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16" w:rsidRDefault="00DF4716" w:rsidP="00DF4716">
      <w:pPr>
        <w:jc w:val="center"/>
        <w:rPr>
          <w:rFonts w:ascii="Arial" w:hAnsi="Arial" w:cs="Arial"/>
          <w:b/>
          <w:sz w:val="32"/>
          <w:szCs w:val="32"/>
        </w:rPr>
      </w:pPr>
      <w:r>
        <w:rPr>
          <w:rFonts w:ascii="Arial" w:hAnsi="Arial" w:cs="Arial"/>
          <w:b/>
          <w:sz w:val="32"/>
          <w:szCs w:val="32"/>
        </w:rPr>
        <w:t xml:space="preserve">Table </w:t>
      </w:r>
      <w:proofErr w:type="spellStart"/>
      <w:r>
        <w:rPr>
          <w:rFonts w:ascii="Arial" w:hAnsi="Arial" w:cs="Arial"/>
          <w:b/>
          <w:sz w:val="32"/>
          <w:szCs w:val="32"/>
        </w:rPr>
        <w:t>of</w:t>
      </w:r>
      <w:proofErr w:type="spellEnd"/>
      <w:r>
        <w:rPr>
          <w:rFonts w:ascii="Arial" w:hAnsi="Arial" w:cs="Arial"/>
          <w:b/>
          <w:sz w:val="32"/>
          <w:szCs w:val="32"/>
        </w:rPr>
        <w:t xml:space="preserve"> </w:t>
      </w:r>
      <w:proofErr w:type="spellStart"/>
      <w:r>
        <w:rPr>
          <w:rFonts w:ascii="Arial" w:hAnsi="Arial" w:cs="Arial"/>
          <w:b/>
          <w:sz w:val="32"/>
          <w:szCs w:val="32"/>
        </w:rPr>
        <w:t>Concordance</w:t>
      </w:r>
      <w:proofErr w:type="spellEnd"/>
      <w:r>
        <w:rPr>
          <w:rFonts w:ascii="Arial" w:hAnsi="Arial" w:cs="Arial"/>
          <w:b/>
          <w:sz w:val="32"/>
          <w:szCs w:val="32"/>
        </w:rPr>
        <w:t xml:space="preserve"> - </w:t>
      </w:r>
      <w:r w:rsidRPr="00DF4716">
        <w:rPr>
          <w:rFonts w:ascii="Arial" w:hAnsi="Arial" w:cs="Arial"/>
          <w:b/>
          <w:sz w:val="32"/>
          <w:szCs w:val="32"/>
        </w:rPr>
        <w:t xml:space="preserve">WENRA Reference </w:t>
      </w:r>
      <w:proofErr w:type="spellStart"/>
      <w:r w:rsidRPr="00DF4716">
        <w:rPr>
          <w:rFonts w:ascii="Arial" w:hAnsi="Arial" w:cs="Arial"/>
          <w:b/>
          <w:sz w:val="32"/>
          <w:szCs w:val="32"/>
        </w:rPr>
        <w:t>Levels</w:t>
      </w:r>
      <w:proofErr w:type="spellEnd"/>
    </w:p>
    <w:p w:rsidR="00DF4716" w:rsidRPr="00DF4716" w:rsidRDefault="00DF4716" w:rsidP="00DF4716">
      <w:pPr>
        <w:tabs>
          <w:tab w:val="left" w:pos="6432"/>
        </w:tabs>
        <w:rPr>
          <w:rFonts w:ascii="Arial" w:hAnsi="Arial" w:cs="Arial"/>
          <w:sz w:val="32"/>
          <w:szCs w:val="32"/>
        </w:rPr>
      </w:pPr>
    </w:p>
    <w:p w:rsidR="00DF4716" w:rsidRPr="00DF4716" w:rsidRDefault="00DF4716" w:rsidP="00DF4716">
      <w:pPr>
        <w:jc w:val="center"/>
        <w:rPr>
          <w:rFonts w:ascii="Arial" w:hAnsi="Arial" w:cs="Arial"/>
          <w:sz w:val="32"/>
          <w:szCs w:val="32"/>
        </w:rPr>
      </w:pPr>
      <w:r w:rsidRPr="00DF4716">
        <w:rPr>
          <w:rFonts w:ascii="Arial" w:hAnsi="Arial" w:cs="Arial"/>
          <w:sz w:val="32"/>
          <w:szCs w:val="32"/>
        </w:rPr>
        <w:t>Status: 201</w:t>
      </w:r>
      <w:r>
        <w:rPr>
          <w:rFonts w:ascii="Arial" w:hAnsi="Arial" w:cs="Arial"/>
          <w:sz w:val="32"/>
          <w:szCs w:val="32"/>
        </w:rPr>
        <w:t>7</w:t>
      </w:r>
    </w:p>
    <w:p w:rsidR="00DF4716" w:rsidRPr="00DF4716" w:rsidRDefault="00DF4716" w:rsidP="00DF4716">
      <w:pPr>
        <w:jc w:val="center"/>
        <w:rPr>
          <w:rFonts w:ascii="Arial" w:hAnsi="Arial" w:cs="Arial"/>
          <w:sz w:val="32"/>
          <w:szCs w:val="32"/>
        </w:rPr>
      </w:pPr>
    </w:p>
    <w:p w:rsidR="00DF4716" w:rsidRPr="00DF4716" w:rsidRDefault="00DF4716" w:rsidP="00DF4716">
      <w:pPr>
        <w:jc w:val="center"/>
        <w:rPr>
          <w:rFonts w:ascii="Arial" w:hAnsi="Arial" w:cs="Arial"/>
          <w:sz w:val="32"/>
          <w:szCs w:val="32"/>
        </w:rPr>
      </w:pPr>
    </w:p>
    <w:p w:rsidR="00DF4716" w:rsidRPr="00DF4716" w:rsidRDefault="00DF4716" w:rsidP="00DF4716">
      <w:pPr>
        <w:rPr>
          <w:rFonts w:ascii="Arial" w:hAnsi="Arial" w:cs="Arial"/>
          <w:sz w:val="24"/>
          <w:szCs w:val="24"/>
        </w:rPr>
      </w:pPr>
      <w:r w:rsidRPr="00DF4716">
        <w:rPr>
          <w:rFonts w:ascii="Arial" w:hAnsi="Arial" w:cs="Arial"/>
          <w:sz w:val="24"/>
          <w:szCs w:val="24"/>
        </w:rPr>
        <w:t>JV4                   Pravilnik o zagotavljanju usposobljenosti delavcev v sevalnih in jedrskih objektih</w:t>
      </w:r>
    </w:p>
    <w:p w:rsidR="00DF4716" w:rsidRPr="00DF4716" w:rsidRDefault="00DF4716" w:rsidP="00DF4716">
      <w:pPr>
        <w:rPr>
          <w:rFonts w:ascii="Arial" w:hAnsi="Arial" w:cs="Arial"/>
          <w:sz w:val="24"/>
          <w:szCs w:val="24"/>
        </w:rPr>
      </w:pPr>
      <w:r w:rsidRPr="00DF4716">
        <w:rPr>
          <w:rFonts w:ascii="Arial" w:hAnsi="Arial" w:cs="Arial"/>
          <w:sz w:val="24"/>
          <w:szCs w:val="24"/>
        </w:rPr>
        <w:t xml:space="preserve">JV5                   </w:t>
      </w:r>
      <w:r w:rsidRPr="00DF4716">
        <w:rPr>
          <w:rFonts w:ascii="Arial" w:hAnsi="Arial" w:cs="Arial"/>
          <w:sz w:val="24"/>
        </w:rPr>
        <w:t>Pravilnik o dejavnikih sevalne in jedrske varnosti</w:t>
      </w:r>
    </w:p>
    <w:p w:rsidR="00DF4716" w:rsidRPr="00DF4716" w:rsidRDefault="00DF4716" w:rsidP="00DF4716">
      <w:pPr>
        <w:rPr>
          <w:rFonts w:ascii="Arial" w:hAnsi="Arial" w:cs="Arial"/>
          <w:sz w:val="24"/>
          <w:szCs w:val="24"/>
        </w:rPr>
      </w:pPr>
      <w:r w:rsidRPr="00DF4716">
        <w:rPr>
          <w:rFonts w:ascii="Arial" w:hAnsi="Arial" w:cs="Arial"/>
          <w:sz w:val="24"/>
          <w:szCs w:val="24"/>
        </w:rPr>
        <w:t>JV9                   Pravilnik o zagotavljanju varnosti po začetku obratovanja sevalnih ali jedrskih objektov</w:t>
      </w:r>
    </w:p>
    <w:p w:rsidR="00DF4716" w:rsidRPr="00DF4716" w:rsidRDefault="00DF4716" w:rsidP="00DF4716">
      <w:pPr>
        <w:rPr>
          <w:sz w:val="24"/>
          <w:szCs w:val="24"/>
        </w:rPr>
        <w:sectPr w:rsidR="00DF4716" w:rsidRPr="00DF4716" w:rsidSect="00B0779A">
          <w:pgSz w:w="16838" w:h="11906" w:orient="landscape"/>
          <w:pgMar w:top="1417" w:right="1417" w:bottom="1417" w:left="1417" w:header="708" w:footer="708" w:gutter="0"/>
          <w:cols w:space="708"/>
          <w:docGrid w:linePitch="360"/>
        </w:sectPr>
      </w:pPr>
      <w:r w:rsidRPr="00DF4716">
        <w:rPr>
          <w:rFonts w:ascii="Arial" w:hAnsi="Arial" w:cs="Arial"/>
          <w:sz w:val="24"/>
          <w:szCs w:val="24"/>
        </w:rPr>
        <w:t>ZVISJV             Zakon o varstvu pred ionizirajočimi sevanji</w:t>
      </w:r>
      <w:r w:rsidR="002A45F7">
        <w:rPr>
          <w:rFonts w:ascii="Arial" w:hAnsi="Arial" w:cs="Arial"/>
          <w:sz w:val="24"/>
          <w:szCs w:val="24"/>
        </w:rPr>
        <w:t xml:space="preserve"> in jedrski varnosti</w:t>
      </w:r>
    </w:p>
    <w:tbl>
      <w:tblPr>
        <w:tblW w:w="15730" w:type="dxa"/>
        <w:tblLayout w:type="fixed"/>
        <w:tblCellMar>
          <w:left w:w="0" w:type="dxa"/>
          <w:right w:w="57" w:type="dxa"/>
        </w:tblCellMar>
        <w:tblLook w:val="0020" w:firstRow="1" w:lastRow="0" w:firstColumn="0" w:lastColumn="0" w:noHBand="0" w:noVBand="0"/>
      </w:tblPr>
      <w:tblGrid>
        <w:gridCol w:w="704"/>
        <w:gridCol w:w="3827"/>
        <w:gridCol w:w="1134"/>
        <w:gridCol w:w="5103"/>
        <w:gridCol w:w="4962"/>
      </w:tblGrid>
      <w:tr w:rsidR="00D140D4" w:rsidRPr="0062688A" w:rsidTr="000163E8">
        <w:trPr>
          <w:trHeight w:val="20"/>
          <w:tblHeader/>
        </w:trPr>
        <w:tc>
          <w:tcPr>
            <w:tcW w:w="4531" w:type="dxa"/>
            <w:gridSpan w:val="2"/>
            <w:tcBorders>
              <w:top w:val="single" w:sz="4" w:space="0" w:color="000000"/>
              <w:left w:val="single" w:sz="4" w:space="0" w:color="000000"/>
              <w:bottom w:val="single" w:sz="4" w:space="0" w:color="000000"/>
              <w:right w:val="single" w:sz="4" w:space="0" w:color="000000"/>
            </w:tcBorders>
          </w:tcPr>
          <w:p w:rsidR="00D140D4" w:rsidRPr="0062688A" w:rsidRDefault="00D140D4" w:rsidP="00344EF5">
            <w:pPr>
              <w:widowControl w:val="0"/>
              <w:autoSpaceDE w:val="0"/>
              <w:autoSpaceDN w:val="0"/>
              <w:adjustRightInd w:val="0"/>
              <w:spacing w:before="24" w:after="0" w:line="276" w:lineRule="exact"/>
              <w:ind w:left="1317"/>
              <w:rPr>
                <w:rFonts w:ascii="Arial" w:hAnsi="Arial" w:cs="Arial"/>
                <w:b/>
                <w:color w:val="000000"/>
                <w:w w:val="101"/>
                <w:szCs w:val="24"/>
              </w:rPr>
            </w:pPr>
            <w:r w:rsidRPr="0062688A">
              <w:rPr>
                <w:rFonts w:ascii="Arial" w:hAnsi="Arial" w:cs="Arial"/>
                <w:b/>
                <w:color w:val="000000"/>
                <w:w w:val="101"/>
                <w:szCs w:val="24"/>
              </w:rPr>
              <w:lastRenderedPageBreak/>
              <w:t xml:space="preserve">WENRA zahteva (reference </w:t>
            </w:r>
            <w:proofErr w:type="spellStart"/>
            <w:r w:rsidRPr="0062688A">
              <w:rPr>
                <w:rFonts w:ascii="Arial" w:hAnsi="Arial" w:cs="Arial"/>
                <w:b/>
                <w:color w:val="000000"/>
                <w:w w:val="101"/>
                <w:szCs w:val="24"/>
              </w:rPr>
              <w:t>level</w:t>
            </w:r>
            <w:proofErr w:type="spellEnd"/>
            <w:r w:rsidRPr="0062688A">
              <w:rPr>
                <w:rFonts w:ascii="Arial" w:hAnsi="Arial" w:cs="Arial"/>
                <w:b/>
                <w:color w:val="000000"/>
                <w:w w:val="101"/>
                <w:szCs w:val="24"/>
              </w:rPr>
              <w:t>)</w:t>
            </w:r>
          </w:p>
        </w:tc>
        <w:tc>
          <w:tcPr>
            <w:tcW w:w="1134" w:type="dxa"/>
            <w:tcBorders>
              <w:top w:val="single" w:sz="4" w:space="0" w:color="000000"/>
              <w:left w:val="single" w:sz="4" w:space="0" w:color="000000"/>
              <w:bottom w:val="single" w:sz="4" w:space="0" w:color="000000"/>
              <w:right w:val="single" w:sz="4" w:space="0" w:color="auto"/>
            </w:tcBorders>
          </w:tcPr>
          <w:p w:rsidR="00D140D4" w:rsidRPr="0062688A" w:rsidRDefault="00D140D4" w:rsidP="00344EF5">
            <w:pPr>
              <w:widowControl w:val="0"/>
              <w:autoSpaceDE w:val="0"/>
              <w:autoSpaceDN w:val="0"/>
              <w:adjustRightInd w:val="0"/>
              <w:spacing w:before="24" w:after="0" w:line="276" w:lineRule="exact"/>
              <w:ind w:left="651"/>
              <w:jc w:val="center"/>
              <w:rPr>
                <w:rFonts w:ascii="Arial" w:hAnsi="Arial" w:cs="Arial"/>
                <w:b/>
                <w:color w:val="000000"/>
                <w:w w:val="101"/>
                <w:szCs w:val="24"/>
              </w:rPr>
            </w:pPr>
          </w:p>
        </w:tc>
        <w:tc>
          <w:tcPr>
            <w:tcW w:w="5103" w:type="dxa"/>
            <w:tcBorders>
              <w:top w:val="single" w:sz="4" w:space="0" w:color="000000"/>
              <w:left w:val="single" w:sz="4" w:space="0" w:color="auto"/>
              <w:bottom w:val="single" w:sz="4" w:space="0" w:color="000000"/>
              <w:right w:val="single" w:sz="4" w:space="0" w:color="000000"/>
            </w:tcBorders>
          </w:tcPr>
          <w:p w:rsidR="00D140D4" w:rsidRPr="0062688A" w:rsidRDefault="00D140D4" w:rsidP="00344EF5">
            <w:pPr>
              <w:widowControl w:val="0"/>
              <w:autoSpaceDE w:val="0"/>
              <w:autoSpaceDN w:val="0"/>
              <w:adjustRightInd w:val="0"/>
              <w:spacing w:before="24" w:after="0" w:line="276" w:lineRule="exact"/>
              <w:ind w:left="651"/>
              <w:rPr>
                <w:rFonts w:ascii="Arial" w:hAnsi="Arial" w:cs="Arial"/>
                <w:b/>
                <w:color w:val="000000"/>
                <w:w w:val="101"/>
                <w:szCs w:val="24"/>
              </w:rPr>
            </w:pPr>
            <w:r w:rsidRPr="0062688A">
              <w:rPr>
                <w:rFonts w:ascii="Arial" w:hAnsi="Arial" w:cs="Arial"/>
                <w:b/>
                <w:color w:val="000000"/>
                <w:w w:val="101"/>
                <w:szCs w:val="24"/>
              </w:rPr>
              <w:t xml:space="preserve">Prenovljena </w:t>
            </w:r>
            <w:r>
              <w:rPr>
                <w:rFonts w:ascii="Arial" w:hAnsi="Arial" w:cs="Arial"/>
                <w:b/>
                <w:color w:val="000000"/>
                <w:w w:val="101"/>
                <w:szCs w:val="24"/>
              </w:rPr>
              <w:t xml:space="preserve">slovenska </w:t>
            </w:r>
            <w:r w:rsidRPr="0062688A">
              <w:rPr>
                <w:rFonts w:ascii="Arial" w:hAnsi="Arial" w:cs="Arial"/>
                <w:b/>
                <w:color w:val="000000"/>
                <w:w w:val="101"/>
                <w:szCs w:val="24"/>
              </w:rPr>
              <w:t>zakonodaja</w:t>
            </w:r>
          </w:p>
        </w:tc>
        <w:tc>
          <w:tcPr>
            <w:tcW w:w="4962" w:type="dxa"/>
            <w:tcBorders>
              <w:top w:val="single" w:sz="4" w:space="0" w:color="000000"/>
              <w:left w:val="single" w:sz="4" w:space="0" w:color="auto"/>
              <w:bottom w:val="single" w:sz="4" w:space="0" w:color="000000"/>
              <w:right w:val="single" w:sz="4" w:space="0" w:color="000000"/>
            </w:tcBorders>
          </w:tcPr>
          <w:p w:rsidR="00D140D4" w:rsidRPr="0062688A" w:rsidRDefault="001B35A2" w:rsidP="00D140D4">
            <w:pPr>
              <w:widowControl w:val="0"/>
              <w:autoSpaceDE w:val="0"/>
              <w:autoSpaceDN w:val="0"/>
              <w:adjustRightInd w:val="0"/>
              <w:spacing w:before="24" w:after="0" w:line="276" w:lineRule="exact"/>
              <w:ind w:left="5"/>
              <w:rPr>
                <w:rFonts w:ascii="Arial" w:hAnsi="Arial" w:cs="Arial"/>
                <w:b/>
                <w:color w:val="000000"/>
                <w:w w:val="101"/>
                <w:szCs w:val="24"/>
              </w:rPr>
            </w:pPr>
            <w:r>
              <w:rPr>
                <w:rFonts w:ascii="Arial" w:hAnsi="Arial" w:cs="Arial"/>
                <w:b/>
                <w:color w:val="000000"/>
                <w:w w:val="101"/>
                <w:sz w:val="18"/>
                <w:szCs w:val="24"/>
              </w:rPr>
              <w:t xml:space="preserve">                     </w:t>
            </w:r>
            <w:proofErr w:type="spellStart"/>
            <w:r>
              <w:rPr>
                <w:rFonts w:ascii="Arial" w:hAnsi="Arial" w:cs="Arial"/>
                <w:b/>
                <w:color w:val="000000"/>
                <w:w w:val="101"/>
                <w:sz w:val="18"/>
                <w:szCs w:val="24"/>
              </w:rPr>
              <w:t>Updated</w:t>
            </w:r>
            <w:proofErr w:type="spellEnd"/>
            <w:r>
              <w:rPr>
                <w:rFonts w:ascii="Arial" w:hAnsi="Arial" w:cs="Arial"/>
                <w:b/>
                <w:color w:val="000000"/>
                <w:w w:val="101"/>
                <w:sz w:val="18"/>
                <w:szCs w:val="24"/>
              </w:rPr>
              <w:t xml:space="preserve"> </w:t>
            </w:r>
            <w:proofErr w:type="spellStart"/>
            <w:r>
              <w:rPr>
                <w:rFonts w:ascii="Arial" w:hAnsi="Arial" w:cs="Arial"/>
                <w:b/>
                <w:color w:val="000000"/>
                <w:w w:val="101"/>
                <w:sz w:val="18"/>
                <w:szCs w:val="24"/>
              </w:rPr>
              <w:t>slovenian</w:t>
            </w:r>
            <w:proofErr w:type="spellEnd"/>
            <w:r>
              <w:rPr>
                <w:rFonts w:ascii="Arial" w:hAnsi="Arial" w:cs="Arial"/>
                <w:b/>
                <w:color w:val="000000"/>
                <w:w w:val="101"/>
                <w:sz w:val="18"/>
                <w:szCs w:val="24"/>
              </w:rPr>
              <w:t xml:space="preserve"> </w:t>
            </w:r>
            <w:proofErr w:type="spellStart"/>
            <w:r>
              <w:rPr>
                <w:rFonts w:ascii="Arial" w:hAnsi="Arial" w:cs="Arial"/>
                <w:b/>
                <w:color w:val="000000"/>
                <w:w w:val="101"/>
                <w:sz w:val="18"/>
                <w:szCs w:val="24"/>
              </w:rPr>
              <w:t>legislation</w:t>
            </w:r>
            <w:proofErr w:type="spellEnd"/>
          </w:p>
        </w:tc>
      </w:tr>
      <w:tr w:rsidR="00D140D4" w:rsidRPr="0062688A" w:rsidTr="000163E8">
        <w:trPr>
          <w:trHeight w:val="20"/>
          <w:tblHeader/>
        </w:trPr>
        <w:tc>
          <w:tcPr>
            <w:tcW w:w="704" w:type="dxa"/>
            <w:tcBorders>
              <w:top w:val="single" w:sz="4" w:space="0" w:color="000000"/>
              <w:left w:val="single" w:sz="4" w:space="0" w:color="000000"/>
              <w:bottom w:val="single" w:sz="4" w:space="0" w:color="000000"/>
              <w:right w:val="single" w:sz="4" w:space="0" w:color="000000"/>
            </w:tcBorders>
          </w:tcPr>
          <w:p w:rsidR="00D140D4" w:rsidRPr="0062688A" w:rsidRDefault="00D140D4" w:rsidP="00344EF5">
            <w:pPr>
              <w:widowControl w:val="0"/>
              <w:autoSpaceDE w:val="0"/>
              <w:autoSpaceDN w:val="0"/>
              <w:adjustRightInd w:val="0"/>
              <w:spacing w:before="3" w:after="0" w:line="276" w:lineRule="exact"/>
              <w:ind w:left="103"/>
              <w:rPr>
                <w:rFonts w:ascii="Arial" w:hAnsi="Arial" w:cs="Arial"/>
                <w:b/>
                <w:color w:val="000000"/>
                <w:w w:val="103"/>
                <w:szCs w:val="24"/>
              </w:rPr>
            </w:pPr>
            <w:r w:rsidRPr="000163E8">
              <w:rPr>
                <w:rFonts w:ascii="Arial" w:hAnsi="Arial" w:cs="Arial"/>
                <w:b/>
                <w:color w:val="000000"/>
                <w:w w:val="103"/>
                <w:sz w:val="18"/>
                <w:szCs w:val="24"/>
              </w:rPr>
              <w:t>Točka</w:t>
            </w:r>
          </w:p>
        </w:tc>
        <w:tc>
          <w:tcPr>
            <w:tcW w:w="3827" w:type="dxa"/>
            <w:tcBorders>
              <w:top w:val="single" w:sz="4" w:space="0" w:color="000000"/>
              <w:left w:val="single" w:sz="4" w:space="0" w:color="000000"/>
              <w:bottom w:val="single" w:sz="4" w:space="0" w:color="000000"/>
              <w:right w:val="single" w:sz="4" w:space="0" w:color="000000"/>
            </w:tcBorders>
          </w:tcPr>
          <w:p w:rsidR="00D140D4" w:rsidRPr="0062688A" w:rsidRDefault="00D140D4" w:rsidP="00344EF5">
            <w:pPr>
              <w:widowControl w:val="0"/>
              <w:autoSpaceDE w:val="0"/>
              <w:autoSpaceDN w:val="0"/>
              <w:adjustRightInd w:val="0"/>
              <w:spacing w:before="3" w:after="0" w:line="276" w:lineRule="exact"/>
              <w:ind w:left="109"/>
              <w:rPr>
                <w:rFonts w:ascii="Arial" w:hAnsi="Arial" w:cs="Arial"/>
                <w:b/>
                <w:color w:val="000000"/>
                <w:w w:val="105"/>
                <w:szCs w:val="24"/>
              </w:rPr>
            </w:pPr>
            <w:r w:rsidRPr="0062688A">
              <w:rPr>
                <w:rFonts w:ascii="Arial" w:hAnsi="Arial" w:cs="Arial"/>
                <w:b/>
                <w:color w:val="000000"/>
                <w:w w:val="105"/>
                <w:szCs w:val="24"/>
              </w:rPr>
              <w:t>Opis</w:t>
            </w:r>
          </w:p>
        </w:tc>
        <w:tc>
          <w:tcPr>
            <w:tcW w:w="1134" w:type="dxa"/>
            <w:tcBorders>
              <w:top w:val="single" w:sz="4" w:space="0" w:color="000000"/>
              <w:left w:val="single" w:sz="4" w:space="0" w:color="000000"/>
              <w:bottom w:val="single" w:sz="4" w:space="0" w:color="000000"/>
              <w:right w:val="single" w:sz="4" w:space="0" w:color="000000"/>
            </w:tcBorders>
          </w:tcPr>
          <w:p w:rsidR="00D140D4" w:rsidRPr="0062688A" w:rsidRDefault="00D140D4" w:rsidP="00344EF5">
            <w:pPr>
              <w:widowControl w:val="0"/>
              <w:autoSpaceDE w:val="0"/>
              <w:autoSpaceDN w:val="0"/>
              <w:adjustRightInd w:val="0"/>
              <w:spacing w:before="3" w:after="0" w:line="276" w:lineRule="exact"/>
              <w:ind w:left="99"/>
              <w:rPr>
                <w:rFonts w:ascii="Arial" w:hAnsi="Arial" w:cs="Arial"/>
                <w:b/>
                <w:color w:val="000000"/>
                <w:w w:val="103"/>
                <w:szCs w:val="24"/>
              </w:rPr>
            </w:pPr>
            <w:r w:rsidRPr="0062688A">
              <w:rPr>
                <w:rFonts w:ascii="Arial" w:hAnsi="Arial" w:cs="Arial"/>
                <w:b/>
                <w:color w:val="000000"/>
                <w:w w:val="103"/>
                <w:szCs w:val="24"/>
              </w:rPr>
              <w:t>Člen</w:t>
            </w:r>
          </w:p>
        </w:tc>
        <w:tc>
          <w:tcPr>
            <w:tcW w:w="5103" w:type="dxa"/>
            <w:tcBorders>
              <w:top w:val="single" w:sz="4" w:space="0" w:color="000000"/>
              <w:left w:val="single" w:sz="4" w:space="0" w:color="000000"/>
              <w:bottom w:val="single" w:sz="4" w:space="0" w:color="000000"/>
              <w:right w:val="single" w:sz="4" w:space="0" w:color="000000"/>
            </w:tcBorders>
          </w:tcPr>
          <w:p w:rsidR="00D140D4" w:rsidRPr="0062688A" w:rsidRDefault="00D140D4" w:rsidP="00344EF5">
            <w:pPr>
              <w:widowControl w:val="0"/>
              <w:autoSpaceDE w:val="0"/>
              <w:autoSpaceDN w:val="0"/>
              <w:adjustRightInd w:val="0"/>
              <w:spacing w:before="3" w:after="0" w:line="276" w:lineRule="exact"/>
              <w:ind w:left="121"/>
              <w:rPr>
                <w:rFonts w:ascii="Arial" w:hAnsi="Arial" w:cs="Arial"/>
                <w:b/>
                <w:color w:val="000000"/>
                <w:w w:val="105"/>
                <w:szCs w:val="24"/>
              </w:rPr>
            </w:pPr>
            <w:r w:rsidRPr="0062688A">
              <w:rPr>
                <w:rFonts w:ascii="Arial" w:hAnsi="Arial" w:cs="Arial"/>
                <w:b/>
                <w:color w:val="000000"/>
                <w:w w:val="105"/>
                <w:szCs w:val="24"/>
              </w:rPr>
              <w:t>Besedilo člena/odstavka/točke</w:t>
            </w:r>
          </w:p>
        </w:tc>
        <w:tc>
          <w:tcPr>
            <w:tcW w:w="4962" w:type="dxa"/>
            <w:tcBorders>
              <w:top w:val="single" w:sz="4" w:space="0" w:color="000000"/>
              <w:left w:val="single" w:sz="4" w:space="0" w:color="000000"/>
              <w:bottom w:val="single" w:sz="4" w:space="0" w:color="000000"/>
              <w:right w:val="single" w:sz="4" w:space="0" w:color="000000"/>
            </w:tcBorders>
          </w:tcPr>
          <w:p w:rsidR="00D140D4" w:rsidRPr="0062688A" w:rsidRDefault="00D140D4" w:rsidP="00344EF5">
            <w:pPr>
              <w:widowControl w:val="0"/>
              <w:autoSpaceDE w:val="0"/>
              <w:autoSpaceDN w:val="0"/>
              <w:adjustRightInd w:val="0"/>
              <w:spacing w:before="3" w:after="0" w:line="276" w:lineRule="exact"/>
              <w:ind w:left="121"/>
              <w:rPr>
                <w:rFonts w:ascii="Arial" w:hAnsi="Arial" w:cs="Arial"/>
                <w:b/>
                <w:color w:val="000000"/>
                <w:w w:val="105"/>
                <w:szCs w:val="24"/>
              </w:rPr>
            </w:pP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tabs>
                <w:tab w:val="left" w:pos="1072"/>
              </w:tabs>
              <w:autoSpaceDE w:val="0"/>
              <w:autoSpaceDN w:val="0"/>
              <w:adjustRightInd w:val="0"/>
              <w:spacing w:before="84" w:after="0" w:line="276" w:lineRule="exact"/>
              <w:ind w:left="103"/>
              <w:rPr>
                <w:rFonts w:ascii="Arial" w:hAnsi="Arial" w:cs="Arial"/>
                <w:color w:val="000000"/>
                <w:w w:val="105"/>
                <w:szCs w:val="24"/>
              </w:rPr>
            </w:pPr>
            <w:r w:rsidRPr="00FB4088">
              <w:rPr>
                <w:rFonts w:ascii="Arial" w:hAnsi="Arial" w:cs="Arial"/>
                <w:color w:val="000000"/>
                <w:w w:val="109"/>
                <w:szCs w:val="24"/>
              </w:rPr>
              <w:t>A:</w:t>
            </w:r>
            <w:r w:rsidRPr="00FB4088">
              <w:rPr>
                <w:rFonts w:ascii="Arial" w:hAnsi="Arial" w:cs="Arial"/>
                <w:color w:val="000000"/>
                <w:w w:val="109"/>
                <w:szCs w:val="24"/>
              </w:rPr>
              <w:tab/>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tabs>
                <w:tab w:val="left" w:pos="1072"/>
              </w:tabs>
              <w:autoSpaceDE w:val="0"/>
              <w:autoSpaceDN w:val="0"/>
              <w:adjustRightInd w:val="0"/>
              <w:spacing w:before="84" w:after="0" w:line="276" w:lineRule="exact"/>
              <w:ind w:left="103"/>
              <w:rPr>
                <w:rFonts w:ascii="Arial" w:hAnsi="Arial" w:cs="Arial"/>
                <w:color w:val="000000"/>
                <w:w w:val="105"/>
                <w:szCs w:val="24"/>
              </w:rPr>
            </w:pPr>
            <w:proofErr w:type="spellStart"/>
            <w:r w:rsidRPr="00FB4088">
              <w:rPr>
                <w:rFonts w:ascii="Arial" w:hAnsi="Arial" w:cs="Arial"/>
                <w:color w:val="000000"/>
                <w:w w:val="105"/>
                <w:szCs w:val="24"/>
              </w:rPr>
              <w:t>Safety</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Policy</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rPr>
                <w:rFonts w:ascii="Arial" w:hAnsi="Arial" w:cs="Arial"/>
                <w:color w:val="000000"/>
                <w:w w:val="105"/>
                <w:szCs w:val="24"/>
              </w:rPr>
            </w:pP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rPr>
                <w:rFonts w:ascii="Arial" w:hAnsi="Arial" w:cs="Arial"/>
                <w:color w:val="000000"/>
                <w:w w:val="105"/>
                <w:szCs w:val="24"/>
              </w:rPr>
            </w:pP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rPr>
                <w:rFonts w:ascii="Arial" w:hAnsi="Arial" w:cs="Arial"/>
                <w:color w:val="000000"/>
                <w:w w:val="105"/>
                <w:szCs w:val="24"/>
              </w:rPr>
            </w:pP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A 1.1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8" w:lineRule="exact"/>
              <w:ind w:left="109"/>
              <w:rPr>
                <w:rFonts w:ascii="Arial" w:hAnsi="Arial" w:cs="Arial"/>
                <w:color w:val="000000"/>
              </w:rPr>
            </w:pPr>
            <w:r w:rsidRPr="00FB4088">
              <w:rPr>
                <w:rFonts w:ascii="Arial" w:hAnsi="Arial" w:cs="Arial"/>
                <w:color w:val="000000"/>
              </w:rPr>
              <w:t xml:space="preserve">A </w:t>
            </w:r>
            <w:proofErr w:type="spellStart"/>
            <w:r w:rsidRPr="00FB4088">
              <w:rPr>
                <w:rFonts w:ascii="Arial" w:hAnsi="Arial" w:cs="Arial"/>
                <w:color w:val="000000"/>
              </w:rPr>
              <w:t>written</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policy</w:t>
            </w:r>
            <w:r w:rsidRPr="00FB4088">
              <w:rPr>
                <w:rFonts w:ascii="Arial" w:hAnsi="Arial" w:cs="Arial"/>
                <w:color w:val="000000"/>
                <w:szCs w:val="21"/>
                <w:vertAlign w:val="superscript"/>
              </w:rPr>
              <w:t>1</w:t>
            </w:r>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issued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w:t>
            </w:r>
          </w:p>
          <w:p w:rsidR="00D140D4" w:rsidRPr="00FB4088" w:rsidRDefault="00D140D4" w:rsidP="000163E8">
            <w:pPr>
              <w:widowControl w:val="0"/>
              <w:autoSpaceDE w:val="0"/>
              <w:autoSpaceDN w:val="0"/>
              <w:adjustRightInd w:val="0"/>
              <w:spacing w:before="240" w:after="0"/>
              <w:ind w:left="85" w:right="48"/>
              <w:rPr>
                <w:rFonts w:ascii="Arial" w:hAnsi="Arial" w:cs="Arial"/>
                <w:color w:val="000000"/>
                <w:sz w:val="16"/>
                <w:szCs w:val="18"/>
              </w:rPr>
            </w:pPr>
            <w:smartTag w:uri="urn:schemas-microsoft-com:office:smarttags" w:element="metricconverter">
              <w:smartTagPr>
                <w:attr w:name="ProductID" w:val="1 A"/>
              </w:smartTagPr>
              <w:r w:rsidRPr="00FB4088">
                <w:rPr>
                  <w:rFonts w:ascii="Arial" w:hAnsi="Arial" w:cs="Arial"/>
                  <w:color w:val="000000"/>
                  <w:sz w:val="18"/>
                  <w:szCs w:val="19"/>
                  <w:vertAlign w:val="superscript"/>
                </w:rPr>
                <w:t xml:space="preserve">1 </w:t>
              </w:r>
              <w:r w:rsidRPr="00FB4088">
                <w:rPr>
                  <w:rFonts w:ascii="Arial" w:hAnsi="Arial" w:cs="Arial"/>
                  <w:color w:val="000000"/>
                  <w:sz w:val="18"/>
                </w:rPr>
                <w:t>A</w:t>
              </w:r>
            </w:smartTag>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policy</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understood</w:t>
            </w:r>
            <w:proofErr w:type="spellEnd"/>
            <w:r w:rsidRPr="00FB4088">
              <w:rPr>
                <w:rFonts w:ascii="Arial" w:hAnsi="Arial" w:cs="Arial"/>
                <w:color w:val="000000"/>
                <w:sz w:val="18"/>
              </w:rPr>
              <w:t xml:space="preserve"> as a </w:t>
            </w:r>
            <w:proofErr w:type="spellStart"/>
            <w:r w:rsidRPr="00FB4088">
              <w:rPr>
                <w:rFonts w:ascii="Arial" w:hAnsi="Arial" w:cs="Arial"/>
                <w:color w:val="000000"/>
                <w:sz w:val="18"/>
              </w:rPr>
              <w:t>documented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commitment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licensee</w:t>
            </w:r>
            <w:proofErr w:type="spellEnd"/>
            <w:r w:rsidRPr="00FB4088">
              <w:rPr>
                <w:rFonts w:ascii="Arial" w:hAnsi="Arial" w:cs="Arial"/>
                <w:color w:val="000000"/>
                <w:sz w:val="18"/>
              </w:rPr>
              <w:t xml:space="preserve"> to a </w:t>
            </w:r>
            <w:proofErr w:type="spellStart"/>
            <w:r w:rsidRPr="00FB4088">
              <w:rPr>
                <w:rFonts w:ascii="Arial" w:hAnsi="Arial" w:cs="Arial"/>
                <w:color w:val="000000"/>
                <w:sz w:val="18"/>
              </w:rPr>
              <w:t>high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nuclear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performance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supported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clear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objectives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targets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a </w:t>
            </w:r>
            <w:proofErr w:type="spellStart"/>
            <w:r w:rsidRPr="00FB4088">
              <w:rPr>
                <w:rFonts w:ascii="Arial" w:hAnsi="Arial" w:cs="Arial"/>
                <w:color w:val="000000"/>
                <w:sz w:val="18"/>
              </w:rPr>
              <w:t>commitment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necessary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resources</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achieve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these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targets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policy</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issued</w:t>
            </w:r>
            <w:proofErr w:type="spellEnd"/>
            <w:r w:rsidRPr="00FB4088">
              <w:rPr>
                <w:rFonts w:ascii="Arial" w:hAnsi="Arial" w:cs="Arial"/>
                <w:color w:val="000000"/>
                <w:sz w:val="18"/>
              </w:rPr>
              <w:t xml:space="preserve"> as separate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management </w:t>
            </w:r>
            <w:proofErr w:type="spellStart"/>
            <w:r w:rsidRPr="00FB4088">
              <w:rPr>
                <w:rFonts w:ascii="Arial" w:hAnsi="Arial" w:cs="Arial"/>
                <w:color w:val="000000"/>
                <w:sz w:val="18"/>
              </w:rPr>
              <w:t>document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as a </w:t>
            </w:r>
            <w:proofErr w:type="spellStart"/>
            <w:r w:rsidRPr="00FB4088">
              <w:rPr>
                <w:rFonts w:ascii="Arial" w:hAnsi="Arial" w:cs="Arial"/>
                <w:color w:val="000000"/>
                <w:sz w:val="18"/>
              </w:rPr>
              <w:t>visible</w:t>
            </w:r>
            <w:proofErr w:type="spellEnd"/>
            <w:r w:rsidRPr="00FB4088">
              <w:rPr>
                <w:rFonts w:ascii="Arial" w:hAnsi="Arial" w:cs="Arial"/>
                <w:color w:val="000000"/>
                <w:sz w:val="18"/>
              </w:rPr>
              <w:t xml:space="preserve"> part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integrated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organisational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policy</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Pr>
                <w:rFonts w:ascii="Arial" w:hAnsi="Arial" w:cs="Arial"/>
                <w:color w:val="000000"/>
              </w:rPr>
              <w:t>JV</w:t>
            </w:r>
            <w:r w:rsidRPr="00FB4088">
              <w:rPr>
                <w:rFonts w:ascii="Arial" w:hAnsi="Arial" w:cs="Arial"/>
                <w:color w:val="000000"/>
              </w:rPr>
              <w:t>5 60/1-3</w:t>
            </w:r>
          </w:p>
        </w:tc>
        <w:tc>
          <w:tcPr>
            <w:tcW w:w="5103" w:type="dxa"/>
            <w:tcBorders>
              <w:top w:val="single" w:sz="4" w:space="0" w:color="000000"/>
              <w:left w:val="single" w:sz="4" w:space="0" w:color="000000"/>
              <w:bottom w:val="single" w:sz="4" w:space="0" w:color="000000"/>
              <w:right w:val="single" w:sz="4" w:space="0" w:color="000000"/>
            </w:tcBorders>
          </w:tcPr>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(1)</w:t>
            </w:r>
            <w:r w:rsidRPr="00EE588A">
              <w:rPr>
                <w:rFonts w:ascii="Arial" w:hAnsi="Arial" w:cs="Arial"/>
                <w:color w:val="000000"/>
              </w:rPr>
              <w:tab/>
              <w:t xml:space="preserve">Vodstvo investitorja ali upravljavca sevalnega ali jedrskega objekta mora v okviru sistema vodenja pripraviti pisni dokument o svoji varnostni politiki (v nadaljnjem besedilu: varnostna politika), s katerim se zaveže k zagotavljanju visoke stopnje sevalne in jedrske varnosti.  </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(2)</w:t>
            </w:r>
            <w:r w:rsidRPr="00EE588A">
              <w:rPr>
                <w:rFonts w:ascii="Arial" w:hAnsi="Arial" w:cs="Arial"/>
                <w:color w:val="000000"/>
              </w:rPr>
              <w:tab/>
              <w:t>Varnostna politika mora biti izdana kot samostojni dokument ali pomemben del skupne politike organizacije.</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(3)</w:t>
            </w:r>
            <w:r w:rsidRPr="00EE588A">
              <w:rPr>
                <w:rFonts w:ascii="Arial" w:hAnsi="Arial" w:cs="Arial"/>
                <w:color w:val="000000"/>
              </w:rPr>
              <w:tab/>
              <w:t>Varnostna politika mora:</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1.</w:t>
            </w:r>
            <w:r w:rsidRPr="00EE588A">
              <w:rPr>
                <w:rFonts w:ascii="Arial" w:hAnsi="Arial" w:cs="Arial"/>
                <w:color w:val="000000"/>
              </w:rPr>
              <w:tab/>
              <w:t xml:space="preserve">opredeliti investitorjevo oziroma upravljavčevo zavezo, da zagotavlja potrebna sredstva za doseganje zastavljenih ciljev; </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2.</w:t>
            </w:r>
            <w:r w:rsidRPr="00EE588A">
              <w:rPr>
                <w:rFonts w:ascii="Arial" w:hAnsi="Arial" w:cs="Arial"/>
                <w:color w:val="000000"/>
              </w:rPr>
              <w:tab/>
              <w:t xml:space="preserve">dajati jasno prednost zagotavljanju varnosti pred vsemi drugimi dejavnostmi v objektu; </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3.</w:t>
            </w:r>
            <w:r w:rsidRPr="00EE588A">
              <w:rPr>
                <w:rFonts w:ascii="Arial" w:hAnsi="Arial" w:cs="Arial"/>
                <w:color w:val="000000"/>
              </w:rPr>
              <w:tab/>
              <w:t xml:space="preserve">vsebovati obvezo za stalno izboljševanje varnosti; </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4.</w:t>
            </w:r>
            <w:r w:rsidRPr="00EE588A">
              <w:rPr>
                <w:rFonts w:ascii="Arial" w:hAnsi="Arial" w:cs="Arial"/>
                <w:color w:val="000000"/>
              </w:rPr>
              <w:tab/>
              <w:t xml:space="preserve">zahtevati usmeritve za izvajanje varnostne politike in predvideti način spremljanja njene učinkovitosti; </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5.</w:t>
            </w:r>
            <w:r w:rsidRPr="00EE588A">
              <w:rPr>
                <w:rFonts w:ascii="Arial" w:hAnsi="Arial" w:cs="Arial"/>
                <w:color w:val="000000"/>
              </w:rPr>
              <w:tab/>
              <w:t xml:space="preserve">vsebovati zastavljene varnostne cilje, oblikovane tako, da jih vodstvo objekta lahko spremlja in po potrebi ukrepa. </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6.</w:t>
            </w:r>
            <w:r w:rsidRPr="00EE588A">
              <w:rPr>
                <w:rFonts w:ascii="Arial" w:hAnsi="Arial" w:cs="Arial"/>
                <w:color w:val="000000"/>
              </w:rPr>
              <w:tab/>
              <w:t>vsebovati ključne usmeritve glede računalniške varnosti;</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7.</w:t>
            </w:r>
            <w:r w:rsidRPr="00EE588A">
              <w:rPr>
                <w:rFonts w:ascii="Arial" w:hAnsi="Arial" w:cs="Arial"/>
                <w:color w:val="000000"/>
              </w:rPr>
              <w:tab/>
              <w:t>vsebovati zahteve za stalne izboljšave sevalne in jedrske varnosti na podlagi:</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w:t>
            </w:r>
            <w:r w:rsidRPr="00EE588A">
              <w:rPr>
                <w:rFonts w:ascii="Arial" w:hAnsi="Arial" w:cs="Arial"/>
                <w:color w:val="000000"/>
              </w:rPr>
              <w:tab/>
              <w:t>rednih (stalna dejavnost, katere namen je pregledovanje in analiziranje projekta objekta in njenega obratovanja ter prepoznavanje priložnosti za izboljšave) in celovitih presoj varnosti sevalnega ali jedrskega objekta, pri čemer se upoštevajo obratovalne izkušnje, raziskave s področja sevalne in jedrske varnosti ter nova dognanja v znanosti in tehnologiji;</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w:t>
            </w:r>
            <w:r w:rsidRPr="00EE588A">
              <w:rPr>
                <w:rFonts w:ascii="Arial" w:hAnsi="Arial" w:cs="Arial"/>
                <w:color w:val="000000"/>
              </w:rPr>
              <w:tab/>
              <w:t xml:space="preserve">pravočasne uvedbe prepoznanih izboljšav, če se </w:t>
            </w:r>
            <w:r w:rsidRPr="00EE588A">
              <w:rPr>
                <w:rFonts w:ascii="Arial" w:hAnsi="Arial" w:cs="Arial"/>
                <w:color w:val="000000"/>
              </w:rPr>
              <w:lastRenderedPageBreak/>
              <w:t>te izkažejo za smiselne;</w:t>
            </w:r>
          </w:p>
          <w:p w:rsidR="00EE588A" w:rsidRPr="00EE588A"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w:t>
            </w:r>
            <w:r w:rsidRPr="00EE588A">
              <w:rPr>
                <w:rFonts w:ascii="Arial" w:hAnsi="Arial" w:cs="Arial"/>
                <w:color w:val="000000"/>
              </w:rPr>
              <w:tab/>
              <w:t>takojšnjega obravnavanja  novih podatkov, ki so lahko pomembni za varnost jedrskega ali sevalnega objekta;</w:t>
            </w:r>
          </w:p>
          <w:p w:rsidR="00D140D4" w:rsidRPr="00FB4088" w:rsidRDefault="00EE588A" w:rsidP="00EE588A">
            <w:pPr>
              <w:widowControl w:val="0"/>
              <w:autoSpaceDE w:val="0"/>
              <w:autoSpaceDN w:val="0"/>
              <w:adjustRightInd w:val="0"/>
              <w:spacing w:after="0" w:line="252" w:lineRule="exact"/>
              <w:ind w:left="121"/>
              <w:rPr>
                <w:rFonts w:ascii="Arial" w:hAnsi="Arial" w:cs="Arial"/>
                <w:color w:val="000000"/>
              </w:rPr>
            </w:pPr>
            <w:r w:rsidRPr="00EE588A">
              <w:rPr>
                <w:rFonts w:ascii="Arial" w:hAnsi="Arial" w:cs="Arial"/>
                <w:color w:val="000000"/>
              </w:rPr>
              <w:t>8.</w:t>
            </w:r>
            <w:r w:rsidRPr="00EE588A">
              <w:rPr>
                <w:rFonts w:ascii="Arial" w:hAnsi="Arial" w:cs="Arial"/>
                <w:color w:val="000000"/>
              </w:rPr>
              <w:tab/>
              <w:t>vključevati tudi vidike varovanja oziroma nadzora nad jedrskimi snovmi in fizičnega varovanja.</w:t>
            </w:r>
          </w:p>
        </w:tc>
        <w:tc>
          <w:tcPr>
            <w:tcW w:w="4962" w:type="dxa"/>
            <w:tcBorders>
              <w:top w:val="single" w:sz="4" w:space="0" w:color="000000"/>
              <w:left w:val="single" w:sz="4" w:space="0" w:color="000000"/>
              <w:bottom w:val="single" w:sz="4" w:space="0" w:color="000000"/>
              <w:right w:val="single" w:sz="4" w:space="0" w:color="000000"/>
            </w:tcBorders>
          </w:tcPr>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lastRenderedPageBreak/>
              <w:t>(1)</w:t>
            </w:r>
            <w:r w:rsidRPr="003B4700">
              <w:rPr>
                <w:rFonts w:ascii="Arial" w:hAnsi="Arial" w:cs="Arial"/>
                <w:color w:val="000000"/>
              </w:rPr>
              <w:tab/>
            </w:r>
            <w:proofErr w:type="spellStart"/>
            <w:r w:rsidRPr="003B4700">
              <w:rPr>
                <w:rFonts w:ascii="Arial" w:hAnsi="Arial" w:cs="Arial"/>
                <w:color w:val="000000"/>
              </w:rPr>
              <w:t>The</w:t>
            </w:r>
            <w:proofErr w:type="spellEnd"/>
            <w:r w:rsidRPr="003B4700">
              <w:rPr>
                <w:rFonts w:ascii="Arial" w:hAnsi="Arial" w:cs="Arial"/>
                <w:color w:val="000000"/>
              </w:rPr>
              <w:t xml:space="preserve"> management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investor</w:t>
            </w:r>
            <w:proofErr w:type="spellEnd"/>
            <w:r w:rsidRPr="003B4700">
              <w:rPr>
                <w:rFonts w:ascii="Arial" w:hAnsi="Arial" w:cs="Arial"/>
                <w:color w:val="000000"/>
              </w:rPr>
              <w:t xml:space="preserve"> </w:t>
            </w:r>
            <w:proofErr w:type="spellStart"/>
            <w:r w:rsidRPr="003B4700">
              <w:rPr>
                <w:rFonts w:ascii="Arial" w:hAnsi="Arial" w:cs="Arial"/>
                <w:color w:val="000000"/>
              </w:rPr>
              <w:t>or</w:t>
            </w:r>
            <w:proofErr w:type="spellEnd"/>
            <w:r w:rsidRPr="003B4700">
              <w:rPr>
                <w:rFonts w:ascii="Arial" w:hAnsi="Arial" w:cs="Arial"/>
                <w:color w:val="000000"/>
              </w:rPr>
              <w:t xml:space="preserve"> operator </w:t>
            </w:r>
            <w:proofErr w:type="spellStart"/>
            <w:r w:rsidRPr="003B4700">
              <w:rPr>
                <w:rFonts w:ascii="Arial" w:hAnsi="Arial" w:cs="Arial"/>
                <w:color w:val="000000"/>
              </w:rPr>
              <w:t>of</w:t>
            </w:r>
            <w:proofErr w:type="spellEnd"/>
            <w:r w:rsidRPr="003B4700">
              <w:rPr>
                <w:rFonts w:ascii="Arial" w:hAnsi="Arial" w:cs="Arial"/>
                <w:color w:val="000000"/>
              </w:rPr>
              <w:t xml:space="preserve"> a </w:t>
            </w:r>
            <w:proofErr w:type="spellStart"/>
            <w:r w:rsidRPr="003B4700">
              <w:rPr>
                <w:rFonts w:ascii="Arial" w:hAnsi="Arial" w:cs="Arial"/>
                <w:color w:val="000000"/>
              </w:rPr>
              <w:t>radiation</w:t>
            </w:r>
            <w:proofErr w:type="spellEnd"/>
            <w:r w:rsidRPr="003B4700">
              <w:rPr>
                <w:rFonts w:ascii="Arial" w:hAnsi="Arial" w:cs="Arial"/>
                <w:color w:val="000000"/>
              </w:rPr>
              <w:t xml:space="preserve"> </w:t>
            </w:r>
            <w:proofErr w:type="spellStart"/>
            <w:r w:rsidRPr="003B4700">
              <w:rPr>
                <w:rFonts w:ascii="Arial" w:hAnsi="Arial" w:cs="Arial"/>
                <w:color w:val="000000"/>
              </w:rPr>
              <w:t>or</w:t>
            </w:r>
            <w:proofErr w:type="spellEnd"/>
            <w:r w:rsidRPr="003B4700">
              <w:rPr>
                <w:rFonts w:ascii="Arial" w:hAnsi="Arial" w:cs="Arial"/>
                <w:color w:val="000000"/>
              </w:rPr>
              <w:t xml:space="preserve"> </w:t>
            </w:r>
            <w:proofErr w:type="spellStart"/>
            <w:r w:rsidRPr="003B4700">
              <w:rPr>
                <w:rFonts w:ascii="Arial" w:hAnsi="Arial" w:cs="Arial"/>
                <w:color w:val="000000"/>
              </w:rPr>
              <w:t>nuclear</w:t>
            </w:r>
            <w:proofErr w:type="spellEnd"/>
            <w:r w:rsidRPr="003B4700">
              <w:rPr>
                <w:rFonts w:ascii="Arial" w:hAnsi="Arial" w:cs="Arial"/>
                <w:color w:val="000000"/>
              </w:rPr>
              <w:t xml:space="preserve"> </w:t>
            </w:r>
            <w:proofErr w:type="spellStart"/>
            <w:r w:rsidRPr="003B4700">
              <w:rPr>
                <w:rFonts w:ascii="Arial" w:hAnsi="Arial" w:cs="Arial"/>
                <w:color w:val="000000"/>
              </w:rPr>
              <w:t>facility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 xml:space="preserve"> as part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management </w:t>
            </w:r>
            <w:proofErr w:type="spellStart"/>
            <w:r w:rsidRPr="003B4700">
              <w:rPr>
                <w:rFonts w:ascii="Arial" w:hAnsi="Arial" w:cs="Arial"/>
                <w:color w:val="000000"/>
              </w:rPr>
              <w:t>system</w:t>
            </w:r>
            <w:proofErr w:type="spellEnd"/>
            <w:r w:rsidRPr="003B4700">
              <w:rPr>
                <w:rFonts w:ascii="Arial" w:hAnsi="Arial" w:cs="Arial"/>
                <w:color w:val="000000"/>
              </w:rPr>
              <w:t xml:space="preserve"> make a </w:t>
            </w:r>
            <w:proofErr w:type="spellStart"/>
            <w:r w:rsidRPr="003B4700">
              <w:rPr>
                <w:rFonts w:ascii="Arial" w:hAnsi="Arial" w:cs="Arial"/>
                <w:color w:val="000000"/>
              </w:rPr>
              <w:t>written</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document</w:t>
            </w:r>
            <w:proofErr w:type="spellEnd"/>
            <w:r w:rsidRPr="003B4700">
              <w:rPr>
                <w:rFonts w:ascii="Arial" w:hAnsi="Arial" w:cs="Arial"/>
                <w:color w:val="000000"/>
              </w:rPr>
              <w:t xml:space="preserve"> (</w:t>
            </w:r>
            <w:proofErr w:type="spellStart"/>
            <w:r w:rsidRPr="003B4700">
              <w:rPr>
                <w:rFonts w:ascii="Arial" w:hAnsi="Arial" w:cs="Arial"/>
                <w:color w:val="000000"/>
              </w:rPr>
              <w:t>hereinafter</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thereby</w:t>
            </w:r>
            <w:proofErr w:type="spellEnd"/>
            <w:r w:rsidRPr="003B4700">
              <w:rPr>
                <w:rFonts w:ascii="Arial" w:hAnsi="Arial" w:cs="Arial"/>
                <w:color w:val="000000"/>
              </w:rPr>
              <w:t xml:space="preserve"> </w:t>
            </w:r>
            <w:proofErr w:type="spellStart"/>
            <w:r w:rsidRPr="003B4700">
              <w:rPr>
                <w:rFonts w:ascii="Arial" w:hAnsi="Arial" w:cs="Arial"/>
                <w:color w:val="000000"/>
              </w:rPr>
              <w:t>bind</w:t>
            </w:r>
            <w:proofErr w:type="spellEnd"/>
            <w:r w:rsidRPr="003B4700">
              <w:rPr>
                <w:rFonts w:ascii="Arial" w:hAnsi="Arial" w:cs="Arial"/>
                <w:color w:val="000000"/>
              </w:rPr>
              <w:t xml:space="preserve"> </w:t>
            </w:r>
            <w:proofErr w:type="spellStart"/>
            <w:r w:rsidRPr="003B4700">
              <w:rPr>
                <w:rFonts w:ascii="Arial" w:hAnsi="Arial" w:cs="Arial"/>
                <w:color w:val="000000"/>
              </w:rPr>
              <w:t>itself</w:t>
            </w:r>
            <w:proofErr w:type="spellEnd"/>
            <w:r w:rsidRPr="003B4700">
              <w:rPr>
                <w:rFonts w:ascii="Arial" w:hAnsi="Arial" w:cs="Arial"/>
                <w:color w:val="000000"/>
              </w:rPr>
              <w:t xml:space="preserve"> to </w:t>
            </w:r>
            <w:proofErr w:type="spellStart"/>
            <w:r w:rsidRPr="003B4700">
              <w:rPr>
                <w:rFonts w:ascii="Arial" w:hAnsi="Arial" w:cs="Arial"/>
                <w:color w:val="000000"/>
              </w:rPr>
              <w:t>implementing</w:t>
            </w:r>
            <w:proofErr w:type="spellEnd"/>
            <w:r w:rsidRPr="003B4700">
              <w:rPr>
                <w:rFonts w:ascii="Arial" w:hAnsi="Arial" w:cs="Arial"/>
                <w:color w:val="000000"/>
              </w:rPr>
              <w:t xml:space="preserve"> </w:t>
            </w:r>
            <w:proofErr w:type="spellStart"/>
            <w:r w:rsidRPr="003B4700">
              <w:rPr>
                <w:rFonts w:ascii="Arial" w:hAnsi="Arial" w:cs="Arial"/>
                <w:color w:val="000000"/>
              </w:rPr>
              <w:t>high</w:t>
            </w:r>
            <w:proofErr w:type="spellEnd"/>
            <w:r w:rsidRPr="003B4700">
              <w:rPr>
                <w:rFonts w:ascii="Arial" w:hAnsi="Arial" w:cs="Arial"/>
                <w:color w:val="000000"/>
              </w:rPr>
              <w:t xml:space="preserve"> </w:t>
            </w:r>
            <w:proofErr w:type="spellStart"/>
            <w:r w:rsidRPr="003B4700">
              <w:rPr>
                <w:rFonts w:ascii="Arial" w:hAnsi="Arial" w:cs="Arial"/>
                <w:color w:val="000000"/>
              </w:rPr>
              <w:t>levels</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radiation</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nuclear</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(2)</w:t>
            </w:r>
            <w:r w:rsidRPr="003B4700">
              <w:rPr>
                <w:rFonts w:ascii="Arial" w:hAnsi="Arial" w:cs="Arial"/>
                <w:color w:val="000000"/>
              </w:rPr>
              <w:tab/>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 xml:space="preserve"> be </w:t>
            </w:r>
            <w:proofErr w:type="spellStart"/>
            <w:r w:rsidRPr="003B4700">
              <w:rPr>
                <w:rFonts w:ascii="Arial" w:hAnsi="Arial" w:cs="Arial"/>
                <w:color w:val="000000"/>
              </w:rPr>
              <w:t>issued</w:t>
            </w:r>
            <w:proofErr w:type="spellEnd"/>
            <w:r w:rsidRPr="003B4700">
              <w:rPr>
                <w:rFonts w:ascii="Arial" w:hAnsi="Arial" w:cs="Arial"/>
                <w:color w:val="000000"/>
              </w:rPr>
              <w:t xml:space="preserve"> as a separate </w:t>
            </w:r>
            <w:proofErr w:type="spellStart"/>
            <w:r w:rsidRPr="003B4700">
              <w:rPr>
                <w:rFonts w:ascii="Arial" w:hAnsi="Arial" w:cs="Arial"/>
                <w:color w:val="000000"/>
              </w:rPr>
              <w:t>document</w:t>
            </w:r>
            <w:proofErr w:type="spellEnd"/>
            <w:r w:rsidRPr="003B4700">
              <w:rPr>
                <w:rFonts w:ascii="Arial" w:hAnsi="Arial" w:cs="Arial"/>
                <w:color w:val="000000"/>
              </w:rPr>
              <w:t xml:space="preserve"> </w:t>
            </w:r>
            <w:proofErr w:type="spellStart"/>
            <w:r w:rsidRPr="003B4700">
              <w:rPr>
                <w:rFonts w:ascii="Arial" w:hAnsi="Arial" w:cs="Arial"/>
                <w:color w:val="000000"/>
              </w:rPr>
              <w:t>or</w:t>
            </w:r>
            <w:proofErr w:type="spellEnd"/>
            <w:r w:rsidRPr="003B4700">
              <w:rPr>
                <w:rFonts w:ascii="Arial" w:hAnsi="Arial" w:cs="Arial"/>
                <w:color w:val="000000"/>
              </w:rPr>
              <w:t xml:space="preserve"> a </w:t>
            </w:r>
            <w:proofErr w:type="spellStart"/>
            <w:r w:rsidRPr="003B4700">
              <w:rPr>
                <w:rFonts w:ascii="Arial" w:hAnsi="Arial" w:cs="Arial"/>
                <w:color w:val="000000"/>
              </w:rPr>
              <w:t>significant</w:t>
            </w:r>
            <w:proofErr w:type="spellEnd"/>
            <w:r w:rsidRPr="003B4700">
              <w:rPr>
                <w:rFonts w:ascii="Arial" w:hAnsi="Arial" w:cs="Arial"/>
                <w:color w:val="000000"/>
              </w:rPr>
              <w:t xml:space="preserve"> part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overall</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organization</w:t>
            </w:r>
            <w:proofErr w:type="spellEnd"/>
            <w:r w:rsidRPr="003B4700">
              <w:rPr>
                <w:rFonts w:ascii="Arial" w:hAnsi="Arial" w:cs="Arial"/>
                <w:color w:val="000000"/>
              </w:rPr>
              <w:t>.</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(3)</w:t>
            </w:r>
            <w:r w:rsidRPr="003B4700">
              <w:rPr>
                <w:rFonts w:ascii="Arial" w:hAnsi="Arial" w:cs="Arial"/>
                <w:color w:val="000000"/>
              </w:rPr>
              <w:tab/>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1.</w:t>
            </w:r>
            <w:r w:rsidRPr="003B4700">
              <w:rPr>
                <w:rFonts w:ascii="Arial" w:hAnsi="Arial" w:cs="Arial"/>
                <w:color w:val="000000"/>
              </w:rPr>
              <w:tab/>
            </w:r>
            <w:proofErr w:type="spellStart"/>
            <w:r w:rsidRPr="003B4700">
              <w:rPr>
                <w:rFonts w:ascii="Arial" w:hAnsi="Arial" w:cs="Arial"/>
                <w:color w:val="000000"/>
              </w:rPr>
              <w:t>specify</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investor’s</w:t>
            </w:r>
            <w:proofErr w:type="spellEnd"/>
            <w:r w:rsidRPr="003B4700">
              <w:rPr>
                <w:rFonts w:ascii="Arial" w:hAnsi="Arial" w:cs="Arial"/>
                <w:color w:val="000000"/>
              </w:rPr>
              <w:t xml:space="preserve"> </w:t>
            </w:r>
            <w:proofErr w:type="spellStart"/>
            <w:r w:rsidRPr="003B4700">
              <w:rPr>
                <w:rFonts w:ascii="Arial" w:hAnsi="Arial" w:cs="Arial"/>
                <w:color w:val="000000"/>
              </w:rPr>
              <w:t>or</w:t>
            </w:r>
            <w:proofErr w:type="spellEnd"/>
            <w:r w:rsidRPr="003B4700">
              <w:rPr>
                <w:rFonts w:ascii="Arial" w:hAnsi="Arial" w:cs="Arial"/>
                <w:color w:val="000000"/>
              </w:rPr>
              <w:t xml:space="preserve"> </w:t>
            </w:r>
            <w:proofErr w:type="spellStart"/>
            <w:r w:rsidRPr="003B4700">
              <w:rPr>
                <w:rFonts w:ascii="Arial" w:hAnsi="Arial" w:cs="Arial"/>
                <w:color w:val="000000"/>
              </w:rPr>
              <w:t>operator’s</w:t>
            </w:r>
            <w:proofErr w:type="spellEnd"/>
            <w:r w:rsidRPr="003B4700">
              <w:rPr>
                <w:rFonts w:ascii="Arial" w:hAnsi="Arial" w:cs="Arial"/>
                <w:color w:val="000000"/>
              </w:rPr>
              <w:t xml:space="preserve"> </w:t>
            </w:r>
            <w:proofErr w:type="spellStart"/>
            <w:r w:rsidRPr="003B4700">
              <w:rPr>
                <w:rFonts w:ascii="Arial" w:hAnsi="Arial" w:cs="Arial"/>
                <w:color w:val="000000"/>
              </w:rPr>
              <w:t>commitment</w:t>
            </w:r>
            <w:proofErr w:type="spellEnd"/>
            <w:r w:rsidRPr="003B4700">
              <w:rPr>
                <w:rFonts w:ascii="Arial" w:hAnsi="Arial" w:cs="Arial"/>
                <w:color w:val="000000"/>
              </w:rPr>
              <w:t xml:space="preserve"> to </w:t>
            </w:r>
            <w:proofErr w:type="spellStart"/>
            <w:r w:rsidRPr="003B4700">
              <w:rPr>
                <w:rFonts w:ascii="Arial" w:hAnsi="Arial" w:cs="Arial"/>
                <w:color w:val="000000"/>
              </w:rPr>
              <w:t>provide</w:t>
            </w:r>
            <w:proofErr w:type="spellEnd"/>
            <w:r w:rsidRPr="003B4700">
              <w:rPr>
                <w:rFonts w:ascii="Arial" w:hAnsi="Arial" w:cs="Arial"/>
                <w:color w:val="000000"/>
              </w:rPr>
              <w:t xml:space="preserve"> </w:t>
            </w:r>
            <w:proofErr w:type="spellStart"/>
            <w:r w:rsidRPr="003B4700">
              <w:rPr>
                <w:rFonts w:ascii="Arial" w:hAnsi="Arial" w:cs="Arial"/>
                <w:color w:val="000000"/>
              </w:rPr>
              <w:t>appropriate</w:t>
            </w:r>
            <w:proofErr w:type="spellEnd"/>
            <w:r w:rsidRPr="003B4700">
              <w:rPr>
                <w:rFonts w:ascii="Arial" w:hAnsi="Arial" w:cs="Arial"/>
                <w:color w:val="000000"/>
              </w:rPr>
              <w:t xml:space="preserve"> </w:t>
            </w:r>
            <w:proofErr w:type="spellStart"/>
            <w:r w:rsidRPr="003B4700">
              <w:rPr>
                <w:rFonts w:ascii="Arial" w:hAnsi="Arial" w:cs="Arial"/>
                <w:color w:val="000000"/>
              </w:rPr>
              <w:t>resources</w:t>
            </w:r>
            <w:proofErr w:type="spellEnd"/>
            <w:r w:rsidRPr="003B4700">
              <w:rPr>
                <w:rFonts w:ascii="Arial" w:hAnsi="Arial" w:cs="Arial"/>
                <w:color w:val="000000"/>
              </w:rPr>
              <w:t xml:space="preserve"> to </w:t>
            </w:r>
            <w:proofErr w:type="spellStart"/>
            <w:r w:rsidRPr="003B4700">
              <w:rPr>
                <w:rFonts w:ascii="Arial" w:hAnsi="Arial" w:cs="Arial"/>
                <w:color w:val="000000"/>
              </w:rPr>
              <w:t>accomplish</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set </w:t>
            </w:r>
            <w:proofErr w:type="spellStart"/>
            <w:r w:rsidRPr="003B4700">
              <w:rPr>
                <w:rFonts w:ascii="Arial" w:hAnsi="Arial" w:cs="Arial"/>
                <w:color w:val="000000"/>
              </w:rPr>
              <w:t>objectives</w:t>
            </w:r>
            <w:proofErr w:type="spellEnd"/>
            <w:r w:rsidRPr="003B4700">
              <w:rPr>
                <w:rFonts w:ascii="Arial" w:hAnsi="Arial" w:cs="Arial"/>
                <w:color w:val="000000"/>
              </w:rPr>
              <w:t xml:space="preserve">;  </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2.</w:t>
            </w:r>
            <w:r w:rsidRPr="003B4700">
              <w:rPr>
                <w:rFonts w:ascii="Arial" w:hAnsi="Arial" w:cs="Arial"/>
                <w:color w:val="000000"/>
              </w:rPr>
              <w:tab/>
            </w:r>
            <w:proofErr w:type="spellStart"/>
            <w:r w:rsidRPr="003B4700">
              <w:rPr>
                <w:rFonts w:ascii="Arial" w:hAnsi="Arial" w:cs="Arial"/>
                <w:color w:val="000000"/>
              </w:rPr>
              <w:t>establish</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clear</w:t>
            </w:r>
            <w:proofErr w:type="spellEnd"/>
            <w:r w:rsidRPr="003B4700">
              <w:rPr>
                <w:rFonts w:ascii="Arial" w:hAnsi="Arial" w:cs="Arial"/>
                <w:color w:val="000000"/>
              </w:rPr>
              <w:t xml:space="preserve"> </w:t>
            </w:r>
            <w:proofErr w:type="spellStart"/>
            <w:r w:rsidRPr="003B4700">
              <w:rPr>
                <w:rFonts w:ascii="Arial" w:hAnsi="Arial" w:cs="Arial"/>
                <w:color w:val="000000"/>
              </w:rPr>
              <w:t>priority</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ensuring</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over</w:t>
            </w:r>
            <w:proofErr w:type="spellEnd"/>
            <w:r w:rsidRPr="003B4700">
              <w:rPr>
                <w:rFonts w:ascii="Arial" w:hAnsi="Arial" w:cs="Arial"/>
                <w:color w:val="000000"/>
              </w:rPr>
              <w:t xml:space="preserve"> </w:t>
            </w:r>
            <w:proofErr w:type="spellStart"/>
            <w:r w:rsidRPr="003B4700">
              <w:rPr>
                <w:rFonts w:ascii="Arial" w:hAnsi="Arial" w:cs="Arial"/>
                <w:color w:val="000000"/>
              </w:rPr>
              <w:t>all</w:t>
            </w:r>
            <w:proofErr w:type="spellEnd"/>
            <w:r w:rsidRPr="003B4700">
              <w:rPr>
                <w:rFonts w:ascii="Arial" w:hAnsi="Arial" w:cs="Arial"/>
                <w:color w:val="000000"/>
              </w:rPr>
              <w:t xml:space="preserve"> </w:t>
            </w:r>
            <w:proofErr w:type="spellStart"/>
            <w:r w:rsidRPr="003B4700">
              <w:rPr>
                <w:rFonts w:ascii="Arial" w:hAnsi="Arial" w:cs="Arial"/>
                <w:color w:val="000000"/>
              </w:rPr>
              <w:t>other</w:t>
            </w:r>
            <w:proofErr w:type="spellEnd"/>
            <w:r w:rsidRPr="003B4700">
              <w:rPr>
                <w:rFonts w:ascii="Arial" w:hAnsi="Arial" w:cs="Arial"/>
                <w:color w:val="000000"/>
              </w:rPr>
              <w:t xml:space="preserve"> </w:t>
            </w:r>
            <w:proofErr w:type="spellStart"/>
            <w:r w:rsidRPr="003B4700">
              <w:rPr>
                <w:rFonts w:ascii="Arial" w:hAnsi="Arial" w:cs="Arial"/>
                <w:color w:val="000000"/>
              </w:rPr>
              <w:t>activities</w:t>
            </w:r>
            <w:proofErr w:type="spellEnd"/>
            <w:r w:rsidRPr="003B4700">
              <w:rPr>
                <w:rFonts w:ascii="Arial" w:hAnsi="Arial" w:cs="Arial"/>
                <w:color w:val="000000"/>
              </w:rPr>
              <w:t xml:space="preserve"> in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facility</w:t>
            </w:r>
            <w:proofErr w:type="spellEnd"/>
            <w:r w:rsidRPr="003B4700">
              <w:rPr>
                <w:rFonts w:ascii="Arial" w:hAnsi="Arial" w:cs="Arial"/>
                <w:color w:val="000000"/>
              </w:rPr>
              <w:t xml:space="preserve">;  </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3.</w:t>
            </w:r>
            <w:r w:rsidRPr="003B4700">
              <w:rPr>
                <w:rFonts w:ascii="Arial" w:hAnsi="Arial" w:cs="Arial"/>
                <w:color w:val="000000"/>
              </w:rPr>
              <w:tab/>
            </w:r>
            <w:proofErr w:type="spellStart"/>
            <w:r w:rsidRPr="003B4700">
              <w:rPr>
                <w:rFonts w:ascii="Arial" w:hAnsi="Arial" w:cs="Arial"/>
                <w:color w:val="000000"/>
              </w:rPr>
              <w:t>contain</w:t>
            </w:r>
            <w:proofErr w:type="spellEnd"/>
            <w:r w:rsidRPr="003B4700">
              <w:rPr>
                <w:rFonts w:ascii="Arial" w:hAnsi="Arial" w:cs="Arial"/>
                <w:color w:val="000000"/>
              </w:rPr>
              <w:t xml:space="preserve"> a </w:t>
            </w:r>
            <w:proofErr w:type="spellStart"/>
            <w:r w:rsidRPr="003B4700">
              <w:rPr>
                <w:rFonts w:ascii="Arial" w:hAnsi="Arial" w:cs="Arial"/>
                <w:color w:val="000000"/>
              </w:rPr>
              <w:t>commitment</w:t>
            </w:r>
            <w:proofErr w:type="spellEnd"/>
            <w:r w:rsidRPr="003B4700">
              <w:rPr>
                <w:rFonts w:ascii="Arial" w:hAnsi="Arial" w:cs="Arial"/>
                <w:color w:val="000000"/>
              </w:rPr>
              <w:t xml:space="preserve"> to </w:t>
            </w:r>
            <w:proofErr w:type="spellStart"/>
            <w:r w:rsidRPr="003B4700">
              <w:rPr>
                <w:rFonts w:ascii="Arial" w:hAnsi="Arial" w:cs="Arial"/>
                <w:color w:val="000000"/>
              </w:rPr>
              <w:t>continual</w:t>
            </w:r>
            <w:proofErr w:type="spellEnd"/>
            <w:r w:rsidRPr="003B4700">
              <w:rPr>
                <w:rFonts w:ascii="Arial" w:hAnsi="Arial" w:cs="Arial"/>
                <w:color w:val="000000"/>
              </w:rPr>
              <w:t xml:space="preserve"> </w:t>
            </w:r>
            <w:proofErr w:type="spellStart"/>
            <w:r w:rsidRPr="003B4700">
              <w:rPr>
                <w:rFonts w:ascii="Arial" w:hAnsi="Arial" w:cs="Arial"/>
                <w:color w:val="000000"/>
              </w:rPr>
              <w:t>advancement</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4.</w:t>
            </w:r>
            <w:r w:rsidRPr="003B4700">
              <w:rPr>
                <w:rFonts w:ascii="Arial" w:hAnsi="Arial" w:cs="Arial"/>
                <w:color w:val="000000"/>
              </w:rPr>
              <w:tab/>
            </w:r>
            <w:proofErr w:type="spellStart"/>
            <w:r w:rsidRPr="003B4700">
              <w:rPr>
                <w:rFonts w:ascii="Arial" w:hAnsi="Arial" w:cs="Arial"/>
                <w:color w:val="000000"/>
              </w:rPr>
              <w:t>specify</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implementation</w:t>
            </w:r>
            <w:proofErr w:type="spellEnd"/>
            <w:r w:rsidRPr="003B4700">
              <w:rPr>
                <w:rFonts w:ascii="Arial" w:hAnsi="Arial" w:cs="Arial"/>
                <w:color w:val="000000"/>
              </w:rPr>
              <w:t xml:space="preserve"> </w:t>
            </w:r>
            <w:proofErr w:type="spellStart"/>
            <w:r w:rsidRPr="003B4700">
              <w:rPr>
                <w:rFonts w:ascii="Arial" w:hAnsi="Arial" w:cs="Arial"/>
                <w:color w:val="000000"/>
              </w:rPr>
              <w:t>guidelines</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set out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method</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monitoring </w:t>
            </w:r>
            <w:proofErr w:type="spellStart"/>
            <w:r w:rsidRPr="003B4700">
              <w:rPr>
                <w:rFonts w:ascii="Arial" w:hAnsi="Arial" w:cs="Arial"/>
                <w:color w:val="000000"/>
              </w:rPr>
              <w:t>its</w:t>
            </w:r>
            <w:proofErr w:type="spellEnd"/>
            <w:r w:rsidRPr="003B4700">
              <w:rPr>
                <w:rFonts w:ascii="Arial" w:hAnsi="Arial" w:cs="Arial"/>
                <w:color w:val="000000"/>
              </w:rPr>
              <w:t xml:space="preserve"> </w:t>
            </w:r>
            <w:proofErr w:type="spellStart"/>
            <w:r w:rsidRPr="003B4700">
              <w:rPr>
                <w:rFonts w:ascii="Arial" w:hAnsi="Arial" w:cs="Arial"/>
                <w:color w:val="000000"/>
              </w:rPr>
              <w:t>efficiency</w:t>
            </w:r>
            <w:proofErr w:type="spellEnd"/>
            <w:r w:rsidRPr="003B4700">
              <w:rPr>
                <w:rFonts w:ascii="Arial" w:hAnsi="Arial" w:cs="Arial"/>
                <w:color w:val="000000"/>
              </w:rPr>
              <w:t xml:space="preserve">;  </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5.</w:t>
            </w:r>
            <w:r w:rsidRPr="003B4700">
              <w:rPr>
                <w:rFonts w:ascii="Arial" w:hAnsi="Arial" w:cs="Arial"/>
                <w:color w:val="000000"/>
              </w:rPr>
              <w:tab/>
            </w:r>
            <w:proofErr w:type="spellStart"/>
            <w:r w:rsidRPr="003B4700">
              <w:rPr>
                <w:rFonts w:ascii="Arial" w:hAnsi="Arial" w:cs="Arial"/>
                <w:color w:val="000000"/>
              </w:rPr>
              <w:t>contain</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set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objectives</w:t>
            </w:r>
            <w:proofErr w:type="spellEnd"/>
            <w:r w:rsidRPr="003B4700">
              <w:rPr>
                <w:rFonts w:ascii="Arial" w:hAnsi="Arial" w:cs="Arial"/>
                <w:color w:val="000000"/>
              </w:rPr>
              <w:t xml:space="preserve">, </w:t>
            </w:r>
            <w:proofErr w:type="spellStart"/>
            <w:r w:rsidRPr="003B4700">
              <w:rPr>
                <w:rFonts w:ascii="Arial" w:hAnsi="Arial" w:cs="Arial"/>
                <w:color w:val="000000"/>
              </w:rPr>
              <w:t>formulated</w:t>
            </w:r>
            <w:proofErr w:type="spellEnd"/>
            <w:r w:rsidRPr="003B4700">
              <w:rPr>
                <w:rFonts w:ascii="Arial" w:hAnsi="Arial" w:cs="Arial"/>
                <w:color w:val="000000"/>
              </w:rPr>
              <w:t xml:space="preserve"> so as to </w:t>
            </w:r>
            <w:proofErr w:type="spellStart"/>
            <w:r w:rsidRPr="003B4700">
              <w:rPr>
                <w:rFonts w:ascii="Arial" w:hAnsi="Arial" w:cs="Arial"/>
                <w:color w:val="000000"/>
              </w:rPr>
              <w:t>facilitate</w:t>
            </w:r>
            <w:proofErr w:type="spellEnd"/>
            <w:r w:rsidRPr="003B4700">
              <w:rPr>
                <w:rFonts w:ascii="Arial" w:hAnsi="Arial" w:cs="Arial"/>
                <w:color w:val="000000"/>
              </w:rPr>
              <w:t xml:space="preserve"> </w:t>
            </w:r>
            <w:proofErr w:type="spellStart"/>
            <w:r w:rsidRPr="003B4700">
              <w:rPr>
                <w:rFonts w:ascii="Arial" w:hAnsi="Arial" w:cs="Arial"/>
                <w:color w:val="000000"/>
              </w:rPr>
              <w:t>their</w:t>
            </w:r>
            <w:proofErr w:type="spellEnd"/>
            <w:r w:rsidRPr="003B4700">
              <w:rPr>
                <w:rFonts w:ascii="Arial" w:hAnsi="Arial" w:cs="Arial"/>
                <w:color w:val="000000"/>
              </w:rPr>
              <w:t xml:space="preserve"> monitoring </w:t>
            </w:r>
            <w:proofErr w:type="spellStart"/>
            <w:r w:rsidRPr="003B4700">
              <w:rPr>
                <w:rFonts w:ascii="Arial" w:hAnsi="Arial" w:cs="Arial"/>
                <w:color w:val="000000"/>
              </w:rPr>
              <w:t>by</w:t>
            </w:r>
            <w:proofErr w:type="spellEnd"/>
            <w:r w:rsidRPr="003B4700">
              <w:rPr>
                <w:rFonts w:ascii="Arial" w:hAnsi="Arial" w:cs="Arial"/>
                <w:color w:val="000000"/>
              </w:rPr>
              <w:t xml:space="preserve"> </w:t>
            </w:r>
            <w:proofErr w:type="spellStart"/>
            <w:r w:rsidRPr="003B4700">
              <w:rPr>
                <w:rFonts w:ascii="Arial" w:hAnsi="Arial" w:cs="Arial"/>
                <w:color w:val="000000"/>
              </w:rPr>
              <w:t>facility</w:t>
            </w:r>
            <w:proofErr w:type="spellEnd"/>
            <w:r w:rsidRPr="003B4700">
              <w:rPr>
                <w:rFonts w:ascii="Arial" w:hAnsi="Arial" w:cs="Arial"/>
                <w:color w:val="000000"/>
              </w:rPr>
              <w:t xml:space="preserve"> management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allowing</w:t>
            </w:r>
            <w:proofErr w:type="spellEnd"/>
            <w:r w:rsidRPr="003B4700">
              <w:rPr>
                <w:rFonts w:ascii="Arial" w:hAnsi="Arial" w:cs="Arial"/>
                <w:color w:val="000000"/>
              </w:rPr>
              <w:t xml:space="preserve"> </w:t>
            </w:r>
            <w:proofErr w:type="spellStart"/>
            <w:r w:rsidRPr="003B4700">
              <w:rPr>
                <w:rFonts w:ascii="Arial" w:hAnsi="Arial" w:cs="Arial"/>
                <w:color w:val="000000"/>
              </w:rPr>
              <w:t>for</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taking</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appropriate</w:t>
            </w:r>
            <w:proofErr w:type="spellEnd"/>
            <w:r w:rsidRPr="003B4700">
              <w:rPr>
                <w:rFonts w:ascii="Arial" w:hAnsi="Arial" w:cs="Arial"/>
                <w:color w:val="000000"/>
              </w:rPr>
              <w:t xml:space="preserve"> </w:t>
            </w:r>
            <w:proofErr w:type="spellStart"/>
            <w:r w:rsidRPr="003B4700">
              <w:rPr>
                <w:rFonts w:ascii="Arial" w:hAnsi="Arial" w:cs="Arial"/>
                <w:color w:val="000000"/>
              </w:rPr>
              <w:t>measures</w:t>
            </w:r>
            <w:proofErr w:type="spellEnd"/>
            <w:r w:rsidRPr="003B4700">
              <w:rPr>
                <w:rFonts w:ascii="Arial" w:hAnsi="Arial" w:cs="Arial"/>
                <w:color w:val="000000"/>
              </w:rPr>
              <w:t>;</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6.</w:t>
            </w:r>
            <w:r w:rsidRPr="003B4700">
              <w:rPr>
                <w:rFonts w:ascii="Arial" w:hAnsi="Arial" w:cs="Arial"/>
                <w:color w:val="000000"/>
              </w:rPr>
              <w:tab/>
            </w:r>
            <w:proofErr w:type="spellStart"/>
            <w:r w:rsidRPr="003B4700">
              <w:rPr>
                <w:rFonts w:ascii="Arial" w:hAnsi="Arial" w:cs="Arial"/>
                <w:color w:val="000000"/>
              </w:rPr>
              <w:t>contain</w:t>
            </w:r>
            <w:proofErr w:type="spellEnd"/>
            <w:r w:rsidRPr="003B4700">
              <w:rPr>
                <w:rFonts w:ascii="Arial" w:hAnsi="Arial" w:cs="Arial"/>
                <w:color w:val="000000"/>
              </w:rPr>
              <w:t xml:space="preserve"> </w:t>
            </w:r>
            <w:proofErr w:type="spellStart"/>
            <w:r w:rsidRPr="003B4700">
              <w:rPr>
                <w:rFonts w:ascii="Arial" w:hAnsi="Arial" w:cs="Arial"/>
                <w:color w:val="000000"/>
              </w:rPr>
              <w:t>key</w:t>
            </w:r>
            <w:proofErr w:type="spellEnd"/>
            <w:r w:rsidRPr="003B4700">
              <w:rPr>
                <w:rFonts w:ascii="Arial" w:hAnsi="Arial" w:cs="Arial"/>
                <w:color w:val="000000"/>
              </w:rPr>
              <w:t xml:space="preserve"> </w:t>
            </w:r>
            <w:proofErr w:type="spellStart"/>
            <w:r w:rsidRPr="003B4700">
              <w:rPr>
                <w:rFonts w:ascii="Arial" w:hAnsi="Arial" w:cs="Arial"/>
                <w:color w:val="000000"/>
              </w:rPr>
              <w:t>policies</w:t>
            </w:r>
            <w:proofErr w:type="spellEnd"/>
            <w:r w:rsidRPr="003B4700">
              <w:rPr>
                <w:rFonts w:ascii="Arial" w:hAnsi="Arial" w:cs="Arial"/>
                <w:color w:val="000000"/>
              </w:rPr>
              <w:t xml:space="preserve"> </w:t>
            </w:r>
            <w:proofErr w:type="spellStart"/>
            <w:r w:rsidRPr="003B4700">
              <w:rPr>
                <w:rFonts w:ascii="Arial" w:hAnsi="Arial" w:cs="Arial"/>
                <w:color w:val="000000"/>
              </w:rPr>
              <w:t>regarding</w:t>
            </w:r>
            <w:proofErr w:type="spellEnd"/>
            <w:r w:rsidRPr="003B4700">
              <w:rPr>
                <w:rFonts w:ascii="Arial" w:hAnsi="Arial" w:cs="Arial"/>
                <w:color w:val="000000"/>
              </w:rPr>
              <w:t xml:space="preserve"> </w:t>
            </w:r>
            <w:proofErr w:type="spellStart"/>
            <w:r w:rsidRPr="003B4700">
              <w:rPr>
                <w:rFonts w:ascii="Arial" w:hAnsi="Arial" w:cs="Arial"/>
                <w:color w:val="000000"/>
              </w:rPr>
              <w:t>cyber</w:t>
            </w:r>
            <w:proofErr w:type="spellEnd"/>
            <w:r w:rsidRPr="003B4700">
              <w:rPr>
                <w:rFonts w:ascii="Arial" w:hAnsi="Arial" w:cs="Arial"/>
                <w:color w:val="000000"/>
              </w:rPr>
              <w:t xml:space="preserve"> </w:t>
            </w:r>
            <w:proofErr w:type="spellStart"/>
            <w:r w:rsidRPr="003B4700">
              <w:rPr>
                <w:rFonts w:ascii="Arial" w:hAnsi="Arial" w:cs="Arial"/>
                <w:color w:val="000000"/>
              </w:rPr>
              <w:t>security</w:t>
            </w:r>
            <w:proofErr w:type="spellEnd"/>
            <w:r w:rsidRPr="003B4700">
              <w:rPr>
                <w:rFonts w:ascii="Arial" w:hAnsi="Arial" w:cs="Arial"/>
                <w:color w:val="000000"/>
              </w:rPr>
              <w:t xml:space="preserve">; </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7.</w:t>
            </w:r>
            <w:r w:rsidRPr="003B4700">
              <w:rPr>
                <w:rFonts w:ascii="Arial" w:hAnsi="Arial" w:cs="Arial"/>
                <w:color w:val="000000"/>
              </w:rPr>
              <w:tab/>
            </w:r>
            <w:proofErr w:type="spellStart"/>
            <w:r w:rsidRPr="003B4700">
              <w:rPr>
                <w:rFonts w:ascii="Arial" w:hAnsi="Arial" w:cs="Arial"/>
                <w:color w:val="000000"/>
              </w:rPr>
              <w:t>contain</w:t>
            </w:r>
            <w:proofErr w:type="spellEnd"/>
            <w:r w:rsidRPr="003B4700">
              <w:rPr>
                <w:rFonts w:ascii="Arial" w:hAnsi="Arial" w:cs="Arial"/>
                <w:color w:val="000000"/>
              </w:rPr>
              <w:t xml:space="preserve"> </w:t>
            </w:r>
            <w:proofErr w:type="spellStart"/>
            <w:r w:rsidRPr="003B4700">
              <w:rPr>
                <w:rFonts w:ascii="Arial" w:hAnsi="Arial" w:cs="Arial"/>
                <w:color w:val="000000"/>
              </w:rPr>
              <w:t>requirements</w:t>
            </w:r>
            <w:proofErr w:type="spellEnd"/>
            <w:r w:rsidRPr="003B4700">
              <w:rPr>
                <w:rFonts w:ascii="Arial" w:hAnsi="Arial" w:cs="Arial"/>
                <w:color w:val="000000"/>
              </w:rPr>
              <w:t xml:space="preserve"> </w:t>
            </w:r>
            <w:proofErr w:type="spellStart"/>
            <w:r w:rsidRPr="003B4700">
              <w:rPr>
                <w:rFonts w:ascii="Arial" w:hAnsi="Arial" w:cs="Arial"/>
                <w:color w:val="000000"/>
              </w:rPr>
              <w:t>for</w:t>
            </w:r>
            <w:proofErr w:type="spellEnd"/>
            <w:r w:rsidRPr="003B4700">
              <w:rPr>
                <w:rFonts w:ascii="Arial" w:hAnsi="Arial" w:cs="Arial"/>
                <w:color w:val="000000"/>
              </w:rPr>
              <w:t xml:space="preserve"> </w:t>
            </w:r>
            <w:proofErr w:type="spellStart"/>
            <w:r w:rsidRPr="003B4700">
              <w:rPr>
                <w:rFonts w:ascii="Arial" w:hAnsi="Arial" w:cs="Arial"/>
                <w:color w:val="000000"/>
              </w:rPr>
              <w:t>continuous</w:t>
            </w:r>
            <w:proofErr w:type="spellEnd"/>
            <w:r w:rsidRPr="003B4700">
              <w:rPr>
                <w:rFonts w:ascii="Arial" w:hAnsi="Arial" w:cs="Arial"/>
                <w:color w:val="000000"/>
              </w:rPr>
              <w:t xml:space="preserve"> </w:t>
            </w:r>
            <w:proofErr w:type="spellStart"/>
            <w:r w:rsidRPr="003B4700">
              <w:rPr>
                <w:rFonts w:ascii="Arial" w:hAnsi="Arial" w:cs="Arial"/>
                <w:color w:val="000000"/>
              </w:rPr>
              <w:t>improvement</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radiation</w:t>
            </w:r>
            <w:proofErr w:type="spellEnd"/>
            <w:r w:rsidRPr="003B4700">
              <w:rPr>
                <w:rFonts w:ascii="Arial" w:hAnsi="Arial" w:cs="Arial"/>
                <w:color w:val="000000"/>
              </w:rPr>
              <w:t xml:space="preserve"> </w:t>
            </w:r>
            <w:proofErr w:type="spellStart"/>
            <w:r w:rsidRPr="003B4700">
              <w:rPr>
                <w:rFonts w:ascii="Arial" w:hAnsi="Arial" w:cs="Arial"/>
                <w:color w:val="000000"/>
              </w:rPr>
              <w:t>protection</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nuclear</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under</w:t>
            </w:r>
            <w:proofErr w:type="spellEnd"/>
            <w:r w:rsidRPr="003B4700">
              <w:rPr>
                <w:rFonts w:ascii="Arial" w:hAnsi="Arial" w:cs="Arial"/>
                <w:color w:val="000000"/>
              </w:rPr>
              <w:t>:</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w:t>
            </w:r>
            <w:r w:rsidRPr="003B4700">
              <w:rPr>
                <w:rFonts w:ascii="Arial" w:hAnsi="Arial" w:cs="Arial"/>
                <w:color w:val="000000"/>
              </w:rPr>
              <w:tab/>
            </w:r>
            <w:proofErr w:type="spellStart"/>
            <w:r w:rsidRPr="003B4700">
              <w:rPr>
                <w:rFonts w:ascii="Arial" w:hAnsi="Arial" w:cs="Arial"/>
                <w:color w:val="000000"/>
              </w:rPr>
              <w:t>regular</w:t>
            </w:r>
            <w:proofErr w:type="spellEnd"/>
            <w:r w:rsidRPr="003B4700">
              <w:rPr>
                <w:rFonts w:ascii="Arial" w:hAnsi="Arial" w:cs="Arial"/>
                <w:color w:val="000000"/>
              </w:rPr>
              <w:t xml:space="preserve"> (</w:t>
            </w:r>
            <w:proofErr w:type="spellStart"/>
            <w:r w:rsidRPr="003B4700">
              <w:rPr>
                <w:rFonts w:ascii="Arial" w:hAnsi="Arial" w:cs="Arial"/>
                <w:color w:val="000000"/>
              </w:rPr>
              <w:t>permanent</w:t>
            </w:r>
            <w:proofErr w:type="spellEnd"/>
            <w:r w:rsidRPr="003B4700">
              <w:rPr>
                <w:rFonts w:ascii="Arial" w:hAnsi="Arial" w:cs="Arial"/>
                <w:color w:val="000000"/>
              </w:rPr>
              <w:t xml:space="preserve"> </w:t>
            </w:r>
            <w:proofErr w:type="spellStart"/>
            <w:r w:rsidRPr="003B4700">
              <w:rPr>
                <w:rFonts w:ascii="Arial" w:hAnsi="Arial" w:cs="Arial"/>
                <w:color w:val="000000"/>
              </w:rPr>
              <w:t>activity</w:t>
            </w:r>
            <w:proofErr w:type="spellEnd"/>
            <w:r w:rsidRPr="003B4700">
              <w:rPr>
                <w:rFonts w:ascii="Arial" w:hAnsi="Arial" w:cs="Arial"/>
                <w:color w:val="000000"/>
              </w:rPr>
              <w:t xml:space="preserve"> </w:t>
            </w:r>
            <w:proofErr w:type="spellStart"/>
            <w:r w:rsidRPr="003B4700">
              <w:rPr>
                <w:rFonts w:ascii="Arial" w:hAnsi="Arial" w:cs="Arial"/>
                <w:color w:val="000000"/>
              </w:rPr>
              <w:t>aimed</w:t>
            </w:r>
            <w:proofErr w:type="spellEnd"/>
            <w:r w:rsidRPr="003B4700">
              <w:rPr>
                <w:rFonts w:ascii="Arial" w:hAnsi="Arial" w:cs="Arial"/>
                <w:color w:val="000000"/>
              </w:rPr>
              <w:t xml:space="preserve"> at </w:t>
            </w:r>
            <w:proofErr w:type="spellStart"/>
            <w:r w:rsidRPr="003B4700">
              <w:rPr>
                <w:rFonts w:ascii="Arial" w:hAnsi="Arial" w:cs="Arial"/>
                <w:color w:val="000000"/>
              </w:rPr>
              <w:t>reviewing</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analyzing</w:t>
            </w:r>
            <w:proofErr w:type="spellEnd"/>
            <w:r w:rsidRPr="003B4700">
              <w:rPr>
                <w:rFonts w:ascii="Arial" w:hAnsi="Arial" w:cs="Arial"/>
                <w:color w:val="000000"/>
              </w:rPr>
              <w:t xml:space="preserve"> </w:t>
            </w:r>
            <w:proofErr w:type="spellStart"/>
            <w:r w:rsidRPr="003B4700">
              <w:rPr>
                <w:rFonts w:ascii="Arial" w:hAnsi="Arial" w:cs="Arial"/>
                <w:color w:val="000000"/>
              </w:rPr>
              <w:t>facility</w:t>
            </w:r>
            <w:proofErr w:type="spellEnd"/>
            <w:r w:rsidRPr="003B4700">
              <w:rPr>
                <w:rFonts w:ascii="Arial" w:hAnsi="Arial" w:cs="Arial"/>
                <w:color w:val="000000"/>
              </w:rPr>
              <w:t xml:space="preserve"> </w:t>
            </w:r>
            <w:proofErr w:type="spellStart"/>
            <w:r w:rsidRPr="003B4700">
              <w:rPr>
                <w:rFonts w:ascii="Arial" w:hAnsi="Arial" w:cs="Arial"/>
                <w:color w:val="000000"/>
              </w:rPr>
              <w:t>project</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its</w:t>
            </w:r>
            <w:proofErr w:type="spellEnd"/>
            <w:r w:rsidRPr="003B4700">
              <w:rPr>
                <w:rFonts w:ascii="Arial" w:hAnsi="Arial" w:cs="Arial"/>
                <w:color w:val="000000"/>
              </w:rPr>
              <w:t xml:space="preserve"> </w:t>
            </w:r>
            <w:proofErr w:type="spellStart"/>
            <w:r w:rsidRPr="003B4700">
              <w:rPr>
                <w:rFonts w:ascii="Arial" w:hAnsi="Arial" w:cs="Arial"/>
                <w:color w:val="000000"/>
              </w:rPr>
              <w:t>operation</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identify</w:t>
            </w:r>
            <w:proofErr w:type="spellEnd"/>
            <w:r w:rsidRPr="003B4700">
              <w:rPr>
                <w:rFonts w:ascii="Arial" w:hAnsi="Arial" w:cs="Arial"/>
                <w:color w:val="000000"/>
              </w:rPr>
              <w:t xml:space="preserve"> </w:t>
            </w:r>
            <w:proofErr w:type="spellStart"/>
            <w:r w:rsidRPr="003B4700">
              <w:rPr>
                <w:rFonts w:ascii="Arial" w:hAnsi="Arial" w:cs="Arial"/>
                <w:color w:val="000000"/>
              </w:rPr>
              <w:t>opportunities</w:t>
            </w:r>
            <w:proofErr w:type="spellEnd"/>
            <w:r w:rsidRPr="003B4700">
              <w:rPr>
                <w:rFonts w:ascii="Arial" w:hAnsi="Arial" w:cs="Arial"/>
                <w:color w:val="000000"/>
              </w:rPr>
              <w:t xml:space="preserve"> </w:t>
            </w:r>
            <w:proofErr w:type="spellStart"/>
            <w:r w:rsidRPr="003B4700">
              <w:rPr>
                <w:rFonts w:ascii="Arial" w:hAnsi="Arial" w:cs="Arial"/>
                <w:color w:val="000000"/>
              </w:rPr>
              <w:t>for</w:t>
            </w:r>
            <w:proofErr w:type="spellEnd"/>
            <w:r w:rsidRPr="003B4700">
              <w:rPr>
                <w:rFonts w:ascii="Arial" w:hAnsi="Arial" w:cs="Arial"/>
                <w:color w:val="000000"/>
              </w:rPr>
              <w:t xml:space="preserve"> </w:t>
            </w:r>
            <w:proofErr w:type="spellStart"/>
            <w:r w:rsidRPr="003B4700">
              <w:rPr>
                <w:rFonts w:ascii="Arial" w:hAnsi="Arial" w:cs="Arial"/>
                <w:color w:val="000000"/>
              </w:rPr>
              <w:t>improvement</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comprehensive</w:t>
            </w:r>
            <w:proofErr w:type="spellEnd"/>
            <w:r w:rsidRPr="003B4700">
              <w:rPr>
                <w:rFonts w:ascii="Arial" w:hAnsi="Arial" w:cs="Arial"/>
                <w:color w:val="000000"/>
              </w:rPr>
              <w:t xml:space="preserve"> </w:t>
            </w:r>
            <w:proofErr w:type="spellStart"/>
            <w:r w:rsidRPr="003B4700">
              <w:rPr>
                <w:rFonts w:ascii="Arial" w:hAnsi="Arial" w:cs="Arial"/>
                <w:color w:val="000000"/>
              </w:rPr>
              <w:t>assessment</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a </w:t>
            </w:r>
            <w:proofErr w:type="spellStart"/>
            <w:r w:rsidRPr="003B4700">
              <w:rPr>
                <w:rFonts w:ascii="Arial" w:hAnsi="Arial" w:cs="Arial"/>
                <w:color w:val="000000"/>
              </w:rPr>
              <w:t>radiation</w:t>
            </w:r>
            <w:proofErr w:type="spellEnd"/>
            <w:r w:rsidRPr="003B4700">
              <w:rPr>
                <w:rFonts w:ascii="Arial" w:hAnsi="Arial" w:cs="Arial"/>
                <w:color w:val="000000"/>
              </w:rPr>
              <w:t xml:space="preserve"> </w:t>
            </w:r>
            <w:proofErr w:type="spellStart"/>
            <w:r w:rsidRPr="003B4700">
              <w:rPr>
                <w:rFonts w:ascii="Arial" w:hAnsi="Arial" w:cs="Arial"/>
                <w:color w:val="000000"/>
              </w:rPr>
              <w:t>or</w:t>
            </w:r>
            <w:proofErr w:type="spellEnd"/>
            <w:r w:rsidRPr="003B4700">
              <w:rPr>
                <w:rFonts w:ascii="Arial" w:hAnsi="Arial" w:cs="Arial"/>
                <w:color w:val="000000"/>
              </w:rPr>
              <w:t xml:space="preserve"> </w:t>
            </w:r>
            <w:proofErr w:type="spellStart"/>
            <w:r w:rsidRPr="003B4700">
              <w:rPr>
                <w:rFonts w:ascii="Arial" w:hAnsi="Arial" w:cs="Arial"/>
                <w:color w:val="000000"/>
              </w:rPr>
              <w:t>nuclear</w:t>
            </w:r>
            <w:proofErr w:type="spellEnd"/>
            <w:r w:rsidRPr="003B4700">
              <w:rPr>
                <w:rFonts w:ascii="Arial" w:hAnsi="Arial" w:cs="Arial"/>
                <w:color w:val="000000"/>
              </w:rPr>
              <w:t xml:space="preserve"> </w:t>
            </w:r>
            <w:proofErr w:type="spellStart"/>
            <w:r w:rsidRPr="003B4700">
              <w:rPr>
                <w:rFonts w:ascii="Arial" w:hAnsi="Arial" w:cs="Arial"/>
                <w:color w:val="000000"/>
              </w:rPr>
              <w:t>facility</w:t>
            </w:r>
            <w:proofErr w:type="spellEnd"/>
            <w:r w:rsidRPr="003B4700">
              <w:rPr>
                <w:rFonts w:ascii="Arial" w:hAnsi="Arial" w:cs="Arial"/>
                <w:color w:val="000000"/>
              </w:rPr>
              <w:t xml:space="preserve">, </w:t>
            </w:r>
            <w:proofErr w:type="spellStart"/>
            <w:r w:rsidRPr="003B4700">
              <w:rPr>
                <w:rFonts w:ascii="Arial" w:hAnsi="Arial" w:cs="Arial"/>
                <w:color w:val="000000"/>
              </w:rPr>
              <w:t>taking</w:t>
            </w:r>
            <w:proofErr w:type="spellEnd"/>
            <w:r w:rsidRPr="003B4700">
              <w:rPr>
                <w:rFonts w:ascii="Arial" w:hAnsi="Arial" w:cs="Arial"/>
                <w:color w:val="000000"/>
              </w:rPr>
              <w:t xml:space="preserve"> </w:t>
            </w:r>
            <w:proofErr w:type="spellStart"/>
            <w:r w:rsidRPr="003B4700">
              <w:rPr>
                <w:rFonts w:ascii="Arial" w:hAnsi="Arial" w:cs="Arial"/>
                <w:color w:val="000000"/>
              </w:rPr>
              <w:t>into</w:t>
            </w:r>
            <w:proofErr w:type="spellEnd"/>
            <w:r w:rsidRPr="003B4700">
              <w:rPr>
                <w:rFonts w:ascii="Arial" w:hAnsi="Arial" w:cs="Arial"/>
                <w:color w:val="000000"/>
              </w:rPr>
              <w:t xml:space="preserve"> </w:t>
            </w:r>
            <w:proofErr w:type="spellStart"/>
            <w:r w:rsidRPr="003B4700">
              <w:rPr>
                <w:rFonts w:ascii="Arial" w:hAnsi="Arial" w:cs="Arial"/>
                <w:color w:val="000000"/>
              </w:rPr>
              <w:t>account</w:t>
            </w:r>
            <w:proofErr w:type="spellEnd"/>
            <w:r w:rsidRPr="003B4700">
              <w:rPr>
                <w:rFonts w:ascii="Arial" w:hAnsi="Arial" w:cs="Arial"/>
                <w:color w:val="000000"/>
              </w:rPr>
              <w:t xml:space="preserve"> </w:t>
            </w:r>
            <w:proofErr w:type="spellStart"/>
            <w:r w:rsidRPr="003B4700">
              <w:rPr>
                <w:rFonts w:ascii="Arial" w:hAnsi="Arial" w:cs="Arial"/>
                <w:color w:val="000000"/>
              </w:rPr>
              <w:t>operating</w:t>
            </w:r>
            <w:proofErr w:type="spellEnd"/>
            <w:r w:rsidRPr="003B4700">
              <w:rPr>
                <w:rFonts w:ascii="Arial" w:hAnsi="Arial" w:cs="Arial"/>
                <w:color w:val="000000"/>
              </w:rPr>
              <w:t xml:space="preserve"> </w:t>
            </w:r>
            <w:proofErr w:type="spellStart"/>
            <w:r w:rsidRPr="003B4700">
              <w:rPr>
                <w:rFonts w:ascii="Arial" w:hAnsi="Arial" w:cs="Arial"/>
                <w:color w:val="000000"/>
              </w:rPr>
              <w:t>experience</w:t>
            </w:r>
            <w:proofErr w:type="spellEnd"/>
            <w:r w:rsidRPr="003B4700">
              <w:rPr>
                <w:rFonts w:ascii="Arial" w:hAnsi="Arial" w:cs="Arial"/>
                <w:color w:val="000000"/>
              </w:rPr>
              <w:t xml:space="preserve">, </w:t>
            </w:r>
            <w:proofErr w:type="spellStart"/>
            <w:r w:rsidRPr="003B4700">
              <w:rPr>
                <w:rFonts w:ascii="Arial" w:hAnsi="Arial" w:cs="Arial"/>
                <w:color w:val="000000"/>
              </w:rPr>
              <w:t>research</w:t>
            </w:r>
            <w:proofErr w:type="spellEnd"/>
            <w:r w:rsidRPr="003B4700">
              <w:rPr>
                <w:rFonts w:ascii="Arial" w:hAnsi="Arial" w:cs="Arial"/>
                <w:color w:val="000000"/>
              </w:rPr>
              <w:t xml:space="preserve"> in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field</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nuclear</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radiation</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as </w:t>
            </w:r>
            <w:proofErr w:type="spellStart"/>
            <w:r w:rsidRPr="003B4700">
              <w:rPr>
                <w:rFonts w:ascii="Arial" w:hAnsi="Arial" w:cs="Arial"/>
                <w:color w:val="000000"/>
              </w:rPr>
              <w:t>well</w:t>
            </w:r>
            <w:proofErr w:type="spellEnd"/>
            <w:r w:rsidRPr="003B4700">
              <w:rPr>
                <w:rFonts w:ascii="Arial" w:hAnsi="Arial" w:cs="Arial"/>
                <w:color w:val="000000"/>
              </w:rPr>
              <w:t xml:space="preserve"> as </w:t>
            </w:r>
            <w:proofErr w:type="spellStart"/>
            <w:r w:rsidRPr="003B4700">
              <w:rPr>
                <w:rFonts w:ascii="Arial" w:hAnsi="Arial" w:cs="Arial"/>
                <w:color w:val="000000"/>
              </w:rPr>
              <w:t>new</w:t>
            </w:r>
            <w:proofErr w:type="spellEnd"/>
            <w:r w:rsidRPr="003B4700">
              <w:rPr>
                <w:rFonts w:ascii="Arial" w:hAnsi="Arial" w:cs="Arial"/>
                <w:color w:val="000000"/>
              </w:rPr>
              <w:t xml:space="preserve"> </w:t>
            </w:r>
            <w:proofErr w:type="spellStart"/>
            <w:r w:rsidRPr="003B4700">
              <w:rPr>
                <w:rFonts w:ascii="Arial" w:hAnsi="Arial" w:cs="Arial"/>
                <w:color w:val="000000"/>
              </w:rPr>
              <w:t>developments</w:t>
            </w:r>
            <w:proofErr w:type="spellEnd"/>
            <w:r w:rsidRPr="003B4700">
              <w:rPr>
                <w:rFonts w:ascii="Arial" w:hAnsi="Arial" w:cs="Arial"/>
                <w:color w:val="000000"/>
              </w:rPr>
              <w:t xml:space="preserve"> in science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technology</w:t>
            </w:r>
            <w:proofErr w:type="spellEnd"/>
            <w:r w:rsidRPr="003B4700">
              <w:rPr>
                <w:rFonts w:ascii="Arial" w:hAnsi="Arial" w:cs="Arial"/>
                <w:color w:val="000000"/>
              </w:rPr>
              <w:t>;</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w:t>
            </w:r>
            <w:r w:rsidRPr="003B4700">
              <w:rPr>
                <w:rFonts w:ascii="Arial" w:hAnsi="Arial" w:cs="Arial"/>
                <w:color w:val="000000"/>
              </w:rPr>
              <w:tab/>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timely</w:t>
            </w:r>
            <w:proofErr w:type="spellEnd"/>
            <w:r w:rsidRPr="003B4700">
              <w:rPr>
                <w:rFonts w:ascii="Arial" w:hAnsi="Arial" w:cs="Arial"/>
                <w:color w:val="000000"/>
              </w:rPr>
              <w:t xml:space="preserve"> </w:t>
            </w:r>
            <w:proofErr w:type="spellStart"/>
            <w:r w:rsidRPr="003B4700">
              <w:rPr>
                <w:rFonts w:ascii="Arial" w:hAnsi="Arial" w:cs="Arial"/>
                <w:color w:val="000000"/>
              </w:rPr>
              <w:t>introduction</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identified</w:t>
            </w:r>
            <w:proofErr w:type="spellEnd"/>
            <w:r w:rsidRPr="003B4700">
              <w:rPr>
                <w:rFonts w:ascii="Arial" w:hAnsi="Arial" w:cs="Arial"/>
                <w:color w:val="000000"/>
              </w:rPr>
              <w:t xml:space="preserve"> </w:t>
            </w:r>
            <w:proofErr w:type="spellStart"/>
            <w:r w:rsidRPr="003B4700">
              <w:rPr>
                <w:rFonts w:ascii="Arial" w:hAnsi="Arial" w:cs="Arial"/>
                <w:color w:val="000000"/>
              </w:rPr>
              <w:lastRenderedPageBreak/>
              <w:t>improvements</w:t>
            </w:r>
            <w:proofErr w:type="spellEnd"/>
            <w:r w:rsidRPr="003B4700">
              <w:rPr>
                <w:rFonts w:ascii="Arial" w:hAnsi="Arial" w:cs="Arial"/>
                <w:color w:val="000000"/>
              </w:rPr>
              <w:t xml:space="preserve">, </w:t>
            </w:r>
            <w:proofErr w:type="spellStart"/>
            <w:r w:rsidRPr="003B4700">
              <w:rPr>
                <w:rFonts w:ascii="Arial" w:hAnsi="Arial" w:cs="Arial"/>
                <w:color w:val="000000"/>
              </w:rPr>
              <w:t>if</w:t>
            </w:r>
            <w:proofErr w:type="spellEnd"/>
            <w:r w:rsidRPr="003B4700">
              <w:rPr>
                <w:rFonts w:ascii="Arial" w:hAnsi="Arial" w:cs="Arial"/>
                <w:color w:val="000000"/>
              </w:rPr>
              <w:t xml:space="preserve"> </w:t>
            </w:r>
            <w:proofErr w:type="spellStart"/>
            <w:r w:rsidRPr="003B4700">
              <w:rPr>
                <w:rFonts w:ascii="Arial" w:hAnsi="Arial" w:cs="Arial"/>
                <w:color w:val="000000"/>
              </w:rPr>
              <w:t>these</w:t>
            </w:r>
            <w:proofErr w:type="spellEnd"/>
            <w:r w:rsidRPr="003B4700">
              <w:rPr>
                <w:rFonts w:ascii="Arial" w:hAnsi="Arial" w:cs="Arial"/>
                <w:color w:val="000000"/>
              </w:rPr>
              <w:t xml:space="preserve"> </w:t>
            </w:r>
            <w:proofErr w:type="spellStart"/>
            <w:r w:rsidRPr="003B4700">
              <w:rPr>
                <w:rFonts w:ascii="Arial" w:hAnsi="Arial" w:cs="Arial"/>
                <w:color w:val="000000"/>
              </w:rPr>
              <w:t>prove</w:t>
            </w:r>
            <w:proofErr w:type="spellEnd"/>
            <w:r w:rsidRPr="003B4700">
              <w:rPr>
                <w:rFonts w:ascii="Arial" w:hAnsi="Arial" w:cs="Arial"/>
                <w:color w:val="000000"/>
              </w:rPr>
              <w:t xml:space="preserve"> to be </w:t>
            </w:r>
            <w:proofErr w:type="spellStart"/>
            <w:r w:rsidRPr="003B4700">
              <w:rPr>
                <w:rFonts w:ascii="Arial" w:hAnsi="Arial" w:cs="Arial"/>
                <w:color w:val="000000"/>
              </w:rPr>
              <w:t>meaningful</w:t>
            </w:r>
            <w:proofErr w:type="spellEnd"/>
            <w:r w:rsidRPr="003B4700">
              <w:rPr>
                <w:rFonts w:ascii="Arial" w:hAnsi="Arial" w:cs="Arial"/>
                <w:color w:val="000000"/>
              </w:rPr>
              <w:t>;</w:t>
            </w:r>
          </w:p>
          <w:p w:rsidR="003B4700" w:rsidRPr="003B4700"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w:t>
            </w:r>
            <w:r w:rsidRPr="003B4700">
              <w:rPr>
                <w:rFonts w:ascii="Arial" w:hAnsi="Arial" w:cs="Arial"/>
                <w:color w:val="000000"/>
              </w:rPr>
              <w:tab/>
            </w:r>
            <w:proofErr w:type="spellStart"/>
            <w:r w:rsidRPr="003B4700">
              <w:rPr>
                <w:rFonts w:ascii="Arial" w:hAnsi="Arial" w:cs="Arial"/>
                <w:color w:val="000000"/>
              </w:rPr>
              <w:t>Immediate</w:t>
            </w:r>
            <w:proofErr w:type="spellEnd"/>
            <w:r w:rsidRPr="003B4700">
              <w:rPr>
                <w:rFonts w:ascii="Arial" w:hAnsi="Arial" w:cs="Arial"/>
                <w:color w:val="000000"/>
              </w:rPr>
              <w:t xml:space="preserve"> </w:t>
            </w:r>
            <w:proofErr w:type="spellStart"/>
            <w:r w:rsidRPr="003B4700">
              <w:rPr>
                <w:rFonts w:ascii="Arial" w:hAnsi="Arial" w:cs="Arial"/>
                <w:color w:val="000000"/>
              </w:rPr>
              <w:t>treatment</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new</w:t>
            </w:r>
            <w:proofErr w:type="spellEnd"/>
            <w:r w:rsidRPr="003B4700">
              <w:rPr>
                <w:rFonts w:ascii="Arial" w:hAnsi="Arial" w:cs="Arial"/>
                <w:color w:val="000000"/>
              </w:rPr>
              <w:t xml:space="preserve"> data </w:t>
            </w:r>
            <w:proofErr w:type="spellStart"/>
            <w:r w:rsidRPr="003B4700">
              <w:rPr>
                <w:rFonts w:ascii="Arial" w:hAnsi="Arial" w:cs="Arial"/>
                <w:color w:val="000000"/>
              </w:rPr>
              <w:t>that</w:t>
            </w:r>
            <w:proofErr w:type="spellEnd"/>
            <w:r w:rsidRPr="003B4700">
              <w:rPr>
                <w:rFonts w:ascii="Arial" w:hAnsi="Arial" w:cs="Arial"/>
                <w:color w:val="000000"/>
              </w:rPr>
              <w:t xml:space="preserve"> </w:t>
            </w:r>
            <w:proofErr w:type="spellStart"/>
            <w:r w:rsidRPr="003B4700">
              <w:rPr>
                <w:rFonts w:ascii="Arial" w:hAnsi="Arial" w:cs="Arial"/>
                <w:color w:val="000000"/>
              </w:rPr>
              <w:t>may</w:t>
            </w:r>
            <w:proofErr w:type="spellEnd"/>
            <w:r w:rsidRPr="003B4700">
              <w:rPr>
                <w:rFonts w:ascii="Arial" w:hAnsi="Arial" w:cs="Arial"/>
                <w:color w:val="000000"/>
              </w:rPr>
              <w:t xml:space="preserve"> be </w:t>
            </w:r>
            <w:proofErr w:type="spellStart"/>
            <w:r w:rsidRPr="003B4700">
              <w:rPr>
                <w:rFonts w:ascii="Arial" w:hAnsi="Arial" w:cs="Arial"/>
                <w:color w:val="000000"/>
              </w:rPr>
              <w:t>relevant</w:t>
            </w:r>
            <w:proofErr w:type="spellEnd"/>
            <w:r w:rsidRPr="003B4700">
              <w:rPr>
                <w:rFonts w:ascii="Arial" w:hAnsi="Arial" w:cs="Arial"/>
                <w:color w:val="000000"/>
              </w:rPr>
              <w:t xml:space="preserve"> </w:t>
            </w:r>
            <w:proofErr w:type="spellStart"/>
            <w:r w:rsidRPr="003B4700">
              <w:rPr>
                <w:rFonts w:ascii="Arial" w:hAnsi="Arial" w:cs="Arial"/>
                <w:color w:val="000000"/>
              </w:rPr>
              <w:t>for</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a </w:t>
            </w:r>
            <w:proofErr w:type="spellStart"/>
            <w:r w:rsidRPr="003B4700">
              <w:rPr>
                <w:rFonts w:ascii="Arial" w:hAnsi="Arial" w:cs="Arial"/>
                <w:color w:val="000000"/>
              </w:rPr>
              <w:t>nuclear</w:t>
            </w:r>
            <w:proofErr w:type="spellEnd"/>
            <w:r w:rsidRPr="003B4700">
              <w:rPr>
                <w:rFonts w:ascii="Arial" w:hAnsi="Arial" w:cs="Arial"/>
                <w:color w:val="000000"/>
              </w:rPr>
              <w:t xml:space="preserve"> </w:t>
            </w:r>
            <w:proofErr w:type="spellStart"/>
            <w:r w:rsidRPr="003B4700">
              <w:rPr>
                <w:rFonts w:ascii="Arial" w:hAnsi="Arial" w:cs="Arial"/>
                <w:color w:val="000000"/>
              </w:rPr>
              <w:t>or</w:t>
            </w:r>
            <w:proofErr w:type="spellEnd"/>
            <w:r w:rsidRPr="003B4700">
              <w:rPr>
                <w:rFonts w:ascii="Arial" w:hAnsi="Arial" w:cs="Arial"/>
                <w:color w:val="000000"/>
              </w:rPr>
              <w:t xml:space="preserve"> </w:t>
            </w:r>
            <w:proofErr w:type="spellStart"/>
            <w:r w:rsidRPr="003B4700">
              <w:rPr>
                <w:rFonts w:ascii="Arial" w:hAnsi="Arial" w:cs="Arial"/>
                <w:color w:val="000000"/>
              </w:rPr>
              <w:t>radiation</w:t>
            </w:r>
            <w:proofErr w:type="spellEnd"/>
            <w:r w:rsidRPr="003B4700">
              <w:rPr>
                <w:rFonts w:ascii="Arial" w:hAnsi="Arial" w:cs="Arial"/>
                <w:color w:val="000000"/>
              </w:rPr>
              <w:t xml:space="preserve"> </w:t>
            </w:r>
            <w:proofErr w:type="spellStart"/>
            <w:r w:rsidRPr="003B4700">
              <w:rPr>
                <w:rFonts w:ascii="Arial" w:hAnsi="Arial" w:cs="Arial"/>
                <w:color w:val="000000"/>
              </w:rPr>
              <w:t>facility</w:t>
            </w:r>
            <w:proofErr w:type="spellEnd"/>
            <w:r w:rsidRPr="003B4700">
              <w:rPr>
                <w:rFonts w:ascii="Arial" w:hAnsi="Arial" w:cs="Arial"/>
                <w:color w:val="000000"/>
              </w:rPr>
              <w:t>;</w:t>
            </w:r>
          </w:p>
          <w:p w:rsidR="00D140D4" w:rsidRPr="00FB4088" w:rsidRDefault="003B4700" w:rsidP="003B4700">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8.</w:t>
            </w:r>
            <w:r w:rsidRPr="003B4700">
              <w:rPr>
                <w:rFonts w:ascii="Arial" w:hAnsi="Arial" w:cs="Arial"/>
                <w:color w:val="000000"/>
              </w:rPr>
              <w:tab/>
            </w:r>
            <w:proofErr w:type="spellStart"/>
            <w:r w:rsidRPr="003B4700">
              <w:rPr>
                <w:rFonts w:ascii="Arial" w:hAnsi="Arial" w:cs="Arial"/>
                <w:color w:val="000000"/>
              </w:rPr>
              <w:t>contain</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aspects</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protection</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control</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nuclear</w:t>
            </w:r>
            <w:proofErr w:type="spellEnd"/>
            <w:r w:rsidRPr="003B4700">
              <w:rPr>
                <w:rFonts w:ascii="Arial" w:hAnsi="Arial" w:cs="Arial"/>
                <w:color w:val="000000"/>
              </w:rPr>
              <w:t xml:space="preserve"> </w:t>
            </w:r>
            <w:proofErr w:type="spellStart"/>
            <w:r w:rsidRPr="003B4700">
              <w:rPr>
                <w:rFonts w:ascii="Arial" w:hAnsi="Arial" w:cs="Arial"/>
                <w:color w:val="000000"/>
              </w:rPr>
              <w:t>materials</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safeguards</w:t>
            </w:r>
            <w:proofErr w:type="spellEnd"/>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A 1.2</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clear</w:t>
            </w:r>
            <w:proofErr w:type="spellEnd"/>
            <w:r w:rsidRPr="00FB4088">
              <w:rPr>
                <w:rFonts w:ascii="Arial" w:hAnsi="Arial" w:cs="Arial"/>
                <w:color w:val="000000"/>
              </w:rPr>
              <w:t xml:space="preserve"> </w:t>
            </w:r>
            <w:proofErr w:type="spellStart"/>
            <w:r w:rsidRPr="00FB4088">
              <w:rPr>
                <w:rFonts w:ascii="Arial" w:hAnsi="Arial" w:cs="Arial"/>
                <w:color w:val="000000"/>
              </w:rPr>
              <w:t>about</w:t>
            </w:r>
            <w:proofErr w:type="spellEnd"/>
            <w:r w:rsidRPr="00FB4088">
              <w:rPr>
                <w:rFonts w:ascii="Arial" w:hAnsi="Arial" w:cs="Arial"/>
                <w:color w:val="000000"/>
              </w:rPr>
              <w:t xml:space="preserve"> </w:t>
            </w:r>
            <w:proofErr w:type="spellStart"/>
            <w:r w:rsidRPr="00FB4088">
              <w:rPr>
                <w:rFonts w:ascii="Arial" w:hAnsi="Arial" w:cs="Arial"/>
                <w:color w:val="000000"/>
              </w:rPr>
              <w:t>giving</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overriding</w:t>
            </w:r>
            <w:proofErr w:type="spellEnd"/>
            <w:r w:rsidRPr="00FB4088">
              <w:rPr>
                <w:rFonts w:ascii="Arial" w:hAnsi="Arial" w:cs="Arial"/>
                <w:color w:val="000000"/>
              </w:rPr>
              <w:t xml:space="preserve"> </w:t>
            </w:r>
            <w:proofErr w:type="spellStart"/>
            <w:r w:rsidRPr="00FB4088">
              <w:rPr>
                <w:rFonts w:ascii="Arial" w:hAnsi="Arial" w:cs="Arial"/>
                <w:color w:val="000000"/>
              </w:rPr>
              <w:t>priority</w:t>
            </w:r>
            <w:proofErr w:type="spellEnd"/>
            <w:r w:rsidRPr="00FB4088">
              <w:rPr>
                <w:rFonts w:ascii="Arial" w:hAnsi="Arial" w:cs="Arial"/>
                <w:color w:val="000000"/>
              </w:rPr>
              <w:t xml:space="preserve"> in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60/3/2</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813940" w:rsidP="00344EF5">
            <w:pPr>
              <w:widowControl w:val="0"/>
              <w:autoSpaceDE w:val="0"/>
              <w:autoSpaceDN w:val="0"/>
              <w:adjustRightInd w:val="0"/>
              <w:spacing w:after="0" w:line="252" w:lineRule="exact"/>
              <w:ind w:left="121"/>
              <w:rPr>
                <w:rFonts w:ascii="Arial" w:hAnsi="Arial" w:cs="Arial"/>
                <w:color w:val="000000"/>
              </w:rPr>
            </w:pPr>
            <w:r w:rsidRPr="00813940">
              <w:rPr>
                <w:rFonts w:ascii="Arial" w:hAnsi="Arial" w:cs="Arial"/>
                <w:color w:val="000000"/>
              </w:rPr>
              <w:t>2.</w:t>
            </w:r>
            <w:r w:rsidRPr="00813940">
              <w:rPr>
                <w:rFonts w:ascii="Arial" w:hAnsi="Arial" w:cs="Arial"/>
                <w:color w:val="000000"/>
              </w:rPr>
              <w:tab/>
              <w:t>dajati jasno prednost zagotavljanju varnosti pred vsemi drugimi dejavnostmi v objektu;</w:t>
            </w:r>
          </w:p>
        </w:tc>
        <w:tc>
          <w:tcPr>
            <w:tcW w:w="4962" w:type="dxa"/>
            <w:tcBorders>
              <w:top w:val="single" w:sz="4" w:space="0" w:color="000000"/>
              <w:left w:val="single" w:sz="4" w:space="0" w:color="000000"/>
              <w:bottom w:val="single" w:sz="4" w:space="0" w:color="000000"/>
              <w:right w:val="single" w:sz="4" w:space="0" w:color="000000"/>
            </w:tcBorders>
          </w:tcPr>
          <w:p w:rsidR="00D140D4" w:rsidRDefault="003B4700" w:rsidP="00344EF5">
            <w:pPr>
              <w:widowControl w:val="0"/>
              <w:autoSpaceDE w:val="0"/>
              <w:autoSpaceDN w:val="0"/>
              <w:adjustRightInd w:val="0"/>
              <w:spacing w:after="0" w:line="252" w:lineRule="exact"/>
              <w:ind w:left="121"/>
              <w:rPr>
                <w:rFonts w:ascii="Arial" w:hAnsi="Arial" w:cs="Arial"/>
                <w:color w:val="000000"/>
              </w:rPr>
            </w:pP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w:t>
            </w:r>
          </w:p>
          <w:p w:rsidR="003B4700" w:rsidRPr="00FB4088" w:rsidRDefault="003B4700" w:rsidP="00344EF5">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2.</w:t>
            </w:r>
            <w:r w:rsidRPr="003B4700">
              <w:rPr>
                <w:rFonts w:ascii="Arial" w:hAnsi="Arial" w:cs="Arial"/>
                <w:color w:val="000000"/>
              </w:rPr>
              <w:tab/>
            </w:r>
            <w:proofErr w:type="spellStart"/>
            <w:r w:rsidRPr="003B4700">
              <w:rPr>
                <w:rFonts w:ascii="Arial" w:hAnsi="Arial" w:cs="Arial"/>
                <w:color w:val="000000"/>
              </w:rPr>
              <w:t>establish</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clear</w:t>
            </w:r>
            <w:proofErr w:type="spellEnd"/>
            <w:r w:rsidRPr="003B4700">
              <w:rPr>
                <w:rFonts w:ascii="Arial" w:hAnsi="Arial" w:cs="Arial"/>
                <w:color w:val="000000"/>
              </w:rPr>
              <w:t xml:space="preserve"> </w:t>
            </w:r>
            <w:proofErr w:type="spellStart"/>
            <w:r w:rsidRPr="003B4700">
              <w:rPr>
                <w:rFonts w:ascii="Arial" w:hAnsi="Arial" w:cs="Arial"/>
                <w:color w:val="000000"/>
              </w:rPr>
              <w:t>priority</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ensuring</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over</w:t>
            </w:r>
            <w:proofErr w:type="spellEnd"/>
            <w:r w:rsidRPr="003B4700">
              <w:rPr>
                <w:rFonts w:ascii="Arial" w:hAnsi="Arial" w:cs="Arial"/>
                <w:color w:val="000000"/>
              </w:rPr>
              <w:t xml:space="preserve"> </w:t>
            </w:r>
            <w:proofErr w:type="spellStart"/>
            <w:r w:rsidRPr="003B4700">
              <w:rPr>
                <w:rFonts w:ascii="Arial" w:hAnsi="Arial" w:cs="Arial"/>
                <w:color w:val="000000"/>
              </w:rPr>
              <w:t>all</w:t>
            </w:r>
            <w:proofErr w:type="spellEnd"/>
            <w:r w:rsidRPr="003B4700">
              <w:rPr>
                <w:rFonts w:ascii="Arial" w:hAnsi="Arial" w:cs="Arial"/>
                <w:color w:val="000000"/>
              </w:rPr>
              <w:t xml:space="preserve"> </w:t>
            </w:r>
            <w:proofErr w:type="spellStart"/>
            <w:r w:rsidRPr="003B4700">
              <w:rPr>
                <w:rFonts w:ascii="Arial" w:hAnsi="Arial" w:cs="Arial"/>
                <w:color w:val="000000"/>
              </w:rPr>
              <w:t>other</w:t>
            </w:r>
            <w:proofErr w:type="spellEnd"/>
            <w:r w:rsidRPr="003B4700">
              <w:rPr>
                <w:rFonts w:ascii="Arial" w:hAnsi="Arial" w:cs="Arial"/>
                <w:color w:val="000000"/>
              </w:rPr>
              <w:t xml:space="preserve"> </w:t>
            </w:r>
            <w:proofErr w:type="spellStart"/>
            <w:r w:rsidRPr="003B4700">
              <w:rPr>
                <w:rFonts w:ascii="Arial" w:hAnsi="Arial" w:cs="Arial"/>
                <w:color w:val="000000"/>
              </w:rPr>
              <w:t>activities</w:t>
            </w:r>
            <w:proofErr w:type="spellEnd"/>
            <w:r w:rsidRPr="003B4700">
              <w:rPr>
                <w:rFonts w:ascii="Arial" w:hAnsi="Arial" w:cs="Arial"/>
                <w:color w:val="000000"/>
              </w:rPr>
              <w:t xml:space="preserve"> in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facility</w:t>
            </w:r>
            <w:proofErr w:type="spellEnd"/>
            <w:r w:rsidRPr="003B4700">
              <w:rPr>
                <w:rFonts w:ascii="Arial" w:hAnsi="Arial" w:cs="Arial"/>
                <w:color w:val="000000"/>
              </w:rPr>
              <w:t xml:space="preserve">;  </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A 1.3</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a </w:t>
            </w:r>
            <w:proofErr w:type="spellStart"/>
            <w:r w:rsidRPr="00FB4088">
              <w:rPr>
                <w:rFonts w:ascii="Arial" w:hAnsi="Arial" w:cs="Arial"/>
                <w:color w:val="000000"/>
              </w:rPr>
              <w:t>commitment</w:t>
            </w:r>
            <w:proofErr w:type="spellEnd"/>
            <w:r w:rsidRPr="00FB4088">
              <w:rPr>
                <w:rFonts w:ascii="Arial" w:hAnsi="Arial" w:cs="Arial"/>
                <w:color w:val="000000"/>
              </w:rPr>
              <w:t xml:space="preserve"> to </w:t>
            </w:r>
            <w:proofErr w:type="spellStart"/>
            <w:r w:rsidRPr="00FB4088">
              <w:rPr>
                <w:rFonts w:ascii="Arial" w:hAnsi="Arial" w:cs="Arial"/>
                <w:color w:val="000000"/>
              </w:rPr>
              <w:t>continuously</w:t>
            </w:r>
            <w:proofErr w:type="spellEnd"/>
            <w:r w:rsidRPr="00FB4088">
              <w:rPr>
                <w:rFonts w:ascii="Arial" w:hAnsi="Arial" w:cs="Arial"/>
                <w:color w:val="000000"/>
              </w:rPr>
              <w:t xml:space="preserve"> </w:t>
            </w:r>
            <w:proofErr w:type="spellStart"/>
            <w:r w:rsidRPr="00FB4088">
              <w:rPr>
                <w:rFonts w:ascii="Arial" w:hAnsi="Arial" w:cs="Arial"/>
                <w:color w:val="000000"/>
              </w:rPr>
              <w:t>develop</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60/3/3</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97288F" w:rsidP="0097288F">
            <w:pPr>
              <w:widowControl w:val="0"/>
              <w:autoSpaceDE w:val="0"/>
              <w:autoSpaceDN w:val="0"/>
              <w:adjustRightInd w:val="0"/>
              <w:spacing w:before="5" w:after="0" w:line="253" w:lineRule="exact"/>
              <w:rPr>
                <w:rFonts w:ascii="Arial" w:hAnsi="Arial" w:cs="Arial"/>
                <w:color w:val="000000"/>
              </w:rPr>
            </w:pPr>
            <w:r>
              <w:rPr>
                <w:rFonts w:ascii="Arial" w:hAnsi="Arial" w:cs="Arial"/>
                <w:color w:val="000000"/>
              </w:rPr>
              <w:t xml:space="preserve">  </w:t>
            </w:r>
            <w:r w:rsidR="00813940" w:rsidRPr="00813940">
              <w:rPr>
                <w:rFonts w:ascii="Arial" w:hAnsi="Arial" w:cs="Arial"/>
                <w:color w:val="000000"/>
              </w:rPr>
              <w:t>3.</w:t>
            </w:r>
            <w:r w:rsidR="00813940" w:rsidRPr="00813940">
              <w:rPr>
                <w:rFonts w:ascii="Arial" w:hAnsi="Arial" w:cs="Arial"/>
                <w:color w:val="000000"/>
              </w:rPr>
              <w:tab/>
              <w:t>vsebovati obvezo za stalno izboljševanje varnosti;</w:t>
            </w:r>
          </w:p>
        </w:tc>
        <w:tc>
          <w:tcPr>
            <w:tcW w:w="4962" w:type="dxa"/>
            <w:tcBorders>
              <w:top w:val="single" w:sz="4" w:space="0" w:color="000000"/>
              <w:left w:val="single" w:sz="4" w:space="0" w:color="000000"/>
              <w:bottom w:val="single" w:sz="4" w:space="0" w:color="000000"/>
              <w:right w:val="single" w:sz="4" w:space="0" w:color="000000"/>
            </w:tcBorders>
          </w:tcPr>
          <w:p w:rsidR="00D140D4" w:rsidRDefault="003B4700" w:rsidP="00344EF5">
            <w:pPr>
              <w:widowControl w:val="0"/>
              <w:autoSpaceDE w:val="0"/>
              <w:autoSpaceDN w:val="0"/>
              <w:adjustRightInd w:val="0"/>
              <w:spacing w:before="5" w:after="0" w:line="253" w:lineRule="exact"/>
              <w:ind w:left="121"/>
              <w:rPr>
                <w:rFonts w:ascii="Arial" w:hAnsi="Arial" w:cs="Arial"/>
                <w:color w:val="000000"/>
              </w:rPr>
            </w:pP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w:t>
            </w:r>
          </w:p>
          <w:p w:rsidR="003B4700" w:rsidRPr="00FB4088" w:rsidRDefault="003B4700" w:rsidP="00344EF5">
            <w:pPr>
              <w:widowControl w:val="0"/>
              <w:autoSpaceDE w:val="0"/>
              <w:autoSpaceDN w:val="0"/>
              <w:adjustRightInd w:val="0"/>
              <w:spacing w:before="5" w:after="0" w:line="253" w:lineRule="exact"/>
              <w:ind w:left="121"/>
              <w:rPr>
                <w:rFonts w:ascii="Arial" w:hAnsi="Arial" w:cs="Arial"/>
                <w:color w:val="000000"/>
              </w:rPr>
            </w:pPr>
            <w:r w:rsidRPr="003B4700">
              <w:rPr>
                <w:rFonts w:ascii="Arial" w:hAnsi="Arial" w:cs="Arial"/>
                <w:color w:val="000000"/>
              </w:rPr>
              <w:t>3.</w:t>
            </w:r>
            <w:r w:rsidRPr="003B4700">
              <w:rPr>
                <w:rFonts w:ascii="Arial" w:hAnsi="Arial" w:cs="Arial"/>
                <w:color w:val="000000"/>
              </w:rPr>
              <w:tab/>
            </w:r>
            <w:proofErr w:type="spellStart"/>
            <w:r w:rsidRPr="003B4700">
              <w:rPr>
                <w:rFonts w:ascii="Arial" w:hAnsi="Arial" w:cs="Arial"/>
                <w:color w:val="000000"/>
              </w:rPr>
              <w:t>contain</w:t>
            </w:r>
            <w:proofErr w:type="spellEnd"/>
            <w:r w:rsidRPr="003B4700">
              <w:rPr>
                <w:rFonts w:ascii="Arial" w:hAnsi="Arial" w:cs="Arial"/>
                <w:color w:val="000000"/>
              </w:rPr>
              <w:t xml:space="preserve"> a </w:t>
            </w:r>
            <w:proofErr w:type="spellStart"/>
            <w:r w:rsidRPr="003B4700">
              <w:rPr>
                <w:rFonts w:ascii="Arial" w:hAnsi="Arial" w:cs="Arial"/>
                <w:color w:val="000000"/>
              </w:rPr>
              <w:t>commitment</w:t>
            </w:r>
            <w:proofErr w:type="spellEnd"/>
            <w:r w:rsidRPr="003B4700">
              <w:rPr>
                <w:rFonts w:ascii="Arial" w:hAnsi="Arial" w:cs="Arial"/>
                <w:color w:val="000000"/>
              </w:rPr>
              <w:t xml:space="preserve"> to </w:t>
            </w:r>
            <w:proofErr w:type="spellStart"/>
            <w:r w:rsidRPr="003B4700">
              <w:rPr>
                <w:rFonts w:ascii="Arial" w:hAnsi="Arial" w:cs="Arial"/>
                <w:color w:val="000000"/>
              </w:rPr>
              <w:t>continual</w:t>
            </w:r>
            <w:proofErr w:type="spellEnd"/>
            <w:r w:rsidRPr="003B4700">
              <w:rPr>
                <w:rFonts w:ascii="Arial" w:hAnsi="Arial" w:cs="Arial"/>
                <w:color w:val="000000"/>
              </w:rPr>
              <w:t xml:space="preserve"> </w:t>
            </w:r>
            <w:proofErr w:type="spellStart"/>
            <w:r w:rsidRPr="003B4700">
              <w:rPr>
                <w:rFonts w:ascii="Arial" w:hAnsi="Arial" w:cs="Arial"/>
                <w:color w:val="000000"/>
              </w:rPr>
              <w:t>advancement</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A 1.4</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communicated</w:t>
            </w:r>
            <w:proofErr w:type="spellEnd"/>
            <w:r w:rsidRPr="00FB4088">
              <w:rPr>
                <w:rFonts w:ascii="Arial" w:hAnsi="Arial" w:cs="Arial"/>
                <w:color w:val="000000"/>
              </w:rPr>
              <w:t xml:space="preserve"> to </w:t>
            </w:r>
            <w:proofErr w:type="spellStart"/>
            <w:r w:rsidRPr="00FB4088">
              <w:rPr>
                <w:rFonts w:ascii="Arial" w:hAnsi="Arial" w:cs="Arial"/>
                <w:color w:val="000000"/>
              </w:rPr>
              <w:t>all</w:t>
            </w:r>
            <w:proofErr w:type="spellEnd"/>
            <w:r w:rsidRPr="00FB4088">
              <w:rPr>
                <w:rFonts w:ascii="Arial" w:hAnsi="Arial" w:cs="Arial"/>
                <w:color w:val="000000"/>
              </w:rPr>
              <w:t xml:space="preserve"> site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tasks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in </w:t>
            </w:r>
            <w:proofErr w:type="spellStart"/>
            <w:r w:rsidRPr="00FB4088">
              <w:rPr>
                <w:rFonts w:ascii="Arial" w:hAnsi="Arial" w:cs="Arial"/>
                <w:color w:val="000000"/>
              </w:rPr>
              <w:t>such</w:t>
            </w:r>
            <w:proofErr w:type="spellEnd"/>
            <w:r w:rsidRPr="00FB4088">
              <w:rPr>
                <w:rFonts w:ascii="Arial" w:hAnsi="Arial" w:cs="Arial"/>
                <w:color w:val="000000"/>
              </w:rPr>
              <w:t xml:space="preserve"> a </w:t>
            </w:r>
            <w:proofErr w:type="spellStart"/>
            <w:r w:rsidRPr="00FB4088">
              <w:rPr>
                <w:rFonts w:ascii="Arial" w:hAnsi="Arial" w:cs="Arial"/>
                <w:color w:val="000000"/>
              </w:rPr>
              <w:t>way</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is </w:t>
            </w:r>
            <w:proofErr w:type="spellStart"/>
            <w:r w:rsidRPr="00FB4088">
              <w:rPr>
                <w:rFonts w:ascii="Arial" w:hAnsi="Arial" w:cs="Arial"/>
                <w:color w:val="000000"/>
              </w:rPr>
              <w:t>understood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applied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60/4</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7D4A35" w:rsidP="00344EF5">
            <w:pPr>
              <w:widowControl w:val="0"/>
              <w:autoSpaceDE w:val="0"/>
              <w:autoSpaceDN w:val="0"/>
              <w:adjustRightInd w:val="0"/>
              <w:spacing w:before="2" w:after="0" w:line="253" w:lineRule="exact"/>
              <w:ind w:left="121"/>
              <w:rPr>
                <w:rFonts w:ascii="Arial" w:hAnsi="Arial" w:cs="Arial"/>
                <w:color w:val="000000"/>
              </w:rPr>
            </w:pPr>
            <w:r w:rsidRPr="007D4A35">
              <w:rPr>
                <w:rFonts w:ascii="Arial" w:hAnsi="Arial" w:cs="Arial"/>
                <w:color w:val="000000"/>
              </w:rPr>
              <w:t>(4)</w:t>
            </w:r>
            <w:r w:rsidRPr="007D4A35">
              <w:rPr>
                <w:rFonts w:ascii="Arial" w:hAnsi="Arial" w:cs="Arial"/>
                <w:color w:val="000000"/>
              </w:rPr>
              <w:tab/>
              <w:t>Osebje, ki opravlja dela, pomembna za varnost, mora biti seznanjeno z varnostno politiko, jo mora razumeti in jo izvajati.</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3B4700" w:rsidP="00344EF5">
            <w:pPr>
              <w:widowControl w:val="0"/>
              <w:autoSpaceDE w:val="0"/>
              <w:autoSpaceDN w:val="0"/>
              <w:adjustRightInd w:val="0"/>
              <w:spacing w:before="2" w:after="0" w:line="253" w:lineRule="exact"/>
              <w:ind w:left="121"/>
              <w:rPr>
                <w:rFonts w:ascii="Arial" w:hAnsi="Arial" w:cs="Arial"/>
                <w:color w:val="000000"/>
              </w:rPr>
            </w:pPr>
            <w:r w:rsidRPr="003B4700">
              <w:rPr>
                <w:rFonts w:ascii="Arial" w:hAnsi="Arial" w:cs="Arial"/>
                <w:color w:val="000000"/>
              </w:rPr>
              <w:t>(4)</w:t>
            </w:r>
            <w:r w:rsidRPr="003B4700">
              <w:rPr>
                <w:rFonts w:ascii="Arial" w:hAnsi="Arial" w:cs="Arial"/>
                <w:color w:val="000000"/>
              </w:rPr>
              <w:tab/>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 xml:space="preserve"> be </w:t>
            </w:r>
            <w:proofErr w:type="spellStart"/>
            <w:r w:rsidRPr="003B4700">
              <w:rPr>
                <w:rFonts w:ascii="Arial" w:hAnsi="Arial" w:cs="Arial"/>
                <w:color w:val="000000"/>
              </w:rPr>
              <w:t>communicated</w:t>
            </w:r>
            <w:proofErr w:type="spellEnd"/>
            <w:r w:rsidRPr="003B4700">
              <w:rPr>
                <w:rFonts w:ascii="Arial" w:hAnsi="Arial" w:cs="Arial"/>
                <w:color w:val="000000"/>
              </w:rPr>
              <w:t xml:space="preserve"> to </w:t>
            </w:r>
            <w:proofErr w:type="spellStart"/>
            <w:r w:rsidRPr="003B4700">
              <w:rPr>
                <w:rFonts w:ascii="Arial" w:hAnsi="Arial" w:cs="Arial"/>
                <w:color w:val="000000"/>
              </w:rPr>
              <w:t>all</w:t>
            </w:r>
            <w:proofErr w:type="spellEnd"/>
            <w:r w:rsidRPr="003B4700">
              <w:rPr>
                <w:rFonts w:ascii="Arial" w:hAnsi="Arial" w:cs="Arial"/>
                <w:color w:val="000000"/>
              </w:rPr>
              <w:t xml:space="preserve"> </w:t>
            </w:r>
            <w:proofErr w:type="spellStart"/>
            <w:r w:rsidRPr="003B4700">
              <w:rPr>
                <w:rFonts w:ascii="Arial" w:hAnsi="Arial" w:cs="Arial"/>
                <w:color w:val="000000"/>
              </w:rPr>
              <w:t>facility</w:t>
            </w:r>
            <w:proofErr w:type="spellEnd"/>
            <w:r w:rsidRPr="003B4700">
              <w:rPr>
                <w:rFonts w:ascii="Arial" w:hAnsi="Arial" w:cs="Arial"/>
                <w:color w:val="000000"/>
              </w:rPr>
              <w:t xml:space="preserve"> </w:t>
            </w:r>
            <w:proofErr w:type="spellStart"/>
            <w:r w:rsidRPr="003B4700">
              <w:rPr>
                <w:rFonts w:ascii="Arial" w:hAnsi="Arial" w:cs="Arial"/>
                <w:color w:val="000000"/>
              </w:rPr>
              <w:t>personnel</w:t>
            </w:r>
            <w:proofErr w:type="spellEnd"/>
            <w:r w:rsidRPr="003B4700">
              <w:rPr>
                <w:rFonts w:ascii="Arial" w:hAnsi="Arial" w:cs="Arial"/>
                <w:color w:val="000000"/>
              </w:rPr>
              <w:t xml:space="preserve">. </w:t>
            </w:r>
            <w:proofErr w:type="spellStart"/>
            <w:r w:rsidRPr="003B4700">
              <w:rPr>
                <w:rFonts w:ascii="Arial" w:hAnsi="Arial" w:cs="Arial"/>
                <w:color w:val="000000"/>
              </w:rPr>
              <w:t>Personnel</w:t>
            </w:r>
            <w:proofErr w:type="spellEnd"/>
            <w:r w:rsidRPr="003B4700">
              <w:rPr>
                <w:rFonts w:ascii="Arial" w:hAnsi="Arial" w:cs="Arial"/>
                <w:color w:val="000000"/>
              </w:rPr>
              <w:t xml:space="preserve"> </w:t>
            </w:r>
            <w:proofErr w:type="spellStart"/>
            <w:r w:rsidRPr="003B4700">
              <w:rPr>
                <w:rFonts w:ascii="Arial" w:hAnsi="Arial" w:cs="Arial"/>
                <w:color w:val="000000"/>
              </w:rPr>
              <w:t>involved</w:t>
            </w:r>
            <w:proofErr w:type="spellEnd"/>
            <w:r w:rsidRPr="003B4700">
              <w:rPr>
                <w:rFonts w:ascii="Arial" w:hAnsi="Arial" w:cs="Arial"/>
                <w:color w:val="000000"/>
              </w:rPr>
              <w:t xml:space="preserve"> in </w:t>
            </w:r>
            <w:proofErr w:type="spellStart"/>
            <w:r w:rsidRPr="003B4700">
              <w:rPr>
                <w:rFonts w:ascii="Arial" w:hAnsi="Arial" w:cs="Arial"/>
                <w:color w:val="000000"/>
              </w:rPr>
              <w:t>tasks</w:t>
            </w:r>
            <w:proofErr w:type="spellEnd"/>
            <w:r w:rsidRPr="003B4700">
              <w:rPr>
                <w:rFonts w:ascii="Arial" w:hAnsi="Arial" w:cs="Arial"/>
                <w:color w:val="000000"/>
              </w:rPr>
              <w:t xml:space="preserve"> </w:t>
            </w:r>
            <w:proofErr w:type="spellStart"/>
            <w:r w:rsidRPr="003B4700">
              <w:rPr>
                <w:rFonts w:ascii="Arial" w:hAnsi="Arial" w:cs="Arial"/>
                <w:color w:val="000000"/>
              </w:rPr>
              <w:t>important</w:t>
            </w:r>
            <w:proofErr w:type="spellEnd"/>
            <w:r w:rsidRPr="003B4700">
              <w:rPr>
                <w:rFonts w:ascii="Arial" w:hAnsi="Arial" w:cs="Arial"/>
                <w:color w:val="000000"/>
              </w:rPr>
              <w:t xml:space="preserve"> to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 xml:space="preserve"> </w:t>
            </w:r>
            <w:proofErr w:type="spellStart"/>
            <w:r w:rsidRPr="003B4700">
              <w:rPr>
                <w:rFonts w:ascii="Arial" w:hAnsi="Arial" w:cs="Arial"/>
                <w:color w:val="000000"/>
              </w:rPr>
              <w:t>understand</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be </w:t>
            </w:r>
            <w:proofErr w:type="spellStart"/>
            <w:r w:rsidRPr="003B4700">
              <w:rPr>
                <w:rFonts w:ascii="Arial" w:hAnsi="Arial" w:cs="Arial"/>
                <w:color w:val="000000"/>
              </w:rPr>
              <w:t>involved</w:t>
            </w:r>
            <w:proofErr w:type="spellEnd"/>
            <w:r w:rsidRPr="003B4700">
              <w:rPr>
                <w:rFonts w:ascii="Arial" w:hAnsi="Arial" w:cs="Arial"/>
                <w:color w:val="000000"/>
              </w:rPr>
              <w:t xml:space="preserve"> in </w:t>
            </w:r>
            <w:proofErr w:type="spellStart"/>
            <w:r w:rsidRPr="003B4700">
              <w:rPr>
                <w:rFonts w:ascii="Arial" w:hAnsi="Arial" w:cs="Arial"/>
                <w:color w:val="000000"/>
              </w:rPr>
              <w:t>its</w:t>
            </w:r>
            <w:proofErr w:type="spellEnd"/>
            <w:r w:rsidRPr="003B4700">
              <w:rPr>
                <w:rFonts w:ascii="Arial" w:hAnsi="Arial" w:cs="Arial"/>
                <w:color w:val="000000"/>
              </w:rPr>
              <w:t xml:space="preserve"> </w:t>
            </w:r>
            <w:proofErr w:type="spellStart"/>
            <w:r w:rsidRPr="003B4700">
              <w:rPr>
                <w:rFonts w:ascii="Arial" w:hAnsi="Arial" w:cs="Arial"/>
                <w:color w:val="000000"/>
              </w:rPr>
              <w:t>implementation</w:t>
            </w:r>
            <w:proofErr w:type="spellEnd"/>
            <w:r w:rsidRPr="003B4700">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A 1.5</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Key</w:t>
            </w:r>
            <w:proofErr w:type="spellEnd"/>
            <w:r w:rsidRPr="00FB4088">
              <w:rPr>
                <w:rFonts w:ascii="Arial" w:hAnsi="Arial" w:cs="Arial"/>
                <w:color w:val="000000"/>
              </w:rPr>
              <w:t xml:space="preserve"> </w:t>
            </w:r>
            <w:proofErr w:type="spellStart"/>
            <w:r w:rsidRPr="00FB4088">
              <w:rPr>
                <w:rFonts w:ascii="Arial" w:hAnsi="Arial" w:cs="Arial"/>
                <w:color w:val="000000"/>
              </w:rPr>
              <w:t>elements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communicated</w:t>
            </w:r>
            <w:proofErr w:type="spellEnd"/>
            <w:r w:rsidRPr="00FB4088">
              <w:rPr>
                <w:rFonts w:ascii="Arial" w:hAnsi="Arial" w:cs="Arial"/>
                <w:color w:val="000000"/>
              </w:rPr>
              <w:t xml:space="preserve"> to </w:t>
            </w:r>
            <w:proofErr w:type="spellStart"/>
            <w:r w:rsidRPr="00FB4088">
              <w:rPr>
                <w:rFonts w:ascii="Arial" w:hAnsi="Arial" w:cs="Arial"/>
                <w:color w:val="000000"/>
              </w:rPr>
              <w:t>contractors</w:t>
            </w:r>
            <w:proofErr w:type="spellEnd"/>
            <w:r w:rsidRPr="00FB4088">
              <w:rPr>
                <w:rFonts w:ascii="Arial" w:hAnsi="Arial" w:cs="Arial"/>
                <w:color w:val="000000"/>
              </w:rPr>
              <w:t xml:space="preserve">, in </w:t>
            </w:r>
            <w:proofErr w:type="spellStart"/>
            <w:r w:rsidRPr="00FB4088">
              <w:rPr>
                <w:rFonts w:ascii="Arial" w:hAnsi="Arial" w:cs="Arial"/>
                <w:color w:val="000000"/>
              </w:rPr>
              <w:t>such</w:t>
            </w:r>
            <w:proofErr w:type="spellEnd"/>
            <w:r w:rsidRPr="00FB4088">
              <w:rPr>
                <w:rFonts w:ascii="Arial" w:hAnsi="Arial" w:cs="Arial"/>
                <w:color w:val="000000"/>
              </w:rPr>
              <w:t xml:space="preserve"> a </w:t>
            </w:r>
            <w:proofErr w:type="spellStart"/>
            <w:r w:rsidRPr="00FB4088">
              <w:rPr>
                <w:rFonts w:ascii="Arial" w:hAnsi="Arial" w:cs="Arial"/>
                <w:color w:val="000000"/>
              </w:rPr>
              <w:t>way</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licensee’s</w:t>
            </w:r>
            <w:proofErr w:type="spellEnd"/>
            <w:r w:rsidRPr="00FB4088">
              <w:rPr>
                <w:rFonts w:ascii="Arial" w:hAnsi="Arial" w:cs="Arial"/>
                <w:color w:val="000000"/>
              </w:rPr>
              <w:t xml:space="preserve"> </w:t>
            </w:r>
            <w:proofErr w:type="spellStart"/>
            <w:r w:rsidRPr="00FB4088">
              <w:rPr>
                <w:rFonts w:ascii="Arial" w:hAnsi="Arial" w:cs="Arial"/>
                <w:color w:val="000000"/>
              </w:rPr>
              <w:t>expectations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are </w:t>
            </w:r>
            <w:proofErr w:type="spellStart"/>
            <w:r w:rsidRPr="00FB4088">
              <w:rPr>
                <w:rFonts w:ascii="Arial" w:hAnsi="Arial" w:cs="Arial"/>
                <w:color w:val="000000"/>
              </w:rPr>
              <w:t>understood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applied</w:t>
            </w:r>
            <w:proofErr w:type="spellEnd"/>
            <w:r w:rsidRPr="00FB4088">
              <w:rPr>
                <w:rFonts w:ascii="Arial" w:hAnsi="Arial" w:cs="Arial"/>
                <w:color w:val="000000"/>
              </w:rPr>
              <w:t xml:space="preserve"> in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60/5</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7D4A35" w:rsidP="00344EF5">
            <w:pPr>
              <w:widowControl w:val="0"/>
              <w:autoSpaceDE w:val="0"/>
              <w:autoSpaceDN w:val="0"/>
              <w:adjustRightInd w:val="0"/>
              <w:spacing w:after="0" w:line="252" w:lineRule="exact"/>
              <w:ind w:left="121"/>
              <w:rPr>
                <w:rFonts w:ascii="Arial" w:hAnsi="Arial" w:cs="Arial"/>
                <w:color w:val="000000"/>
              </w:rPr>
            </w:pPr>
            <w:r w:rsidRPr="007D4A35">
              <w:rPr>
                <w:rFonts w:ascii="Arial" w:hAnsi="Arial" w:cs="Arial"/>
                <w:color w:val="000000"/>
              </w:rPr>
              <w:t>(5)</w:t>
            </w:r>
            <w:r w:rsidRPr="007D4A35">
              <w:rPr>
                <w:rFonts w:ascii="Arial" w:hAnsi="Arial" w:cs="Arial"/>
                <w:color w:val="000000"/>
              </w:rPr>
              <w:tab/>
              <w:t>Z varnostno politiko morajo biti seznanjeni tudi podizvajalci, tako da razumejo pričakovanja upravljavca in jih znajo s svojimi dejavnostmi uresničiti.</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3B4700" w:rsidP="00344EF5">
            <w:pPr>
              <w:widowControl w:val="0"/>
              <w:autoSpaceDE w:val="0"/>
              <w:autoSpaceDN w:val="0"/>
              <w:adjustRightInd w:val="0"/>
              <w:spacing w:after="0" w:line="252" w:lineRule="exact"/>
              <w:ind w:left="121"/>
              <w:rPr>
                <w:rFonts w:ascii="Arial" w:hAnsi="Arial" w:cs="Arial"/>
                <w:color w:val="000000"/>
              </w:rPr>
            </w:pPr>
            <w:r w:rsidRPr="003B4700">
              <w:rPr>
                <w:rFonts w:ascii="Arial" w:hAnsi="Arial" w:cs="Arial"/>
                <w:color w:val="000000"/>
              </w:rPr>
              <w:t>(5)</w:t>
            </w:r>
            <w:r w:rsidRPr="003B4700">
              <w:rPr>
                <w:rFonts w:ascii="Arial" w:hAnsi="Arial" w:cs="Arial"/>
                <w:color w:val="000000"/>
              </w:rPr>
              <w:tab/>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 xml:space="preserve"> </w:t>
            </w:r>
            <w:proofErr w:type="spellStart"/>
            <w:r w:rsidRPr="003B4700">
              <w:rPr>
                <w:rFonts w:ascii="Arial" w:hAnsi="Arial" w:cs="Arial"/>
                <w:color w:val="000000"/>
              </w:rPr>
              <w:t>also</w:t>
            </w:r>
            <w:proofErr w:type="spellEnd"/>
            <w:r w:rsidRPr="003B4700">
              <w:rPr>
                <w:rFonts w:ascii="Arial" w:hAnsi="Arial" w:cs="Arial"/>
                <w:color w:val="000000"/>
              </w:rPr>
              <w:t xml:space="preserve"> be </w:t>
            </w:r>
            <w:proofErr w:type="spellStart"/>
            <w:r w:rsidRPr="003B4700">
              <w:rPr>
                <w:rFonts w:ascii="Arial" w:hAnsi="Arial" w:cs="Arial"/>
                <w:color w:val="000000"/>
              </w:rPr>
              <w:t>communicated</w:t>
            </w:r>
            <w:proofErr w:type="spellEnd"/>
            <w:r w:rsidRPr="003B4700">
              <w:rPr>
                <w:rFonts w:ascii="Arial" w:hAnsi="Arial" w:cs="Arial"/>
                <w:color w:val="000000"/>
              </w:rPr>
              <w:t xml:space="preserve"> to </w:t>
            </w:r>
            <w:proofErr w:type="spellStart"/>
            <w:r w:rsidRPr="003B4700">
              <w:rPr>
                <w:rFonts w:ascii="Arial" w:hAnsi="Arial" w:cs="Arial"/>
                <w:color w:val="000000"/>
              </w:rPr>
              <w:t>subcontractors</w:t>
            </w:r>
            <w:proofErr w:type="spellEnd"/>
            <w:r w:rsidRPr="003B4700">
              <w:rPr>
                <w:rFonts w:ascii="Arial" w:hAnsi="Arial" w:cs="Arial"/>
                <w:color w:val="000000"/>
              </w:rPr>
              <w:t xml:space="preserve">, to </w:t>
            </w:r>
            <w:proofErr w:type="spellStart"/>
            <w:r w:rsidRPr="003B4700">
              <w:rPr>
                <w:rFonts w:ascii="Arial" w:hAnsi="Arial" w:cs="Arial"/>
                <w:color w:val="000000"/>
              </w:rPr>
              <w:t>allow</w:t>
            </w:r>
            <w:proofErr w:type="spellEnd"/>
            <w:r w:rsidRPr="003B4700">
              <w:rPr>
                <w:rFonts w:ascii="Arial" w:hAnsi="Arial" w:cs="Arial"/>
                <w:color w:val="000000"/>
              </w:rPr>
              <w:t xml:space="preserve"> </w:t>
            </w:r>
            <w:proofErr w:type="spellStart"/>
            <w:r w:rsidRPr="003B4700">
              <w:rPr>
                <w:rFonts w:ascii="Arial" w:hAnsi="Arial" w:cs="Arial"/>
                <w:color w:val="000000"/>
              </w:rPr>
              <w:t>them</w:t>
            </w:r>
            <w:proofErr w:type="spellEnd"/>
            <w:r w:rsidRPr="003B4700">
              <w:rPr>
                <w:rFonts w:ascii="Arial" w:hAnsi="Arial" w:cs="Arial"/>
                <w:color w:val="000000"/>
              </w:rPr>
              <w:t xml:space="preserve"> to </w:t>
            </w:r>
            <w:proofErr w:type="spellStart"/>
            <w:r w:rsidRPr="003B4700">
              <w:rPr>
                <w:rFonts w:ascii="Arial" w:hAnsi="Arial" w:cs="Arial"/>
                <w:color w:val="000000"/>
              </w:rPr>
              <w:t>understand</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operator’s</w:t>
            </w:r>
            <w:proofErr w:type="spellEnd"/>
            <w:r w:rsidRPr="003B4700">
              <w:rPr>
                <w:rFonts w:ascii="Arial" w:hAnsi="Arial" w:cs="Arial"/>
                <w:color w:val="000000"/>
              </w:rPr>
              <w:t xml:space="preserve"> </w:t>
            </w:r>
            <w:proofErr w:type="spellStart"/>
            <w:r w:rsidRPr="003B4700">
              <w:rPr>
                <w:rFonts w:ascii="Arial" w:hAnsi="Arial" w:cs="Arial"/>
                <w:color w:val="000000"/>
              </w:rPr>
              <w:t>expectations</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to </w:t>
            </w:r>
            <w:proofErr w:type="spellStart"/>
            <w:r w:rsidRPr="003B4700">
              <w:rPr>
                <w:rFonts w:ascii="Arial" w:hAnsi="Arial" w:cs="Arial"/>
                <w:color w:val="000000"/>
              </w:rPr>
              <w:t>meet</w:t>
            </w:r>
            <w:proofErr w:type="spellEnd"/>
            <w:r w:rsidRPr="003B4700">
              <w:rPr>
                <w:rFonts w:ascii="Arial" w:hAnsi="Arial" w:cs="Arial"/>
                <w:color w:val="000000"/>
              </w:rPr>
              <w:t xml:space="preserve"> </w:t>
            </w:r>
            <w:proofErr w:type="spellStart"/>
            <w:r w:rsidRPr="003B4700">
              <w:rPr>
                <w:rFonts w:ascii="Arial" w:hAnsi="Arial" w:cs="Arial"/>
                <w:color w:val="000000"/>
              </w:rPr>
              <w:t>them</w:t>
            </w:r>
            <w:proofErr w:type="spellEnd"/>
            <w:r w:rsidRPr="003B4700">
              <w:rPr>
                <w:rFonts w:ascii="Arial" w:hAnsi="Arial" w:cs="Arial"/>
                <w:color w:val="000000"/>
              </w:rPr>
              <w:t xml:space="preserve"> in </w:t>
            </w:r>
            <w:proofErr w:type="spellStart"/>
            <w:r w:rsidRPr="003B4700">
              <w:rPr>
                <w:rFonts w:ascii="Arial" w:hAnsi="Arial" w:cs="Arial"/>
                <w:color w:val="000000"/>
              </w:rPr>
              <w:t>their</w:t>
            </w:r>
            <w:proofErr w:type="spellEnd"/>
            <w:r w:rsidRPr="003B4700">
              <w:rPr>
                <w:rFonts w:ascii="Arial" w:hAnsi="Arial" w:cs="Arial"/>
                <w:color w:val="000000"/>
              </w:rPr>
              <w:t xml:space="preserve"> </w:t>
            </w:r>
            <w:proofErr w:type="spellStart"/>
            <w:r w:rsidRPr="003B4700">
              <w:rPr>
                <w:rFonts w:ascii="Arial" w:hAnsi="Arial" w:cs="Arial"/>
                <w:color w:val="000000"/>
              </w:rPr>
              <w:t>activities</w:t>
            </w:r>
            <w:proofErr w:type="spellEnd"/>
            <w:r w:rsidRPr="003B4700">
              <w:rPr>
                <w:rFonts w:ascii="Arial" w:hAnsi="Arial" w:cs="Arial"/>
                <w:color w:val="000000"/>
              </w:rPr>
              <w:t xml:space="preserve">.  </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A 2.1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require</w:t>
            </w:r>
            <w:proofErr w:type="spellEnd"/>
            <w:r w:rsidRPr="00FB4088">
              <w:rPr>
                <w:rFonts w:ascii="Arial" w:hAnsi="Arial" w:cs="Arial"/>
                <w:color w:val="000000"/>
              </w:rPr>
              <w:t xml:space="preserve"> </w:t>
            </w:r>
            <w:proofErr w:type="spellStart"/>
            <w:r w:rsidRPr="00FB4088">
              <w:rPr>
                <w:rFonts w:ascii="Arial" w:hAnsi="Arial" w:cs="Arial"/>
                <w:color w:val="000000"/>
              </w:rPr>
              <w:t>directives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implementing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monitoring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performance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60/3/4</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7D4A35" w:rsidP="00344EF5">
            <w:pPr>
              <w:widowControl w:val="0"/>
              <w:autoSpaceDE w:val="0"/>
              <w:autoSpaceDN w:val="0"/>
              <w:adjustRightInd w:val="0"/>
              <w:spacing w:before="2" w:after="0" w:line="253" w:lineRule="exact"/>
              <w:ind w:left="121"/>
              <w:rPr>
                <w:rFonts w:ascii="Arial" w:hAnsi="Arial" w:cs="Arial"/>
                <w:color w:val="000000"/>
              </w:rPr>
            </w:pPr>
            <w:r w:rsidRPr="007D4A35">
              <w:rPr>
                <w:rFonts w:ascii="Arial" w:hAnsi="Arial" w:cs="Arial"/>
                <w:color w:val="000000"/>
              </w:rPr>
              <w:t>4.</w:t>
            </w:r>
            <w:r w:rsidRPr="007D4A35">
              <w:rPr>
                <w:rFonts w:ascii="Arial" w:hAnsi="Arial" w:cs="Arial"/>
                <w:color w:val="000000"/>
              </w:rPr>
              <w:tab/>
              <w:t>zahtevati usmeritve za izvajanje varnostne politike in predvideti način spremljanja njene učinkovitosti;</w:t>
            </w:r>
          </w:p>
          <w:p w:rsidR="00D140D4" w:rsidRPr="00FB4088" w:rsidRDefault="00D140D4" w:rsidP="00344EF5">
            <w:pPr>
              <w:widowControl w:val="0"/>
              <w:autoSpaceDE w:val="0"/>
              <w:autoSpaceDN w:val="0"/>
              <w:adjustRightInd w:val="0"/>
              <w:spacing w:before="2" w:after="0" w:line="253"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140D4" w:rsidRDefault="003B4700" w:rsidP="00344EF5">
            <w:pPr>
              <w:widowControl w:val="0"/>
              <w:autoSpaceDE w:val="0"/>
              <w:autoSpaceDN w:val="0"/>
              <w:adjustRightInd w:val="0"/>
              <w:spacing w:before="2" w:after="0" w:line="253" w:lineRule="exact"/>
              <w:ind w:left="121"/>
              <w:rPr>
                <w:rFonts w:ascii="Arial" w:hAnsi="Arial" w:cs="Arial"/>
                <w:color w:val="000000"/>
              </w:rPr>
            </w:pP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w:t>
            </w:r>
          </w:p>
          <w:p w:rsidR="003B4700" w:rsidRPr="00FB4088" w:rsidRDefault="003B4700" w:rsidP="00344EF5">
            <w:pPr>
              <w:widowControl w:val="0"/>
              <w:autoSpaceDE w:val="0"/>
              <w:autoSpaceDN w:val="0"/>
              <w:adjustRightInd w:val="0"/>
              <w:spacing w:before="2" w:after="0" w:line="253" w:lineRule="exact"/>
              <w:ind w:left="121"/>
              <w:rPr>
                <w:rFonts w:ascii="Arial" w:hAnsi="Arial" w:cs="Arial"/>
                <w:color w:val="000000"/>
              </w:rPr>
            </w:pPr>
            <w:r w:rsidRPr="003B4700">
              <w:rPr>
                <w:rFonts w:ascii="Arial" w:hAnsi="Arial" w:cs="Arial"/>
                <w:color w:val="000000"/>
              </w:rPr>
              <w:t>4.</w:t>
            </w:r>
            <w:r w:rsidRPr="003B4700">
              <w:rPr>
                <w:rFonts w:ascii="Arial" w:hAnsi="Arial" w:cs="Arial"/>
                <w:color w:val="000000"/>
              </w:rPr>
              <w:tab/>
            </w:r>
            <w:proofErr w:type="spellStart"/>
            <w:r w:rsidRPr="003B4700">
              <w:rPr>
                <w:rFonts w:ascii="Arial" w:hAnsi="Arial" w:cs="Arial"/>
                <w:color w:val="000000"/>
              </w:rPr>
              <w:t>specify</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implementation</w:t>
            </w:r>
            <w:proofErr w:type="spellEnd"/>
            <w:r w:rsidRPr="003B4700">
              <w:rPr>
                <w:rFonts w:ascii="Arial" w:hAnsi="Arial" w:cs="Arial"/>
                <w:color w:val="000000"/>
              </w:rPr>
              <w:t xml:space="preserve"> </w:t>
            </w:r>
            <w:proofErr w:type="spellStart"/>
            <w:r w:rsidRPr="003B4700">
              <w:rPr>
                <w:rFonts w:ascii="Arial" w:hAnsi="Arial" w:cs="Arial"/>
                <w:color w:val="000000"/>
              </w:rPr>
              <w:t>guidelines</w:t>
            </w:r>
            <w:proofErr w:type="spellEnd"/>
            <w:r w:rsidRPr="003B4700">
              <w:rPr>
                <w:rFonts w:ascii="Arial" w:hAnsi="Arial" w:cs="Arial"/>
                <w:color w:val="000000"/>
              </w:rPr>
              <w:t xml:space="preserve"> </w:t>
            </w:r>
            <w:proofErr w:type="spellStart"/>
            <w:r w:rsidRPr="003B4700">
              <w:rPr>
                <w:rFonts w:ascii="Arial" w:hAnsi="Arial" w:cs="Arial"/>
                <w:color w:val="000000"/>
              </w:rPr>
              <w:t>and</w:t>
            </w:r>
            <w:proofErr w:type="spellEnd"/>
            <w:r w:rsidRPr="003B4700">
              <w:rPr>
                <w:rFonts w:ascii="Arial" w:hAnsi="Arial" w:cs="Arial"/>
                <w:color w:val="000000"/>
              </w:rPr>
              <w:t xml:space="preserve"> set out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method</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monitoring </w:t>
            </w:r>
            <w:proofErr w:type="spellStart"/>
            <w:r w:rsidRPr="003B4700">
              <w:rPr>
                <w:rFonts w:ascii="Arial" w:hAnsi="Arial" w:cs="Arial"/>
                <w:color w:val="000000"/>
              </w:rPr>
              <w:t>its</w:t>
            </w:r>
            <w:proofErr w:type="spellEnd"/>
            <w:r w:rsidRPr="003B4700">
              <w:rPr>
                <w:rFonts w:ascii="Arial" w:hAnsi="Arial" w:cs="Arial"/>
                <w:color w:val="000000"/>
              </w:rPr>
              <w:t xml:space="preserve"> </w:t>
            </w:r>
            <w:proofErr w:type="spellStart"/>
            <w:r w:rsidRPr="003B4700">
              <w:rPr>
                <w:rFonts w:ascii="Arial" w:hAnsi="Arial" w:cs="Arial"/>
                <w:color w:val="000000"/>
              </w:rPr>
              <w:t>efficiency</w:t>
            </w:r>
            <w:proofErr w:type="spellEnd"/>
            <w:r w:rsidRPr="003B4700">
              <w:rPr>
                <w:rFonts w:ascii="Arial" w:hAnsi="Arial" w:cs="Arial"/>
                <w:color w:val="000000"/>
              </w:rPr>
              <w:t xml:space="preserve">;  </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A 2.2</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require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objectives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targets</w:t>
            </w:r>
            <w:proofErr w:type="spellEnd"/>
            <w:r w:rsidRPr="00FB4088">
              <w:rPr>
                <w:rFonts w:ascii="Arial" w:hAnsi="Arial" w:cs="Arial"/>
                <w:color w:val="000000"/>
              </w:rPr>
              <w:t xml:space="preserve">, </w:t>
            </w:r>
            <w:proofErr w:type="spellStart"/>
            <w:r w:rsidRPr="00FB4088">
              <w:rPr>
                <w:rFonts w:ascii="Arial" w:hAnsi="Arial" w:cs="Arial"/>
                <w:color w:val="000000"/>
              </w:rPr>
              <w:t>clearly</w:t>
            </w:r>
            <w:proofErr w:type="spellEnd"/>
            <w:r w:rsidRPr="00FB4088">
              <w:rPr>
                <w:rFonts w:ascii="Arial" w:hAnsi="Arial" w:cs="Arial"/>
                <w:color w:val="000000"/>
              </w:rPr>
              <w:t xml:space="preserve"> </w:t>
            </w:r>
            <w:proofErr w:type="spellStart"/>
            <w:r w:rsidRPr="00FB4088">
              <w:rPr>
                <w:rFonts w:ascii="Arial" w:hAnsi="Arial" w:cs="Arial"/>
                <w:color w:val="000000"/>
              </w:rPr>
              <w:t>formulated</w:t>
            </w:r>
            <w:proofErr w:type="spellEnd"/>
            <w:r w:rsidRPr="00FB4088">
              <w:rPr>
                <w:rFonts w:ascii="Arial" w:hAnsi="Arial" w:cs="Arial"/>
                <w:color w:val="000000"/>
              </w:rPr>
              <w:t xml:space="preserve"> in </w:t>
            </w:r>
            <w:proofErr w:type="spellStart"/>
            <w:r w:rsidRPr="00FB4088">
              <w:rPr>
                <w:rFonts w:ascii="Arial" w:hAnsi="Arial" w:cs="Arial"/>
                <w:color w:val="000000"/>
              </w:rPr>
              <w:t>such</w:t>
            </w:r>
            <w:proofErr w:type="spellEnd"/>
            <w:r w:rsidRPr="00FB4088">
              <w:rPr>
                <w:rFonts w:ascii="Arial" w:hAnsi="Arial" w:cs="Arial"/>
                <w:color w:val="000000"/>
              </w:rPr>
              <w:t xml:space="preserve"> a </w:t>
            </w:r>
            <w:proofErr w:type="spellStart"/>
            <w:r w:rsidRPr="00FB4088">
              <w:rPr>
                <w:rFonts w:ascii="Arial" w:hAnsi="Arial" w:cs="Arial"/>
                <w:color w:val="000000"/>
              </w:rPr>
              <w:t>way</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can</w:t>
            </w:r>
            <w:proofErr w:type="spellEnd"/>
            <w:r w:rsidRPr="00FB4088">
              <w:rPr>
                <w:rFonts w:ascii="Arial" w:hAnsi="Arial" w:cs="Arial"/>
                <w:color w:val="000000"/>
              </w:rPr>
              <w:t xml:space="preserve"> be </w:t>
            </w:r>
            <w:proofErr w:type="spellStart"/>
            <w:r w:rsidRPr="00FB4088">
              <w:rPr>
                <w:rFonts w:ascii="Arial" w:hAnsi="Arial" w:cs="Arial"/>
                <w:color w:val="000000"/>
              </w:rPr>
              <w:t>easily</w:t>
            </w:r>
            <w:proofErr w:type="spellEnd"/>
            <w:r w:rsidRPr="00FB4088">
              <w:rPr>
                <w:rFonts w:ascii="Arial" w:hAnsi="Arial" w:cs="Arial"/>
                <w:color w:val="000000"/>
              </w:rPr>
              <w:t xml:space="preserve"> </w:t>
            </w:r>
            <w:proofErr w:type="spellStart"/>
            <w:r w:rsidRPr="00FB4088">
              <w:rPr>
                <w:rFonts w:ascii="Arial" w:hAnsi="Arial" w:cs="Arial"/>
                <w:color w:val="000000"/>
              </w:rPr>
              <w:t>monitored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followed</w:t>
            </w:r>
            <w:proofErr w:type="spellEnd"/>
            <w:r w:rsidRPr="00FB4088">
              <w:rPr>
                <w:rFonts w:ascii="Arial" w:hAnsi="Arial" w:cs="Arial"/>
                <w:color w:val="000000"/>
              </w:rPr>
              <w:t xml:space="preserve"> up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management.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60/3/5</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EE588A" w:rsidP="00344EF5">
            <w:pPr>
              <w:widowControl w:val="0"/>
              <w:autoSpaceDE w:val="0"/>
              <w:autoSpaceDN w:val="0"/>
              <w:adjustRightInd w:val="0"/>
              <w:spacing w:after="0" w:line="253" w:lineRule="exact"/>
              <w:ind w:left="121"/>
              <w:rPr>
                <w:rFonts w:ascii="Arial" w:hAnsi="Arial" w:cs="Arial"/>
                <w:color w:val="000000"/>
              </w:rPr>
            </w:pPr>
            <w:r w:rsidRPr="00EE588A">
              <w:rPr>
                <w:rFonts w:ascii="Arial" w:hAnsi="Arial" w:cs="Arial"/>
                <w:color w:val="000000"/>
              </w:rPr>
              <w:t>5.</w:t>
            </w:r>
            <w:r w:rsidRPr="00EE588A">
              <w:rPr>
                <w:rFonts w:ascii="Arial" w:hAnsi="Arial" w:cs="Arial"/>
                <w:color w:val="000000"/>
              </w:rPr>
              <w:tab/>
              <w:t>vsebovati zastavljene varnostne cilje, oblikovane tako, da jih vodstvo objekta lahko spremlja in po potrebi ukrepa.</w:t>
            </w:r>
          </w:p>
        </w:tc>
        <w:tc>
          <w:tcPr>
            <w:tcW w:w="4962" w:type="dxa"/>
            <w:tcBorders>
              <w:top w:val="single" w:sz="4" w:space="0" w:color="000000"/>
              <w:left w:val="single" w:sz="4" w:space="0" w:color="000000"/>
              <w:bottom w:val="single" w:sz="4" w:space="0" w:color="000000"/>
              <w:right w:val="single" w:sz="4" w:space="0" w:color="000000"/>
            </w:tcBorders>
          </w:tcPr>
          <w:p w:rsidR="00D140D4" w:rsidRDefault="003B4700" w:rsidP="00344EF5">
            <w:pPr>
              <w:widowControl w:val="0"/>
              <w:autoSpaceDE w:val="0"/>
              <w:autoSpaceDN w:val="0"/>
              <w:adjustRightInd w:val="0"/>
              <w:spacing w:after="0" w:line="253" w:lineRule="exact"/>
              <w:ind w:left="121"/>
              <w:rPr>
                <w:rFonts w:ascii="Arial" w:hAnsi="Arial" w:cs="Arial"/>
                <w:color w:val="000000"/>
              </w:rPr>
            </w:pP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policy</w:t>
            </w:r>
            <w:proofErr w:type="spellEnd"/>
            <w:r w:rsidRPr="003B4700">
              <w:rPr>
                <w:rFonts w:ascii="Arial" w:hAnsi="Arial" w:cs="Arial"/>
                <w:color w:val="000000"/>
              </w:rPr>
              <w:t xml:space="preserve"> </w:t>
            </w:r>
            <w:proofErr w:type="spellStart"/>
            <w:r w:rsidRPr="003B4700">
              <w:rPr>
                <w:rFonts w:ascii="Arial" w:hAnsi="Arial" w:cs="Arial"/>
                <w:color w:val="000000"/>
              </w:rPr>
              <w:t>shall</w:t>
            </w:r>
            <w:proofErr w:type="spellEnd"/>
            <w:r w:rsidRPr="003B4700">
              <w:rPr>
                <w:rFonts w:ascii="Arial" w:hAnsi="Arial" w:cs="Arial"/>
                <w:color w:val="000000"/>
              </w:rPr>
              <w:t>:</w:t>
            </w:r>
          </w:p>
          <w:p w:rsidR="003B4700" w:rsidRPr="00FB4088" w:rsidRDefault="003B4700" w:rsidP="00344EF5">
            <w:pPr>
              <w:widowControl w:val="0"/>
              <w:autoSpaceDE w:val="0"/>
              <w:autoSpaceDN w:val="0"/>
              <w:adjustRightInd w:val="0"/>
              <w:spacing w:after="0" w:line="253" w:lineRule="exact"/>
              <w:ind w:left="121"/>
              <w:rPr>
                <w:rFonts w:ascii="Arial" w:hAnsi="Arial" w:cs="Arial"/>
                <w:color w:val="000000"/>
              </w:rPr>
            </w:pPr>
            <w:r w:rsidRPr="003B4700">
              <w:rPr>
                <w:rFonts w:ascii="Arial" w:hAnsi="Arial" w:cs="Arial"/>
                <w:color w:val="000000"/>
              </w:rPr>
              <w:t>5.</w:t>
            </w:r>
            <w:r w:rsidRPr="003B4700">
              <w:rPr>
                <w:rFonts w:ascii="Arial" w:hAnsi="Arial" w:cs="Arial"/>
                <w:color w:val="000000"/>
              </w:rPr>
              <w:tab/>
            </w:r>
            <w:proofErr w:type="spellStart"/>
            <w:r w:rsidRPr="003B4700">
              <w:rPr>
                <w:rFonts w:ascii="Arial" w:hAnsi="Arial" w:cs="Arial"/>
                <w:color w:val="000000"/>
              </w:rPr>
              <w:t>contain</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set </w:t>
            </w:r>
            <w:proofErr w:type="spellStart"/>
            <w:r w:rsidRPr="003B4700">
              <w:rPr>
                <w:rFonts w:ascii="Arial" w:hAnsi="Arial" w:cs="Arial"/>
                <w:color w:val="000000"/>
              </w:rPr>
              <w:t>safety</w:t>
            </w:r>
            <w:proofErr w:type="spellEnd"/>
            <w:r w:rsidRPr="003B4700">
              <w:rPr>
                <w:rFonts w:ascii="Arial" w:hAnsi="Arial" w:cs="Arial"/>
                <w:color w:val="000000"/>
              </w:rPr>
              <w:t xml:space="preserve"> </w:t>
            </w:r>
            <w:proofErr w:type="spellStart"/>
            <w:r w:rsidRPr="003B4700">
              <w:rPr>
                <w:rFonts w:ascii="Arial" w:hAnsi="Arial" w:cs="Arial"/>
                <w:color w:val="000000"/>
              </w:rPr>
              <w:t>objectives</w:t>
            </w:r>
            <w:proofErr w:type="spellEnd"/>
            <w:r w:rsidRPr="003B4700">
              <w:rPr>
                <w:rFonts w:ascii="Arial" w:hAnsi="Arial" w:cs="Arial"/>
                <w:color w:val="000000"/>
              </w:rPr>
              <w:t xml:space="preserve">, </w:t>
            </w:r>
            <w:proofErr w:type="spellStart"/>
            <w:r w:rsidRPr="003B4700">
              <w:rPr>
                <w:rFonts w:ascii="Arial" w:hAnsi="Arial" w:cs="Arial"/>
                <w:color w:val="000000"/>
              </w:rPr>
              <w:t>formulated</w:t>
            </w:r>
            <w:proofErr w:type="spellEnd"/>
            <w:r w:rsidRPr="003B4700">
              <w:rPr>
                <w:rFonts w:ascii="Arial" w:hAnsi="Arial" w:cs="Arial"/>
                <w:color w:val="000000"/>
              </w:rPr>
              <w:t xml:space="preserve"> so as to </w:t>
            </w:r>
            <w:proofErr w:type="spellStart"/>
            <w:r w:rsidRPr="003B4700">
              <w:rPr>
                <w:rFonts w:ascii="Arial" w:hAnsi="Arial" w:cs="Arial"/>
                <w:color w:val="000000"/>
              </w:rPr>
              <w:t>facilitate</w:t>
            </w:r>
            <w:proofErr w:type="spellEnd"/>
            <w:r w:rsidRPr="003B4700">
              <w:rPr>
                <w:rFonts w:ascii="Arial" w:hAnsi="Arial" w:cs="Arial"/>
                <w:color w:val="000000"/>
              </w:rPr>
              <w:t xml:space="preserve"> </w:t>
            </w:r>
            <w:proofErr w:type="spellStart"/>
            <w:r w:rsidRPr="003B4700">
              <w:rPr>
                <w:rFonts w:ascii="Arial" w:hAnsi="Arial" w:cs="Arial"/>
                <w:color w:val="000000"/>
              </w:rPr>
              <w:t>their</w:t>
            </w:r>
            <w:proofErr w:type="spellEnd"/>
            <w:r w:rsidRPr="003B4700">
              <w:rPr>
                <w:rFonts w:ascii="Arial" w:hAnsi="Arial" w:cs="Arial"/>
                <w:color w:val="000000"/>
              </w:rPr>
              <w:t xml:space="preserve"> monitoring </w:t>
            </w:r>
            <w:proofErr w:type="spellStart"/>
            <w:r w:rsidRPr="003B4700">
              <w:rPr>
                <w:rFonts w:ascii="Arial" w:hAnsi="Arial" w:cs="Arial"/>
                <w:color w:val="000000"/>
              </w:rPr>
              <w:t>by</w:t>
            </w:r>
            <w:proofErr w:type="spellEnd"/>
            <w:r w:rsidRPr="003B4700">
              <w:rPr>
                <w:rFonts w:ascii="Arial" w:hAnsi="Arial" w:cs="Arial"/>
                <w:color w:val="000000"/>
              </w:rPr>
              <w:t xml:space="preserve"> </w:t>
            </w:r>
            <w:proofErr w:type="spellStart"/>
            <w:r w:rsidRPr="003B4700">
              <w:rPr>
                <w:rFonts w:ascii="Arial" w:hAnsi="Arial" w:cs="Arial"/>
                <w:color w:val="000000"/>
              </w:rPr>
              <w:t>facility</w:t>
            </w:r>
            <w:proofErr w:type="spellEnd"/>
            <w:r w:rsidRPr="003B4700">
              <w:rPr>
                <w:rFonts w:ascii="Arial" w:hAnsi="Arial" w:cs="Arial"/>
                <w:color w:val="000000"/>
              </w:rPr>
              <w:t xml:space="preserve"> management </w:t>
            </w:r>
            <w:proofErr w:type="spellStart"/>
            <w:r w:rsidRPr="003B4700">
              <w:rPr>
                <w:rFonts w:ascii="Arial" w:hAnsi="Arial" w:cs="Arial"/>
                <w:color w:val="000000"/>
              </w:rPr>
              <w:t>and</w:t>
            </w:r>
            <w:proofErr w:type="spellEnd"/>
            <w:r w:rsidRPr="003B4700">
              <w:rPr>
                <w:rFonts w:ascii="Arial" w:hAnsi="Arial" w:cs="Arial"/>
                <w:color w:val="000000"/>
              </w:rPr>
              <w:t xml:space="preserve"> </w:t>
            </w:r>
            <w:proofErr w:type="spellStart"/>
            <w:r w:rsidRPr="003B4700">
              <w:rPr>
                <w:rFonts w:ascii="Arial" w:hAnsi="Arial" w:cs="Arial"/>
                <w:color w:val="000000"/>
              </w:rPr>
              <w:t>allowing</w:t>
            </w:r>
            <w:proofErr w:type="spellEnd"/>
            <w:r w:rsidRPr="003B4700">
              <w:rPr>
                <w:rFonts w:ascii="Arial" w:hAnsi="Arial" w:cs="Arial"/>
                <w:color w:val="000000"/>
              </w:rPr>
              <w:t xml:space="preserve"> </w:t>
            </w:r>
            <w:proofErr w:type="spellStart"/>
            <w:r w:rsidRPr="003B4700">
              <w:rPr>
                <w:rFonts w:ascii="Arial" w:hAnsi="Arial" w:cs="Arial"/>
                <w:color w:val="000000"/>
              </w:rPr>
              <w:t>for</w:t>
            </w:r>
            <w:proofErr w:type="spellEnd"/>
            <w:r w:rsidRPr="003B4700">
              <w:rPr>
                <w:rFonts w:ascii="Arial" w:hAnsi="Arial" w:cs="Arial"/>
                <w:color w:val="000000"/>
              </w:rPr>
              <w:t xml:space="preserve"> </w:t>
            </w:r>
            <w:proofErr w:type="spellStart"/>
            <w:r w:rsidRPr="003B4700">
              <w:rPr>
                <w:rFonts w:ascii="Arial" w:hAnsi="Arial" w:cs="Arial"/>
                <w:color w:val="000000"/>
              </w:rPr>
              <w:t>the</w:t>
            </w:r>
            <w:proofErr w:type="spellEnd"/>
            <w:r w:rsidRPr="003B4700">
              <w:rPr>
                <w:rFonts w:ascii="Arial" w:hAnsi="Arial" w:cs="Arial"/>
                <w:color w:val="000000"/>
              </w:rPr>
              <w:t xml:space="preserve"> </w:t>
            </w:r>
            <w:proofErr w:type="spellStart"/>
            <w:r w:rsidRPr="003B4700">
              <w:rPr>
                <w:rFonts w:ascii="Arial" w:hAnsi="Arial" w:cs="Arial"/>
                <w:color w:val="000000"/>
              </w:rPr>
              <w:t>taking</w:t>
            </w:r>
            <w:proofErr w:type="spellEnd"/>
            <w:r w:rsidRPr="003B4700">
              <w:rPr>
                <w:rFonts w:ascii="Arial" w:hAnsi="Arial" w:cs="Arial"/>
                <w:color w:val="000000"/>
              </w:rPr>
              <w:t xml:space="preserve"> </w:t>
            </w:r>
            <w:proofErr w:type="spellStart"/>
            <w:r w:rsidRPr="003B4700">
              <w:rPr>
                <w:rFonts w:ascii="Arial" w:hAnsi="Arial" w:cs="Arial"/>
                <w:color w:val="000000"/>
              </w:rPr>
              <w:t>of</w:t>
            </w:r>
            <w:proofErr w:type="spellEnd"/>
            <w:r w:rsidRPr="003B4700">
              <w:rPr>
                <w:rFonts w:ascii="Arial" w:hAnsi="Arial" w:cs="Arial"/>
                <w:color w:val="000000"/>
              </w:rPr>
              <w:t xml:space="preserve"> </w:t>
            </w:r>
            <w:proofErr w:type="spellStart"/>
            <w:r w:rsidRPr="003B4700">
              <w:rPr>
                <w:rFonts w:ascii="Arial" w:hAnsi="Arial" w:cs="Arial"/>
                <w:color w:val="000000"/>
              </w:rPr>
              <w:t>appropriate</w:t>
            </w:r>
            <w:proofErr w:type="spellEnd"/>
            <w:r w:rsidRPr="003B4700">
              <w:rPr>
                <w:rFonts w:ascii="Arial" w:hAnsi="Arial" w:cs="Arial"/>
                <w:color w:val="000000"/>
              </w:rPr>
              <w:t xml:space="preserve"> </w:t>
            </w:r>
            <w:proofErr w:type="spellStart"/>
            <w:r w:rsidRPr="003B4700">
              <w:rPr>
                <w:rFonts w:ascii="Arial" w:hAnsi="Arial" w:cs="Arial"/>
                <w:color w:val="000000"/>
              </w:rPr>
              <w:t>measures</w:t>
            </w:r>
            <w:proofErr w:type="spellEnd"/>
            <w:r w:rsidRPr="003B4700">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A 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140D4" w:rsidRPr="00FB4088" w:rsidRDefault="00D140D4" w:rsidP="00344EF5">
            <w:pPr>
              <w:widowControl w:val="0"/>
              <w:autoSpaceDE w:val="0"/>
              <w:autoSpaceDN w:val="0"/>
              <w:adjustRightInd w:val="0"/>
              <w:spacing w:before="5" w:after="0" w:line="253"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policy</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require</w:t>
            </w:r>
            <w:proofErr w:type="spellEnd"/>
            <w:r w:rsidRPr="00FB4088">
              <w:rPr>
                <w:rFonts w:ascii="Arial" w:hAnsi="Arial" w:cs="Arial"/>
                <w:color w:val="FF0000"/>
              </w:rPr>
              <w:t xml:space="preserve"> </w:t>
            </w:r>
            <w:proofErr w:type="spellStart"/>
            <w:r w:rsidRPr="00FB4088">
              <w:rPr>
                <w:rFonts w:ascii="Arial" w:hAnsi="Arial" w:cs="Arial"/>
                <w:color w:val="FF0000"/>
              </w:rPr>
              <w:t>continuous</w:t>
            </w:r>
            <w:proofErr w:type="spellEnd"/>
            <w:r w:rsidRPr="00FB4088">
              <w:rPr>
                <w:rFonts w:ascii="Arial" w:hAnsi="Arial" w:cs="Arial"/>
                <w:color w:val="FF0000"/>
              </w:rPr>
              <w:t xml:space="preserve"> </w:t>
            </w:r>
            <w:proofErr w:type="spellStart"/>
            <w:r w:rsidRPr="00FB4088">
              <w:rPr>
                <w:rFonts w:ascii="Arial" w:hAnsi="Arial" w:cs="Arial"/>
                <w:color w:val="FF0000"/>
              </w:rPr>
              <w:t>improvement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nuclear</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by</w:t>
            </w:r>
            <w:proofErr w:type="spellEnd"/>
            <w:r w:rsidRPr="00FB4088">
              <w:rPr>
                <w:rFonts w:ascii="Arial" w:hAnsi="Arial" w:cs="Arial"/>
                <w:color w:val="FF0000"/>
              </w:rPr>
              <w:t xml:space="preserve"> </w:t>
            </w:r>
            <w:proofErr w:type="spellStart"/>
            <w:r w:rsidRPr="00FB4088">
              <w:rPr>
                <w:rFonts w:ascii="Arial" w:hAnsi="Arial" w:cs="Arial"/>
                <w:color w:val="FF0000"/>
              </w:rPr>
              <w:t>means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
          <w:p w:rsidR="00D140D4" w:rsidRPr="00FB4088" w:rsidRDefault="00D140D4" w:rsidP="00344EF5">
            <w:pPr>
              <w:widowControl w:val="0"/>
              <w:autoSpaceDE w:val="0"/>
              <w:autoSpaceDN w:val="0"/>
              <w:adjustRightInd w:val="0"/>
              <w:spacing w:before="5" w:after="0" w:line="253"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Identifying</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analysing</w:t>
            </w:r>
            <w:proofErr w:type="spellEnd"/>
            <w:r w:rsidRPr="00FB4088">
              <w:rPr>
                <w:rFonts w:ascii="Arial" w:hAnsi="Arial" w:cs="Arial"/>
                <w:color w:val="FF0000"/>
              </w:rPr>
              <w:t xml:space="preserve"> </w:t>
            </w:r>
            <w:proofErr w:type="spellStart"/>
            <w:r w:rsidRPr="00FB4088">
              <w:rPr>
                <w:rFonts w:ascii="Arial" w:hAnsi="Arial" w:cs="Arial"/>
                <w:color w:val="FF0000"/>
              </w:rPr>
              <w:t>any</w:t>
            </w:r>
            <w:proofErr w:type="spellEnd"/>
            <w:r w:rsidRPr="00FB4088">
              <w:rPr>
                <w:rFonts w:ascii="Arial" w:hAnsi="Arial" w:cs="Arial"/>
                <w:color w:val="FF0000"/>
              </w:rPr>
              <w:t xml:space="preserve"> </w:t>
            </w:r>
            <w:proofErr w:type="spellStart"/>
            <w:r w:rsidRPr="00FB4088">
              <w:rPr>
                <w:rFonts w:ascii="Arial" w:hAnsi="Arial" w:cs="Arial"/>
                <w:color w:val="FF0000"/>
              </w:rPr>
              <w:t>new</w:t>
            </w:r>
            <w:proofErr w:type="spellEnd"/>
            <w:r w:rsidRPr="00FB4088">
              <w:rPr>
                <w:rFonts w:ascii="Arial" w:hAnsi="Arial" w:cs="Arial"/>
                <w:color w:val="FF0000"/>
              </w:rPr>
              <w:t xml:space="preserve"> </w:t>
            </w:r>
            <w:proofErr w:type="spellStart"/>
            <w:r w:rsidRPr="00FB4088">
              <w:rPr>
                <w:rFonts w:ascii="Arial" w:hAnsi="Arial" w:cs="Arial"/>
                <w:color w:val="FF0000"/>
              </w:rPr>
              <w:t>information</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w:t>
            </w:r>
            <w:proofErr w:type="spellStart"/>
            <w:r w:rsidRPr="00FB4088">
              <w:rPr>
                <w:rFonts w:ascii="Arial" w:hAnsi="Arial" w:cs="Arial"/>
                <w:color w:val="FF0000"/>
              </w:rPr>
              <w:t>timeframe</w:t>
            </w:r>
            <w:proofErr w:type="spellEnd"/>
            <w:r w:rsidRPr="00FB4088">
              <w:rPr>
                <w:rFonts w:ascii="Arial" w:hAnsi="Arial" w:cs="Arial"/>
                <w:color w:val="FF0000"/>
              </w:rPr>
              <w:t xml:space="preserve"> </w:t>
            </w:r>
            <w:proofErr w:type="spellStart"/>
            <w:r w:rsidRPr="00FB4088">
              <w:rPr>
                <w:rFonts w:ascii="Arial" w:hAnsi="Arial" w:cs="Arial"/>
                <w:color w:val="FF0000"/>
              </w:rPr>
              <w:t>commensurate</w:t>
            </w:r>
            <w:proofErr w:type="spellEnd"/>
            <w:r w:rsidRPr="00FB4088">
              <w:rPr>
                <w:rFonts w:ascii="Arial" w:hAnsi="Arial" w:cs="Arial"/>
                <w:color w:val="FF0000"/>
              </w:rPr>
              <w:t xml:space="preserve"> to </w:t>
            </w:r>
            <w:proofErr w:type="spellStart"/>
            <w:r w:rsidRPr="00FB4088">
              <w:rPr>
                <w:rFonts w:ascii="Arial" w:hAnsi="Arial" w:cs="Arial"/>
                <w:color w:val="FF0000"/>
              </w:rPr>
              <w:t>its</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significance</w:t>
            </w:r>
            <w:proofErr w:type="spellEnd"/>
            <w:r w:rsidRPr="00FB4088">
              <w:rPr>
                <w:rFonts w:ascii="Arial" w:hAnsi="Arial" w:cs="Arial"/>
                <w:color w:val="FF0000"/>
              </w:rPr>
              <w:t>;</w:t>
            </w:r>
          </w:p>
          <w:p w:rsidR="00D140D4" w:rsidRPr="00FB4088" w:rsidRDefault="00D140D4" w:rsidP="00344EF5">
            <w:pPr>
              <w:widowControl w:val="0"/>
              <w:autoSpaceDE w:val="0"/>
              <w:autoSpaceDN w:val="0"/>
              <w:adjustRightInd w:val="0"/>
              <w:spacing w:before="5" w:after="0" w:line="253" w:lineRule="exact"/>
              <w:ind w:left="109"/>
              <w:rPr>
                <w:rFonts w:ascii="Arial" w:hAnsi="Arial" w:cs="Arial"/>
                <w:color w:val="FF0000"/>
              </w:rPr>
            </w:pPr>
            <w:r w:rsidRPr="00FB4088">
              <w:rPr>
                <w:rFonts w:ascii="Arial" w:hAnsi="Arial" w:cs="Arial"/>
                <w:color w:val="FF0000"/>
              </w:rPr>
              <w:t>-   Regular</w:t>
            </w:r>
            <w:r w:rsidRPr="00FB4088">
              <w:rPr>
                <w:rFonts w:ascii="Arial" w:hAnsi="Arial" w:cs="Arial"/>
                <w:color w:val="FF0000"/>
                <w:vertAlign w:val="superscript"/>
              </w:rPr>
              <w:t>2</w:t>
            </w:r>
            <w:r w:rsidRPr="00FB4088">
              <w:rPr>
                <w:rFonts w:ascii="Arial" w:hAnsi="Arial" w:cs="Arial"/>
                <w:color w:val="FF0000"/>
              </w:rPr>
              <w:t xml:space="preserve"> </w:t>
            </w:r>
            <w:proofErr w:type="spellStart"/>
            <w:r w:rsidRPr="00FB4088">
              <w:rPr>
                <w:rFonts w:ascii="Arial" w:hAnsi="Arial" w:cs="Arial"/>
                <w:color w:val="FF0000"/>
              </w:rPr>
              <w:t>review</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overall</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lastRenderedPageBreak/>
              <w:t>the</w:t>
            </w:r>
            <w:proofErr w:type="spellEnd"/>
            <w:r w:rsidRPr="00FB4088">
              <w:rPr>
                <w:rFonts w:ascii="Arial" w:hAnsi="Arial" w:cs="Arial"/>
                <w:color w:val="FF0000"/>
              </w:rPr>
              <w:t xml:space="preserve"> </w:t>
            </w:r>
            <w:proofErr w:type="spellStart"/>
            <w:r w:rsidRPr="00FB4088">
              <w:rPr>
                <w:rFonts w:ascii="Arial" w:hAnsi="Arial" w:cs="Arial"/>
                <w:color w:val="FF0000"/>
              </w:rPr>
              <w:t>nuclear</w:t>
            </w:r>
            <w:proofErr w:type="spellEnd"/>
            <w:r w:rsidRPr="00FB4088">
              <w:rPr>
                <w:rFonts w:ascii="Arial" w:hAnsi="Arial" w:cs="Arial"/>
                <w:color w:val="FF0000"/>
              </w:rPr>
              <w:t xml:space="preserve"> </w:t>
            </w:r>
            <w:proofErr w:type="spellStart"/>
            <w:r w:rsidRPr="00FB4088">
              <w:rPr>
                <w:rFonts w:ascii="Arial" w:hAnsi="Arial" w:cs="Arial"/>
                <w:color w:val="FF0000"/>
              </w:rPr>
              <w:t>power</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demonstration</w:t>
            </w:r>
            <w:proofErr w:type="spellEnd"/>
            <w:r w:rsidRPr="00FB4088">
              <w:rPr>
                <w:rFonts w:ascii="Arial" w:hAnsi="Arial" w:cs="Arial"/>
                <w:color w:val="FF0000"/>
              </w:rPr>
              <w:t xml:space="preserve">, </w:t>
            </w:r>
            <w:proofErr w:type="spellStart"/>
            <w:r w:rsidRPr="00FB4088">
              <w:rPr>
                <w:rFonts w:ascii="Arial" w:hAnsi="Arial" w:cs="Arial"/>
                <w:color w:val="FF0000"/>
              </w:rPr>
              <w:t>taking</w:t>
            </w:r>
            <w:proofErr w:type="spellEnd"/>
            <w:r w:rsidRPr="00FB4088">
              <w:rPr>
                <w:rFonts w:ascii="Arial" w:hAnsi="Arial" w:cs="Arial"/>
                <w:color w:val="FF0000"/>
              </w:rPr>
              <w:t xml:space="preserv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operating</w:t>
            </w:r>
            <w:proofErr w:type="spellEnd"/>
            <w:r w:rsidRPr="00FB4088">
              <w:rPr>
                <w:rFonts w:ascii="Arial" w:hAnsi="Arial" w:cs="Arial"/>
                <w:color w:val="FF0000"/>
              </w:rPr>
              <w:t xml:space="preserve"> </w:t>
            </w:r>
            <w:proofErr w:type="spellStart"/>
            <w:r w:rsidRPr="00FB4088">
              <w:rPr>
                <w:rFonts w:ascii="Arial" w:hAnsi="Arial" w:cs="Arial"/>
                <w:color w:val="FF0000"/>
              </w:rPr>
              <w:t>experience</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research</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advances</w:t>
            </w:r>
            <w:proofErr w:type="spellEnd"/>
            <w:r w:rsidRPr="00FB4088">
              <w:rPr>
                <w:rFonts w:ascii="Arial" w:hAnsi="Arial" w:cs="Arial"/>
                <w:color w:val="FF0000"/>
              </w:rPr>
              <w:t xml:space="preserve"> in science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technology</w:t>
            </w:r>
            <w:proofErr w:type="spellEnd"/>
            <w:r w:rsidRPr="00FB4088">
              <w:rPr>
                <w:rFonts w:ascii="Arial" w:hAnsi="Arial" w:cs="Arial"/>
                <w:color w:val="FF0000"/>
              </w:rPr>
              <w:t xml:space="preserve">; </w:t>
            </w:r>
          </w:p>
          <w:p w:rsidR="00D140D4" w:rsidRPr="00FB4088" w:rsidRDefault="00D140D4" w:rsidP="00344EF5">
            <w:pPr>
              <w:widowControl w:val="0"/>
              <w:autoSpaceDE w:val="0"/>
              <w:autoSpaceDN w:val="0"/>
              <w:adjustRightInd w:val="0"/>
              <w:spacing w:before="5" w:after="0" w:line="253"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Timely</w:t>
            </w:r>
            <w:proofErr w:type="spellEnd"/>
            <w:r w:rsidRPr="00FB4088">
              <w:rPr>
                <w:rFonts w:ascii="Arial" w:hAnsi="Arial" w:cs="Arial"/>
                <w:color w:val="FF0000"/>
              </w:rPr>
              <w:t xml:space="preserve"> </w:t>
            </w:r>
            <w:proofErr w:type="spellStart"/>
            <w:r w:rsidRPr="00FB4088">
              <w:rPr>
                <w:rFonts w:ascii="Arial" w:hAnsi="Arial" w:cs="Arial"/>
                <w:color w:val="FF0000"/>
              </w:rPr>
              <w:t>implementation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improvements</w:t>
            </w:r>
            <w:proofErr w:type="spellEnd"/>
            <w:r w:rsidRPr="00FB4088">
              <w:rPr>
                <w:rFonts w:ascii="Arial" w:hAnsi="Arial" w:cs="Arial"/>
                <w:color w:val="FF0000"/>
              </w:rPr>
              <w:t xml:space="preserve"> </w:t>
            </w:r>
            <w:proofErr w:type="spellStart"/>
            <w:r w:rsidRPr="00FB4088">
              <w:rPr>
                <w:rFonts w:ascii="Arial" w:hAnsi="Arial" w:cs="Arial"/>
                <w:color w:val="FF0000"/>
              </w:rPr>
              <w:t>identified</w:t>
            </w:r>
            <w:proofErr w:type="spellEnd"/>
            <w:r w:rsidRPr="00FB4088">
              <w:rPr>
                <w:rFonts w:ascii="Arial" w:hAnsi="Arial" w:cs="Arial"/>
                <w:color w:val="FF0000"/>
              </w:rPr>
              <w:t xml:space="preserve">; </w:t>
            </w:r>
          </w:p>
          <w:p w:rsidR="00D140D4" w:rsidRPr="00FB4088" w:rsidRDefault="00D140D4" w:rsidP="00344EF5">
            <w:pPr>
              <w:widowControl w:val="0"/>
              <w:autoSpaceDE w:val="0"/>
              <w:autoSpaceDN w:val="0"/>
              <w:adjustRightInd w:val="0"/>
              <w:spacing w:before="5" w:after="0" w:line="253" w:lineRule="exact"/>
              <w:ind w:left="109"/>
              <w:rPr>
                <w:rFonts w:ascii="Arial" w:hAnsi="Arial" w:cs="Arial"/>
                <w:strike/>
                <w:color w:val="FF0000"/>
              </w:rPr>
            </w:pPr>
          </w:p>
          <w:p w:rsidR="00D140D4" w:rsidRPr="00FB4088" w:rsidRDefault="00D140D4" w:rsidP="00344EF5">
            <w:pPr>
              <w:widowControl w:val="0"/>
              <w:autoSpaceDE w:val="0"/>
              <w:autoSpaceDN w:val="0"/>
              <w:adjustRightInd w:val="0"/>
              <w:spacing w:before="5" w:after="0" w:line="253" w:lineRule="exact"/>
              <w:ind w:left="109"/>
              <w:rPr>
                <w:rFonts w:ascii="Arial" w:hAnsi="Arial" w:cs="Arial"/>
                <w:color w:val="FF0000"/>
              </w:rPr>
            </w:pPr>
            <w:proofErr w:type="spellStart"/>
            <w:r w:rsidRPr="00FB4088">
              <w:rPr>
                <w:rFonts w:ascii="Arial" w:hAnsi="Arial" w:cs="Arial"/>
                <w:color w:val="FF0000"/>
              </w:rPr>
              <w:t>Continuous</w:t>
            </w:r>
            <w:proofErr w:type="spellEnd"/>
            <w:r w:rsidRPr="00FB4088">
              <w:rPr>
                <w:rFonts w:ascii="Arial" w:hAnsi="Arial" w:cs="Arial"/>
                <w:color w:val="FF0000"/>
              </w:rPr>
              <w:t xml:space="preserve"> </w:t>
            </w:r>
            <w:proofErr w:type="spellStart"/>
            <w:r w:rsidRPr="00FB4088">
              <w:rPr>
                <w:rFonts w:ascii="Arial" w:hAnsi="Arial" w:cs="Arial"/>
                <w:color w:val="FF0000"/>
              </w:rPr>
              <w:t>improvement</w:t>
            </w:r>
            <w:proofErr w:type="spellEnd"/>
            <w:r w:rsidRPr="00FB4088">
              <w:rPr>
                <w:rFonts w:ascii="Arial" w:hAnsi="Arial" w:cs="Arial"/>
                <w:color w:val="FF0000"/>
              </w:rPr>
              <w:t xml:space="preserve"> </w:t>
            </w:r>
            <w:proofErr w:type="spellStart"/>
            <w:r w:rsidRPr="00FB4088">
              <w:rPr>
                <w:rFonts w:ascii="Arial" w:hAnsi="Arial" w:cs="Arial"/>
                <w:color w:val="FF0000"/>
              </w:rPr>
              <w:t>applies</w:t>
            </w:r>
            <w:proofErr w:type="spellEnd"/>
            <w:r w:rsidRPr="00FB4088">
              <w:rPr>
                <w:rFonts w:ascii="Arial" w:hAnsi="Arial" w:cs="Arial"/>
                <w:color w:val="FF0000"/>
              </w:rPr>
              <w:t xml:space="preserve"> to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nuclear</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activities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hence</w:t>
            </w:r>
            <w:proofErr w:type="spellEnd"/>
            <w:r w:rsidRPr="00FB4088">
              <w:rPr>
                <w:rFonts w:ascii="Arial" w:hAnsi="Arial" w:cs="Arial"/>
                <w:color w:val="FF0000"/>
              </w:rPr>
              <w:t xml:space="preserve"> it is </w:t>
            </w:r>
            <w:proofErr w:type="spellStart"/>
            <w:r w:rsidRPr="00FB4088">
              <w:rPr>
                <w:rFonts w:ascii="Arial" w:hAnsi="Arial" w:cs="Arial"/>
                <w:color w:val="FF0000"/>
              </w:rPr>
              <w:t>relevant</w:t>
            </w:r>
            <w:proofErr w:type="spellEnd"/>
            <w:r w:rsidRPr="00FB4088">
              <w:rPr>
                <w:rFonts w:ascii="Arial" w:hAnsi="Arial" w:cs="Arial"/>
                <w:color w:val="FF0000"/>
              </w:rPr>
              <w:t xml:space="preserve"> to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issues</w:t>
            </w:r>
            <w:proofErr w:type="spellEnd"/>
            <w:r w:rsidRPr="00FB4088">
              <w:rPr>
                <w:rFonts w:ascii="Arial" w:hAnsi="Arial" w:cs="Arial"/>
                <w:color w:val="FF0000"/>
              </w:rPr>
              <w:t xml:space="preserve"> </w:t>
            </w:r>
            <w:proofErr w:type="spellStart"/>
            <w:r w:rsidRPr="00FB4088">
              <w:rPr>
                <w:rFonts w:ascii="Arial" w:hAnsi="Arial" w:cs="Arial"/>
                <w:color w:val="FF0000"/>
              </w:rPr>
              <w:t>addressed</w:t>
            </w:r>
            <w:proofErr w:type="spellEnd"/>
            <w:r w:rsidRPr="00FB4088">
              <w:rPr>
                <w:rFonts w:ascii="Arial" w:hAnsi="Arial" w:cs="Arial"/>
                <w:color w:val="FF0000"/>
              </w:rPr>
              <w:t xml:space="preserve"> in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document</w:t>
            </w:r>
            <w:proofErr w:type="spellEnd"/>
            <w:r w:rsidRPr="00FB4088">
              <w:rPr>
                <w:rFonts w:ascii="Arial" w:hAnsi="Arial" w:cs="Arial"/>
                <w:color w:val="FF0000"/>
              </w:rPr>
              <w:t xml:space="preserve">. </w:t>
            </w:r>
            <w:proofErr w:type="spellStart"/>
            <w:r w:rsidRPr="00FB4088">
              <w:rPr>
                <w:rFonts w:ascii="Arial" w:hAnsi="Arial" w:cs="Arial"/>
                <w:color w:val="FF0000"/>
              </w:rPr>
              <w:t>Therefore</w:t>
            </w:r>
            <w:proofErr w:type="spellEnd"/>
            <w:r w:rsidRPr="00FB4088">
              <w:rPr>
                <w:rFonts w:ascii="Arial" w:hAnsi="Arial" w:cs="Arial"/>
                <w:color w:val="FF0000"/>
              </w:rPr>
              <w:t xml:space="preserve">,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requirement</w:t>
            </w:r>
            <w:proofErr w:type="spellEnd"/>
            <w:r w:rsidRPr="00FB4088">
              <w:rPr>
                <w:rFonts w:ascii="Arial" w:hAnsi="Arial" w:cs="Arial"/>
                <w:color w:val="FF0000"/>
              </w:rPr>
              <w:t xml:space="preserve"> is not </w:t>
            </w:r>
            <w:proofErr w:type="spellStart"/>
            <w:r w:rsidRPr="00FB4088">
              <w:rPr>
                <w:rFonts w:ascii="Arial" w:hAnsi="Arial" w:cs="Arial"/>
                <w:color w:val="FF0000"/>
              </w:rPr>
              <w:t>repeated</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w:t>
            </w:r>
            <w:proofErr w:type="spellStart"/>
            <w:r w:rsidRPr="00FB4088">
              <w:rPr>
                <w:rFonts w:ascii="Arial" w:hAnsi="Arial" w:cs="Arial"/>
                <w:color w:val="FF0000"/>
              </w:rPr>
              <w:t>issues</w:t>
            </w:r>
            <w:proofErr w:type="spellEnd"/>
            <w:r w:rsidRPr="00FB4088">
              <w:rPr>
                <w:rFonts w:ascii="Arial" w:hAnsi="Arial" w:cs="Arial"/>
                <w:color w:val="FF0000"/>
              </w:rPr>
              <w:t xml:space="preserve"> </w:t>
            </w:r>
            <w:proofErr w:type="spellStart"/>
            <w:r w:rsidRPr="00FB4088">
              <w:rPr>
                <w:rFonts w:ascii="Arial" w:hAnsi="Arial" w:cs="Arial"/>
                <w:color w:val="FF0000"/>
              </w:rPr>
              <w:t>although</w:t>
            </w:r>
            <w:proofErr w:type="spellEnd"/>
            <w:r w:rsidRPr="00FB4088">
              <w:rPr>
                <w:rFonts w:ascii="Arial" w:hAnsi="Arial" w:cs="Arial"/>
                <w:color w:val="FF0000"/>
              </w:rPr>
              <w:t xml:space="preserve"> it is </w:t>
            </w:r>
            <w:proofErr w:type="spellStart"/>
            <w:r w:rsidRPr="00FB4088">
              <w:rPr>
                <w:rFonts w:ascii="Arial" w:hAnsi="Arial" w:cs="Arial"/>
                <w:color w:val="FF0000"/>
              </w:rPr>
              <w:t>applicable</w:t>
            </w:r>
            <w:proofErr w:type="spellEnd"/>
            <w:r w:rsidRPr="00FB4088">
              <w:rPr>
                <w:rFonts w:ascii="Arial" w:hAnsi="Arial" w:cs="Arial"/>
                <w:color w:val="FF0000"/>
              </w:rPr>
              <w:t xml:space="preserve"> to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them</w:t>
            </w:r>
            <w:proofErr w:type="spellEnd"/>
            <w:r w:rsidRPr="00FB4088">
              <w:rPr>
                <w:rFonts w:ascii="Arial" w:hAnsi="Arial" w:cs="Arial"/>
                <w:color w:val="FF0000"/>
              </w:rPr>
              <w:t>.</w:t>
            </w:r>
          </w:p>
          <w:p w:rsidR="00D140D4" w:rsidRPr="00FB4088" w:rsidRDefault="00D140D4" w:rsidP="00344EF5">
            <w:pPr>
              <w:widowControl w:val="0"/>
              <w:autoSpaceDE w:val="0"/>
              <w:autoSpaceDN w:val="0"/>
              <w:adjustRightInd w:val="0"/>
              <w:spacing w:before="240" w:after="0"/>
              <w:ind w:left="85" w:right="45"/>
              <w:rPr>
                <w:rFonts w:ascii="Arial" w:hAnsi="Arial" w:cs="Arial"/>
                <w:strike/>
                <w:color w:val="0000FF"/>
                <w:sz w:val="18"/>
              </w:rPr>
            </w:pPr>
            <w:r w:rsidRPr="00FB4088">
              <w:rPr>
                <w:rFonts w:ascii="Arial" w:hAnsi="Arial" w:cs="Arial"/>
                <w:color w:val="FF0000"/>
                <w:w w:val="106"/>
                <w:sz w:val="18"/>
                <w:vertAlign w:val="superscript"/>
              </w:rPr>
              <w:t xml:space="preserve">2 </w:t>
            </w:r>
            <w:proofErr w:type="spellStart"/>
            <w:r w:rsidRPr="00FB4088">
              <w:rPr>
                <w:rFonts w:ascii="Arial" w:hAnsi="Arial" w:cs="Arial"/>
                <w:color w:val="FF0000"/>
                <w:w w:val="106"/>
                <w:sz w:val="18"/>
              </w:rPr>
              <w:t>Regular</w:t>
            </w:r>
            <w:proofErr w:type="spellEnd"/>
            <w:r w:rsidRPr="00FB4088">
              <w:rPr>
                <w:rFonts w:ascii="Arial" w:hAnsi="Arial" w:cs="Arial"/>
                <w:color w:val="FF0000"/>
                <w:w w:val="106"/>
                <w:sz w:val="18"/>
              </w:rPr>
              <w:t xml:space="preserve"> is </w:t>
            </w:r>
            <w:proofErr w:type="spellStart"/>
            <w:r w:rsidRPr="00FB4088">
              <w:rPr>
                <w:rFonts w:ascii="Arial" w:hAnsi="Arial" w:cs="Arial"/>
                <w:color w:val="FF0000"/>
                <w:w w:val="106"/>
                <w:sz w:val="18"/>
              </w:rPr>
              <w:t>understood</w:t>
            </w:r>
            <w:proofErr w:type="spellEnd"/>
            <w:r w:rsidRPr="00FB4088">
              <w:rPr>
                <w:rFonts w:ascii="Arial" w:hAnsi="Arial" w:cs="Arial"/>
                <w:color w:val="FF0000"/>
                <w:w w:val="106"/>
                <w:sz w:val="18"/>
              </w:rPr>
              <w:t xml:space="preserve"> as </w:t>
            </w:r>
            <w:proofErr w:type="spellStart"/>
            <w:r w:rsidRPr="00FB4088">
              <w:rPr>
                <w:rFonts w:ascii="Arial" w:hAnsi="Arial" w:cs="Arial"/>
                <w:color w:val="FF0000"/>
                <w:w w:val="106"/>
                <w:sz w:val="18"/>
              </w:rPr>
              <w:t>an</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ongoing</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activity</w:t>
            </w:r>
            <w:proofErr w:type="spellEnd"/>
            <w:r w:rsidRPr="00FB4088">
              <w:rPr>
                <w:rFonts w:ascii="Arial" w:hAnsi="Arial" w:cs="Arial"/>
                <w:color w:val="FF0000"/>
                <w:w w:val="106"/>
                <w:sz w:val="18"/>
              </w:rPr>
              <w:t xml:space="preserve"> to </w:t>
            </w:r>
            <w:proofErr w:type="spellStart"/>
            <w:r w:rsidRPr="00FB4088">
              <w:rPr>
                <w:rFonts w:ascii="Arial" w:hAnsi="Arial" w:cs="Arial"/>
                <w:color w:val="FF0000"/>
                <w:w w:val="106"/>
                <w:sz w:val="18"/>
              </w:rPr>
              <w:t>review</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and</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analyse</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the</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plant</w:t>
            </w:r>
            <w:proofErr w:type="spellEnd"/>
            <w:r w:rsidRPr="00FB4088">
              <w:rPr>
                <w:rFonts w:ascii="Arial" w:hAnsi="Arial" w:cs="Arial"/>
                <w:color w:val="FF0000"/>
                <w:w w:val="106"/>
                <w:sz w:val="18"/>
              </w:rPr>
              <w:t xml:space="preserve"> design </w:t>
            </w:r>
            <w:proofErr w:type="spellStart"/>
            <w:r w:rsidRPr="00FB4088">
              <w:rPr>
                <w:rFonts w:ascii="Arial" w:hAnsi="Arial" w:cs="Arial"/>
                <w:color w:val="FF0000"/>
                <w:w w:val="106"/>
                <w:sz w:val="18"/>
              </w:rPr>
              <w:t>and</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operation</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and</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identify</w:t>
            </w:r>
            <w:proofErr w:type="spellEnd"/>
            <w:r w:rsidRPr="00FB4088">
              <w:rPr>
                <w:rFonts w:ascii="Arial" w:hAnsi="Arial" w:cs="Arial"/>
                <w:color w:val="FF0000"/>
                <w:w w:val="106"/>
                <w:sz w:val="18"/>
              </w:rPr>
              <w:t xml:space="preserve"> </w:t>
            </w:r>
            <w:proofErr w:type="spellStart"/>
            <w:r w:rsidRPr="00FB4088">
              <w:rPr>
                <w:rFonts w:ascii="Arial" w:hAnsi="Arial" w:cs="Arial"/>
                <w:color w:val="FF0000"/>
                <w:sz w:val="18"/>
              </w:rPr>
              <w:t>opportunities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for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improvement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Periodic</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safety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review</w:t>
            </w:r>
            <w:proofErr w:type="spellEnd"/>
            <w:r w:rsidRPr="00FB4088">
              <w:rPr>
                <w:rFonts w:ascii="Arial" w:hAnsi="Arial" w:cs="Arial"/>
                <w:color w:val="FF0000"/>
                <w:sz w:val="18"/>
              </w:rPr>
              <w:t xml:space="preserve"> is a </w:t>
            </w:r>
            <w:proofErr w:type="spellStart"/>
            <w:r w:rsidRPr="00FB4088">
              <w:rPr>
                <w:rFonts w:ascii="Arial" w:hAnsi="Arial" w:cs="Arial"/>
                <w:color w:val="FF0000"/>
                <w:sz w:val="18"/>
              </w:rPr>
              <w:t>complementary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tool</w:t>
            </w:r>
            <w:proofErr w:type="spellEnd"/>
            <w:r w:rsidRPr="00FB4088">
              <w:rPr>
                <w:rFonts w:ascii="Arial" w:hAnsi="Arial" w:cs="Arial"/>
                <w:color w:val="FF0000"/>
                <w:sz w:val="18"/>
              </w:rPr>
              <w:t xml:space="preserve"> to </w:t>
            </w:r>
            <w:proofErr w:type="spellStart"/>
            <w:r w:rsidRPr="00FB4088">
              <w:rPr>
                <w:rFonts w:ascii="Arial" w:hAnsi="Arial" w:cs="Arial"/>
                <w:color w:val="FF0000"/>
                <w:sz w:val="18"/>
              </w:rPr>
              <w:t>verify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follow</w:t>
            </w:r>
            <w:proofErr w:type="spellEnd"/>
            <w:r w:rsidRPr="00FB4088">
              <w:rPr>
                <w:rFonts w:ascii="Arial" w:hAnsi="Arial" w:cs="Arial"/>
                <w:color w:val="FF0000"/>
                <w:sz w:val="18"/>
              </w:rPr>
              <w:t xml:space="preserve"> up </w:t>
            </w:r>
            <w:proofErr w:type="spellStart"/>
            <w:r w:rsidRPr="00FB4088">
              <w:rPr>
                <w:rFonts w:ascii="Arial" w:hAnsi="Arial" w:cs="Arial"/>
                <w:color w:val="FF0000"/>
                <w:sz w:val="18"/>
              </w:rPr>
              <w:t>this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activity</w:t>
            </w:r>
            <w:proofErr w:type="spellEnd"/>
            <w:r w:rsidRPr="00FB4088">
              <w:rPr>
                <w:rFonts w:ascii="Arial" w:hAnsi="Arial" w:cs="Arial"/>
                <w:color w:val="FF0000"/>
                <w:sz w:val="18"/>
              </w:rPr>
              <w:t xml:space="preserve"> in a </w:t>
            </w:r>
            <w:proofErr w:type="spellStart"/>
            <w:r w:rsidRPr="00FB4088">
              <w:rPr>
                <w:rFonts w:ascii="Arial" w:hAnsi="Arial" w:cs="Arial"/>
                <w:color w:val="FF0000"/>
                <w:sz w:val="18"/>
              </w:rPr>
              <w:t>longer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perspective</w:t>
            </w:r>
            <w:proofErr w:type="spellEnd"/>
            <w:r w:rsidRPr="00FB4088">
              <w:rPr>
                <w:rFonts w:ascii="Arial" w:hAnsi="Arial" w:cs="Arial"/>
                <w:color w:val="FF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2C0EF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JV5 60/3/7, 52/8-9, 66/4</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240" w:after="0"/>
              <w:ind w:left="85"/>
              <w:rPr>
                <w:rFonts w:ascii="Arial" w:hAnsi="Arial" w:cs="Arial"/>
                <w:color w:val="000000"/>
              </w:rPr>
            </w:pPr>
          </w:p>
          <w:p w:rsidR="00EE588A" w:rsidRPr="00EE588A" w:rsidRDefault="00EE588A" w:rsidP="00EE588A">
            <w:pPr>
              <w:widowControl w:val="0"/>
              <w:autoSpaceDE w:val="0"/>
              <w:autoSpaceDN w:val="0"/>
              <w:adjustRightInd w:val="0"/>
              <w:spacing w:before="240" w:after="0"/>
              <w:ind w:left="85"/>
              <w:rPr>
                <w:rFonts w:ascii="Arial" w:hAnsi="Arial" w:cs="Arial"/>
                <w:color w:val="000000"/>
              </w:rPr>
            </w:pPr>
            <w:r w:rsidRPr="00EE588A">
              <w:rPr>
                <w:rFonts w:ascii="Arial" w:hAnsi="Arial" w:cs="Arial"/>
                <w:color w:val="000000"/>
              </w:rPr>
              <w:t>7.</w:t>
            </w:r>
            <w:r w:rsidRPr="00EE588A">
              <w:rPr>
                <w:rFonts w:ascii="Arial" w:hAnsi="Arial" w:cs="Arial"/>
                <w:color w:val="000000"/>
              </w:rPr>
              <w:tab/>
              <w:t>vsebovati zahteve za stalne izboljšave sevalne in jedrske varnosti na podlagi:</w:t>
            </w:r>
          </w:p>
          <w:p w:rsidR="00EE588A" w:rsidRPr="00EE588A" w:rsidRDefault="00EE588A" w:rsidP="00EE588A">
            <w:pPr>
              <w:widowControl w:val="0"/>
              <w:autoSpaceDE w:val="0"/>
              <w:autoSpaceDN w:val="0"/>
              <w:adjustRightInd w:val="0"/>
              <w:spacing w:before="240" w:after="0"/>
              <w:ind w:left="85"/>
              <w:rPr>
                <w:rFonts w:ascii="Arial" w:hAnsi="Arial" w:cs="Arial"/>
                <w:color w:val="000000"/>
              </w:rPr>
            </w:pPr>
            <w:r w:rsidRPr="00EE588A">
              <w:rPr>
                <w:rFonts w:ascii="Arial" w:hAnsi="Arial" w:cs="Arial"/>
                <w:color w:val="000000"/>
              </w:rPr>
              <w:t>-</w:t>
            </w:r>
            <w:r w:rsidRPr="00EE588A">
              <w:rPr>
                <w:rFonts w:ascii="Arial" w:hAnsi="Arial" w:cs="Arial"/>
                <w:color w:val="000000"/>
              </w:rPr>
              <w:tab/>
              <w:t xml:space="preserve">rednih (stalna dejavnost, katere namen je </w:t>
            </w:r>
            <w:r w:rsidRPr="00EE588A">
              <w:rPr>
                <w:rFonts w:ascii="Arial" w:hAnsi="Arial" w:cs="Arial"/>
                <w:color w:val="000000"/>
              </w:rPr>
              <w:lastRenderedPageBreak/>
              <w:t>pregledovanje in analiziranje projekta objekta in njenega obratovanja ter prepoznavanje priložnosti za izboljšave) in celovitih presoj varnosti sevalnega ali jedrskega objekta, pri čemer se upoštevajo obratovalne izkušnje, raziskave s področja sevalne in jedrske varnosti ter nova dognanja v znanosti in tehnologiji;</w:t>
            </w:r>
          </w:p>
          <w:p w:rsidR="00EE588A" w:rsidRPr="00EE588A" w:rsidRDefault="00EE588A" w:rsidP="00EE588A">
            <w:pPr>
              <w:widowControl w:val="0"/>
              <w:autoSpaceDE w:val="0"/>
              <w:autoSpaceDN w:val="0"/>
              <w:adjustRightInd w:val="0"/>
              <w:spacing w:before="240" w:after="0"/>
              <w:ind w:left="85"/>
              <w:rPr>
                <w:rFonts w:ascii="Arial" w:hAnsi="Arial" w:cs="Arial"/>
                <w:color w:val="000000"/>
              </w:rPr>
            </w:pPr>
            <w:r w:rsidRPr="00EE588A">
              <w:rPr>
                <w:rFonts w:ascii="Arial" w:hAnsi="Arial" w:cs="Arial"/>
                <w:color w:val="000000"/>
              </w:rPr>
              <w:t>-</w:t>
            </w:r>
            <w:r w:rsidRPr="00EE588A">
              <w:rPr>
                <w:rFonts w:ascii="Arial" w:hAnsi="Arial" w:cs="Arial"/>
                <w:color w:val="000000"/>
              </w:rPr>
              <w:tab/>
              <w:t>pravočasne uvedbe prepoznanih izboljšav, če se te izkažejo za smiselne;</w:t>
            </w:r>
          </w:p>
          <w:p w:rsidR="00EE588A" w:rsidRDefault="00EE588A" w:rsidP="00EE588A">
            <w:pPr>
              <w:widowControl w:val="0"/>
              <w:autoSpaceDE w:val="0"/>
              <w:autoSpaceDN w:val="0"/>
              <w:adjustRightInd w:val="0"/>
              <w:spacing w:before="240" w:after="0"/>
              <w:ind w:left="85"/>
              <w:rPr>
                <w:rFonts w:ascii="Arial" w:hAnsi="Arial" w:cs="Arial"/>
                <w:color w:val="000000"/>
              </w:rPr>
            </w:pPr>
            <w:r w:rsidRPr="00EE588A">
              <w:rPr>
                <w:rFonts w:ascii="Arial" w:hAnsi="Arial" w:cs="Arial"/>
                <w:color w:val="000000"/>
              </w:rPr>
              <w:t>-</w:t>
            </w:r>
            <w:r w:rsidRPr="00EE588A">
              <w:rPr>
                <w:rFonts w:ascii="Arial" w:hAnsi="Arial" w:cs="Arial"/>
                <w:color w:val="000000"/>
              </w:rPr>
              <w:tab/>
              <w:t>takojšnjega obravnavanja  novih podatkov, ki so lahko pomembni za varnost jedrskega ali sevalnega objekta;</w:t>
            </w:r>
          </w:p>
          <w:p w:rsidR="00EE588A" w:rsidRDefault="00EE588A" w:rsidP="00EE588A">
            <w:pPr>
              <w:widowControl w:val="0"/>
              <w:autoSpaceDE w:val="0"/>
              <w:autoSpaceDN w:val="0"/>
              <w:adjustRightInd w:val="0"/>
              <w:spacing w:before="240" w:after="0"/>
              <w:ind w:left="85"/>
              <w:rPr>
                <w:rFonts w:ascii="Arial" w:hAnsi="Arial" w:cs="Arial"/>
                <w:color w:val="000000"/>
              </w:rPr>
            </w:pPr>
          </w:p>
          <w:p w:rsidR="00D140D4" w:rsidRPr="00FB4088" w:rsidRDefault="00D140D4" w:rsidP="00EE588A">
            <w:pPr>
              <w:widowControl w:val="0"/>
              <w:autoSpaceDE w:val="0"/>
              <w:autoSpaceDN w:val="0"/>
              <w:adjustRightInd w:val="0"/>
              <w:spacing w:before="240" w:after="0"/>
              <w:ind w:left="85"/>
              <w:rPr>
                <w:rFonts w:ascii="Arial" w:hAnsi="Arial" w:cs="Arial"/>
                <w:color w:val="000000"/>
              </w:rPr>
            </w:pPr>
          </w:p>
          <w:p w:rsidR="00EE588A" w:rsidRPr="00EE588A" w:rsidRDefault="00EE588A" w:rsidP="00EE588A">
            <w:pPr>
              <w:widowControl w:val="0"/>
              <w:autoSpaceDE w:val="0"/>
              <w:autoSpaceDN w:val="0"/>
              <w:adjustRightInd w:val="0"/>
              <w:spacing w:before="240" w:after="0"/>
              <w:ind w:left="85"/>
              <w:rPr>
                <w:rFonts w:ascii="Arial" w:hAnsi="Arial" w:cs="Arial"/>
                <w:color w:val="000000"/>
              </w:rPr>
            </w:pPr>
            <w:r w:rsidRPr="00EE588A">
              <w:rPr>
                <w:rFonts w:ascii="Arial" w:hAnsi="Arial" w:cs="Arial"/>
                <w:color w:val="000000"/>
              </w:rPr>
              <w:t>(8)</w:t>
            </w:r>
            <w:r w:rsidRPr="00EE588A">
              <w:rPr>
                <w:rFonts w:ascii="Arial" w:hAnsi="Arial" w:cs="Arial"/>
                <w:color w:val="000000"/>
              </w:rPr>
              <w:tab/>
              <w:t>Investitor ali upravljavec sevalnega ali jedrskega objekta mora zagotoviti, da so odločitve, ki vplivajo na sevalno ali jedrsko varnost, sprejete pravočasno in da se pred sprejetjem opravijo analize in posvetovanja, tako da so upoštevani vsi potrebni varnostni vidiki. Zadeve, povezane z varnostjo, morajo pregledati usposobljeni strokovnjaki, ki niso bili neposredno vključeni v pripravo in sprejemanje odločitev.</w:t>
            </w:r>
          </w:p>
          <w:p w:rsidR="00EE588A" w:rsidRDefault="00EE588A" w:rsidP="00EE588A">
            <w:pPr>
              <w:widowControl w:val="0"/>
              <w:autoSpaceDE w:val="0"/>
              <w:autoSpaceDN w:val="0"/>
              <w:adjustRightInd w:val="0"/>
              <w:spacing w:before="240" w:after="0"/>
              <w:ind w:left="85"/>
              <w:rPr>
                <w:rFonts w:ascii="Arial" w:hAnsi="Arial" w:cs="Arial"/>
                <w:color w:val="000000"/>
              </w:rPr>
            </w:pPr>
            <w:r w:rsidRPr="00EE588A">
              <w:rPr>
                <w:rFonts w:ascii="Arial" w:hAnsi="Arial" w:cs="Arial"/>
                <w:color w:val="000000"/>
              </w:rPr>
              <w:t>(9)</w:t>
            </w:r>
            <w:r w:rsidRPr="00EE588A">
              <w:rPr>
                <w:rFonts w:ascii="Arial" w:hAnsi="Arial" w:cs="Arial"/>
                <w:color w:val="000000"/>
              </w:rPr>
              <w:tab/>
              <w:t>Investitor ali upravljavec sevalnega ali jedrskega objekta mora zagotoviti sistem za stalno spremljanje ter zagotavljanje sevalne in jedrske varnosti, jo tako vzdrževati in po potrebi izboljševati.</w:t>
            </w:r>
          </w:p>
          <w:p w:rsidR="00EE588A" w:rsidRDefault="00EE588A" w:rsidP="00EE588A">
            <w:pPr>
              <w:widowControl w:val="0"/>
              <w:autoSpaceDE w:val="0"/>
              <w:autoSpaceDN w:val="0"/>
              <w:adjustRightInd w:val="0"/>
              <w:spacing w:before="240" w:after="0"/>
              <w:ind w:left="85"/>
              <w:rPr>
                <w:rFonts w:ascii="Arial" w:hAnsi="Arial" w:cs="Arial"/>
                <w:color w:val="000000"/>
              </w:rPr>
            </w:pPr>
          </w:p>
          <w:p w:rsidR="00D140D4" w:rsidRPr="00FB4088" w:rsidRDefault="00D140D4" w:rsidP="00EE588A">
            <w:pPr>
              <w:widowControl w:val="0"/>
              <w:autoSpaceDE w:val="0"/>
              <w:autoSpaceDN w:val="0"/>
              <w:adjustRightInd w:val="0"/>
              <w:spacing w:before="240" w:after="0"/>
              <w:ind w:left="85"/>
              <w:rPr>
                <w:rFonts w:ascii="Arial" w:hAnsi="Arial" w:cs="Arial"/>
                <w:color w:val="000000"/>
              </w:rPr>
            </w:pPr>
          </w:p>
          <w:p w:rsidR="00D140D4" w:rsidRPr="002C0EF3" w:rsidRDefault="00D140D4" w:rsidP="002C0EF3">
            <w:pPr>
              <w:widowControl w:val="0"/>
              <w:autoSpaceDE w:val="0"/>
              <w:autoSpaceDN w:val="0"/>
              <w:adjustRightInd w:val="0"/>
              <w:spacing w:before="240" w:after="0"/>
              <w:ind w:left="85"/>
              <w:rPr>
                <w:rFonts w:ascii="Arial" w:hAnsi="Arial" w:cs="Arial"/>
                <w:color w:val="000000"/>
              </w:rPr>
            </w:pPr>
            <w:r w:rsidRPr="00FB4088">
              <w:rPr>
                <w:rFonts w:ascii="Arial" w:hAnsi="Arial" w:cs="Arial"/>
                <w:color w:val="000000"/>
              </w:rPr>
              <w:t>(4) Procesi se morajo izvajati, vrednotiti in stalno izboljševati upoštevajoč tudi povratne informacije.</w:t>
            </w:r>
          </w:p>
        </w:tc>
        <w:tc>
          <w:tcPr>
            <w:tcW w:w="4962" w:type="dxa"/>
            <w:tcBorders>
              <w:top w:val="single" w:sz="4" w:space="0" w:color="000000"/>
              <w:left w:val="single" w:sz="4" w:space="0" w:color="000000"/>
              <w:bottom w:val="single" w:sz="4" w:space="0" w:color="000000"/>
              <w:right w:val="single" w:sz="4" w:space="0" w:color="000000"/>
            </w:tcBorders>
          </w:tcPr>
          <w:p w:rsidR="00D140D4" w:rsidRDefault="00E204F7" w:rsidP="0001640A">
            <w:pPr>
              <w:widowControl w:val="0"/>
              <w:autoSpaceDE w:val="0"/>
              <w:autoSpaceDN w:val="0"/>
              <w:adjustRightInd w:val="0"/>
              <w:spacing w:before="240" w:after="0"/>
              <w:rPr>
                <w:rFonts w:ascii="Arial" w:hAnsi="Arial" w:cs="Arial"/>
                <w:color w:val="000000"/>
              </w:rPr>
            </w:pPr>
            <w:r>
              <w:rPr>
                <w:rFonts w:ascii="Arial" w:hAnsi="Arial" w:cs="Arial"/>
                <w:color w:val="000000"/>
              </w:rPr>
              <w:lastRenderedPageBreak/>
              <w:t xml:space="preserve"> </w:t>
            </w:r>
            <w:proofErr w:type="spellStart"/>
            <w:r w:rsidR="0001640A" w:rsidRPr="0001640A">
              <w:rPr>
                <w:rFonts w:ascii="Arial" w:hAnsi="Arial" w:cs="Arial"/>
                <w:color w:val="000000"/>
              </w:rPr>
              <w:t>The</w:t>
            </w:r>
            <w:proofErr w:type="spellEnd"/>
            <w:r w:rsidR="0001640A" w:rsidRPr="0001640A">
              <w:rPr>
                <w:rFonts w:ascii="Arial" w:hAnsi="Arial" w:cs="Arial"/>
                <w:color w:val="000000"/>
              </w:rPr>
              <w:t xml:space="preserve"> </w:t>
            </w:r>
            <w:proofErr w:type="spellStart"/>
            <w:r w:rsidR="0001640A" w:rsidRPr="0001640A">
              <w:rPr>
                <w:rFonts w:ascii="Arial" w:hAnsi="Arial" w:cs="Arial"/>
                <w:color w:val="000000"/>
              </w:rPr>
              <w:t>safety</w:t>
            </w:r>
            <w:proofErr w:type="spellEnd"/>
            <w:r w:rsidR="0001640A" w:rsidRPr="0001640A">
              <w:rPr>
                <w:rFonts w:ascii="Arial" w:hAnsi="Arial" w:cs="Arial"/>
                <w:color w:val="000000"/>
              </w:rPr>
              <w:t xml:space="preserve"> </w:t>
            </w:r>
            <w:proofErr w:type="spellStart"/>
            <w:r w:rsidR="0001640A" w:rsidRPr="0001640A">
              <w:rPr>
                <w:rFonts w:ascii="Arial" w:hAnsi="Arial" w:cs="Arial"/>
                <w:color w:val="000000"/>
              </w:rPr>
              <w:t>policy</w:t>
            </w:r>
            <w:proofErr w:type="spellEnd"/>
            <w:r w:rsidR="0001640A" w:rsidRPr="0001640A">
              <w:rPr>
                <w:rFonts w:ascii="Arial" w:hAnsi="Arial" w:cs="Arial"/>
                <w:color w:val="000000"/>
              </w:rPr>
              <w:t xml:space="preserve"> </w:t>
            </w:r>
            <w:proofErr w:type="spellStart"/>
            <w:r w:rsidR="0001640A" w:rsidRPr="0001640A">
              <w:rPr>
                <w:rFonts w:ascii="Arial" w:hAnsi="Arial" w:cs="Arial"/>
                <w:color w:val="000000"/>
              </w:rPr>
              <w:t>shall</w:t>
            </w:r>
            <w:proofErr w:type="spellEnd"/>
            <w:r w:rsidR="0001640A" w:rsidRPr="0001640A">
              <w:rPr>
                <w:rFonts w:ascii="Arial" w:hAnsi="Arial" w:cs="Arial"/>
                <w:color w:val="000000"/>
              </w:rPr>
              <w:t>:</w:t>
            </w:r>
          </w:p>
          <w:p w:rsidR="00E204F7" w:rsidRPr="00E204F7" w:rsidRDefault="00E204F7" w:rsidP="00E204F7">
            <w:pPr>
              <w:widowControl w:val="0"/>
              <w:autoSpaceDE w:val="0"/>
              <w:autoSpaceDN w:val="0"/>
              <w:adjustRightInd w:val="0"/>
              <w:spacing w:before="240" w:after="0"/>
              <w:rPr>
                <w:rFonts w:ascii="Arial" w:hAnsi="Arial" w:cs="Arial"/>
                <w:color w:val="000000"/>
              </w:rPr>
            </w:pPr>
            <w:r w:rsidRPr="00E204F7">
              <w:rPr>
                <w:rFonts w:ascii="Arial" w:hAnsi="Arial" w:cs="Arial"/>
                <w:color w:val="000000"/>
              </w:rPr>
              <w:t>7.</w:t>
            </w:r>
            <w:r w:rsidRPr="00E204F7">
              <w:rPr>
                <w:rFonts w:ascii="Arial" w:hAnsi="Arial" w:cs="Arial"/>
                <w:color w:val="000000"/>
              </w:rPr>
              <w:tab/>
            </w:r>
            <w:proofErr w:type="spellStart"/>
            <w:r w:rsidRPr="00E204F7">
              <w:rPr>
                <w:rFonts w:ascii="Arial" w:hAnsi="Arial" w:cs="Arial"/>
                <w:color w:val="000000"/>
              </w:rPr>
              <w:t>contain</w:t>
            </w:r>
            <w:proofErr w:type="spellEnd"/>
            <w:r w:rsidRPr="00E204F7">
              <w:rPr>
                <w:rFonts w:ascii="Arial" w:hAnsi="Arial" w:cs="Arial"/>
                <w:color w:val="000000"/>
              </w:rPr>
              <w:t xml:space="preserve"> </w:t>
            </w:r>
            <w:proofErr w:type="spellStart"/>
            <w:r w:rsidRPr="00E204F7">
              <w:rPr>
                <w:rFonts w:ascii="Arial" w:hAnsi="Arial" w:cs="Arial"/>
                <w:color w:val="000000"/>
              </w:rPr>
              <w:t>requirements</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continuous</w:t>
            </w:r>
            <w:proofErr w:type="spellEnd"/>
            <w:r w:rsidRPr="00E204F7">
              <w:rPr>
                <w:rFonts w:ascii="Arial" w:hAnsi="Arial" w:cs="Arial"/>
                <w:color w:val="000000"/>
              </w:rPr>
              <w:t xml:space="preserve"> </w:t>
            </w:r>
            <w:proofErr w:type="spellStart"/>
            <w:r w:rsidRPr="00E204F7">
              <w:rPr>
                <w:rFonts w:ascii="Arial" w:hAnsi="Arial" w:cs="Arial"/>
                <w:color w:val="000000"/>
              </w:rPr>
              <w:t>improvement</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protection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under</w:t>
            </w:r>
            <w:proofErr w:type="spellEnd"/>
            <w:r w:rsidRPr="00E204F7">
              <w:rPr>
                <w:rFonts w:ascii="Arial" w:hAnsi="Arial" w:cs="Arial"/>
                <w:color w:val="000000"/>
              </w:rPr>
              <w:t>:</w:t>
            </w:r>
          </w:p>
          <w:p w:rsidR="00E204F7" w:rsidRDefault="00E204F7" w:rsidP="00E204F7">
            <w:pPr>
              <w:widowControl w:val="0"/>
              <w:autoSpaceDE w:val="0"/>
              <w:autoSpaceDN w:val="0"/>
              <w:adjustRightInd w:val="0"/>
              <w:spacing w:before="240" w:after="0"/>
              <w:rPr>
                <w:rFonts w:ascii="Arial" w:hAnsi="Arial" w:cs="Arial"/>
                <w:color w:val="000000"/>
              </w:rPr>
            </w:pPr>
            <w:r w:rsidRPr="00E204F7">
              <w:rPr>
                <w:rFonts w:ascii="Arial" w:hAnsi="Arial" w:cs="Arial"/>
                <w:color w:val="000000"/>
              </w:rPr>
              <w:lastRenderedPageBreak/>
              <w:t>-</w:t>
            </w:r>
            <w:r w:rsidRPr="00E204F7">
              <w:rPr>
                <w:rFonts w:ascii="Arial" w:hAnsi="Arial" w:cs="Arial"/>
                <w:color w:val="000000"/>
              </w:rPr>
              <w:tab/>
            </w:r>
            <w:proofErr w:type="spellStart"/>
            <w:r w:rsidRPr="00E204F7">
              <w:rPr>
                <w:rFonts w:ascii="Arial" w:hAnsi="Arial" w:cs="Arial"/>
                <w:color w:val="000000"/>
              </w:rPr>
              <w:t>regular</w:t>
            </w:r>
            <w:proofErr w:type="spellEnd"/>
            <w:r w:rsidRPr="00E204F7">
              <w:rPr>
                <w:rFonts w:ascii="Arial" w:hAnsi="Arial" w:cs="Arial"/>
                <w:color w:val="000000"/>
              </w:rPr>
              <w:t xml:space="preserve"> (</w:t>
            </w:r>
            <w:proofErr w:type="spellStart"/>
            <w:r w:rsidRPr="00E204F7">
              <w:rPr>
                <w:rFonts w:ascii="Arial" w:hAnsi="Arial" w:cs="Arial"/>
                <w:color w:val="000000"/>
              </w:rPr>
              <w:t>permanent</w:t>
            </w:r>
            <w:proofErr w:type="spellEnd"/>
            <w:r w:rsidRPr="00E204F7">
              <w:rPr>
                <w:rFonts w:ascii="Arial" w:hAnsi="Arial" w:cs="Arial"/>
                <w:color w:val="000000"/>
              </w:rPr>
              <w:t xml:space="preserve"> </w:t>
            </w:r>
            <w:proofErr w:type="spellStart"/>
            <w:r w:rsidRPr="00E204F7">
              <w:rPr>
                <w:rFonts w:ascii="Arial" w:hAnsi="Arial" w:cs="Arial"/>
                <w:color w:val="000000"/>
              </w:rPr>
              <w:t>activity</w:t>
            </w:r>
            <w:proofErr w:type="spellEnd"/>
            <w:r w:rsidRPr="00E204F7">
              <w:rPr>
                <w:rFonts w:ascii="Arial" w:hAnsi="Arial" w:cs="Arial"/>
                <w:color w:val="000000"/>
              </w:rPr>
              <w:t xml:space="preserve"> </w:t>
            </w:r>
            <w:proofErr w:type="spellStart"/>
            <w:r w:rsidRPr="00E204F7">
              <w:rPr>
                <w:rFonts w:ascii="Arial" w:hAnsi="Arial" w:cs="Arial"/>
                <w:color w:val="000000"/>
              </w:rPr>
              <w:t>aimed</w:t>
            </w:r>
            <w:proofErr w:type="spellEnd"/>
            <w:r w:rsidRPr="00E204F7">
              <w:rPr>
                <w:rFonts w:ascii="Arial" w:hAnsi="Arial" w:cs="Arial"/>
                <w:color w:val="000000"/>
              </w:rPr>
              <w:t xml:space="preserve"> at </w:t>
            </w:r>
            <w:proofErr w:type="spellStart"/>
            <w:r w:rsidRPr="00E204F7">
              <w:rPr>
                <w:rFonts w:ascii="Arial" w:hAnsi="Arial" w:cs="Arial"/>
                <w:color w:val="000000"/>
              </w:rPr>
              <w:t>reviewing</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analyzing</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project</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its</w:t>
            </w:r>
            <w:proofErr w:type="spellEnd"/>
            <w:r w:rsidRPr="00E204F7">
              <w:rPr>
                <w:rFonts w:ascii="Arial" w:hAnsi="Arial" w:cs="Arial"/>
                <w:color w:val="000000"/>
              </w:rPr>
              <w:t xml:space="preserve"> </w:t>
            </w:r>
            <w:proofErr w:type="spellStart"/>
            <w:r w:rsidRPr="00E204F7">
              <w:rPr>
                <w:rFonts w:ascii="Arial" w:hAnsi="Arial" w:cs="Arial"/>
                <w:color w:val="000000"/>
              </w:rPr>
              <w:t>operation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identify</w:t>
            </w:r>
            <w:proofErr w:type="spellEnd"/>
            <w:r w:rsidRPr="00E204F7">
              <w:rPr>
                <w:rFonts w:ascii="Arial" w:hAnsi="Arial" w:cs="Arial"/>
                <w:color w:val="000000"/>
              </w:rPr>
              <w:t xml:space="preserve"> </w:t>
            </w:r>
            <w:proofErr w:type="spellStart"/>
            <w:r w:rsidRPr="00E204F7">
              <w:rPr>
                <w:rFonts w:ascii="Arial" w:hAnsi="Arial" w:cs="Arial"/>
                <w:color w:val="000000"/>
              </w:rPr>
              <w:t>opportunities</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improvement</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comprehensive</w:t>
            </w:r>
            <w:proofErr w:type="spellEnd"/>
            <w:r w:rsidRPr="00E204F7">
              <w:rPr>
                <w:rFonts w:ascii="Arial" w:hAnsi="Arial" w:cs="Arial"/>
                <w:color w:val="000000"/>
              </w:rPr>
              <w:t xml:space="preserve"> </w:t>
            </w:r>
            <w:proofErr w:type="spellStart"/>
            <w:r w:rsidRPr="00E204F7">
              <w:rPr>
                <w:rFonts w:ascii="Arial" w:hAnsi="Arial" w:cs="Arial"/>
                <w:color w:val="000000"/>
              </w:rPr>
              <w:t>assessment</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taking</w:t>
            </w:r>
            <w:proofErr w:type="spellEnd"/>
            <w:r w:rsidRPr="00E204F7">
              <w:rPr>
                <w:rFonts w:ascii="Arial" w:hAnsi="Arial" w:cs="Arial"/>
                <w:color w:val="000000"/>
              </w:rPr>
              <w:t xml:space="preserve"> </w:t>
            </w:r>
            <w:proofErr w:type="spellStart"/>
            <w:r w:rsidRPr="00E204F7">
              <w:rPr>
                <w:rFonts w:ascii="Arial" w:hAnsi="Arial" w:cs="Arial"/>
                <w:color w:val="000000"/>
              </w:rPr>
              <w:t>into</w:t>
            </w:r>
            <w:proofErr w:type="spellEnd"/>
            <w:r w:rsidRPr="00E204F7">
              <w:rPr>
                <w:rFonts w:ascii="Arial" w:hAnsi="Arial" w:cs="Arial"/>
                <w:color w:val="000000"/>
              </w:rPr>
              <w:t xml:space="preserve"> </w:t>
            </w:r>
            <w:proofErr w:type="spellStart"/>
            <w:r w:rsidRPr="00E204F7">
              <w:rPr>
                <w:rFonts w:ascii="Arial" w:hAnsi="Arial" w:cs="Arial"/>
                <w:color w:val="000000"/>
              </w:rPr>
              <w:t>account</w:t>
            </w:r>
            <w:proofErr w:type="spellEnd"/>
            <w:r w:rsidRPr="00E204F7">
              <w:rPr>
                <w:rFonts w:ascii="Arial" w:hAnsi="Arial" w:cs="Arial"/>
                <w:color w:val="000000"/>
              </w:rPr>
              <w:t xml:space="preserve"> </w:t>
            </w:r>
            <w:proofErr w:type="spellStart"/>
            <w:r w:rsidRPr="00E204F7">
              <w:rPr>
                <w:rFonts w:ascii="Arial" w:hAnsi="Arial" w:cs="Arial"/>
                <w:color w:val="000000"/>
              </w:rPr>
              <w:t>operating</w:t>
            </w:r>
            <w:proofErr w:type="spellEnd"/>
            <w:r w:rsidRPr="00E204F7">
              <w:rPr>
                <w:rFonts w:ascii="Arial" w:hAnsi="Arial" w:cs="Arial"/>
                <w:color w:val="000000"/>
              </w:rPr>
              <w:t xml:space="preserve"> </w:t>
            </w:r>
            <w:proofErr w:type="spellStart"/>
            <w:r w:rsidRPr="00E204F7">
              <w:rPr>
                <w:rFonts w:ascii="Arial" w:hAnsi="Arial" w:cs="Arial"/>
                <w:color w:val="000000"/>
              </w:rPr>
              <w:t>experience</w:t>
            </w:r>
            <w:proofErr w:type="spellEnd"/>
            <w:r w:rsidRPr="00E204F7">
              <w:rPr>
                <w:rFonts w:ascii="Arial" w:hAnsi="Arial" w:cs="Arial"/>
                <w:color w:val="000000"/>
              </w:rPr>
              <w:t xml:space="preserve">, </w:t>
            </w:r>
            <w:proofErr w:type="spellStart"/>
            <w:r w:rsidRPr="00E204F7">
              <w:rPr>
                <w:rFonts w:ascii="Arial" w:hAnsi="Arial" w:cs="Arial"/>
                <w:color w:val="000000"/>
              </w:rPr>
              <w:t>research</w:t>
            </w:r>
            <w:proofErr w:type="spellEnd"/>
            <w:r w:rsidRPr="00E204F7">
              <w:rPr>
                <w:rFonts w:ascii="Arial" w:hAnsi="Arial" w:cs="Arial"/>
                <w:color w:val="000000"/>
              </w:rPr>
              <w:t xml:space="preserve"> in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field</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as </w:t>
            </w:r>
            <w:proofErr w:type="spellStart"/>
            <w:r w:rsidRPr="00E204F7">
              <w:rPr>
                <w:rFonts w:ascii="Arial" w:hAnsi="Arial" w:cs="Arial"/>
                <w:color w:val="000000"/>
              </w:rPr>
              <w:t>well</w:t>
            </w:r>
            <w:proofErr w:type="spellEnd"/>
            <w:r w:rsidRPr="00E204F7">
              <w:rPr>
                <w:rFonts w:ascii="Arial" w:hAnsi="Arial" w:cs="Arial"/>
                <w:color w:val="000000"/>
              </w:rPr>
              <w:t xml:space="preserve"> as </w:t>
            </w:r>
            <w:proofErr w:type="spellStart"/>
            <w:r w:rsidRPr="00E204F7">
              <w:rPr>
                <w:rFonts w:ascii="Arial" w:hAnsi="Arial" w:cs="Arial"/>
                <w:color w:val="000000"/>
              </w:rPr>
              <w:t>new</w:t>
            </w:r>
            <w:proofErr w:type="spellEnd"/>
            <w:r w:rsidRPr="00E204F7">
              <w:rPr>
                <w:rFonts w:ascii="Arial" w:hAnsi="Arial" w:cs="Arial"/>
                <w:color w:val="000000"/>
              </w:rPr>
              <w:t xml:space="preserve"> </w:t>
            </w:r>
            <w:proofErr w:type="spellStart"/>
            <w:r w:rsidRPr="00E204F7">
              <w:rPr>
                <w:rFonts w:ascii="Arial" w:hAnsi="Arial" w:cs="Arial"/>
                <w:color w:val="000000"/>
              </w:rPr>
              <w:t>developm</w:t>
            </w:r>
            <w:r>
              <w:rPr>
                <w:rFonts w:ascii="Arial" w:hAnsi="Arial" w:cs="Arial"/>
                <w:color w:val="000000"/>
              </w:rPr>
              <w:t>ents</w:t>
            </w:r>
            <w:proofErr w:type="spellEnd"/>
            <w:r>
              <w:rPr>
                <w:rFonts w:ascii="Arial" w:hAnsi="Arial" w:cs="Arial"/>
                <w:color w:val="000000"/>
              </w:rPr>
              <w:t xml:space="preserve"> in science </w:t>
            </w:r>
            <w:proofErr w:type="spellStart"/>
            <w:r>
              <w:rPr>
                <w:rFonts w:ascii="Arial" w:hAnsi="Arial" w:cs="Arial"/>
                <w:color w:val="000000"/>
              </w:rPr>
              <w:t>and</w:t>
            </w:r>
            <w:proofErr w:type="spellEnd"/>
            <w:r>
              <w:rPr>
                <w:rFonts w:ascii="Arial" w:hAnsi="Arial" w:cs="Arial"/>
                <w:color w:val="000000"/>
              </w:rPr>
              <w:t xml:space="preserve"> </w:t>
            </w:r>
            <w:proofErr w:type="spellStart"/>
            <w:r>
              <w:rPr>
                <w:rFonts w:ascii="Arial" w:hAnsi="Arial" w:cs="Arial"/>
                <w:color w:val="000000"/>
              </w:rPr>
              <w:t>technology</w:t>
            </w:r>
            <w:proofErr w:type="spellEnd"/>
            <w:r>
              <w:rPr>
                <w:rFonts w:ascii="Arial" w:hAnsi="Arial" w:cs="Arial"/>
                <w:color w:val="000000"/>
              </w:rPr>
              <w:t>;</w:t>
            </w:r>
          </w:p>
          <w:p w:rsidR="00E204F7" w:rsidRPr="00E204F7" w:rsidRDefault="00E204F7" w:rsidP="00E204F7">
            <w:pPr>
              <w:widowControl w:val="0"/>
              <w:autoSpaceDE w:val="0"/>
              <w:autoSpaceDN w:val="0"/>
              <w:adjustRightInd w:val="0"/>
              <w:spacing w:before="240" w:after="0"/>
              <w:rPr>
                <w:rFonts w:ascii="Arial" w:hAnsi="Arial" w:cs="Arial"/>
                <w:color w:val="000000"/>
              </w:rPr>
            </w:pPr>
            <w:r w:rsidRPr="00E204F7">
              <w:rPr>
                <w:rFonts w:ascii="Arial" w:hAnsi="Arial" w:cs="Arial"/>
                <w:color w:val="000000"/>
              </w:rPr>
              <w:t>-</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timely</w:t>
            </w:r>
            <w:proofErr w:type="spellEnd"/>
            <w:r w:rsidRPr="00E204F7">
              <w:rPr>
                <w:rFonts w:ascii="Arial" w:hAnsi="Arial" w:cs="Arial"/>
                <w:color w:val="000000"/>
              </w:rPr>
              <w:t xml:space="preserve"> </w:t>
            </w:r>
            <w:proofErr w:type="spellStart"/>
            <w:r w:rsidRPr="00E204F7">
              <w:rPr>
                <w:rFonts w:ascii="Arial" w:hAnsi="Arial" w:cs="Arial"/>
                <w:color w:val="000000"/>
              </w:rPr>
              <w:t>introduction</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identified</w:t>
            </w:r>
            <w:proofErr w:type="spellEnd"/>
            <w:r w:rsidRPr="00E204F7">
              <w:rPr>
                <w:rFonts w:ascii="Arial" w:hAnsi="Arial" w:cs="Arial"/>
                <w:color w:val="000000"/>
              </w:rPr>
              <w:t xml:space="preserve"> </w:t>
            </w:r>
            <w:proofErr w:type="spellStart"/>
            <w:r w:rsidRPr="00E204F7">
              <w:rPr>
                <w:rFonts w:ascii="Arial" w:hAnsi="Arial" w:cs="Arial"/>
                <w:color w:val="000000"/>
              </w:rPr>
              <w:t>improvements</w:t>
            </w:r>
            <w:proofErr w:type="spellEnd"/>
            <w:r w:rsidRPr="00E204F7">
              <w:rPr>
                <w:rFonts w:ascii="Arial" w:hAnsi="Arial" w:cs="Arial"/>
                <w:color w:val="000000"/>
              </w:rPr>
              <w:t xml:space="preserve">, </w:t>
            </w:r>
            <w:proofErr w:type="spellStart"/>
            <w:r w:rsidRPr="00E204F7">
              <w:rPr>
                <w:rFonts w:ascii="Arial" w:hAnsi="Arial" w:cs="Arial"/>
                <w:color w:val="000000"/>
              </w:rPr>
              <w:t>if</w:t>
            </w:r>
            <w:proofErr w:type="spellEnd"/>
            <w:r w:rsidRPr="00E204F7">
              <w:rPr>
                <w:rFonts w:ascii="Arial" w:hAnsi="Arial" w:cs="Arial"/>
                <w:color w:val="000000"/>
              </w:rPr>
              <w:t xml:space="preserve"> </w:t>
            </w:r>
            <w:proofErr w:type="spellStart"/>
            <w:r w:rsidRPr="00E204F7">
              <w:rPr>
                <w:rFonts w:ascii="Arial" w:hAnsi="Arial" w:cs="Arial"/>
                <w:color w:val="000000"/>
              </w:rPr>
              <w:t>these</w:t>
            </w:r>
            <w:proofErr w:type="spellEnd"/>
            <w:r w:rsidRPr="00E204F7">
              <w:rPr>
                <w:rFonts w:ascii="Arial" w:hAnsi="Arial" w:cs="Arial"/>
                <w:color w:val="000000"/>
              </w:rPr>
              <w:t xml:space="preserve"> </w:t>
            </w:r>
            <w:proofErr w:type="spellStart"/>
            <w:r w:rsidRPr="00E204F7">
              <w:rPr>
                <w:rFonts w:ascii="Arial" w:hAnsi="Arial" w:cs="Arial"/>
                <w:color w:val="000000"/>
              </w:rPr>
              <w:t>prove</w:t>
            </w:r>
            <w:proofErr w:type="spellEnd"/>
            <w:r w:rsidRPr="00E204F7">
              <w:rPr>
                <w:rFonts w:ascii="Arial" w:hAnsi="Arial" w:cs="Arial"/>
                <w:color w:val="000000"/>
              </w:rPr>
              <w:t xml:space="preserve"> to be </w:t>
            </w:r>
            <w:proofErr w:type="spellStart"/>
            <w:r w:rsidRPr="00E204F7">
              <w:rPr>
                <w:rFonts w:ascii="Arial" w:hAnsi="Arial" w:cs="Arial"/>
                <w:color w:val="000000"/>
              </w:rPr>
              <w:t>meaningful</w:t>
            </w:r>
            <w:proofErr w:type="spellEnd"/>
            <w:r w:rsidRPr="00E204F7">
              <w:rPr>
                <w:rFonts w:ascii="Arial" w:hAnsi="Arial" w:cs="Arial"/>
                <w:color w:val="000000"/>
              </w:rPr>
              <w:t>;</w:t>
            </w:r>
          </w:p>
          <w:p w:rsidR="00E204F7" w:rsidRDefault="00E204F7" w:rsidP="00E204F7">
            <w:pPr>
              <w:widowControl w:val="0"/>
              <w:autoSpaceDE w:val="0"/>
              <w:autoSpaceDN w:val="0"/>
              <w:adjustRightInd w:val="0"/>
              <w:spacing w:before="240" w:after="0"/>
              <w:rPr>
                <w:rFonts w:ascii="Arial" w:hAnsi="Arial" w:cs="Arial"/>
                <w:color w:val="000000"/>
              </w:rPr>
            </w:pPr>
            <w:r w:rsidRPr="00E204F7">
              <w:rPr>
                <w:rFonts w:ascii="Arial" w:hAnsi="Arial" w:cs="Arial"/>
                <w:color w:val="000000"/>
              </w:rPr>
              <w:t>-</w:t>
            </w:r>
            <w:r w:rsidRPr="00E204F7">
              <w:rPr>
                <w:rFonts w:ascii="Arial" w:hAnsi="Arial" w:cs="Arial"/>
                <w:color w:val="000000"/>
              </w:rPr>
              <w:tab/>
            </w:r>
            <w:proofErr w:type="spellStart"/>
            <w:r w:rsidRPr="00E204F7">
              <w:rPr>
                <w:rFonts w:ascii="Arial" w:hAnsi="Arial" w:cs="Arial"/>
                <w:color w:val="000000"/>
              </w:rPr>
              <w:t>Immediate</w:t>
            </w:r>
            <w:proofErr w:type="spellEnd"/>
            <w:r w:rsidRPr="00E204F7">
              <w:rPr>
                <w:rFonts w:ascii="Arial" w:hAnsi="Arial" w:cs="Arial"/>
                <w:color w:val="000000"/>
              </w:rPr>
              <w:t xml:space="preserve"> </w:t>
            </w:r>
            <w:proofErr w:type="spellStart"/>
            <w:r w:rsidRPr="00E204F7">
              <w:rPr>
                <w:rFonts w:ascii="Arial" w:hAnsi="Arial" w:cs="Arial"/>
                <w:color w:val="000000"/>
              </w:rPr>
              <w:t>treatment</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new</w:t>
            </w:r>
            <w:proofErr w:type="spellEnd"/>
            <w:r w:rsidRPr="00E204F7">
              <w:rPr>
                <w:rFonts w:ascii="Arial" w:hAnsi="Arial" w:cs="Arial"/>
                <w:color w:val="000000"/>
              </w:rPr>
              <w:t xml:space="preserve"> data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may</w:t>
            </w:r>
            <w:proofErr w:type="spellEnd"/>
            <w:r w:rsidRPr="00E204F7">
              <w:rPr>
                <w:rFonts w:ascii="Arial" w:hAnsi="Arial" w:cs="Arial"/>
                <w:color w:val="000000"/>
              </w:rPr>
              <w:t xml:space="preserve"> be </w:t>
            </w:r>
            <w:proofErr w:type="spellStart"/>
            <w:r w:rsidRPr="00E204F7">
              <w:rPr>
                <w:rFonts w:ascii="Arial" w:hAnsi="Arial" w:cs="Arial"/>
                <w:color w:val="000000"/>
              </w:rPr>
              <w:t>relevant</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w:t>
            </w:r>
          </w:p>
          <w:p w:rsidR="00E204F7" w:rsidRDefault="00E204F7" w:rsidP="00E204F7">
            <w:pPr>
              <w:widowControl w:val="0"/>
              <w:autoSpaceDE w:val="0"/>
              <w:autoSpaceDN w:val="0"/>
              <w:adjustRightInd w:val="0"/>
              <w:spacing w:before="240" w:after="0"/>
              <w:rPr>
                <w:rFonts w:ascii="Arial" w:hAnsi="Arial" w:cs="Arial"/>
                <w:color w:val="000000"/>
              </w:rPr>
            </w:pPr>
          </w:p>
          <w:p w:rsidR="00E204F7" w:rsidRPr="00E204F7" w:rsidRDefault="00E204F7" w:rsidP="00E204F7">
            <w:pPr>
              <w:widowControl w:val="0"/>
              <w:autoSpaceDE w:val="0"/>
              <w:autoSpaceDN w:val="0"/>
              <w:adjustRightInd w:val="0"/>
              <w:spacing w:before="240" w:after="0"/>
              <w:rPr>
                <w:rFonts w:ascii="Arial" w:hAnsi="Arial" w:cs="Arial"/>
                <w:color w:val="000000"/>
              </w:rPr>
            </w:pPr>
            <w:r w:rsidRPr="00E204F7">
              <w:rPr>
                <w:rFonts w:ascii="Arial" w:hAnsi="Arial" w:cs="Arial"/>
                <w:color w:val="000000"/>
              </w:rPr>
              <w:t>(8)</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provide</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decisions</w:t>
            </w:r>
            <w:proofErr w:type="spellEnd"/>
            <w:r w:rsidRPr="00E204F7">
              <w:rPr>
                <w:rFonts w:ascii="Arial" w:hAnsi="Arial" w:cs="Arial"/>
                <w:color w:val="000000"/>
              </w:rPr>
              <w:t xml:space="preserve"> </w:t>
            </w:r>
            <w:proofErr w:type="spellStart"/>
            <w:r w:rsidRPr="00E204F7">
              <w:rPr>
                <w:rFonts w:ascii="Arial" w:hAnsi="Arial" w:cs="Arial"/>
                <w:color w:val="000000"/>
              </w:rPr>
              <w:t>relevant</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adopted</w:t>
            </w:r>
            <w:proofErr w:type="spellEnd"/>
            <w:r w:rsidRPr="00E204F7">
              <w:rPr>
                <w:rFonts w:ascii="Arial" w:hAnsi="Arial" w:cs="Arial"/>
                <w:color w:val="000000"/>
              </w:rPr>
              <w:t xml:space="preserve"> on time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before</w:t>
            </w:r>
            <w:proofErr w:type="spellEnd"/>
            <w:r w:rsidRPr="00E204F7">
              <w:rPr>
                <w:rFonts w:ascii="Arial" w:hAnsi="Arial" w:cs="Arial"/>
                <w:color w:val="000000"/>
              </w:rPr>
              <w:t xml:space="preserve"> </w:t>
            </w:r>
            <w:proofErr w:type="spellStart"/>
            <w:r w:rsidRPr="00E204F7">
              <w:rPr>
                <w:rFonts w:ascii="Arial" w:hAnsi="Arial" w:cs="Arial"/>
                <w:color w:val="000000"/>
              </w:rPr>
              <w:t>adopting</w:t>
            </w:r>
            <w:proofErr w:type="spellEnd"/>
            <w:r w:rsidRPr="00E204F7">
              <w:rPr>
                <w:rFonts w:ascii="Arial" w:hAnsi="Arial" w:cs="Arial"/>
                <w:color w:val="000000"/>
              </w:rPr>
              <w:t xml:space="preserve"> </w:t>
            </w:r>
            <w:proofErr w:type="spellStart"/>
            <w:r w:rsidRPr="00E204F7">
              <w:rPr>
                <w:rFonts w:ascii="Arial" w:hAnsi="Arial" w:cs="Arial"/>
                <w:color w:val="000000"/>
              </w:rPr>
              <w:t>perform</w:t>
            </w:r>
            <w:proofErr w:type="spellEnd"/>
            <w:r w:rsidRPr="00E204F7">
              <w:rPr>
                <w:rFonts w:ascii="Arial" w:hAnsi="Arial" w:cs="Arial"/>
                <w:color w:val="000000"/>
              </w:rPr>
              <w:t xml:space="preserve"> </w:t>
            </w:r>
            <w:proofErr w:type="spellStart"/>
            <w:r w:rsidRPr="00E204F7">
              <w:rPr>
                <w:rFonts w:ascii="Arial" w:hAnsi="Arial" w:cs="Arial"/>
                <w:color w:val="000000"/>
              </w:rPr>
              <w:t>analysis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consultation</w:t>
            </w:r>
            <w:proofErr w:type="spellEnd"/>
            <w:r w:rsidRPr="00E204F7">
              <w:rPr>
                <w:rFonts w:ascii="Arial" w:hAnsi="Arial" w:cs="Arial"/>
                <w:color w:val="000000"/>
              </w:rPr>
              <w:t xml:space="preserve"> to </w:t>
            </w:r>
            <w:proofErr w:type="spellStart"/>
            <w:r w:rsidRPr="00E204F7">
              <w:rPr>
                <w:rFonts w:ascii="Arial" w:hAnsi="Arial" w:cs="Arial"/>
                <w:color w:val="000000"/>
              </w:rPr>
              <w:t>account</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relevant</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aspects</w:t>
            </w:r>
            <w:proofErr w:type="spellEnd"/>
            <w:r w:rsidRPr="00E204F7">
              <w:rPr>
                <w:rFonts w:ascii="Arial" w:hAnsi="Arial" w:cs="Arial"/>
                <w:color w:val="000000"/>
              </w:rPr>
              <w:t xml:space="preserve">. </w:t>
            </w:r>
            <w:proofErr w:type="spellStart"/>
            <w:r w:rsidRPr="00E204F7">
              <w:rPr>
                <w:rFonts w:ascii="Arial" w:hAnsi="Arial" w:cs="Arial"/>
                <w:color w:val="000000"/>
              </w:rPr>
              <w:t>Any</w:t>
            </w:r>
            <w:proofErr w:type="spellEnd"/>
            <w:r w:rsidRPr="00E204F7">
              <w:rPr>
                <w:rFonts w:ascii="Arial" w:hAnsi="Arial" w:cs="Arial"/>
                <w:color w:val="000000"/>
              </w:rPr>
              <w:t xml:space="preserve"> </w:t>
            </w:r>
            <w:proofErr w:type="spellStart"/>
            <w:r w:rsidRPr="00E204F7">
              <w:rPr>
                <w:rFonts w:ascii="Arial" w:hAnsi="Arial" w:cs="Arial"/>
                <w:color w:val="000000"/>
              </w:rPr>
              <w:t>safety-related</w:t>
            </w:r>
            <w:proofErr w:type="spellEnd"/>
            <w:r w:rsidRPr="00E204F7">
              <w:rPr>
                <w:rFonts w:ascii="Arial" w:hAnsi="Arial" w:cs="Arial"/>
                <w:color w:val="000000"/>
              </w:rPr>
              <w:t xml:space="preserve"> </w:t>
            </w:r>
            <w:proofErr w:type="spellStart"/>
            <w:r w:rsidRPr="00E204F7">
              <w:rPr>
                <w:rFonts w:ascii="Arial" w:hAnsi="Arial" w:cs="Arial"/>
                <w:color w:val="000000"/>
              </w:rPr>
              <w:t>matters</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be </w:t>
            </w:r>
            <w:proofErr w:type="spellStart"/>
            <w:r w:rsidRPr="00E204F7">
              <w:rPr>
                <w:rFonts w:ascii="Arial" w:hAnsi="Arial" w:cs="Arial"/>
                <w:color w:val="000000"/>
              </w:rPr>
              <w:t>reviewed</w:t>
            </w:r>
            <w:proofErr w:type="spellEnd"/>
            <w:r w:rsidRPr="00E204F7">
              <w:rPr>
                <w:rFonts w:ascii="Arial" w:hAnsi="Arial" w:cs="Arial"/>
                <w:color w:val="000000"/>
              </w:rPr>
              <w:t xml:space="preserve"> </w:t>
            </w:r>
            <w:proofErr w:type="spellStart"/>
            <w:r w:rsidRPr="00E204F7">
              <w:rPr>
                <w:rFonts w:ascii="Arial" w:hAnsi="Arial" w:cs="Arial"/>
                <w:color w:val="000000"/>
              </w:rPr>
              <w:t>by</w:t>
            </w:r>
            <w:proofErr w:type="spellEnd"/>
            <w:r w:rsidRPr="00E204F7">
              <w:rPr>
                <w:rFonts w:ascii="Arial" w:hAnsi="Arial" w:cs="Arial"/>
                <w:color w:val="000000"/>
              </w:rPr>
              <w:t xml:space="preserve"> </w:t>
            </w:r>
            <w:proofErr w:type="spellStart"/>
            <w:r w:rsidRPr="00E204F7">
              <w:rPr>
                <w:rFonts w:ascii="Arial" w:hAnsi="Arial" w:cs="Arial"/>
                <w:color w:val="000000"/>
              </w:rPr>
              <w:t>qualified</w:t>
            </w:r>
            <w:proofErr w:type="spellEnd"/>
            <w:r w:rsidRPr="00E204F7">
              <w:rPr>
                <w:rFonts w:ascii="Arial" w:hAnsi="Arial" w:cs="Arial"/>
                <w:color w:val="000000"/>
              </w:rPr>
              <w:t xml:space="preserve"> </w:t>
            </w:r>
            <w:proofErr w:type="spellStart"/>
            <w:r w:rsidRPr="00E204F7">
              <w:rPr>
                <w:rFonts w:ascii="Arial" w:hAnsi="Arial" w:cs="Arial"/>
                <w:color w:val="000000"/>
              </w:rPr>
              <w:t>experts</w:t>
            </w:r>
            <w:proofErr w:type="spellEnd"/>
            <w:r w:rsidRPr="00E204F7">
              <w:rPr>
                <w:rFonts w:ascii="Arial" w:hAnsi="Arial" w:cs="Arial"/>
                <w:color w:val="000000"/>
              </w:rPr>
              <w:t xml:space="preserve"> not </w:t>
            </w:r>
            <w:proofErr w:type="spellStart"/>
            <w:r w:rsidRPr="00E204F7">
              <w:rPr>
                <w:rFonts w:ascii="Arial" w:hAnsi="Arial" w:cs="Arial"/>
                <w:color w:val="000000"/>
              </w:rPr>
              <w:t>directly</w:t>
            </w:r>
            <w:proofErr w:type="spellEnd"/>
            <w:r w:rsidRPr="00E204F7">
              <w:rPr>
                <w:rFonts w:ascii="Arial" w:hAnsi="Arial" w:cs="Arial"/>
                <w:color w:val="000000"/>
              </w:rPr>
              <w:t xml:space="preserve"> </w:t>
            </w:r>
            <w:proofErr w:type="spellStart"/>
            <w:r w:rsidRPr="00E204F7">
              <w:rPr>
                <w:rFonts w:ascii="Arial" w:hAnsi="Arial" w:cs="Arial"/>
                <w:color w:val="000000"/>
              </w:rPr>
              <w:t>involved</w:t>
            </w:r>
            <w:proofErr w:type="spellEnd"/>
            <w:r w:rsidRPr="00E204F7">
              <w:rPr>
                <w:rFonts w:ascii="Arial" w:hAnsi="Arial" w:cs="Arial"/>
                <w:color w:val="000000"/>
              </w:rPr>
              <w:t xml:space="preserve"> in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preparation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adoption</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decisions</w:t>
            </w:r>
            <w:proofErr w:type="spellEnd"/>
            <w:r w:rsidRPr="00E204F7">
              <w:rPr>
                <w:rFonts w:ascii="Arial" w:hAnsi="Arial" w:cs="Arial"/>
                <w:color w:val="000000"/>
              </w:rPr>
              <w:t xml:space="preserve">.  </w:t>
            </w:r>
          </w:p>
          <w:p w:rsidR="00E204F7" w:rsidRDefault="00E204F7" w:rsidP="00E204F7">
            <w:pPr>
              <w:widowControl w:val="0"/>
              <w:autoSpaceDE w:val="0"/>
              <w:autoSpaceDN w:val="0"/>
              <w:adjustRightInd w:val="0"/>
              <w:spacing w:before="240" w:after="0"/>
              <w:rPr>
                <w:rFonts w:ascii="Arial" w:hAnsi="Arial" w:cs="Arial"/>
                <w:color w:val="000000"/>
              </w:rPr>
            </w:pPr>
            <w:r w:rsidRPr="00E204F7">
              <w:rPr>
                <w:rFonts w:ascii="Arial" w:hAnsi="Arial" w:cs="Arial"/>
                <w:color w:val="000000"/>
              </w:rPr>
              <w:t>(9)</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provide</w:t>
            </w:r>
            <w:proofErr w:type="spellEnd"/>
            <w:r w:rsidRPr="00E204F7">
              <w:rPr>
                <w:rFonts w:ascii="Arial" w:hAnsi="Arial" w:cs="Arial"/>
                <w:color w:val="000000"/>
              </w:rPr>
              <w:t xml:space="preserve"> </w:t>
            </w:r>
            <w:proofErr w:type="spellStart"/>
            <w:r w:rsidRPr="00E204F7">
              <w:rPr>
                <w:rFonts w:ascii="Arial" w:hAnsi="Arial" w:cs="Arial"/>
                <w:color w:val="000000"/>
              </w:rPr>
              <w:t>system</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continuous</w:t>
            </w:r>
            <w:proofErr w:type="spellEnd"/>
            <w:r w:rsidRPr="00E204F7">
              <w:rPr>
                <w:rFonts w:ascii="Arial" w:hAnsi="Arial" w:cs="Arial"/>
                <w:color w:val="000000"/>
              </w:rPr>
              <w:t xml:space="preserve"> monitoring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assurance</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to </w:t>
            </w:r>
            <w:proofErr w:type="spellStart"/>
            <w:r w:rsidRPr="00E204F7">
              <w:rPr>
                <w:rFonts w:ascii="Arial" w:hAnsi="Arial" w:cs="Arial"/>
                <w:color w:val="000000"/>
              </w:rPr>
              <w:t>maintain</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advance</w:t>
            </w:r>
            <w:proofErr w:type="spellEnd"/>
            <w:r w:rsidRPr="00E204F7">
              <w:rPr>
                <w:rFonts w:ascii="Arial" w:hAnsi="Arial" w:cs="Arial"/>
                <w:color w:val="000000"/>
              </w:rPr>
              <w:t xml:space="preserve"> it as </w:t>
            </w:r>
            <w:proofErr w:type="spellStart"/>
            <w:r w:rsidRPr="00E204F7">
              <w:rPr>
                <w:rFonts w:ascii="Arial" w:hAnsi="Arial" w:cs="Arial"/>
                <w:color w:val="000000"/>
              </w:rPr>
              <w:t>required</w:t>
            </w:r>
            <w:proofErr w:type="spellEnd"/>
            <w:r w:rsidRPr="00E204F7">
              <w:rPr>
                <w:rFonts w:ascii="Arial" w:hAnsi="Arial" w:cs="Arial"/>
                <w:color w:val="000000"/>
              </w:rPr>
              <w:t xml:space="preserve">.  </w:t>
            </w:r>
          </w:p>
          <w:p w:rsidR="00E204F7" w:rsidRDefault="00E204F7" w:rsidP="00E204F7">
            <w:pPr>
              <w:widowControl w:val="0"/>
              <w:autoSpaceDE w:val="0"/>
              <w:autoSpaceDN w:val="0"/>
              <w:adjustRightInd w:val="0"/>
              <w:spacing w:before="240" w:after="0"/>
              <w:rPr>
                <w:rFonts w:ascii="Arial" w:hAnsi="Arial" w:cs="Arial"/>
                <w:color w:val="000000"/>
              </w:rPr>
            </w:pPr>
          </w:p>
          <w:p w:rsidR="00E204F7" w:rsidRDefault="00E204F7" w:rsidP="00E204F7">
            <w:pPr>
              <w:widowControl w:val="0"/>
              <w:autoSpaceDE w:val="0"/>
              <w:autoSpaceDN w:val="0"/>
              <w:adjustRightInd w:val="0"/>
              <w:spacing w:before="240" w:after="0"/>
              <w:rPr>
                <w:rFonts w:ascii="Arial" w:hAnsi="Arial" w:cs="Arial"/>
                <w:color w:val="000000"/>
              </w:rPr>
            </w:pPr>
          </w:p>
          <w:p w:rsidR="00E204F7" w:rsidRDefault="00E204F7" w:rsidP="00E204F7">
            <w:pPr>
              <w:widowControl w:val="0"/>
              <w:autoSpaceDE w:val="0"/>
              <w:autoSpaceDN w:val="0"/>
              <w:adjustRightInd w:val="0"/>
              <w:spacing w:before="240" w:after="0"/>
              <w:rPr>
                <w:rFonts w:ascii="Arial" w:hAnsi="Arial" w:cs="Arial"/>
                <w:color w:val="000000"/>
              </w:rPr>
            </w:pPr>
            <w:r w:rsidRPr="00E204F7">
              <w:rPr>
                <w:rFonts w:ascii="Arial" w:hAnsi="Arial" w:cs="Arial"/>
                <w:color w:val="000000"/>
              </w:rPr>
              <w:t>(4)</w:t>
            </w:r>
            <w:r w:rsidRPr="00E204F7">
              <w:rPr>
                <w:rFonts w:ascii="Arial" w:hAnsi="Arial" w:cs="Arial"/>
                <w:color w:val="000000"/>
              </w:rPr>
              <w:tab/>
            </w:r>
            <w:proofErr w:type="spellStart"/>
            <w:r w:rsidRPr="00E204F7">
              <w:rPr>
                <w:rFonts w:ascii="Arial" w:hAnsi="Arial" w:cs="Arial"/>
                <w:color w:val="000000"/>
              </w:rPr>
              <w:t>Processes</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be </w:t>
            </w:r>
            <w:proofErr w:type="spellStart"/>
            <w:r w:rsidRPr="00E204F7">
              <w:rPr>
                <w:rFonts w:ascii="Arial" w:hAnsi="Arial" w:cs="Arial"/>
                <w:color w:val="000000"/>
              </w:rPr>
              <w:t>implemented</w:t>
            </w:r>
            <w:proofErr w:type="spellEnd"/>
            <w:r w:rsidRPr="00E204F7">
              <w:rPr>
                <w:rFonts w:ascii="Arial" w:hAnsi="Arial" w:cs="Arial"/>
                <w:color w:val="000000"/>
              </w:rPr>
              <w:t xml:space="preserve">, </w:t>
            </w:r>
            <w:proofErr w:type="spellStart"/>
            <w:r w:rsidRPr="00E204F7">
              <w:rPr>
                <w:rFonts w:ascii="Arial" w:hAnsi="Arial" w:cs="Arial"/>
                <w:color w:val="000000"/>
              </w:rPr>
              <w:t>evaluated</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constantly</w:t>
            </w:r>
            <w:proofErr w:type="spellEnd"/>
            <w:r w:rsidRPr="00E204F7">
              <w:rPr>
                <w:rFonts w:ascii="Arial" w:hAnsi="Arial" w:cs="Arial"/>
                <w:color w:val="000000"/>
              </w:rPr>
              <w:t xml:space="preserve"> </w:t>
            </w:r>
            <w:proofErr w:type="spellStart"/>
            <w:r w:rsidRPr="00E204F7">
              <w:rPr>
                <w:rFonts w:ascii="Arial" w:hAnsi="Arial" w:cs="Arial"/>
                <w:color w:val="000000"/>
              </w:rPr>
              <w:t>improved</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feedback</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be </w:t>
            </w:r>
            <w:proofErr w:type="spellStart"/>
            <w:r w:rsidRPr="00E204F7">
              <w:rPr>
                <w:rFonts w:ascii="Arial" w:hAnsi="Arial" w:cs="Arial"/>
                <w:color w:val="000000"/>
              </w:rPr>
              <w:t>also</w:t>
            </w:r>
            <w:proofErr w:type="spellEnd"/>
            <w:r w:rsidRPr="00E204F7">
              <w:rPr>
                <w:rFonts w:ascii="Arial" w:hAnsi="Arial" w:cs="Arial"/>
                <w:color w:val="000000"/>
              </w:rPr>
              <w:t xml:space="preserve"> </w:t>
            </w:r>
            <w:proofErr w:type="spellStart"/>
            <w:r w:rsidRPr="00E204F7">
              <w:rPr>
                <w:rFonts w:ascii="Arial" w:hAnsi="Arial" w:cs="Arial"/>
                <w:color w:val="000000"/>
              </w:rPr>
              <w:t>taking</w:t>
            </w:r>
            <w:proofErr w:type="spellEnd"/>
            <w:r w:rsidRPr="00E204F7">
              <w:rPr>
                <w:rFonts w:ascii="Arial" w:hAnsi="Arial" w:cs="Arial"/>
                <w:color w:val="000000"/>
              </w:rPr>
              <w:t xml:space="preserve"> </w:t>
            </w:r>
            <w:proofErr w:type="spellStart"/>
            <w:r w:rsidRPr="00E204F7">
              <w:rPr>
                <w:rFonts w:ascii="Arial" w:hAnsi="Arial" w:cs="Arial"/>
                <w:color w:val="000000"/>
              </w:rPr>
              <w:t>into</w:t>
            </w:r>
            <w:proofErr w:type="spellEnd"/>
            <w:r w:rsidRPr="00E204F7">
              <w:rPr>
                <w:rFonts w:ascii="Arial" w:hAnsi="Arial" w:cs="Arial"/>
                <w:color w:val="000000"/>
              </w:rPr>
              <w:t xml:space="preserve"> </w:t>
            </w:r>
            <w:proofErr w:type="spellStart"/>
            <w:r w:rsidRPr="00E204F7">
              <w:rPr>
                <w:rFonts w:ascii="Arial" w:hAnsi="Arial" w:cs="Arial"/>
                <w:color w:val="000000"/>
              </w:rPr>
              <w:t>account</w:t>
            </w:r>
            <w:proofErr w:type="spellEnd"/>
            <w:r w:rsidRPr="00E204F7">
              <w:rPr>
                <w:rFonts w:ascii="Arial" w:hAnsi="Arial" w:cs="Arial"/>
                <w:color w:val="000000"/>
              </w:rPr>
              <w:t>.</w:t>
            </w:r>
          </w:p>
          <w:p w:rsidR="00E204F7" w:rsidRPr="00FB4088" w:rsidRDefault="00E204F7" w:rsidP="00E204F7">
            <w:pPr>
              <w:widowControl w:val="0"/>
              <w:autoSpaceDE w:val="0"/>
              <w:autoSpaceDN w:val="0"/>
              <w:adjustRightInd w:val="0"/>
              <w:spacing w:before="240" w:after="0"/>
              <w:rPr>
                <w:rFonts w:ascii="Arial" w:hAnsi="Arial" w:cs="Arial"/>
                <w:color w:val="000000"/>
              </w:rPr>
            </w:pP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A 3.1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adequacy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implementation</w:t>
            </w:r>
            <w:proofErr w:type="spellEnd"/>
            <w:r w:rsidRPr="00FB4088">
              <w:rPr>
                <w:rFonts w:ascii="Arial" w:hAnsi="Arial" w:cs="Arial"/>
                <w:color w:val="000000"/>
              </w:rPr>
              <w:t xml:space="preserve"> status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evaluated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on a </w:t>
            </w:r>
            <w:proofErr w:type="spellStart"/>
            <w:r w:rsidRPr="00FB4088">
              <w:rPr>
                <w:rFonts w:ascii="Arial" w:hAnsi="Arial" w:cs="Arial"/>
                <w:color w:val="000000"/>
              </w:rPr>
              <w:t>regular</w:t>
            </w:r>
            <w:proofErr w:type="spellEnd"/>
            <w:r w:rsidRPr="00FB4088">
              <w:rPr>
                <w:rFonts w:ascii="Arial" w:hAnsi="Arial" w:cs="Arial"/>
                <w:color w:val="000000"/>
              </w:rPr>
              <w:t xml:space="preserve"> </w:t>
            </w:r>
            <w:proofErr w:type="spellStart"/>
            <w:r w:rsidRPr="00FB4088">
              <w:rPr>
                <w:rFonts w:ascii="Arial" w:hAnsi="Arial" w:cs="Arial"/>
                <w:color w:val="000000"/>
              </w:rPr>
              <w:t>basis</w:t>
            </w:r>
            <w:proofErr w:type="spellEnd"/>
            <w:r w:rsidRPr="00FB4088">
              <w:rPr>
                <w:rFonts w:ascii="Arial" w:hAnsi="Arial" w:cs="Arial"/>
                <w:color w:val="000000"/>
              </w:rPr>
              <w:t xml:space="preserve">, more </w:t>
            </w:r>
            <w:proofErr w:type="spellStart"/>
            <w:r w:rsidRPr="00FB4088">
              <w:rPr>
                <w:rFonts w:ascii="Arial" w:hAnsi="Arial" w:cs="Arial"/>
                <w:color w:val="000000"/>
              </w:rPr>
              <w:t>frequent</w:t>
            </w:r>
            <w:proofErr w:type="spellEnd"/>
            <w:r w:rsidRPr="00FB4088">
              <w:rPr>
                <w:rFonts w:ascii="Arial" w:hAnsi="Arial" w:cs="Arial"/>
                <w:color w:val="000000"/>
              </w:rPr>
              <w:t xml:space="preserve"> </w:t>
            </w:r>
            <w:proofErr w:type="spellStart"/>
            <w:r w:rsidRPr="00FB4088">
              <w:rPr>
                <w:rFonts w:ascii="Arial" w:hAnsi="Arial" w:cs="Arial"/>
                <w:color w:val="000000"/>
              </w:rPr>
              <w:t>than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periodic</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reviews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60/6</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7F4DF2" w:rsidP="00344EF5">
            <w:pPr>
              <w:widowControl w:val="0"/>
              <w:autoSpaceDE w:val="0"/>
              <w:autoSpaceDN w:val="0"/>
              <w:adjustRightInd w:val="0"/>
              <w:spacing w:after="0" w:line="252" w:lineRule="exact"/>
              <w:ind w:left="121"/>
              <w:rPr>
                <w:rFonts w:ascii="Arial" w:hAnsi="Arial" w:cs="Arial"/>
                <w:color w:val="000000"/>
              </w:rPr>
            </w:pPr>
            <w:r w:rsidRPr="007F4DF2">
              <w:rPr>
                <w:rFonts w:ascii="Arial" w:hAnsi="Arial" w:cs="Arial"/>
                <w:color w:val="000000"/>
              </w:rPr>
              <w:t>(6)</w:t>
            </w:r>
            <w:r w:rsidRPr="007F4DF2">
              <w:rPr>
                <w:rFonts w:ascii="Arial" w:hAnsi="Arial" w:cs="Arial"/>
                <w:color w:val="000000"/>
              </w:rPr>
              <w:tab/>
              <w:t>Investitor ali upravljavec mora v rednih časovnih presledkih, krajših od obdobja med občasnima varnostnima pregledoma, preverjati ustreznost in učinkovitost varnostne politike.</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E204F7" w:rsidP="00344EF5">
            <w:pPr>
              <w:widowControl w:val="0"/>
              <w:autoSpaceDE w:val="0"/>
              <w:autoSpaceDN w:val="0"/>
              <w:adjustRightInd w:val="0"/>
              <w:spacing w:after="0" w:line="252" w:lineRule="exact"/>
              <w:ind w:left="121"/>
              <w:rPr>
                <w:rFonts w:ascii="Arial" w:hAnsi="Arial" w:cs="Arial"/>
                <w:color w:val="000000"/>
              </w:rPr>
            </w:pPr>
            <w:r w:rsidRPr="00E204F7">
              <w:rPr>
                <w:rFonts w:ascii="Arial" w:hAnsi="Arial" w:cs="Arial"/>
                <w:color w:val="000000"/>
              </w:rPr>
              <w:t>(6)</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shall</w:t>
            </w:r>
            <w:proofErr w:type="spellEnd"/>
            <w:r w:rsidRPr="00E204F7">
              <w:rPr>
                <w:rFonts w:ascii="Arial" w:hAnsi="Arial" w:cs="Arial"/>
                <w:color w:val="000000"/>
              </w:rPr>
              <w:t xml:space="preserve">, at </w:t>
            </w:r>
            <w:proofErr w:type="spellStart"/>
            <w:r w:rsidRPr="00E204F7">
              <w:rPr>
                <w:rFonts w:ascii="Arial" w:hAnsi="Arial" w:cs="Arial"/>
                <w:color w:val="000000"/>
              </w:rPr>
              <w:t>regular</w:t>
            </w:r>
            <w:proofErr w:type="spellEnd"/>
            <w:r w:rsidRPr="00E204F7">
              <w:rPr>
                <w:rFonts w:ascii="Arial" w:hAnsi="Arial" w:cs="Arial"/>
                <w:color w:val="000000"/>
              </w:rPr>
              <w:t xml:space="preserve"> </w:t>
            </w:r>
            <w:proofErr w:type="spellStart"/>
            <w:r w:rsidRPr="00E204F7">
              <w:rPr>
                <w:rFonts w:ascii="Arial" w:hAnsi="Arial" w:cs="Arial"/>
                <w:color w:val="000000"/>
              </w:rPr>
              <w:t>intervals</w:t>
            </w:r>
            <w:proofErr w:type="spellEnd"/>
            <w:r w:rsidRPr="00E204F7">
              <w:rPr>
                <w:rFonts w:ascii="Arial" w:hAnsi="Arial" w:cs="Arial"/>
                <w:color w:val="000000"/>
              </w:rPr>
              <w:t xml:space="preserve">, </w:t>
            </w:r>
            <w:proofErr w:type="spellStart"/>
            <w:r w:rsidRPr="00E204F7">
              <w:rPr>
                <w:rFonts w:ascii="Arial" w:hAnsi="Arial" w:cs="Arial"/>
                <w:color w:val="000000"/>
              </w:rPr>
              <w:t>shorter</w:t>
            </w:r>
            <w:proofErr w:type="spellEnd"/>
            <w:r w:rsidRPr="00E204F7">
              <w:rPr>
                <w:rFonts w:ascii="Arial" w:hAnsi="Arial" w:cs="Arial"/>
                <w:color w:val="000000"/>
              </w:rPr>
              <w:t xml:space="preserve"> </w:t>
            </w:r>
            <w:proofErr w:type="spellStart"/>
            <w:r w:rsidRPr="00E204F7">
              <w:rPr>
                <w:rFonts w:ascii="Arial" w:hAnsi="Arial" w:cs="Arial"/>
                <w:color w:val="000000"/>
              </w:rPr>
              <w:t>than</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interval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periodic</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inspections</w:t>
            </w:r>
            <w:proofErr w:type="spellEnd"/>
            <w:r w:rsidRPr="00E204F7">
              <w:rPr>
                <w:rFonts w:ascii="Arial" w:hAnsi="Arial" w:cs="Arial"/>
                <w:color w:val="000000"/>
              </w:rPr>
              <w:t xml:space="preserve">, </w:t>
            </w:r>
            <w:proofErr w:type="spellStart"/>
            <w:r w:rsidRPr="00E204F7">
              <w:rPr>
                <w:rFonts w:ascii="Arial" w:hAnsi="Arial" w:cs="Arial"/>
                <w:color w:val="000000"/>
              </w:rPr>
              <w:t>verify</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adequacy</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efficiency</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its</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policy</w:t>
            </w:r>
            <w:proofErr w:type="spellEnd"/>
            <w:r w:rsidRPr="00E204F7">
              <w:rPr>
                <w:rFonts w:ascii="Arial" w:hAnsi="Arial" w:cs="Arial"/>
                <w:color w:val="000000"/>
              </w:rPr>
              <w:t>.</w:t>
            </w:r>
          </w:p>
        </w:tc>
      </w:tr>
      <w:tr w:rsidR="00D140D4"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tabs>
                <w:tab w:val="left" w:pos="811"/>
              </w:tabs>
              <w:autoSpaceDE w:val="0"/>
              <w:autoSpaceDN w:val="0"/>
              <w:adjustRightInd w:val="0"/>
              <w:spacing w:before="84" w:after="0" w:line="276" w:lineRule="exact"/>
              <w:ind w:left="103"/>
              <w:rPr>
                <w:rFonts w:ascii="Arial" w:hAnsi="Arial" w:cs="Arial"/>
                <w:color w:val="000000"/>
                <w:w w:val="105"/>
                <w:szCs w:val="24"/>
              </w:rPr>
            </w:pPr>
            <w:bookmarkStart w:id="0" w:name="Pg3"/>
            <w:bookmarkEnd w:id="0"/>
            <w:r w:rsidRPr="00FB4088">
              <w:rPr>
                <w:rFonts w:ascii="Arial" w:hAnsi="Arial" w:cs="Arial"/>
                <w:color w:val="000000"/>
                <w:w w:val="109"/>
                <w:szCs w:val="24"/>
              </w:rPr>
              <w:t>B:</w:t>
            </w:r>
            <w:r w:rsidRPr="00FB4088">
              <w:rPr>
                <w:rFonts w:ascii="Arial" w:hAnsi="Arial" w:cs="Arial"/>
                <w:color w:val="000000"/>
                <w:w w:val="109"/>
                <w:szCs w:val="24"/>
              </w:rPr>
              <w:tab/>
            </w:r>
            <w:proofErr w:type="spellStart"/>
            <w:r w:rsidRPr="00FB4088">
              <w:rPr>
                <w:rFonts w:ascii="Arial" w:hAnsi="Arial" w:cs="Arial"/>
                <w:color w:val="000000"/>
                <w:w w:val="105"/>
                <w:szCs w:val="24"/>
              </w:rPr>
              <w:t>Operating</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Organisation</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rPr>
                <w:rFonts w:ascii="Arial" w:hAnsi="Arial" w:cs="Arial"/>
                <w:color w:val="000000"/>
                <w:w w:val="105"/>
                <w:szCs w:val="24"/>
              </w:rPr>
            </w:pP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rPr>
                <w:rFonts w:ascii="Arial" w:hAnsi="Arial" w:cs="Arial"/>
                <w:color w:val="000000"/>
                <w:w w:val="105"/>
                <w:szCs w:val="24"/>
              </w:rPr>
            </w:pP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rPr>
                <w:rFonts w:ascii="Arial" w:hAnsi="Arial" w:cs="Arial"/>
                <w:color w:val="000000"/>
                <w:w w:val="105"/>
                <w:szCs w:val="24"/>
              </w:rPr>
            </w:pP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B 1.1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organisational</w:t>
            </w:r>
            <w:proofErr w:type="spellEnd"/>
            <w:r w:rsidRPr="00FB4088">
              <w:rPr>
                <w:rFonts w:ascii="Arial" w:hAnsi="Arial" w:cs="Arial"/>
                <w:color w:val="000000"/>
              </w:rPr>
              <w:t xml:space="preserve"> </w:t>
            </w:r>
            <w:proofErr w:type="spellStart"/>
            <w:r w:rsidRPr="00FB4088">
              <w:rPr>
                <w:rFonts w:ascii="Arial" w:hAnsi="Arial" w:cs="Arial"/>
                <w:color w:val="000000"/>
              </w:rPr>
              <w:t>structure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reliable</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ensuring</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response</w:t>
            </w:r>
            <w:proofErr w:type="spellEnd"/>
            <w:r w:rsidRPr="00FB4088">
              <w:rPr>
                <w:rFonts w:ascii="Arial" w:hAnsi="Arial" w:cs="Arial"/>
                <w:color w:val="000000"/>
              </w:rPr>
              <w:t xml:space="preserve"> in </w:t>
            </w:r>
            <w:proofErr w:type="spellStart"/>
            <w:r w:rsidRPr="00FB4088">
              <w:rPr>
                <w:rFonts w:ascii="Arial" w:hAnsi="Arial" w:cs="Arial"/>
                <w:color w:val="000000"/>
              </w:rPr>
              <w:t>emergencies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justified</w:t>
            </w:r>
            <w:r w:rsidRPr="00FB4088">
              <w:rPr>
                <w:rFonts w:ascii="Arial" w:hAnsi="Arial" w:cs="Arial"/>
                <w:color w:val="000000"/>
                <w:szCs w:val="21"/>
                <w:vertAlign w:val="superscript"/>
              </w:rPr>
              <w:t>4</w:t>
            </w:r>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documented</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szCs w:val="19"/>
                <w:vertAlign w:val="superscript"/>
              </w:rPr>
              <w:t xml:space="preserve">4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arguments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shall</w:t>
            </w:r>
            <w:proofErr w:type="spellEnd"/>
            <w:r w:rsidRPr="00FB4088">
              <w:rPr>
                <w:rFonts w:ascii="Arial" w:hAnsi="Arial" w:cs="Arial"/>
                <w:color w:val="000000"/>
                <w:sz w:val="16"/>
                <w:szCs w:val="18"/>
              </w:rPr>
              <w:t xml:space="preserve"> be </w:t>
            </w:r>
            <w:proofErr w:type="spellStart"/>
            <w:r w:rsidRPr="00FB4088">
              <w:rPr>
                <w:rFonts w:ascii="Arial" w:hAnsi="Arial" w:cs="Arial"/>
                <w:color w:val="000000"/>
                <w:sz w:val="16"/>
                <w:szCs w:val="18"/>
              </w:rPr>
              <w:t>provided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that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organisational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structure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supports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safety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appropriate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response</w:t>
            </w:r>
            <w:proofErr w:type="spellEnd"/>
            <w:r w:rsidRPr="00FB4088">
              <w:rPr>
                <w:rFonts w:ascii="Arial" w:hAnsi="Arial" w:cs="Arial"/>
                <w:color w:val="000000"/>
                <w:sz w:val="16"/>
                <w:szCs w:val="18"/>
              </w:rPr>
              <w:t xml:space="preserve"> in </w:t>
            </w:r>
            <w:proofErr w:type="spellStart"/>
            <w:r w:rsidRPr="00FB4088">
              <w:rPr>
                <w:rFonts w:ascii="Arial" w:hAnsi="Arial" w:cs="Arial"/>
                <w:color w:val="000000"/>
                <w:sz w:val="16"/>
                <w:szCs w:val="18"/>
              </w:rPr>
              <w:t>emergencies</w:t>
            </w:r>
            <w:proofErr w:type="spellEnd"/>
            <w:r w:rsidRPr="00FB4088">
              <w:rPr>
                <w:rFonts w:ascii="Arial" w:hAnsi="Arial" w:cs="Arial"/>
                <w:color w:val="000000"/>
                <w:sz w:val="16"/>
                <w:szCs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65/1</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220ADC" w:rsidP="00344EF5">
            <w:pPr>
              <w:widowControl w:val="0"/>
              <w:autoSpaceDE w:val="0"/>
              <w:autoSpaceDN w:val="0"/>
              <w:adjustRightInd w:val="0"/>
              <w:spacing w:before="2" w:after="0" w:line="253" w:lineRule="exact"/>
              <w:ind w:left="121"/>
              <w:rPr>
                <w:rFonts w:ascii="Arial" w:hAnsi="Arial" w:cs="Arial"/>
                <w:color w:val="000000"/>
              </w:rPr>
            </w:pPr>
            <w:r w:rsidRPr="00220ADC">
              <w:rPr>
                <w:rFonts w:ascii="Arial" w:hAnsi="Arial" w:cs="Arial"/>
                <w:color w:val="000000"/>
              </w:rPr>
              <w:t>(1)</w:t>
            </w:r>
            <w:r w:rsidRPr="00220ADC">
              <w:rPr>
                <w:rFonts w:ascii="Arial" w:hAnsi="Arial" w:cs="Arial"/>
                <w:color w:val="000000"/>
              </w:rPr>
              <w:tab/>
              <w:t>Investitor ali upravljavec sevalnega ali jedrskega objekta mora vzpostaviti organizacijsko sestavo, ki zagotavlja varno in zanesljivo obratovanje objekta in primeren odziv ob izrednem dogodku. Treba jo je dokumentirati, njeno učinkovitost pa dokazati in redno vrednotiti.</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E204F7" w:rsidP="00344EF5">
            <w:pPr>
              <w:widowControl w:val="0"/>
              <w:autoSpaceDE w:val="0"/>
              <w:autoSpaceDN w:val="0"/>
              <w:adjustRightInd w:val="0"/>
              <w:spacing w:before="2" w:after="0" w:line="253" w:lineRule="exact"/>
              <w:ind w:left="121"/>
              <w:rPr>
                <w:rFonts w:ascii="Arial" w:hAnsi="Arial" w:cs="Arial"/>
                <w:color w:val="000000"/>
              </w:rPr>
            </w:pPr>
            <w:r w:rsidRPr="00E204F7">
              <w:rPr>
                <w:rFonts w:ascii="Arial" w:hAnsi="Arial" w:cs="Arial"/>
                <w:color w:val="000000"/>
              </w:rPr>
              <w:t>(1)</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set up </w:t>
            </w:r>
            <w:proofErr w:type="spellStart"/>
            <w:r w:rsidRPr="00E204F7">
              <w:rPr>
                <w:rFonts w:ascii="Arial" w:hAnsi="Arial" w:cs="Arial"/>
                <w:color w:val="000000"/>
              </w:rPr>
              <w:t>an</w:t>
            </w:r>
            <w:proofErr w:type="spellEnd"/>
            <w:r w:rsidRPr="00E204F7">
              <w:rPr>
                <w:rFonts w:ascii="Arial" w:hAnsi="Arial" w:cs="Arial"/>
                <w:color w:val="000000"/>
              </w:rPr>
              <w:t xml:space="preserve"> </w:t>
            </w:r>
            <w:proofErr w:type="spellStart"/>
            <w:r w:rsidRPr="00E204F7">
              <w:rPr>
                <w:rFonts w:ascii="Arial" w:hAnsi="Arial" w:cs="Arial"/>
                <w:color w:val="000000"/>
              </w:rPr>
              <w:t>organisational</w:t>
            </w:r>
            <w:proofErr w:type="spellEnd"/>
            <w:r w:rsidRPr="00E204F7">
              <w:rPr>
                <w:rFonts w:ascii="Arial" w:hAnsi="Arial" w:cs="Arial"/>
                <w:color w:val="000000"/>
              </w:rPr>
              <w:t xml:space="preserve"> </w:t>
            </w:r>
            <w:proofErr w:type="spellStart"/>
            <w:r w:rsidRPr="00E204F7">
              <w:rPr>
                <w:rFonts w:ascii="Arial" w:hAnsi="Arial" w:cs="Arial"/>
                <w:color w:val="000000"/>
              </w:rPr>
              <w:t>structure</w:t>
            </w:r>
            <w:proofErr w:type="spellEnd"/>
            <w:r w:rsidRPr="00E204F7">
              <w:rPr>
                <w:rFonts w:ascii="Arial" w:hAnsi="Arial" w:cs="Arial"/>
                <w:color w:val="000000"/>
              </w:rPr>
              <w:t xml:space="preserve"> to </w:t>
            </w:r>
            <w:proofErr w:type="spellStart"/>
            <w:r w:rsidRPr="00E204F7">
              <w:rPr>
                <w:rFonts w:ascii="Arial" w:hAnsi="Arial" w:cs="Arial"/>
                <w:color w:val="000000"/>
              </w:rPr>
              <w:t>ensure</w:t>
            </w:r>
            <w:proofErr w:type="spellEnd"/>
            <w:r w:rsidRPr="00E204F7">
              <w:rPr>
                <w:rFonts w:ascii="Arial" w:hAnsi="Arial" w:cs="Arial"/>
                <w:color w:val="000000"/>
              </w:rPr>
              <w:t xml:space="preserve"> </w:t>
            </w:r>
            <w:proofErr w:type="spellStart"/>
            <w:r w:rsidRPr="00E204F7">
              <w:rPr>
                <w:rFonts w:ascii="Arial" w:hAnsi="Arial" w:cs="Arial"/>
                <w:color w:val="000000"/>
              </w:rPr>
              <w:t>safe</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reliable</w:t>
            </w:r>
            <w:proofErr w:type="spellEnd"/>
            <w:r w:rsidRPr="00E204F7">
              <w:rPr>
                <w:rFonts w:ascii="Arial" w:hAnsi="Arial" w:cs="Arial"/>
                <w:color w:val="000000"/>
              </w:rPr>
              <w:t xml:space="preserve"> </w:t>
            </w:r>
            <w:proofErr w:type="spellStart"/>
            <w:r w:rsidRPr="00E204F7">
              <w:rPr>
                <w:rFonts w:ascii="Arial" w:hAnsi="Arial" w:cs="Arial"/>
                <w:color w:val="000000"/>
              </w:rPr>
              <w:t>operation</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an</w:t>
            </w:r>
            <w:proofErr w:type="spellEnd"/>
            <w:r w:rsidRPr="00E204F7">
              <w:rPr>
                <w:rFonts w:ascii="Arial" w:hAnsi="Arial" w:cs="Arial"/>
                <w:color w:val="000000"/>
              </w:rPr>
              <w:t xml:space="preserve"> </w:t>
            </w:r>
            <w:proofErr w:type="spellStart"/>
            <w:r w:rsidRPr="00E204F7">
              <w:rPr>
                <w:rFonts w:ascii="Arial" w:hAnsi="Arial" w:cs="Arial"/>
                <w:color w:val="000000"/>
              </w:rPr>
              <w:t>appropriate</w:t>
            </w:r>
            <w:proofErr w:type="spellEnd"/>
            <w:r w:rsidRPr="00E204F7">
              <w:rPr>
                <w:rFonts w:ascii="Arial" w:hAnsi="Arial" w:cs="Arial"/>
                <w:color w:val="000000"/>
              </w:rPr>
              <w:t xml:space="preserve"> </w:t>
            </w:r>
            <w:proofErr w:type="spellStart"/>
            <w:r w:rsidRPr="00E204F7">
              <w:rPr>
                <w:rFonts w:ascii="Arial" w:hAnsi="Arial" w:cs="Arial"/>
                <w:color w:val="000000"/>
              </w:rPr>
              <w:t>response</w:t>
            </w:r>
            <w:proofErr w:type="spellEnd"/>
            <w:r w:rsidRPr="00E204F7">
              <w:rPr>
                <w:rFonts w:ascii="Arial" w:hAnsi="Arial" w:cs="Arial"/>
                <w:color w:val="000000"/>
              </w:rPr>
              <w:t xml:space="preserve"> in </w:t>
            </w:r>
            <w:proofErr w:type="spellStart"/>
            <w:r w:rsidRPr="00E204F7">
              <w:rPr>
                <w:rFonts w:ascii="Arial" w:hAnsi="Arial" w:cs="Arial"/>
                <w:color w:val="000000"/>
              </w:rPr>
              <w:t>emergencies</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organisational</w:t>
            </w:r>
            <w:proofErr w:type="spellEnd"/>
            <w:r w:rsidRPr="00E204F7">
              <w:rPr>
                <w:rFonts w:ascii="Arial" w:hAnsi="Arial" w:cs="Arial"/>
                <w:color w:val="000000"/>
              </w:rPr>
              <w:t xml:space="preserve"> </w:t>
            </w:r>
            <w:proofErr w:type="spellStart"/>
            <w:r w:rsidRPr="00E204F7">
              <w:rPr>
                <w:rFonts w:ascii="Arial" w:hAnsi="Arial" w:cs="Arial"/>
                <w:color w:val="000000"/>
              </w:rPr>
              <w:t>structure</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be </w:t>
            </w:r>
            <w:proofErr w:type="spellStart"/>
            <w:r w:rsidRPr="00E204F7">
              <w:rPr>
                <w:rFonts w:ascii="Arial" w:hAnsi="Arial" w:cs="Arial"/>
                <w:color w:val="000000"/>
              </w:rPr>
              <w:t>documented</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its</w:t>
            </w:r>
            <w:proofErr w:type="spellEnd"/>
            <w:r w:rsidRPr="00E204F7">
              <w:rPr>
                <w:rFonts w:ascii="Arial" w:hAnsi="Arial" w:cs="Arial"/>
                <w:color w:val="000000"/>
              </w:rPr>
              <w:t xml:space="preserve"> </w:t>
            </w:r>
            <w:proofErr w:type="spellStart"/>
            <w:r w:rsidRPr="00E204F7">
              <w:rPr>
                <w:rFonts w:ascii="Arial" w:hAnsi="Arial" w:cs="Arial"/>
                <w:color w:val="000000"/>
              </w:rPr>
              <w:t>efficiency</w:t>
            </w:r>
            <w:proofErr w:type="spellEnd"/>
            <w:r w:rsidRPr="00E204F7">
              <w:rPr>
                <w:rFonts w:ascii="Arial" w:hAnsi="Arial" w:cs="Arial"/>
                <w:color w:val="000000"/>
              </w:rPr>
              <w:t xml:space="preserve"> </w:t>
            </w:r>
            <w:proofErr w:type="spellStart"/>
            <w:r w:rsidRPr="00E204F7">
              <w:rPr>
                <w:rFonts w:ascii="Arial" w:hAnsi="Arial" w:cs="Arial"/>
                <w:color w:val="000000"/>
              </w:rPr>
              <w:t>regularly</w:t>
            </w:r>
            <w:proofErr w:type="spellEnd"/>
            <w:r w:rsidRPr="00E204F7">
              <w:rPr>
                <w:rFonts w:ascii="Arial" w:hAnsi="Arial" w:cs="Arial"/>
                <w:color w:val="000000"/>
              </w:rPr>
              <w:t xml:space="preserve"> </w:t>
            </w:r>
            <w:proofErr w:type="spellStart"/>
            <w:r w:rsidRPr="00E204F7">
              <w:rPr>
                <w:rFonts w:ascii="Arial" w:hAnsi="Arial" w:cs="Arial"/>
                <w:color w:val="000000"/>
              </w:rPr>
              <w:t>evaluated</w:t>
            </w:r>
            <w:proofErr w:type="spellEnd"/>
            <w:r w:rsidRPr="00E204F7">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B 1.2</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adequacy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organisational</w:t>
            </w:r>
            <w:proofErr w:type="spellEnd"/>
            <w:r w:rsidRPr="00FB4088">
              <w:rPr>
                <w:rFonts w:ascii="Arial" w:hAnsi="Arial" w:cs="Arial"/>
                <w:color w:val="000000"/>
              </w:rPr>
              <w:t xml:space="preserve"> </w:t>
            </w:r>
            <w:proofErr w:type="spellStart"/>
            <w:r w:rsidRPr="00FB4088">
              <w:rPr>
                <w:rFonts w:ascii="Arial" w:hAnsi="Arial" w:cs="Arial"/>
                <w:color w:val="000000"/>
              </w:rPr>
              <w:t>structure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purposes</w:t>
            </w:r>
            <w:proofErr w:type="spellEnd"/>
            <w:r w:rsidRPr="00FB4088">
              <w:rPr>
                <w:rFonts w:ascii="Arial" w:hAnsi="Arial" w:cs="Arial"/>
                <w:color w:val="000000"/>
              </w:rPr>
              <w:t xml:space="preserve"> </w:t>
            </w:r>
            <w:proofErr w:type="spellStart"/>
            <w:r w:rsidRPr="00FB4088">
              <w:rPr>
                <w:rFonts w:ascii="Arial" w:hAnsi="Arial" w:cs="Arial"/>
                <w:color w:val="000000"/>
              </w:rPr>
              <w:t>according</w:t>
            </w:r>
            <w:proofErr w:type="spellEnd"/>
            <w:r w:rsidRPr="00FB4088">
              <w:rPr>
                <w:rFonts w:ascii="Arial" w:hAnsi="Arial" w:cs="Arial"/>
                <w:color w:val="000000"/>
              </w:rPr>
              <w:t xml:space="preserve"> to 1.1,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assessed</w:t>
            </w:r>
            <w:proofErr w:type="spellEnd"/>
            <w:r w:rsidRPr="00FB4088">
              <w:rPr>
                <w:rFonts w:ascii="Arial" w:hAnsi="Arial" w:cs="Arial"/>
                <w:color w:val="000000"/>
              </w:rPr>
              <w:t xml:space="preserve"> </w:t>
            </w:r>
            <w:proofErr w:type="spellStart"/>
            <w:r w:rsidRPr="00FB4088">
              <w:rPr>
                <w:rFonts w:ascii="Arial" w:hAnsi="Arial" w:cs="Arial"/>
                <w:color w:val="000000"/>
              </w:rPr>
              <w:t>when</w:t>
            </w:r>
            <w:proofErr w:type="spellEnd"/>
            <w:r w:rsidRPr="00FB4088">
              <w:rPr>
                <w:rFonts w:ascii="Arial" w:hAnsi="Arial" w:cs="Arial"/>
                <w:color w:val="000000"/>
              </w:rPr>
              <w:t xml:space="preserve"> </w:t>
            </w:r>
            <w:proofErr w:type="spellStart"/>
            <w:r w:rsidRPr="00FB4088">
              <w:rPr>
                <w:rFonts w:ascii="Arial" w:hAnsi="Arial" w:cs="Arial"/>
                <w:color w:val="000000"/>
              </w:rPr>
              <w:t>organisational</w:t>
            </w:r>
            <w:proofErr w:type="spellEnd"/>
            <w:r w:rsidRPr="00FB4088">
              <w:rPr>
                <w:rFonts w:ascii="Arial" w:hAnsi="Arial" w:cs="Arial"/>
                <w:color w:val="000000"/>
              </w:rPr>
              <w:t xml:space="preserve"> </w:t>
            </w:r>
            <w:proofErr w:type="spellStart"/>
            <w:r w:rsidRPr="00FB4088">
              <w:rPr>
                <w:rFonts w:ascii="Arial" w:hAnsi="Arial" w:cs="Arial"/>
                <w:color w:val="000000"/>
              </w:rPr>
              <w:t>changes</w:t>
            </w:r>
            <w:proofErr w:type="spellEnd"/>
            <w:r w:rsidRPr="00FB4088">
              <w:rPr>
                <w:rFonts w:ascii="Arial" w:hAnsi="Arial" w:cs="Arial"/>
                <w:color w:val="000000"/>
              </w:rPr>
              <w:t xml:space="preserve"> are </w:t>
            </w:r>
            <w:proofErr w:type="spellStart"/>
            <w:r w:rsidRPr="00FB4088">
              <w:rPr>
                <w:rFonts w:ascii="Arial" w:hAnsi="Arial" w:cs="Arial"/>
                <w:color w:val="000000"/>
              </w:rPr>
              <w:t>made</w:t>
            </w:r>
            <w:proofErr w:type="spellEnd"/>
            <w:r w:rsidRPr="00FB4088">
              <w:rPr>
                <w:rFonts w:ascii="Arial" w:hAnsi="Arial" w:cs="Arial"/>
                <w:color w:val="000000"/>
              </w:rPr>
              <w:t xml:space="preserve">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might</w:t>
            </w:r>
            <w:proofErr w:type="spellEnd"/>
            <w:r w:rsidRPr="00FB4088">
              <w:rPr>
                <w:rFonts w:ascii="Arial" w:hAnsi="Arial" w:cs="Arial"/>
                <w:color w:val="000000"/>
              </w:rPr>
              <w:t xml:space="preserve"> be </w:t>
            </w:r>
            <w:proofErr w:type="spellStart"/>
            <w:r w:rsidRPr="00FB4088">
              <w:rPr>
                <w:rFonts w:ascii="Arial" w:hAnsi="Arial" w:cs="Arial"/>
                <w:color w:val="000000"/>
              </w:rPr>
              <w:t>significant</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changes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justified</w:t>
            </w:r>
            <w:proofErr w:type="spellEnd"/>
            <w:r w:rsidRPr="00FB4088">
              <w:rPr>
                <w:rFonts w:ascii="Arial" w:hAnsi="Arial" w:cs="Arial"/>
                <w:color w:val="000000"/>
              </w:rPr>
              <w:t xml:space="preserve"> in </w:t>
            </w:r>
            <w:proofErr w:type="spellStart"/>
            <w:r w:rsidRPr="00FB4088">
              <w:rPr>
                <w:rFonts w:ascii="Arial" w:hAnsi="Arial" w:cs="Arial"/>
                <w:color w:val="000000"/>
              </w:rPr>
              <w:t>advance</w:t>
            </w:r>
            <w:proofErr w:type="spellEnd"/>
            <w:r w:rsidRPr="00FB4088">
              <w:rPr>
                <w:rFonts w:ascii="Arial" w:hAnsi="Arial" w:cs="Arial"/>
                <w:color w:val="000000"/>
              </w:rPr>
              <w:t xml:space="preserve">, </w:t>
            </w:r>
            <w:proofErr w:type="spellStart"/>
            <w:r w:rsidRPr="00FB4088">
              <w:rPr>
                <w:rFonts w:ascii="Arial" w:hAnsi="Arial" w:cs="Arial"/>
                <w:color w:val="000000"/>
              </w:rPr>
              <w:t>carefully</w:t>
            </w:r>
            <w:proofErr w:type="spellEnd"/>
            <w:r w:rsidRPr="00FB4088">
              <w:rPr>
                <w:rFonts w:ascii="Arial" w:hAnsi="Arial" w:cs="Arial"/>
                <w:color w:val="000000"/>
              </w:rPr>
              <w:t xml:space="preserve"> </w:t>
            </w:r>
            <w:proofErr w:type="spellStart"/>
            <w:r w:rsidRPr="00FB4088">
              <w:rPr>
                <w:rFonts w:ascii="Arial" w:hAnsi="Arial" w:cs="Arial"/>
                <w:color w:val="000000"/>
              </w:rPr>
              <w:t>planned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evaluated</w:t>
            </w:r>
            <w:r w:rsidRPr="00FB4088">
              <w:rPr>
                <w:rFonts w:ascii="Arial" w:hAnsi="Arial" w:cs="Arial"/>
                <w:color w:val="000000"/>
                <w:szCs w:val="21"/>
                <w:vertAlign w:val="superscript"/>
              </w:rPr>
              <w:t>5</w:t>
            </w:r>
            <w:r w:rsidRPr="00FB4088">
              <w:rPr>
                <w:rFonts w:ascii="Arial" w:hAnsi="Arial" w:cs="Arial"/>
                <w:color w:val="000000"/>
              </w:rPr>
              <w:t xml:space="preserve"> </w:t>
            </w:r>
            <w:proofErr w:type="spellStart"/>
            <w:r w:rsidRPr="00FB4088">
              <w:rPr>
                <w:rFonts w:ascii="Arial" w:hAnsi="Arial" w:cs="Arial"/>
                <w:color w:val="000000"/>
              </w:rPr>
              <w:t>after</w:t>
            </w:r>
            <w:proofErr w:type="spellEnd"/>
            <w:r w:rsidRPr="00FB4088">
              <w:rPr>
                <w:rFonts w:ascii="Arial" w:hAnsi="Arial" w:cs="Arial"/>
                <w:color w:val="000000"/>
              </w:rPr>
              <w:t xml:space="preserve"> </w:t>
            </w:r>
            <w:proofErr w:type="spellStart"/>
            <w:r w:rsidRPr="00FB4088">
              <w:rPr>
                <w:rFonts w:ascii="Arial" w:hAnsi="Arial" w:cs="Arial"/>
                <w:color w:val="000000"/>
              </w:rPr>
              <w:t>implementation</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240" w:after="0"/>
              <w:ind w:left="108"/>
              <w:rPr>
                <w:rFonts w:ascii="Arial" w:hAnsi="Arial" w:cs="Arial"/>
                <w:color w:val="000000"/>
                <w:sz w:val="16"/>
                <w:szCs w:val="18"/>
              </w:rPr>
            </w:pPr>
            <w:smartTag w:uri="urn:schemas-microsoft-com:office:smarttags" w:element="metricconverter">
              <w:smartTagPr>
                <w:attr w:name="ProductID" w:val="5 A"/>
              </w:smartTagPr>
              <w:r w:rsidRPr="00FB4088">
                <w:rPr>
                  <w:rFonts w:ascii="Arial" w:hAnsi="Arial" w:cs="Arial"/>
                  <w:color w:val="000000"/>
                  <w:sz w:val="18"/>
                  <w:szCs w:val="19"/>
                  <w:vertAlign w:val="superscript"/>
                </w:rPr>
                <w:t xml:space="preserve">5 </w:t>
              </w:r>
              <w:r w:rsidRPr="00FB4088">
                <w:rPr>
                  <w:rFonts w:ascii="Arial" w:hAnsi="Arial" w:cs="Arial"/>
                  <w:color w:val="000000"/>
                  <w:sz w:val="16"/>
                  <w:szCs w:val="18"/>
                </w:rPr>
                <w:t>A</w:t>
              </w:r>
            </w:smartTag>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verification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that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implementation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organisational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change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has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accomplished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its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safety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objectives</w:t>
            </w:r>
            <w:proofErr w:type="spellEnd"/>
            <w:r w:rsidRPr="00FB4088">
              <w:rPr>
                <w:rFonts w:ascii="Arial" w:hAnsi="Arial" w:cs="Arial"/>
                <w:color w:val="000000"/>
                <w:sz w:val="16"/>
                <w:szCs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65/3,</w:t>
            </w:r>
          </w:p>
          <w:p w:rsidR="00D140D4" w:rsidRPr="00FB4088" w:rsidRDefault="00D140D4" w:rsidP="00344EF5">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64/7</w:t>
            </w:r>
          </w:p>
        </w:tc>
        <w:tc>
          <w:tcPr>
            <w:tcW w:w="5103" w:type="dxa"/>
            <w:tcBorders>
              <w:top w:val="single" w:sz="4" w:space="0" w:color="000000"/>
              <w:left w:val="single" w:sz="4" w:space="0" w:color="000000"/>
              <w:bottom w:val="single" w:sz="4" w:space="0" w:color="000000"/>
              <w:right w:val="single" w:sz="4" w:space="0" w:color="000000"/>
            </w:tcBorders>
          </w:tcPr>
          <w:p w:rsidR="00D140D4" w:rsidRDefault="00220ADC" w:rsidP="00344EF5">
            <w:pPr>
              <w:widowControl w:val="0"/>
              <w:autoSpaceDE w:val="0"/>
              <w:autoSpaceDN w:val="0"/>
              <w:adjustRightInd w:val="0"/>
              <w:spacing w:before="5" w:after="0" w:line="253" w:lineRule="exact"/>
              <w:ind w:left="121"/>
              <w:rPr>
                <w:rFonts w:ascii="Arial" w:hAnsi="Arial" w:cs="Arial"/>
                <w:color w:val="000000"/>
              </w:rPr>
            </w:pPr>
            <w:r w:rsidRPr="00220ADC">
              <w:rPr>
                <w:rFonts w:ascii="Arial" w:hAnsi="Arial" w:cs="Arial"/>
                <w:color w:val="000000"/>
              </w:rPr>
              <w:t>(3)</w:t>
            </w:r>
            <w:r w:rsidRPr="00220ADC">
              <w:rPr>
                <w:rFonts w:ascii="Arial" w:hAnsi="Arial" w:cs="Arial"/>
                <w:color w:val="000000"/>
              </w:rPr>
              <w:tab/>
              <w:t xml:space="preserve">Izvajanje sprememb v organizacijski sestavi za izvajanje dejavnosti, pomembnih za varno obratovanje sevalnega ali jedrskega objekta ali obvladovanje izrednega dogodka, ki vplivajo ali bi lahko posredno vplivale na vsebino varnostnega poročila, je treba nadzorovati in obvladovati v skladu z zahtevami za odobritev sprememb v objektu iz zakona, ki ureja varstvo pred ionizirajočimi sevanji in jedrsko varnost. Vsako tako spremembo v organizaciji je treba vnaprej upravičiti v skladu s sedmim odstavkom 64. člena tega pravilnika. </w:t>
            </w:r>
          </w:p>
          <w:p w:rsidR="00220ADC" w:rsidRPr="00FB4088" w:rsidRDefault="00220ADC" w:rsidP="00344EF5">
            <w:pPr>
              <w:widowControl w:val="0"/>
              <w:autoSpaceDE w:val="0"/>
              <w:autoSpaceDN w:val="0"/>
              <w:adjustRightInd w:val="0"/>
              <w:spacing w:before="5" w:after="0" w:line="253" w:lineRule="exact"/>
              <w:ind w:left="121"/>
              <w:rPr>
                <w:rFonts w:ascii="Arial" w:hAnsi="Arial" w:cs="Arial"/>
                <w:color w:val="000000"/>
              </w:rPr>
            </w:pPr>
          </w:p>
          <w:p w:rsidR="00D140D4" w:rsidRPr="00FB4088" w:rsidRDefault="00220ADC" w:rsidP="00344EF5">
            <w:pPr>
              <w:widowControl w:val="0"/>
              <w:autoSpaceDE w:val="0"/>
              <w:autoSpaceDN w:val="0"/>
              <w:adjustRightInd w:val="0"/>
              <w:spacing w:before="5" w:after="0" w:line="253" w:lineRule="exact"/>
              <w:ind w:left="121"/>
              <w:rPr>
                <w:rFonts w:ascii="Arial" w:hAnsi="Arial" w:cs="Arial"/>
                <w:color w:val="000000"/>
              </w:rPr>
            </w:pPr>
            <w:r w:rsidRPr="00220ADC">
              <w:rPr>
                <w:rFonts w:ascii="Arial" w:hAnsi="Arial" w:cs="Arial"/>
                <w:color w:val="000000"/>
              </w:rPr>
              <w:t>(7)</w:t>
            </w:r>
            <w:r w:rsidRPr="00220ADC">
              <w:rPr>
                <w:rFonts w:ascii="Arial" w:hAnsi="Arial" w:cs="Arial"/>
                <w:color w:val="000000"/>
              </w:rPr>
              <w:tab/>
              <w:t>Vsako načrtovano spremembo v številu zaposlenih, ki bi lahko pomembno vplivala na sevalno ali jedrsko varnost, je treba vnaprej upravičiti, načrtovati in po uveljavitvi spremembe tudi oceniti.</w:t>
            </w:r>
          </w:p>
        </w:tc>
        <w:tc>
          <w:tcPr>
            <w:tcW w:w="4962" w:type="dxa"/>
            <w:tcBorders>
              <w:top w:val="single" w:sz="4" w:space="0" w:color="000000"/>
              <w:left w:val="single" w:sz="4" w:space="0" w:color="000000"/>
              <w:bottom w:val="single" w:sz="4" w:space="0" w:color="000000"/>
              <w:right w:val="single" w:sz="4" w:space="0" w:color="000000"/>
            </w:tcBorders>
          </w:tcPr>
          <w:p w:rsidR="00D140D4" w:rsidRDefault="00E204F7" w:rsidP="00344EF5">
            <w:pPr>
              <w:widowControl w:val="0"/>
              <w:autoSpaceDE w:val="0"/>
              <w:autoSpaceDN w:val="0"/>
              <w:adjustRightInd w:val="0"/>
              <w:spacing w:before="5" w:after="0" w:line="253" w:lineRule="exact"/>
              <w:ind w:left="121"/>
              <w:rPr>
                <w:rFonts w:ascii="Arial" w:hAnsi="Arial" w:cs="Arial"/>
                <w:color w:val="000000"/>
              </w:rPr>
            </w:pPr>
            <w:r w:rsidRPr="00E204F7">
              <w:rPr>
                <w:rFonts w:ascii="Arial" w:hAnsi="Arial" w:cs="Arial"/>
                <w:color w:val="000000"/>
              </w:rPr>
              <w:t>(3)</w:t>
            </w:r>
            <w:r w:rsidRPr="00E204F7">
              <w:rPr>
                <w:rFonts w:ascii="Arial" w:hAnsi="Arial" w:cs="Arial"/>
                <w:color w:val="000000"/>
              </w:rPr>
              <w:tab/>
            </w:r>
            <w:proofErr w:type="spellStart"/>
            <w:r w:rsidRPr="00E204F7">
              <w:rPr>
                <w:rFonts w:ascii="Arial" w:hAnsi="Arial" w:cs="Arial"/>
                <w:color w:val="000000"/>
              </w:rPr>
              <w:t>Any</w:t>
            </w:r>
            <w:proofErr w:type="spellEnd"/>
            <w:r w:rsidRPr="00E204F7">
              <w:rPr>
                <w:rFonts w:ascii="Arial" w:hAnsi="Arial" w:cs="Arial"/>
                <w:color w:val="000000"/>
              </w:rPr>
              <w:t xml:space="preserve"> </w:t>
            </w:r>
            <w:proofErr w:type="spellStart"/>
            <w:r w:rsidRPr="00E204F7">
              <w:rPr>
                <w:rFonts w:ascii="Arial" w:hAnsi="Arial" w:cs="Arial"/>
                <w:color w:val="000000"/>
              </w:rPr>
              <w:t>modifications</w:t>
            </w:r>
            <w:proofErr w:type="spellEnd"/>
            <w:r w:rsidRPr="00E204F7">
              <w:rPr>
                <w:rFonts w:ascii="Arial" w:hAnsi="Arial" w:cs="Arial"/>
                <w:color w:val="000000"/>
              </w:rPr>
              <w:t xml:space="preserve"> to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organisational</w:t>
            </w:r>
            <w:proofErr w:type="spellEnd"/>
            <w:r w:rsidRPr="00E204F7">
              <w:rPr>
                <w:rFonts w:ascii="Arial" w:hAnsi="Arial" w:cs="Arial"/>
                <w:color w:val="000000"/>
              </w:rPr>
              <w:t xml:space="preserve"> </w:t>
            </w:r>
            <w:proofErr w:type="spellStart"/>
            <w:r w:rsidRPr="00E204F7">
              <w:rPr>
                <w:rFonts w:ascii="Arial" w:hAnsi="Arial" w:cs="Arial"/>
                <w:color w:val="000000"/>
              </w:rPr>
              <w:t>structure</w:t>
            </w:r>
            <w:proofErr w:type="spellEnd"/>
            <w:r w:rsidRPr="00E204F7">
              <w:rPr>
                <w:rFonts w:ascii="Arial" w:hAnsi="Arial" w:cs="Arial"/>
                <w:color w:val="000000"/>
              </w:rPr>
              <w:t xml:space="preserve"> set up to </w:t>
            </w:r>
            <w:proofErr w:type="spellStart"/>
            <w:r w:rsidRPr="00E204F7">
              <w:rPr>
                <w:rFonts w:ascii="Arial" w:hAnsi="Arial" w:cs="Arial"/>
                <w:color w:val="000000"/>
              </w:rPr>
              <w:t>implement</w:t>
            </w:r>
            <w:proofErr w:type="spellEnd"/>
            <w:r w:rsidRPr="00E204F7">
              <w:rPr>
                <w:rFonts w:ascii="Arial" w:hAnsi="Arial" w:cs="Arial"/>
                <w:color w:val="000000"/>
              </w:rPr>
              <w:t xml:space="preserve"> </w:t>
            </w:r>
            <w:proofErr w:type="spellStart"/>
            <w:r w:rsidRPr="00E204F7">
              <w:rPr>
                <w:rFonts w:ascii="Arial" w:hAnsi="Arial" w:cs="Arial"/>
                <w:color w:val="000000"/>
              </w:rPr>
              <w:t>activities</w:t>
            </w:r>
            <w:proofErr w:type="spellEnd"/>
            <w:r w:rsidRPr="00E204F7">
              <w:rPr>
                <w:rFonts w:ascii="Arial" w:hAnsi="Arial" w:cs="Arial"/>
                <w:color w:val="000000"/>
              </w:rPr>
              <w:t xml:space="preserve"> </w:t>
            </w:r>
            <w:proofErr w:type="spellStart"/>
            <w:r w:rsidRPr="00E204F7">
              <w:rPr>
                <w:rFonts w:ascii="Arial" w:hAnsi="Arial" w:cs="Arial"/>
                <w:color w:val="000000"/>
              </w:rPr>
              <w:t>essential</w:t>
            </w:r>
            <w:proofErr w:type="spellEnd"/>
            <w:r w:rsidRPr="00E204F7">
              <w:rPr>
                <w:rFonts w:ascii="Arial" w:hAnsi="Arial" w:cs="Arial"/>
                <w:color w:val="000000"/>
              </w:rPr>
              <w:t xml:space="preserve"> to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safe</w:t>
            </w:r>
            <w:proofErr w:type="spellEnd"/>
            <w:r w:rsidRPr="00E204F7">
              <w:rPr>
                <w:rFonts w:ascii="Arial" w:hAnsi="Arial" w:cs="Arial"/>
                <w:color w:val="000000"/>
              </w:rPr>
              <w:t xml:space="preserve"> </w:t>
            </w:r>
            <w:proofErr w:type="spellStart"/>
            <w:r w:rsidRPr="00E204F7">
              <w:rPr>
                <w:rFonts w:ascii="Arial" w:hAnsi="Arial" w:cs="Arial"/>
                <w:color w:val="000000"/>
              </w:rPr>
              <w:t>operation</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emergency</w:t>
            </w:r>
            <w:proofErr w:type="spellEnd"/>
            <w:r w:rsidRPr="00E204F7">
              <w:rPr>
                <w:rFonts w:ascii="Arial" w:hAnsi="Arial" w:cs="Arial"/>
                <w:color w:val="000000"/>
              </w:rPr>
              <w:t xml:space="preserve"> </w:t>
            </w:r>
            <w:proofErr w:type="spellStart"/>
            <w:r w:rsidRPr="00E204F7">
              <w:rPr>
                <w:rFonts w:ascii="Arial" w:hAnsi="Arial" w:cs="Arial"/>
                <w:color w:val="000000"/>
              </w:rPr>
              <w:t>preparedness</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influence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may</w:t>
            </w:r>
            <w:proofErr w:type="spellEnd"/>
            <w:r w:rsidRPr="00E204F7">
              <w:rPr>
                <w:rFonts w:ascii="Arial" w:hAnsi="Arial" w:cs="Arial"/>
                <w:color w:val="000000"/>
              </w:rPr>
              <w:t xml:space="preserve"> </w:t>
            </w:r>
            <w:proofErr w:type="spellStart"/>
            <w:r w:rsidRPr="00E204F7">
              <w:rPr>
                <w:rFonts w:ascii="Arial" w:hAnsi="Arial" w:cs="Arial"/>
                <w:color w:val="000000"/>
              </w:rPr>
              <w:t>indirectly</w:t>
            </w:r>
            <w:proofErr w:type="spellEnd"/>
            <w:r w:rsidRPr="00E204F7">
              <w:rPr>
                <w:rFonts w:ascii="Arial" w:hAnsi="Arial" w:cs="Arial"/>
                <w:color w:val="000000"/>
              </w:rPr>
              <w:t xml:space="preserve"> influence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contents</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safety-analysis</w:t>
            </w:r>
            <w:proofErr w:type="spellEnd"/>
            <w:r w:rsidRPr="00E204F7">
              <w:rPr>
                <w:rFonts w:ascii="Arial" w:hAnsi="Arial" w:cs="Arial"/>
                <w:color w:val="000000"/>
              </w:rPr>
              <w:t xml:space="preserve"> </w:t>
            </w:r>
            <w:proofErr w:type="spellStart"/>
            <w:r w:rsidRPr="00E204F7">
              <w:rPr>
                <w:rFonts w:ascii="Arial" w:hAnsi="Arial" w:cs="Arial"/>
                <w:color w:val="000000"/>
              </w:rPr>
              <w:t>report</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be </w:t>
            </w:r>
            <w:proofErr w:type="spellStart"/>
            <w:r w:rsidRPr="00E204F7">
              <w:rPr>
                <w:rFonts w:ascii="Arial" w:hAnsi="Arial" w:cs="Arial"/>
                <w:color w:val="000000"/>
              </w:rPr>
              <w:t>controlled</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managed</w:t>
            </w:r>
            <w:proofErr w:type="spellEnd"/>
            <w:r w:rsidRPr="00E204F7">
              <w:rPr>
                <w:rFonts w:ascii="Arial" w:hAnsi="Arial" w:cs="Arial"/>
                <w:color w:val="000000"/>
              </w:rPr>
              <w:t xml:space="preserve"> in </w:t>
            </w:r>
            <w:proofErr w:type="spellStart"/>
            <w:r w:rsidRPr="00E204F7">
              <w:rPr>
                <w:rFonts w:ascii="Arial" w:hAnsi="Arial" w:cs="Arial"/>
                <w:color w:val="000000"/>
              </w:rPr>
              <w:t>accordance</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requirements</w:t>
            </w:r>
            <w:proofErr w:type="spellEnd"/>
            <w:r w:rsidRPr="00E204F7">
              <w:rPr>
                <w:rFonts w:ascii="Arial" w:hAnsi="Arial" w:cs="Arial"/>
                <w:color w:val="000000"/>
              </w:rPr>
              <w:t xml:space="preserve"> </w:t>
            </w:r>
            <w:proofErr w:type="spellStart"/>
            <w:r w:rsidRPr="00E204F7">
              <w:rPr>
                <w:rFonts w:ascii="Arial" w:hAnsi="Arial" w:cs="Arial"/>
                <w:color w:val="000000"/>
              </w:rPr>
              <w:t>applying</w:t>
            </w:r>
            <w:proofErr w:type="spellEnd"/>
            <w:r w:rsidRPr="00E204F7">
              <w:rPr>
                <w:rFonts w:ascii="Arial" w:hAnsi="Arial" w:cs="Arial"/>
                <w:color w:val="000000"/>
              </w:rPr>
              <w:t xml:space="preserve"> to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approval</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modifications</w:t>
            </w:r>
            <w:proofErr w:type="spellEnd"/>
            <w:r w:rsidRPr="00E204F7">
              <w:rPr>
                <w:rFonts w:ascii="Arial" w:hAnsi="Arial" w:cs="Arial"/>
                <w:color w:val="000000"/>
              </w:rPr>
              <w:t xml:space="preserve"> to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pursuant</w:t>
            </w:r>
            <w:proofErr w:type="spellEnd"/>
            <w:r w:rsidRPr="00E204F7">
              <w:rPr>
                <w:rFonts w:ascii="Arial" w:hAnsi="Arial" w:cs="Arial"/>
                <w:color w:val="000000"/>
              </w:rPr>
              <w:t xml:space="preserve"> to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act</w:t>
            </w:r>
            <w:proofErr w:type="spellEnd"/>
            <w:r w:rsidRPr="00E204F7">
              <w:rPr>
                <w:rFonts w:ascii="Arial" w:hAnsi="Arial" w:cs="Arial"/>
                <w:color w:val="000000"/>
              </w:rPr>
              <w:t xml:space="preserve"> </w:t>
            </w:r>
            <w:proofErr w:type="spellStart"/>
            <w:r w:rsidRPr="00E204F7">
              <w:rPr>
                <w:rFonts w:ascii="Arial" w:hAnsi="Arial" w:cs="Arial"/>
                <w:color w:val="000000"/>
              </w:rPr>
              <w:t>governing</w:t>
            </w:r>
            <w:proofErr w:type="spellEnd"/>
            <w:r w:rsidRPr="00E204F7">
              <w:rPr>
                <w:rFonts w:ascii="Arial" w:hAnsi="Arial" w:cs="Arial"/>
                <w:color w:val="000000"/>
              </w:rPr>
              <w:t xml:space="preserve"> </w:t>
            </w:r>
            <w:proofErr w:type="spellStart"/>
            <w:r w:rsidRPr="00E204F7">
              <w:rPr>
                <w:rFonts w:ascii="Arial" w:hAnsi="Arial" w:cs="Arial"/>
                <w:color w:val="000000"/>
              </w:rPr>
              <w:t>protection</w:t>
            </w:r>
            <w:proofErr w:type="spellEnd"/>
            <w:r w:rsidRPr="00E204F7">
              <w:rPr>
                <w:rFonts w:ascii="Arial" w:hAnsi="Arial" w:cs="Arial"/>
                <w:color w:val="000000"/>
              </w:rPr>
              <w:t xml:space="preserve"> </w:t>
            </w:r>
            <w:proofErr w:type="spellStart"/>
            <w:r w:rsidRPr="00E204F7">
              <w:rPr>
                <w:rFonts w:ascii="Arial" w:hAnsi="Arial" w:cs="Arial"/>
                <w:color w:val="000000"/>
              </w:rPr>
              <w:t>against</w:t>
            </w:r>
            <w:proofErr w:type="spellEnd"/>
            <w:r w:rsidRPr="00E204F7">
              <w:rPr>
                <w:rFonts w:ascii="Arial" w:hAnsi="Arial" w:cs="Arial"/>
                <w:color w:val="000000"/>
              </w:rPr>
              <w:t xml:space="preserve"> </w:t>
            </w:r>
            <w:proofErr w:type="spellStart"/>
            <w:r w:rsidRPr="00E204F7">
              <w:rPr>
                <w:rFonts w:ascii="Arial" w:hAnsi="Arial" w:cs="Arial"/>
                <w:color w:val="000000"/>
              </w:rPr>
              <w:t>ionising</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Each</w:t>
            </w:r>
            <w:proofErr w:type="spellEnd"/>
            <w:r w:rsidRPr="00E204F7">
              <w:rPr>
                <w:rFonts w:ascii="Arial" w:hAnsi="Arial" w:cs="Arial"/>
                <w:color w:val="000000"/>
              </w:rPr>
              <w:t xml:space="preserve"> </w:t>
            </w:r>
            <w:proofErr w:type="spellStart"/>
            <w:r w:rsidRPr="00E204F7">
              <w:rPr>
                <w:rFonts w:ascii="Arial" w:hAnsi="Arial" w:cs="Arial"/>
                <w:color w:val="000000"/>
              </w:rPr>
              <w:t>modification</w:t>
            </w:r>
            <w:proofErr w:type="spellEnd"/>
            <w:r w:rsidRPr="00E204F7">
              <w:rPr>
                <w:rFonts w:ascii="Arial" w:hAnsi="Arial" w:cs="Arial"/>
                <w:color w:val="000000"/>
              </w:rPr>
              <w:t xml:space="preserve"> to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organisational</w:t>
            </w:r>
            <w:proofErr w:type="spellEnd"/>
            <w:r w:rsidRPr="00E204F7">
              <w:rPr>
                <w:rFonts w:ascii="Arial" w:hAnsi="Arial" w:cs="Arial"/>
                <w:color w:val="000000"/>
              </w:rPr>
              <w:t xml:space="preserve"> </w:t>
            </w:r>
            <w:proofErr w:type="spellStart"/>
            <w:r w:rsidRPr="00E204F7">
              <w:rPr>
                <w:rFonts w:ascii="Arial" w:hAnsi="Arial" w:cs="Arial"/>
                <w:color w:val="000000"/>
              </w:rPr>
              <w:t>structureshall</w:t>
            </w:r>
            <w:proofErr w:type="spellEnd"/>
            <w:r w:rsidRPr="00E204F7">
              <w:rPr>
                <w:rFonts w:ascii="Arial" w:hAnsi="Arial" w:cs="Arial"/>
                <w:color w:val="000000"/>
              </w:rPr>
              <w:t xml:space="preserve"> be </w:t>
            </w:r>
            <w:proofErr w:type="spellStart"/>
            <w:r w:rsidRPr="00E204F7">
              <w:rPr>
                <w:rFonts w:ascii="Arial" w:hAnsi="Arial" w:cs="Arial"/>
                <w:color w:val="000000"/>
              </w:rPr>
              <w:t>first</w:t>
            </w:r>
            <w:proofErr w:type="spellEnd"/>
            <w:r w:rsidRPr="00E204F7">
              <w:rPr>
                <w:rFonts w:ascii="Arial" w:hAnsi="Arial" w:cs="Arial"/>
                <w:color w:val="000000"/>
              </w:rPr>
              <w:t xml:space="preserve"> </w:t>
            </w:r>
            <w:proofErr w:type="spellStart"/>
            <w:r w:rsidRPr="00E204F7">
              <w:rPr>
                <w:rFonts w:ascii="Arial" w:hAnsi="Arial" w:cs="Arial"/>
                <w:color w:val="000000"/>
              </w:rPr>
              <w:t>justified</w:t>
            </w:r>
            <w:proofErr w:type="spellEnd"/>
            <w:r w:rsidRPr="00E204F7">
              <w:rPr>
                <w:rFonts w:ascii="Arial" w:hAnsi="Arial" w:cs="Arial"/>
                <w:color w:val="000000"/>
              </w:rPr>
              <w:t xml:space="preserve"> in </w:t>
            </w:r>
            <w:proofErr w:type="spellStart"/>
            <w:r w:rsidRPr="00E204F7">
              <w:rPr>
                <w:rFonts w:ascii="Arial" w:hAnsi="Arial" w:cs="Arial"/>
                <w:color w:val="000000"/>
              </w:rPr>
              <w:t>accordance</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w:t>
            </w:r>
            <w:proofErr w:type="spellStart"/>
            <w:r w:rsidRPr="00E204F7">
              <w:rPr>
                <w:rFonts w:ascii="Arial" w:hAnsi="Arial" w:cs="Arial"/>
                <w:color w:val="000000"/>
              </w:rPr>
              <w:t>Article</w:t>
            </w:r>
            <w:proofErr w:type="spellEnd"/>
            <w:r w:rsidRPr="00E204F7">
              <w:rPr>
                <w:rFonts w:ascii="Arial" w:hAnsi="Arial" w:cs="Arial"/>
                <w:color w:val="000000"/>
              </w:rPr>
              <w:t xml:space="preserve"> 64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these</w:t>
            </w:r>
            <w:proofErr w:type="spellEnd"/>
            <w:r w:rsidRPr="00E204F7">
              <w:rPr>
                <w:rFonts w:ascii="Arial" w:hAnsi="Arial" w:cs="Arial"/>
                <w:color w:val="000000"/>
              </w:rPr>
              <w:t xml:space="preserve"> </w:t>
            </w:r>
            <w:proofErr w:type="spellStart"/>
            <w:r w:rsidRPr="00E204F7">
              <w:rPr>
                <w:rFonts w:ascii="Arial" w:hAnsi="Arial" w:cs="Arial"/>
                <w:color w:val="000000"/>
              </w:rPr>
              <w:t>Rules</w:t>
            </w:r>
            <w:proofErr w:type="spellEnd"/>
            <w:r w:rsidRPr="00E204F7">
              <w:rPr>
                <w:rFonts w:ascii="Arial" w:hAnsi="Arial" w:cs="Arial"/>
                <w:color w:val="000000"/>
              </w:rPr>
              <w:t>.</w:t>
            </w:r>
          </w:p>
          <w:p w:rsidR="00E204F7" w:rsidRDefault="00E204F7" w:rsidP="00344EF5">
            <w:pPr>
              <w:widowControl w:val="0"/>
              <w:autoSpaceDE w:val="0"/>
              <w:autoSpaceDN w:val="0"/>
              <w:adjustRightInd w:val="0"/>
              <w:spacing w:before="5" w:after="0" w:line="253" w:lineRule="exact"/>
              <w:ind w:left="121"/>
              <w:rPr>
                <w:rFonts w:ascii="Arial" w:hAnsi="Arial" w:cs="Arial"/>
                <w:color w:val="000000"/>
              </w:rPr>
            </w:pPr>
          </w:p>
          <w:p w:rsidR="00E204F7" w:rsidRPr="00FB4088" w:rsidRDefault="00E204F7" w:rsidP="00344EF5">
            <w:pPr>
              <w:widowControl w:val="0"/>
              <w:autoSpaceDE w:val="0"/>
              <w:autoSpaceDN w:val="0"/>
              <w:adjustRightInd w:val="0"/>
              <w:spacing w:before="5" w:after="0" w:line="253" w:lineRule="exact"/>
              <w:ind w:left="121"/>
              <w:rPr>
                <w:rFonts w:ascii="Arial" w:hAnsi="Arial" w:cs="Arial"/>
                <w:color w:val="000000"/>
              </w:rPr>
            </w:pPr>
            <w:r w:rsidRPr="00E204F7">
              <w:rPr>
                <w:rFonts w:ascii="Arial" w:hAnsi="Arial" w:cs="Arial"/>
                <w:color w:val="000000"/>
              </w:rPr>
              <w:t>(7)</w:t>
            </w:r>
            <w:r w:rsidRPr="00E204F7">
              <w:rPr>
                <w:rFonts w:ascii="Arial" w:hAnsi="Arial" w:cs="Arial"/>
                <w:color w:val="000000"/>
              </w:rPr>
              <w:tab/>
            </w:r>
            <w:proofErr w:type="spellStart"/>
            <w:r w:rsidRPr="00E204F7">
              <w:rPr>
                <w:rFonts w:ascii="Arial" w:hAnsi="Arial" w:cs="Arial"/>
                <w:color w:val="000000"/>
              </w:rPr>
              <w:t>Any</w:t>
            </w:r>
            <w:proofErr w:type="spellEnd"/>
            <w:r w:rsidRPr="00E204F7">
              <w:rPr>
                <w:rFonts w:ascii="Arial" w:hAnsi="Arial" w:cs="Arial"/>
                <w:color w:val="000000"/>
              </w:rPr>
              <w:t xml:space="preserve"> </w:t>
            </w:r>
            <w:proofErr w:type="spellStart"/>
            <w:r w:rsidRPr="00E204F7">
              <w:rPr>
                <w:rFonts w:ascii="Arial" w:hAnsi="Arial" w:cs="Arial"/>
                <w:color w:val="000000"/>
              </w:rPr>
              <w:t>planned</w:t>
            </w:r>
            <w:proofErr w:type="spellEnd"/>
            <w:r w:rsidRPr="00E204F7">
              <w:rPr>
                <w:rFonts w:ascii="Arial" w:hAnsi="Arial" w:cs="Arial"/>
                <w:color w:val="000000"/>
              </w:rPr>
              <w:t xml:space="preserve"> </w:t>
            </w:r>
            <w:proofErr w:type="spellStart"/>
            <w:r w:rsidRPr="00E204F7">
              <w:rPr>
                <w:rFonts w:ascii="Arial" w:hAnsi="Arial" w:cs="Arial"/>
                <w:color w:val="000000"/>
              </w:rPr>
              <w:t>change</w:t>
            </w:r>
            <w:proofErr w:type="spellEnd"/>
            <w:r w:rsidRPr="00E204F7">
              <w:rPr>
                <w:rFonts w:ascii="Arial" w:hAnsi="Arial" w:cs="Arial"/>
                <w:color w:val="000000"/>
              </w:rPr>
              <w:t xml:space="preserve"> in </w:t>
            </w:r>
            <w:proofErr w:type="spellStart"/>
            <w:r w:rsidRPr="00E204F7">
              <w:rPr>
                <w:rFonts w:ascii="Arial" w:hAnsi="Arial" w:cs="Arial"/>
                <w:color w:val="000000"/>
              </w:rPr>
              <w:t>headcount</w:t>
            </w:r>
            <w:proofErr w:type="spellEnd"/>
            <w:r w:rsidRPr="00E204F7">
              <w:rPr>
                <w:rFonts w:ascii="Arial" w:hAnsi="Arial" w:cs="Arial"/>
                <w:color w:val="000000"/>
              </w:rPr>
              <w:t xml:space="preserve">, </w:t>
            </w:r>
            <w:proofErr w:type="spellStart"/>
            <w:r w:rsidRPr="00E204F7">
              <w:rPr>
                <w:rFonts w:ascii="Arial" w:hAnsi="Arial" w:cs="Arial"/>
                <w:color w:val="000000"/>
              </w:rPr>
              <w:t>which</w:t>
            </w:r>
            <w:proofErr w:type="spellEnd"/>
            <w:r w:rsidRPr="00E204F7">
              <w:rPr>
                <w:rFonts w:ascii="Arial" w:hAnsi="Arial" w:cs="Arial"/>
                <w:color w:val="000000"/>
              </w:rPr>
              <w:t xml:space="preserve"> </w:t>
            </w:r>
            <w:proofErr w:type="spellStart"/>
            <w:r w:rsidRPr="00E204F7">
              <w:rPr>
                <w:rFonts w:ascii="Arial" w:hAnsi="Arial" w:cs="Arial"/>
                <w:color w:val="000000"/>
              </w:rPr>
              <w:t>could</w:t>
            </w:r>
            <w:proofErr w:type="spellEnd"/>
            <w:r w:rsidRPr="00E204F7">
              <w:rPr>
                <w:rFonts w:ascii="Arial" w:hAnsi="Arial" w:cs="Arial"/>
                <w:color w:val="000000"/>
              </w:rPr>
              <w:t xml:space="preserve"> </w:t>
            </w:r>
            <w:proofErr w:type="spellStart"/>
            <w:r w:rsidRPr="00E204F7">
              <w:rPr>
                <w:rFonts w:ascii="Arial" w:hAnsi="Arial" w:cs="Arial"/>
                <w:color w:val="000000"/>
              </w:rPr>
              <w:t>have</w:t>
            </w:r>
            <w:proofErr w:type="spellEnd"/>
            <w:r w:rsidRPr="00E204F7">
              <w:rPr>
                <w:rFonts w:ascii="Arial" w:hAnsi="Arial" w:cs="Arial"/>
                <w:color w:val="000000"/>
              </w:rPr>
              <w:t xml:space="preserve"> a </w:t>
            </w:r>
            <w:proofErr w:type="spellStart"/>
            <w:r w:rsidRPr="00E204F7">
              <w:rPr>
                <w:rFonts w:ascii="Arial" w:hAnsi="Arial" w:cs="Arial"/>
                <w:color w:val="000000"/>
              </w:rPr>
              <w:t>significant</w:t>
            </w:r>
            <w:proofErr w:type="spellEnd"/>
            <w:r w:rsidRPr="00E204F7">
              <w:rPr>
                <w:rFonts w:ascii="Arial" w:hAnsi="Arial" w:cs="Arial"/>
                <w:color w:val="000000"/>
              </w:rPr>
              <w:t xml:space="preserve"> </w:t>
            </w:r>
            <w:proofErr w:type="spellStart"/>
            <w:r w:rsidRPr="00E204F7">
              <w:rPr>
                <w:rFonts w:ascii="Arial" w:hAnsi="Arial" w:cs="Arial"/>
                <w:color w:val="000000"/>
              </w:rPr>
              <w:t>impact</w:t>
            </w:r>
            <w:proofErr w:type="spellEnd"/>
            <w:r w:rsidRPr="00E204F7">
              <w:rPr>
                <w:rFonts w:ascii="Arial" w:hAnsi="Arial" w:cs="Arial"/>
                <w:color w:val="000000"/>
              </w:rPr>
              <w:t xml:space="preserve"> on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be </w:t>
            </w:r>
            <w:proofErr w:type="spellStart"/>
            <w:r w:rsidRPr="00E204F7">
              <w:rPr>
                <w:rFonts w:ascii="Arial" w:hAnsi="Arial" w:cs="Arial"/>
                <w:color w:val="000000"/>
              </w:rPr>
              <w:t>justified</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assessed</w:t>
            </w:r>
            <w:proofErr w:type="spellEnd"/>
            <w:r w:rsidRPr="00E204F7">
              <w:rPr>
                <w:rFonts w:ascii="Arial" w:hAnsi="Arial" w:cs="Arial"/>
                <w:color w:val="000000"/>
              </w:rPr>
              <w:t xml:space="preserve"> in </w:t>
            </w:r>
            <w:proofErr w:type="spellStart"/>
            <w:r w:rsidRPr="00E204F7">
              <w:rPr>
                <w:rFonts w:ascii="Arial" w:hAnsi="Arial" w:cs="Arial"/>
                <w:color w:val="000000"/>
              </w:rPr>
              <w:t>advance</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plan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implementation</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changes</w:t>
            </w:r>
            <w:proofErr w:type="spellEnd"/>
            <w:r w:rsidRPr="00E204F7">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B 1.3</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Responsibilities</w:t>
            </w:r>
            <w:proofErr w:type="spellEnd"/>
            <w:r w:rsidRPr="00FB4088">
              <w:rPr>
                <w:rFonts w:ascii="Arial" w:hAnsi="Arial" w:cs="Arial"/>
                <w:color w:val="000000"/>
              </w:rPr>
              <w:t xml:space="preserve">, </w:t>
            </w:r>
            <w:proofErr w:type="spellStart"/>
            <w:r w:rsidRPr="00FB4088">
              <w:rPr>
                <w:rFonts w:ascii="Arial" w:hAnsi="Arial" w:cs="Arial"/>
                <w:color w:val="000000"/>
              </w:rPr>
              <w:t>authorities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lines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communication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clearly</w:t>
            </w:r>
            <w:proofErr w:type="spellEnd"/>
            <w:r w:rsidRPr="00FB4088">
              <w:rPr>
                <w:rFonts w:ascii="Arial" w:hAnsi="Arial" w:cs="Arial"/>
                <w:color w:val="000000"/>
              </w:rPr>
              <w:t xml:space="preserve"> </w:t>
            </w:r>
            <w:proofErr w:type="spellStart"/>
            <w:r w:rsidRPr="00FB4088">
              <w:rPr>
                <w:rFonts w:ascii="Arial" w:hAnsi="Arial" w:cs="Arial"/>
                <w:color w:val="000000"/>
              </w:rPr>
              <w:t>defined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documented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duties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65/2</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220ADC" w:rsidP="00344EF5">
            <w:pPr>
              <w:widowControl w:val="0"/>
              <w:autoSpaceDE w:val="0"/>
              <w:autoSpaceDN w:val="0"/>
              <w:adjustRightInd w:val="0"/>
              <w:spacing w:after="0" w:line="252" w:lineRule="exact"/>
              <w:ind w:left="121"/>
              <w:rPr>
                <w:rFonts w:ascii="Arial" w:hAnsi="Arial" w:cs="Arial"/>
                <w:color w:val="000000"/>
              </w:rPr>
            </w:pPr>
            <w:r w:rsidRPr="00220ADC">
              <w:rPr>
                <w:rFonts w:ascii="Arial" w:hAnsi="Arial" w:cs="Arial"/>
                <w:color w:val="000000"/>
              </w:rPr>
              <w:t>(2)</w:t>
            </w:r>
            <w:r w:rsidRPr="00220ADC">
              <w:rPr>
                <w:rFonts w:ascii="Arial" w:hAnsi="Arial" w:cs="Arial"/>
                <w:color w:val="000000"/>
              </w:rPr>
              <w:tab/>
              <w:t xml:space="preserve">Investitor ali upravljavec sevalnega ali jedrskega objekta mora v pisni obliki jasno določiti pooblastila, odgovornost, hierarhično povezanost oseb in organizacij ali organizacijskih skupin, ki izvajajo dejavnosti, </w:t>
            </w:r>
            <w:r w:rsidRPr="00220ADC">
              <w:rPr>
                <w:rFonts w:ascii="Arial" w:hAnsi="Arial" w:cs="Arial"/>
                <w:color w:val="000000"/>
              </w:rPr>
              <w:lastRenderedPageBreak/>
              <w:t>pomembne za varno obratovanje sevalnega ali jedrskega objekta ali obvladovanje izrednega dogodka.</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E204F7" w:rsidP="00344EF5">
            <w:pPr>
              <w:widowControl w:val="0"/>
              <w:autoSpaceDE w:val="0"/>
              <w:autoSpaceDN w:val="0"/>
              <w:adjustRightInd w:val="0"/>
              <w:spacing w:after="0" w:line="252" w:lineRule="exact"/>
              <w:ind w:left="121"/>
              <w:rPr>
                <w:rFonts w:ascii="Arial" w:hAnsi="Arial" w:cs="Arial"/>
                <w:color w:val="000000"/>
              </w:rPr>
            </w:pPr>
            <w:r w:rsidRPr="00E204F7">
              <w:rPr>
                <w:rFonts w:ascii="Arial" w:hAnsi="Arial" w:cs="Arial"/>
                <w:color w:val="000000"/>
              </w:rPr>
              <w:lastRenderedPageBreak/>
              <w:t>(2)</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clearly</w:t>
            </w:r>
            <w:proofErr w:type="spellEnd"/>
            <w:r w:rsidRPr="00E204F7">
              <w:rPr>
                <w:rFonts w:ascii="Arial" w:hAnsi="Arial" w:cs="Arial"/>
                <w:color w:val="000000"/>
              </w:rPr>
              <w:t xml:space="preserve"> set out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document</w:t>
            </w:r>
            <w:proofErr w:type="spellEnd"/>
            <w:r w:rsidRPr="00E204F7">
              <w:rPr>
                <w:rFonts w:ascii="Arial" w:hAnsi="Arial" w:cs="Arial"/>
                <w:color w:val="000000"/>
              </w:rPr>
              <w:t xml:space="preserve"> </w:t>
            </w:r>
            <w:proofErr w:type="spellStart"/>
            <w:r w:rsidRPr="00E204F7">
              <w:rPr>
                <w:rFonts w:ascii="Arial" w:hAnsi="Arial" w:cs="Arial"/>
                <w:color w:val="000000"/>
              </w:rPr>
              <w:t>authorities</w:t>
            </w:r>
            <w:proofErr w:type="spellEnd"/>
            <w:r w:rsidRPr="00E204F7">
              <w:rPr>
                <w:rFonts w:ascii="Arial" w:hAnsi="Arial" w:cs="Arial"/>
                <w:color w:val="000000"/>
              </w:rPr>
              <w:t xml:space="preserve">, </w:t>
            </w:r>
            <w:proofErr w:type="spellStart"/>
            <w:r w:rsidRPr="00E204F7">
              <w:rPr>
                <w:rFonts w:ascii="Arial" w:hAnsi="Arial" w:cs="Arial"/>
                <w:color w:val="000000"/>
              </w:rPr>
              <w:t>responsibilities</w:t>
            </w:r>
            <w:proofErr w:type="spellEnd"/>
            <w:r w:rsidRPr="00E204F7">
              <w:rPr>
                <w:rFonts w:ascii="Arial" w:hAnsi="Arial" w:cs="Arial"/>
                <w:color w:val="000000"/>
              </w:rPr>
              <w:t xml:space="preserve">, </w:t>
            </w:r>
            <w:proofErr w:type="spellStart"/>
            <w:r w:rsidRPr="00E204F7">
              <w:rPr>
                <w:rFonts w:ascii="Arial" w:hAnsi="Arial" w:cs="Arial"/>
                <w:color w:val="000000"/>
              </w:rPr>
              <w:t>hierarchical</w:t>
            </w:r>
            <w:proofErr w:type="spellEnd"/>
            <w:r w:rsidRPr="00E204F7">
              <w:rPr>
                <w:rFonts w:ascii="Arial" w:hAnsi="Arial" w:cs="Arial"/>
                <w:color w:val="000000"/>
              </w:rPr>
              <w:t xml:space="preserve"> </w:t>
            </w:r>
            <w:proofErr w:type="spellStart"/>
            <w:r w:rsidRPr="00E204F7">
              <w:rPr>
                <w:rFonts w:ascii="Arial" w:hAnsi="Arial" w:cs="Arial"/>
                <w:color w:val="000000"/>
              </w:rPr>
              <w:t>links</w:t>
            </w:r>
            <w:proofErr w:type="spellEnd"/>
            <w:r w:rsidRPr="00E204F7">
              <w:rPr>
                <w:rFonts w:ascii="Arial" w:hAnsi="Arial" w:cs="Arial"/>
                <w:color w:val="000000"/>
              </w:rPr>
              <w:t xml:space="preserve"> </w:t>
            </w:r>
            <w:proofErr w:type="spellStart"/>
            <w:r w:rsidRPr="00E204F7">
              <w:rPr>
                <w:rFonts w:ascii="Arial" w:hAnsi="Arial" w:cs="Arial"/>
                <w:color w:val="000000"/>
              </w:rPr>
              <w:t>between</w:t>
            </w:r>
            <w:proofErr w:type="spellEnd"/>
            <w:r w:rsidRPr="00E204F7">
              <w:rPr>
                <w:rFonts w:ascii="Arial" w:hAnsi="Arial" w:cs="Arial"/>
                <w:color w:val="000000"/>
              </w:rPr>
              <w:t xml:space="preserve"> </w:t>
            </w:r>
            <w:proofErr w:type="spellStart"/>
            <w:r w:rsidRPr="00E204F7">
              <w:rPr>
                <w:rFonts w:ascii="Arial" w:hAnsi="Arial" w:cs="Arial"/>
                <w:color w:val="000000"/>
              </w:rPr>
              <w:t>persons</w:t>
            </w:r>
            <w:proofErr w:type="spellEnd"/>
            <w:r w:rsidRPr="00E204F7">
              <w:rPr>
                <w:rFonts w:ascii="Arial" w:hAnsi="Arial" w:cs="Arial"/>
                <w:color w:val="000000"/>
              </w:rPr>
              <w:t xml:space="preserve">, </w:t>
            </w:r>
            <w:proofErr w:type="spellStart"/>
            <w:r w:rsidRPr="00E204F7">
              <w:rPr>
                <w:rFonts w:ascii="Arial" w:hAnsi="Arial" w:cs="Arial"/>
                <w:color w:val="000000"/>
              </w:rPr>
              <w:t>organisations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organisational</w:t>
            </w:r>
            <w:proofErr w:type="spellEnd"/>
            <w:r w:rsidRPr="00E204F7">
              <w:rPr>
                <w:rFonts w:ascii="Arial" w:hAnsi="Arial" w:cs="Arial"/>
                <w:color w:val="000000"/>
              </w:rPr>
              <w:t xml:space="preserve"> </w:t>
            </w:r>
            <w:proofErr w:type="spellStart"/>
            <w:r w:rsidRPr="00E204F7">
              <w:rPr>
                <w:rFonts w:ascii="Arial" w:hAnsi="Arial" w:cs="Arial"/>
                <w:color w:val="000000"/>
              </w:rPr>
              <w:t>units</w:t>
            </w:r>
            <w:proofErr w:type="spellEnd"/>
            <w:r w:rsidRPr="00E204F7">
              <w:rPr>
                <w:rFonts w:ascii="Arial" w:hAnsi="Arial" w:cs="Arial"/>
                <w:color w:val="000000"/>
              </w:rPr>
              <w:t xml:space="preserve"> </w:t>
            </w:r>
            <w:proofErr w:type="spellStart"/>
            <w:r w:rsidRPr="00E204F7">
              <w:rPr>
                <w:rFonts w:ascii="Arial" w:hAnsi="Arial" w:cs="Arial"/>
                <w:color w:val="000000"/>
              </w:rPr>
              <w:t>involved</w:t>
            </w:r>
            <w:proofErr w:type="spellEnd"/>
            <w:r w:rsidRPr="00E204F7">
              <w:rPr>
                <w:rFonts w:ascii="Arial" w:hAnsi="Arial" w:cs="Arial"/>
                <w:color w:val="000000"/>
              </w:rPr>
              <w:t xml:space="preserve"> in </w:t>
            </w:r>
            <w:proofErr w:type="spellStart"/>
            <w:r w:rsidRPr="00E204F7">
              <w:rPr>
                <w:rFonts w:ascii="Arial" w:hAnsi="Arial" w:cs="Arial"/>
                <w:color w:val="000000"/>
              </w:rPr>
              <w:lastRenderedPageBreak/>
              <w:t>activities</w:t>
            </w:r>
            <w:proofErr w:type="spellEnd"/>
            <w:r w:rsidRPr="00E204F7">
              <w:rPr>
                <w:rFonts w:ascii="Arial" w:hAnsi="Arial" w:cs="Arial"/>
                <w:color w:val="000000"/>
              </w:rPr>
              <w:t xml:space="preserve"> </w:t>
            </w:r>
            <w:proofErr w:type="spellStart"/>
            <w:r w:rsidRPr="00E204F7">
              <w:rPr>
                <w:rFonts w:ascii="Arial" w:hAnsi="Arial" w:cs="Arial"/>
                <w:color w:val="000000"/>
              </w:rPr>
              <w:t>relevant</w:t>
            </w:r>
            <w:proofErr w:type="spellEnd"/>
            <w:r w:rsidRPr="00E204F7">
              <w:rPr>
                <w:rFonts w:ascii="Arial" w:hAnsi="Arial" w:cs="Arial"/>
                <w:color w:val="000000"/>
              </w:rPr>
              <w:t xml:space="preserve"> to </w:t>
            </w:r>
            <w:proofErr w:type="spellStart"/>
            <w:r w:rsidRPr="00E204F7">
              <w:rPr>
                <w:rFonts w:ascii="Arial" w:hAnsi="Arial" w:cs="Arial"/>
                <w:color w:val="000000"/>
              </w:rPr>
              <w:t>safe</w:t>
            </w:r>
            <w:proofErr w:type="spellEnd"/>
            <w:r w:rsidRPr="00E204F7">
              <w:rPr>
                <w:rFonts w:ascii="Arial" w:hAnsi="Arial" w:cs="Arial"/>
                <w:color w:val="000000"/>
              </w:rPr>
              <w:t xml:space="preserve"> </w:t>
            </w:r>
            <w:proofErr w:type="spellStart"/>
            <w:r w:rsidRPr="00E204F7">
              <w:rPr>
                <w:rFonts w:ascii="Arial" w:hAnsi="Arial" w:cs="Arial"/>
                <w:color w:val="000000"/>
              </w:rPr>
              <w:t>operation</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to </w:t>
            </w:r>
            <w:proofErr w:type="spellStart"/>
            <w:r w:rsidRPr="00E204F7">
              <w:rPr>
                <w:rFonts w:ascii="Arial" w:hAnsi="Arial" w:cs="Arial"/>
                <w:color w:val="000000"/>
              </w:rPr>
              <w:t>emergency</w:t>
            </w:r>
            <w:proofErr w:type="spellEnd"/>
            <w:r w:rsidRPr="00E204F7">
              <w:rPr>
                <w:rFonts w:ascii="Arial" w:hAnsi="Arial" w:cs="Arial"/>
                <w:color w:val="000000"/>
              </w:rPr>
              <w:t xml:space="preserve"> management.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B 2.1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is </w:t>
            </w:r>
            <w:proofErr w:type="spellStart"/>
            <w:r w:rsidRPr="00FB4088">
              <w:rPr>
                <w:rFonts w:ascii="Arial" w:hAnsi="Arial" w:cs="Arial"/>
                <w:color w:val="000000"/>
              </w:rPr>
              <w:t>operated</w:t>
            </w:r>
            <w:proofErr w:type="spellEnd"/>
            <w:r w:rsidRPr="00FB4088">
              <w:rPr>
                <w:rFonts w:ascii="Arial" w:hAnsi="Arial" w:cs="Arial"/>
                <w:color w:val="000000"/>
              </w:rPr>
              <w:t xml:space="preserve"> in a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manner</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in </w:t>
            </w:r>
            <w:proofErr w:type="spellStart"/>
            <w:r w:rsidRPr="00FB4088">
              <w:rPr>
                <w:rFonts w:ascii="Arial" w:hAnsi="Arial" w:cs="Arial"/>
                <w:color w:val="000000"/>
              </w:rPr>
              <w:t>accordance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applicable</w:t>
            </w:r>
            <w:proofErr w:type="spellEnd"/>
            <w:r w:rsidRPr="00FB4088">
              <w:rPr>
                <w:rFonts w:ascii="Arial" w:hAnsi="Arial" w:cs="Arial"/>
                <w:color w:val="000000"/>
              </w:rPr>
              <w:t xml:space="preserve"> legal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regulatory</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ZVISJV 63/1</w:t>
            </w:r>
          </w:p>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52/1, 52</w:t>
            </w:r>
            <w:r w:rsidR="003C22E4">
              <w:rPr>
                <w:rFonts w:ascii="Arial" w:hAnsi="Arial" w:cs="Arial"/>
                <w:color w:val="000000"/>
              </w:rPr>
              <w:t>/4,</w:t>
            </w:r>
            <w:r w:rsidR="00220ADC">
              <w:rPr>
                <w:rFonts w:ascii="Arial" w:hAnsi="Arial" w:cs="Arial"/>
                <w:color w:val="000000"/>
              </w:rPr>
              <w:t>6</w:t>
            </w:r>
          </w:p>
        </w:tc>
        <w:tc>
          <w:tcPr>
            <w:tcW w:w="5103" w:type="dxa"/>
            <w:tcBorders>
              <w:top w:val="single" w:sz="4" w:space="0" w:color="000000"/>
              <w:left w:val="single" w:sz="4" w:space="0" w:color="000000"/>
              <w:bottom w:val="single" w:sz="4" w:space="0" w:color="000000"/>
              <w:right w:val="single" w:sz="4" w:space="0" w:color="000000"/>
            </w:tcBorders>
          </w:tcPr>
          <w:p w:rsidR="00D140D4" w:rsidRPr="00220ADC" w:rsidRDefault="00D140D4" w:rsidP="00344EF5">
            <w:pPr>
              <w:widowControl w:val="0"/>
              <w:autoSpaceDE w:val="0"/>
              <w:autoSpaceDN w:val="0"/>
              <w:adjustRightInd w:val="0"/>
              <w:spacing w:before="2" w:after="0" w:line="253" w:lineRule="exact"/>
              <w:ind w:left="121"/>
              <w:rPr>
                <w:rFonts w:ascii="Arial" w:hAnsi="Arial" w:cs="Arial"/>
                <w:color w:val="000000"/>
              </w:rPr>
            </w:pPr>
          </w:p>
          <w:p w:rsidR="00D140D4" w:rsidRPr="00FB4088" w:rsidRDefault="00220ADC" w:rsidP="00344EF5">
            <w:pPr>
              <w:widowControl w:val="0"/>
              <w:autoSpaceDE w:val="0"/>
              <w:autoSpaceDN w:val="0"/>
              <w:adjustRightInd w:val="0"/>
              <w:spacing w:before="5" w:after="0" w:line="253" w:lineRule="exact"/>
              <w:ind w:left="99"/>
              <w:rPr>
                <w:rFonts w:ascii="Arial" w:hAnsi="Arial" w:cs="Arial"/>
                <w:color w:val="000000"/>
              </w:rPr>
            </w:pPr>
            <w:r w:rsidRPr="00220ADC">
              <w:rPr>
                <w:rFonts w:ascii="Arial" w:hAnsi="Arial" w:cs="Arial"/>
                <w:color w:val="000000"/>
              </w:rPr>
              <w:t xml:space="preserve">(1) </w:t>
            </w:r>
            <w:r>
              <w:rPr>
                <w:rFonts w:ascii="Arial" w:hAnsi="Arial" w:cs="Arial"/>
                <w:color w:val="000000"/>
              </w:rPr>
              <w:t xml:space="preserve"> </w:t>
            </w:r>
            <w:r w:rsidRPr="00220ADC">
              <w:rPr>
                <w:rFonts w:ascii="Arial" w:hAnsi="Arial" w:cs="Arial"/>
                <w:color w:val="000000"/>
              </w:rPr>
              <w:t>Investitor ali upravljavec sevalnega ali jedrskega objekta mora zagotoviti, da je objekt voden varno in v skladu z določbami tega zakona.</w:t>
            </w:r>
          </w:p>
          <w:p w:rsidR="00D140D4" w:rsidRDefault="00D140D4" w:rsidP="00344EF5">
            <w:pPr>
              <w:widowControl w:val="0"/>
              <w:autoSpaceDE w:val="0"/>
              <w:autoSpaceDN w:val="0"/>
              <w:adjustRightInd w:val="0"/>
              <w:spacing w:before="5" w:after="0" w:line="253" w:lineRule="exact"/>
              <w:ind w:left="99"/>
              <w:rPr>
                <w:rFonts w:ascii="Arial" w:hAnsi="Arial" w:cs="Arial"/>
                <w:color w:val="000000"/>
              </w:rPr>
            </w:pPr>
          </w:p>
          <w:p w:rsidR="00220ADC" w:rsidRPr="00FB4088" w:rsidRDefault="00220ADC" w:rsidP="00344EF5">
            <w:pPr>
              <w:widowControl w:val="0"/>
              <w:autoSpaceDE w:val="0"/>
              <w:autoSpaceDN w:val="0"/>
              <w:adjustRightInd w:val="0"/>
              <w:spacing w:before="5" w:after="0" w:line="253" w:lineRule="exact"/>
              <w:ind w:left="99"/>
              <w:rPr>
                <w:rFonts w:ascii="Arial" w:hAnsi="Arial" w:cs="Arial"/>
                <w:color w:val="000000"/>
              </w:rPr>
            </w:pPr>
          </w:p>
          <w:p w:rsidR="00D140D4" w:rsidRDefault="00220ADC" w:rsidP="00344EF5">
            <w:pPr>
              <w:widowControl w:val="0"/>
              <w:autoSpaceDE w:val="0"/>
              <w:autoSpaceDN w:val="0"/>
              <w:adjustRightInd w:val="0"/>
              <w:spacing w:before="5" w:after="0" w:line="253" w:lineRule="exact"/>
              <w:ind w:left="99"/>
              <w:rPr>
                <w:rFonts w:ascii="Arial" w:hAnsi="Arial" w:cs="Arial"/>
                <w:color w:val="000000"/>
              </w:rPr>
            </w:pPr>
            <w:r w:rsidRPr="00220ADC">
              <w:rPr>
                <w:rFonts w:ascii="Arial" w:hAnsi="Arial" w:cs="Arial"/>
                <w:color w:val="000000"/>
              </w:rPr>
              <w:t>(1)</w:t>
            </w:r>
            <w:r w:rsidRPr="00220ADC">
              <w:rPr>
                <w:rFonts w:ascii="Arial" w:hAnsi="Arial" w:cs="Arial"/>
                <w:color w:val="000000"/>
              </w:rPr>
              <w:tab/>
              <w:t>Vodstvo investitorja ali upravljavca sevalnega ali jedrskega objekta mora vzpostaviti, izvajati in redno izboljševati učinkovit in celovit sistem vodenja, ki zagotavlja sevalno in jedrsko varnost.</w:t>
            </w:r>
          </w:p>
          <w:p w:rsidR="00220ADC" w:rsidRPr="00FB4088" w:rsidRDefault="00220ADC" w:rsidP="00344EF5">
            <w:pPr>
              <w:widowControl w:val="0"/>
              <w:autoSpaceDE w:val="0"/>
              <w:autoSpaceDN w:val="0"/>
              <w:adjustRightInd w:val="0"/>
              <w:spacing w:before="5" w:after="0" w:line="253" w:lineRule="exact"/>
              <w:ind w:left="99"/>
              <w:rPr>
                <w:rFonts w:ascii="Arial" w:hAnsi="Arial" w:cs="Arial"/>
                <w:color w:val="000000"/>
              </w:rPr>
            </w:pPr>
          </w:p>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(4) Varnost sevalnega ali jedrskega objekta mora biti najpomembnejši element sistema vodenja in mora prevladati vse druge zahteve. Varnostni vidiki se morajo prioritetno upoštevati pri vseh odločitvah.</w:t>
            </w:r>
          </w:p>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p>
          <w:p w:rsidR="00E438CF" w:rsidRPr="00E438CF" w:rsidRDefault="00E438CF" w:rsidP="00E438CF">
            <w:pPr>
              <w:widowControl w:val="0"/>
              <w:autoSpaceDE w:val="0"/>
              <w:autoSpaceDN w:val="0"/>
              <w:adjustRightInd w:val="0"/>
              <w:spacing w:before="5" w:after="0" w:line="253" w:lineRule="exact"/>
              <w:ind w:left="99"/>
              <w:rPr>
                <w:rFonts w:ascii="Arial" w:hAnsi="Arial" w:cs="Arial"/>
                <w:color w:val="000000"/>
              </w:rPr>
            </w:pPr>
            <w:r w:rsidRPr="00E438CF">
              <w:rPr>
                <w:rFonts w:ascii="Arial" w:hAnsi="Arial" w:cs="Arial"/>
                <w:color w:val="000000"/>
              </w:rPr>
              <w:t>(6)</w:t>
            </w:r>
            <w:r w:rsidRPr="00E438CF">
              <w:rPr>
                <w:rFonts w:ascii="Arial" w:hAnsi="Arial" w:cs="Arial"/>
                <w:color w:val="000000"/>
              </w:rPr>
              <w:tab/>
              <w:t>Sistem vodenja mora temeljiti na:</w:t>
            </w:r>
          </w:p>
          <w:p w:rsidR="00E438CF" w:rsidRPr="00E438CF" w:rsidRDefault="00E438CF" w:rsidP="00E438CF">
            <w:pPr>
              <w:widowControl w:val="0"/>
              <w:autoSpaceDE w:val="0"/>
              <w:autoSpaceDN w:val="0"/>
              <w:adjustRightInd w:val="0"/>
              <w:spacing w:before="5" w:after="0" w:line="253" w:lineRule="exact"/>
              <w:ind w:left="99"/>
              <w:rPr>
                <w:rFonts w:ascii="Arial" w:hAnsi="Arial" w:cs="Arial"/>
                <w:color w:val="000000"/>
              </w:rPr>
            </w:pPr>
            <w:r w:rsidRPr="00E438CF">
              <w:rPr>
                <w:rFonts w:ascii="Arial" w:hAnsi="Arial" w:cs="Arial"/>
                <w:color w:val="000000"/>
              </w:rPr>
              <w:t>-</w:t>
            </w:r>
            <w:r w:rsidRPr="00E438CF">
              <w:rPr>
                <w:rFonts w:ascii="Arial" w:hAnsi="Arial" w:cs="Arial"/>
                <w:color w:val="000000"/>
              </w:rPr>
              <w:tab/>
              <w:t xml:space="preserve">predpisih, ki urejajo jedrsko in sevalno varnosti, </w:t>
            </w:r>
          </w:p>
          <w:p w:rsidR="00E438CF" w:rsidRPr="00E438CF" w:rsidRDefault="00E438CF" w:rsidP="00E438CF">
            <w:pPr>
              <w:widowControl w:val="0"/>
              <w:autoSpaceDE w:val="0"/>
              <w:autoSpaceDN w:val="0"/>
              <w:adjustRightInd w:val="0"/>
              <w:spacing w:before="5" w:after="0" w:line="253" w:lineRule="exact"/>
              <w:ind w:left="99"/>
              <w:rPr>
                <w:rFonts w:ascii="Arial" w:hAnsi="Arial" w:cs="Arial"/>
                <w:color w:val="000000"/>
              </w:rPr>
            </w:pPr>
            <w:r w:rsidRPr="00E438CF">
              <w:rPr>
                <w:rFonts w:ascii="Arial" w:hAnsi="Arial" w:cs="Arial"/>
                <w:color w:val="000000"/>
              </w:rPr>
              <w:t>-</w:t>
            </w:r>
            <w:r w:rsidRPr="00E438CF">
              <w:rPr>
                <w:rFonts w:ascii="Arial" w:hAnsi="Arial" w:cs="Arial"/>
                <w:color w:val="000000"/>
              </w:rPr>
              <w:tab/>
              <w:t xml:space="preserve">spoštovanju formalnih dogovorov z zainteresiranimi stranmi, </w:t>
            </w:r>
          </w:p>
          <w:p w:rsidR="00D140D4" w:rsidRPr="00FB4088" w:rsidRDefault="00E438CF" w:rsidP="00E438CF">
            <w:pPr>
              <w:widowControl w:val="0"/>
              <w:autoSpaceDE w:val="0"/>
              <w:autoSpaceDN w:val="0"/>
              <w:adjustRightInd w:val="0"/>
              <w:spacing w:before="5" w:after="0" w:line="253" w:lineRule="exact"/>
              <w:ind w:left="99"/>
              <w:rPr>
                <w:rFonts w:ascii="Arial" w:hAnsi="Arial" w:cs="Arial"/>
                <w:color w:val="FF0000"/>
              </w:rPr>
            </w:pPr>
            <w:r w:rsidRPr="00E438CF">
              <w:rPr>
                <w:rFonts w:ascii="Arial" w:hAnsi="Arial" w:cs="Arial"/>
                <w:color w:val="000000"/>
              </w:rPr>
              <w:t>-</w:t>
            </w:r>
            <w:r w:rsidRPr="00E438CF">
              <w:rPr>
                <w:rFonts w:ascii="Arial" w:hAnsi="Arial" w:cs="Arial"/>
                <w:color w:val="000000"/>
              </w:rPr>
              <w:tab/>
              <w:t>standardih in smernicah, za katere se je odločil investitor ali upravljavec sevalnega ali jedrskega objekta.</w:t>
            </w:r>
          </w:p>
        </w:tc>
        <w:tc>
          <w:tcPr>
            <w:tcW w:w="4962" w:type="dxa"/>
            <w:tcBorders>
              <w:top w:val="single" w:sz="4" w:space="0" w:color="000000"/>
              <w:left w:val="single" w:sz="4" w:space="0" w:color="000000"/>
              <w:bottom w:val="single" w:sz="4" w:space="0" w:color="000000"/>
              <w:right w:val="single" w:sz="4" w:space="0" w:color="000000"/>
            </w:tcBorders>
          </w:tcPr>
          <w:p w:rsidR="00D140D4" w:rsidRDefault="00D140D4" w:rsidP="00344EF5">
            <w:pPr>
              <w:widowControl w:val="0"/>
              <w:autoSpaceDE w:val="0"/>
              <w:autoSpaceDN w:val="0"/>
              <w:adjustRightInd w:val="0"/>
              <w:spacing w:before="2" w:after="0" w:line="253" w:lineRule="exact"/>
              <w:ind w:left="121"/>
              <w:rPr>
                <w:rFonts w:ascii="Arial" w:hAnsi="Arial" w:cs="Arial"/>
                <w:color w:val="000000"/>
              </w:rPr>
            </w:pPr>
          </w:p>
          <w:p w:rsidR="00E204F7" w:rsidRDefault="00E204F7" w:rsidP="00344EF5">
            <w:pPr>
              <w:widowControl w:val="0"/>
              <w:autoSpaceDE w:val="0"/>
              <w:autoSpaceDN w:val="0"/>
              <w:adjustRightInd w:val="0"/>
              <w:spacing w:before="2" w:after="0" w:line="253" w:lineRule="exact"/>
              <w:ind w:left="121"/>
              <w:rPr>
                <w:rFonts w:ascii="Arial" w:hAnsi="Arial" w:cs="Arial"/>
                <w:color w:val="000000"/>
              </w:rPr>
            </w:pPr>
            <w:r w:rsidRPr="00E204F7">
              <w:rPr>
                <w:rFonts w:ascii="Arial" w:hAnsi="Arial" w:cs="Arial"/>
                <w:color w:val="000000"/>
              </w:rPr>
              <w:t>(1)</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management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determine</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extent</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necessary</w:t>
            </w:r>
            <w:proofErr w:type="spellEnd"/>
            <w:r w:rsidRPr="00E204F7">
              <w:rPr>
                <w:rFonts w:ascii="Arial" w:hAnsi="Arial" w:cs="Arial"/>
                <w:color w:val="000000"/>
              </w:rPr>
              <w:t xml:space="preserve"> </w:t>
            </w:r>
            <w:proofErr w:type="spellStart"/>
            <w:r w:rsidRPr="00E204F7">
              <w:rPr>
                <w:rFonts w:ascii="Arial" w:hAnsi="Arial" w:cs="Arial"/>
                <w:color w:val="000000"/>
              </w:rPr>
              <w:t>resources</w:t>
            </w:r>
            <w:proofErr w:type="spellEnd"/>
            <w:r w:rsidRPr="00E204F7">
              <w:rPr>
                <w:rFonts w:ascii="Arial" w:hAnsi="Arial" w:cs="Arial"/>
                <w:color w:val="000000"/>
              </w:rPr>
              <w:t xml:space="preserve"> (</w:t>
            </w:r>
            <w:proofErr w:type="spellStart"/>
            <w:r w:rsidRPr="00E204F7">
              <w:rPr>
                <w:rFonts w:ascii="Arial" w:hAnsi="Arial" w:cs="Arial"/>
                <w:color w:val="000000"/>
              </w:rPr>
              <w:t>personnel</w:t>
            </w:r>
            <w:proofErr w:type="spellEnd"/>
            <w:r w:rsidRPr="00E204F7">
              <w:rPr>
                <w:rFonts w:ascii="Arial" w:hAnsi="Arial" w:cs="Arial"/>
                <w:color w:val="000000"/>
              </w:rPr>
              <w:t xml:space="preserve">, </w:t>
            </w:r>
            <w:proofErr w:type="spellStart"/>
            <w:r w:rsidRPr="00E204F7">
              <w:rPr>
                <w:rFonts w:ascii="Arial" w:hAnsi="Arial" w:cs="Arial"/>
                <w:color w:val="000000"/>
              </w:rPr>
              <w:t>infrastructure</w:t>
            </w:r>
            <w:proofErr w:type="spellEnd"/>
            <w:r w:rsidRPr="00E204F7">
              <w:rPr>
                <w:rFonts w:ascii="Arial" w:hAnsi="Arial" w:cs="Arial"/>
                <w:color w:val="000000"/>
              </w:rPr>
              <w:t xml:space="preserve">, </w:t>
            </w:r>
            <w:proofErr w:type="spellStart"/>
            <w:r w:rsidRPr="00E204F7">
              <w:rPr>
                <w:rFonts w:ascii="Arial" w:hAnsi="Arial" w:cs="Arial"/>
                <w:color w:val="000000"/>
              </w:rPr>
              <w:t>work</w:t>
            </w:r>
            <w:proofErr w:type="spellEnd"/>
            <w:r w:rsidRPr="00E204F7">
              <w:rPr>
                <w:rFonts w:ascii="Arial" w:hAnsi="Arial" w:cs="Arial"/>
                <w:color w:val="000000"/>
              </w:rPr>
              <w:t xml:space="preserve"> </w:t>
            </w:r>
            <w:proofErr w:type="spellStart"/>
            <w:r w:rsidRPr="00E204F7">
              <w:rPr>
                <w:rFonts w:ascii="Arial" w:hAnsi="Arial" w:cs="Arial"/>
                <w:color w:val="000000"/>
              </w:rPr>
              <w:t>environment</w:t>
            </w:r>
            <w:proofErr w:type="spellEnd"/>
            <w:r w:rsidRPr="00E204F7">
              <w:rPr>
                <w:rFonts w:ascii="Arial" w:hAnsi="Arial" w:cs="Arial"/>
                <w:color w:val="000000"/>
              </w:rPr>
              <w:t xml:space="preserve">, </w:t>
            </w:r>
            <w:proofErr w:type="spellStart"/>
            <w:r w:rsidRPr="00E204F7">
              <w:rPr>
                <w:rFonts w:ascii="Arial" w:hAnsi="Arial" w:cs="Arial"/>
                <w:color w:val="000000"/>
              </w:rPr>
              <w:t>information</w:t>
            </w:r>
            <w:proofErr w:type="spellEnd"/>
            <w:r w:rsidRPr="00E204F7">
              <w:rPr>
                <w:rFonts w:ascii="Arial" w:hAnsi="Arial" w:cs="Arial"/>
                <w:color w:val="000000"/>
              </w:rPr>
              <w:t xml:space="preserve">, </w:t>
            </w:r>
            <w:proofErr w:type="spellStart"/>
            <w:r w:rsidRPr="00E204F7">
              <w:rPr>
                <w:rFonts w:ascii="Arial" w:hAnsi="Arial" w:cs="Arial"/>
                <w:color w:val="000000"/>
              </w:rPr>
              <w:t>knowledge</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financial</w:t>
            </w:r>
            <w:proofErr w:type="spellEnd"/>
            <w:r w:rsidRPr="00E204F7">
              <w:rPr>
                <w:rFonts w:ascii="Arial" w:hAnsi="Arial" w:cs="Arial"/>
                <w:color w:val="000000"/>
              </w:rPr>
              <w:t xml:space="preserve"> </w:t>
            </w:r>
            <w:proofErr w:type="spellStart"/>
            <w:r w:rsidRPr="00E204F7">
              <w:rPr>
                <w:rFonts w:ascii="Arial" w:hAnsi="Arial" w:cs="Arial"/>
                <w:color w:val="000000"/>
              </w:rPr>
              <w:t>resources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required</w:t>
            </w:r>
            <w:proofErr w:type="spellEnd"/>
            <w:r w:rsidRPr="00E204F7">
              <w:rPr>
                <w:rFonts w:ascii="Arial" w:hAnsi="Arial" w:cs="Arial"/>
                <w:color w:val="000000"/>
              </w:rPr>
              <w:t xml:space="preserve"> </w:t>
            </w:r>
            <w:proofErr w:type="spellStart"/>
            <w:r w:rsidRPr="00E204F7">
              <w:rPr>
                <w:rFonts w:ascii="Arial" w:hAnsi="Arial" w:cs="Arial"/>
                <w:color w:val="000000"/>
              </w:rPr>
              <w:t>competencies</w:t>
            </w:r>
            <w:proofErr w:type="spellEnd"/>
            <w:r w:rsidRPr="00E204F7">
              <w:rPr>
                <w:rFonts w:ascii="Arial" w:hAnsi="Arial" w:cs="Arial"/>
                <w:color w:val="000000"/>
              </w:rPr>
              <w:t xml:space="preserve"> to </w:t>
            </w:r>
            <w:proofErr w:type="spellStart"/>
            <w:r w:rsidRPr="00E204F7">
              <w:rPr>
                <w:rFonts w:ascii="Arial" w:hAnsi="Arial" w:cs="Arial"/>
                <w:color w:val="000000"/>
              </w:rPr>
              <w:t>carry</w:t>
            </w:r>
            <w:proofErr w:type="spellEnd"/>
            <w:r w:rsidRPr="00E204F7">
              <w:rPr>
                <w:rFonts w:ascii="Arial" w:hAnsi="Arial" w:cs="Arial"/>
                <w:color w:val="000000"/>
              </w:rPr>
              <w:t xml:space="preserve"> out </w:t>
            </w:r>
            <w:proofErr w:type="spellStart"/>
            <w:r w:rsidRPr="00E204F7">
              <w:rPr>
                <w:rFonts w:ascii="Arial" w:hAnsi="Arial" w:cs="Arial"/>
                <w:color w:val="000000"/>
              </w:rPr>
              <w:t>their</w:t>
            </w:r>
            <w:proofErr w:type="spellEnd"/>
            <w:r w:rsidRPr="00E204F7">
              <w:rPr>
                <w:rFonts w:ascii="Arial" w:hAnsi="Arial" w:cs="Arial"/>
                <w:color w:val="000000"/>
              </w:rPr>
              <w:t xml:space="preserve"> </w:t>
            </w:r>
            <w:proofErr w:type="spellStart"/>
            <w:r w:rsidRPr="00E204F7">
              <w:rPr>
                <w:rFonts w:ascii="Arial" w:hAnsi="Arial" w:cs="Arial"/>
                <w:color w:val="000000"/>
              </w:rPr>
              <w:t>activities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establishment</w:t>
            </w:r>
            <w:proofErr w:type="spellEnd"/>
            <w:r w:rsidRPr="00E204F7">
              <w:rPr>
                <w:rFonts w:ascii="Arial" w:hAnsi="Arial" w:cs="Arial"/>
                <w:color w:val="000000"/>
              </w:rPr>
              <w:t xml:space="preserve">, </w:t>
            </w:r>
            <w:proofErr w:type="spellStart"/>
            <w:r w:rsidRPr="00E204F7">
              <w:rPr>
                <w:rFonts w:ascii="Arial" w:hAnsi="Arial" w:cs="Arial"/>
                <w:color w:val="000000"/>
              </w:rPr>
              <w:t>implementation</w:t>
            </w:r>
            <w:proofErr w:type="spellEnd"/>
            <w:r w:rsidRPr="00E204F7">
              <w:rPr>
                <w:rFonts w:ascii="Arial" w:hAnsi="Arial" w:cs="Arial"/>
                <w:color w:val="000000"/>
              </w:rPr>
              <w:t xml:space="preserve">, </w:t>
            </w:r>
            <w:proofErr w:type="spellStart"/>
            <w:r w:rsidRPr="00E204F7">
              <w:rPr>
                <w:rFonts w:ascii="Arial" w:hAnsi="Arial" w:cs="Arial"/>
                <w:color w:val="000000"/>
              </w:rPr>
              <w:t>evaluation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continuous</w:t>
            </w:r>
            <w:proofErr w:type="spellEnd"/>
            <w:r w:rsidRPr="00E204F7">
              <w:rPr>
                <w:rFonts w:ascii="Arial" w:hAnsi="Arial" w:cs="Arial"/>
                <w:color w:val="000000"/>
              </w:rPr>
              <w:t xml:space="preserve"> </w:t>
            </w:r>
            <w:proofErr w:type="spellStart"/>
            <w:r w:rsidRPr="00E204F7">
              <w:rPr>
                <w:rFonts w:ascii="Arial" w:hAnsi="Arial" w:cs="Arial"/>
                <w:color w:val="000000"/>
              </w:rPr>
              <w:t>improvement</w:t>
            </w:r>
            <w:proofErr w:type="spellEnd"/>
            <w:r w:rsidRPr="00E204F7">
              <w:rPr>
                <w:rFonts w:ascii="Arial" w:hAnsi="Arial" w:cs="Arial"/>
                <w:color w:val="000000"/>
              </w:rPr>
              <w:t xml:space="preserve"> management </w:t>
            </w:r>
            <w:proofErr w:type="spellStart"/>
            <w:r w:rsidRPr="00E204F7">
              <w:rPr>
                <w:rFonts w:ascii="Arial" w:hAnsi="Arial" w:cs="Arial"/>
                <w:color w:val="000000"/>
              </w:rPr>
              <w:t>system</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ensuring</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w:t>
            </w:r>
          </w:p>
          <w:p w:rsidR="00E204F7" w:rsidRDefault="00E204F7" w:rsidP="00344EF5">
            <w:pPr>
              <w:widowControl w:val="0"/>
              <w:autoSpaceDE w:val="0"/>
              <w:autoSpaceDN w:val="0"/>
              <w:adjustRightInd w:val="0"/>
              <w:spacing w:before="2" w:after="0" w:line="253" w:lineRule="exact"/>
              <w:ind w:left="121"/>
              <w:rPr>
                <w:rFonts w:ascii="Arial" w:hAnsi="Arial" w:cs="Arial"/>
                <w:color w:val="000000"/>
              </w:rPr>
            </w:pPr>
          </w:p>
          <w:p w:rsidR="00E204F7" w:rsidRDefault="00E204F7" w:rsidP="00344EF5">
            <w:pPr>
              <w:widowControl w:val="0"/>
              <w:autoSpaceDE w:val="0"/>
              <w:autoSpaceDN w:val="0"/>
              <w:adjustRightInd w:val="0"/>
              <w:spacing w:before="2" w:after="0" w:line="253" w:lineRule="exact"/>
              <w:ind w:left="121"/>
              <w:rPr>
                <w:rFonts w:ascii="Arial" w:hAnsi="Arial" w:cs="Arial"/>
                <w:color w:val="000000"/>
              </w:rPr>
            </w:pPr>
            <w:r>
              <w:rPr>
                <w:rFonts w:ascii="Arial" w:hAnsi="Arial" w:cs="Arial"/>
                <w:color w:val="000000"/>
              </w:rPr>
              <w:t>52.</w:t>
            </w:r>
          </w:p>
          <w:p w:rsidR="00E204F7" w:rsidRDefault="00E204F7" w:rsidP="00344EF5">
            <w:pPr>
              <w:widowControl w:val="0"/>
              <w:autoSpaceDE w:val="0"/>
              <w:autoSpaceDN w:val="0"/>
              <w:adjustRightInd w:val="0"/>
              <w:spacing w:before="2" w:after="0" w:line="253" w:lineRule="exact"/>
              <w:ind w:left="121"/>
              <w:rPr>
                <w:rFonts w:ascii="Arial" w:hAnsi="Arial" w:cs="Arial"/>
                <w:color w:val="000000"/>
              </w:rPr>
            </w:pPr>
            <w:r w:rsidRPr="00E204F7">
              <w:rPr>
                <w:rFonts w:ascii="Arial" w:hAnsi="Arial" w:cs="Arial"/>
                <w:color w:val="000000"/>
              </w:rPr>
              <w:t>(1)</w:t>
            </w:r>
            <w:r w:rsidRPr="00E204F7">
              <w:rPr>
                <w:rFonts w:ascii="Arial" w:hAnsi="Arial" w:cs="Arial"/>
                <w:color w:val="000000"/>
              </w:rPr>
              <w:tab/>
              <w:t xml:space="preserve">Management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establish</w:t>
            </w:r>
            <w:proofErr w:type="spellEnd"/>
            <w:r w:rsidRPr="00E204F7">
              <w:rPr>
                <w:rFonts w:ascii="Arial" w:hAnsi="Arial" w:cs="Arial"/>
                <w:color w:val="000000"/>
              </w:rPr>
              <w:t xml:space="preserve">, </w:t>
            </w:r>
            <w:proofErr w:type="spellStart"/>
            <w:r w:rsidRPr="00E204F7">
              <w:rPr>
                <w:rFonts w:ascii="Arial" w:hAnsi="Arial" w:cs="Arial"/>
                <w:color w:val="000000"/>
              </w:rPr>
              <w:t>implement</w:t>
            </w:r>
            <w:proofErr w:type="spellEnd"/>
            <w:r w:rsidRPr="00E204F7">
              <w:rPr>
                <w:rFonts w:ascii="Arial" w:hAnsi="Arial" w:cs="Arial"/>
                <w:color w:val="000000"/>
              </w:rPr>
              <w:t xml:space="preserve">, </w:t>
            </w:r>
            <w:proofErr w:type="spellStart"/>
            <w:r w:rsidRPr="00E204F7">
              <w:rPr>
                <w:rFonts w:ascii="Arial" w:hAnsi="Arial" w:cs="Arial"/>
                <w:color w:val="000000"/>
              </w:rPr>
              <w:t>assessed</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continually</w:t>
            </w:r>
            <w:proofErr w:type="spellEnd"/>
            <w:r w:rsidRPr="00E204F7">
              <w:rPr>
                <w:rFonts w:ascii="Arial" w:hAnsi="Arial" w:cs="Arial"/>
                <w:color w:val="000000"/>
              </w:rPr>
              <w:t xml:space="preserve"> </w:t>
            </w:r>
            <w:proofErr w:type="spellStart"/>
            <w:r w:rsidRPr="00E204F7">
              <w:rPr>
                <w:rFonts w:ascii="Arial" w:hAnsi="Arial" w:cs="Arial"/>
                <w:color w:val="000000"/>
              </w:rPr>
              <w:t>improved</w:t>
            </w:r>
            <w:proofErr w:type="spellEnd"/>
            <w:r w:rsidRPr="00E204F7">
              <w:rPr>
                <w:rFonts w:ascii="Arial" w:hAnsi="Arial" w:cs="Arial"/>
                <w:color w:val="000000"/>
              </w:rPr>
              <w:t xml:space="preserve"> </w:t>
            </w:r>
            <w:proofErr w:type="spellStart"/>
            <w:r w:rsidRPr="00E204F7">
              <w:rPr>
                <w:rFonts w:ascii="Arial" w:hAnsi="Arial" w:cs="Arial"/>
                <w:color w:val="000000"/>
              </w:rPr>
              <w:t>integrated</w:t>
            </w:r>
            <w:proofErr w:type="spellEnd"/>
            <w:r w:rsidRPr="00E204F7">
              <w:rPr>
                <w:rFonts w:ascii="Arial" w:hAnsi="Arial" w:cs="Arial"/>
                <w:color w:val="000000"/>
              </w:rPr>
              <w:t xml:space="preserve"> management </w:t>
            </w:r>
            <w:proofErr w:type="spellStart"/>
            <w:r w:rsidRPr="00E204F7">
              <w:rPr>
                <w:rFonts w:ascii="Arial" w:hAnsi="Arial" w:cs="Arial"/>
                <w:color w:val="000000"/>
              </w:rPr>
              <w:t>system</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provides</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w:t>
            </w:r>
          </w:p>
          <w:p w:rsidR="00E204F7" w:rsidRDefault="00E204F7" w:rsidP="00344EF5">
            <w:pPr>
              <w:widowControl w:val="0"/>
              <w:autoSpaceDE w:val="0"/>
              <w:autoSpaceDN w:val="0"/>
              <w:adjustRightInd w:val="0"/>
              <w:spacing w:before="2" w:after="0" w:line="253" w:lineRule="exact"/>
              <w:ind w:left="121"/>
              <w:rPr>
                <w:rFonts w:ascii="Arial" w:hAnsi="Arial" w:cs="Arial"/>
                <w:color w:val="000000"/>
              </w:rPr>
            </w:pPr>
            <w:r w:rsidRPr="00E204F7">
              <w:rPr>
                <w:rFonts w:ascii="Arial" w:hAnsi="Arial" w:cs="Arial"/>
                <w:color w:val="000000"/>
              </w:rPr>
              <w:t>(4)</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be </w:t>
            </w:r>
            <w:proofErr w:type="spellStart"/>
            <w:r w:rsidRPr="00E204F7">
              <w:rPr>
                <w:rFonts w:ascii="Arial" w:hAnsi="Arial" w:cs="Arial"/>
                <w:color w:val="000000"/>
              </w:rPr>
              <w:t>the</w:t>
            </w:r>
            <w:proofErr w:type="spellEnd"/>
            <w:r w:rsidRPr="00E204F7">
              <w:rPr>
                <w:rFonts w:ascii="Arial" w:hAnsi="Arial" w:cs="Arial"/>
                <w:color w:val="000000"/>
              </w:rPr>
              <w:t xml:space="preserve"> most </w:t>
            </w:r>
            <w:proofErr w:type="spellStart"/>
            <w:r w:rsidRPr="00E204F7">
              <w:rPr>
                <w:rFonts w:ascii="Arial" w:hAnsi="Arial" w:cs="Arial"/>
                <w:color w:val="000000"/>
              </w:rPr>
              <w:t>important</w:t>
            </w:r>
            <w:proofErr w:type="spellEnd"/>
            <w:r w:rsidRPr="00E204F7">
              <w:rPr>
                <w:rFonts w:ascii="Arial" w:hAnsi="Arial" w:cs="Arial"/>
                <w:color w:val="000000"/>
              </w:rPr>
              <w:t xml:space="preserve"> part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management </w:t>
            </w:r>
            <w:proofErr w:type="spellStart"/>
            <w:r w:rsidRPr="00E204F7">
              <w:rPr>
                <w:rFonts w:ascii="Arial" w:hAnsi="Arial" w:cs="Arial"/>
                <w:color w:val="000000"/>
              </w:rPr>
              <w:t>system</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take precedence </w:t>
            </w:r>
            <w:proofErr w:type="spellStart"/>
            <w:r w:rsidRPr="00E204F7">
              <w:rPr>
                <w:rFonts w:ascii="Arial" w:hAnsi="Arial" w:cs="Arial"/>
                <w:color w:val="000000"/>
              </w:rPr>
              <w:t>over</w:t>
            </w:r>
            <w:proofErr w:type="spellEnd"/>
            <w:r w:rsidRPr="00E204F7">
              <w:rPr>
                <w:rFonts w:ascii="Arial" w:hAnsi="Arial" w:cs="Arial"/>
                <w:color w:val="000000"/>
              </w:rPr>
              <w:t xml:space="preserve"> </w:t>
            </w:r>
            <w:proofErr w:type="spellStart"/>
            <w:r w:rsidRPr="00E204F7">
              <w:rPr>
                <w:rFonts w:ascii="Arial" w:hAnsi="Arial" w:cs="Arial"/>
                <w:color w:val="000000"/>
              </w:rPr>
              <w:t>all</w:t>
            </w:r>
            <w:proofErr w:type="spellEnd"/>
            <w:r w:rsidRPr="00E204F7">
              <w:rPr>
                <w:rFonts w:ascii="Arial" w:hAnsi="Arial" w:cs="Arial"/>
                <w:color w:val="000000"/>
              </w:rPr>
              <w:t xml:space="preserve"> </w:t>
            </w:r>
            <w:proofErr w:type="spellStart"/>
            <w:r w:rsidRPr="00E204F7">
              <w:rPr>
                <w:rFonts w:ascii="Arial" w:hAnsi="Arial" w:cs="Arial"/>
                <w:color w:val="000000"/>
              </w:rPr>
              <w:t>other</w:t>
            </w:r>
            <w:proofErr w:type="spellEnd"/>
            <w:r w:rsidRPr="00E204F7">
              <w:rPr>
                <w:rFonts w:ascii="Arial" w:hAnsi="Arial" w:cs="Arial"/>
                <w:color w:val="000000"/>
              </w:rPr>
              <w:t xml:space="preserve"> </w:t>
            </w:r>
            <w:proofErr w:type="spellStart"/>
            <w:r w:rsidRPr="00E204F7">
              <w:rPr>
                <w:rFonts w:ascii="Arial" w:hAnsi="Arial" w:cs="Arial"/>
                <w:color w:val="000000"/>
              </w:rPr>
              <w:t>demands</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aspects</w:t>
            </w:r>
            <w:proofErr w:type="spellEnd"/>
            <w:r w:rsidRPr="00E204F7">
              <w:rPr>
                <w:rFonts w:ascii="Arial" w:hAnsi="Arial" w:cs="Arial"/>
                <w:color w:val="000000"/>
              </w:rPr>
              <w:t xml:space="preserve"> </w:t>
            </w:r>
            <w:proofErr w:type="spellStart"/>
            <w:r w:rsidRPr="00E204F7">
              <w:rPr>
                <w:rFonts w:ascii="Arial" w:hAnsi="Arial" w:cs="Arial"/>
                <w:color w:val="000000"/>
              </w:rPr>
              <w:t>should</w:t>
            </w:r>
            <w:proofErr w:type="spellEnd"/>
            <w:r w:rsidRPr="00E204F7">
              <w:rPr>
                <w:rFonts w:ascii="Arial" w:hAnsi="Arial" w:cs="Arial"/>
                <w:color w:val="000000"/>
              </w:rPr>
              <w:t xml:space="preserve"> be </w:t>
            </w:r>
            <w:proofErr w:type="spellStart"/>
            <w:r w:rsidRPr="00E204F7">
              <w:rPr>
                <w:rFonts w:ascii="Arial" w:hAnsi="Arial" w:cs="Arial"/>
                <w:color w:val="000000"/>
              </w:rPr>
              <w:t>preferably</w:t>
            </w:r>
            <w:proofErr w:type="spellEnd"/>
            <w:r w:rsidRPr="00E204F7">
              <w:rPr>
                <w:rFonts w:ascii="Arial" w:hAnsi="Arial" w:cs="Arial"/>
                <w:color w:val="000000"/>
              </w:rPr>
              <w:t xml:space="preserve"> </w:t>
            </w:r>
            <w:proofErr w:type="spellStart"/>
            <w:r w:rsidRPr="00E204F7">
              <w:rPr>
                <w:rFonts w:ascii="Arial" w:hAnsi="Arial" w:cs="Arial"/>
                <w:color w:val="000000"/>
              </w:rPr>
              <w:t>taken</w:t>
            </w:r>
            <w:proofErr w:type="spellEnd"/>
            <w:r w:rsidRPr="00E204F7">
              <w:rPr>
                <w:rFonts w:ascii="Arial" w:hAnsi="Arial" w:cs="Arial"/>
                <w:color w:val="000000"/>
              </w:rPr>
              <w:t xml:space="preserve"> </w:t>
            </w:r>
            <w:proofErr w:type="spellStart"/>
            <w:r w:rsidRPr="00E204F7">
              <w:rPr>
                <w:rFonts w:ascii="Arial" w:hAnsi="Arial" w:cs="Arial"/>
                <w:color w:val="000000"/>
              </w:rPr>
              <w:t>into</w:t>
            </w:r>
            <w:proofErr w:type="spellEnd"/>
            <w:r w:rsidRPr="00E204F7">
              <w:rPr>
                <w:rFonts w:ascii="Arial" w:hAnsi="Arial" w:cs="Arial"/>
                <w:color w:val="000000"/>
              </w:rPr>
              <w:t xml:space="preserve"> </w:t>
            </w:r>
            <w:proofErr w:type="spellStart"/>
            <w:r w:rsidRPr="00E204F7">
              <w:rPr>
                <w:rFonts w:ascii="Arial" w:hAnsi="Arial" w:cs="Arial"/>
                <w:color w:val="000000"/>
              </w:rPr>
              <w:t>account</w:t>
            </w:r>
            <w:proofErr w:type="spellEnd"/>
            <w:r w:rsidRPr="00E204F7">
              <w:rPr>
                <w:rFonts w:ascii="Arial" w:hAnsi="Arial" w:cs="Arial"/>
                <w:color w:val="000000"/>
              </w:rPr>
              <w:t xml:space="preserve"> in </w:t>
            </w:r>
            <w:proofErr w:type="spellStart"/>
            <w:r w:rsidRPr="00E204F7">
              <w:rPr>
                <w:rFonts w:ascii="Arial" w:hAnsi="Arial" w:cs="Arial"/>
                <w:color w:val="000000"/>
              </w:rPr>
              <w:t>all</w:t>
            </w:r>
            <w:proofErr w:type="spellEnd"/>
            <w:r w:rsidRPr="00E204F7">
              <w:rPr>
                <w:rFonts w:ascii="Arial" w:hAnsi="Arial" w:cs="Arial"/>
                <w:color w:val="000000"/>
              </w:rPr>
              <w:t xml:space="preserve"> </w:t>
            </w:r>
            <w:proofErr w:type="spellStart"/>
            <w:r w:rsidRPr="00E204F7">
              <w:rPr>
                <w:rFonts w:ascii="Arial" w:hAnsi="Arial" w:cs="Arial"/>
                <w:color w:val="000000"/>
              </w:rPr>
              <w:t>decisions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before="2" w:after="0" w:line="253" w:lineRule="exact"/>
              <w:ind w:left="121"/>
              <w:rPr>
                <w:rFonts w:ascii="Arial" w:hAnsi="Arial" w:cs="Arial"/>
                <w:color w:val="000000"/>
              </w:rPr>
            </w:pPr>
            <w:r w:rsidRPr="00E204F7">
              <w:rPr>
                <w:rFonts w:ascii="Arial" w:hAnsi="Arial" w:cs="Arial"/>
                <w:color w:val="000000"/>
              </w:rPr>
              <w:t>(6)</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management </w:t>
            </w:r>
            <w:proofErr w:type="spellStart"/>
            <w:r w:rsidRPr="00E204F7">
              <w:rPr>
                <w:rFonts w:ascii="Arial" w:hAnsi="Arial" w:cs="Arial"/>
                <w:color w:val="000000"/>
              </w:rPr>
              <w:t>system</w:t>
            </w:r>
            <w:proofErr w:type="spellEnd"/>
            <w:r w:rsidRPr="00E204F7">
              <w:rPr>
                <w:rFonts w:ascii="Arial" w:hAnsi="Arial" w:cs="Arial"/>
                <w:color w:val="000000"/>
              </w:rPr>
              <w:t xml:space="preserve"> </w:t>
            </w:r>
            <w:proofErr w:type="spellStart"/>
            <w:r w:rsidRPr="00E204F7">
              <w:rPr>
                <w:rFonts w:ascii="Arial" w:hAnsi="Arial" w:cs="Arial"/>
                <w:color w:val="000000"/>
              </w:rPr>
              <w:t>should</w:t>
            </w:r>
            <w:proofErr w:type="spellEnd"/>
            <w:r w:rsidRPr="00E204F7">
              <w:rPr>
                <w:rFonts w:ascii="Arial" w:hAnsi="Arial" w:cs="Arial"/>
                <w:color w:val="000000"/>
              </w:rPr>
              <w:t xml:space="preserve"> be </w:t>
            </w:r>
            <w:proofErr w:type="spellStart"/>
            <w:r w:rsidRPr="00E204F7">
              <w:rPr>
                <w:rFonts w:ascii="Arial" w:hAnsi="Arial" w:cs="Arial"/>
                <w:color w:val="000000"/>
              </w:rPr>
              <w:t>based</w:t>
            </w:r>
            <w:proofErr w:type="spellEnd"/>
            <w:r w:rsidRPr="00E204F7">
              <w:rPr>
                <w:rFonts w:ascii="Arial" w:hAnsi="Arial" w:cs="Arial"/>
                <w:color w:val="000000"/>
              </w:rPr>
              <w:t xml:space="preserve"> on:</w:t>
            </w:r>
          </w:p>
          <w:p w:rsidR="00E204F7" w:rsidRPr="00E204F7" w:rsidRDefault="00E204F7" w:rsidP="00E204F7">
            <w:pPr>
              <w:widowControl w:val="0"/>
              <w:autoSpaceDE w:val="0"/>
              <w:autoSpaceDN w:val="0"/>
              <w:adjustRightInd w:val="0"/>
              <w:spacing w:before="2" w:after="0" w:line="253" w:lineRule="exact"/>
              <w:ind w:left="121"/>
              <w:rPr>
                <w:rFonts w:ascii="Arial" w:hAnsi="Arial" w:cs="Arial"/>
                <w:color w:val="000000"/>
              </w:rPr>
            </w:pPr>
            <w:r w:rsidRPr="00E204F7">
              <w:rPr>
                <w:rFonts w:ascii="Arial" w:hAnsi="Arial" w:cs="Arial"/>
                <w:color w:val="000000"/>
              </w:rPr>
              <w:t>-</w:t>
            </w:r>
            <w:r w:rsidRPr="00E204F7">
              <w:rPr>
                <w:rFonts w:ascii="Arial" w:hAnsi="Arial" w:cs="Arial"/>
                <w:color w:val="000000"/>
              </w:rPr>
              <w:tab/>
            </w:r>
            <w:proofErr w:type="spellStart"/>
            <w:r w:rsidRPr="00E204F7">
              <w:rPr>
                <w:rFonts w:ascii="Arial" w:hAnsi="Arial" w:cs="Arial"/>
                <w:color w:val="000000"/>
              </w:rPr>
              <w:t>regulations</w:t>
            </w:r>
            <w:proofErr w:type="spellEnd"/>
            <w:r w:rsidRPr="00E204F7">
              <w:rPr>
                <w:rFonts w:ascii="Arial" w:hAnsi="Arial" w:cs="Arial"/>
                <w:color w:val="000000"/>
              </w:rPr>
              <w:t xml:space="preserve"> </w:t>
            </w:r>
            <w:proofErr w:type="spellStart"/>
            <w:r w:rsidRPr="00E204F7">
              <w:rPr>
                <w:rFonts w:ascii="Arial" w:hAnsi="Arial" w:cs="Arial"/>
                <w:color w:val="000000"/>
              </w:rPr>
              <w:t>governing</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p>
          <w:p w:rsidR="00E204F7" w:rsidRPr="00E204F7" w:rsidRDefault="00E204F7" w:rsidP="00E204F7">
            <w:pPr>
              <w:widowControl w:val="0"/>
              <w:autoSpaceDE w:val="0"/>
              <w:autoSpaceDN w:val="0"/>
              <w:adjustRightInd w:val="0"/>
              <w:spacing w:before="2" w:after="0" w:line="253" w:lineRule="exact"/>
              <w:ind w:left="121"/>
              <w:rPr>
                <w:rFonts w:ascii="Arial" w:hAnsi="Arial" w:cs="Arial"/>
                <w:color w:val="000000"/>
              </w:rPr>
            </w:pPr>
            <w:r w:rsidRPr="00E204F7">
              <w:rPr>
                <w:rFonts w:ascii="Arial" w:hAnsi="Arial" w:cs="Arial"/>
                <w:color w:val="000000"/>
              </w:rPr>
              <w:t>-</w:t>
            </w:r>
            <w:r w:rsidRPr="00E204F7">
              <w:rPr>
                <w:rFonts w:ascii="Arial" w:hAnsi="Arial" w:cs="Arial"/>
                <w:color w:val="000000"/>
              </w:rPr>
              <w:tab/>
            </w:r>
            <w:proofErr w:type="spellStart"/>
            <w:r w:rsidRPr="00E204F7">
              <w:rPr>
                <w:rFonts w:ascii="Arial" w:hAnsi="Arial" w:cs="Arial"/>
                <w:color w:val="000000"/>
              </w:rPr>
              <w:t>compliance</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formal </w:t>
            </w:r>
            <w:proofErr w:type="spellStart"/>
            <w:r w:rsidRPr="00E204F7">
              <w:rPr>
                <w:rFonts w:ascii="Arial" w:hAnsi="Arial" w:cs="Arial"/>
                <w:color w:val="000000"/>
              </w:rPr>
              <w:t>agreements</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w:t>
            </w:r>
            <w:proofErr w:type="spellStart"/>
            <w:r w:rsidRPr="00E204F7">
              <w:rPr>
                <w:rFonts w:ascii="Arial" w:hAnsi="Arial" w:cs="Arial"/>
                <w:color w:val="000000"/>
              </w:rPr>
              <w:t>stakeholders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before="2" w:after="0" w:line="253" w:lineRule="exact"/>
              <w:ind w:left="121"/>
              <w:rPr>
                <w:rFonts w:ascii="Arial" w:hAnsi="Arial" w:cs="Arial"/>
                <w:color w:val="000000"/>
              </w:rPr>
            </w:pPr>
            <w:r w:rsidRPr="00E204F7">
              <w:rPr>
                <w:rFonts w:ascii="Arial" w:hAnsi="Arial" w:cs="Arial"/>
                <w:color w:val="000000"/>
              </w:rPr>
              <w:t>-</w:t>
            </w:r>
            <w:r w:rsidRPr="00E204F7">
              <w:rPr>
                <w:rFonts w:ascii="Arial" w:hAnsi="Arial" w:cs="Arial"/>
                <w:color w:val="000000"/>
              </w:rPr>
              <w:tab/>
            </w:r>
            <w:proofErr w:type="spellStart"/>
            <w:r w:rsidRPr="00E204F7">
              <w:rPr>
                <w:rFonts w:ascii="Arial" w:hAnsi="Arial" w:cs="Arial"/>
                <w:color w:val="000000"/>
              </w:rPr>
              <w:t>standards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guidelines</w:t>
            </w:r>
            <w:proofErr w:type="spellEnd"/>
            <w:r w:rsidRPr="00E204F7">
              <w:rPr>
                <w:rFonts w:ascii="Arial" w:hAnsi="Arial" w:cs="Arial"/>
                <w:color w:val="000000"/>
              </w:rPr>
              <w:t xml:space="preserve">, </w:t>
            </w:r>
            <w:proofErr w:type="spellStart"/>
            <w:r w:rsidRPr="00E204F7">
              <w:rPr>
                <w:rFonts w:ascii="Arial" w:hAnsi="Arial" w:cs="Arial"/>
                <w:color w:val="000000"/>
              </w:rPr>
              <w:t>which</w:t>
            </w:r>
            <w:proofErr w:type="spellEnd"/>
            <w:r w:rsidRPr="00E204F7">
              <w:rPr>
                <w:rFonts w:ascii="Arial" w:hAnsi="Arial" w:cs="Arial"/>
                <w:color w:val="000000"/>
              </w:rPr>
              <w:t xml:space="preserve"> </w:t>
            </w:r>
            <w:proofErr w:type="spellStart"/>
            <w:r w:rsidRPr="00E204F7">
              <w:rPr>
                <w:rFonts w:ascii="Arial" w:hAnsi="Arial" w:cs="Arial"/>
                <w:color w:val="000000"/>
              </w:rPr>
              <w:t>decided</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B 2.2</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decisions</w:t>
            </w:r>
            <w:proofErr w:type="spellEnd"/>
            <w:r w:rsidRPr="00FB4088">
              <w:rPr>
                <w:rFonts w:ascii="Arial" w:hAnsi="Arial" w:cs="Arial"/>
                <w:color w:val="000000"/>
              </w:rPr>
              <w:t xml:space="preserve"> on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matters</w:t>
            </w:r>
            <w:proofErr w:type="spellEnd"/>
            <w:r w:rsidRPr="00FB4088">
              <w:rPr>
                <w:rFonts w:ascii="Arial" w:hAnsi="Arial" w:cs="Arial"/>
                <w:color w:val="000000"/>
              </w:rPr>
              <w:t xml:space="preserve"> are </w:t>
            </w:r>
            <w:proofErr w:type="spellStart"/>
            <w:r w:rsidRPr="00FB4088">
              <w:rPr>
                <w:rFonts w:ascii="Arial" w:hAnsi="Arial" w:cs="Arial"/>
                <w:color w:val="FF0000"/>
              </w:rPr>
              <w:t>timely</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000000"/>
              </w:rPr>
              <w:t xml:space="preserve"> </w:t>
            </w:r>
            <w:proofErr w:type="spellStart"/>
            <w:r w:rsidRPr="00FB4088">
              <w:rPr>
                <w:rFonts w:ascii="Arial" w:hAnsi="Arial" w:cs="Arial"/>
                <w:color w:val="000000"/>
              </w:rPr>
              <w:t>preceded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investigation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consultation</w:t>
            </w:r>
            <w:proofErr w:type="spellEnd"/>
            <w:r w:rsidRPr="00FB4088">
              <w:rPr>
                <w:rFonts w:ascii="Arial" w:hAnsi="Arial" w:cs="Arial"/>
                <w:color w:val="000000"/>
              </w:rPr>
              <w:t xml:space="preserve"> so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aspects</w:t>
            </w:r>
            <w:proofErr w:type="spellEnd"/>
            <w:r w:rsidRPr="00FB4088">
              <w:rPr>
                <w:rFonts w:ascii="Arial" w:hAnsi="Arial" w:cs="Arial"/>
                <w:color w:val="000000"/>
              </w:rPr>
              <w:t xml:space="preserve"> are </w:t>
            </w:r>
            <w:proofErr w:type="spellStart"/>
            <w:r w:rsidRPr="00FB4088">
              <w:rPr>
                <w:rFonts w:ascii="Arial" w:hAnsi="Arial" w:cs="Arial"/>
                <w:color w:val="000000"/>
              </w:rPr>
              <w:t>considered</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issues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subjected</w:t>
            </w:r>
            <w:proofErr w:type="spellEnd"/>
            <w:r w:rsidRPr="00FB4088">
              <w:rPr>
                <w:rFonts w:ascii="Arial" w:hAnsi="Arial" w:cs="Arial"/>
                <w:color w:val="000000"/>
              </w:rPr>
              <w:t xml:space="preserve"> to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review</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a </w:t>
            </w:r>
            <w:proofErr w:type="spellStart"/>
            <w:r w:rsidRPr="00FB4088">
              <w:rPr>
                <w:rFonts w:ascii="Arial" w:hAnsi="Arial" w:cs="Arial"/>
                <w:color w:val="000000"/>
              </w:rPr>
              <w:t>suitably</w:t>
            </w:r>
            <w:proofErr w:type="spellEnd"/>
            <w:r w:rsidRPr="00FB4088">
              <w:rPr>
                <w:rFonts w:ascii="Arial" w:hAnsi="Arial" w:cs="Arial"/>
                <w:color w:val="000000"/>
              </w:rPr>
              <w:t xml:space="preserve"> </w:t>
            </w:r>
            <w:proofErr w:type="spellStart"/>
            <w:r w:rsidRPr="00FB4088">
              <w:rPr>
                <w:rFonts w:ascii="Arial" w:hAnsi="Arial" w:cs="Arial"/>
                <w:color w:val="000000"/>
              </w:rPr>
              <w:t>qualified</w:t>
            </w:r>
            <w:proofErr w:type="spellEnd"/>
            <w:r w:rsidRPr="00FB4088">
              <w:rPr>
                <w:rFonts w:ascii="Arial" w:hAnsi="Arial" w:cs="Arial"/>
                <w:color w:val="000000"/>
              </w:rPr>
              <w:t xml:space="preserve"> </w:t>
            </w:r>
            <w:proofErr w:type="spellStart"/>
            <w:r w:rsidRPr="00FB4088">
              <w:rPr>
                <w:rFonts w:ascii="Arial" w:hAnsi="Arial" w:cs="Arial"/>
                <w:color w:val="000000"/>
              </w:rPr>
              <w:t>independent</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function</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lastRenderedPageBreak/>
              <w:t>JV</w:t>
            </w:r>
            <w:r w:rsidR="00E438CF">
              <w:rPr>
                <w:rFonts w:ascii="Arial" w:hAnsi="Arial" w:cs="Arial"/>
                <w:color w:val="000000"/>
              </w:rPr>
              <w:t>5, 52/8</w:t>
            </w:r>
          </w:p>
          <w:p w:rsidR="00D140D4" w:rsidRPr="00FB4088" w:rsidRDefault="00D140D4" w:rsidP="00344EF5">
            <w:pPr>
              <w:widowControl w:val="0"/>
              <w:autoSpaceDE w:val="0"/>
              <w:autoSpaceDN w:val="0"/>
              <w:adjustRightInd w:val="0"/>
              <w:spacing w:before="5" w:after="0" w:line="253" w:lineRule="exact"/>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E438CF" w:rsidP="00344EF5">
            <w:pPr>
              <w:widowControl w:val="0"/>
              <w:autoSpaceDE w:val="0"/>
              <w:autoSpaceDN w:val="0"/>
              <w:adjustRightInd w:val="0"/>
              <w:spacing w:before="5" w:after="0" w:line="253" w:lineRule="exact"/>
              <w:ind w:left="121"/>
              <w:rPr>
                <w:rFonts w:ascii="Arial" w:hAnsi="Arial" w:cs="Arial"/>
                <w:color w:val="FF0000"/>
              </w:rPr>
            </w:pPr>
            <w:r w:rsidRPr="00E438CF">
              <w:rPr>
                <w:rFonts w:ascii="Arial" w:hAnsi="Arial" w:cs="Arial"/>
                <w:color w:val="000000"/>
              </w:rPr>
              <w:t>(8)</w:t>
            </w:r>
            <w:r w:rsidRPr="00E438CF">
              <w:rPr>
                <w:rFonts w:ascii="Arial" w:hAnsi="Arial" w:cs="Arial"/>
                <w:color w:val="000000"/>
              </w:rPr>
              <w:tab/>
              <w:t xml:space="preserve">Investitor ali upravljavec sevalnega ali jedrskega objekta mora zagotoviti, da so odločitve, ki vplivajo na sevalno ali jedrsko varnost, sprejete pravočasno in da se pred sprejetjem opravijo analize in posvetovanja, tako da so upoštevani vsi potrebni varnostni vidiki. Zadeve, povezane z varnostjo, morajo pregledati </w:t>
            </w:r>
            <w:r w:rsidRPr="00E438CF">
              <w:rPr>
                <w:rFonts w:ascii="Arial" w:hAnsi="Arial" w:cs="Arial"/>
                <w:color w:val="000000"/>
              </w:rPr>
              <w:lastRenderedPageBreak/>
              <w:t>usposobljeni strokovnjaki, ki niso bili neposredno vključeni v pripravo in sprejemanje odločitev.</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E204F7" w:rsidP="00344EF5">
            <w:pPr>
              <w:widowControl w:val="0"/>
              <w:autoSpaceDE w:val="0"/>
              <w:autoSpaceDN w:val="0"/>
              <w:adjustRightInd w:val="0"/>
              <w:spacing w:before="5" w:after="0" w:line="253" w:lineRule="exact"/>
              <w:ind w:left="121"/>
              <w:rPr>
                <w:rFonts w:ascii="Arial" w:hAnsi="Arial" w:cs="Arial"/>
                <w:color w:val="000000"/>
              </w:rPr>
            </w:pPr>
            <w:r w:rsidRPr="00E204F7">
              <w:rPr>
                <w:rFonts w:ascii="Arial" w:hAnsi="Arial" w:cs="Arial"/>
                <w:color w:val="000000"/>
              </w:rPr>
              <w:lastRenderedPageBreak/>
              <w:t>(8)</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provide</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decisions</w:t>
            </w:r>
            <w:proofErr w:type="spellEnd"/>
            <w:r w:rsidRPr="00E204F7">
              <w:rPr>
                <w:rFonts w:ascii="Arial" w:hAnsi="Arial" w:cs="Arial"/>
                <w:color w:val="000000"/>
              </w:rPr>
              <w:t xml:space="preserve"> </w:t>
            </w:r>
            <w:proofErr w:type="spellStart"/>
            <w:r w:rsidRPr="00E204F7">
              <w:rPr>
                <w:rFonts w:ascii="Arial" w:hAnsi="Arial" w:cs="Arial"/>
                <w:color w:val="000000"/>
              </w:rPr>
              <w:t>relevant</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adopted</w:t>
            </w:r>
            <w:proofErr w:type="spellEnd"/>
            <w:r w:rsidRPr="00E204F7">
              <w:rPr>
                <w:rFonts w:ascii="Arial" w:hAnsi="Arial" w:cs="Arial"/>
                <w:color w:val="000000"/>
              </w:rPr>
              <w:t xml:space="preserve"> on time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before</w:t>
            </w:r>
            <w:proofErr w:type="spellEnd"/>
            <w:r w:rsidRPr="00E204F7">
              <w:rPr>
                <w:rFonts w:ascii="Arial" w:hAnsi="Arial" w:cs="Arial"/>
                <w:color w:val="000000"/>
              </w:rPr>
              <w:t xml:space="preserve"> </w:t>
            </w:r>
            <w:proofErr w:type="spellStart"/>
            <w:r w:rsidRPr="00E204F7">
              <w:rPr>
                <w:rFonts w:ascii="Arial" w:hAnsi="Arial" w:cs="Arial"/>
                <w:color w:val="000000"/>
              </w:rPr>
              <w:t>adopting</w:t>
            </w:r>
            <w:proofErr w:type="spellEnd"/>
            <w:r w:rsidRPr="00E204F7">
              <w:rPr>
                <w:rFonts w:ascii="Arial" w:hAnsi="Arial" w:cs="Arial"/>
                <w:color w:val="000000"/>
              </w:rPr>
              <w:t xml:space="preserve"> </w:t>
            </w:r>
            <w:proofErr w:type="spellStart"/>
            <w:r w:rsidRPr="00E204F7">
              <w:rPr>
                <w:rFonts w:ascii="Arial" w:hAnsi="Arial" w:cs="Arial"/>
                <w:color w:val="000000"/>
              </w:rPr>
              <w:t>perform</w:t>
            </w:r>
            <w:proofErr w:type="spellEnd"/>
            <w:r w:rsidRPr="00E204F7">
              <w:rPr>
                <w:rFonts w:ascii="Arial" w:hAnsi="Arial" w:cs="Arial"/>
                <w:color w:val="000000"/>
              </w:rPr>
              <w:t xml:space="preserve"> </w:t>
            </w:r>
            <w:proofErr w:type="spellStart"/>
            <w:r w:rsidRPr="00E204F7">
              <w:rPr>
                <w:rFonts w:ascii="Arial" w:hAnsi="Arial" w:cs="Arial"/>
                <w:color w:val="000000"/>
              </w:rPr>
              <w:t>analysis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consultation</w:t>
            </w:r>
            <w:proofErr w:type="spellEnd"/>
            <w:r w:rsidRPr="00E204F7">
              <w:rPr>
                <w:rFonts w:ascii="Arial" w:hAnsi="Arial" w:cs="Arial"/>
                <w:color w:val="000000"/>
              </w:rPr>
              <w:t xml:space="preserve"> to </w:t>
            </w:r>
            <w:proofErr w:type="spellStart"/>
            <w:r w:rsidRPr="00E204F7">
              <w:rPr>
                <w:rFonts w:ascii="Arial" w:hAnsi="Arial" w:cs="Arial"/>
                <w:color w:val="000000"/>
              </w:rPr>
              <w:t>account</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relevant</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aspects</w:t>
            </w:r>
            <w:proofErr w:type="spellEnd"/>
            <w:r w:rsidRPr="00E204F7">
              <w:rPr>
                <w:rFonts w:ascii="Arial" w:hAnsi="Arial" w:cs="Arial"/>
                <w:color w:val="000000"/>
              </w:rPr>
              <w:t xml:space="preserve">. </w:t>
            </w:r>
            <w:proofErr w:type="spellStart"/>
            <w:r w:rsidRPr="00E204F7">
              <w:rPr>
                <w:rFonts w:ascii="Arial" w:hAnsi="Arial" w:cs="Arial"/>
                <w:color w:val="000000"/>
              </w:rPr>
              <w:t>Any</w:t>
            </w:r>
            <w:proofErr w:type="spellEnd"/>
            <w:r w:rsidRPr="00E204F7">
              <w:rPr>
                <w:rFonts w:ascii="Arial" w:hAnsi="Arial" w:cs="Arial"/>
                <w:color w:val="000000"/>
              </w:rPr>
              <w:t xml:space="preserve"> </w:t>
            </w:r>
            <w:proofErr w:type="spellStart"/>
            <w:r w:rsidRPr="00E204F7">
              <w:rPr>
                <w:rFonts w:ascii="Arial" w:hAnsi="Arial" w:cs="Arial"/>
                <w:color w:val="000000"/>
              </w:rPr>
              <w:t>safety-related</w:t>
            </w:r>
            <w:proofErr w:type="spellEnd"/>
            <w:r w:rsidRPr="00E204F7">
              <w:rPr>
                <w:rFonts w:ascii="Arial" w:hAnsi="Arial" w:cs="Arial"/>
                <w:color w:val="000000"/>
              </w:rPr>
              <w:t xml:space="preserve"> </w:t>
            </w:r>
            <w:proofErr w:type="spellStart"/>
            <w:r w:rsidRPr="00E204F7">
              <w:rPr>
                <w:rFonts w:ascii="Arial" w:hAnsi="Arial" w:cs="Arial"/>
                <w:color w:val="000000"/>
              </w:rPr>
              <w:t>matters</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be </w:t>
            </w:r>
            <w:proofErr w:type="spellStart"/>
            <w:r w:rsidRPr="00E204F7">
              <w:rPr>
                <w:rFonts w:ascii="Arial" w:hAnsi="Arial" w:cs="Arial"/>
                <w:color w:val="000000"/>
              </w:rPr>
              <w:t>reviewed</w:t>
            </w:r>
            <w:proofErr w:type="spellEnd"/>
            <w:r w:rsidRPr="00E204F7">
              <w:rPr>
                <w:rFonts w:ascii="Arial" w:hAnsi="Arial" w:cs="Arial"/>
                <w:color w:val="000000"/>
              </w:rPr>
              <w:t xml:space="preserve"> </w:t>
            </w:r>
            <w:proofErr w:type="spellStart"/>
            <w:r w:rsidRPr="00E204F7">
              <w:rPr>
                <w:rFonts w:ascii="Arial" w:hAnsi="Arial" w:cs="Arial"/>
                <w:color w:val="000000"/>
              </w:rPr>
              <w:t>by</w:t>
            </w:r>
            <w:proofErr w:type="spellEnd"/>
            <w:r w:rsidRPr="00E204F7">
              <w:rPr>
                <w:rFonts w:ascii="Arial" w:hAnsi="Arial" w:cs="Arial"/>
                <w:color w:val="000000"/>
              </w:rPr>
              <w:t xml:space="preserve"> </w:t>
            </w:r>
            <w:proofErr w:type="spellStart"/>
            <w:r w:rsidRPr="00E204F7">
              <w:rPr>
                <w:rFonts w:ascii="Arial" w:hAnsi="Arial" w:cs="Arial"/>
                <w:color w:val="000000"/>
              </w:rPr>
              <w:t>qualified</w:t>
            </w:r>
            <w:proofErr w:type="spellEnd"/>
            <w:r w:rsidRPr="00E204F7">
              <w:rPr>
                <w:rFonts w:ascii="Arial" w:hAnsi="Arial" w:cs="Arial"/>
                <w:color w:val="000000"/>
              </w:rPr>
              <w:t xml:space="preserve"> </w:t>
            </w:r>
            <w:proofErr w:type="spellStart"/>
            <w:r w:rsidRPr="00E204F7">
              <w:rPr>
                <w:rFonts w:ascii="Arial" w:hAnsi="Arial" w:cs="Arial"/>
                <w:color w:val="000000"/>
              </w:rPr>
              <w:t>experts</w:t>
            </w:r>
            <w:proofErr w:type="spellEnd"/>
            <w:r w:rsidRPr="00E204F7">
              <w:rPr>
                <w:rFonts w:ascii="Arial" w:hAnsi="Arial" w:cs="Arial"/>
                <w:color w:val="000000"/>
              </w:rPr>
              <w:t xml:space="preserve"> </w:t>
            </w:r>
            <w:r w:rsidRPr="00E204F7">
              <w:rPr>
                <w:rFonts w:ascii="Arial" w:hAnsi="Arial" w:cs="Arial"/>
                <w:color w:val="000000"/>
              </w:rPr>
              <w:lastRenderedPageBreak/>
              <w:t xml:space="preserve">not </w:t>
            </w:r>
            <w:proofErr w:type="spellStart"/>
            <w:r w:rsidRPr="00E204F7">
              <w:rPr>
                <w:rFonts w:ascii="Arial" w:hAnsi="Arial" w:cs="Arial"/>
                <w:color w:val="000000"/>
              </w:rPr>
              <w:t>directly</w:t>
            </w:r>
            <w:proofErr w:type="spellEnd"/>
            <w:r w:rsidRPr="00E204F7">
              <w:rPr>
                <w:rFonts w:ascii="Arial" w:hAnsi="Arial" w:cs="Arial"/>
                <w:color w:val="000000"/>
              </w:rPr>
              <w:t xml:space="preserve"> </w:t>
            </w:r>
            <w:proofErr w:type="spellStart"/>
            <w:r w:rsidRPr="00E204F7">
              <w:rPr>
                <w:rFonts w:ascii="Arial" w:hAnsi="Arial" w:cs="Arial"/>
                <w:color w:val="000000"/>
              </w:rPr>
              <w:t>involved</w:t>
            </w:r>
            <w:proofErr w:type="spellEnd"/>
            <w:r w:rsidRPr="00E204F7">
              <w:rPr>
                <w:rFonts w:ascii="Arial" w:hAnsi="Arial" w:cs="Arial"/>
                <w:color w:val="000000"/>
              </w:rPr>
              <w:t xml:space="preserve"> in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preparation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adoption</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decisions</w:t>
            </w:r>
            <w:proofErr w:type="spellEnd"/>
            <w:r w:rsidRPr="00E204F7">
              <w:rPr>
                <w:rFonts w:ascii="Arial" w:hAnsi="Arial" w:cs="Arial"/>
                <w:color w:val="000000"/>
              </w:rPr>
              <w:t xml:space="preserve">.  </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bookmarkStart w:id="1" w:name="Pg4"/>
            <w:bookmarkEnd w:id="1"/>
            <w:r w:rsidRPr="00FB4088">
              <w:rPr>
                <w:rFonts w:ascii="Arial" w:hAnsi="Arial" w:cs="Arial"/>
                <w:color w:val="000000"/>
              </w:rPr>
              <w:lastRenderedPageBreak/>
              <w:t>B 2.3</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is </w:t>
            </w:r>
            <w:proofErr w:type="spellStart"/>
            <w:r w:rsidRPr="00FB4088">
              <w:rPr>
                <w:rFonts w:ascii="Arial" w:hAnsi="Arial" w:cs="Arial"/>
                <w:color w:val="000000"/>
              </w:rPr>
              <w:t>provided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facilities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working</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to </w:t>
            </w:r>
            <w:proofErr w:type="spellStart"/>
            <w:r w:rsidRPr="00FB4088">
              <w:rPr>
                <w:rFonts w:ascii="Arial" w:hAnsi="Arial" w:cs="Arial"/>
                <w:color w:val="000000"/>
              </w:rPr>
              <w:t>carry</w:t>
            </w:r>
            <w:proofErr w:type="spellEnd"/>
            <w:r w:rsidRPr="00FB4088">
              <w:rPr>
                <w:rFonts w:ascii="Arial" w:hAnsi="Arial" w:cs="Arial"/>
                <w:color w:val="000000"/>
              </w:rPr>
              <w:t xml:space="preserve"> out </w:t>
            </w:r>
            <w:proofErr w:type="spellStart"/>
            <w:r w:rsidRPr="00FB4088">
              <w:rPr>
                <w:rFonts w:ascii="Arial" w:hAnsi="Arial" w:cs="Arial"/>
                <w:color w:val="000000"/>
              </w:rPr>
              <w:t>work</w:t>
            </w:r>
            <w:proofErr w:type="spellEnd"/>
            <w:r w:rsidRPr="00FB4088">
              <w:rPr>
                <w:rFonts w:ascii="Arial" w:hAnsi="Arial" w:cs="Arial"/>
                <w:color w:val="000000"/>
              </w:rPr>
              <w:t xml:space="preserve"> in a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manner</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w:t>
            </w:r>
            <w:r w:rsidRPr="00FB4088">
              <w:rPr>
                <w:rFonts w:ascii="Arial" w:hAnsi="Arial" w:cs="Arial"/>
                <w:color w:val="000000"/>
              </w:rPr>
              <w:t xml:space="preserve">5 63/1 </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9E6083" w:rsidP="00344EF5">
            <w:pPr>
              <w:widowControl w:val="0"/>
              <w:autoSpaceDE w:val="0"/>
              <w:autoSpaceDN w:val="0"/>
              <w:adjustRightInd w:val="0"/>
              <w:spacing w:after="0" w:line="252" w:lineRule="exact"/>
              <w:ind w:left="121"/>
              <w:rPr>
                <w:rFonts w:ascii="Arial" w:hAnsi="Arial" w:cs="Arial"/>
                <w:color w:val="000000"/>
              </w:rPr>
            </w:pPr>
            <w:r w:rsidRPr="009E6083">
              <w:rPr>
                <w:rFonts w:ascii="Arial" w:hAnsi="Arial" w:cs="Arial"/>
                <w:color w:val="000000"/>
              </w:rPr>
              <w:t>(1)</w:t>
            </w:r>
            <w:r w:rsidRPr="009E6083">
              <w:rPr>
                <w:rFonts w:ascii="Arial" w:hAnsi="Arial" w:cs="Arial"/>
                <w:color w:val="000000"/>
              </w:rPr>
              <w:tab/>
              <w:t>Vodstvo investitorja ali upravljavca sevalnega ali jedrskega objekta mora določiti obseg potrebnih virov (osebje, infrastruktura, delovno okolje, informacije, znanje, dobavitelji in finančna sredstva) in zahtevanih kompetenc za izvajanje svojih dejavnosti ter za vzpostavitev, izvedbo, ocenjevanje in stalno izboljševanje sistema vodenja ter zagotavljanje sevalne in jedrske varnosti.</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E204F7" w:rsidP="00344EF5">
            <w:pPr>
              <w:widowControl w:val="0"/>
              <w:autoSpaceDE w:val="0"/>
              <w:autoSpaceDN w:val="0"/>
              <w:adjustRightInd w:val="0"/>
              <w:spacing w:after="0" w:line="252" w:lineRule="exact"/>
              <w:ind w:left="121"/>
              <w:rPr>
                <w:rFonts w:ascii="Arial" w:hAnsi="Arial" w:cs="Arial"/>
                <w:color w:val="000000"/>
              </w:rPr>
            </w:pPr>
            <w:r w:rsidRPr="00E204F7">
              <w:rPr>
                <w:rFonts w:ascii="Arial" w:hAnsi="Arial" w:cs="Arial"/>
                <w:color w:val="000000"/>
              </w:rPr>
              <w:t>(1)</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management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determine</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extent</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necessary</w:t>
            </w:r>
            <w:proofErr w:type="spellEnd"/>
            <w:r w:rsidRPr="00E204F7">
              <w:rPr>
                <w:rFonts w:ascii="Arial" w:hAnsi="Arial" w:cs="Arial"/>
                <w:color w:val="000000"/>
              </w:rPr>
              <w:t xml:space="preserve"> </w:t>
            </w:r>
            <w:proofErr w:type="spellStart"/>
            <w:r w:rsidRPr="00E204F7">
              <w:rPr>
                <w:rFonts w:ascii="Arial" w:hAnsi="Arial" w:cs="Arial"/>
                <w:color w:val="000000"/>
              </w:rPr>
              <w:t>resources</w:t>
            </w:r>
            <w:proofErr w:type="spellEnd"/>
            <w:r w:rsidRPr="00E204F7">
              <w:rPr>
                <w:rFonts w:ascii="Arial" w:hAnsi="Arial" w:cs="Arial"/>
                <w:color w:val="000000"/>
              </w:rPr>
              <w:t xml:space="preserve"> (</w:t>
            </w:r>
            <w:proofErr w:type="spellStart"/>
            <w:r w:rsidRPr="00E204F7">
              <w:rPr>
                <w:rFonts w:ascii="Arial" w:hAnsi="Arial" w:cs="Arial"/>
                <w:color w:val="000000"/>
              </w:rPr>
              <w:t>personnel</w:t>
            </w:r>
            <w:proofErr w:type="spellEnd"/>
            <w:r w:rsidRPr="00E204F7">
              <w:rPr>
                <w:rFonts w:ascii="Arial" w:hAnsi="Arial" w:cs="Arial"/>
                <w:color w:val="000000"/>
              </w:rPr>
              <w:t xml:space="preserve">, </w:t>
            </w:r>
            <w:proofErr w:type="spellStart"/>
            <w:r w:rsidRPr="00E204F7">
              <w:rPr>
                <w:rFonts w:ascii="Arial" w:hAnsi="Arial" w:cs="Arial"/>
                <w:color w:val="000000"/>
              </w:rPr>
              <w:t>infrastructure</w:t>
            </w:r>
            <w:proofErr w:type="spellEnd"/>
            <w:r w:rsidRPr="00E204F7">
              <w:rPr>
                <w:rFonts w:ascii="Arial" w:hAnsi="Arial" w:cs="Arial"/>
                <w:color w:val="000000"/>
              </w:rPr>
              <w:t xml:space="preserve">, </w:t>
            </w:r>
            <w:proofErr w:type="spellStart"/>
            <w:r w:rsidRPr="00E204F7">
              <w:rPr>
                <w:rFonts w:ascii="Arial" w:hAnsi="Arial" w:cs="Arial"/>
                <w:color w:val="000000"/>
              </w:rPr>
              <w:t>work</w:t>
            </w:r>
            <w:proofErr w:type="spellEnd"/>
            <w:r w:rsidRPr="00E204F7">
              <w:rPr>
                <w:rFonts w:ascii="Arial" w:hAnsi="Arial" w:cs="Arial"/>
                <w:color w:val="000000"/>
              </w:rPr>
              <w:t xml:space="preserve"> </w:t>
            </w:r>
            <w:proofErr w:type="spellStart"/>
            <w:r w:rsidRPr="00E204F7">
              <w:rPr>
                <w:rFonts w:ascii="Arial" w:hAnsi="Arial" w:cs="Arial"/>
                <w:color w:val="000000"/>
              </w:rPr>
              <w:t>environment</w:t>
            </w:r>
            <w:proofErr w:type="spellEnd"/>
            <w:r w:rsidRPr="00E204F7">
              <w:rPr>
                <w:rFonts w:ascii="Arial" w:hAnsi="Arial" w:cs="Arial"/>
                <w:color w:val="000000"/>
              </w:rPr>
              <w:t xml:space="preserve">, </w:t>
            </w:r>
            <w:proofErr w:type="spellStart"/>
            <w:r w:rsidRPr="00E204F7">
              <w:rPr>
                <w:rFonts w:ascii="Arial" w:hAnsi="Arial" w:cs="Arial"/>
                <w:color w:val="000000"/>
              </w:rPr>
              <w:t>information</w:t>
            </w:r>
            <w:proofErr w:type="spellEnd"/>
            <w:r w:rsidRPr="00E204F7">
              <w:rPr>
                <w:rFonts w:ascii="Arial" w:hAnsi="Arial" w:cs="Arial"/>
                <w:color w:val="000000"/>
              </w:rPr>
              <w:t xml:space="preserve">, </w:t>
            </w:r>
            <w:proofErr w:type="spellStart"/>
            <w:r w:rsidRPr="00E204F7">
              <w:rPr>
                <w:rFonts w:ascii="Arial" w:hAnsi="Arial" w:cs="Arial"/>
                <w:color w:val="000000"/>
              </w:rPr>
              <w:t>knowledge</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financial</w:t>
            </w:r>
            <w:proofErr w:type="spellEnd"/>
            <w:r w:rsidRPr="00E204F7">
              <w:rPr>
                <w:rFonts w:ascii="Arial" w:hAnsi="Arial" w:cs="Arial"/>
                <w:color w:val="000000"/>
              </w:rPr>
              <w:t xml:space="preserve"> </w:t>
            </w:r>
            <w:proofErr w:type="spellStart"/>
            <w:r w:rsidRPr="00E204F7">
              <w:rPr>
                <w:rFonts w:ascii="Arial" w:hAnsi="Arial" w:cs="Arial"/>
                <w:color w:val="000000"/>
              </w:rPr>
              <w:t>resources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required</w:t>
            </w:r>
            <w:proofErr w:type="spellEnd"/>
            <w:r w:rsidRPr="00E204F7">
              <w:rPr>
                <w:rFonts w:ascii="Arial" w:hAnsi="Arial" w:cs="Arial"/>
                <w:color w:val="000000"/>
              </w:rPr>
              <w:t xml:space="preserve"> </w:t>
            </w:r>
            <w:proofErr w:type="spellStart"/>
            <w:r w:rsidRPr="00E204F7">
              <w:rPr>
                <w:rFonts w:ascii="Arial" w:hAnsi="Arial" w:cs="Arial"/>
                <w:color w:val="000000"/>
              </w:rPr>
              <w:t>competencies</w:t>
            </w:r>
            <w:proofErr w:type="spellEnd"/>
            <w:r w:rsidRPr="00E204F7">
              <w:rPr>
                <w:rFonts w:ascii="Arial" w:hAnsi="Arial" w:cs="Arial"/>
                <w:color w:val="000000"/>
              </w:rPr>
              <w:t xml:space="preserve"> to </w:t>
            </w:r>
            <w:proofErr w:type="spellStart"/>
            <w:r w:rsidRPr="00E204F7">
              <w:rPr>
                <w:rFonts w:ascii="Arial" w:hAnsi="Arial" w:cs="Arial"/>
                <w:color w:val="000000"/>
              </w:rPr>
              <w:t>carry</w:t>
            </w:r>
            <w:proofErr w:type="spellEnd"/>
            <w:r w:rsidRPr="00E204F7">
              <w:rPr>
                <w:rFonts w:ascii="Arial" w:hAnsi="Arial" w:cs="Arial"/>
                <w:color w:val="000000"/>
              </w:rPr>
              <w:t xml:space="preserve"> out </w:t>
            </w:r>
            <w:proofErr w:type="spellStart"/>
            <w:r w:rsidRPr="00E204F7">
              <w:rPr>
                <w:rFonts w:ascii="Arial" w:hAnsi="Arial" w:cs="Arial"/>
                <w:color w:val="000000"/>
              </w:rPr>
              <w:t>their</w:t>
            </w:r>
            <w:proofErr w:type="spellEnd"/>
            <w:r w:rsidRPr="00E204F7">
              <w:rPr>
                <w:rFonts w:ascii="Arial" w:hAnsi="Arial" w:cs="Arial"/>
                <w:color w:val="000000"/>
              </w:rPr>
              <w:t xml:space="preserve"> </w:t>
            </w:r>
            <w:proofErr w:type="spellStart"/>
            <w:r w:rsidRPr="00E204F7">
              <w:rPr>
                <w:rFonts w:ascii="Arial" w:hAnsi="Arial" w:cs="Arial"/>
                <w:color w:val="000000"/>
              </w:rPr>
              <w:t>activities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establishment</w:t>
            </w:r>
            <w:proofErr w:type="spellEnd"/>
            <w:r w:rsidRPr="00E204F7">
              <w:rPr>
                <w:rFonts w:ascii="Arial" w:hAnsi="Arial" w:cs="Arial"/>
                <w:color w:val="000000"/>
              </w:rPr>
              <w:t xml:space="preserve">, </w:t>
            </w:r>
            <w:proofErr w:type="spellStart"/>
            <w:r w:rsidRPr="00E204F7">
              <w:rPr>
                <w:rFonts w:ascii="Arial" w:hAnsi="Arial" w:cs="Arial"/>
                <w:color w:val="000000"/>
              </w:rPr>
              <w:t>implementation</w:t>
            </w:r>
            <w:proofErr w:type="spellEnd"/>
            <w:r w:rsidRPr="00E204F7">
              <w:rPr>
                <w:rFonts w:ascii="Arial" w:hAnsi="Arial" w:cs="Arial"/>
                <w:color w:val="000000"/>
              </w:rPr>
              <w:t xml:space="preserve">, </w:t>
            </w:r>
            <w:proofErr w:type="spellStart"/>
            <w:r w:rsidRPr="00E204F7">
              <w:rPr>
                <w:rFonts w:ascii="Arial" w:hAnsi="Arial" w:cs="Arial"/>
                <w:color w:val="000000"/>
              </w:rPr>
              <w:t>evaluation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continuous</w:t>
            </w:r>
            <w:proofErr w:type="spellEnd"/>
            <w:r w:rsidRPr="00E204F7">
              <w:rPr>
                <w:rFonts w:ascii="Arial" w:hAnsi="Arial" w:cs="Arial"/>
                <w:color w:val="000000"/>
              </w:rPr>
              <w:t xml:space="preserve"> </w:t>
            </w:r>
            <w:proofErr w:type="spellStart"/>
            <w:r w:rsidRPr="00E204F7">
              <w:rPr>
                <w:rFonts w:ascii="Arial" w:hAnsi="Arial" w:cs="Arial"/>
                <w:color w:val="000000"/>
              </w:rPr>
              <w:t>improvement</w:t>
            </w:r>
            <w:proofErr w:type="spellEnd"/>
            <w:r w:rsidRPr="00E204F7">
              <w:rPr>
                <w:rFonts w:ascii="Arial" w:hAnsi="Arial" w:cs="Arial"/>
                <w:color w:val="000000"/>
              </w:rPr>
              <w:t xml:space="preserve"> management </w:t>
            </w:r>
            <w:proofErr w:type="spellStart"/>
            <w:r w:rsidRPr="00E204F7">
              <w:rPr>
                <w:rFonts w:ascii="Arial" w:hAnsi="Arial" w:cs="Arial"/>
                <w:color w:val="000000"/>
              </w:rPr>
              <w:t>system</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ensuring</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B 2.4</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performance</w:t>
            </w:r>
            <w:proofErr w:type="spellEnd"/>
            <w:r w:rsidRPr="00FB4088">
              <w:rPr>
                <w:rFonts w:ascii="Arial" w:hAnsi="Arial" w:cs="Arial"/>
                <w:color w:val="000000"/>
              </w:rPr>
              <w:t xml:space="preserve"> is </w:t>
            </w:r>
            <w:proofErr w:type="spellStart"/>
            <w:r w:rsidRPr="00FB4088">
              <w:rPr>
                <w:rFonts w:ascii="Arial" w:hAnsi="Arial" w:cs="Arial"/>
                <w:color w:val="000000"/>
              </w:rPr>
              <w:t>continuously</w:t>
            </w:r>
            <w:proofErr w:type="spellEnd"/>
            <w:r w:rsidRPr="00FB4088">
              <w:rPr>
                <w:rFonts w:ascii="Arial" w:hAnsi="Arial" w:cs="Arial"/>
                <w:color w:val="000000"/>
              </w:rPr>
              <w:t xml:space="preserve"> </w:t>
            </w:r>
            <w:proofErr w:type="spellStart"/>
            <w:r w:rsidRPr="00FB4088">
              <w:rPr>
                <w:rFonts w:ascii="Arial" w:hAnsi="Arial" w:cs="Arial"/>
                <w:color w:val="000000"/>
              </w:rPr>
              <w:t>monitored</w:t>
            </w:r>
            <w:proofErr w:type="spellEnd"/>
            <w:r w:rsidRPr="00FB4088">
              <w:rPr>
                <w:rFonts w:ascii="Arial" w:hAnsi="Arial" w:cs="Arial"/>
                <w:color w:val="000000"/>
              </w:rPr>
              <w:t xml:space="preserve"> </w:t>
            </w:r>
            <w:proofErr w:type="spellStart"/>
            <w:r w:rsidRPr="00FB4088">
              <w:rPr>
                <w:rFonts w:ascii="Arial" w:hAnsi="Arial" w:cs="Arial"/>
                <w:color w:val="000000"/>
              </w:rPr>
              <w:t>through</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is </w:t>
            </w:r>
            <w:proofErr w:type="spellStart"/>
            <w:r w:rsidRPr="00FB4088">
              <w:rPr>
                <w:rFonts w:ascii="Arial" w:hAnsi="Arial" w:cs="Arial"/>
                <w:color w:val="000000"/>
              </w:rPr>
              <w:t>maintained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improved</w:t>
            </w:r>
            <w:proofErr w:type="spellEnd"/>
            <w:r w:rsidRPr="00FB4088">
              <w:rPr>
                <w:rFonts w:ascii="Arial" w:hAnsi="Arial" w:cs="Arial"/>
                <w:color w:val="000000"/>
              </w:rPr>
              <w:t xml:space="preserve"> as </w:t>
            </w:r>
            <w:proofErr w:type="spellStart"/>
            <w:r w:rsidRPr="00FB4088">
              <w:rPr>
                <w:rFonts w:ascii="Arial" w:hAnsi="Arial" w:cs="Arial"/>
                <w:color w:val="000000"/>
              </w:rPr>
              <w:t>needed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9E6083" w:rsidP="00344EF5">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JV5 52/9</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9E6083" w:rsidP="00344EF5">
            <w:pPr>
              <w:widowControl w:val="0"/>
              <w:autoSpaceDE w:val="0"/>
              <w:autoSpaceDN w:val="0"/>
              <w:adjustRightInd w:val="0"/>
              <w:spacing w:after="0" w:line="253" w:lineRule="exact"/>
              <w:ind w:left="121"/>
              <w:rPr>
                <w:rFonts w:ascii="Arial" w:hAnsi="Arial" w:cs="Arial"/>
                <w:color w:val="000000"/>
              </w:rPr>
            </w:pPr>
            <w:r w:rsidRPr="009E6083">
              <w:rPr>
                <w:rFonts w:ascii="Arial" w:hAnsi="Arial" w:cs="Arial"/>
                <w:color w:val="000000"/>
              </w:rPr>
              <w:t>(9)</w:t>
            </w:r>
            <w:r w:rsidRPr="009E6083">
              <w:rPr>
                <w:rFonts w:ascii="Arial" w:hAnsi="Arial" w:cs="Arial"/>
                <w:color w:val="000000"/>
              </w:rPr>
              <w:tab/>
              <w:t>Investitor ali upravljavec sevalnega ali jedrskega objekta mora zagotoviti sistem za stalno spremljanje ter zagotavljanje sevalne in jedrske varnosti, jo tako vzdrževati in po potrebi izboljševati.</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E204F7" w:rsidP="00344EF5">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(9)</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provide</w:t>
            </w:r>
            <w:proofErr w:type="spellEnd"/>
            <w:r w:rsidRPr="00E204F7">
              <w:rPr>
                <w:rFonts w:ascii="Arial" w:hAnsi="Arial" w:cs="Arial"/>
                <w:color w:val="000000"/>
              </w:rPr>
              <w:t xml:space="preserve"> </w:t>
            </w:r>
            <w:proofErr w:type="spellStart"/>
            <w:r w:rsidRPr="00E204F7">
              <w:rPr>
                <w:rFonts w:ascii="Arial" w:hAnsi="Arial" w:cs="Arial"/>
                <w:color w:val="000000"/>
              </w:rPr>
              <w:t>system</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continuous</w:t>
            </w:r>
            <w:proofErr w:type="spellEnd"/>
            <w:r w:rsidRPr="00E204F7">
              <w:rPr>
                <w:rFonts w:ascii="Arial" w:hAnsi="Arial" w:cs="Arial"/>
                <w:color w:val="000000"/>
              </w:rPr>
              <w:t xml:space="preserve"> monitoring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assurance</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to </w:t>
            </w:r>
            <w:proofErr w:type="spellStart"/>
            <w:r w:rsidRPr="00E204F7">
              <w:rPr>
                <w:rFonts w:ascii="Arial" w:hAnsi="Arial" w:cs="Arial"/>
                <w:color w:val="000000"/>
              </w:rPr>
              <w:t>maintain</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advance</w:t>
            </w:r>
            <w:proofErr w:type="spellEnd"/>
            <w:r w:rsidRPr="00E204F7">
              <w:rPr>
                <w:rFonts w:ascii="Arial" w:hAnsi="Arial" w:cs="Arial"/>
                <w:color w:val="000000"/>
              </w:rPr>
              <w:t xml:space="preserve"> it as </w:t>
            </w:r>
            <w:proofErr w:type="spellStart"/>
            <w:r w:rsidRPr="00E204F7">
              <w:rPr>
                <w:rFonts w:ascii="Arial" w:hAnsi="Arial" w:cs="Arial"/>
                <w:color w:val="000000"/>
              </w:rPr>
              <w:t>required</w:t>
            </w:r>
            <w:proofErr w:type="spellEnd"/>
            <w:r w:rsidRPr="00E204F7">
              <w:rPr>
                <w:rFonts w:ascii="Arial" w:hAnsi="Arial" w:cs="Arial"/>
                <w:color w:val="000000"/>
              </w:rPr>
              <w:t xml:space="preserve">.  </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B 2.5</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experience</w:t>
            </w:r>
            <w:proofErr w:type="spellEnd"/>
            <w:r w:rsidRPr="00FB4088">
              <w:rPr>
                <w:rFonts w:ascii="Arial" w:hAnsi="Arial" w:cs="Arial"/>
                <w:color w:val="000000"/>
              </w:rPr>
              <w:t xml:space="preserve">, </w:t>
            </w:r>
            <w:proofErr w:type="spellStart"/>
            <w:r w:rsidRPr="00FB4088">
              <w:rPr>
                <w:rFonts w:ascii="Arial" w:hAnsi="Arial" w:cs="Arial"/>
                <w:color w:val="000000"/>
              </w:rPr>
              <w:t>international</w:t>
            </w:r>
            <w:proofErr w:type="spellEnd"/>
            <w:r w:rsidRPr="00FB4088">
              <w:rPr>
                <w:rFonts w:ascii="Arial" w:hAnsi="Arial" w:cs="Arial"/>
                <w:color w:val="000000"/>
              </w:rPr>
              <w:t xml:space="preserve"> </w:t>
            </w:r>
            <w:proofErr w:type="spellStart"/>
            <w:r w:rsidRPr="00FB4088">
              <w:rPr>
                <w:rFonts w:ascii="Arial" w:hAnsi="Arial" w:cs="Arial"/>
                <w:color w:val="000000"/>
              </w:rPr>
              <w:t>development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standards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new</w:t>
            </w:r>
            <w:proofErr w:type="spellEnd"/>
            <w:r w:rsidRPr="00FB4088">
              <w:rPr>
                <w:rFonts w:ascii="Arial" w:hAnsi="Arial" w:cs="Arial"/>
                <w:color w:val="000000"/>
              </w:rPr>
              <w:t xml:space="preserve"> </w:t>
            </w:r>
            <w:proofErr w:type="spellStart"/>
            <w:r w:rsidRPr="00FB4088">
              <w:rPr>
                <w:rFonts w:ascii="Arial" w:hAnsi="Arial" w:cs="Arial"/>
                <w:color w:val="000000"/>
              </w:rPr>
              <w:t>knowledge</w:t>
            </w:r>
            <w:proofErr w:type="spellEnd"/>
            <w:r w:rsidRPr="00FB4088">
              <w:rPr>
                <w:rFonts w:ascii="Arial" w:hAnsi="Arial" w:cs="Arial"/>
                <w:color w:val="000000"/>
              </w:rPr>
              <w:t xml:space="preserve"> </w:t>
            </w:r>
            <w:proofErr w:type="spellStart"/>
            <w:r w:rsidRPr="00FB4088">
              <w:rPr>
                <w:rFonts w:ascii="Arial" w:hAnsi="Arial" w:cs="Arial"/>
                <w:color w:val="000000"/>
              </w:rPr>
              <w:t>gained</w:t>
            </w:r>
            <w:proofErr w:type="spellEnd"/>
            <w:r w:rsidRPr="00FB4088">
              <w:rPr>
                <w:rFonts w:ascii="Arial" w:hAnsi="Arial" w:cs="Arial"/>
                <w:color w:val="000000"/>
              </w:rPr>
              <w:t xml:space="preserve"> </w:t>
            </w:r>
            <w:proofErr w:type="spellStart"/>
            <w:r w:rsidRPr="00FB4088">
              <w:rPr>
                <w:rFonts w:ascii="Arial" w:hAnsi="Arial" w:cs="Arial"/>
                <w:color w:val="000000"/>
              </w:rPr>
              <w:t>through</w:t>
            </w:r>
            <w:proofErr w:type="spellEnd"/>
            <w:r w:rsidRPr="00FB4088">
              <w:rPr>
                <w:rFonts w:ascii="Arial" w:hAnsi="Arial" w:cs="Arial"/>
                <w:color w:val="000000"/>
              </w:rPr>
              <w:t xml:space="preserve"> R&amp;D-</w:t>
            </w:r>
            <w:proofErr w:type="spellStart"/>
            <w:r w:rsidRPr="00FB4088">
              <w:rPr>
                <w:rFonts w:ascii="Arial" w:hAnsi="Arial" w:cs="Arial"/>
                <w:color w:val="000000"/>
              </w:rPr>
              <w:t>projects</w:t>
            </w:r>
            <w:proofErr w:type="spellEnd"/>
            <w:r w:rsidRPr="00FB4088">
              <w:rPr>
                <w:rFonts w:ascii="Arial" w:hAnsi="Arial" w:cs="Arial"/>
                <w:color w:val="000000"/>
              </w:rPr>
              <w:t xml:space="preserve"> are </w:t>
            </w:r>
            <w:proofErr w:type="spellStart"/>
            <w:r w:rsidRPr="00FB4088">
              <w:rPr>
                <w:rFonts w:ascii="Arial" w:hAnsi="Arial" w:cs="Arial"/>
                <w:color w:val="000000"/>
              </w:rPr>
              <w:t>analysed</w:t>
            </w:r>
            <w:proofErr w:type="spellEnd"/>
            <w:r w:rsidRPr="00FB4088">
              <w:rPr>
                <w:rFonts w:ascii="Arial" w:hAnsi="Arial" w:cs="Arial"/>
                <w:color w:val="000000"/>
              </w:rPr>
              <w:t xml:space="preserve"> in a </w:t>
            </w:r>
            <w:proofErr w:type="spellStart"/>
            <w:r w:rsidRPr="00FB4088">
              <w:rPr>
                <w:rFonts w:ascii="Arial" w:hAnsi="Arial" w:cs="Arial"/>
                <w:color w:val="000000"/>
              </w:rPr>
              <w:t>systematic</w:t>
            </w:r>
            <w:proofErr w:type="spellEnd"/>
            <w:r w:rsidRPr="00FB4088">
              <w:rPr>
                <w:rFonts w:ascii="Arial" w:hAnsi="Arial" w:cs="Arial"/>
                <w:color w:val="000000"/>
              </w:rPr>
              <w:t xml:space="preserve"> </w:t>
            </w:r>
            <w:proofErr w:type="spellStart"/>
            <w:r w:rsidRPr="00FB4088">
              <w:rPr>
                <w:rFonts w:ascii="Arial" w:hAnsi="Arial" w:cs="Arial"/>
                <w:color w:val="000000"/>
              </w:rPr>
              <w:t>way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continuously</w:t>
            </w:r>
            <w:proofErr w:type="spellEnd"/>
            <w:r w:rsidRPr="00FB4088">
              <w:rPr>
                <w:rFonts w:ascii="Arial" w:hAnsi="Arial" w:cs="Arial"/>
                <w:color w:val="000000"/>
              </w:rPr>
              <w:t xml:space="preserve"> used to </w:t>
            </w:r>
            <w:proofErr w:type="spellStart"/>
            <w:r w:rsidRPr="00FB4088">
              <w:rPr>
                <w:rFonts w:ascii="Arial" w:hAnsi="Arial" w:cs="Arial"/>
                <w:color w:val="000000"/>
              </w:rPr>
              <w:t>improve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licensee’s</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9E6083" w:rsidP="00344EF5">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JV5 52/10</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9E6083" w:rsidP="00344EF5">
            <w:pPr>
              <w:widowControl w:val="0"/>
              <w:autoSpaceDE w:val="0"/>
              <w:autoSpaceDN w:val="0"/>
              <w:adjustRightInd w:val="0"/>
              <w:spacing w:after="0" w:line="253" w:lineRule="exact"/>
              <w:ind w:left="121"/>
              <w:rPr>
                <w:rFonts w:ascii="Arial" w:hAnsi="Arial" w:cs="Arial"/>
                <w:color w:val="000000"/>
              </w:rPr>
            </w:pPr>
            <w:r w:rsidRPr="009E6083">
              <w:rPr>
                <w:rFonts w:ascii="Arial" w:hAnsi="Arial" w:cs="Arial"/>
                <w:color w:val="000000"/>
              </w:rPr>
              <w:t>(10)</w:t>
            </w:r>
            <w:r w:rsidRPr="009E6083">
              <w:rPr>
                <w:rFonts w:ascii="Arial" w:hAnsi="Arial" w:cs="Arial"/>
                <w:color w:val="000000"/>
              </w:rPr>
              <w:tab/>
              <w:t>Investitor ali upravljavec sevalnega ali jedrskega objekta mora zagotoviti, da se obratovalne izkušnje, mednarodni razvoj varnostnih standardov ter nova dognanja na podlagi raziskovalnih dejavnosti sistematično analizirajo in stalno uporabljajo za izboljšanje sevalne in jedrske varnosti objekta, pa tudi dejavnosti osebja.</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E204F7" w:rsidP="00344EF5">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(10)</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provide</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management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to be </w:t>
            </w:r>
            <w:proofErr w:type="spellStart"/>
            <w:r w:rsidRPr="00E204F7">
              <w:rPr>
                <w:rFonts w:ascii="Arial" w:hAnsi="Arial" w:cs="Arial"/>
                <w:color w:val="000000"/>
              </w:rPr>
              <w:t>carried</w:t>
            </w:r>
            <w:proofErr w:type="spellEnd"/>
            <w:r w:rsidRPr="00E204F7">
              <w:rPr>
                <w:rFonts w:ascii="Arial" w:hAnsi="Arial" w:cs="Arial"/>
                <w:color w:val="000000"/>
              </w:rPr>
              <w:t xml:space="preserve"> out </w:t>
            </w:r>
            <w:proofErr w:type="spellStart"/>
            <w:r w:rsidRPr="00E204F7">
              <w:rPr>
                <w:rFonts w:ascii="Arial" w:hAnsi="Arial" w:cs="Arial"/>
                <w:color w:val="000000"/>
              </w:rPr>
              <w:t>according</w:t>
            </w:r>
            <w:proofErr w:type="spellEnd"/>
            <w:r w:rsidRPr="00E204F7">
              <w:rPr>
                <w:rFonts w:ascii="Arial" w:hAnsi="Arial" w:cs="Arial"/>
                <w:color w:val="000000"/>
              </w:rPr>
              <w:t xml:space="preserve"> to a </w:t>
            </w:r>
            <w:proofErr w:type="spellStart"/>
            <w:r w:rsidRPr="00E204F7">
              <w:rPr>
                <w:rFonts w:ascii="Arial" w:hAnsi="Arial" w:cs="Arial"/>
                <w:color w:val="000000"/>
              </w:rPr>
              <w:t>documented</w:t>
            </w:r>
            <w:proofErr w:type="spellEnd"/>
            <w:r w:rsidRPr="00E204F7">
              <w:rPr>
                <w:rFonts w:ascii="Arial" w:hAnsi="Arial" w:cs="Arial"/>
                <w:color w:val="000000"/>
              </w:rPr>
              <w:t xml:space="preserve"> </w:t>
            </w:r>
            <w:proofErr w:type="spellStart"/>
            <w:r w:rsidRPr="00E204F7">
              <w:rPr>
                <w:rFonts w:ascii="Arial" w:hAnsi="Arial" w:cs="Arial"/>
                <w:color w:val="000000"/>
              </w:rPr>
              <w:t>system</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management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all</w:t>
            </w:r>
            <w:proofErr w:type="spellEnd"/>
            <w:r w:rsidRPr="00E204F7">
              <w:rPr>
                <w:rFonts w:ascii="Arial" w:hAnsi="Arial" w:cs="Arial"/>
                <w:color w:val="000000"/>
              </w:rPr>
              <w:t xml:space="preserve"> </w:t>
            </w:r>
            <w:proofErr w:type="spellStart"/>
            <w:r w:rsidRPr="00E204F7">
              <w:rPr>
                <w:rFonts w:ascii="Arial" w:hAnsi="Arial" w:cs="Arial"/>
                <w:color w:val="000000"/>
              </w:rPr>
              <w:t>activities</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may</w:t>
            </w:r>
            <w:proofErr w:type="spellEnd"/>
            <w:r w:rsidRPr="00E204F7">
              <w:rPr>
                <w:rFonts w:ascii="Arial" w:hAnsi="Arial" w:cs="Arial"/>
                <w:color w:val="000000"/>
              </w:rPr>
              <w:t xml:space="preserve"> </w:t>
            </w:r>
            <w:proofErr w:type="spellStart"/>
            <w:r w:rsidRPr="00E204F7">
              <w:rPr>
                <w:rFonts w:ascii="Arial" w:hAnsi="Arial" w:cs="Arial"/>
                <w:color w:val="000000"/>
              </w:rPr>
              <w:t>affect</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including</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relevant</w:t>
            </w:r>
            <w:proofErr w:type="spellEnd"/>
            <w:r w:rsidRPr="00E204F7">
              <w:rPr>
                <w:rFonts w:ascii="Arial" w:hAnsi="Arial" w:cs="Arial"/>
                <w:color w:val="000000"/>
              </w:rPr>
              <w:t xml:space="preserve"> </w:t>
            </w:r>
            <w:proofErr w:type="spellStart"/>
            <w:r w:rsidRPr="00E204F7">
              <w:rPr>
                <w:rFonts w:ascii="Arial" w:hAnsi="Arial" w:cs="Arial"/>
                <w:color w:val="000000"/>
              </w:rPr>
              <w:t>activities</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its</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contractors</w:t>
            </w:r>
            <w:proofErr w:type="spellEnd"/>
            <w:r w:rsidRPr="00E204F7">
              <w:rPr>
                <w:rFonts w:ascii="Arial" w:hAnsi="Arial" w:cs="Arial"/>
                <w:color w:val="000000"/>
              </w:rPr>
              <w:t xml:space="preserve">.  </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B 2.6</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processes</w:t>
            </w:r>
            <w:proofErr w:type="spellEnd"/>
            <w:r w:rsidRPr="00FB4088">
              <w:rPr>
                <w:rFonts w:ascii="Arial" w:hAnsi="Arial" w:cs="Arial"/>
                <w:color w:val="000000"/>
              </w:rPr>
              <w:t xml:space="preserve"> are </w:t>
            </w:r>
            <w:proofErr w:type="spellStart"/>
            <w:r w:rsidRPr="00FB4088">
              <w:rPr>
                <w:rFonts w:ascii="Arial" w:hAnsi="Arial" w:cs="Arial"/>
                <w:color w:val="000000"/>
              </w:rPr>
              <w:t>controlled</w:t>
            </w:r>
            <w:proofErr w:type="spellEnd"/>
            <w:r w:rsidRPr="00FB4088">
              <w:rPr>
                <w:rFonts w:ascii="Arial" w:hAnsi="Arial" w:cs="Arial"/>
                <w:color w:val="000000"/>
              </w:rPr>
              <w:t xml:space="preserve"> </w:t>
            </w:r>
            <w:proofErr w:type="spellStart"/>
            <w:r w:rsidRPr="00FB4088">
              <w:rPr>
                <w:rFonts w:ascii="Arial" w:hAnsi="Arial" w:cs="Arial"/>
                <w:color w:val="000000"/>
              </w:rPr>
              <w:t>through</w:t>
            </w:r>
            <w:proofErr w:type="spellEnd"/>
            <w:r w:rsidRPr="00FB4088">
              <w:rPr>
                <w:rFonts w:ascii="Arial" w:hAnsi="Arial" w:cs="Arial"/>
                <w:color w:val="000000"/>
              </w:rPr>
              <w:t xml:space="preserve"> a </w:t>
            </w:r>
            <w:proofErr w:type="spellStart"/>
            <w:r w:rsidRPr="00FB4088">
              <w:rPr>
                <w:rFonts w:ascii="Arial" w:hAnsi="Arial" w:cs="Arial"/>
                <w:color w:val="000000"/>
              </w:rPr>
              <w:t>documented</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covering</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vendors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contractors</w:t>
            </w:r>
            <w:proofErr w:type="spellEnd"/>
            <w:r w:rsidRPr="00FB4088">
              <w:rPr>
                <w:rFonts w:ascii="Arial" w:hAnsi="Arial" w:cs="Arial"/>
                <w:color w:val="000000"/>
              </w:rPr>
              <w:t xml:space="preserve">,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may</w:t>
            </w:r>
            <w:proofErr w:type="spellEnd"/>
            <w:r w:rsidRPr="00FB4088">
              <w:rPr>
                <w:rFonts w:ascii="Arial" w:hAnsi="Arial" w:cs="Arial"/>
                <w:color w:val="000000"/>
              </w:rPr>
              <w:t xml:space="preserve"> </w:t>
            </w:r>
            <w:proofErr w:type="spellStart"/>
            <w:r w:rsidRPr="00FB4088">
              <w:rPr>
                <w:rFonts w:ascii="Arial" w:hAnsi="Arial" w:cs="Arial"/>
                <w:color w:val="000000"/>
              </w:rPr>
              <w:t>affect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w:t>
            </w:r>
            <w:r w:rsidRPr="00FB4088">
              <w:rPr>
                <w:rFonts w:ascii="Arial" w:hAnsi="Arial" w:cs="Arial"/>
                <w:color w:val="000000"/>
              </w:rPr>
              <w:t>5 66/2, 67</w:t>
            </w:r>
          </w:p>
        </w:tc>
        <w:tc>
          <w:tcPr>
            <w:tcW w:w="5103" w:type="dxa"/>
            <w:tcBorders>
              <w:top w:val="single" w:sz="4" w:space="0" w:color="000000"/>
              <w:left w:val="single" w:sz="4" w:space="0" w:color="000000"/>
              <w:bottom w:val="single" w:sz="4" w:space="0" w:color="000000"/>
              <w:right w:val="single" w:sz="4" w:space="0" w:color="000000"/>
            </w:tcBorders>
          </w:tcPr>
          <w:p w:rsidR="006C0637" w:rsidRPr="006C0637" w:rsidRDefault="006C0637" w:rsidP="006C0637">
            <w:pPr>
              <w:widowControl w:val="0"/>
              <w:autoSpaceDE w:val="0"/>
              <w:autoSpaceDN w:val="0"/>
              <w:adjustRightInd w:val="0"/>
              <w:spacing w:after="0" w:line="253" w:lineRule="exact"/>
              <w:rPr>
                <w:rFonts w:ascii="Arial" w:hAnsi="Arial" w:cs="Arial"/>
                <w:color w:val="000000"/>
              </w:rPr>
            </w:pPr>
            <w:r>
              <w:rPr>
                <w:rFonts w:ascii="Arial" w:hAnsi="Arial" w:cs="Arial"/>
                <w:color w:val="000000"/>
              </w:rPr>
              <w:t xml:space="preserve">(2) </w:t>
            </w:r>
            <w:r w:rsidRPr="006C0637">
              <w:rPr>
                <w:rFonts w:ascii="Arial" w:hAnsi="Arial" w:cs="Arial"/>
                <w:color w:val="000000"/>
              </w:rPr>
              <w:t xml:space="preserve">Vodenje procesov in posameznih aktivnosti mora zagotoviti: </w:t>
            </w:r>
          </w:p>
          <w:p w:rsidR="006C0637" w:rsidRPr="006C0637" w:rsidRDefault="006C0637" w:rsidP="006C0637">
            <w:pPr>
              <w:widowControl w:val="0"/>
              <w:numPr>
                <w:ilvl w:val="0"/>
                <w:numId w:val="26"/>
              </w:numPr>
              <w:autoSpaceDE w:val="0"/>
              <w:autoSpaceDN w:val="0"/>
              <w:adjustRightInd w:val="0"/>
              <w:spacing w:after="0" w:line="253" w:lineRule="exact"/>
              <w:rPr>
                <w:rFonts w:ascii="Arial" w:hAnsi="Arial" w:cs="Arial"/>
                <w:color w:val="000000"/>
              </w:rPr>
            </w:pPr>
            <w:r w:rsidRPr="006C0637">
              <w:rPr>
                <w:rFonts w:ascii="Arial" w:hAnsi="Arial" w:cs="Arial"/>
                <w:color w:val="000000"/>
              </w:rPr>
              <w:t>razvoj in dokumentiranje procesov ter vzdrževanje potrebnih dodatnih dokumentov;</w:t>
            </w:r>
          </w:p>
          <w:p w:rsidR="006C0637" w:rsidRPr="006C0637" w:rsidRDefault="006C0637" w:rsidP="006C0637">
            <w:pPr>
              <w:widowControl w:val="0"/>
              <w:numPr>
                <w:ilvl w:val="0"/>
                <w:numId w:val="26"/>
              </w:numPr>
              <w:autoSpaceDE w:val="0"/>
              <w:autoSpaceDN w:val="0"/>
              <w:adjustRightInd w:val="0"/>
              <w:spacing w:after="0" w:line="253" w:lineRule="exact"/>
              <w:rPr>
                <w:rFonts w:ascii="Arial" w:hAnsi="Arial" w:cs="Arial"/>
                <w:color w:val="000000"/>
              </w:rPr>
            </w:pPr>
            <w:r w:rsidRPr="006C0637">
              <w:rPr>
                <w:rFonts w:ascii="Arial" w:hAnsi="Arial" w:cs="Arial"/>
                <w:color w:val="000000"/>
              </w:rPr>
              <w:t>uspešne medsebojne povezave med procesi;</w:t>
            </w:r>
          </w:p>
          <w:p w:rsidR="006C0637" w:rsidRPr="006C0637" w:rsidRDefault="006C0637" w:rsidP="006C0637">
            <w:pPr>
              <w:widowControl w:val="0"/>
              <w:numPr>
                <w:ilvl w:val="0"/>
                <w:numId w:val="26"/>
              </w:numPr>
              <w:autoSpaceDE w:val="0"/>
              <w:autoSpaceDN w:val="0"/>
              <w:adjustRightInd w:val="0"/>
              <w:spacing w:after="0" w:line="253" w:lineRule="exact"/>
              <w:rPr>
                <w:rFonts w:ascii="Arial" w:hAnsi="Arial" w:cs="Arial"/>
                <w:color w:val="000000"/>
              </w:rPr>
            </w:pPr>
            <w:r w:rsidRPr="006C0637">
              <w:rPr>
                <w:rFonts w:ascii="Arial" w:hAnsi="Arial" w:cs="Arial"/>
                <w:color w:val="000000"/>
              </w:rPr>
              <w:t>usklajenost procesne dokumentacije z obstoječimi dokumenti;</w:t>
            </w:r>
          </w:p>
          <w:p w:rsidR="006C0637" w:rsidRPr="006C0637" w:rsidRDefault="006C0637" w:rsidP="006C0637">
            <w:pPr>
              <w:widowControl w:val="0"/>
              <w:numPr>
                <w:ilvl w:val="0"/>
                <w:numId w:val="26"/>
              </w:numPr>
              <w:autoSpaceDE w:val="0"/>
              <w:autoSpaceDN w:val="0"/>
              <w:adjustRightInd w:val="0"/>
              <w:spacing w:after="0" w:line="253" w:lineRule="exact"/>
              <w:rPr>
                <w:rFonts w:ascii="Arial" w:hAnsi="Arial" w:cs="Arial"/>
                <w:color w:val="000000"/>
              </w:rPr>
            </w:pPr>
            <w:r w:rsidRPr="006C0637">
              <w:rPr>
                <w:rFonts w:ascii="Arial" w:hAnsi="Arial" w:cs="Arial"/>
                <w:color w:val="000000"/>
              </w:rPr>
              <w:t>da so v procesni dokumentaciji določeni vsi potrebni zapisi, ki izkazujejo dosežene rezultate procesov;</w:t>
            </w:r>
          </w:p>
          <w:p w:rsidR="006C0637" w:rsidRPr="006C0637" w:rsidRDefault="006C0637" w:rsidP="006C0637">
            <w:pPr>
              <w:widowControl w:val="0"/>
              <w:numPr>
                <w:ilvl w:val="0"/>
                <w:numId w:val="26"/>
              </w:numPr>
              <w:autoSpaceDE w:val="0"/>
              <w:autoSpaceDN w:val="0"/>
              <w:adjustRightInd w:val="0"/>
              <w:spacing w:after="0" w:line="253" w:lineRule="exact"/>
              <w:rPr>
                <w:rFonts w:ascii="Arial" w:hAnsi="Arial" w:cs="Arial"/>
                <w:color w:val="000000"/>
              </w:rPr>
            </w:pPr>
            <w:r w:rsidRPr="006C0637">
              <w:rPr>
                <w:rFonts w:ascii="Arial" w:hAnsi="Arial" w:cs="Arial"/>
                <w:color w:val="000000"/>
              </w:rPr>
              <w:t>spremljanje procesov in poročanje o izvajanju procesov;</w:t>
            </w:r>
          </w:p>
          <w:p w:rsidR="006C0637" w:rsidRPr="006C0637" w:rsidRDefault="006C0637" w:rsidP="006C0637">
            <w:pPr>
              <w:widowControl w:val="0"/>
              <w:numPr>
                <w:ilvl w:val="0"/>
                <w:numId w:val="26"/>
              </w:numPr>
              <w:autoSpaceDE w:val="0"/>
              <w:autoSpaceDN w:val="0"/>
              <w:adjustRightInd w:val="0"/>
              <w:spacing w:after="0" w:line="253" w:lineRule="exact"/>
              <w:rPr>
                <w:rFonts w:ascii="Arial" w:hAnsi="Arial" w:cs="Arial"/>
                <w:color w:val="000000"/>
              </w:rPr>
            </w:pPr>
            <w:r w:rsidRPr="006C0637">
              <w:rPr>
                <w:rFonts w:ascii="Arial" w:hAnsi="Arial" w:cs="Arial"/>
                <w:color w:val="000000"/>
              </w:rPr>
              <w:t>uvajanje izboljšav v procese;</w:t>
            </w:r>
          </w:p>
          <w:p w:rsidR="006C0637" w:rsidRPr="006C0637" w:rsidRDefault="006C0637" w:rsidP="006C0637">
            <w:pPr>
              <w:widowControl w:val="0"/>
              <w:numPr>
                <w:ilvl w:val="0"/>
                <w:numId w:val="26"/>
              </w:numPr>
              <w:autoSpaceDE w:val="0"/>
              <w:autoSpaceDN w:val="0"/>
              <w:adjustRightInd w:val="0"/>
              <w:spacing w:after="0" w:line="253" w:lineRule="exact"/>
              <w:rPr>
                <w:rFonts w:ascii="Arial" w:hAnsi="Arial" w:cs="Arial"/>
                <w:color w:val="000000"/>
              </w:rPr>
            </w:pPr>
            <w:r w:rsidRPr="006C0637">
              <w:rPr>
                <w:rFonts w:ascii="Arial" w:hAnsi="Arial" w:cs="Arial"/>
                <w:color w:val="000000"/>
              </w:rPr>
              <w:t xml:space="preserve">usklajenost procesov in njihovih morebitnih </w:t>
            </w:r>
            <w:r w:rsidRPr="006C0637">
              <w:rPr>
                <w:rFonts w:ascii="Arial" w:hAnsi="Arial" w:cs="Arial"/>
                <w:color w:val="000000"/>
              </w:rPr>
              <w:lastRenderedPageBreak/>
              <w:t>sprememb z dolgoročnimi cilji, strategijami, načrti in cilji organizacije.</w:t>
            </w:r>
          </w:p>
          <w:p w:rsidR="00D140D4" w:rsidRPr="00FB4088" w:rsidRDefault="00D140D4" w:rsidP="00344EF5">
            <w:pPr>
              <w:widowControl w:val="0"/>
              <w:autoSpaceDE w:val="0"/>
              <w:autoSpaceDN w:val="0"/>
              <w:adjustRightInd w:val="0"/>
              <w:spacing w:after="0" w:line="253" w:lineRule="exact"/>
              <w:rPr>
                <w:rFonts w:ascii="Arial" w:hAnsi="Arial" w:cs="Arial"/>
                <w:color w:val="000000"/>
              </w:rPr>
            </w:pP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(1)</w:t>
            </w:r>
            <w:r w:rsidRPr="006C0637">
              <w:rPr>
                <w:rFonts w:ascii="Arial" w:hAnsi="Arial" w:cs="Arial"/>
                <w:color w:val="000000"/>
              </w:rPr>
              <w:tab/>
              <w:t xml:space="preserve">Investitor ali upravljavec sevalnega ali jedrskega objekta je odgovoren tudi za dela, ki jih zanj pogodbeno opravljajo podizvajalci. </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(2)</w:t>
            </w:r>
            <w:r w:rsidRPr="006C0637">
              <w:rPr>
                <w:rFonts w:ascii="Arial" w:hAnsi="Arial" w:cs="Arial"/>
                <w:color w:val="000000"/>
              </w:rPr>
              <w:tab/>
              <w:t xml:space="preserve">Investitor ali upravljavec sevalnega ali jedrskega objekta mora v sistemu vodenja predvideti nadzor nad procesi ali dejavnostmi po posameznih procesih, ki jih zanj izvajajo pogodbeni podizvajalci. Investitor ali upravljavec sevalnega ali jedrskega objekta mora:  </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1.</w:t>
            </w:r>
            <w:r w:rsidRPr="006C0637">
              <w:rPr>
                <w:rFonts w:ascii="Arial" w:hAnsi="Arial" w:cs="Arial"/>
                <w:color w:val="000000"/>
              </w:rPr>
              <w:tab/>
              <w:t>zahtevati od svojih pogodbenih podizvajalcev, da vzpostavijo, dokumentirajo in izvajajo sistem vodenja;</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2.</w:t>
            </w:r>
            <w:r w:rsidRPr="006C0637">
              <w:rPr>
                <w:rFonts w:ascii="Arial" w:hAnsi="Arial" w:cs="Arial"/>
                <w:color w:val="000000"/>
              </w:rPr>
              <w:tab/>
              <w:t>izvesti presojo podizvajalcev storitev in dobaviteljev opreme in izdelkov;</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3.</w:t>
            </w:r>
            <w:r w:rsidRPr="006C0637">
              <w:rPr>
                <w:rFonts w:ascii="Arial" w:hAnsi="Arial" w:cs="Arial"/>
                <w:color w:val="000000"/>
              </w:rPr>
              <w:tab/>
              <w:t xml:space="preserve">izbirati pogodbene podizvajalce ali dobavitelje na podlagi vnaprej določenih meril; </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4.</w:t>
            </w:r>
            <w:r w:rsidRPr="006C0637">
              <w:rPr>
                <w:rFonts w:ascii="Arial" w:hAnsi="Arial" w:cs="Arial"/>
                <w:color w:val="000000"/>
              </w:rPr>
              <w:tab/>
              <w:t xml:space="preserve">preverjati, če dobavitelji in izvajalci razumejo varnostne zahteve ter če dela izvajajo v skladu z varnostnimi zahtevami; </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5.</w:t>
            </w:r>
            <w:r w:rsidRPr="006C0637">
              <w:rPr>
                <w:rFonts w:ascii="Arial" w:hAnsi="Arial" w:cs="Arial"/>
                <w:color w:val="000000"/>
              </w:rPr>
              <w:tab/>
              <w:t>oceniti, če ima podizvajalec sredstva in strokovna znanja za zagotavljanje varnosti ter kakovosti proizvodov ali storitev,</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6.</w:t>
            </w:r>
            <w:r w:rsidRPr="006C0637">
              <w:rPr>
                <w:rFonts w:ascii="Arial" w:hAnsi="Arial" w:cs="Arial"/>
                <w:color w:val="000000"/>
              </w:rPr>
              <w:tab/>
              <w:t>zagotoviti, da so proizvodi in storitve podizvajalcev in dobaviteljev v skladu z varnostnimi zahtevami;</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7.</w:t>
            </w:r>
            <w:r w:rsidRPr="006C0637">
              <w:rPr>
                <w:rFonts w:ascii="Arial" w:hAnsi="Arial" w:cs="Arial"/>
                <w:color w:val="000000"/>
              </w:rPr>
              <w:tab/>
              <w:t>preverjati, če imajo dobavitelji in podizvajalci nadzor nad svojimi podizvajalci;</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8.</w:t>
            </w:r>
            <w:r w:rsidRPr="006C0637">
              <w:rPr>
                <w:rFonts w:ascii="Arial" w:hAnsi="Arial" w:cs="Arial"/>
                <w:color w:val="000000"/>
              </w:rPr>
              <w:tab/>
              <w:t>zagotoviti, da so pogodbene zahteve, vključno z varnostnimi zahtevami, specificirane;</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9.</w:t>
            </w:r>
            <w:r w:rsidRPr="006C0637">
              <w:rPr>
                <w:rFonts w:ascii="Arial" w:hAnsi="Arial" w:cs="Arial"/>
                <w:color w:val="000000"/>
              </w:rPr>
              <w:tab/>
              <w:t xml:space="preserve">s pregledi, preizkušanjem, preverjanjem in validacijo pred sprejetjem, vgradnjo ali obratovalno rabo potrditi, da dejavnosti ali izdelki izpolnjujejo predpisana merila; </w:t>
            </w:r>
          </w:p>
          <w:p w:rsidR="006C0637" w:rsidRPr="006C0637" w:rsidRDefault="006C0637" w:rsidP="006C0637">
            <w:pPr>
              <w:widowControl w:val="0"/>
              <w:autoSpaceDE w:val="0"/>
              <w:autoSpaceDN w:val="0"/>
              <w:adjustRightInd w:val="0"/>
              <w:spacing w:after="0" w:line="253" w:lineRule="exact"/>
              <w:rPr>
                <w:rFonts w:ascii="Arial" w:hAnsi="Arial" w:cs="Arial"/>
                <w:color w:val="000000"/>
              </w:rPr>
            </w:pPr>
            <w:r w:rsidRPr="006C0637">
              <w:rPr>
                <w:rFonts w:ascii="Arial" w:hAnsi="Arial" w:cs="Arial"/>
                <w:color w:val="000000"/>
              </w:rPr>
              <w:t>10.</w:t>
            </w:r>
            <w:r w:rsidRPr="006C0637">
              <w:rPr>
                <w:rFonts w:ascii="Arial" w:hAnsi="Arial" w:cs="Arial"/>
                <w:color w:val="000000"/>
              </w:rPr>
              <w:tab/>
              <w:t xml:space="preserve">oblikovati in določiti merila za nabavo izdelkov ter jih dokumentirati. Dobavitelj mora investitorju ali upravljavcu dostaviti dokazila o izpolnjevanju meril pred </w:t>
            </w:r>
            <w:r w:rsidRPr="006C0637">
              <w:rPr>
                <w:rFonts w:ascii="Arial" w:hAnsi="Arial" w:cs="Arial"/>
                <w:color w:val="000000"/>
              </w:rPr>
              <w:lastRenderedPageBreak/>
              <w:t>uporabo izdelka;</w:t>
            </w:r>
          </w:p>
          <w:p w:rsidR="00D140D4" w:rsidRPr="00FB4088" w:rsidRDefault="006C0637" w:rsidP="006C0637">
            <w:pPr>
              <w:widowControl w:val="0"/>
              <w:tabs>
                <w:tab w:val="left" w:pos="434"/>
              </w:tabs>
              <w:autoSpaceDE w:val="0"/>
              <w:autoSpaceDN w:val="0"/>
              <w:adjustRightInd w:val="0"/>
              <w:spacing w:after="0" w:line="253" w:lineRule="exact"/>
              <w:ind w:left="576" w:hanging="455"/>
              <w:rPr>
                <w:rFonts w:ascii="Arial" w:hAnsi="Arial" w:cs="Arial"/>
                <w:color w:val="000000"/>
              </w:rPr>
            </w:pPr>
            <w:r w:rsidRPr="006C0637">
              <w:rPr>
                <w:rFonts w:ascii="Arial" w:hAnsi="Arial" w:cs="Arial"/>
                <w:color w:val="000000"/>
              </w:rPr>
              <w:t>11.</w:t>
            </w:r>
            <w:r w:rsidRPr="006C0637">
              <w:rPr>
                <w:rFonts w:ascii="Arial" w:hAnsi="Arial" w:cs="Arial"/>
                <w:color w:val="000000"/>
              </w:rPr>
              <w:tab/>
              <w:t>pri naročilu varnostno pomembnih SSK zahtevati od proizvajalcev oziroma dobaviteljev možnost lastnega nadzora ali nadzora osebja uprave, vključno s pregledi v prostorih proizvajalcev oziroma dobaviteljev.</w:t>
            </w:r>
          </w:p>
        </w:tc>
        <w:tc>
          <w:tcPr>
            <w:tcW w:w="4962" w:type="dxa"/>
            <w:tcBorders>
              <w:top w:val="single" w:sz="4" w:space="0" w:color="000000"/>
              <w:left w:val="single" w:sz="4" w:space="0" w:color="000000"/>
              <w:bottom w:val="single" w:sz="4" w:space="0" w:color="000000"/>
              <w:right w:val="single" w:sz="4" w:space="0" w:color="000000"/>
            </w:tcBorders>
          </w:tcPr>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lastRenderedPageBreak/>
              <w:t>(2)</w:t>
            </w:r>
            <w:r w:rsidRPr="00E204F7">
              <w:rPr>
                <w:rFonts w:ascii="Arial" w:hAnsi="Arial" w:cs="Arial"/>
                <w:color w:val="000000"/>
              </w:rPr>
              <w:tab/>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each</w:t>
            </w:r>
            <w:proofErr w:type="spellEnd"/>
            <w:r w:rsidRPr="00E204F7">
              <w:rPr>
                <w:rFonts w:ascii="Arial" w:hAnsi="Arial" w:cs="Arial"/>
                <w:color w:val="000000"/>
              </w:rPr>
              <w:t xml:space="preserve"> </w:t>
            </w:r>
            <w:proofErr w:type="spellStart"/>
            <w:r w:rsidRPr="00E204F7">
              <w:rPr>
                <w:rFonts w:ascii="Arial" w:hAnsi="Arial" w:cs="Arial"/>
                <w:color w:val="000000"/>
              </w:rPr>
              <w:t>process</w:t>
            </w:r>
            <w:proofErr w:type="spellEnd"/>
            <w:r w:rsidRPr="00E204F7">
              <w:rPr>
                <w:rFonts w:ascii="Arial" w:hAnsi="Arial" w:cs="Arial"/>
                <w:color w:val="000000"/>
              </w:rPr>
              <w:t xml:space="preserve"> a </w:t>
            </w:r>
            <w:proofErr w:type="spellStart"/>
            <w:r w:rsidRPr="00E204F7">
              <w:rPr>
                <w:rFonts w:ascii="Arial" w:hAnsi="Arial" w:cs="Arial"/>
                <w:color w:val="000000"/>
              </w:rPr>
              <w:t>designated</w:t>
            </w:r>
            <w:proofErr w:type="spellEnd"/>
            <w:r w:rsidRPr="00E204F7">
              <w:rPr>
                <w:rFonts w:ascii="Arial" w:hAnsi="Arial" w:cs="Arial"/>
                <w:color w:val="000000"/>
              </w:rPr>
              <w:t xml:space="preserve"> </w:t>
            </w:r>
            <w:proofErr w:type="spellStart"/>
            <w:r w:rsidRPr="00E204F7">
              <w:rPr>
                <w:rFonts w:ascii="Arial" w:hAnsi="Arial" w:cs="Arial"/>
                <w:color w:val="000000"/>
              </w:rPr>
              <w:t>individual</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be </w:t>
            </w:r>
            <w:proofErr w:type="spellStart"/>
            <w:r w:rsidRPr="00E204F7">
              <w:rPr>
                <w:rFonts w:ascii="Arial" w:hAnsi="Arial" w:cs="Arial"/>
                <w:color w:val="000000"/>
              </w:rPr>
              <w:t>given</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authority</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responsibility</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1.</w:t>
            </w:r>
            <w:r w:rsidRPr="00E204F7">
              <w:rPr>
                <w:rFonts w:ascii="Arial" w:hAnsi="Arial" w:cs="Arial"/>
                <w:color w:val="000000"/>
              </w:rPr>
              <w:tab/>
            </w:r>
            <w:proofErr w:type="spellStart"/>
            <w:r w:rsidRPr="00E204F7">
              <w:rPr>
                <w:rFonts w:ascii="Arial" w:hAnsi="Arial" w:cs="Arial"/>
                <w:color w:val="000000"/>
              </w:rPr>
              <w:t>developing</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documenting</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process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maintaining</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necessary</w:t>
            </w:r>
            <w:proofErr w:type="spellEnd"/>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proofErr w:type="spellStart"/>
            <w:r w:rsidRPr="00E204F7">
              <w:rPr>
                <w:rFonts w:ascii="Arial" w:hAnsi="Arial" w:cs="Arial"/>
                <w:color w:val="000000"/>
              </w:rPr>
              <w:t>supporting</w:t>
            </w:r>
            <w:proofErr w:type="spellEnd"/>
            <w:r w:rsidRPr="00E204F7">
              <w:rPr>
                <w:rFonts w:ascii="Arial" w:hAnsi="Arial" w:cs="Arial"/>
                <w:color w:val="000000"/>
              </w:rPr>
              <w:t xml:space="preserve"> </w:t>
            </w:r>
            <w:proofErr w:type="spellStart"/>
            <w:r w:rsidRPr="00E204F7">
              <w:rPr>
                <w:rFonts w:ascii="Arial" w:hAnsi="Arial" w:cs="Arial"/>
                <w:color w:val="000000"/>
              </w:rPr>
              <w:t>documentation</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2.</w:t>
            </w:r>
            <w:r w:rsidRPr="00E204F7">
              <w:rPr>
                <w:rFonts w:ascii="Arial" w:hAnsi="Arial" w:cs="Arial"/>
                <w:color w:val="000000"/>
              </w:rPr>
              <w:tab/>
            </w:r>
            <w:proofErr w:type="spellStart"/>
            <w:r w:rsidRPr="00E204F7">
              <w:rPr>
                <w:rFonts w:ascii="Arial" w:hAnsi="Arial" w:cs="Arial"/>
                <w:color w:val="000000"/>
              </w:rPr>
              <w:t>ensuring</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there</w:t>
            </w:r>
            <w:proofErr w:type="spellEnd"/>
            <w:r w:rsidRPr="00E204F7">
              <w:rPr>
                <w:rFonts w:ascii="Arial" w:hAnsi="Arial" w:cs="Arial"/>
                <w:color w:val="000000"/>
              </w:rPr>
              <w:t xml:space="preserve"> is </w:t>
            </w:r>
            <w:proofErr w:type="spellStart"/>
            <w:r w:rsidRPr="00E204F7">
              <w:rPr>
                <w:rFonts w:ascii="Arial" w:hAnsi="Arial" w:cs="Arial"/>
                <w:color w:val="000000"/>
              </w:rPr>
              <w:t>effective</w:t>
            </w:r>
            <w:proofErr w:type="spellEnd"/>
            <w:r w:rsidRPr="00E204F7">
              <w:rPr>
                <w:rFonts w:ascii="Arial" w:hAnsi="Arial" w:cs="Arial"/>
                <w:color w:val="000000"/>
              </w:rPr>
              <w:t xml:space="preserve"> </w:t>
            </w:r>
            <w:proofErr w:type="spellStart"/>
            <w:r w:rsidRPr="00E204F7">
              <w:rPr>
                <w:rFonts w:ascii="Arial" w:hAnsi="Arial" w:cs="Arial"/>
                <w:color w:val="000000"/>
              </w:rPr>
              <w:t>interaction</w:t>
            </w:r>
            <w:proofErr w:type="spellEnd"/>
            <w:r w:rsidRPr="00E204F7">
              <w:rPr>
                <w:rFonts w:ascii="Arial" w:hAnsi="Arial" w:cs="Arial"/>
                <w:color w:val="000000"/>
              </w:rPr>
              <w:t xml:space="preserve"> </w:t>
            </w:r>
            <w:proofErr w:type="spellStart"/>
            <w:r w:rsidRPr="00E204F7">
              <w:rPr>
                <w:rFonts w:ascii="Arial" w:hAnsi="Arial" w:cs="Arial"/>
                <w:color w:val="000000"/>
              </w:rPr>
              <w:t>between</w:t>
            </w:r>
            <w:proofErr w:type="spellEnd"/>
            <w:r w:rsidRPr="00E204F7">
              <w:rPr>
                <w:rFonts w:ascii="Arial" w:hAnsi="Arial" w:cs="Arial"/>
                <w:color w:val="000000"/>
              </w:rPr>
              <w:t xml:space="preserve"> </w:t>
            </w:r>
            <w:proofErr w:type="spellStart"/>
            <w:r w:rsidRPr="00E204F7">
              <w:rPr>
                <w:rFonts w:ascii="Arial" w:hAnsi="Arial" w:cs="Arial"/>
                <w:color w:val="000000"/>
              </w:rPr>
              <w:t>interfacing</w:t>
            </w:r>
            <w:proofErr w:type="spellEnd"/>
            <w:r w:rsidRPr="00E204F7">
              <w:rPr>
                <w:rFonts w:ascii="Arial" w:hAnsi="Arial" w:cs="Arial"/>
                <w:color w:val="000000"/>
              </w:rPr>
              <w:t xml:space="preserve"> </w:t>
            </w:r>
            <w:proofErr w:type="spellStart"/>
            <w:r w:rsidRPr="00E204F7">
              <w:rPr>
                <w:rFonts w:ascii="Arial" w:hAnsi="Arial" w:cs="Arial"/>
                <w:color w:val="000000"/>
              </w:rPr>
              <w:t>processes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3.</w:t>
            </w:r>
            <w:r w:rsidRPr="00E204F7">
              <w:rPr>
                <w:rFonts w:ascii="Arial" w:hAnsi="Arial" w:cs="Arial"/>
                <w:color w:val="000000"/>
              </w:rPr>
              <w:tab/>
            </w:r>
            <w:proofErr w:type="spellStart"/>
            <w:r w:rsidRPr="00E204F7">
              <w:rPr>
                <w:rFonts w:ascii="Arial" w:hAnsi="Arial" w:cs="Arial"/>
                <w:color w:val="000000"/>
              </w:rPr>
              <w:t>ensuring</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process</w:t>
            </w:r>
            <w:proofErr w:type="spellEnd"/>
            <w:r w:rsidRPr="00E204F7">
              <w:rPr>
                <w:rFonts w:ascii="Arial" w:hAnsi="Arial" w:cs="Arial"/>
                <w:color w:val="000000"/>
              </w:rPr>
              <w:t xml:space="preserve"> </w:t>
            </w:r>
            <w:proofErr w:type="spellStart"/>
            <w:r w:rsidRPr="00E204F7">
              <w:rPr>
                <w:rFonts w:ascii="Arial" w:hAnsi="Arial" w:cs="Arial"/>
                <w:color w:val="000000"/>
              </w:rPr>
              <w:t>documentation</w:t>
            </w:r>
            <w:proofErr w:type="spellEnd"/>
            <w:r w:rsidRPr="00E204F7">
              <w:rPr>
                <w:rFonts w:ascii="Arial" w:hAnsi="Arial" w:cs="Arial"/>
                <w:color w:val="000000"/>
              </w:rPr>
              <w:t xml:space="preserve"> is </w:t>
            </w:r>
            <w:proofErr w:type="spellStart"/>
            <w:r w:rsidRPr="00E204F7">
              <w:rPr>
                <w:rFonts w:ascii="Arial" w:hAnsi="Arial" w:cs="Arial"/>
                <w:color w:val="000000"/>
              </w:rPr>
              <w:t>consistent</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w:t>
            </w:r>
            <w:proofErr w:type="spellStart"/>
            <w:r w:rsidRPr="00E204F7">
              <w:rPr>
                <w:rFonts w:ascii="Arial" w:hAnsi="Arial" w:cs="Arial"/>
                <w:color w:val="000000"/>
              </w:rPr>
              <w:t>any</w:t>
            </w:r>
            <w:proofErr w:type="spellEnd"/>
            <w:r w:rsidRPr="00E204F7">
              <w:rPr>
                <w:rFonts w:ascii="Arial" w:hAnsi="Arial" w:cs="Arial"/>
                <w:color w:val="000000"/>
              </w:rPr>
              <w:t xml:space="preserve"> </w:t>
            </w:r>
            <w:proofErr w:type="spellStart"/>
            <w:r w:rsidRPr="00E204F7">
              <w:rPr>
                <w:rFonts w:ascii="Arial" w:hAnsi="Arial" w:cs="Arial"/>
                <w:color w:val="000000"/>
              </w:rPr>
              <w:t>existing</w:t>
            </w:r>
            <w:proofErr w:type="spellEnd"/>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proofErr w:type="spellStart"/>
            <w:r w:rsidRPr="00E204F7">
              <w:rPr>
                <w:rFonts w:ascii="Arial" w:hAnsi="Arial" w:cs="Arial"/>
                <w:color w:val="000000"/>
              </w:rPr>
              <w:t>documents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4.</w:t>
            </w:r>
            <w:r w:rsidRPr="00E204F7">
              <w:rPr>
                <w:rFonts w:ascii="Arial" w:hAnsi="Arial" w:cs="Arial"/>
                <w:color w:val="000000"/>
              </w:rPr>
              <w:tab/>
            </w:r>
            <w:proofErr w:type="spellStart"/>
            <w:r w:rsidRPr="00E204F7">
              <w:rPr>
                <w:rFonts w:ascii="Arial" w:hAnsi="Arial" w:cs="Arial"/>
                <w:color w:val="000000"/>
              </w:rPr>
              <w:t>ensuring</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records</w:t>
            </w:r>
            <w:proofErr w:type="spellEnd"/>
            <w:r w:rsidRPr="00E204F7">
              <w:rPr>
                <w:rFonts w:ascii="Arial" w:hAnsi="Arial" w:cs="Arial"/>
                <w:color w:val="000000"/>
              </w:rPr>
              <w:t xml:space="preserve"> </w:t>
            </w:r>
            <w:proofErr w:type="spellStart"/>
            <w:r w:rsidRPr="00E204F7">
              <w:rPr>
                <w:rFonts w:ascii="Arial" w:hAnsi="Arial" w:cs="Arial"/>
                <w:color w:val="000000"/>
              </w:rPr>
              <w:t>required</w:t>
            </w:r>
            <w:proofErr w:type="spellEnd"/>
            <w:r w:rsidRPr="00E204F7">
              <w:rPr>
                <w:rFonts w:ascii="Arial" w:hAnsi="Arial" w:cs="Arial"/>
                <w:color w:val="000000"/>
              </w:rPr>
              <w:t xml:space="preserve"> to </w:t>
            </w:r>
            <w:proofErr w:type="spellStart"/>
            <w:r w:rsidRPr="00E204F7">
              <w:rPr>
                <w:rFonts w:ascii="Arial" w:hAnsi="Arial" w:cs="Arial"/>
                <w:color w:val="000000"/>
              </w:rPr>
              <w:t>demonstrate</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process</w:t>
            </w:r>
            <w:proofErr w:type="spellEnd"/>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proofErr w:type="spellStart"/>
            <w:r w:rsidRPr="00E204F7">
              <w:rPr>
                <w:rFonts w:ascii="Arial" w:hAnsi="Arial" w:cs="Arial"/>
                <w:color w:val="000000"/>
              </w:rPr>
              <w:t>results</w:t>
            </w:r>
            <w:proofErr w:type="spellEnd"/>
            <w:r w:rsidRPr="00E204F7">
              <w:rPr>
                <w:rFonts w:ascii="Arial" w:hAnsi="Arial" w:cs="Arial"/>
                <w:color w:val="000000"/>
              </w:rPr>
              <w:t xml:space="preserve"> </w:t>
            </w:r>
            <w:proofErr w:type="spellStart"/>
            <w:r w:rsidRPr="00E204F7">
              <w:rPr>
                <w:rFonts w:ascii="Arial" w:hAnsi="Arial" w:cs="Arial"/>
                <w:color w:val="000000"/>
              </w:rPr>
              <w:t>have</w:t>
            </w:r>
            <w:proofErr w:type="spellEnd"/>
            <w:r w:rsidRPr="00E204F7">
              <w:rPr>
                <w:rFonts w:ascii="Arial" w:hAnsi="Arial" w:cs="Arial"/>
                <w:color w:val="000000"/>
              </w:rPr>
              <w:t xml:space="preserve"> </w:t>
            </w:r>
            <w:proofErr w:type="spellStart"/>
            <w:r w:rsidRPr="00E204F7">
              <w:rPr>
                <w:rFonts w:ascii="Arial" w:hAnsi="Arial" w:cs="Arial"/>
                <w:color w:val="000000"/>
              </w:rPr>
              <w:t>been</w:t>
            </w:r>
            <w:proofErr w:type="spellEnd"/>
            <w:r w:rsidRPr="00E204F7">
              <w:rPr>
                <w:rFonts w:ascii="Arial" w:hAnsi="Arial" w:cs="Arial"/>
                <w:color w:val="000000"/>
              </w:rPr>
              <w:t xml:space="preserve"> </w:t>
            </w:r>
            <w:proofErr w:type="spellStart"/>
            <w:r w:rsidRPr="00E204F7">
              <w:rPr>
                <w:rFonts w:ascii="Arial" w:hAnsi="Arial" w:cs="Arial"/>
                <w:color w:val="000000"/>
              </w:rPr>
              <w:t>achieved</w:t>
            </w:r>
            <w:proofErr w:type="spellEnd"/>
            <w:r w:rsidRPr="00E204F7">
              <w:rPr>
                <w:rFonts w:ascii="Arial" w:hAnsi="Arial" w:cs="Arial"/>
                <w:color w:val="000000"/>
              </w:rPr>
              <w:t xml:space="preserve"> are </w:t>
            </w:r>
            <w:proofErr w:type="spellStart"/>
            <w:r w:rsidRPr="00E204F7">
              <w:rPr>
                <w:rFonts w:ascii="Arial" w:hAnsi="Arial" w:cs="Arial"/>
                <w:color w:val="000000"/>
              </w:rPr>
              <w:t>specified</w:t>
            </w:r>
            <w:proofErr w:type="spellEnd"/>
            <w:r w:rsidRPr="00E204F7">
              <w:rPr>
                <w:rFonts w:ascii="Arial" w:hAnsi="Arial" w:cs="Arial"/>
                <w:color w:val="000000"/>
              </w:rPr>
              <w:t xml:space="preserve"> in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process</w:t>
            </w:r>
            <w:proofErr w:type="spellEnd"/>
            <w:r w:rsidRPr="00E204F7">
              <w:rPr>
                <w:rFonts w:ascii="Arial" w:hAnsi="Arial" w:cs="Arial"/>
                <w:color w:val="000000"/>
              </w:rPr>
              <w:t xml:space="preserve"> </w:t>
            </w:r>
            <w:proofErr w:type="spellStart"/>
            <w:r w:rsidRPr="00E204F7">
              <w:rPr>
                <w:rFonts w:ascii="Arial" w:hAnsi="Arial" w:cs="Arial"/>
                <w:color w:val="000000"/>
              </w:rPr>
              <w:t>documentation</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lastRenderedPageBreak/>
              <w:t>5.</w:t>
            </w:r>
            <w:r w:rsidRPr="00E204F7">
              <w:rPr>
                <w:rFonts w:ascii="Arial" w:hAnsi="Arial" w:cs="Arial"/>
                <w:color w:val="000000"/>
              </w:rPr>
              <w:tab/>
              <w:t xml:space="preserve">monitoring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reporting</w:t>
            </w:r>
            <w:proofErr w:type="spellEnd"/>
            <w:r w:rsidRPr="00E204F7">
              <w:rPr>
                <w:rFonts w:ascii="Arial" w:hAnsi="Arial" w:cs="Arial"/>
                <w:color w:val="000000"/>
              </w:rPr>
              <w:t xml:space="preserve"> on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performance</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process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6.</w:t>
            </w:r>
            <w:r w:rsidRPr="00E204F7">
              <w:rPr>
                <w:rFonts w:ascii="Arial" w:hAnsi="Arial" w:cs="Arial"/>
                <w:color w:val="000000"/>
              </w:rPr>
              <w:tab/>
            </w:r>
            <w:proofErr w:type="spellStart"/>
            <w:r w:rsidRPr="00E204F7">
              <w:rPr>
                <w:rFonts w:ascii="Arial" w:hAnsi="Arial" w:cs="Arial"/>
                <w:color w:val="000000"/>
              </w:rPr>
              <w:t>promoting</w:t>
            </w:r>
            <w:proofErr w:type="spellEnd"/>
            <w:r w:rsidRPr="00E204F7">
              <w:rPr>
                <w:rFonts w:ascii="Arial" w:hAnsi="Arial" w:cs="Arial"/>
                <w:color w:val="000000"/>
              </w:rPr>
              <w:t xml:space="preserve"> </w:t>
            </w:r>
            <w:proofErr w:type="spellStart"/>
            <w:r w:rsidRPr="00E204F7">
              <w:rPr>
                <w:rFonts w:ascii="Arial" w:hAnsi="Arial" w:cs="Arial"/>
                <w:color w:val="000000"/>
              </w:rPr>
              <w:t>improvement</w:t>
            </w:r>
            <w:proofErr w:type="spellEnd"/>
            <w:r w:rsidRPr="00E204F7">
              <w:rPr>
                <w:rFonts w:ascii="Arial" w:hAnsi="Arial" w:cs="Arial"/>
                <w:color w:val="000000"/>
              </w:rPr>
              <w:t xml:space="preserve"> in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process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7.</w:t>
            </w:r>
            <w:r w:rsidRPr="00E204F7">
              <w:rPr>
                <w:rFonts w:ascii="Arial" w:hAnsi="Arial" w:cs="Arial"/>
                <w:color w:val="000000"/>
              </w:rPr>
              <w:tab/>
            </w:r>
            <w:proofErr w:type="spellStart"/>
            <w:r w:rsidRPr="00E204F7">
              <w:rPr>
                <w:rFonts w:ascii="Arial" w:hAnsi="Arial" w:cs="Arial"/>
                <w:color w:val="000000"/>
              </w:rPr>
              <w:t>ensuring</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process</w:t>
            </w:r>
            <w:proofErr w:type="spellEnd"/>
            <w:r w:rsidRPr="00E204F7">
              <w:rPr>
                <w:rFonts w:ascii="Arial" w:hAnsi="Arial" w:cs="Arial"/>
                <w:color w:val="000000"/>
              </w:rPr>
              <w:t xml:space="preserve">, </w:t>
            </w:r>
            <w:proofErr w:type="spellStart"/>
            <w:r w:rsidRPr="00E204F7">
              <w:rPr>
                <w:rFonts w:ascii="Arial" w:hAnsi="Arial" w:cs="Arial"/>
                <w:color w:val="000000"/>
              </w:rPr>
              <w:t>including</w:t>
            </w:r>
            <w:proofErr w:type="spellEnd"/>
            <w:r w:rsidRPr="00E204F7">
              <w:rPr>
                <w:rFonts w:ascii="Arial" w:hAnsi="Arial" w:cs="Arial"/>
                <w:color w:val="000000"/>
              </w:rPr>
              <w:t xml:space="preserve"> </w:t>
            </w:r>
            <w:proofErr w:type="spellStart"/>
            <w:r w:rsidRPr="00E204F7">
              <w:rPr>
                <w:rFonts w:ascii="Arial" w:hAnsi="Arial" w:cs="Arial"/>
                <w:color w:val="000000"/>
              </w:rPr>
              <w:t>any</w:t>
            </w:r>
            <w:proofErr w:type="spellEnd"/>
            <w:r w:rsidRPr="00E204F7">
              <w:rPr>
                <w:rFonts w:ascii="Arial" w:hAnsi="Arial" w:cs="Arial"/>
                <w:color w:val="000000"/>
              </w:rPr>
              <w:t xml:space="preserve"> </w:t>
            </w:r>
            <w:proofErr w:type="spellStart"/>
            <w:r w:rsidRPr="00E204F7">
              <w:rPr>
                <w:rFonts w:ascii="Arial" w:hAnsi="Arial" w:cs="Arial"/>
                <w:color w:val="000000"/>
              </w:rPr>
              <w:t>subsequent</w:t>
            </w:r>
            <w:proofErr w:type="spellEnd"/>
            <w:r w:rsidRPr="00E204F7">
              <w:rPr>
                <w:rFonts w:ascii="Arial" w:hAnsi="Arial" w:cs="Arial"/>
                <w:color w:val="000000"/>
              </w:rPr>
              <w:t xml:space="preserve"> </w:t>
            </w:r>
            <w:proofErr w:type="spellStart"/>
            <w:r w:rsidRPr="00E204F7">
              <w:rPr>
                <w:rFonts w:ascii="Arial" w:hAnsi="Arial" w:cs="Arial"/>
                <w:color w:val="000000"/>
              </w:rPr>
              <w:t>changes</w:t>
            </w:r>
            <w:proofErr w:type="spellEnd"/>
            <w:r w:rsidRPr="00E204F7">
              <w:rPr>
                <w:rFonts w:ascii="Arial" w:hAnsi="Arial" w:cs="Arial"/>
                <w:color w:val="000000"/>
              </w:rPr>
              <w:t xml:space="preserve"> to it, is</w:t>
            </w:r>
          </w:p>
          <w:p w:rsidR="00E204F7" w:rsidRDefault="00E204F7" w:rsidP="00E204F7">
            <w:pPr>
              <w:widowControl w:val="0"/>
              <w:autoSpaceDE w:val="0"/>
              <w:autoSpaceDN w:val="0"/>
              <w:adjustRightInd w:val="0"/>
              <w:spacing w:after="0" w:line="253" w:lineRule="exact"/>
              <w:ind w:left="121"/>
              <w:rPr>
                <w:rFonts w:ascii="Arial" w:hAnsi="Arial" w:cs="Arial"/>
                <w:color w:val="000000"/>
              </w:rPr>
            </w:pPr>
            <w:proofErr w:type="spellStart"/>
            <w:r w:rsidRPr="00E204F7">
              <w:rPr>
                <w:rFonts w:ascii="Arial" w:hAnsi="Arial" w:cs="Arial"/>
                <w:color w:val="000000"/>
              </w:rPr>
              <w:t>aligned</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goals</w:t>
            </w:r>
            <w:proofErr w:type="spellEnd"/>
            <w:r w:rsidRPr="00E204F7">
              <w:rPr>
                <w:rFonts w:ascii="Arial" w:hAnsi="Arial" w:cs="Arial"/>
                <w:color w:val="000000"/>
              </w:rPr>
              <w:t xml:space="preserve">, </w:t>
            </w:r>
            <w:proofErr w:type="spellStart"/>
            <w:r w:rsidRPr="00E204F7">
              <w:rPr>
                <w:rFonts w:ascii="Arial" w:hAnsi="Arial" w:cs="Arial"/>
                <w:color w:val="000000"/>
              </w:rPr>
              <w:t>strategies</w:t>
            </w:r>
            <w:proofErr w:type="spellEnd"/>
            <w:r w:rsidRPr="00E204F7">
              <w:rPr>
                <w:rFonts w:ascii="Arial" w:hAnsi="Arial" w:cs="Arial"/>
                <w:color w:val="000000"/>
              </w:rPr>
              <w:t xml:space="preserve">, </w:t>
            </w:r>
            <w:proofErr w:type="spellStart"/>
            <w:r w:rsidRPr="00E204F7">
              <w:rPr>
                <w:rFonts w:ascii="Arial" w:hAnsi="Arial" w:cs="Arial"/>
                <w:color w:val="000000"/>
              </w:rPr>
              <w:t>plans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objectives</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organization</w:t>
            </w:r>
            <w:proofErr w:type="spellEnd"/>
            <w:r w:rsidRPr="00E204F7">
              <w:rPr>
                <w:rFonts w:ascii="Arial" w:hAnsi="Arial" w:cs="Arial"/>
                <w:color w:val="000000"/>
              </w:rPr>
              <w:t>.</w:t>
            </w:r>
          </w:p>
          <w:p w:rsidR="00E204F7" w:rsidRDefault="00E204F7" w:rsidP="00E204F7">
            <w:pPr>
              <w:widowControl w:val="0"/>
              <w:autoSpaceDE w:val="0"/>
              <w:autoSpaceDN w:val="0"/>
              <w:adjustRightInd w:val="0"/>
              <w:spacing w:after="0" w:line="253" w:lineRule="exact"/>
              <w:ind w:left="121"/>
              <w:rPr>
                <w:rFonts w:ascii="Arial" w:hAnsi="Arial" w:cs="Arial"/>
                <w:color w:val="000000"/>
              </w:rPr>
            </w:pPr>
          </w:p>
          <w:p w:rsidR="00E204F7" w:rsidRDefault="00E204F7" w:rsidP="00E204F7">
            <w:pPr>
              <w:widowControl w:val="0"/>
              <w:autoSpaceDE w:val="0"/>
              <w:autoSpaceDN w:val="0"/>
              <w:adjustRightInd w:val="0"/>
              <w:spacing w:after="0" w:line="253" w:lineRule="exact"/>
              <w:ind w:left="121"/>
              <w:rPr>
                <w:rFonts w:ascii="Arial" w:hAnsi="Arial" w:cs="Arial"/>
                <w:color w:val="000000"/>
              </w:rPr>
            </w:pP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(1)</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remain</w:t>
            </w:r>
            <w:proofErr w:type="spellEnd"/>
            <w:r w:rsidRPr="00E204F7">
              <w:rPr>
                <w:rFonts w:ascii="Arial" w:hAnsi="Arial" w:cs="Arial"/>
                <w:color w:val="000000"/>
              </w:rPr>
              <w:t xml:space="preserve"> </w:t>
            </w:r>
            <w:proofErr w:type="spellStart"/>
            <w:r w:rsidRPr="00E204F7">
              <w:rPr>
                <w:rFonts w:ascii="Arial" w:hAnsi="Arial" w:cs="Arial"/>
                <w:color w:val="000000"/>
              </w:rPr>
              <w:t>responsible</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any</w:t>
            </w:r>
            <w:proofErr w:type="spellEnd"/>
            <w:r w:rsidRPr="00E204F7">
              <w:rPr>
                <w:rFonts w:ascii="Arial" w:hAnsi="Arial" w:cs="Arial"/>
                <w:color w:val="000000"/>
              </w:rPr>
              <w:t xml:space="preserve"> </w:t>
            </w:r>
            <w:proofErr w:type="spellStart"/>
            <w:r w:rsidRPr="00E204F7">
              <w:rPr>
                <w:rFonts w:ascii="Arial" w:hAnsi="Arial" w:cs="Arial"/>
                <w:color w:val="000000"/>
              </w:rPr>
              <w:t>works</w:t>
            </w:r>
            <w:proofErr w:type="spellEnd"/>
            <w:r w:rsidRPr="00E204F7">
              <w:rPr>
                <w:rFonts w:ascii="Arial" w:hAnsi="Arial" w:cs="Arial"/>
                <w:color w:val="000000"/>
              </w:rPr>
              <w:t xml:space="preserve"> </w:t>
            </w:r>
            <w:proofErr w:type="spellStart"/>
            <w:r w:rsidRPr="00E204F7">
              <w:rPr>
                <w:rFonts w:ascii="Arial" w:hAnsi="Arial" w:cs="Arial"/>
                <w:color w:val="000000"/>
              </w:rPr>
              <w:t>executed</w:t>
            </w:r>
            <w:proofErr w:type="spellEnd"/>
            <w:r w:rsidRPr="00E204F7">
              <w:rPr>
                <w:rFonts w:ascii="Arial" w:hAnsi="Arial" w:cs="Arial"/>
                <w:color w:val="000000"/>
              </w:rPr>
              <w:t xml:space="preserve"> </w:t>
            </w:r>
            <w:proofErr w:type="spellStart"/>
            <w:r w:rsidRPr="00E204F7">
              <w:rPr>
                <w:rFonts w:ascii="Arial" w:hAnsi="Arial" w:cs="Arial"/>
                <w:color w:val="000000"/>
              </w:rPr>
              <w:t>by</w:t>
            </w:r>
            <w:proofErr w:type="spellEnd"/>
            <w:r w:rsidRPr="00E204F7">
              <w:rPr>
                <w:rFonts w:ascii="Arial" w:hAnsi="Arial" w:cs="Arial"/>
                <w:color w:val="000000"/>
              </w:rPr>
              <w:t xml:space="preserve"> </w:t>
            </w:r>
            <w:proofErr w:type="spellStart"/>
            <w:r w:rsidRPr="00E204F7">
              <w:rPr>
                <w:rFonts w:ascii="Arial" w:hAnsi="Arial" w:cs="Arial"/>
                <w:color w:val="000000"/>
              </w:rPr>
              <w:t>subcontractors</w:t>
            </w:r>
            <w:proofErr w:type="spellEnd"/>
            <w:r w:rsidRPr="00E204F7">
              <w:rPr>
                <w:rFonts w:ascii="Arial" w:hAnsi="Arial" w:cs="Arial"/>
                <w:color w:val="000000"/>
              </w:rPr>
              <w:t xml:space="preserve">;  </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(2)</w:t>
            </w:r>
            <w:r w:rsidRPr="00E204F7">
              <w:rPr>
                <w:rFonts w:ascii="Arial" w:hAnsi="Arial" w:cs="Arial"/>
                <w:color w:val="000000"/>
              </w:rPr>
              <w:tab/>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in </w:t>
            </w:r>
            <w:proofErr w:type="spellStart"/>
            <w:r w:rsidRPr="00E204F7">
              <w:rPr>
                <w:rFonts w:ascii="Arial" w:hAnsi="Arial" w:cs="Arial"/>
                <w:color w:val="000000"/>
              </w:rPr>
              <w:t>its</w:t>
            </w:r>
            <w:proofErr w:type="spellEnd"/>
            <w:r w:rsidRPr="00E204F7">
              <w:rPr>
                <w:rFonts w:ascii="Arial" w:hAnsi="Arial" w:cs="Arial"/>
                <w:color w:val="000000"/>
              </w:rPr>
              <w:t xml:space="preserve"> management plan, </w:t>
            </w:r>
            <w:proofErr w:type="spellStart"/>
            <w:r w:rsidRPr="00E204F7">
              <w:rPr>
                <w:rFonts w:ascii="Arial" w:hAnsi="Arial" w:cs="Arial"/>
                <w:color w:val="000000"/>
              </w:rPr>
              <w:t>provide</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supervision</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processes</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activities</w:t>
            </w:r>
            <w:proofErr w:type="spellEnd"/>
            <w:r w:rsidRPr="00E204F7">
              <w:rPr>
                <w:rFonts w:ascii="Arial" w:hAnsi="Arial" w:cs="Arial"/>
                <w:color w:val="000000"/>
              </w:rPr>
              <w:t xml:space="preserve"> </w:t>
            </w:r>
            <w:proofErr w:type="spellStart"/>
            <w:r w:rsidRPr="00E204F7">
              <w:rPr>
                <w:rFonts w:ascii="Arial" w:hAnsi="Arial" w:cs="Arial"/>
                <w:color w:val="000000"/>
              </w:rPr>
              <w:t>under</w:t>
            </w:r>
            <w:proofErr w:type="spellEnd"/>
            <w:r w:rsidRPr="00E204F7">
              <w:rPr>
                <w:rFonts w:ascii="Arial" w:hAnsi="Arial" w:cs="Arial"/>
                <w:color w:val="000000"/>
              </w:rPr>
              <w:t xml:space="preserve"> </w:t>
            </w:r>
            <w:proofErr w:type="spellStart"/>
            <w:r w:rsidRPr="00E204F7">
              <w:rPr>
                <w:rFonts w:ascii="Arial" w:hAnsi="Arial" w:cs="Arial"/>
                <w:color w:val="000000"/>
              </w:rPr>
              <w:t>individual</w:t>
            </w:r>
            <w:proofErr w:type="spellEnd"/>
            <w:r w:rsidRPr="00E204F7">
              <w:rPr>
                <w:rFonts w:ascii="Arial" w:hAnsi="Arial" w:cs="Arial"/>
                <w:color w:val="000000"/>
              </w:rPr>
              <w:t xml:space="preserve"> </w:t>
            </w:r>
            <w:proofErr w:type="spellStart"/>
            <w:r w:rsidRPr="00E204F7">
              <w:rPr>
                <w:rFonts w:ascii="Arial" w:hAnsi="Arial" w:cs="Arial"/>
                <w:color w:val="000000"/>
              </w:rPr>
              <w:t>processes</w:t>
            </w:r>
            <w:proofErr w:type="spellEnd"/>
            <w:r w:rsidRPr="00E204F7">
              <w:rPr>
                <w:rFonts w:ascii="Arial" w:hAnsi="Arial" w:cs="Arial"/>
                <w:color w:val="000000"/>
              </w:rPr>
              <w:t xml:space="preserve"> </w:t>
            </w:r>
            <w:proofErr w:type="spellStart"/>
            <w:r w:rsidRPr="00E204F7">
              <w:rPr>
                <w:rFonts w:ascii="Arial" w:hAnsi="Arial" w:cs="Arial"/>
                <w:color w:val="000000"/>
              </w:rPr>
              <w:t>executed</w:t>
            </w:r>
            <w:proofErr w:type="spellEnd"/>
            <w:r w:rsidRPr="00E204F7">
              <w:rPr>
                <w:rFonts w:ascii="Arial" w:hAnsi="Arial" w:cs="Arial"/>
                <w:color w:val="000000"/>
              </w:rPr>
              <w:t xml:space="preserve"> </w:t>
            </w:r>
            <w:proofErr w:type="spellStart"/>
            <w:r w:rsidRPr="00E204F7">
              <w:rPr>
                <w:rFonts w:ascii="Arial" w:hAnsi="Arial" w:cs="Arial"/>
                <w:color w:val="000000"/>
              </w:rPr>
              <w:t>by</w:t>
            </w:r>
            <w:proofErr w:type="spellEnd"/>
            <w:r w:rsidRPr="00E204F7">
              <w:rPr>
                <w:rFonts w:ascii="Arial" w:hAnsi="Arial" w:cs="Arial"/>
                <w:color w:val="000000"/>
              </w:rPr>
              <w:t xml:space="preserve"> </w:t>
            </w:r>
            <w:proofErr w:type="spellStart"/>
            <w:r w:rsidRPr="00E204F7">
              <w:rPr>
                <w:rFonts w:ascii="Arial" w:hAnsi="Arial" w:cs="Arial"/>
                <w:color w:val="000000"/>
              </w:rPr>
              <w:t>subcontractors</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1.</w:t>
            </w:r>
            <w:r w:rsidRPr="00E204F7">
              <w:rPr>
                <w:rFonts w:ascii="Arial" w:hAnsi="Arial" w:cs="Arial"/>
                <w:color w:val="000000"/>
              </w:rPr>
              <w:tab/>
            </w:r>
            <w:proofErr w:type="spellStart"/>
            <w:r w:rsidRPr="00E204F7">
              <w:rPr>
                <w:rFonts w:ascii="Arial" w:hAnsi="Arial" w:cs="Arial"/>
                <w:color w:val="000000"/>
              </w:rPr>
              <w:t>request</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its</w:t>
            </w:r>
            <w:proofErr w:type="spellEnd"/>
            <w:r w:rsidRPr="00E204F7">
              <w:rPr>
                <w:rFonts w:ascii="Arial" w:hAnsi="Arial" w:cs="Arial"/>
                <w:color w:val="000000"/>
              </w:rPr>
              <w:t xml:space="preserve"> </w:t>
            </w:r>
            <w:proofErr w:type="spellStart"/>
            <w:r w:rsidRPr="00E204F7">
              <w:rPr>
                <w:rFonts w:ascii="Arial" w:hAnsi="Arial" w:cs="Arial"/>
                <w:color w:val="000000"/>
              </w:rPr>
              <w:t>subcontractors</w:t>
            </w:r>
            <w:proofErr w:type="spellEnd"/>
            <w:r w:rsidRPr="00E204F7">
              <w:rPr>
                <w:rFonts w:ascii="Arial" w:hAnsi="Arial" w:cs="Arial"/>
                <w:color w:val="000000"/>
              </w:rPr>
              <w:t xml:space="preserve"> </w:t>
            </w:r>
            <w:proofErr w:type="spellStart"/>
            <w:r w:rsidRPr="00E204F7">
              <w:rPr>
                <w:rFonts w:ascii="Arial" w:hAnsi="Arial" w:cs="Arial"/>
                <w:color w:val="000000"/>
              </w:rPr>
              <w:t>implement</w:t>
            </w:r>
            <w:proofErr w:type="spellEnd"/>
            <w:r w:rsidRPr="00E204F7">
              <w:rPr>
                <w:rFonts w:ascii="Arial" w:hAnsi="Arial" w:cs="Arial"/>
                <w:color w:val="000000"/>
              </w:rPr>
              <w:t xml:space="preserve">, </w:t>
            </w:r>
            <w:proofErr w:type="spellStart"/>
            <w:r w:rsidRPr="00E204F7">
              <w:rPr>
                <w:rFonts w:ascii="Arial" w:hAnsi="Arial" w:cs="Arial"/>
                <w:color w:val="000000"/>
              </w:rPr>
              <w:t>document</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operate</w:t>
            </w:r>
            <w:proofErr w:type="spellEnd"/>
            <w:r w:rsidRPr="00E204F7">
              <w:rPr>
                <w:rFonts w:ascii="Arial" w:hAnsi="Arial" w:cs="Arial"/>
                <w:color w:val="000000"/>
              </w:rPr>
              <w:t xml:space="preserve"> management </w:t>
            </w:r>
            <w:proofErr w:type="spellStart"/>
            <w:r w:rsidRPr="00E204F7">
              <w:rPr>
                <w:rFonts w:ascii="Arial" w:hAnsi="Arial" w:cs="Arial"/>
                <w:color w:val="000000"/>
              </w:rPr>
              <w:t>systems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2.</w:t>
            </w:r>
            <w:r w:rsidRPr="00E204F7">
              <w:rPr>
                <w:rFonts w:ascii="Arial" w:hAnsi="Arial" w:cs="Arial"/>
                <w:color w:val="000000"/>
              </w:rPr>
              <w:tab/>
            </w:r>
            <w:proofErr w:type="spellStart"/>
            <w:r w:rsidRPr="00E204F7">
              <w:rPr>
                <w:rFonts w:ascii="Arial" w:hAnsi="Arial" w:cs="Arial"/>
                <w:color w:val="000000"/>
              </w:rPr>
              <w:t>carry</w:t>
            </w:r>
            <w:proofErr w:type="spellEnd"/>
            <w:r w:rsidRPr="00E204F7">
              <w:rPr>
                <w:rFonts w:ascii="Arial" w:hAnsi="Arial" w:cs="Arial"/>
                <w:color w:val="000000"/>
              </w:rPr>
              <w:t xml:space="preserve"> out </w:t>
            </w:r>
            <w:proofErr w:type="spellStart"/>
            <w:r w:rsidRPr="00E204F7">
              <w:rPr>
                <w:rFonts w:ascii="Arial" w:hAnsi="Arial" w:cs="Arial"/>
                <w:color w:val="000000"/>
              </w:rPr>
              <w:t>assessments</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subcontractors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services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products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3.</w:t>
            </w:r>
            <w:r w:rsidRPr="00E204F7">
              <w:rPr>
                <w:rFonts w:ascii="Arial" w:hAnsi="Arial" w:cs="Arial"/>
                <w:color w:val="000000"/>
              </w:rPr>
              <w:tab/>
            </w:r>
            <w:proofErr w:type="spellStart"/>
            <w:r w:rsidRPr="00E204F7">
              <w:rPr>
                <w:rFonts w:ascii="Arial" w:hAnsi="Arial" w:cs="Arial"/>
                <w:color w:val="000000"/>
              </w:rPr>
              <w:t>select</w:t>
            </w:r>
            <w:proofErr w:type="spellEnd"/>
            <w:r w:rsidRPr="00E204F7">
              <w:rPr>
                <w:rFonts w:ascii="Arial" w:hAnsi="Arial" w:cs="Arial"/>
                <w:color w:val="000000"/>
              </w:rPr>
              <w:t xml:space="preserve"> </w:t>
            </w:r>
            <w:proofErr w:type="spellStart"/>
            <w:r w:rsidRPr="00E204F7">
              <w:rPr>
                <w:rFonts w:ascii="Arial" w:hAnsi="Arial" w:cs="Arial"/>
                <w:color w:val="000000"/>
              </w:rPr>
              <w:t>subcontractors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w:t>
            </w:r>
            <w:proofErr w:type="spellStart"/>
            <w:r w:rsidRPr="00E204F7">
              <w:rPr>
                <w:rFonts w:ascii="Arial" w:hAnsi="Arial" w:cs="Arial"/>
                <w:color w:val="000000"/>
              </w:rPr>
              <w:t>according</w:t>
            </w:r>
            <w:proofErr w:type="spellEnd"/>
            <w:r w:rsidRPr="00E204F7">
              <w:rPr>
                <w:rFonts w:ascii="Arial" w:hAnsi="Arial" w:cs="Arial"/>
                <w:color w:val="000000"/>
              </w:rPr>
              <w:t xml:space="preserve"> to </w:t>
            </w:r>
            <w:proofErr w:type="spellStart"/>
            <w:r w:rsidRPr="00E204F7">
              <w:rPr>
                <w:rFonts w:ascii="Arial" w:hAnsi="Arial" w:cs="Arial"/>
                <w:color w:val="000000"/>
              </w:rPr>
              <w:t>criteria</w:t>
            </w:r>
            <w:proofErr w:type="spellEnd"/>
            <w:r w:rsidRPr="00E204F7">
              <w:rPr>
                <w:rFonts w:ascii="Arial" w:hAnsi="Arial" w:cs="Arial"/>
                <w:color w:val="000000"/>
              </w:rPr>
              <w:t xml:space="preserve"> set in </w:t>
            </w:r>
            <w:proofErr w:type="spellStart"/>
            <w:r w:rsidRPr="00E204F7">
              <w:rPr>
                <w:rFonts w:ascii="Arial" w:hAnsi="Arial" w:cs="Arial"/>
                <w:color w:val="000000"/>
              </w:rPr>
              <w:t>advance</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4.</w:t>
            </w:r>
            <w:r w:rsidRPr="00E204F7">
              <w:rPr>
                <w:rFonts w:ascii="Arial" w:hAnsi="Arial" w:cs="Arial"/>
                <w:color w:val="000000"/>
              </w:rPr>
              <w:tab/>
            </w:r>
            <w:proofErr w:type="spellStart"/>
            <w:r w:rsidRPr="00E204F7">
              <w:rPr>
                <w:rFonts w:ascii="Arial" w:hAnsi="Arial" w:cs="Arial"/>
                <w:color w:val="000000"/>
              </w:rPr>
              <w:t>check</w:t>
            </w:r>
            <w:proofErr w:type="spellEnd"/>
            <w:r w:rsidRPr="00E204F7">
              <w:rPr>
                <w:rFonts w:ascii="Arial" w:hAnsi="Arial" w:cs="Arial"/>
                <w:color w:val="000000"/>
              </w:rPr>
              <w:t xml:space="preserve"> </w:t>
            </w:r>
            <w:proofErr w:type="spellStart"/>
            <w:r w:rsidRPr="00E204F7">
              <w:rPr>
                <w:rFonts w:ascii="Arial" w:hAnsi="Arial" w:cs="Arial"/>
                <w:color w:val="000000"/>
              </w:rPr>
              <w:t>if</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contractors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understand</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requirements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if</w:t>
            </w:r>
            <w:proofErr w:type="spellEnd"/>
            <w:r w:rsidRPr="00E204F7">
              <w:rPr>
                <w:rFonts w:ascii="Arial" w:hAnsi="Arial" w:cs="Arial"/>
                <w:color w:val="000000"/>
              </w:rPr>
              <w:t xml:space="preserve"> </w:t>
            </w:r>
            <w:proofErr w:type="spellStart"/>
            <w:r w:rsidRPr="00E204F7">
              <w:rPr>
                <w:rFonts w:ascii="Arial" w:hAnsi="Arial" w:cs="Arial"/>
                <w:color w:val="000000"/>
              </w:rPr>
              <w:t>works</w:t>
            </w:r>
            <w:proofErr w:type="spellEnd"/>
            <w:r w:rsidRPr="00E204F7">
              <w:rPr>
                <w:rFonts w:ascii="Arial" w:hAnsi="Arial" w:cs="Arial"/>
                <w:color w:val="000000"/>
              </w:rPr>
              <w:t xml:space="preserve"> are </w:t>
            </w:r>
            <w:proofErr w:type="spellStart"/>
            <w:r w:rsidRPr="00E204F7">
              <w:rPr>
                <w:rFonts w:ascii="Arial" w:hAnsi="Arial" w:cs="Arial"/>
                <w:color w:val="000000"/>
              </w:rPr>
              <w:t>carried</w:t>
            </w:r>
            <w:proofErr w:type="spellEnd"/>
            <w:r w:rsidRPr="00E204F7">
              <w:rPr>
                <w:rFonts w:ascii="Arial" w:hAnsi="Arial" w:cs="Arial"/>
                <w:color w:val="000000"/>
              </w:rPr>
              <w:t xml:space="preserve"> out in </w:t>
            </w:r>
            <w:proofErr w:type="spellStart"/>
            <w:r w:rsidRPr="00E204F7">
              <w:rPr>
                <w:rFonts w:ascii="Arial" w:hAnsi="Arial" w:cs="Arial"/>
                <w:color w:val="000000"/>
              </w:rPr>
              <w:t>compliance</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requirements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5.</w:t>
            </w:r>
            <w:r w:rsidRPr="00E204F7">
              <w:rPr>
                <w:rFonts w:ascii="Arial" w:hAnsi="Arial" w:cs="Arial"/>
                <w:color w:val="000000"/>
              </w:rPr>
              <w:tab/>
            </w:r>
            <w:proofErr w:type="spellStart"/>
            <w:r w:rsidRPr="00E204F7">
              <w:rPr>
                <w:rFonts w:ascii="Arial" w:hAnsi="Arial" w:cs="Arial"/>
                <w:color w:val="000000"/>
              </w:rPr>
              <w:t>assess</w:t>
            </w:r>
            <w:proofErr w:type="spellEnd"/>
            <w:r w:rsidRPr="00E204F7">
              <w:rPr>
                <w:rFonts w:ascii="Arial" w:hAnsi="Arial" w:cs="Arial"/>
                <w:color w:val="000000"/>
              </w:rPr>
              <w:t xml:space="preserve"> </w:t>
            </w:r>
            <w:proofErr w:type="spellStart"/>
            <w:r w:rsidRPr="00E204F7">
              <w:rPr>
                <w:rFonts w:ascii="Arial" w:hAnsi="Arial" w:cs="Arial"/>
                <w:color w:val="000000"/>
              </w:rPr>
              <w:t>if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subcontractor</w:t>
            </w:r>
            <w:proofErr w:type="spellEnd"/>
            <w:r w:rsidRPr="00E204F7">
              <w:rPr>
                <w:rFonts w:ascii="Arial" w:hAnsi="Arial" w:cs="Arial"/>
                <w:color w:val="000000"/>
              </w:rPr>
              <w:t xml:space="preserve"> </w:t>
            </w:r>
            <w:proofErr w:type="spellStart"/>
            <w:r w:rsidRPr="00E204F7">
              <w:rPr>
                <w:rFonts w:ascii="Arial" w:hAnsi="Arial" w:cs="Arial"/>
                <w:color w:val="000000"/>
              </w:rPr>
              <w:t>has</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resources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expertise</w:t>
            </w:r>
            <w:proofErr w:type="spellEnd"/>
            <w:r w:rsidRPr="00E204F7">
              <w:rPr>
                <w:rFonts w:ascii="Arial" w:hAnsi="Arial" w:cs="Arial"/>
                <w:color w:val="000000"/>
              </w:rPr>
              <w:t xml:space="preserve"> to </w:t>
            </w:r>
            <w:proofErr w:type="spellStart"/>
            <w:r w:rsidRPr="00E204F7">
              <w:rPr>
                <w:rFonts w:ascii="Arial" w:hAnsi="Arial" w:cs="Arial"/>
                <w:color w:val="000000"/>
              </w:rPr>
              <w:t>ensure</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quality</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products</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services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6.</w:t>
            </w:r>
            <w:r w:rsidRPr="00E204F7">
              <w:rPr>
                <w:rFonts w:ascii="Arial" w:hAnsi="Arial" w:cs="Arial"/>
                <w:color w:val="000000"/>
              </w:rPr>
              <w:tab/>
            </w:r>
            <w:proofErr w:type="spellStart"/>
            <w:r w:rsidRPr="00E204F7">
              <w:rPr>
                <w:rFonts w:ascii="Arial" w:hAnsi="Arial" w:cs="Arial"/>
                <w:color w:val="000000"/>
              </w:rPr>
              <w:t>ensure</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products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services</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subcontractors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are in </w:t>
            </w:r>
            <w:proofErr w:type="spellStart"/>
            <w:r w:rsidRPr="00E204F7">
              <w:rPr>
                <w:rFonts w:ascii="Arial" w:hAnsi="Arial" w:cs="Arial"/>
                <w:color w:val="000000"/>
              </w:rPr>
              <w:t>accordance</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requirements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7.</w:t>
            </w:r>
            <w:r w:rsidRPr="00E204F7">
              <w:rPr>
                <w:rFonts w:ascii="Arial" w:hAnsi="Arial" w:cs="Arial"/>
                <w:color w:val="000000"/>
              </w:rPr>
              <w:tab/>
            </w:r>
            <w:proofErr w:type="spellStart"/>
            <w:r w:rsidRPr="00E204F7">
              <w:rPr>
                <w:rFonts w:ascii="Arial" w:hAnsi="Arial" w:cs="Arial"/>
                <w:color w:val="000000"/>
              </w:rPr>
              <w:t>check</w:t>
            </w:r>
            <w:proofErr w:type="spellEnd"/>
            <w:r w:rsidRPr="00E204F7">
              <w:rPr>
                <w:rFonts w:ascii="Arial" w:hAnsi="Arial" w:cs="Arial"/>
                <w:color w:val="000000"/>
              </w:rPr>
              <w:t xml:space="preserve"> </w:t>
            </w:r>
            <w:proofErr w:type="spellStart"/>
            <w:r w:rsidRPr="00E204F7">
              <w:rPr>
                <w:rFonts w:ascii="Arial" w:hAnsi="Arial" w:cs="Arial"/>
                <w:color w:val="000000"/>
              </w:rPr>
              <w:t>if</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subcontractors</w:t>
            </w:r>
            <w:proofErr w:type="spellEnd"/>
            <w:r w:rsidRPr="00E204F7">
              <w:rPr>
                <w:rFonts w:ascii="Arial" w:hAnsi="Arial" w:cs="Arial"/>
                <w:color w:val="000000"/>
              </w:rPr>
              <w:t xml:space="preserve"> </w:t>
            </w:r>
            <w:proofErr w:type="spellStart"/>
            <w:r w:rsidRPr="00E204F7">
              <w:rPr>
                <w:rFonts w:ascii="Arial" w:hAnsi="Arial" w:cs="Arial"/>
                <w:color w:val="000000"/>
              </w:rPr>
              <w:t>have</w:t>
            </w:r>
            <w:proofErr w:type="spellEnd"/>
            <w:r w:rsidRPr="00E204F7">
              <w:rPr>
                <w:rFonts w:ascii="Arial" w:hAnsi="Arial" w:cs="Arial"/>
                <w:color w:val="000000"/>
              </w:rPr>
              <w:t xml:space="preserve"> </w:t>
            </w:r>
            <w:proofErr w:type="spellStart"/>
            <w:r w:rsidRPr="00E204F7">
              <w:rPr>
                <w:rFonts w:ascii="Arial" w:hAnsi="Arial" w:cs="Arial"/>
                <w:color w:val="000000"/>
              </w:rPr>
              <w:t>control</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their</w:t>
            </w:r>
            <w:proofErr w:type="spellEnd"/>
            <w:r w:rsidRPr="00E204F7">
              <w:rPr>
                <w:rFonts w:ascii="Arial" w:hAnsi="Arial" w:cs="Arial"/>
                <w:color w:val="000000"/>
              </w:rPr>
              <w:t xml:space="preserve"> </w:t>
            </w:r>
            <w:proofErr w:type="spellStart"/>
            <w:r w:rsidRPr="00E204F7">
              <w:rPr>
                <w:rFonts w:ascii="Arial" w:hAnsi="Arial" w:cs="Arial"/>
                <w:color w:val="000000"/>
              </w:rPr>
              <w:t>subcontractors</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8.</w:t>
            </w:r>
            <w:r w:rsidRPr="00E204F7">
              <w:rPr>
                <w:rFonts w:ascii="Arial" w:hAnsi="Arial" w:cs="Arial"/>
                <w:color w:val="000000"/>
              </w:rPr>
              <w:tab/>
            </w:r>
            <w:proofErr w:type="spellStart"/>
            <w:r w:rsidRPr="00E204F7">
              <w:rPr>
                <w:rFonts w:ascii="Arial" w:hAnsi="Arial" w:cs="Arial"/>
                <w:color w:val="000000"/>
              </w:rPr>
              <w:t>ensure</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requirements</w:t>
            </w:r>
            <w:proofErr w:type="spellEnd"/>
            <w:r w:rsidRPr="00E204F7">
              <w:rPr>
                <w:rFonts w:ascii="Arial" w:hAnsi="Arial" w:cs="Arial"/>
                <w:color w:val="000000"/>
              </w:rPr>
              <w:t xml:space="preserve"> </w:t>
            </w:r>
            <w:proofErr w:type="spellStart"/>
            <w:r w:rsidRPr="00E204F7">
              <w:rPr>
                <w:rFonts w:ascii="Arial" w:hAnsi="Arial" w:cs="Arial"/>
                <w:color w:val="000000"/>
              </w:rPr>
              <w:t>from</w:t>
            </w:r>
            <w:proofErr w:type="spellEnd"/>
            <w:r w:rsidRPr="00E204F7">
              <w:rPr>
                <w:rFonts w:ascii="Arial" w:hAnsi="Arial" w:cs="Arial"/>
                <w:color w:val="000000"/>
              </w:rPr>
              <w:t xml:space="preserve"> </w:t>
            </w:r>
            <w:proofErr w:type="spellStart"/>
            <w:r w:rsidRPr="00E204F7">
              <w:rPr>
                <w:rFonts w:ascii="Arial" w:hAnsi="Arial" w:cs="Arial"/>
                <w:color w:val="000000"/>
              </w:rPr>
              <w:t>contract</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 xml:space="preserve"> </w:t>
            </w:r>
            <w:proofErr w:type="spellStart"/>
            <w:r w:rsidRPr="00E204F7">
              <w:rPr>
                <w:rFonts w:ascii="Arial" w:hAnsi="Arial" w:cs="Arial"/>
                <w:color w:val="000000"/>
              </w:rPr>
              <w:t>requirements</w:t>
            </w:r>
            <w:proofErr w:type="spellEnd"/>
            <w:r w:rsidRPr="00E204F7">
              <w:rPr>
                <w:rFonts w:ascii="Arial" w:hAnsi="Arial" w:cs="Arial"/>
                <w:color w:val="000000"/>
              </w:rPr>
              <w:t xml:space="preserve"> are </w:t>
            </w:r>
            <w:proofErr w:type="spellStart"/>
            <w:r w:rsidRPr="00E204F7">
              <w:rPr>
                <w:rFonts w:ascii="Arial" w:hAnsi="Arial" w:cs="Arial"/>
                <w:color w:val="000000"/>
              </w:rPr>
              <w:t>specified</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9.</w:t>
            </w:r>
            <w:r w:rsidRPr="00E204F7">
              <w:rPr>
                <w:rFonts w:ascii="Arial" w:hAnsi="Arial" w:cs="Arial"/>
                <w:color w:val="000000"/>
              </w:rPr>
              <w:tab/>
            </w:r>
            <w:proofErr w:type="spellStart"/>
            <w:r w:rsidRPr="00E204F7">
              <w:rPr>
                <w:rFonts w:ascii="Arial" w:hAnsi="Arial" w:cs="Arial"/>
                <w:color w:val="000000"/>
              </w:rPr>
              <w:t>checks</w:t>
            </w:r>
            <w:proofErr w:type="spellEnd"/>
            <w:r w:rsidRPr="00E204F7">
              <w:rPr>
                <w:rFonts w:ascii="Arial" w:hAnsi="Arial" w:cs="Arial"/>
                <w:color w:val="000000"/>
              </w:rPr>
              <w:t xml:space="preserve">, </w:t>
            </w:r>
            <w:proofErr w:type="spellStart"/>
            <w:r w:rsidRPr="00E204F7">
              <w:rPr>
                <w:rFonts w:ascii="Arial" w:hAnsi="Arial" w:cs="Arial"/>
                <w:color w:val="000000"/>
              </w:rPr>
              <w:t>testing</w:t>
            </w:r>
            <w:proofErr w:type="spellEnd"/>
            <w:r w:rsidRPr="00E204F7">
              <w:rPr>
                <w:rFonts w:ascii="Arial" w:hAnsi="Arial" w:cs="Arial"/>
                <w:color w:val="000000"/>
              </w:rPr>
              <w:t xml:space="preserve">, </w:t>
            </w:r>
            <w:proofErr w:type="spellStart"/>
            <w:r w:rsidRPr="00E204F7">
              <w:rPr>
                <w:rFonts w:ascii="Arial" w:hAnsi="Arial" w:cs="Arial"/>
                <w:color w:val="000000"/>
              </w:rPr>
              <w:t>verification</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validation</w:t>
            </w:r>
            <w:proofErr w:type="spellEnd"/>
            <w:r w:rsidRPr="00E204F7">
              <w:rPr>
                <w:rFonts w:ascii="Arial" w:hAnsi="Arial" w:cs="Arial"/>
                <w:color w:val="000000"/>
              </w:rPr>
              <w:t xml:space="preserve"> prior </w:t>
            </w:r>
            <w:r w:rsidRPr="00E204F7">
              <w:rPr>
                <w:rFonts w:ascii="Arial" w:hAnsi="Arial" w:cs="Arial"/>
                <w:color w:val="000000"/>
              </w:rPr>
              <w:lastRenderedPageBreak/>
              <w:t xml:space="preserve">to </w:t>
            </w:r>
            <w:proofErr w:type="spellStart"/>
            <w:r w:rsidRPr="00E204F7">
              <w:rPr>
                <w:rFonts w:ascii="Arial" w:hAnsi="Arial" w:cs="Arial"/>
                <w:color w:val="000000"/>
              </w:rPr>
              <w:t>adoption</w:t>
            </w:r>
            <w:proofErr w:type="spellEnd"/>
            <w:r w:rsidRPr="00E204F7">
              <w:rPr>
                <w:rFonts w:ascii="Arial" w:hAnsi="Arial" w:cs="Arial"/>
                <w:color w:val="000000"/>
              </w:rPr>
              <w:t xml:space="preserve">, </w:t>
            </w:r>
            <w:proofErr w:type="spellStart"/>
            <w:r w:rsidRPr="00E204F7">
              <w:rPr>
                <w:rFonts w:ascii="Arial" w:hAnsi="Arial" w:cs="Arial"/>
                <w:color w:val="000000"/>
              </w:rPr>
              <w:t>installation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operational</w:t>
            </w:r>
            <w:proofErr w:type="spellEnd"/>
            <w:r w:rsidRPr="00E204F7">
              <w:rPr>
                <w:rFonts w:ascii="Arial" w:hAnsi="Arial" w:cs="Arial"/>
                <w:color w:val="000000"/>
              </w:rPr>
              <w:t xml:space="preserve"> </w:t>
            </w:r>
            <w:proofErr w:type="spellStart"/>
            <w:r w:rsidRPr="00E204F7">
              <w:rPr>
                <w:rFonts w:ascii="Arial" w:hAnsi="Arial" w:cs="Arial"/>
                <w:color w:val="000000"/>
              </w:rPr>
              <w:t>use</w:t>
            </w:r>
            <w:proofErr w:type="spellEnd"/>
            <w:r w:rsidRPr="00E204F7">
              <w:rPr>
                <w:rFonts w:ascii="Arial" w:hAnsi="Arial" w:cs="Arial"/>
                <w:color w:val="000000"/>
              </w:rPr>
              <w:t xml:space="preserve"> to </w:t>
            </w:r>
            <w:proofErr w:type="spellStart"/>
            <w:r w:rsidRPr="00E204F7">
              <w:rPr>
                <w:rFonts w:ascii="Arial" w:hAnsi="Arial" w:cs="Arial"/>
                <w:color w:val="000000"/>
              </w:rPr>
              <w:t>confirm</w:t>
            </w:r>
            <w:proofErr w:type="spellEnd"/>
            <w:r w:rsidRPr="00E204F7">
              <w:rPr>
                <w:rFonts w:ascii="Arial" w:hAnsi="Arial" w:cs="Arial"/>
                <w:color w:val="000000"/>
              </w:rPr>
              <w:t xml:space="preserve"> </w:t>
            </w:r>
            <w:proofErr w:type="spellStart"/>
            <w:r w:rsidRPr="00E204F7">
              <w:rPr>
                <w:rFonts w:ascii="Arial" w:hAnsi="Arial" w:cs="Arial"/>
                <w:color w:val="000000"/>
              </w:rPr>
              <w:t>that</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activities</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products</w:t>
            </w:r>
            <w:proofErr w:type="spellEnd"/>
            <w:r w:rsidRPr="00E204F7">
              <w:rPr>
                <w:rFonts w:ascii="Arial" w:hAnsi="Arial" w:cs="Arial"/>
                <w:color w:val="000000"/>
              </w:rPr>
              <w:t xml:space="preserve"> </w:t>
            </w:r>
            <w:proofErr w:type="spellStart"/>
            <w:r w:rsidRPr="00E204F7">
              <w:rPr>
                <w:rFonts w:ascii="Arial" w:hAnsi="Arial" w:cs="Arial"/>
                <w:color w:val="000000"/>
              </w:rPr>
              <w:t>meet</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prescribed</w:t>
            </w:r>
            <w:proofErr w:type="spellEnd"/>
            <w:r w:rsidRPr="00E204F7">
              <w:rPr>
                <w:rFonts w:ascii="Arial" w:hAnsi="Arial" w:cs="Arial"/>
                <w:color w:val="000000"/>
              </w:rPr>
              <w:t xml:space="preserve"> </w:t>
            </w:r>
            <w:proofErr w:type="spellStart"/>
            <w:r w:rsidRPr="00E204F7">
              <w:rPr>
                <w:rFonts w:ascii="Arial" w:hAnsi="Arial" w:cs="Arial"/>
                <w:color w:val="000000"/>
              </w:rPr>
              <w:t>criteria</w:t>
            </w:r>
            <w:proofErr w:type="spellEnd"/>
            <w:r w:rsidRPr="00E204F7">
              <w:rPr>
                <w:rFonts w:ascii="Arial" w:hAnsi="Arial" w:cs="Arial"/>
                <w:color w:val="000000"/>
              </w:rPr>
              <w:t>;</w:t>
            </w:r>
          </w:p>
          <w:p w:rsidR="00E204F7" w:rsidRPr="00E204F7"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10.</w:t>
            </w:r>
            <w:r w:rsidRPr="00E204F7">
              <w:rPr>
                <w:rFonts w:ascii="Arial" w:hAnsi="Arial" w:cs="Arial"/>
                <w:color w:val="000000"/>
              </w:rPr>
              <w:tab/>
            </w:r>
            <w:proofErr w:type="spellStart"/>
            <w:r w:rsidRPr="00E204F7">
              <w:rPr>
                <w:rFonts w:ascii="Arial" w:hAnsi="Arial" w:cs="Arial"/>
                <w:color w:val="000000"/>
              </w:rPr>
              <w:t>create</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develop</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specify</w:t>
            </w:r>
            <w:proofErr w:type="spellEnd"/>
            <w:r w:rsidRPr="00E204F7">
              <w:rPr>
                <w:rFonts w:ascii="Arial" w:hAnsi="Arial" w:cs="Arial"/>
                <w:color w:val="000000"/>
              </w:rPr>
              <w:t xml:space="preserve"> </w:t>
            </w:r>
            <w:proofErr w:type="spellStart"/>
            <w:r w:rsidRPr="00E204F7">
              <w:rPr>
                <w:rFonts w:ascii="Arial" w:hAnsi="Arial" w:cs="Arial"/>
                <w:color w:val="000000"/>
              </w:rPr>
              <w:t>criteria</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product</w:t>
            </w:r>
            <w:proofErr w:type="spellEnd"/>
            <w:r w:rsidRPr="00E204F7">
              <w:rPr>
                <w:rFonts w:ascii="Arial" w:hAnsi="Arial" w:cs="Arial"/>
                <w:color w:val="000000"/>
              </w:rPr>
              <w:t xml:space="preserve"> </w:t>
            </w:r>
            <w:proofErr w:type="spellStart"/>
            <w:r w:rsidRPr="00E204F7">
              <w:rPr>
                <w:rFonts w:ascii="Arial" w:hAnsi="Arial" w:cs="Arial"/>
                <w:color w:val="000000"/>
              </w:rPr>
              <w:t>procurement</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document</w:t>
            </w:r>
            <w:proofErr w:type="spellEnd"/>
            <w:r w:rsidRPr="00E204F7">
              <w:rPr>
                <w:rFonts w:ascii="Arial" w:hAnsi="Arial" w:cs="Arial"/>
                <w:color w:val="000000"/>
              </w:rPr>
              <w:t xml:space="preserve"> </w:t>
            </w:r>
            <w:proofErr w:type="spellStart"/>
            <w:r w:rsidRPr="00E204F7">
              <w:rPr>
                <w:rFonts w:ascii="Arial" w:hAnsi="Arial" w:cs="Arial"/>
                <w:color w:val="000000"/>
              </w:rPr>
              <w:t>them</w:t>
            </w:r>
            <w:proofErr w:type="spellEnd"/>
            <w:r w:rsidRPr="00E204F7">
              <w:rPr>
                <w:rFonts w:ascii="Arial" w:hAnsi="Arial" w:cs="Arial"/>
                <w:color w:val="000000"/>
              </w:rPr>
              <w:t xml:space="preserve">. A </w:t>
            </w:r>
            <w:proofErr w:type="spellStart"/>
            <w:r w:rsidRPr="00E204F7">
              <w:rPr>
                <w:rFonts w:ascii="Arial" w:hAnsi="Arial" w:cs="Arial"/>
                <w:color w:val="000000"/>
              </w:rPr>
              <w:t>supplier</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furnish</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with</w:t>
            </w:r>
            <w:proofErr w:type="spellEnd"/>
            <w:r w:rsidRPr="00E204F7">
              <w:rPr>
                <w:rFonts w:ascii="Arial" w:hAnsi="Arial" w:cs="Arial"/>
                <w:color w:val="000000"/>
              </w:rPr>
              <w:t xml:space="preserve"> </w:t>
            </w:r>
            <w:proofErr w:type="spellStart"/>
            <w:r w:rsidRPr="00E204F7">
              <w:rPr>
                <w:rFonts w:ascii="Arial" w:hAnsi="Arial" w:cs="Arial"/>
                <w:color w:val="000000"/>
              </w:rPr>
              <w:t>documentary</w:t>
            </w:r>
            <w:proofErr w:type="spellEnd"/>
            <w:r w:rsidRPr="00E204F7">
              <w:rPr>
                <w:rFonts w:ascii="Arial" w:hAnsi="Arial" w:cs="Arial"/>
                <w:color w:val="000000"/>
              </w:rPr>
              <w:t xml:space="preserve"> evidence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compliance</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w:t>
            </w:r>
            <w:proofErr w:type="spellStart"/>
            <w:r w:rsidRPr="00E204F7">
              <w:rPr>
                <w:rFonts w:ascii="Arial" w:hAnsi="Arial" w:cs="Arial"/>
                <w:color w:val="000000"/>
              </w:rPr>
              <w:t>criteria</w:t>
            </w:r>
            <w:proofErr w:type="spellEnd"/>
            <w:r w:rsidRPr="00E204F7">
              <w:rPr>
                <w:rFonts w:ascii="Arial" w:hAnsi="Arial" w:cs="Arial"/>
                <w:color w:val="000000"/>
              </w:rPr>
              <w:t xml:space="preserve">, prior to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putting</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product</w:t>
            </w:r>
            <w:proofErr w:type="spellEnd"/>
            <w:r w:rsidRPr="00E204F7">
              <w:rPr>
                <w:rFonts w:ascii="Arial" w:hAnsi="Arial" w:cs="Arial"/>
                <w:color w:val="000000"/>
              </w:rPr>
              <w:t xml:space="preserve"> </w:t>
            </w:r>
            <w:proofErr w:type="spellStart"/>
            <w:r w:rsidRPr="00E204F7">
              <w:rPr>
                <w:rFonts w:ascii="Arial" w:hAnsi="Arial" w:cs="Arial"/>
                <w:color w:val="000000"/>
              </w:rPr>
              <w:t>into</w:t>
            </w:r>
            <w:proofErr w:type="spellEnd"/>
            <w:r w:rsidRPr="00E204F7">
              <w:rPr>
                <w:rFonts w:ascii="Arial" w:hAnsi="Arial" w:cs="Arial"/>
                <w:color w:val="000000"/>
              </w:rPr>
              <w:t xml:space="preserve"> </w:t>
            </w:r>
            <w:proofErr w:type="spellStart"/>
            <w:r w:rsidRPr="00E204F7">
              <w:rPr>
                <w:rFonts w:ascii="Arial" w:hAnsi="Arial" w:cs="Arial"/>
                <w:color w:val="000000"/>
              </w:rPr>
              <w:t>service</w:t>
            </w:r>
            <w:proofErr w:type="spellEnd"/>
            <w:r w:rsidRPr="00E204F7">
              <w:rPr>
                <w:rFonts w:ascii="Arial" w:hAnsi="Arial" w:cs="Arial"/>
                <w:color w:val="000000"/>
              </w:rPr>
              <w:t>;</w:t>
            </w:r>
          </w:p>
          <w:p w:rsidR="00E204F7" w:rsidRPr="00FB4088" w:rsidRDefault="00E204F7" w:rsidP="00E204F7">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11.</w:t>
            </w:r>
            <w:r w:rsidRPr="00E204F7">
              <w:rPr>
                <w:rFonts w:ascii="Arial" w:hAnsi="Arial" w:cs="Arial"/>
                <w:color w:val="000000"/>
              </w:rPr>
              <w:tab/>
            </w:r>
            <w:proofErr w:type="spellStart"/>
            <w:r w:rsidRPr="00E204F7">
              <w:rPr>
                <w:rFonts w:ascii="Arial" w:hAnsi="Arial" w:cs="Arial"/>
                <w:color w:val="000000"/>
              </w:rPr>
              <w:t>when</w:t>
            </w:r>
            <w:proofErr w:type="spellEnd"/>
            <w:r w:rsidRPr="00E204F7">
              <w:rPr>
                <w:rFonts w:ascii="Arial" w:hAnsi="Arial" w:cs="Arial"/>
                <w:color w:val="000000"/>
              </w:rPr>
              <w:t xml:space="preserve"> </w:t>
            </w:r>
            <w:proofErr w:type="spellStart"/>
            <w:r w:rsidRPr="00E204F7">
              <w:rPr>
                <w:rFonts w:ascii="Arial" w:hAnsi="Arial" w:cs="Arial"/>
                <w:color w:val="000000"/>
              </w:rPr>
              <w:t>ordering</w:t>
            </w:r>
            <w:proofErr w:type="spellEnd"/>
            <w:r w:rsidRPr="00E204F7">
              <w:rPr>
                <w:rFonts w:ascii="Arial" w:hAnsi="Arial" w:cs="Arial"/>
                <w:color w:val="000000"/>
              </w:rPr>
              <w:t xml:space="preserve"> </w:t>
            </w:r>
            <w:proofErr w:type="spellStart"/>
            <w:r w:rsidRPr="00E204F7">
              <w:rPr>
                <w:rFonts w:ascii="Arial" w:hAnsi="Arial" w:cs="Arial"/>
                <w:color w:val="000000"/>
              </w:rPr>
              <w:t>safety-related</w:t>
            </w:r>
            <w:proofErr w:type="spellEnd"/>
            <w:r w:rsidRPr="00E204F7">
              <w:rPr>
                <w:rFonts w:ascii="Arial" w:hAnsi="Arial" w:cs="Arial"/>
                <w:color w:val="000000"/>
              </w:rPr>
              <w:t xml:space="preserve"> </w:t>
            </w:r>
            <w:proofErr w:type="spellStart"/>
            <w:r w:rsidRPr="00E204F7">
              <w:rPr>
                <w:rFonts w:ascii="Arial" w:hAnsi="Arial" w:cs="Arial"/>
                <w:color w:val="000000"/>
              </w:rPr>
              <w:t>SSCs</w:t>
            </w:r>
            <w:proofErr w:type="spellEnd"/>
            <w:r w:rsidRPr="00E204F7">
              <w:rPr>
                <w:rFonts w:ascii="Arial" w:hAnsi="Arial" w:cs="Arial"/>
                <w:color w:val="000000"/>
              </w:rPr>
              <w:t xml:space="preserve">, </w:t>
            </w:r>
            <w:proofErr w:type="spellStart"/>
            <w:r w:rsidRPr="00E204F7">
              <w:rPr>
                <w:rFonts w:ascii="Arial" w:hAnsi="Arial" w:cs="Arial"/>
                <w:color w:val="000000"/>
              </w:rPr>
              <w:t>request</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manufacturers</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to </w:t>
            </w:r>
            <w:proofErr w:type="spellStart"/>
            <w:r w:rsidRPr="00E204F7">
              <w:rPr>
                <w:rFonts w:ascii="Arial" w:hAnsi="Arial" w:cs="Arial"/>
                <w:color w:val="000000"/>
              </w:rPr>
              <w:t>provide</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means</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supervision</w:t>
            </w:r>
            <w:proofErr w:type="spellEnd"/>
            <w:r w:rsidRPr="00E204F7">
              <w:rPr>
                <w:rFonts w:ascii="Arial" w:hAnsi="Arial" w:cs="Arial"/>
                <w:color w:val="000000"/>
              </w:rPr>
              <w:t xml:space="preserve"> </w:t>
            </w:r>
            <w:proofErr w:type="spellStart"/>
            <w:r w:rsidRPr="00E204F7">
              <w:rPr>
                <w:rFonts w:ascii="Arial" w:hAnsi="Arial" w:cs="Arial"/>
                <w:color w:val="000000"/>
              </w:rPr>
              <w:t>by</w:t>
            </w:r>
            <w:proofErr w:type="spellEnd"/>
            <w:r w:rsidRPr="00E204F7">
              <w:rPr>
                <w:rFonts w:ascii="Arial" w:hAnsi="Arial" w:cs="Arial"/>
                <w:color w:val="000000"/>
              </w:rPr>
              <w:t xml:space="preserve"> </w:t>
            </w:r>
            <w:proofErr w:type="spellStart"/>
            <w:r w:rsidRPr="00E204F7">
              <w:rPr>
                <w:rFonts w:ascii="Arial" w:hAnsi="Arial" w:cs="Arial"/>
                <w:color w:val="000000"/>
              </w:rPr>
              <w:t>its</w:t>
            </w:r>
            <w:proofErr w:type="spellEnd"/>
            <w:r w:rsidRPr="00E204F7">
              <w:rPr>
                <w:rFonts w:ascii="Arial" w:hAnsi="Arial" w:cs="Arial"/>
                <w:color w:val="000000"/>
              </w:rPr>
              <w:t xml:space="preserve"> </w:t>
            </w:r>
            <w:proofErr w:type="spellStart"/>
            <w:r w:rsidRPr="00E204F7">
              <w:rPr>
                <w:rFonts w:ascii="Arial" w:hAnsi="Arial" w:cs="Arial"/>
                <w:color w:val="000000"/>
              </w:rPr>
              <w:t>staff</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Administration</w:t>
            </w:r>
            <w:proofErr w:type="spellEnd"/>
            <w:r w:rsidRPr="00E204F7">
              <w:rPr>
                <w:rFonts w:ascii="Arial" w:hAnsi="Arial" w:cs="Arial"/>
                <w:color w:val="000000"/>
              </w:rPr>
              <w:t xml:space="preserve"> </w:t>
            </w:r>
            <w:proofErr w:type="spellStart"/>
            <w:r w:rsidRPr="00E204F7">
              <w:rPr>
                <w:rFonts w:ascii="Arial" w:hAnsi="Arial" w:cs="Arial"/>
                <w:color w:val="000000"/>
              </w:rPr>
              <w:t>staff</w:t>
            </w:r>
            <w:proofErr w:type="spellEnd"/>
            <w:r w:rsidRPr="00E204F7">
              <w:rPr>
                <w:rFonts w:ascii="Arial" w:hAnsi="Arial" w:cs="Arial"/>
                <w:color w:val="000000"/>
              </w:rPr>
              <w:t xml:space="preserve">, </w:t>
            </w:r>
            <w:proofErr w:type="spellStart"/>
            <w:r w:rsidRPr="00E204F7">
              <w:rPr>
                <w:rFonts w:ascii="Arial" w:hAnsi="Arial" w:cs="Arial"/>
                <w:color w:val="000000"/>
              </w:rPr>
              <w:t>including</w:t>
            </w:r>
            <w:proofErr w:type="spellEnd"/>
            <w:r w:rsidRPr="00E204F7">
              <w:rPr>
                <w:rFonts w:ascii="Arial" w:hAnsi="Arial" w:cs="Arial"/>
                <w:color w:val="000000"/>
              </w:rPr>
              <w:t xml:space="preserve"> </w:t>
            </w:r>
            <w:proofErr w:type="spellStart"/>
            <w:r w:rsidRPr="00E204F7">
              <w:rPr>
                <w:rFonts w:ascii="Arial" w:hAnsi="Arial" w:cs="Arial"/>
                <w:color w:val="000000"/>
              </w:rPr>
              <w:t>access</w:t>
            </w:r>
            <w:proofErr w:type="spellEnd"/>
            <w:r w:rsidRPr="00E204F7">
              <w:rPr>
                <w:rFonts w:ascii="Arial" w:hAnsi="Arial" w:cs="Arial"/>
                <w:color w:val="000000"/>
              </w:rPr>
              <w:t xml:space="preserve"> to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manufacturer’s</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supplier’s</w:t>
            </w:r>
            <w:proofErr w:type="spellEnd"/>
            <w:r w:rsidRPr="00E204F7">
              <w:rPr>
                <w:rFonts w:ascii="Arial" w:hAnsi="Arial" w:cs="Arial"/>
                <w:color w:val="000000"/>
              </w:rPr>
              <w:t xml:space="preserve"> </w:t>
            </w:r>
            <w:proofErr w:type="spellStart"/>
            <w:r w:rsidRPr="00E204F7">
              <w:rPr>
                <w:rFonts w:ascii="Arial" w:hAnsi="Arial" w:cs="Arial"/>
                <w:color w:val="000000"/>
              </w:rPr>
              <w:t>premises</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inspection</w:t>
            </w:r>
            <w:proofErr w:type="spellEnd"/>
            <w:r w:rsidRPr="00E204F7">
              <w:rPr>
                <w:rFonts w:ascii="Arial" w:hAnsi="Arial" w:cs="Arial"/>
                <w:color w:val="000000"/>
              </w:rPr>
              <w:t xml:space="preserve">;  </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B 3.1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8"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required</w:t>
            </w:r>
            <w:proofErr w:type="spellEnd"/>
            <w:r w:rsidRPr="00FB4088">
              <w:rPr>
                <w:rFonts w:ascii="Arial" w:hAnsi="Arial" w:cs="Arial"/>
                <w:color w:val="000000"/>
              </w:rPr>
              <w:t xml:space="preserve"> </w:t>
            </w:r>
            <w:proofErr w:type="spellStart"/>
            <w:r w:rsidRPr="00FB4088">
              <w:rPr>
                <w:rFonts w:ascii="Arial" w:hAnsi="Arial" w:cs="Arial"/>
                <w:color w:val="000000"/>
              </w:rPr>
              <w:t>number</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safe</w:t>
            </w:r>
            <w:proofErr w:type="spellEnd"/>
            <w:r w:rsidRPr="00FB4088">
              <w:rPr>
                <w:rFonts w:ascii="Arial" w:hAnsi="Arial" w:cs="Arial"/>
                <w:color w:val="000000"/>
              </w:rPr>
              <w:t xml:space="preserve"> operation</w:t>
            </w:r>
            <w:r w:rsidRPr="00FB4088">
              <w:rPr>
                <w:rFonts w:ascii="Arial" w:hAnsi="Arial" w:cs="Arial"/>
                <w:color w:val="000000"/>
                <w:szCs w:val="21"/>
                <w:vertAlign w:val="superscript"/>
              </w:rPr>
              <w:t>6</w:t>
            </w:r>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competence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analysed</w:t>
            </w:r>
            <w:proofErr w:type="spellEnd"/>
            <w:r w:rsidRPr="00FB4088">
              <w:rPr>
                <w:rFonts w:ascii="Arial" w:hAnsi="Arial" w:cs="Arial"/>
                <w:color w:val="000000"/>
              </w:rPr>
              <w:t xml:space="preserve"> in a </w:t>
            </w:r>
            <w:proofErr w:type="spellStart"/>
            <w:r w:rsidRPr="00FB4088">
              <w:rPr>
                <w:rFonts w:ascii="Arial" w:hAnsi="Arial" w:cs="Arial"/>
                <w:color w:val="000000"/>
              </w:rPr>
              <w:t>systematic</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documented</w:t>
            </w:r>
            <w:proofErr w:type="spellEnd"/>
            <w:r w:rsidRPr="00FB4088">
              <w:rPr>
                <w:rFonts w:ascii="Arial" w:hAnsi="Arial" w:cs="Arial"/>
                <w:color w:val="000000"/>
              </w:rPr>
              <w:t xml:space="preserve"> </w:t>
            </w:r>
            <w:proofErr w:type="spellStart"/>
            <w:r w:rsidRPr="00FB4088">
              <w:rPr>
                <w:rFonts w:ascii="Arial" w:hAnsi="Arial" w:cs="Arial"/>
                <w:color w:val="000000"/>
              </w:rPr>
              <w:t>way</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 xml:space="preserve">6 </w:t>
            </w:r>
            <w:proofErr w:type="spellStart"/>
            <w:r w:rsidRPr="00FB4088">
              <w:rPr>
                <w:rFonts w:ascii="Arial" w:hAnsi="Arial" w:cs="Arial"/>
                <w:color w:val="000000"/>
                <w:sz w:val="18"/>
              </w:rPr>
              <w:t>Operation</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defined</w:t>
            </w:r>
            <w:proofErr w:type="spellEnd"/>
            <w:r w:rsidRPr="00FB4088">
              <w:rPr>
                <w:rFonts w:ascii="Arial" w:hAnsi="Arial" w:cs="Arial"/>
                <w:color w:val="000000"/>
                <w:sz w:val="18"/>
              </w:rPr>
              <w:t xml:space="preserve"> as </w:t>
            </w:r>
            <w:proofErr w:type="spellStart"/>
            <w:r w:rsidRPr="00FB4088">
              <w:rPr>
                <w:rFonts w:ascii="Arial" w:hAnsi="Arial" w:cs="Arial"/>
                <w:color w:val="000000"/>
                <w:sz w:val="18"/>
              </w:rPr>
              <w:t>all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activities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performed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achieve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purpose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which</w:t>
            </w:r>
            <w:proofErr w:type="spellEnd"/>
            <w:r w:rsidRPr="00FB4088">
              <w:rPr>
                <w:rFonts w:ascii="Arial" w:hAnsi="Arial" w:cs="Arial"/>
                <w:color w:val="000000"/>
                <w:sz w:val="18"/>
              </w:rPr>
              <w:t xml:space="preserve"> a </w:t>
            </w:r>
            <w:proofErr w:type="spellStart"/>
            <w:r w:rsidRPr="00FB4088">
              <w:rPr>
                <w:rFonts w:ascii="Arial" w:hAnsi="Arial" w:cs="Arial"/>
                <w:color w:val="000000"/>
                <w:sz w:val="18"/>
              </w:rPr>
              <w:t>nuclear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power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plant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was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constructed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according</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IAEA </w:t>
            </w:r>
            <w:proofErr w:type="spellStart"/>
            <w:r w:rsidRPr="00FB4088">
              <w:rPr>
                <w:rFonts w:ascii="Arial" w:hAnsi="Arial" w:cs="Arial"/>
                <w:color w:val="000000"/>
                <w:sz w:val="18"/>
              </w:rPr>
              <w:t>Glossary</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64/4</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76087F" w:rsidP="00344EF5">
            <w:pPr>
              <w:widowControl w:val="0"/>
              <w:autoSpaceDE w:val="0"/>
              <w:autoSpaceDN w:val="0"/>
              <w:adjustRightInd w:val="0"/>
              <w:spacing w:after="0" w:line="253" w:lineRule="exact"/>
              <w:ind w:left="121"/>
              <w:rPr>
                <w:rFonts w:ascii="Arial" w:hAnsi="Arial" w:cs="Arial"/>
                <w:color w:val="000000"/>
              </w:rPr>
            </w:pPr>
            <w:r w:rsidRPr="0076087F">
              <w:rPr>
                <w:rFonts w:ascii="Arial" w:hAnsi="Arial" w:cs="Arial"/>
                <w:color w:val="000000"/>
              </w:rPr>
              <w:t>(4)</w:t>
            </w:r>
            <w:r w:rsidRPr="0076087F">
              <w:rPr>
                <w:rFonts w:ascii="Arial" w:hAnsi="Arial" w:cs="Arial"/>
                <w:color w:val="000000"/>
              </w:rPr>
              <w:tab/>
              <w:t>Vodstvo investitorja ali upravljavca sevalnega ali jedrskega objekta mora s sistematično analizo določiti potrebno število zaposlenih in njihovo kompetentnost za zagotavljanje sevalne oziroma jedrske varnosti.</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E204F7" w:rsidP="00344EF5">
            <w:pPr>
              <w:widowControl w:val="0"/>
              <w:autoSpaceDE w:val="0"/>
              <w:autoSpaceDN w:val="0"/>
              <w:adjustRightInd w:val="0"/>
              <w:spacing w:after="0" w:line="253" w:lineRule="exact"/>
              <w:ind w:left="121"/>
              <w:rPr>
                <w:rFonts w:ascii="Arial" w:hAnsi="Arial" w:cs="Arial"/>
                <w:color w:val="000000"/>
              </w:rPr>
            </w:pPr>
            <w:r w:rsidRPr="00E204F7">
              <w:rPr>
                <w:rFonts w:ascii="Arial" w:hAnsi="Arial" w:cs="Arial"/>
                <w:color w:val="000000"/>
              </w:rPr>
              <w:t>(4)</w:t>
            </w:r>
            <w:r w:rsidRPr="00E204F7">
              <w:rPr>
                <w:rFonts w:ascii="Arial" w:hAnsi="Arial" w:cs="Arial"/>
                <w:color w:val="000000"/>
              </w:rPr>
              <w:tab/>
              <w:t xml:space="preserve">Management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determine</w:t>
            </w:r>
            <w:proofErr w:type="spellEnd"/>
            <w:r w:rsidRPr="00E204F7">
              <w:rPr>
                <w:rFonts w:ascii="Arial" w:hAnsi="Arial" w:cs="Arial"/>
                <w:color w:val="000000"/>
              </w:rPr>
              <w:t xml:space="preserve"> </w:t>
            </w:r>
            <w:proofErr w:type="spellStart"/>
            <w:r w:rsidRPr="00E204F7">
              <w:rPr>
                <w:rFonts w:ascii="Arial" w:hAnsi="Arial" w:cs="Arial"/>
                <w:color w:val="000000"/>
              </w:rPr>
              <w:t>with</w:t>
            </w:r>
            <w:proofErr w:type="spellEnd"/>
            <w:r w:rsidRPr="00E204F7">
              <w:rPr>
                <w:rFonts w:ascii="Arial" w:hAnsi="Arial" w:cs="Arial"/>
                <w:color w:val="000000"/>
              </w:rPr>
              <w:t xml:space="preserve"> a </w:t>
            </w:r>
            <w:proofErr w:type="spellStart"/>
            <w:r w:rsidRPr="00E204F7">
              <w:rPr>
                <w:rFonts w:ascii="Arial" w:hAnsi="Arial" w:cs="Arial"/>
                <w:color w:val="000000"/>
              </w:rPr>
              <w:t>systematic</w:t>
            </w:r>
            <w:proofErr w:type="spellEnd"/>
            <w:r w:rsidRPr="00E204F7">
              <w:rPr>
                <w:rFonts w:ascii="Arial" w:hAnsi="Arial" w:cs="Arial"/>
                <w:color w:val="000000"/>
              </w:rPr>
              <w:t xml:space="preserve"> </w:t>
            </w:r>
            <w:proofErr w:type="spellStart"/>
            <w:r w:rsidRPr="00E204F7">
              <w:rPr>
                <w:rFonts w:ascii="Arial" w:hAnsi="Arial" w:cs="Arial"/>
                <w:color w:val="000000"/>
              </w:rPr>
              <w:t>analysis</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required</w:t>
            </w:r>
            <w:proofErr w:type="spellEnd"/>
            <w:r w:rsidRPr="00E204F7">
              <w:rPr>
                <w:rFonts w:ascii="Arial" w:hAnsi="Arial" w:cs="Arial"/>
                <w:color w:val="000000"/>
              </w:rPr>
              <w:t xml:space="preserve"> </w:t>
            </w:r>
            <w:proofErr w:type="spellStart"/>
            <w:r w:rsidRPr="00E204F7">
              <w:rPr>
                <w:rFonts w:ascii="Arial" w:hAnsi="Arial" w:cs="Arial"/>
                <w:color w:val="000000"/>
              </w:rPr>
              <w:t>number</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personnel</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their</w:t>
            </w:r>
            <w:proofErr w:type="spellEnd"/>
            <w:r w:rsidRPr="00E204F7">
              <w:rPr>
                <w:rFonts w:ascii="Arial" w:hAnsi="Arial" w:cs="Arial"/>
                <w:color w:val="000000"/>
              </w:rPr>
              <w:t xml:space="preserve"> </w:t>
            </w:r>
            <w:proofErr w:type="spellStart"/>
            <w:r w:rsidRPr="00E204F7">
              <w:rPr>
                <w:rFonts w:ascii="Arial" w:hAnsi="Arial" w:cs="Arial"/>
                <w:color w:val="000000"/>
              </w:rPr>
              <w:t>competence</w:t>
            </w:r>
            <w:proofErr w:type="spellEnd"/>
            <w:r w:rsidRPr="00E204F7">
              <w:rPr>
                <w:rFonts w:ascii="Arial" w:hAnsi="Arial" w:cs="Arial"/>
                <w:color w:val="000000"/>
              </w:rPr>
              <w:t xml:space="preserve"> to </w:t>
            </w:r>
            <w:proofErr w:type="spellStart"/>
            <w:r w:rsidRPr="00E204F7">
              <w:rPr>
                <w:rFonts w:ascii="Arial" w:hAnsi="Arial" w:cs="Arial"/>
                <w:color w:val="000000"/>
              </w:rPr>
              <w:t>provide</w:t>
            </w:r>
            <w:proofErr w:type="spellEnd"/>
            <w:r w:rsidRPr="00E204F7">
              <w:rPr>
                <w:rFonts w:ascii="Arial" w:hAnsi="Arial" w:cs="Arial"/>
                <w:color w:val="000000"/>
              </w:rPr>
              <w:t xml:space="preserve">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B 3.2</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sufficiency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competence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suitability</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work</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verified</w:t>
            </w:r>
            <w:proofErr w:type="spellEnd"/>
            <w:r w:rsidRPr="00FB4088">
              <w:rPr>
                <w:rFonts w:ascii="Arial" w:hAnsi="Arial" w:cs="Arial"/>
                <w:color w:val="000000"/>
              </w:rPr>
              <w:t xml:space="preserve"> on a </w:t>
            </w:r>
            <w:proofErr w:type="spellStart"/>
            <w:r w:rsidRPr="00FB4088">
              <w:rPr>
                <w:rFonts w:ascii="Arial" w:hAnsi="Arial" w:cs="Arial"/>
                <w:color w:val="000000"/>
              </w:rPr>
              <w:t>regular</w:t>
            </w:r>
            <w:proofErr w:type="spellEnd"/>
            <w:r w:rsidRPr="00FB4088">
              <w:rPr>
                <w:rFonts w:ascii="Arial" w:hAnsi="Arial" w:cs="Arial"/>
                <w:color w:val="000000"/>
              </w:rPr>
              <w:t xml:space="preserve">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documented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64/5 ZVISJV 62/3</w:t>
            </w:r>
          </w:p>
          <w:p w:rsidR="00D140D4" w:rsidRPr="00FB4088" w:rsidRDefault="00D140D4" w:rsidP="00344EF5">
            <w:pPr>
              <w:widowControl w:val="0"/>
              <w:autoSpaceDE w:val="0"/>
              <w:autoSpaceDN w:val="0"/>
              <w:adjustRightInd w:val="0"/>
              <w:spacing w:before="3"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140D4" w:rsidRDefault="0076087F" w:rsidP="00344EF5">
            <w:pPr>
              <w:widowControl w:val="0"/>
              <w:autoSpaceDE w:val="0"/>
              <w:autoSpaceDN w:val="0"/>
              <w:adjustRightInd w:val="0"/>
              <w:spacing w:before="3" w:after="0" w:line="253" w:lineRule="exact"/>
              <w:ind w:left="121"/>
              <w:rPr>
                <w:rFonts w:ascii="Arial" w:hAnsi="Arial" w:cs="Arial"/>
                <w:color w:val="000000"/>
              </w:rPr>
            </w:pPr>
            <w:r w:rsidRPr="0076087F">
              <w:rPr>
                <w:rFonts w:ascii="Arial" w:hAnsi="Arial" w:cs="Arial"/>
                <w:color w:val="000000"/>
              </w:rPr>
              <w:t>(5)</w:t>
            </w:r>
            <w:r w:rsidRPr="0076087F">
              <w:rPr>
                <w:rFonts w:ascii="Arial" w:hAnsi="Arial" w:cs="Arial"/>
                <w:color w:val="000000"/>
              </w:rPr>
              <w:tab/>
              <w:t>Vodstvo investitorja ali upravljavca sevalnega ali jedrskega objekta mora redno in dokumentirano preverjati ustreznost števila zaposlenih ter njihovo kompetentnost za dela, povezana s sevalno oziroma jedrsko varnostjo</w:t>
            </w:r>
            <w:r>
              <w:rPr>
                <w:rFonts w:ascii="Arial" w:hAnsi="Arial" w:cs="Arial"/>
                <w:color w:val="000000"/>
              </w:rPr>
              <w:t>.</w:t>
            </w:r>
          </w:p>
          <w:p w:rsidR="0076087F" w:rsidRPr="00FB4088" w:rsidRDefault="0076087F" w:rsidP="00344EF5">
            <w:pPr>
              <w:widowControl w:val="0"/>
              <w:autoSpaceDE w:val="0"/>
              <w:autoSpaceDN w:val="0"/>
              <w:adjustRightInd w:val="0"/>
              <w:spacing w:before="3" w:after="0" w:line="253" w:lineRule="exact"/>
              <w:ind w:left="121"/>
              <w:rPr>
                <w:rFonts w:ascii="Arial" w:hAnsi="Arial" w:cs="Arial"/>
                <w:color w:val="000000"/>
              </w:rPr>
            </w:pPr>
          </w:p>
          <w:p w:rsidR="00D140D4" w:rsidRPr="00FB4088" w:rsidRDefault="0076087F" w:rsidP="00344EF5">
            <w:pPr>
              <w:widowControl w:val="0"/>
              <w:autoSpaceDE w:val="0"/>
              <w:autoSpaceDN w:val="0"/>
              <w:adjustRightInd w:val="0"/>
              <w:spacing w:before="3" w:after="0" w:line="253" w:lineRule="exact"/>
              <w:ind w:left="121"/>
              <w:rPr>
                <w:rFonts w:ascii="Arial" w:hAnsi="Arial" w:cs="Arial"/>
                <w:color w:val="000000"/>
              </w:rPr>
            </w:pPr>
            <w:r w:rsidRPr="0076087F">
              <w:rPr>
                <w:rFonts w:ascii="Arial" w:hAnsi="Arial" w:cs="Arial"/>
                <w:color w:val="000000"/>
              </w:rPr>
              <w:t>(3) Delodajalec mora zagotavljati redno obnavljanje strokovnega znanja delavcev iz prejšnjega odstavka ter preverjati njihovo usposobljenost, psihofizične lastnosti in odvisnosti od alkohola, mamil ali drugih psihoaktivnih sredstev.</w:t>
            </w:r>
          </w:p>
        </w:tc>
        <w:tc>
          <w:tcPr>
            <w:tcW w:w="4962" w:type="dxa"/>
            <w:tcBorders>
              <w:top w:val="single" w:sz="4" w:space="0" w:color="000000"/>
              <w:left w:val="single" w:sz="4" w:space="0" w:color="000000"/>
              <w:bottom w:val="single" w:sz="4" w:space="0" w:color="000000"/>
              <w:right w:val="single" w:sz="4" w:space="0" w:color="000000"/>
            </w:tcBorders>
          </w:tcPr>
          <w:p w:rsidR="00D140D4" w:rsidRDefault="00E204F7" w:rsidP="00344EF5">
            <w:pPr>
              <w:widowControl w:val="0"/>
              <w:autoSpaceDE w:val="0"/>
              <w:autoSpaceDN w:val="0"/>
              <w:adjustRightInd w:val="0"/>
              <w:spacing w:before="3" w:after="0" w:line="253" w:lineRule="exact"/>
              <w:ind w:left="121"/>
              <w:rPr>
                <w:rFonts w:ascii="Arial" w:hAnsi="Arial" w:cs="Arial"/>
                <w:color w:val="000000"/>
              </w:rPr>
            </w:pPr>
            <w:r w:rsidRPr="00E204F7">
              <w:rPr>
                <w:rFonts w:ascii="Arial" w:hAnsi="Arial" w:cs="Arial"/>
                <w:color w:val="000000"/>
              </w:rPr>
              <w:t>(5)</w:t>
            </w:r>
            <w:r w:rsidRPr="00E204F7">
              <w:rPr>
                <w:rFonts w:ascii="Arial" w:hAnsi="Arial" w:cs="Arial"/>
                <w:color w:val="000000"/>
              </w:rPr>
              <w:tab/>
              <w:t xml:space="preserve">Management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investor</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operator </w:t>
            </w:r>
            <w:proofErr w:type="spellStart"/>
            <w:r w:rsidRPr="00E204F7">
              <w:rPr>
                <w:rFonts w:ascii="Arial" w:hAnsi="Arial" w:cs="Arial"/>
                <w:color w:val="000000"/>
              </w:rPr>
              <w:t>of</w:t>
            </w:r>
            <w:proofErr w:type="spellEnd"/>
            <w:r w:rsidRPr="00E204F7">
              <w:rPr>
                <w:rFonts w:ascii="Arial" w:hAnsi="Arial" w:cs="Arial"/>
                <w:color w:val="000000"/>
              </w:rPr>
              <w:t xml:space="preserve"> a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facility</w:t>
            </w:r>
            <w:proofErr w:type="spellEnd"/>
            <w:r w:rsidRPr="00E204F7">
              <w:rPr>
                <w:rFonts w:ascii="Arial" w:hAnsi="Arial" w:cs="Arial"/>
                <w:color w:val="000000"/>
              </w:rPr>
              <w:t xml:space="preserve"> </w:t>
            </w:r>
            <w:proofErr w:type="spellStart"/>
            <w:r w:rsidRPr="00E204F7">
              <w:rPr>
                <w:rFonts w:ascii="Arial" w:hAnsi="Arial" w:cs="Arial"/>
                <w:color w:val="000000"/>
              </w:rPr>
              <w:t>shall</w:t>
            </w:r>
            <w:proofErr w:type="spellEnd"/>
            <w:r w:rsidRPr="00E204F7">
              <w:rPr>
                <w:rFonts w:ascii="Arial" w:hAnsi="Arial" w:cs="Arial"/>
                <w:color w:val="000000"/>
              </w:rPr>
              <w:t xml:space="preserve"> </w:t>
            </w:r>
            <w:proofErr w:type="spellStart"/>
            <w:r w:rsidRPr="00E204F7">
              <w:rPr>
                <w:rFonts w:ascii="Arial" w:hAnsi="Arial" w:cs="Arial"/>
                <w:color w:val="000000"/>
              </w:rPr>
              <w:t>regularly</w:t>
            </w:r>
            <w:proofErr w:type="spellEnd"/>
            <w:r w:rsidRPr="00E204F7">
              <w:rPr>
                <w:rFonts w:ascii="Arial" w:hAnsi="Arial" w:cs="Arial"/>
                <w:color w:val="000000"/>
              </w:rPr>
              <w:t xml:space="preserve"> </w:t>
            </w:r>
            <w:proofErr w:type="spellStart"/>
            <w:r w:rsidRPr="00E204F7">
              <w:rPr>
                <w:rFonts w:ascii="Arial" w:hAnsi="Arial" w:cs="Arial"/>
                <w:color w:val="000000"/>
              </w:rPr>
              <w:t>check</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documented</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adequacy</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the</w:t>
            </w:r>
            <w:proofErr w:type="spellEnd"/>
            <w:r w:rsidRPr="00E204F7">
              <w:rPr>
                <w:rFonts w:ascii="Arial" w:hAnsi="Arial" w:cs="Arial"/>
                <w:color w:val="000000"/>
              </w:rPr>
              <w:t xml:space="preserve"> </w:t>
            </w:r>
            <w:proofErr w:type="spellStart"/>
            <w:r w:rsidRPr="00E204F7">
              <w:rPr>
                <w:rFonts w:ascii="Arial" w:hAnsi="Arial" w:cs="Arial"/>
                <w:color w:val="000000"/>
              </w:rPr>
              <w:t>number</w:t>
            </w:r>
            <w:proofErr w:type="spellEnd"/>
            <w:r w:rsidRPr="00E204F7">
              <w:rPr>
                <w:rFonts w:ascii="Arial" w:hAnsi="Arial" w:cs="Arial"/>
                <w:color w:val="000000"/>
              </w:rPr>
              <w:t xml:space="preserve"> </w:t>
            </w:r>
            <w:proofErr w:type="spellStart"/>
            <w:r w:rsidRPr="00E204F7">
              <w:rPr>
                <w:rFonts w:ascii="Arial" w:hAnsi="Arial" w:cs="Arial"/>
                <w:color w:val="000000"/>
              </w:rPr>
              <w:t>of</w:t>
            </w:r>
            <w:proofErr w:type="spellEnd"/>
            <w:r w:rsidRPr="00E204F7">
              <w:rPr>
                <w:rFonts w:ascii="Arial" w:hAnsi="Arial" w:cs="Arial"/>
                <w:color w:val="000000"/>
              </w:rPr>
              <w:t xml:space="preserve"> </w:t>
            </w:r>
            <w:proofErr w:type="spellStart"/>
            <w:r w:rsidRPr="00E204F7">
              <w:rPr>
                <w:rFonts w:ascii="Arial" w:hAnsi="Arial" w:cs="Arial"/>
                <w:color w:val="000000"/>
              </w:rPr>
              <w:t>personnel</w:t>
            </w:r>
            <w:proofErr w:type="spellEnd"/>
            <w:r w:rsidRPr="00E204F7">
              <w:rPr>
                <w:rFonts w:ascii="Arial" w:hAnsi="Arial" w:cs="Arial"/>
                <w:color w:val="000000"/>
              </w:rPr>
              <w:t xml:space="preserve"> </w:t>
            </w:r>
            <w:proofErr w:type="spellStart"/>
            <w:r w:rsidRPr="00E204F7">
              <w:rPr>
                <w:rFonts w:ascii="Arial" w:hAnsi="Arial" w:cs="Arial"/>
                <w:color w:val="000000"/>
              </w:rPr>
              <w:t>and</w:t>
            </w:r>
            <w:proofErr w:type="spellEnd"/>
            <w:r w:rsidRPr="00E204F7">
              <w:rPr>
                <w:rFonts w:ascii="Arial" w:hAnsi="Arial" w:cs="Arial"/>
                <w:color w:val="000000"/>
              </w:rPr>
              <w:t xml:space="preserve"> </w:t>
            </w:r>
            <w:proofErr w:type="spellStart"/>
            <w:r w:rsidRPr="00E204F7">
              <w:rPr>
                <w:rFonts w:ascii="Arial" w:hAnsi="Arial" w:cs="Arial"/>
                <w:color w:val="000000"/>
              </w:rPr>
              <w:t>their</w:t>
            </w:r>
            <w:proofErr w:type="spellEnd"/>
            <w:r w:rsidRPr="00E204F7">
              <w:rPr>
                <w:rFonts w:ascii="Arial" w:hAnsi="Arial" w:cs="Arial"/>
                <w:color w:val="000000"/>
              </w:rPr>
              <w:t xml:space="preserve"> </w:t>
            </w:r>
            <w:proofErr w:type="spellStart"/>
            <w:r w:rsidRPr="00E204F7">
              <w:rPr>
                <w:rFonts w:ascii="Arial" w:hAnsi="Arial" w:cs="Arial"/>
                <w:color w:val="000000"/>
              </w:rPr>
              <w:t>competence</w:t>
            </w:r>
            <w:proofErr w:type="spellEnd"/>
            <w:r w:rsidRPr="00E204F7">
              <w:rPr>
                <w:rFonts w:ascii="Arial" w:hAnsi="Arial" w:cs="Arial"/>
                <w:color w:val="000000"/>
              </w:rPr>
              <w:t xml:space="preserve"> </w:t>
            </w:r>
            <w:proofErr w:type="spellStart"/>
            <w:r w:rsidRPr="00E204F7">
              <w:rPr>
                <w:rFonts w:ascii="Arial" w:hAnsi="Arial" w:cs="Arial"/>
                <w:color w:val="000000"/>
              </w:rPr>
              <w:t>for</w:t>
            </w:r>
            <w:proofErr w:type="spellEnd"/>
            <w:r w:rsidRPr="00E204F7">
              <w:rPr>
                <w:rFonts w:ascii="Arial" w:hAnsi="Arial" w:cs="Arial"/>
                <w:color w:val="000000"/>
              </w:rPr>
              <w:t xml:space="preserve"> </w:t>
            </w:r>
            <w:proofErr w:type="spellStart"/>
            <w:r w:rsidRPr="00E204F7">
              <w:rPr>
                <w:rFonts w:ascii="Arial" w:hAnsi="Arial" w:cs="Arial"/>
                <w:color w:val="000000"/>
              </w:rPr>
              <w:t>work</w:t>
            </w:r>
            <w:proofErr w:type="spellEnd"/>
            <w:r w:rsidRPr="00E204F7">
              <w:rPr>
                <w:rFonts w:ascii="Arial" w:hAnsi="Arial" w:cs="Arial"/>
                <w:color w:val="000000"/>
              </w:rPr>
              <w:t xml:space="preserve"> </w:t>
            </w:r>
            <w:proofErr w:type="spellStart"/>
            <w:r w:rsidRPr="00E204F7">
              <w:rPr>
                <w:rFonts w:ascii="Arial" w:hAnsi="Arial" w:cs="Arial"/>
                <w:color w:val="000000"/>
              </w:rPr>
              <w:t>related</w:t>
            </w:r>
            <w:proofErr w:type="spellEnd"/>
            <w:r w:rsidRPr="00E204F7">
              <w:rPr>
                <w:rFonts w:ascii="Arial" w:hAnsi="Arial" w:cs="Arial"/>
                <w:color w:val="000000"/>
              </w:rPr>
              <w:t xml:space="preserve"> to </w:t>
            </w:r>
            <w:proofErr w:type="spellStart"/>
            <w:r w:rsidRPr="00E204F7">
              <w:rPr>
                <w:rFonts w:ascii="Arial" w:hAnsi="Arial" w:cs="Arial"/>
                <w:color w:val="000000"/>
              </w:rPr>
              <w:t>radiation</w:t>
            </w:r>
            <w:proofErr w:type="spellEnd"/>
            <w:r w:rsidRPr="00E204F7">
              <w:rPr>
                <w:rFonts w:ascii="Arial" w:hAnsi="Arial" w:cs="Arial"/>
                <w:color w:val="000000"/>
              </w:rPr>
              <w:t xml:space="preserve"> </w:t>
            </w:r>
            <w:proofErr w:type="spellStart"/>
            <w:r w:rsidRPr="00E204F7">
              <w:rPr>
                <w:rFonts w:ascii="Arial" w:hAnsi="Arial" w:cs="Arial"/>
                <w:color w:val="000000"/>
              </w:rPr>
              <w:t>or</w:t>
            </w:r>
            <w:proofErr w:type="spellEnd"/>
            <w:r w:rsidRPr="00E204F7">
              <w:rPr>
                <w:rFonts w:ascii="Arial" w:hAnsi="Arial" w:cs="Arial"/>
                <w:color w:val="000000"/>
              </w:rPr>
              <w:t xml:space="preserve"> </w:t>
            </w:r>
            <w:proofErr w:type="spellStart"/>
            <w:r w:rsidRPr="00E204F7">
              <w:rPr>
                <w:rFonts w:ascii="Arial" w:hAnsi="Arial" w:cs="Arial"/>
                <w:color w:val="000000"/>
              </w:rPr>
              <w:t>nuclear</w:t>
            </w:r>
            <w:proofErr w:type="spellEnd"/>
            <w:r w:rsidRPr="00E204F7">
              <w:rPr>
                <w:rFonts w:ascii="Arial" w:hAnsi="Arial" w:cs="Arial"/>
                <w:color w:val="000000"/>
              </w:rPr>
              <w:t xml:space="preserve"> </w:t>
            </w:r>
            <w:proofErr w:type="spellStart"/>
            <w:r w:rsidRPr="00E204F7">
              <w:rPr>
                <w:rFonts w:ascii="Arial" w:hAnsi="Arial" w:cs="Arial"/>
                <w:color w:val="000000"/>
              </w:rPr>
              <w:t>safety</w:t>
            </w:r>
            <w:proofErr w:type="spellEnd"/>
            <w:r w:rsidRPr="00E204F7">
              <w:rPr>
                <w:rFonts w:ascii="Arial" w:hAnsi="Arial" w:cs="Arial"/>
                <w:color w:val="000000"/>
              </w:rPr>
              <w:t>.</w:t>
            </w:r>
          </w:p>
          <w:p w:rsidR="00DA47B3" w:rsidRDefault="00DA47B3" w:rsidP="00344EF5">
            <w:pPr>
              <w:widowControl w:val="0"/>
              <w:autoSpaceDE w:val="0"/>
              <w:autoSpaceDN w:val="0"/>
              <w:adjustRightInd w:val="0"/>
              <w:spacing w:before="3" w:after="0" w:line="253" w:lineRule="exact"/>
              <w:ind w:left="121"/>
              <w:rPr>
                <w:rFonts w:ascii="Arial" w:hAnsi="Arial" w:cs="Arial"/>
                <w:color w:val="000000"/>
              </w:rPr>
            </w:pPr>
          </w:p>
          <w:p w:rsidR="00DA47B3" w:rsidRPr="00DA47B3" w:rsidRDefault="00DA47B3" w:rsidP="00DA47B3">
            <w:pPr>
              <w:widowControl w:val="0"/>
              <w:autoSpaceDE w:val="0"/>
              <w:autoSpaceDN w:val="0"/>
              <w:adjustRightInd w:val="0"/>
              <w:spacing w:before="3" w:after="0" w:line="253" w:lineRule="exact"/>
              <w:ind w:left="121"/>
              <w:rPr>
                <w:rFonts w:ascii="Arial" w:hAnsi="Arial" w:cs="Arial"/>
                <w:color w:val="000000"/>
              </w:rPr>
            </w:pPr>
            <w:r>
              <w:rPr>
                <w:rFonts w:ascii="Arial" w:hAnsi="Arial" w:cs="Arial"/>
                <w:color w:val="000000"/>
              </w:rPr>
              <w:t xml:space="preserve">(3) </w:t>
            </w:r>
            <w:r w:rsidRPr="00DA47B3">
              <w:rPr>
                <w:rFonts w:ascii="Arial" w:hAnsi="Arial" w:cs="Arial"/>
                <w:color w:val="000000"/>
              </w:rPr>
              <w:t xml:space="preserve">An </w:t>
            </w:r>
            <w:proofErr w:type="spellStart"/>
            <w:r w:rsidRPr="00DA47B3">
              <w:rPr>
                <w:rFonts w:ascii="Arial" w:hAnsi="Arial" w:cs="Arial"/>
                <w:color w:val="000000"/>
              </w:rPr>
              <w:t>employer</w:t>
            </w:r>
            <w:proofErr w:type="spellEnd"/>
            <w:r w:rsidRPr="00DA47B3">
              <w:rPr>
                <w:rFonts w:ascii="Arial" w:hAnsi="Arial" w:cs="Arial"/>
                <w:color w:val="000000"/>
              </w:rPr>
              <w:t xml:space="preserve"> </w:t>
            </w:r>
            <w:proofErr w:type="spellStart"/>
            <w:r w:rsidRPr="00DA47B3">
              <w:rPr>
                <w:rFonts w:ascii="Arial" w:hAnsi="Arial" w:cs="Arial"/>
                <w:color w:val="000000"/>
              </w:rPr>
              <w:t>must</w:t>
            </w:r>
            <w:proofErr w:type="spellEnd"/>
            <w:r w:rsidRPr="00DA47B3">
              <w:rPr>
                <w:rFonts w:ascii="Arial" w:hAnsi="Arial" w:cs="Arial"/>
                <w:color w:val="000000"/>
              </w:rPr>
              <w:t xml:space="preserve"> </w:t>
            </w:r>
            <w:proofErr w:type="spellStart"/>
            <w:r w:rsidRPr="00DA47B3">
              <w:rPr>
                <w:rFonts w:ascii="Arial" w:hAnsi="Arial" w:cs="Arial"/>
                <w:color w:val="000000"/>
              </w:rPr>
              <w:t>ensure</w:t>
            </w:r>
            <w:proofErr w:type="spellEnd"/>
            <w:r w:rsidRPr="00DA47B3">
              <w:rPr>
                <w:rFonts w:ascii="Arial" w:hAnsi="Arial" w:cs="Arial"/>
                <w:color w:val="000000"/>
              </w:rPr>
              <w:t xml:space="preserve"> </w:t>
            </w:r>
            <w:proofErr w:type="spellStart"/>
            <w:r w:rsidRPr="00DA47B3">
              <w:rPr>
                <w:rFonts w:ascii="Arial" w:hAnsi="Arial" w:cs="Arial"/>
                <w:color w:val="000000"/>
              </w:rPr>
              <w:t>regular</w:t>
            </w:r>
            <w:proofErr w:type="spellEnd"/>
            <w:r w:rsidRPr="00DA47B3">
              <w:rPr>
                <w:rFonts w:ascii="Arial" w:hAnsi="Arial" w:cs="Arial"/>
                <w:color w:val="000000"/>
              </w:rPr>
              <w:t xml:space="preserve"> </w:t>
            </w:r>
            <w:proofErr w:type="spellStart"/>
            <w:r w:rsidRPr="00DA47B3">
              <w:rPr>
                <w:rFonts w:ascii="Arial" w:hAnsi="Arial" w:cs="Arial"/>
                <w:color w:val="000000"/>
              </w:rPr>
              <w:t>updating</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professional</w:t>
            </w:r>
            <w:proofErr w:type="spellEnd"/>
            <w:r w:rsidRPr="00DA47B3">
              <w:rPr>
                <w:rFonts w:ascii="Arial" w:hAnsi="Arial" w:cs="Arial"/>
                <w:color w:val="000000"/>
              </w:rPr>
              <w:t xml:space="preserve"> </w:t>
            </w:r>
            <w:proofErr w:type="spellStart"/>
            <w:r w:rsidRPr="00DA47B3">
              <w:rPr>
                <w:rFonts w:ascii="Arial" w:hAnsi="Arial" w:cs="Arial"/>
                <w:color w:val="000000"/>
              </w:rPr>
              <w:t>knowledge</w:t>
            </w:r>
            <w:proofErr w:type="spellEnd"/>
            <w:r w:rsidRPr="00DA47B3">
              <w:rPr>
                <w:rFonts w:ascii="Arial" w:hAnsi="Arial" w:cs="Arial"/>
                <w:color w:val="000000"/>
              </w:rPr>
              <w:t xml:space="preserve"> </w:t>
            </w:r>
            <w:proofErr w:type="spellStart"/>
            <w:r w:rsidRPr="00DA47B3">
              <w:rPr>
                <w:rFonts w:ascii="Arial" w:hAnsi="Arial" w:cs="Arial"/>
                <w:color w:val="000000"/>
              </w:rPr>
              <w:t>possessed</w:t>
            </w:r>
            <w:proofErr w:type="spellEnd"/>
            <w:r w:rsidRPr="00DA47B3">
              <w:rPr>
                <w:rFonts w:ascii="Arial" w:hAnsi="Arial" w:cs="Arial"/>
                <w:color w:val="000000"/>
              </w:rPr>
              <w:t xml:space="preserve"> </w:t>
            </w:r>
            <w:proofErr w:type="spellStart"/>
            <w:r w:rsidRPr="00DA47B3">
              <w:rPr>
                <w:rFonts w:ascii="Arial" w:hAnsi="Arial" w:cs="Arial"/>
                <w:color w:val="000000"/>
              </w:rPr>
              <w:t>by</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workers</w:t>
            </w:r>
            <w:proofErr w:type="spellEnd"/>
          </w:p>
          <w:p w:rsidR="00DA47B3" w:rsidRPr="00DA47B3" w:rsidRDefault="00DA47B3" w:rsidP="00DA47B3">
            <w:pPr>
              <w:widowControl w:val="0"/>
              <w:autoSpaceDE w:val="0"/>
              <w:autoSpaceDN w:val="0"/>
              <w:adjustRightInd w:val="0"/>
              <w:spacing w:before="3" w:after="0" w:line="253" w:lineRule="exact"/>
              <w:ind w:left="121"/>
              <w:rPr>
                <w:rFonts w:ascii="Arial" w:hAnsi="Arial" w:cs="Arial"/>
                <w:color w:val="000000"/>
              </w:rPr>
            </w:pPr>
            <w:proofErr w:type="spellStart"/>
            <w:r w:rsidRPr="00DA47B3">
              <w:rPr>
                <w:rFonts w:ascii="Arial" w:hAnsi="Arial" w:cs="Arial"/>
                <w:color w:val="000000"/>
              </w:rPr>
              <w:t>referred</w:t>
            </w:r>
            <w:proofErr w:type="spellEnd"/>
            <w:r w:rsidRPr="00DA47B3">
              <w:rPr>
                <w:rFonts w:ascii="Arial" w:hAnsi="Arial" w:cs="Arial"/>
                <w:color w:val="000000"/>
              </w:rPr>
              <w:t xml:space="preserve"> to in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previous</w:t>
            </w:r>
            <w:proofErr w:type="spellEnd"/>
            <w:r w:rsidRPr="00DA47B3">
              <w:rPr>
                <w:rFonts w:ascii="Arial" w:hAnsi="Arial" w:cs="Arial"/>
                <w:color w:val="000000"/>
              </w:rPr>
              <w:t xml:space="preserve"> </w:t>
            </w:r>
            <w:proofErr w:type="spellStart"/>
            <w:r w:rsidRPr="00DA47B3">
              <w:rPr>
                <w:rFonts w:ascii="Arial" w:hAnsi="Arial" w:cs="Arial"/>
                <w:color w:val="000000"/>
              </w:rPr>
              <w:t>paragraph</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check</w:t>
            </w:r>
            <w:proofErr w:type="spellEnd"/>
            <w:r w:rsidRPr="00DA47B3">
              <w:rPr>
                <w:rFonts w:ascii="Arial" w:hAnsi="Arial" w:cs="Arial"/>
                <w:color w:val="000000"/>
              </w:rPr>
              <w:t xml:space="preserve"> </w:t>
            </w:r>
            <w:proofErr w:type="spellStart"/>
            <w:r w:rsidRPr="00DA47B3">
              <w:rPr>
                <w:rFonts w:ascii="Arial" w:hAnsi="Arial" w:cs="Arial"/>
                <w:color w:val="000000"/>
              </w:rPr>
              <w:t>their</w:t>
            </w:r>
            <w:proofErr w:type="spellEnd"/>
            <w:r w:rsidRPr="00DA47B3">
              <w:rPr>
                <w:rFonts w:ascii="Arial" w:hAnsi="Arial" w:cs="Arial"/>
                <w:color w:val="000000"/>
              </w:rPr>
              <w:t xml:space="preserve"> </w:t>
            </w:r>
            <w:proofErr w:type="spellStart"/>
            <w:r w:rsidRPr="00DA47B3">
              <w:rPr>
                <w:rFonts w:ascii="Arial" w:hAnsi="Arial" w:cs="Arial"/>
                <w:color w:val="000000"/>
              </w:rPr>
              <w:t>qualifications</w:t>
            </w:r>
            <w:proofErr w:type="spellEnd"/>
            <w:r w:rsidRPr="00DA47B3">
              <w:rPr>
                <w:rFonts w:ascii="Arial" w:hAnsi="Arial" w:cs="Arial"/>
                <w:color w:val="000000"/>
              </w:rPr>
              <w:t xml:space="preserve">, </w:t>
            </w:r>
            <w:proofErr w:type="spellStart"/>
            <w:r w:rsidRPr="00DA47B3">
              <w:rPr>
                <w:rFonts w:ascii="Arial" w:hAnsi="Arial" w:cs="Arial"/>
                <w:color w:val="000000"/>
              </w:rPr>
              <w:t>psycho-physical</w:t>
            </w:r>
            <w:proofErr w:type="spellEnd"/>
            <w:r w:rsidRPr="00DA47B3">
              <w:rPr>
                <w:rFonts w:ascii="Arial" w:hAnsi="Arial" w:cs="Arial"/>
                <w:color w:val="000000"/>
              </w:rPr>
              <w:t xml:space="preserve"> </w:t>
            </w:r>
            <w:proofErr w:type="spellStart"/>
            <w:r w:rsidRPr="00DA47B3">
              <w:rPr>
                <w:rFonts w:ascii="Arial" w:hAnsi="Arial" w:cs="Arial"/>
                <w:color w:val="000000"/>
              </w:rPr>
              <w:t>characteristics</w:t>
            </w:r>
            <w:proofErr w:type="spellEnd"/>
          </w:p>
          <w:p w:rsidR="00DA47B3" w:rsidRPr="00FB4088" w:rsidRDefault="00DA47B3" w:rsidP="00DA47B3">
            <w:pPr>
              <w:widowControl w:val="0"/>
              <w:autoSpaceDE w:val="0"/>
              <w:autoSpaceDN w:val="0"/>
              <w:adjustRightInd w:val="0"/>
              <w:spacing w:before="3" w:after="0" w:line="253" w:lineRule="exact"/>
              <w:ind w:left="121"/>
              <w:rPr>
                <w:rFonts w:ascii="Arial" w:hAnsi="Arial" w:cs="Arial"/>
                <w:color w:val="000000"/>
              </w:rPr>
            </w:pPr>
            <w:proofErr w:type="spellStart"/>
            <w:r w:rsidRPr="00DA47B3">
              <w:rPr>
                <w:rFonts w:ascii="Arial" w:hAnsi="Arial" w:cs="Arial"/>
                <w:color w:val="000000"/>
              </w:rPr>
              <w:t>and</w:t>
            </w:r>
            <w:proofErr w:type="spellEnd"/>
            <w:r w:rsidRPr="00DA47B3">
              <w:rPr>
                <w:rFonts w:ascii="Arial" w:hAnsi="Arial" w:cs="Arial"/>
                <w:color w:val="000000"/>
              </w:rPr>
              <w:t xml:space="preserve"> non-</w:t>
            </w:r>
            <w:proofErr w:type="spellStart"/>
            <w:r w:rsidRPr="00DA47B3">
              <w:rPr>
                <w:rFonts w:ascii="Arial" w:hAnsi="Arial" w:cs="Arial"/>
                <w:color w:val="000000"/>
              </w:rPr>
              <w:t>addiction</w:t>
            </w:r>
            <w:proofErr w:type="spellEnd"/>
            <w:r w:rsidRPr="00DA47B3">
              <w:rPr>
                <w:rFonts w:ascii="Arial" w:hAnsi="Arial" w:cs="Arial"/>
                <w:color w:val="000000"/>
              </w:rPr>
              <w:t xml:space="preserve"> to </w:t>
            </w:r>
            <w:proofErr w:type="spellStart"/>
            <w:r w:rsidRPr="00DA47B3">
              <w:rPr>
                <w:rFonts w:ascii="Arial" w:hAnsi="Arial" w:cs="Arial"/>
                <w:color w:val="000000"/>
              </w:rPr>
              <w:t>alcohol</w:t>
            </w:r>
            <w:proofErr w:type="spellEnd"/>
            <w:r w:rsidRPr="00DA47B3">
              <w:rPr>
                <w:rFonts w:ascii="Arial" w:hAnsi="Arial" w:cs="Arial"/>
                <w:color w:val="000000"/>
              </w:rPr>
              <w:t xml:space="preserve">, </w:t>
            </w:r>
            <w:proofErr w:type="spellStart"/>
            <w:r w:rsidRPr="00DA47B3">
              <w:rPr>
                <w:rFonts w:ascii="Arial" w:hAnsi="Arial" w:cs="Arial"/>
                <w:color w:val="000000"/>
              </w:rPr>
              <w:t>drugs</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other</w:t>
            </w:r>
            <w:proofErr w:type="spellEnd"/>
            <w:r w:rsidRPr="00DA47B3">
              <w:rPr>
                <w:rFonts w:ascii="Arial" w:hAnsi="Arial" w:cs="Arial"/>
                <w:color w:val="000000"/>
              </w:rPr>
              <w:t xml:space="preserve"> </w:t>
            </w:r>
            <w:proofErr w:type="spellStart"/>
            <w:r w:rsidRPr="00DA47B3">
              <w:rPr>
                <w:rFonts w:ascii="Arial" w:hAnsi="Arial" w:cs="Arial"/>
                <w:color w:val="000000"/>
              </w:rPr>
              <w:t>psychoactive</w:t>
            </w:r>
            <w:proofErr w:type="spellEnd"/>
            <w:r w:rsidRPr="00DA47B3">
              <w:rPr>
                <w:rFonts w:ascii="Arial" w:hAnsi="Arial" w:cs="Arial"/>
                <w:color w:val="000000"/>
              </w:rPr>
              <w:t xml:space="preserve"> </w:t>
            </w:r>
            <w:proofErr w:type="spellStart"/>
            <w:r w:rsidRPr="00DA47B3">
              <w:rPr>
                <w:rFonts w:ascii="Arial" w:hAnsi="Arial" w:cs="Arial"/>
                <w:color w:val="000000"/>
              </w:rPr>
              <w:t>products</w:t>
            </w:r>
            <w:proofErr w:type="spellEnd"/>
            <w:r w:rsidRPr="00DA47B3">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B 3.3</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8" w:lineRule="exact"/>
              <w:ind w:left="109"/>
              <w:rPr>
                <w:rFonts w:ascii="Arial" w:hAnsi="Arial" w:cs="Arial"/>
                <w:color w:val="000000"/>
              </w:rPr>
            </w:pPr>
            <w:r w:rsidRPr="00FB4088">
              <w:rPr>
                <w:rFonts w:ascii="Arial" w:hAnsi="Arial" w:cs="Arial"/>
                <w:color w:val="000000"/>
              </w:rPr>
              <w:t xml:space="preserve">A </w:t>
            </w:r>
            <w:proofErr w:type="spellStart"/>
            <w:r w:rsidRPr="00FB4088">
              <w:rPr>
                <w:rFonts w:ascii="Arial" w:hAnsi="Arial" w:cs="Arial"/>
                <w:color w:val="000000"/>
              </w:rPr>
              <w:t>long</w:t>
            </w:r>
            <w:proofErr w:type="spellEnd"/>
            <w:r w:rsidRPr="00FB4088">
              <w:rPr>
                <w:rFonts w:ascii="Arial" w:hAnsi="Arial" w:cs="Arial"/>
                <w:color w:val="000000"/>
              </w:rPr>
              <w:t xml:space="preserve">-term </w:t>
            </w:r>
            <w:proofErr w:type="spellStart"/>
            <w:r w:rsidRPr="00FB4088">
              <w:rPr>
                <w:rFonts w:ascii="Arial" w:hAnsi="Arial" w:cs="Arial"/>
                <w:color w:val="000000"/>
              </w:rPr>
              <w:t>staffing</w:t>
            </w:r>
            <w:proofErr w:type="spellEnd"/>
            <w:r w:rsidRPr="00FB4088">
              <w:rPr>
                <w:rFonts w:ascii="Arial" w:hAnsi="Arial" w:cs="Arial"/>
                <w:color w:val="000000"/>
              </w:rPr>
              <w:t xml:space="preserve"> plan</w:t>
            </w:r>
            <w:r w:rsidRPr="00FB4088">
              <w:rPr>
                <w:rFonts w:ascii="Arial" w:hAnsi="Arial" w:cs="Arial"/>
                <w:color w:val="000000"/>
                <w:szCs w:val="21"/>
                <w:vertAlign w:val="superscript"/>
              </w:rPr>
              <w:t>7</w:t>
            </w:r>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exist</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are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240" w:after="0"/>
              <w:ind w:left="85"/>
              <w:rPr>
                <w:rFonts w:ascii="Arial" w:hAnsi="Arial" w:cs="Arial"/>
                <w:color w:val="000000"/>
              </w:rPr>
            </w:pPr>
            <w:r w:rsidRPr="00FB4088">
              <w:rPr>
                <w:rFonts w:ascii="Arial" w:hAnsi="Arial" w:cs="Arial"/>
                <w:color w:val="000000"/>
                <w:sz w:val="18"/>
                <w:vertAlign w:val="superscript"/>
              </w:rPr>
              <w:t xml:space="preserve">7 </w:t>
            </w:r>
            <w:r w:rsidRPr="00FB4088">
              <w:rPr>
                <w:rFonts w:ascii="Arial" w:hAnsi="Arial" w:cs="Arial"/>
                <w:color w:val="000000"/>
                <w:sz w:val="18"/>
              </w:rPr>
              <w:t xml:space="preserve">Long term is </w:t>
            </w:r>
            <w:proofErr w:type="spellStart"/>
            <w:r w:rsidRPr="00FB4088">
              <w:rPr>
                <w:rFonts w:ascii="Arial" w:hAnsi="Arial" w:cs="Arial"/>
                <w:color w:val="000000"/>
                <w:sz w:val="18"/>
              </w:rPr>
              <w:t>understood</w:t>
            </w:r>
            <w:proofErr w:type="spellEnd"/>
            <w:r w:rsidRPr="00FB4088">
              <w:rPr>
                <w:rFonts w:ascii="Arial" w:hAnsi="Arial" w:cs="Arial"/>
                <w:color w:val="000000"/>
                <w:sz w:val="18"/>
              </w:rPr>
              <w:t xml:space="preserve"> as 3-5 </w:t>
            </w:r>
            <w:proofErr w:type="spellStart"/>
            <w:r w:rsidRPr="00FB4088">
              <w:rPr>
                <w:rFonts w:ascii="Arial" w:hAnsi="Arial" w:cs="Arial"/>
                <w:color w:val="000000"/>
                <w:sz w:val="18"/>
              </w:rPr>
              <w:t>years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lastRenderedPageBreak/>
              <w:t>detailed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planning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at </w:t>
            </w:r>
            <w:proofErr w:type="spellStart"/>
            <w:r w:rsidRPr="00FB4088">
              <w:rPr>
                <w:rFonts w:ascii="Arial" w:hAnsi="Arial" w:cs="Arial"/>
                <w:color w:val="000000"/>
                <w:sz w:val="18"/>
              </w:rPr>
              <w:t>least</w:t>
            </w:r>
            <w:proofErr w:type="spellEnd"/>
            <w:r w:rsidRPr="00FB4088">
              <w:rPr>
                <w:rFonts w:ascii="Arial" w:hAnsi="Arial" w:cs="Arial"/>
                <w:color w:val="000000"/>
                <w:sz w:val="18"/>
              </w:rPr>
              <w:t xml:space="preserve"> 10 </w:t>
            </w:r>
            <w:proofErr w:type="spellStart"/>
            <w:r w:rsidRPr="00FB4088">
              <w:rPr>
                <w:rFonts w:ascii="Arial" w:hAnsi="Arial" w:cs="Arial"/>
                <w:color w:val="000000"/>
                <w:sz w:val="18"/>
              </w:rPr>
              <w:t>years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prediction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retirements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etc</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lastRenderedPageBreak/>
              <w:t>JV5 64/6</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76087F" w:rsidP="00344EF5">
            <w:pPr>
              <w:widowControl w:val="0"/>
              <w:autoSpaceDE w:val="0"/>
              <w:autoSpaceDN w:val="0"/>
              <w:adjustRightInd w:val="0"/>
              <w:spacing w:before="2" w:after="0" w:line="253" w:lineRule="exact"/>
              <w:ind w:left="121"/>
              <w:rPr>
                <w:rFonts w:ascii="Arial" w:hAnsi="Arial" w:cs="Arial"/>
                <w:color w:val="000000"/>
              </w:rPr>
            </w:pPr>
            <w:r w:rsidRPr="0076087F">
              <w:rPr>
                <w:rFonts w:ascii="Arial" w:hAnsi="Arial" w:cs="Arial"/>
                <w:color w:val="000000"/>
              </w:rPr>
              <w:t>(6)</w:t>
            </w:r>
            <w:r w:rsidRPr="0076087F">
              <w:rPr>
                <w:rFonts w:ascii="Arial" w:hAnsi="Arial" w:cs="Arial"/>
                <w:color w:val="000000"/>
              </w:rPr>
              <w:tab/>
              <w:t xml:space="preserve">Vodstvo investitorja ali upravljavca sevalnega ali jedrskega objekta mora pripraviti desetletni načrt zaposlovanja na področjih, pomembnih za sevalno in jedrsko varnost, pri čemer je treba načrt zaposlovanja </w:t>
            </w:r>
            <w:r w:rsidRPr="0076087F">
              <w:rPr>
                <w:rFonts w:ascii="Arial" w:hAnsi="Arial" w:cs="Arial"/>
                <w:color w:val="000000"/>
              </w:rPr>
              <w:lastRenderedPageBreak/>
              <w:t>obnavljati najmanj vsaka tri leta.</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DA47B3" w:rsidP="00344EF5">
            <w:pPr>
              <w:widowControl w:val="0"/>
              <w:autoSpaceDE w:val="0"/>
              <w:autoSpaceDN w:val="0"/>
              <w:adjustRightInd w:val="0"/>
              <w:spacing w:before="2" w:after="0" w:line="253" w:lineRule="exact"/>
              <w:ind w:left="121"/>
              <w:rPr>
                <w:rFonts w:ascii="Arial" w:hAnsi="Arial" w:cs="Arial"/>
                <w:color w:val="000000"/>
              </w:rPr>
            </w:pPr>
            <w:r w:rsidRPr="00DA47B3">
              <w:rPr>
                <w:rFonts w:ascii="Arial" w:hAnsi="Arial" w:cs="Arial"/>
                <w:color w:val="000000"/>
              </w:rPr>
              <w:lastRenderedPageBreak/>
              <w:t>(6)</w:t>
            </w:r>
            <w:r w:rsidRPr="00DA47B3">
              <w:rPr>
                <w:rFonts w:ascii="Arial" w:hAnsi="Arial" w:cs="Arial"/>
                <w:color w:val="000000"/>
              </w:rPr>
              <w:tab/>
              <w:t xml:space="preserve">Management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investor</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operator </w:t>
            </w:r>
            <w:proofErr w:type="spellStart"/>
            <w:r w:rsidRPr="00DA47B3">
              <w:rPr>
                <w:rFonts w:ascii="Arial" w:hAnsi="Arial" w:cs="Arial"/>
                <w:color w:val="000000"/>
              </w:rPr>
              <w:t>of</w:t>
            </w:r>
            <w:proofErr w:type="spellEnd"/>
            <w:r w:rsidRPr="00DA47B3">
              <w:rPr>
                <w:rFonts w:ascii="Arial" w:hAnsi="Arial" w:cs="Arial"/>
                <w:color w:val="000000"/>
              </w:rPr>
              <w:t xml:space="preserve"> a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facility</w:t>
            </w:r>
            <w:proofErr w:type="spellEnd"/>
            <w:r w:rsidRPr="00DA47B3">
              <w:rPr>
                <w:rFonts w:ascii="Arial" w:hAnsi="Arial" w:cs="Arial"/>
                <w:color w:val="000000"/>
              </w:rPr>
              <w:t xml:space="preserve"> </w:t>
            </w:r>
            <w:proofErr w:type="spellStart"/>
            <w:r w:rsidRPr="00DA47B3">
              <w:rPr>
                <w:rFonts w:ascii="Arial" w:hAnsi="Arial" w:cs="Arial"/>
                <w:color w:val="000000"/>
              </w:rPr>
              <w:t>shall</w:t>
            </w:r>
            <w:proofErr w:type="spellEnd"/>
            <w:r w:rsidRPr="00DA47B3">
              <w:rPr>
                <w:rFonts w:ascii="Arial" w:hAnsi="Arial" w:cs="Arial"/>
                <w:color w:val="000000"/>
              </w:rPr>
              <w:t xml:space="preserve"> </w:t>
            </w:r>
            <w:proofErr w:type="spellStart"/>
            <w:r w:rsidRPr="00DA47B3">
              <w:rPr>
                <w:rFonts w:ascii="Arial" w:hAnsi="Arial" w:cs="Arial"/>
                <w:color w:val="000000"/>
              </w:rPr>
              <w:t>develop</w:t>
            </w:r>
            <w:proofErr w:type="spellEnd"/>
            <w:r w:rsidRPr="00DA47B3">
              <w:rPr>
                <w:rFonts w:ascii="Arial" w:hAnsi="Arial" w:cs="Arial"/>
                <w:color w:val="000000"/>
              </w:rPr>
              <w:t xml:space="preserve"> a ten-</w:t>
            </w:r>
            <w:proofErr w:type="spellStart"/>
            <w:r w:rsidRPr="00DA47B3">
              <w:rPr>
                <w:rFonts w:ascii="Arial" w:hAnsi="Arial" w:cs="Arial"/>
                <w:color w:val="000000"/>
              </w:rPr>
              <w:t>year</w:t>
            </w:r>
            <w:proofErr w:type="spellEnd"/>
            <w:r w:rsidRPr="00DA47B3">
              <w:rPr>
                <w:rFonts w:ascii="Arial" w:hAnsi="Arial" w:cs="Arial"/>
                <w:color w:val="000000"/>
              </w:rPr>
              <w:t xml:space="preserve"> plan </w:t>
            </w:r>
            <w:proofErr w:type="spellStart"/>
            <w:r w:rsidRPr="00DA47B3">
              <w:rPr>
                <w:rFonts w:ascii="Arial" w:hAnsi="Arial" w:cs="Arial"/>
                <w:color w:val="000000"/>
              </w:rPr>
              <w:t>for</w:t>
            </w:r>
            <w:proofErr w:type="spellEnd"/>
            <w:r w:rsidRPr="00DA47B3">
              <w:rPr>
                <w:rFonts w:ascii="Arial" w:hAnsi="Arial" w:cs="Arial"/>
                <w:color w:val="000000"/>
              </w:rPr>
              <w:t xml:space="preserve"> </w:t>
            </w:r>
            <w:proofErr w:type="spellStart"/>
            <w:r w:rsidRPr="00DA47B3">
              <w:rPr>
                <w:rFonts w:ascii="Arial" w:hAnsi="Arial" w:cs="Arial"/>
                <w:color w:val="000000"/>
              </w:rPr>
              <w:t>personnel</w:t>
            </w:r>
            <w:proofErr w:type="spellEnd"/>
            <w:r w:rsidRPr="00DA47B3">
              <w:rPr>
                <w:rFonts w:ascii="Arial" w:hAnsi="Arial" w:cs="Arial"/>
                <w:color w:val="000000"/>
              </w:rPr>
              <w:t xml:space="preserve"> in </w:t>
            </w:r>
            <w:proofErr w:type="spellStart"/>
            <w:r w:rsidRPr="00DA47B3">
              <w:rPr>
                <w:rFonts w:ascii="Arial" w:hAnsi="Arial" w:cs="Arial"/>
                <w:color w:val="000000"/>
              </w:rPr>
              <w:t>areas</w:t>
            </w:r>
            <w:proofErr w:type="spellEnd"/>
            <w:r w:rsidRPr="00DA47B3">
              <w:rPr>
                <w:rFonts w:ascii="Arial" w:hAnsi="Arial" w:cs="Arial"/>
                <w:color w:val="000000"/>
              </w:rPr>
              <w:t xml:space="preserve"> </w:t>
            </w:r>
            <w:proofErr w:type="spellStart"/>
            <w:r w:rsidRPr="00DA47B3">
              <w:rPr>
                <w:rFonts w:ascii="Arial" w:hAnsi="Arial" w:cs="Arial"/>
                <w:color w:val="000000"/>
              </w:rPr>
              <w:t>relevant</w:t>
            </w:r>
            <w:proofErr w:type="spellEnd"/>
            <w:r w:rsidRPr="00DA47B3">
              <w:rPr>
                <w:rFonts w:ascii="Arial" w:hAnsi="Arial" w:cs="Arial"/>
                <w:color w:val="000000"/>
              </w:rPr>
              <w:t xml:space="preserve"> </w:t>
            </w:r>
            <w:proofErr w:type="spellStart"/>
            <w:r w:rsidRPr="00DA47B3">
              <w:rPr>
                <w:rFonts w:ascii="Arial" w:hAnsi="Arial" w:cs="Arial"/>
                <w:color w:val="000000"/>
              </w:rPr>
              <w:t>for</w:t>
            </w:r>
            <w:proofErr w:type="spellEnd"/>
            <w:r w:rsidRPr="00DA47B3">
              <w:rPr>
                <w:rFonts w:ascii="Arial" w:hAnsi="Arial" w:cs="Arial"/>
                <w:color w:val="000000"/>
              </w:rPr>
              <w:t xml:space="preserve">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Rrecruitment</w:t>
            </w:r>
            <w:proofErr w:type="spellEnd"/>
            <w:r w:rsidRPr="00DA47B3">
              <w:rPr>
                <w:rFonts w:ascii="Arial" w:hAnsi="Arial" w:cs="Arial"/>
                <w:color w:val="000000"/>
              </w:rPr>
              <w:t xml:space="preserve"> plan </w:t>
            </w:r>
            <w:proofErr w:type="spellStart"/>
            <w:r w:rsidRPr="00DA47B3">
              <w:rPr>
                <w:rFonts w:ascii="Arial" w:hAnsi="Arial" w:cs="Arial"/>
                <w:color w:val="000000"/>
              </w:rPr>
              <w:t>shall</w:t>
            </w:r>
            <w:proofErr w:type="spellEnd"/>
            <w:r w:rsidRPr="00DA47B3">
              <w:rPr>
                <w:rFonts w:ascii="Arial" w:hAnsi="Arial" w:cs="Arial"/>
                <w:color w:val="000000"/>
              </w:rPr>
              <w:t xml:space="preserve"> be </w:t>
            </w:r>
            <w:proofErr w:type="spellStart"/>
            <w:r w:rsidRPr="00DA47B3">
              <w:rPr>
                <w:rFonts w:ascii="Arial" w:hAnsi="Arial" w:cs="Arial"/>
                <w:color w:val="000000"/>
              </w:rPr>
              <w:t>renewed</w:t>
            </w:r>
            <w:proofErr w:type="spellEnd"/>
            <w:r w:rsidRPr="00DA47B3">
              <w:rPr>
                <w:rFonts w:ascii="Arial" w:hAnsi="Arial" w:cs="Arial"/>
                <w:color w:val="000000"/>
              </w:rPr>
              <w:t xml:space="preserve"> at </w:t>
            </w:r>
            <w:proofErr w:type="spellStart"/>
            <w:r w:rsidRPr="00DA47B3">
              <w:rPr>
                <w:rFonts w:ascii="Arial" w:hAnsi="Arial" w:cs="Arial"/>
                <w:color w:val="000000"/>
              </w:rPr>
              <w:lastRenderedPageBreak/>
              <w:t>least</w:t>
            </w:r>
            <w:proofErr w:type="spellEnd"/>
            <w:r w:rsidRPr="00DA47B3">
              <w:rPr>
                <w:rFonts w:ascii="Arial" w:hAnsi="Arial" w:cs="Arial"/>
                <w:color w:val="000000"/>
              </w:rPr>
              <w:t xml:space="preserve"> </w:t>
            </w:r>
            <w:proofErr w:type="spellStart"/>
            <w:r w:rsidRPr="00DA47B3">
              <w:rPr>
                <w:rFonts w:ascii="Arial" w:hAnsi="Arial" w:cs="Arial"/>
                <w:color w:val="000000"/>
              </w:rPr>
              <w:t>every</w:t>
            </w:r>
            <w:proofErr w:type="spellEnd"/>
            <w:r w:rsidRPr="00DA47B3">
              <w:rPr>
                <w:rFonts w:ascii="Arial" w:hAnsi="Arial" w:cs="Arial"/>
                <w:color w:val="000000"/>
              </w:rPr>
              <w:t xml:space="preserve"> </w:t>
            </w:r>
            <w:proofErr w:type="spellStart"/>
            <w:r w:rsidRPr="00DA47B3">
              <w:rPr>
                <w:rFonts w:ascii="Arial" w:hAnsi="Arial" w:cs="Arial"/>
                <w:color w:val="000000"/>
              </w:rPr>
              <w:t>three</w:t>
            </w:r>
            <w:proofErr w:type="spellEnd"/>
            <w:r w:rsidRPr="00DA47B3">
              <w:rPr>
                <w:rFonts w:ascii="Arial" w:hAnsi="Arial" w:cs="Arial"/>
                <w:color w:val="000000"/>
              </w:rPr>
              <w:t xml:space="preserve"> </w:t>
            </w:r>
            <w:proofErr w:type="spellStart"/>
            <w:r w:rsidRPr="00DA47B3">
              <w:rPr>
                <w:rFonts w:ascii="Arial" w:hAnsi="Arial" w:cs="Arial"/>
                <w:color w:val="000000"/>
              </w:rPr>
              <w:t>years</w:t>
            </w:r>
            <w:proofErr w:type="spellEnd"/>
            <w:r w:rsidRPr="00DA47B3">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bookmarkStart w:id="2" w:name="Pg5"/>
            <w:bookmarkEnd w:id="2"/>
            <w:r w:rsidRPr="00FB4088">
              <w:rPr>
                <w:rFonts w:ascii="Arial" w:hAnsi="Arial" w:cs="Arial"/>
                <w:color w:val="000000"/>
              </w:rPr>
              <w:lastRenderedPageBreak/>
              <w:t>B 3.4</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Changes</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number</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might</w:t>
            </w:r>
            <w:proofErr w:type="spellEnd"/>
            <w:r w:rsidRPr="00FB4088">
              <w:rPr>
                <w:rFonts w:ascii="Arial" w:hAnsi="Arial" w:cs="Arial"/>
                <w:color w:val="000000"/>
              </w:rPr>
              <w:t xml:space="preserve"> be </w:t>
            </w:r>
            <w:proofErr w:type="spellStart"/>
            <w:r w:rsidRPr="00FB4088">
              <w:rPr>
                <w:rFonts w:ascii="Arial" w:hAnsi="Arial" w:cs="Arial"/>
                <w:color w:val="000000"/>
              </w:rPr>
              <w:t>significant</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justified</w:t>
            </w:r>
            <w:proofErr w:type="spellEnd"/>
            <w:r w:rsidRPr="00FB4088">
              <w:rPr>
                <w:rFonts w:ascii="Arial" w:hAnsi="Arial" w:cs="Arial"/>
                <w:color w:val="000000"/>
              </w:rPr>
              <w:t xml:space="preserve"> in </w:t>
            </w:r>
            <w:proofErr w:type="spellStart"/>
            <w:r w:rsidRPr="00FB4088">
              <w:rPr>
                <w:rFonts w:ascii="Arial" w:hAnsi="Arial" w:cs="Arial"/>
                <w:color w:val="000000"/>
              </w:rPr>
              <w:t>advance</w:t>
            </w:r>
            <w:proofErr w:type="spellEnd"/>
            <w:r w:rsidRPr="00FB4088">
              <w:rPr>
                <w:rFonts w:ascii="Arial" w:hAnsi="Arial" w:cs="Arial"/>
                <w:color w:val="000000"/>
              </w:rPr>
              <w:t xml:space="preserve">, </w:t>
            </w:r>
            <w:proofErr w:type="spellStart"/>
            <w:r w:rsidRPr="00FB4088">
              <w:rPr>
                <w:rFonts w:ascii="Arial" w:hAnsi="Arial" w:cs="Arial"/>
                <w:color w:val="000000"/>
              </w:rPr>
              <w:t>carefully</w:t>
            </w:r>
            <w:proofErr w:type="spellEnd"/>
            <w:r w:rsidRPr="00FB4088">
              <w:rPr>
                <w:rFonts w:ascii="Arial" w:hAnsi="Arial" w:cs="Arial"/>
                <w:color w:val="000000"/>
              </w:rPr>
              <w:t xml:space="preserve"> </w:t>
            </w:r>
            <w:proofErr w:type="spellStart"/>
            <w:r w:rsidRPr="00FB4088">
              <w:rPr>
                <w:rFonts w:ascii="Arial" w:hAnsi="Arial" w:cs="Arial"/>
                <w:color w:val="000000"/>
              </w:rPr>
              <w:t>planned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evaluated</w:t>
            </w:r>
            <w:proofErr w:type="spellEnd"/>
            <w:r w:rsidRPr="00FB4088">
              <w:rPr>
                <w:rFonts w:ascii="Arial" w:hAnsi="Arial" w:cs="Arial"/>
                <w:color w:val="000000"/>
              </w:rPr>
              <w:t xml:space="preserve"> </w:t>
            </w:r>
            <w:proofErr w:type="spellStart"/>
            <w:r w:rsidRPr="00FB4088">
              <w:rPr>
                <w:rFonts w:ascii="Arial" w:hAnsi="Arial" w:cs="Arial"/>
                <w:color w:val="000000"/>
              </w:rPr>
              <w:t>after</w:t>
            </w:r>
            <w:proofErr w:type="spellEnd"/>
            <w:r w:rsidRPr="00FB4088">
              <w:rPr>
                <w:rFonts w:ascii="Arial" w:hAnsi="Arial" w:cs="Arial"/>
                <w:color w:val="000000"/>
              </w:rPr>
              <w:t xml:space="preserve"> </w:t>
            </w:r>
            <w:proofErr w:type="spellStart"/>
            <w:r w:rsidRPr="00FB4088">
              <w:rPr>
                <w:rFonts w:ascii="Arial" w:hAnsi="Arial" w:cs="Arial"/>
                <w:color w:val="000000"/>
              </w:rPr>
              <w:t>implementation</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64/7</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76087F" w:rsidP="00344EF5">
            <w:pPr>
              <w:widowControl w:val="0"/>
              <w:autoSpaceDE w:val="0"/>
              <w:autoSpaceDN w:val="0"/>
              <w:adjustRightInd w:val="0"/>
              <w:spacing w:before="3" w:after="0" w:line="253" w:lineRule="exact"/>
              <w:ind w:left="121"/>
              <w:rPr>
                <w:rFonts w:ascii="Arial" w:hAnsi="Arial" w:cs="Arial"/>
                <w:color w:val="000000"/>
              </w:rPr>
            </w:pPr>
            <w:r w:rsidRPr="0076087F">
              <w:rPr>
                <w:rFonts w:ascii="Arial" w:hAnsi="Arial" w:cs="Arial"/>
                <w:color w:val="000000"/>
              </w:rPr>
              <w:t>(7)</w:t>
            </w:r>
            <w:r w:rsidRPr="0076087F">
              <w:rPr>
                <w:rFonts w:ascii="Arial" w:hAnsi="Arial" w:cs="Arial"/>
                <w:color w:val="000000"/>
              </w:rPr>
              <w:tab/>
              <w:t>Vsako načrtovano spremembo v številu zaposlenih, ki bi lahko pomembno vplivala na sevalno ali jedrsko varnost, je treba vnaprej upravičiti, načrtovati in po uveljavitvi spremembe tudi oceniti</w:t>
            </w:r>
            <w:r>
              <w:rPr>
                <w:rFonts w:ascii="Arial" w:hAnsi="Arial" w:cs="Arial"/>
                <w:color w:val="000000"/>
              </w:rPr>
              <w:t>.</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DA47B3" w:rsidP="00344EF5">
            <w:pPr>
              <w:widowControl w:val="0"/>
              <w:autoSpaceDE w:val="0"/>
              <w:autoSpaceDN w:val="0"/>
              <w:adjustRightInd w:val="0"/>
              <w:spacing w:before="3" w:after="0" w:line="253" w:lineRule="exact"/>
              <w:ind w:left="121"/>
              <w:rPr>
                <w:rFonts w:ascii="Arial" w:hAnsi="Arial" w:cs="Arial"/>
                <w:color w:val="000000"/>
              </w:rPr>
            </w:pPr>
            <w:r w:rsidRPr="00DA47B3">
              <w:rPr>
                <w:rFonts w:ascii="Arial" w:hAnsi="Arial" w:cs="Arial"/>
                <w:color w:val="000000"/>
              </w:rPr>
              <w:t>(7)</w:t>
            </w:r>
            <w:r w:rsidRPr="00DA47B3">
              <w:rPr>
                <w:rFonts w:ascii="Arial" w:hAnsi="Arial" w:cs="Arial"/>
                <w:color w:val="000000"/>
              </w:rPr>
              <w:tab/>
            </w:r>
            <w:proofErr w:type="spellStart"/>
            <w:r w:rsidRPr="00DA47B3">
              <w:rPr>
                <w:rFonts w:ascii="Arial" w:hAnsi="Arial" w:cs="Arial"/>
                <w:color w:val="000000"/>
              </w:rPr>
              <w:t>Any</w:t>
            </w:r>
            <w:proofErr w:type="spellEnd"/>
            <w:r w:rsidRPr="00DA47B3">
              <w:rPr>
                <w:rFonts w:ascii="Arial" w:hAnsi="Arial" w:cs="Arial"/>
                <w:color w:val="000000"/>
              </w:rPr>
              <w:t xml:space="preserve"> </w:t>
            </w:r>
            <w:proofErr w:type="spellStart"/>
            <w:r w:rsidRPr="00DA47B3">
              <w:rPr>
                <w:rFonts w:ascii="Arial" w:hAnsi="Arial" w:cs="Arial"/>
                <w:color w:val="000000"/>
              </w:rPr>
              <w:t>planned</w:t>
            </w:r>
            <w:proofErr w:type="spellEnd"/>
            <w:r w:rsidRPr="00DA47B3">
              <w:rPr>
                <w:rFonts w:ascii="Arial" w:hAnsi="Arial" w:cs="Arial"/>
                <w:color w:val="000000"/>
              </w:rPr>
              <w:t xml:space="preserve"> </w:t>
            </w:r>
            <w:proofErr w:type="spellStart"/>
            <w:r w:rsidRPr="00DA47B3">
              <w:rPr>
                <w:rFonts w:ascii="Arial" w:hAnsi="Arial" w:cs="Arial"/>
                <w:color w:val="000000"/>
              </w:rPr>
              <w:t>change</w:t>
            </w:r>
            <w:proofErr w:type="spellEnd"/>
            <w:r w:rsidRPr="00DA47B3">
              <w:rPr>
                <w:rFonts w:ascii="Arial" w:hAnsi="Arial" w:cs="Arial"/>
                <w:color w:val="000000"/>
              </w:rPr>
              <w:t xml:space="preserve"> in </w:t>
            </w:r>
            <w:proofErr w:type="spellStart"/>
            <w:r w:rsidRPr="00DA47B3">
              <w:rPr>
                <w:rFonts w:ascii="Arial" w:hAnsi="Arial" w:cs="Arial"/>
                <w:color w:val="000000"/>
              </w:rPr>
              <w:t>headcount</w:t>
            </w:r>
            <w:proofErr w:type="spellEnd"/>
            <w:r w:rsidRPr="00DA47B3">
              <w:rPr>
                <w:rFonts w:ascii="Arial" w:hAnsi="Arial" w:cs="Arial"/>
                <w:color w:val="000000"/>
              </w:rPr>
              <w:t xml:space="preserve">, </w:t>
            </w:r>
            <w:proofErr w:type="spellStart"/>
            <w:r w:rsidRPr="00DA47B3">
              <w:rPr>
                <w:rFonts w:ascii="Arial" w:hAnsi="Arial" w:cs="Arial"/>
                <w:color w:val="000000"/>
              </w:rPr>
              <w:t>which</w:t>
            </w:r>
            <w:proofErr w:type="spellEnd"/>
            <w:r w:rsidRPr="00DA47B3">
              <w:rPr>
                <w:rFonts w:ascii="Arial" w:hAnsi="Arial" w:cs="Arial"/>
                <w:color w:val="000000"/>
              </w:rPr>
              <w:t xml:space="preserve"> </w:t>
            </w:r>
            <w:proofErr w:type="spellStart"/>
            <w:r w:rsidRPr="00DA47B3">
              <w:rPr>
                <w:rFonts w:ascii="Arial" w:hAnsi="Arial" w:cs="Arial"/>
                <w:color w:val="000000"/>
              </w:rPr>
              <w:t>could</w:t>
            </w:r>
            <w:proofErr w:type="spellEnd"/>
            <w:r w:rsidRPr="00DA47B3">
              <w:rPr>
                <w:rFonts w:ascii="Arial" w:hAnsi="Arial" w:cs="Arial"/>
                <w:color w:val="000000"/>
              </w:rPr>
              <w:t xml:space="preserve"> </w:t>
            </w:r>
            <w:proofErr w:type="spellStart"/>
            <w:r w:rsidRPr="00DA47B3">
              <w:rPr>
                <w:rFonts w:ascii="Arial" w:hAnsi="Arial" w:cs="Arial"/>
                <w:color w:val="000000"/>
              </w:rPr>
              <w:t>have</w:t>
            </w:r>
            <w:proofErr w:type="spellEnd"/>
            <w:r w:rsidRPr="00DA47B3">
              <w:rPr>
                <w:rFonts w:ascii="Arial" w:hAnsi="Arial" w:cs="Arial"/>
                <w:color w:val="000000"/>
              </w:rPr>
              <w:t xml:space="preserve"> a </w:t>
            </w:r>
            <w:proofErr w:type="spellStart"/>
            <w:r w:rsidRPr="00DA47B3">
              <w:rPr>
                <w:rFonts w:ascii="Arial" w:hAnsi="Arial" w:cs="Arial"/>
                <w:color w:val="000000"/>
              </w:rPr>
              <w:t>significant</w:t>
            </w:r>
            <w:proofErr w:type="spellEnd"/>
            <w:r w:rsidRPr="00DA47B3">
              <w:rPr>
                <w:rFonts w:ascii="Arial" w:hAnsi="Arial" w:cs="Arial"/>
                <w:color w:val="000000"/>
              </w:rPr>
              <w:t xml:space="preserve"> </w:t>
            </w:r>
            <w:proofErr w:type="spellStart"/>
            <w:r w:rsidRPr="00DA47B3">
              <w:rPr>
                <w:rFonts w:ascii="Arial" w:hAnsi="Arial" w:cs="Arial"/>
                <w:color w:val="000000"/>
              </w:rPr>
              <w:t>impact</w:t>
            </w:r>
            <w:proofErr w:type="spellEnd"/>
            <w:r w:rsidRPr="00DA47B3">
              <w:rPr>
                <w:rFonts w:ascii="Arial" w:hAnsi="Arial" w:cs="Arial"/>
                <w:color w:val="000000"/>
              </w:rPr>
              <w:t xml:space="preserve"> on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shall</w:t>
            </w:r>
            <w:proofErr w:type="spellEnd"/>
            <w:r w:rsidRPr="00DA47B3">
              <w:rPr>
                <w:rFonts w:ascii="Arial" w:hAnsi="Arial" w:cs="Arial"/>
                <w:color w:val="000000"/>
              </w:rPr>
              <w:t xml:space="preserve"> be </w:t>
            </w:r>
            <w:proofErr w:type="spellStart"/>
            <w:r w:rsidRPr="00DA47B3">
              <w:rPr>
                <w:rFonts w:ascii="Arial" w:hAnsi="Arial" w:cs="Arial"/>
                <w:color w:val="000000"/>
              </w:rPr>
              <w:t>justified</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assessed</w:t>
            </w:r>
            <w:proofErr w:type="spellEnd"/>
            <w:r w:rsidRPr="00DA47B3">
              <w:rPr>
                <w:rFonts w:ascii="Arial" w:hAnsi="Arial" w:cs="Arial"/>
                <w:color w:val="000000"/>
              </w:rPr>
              <w:t xml:space="preserve"> in </w:t>
            </w:r>
            <w:proofErr w:type="spellStart"/>
            <w:r w:rsidRPr="00DA47B3">
              <w:rPr>
                <w:rFonts w:ascii="Arial" w:hAnsi="Arial" w:cs="Arial"/>
                <w:color w:val="000000"/>
              </w:rPr>
              <w:t>advance</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plan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implementation</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changes</w:t>
            </w:r>
            <w:proofErr w:type="spellEnd"/>
            <w:r w:rsidRPr="00DA47B3">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B 3.5</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always</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in </w:t>
            </w:r>
            <w:proofErr w:type="spellStart"/>
            <w:r w:rsidRPr="00FB4088">
              <w:rPr>
                <w:rFonts w:ascii="Arial" w:hAnsi="Arial" w:cs="Arial"/>
                <w:color w:val="000000"/>
              </w:rPr>
              <w:t>house</w:t>
            </w:r>
            <w:proofErr w:type="spellEnd"/>
            <w:r w:rsidRPr="00FB4088">
              <w:rPr>
                <w:rFonts w:ascii="Arial" w:hAnsi="Arial" w:cs="Arial"/>
                <w:color w:val="000000"/>
              </w:rPr>
              <w:t xml:space="preserve">, </w:t>
            </w:r>
            <w:proofErr w:type="spellStart"/>
            <w:r w:rsidRPr="00FB4088">
              <w:rPr>
                <w:rFonts w:ascii="Arial" w:hAnsi="Arial" w:cs="Arial"/>
                <w:color w:val="000000"/>
              </w:rPr>
              <w:t>sufficient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competent</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resources</w:t>
            </w:r>
            <w:proofErr w:type="spellEnd"/>
            <w:r w:rsidRPr="00FB4088">
              <w:rPr>
                <w:rFonts w:ascii="Arial" w:hAnsi="Arial" w:cs="Arial"/>
                <w:color w:val="000000"/>
              </w:rPr>
              <w:t xml:space="preserve"> to </w:t>
            </w:r>
            <w:proofErr w:type="spellStart"/>
            <w:r w:rsidRPr="00FB4088">
              <w:rPr>
                <w:rFonts w:ascii="Arial" w:hAnsi="Arial" w:cs="Arial"/>
                <w:color w:val="000000"/>
              </w:rPr>
              <w:t>understand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licensing</w:t>
            </w:r>
            <w:proofErr w:type="spellEnd"/>
            <w:r w:rsidRPr="00FB4088">
              <w:rPr>
                <w:rFonts w:ascii="Arial" w:hAnsi="Arial" w:cs="Arial"/>
                <w:color w:val="000000"/>
              </w:rPr>
              <w:t xml:space="preserve">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e.g</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Report</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Case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other</w:t>
            </w:r>
            <w:proofErr w:type="spellEnd"/>
            <w:r w:rsidRPr="00FB4088">
              <w:rPr>
                <w:rFonts w:ascii="Arial" w:hAnsi="Arial" w:cs="Arial"/>
                <w:color w:val="000000"/>
              </w:rPr>
              <w:t xml:space="preserve"> </w:t>
            </w:r>
            <w:proofErr w:type="spellStart"/>
            <w:r w:rsidRPr="00FB4088">
              <w:rPr>
                <w:rFonts w:ascii="Arial" w:hAnsi="Arial" w:cs="Arial"/>
                <w:color w:val="000000"/>
              </w:rPr>
              <w:t>documents</w:t>
            </w:r>
            <w:proofErr w:type="spellEnd"/>
            <w:r w:rsidRPr="00FB4088">
              <w:rPr>
                <w:rFonts w:ascii="Arial" w:hAnsi="Arial" w:cs="Arial"/>
                <w:color w:val="000000"/>
              </w:rPr>
              <w:t xml:space="preserve"> </w:t>
            </w:r>
            <w:proofErr w:type="spellStart"/>
            <w:r w:rsidRPr="00FB4088">
              <w:rPr>
                <w:rFonts w:ascii="Arial" w:hAnsi="Arial" w:cs="Arial"/>
                <w:color w:val="000000"/>
              </w:rPr>
              <w:t>based</w:t>
            </w:r>
            <w:proofErr w:type="spellEnd"/>
            <w:r w:rsidRPr="00FB4088">
              <w:rPr>
                <w:rFonts w:ascii="Arial" w:hAnsi="Arial" w:cs="Arial"/>
                <w:color w:val="000000"/>
              </w:rPr>
              <w:t xml:space="preserve"> </w:t>
            </w:r>
            <w:proofErr w:type="spellStart"/>
            <w:r w:rsidRPr="00FB4088">
              <w:rPr>
                <w:rFonts w:ascii="Arial" w:hAnsi="Arial" w:cs="Arial"/>
                <w:color w:val="000000"/>
              </w:rPr>
              <w:t>thereon</w:t>
            </w:r>
            <w:proofErr w:type="spellEnd"/>
            <w:r w:rsidRPr="00FB4088">
              <w:rPr>
                <w:rFonts w:ascii="Arial" w:hAnsi="Arial" w:cs="Arial"/>
                <w:color w:val="000000"/>
              </w:rPr>
              <w:t xml:space="preserve">), as </w:t>
            </w:r>
            <w:proofErr w:type="spellStart"/>
            <w:r w:rsidRPr="00FB4088">
              <w:rPr>
                <w:rFonts w:ascii="Arial" w:hAnsi="Arial" w:cs="Arial"/>
                <w:color w:val="000000"/>
              </w:rPr>
              <w:t>well</w:t>
            </w:r>
            <w:proofErr w:type="spellEnd"/>
            <w:r w:rsidRPr="00FB4088">
              <w:rPr>
                <w:rFonts w:ascii="Arial" w:hAnsi="Arial" w:cs="Arial"/>
                <w:color w:val="000000"/>
              </w:rPr>
              <w:t xml:space="preserve"> as to </w:t>
            </w:r>
            <w:proofErr w:type="spellStart"/>
            <w:r w:rsidRPr="00FB4088">
              <w:rPr>
                <w:rFonts w:ascii="Arial" w:hAnsi="Arial" w:cs="Arial"/>
                <w:color w:val="000000"/>
              </w:rPr>
              <w:t>understand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actual</w:t>
            </w:r>
            <w:proofErr w:type="spellEnd"/>
            <w:r w:rsidRPr="00FB4088">
              <w:rPr>
                <w:rFonts w:ascii="Arial" w:hAnsi="Arial" w:cs="Arial"/>
                <w:color w:val="000000"/>
              </w:rPr>
              <w:t xml:space="preserve"> design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in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states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64/8</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76087F" w:rsidP="00344EF5">
            <w:pPr>
              <w:widowControl w:val="0"/>
              <w:autoSpaceDE w:val="0"/>
              <w:autoSpaceDN w:val="0"/>
              <w:adjustRightInd w:val="0"/>
              <w:spacing w:before="3" w:after="0" w:line="253" w:lineRule="exact"/>
              <w:ind w:left="121"/>
              <w:rPr>
                <w:rFonts w:ascii="Arial" w:hAnsi="Arial" w:cs="Arial"/>
                <w:color w:val="000000"/>
              </w:rPr>
            </w:pPr>
            <w:r w:rsidRPr="0076087F">
              <w:rPr>
                <w:rFonts w:ascii="Arial" w:hAnsi="Arial" w:cs="Arial"/>
                <w:color w:val="000000"/>
              </w:rPr>
              <w:t>(8)</w:t>
            </w:r>
            <w:r w:rsidRPr="0076087F">
              <w:rPr>
                <w:rFonts w:ascii="Arial" w:hAnsi="Arial" w:cs="Arial"/>
                <w:color w:val="000000"/>
              </w:rPr>
              <w:tab/>
              <w:t>Investitor ali upravljavec sevalnega ali jedrskega objekta mora imeti zaposlenih zadosti usposobljenih delavcev, ki razumejo projektne osnove sevalnega ali jedrskega objekta in dejanski projekt in obratovanje objekta v vseh njegovih stanjih in ki pripravljajo projektne naloge in merila sprejemljivosti za prepustitev del, povezanih s sevalno ali jedrsko varnostjo, podizvajalcem, nadzorujejo izvajanje teh del in jih po prevzemu tudi ocenjujejo.</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DA47B3" w:rsidP="00344EF5">
            <w:pPr>
              <w:widowControl w:val="0"/>
              <w:autoSpaceDE w:val="0"/>
              <w:autoSpaceDN w:val="0"/>
              <w:adjustRightInd w:val="0"/>
              <w:spacing w:before="3" w:after="0" w:line="253" w:lineRule="exact"/>
              <w:ind w:left="121"/>
              <w:rPr>
                <w:rFonts w:ascii="Arial" w:hAnsi="Arial" w:cs="Arial"/>
                <w:color w:val="000000"/>
              </w:rPr>
            </w:pPr>
            <w:r w:rsidRPr="00DA47B3">
              <w:rPr>
                <w:rFonts w:ascii="Arial" w:hAnsi="Arial" w:cs="Arial"/>
                <w:color w:val="000000"/>
              </w:rPr>
              <w:t>(8)</w:t>
            </w:r>
            <w:r w:rsidRPr="00DA47B3">
              <w:rPr>
                <w:rFonts w:ascii="Arial" w:hAnsi="Arial" w:cs="Arial"/>
                <w:color w:val="000000"/>
              </w:rPr>
              <w:tab/>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investor</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operator </w:t>
            </w:r>
            <w:proofErr w:type="spellStart"/>
            <w:r w:rsidRPr="00DA47B3">
              <w:rPr>
                <w:rFonts w:ascii="Arial" w:hAnsi="Arial" w:cs="Arial"/>
                <w:color w:val="000000"/>
              </w:rPr>
              <w:t>of</w:t>
            </w:r>
            <w:proofErr w:type="spellEnd"/>
            <w:r w:rsidRPr="00DA47B3">
              <w:rPr>
                <w:rFonts w:ascii="Arial" w:hAnsi="Arial" w:cs="Arial"/>
                <w:color w:val="000000"/>
              </w:rPr>
              <w:t xml:space="preserve"> a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facility</w:t>
            </w:r>
            <w:proofErr w:type="spellEnd"/>
            <w:r w:rsidRPr="00DA47B3">
              <w:rPr>
                <w:rFonts w:ascii="Arial" w:hAnsi="Arial" w:cs="Arial"/>
                <w:color w:val="000000"/>
              </w:rPr>
              <w:t xml:space="preserve"> </w:t>
            </w:r>
            <w:proofErr w:type="spellStart"/>
            <w:r w:rsidRPr="00DA47B3">
              <w:rPr>
                <w:rFonts w:ascii="Arial" w:hAnsi="Arial" w:cs="Arial"/>
                <w:color w:val="000000"/>
              </w:rPr>
              <w:t>shall</w:t>
            </w:r>
            <w:proofErr w:type="spellEnd"/>
            <w:r w:rsidRPr="00DA47B3">
              <w:rPr>
                <w:rFonts w:ascii="Arial" w:hAnsi="Arial" w:cs="Arial"/>
                <w:color w:val="000000"/>
              </w:rPr>
              <w:t xml:space="preserve"> </w:t>
            </w:r>
            <w:proofErr w:type="spellStart"/>
            <w:r w:rsidRPr="00DA47B3">
              <w:rPr>
                <w:rFonts w:ascii="Arial" w:hAnsi="Arial" w:cs="Arial"/>
                <w:color w:val="000000"/>
              </w:rPr>
              <w:t>have</w:t>
            </w:r>
            <w:proofErr w:type="spellEnd"/>
            <w:r w:rsidRPr="00DA47B3">
              <w:rPr>
                <w:rFonts w:ascii="Arial" w:hAnsi="Arial" w:cs="Arial"/>
                <w:color w:val="000000"/>
              </w:rPr>
              <w:t xml:space="preserve"> </w:t>
            </w:r>
            <w:proofErr w:type="spellStart"/>
            <w:r w:rsidRPr="00DA47B3">
              <w:rPr>
                <w:rFonts w:ascii="Arial" w:hAnsi="Arial" w:cs="Arial"/>
                <w:color w:val="000000"/>
              </w:rPr>
              <w:t>personnel</w:t>
            </w:r>
            <w:proofErr w:type="spellEnd"/>
            <w:r w:rsidRPr="00DA47B3">
              <w:rPr>
                <w:rFonts w:ascii="Arial" w:hAnsi="Arial" w:cs="Arial"/>
                <w:color w:val="000000"/>
              </w:rPr>
              <w:t xml:space="preserve"> </w:t>
            </w:r>
            <w:proofErr w:type="spellStart"/>
            <w:r w:rsidRPr="00DA47B3">
              <w:rPr>
                <w:rFonts w:ascii="Arial" w:hAnsi="Arial" w:cs="Arial"/>
                <w:color w:val="000000"/>
              </w:rPr>
              <w:t>sufficiently</w:t>
            </w:r>
            <w:proofErr w:type="spellEnd"/>
            <w:r w:rsidRPr="00DA47B3">
              <w:rPr>
                <w:rFonts w:ascii="Arial" w:hAnsi="Arial" w:cs="Arial"/>
                <w:color w:val="000000"/>
              </w:rPr>
              <w:t xml:space="preserve"> </w:t>
            </w:r>
            <w:proofErr w:type="spellStart"/>
            <w:r w:rsidRPr="00DA47B3">
              <w:rPr>
                <w:rFonts w:ascii="Arial" w:hAnsi="Arial" w:cs="Arial"/>
                <w:color w:val="000000"/>
              </w:rPr>
              <w:t>trained</w:t>
            </w:r>
            <w:proofErr w:type="spellEnd"/>
            <w:r w:rsidRPr="00DA47B3">
              <w:rPr>
                <w:rFonts w:ascii="Arial" w:hAnsi="Arial" w:cs="Arial"/>
                <w:color w:val="000000"/>
              </w:rPr>
              <w:t xml:space="preserve"> </w:t>
            </w:r>
            <w:proofErr w:type="spellStart"/>
            <w:r w:rsidRPr="00DA47B3">
              <w:rPr>
                <w:rFonts w:ascii="Arial" w:hAnsi="Arial" w:cs="Arial"/>
                <w:color w:val="000000"/>
              </w:rPr>
              <w:t>workers</w:t>
            </w:r>
            <w:proofErr w:type="spellEnd"/>
            <w:r w:rsidRPr="00DA47B3">
              <w:rPr>
                <w:rFonts w:ascii="Arial" w:hAnsi="Arial" w:cs="Arial"/>
                <w:color w:val="000000"/>
              </w:rPr>
              <w:t xml:space="preserve"> </w:t>
            </w:r>
            <w:proofErr w:type="spellStart"/>
            <w:r w:rsidRPr="00DA47B3">
              <w:rPr>
                <w:rFonts w:ascii="Arial" w:hAnsi="Arial" w:cs="Arial"/>
                <w:color w:val="000000"/>
              </w:rPr>
              <w:t>who</w:t>
            </w:r>
            <w:proofErr w:type="spellEnd"/>
            <w:r w:rsidRPr="00DA47B3">
              <w:rPr>
                <w:rFonts w:ascii="Arial" w:hAnsi="Arial" w:cs="Arial"/>
                <w:color w:val="000000"/>
              </w:rPr>
              <w:t xml:space="preserve"> </w:t>
            </w:r>
            <w:proofErr w:type="spellStart"/>
            <w:r w:rsidRPr="00DA47B3">
              <w:rPr>
                <w:rFonts w:ascii="Arial" w:hAnsi="Arial" w:cs="Arial"/>
                <w:color w:val="000000"/>
              </w:rPr>
              <w:t>understand</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design </w:t>
            </w:r>
            <w:proofErr w:type="spellStart"/>
            <w:r w:rsidRPr="00DA47B3">
              <w:rPr>
                <w:rFonts w:ascii="Arial" w:hAnsi="Arial" w:cs="Arial"/>
                <w:color w:val="000000"/>
              </w:rPr>
              <w:t>basis</w:t>
            </w:r>
            <w:proofErr w:type="spellEnd"/>
            <w:r w:rsidRPr="00DA47B3">
              <w:rPr>
                <w:rFonts w:ascii="Arial" w:hAnsi="Arial" w:cs="Arial"/>
                <w:color w:val="000000"/>
              </w:rPr>
              <w:t xml:space="preserve">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facility</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actual</w:t>
            </w:r>
            <w:proofErr w:type="spellEnd"/>
            <w:r w:rsidRPr="00DA47B3">
              <w:rPr>
                <w:rFonts w:ascii="Arial" w:hAnsi="Arial" w:cs="Arial"/>
                <w:color w:val="000000"/>
              </w:rPr>
              <w:t xml:space="preserve"> design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operation</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facility</w:t>
            </w:r>
            <w:proofErr w:type="spellEnd"/>
            <w:r w:rsidRPr="00DA47B3">
              <w:rPr>
                <w:rFonts w:ascii="Arial" w:hAnsi="Arial" w:cs="Arial"/>
                <w:color w:val="000000"/>
              </w:rPr>
              <w:t xml:space="preserve"> in </w:t>
            </w:r>
            <w:proofErr w:type="spellStart"/>
            <w:r w:rsidRPr="00DA47B3">
              <w:rPr>
                <w:rFonts w:ascii="Arial" w:hAnsi="Arial" w:cs="Arial"/>
                <w:color w:val="000000"/>
              </w:rPr>
              <w:t>all</w:t>
            </w:r>
            <w:proofErr w:type="spellEnd"/>
            <w:r w:rsidRPr="00DA47B3">
              <w:rPr>
                <w:rFonts w:ascii="Arial" w:hAnsi="Arial" w:cs="Arial"/>
                <w:color w:val="000000"/>
              </w:rPr>
              <w:t xml:space="preserve"> </w:t>
            </w:r>
            <w:proofErr w:type="spellStart"/>
            <w:r w:rsidRPr="00DA47B3">
              <w:rPr>
                <w:rFonts w:ascii="Arial" w:hAnsi="Arial" w:cs="Arial"/>
                <w:color w:val="000000"/>
              </w:rPr>
              <w:t>its</w:t>
            </w:r>
            <w:proofErr w:type="spellEnd"/>
            <w:r w:rsidRPr="00DA47B3">
              <w:rPr>
                <w:rFonts w:ascii="Arial" w:hAnsi="Arial" w:cs="Arial"/>
                <w:color w:val="000000"/>
              </w:rPr>
              <w:t xml:space="preserve"> </w:t>
            </w:r>
            <w:proofErr w:type="spellStart"/>
            <w:r w:rsidRPr="00DA47B3">
              <w:rPr>
                <w:rFonts w:ascii="Arial" w:hAnsi="Arial" w:cs="Arial"/>
                <w:color w:val="000000"/>
              </w:rPr>
              <w:t>states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preparing</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project</w:t>
            </w:r>
            <w:proofErr w:type="spellEnd"/>
            <w:r w:rsidRPr="00DA47B3">
              <w:rPr>
                <w:rFonts w:ascii="Arial" w:hAnsi="Arial" w:cs="Arial"/>
                <w:color w:val="000000"/>
              </w:rPr>
              <w:t xml:space="preserve"> </w:t>
            </w:r>
            <w:proofErr w:type="spellStart"/>
            <w:r w:rsidRPr="00DA47B3">
              <w:rPr>
                <w:rFonts w:ascii="Arial" w:hAnsi="Arial" w:cs="Arial"/>
                <w:color w:val="000000"/>
              </w:rPr>
              <w:t>task</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acceptance</w:t>
            </w:r>
            <w:proofErr w:type="spellEnd"/>
            <w:r w:rsidRPr="00DA47B3">
              <w:rPr>
                <w:rFonts w:ascii="Arial" w:hAnsi="Arial" w:cs="Arial"/>
                <w:color w:val="000000"/>
              </w:rPr>
              <w:t xml:space="preserve"> </w:t>
            </w:r>
            <w:proofErr w:type="spellStart"/>
            <w:r w:rsidRPr="00DA47B3">
              <w:rPr>
                <w:rFonts w:ascii="Arial" w:hAnsi="Arial" w:cs="Arial"/>
                <w:color w:val="000000"/>
              </w:rPr>
              <w:t>criteria</w:t>
            </w:r>
            <w:proofErr w:type="spellEnd"/>
            <w:r w:rsidRPr="00DA47B3">
              <w:rPr>
                <w:rFonts w:ascii="Arial" w:hAnsi="Arial" w:cs="Arial"/>
                <w:color w:val="000000"/>
              </w:rPr>
              <w:t xml:space="preserve"> </w:t>
            </w:r>
            <w:proofErr w:type="spellStart"/>
            <w:r w:rsidRPr="00DA47B3">
              <w:rPr>
                <w:rFonts w:ascii="Arial" w:hAnsi="Arial" w:cs="Arial"/>
                <w:color w:val="000000"/>
              </w:rPr>
              <w:t>for</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release</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related</w:t>
            </w:r>
            <w:proofErr w:type="spellEnd"/>
            <w:r w:rsidRPr="00DA47B3">
              <w:rPr>
                <w:rFonts w:ascii="Arial" w:hAnsi="Arial" w:cs="Arial"/>
                <w:color w:val="000000"/>
              </w:rPr>
              <w:t xml:space="preserve">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subcontractors</w:t>
            </w:r>
            <w:proofErr w:type="spellEnd"/>
            <w:r w:rsidRPr="00DA47B3">
              <w:rPr>
                <w:rFonts w:ascii="Arial" w:hAnsi="Arial" w:cs="Arial"/>
                <w:color w:val="000000"/>
              </w:rPr>
              <w:t xml:space="preserve">, </w:t>
            </w:r>
            <w:proofErr w:type="spellStart"/>
            <w:r w:rsidRPr="00DA47B3">
              <w:rPr>
                <w:rFonts w:ascii="Arial" w:hAnsi="Arial" w:cs="Arial"/>
                <w:color w:val="000000"/>
              </w:rPr>
              <w:t>oversee</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implementation</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these</w:t>
            </w:r>
            <w:proofErr w:type="spellEnd"/>
            <w:r w:rsidRPr="00DA47B3">
              <w:rPr>
                <w:rFonts w:ascii="Arial" w:hAnsi="Arial" w:cs="Arial"/>
                <w:color w:val="000000"/>
              </w:rPr>
              <w:t xml:space="preserve"> </w:t>
            </w:r>
            <w:proofErr w:type="spellStart"/>
            <w:r w:rsidRPr="00DA47B3">
              <w:rPr>
                <w:rFonts w:ascii="Arial" w:hAnsi="Arial" w:cs="Arial"/>
                <w:color w:val="000000"/>
              </w:rPr>
              <w:t>works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acceptance</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estimate</w:t>
            </w:r>
            <w:proofErr w:type="spellEnd"/>
            <w:r w:rsidRPr="00DA47B3">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B 3.6</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maintain</w:t>
            </w:r>
            <w:proofErr w:type="spellEnd"/>
            <w:r w:rsidRPr="00FB4088">
              <w:rPr>
                <w:rFonts w:ascii="Arial" w:hAnsi="Arial" w:cs="Arial"/>
                <w:color w:val="000000"/>
              </w:rPr>
              <w:t xml:space="preserve">, in </w:t>
            </w:r>
            <w:proofErr w:type="spellStart"/>
            <w:r w:rsidRPr="00FB4088">
              <w:rPr>
                <w:rFonts w:ascii="Arial" w:hAnsi="Arial" w:cs="Arial"/>
                <w:color w:val="000000"/>
              </w:rPr>
              <w:t>house</w:t>
            </w:r>
            <w:proofErr w:type="spellEnd"/>
            <w:r w:rsidRPr="00FB4088">
              <w:rPr>
                <w:rFonts w:ascii="Arial" w:hAnsi="Arial" w:cs="Arial"/>
                <w:color w:val="000000"/>
              </w:rPr>
              <w:t xml:space="preserve">, </w:t>
            </w:r>
            <w:proofErr w:type="spellStart"/>
            <w:r w:rsidRPr="00FB4088">
              <w:rPr>
                <w:rFonts w:ascii="Arial" w:hAnsi="Arial" w:cs="Arial"/>
                <w:color w:val="000000"/>
              </w:rPr>
              <w:t>sufficient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competent</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resources</w:t>
            </w:r>
            <w:proofErr w:type="spellEnd"/>
            <w:r w:rsidRPr="00FB4088">
              <w:rPr>
                <w:rFonts w:ascii="Arial" w:hAnsi="Arial" w:cs="Arial"/>
                <w:color w:val="000000"/>
              </w:rPr>
              <w:t xml:space="preserve"> to </w:t>
            </w:r>
            <w:proofErr w:type="spellStart"/>
            <w:r w:rsidRPr="00FB4088">
              <w:rPr>
                <w:rFonts w:ascii="Arial" w:hAnsi="Arial" w:cs="Arial"/>
                <w:color w:val="000000"/>
              </w:rPr>
              <w:t>specify</w:t>
            </w:r>
            <w:proofErr w:type="spellEnd"/>
            <w:r w:rsidRPr="00FB4088">
              <w:rPr>
                <w:rFonts w:ascii="Arial" w:hAnsi="Arial" w:cs="Arial"/>
                <w:color w:val="000000"/>
              </w:rPr>
              <w:t xml:space="preserve">, set </w:t>
            </w:r>
            <w:proofErr w:type="spellStart"/>
            <w:r w:rsidRPr="00FB4088">
              <w:rPr>
                <w:rFonts w:ascii="Arial" w:hAnsi="Arial" w:cs="Arial"/>
                <w:color w:val="000000"/>
              </w:rPr>
              <w:t>standards</w:t>
            </w:r>
            <w:proofErr w:type="spellEnd"/>
            <w:r w:rsidRPr="00FB4088">
              <w:rPr>
                <w:rFonts w:ascii="Arial" w:hAnsi="Arial" w:cs="Arial"/>
                <w:color w:val="000000"/>
              </w:rPr>
              <w:t xml:space="preserve"> </w:t>
            </w:r>
            <w:proofErr w:type="spellStart"/>
            <w:r w:rsidRPr="00FB4088">
              <w:rPr>
                <w:rFonts w:ascii="Arial" w:hAnsi="Arial" w:cs="Arial"/>
                <w:color w:val="000000"/>
              </w:rPr>
              <w:t>manage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evaluate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work</w:t>
            </w:r>
            <w:proofErr w:type="spellEnd"/>
            <w:r w:rsidRPr="00FB4088">
              <w:rPr>
                <w:rFonts w:ascii="Arial" w:hAnsi="Arial" w:cs="Arial"/>
                <w:color w:val="000000"/>
              </w:rPr>
              <w:t xml:space="preserve"> </w:t>
            </w:r>
            <w:proofErr w:type="spellStart"/>
            <w:r w:rsidRPr="00FB4088">
              <w:rPr>
                <w:rFonts w:ascii="Arial" w:hAnsi="Arial" w:cs="Arial"/>
                <w:color w:val="000000"/>
              </w:rPr>
              <w:t>carried</w:t>
            </w:r>
            <w:proofErr w:type="spellEnd"/>
            <w:r w:rsidRPr="00FB4088">
              <w:rPr>
                <w:rFonts w:ascii="Arial" w:hAnsi="Arial" w:cs="Arial"/>
                <w:color w:val="000000"/>
              </w:rPr>
              <w:t xml:space="preserve"> out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contractors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67/2</w:t>
            </w:r>
          </w:p>
        </w:tc>
        <w:tc>
          <w:tcPr>
            <w:tcW w:w="5103" w:type="dxa"/>
            <w:tcBorders>
              <w:top w:val="single" w:sz="4" w:space="0" w:color="000000"/>
              <w:left w:val="single" w:sz="4" w:space="0" w:color="000000"/>
              <w:bottom w:val="single" w:sz="4" w:space="0" w:color="000000"/>
              <w:right w:val="single" w:sz="4" w:space="0" w:color="000000"/>
            </w:tcBorders>
          </w:tcPr>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(2)</w:t>
            </w:r>
            <w:r w:rsidRPr="0076087F">
              <w:rPr>
                <w:rFonts w:ascii="Arial" w:hAnsi="Arial" w:cs="Arial"/>
                <w:color w:val="000000"/>
              </w:rPr>
              <w:tab/>
              <w:t xml:space="preserve">Investitor ali upravljavec sevalnega ali jedrskega objekta mora v sistemu vodenja predvideti nadzor nad procesi ali dejavnostmi po posameznih procesih, ki jih zanj izvajajo pogodbeni podizvajalci. Investitor ali upravljavec sevalnega ali jedrskega objekta mora:  </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1.</w:t>
            </w:r>
            <w:r w:rsidRPr="0076087F">
              <w:rPr>
                <w:rFonts w:ascii="Arial" w:hAnsi="Arial" w:cs="Arial"/>
                <w:color w:val="000000"/>
              </w:rPr>
              <w:tab/>
              <w:t>zahtevati od svojih pogodbenih podizvajalcev, da vzpostavijo, dokumentirajo in izvajajo sistem vodenja;</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2.</w:t>
            </w:r>
            <w:r w:rsidRPr="0076087F">
              <w:rPr>
                <w:rFonts w:ascii="Arial" w:hAnsi="Arial" w:cs="Arial"/>
                <w:color w:val="000000"/>
              </w:rPr>
              <w:tab/>
              <w:t>izvesti presojo podizvajalcev storitev in dobaviteljev opreme in izdelkov;</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3.</w:t>
            </w:r>
            <w:r w:rsidRPr="0076087F">
              <w:rPr>
                <w:rFonts w:ascii="Arial" w:hAnsi="Arial" w:cs="Arial"/>
                <w:color w:val="000000"/>
              </w:rPr>
              <w:tab/>
              <w:t xml:space="preserve">izbirati pogodbene podizvajalce ali dobavitelje na podlagi vnaprej določenih meril; </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4.</w:t>
            </w:r>
            <w:r w:rsidRPr="0076087F">
              <w:rPr>
                <w:rFonts w:ascii="Arial" w:hAnsi="Arial" w:cs="Arial"/>
                <w:color w:val="000000"/>
              </w:rPr>
              <w:tab/>
              <w:t xml:space="preserve">preverjati, če dobavitelji in izvajalci razumejo varnostne zahteve ter če dela izvajajo v skladu z varnostnimi zahtevami; </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5.</w:t>
            </w:r>
            <w:r w:rsidRPr="0076087F">
              <w:rPr>
                <w:rFonts w:ascii="Arial" w:hAnsi="Arial" w:cs="Arial"/>
                <w:color w:val="000000"/>
              </w:rPr>
              <w:tab/>
              <w:t>oceniti, če ima podizvajalec sredstva in strokovna znanja za zagotavljanje varnosti ter kakovosti proizvodov ali storitev,</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6.</w:t>
            </w:r>
            <w:r w:rsidRPr="0076087F">
              <w:rPr>
                <w:rFonts w:ascii="Arial" w:hAnsi="Arial" w:cs="Arial"/>
                <w:color w:val="000000"/>
              </w:rPr>
              <w:tab/>
              <w:t>zagotoviti, da so proizvodi in storitve podizvajalcev in dobaviteljev v skladu z varnostnimi zahtevami;</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7.</w:t>
            </w:r>
            <w:r w:rsidRPr="0076087F">
              <w:rPr>
                <w:rFonts w:ascii="Arial" w:hAnsi="Arial" w:cs="Arial"/>
                <w:color w:val="000000"/>
              </w:rPr>
              <w:tab/>
              <w:t>preverjati, če imajo dobavitelji in podizvajalci nadzor nad svojimi podizvajalci;</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lastRenderedPageBreak/>
              <w:t>8.</w:t>
            </w:r>
            <w:r w:rsidRPr="0076087F">
              <w:rPr>
                <w:rFonts w:ascii="Arial" w:hAnsi="Arial" w:cs="Arial"/>
                <w:color w:val="000000"/>
              </w:rPr>
              <w:tab/>
              <w:t>zagotoviti, da so pogodbene zahteve, vključno z varnostnimi zahtevami, specificirane;</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9.</w:t>
            </w:r>
            <w:r w:rsidRPr="0076087F">
              <w:rPr>
                <w:rFonts w:ascii="Arial" w:hAnsi="Arial" w:cs="Arial"/>
                <w:color w:val="000000"/>
              </w:rPr>
              <w:tab/>
              <w:t xml:space="preserve">s pregledi, preizkušanjem, preverjanjem in validacijo pred sprejetjem, vgradnjo ali obratovalno rabo potrditi, da dejavnosti ali izdelki izpolnjujejo predpisana merila; </w:t>
            </w:r>
          </w:p>
          <w:p w:rsidR="0076087F" w:rsidRPr="0076087F"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10.</w:t>
            </w:r>
            <w:r w:rsidRPr="0076087F">
              <w:rPr>
                <w:rFonts w:ascii="Arial" w:hAnsi="Arial" w:cs="Arial"/>
                <w:color w:val="000000"/>
              </w:rPr>
              <w:tab/>
              <w:t>oblikovati in določiti merila za nabavo izdelkov ter jih dokumentirati. Dobavitelj mora investitorju ali upravljavcu dostaviti dokazila o izpolnjevanju meril pred uporabo izdelka;</w:t>
            </w:r>
          </w:p>
          <w:p w:rsidR="00D140D4" w:rsidRPr="00FB4088" w:rsidRDefault="0076087F" w:rsidP="0076087F">
            <w:pPr>
              <w:widowControl w:val="0"/>
              <w:autoSpaceDE w:val="0"/>
              <w:autoSpaceDN w:val="0"/>
              <w:adjustRightInd w:val="0"/>
              <w:spacing w:before="4" w:after="0" w:line="253" w:lineRule="exact"/>
              <w:ind w:left="121"/>
              <w:rPr>
                <w:rFonts w:ascii="Arial" w:hAnsi="Arial" w:cs="Arial"/>
                <w:color w:val="000000"/>
              </w:rPr>
            </w:pPr>
            <w:r w:rsidRPr="0076087F">
              <w:rPr>
                <w:rFonts w:ascii="Arial" w:hAnsi="Arial" w:cs="Arial"/>
                <w:color w:val="000000"/>
              </w:rPr>
              <w:t>11.</w:t>
            </w:r>
            <w:r w:rsidRPr="0076087F">
              <w:rPr>
                <w:rFonts w:ascii="Arial" w:hAnsi="Arial" w:cs="Arial"/>
                <w:color w:val="000000"/>
              </w:rPr>
              <w:tab/>
              <w:t>pri naročilu varnostno pomembnih SSK zahtevati od proizvajalcev oziroma dobaviteljev možnost lastnega nadzora ali nadzora osebja uprave, vključno s pregledi v prostorih proizvajalcev oziroma dobaviteljev.</w:t>
            </w:r>
          </w:p>
        </w:tc>
        <w:tc>
          <w:tcPr>
            <w:tcW w:w="4962" w:type="dxa"/>
            <w:tcBorders>
              <w:top w:val="single" w:sz="4" w:space="0" w:color="000000"/>
              <w:left w:val="single" w:sz="4" w:space="0" w:color="000000"/>
              <w:bottom w:val="single" w:sz="4" w:space="0" w:color="000000"/>
              <w:right w:val="single" w:sz="4" w:space="0" w:color="000000"/>
            </w:tcBorders>
          </w:tcPr>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lastRenderedPageBreak/>
              <w:t>(2)</w:t>
            </w:r>
            <w:r w:rsidRPr="00DA47B3">
              <w:rPr>
                <w:rFonts w:ascii="Arial" w:hAnsi="Arial" w:cs="Arial"/>
                <w:color w:val="000000"/>
              </w:rPr>
              <w:tab/>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investor</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operator </w:t>
            </w:r>
            <w:proofErr w:type="spellStart"/>
            <w:r w:rsidRPr="00DA47B3">
              <w:rPr>
                <w:rFonts w:ascii="Arial" w:hAnsi="Arial" w:cs="Arial"/>
                <w:color w:val="000000"/>
              </w:rPr>
              <w:t>of</w:t>
            </w:r>
            <w:proofErr w:type="spellEnd"/>
            <w:r w:rsidRPr="00DA47B3">
              <w:rPr>
                <w:rFonts w:ascii="Arial" w:hAnsi="Arial" w:cs="Arial"/>
                <w:color w:val="000000"/>
              </w:rPr>
              <w:t xml:space="preserve"> a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facility</w:t>
            </w:r>
            <w:proofErr w:type="spellEnd"/>
            <w:r w:rsidRPr="00DA47B3">
              <w:rPr>
                <w:rFonts w:ascii="Arial" w:hAnsi="Arial" w:cs="Arial"/>
                <w:color w:val="000000"/>
              </w:rPr>
              <w:t xml:space="preserve"> </w:t>
            </w:r>
            <w:proofErr w:type="spellStart"/>
            <w:r w:rsidRPr="00DA47B3">
              <w:rPr>
                <w:rFonts w:ascii="Arial" w:hAnsi="Arial" w:cs="Arial"/>
                <w:color w:val="000000"/>
              </w:rPr>
              <w:t>shall</w:t>
            </w:r>
            <w:proofErr w:type="spellEnd"/>
            <w:r w:rsidRPr="00DA47B3">
              <w:rPr>
                <w:rFonts w:ascii="Arial" w:hAnsi="Arial" w:cs="Arial"/>
                <w:color w:val="000000"/>
              </w:rPr>
              <w:t xml:space="preserve"> in </w:t>
            </w:r>
            <w:proofErr w:type="spellStart"/>
            <w:r w:rsidRPr="00DA47B3">
              <w:rPr>
                <w:rFonts w:ascii="Arial" w:hAnsi="Arial" w:cs="Arial"/>
                <w:color w:val="000000"/>
              </w:rPr>
              <w:t>its</w:t>
            </w:r>
            <w:proofErr w:type="spellEnd"/>
            <w:r w:rsidRPr="00DA47B3">
              <w:rPr>
                <w:rFonts w:ascii="Arial" w:hAnsi="Arial" w:cs="Arial"/>
                <w:color w:val="000000"/>
              </w:rPr>
              <w:t xml:space="preserve"> management plan, </w:t>
            </w:r>
            <w:proofErr w:type="spellStart"/>
            <w:r w:rsidRPr="00DA47B3">
              <w:rPr>
                <w:rFonts w:ascii="Arial" w:hAnsi="Arial" w:cs="Arial"/>
                <w:color w:val="000000"/>
              </w:rPr>
              <w:t>provide</w:t>
            </w:r>
            <w:proofErr w:type="spellEnd"/>
            <w:r w:rsidRPr="00DA47B3">
              <w:rPr>
                <w:rFonts w:ascii="Arial" w:hAnsi="Arial" w:cs="Arial"/>
                <w:color w:val="000000"/>
              </w:rPr>
              <w:t xml:space="preserve"> </w:t>
            </w:r>
            <w:proofErr w:type="spellStart"/>
            <w:r w:rsidRPr="00DA47B3">
              <w:rPr>
                <w:rFonts w:ascii="Arial" w:hAnsi="Arial" w:cs="Arial"/>
                <w:color w:val="000000"/>
              </w:rPr>
              <w:t>for</w:t>
            </w:r>
            <w:proofErr w:type="spellEnd"/>
            <w:r w:rsidRPr="00DA47B3">
              <w:rPr>
                <w:rFonts w:ascii="Arial" w:hAnsi="Arial" w:cs="Arial"/>
                <w:color w:val="000000"/>
              </w:rPr>
              <w:t xml:space="preserve"> </w:t>
            </w:r>
            <w:proofErr w:type="spellStart"/>
            <w:r w:rsidRPr="00DA47B3">
              <w:rPr>
                <w:rFonts w:ascii="Arial" w:hAnsi="Arial" w:cs="Arial"/>
                <w:color w:val="000000"/>
              </w:rPr>
              <w:t>supervision</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processes</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activities</w:t>
            </w:r>
            <w:proofErr w:type="spellEnd"/>
            <w:r w:rsidRPr="00DA47B3">
              <w:rPr>
                <w:rFonts w:ascii="Arial" w:hAnsi="Arial" w:cs="Arial"/>
                <w:color w:val="000000"/>
              </w:rPr>
              <w:t xml:space="preserve"> </w:t>
            </w:r>
            <w:proofErr w:type="spellStart"/>
            <w:r w:rsidRPr="00DA47B3">
              <w:rPr>
                <w:rFonts w:ascii="Arial" w:hAnsi="Arial" w:cs="Arial"/>
                <w:color w:val="000000"/>
              </w:rPr>
              <w:t>under</w:t>
            </w:r>
            <w:proofErr w:type="spellEnd"/>
            <w:r w:rsidRPr="00DA47B3">
              <w:rPr>
                <w:rFonts w:ascii="Arial" w:hAnsi="Arial" w:cs="Arial"/>
                <w:color w:val="000000"/>
              </w:rPr>
              <w:t xml:space="preserve"> </w:t>
            </w:r>
            <w:proofErr w:type="spellStart"/>
            <w:r w:rsidRPr="00DA47B3">
              <w:rPr>
                <w:rFonts w:ascii="Arial" w:hAnsi="Arial" w:cs="Arial"/>
                <w:color w:val="000000"/>
              </w:rPr>
              <w:t>individual</w:t>
            </w:r>
            <w:proofErr w:type="spellEnd"/>
            <w:r w:rsidRPr="00DA47B3">
              <w:rPr>
                <w:rFonts w:ascii="Arial" w:hAnsi="Arial" w:cs="Arial"/>
                <w:color w:val="000000"/>
              </w:rPr>
              <w:t xml:space="preserve"> </w:t>
            </w:r>
            <w:proofErr w:type="spellStart"/>
            <w:r w:rsidRPr="00DA47B3">
              <w:rPr>
                <w:rFonts w:ascii="Arial" w:hAnsi="Arial" w:cs="Arial"/>
                <w:color w:val="000000"/>
              </w:rPr>
              <w:t>processes</w:t>
            </w:r>
            <w:proofErr w:type="spellEnd"/>
            <w:r w:rsidRPr="00DA47B3">
              <w:rPr>
                <w:rFonts w:ascii="Arial" w:hAnsi="Arial" w:cs="Arial"/>
                <w:color w:val="000000"/>
              </w:rPr>
              <w:t xml:space="preserve"> </w:t>
            </w:r>
            <w:proofErr w:type="spellStart"/>
            <w:r w:rsidRPr="00DA47B3">
              <w:rPr>
                <w:rFonts w:ascii="Arial" w:hAnsi="Arial" w:cs="Arial"/>
                <w:color w:val="000000"/>
              </w:rPr>
              <w:t>executed</w:t>
            </w:r>
            <w:proofErr w:type="spellEnd"/>
            <w:r w:rsidRPr="00DA47B3">
              <w:rPr>
                <w:rFonts w:ascii="Arial" w:hAnsi="Arial" w:cs="Arial"/>
                <w:color w:val="000000"/>
              </w:rPr>
              <w:t xml:space="preserve"> </w:t>
            </w:r>
            <w:proofErr w:type="spellStart"/>
            <w:r w:rsidRPr="00DA47B3">
              <w:rPr>
                <w:rFonts w:ascii="Arial" w:hAnsi="Arial" w:cs="Arial"/>
                <w:color w:val="000000"/>
              </w:rPr>
              <w:t>by</w:t>
            </w:r>
            <w:proofErr w:type="spellEnd"/>
            <w:r w:rsidRPr="00DA47B3">
              <w:rPr>
                <w:rFonts w:ascii="Arial" w:hAnsi="Arial" w:cs="Arial"/>
                <w:color w:val="000000"/>
              </w:rPr>
              <w:t xml:space="preserve"> </w:t>
            </w:r>
            <w:proofErr w:type="spellStart"/>
            <w:r w:rsidRPr="00DA47B3">
              <w:rPr>
                <w:rFonts w:ascii="Arial" w:hAnsi="Arial" w:cs="Arial"/>
                <w:color w:val="000000"/>
              </w:rPr>
              <w:t>subcontractors</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investor</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operator </w:t>
            </w:r>
            <w:proofErr w:type="spellStart"/>
            <w:r w:rsidRPr="00DA47B3">
              <w:rPr>
                <w:rFonts w:ascii="Arial" w:hAnsi="Arial" w:cs="Arial"/>
                <w:color w:val="000000"/>
              </w:rPr>
              <w:t>of</w:t>
            </w:r>
            <w:proofErr w:type="spellEnd"/>
            <w:r w:rsidRPr="00DA47B3">
              <w:rPr>
                <w:rFonts w:ascii="Arial" w:hAnsi="Arial" w:cs="Arial"/>
                <w:color w:val="000000"/>
              </w:rPr>
              <w:t xml:space="preserve"> a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facility</w:t>
            </w:r>
            <w:proofErr w:type="spellEnd"/>
            <w:r w:rsidRPr="00DA47B3">
              <w:rPr>
                <w:rFonts w:ascii="Arial" w:hAnsi="Arial" w:cs="Arial"/>
                <w:color w:val="000000"/>
              </w:rPr>
              <w:t xml:space="preserve"> </w:t>
            </w:r>
            <w:proofErr w:type="spellStart"/>
            <w:r w:rsidRPr="00DA47B3">
              <w:rPr>
                <w:rFonts w:ascii="Arial" w:hAnsi="Arial" w:cs="Arial"/>
                <w:color w:val="000000"/>
              </w:rPr>
              <w:t>shal</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1.</w:t>
            </w:r>
            <w:r w:rsidRPr="00DA47B3">
              <w:rPr>
                <w:rFonts w:ascii="Arial" w:hAnsi="Arial" w:cs="Arial"/>
                <w:color w:val="000000"/>
              </w:rPr>
              <w:tab/>
            </w:r>
            <w:proofErr w:type="spellStart"/>
            <w:r w:rsidRPr="00DA47B3">
              <w:rPr>
                <w:rFonts w:ascii="Arial" w:hAnsi="Arial" w:cs="Arial"/>
                <w:color w:val="000000"/>
              </w:rPr>
              <w:t>request</w:t>
            </w:r>
            <w:proofErr w:type="spellEnd"/>
            <w:r w:rsidRPr="00DA47B3">
              <w:rPr>
                <w:rFonts w:ascii="Arial" w:hAnsi="Arial" w:cs="Arial"/>
                <w:color w:val="000000"/>
              </w:rPr>
              <w:t xml:space="preserve"> </w:t>
            </w:r>
            <w:proofErr w:type="spellStart"/>
            <w:r w:rsidRPr="00DA47B3">
              <w:rPr>
                <w:rFonts w:ascii="Arial" w:hAnsi="Arial" w:cs="Arial"/>
                <w:color w:val="000000"/>
              </w:rPr>
              <w:t>that</w:t>
            </w:r>
            <w:proofErr w:type="spellEnd"/>
            <w:r w:rsidRPr="00DA47B3">
              <w:rPr>
                <w:rFonts w:ascii="Arial" w:hAnsi="Arial" w:cs="Arial"/>
                <w:color w:val="000000"/>
              </w:rPr>
              <w:t xml:space="preserve"> </w:t>
            </w:r>
            <w:proofErr w:type="spellStart"/>
            <w:r w:rsidRPr="00DA47B3">
              <w:rPr>
                <w:rFonts w:ascii="Arial" w:hAnsi="Arial" w:cs="Arial"/>
                <w:color w:val="000000"/>
              </w:rPr>
              <w:t>its</w:t>
            </w:r>
            <w:proofErr w:type="spellEnd"/>
            <w:r w:rsidRPr="00DA47B3">
              <w:rPr>
                <w:rFonts w:ascii="Arial" w:hAnsi="Arial" w:cs="Arial"/>
                <w:color w:val="000000"/>
              </w:rPr>
              <w:t xml:space="preserve"> </w:t>
            </w:r>
            <w:proofErr w:type="spellStart"/>
            <w:r w:rsidRPr="00DA47B3">
              <w:rPr>
                <w:rFonts w:ascii="Arial" w:hAnsi="Arial" w:cs="Arial"/>
                <w:color w:val="000000"/>
              </w:rPr>
              <w:t>subcontractors</w:t>
            </w:r>
            <w:proofErr w:type="spellEnd"/>
            <w:r w:rsidRPr="00DA47B3">
              <w:rPr>
                <w:rFonts w:ascii="Arial" w:hAnsi="Arial" w:cs="Arial"/>
                <w:color w:val="000000"/>
              </w:rPr>
              <w:t xml:space="preserve"> </w:t>
            </w:r>
            <w:proofErr w:type="spellStart"/>
            <w:r w:rsidRPr="00DA47B3">
              <w:rPr>
                <w:rFonts w:ascii="Arial" w:hAnsi="Arial" w:cs="Arial"/>
                <w:color w:val="000000"/>
              </w:rPr>
              <w:t>implement</w:t>
            </w:r>
            <w:proofErr w:type="spellEnd"/>
            <w:r w:rsidRPr="00DA47B3">
              <w:rPr>
                <w:rFonts w:ascii="Arial" w:hAnsi="Arial" w:cs="Arial"/>
                <w:color w:val="000000"/>
              </w:rPr>
              <w:t xml:space="preserve">, </w:t>
            </w:r>
            <w:proofErr w:type="spellStart"/>
            <w:r w:rsidRPr="00DA47B3">
              <w:rPr>
                <w:rFonts w:ascii="Arial" w:hAnsi="Arial" w:cs="Arial"/>
                <w:color w:val="000000"/>
              </w:rPr>
              <w:t>document</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operate</w:t>
            </w:r>
            <w:proofErr w:type="spellEnd"/>
            <w:r w:rsidRPr="00DA47B3">
              <w:rPr>
                <w:rFonts w:ascii="Arial" w:hAnsi="Arial" w:cs="Arial"/>
                <w:color w:val="000000"/>
              </w:rPr>
              <w:t xml:space="preserve"> management </w:t>
            </w:r>
            <w:proofErr w:type="spellStart"/>
            <w:r w:rsidRPr="00DA47B3">
              <w:rPr>
                <w:rFonts w:ascii="Arial" w:hAnsi="Arial" w:cs="Arial"/>
                <w:color w:val="000000"/>
              </w:rPr>
              <w:t>systems</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2.</w:t>
            </w:r>
            <w:r w:rsidRPr="00DA47B3">
              <w:rPr>
                <w:rFonts w:ascii="Arial" w:hAnsi="Arial" w:cs="Arial"/>
                <w:color w:val="000000"/>
              </w:rPr>
              <w:tab/>
            </w:r>
            <w:proofErr w:type="spellStart"/>
            <w:r w:rsidRPr="00DA47B3">
              <w:rPr>
                <w:rFonts w:ascii="Arial" w:hAnsi="Arial" w:cs="Arial"/>
                <w:color w:val="000000"/>
              </w:rPr>
              <w:t>carry</w:t>
            </w:r>
            <w:proofErr w:type="spellEnd"/>
            <w:r w:rsidRPr="00DA47B3">
              <w:rPr>
                <w:rFonts w:ascii="Arial" w:hAnsi="Arial" w:cs="Arial"/>
                <w:color w:val="000000"/>
              </w:rPr>
              <w:t xml:space="preserve"> out </w:t>
            </w:r>
            <w:proofErr w:type="spellStart"/>
            <w:r w:rsidRPr="00DA47B3">
              <w:rPr>
                <w:rFonts w:ascii="Arial" w:hAnsi="Arial" w:cs="Arial"/>
                <w:color w:val="000000"/>
              </w:rPr>
              <w:t>assessments</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subcontractors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suppliers</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services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products</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3.</w:t>
            </w:r>
            <w:r w:rsidRPr="00DA47B3">
              <w:rPr>
                <w:rFonts w:ascii="Arial" w:hAnsi="Arial" w:cs="Arial"/>
                <w:color w:val="000000"/>
              </w:rPr>
              <w:tab/>
            </w:r>
            <w:proofErr w:type="spellStart"/>
            <w:r w:rsidRPr="00DA47B3">
              <w:rPr>
                <w:rFonts w:ascii="Arial" w:hAnsi="Arial" w:cs="Arial"/>
                <w:color w:val="000000"/>
              </w:rPr>
              <w:t>select</w:t>
            </w:r>
            <w:proofErr w:type="spellEnd"/>
            <w:r w:rsidRPr="00DA47B3">
              <w:rPr>
                <w:rFonts w:ascii="Arial" w:hAnsi="Arial" w:cs="Arial"/>
                <w:color w:val="000000"/>
              </w:rPr>
              <w:t xml:space="preserve"> </w:t>
            </w:r>
            <w:proofErr w:type="spellStart"/>
            <w:r w:rsidRPr="00DA47B3">
              <w:rPr>
                <w:rFonts w:ascii="Arial" w:hAnsi="Arial" w:cs="Arial"/>
                <w:color w:val="000000"/>
              </w:rPr>
              <w:t>subcontractors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suppliers</w:t>
            </w:r>
            <w:proofErr w:type="spellEnd"/>
            <w:r w:rsidRPr="00DA47B3">
              <w:rPr>
                <w:rFonts w:ascii="Arial" w:hAnsi="Arial" w:cs="Arial"/>
                <w:color w:val="000000"/>
              </w:rPr>
              <w:t xml:space="preserve"> </w:t>
            </w:r>
            <w:proofErr w:type="spellStart"/>
            <w:r w:rsidRPr="00DA47B3">
              <w:rPr>
                <w:rFonts w:ascii="Arial" w:hAnsi="Arial" w:cs="Arial"/>
                <w:color w:val="000000"/>
              </w:rPr>
              <w:t>according</w:t>
            </w:r>
            <w:proofErr w:type="spellEnd"/>
            <w:r w:rsidRPr="00DA47B3">
              <w:rPr>
                <w:rFonts w:ascii="Arial" w:hAnsi="Arial" w:cs="Arial"/>
                <w:color w:val="000000"/>
              </w:rPr>
              <w:t xml:space="preserve"> to </w:t>
            </w:r>
            <w:proofErr w:type="spellStart"/>
            <w:r w:rsidRPr="00DA47B3">
              <w:rPr>
                <w:rFonts w:ascii="Arial" w:hAnsi="Arial" w:cs="Arial"/>
                <w:color w:val="000000"/>
              </w:rPr>
              <w:t>criteria</w:t>
            </w:r>
            <w:proofErr w:type="spellEnd"/>
            <w:r w:rsidRPr="00DA47B3">
              <w:rPr>
                <w:rFonts w:ascii="Arial" w:hAnsi="Arial" w:cs="Arial"/>
                <w:color w:val="000000"/>
              </w:rPr>
              <w:t xml:space="preserve"> set in </w:t>
            </w:r>
            <w:proofErr w:type="spellStart"/>
            <w:r w:rsidRPr="00DA47B3">
              <w:rPr>
                <w:rFonts w:ascii="Arial" w:hAnsi="Arial" w:cs="Arial"/>
                <w:color w:val="000000"/>
              </w:rPr>
              <w:t>advance</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4.</w:t>
            </w:r>
            <w:r w:rsidRPr="00DA47B3">
              <w:rPr>
                <w:rFonts w:ascii="Arial" w:hAnsi="Arial" w:cs="Arial"/>
                <w:color w:val="000000"/>
              </w:rPr>
              <w:tab/>
            </w:r>
            <w:proofErr w:type="spellStart"/>
            <w:r w:rsidRPr="00DA47B3">
              <w:rPr>
                <w:rFonts w:ascii="Arial" w:hAnsi="Arial" w:cs="Arial"/>
                <w:color w:val="000000"/>
              </w:rPr>
              <w:t>check</w:t>
            </w:r>
            <w:proofErr w:type="spellEnd"/>
            <w:r w:rsidRPr="00DA47B3">
              <w:rPr>
                <w:rFonts w:ascii="Arial" w:hAnsi="Arial" w:cs="Arial"/>
                <w:color w:val="000000"/>
              </w:rPr>
              <w:t xml:space="preserve"> </w:t>
            </w:r>
            <w:proofErr w:type="spellStart"/>
            <w:r w:rsidRPr="00DA47B3">
              <w:rPr>
                <w:rFonts w:ascii="Arial" w:hAnsi="Arial" w:cs="Arial"/>
                <w:color w:val="000000"/>
              </w:rPr>
              <w:t>if</w:t>
            </w:r>
            <w:proofErr w:type="spellEnd"/>
            <w:r w:rsidRPr="00DA47B3">
              <w:rPr>
                <w:rFonts w:ascii="Arial" w:hAnsi="Arial" w:cs="Arial"/>
                <w:color w:val="000000"/>
              </w:rPr>
              <w:t xml:space="preserve"> </w:t>
            </w:r>
            <w:proofErr w:type="spellStart"/>
            <w:r w:rsidRPr="00DA47B3">
              <w:rPr>
                <w:rFonts w:ascii="Arial" w:hAnsi="Arial" w:cs="Arial"/>
                <w:color w:val="000000"/>
              </w:rPr>
              <w:t>suppliers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contractors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understand</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requirements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if</w:t>
            </w:r>
            <w:proofErr w:type="spellEnd"/>
            <w:r w:rsidRPr="00DA47B3">
              <w:rPr>
                <w:rFonts w:ascii="Arial" w:hAnsi="Arial" w:cs="Arial"/>
                <w:color w:val="000000"/>
              </w:rPr>
              <w:t xml:space="preserve"> </w:t>
            </w:r>
            <w:proofErr w:type="spellStart"/>
            <w:r w:rsidRPr="00DA47B3">
              <w:rPr>
                <w:rFonts w:ascii="Arial" w:hAnsi="Arial" w:cs="Arial"/>
                <w:color w:val="000000"/>
              </w:rPr>
              <w:t>works</w:t>
            </w:r>
            <w:proofErr w:type="spellEnd"/>
            <w:r w:rsidRPr="00DA47B3">
              <w:rPr>
                <w:rFonts w:ascii="Arial" w:hAnsi="Arial" w:cs="Arial"/>
                <w:color w:val="000000"/>
              </w:rPr>
              <w:t xml:space="preserve"> are </w:t>
            </w:r>
            <w:proofErr w:type="spellStart"/>
            <w:r w:rsidRPr="00DA47B3">
              <w:rPr>
                <w:rFonts w:ascii="Arial" w:hAnsi="Arial" w:cs="Arial"/>
                <w:color w:val="000000"/>
              </w:rPr>
              <w:t>carried</w:t>
            </w:r>
            <w:proofErr w:type="spellEnd"/>
            <w:r w:rsidRPr="00DA47B3">
              <w:rPr>
                <w:rFonts w:ascii="Arial" w:hAnsi="Arial" w:cs="Arial"/>
                <w:color w:val="000000"/>
              </w:rPr>
              <w:t xml:space="preserve"> out in </w:t>
            </w:r>
            <w:proofErr w:type="spellStart"/>
            <w:r w:rsidRPr="00DA47B3">
              <w:rPr>
                <w:rFonts w:ascii="Arial" w:hAnsi="Arial" w:cs="Arial"/>
                <w:color w:val="000000"/>
              </w:rPr>
              <w:t>compliance</w:t>
            </w:r>
            <w:proofErr w:type="spellEnd"/>
            <w:r w:rsidRPr="00DA47B3">
              <w:rPr>
                <w:rFonts w:ascii="Arial" w:hAnsi="Arial" w:cs="Arial"/>
                <w:color w:val="000000"/>
              </w:rPr>
              <w:t xml:space="preserve"> </w:t>
            </w:r>
            <w:proofErr w:type="spellStart"/>
            <w:r w:rsidRPr="00DA47B3">
              <w:rPr>
                <w:rFonts w:ascii="Arial" w:hAnsi="Arial" w:cs="Arial"/>
                <w:color w:val="000000"/>
              </w:rPr>
              <w:t>with</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requirements</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5.</w:t>
            </w:r>
            <w:r w:rsidRPr="00DA47B3">
              <w:rPr>
                <w:rFonts w:ascii="Arial" w:hAnsi="Arial" w:cs="Arial"/>
                <w:color w:val="000000"/>
              </w:rPr>
              <w:tab/>
            </w:r>
            <w:proofErr w:type="spellStart"/>
            <w:r w:rsidRPr="00DA47B3">
              <w:rPr>
                <w:rFonts w:ascii="Arial" w:hAnsi="Arial" w:cs="Arial"/>
                <w:color w:val="000000"/>
              </w:rPr>
              <w:t>assess</w:t>
            </w:r>
            <w:proofErr w:type="spellEnd"/>
            <w:r w:rsidRPr="00DA47B3">
              <w:rPr>
                <w:rFonts w:ascii="Arial" w:hAnsi="Arial" w:cs="Arial"/>
                <w:color w:val="000000"/>
              </w:rPr>
              <w:t xml:space="preserve"> </w:t>
            </w:r>
            <w:proofErr w:type="spellStart"/>
            <w:r w:rsidRPr="00DA47B3">
              <w:rPr>
                <w:rFonts w:ascii="Arial" w:hAnsi="Arial" w:cs="Arial"/>
                <w:color w:val="000000"/>
              </w:rPr>
              <w:t>if</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subcontractor</w:t>
            </w:r>
            <w:proofErr w:type="spellEnd"/>
            <w:r w:rsidRPr="00DA47B3">
              <w:rPr>
                <w:rFonts w:ascii="Arial" w:hAnsi="Arial" w:cs="Arial"/>
                <w:color w:val="000000"/>
              </w:rPr>
              <w:t xml:space="preserve"> </w:t>
            </w:r>
            <w:proofErr w:type="spellStart"/>
            <w:r w:rsidRPr="00DA47B3">
              <w:rPr>
                <w:rFonts w:ascii="Arial" w:hAnsi="Arial" w:cs="Arial"/>
                <w:color w:val="000000"/>
              </w:rPr>
              <w:t>has</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resources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expertise</w:t>
            </w:r>
            <w:proofErr w:type="spellEnd"/>
            <w:r w:rsidRPr="00DA47B3">
              <w:rPr>
                <w:rFonts w:ascii="Arial" w:hAnsi="Arial" w:cs="Arial"/>
                <w:color w:val="000000"/>
              </w:rPr>
              <w:t xml:space="preserve"> to </w:t>
            </w:r>
            <w:proofErr w:type="spellStart"/>
            <w:r w:rsidRPr="00DA47B3">
              <w:rPr>
                <w:rFonts w:ascii="Arial" w:hAnsi="Arial" w:cs="Arial"/>
                <w:color w:val="000000"/>
              </w:rPr>
              <w:t>ensure</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quality</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products</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services</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6.</w:t>
            </w:r>
            <w:r w:rsidRPr="00DA47B3">
              <w:rPr>
                <w:rFonts w:ascii="Arial" w:hAnsi="Arial" w:cs="Arial"/>
                <w:color w:val="000000"/>
              </w:rPr>
              <w:tab/>
            </w:r>
            <w:proofErr w:type="spellStart"/>
            <w:r w:rsidRPr="00DA47B3">
              <w:rPr>
                <w:rFonts w:ascii="Arial" w:hAnsi="Arial" w:cs="Arial"/>
                <w:color w:val="000000"/>
              </w:rPr>
              <w:t>ensure</w:t>
            </w:r>
            <w:proofErr w:type="spellEnd"/>
            <w:r w:rsidRPr="00DA47B3">
              <w:rPr>
                <w:rFonts w:ascii="Arial" w:hAnsi="Arial" w:cs="Arial"/>
                <w:color w:val="000000"/>
              </w:rPr>
              <w:t xml:space="preserve"> </w:t>
            </w:r>
            <w:proofErr w:type="spellStart"/>
            <w:r w:rsidRPr="00DA47B3">
              <w:rPr>
                <w:rFonts w:ascii="Arial" w:hAnsi="Arial" w:cs="Arial"/>
                <w:color w:val="000000"/>
              </w:rPr>
              <w:t>that</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products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services</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subcontractors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suppliers</w:t>
            </w:r>
            <w:proofErr w:type="spellEnd"/>
            <w:r w:rsidRPr="00DA47B3">
              <w:rPr>
                <w:rFonts w:ascii="Arial" w:hAnsi="Arial" w:cs="Arial"/>
                <w:color w:val="000000"/>
              </w:rPr>
              <w:t xml:space="preserve"> are in </w:t>
            </w:r>
            <w:proofErr w:type="spellStart"/>
            <w:r w:rsidRPr="00DA47B3">
              <w:rPr>
                <w:rFonts w:ascii="Arial" w:hAnsi="Arial" w:cs="Arial"/>
                <w:color w:val="000000"/>
              </w:rPr>
              <w:t>accordance</w:t>
            </w:r>
            <w:proofErr w:type="spellEnd"/>
            <w:r w:rsidRPr="00DA47B3">
              <w:rPr>
                <w:rFonts w:ascii="Arial" w:hAnsi="Arial" w:cs="Arial"/>
                <w:color w:val="000000"/>
              </w:rPr>
              <w:t xml:space="preserve"> </w:t>
            </w:r>
            <w:proofErr w:type="spellStart"/>
            <w:r w:rsidRPr="00DA47B3">
              <w:rPr>
                <w:rFonts w:ascii="Arial" w:hAnsi="Arial" w:cs="Arial"/>
                <w:color w:val="000000"/>
              </w:rPr>
              <w:t>with</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requirements</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7.</w:t>
            </w:r>
            <w:r w:rsidRPr="00DA47B3">
              <w:rPr>
                <w:rFonts w:ascii="Arial" w:hAnsi="Arial" w:cs="Arial"/>
                <w:color w:val="000000"/>
              </w:rPr>
              <w:tab/>
            </w:r>
            <w:proofErr w:type="spellStart"/>
            <w:r w:rsidRPr="00DA47B3">
              <w:rPr>
                <w:rFonts w:ascii="Arial" w:hAnsi="Arial" w:cs="Arial"/>
                <w:color w:val="000000"/>
              </w:rPr>
              <w:t>check</w:t>
            </w:r>
            <w:proofErr w:type="spellEnd"/>
            <w:r w:rsidRPr="00DA47B3">
              <w:rPr>
                <w:rFonts w:ascii="Arial" w:hAnsi="Arial" w:cs="Arial"/>
                <w:color w:val="000000"/>
              </w:rPr>
              <w:t xml:space="preserve"> </w:t>
            </w:r>
            <w:proofErr w:type="spellStart"/>
            <w:r w:rsidRPr="00DA47B3">
              <w:rPr>
                <w:rFonts w:ascii="Arial" w:hAnsi="Arial" w:cs="Arial"/>
                <w:color w:val="000000"/>
              </w:rPr>
              <w:t>if</w:t>
            </w:r>
            <w:proofErr w:type="spellEnd"/>
            <w:r w:rsidRPr="00DA47B3">
              <w:rPr>
                <w:rFonts w:ascii="Arial" w:hAnsi="Arial" w:cs="Arial"/>
                <w:color w:val="000000"/>
              </w:rPr>
              <w:t xml:space="preserve"> </w:t>
            </w:r>
            <w:proofErr w:type="spellStart"/>
            <w:r w:rsidRPr="00DA47B3">
              <w:rPr>
                <w:rFonts w:ascii="Arial" w:hAnsi="Arial" w:cs="Arial"/>
                <w:color w:val="000000"/>
              </w:rPr>
              <w:t>suppliers</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subcontractors</w:t>
            </w:r>
            <w:proofErr w:type="spellEnd"/>
            <w:r w:rsidRPr="00DA47B3">
              <w:rPr>
                <w:rFonts w:ascii="Arial" w:hAnsi="Arial" w:cs="Arial"/>
                <w:color w:val="000000"/>
              </w:rPr>
              <w:t xml:space="preserve"> </w:t>
            </w:r>
            <w:proofErr w:type="spellStart"/>
            <w:r w:rsidRPr="00DA47B3">
              <w:rPr>
                <w:rFonts w:ascii="Arial" w:hAnsi="Arial" w:cs="Arial"/>
                <w:color w:val="000000"/>
              </w:rPr>
              <w:t>have</w:t>
            </w:r>
            <w:proofErr w:type="spellEnd"/>
            <w:r w:rsidRPr="00DA47B3">
              <w:rPr>
                <w:rFonts w:ascii="Arial" w:hAnsi="Arial" w:cs="Arial"/>
                <w:color w:val="000000"/>
              </w:rPr>
              <w:t xml:space="preserve"> </w:t>
            </w:r>
            <w:proofErr w:type="spellStart"/>
            <w:r w:rsidRPr="00DA47B3">
              <w:rPr>
                <w:rFonts w:ascii="Arial" w:hAnsi="Arial" w:cs="Arial"/>
                <w:color w:val="000000"/>
              </w:rPr>
              <w:t>control</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their</w:t>
            </w:r>
            <w:proofErr w:type="spellEnd"/>
            <w:r w:rsidRPr="00DA47B3">
              <w:rPr>
                <w:rFonts w:ascii="Arial" w:hAnsi="Arial" w:cs="Arial"/>
                <w:color w:val="000000"/>
              </w:rPr>
              <w:t xml:space="preserve"> </w:t>
            </w:r>
            <w:proofErr w:type="spellStart"/>
            <w:r w:rsidRPr="00DA47B3">
              <w:rPr>
                <w:rFonts w:ascii="Arial" w:hAnsi="Arial" w:cs="Arial"/>
                <w:color w:val="000000"/>
              </w:rPr>
              <w:t>subcontractors</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lastRenderedPageBreak/>
              <w:t>8.</w:t>
            </w:r>
            <w:r w:rsidRPr="00DA47B3">
              <w:rPr>
                <w:rFonts w:ascii="Arial" w:hAnsi="Arial" w:cs="Arial"/>
                <w:color w:val="000000"/>
              </w:rPr>
              <w:tab/>
            </w:r>
            <w:proofErr w:type="spellStart"/>
            <w:r w:rsidRPr="00DA47B3">
              <w:rPr>
                <w:rFonts w:ascii="Arial" w:hAnsi="Arial" w:cs="Arial"/>
                <w:color w:val="000000"/>
              </w:rPr>
              <w:t>ensure</w:t>
            </w:r>
            <w:proofErr w:type="spellEnd"/>
            <w:r w:rsidRPr="00DA47B3">
              <w:rPr>
                <w:rFonts w:ascii="Arial" w:hAnsi="Arial" w:cs="Arial"/>
                <w:color w:val="000000"/>
              </w:rPr>
              <w:t xml:space="preserve"> </w:t>
            </w:r>
            <w:proofErr w:type="spellStart"/>
            <w:r w:rsidRPr="00DA47B3">
              <w:rPr>
                <w:rFonts w:ascii="Arial" w:hAnsi="Arial" w:cs="Arial"/>
                <w:color w:val="000000"/>
              </w:rPr>
              <w:t>that</w:t>
            </w:r>
            <w:proofErr w:type="spellEnd"/>
            <w:r w:rsidRPr="00DA47B3">
              <w:rPr>
                <w:rFonts w:ascii="Arial" w:hAnsi="Arial" w:cs="Arial"/>
                <w:color w:val="000000"/>
              </w:rPr>
              <w:t xml:space="preserve"> </w:t>
            </w:r>
            <w:proofErr w:type="spellStart"/>
            <w:r w:rsidRPr="00DA47B3">
              <w:rPr>
                <w:rFonts w:ascii="Arial" w:hAnsi="Arial" w:cs="Arial"/>
                <w:color w:val="000000"/>
              </w:rPr>
              <w:t>requirements</w:t>
            </w:r>
            <w:proofErr w:type="spellEnd"/>
            <w:r w:rsidRPr="00DA47B3">
              <w:rPr>
                <w:rFonts w:ascii="Arial" w:hAnsi="Arial" w:cs="Arial"/>
                <w:color w:val="000000"/>
              </w:rPr>
              <w:t xml:space="preserve"> </w:t>
            </w:r>
            <w:proofErr w:type="spellStart"/>
            <w:r w:rsidRPr="00DA47B3">
              <w:rPr>
                <w:rFonts w:ascii="Arial" w:hAnsi="Arial" w:cs="Arial"/>
                <w:color w:val="000000"/>
              </w:rPr>
              <w:t>from</w:t>
            </w:r>
            <w:proofErr w:type="spellEnd"/>
            <w:r w:rsidRPr="00DA47B3">
              <w:rPr>
                <w:rFonts w:ascii="Arial" w:hAnsi="Arial" w:cs="Arial"/>
                <w:color w:val="000000"/>
              </w:rPr>
              <w:t xml:space="preserve"> </w:t>
            </w:r>
            <w:proofErr w:type="spellStart"/>
            <w:r w:rsidRPr="00DA47B3">
              <w:rPr>
                <w:rFonts w:ascii="Arial" w:hAnsi="Arial" w:cs="Arial"/>
                <w:color w:val="000000"/>
              </w:rPr>
              <w:t>contract</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requirements</w:t>
            </w:r>
            <w:proofErr w:type="spellEnd"/>
            <w:r w:rsidRPr="00DA47B3">
              <w:rPr>
                <w:rFonts w:ascii="Arial" w:hAnsi="Arial" w:cs="Arial"/>
                <w:color w:val="000000"/>
              </w:rPr>
              <w:t xml:space="preserve"> are </w:t>
            </w:r>
            <w:proofErr w:type="spellStart"/>
            <w:r w:rsidRPr="00DA47B3">
              <w:rPr>
                <w:rFonts w:ascii="Arial" w:hAnsi="Arial" w:cs="Arial"/>
                <w:color w:val="000000"/>
              </w:rPr>
              <w:t>specified</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9.</w:t>
            </w:r>
            <w:r w:rsidRPr="00DA47B3">
              <w:rPr>
                <w:rFonts w:ascii="Arial" w:hAnsi="Arial" w:cs="Arial"/>
                <w:color w:val="000000"/>
              </w:rPr>
              <w:tab/>
            </w:r>
            <w:proofErr w:type="spellStart"/>
            <w:r w:rsidRPr="00DA47B3">
              <w:rPr>
                <w:rFonts w:ascii="Arial" w:hAnsi="Arial" w:cs="Arial"/>
                <w:color w:val="000000"/>
              </w:rPr>
              <w:t>checks</w:t>
            </w:r>
            <w:proofErr w:type="spellEnd"/>
            <w:r w:rsidRPr="00DA47B3">
              <w:rPr>
                <w:rFonts w:ascii="Arial" w:hAnsi="Arial" w:cs="Arial"/>
                <w:color w:val="000000"/>
              </w:rPr>
              <w:t xml:space="preserve">, </w:t>
            </w:r>
            <w:proofErr w:type="spellStart"/>
            <w:r w:rsidRPr="00DA47B3">
              <w:rPr>
                <w:rFonts w:ascii="Arial" w:hAnsi="Arial" w:cs="Arial"/>
                <w:color w:val="000000"/>
              </w:rPr>
              <w:t>testing</w:t>
            </w:r>
            <w:proofErr w:type="spellEnd"/>
            <w:r w:rsidRPr="00DA47B3">
              <w:rPr>
                <w:rFonts w:ascii="Arial" w:hAnsi="Arial" w:cs="Arial"/>
                <w:color w:val="000000"/>
              </w:rPr>
              <w:t xml:space="preserve">, </w:t>
            </w:r>
            <w:proofErr w:type="spellStart"/>
            <w:r w:rsidRPr="00DA47B3">
              <w:rPr>
                <w:rFonts w:ascii="Arial" w:hAnsi="Arial" w:cs="Arial"/>
                <w:color w:val="000000"/>
              </w:rPr>
              <w:t>verification</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validation</w:t>
            </w:r>
            <w:proofErr w:type="spellEnd"/>
            <w:r w:rsidRPr="00DA47B3">
              <w:rPr>
                <w:rFonts w:ascii="Arial" w:hAnsi="Arial" w:cs="Arial"/>
                <w:color w:val="000000"/>
              </w:rPr>
              <w:t xml:space="preserve"> prior to </w:t>
            </w:r>
            <w:proofErr w:type="spellStart"/>
            <w:r w:rsidRPr="00DA47B3">
              <w:rPr>
                <w:rFonts w:ascii="Arial" w:hAnsi="Arial" w:cs="Arial"/>
                <w:color w:val="000000"/>
              </w:rPr>
              <w:t>adoption</w:t>
            </w:r>
            <w:proofErr w:type="spellEnd"/>
            <w:r w:rsidRPr="00DA47B3">
              <w:rPr>
                <w:rFonts w:ascii="Arial" w:hAnsi="Arial" w:cs="Arial"/>
                <w:color w:val="000000"/>
              </w:rPr>
              <w:t xml:space="preserve">, </w:t>
            </w:r>
            <w:proofErr w:type="spellStart"/>
            <w:r w:rsidRPr="00DA47B3">
              <w:rPr>
                <w:rFonts w:ascii="Arial" w:hAnsi="Arial" w:cs="Arial"/>
                <w:color w:val="000000"/>
              </w:rPr>
              <w:t>installation</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operational</w:t>
            </w:r>
            <w:proofErr w:type="spellEnd"/>
            <w:r w:rsidRPr="00DA47B3">
              <w:rPr>
                <w:rFonts w:ascii="Arial" w:hAnsi="Arial" w:cs="Arial"/>
                <w:color w:val="000000"/>
              </w:rPr>
              <w:t xml:space="preserve"> </w:t>
            </w:r>
            <w:proofErr w:type="spellStart"/>
            <w:r w:rsidRPr="00DA47B3">
              <w:rPr>
                <w:rFonts w:ascii="Arial" w:hAnsi="Arial" w:cs="Arial"/>
                <w:color w:val="000000"/>
              </w:rPr>
              <w:t>use</w:t>
            </w:r>
            <w:proofErr w:type="spellEnd"/>
            <w:r w:rsidRPr="00DA47B3">
              <w:rPr>
                <w:rFonts w:ascii="Arial" w:hAnsi="Arial" w:cs="Arial"/>
                <w:color w:val="000000"/>
              </w:rPr>
              <w:t xml:space="preserve"> to </w:t>
            </w:r>
            <w:proofErr w:type="spellStart"/>
            <w:r w:rsidRPr="00DA47B3">
              <w:rPr>
                <w:rFonts w:ascii="Arial" w:hAnsi="Arial" w:cs="Arial"/>
                <w:color w:val="000000"/>
              </w:rPr>
              <w:t>confirm</w:t>
            </w:r>
            <w:proofErr w:type="spellEnd"/>
            <w:r w:rsidRPr="00DA47B3">
              <w:rPr>
                <w:rFonts w:ascii="Arial" w:hAnsi="Arial" w:cs="Arial"/>
                <w:color w:val="000000"/>
              </w:rPr>
              <w:t xml:space="preserve"> </w:t>
            </w:r>
            <w:proofErr w:type="spellStart"/>
            <w:r w:rsidRPr="00DA47B3">
              <w:rPr>
                <w:rFonts w:ascii="Arial" w:hAnsi="Arial" w:cs="Arial"/>
                <w:color w:val="000000"/>
              </w:rPr>
              <w:t>that</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activities</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products</w:t>
            </w:r>
            <w:proofErr w:type="spellEnd"/>
            <w:r w:rsidRPr="00DA47B3">
              <w:rPr>
                <w:rFonts w:ascii="Arial" w:hAnsi="Arial" w:cs="Arial"/>
                <w:color w:val="000000"/>
              </w:rPr>
              <w:t xml:space="preserve"> </w:t>
            </w:r>
            <w:proofErr w:type="spellStart"/>
            <w:r w:rsidRPr="00DA47B3">
              <w:rPr>
                <w:rFonts w:ascii="Arial" w:hAnsi="Arial" w:cs="Arial"/>
                <w:color w:val="000000"/>
              </w:rPr>
              <w:t>meet</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prescribed</w:t>
            </w:r>
            <w:proofErr w:type="spellEnd"/>
            <w:r w:rsidRPr="00DA47B3">
              <w:rPr>
                <w:rFonts w:ascii="Arial" w:hAnsi="Arial" w:cs="Arial"/>
                <w:color w:val="000000"/>
              </w:rPr>
              <w:t xml:space="preserve"> </w:t>
            </w:r>
            <w:proofErr w:type="spellStart"/>
            <w:r w:rsidRPr="00DA47B3">
              <w:rPr>
                <w:rFonts w:ascii="Arial" w:hAnsi="Arial" w:cs="Arial"/>
                <w:color w:val="000000"/>
              </w:rPr>
              <w:t>criteria</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10.</w:t>
            </w:r>
            <w:r w:rsidRPr="00DA47B3">
              <w:rPr>
                <w:rFonts w:ascii="Arial" w:hAnsi="Arial" w:cs="Arial"/>
                <w:color w:val="000000"/>
              </w:rPr>
              <w:tab/>
            </w:r>
            <w:proofErr w:type="spellStart"/>
            <w:r w:rsidRPr="00DA47B3">
              <w:rPr>
                <w:rFonts w:ascii="Arial" w:hAnsi="Arial" w:cs="Arial"/>
                <w:color w:val="000000"/>
              </w:rPr>
              <w:t>create</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develop</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specify</w:t>
            </w:r>
            <w:proofErr w:type="spellEnd"/>
            <w:r w:rsidRPr="00DA47B3">
              <w:rPr>
                <w:rFonts w:ascii="Arial" w:hAnsi="Arial" w:cs="Arial"/>
                <w:color w:val="000000"/>
              </w:rPr>
              <w:t xml:space="preserve"> </w:t>
            </w:r>
            <w:proofErr w:type="spellStart"/>
            <w:r w:rsidRPr="00DA47B3">
              <w:rPr>
                <w:rFonts w:ascii="Arial" w:hAnsi="Arial" w:cs="Arial"/>
                <w:color w:val="000000"/>
              </w:rPr>
              <w:t>criteria</w:t>
            </w:r>
            <w:proofErr w:type="spellEnd"/>
            <w:r w:rsidRPr="00DA47B3">
              <w:rPr>
                <w:rFonts w:ascii="Arial" w:hAnsi="Arial" w:cs="Arial"/>
                <w:color w:val="000000"/>
              </w:rPr>
              <w:t xml:space="preserve"> </w:t>
            </w:r>
            <w:proofErr w:type="spellStart"/>
            <w:r w:rsidRPr="00DA47B3">
              <w:rPr>
                <w:rFonts w:ascii="Arial" w:hAnsi="Arial" w:cs="Arial"/>
                <w:color w:val="000000"/>
              </w:rPr>
              <w:t>for</w:t>
            </w:r>
            <w:proofErr w:type="spellEnd"/>
            <w:r w:rsidRPr="00DA47B3">
              <w:rPr>
                <w:rFonts w:ascii="Arial" w:hAnsi="Arial" w:cs="Arial"/>
                <w:color w:val="000000"/>
              </w:rPr>
              <w:t xml:space="preserve"> </w:t>
            </w:r>
            <w:proofErr w:type="spellStart"/>
            <w:r w:rsidRPr="00DA47B3">
              <w:rPr>
                <w:rFonts w:ascii="Arial" w:hAnsi="Arial" w:cs="Arial"/>
                <w:color w:val="000000"/>
              </w:rPr>
              <w:t>product</w:t>
            </w:r>
            <w:proofErr w:type="spellEnd"/>
            <w:r w:rsidRPr="00DA47B3">
              <w:rPr>
                <w:rFonts w:ascii="Arial" w:hAnsi="Arial" w:cs="Arial"/>
                <w:color w:val="000000"/>
              </w:rPr>
              <w:t xml:space="preserve"> </w:t>
            </w:r>
            <w:proofErr w:type="spellStart"/>
            <w:r w:rsidRPr="00DA47B3">
              <w:rPr>
                <w:rFonts w:ascii="Arial" w:hAnsi="Arial" w:cs="Arial"/>
                <w:color w:val="000000"/>
              </w:rPr>
              <w:t>procurement</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document</w:t>
            </w:r>
            <w:proofErr w:type="spellEnd"/>
            <w:r w:rsidRPr="00DA47B3">
              <w:rPr>
                <w:rFonts w:ascii="Arial" w:hAnsi="Arial" w:cs="Arial"/>
                <w:color w:val="000000"/>
              </w:rPr>
              <w:t xml:space="preserve"> </w:t>
            </w:r>
            <w:proofErr w:type="spellStart"/>
            <w:r w:rsidRPr="00DA47B3">
              <w:rPr>
                <w:rFonts w:ascii="Arial" w:hAnsi="Arial" w:cs="Arial"/>
                <w:color w:val="000000"/>
              </w:rPr>
              <w:t>them</w:t>
            </w:r>
            <w:proofErr w:type="spellEnd"/>
            <w:r w:rsidRPr="00DA47B3">
              <w:rPr>
                <w:rFonts w:ascii="Arial" w:hAnsi="Arial" w:cs="Arial"/>
                <w:color w:val="000000"/>
              </w:rPr>
              <w:t xml:space="preserve">. A </w:t>
            </w:r>
            <w:proofErr w:type="spellStart"/>
            <w:r w:rsidRPr="00DA47B3">
              <w:rPr>
                <w:rFonts w:ascii="Arial" w:hAnsi="Arial" w:cs="Arial"/>
                <w:color w:val="000000"/>
              </w:rPr>
              <w:t>supplier</w:t>
            </w:r>
            <w:proofErr w:type="spellEnd"/>
            <w:r w:rsidRPr="00DA47B3">
              <w:rPr>
                <w:rFonts w:ascii="Arial" w:hAnsi="Arial" w:cs="Arial"/>
                <w:color w:val="000000"/>
              </w:rPr>
              <w:t xml:space="preserve"> </w:t>
            </w:r>
            <w:proofErr w:type="spellStart"/>
            <w:r w:rsidRPr="00DA47B3">
              <w:rPr>
                <w:rFonts w:ascii="Arial" w:hAnsi="Arial" w:cs="Arial"/>
                <w:color w:val="000000"/>
              </w:rPr>
              <w:t>shall</w:t>
            </w:r>
            <w:proofErr w:type="spellEnd"/>
            <w:r w:rsidRPr="00DA47B3">
              <w:rPr>
                <w:rFonts w:ascii="Arial" w:hAnsi="Arial" w:cs="Arial"/>
                <w:color w:val="000000"/>
              </w:rPr>
              <w:t xml:space="preserve"> </w:t>
            </w:r>
            <w:proofErr w:type="spellStart"/>
            <w:r w:rsidRPr="00DA47B3">
              <w:rPr>
                <w:rFonts w:ascii="Arial" w:hAnsi="Arial" w:cs="Arial"/>
                <w:color w:val="000000"/>
              </w:rPr>
              <w:t>furnish</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investor</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operator </w:t>
            </w:r>
            <w:proofErr w:type="spellStart"/>
            <w:r w:rsidRPr="00DA47B3">
              <w:rPr>
                <w:rFonts w:ascii="Arial" w:hAnsi="Arial" w:cs="Arial"/>
                <w:color w:val="000000"/>
              </w:rPr>
              <w:t>with</w:t>
            </w:r>
            <w:proofErr w:type="spellEnd"/>
            <w:r w:rsidRPr="00DA47B3">
              <w:rPr>
                <w:rFonts w:ascii="Arial" w:hAnsi="Arial" w:cs="Arial"/>
                <w:color w:val="000000"/>
              </w:rPr>
              <w:t xml:space="preserve"> </w:t>
            </w:r>
            <w:proofErr w:type="spellStart"/>
            <w:r w:rsidRPr="00DA47B3">
              <w:rPr>
                <w:rFonts w:ascii="Arial" w:hAnsi="Arial" w:cs="Arial"/>
                <w:color w:val="000000"/>
              </w:rPr>
              <w:t>documentary</w:t>
            </w:r>
            <w:proofErr w:type="spellEnd"/>
            <w:r w:rsidRPr="00DA47B3">
              <w:rPr>
                <w:rFonts w:ascii="Arial" w:hAnsi="Arial" w:cs="Arial"/>
                <w:color w:val="000000"/>
              </w:rPr>
              <w:t xml:space="preserve"> evidence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compliance</w:t>
            </w:r>
            <w:proofErr w:type="spellEnd"/>
            <w:r w:rsidRPr="00DA47B3">
              <w:rPr>
                <w:rFonts w:ascii="Arial" w:hAnsi="Arial" w:cs="Arial"/>
                <w:color w:val="000000"/>
              </w:rPr>
              <w:t xml:space="preserve"> </w:t>
            </w:r>
            <w:proofErr w:type="spellStart"/>
            <w:r w:rsidRPr="00DA47B3">
              <w:rPr>
                <w:rFonts w:ascii="Arial" w:hAnsi="Arial" w:cs="Arial"/>
                <w:color w:val="000000"/>
              </w:rPr>
              <w:t>with</w:t>
            </w:r>
            <w:proofErr w:type="spellEnd"/>
            <w:r w:rsidRPr="00DA47B3">
              <w:rPr>
                <w:rFonts w:ascii="Arial" w:hAnsi="Arial" w:cs="Arial"/>
                <w:color w:val="000000"/>
              </w:rPr>
              <w:t xml:space="preserve"> </w:t>
            </w:r>
            <w:proofErr w:type="spellStart"/>
            <w:r w:rsidRPr="00DA47B3">
              <w:rPr>
                <w:rFonts w:ascii="Arial" w:hAnsi="Arial" w:cs="Arial"/>
                <w:color w:val="000000"/>
              </w:rPr>
              <w:t>criteria</w:t>
            </w:r>
            <w:proofErr w:type="spellEnd"/>
            <w:r w:rsidRPr="00DA47B3">
              <w:rPr>
                <w:rFonts w:ascii="Arial" w:hAnsi="Arial" w:cs="Arial"/>
                <w:color w:val="000000"/>
              </w:rPr>
              <w:t xml:space="preserve">, prior to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putting</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a </w:t>
            </w:r>
            <w:proofErr w:type="spellStart"/>
            <w:r w:rsidRPr="00DA47B3">
              <w:rPr>
                <w:rFonts w:ascii="Arial" w:hAnsi="Arial" w:cs="Arial"/>
                <w:color w:val="000000"/>
              </w:rPr>
              <w:t>product</w:t>
            </w:r>
            <w:proofErr w:type="spellEnd"/>
            <w:r w:rsidRPr="00DA47B3">
              <w:rPr>
                <w:rFonts w:ascii="Arial" w:hAnsi="Arial" w:cs="Arial"/>
                <w:color w:val="000000"/>
              </w:rPr>
              <w:t xml:space="preserve"> </w:t>
            </w:r>
            <w:proofErr w:type="spellStart"/>
            <w:r w:rsidRPr="00DA47B3">
              <w:rPr>
                <w:rFonts w:ascii="Arial" w:hAnsi="Arial" w:cs="Arial"/>
                <w:color w:val="000000"/>
              </w:rPr>
              <w:t>into</w:t>
            </w:r>
            <w:proofErr w:type="spellEnd"/>
            <w:r w:rsidRPr="00DA47B3">
              <w:rPr>
                <w:rFonts w:ascii="Arial" w:hAnsi="Arial" w:cs="Arial"/>
                <w:color w:val="000000"/>
              </w:rPr>
              <w:t xml:space="preserve"> </w:t>
            </w:r>
            <w:proofErr w:type="spellStart"/>
            <w:r w:rsidRPr="00DA47B3">
              <w:rPr>
                <w:rFonts w:ascii="Arial" w:hAnsi="Arial" w:cs="Arial"/>
                <w:color w:val="000000"/>
              </w:rPr>
              <w:t>service</w:t>
            </w:r>
            <w:proofErr w:type="spellEnd"/>
            <w:r w:rsidRPr="00DA47B3">
              <w:rPr>
                <w:rFonts w:ascii="Arial" w:hAnsi="Arial" w:cs="Arial"/>
                <w:color w:val="000000"/>
              </w:rPr>
              <w:t>;</w:t>
            </w:r>
          </w:p>
          <w:p w:rsidR="00D140D4" w:rsidRPr="00FB4088"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11.</w:t>
            </w:r>
            <w:r w:rsidRPr="00DA47B3">
              <w:rPr>
                <w:rFonts w:ascii="Arial" w:hAnsi="Arial" w:cs="Arial"/>
                <w:color w:val="000000"/>
              </w:rPr>
              <w:tab/>
            </w:r>
            <w:proofErr w:type="spellStart"/>
            <w:r w:rsidRPr="00DA47B3">
              <w:rPr>
                <w:rFonts w:ascii="Arial" w:hAnsi="Arial" w:cs="Arial"/>
                <w:color w:val="000000"/>
              </w:rPr>
              <w:t>when</w:t>
            </w:r>
            <w:proofErr w:type="spellEnd"/>
            <w:r w:rsidRPr="00DA47B3">
              <w:rPr>
                <w:rFonts w:ascii="Arial" w:hAnsi="Arial" w:cs="Arial"/>
                <w:color w:val="000000"/>
              </w:rPr>
              <w:t xml:space="preserve"> </w:t>
            </w:r>
            <w:proofErr w:type="spellStart"/>
            <w:r w:rsidRPr="00DA47B3">
              <w:rPr>
                <w:rFonts w:ascii="Arial" w:hAnsi="Arial" w:cs="Arial"/>
                <w:color w:val="000000"/>
              </w:rPr>
              <w:t>ordering</w:t>
            </w:r>
            <w:proofErr w:type="spellEnd"/>
            <w:r w:rsidRPr="00DA47B3">
              <w:rPr>
                <w:rFonts w:ascii="Arial" w:hAnsi="Arial" w:cs="Arial"/>
                <w:color w:val="000000"/>
              </w:rPr>
              <w:t xml:space="preserve"> </w:t>
            </w:r>
            <w:proofErr w:type="spellStart"/>
            <w:r w:rsidRPr="00DA47B3">
              <w:rPr>
                <w:rFonts w:ascii="Arial" w:hAnsi="Arial" w:cs="Arial"/>
                <w:color w:val="000000"/>
              </w:rPr>
              <w:t>safety-related</w:t>
            </w:r>
            <w:proofErr w:type="spellEnd"/>
            <w:r w:rsidRPr="00DA47B3">
              <w:rPr>
                <w:rFonts w:ascii="Arial" w:hAnsi="Arial" w:cs="Arial"/>
                <w:color w:val="000000"/>
              </w:rPr>
              <w:t xml:space="preserve"> </w:t>
            </w:r>
            <w:proofErr w:type="spellStart"/>
            <w:r w:rsidRPr="00DA47B3">
              <w:rPr>
                <w:rFonts w:ascii="Arial" w:hAnsi="Arial" w:cs="Arial"/>
                <w:color w:val="000000"/>
              </w:rPr>
              <w:t>SSCs</w:t>
            </w:r>
            <w:proofErr w:type="spellEnd"/>
            <w:r w:rsidRPr="00DA47B3">
              <w:rPr>
                <w:rFonts w:ascii="Arial" w:hAnsi="Arial" w:cs="Arial"/>
                <w:color w:val="000000"/>
              </w:rPr>
              <w:t xml:space="preserve">, </w:t>
            </w:r>
            <w:proofErr w:type="spellStart"/>
            <w:r w:rsidRPr="00DA47B3">
              <w:rPr>
                <w:rFonts w:ascii="Arial" w:hAnsi="Arial" w:cs="Arial"/>
                <w:color w:val="000000"/>
              </w:rPr>
              <w:t>request</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manufacturers</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suppliers</w:t>
            </w:r>
            <w:proofErr w:type="spellEnd"/>
            <w:r w:rsidRPr="00DA47B3">
              <w:rPr>
                <w:rFonts w:ascii="Arial" w:hAnsi="Arial" w:cs="Arial"/>
                <w:color w:val="000000"/>
              </w:rPr>
              <w:t xml:space="preserve"> to </w:t>
            </w:r>
            <w:proofErr w:type="spellStart"/>
            <w:r w:rsidRPr="00DA47B3">
              <w:rPr>
                <w:rFonts w:ascii="Arial" w:hAnsi="Arial" w:cs="Arial"/>
                <w:color w:val="000000"/>
              </w:rPr>
              <w:t>provide</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means</w:t>
            </w:r>
            <w:proofErr w:type="spellEnd"/>
            <w:r w:rsidRPr="00DA47B3">
              <w:rPr>
                <w:rFonts w:ascii="Arial" w:hAnsi="Arial" w:cs="Arial"/>
                <w:color w:val="000000"/>
              </w:rPr>
              <w:t xml:space="preserve"> </w:t>
            </w:r>
            <w:proofErr w:type="spellStart"/>
            <w:r w:rsidRPr="00DA47B3">
              <w:rPr>
                <w:rFonts w:ascii="Arial" w:hAnsi="Arial" w:cs="Arial"/>
                <w:color w:val="000000"/>
              </w:rPr>
              <w:t>for</w:t>
            </w:r>
            <w:proofErr w:type="spellEnd"/>
            <w:r w:rsidRPr="00DA47B3">
              <w:rPr>
                <w:rFonts w:ascii="Arial" w:hAnsi="Arial" w:cs="Arial"/>
                <w:color w:val="000000"/>
              </w:rPr>
              <w:t xml:space="preserve"> </w:t>
            </w:r>
            <w:proofErr w:type="spellStart"/>
            <w:r w:rsidRPr="00DA47B3">
              <w:rPr>
                <w:rFonts w:ascii="Arial" w:hAnsi="Arial" w:cs="Arial"/>
                <w:color w:val="000000"/>
              </w:rPr>
              <w:t>supervision</w:t>
            </w:r>
            <w:proofErr w:type="spellEnd"/>
            <w:r w:rsidRPr="00DA47B3">
              <w:rPr>
                <w:rFonts w:ascii="Arial" w:hAnsi="Arial" w:cs="Arial"/>
                <w:color w:val="000000"/>
              </w:rPr>
              <w:t xml:space="preserve"> </w:t>
            </w:r>
            <w:proofErr w:type="spellStart"/>
            <w:r w:rsidRPr="00DA47B3">
              <w:rPr>
                <w:rFonts w:ascii="Arial" w:hAnsi="Arial" w:cs="Arial"/>
                <w:color w:val="000000"/>
              </w:rPr>
              <w:t>by</w:t>
            </w:r>
            <w:proofErr w:type="spellEnd"/>
            <w:r w:rsidRPr="00DA47B3">
              <w:rPr>
                <w:rFonts w:ascii="Arial" w:hAnsi="Arial" w:cs="Arial"/>
                <w:color w:val="000000"/>
              </w:rPr>
              <w:t xml:space="preserve"> </w:t>
            </w:r>
            <w:proofErr w:type="spellStart"/>
            <w:r w:rsidRPr="00DA47B3">
              <w:rPr>
                <w:rFonts w:ascii="Arial" w:hAnsi="Arial" w:cs="Arial"/>
                <w:color w:val="000000"/>
              </w:rPr>
              <w:t>its</w:t>
            </w:r>
            <w:proofErr w:type="spellEnd"/>
            <w:r w:rsidRPr="00DA47B3">
              <w:rPr>
                <w:rFonts w:ascii="Arial" w:hAnsi="Arial" w:cs="Arial"/>
                <w:color w:val="000000"/>
              </w:rPr>
              <w:t xml:space="preserve"> </w:t>
            </w:r>
            <w:proofErr w:type="spellStart"/>
            <w:r w:rsidRPr="00DA47B3">
              <w:rPr>
                <w:rFonts w:ascii="Arial" w:hAnsi="Arial" w:cs="Arial"/>
                <w:color w:val="000000"/>
              </w:rPr>
              <w:t>staff</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Administration</w:t>
            </w:r>
            <w:proofErr w:type="spellEnd"/>
            <w:r w:rsidRPr="00DA47B3">
              <w:rPr>
                <w:rFonts w:ascii="Arial" w:hAnsi="Arial" w:cs="Arial"/>
                <w:color w:val="000000"/>
              </w:rPr>
              <w:t xml:space="preserve"> </w:t>
            </w:r>
            <w:proofErr w:type="spellStart"/>
            <w:r w:rsidRPr="00DA47B3">
              <w:rPr>
                <w:rFonts w:ascii="Arial" w:hAnsi="Arial" w:cs="Arial"/>
                <w:color w:val="000000"/>
              </w:rPr>
              <w:t>staff</w:t>
            </w:r>
            <w:proofErr w:type="spellEnd"/>
            <w:r w:rsidRPr="00DA47B3">
              <w:rPr>
                <w:rFonts w:ascii="Arial" w:hAnsi="Arial" w:cs="Arial"/>
                <w:color w:val="000000"/>
              </w:rPr>
              <w:t xml:space="preserve">, </w:t>
            </w:r>
            <w:proofErr w:type="spellStart"/>
            <w:r w:rsidRPr="00DA47B3">
              <w:rPr>
                <w:rFonts w:ascii="Arial" w:hAnsi="Arial" w:cs="Arial"/>
                <w:color w:val="000000"/>
              </w:rPr>
              <w:t>including</w:t>
            </w:r>
            <w:proofErr w:type="spellEnd"/>
            <w:r w:rsidRPr="00DA47B3">
              <w:rPr>
                <w:rFonts w:ascii="Arial" w:hAnsi="Arial" w:cs="Arial"/>
                <w:color w:val="000000"/>
              </w:rPr>
              <w:t xml:space="preserve"> </w:t>
            </w:r>
            <w:proofErr w:type="spellStart"/>
            <w:r w:rsidRPr="00DA47B3">
              <w:rPr>
                <w:rFonts w:ascii="Arial" w:hAnsi="Arial" w:cs="Arial"/>
                <w:color w:val="000000"/>
              </w:rPr>
              <w:t>access</w:t>
            </w:r>
            <w:proofErr w:type="spellEnd"/>
            <w:r w:rsidRPr="00DA47B3">
              <w:rPr>
                <w:rFonts w:ascii="Arial" w:hAnsi="Arial" w:cs="Arial"/>
                <w:color w:val="000000"/>
              </w:rPr>
              <w:t xml:space="preserve"> to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manufacturer’s</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supplier’s</w:t>
            </w:r>
            <w:proofErr w:type="spellEnd"/>
            <w:r w:rsidRPr="00DA47B3">
              <w:rPr>
                <w:rFonts w:ascii="Arial" w:hAnsi="Arial" w:cs="Arial"/>
                <w:color w:val="000000"/>
              </w:rPr>
              <w:t xml:space="preserve"> </w:t>
            </w:r>
            <w:proofErr w:type="spellStart"/>
            <w:r w:rsidRPr="00DA47B3">
              <w:rPr>
                <w:rFonts w:ascii="Arial" w:hAnsi="Arial" w:cs="Arial"/>
                <w:color w:val="000000"/>
              </w:rPr>
              <w:t>premises</w:t>
            </w:r>
            <w:proofErr w:type="spellEnd"/>
            <w:r w:rsidRPr="00DA47B3">
              <w:rPr>
                <w:rFonts w:ascii="Arial" w:hAnsi="Arial" w:cs="Arial"/>
                <w:color w:val="000000"/>
              </w:rPr>
              <w:t xml:space="preserve"> </w:t>
            </w:r>
            <w:proofErr w:type="spellStart"/>
            <w:r w:rsidRPr="00DA47B3">
              <w:rPr>
                <w:rFonts w:ascii="Arial" w:hAnsi="Arial" w:cs="Arial"/>
                <w:color w:val="000000"/>
              </w:rPr>
              <w:t>for</w:t>
            </w:r>
            <w:proofErr w:type="spellEnd"/>
            <w:r w:rsidRPr="00DA47B3">
              <w:rPr>
                <w:rFonts w:ascii="Arial" w:hAnsi="Arial" w:cs="Arial"/>
                <w:color w:val="000000"/>
              </w:rPr>
              <w:t xml:space="preserve"> </w:t>
            </w:r>
            <w:proofErr w:type="spellStart"/>
            <w:r w:rsidRPr="00DA47B3">
              <w:rPr>
                <w:rFonts w:ascii="Arial" w:hAnsi="Arial" w:cs="Arial"/>
                <w:color w:val="000000"/>
              </w:rPr>
              <w:t>inspection</w:t>
            </w:r>
            <w:proofErr w:type="spellEnd"/>
            <w:r w:rsidRPr="00DA47B3">
              <w:rPr>
                <w:rFonts w:ascii="Arial" w:hAnsi="Arial" w:cs="Arial"/>
                <w:color w:val="000000"/>
              </w:rPr>
              <w:t xml:space="preserve">;  </w:t>
            </w:r>
          </w:p>
        </w:tc>
      </w:tr>
      <w:tr w:rsidR="00D140D4"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tabs>
                <w:tab w:val="left" w:pos="811"/>
              </w:tabs>
              <w:autoSpaceDE w:val="0"/>
              <w:autoSpaceDN w:val="0"/>
              <w:adjustRightInd w:val="0"/>
              <w:spacing w:before="63" w:after="0" w:line="276" w:lineRule="exact"/>
              <w:ind w:left="103"/>
              <w:rPr>
                <w:rFonts w:ascii="Arial" w:hAnsi="Arial" w:cs="Arial"/>
                <w:color w:val="000000"/>
                <w:w w:val="102"/>
                <w:szCs w:val="24"/>
              </w:rPr>
            </w:pPr>
            <w:r w:rsidRPr="00FB4088">
              <w:rPr>
                <w:rFonts w:ascii="Arial" w:hAnsi="Arial" w:cs="Arial"/>
              </w:rPr>
              <w:lastRenderedPageBreak/>
              <w:br w:type="page"/>
            </w:r>
            <w:r w:rsidRPr="00FB4088">
              <w:rPr>
                <w:rFonts w:ascii="Arial" w:hAnsi="Arial" w:cs="Arial"/>
                <w:color w:val="000000"/>
                <w:w w:val="103"/>
                <w:szCs w:val="24"/>
              </w:rPr>
              <w:t>C:</w:t>
            </w:r>
            <w:r w:rsidRPr="00FB4088">
              <w:rPr>
                <w:rFonts w:ascii="Arial" w:hAnsi="Arial" w:cs="Arial"/>
                <w:color w:val="000000"/>
                <w:w w:val="103"/>
                <w:szCs w:val="24"/>
              </w:rPr>
              <w:tab/>
            </w:r>
            <w:r w:rsidRPr="00FB4088">
              <w:rPr>
                <w:rFonts w:ascii="Arial" w:hAnsi="Arial" w:cs="Arial"/>
                <w:color w:val="000000"/>
                <w:w w:val="102"/>
                <w:szCs w:val="24"/>
              </w:rPr>
              <w:t xml:space="preserve">Management </w:t>
            </w:r>
            <w:proofErr w:type="spellStart"/>
            <w:r w:rsidRPr="00FB4088">
              <w:rPr>
                <w:rFonts w:ascii="Arial" w:hAnsi="Arial" w:cs="Arial"/>
                <w:color w:val="000000"/>
                <w:w w:val="102"/>
                <w:szCs w:val="24"/>
              </w:rPr>
              <w:t>System</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rPr>
                <w:rFonts w:ascii="Arial" w:hAnsi="Arial" w:cs="Arial"/>
                <w:color w:val="000000"/>
                <w:w w:val="102"/>
                <w:szCs w:val="24"/>
              </w:rPr>
            </w:pP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rPr>
                <w:rFonts w:ascii="Arial" w:hAnsi="Arial" w:cs="Arial"/>
                <w:color w:val="000000"/>
                <w:w w:val="102"/>
                <w:szCs w:val="24"/>
              </w:rPr>
            </w:pP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rPr>
                <w:rFonts w:ascii="Arial" w:hAnsi="Arial" w:cs="Arial"/>
                <w:color w:val="000000"/>
                <w:w w:val="102"/>
                <w:szCs w:val="24"/>
              </w:rPr>
            </w:pP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C 1.1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3" w:lineRule="exact"/>
              <w:ind w:left="109"/>
              <w:rPr>
                <w:rFonts w:ascii="Arial" w:hAnsi="Arial" w:cs="Arial"/>
                <w:color w:val="000000"/>
              </w:rPr>
            </w:pPr>
            <w:r w:rsidRPr="00FB4088">
              <w:rPr>
                <w:rFonts w:ascii="Arial" w:hAnsi="Arial" w:cs="Arial"/>
                <w:color w:val="000000"/>
              </w:rPr>
              <w:t xml:space="preserve">An </w:t>
            </w:r>
            <w:proofErr w:type="spellStart"/>
            <w:r w:rsidRPr="00FB4088">
              <w:rPr>
                <w:rFonts w:ascii="Arial" w:hAnsi="Arial" w:cs="Arial"/>
                <w:color w:val="000000"/>
              </w:rPr>
              <w:t>integrated</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established</w:t>
            </w:r>
            <w:proofErr w:type="spellEnd"/>
            <w:r w:rsidRPr="00FB4088">
              <w:rPr>
                <w:rFonts w:ascii="Arial" w:hAnsi="Arial" w:cs="Arial"/>
                <w:color w:val="000000"/>
              </w:rPr>
              <w:t xml:space="preserve">, </w:t>
            </w:r>
            <w:proofErr w:type="spellStart"/>
            <w:r w:rsidRPr="00FB4088">
              <w:rPr>
                <w:rFonts w:ascii="Arial" w:hAnsi="Arial" w:cs="Arial"/>
                <w:color w:val="000000"/>
              </w:rPr>
              <w:t>implemented</w:t>
            </w:r>
            <w:proofErr w:type="spellEnd"/>
            <w:r w:rsidRPr="00FB4088">
              <w:rPr>
                <w:rFonts w:ascii="Arial" w:hAnsi="Arial" w:cs="Arial"/>
                <w:color w:val="000000"/>
              </w:rPr>
              <w:t xml:space="preserve">, </w:t>
            </w:r>
            <w:proofErr w:type="spellStart"/>
            <w:r w:rsidRPr="00FB4088">
              <w:rPr>
                <w:rFonts w:ascii="Arial" w:hAnsi="Arial" w:cs="Arial"/>
                <w:color w:val="000000"/>
              </w:rPr>
              <w:t>assessed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continually</w:t>
            </w:r>
            <w:proofErr w:type="spellEnd"/>
            <w:r w:rsidRPr="00FB4088">
              <w:rPr>
                <w:rFonts w:ascii="Arial" w:hAnsi="Arial" w:cs="Arial"/>
                <w:color w:val="000000"/>
              </w:rPr>
              <w:t xml:space="preserve"> </w:t>
            </w:r>
            <w:proofErr w:type="spellStart"/>
            <w:r w:rsidRPr="00FB4088">
              <w:rPr>
                <w:rFonts w:ascii="Arial" w:hAnsi="Arial" w:cs="Arial"/>
                <w:color w:val="000000"/>
              </w:rPr>
              <w:t>improved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main</w:t>
            </w:r>
            <w:proofErr w:type="spellEnd"/>
            <w:r w:rsidRPr="00FB4088">
              <w:rPr>
                <w:rFonts w:ascii="Arial" w:hAnsi="Arial" w:cs="Arial"/>
                <w:color w:val="000000"/>
              </w:rPr>
              <w:t xml:space="preserve"> </w:t>
            </w:r>
            <w:proofErr w:type="spellStart"/>
            <w:r w:rsidRPr="00FB4088">
              <w:rPr>
                <w:rFonts w:ascii="Arial" w:hAnsi="Arial" w:cs="Arial"/>
                <w:color w:val="000000"/>
              </w:rPr>
              <w:t>aim</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to </w:t>
            </w:r>
            <w:proofErr w:type="spellStart"/>
            <w:r w:rsidRPr="00FB4088">
              <w:rPr>
                <w:rFonts w:ascii="Arial" w:hAnsi="Arial" w:cs="Arial"/>
                <w:color w:val="000000"/>
              </w:rPr>
              <w:t>achieve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enhance</w:t>
            </w:r>
            <w:proofErr w:type="spellEnd"/>
            <w:r w:rsidRPr="00FB4088">
              <w:rPr>
                <w:rFonts w:ascii="Arial" w:hAnsi="Arial" w:cs="Arial"/>
                <w:color w:val="000000"/>
              </w:rPr>
              <w:t xml:space="preserve"> </w:t>
            </w:r>
            <w:proofErr w:type="spellStart"/>
            <w:r w:rsidRPr="00FB4088">
              <w:rPr>
                <w:rFonts w:ascii="Arial" w:hAnsi="Arial" w:cs="Arial"/>
                <w:color w:val="000000"/>
              </w:rPr>
              <w:t>nuclear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ensuring</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other</w:t>
            </w:r>
            <w:proofErr w:type="spellEnd"/>
            <w:r w:rsidRPr="00FB4088">
              <w:rPr>
                <w:rFonts w:ascii="Arial" w:hAnsi="Arial" w:cs="Arial"/>
                <w:color w:val="000000"/>
              </w:rPr>
              <w:t xml:space="preserve"> demands</w:t>
            </w:r>
            <w:r w:rsidRPr="00FB4088">
              <w:rPr>
                <w:rFonts w:ascii="Arial" w:hAnsi="Arial" w:cs="Arial"/>
                <w:color w:val="000000"/>
                <w:vertAlign w:val="superscript"/>
              </w:rPr>
              <w:t>8</w:t>
            </w:r>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are not </w:t>
            </w:r>
            <w:proofErr w:type="spellStart"/>
            <w:r w:rsidRPr="00FB4088">
              <w:rPr>
                <w:rFonts w:ascii="Arial" w:hAnsi="Arial" w:cs="Arial"/>
                <w:color w:val="000000"/>
              </w:rPr>
              <w:t>considered</w:t>
            </w:r>
            <w:proofErr w:type="spellEnd"/>
            <w:r w:rsidRPr="00FB4088">
              <w:rPr>
                <w:rFonts w:ascii="Arial" w:hAnsi="Arial" w:cs="Arial"/>
                <w:color w:val="000000"/>
              </w:rPr>
              <w:t xml:space="preserve"> </w:t>
            </w:r>
            <w:proofErr w:type="spellStart"/>
            <w:r w:rsidRPr="00FB4088">
              <w:rPr>
                <w:rFonts w:ascii="Arial" w:hAnsi="Arial" w:cs="Arial"/>
                <w:color w:val="000000"/>
              </w:rPr>
              <w:t>separately</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nuclear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to </w:t>
            </w:r>
            <w:proofErr w:type="spellStart"/>
            <w:r w:rsidRPr="00FB4088">
              <w:rPr>
                <w:rFonts w:ascii="Arial" w:hAnsi="Arial" w:cs="Arial"/>
                <w:color w:val="000000"/>
              </w:rPr>
              <w:t>help</w:t>
            </w:r>
            <w:proofErr w:type="spellEnd"/>
            <w:r w:rsidRPr="00FB4088">
              <w:rPr>
                <w:rFonts w:ascii="Arial" w:hAnsi="Arial" w:cs="Arial"/>
                <w:color w:val="000000"/>
              </w:rPr>
              <w:t xml:space="preserve"> </w:t>
            </w:r>
            <w:proofErr w:type="spellStart"/>
            <w:r w:rsidRPr="00FB4088">
              <w:rPr>
                <w:rFonts w:ascii="Arial" w:hAnsi="Arial" w:cs="Arial"/>
                <w:color w:val="000000"/>
              </w:rPr>
              <w:t>preclude</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possible</w:t>
            </w:r>
            <w:proofErr w:type="spellEnd"/>
            <w:r w:rsidRPr="00FB4088">
              <w:rPr>
                <w:rFonts w:ascii="Arial" w:hAnsi="Arial" w:cs="Arial"/>
                <w:color w:val="000000"/>
              </w:rPr>
              <w:t xml:space="preserve"> negative </w:t>
            </w:r>
            <w:proofErr w:type="spellStart"/>
            <w:r w:rsidRPr="00FB4088">
              <w:rPr>
                <w:rFonts w:ascii="Arial" w:hAnsi="Arial" w:cs="Arial"/>
                <w:color w:val="000000"/>
              </w:rPr>
              <w:t>impact</w:t>
            </w:r>
            <w:proofErr w:type="spellEnd"/>
            <w:r w:rsidRPr="00FB4088">
              <w:rPr>
                <w:rFonts w:ascii="Arial" w:hAnsi="Arial" w:cs="Arial"/>
                <w:color w:val="000000"/>
              </w:rPr>
              <w:t xml:space="preserve"> on </w:t>
            </w:r>
            <w:proofErr w:type="spellStart"/>
            <w:r w:rsidRPr="00FB4088">
              <w:rPr>
                <w:rFonts w:ascii="Arial" w:hAnsi="Arial" w:cs="Arial"/>
                <w:color w:val="000000"/>
              </w:rPr>
              <w:t>nuclear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240" w:after="0" w:line="253" w:lineRule="exact"/>
              <w:ind w:left="108"/>
              <w:rPr>
                <w:rFonts w:ascii="Arial" w:hAnsi="Arial" w:cs="Arial"/>
                <w:color w:val="000000"/>
                <w:sz w:val="18"/>
              </w:rPr>
            </w:pPr>
            <w:r w:rsidRPr="00FB4088">
              <w:rPr>
                <w:rFonts w:ascii="Arial" w:hAnsi="Arial" w:cs="Arial"/>
                <w:color w:val="000000"/>
                <w:sz w:val="18"/>
                <w:vertAlign w:val="superscript"/>
              </w:rPr>
              <w:t>8</w:t>
            </w:r>
            <w:r w:rsidRPr="00FB4088">
              <w:rPr>
                <w:rFonts w:ascii="Arial" w:hAnsi="Arial" w:cs="Arial"/>
                <w:color w:val="000000"/>
                <w:sz w:val="18"/>
              </w:rPr>
              <w:t xml:space="preserve"> </w:t>
            </w:r>
            <w:proofErr w:type="spellStart"/>
            <w:r w:rsidRPr="00FB4088">
              <w:rPr>
                <w:rFonts w:ascii="Arial" w:hAnsi="Arial" w:cs="Arial"/>
                <w:color w:val="000000"/>
                <w:sz w:val="18"/>
              </w:rPr>
              <w:t>Examples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such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demands</w:t>
            </w:r>
            <w:proofErr w:type="spellEnd"/>
            <w:r w:rsidRPr="00FB4088">
              <w:rPr>
                <w:rFonts w:ascii="Arial" w:hAnsi="Arial" w:cs="Arial"/>
                <w:color w:val="000000"/>
                <w:sz w:val="18"/>
              </w:rPr>
              <w:t xml:space="preserve"> are </w:t>
            </w:r>
            <w:proofErr w:type="spellStart"/>
            <w:r w:rsidRPr="00FB4088">
              <w:rPr>
                <w:rFonts w:ascii="Arial" w:hAnsi="Arial" w:cs="Arial"/>
                <w:color w:val="000000"/>
                <w:sz w:val="18"/>
              </w:rPr>
              <w:t>health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environmental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security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quality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economic</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requirements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52/1-3</w:t>
            </w:r>
          </w:p>
        </w:tc>
        <w:tc>
          <w:tcPr>
            <w:tcW w:w="5103" w:type="dxa"/>
            <w:tcBorders>
              <w:top w:val="single" w:sz="4" w:space="0" w:color="000000"/>
              <w:left w:val="single" w:sz="4" w:space="0" w:color="000000"/>
              <w:bottom w:val="single" w:sz="4" w:space="0" w:color="000000"/>
              <w:right w:val="single" w:sz="4" w:space="0" w:color="000000"/>
            </w:tcBorders>
          </w:tcPr>
          <w:p w:rsidR="005F013A" w:rsidRPr="00E06263" w:rsidRDefault="005F013A" w:rsidP="00CA101C">
            <w:pPr>
              <w:numPr>
                <w:ilvl w:val="0"/>
                <w:numId w:val="35"/>
              </w:numPr>
              <w:tabs>
                <w:tab w:val="num" w:pos="397"/>
              </w:tabs>
              <w:spacing w:after="0"/>
              <w:ind w:left="397" w:hanging="397"/>
              <w:jc w:val="left"/>
              <w:rPr>
                <w:rFonts w:ascii="Arial" w:eastAsia="MS Mincho" w:hAnsi="Arial" w:cs="Arial"/>
                <w:color w:val="000000"/>
                <w:lang w:eastAsia="ja-JP"/>
              </w:rPr>
            </w:pPr>
            <w:r w:rsidRPr="00E06263">
              <w:rPr>
                <w:rFonts w:ascii="Arial" w:eastAsia="MS Mincho" w:hAnsi="Arial" w:cs="Arial"/>
                <w:color w:val="000000"/>
                <w:lang w:eastAsia="ja-JP"/>
              </w:rPr>
              <w:t>Vodstvo investitorja ali upravljavca sevalnega ali jedrskega objekta mora vzpostaviti, izvajati in redno izboljševati učinkovit in celovit sistem vodenja, ki zagotavlja sevalno in jedrsko varnost.</w:t>
            </w:r>
          </w:p>
          <w:p w:rsidR="005F013A" w:rsidRPr="00E06263" w:rsidRDefault="005F013A" w:rsidP="005F013A">
            <w:pPr>
              <w:numPr>
                <w:ilvl w:val="0"/>
                <w:numId w:val="35"/>
              </w:numPr>
              <w:tabs>
                <w:tab w:val="num" w:pos="397"/>
              </w:tabs>
              <w:spacing w:before="120" w:after="0"/>
              <w:ind w:left="397" w:hanging="397"/>
              <w:jc w:val="left"/>
              <w:rPr>
                <w:rFonts w:ascii="Arial" w:eastAsia="MS Mincho" w:hAnsi="Arial" w:cs="Arial"/>
                <w:lang w:eastAsia="ja-JP"/>
              </w:rPr>
            </w:pPr>
            <w:r w:rsidRPr="00E06263">
              <w:rPr>
                <w:rFonts w:ascii="Arial" w:eastAsia="MS Mincho" w:hAnsi="Arial" w:cs="Arial"/>
                <w:color w:val="000000"/>
                <w:lang w:eastAsia="ja-JP"/>
              </w:rPr>
              <w:t>Sistem vodenja iz prejšnjega odstavka mora združevati vse dejavnosti vodenja, vključno z obvladovanjem</w:t>
            </w:r>
            <w:r w:rsidRPr="00E06263">
              <w:rPr>
                <w:rFonts w:ascii="Arial" w:eastAsia="MS Mincho" w:hAnsi="Arial" w:cs="Arial"/>
                <w:lang w:eastAsia="ja-JP"/>
              </w:rPr>
              <w:t xml:space="preserve"> varnosti</w:t>
            </w:r>
            <w:r w:rsidRPr="00E06263">
              <w:rPr>
                <w:rFonts w:ascii="Arial" w:eastAsia="MS Mincho" w:hAnsi="Arial" w:cs="Arial"/>
                <w:color w:val="000000"/>
                <w:lang w:eastAsia="ja-JP"/>
              </w:rPr>
              <w:t xml:space="preserve">, varovanja </w:t>
            </w:r>
            <w:r w:rsidRPr="00E06263">
              <w:rPr>
                <w:rFonts w:ascii="Arial" w:eastAsia="MS Mincho" w:hAnsi="Arial" w:cs="Arial"/>
                <w:lang w:eastAsia="ja-JP"/>
              </w:rPr>
              <w:t>in kakovosti</w:t>
            </w:r>
            <w:r w:rsidRPr="00E06263">
              <w:rPr>
                <w:rFonts w:ascii="Arial" w:eastAsia="MS Mincho" w:hAnsi="Arial" w:cs="Arial"/>
                <w:color w:val="000000"/>
                <w:lang w:eastAsia="ja-JP"/>
              </w:rPr>
              <w:t>, varovanjem zdravja in okolja, obvladovanjem gospodarnosti ter upoštevanjem socialnih vidikov, pri čemer varnost ne sme biti ogrožena.</w:t>
            </w:r>
          </w:p>
          <w:p w:rsidR="005F013A" w:rsidRPr="00E06263" w:rsidRDefault="005F013A" w:rsidP="005F013A">
            <w:pPr>
              <w:numPr>
                <w:ilvl w:val="0"/>
                <w:numId w:val="35"/>
              </w:numPr>
              <w:tabs>
                <w:tab w:val="num" w:pos="397"/>
              </w:tabs>
              <w:spacing w:before="120" w:after="0"/>
              <w:ind w:left="397" w:hanging="397"/>
              <w:jc w:val="left"/>
              <w:rPr>
                <w:rFonts w:ascii="Arial" w:eastAsia="MS Mincho" w:hAnsi="Arial" w:cs="Arial"/>
                <w:lang w:eastAsia="ja-JP"/>
              </w:rPr>
            </w:pPr>
            <w:r w:rsidRPr="00E06263">
              <w:rPr>
                <w:rFonts w:ascii="Arial" w:eastAsia="MS Mincho" w:hAnsi="Arial" w:cs="Arial"/>
                <w:color w:val="000000"/>
                <w:lang w:eastAsia="ja-JP"/>
              </w:rPr>
              <w:t>Sistem vodenja iz prvega odstavka tega člena mora zagotavljati doseganje in stalno izboljševanje sevalne in jedrske varnosti objekta z:</w:t>
            </w:r>
          </w:p>
          <w:p w:rsidR="005F013A" w:rsidRPr="00E06263" w:rsidRDefault="005F013A" w:rsidP="005F013A">
            <w:pPr>
              <w:numPr>
                <w:ilvl w:val="1"/>
                <w:numId w:val="30"/>
              </w:numPr>
              <w:tabs>
                <w:tab w:val="clear" w:pos="1440"/>
                <w:tab w:val="num" w:pos="720"/>
              </w:tabs>
              <w:spacing w:before="40" w:after="40"/>
              <w:ind w:left="720" w:hanging="323"/>
              <w:jc w:val="left"/>
              <w:rPr>
                <w:rFonts w:ascii="Arial" w:eastAsia="MS Mincho" w:hAnsi="Arial" w:cs="Arial"/>
                <w:color w:val="000000"/>
                <w:lang w:eastAsia="ja-JP"/>
              </w:rPr>
            </w:pPr>
            <w:r w:rsidRPr="00E06263">
              <w:rPr>
                <w:rFonts w:ascii="Arial" w:eastAsia="MS Mincho" w:hAnsi="Arial" w:cs="Arial"/>
                <w:color w:val="000000"/>
                <w:lang w:eastAsia="ja-JP"/>
              </w:rPr>
              <w:t>usklajevanjem vseh zahtev pri vodenju sevalnega ali jedrskeg</w:t>
            </w:r>
            <w:bookmarkStart w:id="3" w:name="_GoBack"/>
            <w:bookmarkEnd w:id="3"/>
            <w:r w:rsidRPr="00E06263">
              <w:rPr>
                <w:rFonts w:ascii="Arial" w:eastAsia="MS Mincho" w:hAnsi="Arial" w:cs="Arial"/>
                <w:color w:val="000000"/>
                <w:lang w:eastAsia="ja-JP"/>
              </w:rPr>
              <w:t>a objekta,</w:t>
            </w:r>
          </w:p>
          <w:p w:rsidR="005F013A" w:rsidRPr="00E06263" w:rsidRDefault="005F013A" w:rsidP="005F013A">
            <w:pPr>
              <w:numPr>
                <w:ilvl w:val="1"/>
                <w:numId w:val="30"/>
              </w:numPr>
              <w:tabs>
                <w:tab w:val="clear" w:pos="1440"/>
                <w:tab w:val="num" w:pos="720"/>
              </w:tabs>
              <w:spacing w:before="40" w:after="40"/>
              <w:ind w:left="720" w:hanging="323"/>
              <w:jc w:val="left"/>
              <w:rPr>
                <w:rFonts w:ascii="Arial" w:eastAsia="MS Mincho" w:hAnsi="Arial" w:cs="Arial"/>
                <w:color w:val="000000"/>
                <w:lang w:eastAsia="ja-JP"/>
              </w:rPr>
            </w:pPr>
            <w:r w:rsidRPr="00E06263">
              <w:rPr>
                <w:rFonts w:ascii="Arial" w:eastAsia="MS Mincho" w:hAnsi="Arial" w:cs="Arial"/>
                <w:color w:val="000000"/>
                <w:lang w:eastAsia="ja-JP"/>
              </w:rPr>
              <w:t>opisom načrtovanih in sistematičnih ukrepov, potrebnih za izpolnitev vseh zahtev,</w:t>
            </w:r>
          </w:p>
          <w:p w:rsidR="005F013A" w:rsidRPr="00E06263" w:rsidRDefault="005F013A" w:rsidP="005F013A">
            <w:pPr>
              <w:numPr>
                <w:ilvl w:val="1"/>
                <w:numId w:val="30"/>
              </w:numPr>
              <w:tabs>
                <w:tab w:val="clear" w:pos="1440"/>
                <w:tab w:val="num" w:pos="720"/>
              </w:tabs>
              <w:spacing w:before="40" w:after="40"/>
              <w:ind w:left="720" w:hanging="323"/>
              <w:jc w:val="left"/>
              <w:rPr>
                <w:rFonts w:ascii="Arial" w:eastAsia="MS Mincho" w:hAnsi="Arial" w:cs="Arial"/>
                <w:lang w:eastAsia="ja-JP"/>
              </w:rPr>
            </w:pPr>
            <w:r w:rsidRPr="00E06263">
              <w:rPr>
                <w:rFonts w:ascii="Arial" w:eastAsia="MS Mincho" w:hAnsi="Arial" w:cs="Arial"/>
                <w:color w:val="000000"/>
                <w:lang w:eastAsia="ja-JP"/>
              </w:rPr>
              <w:t xml:space="preserve">zagotavljanjem, da se zahteve, ki se nanašajo na zdravje, okolje, varovanje, kakovost, gospodarnost in socialne vidike ne obravnavajo </w:t>
            </w:r>
            <w:r w:rsidRPr="00E06263">
              <w:rPr>
                <w:rFonts w:ascii="Arial" w:eastAsia="MS Mincho" w:hAnsi="Arial" w:cs="Arial"/>
                <w:color w:val="000000"/>
                <w:lang w:eastAsia="ja-JP"/>
              </w:rPr>
              <w:lastRenderedPageBreak/>
              <w:t>ločeno od zahtev sevalne ali jedrske varnosti z</w:t>
            </w:r>
            <w:r w:rsidRPr="00E06263">
              <w:rPr>
                <w:rFonts w:ascii="Arial" w:eastAsia="MS Mincho" w:hAnsi="Arial" w:cs="Arial"/>
                <w:lang w:eastAsia="ja-JP"/>
              </w:rPr>
              <w:t xml:space="preserve"> namenom, da se prepreči morebitni negativni vpliv drugih zahtev na sevalno ali jedrsko varnost.</w:t>
            </w:r>
          </w:p>
          <w:p w:rsidR="00D140D4" w:rsidRPr="00FB4088" w:rsidRDefault="00D140D4" w:rsidP="00344EF5">
            <w:pPr>
              <w:widowControl w:val="0"/>
              <w:tabs>
                <w:tab w:val="left" w:pos="434"/>
              </w:tabs>
              <w:autoSpaceDE w:val="0"/>
              <w:autoSpaceDN w:val="0"/>
              <w:adjustRightInd w:val="0"/>
              <w:spacing w:after="0" w:line="253" w:lineRule="exact"/>
              <w:ind w:left="576" w:hanging="455"/>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lastRenderedPageBreak/>
              <w:t>(1)</w:t>
            </w:r>
            <w:r w:rsidRPr="00DA47B3">
              <w:rPr>
                <w:rFonts w:ascii="Arial" w:hAnsi="Arial" w:cs="Arial"/>
                <w:color w:val="000000"/>
              </w:rPr>
              <w:tab/>
              <w:t xml:space="preserve">Management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investor</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operator </w:t>
            </w:r>
            <w:proofErr w:type="spellStart"/>
            <w:r w:rsidRPr="00DA47B3">
              <w:rPr>
                <w:rFonts w:ascii="Arial" w:hAnsi="Arial" w:cs="Arial"/>
                <w:color w:val="000000"/>
              </w:rPr>
              <w:t>of</w:t>
            </w:r>
            <w:proofErr w:type="spellEnd"/>
            <w:r w:rsidRPr="00DA47B3">
              <w:rPr>
                <w:rFonts w:ascii="Arial" w:hAnsi="Arial" w:cs="Arial"/>
                <w:color w:val="000000"/>
              </w:rPr>
              <w:t xml:space="preserve"> a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facility</w:t>
            </w:r>
            <w:proofErr w:type="spellEnd"/>
            <w:r w:rsidRPr="00DA47B3">
              <w:rPr>
                <w:rFonts w:ascii="Arial" w:hAnsi="Arial" w:cs="Arial"/>
                <w:color w:val="000000"/>
              </w:rPr>
              <w:t xml:space="preserve"> </w:t>
            </w:r>
            <w:proofErr w:type="spellStart"/>
            <w:r w:rsidRPr="00DA47B3">
              <w:rPr>
                <w:rFonts w:ascii="Arial" w:hAnsi="Arial" w:cs="Arial"/>
                <w:color w:val="000000"/>
              </w:rPr>
              <w:t>establish</w:t>
            </w:r>
            <w:proofErr w:type="spellEnd"/>
            <w:r w:rsidRPr="00DA47B3">
              <w:rPr>
                <w:rFonts w:ascii="Arial" w:hAnsi="Arial" w:cs="Arial"/>
                <w:color w:val="000000"/>
              </w:rPr>
              <w:t xml:space="preserve">, </w:t>
            </w:r>
            <w:proofErr w:type="spellStart"/>
            <w:r w:rsidRPr="00DA47B3">
              <w:rPr>
                <w:rFonts w:ascii="Arial" w:hAnsi="Arial" w:cs="Arial"/>
                <w:color w:val="000000"/>
              </w:rPr>
              <w:t>implement</w:t>
            </w:r>
            <w:proofErr w:type="spellEnd"/>
            <w:r w:rsidRPr="00DA47B3">
              <w:rPr>
                <w:rFonts w:ascii="Arial" w:hAnsi="Arial" w:cs="Arial"/>
                <w:color w:val="000000"/>
              </w:rPr>
              <w:t xml:space="preserve">, </w:t>
            </w:r>
            <w:proofErr w:type="spellStart"/>
            <w:r w:rsidRPr="00DA47B3">
              <w:rPr>
                <w:rFonts w:ascii="Arial" w:hAnsi="Arial" w:cs="Arial"/>
                <w:color w:val="000000"/>
              </w:rPr>
              <w:t>assessed</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continually</w:t>
            </w:r>
            <w:proofErr w:type="spellEnd"/>
            <w:r w:rsidRPr="00DA47B3">
              <w:rPr>
                <w:rFonts w:ascii="Arial" w:hAnsi="Arial" w:cs="Arial"/>
                <w:color w:val="000000"/>
              </w:rPr>
              <w:t xml:space="preserve"> </w:t>
            </w:r>
            <w:proofErr w:type="spellStart"/>
            <w:r w:rsidRPr="00DA47B3">
              <w:rPr>
                <w:rFonts w:ascii="Arial" w:hAnsi="Arial" w:cs="Arial"/>
                <w:color w:val="000000"/>
              </w:rPr>
              <w:t>improved</w:t>
            </w:r>
            <w:proofErr w:type="spellEnd"/>
            <w:r w:rsidRPr="00DA47B3">
              <w:rPr>
                <w:rFonts w:ascii="Arial" w:hAnsi="Arial" w:cs="Arial"/>
                <w:color w:val="000000"/>
              </w:rPr>
              <w:t xml:space="preserve"> </w:t>
            </w:r>
            <w:proofErr w:type="spellStart"/>
            <w:r w:rsidRPr="00DA47B3">
              <w:rPr>
                <w:rFonts w:ascii="Arial" w:hAnsi="Arial" w:cs="Arial"/>
                <w:color w:val="000000"/>
              </w:rPr>
              <w:t>integrated</w:t>
            </w:r>
            <w:proofErr w:type="spellEnd"/>
            <w:r w:rsidRPr="00DA47B3">
              <w:rPr>
                <w:rFonts w:ascii="Arial" w:hAnsi="Arial" w:cs="Arial"/>
                <w:color w:val="000000"/>
              </w:rPr>
              <w:t xml:space="preserve"> management </w:t>
            </w:r>
            <w:proofErr w:type="spellStart"/>
            <w:r w:rsidRPr="00DA47B3">
              <w:rPr>
                <w:rFonts w:ascii="Arial" w:hAnsi="Arial" w:cs="Arial"/>
                <w:color w:val="000000"/>
              </w:rPr>
              <w:t>system</w:t>
            </w:r>
            <w:proofErr w:type="spellEnd"/>
            <w:r w:rsidRPr="00DA47B3">
              <w:rPr>
                <w:rFonts w:ascii="Arial" w:hAnsi="Arial" w:cs="Arial"/>
                <w:color w:val="000000"/>
              </w:rPr>
              <w:t xml:space="preserve"> </w:t>
            </w:r>
            <w:proofErr w:type="spellStart"/>
            <w:r w:rsidRPr="00DA47B3">
              <w:rPr>
                <w:rFonts w:ascii="Arial" w:hAnsi="Arial" w:cs="Arial"/>
                <w:color w:val="000000"/>
              </w:rPr>
              <w:t>that</w:t>
            </w:r>
            <w:proofErr w:type="spellEnd"/>
            <w:r w:rsidRPr="00DA47B3">
              <w:rPr>
                <w:rFonts w:ascii="Arial" w:hAnsi="Arial" w:cs="Arial"/>
                <w:color w:val="000000"/>
              </w:rPr>
              <w:t xml:space="preserve"> </w:t>
            </w:r>
            <w:proofErr w:type="spellStart"/>
            <w:r w:rsidRPr="00DA47B3">
              <w:rPr>
                <w:rFonts w:ascii="Arial" w:hAnsi="Arial" w:cs="Arial"/>
                <w:color w:val="000000"/>
              </w:rPr>
              <w:t>provides</w:t>
            </w:r>
            <w:proofErr w:type="spellEnd"/>
            <w:r w:rsidRPr="00DA47B3">
              <w:rPr>
                <w:rFonts w:ascii="Arial" w:hAnsi="Arial" w:cs="Arial"/>
                <w:color w:val="000000"/>
              </w:rPr>
              <w:t xml:space="preserve">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(2)</w:t>
            </w:r>
            <w:r w:rsidRPr="00DA47B3">
              <w:rPr>
                <w:rFonts w:ascii="Arial" w:hAnsi="Arial" w:cs="Arial"/>
                <w:color w:val="000000"/>
              </w:rPr>
              <w:tab/>
            </w:r>
            <w:proofErr w:type="spellStart"/>
            <w:r w:rsidRPr="00DA47B3">
              <w:rPr>
                <w:rFonts w:ascii="Arial" w:hAnsi="Arial" w:cs="Arial"/>
                <w:color w:val="000000"/>
              </w:rPr>
              <w:t>Integrated</w:t>
            </w:r>
            <w:proofErr w:type="spellEnd"/>
            <w:r w:rsidRPr="00DA47B3">
              <w:rPr>
                <w:rFonts w:ascii="Arial" w:hAnsi="Arial" w:cs="Arial"/>
                <w:color w:val="000000"/>
              </w:rPr>
              <w:t xml:space="preserve"> management </w:t>
            </w:r>
            <w:proofErr w:type="spellStart"/>
            <w:r w:rsidRPr="00DA47B3">
              <w:rPr>
                <w:rFonts w:ascii="Arial" w:hAnsi="Arial" w:cs="Arial"/>
                <w:color w:val="000000"/>
              </w:rPr>
              <w:t>system</w:t>
            </w:r>
            <w:proofErr w:type="spellEnd"/>
            <w:r w:rsidRPr="00DA47B3">
              <w:rPr>
                <w:rFonts w:ascii="Arial" w:hAnsi="Arial" w:cs="Arial"/>
                <w:color w:val="000000"/>
              </w:rPr>
              <w:t xml:space="preserve"> </w:t>
            </w:r>
            <w:proofErr w:type="spellStart"/>
            <w:r w:rsidRPr="00DA47B3">
              <w:rPr>
                <w:rFonts w:ascii="Arial" w:hAnsi="Arial" w:cs="Arial"/>
                <w:color w:val="000000"/>
              </w:rPr>
              <w:t>from</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previous</w:t>
            </w:r>
            <w:proofErr w:type="spellEnd"/>
            <w:r w:rsidRPr="00DA47B3">
              <w:rPr>
                <w:rFonts w:ascii="Arial" w:hAnsi="Arial" w:cs="Arial"/>
                <w:color w:val="000000"/>
              </w:rPr>
              <w:t xml:space="preserve"> </w:t>
            </w:r>
            <w:proofErr w:type="spellStart"/>
            <w:r w:rsidRPr="00DA47B3">
              <w:rPr>
                <w:rFonts w:ascii="Arial" w:hAnsi="Arial" w:cs="Arial"/>
                <w:color w:val="000000"/>
              </w:rPr>
              <w:t>paragraph</w:t>
            </w:r>
            <w:proofErr w:type="spellEnd"/>
            <w:r w:rsidRPr="00DA47B3">
              <w:rPr>
                <w:rFonts w:ascii="Arial" w:hAnsi="Arial" w:cs="Arial"/>
                <w:color w:val="000000"/>
              </w:rPr>
              <w:t xml:space="preserve"> </w:t>
            </w:r>
            <w:proofErr w:type="spellStart"/>
            <w:r w:rsidRPr="00DA47B3">
              <w:rPr>
                <w:rFonts w:ascii="Arial" w:hAnsi="Arial" w:cs="Arial"/>
                <w:color w:val="000000"/>
              </w:rPr>
              <w:t>shall</w:t>
            </w:r>
            <w:proofErr w:type="spellEnd"/>
            <w:r w:rsidRPr="00DA47B3">
              <w:rPr>
                <w:rFonts w:ascii="Arial" w:hAnsi="Arial" w:cs="Arial"/>
                <w:color w:val="000000"/>
              </w:rPr>
              <w:t xml:space="preserve"> </w:t>
            </w:r>
            <w:proofErr w:type="spellStart"/>
            <w:r w:rsidRPr="00DA47B3">
              <w:rPr>
                <w:rFonts w:ascii="Arial" w:hAnsi="Arial" w:cs="Arial"/>
                <w:color w:val="000000"/>
              </w:rPr>
              <w:t>combine</w:t>
            </w:r>
            <w:proofErr w:type="spellEnd"/>
            <w:r w:rsidRPr="00DA47B3">
              <w:rPr>
                <w:rFonts w:ascii="Arial" w:hAnsi="Arial" w:cs="Arial"/>
                <w:color w:val="000000"/>
              </w:rPr>
              <w:t xml:space="preserve"> </w:t>
            </w:r>
            <w:proofErr w:type="spellStart"/>
            <w:r w:rsidRPr="00DA47B3">
              <w:rPr>
                <w:rFonts w:ascii="Arial" w:hAnsi="Arial" w:cs="Arial"/>
                <w:color w:val="000000"/>
              </w:rPr>
              <w:t>all</w:t>
            </w:r>
            <w:proofErr w:type="spellEnd"/>
            <w:r w:rsidRPr="00DA47B3">
              <w:rPr>
                <w:rFonts w:ascii="Arial" w:hAnsi="Arial" w:cs="Arial"/>
                <w:color w:val="000000"/>
              </w:rPr>
              <w:t xml:space="preserve"> management </w:t>
            </w:r>
            <w:proofErr w:type="spellStart"/>
            <w:r w:rsidRPr="00DA47B3">
              <w:rPr>
                <w:rFonts w:ascii="Arial" w:hAnsi="Arial" w:cs="Arial"/>
                <w:color w:val="000000"/>
              </w:rPr>
              <w:t>activities</w:t>
            </w:r>
            <w:proofErr w:type="spellEnd"/>
            <w:r w:rsidRPr="00DA47B3">
              <w:rPr>
                <w:rFonts w:ascii="Arial" w:hAnsi="Arial" w:cs="Arial"/>
                <w:color w:val="000000"/>
              </w:rPr>
              <w:t xml:space="preserve">, </w:t>
            </w:r>
            <w:proofErr w:type="spellStart"/>
            <w:r w:rsidRPr="00DA47B3">
              <w:rPr>
                <w:rFonts w:ascii="Arial" w:hAnsi="Arial" w:cs="Arial"/>
                <w:color w:val="000000"/>
              </w:rPr>
              <w:t>including</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health</w:t>
            </w:r>
            <w:proofErr w:type="spellEnd"/>
            <w:r w:rsidRPr="00DA47B3">
              <w:rPr>
                <w:rFonts w:ascii="Arial" w:hAnsi="Arial" w:cs="Arial"/>
                <w:color w:val="000000"/>
              </w:rPr>
              <w:t xml:space="preserve">, </w:t>
            </w:r>
            <w:proofErr w:type="spellStart"/>
            <w:r w:rsidRPr="00DA47B3">
              <w:rPr>
                <w:rFonts w:ascii="Arial" w:hAnsi="Arial" w:cs="Arial"/>
                <w:color w:val="000000"/>
              </w:rPr>
              <w:t>environmental</w:t>
            </w:r>
            <w:proofErr w:type="spellEnd"/>
            <w:r w:rsidRPr="00DA47B3">
              <w:rPr>
                <w:rFonts w:ascii="Arial" w:hAnsi="Arial" w:cs="Arial"/>
                <w:color w:val="000000"/>
              </w:rPr>
              <w:t xml:space="preserve">, </w:t>
            </w:r>
            <w:proofErr w:type="spellStart"/>
            <w:r w:rsidRPr="00DA47B3">
              <w:rPr>
                <w:rFonts w:ascii="Arial" w:hAnsi="Arial" w:cs="Arial"/>
                <w:color w:val="000000"/>
              </w:rPr>
              <w:t>security</w:t>
            </w:r>
            <w:proofErr w:type="spellEnd"/>
            <w:r w:rsidRPr="00DA47B3">
              <w:rPr>
                <w:rFonts w:ascii="Arial" w:hAnsi="Arial" w:cs="Arial"/>
                <w:color w:val="000000"/>
              </w:rPr>
              <w:t xml:space="preserve">, </w:t>
            </w:r>
            <w:proofErr w:type="spellStart"/>
            <w:r w:rsidRPr="00DA47B3">
              <w:rPr>
                <w:rFonts w:ascii="Arial" w:hAnsi="Arial" w:cs="Arial"/>
                <w:color w:val="000000"/>
              </w:rPr>
              <w:t>quality</w:t>
            </w:r>
            <w:proofErr w:type="spellEnd"/>
            <w:r w:rsidRPr="00DA47B3">
              <w:rPr>
                <w:rFonts w:ascii="Arial" w:hAnsi="Arial" w:cs="Arial"/>
                <w:color w:val="000000"/>
              </w:rPr>
              <w:t>, human-</w:t>
            </w:r>
            <w:proofErr w:type="spellStart"/>
            <w:r w:rsidRPr="00DA47B3">
              <w:rPr>
                <w:rFonts w:ascii="Arial" w:hAnsi="Arial" w:cs="Arial"/>
                <w:color w:val="000000"/>
              </w:rPr>
              <w:t>and</w:t>
            </w:r>
            <w:proofErr w:type="spellEnd"/>
            <w:r w:rsidRPr="00DA47B3">
              <w:rPr>
                <w:rFonts w:ascii="Arial" w:hAnsi="Arial" w:cs="Arial"/>
                <w:color w:val="000000"/>
              </w:rPr>
              <w:t>-</w:t>
            </w:r>
            <w:proofErr w:type="spellStart"/>
            <w:r w:rsidRPr="00DA47B3">
              <w:rPr>
                <w:rFonts w:ascii="Arial" w:hAnsi="Arial" w:cs="Arial"/>
                <w:color w:val="000000"/>
              </w:rPr>
              <w:t>organizational-factor</w:t>
            </w:r>
            <w:proofErr w:type="spellEnd"/>
            <w:r w:rsidRPr="00DA47B3">
              <w:rPr>
                <w:rFonts w:ascii="Arial" w:hAnsi="Arial" w:cs="Arial"/>
                <w:color w:val="000000"/>
              </w:rPr>
              <w:t xml:space="preserve">, </w:t>
            </w:r>
            <w:proofErr w:type="spellStart"/>
            <w:r w:rsidRPr="00DA47B3">
              <w:rPr>
                <w:rFonts w:ascii="Arial" w:hAnsi="Arial" w:cs="Arial"/>
                <w:color w:val="000000"/>
              </w:rPr>
              <w:t>societal</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economic</w:t>
            </w:r>
            <w:proofErr w:type="spellEnd"/>
            <w:r w:rsidRPr="00DA47B3">
              <w:rPr>
                <w:rFonts w:ascii="Arial" w:hAnsi="Arial" w:cs="Arial"/>
                <w:color w:val="000000"/>
              </w:rPr>
              <w:t xml:space="preserve"> </w:t>
            </w:r>
            <w:proofErr w:type="spellStart"/>
            <w:r w:rsidRPr="00DA47B3">
              <w:rPr>
                <w:rFonts w:ascii="Arial" w:hAnsi="Arial" w:cs="Arial"/>
                <w:color w:val="000000"/>
              </w:rPr>
              <w:t>elements</w:t>
            </w:r>
            <w:proofErr w:type="spellEnd"/>
            <w:r w:rsidRPr="00DA47B3">
              <w:rPr>
                <w:rFonts w:ascii="Arial" w:hAnsi="Arial" w:cs="Arial"/>
                <w:color w:val="000000"/>
              </w:rPr>
              <w:t xml:space="preserve">, so </w:t>
            </w:r>
            <w:proofErr w:type="spellStart"/>
            <w:r w:rsidRPr="00DA47B3">
              <w:rPr>
                <w:rFonts w:ascii="Arial" w:hAnsi="Arial" w:cs="Arial"/>
                <w:color w:val="000000"/>
              </w:rPr>
              <w:t>that</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is not </w:t>
            </w:r>
            <w:proofErr w:type="spellStart"/>
            <w:r w:rsidRPr="00DA47B3">
              <w:rPr>
                <w:rFonts w:ascii="Arial" w:hAnsi="Arial" w:cs="Arial"/>
                <w:color w:val="000000"/>
              </w:rPr>
              <w:t>compromised</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(3)</w:t>
            </w:r>
            <w:r w:rsidRPr="00DA47B3">
              <w:rPr>
                <w:rFonts w:ascii="Arial" w:hAnsi="Arial" w:cs="Arial"/>
                <w:color w:val="000000"/>
              </w:rPr>
              <w:tab/>
            </w:r>
            <w:proofErr w:type="spellStart"/>
            <w:r w:rsidRPr="00DA47B3">
              <w:rPr>
                <w:rFonts w:ascii="Arial" w:hAnsi="Arial" w:cs="Arial"/>
                <w:color w:val="000000"/>
              </w:rPr>
              <w:t>Integrated</w:t>
            </w:r>
            <w:proofErr w:type="spellEnd"/>
            <w:r w:rsidRPr="00DA47B3">
              <w:rPr>
                <w:rFonts w:ascii="Arial" w:hAnsi="Arial" w:cs="Arial"/>
                <w:color w:val="000000"/>
              </w:rPr>
              <w:t xml:space="preserve"> management </w:t>
            </w:r>
            <w:proofErr w:type="spellStart"/>
            <w:r w:rsidRPr="00DA47B3">
              <w:rPr>
                <w:rFonts w:ascii="Arial" w:hAnsi="Arial" w:cs="Arial"/>
                <w:color w:val="000000"/>
              </w:rPr>
              <w:t>system</w:t>
            </w:r>
            <w:proofErr w:type="spellEnd"/>
            <w:r w:rsidRPr="00DA47B3">
              <w:rPr>
                <w:rFonts w:ascii="Arial" w:hAnsi="Arial" w:cs="Arial"/>
                <w:color w:val="000000"/>
              </w:rPr>
              <w:t xml:space="preserve"> </w:t>
            </w:r>
            <w:proofErr w:type="spellStart"/>
            <w:r w:rsidRPr="00DA47B3">
              <w:rPr>
                <w:rFonts w:ascii="Arial" w:hAnsi="Arial" w:cs="Arial"/>
                <w:color w:val="000000"/>
              </w:rPr>
              <w:t>from</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first</w:t>
            </w:r>
            <w:proofErr w:type="spellEnd"/>
            <w:r w:rsidRPr="00DA47B3">
              <w:rPr>
                <w:rFonts w:ascii="Arial" w:hAnsi="Arial" w:cs="Arial"/>
                <w:color w:val="000000"/>
              </w:rPr>
              <w:t xml:space="preserve"> </w:t>
            </w:r>
            <w:proofErr w:type="spellStart"/>
            <w:r w:rsidRPr="00DA47B3">
              <w:rPr>
                <w:rFonts w:ascii="Arial" w:hAnsi="Arial" w:cs="Arial"/>
                <w:color w:val="000000"/>
              </w:rPr>
              <w:t>paragraph</w:t>
            </w:r>
            <w:proofErr w:type="spellEnd"/>
            <w:r w:rsidRPr="00DA47B3">
              <w:rPr>
                <w:rFonts w:ascii="Arial" w:hAnsi="Arial" w:cs="Arial"/>
                <w:color w:val="000000"/>
              </w:rPr>
              <w:t xml:space="preserve"> </w:t>
            </w:r>
            <w:proofErr w:type="spellStart"/>
            <w:r w:rsidRPr="00DA47B3">
              <w:rPr>
                <w:rFonts w:ascii="Arial" w:hAnsi="Arial" w:cs="Arial"/>
                <w:color w:val="000000"/>
              </w:rPr>
              <w:t>shall</w:t>
            </w:r>
            <w:proofErr w:type="spellEnd"/>
            <w:r w:rsidRPr="00DA47B3">
              <w:rPr>
                <w:rFonts w:ascii="Arial" w:hAnsi="Arial" w:cs="Arial"/>
                <w:color w:val="000000"/>
              </w:rPr>
              <w:t xml:space="preserve"> </w:t>
            </w:r>
            <w:proofErr w:type="spellStart"/>
            <w:r w:rsidRPr="00DA47B3">
              <w:rPr>
                <w:rFonts w:ascii="Arial" w:hAnsi="Arial" w:cs="Arial"/>
                <w:color w:val="000000"/>
              </w:rPr>
              <w:t>developed</w:t>
            </w:r>
            <w:proofErr w:type="spellEnd"/>
            <w:r w:rsidRPr="00DA47B3">
              <w:rPr>
                <w:rFonts w:ascii="Arial" w:hAnsi="Arial" w:cs="Arial"/>
                <w:color w:val="000000"/>
              </w:rPr>
              <w:t xml:space="preserve">, </w:t>
            </w:r>
            <w:proofErr w:type="spellStart"/>
            <w:r w:rsidRPr="00DA47B3">
              <w:rPr>
                <w:rFonts w:ascii="Arial" w:hAnsi="Arial" w:cs="Arial"/>
                <w:color w:val="000000"/>
              </w:rPr>
              <w:t>applied</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continuously</w:t>
            </w:r>
            <w:proofErr w:type="spellEnd"/>
            <w:r w:rsidRPr="00DA47B3">
              <w:rPr>
                <w:rFonts w:ascii="Arial" w:hAnsi="Arial" w:cs="Arial"/>
                <w:color w:val="000000"/>
              </w:rPr>
              <w:t xml:space="preserve"> </w:t>
            </w:r>
            <w:proofErr w:type="spellStart"/>
            <w:r w:rsidRPr="00DA47B3">
              <w:rPr>
                <w:rFonts w:ascii="Arial" w:hAnsi="Arial" w:cs="Arial"/>
                <w:color w:val="000000"/>
              </w:rPr>
              <w:t>improved</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facility</w:t>
            </w:r>
            <w:proofErr w:type="spellEnd"/>
            <w:r w:rsidRPr="00DA47B3">
              <w:rPr>
                <w:rFonts w:ascii="Arial" w:hAnsi="Arial" w:cs="Arial"/>
                <w:color w:val="000000"/>
              </w:rPr>
              <w:t>:</w:t>
            </w:r>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w:t>
            </w:r>
            <w:r w:rsidRPr="00DA47B3">
              <w:rPr>
                <w:rFonts w:ascii="Arial" w:hAnsi="Arial" w:cs="Arial"/>
                <w:color w:val="000000"/>
              </w:rPr>
              <w:tab/>
            </w:r>
            <w:proofErr w:type="spellStart"/>
            <w:r w:rsidRPr="00DA47B3">
              <w:rPr>
                <w:rFonts w:ascii="Arial" w:hAnsi="Arial" w:cs="Arial"/>
                <w:color w:val="000000"/>
              </w:rPr>
              <w:t>bringing</w:t>
            </w:r>
            <w:proofErr w:type="spellEnd"/>
            <w:r w:rsidRPr="00DA47B3">
              <w:rPr>
                <w:rFonts w:ascii="Arial" w:hAnsi="Arial" w:cs="Arial"/>
                <w:color w:val="000000"/>
              </w:rPr>
              <w:t xml:space="preserve"> </w:t>
            </w:r>
            <w:proofErr w:type="spellStart"/>
            <w:r w:rsidRPr="00DA47B3">
              <w:rPr>
                <w:rFonts w:ascii="Arial" w:hAnsi="Arial" w:cs="Arial"/>
                <w:color w:val="000000"/>
              </w:rPr>
              <w:t>together</w:t>
            </w:r>
            <w:proofErr w:type="spellEnd"/>
            <w:r w:rsidRPr="00DA47B3">
              <w:rPr>
                <w:rFonts w:ascii="Arial" w:hAnsi="Arial" w:cs="Arial"/>
                <w:color w:val="000000"/>
              </w:rPr>
              <w:t xml:space="preserve"> in a </w:t>
            </w:r>
            <w:proofErr w:type="spellStart"/>
            <w:r w:rsidRPr="00DA47B3">
              <w:rPr>
                <w:rFonts w:ascii="Arial" w:hAnsi="Arial" w:cs="Arial"/>
                <w:color w:val="000000"/>
              </w:rPr>
              <w:t>coherent</w:t>
            </w:r>
            <w:proofErr w:type="spellEnd"/>
            <w:r w:rsidRPr="00DA47B3">
              <w:rPr>
                <w:rFonts w:ascii="Arial" w:hAnsi="Arial" w:cs="Arial"/>
                <w:color w:val="000000"/>
              </w:rPr>
              <w:t xml:space="preserve"> </w:t>
            </w:r>
            <w:proofErr w:type="spellStart"/>
            <w:r w:rsidRPr="00DA47B3">
              <w:rPr>
                <w:rFonts w:ascii="Arial" w:hAnsi="Arial" w:cs="Arial"/>
                <w:color w:val="000000"/>
              </w:rPr>
              <w:t>manner</w:t>
            </w:r>
            <w:proofErr w:type="spellEnd"/>
            <w:r w:rsidRPr="00DA47B3">
              <w:rPr>
                <w:rFonts w:ascii="Arial" w:hAnsi="Arial" w:cs="Arial"/>
                <w:color w:val="000000"/>
              </w:rPr>
              <w:t xml:space="preserve"> </w:t>
            </w:r>
            <w:proofErr w:type="spellStart"/>
            <w:r w:rsidRPr="00DA47B3">
              <w:rPr>
                <w:rFonts w:ascii="Arial" w:hAnsi="Arial" w:cs="Arial"/>
                <w:color w:val="000000"/>
              </w:rPr>
              <w:t>all</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necessary</w:t>
            </w:r>
            <w:proofErr w:type="spellEnd"/>
            <w:r w:rsidRPr="00DA47B3">
              <w:rPr>
                <w:rFonts w:ascii="Arial" w:hAnsi="Arial" w:cs="Arial"/>
                <w:color w:val="000000"/>
              </w:rPr>
              <w:t xml:space="preserve"> </w:t>
            </w:r>
            <w:proofErr w:type="spellStart"/>
            <w:r w:rsidRPr="00DA47B3">
              <w:rPr>
                <w:rFonts w:ascii="Arial" w:hAnsi="Arial" w:cs="Arial"/>
                <w:color w:val="000000"/>
              </w:rPr>
              <w:t>elements</w:t>
            </w:r>
            <w:proofErr w:type="spellEnd"/>
            <w:r w:rsidRPr="00DA47B3">
              <w:rPr>
                <w:rFonts w:ascii="Arial" w:hAnsi="Arial" w:cs="Arial"/>
                <w:color w:val="000000"/>
              </w:rPr>
              <w:t xml:space="preserve"> </w:t>
            </w:r>
            <w:proofErr w:type="spellStart"/>
            <w:r w:rsidRPr="00DA47B3">
              <w:rPr>
                <w:rFonts w:ascii="Arial" w:hAnsi="Arial" w:cs="Arial"/>
                <w:color w:val="000000"/>
              </w:rPr>
              <w:t>for</w:t>
            </w:r>
            <w:proofErr w:type="spellEnd"/>
            <w:r w:rsidRPr="00DA47B3">
              <w:rPr>
                <w:rFonts w:ascii="Arial" w:hAnsi="Arial" w:cs="Arial"/>
                <w:color w:val="000000"/>
              </w:rPr>
              <w:t xml:space="preserve"> </w:t>
            </w:r>
            <w:proofErr w:type="spellStart"/>
            <w:r w:rsidRPr="00DA47B3">
              <w:rPr>
                <w:rFonts w:ascii="Arial" w:hAnsi="Arial" w:cs="Arial"/>
                <w:color w:val="000000"/>
              </w:rPr>
              <w:t>safely</w:t>
            </w:r>
            <w:proofErr w:type="spellEnd"/>
            <w:r w:rsidRPr="00DA47B3">
              <w:rPr>
                <w:rFonts w:ascii="Arial" w:hAnsi="Arial" w:cs="Arial"/>
                <w:color w:val="000000"/>
              </w:rPr>
              <w:t xml:space="preserve"> </w:t>
            </w:r>
            <w:proofErr w:type="spellStart"/>
            <w:r w:rsidRPr="00DA47B3">
              <w:rPr>
                <w:rFonts w:ascii="Arial" w:hAnsi="Arial" w:cs="Arial"/>
                <w:color w:val="000000"/>
              </w:rPr>
              <w:t>managing</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or</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facility</w:t>
            </w:r>
            <w:proofErr w:type="spellEnd"/>
          </w:p>
          <w:p w:rsidR="00DA47B3" w:rsidRPr="00DA47B3"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w:t>
            </w:r>
            <w:r w:rsidRPr="00DA47B3">
              <w:rPr>
                <w:rFonts w:ascii="Arial" w:hAnsi="Arial" w:cs="Arial"/>
                <w:color w:val="000000"/>
              </w:rPr>
              <w:tab/>
            </w:r>
            <w:proofErr w:type="spellStart"/>
            <w:r w:rsidRPr="00DA47B3">
              <w:rPr>
                <w:rFonts w:ascii="Arial" w:hAnsi="Arial" w:cs="Arial"/>
                <w:color w:val="000000"/>
              </w:rPr>
              <w:t>describing</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planned</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systematic</w:t>
            </w:r>
            <w:proofErr w:type="spellEnd"/>
            <w:r w:rsidRPr="00DA47B3">
              <w:rPr>
                <w:rFonts w:ascii="Arial" w:hAnsi="Arial" w:cs="Arial"/>
                <w:color w:val="000000"/>
              </w:rPr>
              <w:t xml:space="preserve"> </w:t>
            </w:r>
            <w:proofErr w:type="spellStart"/>
            <w:r w:rsidRPr="00DA47B3">
              <w:rPr>
                <w:rFonts w:ascii="Arial" w:hAnsi="Arial" w:cs="Arial"/>
                <w:color w:val="000000"/>
              </w:rPr>
              <w:t>actions</w:t>
            </w:r>
            <w:proofErr w:type="spellEnd"/>
            <w:r w:rsidRPr="00DA47B3">
              <w:rPr>
                <w:rFonts w:ascii="Arial" w:hAnsi="Arial" w:cs="Arial"/>
                <w:color w:val="000000"/>
              </w:rPr>
              <w:t xml:space="preserve"> </w:t>
            </w:r>
            <w:proofErr w:type="spellStart"/>
            <w:r w:rsidRPr="00DA47B3">
              <w:rPr>
                <w:rFonts w:ascii="Arial" w:hAnsi="Arial" w:cs="Arial"/>
                <w:color w:val="000000"/>
              </w:rPr>
              <w:t>necessary</w:t>
            </w:r>
            <w:proofErr w:type="spellEnd"/>
            <w:r w:rsidRPr="00DA47B3">
              <w:rPr>
                <w:rFonts w:ascii="Arial" w:hAnsi="Arial" w:cs="Arial"/>
                <w:color w:val="000000"/>
              </w:rPr>
              <w:t xml:space="preserve"> to </w:t>
            </w:r>
            <w:proofErr w:type="spellStart"/>
            <w:r w:rsidRPr="00DA47B3">
              <w:rPr>
                <w:rFonts w:ascii="Arial" w:hAnsi="Arial" w:cs="Arial"/>
                <w:color w:val="000000"/>
              </w:rPr>
              <w:t>provide</w:t>
            </w:r>
            <w:proofErr w:type="spellEnd"/>
            <w:r w:rsidRPr="00DA47B3">
              <w:rPr>
                <w:rFonts w:ascii="Arial" w:hAnsi="Arial" w:cs="Arial"/>
                <w:color w:val="000000"/>
              </w:rPr>
              <w:t xml:space="preserve"> </w:t>
            </w:r>
            <w:proofErr w:type="spellStart"/>
            <w:r w:rsidRPr="00DA47B3">
              <w:rPr>
                <w:rFonts w:ascii="Arial" w:hAnsi="Arial" w:cs="Arial"/>
                <w:color w:val="000000"/>
              </w:rPr>
              <w:t>confidence</w:t>
            </w:r>
            <w:proofErr w:type="spellEnd"/>
            <w:r w:rsidRPr="00DA47B3">
              <w:rPr>
                <w:rFonts w:ascii="Arial" w:hAnsi="Arial" w:cs="Arial"/>
                <w:color w:val="000000"/>
              </w:rPr>
              <w:t xml:space="preserve"> </w:t>
            </w:r>
            <w:proofErr w:type="spellStart"/>
            <w:r w:rsidRPr="00DA47B3">
              <w:rPr>
                <w:rFonts w:ascii="Arial" w:hAnsi="Arial" w:cs="Arial"/>
                <w:color w:val="000000"/>
              </w:rPr>
              <w:t>that</w:t>
            </w:r>
            <w:proofErr w:type="spellEnd"/>
            <w:r w:rsidRPr="00DA47B3">
              <w:rPr>
                <w:rFonts w:ascii="Arial" w:hAnsi="Arial" w:cs="Arial"/>
                <w:color w:val="000000"/>
              </w:rPr>
              <w:t xml:space="preserve"> </w:t>
            </w:r>
            <w:proofErr w:type="spellStart"/>
            <w:r w:rsidRPr="00DA47B3">
              <w:rPr>
                <w:rFonts w:ascii="Arial" w:hAnsi="Arial" w:cs="Arial"/>
                <w:color w:val="000000"/>
              </w:rPr>
              <w:t>all</w:t>
            </w:r>
            <w:proofErr w:type="spellEnd"/>
            <w:r w:rsidRPr="00DA47B3">
              <w:rPr>
                <w:rFonts w:ascii="Arial" w:hAnsi="Arial" w:cs="Arial"/>
                <w:color w:val="000000"/>
              </w:rPr>
              <w:t xml:space="preserve"> </w:t>
            </w:r>
            <w:proofErr w:type="spellStart"/>
            <w:r w:rsidRPr="00DA47B3">
              <w:rPr>
                <w:rFonts w:ascii="Arial" w:hAnsi="Arial" w:cs="Arial"/>
                <w:color w:val="000000"/>
              </w:rPr>
              <w:t>requirements</w:t>
            </w:r>
            <w:proofErr w:type="spellEnd"/>
            <w:r w:rsidRPr="00DA47B3">
              <w:rPr>
                <w:rFonts w:ascii="Arial" w:hAnsi="Arial" w:cs="Arial"/>
                <w:color w:val="000000"/>
              </w:rPr>
              <w:t xml:space="preserve"> </w:t>
            </w:r>
            <w:r w:rsidRPr="00DA47B3">
              <w:rPr>
                <w:rFonts w:ascii="Arial" w:hAnsi="Arial" w:cs="Arial"/>
                <w:color w:val="000000"/>
              </w:rPr>
              <w:lastRenderedPageBreak/>
              <w:t xml:space="preserve">are met; </w:t>
            </w:r>
          </w:p>
          <w:p w:rsidR="00D140D4" w:rsidRPr="00FB4088" w:rsidRDefault="00DA47B3" w:rsidP="00DA47B3">
            <w:pPr>
              <w:widowControl w:val="0"/>
              <w:autoSpaceDE w:val="0"/>
              <w:autoSpaceDN w:val="0"/>
              <w:adjustRightInd w:val="0"/>
              <w:spacing w:before="4" w:after="0" w:line="253" w:lineRule="exact"/>
              <w:ind w:left="121"/>
              <w:rPr>
                <w:rFonts w:ascii="Arial" w:hAnsi="Arial" w:cs="Arial"/>
                <w:color w:val="000000"/>
              </w:rPr>
            </w:pPr>
            <w:r w:rsidRPr="00DA47B3">
              <w:rPr>
                <w:rFonts w:ascii="Arial" w:hAnsi="Arial" w:cs="Arial"/>
                <w:color w:val="000000"/>
              </w:rPr>
              <w:t>-</w:t>
            </w:r>
            <w:r w:rsidRPr="00DA47B3">
              <w:rPr>
                <w:rFonts w:ascii="Arial" w:hAnsi="Arial" w:cs="Arial"/>
                <w:color w:val="000000"/>
              </w:rPr>
              <w:tab/>
            </w:r>
            <w:proofErr w:type="spellStart"/>
            <w:r w:rsidRPr="00DA47B3">
              <w:rPr>
                <w:rFonts w:ascii="Arial" w:hAnsi="Arial" w:cs="Arial"/>
                <w:color w:val="000000"/>
              </w:rPr>
              <w:t>ensuring</w:t>
            </w:r>
            <w:proofErr w:type="spellEnd"/>
            <w:r w:rsidRPr="00DA47B3">
              <w:rPr>
                <w:rFonts w:ascii="Arial" w:hAnsi="Arial" w:cs="Arial"/>
                <w:color w:val="000000"/>
              </w:rPr>
              <w:t xml:space="preserve"> </w:t>
            </w:r>
            <w:proofErr w:type="spellStart"/>
            <w:r w:rsidRPr="00DA47B3">
              <w:rPr>
                <w:rFonts w:ascii="Arial" w:hAnsi="Arial" w:cs="Arial"/>
                <w:color w:val="000000"/>
              </w:rPr>
              <w:t>that</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requirements</w:t>
            </w:r>
            <w:proofErr w:type="spellEnd"/>
            <w:r w:rsidRPr="00DA47B3">
              <w:rPr>
                <w:rFonts w:ascii="Arial" w:hAnsi="Arial" w:cs="Arial"/>
                <w:color w:val="000000"/>
              </w:rPr>
              <w:t xml:space="preserve"> </w:t>
            </w:r>
            <w:proofErr w:type="spellStart"/>
            <w:r w:rsidRPr="00DA47B3">
              <w:rPr>
                <w:rFonts w:ascii="Arial" w:hAnsi="Arial" w:cs="Arial"/>
                <w:color w:val="000000"/>
              </w:rPr>
              <w:t>relating</w:t>
            </w:r>
            <w:proofErr w:type="spellEnd"/>
            <w:r w:rsidRPr="00DA47B3">
              <w:rPr>
                <w:rFonts w:ascii="Arial" w:hAnsi="Arial" w:cs="Arial"/>
                <w:color w:val="000000"/>
              </w:rPr>
              <w:t xml:space="preserve"> to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health</w:t>
            </w:r>
            <w:proofErr w:type="spellEnd"/>
            <w:r w:rsidRPr="00DA47B3">
              <w:rPr>
                <w:rFonts w:ascii="Arial" w:hAnsi="Arial" w:cs="Arial"/>
                <w:color w:val="000000"/>
              </w:rPr>
              <w:t xml:space="preserve">, </w:t>
            </w:r>
            <w:proofErr w:type="spellStart"/>
            <w:r w:rsidRPr="00DA47B3">
              <w:rPr>
                <w:rFonts w:ascii="Arial" w:hAnsi="Arial" w:cs="Arial"/>
                <w:color w:val="000000"/>
              </w:rPr>
              <w:t>environmental</w:t>
            </w:r>
            <w:proofErr w:type="spellEnd"/>
            <w:r w:rsidRPr="00DA47B3">
              <w:rPr>
                <w:rFonts w:ascii="Arial" w:hAnsi="Arial" w:cs="Arial"/>
                <w:color w:val="000000"/>
              </w:rPr>
              <w:t xml:space="preserve">, </w:t>
            </w:r>
            <w:proofErr w:type="spellStart"/>
            <w:r w:rsidRPr="00DA47B3">
              <w:rPr>
                <w:rFonts w:ascii="Arial" w:hAnsi="Arial" w:cs="Arial"/>
                <w:color w:val="000000"/>
              </w:rPr>
              <w:t>security</w:t>
            </w:r>
            <w:proofErr w:type="spellEnd"/>
            <w:r w:rsidRPr="00DA47B3">
              <w:rPr>
                <w:rFonts w:ascii="Arial" w:hAnsi="Arial" w:cs="Arial"/>
                <w:color w:val="000000"/>
              </w:rPr>
              <w:t xml:space="preserve">, </w:t>
            </w:r>
            <w:proofErr w:type="spellStart"/>
            <w:r w:rsidRPr="00DA47B3">
              <w:rPr>
                <w:rFonts w:ascii="Arial" w:hAnsi="Arial" w:cs="Arial"/>
                <w:color w:val="000000"/>
              </w:rPr>
              <w:t>quality</w:t>
            </w:r>
            <w:proofErr w:type="spellEnd"/>
            <w:r w:rsidRPr="00DA47B3">
              <w:rPr>
                <w:rFonts w:ascii="Arial" w:hAnsi="Arial" w:cs="Arial"/>
                <w:color w:val="000000"/>
              </w:rPr>
              <w:t xml:space="preserve">, </w:t>
            </w:r>
            <w:proofErr w:type="spellStart"/>
            <w:r w:rsidRPr="00DA47B3">
              <w:rPr>
                <w:rFonts w:ascii="Arial" w:hAnsi="Arial" w:cs="Arial"/>
                <w:color w:val="000000"/>
              </w:rPr>
              <w:t>economic</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societal</w:t>
            </w:r>
            <w:proofErr w:type="spellEnd"/>
            <w:r w:rsidRPr="00DA47B3">
              <w:rPr>
                <w:rFonts w:ascii="Arial" w:hAnsi="Arial" w:cs="Arial"/>
                <w:color w:val="000000"/>
              </w:rPr>
              <w:t xml:space="preserve"> </w:t>
            </w:r>
            <w:proofErr w:type="spellStart"/>
            <w:r w:rsidRPr="00DA47B3">
              <w:rPr>
                <w:rFonts w:ascii="Arial" w:hAnsi="Arial" w:cs="Arial"/>
                <w:color w:val="000000"/>
              </w:rPr>
              <w:t>aspects</w:t>
            </w:r>
            <w:proofErr w:type="spellEnd"/>
            <w:r w:rsidRPr="00DA47B3">
              <w:rPr>
                <w:rFonts w:ascii="Arial" w:hAnsi="Arial" w:cs="Arial"/>
                <w:color w:val="000000"/>
              </w:rPr>
              <w:t xml:space="preserve"> not be </w:t>
            </w:r>
            <w:proofErr w:type="spellStart"/>
            <w:r w:rsidRPr="00DA47B3">
              <w:rPr>
                <w:rFonts w:ascii="Arial" w:hAnsi="Arial" w:cs="Arial"/>
                <w:color w:val="000000"/>
              </w:rPr>
              <w:t>treated</w:t>
            </w:r>
            <w:proofErr w:type="spellEnd"/>
            <w:r w:rsidRPr="00DA47B3">
              <w:rPr>
                <w:rFonts w:ascii="Arial" w:hAnsi="Arial" w:cs="Arial"/>
                <w:color w:val="000000"/>
              </w:rPr>
              <w:t xml:space="preserve"> </w:t>
            </w:r>
            <w:proofErr w:type="spellStart"/>
            <w:r w:rsidRPr="00DA47B3">
              <w:rPr>
                <w:rFonts w:ascii="Arial" w:hAnsi="Arial" w:cs="Arial"/>
                <w:color w:val="000000"/>
              </w:rPr>
              <w:t>separately</w:t>
            </w:r>
            <w:proofErr w:type="spellEnd"/>
            <w:r w:rsidRPr="00DA47B3">
              <w:rPr>
                <w:rFonts w:ascii="Arial" w:hAnsi="Arial" w:cs="Arial"/>
                <w:color w:val="000000"/>
              </w:rPr>
              <w:t xml:space="preserve"> </w:t>
            </w:r>
            <w:proofErr w:type="spellStart"/>
            <w:r w:rsidRPr="00DA47B3">
              <w:rPr>
                <w:rFonts w:ascii="Arial" w:hAnsi="Arial" w:cs="Arial"/>
                <w:color w:val="000000"/>
              </w:rPr>
              <w:t>from</w:t>
            </w:r>
            <w:proofErr w:type="spellEnd"/>
            <w:r w:rsidRPr="00DA47B3">
              <w:rPr>
                <w:rFonts w:ascii="Arial" w:hAnsi="Arial" w:cs="Arial"/>
                <w:color w:val="000000"/>
              </w:rPr>
              <w:t xml:space="preserve"> </w:t>
            </w:r>
            <w:proofErr w:type="spellStart"/>
            <w:r w:rsidRPr="00DA47B3">
              <w:rPr>
                <w:rFonts w:ascii="Arial" w:hAnsi="Arial" w:cs="Arial"/>
                <w:color w:val="000000"/>
              </w:rPr>
              <w:t>the</w:t>
            </w:r>
            <w:proofErr w:type="spellEnd"/>
            <w:r w:rsidRPr="00DA47B3">
              <w:rPr>
                <w:rFonts w:ascii="Arial" w:hAnsi="Arial" w:cs="Arial"/>
                <w:color w:val="000000"/>
              </w:rPr>
              <w:t xml:space="preserve"> </w:t>
            </w:r>
            <w:proofErr w:type="spellStart"/>
            <w:r w:rsidRPr="00DA47B3">
              <w:rPr>
                <w:rFonts w:ascii="Arial" w:hAnsi="Arial" w:cs="Arial"/>
                <w:color w:val="000000"/>
              </w:rPr>
              <w:t>requirements</w:t>
            </w:r>
            <w:proofErr w:type="spellEnd"/>
            <w:r w:rsidRPr="00DA47B3">
              <w:rPr>
                <w:rFonts w:ascii="Arial" w:hAnsi="Arial" w:cs="Arial"/>
                <w:color w:val="000000"/>
              </w:rPr>
              <w:t xml:space="preserve"> </w:t>
            </w:r>
            <w:proofErr w:type="spellStart"/>
            <w:r w:rsidRPr="00DA47B3">
              <w:rPr>
                <w:rFonts w:ascii="Arial" w:hAnsi="Arial" w:cs="Arial"/>
                <w:color w:val="000000"/>
              </w:rPr>
              <w:t>for</w:t>
            </w:r>
            <w:proofErr w:type="spellEnd"/>
            <w:r w:rsidRPr="00DA47B3">
              <w:rPr>
                <w:rFonts w:ascii="Arial" w:hAnsi="Arial" w:cs="Arial"/>
                <w:color w:val="000000"/>
              </w:rPr>
              <w:t xml:space="preserve">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 xml:space="preserve"> in </w:t>
            </w:r>
            <w:proofErr w:type="spellStart"/>
            <w:r w:rsidRPr="00DA47B3">
              <w:rPr>
                <w:rFonts w:ascii="Arial" w:hAnsi="Arial" w:cs="Arial"/>
                <w:color w:val="000000"/>
              </w:rPr>
              <w:t>order</w:t>
            </w:r>
            <w:proofErr w:type="spellEnd"/>
            <w:r w:rsidRPr="00DA47B3">
              <w:rPr>
                <w:rFonts w:ascii="Arial" w:hAnsi="Arial" w:cs="Arial"/>
                <w:color w:val="000000"/>
              </w:rPr>
              <w:t xml:space="preserve"> to </w:t>
            </w:r>
            <w:proofErr w:type="spellStart"/>
            <w:r w:rsidRPr="00DA47B3">
              <w:rPr>
                <w:rFonts w:ascii="Arial" w:hAnsi="Arial" w:cs="Arial"/>
                <w:color w:val="000000"/>
              </w:rPr>
              <w:t>avoid</w:t>
            </w:r>
            <w:proofErr w:type="spellEnd"/>
            <w:r w:rsidRPr="00DA47B3">
              <w:rPr>
                <w:rFonts w:ascii="Arial" w:hAnsi="Arial" w:cs="Arial"/>
                <w:color w:val="000000"/>
              </w:rPr>
              <w:t xml:space="preserve"> </w:t>
            </w:r>
            <w:proofErr w:type="spellStart"/>
            <w:r w:rsidRPr="00DA47B3">
              <w:rPr>
                <w:rFonts w:ascii="Arial" w:hAnsi="Arial" w:cs="Arial"/>
                <w:color w:val="000000"/>
              </w:rPr>
              <w:t>any</w:t>
            </w:r>
            <w:proofErr w:type="spellEnd"/>
            <w:r w:rsidRPr="00DA47B3">
              <w:rPr>
                <w:rFonts w:ascii="Arial" w:hAnsi="Arial" w:cs="Arial"/>
                <w:color w:val="000000"/>
              </w:rPr>
              <w:t xml:space="preserve"> negative </w:t>
            </w:r>
            <w:proofErr w:type="spellStart"/>
            <w:r w:rsidRPr="00DA47B3">
              <w:rPr>
                <w:rFonts w:ascii="Arial" w:hAnsi="Arial" w:cs="Arial"/>
                <w:color w:val="000000"/>
              </w:rPr>
              <w:t>impact</w:t>
            </w:r>
            <w:proofErr w:type="spellEnd"/>
            <w:r w:rsidRPr="00DA47B3">
              <w:rPr>
                <w:rFonts w:ascii="Arial" w:hAnsi="Arial" w:cs="Arial"/>
                <w:color w:val="000000"/>
              </w:rPr>
              <w:t xml:space="preserve"> </w:t>
            </w:r>
            <w:proofErr w:type="spellStart"/>
            <w:r w:rsidRPr="00DA47B3">
              <w:rPr>
                <w:rFonts w:ascii="Arial" w:hAnsi="Arial" w:cs="Arial"/>
                <w:color w:val="000000"/>
              </w:rPr>
              <w:t>of</w:t>
            </w:r>
            <w:proofErr w:type="spellEnd"/>
            <w:r w:rsidRPr="00DA47B3">
              <w:rPr>
                <w:rFonts w:ascii="Arial" w:hAnsi="Arial" w:cs="Arial"/>
                <w:color w:val="000000"/>
              </w:rPr>
              <w:t xml:space="preserve"> </w:t>
            </w:r>
            <w:proofErr w:type="spellStart"/>
            <w:r w:rsidRPr="00DA47B3">
              <w:rPr>
                <w:rFonts w:ascii="Arial" w:hAnsi="Arial" w:cs="Arial"/>
                <w:color w:val="000000"/>
              </w:rPr>
              <w:t>other</w:t>
            </w:r>
            <w:proofErr w:type="spellEnd"/>
            <w:r w:rsidRPr="00DA47B3">
              <w:rPr>
                <w:rFonts w:ascii="Arial" w:hAnsi="Arial" w:cs="Arial"/>
                <w:color w:val="000000"/>
              </w:rPr>
              <w:t xml:space="preserve"> </w:t>
            </w:r>
            <w:proofErr w:type="spellStart"/>
            <w:r w:rsidRPr="00DA47B3">
              <w:rPr>
                <w:rFonts w:ascii="Arial" w:hAnsi="Arial" w:cs="Arial"/>
                <w:color w:val="000000"/>
              </w:rPr>
              <w:t>requirements</w:t>
            </w:r>
            <w:proofErr w:type="spellEnd"/>
            <w:r w:rsidRPr="00DA47B3">
              <w:rPr>
                <w:rFonts w:ascii="Arial" w:hAnsi="Arial" w:cs="Arial"/>
                <w:color w:val="000000"/>
              </w:rPr>
              <w:t xml:space="preserve"> on </w:t>
            </w:r>
            <w:proofErr w:type="spellStart"/>
            <w:r w:rsidRPr="00DA47B3">
              <w:rPr>
                <w:rFonts w:ascii="Arial" w:hAnsi="Arial" w:cs="Arial"/>
                <w:color w:val="000000"/>
              </w:rPr>
              <w:t>radiation</w:t>
            </w:r>
            <w:proofErr w:type="spellEnd"/>
            <w:r w:rsidRPr="00DA47B3">
              <w:rPr>
                <w:rFonts w:ascii="Arial" w:hAnsi="Arial" w:cs="Arial"/>
                <w:color w:val="000000"/>
              </w:rPr>
              <w:t xml:space="preserve"> </w:t>
            </w:r>
            <w:proofErr w:type="spellStart"/>
            <w:r w:rsidRPr="00DA47B3">
              <w:rPr>
                <w:rFonts w:ascii="Arial" w:hAnsi="Arial" w:cs="Arial"/>
                <w:color w:val="000000"/>
              </w:rPr>
              <w:t>and</w:t>
            </w:r>
            <w:proofErr w:type="spellEnd"/>
            <w:r w:rsidRPr="00DA47B3">
              <w:rPr>
                <w:rFonts w:ascii="Arial" w:hAnsi="Arial" w:cs="Arial"/>
                <w:color w:val="000000"/>
              </w:rPr>
              <w:t xml:space="preserve"> </w:t>
            </w:r>
            <w:proofErr w:type="spellStart"/>
            <w:r w:rsidRPr="00DA47B3">
              <w:rPr>
                <w:rFonts w:ascii="Arial" w:hAnsi="Arial" w:cs="Arial"/>
                <w:color w:val="000000"/>
              </w:rPr>
              <w:t>nuclear</w:t>
            </w:r>
            <w:proofErr w:type="spellEnd"/>
            <w:r w:rsidRPr="00DA47B3">
              <w:rPr>
                <w:rFonts w:ascii="Arial" w:hAnsi="Arial" w:cs="Arial"/>
                <w:color w:val="000000"/>
              </w:rPr>
              <w:t xml:space="preserve"> </w:t>
            </w:r>
            <w:proofErr w:type="spellStart"/>
            <w:r w:rsidRPr="00DA47B3">
              <w:rPr>
                <w:rFonts w:ascii="Arial" w:hAnsi="Arial" w:cs="Arial"/>
                <w:color w:val="000000"/>
              </w:rPr>
              <w:t>safety</w:t>
            </w:r>
            <w:proofErr w:type="spellEnd"/>
            <w:r w:rsidRPr="00DA47B3">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2.1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tabs>
                <w:tab w:val="left" w:pos="2300"/>
                <w:tab w:val="left" w:pos="2862"/>
              </w:tabs>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application</w:t>
            </w:r>
            <w:proofErr w:type="spellEnd"/>
            <w:r w:rsidRPr="00FB4088">
              <w:rPr>
                <w:rFonts w:ascii="Arial" w:hAnsi="Arial" w:cs="Arial"/>
                <w:color w:val="000000"/>
                <w:w w:val="105"/>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r w:rsidRPr="00FB4088">
              <w:rPr>
                <w:rFonts w:ascii="Arial" w:hAnsi="Arial" w:cs="Arial"/>
                <w:color w:val="000000"/>
                <w:w w:val="103"/>
              </w:rPr>
              <w:t xml:space="preserve">management </w:t>
            </w:r>
            <w:proofErr w:type="spellStart"/>
            <w:r w:rsidRPr="00FB4088">
              <w:rPr>
                <w:rFonts w:ascii="Arial" w:hAnsi="Arial" w:cs="Arial"/>
                <w:color w:val="000000"/>
                <w:w w:val="103"/>
              </w:rPr>
              <w:t>system</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requirements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be </w:t>
            </w:r>
            <w:proofErr w:type="spellStart"/>
            <w:r w:rsidRPr="00FB4088">
              <w:rPr>
                <w:rFonts w:ascii="Arial" w:hAnsi="Arial" w:cs="Arial"/>
                <w:color w:val="000000"/>
                <w:w w:val="103"/>
              </w:rPr>
              <w:t>graded</w:t>
            </w:r>
            <w:proofErr w:type="spellEnd"/>
            <w:r w:rsidRPr="00FB4088">
              <w:rPr>
                <w:rFonts w:ascii="Arial" w:hAnsi="Arial" w:cs="Arial"/>
                <w:color w:val="000000"/>
                <w:w w:val="103"/>
              </w:rPr>
              <w:t xml:space="preserve"> so as to </w:t>
            </w:r>
            <w:proofErr w:type="spellStart"/>
            <w:r w:rsidRPr="00FB4088">
              <w:rPr>
                <w:rFonts w:ascii="Arial" w:hAnsi="Arial" w:cs="Arial"/>
                <w:color w:val="000000"/>
                <w:w w:val="103"/>
              </w:rPr>
              <w:t>deploy</w:t>
            </w:r>
            <w:proofErr w:type="spellEnd"/>
            <w:r w:rsidRPr="00FB4088">
              <w:rPr>
                <w:rFonts w:ascii="Arial" w:hAnsi="Arial" w:cs="Arial"/>
                <w:color w:val="000000"/>
                <w:w w:val="103"/>
              </w:rPr>
              <w:t xml:space="preserve"> </w:t>
            </w:r>
            <w:proofErr w:type="spellStart"/>
            <w:r w:rsidRPr="00FB4088">
              <w:rPr>
                <w:rFonts w:ascii="Arial" w:hAnsi="Arial" w:cs="Arial"/>
                <w:color w:val="000000"/>
                <w:w w:val="104"/>
              </w:rPr>
              <w:t>appropriate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resources</w:t>
            </w:r>
            <w:proofErr w:type="spellEnd"/>
            <w:r w:rsidRPr="00FB4088">
              <w:rPr>
                <w:rFonts w:ascii="Arial" w:hAnsi="Arial" w:cs="Arial"/>
                <w:color w:val="000000"/>
                <w:w w:val="104"/>
              </w:rPr>
              <w:t xml:space="preserve">, on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basis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rPr>
              <w:t>consideration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significance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complexity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each</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activity</w:t>
            </w:r>
            <w:proofErr w:type="spellEnd"/>
            <w:r w:rsidRPr="00FB4088">
              <w:rPr>
                <w:rFonts w:ascii="Arial" w:hAnsi="Arial" w:cs="Arial"/>
                <w:color w:val="000000"/>
                <w:w w:val="104"/>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products</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hazards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magnitude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potential</w:t>
            </w:r>
            <w:proofErr w:type="spellEnd"/>
            <w:r w:rsidRPr="00FB4088">
              <w:rPr>
                <w:rFonts w:ascii="Arial" w:hAnsi="Arial" w:cs="Arial"/>
                <w:color w:val="000000"/>
                <w:w w:val="105"/>
              </w:rPr>
              <w:t xml:space="preserve"> </w:t>
            </w:r>
            <w:proofErr w:type="spellStart"/>
            <w:r w:rsidRPr="00FB4088">
              <w:rPr>
                <w:rFonts w:ascii="Arial" w:hAnsi="Arial" w:cs="Arial"/>
                <w:color w:val="000000"/>
                <w:w w:val="101"/>
              </w:rPr>
              <w:t>impact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associated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with</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each</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activity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its</w:t>
            </w:r>
            <w:proofErr w:type="spellEnd"/>
            <w:r w:rsidRPr="00FB4088">
              <w:rPr>
                <w:rFonts w:ascii="Arial" w:hAnsi="Arial" w:cs="Arial"/>
                <w:color w:val="000000"/>
                <w:w w:val="101"/>
              </w:rPr>
              <w:t xml:space="preserve"> </w:t>
            </w:r>
            <w:proofErr w:type="spellStart"/>
            <w:r w:rsidRPr="00FB4088">
              <w:rPr>
                <w:rFonts w:ascii="Arial" w:hAnsi="Arial" w:cs="Arial"/>
                <w:color w:val="000000"/>
              </w:rPr>
              <w:t>products</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1" w:after="0" w:line="253" w:lineRule="exact"/>
              <w:ind w:left="109"/>
              <w:rPr>
                <w:rFonts w:ascii="Arial" w:hAnsi="Arial" w:cs="Arial"/>
                <w:color w:val="000000"/>
                <w:w w:val="105"/>
              </w:rPr>
            </w:pP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possible</w:t>
            </w:r>
            <w:proofErr w:type="spellEnd"/>
            <w:r w:rsidRPr="00FB4088">
              <w:rPr>
                <w:rFonts w:ascii="Arial" w:hAnsi="Arial" w:cs="Arial"/>
                <w:color w:val="000000"/>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 xml:space="preserve"> </w:t>
            </w: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activity</w:t>
            </w:r>
            <w:proofErr w:type="spellEnd"/>
            <w:r w:rsidRPr="00FB4088">
              <w:rPr>
                <w:rFonts w:ascii="Arial" w:hAnsi="Arial" w:cs="Arial"/>
                <w:color w:val="000000"/>
              </w:rPr>
              <w:t xml:space="preserve"> is </w:t>
            </w:r>
            <w:proofErr w:type="spellStart"/>
            <w:r w:rsidRPr="00FB4088">
              <w:rPr>
                <w:rFonts w:ascii="Arial" w:hAnsi="Arial" w:cs="Arial"/>
                <w:color w:val="000000"/>
              </w:rPr>
              <w:t>carried</w:t>
            </w:r>
            <w:proofErr w:type="spellEnd"/>
            <w:r w:rsidRPr="00FB4088">
              <w:rPr>
                <w:rFonts w:ascii="Arial" w:hAnsi="Arial" w:cs="Arial"/>
                <w:color w:val="000000"/>
              </w:rPr>
              <w:t xml:space="preserve"> out </w:t>
            </w:r>
            <w:proofErr w:type="spellStart"/>
            <w:r w:rsidRPr="00FB4088">
              <w:rPr>
                <w:rFonts w:ascii="Arial" w:hAnsi="Arial" w:cs="Arial"/>
                <w:color w:val="000000"/>
              </w:rPr>
              <w:t>incorrectly</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a </w:t>
            </w:r>
            <w:proofErr w:type="spellStart"/>
            <w:r w:rsidRPr="00FB4088">
              <w:rPr>
                <w:rFonts w:ascii="Arial" w:hAnsi="Arial" w:cs="Arial"/>
                <w:color w:val="000000"/>
              </w:rPr>
              <w:t>product</w:t>
            </w:r>
            <w:proofErr w:type="spellEnd"/>
            <w:r w:rsidRPr="00FB4088">
              <w:rPr>
                <w:rFonts w:ascii="Arial" w:hAnsi="Arial" w:cs="Arial"/>
                <w:color w:val="000000"/>
              </w:rPr>
              <w:t xml:space="preserve"> </w:t>
            </w:r>
            <w:proofErr w:type="spellStart"/>
            <w:r w:rsidRPr="00FB4088">
              <w:rPr>
                <w:rFonts w:ascii="Arial" w:hAnsi="Arial" w:cs="Arial"/>
                <w:color w:val="000000"/>
              </w:rPr>
              <w:t>fails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54</w:t>
            </w:r>
          </w:p>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5F013A" w:rsidRPr="005F013A" w:rsidRDefault="005F013A" w:rsidP="005F013A">
            <w:pPr>
              <w:widowControl w:val="0"/>
              <w:autoSpaceDE w:val="0"/>
              <w:autoSpaceDN w:val="0"/>
              <w:adjustRightInd w:val="0"/>
              <w:spacing w:after="0" w:line="252" w:lineRule="exact"/>
              <w:ind w:left="121"/>
              <w:rPr>
                <w:rFonts w:ascii="Arial" w:hAnsi="Arial" w:cs="Arial"/>
                <w:color w:val="000000"/>
              </w:rPr>
            </w:pPr>
            <w:r w:rsidRPr="005F013A">
              <w:rPr>
                <w:rFonts w:ascii="Arial" w:hAnsi="Arial" w:cs="Arial"/>
                <w:color w:val="000000"/>
              </w:rPr>
              <w:t>(1)</w:t>
            </w:r>
            <w:r w:rsidRPr="005F013A">
              <w:rPr>
                <w:rFonts w:ascii="Arial" w:hAnsi="Arial" w:cs="Arial"/>
                <w:color w:val="000000"/>
              </w:rPr>
              <w:tab/>
              <w:t>Načelo stopenjskega pristopa zahtev sistema vodenja je treba upoštevati za proizvode, storitve in dejavnosti vseh procesov, povezanih s sevalno ali jedrsko varnostjo.</w:t>
            </w:r>
          </w:p>
          <w:p w:rsidR="005F013A" w:rsidRPr="005F013A" w:rsidRDefault="005F013A" w:rsidP="005F013A">
            <w:pPr>
              <w:widowControl w:val="0"/>
              <w:autoSpaceDE w:val="0"/>
              <w:autoSpaceDN w:val="0"/>
              <w:adjustRightInd w:val="0"/>
              <w:spacing w:after="0" w:line="252" w:lineRule="exact"/>
              <w:ind w:left="121"/>
              <w:rPr>
                <w:rFonts w:ascii="Arial" w:hAnsi="Arial" w:cs="Arial"/>
                <w:color w:val="000000"/>
              </w:rPr>
            </w:pPr>
            <w:r w:rsidRPr="005F013A">
              <w:rPr>
                <w:rFonts w:ascii="Arial" w:hAnsi="Arial" w:cs="Arial"/>
                <w:color w:val="000000"/>
              </w:rPr>
              <w:t>(2)</w:t>
            </w:r>
            <w:r w:rsidRPr="005F013A">
              <w:rPr>
                <w:rFonts w:ascii="Arial" w:hAnsi="Arial" w:cs="Arial"/>
                <w:color w:val="000000"/>
              </w:rPr>
              <w:tab/>
              <w:t>Merila in zahteve, ki za posamezno stopnjo izhajajo iz stopenjskega pristopa, s katerimi se izrabljajo razpoložljivi viri, morajo biti dokumentirane in vključene v sistem vodenja. Pri tem je treba upoštevati:</w:t>
            </w:r>
          </w:p>
          <w:p w:rsidR="005F013A" w:rsidRPr="005F013A" w:rsidRDefault="005F013A" w:rsidP="005F013A">
            <w:pPr>
              <w:widowControl w:val="0"/>
              <w:autoSpaceDE w:val="0"/>
              <w:autoSpaceDN w:val="0"/>
              <w:adjustRightInd w:val="0"/>
              <w:spacing w:after="0" w:line="252" w:lineRule="exact"/>
              <w:ind w:left="121"/>
              <w:rPr>
                <w:rFonts w:ascii="Arial" w:hAnsi="Arial" w:cs="Arial"/>
                <w:color w:val="000000"/>
              </w:rPr>
            </w:pPr>
            <w:r w:rsidRPr="005F013A">
              <w:rPr>
                <w:rFonts w:ascii="Arial" w:hAnsi="Arial" w:cs="Arial"/>
                <w:color w:val="000000"/>
              </w:rPr>
              <w:t>–</w:t>
            </w:r>
            <w:r w:rsidRPr="005F013A">
              <w:rPr>
                <w:rFonts w:ascii="Arial" w:hAnsi="Arial" w:cs="Arial"/>
                <w:color w:val="000000"/>
              </w:rPr>
              <w:tab/>
              <w:t>pomembnost in zahtevnost posameznega procesa ali dejavnosti,</w:t>
            </w:r>
          </w:p>
          <w:p w:rsidR="005F013A" w:rsidRPr="005F013A" w:rsidRDefault="005F013A" w:rsidP="005F013A">
            <w:pPr>
              <w:widowControl w:val="0"/>
              <w:autoSpaceDE w:val="0"/>
              <w:autoSpaceDN w:val="0"/>
              <w:adjustRightInd w:val="0"/>
              <w:spacing w:after="0" w:line="252" w:lineRule="exact"/>
              <w:ind w:left="121"/>
              <w:rPr>
                <w:rFonts w:ascii="Arial" w:hAnsi="Arial" w:cs="Arial"/>
                <w:color w:val="000000"/>
              </w:rPr>
            </w:pPr>
            <w:r w:rsidRPr="005F013A">
              <w:rPr>
                <w:rFonts w:ascii="Arial" w:hAnsi="Arial" w:cs="Arial"/>
                <w:color w:val="000000"/>
              </w:rPr>
              <w:t>–</w:t>
            </w:r>
            <w:r w:rsidRPr="005F013A">
              <w:rPr>
                <w:rFonts w:ascii="Arial" w:hAnsi="Arial" w:cs="Arial"/>
                <w:color w:val="000000"/>
              </w:rPr>
              <w:tab/>
              <w:t>možne nevarnosti, varnostna tveganja in sevalne vplive pri izvajanju procesov ali dejavnosti in</w:t>
            </w:r>
          </w:p>
          <w:p w:rsidR="00D140D4" w:rsidRPr="00FB4088" w:rsidRDefault="005F013A" w:rsidP="005F013A">
            <w:pPr>
              <w:widowControl w:val="0"/>
              <w:autoSpaceDE w:val="0"/>
              <w:autoSpaceDN w:val="0"/>
              <w:adjustRightInd w:val="0"/>
              <w:spacing w:after="0" w:line="252" w:lineRule="exact"/>
              <w:ind w:left="121"/>
              <w:rPr>
                <w:rFonts w:ascii="Arial" w:hAnsi="Arial" w:cs="Arial"/>
                <w:color w:val="000000"/>
              </w:rPr>
            </w:pPr>
            <w:r w:rsidRPr="005F013A">
              <w:rPr>
                <w:rFonts w:ascii="Arial" w:hAnsi="Arial" w:cs="Arial"/>
                <w:color w:val="000000"/>
              </w:rPr>
              <w:t>–</w:t>
            </w:r>
            <w:r w:rsidRPr="005F013A">
              <w:rPr>
                <w:rFonts w:ascii="Arial" w:hAnsi="Arial" w:cs="Arial"/>
                <w:color w:val="000000"/>
              </w:rPr>
              <w:tab/>
              <w:t>možne negativne vplive in posledice na varnost v primeru napačne izvedbe procesa ali dejavnosti ali nepričakovanega dogodka med izvedbo.</w:t>
            </w:r>
          </w:p>
        </w:tc>
        <w:tc>
          <w:tcPr>
            <w:tcW w:w="4962" w:type="dxa"/>
            <w:tcBorders>
              <w:top w:val="single" w:sz="4" w:space="0" w:color="000000"/>
              <w:left w:val="single" w:sz="4" w:space="0" w:color="000000"/>
              <w:bottom w:val="single" w:sz="4" w:space="0" w:color="000000"/>
              <w:right w:val="single" w:sz="4" w:space="0" w:color="000000"/>
            </w:tcBorders>
          </w:tcPr>
          <w:p w:rsidR="00C07B1C" w:rsidRPr="00C07B1C" w:rsidRDefault="00C07B1C" w:rsidP="00C07B1C">
            <w:pPr>
              <w:widowControl w:val="0"/>
              <w:autoSpaceDE w:val="0"/>
              <w:autoSpaceDN w:val="0"/>
              <w:adjustRightInd w:val="0"/>
              <w:spacing w:after="0" w:line="252" w:lineRule="exact"/>
              <w:ind w:left="121"/>
              <w:rPr>
                <w:rFonts w:ascii="Arial" w:hAnsi="Arial" w:cs="Arial"/>
                <w:color w:val="000000"/>
              </w:rPr>
            </w:pPr>
            <w:r w:rsidRPr="00C07B1C">
              <w:rPr>
                <w:rFonts w:ascii="Arial" w:hAnsi="Arial" w:cs="Arial"/>
                <w:color w:val="000000"/>
              </w:rPr>
              <w:t>(1)</w:t>
            </w:r>
            <w:r w:rsidRPr="00C07B1C">
              <w:rPr>
                <w:rFonts w:ascii="Arial" w:hAnsi="Arial" w:cs="Arial"/>
                <w:color w:val="000000"/>
              </w:rPr>
              <w:tab/>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graded-approach</w:t>
            </w:r>
            <w:proofErr w:type="spellEnd"/>
            <w:r w:rsidRPr="00C07B1C">
              <w:rPr>
                <w:rFonts w:ascii="Arial" w:hAnsi="Arial" w:cs="Arial"/>
                <w:color w:val="000000"/>
              </w:rPr>
              <w:t xml:space="preserve"> </w:t>
            </w:r>
            <w:proofErr w:type="spellStart"/>
            <w:r w:rsidRPr="00C07B1C">
              <w:rPr>
                <w:rFonts w:ascii="Arial" w:hAnsi="Arial" w:cs="Arial"/>
                <w:color w:val="000000"/>
              </w:rPr>
              <w:t>principle</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take </w:t>
            </w:r>
            <w:proofErr w:type="spellStart"/>
            <w:r w:rsidRPr="00C07B1C">
              <w:rPr>
                <w:rFonts w:ascii="Arial" w:hAnsi="Arial" w:cs="Arial"/>
                <w:color w:val="000000"/>
              </w:rPr>
              <w:t>into</w:t>
            </w:r>
            <w:proofErr w:type="spellEnd"/>
            <w:r w:rsidRPr="00C07B1C">
              <w:rPr>
                <w:rFonts w:ascii="Arial" w:hAnsi="Arial" w:cs="Arial"/>
                <w:color w:val="000000"/>
              </w:rPr>
              <w:t xml:space="preserve"> </w:t>
            </w:r>
            <w:proofErr w:type="spellStart"/>
            <w:r w:rsidRPr="00C07B1C">
              <w:rPr>
                <w:rFonts w:ascii="Arial" w:hAnsi="Arial" w:cs="Arial"/>
                <w:color w:val="000000"/>
              </w:rPr>
              <w:t>account</w:t>
            </w:r>
            <w:proofErr w:type="spellEnd"/>
            <w:r w:rsidRPr="00C07B1C">
              <w:rPr>
                <w:rFonts w:ascii="Arial" w:hAnsi="Arial" w:cs="Arial"/>
                <w:color w:val="000000"/>
              </w:rPr>
              <w:t xml:space="preserve"> </w:t>
            </w:r>
            <w:proofErr w:type="spellStart"/>
            <w:r w:rsidRPr="00C07B1C">
              <w:rPr>
                <w:rFonts w:ascii="Arial" w:hAnsi="Arial" w:cs="Arial"/>
                <w:color w:val="000000"/>
              </w:rPr>
              <w:t>for</w:t>
            </w:r>
            <w:proofErr w:type="spellEnd"/>
            <w:r w:rsidRPr="00C07B1C">
              <w:rPr>
                <w:rFonts w:ascii="Arial" w:hAnsi="Arial" w:cs="Arial"/>
                <w:color w:val="000000"/>
              </w:rPr>
              <w:t xml:space="preserve"> </w:t>
            </w:r>
            <w:proofErr w:type="spellStart"/>
            <w:r w:rsidRPr="00C07B1C">
              <w:rPr>
                <w:rFonts w:ascii="Arial" w:hAnsi="Arial" w:cs="Arial"/>
                <w:color w:val="000000"/>
              </w:rPr>
              <w:t>products</w:t>
            </w:r>
            <w:proofErr w:type="spellEnd"/>
            <w:r w:rsidRPr="00C07B1C">
              <w:rPr>
                <w:rFonts w:ascii="Arial" w:hAnsi="Arial" w:cs="Arial"/>
                <w:color w:val="000000"/>
              </w:rPr>
              <w:t xml:space="preserve">, </w:t>
            </w:r>
            <w:proofErr w:type="spellStart"/>
            <w:r w:rsidRPr="00C07B1C">
              <w:rPr>
                <w:rFonts w:ascii="Arial" w:hAnsi="Arial" w:cs="Arial"/>
                <w:color w:val="000000"/>
              </w:rPr>
              <w:t>services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activities</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all</w:t>
            </w:r>
            <w:proofErr w:type="spellEnd"/>
            <w:r w:rsidRPr="00C07B1C">
              <w:rPr>
                <w:rFonts w:ascii="Arial" w:hAnsi="Arial" w:cs="Arial"/>
                <w:color w:val="000000"/>
              </w:rPr>
              <w:t xml:space="preserve"> </w:t>
            </w:r>
            <w:proofErr w:type="spellStart"/>
            <w:r w:rsidRPr="00C07B1C">
              <w:rPr>
                <w:rFonts w:ascii="Arial" w:hAnsi="Arial" w:cs="Arial"/>
                <w:color w:val="000000"/>
              </w:rPr>
              <w:t>processes</w:t>
            </w:r>
            <w:proofErr w:type="spellEnd"/>
            <w:r w:rsidRPr="00C07B1C">
              <w:rPr>
                <w:rFonts w:ascii="Arial" w:hAnsi="Arial" w:cs="Arial"/>
                <w:color w:val="000000"/>
              </w:rPr>
              <w:t xml:space="preserve"> </w:t>
            </w:r>
            <w:proofErr w:type="spellStart"/>
            <w:r w:rsidRPr="00C07B1C">
              <w:rPr>
                <w:rFonts w:ascii="Arial" w:hAnsi="Arial" w:cs="Arial"/>
                <w:color w:val="000000"/>
              </w:rPr>
              <w:t>related</w:t>
            </w:r>
            <w:proofErr w:type="spellEnd"/>
            <w:r w:rsidRPr="00C07B1C">
              <w:rPr>
                <w:rFonts w:ascii="Arial" w:hAnsi="Arial" w:cs="Arial"/>
                <w:color w:val="000000"/>
              </w:rPr>
              <w:t xml:space="preserve"> to </w:t>
            </w:r>
            <w:proofErr w:type="spellStart"/>
            <w:r w:rsidRPr="00C07B1C">
              <w:rPr>
                <w:rFonts w:ascii="Arial" w:hAnsi="Arial" w:cs="Arial"/>
                <w:color w:val="000000"/>
              </w:rPr>
              <w:t>radiation</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nucelar</w:t>
            </w:r>
            <w:proofErr w:type="spellEnd"/>
            <w:r w:rsidRPr="00C07B1C">
              <w:rPr>
                <w:rFonts w:ascii="Arial" w:hAnsi="Arial" w:cs="Arial"/>
                <w:color w:val="000000"/>
              </w:rPr>
              <w:t xml:space="preserve"> </w:t>
            </w:r>
            <w:proofErr w:type="spellStart"/>
            <w:r w:rsidRPr="00C07B1C">
              <w:rPr>
                <w:rFonts w:ascii="Arial" w:hAnsi="Arial" w:cs="Arial"/>
                <w:color w:val="000000"/>
              </w:rPr>
              <w:t>safety</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52" w:lineRule="exact"/>
              <w:ind w:left="121"/>
              <w:rPr>
                <w:rFonts w:ascii="Arial" w:hAnsi="Arial" w:cs="Arial"/>
                <w:color w:val="000000"/>
              </w:rPr>
            </w:pPr>
            <w:r w:rsidRPr="00C07B1C">
              <w:rPr>
                <w:rFonts w:ascii="Arial" w:hAnsi="Arial" w:cs="Arial"/>
                <w:color w:val="000000"/>
              </w:rPr>
              <w:t>(2)</w:t>
            </w:r>
            <w:r w:rsidRPr="00C07B1C">
              <w:rPr>
                <w:rFonts w:ascii="Arial" w:hAnsi="Arial" w:cs="Arial"/>
                <w:color w:val="000000"/>
              </w:rPr>
              <w:tab/>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criteria</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requirements</w:t>
            </w:r>
            <w:proofErr w:type="spellEnd"/>
            <w:r w:rsidRPr="00C07B1C">
              <w:rPr>
                <w:rFonts w:ascii="Arial" w:hAnsi="Arial" w:cs="Arial"/>
                <w:color w:val="000000"/>
              </w:rPr>
              <w:t xml:space="preserve"> </w:t>
            </w:r>
            <w:proofErr w:type="spellStart"/>
            <w:r w:rsidRPr="00C07B1C">
              <w:rPr>
                <w:rFonts w:ascii="Arial" w:hAnsi="Arial" w:cs="Arial"/>
                <w:color w:val="000000"/>
              </w:rPr>
              <w:t>for</w:t>
            </w:r>
            <w:proofErr w:type="spellEnd"/>
            <w:r w:rsidRPr="00C07B1C">
              <w:rPr>
                <w:rFonts w:ascii="Arial" w:hAnsi="Arial" w:cs="Arial"/>
                <w:color w:val="000000"/>
              </w:rPr>
              <w:t xml:space="preserve"> </w:t>
            </w:r>
            <w:proofErr w:type="spellStart"/>
            <w:r w:rsidRPr="00C07B1C">
              <w:rPr>
                <w:rFonts w:ascii="Arial" w:hAnsi="Arial" w:cs="Arial"/>
                <w:color w:val="000000"/>
              </w:rPr>
              <w:t>each</w:t>
            </w:r>
            <w:proofErr w:type="spellEnd"/>
            <w:r w:rsidRPr="00C07B1C">
              <w:rPr>
                <w:rFonts w:ascii="Arial" w:hAnsi="Arial" w:cs="Arial"/>
                <w:color w:val="000000"/>
              </w:rPr>
              <w:t xml:space="preserve"> </w:t>
            </w:r>
            <w:proofErr w:type="spellStart"/>
            <w:r w:rsidRPr="00C07B1C">
              <w:rPr>
                <w:rFonts w:ascii="Arial" w:hAnsi="Arial" w:cs="Arial"/>
                <w:color w:val="000000"/>
              </w:rPr>
              <w:t>stage</w:t>
            </w:r>
            <w:proofErr w:type="spellEnd"/>
            <w:r w:rsidRPr="00C07B1C">
              <w:rPr>
                <w:rFonts w:ascii="Arial" w:hAnsi="Arial" w:cs="Arial"/>
                <w:color w:val="000000"/>
              </w:rPr>
              <w:t xml:space="preserve"> </w:t>
            </w:r>
            <w:proofErr w:type="spellStart"/>
            <w:r w:rsidRPr="00C07B1C">
              <w:rPr>
                <w:rFonts w:ascii="Arial" w:hAnsi="Arial" w:cs="Arial"/>
                <w:color w:val="000000"/>
              </w:rPr>
              <w:t>arising</w:t>
            </w:r>
            <w:proofErr w:type="spellEnd"/>
            <w:r w:rsidRPr="00C07B1C">
              <w:rPr>
                <w:rFonts w:ascii="Arial" w:hAnsi="Arial" w:cs="Arial"/>
                <w:color w:val="000000"/>
              </w:rPr>
              <w:t xml:space="preserve"> </w:t>
            </w:r>
            <w:proofErr w:type="spellStart"/>
            <w:r w:rsidRPr="00C07B1C">
              <w:rPr>
                <w:rFonts w:ascii="Arial" w:hAnsi="Arial" w:cs="Arial"/>
                <w:color w:val="000000"/>
              </w:rPr>
              <w:t>from</w:t>
            </w:r>
            <w:proofErr w:type="spellEnd"/>
            <w:r w:rsidRPr="00C07B1C">
              <w:rPr>
                <w:rFonts w:ascii="Arial" w:hAnsi="Arial" w:cs="Arial"/>
                <w:color w:val="000000"/>
              </w:rPr>
              <w:t xml:space="preserve"> </w:t>
            </w:r>
            <w:proofErr w:type="spellStart"/>
            <w:r w:rsidRPr="00C07B1C">
              <w:rPr>
                <w:rFonts w:ascii="Arial" w:hAnsi="Arial" w:cs="Arial"/>
                <w:color w:val="000000"/>
              </w:rPr>
              <w:t>graded</w:t>
            </w:r>
            <w:proofErr w:type="spellEnd"/>
            <w:r w:rsidRPr="00C07B1C">
              <w:rPr>
                <w:rFonts w:ascii="Arial" w:hAnsi="Arial" w:cs="Arial"/>
                <w:color w:val="000000"/>
              </w:rPr>
              <w:t xml:space="preserve"> </w:t>
            </w:r>
            <w:proofErr w:type="spellStart"/>
            <w:r w:rsidRPr="00C07B1C">
              <w:rPr>
                <w:rFonts w:ascii="Arial" w:hAnsi="Arial" w:cs="Arial"/>
                <w:color w:val="000000"/>
              </w:rPr>
              <w:t>approach</w:t>
            </w:r>
            <w:proofErr w:type="spellEnd"/>
            <w:r w:rsidRPr="00C07B1C">
              <w:rPr>
                <w:rFonts w:ascii="Arial" w:hAnsi="Arial" w:cs="Arial"/>
                <w:color w:val="000000"/>
              </w:rPr>
              <w:t xml:space="preserve">, </w:t>
            </w:r>
            <w:proofErr w:type="spellStart"/>
            <w:r w:rsidRPr="00C07B1C">
              <w:rPr>
                <w:rFonts w:ascii="Arial" w:hAnsi="Arial" w:cs="Arial"/>
                <w:color w:val="000000"/>
              </w:rPr>
              <w:t>which</w:t>
            </w:r>
            <w:proofErr w:type="spellEnd"/>
            <w:r w:rsidRPr="00C07B1C">
              <w:rPr>
                <w:rFonts w:ascii="Arial" w:hAnsi="Arial" w:cs="Arial"/>
                <w:color w:val="000000"/>
              </w:rPr>
              <w:t xml:space="preserve"> </w:t>
            </w:r>
            <w:proofErr w:type="spellStart"/>
            <w:r w:rsidRPr="00C07B1C">
              <w:rPr>
                <w:rFonts w:ascii="Arial" w:hAnsi="Arial" w:cs="Arial"/>
                <w:color w:val="000000"/>
              </w:rPr>
              <w:t>exploit</w:t>
            </w:r>
            <w:proofErr w:type="spellEnd"/>
            <w:r w:rsidRPr="00C07B1C">
              <w:rPr>
                <w:rFonts w:ascii="Arial" w:hAnsi="Arial" w:cs="Arial"/>
                <w:color w:val="000000"/>
              </w:rPr>
              <w:t xml:space="preserve"> </w:t>
            </w:r>
            <w:proofErr w:type="spellStart"/>
            <w:r w:rsidRPr="00C07B1C">
              <w:rPr>
                <w:rFonts w:ascii="Arial" w:hAnsi="Arial" w:cs="Arial"/>
                <w:color w:val="000000"/>
              </w:rPr>
              <w:t>available</w:t>
            </w:r>
            <w:proofErr w:type="spellEnd"/>
            <w:r w:rsidRPr="00C07B1C">
              <w:rPr>
                <w:rFonts w:ascii="Arial" w:hAnsi="Arial" w:cs="Arial"/>
                <w:color w:val="000000"/>
              </w:rPr>
              <w:t xml:space="preserve"> </w:t>
            </w:r>
            <w:proofErr w:type="spellStart"/>
            <w:r w:rsidRPr="00C07B1C">
              <w:rPr>
                <w:rFonts w:ascii="Arial" w:hAnsi="Arial" w:cs="Arial"/>
                <w:color w:val="000000"/>
              </w:rPr>
              <w:t>resources</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be </w:t>
            </w:r>
            <w:proofErr w:type="spellStart"/>
            <w:r w:rsidRPr="00C07B1C">
              <w:rPr>
                <w:rFonts w:ascii="Arial" w:hAnsi="Arial" w:cs="Arial"/>
                <w:color w:val="000000"/>
              </w:rPr>
              <w:t>documented</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included</w:t>
            </w:r>
            <w:proofErr w:type="spellEnd"/>
            <w:r w:rsidRPr="00C07B1C">
              <w:rPr>
                <w:rFonts w:ascii="Arial" w:hAnsi="Arial" w:cs="Arial"/>
                <w:color w:val="000000"/>
              </w:rPr>
              <w:t xml:space="preserve"> in </w:t>
            </w:r>
            <w:proofErr w:type="spellStart"/>
            <w:r w:rsidRPr="00C07B1C">
              <w:rPr>
                <w:rFonts w:ascii="Arial" w:hAnsi="Arial" w:cs="Arial"/>
                <w:color w:val="000000"/>
              </w:rPr>
              <w:t>the</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It </w:t>
            </w:r>
            <w:proofErr w:type="spellStart"/>
            <w:r w:rsidRPr="00C07B1C">
              <w:rPr>
                <w:rFonts w:ascii="Arial" w:hAnsi="Arial" w:cs="Arial"/>
                <w:color w:val="000000"/>
              </w:rPr>
              <w:t>shall</w:t>
            </w:r>
            <w:proofErr w:type="spellEnd"/>
            <w:r w:rsidRPr="00C07B1C">
              <w:rPr>
                <w:rFonts w:ascii="Arial" w:hAnsi="Arial" w:cs="Arial"/>
                <w:color w:val="000000"/>
              </w:rPr>
              <w:t xml:space="preserve"> take </w:t>
            </w:r>
            <w:proofErr w:type="spellStart"/>
            <w:r w:rsidRPr="00C07B1C">
              <w:rPr>
                <w:rFonts w:ascii="Arial" w:hAnsi="Arial" w:cs="Arial"/>
                <w:color w:val="000000"/>
              </w:rPr>
              <w:t>into</w:t>
            </w:r>
            <w:proofErr w:type="spellEnd"/>
            <w:r w:rsidRPr="00C07B1C">
              <w:rPr>
                <w:rFonts w:ascii="Arial" w:hAnsi="Arial" w:cs="Arial"/>
                <w:color w:val="000000"/>
              </w:rPr>
              <w:t xml:space="preserve"> </w:t>
            </w:r>
            <w:proofErr w:type="spellStart"/>
            <w:r w:rsidRPr="00C07B1C">
              <w:rPr>
                <w:rFonts w:ascii="Arial" w:hAnsi="Arial" w:cs="Arial"/>
                <w:color w:val="000000"/>
              </w:rPr>
              <w:t>account</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52" w:lineRule="exact"/>
              <w:ind w:left="121"/>
              <w:rPr>
                <w:rFonts w:ascii="Arial" w:hAnsi="Arial" w:cs="Arial"/>
                <w:color w:val="000000"/>
              </w:rPr>
            </w:pPr>
            <w:r w:rsidRPr="00C07B1C">
              <w:rPr>
                <w:rFonts w:ascii="Arial" w:hAnsi="Arial" w:cs="Arial"/>
                <w:color w:val="000000"/>
              </w:rPr>
              <w:t>-</w:t>
            </w:r>
            <w:r w:rsidRPr="00C07B1C">
              <w:rPr>
                <w:rFonts w:ascii="Arial" w:hAnsi="Arial" w:cs="Arial"/>
                <w:color w:val="000000"/>
              </w:rPr>
              <w:tab/>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importance</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complexity</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a </w:t>
            </w:r>
            <w:proofErr w:type="spellStart"/>
            <w:r w:rsidRPr="00C07B1C">
              <w:rPr>
                <w:rFonts w:ascii="Arial" w:hAnsi="Arial" w:cs="Arial"/>
                <w:color w:val="000000"/>
              </w:rPr>
              <w:t>different</w:t>
            </w:r>
            <w:proofErr w:type="spellEnd"/>
            <w:r w:rsidRPr="00C07B1C">
              <w:rPr>
                <w:rFonts w:ascii="Arial" w:hAnsi="Arial" w:cs="Arial"/>
                <w:color w:val="000000"/>
              </w:rPr>
              <w:t xml:space="preserve"> </w:t>
            </w:r>
            <w:proofErr w:type="spellStart"/>
            <w:r w:rsidRPr="00C07B1C">
              <w:rPr>
                <w:rFonts w:ascii="Arial" w:hAnsi="Arial" w:cs="Arial"/>
                <w:color w:val="000000"/>
              </w:rPr>
              <w:t>process</w:t>
            </w:r>
            <w:proofErr w:type="spellEnd"/>
            <w:r w:rsidRPr="00C07B1C">
              <w:rPr>
                <w:rFonts w:ascii="Arial" w:hAnsi="Arial" w:cs="Arial"/>
                <w:color w:val="000000"/>
              </w:rPr>
              <w:t xml:space="preserve"> </w:t>
            </w:r>
            <w:proofErr w:type="spellStart"/>
            <w:r w:rsidRPr="00C07B1C">
              <w:rPr>
                <w:rFonts w:ascii="Arial" w:hAnsi="Arial" w:cs="Arial"/>
                <w:color w:val="000000"/>
              </w:rPr>
              <w:t>or</w:t>
            </w:r>
            <w:proofErr w:type="spellEnd"/>
            <w:r w:rsidRPr="00C07B1C">
              <w:rPr>
                <w:rFonts w:ascii="Arial" w:hAnsi="Arial" w:cs="Arial"/>
                <w:color w:val="000000"/>
              </w:rPr>
              <w:t xml:space="preserve"> </w:t>
            </w:r>
            <w:proofErr w:type="spellStart"/>
            <w:r w:rsidRPr="00C07B1C">
              <w:rPr>
                <w:rFonts w:ascii="Arial" w:hAnsi="Arial" w:cs="Arial"/>
                <w:color w:val="000000"/>
              </w:rPr>
              <w:t>activity</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52" w:lineRule="exact"/>
              <w:ind w:left="121"/>
              <w:rPr>
                <w:rFonts w:ascii="Arial" w:hAnsi="Arial" w:cs="Arial"/>
                <w:color w:val="000000"/>
              </w:rPr>
            </w:pPr>
            <w:r w:rsidRPr="00C07B1C">
              <w:rPr>
                <w:rFonts w:ascii="Arial" w:hAnsi="Arial" w:cs="Arial"/>
                <w:color w:val="000000"/>
              </w:rPr>
              <w:t>-</w:t>
            </w:r>
            <w:r w:rsidRPr="00C07B1C">
              <w:rPr>
                <w:rFonts w:ascii="Arial" w:hAnsi="Arial" w:cs="Arial"/>
                <w:color w:val="000000"/>
              </w:rPr>
              <w:tab/>
            </w:r>
            <w:proofErr w:type="spellStart"/>
            <w:r w:rsidRPr="00C07B1C">
              <w:rPr>
                <w:rFonts w:ascii="Arial" w:hAnsi="Arial" w:cs="Arial"/>
                <w:color w:val="000000"/>
              </w:rPr>
              <w:t>potential</w:t>
            </w:r>
            <w:proofErr w:type="spellEnd"/>
            <w:r w:rsidRPr="00C07B1C">
              <w:rPr>
                <w:rFonts w:ascii="Arial" w:hAnsi="Arial" w:cs="Arial"/>
                <w:color w:val="000000"/>
              </w:rPr>
              <w:t xml:space="preserve"> </w:t>
            </w:r>
            <w:proofErr w:type="spellStart"/>
            <w:r w:rsidRPr="00C07B1C">
              <w:rPr>
                <w:rFonts w:ascii="Arial" w:hAnsi="Arial" w:cs="Arial"/>
                <w:color w:val="000000"/>
              </w:rPr>
              <w:t>hazards</w:t>
            </w:r>
            <w:proofErr w:type="spellEnd"/>
            <w:r w:rsidRPr="00C07B1C">
              <w:rPr>
                <w:rFonts w:ascii="Arial" w:hAnsi="Arial" w:cs="Arial"/>
                <w:color w:val="000000"/>
              </w:rPr>
              <w:t xml:space="preserve">, </w:t>
            </w:r>
            <w:proofErr w:type="spellStart"/>
            <w:r w:rsidRPr="00C07B1C">
              <w:rPr>
                <w:rFonts w:ascii="Arial" w:hAnsi="Arial" w:cs="Arial"/>
                <w:color w:val="000000"/>
              </w:rPr>
              <w:t>safety</w:t>
            </w:r>
            <w:proofErr w:type="spellEnd"/>
            <w:r w:rsidRPr="00C07B1C">
              <w:rPr>
                <w:rFonts w:ascii="Arial" w:hAnsi="Arial" w:cs="Arial"/>
                <w:color w:val="000000"/>
              </w:rPr>
              <w:t xml:space="preserve"> </w:t>
            </w:r>
            <w:proofErr w:type="spellStart"/>
            <w:r w:rsidRPr="00C07B1C">
              <w:rPr>
                <w:rFonts w:ascii="Arial" w:hAnsi="Arial" w:cs="Arial"/>
                <w:color w:val="000000"/>
              </w:rPr>
              <w:t>hazards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radiation</w:t>
            </w:r>
            <w:proofErr w:type="spellEnd"/>
            <w:r w:rsidRPr="00C07B1C">
              <w:rPr>
                <w:rFonts w:ascii="Arial" w:hAnsi="Arial" w:cs="Arial"/>
                <w:color w:val="000000"/>
              </w:rPr>
              <w:t xml:space="preserve"> </w:t>
            </w:r>
            <w:proofErr w:type="spellStart"/>
            <w:r w:rsidRPr="00C07B1C">
              <w:rPr>
                <w:rFonts w:ascii="Arial" w:hAnsi="Arial" w:cs="Arial"/>
                <w:color w:val="000000"/>
              </w:rPr>
              <w:t>effects</w:t>
            </w:r>
            <w:proofErr w:type="spellEnd"/>
            <w:r w:rsidRPr="00C07B1C">
              <w:rPr>
                <w:rFonts w:ascii="Arial" w:hAnsi="Arial" w:cs="Arial"/>
                <w:color w:val="000000"/>
              </w:rPr>
              <w:t xml:space="preserve"> in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implementation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processes</w:t>
            </w:r>
            <w:proofErr w:type="spellEnd"/>
            <w:r w:rsidRPr="00C07B1C">
              <w:rPr>
                <w:rFonts w:ascii="Arial" w:hAnsi="Arial" w:cs="Arial"/>
                <w:color w:val="000000"/>
              </w:rPr>
              <w:t xml:space="preserve"> </w:t>
            </w:r>
            <w:proofErr w:type="spellStart"/>
            <w:r w:rsidRPr="00C07B1C">
              <w:rPr>
                <w:rFonts w:ascii="Arial" w:hAnsi="Arial" w:cs="Arial"/>
                <w:color w:val="000000"/>
              </w:rPr>
              <w:t>or</w:t>
            </w:r>
            <w:proofErr w:type="spellEnd"/>
            <w:r w:rsidRPr="00C07B1C">
              <w:rPr>
                <w:rFonts w:ascii="Arial" w:hAnsi="Arial" w:cs="Arial"/>
                <w:color w:val="000000"/>
              </w:rPr>
              <w:t xml:space="preserve"> </w:t>
            </w:r>
            <w:proofErr w:type="spellStart"/>
            <w:r w:rsidRPr="00C07B1C">
              <w:rPr>
                <w:rFonts w:ascii="Arial" w:hAnsi="Arial" w:cs="Arial"/>
                <w:color w:val="000000"/>
              </w:rPr>
              <w:t>activities</w:t>
            </w:r>
            <w:proofErr w:type="spellEnd"/>
            <w:r w:rsidRPr="00C07B1C">
              <w:rPr>
                <w:rFonts w:ascii="Arial" w:hAnsi="Arial" w:cs="Arial"/>
                <w:color w:val="000000"/>
              </w:rPr>
              <w:t xml:space="preserve"> </w:t>
            </w:r>
          </w:p>
          <w:p w:rsidR="00D140D4" w:rsidRPr="00FB4088" w:rsidRDefault="00C07B1C" w:rsidP="00C07B1C">
            <w:pPr>
              <w:widowControl w:val="0"/>
              <w:autoSpaceDE w:val="0"/>
              <w:autoSpaceDN w:val="0"/>
              <w:adjustRightInd w:val="0"/>
              <w:spacing w:after="0" w:line="252" w:lineRule="exact"/>
              <w:ind w:left="121"/>
              <w:rPr>
                <w:rFonts w:ascii="Arial" w:hAnsi="Arial" w:cs="Arial"/>
                <w:color w:val="000000"/>
              </w:rPr>
            </w:pPr>
            <w:r w:rsidRPr="00C07B1C">
              <w:rPr>
                <w:rFonts w:ascii="Arial" w:hAnsi="Arial" w:cs="Arial"/>
                <w:color w:val="000000"/>
              </w:rPr>
              <w:t>-</w:t>
            </w:r>
            <w:r w:rsidRPr="00C07B1C">
              <w:rPr>
                <w:rFonts w:ascii="Arial" w:hAnsi="Arial" w:cs="Arial"/>
                <w:color w:val="000000"/>
              </w:rPr>
              <w:tab/>
            </w:r>
            <w:proofErr w:type="spellStart"/>
            <w:r w:rsidRPr="00C07B1C">
              <w:rPr>
                <w:rFonts w:ascii="Arial" w:hAnsi="Arial" w:cs="Arial"/>
                <w:color w:val="000000"/>
              </w:rPr>
              <w:t>potential</w:t>
            </w:r>
            <w:proofErr w:type="spellEnd"/>
            <w:r w:rsidRPr="00C07B1C">
              <w:rPr>
                <w:rFonts w:ascii="Arial" w:hAnsi="Arial" w:cs="Arial"/>
                <w:color w:val="000000"/>
              </w:rPr>
              <w:t xml:space="preserve"> </w:t>
            </w:r>
            <w:proofErr w:type="spellStart"/>
            <w:r w:rsidRPr="00C07B1C">
              <w:rPr>
                <w:rFonts w:ascii="Arial" w:hAnsi="Arial" w:cs="Arial"/>
                <w:color w:val="000000"/>
              </w:rPr>
              <w:t>harmful</w:t>
            </w:r>
            <w:proofErr w:type="spellEnd"/>
            <w:r w:rsidRPr="00C07B1C">
              <w:rPr>
                <w:rFonts w:ascii="Arial" w:hAnsi="Arial" w:cs="Arial"/>
                <w:color w:val="000000"/>
              </w:rPr>
              <w:t xml:space="preserve"> </w:t>
            </w:r>
            <w:proofErr w:type="spellStart"/>
            <w:r w:rsidRPr="00C07B1C">
              <w:rPr>
                <w:rFonts w:ascii="Arial" w:hAnsi="Arial" w:cs="Arial"/>
                <w:color w:val="000000"/>
              </w:rPr>
              <w:t>impacts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consequences</w:t>
            </w:r>
            <w:proofErr w:type="spellEnd"/>
            <w:r w:rsidRPr="00C07B1C">
              <w:rPr>
                <w:rFonts w:ascii="Arial" w:hAnsi="Arial" w:cs="Arial"/>
                <w:color w:val="000000"/>
              </w:rPr>
              <w:t xml:space="preserve"> in </w:t>
            </w:r>
            <w:proofErr w:type="spellStart"/>
            <w:r w:rsidRPr="00C07B1C">
              <w:rPr>
                <w:rFonts w:ascii="Arial" w:hAnsi="Arial" w:cs="Arial"/>
                <w:color w:val="000000"/>
              </w:rPr>
              <w:t>cases</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improper</w:t>
            </w:r>
            <w:proofErr w:type="spellEnd"/>
            <w:r w:rsidRPr="00C07B1C">
              <w:rPr>
                <w:rFonts w:ascii="Arial" w:hAnsi="Arial" w:cs="Arial"/>
                <w:color w:val="000000"/>
              </w:rPr>
              <w:t xml:space="preserve"> </w:t>
            </w:r>
            <w:proofErr w:type="spellStart"/>
            <w:r w:rsidRPr="00C07B1C">
              <w:rPr>
                <w:rFonts w:ascii="Arial" w:hAnsi="Arial" w:cs="Arial"/>
                <w:color w:val="000000"/>
              </w:rPr>
              <w:t>execution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activity</w:t>
            </w:r>
            <w:proofErr w:type="spellEnd"/>
            <w:r w:rsidRPr="00C07B1C">
              <w:rPr>
                <w:rFonts w:ascii="Arial" w:hAnsi="Arial" w:cs="Arial"/>
                <w:color w:val="000000"/>
              </w:rPr>
              <w:t xml:space="preserve"> </w:t>
            </w:r>
            <w:proofErr w:type="spellStart"/>
            <w:r w:rsidRPr="00C07B1C">
              <w:rPr>
                <w:rFonts w:ascii="Arial" w:hAnsi="Arial" w:cs="Arial"/>
                <w:color w:val="000000"/>
              </w:rPr>
              <w:t>or</w:t>
            </w:r>
            <w:proofErr w:type="spellEnd"/>
            <w:r w:rsidRPr="00C07B1C">
              <w:rPr>
                <w:rFonts w:ascii="Arial" w:hAnsi="Arial" w:cs="Arial"/>
                <w:color w:val="000000"/>
              </w:rPr>
              <w:t xml:space="preserve"> </w:t>
            </w:r>
            <w:proofErr w:type="spellStart"/>
            <w:r w:rsidRPr="00C07B1C">
              <w:rPr>
                <w:rFonts w:ascii="Arial" w:hAnsi="Arial" w:cs="Arial"/>
                <w:color w:val="000000"/>
              </w:rPr>
              <w:t>inappropriate</w:t>
            </w:r>
            <w:proofErr w:type="spellEnd"/>
            <w:r w:rsidRPr="00C07B1C">
              <w:rPr>
                <w:rFonts w:ascii="Arial" w:hAnsi="Arial" w:cs="Arial"/>
                <w:color w:val="000000"/>
              </w:rPr>
              <w:t xml:space="preserve"> </w:t>
            </w:r>
            <w:proofErr w:type="spellStart"/>
            <w:r w:rsidRPr="00C07B1C">
              <w:rPr>
                <w:rFonts w:ascii="Arial" w:hAnsi="Arial" w:cs="Arial"/>
                <w:color w:val="000000"/>
              </w:rPr>
              <w:t>outcomes</w:t>
            </w:r>
            <w:proofErr w:type="spellEnd"/>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bookmarkStart w:id="4" w:name="Pg7"/>
            <w:bookmarkEnd w:id="4"/>
            <w:r w:rsidRPr="00FB4088">
              <w:rPr>
                <w:rFonts w:ascii="Arial" w:hAnsi="Arial" w:cs="Arial"/>
                <w:color w:val="000000"/>
              </w:rPr>
              <w:t>C 2.2</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documentation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following</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statements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A </w:t>
            </w:r>
            <w:proofErr w:type="spellStart"/>
            <w:r w:rsidRPr="00FB4088">
              <w:rPr>
                <w:rFonts w:ascii="Arial" w:hAnsi="Arial" w:cs="Arial"/>
                <w:color w:val="000000"/>
              </w:rPr>
              <w:t>description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A </w:t>
            </w:r>
            <w:proofErr w:type="spellStart"/>
            <w:r w:rsidRPr="00FB4088">
              <w:rPr>
                <w:rFonts w:ascii="Arial" w:hAnsi="Arial" w:cs="Arial"/>
                <w:color w:val="000000"/>
              </w:rPr>
              <w:t>description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organisational</w:t>
            </w:r>
            <w:proofErr w:type="spellEnd"/>
            <w:r w:rsidRPr="00FB4088">
              <w:rPr>
                <w:rFonts w:ascii="Arial" w:hAnsi="Arial" w:cs="Arial"/>
                <w:color w:val="000000"/>
              </w:rPr>
              <w:t xml:space="preserve"> </w:t>
            </w:r>
            <w:proofErr w:type="spellStart"/>
            <w:r w:rsidRPr="00FB4088">
              <w:rPr>
                <w:rFonts w:ascii="Arial" w:hAnsi="Arial" w:cs="Arial"/>
                <w:color w:val="000000"/>
              </w:rPr>
              <w:t>structure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A </w:t>
            </w:r>
            <w:proofErr w:type="spellStart"/>
            <w:r w:rsidRPr="00FB4088">
              <w:rPr>
                <w:rFonts w:ascii="Arial" w:hAnsi="Arial" w:cs="Arial"/>
                <w:color w:val="000000"/>
              </w:rPr>
              <w:t>description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functional</w:t>
            </w:r>
            <w:proofErr w:type="spellEnd"/>
            <w:r w:rsidRPr="00FB4088">
              <w:rPr>
                <w:rFonts w:ascii="Arial" w:hAnsi="Arial" w:cs="Arial"/>
                <w:color w:val="000000"/>
              </w:rPr>
              <w:t xml:space="preserve"> </w:t>
            </w:r>
            <w:proofErr w:type="spellStart"/>
            <w:r w:rsidRPr="00FB4088">
              <w:rPr>
                <w:rFonts w:ascii="Arial" w:hAnsi="Arial" w:cs="Arial"/>
                <w:color w:val="000000"/>
              </w:rPr>
              <w:t>responsibilities</w:t>
            </w:r>
            <w:proofErr w:type="spellEnd"/>
            <w:r w:rsidRPr="00FB4088">
              <w:rPr>
                <w:rFonts w:ascii="Arial" w:hAnsi="Arial" w:cs="Arial"/>
                <w:color w:val="000000"/>
              </w:rPr>
              <w:t xml:space="preserve">, </w:t>
            </w:r>
            <w:proofErr w:type="spellStart"/>
            <w:r w:rsidRPr="00FB4088">
              <w:rPr>
                <w:rFonts w:ascii="Arial" w:hAnsi="Arial" w:cs="Arial"/>
                <w:color w:val="000000"/>
              </w:rPr>
              <w:t>accountabilities</w:t>
            </w:r>
            <w:proofErr w:type="spellEnd"/>
            <w:r w:rsidRPr="00FB4088">
              <w:rPr>
                <w:rFonts w:ascii="Arial" w:hAnsi="Arial" w:cs="Arial"/>
                <w:color w:val="000000"/>
              </w:rPr>
              <w:t xml:space="preserve">, </w:t>
            </w:r>
            <w:proofErr w:type="spellStart"/>
            <w:r w:rsidRPr="00FB4088">
              <w:rPr>
                <w:rFonts w:ascii="Arial" w:hAnsi="Arial" w:cs="Arial"/>
                <w:color w:val="000000"/>
              </w:rPr>
              <w:t>levels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authority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interactions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those</w:t>
            </w:r>
            <w:proofErr w:type="spellEnd"/>
            <w:r w:rsidRPr="00FB4088">
              <w:rPr>
                <w:rFonts w:ascii="Arial" w:hAnsi="Arial" w:cs="Arial"/>
                <w:color w:val="000000"/>
              </w:rPr>
              <w:t xml:space="preserve"> </w:t>
            </w:r>
            <w:proofErr w:type="spellStart"/>
            <w:r w:rsidRPr="00FB4088">
              <w:rPr>
                <w:rFonts w:ascii="Arial" w:hAnsi="Arial" w:cs="Arial"/>
                <w:color w:val="000000"/>
              </w:rPr>
              <w:t>managing</w:t>
            </w:r>
            <w:proofErr w:type="spellEnd"/>
            <w:r w:rsidRPr="00FB4088">
              <w:rPr>
                <w:rFonts w:ascii="Arial" w:hAnsi="Arial" w:cs="Arial"/>
                <w:color w:val="000000"/>
              </w:rPr>
              <w:t xml:space="preserve">, </w:t>
            </w:r>
            <w:proofErr w:type="spellStart"/>
            <w:r w:rsidRPr="00FB4088">
              <w:rPr>
                <w:rFonts w:ascii="Arial" w:hAnsi="Arial" w:cs="Arial"/>
                <w:color w:val="000000"/>
              </w:rPr>
              <w:t>performing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assessing</w:t>
            </w:r>
            <w:proofErr w:type="spellEnd"/>
            <w:r w:rsidRPr="00FB4088">
              <w:rPr>
                <w:rFonts w:ascii="Arial" w:hAnsi="Arial" w:cs="Arial"/>
                <w:color w:val="000000"/>
              </w:rPr>
              <w:t xml:space="preserve"> </w:t>
            </w:r>
            <w:proofErr w:type="spellStart"/>
            <w:r w:rsidRPr="00FB4088">
              <w:rPr>
                <w:rFonts w:ascii="Arial" w:hAnsi="Arial" w:cs="Arial"/>
                <w:color w:val="000000"/>
              </w:rPr>
              <w:t>work</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w w:val="101"/>
              </w:rPr>
              <w:t xml:space="preserve">- A </w:t>
            </w:r>
            <w:proofErr w:type="spellStart"/>
            <w:r w:rsidRPr="00FB4088">
              <w:rPr>
                <w:rFonts w:ascii="Arial" w:hAnsi="Arial" w:cs="Arial"/>
                <w:color w:val="000000"/>
                <w:w w:val="101"/>
              </w:rPr>
              <w:t>description</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interactions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with</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relevant</w:t>
            </w:r>
            <w:proofErr w:type="spellEnd"/>
            <w:r w:rsidRPr="00FB4088">
              <w:rPr>
                <w:rFonts w:ascii="Arial" w:hAnsi="Arial" w:cs="Arial"/>
                <w:color w:val="000000"/>
                <w:w w:val="101"/>
              </w:rPr>
              <w:t xml:space="preserve"> </w:t>
            </w:r>
            <w:proofErr w:type="spellStart"/>
            <w:r w:rsidRPr="00FB4088">
              <w:rPr>
                <w:rFonts w:ascii="Arial" w:hAnsi="Arial" w:cs="Arial"/>
                <w:color w:val="000000"/>
              </w:rPr>
              <w:t>external</w:t>
            </w:r>
            <w:proofErr w:type="spellEnd"/>
            <w:r w:rsidRPr="00FB4088">
              <w:rPr>
                <w:rFonts w:ascii="Arial" w:hAnsi="Arial" w:cs="Arial"/>
                <w:color w:val="000000"/>
              </w:rPr>
              <w:t xml:space="preserve"> </w:t>
            </w:r>
            <w:proofErr w:type="spellStart"/>
            <w:r w:rsidRPr="00FB4088">
              <w:rPr>
                <w:rFonts w:ascii="Arial" w:hAnsi="Arial" w:cs="Arial"/>
                <w:color w:val="000000"/>
              </w:rPr>
              <w:t>organisations</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w w:val="108"/>
              </w:rPr>
              <w:t xml:space="preserve">- A </w:t>
            </w:r>
            <w:proofErr w:type="spellStart"/>
            <w:r w:rsidRPr="00FB4088">
              <w:rPr>
                <w:rFonts w:ascii="Arial" w:hAnsi="Arial" w:cs="Arial"/>
                <w:color w:val="000000"/>
                <w:w w:val="108"/>
              </w:rPr>
              <w:t>description</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of</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the</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processes</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and</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lastRenderedPageBreak/>
              <w:t>supporting</w:t>
            </w:r>
            <w:proofErr w:type="spellEnd"/>
            <w:r w:rsidRPr="00FB4088">
              <w:rPr>
                <w:rFonts w:ascii="Arial" w:hAnsi="Arial" w:cs="Arial"/>
                <w:color w:val="000000"/>
                <w:w w:val="108"/>
              </w:rPr>
              <w:t xml:space="preserve"> </w:t>
            </w:r>
            <w:proofErr w:type="spellStart"/>
            <w:r w:rsidRPr="00FB4088">
              <w:rPr>
                <w:rFonts w:ascii="Arial" w:hAnsi="Arial" w:cs="Arial"/>
                <w:color w:val="000000"/>
              </w:rPr>
              <w:t>information</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explain</w:t>
            </w:r>
            <w:proofErr w:type="spellEnd"/>
            <w:r w:rsidRPr="00FB4088">
              <w:rPr>
                <w:rFonts w:ascii="Arial" w:hAnsi="Arial" w:cs="Arial"/>
                <w:color w:val="000000"/>
              </w:rPr>
              <w:t xml:space="preserve"> how </w:t>
            </w:r>
            <w:proofErr w:type="spellStart"/>
            <w:r w:rsidRPr="00FB4088">
              <w:rPr>
                <w:rFonts w:ascii="Arial" w:hAnsi="Arial" w:cs="Arial"/>
                <w:color w:val="000000"/>
              </w:rPr>
              <w:t>work</w:t>
            </w:r>
            <w:proofErr w:type="spellEnd"/>
            <w:r w:rsidRPr="00FB4088">
              <w:rPr>
                <w:rFonts w:ascii="Arial" w:hAnsi="Arial" w:cs="Arial"/>
                <w:color w:val="000000"/>
              </w:rPr>
              <w:t xml:space="preserve"> is to be </w:t>
            </w:r>
            <w:proofErr w:type="spellStart"/>
            <w:r w:rsidRPr="00FB4088">
              <w:rPr>
                <w:rFonts w:ascii="Arial" w:hAnsi="Arial" w:cs="Arial"/>
                <w:color w:val="000000"/>
              </w:rPr>
              <w:t>prepared</w:t>
            </w:r>
            <w:proofErr w:type="spellEnd"/>
            <w:r w:rsidRPr="00FB4088">
              <w:rPr>
                <w:rFonts w:ascii="Arial" w:hAnsi="Arial" w:cs="Arial"/>
                <w:color w:val="000000"/>
              </w:rPr>
              <w:t xml:space="preserve">, </w:t>
            </w:r>
            <w:proofErr w:type="spellStart"/>
            <w:r w:rsidRPr="00FB4088">
              <w:rPr>
                <w:rFonts w:ascii="Arial" w:hAnsi="Arial" w:cs="Arial"/>
                <w:color w:val="000000"/>
                <w:w w:val="103"/>
              </w:rPr>
              <w:t>reviewed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carried</w:t>
            </w:r>
            <w:proofErr w:type="spellEnd"/>
            <w:r w:rsidRPr="00FB4088">
              <w:rPr>
                <w:rFonts w:ascii="Arial" w:hAnsi="Arial" w:cs="Arial"/>
                <w:color w:val="000000"/>
                <w:w w:val="103"/>
              </w:rPr>
              <w:t xml:space="preserve"> out, </w:t>
            </w:r>
            <w:proofErr w:type="spellStart"/>
            <w:r w:rsidRPr="00FB4088">
              <w:rPr>
                <w:rFonts w:ascii="Arial" w:hAnsi="Arial" w:cs="Arial"/>
                <w:color w:val="000000"/>
                <w:w w:val="103"/>
              </w:rPr>
              <w:t>recorded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assessed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rPr>
              <w:t>improved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JV5 55/1-2</w:t>
            </w:r>
          </w:p>
          <w:p w:rsidR="00D140D4" w:rsidRPr="00FB4088" w:rsidRDefault="00D140D4" w:rsidP="00344EF5">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9C26C0" w:rsidRPr="00E06263" w:rsidRDefault="009C26C0" w:rsidP="009C26C0">
            <w:pPr>
              <w:numPr>
                <w:ilvl w:val="0"/>
                <w:numId w:val="37"/>
              </w:numPr>
              <w:tabs>
                <w:tab w:val="num" w:pos="397"/>
              </w:tabs>
              <w:spacing w:before="60" w:after="60"/>
              <w:ind w:left="397" w:hanging="397"/>
              <w:jc w:val="left"/>
              <w:rPr>
                <w:rFonts w:ascii="Arial" w:eastAsia="MS Mincho" w:hAnsi="Arial" w:cs="Arial"/>
                <w:color w:val="000000"/>
                <w:lang w:eastAsia="ja-JP"/>
              </w:rPr>
            </w:pPr>
            <w:r w:rsidRPr="00E06263">
              <w:rPr>
                <w:rFonts w:ascii="Arial" w:eastAsia="MS Mincho" w:hAnsi="Arial" w:cs="Arial"/>
                <w:color w:val="000000"/>
                <w:lang w:eastAsia="ja-JP"/>
              </w:rPr>
              <w:t xml:space="preserve">Sistem vodenja mora biti dokumentiran. </w:t>
            </w:r>
          </w:p>
          <w:p w:rsidR="009C26C0" w:rsidRPr="00E06263" w:rsidRDefault="009C26C0" w:rsidP="009C26C0">
            <w:pPr>
              <w:numPr>
                <w:ilvl w:val="0"/>
                <w:numId w:val="37"/>
              </w:numPr>
              <w:tabs>
                <w:tab w:val="num" w:pos="397"/>
              </w:tabs>
              <w:spacing w:before="60" w:after="60"/>
              <w:ind w:left="397" w:hanging="397"/>
              <w:jc w:val="left"/>
              <w:rPr>
                <w:rFonts w:ascii="Arial" w:eastAsia="MS Mincho" w:hAnsi="Arial" w:cs="Arial"/>
                <w:color w:val="000000"/>
                <w:lang w:eastAsia="ja-JP"/>
              </w:rPr>
            </w:pPr>
            <w:r w:rsidRPr="00E06263">
              <w:rPr>
                <w:rFonts w:ascii="Arial" w:eastAsia="MS Mincho" w:hAnsi="Arial" w:cs="Arial"/>
                <w:color w:val="000000"/>
                <w:lang w:eastAsia="ja-JP"/>
              </w:rPr>
              <w:t>Dokumentacija sistema vodenja mora vključevati najmanj:</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izjavo o usmeritvah in ciljih, vključno z vrednotami in pričakovanji vodstva,</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varnostno politiko z navedbo, da je prednostna naloga varovanje ljudi in okolja pred viri ionizirajočega sevanja,</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opis organizacijske sestave investitorja ali upravljavca,</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opis, kako je sistem vodenja usklajen s predpisi, ki se nanašajo na dejavnost investitorja ali upravljavca,</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lastRenderedPageBreak/>
              <w:t>opis odgovornosti, pooblastil ter medsebojnih odnosov med vodenjem, izvajanjem in vrednotenjem posameznih dejavnosti,</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določitev odgovornosti in potrebnih ureditev za zagotavljanje varnosti,</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 xml:space="preserve">opis glavnih procesov, </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opis, kako se posamezne dejavnosti pripravijo, pregledajo, izvedejo, dokumentirajo, preverijo in izboljšajo,</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 xml:space="preserve">opis povezav z zunanjimi zainteresiranimi stranmi, </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opis nadzora nad delom podizvajalcev,</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opis beleženja in pregleda znanja, informacij in podatkov o vseh zadevah, povezanih z varnostjo, ter opis načina in vodenja hrambe teh zapisov,</w:t>
            </w:r>
          </w:p>
          <w:p w:rsidR="009C26C0" w:rsidRPr="00E06263" w:rsidRDefault="009C26C0" w:rsidP="009C26C0">
            <w:pPr>
              <w:numPr>
                <w:ilvl w:val="1"/>
                <w:numId w:val="36"/>
              </w:numPr>
              <w:tabs>
                <w:tab w:val="num" w:pos="754"/>
              </w:tabs>
              <w:spacing w:before="60" w:after="60"/>
              <w:ind w:left="754" w:hanging="357"/>
              <w:jc w:val="left"/>
              <w:rPr>
                <w:rFonts w:ascii="Arial" w:eastAsia="MS Mincho" w:hAnsi="Arial" w:cs="Arial"/>
                <w:color w:val="000000"/>
                <w:lang w:eastAsia="ja-JP"/>
              </w:rPr>
            </w:pPr>
            <w:r w:rsidRPr="00E06263">
              <w:rPr>
                <w:rFonts w:ascii="Arial" w:eastAsia="MS Mincho" w:hAnsi="Arial" w:cs="Arial"/>
                <w:color w:val="000000"/>
                <w:lang w:eastAsia="ja-JP"/>
              </w:rPr>
              <w:t xml:space="preserve">opis zahtev za zagotavljanje prenosa znanja osebju v različnih fazah objekta. </w:t>
            </w:r>
          </w:p>
          <w:p w:rsidR="00D140D4" w:rsidRPr="00FB4088" w:rsidRDefault="00D140D4" w:rsidP="00344EF5">
            <w:pPr>
              <w:widowControl w:val="0"/>
              <w:autoSpaceDE w:val="0"/>
              <w:autoSpaceDN w:val="0"/>
              <w:adjustRightInd w:val="0"/>
              <w:spacing w:after="0" w:line="234"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lastRenderedPageBreak/>
              <w:t>(1)</w:t>
            </w:r>
            <w:r w:rsidRPr="00C07B1C">
              <w:rPr>
                <w:rFonts w:ascii="Arial" w:hAnsi="Arial" w:cs="Arial"/>
                <w:color w:val="000000"/>
              </w:rPr>
              <w:tab/>
            </w:r>
            <w:proofErr w:type="spellStart"/>
            <w:r w:rsidRPr="00C07B1C">
              <w:rPr>
                <w:rFonts w:ascii="Arial" w:hAnsi="Arial" w:cs="Arial"/>
                <w:color w:val="000000"/>
              </w:rPr>
              <w:t>The</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be </w:t>
            </w:r>
            <w:proofErr w:type="spellStart"/>
            <w:r w:rsidRPr="00C07B1C">
              <w:rPr>
                <w:rFonts w:ascii="Arial" w:hAnsi="Arial" w:cs="Arial"/>
                <w:color w:val="000000"/>
              </w:rPr>
              <w:t>documented</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(2)</w:t>
            </w:r>
            <w:r w:rsidRPr="00C07B1C">
              <w:rPr>
                <w:rFonts w:ascii="Arial" w:hAnsi="Arial" w:cs="Arial"/>
                <w:color w:val="000000"/>
              </w:rPr>
              <w:tab/>
            </w:r>
            <w:proofErr w:type="spellStart"/>
            <w:r w:rsidRPr="00C07B1C">
              <w:rPr>
                <w:rFonts w:ascii="Arial" w:hAnsi="Arial" w:cs="Arial"/>
                <w:color w:val="000000"/>
              </w:rPr>
              <w:t>Documentation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w:t>
            </w:r>
            <w:proofErr w:type="spellStart"/>
            <w:r w:rsidRPr="00C07B1C">
              <w:rPr>
                <w:rFonts w:ascii="Arial" w:hAnsi="Arial" w:cs="Arial"/>
                <w:color w:val="000000"/>
              </w:rPr>
              <w:t>include</w:t>
            </w:r>
            <w:proofErr w:type="spellEnd"/>
            <w:r w:rsidRPr="00C07B1C">
              <w:rPr>
                <w:rFonts w:ascii="Arial" w:hAnsi="Arial" w:cs="Arial"/>
                <w:color w:val="000000"/>
              </w:rPr>
              <w:t xml:space="preserve"> at </w:t>
            </w:r>
            <w:proofErr w:type="spellStart"/>
            <w:r w:rsidRPr="00C07B1C">
              <w:rPr>
                <w:rFonts w:ascii="Arial" w:hAnsi="Arial" w:cs="Arial"/>
                <w:color w:val="000000"/>
              </w:rPr>
              <w:t>least</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1.</w:t>
            </w:r>
            <w:r w:rsidRPr="00C07B1C">
              <w:rPr>
                <w:rFonts w:ascii="Arial" w:hAnsi="Arial" w:cs="Arial"/>
                <w:color w:val="000000"/>
              </w:rPr>
              <w:tab/>
            </w:r>
            <w:proofErr w:type="spellStart"/>
            <w:r w:rsidRPr="00C07B1C">
              <w:rPr>
                <w:rFonts w:ascii="Arial" w:hAnsi="Arial" w:cs="Arial"/>
                <w:color w:val="000000"/>
              </w:rPr>
              <w:t>policy</w:t>
            </w:r>
            <w:proofErr w:type="spellEnd"/>
            <w:r w:rsidRPr="00C07B1C">
              <w:rPr>
                <w:rFonts w:ascii="Arial" w:hAnsi="Arial" w:cs="Arial"/>
                <w:color w:val="000000"/>
              </w:rPr>
              <w:t xml:space="preserve"> </w:t>
            </w:r>
            <w:proofErr w:type="spellStart"/>
            <w:r w:rsidRPr="00C07B1C">
              <w:rPr>
                <w:rFonts w:ascii="Arial" w:hAnsi="Arial" w:cs="Arial"/>
                <w:color w:val="000000"/>
              </w:rPr>
              <w:t>statement</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objectives</w:t>
            </w:r>
            <w:proofErr w:type="spellEnd"/>
            <w:r w:rsidRPr="00C07B1C">
              <w:rPr>
                <w:rFonts w:ascii="Arial" w:hAnsi="Arial" w:cs="Arial"/>
                <w:color w:val="000000"/>
              </w:rPr>
              <w:t xml:space="preserve">, </w:t>
            </w:r>
            <w:proofErr w:type="spellStart"/>
            <w:r w:rsidRPr="00C07B1C">
              <w:rPr>
                <w:rFonts w:ascii="Arial" w:hAnsi="Arial" w:cs="Arial"/>
                <w:color w:val="000000"/>
              </w:rPr>
              <w:t>including</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values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expectations</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management,</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2.</w:t>
            </w:r>
            <w:r w:rsidRPr="00C07B1C">
              <w:rPr>
                <w:rFonts w:ascii="Arial" w:hAnsi="Arial" w:cs="Arial"/>
                <w:color w:val="000000"/>
              </w:rPr>
              <w:tab/>
            </w:r>
            <w:proofErr w:type="spellStart"/>
            <w:r w:rsidRPr="00C07B1C">
              <w:rPr>
                <w:rFonts w:ascii="Arial" w:hAnsi="Arial" w:cs="Arial"/>
                <w:color w:val="000000"/>
              </w:rPr>
              <w:t>security</w:t>
            </w:r>
            <w:proofErr w:type="spellEnd"/>
            <w:r w:rsidRPr="00C07B1C">
              <w:rPr>
                <w:rFonts w:ascii="Arial" w:hAnsi="Arial" w:cs="Arial"/>
                <w:color w:val="000000"/>
              </w:rPr>
              <w:t xml:space="preserve"> </w:t>
            </w:r>
            <w:proofErr w:type="spellStart"/>
            <w:r w:rsidRPr="00C07B1C">
              <w:rPr>
                <w:rFonts w:ascii="Arial" w:hAnsi="Arial" w:cs="Arial"/>
                <w:color w:val="000000"/>
              </w:rPr>
              <w:t>policy</w:t>
            </w:r>
            <w:proofErr w:type="spellEnd"/>
            <w:r w:rsidRPr="00C07B1C">
              <w:rPr>
                <w:rFonts w:ascii="Arial" w:hAnsi="Arial" w:cs="Arial"/>
                <w:color w:val="000000"/>
              </w:rPr>
              <w:t xml:space="preserve"> </w:t>
            </w:r>
            <w:proofErr w:type="spellStart"/>
            <w:r w:rsidRPr="00C07B1C">
              <w:rPr>
                <w:rFonts w:ascii="Arial" w:hAnsi="Arial" w:cs="Arial"/>
                <w:color w:val="000000"/>
              </w:rPr>
              <w:t>stating</w:t>
            </w:r>
            <w:proofErr w:type="spellEnd"/>
            <w:r w:rsidRPr="00C07B1C">
              <w:rPr>
                <w:rFonts w:ascii="Arial" w:hAnsi="Arial" w:cs="Arial"/>
                <w:color w:val="000000"/>
              </w:rPr>
              <w:t xml:space="preserve"> </w:t>
            </w:r>
            <w:proofErr w:type="spellStart"/>
            <w:r w:rsidRPr="00C07B1C">
              <w:rPr>
                <w:rFonts w:ascii="Arial" w:hAnsi="Arial" w:cs="Arial"/>
                <w:color w:val="000000"/>
              </w:rPr>
              <w:t>that</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priority</w:t>
            </w:r>
            <w:proofErr w:type="spellEnd"/>
            <w:r w:rsidRPr="00C07B1C">
              <w:rPr>
                <w:rFonts w:ascii="Arial" w:hAnsi="Arial" w:cs="Arial"/>
                <w:color w:val="000000"/>
              </w:rPr>
              <w:t xml:space="preserve"> is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protection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public</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environment</w:t>
            </w:r>
            <w:proofErr w:type="spellEnd"/>
            <w:r w:rsidRPr="00C07B1C">
              <w:rPr>
                <w:rFonts w:ascii="Arial" w:hAnsi="Arial" w:cs="Arial"/>
                <w:color w:val="000000"/>
              </w:rPr>
              <w:t xml:space="preserve"> </w:t>
            </w:r>
            <w:proofErr w:type="spellStart"/>
            <w:r w:rsidRPr="00C07B1C">
              <w:rPr>
                <w:rFonts w:ascii="Arial" w:hAnsi="Arial" w:cs="Arial"/>
                <w:color w:val="000000"/>
              </w:rPr>
              <w:t>against</w:t>
            </w:r>
            <w:proofErr w:type="spellEnd"/>
            <w:r w:rsidRPr="00C07B1C">
              <w:rPr>
                <w:rFonts w:ascii="Arial" w:hAnsi="Arial" w:cs="Arial"/>
                <w:color w:val="000000"/>
              </w:rPr>
              <w:t xml:space="preserve"> </w:t>
            </w:r>
            <w:proofErr w:type="spellStart"/>
            <w:r w:rsidRPr="00C07B1C">
              <w:rPr>
                <w:rFonts w:ascii="Arial" w:hAnsi="Arial" w:cs="Arial"/>
                <w:color w:val="000000"/>
              </w:rPr>
              <w:t>ionizing</w:t>
            </w:r>
            <w:proofErr w:type="spellEnd"/>
            <w:r w:rsidRPr="00C07B1C">
              <w:rPr>
                <w:rFonts w:ascii="Arial" w:hAnsi="Arial" w:cs="Arial"/>
                <w:color w:val="000000"/>
              </w:rPr>
              <w:t xml:space="preserve"> </w:t>
            </w:r>
            <w:proofErr w:type="spellStart"/>
            <w:r w:rsidRPr="00C07B1C">
              <w:rPr>
                <w:rFonts w:ascii="Arial" w:hAnsi="Arial" w:cs="Arial"/>
                <w:color w:val="000000"/>
              </w:rPr>
              <w:t>radiation</w:t>
            </w:r>
            <w:proofErr w:type="spellEnd"/>
            <w:r w:rsidRPr="00C07B1C">
              <w:rPr>
                <w:rFonts w:ascii="Arial" w:hAnsi="Arial" w:cs="Arial"/>
                <w:color w:val="000000"/>
              </w:rPr>
              <w:t xml:space="preserve"> </w:t>
            </w:r>
            <w:proofErr w:type="spellStart"/>
            <w:r w:rsidRPr="00C07B1C">
              <w:rPr>
                <w:rFonts w:ascii="Arial" w:hAnsi="Arial" w:cs="Arial"/>
                <w:color w:val="000000"/>
              </w:rPr>
              <w:t>sources</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3.</w:t>
            </w:r>
            <w:r w:rsidRPr="00C07B1C">
              <w:rPr>
                <w:rFonts w:ascii="Arial" w:hAnsi="Arial" w:cs="Arial"/>
                <w:color w:val="000000"/>
              </w:rPr>
              <w:tab/>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organizational</w:t>
            </w:r>
            <w:proofErr w:type="spellEnd"/>
            <w:r w:rsidRPr="00C07B1C">
              <w:rPr>
                <w:rFonts w:ascii="Arial" w:hAnsi="Arial" w:cs="Arial"/>
                <w:color w:val="000000"/>
              </w:rPr>
              <w:t xml:space="preserve"> </w:t>
            </w:r>
            <w:proofErr w:type="spellStart"/>
            <w:r w:rsidRPr="00C07B1C">
              <w:rPr>
                <w:rFonts w:ascii="Arial" w:hAnsi="Arial" w:cs="Arial"/>
                <w:color w:val="000000"/>
              </w:rPr>
              <w:t>structure</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investor</w:t>
            </w:r>
            <w:proofErr w:type="spellEnd"/>
            <w:r w:rsidRPr="00C07B1C">
              <w:rPr>
                <w:rFonts w:ascii="Arial" w:hAnsi="Arial" w:cs="Arial"/>
                <w:color w:val="000000"/>
              </w:rPr>
              <w:t xml:space="preserve"> </w:t>
            </w:r>
            <w:proofErr w:type="spellStart"/>
            <w:r w:rsidRPr="00C07B1C">
              <w:rPr>
                <w:rFonts w:ascii="Arial" w:hAnsi="Arial" w:cs="Arial"/>
                <w:color w:val="000000"/>
              </w:rPr>
              <w:t>or</w:t>
            </w:r>
            <w:proofErr w:type="spellEnd"/>
            <w:r w:rsidRPr="00C07B1C">
              <w:rPr>
                <w:rFonts w:ascii="Arial" w:hAnsi="Arial" w:cs="Arial"/>
                <w:color w:val="000000"/>
              </w:rPr>
              <w:t xml:space="preserve"> operator,</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4.</w:t>
            </w:r>
            <w:r w:rsidRPr="00C07B1C">
              <w:rPr>
                <w:rFonts w:ascii="Arial" w:hAnsi="Arial" w:cs="Arial"/>
                <w:color w:val="000000"/>
              </w:rPr>
              <w:tab/>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how </w:t>
            </w:r>
            <w:proofErr w:type="spellStart"/>
            <w:r w:rsidRPr="00C07B1C">
              <w:rPr>
                <w:rFonts w:ascii="Arial" w:hAnsi="Arial" w:cs="Arial"/>
                <w:color w:val="000000"/>
              </w:rPr>
              <w:t>the</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is </w:t>
            </w:r>
            <w:proofErr w:type="spellStart"/>
            <w:r w:rsidRPr="00C07B1C">
              <w:rPr>
                <w:rFonts w:ascii="Arial" w:hAnsi="Arial" w:cs="Arial"/>
                <w:color w:val="000000"/>
              </w:rPr>
              <w:t>reconciled</w:t>
            </w:r>
            <w:proofErr w:type="spellEnd"/>
            <w:r w:rsidRPr="00C07B1C">
              <w:rPr>
                <w:rFonts w:ascii="Arial" w:hAnsi="Arial" w:cs="Arial"/>
                <w:color w:val="000000"/>
              </w:rPr>
              <w:t xml:space="preserve"> </w:t>
            </w:r>
            <w:proofErr w:type="spellStart"/>
            <w:r w:rsidRPr="00C07B1C">
              <w:rPr>
                <w:rFonts w:ascii="Arial" w:hAnsi="Arial" w:cs="Arial"/>
                <w:color w:val="000000"/>
              </w:rPr>
              <w:t>with</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regulations</w:t>
            </w:r>
            <w:proofErr w:type="spellEnd"/>
            <w:r w:rsidRPr="00C07B1C">
              <w:rPr>
                <w:rFonts w:ascii="Arial" w:hAnsi="Arial" w:cs="Arial"/>
                <w:color w:val="000000"/>
              </w:rPr>
              <w:t xml:space="preserve"> </w:t>
            </w:r>
            <w:proofErr w:type="spellStart"/>
            <w:r w:rsidRPr="00C07B1C">
              <w:rPr>
                <w:rFonts w:ascii="Arial" w:hAnsi="Arial" w:cs="Arial"/>
                <w:color w:val="000000"/>
              </w:rPr>
              <w:t>relating</w:t>
            </w:r>
            <w:proofErr w:type="spellEnd"/>
            <w:r w:rsidRPr="00C07B1C">
              <w:rPr>
                <w:rFonts w:ascii="Arial" w:hAnsi="Arial" w:cs="Arial"/>
                <w:color w:val="000000"/>
              </w:rPr>
              <w:t xml:space="preserve"> to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activity</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investor</w:t>
            </w:r>
            <w:proofErr w:type="spellEnd"/>
            <w:r w:rsidRPr="00C07B1C">
              <w:rPr>
                <w:rFonts w:ascii="Arial" w:hAnsi="Arial" w:cs="Arial"/>
                <w:color w:val="000000"/>
              </w:rPr>
              <w:t xml:space="preserve"> </w:t>
            </w:r>
            <w:proofErr w:type="spellStart"/>
            <w:r w:rsidRPr="00C07B1C">
              <w:rPr>
                <w:rFonts w:ascii="Arial" w:hAnsi="Arial" w:cs="Arial"/>
                <w:color w:val="000000"/>
              </w:rPr>
              <w:t>or</w:t>
            </w:r>
            <w:proofErr w:type="spellEnd"/>
            <w:r w:rsidRPr="00C07B1C">
              <w:rPr>
                <w:rFonts w:ascii="Arial" w:hAnsi="Arial" w:cs="Arial"/>
                <w:color w:val="000000"/>
              </w:rPr>
              <w:t xml:space="preserve"> operator,</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5.</w:t>
            </w:r>
            <w:r w:rsidRPr="00C07B1C">
              <w:rPr>
                <w:rFonts w:ascii="Arial" w:hAnsi="Arial" w:cs="Arial"/>
                <w:color w:val="000000"/>
              </w:rPr>
              <w:tab/>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responsibilities</w:t>
            </w:r>
            <w:proofErr w:type="spellEnd"/>
            <w:r w:rsidRPr="00C07B1C">
              <w:rPr>
                <w:rFonts w:ascii="Arial" w:hAnsi="Arial" w:cs="Arial"/>
                <w:color w:val="000000"/>
              </w:rPr>
              <w:t xml:space="preserve">, </w:t>
            </w:r>
            <w:proofErr w:type="spellStart"/>
            <w:r w:rsidRPr="00C07B1C">
              <w:rPr>
                <w:rFonts w:ascii="Arial" w:hAnsi="Arial" w:cs="Arial"/>
                <w:color w:val="000000"/>
              </w:rPr>
              <w:t>authorisations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relationships</w:t>
            </w:r>
            <w:proofErr w:type="spellEnd"/>
            <w:r w:rsidRPr="00C07B1C">
              <w:rPr>
                <w:rFonts w:ascii="Arial" w:hAnsi="Arial" w:cs="Arial"/>
                <w:color w:val="000000"/>
              </w:rPr>
              <w:t xml:space="preserve"> </w:t>
            </w:r>
            <w:proofErr w:type="spellStart"/>
            <w:r w:rsidRPr="00C07B1C">
              <w:rPr>
                <w:rFonts w:ascii="Arial" w:hAnsi="Arial" w:cs="Arial"/>
                <w:color w:val="000000"/>
              </w:rPr>
              <w:t>between</w:t>
            </w:r>
            <w:proofErr w:type="spellEnd"/>
            <w:r w:rsidRPr="00C07B1C">
              <w:rPr>
                <w:rFonts w:ascii="Arial" w:hAnsi="Arial" w:cs="Arial"/>
                <w:color w:val="000000"/>
              </w:rPr>
              <w:t xml:space="preserve"> </w:t>
            </w:r>
            <w:proofErr w:type="spellStart"/>
            <w:r w:rsidRPr="00C07B1C">
              <w:rPr>
                <w:rFonts w:ascii="Arial" w:hAnsi="Arial" w:cs="Arial"/>
                <w:color w:val="000000"/>
              </w:rPr>
              <w:t>implementation</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evaluation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w:t>
            </w:r>
            <w:proofErr w:type="spellStart"/>
            <w:r w:rsidRPr="00C07B1C">
              <w:rPr>
                <w:rFonts w:ascii="Arial" w:hAnsi="Arial" w:cs="Arial"/>
                <w:color w:val="000000"/>
              </w:rPr>
              <w:t>activities</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lastRenderedPageBreak/>
              <w:t>6.</w:t>
            </w:r>
            <w:r w:rsidRPr="00C07B1C">
              <w:rPr>
                <w:rFonts w:ascii="Arial" w:hAnsi="Arial" w:cs="Arial"/>
                <w:color w:val="000000"/>
              </w:rPr>
              <w:tab/>
            </w:r>
            <w:proofErr w:type="spellStart"/>
            <w:r w:rsidRPr="00C07B1C">
              <w:rPr>
                <w:rFonts w:ascii="Arial" w:hAnsi="Arial" w:cs="Arial"/>
                <w:color w:val="000000"/>
              </w:rPr>
              <w:t>determine</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responsibilities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necessary</w:t>
            </w:r>
            <w:proofErr w:type="spellEnd"/>
            <w:r w:rsidRPr="00C07B1C">
              <w:rPr>
                <w:rFonts w:ascii="Arial" w:hAnsi="Arial" w:cs="Arial"/>
                <w:color w:val="000000"/>
              </w:rPr>
              <w:t xml:space="preserve"> </w:t>
            </w:r>
            <w:proofErr w:type="spellStart"/>
            <w:r w:rsidRPr="00C07B1C">
              <w:rPr>
                <w:rFonts w:ascii="Arial" w:hAnsi="Arial" w:cs="Arial"/>
                <w:color w:val="000000"/>
              </w:rPr>
              <w:t>arrangements</w:t>
            </w:r>
            <w:proofErr w:type="spellEnd"/>
            <w:r w:rsidRPr="00C07B1C">
              <w:rPr>
                <w:rFonts w:ascii="Arial" w:hAnsi="Arial" w:cs="Arial"/>
                <w:color w:val="000000"/>
              </w:rPr>
              <w:t xml:space="preserve"> to </w:t>
            </w:r>
            <w:proofErr w:type="spellStart"/>
            <w:r w:rsidRPr="00C07B1C">
              <w:rPr>
                <w:rFonts w:ascii="Arial" w:hAnsi="Arial" w:cs="Arial"/>
                <w:color w:val="000000"/>
              </w:rPr>
              <w:t>ensure</w:t>
            </w:r>
            <w:proofErr w:type="spellEnd"/>
            <w:r w:rsidRPr="00C07B1C">
              <w:rPr>
                <w:rFonts w:ascii="Arial" w:hAnsi="Arial" w:cs="Arial"/>
                <w:color w:val="000000"/>
              </w:rPr>
              <w:t xml:space="preserve"> </w:t>
            </w:r>
            <w:proofErr w:type="spellStart"/>
            <w:r w:rsidRPr="00C07B1C">
              <w:rPr>
                <w:rFonts w:ascii="Arial" w:hAnsi="Arial" w:cs="Arial"/>
                <w:color w:val="000000"/>
              </w:rPr>
              <w:t>safety</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7.</w:t>
            </w:r>
            <w:r w:rsidRPr="00C07B1C">
              <w:rPr>
                <w:rFonts w:ascii="Arial" w:hAnsi="Arial" w:cs="Arial"/>
                <w:color w:val="000000"/>
              </w:rPr>
              <w:tab/>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main</w:t>
            </w:r>
            <w:proofErr w:type="spellEnd"/>
            <w:r w:rsidRPr="00C07B1C">
              <w:rPr>
                <w:rFonts w:ascii="Arial" w:hAnsi="Arial" w:cs="Arial"/>
                <w:color w:val="000000"/>
              </w:rPr>
              <w:t xml:space="preserve"> </w:t>
            </w:r>
            <w:proofErr w:type="spellStart"/>
            <w:r w:rsidRPr="00C07B1C">
              <w:rPr>
                <w:rFonts w:ascii="Arial" w:hAnsi="Arial" w:cs="Arial"/>
                <w:color w:val="000000"/>
              </w:rPr>
              <w:t>process</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8.</w:t>
            </w:r>
            <w:r w:rsidRPr="00C07B1C">
              <w:rPr>
                <w:rFonts w:ascii="Arial" w:hAnsi="Arial" w:cs="Arial"/>
                <w:color w:val="000000"/>
              </w:rPr>
              <w:tab/>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how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individual</w:t>
            </w:r>
            <w:proofErr w:type="spellEnd"/>
            <w:r w:rsidRPr="00C07B1C">
              <w:rPr>
                <w:rFonts w:ascii="Arial" w:hAnsi="Arial" w:cs="Arial"/>
                <w:color w:val="000000"/>
              </w:rPr>
              <w:t xml:space="preserve"> </w:t>
            </w:r>
            <w:proofErr w:type="spellStart"/>
            <w:r w:rsidRPr="00C07B1C">
              <w:rPr>
                <w:rFonts w:ascii="Arial" w:hAnsi="Arial" w:cs="Arial"/>
                <w:color w:val="000000"/>
              </w:rPr>
              <w:t>activities</w:t>
            </w:r>
            <w:proofErr w:type="spellEnd"/>
            <w:r w:rsidRPr="00C07B1C">
              <w:rPr>
                <w:rFonts w:ascii="Arial" w:hAnsi="Arial" w:cs="Arial"/>
                <w:color w:val="000000"/>
              </w:rPr>
              <w:t xml:space="preserve"> are </w:t>
            </w:r>
            <w:proofErr w:type="spellStart"/>
            <w:r w:rsidRPr="00C07B1C">
              <w:rPr>
                <w:rFonts w:ascii="Arial" w:hAnsi="Arial" w:cs="Arial"/>
                <w:color w:val="000000"/>
              </w:rPr>
              <w:t>developed</w:t>
            </w:r>
            <w:proofErr w:type="spellEnd"/>
            <w:r w:rsidRPr="00C07B1C">
              <w:rPr>
                <w:rFonts w:ascii="Arial" w:hAnsi="Arial" w:cs="Arial"/>
                <w:color w:val="000000"/>
              </w:rPr>
              <w:t xml:space="preserve">, </w:t>
            </w:r>
            <w:proofErr w:type="spellStart"/>
            <w:r w:rsidRPr="00C07B1C">
              <w:rPr>
                <w:rFonts w:ascii="Arial" w:hAnsi="Arial" w:cs="Arial"/>
                <w:color w:val="000000"/>
              </w:rPr>
              <w:t>reviewed</w:t>
            </w:r>
            <w:proofErr w:type="spellEnd"/>
            <w:r w:rsidRPr="00C07B1C">
              <w:rPr>
                <w:rFonts w:ascii="Arial" w:hAnsi="Arial" w:cs="Arial"/>
                <w:color w:val="000000"/>
              </w:rPr>
              <w:t xml:space="preserve">, </w:t>
            </w:r>
            <w:proofErr w:type="spellStart"/>
            <w:r w:rsidRPr="00C07B1C">
              <w:rPr>
                <w:rFonts w:ascii="Arial" w:hAnsi="Arial" w:cs="Arial"/>
                <w:color w:val="000000"/>
              </w:rPr>
              <w:t>implemented</w:t>
            </w:r>
            <w:proofErr w:type="spellEnd"/>
            <w:r w:rsidRPr="00C07B1C">
              <w:rPr>
                <w:rFonts w:ascii="Arial" w:hAnsi="Arial" w:cs="Arial"/>
                <w:color w:val="000000"/>
              </w:rPr>
              <w:t xml:space="preserve">, </w:t>
            </w:r>
            <w:proofErr w:type="spellStart"/>
            <w:r w:rsidRPr="00C07B1C">
              <w:rPr>
                <w:rFonts w:ascii="Arial" w:hAnsi="Arial" w:cs="Arial"/>
                <w:color w:val="000000"/>
              </w:rPr>
              <w:t>documented</w:t>
            </w:r>
            <w:proofErr w:type="spellEnd"/>
            <w:r w:rsidRPr="00C07B1C">
              <w:rPr>
                <w:rFonts w:ascii="Arial" w:hAnsi="Arial" w:cs="Arial"/>
                <w:color w:val="000000"/>
              </w:rPr>
              <w:t xml:space="preserve">, </w:t>
            </w:r>
            <w:proofErr w:type="spellStart"/>
            <w:r w:rsidRPr="00C07B1C">
              <w:rPr>
                <w:rFonts w:ascii="Arial" w:hAnsi="Arial" w:cs="Arial"/>
                <w:color w:val="000000"/>
              </w:rPr>
              <w:t>verified</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improved</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9.</w:t>
            </w:r>
            <w:r w:rsidRPr="00C07B1C">
              <w:rPr>
                <w:rFonts w:ascii="Arial" w:hAnsi="Arial" w:cs="Arial"/>
                <w:color w:val="000000"/>
              </w:rPr>
              <w:tab/>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links</w:t>
            </w:r>
            <w:proofErr w:type="spellEnd"/>
            <w:r w:rsidRPr="00C07B1C">
              <w:rPr>
                <w:rFonts w:ascii="Arial" w:hAnsi="Arial" w:cs="Arial"/>
                <w:color w:val="000000"/>
              </w:rPr>
              <w:t xml:space="preserve"> </w:t>
            </w:r>
            <w:proofErr w:type="spellStart"/>
            <w:r w:rsidRPr="00C07B1C">
              <w:rPr>
                <w:rFonts w:ascii="Arial" w:hAnsi="Arial" w:cs="Arial"/>
                <w:color w:val="000000"/>
              </w:rPr>
              <w:t>with</w:t>
            </w:r>
            <w:proofErr w:type="spellEnd"/>
            <w:r w:rsidRPr="00C07B1C">
              <w:rPr>
                <w:rFonts w:ascii="Arial" w:hAnsi="Arial" w:cs="Arial"/>
                <w:color w:val="000000"/>
              </w:rPr>
              <w:t xml:space="preserve"> </w:t>
            </w:r>
            <w:proofErr w:type="spellStart"/>
            <w:r w:rsidRPr="00C07B1C">
              <w:rPr>
                <w:rFonts w:ascii="Arial" w:hAnsi="Arial" w:cs="Arial"/>
                <w:color w:val="000000"/>
              </w:rPr>
              <w:t>external</w:t>
            </w:r>
            <w:proofErr w:type="spellEnd"/>
            <w:r w:rsidRPr="00C07B1C">
              <w:rPr>
                <w:rFonts w:ascii="Arial" w:hAnsi="Arial" w:cs="Arial"/>
                <w:color w:val="000000"/>
              </w:rPr>
              <w:t xml:space="preserve"> </w:t>
            </w:r>
            <w:proofErr w:type="spellStart"/>
            <w:r w:rsidRPr="00C07B1C">
              <w:rPr>
                <w:rFonts w:ascii="Arial" w:hAnsi="Arial" w:cs="Arial"/>
                <w:color w:val="000000"/>
              </w:rPr>
              <w:t>stakeholders</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10.</w:t>
            </w:r>
            <w:r w:rsidRPr="00C07B1C">
              <w:rPr>
                <w:rFonts w:ascii="Arial" w:hAnsi="Arial" w:cs="Arial"/>
                <w:color w:val="000000"/>
              </w:rPr>
              <w:tab/>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control</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work</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subcontractors</w:t>
            </w:r>
            <w:proofErr w:type="spellEnd"/>
          </w:p>
          <w:p w:rsidR="00C07B1C" w:rsidRPr="00C07B1C"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11.</w:t>
            </w:r>
            <w:r w:rsidRPr="00C07B1C">
              <w:rPr>
                <w:rFonts w:ascii="Arial" w:hAnsi="Arial" w:cs="Arial"/>
                <w:color w:val="000000"/>
              </w:rPr>
              <w:tab/>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recording</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reviewing</w:t>
            </w:r>
            <w:proofErr w:type="spellEnd"/>
            <w:r w:rsidRPr="00C07B1C">
              <w:rPr>
                <w:rFonts w:ascii="Arial" w:hAnsi="Arial" w:cs="Arial"/>
                <w:color w:val="000000"/>
              </w:rPr>
              <w:t xml:space="preserve"> </w:t>
            </w:r>
            <w:proofErr w:type="spellStart"/>
            <w:r w:rsidRPr="00C07B1C">
              <w:rPr>
                <w:rFonts w:ascii="Arial" w:hAnsi="Arial" w:cs="Arial"/>
                <w:color w:val="000000"/>
              </w:rPr>
              <w:t>knowledge</w:t>
            </w:r>
            <w:proofErr w:type="spellEnd"/>
            <w:r w:rsidRPr="00C07B1C">
              <w:rPr>
                <w:rFonts w:ascii="Arial" w:hAnsi="Arial" w:cs="Arial"/>
                <w:color w:val="000000"/>
              </w:rPr>
              <w:t xml:space="preserve">, </w:t>
            </w:r>
            <w:proofErr w:type="spellStart"/>
            <w:r w:rsidRPr="00C07B1C">
              <w:rPr>
                <w:rFonts w:ascii="Arial" w:hAnsi="Arial" w:cs="Arial"/>
                <w:color w:val="000000"/>
              </w:rPr>
              <w:t>information</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data on </w:t>
            </w:r>
            <w:proofErr w:type="spellStart"/>
            <w:r w:rsidRPr="00C07B1C">
              <w:rPr>
                <w:rFonts w:ascii="Arial" w:hAnsi="Arial" w:cs="Arial"/>
                <w:color w:val="000000"/>
              </w:rPr>
              <w:t>all</w:t>
            </w:r>
            <w:proofErr w:type="spellEnd"/>
            <w:r w:rsidRPr="00C07B1C">
              <w:rPr>
                <w:rFonts w:ascii="Arial" w:hAnsi="Arial" w:cs="Arial"/>
                <w:color w:val="000000"/>
              </w:rPr>
              <w:t xml:space="preserve"> </w:t>
            </w:r>
            <w:proofErr w:type="spellStart"/>
            <w:r w:rsidRPr="00C07B1C">
              <w:rPr>
                <w:rFonts w:ascii="Arial" w:hAnsi="Arial" w:cs="Arial"/>
                <w:color w:val="000000"/>
              </w:rPr>
              <w:t>matters</w:t>
            </w:r>
            <w:proofErr w:type="spellEnd"/>
            <w:r w:rsidRPr="00C07B1C">
              <w:rPr>
                <w:rFonts w:ascii="Arial" w:hAnsi="Arial" w:cs="Arial"/>
                <w:color w:val="000000"/>
              </w:rPr>
              <w:t xml:space="preserve"> </w:t>
            </w:r>
            <w:proofErr w:type="spellStart"/>
            <w:r w:rsidRPr="00C07B1C">
              <w:rPr>
                <w:rFonts w:ascii="Arial" w:hAnsi="Arial" w:cs="Arial"/>
                <w:color w:val="000000"/>
              </w:rPr>
              <w:t>relating</w:t>
            </w:r>
            <w:proofErr w:type="spellEnd"/>
            <w:r w:rsidRPr="00C07B1C">
              <w:rPr>
                <w:rFonts w:ascii="Arial" w:hAnsi="Arial" w:cs="Arial"/>
                <w:color w:val="000000"/>
              </w:rPr>
              <w:t xml:space="preserve"> to </w:t>
            </w:r>
            <w:proofErr w:type="spellStart"/>
            <w:r w:rsidRPr="00C07B1C">
              <w:rPr>
                <w:rFonts w:ascii="Arial" w:hAnsi="Arial" w:cs="Arial"/>
                <w:color w:val="000000"/>
              </w:rPr>
              <w:t>security</w:t>
            </w:r>
            <w:proofErr w:type="spellEnd"/>
            <w:r w:rsidRPr="00C07B1C">
              <w:rPr>
                <w:rFonts w:ascii="Arial" w:hAnsi="Arial" w:cs="Arial"/>
                <w:color w:val="000000"/>
              </w:rPr>
              <w:t xml:space="preserve">, as </w:t>
            </w:r>
            <w:proofErr w:type="spellStart"/>
            <w:r w:rsidRPr="00C07B1C">
              <w:rPr>
                <w:rFonts w:ascii="Arial" w:hAnsi="Arial" w:cs="Arial"/>
                <w:color w:val="000000"/>
              </w:rPr>
              <w:t>well</w:t>
            </w:r>
            <w:proofErr w:type="spellEnd"/>
            <w:r w:rsidRPr="00C07B1C">
              <w:rPr>
                <w:rFonts w:ascii="Arial" w:hAnsi="Arial" w:cs="Arial"/>
                <w:color w:val="000000"/>
              </w:rPr>
              <w:t xml:space="preserve"> as a </w:t>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how management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retention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records</w:t>
            </w:r>
            <w:proofErr w:type="spellEnd"/>
            <w:r w:rsidRPr="00C07B1C">
              <w:rPr>
                <w:rFonts w:ascii="Arial" w:hAnsi="Arial" w:cs="Arial"/>
                <w:color w:val="000000"/>
              </w:rPr>
              <w:t>,</w:t>
            </w:r>
          </w:p>
          <w:p w:rsidR="00D140D4" w:rsidRPr="00FB4088" w:rsidRDefault="00C07B1C" w:rsidP="00C07B1C">
            <w:pPr>
              <w:widowControl w:val="0"/>
              <w:autoSpaceDE w:val="0"/>
              <w:autoSpaceDN w:val="0"/>
              <w:adjustRightInd w:val="0"/>
              <w:spacing w:after="0" w:line="234" w:lineRule="exact"/>
              <w:ind w:left="121"/>
              <w:rPr>
                <w:rFonts w:ascii="Arial" w:hAnsi="Arial" w:cs="Arial"/>
                <w:color w:val="000000"/>
              </w:rPr>
            </w:pPr>
            <w:r w:rsidRPr="00C07B1C">
              <w:rPr>
                <w:rFonts w:ascii="Arial" w:hAnsi="Arial" w:cs="Arial"/>
                <w:color w:val="000000"/>
              </w:rPr>
              <w:t>12.</w:t>
            </w:r>
            <w:r w:rsidRPr="00C07B1C">
              <w:rPr>
                <w:rFonts w:ascii="Arial" w:hAnsi="Arial" w:cs="Arial"/>
                <w:color w:val="000000"/>
              </w:rPr>
              <w:tab/>
            </w:r>
            <w:proofErr w:type="spellStart"/>
            <w:r w:rsidRPr="00C07B1C">
              <w:rPr>
                <w:rFonts w:ascii="Arial" w:hAnsi="Arial" w:cs="Arial"/>
                <w:color w:val="000000"/>
              </w:rPr>
              <w:t>description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requirements</w:t>
            </w:r>
            <w:proofErr w:type="spellEnd"/>
            <w:r w:rsidRPr="00C07B1C">
              <w:rPr>
                <w:rFonts w:ascii="Arial" w:hAnsi="Arial" w:cs="Arial"/>
                <w:color w:val="000000"/>
              </w:rPr>
              <w:t xml:space="preserve"> </w:t>
            </w:r>
            <w:proofErr w:type="spellStart"/>
            <w:r w:rsidRPr="00C07B1C">
              <w:rPr>
                <w:rFonts w:ascii="Arial" w:hAnsi="Arial" w:cs="Arial"/>
                <w:color w:val="000000"/>
              </w:rPr>
              <w:t>for</w:t>
            </w:r>
            <w:proofErr w:type="spellEnd"/>
            <w:r w:rsidRPr="00C07B1C">
              <w:rPr>
                <w:rFonts w:ascii="Arial" w:hAnsi="Arial" w:cs="Arial"/>
                <w:color w:val="000000"/>
              </w:rPr>
              <w:t xml:space="preserve"> </w:t>
            </w:r>
            <w:proofErr w:type="spellStart"/>
            <w:r w:rsidRPr="00C07B1C">
              <w:rPr>
                <w:rFonts w:ascii="Arial" w:hAnsi="Arial" w:cs="Arial"/>
                <w:color w:val="000000"/>
              </w:rPr>
              <w:t>ensuring</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transfer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knowledge</w:t>
            </w:r>
            <w:proofErr w:type="spellEnd"/>
            <w:r w:rsidRPr="00C07B1C">
              <w:rPr>
                <w:rFonts w:ascii="Arial" w:hAnsi="Arial" w:cs="Arial"/>
                <w:color w:val="000000"/>
              </w:rPr>
              <w:t xml:space="preserve"> to </w:t>
            </w:r>
            <w:proofErr w:type="spellStart"/>
            <w:r w:rsidRPr="00C07B1C">
              <w:rPr>
                <w:rFonts w:ascii="Arial" w:hAnsi="Arial" w:cs="Arial"/>
                <w:color w:val="000000"/>
              </w:rPr>
              <w:t>personnel</w:t>
            </w:r>
            <w:proofErr w:type="spellEnd"/>
            <w:r w:rsidRPr="00C07B1C">
              <w:rPr>
                <w:rFonts w:ascii="Arial" w:hAnsi="Arial" w:cs="Arial"/>
                <w:color w:val="000000"/>
              </w:rPr>
              <w:t xml:space="preserve"> in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different</w:t>
            </w:r>
            <w:proofErr w:type="spellEnd"/>
            <w:r w:rsidRPr="00C07B1C">
              <w:rPr>
                <w:rFonts w:ascii="Arial" w:hAnsi="Arial" w:cs="Arial"/>
                <w:color w:val="000000"/>
              </w:rPr>
              <w:t xml:space="preserve"> </w:t>
            </w:r>
            <w:proofErr w:type="spellStart"/>
            <w:r w:rsidRPr="00C07B1C">
              <w:rPr>
                <w:rFonts w:ascii="Arial" w:hAnsi="Arial" w:cs="Arial"/>
                <w:color w:val="000000"/>
              </w:rPr>
              <w:t>phases</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facility</w:t>
            </w:r>
            <w:proofErr w:type="spellEnd"/>
            <w:r w:rsidRPr="00C07B1C">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2.3</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documentation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understandable</w:t>
            </w:r>
            <w:proofErr w:type="spellEnd"/>
            <w:r w:rsidRPr="00FB4088">
              <w:rPr>
                <w:rFonts w:ascii="Arial" w:hAnsi="Arial" w:cs="Arial"/>
                <w:color w:val="000000"/>
              </w:rPr>
              <w:t xml:space="preserve"> to </w:t>
            </w:r>
            <w:proofErr w:type="spellStart"/>
            <w:r w:rsidRPr="00FB4088">
              <w:rPr>
                <w:rFonts w:ascii="Arial" w:hAnsi="Arial" w:cs="Arial"/>
                <w:color w:val="000000"/>
              </w:rPr>
              <w:t>those</w:t>
            </w:r>
            <w:proofErr w:type="spellEnd"/>
            <w:r w:rsidRPr="00FB4088">
              <w:rPr>
                <w:rFonts w:ascii="Arial" w:hAnsi="Arial" w:cs="Arial"/>
                <w:color w:val="000000"/>
              </w:rPr>
              <w:t xml:space="preserve"> </w:t>
            </w:r>
            <w:proofErr w:type="spellStart"/>
            <w:r w:rsidRPr="00FB4088">
              <w:rPr>
                <w:rFonts w:ascii="Arial" w:hAnsi="Arial" w:cs="Arial"/>
                <w:color w:val="000000"/>
              </w:rPr>
              <w:t>who</w:t>
            </w:r>
            <w:proofErr w:type="spellEnd"/>
            <w:r w:rsidRPr="00FB4088">
              <w:rPr>
                <w:rFonts w:ascii="Arial" w:hAnsi="Arial" w:cs="Arial"/>
                <w:color w:val="000000"/>
              </w:rPr>
              <w:t xml:space="preserve"> </w:t>
            </w:r>
            <w:proofErr w:type="spellStart"/>
            <w:r w:rsidRPr="00FB4088">
              <w:rPr>
                <w:rFonts w:ascii="Arial" w:hAnsi="Arial" w:cs="Arial"/>
                <w:color w:val="000000"/>
              </w:rPr>
              <w:t>use</w:t>
            </w:r>
            <w:proofErr w:type="spellEnd"/>
            <w:r w:rsidRPr="00FB4088">
              <w:rPr>
                <w:rFonts w:ascii="Arial" w:hAnsi="Arial" w:cs="Arial"/>
                <w:color w:val="000000"/>
              </w:rPr>
              <w:t xml:space="preserve"> it. </w:t>
            </w:r>
            <w:proofErr w:type="spellStart"/>
            <w:r w:rsidRPr="00FB4088">
              <w:rPr>
                <w:rFonts w:ascii="Arial" w:hAnsi="Arial" w:cs="Arial"/>
                <w:color w:val="000000"/>
              </w:rPr>
              <w:t>Documents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up to date, </w:t>
            </w:r>
            <w:proofErr w:type="spellStart"/>
            <w:r w:rsidRPr="00FB4088">
              <w:rPr>
                <w:rFonts w:ascii="Arial" w:hAnsi="Arial" w:cs="Arial"/>
                <w:color w:val="000000"/>
              </w:rPr>
              <w:t>readable</w:t>
            </w:r>
            <w:proofErr w:type="spellEnd"/>
            <w:r w:rsidRPr="00FB4088">
              <w:rPr>
                <w:rFonts w:ascii="Arial" w:hAnsi="Arial" w:cs="Arial"/>
                <w:color w:val="000000"/>
              </w:rPr>
              <w:t xml:space="preserve">, </w:t>
            </w:r>
            <w:proofErr w:type="spellStart"/>
            <w:r w:rsidRPr="00FB4088">
              <w:rPr>
                <w:rFonts w:ascii="Arial" w:hAnsi="Arial" w:cs="Arial"/>
                <w:color w:val="000000"/>
              </w:rPr>
              <w:t>readily</w:t>
            </w:r>
            <w:proofErr w:type="spellEnd"/>
            <w:r w:rsidRPr="00FB4088">
              <w:rPr>
                <w:rFonts w:ascii="Arial" w:hAnsi="Arial" w:cs="Arial"/>
                <w:color w:val="000000"/>
              </w:rPr>
              <w:t xml:space="preserve"> </w:t>
            </w:r>
            <w:proofErr w:type="spellStart"/>
            <w:r w:rsidRPr="00FB4088">
              <w:rPr>
                <w:rFonts w:ascii="Arial" w:hAnsi="Arial" w:cs="Arial"/>
                <w:color w:val="000000"/>
              </w:rPr>
              <w:t>identifiable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available</w:t>
            </w:r>
            <w:proofErr w:type="spellEnd"/>
            <w:r w:rsidRPr="00FB4088">
              <w:rPr>
                <w:rFonts w:ascii="Arial" w:hAnsi="Arial" w:cs="Arial"/>
                <w:color w:val="000000"/>
              </w:rPr>
              <w:t xml:space="preserve"> at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point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use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9C26C0" w:rsidP="00344EF5">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JV5 55/4</w:t>
            </w: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9C26C0" w:rsidP="00344EF5">
            <w:pPr>
              <w:widowControl w:val="0"/>
              <w:autoSpaceDE w:val="0"/>
              <w:autoSpaceDN w:val="0"/>
              <w:adjustRightInd w:val="0"/>
              <w:spacing w:after="0" w:line="252" w:lineRule="exact"/>
              <w:ind w:left="121"/>
              <w:rPr>
                <w:rFonts w:ascii="Arial" w:hAnsi="Arial" w:cs="Arial"/>
                <w:color w:val="000000"/>
              </w:rPr>
            </w:pPr>
            <w:r w:rsidRPr="009C26C0">
              <w:rPr>
                <w:rFonts w:ascii="Arial" w:hAnsi="Arial" w:cs="Arial"/>
                <w:color w:val="000000"/>
              </w:rPr>
              <w:t>(4)</w:t>
            </w:r>
            <w:r w:rsidRPr="009C26C0">
              <w:rPr>
                <w:rFonts w:ascii="Arial" w:hAnsi="Arial" w:cs="Arial"/>
                <w:color w:val="000000"/>
              </w:rPr>
              <w:tab/>
              <w:t>Dokumentacija sistema vodenja mora biti napisana tako, da jo dobro razumejo tisti, ki jo uporabljajo. Posamezni dokumenti morajo biti obvladovani, veljavni, redno pregledani in posodobljeni, berljivi, takoj prepoznavni in enostavno dosegljivi tam, kjer se uporabljajo.</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C07B1C" w:rsidP="00344EF5">
            <w:pPr>
              <w:widowControl w:val="0"/>
              <w:autoSpaceDE w:val="0"/>
              <w:autoSpaceDN w:val="0"/>
              <w:adjustRightInd w:val="0"/>
              <w:spacing w:after="0" w:line="252" w:lineRule="exact"/>
              <w:ind w:left="121"/>
              <w:rPr>
                <w:rFonts w:ascii="Arial" w:hAnsi="Arial" w:cs="Arial"/>
                <w:color w:val="000000"/>
              </w:rPr>
            </w:pPr>
            <w:r w:rsidRPr="00C07B1C">
              <w:rPr>
                <w:rFonts w:ascii="Arial" w:hAnsi="Arial" w:cs="Arial"/>
                <w:color w:val="000000"/>
              </w:rPr>
              <w:t>(4)</w:t>
            </w:r>
            <w:r w:rsidRPr="00C07B1C">
              <w:rPr>
                <w:rFonts w:ascii="Arial" w:hAnsi="Arial" w:cs="Arial"/>
                <w:color w:val="000000"/>
              </w:rPr>
              <w:tab/>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documentation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be </w:t>
            </w:r>
            <w:proofErr w:type="spellStart"/>
            <w:r w:rsidRPr="00C07B1C">
              <w:rPr>
                <w:rFonts w:ascii="Arial" w:hAnsi="Arial" w:cs="Arial"/>
                <w:color w:val="000000"/>
              </w:rPr>
              <w:t>developed</w:t>
            </w:r>
            <w:proofErr w:type="spellEnd"/>
            <w:r w:rsidRPr="00C07B1C">
              <w:rPr>
                <w:rFonts w:ascii="Arial" w:hAnsi="Arial" w:cs="Arial"/>
                <w:color w:val="000000"/>
              </w:rPr>
              <w:t xml:space="preserve"> to be </w:t>
            </w:r>
            <w:proofErr w:type="spellStart"/>
            <w:r w:rsidRPr="00C07B1C">
              <w:rPr>
                <w:rFonts w:ascii="Arial" w:hAnsi="Arial" w:cs="Arial"/>
                <w:color w:val="000000"/>
              </w:rPr>
              <w:t>understandable</w:t>
            </w:r>
            <w:proofErr w:type="spellEnd"/>
            <w:r w:rsidRPr="00C07B1C">
              <w:rPr>
                <w:rFonts w:ascii="Arial" w:hAnsi="Arial" w:cs="Arial"/>
                <w:color w:val="000000"/>
              </w:rPr>
              <w:t xml:space="preserve"> to </w:t>
            </w:r>
            <w:proofErr w:type="spellStart"/>
            <w:r w:rsidRPr="00C07B1C">
              <w:rPr>
                <w:rFonts w:ascii="Arial" w:hAnsi="Arial" w:cs="Arial"/>
                <w:color w:val="000000"/>
              </w:rPr>
              <w:t>those</w:t>
            </w:r>
            <w:proofErr w:type="spellEnd"/>
            <w:r w:rsidRPr="00C07B1C">
              <w:rPr>
                <w:rFonts w:ascii="Arial" w:hAnsi="Arial" w:cs="Arial"/>
                <w:color w:val="000000"/>
              </w:rPr>
              <w:t xml:space="preserve"> </w:t>
            </w:r>
            <w:proofErr w:type="spellStart"/>
            <w:r w:rsidRPr="00C07B1C">
              <w:rPr>
                <w:rFonts w:ascii="Arial" w:hAnsi="Arial" w:cs="Arial"/>
                <w:color w:val="000000"/>
              </w:rPr>
              <w:t>who</w:t>
            </w:r>
            <w:proofErr w:type="spellEnd"/>
            <w:r w:rsidRPr="00C07B1C">
              <w:rPr>
                <w:rFonts w:ascii="Arial" w:hAnsi="Arial" w:cs="Arial"/>
                <w:color w:val="000000"/>
              </w:rPr>
              <w:t xml:space="preserve"> </w:t>
            </w:r>
            <w:proofErr w:type="spellStart"/>
            <w:r w:rsidRPr="00C07B1C">
              <w:rPr>
                <w:rFonts w:ascii="Arial" w:hAnsi="Arial" w:cs="Arial"/>
                <w:color w:val="000000"/>
              </w:rPr>
              <w:t>use</w:t>
            </w:r>
            <w:proofErr w:type="spellEnd"/>
            <w:r w:rsidRPr="00C07B1C">
              <w:rPr>
                <w:rFonts w:ascii="Arial" w:hAnsi="Arial" w:cs="Arial"/>
                <w:color w:val="000000"/>
              </w:rPr>
              <w:t xml:space="preserve"> it. </w:t>
            </w:r>
            <w:proofErr w:type="spellStart"/>
            <w:r w:rsidRPr="00C07B1C">
              <w:rPr>
                <w:rFonts w:ascii="Arial" w:hAnsi="Arial" w:cs="Arial"/>
                <w:color w:val="000000"/>
              </w:rPr>
              <w:t>Documents</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be </w:t>
            </w:r>
            <w:proofErr w:type="spellStart"/>
            <w:r w:rsidRPr="00C07B1C">
              <w:rPr>
                <w:rFonts w:ascii="Arial" w:hAnsi="Arial" w:cs="Arial"/>
                <w:color w:val="000000"/>
              </w:rPr>
              <w:t>readable</w:t>
            </w:r>
            <w:proofErr w:type="spellEnd"/>
            <w:r w:rsidRPr="00C07B1C">
              <w:rPr>
                <w:rFonts w:ascii="Arial" w:hAnsi="Arial" w:cs="Arial"/>
                <w:color w:val="000000"/>
              </w:rPr>
              <w:t xml:space="preserve">, </w:t>
            </w:r>
            <w:proofErr w:type="spellStart"/>
            <w:r w:rsidRPr="00C07B1C">
              <w:rPr>
                <w:rFonts w:ascii="Arial" w:hAnsi="Arial" w:cs="Arial"/>
                <w:color w:val="000000"/>
              </w:rPr>
              <w:t>readily</w:t>
            </w:r>
            <w:proofErr w:type="spellEnd"/>
            <w:r w:rsidRPr="00C07B1C">
              <w:rPr>
                <w:rFonts w:ascii="Arial" w:hAnsi="Arial" w:cs="Arial"/>
                <w:color w:val="000000"/>
              </w:rPr>
              <w:t xml:space="preserve"> </w:t>
            </w:r>
            <w:proofErr w:type="spellStart"/>
            <w:r w:rsidRPr="00C07B1C">
              <w:rPr>
                <w:rFonts w:ascii="Arial" w:hAnsi="Arial" w:cs="Arial"/>
                <w:color w:val="000000"/>
              </w:rPr>
              <w:t>identifiable</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available</w:t>
            </w:r>
            <w:proofErr w:type="spellEnd"/>
            <w:r w:rsidRPr="00C07B1C">
              <w:rPr>
                <w:rFonts w:ascii="Arial" w:hAnsi="Arial" w:cs="Arial"/>
                <w:color w:val="000000"/>
              </w:rPr>
              <w:t xml:space="preserve"> at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point</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use</w:t>
            </w:r>
            <w:proofErr w:type="spellEnd"/>
            <w:r w:rsidRPr="00C07B1C">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C 3.1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develop</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goals</w:t>
            </w:r>
            <w:proofErr w:type="spellEnd"/>
            <w:r w:rsidRPr="00FB4088">
              <w:rPr>
                <w:rFonts w:ascii="Arial" w:hAnsi="Arial" w:cs="Arial"/>
                <w:color w:val="000000"/>
              </w:rPr>
              <w:t xml:space="preserve">, </w:t>
            </w:r>
            <w:proofErr w:type="spellStart"/>
            <w:r w:rsidRPr="00FB4088">
              <w:rPr>
                <w:rFonts w:ascii="Arial" w:hAnsi="Arial" w:cs="Arial"/>
                <w:color w:val="000000"/>
              </w:rPr>
              <w:t>strategies</w:t>
            </w:r>
            <w:proofErr w:type="spellEnd"/>
            <w:r w:rsidRPr="00FB4088">
              <w:rPr>
                <w:rFonts w:ascii="Arial" w:hAnsi="Arial" w:cs="Arial"/>
                <w:color w:val="000000"/>
              </w:rPr>
              <w:t xml:space="preserve">, </w:t>
            </w:r>
            <w:proofErr w:type="spellStart"/>
            <w:r w:rsidRPr="00FB4088">
              <w:rPr>
                <w:rFonts w:ascii="Arial" w:hAnsi="Arial" w:cs="Arial"/>
                <w:color w:val="000000"/>
              </w:rPr>
              <w:t>plans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objectives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organization</w:t>
            </w:r>
            <w:proofErr w:type="spellEnd"/>
            <w:r w:rsidRPr="00FB4088">
              <w:rPr>
                <w:rFonts w:ascii="Arial" w:hAnsi="Arial" w:cs="Arial"/>
                <w:color w:val="000000"/>
              </w:rPr>
              <w:t xml:space="preserve"> in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integrated</w:t>
            </w:r>
            <w:proofErr w:type="spellEnd"/>
            <w:r w:rsidRPr="00FB4088">
              <w:rPr>
                <w:rFonts w:ascii="Arial" w:hAnsi="Arial" w:cs="Arial"/>
                <w:color w:val="000000"/>
              </w:rPr>
              <w:t xml:space="preserve"> </w:t>
            </w:r>
            <w:proofErr w:type="spellStart"/>
            <w:r w:rsidRPr="00FB4088">
              <w:rPr>
                <w:rFonts w:ascii="Arial" w:hAnsi="Arial" w:cs="Arial"/>
                <w:color w:val="000000"/>
              </w:rPr>
              <w:t>manner</w:t>
            </w:r>
            <w:proofErr w:type="spellEnd"/>
            <w:r w:rsidRPr="00FB4088">
              <w:rPr>
                <w:rFonts w:ascii="Arial" w:hAnsi="Arial" w:cs="Arial"/>
                <w:color w:val="000000"/>
              </w:rPr>
              <w:t xml:space="preserve"> so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collective</w:t>
            </w:r>
            <w:proofErr w:type="spellEnd"/>
            <w:r w:rsidRPr="00FB4088">
              <w:rPr>
                <w:rFonts w:ascii="Arial" w:hAnsi="Arial" w:cs="Arial"/>
                <w:color w:val="000000"/>
              </w:rPr>
              <w:t xml:space="preserve"> </w:t>
            </w:r>
            <w:proofErr w:type="spellStart"/>
            <w:r w:rsidRPr="00FB4088">
              <w:rPr>
                <w:rFonts w:ascii="Arial" w:hAnsi="Arial" w:cs="Arial"/>
                <w:color w:val="000000"/>
              </w:rPr>
              <w:t>impact</w:t>
            </w:r>
            <w:proofErr w:type="spellEnd"/>
            <w:r w:rsidRPr="00FB4088">
              <w:rPr>
                <w:rFonts w:ascii="Arial" w:hAnsi="Arial" w:cs="Arial"/>
                <w:color w:val="000000"/>
              </w:rPr>
              <w:t xml:space="preserve"> on </w:t>
            </w:r>
            <w:proofErr w:type="spellStart"/>
            <w:r w:rsidRPr="00FB4088">
              <w:rPr>
                <w:rFonts w:ascii="Arial" w:hAnsi="Arial" w:cs="Arial"/>
                <w:color w:val="000000"/>
              </w:rPr>
              <w:t>safety</w:t>
            </w:r>
            <w:proofErr w:type="spellEnd"/>
            <w:r w:rsidRPr="00FB4088">
              <w:rPr>
                <w:rFonts w:ascii="Arial" w:hAnsi="Arial" w:cs="Arial"/>
                <w:color w:val="000000"/>
              </w:rPr>
              <w:t xml:space="preserve"> is </w:t>
            </w:r>
            <w:proofErr w:type="spellStart"/>
            <w:r w:rsidRPr="00FB4088">
              <w:rPr>
                <w:rFonts w:ascii="Arial" w:hAnsi="Arial" w:cs="Arial"/>
                <w:color w:val="000000"/>
              </w:rPr>
              <w:t>understood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managed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w:t>
            </w:r>
          </w:p>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 xml:space="preserve">61/1-2 </w:t>
            </w:r>
          </w:p>
        </w:tc>
        <w:tc>
          <w:tcPr>
            <w:tcW w:w="5103" w:type="dxa"/>
            <w:tcBorders>
              <w:top w:val="single" w:sz="4" w:space="0" w:color="000000"/>
              <w:left w:val="single" w:sz="4" w:space="0" w:color="000000"/>
              <w:bottom w:val="single" w:sz="4" w:space="0" w:color="000000"/>
              <w:right w:val="single" w:sz="4" w:space="0" w:color="000000"/>
            </w:tcBorders>
          </w:tcPr>
          <w:p w:rsidR="007B2532" w:rsidRPr="007B2532" w:rsidRDefault="007B2532" w:rsidP="007B2532">
            <w:pPr>
              <w:widowControl w:val="0"/>
              <w:autoSpaceDE w:val="0"/>
              <w:autoSpaceDN w:val="0"/>
              <w:adjustRightInd w:val="0"/>
              <w:spacing w:before="3" w:after="0" w:line="253" w:lineRule="exact"/>
              <w:ind w:left="121"/>
              <w:rPr>
                <w:rFonts w:ascii="Arial" w:hAnsi="Arial" w:cs="Arial"/>
                <w:color w:val="000000"/>
              </w:rPr>
            </w:pPr>
            <w:r w:rsidRPr="007B2532">
              <w:rPr>
                <w:rFonts w:ascii="Arial" w:hAnsi="Arial" w:cs="Arial"/>
                <w:color w:val="000000"/>
              </w:rPr>
              <w:t>(1)</w:t>
            </w:r>
            <w:r w:rsidRPr="007B2532">
              <w:rPr>
                <w:rFonts w:ascii="Arial" w:hAnsi="Arial" w:cs="Arial"/>
                <w:color w:val="000000"/>
              </w:rPr>
              <w:tab/>
              <w:t xml:space="preserve">Vodstvo investitorja ali upravljavca sevalnega ali jedrskega objekta mora določiti strategije, dolgoročne in kratkoročne cilje ter načrte organizacije, ki so v skladu z varnostno politiko organizacije iz prejšnjega člena. </w:t>
            </w:r>
          </w:p>
          <w:p w:rsidR="007B2532" w:rsidRPr="007B2532" w:rsidRDefault="007B2532" w:rsidP="007B2532">
            <w:pPr>
              <w:widowControl w:val="0"/>
              <w:autoSpaceDE w:val="0"/>
              <w:autoSpaceDN w:val="0"/>
              <w:adjustRightInd w:val="0"/>
              <w:spacing w:before="3" w:after="0" w:line="253" w:lineRule="exact"/>
              <w:ind w:left="121"/>
              <w:rPr>
                <w:rFonts w:ascii="Arial" w:hAnsi="Arial" w:cs="Arial"/>
                <w:color w:val="000000"/>
              </w:rPr>
            </w:pPr>
            <w:r w:rsidRPr="007B2532">
              <w:rPr>
                <w:rFonts w:ascii="Arial" w:hAnsi="Arial" w:cs="Arial"/>
                <w:color w:val="000000"/>
              </w:rPr>
              <w:t>(2)</w:t>
            </w:r>
            <w:r w:rsidRPr="007B2532">
              <w:rPr>
                <w:rFonts w:ascii="Arial" w:hAnsi="Arial" w:cs="Arial"/>
                <w:color w:val="000000"/>
              </w:rPr>
              <w:tab/>
              <w:t>Strategije, dolgoročni in kratkoročni cilji ter načrti organizacije iz prejšnjega odstavka:</w:t>
            </w:r>
          </w:p>
          <w:p w:rsidR="007B2532" w:rsidRPr="007B2532" w:rsidRDefault="007B2532" w:rsidP="007B2532">
            <w:pPr>
              <w:widowControl w:val="0"/>
              <w:autoSpaceDE w:val="0"/>
              <w:autoSpaceDN w:val="0"/>
              <w:adjustRightInd w:val="0"/>
              <w:spacing w:before="3" w:after="0" w:line="253" w:lineRule="exact"/>
              <w:ind w:left="121"/>
              <w:rPr>
                <w:rFonts w:ascii="Arial" w:hAnsi="Arial" w:cs="Arial"/>
                <w:color w:val="000000"/>
              </w:rPr>
            </w:pPr>
            <w:r w:rsidRPr="007B2532">
              <w:rPr>
                <w:rFonts w:ascii="Arial" w:hAnsi="Arial" w:cs="Arial"/>
                <w:color w:val="000000"/>
              </w:rPr>
              <w:t>-</w:t>
            </w:r>
            <w:r w:rsidRPr="007B2532">
              <w:rPr>
                <w:rFonts w:ascii="Arial" w:hAnsi="Arial" w:cs="Arial"/>
                <w:color w:val="000000"/>
              </w:rPr>
              <w:tab/>
              <w:t>morajo biti izdelani s sodelovanjem vseh zaposlenih;</w:t>
            </w:r>
          </w:p>
          <w:p w:rsidR="007B2532" w:rsidRPr="007B2532" w:rsidRDefault="007B2532" w:rsidP="007B2532">
            <w:pPr>
              <w:widowControl w:val="0"/>
              <w:autoSpaceDE w:val="0"/>
              <w:autoSpaceDN w:val="0"/>
              <w:adjustRightInd w:val="0"/>
              <w:spacing w:before="3" w:after="0" w:line="253" w:lineRule="exact"/>
              <w:ind w:left="121"/>
              <w:rPr>
                <w:rFonts w:ascii="Arial" w:hAnsi="Arial" w:cs="Arial"/>
                <w:color w:val="000000"/>
              </w:rPr>
            </w:pPr>
            <w:r w:rsidRPr="007B2532">
              <w:rPr>
                <w:rFonts w:ascii="Arial" w:hAnsi="Arial" w:cs="Arial"/>
                <w:color w:val="000000"/>
              </w:rPr>
              <w:t>-</w:t>
            </w:r>
            <w:r w:rsidRPr="007B2532">
              <w:rPr>
                <w:rFonts w:ascii="Arial" w:hAnsi="Arial" w:cs="Arial"/>
                <w:color w:val="000000"/>
              </w:rPr>
              <w:tab/>
              <w:t xml:space="preserve">ne smejo ogrožati sevalne in jedrske varnosti; </w:t>
            </w:r>
          </w:p>
          <w:p w:rsidR="00D140D4" w:rsidRPr="00FB4088" w:rsidRDefault="007B2532" w:rsidP="007B2532">
            <w:pPr>
              <w:widowControl w:val="0"/>
              <w:tabs>
                <w:tab w:val="left" w:pos="434"/>
              </w:tabs>
              <w:autoSpaceDE w:val="0"/>
              <w:autoSpaceDN w:val="0"/>
              <w:adjustRightInd w:val="0"/>
              <w:spacing w:after="0" w:line="253" w:lineRule="exact"/>
              <w:ind w:left="576" w:hanging="455"/>
              <w:rPr>
                <w:rFonts w:ascii="Arial" w:hAnsi="Arial" w:cs="Arial"/>
                <w:color w:val="000000"/>
              </w:rPr>
            </w:pPr>
            <w:r w:rsidRPr="007B2532">
              <w:rPr>
                <w:rFonts w:ascii="Arial" w:hAnsi="Arial" w:cs="Arial"/>
                <w:color w:val="000000"/>
              </w:rPr>
              <w:t>-</w:t>
            </w:r>
            <w:r w:rsidRPr="007B2532">
              <w:rPr>
                <w:rFonts w:ascii="Arial" w:hAnsi="Arial" w:cs="Arial"/>
                <w:color w:val="000000"/>
              </w:rPr>
              <w:tab/>
              <w:t>morajo biti določeni celovito tako, da so njihovi skupni učinki na varnost razumljivi in obvladljivi.</w:t>
            </w:r>
          </w:p>
        </w:tc>
        <w:tc>
          <w:tcPr>
            <w:tcW w:w="4962" w:type="dxa"/>
            <w:tcBorders>
              <w:top w:val="single" w:sz="4" w:space="0" w:color="000000"/>
              <w:left w:val="single" w:sz="4" w:space="0" w:color="000000"/>
              <w:bottom w:val="single" w:sz="4" w:space="0" w:color="000000"/>
              <w:right w:val="single" w:sz="4" w:space="0" w:color="000000"/>
            </w:tcBorders>
          </w:tcPr>
          <w:p w:rsidR="00C07B1C" w:rsidRPr="00C07B1C" w:rsidRDefault="00C07B1C" w:rsidP="00C07B1C">
            <w:pPr>
              <w:widowControl w:val="0"/>
              <w:autoSpaceDE w:val="0"/>
              <w:autoSpaceDN w:val="0"/>
              <w:adjustRightInd w:val="0"/>
              <w:spacing w:before="3" w:after="0" w:line="253" w:lineRule="exact"/>
              <w:ind w:left="121"/>
              <w:rPr>
                <w:rFonts w:ascii="Arial" w:hAnsi="Arial" w:cs="Arial"/>
                <w:color w:val="000000"/>
              </w:rPr>
            </w:pPr>
            <w:r w:rsidRPr="00C07B1C">
              <w:rPr>
                <w:rFonts w:ascii="Arial" w:hAnsi="Arial" w:cs="Arial"/>
                <w:color w:val="000000"/>
              </w:rPr>
              <w:t>(1)</w:t>
            </w:r>
            <w:r w:rsidRPr="00C07B1C">
              <w:rPr>
                <w:rFonts w:ascii="Arial" w:hAnsi="Arial" w:cs="Arial"/>
                <w:color w:val="000000"/>
              </w:rPr>
              <w:tab/>
            </w:r>
            <w:proofErr w:type="spellStart"/>
            <w:r w:rsidRPr="00C07B1C">
              <w:rPr>
                <w:rFonts w:ascii="Arial" w:hAnsi="Arial" w:cs="Arial"/>
                <w:color w:val="000000"/>
              </w:rPr>
              <w:t>The</w:t>
            </w:r>
            <w:proofErr w:type="spellEnd"/>
            <w:r w:rsidRPr="00C07B1C">
              <w:rPr>
                <w:rFonts w:ascii="Arial" w:hAnsi="Arial" w:cs="Arial"/>
                <w:color w:val="000000"/>
              </w:rPr>
              <w:t xml:space="preserve"> management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investor</w:t>
            </w:r>
            <w:proofErr w:type="spellEnd"/>
            <w:r w:rsidRPr="00C07B1C">
              <w:rPr>
                <w:rFonts w:ascii="Arial" w:hAnsi="Arial" w:cs="Arial"/>
                <w:color w:val="000000"/>
              </w:rPr>
              <w:t xml:space="preserve"> </w:t>
            </w:r>
            <w:proofErr w:type="spellStart"/>
            <w:r w:rsidRPr="00C07B1C">
              <w:rPr>
                <w:rFonts w:ascii="Arial" w:hAnsi="Arial" w:cs="Arial"/>
                <w:color w:val="000000"/>
              </w:rPr>
              <w:t>or</w:t>
            </w:r>
            <w:proofErr w:type="spellEnd"/>
            <w:r w:rsidRPr="00C07B1C">
              <w:rPr>
                <w:rFonts w:ascii="Arial" w:hAnsi="Arial" w:cs="Arial"/>
                <w:color w:val="000000"/>
              </w:rPr>
              <w:t xml:space="preserve"> operator </w:t>
            </w:r>
            <w:proofErr w:type="spellStart"/>
            <w:r w:rsidRPr="00C07B1C">
              <w:rPr>
                <w:rFonts w:ascii="Arial" w:hAnsi="Arial" w:cs="Arial"/>
                <w:color w:val="000000"/>
              </w:rPr>
              <w:t>of</w:t>
            </w:r>
            <w:proofErr w:type="spellEnd"/>
            <w:r w:rsidRPr="00C07B1C">
              <w:rPr>
                <w:rFonts w:ascii="Arial" w:hAnsi="Arial" w:cs="Arial"/>
                <w:color w:val="000000"/>
              </w:rPr>
              <w:t xml:space="preserve"> a </w:t>
            </w:r>
            <w:proofErr w:type="spellStart"/>
            <w:r w:rsidRPr="00C07B1C">
              <w:rPr>
                <w:rFonts w:ascii="Arial" w:hAnsi="Arial" w:cs="Arial"/>
                <w:color w:val="000000"/>
              </w:rPr>
              <w:t>radiation</w:t>
            </w:r>
            <w:proofErr w:type="spellEnd"/>
            <w:r w:rsidRPr="00C07B1C">
              <w:rPr>
                <w:rFonts w:ascii="Arial" w:hAnsi="Arial" w:cs="Arial"/>
                <w:color w:val="000000"/>
              </w:rPr>
              <w:t xml:space="preserve"> </w:t>
            </w:r>
            <w:proofErr w:type="spellStart"/>
            <w:r w:rsidRPr="00C07B1C">
              <w:rPr>
                <w:rFonts w:ascii="Arial" w:hAnsi="Arial" w:cs="Arial"/>
                <w:color w:val="000000"/>
              </w:rPr>
              <w:t>or</w:t>
            </w:r>
            <w:proofErr w:type="spellEnd"/>
            <w:r w:rsidRPr="00C07B1C">
              <w:rPr>
                <w:rFonts w:ascii="Arial" w:hAnsi="Arial" w:cs="Arial"/>
                <w:color w:val="000000"/>
              </w:rPr>
              <w:t xml:space="preserve"> </w:t>
            </w:r>
            <w:proofErr w:type="spellStart"/>
            <w:r w:rsidRPr="00C07B1C">
              <w:rPr>
                <w:rFonts w:ascii="Arial" w:hAnsi="Arial" w:cs="Arial"/>
                <w:color w:val="000000"/>
              </w:rPr>
              <w:t>nuclear</w:t>
            </w:r>
            <w:proofErr w:type="spellEnd"/>
            <w:r w:rsidRPr="00C07B1C">
              <w:rPr>
                <w:rFonts w:ascii="Arial" w:hAnsi="Arial" w:cs="Arial"/>
                <w:color w:val="000000"/>
              </w:rPr>
              <w:t xml:space="preserve"> </w:t>
            </w:r>
            <w:proofErr w:type="spellStart"/>
            <w:r w:rsidRPr="00C07B1C">
              <w:rPr>
                <w:rFonts w:ascii="Arial" w:hAnsi="Arial" w:cs="Arial"/>
                <w:color w:val="000000"/>
              </w:rPr>
              <w:t>facility</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w:t>
            </w:r>
            <w:proofErr w:type="spellStart"/>
            <w:r w:rsidRPr="00C07B1C">
              <w:rPr>
                <w:rFonts w:ascii="Arial" w:hAnsi="Arial" w:cs="Arial"/>
                <w:color w:val="000000"/>
              </w:rPr>
              <w:t>determine</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strategy</w:t>
            </w:r>
            <w:proofErr w:type="spellEnd"/>
            <w:r w:rsidRPr="00C07B1C">
              <w:rPr>
                <w:rFonts w:ascii="Arial" w:hAnsi="Arial" w:cs="Arial"/>
                <w:color w:val="000000"/>
              </w:rPr>
              <w:t xml:space="preserve">, </w:t>
            </w:r>
            <w:proofErr w:type="spellStart"/>
            <w:r w:rsidRPr="00C07B1C">
              <w:rPr>
                <w:rFonts w:ascii="Arial" w:hAnsi="Arial" w:cs="Arial"/>
                <w:color w:val="000000"/>
              </w:rPr>
              <w:t>long</w:t>
            </w:r>
            <w:proofErr w:type="spellEnd"/>
            <w:r w:rsidRPr="00C07B1C">
              <w:rPr>
                <w:rFonts w:ascii="Arial" w:hAnsi="Arial" w:cs="Arial"/>
                <w:color w:val="000000"/>
              </w:rPr>
              <w:t xml:space="preserve">-term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short</w:t>
            </w:r>
            <w:proofErr w:type="spellEnd"/>
            <w:r w:rsidRPr="00C07B1C">
              <w:rPr>
                <w:rFonts w:ascii="Arial" w:hAnsi="Arial" w:cs="Arial"/>
                <w:color w:val="000000"/>
              </w:rPr>
              <w:t xml:space="preserve">-term </w:t>
            </w:r>
            <w:proofErr w:type="spellStart"/>
            <w:r w:rsidRPr="00C07B1C">
              <w:rPr>
                <w:rFonts w:ascii="Arial" w:hAnsi="Arial" w:cs="Arial"/>
                <w:color w:val="000000"/>
              </w:rPr>
              <w:t>goals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plans</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organization</w:t>
            </w:r>
            <w:proofErr w:type="spellEnd"/>
            <w:r w:rsidRPr="00C07B1C">
              <w:rPr>
                <w:rFonts w:ascii="Arial" w:hAnsi="Arial" w:cs="Arial"/>
                <w:color w:val="000000"/>
              </w:rPr>
              <w:t xml:space="preserve"> </w:t>
            </w:r>
            <w:proofErr w:type="spellStart"/>
            <w:r w:rsidRPr="00C07B1C">
              <w:rPr>
                <w:rFonts w:ascii="Arial" w:hAnsi="Arial" w:cs="Arial"/>
                <w:color w:val="000000"/>
              </w:rPr>
              <w:t>that</w:t>
            </w:r>
            <w:proofErr w:type="spellEnd"/>
            <w:r w:rsidRPr="00C07B1C">
              <w:rPr>
                <w:rFonts w:ascii="Arial" w:hAnsi="Arial" w:cs="Arial"/>
                <w:color w:val="000000"/>
              </w:rPr>
              <w:t xml:space="preserve"> are </w:t>
            </w:r>
            <w:proofErr w:type="spellStart"/>
            <w:r w:rsidRPr="00C07B1C">
              <w:rPr>
                <w:rFonts w:ascii="Arial" w:hAnsi="Arial" w:cs="Arial"/>
                <w:color w:val="000000"/>
              </w:rPr>
              <w:t>consistent</w:t>
            </w:r>
            <w:proofErr w:type="spellEnd"/>
            <w:r w:rsidRPr="00C07B1C">
              <w:rPr>
                <w:rFonts w:ascii="Arial" w:hAnsi="Arial" w:cs="Arial"/>
                <w:color w:val="000000"/>
              </w:rPr>
              <w:t xml:space="preserve"> </w:t>
            </w:r>
            <w:proofErr w:type="spellStart"/>
            <w:r w:rsidRPr="00C07B1C">
              <w:rPr>
                <w:rFonts w:ascii="Arial" w:hAnsi="Arial" w:cs="Arial"/>
                <w:color w:val="000000"/>
              </w:rPr>
              <w:t>with</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organization's</w:t>
            </w:r>
            <w:proofErr w:type="spellEnd"/>
            <w:r w:rsidRPr="00C07B1C">
              <w:rPr>
                <w:rFonts w:ascii="Arial" w:hAnsi="Arial" w:cs="Arial"/>
                <w:color w:val="000000"/>
              </w:rPr>
              <w:t xml:space="preserve"> </w:t>
            </w:r>
            <w:proofErr w:type="spellStart"/>
            <w:r w:rsidRPr="00C07B1C">
              <w:rPr>
                <w:rFonts w:ascii="Arial" w:hAnsi="Arial" w:cs="Arial"/>
                <w:color w:val="000000"/>
              </w:rPr>
              <w:t>security</w:t>
            </w:r>
            <w:proofErr w:type="spellEnd"/>
            <w:r w:rsidRPr="00C07B1C">
              <w:rPr>
                <w:rFonts w:ascii="Arial" w:hAnsi="Arial" w:cs="Arial"/>
                <w:color w:val="000000"/>
              </w:rPr>
              <w:t xml:space="preserve"> </w:t>
            </w:r>
            <w:proofErr w:type="spellStart"/>
            <w:r w:rsidRPr="00C07B1C">
              <w:rPr>
                <w:rFonts w:ascii="Arial" w:hAnsi="Arial" w:cs="Arial"/>
                <w:color w:val="000000"/>
              </w:rPr>
              <w:t>policy</w:t>
            </w:r>
            <w:proofErr w:type="spellEnd"/>
            <w:r w:rsidRPr="00C07B1C">
              <w:rPr>
                <w:rFonts w:ascii="Arial" w:hAnsi="Arial" w:cs="Arial"/>
                <w:color w:val="000000"/>
              </w:rPr>
              <w:t xml:space="preserve"> </w:t>
            </w:r>
            <w:proofErr w:type="spellStart"/>
            <w:r w:rsidRPr="00C07B1C">
              <w:rPr>
                <w:rFonts w:ascii="Arial" w:hAnsi="Arial" w:cs="Arial"/>
                <w:color w:val="000000"/>
              </w:rPr>
              <w:t>from</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previous</w:t>
            </w:r>
            <w:proofErr w:type="spellEnd"/>
            <w:r w:rsidRPr="00C07B1C">
              <w:rPr>
                <w:rFonts w:ascii="Arial" w:hAnsi="Arial" w:cs="Arial"/>
                <w:color w:val="000000"/>
              </w:rPr>
              <w:t xml:space="preserve"> </w:t>
            </w:r>
            <w:proofErr w:type="spellStart"/>
            <w:r w:rsidRPr="00C07B1C">
              <w:rPr>
                <w:rFonts w:ascii="Arial" w:hAnsi="Arial" w:cs="Arial"/>
                <w:color w:val="000000"/>
              </w:rPr>
              <w:t>article</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before="3" w:after="0" w:line="253" w:lineRule="exact"/>
              <w:ind w:left="121"/>
              <w:rPr>
                <w:rFonts w:ascii="Arial" w:hAnsi="Arial" w:cs="Arial"/>
                <w:color w:val="000000"/>
              </w:rPr>
            </w:pPr>
            <w:r w:rsidRPr="00C07B1C">
              <w:rPr>
                <w:rFonts w:ascii="Arial" w:hAnsi="Arial" w:cs="Arial"/>
                <w:color w:val="000000"/>
              </w:rPr>
              <w:t>(2)</w:t>
            </w:r>
            <w:r w:rsidRPr="00C07B1C">
              <w:rPr>
                <w:rFonts w:ascii="Arial" w:hAnsi="Arial" w:cs="Arial"/>
                <w:color w:val="000000"/>
              </w:rPr>
              <w:tab/>
            </w:r>
            <w:proofErr w:type="spellStart"/>
            <w:r w:rsidRPr="00C07B1C">
              <w:rPr>
                <w:rFonts w:ascii="Arial" w:hAnsi="Arial" w:cs="Arial"/>
                <w:color w:val="000000"/>
              </w:rPr>
              <w:t>Strategies</w:t>
            </w:r>
            <w:proofErr w:type="spellEnd"/>
            <w:r w:rsidRPr="00C07B1C">
              <w:rPr>
                <w:rFonts w:ascii="Arial" w:hAnsi="Arial" w:cs="Arial"/>
                <w:color w:val="000000"/>
              </w:rPr>
              <w:t xml:space="preserve">, </w:t>
            </w:r>
            <w:proofErr w:type="spellStart"/>
            <w:r w:rsidRPr="00C07B1C">
              <w:rPr>
                <w:rFonts w:ascii="Arial" w:hAnsi="Arial" w:cs="Arial"/>
                <w:color w:val="000000"/>
              </w:rPr>
              <w:t>long</w:t>
            </w:r>
            <w:proofErr w:type="spellEnd"/>
            <w:r w:rsidRPr="00C07B1C">
              <w:rPr>
                <w:rFonts w:ascii="Arial" w:hAnsi="Arial" w:cs="Arial"/>
                <w:color w:val="000000"/>
              </w:rPr>
              <w:t xml:space="preserve">-term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short</w:t>
            </w:r>
            <w:proofErr w:type="spellEnd"/>
            <w:r w:rsidRPr="00C07B1C">
              <w:rPr>
                <w:rFonts w:ascii="Arial" w:hAnsi="Arial" w:cs="Arial"/>
                <w:color w:val="000000"/>
              </w:rPr>
              <w:t xml:space="preserve">-term </w:t>
            </w:r>
            <w:proofErr w:type="spellStart"/>
            <w:r w:rsidRPr="00C07B1C">
              <w:rPr>
                <w:rFonts w:ascii="Arial" w:hAnsi="Arial" w:cs="Arial"/>
                <w:color w:val="000000"/>
              </w:rPr>
              <w:t>goals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plans</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organization</w:t>
            </w:r>
            <w:proofErr w:type="spellEnd"/>
            <w:r w:rsidRPr="00C07B1C">
              <w:rPr>
                <w:rFonts w:ascii="Arial" w:hAnsi="Arial" w:cs="Arial"/>
                <w:color w:val="000000"/>
              </w:rPr>
              <w:t xml:space="preserve"> in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previous</w:t>
            </w:r>
            <w:proofErr w:type="spellEnd"/>
            <w:r w:rsidRPr="00C07B1C">
              <w:rPr>
                <w:rFonts w:ascii="Arial" w:hAnsi="Arial" w:cs="Arial"/>
                <w:color w:val="000000"/>
              </w:rPr>
              <w:t xml:space="preserve"> </w:t>
            </w:r>
            <w:proofErr w:type="spellStart"/>
            <w:r w:rsidRPr="00C07B1C">
              <w:rPr>
                <w:rFonts w:ascii="Arial" w:hAnsi="Arial" w:cs="Arial"/>
                <w:color w:val="000000"/>
              </w:rPr>
              <w:t>paragraph</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before="3" w:after="0" w:line="253" w:lineRule="exact"/>
              <w:ind w:left="121"/>
              <w:rPr>
                <w:rFonts w:ascii="Arial" w:hAnsi="Arial" w:cs="Arial"/>
                <w:color w:val="000000"/>
              </w:rPr>
            </w:pPr>
            <w:r w:rsidRPr="00C07B1C">
              <w:rPr>
                <w:rFonts w:ascii="Arial" w:hAnsi="Arial" w:cs="Arial"/>
                <w:color w:val="000000"/>
              </w:rPr>
              <w:t>-</w:t>
            </w:r>
            <w:r w:rsidRPr="00C07B1C">
              <w:rPr>
                <w:rFonts w:ascii="Arial" w:hAnsi="Arial" w:cs="Arial"/>
                <w:color w:val="000000"/>
              </w:rPr>
              <w:tab/>
            </w:r>
            <w:proofErr w:type="spellStart"/>
            <w:r w:rsidRPr="00C07B1C">
              <w:rPr>
                <w:rFonts w:ascii="Arial" w:hAnsi="Arial" w:cs="Arial"/>
                <w:color w:val="000000"/>
              </w:rPr>
              <w:t>shall</w:t>
            </w:r>
            <w:proofErr w:type="spellEnd"/>
            <w:r w:rsidRPr="00C07B1C">
              <w:rPr>
                <w:rFonts w:ascii="Arial" w:hAnsi="Arial" w:cs="Arial"/>
                <w:color w:val="000000"/>
              </w:rPr>
              <w:t xml:space="preserve"> be </w:t>
            </w:r>
            <w:proofErr w:type="spellStart"/>
            <w:r w:rsidRPr="00C07B1C">
              <w:rPr>
                <w:rFonts w:ascii="Arial" w:hAnsi="Arial" w:cs="Arial"/>
                <w:color w:val="000000"/>
              </w:rPr>
              <w:t>produced</w:t>
            </w:r>
            <w:proofErr w:type="spellEnd"/>
            <w:r w:rsidRPr="00C07B1C">
              <w:rPr>
                <w:rFonts w:ascii="Arial" w:hAnsi="Arial" w:cs="Arial"/>
                <w:color w:val="000000"/>
              </w:rPr>
              <w:t xml:space="preserve"> </w:t>
            </w:r>
            <w:proofErr w:type="spellStart"/>
            <w:r w:rsidRPr="00C07B1C">
              <w:rPr>
                <w:rFonts w:ascii="Arial" w:hAnsi="Arial" w:cs="Arial"/>
                <w:color w:val="000000"/>
              </w:rPr>
              <w:t>with</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participation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all</w:t>
            </w:r>
            <w:proofErr w:type="spellEnd"/>
            <w:r w:rsidRPr="00C07B1C">
              <w:rPr>
                <w:rFonts w:ascii="Arial" w:hAnsi="Arial" w:cs="Arial"/>
                <w:color w:val="000000"/>
              </w:rPr>
              <w:t xml:space="preserve"> </w:t>
            </w:r>
            <w:proofErr w:type="spellStart"/>
            <w:r w:rsidRPr="00C07B1C">
              <w:rPr>
                <w:rFonts w:ascii="Arial" w:hAnsi="Arial" w:cs="Arial"/>
                <w:color w:val="000000"/>
              </w:rPr>
              <w:t>employees</w:t>
            </w:r>
            <w:proofErr w:type="spellEnd"/>
            <w:r w:rsidRPr="00C07B1C">
              <w:rPr>
                <w:rFonts w:ascii="Arial" w:hAnsi="Arial" w:cs="Arial"/>
                <w:color w:val="000000"/>
              </w:rPr>
              <w:t>;</w:t>
            </w:r>
          </w:p>
          <w:p w:rsidR="00C07B1C" w:rsidRPr="00C07B1C" w:rsidRDefault="00C07B1C" w:rsidP="00C07B1C">
            <w:pPr>
              <w:widowControl w:val="0"/>
              <w:autoSpaceDE w:val="0"/>
              <w:autoSpaceDN w:val="0"/>
              <w:adjustRightInd w:val="0"/>
              <w:spacing w:before="3" w:after="0" w:line="253" w:lineRule="exact"/>
              <w:ind w:left="121"/>
              <w:rPr>
                <w:rFonts w:ascii="Arial" w:hAnsi="Arial" w:cs="Arial"/>
                <w:color w:val="000000"/>
              </w:rPr>
            </w:pPr>
            <w:r w:rsidRPr="00C07B1C">
              <w:rPr>
                <w:rFonts w:ascii="Arial" w:hAnsi="Arial" w:cs="Arial"/>
                <w:color w:val="000000"/>
              </w:rPr>
              <w:t>-</w:t>
            </w:r>
            <w:r w:rsidRPr="00C07B1C">
              <w:rPr>
                <w:rFonts w:ascii="Arial" w:hAnsi="Arial" w:cs="Arial"/>
                <w:color w:val="000000"/>
              </w:rPr>
              <w:tab/>
            </w:r>
            <w:proofErr w:type="spellStart"/>
            <w:r w:rsidRPr="00C07B1C">
              <w:rPr>
                <w:rFonts w:ascii="Arial" w:hAnsi="Arial" w:cs="Arial"/>
                <w:color w:val="000000"/>
              </w:rPr>
              <w:t>shall</w:t>
            </w:r>
            <w:proofErr w:type="spellEnd"/>
            <w:r w:rsidRPr="00C07B1C">
              <w:rPr>
                <w:rFonts w:ascii="Arial" w:hAnsi="Arial" w:cs="Arial"/>
                <w:color w:val="000000"/>
              </w:rPr>
              <w:t xml:space="preserve"> not </w:t>
            </w:r>
            <w:proofErr w:type="spellStart"/>
            <w:r w:rsidRPr="00C07B1C">
              <w:rPr>
                <w:rFonts w:ascii="Arial" w:hAnsi="Arial" w:cs="Arial"/>
                <w:color w:val="000000"/>
              </w:rPr>
              <w:t>threat</w:t>
            </w:r>
            <w:proofErr w:type="spellEnd"/>
            <w:r w:rsidRPr="00C07B1C">
              <w:rPr>
                <w:rFonts w:ascii="Arial" w:hAnsi="Arial" w:cs="Arial"/>
                <w:color w:val="000000"/>
              </w:rPr>
              <w:t xml:space="preserve"> </w:t>
            </w:r>
            <w:proofErr w:type="spellStart"/>
            <w:r w:rsidRPr="00C07B1C">
              <w:rPr>
                <w:rFonts w:ascii="Arial" w:hAnsi="Arial" w:cs="Arial"/>
                <w:color w:val="000000"/>
              </w:rPr>
              <w:t>nuclear</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radiation</w:t>
            </w:r>
            <w:proofErr w:type="spellEnd"/>
            <w:r w:rsidRPr="00C07B1C">
              <w:rPr>
                <w:rFonts w:ascii="Arial" w:hAnsi="Arial" w:cs="Arial"/>
                <w:color w:val="000000"/>
              </w:rPr>
              <w:t xml:space="preserve"> </w:t>
            </w:r>
            <w:proofErr w:type="spellStart"/>
            <w:r w:rsidRPr="00C07B1C">
              <w:rPr>
                <w:rFonts w:ascii="Arial" w:hAnsi="Arial" w:cs="Arial"/>
                <w:color w:val="000000"/>
              </w:rPr>
              <w:t>safety</w:t>
            </w:r>
            <w:proofErr w:type="spellEnd"/>
            <w:r w:rsidRPr="00C07B1C">
              <w:rPr>
                <w:rFonts w:ascii="Arial" w:hAnsi="Arial" w:cs="Arial"/>
                <w:color w:val="000000"/>
              </w:rPr>
              <w:t>;</w:t>
            </w:r>
          </w:p>
          <w:p w:rsidR="00D140D4" w:rsidRPr="00FB4088" w:rsidRDefault="00C07B1C" w:rsidP="00C07B1C">
            <w:pPr>
              <w:widowControl w:val="0"/>
              <w:autoSpaceDE w:val="0"/>
              <w:autoSpaceDN w:val="0"/>
              <w:adjustRightInd w:val="0"/>
              <w:spacing w:before="3" w:after="0" w:line="253" w:lineRule="exact"/>
              <w:ind w:left="121"/>
              <w:rPr>
                <w:rFonts w:ascii="Arial" w:hAnsi="Arial" w:cs="Arial"/>
                <w:color w:val="000000"/>
              </w:rPr>
            </w:pPr>
            <w:r w:rsidRPr="00C07B1C">
              <w:rPr>
                <w:rFonts w:ascii="Arial" w:hAnsi="Arial" w:cs="Arial"/>
                <w:color w:val="000000"/>
              </w:rPr>
              <w:t>-</w:t>
            </w:r>
            <w:r w:rsidRPr="00C07B1C">
              <w:rPr>
                <w:rFonts w:ascii="Arial" w:hAnsi="Arial" w:cs="Arial"/>
                <w:color w:val="000000"/>
              </w:rPr>
              <w:tab/>
            </w:r>
            <w:proofErr w:type="spellStart"/>
            <w:r w:rsidRPr="00C07B1C">
              <w:rPr>
                <w:rFonts w:ascii="Arial" w:hAnsi="Arial" w:cs="Arial"/>
                <w:color w:val="000000"/>
              </w:rPr>
              <w:t>shall</w:t>
            </w:r>
            <w:proofErr w:type="spellEnd"/>
            <w:r w:rsidRPr="00C07B1C">
              <w:rPr>
                <w:rFonts w:ascii="Arial" w:hAnsi="Arial" w:cs="Arial"/>
                <w:color w:val="000000"/>
              </w:rPr>
              <w:t xml:space="preserve"> be </w:t>
            </w:r>
            <w:proofErr w:type="spellStart"/>
            <w:r w:rsidRPr="00C07B1C">
              <w:rPr>
                <w:rFonts w:ascii="Arial" w:hAnsi="Arial" w:cs="Arial"/>
                <w:color w:val="000000"/>
              </w:rPr>
              <w:t>established</w:t>
            </w:r>
            <w:proofErr w:type="spellEnd"/>
            <w:r w:rsidRPr="00C07B1C">
              <w:rPr>
                <w:rFonts w:ascii="Arial" w:hAnsi="Arial" w:cs="Arial"/>
                <w:color w:val="000000"/>
              </w:rPr>
              <w:t xml:space="preserve"> in a </w:t>
            </w:r>
            <w:proofErr w:type="spellStart"/>
            <w:r w:rsidRPr="00C07B1C">
              <w:rPr>
                <w:rFonts w:ascii="Arial" w:hAnsi="Arial" w:cs="Arial"/>
                <w:color w:val="000000"/>
              </w:rPr>
              <w:t>comprehensive</w:t>
            </w:r>
            <w:proofErr w:type="spellEnd"/>
            <w:r w:rsidRPr="00C07B1C">
              <w:rPr>
                <w:rFonts w:ascii="Arial" w:hAnsi="Arial" w:cs="Arial"/>
                <w:color w:val="000000"/>
              </w:rPr>
              <w:t xml:space="preserve"> </w:t>
            </w:r>
            <w:proofErr w:type="spellStart"/>
            <w:r w:rsidRPr="00C07B1C">
              <w:rPr>
                <w:rFonts w:ascii="Arial" w:hAnsi="Arial" w:cs="Arial"/>
                <w:color w:val="000000"/>
              </w:rPr>
              <w:t>way</w:t>
            </w:r>
            <w:proofErr w:type="spellEnd"/>
            <w:r w:rsidRPr="00C07B1C">
              <w:rPr>
                <w:rFonts w:ascii="Arial" w:hAnsi="Arial" w:cs="Arial"/>
                <w:color w:val="000000"/>
              </w:rPr>
              <w:t xml:space="preserve"> </w:t>
            </w:r>
            <w:proofErr w:type="spellStart"/>
            <w:r w:rsidRPr="00C07B1C">
              <w:rPr>
                <w:rFonts w:ascii="Arial" w:hAnsi="Arial" w:cs="Arial"/>
                <w:color w:val="000000"/>
              </w:rPr>
              <w:t>that</w:t>
            </w:r>
            <w:proofErr w:type="spellEnd"/>
            <w:r w:rsidRPr="00C07B1C">
              <w:rPr>
                <w:rFonts w:ascii="Arial" w:hAnsi="Arial" w:cs="Arial"/>
                <w:color w:val="000000"/>
              </w:rPr>
              <w:t xml:space="preserve"> </w:t>
            </w:r>
            <w:proofErr w:type="spellStart"/>
            <w:r w:rsidRPr="00C07B1C">
              <w:rPr>
                <w:rFonts w:ascii="Arial" w:hAnsi="Arial" w:cs="Arial"/>
                <w:color w:val="000000"/>
              </w:rPr>
              <w:t>their</w:t>
            </w:r>
            <w:proofErr w:type="spellEnd"/>
            <w:r w:rsidRPr="00C07B1C">
              <w:rPr>
                <w:rFonts w:ascii="Arial" w:hAnsi="Arial" w:cs="Arial"/>
                <w:color w:val="000000"/>
              </w:rPr>
              <w:t xml:space="preserve"> </w:t>
            </w:r>
            <w:proofErr w:type="spellStart"/>
            <w:r w:rsidRPr="00C07B1C">
              <w:rPr>
                <w:rFonts w:ascii="Arial" w:hAnsi="Arial" w:cs="Arial"/>
                <w:color w:val="000000"/>
              </w:rPr>
              <w:t>overall</w:t>
            </w:r>
            <w:proofErr w:type="spellEnd"/>
            <w:r w:rsidRPr="00C07B1C">
              <w:rPr>
                <w:rFonts w:ascii="Arial" w:hAnsi="Arial" w:cs="Arial"/>
                <w:color w:val="000000"/>
              </w:rPr>
              <w:t xml:space="preserve"> </w:t>
            </w:r>
            <w:proofErr w:type="spellStart"/>
            <w:r w:rsidRPr="00C07B1C">
              <w:rPr>
                <w:rFonts w:ascii="Arial" w:hAnsi="Arial" w:cs="Arial"/>
                <w:color w:val="000000"/>
              </w:rPr>
              <w:t>effects</w:t>
            </w:r>
            <w:proofErr w:type="spellEnd"/>
            <w:r w:rsidRPr="00C07B1C">
              <w:rPr>
                <w:rFonts w:ascii="Arial" w:hAnsi="Arial" w:cs="Arial"/>
                <w:color w:val="000000"/>
              </w:rPr>
              <w:t xml:space="preserve"> on </w:t>
            </w:r>
            <w:proofErr w:type="spellStart"/>
            <w:r w:rsidRPr="00C07B1C">
              <w:rPr>
                <w:rFonts w:ascii="Arial" w:hAnsi="Arial" w:cs="Arial"/>
                <w:color w:val="000000"/>
              </w:rPr>
              <w:t>safety</w:t>
            </w:r>
            <w:proofErr w:type="spellEnd"/>
            <w:r w:rsidRPr="00C07B1C">
              <w:rPr>
                <w:rFonts w:ascii="Arial" w:hAnsi="Arial" w:cs="Arial"/>
                <w:color w:val="000000"/>
              </w:rPr>
              <w:t xml:space="preserve"> are </w:t>
            </w:r>
            <w:proofErr w:type="spellStart"/>
            <w:r w:rsidRPr="00C07B1C">
              <w:rPr>
                <w:rFonts w:ascii="Arial" w:hAnsi="Arial" w:cs="Arial"/>
                <w:color w:val="000000"/>
              </w:rPr>
              <w:t>comprehensible</w:t>
            </w:r>
            <w:proofErr w:type="spellEnd"/>
            <w:r w:rsidRPr="00C07B1C">
              <w:rPr>
                <w:rFonts w:ascii="Arial" w:hAnsi="Arial" w:cs="Arial"/>
                <w:color w:val="000000"/>
              </w:rPr>
              <w:t xml:space="preserve"> </w:t>
            </w:r>
            <w:proofErr w:type="spellStart"/>
            <w:r w:rsidRPr="00C07B1C">
              <w:rPr>
                <w:rFonts w:ascii="Arial" w:hAnsi="Arial" w:cs="Arial"/>
                <w:color w:val="000000"/>
              </w:rPr>
              <w:lastRenderedPageBreak/>
              <w:t>and</w:t>
            </w:r>
            <w:proofErr w:type="spellEnd"/>
            <w:r w:rsidRPr="00C07B1C">
              <w:rPr>
                <w:rFonts w:ascii="Arial" w:hAnsi="Arial" w:cs="Arial"/>
                <w:color w:val="000000"/>
              </w:rPr>
              <w:t xml:space="preserve"> </w:t>
            </w:r>
            <w:proofErr w:type="spellStart"/>
            <w:r w:rsidRPr="00C07B1C">
              <w:rPr>
                <w:rFonts w:ascii="Arial" w:hAnsi="Arial" w:cs="Arial"/>
                <w:color w:val="000000"/>
              </w:rPr>
              <w:t>manageable</w:t>
            </w:r>
            <w:proofErr w:type="spellEnd"/>
            <w:r w:rsidRPr="00C07B1C">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C 3.2</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9"/>
              <w:rPr>
                <w:rFonts w:ascii="Arial" w:hAnsi="Arial" w:cs="Arial"/>
                <w:color w:val="000000"/>
                <w:szCs w:val="21"/>
                <w:vertAlign w:val="superscript"/>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it is </w:t>
            </w:r>
            <w:proofErr w:type="spellStart"/>
            <w:r w:rsidRPr="00FB4088">
              <w:rPr>
                <w:rFonts w:ascii="Arial" w:hAnsi="Arial" w:cs="Arial"/>
                <w:color w:val="000000"/>
              </w:rPr>
              <w:t>clear</w:t>
            </w:r>
            <w:proofErr w:type="spellEnd"/>
            <w:r w:rsidRPr="00FB4088">
              <w:rPr>
                <w:rFonts w:ascii="Arial" w:hAnsi="Arial" w:cs="Arial"/>
                <w:color w:val="000000"/>
              </w:rPr>
              <w:t xml:space="preserve"> </w:t>
            </w:r>
            <w:proofErr w:type="spellStart"/>
            <w:r w:rsidRPr="00FB4088">
              <w:rPr>
                <w:rFonts w:ascii="Arial" w:hAnsi="Arial" w:cs="Arial"/>
                <w:color w:val="000000"/>
              </w:rPr>
              <w:t>when</w:t>
            </w:r>
            <w:proofErr w:type="spellEnd"/>
            <w:r w:rsidRPr="00FB4088">
              <w:rPr>
                <w:rFonts w:ascii="Arial" w:hAnsi="Arial" w:cs="Arial"/>
                <w:color w:val="000000"/>
              </w:rPr>
              <w:t xml:space="preserve">, how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whom</w:t>
            </w:r>
            <w:proofErr w:type="spellEnd"/>
            <w:r w:rsidRPr="00FB4088">
              <w:rPr>
                <w:rFonts w:ascii="Arial" w:hAnsi="Arial" w:cs="Arial"/>
                <w:color w:val="000000"/>
              </w:rPr>
              <w:t xml:space="preserve"> </w:t>
            </w:r>
            <w:proofErr w:type="spellStart"/>
            <w:r w:rsidRPr="00FB4088">
              <w:rPr>
                <w:rFonts w:ascii="Arial" w:hAnsi="Arial" w:cs="Arial"/>
                <w:color w:val="000000"/>
              </w:rPr>
              <w:t>decisions</w:t>
            </w:r>
            <w:proofErr w:type="spellEnd"/>
            <w:r w:rsidRPr="00FB4088">
              <w:rPr>
                <w:rFonts w:ascii="Arial" w:hAnsi="Arial" w:cs="Arial"/>
                <w:color w:val="000000"/>
              </w:rPr>
              <w:t xml:space="preserve"> are to be </w:t>
            </w:r>
            <w:proofErr w:type="spellStart"/>
            <w:r w:rsidRPr="00FB4088">
              <w:rPr>
                <w:rFonts w:ascii="Arial" w:hAnsi="Arial" w:cs="Arial"/>
                <w:color w:val="000000"/>
              </w:rPr>
              <w:t>made</w:t>
            </w:r>
            <w:proofErr w:type="spellEnd"/>
            <w:r w:rsidRPr="00FB4088">
              <w:rPr>
                <w:rFonts w:ascii="Arial" w:hAnsi="Arial" w:cs="Arial"/>
                <w:color w:val="000000"/>
              </w:rPr>
              <w:t xml:space="preserve"> </w:t>
            </w:r>
            <w:proofErr w:type="spellStart"/>
            <w:r w:rsidRPr="00FB4088">
              <w:rPr>
                <w:rFonts w:ascii="Arial" w:hAnsi="Arial" w:cs="Arial"/>
                <w:color w:val="000000"/>
              </w:rPr>
              <w:t>within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system.</w:t>
            </w:r>
            <w:r w:rsidRPr="00FB4088">
              <w:rPr>
                <w:rFonts w:ascii="Arial" w:hAnsi="Arial" w:cs="Arial"/>
                <w:color w:val="000000"/>
                <w:szCs w:val="21"/>
                <w:vertAlign w:val="superscript"/>
              </w:rPr>
              <w:t>9</w:t>
            </w:r>
          </w:p>
          <w:p w:rsidR="00D140D4" w:rsidRPr="00FB4088" w:rsidRDefault="00D140D4" w:rsidP="00344EF5">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Cs w:val="21"/>
                <w:vertAlign w:val="superscript"/>
              </w:rPr>
              <w:t xml:space="preserve">9 </w:t>
            </w:r>
            <w:proofErr w:type="spellStart"/>
            <w:r w:rsidRPr="00FB4088">
              <w:rPr>
                <w:rFonts w:ascii="Arial" w:hAnsi="Arial" w:cs="Arial"/>
                <w:color w:val="000000"/>
                <w:sz w:val="16"/>
                <w:szCs w:val="18"/>
              </w:rPr>
              <w:t>With</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respect</w:t>
            </w:r>
            <w:proofErr w:type="spellEnd"/>
            <w:r w:rsidRPr="00FB4088">
              <w:rPr>
                <w:rFonts w:ascii="Arial" w:hAnsi="Arial" w:cs="Arial"/>
                <w:color w:val="000000"/>
                <w:sz w:val="16"/>
                <w:szCs w:val="18"/>
              </w:rPr>
              <w:t xml:space="preserve"> to </w:t>
            </w:r>
            <w:proofErr w:type="spellStart"/>
            <w:r w:rsidRPr="00FB4088">
              <w:rPr>
                <w:rFonts w:ascii="Arial" w:hAnsi="Arial" w:cs="Arial"/>
                <w:color w:val="000000"/>
                <w:sz w:val="16"/>
                <w:szCs w:val="18"/>
              </w:rPr>
              <w:t>operational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decisions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that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impact</w:t>
            </w:r>
            <w:proofErr w:type="spellEnd"/>
            <w:r w:rsidRPr="00FB4088">
              <w:rPr>
                <w:rFonts w:ascii="Arial" w:hAnsi="Arial" w:cs="Arial"/>
                <w:color w:val="000000"/>
                <w:sz w:val="16"/>
                <w:szCs w:val="18"/>
              </w:rPr>
              <w:t xml:space="preserve"> on </w:t>
            </w:r>
            <w:proofErr w:type="spellStart"/>
            <w:r w:rsidRPr="00FB4088">
              <w:rPr>
                <w:rFonts w:ascii="Arial" w:hAnsi="Arial" w:cs="Arial"/>
                <w:color w:val="000000"/>
                <w:sz w:val="16"/>
                <w:szCs w:val="18"/>
              </w:rPr>
              <w:t>nuclear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safety</w:t>
            </w:r>
            <w:proofErr w:type="spellEnd"/>
            <w:r w:rsidRPr="00FB4088">
              <w:rPr>
                <w:rFonts w:ascii="Arial" w:hAnsi="Arial" w:cs="Arial"/>
                <w:color w:val="000000"/>
                <w:sz w:val="16"/>
                <w:szCs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55/2/6</w:t>
            </w:r>
          </w:p>
        </w:tc>
        <w:tc>
          <w:tcPr>
            <w:tcW w:w="5103" w:type="dxa"/>
            <w:tcBorders>
              <w:top w:val="single" w:sz="4" w:space="0" w:color="000000"/>
              <w:left w:val="single" w:sz="4" w:space="0" w:color="000000"/>
              <w:bottom w:val="single" w:sz="4" w:space="0" w:color="000000"/>
              <w:right w:val="single" w:sz="4" w:space="0" w:color="000000"/>
            </w:tcBorders>
          </w:tcPr>
          <w:p w:rsidR="005F4368" w:rsidRPr="005F4368" w:rsidRDefault="005F4368" w:rsidP="005F4368">
            <w:pPr>
              <w:widowControl w:val="0"/>
              <w:autoSpaceDE w:val="0"/>
              <w:autoSpaceDN w:val="0"/>
              <w:adjustRightInd w:val="0"/>
              <w:spacing w:before="2" w:after="0" w:line="253" w:lineRule="exact"/>
              <w:ind w:left="121"/>
              <w:rPr>
                <w:rFonts w:ascii="Arial" w:hAnsi="Arial" w:cs="Arial"/>
                <w:color w:val="000000"/>
              </w:rPr>
            </w:pPr>
            <w:r w:rsidRPr="005F4368">
              <w:rPr>
                <w:rFonts w:ascii="Arial" w:hAnsi="Arial" w:cs="Arial"/>
                <w:color w:val="000000"/>
              </w:rPr>
              <w:t>(2)</w:t>
            </w:r>
            <w:r w:rsidRPr="005F4368">
              <w:rPr>
                <w:rFonts w:ascii="Arial" w:hAnsi="Arial" w:cs="Arial"/>
                <w:color w:val="000000"/>
              </w:rPr>
              <w:tab/>
              <w:t>Dokumentacija sistema vodenja mora vključevati najmanj:</w:t>
            </w:r>
          </w:p>
          <w:p w:rsidR="00D140D4" w:rsidRPr="00FB4088" w:rsidRDefault="005F4368" w:rsidP="005F4368">
            <w:pPr>
              <w:widowControl w:val="0"/>
              <w:autoSpaceDE w:val="0"/>
              <w:autoSpaceDN w:val="0"/>
              <w:adjustRightInd w:val="0"/>
              <w:spacing w:before="2" w:after="0" w:line="253" w:lineRule="exact"/>
              <w:ind w:left="121"/>
              <w:rPr>
                <w:rFonts w:ascii="Arial" w:hAnsi="Arial" w:cs="Arial"/>
                <w:color w:val="000000"/>
              </w:rPr>
            </w:pPr>
            <w:r w:rsidRPr="005F4368">
              <w:rPr>
                <w:rFonts w:ascii="Arial" w:hAnsi="Arial" w:cs="Arial"/>
                <w:color w:val="000000"/>
              </w:rPr>
              <w:t>6.</w:t>
            </w:r>
            <w:r w:rsidRPr="005F4368">
              <w:rPr>
                <w:rFonts w:ascii="Arial" w:hAnsi="Arial" w:cs="Arial"/>
                <w:color w:val="000000"/>
              </w:rPr>
              <w:tab/>
              <w:t>določitev odgovornosti in potrebnih ureditev za zagotavljanje varnosti,</w:t>
            </w:r>
          </w:p>
        </w:tc>
        <w:tc>
          <w:tcPr>
            <w:tcW w:w="4962" w:type="dxa"/>
            <w:tcBorders>
              <w:top w:val="single" w:sz="4" w:space="0" w:color="000000"/>
              <w:left w:val="single" w:sz="4" w:space="0" w:color="000000"/>
              <w:bottom w:val="single" w:sz="4" w:space="0" w:color="000000"/>
              <w:right w:val="single" w:sz="4" w:space="0" w:color="000000"/>
            </w:tcBorders>
          </w:tcPr>
          <w:p w:rsidR="00D140D4" w:rsidRDefault="00C07B1C" w:rsidP="00344EF5">
            <w:pPr>
              <w:widowControl w:val="0"/>
              <w:autoSpaceDE w:val="0"/>
              <w:autoSpaceDN w:val="0"/>
              <w:adjustRightInd w:val="0"/>
              <w:spacing w:before="2" w:after="0" w:line="253" w:lineRule="exact"/>
              <w:ind w:left="121"/>
              <w:rPr>
                <w:rFonts w:ascii="Arial" w:hAnsi="Arial" w:cs="Arial"/>
                <w:color w:val="000000"/>
              </w:rPr>
            </w:pPr>
            <w:r w:rsidRPr="00C07B1C">
              <w:rPr>
                <w:rFonts w:ascii="Arial" w:hAnsi="Arial" w:cs="Arial"/>
                <w:color w:val="000000"/>
              </w:rPr>
              <w:t>(2)</w:t>
            </w:r>
            <w:r w:rsidRPr="00C07B1C">
              <w:rPr>
                <w:rFonts w:ascii="Arial" w:hAnsi="Arial" w:cs="Arial"/>
                <w:color w:val="000000"/>
              </w:rPr>
              <w:tab/>
            </w:r>
            <w:proofErr w:type="spellStart"/>
            <w:r w:rsidRPr="00C07B1C">
              <w:rPr>
                <w:rFonts w:ascii="Arial" w:hAnsi="Arial" w:cs="Arial"/>
                <w:color w:val="000000"/>
              </w:rPr>
              <w:t>Documentation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w:t>
            </w:r>
            <w:proofErr w:type="spellStart"/>
            <w:r w:rsidRPr="00C07B1C">
              <w:rPr>
                <w:rFonts w:ascii="Arial" w:hAnsi="Arial" w:cs="Arial"/>
                <w:color w:val="000000"/>
              </w:rPr>
              <w:t>include</w:t>
            </w:r>
            <w:proofErr w:type="spellEnd"/>
            <w:r w:rsidRPr="00C07B1C">
              <w:rPr>
                <w:rFonts w:ascii="Arial" w:hAnsi="Arial" w:cs="Arial"/>
                <w:color w:val="000000"/>
              </w:rPr>
              <w:t xml:space="preserve"> at </w:t>
            </w:r>
            <w:proofErr w:type="spellStart"/>
            <w:r w:rsidRPr="00C07B1C">
              <w:rPr>
                <w:rFonts w:ascii="Arial" w:hAnsi="Arial" w:cs="Arial"/>
                <w:color w:val="000000"/>
              </w:rPr>
              <w:t>least</w:t>
            </w:r>
            <w:proofErr w:type="spellEnd"/>
            <w:r w:rsidRPr="00C07B1C">
              <w:rPr>
                <w:rFonts w:ascii="Arial" w:hAnsi="Arial" w:cs="Arial"/>
                <w:color w:val="000000"/>
              </w:rPr>
              <w:t>:</w:t>
            </w:r>
          </w:p>
          <w:p w:rsidR="00C07B1C" w:rsidRPr="00FB4088" w:rsidRDefault="00C07B1C" w:rsidP="00344EF5">
            <w:pPr>
              <w:widowControl w:val="0"/>
              <w:autoSpaceDE w:val="0"/>
              <w:autoSpaceDN w:val="0"/>
              <w:adjustRightInd w:val="0"/>
              <w:spacing w:before="2" w:after="0" w:line="253" w:lineRule="exact"/>
              <w:ind w:left="121"/>
              <w:rPr>
                <w:rFonts w:ascii="Arial" w:hAnsi="Arial" w:cs="Arial"/>
                <w:color w:val="000000"/>
              </w:rPr>
            </w:pPr>
            <w:r w:rsidRPr="00C07B1C">
              <w:rPr>
                <w:rFonts w:ascii="Arial" w:hAnsi="Arial" w:cs="Arial"/>
                <w:color w:val="000000"/>
              </w:rPr>
              <w:t>6.</w:t>
            </w:r>
            <w:r w:rsidRPr="00C07B1C">
              <w:rPr>
                <w:rFonts w:ascii="Arial" w:hAnsi="Arial" w:cs="Arial"/>
                <w:color w:val="000000"/>
              </w:rPr>
              <w:tab/>
            </w:r>
            <w:proofErr w:type="spellStart"/>
            <w:r w:rsidRPr="00C07B1C">
              <w:rPr>
                <w:rFonts w:ascii="Arial" w:hAnsi="Arial" w:cs="Arial"/>
                <w:color w:val="000000"/>
              </w:rPr>
              <w:t>determine</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responsibilities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necessary</w:t>
            </w:r>
            <w:proofErr w:type="spellEnd"/>
            <w:r w:rsidRPr="00C07B1C">
              <w:rPr>
                <w:rFonts w:ascii="Arial" w:hAnsi="Arial" w:cs="Arial"/>
                <w:color w:val="000000"/>
              </w:rPr>
              <w:t xml:space="preserve"> </w:t>
            </w:r>
            <w:proofErr w:type="spellStart"/>
            <w:r w:rsidRPr="00C07B1C">
              <w:rPr>
                <w:rFonts w:ascii="Arial" w:hAnsi="Arial" w:cs="Arial"/>
                <w:color w:val="000000"/>
              </w:rPr>
              <w:t>arrangements</w:t>
            </w:r>
            <w:proofErr w:type="spellEnd"/>
            <w:r w:rsidRPr="00C07B1C">
              <w:rPr>
                <w:rFonts w:ascii="Arial" w:hAnsi="Arial" w:cs="Arial"/>
                <w:color w:val="000000"/>
              </w:rPr>
              <w:t xml:space="preserve"> to </w:t>
            </w:r>
            <w:proofErr w:type="spellStart"/>
            <w:r w:rsidRPr="00C07B1C">
              <w:rPr>
                <w:rFonts w:ascii="Arial" w:hAnsi="Arial" w:cs="Arial"/>
                <w:color w:val="000000"/>
              </w:rPr>
              <w:t>ensure</w:t>
            </w:r>
            <w:proofErr w:type="spellEnd"/>
            <w:r w:rsidRPr="00C07B1C">
              <w:rPr>
                <w:rFonts w:ascii="Arial" w:hAnsi="Arial" w:cs="Arial"/>
                <w:color w:val="000000"/>
              </w:rPr>
              <w:t xml:space="preserve"> </w:t>
            </w:r>
            <w:proofErr w:type="spellStart"/>
            <w:r w:rsidRPr="00C07B1C">
              <w:rPr>
                <w:rFonts w:ascii="Arial" w:hAnsi="Arial" w:cs="Arial"/>
                <w:color w:val="000000"/>
              </w:rPr>
              <w:t>safety</w:t>
            </w:r>
            <w:proofErr w:type="spellEnd"/>
            <w:r w:rsidRPr="00C07B1C">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C 3.3</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management at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levels</w:t>
            </w:r>
            <w:proofErr w:type="spellEnd"/>
            <w:r w:rsidRPr="00FB4088">
              <w:rPr>
                <w:rFonts w:ascii="Arial" w:hAnsi="Arial" w:cs="Arial"/>
                <w:color w:val="000000"/>
              </w:rPr>
              <w:t xml:space="preserve"> </w:t>
            </w:r>
            <w:proofErr w:type="spellStart"/>
            <w:r w:rsidRPr="00FB4088">
              <w:rPr>
                <w:rFonts w:ascii="Arial" w:hAnsi="Arial" w:cs="Arial"/>
                <w:color w:val="000000"/>
              </w:rPr>
              <w:t>demonstrate</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commitment</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establishment</w:t>
            </w:r>
            <w:proofErr w:type="spellEnd"/>
            <w:r w:rsidRPr="00FB4088">
              <w:rPr>
                <w:rFonts w:ascii="Arial" w:hAnsi="Arial" w:cs="Arial"/>
                <w:color w:val="000000"/>
              </w:rPr>
              <w:t xml:space="preserve">, </w:t>
            </w:r>
            <w:proofErr w:type="spellStart"/>
            <w:r w:rsidRPr="00FB4088">
              <w:rPr>
                <w:rFonts w:ascii="Arial" w:hAnsi="Arial" w:cs="Arial"/>
                <w:color w:val="000000"/>
              </w:rPr>
              <w:t>implementation</w:t>
            </w:r>
            <w:proofErr w:type="spellEnd"/>
            <w:r w:rsidRPr="00FB4088">
              <w:rPr>
                <w:rFonts w:ascii="Arial" w:hAnsi="Arial" w:cs="Arial"/>
                <w:color w:val="000000"/>
              </w:rPr>
              <w:t xml:space="preserve">, </w:t>
            </w:r>
            <w:proofErr w:type="spellStart"/>
            <w:r w:rsidRPr="00FB4088">
              <w:rPr>
                <w:rFonts w:ascii="Arial" w:hAnsi="Arial" w:cs="Arial"/>
                <w:color w:val="000000"/>
              </w:rPr>
              <w:t>assessment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continual</w:t>
            </w:r>
            <w:proofErr w:type="spellEnd"/>
            <w:r w:rsidRPr="00FB4088">
              <w:rPr>
                <w:rFonts w:ascii="Arial" w:hAnsi="Arial" w:cs="Arial"/>
                <w:color w:val="000000"/>
              </w:rPr>
              <w:t xml:space="preserve"> </w:t>
            </w:r>
            <w:proofErr w:type="spellStart"/>
            <w:r w:rsidRPr="00FB4088">
              <w:rPr>
                <w:rFonts w:ascii="Arial" w:hAnsi="Arial" w:cs="Arial"/>
                <w:color w:val="000000"/>
              </w:rPr>
              <w:t>improvement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allocate</w:t>
            </w:r>
            <w:proofErr w:type="spellEnd"/>
            <w:r w:rsidRPr="00FB4088">
              <w:rPr>
                <w:rFonts w:ascii="Arial" w:hAnsi="Arial" w:cs="Arial"/>
                <w:color w:val="000000"/>
              </w:rPr>
              <w:t xml:space="preserve"> </w:t>
            </w:r>
            <w:proofErr w:type="spellStart"/>
            <w:r w:rsidRPr="00FB4088">
              <w:rPr>
                <w:rFonts w:ascii="Arial" w:hAnsi="Arial" w:cs="Arial"/>
                <w:color w:val="000000"/>
              </w:rPr>
              <w:t>adequate</w:t>
            </w:r>
            <w:proofErr w:type="spellEnd"/>
            <w:r w:rsidRPr="00FB4088">
              <w:rPr>
                <w:rFonts w:ascii="Arial" w:hAnsi="Arial" w:cs="Arial"/>
                <w:color w:val="000000"/>
              </w:rPr>
              <w:t xml:space="preserve"> </w:t>
            </w:r>
            <w:proofErr w:type="spellStart"/>
            <w:r w:rsidRPr="00FB4088">
              <w:rPr>
                <w:rFonts w:ascii="Arial" w:hAnsi="Arial" w:cs="Arial"/>
                <w:color w:val="000000"/>
              </w:rPr>
              <w:t>resources</w:t>
            </w:r>
            <w:proofErr w:type="spellEnd"/>
            <w:r w:rsidRPr="00FB4088">
              <w:rPr>
                <w:rFonts w:ascii="Arial" w:hAnsi="Arial" w:cs="Arial"/>
                <w:color w:val="000000"/>
              </w:rPr>
              <w:t xml:space="preserve"> to </w:t>
            </w:r>
            <w:proofErr w:type="spellStart"/>
            <w:r w:rsidRPr="00FB4088">
              <w:rPr>
                <w:rFonts w:ascii="Arial" w:hAnsi="Arial" w:cs="Arial"/>
                <w:color w:val="000000"/>
              </w:rPr>
              <w:t>carry</w:t>
            </w:r>
            <w:proofErr w:type="spellEnd"/>
            <w:r w:rsidRPr="00FB4088">
              <w:rPr>
                <w:rFonts w:ascii="Arial" w:hAnsi="Arial" w:cs="Arial"/>
                <w:color w:val="000000"/>
              </w:rPr>
              <w:t xml:space="preserve"> out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57/1</w:t>
            </w:r>
          </w:p>
          <w:p w:rsidR="00D140D4" w:rsidRPr="00FB4088" w:rsidRDefault="00D140D4" w:rsidP="00344EF5">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A658DF" w:rsidP="00344EF5">
            <w:pPr>
              <w:widowControl w:val="0"/>
              <w:autoSpaceDE w:val="0"/>
              <w:autoSpaceDN w:val="0"/>
              <w:adjustRightInd w:val="0"/>
              <w:spacing w:after="0" w:line="253" w:lineRule="exact"/>
              <w:ind w:left="121"/>
              <w:rPr>
                <w:rFonts w:ascii="Arial" w:hAnsi="Arial" w:cs="Arial"/>
                <w:color w:val="000000"/>
              </w:rPr>
            </w:pPr>
            <w:r w:rsidRPr="00A658DF">
              <w:rPr>
                <w:rFonts w:ascii="Arial" w:hAnsi="Arial" w:cs="Arial"/>
                <w:color w:val="000000"/>
              </w:rPr>
              <w:t>(1)</w:t>
            </w:r>
            <w:r w:rsidRPr="00A658DF">
              <w:rPr>
                <w:rFonts w:ascii="Arial" w:hAnsi="Arial" w:cs="Arial"/>
                <w:color w:val="000000"/>
              </w:rPr>
              <w:tab/>
              <w:t>Vodstvo na vseh ravneh v organizaciji mora izkazati svojo zavezanost za vzpostavitev, izvajanje, ocenjevanje in stalno izboljševanje sistema vodenja ter mora dodeliti sredstva za izvajanje teh dejavnosti.</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C07B1C" w:rsidP="00344EF5">
            <w:pPr>
              <w:widowControl w:val="0"/>
              <w:autoSpaceDE w:val="0"/>
              <w:autoSpaceDN w:val="0"/>
              <w:adjustRightInd w:val="0"/>
              <w:spacing w:after="0" w:line="253" w:lineRule="exact"/>
              <w:ind w:left="121"/>
              <w:rPr>
                <w:rFonts w:ascii="Arial" w:hAnsi="Arial" w:cs="Arial"/>
                <w:color w:val="000000"/>
              </w:rPr>
            </w:pPr>
            <w:r w:rsidRPr="00C07B1C">
              <w:rPr>
                <w:rFonts w:ascii="Arial" w:hAnsi="Arial" w:cs="Arial"/>
                <w:color w:val="000000"/>
              </w:rPr>
              <w:t>(1)</w:t>
            </w:r>
            <w:r w:rsidRPr="00C07B1C">
              <w:rPr>
                <w:rFonts w:ascii="Arial" w:hAnsi="Arial" w:cs="Arial"/>
                <w:color w:val="000000"/>
              </w:rPr>
              <w:tab/>
              <w:t xml:space="preserve">Management at </w:t>
            </w:r>
            <w:proofErr w:type="spellStart"/>
            <w:r w:rsidRPr="00C07B1C">
              <w:rPr>
                <w:rFonts w:ascii="Arial" w:hAnsi="Arial" w:cs="Arial"/>
                <w:color w:val="000000"/>
              </w:rPr>
              <w:t>all</w:t>
            </w:r>
            <w:proofErr w:type="spellEnd"/>
            <w:r w:rsidRPr="00C07B1C">
              <w:rPr>
                <w:rFonts w:ascii="Arial" w:hAnsi="Arial" w:cs="Arial"/>
                <w:color w:val="000000"/>
              </w:rPr>
              <w:t xml:space="preserve"> </w:t>
            </w:r>
            <w:proofErr w:type="spellStart"/>
            <w:r w:rsidRPr="00C07B1C">
              <w:rPr>
                <w:rFonts w:ascii="Arial" w:hAnsi="Arial" w:cs="Arial"/>
                <w:color w:val="000000"/>
              </w:rPr>
              <w:t>levels</w:t>
            </w:r>
            <w:proofErr w:type="spellEnd"/>
            <w:r w:rsidRPr="00C07B1C">
              <w:rPr>
                <w:rFonts w:ascii="Arial" w:hAnsi="Arial" w:cs="Arial"/>
                <w:color w:val="000000"/>
              </w:rPr>
              <w:t xml:space="preserve"> in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organization</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w:t>
            </w:r>
            <w:proofErr w:type="spellStart"/>
            <w:r w:rsidRPr="00C07B1C">
              <w:rPr>
                <w:rFonts w:ascii="Arial" w:hAnsi="Arial" w:cs="Arial"/>
                <w:color w:val="000000"/>
              </w:rPr>
              <w:t>demonstrate</w:t>
            </w:r>
            <w:proofErr w:type="spellEnd"/>
            <w:r w:rsidRPr="00C07B1C">
              <w:rPr>
                <w:rFonts w:ascii="Arial" w:hAnsi="Arial" w:cs="Arial"/>
                <w:color w:val="000000"/>
              </w:rPr>
              <w:t xml:space="preserve"> </w:t>
            </w:r>
            <w:proofErr w:type="spellStart"/>
            <w:r w:rsidRPr="00C07B1C">
              <w:rPr>
                <w:rFonts w:ascii="Arial" w:hAnsi="Arial" w:cs="Arial"/>
                <w:color w:val="000000"/>
              </w:rPr>
              <w:t>its</w:t>
            </w:r>
            <w:proofErr w:type="spellEnd"/>
            <w:r w:rsidRPr="00C07B1C">
              <w:rPr>
                <w:rFonts w:ascii="Arial" w:hAnsi="Arial" w:cs="Arial"/>
                <w:color w:val="000000"/>
              </w:rPr>
              <w:t xml:space="preserve"> </w:t>
            </w:r>
            <w:proofErr w:type="spellStart"/>
            <w:r w:rsidRPr="00C07B1C">
              <w:rPr>
                <w:rFonts w:ascii="Arial" w:hAnsi="Arial" w:cs="Arial"/>
                <w:color w:val="000000"/>
              </w:rPr>
              <w:t>commitment</w:t>
            </w:r>
            <w:proofErr w:type="spellEnd"/>
            <w:r w:rsidRPr="00C07B1C">
              <w:rPr>
                <w:rFonts w:ascii="Arial" w:hAnsi="Arial" w:cs="Arial"/>
                <w:color w:val="000000"/>
              </w:rPr>
              <w:t xml:space="preserve"> to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establishment</w:t>
            </w:r>
            <w:proofErr w:type="spellEnd"/>
            <w:r w:rsidRPr="00C07B1C">
              <w:rPr>
                <w:rFonts w:ascii="Arial" w:hAnsi="Arial" w:cs="Arial"/>
                <w:color w:val="000000"/>
              </w:rPr>
              <w:t xml:space="preserve">, </w:t>
            </w:r>
            <w:proofErr w:type="spellStart"/>
            <w:r w:rsidRPr="00C07B1C">
              <w:rPr>
                <w:rFonts w:ascii="Arial" w:hAnsi="Arial" w:cs="Arial"/>
                <w:color w:val="000000"/>
              </w:rPr>
              <w:t>implementation</w:t>
            </w:r>
            <w:proofErr w:type="spellEnd"/>
            <w:r w:rsidRPr="00C07B1C">
              <w:rPr>
                <w:rFonts w:ascii="Arial" w:hAnsi="Arial" w:cs="Arial"/>
                <w:color w:val="000000"/>
              </w:rPr>
              <w:t xml:space="preserve">, </w:t>
            </w:r>
            <w:proofErr w:type="spellStart"/>
            <w:r w:rsidRPr="00C07B1C">
              <w:rPr>
                <w:rFonts w:ascii="Arial" w:hAnsi="Arial" w:cs="Arial"/>
                <w:color w:val="000000"/>
              </w:rPr>
              <w:t>evaluation</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continuous</w:t>
            </w:r>
            <w:proofErr w:type="spellEnd"/>
            <w:r w:rsidRPr="00C07B1C">
              <w:rPr>
                <w:rFonts w:ascii="Arial" w:hAnsi="Arial" w:cs="Arial"/>
                <w:color w:val="000000"/>
              </w:rPr>
              <w:t xml:space="preserve"> </w:t>
            </w:r>
            <w:proofErr w:type="spellStart"/>
            <w:r w:rsidRPr="00C07B1C">
              <w:rPr>
                <w:rFonts w:ascii="Arial" w:hAnsi="Arial" w:cs="Arial"/>
                <w:color w:val="000000"/>
              </w:rPr>
              <w:t>improvement</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w:t>
            </w:r>
            <w:proofErr w:type="spellStart"/>
            <w:r w:rsidRPr="00C07B1C">
              <w:rPr>
                <w:rFonts w:ascii="Arial" w:hAnsi="Arial" w:cs="Arial"/>
                <w:color w:val="000000"/>
              </w:rPr>
              <w:t>allocate</w:t>
            </w:r>
            <w:proofErr w:type="spellEnd"/>
            <w:r w:rsidRPr="00C07B1C">
              <w:rPr>
                <w:rFonts w:ascii="Arial" w:hAnsi="Arial" w:cs="Arial"/>
                <w:color w:val="000000"/>
              </w:rPr>
              <w:t xml:space="preserve"> </w:t>
            </w:r>
            <w:proofErr w:type="spellStart"/>
            <w:r w:rsidRPr="00C07B1C">
              <w:rPr>
                <w:rFonts w:ascii="Arial" w:hAnsi="Arial" w:cs="Arial"/>
                <w:color w:val="000000"/>
              </w:rPr>
              <w:t>resources</w:t>
            </w:r>
            <w:proofErr w:type="spellEnd"/>
            <w:r w:rsidRPr="00C07B1C">
              <w:rPr>
                <w:rFonts w:ascii="Arial" w:hAnsi="Arial" w:cs="Arial"/>
                <w:color w:val="000000"/>
              </w:rPr>
              <w:t xml:space="preserve"> </w:t>
            </w:r>
            <w:proofErr w:type="spellStart"/>
            <w:r w:rsidRPr="00C07B1C">
              <w:rPr>
                <w:rFonts w:ascii="Arial" w:hAnsi="Arial" w:cs="Arial"/>
                <w:color w:val="000000"/>
              </w:rPr>
              <w:t>for</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implementation</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these</w:t>
            </w:r>
            <w:proofErr w:type="spellEnd"/>
            <w:r w:rsidRPr="00C07B1C">
              <w:rPr>
                <w:rFonts w:ascii="Arial" w:hAnsi="Arial" w:cs="Arial"/>
                <w:color w:val="000000"/>
              </w:rPr>
              <w:t xml:space="preserve"> </w:t>
            </w:r>
            <w:proofErr w:type="spellStart"/>
            <w:r w:rsidRPr="00C07B1C">
              <w:rPr>
                <w:rFonts w:ascii="Arial" w:hAnsi="Arial" w:cs="Arial"/>
                <w:color w:val="000000"/>
              </w:rPr>
              <w:t>activities</w:t>
            </w:r>
            <w:proofErr w:type="spellEnd"/>
            <w:r w:rsidRPr="00C07B1C">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C 3.4</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foster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involvement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implementation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continual</w:t>
            </w:r>
            <w:proofErr w:type="spellEnd"/>
            <w:r w:rsidRPr="00FB4088">
              <w:rPr>
                <w:rFonts w:ascii="Arial" w:hAnsi="Arial" w:cs="Arial"/>
                <w:color w:val="000000"/>
              </w:rPr>
              <w:t xml:space="preserve"> </w:t>
            </w:r>
            <w:proofErr w:type="spellStart"/>
            <w:r w:rsidRPr="00FB4088">
              <w:rPr>
                <w:rFonts w:ascii="Arial" w:hAnsi="Arial" w:cs="Arial"/>
                <w:color w:val="000000"/>
              </w:rPr>
              <w:t>improvement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57/4</w:t>
            </w:r>
          </w:p>
          <w:p w:rsidR="00D140D4" w:rsidRPr="00FB4088" w:rsidRDefault="00D140D4" w:rsidP="00344EF5">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A658DF" w:rsidP="00344EF5">
            <w:pPr>
              <w:widowControl w:val="0"/>
              <w:autoSpaceDE w:val="0"/>
              <w:autoSpaceDN w:val="0"/>
              <w:adjustRightInd w:val="0"/>
              <w:spacing w:before="1" w:after="0" w:line="253" w:lineRule="exact"/>
              <w:ind w:left="121"/>
              <w:rPr>
                <w:rFonts w:ascii="Arial" w:hAnsi="Arial" w:cs="Arial"/>
                <w:color w:val="000000"/>
              </w:rPr>
            </w:pPr>
            <w:r w:rsidRPr="00A658DF">
              <w:rPr>
                <w:rFonts w:ascii="Arial" w:hAnsi="Arial" w:cs="Arial"/>
                <w:color w:val="000000"/>
              </w:rPr>
              <w:t>(4)</w:t>
            </w:r>
            <w:r w:rsidRPr="00A658DF">
              <w:rPr>
                <w:rFonts w:ascii="Arial" w:hAnsi="Arial" w:cs="Arial"/>
                <w:color w:val="000000"/>
              </w:rPr>
              <w:tab/>
              <w:t>Vodstvo na vseh ravneh mora spodbujati vključevanje vseh zaposlenih v izvajanje in stalno izboljševanje sistema vodenja.</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C07B1C" w:rsidP="00344EF5">
            <w:pPr>
              <w:widowControl w:val="0"/>
              <w:autoSpaceDE w:val="0"/>
              <w:autoSpaceDN w:val="0"/>
              <w:adjustRightInd w:val="0"/>
              <w:spacing w:before="1" w:after="0" w:line="253" w:lineRule="exact"/>
              <w:ind w:left="121"/>
              <w:rPr>
                <w:rFonts w:ascii="Arial" w:hAnsi="Arial" w:cs="Arial"/>
                <w:color w:val="000000"/>
              </w:rPr>
            </w:pPr>
            <w:r w:rsidRPr="00C07B1C">
              <w:rPr>
                <w:rFonts w:ascii="Arial" w:hAnsi="Arial" w:cs="Arial"/>
                <w:color w:val="000000"/>
              </w:rPr>
              <w:t>(4)</w:t>
            </w:r>
            <w:r w:rsidRPr="00C07B1C">
              <w:rPr>
                <w:rFonts w:ascii="Arial" w:hAnsi="Arial" w:cs="Arial"/>
                <w:color w:val="000000"/>
              </w:rPr>
              <w:tab/>
              <w:t xml:space="preserve">Management at </w:t>
            </w:r>
            <w:proofErr w:type="spellStart"/>
            <w:r w:rsidRPr="00C07B1C">
              <w:rPr>
                <w:rFonts w:ascii="Arial" w:hAnsi="Arial" w:cs="Arial"/>
                <w:color w:val="000000"/>
              </w:rPr>
              <w:t>all</w:t>
            </w:r>
            <w:proofErr w:type="spellEnd"/>
            <w:r w:rsidRPr="00C07B1C">
              <w:rPr>
                <w:rFonts w:ascii="Arial" w:hAnsi="Arial" w:cs="Arial"/>
                <w:color w:val="000000"/>
              </w:rPr>
              <w:t xml:space="preserve"> </w:t>
            </w:r>
            <w:proofErr w:type="spellStart"/>
            <w:r w:rsidRPr="00C07B1C">
              <w:rPr>
                <w:rFonts w:ascii="Arial" w:hAnsi="Arial" w:cs="Arial"/>
                <w:color w:val="000000"/>
              </w:rPr>
              <w:t>levels</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w:t>
            </w:r>
            <w:proofErr w:type="spellStart"/>
            <w:r w:rsidRPr="00C07B1C">
              <w:rPr>
                <w:rFonts w:ascii="Arial" w:hAnsi="Arial" w:cs="Arial"/>
                <w:color w:val="000000"/>
              </w:rPr>
              <w:t>promote</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involvement</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all</w:t>
            </w:r>
            <w:proofErr w:type="spellEnd"/>
            <w:r w:rsidRPr="00C07B1C">
              <w:rPr>
                <w:rFonts w:ascii="Arial" w:hAnsi="Arial" w:cs="Arial"/>
                <w:color w:val="000000"/>
              </w:rPr>
              <w:t xml:space="preserve"> </w:t>
            </w:r>
            <w:proofErr w:type="spellStart"/>
            <w:r w:rsidRPr="00C07B1C">
              <w:rPr>
                <w:rFonts w:ascii="Arial" w:hAnsi="Arial" w:cs="Arial"/>
                <w:color w:val="000000"/>
              </w:rPr>
              <w:t>employees</w:t>
            </w:r>
            <w:proofErr w:type="spellEnd"/>
            <w:r w:rsidRPr="00C07B1C">
              <w:rPr>
                <w:rFonts w:ascii="Arial" w:hAnsi="Arial" w:cs="Arial"/>
                <w:color w:val="000000"/>
              </w:rPr>
              <w:t xml:space="preserve"> in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implementation</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continuous</w:t>
            </w:r>
            <w:proofErr w:type="spellEnd"/>
            <w:r w:rsidRPr="00C07B1C">
              <w:rPr>
                <w:rFonts w:ascii="Arial" w:hAnsi="Arial" w:cs="Arial"/>
                <w:color w:val="000000"/>
              </w:rPr>
              <w:t xml:space="preserve"> </w:t>
            </w:r>
            <w:proofErr w:type="spellStart"/>
            <w:r w:rsidRPr="00C07B1C">
              <w:rPr>
                <w:rFonts w:ascii="Arial" w:hAnsi="Arial" w:cs="Arial"/>
                <w:color w:val="000000"/>
              </w:rPr>
              <w:t>improvement</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C 4.1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determine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amount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Resources</w:t>
            </w:r>
            <w:r w:rsidRPr="00FB4088">
              <w:rPr>
                <w:rFonts w:ascii="Arial" w:hAnsi="Arial" w:cs="Arial"/>
                <w:color w:val="000000"/>
                <w:szCs w:val="21"/>
                <w:vertAlign w:val="superscript"/>
              </w:rPr>
              <w:t>10</w:t>
            </w:r>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provide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resources</w:t>
            </w:r>
            <w:proofErr w:type="spellEnd"/>
            <w:r w:rsidRPr="00FB4088">
              <w:rPr>
                <w:rFonts w:ascii="Arial" w:hAnsi="Arial" w:cs="Arial"/>
                <w:color w:val="000000"/>
              </w:rPr>
              <w:t xml:space="preserve"> to </w:t>
            </w:r>
            <w:proofErr w:type="spellStart"/>
            <w:r w:rsidRPr="00FB4088">
              <w:rPr>
                <w:rFonts w:ascii="Arial" w:hAnsi="Arial" w:cs="Arial"/>
                <w:color w:val="000000"/>
              </w:rPr>
              <w:t>carry</w:t>
            </w:r>
            <w:proofErr w:type="spellEnd"/>
            <w:r w:rsidRPr="00FB4088">
              <w:rPr>
                <w:rFonts w:ascii="Arial" w:hAnsi="Arial" w:cs="Arial"/>
                <w:color w:val="000000"/>
              </w:rPr>
              <w:t xml:space="preserve"> out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to </w:t>
            </w:r>
            <w:proofErr w:type="spellStart"/>
            <w:r w:rsidRPr="00FB4088">
              <w:rPr>
                <w:rFonts w:ascii="Arial" w:hAnsi="Arial" w:cs="Arial"/>
                <w:color w:val="000000"/>
              </w:rPr>
              <w:t>establish</w:t>
            </w:r>
            <w:proofErr w:type="spellEnd"/>
            <w:r w:rsidRPr="00FB4088">
              <w:rPr>
                <w:rFonts w:ascii="Arial" w:hAnsi="Arial" w:cs="Arial"/>
                <w:color w:val="000000"/>
              </w:rPr>
              <w:t xml:space="preserve">, </w:t>
            </w:r>
            <w:proofErr w:type="spellStart"/>
            <w:r w:rsidRPr="00FB4088">
              <w:rPr>
                <w:rFonts w:ascii="Arial" w:hAnsi="Arial" w:cs="Arial"/>
                <w:color w:val="000000"/>
              </w:rPr>
              <w:t>implement</w:t>
            </w:r>
            <w:proofErr w:type="spellEnd"/>
            <w:r w:rsidRPr="00FB4088">
              <w:rPr>
                <w:rFonts w:ascii="Arial" w:hAnsi="Arial" w:cs="Arial"/>
                <w:color w:val="000000"/>
              </w:rPr>
              <w:t xml:space="preserve">, </w:t>
            </w:r>
            <w:proofErr w:type="spellStart"/>
            <w:r w:rsidRPr="00FB4088">
              <w:rPr>
                <w:rFonts w:ascii="Arial" w:hAnsi="Arial" w:cs="Arial"/>
                <w:color w:val="000000"/>
              </w:rPr>
              <w:t>assess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continually</w:t>
            </w:r>
            <w:proofErr w:type="spellEnd"/>
            <w:r w:rsidRPr="00FB4088">
              <w:rPr>
                <w:rFonts w:ascii="Arial" w:hAnsi="Arial" w:cs="Arial"/>
                <w:color w:val="000000"/>
              </w:rPr>
              <w:t xml:space="preserve"> </w:t>
            </w:r>
            <w:proofErr w:type="spellStart"/>
            <w:r w:rsidRPr="00FB4088">
              <w:rPr>
                <w:rFonts w:ascii="Arial" w:hAnsi="Arial" w:cs="Arial"/>
                <w:color w:val="000000"/>
              </w:rPr>
              <w:t>improve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szCs w:val="19"/>
                <w:vertAlign w:val="superscript"/>
              </w:rPr>
              <w:t xml:space="preserve">10 </w:t>
            </w:r>
            <w:r w:rsidRPr="00FB4088">
              <w:rPr>
                <w:rFonts w:ascii="Arial" w:hAnsi="Arial" w:cs="Arial"/>
                <w:color w:val="000000"/>
                <w:sz w:val="16"/>
                <w:szCs w:val="18"/>
              </w:rPr>
              <w:t>“</w:t>
            </w:r>
            <w:proofErr w:type="spellStart"/>
            <w:r w:rsidRPr="00FB4088">
              <w:rPr>
                <w:rFonts w:ascii="Arial" w:hAnsi="Arial" w:cs="Arial"/>
                <w:color w:val="000000"/>
                <w:sz w:val="16"/>
                <w:szCs w:val="18"/>
              </w:rPr>
              <w:t>Resources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includes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individuals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infrastructure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working</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environment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information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knowledge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suppliers</w:t>
            </w:r>
            <w:proofErr w:type="spellEnd"/>
            <w:r w:rsidRPr="00FB4088">
              <w:rPr>
                <w:rFonts w:ascii="Arial" w:hAnsi="Arial" w:cs="Arial"/>
                <w:color w:val="000000"/>
                <w:sz w:val="16"/>
                <w:szCs w:val="18"/>
              </w:rPr>
              <w:t xml:space="preserve">, as </w:t>
            </w:r>
            <w:proofErr w:type="spellStart"/>
            <w:r w:rsidRPr="00FB4088">
              <w:rPr>
                <w:rFonts w:ascii="Arial" w:hAnsi="Arial" w:cs="Arial"/>
                <w:color w:val="000000"/>
                <w:sz w:val="16"/>
                <w:szCs w:val="18"/>
              </w:rPr>
              <w:t>well</w:t>
            </w:r>
            <w:proofErr w:type="spellEnd"/>
            <w:r w:rsidRPr="00FB4088">
              <w:rPr>
                <w:rFonts w:ascii="Arial" w:hAnsi="Arial" w:cs="Arial"/>
                <w:color w:val="000000"/>
                <w:sz w:val="16"/>
                <w:szCs w:val="18"/>
              </w:rPr>
              <w:t xml:space="preserve"> as material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financial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resources</w:t>
            </w:r>
            <w:proofErr w:type="spellEnd"/>
            <w:r w:rsidRPr="00FB4088">
              <w:rPr>
                <w:rFonts w:ascii="Arial" w:hAnsi="Arial" w:cs="Arial"/>
                <w:color w:val="000000"/>
                <w:sz w:val="16"/>
                <w:szCs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63/1</w:t>
            </w:r>
          </w:p>
          <w:p w:rsidR="00D140D4" w:rsidRPr="00FB4088" w:rsidRDefault="00D140D4" w:rsidP="00344EF5">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140D4" w:rsidRPr="00FB4088" w:rsidRDefault="00A658DF" w:rsidP="00344EF5">
            <w:pPr>
              <w:widowControl w:val="0"/>
              <w:autoSpaceDE w:val="0"/>
              <w:autoSpaceDN w:val="0"/>
              <w:adjustRightInd w:val="0"/>
              <w:spacing w:after="0" w:line="252" w:lineRule="exact"/>
              <w:ind w:left="121"/>
              <w:rPr>
                <w:rFonts w:ascii="Arial" w:hAnsi="Arial" w:cs="Arial"/>
                <w:color w:val="000000"/>
              </w:rPr>
            </w:pPr>
            <w:r w:rsidRPr="00A658DF">
              <w:rPr>
                <w:rFonts w:ascii="Arial" w:hAnsi="Arial" w:cs="Arial"/>
                <w:color w:val="000000"/>
              </w:rPr>
              <w:t>(1)</w:t>
            </w:r>
            <w:r w:rsidRPr="00A658DF">
              <w:rPr>
                <w:rFonts w:ascii="Arial" w:hAnsi="Arial" w:cs="Arial"/>
                <w:color w:val="000000"/>
              </w:rPr>
              <w:tab/>
              <w:t>Vodstvo investitorja ali upravljavca sevalnega ali jedrskega objekta mora določiti obseg potrebnih virov (osebje, infrastruktura, delovno okolje, informacije, znanje, dobavitelji in finančna sredstva) in zahtevanih kompetenc za izvajanje svojih dejavnosti ter za vzpostavitev, izvedbo, ocenjevanje in stalno izboljševanje sistema vodenja ter zagotavljanje sevalne in jedrske varnosti.</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C07B1C" w:rsidP="00344EF5">
            <w:pPr>
              <w:widowControl w:val="0"/>
              <w:autoSpaceDE w:val="0"/>
              <w:autoSpaceDN w:val="0"/>
              <w:adjustRightInd w:val="0"/>
              <w:spacing w:after="0" w:line="252" w:lineRule="exact"/>
              <w:ind w:left="121"/>
              <w:rPr>
                <w:rFonts w:ascii="Arial" w:hAnsi="Arial" w:cs="Arial"/>
                <w:color w:val="000000"/>
              </w:rPr>
            </w:pPr>
            <w:r w:rsidRPr="00C07B1C">
              <w:rPr>
                <w:rFonts w:ascii="Arial" w:hAnsi="Arial" w:cs="Arial"/>
                <w:color w:val="000000"/>
              </w:rPr>
              <w:t>(1)</w:t>
            </w:r>
            <w:r w:rsidRPr="00C07B1C">
              <w:rPr>
                <w:rFonts w:ascii="Arial" w:hAnsi="Arial" w:cs="Arial"/>
                <w:color w:val="000000"/>
              </w:rPr>
              <w:tab/>
            </w:r>
            <w:proofErr w:type="spellStart"/>
            <w:r w:rsidRPr="00C07B1C">
              <w:rPr>
                <w:rFonts w:ascii="Arial" w:hAnsi="Arial" w:cs="Arial"/>
                <w:color w:val="000000"/>
              </w:rPr>
              <w:t>The</w:t>
            </w:r>
            <w:proofErr w:type="spellEnd"/>
            <w:r w:rsidRPr="00C07B1C">
              <w:rPr>
                <w:rFonts w:ascii="Arial" w:hAnsi="Arial" w:cs="Arial"/>
                <w:color w:val="000000"/>
              </w:rPr>
              <w:t xml:space="preserve"> management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investor</w:t>
            </w:r>
            <w:proofErr w:type="spellEnd"/>
            <w:r w:rsidRPr="00C07B1C">
              <w:rPr>
                <w:rFonts w:ascii="Arial" w:hAnsi="Arial" w:cs="Arial"/>
                <w:color w:val="000000"/>
              </w:rPr>
              <w:t xml:space="preserve"> </w:t>
            </w:r>
            <w:proofErr w:type="spellStart"/>
            <w:r w:rsidRPr="00C07B1C">
              <w:rPr>
                <w:rFonts w:ascii="Arial" w:hAnsi="Arial" w:cs="Arial"/>
                <w:color w:val="000000"/>
              </w:rPr>
              <w:t>or</w:t>
            </w:r>
            <w:proofErr w:type="spellEnd"/>
            <w:r w:rsidRPr="00C07B1C">
              <w:rPr>
                <w:rFonts w:ascii="Arial" w:hAnsi="Arial" w:cs="Arial"/>
                <w:color w:val="000000"/>
              </w:rPr>
              <w:t xml:space="preserve"> operator </w:t>
            </w:r>
            <w:proofErr w:type="spellStart"/>
            <w:r w:rsidRPr="00C07B1C">
              <w:rPr>
                <w:rFonts w:ascii="Arial" w:hAnsi="Arial" w:cs="Arial"/>
                <w:color w:val="000000"/>
              </w:rPr>
              <w:t>of</w:t>
            </w:r>
            <w:proofErr w:type="spellEnd"/>
            <w:r w:rsidRPr="00C07B1C">
              <w:rPr>
                <w:rFonts w:ascii="Arial" w:hAnsi="Arial" w:cs="Arial"/>
                <w:color w:val="000000"/>
              </w:rPr>
              <w:t xml:space="preserve"> a </w:t>
            </w:r>
            <w:proofErr w:type="spellStart"/>
            <w:r w:rsidRPr="00C07B1C">
              <w:rPr>
                <w:rFonts w:ascii="Arial" w:hAnsi="Arial" w:cs="Arial"/>
                <w:color w:val="000000"/>
              </w:rPr>
              <w:t>radiation</w:t>
            </w:r>
            <w:proofErr w:type="spellEnd"/>
            <w:r w:rsidRPr="00C07B1C">
              <w:rPr>
                <w:rFonts w:ascii="Arial" w:hAnsi="Arial" w:cs="Arial"/>
                <w:color w:val="000000"/>
              </w:rPr>
              <w:t xml:space="preserve"> </w:t>
            </w:r>
            <w:proofErr w:type="spellStart"/>
            <w:r w:rsidRPr="00C07B1C">
              <w:rPr>
                <w:rFonts w:ascii="Arial" w:hAnsi="Arial" w:cs="Arial"/>
                <w:color w:val="000000"/>
              </w:rPr>
              <w:t>or</w:t>
            </w:r>
            <w:proofErr w:type="spellEnd"/>
            <w:r w:rsidRPr="00C07B1C">
              <w:rPr>
                <w:rFonts w:ascii="Arial" w:hAnsi="Arial" w:cs="Arial"/>
                <w:color w:val="000000"/>
              </w:rPr>
              <w:t xml:space="preserve"> </w:t>
            </w:r>
            <w:proofErr w:type="spellStart"/>
            <w:r w:rsidRPr="00C07B1C">
              <w:rPr>
                <w:rFonts w:ascii="Arial" w:hAnsi="Arial" w:cs="Arial"/>
                <w:color w:val="000000"/>
              </w:rPr>
              <w:t>nuclear</w:t>
            </w:r>
            <w:proofErr w:type="spellEnd"/>
            <w:r w:rsidRPr="00C07B1C">
              <w:rPr>
                <w:rFonts w:ascii="Arial" w:hAnsi="Arial" w:cs="Arial"/>
                <w:color w:val="000000"/>
              </w:rPr>
              <w:t xml:space="preserve"> </w:t>
            </w:r>
            <w:proofErr w:type="spellStart"/>
            <w:r w:rsidRPr="00C07B1C">
              <w:rPr>
                <w:rFonts w:ascii="Arial" w:hAnsi="Arial" w:cs="Arial"/>
                <w:color w:val="000000"/>
              </w:rPr>
              <w:t>facility</w:t>
            </w:r>
            <w:proofErr w:type="spellEnd"/>
            <w:r w:rsidRPr="00C07B1C">
              <w:rPr>
                <w:rFonts w:ascii="Arial" w:hAnsi="Arial" w:cs="Arial"/>
                <w:color w:val="000000"/>
              </w:rPr>
              <w:t xml:space="preserve"> </w:t>
            </w:r>
            <w:proofErr w:type="spellStart"/>
            <w:r w:rsidRPr="00C07B1C">
              <w:rPr>
                <w:rFonts w:ascii="Arial" w:hAnsi="Arial" w:cs="Arial"/>
                <w:color w:val="000000"/>
              </w:rPr>
              <w:t>shall</w:t>
            </w:r>
            <w:proofErr w:type="spellEnd"/>
            <w:r w:rsidRPr="00C07B1C">
              <w:rPr>
                <w:rFonts w:ascii="Arial" w:hAnsi="Arial" w:cs="Arial"/>
                <w:color w:val="000000"/>
              </w:rPr>
              <w:t xml:space="preserve"> </w:t>
            </w:r>
            <w:proofErr w:type="spellStart"/>
            <w:r w:rsidRPr="00C07B1C">
              <w:rPr>
                <w:rFonts w:ascii="Arial" w:hAnsi="Arial" w:cs="Arial"/>
                <w:color w:val="000000"/>
              </w:rPr>
              <w:t>determine</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extent</w:t>
            </w:r>
            <w:proofErr w:type="spellEnd"/>
            <w:r w:rsidRPr="00C07B1C">
              <w:rPr>
                <w:rFonts w:ascii="Arial" w:hAnsi="Arial" w:cs="Arial"/>
                <w:color w:val="000000"/>
              </w:rPr>
              <w:t xml:space="preserve"> </w:t>
            </w:r>
            <w:proofErr w:type="spellStart"/>
            <w:r w:rsidRPr="00C07B1C">
              <w:rPr>
                <w:rFonts w:ascii="Arial" w:hAnsi="Arial" w:cs="Arial"/>
                <w:color w:val="000000"/>
              </w:rPr>
              <w:t>of</w:t>
            </w:r>
            <w:proofErr w:type="spellEnd"/>
            <w:r w:rsidRPr="00C07B1C">
              <w:rPr>
                <w:rFonts w:ascii="Arial" w:hAnsi="Arial" w:cs="Arial"/>
                <w:color w:val="000000"/>
              </w:rPr>
              <w:t xml:space="preserve"> </w:t>
            </w:r>
            <w:proofErr w:type="spellStart"/>
            <w:r w:rsidRPr="00C07B1C">
              <w:rPr>
                <w:rFonts w:ascii="Arial" w:hAnsi="Arial" w:cs="Arial"/>
                <w:color w:val="000000"/>
              </w:rPr>
              <w:t>necessary</w:t>
            </w:r>
            <w:proofErr w:type="spellEnd"/>
            <w:r w:rsidRPr="00C07B1C">
              <w:rPr>
                <w:rFonts w:ascii="Arial" w:hAnsi="Arial" w:cs="Arial"/>
                <w:color w:val="000000"/>
              </w:rPr>
              <w:t xml:space="preserve"> </w:t>
            </w:r>
            <w:proofErr w:type="spellStart"/>
            <w:r w:rsidRPr="00C07B1C">
              <w:rPr>
                <w:rFonts w:ascii="Arial" w:hAnsi="Arial" w:cs="Arial"/>
                <w:color w:val="000000"/>
              </w:rPr>
              <w:t>resources</w:t>
            </w:r>
            <w:proofErr w:type="spellEnd"/>
            <w:r w:rsidRPr="00C07B1C">
              <w:rPr>
                <w:rFonts w:ascii="Arial" w:hAnsi="Arial" w:cs="Arial"/>
                <w:color w:val="000000"/>
              </w:rPr>
              <w:t xml:space="preserve"> (</w:t>
            </w:r>
            <w:proofErr w:type="spellStart"/>
            <w:r w:rsidRPr="00C07B1C">
              <w:rPr>
                <w:rFonts w:ascii="Arial" w:hAnsi="Arial" w:cs="Arial"/>
                <w:color w:val="000000"/>
              </w:rPr>
              <w:t>personnel</w:t>
            </w:r>
            <w:proofErr w:type="spellEnd"/>
            <w:r w:rsidRPr="00C07B1C">
              <w:rPr>
                <w:rFonts w:ascii="Arial" w:hAnsi="Arial" w:cs="Arial"/>
                <w:color w:val="000000"/>
              </w:rPr>
              <w:t xml:space="preserve">, </w:t>
            </w:r>
            <w:proofErr w:type="spellStart"/>
            <w:r w:rsidRPr="00C07B1C">
              <w:rPr>
                <w:rFonts w:ascii="Arial" w:hAnsi="Arial" w:cs="Arial"/>
                <w:color w:val="000000"/>
              </w:rPr>
              <w:t>infrastructure</w:t>
            </w:r>
            <w:proofErr w:type="spellEnd"/>
            <w:r w:rsidRPr="00C07B1C">
              <w:rPr>
                <w:rFonts w:ascii="Arial" w:hAnsi="Arial" w:cs="Arial"/>
                <w:color w:val="000000"/>
              </w:rPr>
              <w:t xml:space="preserve">, </w:t>
            </w:r>
            <w:proofErr w:type="spellStart"/>
            <w:r w:rsidRPr="00C07B1C">
              <w:rPr>
                <w:rFonts w:ascii="Arial" w:hAnsi="Arial" w:cs="Arial"/>
                <w:color w:val="000000"/>
              </w:rPr>
              <w:t>work</w:t>
            </w:r>
            <w:proofErr w:type="spellEnd"/>
            <w:r w:rsidRPr="00C07B1C">
              <w:rPr>
                <w:rFonts w:ascii="Arial" w:hAnsi="Arial" w:cs="Arial"/>
                <w:color w:val="000000"/>
              </w:rPr>
              <w:t xml:space="preserve"> </w:t>
            </w:r>
            <w:proofErr w:type="spellStart"/>
            <w:r w:rsidRPr="00C07B1C">
              <w:rPr>
                <w:rFonts w:ascii="Arial" w:hAnsi="Arial" w:cs="Arial"/>
                <w:color w:val="000000"/>
              </w:rPr>
              <w:t>environment</w:t>
            </w:r>
            <w:proofErr w:type="spellEnd"/>
            <w:r w:rsidRPr="00C07B1C">
              <w:rPr>
                <w:rFonts w:ascii="Arial" w:hAnsi="Arial" w:cs="Arial"/>
                <w:color w:val="000000"/>
              </w:rPr>
              <w:t xml:space="preserve">, </w:t>
            </w:r>
            <w:proofErr w:type="spellStart"/>
            <w:r w:rsidRPr="00C07B1C">
              <w:rPr>
                <w:rFonts w:ascii="Arial" w:hAnsi="Arial" w:cs="Arial"/>
                <w:color w:val="000000"/>
              </w:rPr>
              <w:t>information</w:t>
            </w:r>
            <w:proofErr w:type="spellEnd"/>
            <w:r w:rsidRPr="00C07B1C">
              <w:rPr>
                <w:rFonts w:ascii="Arial" w:hAnsi="Arial" w:cs="Arial"/>
                <w:color w:val="000000"/>
              </w:rPr>
              <w:t xml:space="preserve">, </w:t>
            </w:r>
            <w:proofErr w:type="spellStart"/>
            <w:r w:rsidRPr="00C07B1C">
              <w:rPr>
                <w:rFonts w:ascii="Arial" w:hAnsi="Arial" w:cs="Arial"/>
                <w:color w:val="000000"/>
              </w:rPr>
              <w:t>knowledge</w:t>
            </w:r>
            <w:proofErr w:type="spellEnd"/>
            <w:r w:rsidRPr="00C07B1C">
              <w:rPr>
                <w:rFonts w:ascii="Arial" w:hAnsi="Arial" w:cs="Arial"/>
                <w:color w:val="000000"/>
              </w:rPr>
              <w:t xml:space="preserve">, </w:t>
            </w:r>
            <w:proofErr w:type="spellStart"/>
            <w:r w:rsidRPr="00C07B1C">
              <w:rPr>
                <w:rFonts w:ascii="Arial" w:hAnsi="Arial" w:cs="Arial"/>
                <w:color w:val="000000"/>
              </w:rPr>
              <w:t>suppliers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financial</w:t>
            </w:r>
            <w:proofErr w:type="spellEnd"/>
            <w:r w:rsidRPr="00C07B1C">
              <w:rPr>
                <w:rFonts w:ascii="Arial" w:hAnsi="Arial" w:cs="Arial"/>
                <w:color w:val="000000"/>
              </w:rPr>
              <w:t xml:space="preserve"> </w:t>
            </w:r>
            <w:proofErr w:type="spellStart"/>
            <w:r w:rsidRPr="00C07B1C">
              <w:rPr>
                <w:rFonts w:ascii="Arial" w:hAnsi="Arial" w:cs="Arial"/>
                <w:color w:val="000000"/>
              </w:rPr>
              <w:t>resources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required</w:t>
            </w:r>
            <w:proofErr w:type="spellEnd"/>
            <w:r w:rsidRPr="00C07B1C">
              <w:rPr>
                <w:rFonts w:ascii="Arial" w:hAnsi="Arial" w:cs="Arial"/>
                <w:color w:val="000000"/>
              </w:rPr>
              <w:t xml:space="preserve"> </w:t>
            </w:r>
            <w:proofErr w:type="spellStart"/>
            <w:r w:rsidRPr="00C07B1C">
              <w:rPr>
                <w:rFonts w:ascii="Arial" w:hAnsi="Arial" w:cs="Arial"/>
                <w:color w:val="000000"/>
              </w:rPr>
              <w:t>competencies</w:t>
            </w:r>
            <w:proofErr w:type="spellEnd"/>
            <w:r w:rsidRPr="00C07B1C">
              <w:rPr>
                <w:rFonts w:ascii="Arial" w:hAnsi="Arial" w:cs="Arial"/>
                <w:color w:val="000000"/>
              </w:rPr>
              <w:t xml:space="preserve"> to </w:t>
            </w:r>
            <w:proofErr w:type="spellStart"/>
            <w:r w:rsidRPr="00C07B1C">
              <w:rPr>
                <w:rFonts w:ascii="Arial" w:hAnsi="Arial" w:cs="Arial"/>
                <w:color w:val="000000"/>
              </w:rPr>
              <w:t>carry</w:t>
            </w:r>
            <w:proofErr w:type="spellEnd"/>
            <w:r w:rsidRPr="00C07B1C">
              <w:rPr>
                <w:rFonts w:ascii="Arial" w:hAnsi="Arial" w:cs="Arial"/>
                <w:color w:val="000000"/>
              </w:rPr>
              <w:t xml:space="preserve"> out </w:t>
            </w:r>
            <w:proofErr w:type="spellStart"/>
            <w:r w:rsidRPr="00C07B1C">
              <w:rPr>
                <w:rFonts w:ascii="Arial" w:hAnsi="Arial" w:cs="Arial"/>
                <w:color w:val="000000"/>
              </w:rPr>
              <w:t>their</w:t>
            </w:r>
            <w:proofErr w:type="spellEnd"/>
            <w:r w:rsidRPr="00C07B1C">
              <w:rPr>
                <w:rFonts w:ascii="Arial" w:hAnsi="Arial" w:cs="Arial"/>
                <w:color w:val="000000"/>
              </w:rPr>
              <w:t xml:space="preserve"> </w:t>
            </w:r>
            <w:proofErr w:type="spellStart"/>
            <w:r w:rsidRPr="00C07B1C">
              <w:rPr>
                <w:rFonts w:ascii="Arial" w:hAnsi="Arial" w:cs="Arial"/>
                <w:color w:val="000000"/>
              </w:rPr>
              <w:t>activities</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for</w:t>
            </w:r>
            <w:proofErr w:type="spellEnd"/>
            <w:r w:rsidRPr="00C07B1C">
              <w:rPr>
                <w:rFonts w:ascii="Arial" w:hAnsi="Arial" w:cs="Arial"/>
                <w:color w:val="000000"/>
              </w:rPr>
              <w:t xml:space="preserve"> </w:t>
            </w:r>
            <w:proofErr w:type="spellStart"/>
            <w:r w:rsidRPr="00C07B1C">
              <w:rPr>
                <w:rFonts w:ascii="Arial" w:hAnsi="Arial" w:cs="Arial"/>
                <w:color w:val="000000"/>
              </w:rPr>
              <w:t>the</w:t>
            </w:r>
            <w:proofErr w:type="spellEnd"/>
            <w:r w:rsidRPr="00C07B1C">
              <w:rPr>
                <w:rFonts w:ascii="Arial" w:hAnsi="Arial" w:cs="Arial"/>
                <w:color w:val="000000"/>
              </w:rPr>
              <w:t xml:space="preserve"> </w:t>
            </w:r>
            <w:proofErr w:type="spellStart"/>
            <w:r w:rsidRPr="00C07B1C">
              <w:rPr>
                <w:rFonts w:ascii="Arial" w:hAnsi="Arial" w:cs="Arial"/>
                <w:color w:val="000000"/>
              </w:rPr>
              <w:t>establishment</w:t>
            </w:r>
            <w:proofErr w:type="spellEnd"/>
            <w:r w:rsidRPr="00C07B1C">
              <w:rPr>
                <w:rFonts w:ascii="Arial" w:hAnsi="Arial" w:cs="Arial"/>
                <w:color w:val="000000"/>
              </w:rPr>
              <w:t xml:space="preserve">, </w:t>
            </w:r>
            <w:proofErr w:type="spellStart"/>
            <w:r w:rsidRPr="00C07B1C">
              <w:rPr>
                <w:rFonts w:ascii="Arial" w:hAnsi="Arial" w:cs="Arial"/>
                <w:color w:val="000000"/>
              </w:rPr>
              <w:t>implementation</w:t>
            </w:r>
            <w:proofErr w:type="spellEnd"/>
            <w:r w:rsidRPr="00C07B1C">
              <w:rPr>
                <w:rFonts w:ascii="Arial" w:hAnsi="Arial" w:cs="Arial"/>
                <w:color w:val="000000"/>
              </w:rPr>
              <w:t xml:space="preserve">, </w:t>
            </w:r>
            <w:proofErr w:type="spellStart"/>
            <w:r w:rsidRPr="00C07B1C">
              <w:rPr>
                <w:rFonts w:ascii="Arial" w:hAnsi="Arial" w:cs="Arial"/>
                <w:color w:val="000000"/>
              </w:rPr>
              <w:t>evaluation</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continuous</w:t>
            </w:r>
            <w:proofErr w:type="spellEnd"/>
            <w:r w:rsidRPr="00C07B1C">
              <w:rPr>
                <w:rFonts w:ascii="Arial" w:hAnsi="Arial" w:cs="Arial"/>
                <w:color w:val="000000"/>
              </w:rPr>
              <w:t xml:space="preserve"> </w:t>
            </w:r>
            <w:proofErr w:type="spellStart"/>
            <w:r w:rsidRPr="00C07B1C">
              <w:rPr>
                <w:rFonts w:ascii="Arial" w:hAnsi="Arial" w:cs="Arial"/>
                <w:color w:val="000000"/>
              </w:rPr>
              <w:t>improvement</w:t>
            </w:r>
            <w:proofErr w:type="spellEnd"/>
            <w:r w:rsidRPr="00C07B1C">
              <w:rPr>
                <w:rFonts w:ascii="Arial" w:hAnsi="Arial" w:cs="Arial"/>
                <w:color w:val="000000"/>
              </w:rPr>
              <w:t xml:space="preserve"> management </w:t>
            </w:r>
            <w:proofErr w:type="spellStart"/>
            <w:r w:rsidRPr="00C07B1C">
              <w:rPr>
                <w:rFonts w:ascii="Arial" w:hAnsi="Arial" w:cs="Arial"/>
                <w:color w:val="000000"/>
              </w:rPr>
              <w:t>system</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ensuring</w:t>
            </w:r>
            <w:proofErr w:type="spellEnd"/>
            <w:r w:rsidRPr="00C07B1C">
              <w:rPr>
                <w:rFonts w:ascii="Arial" w:hAnsi="Arial" w:cs="Arial"/>
                <w:color w:val="000000"/>
              </w:rPr>
              <w:t xml:space="preserve"> </w:t>
            </w:r>
            <w:proofErr w:type="spellStart"/>
            <w:r w:rsidRPr="00C07B1C">
              <w:rPr>
                <w:rFonts w:ascii="Arial" w:hAnsi="Arial" w:cs="Arial"/>
                <w:color w:val="000000"/>
              </w:rPr>
              <w:t>nuclear</w:t>
            </w:r>
            <w:proofErr w:type="spellEnd"/>
            <w:r w:rsidRPr="00C07B1C">
              <w:rPr>
                <w:rFonts w:ascii="Arial" w:hAnsi="Arial" w:cs="Arial"/>
                <w:color w:val="000000"/>
              </w:rPr>
              <w:t xml:space="preserve"> </w:t>
            </w:r>
            <w:proofErr w:type="spellStart"/>
            <w:r w:rsidRPr="00C07B1C">
              <w:rPr>
                <w:rFonts w:ascii="Arial" w:hAnsi="Arial" w:cs="Arial"/>
                <w:color w:val="000000"/>
              </w:rPr>
              <w:t>and</w:t>
            </w:r>
            <w:proofErr w:type="spellEnd"/>
            <w:r w:rsidRPr="00C07B1C">
              <w:rPr>
                <w:rFonts w:ascii="Arial" w:hAnsi="Arial" w:cs="Arial"/>
                <w:color w:val="000000"/>
              </w:rPr>
              <w:t xml:space="preserve"> </w:t>
            </w:r>
            <w:proofErr w:type="spellStart"/>
            <w:r w:rsidRPr="00C07B1C">
              <w:rPr>
                <w:rFonts w:ascii="Arial" w:hAnsi="Arial" w:cs="Arial"/>
                <w:color w:val="000000"/>
              </w:rPr>
              <w:t>radiation</w:t>
            </w:r>
            <w:proofErr w:type="spellEnd"/>
            <w:r w:rsidRPr="00C07B1C">
              <w:rPr>
                <w:rFonts w:ascii="Arial" w:hAnsi="Arial" w:cs="Arial"/>
                <w:color w:val="000000"/>
              </w:rPr>
              <w:t xml:space="preserve"> </w:t>
            </w:r>
            <w:proofErr w:type="spellStart"/>
            <w:r w:rsidRPr="00C07B1C">
              <w:rPr>
                <w:rFonts w:ascii="Arial" w:hAnsi="Arial" w:cs="Arial"/>
                <w:color w:val="000000"/>
              </w:rPr>
              <w:t>safety</w:t>
            </w:r>
            <w:proofErr w:type="spellEnd"/>
            <w:r w:rsidRPr="00C07B1C">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C 5.1</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processes</w:t>
            </w:r>
            <w:r w:rsidRPr="00FB4088">
              <w:rPr>
                <w:rFonts w:ascii="Arial" w:hAnsi="Arial" w:cs="Arial"/>
                <w:color w:val="000000"/>
                <w:szCs w:val="21"/>
                <w:vertAlign w:val="superscript"/>
              </w:rPr>
              <w:t>11</w:t>
            </w:r>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are </w:t>
            </w:r>
            <w:proofErr w:type="spellStart"/>
            <w:r w:rsidRPr="00FB4088">
              <w:rPr>
                <w:rFonts w:ascii="Arial" w:hAnsi="Arial" w:cs="Arial"/>
                <w:color w:val="000000"/>
              </w:rPr>
              <w:t>needed</w:t>
            </w:r>
            <w:proofErr w:type="spellEnd"/>
            <w:r w:rsidRPr="00FB4088">
              <w:rPr>
                <w:rFonts w:ascii="Arial" w:hAnsi="Arial" w:cs="Arial"/>
                <w:color w:val="000000"/>
              </w:rPr>
              <w:t xml:space="preserve"> to </w:t>
            </w:r>
            <w:proofErr w:type="spellStart"/>
            <w:r w:rsidRPr="00FB4088">
              <w:rPr>
                <w:rFonts w:ascii="Arial" w:hAnsi="Arial" w:cs="Arial"/>
                <w:color w:val="000000"/>
              </w:rPr>
              <w:t>achieve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goals</w:t>
            </w:r>
            <w:proofErr w:type="spellEnd"/>
            <w:r w:rsidRPr="00FB4088">
              <w:rPr>
                <w:rFonts w:ascii="Arial" w:hAnsi="Arial" w:cs="Arial"/>
                <w:color w:val="000000"/>
              </w:rPr>
              <w:t xml:space="preserve">, </w:t>
            </w:r>
            <w:proofErr w:type="spellStart"/>
            <w:r w:rsidRPr="00FB4088">
              <w:rPr>
                <w:rFonts w:ascii="Arial" w:hAnsi="Arial" w:cs="Arial"/>
                <w:color w:val="000000"/>
              </w:rPr>
              <w:t>provide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means</w:t>
            </w:r>
            <w:proofErr w:type="spellEnd"/>
            <w:r w:rsidRPr="00FB4088">
              <w:rPr>
                <w:rFonts w:ascii="Arial" w:hAnsi="Arial" w:cs="Arial"/>
                <w:color w:val="000000"/>
              </w:rPr>
              <w:t xml:space="preserve"> to </w:t>
            </w:r>
            <w:proofErr w:type="spellStart"/>
            <w:r w:rsidRPr="00FB4088">
              <w:rPr>
                <w:rFonts w:ascii="Arial" w:hAnsi="Arial" w:cs="Arial"/>
                <w:color w:val="000000"/>
              </w:rPr>
              <w:t>meet</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deliver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products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organisation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identified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development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planned</w:t>
            </w:r>
            <w:proofErr w:type="spellEnd"/>
            <w:r w:rsidRPr="00FB4088">
              <w:rPr>
                <w:rFonts w:ascii="Arial" w:hAnsi="Arial" w:cs="Arial"/>
                <w:color w:val="000000"/>
              </w:rPr>
              <w:t xml:space="preserve">, </w:t>
            </w:r>
            <w:proofErr w:type="spellStart"/>
            <w:r w:rsidRPr="00FB4088">
              <w:rPr>
                <w:rFonts w:ascii="Arial" w:hAnsi="Arial" w:cs="Arial"/>
                <w:color w:val="000000"/>
              </w:rPr>
              <w:t>implemented</w:t>
            </w:r>
            <w:proofErr w:type="spellEnd"/>
            <w:r w:rsidRPr="00FB4088">
              <w:rPr>
                <w:rFonts w:ascii="Arial" w:hAnsi="Arial" w:cs="Arial"/>
                <w:color w:val="000000"/>
              </w:rPr>
              <w:t xml:space="preserve">, </w:t>
            </w:r>
            <w:proofErr w:type="spellStart"/>
            <w:r w:rsidRPr="00FB4088">
              <w:rPr>
                <w:rFonts w:ascii="Arial" w:hAnsi="Arial" w:cs="Arial"/>
                <w:color w:val="000000"/>
              </w:rPr>
              <w:t>assessed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continually</w:t>
            </w:r>
            <w:proofErr w:type="spellEnd"/>
            <w:r w:rsidRPr="00FB4088">
              <w:rPr>
                <w:rFonts w:ascii="Arial" w:hAnsi="Arial" w:cs="Arial"/>
                <w:color w:val="000000"/>
              </w:rPr>
              <w:t xml:space="preserve"> </w:t>
            </w:r>
            <w:proofErr w:type="spellStart"/>
            <w:r w:rsidRPr="00FB4088">
              <w:rPr>
                <w:rFonts w:ascii="Arial" w:hAnsi="Arial" w:cs="Arial"/>
                <w:color w:val="000000"/>
              </w:rPr>
              <w:t>improved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sequence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interactions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processes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lastRenderedPageBreak/>
              <w:t>determined</w:t>
            </w:r>
            <w:proofErr w:type="spellEnd"/>
            <w:r w:rsidRPr="00FB4088">
              <w:rPr>
                <w:rFonts w:ascii="Arial" w:hAnsi="Arial" w:cs="Arial"/>
                <w:color w:val="000000"/>
              </w:rPr>
              <w:t>.</w:t>
            </w:r>
          </w:p>
          <w:p w:rsidR="00D140D4" w:rsidRPr="00FB4088" w:rsidRDefault="00D140D4" w:rsidP="00344EF5">
            <w:pPr>
              <w:widowControl w:val="0"/>
              <w:autoSpaceDE w:val="0"/>
              <w:autoSpaceDN w:val="0"/>
              <w:adjustRightInd w:val="0"/>
              <w:spacing w:before="240" w:after="0"/>
              <w:ind w:left="85"/>
              <w:rPr>
                <w:rFonts w:ascii="Arial" w:hAnsi="Arial" w:cs="Arial"/>
                <w:color w:val="000000"/>
              </w:rPr>
            </w:pPr>
            <w:r w:rsidRPr="00FB4088">
              <w:rPr>
                <w:rFonts w:ascii="Arial" w:hAnsi="Arial" w:cs="Arial"/>
                <w:color w:val="000000"/>
                <w:sz w:val="18"/>
                <w:szCs w:val="19"/>
                <w:vertAlign w:val="superscript"/>
              </w:rPr>
              <w:t xml:space="preserve">11 </w:t>
            </w:r>
            <w:proofErr w:type="spellStart"/>
            <w:r w:rsidRPr="00FB4088">
              <w:rPr>
                <w:rFonts w:ascii="Arial" w:hAnsi="Arial" w:cs="Arial"/>
                <w:color w:val="000000"/>
                <w:sz w:val="16"/>
                <w:szCs w:val="18"/>
              </w:rPr>
              <w:t>This</w:t>
            </w:r>
            <w:proofErr w:type="spellEnd"/>
            <w:r w:rsidRPr="00FB4088">
              <w:rPr>
                <w:rFonts w:ascii="Arial" w:hAnsi="Arial" w:cs="Arial"/>
                <w:color w:val="000000"/>
                <w:sz w:val="16"/>
                <w:szCs w:val="18"/>
              </w:rPr>
              <w:t xml:space="preserve"> is not </w:t>
            </w:r>
            <w:proofErr w:type="spellStart"/>
            <w:r w:rsidRPr="00FB4088">
              <w:rPr>
                <w:rFonts w:ascii="Arial" w:hAnsi="Arial" w:cs="Arial"/>
                <w:color w:val="000000"/>
                <w:sz w:val="16"/>
                <w:szCs w:val="18"/>
              </w:rPr>
              <w:t>understood</w:t>
            </w:r>
            <w:proofErr w:type="spellEnd"/>
            <w:r w:rsidRPr="00FB4088">
              <w:rPr>
                <w:rFonts w:ascii="Arial" w:hAnsi="Arial" w:cs="Arial"/>
                <w:color w:val="000000"/>
                <w:sz w:val="16"/>
                <w:szCs w:val="18"/>
              </w:rPr>
              <w:t xml:space="preserve"> as a </w:t>
            </w:r>
            <w:proofErr w:type="spellStart"/>
            <w:r w:rsidRPr="00FB4088">
              <w:rPr>
                <w:rFonts w:ascii="Arial" w:hAnsi="Arial" w:cs="Arial"/>
                <w:color w:val="000000"/>
                <w:sz w:val="16"/>
                <w:szCs w:val="18"/>
              </w:rPr>
              <w:t>full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process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orientation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management </w:t>
            </w:r>
            <w:proofErr w:type="spellStart"/>
            <w:r w:rsidRPr="00FB4088">
              <w:rPr>
                <w:rFonts w:ascii="Arial" w:hAnsi="Arial" w:cs="Arial"/>
                <w:color w:val="000000"/>
                <w:sz w:val="16"/>
                <w:szCs w:val="18"/>
              </w:rPr>
              <w:t>system</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Also</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functional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organisational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oriented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routines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procedures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could</w:t>
            </w:r>
            <w:proofErr w:type="spellEnd"/>
            <w:r w:rsidRPr="00FB4088">
              <w:rPr>
                <w:rFonts w:ascii="Arial" w:hAnsi="Arial" w:cs="Arial"/>
                <w:color w:val="000000"/>
                <w:sz w:val="16"/>
                <w:szCs w:val="18"/>
              </w:rPr>
              <w:t xml:space="preserve"> be used </w:t>
            </w:r>
            <w:proofErr w:type="spellStart"/>
            <w:r w:rsidRPr="00FB4088">
              <w:rPr>
                <w:rFonts w:ascii="Arial" w:hAnsi="Arial" w:cs="Arial"/>
                <w:color w:val="000000"/>
                <w:sz w:val="16"/>
                <w:szCs w:val="18"/>
              </w:rPr>
              <w:t>for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certain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activities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together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with</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cross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cutting</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processes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for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other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activities</w:t>
            </w:r>
            <w:proofErr w:type="spellEnd"/>
            <w:r w:rsidRPr="00FB4088">
              <w:rPr>
                <w:rFonts w:ascii="Arial" w:hAnsi="Arial" w:cs="Arial"/>
                <w:color w:val="000000"/>
                <w:sz w:val="16"/>
                <w:szCs w:val="18"/>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JV5</w:t>
            </w:r>
          </w:p>
          <w:p w:rsidR="00D140D4" w:rsidRPr="00FB4088" w:rsidRDefault="00D140D4" w:rsidP="00344EF5">
            <w:pPr>
              <w:widowControl w:val="0"/>
              <w:autoSpaceDE w:val="0"/>
              <w:autoSpaceDN w:val="0"/>
              <w:adjustRightInd w:val="0"/>
              <w:spacing w:before="5" w:after="0" w:line="253" w:lineRule="exact"/>
              <w:ind w:left="99"/>
              <w:rPr>
                <w:rFonts w:ascii="Arial" w:hAnsi="Arial" w:cs="Arial"/>
                <w:color w:val="FF0000"/>
              </w:rPr>
            </w:pPr>
            <w:r w:rsidRPr="00FB4088">
              <w:rPr>
                <w:rFonts w:ascii="Arial" w:hAnsi="Arial" w:cs="Arial"/>
                <w:color w:val="000000"/>
              </w:rPr>
              <w:t>66/1-5</w:t>
            </w:r>
          </w:p>
        </w:tc>
        <w:tc>
          <w:tcPr>
            <w:tcW w:w="5103" w:type="dxa"/>
            <w:tcBorders>
              <w:top w:val="single" w:sz="4" w:space="0" w:color="000000"/>
              <w:left w:val="single" w:sz="4" w:space="0" w:color="000000"/>
              <w:bottom w:val="single" w:sz="4" w:space="0" w:color="000000"/>
              <w:right w:val="single" w:sz="4" w:space="0" w:color="000000"/>
            </w:tcBorders>
          </w:tcPr>
          <w:p w:rsidR="00A658DF" w:rsidRPr="00A658DF" w:rsidRDefault="00A658DF" w:rsidP="00A658DF">
            <w:pPr>
              <w:widowControl w:val="0"/>
              <w:autoSpaceDE w:val="0"/>
              <w:autoSpaceDN w:val="0"/>
              <w:adjustRightInd w:val="0"/>
              <w:spacing w:after="0" w:line="253" w:lineRule="exact"/>
              <w:rPr>
                <w:rFonts w:ascii="Arial" w:hAnsi="Arial" w:cs="Arial"/>
                <w:color w:val="000000"/>
              </w:rPr>
            </w:pP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(1)</w:t>
            </w:r>
            <w:r w:rsidRPr="00816740">
              <w:rPr>
                <w:rFonts w:ascii="Arial" w:hAnsi="Arial" w:cs="Arial"/>
                <w:color w:val="000000"/>
              </w:rPr>
              <w:tab/>
              <w:t xml:space="preserve">Investitor ali upravljavec sevalnega ali jedrskega objekta mora prepoznati, vzpostaviti in upravljati procese, ki so potrebni za doseganje varnostnih ciljev organizacije. </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(2)</w:t>
            </w:r>
            <w:r w:rsidRPr="00816740">
              <w:rPr>
                <w:rFonts w:ascii="Arial" w:hAnsi="Arial" w:cs="Arial"/>
                <w:color w:val="000000"/>
              </w:rPr>
              <w:tab/>
              <w:t xml:space="preserve">Vodenje procesov in posameznih aktivnosti mora zagotoviti: </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1.</w:t>
            </w:r>
            <w:r w:rsidRPr="00816740">
              <w:rPr>
                <w:rFonts w:ascii="Arial" w:hAnsi="Arial" w:cs="Arial"/>
                <w:color w:val="000000"/>
              </w:rPr>
              <w:tab/>
              <w:t xml:space="preserve">razvoj in dokumentiranje procesov ter </w:t>
            </w:r>
            <w:r w:rsidRPr="00816740">
              <w:rPr>
                <w:rFonts w:ascii="Arial" w:hAnsi="Arial" w:cs="Arial"/>
                <w:color w:val="000000"/>
              </w:rPr>
              <w:lastRenderedPageBreak/>
              <w:t>vzdrževanje potrebnih dodatnih dokumentov;</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2.</w:t>
            </w:r>
            <w:r w:rsidRPr="00816740">
              <w:rPr>
                <w:rFonts w:ascii="Arial" w:hAnsi="Arial" w:cs="Arial"/>
                <w:color w:val="000000"/>
              </w:rPr>
              <w:tab/>
              <w:t>uspešne medsebojne povezave med procesi;</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3.</w:t>
            </w:r>
            <w:r w:rsidRPr="00816740">
              <w:rPr>
                <w:rFonts w:ascii="Arial" w:hAnsi="Arial" w:cs="Arial"/>
                <w:color w:val="000000"/>
              </w:rPr>
              <w:tab/>
              <w:t>usklajenost procesne dokumentacije z obstoječimi dokumenti;</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4.</w:t>
            </w:r>
            <w:r w:rsidRPr="00816740">
              <w:rPr>
                <w:rFonts w:ascii="Arial" w:hAnsi="Arial" w:cs="Arial"/>
                <w:color w:val="000000"/>
              </w:rPr>
              <w:tab/>
              <w:t>da so v procesni dokumentaciji določeni vsi potrebni zapisi, ki izkazujejo dosežene rezultate procesov;</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5.</w:t>
            </w:r>
            <w:r w:rsidRPr="00816740">
              <w:rPr>
                <w:rFonts w:ascii="Arial" w:hAnsi="Arial" w:cs="Arial"/>
                <w:color w:val="000000"/>
              </w:rPr>
              <w:tab/>
              <w:t>spremljanje procesov in poročanje o izvajanju procesov;</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6.</w:t>
            </w:r>
            <w:r w:rsidRPr="00816740">
              <w:rPr>
                <w:rFonts w:ascii="Arial" w:hAnsi="Arial" w:cs="Arial"/>
                <w:color w:val="000000"/>
              </w:rPr>
              <w:tab/>
              <w:t>uvajanje izboljšav v procese;</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7.</w:t>
            </w:r>
            <w:r w:rsidRPr="00816740">
              <w:rPr>
                <w:rFonts w:ascii="Arial" w:hAnsi="Arial" w:cs="Arial"/>
                <w:color w:val="000000"/>
              </w:rPr>
              <w:tab/>
              <w:t>usklajenost procesov in njihovih morebitnih sprememb z dolgoročnimi cilji, strategijami, načrti in cilji organizacije.</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(3)</w:t>
            </w:r>
            <w:r w:rsidRPr="00816740">
              <w:rPr>
                <w:rFonts w:ascii="Arial" w:hAnsi="Arial" w:cs="Arial"/>
                <w:color w:val="000000"/>
              </w:rPr>
              <w:tab/>
              <w:t xml:space="preserve">Posamezni proces in spremembe procesov se morajo načrtovati, vzpostaviti in izvajati tako, da varnost ni ogrožena in da so izpolnjene predpisane zahteve. </w:t>
            </w:r>
          </w:p>
          <w:p w:rsidR="00816740" w:rsidRPr="00816740"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(4)</w:t>
            </w:r>
            <w:r w:rsidRPr="00816740">
              <w:rPr>
                <w:rFonts w:ascii="Arial" w:hAnsi="Arial" w:cs="Arial"/>
                <w:color w:val="000000"/>
              </w:rPr>
              <w:tab/>
              <w:t xml:space="preserve">Procesi se morajo izvajati, vrednotiti in stalno izboljševati tudi ob upoštevanju povratnih informacij. </w:t>
            </w:r>
          </w:p>
          <w:p w:rsidR="00D140D4" w:rsidRPr="00FB4088" w:rsidRDefault="00816740" w:rsidP="00816740">
            <w:pPr>
              <w:widowControl w:val="0"/>
              <w:autoSpaceDE w:val="0"/>
              <w:autoSpaceDN w:val="0"/>
              <w:adjustRightInd w:val="0"/>
              <w:spacing w:after="0" w:line="253" w:lineRule="exact"/>
              <w:ind w:left="121"/>
              <w:rPr>
                <w:rFonts w:ascii="Arial" w:hAnsi="Arial" w:cs="Arial"/>
                <w:color w:val="000000"/>
              </w:rPr>
            </w:pPr>
            <w:r w:rsidRPr="00816740">
              <w:rPr>
                <w:rFonts w:ascii="Arial" w:hAnsi="Arial" w:cs="Arial"/>
                <w:color w:val="000000"/>
              </w:rPr>
              <w:t>(5)</w:t>
            </w:r>
            <w:r w:rsidRPr="00816740">
              <w:rPr>
                <w:rFonts w:ascii="Arial" w:hAnsi="Arial" w:cs="Arial"/>
                <w:color w:val="000000"/>
              </w:rPr>
              <w:tab/>
              <w:t>Zaporedje procesov, povezave in medsebojni vplivi med procesi morajo biti določeni tako, da varnost ni ogrožena. Posebno pozornost je treba nameniti medsebojnim vplivom znotraj organizacije in z zunanjimi organizacijami.</w:t>
            </w:r>
          </w:p>
        </w:tc>
        <w:tc>
          <w:tcPr>
            <w:tcW w:w="4962" w:type="dxa"/>
            <w:tcBorders>
              <w:top w:val="single" w:sz="4" w:space="0" w:color="000000"/>
              <w:left w:val="single" w:sz="4" w:space="0" w:color="000000"/>
              <w:bottom w:val="single" w:sz="4" w:space="0" w:color="000000"/>
              <w:right w:val="single" w:sz="4" w:space="0" w:color="000000"/>
            </w:tcBorders>
          </w:tcPr>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lastRenderedPageBreak/>
              <w:t>(1)</w:t>
            </w:r>
            <w:r w:rsidRPr="00DF1078">
              <w:rPr>
                <w:rFonts w:ascii="Arial" w:hAnsi="Arial" w:cs="Arial"/>
                <w:color w:val="000000"/>
              </w:rPr>
              <w:tab/>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investor</w:t>
            </w:r>
            <w:proofErr w:type="spellEnd"/>
            <w:r w:rsidRPr="00DF1078">
              <w:rPr>
                <w:rFonts w:ascii="Arial" w:hAnsi="Arial" w:cs="Arial"/>
                <w:color w:val="000000"/>
              </w:rPr>
              <w:t xml:space="preserve"> </w:t>
            </w:r>
            <w:proofErr w:type="spellStart"/>
            <w:r w:rsidRPr="00DF1078">
              <w:rPr>
                <w:rFonts w:ascii="Arial" w:hAnsi="Arial" w:cs="Arial"/>
                <w:color w:val="000000"/>
              </w:rPr>
              <w:t>or</w:t>
            </w:r>
            <w:proofErr w:type="spellEnd"/>
            <w:r w:rsidRPr="00DF1078">
              <w:rPr>
                <w:rFonts w:ascii="Arial" w:hAnsi="Arial" w:cs="Arial"/>
                <w:color w:val="000000"/>
              </w:rPr>
              <w:t xml:space="preserve"> operator </w:t>
            </w:r>
            <w:proofErr w:type="spellStart"/>
            <w:r w:rsidRPr="00DF1078">
              <w:rPr>
                <w:rFonts w:ascii="Arial" w:hAnsi="Arial" w:cs="Arial"/>
                <w:color w:val="000000"/>
              </w:rPr>
              <w:t>of</w:t>
            </w:r>
            <w:proofErr w:type="spellEnd"/>
            <w:r w:rsidRPr="00DF1078">
              <w:rPr>
                <w:rFonts w:ascii="Arial" w:hAnsi="Arial" w:cs="Arial"/>
                <w:color w:val="000000"/>
              </w:rPr>
              <w:t xml:space="preserve"> a </w:t>
            </w:r>
            <w:proofErr w:type="spellStart"/>
            <w:r w:rsidRPr="00DF1078">
              <w:rPr>
                <w:rFonts w:ascii="Arial" w:hAnsi="Arial" w:cs="Arial"/>
                <w:color w:val="000000"/>
              </w:rPr>
              <w:t>radiation</w:t>
            </w:r>
            <w:proofErr w:type="spellEnd"/>
            <w:r w:rsidRPr="00DF1078">
              <w:rPr>
                <w:rFonts w:ascii="Arial" w:hAnsi="Arial" w:cs="Arial"/>
                <w:color w:val="000000"/>
              </w:rPr>
              <w:t xml:space="preserve"> </w:t>
            </w:r>
            <w:proofErr w:type="spellStart"/>
            <w:r w:rsidRPr="00DF1078">
              <w:rPr>
                <w:rFonts w:ascii="Arial" w:hAnsi="Arial" w:cs="Arial"/>
                <w:color w:val="000000"/>
              </w:rPr>
              <w:t>or</w:t>
            </w:r>
            <w:proofErr w:type="spellEnd"/>
            <w:r w:rsidRPr="00DF1078">
              <w:rPr>
                <w:rFonts w:ascii="Arial" w:hAnsi="Arial" w:cs="Arial"/>
                <w:color w:val="000000"/>
              </w:rPr>
              <w:t xml:space="preserve"> </w:t>
            </w:r>
            <w:proofErr w:type="spellStart"/>
            <w:r w:rsidRPr="00DF1078">
              <w:rPr>
                <w:rFonts w:ascii="Arial" w:hAnsi="Arial" w:cs="Arial"/>
                <w:color w:val="000000"/>
              </w:rPr>
              <w:t>nuclear</w:t>
            </w:r>
            <w:proofErr w:type="spellEnd"/>
            <w:r w:rsidRPr="00DF1078">
              <w:rPr>
                <w:rFonts w:ascii="Arial" w:hAnsi="Arial" w:cs="Arial"/>
                <w:color w:val="000000"/>
              </w:rPr>
              <w:t xml:space="preserve"> </w:t>
            </w:r>
            <w:proofErr w:type="spellStart"/>
            <w:r w:rsidRPr="00DF1078">
              <w:rPr>
                <w:rFonts w:ascii="Arial" w:hAnsi="Arial" w:cs="Arial"/>
                <w:color w:val="000000"/>
              </w:rPr>
              <w:t>facility</w:t>
            </w:r>
            <w:proofErr w:type="spellEnd"/>
            <w:r w:rsidRPr="00DF1078">
              <w:rPr>
                <w:rFonts w:ascii="Arial" w:hAnsi="Arial" w:cs="Arial"/>
                <w:color w:val="000000"/>
              </w:rPr>
              <w:t xml:space="preserve"> </w:t>
            </w:r>
            <w:proofErr w:type="spellStart"/>
            <w:r w:rsidRPr="00DF1078">
              <w:rPr>
                <w:rFonts w:ascii="Arial" w:hAnsi="Arial" w:cs="Arial"/>
                <w:color w:val="000000"/>
              </w:rPr>
              <w:t>shall</w:t>
            </w:r>
            <w:proofErr w:type="spellEnd"/>
            <w:r w:rsidRPr="00DF1078">
              <w:rPr>
                <w:rFonts w:ascii="Arial" w:hAnsi="Arial" w:cs="Arial"/>
                <w:color w:val="000000"/>
              </w:rPr>
              <w:t xml:space="preserve"> </w:t>
            </w:r>
            <w:proofErr w:type="spellStart"/>
            <w:r w:rsidRPr="00DF1078">
              <w:rPr>
                <w:rFonts w:ascii="Arial" w:hAnsi="Arial" w:cs="Arial"/>
                <w:color w:val="000000"/>
              </w:rPr>
              <w:t>identify</w:t>
            </w:r>
            <w:proofErr w:type="spellEnd"/>
            <w:r w:rsidRPr="00DF1078">
              <w:rPr>
                <w:rFonts w:ascii="Arial" w:hAnsi="Arial" w:cs="Arial"/>
                <w:color w:val="000000"/>
              </w:rPr>
              <w:t xml:space="preserve">, </w:t>
            </w:r>
            <w:proofErr w:type="spellStart"/>
            <w:r w:rsidRPr="00DF1078">
              <w:rPr>
                <w:rFonts w:ascii="Arial" w:hAnsi="Arial" w:cs="Arial"/>
                <w:color w:val="000000"/>
              </w:rPr>
              <w:t>establish</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operate</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processes</w:t>
            </w:r>
            <w:proofErr w:type="spellEnd"/>
            <w:r w:rsidRPr="00DF1078">
              <w:rPr>
                <w:rFonts w:ascii="Arial" w:hAnsi="Arial" w:cs="Arial"/>
                <w:color w:val="000000"/>
              </w:rPr>
              <w:t xml:space="preserve"> </w:t>
            </w:r>
            <w:proofErr w:type="spellStart"/>
            <w:r w:rsidRPr="00DF1078">
              <w:rPr>
                <w:rFonts w:ascii="Arial" w:hAnsi="Arial" w:cs="Arial"/>
                <w:color w:val="000000"/>
              </w:rPr>
              <w:t>necessary</w:t>
            </w:r>
            <w:proofErr w:type="spellEnd"/>
            <w:r w:rsidRPr="00DF1078">
              <w:rPr>
                <w:rFonts w:ascii="Arial" w:hAnsi="Arial" w:cs="Arial"/>
                <w:color w:val="000000"/>
              </w:rPr>
              <w:t xml:space="preserve"> to </w:t>
            </w:r>
            <w:proofErr w:type="spellStart"/>
            <w:r w:rsidRPr="00DF1078">
              <w:rPr>
                <w:rFonts w:ascii="Arial" w:hAnsi="Arial" w:cs="Arial"/>
                <w:color w:val="000000"/>
              </w:rPr>
              <w:t>achieve</w:t>
            </w:r>
            <w:proofErr w:type="spellEnd"/>
            <w:r w:rsidRPr="00DF1078">
              <w:rPr>
                <w:rFonts w:ascii="Arial" w:hAnsi="Arial" w:cs="Arial"/>
                <w:color w:val="000000"/>
              </w:rPr>
              <w:t xml:space="preserve"> </w:t>
            </w:r>
            <w:proofErr w:type="spellStart"/>
            <w:r w:rsidRPr="00DF1078">
              <w:rPr>
                <w:rFonts w:ascii="Arial" w:hAnsi="Arial" w:cs="Arial"/>
                <w:color w:val="000000"/>
              </w:rPr>
              <w:t>safety</w:t>
            </w:r>
            <w:proofErr w:type="spellEnd"/>
            <w:r w:rsidRPr="00DF1078">
              <w:rPr>
                <w:rFonts w:ascii="Arial" w:hAnsi="Arial" w:cs="Arial"/>
                <w:color w:val="000000"/>
              </w:rPr>
              <w:t xml:space="preserve"> </w:t>
            </w:r>
            <w:proofErr w:type="spellStart"/>
            <w:r w:rsidRPr="00DF1078">
              <w:rPr>
                <w:rFonts w:ascii="Arial" w:hAnsi="Arial" w:cs="Arial"/>
                <w:color w:val="000000"/>
              </w:rPr>
              <w:t>objectives</w:t>
            </w:r>
            <w:proofErr w:type="spellEnd"/>
            <w:r w:rsidRPr="00DF1078">
              <w:rPr>
                <w:rFonts w:ascii="Arial" w:hAnsi="Arial" w:cs="Arial"/>
                <w:color w:val="000000"/>
              </w:rPr>
              <w:t xml:space="preserve"> </w:t>
            </w:r>
            <w:proofErr w:type="spellStart"/>
            <w:r w:rsidRPr="00DF1078">
              <w:rPr>
                <w:rFonts w:ascii="Arial" w:hAnsi="Arial" w:cs="Arial"/>
                <w:color w:val="000000"/>
              </w:rPr>
              <w:t>of</w:t>
            </w:r>
            <w:proofErr w:type="spellEnd"/>
            <w:r w:rsidRPr="00DF1078">
              <w:rPr>
                <w:rFonts w:ascii="Arial" w:hAnsi="Arial" w:cs="Arial"/>
                <w:color w:val="000000"/>
              </w:rPr>
              <w:t xml:space="preserve"> </w:t>
            </w:r>
            <w:proofErr w:type="spellStart"/>
            <w:r w:rsidRPr="00DF1078">
              <w:rPr>
                <w:rFonts w:ascii="Arial" w:hAnsi="Arial" w:cs="Arial"/>
                <w:color w:val="000000"/>
              </w:rPr>
              <w:t>organization</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(2)</w:t>
            </w:r>
            <w:r w:rsidRPr="00DF1078">
              <w:rPr>
                <w:rFonts w:ascii="Arial" w:hAnsi="Arial" w:cs="Arial"/>
                <w:color w:val="000000"/>
              </w:rPr>
              <w:tab/>
            </w:r>
            <w:proofErr w:type="spellStart"/>
            <w:r w:rsidRPr="00DF1078">
              <w:rPr>
                <w:rFonts w:ascii="Arial" w:hAnsi="Arial" w:cs="Arial"/>
                <w:color w:val="000000"/>
              </w:rPr>
              <w:t>For</w:t>
            </w:r>
            <w:proofErr w:type="spellEnd"/>
            <w:r w:rsidRPr="00DF1078">
              <w:rPr>
                <w:rFonts w:ascii="Arial" w:hAnsi="Arial" w:cs="Arial"/>
                <w:color w:val="000000"/>
              </w:rPr>
              <w:t xml:space="preserve"> </w:t>
            </w:r>
            <w:proofErr w:type="spellStart"/>
            <w:r w:rsidRPr="00DF1078">
              <w:rPr>
                <w:rFonts w:ascii="Arial" w:hAnsi="Arial" w:cs="Arial"/>
                <w:color w:val="000000"/>
              </w:rPr>
              <w:t>each</w:t>
            </w:r>
            <w:proofErr w:type="spellEnd"/>
            <w:r w:rsidRPr="00DF1078">
              <w:rPr>
                <w:rFonts w:ascii="Arial" w:hAnsi="Arial" w:cs="Arial"/>
                <w:color w:val="000000"/>
              </w:rPr>
              <w:t xml:space="preserve"> </w:t>
            </w:r>
            <w:proofErr w:type="spellStart"/>
            <w:r w:rsidRPr="00DF1078">
              <w:rPr>
                <w:rFonts w:ascii="Arial" w:hAnsi="Arial" w:cs="Arial"/>
                <w:color w:val="000000"/>
              </w:rPr>
              <w:t>process</w:t>
            </w:r>
            <w:proofErr w:type="spellEnd"/>
            <w:r w:rsidRPr="00DF1078">
              <w:rPr>
                <w:rFonts w:ascii="Arial" w:hAnsi="Arial" w:cs="Arial"/>
                <w:color w:val="000000"/>
              </w:rPr>
              <w:t xml:space="preserve"> a </w:t>
            </w:r>
            <w:proofErr w:type="spellStart"/>
            <w:r w:rsidRPr="00DF1078">
              <w:rPr>
                <w:rFonts w:ascii="Arial" w:hAnsi="Arial" w:cs="Arial"/>
                <w:color w:val="000000"/>
              </w:rPr>
              <w:t>designated</w:t>
            </w:r>
            <w:proofErr w:type="spellEnd"/>
            <w:r w:rsidRPr="00DF1078">
              <w:rPr>
                <w:rFonts w:ascii="Arial" w:hAnsi="Arial" w:cs="Arial"/>
                <w:color w:val="000000"/>
              </w:rPr>
              <w:t xml:space="preserve"> </w:t>
            </w:r>
            <w:proofErr w:type="spellStart"/>
            <w:r w:rsidRPr="00DF1078">
              <w:rPr>
                <w:rFonts w:ascii="Arial" w:hAnsi="Arial" w:cs="Arial"/>
                <w:color w:val="000000"/>
              </w:rPr>
              <w:t>individual</w:t>
            </w:r>
            <w:proofErr w:type="spellEnd"/>
            <w:r w:rsidRPr="00DF1078">
              <w:rPr>
                <w:rFonts w:ascii="Arial" w:hAnsi="Arial" w:cs="Arial"/>
                <w:color w:val="000000"/>
              </w:rPr>
              <w:t xml:space="preserve"> </w:t>
            </w:r>
            <w:proofErr w:type="spellStart"/>
            <w:r w:rsidRPr="00DF1078">
              <w:rPr>
                <w:rFonts w:ascii="Arial" w:hAnsi="Arial" w:cs="Arial"/>
                <w:color w:val="000000"/>
              </w:rPr>
              <w:t>shall</w:t>
            </w:r>
            <w:proofErr w:type="spellEnd"/>
            <w:r w:rsidRPr="00DF1078">
              <w:rPr>
                <w:rFonts w:ascii="Arial" w:hAnsi="Arial" w:cs="Arial"/>
                <w:color w:val="000000"/>
              </w:rPr>
              <w:t xml:space="preserve"> be </w:t>
            </w:r>
            <w:proofErr w:type="spellStart"/>
            <w:r w:rsidRPr="00DF1078">
              <w:rPr>
                <w:rFonts w:ascii="Arial" w:hAnsi="Arial" w:cs="Arial"/>
                <w:color w:val="000000"/>
              </w:rPr>
              <w:t>given</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authority</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responsibility</w:t>
            </w:r>
            <w:proofErr w:type="spellEnd"/>
            <w:r w:rsidRPr="00DF1078">
              <w:rPr>
                <w:rFonts w:ascii="Arial" w:hAnsi="Arial" w:cs="Arial"/>
                <w:color w:val="000000"/>
              </w:rPr>
              <w:t xml:space="preserve"> </w:t>
            </w:r>
            <w:proofErr w:type="spellStart"/>
            <w:r w:rsidRPr="00DF1078">
              <w:rPr>
                <w:rFonts w:ascii="Arial" w:hAnsi="Arial" w:cs="Arial"/>
                <w:color w:val="000000"/>
              </w:rPr>
              <w:t>for</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1.</w:t>
            </w:r>
            <w:r w:rsidRPr="00DF1078">
              <w:rPr>
                <w:rFonts w:ascii="Arial" w:hAnsi="Arial" w:cs="Arial"/>
                <w:color w:val="000000"/>
              </w:rPr>
              <w:tab/>
            </w:r>
            <w:proofErr w:type="spellStart"/>
            <w:r w:rsidRPr="00DF1078">
              <w:rPr>
                <w:rFonts w:ascii="Arial" w:hAnsi="Arial" w:cs="Arial"/>
                <w:color w:val="000000"/>
              </w:rPr>
              <w:t>developing</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documenting</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process</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maintaining</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necessary</w:t>
            </w:r>
            <w:proofErr w:type="spellEnd"/>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proofErr w:type="spellStart"/>
            <w:r w:rsidRPr="00DF1078">
              <w:rPr>
                <w:rFonts w:ascii="Arial" w:hAnsi="Arial" w:cs="Arial"/>
                <w:color w:val="000000"/>
              </w:rPr>
              <w:lastRenderedPageBreak/>
              <w:t>supporting</w:t>
            </w:r>
            <w:proofErr w:type="spellEnd"/>
            <w:r w:rsidRPr="00DF1078">
              <w:rPr>
                <w:rFonts w:ascii="Arial" w:hAnsi="Arial" w:cs="Arial"/>
                <w:color w:val="000000"/>
              </w:rPr>
              <w:t xml:space="preserve"> </w:t>
            </w:r>
            <w:proofErr w:type="spellStart"/>
            <w:r w:rsidRPr="00DF1078">
              <w:rPr>
                <w:rFonts w:ascii="Arial" w:hAnsi="Arial" w:cs="Arial"/>
                <w:color w:val="000000"/>
              </w:rPr>
              <w:t>documentation</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2.</w:t>
            </w:r>
            <w:r w:rsidRPr="00DF1078">
              <w:rPr>
                <w:rFonts w:ascii="Arial" w:hAnsi="Arial" w:cs="Arial"/>
                <w:color w:val="000000"/>
              </w:rPr>
              <w:tab/>
            </w:r>
            <w:proofErr w:type="spellStart"/>
            <w:r w:rsidRPr="00DF1078">
              <w:rPr>
                <w:rFonts w:ascii="Arial" w:hAnsi="Arial" w:cs="Arial"/>
                <w:color w:val="000000"/>
              </w:rPr>
              <w:t>ensuring</w:t>
            </w:r>
            <w:proofErr w:type="spellEnd"/>
            <w:r w:rsidRPr="00DF1078">
              <w:rPr>
                <w:rFonts w:ascii="Arial" w:hAnsi="Arial" w:cs="Arial"/>
                <w:color w:val="000000"/>
              </w:rPr>
              <w:t xml:space="preserve"> </w:t>
            </w:r>
            <w:proofErr w:type="spellStart"/>
            <w:r w:rsidRPr="00DF1078">
              <w:rPr>
                <w:rFonts w:ascii="Arial" w:hAnsi="Arial" w:cs="Arial"/>
                <w:color w:val="000000"/>
              </w:rPr>
              <w:t>that</w:t>
            </w:r>
            <w:proofErr w:type="spellEnd"/>
            <w:r w:rsidRPr="00DF1078">
              <w:rPr>
                <w:rFonts w:ascii="Arial" w:hAnsi="Arial" w:cs="Arial"/>
                <w:color w:val="000000"/>
              </w:rPr>
              <w:t xml:space="preserve"> </w:t>
            </w:r>
            <w:proofErr w:type="spellStart"/>
            <w:r w:rsidRPr="00DF1078">
              <w:rPr>
                <w:rFonts w:ascii="Arial" w:hAnsi="Arial" w:cs="Arial"/>
                <w:color w:val="000000"/>
              </w:rPr>
              <w:t>there</w:t>
            </w:r>
            <w:proofErr w:type="spellEnd"/>
            <w:r w:rsidRPr="00DF1078">
              <w:rPr>
                <w:rFonts w:ascii="Arial" w:hAnsi="Arial" w:cs="Arial"/>
                <w:color w:val="000000"/>
              </w:rPr>
              <w:t xml:space="preserve"> is </w:t>
            </w:r>
            <w:proofErr w:type="spellStart"/>
            <w:r w:rsidRPr="00DF1078">
              <w:rPr>
                <w:rFonts w:ascii="Arial" w:hAnsi="Arial" w:cs="Arial"/>
                <w:color w:val="000000"/>
              </w:rPr>
              <w:t>effective</w:t>
            </w:r>
            <w:proofErr w:type="spellEnd"/>
            <w:r w:rsidRPr="00DF1078">
              <w:rPr>
                <w:rFonts w:ascii="Arial" w:hAnsi="Arial" w:cs="Arial"/>
                <w:color w:val="000000"/>
              </w:rPr>
              <w:t xml:space="preserve"> </w:t>
            </w:r>
            <w:proofErr w:type="spellStart"/>
            <w:r w:rsidRPr="00DF1078">
              <w:rPr>
                <w:rFonts w:ascii="Arial" w:hAnsi="Arial" w:cs="Arial"/>
                <w:color w:val="000000"/>
              </w:rPr>
              <w:t>interaction</w:t>
            </w:r>
            <w:proofErr w:type="spellEnd"/>
            <w:r w:rsidRPr="00DF1078">
              <w:rPr>
                <w:rFonts w:ascii="Arial" w:hAnsi="Arial" w:cs="Arial"/>
                <w:color w:val="000000"/>
              </w:rPr>
              <w:t xml:space="preserve"> </w:t>
            </w:r>
            <w:proofErr w:type="spellStart"/>
            <w:r w:rsidRPr="00DF1078">
              <w:rPr>
                <w:rFonts w:ascii="Arial" w:hAnsi="Arial" w:cs="Arial"/>
                <w:color w:val="000000"/>
              </w:rPr>
              <w:t>between</w:t>
            </w:r>
            <w:proofErr w:type="spellEnd"/>
            <w:r w:rsidRPr="00DF1078">
              <w:rPr>
                <w:rFonts w:ascii="Arial" w:hAnsi="Arial" w:cs="Arial"/>
                <w:color w:val="000000"/>
              </w:rPr>
              <w:t xml:space="preserve"> </w:t>
            </w:r>
            <w:proofErr w:type="spellStart"/>
            <w:r w:rsidRPr="00DF1078">
              <w:rPr>
                <w:rFonts w:ascii="Arial" w:hAnsi="Arial" w:cs="Arial"/>
                <w:color w:val="000000"/>
              </w:rPr>
              <w:t>interfacing</w:t>
            </w:r>
            <w:proofErr w:type="spellEnd"/>
            <w:r w:rsidRPr="00DF1078">
              <w:rPr>
                <w:rFonts w:ascii="Arial" w:hAnsi="Arial" w:cs="Arial"/>
                <w:color w:val="000000"/>
              </w:rPr>
              <w:t xml:space="preserve"> </w:t>
            </w:r>
            <w:proofErr w:type="spellStart"/>
            <w:r w:rsidRPr="00DF1078">
              <w:rPr>
                <w:rFonts w:ascii="Arial" w:hAnsi="Arial" w:cs="Arial"/>
                <w:color w:val="000000"/>
              </w:rPr>
              <w:t>processes</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3.</w:t>
            </w:r>
            <w:r w:rsidRPr="00DF1078">
              <w:rPr>
                <w:rFonts w:ascii="Arial" w:hAnsi="Arial" w:cs="Arial"/>
                <w:color w:val="000000"/>
              </w:rPr>
              <w:tab/>
            </w:r>
            <w:proofErr w:type="spellStart"/>
            <w:r w:rsidRPr="00DF1078">
              <w:rPr>
                <w:rFonts w:ascii="Arial" w:hAnsi="Arial" w:cs="Arial"/>
                <w:color w:val="000000"/>
              </w:rPr>
              <w:t>ensuring</w:t>
            </w:r>
            <w:proofErr w:type="spellEnd"/>
            <w:r w:rsidRPr="00DF1078">
              <w:rPr>
                <w:rFonts w:ascii="Arial" w:hAnsi="Arial" w:cs="Arial"/>
                <w:color w:val="000000"/>
              </w:rPr>
              <w:t xml:space="preserve"> </w:t>
            </w:r>
            <w:proofErr w:type="spellStart"/>
            <w:r w:rsidRPr="00DF1078">
              <w:rPr>
                <w:rFonts w:ascii="Arial" w:hAnsi="Arial" w:cs="Arial"/>
                <w:color w:val="000000"/>
              </w:rPr>
              <w:t>that</w:t>
            </w:r>
            <w:proofErr w:type="spellEnd"/>
            <w:r w:rsidRPr="00DF1078">
              <w:rPr>
                <w:rFonts w:ascii="Arial" w:hAnsi="Arial" w:cs="Arial"/>
                <w:color w:val="000000"/>
              </w:rPr>
              <w:t xml:space="preserve"> </w:t>
            </w:r>
            <w:proofErr w:type="spellStart"/>
            <w:r w:rsidRPr="00DF1078">
              <w:rPr>
                <w:rFonts w:ascii="Arial" w:hAnsi="Arial" w:cs="Arial"/>
                <w:color w:val="000000"/>
              </w:rPr>
              <w:t>process</w:t>
            </w:r>
            <w:proofErr w:type="spellEnd"/>
            <w:r w:rsidRPr="00DF1078">
              <w:rPr>
                <w:rFonts w:ascii="Arial" w:hAnsi="Arial" w:cs="Arial"/>
                <w:color w:val="000000"/>
              </w:rPr>
              <w:t xml:space="preserve"> </w:t>
            </w:r>
            <w:proofErr w:type="spellStart"/>
            <w:r w:rsidRPr="00DF1078">
              <w:rPr>
                <w:rFonts w:ascii="Arial" w:hAnsi="Arial" w:cs="Arial"/>
                <w:color w:val="000000"/>
              </w:rPr>
              <w:t>documentation</w:t>
            </w:r>
            <w:proofErr w:type="spellEnd"/>
            <w:r w:rsidRPr="00DF1078">
              <w:rPr>
                <w:rFonts w:ascii="Arial" w:hAnsi="Arial" w:cs="Arial"/>
                <w:color w:val="000000"/>
              </w:rPr>
              <w:t xml:space="preserve"> is </w:t>
            </w:r>
            <w:proofErr w:type="spellStart"/>
            <w:r w:rsidRPr="00DF1078">
              <w:rPr>
                <w:rFonts w:ascii="Arial" w:hAnsi="Arial" w:cs="Arial"/>
                <w:color w:val="000000"/>
              </w:rPr>
              <w:t>consistent</w:t>
            </w:r>
            <w:proofErr w:type="spellEnd"/>
            <w:r w:rsidRPr="00DF1078">
              <w:rPr>
                <w:rFonts w:ascii="Arial" w:hAnsi="Arial" w:cs="Arial"/>
                <w:color w:val="000000"/>
              </w:rPr>
              <w:t xml:space="preserve"> </w:t>
            </w:r>
            <w:proofErr w:type="spellStart"/>
            <w:r w:rsidRPr="00DF1078">
              <w:rPr>
                <w:rFonts w:ascii="Arial" w:hAnsi="Arial" w:cs="Arial"/>
                <w:color w:val="000000"/>
              </w:rPr>
              <w:t>with</w:t>
            </w:r>
            <w:proofErr w:type="spellEnd"/>
            <w:r w:rsidRPr="00DF1078">
              <w:rPr>
                <w:rFonts w:ascii="Arial" w:hAnsi="Arial" w:cs="Arial"/>
                <w:color w:val="000000"/>
              </w:rPr>
              <w:t xml:space="preserve"> </w:t>
            </w:r>
            <w:proofErr w:type="spellStart"/>
            <w:r w:rsidRPr="00DF1078">
              <w:rPr>
                <w:rFonts w:ascii="Arial" w:hAnsi="Arial" w:cs="Arial"/>
                <w:color w:val="000000"/>
              </w:rPr>
              <w:t>any</w:t>
            </w:r>
            <w:proofErr w:type="spellEnd"/>
            <w:r w:rsidRPr="00DF1078">
              <w:rPr>
                <w:rFonts w:ascii="Arial" w:hAnsi="Arial" w:cs="Arial"/>
                <w:color w:val="000000"/>
              </w:rPr>
              <w:t xml:space="preserve"> </w:t>
            </w:r>
            <w:proofErr w:type="spellStart"/>
            <w:r w:rsidRPr="00DF1078">
              <w:rPr>
                <w:rFonts w:ascii="Arial" w:hAnsi="Arial" w:cs="Arial"/>
                <w:color w:val="000000"/>
              </w:rPr>
              <w:t>existing</w:t>
            </w:r>
            <w:proofErr w:type="spellEnd"/>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proofErr w:type="spellStart"/>
            <w:r w:rsidRPr="00DF1078">
              <w:rPr>
                <w:rFonts w:ascii="Arial" w:hAnsi="Arial" w:cs="Arial"/>
                <w:color w:val="000000"/>
              </w:rPr>
              <w:t>documents</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4.</w:t>
            </w:r>
            <w:r w:rsidRPr="00DF1078">
              <w:rPr>
                <w:rFonts w:ascii="Arial" w:hAnsi="Arial" w:cs="Arial"/>
                <w:color w:val="000000"/>
              </w:rPr>
              <w:tab/>
            </w:r>
            <w:proofErr w:type="spellStart"/>
            <w:r w:rsidRPr="00DF1078">
              <w:rPr>
                <w:rFonts w:ascii="Arial" w:hAnsi="Arial" w:cs="Arial"/>
                <w:color w:val="000000"/>
              </w:rPr>
              <w:t>ensuring</w:t>
            </w:r>
            <w:proofErr w:type="spellEnd"/>
            <w:r w:rsidRPr="00DF1078">
              <w:rPr>
                <w:rFonts w:ascii="Arial" w:hAnsi="Arial" w:cs="Arial"/>
                <w:color w:val="000000"/>
              </w:rPr>
              <w:t xml:space="preserve"> </w:t>
            </w:r>
            <w:proofErr w:type="spellStart"/>
            <w:r w:rsidRPr="00DF1078">
              <w:rPr>
                <w:rFonts w:ascii="Arial" w:hAnsi="Arial" w:cs="Arial"/>
                <w:color w:val="000000"/>
              </w:rPr>
              <w:t>that</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records</w:t>
            </w:r>
            <w:proofErr w:type="spellEnd"/>
            <w:r w:rsidRPr="00DF1078">
              <w:rPr>
                <w:rFonts w:ascii="Arial" w:hAnsi="Arial" w:cs="Arial"/>
                <w:color w:val="000000"/>
              </w:rPr>
              <w:t xml:space="preserve"> </w:t>
            </w:r>
            <w:proofErr w:type="spellStart"/>
            <w:r w:rsidRPr="00DF1078">
              <w:rPr>
                <w:rFonts w:ascii="Arial" w:hAnsi="Arial" w:cs="Arial"/>
                <w:color w:val="000000"/>
              </w:rPr>
              <w:t>required</w:t>
            </w:r>
            <w:proofErr w:type="spellEnd"/>
            <w:r w:rsidRPr="00DF1078">
              <w:rPr>
                <w:rFonts w:ascii="Arial" w:hAnsi="Arial" w:cs="Arial"/>
                <w:color w:val="000000"/>
              </w:rPr>
              <w:t xml:space="preserve"> to </w:t>
            </w:r>
            <w:proofErr w:type="spellStart"/>
            <w:r w:rsidRPr="00DF1078">
              <w:rPr>
                <w:rFonts w:ascii="Arial" w:hAnsi="Arial" w:cs="Arial"/>
                <w:color w:val="000000"/>
              </w:rPr>
              <w:t>demonstrate</w:t>
            </w:r>
            <w:proofErr w:type="spellEnd"/>
            <w:r w:rsidRPr="00DF1078">
              <w:rPr>
                <w:rFonts w:ascii="Arial" w:hAnsi="Arial" w:cs="Arial"/>
                <w:color w:val="000000"/>
              </w:rPr>
              <w:t xml:space="preserve"> </w:t>
            </w:r>
            <w:proofErr w:type="spellStart"/>
            <w:r w:rsidRPr="00DF1078">
              <w:rPr>
                <w:rFonts w:ascii="Arial" w:hAnsi="Arial" w:cs="Arial"/>
                <w:color w:val="000000"/>
              </w:rPr>
              <w:t>that</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process</w:t>
            </w:r>
            <w:proofErr w:type="spellEnd"/>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proofErr w:type="spellStart"/>
            <w:r w:rsidRPr="00DF1078">
              <w:rPr>
                <w:rFonts w:ascii="Arial" w:hAnsi="Arial" w:cs="Arial"/>
                <w:color w:val="000000"/>
              </w:rPr>
              <w:t>results</w:t>
            </w:r>
            <w:proofErr w:type="spellEnd"/>
            <w:r w:rsidRPr="00DF1078">
              <w:rPr>
                <w:rFonts w:ascii="Arial" w:hAnsi="Arial" w:cs="Arial"/>
                <w:color w:val="000000"/>
              </w:rPr>
              <w:t xml:space="preserve"> </w:t>
            </w:r>
            <w:proofErr w:type="spellStart"/>
            <w:r w:rsidRPr="00DF1078">
              <w:rPr>
                <w:rFonts w:ascii="Arial" w:hAnsi="Arial" w:cs="Arial"/>
                <w:color w:val="000000"/>
              </w:rPr>
              <w:t>have</w:t>
            </w:r>
            <w:proofErr w:type="spellEnd"/>
            <w:r w:rsidRPr="00DF1078">
              <w:rPr>
                <w:rFonts w:ascii="Arial" w:hAnsi="Arial" w:cs="Arial"/>
                <w:color w:val="000000"/>
              </w:rPr>
              <w:t xml:space="preserve"> </w:t>
            </w:r>
            <w:proofErr w:type="spellStart"/>
            <w:r w:rsidRPr="00DF1078">
              <w:rPr>
                <w:rFonts w:ascii="Arial" w:hAnsi="Arial" w:cs="Arial"/>
                <w:color w:val="000000"/>
              </w:rPr>
              <w:t>been</w:t>
            </w:r>
            <w:proofErr w:type="spellEnd"/>
            <w:r w:rsidRPr="00DF1078">
              <w:rPr>
                <w:rFonts w:ascii="Arial" w:hAnsi="Arial" w:cs="Arial"/>
                <w:color w:val="000000"/>
              </w:rPr>
              <w:t xml:space="preserve"> </w:t>
            </w:r>
            <w:proofErr w:type="spellStart"/>
            <w:r w:rsidRPr="00DF1078">
              <w:rPr>
                <w:rFonts w:ascii="Arial" w:hAnsi="Arial" w:cs="Arial"/>
                <w:color w:val="000000"/>
              </w:rPr>
              <w:t>achieved</w:t>
            </w:r>
            <w:proofErr w:type="spellEnd"/>
            <w:r w:rsidRPr="00DF1078">
              <w:rPr>
                <w:rFonts w:ascii="Arial" w:hAnsi="Arial" w:cs="Arial"/>
                <w:color w:val="000000"/>
              </w:rPr>
              <w:t xml:space="preserve"> are </w:t>
            </w:r>
            <w:proofErr w:type="spellStart"/>
            <w:r w:rsidRPr="00DF1078">
              <w:rPr>
                <w:rFonts w:ascii="Arial" w:hAnsi="Arial" w:cs="Arial"/>
                <w:color w:val="000000"/>
              </w:rPr>
              <w:t>specified</w:t>
            </w:r>
            <w:proofErr w:type="spellEnd"/>
            <w:r w:rsidRPr="00DF1078">
              <w:rPr>
                <w:rFonts w:ascii="Arial" w:hAnsi="Arial" w:cs="Arial"/>
                <w:color w:val="000000"/>
              </w:rPr>
              <w:t xml:space="preserve"> in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process</w:t>
            </w:r>
            <w:proofErr w:type="spellEnd"/>
            <w:r w:rsidRPr="00DF1078">
              <w:rPr>
                <w:rFonts w:ascii="Arial" w:hAnsi="Arial" w:cs="Arial"/>
                <w:color w:val="000000"/>
              </w:rPr>
              <w:t xml:space="preserve"> </w:t>
            </w:r>
            <w:proofErr w:type="spellStart"/>
            <w:r w:rsidRPr="00DF1078">
              <w:rPr>
                <w:rFonts w:ascii="Arial" w:hAnsi="Arial" w:cs="Arial"/>
                <w:color w:val="000000"/>
              </w:rPr>
              <w:t>documentation</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5.</w:t>
            </w:r>
            <w:r w:rsidRPr="00DF1078">
              <w:rPr>
                <w:rFonts w:ascii="Arial" w:hAnsi="Arial" w:cs="Arial"/>
                <w:color w:val="000000"/>
              </w:rPr>
              <w:tab/>
              <w:t xml:space="preserve">monitoring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reporting</w:t>
            </w:r>
            <w:proofErr w:type="spellEnd"/>
            <w:r w:rsidRPr="00DF1078">
              <w:rPr>
                <w:rFonts w:ascii="Arial" w:hAnsi="Arial" w:cs="Arial"/>
                <w:color w:val="000000"/>
              </w:rPr>
              <w:t xml:space="preserve"> on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performance</w:t>
            </w:r>
            <w:proofErr w:type="spellEnd"/>
            <w:r w:rsidRPr="00DF1078">
              <w:rPr>
                <w:rFonts w:ascii="Arial" w:hAnsi="Arial" w:cs="Arial"/>
                <w:color w:val="000000"/>
              </w:rPr>
              <w:t xml:space="preserve"> </w:t>
            </w:r>
            <w:proofErr w:type="spellStart"/>
            <w:r w:rsidRPr="00DF1078">
              <w:rPr>
                <w:rFonts w:ascii="Arial" w:hAnsi="Arial" w:cs="Arial"/>
                <w:color w:val="000000"/>
              </w:rPr>
              <w:t>of</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process</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6.</w:t>
            </w:r>
            <w:r w:rsidRPr="00DF1078">
              <w:rPr>
                <w:rFonts w:ascii="Arial" w:hAnsi="Arial" w:cs="Arial"/>
                <w:color w:val="000000"/>
              </w:rPr>
              <w:tab/>
            </w:r>
            <w:proofErr w:type="spellStart"/>
            <w:r w:rsidRPr="00DF1078">
              <w:rPr>
                <w:rFonts w:ascii="Arial" w:hAnsi="Arial" w:cs="Arial"/>
                <w:color w:val="000000"/>
              </w:rPr>
              <w:t>promoting</w:t>
            </w:r>
            <w:proofErr w:type="spellEnd"/>
            <w:r w:rsidRPr="00DF1078">
              <w:rPr>
                <w:rFonts w:ascii="Arial" w:hAnsi="Arial" w:cs="Arial"/>
                <w:color w:val="000000"/>
              </w:rPr>
              <w:t xml:space="preserve"> </w:t>
            </w:r>
            <w:proofErr w:type="spellStart"/>
            <w:r w:rsidRPr="00DF1078">
              <w:rPr>
                <w:rFonts w:ascii="Arial" w:hAnsi="Arial" w:cs="Arial"/>
                <w:color w:val="000000"/>
              </w:rPr>
              <w:t>improvement</w:t>
            </w:r>
            <w:proofErr w:type="spellEnd"/>
            <w:r w:rsidRPr="00DF1078">
              <w:rPr>
                <w:rFonts w:ascii="Arial" w:hAnsi="Arial" w:cs="Arial"/>
                <w:color w:val="000000"/>
              </w:rPr>
              <w:t xml:space="preserve"> in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process</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7.</w:t>
            </w:r>
            <w:r w:rsidRPr="00DF1078">
              <w:rPr>
                <w:rFonts w:ascii="Arial" w:hAnsi="Arial" w:cs="Arial"/>
                <w:color w:val="000000"/>
              </w:rPr>
              <w:tab/>
            </w:r>
            <w:proofErr w:type="spellStart"/>
            <w:r w:rsidRPr="00DF1078">
              <w:rPr>
                <w:rFonts w:ascii="Arial" w:hAnsi="Arial" w:cs="Arial"/>
                <w:color w:val="000000"/>
              </w:rPr>
              <w:t>ensuring</w:t>
            </w:r>
            <w:proofErr w:type="spellEnd"/>
            <w:r w:rsidRPr="00DF1078">
              <w:rPr>
                <w:rFonts w:ascii="Arial" w:hAnsi="Arial" w:cs="Arial"/>
                <w:color w:val="000000"/>
              </w:rPr>
              <w:t xml:space="preserve"> </w:t>
            </w:r>
            <w:proofErr w:type="spellStart"/>
            <w:r w:rsidRPr="00DF1078">
              <w:rPr>
                <w:rFonts w:ascii="Arial" w:hAnsi="Arial" w:cs="Arial"/>
                <w:color w:val="000000"/>
              </w:rPr>
              <w:t>that</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process</w:t>
            </w:r>
            <w:proofErr w:type="spellEnd"/>
            <w:r w:rsidRPr="00DF1078">
              <w:rPr>
                <w:rFonts w:ascii="Arial" w:hAnsi="Arial" w:cs="Arial"/>
                <w:color w:val="000000"/>
              </w:rPr>
              <w:t xml:space="preserve">, </w:t>
            </w:r>
            <w:proofErr w:type="spellStart"/>
            <w:r w:rsidRPr="00DF1078">
              <w:rPr>
                <w:rFonts w:ascii="Arial" w:hAnsi="Arial" w:cs="Arial"/>
                <w:color w:val="000000"/>
              </w:rPr>
              <w:t>including</w:t>
            </w:r>
            <w:proofErr w:type="spellEnd"/>
            <w:r w:rsidRPr="00DF1078">
              <w:rPr>
                <w:rFonts w:ascii="Arial" w:hAnsi="Arial" w:cs="Arial"/>
                <w:color w:val="000000"/>
              </w:rPr>
              <w:t xml:space="preserve"> </w:t>
            </w:r>
            <w:proofErr w:type="spellStart"/>
            <w:r w:rsidRPr="00DF1078">
              <w:rPr>
                <w:rFonts w:ascii="Arial" w:hAnsi="Arial" w:cs="Arial"/>
                <w:color w:val="000000"/>
              </w:rPr>
              <w:t>any</w:t>
            </w:r>
            <w:proofErr w:type="spellEnd"/>
            <w:r w:rsidRPr="00DF1078">
              <w:rPr>
                <w:rFonts w:ascii="Arial" w:hAnsi="Arial" w:cs="Arial"/>
                <w:color w:val="000000"/>
              </w:rPr>
              <w:t xml:space="preserve"> </w:t>
            </w:r>
            <w:proofErr w:type="spellStart"/>
            <w:r w:rsidRPr="00DF1078">
              <w:rPr>
                <w:rFonts w:ascii="Arial" w:hAnsi="Arial" w:cs="Arial"/>
                <w:color w:val="000000"/>
              </w:rPr>
              <w:t>subsequent</w:t>
            </w:r>
            <w:proofErr w:type="spellEnd"/>
            <w:r w:rsidRPr="00DF1078">
              <w:rPr>
                <w:rFonts w:ascii="Arial" w:hAnsi="Arial" w:cs="Arial"/>
                <w:color w:val="000000"/>
              </w:rPr>
              <w:t xml:space="preserve"> </w:t>
            </w:r>
            <w:proofErr w:type="spellStart"/>
            <w:r w:rsidRPr="00DF1078">
              <w:rPr>
                <w:rFonts w:ascii="Arial" w:hAnsi="Arial" w:cs="Arial"/>
                <w:color w:val="000000"/>
              </w:rPr>
              <w:t>changes</w:t>
            </w:r>
            <w:proofErr w:type="spellEnd"/>
            <w:r w:rsidRPr="00DF1078">
              <w:rPr>
                <w:rFonts w:ascii="Arial" w:hAnsi="Arial" w:cs="Arial"/>
                <w:color w:val="000000"/>
              </w:rPr>
              <w:t xml:space="preserve"> to it, is</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proofErr w:type="spellStart"/>
            <w:r w:rsidRPr="00DF1078">
              <w:rPr>
                <w:rFonts w:ascii="Arial" w:hAnsi="Arial" w:cs="Arial"/>
                <w:color w:val="000000"/>
              </w:rPr>
              <w:t>aligned</w:t>
            </w:r>
            <w:proofErr w:type="spellEnd"/>
            <w:r w:rsidRPr="00DF1078">
              <w:rPr>
                <w:rFonts w:ascii="Arial" w:hAnsi="Arial" w:cs="Arial"/>
                <w:color w:val="000000"/>
              </w:rPr>
              <w:t xml:space="preserve"> </w:t>
            </w:r>
            <w:proofErr w:type="spellStart"/>
            <w:r w:rsidRPr="00DF1078">
              <w:rPr>
                <w:rFonts w:ascii="Arial" w:hAnsi="Arial" w:cs="Arial"/>
                <w:color w:val="000000"/>
              </w:rPr>
              <w:t>with</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goals</w:t>
            </w:r>
            <w:proofErr w:type="spellEnd"/>
            <w:r w:rsidRPr="00DF1078">
              <w:rPr>
                <w:rFonts w:ascii="Arial" w:hAnsi="Arial" w:cs="Arial"/>
                <w:color w:val="000000"/>
              </w:rPr>
              <w:t xml:space="preserve">, </w:t>
            </w:r>
            <w:proofErr w:type="spellStart"/>
            <w:r w:rsidRPr="00DF1078">
              <w:rPr>
                <w:rFonts w:ascii="Arial" w:hAnsi="Arial" w:cs="Arial"/>
                <w:color w:val="000000"/>
              </w:rPr>
              <w:t>strategies</w:t>
            </w:r>
            <w:proofErr w:type="spellEnd"/>
            <w:r w:rsidRPr="00DF1078">
              <w:rPr>
                <w:rFonts w:ascii="Arial" w:hAnsi="Arial" w:cs="Arial"/>
                <w:color w:val="000000"/>
              </w:rPr>
              <w:t xml:space="preserve">, </w:t>
            </w:r>
            <w:proofErr w:type="spellStart"/>
            <w:r w:rsidRPr="00DF1078">
              <w:rPr>
                <w:rFonts w:ascii="Arial" w:hAnsi="Arial" w:cs="Arial"/>
                <w:color w:val="000000"/>
              </w:rPr>
              <w:t>plans</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objectives</w:t>
            </w:r>
            <w:proofErr w:type="spellEnd"/>
            <w:r w:rsidRPr="00DF1078">
              <w:rPr>
                <w:rFonts w:ascii="Arial" w:hAnsi="Arial" w:cs="Arial"/>
                <w:color w:val="000000"/>
              </w:rPr>
              <w:t xml:space="preserve"> </w:t>
            </w:r>
            <w:proofErr w:type="spellStart"/>
            <w:r w:rsidRPr="00DF1078">
              <w:rPr>
                <w:rFonts w:ascii="Arial" w:hAnsi="Arial" w:cs="Arial"/>
                <w:color w:val="000000"/>
              </w:rPr>
              <w:t>of</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organization</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(3)</w:t>
            </w:r>
            <w:r w:rsidRPr="00DF1078">
              <w:rPr>
                <w:rFonts w:ascii="Arial" w:hAnsi="Arial" w:cs="Arial"/>
                <w:color w:val="000000"/>
              </w:rPr>
              <w:tab/>
              <w:t xml:space="preserve">New </w:t>
            </w:r>
            <w:proofErr w:type="spellStart"/>
            <w:r w:rsidRPr="00DF1078">
              <w:rPr>
                <w:rFonts w:ascii="Arial" w:hAnsi="Arial" w:cs="Arial"/>
                <w:color w:val="000000"/>
              </w:rPr>
              <w:t>processes</w:t>
            </w:r>
            <w:proofErr w:type="spellEnd"/>
            <w:r w:rsidRPr="00DF1078">
              <w:rPr>
                <w:rFonts w:ascii="Arial" w:hAnsi="Arial" w:cs="Arial"/>
                <w:color w:val="000000"/>
              </w:rPr>
              <w:t xml:space="preserve"> </w:t>
            </w:r>
            <w:proofErr w:type="spellStart"/>
            <w:r w:rsidRPr="00DF1078">
              <w:rPr>
                <w:rFonts w:ascii="Arial" w:hAnsi="Arial" w:cs="Arial"/>
                <w:color w:val="000000"/>
              </w:rPr>
              <w:t>or</w:t>
            </w:r>
            <w:proofErr w:type="spellEnd"/>
            <w:r w:rsidRPr="00DF1078">
              <w:rPr>
                <w:rFonts w:ascii="Arial" w:hAnsi="Arial" w:cs="Arial"/>
                <w:color w:val="000000"/>
              </w:rPr>
              <w:t xml:space="preserve"> </w:t>
            </w:r>
            <w:proofErr w:type="spellStart"/>
            <w:r w:rsidRPr="00DF1078">
              <w:rPr>
                <w:rFonts w:ascii="Arial" w:hAnsi="Arial" w:cs="Arial"/>
                <w:color w:val="000000"/>
              </w:rPr>
              <w:t>modifications</w:t>
            </w:r>
            <w:proofErr w:type="spellEnd"/>
            <w:r w:rsidRPr="00DF1078">
              <w:rPr>
                <w:rFonts w:ascii="Arial" w:hAnsi="Arial" w:cs="Arial"/>
                <w:color w:val="000000"/>
              </w:rPr>
              <w:t xml:space="preserve"> to </w:t>
            </w:r>
            <w:proofErr w:type="spellStart"/>
            <w:r w:rsidRPr="00DF1078">
              <w:rPr>
                <w:rFonts w:ascii="Arial" w:hAnsi="Arial" w:cs="Arial"/>
                <w:color w:val="000000"/>
              </w:rPr>
              <w:t>existing</w:t>
            </w:r>
            <w:proofErr w:type="spellEnd"/>
            <w:r w:rsidRPr="00DF1078">
              <w:rPr>
                <w:rFonts w:ascii="Arial" w:hAnsi="Arial" w:cs="Arial"/>
                <w:color w:val="000000"/>
              </w:rPr>
              <w:t xml:space="preserve"> </w:t>
            </w:r>
            <w:proofErr w:type="spellStart"/>
            <w:r w:rsidRPr="00DF1078">
              <w:rPr>
                <w:rFonts w:ascii="Arial" w:hAnsi="Arial" w:cs="Arial"/>
                <w:color w:val="000000"/>
              </w:rPr>
              <w:t>processes</w:t>
            </w:r>
            <w:proofErr w:type="spellEnd"/>
            <w:r w:rsidRPr="00DF1078">
              <w:rPr>
                <w:rFonts w:ascii="Arial" w:hAnsi="Arial" w:cs="Arial"/>
                <w:color w:val="000000"/>
              </w:rPr>
              <w:t xml:space="preserve"> </w:t>
            </w:r>
            <w:proofErr w:type="spellStart"/>
            <w:r w:rsidRPr="00DF1078">
              <w:rPr>
                <w:rFonts w:ascii="Arial" w:hAnsi="Arial" w:cs="Arial"/>
                <w:color w:val="000000"/>
              </w:rPr>
              <w:t>shall</w:t>
            </w:r>
            <w:proofErr w:type="spellEnd"/>
            <w:r w:rsidRPr="00DF1078">
              <w:rPr>
                <w:rFonts w:ascii="Arial" w:hAnsi="Arial" w:cs="Arial"/>
                <w:color w:val="000000"/>
              </w:rPr>
              <w:t xml:space="preserve"> be </w:t>
            </w:r>
            <w:proofErr w:type="spellStart"/>
            <w:r w:rsidRPr="00DF1078">
              <w:rPr>
                <w:rFonts w:ascii="Arial" w:hAnsi="Arial" w:cs="Arial"/>
                <w:color w:val="000000"/>
              </w:rPr>
              <w:t>designed</w:t>
            </w:r>
            <w:proofErr w:type="spellEnd"/>
            <w:r w:rsidRPr="00DF1078">
              <w:rPr>
                <w:rFonts w:ascii="Arial" w:hAnsi="Arial" w:cs="Arial"/>
                <w:color w:val="000000"/>
              </w:rPr>
              <w:t xml:space="preserve">, </w:t>
            </w:r>
            <w:proofErr w:type="spellStart"/>
            <w:r w:rsidRPr="00DF1078">
              <w:rPr>
                <w:rFonts w:ascii="Arial" w:hAnsi="Arial" w:cs="Arial"/>
                <w:color w:val="000000"/>
              </w:rPr>
              <w:t>verified</w:t>
            </w:r>
            <w:proofErr w:type="spellEnd"/>
            <w:r w:rsidRPr="00DF1078">
              <w:rPr>
                <w:rFonts w:ascii="Arial" w:hAnsi="Arial" w:cs="Arial"/>
                <w:color w:val="000000"/>
              </w:rPr>
              <w:t xml:space="preserve">, </w:t>
            </w:r>
            <w:proofErr w:type="spellStart"/>
            <w:r w:rsidRPr="00DF1078">
              <w:rPr>
                <w:rFonts w:ascii="Arial" w:hAnsi="Arial" w:cs="Arial"/>
                <w:color w:val="000000"/>
              </w:rPr>
              <w:t>approved</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applied</w:t>
            </w:r>
            <w:proofErr w:type="spellEnd"/>
            <w:r w:rsidRPr="00DF1078">
              <w:rPr>
                <w:rFonts w:ascii="Arial" w:hAnsi="Arial" w:cs="Arial"/>
                <w:color w:val="000000"/>
              </w:rPr>
              <w:t xml:space="preserve"> so </w:t>
            </w:r>
            <w:proofErr w:type="spellStart"/>
            <w:r w:rsidRPr="00DF1078">
              <w:rPr>
                <w:rFonts w:ascii="Arial" w:hAnsi="Arial" w:cs="Arial"/>
                <w:color w:val="000000"/>
              </w:rPr>
              <w:t>that</w:t>
            </w:r>
            <w:proofErr w:type="spellEnd"/>
            <w:r w:rsidRPr="00DF1078">
              <w:rPr>
                <w:rFonts w:ascii="Arial" w:hAnsi="Arial" w:cs="Arial"/>
                <w:color w:val="000000"/>
              </w:rPr>
              <w:t xml:space="preserve"> </w:t>
            </w:r>
            <w:proofErr w:type="spellStart"/>
            <w:r w:rsidRPr="00DF1078">
              <w:rPr>
                <w:rFonts w:ascii="Arial" w:hAnsi="Arial" w:cs="Arial"/>
                <w:color w:val="000000"/>
              </w:rPr>
              <w:t>safety</w:t>
            </w:r>
            <w:proofErr w:type="spellEnd"/>
            <w:r w:rsidRPr="00DF1078">
              <w:rPr>
                <w:rFonts w:ascii="Arial" w:hAnsi="Arial" w:cs="Arial"/>
                <w:color w:val="000000"/>
              </w:rPr>
              <w:t xml:space="preserve"> is not </w:t>
            </w:r>
            <w:proofErr w:type="spellStart"/>
            <w:r w:rsidRPr="00DF1078">
              <w:rPr>
                <w:rFonts w:ascii="Arial" w:hAnsi="Arial" w:cs="Arial"/>
                <w:color w:val="000000"/>
              </w:rPr>
              <w:t>compromised</w:t>
            </w:r>
            <w:proofErr w:type="spellEnd"/>
            <w:r w:rsidRPr="00DF1078">
              <w:rPr>
                <w:rFonts w:ascii="Arial" w:hAnsi="Arial" w:cs="Arial"/>
                <w:color w:val="000000"/>
              </w:rPr>
              <w:t>.</w:t>
            </w:r>
          </w:p>
          <w:p w:rsidR="00DF1078" w:rsidRPr="00DF107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(4)</w:t>
            </w:r>
            <w:r w:rsidRPr="00DF1078">
              <w:rPr>
                <w:rFonts w:ascii="Arial" w:hAnsi="Arial" w:cs="Arial"/>
                <w:color w:val="000000"/>
              </w:rPr>
              <w:tab/>
            </w:r>
            <w:proofErr w:type="spellStart"/>
            <w:r w:rsidRPr="00DF1078">
              <w:rPr>
                <w:rFonts w:ascii="Arial" w:hAnsi="Arial" w:cs="Arial"/>
                <w:color w:val="000000"/>
              </w:rPr>
              <w:t>Processes</w:t>
            </w:r>
            <w:proofErr w:type="spellEnd"/>
            <w:r w:rsidRPr="00DF1078">
              <w:rPr>
                <w:rFonts w:ascii="Arial" w:hAnsi="Arial" w:cs="Arial"/>
                <w:color w:val="000000"/>
              </w:rPr>
              <w:t xml:space="preserve"> </w:t>
            </w:r>
            <w:proofErr w:type="spellStart"/>
            <w:r w:rsidRPr="00DF1078">
              <w:rPr>
                <w:rFonts w:ascii="Arial" w:hAnsi="Arial" w:cs="Arial"/>
                <w:color w:val="000000"/>
              </w:rPr>
              <w:t>shall</w:t>
            </w:r>
            <w:proofErr w:type="spellEnd"/>
            <w:r w:rsidRPr="00DF1078">
              <w:rPr>
                <w:rFonts w:ascii="Arial" w:hAnsi="Arial" w:cs="Arial"/>
                <w:color w:val="000000"/>
              </w:rPr>
              <w:t xml:space="preserve"> be </w:t>
            </w:r>
            <w:proofErr w:type="spellStart"/>
            <w:r w:rsidRPr="00DF1078">
              <w:rPr>
                <w:rFonts w:ascii="Arial" w:hAnsi="Arial" w:cs="Arial"/>
                <w:color w:val="000000"/>
              </w:rPr>
              <w:t>implemented</w:t>
            </w:r>
            <w:proofErr w:type="spellEnd"/>
            <w:r w:rsidRPr="00DF1078">
              <w:rPr>
                <w:rFonts w:ascii="Arial" w:hAnsi="Arial" w:cs="Arial"/>
                <w:color w:val="000000"/>
              </w:rPr>
              <w:t xml:space="preserve">, </w:t>
            </w:r>
            <w:proofErr w:type="spellStart"/>
            <w:r w:rsidRPr="00DF1078">
              <w:rPr>
                <w:rFonts w:ascii="Arial" w:hAnsi="Arial" w:cs="Arial"/>
                <w:color w:val="000000"/>
              </w:rPr>
              <w:t>evaluated</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constantly</w:t>
            </w:r>
            <w:proofErr w:type="spellEnd"/>
            <w:r w:rsidRPr="00DF1078">
              <w:rPr>
                <w:rFonts w:ascii="Arial" w:hAnsi="Arial" w:cs="Arial"/>
                <w:color w:val="000000"/>
              </w:rPr>
              <w:t xml:space="preserve"> </w:t>
            </w:r>
            <w:proofErr w:type="spellStart"/>
            <w:r w:rsidRPr="00DF1078">
              <w:rPr>
                <w:rFonts w:ascii="Arial" w:hAnsi="Arial" w:cs="Arial"/>
                <w:color w:val="000000"/>
              </w:rPr>
              <w:t>improved</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feedback</w:t>
            </w:r>
            <w:proofErr w:type="spellEnd"/>
            <w:r w:rsidRPr="00DF1078">
              <w:rPr>
                <w:rFonts w:ascii="Arial" w:hAnsi="Arial" w:cs="Arial"/>
                <w:color w:val="000000"/>
              </w:rPr>
              <w:t xml:space="preserve"> </w:t>
            </w:r>
            <w:proofErr w:type="spellStart"/>
            <w:r w:rsidRPr="00DF1078">
              <w:rPr>
                <w:rFonts w:ascii="Arial" w:hAnsi="Arial" w:cs="Arial"/>
                <w:color w:val="000000"/>
              </w:rPr>
              <w:t>shall</w:t>
            </w:r>
            <w:proofErr w:type="spellEnd"/>
            <w:r w:rsidRPr="00DF1078">
              <w:rPr>
                <w:rFonts w:ascii="Arial" w:hAnsi="Arial" w:cs="Arial"/>
                <w:color w:val="000000"/>
              </w:rPr>
              <w:t xml:space="preserve"> be </w:t>
            </w:r>
            <w:proofErr w:type="spellStart"/>
            <w:r w:rsidRPr="00DF1078">
              <w:rPr>
                <w:rFonts w:ascii="Arial" w:hAnsi="Arial" w:cs="Arial"/>
                <w:color w:val="000000"/>
              </w:rPr>
              <w:t>also</w:t>
            </w:r>
            <w:proofErr w:type="spellEnd"/>
            <w:r w:rsidRPr="00DF1078">
              <w:rPr>
                <w:rFonts w:ascii="Arial" w:hAnsi="Arial" w:cs="Arial"/>
                <w:color w:val="000000"/>
              </w:rPr>
              <w:t xml:space="preserve"> </w:t>
            </w:r>
            <w:proofErr w:type="spellStart"/>
            <w:r w:rsidRPr="00DF1078">
              <w:rPr>
                <w:rFonts w:ascii="Arial" w:hAnsi="Arial" w:cs="Arial"/>
                <w:color w:val="000000"/>
              </w:rPr>
              <w:t>taking</w:t>
            </w:r>
            <w:proofErr w:type="spellEnd"/>
            <w:r w:rsidRPr="00DF1078">
              <w:rPr>
                <w:rFonts w:ascii="Arial" w:hAnsi="Arial" w:cs="Arial"/>
                <w:color w:val="000000"/>
              </w:rPr>
              <w:t xml:space="preserve"> </w:t>
            </w:r>
            <w:proofErr w:type="spellStart"/>
            <w:r w:rsidRPr="00DF1078">
              <w:rPr>
                <w:rFonts w:ascii="Arial" w:hAnsi="Arial" w:cs="Arial"/>
                <w:color w:val="000000"/>
              </w:rPr>
              <w:t>into</w:t>
            </w:r>
            <w:proofErr w:type="spellEnd"/>
            <w:r w:rsidRPr="00DF1078">
              <w:rPr>
                <w:rFonts w:ascii="Arial" w:hAnsi="Arial" w:cs="Arial"/>
                <w:color w:val="000000"/>
              </w:rPr>
              <w:t xml:space="preserve"> </w:t>
            </w:r>
            <w:proofErr w:type="spellStart"/>
            <w:r w:rsidRPr="00DF1078">
              <w:rPr>
                <w:rFonts w:ascii="Arial" w:hAnsi="Arial" w:cs="Arial"/>
                <w:color w:val="000000"/>
              </w:rPr>
              <w:t>account</w:t>
            </w:r>
            <w:proofErr w:type="spellEnd"/>
            <w:r w:rsidRPr="00DF1078">
              <w:rPr>
                <w:rFonts w:ascii="Arial" w:hAnsi="Arial" w:cs="Arial"/>
                <w:color w:val="000000"/>
              </w:rPr>
              <w:t>.</w:t>
            </w:r>
          </w:p>
          <w:p w:rsidR="00D140D4" w:rsidRPr="00FB4088" w:rsidRDefault="00DF1078" w:rsidP="00DF1078">
            <w:pPr>
              <w:widowControl w:val="0"/>
              <w:autoSpaceDE w:val="0"/>
              <w:autoSpaceDN w:val="0"/>
              <w:adjustRightInd w:val="0"/>
              <w:spacing w:after="0" w:line="253" w:lineRule="exact"/>
              <w:ind w:left="121"/>
              <w:rPr>
                <w:rFonts w:ascii="Arial" w:hAnsi="Arial" w:cs="Arial"/>
                <w:color w:val="000000"/>
              </w:rPr>
            </w:pPr>
            <w:r w:rsidRPr="00DF1078">
              <w:rPr>
                <w:rFonts w:ascii="Arial" w:hAnsi="Arial" w:cs="Arial"/>
                <w:color w:val="000000"/>
              </w:rPr>
              <w:t>(5)</w:t>
            </w:r>
            <w:r w:rsidRPr="00DF1078">
              <w:rPr>
                <w:rFonts w:ascii="Arial" w:hAnsi="Arial" w:cs="Arial"/>
                <w:color w:val="000000"/>
              </w:rPr>
              <w:tab/>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sequence</w:t>
            </w:r>
            <w:proofErr w:type="spellEnd"/>
            <w:r w:rsidRPr="00DF1078">
              <w:rPr>
                <w:rFonts w:ascii="Arial" w:hAnsi="Arial" w:cs="Arial"/>
                <w:color w:val="000000"/>
              </w:rPr>
              <w:t xml:space="preserve"> </w:t>
            </w:r>
            <w:proofErr w:type="spellStart"/>
            <w:r w:rsidRPr="00DF1078">
              <w:rPr>
                <w:rFonts w:ascii="Arial" w:hAnsi="Arial" w:cs="Arial"/>
                <w:color w:val="000000"/>
              </w:rPr>
              <w:t>of</w:t>
            </w:r>
            <w:proofErr w:type="spellEnd"/>
            <w:r w:rsidRPr="00DF1078">
              <w:rPr>
                <w:rFonts w:ascii="Arial" w:hAnsi="Arial" w:cs="Arial"/>
                <w:color w:val="000000"/>
              </w:rPr>
              <w:t xml:space="preserve"> </w:t>
            </w:r>
            <w:proofErr w:type="spellStart"/>
            <w:r w:rsidRPr="00DF1078">
              <w:rPr>
                <w:rFonts w:ascii="Arial" w:hAnsi="Arial" w:cs="Arial"/>
                <w:color w:val="000000"/>
              </w:rPr>
              <w:t>processes</w:t>
            </w:r>
            <w:proofErr w:type="spellEnd"/>
            <w:r w:rsidRPr="00DF1078">
              <w:rPr>
                <w:rFonts w:ascii="Arial" w:hAnsi="Arial" w:cs="Arial"/>
                <w:color w:val="000000"/>
              </w:rPr>
              <w:t xml:space="preserve">, </w:t>
            </w:r>
            <w:proofErr w:type="spellStart"/>
            <w:r w:rsidRPr="00DF1078">
              <w:rPr>
                <w:rFonts w:ascii="Arial" w:hAnsi="Arial" w:cs="Arial"/>
                <w:color w:val="000000"/>
              </w:rPr>
              <w:t>connections</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interactions</w:t>
            </w:r>
            <w:proofErr w:type="spellEnd"/>
            <w:r w:rsidRPr="00DF1078">
              <w:rPr>
                <w:rFonts w:ascii="Arial" w:hAnsi="Arial" w:cs="Arial"/>
                <w:color w:val="000000"/>
              </w:rPr>
              <w:t xml:space="preserve"> </w:t>
            </w:r>
            <w:proofErr w:type="spellStart"/>
            <w:r w:rsidRPr="00DF1078">
              <w:rPr>
                <w:rFonts w:ascii="Arial" w:hAnsi="Arial" w:cs="Arial"/>
                <w:color w:val="000000"/>
              </w:rPr>
              <w:t>between</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processes</w:t>
            </w:r>
            <w:proofErr w:type="spellEnd"/>
            <w:r w:rsidRPr="00DF1078">
              <w:rPr>
                <w:rFonts w:ascii="Arial" w:hAnsi="Arial" w:cs="Arial"/>
                <w:color w:val="000000"/>
              </w:rPr>
              <w:t xml:space="preserve"> </w:t>
            </w:r>
            <w:proofErr w:type="spellStart"/>
            <w:r w:rsidRPr="00DF1078">
              <w:rPr>
                <w:rFonts w:ascii="Arial" w:hAnsi="Arial" w:cs="Arial"/>
                <w:color w:val="000000"/>
              </w:rPr>
              <w:t>shall</w:t>
            </w:r>
            <w:proofErr w:type="spellEnd"/>
            <w:r w:rsidRPr="00DF1078">
              <w:rPr>
                <w:rFonts w:ascii="Arial" w:hAnsi="Arial" w:cs="Arial"/>
                <w:color w:val="000000"/>
              </w:rPr>
              <w:t xml:space="preserve"> be </w:t>
            </w:r>
            <w:proofErr w:type="spellStart"/>
            <w:r w:rsidRPr="00DF1078">
              <w:rPr>
                <w:rFonts w:ascii="Arial" w:hAnsi="Arial" w:cs="Arial"/>
                <w:color w:val="000000"/>
              </w:rPr>
              <w:t>defined</w:t>
            </w:r>
            <w:proofErr w:type="spellEnd"/>
            <w:r w:rsidRPr="00DF1078">
              <w:rPr>
                <w:rFonts w:ascii="Arial" w:hAnsi="Arial" w:cs="Arial"/>
                <w:color w:val="000000"/>
              </w:rPr>
              <w:t xml:space="preserve"> so </w:t>
            </w:r>
            <w:proofErr w:type="spellStart"/>
            <w:r w:rsidRPr="00DF1078">
              <w:rPr>
                <w:rFonts w:ascii="Arial" w:hAnsi="Arial" w:cs="Arial"/>
                <w:color w:val="000000"/>
              </w:rPr>
              <w:t>that</w:t>
            </w:r>
            <w:proofErr w:type="spellEnd"/>
            <w:r w:rsidRPr="00DF1078">
              <w:rPr>
                <w:rFonts w:ascii="Arial" w:hAnsi="Arial" w:cs="Arial"/>
                <w:color w:val="000000"/>
              </w:rPr>
              <w:t xml:space="preserve"> </w:t>
            </w:r>
            <w:proofErr w:type="spellStart"/>
            <w:r w:rsidRPr="00DF1078">
              <w:rPr>
                <w:rFonts w:ascii="Arial" w:hAnsi="Arial" w:cs="Arial"/>
                <w:color w:val="000000"/>
              </w:rPr>
              <w:t>safety</w:t>
            </w:r>
            <w:proofErr w:type="spellEnd"/>
            <w:r w:rsidRPr="00DF1078">
              <w:rPr>
                <w:rFonts w:ascii="Arial" w:hAnsi="Arial" w:cs="Arial"/>
                <w:color w:val="000000"/>
              </w:rPr>
              <w:t xml:space="preserve"> is not </w:t>
            </w:r>
            <w:proofErr w:type="spellStart"/>
            <w:r w:rsidRPr="00DF1078">
              <w:rPr>
                <w:rFonts w:ascii="Arial" w:hAnsi="Arial" w:cs="Arial"/>
                <w:color w:val="000000"/>
              </w:rPr>
              <w:t>compromised</w:t>
            </w:r>
            <w:proofErr w:type="spellEnd"/>
            <w:r w:rsidRPr="00DF1078">
              <w:rPr>
                <w:rFonts w:ascii="Arial" w:hAnsi="Arial" w:cs="Arial"/>
                <w:color w:val="000000"/>
              </w:rPr>
              <w:t xml:space="preserve">. </w:t>
            </w:r>
            <w:proofErr w:type="spellStart"/>
            <w:r w:rsidRPr="00DF1078">
              <w:rPr>
                <w:rFonts w:ascii="Arial" w:hAnsi="Arial" w:cs="Arial"/>
                <w:color w:val="000000"/>
              </w:rPr>
              <w:t>Particular</w:t>
            </w:r>
            <w:proofErr w:type="spellEnd"/>
            <w:r w:rsidRPr="00DF1078">
              <w:rPr>
                <w:rFonts w:ascii="Arial" w:hAnsi="Arial" w:cs="Arial"/>
                <w:color w:val="000000"/>
              </w:rPr>
              <w:t xml:space="preserve"> </w:t>
            </w:r>
            <w:proofErr w:type="spellStart"/>
            <w:r w:rsidRPr="00DF1078">
              <w:rPr>
                <w:rFonts w:ascii="Arial" w:hAnsi="Arial" w:cs="Arial"/>
                <w:color w:val="000000"/>
              </w:rPr>
              <w:t>attention</w:t>
            </w:r>
            <w:proofErr w:type="spellEnd"/>
            <w:r w:rsidRPr="00DF1078">
              <w:rPr>
                <w:rFonts w:ascii="Arial" w:hAnsi="Arial" w:cs="Arial"/>
                <w:color w:val="000000"/>
              </w:rPr>
              <w:t xml:space="preserve"> </w:t>
            </w:r>
            <w:proofErr w:type="spellStart"/>
            <w:r w:rsidRPr="00DF1078">
              <w:rPr>
                <w:rFonts w:ascii="Arial" w:hAnsi="Arial" w:cs="Arial"/>
                <w:color w:val="000000"/>
              </w:rPr>
              <w:t>should</w:t>
            </w:r>
            <w:proofErr w:type="spellEnd"/>
            <w:r w:rsidRPr="00DF1078">
              <w:rPr>
                <w:rFonts w:ascii="Arial" w:hAnsi="Arial" w:cs="Arial"/>
                <w:color w:val="000000"/>
              </w:rPr>
              <w:t xml:space="preserve"> be </w:t>
            </w:r>
            <w:proofErr w:type="spellStart"/>
            <w:r w:rsidRPr="00DF1078">
              <w:rPr>
                <w:rFonts w:ascii="Arial" w:hAnsi="Arial" w:cs="Arial"/>
                <w:color w:val="000000"/>
              </w:rPr>
              <w:t>paid</w:t>
            </w:r>
            <w:proofErr w:type="spellEnd"/>
            <w:r w:rsidRPr="00DF1078">
              <w:rPr>
                <w:rFonts w:ascii="Arial" w:hAnsi="Arial" w:cs="Arial"/>
                <w:color w:val="000000"/>
              </w:rPr>
              <w:t xml:space="preserve"> to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interaction</w:t>
            </w:r>
            <w:proofErr w:type="spellEnd"/>
            <w:r w:rsidRPr="00DF1078">
              <w:rPr>
                <w:rFonts w:ascii="Arial" w:hAnsi="Arial" w:cs="Arial"/>
                <w:color w:val="000000"/>
              </w:rPr>
              <w:t xml:space="preserve"> </w:t>
            </w:r>
            <w:proofErr w:type="spellStart"/>
            <w:r w:rsidRPr="00DF1078">
              <w:rPr>
                <w:rFonts w:ascii="Arial" w:hAnsi="Arial" w:cs="Arial"/>
                <w:color w:val="000000"/>
              </w:rPr>
              <w:t>within</w:t>
            </w:r>
            <w:proofErr w:type="spellEnd"/>
            <w:r w:rsidRPr="00DF1078">
              <w:rPr>
                <w:rFonts w:ascii="Arial" w:hAnsi="Arial" w:cs="Arial"/>
                <w:color w:val="000000"/>
              </w:rPr>
              <w:t xml:space="preserve"> </w:t>
            </w:r>
            <w:proofErr w:type="spellStart"/>
            <w:r w:rsidRPr="00DF1078">
              <w:rPr>
                <w:rFonts w:ascii="Arial" w:hAnsi="Arial" w:cs="Arial"/>
                <w:color w:val="000000"/>
              </w:rPr>
              <w:t>the</w:t>
            </w:r>
            <w:proofErr w:type="spellEnd"/>
            <w:r w:rsidRPr="00DF1078">
              <w:rPr>
                <w:rFonts w:ascii="Arial" w:hAnsi="Arial" w:cs="Arial"/>
                <w:color w:val="000000"/>
              </w:rPr>
              <w:t xml:space="preserve"> </w:t>
            </w:r>
            <w:proofErr w:type="spellStart"/>
            <w:r w:rsidRPr="00DF1078">
              <w:rPr>
                <w:rFonts w:ascii="Arial" w:hAnsi="Arial" w:cs="Arial"/>
                <w:color w:val="000000"/>
              </w:rPr>
              <w:t>organization</w:t>
            </w:r>
            <w:proofErr w:type="spellEnd"/>
            <w:r w:rsidRPr="00DF1078">
              <w:rPr>
                <w:rFonts w:ascii="Arial" w:hAnsi="Arial" w:cs="Arial"/>
                <w:color w:val="000000"/>
              </w:rPr>
              <w:t xml:space="preserve"> </w:t>
            </w:r>
            <w:proofErr w:type="spellStart"/>
            <w:r w:rsidRPr="00DF1078">
              <w:rPr>
                <w:rFonts w:ascii="Arial" w:hAnsi="Arial" w:cs="Arial"/>
                <w:color w:val="000000"/>
              </w:rPr>
              <w:t>and</w:t>
            </w:r>
            <w:proofErr w:type="spellEnd"/>
            <w:r w:rsidRPr="00DF1078">
              <w:rPr>
                <w:rFonts w:ascii="Arial" w:hAnsi="Arial" w:cs="Arial"/>
                <w:color w:val="000000"/>
              </w:rPr>
              <w:t xml:space="preserve"> </w:t>
            </w:r>
            <w:proofErr w:type="spellStart"/>
            <w:r w:rsidRPr="00DF1078">
              <w:rPr>
                <w:rFonts w:ascii="Arial" w:hAnsi="Arial" w:cs="Arial"/>
                <w:color w:val="000000"/>
              </w:rPr>
              <w:t>with</w:t>
            </w:r>
            <w:proofErr w:type="spellEnd"/>
            <w:r w:rsidRPr="00DF1078">
              <w:rPr>
                <w:rFonts w:ascii="Arial" w:hAnsi="Arial" w:cs="Arial"/>
                <w:color w:val="000000"/>
              </w:rPr>
              <w:t xml:space="preserve"> </w:t>
            </w:r>
            <w:proofErr w:type="spellStart"/>
            <w:r w:rsidRPr="00DF1078">
              <w:rPr>
                <w:rFonts w:ascii="Arial" w:hAnsi="Arial" w:cs="Arial"/>
                <w:color w:val="000000"/>
              </w:rPr>
              <w:t>external</w:t>
            </w:r>
            <w:proofErr w:type="spellEnd"/>
            <w:r w:rsidRPr="00DF1078">
              <w:rPr>
                <w:rFonts w:ascii="Arial" w:hAnsi="Arial" w:cs="Arial"/>
                <w:color w:val="000000"/>
              </w:rPr>
              <w:t xml:space="preserve"> </w:t>
            </w:r>
            <w:proofErr w:type="spellStart"/>
            <w:r w:rsidRPr="00DF1078">
              <w:rPr>
                <w:rFonts w:ascii="Arial" w:hAnsi="Arial" w:cs="Arial"/>
                <w:color w:val="000000"/>
              </w:rPr>
              <w:t>organizations</w:t>
            </w:r>
            <w:proofErr w:type="spellEnd"/>
            <w:r w:rsidRPr="00DF1078">
              <w:rPr>
                <w:rFonts w:ascii="Arial" w:hAnsi="Arial" w:cs="Arial"/>
                <w:color w:val="000000"/>
              </w:rPr>
              <w:t>.</w:t>
            </w:r>
          </w:p>
        </w:tc>
      </w:tr>
      <w:tr w:rsidR="00D140D4"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4" w:after="0" w:line="253" w:lineRule="exact"/>
              <w:ind w:left="103"/>
              <w:rPr>
                <w:rFonts w:ascii="Arial" w:hAnsi="Arial" w:cs="Arial"/>
                <w:color w:val="000000"/>
              </w:rPr>
            </w:pPr>
            <w:bookmarkStart w:id="5" w:name="Pg9"/>
            <w:bookmarkEnd w:id="5"/>
            <w:r w:rsidRPr="00FB4088">
              <w:rPr>
                <w:rFonts w:ascii="Arial" w:hAnsi="Arial" w:cs="Arial"/>
                <w:color w:val="000000"/>
              </w:rPr>
              <w:lastRenderedPageBreak/>
              <w:t>C 5.2</w:t>
            </w:r>
          </w:p>
        </w:tc>
        <w:tc>
          <w:tcPr>
            <w:tcW w:w="3827"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methods</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effectiveness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both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implementation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processes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determined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implemented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w:t>
            </w:r>
          </w:p>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66/</w:t>
            </w:r>
            <w:r w:rsidR="00B40DE2">
              <w:rPr>
                <w:rFonts w:ascii="Arial" w:hAnsi="Arial" w:cs="Arial"/>
                <w:color w:val="000000"/>
              </w:rPr>
              <w:t>9</w:t>
            </w:r>
          </w:p>
          <w:p w:rsidR="00D140D4" w:rsidRPr="00FB4088" w:rsidRDefault="00D140D4" w:rsidP="00344EF5">
            <w:pPr>
              <w:widowControl w:val="0"/>
              <w:autoSpaceDE w:val="0"/>
              <w:autoSpaceDN w:val="0"/>
              <w:adjustRightInd w:val="0"/>
              <w:spacing w:before="5"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B40DE2" w:rsidRPr="00FB4088" w:rsidRDefault="00B40DE2" w:rsidP="00344EF5">
            <w:pPr>
              <w:widowControl w:val="0"/>
              <w:autoSpaceDE w:val="0"/>
              <w:autoSpaceDN w:val="0"/>
              <w:adjustRightInd w:val="0"/>
              <w:spacing w:before="2" w:after="0" w:line="253" w:lineRule="exact"/>
              <w:ind w:left="121"/>
              <w:rPr>
                <w:rFonts w:ascii="Arial" w:hAnsi="Arial" w:cs="Arial"/>
                <w:color w:val="000000"/>
              </w:rPr>
            </w:pPr>
            <w:r>
              <w:rPr>
                <w:rFonts w:ascii="Arial" w:hAnsi="Arial" w:cs="Arial"/>
                <w:color w:val="000000"/>
              </w:rPr>
              <w:t xml:space="preserve">(9) </w:t>
            </w:r>
            <w:r w:rsidRPr="00B40DE2">
              <w:rPr>
                <w:rFonts w:ascii="Arial" w:hAnsi="Arial" w:cs="Arial"/>
                <w:color w:val="000000"/>
              </w:rPr>
              <w:t>Določeni in izvedeni morajo biti postopki, potrebni za zagotavljanje učinkovitosti uvajanja procesov in nadzora nad njimi.</w:t>
            </w:r>
          </w:p>
        </w:tc>
        <w:tc>
          <w:tcPr>
            <w:tcW w:w="4962" w:type="dxa"/>
            <w:tcBorders>
              <w:top w:val="single" w:sz="4" w:space="0" w:color="000000"/>
              <w:left w:val="single" w:sz="4" w:space="0" w:color="000000"/>
              <w:bottom w:val="single" w:sz="4" w:space="0" w:color="000000"/>
              <w:right w:val="single" w:sz="4" w:space="0" w:color="000000"/>
            </w:tcBorders>
          </w:tcPr>
          <w:p w:rsidR="00D140D4" w:rsidRPr="00FB4088" w:rsidRDefault="00DE6685" w:rsidP="00344EF5">
            <w:pPr>
              <w:widowControl w:val="0"/>
              <w:autoSpaceDE w:val="0"/>
              <w:autoSpaceDN w:val="0"/>
              <w:adjustRightInd w:val="0"/>
              <w:spacing w:before="2" w:after="0" w:line="253" w:lineRule="exact"/>
              <w:ind w:left="121"/>
              <w:rPr>
                <w:rFonts w:ascii="Arial" w:hAnsi="Arial" w:cs="Arial"/>
                <w:color w:val="000000"/>
              </w:rPr>
            </w:pPr>
            <w:r w:rsidRPr="00DE6685">
              <w:rPr>
                <w:rFonts w:ascii="Arial" w:hAnsi="Arial" w:cs="Arial"/>
                <w:color w:val="000000"/>
              </w:rPr>
              <w:t>(9)</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methods</w:t>
            </w:r>
            <w:proofErr w:type="spellEnd"/>
            <w:r w:rsidRPr="00DE6685">
              <w:rPr>
                <w:rFonts w:ascii="Arial" w:hAnsi="Arial" w:cs="Arial"/>
                <w:color w:val="000000"/>
              </w:rPr>
              <w:t xml:space="preserve"> </w:t>
            </w:r>
            <w:proofErr w:type="spellStart"/>
            <w:r w:rsidRPr="00DE6685">
              <w:rPr>
                <w:rFonts w:ascii="Arial" w:hAnsi="Arial" w:cs="Arial"/>
                <w:color w:val="000000"/>
              </w:rPr>
              <w:t>necessary</w:t>
            </w:r>
            <w:proofErr w:type="spellEnd"/>
            <w:r w:rsidRPr="00DE6685">
              <w:rPr>
                <w:rFonts w:ascii="Arial" w:hAnsi="Arial" w:cs="Arial"/>
                <w:color w:val="000000"/>
              </w:rPr>
              <w:t xml:space="preserve"> to </w:t>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effectiveness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both</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implementation</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control</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be </w:t>
            </w:r>
            <w:proofErr w:type="spellStart"/>
            <w:r w:rsidRPr="00DE6685">
              <w:rPr>
                <w:rFonts w:ascii="Arial" w:hAnsi="Arial" w:cs="Arial"/>
                <w:color w:val="000000"/>
              </w:rPr>
              <w:t>determined</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implemented</w:t>
            </w:r>
            <w:proofErr w:type="spellEnd"/>
            <w:r w:rsidRPr="00DE6685">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C 5.3</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60" w:lineRule="exact"/>
              <w:ind w:left="109"/>
              <w:rPr>
                <w:rFonts w:ascii="Arial" w:hAnsi="Arial" w:cs="Arial"/>
                <w:color w:val="000000"/>
              </w:rPr>
            </w:pPr>
            <w:r w:rsidRPr="00FB4088">
              <w:rPr>
                <w:rFonts w:ascii="Arial" w:hAnsi="Arial" w:cs="Arial"/>
                <w:color w:val="000000"/>
              </w:rPr>
              <w:t>Documents</w:t>
            </w:r>
            <w:r w:rsidRPr="00FB4088">
              <w:rPr>
                <w:rFonts w:ascii="Arial" w:hAnsi="Arial" w:cs="Arial"/>
                <w:color w:val="000000"/>
                <w:szCs w:val="21"/>
                <w:vertAlign w:val="superscript"/>
              </w:rPr>
              <w:t>12</w:t>
            </w:r>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controlled</w:t>
            </w:r>
            <w:proofErr w:type="spellEnd"/>
            <w:r w:rsidRPr="00FB4088">
              <w:rPr>
                <w:rFonts w:ascii="Arial" w:hAnsi="Arial" w:cs="Arial"/>
                <w:color w:val="000000"/>
              </w:rPr>
              <w:t xml:space="preserve">. </w:t>
            </w:r>
            <w:proofErr w:type="spellStart"/>
            <w:r w:rsidRPr="00FB4088">
              <w:rPr>
                <w:rFonts w:ascii="Arial" w:hAnsi="Arial" w:cs="Arial"/>
                <w:color w:val="000000"/>
              </w:rPr>
              <w:t>Changes</w:t>
            </w:r>
            <w:proofErr w:type="spellEnd"/>
            <w:r w:rsidRPr="00FB4088">
              <w:rPr>
                <w:rFonts w:ascii="Arial" w:hAnsi="Arial" w:cs="Arial"/>
                <w:color w:val="000000"/>
              </w:rPr>
              <w:t xml:space="preserve"> to </w:t>
            </w:r>
            <w:proofErr w:type="spellStart"/>
            <w:r w:rsidRPr="00FB4088">
              <w:rPr>
                <w:rFonts w:ascii="Arial" w:hAnsi="Arial" w:cs="Arial"/>
                <w:color w:val="000000"/>
              </w:rPr>
              <w:t>documents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reviewed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recorded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subject</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same </w:t>
            </w:r>
            <w:proofErr w:type="spellStart"/>
            <w:r w:rsidRPr="00FB4088">
              <w:rPr>
                <w:rFonts w:ascii="Arial" w:hAnsi="Arial" w:cs="Arial"/>
                <w:color w:val="000000"/>
              </w:rPr>
              <w:t>level</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approval</w:t>
            </w:r>
            <w:proofErr w:type="spellEnd"/>
            <w:r w:rsidRPr="00FB4088">
              <w:rPr>
                <w:rFonts w:ascii="Arial" w:hAnsi="Arial" w:cs="Arial"/>
                <w:color w:val="000000"/>
              </w:rPr>
              <w:t xml:space="preserve"> as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documents</w:t>
            </w:r>
            <w:proofErr w:type="spellEnd"/>
            <w:r w:rsidRPr="00FB4088">
              <w:rPr>
                <w:rFonts w:ascii="Arial" w:hAnsi="Arial" w:cs="Arial"/>
                <w:color w:val="000000"/>
              </w:rPr>
              <w:t xml:space="preserve"> </w:t>
            </w:r>
            <w:proofErr w:type="spellStart"/>
            <w:r w:rsidRPr="00FB4088">
              <w:rPr>
                <w:rFonts w:ascii="Arial" w:hAnsi="Arial" w:cs="Arial"/>
                <w:color w:val="000000"/>
              </w:rPr>
              <w:t>themselves</w:t>
            </w:r>
            <w:proofErr w:type="spellEnd"/>
            <w:r w:rsidRPr="00FB4088">
              <w:rPr>
                <w:rFonts w:ascii="Arial" w:hAnsi="Arial" w:cs="Arial"/>
                <w:color w:val="000000"/>
              </w:rPr>
              <w:t xml:space="preserve">. It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ensured</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document</w:t>
            </w:r>
            <w:proofErr w:type="spellEnd"/>
            <w:r w:rsidRPr="00FB4088">
              <w:rPr>
                <w:rFonts w:ascii="Arial" w:hAnsi="Arial" w:cs="Arial"/>
                <w:color w:val="000000"/>
              </w:rPr>
              <w:t xml:space="preserve"> </w:t>
            </w:r>
            <w:proofErr w:type="spellStart"/>
            <w:r w:rsidRPr="00FB4088">
              <w:rPr>
                <w:rFonts w:ascii="Arial" w:hAnsi="Arial" w:cs="Arial"/>
                <w:color w:val="000000"/>
              </w:rPr>
              <w:t>users</w:t>
            </w:r>
            <w:proofErr w:type="spellEnd"/>
            <w:r w:rsidRPr="00FB4088">
              <w:rPr>
                <w:rFonts w:ascii="Arial" w:hAnsi="Arial" w:cs="Arial"/>
                <w:color w:val="000000"/>
              </w:rPr>
              <w:t xml:space="preserve"> are </w:t>
            </w:r>
            <w:proofErr w:type="spellStart"/>
            <w:r w:rsidRPr="00FB4088">
              <w:rPr>
                <w:rFonts w:ascii="Arial" w:hAnsi="Arial" w:cs="Arial"/>
                <w:color w:val="000000"/>
              </w:rPr>
              <w:t>aware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use</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correct</w:t>
            </w:r>
            <w:proofErr w:type="spellEnd"/>
            <w:r w:rsidRPr="00FB4088">
              <w:rPr>
                <w:rFonts w:ascii="Arial" w:hAnsi="Arial" w:cs="Arial"/>
                <w:color w:val="000000"/>
              </w:rPr>
              <w:t xml:space="preserve"> </w:t>
            </w:r>
            <w:proofErr w:type="spellStart"/>
            <w:r w:rsidRPr="00FB4088">
              <w:rPr>
                <w:rFonts w:ascii="Arial" w:hAnsi="Arial" w:cs="Arial"/>
                <w:color w:val="000000"/>
              </w:rPr>
              <w:t>documents</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szCs w:val="19"/>
                <w:vertAlign w:val="superscript"/>
              </w:rPr>
              <w:t xml:space="preserve">12 </w:t>
            </w:r>
            <w:proofErr w:type="spellStart"/>
            <w:r w:rsidRPr="00FB4088">
              <w:rPr>
                <w:rFonts w:ascii="Arial" w:hAnsi="Arial" w:cs="Arial"/>
                <w:color w:val="000000"/>
                <w:sz w:val="16"/>
                <w:szCs w:val="18"/>
              </w:rPr>
              <w:t>Documents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may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include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policies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procedures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instructions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specifications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drawings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representations</w:t>
            </w:r>
            <w:proofErr w:type="spellEnd"/>
            <w:r w:rsidRPr="00FB4088">
              <w:rPr>
                <w:rFonts w:ascii="Arial" w:hAnsi="Arial" w:cs="Arial"/>
                <w:color w:val="000000"/>
                <w:sz w:val="16"/>
                <w:szCs w:val="18"/>
              </w:rPr>
              <w:t xml:space="preserve"> in </w:t>
            </w:r>
            <w:proofErr w:type="spellStart"/>
            <w:r w:rsidRPr="00FB4088">
              <w:rPr>
                <w:rFonts w:ascii="Arial" w:hAnsi="Arial" w:cs="Arial"/>
                <w:color w:val="000000"/>
                <w:sz w:val="16"/>
                <w:szCs w:val="18"/>
              </w:rPr>
              <w:t>other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media</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training</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materials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other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texts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that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describe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processes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specify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requirements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establish</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product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specifications</w:t>
            </w:r>
            <w:proofErr w:type="spellEnd"/>
            <w:r w:rsidRPr="00FB4088">
              <w:rPr>
                <w:rFonts w:ascii="Arial" w:hAnsi="Arial" w:cs="Arial"/>
                <w:color w:val="000000"/>
                <w:sz w:val="16"/>
                <w:szCs w:val="18"/>
              </w:rPr>
              <w:t>.</w:t>
            </w:r>
          </w:p>
        </w:tc>
        <w:tc>
          <w:tcPr>
            <w:tcW w:w="1134" w:type="dxa"/>
            <w:tcBorders>
              <w:top w:val="single" w:sz="4" w:space="0" w:color="000000"/>
              <w:left w:val="single" w:sz="4" w:space="0" w:color="000000"/>
              <w:bottom w:val="single" w:sz="4" w:space="0" w:color="000000"/>
              <w:right w:val="single" w:sz="4" w:space="0" w:color="000000"/>
            </w:tcBorders>
          </w:tcPr>
          <w:p w:rsidR="000E3C15"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JV5 66/8</w:t>
            </w:r>
          </w:p>
          <w:p w:rsidR="00293398" w:rsidRPr="00FB4088" w:rsidRDefault="00293398" w:rsidP="000E3C15">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55/3</w:t>
            </w:r>
          </w:p>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0E3C15" w:rsidRDefault="000E3C15" w:rsidP="000E3C15">
            <w:pPr>
              <w:widowControl w:val="0"/>
              <w:autoSpaceDE w:val="0"/>
              <w:autoSpaceDN w:val="0"/>
              <w:adjustRightInd w:val="0"/>
              <w:spacing w:before="2" w:after="0" w:line="253" w:lineRule="exact"/>
              <w:ind w:left="121"/>
              <w:rPr>
                <w:rFonts w:ascii="Arial" w:hAnsi="Arial" w:cs="Arial"/>
                <w:color w:val="000000"/>
              </w:rPr>
            </w:pPr>
            <w:r w:rsidRPr="000E3C15">
              <w:rPr>
                <w:rFonts w:ascii="Arial" w:hAnsi="Arial" w:cs="Arial"/>
                <w:color w:val="000000"/>
              </w:rPr>
              <w:t>(8)</w:t>
            </w:r>
            <w:r w:rsidRPr="000E3C15">
              <w:rPr>
                <w:rFonts w:ascii="Arial" w:hAnsi="Arial" w:cs="Arial"/>
                <w:color w:val="000000"/>
              </w:rPr>
              <w:tab/>
              <w:t xml:space="preserve">Dokumentacija, potrebna za izvajanje procesov iz prvega odstavka tega člena, mora biti nadzorovana. Spremembe dokumentov morajo biti pregledane, shranjene in potrjene na enak način kakor prvotni dokumenti. Zagotoviti je treba, da se uporabljajo </w:t>
            </w:r>
            <w:r w:rsidRPr="000E3C15">
              <w:rPr>
                <w:rFonts w:ascii="Arial" w:hAnsi="Arial" w:cs="Arial"/>
                <w:color w:val="000000"/>
              </w:rPr>
              <w:lastRenderedPageBreak/>
              <w:t>pregledani veljavni dokumenti.</w:t>
            </w:r>
          </w:p>
          <w:p w:rsidR="00293398" w:rsidRDefault="00293398" w:rsidP="000E3C15">
            <w:pPr>
              <w:widowControl w:val="0"/>
              <w:autoSpaceDE w:val="0"/>
              <w:autoSpaceDN w:val="0"/>
              <w:adjustRightInd w:val="0"/>
              <w:spacing w:before="2" w:after="0" w:line="253" w:lineRule="exact"/>
              <w:ind w:left="121"/>
              <w:rPr>
                <w:rFonts w:ascii="Arial" w:hAnsi="Arial" w:cs="Arial"/>
                <w:color w:val="000000"/>
              </w:rPr>
            </w:pPr>
          </w:p>
          <w:p w:rsidR="00293398" w:rsidRPr="00E06263" w:rsidRDefault="00293398" w:rsidP="00E06263">
            <w:pPr>
              <w:widowControl w:val="0"/>
              <w:autoSpaceDE w:val="0"/>
              <w:autoSpaceDN w:val="0"/>
              <w:adjustRightInd w:val="0"/>
              <w:spacing w:before="2" w:line="253" w:lineRule="exact"/>
              <w:ind w:left="121"/>
              <w:rPr>
                <w:rFonts w:ascii="Arial" w:hAnsi="Arial" w:cs="Arial"/>
                <w:color w:val="000000"/>
              </w:rPr>
            </w:pPr>
            <w:r w:rsidRPr="00293398">
              <w:rPr>
                <w:rFonts w:ascii="Arial" w:hAnsi="Arial" w:cs="Arial"/>
                <w:color w:val="000000"/>
              </w:rPr>
              <w:t>(3</w:t>
            </w:r>
            <w:r>
              <w:rPr>
                <w:rFonts w:ascii="Arial" w:hAnsi="Arial" w:cs="Arial"/>
                <w:color w:val="000000"/>
              </w:rPr>
              <w:t xml:space="preserve">) </w:t>
            </w:r>
            <w:r w:rsidRPr="00E06263">
              <w:rPr>
                <w:rFonts w:ascii="Arial" w:hAnsi="Arial" w:cs="Arial"/>
                <w:color w:val="000000"/>
              </w:rPr>
              <w:t>Poleg zgoraj navedenih dokumentov lahko dokumentacija sistema vodenja vključuje tudi postopke, navodila, specifikacije, slike, gradivo za usposabljanje in druga besedila, ki opisujejo procese, določajo zahteve ali vzpostavljajo specifikacije izdelkov.</w:t>
            </w:r>
          </w:p>
        </w:tc>
        <w:tc>
          <w:tcPr>
            <w:tcW w:w="4962" w:type="dxa"/>
            <w:tcBorders>
              <w:top w:val="single" w:sz="4" w:space="0" w:color="000000"/>
              <w:left w:val="single" w:sz="4" w:space="0" w:color="000000"/>
              <w:bottom w:val="single" w:sz="4" w:space="0" w:color="000000"/>
              <w:right w:val="single" w:sz="4" w:space="0" w:color="000000"/>
            </w:tcBorders>
          </w:tcPr>
          <w:p w:rsidR="000E3C15" w:rsidRDefault="00DE6685" w:rsidP="000E3C15">
            <w:pPr>
              <w:widowControl w:val="0"/>
              <w:autoSpaceDE w:val="0"/>
              <w:autoSpaceDN w:val="0"/>
              <w:adjustRightInd w:val="0"/>
              <w:spacing w:after="0" w:line="252" w:lineRule="exact"/>
              <w:ind w:left="121"/>
              <w:rPr>
                <w:rFonts w:ascii="Arial" w:hAnsi="Arial" w:cs="Arial"/>
                <w:color w:val="000000"/>
              </w:rPr>
            </w:pPr>
            <w:r w:rsidRPr="00DE6685">
              <w:rPr>
                <w:rFonts w:ascii="Arial" w:hAnsi="Arial" w:cs="Arial"/>
                <w:color w:val="000000"/>
              </w:rPr>
              <w:lastRenderedPageBreak/>
              <w:t>(8)</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documents</w:t>
            </w:r>
            <w:proofErr w:type="spellEnd"/>
            <w:r w:rsidRPr="00DE6685">
              <w:rPr>
                <w:rFonts w:ascii="Arial" w:hAnsi="Arial" w:cs="Arial"/>
                <w:color w:val="000000"/>
              </w:rPr>
              <w:t xml:space="preserve"> </w:t>
            </w:r>
            <w:proofErr w:type="spellStart"/>
            <w:r w:rsidRPr="00DE6685">
              <w:rPr>
                <w:rFonts w:ascii="Arial" w:hAnsi="Arial" w:cs="Arial"/>
                <w:color w:val="000000"/>
              </w:rPr>
              <w:t>necessary</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implementation</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referred</w:t>
            </w:r>
            <w:proofErr w:type="spellEnd"/>
            <w:r w:rsidRPr="00DE6685">
              <w:rPr>
                <w:rFonts w:ascii="Arial" w:hAnsi="Arial" w:cs="Arial"/>
                <w:color w:val="000000"/>
              </w:rPr>
              <w:t xml:space="preserve"> to in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first</w:t>
            </w:r>
            <w:proofErr w:type="spellEnd"/>
            <w:r w:rsidRPr="00DE6685">
              <w:rPr>
                <w:rFonts w:ascii="Arial" w:hAnsi="Arial" w:cs="Arial"/>
                <w:color w:val="000000"/>
              </w:rPr>
              <w:t xml:space="preserve"> </w:t>
            </w:r>
            <w:proofErr w:type="spellStart"/>
            <w:r w:rsidRPr="00DE6685">
              <w:rPr>
                <w:rFonts w:ascii="Arial" w:hAnsi="Arial" w:cs="Arial"/>
                <w:color w:val="000000"/>
              </w:rPr>
              <w:t>paragraph</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be </w:t>
            </w:r>
            <w:proofErr w:type="spellStart"/>
            <w:r w:rsidRPr="00DE6685">
              <w:rPr>
                <w:rFonts w:ascii="Arial" w:hAnsi="Arial" w:cs="Arial"/>
                <w:color w:val="000000"/>
              </w:rPr>
              <w:t>controlled</w:t>
            </w:r>
            <w:proofErr w:type="spellEnd"/>
            <w:r w:rsidRPr="00DE6685">
              <w:rPr>
                <w:rFonts w:ascii="Arial" w:hAnsi="Arial" w:cs="Arial"/>
                <w:color w:val="000000"/>
              </w:rPr>
              <w:t xml:space="preserve">. </w:t>
            </w:r>
            <w:proofErr w:type="spellStart"/>
            <w:r w:rsidRPr="00DE6685">
              <w:rPr>
                <w:rFonts w:ascii="Arial" w:hAnsi="Arial" w:cs="Arial"/>
                <w:color w:val="000000"/>
              </w:rPr>
              <w:t>Any</w:t>
            </w:r>
            <w:proofErr w:type="spellEnd"/>
            <w:r w:rsidRPr="00DE6685">
              <w:rPr>
                <w:rFonts w:ascii="Arial" w:hAnsi="Arial" w:cs="Arial"/>
                <w:color w:val="000000"/>
              </w:rPr>
              <w:t xml:space="preserve"> </w:t>
            </w:r>
            <w:proofErr w:type="spellStart"/>
            <w:r w:rsidRPr="00DE6685">
              <w:rPr>
                <w:rFonts w:ascii="Arial" w:hAnsi="Arial" w:cs="Arial"/>
                <w:color w:val="000000"/>
              </w:rPr>
              <w:t>amendments</w:t>
            </w:r>
            <w:proofErr w:type="spellEnd"/>
            <w:r w:rsidRPr="00DE6685">
              <w:rPr>
                <w:rFonts w:ascii="Arial" w:hAnsi="Arial" w:cs="Arial"/>
                <w:color w:val="000000"/>
              </w:rPr>
              <w:t xml:space="preserve"> to </w:t>
            </w:r>
            <w:proofErr w:type="spellStart"/>
            <w:r w:rsidRPr="00DE6685">
              <w:rPr>
                <w:rFonts w:ascii="Arial" w:hAnsi="Arial" w:cs="Arial"/>
                <w:color w:val="000000"/>
              </w:rPr>
              <w:t>these</w:t>
            </w:r>
            <w:proofErr w:type="spellEnd"/>
            <w:r w:rsidRPr="00DE6685">
              <w:rPr>
                <w:rFonts w:ascii="Arial" w:hAnsi="Arial" w:cs="Arial"/>
                <w:color w:val="000000"/>
              </w:rPr>
              <w:t xml:space="preserve"> </w:t>
            </w:r>
            <w:proofErr w:type="spellStart"/>
            <w:r w:rsidRPr="00DE6685">
              <w:rPr>
                <w:rFonts w:ascii="Arial" w:hAnsi="Arial" w:cs="Arial"/>
                <w:color w:val="000000"/>
              </w:rPr>
              <w:t>documents</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be </w:t>
            </w:r>
            <w:proofErr w:type="spellStart"/>
            <w:r w:rsidRPr="00DE6685">
              <w:rPr>
                <w:rFonts w:ascii="Arial" w:hAnsi="Arial" w:cs="Arial"/>
                <w:color w:val="000000"/>
              </w:rPr>
              <w:t>reviewed</w:t>
            </w:r>
            <w:proofErr w:type="spellEnd"/>
            <w:r w:rsidRPr="00DE6685">
              <w:rPr>
                <w:rFonts w:ascii="Arial" w:hAnsi="Arial" w:cs="Arial"/>
                <w:color w:val="000000"/>
              </w:rPr>
              <w:t xml:space="preserve">, </w:t>
            </w:r>
            <w:proofErr w:type="spellStart"/>
            <w:r w:rsidRPr="00DE6685">
              <w:rPr>
                <w:rFonts w:ascii="Arial" w:hAnsi="Arial" w:cs="Arial"/>
                <w:color w:val="000000"/>
              </w:rPr>
              <w:t>archived</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approved</w:t>
            </w:r>
            <w:proofErr w:type="spellEnd"/>
            <w:r w:rsidRPr="00DE6685">
              <w:rPr>
                <w:rFonts w:ascii="Arial" w:hAnsi="Arial" w:cs="Arial"/>
                <w:color w:val="000000"/>
              </w:rPr>
              <w:t xml:space="preserve"> in a </w:t>
            </w:r>
            <w:proofErr w:type="spellStart"/>
            <w:r w:rsidRPr="00DE6685">
              <w:rPr>
                <w:rFonts w:ascii="Arial" w:hAnsi="Arial" w:cs="Arial"/>
                <w:color w:val="000000"/>
              </w:rPr>
              <w:t>manner</w:t>
            </w:r>
            <w:proofErr w:type="spellEnd"/>
            <w:r w:rsidRPr="00DE6685">
              <w:rPr>
                <w:rFonts w:ascii="Arial" w:hAnsi="Arial" w:cs="Arial"/>
                <w:color w:val="000000"/>
              </w:rPr>
              <w:t xml:space="preserve"> </w:t>
            </w:r>
            <w:proofErr w:type="spellStart"/>
            <w:r w:rsidRPr="00DE6685">
              <w:rPr>
                <w:rFonts w:ascii="Arial" w:hAnsi="Arial" w:cs="Arial"/>
                <w:color w:val="000000"/>
              </w:rPr>
              <w:t>identical</w:t>
            </w:r>
            <w:proofErr w:type="spellEnd"/>
            <w:r w:rsidRPr="00DE6685">
              <w:rPr>
                <w:rFonts w:ascii="Arial" w:hAnsi="Arial" w:cs="Arial"/>
                <w:color w:val="000000"/>
              </w:rPr>
              <w:t xml:space="preserve"> to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applying</w:t>
            </w:r>
            <w:proofErr w:type="spellEnd"/>
            <w:r w:rsidRPr="00DE6685">
              <w:rPr>
                <w:rFonts w:ascii="Arial" w:hAnsi="Arial" w:cs="Arial"/>
                <w:color w:val="000000"/>
              </w:rPr>
              <w:t xml:space="preserve"> to </w:t>
            </w:r>
            <w:proofErr w:type="spellStart"/>
            <w:r w:rsidRPr="00DE6685">
              <w:rPr>
                <w:rFonts w:ascii="Arial" w:hAnsi="Arial" w:cs="Arial"/>
                <w:color w:val="000000"/>
              </w:rPr>
              <w:t>the</w:t>
            </w:r>
            <w:proofErr w:type="spellEnd"/>
            <w:r w:rsidRPr="00DE6685">
              <w:rPr>
                <w:rFonts w:ascii="Arial" w:hAnsi="Arial" w:cs="Arial"/>
                <w:color w:val="000000"/>
              </w:rPr>
              <w:t xml:space="preserve"> </w:t>
            </w:r>
            <w:r w:rsidRPr="00DE6685">
              <w:rPr>
                <w:rFonts w:ascii="Arial" w:hAnsi="Arial" w:cs="Arial"/>
                <w:color w:val="000000"/>
              </w:rPr>
              <w:lastRenderedPageBreak/>
              <w:t xml:space="preserve">original </w:t>
            </w:r>
            <w:proofErr w:type="spellStart"/>
            <w:r w:rsidRPr="00DE6685">
              <w:rPr>
                <w:rFonts w:ascii="Arial" w:hAnsi="Arial" w:cs="Arial"/>
                <w:color w:val="000000"/>
              </w:rPr>
              <w:t>documents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application</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genuine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reviewed</w:t>
            </w:r>
            <w:proofErr w:type="spellEnd"/>
            <w:r w:rsidRPr="00DE6685">
              <w:rPr>
                <w:rFonts w:ascii="Arial" w:hAnsi="Arial" w:cs="Arial"/>
                <w:color w:val="000000"/>
              </w:rPr>
              <w:t xml:space="preserve"> </w:t>
            </w:r>
            <w:proofErr w:type="spellStart"/>
            <w:r w:rsidRPr="00DE6685">
              <w:rPr>
                <w:rFonts w:ascii="Arial" w:hAnsi="Arial" w:cs="Arial"/>
                <w:color w:val="000000"/>
              </w:rPr>
              <w:t>documents</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be </w:t>
            </w:r>
            <w:proofErr w:type="spellStart"/>
            <w:r w:rsidRPr="00DE6685">
              <w:rPr>
                <w:rFonts w:ascii="Arial" w:hAnsi="Arial" w:cs="Arial"/>
                <w:color w:val="000000"/>
              </w:rPr>
              <w:t>guaranteed</w:t>
            </w:r>
            <w:proofErr w:type="spellEnd"/>
            <w:r w:rsidRPr="00DE6685">
              <w:rPr>
                <w:rFonts w:ascii="Arial" w:hAnsi="Arial" w:cs="Arial"/>
                <w:color w:val="000000"/>
              </w:rPr>
              <w:t xml:space="preserve">.  </w:t>
            </w:r>
          </w:p>
          <w:p w:rsidR="00DE6685" w:rsidRDefault="00DE6685" w:rsidP="000E3C15">
            <w:pPr>
              <w:widowControl w:val="0"/>
              <w:autoSpaceDE w:val="0"/>
              <w:autoSpaceDN w:val="0"/>
              <w:adjustRightInd w:val="0"/>
              <w:spacing w:after="0" w:line="252" w:lineRule="exact"/>
              <w:ind w:left="121"/>
              <w:rPr>
                <w:rFonts w:ascii="Arial" w:hAnsi="Arial" w:cs="Arial"/>
                <w:color w:val="000000"/>
              </w:rPr>
            </w:pPr>
          </w:p>
          <w:p w:rsidR="00DE6685" w:rsidRPr="00FB4088" w:rsidRDefault="00DE6685" w:rsidP="000E3C15">
            <w:pPr>
              <w:widowControl w:val="0"/>
              <w:autoSpaceDE w:val="0"/>
              <w:autoSpaceDN w:val="0"/>
              <w:adjustRightInd w:val="0"/>
              <w:spacing w:after="0" w:line="252" w:lineRule="exact"/>
              <w:ind w:left="121"/>
              <w:rPr>
                <w:rFonts w:ascii="Arial" w:hAnsi="Arial" w:cs="Arial"/>
                <w:color w:val="000000"/>
              </w:rPr>
            </w:pPr>
            <w:r w:rsidRPr="00DE6685">
              <w:rPr>
                <w:rFonts w:ascii="Arial" w:hAnsi="Arial" w:cs="Arial"/>
                <w:color w:val="000000"/>
              </w:rPr>
              <w:t>(3)</w:t>
            </w:r>
            <w:r w:rsidRPr="00DE6685">
              <w:rPr>
                <w:rFonts w:ascii="Arial" w:hAnsi="Arial" w:cs="Arial"/>
                <w:color w:val="000000"/>
              </w:rPr>
              <w:tab/>
              <w:t xml:space="preserve">In </w:t>
            </w:r>
            <w:proofErr w:type="spellStart"/>
            <w:r w:rsidRPr="00DE6685">
              <w:rPr>
                <w:rFonts w:ascii="Arial" w:hAnsi="Arial" w:cs="Arial"/>
                <w:color w:val="000000"/>
              </w:rPr>
              <w:t>addition</w:t>
            </w:r>
            <w:proofErr w:type="spellEnd"/>
            <w:r w:rsidRPr="00DE6685">
              <w:rPr>
                <w:rFonts w:ascii="Arial" w:hAnsi="Arial" w:cs="Arial"/>
                <w:color w:val="000000"/>
              </w:rPr>
              <w:t xml:space="preserve"> to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above</w:t>
            </w:r>
            <w:proofErr w:type="spellEnd"/>
            <w:r w:rsidRPr="00DE6685">
              <w:rPr>
                <w:rFonts w:ascii="Arial" w:hAnsi="Arial" w:cs="Arial"/>
                <w:color w:val="000000"/>
              </w:rPr>
              <w:t xml:space="preserve"> </w:t>
            </w:r>
            <w:proofErr w:type="spellStart"/>
            <w:r w:rsidRPr="00DE6685">
              <w:rPr>
                <w:rFonts w:ascii="Arial" w:hAnsi="Arial" w:cs="Arial"/>
                <w:color w:val="000000"/>
              </w:rPr>
              <w:t>documents</w:t>
            </w:r>
            <w:proofErr w:type="spellEnd"/>
            <w:r w:rsidRPr="00DE6685">
              <w:rPr>
                <w:rFonts w:ascii="Arial" w:hAnsi="Arial" w:cs="Arial"/>
                <w:color w:val="000000"/>
              </w:rPr>
              <w:t xml:space="preserve"> </w:t>
            </w:r>
            <w:proofErr w:type="spellStart"/>
            <w:r w:rsidRPr="00DE6685">
              <w:rPr>
                <w:rFonts w:ascii="Arial" w:hAnsi="Arial" w:cs="Arial"/>
                <w:color w:val="000000"/>
              </w:rPr>
              <w:t>may</w:t>
            </w:r>
            <w:proofErr w:type="spellEnd"/>
            <w:r w:rsidRPr="00DE6685">
              <w:rPr>
                <w:rFonts w:ascii="Arial" w:hAnsi="Arial" w:cs="Arial"/>
                <w:color w:val="000000"/>
              </w:rPr>
              <w:t xml:space="preserve"> be </w:t>
            </w:r>
            <w:proofErr w:type="spellStart"/>
            <w:r w:rsidRPr="00DE6685">
              <w:rPr>
                <w:rFonts w:ascii="Arial" w:hAnsi="Arial" w:cs="Arial"/>
                <w:color w:val="000000"/>
              </w:rPr>
              <w:t>documents</w:t>
            </w:r>
            <w:proofErr w:type="spellEnd"/>
            <w:r w:rsidRPr="00DE6685">
              <w:rPr>
                <w:rFonts w:ascii="Arial" w:hAnsi="Arial" w:cs="Arial"/>
                <w:color w:val="000000"/>
              </w:rPr>
              <w:t xml:space="preserve"> management </w:t>
            </w:r>
            <w:proofErr w:type="spellStart"/>
            <w:r w:rsidRPr="00DE6685">
              <w:rPr>
                <w:rFonts w:ascii="Arial" w:hAnsi="Arial" w:cs="Arial"/>
                <w:color w:val="000000"/>
              </w:rPr>
              <w:t>system</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also</w:t>
            </w:r>
            <w:proofErr w:type="spellEnd"/>
            <w:r w:rsidRPr="00DE6685">
              <w:rPr>
                <w:rFonts w:ascii="Arial" w:hAnsi="Arial" w:cs="Arial"/>
                <w:color w:val="000000"/>
              </w:rPr>
              <w:t xml:space="preserve"> </w:t>
            </w:r>
            <w:proofErr w:type="spellStart"/>
            <w:r w:rsidRPr="00DE6685">
              <w:rPr>
                <w:rFonts w:ascii="Arial" w:hAnsi="Arial" w:cs="Arial"/>
                <w:color w:val="000000"/>
              </w:rPr>
              <w:t>include</w:t>
            </w:r>
            <w:proofErr w:type="spellEnd"/>
            <w:r w:rsidRPr="00DE6685">
              <w:rPr>
                <w:rFonts w:ascii="Arial" w:hAnsi="Arial" w:cs="Arial"/>
                <w:color w:val="000000"/>
              </w:rPr>
              <w:t xml:space="preserve"> </w:t>
            </w:r>
            <w:proofErr w:type="spellStart"/>
            <w:r w:rsidRPr="00DE6685">
              <w:rPr>
                <w:rFonts w:ascii="Arial" w:hAnsi="Arial" w:cs="Arial"/>
                <w:color w:val="000000"/>
              </w:rPr>
              <w:t>procedures</w:t>
            </w:r>
            <w:proofErr w:type="spellEnd"/>
            <w:r w:rsidRPr="00DE6685">
              <w:rPr>
                <w:rFonts w:ascii="Arial" w:hAnsi="Arial" w:cs="Arial"/>
                <w:color w:val="000000"/>
              </w:rPr>
              <w:t xml:space="preserve">, </w:t>
            </w:r>
            <w:proofErr w:type="spellStart"/>
            <w:r w:rsidRPr="00DE6685">
              <w:rPr>
                <w:rFonts w:ascii="Arial" w:hAnsi="Arial" w:cs="Arial"/>
                <w:color w:val="000000"/>
              </w:rPr>
              <w:t>instructions</w:t>
            </w:r>
            <w:proofErr w:type="spellEnd"/>
            <w:r w:rsidRPr="00DE6685">
              <w:rPr>
                <w:rFonts w:ascii="Arial" w:hAnsi="Arial" w:cs="Arial"/>
                <w:color w:val="000000"/>
              </w:rPr>
              <w:t xml:space="preserve">, </w:t>
            </w:r>
            <w:proofErr w:type="spellStart"/>
            <w:r w:rsidRPr="00DE6685">
              <w:rPr>
                <w:rFonts w:ascii="Arial" w:hAnsi="Arial" w:cs="Arial"/>
                <w:color w:val="000000"/>
              </w:rPr>
              <w:t>specifications</w:t>
            </w:r>
            <w:proofErr w:type="spellEnd"/>
            <w:r w:rsidRPr="00DE6685">
              <w:rPr>
                <w:rFonts w:ascii="Arial" w:hAnsi="Arial" w:cs="Arial"/>
                <w:color w:val="000000"/>
              </w:rPr>
              <w:t xml:space="preserve">, </w:t>
            </w:r>
            <w:proofErr w:type="spellStart"/>
            <w:r w:rsidRPr="00DE6685">
              <w:rPr>
                <w:rFonts w:ascii="Arial" w:hAnsi="Arial" w:cs="Arial"/>
                <w:color w:val="000000"/>
              </w:rPr>
              <w:t>pictures</w:t>
            </w:r>
            <w:proofErr w:type="spellEnd"/>
            <w:r w:rsidRPr="00DE6685">
              <w:rPr>
                <w:rFonts w:ascii="Arial" w:hAnsi="Arial" w:cs="Arial"/>
                <w:color w:val="000000"/>
              </w:rPr>
              <w:t xml:space="preserve">, </w:t>
            </w:r>
            <w:proofErr w:type="spellStart"/>
            <w:r w:rsidRPr="00DE6685">
              <w:rPr>
                <w:rFonts w:ascii="Arial" w:hAnsi="Arial" w:cs="Arial"/>
                <w:color w:val="000000"/>
              </w:rPr>
              <w:t>training</w:t>
            </w:r>
            <w:proofErr w:type="spellEnd"/>
            <w:r w:rsidRPr="00DE6685">
              <w:rPr>
                <w:rFonts w:ascii="Arial" w:hAnsi="Arial" w:cs="Arial"/>
                <w:color w:val="000000"/>
              </w:rPr>
              <w:t xml:space="preserve"> </w:t>
            </w:r>
            <w:proofErr w:type="spellStart"/>
            <w:r w:rsidRPr="00DE6685">
              <w:rPr>
                <w:rFonts w:ascii="Arial" w:hAnsi="Arial" w:cs="Arial"/>
                <w:color w:val="000000"/>
              </w:rPr>
              <w:t>materials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other</w:t>
            </w:r>
            <w:proofErr w:type="spellEnd"/>
            <w:r w:rsidRPr="00DE6685">
              <w:rPr>
                <w:rFonts w:ascii="Arial" w:hAnsi="Arial" w:cs="Arial"/>
                <w:color w:val="000000"/>
              </w:rPr>
              <w:t xml:space="preserve"> </w:t>
            </w:r>
            <w:proofErr w:type="spellStart"/>
            <w:r w:rsidRPr="00DE6685">
              <w:rPr>
                <w:rFonts w:ascii="Arial" w:hAnsi="Arial" w:cs="Arial"/>
                <w:color w:val="000000"/>
              </w:rPr>
              <w:t>texts</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describe</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specify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establish</w:t>
            </w:r>
            <w:proofErr w:type="spellEnd"/>
            <w:r w:rsidRPr="00DE6685">
              <w:rPr>
                <w:rFonts w:ascii="Arial" w:hAnsi="Arial" w:cs="Arial"/>
                <w:color w:val="000000"/>
              </w:rPr>
              <w:t xml:space="preserve"> </w:t>
            </w:r>
            <w:proofErr w:type="spellStart"/>
            <w:r w:rsidRPr="00DE6685">
              <w:rPr>
                <w:rFonts w:ascii="Arial" w:hAnsi="Arial" w:cs="Arial"/>
                <w:color w:val="000000"/>
              </w:rPr>
              <w:t>product</w:t>
            </w:r>
            <w:proofErr w:type="spellEnd"/>
            <w:r w:rsidRPr="00DE6685">
              <w:rPr>
                <w:rFonts w:ascii="Arial" w:hAnsi="Arial" w:cs="Arial"/>
                <w:color w:val="000000"/>
              </w:rPr>
              <w:t xml:space="preserve"> </w:t>
            </w:r>
            <w:proofErr w:type="spellStart"/>
            <w:r w:rsidRPr="00DE6685">
              <w:rPr>
                <w:rFonts w:ascii="Arial" w:hAnsi="Arial" w:cs="Arial"/>
                <w:color w:val="000000"/>
              </w:rPr>
              <w:t>specifications</w:t>
            </w:r>
            <w:proofErr w:type="spellEnd"/>
            <w:r w:rsidRPr="00DE6685">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5.4</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Records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specified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documentation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controlled</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records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duration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retention</w:t>
            </w:r>
            <w:proofErr w:type="spellEnd"/>
            <w:r w:rsidRPr="00FB4088">
              <w:rPr>
                <w:rFonts w:ascii="Arial" w:hAnsi="Arial" w:cs="Arial"/>
                <w:color w:val="000000"/>
              </w:rPr>
              <w:t xml:space="preserve"> </w:t>
            </w:r>
            <w:proofErr w:type="spellStart"/>
            <w:r w:rsidRPr="00FB4088">
              <w:rPr>
                <w:rFonts w:ascii="Arial" w:hAnsi="Arial" w:cs="Arial"/>
                <w:color w:val="000000"/>
              </w:rPr>
              <w:t>times</w:t>
            </w:r>
            <w:proofErr w:type="spellEnd"/>
            <w:r w:rsidRPr="00FB4088">
              <w:rPr>
                <w:rFonts w:ascii="Arial" w:hAnsi="Arial" w:cs="Arial"/>
                <w:color w:val="000000"/>
              </w:rPr>
              <w:t xml:space="preserve"> </w:t>
            </w:r>
            <w:proofErr w:type="spellStart"/>
            <w:r w:rsidRPr="00FB4088">
              <w:rPr>
                <w:rFonts w:ascii="Arial" w:hAnsi="Arial" w:cs="Arial"/>
                <w:color w:val="000000"/>
              </w:rPr>
              <w:t>specified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each</w:t>
            </w:r>
            <w:proofErr w:type="spellEnd"/>
            <w:r w:rsidRPr="00FB4088">
              <w:rPr>
                <w:rFonts w:ascii="Arial" w:hAnsi="Arial" w:cs="Arial"/>
                <w:color w:val="000000"/>
              </w:rPr>
              <w:t xml:space="preserve"> </w:t>
            </w:r>
            <w:proofErr w:type="spellStart"/>
            <w:r w:rsidRPr="00FB4088">
              <w:rPr>
                <w:rFonts w:ascii="Arial" w:hAnsi="Arial" w:cs="Arial"/>
                <w:color w:val="000000"/>
              </w:rPr>
              <w:t>record</w:t>
            </w:r>
            <w:proofErr w:type="spellEnd"/>
            <w:r w:rsidRPr="00FB4088">
              <w:rPr>
                <w:rFonts w:ascii="Arial" w:hAnsi="Arial" w:cs="Arial"/>
                <w:color w:val="000000"/>
              </w:rPr>
              <w:t xml:space="preserve">, be </w:t>
            </w:r>
            <w:proofErr w:type="spellStart"/>
            <w:r w:rsidRPr="00FB4088">
              <w:rPr>
                <w:rFonts w:ascii="Arial" w:hAnsi="Arial" w:cs="Arial"/>
                <w:color w:val="000000"/>
              </w:rPr>
              <w:t>readable</w:t>
            </w:r>
            <w:proofErr w:type="spellEnd"/>
            <w:r w:rsidRPr="00FB4088">
              <w:rPr>
                <w:rFonts w:ascii="Arial" w:hAnsi="Arial" w:cs="Arial"/>
                <w:color w:val="000000"/>
              </w:rPr>
              <w:t xml:space="preserve">, </w:t>
            </w:r>
            <w:proofErr w:type="spellStart"/>
            <w:r w:rsidRPr="00FB4088">
              <w:rPr>
                <w:rFonts w:ascii="Arial" w:hAnsi="Arial" w:cs="Arial"/>
                <w:color w:val="000000"/>
              </w:rPr>
              <w:t>complete</w:t>
            </w:r>
            <w:proofErr w:type="spellEnd"/>
            <w:r w:rsidRPr="00FB4088">
              <w:rPr>
                <w:rFonts w:ascii="Arial" w:hAnsi="Arial" w:cs="Arial"/>
                <w:color w:val="000000"/>
              </w:rPr>
              <w:t xml:space="preserve">, </w:t>
            </w:r>
            <w:proofErr w:type="spellStart"/>
            <w:r w:rsidRPr="00FB4088">
              <w:rPr>
                <w:rFonts w:ascii="Arial" w:hAnsi="Arial" w:cs="Arial"/>
                <w:color w:val="000000"/>
              </w:rPr>
              <w:t>identifiable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easily</w:t>
            </w:r>
            <w:proofErr w:type="spellEnd"/>
            <w:r w:rsidRPr="00FB4088">
              <w:rPr>
                <w:rFonts w:ascii="Arial" w:hAnsi="Arial" w:cs="Arial"/>
                <w:color w:val="000000"/>
              </w:rPr>
              <w:t xml:space="preserve"> </w:t>
            </w:r>
            <w:proofErr w:type="spellStart"/>
            <w:r w:rsidRPr="00FB4088">
              <w:rPr>
                <w:rFonts w:ascii="Arial" w:hAnsi="Arial" w:cs="Arial"/>
                <w:color w:val="000000"/>
              </w:rPr>
              <w:t>retrievable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381C40" w:rsidP="000E3C15">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JV5 66/10</w:t>
            </w:r>
          </w:p>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381C40" w:rsidP="000E3C15">
            <w:pPr>
              <w:widowControl w:val="0"/>
              <w:autoSpaceDE w:val="0"/>
              <w:autoSpaceDN w:val="0"/>
              <w:adjustRightInd w:val="0"/>
              <w:spacing w:before="2" w:after="0" w:line="253" w:lineRule="exact"/>
              <w:ind w:left="121"/>
              <w:rPr>
                <w:rFonts w:ascii="Arial" w:hAnsi="Arial" w:cs="Arial"/>
                <w:color w:val="000000"/>
              </w:rPr>
            </w:pPr>
            <w:r w:rsidRPr="00381C40">
              <w:rPr>
                <w:rFonts w:ascii="Arial" w:hAnsi="Arial" w:cs="Arial"/>
                <w:color w:val="000000"/>
              </w:rPr>
              <w:t>(10)</w:t>
            </w:r>
            <w:r w:rsidRPr="00381C40">
              <w:rPr>
                <w:rFonts w:ascii="Arial" w:hAnsi="Arial" w:cs="Arial"/>
                <w:color w:val="000000"/>
              </w:rPr>
              <w:tab/>
              <w:t>Sistem vodenja mora predvideti zapise o dejavnostih in zagotoviti, da so ti nadzorovani. Vsi veljavni zapisi morajo biti čitljivi, celoviti, prepoznavni in dosegljivi.</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DE6685" w:rsidP="000E3C15">
            <w:pPr>
              <w:widowControl w:val="0"/>
              <w:autoSpaceDE w:val="0"/>
              <w:autoSpaceDN w:val="0"/>
              <w:adjustRightInd w:val="0"/>
              <w:spacing w:before="2" w:after="0" w:line="253" w:lineRule="exact"/>
              <w:ind w:left="121"/>
              <w:rPr>
                <w:rFonts w:ascii="Arial" w:hAnsi="Arial" w:cs="Arial"/>
                <w:color w:val="000000"/>
              </w:rPr>
            </w:pPr>
            <w:r w:rsidRPr="00DE6685">
              <w:rPr>
                <w:rFonts w:ascii="Arial" w:hAnsi="Arial" w:cs="Arial"/>
                <w:color w:val="000000"/>
              </w:rPr>
              <w:t>(10)</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provide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recording</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activities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control</w:t>
            </w:r>
            <w:proofErr w:type="spellEnd"/>
            <w:r w:rsidRPr="00DE6685">
              <w:rPr>
                <w:rFonts w:ascii="Arial" w:hAnsi="Arial" w:cs="Arial"/>
                <w:color w:val="000000"/>
              </w:rPr>
              <w:t xml:space="preserve"> </w:t>
            </w:r>
            <w:proofErr w:type="spellStart"/>
            <w:r w:rsidRPr="00DE6685">
              <w:rPr>
                <w:rFonts w:ascii="Arial" w:hAnsi="Arial" w:cs="Arial"/>
                <w:color w:val="000000"/>
              </w:rPr>
              <w:t>over</w:t>
            </w:r>
            <w:proofErr w:type="spellEnd"/>
            <w:r w:rsidRPr="00DE6685">
              <w:rPr>
                <w:rFonts w:ascii="Arial" w:hAnsi="Arial" w:cs="Arial"/>
                <w:color w:val="000000"/>
              </w:rPr>
              <w:t xml:space="preserve"> </w:t>
            </w:r>
            <w:proofErr w:type="spellStart"/>
            <w:r w:rsidRPr="00DE6685">
              <w:rPr>
                <w:rFonts w:ascii="Arial" w:hAnsi="Arial" w:cs="Arial"/>
                <w:color w:val="000000"/>
              </w:rPr>
              <w:t>such</w:t>
            </w:r>
            <w:proofErr w:type="spellEnd"/>
            <w:r w:rsidRPr="00DE6685">
              <w:rPr>
                <w:rFonts w:ascii="Arial" w:hAnsi="Arial" w:cs="Arial"/>
                <w:color w:val="000000"/>
              </w:rPr>
              <w:t xml:space="preserve"> </w:t>
            </w:r>
            <w:proofErr w:type="spellStart"/>
            <w:r w:rsidRPr="00DE6685">
              <w:rPr>
                <w:rFonts w:ascii="Arial" w:hAnsi="Arial" w:cs="Arial"/>
                <w:color w:val="000000"/>
              </w:rPr>
              <w:t>records</w:t>
            </w:r>
            <w:proofErr w:type="spellEnd"/>
            <w:r w:rsidRPr="00DE6685">
              <w:rPr>
                <w:rFonts w:ascii="Arial" w:hAnsi="Arial" w:cs="Arial"/>
                <w:color w:val="000000"/>
              </w:rPr>
              <w:t xml:space="preserve">. </w:t>
            </w:r>
            <w:proofErr w:type="spellStart"/>
            <w:r w:rsidRPr="00DE6685">
              <w:rPr>
                <w:rFonts w:ascii="Arial" w:hAnsi="Arial" w:cs="Arial"/>
                <w:color w:val="000000"/>
              </w:rPr>
              <w:t>Throughout</w:t>
            </w:r>
            <w:proofErr w:type="spellEnd"/>
            <w:r w:rsidRPr="00DE6685">
              <w:rPr>
                <w:rFonts w:ascii="Arial" w:hAnsi="Arial" w:cs="Arial"/>
                <w:color w:val="000000"/>
              </w:rPr>
              <w:t xml:space="preserve"> </w:t>
            </w:r>
            <w:proofErr w:type="spellStart"/>
            <w:r w:rsidRPr="00DE6685">
              <w:rPr>
                <w:rFonts w:ascii="Arial" w:hAnsi="Arial" w:cs="Arial"/>
                <w:color w:val="000000"/>
              </w:rPr>
              <w:t>their</w:t>
            </w:r>
            <w:proofErr w:type="spellEnd"/>
            <w:r w:rsidRPr="00DE6685">
              <w:rPr>
                <w:rFonts w:ascii="Arial" w:hAnsi="Arial" w:cs="Arial"/>
                <w:color w:val="000000"/>
              </w:rPr>
              <w:t xml:space="preserve"> period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validity</w:t>
            </w:r>
            <w:proofErr w:type="spellEnd"/>
            <w:r w:rsidRPr="00DE6685">
              <w:rPr>
                <w:rFonts w:ascii="Arial" w:hAnsi="Arial" w:cs="Arial"/>
                <w:color w:val="000000"/>
              </w:rPr>
              <w:t xml:space="preserve">, </w:t>
            </w:r>
            <w:proofErr w:type="spellStart"/>
            <w:r w:rsidRPr="00DE6685">
              <w:rPr>
                <w:rFonts w:ascii="Arial" w:hAnsi="Arial" w:cs="Arial"/>
                <w:color w:val="000000"/>
              </w:rPr>
              <w:t>all</w:t>
            </w:r>
            <w:proofErr w:type="spellEnd"/>
            <w:r w:rsidRPr="00DE6685">
              <w:rPr>
                <w:rFonts w:ascii="Arial" w:hAnsi="Arial" w:cs="Arial"/>
                <w:color w:val="000000"/>
              </w:rPr>
              <w:t xml:space="preserve"> </w:t>
            </w:r>
            <w:proofErr w:type="spellStart"/>
            <w:r w:rsidRPr="00DE6685">
              <w:rPr>
                <w:rFonts w:ascii="Arial" w:hAnsi="Arial" w:cs="Arial"/>
                <w:color w:val="000000"/>
              </w:rPr>
              <w:t>records</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remain</w:t>
            </w:r>
            <w:proofErr w:type="spellEnd"/>
            <w:r w:rsidRPr="00DE6685">
              <w:rPr>
                <w:rFonts w:ascii="Arial" w:hAnsi="Arial" w:cs="Arial"/>
                <w:color w:val="000000"/>
              </w:rPr>
              <w:t xml:space="preserve"> </w:t>
            </w:r>
            <w:proofErr w:type="spellStart"/>
            <w:r w:rsidRPr="00DE6685">
              <w:rPr>
                <w:rFonts w:ascii="Arial" w:hAnsi="Arial" w:cs="Arial"/>
                <w:color w:val="000000"/>
              </w:rPr>
              <w:t>legible</w:t>
            </w:r>
            <w:proofErr w:type="spellEnd"/>
            <w:r w:rsidRPr="00DE6685">
              <w:rPr>
                <w:rFonts w:ascii="Arial" w:hAnsi="Arial" w:cs="Arial"/>
                <w:color w:val="000000"/>
              </w:rPr>
              <w:t xml:space="preserve">, integral, </w:t>
            </w:r>
            <w:proofErr w:type="spellStart"/>
            <w:r w:rsidRPr="00DE6685">
              <w:rPr>
                <w:rFonts w:ascii="Arial" w:hAnsi="Arial" w:cs="Arial"/>
                <w:color w:val="000000"/>
              </w:rPr>
              <w:t>identifiable</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accessible</w:t>
            </w:r>
            <w:proofErr w:type="spellEnd"/>
            <w:r w:rsidRPr="00DE6685">
              <w:rPr>
                <w:rFonts w:ascii="Arial" w:hAnsi="Arial" w:cs="Arial"/>
                <w:color w:val="000000"/>
              </w:rPr>
              <w:t xml:space="preserve">.  </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C 5.5</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processes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work</w:t>
            </w:r>
            <w:proofErr w:type="spellEnd"/>
            <w:r w:rsidRPr="00FB4088">
              <w:rPr>
                <w:rFonts w:ascii="Arial" w:hAnsi="Arial" w:cs="Arial"/>
                <w:color w:val="000000"/>
              </w:rPr>
              <w:t xml:space="preserve"> </w:t>
            </w:r>
            <w:proofErr w:type="spellStart"/>
            <w:r w:rsidRPr="00FB4088">
              <w:rPr>
                <w:rFonts w:ascii="Arial" w:hAnsi="Arial" w:cs="Arial"/>
                <w:color w:val="000000"/>
              </w:rPr>
              <w:t>performed</w:t>
            </w:r>
            <w:proofErr w:type="spellEnd"/>
            <w:r w:rsidRPr="00FB4088">
              <w:rPr>
                <w:rFonts w:ascii="Arial" w:hAnsi="Arial" w:cs="Arial"/>
                <w:color w:val="000000"/>
              </w:rPr>
              <w:t xml:space="preserve"> </w:t>
            </w:r>
            <w:proofErr w:type="spellStart"/>
            <w:r w:rsidRPr="00FB4088">
              <w:rPr>
                <w:rFonts w:ascii="Arial" w:hAnsi="Arial" w:cs="Arial"/>
                <w:color w:val="000000"/>
              </w:rPr>
              <w:t>within</w:t>
            </w:r>
            <w:proofErr w:type="spellEnd"/>
            <w:r w:rsidRPr="00FB4088">
              <w:rPr>
                <w:rFonts w:ascii="Arial" w:hAnsi="Arial" w:cs="Arial"/>
                <w:color w:val="000000"/>
              </w:rPr>
              <w:t xml:space="preserve"> a  </w:t>
            </w:r>
            <w:proofErr w:type="spellStart"/>
            <w:r w:rsidRPr="00FB4088">
              <w:rPr>
                <w:rFonts w:ascii="Arial" w:hAnsi="Arial" w:cs="Arial"/>
                <w:color w:val="000000"/>
              </w:rPr>
              <w:t>process</w:t>
            </w:r>
            <w:proofErr w:type="spellEnd"/>
            <w:r w:rsidRPr="00FB4088">
              <w:rPr>
                <w:rFonts w:ascii="Arial" w:hAnsi="Arial" w:cs="Arial"/>
                <w:color w:val="000000"/>
              </w:rPr>
              <w:t xml:space="preserve">, </w:t>
            </w:r>
            <w:proofErr w:type="spellStart"/>
            <w:r w:rsidRPr="00FB4088">
              <w:rPr>
                <w:rFonts w:ascii="Arial" w:hAnsi="Arial" w:cs="Arial"/>
                <w:color w:val="000000"/>
              </w:rPr>
              <w:t>contracted</w:t>
            </w:r>
            <w:proofErr w:type="spellEnd"/>
            <w:r w:rsidRPr="00FB4088">
              <w:rPr>
                <w:rFonts w:ascii="Arial" w:hAnsi="Arial" w:cs="Arial"/>
                <w:color w:val="000000"/>
              </w:rPr>
              <w:t xml:space="preserve"> to </w:t>
            </w:r>
            <w:proofErr w:type="spellStart"/>
            <w:r w:rsidRPr="00FB4088">
              <w:rPr>
                <w:rFonts w:ascii="Arial" w:hAnsi="Arial" w:cs="Arial"/>
                <w:color w:val="000000"/>
              </w:rPr>
              <w:t>external</w:t>
            </w:r>
            <w:proofErr w:type="spellEnd"/>
            <w:r w:rsidRPr="00FB4088">
              <w:rPr>
                <w:rFonts w:ascii="Arial" w:hAnsi="Arial" w:cs="Arial"/>
                <w:color w:val="000000"/>
              </w:rPr>
              <w:t xml:space="preserve"> </w:t>
            </w:r>
            <w:proofErr w:type="spellStart"/>
            <w:r w:rsidRPr="00FB4088">
              <w:rPr>
                <w:rFonts w:ascii="Arial" w:hAnsi="Arial" w:cs="Arial"/>
                <w:color w:val="000000"/>
              </w:rPr>
              <w:t>organizations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identified</w:t>
            </w:r>
            <w:proofErr w:type="spellEnd"/>
            <w:r w:rsidRPr="00FB4088">
              <w:rPr>
                <w:rFonts w:ascii="Arial" w:hAnsi="Arial" w:cs="Arial"/>
                <w:color w:val="000000"/>
              </w:rPr>
              <w:t xml:space="preserve"> </w:t>
            </w:r>
            <w:proofErr w:type="spellStart"/>
            <w:r w:rsidRPr="00FB4088">
              <w:rPr>
                <w:rFonts w:ascii="Arial" w:hAnsi="Arial" w:cs="Arial"/>
                <w:color w:val="000000"/>
              </w:rPr>
              <w:t>within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retain</w:t>
            </w:r>
            <w:proofErr w:type="spellEnd"/>
            <w:r w:rsidRPr="00FB4088">
              <w:rPr>
                <w:rFonts w:ascii="Arial" w:hAnsi="Arial" w:cs="Arial"/>
                <w:color w:val="000000"/>
              </w:rPr>
              <w:t xml:space="preserve"> </w:t>
            </w:r>
            <w:proofErr w:type="spellStart"/>
            <w:r w:rsidRPr="00FB4088">
              <w:rPr>
                <w:rFonts w:ascii="Arial" w:hAnsi="Arial" w:cs="Arial"/>
                <w:color w:val="000000"/>
              </w:rPr>
              <w:t>overall</w:t>
            </w:r>
            <w:proofErr w:type="spellEnd"/>
            <w:r w:rsidRPr="00FB4088">
              <w:rPr>
                <w:rFonts w:ascii="Arial" w:hAnsi="Arial" w:cs="Arial"/>
                <w:color w:val="000000"/>
              </w:rPr>
              <w:t xml:space="preserve"> </w:t>
            </w:r>
            <w:proofErr w:type="spellStart"/>
            <w:r w:rsidRPr="00FB4088">
              <w:rPr>
                <w:rFonts w:ascii="Arial" w:hAnsi="Arial" w:cs="Arial"/>
                <w:color w:val="000000"/>
              </w:rPr>
              <w:t>responsibility</w:t>
            </w:r>
            <w:proofErr w:type="spellEnd"/>
            <w:r w:rsidRPr="00FB4088">
              <w:rPr>
                <w:rFonts w:ascii="Arial" w:hAnsi="Arial" w:cs="Arial"/>
                <w:color w:val="000000"/>
              </w:rPr>
              <w:t xml:space="preserve"> </w:t>
            </w:r>
            <w:proofErr w:type="spellStart"/>
            <w:r w:rsidRPr="00FB4088">
              <w:rPr>
                <w:rFonts w:ascii="Arial" w:hAnsi="Arial" w:cs="Arial"/>
                <w:color w:val="000000"/>
              </w:rPr>
              <w:t>when</w:t>
            </w:r>
            <w:proofErr w:type="spellEnd"/>
            <w:r w:rsidRPr="00FB4088">
              <w:rPr>
                <w:rFonts w:ascii="Arial" w:hAnsi="Arial" w:cs="Arial"/>
                <w:color w:val="000000"/>
              </w:rPr>
              <w:t xml:space="preserve"> </w:t>
            </w:r>
            <w:proofErr w:type="spellStart"/>
            <w:r w:rsidRPr="00FB4088">
              <w:rPr>
                <w:rFonts w:ascii="Arial" w:hAnsi="Arial" w:cs="Arial"/>
                <w:color w:val="000000"/>
              </w:rPr>
              <w:t>contracting</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processes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work</w:t>
            </w:r>
            <w:proofErr w:type="spellEnd"/>
            <w:r w:rsidRPr="00FB4088">
              <w:rPr>
                <w:rFonts w:ascii="Arial" w:hAnsi="Arial" w:cs="Arial"/>
                <w:color w:val="000000"/>
              </w:rPr>
              <w:t xml:space="preserve"> </w:t>
            </w:r>
            <w:proofErr w:type="spellStart"/>
            <w:r w:rsidRPr="00FB4088">
              <w:rPr>
                <w:rFonts w:ascii="Arial" w:hAnsi="Arial" w:cs="Arial"/>
                <w:color w:val="000000"/>
              </w:rPr>
              <w:t>performed</w:t>
            </w:r>
            <w:proofErr w:type="spellEnd"/>
            <w:r w:rsidRPr="00FB4088">
              <w:rPr>
                <w:rFonts w:ascii="Arial" w:hAnsi="Arial" w:cs="Arial"/>
                <w:color w:val="000000"/>
              </w:rPr>
              <w:t xml:space="preserve"> </w:t>
            </w:r>
            <w:proofErr w:type="spellStart"/>
            <w:r w:rsidRPr="00FB4088">
              <w:rPr>
                <w:rFonts w:ascii="Arial" w:hAnsi="Arial" w:cs="Arial"/>
                <w:color w:val="000000"/>
              </w:rPr>
              <w:t>within</w:t>
            </w:r>
            <w:proofErr w:type="spellEnd"/>
            <w:r w:rsidRPr="00FB4088">
              <w:rPr>
                <w:rFonts w:ascii="Arial" w:hAnsi="Arial" w:cs="Arial"/>
                <w:color w:val="000000"/>
              </w:rPr>
              <w:t xml:space="preserve"> a </w:t>
            </w:r>
            <w:proofErr w:type="spellStart"/>
            <w:r w:rsidRPr="00FB4088">
              <w:rPr>
                <w:rFonts w:ascii="Arial" w:hAnsi="Arial" w:cs="Arial"/>
                <w:color w:val="000000"/>
              </w:rPr>
              <w:t>process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67</w:t>
            </w:r>
          </w:p>
          <w:p w:rsidR="000E3C15" w:rsidRPr="00FB4088" w:rsidRDefault="000E3C15" w:rsidP="000E3C15">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8A0968" w:rsidRPr="00E06263" w:rsidRDefault="008A0968" w:rsidP="008A0968">
            <w:pPr>
              <w:numPr>
                <w:ilvl w:val="0"/>
                <w:numId w:val="42"/>
              </w:numPr>
              <w:tabs>
                <w:tab w:val="num" w:pos="397"/>
              </w:tabs>
              <w:spacing w:before="120" w:after="0"/>
              <w:ind w:left="397" w:hanging="397"/>
              <w:jc w:val="left"/>
              <w:rPr>
                <w:rFonts w:ascii="Arial" w:eastAsia="MS Mincho" w:hAnsi="Arial" w:cs="Arial"/>
                <w:lang w:eastAsia="ja-JP"/>
              </w:rPr>
            </w:pPr>
            <w:r w:rsidRPr="00E06263">
              <w:rPr>
                <w:rFonts w:ascii="Arial" w:eastAsia="MS Mincho" w:hAnsi="Arial" w:cs="Arial"/>
                <w:lang w:eastAsia="ja-JP"/>
              </w:rPr>
              <w:t xml:space="preserve">Investitor ali upravljavec sevalnega ali jedrskega objekta je odgovoren tudi za dela, ki jih zanj pogodbeno opravljajo podizvajalci. </w:t>
            </w:r>
          </w:p>
          <w:p w:rsidR="008A0968" w:rsidRPr="00E06263" w:rsidRDefault="008A0968" w:rsidP="008A0968">
            <w:pPr>
              <w:numPr>
                <w:ilvl w:val="0"/>
                <w:numId w:val="42"/>
              </w:numPr>
              <w:tabs>
                <w:tab w:val="num" w:pos="397"/>
              </w:tabs>
              <w:spacing w:before="120" w:after="0"/>
              <w:ind w:left="397" w:hanging="397"/>
              <w:jc w:val="left"/>
              <w:rPr>
                <w:rFonts w:ascii="Arial" w:eastAsia="MS Mincho" w:hAnsi="Arial" w:cs="Arial"/>
                <w:color w:val="000000"/>
                <w:lang w:eastAsia="ja-JP"/>
              </w:rPr>
            </w:pPr>
            <w:r w:rsidRPr="00E06263">
              <w:rPr>
                <w:rFonts w:ascii="Arial" w:eastAsia="MS Mincho" w:hAnsi="Arial" w:cs="Arial"/>
                <w:lang w:eastAsia="ja-JP"/>
              </w:rPr>
              <w:t xml:space="preserve">Investitor ali upravljavec sevalnega ali jedrskega objekta mora </w:t>
            </w:r>
            <w:r w:rsidRPr="00E06263">
              <w:rPr>
                <w:rFonts w:ascii="Arial" w:eastAsia="MS Mincho" w:hAnsi="Arial" w:cs="Arial"/>
                <w:color w:val="000000"/>
                <w:lang w:eastAsia="ja-JP"/>
              </w:rPr>
              <w:t>v sistemu vodenja predvideti nadzor nad procesi ali dejavnostmi po posameznih procesih, ki jih zanj izvajajo pogodbeni podizvajalci. Investitor ali upravljavec sevalnega ali jedrskega objekta mora:</w:t>
            </w:r>
            <w:r w:rsidRPr="00E06263">
              <w:rPr>
                <w:rFonts w:ascii="Arial" w:eastAsia="MS Mincho" w:hAnsi="Arial" w:cs="Arial"/>
                <w:b/>
                <w:color w:val="FF0000"/>
                <w:vertAlign w:val="superscript"/>
                <w:lang w:eastAsia="ja-JP"/>
              </w:rPr>
              <w:t xml:space="preserve"> </w:t>
            </w:r>
            <w:r w:rsidRPr="00E06263">
              <w:rPr>
                <w:rFonts w:ascii="Arial" w:eastAsia="MS Mincho" w:hAnsi="Arial" w:cs="Arial"/>
                <w:lang w:eastAsia="ja-JP"/>
              </w:rPr>
              <w:t xml:space="preserve"> </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t>zahtevati od svojih pogodbenih podizvajalcev, da vzpostavijo, dokumentirajo in izvajajo sistem vodenja;</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t>izvesti presojo podizvajalcev storitev in dobaviteljev opreme in izdelkov;</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t xml:space="preserve">izbirati pogodbene podizvajalce ali dobavitelje na podlagi vnaprej določenih meril; </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t xml:space="preserve">preverjati, če dobavitelji in izvajalci razumejo varnostne zahteve ter če dela izvajajo v skladu z varnostnimi zahtevami; </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lastRenderedPageBreak/>
              <w:t>oceniti, če ima podizvajalec sredstva in strokovna znanja za zagotavljanje varnosti ter kakovosti proizvodov ali storitev,</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t>zagotoviti, da so proizvodi in storitve podizvajalcev in dobaviteljev v skladu z varnostnimi zahtevami;</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t>preverjati, če imajo dobavitelji in podizvajalci nadzor nad svojimi podizvajalci;</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t>zagotoviti, da so pogodbene zahteve, vključno z varnostnimi zahtevami, specificirane;</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t xml:space="preserve">s pregledi, preizkušanjem, preverjanjem in validacijo pred sprejetjem, vgradnjo ali obratovalno rabo potrditi, da dejavnosti ali izdelki izpolnjujejo predpisana merila; </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rPr>
            </w:pPr>
            <w:r w:rsidRPr="00E06263">
              <w:rPr>
                <w:rFonts w:ascii="Arial" w:hAnsi="Arial" w:cs="Arial"/>
                <w:color w:val="000000"/>
                <w:lang w:eastAsia="sl-SI"/>
              </w:rPr>
              <w:t>oblikovati in določiti merila za nabavo izdelkov ter jih dokumentirati. Dobavitelj mora investitorju ali upravljavcu dostaviti dokazila o izpolnjevanju meril pred uporabo izdelka;</w:t>
            </w:r>
          </w:p>
          <w:p w:rsidR="008A0968" w:rsidRPr="00E06263" w:rsidRDefault="008A0968" w:rsidP="008A0968">
            <w:pPr>
              <w:numPr>
                <w:ilvl w:val="0"/>
                <w:numId w:val="43"/>
              </w:numPr>
              <w:tabs>
                <w:tab w:val="left" w:pos="754"/>
              </w:tabs>
              <w:spacing w:before="40" w:after="40"/>
              <w:ind w:left="755" w:hanging="284"/>
              <w:jc w:val="left"/>
              <w:rPr>
                <w:rFonts w:ascii="Arial" w:hAnsi="Arial" w:cs="Arial"/>
                <w:color w:val="000000"/>
                <w:lang w:eastAsia="sl-SI" w:bidi="lo-LA"/>
              </w:rPr>
            </w:pPr>
            <w:r w:rsidRPr="00E06263">
              <w:rPr>
                <w:rFonts w:ascii="Arial" w:hAnsi="Arial" w:cs="Arial"/>
                <w:color w:val="000000"/>
                <w:lang w:eastAsia="sl-SI"/>
              </w:rPr>
              <w:t>pri naročilu varnostno pomembnih SSK zahtevati od proizvajalcev oziroma dobaviteljev možnost lastnega nadzora ali nadzora osebja uprave, vključno s pregledi v prostorih proizvajalce</w:t>
            </w:r>
            <w:r w:rsidRPr="00E06263">
              <w:rPr>
                <w:rFonts w:ascii="Arial" w:hAnsi="Arial" w:cs="Arial"/>
                <w:color w:val="000000"/>
                <w:lang w:eastAsia="sl-SI" w:bidi="lo-LA"/>
              </w:rPr>
              <w:t>v oziroma dobaviteljev.</w:t>
            </w:r>
          </w:p>
          <w:p w:rsidR="000E3C15" w:rsidRPr="00FB4088" w:rsidRDefault="000E3C15" w:rsidP="000E3C15">
            <w:pPr>
              <w:widowControl w:val="0"/>
              <w:autoSpaceDE w:val="0"/>
              <w:autoSpaceDN w:val="0"/>
              <w:adjustRightInd w:val="0"/>
              <w:spacing w:after="0" w:line="253"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lastRenderedPageBreak/>
              <w:t>(1)</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remain</w:t>
            </w:r>
            <w:proofErr w:type="spellEnd"/>
            <w:r w:rsidRPr="00DE6685">
              <w:rPr>
                <w:rFonts w:ascii="Arial" w:hAnsi="Arial" w:cs="Arial"/>
                <w:color w:val="000000"/>
              </w:rPr>
              <w:t xml:space="preserve"> </w:t>
            </w:r>
            <w:proofErr w:type="spellStart"/>
            <w:r w:rsidRPr="00DE6685">
              <w:rPr>
                <w:rFonts w:ascii="Arial" w:hAnsi="Arial" w:cs="Arial"/>
                <w:color w:val="000000"/>
              </w:rPr>
              <w:t>responsible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any</w:t>
            </w:r>
            <w:proofErr w:type="spellEnd"/>
            <w:r w:rsidRPr="00DE6685">
              <w:rPr>
                <w:rFonts w:ascii="Arial" w:hAnsi="Arial" w:cs="Arial"/>
                <w:color w:val="000000"/>
              </w:rPr>
              <w:t xml:space="preserve"> </w:t>
            </w:r>
            <w:proofErr w:type="spellStart"/>
            <w:r w:rsidRPr="00DE6685">
              <w:rPr>
                <w:rFonts w:ascii="Arial" w:hAnsi="Arial" w:cs="Arial"/>
                <w:color w:val="000000"/>
              </w:rPr>
              <w:t>works</w:t>
            </w:r>
            <w:proofErr w:type="spellEnd"/>
            <w:r w:rsidRPr="00DE6685">
              <w:rPr>
                <w:rFonts w:ascii="Arial" w:hAnsi="Arial" w:cs="Arial"/>
                <w:color w:val="000000"/>
              </w:rPr>
              <w:t xml:space="preserve"> </w:t>
            </w:r>
            <w:proofErr w:type="spellStart"/>
            <w:r w:rsidRPr="00DE6685">
              <w:rPr>
                <w:rFonts w:ascii="Arial" w:hAnsi="Arial" w:cs="Arial"/>
                <w:color w:val="000000"/>
              </w:rPr>
              <w:t>executed</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(2)</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in </w:t>
            </w:r>
            <w:proofErr w:type="spellStart"/>
            <w:r w:rsidRPr="00DE6685">
              <w:rPr>
                <w:rFonts w:ascii="Arial" w:hAnsi="Arial" w:cs="Arial"/>
                <w:color w:val="000000"/>
              </w:rPr>
              <w:t>its</w:t>
            </w:r>
            <w:proofErr w:type="spellEnd"/>
            <w:r w:rsidRPr="00DE6685">
              <w:rPr>
                <w:rFonts w:ascii="Arial" w:hAnsi="Arial" w:cs="Arial"/>
                <w:color w:val="000000"/>
              </w:rPr>
              <w:t xml:space="preserve"> management plan, </w:t>
            </w:r>
            <w:proofErr w:type="spellStart"/>
            <w:r w:rsidRPr="00DE6685">
              <w:rPr>
                <w:rFonts w:ascii="Arial" w:hAnsi="Arial" w:cs="Arial"/>
                <w:color w:val="000000"/>
              </w:rPr>
              <w:t>provide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supervision</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activities</w:t>
            </w:r>
            <w:proofErr w:type="spellEnd"/>
            <w:r w:rsidRPr="00DE6685">
              <w:rPr>
                <w:rFonts w:ascii="Arial" w:hAnsi="Arial" w:cs="Arial"/>
                <w:color w:val="000000"/>
              </w:rPr>
              <w:t xml:space="preserve"> </w:t>
            </w:r>
            <w:proofErr w:type="spellStart"/>
            <w:r w:rsidRPr="00DE6685">
              <w:rPr>
                <w:rFonts w:ascii="Arial" w:hAnsi="Arial" w:cs="Arial"/>
                <w:color w:val="000000"/>
              </w:rPr>
              <w:t>under</w:t>
            </w:r>
            <w:proofErr w:type="spellEnd"/>
            <w:r w:rsidRPr="00DE6685">
              <w:rPr>
                <w:rFonts w:ascii="Arial" w:hAnsi="Arial" w:cs="Arial"/>
                <w:color w:val="000000"/>
              </w:rPr>
              <w:t xml:space="preserve"> </w:t>
            </w:r>
            <w:proofErr w:type="spellStart"/>
            <w:r w:rsidRPr="00DE6685">
              <w:rPr>
                <w:rFonts w:ascii="Arial" w:hAnsi="Arial" w:cs="Arial"/>
                <w:color w:val="000000"/>
              </w:rPr>
              <w:t>individual</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executed</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1.</w:t>
            </w:r>
            <w:r w:rsidRPr="00DE6685">
              <w:rPr>
                <w:rFonts w:ascii="Arial" w:hAnsi="Arial" w:cs="Arial"/>
                <w:color w:val="000000"/>
              </w:rPr>
              <w:tab/>
            </w:r>
            <w:proofErr w:type="spellStart"/>
            <w:r w:rsidRPr="00DE6685">
              <w:rPr>
                <w:rFonts w:ascii="Arial" w:hAnsi="Arial" w:cs="Arial"/>
                <w:color w:val="000000"/>
              </w:rPr>
              <w:t>request</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its</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implement</w:t>
            </w:r>
            <w:proofErr w:type="spellEnd"/>
            <w:r w:rsidRPr="00DE6685">
              <w:rPr>
                <w:rFonts w:ascii="Arial" w:hAnsi="Arial" w:cs="Arial"/>
                <w:color w:val="000000"/>
              </w:rPr>
              <w:t xml:space="preserve">, </w:t>
            </w:r>
            <w:proofErr w:type="spellStart"/>
            <w:r w:rsidRPr="00DE6685">
              <w:rPr>
                <w:rFonts w:ascii="Arial" w:hAnsi="Arial" w:cs="Arial"/>
                <w:color w:val="000000"/>
              </w:rPr>
              <w:t>document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operate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2.</w:t>
            </w:r>
            <w:r w:rsidRPr="00DE6685">
              <w:rPr>
                <w:rFonts w:ascii="Arial" w:hAnsi="Arial" w:cs="Arial"/>
                <w:color w:val="000000"/>
              </w:rPr>
              <w:tab/>
            </w:r>
            <w:proofErr w:type="spellStart"/>
            <w:r w:rsidRPr="00DE6685">
              <w:rPr>
                <w:rFonts w:ascii="Arial" w:hAnsi="Arial" w:cs="Arial"/>
                <w:color w:val="000000"/>
              </w:rPr>
              <w:t>carry</w:t>
            </w:r>
            <w:proofErr w:type="spellEnd"/>
            <w:r w:rsidRPr="00DE6685">
              <w:rPr>
                <w:rFonts w:ascii="Arial" w:hAnsi="Arial" w:cs="Arial"/>
                <w:color w:val="000000"/>
              </w:rPr>
              <w:t xml:space="preserve"> out </w:t>
            </w:r>
            <w:proofErr w:type="spellStart"/>
            <w:r w:rsidRPr="00DE6685">
              <w:rPr>
                <w:rFonts w:ascii="Arial" w:hAnsi="Arial" w:cs="Arial"/>
                <w:color w:val="000000"/>
              </w:rPr>
              <w:t>assessments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3.</w:t>
            </w:r>
            <w:r w:rsidRPr="00DE6685">
              <w:rPr>
                <w:rFonts w:ascii="Arial" w:hAnsi="Arial" w:cs="Arial"/>
                <w:color w:val="000000"/>
              </w:rPr>
              <w:tab/>
            </w:r>
            <w:proofErr w:type="spellStart"/>
            <w:r w:rsidRPr="00DE6685">
              <w:rPr>
                <w:rFonts w:ascii="Arial" w:hAnsi="Arial" w:cs="Arial"/>
                <w:color w:val="000000"/>
              </w:rPr>
              <w:t>select</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according</w:t>
            </w:r>
            <w:proofErr w:type="spellEnd"/>
            <w:r w:rsidRPr="00DE6685">
              <w:rPr>
                <w:rFonts w:ascii="Arial" w:hAnsi="Arial" w:cs="Arial"/>
                <w:color w:val="000000"/>
              </w:rPr>
              <w:t xml:space="preserve"> to </w:t>
            </w:r>
            <w:proofErr w:type="spellStart"/>
            <w:r w:rsidRPr="00DE6685">
              <w:rPr>
                <w:rFonts w:ascii="Arial" w:hAnsi="Arial" w:cs="Arial"/>
                <w:color w:val="000000"/>
              </w:rPr>
              <w:t>criteria</w:t>
            </w:r>
            <w:proofErr w:type="spellEnd"/>
            <w:r w:rsidRPr="00DE6685">
              <w:rPr>
                <w:rFonts w:ascii="Arial" w:hAnsi="Arial" w:cs="Arial"/>
                <w:color w:val="000000"/>
              </w:rPr>
              <w:t xml:space="preserve"> set in </w:t>
            </w:r>
            <w:proofErr w:type="spellStart"/>
            <w:r w:rsidRPr="00DE6685">
              <w:rPr>
                <w:rFonts w:ascii="Arial" w:hAnsi="Arial" w:cs="Arial"/>
                <w:color w:val="000000"/>
              </w:rPr>
              <w:t>advance</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4.</w:t>
            </w:r>
            <w:r w:rsidRPr="00DE6685">
              <w:rPr>
                <w:rFonts w:ascii="Arial" w:hAnsi="Arial" w:cs="Arial"/>
                <w:color w:val="000000"/>
              </w:rPr>
              <w:tab/>
            </w:r>
            <w:proofErr w:type="spellStart"/>
            <w:r w:rsidRPr="00DE6685">
              <w:rPr>
                <w:rFonts w:ascii="Arial" w:hAnsi="Arial" w:cs="Arial"/>
                <w:color w:val="000000"/>
              </w:rPr>
              <w:t>check</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understand</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works</w:t>
            </w:r>
            <w:proofErr w:type="spellEnd"/>
            <w:r w:rsidRPr="00DE6685">
              <w:rPr>
                <w:rFonts w:ascii="Arial" w:hAnsi="Arial" w:cs="Arial"/>
                <w:color w:val="000000"/>
              </w:rPr>
              <w:t xml:space="preserve"> are </w:t>
            </w:r>
            <w:proofErr w:type="spellStart"/>
            <w:r w:rsidRPr="00DE6685">
              <w:rPr>
                <w:rFonts w:ascii="Arial" w:hAnsi="Arial" w:cs="Arial"/>
                <w:color w:val="000000"/>
              </w:rPr>
              <w:t>carried</w:t>
            </w:r>
            <w:proofErr w:type="spellEnd"/>
            <w:r w:rsidRPr="00DE6685">
              <w:rPr>
                <w:rFonts w:ascii="Arial" w:hAnsi="Arial" w:cs="Arial"/>
                <w:color w:val="000000"/>
              </w:rPr>
              <w:t xml:space="preserve"> out in </w:t>
            </w:r>
            <w:proofErr w:type="spellStart"/>
            <w:r w:rsidRPr="00DE6685">
              <w:rPr>
                <w:rFonts w:ascii="Arial" w:hAnsi="Arial" w:cs="Arial"/>
                <w:color w:val="000000"/>
              </w:rPr>
              <w:t>compliance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5.</w:t>
            </w:r>
            <w:r w:rsidRPr="00DE6685">
              <w:rPr>
                <w:rFonts w:ascii="Arial" w:hAnsi="Arial" w:cs="Arial"/>
                <w:color w:val="000000"/>
              </w:rPr>
              <w:tab/>
            </w:r>
            <w:proofErr w:type="spellStart"/>
            <w:r w:rsidRPr="00DE6685">
              <w:rPr>
                <w:rFonts w:ascii="Arial" w:hAnsi="Arial" w:cs="Arial"/>
                <w:color w:val="000000"/>
              </w:rPr>
              <w:t>assess</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subcontractor</w:t>
            </w:r>
            <w:proofErr w:type="spellEnd"/>
            <w:r w:rsidRPr="00DE6685">
              <w:rPr>
                <w:rFonts w:ascii="Arial" w:hAnsi="Arial" w:cs="Arial"/>
                <w:color w:val="000000"/>
              </w:rPr>
              <w:t xml:space="preserve"> </w:t>
            </w:r>
            <w:proofErr w:type="spellStart"/>
            <w:r w:rsidRPr="00DE6685">
              <w:rPr>
                <w:rFonts w:ascii="Arial" w:hAnsi="Arial" w:cs="Arial"/>
                <w:color w:val="000000"/>
              </w:rPr>
              <w:t>has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resources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expertise</w:t>
            </w:r>
            <w:proofErr w:type="spellEnd"/>
            <w:r w:rsidRPr="00DE6685">
              <w:rPr>
                <w:rFonts w:ascii="Arial" w:hAnsi="Arial" w:cs="Arial"/>
                <w:color w:val="000000"/>
              </w:rPr>
              <w:t xml:space="preserve"> to </w:t>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quality</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6.</w:t>
            </w:r>
            <w:r w:rsidRPr="00DE6685">
              <w:rPr>
                <w:rFonts w:ascii="Arial" w:hAnsi="Arial" w:cs="Arial"/>
                <w:color w:val="000000"/>
              </w:rPr>
              <w:tab/>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lastRenderedPageBreak/>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are in </w:t>
            </w:r>
            <w:proofErr w:type="spellStart"/>
            <w:r w:rsidRPr="00DE6685">
              <w:rPr>
                <w:rFonts w:ascii="Arial" w:hAnsi="Arial" w:cs="Arial"/>
                <w:color w:val="000000"/>
              </w:rPr>
              <w:t>accordance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7.</w:t>
            </w:r>
            <w:r w:rsidRPr="00DE6685">
              <w:rPr>
                <w:rFonts w:ascii="Arial" w:hAnsi="Arial" w:cs="Arial"/>
                <w:color w:val="000000"/>
              </w:rPr>
              <w:tab/>
            </w:r>
            <w:proofErr w:type="spellStart"/>
            <w:r w:rsidRPr="00DE6685">
              <w:rPr>
                <w:rFonts w:ascii="Arial" w:hAnsi="Arial" w:cs="Arial"/>
                <w:color w:val="000000"/>
              </w:rPr>
              <w:t>check</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have</w:t>
            </w:r>
            <w:proofErr w:type="spellEnd"/>
            <w:r w:rsidRPr="00DE6685">
              <w:rPr>
                <w:rFonts w:ascii="Arial" w:hAnsi="Arial" w:cs="Arial"/>
                <w:color w:val="000000"/>
              </w:rPr>
              <w:t xml:space="preserve"> </w:t>
            </w:r>
            <w:proofErr w:type="spellStart"/>
            <w:r w:rsidRPr="00DE6685">
              <w:rPr>
                <w:rFonts w:ascii="Arial" w:hAnsi="Arial" w:cs="Arial"/>
                <w:color w:val="000000"/>
              </w:rPr>
              <w:t>control</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their</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8.</w:t>
            </w:r>
            <w:r w:rsidRPr="00DE6685">
              <w:rPr>
                <w:rFonts w:ascii="Arial" w:hAnsi="Arial" w:cs="Arial"/>
                <w:color w:val="000000"/>
              </w:rPr>
              <w:tab/>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w:t>
            </w:r>
            <w:proofErr w:type="spellStart"/>
            <w:r w:rsidRPr="00DE6685">
              <w:rPr>
                <w:rFonts w:ascii="Arial" w:hAnsi="Arial" w:cs="Arial"/>
                <w:color w:val="000000"/>
              </w:rPr>
              <w:t>from</w:t>
            </w:r>
            <w:proofErr w:type="spellEnd"/>
            <w:r w:rsidRPr="00DE6685">
              <w:rPr>
                <w:rFonts w:ascii="Arial" w:hAnsi="Arial" w:cs="Arial"/>
                <w:color w:val="000000"/>
              </w:rPr>
              <w:t xml:space="preserve"> </w:t>
            </w:r>
            <w:proofErr w:type="spellStart"/>
            <w:r w:rsidRPr="00DE6685">
              <w:rPr>
                <w:rFonts w:ascii="Arial" w:hAnsi="Arial" w:cs="Arial"/>
                <w:color w:val="000000"/>
              </w:rPr>
              <w:t>contract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are </w:t>
            </w:r>
            <w:proofErr w:type="spellStart"/>
            <w:r w:rsidRPr="00DE6685">
              <w:rPr>
                <w:rFonts w:ascii="Arial" w:hAnsi="Arial" w:cs="Arial"/>
                <w:color w:val="000000"/>
              </w:rPr>
              <w:t>specified</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9.</w:t>
            </w:r>
            <w:r w:rsidRPr="00DE6685">
              <w:rPr>
                <w:rFonts w:ascii="Arial" w:hAnsi="Arial" w:cs="Arial"/>
                <w:color w:val="000000"/>
              </w:rPr>
              <w:tab/>
            </w:r>
            <w:proofErr w:type="spellStart"/>
            <w:r w:rsidRPr="00DE6685">
              <w:rPr>
                <w:rFonts w:ascii="Arial" w:hAnsi="Arial" w:cs="Arial"/>
                <w:color w:val="000000"/>
              </w:rPr>
              <w:t>checks</w:t>
            </w:r>
            <w:proofErr w:type="spellEnd"/>
            <w:r w:rsidRPr="00DE6685">
              <w:rPr>
                <w:rFonts w:ascii="Arial" w:hAnsi="Arial" w:cs="Arial"/>
                <w:color w:val="000000"/>
              </w:rPr>
              <w:t xml:space="preserve">, </w:t>
            </w:r>
            <w:proofErr w:type="spellStart"/>
            <w:r w:rsidRPr="00DE6685">
              <w:rPr>
                <w:rFonts w:ascii="Arial" w:hAnsi="Arial" w:cs="Arial"/>
                <w:color w:val="000000"/>
              </w:rPr>
              <w:t>testing</w:t>
            </w:r>
            <w:proofErr w:type="spellEnd"/>
            <w:r w:rsidRPr="00DE6685">
              <w:rPr>
                <w:rFonts w:ascii="Arial" w:hAnsi="Arial" w:cs="Arial"/>
                <w:color w:val="000000"/>
              </w:rPr>
              <w:t xml:space="preserve">, </w:t>
            </w:r>
            <w:proofErr w:type="spellStart"/>
            <w:r w:rsidRPr="00DE6685">
              <w:rPr>
                <w:rFonts w:ascii="Arial" w:hAnsi="Arial" w:cs="Arial"/>
                <w:color w:val="000000"/>
              </w:rPr>
              <w:t>verification</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validation</w:t>
            </w:r>
            <w:proofErr w:type="spellEnd"/>
            <w:r w:rsidRPr="00DE6685">
              <w:rPr>
                <w:rFonts w:ascii="Arial" w:hAnsi="Arial" w:cs="Arial"/>
                <w:color w:val="000000"/>
              </w:rPr>
              <w:t xml:space="preserve"> prior to </w:t>
            </w:r>
            <w:proofErr w:type="spellStart"/>
            <w:r w:rsidRPr="00DE6685">
              <w:rPr>
                <w:rFonts w:ascii="Arial" w:hAnsi="Arial" w:cs="Arial"/>
                <w:color w:val="000000"/>
              </w:rPr>
              <w:t>adoption</w:t>
            </w:r>
            <w:proofErr w:type="spellEnd"/>
            <w:r w:rsidRPr="00DE6685">
              <w:rPr>
                <w:rFonts w:ascii="Arial" w:hAnsi="Arial" w:cs="Arial"/>
                <w:color w:val="000000"/>
              </w:rPr>
              <w:t xml:space="preserve">, </w:t>
            </w:r>
            <w:proofErr w:type="spellStart"/>
            <w:r w:rsidRPr="00DE6685">
              <w:rPr>
                <w:rFonts w:ascii="Arial" w:hAnsi="Arial" w:cs="Arial"/>
                <w:color w:val="000000"/>
              </w:rPr>
              <w:t>installation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operational</w:t>
            </w:r>
            <w:proofErr w:type="spellEnd"/>
            <w:r w:rsidRPr="00DE6685">
              <w:rPr>
                <w:rFonts w:ascii="Arial" w:hAnsi="Arial" w:cs="Arial"/>
                <w:color w:val="000000"/>
              </w:rPr>
              <w:t xml:space="preserve"> </w:t>
            </w:r>
            <w:proofErr w:type="spellStart"/>
            <w:r w:rsidRPr="00DE6685">
              <w:rPr>
                <w:rFonts w:ascii="Arial" w:hAnsi="Arial" w:cs="Arial"/>
                <w:color w:val="000000"/>
              </w:rPr>
              <w:t>use</w:t>
            </w:r>
            <w:proofErr w:type="spellEnd"/>
            <w:r w:rsidRPr="00DE6685">
              <w:rPr>
                <w:rFonts w:ascii="Arial" w:hAnsi="Arial" w:cs="Arial"/>
                <w:color w:val="000000"/>
              </w:rPr>
              <w:t xml:space="preserve"> to </w:t>
            </w:r>
            <w:proofErr w:type="spellStart"/>
            <w:r w:rsidRPr="00DE6685">
              <w:rPr>
                <w:rFonts w:ascii="Arial" w:hAnsi="Arial" w:cs="Arial"/>
                <w:color w:val="000000"/>
              </w:rPr>
              <w:t>confirm</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activities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meet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prescribed</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10.</w:t>
            </w:r>
            <w:r w:rsidRPr="00DE6685">
              <w:rPr>
                <w:rFonts w:ascii="Arial" w:hAnsi="Arial" w:cs="Arial"/>
                <w:color w:val="000000"/>
              </w:rPr>
              <w:tab/>
            </w:r>
            <w:proofErr w:type="spellStart"/>
            <w:r w:rsidRPr="00DE6685">
              <w:rPr>
                <w:rFonts w:ascii="Arial" w:hAnsi="Arial" w:cs="Arial"/>
                <w:color w:val="000000"/>
              </w:rPr>
              <w:t>create</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develop</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specify</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product</w:t>
            </w:r>
            <w:proofErr w:type="spellEnd"/>
            <w:r w:rsidRPr="00DE6685">
              <w:rPr>
                <w:rFonts w:ascii="Arial" w:hAnsi="Arial" w:cs="Arial"/>
                <w:color w:val="000000"/>
              </w:rPr>
              <w:t xml:space="preserve"> </w:t>
            </w:r>
            <w:proofErr w:type="spellStart"/>
            <w:r w:rsidRPr="00DE6685">
              <w:rPr>
                <w:rFonts w:ascii="Arial" w:hAnsi="Arial" w:cs="Arial"/>
                <w:color w:val="000000"/>
              </w:rPr>
              <w:t>procurement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document</w:t>
            </w:r>
            <w:proofErr w:type="spellEnd"/>
            <w:r w:rsidRPr="00DE6685">
              <w:rPr>
                <w:rFonts w:ascii="Arial" w:hAnsi="Arial" w:cs="Arial"/>
                <w:color w:val="000000"/>
              </w:rPr>
              <w:t xml:space="preserve"> </w:t>
            </w:r>
            <w:proofErr w:type="spellStart"/>
            <w:r w:rsidRPr="00DE6685">
              <w:rPr>
                <w:rFonts w:ascii="Arial" w:hAnsi="Arial" w:cs="Arial"/>
                <w:color w:val="000000"/>
              </w:rPr>
              <w:t>them</w:t>
            </w:r>
            <w:proofErr w:type="spellEnd"/>
            <w:r w:rsidRPr="00DE6685">
              <w:rPr>
                <w:rFonts w:ascii="Arial" w:hAnsi="Arial" w:cs="Arial"/>
                <w:color w:val="000000"/>
              </w:rPr>
              <w:t xml:space="preserve">. A </w:t>
            </w:r>
            <w:proofErr w:type="spellStart"/>
            <w:r w:rsidRPr="00DE6685">
              <w:rPr>
                <w:rFonts w:ascii="Arial" w:hAnsi="Arial" w:cs="Arial"/>
                <w:color w:val="000000"/>
              </w:rPr>
              <w:t>supplier</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furnish</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documentary</w:t>
            </w:r>
            <w:proofErr w:type="spellEnd"/>
            <w:r w:rsidRPr="00DE6685">
              <w:rPr>
                <w:rFonts w:ascii="Arial" w:hAnsi="Arial" w:cs="Arial"/>
                <w:color w:val="000000"/>
              </w:rPr>
              <w:t xml:space="preserve"> evidence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compliance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 xml:space="preserve">, prior to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putting</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product</w:t>
            </w:r>
            <w:proofErr w:type="spellEnd"/>
            <w:r w:rsidRPr="00DE6685">
              <w:rPr>
                <w:rFonts w:ascii="Arial" w:hAnsi="Arial" w:cs="Arial"/>
                <w:color w:val="000000"/>
              </w:rPr>
              <w:t xml:space="preserve"> </w:t>
            </w:r>
            <w:proofErr w:type="spellStart"/>
            <w:r w:rsidRPr="00DE6685">
              <w:rPr>
                <w:rFonts w:ascii="Arial" w:hAnsi="Arial" w:cs="Arial"/>
                <w:color w:val="000000"/>
              </w:rPr>
              <w:t>into</w:t>
            </w:r>
            <w:proofErr w:type="spellEnd"/>
            <w:r w:rsidRPr="00DE6685">
              <w:rPr>
                <w:rFonts w:ascii="Arial" w:hAnsi="Arial" w:cs="Arial"/>
                <w:color w:val="000000"/>
              </w:rPr>
              <w:t xml:space="preserve"> </w:t>
            </w:r>
            <w:proofErr w:type="spellStart"/>
            <w:r w:rsidRPr="00DE6685">
              <w:rPr>
                <w:rFonts w:ascii="Arial" w:hAnsi="Arial" w:cs="Arial"/>
                <w:color w:val="000000"/>
              </w:rPr>
              <w:t>service</w:t>
            </w:r>
            <w:proofErr w:type="spellEnd"/>
            <w:r w:rsidRPr="00DE6685">
              <w:rPr>
                <w:rFonts w:ascii="Arial" w:hAnsi="Arial" w:cs="Arial"/>
                <w:color w:val="000000"/>
              </w:rPr>
              <w:t>;</w:t>
            </w:r>
          </w:p>
          <w:p w:rsidR="000E3C15" w:rsidRPr="00FB4088" w:rsidRDefault="00DE6685" w:rsidP="00DE6685">
            <w:pPr>
              <w:widowControl w:val="0"/>
              <w:autoSpaceDE w:val="0"/>
              <w:autoSpaceDN w:val="0"/>
              <w:adjustRightInd w:val="0"/>
              <w:spacing w:after="0" w:line="253" w:lineRule="exact"/>
              <w:ind w:left="121"/>
              <w:rPr>
                <w:rFonts w:ascii="Arial" w:hAnsi="Arial" w:cs="Arial"/>
                <w:color w:val="000000"/>
              </w:rPr>
            </w:pPr>
            <w:r w:rsidRPr="00DE6685">
              <w:rPr>
                <w:rFonts w:ascii="Arial" w:hAnsi="Arial" w:cs="Arial"/>
                <w:color w:val="000000"/>
              </w:rPr>
              <w:t>11.</w:t>
            </w:r>
            <w:r w:rsidRPr="00DE6685">
              <w:rPr>
                <w:rFonts w:ascii="Arial" w:hAnsi="Arial" w:cs="Arial"/>
                <w:color w:val="000000"/>
              </w:rPr>
              <w:tab/>
            </w:r>
            <w:proofErr w:type="spellStart"/>
            <w:r w:rsidRPr="00DE6685">
              <w:rPr>
                <w:rFonts w:ascii="Arial" w:hAnsi="Arial" w:cs="Arial"/>
                <w:color w:val="000000"/>
              </w:rPr>
              <w:t>when</w:t>
            </w:r>
            <w:proofErr w:type="spellEnd"/>
            <w:r w:rsidRPr="00DE6685">
              <w:rPr>
                <w:rFonts w:ascii="Arial" w:hAnsi="Arial" w:cs="Arial"/>
                <w:color w:val="000000"/>
              </w:rPr>
              <w:t xml:space="preserve"> </w:t>
            </w:r>
            <w:proofErr w:type="spellStart"/>
            <w:r w:rsidRPr="00DE6685">
              <w:rPr>
                <w:rFonts w:ascii="Arial" w:hAnsi="Arial" w:cs="Arial"/>
                <w:color w:val="000000"/>
              </w:rPr>
              <w:t>ordering</w:t>
            </w:r>
            <w:proofErr w:type="spellEnd"/>
            <w:r w:rsidRPr="00DE6685">
              <w:rPr>
                <w:rFonts w:ascii="Arial" w:hAnsi="Arial" w:cs="Arial"/>
                <w:color w:val="000000"/>
              </w:rPr>
              <w:t xml:space="preserve"> </w:t>
            </w:r>
            <w:proofErr w:type="spellStart"/>
            <w:r w:rsidRPr="00DE6685">
              <w:rPr>
                <w:rFonts w:ascii="Arial" w:hAnsi="Arial" w:cs="Arial"/>
                <w:color w:val="000000"/>
              </w:rPr>
              <w:t>safety-related</w:t>
            </w:r>
            <w:proofErr w:type="spellEnd"/>
            <w:r w:rsidRPr="00DE6685">
              <w:rPr>
                <w:rFonts w:ascii="Arial" w:hAnsi="Arial" w:cs="Arial"/>
                <w:color w:val="000000"/>
              </w:rPr>
              <w:t xml:space="preserve"> </w:t>
            </w:r>
            <w:proofErr w:type="spellStart"/>
            <w:r w:rsidRPr="00DE6685">
              <w:rPr>
                <w:rFonts w:ascii="Arial" w:hAnsi="Arial" w:cs="Arial"/>
                <w:color w:val="000000"/>
              </w:rPr>
              <w:t>SSCs</w:t>
            </w:r>
            <w:proofErr w:type="spellEnd"/>
            <w:r w:rsidRPr="00DE6685">
              <w:rPr>
                <w:rFonts w:ascii="Arial" w:hAnsi="Arial" w:cs="Arial"/>
                <w:color w:val="000000"/>
              </w:rPr>
              <w:t xml:space="preserve">, </w:t>
            </w:r>
            <w:proofErr w:type="spellStart"/>
            <w:r w:rsidRPr="00DE6685">
              <w:rPr>
                <w:rFonts w:ascii="Arial" w:hAnsi="Arial" w:cs="Arial"/>
                <w:color w:val="000000"/>
              </w:rPr>
              <w:t>request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manufacturers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to </w:t>
            </w:r>
            <w:proofErr w:type="spellStart"/>
            <w:r w:rsidRPr="00DE6685">
              <w:rPr>
                <w:rFonts w:ascii="Arial" w:hAnsi="Arial" w:cs="Arial"/>
                <w:color w:val="000000"/>
              </w:rPr>
              <w:t>provide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means</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supervision</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its</w:t>
            </w:r>
            <w:proofErr w:type="spellEnd"/>
            <w:r w:rsidRPr="00DE6685">
              <w:rPr>
                <w:rFonts w:ascii="Arial" w:hAnsi="Arial" w:cs="Arial"/>
                <w:color w:val="000000"/>
              </w:rPr>
              <w:t xml:space="preserve"> </w:t>
            </w:r>
            <w:proofErr w:type="spellStart"/>
            <w:r w:rsidRPr="00DE6685">
              <w:rPr>
                <w:rFonts w:ascii="Arial" w:hAnsi="Arial" w:cs="Arial"/>
                <w:color w:val="000000"/>
              </w:rPr>
              <w:t>staff</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Administration</w:t>
            </w:r>
            <w:proofErr w:type="spellEnd"/>
            <w:r w:rsidRPr="00DE6685">
              <w:rPr>
                <w:rFonts w:ascii="Arial" w:hAnsi="Arial" w:cs="Arial"/>
                <w:color w:val="000000"/>
              </w:rPr>
              <w:t xml:space="preserve"> </w:t>
            </w:r>
            <w:proofErr w:type="spellStart"/>
            <w:r w:rsidRPr="00DE6685">
              <w:rPr>
                <w:rFonts w:ascii="Arial" w:hAnsi="Arial" w:cs="Arial"/>
                <w:color w:val="000000"/>
              </w:rPr>
              <w:t>staff</w:t>
            </w:r>
            <w:proofErr w:type="spellEnd"/>
            <w:r w:rsidRPr="00DE6685">
              <w:rPr>
                <w:rFonts w:ascii="Arial" w:hAnsi="Arial" w:cs="Arial"/>
                <w:color w:val="000000"/>
              </w:rPr>
              <w:t xml:space="preserve">, </w:t>
            </w:r>
            <w:proofErr w:type="spellStart"/>
            <w:r w:rsidRPr="00DE6685">
              <w:rPr>
                <w:rFonts w:ascii="Arial" w:hAnsi="Arial" w:cs="Arial"/>
                <w:color w:val="000000"/>
              </w:rPr>
              <w:t>including</w:t>
            </w:r>
            <w:proofErr w:type="spellEnd"/>
            <w:r w:rsidRPr="00DE6685">
              <w:rPr>
                <w:rFonts w:ascii="Arial" w:hAnsi="Arial" w:cs="Arial"/>
                <w:color w:val="000000"/>
              </w:rPr>
              <w:t xml:space="preserve"> </w:t>
            </w:r>
            <w:proofErr w:type="spellStart"/>
            <w:r w:rsidRPr="00DE6685">
              <w:rPr>
                <w:rFonts w:ascii="Arial" w:hAnsi="Arial" w:cs="Arial"/>
                <w:color w:val="000000"/>
              </w:rPr>
              <w:t>access</w:t>
            </w:r>
            <w:proofErr w:type="spellEnd"/>
            <w:r w:rsidRPr="00DE6685">
              <w:rPr>
                <w:rFonts w:ascii="Arial" w:hAnsi="Arial" w:cs="Arial"/>
                <w:color w:val="000000"/>
              </w:rPr>
              <w:t xml:space="preserve"> to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manufacturer’s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premises</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inspection</w:t>
            </w:r>
            <w:proofErr w:type="spellEnd"/>
            <w:r w:rsidRPr="00DE6685">
              <w:rPr>
                <w:rFonts w:ascii="Arial" w:hAnsi="Arial" w:cs="Arial"/>
                <w:color w:val="000000"/>
              </w:rPr>
              <w:t xml:space="preserve">;  </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5.6</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Suppliers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products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services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selected</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specified</w:t>
            </w:r>
            <w:proofErr w:type="spellEnd"/>
            <w:r w:rsidRPr="00FB4088">
              <w:rPr>
                <w:rFonts w:ascii="Arial" w:hAnsi="Arial" w:cs="Arial"/>
                <w:color w:val="000000"/>
              </w:rPr>
              <w:t xml:space="preserve"> </w:t>
            </w:r>
            <w:proofErr w:type="spellStart"/>
            <w:r w:rsidRPr="00FB4088">
              <w:rPr>
                <w:rFonts w:ascii="Arial" w:hAnsi="Arial" w:cs="Arial"/>
                <w:color w:val="000000"/>
              </w:rPr>
              <w:t>criteria</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performance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evaluated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67/2</w:t>
            </w:r>
          </w:p>
          <w:p w:rsidR="000E3C15" w:rsidRPr="00FB4088" w:rsidRDefault="000E3C15" w:rsidP="000E3C15">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773EEA" w:rsidRPr="00773EEA" w:rsidRDefault="000E3C15" w:rsidP="00773EEA">
            <w:pPr>
              <w:widowControl w:val="0"/>
              <w:autoSpaceDE w:val="0"/>
              <w:autoSpaceDN w:val="0"/>
              <w:adjustRightInd w:val="0"/>
              <w:spacing w:after="0" w:line="255" w:lineRule="exact"/>
              <w:ind w:left="121"/>
              <w:rPr>
                <w:rFonts w:ascii="Arial" w:hAnsi="Arial" w:cs="Arial"/>
                <w:color w:val="000000"/>
              </w:rPr>
            </w:pPr>
            <w:r w:rsidRPr="00FB4088">
              <w:rPr>
                <w:rFonts w:ascii="Arial" w:hAnsi="Arial" w:cs="Arial"/>
                <w:color w:val="000000"/>
              </w:rPr>
              <w:t xml:space="preserve"> </w:t>
            </w:r>
            <w:r w:rsidR="00773EEA" w:rsidRPr="00773EEA">
              <w:rPr>
                <w:rFonts w:ascii="Arial" w:hAnsi="Arial" w:cs="Arial"/>
                <w:color w:val="000000"/>
              </w:rPr>
              <w:t>(2)</w:t>
            </w:r>
            <w:r w:rsidR="00773EEA" w:rsidRPr="00773EEA">
              <w:rPr>
                <w:rFonts w:ascii="Arial" w:hAnsi="Arial" w:cs="Arial"/>
                <w:color w:val="000000"/>
              </w:rPr>
              <w:tab/>
              <w:t xml:space="preserve">Investitor ali upravljavec sevalnega ali jedrskega objekta mora v sistemu vodenja predvideti nadzor nad procesi ali dejavnostmi po posameznih procesih, ki jih zanj izvajajo pogodbeni podizvajalci. Investitor ali upravljavec sevalnega ali jedrskega objekta mora:  </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1.</w:t>
            </w:r>
            <w:r w:rsidRPr="00773EEA">
              <w:rPr>
                <w:rFonts w:ascii="Arial" w:hAnsi="Arial" w:cs="Arial"/>
                <w:color w:val="000000"/>
              </w:rPr>
              <w:tab/>
              <w:t>zahtevati od svojih pogodbenih podizvajalcev, da vzpostavijo, dokumentirajo in izvajajo sistem vodenja;</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2.</w:t>
            </w:r>
            <w:r w:rsidRPr="00773EEA">
              <w:rPr>
                <w:rFonts w:ascii="Arial" w:hAnsi="Arial" w:cs="Arial"/>
                <w:color w:val="000000"/>
              </w:rPr>
              <w:tab/>
              <w:t>izvesti presojo podizvajalcev storitev in dobaviteljev opreme in izdelkov;</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3.</w:t>
            </w:r>
            <w:r w:rsidRPr="00773EEA">
              <w:rPr>
                <w:rFonts w:ascii="Arial" w:hAnsi="Arial" w:cs="Arial"/>
                <w:color w:val="000000"/>
              </w:rPr>
              <w:tab/>
              <w:t xml:space="preserve">izbirati pogodbene podizvajalce ali dobavitelje na podlagi vnaprej določenih meril; </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4.</w:t>
            </w:r>
            <w:r w:rsidRPr="00773EEA">
              <w:rPr>
                <w:rFonts w:ascii="Arial" w:hAnsi="Arial" w:cs="Arial"/>
                <w:color w:val="000000"/>
              </w:rPr>
              <w:tab/>
              <w:t xml:space="preserve">preverjati, če dobavitelji in izvajalci razumejo varnostne zahteve ter če dela izvajajo v skladu z varnostnimi zahtevami; </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lastRenderedPageBreak/>
              <w:t>5.</w:t>
            </w:r>
            <w:r w:rsidRPr="00773EEA">
              <w:rPr>
                <w:rFonts w:ascii="Arial" w:hAnsi="Arial" w:cs="Arial"/>
                <w:color w:val="000000"/>
              </w:rPr>
              <w:tab/>
              <w:t>oceniti, če ima podizvajalec sredstva in strokovna znanja za zagotavljanje varnosti ter kakovosti proizvodov ali storitev,</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6.</w:t>
            </w:r>
            <w:r w:rsidRPr="00773EEA">
              <w:rPr>
                <w:rFonts w:ascii="Arial" w:hAnsi="Arial" w:cs="Arial"/>
                <w:color w:val="000000"/>
              </w:rPr>
              <w:tab/>
              <w:t>zagotoviti, da so proizvodi in storitve podizvajalcev in dobaviteljev v skladu z varnostnimi zahtevami;</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7.</w:t>
            </w:r>
            <w:r w:rsidRPr="00773EEA">
              <w:rPr>
                <w:rFonts w:ascii="Arial" w:hAnsi="Arial" w:cs="Arial"/>
                <w:color w:val="000000"/>
              </w:rPr>
              <w:tab/>
              <w:t>preverjati, če imajo dobavitelji in podizvajalci nadzor nad svojimi podizvajalci;</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8.</w:t>
            </w:r>
            <w:r w:rsidRPr="00773EEA">
              <w:rPr>
                <w:rFonts w:ascii="Arial" w:hAnsi="Arial" w:cs="Arial"/>
                <w:color w:val="000000"/>
              </w:rPr>
              <w:tab/>
              <w:t>zagotoviti, da so pogodbene zahteve, vključno z varnostnimi zahtevami, specificirane;</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9.</w:t>
            </w:r>
            <w:r w:rsidRPr="00773EEA">
              <w:rPr>
                <w:rFonts w:ascii="Arial" w:hAnsi="Arial" w:cs="Arial"/>
                <w:color w:val="000000"/>
              </w:rPr>
              <w:tab/>
              <w:t xml:space="preserve">s pregledi, preizkušanjem, preverjanjem in validacijo pred sprejetjem, vgradnjo ali obratovalno rabo potrditi, da dejavnosti ali izdelki izpolnjujejo predpisana merila; </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10.</w:t>
            </w:r>
            <w:r w:rsidRPr="00773EEA">
              <w:rPr>
                <w:rFonts w:ascii="Arial" w:hAnsi="Arial" w:cs="Arial"/>
                <w:color w:val="000000"/>
              </w:rPr>
              <w:tab/>
              <w:t>oblikovati in določiti merila za nabavo izdelkov ter jih dokumentirati. Dobavitelj mora investitorju ali upravljavcu dostaviti dokazila o izpolnjevanju meril pred uporabo izdelka;</w:t>
            </w:r>
          </w:p>
          <w:p w:rsidR="000E3C15" w:rsidRPr="00FB4088"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11.</w:t>
            </w:r>
            <w:r w:rsidRPr="00773EEA">
              <w:rPr>
                <w:rFonts w:ascii="Arial" w:hAnsi="Arial" w:cs="Arial"/>
                <w:color w:val="000000"/>
              </w:rPr>
              <w:tab/>
              <w:t>pri naročilu varnostno pomembnih SSK zahtevati od proizvajalcev oziroma dobaviteljev možnost lastnega nadzora ali nadzora osebja uprave, vključno s pregledi v prostorih proizvajalcev oziroma dobaviteljev.</w:t>
            </w:r>
          </w:p>
        </w:tc>
        <w:tc>
          <w:tcPr>
            <w:tcW w:w="4962" w:type="dxa"/>
            <w:tcBorders>
              <w:top w:val="single" w:sz="4" w:space="0" w:color="000000"/>
              <w:left w:val="single" w:sz="4" w:space="0" w:color="000000"/>
              <w:bottom w:val="single" w:sz="4" w:space="0" w:color="000000"/>
              <w:right w:val="single" w:sz="4" w:space="0" w:color="000000"/>
            </w:tcBorders>
          </w:tcPr>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lastRenderedPageBreak/>
              <w:t xml:space="preserve"> (2)</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in </w:t>
            </w:r>
            <w:proofErr w:type="spellStart"/>
            <w:r w:rsidRPr="00DE6685">
              <w:rPr>
                <w:rFonts w:ascii="Arial" w:hAnsi="Arial" w:cs="Arial"/>
                <w:color w:val="000000"/>
              </w:rPr>
              <w:t>its</w:t>
            </w:r>
            <w:proofErr w:type="spellEnd"/>
            <w:r w:rsidRPr="00DE6685">
              <w:rPr>
                <w:rFonts w:ascii="Arial" w:hAnsi="Arial" w:cs="Arial"/>
                <w:color w:val="000000"/>
              </w:rPr>
              <w:t xml:space="preserve"> management plan, </w:t>
            </w:r>
            <w:proofErr w:type="spellStart"/>
            <w:r w:rsidRPr="00DE6685">
              <w:rPr>
                <w:rFonts w:ascii="Arial" w:hAnsi="Arial" w:cs="Arial"/>
                <w:color w:val="000000"/>
              </w:rPr>
              <w:t>provide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supervision</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activities</w:t>
            </w:r>
            <w:proofErr w:type="spellEnd"/>
            <w:r w:rsidRPr="00DE6685">
              <w:rPr>
                <w:rFonts w:ascii="Arial" w:hAnsi="Arial" w:cs="Arial"/>
                <w:color w:val="000000"/>
              </w:rPr>
              <w:t xml:space="preserve"> </w:t>
            </w:r>
            <w:proofErr w:type="spellStart"/>
            <w:r w:rsidRPr="00DE6685">
              <w:rPr>
                <w:rFonts w:ascii="Arial" w:hAnsi="Arial" w:cs="Arial"/>
                <w:color w:val="000000"/>
              </w:rPr>
              <w:t>under</w:t>
            </w:r>
            <w:proofErr w:type="spellEnd"/>
            <w:r w:rsidRPr="00DE6685">
              <w:rPr>
                <w:rFonts w:ascii="Arial" w:hAnsi="Arial" w:cs="Arial"/>
                <w:color w:val="000000"/>
              </w:rPr>
              <w:t xml:space="preserve"> </w:t>
            </w:r>
            <w:proofErr w:type="spellStart"/>
            <w:r w:rsidRPr="00DE6685">
              <w:rPr>
                <w:rFonts w:ascii="Arial" w:hAnsi="Arial" w:cs="Arial"/>
                <w:color w:val="000000"/>
              </w:rPr>
              <w:t>individual</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executed</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1.</w:t>
            </w:r>
            <w:r w:rsidRPr="00DE6685">
              <w:rPr>
                <w:rFonts w:ascii="Arial" w:hAnsi="Arial" w:cs="Arial"/>
                <w:color w:val="000000"/>
              </w:rPr>
              <w:tab/>
            </w:r>
            <w:proofErr w:type="spellStart"/>
            <w:r w:rsidRPr="00DE6685">
              <w:rPr>
                <w:rFonts w:ascii="Arial" w:hAnsi="Arial" w:cs="Arial"/>
                <w:color w:val="000000"/>
              </w:rPr>
              <w:t>request</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its</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implement</w:t>
            </w:r>
            <w:proofErr w:type="spellEnd"/>
            <w:r w:rsidRPr="00DE6685">
              <w:rPr>
                <w:rFonts w:ascii="Arial" w:hAnsi="Arial" w:cs="Arial"/>
                <w:color w:val="000000"/>
              </w:rPr>
              <w:t xml:space="preserve">, </w:t>
            </w:r>
            <w:proofErr w:type="spellStart"/>
            <w:r w:rsidRPr="00DE6685">
              <w:rPr>
                <w:rFonts w:ascii="Arial" w:hAnsi="Arial" w:cs="Arial"/>
                <w:color w:val="000000"/>
              </w:rPr>
              <w:t>document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operate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2.</w:t>
            </w:r>
            <w:r w:rsidRPr="00DE6685">
              <w:rPr>
                <w:rFonts w:ascii="Arial" w:hAnsi="Arial" w:cs="Arial"/>
                <w:color w:val="000000"/>
              </w:rPr>
              <w:tab/>
            </w:r>
            <w:proofErr w:type="spellStart"/>
            <w:r w:rsidRPr="00DE6685">
              <w:rPr>
                <w:rFonts w:ascii="Arial" w:hAnsi="Arial" w:cs="Arial"/>
                <w:color w:val="000000"/>
              </w:rPr>
              <w:t>carry</w:t>
            </w:r>
            <w:proofErr w:type="spellEnd"/>
            <w:r w:rsidRPr="00DE6685">
              <w:rPr>
                <w:rFonts w:ascii="Arial" w:hAnsi="Arial" w:cs="Arial"/>
                <w:color w:val="000000"/>
              </w:rPr>
              <w:t xml:space="preserve"> out </w:t>
            </w:r>
            <w:proofErr w:type="spellStart"/>
            <w:r w:rsidRPr="00DE6685">
              <w:rPr>
                <w:rFonts w:ascii="Arial" w:hAnsi="Arial" w:cs="Arial"/>
                <w:color w:val="000000"/>
              </w:rPr>
              <w:t>assessments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3.</w:t>
            </w:r>
            <w:r w:rsidRPr="00DE6685">
              <w:rPr>
                <w:rFonts w:ascii="Arial" w:hAnsi="Arial" w:cs="Arial"/>
                <w:color w:val="000000"/>
              </w:rPr>
              <w:tab/>
            </w:r>
            <w:proofErr w:type="spellStart"/>
            <w:r w:rsidRPr="00DE6685">
              <w:rPr>
                <w:rFonts w:ascii="Arial" w:hAnsi="Arial" w:cs="Arial"/>
                <w:color w:val="000000"/>
              </w:rPr>
              <w:t>select</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according</w:t>
            </w:r>
            <w:proofErr w:type="spellEnd"/>
            <w:r w:rsidRPr="00DE6685">
              <w:rPr>
                <w:rFonts w:ascii="Arial" w:hAnsi="Arial" w:cs="Arial"/>
                <w:color w:val="000000"/>
              </w:rPr>
              <w:t xml:space="preserve"> to </w:t>
            </w:r>
            <w:proofErr w:type="spellStart"/>
            <w:r w:rsidRPr="00DE6685">
              <w:rPr>
                <w:rFonts w:ascii="Arial" w:hAnsi="Arial" w:cs="Arial"/>
                <w:color w:val="000000"/>
              </w:rPr>
              <w:t>criteria</w:t>
            </w:r>
            <w:proofErr w:type="spellEnd"/>
            <w:r w:rsidRPr="00DE6685">
              <w:rPr>
                <w:rFonts w:ascii="Arial" w:hAnsi="Arial" w:cs="Arial"/>
                <w:color w:val="000000"/>
              </w:rPr>
              <w:t xml:space="preserve"> set in </w:t>
            </w:r>
            <w:proofErr w:type="spellStart"/>
            <w:r w:rsidRPr="00DE6685">
              <w:rPr>
                <w:rFonts w:ascii="Arial" w:hAnsi="Arial" w:cs="Arial"/>
                <w:color w:val="000000"/>
              </w:rPr>
              <w:t>advance</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4.</w:t>
            </w:r>
            <w:r w:rsidRPr="00DE6685">
              <w:rPr>
                <w:rFonts w:ascii="Arial" w:hAnsi="Arial" w:cs="Arial"/>
                <w:color w:val="000000"/>
              </w:rPr>
              <w:tab/>
            </w:r>
            <w:proofErr w:type="spellStart"/>
            <w:r w:rsidRPr="00DE6685">
              <w:rPr>
                <w:rFonts w:ascii="Arial" w:hAnsi="Arial" w:cs="Arial"/>
                <w:color w:val="000000"/>
              </w:rPr>
              <w:t>check</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understand</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works</w:t>
            </w:r>
            <w:proofErr w:type="spellEnd"/>
            <w:r w:rsidRPr="00DE6685">
              <w:rPr>
                <w:rFonts w:ascii="Arial" w:hAnsi="Arial" w:cs="Arial"/>
                <w:color w:val="000000"/>
              </w:rPr>
              <w:t xml:space="preserve"> are </w:t>
            </w:r>
            <w:proofErr w:type="spellStart"/>
            <w:r w:rsidRPr="00DE6685">
              <w:rPr>
                <w:rFonts w:ascii="Arial" w:hAnsi="Arial" w:cs="Arial"/>
                <w:color w:val="000000"/>
              </w:rPr>
              <w:t>carried</w:t>
            </w:r>
            <w:proofErr w:type="spellEnd"/>
            <w:r w:rsidRPr="00DE6685">
              <w:rPr>
                <w:rFonts w:ascii="Arial" w:hAnsi="Arial" w:cs="Arial"/>
                <w:color w:val="000000"/>
              </w:rPr>
              <w:t xml:space="preserve"> out in </w:t>
            </w:r>
            <w:proofErr w:type="spellStart"/>
            <w:r w:rsidRPr="00DE6685">
              <w:rPr>
                <w:rFonts w:ascii="Arial" w:hAnsi="Arial" w:cs="Arial"/>
                <w:color w:val="000000"/>
              </w:rPr>
              <w:t>compliance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lastRenderedPageBreak/>
              <w:t>5.</w:t>
            </w:r>
            <w:r w:rsidRPr="00DE6685">
              <w:rPr>
                <w:rFonts w:ascii="Arial" w:hAnsi="Arial" w:cs="Arial"/>
                <w:color w:val="000000"/>
              </w:rPr>
              <w:tab/>
            </w:r>
            <w:proofErr w:type="spellStart"/>
            <w:r w:rsidRPr="00DE6685">
              <w:rPr>
                <w:rFonts w:ascii="Arial" w:hAnsi="Arial" w:cs="Arial"/>
                <w:color w:val="000000"/>
              </w:rPr>
              <w:t>assess</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subcontractor</w:t>
            </w:r>
            <w:proofErr w:type="spellEnd"/>
            <w:r w:rsidRPr="00DE6685">
              <w:rPr>
                <w:rFonts w:ascii="Arial" w:hAnsi="Arial" w:cs="Arial"/>
                <w:color w:val="000000"/>
              </w:rPr>
              <w:t xml:space="preserve"> </w:t>
            </w:r>
            <w:proofErr w:type="spellStart"/>
            <w:r w:rsidRPr="00DE6685">
              <w:rPr>
                <w:rFonts w:ascii="Arial" w:hAnsi="Arial" w:cs="Arial"/>
                <w:color w:val="000000"/>
              </w:rPr>
              <w:t>has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resources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expertise</w:t>
            </w:r>
            <w:proofErr w:type="spellEnd"/>
            <w:r w:rsidRPr="00DE6685">
              <w:rPr>
                <w:rFonts w:ascii="Arial" w:hAnsi="Arial" w:cs="Arial"/>
                <w:color w:val="000000"/>
              </w:rPr>
              <w:t xml:space="preserve"> to </w:t>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quality</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6.</w:t>
            </w:r>
            <w:r w:rsidRPr="00DE6685">
              <w:rPr>
                <w:rFonts w:ascii="Arial" w:hAnsi="Arial" w:cs="Arial"/>
                <w:color w:val="000000"/>
              </w:rPr>
              <w:tab/>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are in </w:t>
            </w:r>
            <w:proofErr w:type="spellStart"/>
            <w:r w:rsidRPr="00DE6685">
              <w:rPr>
                <w:rFonts w:ascii="Arial" w:hAnsi="Arial" w:cs="Arial"/>
                <w:color w:val="000000"/>
              </w:rPr>
              <w:t>accordance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7.</w:t>
            </w:r>
            <w:r w:rsidRPr="00DE6685">
              <w:rPr>
                <w:rFonts w:ascii="Arial" w:hAnsi="Arial" w:cs="Arial"/>
                <w:color w:val="000000"/>
              </w:rPr>
              <w:tab/>
            </w:r>
            <w:proofErr w:type="spellStart"/>
            <w:r w:rsidRPr="00DE6685">
              <w:rPr>
                <w:rFonts w:ascii="Arial" w:hAnsi="Arial" w:cs="Arial"/>
                <w:color w:val="000000"/>
              </w:rPr>
              <w:t>check</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have</w:t>
            </w:r>
            <w:proofErr w:type="spellEnd"/>
            <w:r w:rsidRPr="00DE6685">
              <w:rPr>
                <w:rFonts w:ascii="Arial" w:hAnsi="Arial" w:cs="Arial"/>
                <w:color w:val="000000"/>
              </w:rPr>
              <w:t xml:space="preserve"> </w:t>
            </w:r>
            <w:proofErr w:type="spellStart"/>
            <w:r w:rsidRPr="00DE6685">
              <w:rPr>
                <w:rFonts w:ascii="Arial" w:hAnsi="Arial" w:cs="Arial"/>
                <w:color w:val="000000"/>
              </w:rPr>
              <w:t>control</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their</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8.</w:t>
            </w:r>
            <w:r w:rsidRPr="00DE6685">
              <w:rPr>
                <w:rFonts w:ascii="Arial" w:hAnsi="Arial" w:cs="Arial"/>
                <w:color w:val="000000"/>
              </w:rPr>
              <w:tab/>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w:t>
            </w:r>
            <w:proofErr w:type="spellStart"/>
            <w:r w:rsidRPr="00DE6685">
              <w:rPr>
                <w:rFonts w:ascii="Arial" w:hAnsi="Arial" w:cs="Arial"/>
                <w:color w:val="000000"/>
              </w:rPr>
              <w:t>from</w:t>
            </w:r>
            <w:proofErr w:type="spellEnd"/>
            <w:r w:rsidRPr="00DE6685">
              <w:rPr>
                <w:rFonts w:ascii="Arial" w:hAnsi="Arial" w:cs="Arial"/>
                <w:color w:val="000000"/>
              </w:rPr>
              <w:t xml:space="preserve"> </w:t>
            </w:r>
            <w:proofErr w:type="spellStart"/>
            <w:r w:rsidRPr="00DE6685">
              <w:rPr>
                <w:rFonts w:ascii="Arial" w:hAnsi="Arial" w:cs="Arial"/>
                <w:color w:val="000000"/>
              </w:rPr>
              <w:t>contract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are </w:t>
            </w:r>
            <w:proofErr w:type="spellStart"/>
            <w:r w:rsidRPr="00DE6685">
              <w:rPr>
                <w:rFonts w:ascii="Arial" w:hAnsi="Arial" w:cs="Arial"/>
                <w:color w:val="000000"/>
              </w:rPr>
              <w:t>specified</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9.</w:t>
            </w:r>
            <w:r w:rsidRPr="00DE6685">
              <w:rPr>
                <w:rFonts w:ascii="Arial" w:hAnsi="Arial" w:cs="Arial"/>
                <w:color w:val="000000"/>
              </w:rPr>
              <w:tab/>
            </w:r>
            <w:proofErr w:type="spellStart"/>
            <w:r w:rsidRPr="00DE6685">
              <w:rPr>
                <w:rFonts w:ascii="Arial" w:hAnsi="Arial" w:cs="Arial"/>
                <w:color w:val="000000"/>
              </w:rPr>
              <w:t>checks</w:t>
            </w:r>
            <w:proofErr w:type="spellEnd"/>
            <w:r w:rsidRPr="00DE6685">
              <w:rPr>
                <w:rFonts w:ascii="Arial" w:hAnsi="Arial" w:cs="Arial"/>
                <w:color w:val="000000"/>
              </w:rPr>
              <w:t xml:space="preserve">, </w:t>
            </w:r>
            <w:proofErr w:type="spellStart"/>
            <w:r w:rsidRPr="00DE6685">
              <w:rPr>
                <w:rFonts w:ascii="Arial" w:hAnsi="Arial" w:cs="Arial"/>
                <w:color w:val="000000"/>
              </w:rPr>
              <w:t>testing</w:t>
            </w:r>
            <w:proofErr w:type="spellEnd"/>
            <w:r w:rsidRPr="00DE6685">
              <w:rPr>
                <w:rFonts w:ascii="Arial" w:hAnsi="Arial" w:cs="Arial"/>
                <w:color w:val="000000"/>
              </w:rPr>
              <w:t xml:space="preserve">, </w:t>
            </w:r>
            <w:proofErr w:type="spellStart"/>
            <w:r w:rsidRPr="00DE6685">
              <w:rPr>
                <w:rFonts w:ascii="Arial" w:hAnsi="Arial" w:cs="Arial"/>
                <w:color w:val="000000"/>
              </w:rPr>
              <w:t>verification</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validation</w:t>
            </w:r>
            <w:proofErr w:type="spellEnd"/>
            <w:r w:rsidRPr="00DE6685">
              <w:rPr>
                <w:rFonts w:ascii="Arial" w:hAnsi="Arial" w:cs="Arial"/>
                <w:color w:val="000000"/>
              </w:rPr>
              <w:t xml:space="preserve"> prior to </w:t>
            </w:r>
            <w:proofErr w:type="spellStart"/>
            <w:r w:rsidRPr="00DE6685">
              <w:rPr>
                <w:rFonts w:ascii="Arial" w:hAnsi="Arial" w:cs="Arial"/>
                <w:color w:val="000000"/>
              </w:rPr>
              <w:t>adoption</w:t>
            </w:r>
            <w:proofErr w:type="spellEnd"/>
            <w:r w:rsidRPr="00DE6685">
              <w:rPr>
                <w:rFonts w:ascii="Arial" w:hAnsi="Arial" w:cs="Arial"/>
                <w:color w:val="000000"/>
              </w:rPr>
              <w:t xml:space="preserve">, </w:t>
            </w:r>
            <w:proofErr w:type="spellStart"/>
            <w:r w:rsidRPr="00DE6685">
              <w:rPr>
                <w:rFonts w:ascii="Arial" w:hAnsi="Arial" w:cs="Arial"/>
                <w:color w:val="000000"/>
              </w:rPr>
              <w:t>installation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operational</w:t>
            </w:r>
            <w:proofErr w:type="spellEnd"/>
            <w:r w:rsidRPr="00DE6685">
              <w:rPr>
                <w:rFonts w:ascii="Arial" w:hAnsi="Arial" w:cs="Arial"/>
                <w:color w:val="000000"/>
              </w:rPr>
              <w:t xml:space="preserve"> </w:t>
            </w:r>
            <w:proofErr w:type="spellStart"/>
            <w:r w:rsidRPr="00DE6685">
              <w:rPr>
                <w:rFonts w:ascii="Arial" w:hAnsi="Arial" w:cs="Arial"/>
                <w:color w:val="000000"/>
              </w:rPr>
              <w:t>use</w:t>
            </w:r>
            <w:proofErr w:type="spellEnd"/>
            <w:r w:rsidRPr="00DE6685">
              <w:rPr>
                <w:rFonts w:ascii="Arial" w:hAnsi="Arial" w:cs="Arial"/>
                <w:color w:val="000000"/>
              </w:rPr>
              <w:t xml:space="preserve"> to </w:t>
            </w:r>
            <w:proofErr w:type="spellStart"/>
            <w:r w:rsidRPr="00DE6685">
              <w:rPr>
                <w:rFonts w:ascii="Arial" w:hAnsi="Arial" w:cs="Arial"/>
                <w:color w:val="000000"/>
              </w:rPr>
              <w:t>confirm</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activities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meet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prescribed</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10.</w:t>
            </w:r>
            <w:r w:rsidRPr="00DE6685">
              <w:rPr>
                <w:rFonts w:ascii="Arial" w:hAnsi="Arial" w:cs="Arial"/>
                <w:color w:val="000000"/>
              </w:rPr>
              <w:tab/>
            </w:r>
            <w:proofErr w:type="spellStart"/>
            <w:r w:rsidRPr="00DE6685">
              <w:rPr>
                <w:rFonts w:ascii="Arial" w:hAnsi="Arial" w:cs="Arial"/>
                <w:color w:val="000000"/>
              </w:rPr>
              <w:t>create</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develop</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specify</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product</w:t>
            </w:r>
            <w:proofErr w:type="spellEnd"/>
            <w:r w:rsidRPr="00DE6685">
              <w:rPr>
                <w:rFonts w:ascii="Arial" w:hAnsi="Arial" w:cs="Arial"/>
                <w:color w:val="000000"/>
              </w:rPr>
              <w:t xml:space="preserve"> </w:t>
            </w:r>
            <w:proofErr w:type="spellStart"/>
            <w:r w:rsidRPr="00DE6685">
              <w:rPr>
                <w:rFonts w:ascii="Arial" w:hAnsi="Arial" w:cs="Arial"/>
                <w:color w:val="000000"/>
              </w:rPr>
              <w:t>procurement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document</w:t>
            </w:r>
            <w:proofErr w:type="spellEnd"/>
            <w:r w:rsidRPr="00DE6685">
              <w:rPr>
                <w:rFonts w:ascii="Arial" w:hAnsi="Arial" w:cs="Arial"/>
                <w:color w:val="000000"/>
              </w:rPr>
              <w:t xml:space="preserve"> </w:t>
            </w:r>
            <w:proofErr w:type="spellStart"/>
            <w:r w:rsidRPr="00DE6685">
              <w:rPr>
                <w:rFonts w:ascii="Arial" w:hAnsi="Arial" w:cs="Arial"/>
                <w:color w:val="000000"/>
              </w:rPr>
              <w:t>them</w:t>
            </w:r>
            <w:proofErr w:type="spellEnd"/>
            <w:r w:rsidRPr="00DE6685">
              <w:rPr>
                <w:rFonts w:ascii="Arial" w:hAnsi="Arial" w:cs="Arial"/>
                <w:color w:val="000000"/>
              </w:rPr>
              <w:t xml:space="preserve">. A </w:t>
            </w:r>
            <w:proofErr w:type="spellStart"/>
            <w:r w:rsidRPr="00DE6685">
              <w:rPr>
                <w:rFonts w:ascii="Arial" w:hAnsi="Arial" w:cs="Arial"/>
                <w:color w:val="000000"/>
              </w:rPr>
              <w:t>supplier</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furnish</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documentary</w:t>
            </w:r>
            <w:proofErr w:type="spellEnd"/>
            <w:r w:rsidRPr="00DE6685">
              <w:rPr>
                <w:rFonts w:ascii="Arial" w:hAnsi="Arial" w:cs="Arial"/>
                <w:color w:val="000000"/>
              </w:rPr>
              <w:t xml:space="preserve"> evidence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compliance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 xml:space="preserve">, prior to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putting</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product</w:t>
            </w:r>
            <w:proofErr w:type="spellEnd"/>
            <w:r w:rsidRPr="00DE6685">
              <w:rPr>
                <w:rFonts w:ascii="Arial" w:hAnsi="Arial" w:cs="Arial"/>
                <w:color w:val="000000"/>
              </w:rPr>
              <w:t xml:space="preserve"> </w:t>
            </w:r>
            <w:proofErr w:type="spellStart"/>
            <w:r w:rsidRPr="00DE6685">
              <w:rPr>
                <w:rFonts w:ascii="Arial" w:hAnsi="Arial" w:cs="Arial"/>
                <w:color w:val="000000"/>
              </w:rPr>
              <w:t>into</w:t>
            </w:r>
            <w:proofErr w:type="spellEnd"/>
            <w:r w:rsidRPr="00DE6685">
              <w:rPr>
                <w:rFonts w:ascii="Arial" w:hAnsi="Arial" w:cs="Arial"/>
                <w:color w:val="000000"/>
              </w:rPr>
              <w:t xml:space="preserve"> </w:t>
            </w:r>
            <w:proofErr w:type="spellStart"/>
            <w:r w:rsidRPr="00DE6685">
              <w:rPr>
                <w:rFonts w:ascii="Arial" w:hAnsi="Arial" w:cs="Arial"/>
                <w:color w:val="000000"/>
              </w:rPr>
              <w:t>service</w:t>
            </w:r>
            <w:proofErr w:type="spellEnd"/>
            <w:r w:rsidRPr="00DE6685">
              <w:rPr>
                <w:rFonts w:ascii="Arial" w:hAnsi="Arial" w:cs="Arial"/>
                <w:color w:val="000000"/>
              </w:rPr>
              <w:t>;</w:t>
            </w:r>
          </w:p>
          <w:p w:rsidR="000E3C15" w:rsidRPr="00FB4088"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11.</w:t>
            </w:r>
            <w:r w:rsidRPr="00DE6685">
              <w:rPr>
                <w:rFonts w:ascii="Arial" w:hAnsi="Arial" w:cs="Arial"/>
                <w:color w:val="000000"/>
              </w:rPr>
              <w:tab/>
            </w:r>
            <w:proofErr w:type="spellStart"/>
            <w:r w:rsidRPr="00DE6685">
              <w:rPr>
                <w:rFonts w:ascii="Arial" w:hAnsi="Arial" w:cs="Arial"/>
                <w:color w:val="000000"/>
              </w:rPr>
              <w:t>when</w:t>
            </w:r>
            <w:proofErr w:type="spellEnd"/>
            <w:r w:rsidRPr="00DE6685">
              <w:rPr>
                <w:rFonts w:ascii="Arial" w:hAnsi="Arial" w:cs="Arial"/>
                <w:color w:val="000000"/>
              </w:rPr>
              <w:t xml:space="preserve"> </w:t>
            </w:r>
            <w:proofErr w:type="spellStart"/>
            <w:r w:rsidRPr="00DE6685">
              <w:rPr>
                <w:rFonts w:ascii="Arial" w:hAnsi="Arial" w:cs="Arial"/>
                <w:color w:val="000000"/>
              </w:rPr>
              <w:t>ordering</w:t>
            </w:r>
            <w:proofErr w:type="spellEnd"/>
            <w:r w:rsidRPr="00DE6685">
              <w:rPr>
                <w:rFonts w:ascii="Arial" w:hAnsi="Arial" w:cs="Arial"/>
                <w:color w:val="000000"/>
              </w:rPr>
              <w:t xml:space="preserve"> </w:t>
            </w:r>
            <w:proofErr w:type="spellStart"/>
            <w:r w:rsidRPr="00DE6685">
              <w:rPr>
                <w:rFonts w:ascii="Arial" w:hAnsi="Arial" w:cs="Arial"/>
                <w:color w:val="000000"/>
              </w:rPr>
              <w:t>safety-related</w:t>
            </w:r>
            <w:proofErr w:type="spellEnd"/>
            <w:r w:rsidRPr="00DE6685">
              <w:rPr>
                <w:rFonts w:ascii="Arial" w:hAnsi="Arial" w:cs="Arial"/>
                <w:color w:val="000000"/>
              </w:rPr>
              <w:t xml:space="preserve"> </w:t>
            </w:r>
            <w:proofErr w:type="spellStart"/>
            <w:r w:rsidRPr="00DE6685">
              <w:rPr>
                <w:rFonts w:ascii="Arial" w:hAnsi="Arial" w:cs="Arial"/>
                <w:color w:val="000000"/>
              </w:rPr>
              <w:t>SSCs</w:t>
            </w:r>
            <w:proofErr w:type="spellEnd"/>
            <w:r w:rsidRPr="00DE6685">
              <w:rPr>
                <w:rFonts w:ascii="Arial" w:hAnsi="Arial" w:cs="Arial"/>
                <w:color w:val="000000"/>
              </w:rPr>
              <w:t xml:space="preserve">, </w:t>
            </w:r>
            <w:proofErr w:type="spellStart"/>
            <w:r w:rsidRPr="00DE6685">
              <w:rPr>
                <w:rFonts w:ascii="Arial" w:hAnsi="Arial" w:cs="Arial"/>
                <w:color w:val="000000"/>
              </w:rPr>
              <w:t>request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manufacturers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to </w:t>
            </w:r>
            <w:proofErr w:type="spellStart"/>
            <w:r w:rsidRPr="00DE6685">
              <w:rPr>
                <w:rFonts w:ascii="Arial" w:hAnsi="Arial" w:cs="Arial"/>
                <w:color w:val="000000"/>
              </w:rPr>
              <w:t>provide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means</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supervision</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its</w:t>
            </w:r>
            <w:proofErr w:type="spellEnd"/>
            <w:r w:rsidRPr="00DE6685">
              <w:rPr>
                <w:rFonts w:ascii="Arial" w:hAnsi="Arial" w:cs="Arial"/>
                <w:color w:val="000000"/>
              </w:rPr>
              <w:t xml:space="preserve"> </w:t>
            </w:r>
            <w:proofErr w:type="spellStart"/>
            <w:r w:rsidRPr="00DE6685">
              <w:rPr>
                <w:rFonts w:ascii="Arial" w:hAnsi="Arial" w:cs="Arial"/>
                <w:color w:val="000000"/>
              </w:rPr>
              <w:t>staff</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Administration</w:t>
            </w:r>
            <w:proofErr w:type="spellEnd"/>
            <w:r w:rsidRPr="00DE6685">
              <w:rPr>
                <w:rFonts w:ascii="Arial" w:hAnsi="Arial" w:cs="Arial"/>
                <w:color w:val="000000"/>
              </w:rPr>
              <w:t xml:space="preserve"> </w:t>
            </w:r>
            <w:proofErr w:type="spellStart"/>
            <w:r w:rsidRPr="00DE6685">
              <w:rPr>
                <w:rFonts w:ascii="Arial" w:hAnsi="Arial" w:cs="Arial"/>
                <w:color w:val="000000"/>
              </w:rPr>
              <w:t>staff</w:t>
            </w:r>
            <w:proofErr w:type="spellEnd"/>
            <w:r w:rsidRPr="00DE6685">
              <w:rPr>
                <w:rFonts w:ascii="Arial" w:hAnsi="Arial" w:cs="Arial"/>
                <w:color w:val="000000"/>
              </w:rPr>
              <w:t xml:space="preserve">, </w:t>
            </w:r>
            <w:proofErr w:type="spellStart"/>
            <w:r w:rsidRPr="00DE6685">
              <w:rPr>
                <w:rFonts w:ascii="Arial" w:hAnsi="Arial" w:cs="Arial"/>
                <w:color w:val="000000"/>
              </w:rPr>
              <w:t>including</w:t>
            </w:r>
            <w:proofErr w:type="spellEnd"/>
            <w:r w:rsidRPr="00DE6685">
              <w:rPr>
                <w:rFonts w:ascii="Arial" w:hAnsi="Arial" w:cs="Arial"/>
                <w:color w:val="000000"/>
              </w:rPr>
              <w:t xml:space="preserve"> </w:t>
            </w:r>
            <w:proofErr w:type="spellStart"/>
            <w:r w:rsidRPr="00DE6685">
              <w:rPr>
                <w:rFonts w:ascii="Arial" w:hAnsi="Arial" w:cs="Arial"/>
                <w:color w:val="000000"/>
              </w:rPr>
              <w:t>access</w:t>
            </w:r>
            <w:proofErr w:type="spellEnd"/>
            <w:r w:rsidRPr="00DE6685">
              <w:rPr>
                <w:rFonts w:ascii="Arial" w:hAnsi="Arial" w:cs="Arial"/>
                <w:color w:val="000000"/>
              </w:rPr>
              <w:t xml:space="preserve"> to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manufacturer’s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premises</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inspection</w:t>
            </w:r>
            <w:proofErr w:type="spellEnd"/>
            <w:r w:rsidRPr="00DE6685">
              <w:rPr>
                <w:rFonts w:ascii="Arial" w:hAnsi="Arial" w:cs="Arial"/>
                <w:color w:val="000000"/>
              </w:rPr>
              <w:t xml:space="preserve">;  </w:t>
            </w:r>
          </w:p>
        </w:tc>
      </w:tr>
      <w:tr w:rsidR="000E3C15" w:rsidRPr="00FB4088" w:rsidTr="000163E8">
        <w:trPr>
          <w:trHeight w:val="20"/>
        </w:trPr>
        <w:tc>
          <w:tcPr>
            <w:tcW w:w="704"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5.7</w:t>
            </w:r>
          </w:p>
        </w:tc>
        <w:tc>
          <w:tcPr>
            <w:tcW w:w="3827"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Purchasing</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developed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specified</w:t>
            </w:r>
            <w:proofErr w:type="spellEnd"/>
            <w:r w:rsidRPr="00FB4088">
              <w:rPr>
                <w:rFonts w:ascii="Arial" w:hAnsi="Arial" w:cs="Arial"/>
                <w:color w:val="000000"/>
              </w:rPr>
              <w:t xml:space="preserve"> in </w:t>
            </w:r>
            <w:proofErr w:type="spellStart"/>
            <w:r w:rsidRPr="00FB4088">
              <w:rPr>
                <w:rFonts w:ascii="Arial" w:hAnsi="Arial" w:cs="Arial"/>
                <w:color w:val="000000"/>
              </w:rPr>
              <w:t>procurement</w:t>
            </w:r>
            <w:proofErr w:type="spellEnd"/>
            <w:r w:rsidRPr="00FB4088">
              <w:rPr>
                <w:rFonts w:ascii="Arial" w:hAnsi="Arial" w:cs="Arial"/>
                <w:color w:val="000000"/>
              </w:rPr>
              <w:t xml:space="preserve"> </w:t>
            </w:r>
            <w:proofErr w:type="spellStart"/>
            <w:r w:rsidRPr="00FB4088">
              <w:rPr>
                <w:rFonts w:ascii="Arial" w:hAnsi="Arial" w:cs="Arial"/>
                <w:color w:val="000000"/>
              </w:rPr>
              <w:t>documents</w:t>
            </w:r>
            <w:proofErr w:type="spellEnd"/>
            <w:r w:rsidRPr="00FB4088">
              <w:rPr>
                <w:rFonts w:ascii="Arial" w:hAnsi="Arial" w:cs="Arial"/>
                <w:color w:val="000000"/>
              </w:rPr>
              <w:t xml:space="preserve">. Evidence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products</w:t>
            </w:r>
            <w:proofErr w:type="spellEnd"/>
            <w:r w:rsidRPr="00FB4088">
              <w:rPr>
                <w:rFonts w:ascii="Arial" w:hAnsi="Arial" w:cs="Arial"/>
                <w:color w:val="000000"/>
              </w:rPr>
              <w:t xml:space="preserve"> </w:t>
            </w:r>
            <w:proofErr w:type="spellStart"/>
            <w:r w:rsidRPr="00FB4088">
              <w:rPr>
                <w:rFonts w:ascii="Arial" w:hAnsi="Arial" w:cs="Arial"/>
                <w:color w:val="000000"/>
              </w:rPr>
              <w:t>meet</w:t>
            </w:r>
            <w:proofErr w:type="spellEnd"/>
            <w:r w:rsidRPr="00FB4088">
              <w:rPr>
                <w:rFonts w:ascii="Arial" w:hAnsi="Arial" w:cs="Arial"/>
                <w:color w:val="000000"/>
              </w:rPr>
              <w:t xml:space="preserve">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available</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before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product</w:t>
            </w:r>
            <w:proofErr w:type="spellEnd"/>
            <w:r w:rsidRPr="00FB4088">
              <w:rPr>
                <w:rFonts w:ascii="Arial" w:hAnsi="Arial" w:cs="Arial"/>
                <w:color w:val="000000"/>
              </w:rPr>
              <w:t xml:space="preserve"> is used.</w:t>
            </w:r>
          </w:p>
        </w:tc>
        <w:tc>
          <w:tcPr>
            <w:tcW w:w="1134"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67/2</w:t>
            </w:r>
          </w:p>
          <w:p w:rsidR="000E3C15" w:rsidRPr="00FB4088" w:rsidRDefault="000E3C15" w:rsidP="000E3C15">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(2)</w:t>
            </w:r>
            <w:r w:rsidRPr="00773EEA">
              <w:rPr>
                <w:rFonts w:ascii="Arial" w:hAnsi="Arial" w:cs="Arial"/>
                <w:color w:val="000000"/>
              </w:rPr>
              <w:tab/>
              <w:t xml:space="preserve">Investitor ali upravljavec sevalnega ali jedrskega objekta mora v sistemu vodenja predvideti nadzor nad procesi ali dejavnostmi po posameznih procesih, ki jih zanj izvajajo pogodbeni podizvajalci. Investitor ali upravljavec sevalnega ali jedrskega objekta mora:  </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1.</w:t>
            </w:r>
            <w:r w:rsidRPr="00773EEA">
              <w:rPr>
                <w:rFonts w:ascii="Arial" w:hAnsi="Arial" w:cs="Arial"/>
                <w:color w:val="000000"/>
              </w:rPr>
              <w:tab/>
              <w:t>zahtevati od svojih pogodbenih podizvajalcev, da vzpostavijo, dokumentirajo in izvajajo sistem vodenja;</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2.</w:t>
            </w:r>
            <w:r w:rsidRPr="00773EEA">
              <w:rPr>
                <w:rFonts w:ascii="Arial" w:hAnsi="Arial" w:cs="Arial"/>
                <w:color w:val="000000"/>
              </w:rPr>
              <w:tab/>
              <w:t>izvesti presojo podizvajalcev storitev in dobaviteljev opreme in izdelkov;</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3.</w:t>
            </w:r>
            <w:r w:rsidRPr="00773EEA">
              <w:rPr>
                <w:rFonts w:ascii="Arial" w:hAnsi="Arial" w:cs="Arial"/>
                <w:color w:val="000000"/>
              </w:rPr>
              <w:tab/>
              <w:t xml:space="preserve">izbirati pogodbene podizvajalce ali dobavitelje na podlagi vnaprej določenih meril; </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4.</w:t>
            </w:r>
            <w:r w:rsidRPr="00773EEA">
              <w:rPr>
                <w:rFonts w:ascii="Arial" w:hAnsi="Arial" w:cs="Arial"/>
                <w:color w:val="000000"/>
              </w:rPr>
              <w:tab/>
              <w:t xml:space="preserve">preverjati, če dobavitelji in izvajalci razumejo varnostne zahteve ter če dela izvajajo v skladu z </w:t>
            </w:r>
            <w:r w:rsidRPr="00773EEA">
              <w:rPr>
                <w:rFonts w:ascii="Arial" w:hAnsi="Arial" w:cs="Arial"/>
                <w:color w:val="000000"/>
              </w:rPr>
              <w:lastRenderedPageBreak/>
              <w:t xml:space="preserve">varnostnimi zahtevami; </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5.</w:t>
            </w:r>
            <w:r w:rsidRPr="00773EEA">
              <w:rPr>
                <w:rFonts w:ascii="Arial" w:hAnsi="Arial" w:cs="Arial"/>
                <w:color w:val="000000"/>
              </w:rPr>
              <w:tab/>
              <w:t>oceniti, če ima podizvajalec sredstva in strokovna znanja za zagotavljanje varnosti ter kakovosti proizvodov ali storitev,</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6.</w:t>
            </w:r>
            <w:r w:rsidRPr="00773EEA">
              <w:rPr>
                <w:rFonts w:ascii="Arial" w:hAnsi="Arial" w:cs="Arial"/>
                <w:color w:val="000000"/>
              </w:rPr>
              <w:tab/>
              <w:t>zagotoviti, da so proizvodi in storitve podizvajalcev in dobaviteljev v skladu z varnostnimi zahtevami;</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7.</w:t>
            </w:r>
            <w:r w:rsidRPr="00773EEA">
              <w:rPr>
                <w:rFonts w:ascii="Arial" w:hAnsi="Arial" w:cs="Arial"/>
                <w:color w:val="000000"/>
              </w:rPr>
              <w:tab/>
              <w:t>preverjati, če imajo dobavitelji in podizvajalci nadzor nad svojimi podizvajalci;</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8.</w:t>
            </w:r>
            <w:r w:rsidRPr="00773EEA">
              <w:rPr>
                <w:rFonts w:ascii="Arial" w:hAnsi="Arial" w:cs="Arial"/>
                <w:color w:val="000000"/>
              </w:rPr>
              <w:tab/>
              <w:t>zagotoviti, da so pogodbene zahteve, vključno z varnostnimi zahtevami, specificirane;</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9.</w:t>
            </w:r>
            <w:r w:rsidRPr="00773EEA">
              <w:rPr>
                <w:rFonts w:ascii="Arial" w:hAnsi="Arial" w:cs="Arial"/>
                <w:color w:val="000000"/>
              </w:rPr>
              <w:tab/>
              <w:t xml:space="preserve">s pregledi, preizkušanjem, preverjanjem in validacijo pred sprejetjem, vgradnjo ali obratovalno rabo potrditi, da dejavnosti ali izdelki izpolnjujejo predpisana merila; </w:t>
            </w:r>
          </w:p>
          <w:p w:rsidR="00773EEA" w:rsidRPr="00773EEA"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10.</w:t>
            </w:r>
            <w:r w:rsidRPr="00773EEA">
              <w:rPr>
                <w:rFonts w:ascii="Arial" w:hAnsi="Arial" w:cs="Arial"/>
                <w:color w:val="000000"/>
              </w:rPr>
              <w:tab/>
              <w:t>oblikovati in določiti merila za nabavo izdelkov ter jih dokumentirati. Dobavitelj mora investitorju ali upravljavcu dostaviti dokazila o izpolnjevanju meril pred uporabo izdelka;</w:t>
            </w:r>
          </w:p>
          <w:p w:rsidR="000E3C15" w:rsidRPr="00FB4088" w:rsidRDefault="00773EEA" w:rsidP="00773EEA">
            <w:pPr>
              <w:widowControl w:val="0"/>
              <w:autoSpaceDE w:val="0"/>
              <w:autoSpaceDN w:val="0"/>
              <w:adjustRightInd w:val="0"/>
              <w:spacing w:before="1" w:after="0" w:line="253" w:lineRule="exact"/>
              <w:ind w:left="121"/>
              <w:rPr>
                <w:rFonts w:ascii="Arial" w:hAnsi="Arial" w:cs="Arial"/>
                <w:color w:val="000000"/>
              </w:rPr>
            </w:pPr>
            <w:r w:rsidRPr="00773EEA">
              <w:rPr>
                <w:rFonts w:ascii="Arial" w:hAnsi="Arial" w:cs="Arial"/>
                <w:color w:val="000000"/>
              </w:rPr>
              <w:t>11.</w:t>
            </w:r>
            <w:r w:rsidRPr="00773EEA">
              <w:rPr>
                <w:rFonts w:ascii="Arial" w:hAnsi="Arial" w:cs="Arial"/>
                <w:color w:val="000000"/>
              </w:rPr>
              <w:tab/>
              <w:t>pri naročilu varnostno pomembnih SSK zahtevati od proizvajalcev oziroma dobaviteljev možnost lastnega nadzora ali nadzora osebja uprave, vključno s pregledi v prostorih proizvajalcev oziroma dobaviteljev.</w:t>
            </w:r>
          </w:p>
        </w:tc>
        <w:tc>
          <w:tcPr>
            <w:tcW w:w="4962" w:type="dxa"/>
            <w:tcBorders>
              <w:top w:val="single" w:sz="4" w:space="0" w:color="000000"/>
              <w:left w:val="single" w:sz="4" w:space="0" w:color="000000"/>
              <w:right w:val="single" w:sz="4" w:space="0" w:color="000000"/>
            </w:tcBorders>
          </w:tcPr>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lastRenderedPageBreak/>
              <w:t>(1)</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remain</w:t>
            </w:r>
            <w:proofErr w:type="spellEnd"/>
            <w:r w:rsidRPr="00DE6685">
              <w:rPr>
                <w:rFonts w:ascii="Arial" w:hAnsi="Arial" w:cs="Arial"/>
                <w:color w:val="000000"/>
              </w:rPr>
              <w:t xml:space="preserve"> </w:t>
            </w:r>
            <w:proofErr w:type="spellStart"/>
            <w:r w:rsidRPr="00DE6685">
              <w:rPr>
                <w:rFonts w:ascii="Arial" w:hAnsi="Arial" w:cs="Arial"/>
                <w:color w:val="000000"/>
              </w:rPr>
              <w:t>responsible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any</w:t>
            </w:r>
            <w:proofErr w:type="spellEnd"/>
            <w:r w:rsidRPr="00DE6685">
              <w:rPr>
                <w:rFonts w:ascii="Arial" w:hAnsi="Arial" w:cs="Arial"/>
                <w:color w:val="000000"/>
              </w:rPr>
              <w:t xml:space="preserve"> </w:t>
            </w:r>
            <w:proofErr w:type="spellStart"/>
            <w:r w:rsidRPr="00DE6685">
              <w:rPr>
                <w:rFonts w:ascii="Arial" w:hAnsi="Arial" w:cs="Arial"/>
                <w:color w:val="000000"/>
              </w:rPr>
              <w:t>works</w:t>
            </w:r>
            <w:proofErr w:type="spellEnd"/>
            <w:r w:rsidRPr="00DE6685">
              <w:rPr>
                <w:rFonts w:ascii="Arial" w:hAnsi="Arial" w:cs="Arial"/>
                <w:color w:val="000000"/>
              </w:rPr>
              <w:t xml:space="preserve"> </w:t>
            </w:r>
            <w:proofErr w:type="spellStart"/>
            <w:r w:rsidRPr="00DE6685">
              <w:rPr>
                <w:rFonts w:ascii="Arial" w:hAnsi="Arial" w:cs="Arial"/>
                <w:color w:val="000000"/>
              </w:rPr>
              <w:t>executed</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(2)</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in </w:t>
            </w:r>
            <w:proofErr w:type="spellStart"/>
            <w:r w:rsidRPr="00DE6685">
              <w:rPr>
                <w:rFonts w:ascii="Arial" w:hAnsi="Arial" w:cs="Arial"/>
                <w:color w:val="000000"/>
              </w:rPr>
              <w:t>its</w:t>
            </w:r>
            <w:proofErr w:type="spellEnd"/>
            <w:r w:rsidRPr="00DE6685">
              <w:rPr>
                <w:rFonts w:ascii="Arial" w:hAnsi="Arial" w:cs="Arial"/>
                <w:color w:val="000000"/>
              </w:rPr>
              <w:t xml:space="preserve"> management plan, </w:t>
            </w:r>
            <w:proofErr w:type="spellStart"/>
            <w:r w:rsidRPr="00DE6685">
              <w:rPr>
                <w:rFonts w:ascii="Arial" w:hAnsi="Arial" w:cs="Arial"/>
                <w:color w:val="000000"/>
              </w:rPr>
              <w:t>provide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supervision</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activities</w:t>
            </w:r>
            <w:proofErr w:type="spellEnd"/>
            <w:r w:rsidRPr="00DE6685">
              <w:rPr>
                <w:rFonts w:ascii="Arial" w:hAnsi="Arial" w:cs="Arial"/>
                <w:color w:val="000000"/>
              </w:rPr>
              <w:t xml:space="preserve"> </w:t>
            </w:r>
            <w:proofErr w:type="spellStart"/>
            <w:r w:rsidRPr="00DE6685">
              <w:rPr>
                <w:rFonts w:ascii="Arial" w:hAnsi="Arial" w:cs="Arial"/>
                <w:color w:val="000000"/>
              </w:rPr>
              <w:t>under</w:t>
            </w:r>
            <w:proofErr w:type="spellEnd"/>
            <w:r w:rsidRPr="00DE6685">
              <w:rPr>
                <w:rFonts w:ascii="Arial" w:hAnsi="Arial" w:cs="Arial"/>
                <w:color w:val="000000"/>
              </w:rPr>
              <w:t xml:space="preserve"> </w:t>
            </w:r>
            <w:proofErr w:type="spellStart"/>
            <w:r w:rsidRPr="00DE6685">
              <w:rPr>
                <w:rFonts w:ascii="Arial" w:hAnsi="Arial" w:cs="Arial"/>
                <w:color w:val="000000"/>
              </w:rPr>
              <w:t>individual</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executed</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1.</w:t>
            </w:r>
            <w:r w:rsidRPr="00DE6685">
              <w:rPr>
                <w:rFonts w:ascii="Arial" w:hAnsi="Arial" w:cs="Arial"/>
                <w:color w:val="000000"/>
              </w:rPr>
              <w:tab/>
            </w:r>
            <w:proofErr w:type="spellStart"/>
            <w:r w:rsidRPr="00DE6685">
              <w:rPr>
                <w:rFonts w:ascii="Arial" w:hAnsi="Arial" w:cs="Arial"/>
                <w:color w:val="000000"/>
              </w:rPr>
              <w:t>request</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its</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implement</w:t>
            </w:r>
            <w:proofErr w:type="spellEnd"/>
            <w:r w:rsidRPr="00DE6685">
              <w:rPr>
                <w:rFonts w:ascii="Arial" w:hAnsi="Arial" w:cs="Arial"/>
                <w:color w:val="000000"/>
              </w:rPr>
              <w:t xml:space="preserve">, </w:t>
            </w:r>
            <w:proofErr w:type="spellStart"/>
            <w:r w:rsidRPr="00DE6685">
              <w:rPr>
                <w:rFonts w:ascii="Arial" w:hAnsi="Arial" w:cs="Arial"/>
                <w:color w:val="000000"/>
              </w:rPr>
              <w:t>document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operate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2.</w:t>
            </w:r>
            <w:r w:rsidRPr="00DE6685">
              <w:rPr>
                <w:rFonts w:ascii="Arial" w:hAnsi="Arial" w:cs="Arial"/>
                <w:color w:val="000000"/>
              </w:rPr>
              <w:tab/>
            </w:r>
            <w:proofErr w:type="spellStart"/>
            <w:r w:rsidRPr="00DE6685">
              <w:rPr>
                <w:rFonts w:ascii="Arial" w:hAnsi="Arial" w:cs="Arial"/>
                <w:color w:val="000000"/>
              </w:rPr>
              <w:t>carry</w:t>
            </w:r>
            <w:proofErr w:type="spellEnd"/>
            <w:r w:rsidRPr="00DE6685">
              <w:rPr>
                <w:rFonts w:ascii="Arial" w:hAnsi="Arial" w:cs="Arial"/>
                <w:color w:val="000000"/>
              </w:rPr>
              <w:t xml:space="preserve"> out </w:t>
            </w:r>
            <w:proofErr w:type="spellStart"/>
            <w:r w:rsidRPr="00DE6685">
              <w:rPr>
                <w:rFonts w:ascii="Arial" w:hAnsi="Arial" w:cs="Arial"/>
                <w:color w:val="000000"/>
              </w:rPr>
              <w:t>assessments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3.</w:t>
            </w:r>
            <w:r w:rsidRPr="00DE6685">
              <w:rPr>
                <w:rFonts w:ascii="Arial" w:hAnsi="Arial" w:cs="Arial"/>
                <w:color w:val="000000"/>
              </w:rPr>
              <w:tab/>
            </w:r>
            <w:proofErr w:type="spellStart"/>
            <w:r w:rsidRPr="00DE6685">
              <w:rPr>
                <w:rFonts w:ascii="Arial" w:hAnsi="Arial" w:cs="Arial"/>
                <w:color w:val="000000"/>
              </w:rPr>
              <w:t>select</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according</w:t>
            </w:r>
            <w:proofErr w:type="spellEnd"/>
            <w:r w:rsidRPr="00DE6685">
              <w:rPr>
                <w:rFonts w:ascii="Arial" w:hAnsi="Arial" w:cs="Arial"/>
                <w:color w:val="000000"/>
              </w:rPr>
              <w:t xml:space="preserve"> </w:t>
            </w:r>
            <w:r w:rsidRPr="00DE6685">
              <w:rPr>
                <w:rFonts w:ascii="Arial" w:hAnsi="Arial" w:cs="Arial"/>
                <w:color w:val="000000"/>
              </w:rPr>
              <w:lastRenderedPageBreak/>
              <w:t xml:space="preserve">to </w:t>
            </w:r>
            <w:proofErr w:type="spellStart"/>
            <w:r w:rsidRPr="00DE6685">
              <w:rPr>
                <w:rFonts w:ascii="Arial" w:hAnsi="Arial" w:cs="Arial"/>
                <w:color w:val="000000"/>
              </w:rPr>
              <w:t>criteria</w:t>
            </w:r>
            <w:proofErr w:type="spellEnd"/>
            <w:r w:rsidRPr="00DE6685">
              <w:rPr>
                <w:rFonts w:ascii="Arial" w:hAnsi="Arial" w:cs="Arial"/>
                <w:color w:val="000000"/>
              </w:rPr>
              <w:t xml:space="preserve"> set in </w:t>
            </w:r>
            <w:proofErr w:type="spellStart"/>
            <w:r w:rsidRPr="00DE6685">
              <w:rPr>
                <w:rFonts w:ascii="Arial" w:hAnsi="Arial" w:cs="Arial"/>
                <w:color w:val="000000"/>
              </w:rPr>
              <w:t>advance</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4.</w:t>
            </w:r>
            <w:r w:rsidRPr="00DE6685">
              <w:rPr>
                <w:rFonts w:ascii="Arial" w:hAnsi="Arial" w:cs="Arial"/>
                <w:color w:val="000000"/>
              </w:rPr>
              <w:tab/>
            </w:r>
            <w:proofErr w:type="spellStart"/>
            <w:r w:rsidRPr="00DE6685">
              <w:rPr>
                <w:rFonts w:ascii="Arial" w:hAnsi="Arial" w:cs="Arial"/>
                <w:color w:val="000000"/>
              </w:rPr>
              <w:t>check</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understand</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works</w:t>
            </w:r>
            <w:proofErr w:type="spellEnd"/>
            <w:r w:rsidRPr="00DE6685">
              <w:rPr>
                <w:rFonts w:ascii="Arial" w:hAnsi="Arial" w:cs="Arial"/>
                <w:color w:val="000000"/>
              </w:rPr>
              <w:t xml:space="preserve"> are </w:t>
            </w:r>
            <w:proofErr w:type="spellStart"/>
            <w:r w:rsidRPr="00DE6685">
              <w:rPr>
                <w:rFonts w:ascii="Arial" w:hAnsi="Arial" w:cs="Arial"/>
                <w:color w:val="000000"/>
              </w:rPr>
              <w:t>carried</w:t>
            </w:r>
            <w:proofErr w:type="spellEnd"/>
            <w:r w:rsidRPr="00DE6685">
              <w:rPr>
                <w:rFonts w:ascii="Arial" w:hAnsi="Arial" w:cs="Arial"/>
                <w:color w:val="000000"/>
              </w:rPr>
              <w:t xml:space="preserve"> out in </w:t>
            </w:r>
            <w:proofErr w:type="spellStart"/>
            <w:r w:rsidRPr="00DE6685">
              <w:rPr>
                <w:rFonts w:ascii="Arial" w:hAnsi="Arial" w:cs="Arial"/>
                <w:color w:val="000000"/>
              </w:rPr>
              <w:t>compliance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5.</w:t>
            </w:r>
            <w:r w:rsidRPr="00DE6685">
              <w:rPr>
                <w:rFonts w:ascii="Arial" w:hAnsi="Arial" w:cs="Arial"/>
                <w:color w:val="000000"/>
              </w:rPr>
              <w:tab/>
            </w:r>
            <w:proofErr w:type="spellStart"/>
            <w:r w:rsidRPr="00DE6685">
              <w:rPr>
                <w:rFonts w:ascii="Arial" w:hAnsi="Arial" w:cs="Arial"/>
                <w:color w:val="000000"/>
              </w:rPr>
              <w:t>assess</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subcontractor</w:t>
            </w:r>
            <w:proofErr w:type="spellEnd"/>
            <w:r w:rsidRPr="00DE6685">
              <w:rPr>
                <w:rFonts w:ascii="Arial" w:hAnsi="Arial" w:cs="Arial"/>
                <w:color w:val="000000"/>
              </w:rPr>
              <w:t xml:space="preserve"> </w:t>
            </w:r>
            <w:proofErr w:type="spellStart"/>
            <w:r w:rsidRPr="00DE6685">
              <w:rPr>
                <w:rFonts w:ascii="Arial" w:hAnsi="Arial" w:cs="Arial"/>
                <w:color w:val="000000"/>
              </w:rPr>
              <w:t>has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resources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expertise</w:t>
            </w:r>
            <w:proofErr w:type="spellEnd"/>
            <w:r w:rsidRPr="00DE6685">
              <w:rPr>
                <w:rFonts w:ascii="Arial" w:hAnsi="Arial" w:cs="Arial"/>
                <w:color w:val="000000"/>
              </w:rPr>
              <w:t xml:space="preserve"> to </w:t>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quality</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6.</w:t>
            </w:r>
            <w:r w:rsidRPr="00DE6685">
              <w:rPr>
                <w:rFonts w:ascii="Arial" w:hAnsi="Arial" w:cs="Arial"/>
                <w:color w:val="000000"/>
              </w:rPr>
              <w:tab/>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are in </w:t>
            </w:r>
            <w:proofErr w:type="spellStart"/>
            <w:r w:rsidRPr="00DE6685">
              <w:rPr>
                <w:rFonts w:ascii="Arial" w:hAnsi="Arial" w:cs="Arial"/>
                <w:color w:val="000000"/>
              </w:rPr>
              <w:t>accordance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7.</w:t>
            </w:r>
            <w:r w:rsidRPr="00DE6685">
              <w:rPr>
                <w:rFonts w:ascii="Arial" w:hAnsi="Arial" w:cs="Arial"/>
                <w:color w:val="000000"/>
              </w:rPr>
              <w:tab/>
            </w:r>
            <w:proofErr w:type="spellStart"/>
            <w:r w:rsidRPr="00DE6685">
              <w:rPr>
                <w:rFonts w:ascii="Arial" w:hAnsi="Arial" w:cs="Arial"/>
                <w:color w:val="000000"/>
              </w:rPr>
              <w:t>check</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have</w:t>
            </w:r>
            <w:proofErr w:type="spellEnd"/>
            <w:r w:rsidRPr="00DE6685">
              <w:rPr>
                <w:rFonts w:ascii="Arial" w:hAnsi="Arial" w:cs="Arial"/>
                <w:color w:val="000000"/>
              </w:rPr>
              <w:t xml:space="preserve"> </w:t>
            </w:r>
            <w:proofErr w:type="spellStart"/>
            <w:r w:rsidRPr="00DE6685">
              <w:rPr>
                <w:rFonts w:ascii="Arial" w:hAnsi="Arial" w:cs="Arial"/>
                <w:color w:val="000000"/>
              </w:rPr>
              <w:t>control</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their</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8.</w:t>
            </w:r>
            <w:r w:rsidRPr="00DE6685">
              <w:rPr>
                <w:rFonts w:ascii="Arial" w:hAnsi="Arial" w:cs="Arial"/>
                <w:color w:val="000000"/>
              </w:rPr>
              <w:tab/>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w:t>
            </w:r>
            <w:proofErr w:type="spellStart"/>
            <w:r w:rsidRPr="00DE6685">
              <w:rPr>
                <w:rFonts w:ascii="Arial" w:hAnsi="Arial" w:cs="Arial"/>
                <w:color w:val="000000"/>
              </w:rPr>
              <w:t>from</w:t>
            </w:r>
            <w:proofErr w:type="spellEnd"/>
            <w:r w:rsidRPr="00DE6685">
              <w:rPr>
                <w:rFonts w:ascii="Arial" w:hAnsi="Arial" w:cs="Arial"/>
                <w:color w:val="000000"/>
              </w:rPr>
              <w:t xml:space="preserve"> </w:t>
            </w:r>
            <w:proofErr w:type="spellStart"/>
            <w:r w:rsidRPr="00DE6685">
              <w:rPr>
                <w:rFonts w:ascii="Arial" w:hAnsi="Arial" w:cs="Arial"/>
                <w:color w:val="000000"/>
              </w:rPr>
              <w:t>contract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are </w:t>
            </w:r>
            <w:proofErr w:type="spellStart"/>
            <w:r w:rsidRPr="00DE6685">
              <w:rPr>
                <w:rFonts w:ascii="Arial" w:hAnsi="Arial" w:cs="Arial"/>
                <w:color w:val="000000"/>
              </w:rPr>
              <w:t>specified</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9.</w:t>
            </w:r>
            <w:r w:rsidRPr="00DE6685">
              <w:rPr>
                <w:rFonts w:ascii="Arial" w:hAnsi="Arial" w:cs="Arial"/>
                <w:color w:val="000000"/>
              </w:rPr>
              <w:tab/>
            </w:r>
            <w:proofErr w:type="spellStart"/>
            <w:r w:rsidRPr="00DE6685">
              <w:rPr>
                <w:rFonts w:ascii="Arial" w:hAnsi="Arial" w:cs="Arial"/>
                <w:color w:val="000000"/>
              </w:rPr>
              <w:t>checks</w:t>
            </w:r>
            <w:proofErr w:type="spellEnd"/>
            <w:r w:rsidRPr="00DE6685">
              <w:rPr>
                <w:rFonts w:ascii="Arial" w:hAnsi="Arial" w:cs="Arial"/>
                <w:color w:val="000000"/>
              </w:rPr>
              <w:t xml:space="preserve">, </w:t>
            </w:r>
            <w:proofErr w:type="spellStart"/>
            <w:r w:rsidRPr="00DE6685">
              <w:rPr>
                <w:rFonts w:ascii="Arial" w:hAnsi="Arial" w:cs="Arial"/>
                <w:color w:val="000000"/>
              </w:rPr>
              <w:t>testing</w:t>
            </w:r>
            <w:proofErr w:type="spellEnd"/>
            <w:r w:rsidRPr="00DE6685">
              <w:rPr>
                <w:rFonts w:ascii="Arial" w:hAnsi="Arial" w:cs="Arial"/>
                <w:color w:val="000000"/>
              </w:rPr>
              <w:t xml:space="preserve">, </w:t>
            </w:r>
            <w:proofErr w:type="spellStart"/>
            <w:r w:rsidRPr="00DE6685">
              <w:rPr>
                <w:rFonts w:ascii="Arial" w:hAnsi="Arial" w:cs="Arial"/>
                <w:color w:val="000000"/>
              </w:rPr>
              <w:t>verification</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validation</w:t>
            </w:r>
            <w:proofErr w:type="spellEnd"/>
            <w:r w:rsidRPr="00DE6685">
              <w:rPr>
                <w:rFonts w:ascii="Arial" w:hAnsi="Arial" w:cs="Arial"/>
                <w:color w:val="000000"/>
              </w:rPr>
              <w:t xml:space="preserve"> prior to </w:t>
            </w:r>
            <w:proofErr w:type="spellStart"/>
            <w:r w:rsidRPr="00DE6685">
              <w:rPr>
                <w:rFonts w:ascii="Arial" w:hAnsi="Arial" w:cs="Arial"/>
                <w:color w:val="000000"/>
              </w:rPr>
              <w:t>adoption</w:t>
            </w:r>
            <w:proofErr w:type="spellEnd"/>
            <w:r w:rsidRPr="00DE6685">
              <w:rPr>
                <w:rFonts w:ascii="Arial" w:hAnsi="Arial" w:cs="Arial"/>
                <w:color w:val="000000"/>
              </w:rPr>
              <w:t xml:space="preserve">, </w:t>
            </w:r>
            <w:proofErr w:type="spellStart"/>
            <w:r w:rsidRPr="00DE6685">
              <w:rPr>
                <w:rFonts w:ascii="Arial" w:hAnsi="Arial" w:cs="Arial"/>
                <w:color w:val="000000"/>
              </w:rPr>
              <w:t>installation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operational</w:t>
            </w:r>
            <w:proofErr w:type="spellEnd"/>
            <w:r w:rsidRPr="00DE6685">
              <w:rPr>
                <w:rFonts w:ascii="Arial" w:hAnsi="Arial" w:cs="Arial"/>
                <w:color w:val="000000"/>
              </w:rPr>
              <w:t xml:space="preserve"> </w:t>
            </w:r>
            <w:proofErr w:type="spellStart"/>
            <w:r w:rsidRPr="00DE6685">
              <w:rPr>
                <w:rFonts w:ascii="Arial" w:hAnsi="Arial" w:cs="Arial"/>
                <w:color w:val="000000"/>
              </w:rPr>
              <w:t>use</w:t>
            </w:r>
            <w:proofErr w:type="spellEnd"/>
            <w:r w:rsidRPr="00DE6685">
              <w:rPr>
                <w:rFonts w:ascii="Arial" w:hAnsi="Arial" w:cs="Arial"/>
                <w:color w:val="000000"/>
              </w:rPr>
              <w:t xml:space="preserve"> to </w:t>
            </w:r>
            <w:proofErr w:type="spellStart"/>
            <w:r w:rsidRPr="00DE6685">
              <w:rPr>
                <w:rFonts w:ascii="Arial" w:hAnsi="Arial" w:cs="Arial"/>
                <w:color w:val="000000"/>
              </w:rPr>
              <w:t>confirm</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activities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meet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prescribed</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10.</w:t>
            </w:r>
            <w:r w:rsidRPr="00DE6685">
              <w:rPr>
                <w:rFonts w:ascii="Arial" w:hAnsi="Arial" w:cs="Arial"/>
                <w:color w:val="000000"/>
              </w:rPr>
              <w:tab/>
            </w:r>
            <w:proofErr w:type="spellStart"/>
            <w:r w:rsidRPr="00DE6685">
              <w:rPr>
                <w:rFonts w:ascii="Arial" w:hAnsi="Arial" w:cs="Arial"/>
                <w:color w:val="000000"/>
              </w:rPr>
              <w:t>create</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develop</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specify</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product</w:t>
            </w:r>
            <w:proofErr w:type="spellEnd"/>
            <w:r w:rsidRPr="00DE6685">
              <w:rPr>
                <w:rFonts w:ascii="Arial" w:hAnsi="Arial" w:cs="Arial"/>
                <w:color w:val="000000"/>
              </w:rPr>
              <w:t xml:space="preserve"> </w:t>
            </w:r>
            <w:proofErr w:type="spellStart"/>
            <w:r w:rsidRPr="00DE6685">
              <w:rPr>
                <w:rFonts w:ascii="Arial" w:hAnsi="Arial" w:cs="Arial"/>
                <w:color w:val="000000"/>
              </w:rPr>
              <w:t>procurement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document</w:t>
            </w:r>
            <w:proofErr w:type="spellEnd"/>
            <w:r w:rsidRPr="00DE6685">
              <w:rPr>
                <w:rFonts w:ascii="Arial" w:hAnsi="Arial" w:cs="Arial"/>
                <w:color w:val="000000"/>
              </w:rPr>
              <w:t xml:space="preserve"> </w:t>
            </w:r>
            <w:proofErr w:type="spellStart"/>
            <w:r w:rsidRPr="00DE6685">
              <w:rPr>
                <w:rFonts w:ascii="Arial" w:hAnsi="Arial" w:cs="Arial"/>
                <w:color w:val="000000"/>
              </w:rPr>
              <w:t>them</w:t>
            </w:r>
            <w:proofErr w:type="spellEnd"/>
            <w:r w:rsidRPr="00DE6685">
              <w:rPr>
                <w:rFonts w:ascii="Arial" w:hAnsi="Arial" w:cs="Arial"/>
                <w:color w:val="000000"/>
              </w:rPr>
              <w:t xml:space="preserve">. A </w:t>
            </w:r>
            <w:proofErr w:type="spellStart"/>
            <w:r w:rsidRPr="00DE6685">
              <w:rPr>
                <w:rFonts w:ascii="Arial" w:hAnsi="Arial" w:cs="Arial"/>
                <w:color w:val="000000"/>
              </w:rPr>
              <w:t>supplier</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furnish</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documentary</w:t>
            </w:r>
            <w:proofErr w:type="spellEnd"/>
            <w:r w:rsidRPr="00DE6685">
              <w:rPr>
                <w:rFonts w:ascii="Arial" w:hAnsi="Arial" w:cs="Arial"/>
                <w:color w:val="000000"/>
              </w:rPr>
              <w:t xml:space="preserve"> evidence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compliance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 xml:space="preserve">, prior to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putting</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product</w:t>
            </w:r>
            <w:proofErr w:type="spellEnd"/>
            <w:r w:rsidRPr="00DE6685">
              <w:rPr>
                <w:rFonts w:ascii="Arial" w:hAnsi="Arial" w:cs="Arial"/>
                <w:color w:val="000000"/>
              </w:rPr>
              <w:t xml:space="preserve"> </w:t>
            </w:r>
            <w:proofErr w:type="spellStart"/>
            <w:r w:rsidRPr="00DE6685">
              <w:rPr>
                <w:rFonts w:ascii="Arial" w:hAnsi="Arial" w:cs="Arial"/>
                <w:color w:val="000000"/>
              </w:rPr>
              <w:t>into</w:t>
            </w:r>
            <w:proofErr w:type="spellEnd"/>
            <w:r w:rsidRPr="00DE6685">
              <w:rPr>
                <w:rFonts w:ascii="Arial" w:hAnsi="Arial" w:cs="Arial"/>
                <w:color w:val="000000"/>
              </w:rPr>
              <w:t xml:space="preserve"> </w:t>
            </w:r>
            <w:proofErr w:type="spellStart"/>
            <w:r w:rsidRPr="00DE6685">
              <w:rPr>
                <w:rFonts w:ascii="Arial" w:hAnsi="Arial" w:cs="Arial"/>
                <w:color w:val="000000"/>
              </w:rPr>
              <w:t>service</w:t>
            </w:r>
            <w:proofErr w:type="spellEnd"/>
            <w:r w:rsidRPr="00DE6685">
              <w:rPr>
                <w:rFonts w:ascii="Arial" w:hAnsi="Arial" w:cs="Arial"/>
                <w:color w:val="000000"/>
              </w:rPr>
              <w:t>;</w:t>
            </w:r>
          </w:p>
          <w:p w:rsidR="000E3C15" w:rsidRPr="00FB4088"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11.</w:t>
            </w:r>
            <w:r w:rsidRPr="00DE6685">
              <w:rPr>
                <w:rFonts w:ascii="Arial" w:hAnsi="Arial" w:cs="Arial"/>
                <w:color w:val="000000"/>
              </w:rPr>
              <w:tab/>
            </w:r>
            <w:proofErr w:type="spellStart"/>
            <w:r w:rsidRPr="00DE6685">
              <w:rPr>
                <w:rFonts w:ascii="Arial" w:hAnsi="Arial" w:cs="Arial"/>
                <w:color w:val="000000"/>
              </w:rPr>
              <w:t>when</w:t>
            </w:r>
            <w:proofErr w:type="spellEnd"/>
            <w:r w:rsidRPr="00DE6685">
              <w:rPr>
                <w:rFonts w:ascii="Arial" w:hAnsi="Arial" w:cs="Arial"/>
                <w:color w:val="000000"/>
              </w:rPr>
              <w:t xml:space="preserve"> </w:t>
            </w:r>
            <w:proofErr w:type="spellStart"/>
            <w:r w:rsidRPr="00DE6685">
              <w:rPr>
                <w:rFonts w:ascii="Arial" w:hAnsi="Arial" w:cs="Arial"/>
                <w:color w:val="000000"/>
              </w:rPr>
              <w:t>ordering</w:t>
            </w:r>
            <w:proofErr w:type="spellEnd"/>
            <w:r w:rsidRPr="00DE6685">
              <w:rPr>
                <w:rFonts w:ascii="Arial" w:hAnsi="Arial" w:cs="Arial"/>
                <w:color w:val="000000"/>
              </w:rPr>
              <w:t xml:space="preserve"> </w:t>
            </w:r>
            <w:proofErr w:type="spellStart"/>
            <w:r w:rsidRPr="00DE6685">
              <w:rPr>
                <w:rFonts w:ascii="Arial" w:hAnsi="Arial" w:cs="Arial"/>
                <w:color w:val="000000"/>
              </w:rPr>
              <w:t>safety-related</w:t>
            </w:r>
            <w:proofErr w:type="spellEnd"/>
            <w:r w:rsidRPr="00DE6685">
              <w:rPr>
                <w:rFonts w:ascii="Arial" w:hAnsi="Arial" w:cs="Arial"/>
                <w:color w:val="000000"/>
              </w:rPr>
              <w:t xml:space="preserve"> </w:t>
            </w:r>
            <w:proofErr w:type="spellStart"/>
            <w:r w:rsidRPr="00DE6685">
              <w:rPr>
                <w:rFonts w:ascii="Arial" w:hAnsi="Arial" w:cs="Arial"/>
                <w:color w:val="000000"/>
              </w:rPr>
              <w:t>SSCs</w:t>
            </w:r>
            <w:proofErr w:type="spellEnd"/>
            <w:r w:rsidRPr="00DE6685">
              <w:rPr>
                <w:rFonts w:ascii="Arial" w:hAnsi="Arial" w:cs="Arial"/>
                <w:color w:val="000000"/>
              </w:rPr>
              <w:t xml:space="preserve">, </w:t>
            </w:r>
            <w:proofErr w:type="spellStart"/>
            <w:r w:rsidRPr="00DE6685">
              <w:rPr>
                <w:rFonts w:ascii="Arial" w:hAnsi="Arial" w:cs="Arial"/>
                <w:color w:val="000000"/>
              </w:rPr>
              <w:t>request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manufacturers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to </w:t>
            </w:r>
            <w:proofErr w:type="spellStart"/>
            <w:r w:rsidRPr="00DE6685">
              <w:rPr>
                <w:rFonts w:ascii="Arial" w:hAnsi="Arial" w:cs="Arial"/>
                <w:color w:val="000000"/>
              </w:rPr>
              <w:t>provide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means</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supervision</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its</w:t>
            </w:r>
            <w:proofErr w:type="spellEnd"/>
            <w:r w:rsidRPr="00DE6685">
              <w:rPr>
                <w:rFonts w:ascii="Arial" w:hAnsi="Arial" w:cs="Arial"/>
                <w:color w:val="000000"/>
              </w:rPr>
              <w:t xml:space="preserve"> </w:t>
            </w:r>
            <w:proofErr w:type="spellStart"/>
            <w:r w:rsidRPr="00DE6685">
              <w:rPr>
                <w:rFonts w:ascii="Arial" w:hAnsi="Arial" w:cs="Arial"/>
                <w:color w:val="000000"/>
              </w:rPr>
              <w:t>staff</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Administration</w:t>
            </w:r>
            <w:proofErr w:type="spellEnd"/>
            <w:r w:rsidRPr="00DE6685">
              <w:rPr>
                <w:rFonts w:ascii="Arial" w:hAnsi="Arial" w:cs="Arial"/>
                <w:color w:val="000000"/>
              </w:rPr>
              <w:t xml:space="preserve"> </w:t>
            </w:r>
            <w:proofErr w:type="spellStart"/>
            <w:r w:rsidRPr="00DE6685">
              <w:rPr>
                <w:rFonts w:ascii="Arial" w:hAnsi="Arial" w:cs="Arial"/>
                <w:color w:val="000000"/>
              </w:rPr>
              <w:t>staff</w:t>
            </w:r>
            <w:proofErr w:type="spellEnd"/>
            <w:r w:rsidRPr="00DE6685">
              <w:rPr>
                <w:rFonts w:ascii="Arial" w:hAnsi="Arial" w:cs="Arial"/>
                <w:color w:val="000000"/>
              </w:rPr>
              <w:t xml:space="preserve">, </w:t>
            </w:r>
            <w:proofErr w:type="spellStart"/>
            <w:r w:rsidRPr="00DE6685">
              <w:rPr>
                <w:rFonts w:ascii="Arial" w:hAnsi="Arial" w:cs="Arial"/>
                <w:color w:val="000000"/>
              </w:rPr>
              <w:t>including</w:t>
            </w:r>
            <w:proofErr w:type="spellEnd"/>
            <w:r w:rsidRPr="00DE6685">
              <w:rPr>
                <w:rFonts w:ascii="Arial" w:hAnsi="Arial" w:cs="Arial"/>
                <w:color w:val="000000"/>
              </w:rPr>
              <w:t xml:space="preserve"> </w:t>
            </w:r>
            <w:proofErr w:type="spellStart"/>
            <w:r w:rsidRPr="00DE6685">
              <w:rPr>
                <w:rFonts w:ascii="Arial" w:hAnsi="Arial" w:cs="Arial"/>
                <w:color w:val="000000"/>
              </w:rPr>
              <w:t>access</w:t>
            </w:r>
            <w:proofErr w:type="spellEnd"/>
            <w:r w:rsidRPr="00DE6685">
              <w:rPr>
                <w:rFonts w:ascii="Arial" w:hAnsi="Arial" w:cs="Arial"/>
                <w:color w:val="000000"/>
              </w:rPr>
              <w:t xml:space="preserve"> to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manufacturer’s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premises</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inspection</w:t>
            </w:r>
            <w:proofErr w:type="spellEnd"/>
            <w:r w:rsidRPr="00DE6685">
              <w:rPr>
                <w:rFonts w:ascii="Arial" w:hAnsi="Arial" w:cs="Arial"/>
                <w:color w:val="000000"/>
              </w:rPr>
              <w:t xml:space="preserve">;  </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5.8</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60" w:lineRule="exact"/>
              <w:ind w:left="109"/>
              <w:rPr>
                <w:rFonts w:ascii="Arial" w:hAnsi="Arial" w:cs="Arial"/>
                <w:color w:val="000000"/>
              </w:rPr>
            </w:pPr>
            <w:r w:rsidRPr="00FB4088">
              <w:rPr>
                <w:rFonts w:ascii="Arial" w:hAnsi="Arial" w:cs="Arial"/>
                <w:color w:val="000000"/>
              </w:rPr>
              <w:t xml:space="preserve">It </w:t>
            </w:r>
            <w:proofErr w:type="spellStart"/>
            <w:r w:rsidRPr="00FB4088">
              <w:rPr>
                <w:rFonts w:ascii="Arial" w:hAnsi="Arial" w:cs="Arial"/>
                <w:color w:val="000000"/>
              </w:rPr>
              <w:t>shall</w:t>
            </w:r>
            <w:proofErr w:type="spellEnd"/>
            <w:r w:rsidRPr="00FB4088">
              <w:rPr>
                <w:rFonts w:ascii="Arial" w:hAnsi="Arial" w:cs="Arial"/>
                <w:color w:val="000000"/>
              </w:rPr>
              <w:t xml:space="preserve"> be confirmed</w:t>
            </w:r>
            <w:r w:rsidRPr="00FB4088">
              <w:rPr>
                <w:rFonts w:ascii="Arial" w:hAnsi="Arial" w:cs="Arial"/>
                <w:color w:val="000000"/>
                <w:szCs w:val="21"/>
                <w:vertAlign w:val="superscript"/>
              </w:rPr>
              <w:t>13</w:t>
            </w:r>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products</w:t>
            </w:r>
            <w:proofErr w:type="spellEnd"/>
            <w:r w:rsidRPr="00FB4088">
              <w:rPr>
                <w:rFonts w:ascii="Arial" w:hAnsi="Arial" w:cs="Arial"/>
                <w:color w:val="000000"/>
              </w:rPr>
              <w:t xml:space="preserve"> </w:t>
            </w:r>
            <w:proofErr w:type="spellStart"/>
            <w:r w:rsidRPr="00FB4088">
              <w:rPr>
                <w:rFonts w:ascii="Arial" w:hAnsi="Arial" w:cs="Arial"/>
                <w:color w:val="000000"/>
              </w:rPr>
              <w:t>meet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specified</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products</w:t>
            </w:r>
            <w:proofErr w:type="spellEnd"/>
            <w:r w:rsidRPr="00FB4088">
              <w:rPr>
                <w:rFonts w:ascii="Arial" w:hAnsi="Arial" w:cs="Arial"/>
                <w:color w:val="000000"/>
              </w:rPr>
              <w:t xml:space="preserve"> </w:t>
            </w:r>
            <w:proofErr w:type="spellStart"/>
            <w:r w:rsidRPr="00FB4088">
              <w:rPr>
                <w:rFonts w:ascii="Arial" w:hAnsi="Arial" w:cs="Arial"/>
                <w:color w:val="000000"/>
              </w:rPr>
              <w:t>perform</w:t>
            </w:r>
            <w:proofErr w:type="spellEnd"/>
            <w:r w:rsidRPr="00FB4088">
              <w:rPr>
                <w:rFonts w:ascii="Arial" w:hAnsi="Arial" w:cs="Arial"/>
                <w:color w:val="000000"/>
              </w:rPr>
              <w:t xml:space="preserve"> </w:t>
            </w:r>
            <w:proofErr w:type="spellStart"/>
            <w:r w:rsidRPr="00FB4088">
              <w:rPr>
                <w:rFonts w:ascii="Arial" w:hAnsi="Arial" w:cs="Arial"/>
                <w:color w:val="000000"/>
              </w:rPr>
              <w:t>satisfactorily</w:t>
            </w:r>
            <w:proofErr w:type="spellEnd"/>
            <w:r w:rsidRPr="00FB4088">
              <w:rPr>
                <w:rFonts w:ascii="Arial" w:hAnsi="Arial" w:cs="Arial"/>
                <w:color w:val="000000"/>
              </w:rPr>
              <w:t xml:space="preserve"> in </w:t>
            </w:r>
            <w:proofErr w:type="spellStart"/>
            <w:r w:rsidRPr="00FB4088">
              <w:rPr>
                <w:rFonts w:ascii="Arial" w:hAnsi="Arial" w:cs="Arial"/>
                <w:color w:val="000000"/>
              </w:rPr>
              <w:t>service</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szCs w:val="19"/>
                <w:vertAlign w:val="superscript"/>
              </w:rPr>
              <w:t xml:space="preserve">13 </w:t>
            </w:r>
            <w:proofErr w:type="spellStart"/>
            <w:r w:rsidRPr="00FB4088">
              <w:rPr>
                <w:rFonts w:ascii="Arial" w:hAnsi="Arial" w:cs="Arial"/>
                <w:color w:val="000000"/>
                <w:sz w:val="16"/>
                <w:szCs w:val="18"/>
              </w:rPr>
              <w:t>Through</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inspection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testing</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verification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validation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activities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before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acceptance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implementation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operational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use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products</w:t>
            </w:r>
            <w:proofErr w:type="spellEnd"/>
            <w:r w:rsidRPr="00FB4088">
              <w:rPr>
                <w:rFonts w:ascii="Arial" w:hAnsi="Arial" w:cs="Arial"/>
                <w:color w:val="000000"/>
                <w:sz w:val="16"/>
                <w:szCs w:val="18"/>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67/2</w:t>
            </w:r>
          </w:p>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(2)</w:t>
            </w:r>
            <w:r w:rsidRPr="00773EEA">
              <w:rPr>
                <w:rFonts w:ascii="Arial" w:hAnsi="Arial" w:cs="Arial"/>
                <w:color w:val="000000"/>
              </w:rPr>
              <w:tab/>
              <w:t xml:space="preserve">Investitor ali upravljavec sevalnega ali jedrskega objekta mora v sistemu vodenja predvideti nadzor nad procesi ali dejavnostmi po posameznih procesih, ki jih zanj izvajajo pogodbeni podizvajalci. Investitor ali upravljavec sevalnega ali jedrskega objekta mora:  </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1.</w:t>
            </w:r>
            <w:r w:rsidRPr="00773EEA">
              <w:rPr>
                <w:rFonts w:ascii="Arial" w:hAnsi="Arial" w:cs="Arial"/>
                <w:color w:val="000000"/>
              </w:rPr>
              <w:tab/>
              <w:t>zahtevati od svojih pogodbenih podizvajalcev, da vzpostavijo, dokumentirajo in izvajajo sistem vodenja;</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2.</w:t>
            </w:r>
            <w:r w:rsidRPr="00773EEA">
              <w:rPr>
                <w:rFonts w:ascii="Arial" w:hAnsi="Arial" w:cs="Arial"/>
                <w:color w:val="000000"/>
              </w:rPr>
              <w:tab/>
              <w:t>izvesti presojo podizvajalcev storitev in dobaviteljev opreme in izdelkov;</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lastRenderedPageBreak/>
              <w:t>3.</w:t>
            </w:r>
            <w:r w:rsidRPr="00773EEA">
              <w:rPr>
                <w:rFonts w:ascii="Arial" w:hAnsi="Arial" w:cs="Arial"/>
                <w:color w:val="000000"/>
              </w:rPr>
              <w:tab/>
              <w:t xml:space="preserve">izbirati pogodbene podizvajalce ali dobavitelje na podlagi vnaprej določenih meril; </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4.</w:t>
            </w:r>
            <w:r w:rsidRPr="00773EEA">
              <w:rPr>
                <w:rFonts w:ascii="Arial" w:hAnsi="Arial" w:cs="Arial"/>
                <w:color w:val="000000"/>
              </w:rPr>
              <w:tab/>
              <w:t xml:space="preserve">preverjati, če dobavitelji in izvajalci razumejo varnostne zahteve ter če dela izvajajo v skladu z varnostnimi zahtevami; </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5.</w:t>
            </w:r>
            <w:r w:rsidRPr="00773EEA">
              <w:rPr>
                <w:rFonts w:ascii="Arial" w:hAnsi="Arial" w:cs="Arial"/>
                <w:color w:val="000000"/>
              </w:rPr>
              <w:tab/>
              <w:t>oceniti, če ima podizvajalec sredstva in strokovna znanja za zagotavljanje varnosti ter kakovosti proizvodov ali storitev,</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6.</w:t>
            </w:r>
            <w:r w:rsidRPr="00773EEA">
              <w:rPr>
                <w:rFonts w:ascii="Arial" w:hAnsi="Arial" w:cs="Arial"/>
                <w:color w:val="000000"/>
              </w:rPr>
              <w:tab/>
              <w:t>zagotoviti, da so proizvodi in storitve podizvajalcev in dobaviteljev v skladu z varnostnimi zahtevami;</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7.</w:t>
            </w:r>
            <w:r w:rsidRPr="00773EEA">
              <w:rPr>
                <w:rFonts w:ascii="Arial" w:hAnsi="Arial" w:cs="Arial"/>
                <w:color w:val="000000"/>
              </w:rPr>
              <w:tab/>
              <w:t>preverjati, če imajo dobavitelji in podizvajalci nadzor nad svojimi podizvajalci;</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8.</w:t>
            </w:r>
            <w:r w:rsidRPr="00773EEA">
              <w:rPr>
                <w:rFonts w:ascii="Arial" w:hAnsi="Arial" w:cs="Arial"/>
                <w:color w:val="000000"/>
              </w:rPr>
              <w:tab/>
              <w:t>zagotoviti, da so pogodbene zahteve, vključno z varnostnimi zahtevami, specificirane;</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9.</w:t>
            </w:r>
            <w:r w:rsidRPr="00773EEA">
              <w:rPr>
                <w:rFonts w:ascii="Arial" w:hAnsi="Arial" w:cs="Arial"/>
                <w:color w:val="000000"/>
              </w:rPr>
              <w:tab/>
              <w:t xml:space="preserve">s pregledi, preizkušanjem, preverjanjem in validacijo pred sprejetjem, vgradnjo ali obratovalno rabo potrditi, da dejavnosti ali izdelki izpolnjujejo predpisana merila; </w:t>
            </w:r>
          </w:p>
          <w:p w:rsidR="00773EEA" w:rsidRPr="00773EEA"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10.</w:t>
            </w:r>
            <w:r w:rsidRPr="00773EEA">
              <w:rPr>
                <w:rFonts w:ascii="Arial" w:hAnsi="Arial" w:cs="Arial"/>
                <w:color w:val="000000"/>
              </w:rPr>
              <w:tab/>
              <w:t>oblikovati in določiti merila za nabavo izdelkov ter jih dokumentirati. Dobavitelj mora investitorju ali upravljavcu dostaviti dokazila o izpolnjevanju meril pred uporabo izdelka;</w:t>
            </w:r>
          </w:p>
          <w:p w:rsidR="000E3C15" w:rsidRPr="00FB4088" w:rsidRDefault="00773EEA" w:rsidP="00773EEA">
            <w:pPr>
              <w:widowControl w:val="0"/>
              <w:autoSpaceDE w:val="0"/>
              <w:autoSpaceDN w:val="0"/>
              <w:adjustRightInd w:val="0"/>
              <w:spacing w:after="0" w:line="255" w:lineRule="exact"/>
              <w:ind w:left="121"/>
              <w:rPr>
                <w:rFonts w:ascii="Arial" w:hAnsi="Arial" w:cs="Arial"/>
                <w:color w:val="000000"/>
              </w:rPr>
            </w:pPr>
            <w:r w:rsidRPr="00773EEA">
              <w:rPr>
                <w:rFonts w:ascii="Arial" w:hAnsi="Arial" w:cs="Arial"/>
                <w:color w:val="000000"/>
              </w:rPr>
              <w:t>11.</w:t>
            </w:r>
            <w:r w:rsidRPr="00773EEA">
              <w:rPr>
                <w:rFonts w:ascii="Arial" w:hAnsi="Arial" w:cs="Arial"/>
                <w:color w:val="000000"/>
              </w:rPr>
              <w:tab/>
              <w:t>pri naročilu varnostno pomembnih SSK zahtevati od proizvajalcev oziroma dobaviteljev možnost lastnega nadzora ali nadzora osebja uprave, vključno s pregledi v prostorih proizvajalcev oziroma dobaviteljev.</w:t>
            </w:r>
          </w:p>
        </w:tc>
        <w:tc>
          <w:tcPr>
            <w:tcW w:w="4962" w:type="dxa"/>
            <w:tcBorders>
              <w:top w:val="single" w:sz="4" w:space="0" w:color="000000"/>
              <w:left w:val="single" w:sz="4" w:space="0" w:color="000000"/>
              <w:bottom w:val="single" w:sz="4" w:space="0" w:color="000000"/>
              <w:right w:val="single" w:sz="4" w:space="0" w:color="000000"/>
            </w:tcBorders>
          </w:tcPr>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lastRenderedPageBreak/>
              <w:t>(1)</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remain</w:t>
            </w:r>
            <w:proofErr w:type="spellEnd"/>
            <w:r w:rsidRPr="00DE6685">
              <w:rPr>
                <w:rFonts w:ascii="Arial" w:hAnsi="Arial" w:cs="Arial"/>
                <w:color w:val="000000"/>
              </w:rPr>
              <w:t xml:space="preserve"> </w:t>
            </w:r>
            <w:proofErr w:type="spellStart"/>
            <w:r w:rsidRPr="00DE6685">
              <w:rPr>
                <w:rFonts w:ascii="Arial" w:hAnsi="Arial" w:cs="Arial"/>
                <w:color w:val="000000"/>
              </w:rPr>
              <w:t>responsible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any</w:t>
            </w:r>
            <w:proofErr w:type="spellEnd"/>
            <w:r w:rsidRPr="00DE6685">
              <w:rPr>
                <w:rFonts w:ascii="Arial" w:hAnsi="Arial" w:cs="Arial"/>
                <w:color w:val="000000"/>
              </w:rPr>
              <w:t xml:space="preserve"> </w:t>
            </w:r>
            <w:proofErr w:type="spellStart"/>
            <w:r w:rsidRPr="00DE6685">
              <w:rPr>
                <w:rFonts w:ascii="Arial" w:hAnsi="Arial" w:cs="Arial"/>
                <w:color w:val="000000"/>
              </w:rPr>
              <w:t>works</w:t>
            </w:r>
            <w:proofErr w:type="spellEnd"/>
            <w:r w:rsidRPr="00DE6685">
              <w:rPr>
                <w:rFonts w:ascii="Arial" w:hAnsi="Arial" w:cs="Arial"/>
                <w:color w:val="000000"/>
              </w:rPr>
              <w:t xml:space="preserve"> </w:t>
            </w:r>
            <w:proofErr w:type="spellStart"/>
            <w:r w:rsidRPr="00DE6685">
              <w:rPr>
                <w:rFonts w:ascii="Arial" w:hAnsi="Arial" w:cs="Arial"/>
                <w:color w:val="000000"/>
              </w:rPr>
              <w:t>executed</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(2)</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in </w:t>
            </w:r>
            <w:proofErr w:type="spellStart"/>
            <w:r w:rsidRPr="00DE6685">
              <w:rPr>
                <w:rFonts w:ascii="Arial" w:hAnsi="Arial" w:cs="Arial"/>
                <w:color w:val="000000"/>
              </w:rPr>
              <w:t>its</w:t>
            </w:r>
            <w:proofErr w:type="spellEnd"/>
            <w:r w:rsidRPr="00DE6685">
              <w:rPr>
                <w:rFonts w:ascii="Arial" w:hAnsi="Arial" w:cs="Arial"/>
                <w:color w:val="000000"/>
              </w:rPr>
              <w:t xml:space="preserve"> management plan, </w:t>
            </w:r>
            <w:proofErr w:type="spellStart"/>
            <w:r w:rsidRPr="00DE6685">
              <w:rPr>
                <w:rFonts w:ascii="Arial" w:hAnsi="Arial" w:cs="Arial"/>
                <w:color w:val="000000"/>
              </w:rPr>
              <w:t>provide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supervision</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activities</w:t>
            </w:r>
            <w:proofErr w:type="spellEnd"/>
            <w:r w:rsidRPr="00DE6685">
              <w:rPr>
                <w:rFonts w:ascii="Arial" w:hAnsi="Arial" w:cs="Arial"/>
                <w:color w:val="000000"/>
              </w:rPr>
              <w:t xml:space="preserve"> </w:t>
            </w:r>
            <w:proofErr w:type="spellStart"/>
            <w:r w:rsidRPr="00DE6685">
              <w:rPr>
                <w:rFonts w:ascii="Arial" w:hAnsi="Arial" w:cs="Arial"/>
                <w:color w:val="000000"/>
              </w:rPr>
              <w:t>under</w:t>
            </w:r>
            <w:proofErr w:type="spellEnd"/>
            <w:r w:rsidRPr="00DE6685">
              <w:rPr>
                <w:rFonts w:ascii="Arial" w:hAnsi="Arial" w:cs="Arial"/>
                <w:color w:val="000000"/>
              </w:rPr>
              <w:t xml:space="preserve"> </w:t>
            </w:r>
            <w:proofErr w:type="spellStart"/>
            <w:r w:rsidRPr="00DE6685">
              <w:rPr>
                <w:rFonts w:ascii="Arial" w:hAnsi="Arial" w:cs="Arial"/>
                <w:color w:val="000000"/>
              </w:rPr>
              <w:t>individual</w:t>
            </w:r>
            <w:proofErr w:type="spellEnd"/>
            <w:r w:rsidRPr="00DE6685">
              <w:rPr>
                <w:rFonts w:ascii="Arial" w:hAnsi="Arial" w:cs="Arial"/>
                <w:color w:val="000000"/>
              </w:rPr>
              <w:t xml:space="preserve"> </w:t>
            </w:r>
            <w:proofErr w:type="spellStart"/>
            <w:r w:rsidRPr="00DE6685">
              <w:rPr>
                <w:rFonts w:ascii="Arial" w:hAnsi="Arial" w:cs="Arial"/>
                <w:color w:val="000000"/>
              </w:rPr>
              <w:t>processes</w:t>
            </w:r>
            <w:proofErr w:type="spellEnd"/>
            <w:r w:rsidRPr="00DE6685">
              <w:rPr>
                <w:rFonts w:ascii="Arial" w:hAnsi="Arial" w:cs="Arial"/>
                <w:color w:val="000000"/>
              </w:rPr>
              <w:t xml:space="preserve"> </w:t>
            </w:r>
            <w:proofErr w:type="spellStart"/>
            <w:r w:rsidRPr="00DE6685">
              <w:rPr>
                <w:rFonts w:ascii="Arial" w:hAnsi="Arial" w:cs="Arial"/>
                <w:color w:val="000000"/>
              </w:rPr>
              <w:t>executed</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1.</w:t>
            </w:r>
            <w:r w:rsidRPr="00DE6685">
              <w:rPr>
                <w:rFonts w:ascii="Arial" w:hAnsi="Arial" w:cs="Arial"/>
                <w:color w:val="000000"/>
              </w:rPr>
              <w:tab/>
            </w:r>
            <w:proofErr w:type="spellStart"/>
            <w:r w:rsidRPr="00DE6685">
              <w:rPr>
                <w:rFonts w:ascii="Arial" w:hAnsi="Arial" w:cs="Arial"/>
                <w:color w:val="000000"/>
              </w:rPr>
              <w:t>request</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its</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implement</w:t>
            </w:r>
            <w:proofErr w:type="spellEnd"/>
            <w:r w:rsidRPr="00DE6685">
              <w:rPr>
                <w:rFonts w:ascii="Arial" w:hAnsi="Arial" w:cs="Arial"/>
                <w:color w:val="000000"/>
              </w:rPr>
              <w:t xml:space="preserve">, </w:t>
            </w:r>
            <w:proofErr w:type="spellStart"/>
            <w:r w:rsidRPr="00DE6685">
              <w:rPr>
                <w:rFonts w:ascii="Arial" w:hAnsi="Arial" w:cs="Arial"/>
                <w:color w:val="000000"/>
              </w:rPr>
              <w:lastRenderedPageBreak/>
              <w:t>document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operate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2.</w:t>
            </w:r>
            <w:r w:rsidRPr="00DE6685">
              <w:rPr>
                <w:rFonts w:ascii="Arial" w:hAnsi="Arial" w:cs="Arial"/>
                <w:color w:val="000000"/>
              </w:rPr>
              <w:tab/>
            </w:r>
            <w:proofErr w:type="spellStart"/>
            <w:r w:rsidRPr="00DE6685">
              <w:rPr>
                <w:rFonts w:ascii="Arial" w:hAnsi="Arial" w:cs="Arial"/>
                <w:color w:val="000000"/>
              </w:rPr>
              <w:t>carry</w:t>
            </w:r>
            <w:proofErr w:type="spellEnd"/>
            <w:r w:rsidRPr="00DE6685">
              <w:rPr>
                <w:rFonts w:ascii="Arial" w:hAnsi="Arial" w:cs="Arial"/>
                <w:color w:val="000000"/>
              </w:rPr>
              <w:t xml:space="preserve"> out </w:t>
            </w:r>
            <w:proofErr w:type="spellStart"/>
            <w:r w:rsidRPr="00DE6685">
              <w:rPr>
                <w:rFonts w:ascii="Arial" w:hAnsi="Arial" w:cs="Arial"/>
                <w:color w:val="000000"/>
              </w:rPr>
              <w:t>assessments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3.</w:t>
            </w:r>
            <w:r w:rsidRPr="00DE6685">
              <w:rPr>
                <w:rFonts w:ascii="Arial" w:hAnsi="Arial" w:cs="Arial"/>
                <w:color w:val="000000"/>
              </w:rPr>
              <w:tab/>
            </w:r>
            <w:proofErr w:type="spellStart"/>
            <w:r w:rsidRPr="00DE6685">
              <w:rPr>
                <w:rFonts w:ascii="Arial" w:hAnsi="Arial" w:cs="Arial"/>
                <w:color w:val="000000"/>
              </w:rPr>
              <w:t>select</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according</w:t>
            </w:r>
            <w:proofErr w:type="spellEnd"/>
            <w:r w:rsidRPr="00DE6685">
              <w:rPr>
                <w:rFonts w:ascii="Arial" w:hAnsi="Arial" w:cs="Arial"/>
                <w:color w:val="000000"/>
              </w:rPr>
              <w:t xml:space="preserve"> to </w:t>
            </w:r>
            <w:proofErr w:type="spellStart"/>
            <w:r w:rsidRPr="00DE6685">
              <w:rPr>
                <w:rFonts w:ascii="Arial" w:hAnsi="Arial" w:cs="Arial"/>
                <w:color w:val="000000"/>
              </w:rPr>
              <w:t>criteria</w:t>
            </w:r>
            <w:proofErr w:type="spellEnd"/>
            <w:r w:rsidRPr="00DE6685">
              <w:rPr>
                <w:rFonts w:ascii="Arial" w:hAnsi="Arial" w:cs="Arial"/>
                <w:color w:val="000000"/>
              </w:rPr>
              <w:t xml:space="preserve"> set in </w:t>
            </w:r>
            <w:proofErr w:type="spellStart"/>
            <w:r w:rsidRPr="00DE6685">
              <w:rPr>
                <w:rFonts w:ascii="Arial" w:hAnsi="Arial" w:cs="Arial"/>
                <w:color w:val="000000"/>
              </w:rPr>
              <w:t>advance</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4.</w:t>
            </w:r>
            <w:r w:rsidRPr="00DE6685">
              <w:rPr>
                <w:rFonts w:ascii="Arial" w:hAnsi="Arial" w:cs="Arial"/>
                <w:color w:val="000000"/>
              </w:rPr>
              <w:tab/>
            </w:r>
            <w:proofErr w:type="spellStart"/>
            <w:r w:rsidRPr="00DE6685">
              <w:rPr>
                <w:rFonts w:ascii="Arial" w:hAnsi="Arial" w:cs="Arial"/>
                <w:color w:val="000000"/>
              </w:rPr>
              <w:t>check</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understand</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works</w:t>
            </w:r>
            <w:proofErr w:type="spellEnd"/>
            <w:r w:rsidRPr="00DE6685">
              <w:rPr>
                <w:rFonts w:ascii="Arial" w:hAnsi="Arial" w:cs="Arial"/>
                <w:color w:val="000000"/>
              </w:rPr>
              <w:t xml:space="preserve"> are </w:t>
            </w:r>
            <w:proofErr w:type="spellStart"/>
            <w:r w:rsidRPr="00DE6685">
              <w:rPr>
                <w:rFonts w:ascii="Arial" w:hAnsi="Arial" w:cs="Arial"/>
                <w:color w:val="000000"/>
              </w:rPr>
              <w:t>carried</w:t>
            </w:r>
            <w:proofErr w:type="spellEnd"/>
            <w:r w:rsidRPr="00DE6685">
              <w:rPr>
                <w:rFonts w:ascii="Arial" w:hAnsi="Arial" w:cs="Arial"/>
                <w:color w:val="000000"/>
              </w:rPr>
              <w:t xml:space="preserve"> out in </w:t>
            </w:r>
            <w:proofErr w:type="spellStart"/>
            <w:r w:rsidRPr="00DE6685">
              <w:rPr>
                <w:rFonts w:ascii="Arial" w:hAnsi="Arial" w:cs="Arial"/>
                <w:color w:val="000000"/>
              </w:rPr>
              <w:t>compliance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5.</w:t>
            </w:r>
            <w:r w:rsidRPr="00DE6685">
              <w:rPr>
                <w:rFonts w:ascii="Arial" w:hAnsi="Arial" w:cs="Arial"/>
                <w:color w:val="000000"/>
              </w:rPr>
              <w:tab/>
            </w:r>
            <w:proofErr w:type="spellStart"/>
            <w:r w:rsidRPr="00DE6685">
              <w:rPr>
                <w:rFonts w:ascii="Arial" w:hAnsi="Arial" w:cs="Arial"/>
                <w:color w:val="000000"/>
              </w:rPr>
              <w:t>assess</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subcontractor</w:t>
            </w:r>
            <w:proofErr w:type="spellEnd"/>
            <w:r w:rsidRPr="00DE6685">
              <w:rPr>
                <w:rFonts w:ascii="Arial" w:hAnsi="Arial" w:cs="Arial"/>
                <w:color w:val="000000"/>
              </w:rPr>
              <w:t xml:space="preserve"> </w:t>
            </w:r>
            <w:proofErr w:type="spellStart"/>
            <w:r w:rsidRPr="00DE6685">
              <w:rPr>
                <w:rFonts w:ascii="Arial" w:hAnsi="Arial" w:cs="Arial"/>
                <w:color w:val="000000"/>
              </w:rPr>
              <w:t>has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resources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expertise</w:t>
            </w:r>
            <w:proofErr w:type="spellEnd"/>
            <w:r w:rsidRPr="00DE6685">
              <w:rPr>
                <w:rFonts w:ascii="Arial" w:hAnsi="Arial" w:cs="Arial"/>
                <w:color w:val="000000"/>
              </w:rPr>
              <w:t xml:space="preserve"> to </w:t>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quality</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6.</w:t>
            </w:r>
            <w:r w:rsidRPr="00DE6685">
              <w:rPr>
                <w:rFonts w:ascii="Arial" w:hAnsi="Arial" w:cs="Arial"/>
                <w:color w:val="000000"/>
              </w:rPr>
              <w:tab/>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services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are in </w:t>
            </w:r>
            <w:proofErr w:type="spellStart"/>
            <w:r w:rsidRPr="00DE6685">
              <w:rPr>
                <w:rFonts w:ascii="Arial" w:hAnsi="Arial" w:cs="Arial"/>
                <w:color w:val="000000"/>
              </w:rPr>
              <w:t>accordance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7.</w:t>
            </w:r>
            <w:r w:rsidRPr="00DE6685">
              <w:rPr>
                <w:rFonts w:ascii="Arial" w:hAnsi="Arial" w:cs="Arial"/>
                <w:color w:val="000000"/>
              </w:rPr>
              <w:tab/>
            </w:r>
            <w:proofErr w:type="spellStart"/>
            <w:r w:rsidRPr="00DE6685">
              <w:rPr>
                <w:rFonts w:ascii="Arial" w:hAnsi="Arial" w:cs="Arial"/>
                <w:color w:val="000000"/>
              </w:rPr>
              <w:t>check</w:t>
            </w:r>
            <w:proofErr w:type="spellEnd"/>
            <w:r w:rsidRPr="00DE6685">
              <w:rPr>
                <w:rFonts w:ascii="Arial" w:hAnsi="Arial" w:cs="Arial"/>
                <w:color w:val="000000"/>
              </w:rPr>
              <w:t xml:space="preserve"> </w:t>
            </w:r>
            <w:proofErr w:type="spellStart"/>
            <w:r w:rsidRPr="00DE6685">
              <w:rPr>
                <w:rFonts w:ascii="Arial" w:hAnsi="Arial" w:cs="Arial"/>
                <w:color w:val="000000"/>
              </w:rPr>
              <w:t>if</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 xml:space="preserve"> </w:t>
            </w:r>
            <w:proofErr w:type="spellStart"/>
            <w:r w:rsidRPr="00DE6685">
              <w:rPr>
                <w:rFonts w:ascii="Arial" w:hAnsi="Arial" w:cs="Arial"/>
                <w:color w:val="000000"/>
              </w:rPr>
              <w:t>have</w:t>
            </w:r>
            <w:proofErr w:type="spellEnd"/>
            <w:r w:rsidRPr="00DE6685">
              <w:rPr>
                <w:rFonts w:ascii="Arial" w:hAnsi="Arial" w:cs="Arial"/>
                <w:color w:val="000000"/>
              </w:rPr>
              <w:t xml:space="preserve"> </w:t>
            </w:r>
            <w:proofErr w:type="spellStart"/>
            <w:r w:rsidRPr="00DE6685">
              <w:rPr>
                <w:rFonts w:ascii="Arial" w:hAnsi="Arial" w:cs="Arial"/>
                <w:color w:val="000000"/>
              </w:rPr>
              <w:t>control</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their</w:t>
            </w:r>
            <w:proofErr w:type="spellEnd"/>
            <w:r w:rsidRPr="00DE6685">
              <w:rPr>
                <w:rFonts w:ascii="Arial" w:hAnsi="Arial" w:cs="Arial"/>
                <w:color w:val="000000"/>
              </w:rPr>
              <w:t xml:space="preserve"> </w:t>
            </w:r>
            <w:proofErr w:type="spellStart"/>
            <w:r w:rsidRPr="00DE6685">
              <w:rPr>
                <w:rFonts w:ascii="Arial" w:hAnsi="Arial" w:cs="Arial"/>
                <w:color w:val="000000"/>
              </w:rPr>
              <w:t>subcontractors</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8.</w:t>
            </w:r>
            <w:r w:rsidRPr="00DE6685">
              <w:rPr>
                <w:rFonts w:ascii="Arial" w:hAnsi="Arial" w:cs="Arial"/>
                <w:color w:val="000000"/>
              </w:rPr>
              <w:tab/>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w:t>
            </w:r>
            <w:proofErr w:type="spellStart"/>
            <w:r w:rsidRPr="00DE6685">
              <w:rPr>
                <w:rFonts w:ascii="Arial" w:hAnsi="Arial" w:cs="Arial"/>
                <w:color w:val="000000"/>
              </w:rPr>
              <w:t>from</w:t>
            </w:r>
            <w:proofErr w:type="spellEnd"/>
            <w:r w:rsidRPr="00DE6685">
              <w:rPr>
                <w:rFonts w:ascii="Arial" w:hAnsi="Arial" w:cs="Arial"/>
                <w:color w:val="000000"/>
              </w:rPr>
              <w:t xml:space="preserve"> </w:t>
            </w:r>
            <w:proofErr w:type="spellStart"/>
            <w:r w:rsidRPr="00DE6685">
              <w:rPr>
                <w:rFonts w:ascii="Arial" w:hAnsi="Arial" w:cs="Arial"/>
                <w:color w:val="000000"/>
              </w:rPr>
              <w:t>contract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requirements</w:t>
            </w:r>
            <w:proofErr w:type="spellEnd"/>
            <w:r w:rsidRPr="00DE6685">
              <w:rPr>
                <w:rFonts w:ascii="Arial" w:hAnsi="Arial" w:cs="Arial"/>
                <w:color w:val="000000"/>
              </w:rPr>
              <w:t xml:space="preserve"> are </w:t>
            </w:r>
            <w:proofErr w:type="spellStart"/>
            <w:r w:rsidRPr="00DE6685">
              <w:rPr>
                <w:rFonts w:ascii="Arial" w:hAnsi="Arial" w:cs="Arial"/>
                <w:color w:val="000000"/>
              </w:rPr>
              <w:t>specified</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9.</w:t>
            </w:r>
            <w:r w:rsidRPr="00DE6685">
              <w:rPr>
                <w:rFonts w:ascii="Arial" w:hAnsi="Arial" w:cs="Arial"/>
                <w:color w:val="000000"/>
              </w:rPr>
              <w:tab/>
            </w:r>
            <w:proofErr w:type="spellStart"/>
            <w:r w:rsidRPr="00DE6685">
              <w:rPr>
                <w:rFonts w:ascii="Arial" w:hAnsi="Arial" w:cs="Arial"/>
                <w:color w:val="000000"/>
              </w:rPr>
              <w:t>checks</w:t>
            </w:r>
            <w:proofErr w:type="spellEnd"/>
            <w:r w:rsidRPr="00DE6685">
              <w:rPr>
                <w:rFonts w:ascii="Arial" w:hAnsi="Arial" w:cs="Arial"/>
                <w:color w:val="000000"/>
              </w:rPr>
              <w:t xml:space="preserve">, </w:t>
            </w:r>
            <w:proofErr w:type="spellStart"/>
            <w:r w:rsidRPr="00DE6685">
              <w:rPr>
                <w:rFonts w:ascii="Arial" w:hAnsi="Arial" w:cs="Arial"/>
                <w:color w:val="000000"/>
              </w:rPr>
              <w:t>testing</w:t>
            </w:r>
            <w:proofErr w:type="spellEnd"/>
            <w:r w:rsidRPr="00DE6685">
              <w:rPr>
                <w:rFonts w:ascii="Arial" w:hAnsi="Arial" w:cs="Arial"/>
                <w:color w:val="000000"/>
              </w:rPr>
              <w:t xml:space="preserve">, </w:t>
            </w:r>
            <w:proofErr w:type="spellStart"/>
            <w:r w:rsidRPr="00DE6685">
              <w:rPr>
                <w:rFonts w:ascii="Arial" w:hAnsi="Arial" w:cs="Arial"/>
                <w:color w:val="000000"/>
              </w:rPr>
              <w:t>verification</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validation</w:t>
            </w:r>
            <w:proofErr w:type="spellEnd"/>
            <w:r w:rsidRPr="00DE6685">
              <w:rPr>
                <w:rFonts w:ascii="Arial" w:hAnsi="Arial" w:cs="Arial"/>
                <w:color w:val="000000"/>
              </w:rPr>
              <w:t xml:space="preserve"> prior to </w:t>
            </w:r>
            <w:proofErr w:type="spellStart"/>
            <w:r w:rsidRPr="00DE6685">
              <w:rPr>
                <w:rFonts w:ascii="Arial" w:hAnsi="Arial" w:cs="Arial"/>
                <w:color w:val="000000"/>
              </w:rPr>
              <w:t>adoption</w:t>
            </w:r>
            <w:proofErr w:type="spellEnd"/>
            <w:r w:rsidRPr="00DE6685">
              <w:rPr>
                <w:rFonts w:ascii="Arial" w:hAnsi="Arial" w:cs="Arial"/>
                <w:color w:val="000000"/>
              </w:rPr>
              <w:t xml:space="preserve">, </w:t>
            </w:r>
            <w:proofErr w:type="spellStart"/>
            <w:r w:rsidRPr="00DE6685">
              <w:rPr>
                <w:rFonts w:ascii="Arial" w:hAnsi="Arial" w:cs="Arial"/>
                <w:color w:val="000000"/>
              </w:rPr>
              <w:t>installation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operational</w:t>
            </w:r>
            <w:proofErr w:type="spellEnd"/>
            <w:r w:rsidRPr="00DE6685">
              <w:rPr>
                <w:rFonts w:ascii="Arial" w:hAnsi="Arial" w:cs="Arial"/>
                <w:color w:val="000000"/>
              </w:rPr>
              <w:t xml:space="preserve"> </w:t>
            </w:r>
            <w:proofErr w:type="spellStart"/>
            <w:r w:rsidRPr="00DE6685">
              <w:rPr>
                <w:rFonts w:ascii="Arial" w:hAnsi="Arial" w:cs="Arial"/>
                <w:color w:val="000000"/>
              </w:rPr>
              <w:t>use</w:t>
            </w:r>
            <w:proofErr w:type="spellEnd"/>
            <w:r w:rsidRPr="00DE6685">
              <w:rPr>
                <w:rFonts w:ascii="Arial" w:hAnsi="Arial" w:cs="Arial"/>
                <w:color w:val="000000"/>
              </w:rPr>
              <w:t xml:space="preserve"> to </w:t>
            </w:r>
            <w:proofErr w:type="spellStart"/>
            <w:r w:rsidRPr="00DE6685">
              <w:rPr>
                <w:rFonts w:ascii="Arial" w:hAnsi="Arial" w:cs="Arial"/>
                <w:color w:val="000000"/>
              </w:rPr>
              <w:t>confirm</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activities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products</w:t>
            </w:r>
            <w:proofErr w:type="spellEnd"/>
            <w:r w:rsidRPr="00DE6685">
              <w:rPr>
                <w:rFonts w:ascii="Arial" w:hAnsi="Arial" w:cs="Arial"/>
                <w:color w:val="000000"/>
              </w:rPr>
              <w:t xml:space="preserve"> </w:t>
            </w:r>
            <w:proofErr w:type="spellStart"/>
            <w:r w:rsidRPr="00DE6685">
              <w:rPr>
                <w:rFonts w:ascii="Arial" w:hAnsi="Arial" w:cs="Arial"/>
                <w:color w:val="000000"/>
              </w:rPr>
              <w:t>meet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prescribed</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10.</w:t>
            </w:r>
            <w:r w:rsidRPr="00DE6685">
              <w:rPr>
                <w:rFonts w:ascii="Arial" w:hAnsi="Arial" w:cs="Arial"/>
                <w:color w:val="000000"/>
              </w:rPr>
              <w:tab/>
            </w:r>
            <w:proofErr w:type="spellStart"/>
            <w:r w:rsidRPr="00DE6685">
              <w:rPr>
                <w:rFonts w:ascii="Arial" w:hAnsi="Arial" w:cs="Arial"/>
                <w:color w:val="000000"/>
              </w:rPr>
              <w:t>create</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develop</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specify</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product</w:t>
            </w:r>
            <w:proofErr w:type="spellEnd"/>
            <w:r w:rsidRPr="00DE6685">
              <w:rPr>
                <w:rFonts w:ascii="Arial" w:hAnsi="Arial" w:cs="Arial"/>
                <w:color w:val="000000"/>
              </w:rPr>
              <w:t xml:space="preserve"> </w:t>
            </w:r>
            <w:proofErr w:type="spellStart"/>
            <w:r w:rsidRPr="00DE6685">
              <w:rPr>
                <w:rFonts w:ascii="Arial" w:hAnsi="Arial" w:cs="Arial"/>
                <w:color w:val="000000"/>
              </w:rPr>
              <w:t>procurement</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document</w:t>
            </w:r>
            <w:proofErr w:type="spellEnd"/>
            <w:r w:rsidRPr="00DE6685">
              <w:rPr>
                <w:rFonts w:ascii="Arial" w:hAnsi="Arial" w:cs="Arial"/>
                <w:color w:val="000000"/>
              </w:rPr>
              <w:t xml:space="preserve"> </w:t>
            </w:r>
            <w:proofErr w:type="spellStart"/>
            <w:r w:rsidRPr="00DE6685">
              <w:rPr>
                <w:rFonts w:ascii="Arial" w:hAnsi="Arial" w:cs="Arial"/>
                <w:color w:val="000000"/>
              </w:rPr>
              <w:t>them</w:t>
            </w:r>
            <w:proofErr w:type="spellEnd"/>
            <w:r w:rsidRPr="00DE6685">
              <w:rPr>
                <w:rFonts w:ascii="Arial" w:hAnsi="Arial" w:cs="Arial"/>
                <w:color w:val="000000"/>
              </w:rPr>
              <w:t xml:space="preserve">. A </w:t>
            </w:r>
            <w:proofErr w:type="spellStart"/>
            <w:r w:rsidRPr="00DE6685">
              <w:rPr>
                <w:rFonts w:ascii="Arial" w:hAnsi="Arial" w:cs="Arial"/>
                <w:color w:val="000000"/>
              </w:rPr>
              <w:t>supplier</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furnish</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documentary</w:t>
            </w:r>
            <w:proofErr w:type="spellEnd"/>
            <w:r w:rsidRPr="00DE6685">
              <w:rPr>
                <w:rFonts w:ascii="Arial" w:hAnsi="Arial" w:cs="Arial"/>
                <w:color w:val="000000"/>
              </w:rPr>
              <w:t xml:space="preserve"> evidence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compliance</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criteria</w:t>
            </w:r>
            <w:proofErr w:type="spellEnd"/>
            <w:r w:rsidRPr="00DE6685">
              <w:rPr>
                <w:rFonts w:ascii="Arial" w:hAnsi="Arial" w:cs="Arial"/>
                <w:color w:val="000000"/>
              </w:rPr>
              <w:t xml:space="preserve">, prior to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putting</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product</w:t>
            </w:r>
            <w:proofErr w:type="spellEnd"/>
            <w:r w:rsidRPr="00DE6685">
              <w:rPr>
                <w:rFonts w:ascii="Arial" w:hAnsi="Arial" w:cs="Arial"/>
                <w:color w:val="000000"/>
              </w:rPr>
              <w:t xml:space="preserve"> </w:t>
            </w:r>
            <w:proofErr w:type="spellStart"/>
            <w:r w:rsidRPr="00DE6685">
              <w:rPr>
                <w:rFonts w:ascii="Arial" w:hAnsi="Arial" w:cs="Arial"/>
                <w:color w:val="000000"/>
              </w:rPr>
              <w:t>into</w:t>
            </w:r>
            <w:proofErr w:type="spellEnd"/>
            <w:r w:rsidRPr="00DE6685">
              <w:rPr>
                <w:rFonts w:ascii="Arial" w:hAnsi="Arial" w:cs="Arial"/>
                <w:color w:val="000000"/>
              </w:rPr>
              <w:t xml:space="preserve"> </w:t>
            </w:r>
            <w:proofErr w:type="spellStart"/>
            <w:r w:rsidRPr="00DE6685">
              <w:rPr>
                <w:rFonts w:ascii="Arial" w:hAnsi="Arial" w:cs="Arial"/>
                <w:color w:val="000000"/>
              </w:rPr>
              <w:t>service</w:t>
            </w:r>
            <w:proofErr w:type="spellEnd"/>
            <w:r w:rsidRPr="00DE6685">
              <w:rPr>
                <w:rFonts w:ascii="Arial" w:hAnsi="Arial" w:cs="Arial"/>
                <w:color w:val="000000"/>
              </w:rPr>
              <w:t>;</w:t>
            </w:r>
          </w:p>
          <w:p w:rsidR="000E3C15" w:rsidRPr="00FB4088" w:rsidRDefault="00DE6685" w:rsidP="00DE6685">
            <w:pPr>
              <w:widowControl w:val="0"/>
              <w:autoSpaceDE w:val="0"/>
              <w:autoSpaceDN w:val="0"/>
              <w:adjustRightInd w:val="0"/>
              <w:spacing w:after="0" w:line="255" w:lineRule="exact"/>
              <w:ind w:left="121"/>
              <w:rPr>
                <w:rFonts w:ascii="Arial" w:hAnsi="Arial" w:cs="Arial"/>
                <w:color w:val="000000"/>
              </w:rPr>
            </w:pPr>
            <w:r w:rsidRPr="00DE6685">
              <w:rPr>
                <w:rFonts w:ascii="Arial" w:hAnsi="Arial" w:cs="Arial"/>
                <w:color w:val="000000"/>
              </w:rPr>
              <w:t>11.</w:t>
            </w:r>
            <w:r w:rsidRPr="00DE6685">
              <w:rPr>
                <w:rFonts w:ascii="Arial" w:hAnsi="Arial" w:cs="Arial"/>
                <w:color w:val="000000"/>
              </w:rPr>
              <w:tab/>
            </w:r>
            <w:proofErr w:type="spellStart"/>
            <w:r w:rsidRPr="00DE6685">
              <w:rPr>
                <w:rFonts w:ascii="Arial" w:hAnsi="Arial" w:cs="Arial"/>
                <w:color w:val="000000"/>
              </w:rPr>
              <w:t>when</w:t>
            </w:r>
            <w:proofErr w:type="spellEnd"/>
            <w:r w:rsidRPr="00DE6685">
              <w:rPr>
                <w:rFonts w:ascii="Arial" w:hAnsi="Arial" w:cs="Arial"/>
                <w:color w:val="000000"/>
              </w:rPr>
              <w:t xml:space="preserve"> </w:t>
            </w:r>
            <w:proofErr w:type="spellStart"/>
            <w:r w:rsidRPr="00DE6685">
              <w:rPr>
                <w:rFonts w:ascii="Arial" w:hAnsi="Arial" w:cs="Arial"/>
                <w:color w:val="000000"/>
              </w:rPr>
              <w:t>ordering</w:t>
            </w:r>
            <w:proofErr w:type="spellEnd"/>
            <w:r w:rsidRPr="00DE6685">
              <w:rPr>
                <w:rFonts w:ascii="Arial" w:hAnsi="Arial" w:cs="Arial"/>
                <w:color w:val="000000"/>
              </w:rPr>
              <w:t xml:space="preserve"> </w:t>
            </w:r>
            <w:proofErr w:type="spellStart"/>
            <w:r w:rsidRPr="00DE6685">
              <w:rPr>
                <w:rFonts w:ascii="Arial" w:hAnsi="Arial" w:cs="Arial"/>
                <w:color w:val="000000"/>
              </w:rPr>
              <w:t>safety-related</w:t>
            </w:r>
            <w:proofErr w:type="spellEnd"/>
            <w:r w:rsidRPr="00DE6685">
              <w:rPr>
                <w:rFonts w:ascii="Arial" w:hAnsi="Arial" w:cs="Arial"/>
                <w:color w:val="000000"/>
              </w:rPr>
              <w:t xml:space="preserve"> </w:t>
            </w:r>
            <w:proofErr w:type="spellStart"/>
            <w:r w:rsidRPr="00DE6685">
              <w:rPr>
                <w:rFonts w:ascii="Arial" w:hAnsi="Arial" w:cs="Arial"/>
                <w:color w:val="000000"/>
              </w:rPr>
              <w:t>SSCs</w:t>
            </w:r>
            <w:proofErr w:type="spellEnd"/>
            <w:r w:rsidRPr="00DE6685">
              <w:rPr>
                <w:rFonts w:ascii="Arial" w:hAnsi="Arial" w:cs="Arial"/>
                <w:color w:val="000000"/>
              </w:rPr>
              <w:t xml:space="preserve">, </w:t>
            </w:r>
            <w:proofErr w:type="spellStart"/>
            <w:r w:rsidRPr="00DE6685">
              <w:rPr>
                <w:rFonts w:ascii="Arial" w:hAnsi="Arial" w:cs="Arial"/>
                <w:color w:val="000000"/>
              </w:rPr>
              <w:t>request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manufacturers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to </w:t>
            </w:r>
            <w:proofErr w:type="spellStart"/>
            <w:r w:rsidRPr="00DE6685">
              <w:rPr>
                <w:rFonts w:ascii="Arial" w:hAnsi="Arial" w:cs="Arial"/>
                <w:color w:val="000000"/>
              </w:rPr>
              <w:t>provide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means</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supervision</w:t>
            </w:r>
            <w:proofErr w:type="spellEnd"/>
            <w:r w:rsidRPr="00DE6685">
              <w:rPr>
                <w:rFonts w:ascii="Arial" w:hAnsi="Arial" w:cs="Arial"/>
                <w:color w:val="000000"/>
              </w:rPr>
              <w:t xml:space="preserve"> </w:t>
            </w:r>
            <w:proofErr w:type="spellStart"/>
            <w:r w:rsidRPr="00DE6685">
              <w:rPr>
                <w:rFonts w:ascii="Arial" w:hAnsi="Arial" w:cs="Arial"/>
                <w:color w:val="000000"/>
              </w:rPr>
              <w:t>by</w:t>
            </w:r>
            <w:proofErr w:type="spellEnd"/>
            <w:r w:rsidRPr="00DE6685">
              <w:rPr>
                <w:rFonts w:ascii="Arial" w:hAnsi="Arial" w:cs="Arial"/>
                <w:color w:val="000000"/>
              </w:rPr>
              <w:t xml:space="preserve"> </w:t>
            </w:r>
            <w:proofErr w:type="spellStart"/>
            <w:r w:rsidRPr="00DE6685">
              <w:rPr>
                <w:rFonts w:ascii="Arial" w:hAnsi="Arial" w:cs="Arial"/>
                <w:color w:val="000000"/>
              </w:rPr>
              <w:t>its</w:t>
            </w:r>
            <w:proofErr w:type="spellEnd"/>
            <w:r w:rsidRPr="00DE6685">
              <w:rPr>
                <w:rFonts w:ascii="Arial" w:hAnsi="Arial" w:cs="Arial"/>
                <w:color w:val="000000"/>
              </w:rPr>
              <w:t xml:space="preserve"> </w:t>
            </w:r>
            <w:proofErr w:type="spellStart"/>
            <w:r w:rsidRPr="00DE6685">
              <w:rPr>
                <w:rFonts w:ascii="Arial" w:hAnsi="Arial" w:cs="Arial"/>
                <w:color w:val="000000"/>
              </w:rPr>
              <w:t>staff</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Administration</w:t>
            </w:r>
            <w:proofErr w:type="spellEnd"/>
            <w:r w:rsidRPr="00DE6685">
              <w:rPr>
                <w:rFonts w:ascii="Arial" w:hAnsi="Arial" w:cs="Arial"/>
                <w:color w:val="000000"/>
              </w:rPr>
              <w:t xml:space="preserve"> </w:t>
            </w:r>
            <w:proofErr w:type="spellStart"/>
            <w:r w:rsidRPr="00DE6685">
              <w:rPr>
                <w:rFonts w:ascii="Arial" w:hAnsi="Arial" w:cs="Arial"/>
                <w:color w:val="000000"/>
              </w:rPr>
              <w:t>staff</w:t>
            </w:r>
            <w:proofErr w:type="spellEnd"/>
            <w:r w:rsidRPr="00DE6685">
              <w:rPr>
                <w:rFonts w:ascii="Arial" w:hAnsi="Arial" w:cs="Arial"/>
                <w:color w:val="000000"/>
              </w:rPr>
              <w:t xml:space="preserve">, </w:t>
            </w:r>
            <w:proofErr w:type="spellStart"/>
            <w:r w:rsidRPr="00DE6685">
              <w:rPr>
                <w:rFonts w:ascii="Arial" w:hAnsi="Arial" w:cs="Arial"/>
                <w:color w:val="000000"/>
              </w:rPr>
              <w:t>including</w:t>
            </w:r>
            <w:proofErr w:type="spellEnd"/>
            <w:r w:rsidRPr="00DE6685">
              <w:rPr>
                <w:rFonts w:ascii="Arial" w:hAnsi="Arial" w:cs="Arial"/>
                <w:color w:val="000000"/>
              </w:rPr>
              <w:t xml:space="preserve"> </w:t>
            </w:r>
            <w:proofErr w:type="spellStart"/>
            <w:r w:rsidRPr="00DE6685">
              <w:rPr>
                <w:rFonts w:ascii="Arial" w:hAnsi="Arial" w:cs="Arial"/>
                <w:color w:val="000000"/>
              </w:rPr>
              <w:t>access</w:t>
            </w:r>
            <w:proofErr w:type="spellEnd"/>
            <w:r w:rsidRPr="00DE6685">
              <w:rPr>
                <w:rFonts w:ascii="Arial" w:hAnsi="Arial" w:cs="Arial"/>
                <w:color w:val="000000"/>
              </w:rPr>
              <w:t xml:space="preserve"> to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manufacturer’s</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supplier’s</w:t>
            </w:r>
            <w:proofErr w:type="spellEnd"/>
            <w:r w:rsidRPr="00DE6685">
              <w:rPr>
                <w:rFonts w:ascii="Arial" w:hAnsi="Arial" w:cs="Arial"/>
                <w:color w:val="000000"/>
              </w:rPr>
              <w:t xml:space="preserve"> </w:t>
            </w:r>
            <w:proofErr w:type="spellStart"/>
            <w:r w:rsidRPr="00DE6685">
              <w:rPr>
                <w:rFonts w:ascii="Arial" w:hAnsi="Arial" w:cs="Arial"/>
                <w:color w:val="000000"/>
              </w:rPr>
              <w:t>premises</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inspection</w:t>
            </w:r>
            <w:proofErr w:type="spellEnd"/>
            <w:r w:rsidRPr="00DE6685">
              <w:rPr>
                <w:rFonts w:ascii="Arial" w:hAnsi="Arial" w:cs="Arial"/>
                <w:color w:val="000000"/>
              </w:rPr>
              <w:t xml:space="preserve">;  </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6.1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85"/>
              <w:rPr>
                <w:rFonts w:ascii="Arial" w:hAnsi="Arial" w:cs="Arial"/>
                <w:color w:val="000000"/>
              </w:rPr>
            </w:pPr>
            <w:r w:rsidRPr="00FB4088">
              <w:rPr>
                <w:rFonts w:ascii="Arial" w:hAnsi="Arial" w:cs="Arial"/>
                <w:color w:val="000000"/>
                <w:w w:val="106"/>
              </w:rPr>
              <w:t xml:space="preserve">In </w:t>
            </w:r>
            <w:proofErr w:type="spellStart"/>
            <w:r w:rsidRPr="00FB4088">
              <w:rPr>
                <w:rFonts w:ascii="Arial" w:hAnsi="Arial" w:cs="Arial"/>
                <w:color w:val="000000"/>
                <w:w w:val="106"/>
              </w:rPr>
              <w:t>order</w:t>
            </w:r>
            <w:proofErr w:type="spellEnd"/>
            <w:r w:rsidRPr="00FB4088">
              <w:rPr>
                <w:rFonts w:ascii="Arial" w:hAnsi="Arial" w:cs="Arial"/>
                <w:color w:val="000000"/>
                <w:w w:val="106"/>
              </w:rPr>
              <w:t xml:space="preserve"> to </w:t>
            </w:r>
            <w:proofErr w:type="spellStart"/>
            <w:r w:rsidRPr="00FB4088">
              <w:rPr>
                <w:rFonts w:ascii="Arial" w:hAnsi="Arial" w:cs="Arial"/>
                <w:color w:val="000000"/>
                <w:w w:val="106"/>
              </w:rPr>
              <w:t>confirm</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ability</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of</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processes</w:t>
            </w:r>
            <w:proofErr w:type="spellEnd"/>
            <w:r w:rsidRPr="00FB4088">
              <w:rPr>
                <w:rFonts w:ascii="Arial" w:hAnsi="Arial" w:cs="Arial"/>
                <w:color w:val="000000"/>
                <w:w w:val="106"/>
              </w:rPr>
              <w:t xml:space="preserve"> to </w:t>
            </w:r>
            <w:proofErr w:type="spellStart"/>
            <w:r w:rsidRPr="00FB4088">
              <w:rPr>
                <w:rFonts w:ascii="Arial" w:hAnsi="Arial" w:cs="Arial"/>
                <w:color w:val="000000"/>
                <w:w w:val="101"/>
              </w:rPr>
              <w:t>achieve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intended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results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identify</w:t>
            </w:r>
            <w:proofErr w:type="spellEnd"/>
            <w:r w:rsidRPr="00FB4088">
              <w:rPr>
                <w:rFonts w:ascii="Arial" w:hAnsi="Arial" w:cs="Arial"/>
                <w:color w:val="000000"/>
                <w:w w:val="101"/>
              </w:rPr>
              <w:t xml:space="preserve"> </w:t>
            </w:r>
            <w:proofErr w:type="spellStart"/>
            <w:r w:rsidRPr="00FB4088">
              <w:rPr>
                <w:rFonts w:ascii="Arial" w:hAnsi="Arial" w:cs="Arial"/>
                <w:color w:val="000000"/>
              </w:rPr>
              <w:t>opportunities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improvement</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before="60" w:after="0"/>
              <w:ind w:left="85"/>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effectiveness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lastRenderedPageBreak/>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monitored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measured</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before="60" w:after="0"/>
              <w:ind w:left="85"/>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managers</w:t>
            </w:r>
            <w:proofErr w:type="spellEnd"/>
            <w:r w:rsidRPr="00FB4088">
              <w:rPr>
                <w:rFonts w:ascii="Arial" w:hAnsi="Arial" w:cs="Arial"/>
                <w:color w:val="000000"/>
              </w:rPr>
              <w:t xml:space="preserve"> </w:t>
            </w:r>
            <w:proofErr w:type="spellStart"/>
            <w:r w:rsidRPr="00FB4088">
              <w:rPr>
                <w:rFonts w:ascii="Arial" w:hAnsi="Arial" w:cs="Arial"/>
                <w:color w:val="000000"/>
              </w:rPr>
              <w:t>carry</w:t>
            </w:r>
            <w:proofErr w:type="spellEnd"/>
            <w:r w:rsidRPr="00FB4088">
              <w:rPr>
                <w:rFonts w:ascii="Arial" w:hAnsi="Arial" w:cs="Arial"/>
                <w:color w:val="000000"/>
              </w:rPr>
              <w:t xml:space="preserve"> out </w:t>
            </w:r>
            <w:proofErr w:type="spellStart"/>
            <w:r w:rsidRPr="00FB4088">
              <w:rPr>
                <w:rFonts w:ascii="Arial" w:hAnsi="Arial" w:cs="Arial"/>
                <w:color w:val="000000"/>
              </w:rPr>
              <w:t>self-assessment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performance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work</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are </w:t>
            </w:r>
            <w:proofErr w:type="spellStart"/>
            <w:r w:rsidRPr="00FB4088">
              <w:rPr>
                <w:rFonts w:ascii="Arial" w:hAnsi="Arial" w:cs="Arial"/>
                <w:color w:val="000000"/>
              </w:rPr>
              <w:t>responsible</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before="60" w:after="0"/>
              <w:ind w:left="85"/>
              <w:rPr>
                <w:rFonts w:ascii="Arial" w:hAnsi="Arial" w:cs="Arial"/>
                <w:color w:val="000000"/>
              </w:rPr>
            </w:pPr>
            <w:r w:rsidRPr="00FB4088">
              <w:rPr>
                <w:rFonts w:ascii="Arial" w:hAnsi="Arial" w:cs="Arial"/>
                <w:color w:val="000000"/>
                <w:w w:val="105"/>
              </w:rPr>
              <w:t>- Independent</w:t>
            </w:r>
            <w:r w:rsidRPr="00FB4088">
              <w:rPr>
                <w:rFonts w:ascii="Arial" w:hAnsi="Arial" w:cs="Arial"/>
                <w:color w:val="000000"/>
                <w:w w:val="105"/>
                <w:szCs w:val="21"/>
                <w:vertAlign w:val="superscript"/>
              </w:rPr>
              <w:t>14</w:t>
            </w:r>
            <w:r w:rsidRPr="00FB4088">
              <w:rPr>
                <w:rFonts w:ascii="Arial" w:hAnsi="Arial" w:cs="Arial"/>
                <w:color w:val="000000"/>
                <w:w w:val="105"/>
              </w:rPr>
              <w:t xml:space="preserve"> </w:t>
            </w:r>
            <w:proofErr w:type="spellStart"/>
            <w:r w:rsidRPr="00FB4088">
              <w:rPr>
                <w:rFonts w:ascii="Arial" w:hAnsi="Arial" w:cs="Arial"/>
                <w:color w:val="000000"/>
                <w:w w:val="105"/>
              </w:rPr>
              <w:t>assessments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w:t>
            </w:r>
            <w:proofErr w:type="spellStart"/>
            <w:r w:rsidRPr="00FB4088">
              <w:rPr>
                <w:rFonts w:ascii="Arial" w:hAnsi="Arial" w:cs="Arial"/>
                <w:color w:val="000000"/>
                <w:w w:val="105"/>
              </w:rPr>
              <w:t>conducted</w:t>
            </w:r>
            <w:proofErr w:type="spellEnd"/>
            <w:r w:rsidRPr="00FB4088">
              <w:rPr>
                <w:rFonts w:ascii="Arial" w:hAnsi="Arial" w:cs="Arial"/>
                <w:color w:val="000000"/>
                <w:w w:val="105"/>
              </w:rPr>
              <w:t xml:space="preserve"> </w:t>
            </w:r>
            <w:proofErr w:type="spellStart"/>
            <w:r w:rsidRPr="00FB4088">
              <w:rPr>
                <w:rFonts w:ascii="Arial" w:hAnsi="Arial" w:cs="Arial"/>
                <w:color w:val="000000"/>
              </w:rPr>
              <w:t>regularly</w:t>
            </w:r>
            <w:proofErr w:type="spellEnd"/>
            <w:r w:rsidRPr="00FB4088">
              <w:rPr>
                <w:rFonts w:ascii="Arial" w:hAnsi="Arial" w:cs="Arial"/>
                <w:color w:val="000000"/>
              </w:rPr>
              <w:t xml:space="preserve"> on </w:t>
            </w:r>
            <w:proofErr w:type="spellStart"/>
            <w:r w:rsidRPr="00FB4088">
              <w:rPr>
                <w:rFonts w:ascii="Arial" w:hAnsi="Arial" w:cs="Arial"/>
                <w:color w:val="000000"/>
              </w:rPr>
              <w:t>behalf</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after="0" w:line="247" w:lineRule="exact"/>
              <w:ind w:left="85"/>
              <w:rPr>
                <w:rFonts w:ascii="Arial" w:hAnsi="Arial" w:cs="Arial"/>
                <w:color w:val="000000"/>
              </w:rPr>
            </w:pPr>
          </w:p>
          <w:p w:rsidR="000E3C15" w:rsidRPr="00FB4088" w:rsidRDefault="000E3C15" w:rsidP="000E3C15">
            <w:pPr>
              <w:widowControl w:val="0"/>
              <w:autoSpaceDE w:val="0"/>
              <w:autoSpaceDN w:val="0"/>
              <w:adjustRightInd w:val="0"/>
              <w:spacing w:after="0" w:line="247" w:lineRule="exact"/>
              <w:ind w:left="85"/>
              <w:rPr>
                <w:rFonts w:ascii="Arial" w:hAnsi="Arial" w:cs="Arial"/>
                <w:color w:val="000000"/>
              </w:rPr>
            </w:pPr>
            <w:r w:rsidRPr="00FB4088">
              <w:rPr>
                <w:rFonts w:ascii="Arial" w:hAnsi="Arial" w:cs="Arial"/>
                <w:color w:val="000000"/>
                <w:sz w:val="18"/>
                <w:szCs w:val="19"/>
                <w:vertAlign w:val="superscript"/>
              </w:rPr>
              <w:t xml:space="preserve">14 </w:t>
            </w:r>
            <w:proofErr w:type="spellStart"/>
            <w:r w:rsidRPr="00FB4088">
              <w:rPr>
                <w:rFonts w:ascii="Arial" w:hAnsi="Arial" w:cs="Arial"/>
                <w:color w:val="000000"/>
                <w:sz w:val="16"/>
                <w:szCs w:val="18"/>
              </w:rPr>
              <w:t>By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external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organisation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by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internal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independent</w:t>
            </w:r>
            <w:proofErr w:type="spellEnd"/>
          </w:p>
          <w:p w:rsidR="000E3C15" w:rsidRPr="00FB4088" w:rsidRDefault="000E3C15" w:rsidP="000E3C15">
            <w:pPr>
              <w:widowControl w:val="0"/>
              <w:autoSpaceDE w:val="0"/>
              <w:autoSpaceDN w:val="0"/>
              <w:adjustRightInd w:val="0"/>
              <w:spacing w:after="0" w:line="181" w:lineRule="exact"/>
              <w:ind w:left="85"/>
              <w:rPr>
                <w:rFonts w:ascii="Arial" w:hAnsi="Arial" w:cs="Arial"/>
                <w:color w:val="000000"/>
                <w:sz w:val="16"/>
                <w:szCs w:val="18"/>
              </w:rPr>
            </w:pPr>
            <w:proofErr w:type="spellStart"/>
            <w:r w:rsidRPr="00FB4088">
              <w:rPr>
                <w:rFonts w:ascii="Arial" w:hAnsi="Arial" w:cs="Arial"/>
                <w:color w:val="000000"/>
                <w:sz w:val="16"/>
                <w:szCs w:val="18"/>
              </w:rPr>
              <w:t>assessment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unit</w:t>
            </w:r>
            <w:proofErr w:type="spellEnd"/>
            <w:r w:rsidRPr="00FB4088">
              <w:rPr>
                <w:rFonts w:ascii="Arial" w:hAnsi="Arial" w:cs="Arial"/>
                <w:color w:val="000000"/>
                <w:sz w:val="16"/>
                <w:szCs w:val="18"/>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 xml:space="preserve">JV5 69/1, 71, 72/1, 72/5 </w:t>
            </w:r>
          </w:p>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0E3C15" w:rsidRDefault="00E87D98" w:rsidP="000E3C15">
            <w:pPr>
              <w:widowControl w:val="0"/>
              <w:autoSpaceDE w:val="0"/>
              <w:autoSpaceDN w:val="0"/>
              <w:adjustRightInd w:val="0"/>
              <w:spacing w:before="5" w:after="0" w:line="253" w:lineRule="exact"/>
              <w:ind w:left="121"/>
              <w:rPr>
                <w:rFonts w:ascii="Arial" w:hAnsi="Arial" w:cs="Arial"/>
                <w:color w:val="000000"/>
              </w:rPr>
            </w:pPr>
            <w:r w:rsidRPr="00E87D98">
              <w:rPr>
                <w:rFonts w:ascii="Arial" w:hAnsi="Arial" w:cs="Arial"/>
                <w:color w:val="000000"/>
              </w:rPr>
              <w:t>(1)</w:t>
            </w:r>
            <w:r w:rsidRPr="00E87D98">
              <w:rPr>
                <w:rFonts w:ascii="Arial" w:hAnsi="Arial" w:cs="Arial"/>
                <w:color w:val="000000"/>
              </w:rPr>
              <w:tab/>
              <w:t xml:space="preserve">Za zagotovitev želenih rezultatov organizacije mora investitor ali upravljavec sevalnega ali jedrskega objekta spremljati in meriti uspešnost sistema vodenja z namenom, da se na podlagi povratnih informacij prepoznajo pomanjkljivosti in prednosti organizacije ter </w:t>
            </w:r>
            <w:r w:rsidRPr="00E87D98">
              <w:rPr>
                <w:rFonts w:ascii="Arial" w:hAnsi="Arial" w:cs="Arial"/>
                <w:color w:val="000000"/>
              </w:rPr>
              <w:lastRenderedPageBreak/>
              <w:t>priložnosti za izboljšave in poveča sevalna in jedrska varnost</w:t>
            </w:r>
            <w:r>
              <w:rPr>
                <w:rFonts w:ascii="Arial" w:hAnsi="Arial" w:cs="Arial"/>
                <w:color w:val="000000"/>
              </w:rPr>
              <w:t>.</w:t>
            </w:r>
          </w:p>
          <w:p w:rsidR="00E87D98" w:rsidRPr="00FB4088" w:rsidRDefault="00E87D98" w:rsidP="000E3C15">
            <w:pPr>
              <w:widowControl w:val="0"/>
              <w:autoSpaceDE w:val="0"/>
              <w:autoSpaceDN w:val="0"/>
              <w:adjustRightInd w:val="0"/>
              <w:spacing w:before="5" w:after="0" w:line="253" w:lineRule="exact"/>
              <w:ind w:left="121"/>
              <w:rPr>
                <w:rFonts w:ascii="Arial" w:hAnsi="Arial" w:cs="Arial"/>
                <w:color w:val="000000"/>
              </w:rPr>
            </w:pPr>
          </w:p>
          <w:p w:rsidR="00E87D98" w:rsidRPr="00E87D98" w:rsidRDefault="00E87D98" w:rsidP="00E87D98">
            <w:pPr>
              <w:widowControl w:val="0"/>
              <w:autoSpaceDE w:val="0"/>
              <w:autoSpaceDN w:val="0"/>
              <w:adjustRightInd w:val="0"/>
              <w:spacing w:before="5" w:after="0" w:line="253" w:lineRule="exact"/>
              <w:ind w:left="121"/>
              <w:rPr>
                <w:rFonts w:ascii="Arial" w:hAnsi="Arial" w:cs="Arial"/>
                <w:color w:val="000000"/>
              </w:rPr>
            </w:pPr>
            <w:r w:rsidRPr="00E87D98">
              <w:rPr>
                <w:rFonts w:ascii="Arial" w:hAnsi="Arial" w:cs="Arial"/>
                <w:color w:val="000000"/>
              </w:rPr>
              <w:t>Vse ravni vodstva investitorja ali upravljavca sevalnega ali jedrskega objekta morajo redno izvajati samovrednotenja, da se:</w:t>
            </w:r>
          </w:p>
          <w:p w:rsidR="00E87D98" w:rsidRPr="00E87D98" w:rsidRDefault="00E87D98" w:rsidP="00E87D98">
            <w:pPr>
              <w:widowControl w:val="0"/>
              <w:autoSpaceDE w:val="0"/>
              <w:autoSpaceDN w:val="0"/>
              <w:adjustRightInd w:val="0"/>
              <w:spacing w:before="5" w:after="0" w:line="253" w:lineRule="exact"/>
              <w:ind w:left="121"/>
              <w:rPr>
                <w:rFonts w:ascii="Arial" w:hAnsi="Arial" w:cs="Arial"/>
                <w:color w:val="000000"/>
              </w:rPr>
            </w:pPr>
            <w:r w:rsidRPr="00E87D98">
              <w:rPr>
                <w:rFonts w:ascii="Arial" w:hAnsi="Arial" w:cs="Arial"/>
                <w:color w:val="000000"/>
              </w:rPr>
              <w:t>-</w:t>
            </w:r>
            <w:r w:rsidRPr="00E87D98">
              <w:rPr>
                <w:rFonts w:ascii="Arial" w:hAnsi="Arial" w:cs="Arial"/>
                <w:color w:val="000000"/>
              </w:rPr>
              <w:tab/>
              <w:t>določijo in popravijo pomanjkljivosti z namenom stalnih izboljšav sistema vodenja,</w:t>
            </w:r>
          </w:p>
          <w:p w:rsidR="00E87D98" w:rsidRPr="00E87D98" w:rsidRDefault="00E87D98" w:rsidP="00E87D98">
            <w:pPr>
              <w:widowControl w:val="0"/>
              <w:autoSpaceDE w:val="0"/>
              <w:autoSpaceDN w:val="0"/>
              <w:adjustRightInd w:val="0"/>
              <w:spacing w:before="5" w:after="0" w:line="253" w:lineRule="exact"/>
              <w:ind w:left="121"/>
              <w:rPr>
                <w:rFonts w:ascii="Arial" w:hAnsi="Arial" w:cs="Arial"/>
                <w:color w:val="000000"/>
              </w:rPr>
            </w:pPr>
            <w:r w:rsidRPr="00E87D98">
              <w:rPr>
                <w:rFonts w:ascii="Arial" w:hAnsi="Arial" w:cs="Arial"/>
                <w:color w:val="000000"/>
              </w:rPr>
              <w:t>-</w:t>
            </w:r>
            <w:r w:rsidRPr="00E87D98">
              <w:rPr>
                <w:rFonts w:ascii="Arial" w:hAnsi="Arial" w:cs="Arial"/>
                <w:color w:val="000000"/>
              </w:rPr>
              <w:tab/>
              <w:t>potrdi, da sistem vodenja zagotavlja predpisano sevalno ali jedrsko varnost,</w:t>
            </w:r>
          </w:p>
          <w:p w:rsidR="000E3C15" w:rsidRDefault="00E87D98" w:rsidP="00E87D98">
            <w:pPr>
              <w:widowControl w:val="0"/>
              <w:autoSpaceDE w:val="0"/>
              <w:autoSpaceDN w:val="0"/>
              <w:adjustRightInd w:val="0"/>
              <w:spacing w:before="5" w:after="0" w:line="253" w:lineRule="exact"/>
              <w:ind w:left="121"/>
              <w:rPr>
                <w:rFonts w:ascii="Arial" w:hAnsi="Arial" w:cs="Arial"/>
                <w:color w:val="000000"/>
              </w:rPr>
            </w:pPr>
            <w:r w:rsidRPr="00E87D98">
              <w:rPr>
                <w:rFonts w:ascii="Arial" w:hAnsi="Arial" w:cs="Arial"/>
                <w:color w:val="000000"/>
              </w:rPr>
              <w:t>-</w:t>
            </w:r>
            <w:r w:rsidRPr="00E87D98">
              <w:rPr>
                <w:rFonts w:ascii="Arial" w:hAnsi="Arial" w:cs="Arial"/>
                <w:color w:val="000000"/>
              </w:rPr>
              <w:tab/>
              <w:t xml:space="preserve">krepijo vodenje, varnostna kultura ter zagotavljanje uspešnosti procesov in dejavnosti. </w:t>
            </w:r>
          </w:p>
          <w:p w:rsidR="00E87D98" w:rsidRPr="00FB4088" w:rsidRDefault="00E87D98" w:rsidP="00E87D98">
            <w:pPr>
              <w:widowControl w:val="0"/>
              <w:autoSpaceDE w:val="0"/>
              <w:autoSpaceDN w:val="0"/>
              <w:adjustRightInd w:val="0"/>
              <w:spacing w:before="5" w:after="0" w:line="253" w:lineRule="exact"/>
              <w:ind w:left="121"/>
              <w:rPr>
                <w:rFonts w:ascii="Arial" w:hAnsi="Arial" w:cs="Arial"/>
                <w:color w:val="000000"/>
              </w:rPr>
            </w:pPr>
          </w:p>
          <w:p w:rsidR="000E3C15" w:rsidRDefault="00E87D98" w:rsidP="000E3C15">
            <w:pPr>
              <w:widowControl w:val="0"/>
              <w:autoSpaceDE w:val="0"/>
              <w:autoSpaceDN w:val="0"/>
              <w:adjustRightInd w:val="0"/>
              <w:spacing w:before="5" w:after="0" w:line="253" w:lineRule="exact"/>
              <w:ind w:left="121"/>
              <w:rPr>
                <w:rFonts w:ascii="Arial" w:hAnsi="Arial" w:cs="Arial"/>
                <w:color w:val="000000"/>
              </w:rPr>
            </w:pPr>
            <w:r w:rsidRPr="00E87D98">
              <w:rPr>
                <w:rFonts w:ascii="Arial" w:hAnsi="Arial" w:cs="Arial"/>
                <w:color w:val="000000"/>
              </w:rPr>
              <w:t>(1)</w:t>
            </w:r>
            <w:r w:rsidRPr="00E87D98">
              <w:rPr>
                <w:rFonts w:ascii="Arial" w:hAnsi="Arial" w:cs="Arial"/>
                <w:color w:val="000000"/>
              </w:rPr>
              <w:tab/>
              <w:t>Vodstvo investitorja ali upravljavca sevalnega ali jedrskega objekta mora zagotoviti, da se v rednih časovnih obdobjih izvajajo neodvisna vrednotenja sistema vodenja, vključno s presojami. Z neodvisnimi vrednotenji se ocenjuje uspešnost sistema vodenja.</w:t>
            </w:r>
          </w:p>
          <w:p w:rsidR="00E87D98" w:rsidRPr="00FB4088" w:rsidRDefault="00E87D98" w:rsidP="000E3C15">
            <w:pPr>
              <w:widowControl w:val="0"/>
              <w:autoSpaceDE w:val="0"/>
              <w:autoSpaceDN w:val="0"/>
              <w:adjustRightInd w:val="0"/>
              <w:spacing w:before="5" w:after="0" w:line="253" w:lineRule="exact"/>
              <w:ind w:left="121"/>
              <w:rPr>
                <w:rFonts w:ascii="Arial" w:hAnsi="Arial" w:cs="Arial"/>
                <w:color w:val="000000"/>
              </w:rPr>
            </w:pPr>
          </w:p>
          <w:p w:rsidR="000E3C15" w:rsidRPr="00FB4088" w:rsidRDefault="00E87D98" w:rsidP="000E3C15">
            <w:pPr>
              <w:widowControl w:val="0"/>
              <w:autoSpaceDE w:val="0"/>
              <w:autoSpaceDN w:val="0"/>
              <w:adjustRightInd w:val="0"/>
              <w:spacing w:before="5" w:after="0" w:line="253" w:lineRule="exact"/>
              <w:ind w:left="121"/>
              <w:rPr>
                <w:rFonts w:ascii="Arial" w:hAnsi="Arial" w:cs="Arial"/>
                <w:color w:val="000000"/>
              </w:rPr>
            </w:pPr>
            <w:r w:rsidRPr="00E87D98">
              <w:rPr>
                <w:rFonts w:ascii="Arial" w:hAnsi="Arial" w:cs="Arial"/>
                <w:color w:val="000000"/>
              </w:rPr>
              <w:t>(5)</w:t>
            </w:r>
            <w:r w:rsidRPr="00E87D98">
              <w:rPr>
                <w:rFonts w:ascii="Arial" w:hAnsi="Arial" w:cs="Arial"/>
                <w:color w:val="000000"/>
              </w:rPr>
              <w:tab/>
              <w:t>Za izvajanje neodvisnih vrednotenj je treba ustanoviti neodvisno organizacijsko enoto ali imenovati posameznika. Za jedrske elektrarne mora biti ta enota oblikovana kot neodvisna organizacijska skupina, ki izvaja neodvisne presoje.</w:t>
            </w:r>
          </w:p>
        </w:tc>
        <w:tc>
          <w:tcPr>
            <w:tcW w:w="4962" w:type="dxa"/>
            <w:tcBorders>
              <w:top w:val="single" w:sz="4" w:space="0" w:color="000000"/>
              <w:left w:val="single" w:sz="4" w:space="0" w:color="000000"/>
              <w:bottom w:val="single" w:sz="4" w:space="0" w:color="000000"/>
              <w:right w:val="single" w:sz="4" w:space="0" w:color="000000"/>
            </w:tcBorders>
          </w:tcPr>
          <w:p w:rsidR="000E3C15" w:rsidRDefault="00DE6685" w:rsidP="000E3C15">
            <w:pPr>
              <w:widowControl w:val="0"/>
              <w:autoSpaceDE w:val="0"/>
              <w:autoSpaceDN w:val="0"/>
              <w:adjustRightInd w:val="0"/>
              <w:spacing w:before="5" w:after="0" w:line="253" w:lineRule="exact"/>
              <w:ind w:left="121"/>
              <w:rPr>
                <w:rFonts w:ascii="Arial" w:hAnsi="Arial" w:cs="Arial"/>
                <w:color w:val="000000"/>
              </w:rPr>
            </w:pPr>
            <w:r w:rsidRPr="00DE6685">
              <w:rPr>
                <w:rFonts w:ascii="Arial" w:hAnsi="Arial" w:cs="Arial"/>
                <w:color w:val="000000"/>
              </w:rPr>
              <w:lastRenderedPageBreak/>
              <w:t>(1)</w:t>
            </w:r>
            <w:r w:rsidRPr="00DE6685">
              <w:rPr>
                <w:rFonts w:ascii="Arial" w:hAnsi="Arial" w:cs="Arial"/>
                <w:color w:val="000000"/>
              </w:rPr>
              <w:tab/>
              <w:t xml:space="preserve">To </w:t>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favourable</w:t>
            </w:r>
            <w:proofErr w:type="spellEnd"/>
            <w:r w:rsidRPr="00DE6685">
              <w:rPr>
                <w:rFonts w:ascii="Arial" w:hAnsi="Arial" w:cs="Arial"/>
                <w:color w:val="000000"/>
              </w:rPr>
              <w:t xml:space="preserve"> </w:t>
            </w:r>
            <w:proofErr w:type="spellStart"/>
            <w:r w:rsidRPr="00DE6685">
              <w:rPr>
                <w:rFonts w:ascii="Arial" w:hAnsi="Arial" w:cs="Arial"/>
                <w:color w:val="000000"/>
              </w:rPr>
              <w:t>process</w:t>
            </w:r>
            <w:proofErr w:type="spellEnd"/>
            <w:r w:rsidRPr="00DE6685">
              <w:rPr>
                <w:rFonts w:ascii="Arial" w:hAnsi="Arial" w:cs="Arial"/>
                <w:color w:val="000000"/>
              </w:rPr>
              <w:t xml:space="preserve"> </w:t>
            </w:r>
            <w:proofErr w:type="spellStart"/>
            <w:r w:rsidRPr="00DE6685">
              <w:rPr>
                <w:rFonts w:ascii="Arial" w:hAnsi="Arial" w:cs="Arial"/>
                <w:color w:val="000000"/>
              </w:rPr>
              <w:t>outcomes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monitor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measure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performance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w:t>
            </w:r>
            <w:proofErr w:type="spellEnd"/>
            <w:r w:rsidRPr="00DE6685">
              <w:rPr>
                <w:rFonts w:ascii="Arial" w:hAnsi="Arial" w:cs="Arial"/>
                <w:color w:val="000000"/>
              </w:rPr>
              <w:t xml:space="preserve">, in </w:t>
            </w:r>
            <w:proofErr w:type="spellStart"/>
            <w:r w:rsidRPr="00DE6685">
              <w:rPr>
                <w:rFonts w:ascii="Arial" w:hAnsi="Arial" w:cs="Arial"/>
                <w:color w:val="000000"/>
              </w:rPr>
              <w:t>order</w:t>
            </w:r>
            <w:proofErr w:type="spellEnd"/>
            <w:r w:rsidRPr="00DE6685">
              <w:rPr>
                <w:rFonts w:ascii="Arial" w:hAnsi="Arial" w:cs="Arial"/>
                <w:color w:val="000000"/>
              </w:rPr>
              <w:t xml:space="preserve"> to be on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basis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feedback</w:t>
            </w:r>
            <w:proofErr w:type="spellEnd"/>
            <w:r w:rsidRPr="00DE6685">
              <w:rPr>
                <w:rFonts w:ascii="Arial" w:hAnsi="Arial" w:cs="Arial"/>
                <w:color w:val="000000"/>
              </w:rPr>
              <w:t xml:space="preserve">, </w:t>
            </w:r>
            <w:proofErr w:type="spellStart"/>
            <w:r w:rsidRPr="00DE6685">
              <w:rPr>
                <w:rFonts w:ascii="Arial" w:hAnsi="Arial" w:cs="Arial"/>
                <w:color w:val="000000"/>
              </w:rPr>
              <w:t>identify</w:t>
            </w:r>
            <w:proofErr w:type="spellEnd"/>
            <w:r w:rsidRPr="00DE6685">
              <w:rPr>
                <w:rFonts w:ascii="Arial" w:hAnsi="Arial" w:cs="Arial"/>
                <w:color w:val="000000"/>
              </w:rPr>
              <w:t xml:space="preserve"> </w:t>
            </w:r>
            <w:proofErr w:type="spellStart"/>
            <w:r w:rsidRPr="00DE6685">
              <w:rPr>
                <w:rFonts w:ascii="Arial" w:hAnsi="Arial" w:cs="Arial"/>
                <w:color w:val="000000"/>
              </w:rPr>
              <w:t>weaknesses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strengths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lastRenderedPageBreak/>
              <w:t>organization</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improvement</w:t>
            </w:r>
            <w:proofErr w:type="spellEnd"/>
            <w:r w:rsidRPr="00DE6685">
              <w:rPr>
                <w:rFonts w:ascii="Arial" w:hAnsi="Arial" w:cs="Arial"/>
                <w:color w:val="000000"/>
              </w:rPr>
              <w:t xml:space="preserve"> </w:t>
            </w:r>
            <w:proofErr w:type="spellStart"/>
            <w:r w:rsidRPr="00DE6685">
              <w:rPr>
                <w:rFonts w:ascii="Arial" w:hAnsi="Arial" w:cs="Arial"/>
                <w:color w:val="000000"/>
              </w:rPr>
              <w:t>opportunities</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increase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w:t>
            </w:r>
          </w:p>
          <w:p w:rsidR="00DE6685" w:rsidRDefault="00DE6685" w:rsidP="000E3C15">
            <w:pPr>
              <w:widowControl w:val="0"/>
              <w:autoSpaceDE w:val="0"/>
              <w:autoSpaceDN w:val="0"/>
              <w:adjustRightInd w:val="0"/>
              <w:spacing w:before="5" w:after="0" w:line="253" w:lineRule="exact"/>
              <w:ind w:left="121"/>
              <w:rPr>
                <w:rFonts w:ascii="Arial" w:hAnsi="Arial" w:cs="Arial"/>
                <w:color w:val="000000"/>
              </w:rPr>
            </w:pPr>
          </w:p>
          <w:p w:rsidR="00DE6685" w:rsidRDefault="00DE6685" w:rsidP="0097288F">
            <w:pPr>
              <w:widowControl w:val="0"/>
              <w:autoSpaceDE w:val="0"/>
              <w:autoSpaceDN w:val="0"/>
              <w:adjustRightInd w:val="0"/>
              <w:spacing w:before="5" w:after="0" w:line="253" w:lineRule="exact"/>
              <w:rPr>
                <w:rFonts w:ascii="Arial" w:hAnsi="Arial" w:cs="Arial"/>
                <w:color w:val="000000"/>
              </w:rPr>
            </w:pPr>
          </w:p>
          <w:p w:rsidR="00DE6685" w:rsidRPr="00DE6685" w:rsidRDefault="00DE6685" w:rsidP="00DE6685">
            <w:pPr>
              <w:widowControl w:val="0"/>
              <w:autoSpaceDE w:val="0"/>
              <w:autoSpaceDN w:val="0"/>
              <w:adjustRightInd w:val="0"/>
              <w:spacing w:before="5" w:after="0" w:line="253" w:lineRule="exact"/>
              <w:ind w:left="121"/>
              <w:rPr>
                <w:rFonts w:ascii="Arial" w:hAnsi="Arial" w:cs="Arial"/>
                <w:color w:val="000000"/>
              </w:rPr>
            </w:pPr>
            <w:proofErr w:type="spellStart"/>
            <w:r w:rsidRPr="00DE6685">
              <w:rPr>
                <w:rFonts w:ascii="Arial" w:hAnsi="Arial" w:cs="Arial"/>
                <w:color w:val="000000"/>
              </w:rPr>
              <w:t>All</w:t>
            </w:r>
            <w:proofErr w:type="spellEnd"/>
            <w:r w:rsidRPr="00DE6685">
              <w:rPr>
                <w:rFonts w:ascii="Arial" w:hAnsi="Arial" w:cs="Arial"/>
                <w:color w:val="000000"/>
              </w:rPr>
              <w:t xml:space="preserve"> </w:t>
            </w:r>
            <w:proofErr w:type="spellStart"/>
            <w:r w:rsidRPr="00DE6685">
              <w:rPr>
                <w:rFonts w:ascii="Arial" w:hAnsi="Arial" w:cs="Arial"/>
                <w:color w:val="000000"/>
              </w:rPr>
              <w:t>levels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management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carry</w:t>
            </w:r>
            <w:proofErr w:type="spellEnd"/>
            <w:r w:rsidRPr="00DE6685">
              <w:rPr>
                <w:rFonts w:ascii="Arial" w:hAnsi="Arial" w:cs="Arial"/>
                <w:color w:val="000000"/>
              </w:rPr>
              <w:t xml:space="preserve"> out </w:t>
            </w:r>
            <w:proofErr w:type="spellStart"/>
            <w:r w:rsidRPr="00DE6685">
              <w:rPr>
                <w:rFonts w:ascii="Arial" w:hAnsi="Arial" w:cs="Arial"/>
                <w:color w:val="000000"/>
              </w:rPr>
              <w:t>self-assessment</w:t>
            </w:r>
            <w:proofErr w:type="spellEnd"/>
            <w:r w:rsidRPr="00DE6685">
              <w:rPr>
                <w:rFonts w:ascii="Arial" w:hAnsi="Arial" w:cs="Arial"/>
                <w:color w:val="000000"/>
              </w:rPr>
              <w:t xml:space="preserve"> to:</w:t>
            </w:r>
          </w:p>
          <w:p w:rsidR="00DE6685" w:rsidRPr="00DE6685" w:rsidRDefault="00DE6685" w:rsidP="00DE6685">
            <w:pPr>
              <w:widowControl w:val="0"/>
              <w:autoSpaceDE w:val="0"/>
              <w:autoSpaceDN w:val="0"/>
              <w:adjustRightInd w:val="0"/>
              <w:spacing w:before="5" w:after="0" w:line="253" w:lineRule="exact"/>
              <w:ind w:left="121"/>
              <w:rPr>
                <w:rFonts w:ascii="Arial" w:hAnsi="Arial" w:cs="Arial"/>
                <w:color w:val="000000"/>
              </w:rPr>
            </w:pPr>
            <w:r w:rsidRPr="00DE6685">
              <w:rPr>
                <w:rFonts w:ascii="Arial" w:hAnsi="Arial" w:cs="Arial"/>
                <w:color w:val="000000"/>
              </w:rPr>
              <w:t>-</w:t>
            </w:r>
            <w:r w:rsidRPr="00DE6685">
              <w:rPr>
                <w:rFonts w:ascii="Arial" w:hAnsi="Arial" w:cs="Arial"/>
                <w:color w:val="000000"/>
              </w:rPr>
              <w:tab/>
            </w:r>
            <w:proofErr w:type="spellStart"/>
            <w:r w:rsidRPr="00DE6685">
              <w:rPr>
                <w:rFonts w:ascii="Arial" w:hAnsi="Arial" w:cs="Arial"/>
                <w:color w:val="000000"/>
              </w:rPr>
              <w:t>determine</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correct</w:t>
            </w:r>
            <w:proofErr w:type="spellEnd"/>
            <w:r w:rsidRPr="00DE6685">
              <w:rPr>
                <w:rFonts w:ascii="Arial" w:hAnsi="Arial" w:cs="Arial"/>
                <w:color w:val="000000"/>
              </w:rPr>
              <w:t xml:space="preserve"> </w:t>
            </w:r>
            <w:proofErr w:type="spellStart"/>
            <w:r w:rsidRPr="00DE6685">
              <w:rPr>
                <w:rFonts w:ascii="Arial" w:hAnsi="Arial" w:cs="Arial"/>
                <w:color w:val="000000"/>
              </w:rPr>
              <w:t>deficiencies</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aim</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continuous</w:t>
            </w:r>
            <w:proofErr w:type="spellEnd"/>
            <w:r w:rsidRPr="00DE6685">
              <w:rPr>
                <w:rFonts w:ascii="Arial" w:hAnsi="Arial" w:cs="Arial"/>
                <w:color w:val="000000"/>
              </w:rPr>
              <w:t xml:space="preserve"> </w:t>
            </w:r>
            <w:proofErr w:type="spellStart"/>
            <w:r w:rsidRPr="00DE6685">
              <w:rPr>
                <w:rFonts w:ascii="Arial" w:hAnsi="Arial" w:cs="Arial"/>
                <w:color w:val="000000"/>
              </w:rPr>
              <w:t>improvement</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w:t>
            </w:r>
            <w:proofErr w:type="spellEnd"/>
            <w:r w:rsidRPr="00DE6685">
              <w:rPr>
                <w:rFonts w:ascii="Arial" w:hAnsi="Arial" w:cs="Arial"/>
                <w:color w:val="000000"/>
              </w:rPr>
              <w:t>,</w:t>
            </w:r>
          </w:p>
          <w:p w:rsidR="00DE6685" w:rsidRPr="00DE6685" w:rsidRDefault="00DE6685" w:rsidP="00DE6685">
            <w:pPr>
              <w:widowControl w:val="0"/>
              <w:autoSpaceDE w:val="0"/>
              <w:autoSpaceDN w:val="0"/>
              <w:adjustRightInd w:val="0"/>
              <w:spacing w:before="5" w:after="0" w:line="253" w:lineRule="exact"/>
              <w:ind w:left="121"/>
              <w:rPr>
                <w:rFonts w:ascii="Arial" w:hAnsi="Arial" w:cs="Arial"/>
                <w:color w:val="000000"/>
              </w:rPr>
            </w:pPr>
            <w:r w:rsidRPr="00DE6685">
              <w:rPr>
                <w:rFonts w:ascii="Arial" w:hAnsi="Arial" w:cs="Arial"/>
                <w:color w:val="000000"/>
              </w:rPr>
              <w:t>-</w:t>
            </w:r>
            <w:r w:rsidRPr="00DE6685">
              <w:rPr>
                <w:rFonts w:ascii="Arial" w:hAnsi="Arial" w:cs="Arial"/>
                <w:color w:val="000000"/>
              </w:rPr>
              <w:tab/>
            </w:r>
            <w:proofErr w:type="spellStart"/>
            <w:r w:rsidRPr="00DE6685">
              <w:rPr>
                <w:rFonts w:ascii="Arial" w:hAnsi="Arial" w:cs="Arial"/>
                <w:color w:val="000000"/>
              </w:rPr>
              <w:t>confirm</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w:t>
            </w:r>
            <w:proofErr w:type="spellEnd"/>
            <w:r w:rsidRPr="00DE6685">
              <w:rPr>
                <w:rFonts w:ascii="Arial" w:hAnsi="Arial" w:cs="Arial"/>
                <w:color w:val="000000"/>
              </w:rPr>
              <w:t xml:space="preserve"> </w:t>
            </w:r>
            <w:proofErr w:type="spellStart"/>
            <w:r w:rsidRPr="00DE6685">
              <w:rPr>
                <w:rFonts w:ascii="Arial" w:hAnsi="Arial" w:cs="Arial"/>
                <w:color w:val="000000"/>
              </w:rPr>
              <w:t>provides</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required</w:t>
            </w:r>
            <w:proofErr w:type="spellEnd"/>
            <w:r w:rsidRPr="00DE6685">
              <w:rPr>
                <w:rFonts w:ascii="Arial" w:hAnsi="Arial" w:cs="Arial"/>
                <w:color w:val="000000"/>
              </w:rPr>
              <w:t xml:space="preserve">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w:t>
            </w:r>
          </w:p>
          <w:p w:rsidR="00DE6685" w:rsidRDefault="00DE6685" w:rsidP="00DE6685">
            <w:pPr>
              <w:widowControl w:val="0"/>
              <w:autoSpaceDE w:val="0"/>
              <w:autoSpaceDN w:val="0"/>
              <w:adjustRightInd w:val="0"/>
              <w:spacing w:before="5" w:after="0" w:line="253" w:lineRule="exact"/>
              <w:ind w:left="121"/>
              <w:rPr>
                <w:rFonts w:ascii="Arial" w:hAnsi="Arial" w:cs="Arial"/>
                <w:color w:val="000000"/>
              </w:rPr>
            </w:pPr>
            <w:r w:rsidRPr="00DE6685">
              <w:rPr>
                <w:rFonts w:ascii="Arial" w:hAnsi="Arial" w:cs="Arial"/>
                <w:color w:val="000000"/>
              </w:rPr>
              <w:t>-</w:t>
            </w:r>
            <w:r w:rsidRPr="00DE6685">
              <w:rPr>
                <w:rFonts w:ascii="Arial" w:hAnsi="Arial" w:cs="Arial"/>
                <w:color w:val="000000"/>
              </w:rPr>
              <w:tab/>
            </w:r>
            <w:proofErr w:type="spellStart"/>
            <w:r w:rsidRPr="00DE6685">
              <w:rPr>
                <w:rFonts w:ascii="Arial" w:hAnsi="Arial" w:cs="Arial"/>
                <w:color w:val="000000"/>
              </w:rPr>
              <w:t>evaluate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performance</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work</w:t>
            </w:r>
            <w:proofErr w:type="spellEnd"/>
            <w:r w:rsidRPr="00DE6685">
              <w:rPr>
                <w:rFonts w:ascii="Arial" w:hAnsi="Arial" w:cs="Arial"/>
                <w:color w:val="000000"/>
              </w:rPr>
              <w:t xml:space="preserve"> </w:t>
            </w:r>
            <w:proofErr w:type="spellStart"/>
            <w:r w:rsidRPr="00DE6685">
              <w:rPr>
                <w:rFonts w:ascii="Arial" w:hAnsi="Arial" w:cs="Arial"/>
                <w:color w:val="000000"/>
              </w:rPr>
              <w:t>and</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improvement</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safety</w:t>
            </w:r>
            <w:proofErr w:type="spellEnd"/>
            <w:r w:rsidRPr="00DE6685">
              <w:rPr>
                <w:rFonts w:ascii="Arial" w:hAnsi="Arial" w:cs="Arial"/>
                <w:color w:val="000000"/>
              </w:rPr>
              <w:t xml:space="preserve"> </w:t>
            </w:r>
            <w:proofErr w:type="spellStart"/>
            <w:r w:rsidRPr="00DE6685">
              <w:rPr>
                <w:rFonts w:ascii="Arial" w:hAnsi="Arial" w:cs="Arial"/>
                <w:color w:val="000000"/>
              </w:rPr>
              <w:t>culture</w:t>
            </w:r>
            <w:proofErr w:type="spellEnd"/>
            <w:r w:rsidRPr="00DE6685">
              <w:rPr>
                <w:rFonts w:ascii="Arial" w:hAnsi="Arial" w:cs="Arial"/>
                <w:color w:val="000000"/>
              </w:rPr>
              <w:t>.</w:t>
            </w:r>
          </w:p>
          <w:p w:rsidR="00DE6685" w:rsidRDefault="00DE6685" w:rsidP="00DE6685">
            <w:pPr>
              <w:widowControl w:val="0"/>
              <w:autoSpaceDE w:val="0"/>
              <w:autoSpaceDN w:val="0"/>
              <w:adjustRightInd w:val="0"/>
              <w:spacing w:before="5" w:after="0" w:line="253" w:lineRule="exact"/>
              <w:ind w:left="121"/>
              <w:rPr>
                <w:rFonts w:ascii="Arial" w:hAnsi="Arial" w:cs="Arial"/>
                <w:color w:val="000000"/>
              </w:rPr>
            </w:pPr>
          </w:p>
          <w:p w:rsidR="00DE6685" w:rsidRDefault="00DE6685" w:rsidP="00DE6685">
            <w:pPr>
              <w:widowControl w:val="0"/>
              <w:autoSpaceDE w:val="0"/>
              <w:autoSpaceDN w:val="0"/>
              <w:adjustRightInd w:val="0"/>
              <w:spacing w:before="5" w:after="0" w:line="253" w:lineRule="exact"/>
              <w:ind w:left="121"/>
              <w:rPr>
                <w:rFonts w:ascii="Arial" w:hAnsi="Arial" w:cs="Arial"/>
                <w:color w:val="000000"/>
              </w:rPr>
            </w:pPr>
          </w:p>
          <w:p w:rsidR="00DE6685" w:rsidRDefault="00DE6685" w:rsidP="00DE6685">
            <w:pPr>
              <w:widowControl w:val="0"/>
              <w:autoSpaceDE w:val="0"/>
              <w:autoSpaceDN w:val="0"/>
              <w:adjustRightInd w:val="0"/>
              <w:spacing w:before="5" w:after="0" w:line="253" w:lineRule="exact"/>
              <w:ind w:left="121"/>
              <w:rPr>
                <w:rFonts w:ascii="Arial" w:hAnsi="Arial" w:cs="Arial"/>
                <w:color w:val="000000"/>
              </w:rPr>
            </w:pPr>
            <w:r w:rsidRPr="00DE6685">
              <w:rPr>
                <w:rFonts w:ascii="Arial" w:hAnsi="Arial" w:cs="Arial"/>
                <w:color w:val="000000"/>
              </w:rPr>
              <w:t>(1)</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management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investor</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ensure</w:t>
            </w:r>
            <w:proofErr w:type="spellEnd"/>
            <w:r w:rsidRPr="00DE6685">
              <w:rPr>
                <w:rFonts w:ascii="Arial" w:hAnsi="Arial" w:cs="Arial"/>
                <w:color w:val="000000"/>
              </w:rPr>
              <w:t xml:space="preserve"> </w:t>
            </w:r>
            <w:proofErr w:type="spellStart"/>
            <w:r w:rsidRPr="00DE6685">
              <w:rPr>
                <w:rFonts w:ascii="Arial" w:hAnsi="Arial" w:cs="Arial"/>
                <w:color w:val="000000"/>
              </w:rPr>
              <w:t>that</w:t>
            </w:r>
            <w:proofErr w:type="spellEnd"/>
            <w:r w:rsidRPr="00DE6685">
              <w:rPr>
                <w:rFonts w:ascii="Arial" w:hAnsi="Arial" w:cs="Arial"/>
                <w:color w:val="000000"/>
              </w:rPr>
              <w:t xml:space="preserve"> </w:t>
            </w:r>
            <w:proofErr w:type="spellStart"/>
            <w:r w:rsidRPr="00DE6685">
              <w:rPr>
                <w:rFonts w:ascii="Arial" w:hAnsi="Arial" w:cs="Arial"/>
                <w:color w:val="000000"/>
              </w:rPr>
              <w:t>regularly</w:t>
            </w:r>
            <w:proofErr w:type="spellEnd"/>
            <w:r w:rsidRPr="00DE6685">
              <w:rPr>
                <w:rFonts w:ascii="Arial" w:hAnsi="Arial" w:cs="Arial"/>
                <w:color w:val="000000"/>
              </w:rPr>
              <w:t xml:space="preserve"> </w:t>
            </w:r>
            <w:proofErr w:type="spellStart"/>
            <w:r w:rsidRPr="00DE6685">
              <w:rPr>
                <w:rFonts w:ascii="Arial" w:hAnsi="Arial" w:cs="Arial"/>
                <w:color w:val="000000"/>
              </w:rPr>
              <w:t>conduct</w:t>
            </w:r>
            <w:proofErr w:type="spellEnd"/>
            <w:r w:rsidRPr="00DE6685">
              <w:rPr>
                <w:rFonts w:ascii="Arial" w:hAnsi="Arial" w:cs="Arial"/>
                <w:color w:val="000000"/>
              </w:rPr>
              <w:t xml:space="preserve"> </w:t>
            </w:r>
            <w:proofErr w:type="spellStart"/>
            <w:r w:rsidRPr="00DE6685">
              <w:rPr>
                <w:rFonts w:ascii="Arial" w:hAnsi="Arial" w:cs="Arial"/>
                <w:color w:val="000000"/>
              </w:rPr>
              <w:t>an</w:t>
            </w:r>
            <w:proofErr w:type="spellEnd"/>
            <w:r w:rsidRPr="00DE6685">
              <w:rPr>
                <w:rFonts w:ascii="Arial" w:hAnsi="Arial" w:cs="Arial"/>
                <w:color w:val="000000"/>
              </w:rPr>
              <w:t xml:space="preserve"> </w:t>
            </w:r>
            <w:proofErr w:type="spellStart"/>
            <w:r w:rsidRPr="00DE6685">
              <w:rPr>
                <w:rFonts w:ascii="Arial" w:hAnsi="Arial" w:cs="Arial"/>
                <w:color w:val="000000"/>
              </w:rPr>
              <w:t>independent</w:t>
            </w:r>
            <w:proofErr w:type="spellEnd"/>
            <w:r w:rsidRPr="00DE6685">
              <w:rPr>
                <w:rFonts w:ascii="Arial" w:hAnsi="Arial" w:cs="Arial"/>
                <w:color w:val="000000"/>
              </w:rPr>
              <w:t xml:space="preserve"> </w:t>
            </w:r>
            <w:proofErr w:type="spellStart"/>
            <w:r w:rsidRPr="00DE6685">
              <w:rPr>
                <w:rFonts w:ascii="Arial" w:hAnsi="Arial" w:cs="Arial"/>
                <w:color w:val="000000"/>
              </w:rPr>
              <w:t>assesment</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w:t>
            </w:r>
            <w:proofErr w:type="spellEnd"/>
            <w:r w:rsidRPr="00DE6685">
              <w:rPr>
                <w:rFonts w:ascii="Arial" w:hAnsi="Arial" w:cs="Arial"/>
                <w:color w:val="000000"/>
              </w:rPr>
              <w:t xml:space="preserve">, </w:t>
            </w:r>
            <w:proofErr w:type="spellStart"/>
            <w:r w:rsidRPr="00DE6685">
              <w:rPr>
                <w:rFonts w:ascii="Arial" w:hAnsi="Arial" w:cs="Arial"/>
                <w:color w:val="000000"/>
              </w:rPr>
              <w:t>including</w:t>
            </w:r>
            <w:proofErr w:type="spellEnd"/>
            <w:r w:rsidRPr="00DE6685">
              <w:rPr>
                <w:rFonts w:ascii="Arial" w:hAnsi="Arial" w:cs="Arial"/>
                <w:color w:val="000000"/>
              </w:rPr>
              <w:t xml:space="preserve"> </w:t>
            </w:r>
            <w:proofErr w:type="spellStart"/>
            <w:r w:rsidRPr="00DE6685">
              <w:rPr>
                <w:rFonts w:ascii="Arial" w:hAnsi="Arial" w:cs="Arial"/>
                <w:color w:val="000000"/>
              </w:rPr>
              <w:t>audits</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independent</w:t>
            </w:r>
            <w:proofErr w:type="spellEnd"/>
            <w:r w:rsidRPr="00DE6685">
              <w:rPr>
                <w:rFonts w:ascii="Arial" w:hAnsi="Arial" w:cs="Arial"/>
                <w:color w:val="000000"/>
              </w:rPr>
              <w:t xml:space="preserve"> </w:t>
            </w:r>
            <w:proofErr w:type="spellStart"/>
            <w:r w:rsidRPr="00DE6685">
              <w:rPr>
                <w:rFonts w:ascii="Arial" w:hAnsi="Arial" w:cs="Arial"/>
                <w:color w:val="000000"/>
              </w:rPr>
              <w:t>assesment</w:t>
            </w:r>
            <w:proofErr w:type="spellEnd"/>
            <w:r w:rsidRPr="00DE6685">
              <w:rPr>
                <w:rFonts w:ascii="Arial" w:hAnsi="Arial" w:cs="Arial"/>
                <w:color w:val="000000"/>
              </w:rPr>
              <w:t xml:space="preserve"> is </w:t>
            </w:r>
            <w:proofErr w:type="spellStart"/>
            <w:r w:rsidRPr="00DE6685">
              <w:rPr>
                <w:rFonts w:ascii="Arial" w:hAnsi="Arial" w:cs="Arial"/>
                <w:color w:val="000000"/>
              </w:rPr>
              <w:t>measured</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effectiveness</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management </w:t>
            </w:r>
            <w:proofErr w:type="spellStart"/>
            <w:r w:rsidRPr="00DE6685">
              <w:rPr>
                <w:rFonts w:ascii="Arial" w:hAnsi="Arial" w:cs="Arial"/>
                <w:color w:val="000000"/>
              </w:rPr>
              <w:t>system</w:t>
            </w:r>
            <w:proofErr w:type="spellEnd"/>
            <w:r w:rsidRPr="00DE6685">
              <w:rPr>
                <w:rFonts w:ascii="Arial" w:hAnsi="Arial" w:cs="Arial"/>
                <w:color w:val="000000"/>
              </w:rPr>
              <w:t>.</w:t>
            </w:r>
          </w:p>
          <w:p w:rsidR="00DE6685" w:rsidRDefault="00DE6685" w:rsidP="00DE6685">
            <w:pPr>
              <w:widowControl w:val="0"/>
              <w:autoSpaceDE w:val="0"/>
              <w:autoSpaceDN w:val="0"/>
              <w:adjustRightInd w:val="0"/>
              <w:spacing w:before="5" w:after="0" w:line="253" w:lineRule="exact"/>
              <w:ind w:left="121"/>
              <w:rPr>
                <w:rFonts w:ascii="Arial" w:hAnsi="Arial" w:cs="Arial"/>
                <w:color w:val="000000"/>
              </w:rPr>
            </w:pPr>
          </w:p>
          <w:p w:rsidR="00DE6685" w:rsidRPr="00FB4088" w:rsidRDefault="00DE6685" w:rsidP="00DE6685">
            <w:pPr>
              <w:widowControl w:val="0"/>
              <w:autoSpaceDE w:val="0"/>
              <w:autoSpaceDN w:val="0"/>
              <w:adjustRightInd w:val="0"/>
              <w:spacing w:before="5" w:after="0" w:line="253" w:lineRule="exact"/>
              <w:ind w:left="121"/>
              <w:rPr>
                <w:rFonts w:ascii="Arial" w:hAnsi="Arial" w:cs="Arial"/>
                <w:color w:val="000000"/>
              </w:rPr>
            </w:pPr>
            <w:r w:rsidRPr="00DE6685">
              <w:rPr>
                <w:rFonts w:ascii="Arial" w:hAnsi="Arial" w:cs="Arial"/>
                <w:color w:val="000000"/>
              </w:rPr>
              <w:t>(5)</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set up </w:t>
            </w:r>
            <w:proofErr w:type="spellStart"/>
            <w:r w:rsidRPr="00DE6685">
              <w:rPr>
                <w:rFonts w:ascii="Arial" w:hAnsi="Arial" w:cs="Arial"/>
                <w:color w:val="000000"/>
              </w:rPr>
              <w:t>an</w:t>
            </w:r>
            <w:proofErr w:type="spellEnd"/>
            <w:r w:rsidRPr="00DE6685">
              <w:rPr>
                <w:rFonts w:ascii="Arial" w:hAnsi="Arial" w:cs="Arial"/>
                <w:color w:val="000000"/>
              </w:rPr>
              <w:t xml:space="preserve"> </w:t>
            </w:r>
            <w:proofErr w:type="spellStart"/>
            <w:r w:rsidRPr="00DE6685">
              <w:rPr>
                <w:rFonts w:ascii="Arial" w:hAnsi="Arial" w:cs="Arial"/>
                <w:color w:val="000000"/>
              </w:rPr>
              <w:t>internal</w:t>
            </w:r>
            <w:proofErr w:type="spellEnd"/>
            <w:r w:rsidRPr="00DE6685">
              <w:rPr>
                <w:rFonts w:ascii="Arial" w:hAnsi="Arial" w:cs="Arial"/>
                <w:color w:val="000000"/>
              </w:rPr>
              <w:t xml:space="preserve"> </w:t>
            </w:r>
            <w:proofErr w:type="spellStart"/>
            <w:r w:rsidRPr="00DE6685">
              <w:rPr>
                <w:rFonts w:ascii="Arial" w:hAnsi="Arial" w:cs="Arial"/>
                <w:color w:val="000000"/>
              </w:rPr>
              <w:t>group</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an</w:t>
            </w:r>
            <w:proofErr w:type="spellEnd"/>
            <w:r w:rsidRPr="00DE6685">
              <w:rPr>
                <w:rFonts w:ascii="Arial" w:hAnsi="Arial" w:cs="Arial"/>
                <w:color w:val="000000"/>
              </w:rPr>
              <w:t xml:space="preserve"> </w:t>
            </w:r>
            <w:proofErr w:type="spellStart"/>
            <w:r w:rsidRPr="00DE6685">
              <w:rPr>
                <w:rFonts w:ascii="Arial" w:hAnsi="Arial" w:cs="Arial"/>
                <w:color w:val="000000"/>
              </w:rPr>
              <w:t>individual</w:t>
            </w:r>
            <w:proofErr w:type="spellEnd"/>
            <w:r w:rsidRPr="00DE6685">
              <w:rPr>
                <w:rFonts w:ascii="Arial" w:hAnsi="Arial" w:cs="Arial"/>
                <w:color w:val="000000"/>
              </w:rPr>
              <w:t xml:space="preserve"> </w:t>
            </w:r>
            <w:proofErr w:type="spellStart"/>
            <w:r w:rsidRPr="00DE6685">
              <w:rPr>
                <w:rFonts w:ascii="Arial" w:hAnsi="Arial" w:cs="Arial"/>
                <w:color w:val="000000"/>
              </w:rPr>
              <w:t>responsible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implementation</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an</w:t>
            </w:r>
            <w:proofErr w:type="spellEnd"/>
            <w:r w:rsidRPr="00DE6685">
              <w:rPr>
                <w:rFonts w:ascii="Arial" w:hAnsi="Arial" w:cs="Arial"/>
                <w:color w:val="000000"/>
              </w:rPr>
              <w:t xml:space="preserve"> </w:t>
            </w:r>
            <w:proofErr w:type="spellStart"/>
            <w:r w:rsidRPr="00DE6685">
              <w:rPr>
                <w:rFonts w:ascii="Arial" w:hAnsi="Arial" w:cs="Arial"/>
                <w:color w:val="000000"/>
              </w:rPr>
              <w:t>independent</w:t>
            </w:r>
            <w:proofErr w:type="spellEnd"/>
            <w:r w:rsidRPr="00DE6685">
              <w:rPr>
                <w:rFonts w:ascii="Arial" w:hAnsi="Arial" w:cs="Arial"/>
                <w:color w:val="000000"/>
              </w:rPr>
              <w:t xml:space="preserve"> </w:t>
            </w:r>
            <w:proofErr w:type="spellStart"/>
            <w:r w:rsidRPr="00DE6685">
              <w:rPr>
                <w:rFonts w:ascii="Arial" w:hAnsi="Arial" w:cs="Arial"/>
                <w:color w:val="000000"/>
              </w:rPr>
              <w:t>assessment</w:t>
            </w:r>
            <w:proofErr w:type="spellEnd"/>
            <w:r w:rsidRPr="00DE6685">
              <w:rPr>
                <w:rFonts w:ascii="Arial" w:hAnsi="Arial" w:cs="Arial"/>
                <w:color w:val="000000"/>
              </w:rPr>
              <w:t xml:space="preserve">. In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case</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power</w:t>
            </w:r>
            <w:proofErr w:type="spellEnd"/>
            <w:r w:rsidRPr="00DE6685">
              <w:rPr>
                <w:rFonts w:ascii="Arial" w:hAnsi="Arial" w:cs="Arial"/>
                <w:color w:val="000000"/>
              </w:rPr>
              <w:t xml:space="preserve"> </w:t>
            </w:r>
            <w:proofErr w:type="spellStart"/>
            <w:r w:rsidRPr="00DE6685">
              <w:rPr>
                <w:rFonts w:ascii="Arial" w:hAnsi="Arial" w:cs="Arial"/>
                <w:color w:val="000000"/>
              </w:rPr>
              <w:t>plant</w:t>
            </w:r>
            <w:proofErr w:type="spellEnd"/>
            <w:r w:rsidRPr="00DE6685">
              <w:rPr>
                <w:rFonts w:ascii="Arial" w:hAnsi="Arial" w:cs="Arial"/>
                <w:color w:val="000000"/>
              </w:rPr>
              <w:t xml:space="preserve">, </w:t>
            </w:r>
            <w:proofErr w:type="spellStart"/>
            <w:r w:rsidRPr="00DE6685">
              <w:rPr>
                <w:rFonts w:ascii="Arial" w:hAnsi="Arial" w:cs="Arial"/>
                <w:color w:val="000000"/>
              </w:rPr>
              <w:t>such</w:t>
            </w:r>
            <w:proofErr w:type="spellEnd"/>
            <w:r w:rsidRPr="00DE6685">
              <w:rPr>
                <w:rFonts w:ascii="Arial" w:hAnsi="Arial" w:cs="Arial"/>
                <w:color w:val="000000"/>
              </w:rPr>
              <w:t xml:space="preserve"> a </w:t>
            </w:r>
            <w:proofErr w:type="spellStart"/>
            <w:r w:rsidRPr="00DE6685">
              <w:rPr>
                <w:rFonts w:ascii="Arial" w:hAnsi="Arial" w:cs="Arial"/>
                <w:color w:val="000000"/>
              </w:rPr>
              <w:t>group</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be set up as </w:t>
            </w:r>
            <w:proofErr w:type="spellStart"/>
            <w:r w:rsidRPr="00DE6685">
              <w:rPr>
                <w:rFonts w:ascii="Arial" w:hAnsi="Arial" w:cs="Arial"/>
                <w:color w:val="000000"/>
              </w:rPr>
              <w:t>an</w:t>
            </w:r>
            <w:proofErr w:type="spellEnd"/>
            <w:r w:rsidRPr="00DE6685">
              <w:rPr>
                <w:rFonts w:ascii="Arial" w:hAnsi="Arial" w:cs="Arial"/>
                <w:color w:val="000000"/>
              </w:rPr>
              <w:t xml:space="preserve"> </w:t>
            </w:r>
            <w:proofErr w:type="spellStart"/>
            <w:r w:rsidRPr="00DE6685">
              <w:rPr>
                <w:rFonts w:ascii="Arial" w:hAnsi="Arial" w:cs="Arial"/>
                <w:color w:val="000000"/>
              </w:rPr>
              <w:t>organisational</w:t>
            </w:r>
            <w:proofErr w:type="spellEnd"/>
            <w:r w:rsidRPr="00DE6685">
              <w:rPr>
                <w:rFonts w:ascii="Arial" w:hAnsi="Arial" w:cs="Arial"/>
                <w:color w:val="000000"/>
              </w:rPr>
              <w:t xml:space="preserve"> </w:t>
            </w:r>
            <w:proofErr w:type="spellStart"/>
            <w:r w:rsidRPr="00DE6685">
              <w:rPr>
                <w:rFonts w:ascii="Arial" w:hAnsi="Arial" w:cs="Arial"/>
                <w:color w:val="000000"/>
              </w:rPr>
              <w:t>unit</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independent</w:t>
            </w:r>
            <w:proofErr w:type="spellEnd"/>
            <w:r w:rsidRPr="00DE6685">
              <w:rPr>
                <w:rFonts w:ascii="Arial" w:hAnsi="Arial" w:cs="Arial"/>
                <w:color w:val="000000"/>
              </w:rPr>
              <w:t xml:space="preserve"> </w:t>
            </w:r>
            <w:proofErr w:type="spellStart"/>
            <w:r w:rsidRPr="00DE6685">
              <w:rPr>
                <w:rFonts w:ascii="Arial" w:hAnsi="Arial" w:cs="Arial"/>
                <w:color w:val="000000"/>
              </w:rPr>
              <w:t>assessment</w:t>
            </w:r>
            <w:proofErr w:type="spellEnd"/>
            <w:r w:rsidRPr="00DE6685">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C 6.2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An </w:t>
            </w:r>
            <w:proofErr w:type="spellStart"/>
            <w:r w:rsidRPr="00FB4088">
              <w:rPr>
                <w:rFonts w:ascii="Arial" w:hAnsi="Arial" w:cs="Arial"/>
                <w:color w:val="000000"/>
              </w:rPr>
              <w:t>organizational</w:t>
            </w:r>
            <w:proofErr w:type="spellEnd"/>
            <w:r w:rsidRPr="00FB4088">
              <w:rPr>
                <w:rFonts w:ascii="Arial" w:hAnsi="Arial" w:cs="Arial"/>
                <w:color w:val="000000"/>
              </w:rPr>
              <w:t xml:space="preserve"> </w:t>
            </w:r>
            <w:proofErr w:type="spellStart"/>
            <w:r w:rsidRPr="00FB4088">
              <w:rPr>
                <w:rFonts w:ascii="Arial" w:hAnsi="Arial" w:cs="Arial"/>
                <w:color w:val="000000"/>
              </w:rPr>
              <w:t>unit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established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responsibility</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conducting</w:t>
            </w:r>
            <w:proofErr w:type="spellEnd"/>
            <w:r w:rsidRPr="00FB4088">
              <w:rPr>
                <w:rFonts w:ascii="Arial" w:hAnsi="Arial" w:cs="Arial"/>
                <w:color w:val="000000"/>
              </w:rPr>
              <w:t xml:space="preserve"> </w:t>
            </w:r>
            <w:proofErr w:type="spellStart"/>
            <w:r w:rsidRPr="00FB4088">
              <w:rPr>
                <w:rFonts w:ascii="Arial" w:hAnsi="Arial" w:cs="Arial"/>
                <w:color w:val="000000"/>
              </w:rPr>
              <w:t>independent</w:t>
            </w:r>
            <w:proofErr w:type="spellEnd"/>
            <w:r w:rsidRPr="00FB4088">
              <w:rPr>
                <w:rFonts w:ascii="Arial" w:hAnsi="Arial" w:cs="Arial"/>
                <w:color w:val="000000"/>
              </w:rPr>
              <w:t xml:space="preserve"> </w:t>
            </w:r>
            <w:proofErr w:type="spellStart"/>
            <w:r w:rsidRPr="00FB4088">
              <w:rPr>
                <w:rFonts w:ascii="Arial" w:hAnsi="Arial" w:cs="Arial"/>
                <w:color w:val="000000"/>
              </w:rPr>
              <w:t>assessments</w:t>
            </w:r>
            <w:proofErr w:type="spellEnd"/>
            <w:r w:rsidRPr="00FB4088">
              <w:rPr>
                <w:rFonts w:ascii="Arial" w:hAnsi="Arial" w:cs="Arial"/>
                <w:color w:val="000000"/>
              </w:rPr>
              <w:t xml:space="preserve">. </w:t>
            </w:r>
            <w:proofErr w:type="spellStart"/>
            <w:r w:rsidRPr="00FB4088">
              <w:rPr>
                <w:rFonts w:ascii="Arial" w:hAnsi="Arial" w:cs="Arial"/>
                <w:color w:val="000000"/>
              </w:rPr>
              <w:t>This</w:t>
            </w:r>
            <w:proofErr w:type="spellEnd"/>
            <w:r w:rsidRPr="00FB4088">
              <w:rPr>
                <w:rFonts w:ascii="Arial" w:hAnsi="Arial" w:cs="Arial"/>
                <w:color w:val="000000"/>
              </w:rPr>
              <w:t xml:space="preserve"> </w:t>
            </w:r>
            <w:proofErr w:type="spellStart"/>
            <w:r w:rsidRPr="00FB4088">
              <w:rPr>
                <w:rFonts w:ascii="Arial" w:hAnsi="Arial" w:cs="Arial"/>
                <w:color w:val="000000"/>
              </w:rPr>
              <w:t>unit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sufficient</w:t>
            </w:r>
            <w:proofErr w:type="spellEnd"/>
            <w:r w:rsidRPr="00FB4088">
              <w:rPr>
                <w:rFonts w:ascii="Arial" w:hAnsi="Arial" w:cs="Arial"/>
                <w:color w:val="000000"/>
              </w:rPr>
              <w:t xml:space="preserve"> </w:t>
            </w:r>
            <w:proofErr w:type="spellStart"/>
            <w:r w:rsidRPr="00FB4088">
              <w:rPr>
                <w:rFonts w:ascii="Arial" w:hAnsi="Arial" w:cs="Arial"/>
                <w:color w:val="000000"/>
              </w:rPr>
              <w:t>authority</w:t>
            </w:r>
            <w:proofErr w:type="spellEnd"/>
            <w:r w:rsidRPr="00FB4088">
              <w:rPr>
                <w:rFonts w:ascii="Arial" w:hAnsi="Arial" w:cs="Arial"/>
                <w:color w:val="000000"/>
              </w:rPr>
              <w:t xml:space="preserve"> to </w:t>
            </w:r>
            <w:proofErr w:type="spellStart"/>
            <w:r w:rsidRPr="00FB4088">
              <w:rPr>
                <w:rFonts w:ascii="Arial" w:hAnsi="Arial" w:cs="Arial"/>
                <w:color w:val="000000"/>
              </w:rPr>
              <w:t>discharge</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responsibilities</w:t>
            </w:r>
            <w:proofErr w:type="spellEnd"/>
            <w:r w:rsidRPr="00FB4088">
              <w:rPr>
                <w:rFonts w:ascii="Arial" w:hAnsi="Arial" w:cs="Arial"/>
                <w:color w:val="000000"/>
              </w:rPr>
              <w:t xml:space="preserve">. </w:t>
            </w:r>
            <w:proofErr w:type="spellStart"/>
            <w:r w:rsidRPr="00FB4088">
              <w:rPr>
                <w:rFonts w:ascii="Arial" w:hAnsi="Arial" w:cs="Arial"/>
                <w:color w:val="000000"/>
              </w:rPr>
              <w:t>Individuals</w:t>
            </w:r>
            <w:proofErr w:type="spellEnd"/>
            <w:r w:rsidRPr="00FB4088">
              <w:rPr>
                <w:rFonts w:ascii="Arial" w:hAnsi="Arial" w:cs="Arial"/>
                <w:color w:val="000000"/>
              </w:rPr>
              <w:t xml:space="preserve"> </w:t>
            </w:r>
            <w:proofErr w:type="spellStart"/>
            <w:r w:rsidRPr="00FB4088">
              <w:rPr>
                <w:rFonts w:ascii="Arial" w:hAnsi="Arial" w:cs="Arial"/>
                <w:color w:val="000000"/>
              </w:rPr>
              <w:t>conducting</w:t>
            </w:r>
            <w:proofErr w:type="spellEnd"/>
            <w:r w:rsidRPr="00FB4088">
              <w:rPr>
                <w:rFonts w:ascii="Arial" w:hAnsi="Arial" w:cs="Arial"/>
                <w:color w:val="000000"/>
              </w:rPr>
              <w:t xml:space="preserve"> </w:t>
            </w:r>
            <w:proofErr w:type="spellStart"/>
            <w:r w:rsidRPr="00FB4088">
              <w:rPr>
                <w:rFonts w:ascii="Arial" w:hAnsi="Arial" w:cs="Arial"/>
                <w:color w:val="000000"/>
              </w:rPr>
              <w:t>independent</w:t>
            </w:r>
            <w:proofErr w:type="spellEnd"/>
            <w:r w:rsidRPr="00FB4088">
              <w:rPr>
                <w:rFonts w:ascii="Arial" w:hAnsi="Arial" w:cs="Arial"/>
                <w:color w:val="000000"/>
              </w:rPr>
              <w:t xml:space="preserve"> </w:t>
            </w:r>
            <w:proofErr w:type="spellStart"/>
            <w:r w:rsidRPr="00FB4088">
              <w:rPr>
                <w:rFonts w:ascii="Arial" w:hAnsi="Arial" w:cs="Arial"/>
                <w:color w:val="000000"/>
              </w:rPr>
              <w:t>assessments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not </w:t>
            </w:r>
            <w:proofErr w:type="spellStart"/>
            <w:r w:rsidRPr="00FB4088">
              <w:rPr>
                <w:rFonts w:ascii="Arial" w:hAnsi="Arial" w:cs="Arial"/>
                <w:color w:val="000000"/>
              </w:rPr>
              <w:t>assess</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own</w:t>
            </w:r>
            <w:proofErr w:type="spellEnd"/>
            <w:r w:rsidRPr="00FB4088">
              <w:rPr>
                <w:rFonts w:ascii="Arial" w:hAnsi="Arial" w:cs="Arial"/>
                <w:color w:val="000000"/>
              </w:rPr>
              <w:t xml:space="preserve"> </w:t>
            </w:r>
            <w:proofErr w:type="spellStart"/>
            <w:r w:rsidRPr="00FB4088">
              <w:rPr>
                <w:rFonts w:ascii="Arial" w:hAnsi="Arial" w:cs="Arial"/>
                <w:color w:val="000000"/>
              </w:rPr>
              <w:t>work</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72/5-6</w:t>
            </w:r>
          </w:p>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CB107B" w:rsidRPr="00CB107B" w:rsidRDefault="00CB107B" w:rsidP="00CB107B">
            <w:pPr>
              <w:widowControl w:val="0"/>
              <w:autoSpaceDE w:val="0"/>
              <w:autoSpaceDN w:val="0"/>
              <w:adjustRightInd w:val="0"/>
              <w:spacing w:before="1" w:after="0" w:line="253" w:lineRule="exact"/>
              <w:ind w:left="121"/>
              <w:rPr>
                <w:rFonts w:ascii="Arial" w:hAnsi="Arial" w:cs="Arial"/>
                <w:color w:val="000000"/>
              </w:rPr>
            </w:pPr>
            <w:r w:rsidRPr="00CB107B">
              <w:rPr>
                <w:rFonts w:ascii="Arial" w:hAnsi="Arial" w:cs="Arial"/>
                <w:color w:val="000000"/>
              </w:rPr>
              <w:t>(5)</w:t>
            </w:r>
            <w:r w:rsidRPr="00CB107B">
              <w:rPr>
                <w:rFonts w:ascii="Arial" w:hAnsi="Arial" w:cs="Arial"/>
                <w:color w:val="000000"/>
              </w:rPr>
              <w:tab/>
              <w:t xml:space="preserve">Za izvajanje neodvisnih vrednotenj je treba ustanoviti neodvisno organizacijsko enoto ali imenovati posameznika. Za jedrske elektrarne mora biti ta enota oblikovana kot neodvisna organizacijska skupina, ki izvaja neodvisne presoje. </w:t>
            </w:r>
          </w:p>
          <w:p w:rsidR="000E3C15" w:rsidRPr="00FB4088" w:rsidRDefault="00CB107B" w:rsidP="00CB107B">
            <w:pPr>
              <w:widowControl w:val="0"/>
              <w:autoSpaceDE w:val="0"/>
              <w:autoSpaceDN w:val="0"/>
              <w:adjustRightInd w:val="0"/>
              <w:spacing w:before="1" w:after="0" w:line="253" w:lineRule="exact"/>
              <w:ind w:left="121"/>
              <w:rPr>
                <w:rFonts w:ascii="Arial" w:hAnsi="Arial" w:cs="Arial"/>
                <w:color w:val="000000"/>
              </w:rPr>
            </w:pPr>
            <w:r w:rsidRPr="00CB107B">
              <w:rPr>
                <w:rFonts w:ascii="Arial" w:hAnsi="Arial" w:cs="Arial"/>
                <w:color w:val="000000"/>
              </w:rPr>
              <w:t>(6)</w:t>
            </w:r>
            <w:r w:rsidRPr="00CB107B">
              <w:rPr>
                <w:rFonts w:ascii="Arial" w:hAnsi="Arial" w:cs="Arial"/>
                <w:color w:val="000000"/>
              </w:rPr>
              <w:tab/>
              <w:t xml:space="preserve">Neodvisna organizacijska enota ali posameznik iz prejšnjega odstavka mora imeti pooblastila za izvajanje neodvisnih vrednotenj in opravljanje svojih nalog. </w:t>
            </w:r>
            <w:r w:rsidRPr="00CB107B">
              <w:rPr>
                <w:rFonts w:ascii="Arial" w:hAnsi="Arial" w:cs="Arial"/>
                <w:color w:val="000000"/>
              </w:rPr>
              <w:lastRenderedPageBreak/>
              <w:t>Organizacijska enota ali posameznik mora imeti možnost neposrednega poročanja vodstvu.</w:t>
            </w:r>
          </w:p>
        </w:tc>
        <w:tc>
          <w:tcPr>
            <w:tcW w:w="4962" w:type="dxa"/>
            <w:tcBorders>
              <w:top w:val="single" w:sz="4" w:space="0" w:color="000000"/>
              <w:left w:val="single" w:sz="4" w:space="0" w:color="000000"/>
              <w:bottom w:val="single" w:sz="4" w:space="0" w:color="000000"/>
              <w:right w:val="single" w:sz="4" w:space="0" w:color="000000"/>
            </w:tcBorders>
          </w:tcPr>
          <w:p w:rsidR="00DE6685" w:rsidRPr="00DE6685"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lastRenderedPageBreak/>
              <w:t>(5)</w:t>
            </w:r>
            <w:r w:rsidRPr="00DE6685">
              <w:rPr>
                <w:rFonts w:ascii="Arial" w:hAnsi="Arial" w:cs="Arial"/>
                <w:color w:val="000000"/>
              </w:rPr>
              <w:tab/>
            </w:r>
            <w:proofErr w:type="spellStart"/>
            <w:r w:rsidRPr="00DE6685">
              <w:rPr>
                <w:rFonts w:ascii="Arial" w:hAnsi="Arial" w:cs="Arial"/>
                <w:color w:val="000000"/>
              </w:rPr>
              <w:t>The</w:t>
            </w:r>
            <w:proofErr w:type="spellEnd"/>
            <w:r w:rsidRPr="00DE6685">
              <w:rPr>
                <w:rFonts w:ascii="Arial" w:hAnsi="Arial" w:cs="Arial"/>
                <w:color w:val="000000"/>
              </w:rPr>
              <w:t xml:space="preserve"> operator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radiation</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facility</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set up </w:t>
            </w:r>
            <w:proofErr w:type="spellStart"/>
            <w:r w:rsidRPr="00DE6685">
              <w:rPr>
                <w:rFonts w:ascii="Arial" w:hAnsi="Arial" w:cs="Arial"/>
                <w:color w:val="000000"/>
              </w:rPr>
              <w:t>an</w:t>
            </w:r>
            <w:proofErr w:type="spellEnd"/>
            <w:r w:rsidRPr="00DE6685">
              <w:rPr>
                <w:rFonts w:ascii="Arial" w:hAnsi="Arial" w:cs="Arial"/>
                <w:color w:val="000000"/>
              </w:rPr>
              <w:t xml:space="preserve"> </w:t>
            </w:r>
            <w:proofErr w:type="spellStart"/>
            <w:r w:rsidRPr="00DE6685">
              <w:rPr>
                <w:rFonts w:ascii="Arial" w:hAnsi="Arial" w:cs="Arial"/>
                <w:color w:val="000000"/>
              </w:rPr>
              <w:t>internal</w:t>
            </w:r>
            <w:proofErr w:type="spellEnd"/>
            <w:r w:rsidRPr="00DE6685">
              <w:rPr>
                <w:rFonts w:ascii="Arial" w:hAnsi="Arial" w:cs="Arial"/>
                <w:color w:val="000000"/>
              </w:rPr>
              <w:t xml:space="preserve"> </w:t>
            </w:r>
            <w:proofErr w:type="spellStart"/>
            <w:r w:rsidRPr="00DE6685">
              <w:rPr>
                <w:rFonts w:ascii="Arial" w:hAnsi="Arial" w:cs="Arial"/>
                <w:color w:val="000000"/>
              </w:rPr>
              <w:t>group</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an</w:t>
            </w:r>
            <w:proofErr w:type="spellEnd"/>
            <w:r w:rsidRPr="00DE6685">
              <w:rPr>
                <w:rFonts w:ascii="Arial" w:hAnsi="Arial" w:cs="Arial"/>
                <w:color w:val="000000"/>
              </w:rPr>
              <w:t xml:space="preserve"> </w:t>
            </w:r>
            <w:proofErr w:type="spellStart"/>
            <w:r w:rsidRPr="00DE6685">
              <w:rPr>
                <w:rFonts w:ascii="Arial" w:hAnsi="Arial" w:cs="Arial"/>
                <w:color w:val="000000"/>
              </w:rPr>
              <w:t>individual</w:t>
            </w:r>
            <w:proofErr w:type="spellEnd"/>
            <w:r w:rsidRPr="00DE6685">
              <w:rPr>
                <w:rFonts w:ascii="Arial" w:hAnsi="Arial" w:cs="Arial"/>
                <w:color w:val="000000"/>
              </w:rPr>
              <w:t xml:space="preserve"> </w:t>
            </w:r>
            <w:proofErr w:type="spellStart"/>
            <w:r w:rsidRPr="00DE6685">
              <w:rPr>
                <w:rFonts w:ascii="Arial" w:hAnsi="Arial" w:cs="Arial"/>
                <w:color w:val="000000"/>
              </w:rPr>
              <w:t>responsible</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implementation</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an</w:t>
            </w:r>
            <w:proofErr w:type="spellEnd"/>
            <w:r w:rsidRPr="00DE6685">
              <w:rPr>
                <w:rFonts w:ascii="Arial" w:hAnsi="Arial" w:cs="Arial"/>
                <w:color w:val="000000"/>
              </w:rPr>
              <w:t xml:space="preserve"> </w:t>
            </w:r>
            <w:proofErr w:type="spellStart"/>
            <w:r w:rsidRPr="00DE6685">
              <w:rPr>
                <w:rFonts w:ascii="Arial" w:hAnsi="Arial" w:cs="Arial"/>
                <w:color w:val="000000"/>
              </w:rPr>
              <w:t>independent</w:t>
            </w:r>
            <w:proofErr w:type="spellEnd"/>
            <w:r w:rsidRPr="00DE6685">
              <w:rPr>
                <w:rFonts w:ascii="Arial" w:hAnsi="Arial" w:cs="Arial"/>
                <w:color w:val="000000"/>
              </w:rPr>
              <w:t xml:space="preserve"> </w:t>
            </w:r>
            <w:proofErr w:type="spellStart"/>
            <w:r w:rsidRPr="00DE6685">
              <w:rPr>
                <w:rFonts w:ascii="Arial" w:hAnsi="Arial" w:cs="Arial"/>
                <w:color w:val="000000"/>
              </w:rPr>
              <w:t>assessment</w:t>
            </w:r>
            <w:proofErr w:type="spellEnd"/>
            <w:r w:rsidRPr="00DE6685">
              <w:rPr>
                <w:rFonts w:ascii="Arial" w:hAnsi="Arial" w:cs="Arial"/>
                <w:color w:val="000000"/>
              </w:rPr>
              <w:t xml:space="preserve">. In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case</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a </w:t>
            </w:r>
            <w:proofErr w:type="spellStart"/>
            <w:r w:rsidRPr="00DE6685">
              <w:rPr>
                <w:rFonts w:ascii="Arial" w:hAnsi="Arial" w:cs="Arial"/>
                <w:color w:val="000000"/>
              </w:rPr>
              <w:t>nuclear</w:t>
            </w:r>
            <w:proofErr w:type="spellEnd"/>
            <w:r w:rsidRPr="00DE6685">
              <w:rPr>
                <w:rFonts w:ascii="Arial" w:hAnsi="Arial" w:cs="Arial"/>
                <w:color w:val="000000"/>
              </w:rPr>
              <w:t xml:space="preserve"> </w:t>
            </w:r>
            <w:proofErr w:type="spellStart"/>
            <w:r w:rsidRPr="00DE6685">
              <w:rPr>
                <w:rFonts w:ascii="Arial" w:hAnsi="Arial" w:cs="Arial"/>
                <w:color w:val="000000"/>
              </w:rPr>
              <w:t>power</w:t>
            </w:r>
            <w:proofErr w:type="spellEnd"/>
            <w:r w:rsidRPr="00DE6685">
              <w:rPr>
                <w:rFonts w:ascii="Arial" w:hAnsi="Arial" w:cs="Arial"/>
                <w:color w:val="000000"/>
              </w:rPr>
              <w:t xml:space="preserve"> </w:t>
            </w:r>
            <w:proofErr w:type="spellStart"/>
            <w:r w:rsidRPr="00DE6685">
              <w:rPr>
                <w:rFonts w:ascii="Arial" w:hAnsi="Arial" w:cs="Arial"/>
                <w:color w:val="000000"/>
              </w:rPr>
              <w:t>plant</w:t>
            </w:r>
            <w:proofErr w:type="spellEnd"/>
            <w:r w:rsidRPr="00DE6685">
              <w:rPr>
                <w:rFonts w:ascii="Arial" w:hAnsi="Arial" w:cs="Arial"/>
                <w:color w:val="000000"/>
              </w:rPr>
              <w:t xml:space="preserve">, </w:t>
            </w:r>
            <w:proofErr w:type="spellStart"/>
            <w:r w:rsidRPr="00DE6685">
              <w:rPr>
                <w:rFonts w:ascii="Arial" w:hAnsi="Arial" w:cs="Arial"/>
                <w:color w:val="000000"/>
              </w:rPr>
              <w:t>such</w:t>
            </w:r>
            <w:proofErr w:type="spellEnd"/>
            <w:r w:rsidRPr="00DE6685">
              <w:rPr>
                <w:rFonts w:ascii="Arial" w:hAnsi="Arial" w:cs="Arial"/>
                <w:color w:val="000000"/>
              </w:rPr>
              <w:t xml:space="preserve"> a </w:t>
            </w:r>
            <w:proofErr w:type="spellStart"/>
            <w:r w:rsidRPr="00DE6685">
              <w:rPr>
                <w:rFonts w:ascii="Arial" w:hAnsi="Arial" w:cs="Arial"/>
                <w:color w:val="000000"/>
              </w:rPr>
              <w:t>group</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be set up as </w:t>
            </w:r>
            <w:proofErr w:type="spellStart"/>
            <w:r w:rsidRPr="00DE6685">
              <w:rPr>
                <w:rFonts w:ascii="Arial" w:hAnsi="Arial" w:cs="Arial"/>
                <w:color w:val="000000"/>
              </w:rPr>
              <w:t>an</w:t>
            </w:r>
            <w:proofErr w:type="spellEnd"/>
            <w:r w:rsidRPr="00DE6685">
              <w:rPr>
                <w:rFonts w:ascii="Arial" w:hAnsi="Arial" w:cs="Arial"/>
                <w:color w:val="000000"/>
              </w:rPr>
              <w:t xml:space="preserve"> </w:t>
            </w:r>
            <w:proofErr w:type="spellStart"/>
            <w:r w:rsidRPr="00DE6685">
              <w:rPr>
                <w:rFonts w:ascii="Arial" w:hAnsi="Arial" w:cs="Arial"/>
                <w:color w:val="000000"/>
              </w:rPr>
              <w:t>organisational</w:t>
            </w:r>
            <w:proofErr w:type="spellEnd"/>
            <w:r w:rsidRPr="00DE6685">
              <w:rPr>
                <w:rFonts w:ascii="Arial" w:hAnsi="Arial" w:cs="Arial"/>
                <w:color w:val="000000"/>
              </w:rPr>
              <w:t xml:space="preserve"> </w:t>
            </w:r>
            <w:proofErr w:type="spellStart"/>
            <w:r w:rsidRPr="00DE6685">
              <w:rPr>
                <w:rFonts w:ascii="Arial" w:hAnsi="Arial" w:cs="Arial"/>
                <w:color w:val="000000"/>
              </w:rPr>
              <w:t>unit</w:t>
            </w:r>
            <w:proofErr w:type="spellEnd"/>
            <w:r w:rsidRPr="00DE6685">
              <w:rPr>
                <w:rFonts w:ascii="Arial" w:hAnsi="Arial" w:cs="Arial"/>
                <w:color w:val="000000"/>
              </w:rPr>
              <w:t xml:space="preserve"> </w:t>
            </w:r>
            <w:proofErr w:type="spellStart"/>
            <w:r w:rsidRPr="00DE6685">
              <w:rPr>
                <w:rFonts w:ascii="Arial" w:hAnsi="Arial" w:cs="Arial"/>
                <w:color w:val="000000"/>
              </w:rPr>
              <w:t>for</w:t>
            </w:r>
            <w:proofErr w:type="spellEnd"/>
            <w:r w:rsidRPr="00DE6685">
              <w:rPr>
                <w:rFonts w:ascii="Arial" w:hAnsi="Arial" w:cs="Arial"/>
                <w:color w:val="000000"/>
              </w:rPr>
              <w:t xml:space="preserve"> </w:t>
            </w:r>
            <w:proofErr w:type="spellStart"/>
            <w:r w:rsidRPr="00DE6685">
              <w:rPr>
                <w:rFonts w:ascii="Arial" w:hAnsi="Arial" w:cs="Arial"/>
                <w:color w:val="000000"/>
              </w:rPr>
              <w:t>independent</w:t>
            </w:r>
            <w:proofErr w:type="spellEnd"/>
            <w:r w:rsidRPr="00DE6685">
              <w:rPr>
                <w:rFonts w:ascii="Arial" w:hAnsi="Arial" w:cs="Arial"/>
                <w:color w:val="000000"/>
              </w:rPr>
              <w:t xml:space="preserve"> </w:t>
            </w:r>
            <w:proofErr w:type="spellStart"/>
            <w:r w:rsidRPr="00DE6685">
              <w:rPr>
                <w:rFonts w:ascii="Arial" w:hAnsi="Arial" w:cs="Arial"/>
                <w:color w:val="000000"/>
              </w:rPr>
              <w:t>assessment</w:t>
            </w:r>
            <w:proofErr w:type="spellEnd"/>
            <w:r w:rsidRPr="00DE6685">
              <w:rPr>
                <w:rFonts w:ascii="Arial" w:hAnsi="Arial" w:cs="Arial"/>
                <w:color w:val="000000"/>
              </w:rPr>
              <w:t xml:space="preserve">. </w:t>
            </w:r>
          </w:p>
          <w:p w:rsidR="000E3C15" w:rsidRPr="00FB4088" w:rsidRDefault="00DE6685" w:rsidP="00DE6685">
            <w:pPr>
              <w:widowControl w:val="0"/>
              <w:autoSpaceDE w:val="0"/>
              <w:autoSpaceDN w:val="0"/>
              <w:adjustRightInd w:val="0"/>
              <w:spacing w:before="1" w:after="0" w:line="253" w:lineRule="exact"/>
              <w:ind w:left="121"/>
              <w:rPr>
                <w:rFonts w:ascii="Arial" w:hAnsi="Arial" w:cs="Arial"/>
                <w:color w:val="000000"/>
              </w:rPr>
            </w:pPr>
            <w:r w:rsidRPr="00DE6685">
              <w:rPr>
                <w:rFonts w:ascii="Arial" w:hAnsi="Arial" w:cs="Arial"/>
                <w:color w:val="000000"/>
              </w:rPr>
              <w:t>(6)</w:t>
            </w:r>
            <w:r w:rsidRPr="00DE6685">
              <w:rPr>
                <w:rFonts w:ascii="Arial" w:hAnsi="Arial" w:cs="Arial"/>
                <w:color w:val="000000"/>
              </w:rPr>
              <w:tab/>
              <w:t xml:space="preserve">An </w:t>
            </w:r>
            <w:proofErr w:type="spellStart"/>
            <w:r w:rsidRPr="00DE6685">
              <w:rPr>
                <w:rFonts w:ascii="Arial" w:hAnsi="Arial" w:cs="Arial"/>
                <w:color w:val="000000"/>
              </w:rPr>
              <w:t>independent</w:t>
            </w:r>
            <w:proofErr w:type="spellEnd"/>
            <w:r w:rsidRPr="00DE6685">
              <w:rPr>
                <w:rFonts w:ascii="Arial" w:hAnsi="Arial" w:cs="Arial"/>
                <w:color w:val="000000"/>
              </w:rPr>
              <w:t xml:space="preserve"> </w:t>
            </w:r>
            <w:proofErr w:type="spellStart"/>
            <w:r w:rsidRPr="00DE6685">
              <w:rPr>
                <w:rFonts w:ascii="Arial" w:hAnsi="Arial" w:cs="Arial"/>
                <w:color w:val="000000"/>
              </w:rPr>
              <w:t>organizational</w:t>
            </w:r>
            <w:proofErr w:type="spellEnd"/>
            <w:r w:rsidRPr="00DE6685">
              <w:rPr>
                <w:rFonts w:ascii="Arial" w:hAnsi="Arial" w:cs="Arial"/>
                <w:color w:val="000000"/>
              </w:rPr>
              <w:t xml:space="preserve"> </w:t>
            </w:r>
            <w:proofErr w:type="spellStart"/>
            <w:r w:rsidRPr="00DE6685">
              <w:rPr>
                <w:rFonts w:ascii="Arial" w:hAnsi="Arial" w:cs="Arial"/>
                <w:color w:val="000000"/>
              </w:rPr>
              <w:t>unit</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individual</w:t>
            </w:r>
            <w:proofErr w:type="spellEnd"/>
            <w:r w:rsidRPr="00DE6685">
              <w:rPr>
                <w:rFonts w:ascii="Arial" w:hAnsi="Arial" w:cs="Arial"/>
                <w:color w:val="000000"/>
              </w:rPr>
              <w:t xml:space="preserve"> </w:t>
            </w:r>
            <w:proofErr w:type="spellStart"/>
            <w:r w:rsidRPr="00DE6685">
              <w:rPr>
                <w:rFonts w:ascii="Arial" w:hAnsi="Arial" w:cs="Arial"/>
                <w:color w:val="000000"/>
              </w:rPr>
              <w:t>referred</w:t>
            </w:r>
            <w:proofErr w:type="spellEnd"/>
            <w:r w:rsidRPr="00DE6685">
              <w:rPr>
                <w:rFonts w:ascii="Arial" w:hAnsi="Arial" w:cs="Arial"/>
                <w:color w:val="000000"/>
              </w:rPr>
              <w:t xml:space="preserve"> in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previous</w:t>
            </w:r>
            <w:proofErr w:type="spellEnd"/>
            <w:r w:rsidRPr="00DE6685">
              <w:rPr>
                <w:rFonts w:ascii="Arial" w:hAnsi="Arial" w:cs="Arial"/>
                <w:color w:val="000000"/>
              </w:rPr>
              <w:t xml:space="preserve"> </w:t>
            </w:r>
            <w:proofErr w:type="spellStart"/>
            <w:r w:rsidRPr="00DE6685">
              <w:rPr>
                <w:rFonts w:ascii="Arial" w:hAnsi="Arial" w:cs="Arial"/>
                <w:color w:val="000000"/>
              </w:rPr>
              <w:t>paragraph</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be </w:t>
            </w:r>
            <w:proofErr w:type="spellStart"/>
            <w:r w:rsidRPr="00DE6685">
              <w:rPr>
                <w:rFonts w:ascii="Arial" w:hAnsi="Arial" w:cs="Arial"/>
                <w:color w:val="000000"/>
              </w:rPr>
              <w:t>vested</w:t>
            </w:r>
            <w:proofErr w:type="spellEnd"/>
            <w:r w:rsidRPr="00DE6685">
              <w:rPr>
                <w:rFonts w:ascii="Arial" w:hAnsi="Arial" w:cs="Arial"/>
                <w:color w:val="000000"/>
              </w:rPr>
              <w:t xml:space="preserve"> </w:t>
            </w:r>
            <w:proofErr w:type="spellStart"/>
            <w:r w:rsidRPr="00DE6685">
              <w:rPr>
                <w:rFonts w:ascii="Arial" w:hAnsi="Arial" w:cs="Arial"/>
                <w:color w:val="000000"/>
              </w:rPr>
              <w:t>with</w:t>
            </w:r>
            <w:proofErr w:type="spellEnd"/>
            <w:r w:rsidRPr="00DE6685">
              <w:rPr>
                <w:rFonts w:ascii="Arial" w:hAnsi="Arial" w:cs="Arial"/>
                <w:color w:val="000000"/>
              </w:rPr>
              <w:t xml:space="preserve"> </w:t>
            </w:r>
            <w:proofErr w:type="spellStart"/>
            <w:r w:rsidRPr="00DE6685">
              <w:rPr>
                <w:rFonts w:ascii="Arial" w:hAnsi="Arial" w:cs="Arial"/>
                <w:color w:val="000000"/>
              </w:rPr>
              <w:lastRenderedPageBreak/>
              <w:t>appropriate</w:t>
            </w:r>
            <w:proofErr w:type="spellEnd"/>
            <w:r w:rsidRPr="00DE6685">
              <w:rPr>
                <w:rFonts w:ascii="Arial" w:hAnsi="Arial" w:cs="Arial"/>
                <w:color w:val="000000"/>
              </w:rPr>
              <w:t xml:space="preserve"> </w:t>
            </w:r>
            <w:proofErr w:type="spellStart"/>
            <w:r w:rsidRPr="00DE6685">
              <w:rPr>
                <w:rFonts w:ascii="Arial" w:hAnsi="Arial" w:cs="Arial"/>
                <w:color w:val="000000"/>
              </w:rPr>
              <w:t>authorities</w:t>
            </w:r>
            <w:proofErr w:type="spellEnd"/>
            <w:r w:rsidRPr="00DE6685">
              <w:rPr>
                <w:rFonts w:ascii="Arial" w:hAnsi="Arial" w:cs="Arial"/>
                <w:color w:val="000000"/>
              </w:rPr>
              <w:t xml:space="preserve"> to </w:t>
            </w:r>
            <w:proofErr w:type="spellStart"/>
            <w:r w:rsidRPr="00DE6685">
              <w:rPr>
                <w:rFonts w:ascii="Arial" w:hAnsi="Arial" w:cs="Arial"/>
                <w:color w:val="000000"/>
              </w:rPr>
              <w:t>carry</w:t>
            </w:r>
            <w:proofErr w:type="spellEnd"/>
            <w:r w:rsidRPr="00DE6685">
              <w:rPr>
                <w:rFonts w:ascii="Arial" w:hAnsi="Arial" w:cs="Arial"/>
                <w:color w:val="000000"/>
              </w:rPr>
              <w:t xml:space="preserve"> out </w:t>
            </w:r>
            <w:proofErr w:type="spellStart"/>
            <w:r w:rsidRPr="00DE6685">
              <w:rPr>
                <w:rFonts w:ascii="Arial" w:hAnsi="Arial" w:cs="Arial"/>
                <w:color w:val="000000"/>
              </w:rPr>
              <w:t>its</w:t>
            </w:r>
            <w:proofErr w:type="spellEnd"/>
            <w:r w:rsidRPr="00DE6685">
              <w:rPr>
                <w:rFonts w:ascii="Arial" w:hAnsi="Arial" w:cs="Arial"/>
                <w:color w:val="000000"/>
              </w:rPr>
              <w:t xml:space="preserve"> </w:t>
            </w:r>
            <w:proofErr w:type="spellStart"/>
            <w:r w:rsidRPr="00DE6685">
              <w:rPr>
                <w:rFonts w:ascii="Arial" w:hAnsi="Arial" w:cs="Arial"/>
                <w:color w:val="000000"/>
              </w:rPr>
              <w:t>tasks</w:t>
            </w:r>
            <w:proofErr w:type="spellEnd"/>
            <w:r w:rsidRPr="00DE6685">
              <w:rPr>
                <w:rFonts w:ascii="Arial" w:hAnsi="Arial" w:cs="Arial"/>
                <w:color w:val="000000"/>
              </w:rPr>
              <w:t xml:space="preserve">. </w:t>
            </w:r>
            <w:proofErr w:type="spellStart"/>
            <w:r w:rsidRPr="00DE6685">
              <w:rPr>
                <w:rFonts w:ascii="Arial" w:hAnsi="Arial" w:cs="Arial"/>
                <w:color w:val="000000"/>
              </w:rPr>
              <w:t>Organizational</w:t>
            </w:r>
            <w:proofErr w:type="spellEnd"/>
            <w:r w:rsidRPr="00DE6685">
              <w:rPr>
                <w:rFonts w:ascii="Arial" w:hAnsi="Arial" w:cs="Arial"/>
                <w:color w:val="000000"/>
              </w:rPr>
              <w:t xml:space="preserve"> </w:t>
            </w:r>
            <w:proofErr w:type="spellStart"/>
            <w:r w:rsidRPr="00DE6685">
              <w:rPr>
                <w:rFonts w:ascii="Arial" w:hAnsi="Arial" w:cs="Arial"/>
                <w:color w:val="000000"/>
              </w:rPr>
              <w:t>unit</w:t>
            </w:r>
            <w:proofErr w:type="spellEnd"/>
            <w:r w:rsidRPr="00DE6685">
              <w:rPr>
                <w:rFonts w:ascii="Arial" w:hAnsi="Arial" w:cs="Arial"/>
                <w:color w:val="000000"/>
              </w:rPr>
              <w:t xml:space="preserve"> </w:t>
            </w:r>
            <w:proofErr w:type="spellStart"/>
            <w:r w:rsidRPr="00DE6685">
              <w:rPr>
                <w:rFonts w:ascii="Arial" w:hAnsi="Arial" w:cs="Arial"/>
                <w:color w:val="000000"/>
              </w:rPr>
              <w:t>or</w:t>
            </w:r>
            <w:proofErr w:type="spellEnd"/>
            <w:r w:rsidRPr="00DE6685">
              <w:rPr>
                <w:rFonts w:ascii="Arial" w:hAnsi="Arial" w:cs="Arial"/>
                <w:color w:val="000000"/>
              </w:rPr>
              <w:t xml:space="preserve"> </w:t>
            </w:r>
            <w:proofErr w:type="spellStart"/>
            <w:r w:rsidRPr="00DE6685">
              <w:rPr>
                <w:rFonts w:ascii="Arial" w:hAnsi="Arial" w:cs="Arial"/>
                <w:color w:val="000000"/>
              </w:rPr>
              <w:t>individual</w:t>
            </w:r>
            <w:proofErr w:type="spellEnd"/>
            <w:r w:rsidRPr="00DE6685">
              <w:rPr>
                <w:rFonts w:ascii="Arial" w:hAnsi="Arial" w:cs="Arial"/>
                <w:color w:val="000000"/>
              </w:rPr>
              <w:t xml:space="preserve"> </w:t>
            </w:r>
            <w:proofErr w:type="spellStart"/>
            <w:r w:rsidRPr="00DE6685">
              <w:rPr>
                <w:rFonts w:ascii="Arial" w:hAnsi="Arial" w:cs="Arial"/>
                <w:color w:val="000000"/>
              </w:rPr>
              <w:t>shall</w:t>
            </w:r>
            <w:proofErr w:type="spellEnd"/>
            <w:r w:rsidRPr="00DE6685">
              <w:rPr>
                <w:rFonts w:ascii="Arial" w:hAnsi="Arial" w:cs="Arial"/>
                <w:color w:val="000000"/>
              </w:rPr>
              <w:t xml:space="preserve"> </w:t>
            </w:r>
            <w:proofErr w:type="spellStart"/>
            <w:r w:rsidRPr="00DE6685">
              <w:rPr>
                <w:rFonts w:ascii="Arial" w:hAnsi="Arial" w:cs="Arial"/>
                <w:color w:val="000000"/>
              </w:rPr>
              <w:t>have</w:t>
            </w:r>
            <w:proofErr w:type="spellEnd"/>
            <w:r w:rsidRPr="00DE6685">
              <w:rPr>
                <w:rFonts w:ascii="Arial" w:hAnsi="Arial" w:cs="Arial"/>
                <w:color w:val="000000"/>
              </w:rPr>
              <w:t xml:space="preserve"> </w:t>
            </w:r>
            <w:proofErr w:type="spellStart"/>
            <w:r w:rsidRPr="00DE6685">
              <w:rPr>
                <w:rFonts w:ascii="Arial" w:hAnsi="Arial" w:cs="Arial"/>
                <w:color w:val="000000"/>
              </w:rPr>
              <w:t>the</w:t>
            </w:r>
            <w:proofErr w:type="spellEnd"/>
            <w:r w:rsidRPr="00DE6685">
              <w:rPr>
                <w:rFonts w:ascii="Arial" w:hAnsi="Arial" w:cs="Arial"/>
                <w:color w:val="000000"/>
              </w:rPr>
              <w:t xml:space="preserve"> </w:t>
            </w:r>
            <w:proofErr w:type="spellStart"/>
            <w:r w:rsidRPr="00DE6685">
              <w:rPr>
                <w:rFonts w:ascii="Arial" w:hAnsi="Arial" w:cs="Arial"/>
                <w:color w:val="000000"/>
              </w:rPr>
              <w:t>possibility</w:t>
            </w:r>
            <w:proofErr w:type="spellEnd"/>
            <w:r w:rsidRPr="00DE6685">
              <w:rPr>
                <w:rFonts w:ascii="Arial" w:hAnsi="Arial" w:cs="Arial"/>
                <w:color w:val="000000"/>
              </w:rPr>
              <w:t xml:space="preserve"> </w:t>
            </w:r>
            <w:proofErr w:type="spellStart"/>
            <w:r w:rsidRPr="00DE6685">
              <w:rPr>
                <w:rFonts w:ascii="Arial" w:hAnsi="Arial" w:cs="Arial"/>
                <w:color w:val="000000"/>
              </w:rPr>
              <w:t>of</w:t>
            </w:r>
            <w:proofErr w:type="spellEnd"/>
            <w:r w:rsidRPr="00DE6685">
              <w:rPr>
                <w:rFonts w:ascii="Arial" w:hAnsi="Arial" w:cs="Arial"/>
                <w:color w:val="000000"/>
              </w:rPr>
              <w:t xml:space="preserve"> </w:t>
            </w:r>
            <w:proofErr w:type="spellStart"/>
            <w:r w:rsidRPr="00DE6685">
              <w:rPr>
                <w:rFonts w:ascii="Arial" w:hAnsi="Arial" w:cs="Arial"/>
                <w:color w:val="000000"/>
              </w:rPr>
              <w:t>direct</w:t>
            </w:r>
            <w:proofErr w:type="spellEnd"/>
            <w:r w:rsidRPr="00DE6685">
              <w:rPr>
                <w:rFonts w:ascii="Arial" w:hAnsi="Arial" w:cs="Arial"/>
                <w:color w:val="000000"/>
              </w:rPr>
              <w:t xml:space="preserve"> management </w:t>
            </w:r>
            <w:proofErr w:type="spellStart"/>
            <w:r w:rsidRPr="00DE6685">
              <w:rPr>
                <w:rFonts w:ascii="Arial" w:hAnsi="Arial" w:cs="Arial"/>
                <w:color w:val="000000"/>
              </w:rPr>
              <w:t>reporting</w:t>
            </w:r>
            <w:proofErr w:type="spellEnd"/>
            <w:r>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6.3</w:t>
            </w:r>
          </w:p>
        </w:tc>
        <w:tc>
          <w:tcPr>
            <w:tcW w:w="3827"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evaluate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results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assessments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take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record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communicate</w:t>
            </w:r>
            <w:proofErr w:type="spellEnd"/>
            <w:r w:rsidRPr="00FB4088">
              <w:rPr>
                <w:rFonts w:ascii="Arial" w:hAnsi="Arial" w:cs="Arial"/>
                <w:color w:val="000000"/>
              </w:rPr>
              <w:t xml:space="preserve"> </w:t>
            </w:r>
            <w:proofErr w:type="spellStart"/>
            <w:r w:rsidRPr="00FB4088">
              <w:rPr>
                <w:rFonts w:ascii="Arial" w:hAnsi="Arial" w:cs="Arial"/>
                <w:color w:val="000000"/>
              </w:rPr>
              <w:t>inside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organisation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decisions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reasons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 xml:space="preserve">JV5 </w:t>
            </w:r>
            <w:r w:rsidR="00AF4972" w:rsidRPr="00FB4088">
              <w:rPr>
                <w:rFonts w:ascii="Arial" w:hAnsi="Arial" w:cs="Arial"/>
                <w:color w:val="000000"/>
              </w:rPr>
              <w:t>7</w:t>
            </w:r>
            <w:r w:rsidR="00AF4972">
              <w:rPr>
                <w:rFonts w:ascii="Arial" w:hAnsi="Arial" w:cs="Arial"/>
                <w:color w:val="000000"/>
              </w:rPr>
              <w:t>2</w:t>
            </w:r>
            <w:r w:rsidRPr="00FB4088">
              <w:rPr>
                <w:rFonts w:ascii="Arial" w:hAnsi="Arial" w:cs="Arial"/>
                <w:color w:val="000000"/>
              </w:rPr>
              <w:t>/3</w:t>
            </w:r>
          </w:p>
          <w:p w:rsidR="000E3C15" w:rsidRPr="00FB4088" w:rsidRDefault="000E3C15" w:rsidP="000E3C15">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0E3C15" w:rsidRPr="00FB4088" w:rsidRDefault="00416972">
            <w:pPr>
              <w:widowControl w:val="0"/>
              <w:autoSpaceDE w:val="0"/>
              <w:autoSpaceDN w:val="0"/>
              <w:adjustRightInd w:val="0"/>
              <w:spacing w:before="1" w:after="0" w:line="253" w:lineRule="exact"/>
              <w:ind w:left="121"/>
              <w:rPr>
                <w:rFonts w:ascii="Arial" w:hAnsi="Arial" w:cs="Arial"/>
                <w:color w:val="000000"/>
              </w:rPr>
            </w:pPr>
            <w:r w:rsidRPr="00416972">
              <w:rPr>
                <w:rFonts w:ascii="Arial" w:hAnsi="Arial" w:cs="Arial"/>
                <w:color w:val="000000"/>
              </w:rPr>
              <w:t>(3)</w:t>
            </w:r>
            <w:r w:rsidRPr="00416972">
              <w:rPr>
                <w:rFonts w:ascii="Arial" w:hAnsi="Arial" w:cs="Arial"/>
                <w:color w:val="000000"/>
              </w:rPr>
              <w:tab/>
            </w:r>
            <w:r w:rsidR="00B332F1" w:rsidRPr="00B332F1">
              <w:rPr>
                <w:rFonts w:ascii="Times New Roman" w:eastAsia="MS Mincho" w:hAnsi="Times New Roman"/>
                <w:color w:val="000000"/>
                <w:sz w:val="22"/>
                <w:szCs w:val="22"/>
                <w:lang w:eastAsia="ja-JP"/>
              </w:rPr>
              <w:t xml:space="preserve"> </w:t>
            </w:r>
            <w:r w:rsidR="00B332F1" w:rsidRPr="00B332F1">
              <w:rPr>
                <w:rFonts w:ascii="Arial" w:hAnsi="Arial" w:cs="Arial"/>
                <w:color w:val="000000"/>
              </w:rPr>
              <w:t>Vodstvo investitorja ali upravljavca sevalnega ali jedrskega objekta mora oceniti rezultate vrednotenj  in ukrepati. Rezultate vrednotenj in ukrepe mora dokumentirati. O rezultatih vrednotenj, ukrepih in vzrokih za ukrepe mora redno seznanjati zaposlene.</w:t>
            </w:r>
          </w:p>
        </w:tc>
        <w:tc>
          <w:tcPr>
            <w:tcW w:w="4962" w:type="dxa"/>
            <w:tcBorders>
              <w:top w:val="single" w:sz="4" w:space="0" w:color="000000"/>
              <w:left w:val="single" w:sz="4" w:space="0" w:color="000000"/>
              <w:right w:val="single" w:sz="4" w:space="0" w:color="000000"/>
            </w:tcBorders>
          </w:tcPr>
          <w:p w:rsidR="000E3C15" w:rsidRPr="00FB4088" w:rsidRDefault="005B4180" w:rsidP="00E06263">
            <w:pPr>
              <w:widowControl w:val="0"/>
              <w:autoSpaceDE w:val="0"/>
              <w:autoSpaceDN w:val="0"/>
              <w:adjustRightInd w:val="0"/>
              <w:spacing w:before="1" w:after="0" w:line="253" w:lineRule="exact"/>
              <w:ind w:left="121"/>
              <w:jc w:val="left"/>
              <w:rPr>
                <w:rFonts w:ascii="Arial" w:hAnsi="Arial" w:cs="Arial"/>
                <w:color w:val="000000"/>
              </w:rPr>
            </w:pPr>
            <w:r w:rsidRPr="005B4180">
              <w:rPr>
                <w:rFonts w:ascii="Arial" w:hAnsi="Arial" w:cs="Arial"/>
                <w:color w:val="000000"/>
              </w:rPr>
              <w:t>(3)</w:t>
            </w:r>
            <w:r w:rsidRPr="005B4180">
              <w:rPr>
                <w:rFonts w:ascii="Arial" w:hAnsi="Arial" w:cs="Arial"/>
                <w:color w:val="000000"/>
              </w:rPr>
              <w:tab/>
            </w:r>
            <w:proofErr w:type="spellStart"/>
            <w:r w:rsidRPr="005B4180">
              <w:rPr>
                <w:rFonts w:ascii="Arial" w:hAnsi="Arial" w:cs="Arial"/>
                <w:color w:val="000000"/>
              </w:rPr>
              <w:t>The</w:t>
            </w:r>
            <w:proofErr w:type="spellEnd"/>
            <w:r w:rsidRPr="005B4180">
              <w:rPr>
                <w:rFonts w:ascii="Arial" w:hAnsi="Arial" w:cs="Arial"/>
                <w:color w:val="000000"/>
              </w:rPr>
              <w:t xml:space="preserve"> management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investor</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operator </w:t>
            </w:r>
            <w:proofErr w:type="spellStart"/>
            <w:r w:rsidRPr="005B4180">
              <w:rPr>
                <w:rFonts w:ascii="Arial" w:hAnsi="Arial" w:cs="Arial"/>
                <w:color w:val="000000"/>
              </w:rPr>
              <w:t>of</w:t>
            </w:r>
            <w:proofErr w:type="spellEnd"/>
            <w:r w:rsidRPr="005B4180">
              <w:rPr>
                <w:rFonts w:ascii="Arial" w:hAnsi="Arial" w:cs="Arial"/>
                <w:color w:val="000000"/>
              </w:rPr>
              <w:t xml:space="preserve"> a </w:t>
            </w:r>
            <w:proofErr w:type="spellStart"/>
            <w:r w:rsidRPr="005B4180">
              <w:rPr>
                <w:rFonts w:ascii="Arial" w:hAnsi="Arial" w:cs="Arial"/>
                <w:color w:val="000000"/>
              </w:rPr>
              <w:t>radiation</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w:t>
            </w:r>
            <w:proofErr w:type="spellStart"/>
            <w:r w:rsidRPr="005B4180">
              <w:rPr>
                <w:rFonts w:ascii="Arial" w:hAnsi="Arial" w:cs="Arial"/>
                <w:color w:val="000000"/>
              </w:rPr>
              <w:t>nuclear</w:t>
            </w:r>
            <w:proofErr w:type="spellEnd"/>
            <w:r w:rsidRPr="005B4180">
              <w:rPr>
                <w:rFonts w:ascii="Arial" w:hAnsi="Arial" w:cs="Arial"/>
                <w:color w:val="000000"/>
              </w:rPr>
              <w:t xml:space="preserve"> </w:t>
            </w:r>
            <w:proofErr w:type="spellStart"/>
            <w:r w:rsidRPr="005B4180">
              <w:rPr>
                <w:rFonts w:ascii="Arial" w:hAnsi="Arial" w:cs="Arial"/>
                <w:color w:val="000000"/>
              </w:rPr>
              <w:t>facility</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w:t>
            </w:r>
            <w:proofErr w:type="spellStart"/>
            <w:r w:rsidRPr="005B4180">
              <w:rPr>
                <w:rFonts w:ascii="Arial" w:hAnsi="Arial" w:cs="Arial"/>
                <w:color w:val="000000"/>
              </w:rPr>
              <w:t>evaluate</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assessment</w:t>
            </w:r>
            <w:proofErr w:type="spellEnd"/>
            <w:r w:rsidRPr="005B4180">
              <w:rPr>
                <w:rFonts w:ascii="Arial" w:hAnsi="Arial" w:cs="Arial"/>
                <w:color w:val="000000"/>
              </w:rPr>
              <w:t xml:space="preserve"> </w:t>
            </w:r>
            <w:proofErr w:type="spellStart"/>
            <w:r w:rsidRPr="005B4180">
              <w:rPr>
                <w:rFonts w:ascii="Arial" w:hAnsi="Arial" w:cs="Arial"/>
                <w:color w:val="000000"/>
              </w:rPr>
              <w:t>results</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take </w:t>
            </w:r>
            <w:proofErr w:type="spellStart"/>
            <w:r w:rsidRPr="005B4180">
              <w:rPr>
                <w:rFonts w:ascii="Arial" w:hAnsi="Arial" w:cs="Arial"/>
                <w:color w:val="000000"/>
              </w:rPr>
              <w:t>appropriate</w:t>
            </w:r>
            <w:proofErr w:type="spellEnd"/>
            <w:r w:rsidRPr="005B4180">
              <w:rPr>
                <w:rFonts w:ascii="Arial" w:hAnsi="Arial" w:cs="Arial"/>
                <w:color w:val="000000"/>
              </w:rPr>
              <w:t xml:space="preserve"> </w:t>
            </w:r>
            <w:proofErr w:type="spellStart"/>
            <w:r w:rsidRPr="005B4180">
              <w:rPr>
                <w:rFonts w:ascii="Arial" w:hAnsi="Arial" w:cs="Arial"/>
                <w:color w:val="000000"/>
              </w:rPr>
              <w:t>measures</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results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evaluations</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actions</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be </w:t>
            </w:r>
            <w:proofErr w:type="spellStart"/>
            <w:r w:rsidRPr="005B4180">
              <w:rPr>
                <w:rFonts w:ascii="Arial" w:hAnsi="Arial" w:cs="Arial"/>
                <w:color w:val="000000"/>
              </w:rPr>
              <w:t>documented</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results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evaluations</w:t>
            </w:r>
            <w:proofErr w:type="spellEnd"/>
            <w:r w:rsidRPr="005B4180">
              <w:rPr>
                <w:rFonts w:ascii="Arial" w:hAnsi="Arial" w:cs="Arial"/>
                <w:color w:val="000000"/>
              </w:rPr>
              <w:t xml:space="preserve">, </w:t>
            </w:r>
            <w:proofErr w:type="spellStart"/>
            <w:r w:rsidRPr="005B4180">
              <w:rPr>
                <w:rFonts w:ascii="Arial" w:hAnsi="Arial" w:cs="Arial"/>
                <w:color w:val="000000"/>
              </w:rPr>
              <w:t>actions</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causes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action</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w:t>
            </w:r>
            <w:proofErr w:type="spellStart"/>
            <w:r w:rsidRPr="005B4180">
              <w:rPr>
                <w:rFonts w:ascii="Arial" w:hAnsi="Arial" w:cs="Arial"/>
                <w:color w:val="000000"/>
              </w:rPr>
              <w:t>regularly</w:t>
            </w:r>
            <w:proofErr w:type="spellEnd"/>
            <w:r w:rsidRPr="005B4180">
              <w:rPr>
                <w:rFonts w:ascii="Arial" w:hAnsi="Arial" w:cs="Arial"/>
                <w:color w:val="000000"/>
              </w:rPr>
              <w:t xml:space="preserve"> </w:t>
            </w:r>
            <w:proofErr w:type="spellStart"/>
            <w:r w:rsidRPr="005B4180">
              <w:rPr>
                <w:rFonts w:ascii="Arial" w:hAnsi="Arial" w:cs="Arial"/>
                <w:color w:val="000000"/>
              </w:rPr>
              <w:t>inform</w:t>
            </w:r>
            <w:proofErr w:type="spellEnd"/>
            <w:r w:rsidRPr="005B4180">
              <w:rPr>
                <w:rFonts w:ascii="Arial" w:hAnsi="Arial" w:cs="Arial"/>
                <w:color w:val="000000"/>
              </w:rPr>
              <w:t xml:space="preserve"> </w:t>
            </w:r>
            <w:proofErr w:type="spellStart"/>
            <w:r w:rsidRPr="005B4180">
              <w:rPr>
                <w:rFonts w:ascii="Arial" w:hAnsi="Arial" w:cs="Arial"/>
                <w:color w:val="000000"/>
              </w:rPr>
              <w:t>personnel</w:t>
            </w:r>
            <w:proofErr w:type="spellEnd"/>
            <w:r w:rsidRPr="005B4180">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C 6.4</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rPr>
              <w:t xml:space="preserve">A management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conducted</w:t>
            </w:r>
            <w:proofErr w:type="spellEnd"/>
            <w:r w:rsidRPr="00FB4088">
              <w:rPr>
                <w:rFonts w:ascii="Arial" w:hAnsi="Arial" w:cs="Arial"/>
                <w:color w:val="000000"/>
              </w:rPr>
              <w:t xml:space="preserve"> at </w:t>
            </w:r>
            <w:proofErr w:type="spellStart"/>
            <w:r w:rsidRPr="00FB4088">
              <w:rPr>
                <w:rFonts w:ascii="Arial" w:hAnsi="Arial" w:cs="Arial"/>
                <w:color w:val="000000"/>
              </w:rPr>
              <w:t>planned</w:t>
            </w:r>
            <w:proofErr w:type="spellEnd"/>
            <w:r w:rsidRPr="00FB4088">
              <w:rPr>
                <w:rFonts w:ascii="Arial" w:hAnsi="Arial" w:cs="Arial"/>
                <w:color w:val="000000"/>
              </w:rPr>
              <w:t xml:space="preserve"> </w:t>
            </w:r>
            <w:proofErr w:type="spellStart"/>
            <w:r w:rsidRPr="00FB4088">
              <w:rPr>
                <w:rFonts w:ascii="Arial" w:hAnsi="Arial" w:cs="Arial"/>
                <w:color w:val="000000"/>
              </w:rPr>
              <w:t>intervals</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effectiveness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73/1</w:t>
            </w:r>
          </w:p>
          <w:p w:rsidR="000E3C15" w:rsidRPr="00FB4088" w:rsidRDefault="000E3C15" w:rsidP="000E3C15">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EA2DE3" w:rsidP="000E3C15">
            <w:pPr>
              <w:widowControl w:val="0"/>
              <w:autoSpaceDE w:val="0"/>
              <w:autoSpaceDN w:val="0"/>
              <w:adjustRightInd w:val="0"/>
              <w:spacing w:after="0" w:line="252" w:lineRule="exact"/>
              <w:ind w:left="121"/>
              <w:rPr>
                <w:rFonts w:ascii="Arial" w:hAnsi="Arial" w:cs="Arial"/>
                <w:color w:val="000000"/>
              </w:rPr>
            </w:pPr>
            <w:r w:rsidRPr="00EA2DE3">
              <w:rPr>
                <w:rFonts w:ascii="Arial" w:hAnsi="Arial" w:cs="Arial"/>
                <w:color w:val="000000"/>
              </w:rPr>
              <w:t>(1)</w:t>
            </w:r>
            <w:r w:rsidRPr="00EA2DE3">
              <w:rPr>
                <w:rFonts w:ascii="Arial" w:hAnsi="Arial" w:cs="Arial"/>
                <w:color w:val="000000"/>
              </w:rPr>
              <w:tab/>
              <w:t>Investitor ali upravljavec sevalnega ali jedrskega objekta mora v načrtovanih obdobjih pregledati sistem vodenja in zagotoviti njegovo uspešnost ter zmožnost izpolnjevanja ciljev organizacije.</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5B4180" w:rsidP="000E3C15">
            <w:pPr>
              <w:widowControl w:val="0"/>
              <w:autoSpaceDE w:val="0"/>
              <w:autoSpaceDN w:val="0"/>
              <w:adjustRightInd w:val="0"/>
              <w:spacing w:after="0" w:line="252" w:lineRule="exact"/>
              <w:ind w:left="121"/>
              <w:rPr>
                <w:rFonts w:ascii="Arial" w:hAnsi="Arial" w:cs="Arial"/>
                <w:color w:val="000000"/>
              </w:rPr>
            </w:pPr>
            <w:r w:rsidRPr="005B4180">
              <w:rPr>
                <w:rFonts w:ascii="Arial" w:hAnsi="Arial" w:cs="Arial"/>
                <w:color w:val="000000"/>
              </w:rPr>
              <w:t>(1)</w:t>
            </w:r>
            <w:r w:rsidRPr="005B4180">
              <w:rPr>
                <w:rFonts w:ascii="Arial" w:hAnsi="Arial" w:cs="Arial"/>
                <w:color w:val="000000"/>
              </w:rPr>
              <w:tab/>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investor</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operator </w:t>
            </w:r>
            <w:proofErr w:type="spellStart"/>
            <w:r w:rsidRPr="005B4180">
              <w:rPr>
                <w:rFonts w:ascii="Arial" w:hAnsi="Arial" w:cs="Arial"/>
                <w:color w:val="000000"/>
              </w:rPr>
              <w:t>of</w:t>
            </w:r>
            <w:proofErr w:type="spellEnd"/>
            <w:r w:rsidRPr="005B4180">
              <w:rPr>
                <w:rFonts w:ascii="Arial" w:hAnsi="Arial" w:cs="Arial"/>
                <w:color w:val="000000"/>
              </w:rPr>
              <w:t xml:space="preserve"> a </w:t>
            </w:r>
            <w:proofErr w:type="spellStart"/>
            <w:r w:rsidRPr="005B4180">
              <w:rPr>
                <w:rFonts w:ascii="Arial" w:hAnsi="Arial" w:cs="Arial"/>
                <w:color w:val="000000"/>
              </w:rPr>
              <w:t>radiation</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w:t>
            </w:r>
            <w:proofErr w:type="spellStart"/>
            <w:r w:rsidRPr="005B4180">
              <w:rPr>
                <w:rFonts w:ascii="Arial" w:hAnsi="Arial" w:cs="Arial"/>
                <w:color w:val="000000"/>
              </w:rPr>
              <w:t>nuclear</w:t>
            </w:r>
            <w:proofErr w:type="spellEnd"/>
            <w:r w:rsidRPr="005B4180">
              <w:rPr>
                <w:rFonts w:ascii="Arial" w:hAnsi="Arial" w:cs="Arial"/>
                <w:color w:val="000000"/>
              </w:rPr>
              <w:t xml:space="preserve"> </w:t>
            </w:r>
            <w:proofErr w:type="spellStart"/>
            <w:r w:rsidRPr="005B4180">
              <w:rPr>
                <w:rFonts w:ascii="Arial" w:hAnsi="Arial" w:cs="Arial"/>
                <w:color w:val="000000"/>
              </w:rPr>
              <w:t>facility</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be </w:t>
            </w:r>
            <w:proofErr w:type="spellStart"/>
            <w:r w:rsidRPr="005B4180">
              <w:rPr>
                <w:rFonts w:ascii="Arial" w:hAnsi="Arial" w:cs="Arial"/>
                <w:color w:val="000000"/>
              </w:rPr>
              <w:t>conducted</w:t>
            </w:r>
            <w:proofErr w:type="spellEnd"/>
            <w:r w:rsidRPr="005B4180">
              <w:rPr>
                <w:rFonts w:ascii="Arial" w:hAnsi="Arial" w:cs="Arial"/>
                <w:color w:val="000000"/>
              </w:rPr>
              <w:t xml:space="preserve"> at </w:t>
            </w:r>
            <w:proofErr w:type="spellStart"/>
            <w:r w:rsidRPr="005B4180">
              <w:rPr>
                <w:rFonts w:ascii="Arial" w:hAnsi="Arial" w:cs="Arial"/>
                <w:color w:val="000000"/>
              </w:rPr>
              <w:t>planned</w:t>
            </w:r>
            <w:proofErr w:type="spellEnd"/>
            <w:r w:rsidRPr="005B4180">
              <w:rPr>
                <w:rFonts w:ascii="Arial" w:hAnsi="Arial" w:cs="Arial"/>
                <w:color w:val="000000"/>
              </w:rPr>
              <w:t xml:space="preserve"> </w:t>
            </w:r>
            <w:proofErr w:type="spellStart"/>
            <w:r w:rsidRPr="005B4180">
              <w:rPr>
                <w:rFonts w:ascii="Arial" w:hAnsi="Arial" w:cs="Arial"/>
                <w:color w:val="000000"/>
              </w:rPr>
              <w:t>intervals</w:t>
            </w:r>
            <w:proofErr w:type="spellEnd"/>
            <w:r w:rsidRPr="005B4180">
              <w:rPr>
                <w:rFonts w:ascii="Arial" w:hAnsi="Arial" w:cs="Arial"/>
                <w:color w:val="000000"/>
              </w:rPr>
              <w:t xml:space="preserve"> to </w:t>
            </w:r>
            <w:proofErr w:type="spellStart"/>
            <w:r w:rsidRPr="005B4180">
              <w:rPr>
                <w:rFonts w:ascii="Arial" w:hAnsi="Arial" w:cs="Arial"/>
                <w:color w:val="000000"/>
              </w:rPr>
              <w:t>ensure</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continuing</w:t>
            </w:r>
            <w:proofErr w:type="spellEnd"/>
            <w:r w:rsidRPr="005B4180">
              <w:rPr>
                <w:rFonts w:ascii="Arial" w:hAnsi="Arial" w:cs="Arial"/>
                <w:color w:val="000000"/>
              </w:rPr>
              <w:t xml:space="preserve"> </w:t>
            </w:r>
            <w:proofErr w:type="spellStart"/>
            <w:r w:rsidRPr="005B4180">
              <w:rPr>
                <w:rFonts w:ascii="Arial" w:hAnsi="Arial" w:cs="Arial"/>
                <w:color w:val="000000"/>
              </w:rPr>
              <w:t>suitability</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effectiveness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management </w:t>
            </w:r>
            <w:proofErr w:type="spellStart"/>
            <w:r w:rsidRPr="005B4180">
              <w:rPr>
                <w:rFonts w:ascii="Arial" w:hAnsi="Arial" w:cs="Arial"/>
                <w:color w:val="000000"/>
              </w:rPr>
              <w:t>system</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its</w:t>
            </w:r>
            <w:proofErr w:type="spellEnd"/>
            <w:r w:rsidRPr="005B4180">
              <w:rPr>
                <w:rFonts w:ascii="Arial" w:hAnsi="Arial" w:cs="Arial"/>
                <w:color w:val="000000"/>
              </w:rPr>
              <w:t xml:space="preserve"> </w:t>
            </w:r>
            <w:proofErr w:type="spellStart"/>
            <w:r w:rsidRPr="005B4180">
              <w:rPr>
                <w:rFonts w:ascii="Arial" w:hAnsi="Arial" w:cs="Arial"/>
                <w:color w:val="000000"/>
              </w:rPr>
              <w:t>ability</w:t>
            </w:r>
            <w:proofErr w:type="spellEnd"/>
            <w:r w:rsidRPr="005B4180">
              <w:rPr>
                <w:rFonts w:ascii="Arial" w:hAnsi="Arial" w:cs="Arial"/>
                <w:color w:val="000000"/>
              </w:rPr>
              <w:t xml:space="preserve"> to </w:t>
            </w:r>
            <w:proofErr w:type="spellStart"/>
            <w:r w:rsidRPr="005B4180">
              <w:rPr>
                <w:rFonts w:ascii="Arial" w:hAnsi="Arial" w:cs="Arial"/>
                <w:color w:val="000000"/>
              </w:rPr>
              <w:t>enable</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objectives</w:t>
            </w:r>
            <w:proofErr w:type="spellEnd"/>
            <w:r w:rsidRPr="005B4180">
              <w:rPr>
                <w:rFonts w:ascii="Arial" w:hAnsi="Arial" w:cs="Arial"/>
                <w:color w:val="000000"/>
              </w:rPr>
              <w:t xml:space="preserve"> set </w:t>
            </w:r>
            <w:proofErr w:type="spellStart"/>
            <w:r w:rsidRPr="005B4180">
              <w:rPr>
                <w:rFonts w:ascii="Arial" w:hAnsi="Arial" w:cs="Arial"/>
                <w:color w:val="000000"/>
              </w:rPr>
              <w:t>for</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organization</w:t>
            </w:r>
            <w:proofErr w:type="spellEnd"/>
            <w:r w:rsidRPr="005B4180">
              <w:rPr>
                <w:rFonts w:ascii="Arial" w:hAnsi="Arial" w:cs="Arial"/>
                <w:color w:val="000000"/>
              </w:rPr>
              <w:t xml:space="preserve"> to be </w:t>
            </w:r>
            <w:proofErr w:type="spellStart"/>
            <w:r w:rsidRPr="005B4180">
              <w:rPr>
                <w:rFonts w:ascii="Arial" w:hAnsi="Arial" w:cs="Arial"/>
                <w:color w:val="000000"/>
              </w:rPr>
              <w:t>accomplished</w:t>
            </w:r>
            <w:proofErr w:type="spellEnd"/>
            <w:r w:rsidRPr="005B4180">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C 6.5</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causes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non-</w:t>
            </w:r>
            <w:proofErr w:type="spellStart"/>
            <w:r w:rsidRPr="00FB4088">
              <w:rPr>
                <w:rFonts w:ascii="Arial" w:hAnsi="Arial" w:cs="Arial"/>
                <w:color w:val="000000"/>
              </w:rPr>
              <w:t>conformances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determined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remedial</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taken</w:t>
            </w:r>
            <w:proofErr w:type="spellEnd"/>
            <w:r w:rsidRPr="00FB4088">
              <w:rPr>
                <w:rFonts w:ascii="Arial" w:hAnsi="Arial" w:cs="Arial"/>
                <w:color w:val="000000"/>
              </w:rPr>
              <w:t xml:space="preserve"> to </w:t>
            </w:r>
            <w:proofErr w:type="spellStart"/>
            <w:r w:rsidRPr="00FB4088">
              <w:rPr>
                <w:rFonts w:ascii="Arial" w:hAnsi="Arial" w:cs="Arial"/>
                <w:color w:val="000000"/>
              </w:rPr>
              <w:t>prevent</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recurrence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70/1</w:t>
            </w:r>
          </w:p>
          <w:p w:rsidR="000E3C15" w:rsidRPr="00FB4088" w:rsidRDefault="000E3C15" w:rsidP="000E3C15">
            <w:pPr>
              <w:widowControl w:val="0"/>
              <w:autoSpaceDE w:val="0"/>
              <w:autoSpaceDN w:val="0"/>
              <w:adjustRightInd w:val="0"/>
              <w:spacing w:before="5" w:after="0" w:line="253" w:lineRule="exact"/>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EA2DE3" w:rsidP="000E3C15">
            <w:pPr>
              <w:widowControl w:val="0"/>
              <w:autoSpaceDE w:val="0"/>
              <w:autoSpaceDN w:val="0"/>
              <w:adjustRightInd w:val="0"/>
              <w:spacing w:after="0" w:line="253" w:lineRule="exact"/>
              <w:ind w:left="121"/>
              <w:rPr>
                <w:rFonts w:ascii="Arial" w:hAnsi="Arial" w:cs="Arial"/>
                <w:color w:val="000000"/>
              </w:rPr>
            </w:pPr>
            <w:r w:rsidRPr="00EA2DE3">
              <w:rPr>
                <w:rFonts w:ascii="Arial" w:hAnsi="Arial" w:cs="Arial"/>
                <w:color w:val="000000"/>
              </w:rPr>
              <w:t>(1)</w:t>
            </w:r>
            <w:r w:rsidRPr="00EA2DE3">
              <w:rPr>
                <w:rFonts w:ascii="Arial" w:hAnsi="Arial" w:cs="Arial"/>
                <w:color w:val="000000"/>
              </w:rPr>
              <w:tab/>
              <w:t>Vodstvo investitorja ali upravljavca sevalnega ali jedrskega objekta mora zagotoviti, da so prepoznani vzroki neskladij, dogodkov in varnostnih vprašanj ter ocenjene njihove možne posledice. Pravočasno je treba uvesti popravljalne ukrepe za odpravo vzrokov neskladij in preventivne ukrepe za preprečitev novih ali podobnih neskladij. Spremljati je treba stanje izvedenih popravljalnih in preventivnih ukrepov. O popravljalnih in preventivnih ukrepih je treba poročati ustrezni ravni vodstva organizacije.</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5B4180" w:rsidP="000E3C15">
            <w:pPr>
              <w:widowControl w:val="0"/>
              <w:autoSpaceDE w:val="0"/>
              <w:autoSpaceDN w:val="0"/>
              <w:adjustRightInd w:val="0"/>
              <w:spacing w:after="0" w:line="253" w:lineRule="exact"/>
              <w:ind w:left="121"/>
              <w:rPr>
                <w:rFonts w:ascii="Arial" w:hAnsi="Arial" w:cs="Arial"/>
                <w:color w:val="000000"/>
              </w:rPr>
            </w:pPr>
            <w:r w:rsidRPr="005B4180">
              <w:rPr>
                <w:rFonts w:ascii="Arial" w:hAnsi="Arial" w:cs="Arial"/>
                <w:color w:val="000000"/>
              </w:rPr>
              <w:t>(1)</w:t>
            </w:r>
            <w:r w:rsidRPr="005B4180">
              <w:rPr>
                <w:rFonts w:ascii="Arial" w:hAnsi="Arial" w:cs="Arial"/>
                <w:color w:val="000000"/>
              </w:rPr>
              <w:tab/>
            </w:r>
            <w:proofErr w:type="spellStart"/>
            <w:r w:rsidRPr="005B4180">
              <w:rPr>
                <w:rFonts w:ascii="Arial" w:hAnsi="Arial" w:cs="Arial"/>
                <w:color w:val="000000"/>
              </w:rPr>
              <w:t>The</w:t>
            </w:r>
            <w:proofErr w:type="spellEnd"/>
            <w:r w:rsidRPr="005B4180">
              <w:rPr>
                <w:rFonts w:ascii="Arial" w:hAnsi="Arial" w:cs="Arial"/>
                <w:color w:val="000000"/>
              </w:rPr>
              <w:t xml:space="preserve"> management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investor</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operator </w:t>
            </w:r>
            <w:proofErr w:type="spellStart"/>
            <w:r w:rsidRPr="005B4180">
              <w:rPr>
                <w:rFonts w:ascii="Arial" w:hAnsi="Arial" w:cs="Arial"/>
                <w:color w:val="000000"/>
              </w:rPr>
              <w:t>of</w:t>
            </w:r>
            <w:proofErr w:type="spellEnd"/>
            <w:r w:rsidRPr="005B4180">
              <w:rPr>
                <w:rFonts w:ascii="Arial" w:hAnsi="Arial" w:cs="Arial"/>
                <w:color w:val="000000"/>
              </w:rPr>
              <w:t xml:space="preserve"> a </w:t>
            </w:r>
            <w:proofErr w:type="spellStart"/>
            <w:r w:rsidRPr="005B4180">
              <w:rPr>
                <w:rFonts w:ascii="Arial" w:hAnsi="Arial" w:cs="Arial"/>
                <w:color w:val="000000"/>
              </w:rPr>
              <w:t>radiation</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w:t>
            </w:r>
            <w:proofErr w:type="spellStart"/>
            <w:r w:rsidRPr="005B4180">
              <w:rPr>
                <w:rFonts w:ascii="Arial" w:hAnsi="Arial" w:cs="Arial"/>
                <w:color w:val="000000"/>
              </w:rPr>
              <w:t>nuclear</w:t>
            </w:r>
            <w:proofErr w:type="spellEnd"/>
            <w:r w:rsidRPr="005B4180">
              <w:rPr>
                <w:rFonts w:ascii="Arial" w:hAnsi="Arial" w:cs="Arial"/>
                <w:color w:val="000000"/>
              </w:rPr>
              <w:t xml:space="preserve"> </w:t>
            </w:r>
            <w:proofErr w:type="spellStart"/>
            <w:r w:rsidRPr="005B4180">
              <w:rPr>
                <w:rFonts w:ascii="Arial" w:hAnsi="Arial" w:cs="Arial"/>
                <w:color w:val="000000"/>
              </w:rPr>
              <w:t>facility</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w:t>
            </w:r>
            <w:proofErr w:type="spellStart"/>
            <w:r w:rsidRPr="005B4180">
              <w:rPr>
                <w:rFonts w:ascii="Arial" w:hAnsi="Arial" w:cs="Arial"/>
                <w:color w:val="000000"/>
              </w:rPr>
              <w:t>ensure</w:t>
            </w:r>
            <w:proofErr w:type="spellEnd"/>
            <w:r w:rsidRPr="005B4180">
              <w:rPr>
                <w:rFonts w:ascii="Arial" w:hAnsi="Arial" w:cs="Arial"/>
                <w:color w:val="000000"/>
              </w:rPr>
              <w:t xml:space="preserve"> </w:t>
            </w:r>
            <w:proofErr w:type="spellStart"/>
            <w:r w:rsidRPr="005B4180">
              <w:rPr>
                <w:rFonts w:ascii="Arial" w:hAnsi="Arial" w:cs="Arial"/>
                <w:color w:val="000000"/>
              </w:rPr>
              <w:t>that</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causes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non-</w:t>
            </w:r>
            <w:proofErr w:type="spellStart"/>
            <w:r w:rsidRPr="005B4180">
              <w:rPr>
                <w:rFonts w:ascii="Arial" w:hAnsi="Arial" w:cs="Arial"/>
                <w:color w:val="000000"/>
              </w:rPr>
              <w:t>conformances</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be </w:t>
            </w:r>
            <w:proofErr w:type="spellStart"/>
            <w:r w:rsidRPr="005B4180">
              <w:rPr>
                <w:rFonts w:ascii="Arial" w:hAnsi="Arial" w:cs="Arial"/>
                <w:color w:val="000000"/>
              </w:rPr>
              <w:t>determined</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remedial</w:t>
            </w:r>
            <w:proofErr w:type="spellEnd"/>
            <w:r w:rsidRPr="005B4180">
              <w:rPr>
                <w:rFonts w:ascii="Arial" w:hAnsi="Arial" w:cs="Arial"/>
                <w:color w:val="000000"/>
              </w:rPr>
              <w:t xml:space="preserve"> </w:t>
            </w:r>
            <w:proofErr w:type="spellStart"/>
            <w:r w:rsidRPr="005B4180">
              <w:rPr>
                <w:rFonts w:ascii="Arial" w:hAnsi="Arial" w:cs="Arial"/>
                <w:color w:val="000000"/>
              </w:rPr>
              <w:t>actions</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be </w:t>
            </w:r>
            <w:proofErr w:type="spellStart"/>
            <w:r w:rsidRPr="005B4180">
              <w:rPr>
                <w:rFonts w:ascii="Arial" w:hAnsi="Arial" w:cs="Arial"/>
                <w:color w:val="000000"/>
              </w:rPr>
              <w:t>taken</w:t>
            </w:r>
            <w:proofErr w:type="spellEnd"/>
            <w:r w:rsidRPr="005B4180">
              <w:rPr>
                <w:rFonts w:ascii="Arial" w:hAnsi="Arial" w:cs="Arial"/>
                <w:color w:val="000000"/>
              </w:rPr>
              <w:t xml:space="preserve"> to </w:t>
            </w:r>
            <w:proofErr w:type="spellStart"/>
            <w:r w:rsidRPr="005B4180">
              <w:rPr>
                <w:rFonts w:ascii="Arial" w:hAnsi="Arial" w:cs="Arial"/>
                <w:color w:val="000000"/>
              </w:rPr>
              <w:t>prevent</w:t>
            </w:r>
            <w:proofErr w:type="spellEnd"/>
            <w:r w:rsidRPr="005B4180">
              <w:rPr>
                <w:rFonts w:ascii="Arial" w:hAnsi="Arial" w:cs="Arial"/>
                <w:color w:val="000000"/>
              </w:rPr>
              <w:t xml:space="preserve"> </w:t>
            </w:r>
            <w:proofErr w:type="spellStart"/>
            <w:r w:rsidRPr="005B4180">
              <w:rPr>
                <w:rFonts w:ascii="Arial" w:hAnsi="Arial" w:cs="Arial"/>
                <w:color w:val="000000"/>
              </w:rPr>
              <w:t>their</w:t>
            </w:r>
            <w:proofErr w:type="spellEnd"/>
            <w:r w:rsidRPr="005B4180">
              <w:rPr>
                <w:rFonts w:ascii="Arial" w:hAnsi="Arial" w:cs="Arial"/>
                <w:color w:val="000000"/>
              </w:rPr>
              <w:t xml:space="preserve"> </w:t>
            </w:r>
            <w:proofErr w:type="spellStart"/>
            <w:r w:rsidRPr="005B4180">
              <w:rPr>
                <w:rFonts w:ascii="Arial" w:hAnsi="Arial" w:cs="Arial"/>
                <w:color w:val="000000"/>
              </w:rPr>
              <w:t>recurrence</w:t>
            </w:r>
            <w:proofErr w:type="spellEnd"/>
            <w:r w:rsidRPr="005B4180">
              <w:rPr>
                <w:rFonts w:ascii="Arial" w:hAnsi="Arial" w:cs="Arial"/>
                <w:color w:val="000000"/>
              </w:rPr>
              <w:t xml:space="preserve">. </w:t>
            </w:r>
            <w:proofErr w:type="spellStart"/>
            <w:r w:rsidRPr="005B4180">
              <w:rPr>
                <w:rFonts w:ascii="Arial" w:hAnsi="Arial" w:cs="Arial"/>
                <w:color w:val="000000"/>
              </w:rPr>
              <w:t>Timely</w:t>
            </w:r>
            <w:proofErr w:type="spellEnd"/>
            <w:r w:rsidRPr="005B4180">
              <w:rPr>
                <w:rFonts w:ascii="Arial" w:hAnsi="Arial" w:cs="Arial"/>
                <w:color w:val="000000"/>
              </w:rPr>
              <w:t xml:space="preserve"> is </w:t>
            </w:r>
            <w:proofErr w:type="spellStart"/>
            <w:r w:rsidRPr="005B4180">
              <w:rPr>
                <w:rFonts w:ascii="Arial" w:hAnsi="Arial" w:cs="Arial"/>
                <w:color w:val="000000"/>
              </w:rPr>
              <w:t>necessary</w:t>
            </w:r>
            <w:proofErr w:type="spellEnd"/>
            <w:r w:rsidRPr="005B4180">
              <w:rPr>
                <w:rFonts w:ascii="Arial" w:hAnsi="Arial" w:cs="Arial"/>
                <w:color w:val="000000"/>
              </w:rPr>
              <w:t xml:space="preserve"> to </w:t>
            </w:r>
            <w:proofErr w:type="spellStart"/>
            <w:r w:rsidRPr="005B4180">
              <w:rPr>
                <w:rFonts w:ascii="Arial" w:hAnsi="Arial" w:cs="Arial"/>
                <w:color w:val="000000"/>
              </w:rPr>
              <w:t>introduce</w:t>
            </w:r>
            <w:proofErr w:type="spellEnd"/>
            <w:r w:rsidRPr="005B4180">
              <w:rPr>
                <w:rFonts w:ascii="Arial" w:hAnsi="Arial" w:cs="Arial"/>
                <w:color w:val="000000"/>
              </w:rPr>
              <w:t xml:space="preserve"> </w:t>
            </w:r>
            <w:proofErr w:type="spellStart"/>
            <w:r w:rsidRPr="005B4180">
              <w:rPr>
                <w:rFonts w:ascii="Arial" w:hAnsi="Arial" w:cs="Arial"/>
                <w:color w:val="000000"/>
              </w:rPr>
              <w:t>corrective</w:t>
            </w:r>
            <w:proofErr w:type="spellEnd"/>
            <w:r w:rsidRPr="005B4180">
              <w:rPr>
                <w:rFonts w:ascii="Arial" w:hAnsi="Arial" w:cs="Arial"/>
                <w:color w:val="000000"/>
              </w:rPr>
              <w:t xml:space="preserve"> </w:t>
            </w:r>
            <w:proofErr w:type="spellStart"/>
            <w:r w:rsidRPr="005B4180">
              <w:rPr>
                <w:rFonts w:ascii="Arial" w:hAnsi="Arial" w:cs="Arial"/>
                <w:color w:val="000000"/>
              </w:rPr>
              <w:t>measures</w:t>
            </w:r>
            <w:proofErr w:type="spellEnd"/>
            <w:r w:rsidRPr="005B4180">
              <w:rPr>
                <w:rFonts w:ascii="Arial" w:hAnsi="Arial" w:cs="Arial"/>
                <w:color w:val="000000"/>
              </w:rPr>
              <w:t xml:space="preserve"> to </w:t>
            </w:r>
            <w:proofErr w:type="spellStart"/>
            <w:r w:rsidRPr="005B4180">
              <w:rPr>
                <w:rFonts w:ascii="Arial" w:hAnsi="Arial" w:cs="Arial"/>
                <w:color w:val="000000"/>
              </w:rPr>
              <w:t>eliminate</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causes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non-</w:t>
            </w:r>
            <w:proofErr w:type="spellStart"/>
            <w:r w:rsidRPr="005B4180">
              <w:rPr>
                <w:rFonts w:ascii="Arial" w:hAnsi="Arial" w:cs="Arial"/>
                <w:color w:val="000000"/>
              </w:rPr>
              <w:t>conformances</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preventive </w:t>
            </w:r>
            <w:proofErr w:type="spellStart"/>
            <w:r w:rsidRPr="005B4180">
              <w:rPr>
                <w:rFonts w:ascii="Arial" w:hAnsi="Arial" w:cs="Arial"/>
                <w:color w:val="000000"/>
              </w:rPr>
              <w:t>actions</w:t>
            </w:r>
            <w:proofErr w:type="spellEnd"/>
            <w:r w:rsidRPr="005B4180">
              <w:rPr>
                <w:rFonts w:ascii="Arial" w:hAnsi="Arial" w:cs="Arial"/>
                <w:color w:val="000000"/>
              </w:rPr>
              <w:t xml:space="preserve"> to </w:t>
            </w:r>
            <w:proofErr w:type="spellStart"/>
            <w:r w:rsidRPr="005B4180">
              <w:rPr>
                <w:rFonts w:ascii="Arial" w:hAnsi="Arial" w:cs="Arial"/>
                <w:color w:val="000000"/>
              </w:rPr>
              <w:t>prevent</w:t>
            </w:r>
            <w:proofErr w:type="spellEnd"/>
            <w:r w:rsidRPr="005B4180">
              <w:rPr>
                <w:rFonts w:ascii="Arial" w:hAnsi="Arial" w:cs="Arial"/>
                <w:color w:val="000000"/>
              </w:rPr>
              <w:t xml:space="preserve"> </w:t>
            </w:r>
            <w:proofErr w:type="spellStart"/>
            <w:r w:rsidRPr="005B4180">
              <w:rPr>
                <w:rFonts w:ascii="Arial" w:hAnsi="Arial" w:cs="Arial"/>
                <w:color w:val="000000"/>
              </w:rPr>
              <w:t>new</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w:t>
            </w:r>
            <w:proofErr w:type="spellStart"/>
            <w:r w:rsidRPr="005B4180">
              <w:rPr>
                <w:rFonts w:ascii="Arial" w:hAnsi="Arial" w:cs="Arial"/>
                <w:color w:val="000000"/>
              </w:rPr>
              <w:t>similar</w:t>
            </w:r>
            <w:proofErr w:type="spellEnd"/>
            <w:r w:rsidRPr="005B4180">
              <w:rPr>
                <w:rFonts w:ascii="Arial" w:hAnsi="Arial" w:cs="Arial"/>
                <w:color w:val="000000"/>
              </w:rPr>
              <w:t xml:space="preserve"> </w:t>
            </w:r>
            <w:proofErr w:type="spellStart"/>
            <w:r w:rsidRPr="005B4180">
              <w:rPr>
                <w:rFonts w:ascii="Arial" w:hAnsi="Arial" w:cs="Arial"/>
                <w:color w:val="000000"/>
              </w:rPr>
              <w:t>discrepancies</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status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effectiveness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all</w:t>
            </w:r>
            <w:proofErr w:type="spellEnd"/>
            <w:r w:rsidRPr="005B4180">
              <w:rPr>
                <w:rFonts w:ascii="Arial" w:hAnsi="Arial" w:cs="Arial"/>
                <w:color w:val="000000"/>
              </w:rPr>
              <w:t xml:space="preserve"> </w:t>
            </w:r>
            <w:proofErr w:type="spellStart"/>
            <w:r w:rsidRPr="005B4180">
              <w:rPr>
                <w:rFonts w:ascii="Arial" w:hAnsi="Arial" w:cs="Arial"/>
                <w:color w:val="000000"/>
              </w:rPr>
              <w:t>corrective</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preventive </w:t>
            </w:r>
            <w:proofErr w:type="spellStart"/>
            <w:r w:rsidRPr="005B4180">
              <w:rPr>
                <w:rFonts w:ascii="Arial" w:hAnsi="Arial" w:cs="Arial"/>
                <w:color w:val="000000"/>
              </w:rPr>
              <w:t>actions</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be </w:t>
            </w:r>
            <w:proofErr w:type="spellStart"/>
            <w:r w:rsidRPr="005B4180">
              <w:rPr>
                <w:rFonts w:ascii="Arial" w:hAnsi="Arial" w:cs="Arial"/>
                <w:color w:val="000000"/>
              </w:rPr>
              <w:t>monitored</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reported</w:t>
            </w:r>
            <w:proofErr w:type="spellEnd"/>
            <w:r w:rsidRPr="005B4180">
              <w:rPr>
                <w:rFonts w:ascii="Arial" w:hAnsi="Arial" w:cs="Arial"/>
                <w:color w:val="000000"/>
              </w:rPr>
              <w:t xml:space="preserve"> to management at </w:t>
            </w:r>
            <w:proofErr w:type="spellStart"/>
            <w:r w:rsidRPr="005B4180">
              <w:rPr>
                <w:rFonts w:ascii="Arial" w:hAnsi="Arial" w:cs="Arial"/>
                <w:color w:val="000000"/>
              </w:rPr>
              <w:t>an</w:t>
            </w:r>
            <w:proofErr w:type="spellEnd"/>
            <w:r w:rsidRPr="005B4180">
              <w:rPr>
                <w:rFonts w:ascii="Arial" w:hAnsi="Arial" w:cs="Arial"/>
                <w:color w:val="000000"/>
              </w:rPr>
              <w:t xml:space="preserve"> </w:t>
            </w:r>
            <w:proofErr w:type="spellStart"/>
            <w:r w:rsidRPr="005B4180">
              <w:rPr>
                <w:rFonts w:ascii="Arial" w:hAnsi="Arial" w:cs="Arial"/>
                <w:color w:val="000000"/>
              </w:rPr>
              <w:t>appropriate</w:t>
            </w:r>
            <w:proofErr w:type="spellEnd"/>
            <w:r w:rsidRPr="005B4180">
              <w:rPr>
                <w:rFonts w:ascii="Arial" w:hAnsi="Arial" w:cs="Arial"/>
                <w:color w:val="000000"/>
              </w:rPr>
              <w:t xml:space="preserve"> </w:t>
            </w:r>
            <w:proofErr w:type="spellStart"/>
            <w:r w:rsidRPr="005B4180">
              <w:rPr>
                <w:rFonts w:ascii="Arial" w:hAnsi="Arial" w:cs="Arial"/>
                <w:color w:val="000000"/>
              </w:rPr>
              <w:t>level</w:t>
            </w:r>
            <w:proofErr w:type="spellEnd"/>
            <w:r w:rsidRPr="005B4180">
              <w:rPr>
                <w:rFonts w:ascii="Arial" w:hAnsi="Arial" w:cs="Arial"/>
                <w:color w:val="000000"/>
              </w:rPr>
              <w:t xml:space="preserve"> in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organization</w:t>
            </w:r>
            <w:proofErr w:type="spellEnd"/>
            <w:r w:rsidRPr="005B4180">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C 6.6</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Improvement</w:t>
            </w:r>
            <w:proofErr w:type="spellEnd"/>
            <w:r w:rsidRPr="00FB4088">
              <w:rPr>
                <w:rFonts w:ascii="Arial" w:hAnsi="Arial" w:cs="Arial"/>
                <w:color w:val="000000"/>
              </w:rPr>
              <w:t xml:space="preserve"> </w:t>
            </w:r>
            <w:proofErr w:type="spellStart"/>
            <w:r w:rsidRPr="00FB4088">
              <w:rPr>
                <w:rFonts w:ascii="Arial" w:hAnsi="Arial" w:cs="Arial"/>
                <w:color w:val="000000"/>
              </w:rPr>
              <w:t>plans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plans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provision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adequate</w:t>
            </w:r>
            <w:proofErr w:type="spellEnd"/>
            <w:r w:rsidRPr="00FB4088">
              <w:rPr>
                <w:rFonts w:ascii="Arial" w:hAnsi="Arial" w:cs="Arial"/>
                <w:color w:val="000000"/>
              </w:rPr>
              <w:t xml:space="preserve"> </w:t>
            </w:r>
            <w:proofErr w:type="spellStart"/>
            <w:r w:rsidRPr="00FB4088">
              <w:rPr>
                <w:rFonts w:ascii="Arial" w:hAnsi="Arial" w:cs="Arial"/>
                <w:color w:val="000000"/>
              </w:rPr>
              <w:t>resources</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improvement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monitored</w:t>
            </w:r>
            <w:proofErr w:type="spellEnd"/>
            <w:r w:rsidRPr="00FB4088">
              <w:rPr>
                <w:rFonts w:ascii="Arial" w:hAnsi="Arial" w:cs="Arial"/>
                <w:color w:val="000000"/>
              </w:rPr>
              <w:t xml:space="preserve"> </w:t>
            </w:r>
            <w:proofErr w:type="spellStart"/>
            <w:r w:rsidRPr="00FB4088">
              <w:rPr>
                <w:rFonts w:ascii="Arial" w:hAnsi="Arial" w:cs="Arial"/>
                <w:color w:val="000000"/>
              </w:rPr>
              <w:t>through</w:t>
            </w:r>
            <w:proofErr w:type="spellEnd"/>
            <w:r w:rsidRPr="00FB4088">
              <w:rPr>
                <w:rFonts w:ascii="Arial" w:hAnsi="Arial" w:cs="Arial"/>
                <w:color w:val="000000"/>
              </w:rPr>
              <w:t xml:space="preserve"> to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completion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effectiveness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improvement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checked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74/2</w:t>
            </w:r>
          </w:p>
          <w:p w:rsidR="000E3C15" w:rsidRPr="00FB4088" w:rsidRDefault="000E3C15" w:rsidP="000E3C15">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EA2DE3" w:rsidP="000E3C15">
            <w:pPr>
              <w:widowControl w:val="0"/>
              <w:autoSpaceDE w:val="0"/>
              <w:autoSpaceDN w:val="0"/>
              <w:adjustRightInd w:val="0"/>
              <w:spacing w:before="3" w:after="0" w:line="253" w:lineRule="exact"/>
              <w:ind w:left="121"/>
              <w:rPr>
                <w:rFonts w:ascii="Arial" w:hAnsi="Arial" w:cs="Arial"/>
                <w:color w:val="000000"/>
              </w:rPr>
            </w:pPr>
            <w:r w:rsidRPr="00EA2DE3">
              <w:rPr>
                <w:rFonts w:ascii="Arial" w:hAnsi="Arial" w:cs="Arial"/>
                <w:color w:val="000000"/>
              </w:rPr>
              <w:t>(2)</w:t>
            </w:r>
            <w:r w:rsidRPr="00EA2DE3">
              <w:rPr>
                <w:rFonts w:ascii="Arial" w:hAnsi="Arial" w:cs="Arial"/>
                <w:color w:val="000000"/>
              </w:rPr>
              <w:tab/>
              <w:t>Pri pripravi načrta izboljšav mora investitor ali upravljavec sevalnega ali jedrskega objekta predvideti tudi zagotavljanje ustreznih finančnih, človeških in drugih virov. Nadzorovati mora izvedbo načrta izboljšav, dokler se ta ne zaključi, in preverjati uspešnost izvedenih izboljšav.</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5B4180" w:rsidP="000E3C15">
            <w:pPr>
              <w:widowControl w:val="0"/>
              <w:autoSpaceDE w:val="0"/>
              <w:autoSpaceDN w:val="0"/>
              <w:adjustRightInd w:val="0"/>
              <w:spacing w:before="3" w:after="0" w:line="253" w:lineRule="exact"/>
              <w:ind w:left="121"/>
              <w:rPr>
                <w:rFonts w:ascii="Arial" w:hAnsi="Arial" w:cs="Arial"/>
                <w:color w:val="000000"/>
              </w:rPr>
            </w:pPr>
            <w:r w:rsidRPr="005B4180">
              <w:rPr>
                <w:rFonts w:ascii="Arial" w:hAnsi="Arial" w:cs="Arial"/>
                <w:color w:val="000000"/>
              </w:rPr>
              <w:t>(2)</w:t>
            </w:r>
            <w:r w:rsidRPr="005B4180">
              <w:rPr>
                <w:rFonts w:ascii="Arial" w:hAnsi="Arial" w:cs="Arial"/>
                <w:color w:val="000000"/>
              </w:rPr>
              <w:tab/>
            </w:r>
            <w:proofErr w:type="spellStart"/>
            <w:r w:rsidRPr="005B4180">
              <w:rPr>
                <w:rFonts w:ascii="Arial" w:hAnsi="Arial" w:cs="Arial"/>
                <w:color w:val="000000"/>
              </w:rPr>
              <w:t>Improvement</w:t>
            </w:r>
            <w:proofErr w:type="spellEnd"/>
            <w:r w:rsidRPr="005B4180">
              <w:rPr>
                <w:rFonts w:ascii="Arial" w:hAnsi="Arial" w:cs="Arial"/>
                <w:color w:val="000000"/>
              </w:rPr>
              <w:t xml:space="preserve"> </w:t>
            </w:r>
            <w:proofErr w:type="spellStart"/>
            <w:r w:rsidRPr="005B4180">
              <w:rPr>
                <w:rFonts w:ascii="Arial" w:hAnsi="Arial" w:cs="Arial"/>
                <w:color w:val="000000"/>
              </w:rPr>
              <w:t>plans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investitor </w:t>
            </w:r>
            <w:proofErr w:type="spellStart"/>
            <w:r w:rsidRPr="005B4180">
              <w:rPr>
                <w:rFonts w:ascii="Arial" w:hAnsi="Arial" w:cs="Arial"/>
                <w:color w:val="000000"/>
              </w:rPr>
              <w:t>or</w:t>
            </w:r>
            <w:proofErr w:type="spellEnd"/>
            <w:r w:rsidRPr="005B4180">
              <w:rPr>
                <w:rFonts w:ascii="Arial" w:hAnsi="Arial" w:cs="Arial"/>
                <w:color w:val="000000"/>
              </w:rPr>
              <w:t xml:space="preserve"> operator </w:t>
            </w:r>
            <w:proofErr w:type="spellStart"/>
            <w:r w:rsidRPr="005B4180">
              <w:rPr>
                <w:rFonts w:ascii="Arial" w:hAnsi="Arial" w:cs="Arial"/>
                <w:color w:val="000000"/>
              </w:rPr>
              <w:t>of</w:t>
            </w:r>
            <w:proofErr w:type="spellEnd"/>
            <w:r w:rsidRPr="005B4180">
              <w:rPr>
                <w:rFonts w:ascii="Arial" w:hAnsi="Arial" w:cs="Arial"/>
                <w:color w:val="000000"/>
              </w:rPr>
              <w:t xml:space="preserve"> a </w:t>
            </w:r>
            <w:proofErr w:type="spellStart"/>
            <w:r w:rsidRPr="005B4180">
              <w:rPr>
                <w:rFonts w:ascii="Arial" w:hAnsi="Arial" w:cs="Arial"/>
                <w:color w:val="000000"/>
              </w:rPr>
              <w:t>radiation</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w:t>
            </w:r>
            <w:proofErr w:type="spellStart"/>
            <w:r w:rsidRPr="005B4180">
              <w:rPr>
                <w:rFonts w:ascii="Arial" w:hAnsi="Arial" w:cs="Arial"/>
                <w:color w:val="000000"/>
              </w:rPr>
              <w:t>nuclear</w:t>
            </w:r>
            <w:proofErr w:type="spellEnd"/>
            <w:r w:rsidRPr="005B4180">
              <w:rPr>
                <w:rFonts w:ascii="Arial" w:hAnsi="Arial" w:cs="Arial"/>
                <w:color w:val="000000"/>
              </w:rPr>
              <w:t xml:space="preserve"> </w:t>
            </w:r>
            <w:proofErr w:type="spellStart"/>
            <w:r w:rsidRPr="005B4180">
              <w:rPr>
                <w:rFonts w:ascii="Arial" w:hAnsi="Arial" w:cs="Arial"/>
                <w:color w:val="000000"/>
              </w:rPr>
              <w:t>facility</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w:t>
            </w:r>
            <w:proofErr w:type="spellStart"/>
            <w:r w:rsidRPr="005B4180">
              <w:rPr>
                <w:rFonts w:ascii="Arial" w:hAnsi="Arial" w:cs="Arial"/>
                <w:color w:val="000000"/>
              </w:rPr>
              <w:t>include</w:t>
            </w:r>
            <w:proofErr w:type="spellEnd"/>
            <w:r w:rsidRPr="005B4180">
              <w:rPr>
                <w:rFonts w:ascii="Arial" w:hAnsi="Arial" w:cs="Arial"/>
                <w:color w:val="000000"/>
              </w:rPr>
              <w:t xml:space="preserve"> </w:t>
            </w:r>
            <w:proofErr w:type="spellStart"/>
            <w:r w:rsidRPr="005B4180">
              <w:rPr>
                <w:rFonts w:ascii="Arial" w:hAnsi="Arial" w:cs="Arial"/>
                <w:color w:val="000000"/>
              </w:rPr>
              <w:t>plans</w:t>
            </w:r>
            <w:proofErr w:type="spellEnd"/>
            <w:r w:rsidRPr="005B4180">
              <w:rPr>
                <w:rFonts w:ascii="Arial" w:hAnsi="Arial" w:cs="Arial"/>
                <w:color w:val="000000"/>
              </w:rPr>
              <w:t xml:space="preserve"> </w:t>
            </w:r>
            <w:proofErr w:type="spellStart"/>
            <w:r w:rsidRPr="005B4180">
              <w:rPr>
                <w:rFonts w:ascii="Arial" w:hAnsi="Arial" w:cs="Arial"/>
                <w:color w:val="000000"/>
              </w:rPr>
              <w:t>for</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provision</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adequate</w:t>
            </w:r>
            <w:proofErr w:type="spellEnd"/>
            <w:r w:rsidRPr="005B4180">
              <w:rPr>
                <w:rFonts w:ascii="Arial" w:hAnsi="Arial" w:cs="Arial"/>
                <w:color w:val="000000"/>
              </w:rPr>
              <w:t xml:space="preserve"> </w:t>
            </w:r>
            <w:proofErr w:type="spellStart"/>
            <w:r w:rsidRPr="005B4180">
              <w:rPr>
                <w:rFonts w:ascii="Arial" w:hAnsi="Arial" w:cs="Arial"/>
                <w:color w:val="000000"/>
              </w:rPr>
              <w:t>financial</w:t>
            </w:r>
            <w:proofErr w:type="spellEnd"/>
            <w:r w:rsidRPr="005B4180">
              <w:rPr>
                <w:rFonts w:ascii="Arial" w:hAnsi="Arial" w:cs="Arial"/>
                <w:color w:val="000000"/>
              </w:rPr>
              <w:t xml:space="preserve">, human </w:t>
            </w:r>
            <w:proofErr w:type="spellStart"/>
            <w:r w:rsidRPr="005B4180">
              <w:rPr>
                <w:rFonts w:ascii="Arial" w:hAnsi="Arial" w:cs="Arial"/>
                <w:color w:val="000000"/>
              </w:rPr>
              <w:t>or</w:t>
            </w:r>
            <w:proofErr w:type="spellEnd"/>
            <w:r w:rsidRPr="005B4180">
              <w:rPr>
                <w:rFonts w:ascii="Arial" w:hAnsi="Arial" w:cs="Arial"/>
                <w:color w:val="000000"/>
              </w:rPr>
              <w:t xml:space="preserve"> </w:t>
            </w:r>
            <w:proofErr w:type="spellStart"/>
            <w:r w:rsidRPr="005B4180">
              <w:rPr>
                <w:rFonts w:ascii="Arial" w:hAnsi="Arial" w:cs="Arial"/>
                <w:color w:val="000000"/>
              </w:rPr>
              <w:t>other</w:t>
            </w:r>
            <w:proofErr w:type="spellEnd"/>
            <w:r w:rsidRPr="005B4180">
              <w:rPr>
                <w:rFonts w:ascii="Arial" w:hAnsi="Arial" w:cs="Arial"/>
                <w:color w:val="000000"/>
              </w:rPr>
              <w:t xml:space="preserve"> </w:t>
            </w:r>
            <w:proofErr w:type="spellStart"/>
            <w:r w:rsidRPr="005B4180">
              <w:rPr>
                <w:rFonts w:ascii="Arial" w:hAnsi="Arial" w:cs="Arial"/>
                <w:color w:val="000000"/>
              </w:rPr>
              <w:t>resources</w:t>
            </w:r>
            <w:proofErr w:type="spellEnd"/>
            <w:r w:rsidRPr="005B4180">
              <w:rPr>
                <w:rFonts w:ascii="Arial" w:hAnsi="Arial" w:cs="Arial"/>
                <w:color w:val="000000"/>
              </w:rPr>
              <w:t xml:space="preserve">. </w:t>
            </w:r>
            <w:proofErr w:type="spellStart"/>
            <w:r w:rsidRPr="005B4180">
              <w:rPr>
                <w:rFonts w:ascii="Arial" w:hAnsi="Arial" w:cs="Arial"/>
                <w:color w:val="000000"/>
              </w:rPr>
              <w:t>Actions</w:t>
            </w:r>
            <w:proofErr w:type="spellEnd"/>
            <w:r w:rsidRPr="005B4180">
              <w:rPr>
                <w:rFonts w:ascii="Arial" w:hAnsi="Arial" w:cs="Arial"/>
                <w:color w:val="000000"/>
              </w:rPr>
              <w:t xml:space="preserve"> </w:t>
            </w:r>
            <w:proofErr w:type="spellStart"/>
            <w:r w:rsidRPr="005B4180">
              <w:rPr>
                <w:rFonts w:ascii="Arial" w:hAnsi="Arial" w:cs="Arial"/>
                <w:color w:val="000000"/>
              </w:rPr>
              <w:t>for</w:t>
            </w:r>
            <w:proofErr w:type="spellEnd"/>
            <w:r w:rsidRPr="005B4180">
              <w:rPr>
                <w:rFonts w:ascii="Arial" w:hAnsi="Arial" w:cs="Arial"/>
                <w:color w:val="000000"/>
              </w:rPr>
              <w:t xml:space="preserve"> </w:t>
            </w:r>
            <w:proofErr w:type="spellStart"/>
            <w:r w:rsidRPr="005B4180">
              <w:rPr>
                <w:rFonts w:ascii="Arial" w:hAnsi="Arial" w:cs="Arial"/>
                <w:color w:val="000000"/>
              </w:rPr>
              <w:t>improvement</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be </w:t>
            </w:r>
            <w:proofErr w:type="spellStart"/>
            <w:r w:rsidRPr="005B4180">
              <w:rPr>
                <w:rFonts w:ascii="Arial" w:hAnsi="Arial" w:cs="Arial"/>
                <w:color w:val="000000"/>
              </w:rPr>
              <w:t>monitored</w:t>
            </w:r>
            <w:proofErr w:type="spellEnd"/>
            <w:r w:rsidRPr="005B4180">
              <w:rPr>
                <w:rFonts w:ascii="Arial" w:hAnsi="Arial" w:cs="Arial"/>
                <w:color w:val="000000"/>
              </w:rPr>
              <w:t xml:space="preserve"> </w:t>
            </w:r>
            <w:proofErr w:type="spellStart"/>
            <w:r w:rsidRPr="005B4180">
              <w:rPr>
                <w:rFonts w:ascii="Arial" w:hAnsi="Arial" w:cs="Arial"/>
                <w:color w:val="000000"/>
              </w:rPr>
              <w:t>through</w:t>
            </w:r>
            <w:proofErr w:type="spellEnd"/>
            <w:r w:rsidRPr="005B4180">
              <w:rPr>
                <w:rFonts w:ascii="Arial" w:hAnsi="Arial" w:cs="Arial"/>
                <w:color w:val="000000"/>
              </w:rPr>
              <w:t xml:space="preserve"> to </w:t>
            </w:r>
            <w:proofErr w:type="spellStart"/>
            <w:r w:rsidRPr="005B4180">
              <w:rPr>
                <w:rFonts w:ascii="Arial" w:hAnsi="Arial" w:cs="Arial"/>
                <w:color w:val="000000"/>
              </w:rPr>
              <w:t>their</w:t>
            </w:r>
            <w:proofErr w:type="spellEnd"/>
            <w:r w:rsidRPr="005B4180">
              <w:rPr>
                <w:rFonts w:ascii="Arial" w:hAnsi="Arial" w:cs="Arial"/>
                <w:color w:val="000000"/>
              </w:rPr>
              <w:t xml:space="preserve"> </w:t>
            </w:r>
            <w:proofErr w:type="spellStart"/>
            <w:r w:rsidRPr="005B4180">
              <w:rPr>
                <w:rFonts w:ascii="Arial" w:hAnsi="Arial" w:cs="Arial"/>
                <w:color w:val="000000"/>
              </w:rPr>
              <w:t>completion</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effectiveness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improvement</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be </w:t>
            </w:r>
            <w:proofErr w:type="spellStart"/>
            <w:r w:rsidRPr="005B4180">
              <w:rPr>
                <w:rFonts w:ascii="Arial" w:hAnsi="Arial" w:cs="Arial"/>
                <w:color w:val="000000"/>
              </w:rPr>
              <w:t>checked</w:t>
            </w:r>
            <w:proofErr w:type="spellEnd"/>
            <w:r w:rsidRPr="005B4180">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C 7.1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586"/>
              </w:tabs>
              <w:autoSpaceDE w:val="0"/>
              <w:autoSpaceDN w:val="0"/>
              <w:adjustRightInd w:val="0"/>
              <w:spacing w:before="67" w:after="0" w:line="253" w:lineRule="exact"/>
              <w:ind w:left="85"/>
              <w:rPr>
                <w:rFonts w:ascii="Arial" w:hAnsi="Arial" w:cs="Arial"/>
                <w:color w:val="FF0000"/>
                <w:w w:val="102"/>
              </w:rPr>
            </w:pPr>
            <w:r w:rsidRPr="00FB4088">
              <w:rPr>
                <w:rFonts w:ascii="Arial" w:hAnsi="Arial" w:cs="Arial"/>
                <w:color w:val="FF0000"/>
                <w:w w:val="102"/>
              </w:rPr>
              <w:t xml:space="preserve">Management, at </w:t>
            </w:r>
            <w:proofErr w:type="spellStart"/>
            <w:r w:rsidRPr="00FB4088">
              <w:rPr>
                <w:rFonts w:ascii="Arial" w:hAnsi="Arial" w:cs="Arial"/>
                <w:color w:val="FF0000"/>
                <w:w w:val="102"/>
              </w:rPr>
              <w:t>all</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levels</w:t>
            </w:r>
            <w:proofErr w:type="spellEnd"/>
            <w:r w:rsidRPr="00FB4088">
              <w:rPr>
                <w:rFonts w:ascii="Arial" w:hAnsi="Arial" w:cs="Arial"/>
                <w:color w:val="FF0000"/>
                <w:w w:val="102"/>
              </w:rPr>
              <w:t xml:space="preserve"> in </w:t>
            </w:r>
            <w:proofErr w:type="spellStart"/>
            <w:r w:rsidRPr="00FB4088">
              <w:rPr>
                <w:rFonts w:ascii="Arial" w:hAnsi="Arial" w:cs="Arial"/>
                <w:color w:val="FF0000"/>
                <w:w w:val="102"/>
              </w:rPr>
              <w:t>the</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licensee</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organization</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shall</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consistently</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demonstrate</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support</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and</w:t>
            </w:r>
            <w:proofErr w:type="spellEnd"/>
            <w:r w:rsidRPr="00FB4088">
              <w:rPr>
                <w:rFonts w:ascii="Arial" w:hAnsi="Arial" w:cs="Arial"/>
                <w:color w:val="FF0000"/>
                <w:w w:val="102"/>
              </w:rPr>
              <w:t xml:space="preserve">  </w:t>
            </w:r>
            <w:proofErr w:type="spellStart"/>
            <w:r w:rsidRPr="00FB4088">
              <w:rPr>
                <w:rFonts w:ascii="Arial" w:hAnsi="Arial" w:cs="Arial"/>
                <w:color w:val="FF0000"/>
                <w:w w:val="106"/>
              </w:rPr>
              <w:t>promote</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attitudes</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and</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behaviours</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that</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result</w:t>
            </w:r>
            <w:proofErr w:type="spellEnd"/>
            <w:r w:rsidRPr="00FB4088">
              <w:rPr>
                <w:rFonts w:ascii="Arial" w:hAnsi="Arial" w:cs="Arial"/>
                <w:color w:val="FF0000"/>
                <w:w w:val="106"/>
              </w:rPr>
              <w:t xml:space="preserve"> in </w:t>
            </w:r>
            <w:proofErr w:type="spellStart"/>
            <w:r w:rsidRPr="00FB4088">
              <w:rPr>
                <w:rFonts w:ascii="Arial" w:hAnsi="Arial" w:cs="Arial"/>
                <w:color w:val="FF0000"/>
                <w:w w:val="106"/>
              </w:rPr>
              <w:t>an</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enduring</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and</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strong</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safety</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culture</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This</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shall</w:t>
            </w:r>
            <w:proofErr w:type="spellEnd"/>
            <w:r w:rsidRPr="00FB4088">
              <w:rPr>
                <w:rFonts w:ascii="Arial" w:hAnsi="Arial" w:cs="Arial"/>
                <w:color w:val="FF0000"/>
                <w:w w:val="106"/>
              </w:rPr>
              <w:t xml:space="preserve"> </w:t>
            </w:r>
            <w:proofErr w:type="spellStart"/>
            <w:r w:rsidRPr="00FB4088">
              <w:rPr>
                <w:rFonts w:ascii="Arial" w:hAnsi="Arial" w:cs="Arial"/>
                <w:color w:val="FF0000"/>
                <w:w w:val="102"/>
              </w:rPr>
              <w:t>include</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ensuring</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that</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their</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lastRenderedPageBreak/>
              <w:t>actions</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discourage</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complacency</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encourage</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an</w:t>
            </w:r>
            <w:proofErr w:type="spellEnd"/>
            <w:r w:rsidRPr="00FB4088">
              <w:rPr>
                <w:rFonts w:ascii="Arial" w:hAnsi="Arial" w:cs="Arial"/>
                <w:color w:val="FF0000"/>
                <w:w w:val="102"/>
              </w:rPr>
              <w:t xml:space="preserve"> open </w:t>
            </w:r>
            <w:proofErr w:type="spellStart"/>
            <w:r w:rsidRPr="00FB4088">
              <w:rPr>
                <w:rFonts w:ascii="Arial" w:hAnsi="Arial" w:cs="Arial"/>
                <w:color w:val="FF0000"/>
                <w:w w:val="102"/>
              </w:rPr>
              <w:t>reporting</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culture</w:t>
            </w:r>
            <w:proofErr w:type="spellEnd"/>
            <w:r w:rsidRPr="00FB4088">
              <w:rPr>
                <w:rFonts w:ascii="Arial" w:hAnsi="Arial" w:cs="Arial"/>
                <w:color w:val="FF0000"/>
                <w:w w:val="102"/>
              </w:rPr>
              <w:t xml:space="preserve"> as </w:t>
            </w:r>
            <w:proofErr w:type="spellStart"/>
            <w:r w:rsidRPr="00FB4088">
              <w:rPr>
                <w:rFonts w:ascii="Arial" w:hAnsi="Arial" w:cs="Arial"/>
                <w:color w:val="FF0000"/>
                <w:spacing w:val="2"/>
              </w:rPr>
              <w:t>well</w:t>
            </w:r>
            <w:proofErr w:type="spellEnd"/>
            <w:r w:rsidRPr="00FB4088">
              <w:rPr>
                <w:rFonts w:ascii="Arial" w:hAnsi="Arial" w:cs="Arial"/>
                <w:color w:val="FF0000"/>
                <w:spacing w:val="2"/>
              </w:rPr>
              <w:t xml:space="preserve"> as a </w:t>
            </w:r>
            <w:proofErr w:type="spellStart"/>
            <w:r w:rsidRPr="00FB4088">
              <w:rPr>
                <w:rFonts w:ascii="Arial" w:hAnsi="Arial" w:cs="Arial"/>
                <w:color w:val="FF0000"/>
                <w:spacing w:val="2"/>
              </w:rPr>
              <w:t>questioning</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and</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learning</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attitude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with</w:t>
            </w:r>
            <w:proofErr w:type="spellEnd"/>
            <w:r w:rsidRPr="00FB4088">
              <w:rPr>
                <w:rFonts w:ascii="Arial" w:hAnsi="Arial" w:cs="Arial"/>
                <w:color w:val="FF0000"/>
                <w:spacing w:val="2"/>
              </w:rPr>
              <w:t xml:space="preserve"> a </w:t>
            </w:r>
            <w:proofErr w:type="spellStart"/>
            <w:r w:rsidRPr="00FB4088">
              <w:rPr>
                <w:rFonts w:ascii="Arial" w:hAnsi="Arial" w:cs="Arial"/>
                <w:color w:val="FF0000"/>
                <w:spacing w:val="2"/>
              </w:rPr>
              <w:t>readiness</w:t>
            </w:r>
            <w:proofErr w:type="spellEnd"/>
            <w:r w:rsidRPr="00FB4088">
              <w:rPr>
                <w:rFonts w:ascii="Arial" w:hAnsi="Arial" w:cs="Arial"/>
                <w:color w:val="FF0000"/>
                <w:spacing w:val="2"/>
              </w:rPr>
              <w:t xml:space="preserve"> to </w:t>
            </w:r>
            <w:proofErr w:type="spellStart"/>
            <w:r w:rsidRPr="00FB4088">
              <w:rPr>
                <w:rFonts w:ascii="Arial" w:hAnsi="Arial" w:cs="Arial"/>
                <w:color w:val="FF0000"/>
                <w:spacing w:val="2"/>
              </w:rPr>
              <w:t>challenge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acts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or</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conditions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adverse</w:t>
            </w:r>
            <w:proofErr w:type="spellEnd"/>
            <w:r w:rsidRPr="00FB4088">
              <w:rPr>
                <w:rFonts w:ascii="Arial" w:hAnsi="Arial" w:cs="Arial"/>
                <w:color w:val="FF0000"/>
                <w:spacing w:val="2"/>
              </w:rPr>
              <w:t xml:space="preserve"> to </w:t>
            </w:r>
            <w:proofErr w:type="spellStart"/>
            <w:r w:rsidRPr="00FB4088">
              <w:rPr>
                <w:rFonts w:ascii="Arial" w:hAnsi="Arial" w:cs="Arial"/>
                <w:color w:val="FF0000"/>
              </w:rPr>
              <w:t>safety</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JV5 53/1-2</w:t>
            </w:r>
          </w:p>
        </w:tc>
        <w:tc>
          <w:tcPr>
            <w:tcW w:w="5103" w:type="dxa"/>
            <w:tcBorders>
              <w:top w:val="single" w:sz="4" w:space="0" w:color="000000"/>
              <w:left w:val="single" w:sz="4" w:space="0" w:color="000000"/>
              <w:bottom w:val="single" w:sz="4" w:space="0" w:color="000000"/>
              <w:right w:val="single" w:sz="4" w:space="0" w:color="000000"/>
            </w:tcBorders>
          </w:tcPr>
          <w:p w:rsidR="00EA2DE3" w:rsidRPr="00EA2DE3" w:rsidRDefault="00EA2DE3" w:rsidP="000F6EA6">
            <w:pPr>
              <w:widowControl w:val="0"/>
              <w:numPr>
                <w:ilvl w:val="0"/>
                <w:numId w:val="45"/>
              </w:numPr>
              <w:autoSpaceDE w:val="0"/>
              <w:autoSpaceDN w:val="0"/>
              <w:adjustRightInd w:val="0"/>
              <w:spacing w:before="5" w:after="0" w:line="253" w:lineRule="exact"/>
              <w:ind w:hanging="282"/>
              <w:rPr>
                <w:rFonts w:ascii="Arial" w:hAnsi="Arial" w:cs="Arial"/>
                <w:color w:val="000000"/>
              </w:rPr>
            </w:pPr>
            <w:r w:rsidRPr="00EA2DE3">
              <w:rPr>
                <w:rFonts w:ascii="Arial" w:hAnsi="Arial" w:cs="Arial"/>
                <w:color w:val="000000"/>
              </w:rPr>
              <w:t>Investitor ali upravljavec sevalnega ali jedrskega objekta mora s sistemom vodenja:</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zagotoviti, da vodstvo in zaposleni spodbujajo dejavnosti za zagotavljanje varnosti in prispevajo k stalnemu izboljševanju varnostne kulture; </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določiti in podpirati želena in pričakovana vedenja </w:t>
            </w:r>
            <w:r w:rsidRPr="00EA2DE3">
              <w:rPr>
                <w:rFonts w:ascii="Arial" w:hAnsi="Arial" w:cs="Arial"/>
                <w:color w:val="000000"/>
              </w:rPr>
              <w:lastRenderedPageBreak/>
              <w:t>in ravnanja, ki spodbujajo močno varnostno kulturo, pri čemer se želena in pričakovana ravnanja in vedenja nanašajo tudi na podizvajalce;</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zagotoviti, da posamezniki in skupine varno in uspešno izvajajo naloge, ki se nanašajo na varnost, ob upoštevanju medsebojnih vplivov med posamezniki, tehnologijo in organizacijo; </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zagotoviti načine, s katerimi organizacija stalno razvija, nadgrajuje in izboljšuje svojo varnostno kulturo. </w:t>
            </w:r>
          </w:p>
          <w:p w:rsidR="00EA2DE3" w:rsidRPr="00EA2DE3" w:rsidRDefault="00EA2DE3" w:rsidP="00EA2DE3">
            <w:pPr>
              <w:widowControl w:val="0"/>
              <w:numPr>
                <w:ilvl w:val="0"/>
                <w:numId w:val="45"/>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Posamezniki v organizaciji investitorja ali upravljavca sevalnega ali jedrskega objekta morajo podpirati in spodbujati močno varnostno kulturo s krepitvijo: </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individualne in skupne zavezanosti za varnost;</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sprejetja osebne odgovornosti za varnost; </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organizacijske kulture, katere vrednote so zaupanje, sodelovanje in odprta komunikacija ter poročanje o človeških in organizacijskih težavah; </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poročanja o vseh pomanjkljivostih na SSK z namenom, da ne pride do zmanjšanja varnosti;</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hitre potrditve ugotovljenih težav in povratnih informacij za ugotovljene težave ter predlogov za izboljšave; </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načinov, s katerimi si organizacija nenehno prizadeva za razvoj in izboljšanje varnosti ter varnostne kulture; </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dodeljevanja odgovornosti in pooblastil organizacijam ter posameznikom za varnost na vseh ravneh; </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ukrepov za spodbujanje spraševanja, kritičnega razmišljanja in stalnega učenja zaposlenih na vseh ravneh organizacije;</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bookmarkStart w:id="6" w:name="_Hlk499021579"/>
            <w:r w:rsidRPr="00EA2DE3">
              <w:rPr>
                <w:rFonts w:ascii="Arial" w:hAnsi="Arial" w:cs="Arial"/>
                <w:color w:val="000000"/>
              </w:rPr>
              <w:t>preprečevanja neutemeljenega samozadovoljstva;</w:t>
            </w:r>
          </w:p>
          <w:bookmarkEnd w:id="6"/>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t xml:space="preserve">skupnega razumevanja ključnih vidikov varnosti in varnostne kulture v organizaciji; </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r w:rsidRPr="00EA2DE3">
              <w:rPr>
                <w:rFonts w:ascii="Arial" w:hAnsi="Arial" w:cs="Arial"/>
                <w:color w:val="000000"/>
              </w:rPr>
              <w:lastRenderedPageBreak/>
              <w:t>ozaveščenosti o tveganjih in nevarnostih, ki se nanašajo na delo in delovno okolje, ter razumevanja možnih posledic teh nevarnosti;</w:t>
            </w:r>
          </w:p>
          <w:p w:rsidR="00EA2DE3" w:rsidRPr="00EA2DE3" w:rsidRDefault="00EA2DE3" w:rsidP="00EA2DE3">
            <w:pPr>
              <w:widowControl w:val="0"/>
              <w:numPr>
                <w:ilvl w:val="0"/>
                <w:numId w:val="44"/>
              </w:numPr>
              <w:autoSpaceDE w:val="0"/>
              <w:autoSpaceDN w:val="0"/>
              <w:adjustRightInd w:val="0"/>
              <w:spacing w:before="5" w:after="0" w:line="253" w:lineRule="exact"/>
              <w:rPr>
                <w:rFonts w:ascii="Arial" w:hAnsi="Arial" w:cs="Arial"/>
                <w:color w:val="000000"/>
              </w:rPr>
            </w:pPr>
            <w:proofErr w:type="spellStart"/>
            <w:r w:rsidRPr="00EA2DE3">
              <w:rPr>
                <w:rFonts w:ascii="Arial" w:hAnsi="Arial" w:cs="Arial"/>
                <w:color w:val="000000"/>
              </w:rPr>
              <w:t>konzervativnega</w:t>
            </w:r>
            <w:proofErr w:type="spellEnd"/>
            <w:r w:rsidRPr="00EA2DE3">
              <w:rPr>
                <w:rFonts w:ascii="Arial" w:hAnsi="Arial" w:cs="Arial"/>
                <w:color w:val="000000"/>
              </w:rPr>
              <w:t xml:space="preserve"> odločanja pri izvajanju vseh dejavnostih, ki se nanašajo na varnost.</w:t>
            </w:r>
          </w:p>
          <w:p w:rsidR="000E3C15" w:rsidRPr="00FB4088" w:rsidRDefault="000E3C15" w:rsidP="000E3C15">
            <w:pPr>
              <w:widowControl w:val="0"/>
              <w:autoSpaceDE w:val="0"/>
              <w:autoSpaceDN w:val="0"/>
              <w:adjustRightInd w:val="0"/>
              <w:spacing w:before="5" w:after="0" w:line="253" w:lineRule="exact"/>
              <w:ind w:left="121"/>
              <w:rPr>
                <w:rFonts w:ascii="Arial" w:hAnsi="Arial" w:cs="Arial"/>
                <w:color w:val="FF0000"/>
              </w:rPr>
            </w:pPr>
          </w:p>
        </w:tc>
        <w:tc>
          <w:tcPr>
            <w:tcW w:w="4962" w:type="dxa"/>
            <w:tcBorders>
              <w:top w:val="single" w:sz="4" w:space="0" w:color="000000"/>
              <w:left w:val="single" w:sz="4" w:space="0" w:color="000000"/>
              <w:bottom w:val="single" w:sz="4" w:space="0" w:color="000000"/>
              <w:right w:val="single" w:sz="4" w:space="0" w:color="000000"/>
            </w:tcBorders>
          </w:tcPr>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lastRenderedPageBreak/>
              <w:t>(1)</w:t>
            </w:r>
            <w:r w:rsidRPr="005B4180">
              <w:rPr>
                <w:rFonts w:ascii="Arial" w:hAnsi="Arial" w:cs="Arial"/>
                <w:color w:val="000000"/>
              </w:rPr>
              <w:tab/>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investor</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operator </w:t>
            </w:r>
            <w:proofErr w:type="spellStart"/>
            <w:r w:rsidRPr="005B4180">
              <w:rPr>
                <w:rFonts w:ascii="Arial" w:hAnsi="Arial" w:cs="Arial"/>
                <w:color w:val="000000"/>
              </w:rPr>
              <w:t>of</w:t>
            </w:r>
            <w:proofErr w:type="spellEnd"/>
            <w:r w:rsidRPr="005B4180">
              <w:rPr>
                <w:rFonts w:ascii="Arial" w:hAnsi="Arial" w:cs="Arial"/>
                <w:color w:val="000000"/>
              </w:rPr>
              <w:t xml:space="preserve"> a </w:t>
            </w:r>
            <w:proofErr w:type="spellStart"/>
            <w:r w:rsidRPr="005B4180">
              <w:rPr>
                <w:rFonts w:ascii="Arial" w:hAnsi="Arial" w:cs="Arial"/>
                <w:color w:val="000000"/>
              </w:rPr>
              <w:t>radiation</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w:t>
            </w:r>
            <w:proofErr w:type="spellStart"/>
            <w:r w:rsidRPr="005B4180">
              <w:rPr>
                <w:rFonts w:ascii="Arial" w:hAnsi="Arial" w:cs="Arial"/>
                <w:color w:val="000000"/>
              </w:rPr>
              <w:t>nuclear</w:t>
            </w:r>
            <w:proofErr w:type="spellEnd"/>
            <w:r w:rsidRPr="005B4180">
              <w:rPr>
                <w:rFonts w:ascii="Arial" w:hAnsi="Arial" w:cs="Arial"/>
                <w:color w:val="000000"/>
              </w:rPr>
              <w:t xml:space="preserve"> </w:t>
            </w:r>
            <w:proofErr w:type="spellStart"/>
            <w:r w:rsidRPr="005B4180">
              <w:rPr>
                <w:rFonts w:ascii="Arial" w:hAnsi="Arial" w:cs="Arial"/>
                <w:color w:val="000000"/>
              </w:rPr>
              <w:t>facility</w:t>
            </w:r>
            <w:proofErr w:type="spellEnd"/>
            <w:r w:rsidRPr="005B4180">
              <w:rPr>
                <w:rFonts w:ascii="Arial" w:hAnsi="Arial" w:cs="Arial"/>
                <w:color w:val="000000"/>
              </w:rPr>
              <w:t xml:space="preserve"> </w:t>
            </w:r>
            <w:proofErr w:type="spellStart"/>
            <w:r w:rsidRPr="005B4180">
              <w:rPr>
                <w:rFonts w:ascii="Arial" w:hAnsi="Arial" w:cs="Arial"/>
                <w:color w:val="000000"/>
              </w:rPr>
              <w:t>shall</w:t>
            </w:r>
            <w:proofErr w:type="spellEnd"/>
            <w:r w:rsidRPr="005B4180">
              <w:rPr>
                <w:rFonts w:ascii="Arial" w:hAnsi="Arial" w:cs="Arial"/>
                <w:color w:val="000000"/>
              </w:rPr>
              <w:t xml:space="preserve"> </w:t>
            </w:r>
            <w:proofErr w:type="spellStart"/>
            <w:r w:rsidRPr="005B4180">
              <w:rPr>
                <w:rFonts w:ascii="Arial" w:hAnsi="Arial" w:cs="Arial"/>
                <w:color w:val="000000"/>
              </w:rPr>
              <w:t>with</w:t>
            </w:r>
            <w:proofErr w:type="spellEnd"/>
            <w:r w:rsidRPr="005B4180">
              <w:rPr>
                <w:rFonts w:ascii="Arial" w:hAnsi="Arial" w:cs="Arial"/>
                <w:color w:val="000000"/>
              </w:rPr>
              <w:t xml:space="preserve"> management </w:t>
            </w:r>
            <w:proofErr w:type="spellStart"/>
            <w:r w:rsidRPr="005B4180">
              <w:rPr>
                <w:rFonts w:ascii="Arial" w:hAnsi="Arial" w:cs="Arial"/>
                <w:color w:val="000000"/>
              </w:rPr>
              <w:t>system</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provide</w:t>
            </w:r>
            <w:proofErr w:type="spellEnd"/>
            <w:r w:rsidRPr="005B4180">
              <w:rPr>
                <w:rFonts w:ascii="Arial" w:hAnsi="Arial" w:cs="Arial"/>
                <w:color w:val="000000"/>
              </w:rPr>
              <w:t xml:space="preserve"> management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personel</w:t>
            </w:r>
            <w:proofErr w:type="spellEnd"/>
            <w:r w:rsidRPr="005B4180">
              <w:rPr>
                <w:rFonts w:ascii="Arial" w:hAnsi="Arial" w:cs="Arial"/>
                <w:color w:val="000000"/>
              </w:rPr>
              <w:t xml:space="preserve"> to </w:t>
            </w:r>
            <w:proofErr w:type="spellStart"/>
            <w:r w:rsidRPr="005B4180">
              <w:rPr>
                <w:rFonts w:ascii="Arial" w:hAnsi="Arial" w:cs="Arial"/>
                <w:color w:val="000000"/>
              </w:rPr>
              <w:t>promote</w:t>
            </w:r>
            <w:proofErr w:type="spellEnd"/>
            <w:r w:rsidRPr="005B4180">
              <w:rPr>
                <w:rFonts w:ascii="Arial" w:hAnsi="Arial" w:cs="Arial"/>
                <w:color w:val="000000"/>
              </w:rPr>
              <w:t xml:space="preserve"> </w:t>
            </w:r>
            <w:proofErr w:type="spellStart"/>
            <w:r w:rsidRPr="005B4180">
              <w:rPr>
                <w:rFonts w:ascii="Arial" w:hAnsi="Arial" w:cs="Arial"/>
                <w:color w:val="000000"/>
              </w:rPr>
              <w:t>activities</w:t>
            </w:r>
            <w:proofErr w:type="spellEnd"/>
            <w:r w:rsidRPr="005B4180">
              <w:rPr>
                <w:rFonts w:ascii="Arial" w:hAnsi="Arial" w:cs="Arial"/>
                <w:color w:val="000000"/>
              </w:rPr>
              <w:t xml:space="preserve"> to </w:t>
            </w:r>
            <w:proofErr w:type="spellStart"/>
            <w:r w:rsidRPr="005B4180">
              <w:rPr>
                <w:rFonts w:ascii="Arial" w:hAnsi="Arial" w:cs="Arial"/>
                <w:color w:val="000000"/>
              </w:rPr>
              <w:t>ensure</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contribute</w:t>
            </w:r>
            <w:proofErr w:type="spellEnd"/>
            <w:r w:rsidRPr="005B4180">
              <w:rPr>
                <w:rFonts w:ascii="Arial" w:hAnsi="Arial" w:cs="Arial"/>
                <w:color w:val="000000"/>
              </w:rPr>
              <w:t xml:space="preserve"> to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continuous</w:t>
            </w:r>
            <w:proofErr w:type="spellEnd"/>
            <w:r w:rsidRPr="005B4180">
              <w:rPr>
                <w:rFonts w:ascii="Arial" w:hAnsi="Arial" w:cs="Arial"/>
                <w:color w:val="000000"/>
              </w:rPr>
              <w:t xml:space="preserve"> </w:t>
            </w:r>
            <w:proofErr w:type="spellStart"/>
            <w:r w:rsidRPr="005B4180">
              <w:rPr>
                <w:rFonts w:ascii="Arial" w:hAnsi="Arial" w:cs="Arial"/>
                <w:color w:val="000000"/>
              </w:rPr>
              <w:t>improvement</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 xml:space="preserve"> </w:t>
            </w:r>
            <w:proofErr w:type="spellStart"/>
            <w:r w:rsidRPr="005B4180">
              <w:rPr>
                <w:rFonts w:ascii="Arial" w:hAnsi="Arial" w:cs="Arial"/>
                <w:color w:val="000000"/>
              </w:rPr>
              <w:t>culture</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establish</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support</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desired</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expected</w:t>
            </w:r>
            <w:proofErr w:type="spellEnd"/>
            <w:r w:rsidRPr="005B4180">
              <w:rPr>
                <w:rFonts w:ascii="Arial" w:hAnsi="Arial" w:cs="Arial"/>
                <w:color w:val="000000"/>
              </w:rPr>
              <w:t xml:space="preserve"> </w:t>
            </w:r>
            <w:proofErr w:type="spellStart"/>
            <w:r w:rsidRPr="005B4180">
              <w:rPr>
                <w:rFonts w:ascii="Arial" w:hAnsi="Arial" w:cs="Arial"/>
                <w:color w:val="000000"/>
              </w:rPr>
              <w:lastRenderedPageBreak/>
              <w:t>behavior</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conduct</w:t>
            </w:r>
            <w:proofErr w:type="spellEnd"/>
            <w:r w:rsidRPr="005B4180">
              <w:rPr>
                <w:rFonts w:ascii="Arial" w:hAnsi="Arial" w:cs="Arial"/>
                <w:color w:val="000000"/>
              </w:rPr>
              <w:t xml:space="preserve">, </w:t>
            </w:r>
            <w:proofErr w:type="spellStart"/>
            <w:r w:rsidRPr="005B4180">
              <w:rPr>
                <w:rFonts w:ascii="Arial" w:hAnsi="Arial" w:cs="Arial"/>
                <w:color w:val="000000"/>
              </w:rPr>
              <w:t>that</w:t>
            </w:r>
            <w:proofErr w:type="spellEnd"/>
            <w:r w:rsidRPr="005B4180">
              <w:rPr>
                <w:rFonts w:ascii="Arial" w:hAnsi="Arial" w:cs="Arial"/>
                <w:color w:val="000000"/>
              </w:rPr>
              <w:t xml:space="preserve"> </w:t>
            </w:r>
            <w:proofErr w:type="spellStart"/>
            <w:r w:rsidRPr="005B4180">
              <w:rPr>
                <w:rFonts w:ascii="Arial" w:hAnsi="Arial" w:cs="Arial"/>
                <w:color w:val="000000"/>
              </w:rPr>
              <w:t>promote</w:t>
            </w:r>
            <w:proofErr w:type="spellEnd"/>
            <w:r w:rsidRPr="005B4180">
              <w:rPr>
                <w:rFonts w:ascii="Arial" w:hAnsi="Arial" w:cs="Arial"/>
                <w:color w:val="000000"/>
              </w:rPr>
              <w:t xml:space="preserve"> a </w:t>
            </w:r>
            <w:proofErr w:type="spellStart"/>
            <w:r w:rsidRPr="005B4180">
              <w:rPr>
                <w:rFonts w:ascii="Arial" w:hAnsi="Arial" w:cs="Arial"/>
                <w:color w:val="000000"/>
              </w:rPr>
              <w:t>strong</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 xml:space="preserve"> </w:t>
            </w:r>
            <w:proofErr w:type="spellStart"/>
            <w:r w:rsidRPr="005B4180">
              <w:rPr>
                <w:rFonts w:ascii="Arial" w:hAnsi="Arial" w:cs="Arial"/>
                <w:color w:val="000000"/>
              </w:rPr>
              <w:t>culture</w:t>
            </w:r>
            <w:proofErr w:type="spellEnd"/>
            <w:r w:rsidRPr="005B4180">
              <w:rPr>
                <w:rFonts w:ascii="Arial" w:hAnsi="Arial" w:cs="Arial"/>
                <w:color w:val="000000"/>
              </w:rPr>
              <w:t xml:space="preserve">, </w:t>
            </w:r>
            <w:proofErr w:type="spellStart"/>
            <w:r w:rsidRPr="005B4180">
              <w:rPr>
                <w:rFonts w:ascii="Arial" w:hAnsi="Arial" w:cs="Arial"/>
                <w:color w:val="000000"/>
              </w:rPr>
              <w:t>whereby</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desired</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expected</w:t>
            </w:r>
            <w:proofErr w:type="spellEnd"/>
            <w:r w:rsidRPr="005B4180">
              <w:rPr>
                <w:rFonts w:ascii="Arial" w:hAnsi="Arial" w:cs="Arial"/>
                <w:color w:val="000000"/>
              </w:rPr>
              <w:t xml:space="preserve"> </w:t>
            </w:r>
            <w:proofErr w:type="spellStart"/>
            <w:r w:rsidRPr="005B4180">
              <w:rPr>
                <w:rFonts w:ascii="Arial" w:hAnsi="Arial" w:cs="Arial"/>
                <w:color w:val="000000"/>
              </w:rPr>
              <w:t>conduct</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behavior</w:t>
            </w:r>
            <w:proofErr w:type="spellEnd"/>
            <w:r w:rsidRPr="005B4180">
              <w:rPr>
                <w:rFonts w:ascii="Arial" w:hAnsi="Arial" w:cs="Arial"/>
                <w:color w:val="000000"/>
              </w:rPr>
              <w:t xml:space="preserve"> </w:t>
            </w:r>
            <w:proofErr w:type="spellStart"/>
            <w:r w:rsidRPr="005B4180">
              <w:rPr>
                <w:rFonts w:ascii="Arial" w:hAnsi="Arial" w:cs="Arial"/>
                <w:color w:val="000000"/>
              </w:rPr>
              <w:t>also</w:t>
            </w:r>
            <w:proofErr w:type="spellEnd"/>
            <w:r w:rsidRPr="005B4180">
              <w:rPr>
                <w:rFonts w:ascii="Arial" w:hAnsi="Arial" w:cs="Arial"/>
                <w:color w:val="000000"/>
              </w:rPr>
              <w:t xml:space="preserve"> </w:t>
            </w:r>
            <w:proofErr w:type="spellStart"/>
            <w:r w:rsidRPr="005B4180">
              <w:rPr>
                <w:rFonts w:ascii="Arial" w:hAnsi="Arial" w:cs="Arial"/>
                <w:color w:val="000000"/>
              </w:rPr>
              <w:t>apply</w:t>
            </w:r>
            <w:proofErr w:type="spellEnd"/>
            <w:r w:rsidRPr="005B4180">
              <w:rPr>
                <w:rFonts w:ascii="Arial" w:hAnsi="Arial" w:cs="Arial"/>
                <w:color w:val="000000"/>
              </w:rPr>
              <w:t xml:space="preserve"> to </w:t>
            </w:r>
            <w:proofErr w:type="spellStart"/>
            <w:r w:rsidRPr="005B4180">
              <w:rPr>
                <w:rFonts w:ascii="Arial" w:hAnsi="Arial" w:cs="Arial"/>
                <w:color w:val="000000"/>
              </w:rPr>
              <w:t>subcontractors</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ensure</w:t>
            </w:r>
            <w:proofErr w:type="spellEnd"/>
            <w:r w:rsidRPr="005B4180">
              <w:rPr>
                <w:rFonts w:ascii="Arial" w:hAnsi="Arial" w:cs="Arial"/>
                <w:color w:val="000000"/>
              </w:rPr>
              <w:t xml:space="preserve"> </w:t>
            </w:r>
            <w:proofErr w:type="spellStart"/>
            <w:r w:rsidRPr="005B4180">
              <w:rPr>
                <w:rFonts w:ascii="Arial" w:hAnsi="Arial" w:cs="Arial"/>
                <w:color w:val="000000"/>
              </w:rPr>
              <w:t>that</w:t>
            </w:r>
            <w:proofErr w:type="spellEnd"/>
            <w:r w:rsidRPr="005B4180">
              <w:rPr>
                <w:rFonts w:ascii="Arial" w:hAnsi="Arial" w:cs="Arial"/>
                <w:color w:val="000000"/>
              </w:rPr>
              <w:t xml:space="preserve"> </w:t>
            </w:r>
            <w:proofErr w:type="spellStart"/>
            <w:r w:rsidRPr="005B4180">
              <w:rPr>
                <w:rFonts w:ascii="Arial" w:hAnsi="Arial" w:cs="Arial"/>
                <w:color w:val="000000"/>
              </w:rPr>
              <w:t>individuals</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groups</w:t>
            </w:r>
            <w:proofErr w:type="spellEnd"/>
            <w:r w:rsidRPr="005B4180">
              <w:rPr>
                <w:rFonts w:ascii="Arial" w:hAnsi="Arial" w:cs="Arial"/>
                <w:color w:val="000000"/>
              </w:rPr>
              <w:t xml:space="preserve"> </w:t>
            </w:r>
            <w:proofErr w:type="spellStart"/>
            <w:r w:rsidRPr="005B4180">
              <w:rPr>
                <w:rFonts w:ascii="Arial" w:hAnsi="Arial" w:cs="Arial"/>
                <w:color w:val="000000"/>
              </w:rPr>
              <w:t>safely</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successfully</w:t>
            </w:r>
            <w:proofErr w:type="spellEnd"/>
            <w:r w:rsidRPr="005B4180">
              <w:rPr>
                <w:rFonts w:ascii="Arial" w:hAnsi="Arial" w:cs="Arial"/>
                <w:color w:val="000000"/>
              </w:rPr>
              <w:t xml:space="preserve"> </w:t>
            </w:r>
            <w:proofErr w:type="spellStart"/>
            <w:r w:rsidRPr="005B4180">
              <w:rPr>
                <w:rFonts w:ascii="Arial" w:hAnsi="Arial" w:cs="Arial"/>
                <w:color w:val="000000"/>
              </w:rPr>
              <w:t>carry</w:t>
            </w:r>
            <w:proofErr w:type="spellEnd"/>
            <w:r w:rsidRPr="005B4180">
              <w:rPr>
                <w:rFonts w:ascii="Arial" w:hAnsi="Arial" w:cs="Arial"/>
                <w:color w:val="000000"/>
              </w:rPr>
              <w:t xml:space="preserve"> out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tasks</w:t>
            </w:r>
            <w:proofErr w:type="spellEnd"/>
            <w:r w:rsidRPr="005B4180">
              <w:rPr>
                <w:rFonts w:ascii="Arial" w:hAnsi="Arial" w:cs="Arial"/>
                <w:color w:val="000000"/>
              </w:rPr>
              <w:t xml:space="preserve"> </w:t>
            </w:r>
            <w:proofErr w:type="spellStart"/>
            <w:r w:rsidRPr="005B4180">
              <w:rPr>
                <w:rFonts w:ascii="Arial" w:hAnsi="Arial" w:cs="Arial"/>
                <w:color w:val="000000"/>
              </w:rPr>
              <w:t>relating</w:t>
            </w:r>
            <w:proofErr w:type="spellEnd"/>
            <w:r w:rsidRPr="005B4180">
              <w:rPr>
                <w:rFonts w:ascii="Arial" w:hAnsi="Arial" w:cs="Arial"/>
                <w:color w:val="000000"/>
              </w:rPr>
              <w:t xml:space="preserve"> to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 xml:space="preserve">, </w:t>
            </w:r>
            <w:proofErr w:type="spellStart"/>
            <w:r w:rsidRPr="005B4180">
              <w:rPr>
                <w:rFonts w:ascii="Arial" w:hAnsi="Arial" w:cs="Arial"/>
                <w:color w:val="000000"/>
              </w:rPr>
              <w:t>taking</w:t>
            </w:r>
            <w:proofErr w:type="spellEnd"/>
            <w:r w:rsidRPr="005B4180">
              <w:rPr>
                <w:rFonts w:ascii="Arial" w:hAnsi="Arial" w:cs="Arial"/>
                <w:color w:val="000000"/>
              </w:rPr>
              <w:t xml:space="preserve"> </w:t>
            </w:r>
            <w:proofErr w:type="spellStart"/>
            <w:r w:rsidRPr="005B4180">
              <w:rPr>
                <w:rFonts w:ascii="Arial" w:hAnsi="Arial" w:cs="Arial"/>
                <w:color w:val="000000"/>
              </w:rPr>
              <w:t>into</w:t>
            </w:r>
            <w:proofErr w:type="spellEnd"/>
            <w:r w:rsidRPr="005B4180">
              <w:rPr>
                <w:rFonts w:ascii="Arial" w:hAnsi="Arial" w:cs="Arial"/>
                <w:color w:val="000000"/>
              </w:rPr>
              <w:t xml:space="preserve"> </w:t>
            </w:r>
            <w:proofErr w:type="spellStart"/>
            <w:r w:rsidRPr="005B4180">
              <w:rPr>
                <w:rFonts w:ascii="Arial" w:hAnsi="Arial" w:cs="Arial"/>
                <w:color w:val="000000"/>
              </w:rPr>
              <w:t>account</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interactions</w:t>
            </w:r>
            <w:proofErr w:type="spellEnd"/>
            <w:r w:rsidRPr="005B4180">
              <w:rPr>
                <w:rFonts w:ascii="Arial" w:hAnsi="Arial" w:cs="Arial"/>
                <w:color w:val="000000"/>
              </w:rPr>
              <w:t xml:space="preserve"> </w:t>
            </w:r>
            <w:proofErr w:type="spellStart"/>
            <w:r w:rsidRPr="005B4180">
              <w:rPr>
                <w:rFonts w:ascii="Arial" w:hAnsi="Arial" w:cs="Arial"/>
                <w:color w:val="000000"/>
              </w:rPr>
              <w:t>between</w:t>
            </w:r>
            <w:proofErr w:type="spellEnd"/>
            <w:r w:rsidRPr="005B4180">
              <w:rPr>
                <w:rFonts w:ascii="Arial" w:hAnsi="Arial" w:cs="Arial"/>
                <w:color w:val="000000"/>
              </w:rPr>
              <w:t xml:space="preserve"> </w:t>
            </w:r>
            <w:proofErr w:type="spellStart"/>
            <w:r w:rsidRPr="005B4180">
              <w:rPr>
                <w:rFonts w:ascii="Arial" w:hAnsi="Arial" w:cs="Arial"/>
                <w:color w:val="000000"/>
              </w:rPr>
              <w:t>people</w:t>
            </w:r>
            <w:proofErr w:type="spellEnd"/>
            <w:r w:rsidRPr="005B4180">
              <w:rPr>
                <w:rFonts w:ascii="Arial" w:hAnsi="Arial" w:cs="Arial"/>
                <w:color w:val="000000"/>
              </w:rPr>
              <w:t xml:space="preserve">, </w:t>
            </w:r>
            <w:proofErr w:type="spellStart"/>
            <w:r w:rsidRPr="005B4180">
              <w:rPr>
                <w:rFonts w:ascii="Arial" w:hAnsi="Arial" w:cs="Arial"/>
                <w:color w:val="000000"/>
              </w:rPr>
              <w:t>technology</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organization</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provide</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means</w:t>
            </w:r>
            <w:proofErr w:type="spellEnd"/>
            <w:r w:rsidRPr="005B4180">
              <w:rPr>
                <w:rFonts w:ascii="Arial" w:hAnsi="Arial" w:cs="Arial"/>
                <w:color w:val="000000"/>
              </w:rPr>
              <w:t xml:space="preserve"> </w:t>
            </w:r>
            <w:proofErr w:type="spellStart"/>
            <w:r w:rsidRPr="005B4180">
              <w:rPr>
                <w:rFonts w:ascii="Arial" w:hAnsi="Arial" w:cs="Arial"/>
                <w:color w:val="000000"/>
              </w:rPr>
              <w:t>by</w:t>
            </w:r>
            <w:proofErr w:type="spellEnd"/>
            <w:r w:rsidRPr="005B4180">
              <w:rPr>
                <w:rFonts w:ascii="Arial" w:hAnsi="Arial" w:cs="Arial"/>
                <w:color w:val="000000"/>
              </w:rPr>
              <w:t xml:space="preserve"> </w:t>
            </w:r>
            <w:proofErr w:type="spellStart"/>
            <w:r w:rsidRPr="005B4180">
              <w:rPr>
                <w:rFonts w:ascii="Arial" w:hAnsi="Arial" w:cs="Arial"/>
                <w:color w:val="000000"/>
              </w:rPr>
              <w:t>which</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organization</w:t>
            </w:r>
            <w:proofErr w:type="spellEnd"/>
            <w:r w:rsidRPr="005B4180">
              <w:rPr>
                <w:rFonts w:ascii="Arial" w:hAnsi="Arial" w:cs="Arial"/>
                <w:color w:val="000000"/>
              </w:rPr>
              <w:t xml:space="preserve"> is </w:t>
            </w:r>
            <w:proofErr w:type="spellStart"/>
            <w:r w:rsidRPr="005B4180">
              <w:rPr>
                <w:rFonts w:ascii="Arial" w:hAnsi="Arial" w:cs="Arial"/>
                <w:color w:val="000000"/>
              </w:rPr>
              <w:t>constantly</w:t>
            </w:r>
            <w:proofErr w:type="spellEnd"/>
            <w:r w:rsidRPr="005B4180">
              <w:rPr>
                <w:rFonts w:ascii="Arial" w:hAnsi="Arial" w:cs="Arial"/>
                <w:color w:val="000000"/>
              </w:rPr>
              <w:t xml:space="preserve"> </w:t>
            </w:r>
            <w:proofErr w:type="spellStart"/>
            <w:r w:rsidRPr="005B4180">
              <w:rPr>
                <w:rFonts w:ascii="Arial" w:hAnsi="Arial" w:cs="Arial"/>
                <w:color w:val="000000"/>
              </w:rPr>
              <w:t>developing</w:t>
            </w:r>
            <w:proofErr w:type="spellEnd"/>
            <w:r w:rsidRPr="005B4180">
              <w:rPr>
                <w:rFonts w:ascii="Arial" w:hAnsi="Arial" w:cs="Arial"/>
                <w:color w:val="000000"/>
              </w:rPr>
              <w:t xml:space="preserve">, </w:t>
            </w:r>
            <w:proofErr w:type="spellStart"/>
            <w:r w:rsidRPr="005B4180">
              <w:rPr>
                <w:rFonts w:ascii="Arial" w:hAnsi="Arial" w:cs="Arial"/>
                <w:color w:val="000000"/>
              </w:rPr>
              <w:t>upgrading</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improving</w:t>
            </w:r>
            <w:proofErr w:type="spellEnd"/>
            <w:r w:rsidRPr="005B4180">
              <w:rPr>
                <w:rFonts w:ascii="Arial" w:hAnsi="Arial" w:cs="Arial"/>
                <w:color w:val="000000"/>
              </w:rPr>
              <w:t xml:space="preserve"> </w:t>
            </w:r>
            <w:proofErr w:type="spellStart"/>
            <w:r w:rsidRPr="005B4180">
              <w:rPr>
                <w:rFonts w:ascii="Arial" w:hAnsi="Arial" w:cs="Arial"/>
                <w:color w:val="000000"/>
              </w:rPr>
              <w:t>its</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 xml:space="preserve"> </w:t>
            </w:r>
            <w:proofErr w:type="spellStart"/>
            <w:r w:rsidRPr="005B4180">
              <w:rPr>
                <w:rFonts w:ascii="Arial" w:hAnsi="Arial" w:cs="Arial"/>
                <w:color w:val="000000"/>
              </w:rPr>
              <w:t>culture</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(2)</w:t>
            </w:r>
            <w:r w:rsidRPr="005B4180">
              <w:rPr>
                <w:rFonts w:ascii="Arial" w:hAnsi="Arial" w:cs="Arial"/>
                <w:color w:val="000000"/>
              </w:rPr>
              <w:tab/>
            </w:r>
            <w:proofErr w:type="spellStart"/>
            <w:r w:rsidRPr="005B4180">
              <w:rPr>
                <w:rFonts w:ascii="Arial" w:hAnsi="Arial" w:cs="Arial"/>
                <w:color w:val="000000"/>
              </w:rPr>
              <w:t>Individuals</w:t>
            </w:r>
            <w:proofErr w:type="spellEnd"/>
            <w:r w:rsidRPr="005B4180">
              <w:rPr>
                <w:rFonts w:ascii="Arial" w:hAnsi="Arial" w:cs="Arial"/>
                <w:color w:val="000000"/>
              </w:rPr>
              <w:t xml:space="preserve"> in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organization</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investor</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operator </w:t>
            </w:r>
            <w:proofErr w:type="spellStart"/>
            <w:r w:rsidRPr="005B4180">
              <w:rPr>
                <w:rFonts w:ascii="Arial" w:hAnsi="Arial" w:cs="Arial"/>
                <w:color w:val="000000"/>
              </w:rPr>
              <w:t>of</w:t>
            </w:r>
            <w:proofErr w:type="spellEnd"/>
            <w:r w:rsidRPr="005B4180">
              <w:rPr>
                <w:rFonts w:ascii="Arial" w:hAnsi="Arial" w:cs="Arial"/>
                <w:color w:val="000000"/>
              </w:rPr>
              <w:t xml:space="preserve"> a </w:t>
            </w:r>
            <w:proofErr w:type="spellStart"/>
            <w:r w:rsidRPr="005B4180">
              <w:rPr>
                <w:rFonts w:ascii="Arial" w:hAnsi="Arial" w:cs="Arial"/>
                <w:color w:val="000000"/>
              </w:rPr>
              <w:t>radiation</w:t>
            </w:r>
            <w:proofErr w:type="spellEnd"/>
            <w:r w:rsidRPr="005B4180">
              <w:rPr>
                <w:rFonts w:ascii="Arial" w:hAnsi="Arial" w:cs="Arial"/>
                <w:color w:val="000000"/>
              </w:rPr>
              <w:t xml:space="preserve"> </w:t>
            </w:r>
            <w:proofErr w:type="spellStart"/>
            <w:r w:rsidRPr="005B4180">
              <w:rPr>
                <w:rFonts w:ascii="Arial" w:hAnsi="Arial" w:cs="Arial"/>
                <w:color w:val="000000"/>
              </w:rPr>
              <w:t>or</w:t>
            </w:r>
            <w:proofErr w:type="spellEnd"/>
            <w:r w:rsidRPr="005B4180">
              <w:rPr>
                <w:rFonts w:ascii="Arial" w:hAnsi="Arial" w:cs="Arial"/>
                <w:color w:val="000000"/>
              </w:rPr>
              <w:t xml:space="preserve"> </w:t>
            </w:r>
            <w:proofErr w:type="spellStart"/>
            <w:r w:rsidRPr="005B4180">
              <w:rPr>
                <w:rFonts w:ascii="Arial" w:hAnsi="Arial" w:cs="Arial"/>
                <w:color w:val="000000"/>
              </w:rPr>
              <w:t>nuclear</w:t>
            </w:r>
            <w:proofErr w:type="spellEnd"/>
            <w:r w:rsidRPr="005B4180">
              <w:rPr>
                <w:rFonts w:ascii="Arial" w:hAnsi="Arial" w:cs="Arial"/>
                <w:color w:val="000000"/>
              </w:rPr>
              <w:t xml:space="preserve"> </w:t>
            </w:r>
            <w:proofErr w:type="spellStart"/>
            <w:r w:rsidRPr="005B4180">
              <w:rPr>
                <w:rFonts w:ascii="Arial" w:hAnsi="Arial" w:cs="Arial"/>
                <w:color w:val="000000"/>
              </w:rPr>
              <w:t>facility</w:t>
            </w:r>
            <w:proofErr w:type="spellEnd"/>
            <w:r w:rsidRPr="005B4180">
              <w:rPr>
                <w:rFonts w:ascii="Arial" w:hAnsi="Arial" w:cs="Arial"/>
                <w:color w:val="000000"/>
              </w:rPr>
              <w:t xml:space="preserve"> </w:t>
            </w:r>
            <w:proofErr w:type="spellStart"/>
            <w:r w:rsidRPr="005B4180">
              <w:rPr>
                <w:rFonts w:ascii="Arial" w:hAnsi="Arial" w:cs="Arial"/>
                <w:color w:val="000000"/>
              </w:rPr>
              <w:t>shallt</w:t>
            </w:r>
            <w:proofErr w:type="spellEnd"/>
            <w:r w:rsidRPr="005B4180">
              <w:rPr>
                <w:rFonts w:ascii="Arial" w:hAnsi="Arial" w:cs="Arial"/>
                <w:color w:val="000000"/>
              </w:rPr>
              <w:t xml:space="preserve"> </w:t>
            </w:r>
            <w:proofErr w:type="spellStart"/>
            <w:r w:rsidRPr="005B4180">
              <w:rPr>
                <w:rFonts w:ascii="Arial" w:hAnsi="Arial" w:cs="Arial"/>
                <w:color w:val="000000"/>
              </w:rPr>
              <w:t>support</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promote</w:t>
            </w:r>
            <w:proofErr w:type="spellEnd"/>
            <w:r w:rsidRPr="005B4180">
              <w:rPr>
                <w:rFonts w:ascii="Arial" w:hAnsi="Arial" w:cs="Arial"/>
                <w:color w:val="000000"/>
              </w:rPr>
              <w:t xml:space="preserve"> a </w:t>
            </w:r>
            <w:proofErr w:type="spellStart"/>
            <w:r w:rsidRPr="005B4180">
              <w:rPr>
                <w:rFonts w:ascii="Arial" w:hAnsi="Arial" w:cs="Arial"/>
                <w:color w:val="000000"/>
              </w:rPr>
              <w:t>strong</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 xml:space="preserve"> </w:t>
            </w:r>
            <w:proofErr w:type="spellStart"/>
            <w:r w:rsidRPr="005B4180">
              <w:rPr>
                <w:rFonts w:ascii="Arial" w:hAnsi="Arial" w:cs="Arial"/>
                <w:color w:val="000000"/>
              </w:rPr>
              <w:t>culture</w:t>
            </w:r>
            <w:proofErr w:type="spellEnd"/>
            <w:r w:rsidRPr="005B4180">
              <w:rPr>
                <w:rFonts w:ascii="Arial" w:hAnsi="Arial" w:cs="Arial"/>
                <w:color w:val="000000"/>
              </w:rPr>
              <w:t xml:space="preserve"> </w:t>
            </w:r>
            <w:proofErr w:type="spellStart"/>
            <w:r w:rsidRPr="005B4180">
              <w:rPr>
                <w:rFonts w:ascii="Arial" w:hAnsi="Arial" w:cs="Arial"/>
                <w:color w:val="000000"/>
              </w:rPr>
              <w:t>by</w:t>
            </w:r>
            <w:proofErr w:type="spellEnd"/>
            <w:r w:rsidRPr="005B4180">
              <w:rPr>
                <w:rFonts w:ascii="Arial" w:hAnsi="Arial" w:cs="Arial"/>
                <w:color w:val="000000"/>
              </w:rPr>
              <w:t xml:space="preserve"> </w:t>
            </w:r>
            <w:proofErr w:type="spellStart"/>
            <w:r w:rsidRPr="005B4180">
              <w:rPr>
                <w:rFonts w:ascii="Arial" w:hAnsi="Arial" w:cs="Arial"/>
                <w:color w:val="000000"/>
              </w:rPr>
              <w:t>strengthening</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individual</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collective</w:t>
            </w:r>
            <w:proofErr w:type="spellEnd"/>
            <w:r w:rsidRPr="005B4180">
              <w:rPr>
                <w:rFonts w:ascii="Arial" w:hAnsi="Arial" w:cs="Arial"/>
                <w:color w:val="000000"/>
              </w:rPr>
              <w:t xml:space="preserve"> </w:t>
            </w:r>
            <w:proofErr w:type="spellStart"/>
            <w:r w:rsidRPr="005B4180">
              <w:rPr>
                <w:rFonts w:ascii="Arial" w:hAnsi="Arial" w:cs="Arial"/>
                <w:color w:val="000000"/>
              </w:rPr>
              <w:t>commitment</w:t>
            </w:r>
            <w:proofErr w:type="spellEnd"/>
            <w:r w:rsidRPr="005B4180">
              <w:rPr>
                <w:rFonts w:ascii="Arial" w:hAnsi="Arial" w:cs="Arial"/>
                <w:color w:val="000000"/>
              </w:rPr>
              <w:t xml:space="preserve"> to </w:t>
            </w:r>
            <w:proofErr w:type="spellStart"/>
            <w:r w:rsidRPr="005B4180">
              <w:rPr>
                <w:rFonts w:ascii="Arial" w:hAnsi="Arial" w:cs="Arial"/>
                <w:color w:val="000000"/>
              </w:rPr>
              <w:t>safety</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acceptance</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personal </w:t>
            </w:r>
            <w:proofErr w:type="spellStart"/>
            <w:r w:rsidRPr="005B4180">
              <w:rPr>
                <w:rFonts w:ascii="Arial" w:hAnsi="Arial" w:cs="Arial"/>
                <w:color w:val="000000"/>
              </w:rPr>
              <w:t>responsibility</w:t>
            </w:r>
            <w:proofErr w:type="spellEnd"/>
            <w:r w:rsidRPr="005B4180">
              <w:rPr>
                <w:rFonts w:ascii="Arial" w:hAnsi="Arial" w:cs="Arial"/>
                <w:color w:val="000000"/>
              </w:rPr>
              <w:t xml:space="preserve"> </w:t>
            </w:r>
            <w:proofErr w:type="spellStart"/>
            <w:r w:rsidRPr="005B4180">
              <w:rPr>
                <w:rFonts w:ascii="Arial" w:hAnsi="Arial" w:cs="Arial"/>
                <w:color w:val="000000"/>
              </w:rPr>
              <w:t>for</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an</w:t>
            </w:r>
            <w:proofErr w:type="spellEnd"/>
            <w:r w:rsidRPr="005B4180">
              <w:rPr>
                <w:rFonts w:ascii="Arial" w:hAnsi="Arial" w:cs="Arial"/>
                <w:color w:val="000000"/>
              </w:rPr>
              <w:t xml:space="preserve"> </w:t>
            </w:r>
            <w:proofErr w:type="spellStart"/>
            <w:r w:rsidRPr="005B4180">
              <w:rPr>
                <w:rFonts w:ascii="Arial" w:hAnsi="Arial" w:cs="Arial"/>
                <w:color w:val="000000"/>
              </w:rPr>
              <w:t>organizational</w:t>
            </w:r>
            <w:proofErr w:type="spellEnd"/>
            <w:r w:rsidRPr="005B4180">
              <w:rPr>
                <w:rFonts w:ascii="Arial" w:hAnsi="Arial" w:cs="Arial"/>
                <w:color w:val="000000"/>
              </w:rPr>
              <w:t xml:space="preserve"> </w:t>
            </w:r>
            <w:proofErr w:type="spellStart"/>
            <w:r w:rsidRPr="005B4180">
              <w:rPr>
                <w:rFonts w:ascii="Arial" w:hAnsi="Arial" w:cs="Arial"/>
                <w:color w:val="000000"/>
              </w:rPr>
              <w:t>culture</w:t>
            </w:r>
            <w:proofErr w:type="spellEnd"/>
            <w:r w:rsidRPr="005B4180">
              <w:rPr>
                <w:rFonts w:ascii="Arial" w:hAnsi="Arial" w:cs="Arial"/>
                <w:color w:val="000000"/>
              </w:rPr>
              <w:t xml:space="preserve"> </w:t>
            </w:r>
            <w:proofErr w:type="spellStart"/>
            <w:r w:rsidRPr="005B4180">
              <w:rPr>
                <w:rFonts w:ascii="Arial" w:hAnsi="Arial" w:cs="Arial"/>
                <w:color w:val="000000"/>
              </w:rPr>
              <w:t>that</w:t>
            </w:r>
            <w:proofErr w:type="spellEnd"/>
            <w:r w:rsidRPr="005B4180">
              <w:rPr>
                <w:rFonts w:ascii="Arial" w:hAnsi="Arial" w:cs="Arial"/>
                <w:color w:val="000000"/>
              </w:rPr>
              <w:t xml:space="preserve"> </w:t>
            </w:r>
            <w:proofErr w:type="spellStart"/>
            <w:r w:rsidRPr="005B4180">
              <w:rPr>
                <w:rFonts w:ascii="Arial" w:hAnsi="Arial" w:cs="Arial"/>
                <w:color w:val="000000"/>
              </w:rPr>
              <w:t>supports</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encourages</w:t>
            </w:r>
            <w:proofErr w:type="spellEnd"/>
            <w:r w:rsidRPr="005B4180">
              <w:rPr>
                <w:rFonts w:ascii="Arial" w:hAnsi="Arial" w:cs="Arial"/>
                <w:color w:val="000000"/>
              </w:rPr>
              <w:t xml:space="preserve"> </w:t>
            </w:r>
            <w:proofErr w:type="spellStart"/>
            <w:r w:rsidRPr="005B4180">
              <w:rPr>
                <w:rFonts w:ascii="Arial" w:hAnsi="Arial" w:cs="Arial"/>
                <w:color w:val="000000"/>
              </w:rPr>
              <w:t>trust</w:t>
            </w:r>
            <w:proofErr w:type="spellEnd"/>
            <w:r w:rsidRPr="005B4180">
              <w:rPr>
                <w:rFonts w:ascii="Arial" w:hAnsi="Arial" w:cs="Arial"/>
                <w:color w:val="000000"/>
              </w:rPr>
              <w:t xml:space="preserve">, </w:t>
            </w:r>
            <w:proofErr w:type="spellStart"/>
            <w:r w:rsidRPr="005B4180">
              <w:rPr>
                <w:rFonts w:ascii="Arial" w:hAnsi="Arial" w:cs="Arial"/>
                <w:color w:val="000000"/>
              </w:rPr>
              <w:t>collaboration</w:t>
            </w:r>
            <w:proofErr w:type="spellEnd"/>
            <w:r w:rsidRPr="005B4180">
              <w:rPr>
                <w:rFonts w:ascii="Arial" w:hAnsi="Arial" w:cs="Arial"/>
                <w:color w:val="000000"/>
              </w:rPr>
              <w:t xml:space="preserve">, </w:t>
            </w:r>
            <w:proofErr w:type="spellStart"/>
            <w:r w:rsidRPr="005B4180">
              <w:rPr>
                <w:rFonts w:ascii="Arial" w:hAnsi="Arial" w:cs="Arial"/>
                <w:color w:val="000000"/>
              </w:rPr>
              <w:t>consultation</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communication</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reporting</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any</w:t>
            </w:r>
            <w:proofErr w:type="spellEnd"/>
            <w:r w:rsidRPr="005B4180">
              <w:rPr>
                <w:rFonts w:ascii="Arial" w:hAnsi="Arial" w:cs="Arial"/>
                <w:color w:val="000000"/>
              </w:rPr>
              <w:t xml:space="preserve"> </w:t>
            </w:r>
            <w:proofErr w:type="spellStart"/>
            <w:r w:rsidRPr="005B4180">
              <w:rPr>
                <w:rFonts w:ascii="Arial" w:hAnsi="Arial" w:cs="Arial"/>
                <w:color w:val="000000"/>
              </w:rPr>
              <w:t>deficiencies</w:t>
            </w:r>
            <w:proofErr w:type="spellEnd"/>
            <w:r w:rsidRPr="005B4180">
              <w:rPr>
                <w:rFonts w:ascii="Arial" w:hAnsi="Arial" w:cs="Arial"/>
                <w:color w:val="000000"/>
              </w:rPr>
              <w:t xml:space="preserve"> in </w:t>
            </w:r>
            <w:proofErr w:type="spellStart"/>
            <w:r w:rsidRPr="005B4180">
              <w:rPr>
                <w:rFonts w:ascii="Arial" w:hAnsi="Arial" w:cs="Arial"/>
                <w:color w:val="000000"/>
              </w:rPr>
              <w:t>SSCs</w:t>
            </w:r>
            <w:proofErr w:type="spellEnd"/>
            <w:r w:rsidRPr="005B4180">
              <w:rPr>
                <w:rFonts w:ascii="Arial" w:hAnsi="Arial" w:cs="Arial"/>
                <w:color w:val="000000"/>
              </w:rPr>
              <w:t xml:space="preserve"> to </w:t>
            </w:r>
            <w:proofErr w:type="spellStart"/>
            <w:r w:rsidRPr="005B4180">
              <w:rPr>
                <w:rFonts w:ascii="Arial" w:hAnsi="Arial" w:cs="Arial"/>
                <w:color w:val="000000"/>
              </w:rPr>
              <w:t>avoid</w:t>
            </w:r>
            <w:proofErr w:type="spellEnd"/>
            <w:r w:rsidRPr="005B4180">
              <w:rPr>
                <w:rFonts w:ascii="Arial" w:hAnsi="Arial" w:cs="Arial"/>
                <w:color w:val="000000"/>
              </w:rPr>
              <w:t xml:space="preserve"> </w:t>
            </w:r>
            <w:proofErr w:type="spellStart"/>
            <w:r w:rsidRPr="005B4180">
              <w:rPr>
                <w:rFonts w:ascii="Arial" w:hAnsi="Arial" w:cs="Arial"/>
                <w:color w:val="000000"/>
              </w:rPr>
              <w:t>degradation</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timely</w:t>
            </w:r>
            <w:proofErr w:type="spellEnd"/>
            <w:r w:rsidRPr="005B4180">
              <w:rPr>
                <w:rFonts w:ascii="Arial" w:hAnsi="Arial" w:cs="Arial"/>
                <w:color w:val="000000"/>
              </w:rPr>
              <w:t xml:space="preserve"> </w:t>
            </w:r>
            <w:proofErr w:type="spellStart"/>
            <w:r w:rsidRPr="005B4180">
              <w:rPr>
                <w:rFonts w:ascii="Arial" w:hAnsi="Arial" w:cs="Arial"/>
                <w:color w:val="000000"/>
              </w:rPr>
              <w:t>acknowledgement</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problems</w:t>
            </w:r>
            <w:proofErr w:type="spellEnd"/>
            <w:r w:rsidRPr="005B4180">
              <w:rPr>
                <w:rFonts w:ascii="Arial" w:hAnsi="Arial" w:cs="Arial"/>
                <w:color w:val="000000"/>
              </w:rPr>
              <w:t xml:space="preserve">, </w:t>
            </w:r>
            <w:proofErr w:type="spellStart"/>
            <w:r w:rsidRPr="005B4180">
              <w:rPr>
                <w:rFonts w:ascii="Arial" w:hAnsi="Arial" w:cs="Arial"/>
                <w:color w:val="000000"/>
              </w:rPr>
              <w:t>reporting</w:t>
            </w:r>
            <w:proofErr w:type="spellEnd"/>
            <w:r w:rsidRPr="005B4180">
              <w:rPr>
                <w:rFonts w:ascii="Arial" w:hAnsi="Arial" w:cs="Arial"/>
                <w:color w:val="000000"/>
              </w:rPr>
              <w:t xml:space="preserve"> back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actions</w:t>
            </w:r>
            <w:proofErr w:type="spellEnd"/>
            <w:r w:rsidRPr="005B4180">
              <w:rPr>
                <w:rFonts w:ascii="Arial" w:hAnsi="Arial" w:cs="Arial"/>
                <w:color w:val="000000"/>
              </w:rPr>
              <w:t xml:space="preserve"> </w:t>
            </w:r>
            <w:proofErr w:type="spellStart"/>
            <w:r w:rsidRPr="005B4180">
              <w:rPr>
                <w:rFonts w:ascii="Arial" w:hAnsi="Arial" w:cs="Arial"/>
                <w:color w:val="000000"/>
              </w:rPr>
              <w:t>taken</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ways</w:t>
            </w:r>
            <w:proofErr w:type="spellEnd"/>
            <w:r w:rsidRPr="005B4180">
              <w:rPr>
                <w:rFonts w:ascii="Arial" w:hAnsi="Arial" w:cs="Arial"/>
                <w:color w:val="000000"/>
              </w:rPr>
              <w:t xml:space="preserve"> in </w:t>
            </w:r>
            <w:proofErr w:type="spellStart"/>
            <w:r w:rsidRPr="005B4180">
              <w:rPr>
                <w:rFonts w:ascii="Arial" w:hAnsi="Arial" w:cs="Arial"/>
                <w:color w:val="000000"/>
              </w:rPr>
              <w:t>which</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organization</w:t>
            </w:r>
            <w:proofErr w:type="spellEnd"/>
            <w:r w:rsidRPr="005B4180">
              <w:rPr>
                <w:rFonts w:ascii="Arial" w:hAnsi="Arial" w:cs="Arial"/>
                <w:color w:val="000000"/>
              </w:rPr>
              <w:t xml:space="preserve"> is </w:t>
            </w:r>
            <w:proofErr w:type="spellStart"/>
            <w:r w:rsidRPr="005B4180">
              <w:rPr>
                <w:rFonts w:ascii="Arial" w:hAnsi="Arial" w:cs="Arial"/>
                <w:color w:val="000000"/>
              </w:rPr>
              <w:t>constantly</w:t>
            </w:r>
            <w:proofErr w:type="spellEnd"/>
            <w:r w:rsidRPr="005B4180">
              <w:rPr>
                <w:rFonts w:ascii="Arial" w:hAnsi="Arial" w:cs="Arial"/>
                <w:color w:val="000000"/>
              </w:rPr>
              <w:t xml:space="preserve"> </w:t>
            </w:r>
            <w:proofErr w:type="spellStart"/>
            <w:r w:rsidRPr="005B4180">
              <w:rPr>
                <w:rFonts w:ascii="Arial" w:hAnsi="Arial" w:cs="Arial"/>
                <w:color w:val="000000"/>
              </w:rPr>
              <w:t>striving</w:t>
            </w:r>
            <w:proofErr w:type="spellEnd"/>
            <w:r w:rsidRPr="005B4180">
              <w:rPr>
                <w:rFonts w:ascii="Arial" w:hAnsi="Arial" w:cs="Arial"/>
                <w:color w:val="000000"/>
              </w:rPr>
              <w:t xml:space="preserve"> to </w:t>
            </w:r>
            <w:proofErr w:type="spellStart"/>
            <w:r w:rsidRPr="005B4180">
              <w:rPr>
                <w:rFonts w:ascii="Arial" w:hAnsi="Arial" w:cs="Arial"/>
                <w:color w:val="000000"/>
              </w:rPr>
              <w:t>develop</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improve</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security</w:t>
            </w:r>
            <w:proofErr w:type="spellEnd"/>
            <w:r w:rsidRPr="005B4180">
              <w:rPr>
                <w:rFonts w:ascii="Arial" w:hAnsi="Arial" w:cs="Arial"/>
                <w:color w:val="000000"/>
              </w:rPr>
              <w:t xml:space="preserve"> </w:t>
            </w:r>
            <w:proofErr w:type="spellStart"/>
            <w:r w:rsidRPr="005B4180">
              <w:rPr>
                <w:rFonts w:ascii="Arial" w:hAnsi="Arial" w:cs="Arial"/>
                <w:color w:val="000000"/>
              </w:rPr>
              <w:t>culture</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allocation</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responsibilities</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powers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organizations</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individuals</w:t>
            </w:r>
            <w:proofErr w:type="spellEnd"/>
            <w:r w:rsidRPr="005B4180">
              <w:rPr>
                <w:rFonts w:ascii="Arial" w:hAnsi="Arial" w:cs="Arial"/>
                <w:color w:val="000000"/>
              </w:rPr>
              <w:t xml:space="preserve"> </w:t>
            </w:r>
            <w:proofErr w:type="spellStart"/>
            <w:r w:rsidRPr="005B4180">
              <w:rPr>
                <w:rFonts w:ascii="Arial" w:hAnsi="Arial" w:cs="Arial"/>
                <w:color w:val="000000"/>
              </w:rPr>
              <w:t>for</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 xml:space="preserve"> at </w:t>
            </w:r>
            <w:proofErr w:type="spellStart"/>
            <w:r w:rsidRPr="005B4180">
              <w:rPr>
                <w:rFonts w:ascii="Arial" w:hAnsi="Arial" w:cs="Arial"/>
                <w:color w:val="000000"/>
              </w:rPr>
              <w:t>all</w:t>
            </w:r>
            <w:proofErr w:type="spellEnd"/>
            <w:r w:rsidRPr="005B4180">
              <w:rPr>
                <w:rFonts w:ascii="Arial" w:hAnsi="Arial" w:cs="Arial"/>
                <w:color w:val="000000"/>
              </w:rPr>
              <w:t xml:space="preserve"> </w:t>
            </w:r>
            <w:proofErr w:type="spellStart"/>
            <w:r w:rsidRPr="005B4180">
              <w:rPr>
                <w:rFonts w:ascii="Arial" w:hAnsi="Arial" w:cs="Arial"/>
                <w:color w:val="000000"/>
              </w:rPr>
              <w:t>levels</w:t>
            </w:r>
            <w:proofErr w:type="spellEnd"/>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reinforcing</w:t>
            </w:r>
            <w:proofErr w:type="spellEnd"/>
            <w:r w:rsidRPr="005B4180">
              <w:rPr>
                <w:rFonts w:ascii="Arial" w:hAnsi="Arial" w:cs="Arial"/>
                <w:color w:val="000000"/>
              </w:rPr>
              <w:t xml:space="preserve"> a </w:t>
            </w:r>
            <w:proofErr w:type="spellStart"/>
            <w:r w:rsidRPr="005B4180">
              <w:rPr>
                <w:rFonts w:ascii="Arial" w:hAnsi="Arial" w:cs="Arial"/>
                <w:color w:val="000000"/>
              </w:rPr>
              <w:t>learning</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questioning</w:t>
            </w:r>
            <w:proofErr w:type="spellEnd"/>
            <w:r w:rsidRPr="005B4180">
              <w:rPr>
                <w:rFonts w:ascii="Arial" w:hAnsi="Arial" w:cs="Arial"/>
                <w:color w:val="000000"/>
              </w:rPr>
              <w:t xml:space="preserve"> </w:t>
            </w:r>
            <w:proofErr w:type="spellStart"/>
            <w:r w:rsidRPr="005B4180">
              <w:rPr>
                <w:rFonts w:ascii="Arial" w:hAnsi="Arial" w:cs="Arial"/>
                <w:color w:val="000000"/>
              </w:rPr>
              <w:t>attitude</w:t>
            </w:r>
            <w:proofErr w:type="spellEnd"/>
            <w:r w:rsidRPr="005B4180">
              <w:rPr>
                <w:rFonts w:ascii="Arial" w:hAnsi="Arial" w:cs="Arial"/>
                <w:color w:val="000000"/>
              </w:rPr>
              <w:t xml:space="preserve"> at </w:t>
            </w:r>
            <w:proofErr w:type="spellStart"/>
            <w:r w:rsidRPr="005B4180">
              <w:rPr>
                <w:rFonts w:ascii="Arial" w:hAnsi="Arial" w:cs="Arial"/>
                <w:color w:val="000000"/>
              </w:rPr>
              <w:t>all</w:t>
            </w:r>
            <w:proofErr w:type="spellEnd"/>
            <w:r w:rsidRPr="005B4180">
              <w:rPr>
                <w:rFonts w:ascii="Arial" w:hAnsi="Arial" w:cs="Arial"/>
                <w:color w:val="000000"/>
              </w:rPr>
              <w:t xml:space="preserve"> </w:t>
            </w:r>
            <w:proofErr w:type="spellStart"/>
            <w:r w:rsidRPr="005B4180">
              <w:rPr>
                <w:rFonts w:ascii="Arial" w:hAnsi="Arial" w:cs="Arial"/>
                <w:color w:val="000000"/>
              </w:rPr>
              <w:t>levels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theorganization</w:t>
            </w:r>
            <w:proofErr w:type="spellEnd"/>
            <w:r w:rsidRPr="005B4180">
              <w:rPr>
                <w:rFonts w:ascii="Arial" w:hAnsi="Arial" w:cs="Arial"/>
                <w:color w:val="000000"/>
              </w:rPr>
              <w:t>;</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bookmarkStart w:id="7" w:name="_Hlk499021594"/>
            <w:proofErr w:type="spellStart"/>
            <w:r w:rsidRPr="005B4180">
              <w:rPr>
                <w:rFonts w:ascii="Arial" w:hAnsi="Arial" w:cs="Arial"/>
                <w:color w:val="000000"/>
              </w:rPr>
              <w:t>prevention</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discourage</w:t>
            </w:r>
            <w:proofErr w:type="spellEnd"/>
            <w:r w:rsidRPr="005B4180">
              <w:rPr>
                <w:rFonts w:ascii="Arial" w:hAnsi="Arial" w:cs="Arial"/>
                <w:color w:val="000000"/>
              </w:rPr>
              <w:t xml:space="preserve"> </w:t>
            </w:r>
            <w:proofErr w:type="spellStart"/>
            <w:r w:rsidRPr="005B4180">
              <w:rPr>
                <w:rFonts w:ascii="Arial" w:hAnsi="Arial" w:cs="Arial"/>
                <w:color w:val="000000"/>
              </w:rPr>
              <w:t>complacency</w:t>
            </w:r>
            <w:bookmarkEnd w:id="7"/>
            <w:proofErr w:type="spellEnd"/>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ensuring</w:t>
            </w:r>
            <w:proofErr w:type="spellEnd"/>
            <w:r w:rsidRPr="005B4180">
              <w:rPr>
                <w:rFonts w:ascii="Arial" w:hAnsi="Arial" w:cs="Arial"/>
                <w:color w:val="000000"/>
              </w:rPr>
              <w:t xml:space="preserve"> a </w:t>
            </w:r>
            <w:proofErr w:type="spellStart"/>
            <w:r w:rsidRPr="005B4180">
              <w:rPr>
                <w:rFonts w:ascii="Arial" w:hAnsi="Arial" w:cs="Arial"/>
                <w:color w:val="000000"/>
              </w:rPr>
              <w:t>common</w:t>
            </w:r>
            <w:proofErr w:type="spellEnd"/>
            <w:r w:rsidRPr="005B4180">
              <w:rPr>
                <w:rFonts w:ascii="Arial" w:hAnsi="Arial" w:cs="Arial"/>
                <w:color w:val="000000"/>
              </w:rPr>
              <w:t xml:space="preserve"> </w:t>
            </w:r>
            <w:proofErr w:type="spellStart"/>
            <w:r w:rsidRPr="005B4180">
              <w:rPr>
                <w:rFonts w:ascii="Arial" w:hAnsi="Arial" w:cs="Arial"/>
                <w:color w:val="000000"/>
              </w:rPr>
              <w:t>understanding</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key</w:t>
            </w:r>
            <w:proofErr w:type="spellEnd"/>
            <w:r w:rsidRPr="005B4180">
              <w:rPr>
                <w:rFonts w:ascii="Arial" w:hAnsi="Arial" w:cs="Arial"/>
                <w:color w:val="000000"/>
              </w:rPr>
              <w:t xml:space="preserve"> </w:t>
            </w:r>
            <w:proofErr w:type="spellStart"/>
            <w:r w:rsidRPr="005B4180">
              <w:rPr>
                <w:rFonts w:ascii="Arial" w:hAnsi="Arial" w:cs="Arial"/>
                <w:color w:val="000000"/>
              </w:rPr>
              <w:t>aspects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safety</w:t>
            </w:r>
            <w:proofErr w:type="spellEnd"/>
            <w:r w:rsidRPr="005B4180">
              <w:rPr>
                <w:rFonts w:ascii="Arial" w:hAnsi="Arial" w:cs="Arial"/>
                <w:color w:val="000000"/>
              </w:rPr>
              <w:t xml:space="preserve"> </w:t>
            </w:r>
            <w:proofErr w:type="spellStart"/>
            <w:r w:rsidRPr="005B4180">
              <w:rPr>
                <w:rFonts w:ascii="Arial" w:hAnsi="Arial" w:cs="Arial"/>
                <w:color w:val="000000"/>
              </w:rPr>
              <w:t>culture</w:t>
            </w:r>
            <w:proofErr w:type="spellEnd"/>
            <w:r w:rsidRPr="005B4180">
              <w:rPr>
                <w:rFonts w:ascii="Arial" w:hAnsi="Arial" w:cs="Arial"/>
                <w:color w:val="000000"/>
              </w:rPr>
              <w:t xml:space="preserve"> </w:t>
            </w:r>
            <w:proofErr w:type="spellStart"/>
            <w:r w:rsidRPr="005B4180">
              <w:rPr>
                <w:rFonts w:ascii="Arial" w:hAnsi="Arial" w:cs="Arial"/>
                <w:color w:val="000000"/>
              </w:rPr>
              <w:t>within</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organization</w:t>
            </w:r>
            <w:proofErr w:type="spellEnd"/>
            <w:r w:rsidRPr="005B4180">
              <w:rPr>
                <w:rFonts w:ascii="Arial" w:hAnsi="Arial" w:cs="Arial"/>
                <w:color w:val="000000"/>
              </w:rPr>
              <w:t xml:space="preserve"> </w:t>
            </w:r>
          </w:p>
          <w:p w:rsidR="005B4180" w:rsidRPr="005B4180"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awareness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risks</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dangers</w:t>
            </w:r>
            <w:proofErr w:type="spellEnd"/>
            <w:r w:rsidRPr="005B4180">
              <w:rPr>
                <w:rFonts w:ascii="Arial" w:hAnsi="Arial" w:cs="Arial"/>
                <w:color w:val="000000"/>
              </w:rPr>
              <w:t xml:space="preserve"> </w:t>
            </w:r>
            <w:proofErr w:type="spellStart"/>
            <w:r w:rsidRPr="005B4180">
              <w:rPr>
                <w:rFonts w:ascii="Arial" w:hAnsi="Arial" w:cs="Arial"/>
                <w:color w:val="000000"/>
              </w:rPr>
              <w:t>related</w:t>
            </w:r>
            <w:proofErr w:type="spellEnd"/>
            <w:r w:rsidRPr="005B4180">
              <w:rPr>
                <w:rFonts w:ascii="Arial" w:hAnsi="Arial" w:cs="Arial"/>
                <w:color w:val="000000"/>
              </w:rPr>
              <w:t xml:space="preserve"> to </w:t>
            </w:r>
            <w:proofErr w:type="spellStart"/>
            <w:r w:rsidRPr="005B4180">
              <w:rPr>
                <w:rFonts w:ascii="Arial" w:hAnsi="Arial" w:cs="Arial"/>
                <w:color w:val="000000"/>
              </w:rPr>
              <w:t>work</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w:t>
            </w:r>
            <w:proofErr w:type="spellStart"/>
            <w:r w:rsidRPr="005B4180">
              <w:rPr>
                <w:rFonts w:ascii="Arial" w:hAnsi="Arial" w:cs="Arial"/>
                <w:color w:val="000000"/>
              </w:rPr>
              <w:t>working</w:t>
            </w:r>
            <w:proofErr w:type="spellEnd"/>
            <w:r w:rsidRPr="005B4180">
              <w:rPr>
                <w:rFonts w:ascii="Arial" w:hAnsi="Arial" w:cs="Arial"/>
                <w:color w:val="000000"/>
              </w:rPr>
              <w:t xml:space="preserve"> </w:t>
            </w:r>
            <w:proofErr w:type="spellStart"/>
            <w:r w:rsidRPr="005B4180">
              <w:rPr>
                <w:rFonts w:ascii="Arial" w:hAnsi="Arial" w:cs="Arial"/>
                <w:color w:val="000000"/>
              </w:rPr>
              <w:t>environment</w:t>
            </w:r>
            <w:proofErr w:type="spellEnd"/>
            <w:r w:rsidRPr="005B4180">
              <w:rPr>
                <w:rFonts w:ascii="Arial" w:hAnsi="Arial" w:cs="Arial"/>
                <w:color w:val="000000"/>
              </w:rPr>
              <w:t xml:space="preserve">, </w:t>
            </w:r>
            <w:proofErr w:type="spellStart"/>
            <w:r w:rsidRPr="005B4180">
              <w:rPr>
                <w:rFonts w:ascii="Arial" w:hAnsi="Arial" w:cs="Arial"/>
                <w:color w:val="000000"/>
              </w:rPr>
              <w:t>and</w:t>
            </w:r>
            <w:proofErr w:type="spellEnd"/>
            <w:r w:rsidRPr="005B4180">
              <w:rPr>
                <w:rFonts w:ascii="Arial" w:hAnsi="Arial" w:cs="Arial"/>
                <w:color w:val="000000"/>
              </w:rPr>
              <w:t xml:space="preserve"> to </w:t>
            </w:r>
            <w:proofErr w:type="spellStart"/>
            <w:r w:rsidRPr="005B4180">
              <w:rPr>
                <w:rFonts w:ascii="Arial" w:hAnsi="Arial" w:cs="Arial"/>
                <w:color w:val="000000"/>
              </w:rPr>
              <w:t>understand</w:t>
            </w:r>
            <w:proofErr w:type="spellEnd"/>
            <w:r w:rsidRPr="005B4180">
              <w:rPr>
                <w:rFonts w:ascii="Arial" w:hAnsi="Arial" w:cs="Arial"/>
                <w:color w:val="000000"/>
              </w:rPr>
              <w:t xml:space="preserve">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t>potential</w:t>
            </w:r>
            <w:proofErr w:type="spellEnd"/>
            <w:r w:rsidRPr="005B4180">
              <w:rPr>
                <w:rFonts w:ascii="Arial" w:hAnsi="Arial" w:cs="Arial"/>
                <w:color w:val="000000"/>
              </w:rPr>
              <w:t xml:space="preserve"> </w:t>
            </w:r>
            <w:proofErr w:type="spellStart"/>
            <w:r w:rsidRPr="005B4180">
              <w:rPr>
                <w:rFonts w:ascii="Arial" w:hAnsi="Arial" w:cs="Arial"/>
                <w:color w:val="000000"/>
              </w:rPr>
              <w:t>consequences</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these</w:t>
            </w:r>
            <w:proofErr w:type="spellEnd"/>
            <w:r w:rsidRPr="005B4180">
              <w:rPr>
                <w:rFonts w:ascii="Arial" w:hAnsi="Arial" w:cs="Arial"/>
                <w:color w:val="000000"/>
              </w:rPr>
              <w:t xml:space="preserve"> </w:t>
            </w:r>
            <w:proofErr w:type="spellStart"/>
            <w:r w:rsidRPr="005B4180">
              <w:rPr>
                <w:rFonts w:ascii="Arial" w:hAnsi="Arial" w:cs="Arial"/>
                <w:color w:val="000000"/>
              </w:rPr>
              <w:t>risks</w:t>
            </w:r>
            <w:proofErr w:type="spellEnd"/>
            <w:r w:rsidRPr="005B4180">
              <w:rPr>
                <w:rFonts w:ascii="Arial" w:hAnsi="Arial" w:cs="Arial"/>
                <w:color w:val="000000"/>
              </w:rPr>
              <w:t>;</w:t>
            </w:r>
          </w:p>
          <w:p w:rsidR="000E3C15" w:rsidRPr="00FB4088" w:rsidRDefault="005B4180" w:rsidP="005B4180">
            <w:pPr>
              <w:widowControl w:val="0"/>
              <w:autoSpaceDE w:val="0"/>
              <w:autoSpaceDN w:val="0"/>
              <w:adjustRightInd w:val="0"/>
              <w:spacing w:before="5" w:after="0" w:line="253" w:lineRule="exact"/>
              <w:ind w:left="121"/>
              <w:rPr>
                <w:rFonts w:ascii="Arial" w:hAnsi="Arial" w:cs="Arial"/>
                <w:color w:val="000000"/>
              </w:rPr>
            </w:pPr>
            <w:r w:rsidRPr="005B4180">
              <w:rPr>
                <w:rFonts w:ascii="Arial" w:hAnsi="Arial" w:cs="Arial"/>
                <w:color w:val="000000"/>
              </w:rPr>
              <w:t>-</w:t>
            </w:r>
            <w:r w:rsidRPr="005B4180">
              <w:rPr>
                <w:rFonts w:ascii="Arial" w:hAnsi="Arial" w:cs="Arial"/>
                <w:color w:val="000000"/>
              </w:rPr>
              <w:tab/>
            </w:r>
            <w:proofErr w:type="spellStart"/>
            <w:r w:rsidRPr="005B4180">
              <w:rPr>
                <w:rFonts w:ascii="Arial" w:hAnsi="Arial" w:cs="Arial"/>
                <w:color w:val="000000"/>
              </w:rPr>
              <w:t>conservative</w:t>
            </w:r>
            <w:proofErr w:type="spellEnd"/>
            <w:r w:rsidRPr="005B4180">
              <w:rPr>
                <w:rFonts w:ascii="Arial" w:hAnsi="Arial" w:cs="Arial"/>
                <w:color w:val="000000"/>
              </w:rPr>
              <w:t xml:space="preserve"> </w:t>
            </w:r>
            <w:proofErr w:type="spellStart"/>
            <w:r w:rsidRPr="005B4180">
              <w:rPr>
                <w:rFonts w:ascii="Arial" w:hAnsi="Arial" w:cs="Arial"/>
                <w:color w:val="000000"/>
              </w:rPr>
              <w:t>decision</w:t>
            </w:r>
            <w:proofErr w:type="spellEnd"/>
            <w:r w:rsidRPr="005B4180">
              <w:rPr>
                <w:rFonts w:ascii="Arial" w:hAnsi="Arial" w:cs="Arial"/>
                <w:color w:val="000000"/>
              </w:rPr>
              <w:t xml:space="preserve"> </w:t>
            </w:r>
            <w:proofErr w:type="spellStart"/>
            <w:r w:rsidRPr="005B4180">
              <w:rPr>
                <w:rFonts w:ascii="Arial" w:hAnsi="Arial" w:cs="Arial"/>
                <w:color w:val="000000"/>
              </w:rPr>
              <w:t>making</w:t>
            </w:r>
            <w:proofErr w:type="spellEnd"/>
            <w:r w:rsidRPr="005B4180">
              <w:rPr>
                <w:rFonts w:ascii="Arial" w:hAnsi="Arial" w:cs="Arial"/>
                <w:color w:val="000000"/>
              </w:rPr>
              <w:t xml:space="preserve"> in </w:t>
            </w:r>
            <w:proofErr w:type="spellStart"/>
            <w:r w:rsidRPr="005B4180">
              <w:rPr>
                <w:rFonts w:ascii="Arial" w:hAnsi="Arial" w:cs="Arial"/>
                <w:color w:val="000000"/>
              </w:rPr>
              <w:t>the</w:t>
            </w:r>
            <w:proofErr w:type="spellEnd"/>
            <w:r w:rsidRPr="005B4180">
              <w:rPr>
                <w:rFonts w:ascii="Arial" w:hAnsi="Arial" w:cs="Arial"/>
                <w:color w:val="000000"/>
              </w:rPr>
              <w:t xml:space="preserve"> </w:t>
            </w:r>
            <w:proofErr w:type="spellStart"/>
            <w:r w:rsidRPr="005B4180">
              <w:rPr>
                <w:rFonts w:ascii="Arial" w:hAnsi="Arial" w:cs="Arial"/>
                <w:color w:val="000000"/>
              </w:rPr>
              <w:lastRenderedPageBreak/>
              <w:t>implementation</w:t>
            </w:r>
            <w:proofErr w:type="spellEnd"/>
            <w:r w:rsidRPr="005B4180">
              <w:rPr>
                <w:rFonts w:ascii="Arial" w:hAnsi="Arial" w:cs="Arial"/>
                <w:color w:val="000000"/>
              </w:rPr>
              <w:t xml:space="preserve"> </w:t>
            </w:r>
            <w:proofErr w:type="spellStart"/>
            <w:r w:rsidRPr="005B4180">
              <w:rPr>
                <w:rFonts w:ascii="Arial" w:hAnsi="Arial" w:cs="Arial"/>
                <w:color w:val="000000"/>
              </w:rPr>
              <w:t>of</w:t>
            </w:r>
            <w:proofErr w:type="spellEnd"/>
            <w:r w:rsidRPr="005B4180">
              <w:rPr>
                <w:rFonts w:ascii="Arial" w:hAnsi="Arial" w:cs="Arial"/>
                <w:color w:val="000000"/>
              </w:rPr>
              <w:t xml:space="preserve"> </w:t>
            </w:r>
            <w:proofErr w:type="spellStart"/>
            <w:r w:rsidRPr="005B4180">
              <w:rPr>
                <w:rFonts w:ascii="Arial" w:hAnsi="Arial" w:cs="Arial"/>
                <w:color w:val="000000"/>
              </w:rPr>
              <w:t>all</w:t>
            </w:r>
            <w:proofErr w:type="spellEnd"/>
            <w:r w:rsidRPr="005B4180">
              <w:rPr>
                <w:rFonts w:ascii="Arial" w:hAnsi="Arial" w:cs="Arial"/>
                <w:color w:val="000000"/>
              </w:rPr>
              <w:t xml:space="preserve"> </w:t>
            </w:r>
            <w:proofErr w:type="spellStart"/>
            <w:r w:rsidRPr="005B4180">
              <w:rPr>
                <w:rFonts w:ascii="Arial" w:hAnsi="Arial" w:cs="Arial"/>
                <w:color w:val="000000"/>
              </w:rPr>
              <w:t>activities</w:t>
            </w:r>
            <w:proofErr w:type="spellEnd"/>
            <w:r w:rsidRPr="005B4180">
              <w:rPr>
                <w:rFonts w:ascii="Arial" w:hAnsi="Arial" w:cs="Arial"/>
                <w:color w:val="000000"/>
              </w:rPr>
              <w:t xml:space="preserve"> </w:t>
            </w:r>
            <w:proofErr w:type="spellStart"/>
            <w:r w:rsidRPr="005B4180">
              <w:rPr>
                <w:rFonts w:ascii="Arial" w:hAnsi="Arial" w:cs="Arial"/>
                <w:color w:val="000000"/>
              </w:rPr>
              <w:t>relating</w:t>
            </w:r>
            <w:proofErr w:type="spellEnd"/>
            <w:r w:rsidRPr="005B4180">
              <w:rPr>
                <w:rFonts w:ascii="Arial" w:hAnsi="Arial" w:cs="Arial"/>
                <w:color w:val="000000"/>
              </w:rPr>
              <w:t xml:space="preserve"> to </w:t>
            </w:r>
            <w:proofErr w:type="spellStart"/>
            <w:r w:rsidRPr="005B4180">
              <w:rPr>
                <w:rFonts w:ascii="Arial" w:hAnsi="Arial" w:cs="Arial"/>
                <w:color w:val="000000"/>
              </w:rPr>
              <w:t>safety</w:t>
            </w:r>
            <w:proofErr w:type="spellEnd"/>
            <w:r w:rsidRPr="005B4180">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7.2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586"/>
              </w:tabs>
              <w:autoSpaceDE w:val="0"/>
              <w:autoSpaceDN w:val="0"/>
              <w:adjustRightInd w:val="0"/>
              <w:spacing w:before="67" w:after="0" w:line="253" w:lineRule="exact"/>
              <w:ind w:left="85"/>
              <w:rPr>
                <w:rFonts w:ascii="Arial" w:hAnsi="Arial" w:cs="Arial"/>
                <w:color w:val="FF0000"/>
                <w:spacing w:val="2"/>
              </w:rPr>
            </w:pPr>
            <w:proofErr w:type="spellStart"/>
            <w:r w:rsidRPr="00FB4088">
              <w:rPr>
                <w:rFonts w:ascii="Arial" w:hAnsi="Arial" w:cs="Arial"/>
                <w:color w:val="FF0000"/>
                <w:spacing w:val="2"/>
              </w:rPr>
              <w:t>The</w:t>
            </w:r>
            <w:proofErr w:type="spellEnd"/>
            <w:r w:rsidRPr="00FB4088">
              <w:rPr>
                <w:rFonts w:ascii="Arial" w:hAnsi="Arial" w:cs="Arial"/>
                <w:color w:val="FF0000"/>
                <w:spacing w:val="2"/>
              </w:rPr>
              <w:t xml:space="preserve"> management </w:t>
            </w:r>
            <w:proofErr w:type="spellStart"/>
            <w:r w:rsidRPr="00FB4088">
              <w:rPr>
                <w:rFonts w:ascii="Arial" w:hAnsi="Arial" w:cs="Arial"/>
                <w:color w:val="FF0000"/>
                <w:spacing w:val="2"/>
              </w:rPr>
              <w:t>system</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shall</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provide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the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means</w:t>
            </w:r>
            <w:proofErr w:type="spellEnd"/>
            <w:r w:rsidRPr="00FB4088">
              <w:rPr>
                <w:rFonts w:ascii="Arial" w:hAnsi="Arial" w:cs="Arial"/>
                <w:color w:val="FF0000"/>
                <w:spacing w:val="2"/>
              </w:rPr>
              <w:t xml:space="preserve"> to </w:t>
            </w:r>
            <w:proofErr w:type="spellStart"/>
            <w:r w:rsidRPr="00FB4088">
              <w:rPr>
                <w:rFonts w:ascii="Arial" w:hAnsi="Arial" w:cs="Arial"/>
                <w:color w:val="FF0000"/>
                <w:spacing w:val="2"/>
              </w:rPr>
              <w:t>systematically</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develop</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support</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and</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promote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desired</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and</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expected</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attitudes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and</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behaviours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that</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result</w:t>
            </w:r>
            <w:proofErr w:type="spellEnd"/>
            <w:r w:rsidRPr="00FB4088">
              <w:rPr>
                <w:rFonts w:ascii="Arial" w:hAnsi="Arial" w:cs="Arial"/>
                <w:color w:val="FF0000"/>
                <w:spacing w:val="2"/>
              </w:rPr>
              <w:t xml:space="preserve"> in a </w:t>
            </w:r>
            <w:proofErr w:type="spellStart"/>
            <w:r w:rsidRPr="00FB4088">
              <w:rPr>
                <w:rFonts w:ascii="Arial" w:hAnsi="Arial" w:cs="Arial"/>
                <w:color w:val="FF0000"/>
                <w:spacing w:val="2"/>
              </w:rPr>
              <w:t>strong</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safety</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culture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The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adequacy</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and</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effectiveness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of</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these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means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shall</w:t>
            </w:r>
            <w:proofErr w:type="spellEnd"/>
            <w:r w:rsidRPr="00FB4088">
              <w:rPr>
                <w:rFonts w:ascii="Arial" w:hAnsi="Arial" w:cs="Arial"/>
                <w:color w:val="FF0000"/>
                <w:spacing w:val="2"/>
              </w:rPr>
              <w:t xml:space="preserve"> be </w:t>
            </w:r>
            <w:proofErr w:type="spellStart"/>
            <w:r w:rsidRPr="00FB4088">
              <w:rPr>
                <w:rFonts w:ascii="Arial" w:hAnsi="Arial" w:cs="Arial"/>
                <w:color w:val="FF0000"/>
                <w:spacing w:val="2"/>
              </w:rPr>
              <w:t>assessed</w:t>
            </w:r>
            <w:proofErr w:type="spellEnd"/>
            <w:r w:rsidRPr="00FB4088">
              <w:rPr>
                <w:rFonts w:ascii="Arial" w:hAnsi="Arial" w:cs="Arial"/>
                <w:color w:val="FF0000"/>
                <w:spacing w:val="2"/>
              </w:rPr>
              <w:t xml:space="preserve"> as part </w:t>
            </w:r>
            <w:proofErr w:type="spellStart"/>
            <w:r w:rsidRPr="00FB4088">
              <w:rPr>
                <w:rFonts w:ascii="Arial" w:hAnsi="Arial" w:cs="Arial"/>
                <w:color w:val="FF0000"/>
                <w:spacing w:val="2"/>
              </w:rPr>
              <w:t>of</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self-assessments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and</w:t>
            </w:r>
            <w:proofErr w:type="spellEnd"/>
            <w:r w:rsidRPr="00FB4088">
              <w:rPr>
                <w:rFonts w:ascii="Arial" w:hAnsi="Arial" w:cs="Arial"/>
                <w:color w:val="FF0000"/>
                <w:spacing w:val="2"/>
              </w:rPr>
              <w:t xml:space="preserve"> management </w:t>
            </w:r>
            <w:proofErr w:type="spellStart"/>
            <w:r w:rsidRPr="00FB4088">
              <w:rPr>
                <w:rFonts w:ascii="Arial" w:hAnsi="Arial" w:cs="Arial"/>
                <w:color w:val="FF0000"/>
                <w:spacing w:val="2"/>
              </w:rPr>
              <w:t>system</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reviews</w:t>
            </w:r>
            <w:proofErr w:type="spellEnd"/>
            <w:r w:rsidRPr="00FB4088">
              <w:rPr>
                <w:rFonts w:ascii="Arial" w:hAnsi="Arial" w:cs="Arial"/>
                <w:color w:val="FF0000"/>
                <w:spacing w:val="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53/1-4</w:t>
            </w:r>
          </w:p>
        </w:tc>
        <w:tc>
          <w:tcPr>
            <w:tcW w:w="5103" w:type="dxa"/>
            <w:tcBorders>
              <w:top w:val="single" w:sz="4" w:space="0" w:color="000000"/>
              <w:left w:val="single" w:sz="4" w:space="0" w:color="000000"/>
              <w:bottom w:val="single" w:sz="4" w:space="0" w:color="000000"/>
              <w:right w:val="single" w:sz="4" w:space="0" w:color="000000"/>
            </w:tcBorders>
          </w:tcPr>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(1)</w:t>
            </w:r>
            <w:r w:rsidRPr="00F5670F">
              <w:rPr>
                <w:rFonts w:ascii="Arial" w:hAnsi="Arial" w:cs="Arial"/>
                <w:color w:val="000000"/>
              </w:rPr>
              <w:tab/>
              <w:t>Investitor ali upravljavec sevalnega ali jedrskega objekta mora s sistemom vodenja:</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 xml:space="preserve">zagotoviti, da vodstvo in zaposleni spodbujajo dejavnosti za zagotavljanje varnosti in prispevajo k stalnemu izboljševanju varnostne kulture;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določiti in podpirati želena in pričakovana vedenja in ravnanja, ki spodbujajo močno varnostno kulturo, pri čemer se želena in pričakovana ravnanja in vedenja nanašajo tudi na podizvajalce;</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 xml:space="preserve">zagotoviti, da posamezniki in skupine varno in uspešno izvajajo naloge, ki se nanašajo na varnost, ob upoštevanju medsebojnih vplivov med posamezniki, tehnologijo in organizacijo;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 xml:space="preserve">zagotoviti načine, s katerimi organizacija stalno razvija, nadgrajuje in izboljšuje svojo varnostno kulturo.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(2)</w:t>
            </w:r>
            <w:r w:rsidRPr="00F5670F">
              <w:rPr>
                <w:rFonts w:ascii="Arial" w:hAnsi="Arial" w:cs="Arial"/>
                <w:color w:val="000000"/>
              </w:rPr>
              <w:tab/>
              <w:t xml:space="preserve">Posamezniki v organizaciji investitorja ali upravljavca sevalnega ali jedrskega objekta morajo podpirati in spodbujati močno varnostno kulturo s krepitvijo: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individualne in skupne zavezanosti za varnost;</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 xml:space="preserve">sprejetja osebne odgovornosti za varnost;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 xml:space="preserve">organizacijske kulture, katere vrednote so zaupanje, sodelovanje in odprta komunikacija ter poročanje o človeških in organizacijskih težavah;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poročanja o vseh pomanjkljivostih na SSK z namenom, da ne pride do zmanjšanja varnosti;</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 xml:space="preserve">hitre potrditve ugotovljenih težav in povratnih informacij za ugotovljene težave ter predlogov za izboljšave;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 xml:space="preserve">načinov, s katerimi si organizacija nenehno prizadeva za razvoj in izboljšanje varnosti ter varnostne </w:t>
            </w:r>
            <w:r w:rsidRPr="00F5670F">
              <w:rPr>
                <w:rFonts w:ascii="Arial" w:hAnsi="Arial" w:cs="Arial"/>
                <w:color w:val="000000"/>
              </w:rPr>
              <w:lastRenderedPageBreak/>
              <w:t xml:space="preserve">kulture;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 xml:space="preserve">dodeljevanja odgovornosti in pooblastil organizacijam ter posameznikom za varnost na vseh ravneh;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ukrepov za spodbujanje spraševanja, kritičnega razmišljanja in stalnega učenja zaposlenih na vseh ravneh organizacije;</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preprečevanja neutemeljenega samozadovoljstva;</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 xml:space="preserve">skupnega razumevanja ključnih vidikov varnosti in varnostne kulture v organizaciji; </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t>ozaveščenosti o tveganjih in nevarnostih, ki se nanašajo na delo in delovno okolje, ter razumevanja možnih posledic teh nevarnosti;</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w:t>
            </w:r>
            <w:r w:rsidRPr="00F5670F">
              <w:rPr>
                <w:rFonts w:ascii="Arial" w:hAnsi="Arial" w:cs="Arial"/>
                <w:color w:val="000000"/>
              </w:rPr>
              <w:tab/>
            </w:r>
            <w:proofErr w:type="spellStart"/>
            <w:r w:rsidRPr="00F5670F">
              <w:rPr>
                <w:rFonts w:ascii="Arial" w:hAnsi="Arial" w:cs="Arial"/>
                <w:color w:val="000000"/>
              </w:rPr>
              <w:t>konzervativnega</w:t>
            </w:r>
            <w:proofErr w:type="spellEnd"/>
            <w:r w:rsidRPr="00F5670F">
              <w:rPr>
                <w:rFonts w:ascii="Arial" w:hAnsi="Arial" w:cs="Arial"/>
                <w:color w:val="000000"/>
              </w:rPr>
              <w:t xml:space="preserve"> odločanja pri izvajanju vseh dejavnostih, ki se nanašajo na varnost.</w:t>
            </w:r>
          </w:p>
          <w:p w:rsidR="00F5670F" w:rsidRPr="00F5670F"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(3)</w:t>
            </w:r>
            <w:r w:rsidRPr="00F5670F">
              <w:rPr>
                <w:rFonts w:ascii="Arial" w:hAnsi="Arial" w:cs="Arial"/>
                <w:color w:val="000000"/>
              </w:rPr>
              <w:tab/>
              <w:t xml:space="preserve">Vodstvo upravljavca sevalnega ali jedrskega objekta mora redno izvajati neodvisna vrednotenja in samovrednotenja varnostne kulture in svojega vodenja. </w:t>
            </w:r>
          </w:p>
          <w:p w:rsidR="000E3C15" w:rsidRPr="00FB4088" w:rsidRDefault="00F5670F" w:rsidP="00F5670F">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(4)</w:t>
            </w:r>
            <w:r w:rsidRPr="00F5670F">
              <w:rPr>
                <w:rFonts w:ascii="Arial" w:hAnsi="Arial" w:cs="Arial"/>
                <w:color w:val="000000"/>
              </w:rPr>
              <w:tab/>
              <w:t>Vodstvo upravljavca sevalnega ali jedrskega objekta mora z rezultati vrednotenj iz prejšnjega odstavka seznaniti zaposlene ter zagotoviti stalne izboljšave in spodbujati odprto komunikacijo, sodelovanje, spraševanje, kritično razmišljanje ter stalno učenje zaposlenih na vseh ravneh organizacije.</w:t>
            </w:r>
          </w:p>
        </w:tc>
        <w:tc>
          <w:tcPr>
            <w:tcW w:w="4962" w:type="dxa"/>
            <w:tcBorders>
              <w:top w:val="single" w:sz="4" w:space="0" w:color="000000"/>
              <w:left w:val="single" w:sz="4" w:space="0" w:color="000000"/>
              <w:bottom w:val="single" w:sz="4" w:space="0" w:color="000000"/>
              <w:right w:val="single" w:sz="4" w:space="0" w:color="000000"/>
            </w:tcBorders>
          </w:tcPr>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lastRenderedPageBreak/>
              <w:t>(1)</w:t>
            </w:r>
            <w:r w:rsidRPr="005362FE">
              <w:rPr>
                <w:rFonts w:ascii="Arial" w:hAnsi="Arial" w:cs="Arial"/>
                <w:color w:val="000000"/>
              </w:rPr>
              <w:tab/>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investor</w:t>
            </w:r>
            <w:proofErr w:type="spellEnd"/>
            <w:r w:rsidRPr="005362FE">
              <w:rPr>
                <w:rFonts w:ascii="Arial" w:hAnsi="Arial" w:cs="Arial"/>
                <w:color w:val="000000"/>
              </w:rPr>
              <w:t xml:space="preserve"> </w:t>
            </w:r>
            <w:proofErr w:type="spellStart"/>
            <w:r w:rsidRPr="005362FE">
              <w:rPr>
                <w:rFonts w:ascii="Arial" w:hAnsi="Arial" w:cs="Arial"/>
                <w:color w:val="000000"/>
              </w:rPr>
              <w:t>or</w:t>
            </w:r>
            <w:proofErr w:type="spellEnd"/>
            <w:r w:rsidRPr="005362FE">
              <w:rPr>
                <w:rFonts w:ascii="Arial" w:hAnsi="Arial" w:cs="Arial"/>
                <w:color w:val="000000"/>
              </w:rPr>
              <w:t xml:space="preserve"> operator </w:t>
            </w:r>
            <w:proofErr w:type="spellStart"/>
            <w:r w:rsidRPr="005362FE">
              <w:rPr>
                <w:rFonts w:ascii="Arial" w:hAnsi="Arial" w:cs="Arial"/>
                <w:color w:val="000000"/>
              </w:rPr>
              <w:t>of</w:t>
            </w:r>
            <w:proofErr w:type="spellEnd"/>
            <w:r w:rsidRPr="005362FE">
              <w:rPr>
                <w:rFonts w:ascii="Arial" w:hAnsi="Arial" w:cs="Arial"/>
                <w:color w:val="000000"/>
              </w:rPr>
              <w:t xml:space="preserve"> a </w:t>
            </w:r>
            <w:proofErr w:type="spellStart"/>
            <w:r w:rsidRPr="005362FE">
              <w:rPr>
                <w:rFonts w:ascii="Arial" w:hAnsi="Arial" w:cs="Arial"/>
                <w:color w:val="000000"/>
              </w:rPr>
              <w:t>radiation</w:t>
            </w:r>
            <w:proofErr w:type="spellEnd"/>
            <w:r w:rsidRPr="005362FE">
              <w:rPr>
                <w:rFonts w:ascii="Arial" w:hAnsi="Arial" w:cs="Arial"/>
                <w:color w:val="000000"/>
              </w:rPr>
              <w:t xml:space="preserve"> </w:t>
            </w:r>
            <w:proofErr w:type="spellStart"/>
            <w:r w:rsidRPr="005362FE">
              <w:rPr>
                <w:rFonts w:ascii="Arial" w:hAnsi="Arial" w:cs="Arial"/>
                <w:color w:val="000000"/>
              </w:rPr>
              <w:t>or</w:t>
            </w:r>
            <w:proofErr w:type="spellEnd"/>
            <w:r w:rsidRPr="005362FE">
              <w:rPr>
                <w:rFonts w:ascii="Arial" w:hAnsi="Arial" w:cs="Arial"/>
                <w:color w:val="000000"/>
              </w:rPr>
              <w:t xml:space="preserve"> </w:t>
            </w:r>
            <w:proofErr w:type="spellStart"/>
            <w:r w:rsidRPr="005362FE">
              <w:rPr>
                <w:rFonts w:ascii="Arial" w:hAnsi="Arial" w:cs="Arial"/>
                <w:color w:val="000000"/>
              </w:rPr>
              <w:t>nuclear</w:t>
            </w:r>
            <w:proofErr w:type="spellEnd"/>
            <w:r w:rsidRPr="005362FE">
              <w:rPr>
                <w:rFonts w:ascii="Arial" w:hAnsi="Arial" w:cs="Arial"/>
                <w:color w:val="000000"/>
              </w:rPr>
              <w:t xml:space="preserve"> </w:t>
            </w:r>
            <w:proofErr w:type="spellStart"/>
            <w:r w:rsidRPr="005362FE">
              <w:rPr>
                <w:rFonts w:ascii="Arial" w:hAnsi="Arial" w:cs="Arial"/>
                <w:color w:val="000000"/>
              </w:rPr>
              <w:t>facility</w:t>
            </w:r>
            <w:proofErr w:type="spellEnd"/>
            <w:r w:rsidRPr="005362FE">
              <w:rPr>
                <w:rFonts w:ascii="Arial" w:hAnsi="Arial" w:cs="Arial"/>
                <w:color w:val="000000"/>
              </w:rPr>
              <w:t xml:space="preserve"> </w:t>
            </w:r>
            <w:proofErr w:type="spellStart"/>
            <w:r w:rsidRPr="005362FE">
              <w:rPr>
                <w:rFonts w:ascii="Arial" w:hAnsi="Arial" w:cs="Arial"/>
                <w:color w:val="000000"/>
              </w:rPr>
              <w:t>shall</w:t>
            </w:r>
            <w:proofErr w:type="spellEnd"/>
            <w:r w:rsidRPr="005362FE">
              <w:rPr>
                <w:rFonts w:ascii="Arial" w:hAnsi="Arial" w:cs="Arial"/>
                <w:color w:val="000000"/>
              </w:rPr>
              <w:t xml:space="preserve"> </w:t>
            </w:r>
            <w:proofErr w:type="spellStart"/>
            <w:r w:rsidRPr="005362FE">
              <w:rPr>
                <w:rFonts w:ascii="Arial" w:hAnsi="Arial" w:cs="Arial"/>
                <w:color w:val="000000"/>
              </w:rPr>
              <w:t>with</w:t>
            </w:r>
            <w:proofErr w:type="spellEnd"/>
            <w:r w:rsidRPr="005362FE">
              <w:rPr>
                <w:rFonts w:ascii="Arial" w:hAnsi="Arial" w:cs="Arial"/>
                <w:color w:val="000000"/>
              </w:rPr>
              <w:t xml:space="preserve"> management </w:t>
            </w:r>
            <w:proofErr w:type="spellStart"/>
            <w:r w:rsidRPr="005362FE">
              <w:rPr>
                <w:rFonts w:ascii="Arial" w:hAnsi="Arial" w:cs="Arial"/>
                <w:color w:val="000000"/>
              </w:rPr>
              <w:t>system</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provide</w:t>
            </w:r>
            <w:proofErr w:type="spellEnd"/>
            <w:r w:rsidRPr="005362FE">
              <w:rPr>
                <w:rFonts w:ascii="Arial" w:hAnsi="Arial" w:cs="Arial"/>
                <w:color w:val="000000"/>
              </w:rPr>
              <w:t xml:space="preserve"> management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personel</w:t>
            </w:r>
            <w:proofErr w:type="spellEnd"/>
            <w:r w:rsidRPr="005362FE">
              <w:rPr>
                <w:rFonts w:ascii="Arial" w:hAnsi="Arial" w:cs="Arial"/>
                <w:color w:val="000000"/>
              </w:rPr>
              <w:t xml:space="preserve"> to </w:t>
            </w:r>
            <w:proofErr w:type="spellStart"/>
            <w:r w:rsidRPr="005362FE">
              <w:rPr>
                <w:rFonts w:ascii="Arial" w:hAnsi="Arial" w:cs="Arial"/>
                <w:color w:val="000000"/>
              </w:rPr>
              <w:t>promote</w:t>
            </w:r>
            <w:proofErr w:type="spellEnd"/>
            <w:r w:rsidRPr="005362FE">
              <w:rPr>
                <w:rFonts w:ascii="Arial" w:hAnsi="Arial" w:cs="Arial"/>
                <w:color w:val="000000"/>
              </w:rPr>
              <w:t xml:space="preserve"> </w:t>
            </w:r>
            <w:proofErr w:type="spellStart"/>
            <w:r w:rsidRPr="005362FE">
              <w:rPr>
                <w:rFonts w:ascii="Arial" w:hAnsi="Arial" w:cs="Arial"/>
                <w:color w:val="000000"/>
              </w:rPr>
              <w:t>activities</w:t>
            </w:r>
            <w:proofErr w:type="spellEnd"/>
            <w:r w:rsidRPr="005362FE">
              <w:rPr>
                <w:rFonts w:ascii="Arial" w:hAnsi="Arial" w:cs="Arial"/>
                <w:color w:val="000000"/>
              </w:rPr>
              <w:t xml:space="preserve"> to </w:t>
            </w:r>
            <w:proofErr w:type="spellStart"/>
            <w:r w:rsidRPr="005362FE">
              <w:rPr>
                <w:rFonts w:ascii="Arial" w:hAnsi="Arial" w:cs="Arial"/>
                <w:color w:val="000000"/>
              </w:rPr>
              <w:t>ensure</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contribute</w:t>
            </w:r>
            <w:proofErr w:type="spellEnd"/>
            <w:r w:rsidRPr="005362FE">
              <w:rPr>
                <w:rFonts w:ascii="Arial" w:hAnsi="Arial" w:cs="Arial"/>
                <w:color w:val="000000"/>
              </w:rPr>
              <w:t xml:space="preserve"> to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continuous</w:t>
            </w:r>
            <w:proofErr w:type="spellEnd"/>
            <w:r w:rsidRPr="005362FE">
              <w:rPr>
                <w:rFonts w:ascii="Arial" w:hAnsi="Arial" w:cs="Arial"/>
                <w:color w:val="000000"/>
              </w:rPr>
              <w:t xml:space="preserve"> </w:t>
            </w:r>
            <w:proofErr w:type="spellStart"/>
            <w:r w:rsidRPr="005362FE">
              <w:rPr>
                <w:rFonts w:ascii="Arial" w:hAnsi="Arial" w:cs="Arial"/>
                <w:color w:val="000000"/>
              </w:rPr>
              <w:t>improvement</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w:t>
            </w:r>
            <w:proofErr w:type="spellStart"/>
            <w:r w:rsidRPr="005362FE">
              <w:rPr>
                <w:rFonts w:ascii="Arial" w:hAnsi="Arial" w:cs="Arial"/>
                <w:color w:val="000000"/>
              </w:rPr>
              <w:t>culture</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establish</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support</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desired</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expected</w:t>
            </w:r>
            <w:proofErr w:type="spellEnd"/>
            <w:r w:rsidRPr="005362FE">
              <w:rPr>
                <w:rFonts w:ascii="Arial" w:hAnsi="Arial" w:cs="Arial"/>
                <w:color w:val="000000"/>
              </w:rPr>
              <w:t xml:space="preserve"> </w:t>
            </w:r>
            <w:proofErr w:type="spellStart"/>
            <w:r w:rsidRPr="005362FE">
              <w:rPr>
                <w:rFonts w:ascii="Arial" w:hAnsi="Arial" w:cs="Arial"/>
                <w:color w:val="000000"/>
              </w:rPr>
              <w:t>behavior</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conduct</w:t>
            </w:r>
            <w:proofErr w:type="spellEnd"/>
            <w:r w:rsidRPr="005362FE">
              <w:rPr>
                <w:rFonts w:ascii="Arial" w:hAnsi="Arial" w:cs="Arial"/>
                <w:color w:val="000000"/>
              </w:rPr>
              <w:t xml:space="preserve">, </w:t>
            </w:r>
            <w:proofErr w:type="spellStart"/>
            <w:r w:rsidRPr="005362FE">
              <w:rPr>
                <w:rFonts w:ascii="Arial" w:hAnsi="Arial" w:cs="Arial"/>
                <w:color w:val="000000"/>
              </w:rPr>
              <w:t>that</w:t>
            </w:r>
            <w:proofErr w:type="spellEnd"/>
            <w:r w:rsidRPr="005362FE">
              <w:rPr>
                <w:rFonts w:ascii="Arial" w:hAnsi="Arial" w:cs="Arial"/>
                <w:color w:val="000000"/>
              </w:rPr>
              <w:t xml:space="preserve"> </w:t>
            </w:r>
            <w:proofErr w:type="spellStart"/>
            <w:r w:rsidRPr="005362FE">
              <w:rPr>
                <w:rFonts w:ascii="Arial" w:hAnsi="Arial" w:cs="Arial"/>
                <w:color w:val="000000"/>
              </w:rPr>
              <w:t>promote</w:t>
            </w:r>
            <w:proofErr w:type="spellEnd"/>
            <w:r w:rsidRPr="005362FE">
              <w:rPr>
                <w:rFonts w:ascii="Arial" w:hAnsi="Arial" w:cs="Arial"/>
                <w:color w:val="000000"/>
              </w:rPr>
              <w:t xml:space="preserve"> a </w:t>
            </w:r>
            <w:proofErr w:type="spellStart"/>
            <w:r w:rsidRPr="005362FE">
              <w:rPr>
                <w:rFonts w:ascii="Arial" w:hAnsi="Arial" w:cs="Arial"/>
                <w:color w:val="000000"/>
              </w:rPr>
              <w:t>strong</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w:t>
            </w:r>
            <w:proofErr w:type="spellStart"/>
            <w:r w:rsidRPr="005362FE">
              <w:rPr>
                <w:rFonts w:ascii="Arial" w:hAnsi="Arial" w:cs="Arial"/>
                <w:color w:val="000000"/>
              </w:rPr>
              <w:t>culture</w:t>
            </w:r>
            <w:proofErr w:type="spellEnd"/>
            <w:r w:rsidRPr="005362FE">
              <w:rPr>
                <w:rFonts w:ascii="Arial" w:hAnsi="Arial" w:cs="Arial"/>
                <w:color w:val="000000"/>
              </w:rPr>
              <w:t xml:space="preserve">, </w:t>
            </w:r>
            <w:proofErr w:type="spellStart"/>
            <w:r w:rsidRPr="005362FE">
              <w:rPr>
                <w:rFonts w:ascii="Arial" w:hAnsi="Arial" w:cs="Arial"/>
                <w:color w:val="000000"/>
              </w:rPr>
              <w:t>whereby</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desired</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expected</w:t>
            </w:r>
            <w:proofErr w:type="spellEnd"/>
            <w:r w:rsidRPr="005362FE">
              <w:rPr>
                <w:rFonts w:ascii="Arial" w:hAnsi="Arial" w:cs="Arial"/>
                <w:color w:val="000000"/>
              </w:rPr>
              <w:t xml:space="preserve"> </w:t>
            </w:r>
            <w:proofErr w:type="spellStart"/>
            <w:r w:rsidRPr="005362FE">
              <w:rPr>
                <w:rFonts w:ascii="Arial" w:hAnsi="Arial" w:cs="Arial"/>
                <w:color w:val="000000"/>
              </w:rPr>
              <w:t>conduct</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behavior</w:t>
            </w:r>
            <w:proofErr w:type="spellEnd"/>
            <w:r w:rsidRPr="005362FE">
              <w:rPr>
                <w:rFonts w:ascii="Arial" w:hAnsi="Arial" w:cs="Arial"/>
                <w:color w:val="000000"/>
              </w:rPr>
              <w:t xml:space="preserve"> </w:t>
            </w:r>
            <w:proofErr w:type="spellStart"/>
            <w:r w:rsidRPr="005362FE">
              <w:rPr>
                <w:rFonts w:ascii="Arial" w:hAnsi="Arial" w:cs="Arial"/>
                <w:color w:val="000000"/>
              </w:rPr>
              <w:t>also</w:t>
            </w:r>
            <w:proofErr w:type="spellEnd"/>
            <w:r w:rsidRPr="005362FE">
              <w:rPr>
                <w:rFonts w:ascii="Arial" w:hAnsi="Arial" w:cs="Arial"/>
                <w:color w:val="000000"/>
              </w:rPr>
              <w:t xml:space="preserve"> </w:t>
            </w:r>
            <w:proofErr w:type="spellStart"/>
            <w:r w:rsidRPr="005362FE">
              <w:rPr>
                <w:rFonts w:ascii="Arial" w:hAnsi="Arial" w:cs="Arial"/>
                <w:color w:val="000000"/>
              </w:rPr>
              <w:t>apply</w:t>
            </w:r>
            <w:proofErr w:type="spellEnd"/>
            <w:r w:rsidRPr="005362FE">
              <w:rPr>
                <w:rFonts w:ascii="Arial" w:hAnsi="Arial" w:cs="Arial"/>
                <w:color w:val="000000"/>
              </w:rPr>
              <w:t xml:space="preserve"> to </w:t>
            </w:r>
            <w:proofErr w:type="spellStart"/>
            <w:r w:rsidRPr="005362FE">
              <w:rPr>
                <w:rFonts w:ascii="Arial" w:hAnsi="Arial" w:cs="Arial"/>
                <w:color w:val="000000"/>
              </w:rPr>
              <w:t>subcontractors</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ensure</w:t>
            </w:r>
            <w:proofErr w:type="spellEnd"/>
            <w:r w:rsidRPr="005362FE">
              <w:rPr>
                <w:rFonts w:ascii="Arial" w:hAnsi="Arial" w:cs="Arial"/>
                <w:color w:val="000000"/>
              </w:rPr>
              <w:t xml:space="preserve"> </w:t>
            </w:r>
            <w:proofErr w:type="spellStart"/>
            <w:r w:rsidRPr="005362FE">
              <w:rPr>
                <w:rFonts w:ascii="Arial" w:hAnsi="Arial" w:cs="Arial"/>
                <w:color w:val="000000"/>
              </w:rPr>
              <w:t>that</w:t>
            </w:r>
            <w:proofErr w:type="spellEnd"/>
            <w:r w:rsidRPr="005362FE">
              <w:rPr>
                <w:rFonts w:ascii="Arial" w:hAnsi="Arial" w:cs="Arial"/>
                <w:color w:val="000000"/>
              </w:rPr>
              <w:t xml:space="preserve"> </w:t>
            </w:r>
            <w:proofErr w:type="spellStart"/>
            <w:r w:rsidRPr="005362FE">
              <w:rPr>
                <w:rFonts w:ascii="Arial" w:hAnsi="Arial" w:cs="Arial"/>
                <w:color w:val="000000"/>
              </w:rPr>
              <w:t>individuals</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groups</w:t>
            </w:r>
            <w:proofErr w:type="spellEnd"/>
            <w:r w:rsidRPr="005362FE">
              <w:rPr>
                <w:rFonts w:ascii="Arial" w:hAnsi="Arial" w:cs="Arial"/>
                <w:color w:val="000000"/>
              </w:rPr>
              <w:t xml:space="preserve"> </w:t>
            </w:r>
            <w:proofErr w:type="spellStart"/>
            <w:r w:rsidRPr="005362FE">
              <w:rPr>
                <w:rFonts w:ascii="Arial" w:hAnsi="Arial" w:cs="Arial"/>
                <w:color w:val="000000"/>
              </w:rPr>
              <w:t>safely</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successfully</w:t>
            </w:r>
            <w:proofErr w:type="spellEnd"/>
            <w:r w:rsidRPr="005362FE">
              <w:rPr>
                <w:rFonts w:ascii="Arial" w:hAnsi="Arial" w:cs="Arial"/>
                <w:color w:val="000000"/>
              </w:rPr>
              <w:t xml:space="preserve"> </w:t>
            </w:r>
            <w:proofErr w:type="spellStart"/>
            <w:r w:rsidRPr="005362FE">
              <w:rPr>
                <w:rFonts w:ascii="Arial" w:hAnsi="Arial" w:cs="Arial"/>
                <w:color w:val="000000"/>
              </w:rPr>
              <w:t>carry</w:t>
            </w:r>
            <w:proofErr w:type="spellEnd"/>
            <w:r w:rsidRPr="005362FE">
              <w:rPr>
                <w:rFonts w:ascii="Arial" w:hAnsi="Arial" w:cs="Arial"/>
                <w:color w:val="000000"/>
              </w:rPr>
              <w:t xml:space="preserve"> out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tasks</w:t>
            </w:r>
            <w:proofErr w:type="spellEnd"/>
            <w:r w:rsidRPr="005362FE">
              <w:rPr>
                <w:rFonts w:ascii="Arial" w:hAnsi="Arial" w:cs="Arial"/>
                <w:color w:val="000000"/>
              </w:rPr>
              <w:t xml:space="preserve"> </w:t>
            </w:r>
            <w:proofErr w:type="spellStart"/>
            <w:r w:rsidRPr="005362FE">
              <w:rPr>
                <w:rFonts w:ascii="Arial" w:hAnsi="Arial" w:cs="Arial"/>
                <w:color w:val="000000"/>
              </w:rPr>
              <w:t>relating</w:t>
            </w:r>
            <w:proofErr w:type="spellEnd"/>
            <w:r w:rsidRPr="005362FE">
              <w:rPr>
                <w:rFonts w:ascii="Arial" w:hAnsi="Arial" w:cs="Arial"/>
                <w:color w:val="000000"/>
              </w:rPr>
              <w:t xml:space="preserve"> to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w:t>
            </w:r>
            <w:proofErr w:type="spellStart"/>
            <w:r w:rsidRPr="005362FE">
              <w:rPr>
                <w:rFonts w:ascii="Arial" w:hAnsi="Arial" w:cs="Arial"/>
                <w:color w:val="000000"/>
              </w:rPr>
              <w:t>taking</w:t>
            </w:r>
            <w:proofErr w:type="spellEnd"/>
            <w:r w:rsidRPr="005362FE">
              <w:rPr>
                <w:rFonts w:ascii="Arial" w:hAnsi="Arial" w:cs="Arial"/>
                <w:color w:val="000000"/>
              </w:rPr>
              <w:t xml:space="preserve"> </w:t>
            </w:r>
            <w:proofErr w:type="spellStart"/>
            <w:r w:rsidRPr="005362FE">
              <w:rPr>
                <w:rFonts w:ascii="Arial" w:hAnsi="Arial" w:cs="Arial"/>
                <w:color w:val="000000"/>
              </w:rPr>
              <w:t>into</w:t>
            </w:r>
            <w:proofErr w:type="spellEnd"/>
            <w:r w:rsidRPr="005362FE">
              <w:rPr>
                <w:rFonts w:ascii="Arial" w:hAnsi="Arial" w:cs="Arial"/>
                <w:color w:val="000000"/>
              </w:rPr>
              <w:t xml:space="preserve"> </w:t>
            </w:r>
            <w:proofErr w:type="spellStart"/>
            <w:r w:rsidRPr="005362FE">
              <w:rPr>
                <w:rFonts w:ascii="Arial" w:hAnsi="Arial" w:cs="Arial"/>
                <w:color w:val="000000"/>
              </w:rPr>
              <w:t>account</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interactions</w:t>
            </w:r>
            <w:proofErr w:type="spellEnd"/>
            <w:r w:rsidRPr="005362FE">
              <w:rPr>
                <w:rFonts w:ascii="Arial" w:hAnsi="Arial" w:cs="Arial"/>
                <w:color w:val="000000"/>
              </w:rPr>
              <w:t xml:space="preserve"> </w:t>
            </w:r>
            <w:proofErr w:type="spellStart"/>
            <w:r w:rsidRPr="005362FE">
              <w:rPr>
                <w:rFonts w:ascii="Arial" w:hAnsi="Arial" w:cs="Arial"/>
                <w:color w:val="000000"/>
              </w:rPr>
              <w:t>between</w:t>
            </w:r>
            <w:proofErr w:type="spellEnd"/>
            <w:r w:rsidRPr="005362FE">
              <w:rPr>
                <w:rFonts w:ascii="Arial" w:hAnsi="Arial" w:cs="Arial"/>
                <w:color w:val="000000"/>
              </w:rPr>
              <w:t xml:space="preserve"> </w:t>
            </w:r>
            <w:proofErr w:type="spellStart"/>
            <w:r w:rsidRPr="005362FE">
              <w:rPr>
                <w:rFonts w:ascii="Arial" w:hAnsi="Arial" w:cs="Arial"/>
                <w:color w:val="000000"/>
              </w:rPr>
              <w:t>people</w:t>
            </w:r>
            <w:proofErr w:type="spellEnd"/>
            <w:r w:rsidRPr="005362FE">
              <w:rPr>
                <w:rFonts w:ascii="Arial" w:hAnsi="Arial" w:cs="Arial"/>
                <w:color w:val="000000"/>
              </w:rPr>
              <w:t xml:space="preserve">, </w:t>
            </w:r>
            <w:proofErr w:type="spellStart"/>
            <w:r w:rsidRPr="005362FE">
              <w:rPr>
                <w:rFonts w:ascii="Arial" w:hAnsi="Arial" w:cs="Arial"/>
                <w:color w:val="000000"/>
              </w:rPr>
              <w:t>technology</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organization</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provide</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means</w:t>
            </w:r>
            <w:proofErr w:type="spellEnd"/>
            <w:r w:rsidRPr="005362FE">
              <w:rPr>
                <w:rFonts w:ascii="Arial" w:hAnsi="Arial" w:cs="Arial"/>
                <w:color w:val="000000"/>
              </w:rPr>
              <w:t xml:space="preserve"> </w:t>
            </w:r>
            <w:proofErr w:type="spellStart"/>
            <w:r w:rsidRPr="005362FE">
              <w:rPr>
                <w:rFonts w:ascii="Arial" w:hAnsi="Arial" w:cs="Arial"/>
                <w:color w:val="000000"/>
              </w:rPr>
              <w:t>by</w:t>
            </w:r>
            <w:proofErr w:type="spellEnd"/>
            <w:r w:rsidRPr="005362FE">
              <w:rPr>
                <w:rFonts w:ascii="Arial" w:hAnsi="Arial" w:cs="Arial"/>
                <w:color w:val="000000"/>
              </w:rPr>
              <w:t xml:space="preserve"> </w:t>
            </w:r>
            <w:proofErr w:type="spellStart"/>
            <w:r w:rsidRPr="005362FE">
              <w:rPr>
                <w:rFonts w:ascii="Arial" w:hAnsi="Arial" w:cs="Arial"/>
                <w:color w:val="000000"/>
              </w:rPr>
              <w:t>which</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organization</w:t>
            </w:r>
            <w:proofErr w:type="spellEnd"/>
            <w:r w:rsidRPr="005362FE">
              <w:rPr>
                <w:rFonts w:ascii="Arial" w:hAnsi="Arial" w:cs="Arial"/>
                <w:color w:val="000000"/>
              </w:rPr>
              <w:t xml:space="preserve"> is </w:t>
            </w:r>
            <w:proofErr w:type="spellStart"/>
            <w:r w:rsidRPr="005362FE">
              <w:rPr>
                <w:rFonts w:ascii="Arial" w:hAnsi="Arial" w:cs="Arial"/>
                <w:color w:val="000000"/>
              </w:rPr>
              <w:t>constantly</w:t>
            </w:r>
            <w:proofErr w:type="spellEnd"/>
            <w:r w:rsidRPr="005362FE">
              <w:rPr>
                <w:rFonts w:ascii="Arial" w:hAnsi="Arial" w:cs="Arial"/>
                <w:color w:val="000000"/>
              </w:rPr>
              <w:t xml:space="preserve"> </w:t>
            </w:r>
            <w:proofErr w:type="spellStart"/>
            <w:r w:rsidRPr="005362FE">
              <w:rPr>
                <w:rFonts w:ascii="Arial" w:hAnsi="Arial" w:cs="Arial"/>
                <w:color w:val="000000"/>
              </w:rPr>
              <w:t>developing</w:t>
            </w:r>
            <w:proofErr w:type="spellEnd"/>
            <w:r w:rsidRPr="005362FE">
              <w:rPr>
                <w:rFonts w:ascii="Arial" w:hAnsi="Arial" w:cs="Arial"/>
                <w:color w:val="000000"/>
              </w:rPr>
              <w:t xml:space="preserve">, </w:t>
            </w:r>
            <w:proofErr w:type="spellStart"/>
            <w:r w:rsidRPr="005362FE">
              <w:rPr>
                <w:rFonts w:ascii="Arial" w:hAnsi="Arial" w:cs="Arial"/>
                <w:color w:val="000000"/>
              </w:rPr>
              <w:t>upgrading</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improving</w:t>
            </w:r>
            <w:proofErr w:type="spellEnd"/>
            <w:r w:rsidRPr="005362FE">
              <w:rPr>
                <w:rFonts w:ascii="Arial" w:hAnsi="Arial" w:cs="Arial"/>
                <w:color w:val="000000"/>
              </w:rPr>
              <w:t xml:space="preserve"> </w:t>
            </w:r>
            <w:proofErr w:type="spellStart"/>
            <w:r w:rsidRPr="005362FE">
              <w:rPr>
                <w:rFonts w:ascii="Arial" w:hAnsi="Arial" w:cs="Arial"/>
                <w:color w:val="000000"/>
              </w:rPr>
              <w:t>its</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w:t>
            </w:r>
            <w:proofErr w:type="spellStart"/>
            <w:r w:rsidRPr="005362FE">
              <w:rPr>
                <w:rFonts w:ascii="Arial" w:hAnsi="Arial" w:cs="Arial"/>
                <w:color w:val="000000"/>
              </w:rPr>
              <w:t>culture</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(2)</w:t>
            </w:r>
            <w:r w:rsidRPr="005362FE">
              <w:rPr>
                <w:rFonts w:ascii="Arial" w:hAnsi="Arial" w:cs="Arial"/>
                <w:color w:val="000000"/>
              </w:rPr>
              <w:tab/>
            </w:r>
            <w:proofErr w:type="spellStart"/>
            <w:r w:rsidRPr="005362FE">
              <w:rPr>
                <w:rFonts w:ascii="Arial" w:hAnsi="Arial" w:cs="Arial"/>
                <w:color w:val="000000"/>
              </w:rPr>
              <w:t>Individuals</w:t>
            </w:r>
            <w:proofErr w:type="spellEnd"/>
            <w:r w:rsidRPr="005362FE">
              <w:rPr>
                <w:rFonts w:ascii="Arial" w:hAnsi="Arial" w:cs="Arial"/>
                <w:color w:val="000000"/>
              </w:rPr>
              <w:t xml:space="preserve"> in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organization</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investor</w:t>
            </w:r>
            <w:proofErr w:type="spellEnd"/>
            <w:r w:rsidRPr="005362FE">
              <w:rPr>
                <w:rFonts w:ascii="Arial" w:hAnsi="Arial" w:cs="Arial"/>
                <w:color w:val="000000"/>
              </w:rPr>
              <w:t xml:space="preserve"> </w:t>
            </w:r>
            <w:proofErr w:type="spellStart"/>
            <w:r w:rsidRPr="005362FE">
              <w:rPr>
                <w:rFonts w:ascii="Arial" w:hAnsi="Arial" w:cs="Arial"/>
                <w:color w:val="000000"/>
              </w:rPr>
              <w:t>or</w:t>
            </w:r>
            <w:proofErr w:type="spellEnd"/>
            <w:r w:rsidRPr="005362FE">
              <w:rPr>
                <w:rFonts w:ascii="Arial" w:hAnsi="Arial" w:cs="Arial"/>
                <w:color w:val="000000"/>
              </w:rPr>
              <w:t xml:space="preserve"> operator </w:t>
            </w:r>
            <w:proofErr w:type="spellStart"/>
            <w:r w:rsidRPr="005362FE">
              <w:rPr>
                <w:rFonts w:ascii="Arial" w:hAnsi="Arial" w:cs="Arial"/>
                <w:color w:val="000000"/>
              </w:rPr>
              <w:t>of</w:t>
            </w:r>
            <w:proofErr w:type="spellEnd"/>
            <w:r w:rsidRPr="005362FE">
              <w:rPr>
                <w:rFonts w:ascii="Arial" w:hAnsi="Arial" w:cs="Arial"/>
                <w:color w:val="000000"/>
              </w:rPr>
              <w:t xml:space="preserve"> a </w:t>
            </w:r>
            <w:proofErr w:type="spellStart"/>
            <w:r w:rsidRPr="005362FE">
              <w:rPr>
                <w:rFonts w:ascii="Arial" w:hAnsi="Arial" w:cs="Arial"/>
                <w:color w:val="000000"/>
              </w:rPr>
              <w:t>radiation</w:t>
            </w:r>
            <w:proofErr w:type="spellEnd"/>
            <w:r w:rsidRPr="005362FE">
              <w:rPr>
                <w:rFonts w:ascii="Arial" w:hAnsi="Arial" w:cs="Arial"/>
                <w:color w:val="000000"/>
              </w:rPr>
              <w:t xml:space="preserve"> </w:t>
            </w:r>
            <w:proofErr w:type="spellStart"/>
            <w:r w:rsidRPr="005362FE">
              <w:rPr>
                <w:rFonts w:ascii="Arial" w:hAnsi="Arial" w:cs="Arial"/>
                <w:color w:val="000000"/>
              </w:rPr>
              <w:t>or</w:t>
            </w:r>
            <w:proofErr w:type="spellEnd"/>
            <w:r w:rsidRPr="005362FE">
              <w:rPr>
                <w:rFonts w:ascii="Arial" w:hAnsi="Arial" w:cs="Arial"/>
                <w:color w:val="000000"/>
              </w:rPr>
              <w:t xml:space="preserve"> </w:t>
            </w:r>
            <w:proofErr w:type="spellStart"/>
            <w:r w:rsidRPr="005362FE">
              <w:rPr>
                <w:rFonts w:ascii="Arial" w:hAnsi="Arial" w:cs="Arial"/>
                <w:color w:val="000000"/>
              </w:rPr>
              <w:t>nuclear</w:t>
            </w:r>
            <w:proofErr w:type="spellEnd"/>
            <w:r w:rsidRPr="005362FE">
              <w:rPr>
                <w:rFonts w:ascii="Arial" w:hAnsi="Arial" w:cs="Arial"/>
                <w:color w:val="000000"/>
              </w:rPr>
              <w:t xml:space="preserve"> </w:t>
            </w:r>
            <w:proofErr w:type="spellStart"/>
            <w:r w:rsidRPr="005362FE">
              <w:rPr>
                <w:rFonts w:ascii="Arial" w:hAnsi="Arial" w:cs="Arial"/>
                <w:color w:val="000000"/>
              </w:rPr>
              <w:t>facility</w:t>
            </w:r>
            <w:proofErr w:type="spellEnd"/>
            <w:r w:rsidRPr="005362FE">
              <w:rPr>
                <w:rFonts w:ascii="Arial" w:hAnsi="Arial" w:cs="Arial"/>
                <w:color w:val="000000"/>
              </w:rPr>
              <w:t xml:space="preserve"> </w:t>
            </w:r>
            <w:proofErr w:type="spellStart"/>
            <w:r w:rsidRPr="005362FE">
              <w:rPr>
                <w:rFonts w:ascii="Arial" w:hAnsi="Arial" w:cs="Arial"/>
                <w:color w:val="000000"/>
              </w:rPr>
              <w:t>shallt</w:t>
            </w:r>
            <w:proofErr w:type="spellEnd"/>
            <w:r w:rsidRPr="005362FE">
              <w:rPr>
                <w:rFonts w:ascii="Arial" w:hAnsi="Arial" w:cs="Arial"/>
                <w:color w:val="000000"/>
              </w:rPr>
              <w:t xml:space="preserve"> </w:t>
            </w:r>
            <w:proofErr w:type="spellStart"/>
            <w:r w:rsidRPr="005362FE">
              <w:rPr>
                <w:rFonts w:ascii="Arial" w:hAnsi="Arial" w:cs="Arial"/>
                <w:color w:val="000000"/>
              </w:rPr>
              <w:t>support</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promote</w:t>
            </w:r>
            <w:proofErr w:type="spellEnd"/>
            <w:r w:rsidRPr="005362FE">
              <w:rPr>
                <w:rFonts w:ascii="Arial" w:hAnsi="Arial" w:cs="Arial"/>
                <w:color w:val="000000"/>
              </w:rPr>
              <w:t xml:space="preserve"> a </w:t>
            </w:r>
            <w:proofErr w:type="spellStart"/>
            <w:r w:rsidRPr="005362FE">
              <w:rPr>
                <w:rFonts w:ascii="Arial" w:hAnsi="Arial" w:cs="Arial"/>
                <w:color w:val="000000"/>
              </w:rPr>
              <w:t>strong</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w:t>
            </w:r>
            <w:proofErr w:type="spellStart"/>
            <w:r w:rsidRPr="005362FE">
              <w:rPr>
                <w:rFonts w:ascii="Arial" w:hAnsi="Arial" w:cs="Arial"/>
                <w:color w:val="000000"/>
              </w:rPr>
              <w:t>culture</w:t>
            </w:r>
            <w:proofErr w:type="spellEnd"/>
            <w:r w:rsidRPr="005362FE">
              <w:rPr>
                <w:rFonts w:ascii="Arial" w:hAnsi="Arial" w:cs="Arial"/>
                <w:color w:val="000000"/>
              </w:rPr>
              <w:t xml:space="preserve"> </w:t>
            </w:r>
            <w:proofErr w:type="spellStart"/>
            <w:r w:rsidRPr="005362FE">
              <w:rPr>
                <w:rFonts w:ascii="Arial" w:hAnsi="Arial" w:cs="Arial"/>
                <w:color w:val="000000"/>
              </w:rPr>
              <w:t>by</w:t>
            </w:r>
            <w:proofErr w:type="spellEnd"/>
            <w:r w:rsidRPr="005362FE">
              <w:rPr>
                <w:rFonts w:ascii="Arial" w:hAnsi="Arial" w:cs="Arial"/>
                <w:color w:val="000000"/>
              </w:rPr>
              <w:t xml:space="preserve"> </w:t>
            </w:r>
            <w:proofErr w:type="spellStart"/>
            <w:r w:rsidRPr="005362FE">
              <w:rPr>
                <w:rFonts w:ascii="Arial" w:hAnsi="Arial" w:cs="Arial"/>
                <w:color w:val="000000"/>
              </w:rPr>
              <w:t>strengthening</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individual</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collective</w:t>
            </w:r>
            <w:proofErr w:type="spellEnd"/>
            <w:r w:rsidRPr="005362FE">
              <w:rPr>
                <w:rFonts w:ascii="Arial" w:hAnsi="Arial" w:cs="Arial"/>
                <w:color w:val="000000"/>
              </w:rPr>
              <w:t xml:space="preserve"> </w:t>
            </w:r>
            <w:proofErr w:type="spellStart"/>
            <w:r w:rsidRPr="005362FE">
              <w:rPr>
                <w:rFonts w:ascii="Arial" w:hAnsi="Arial" w:cs="Arial"/>
                <w:color w:val="000000"/>
              </w:rPr>
              <w:t>commitment</w:t>
            </w:r>
            <w:proofErr w:type="spellEnd"/>
            <w:r w:rsidRPr="005362FE">
              <w:rPr>
                <w:rFonts w:ascii="Arial" w:hAnsi="Arial" w:cs="Arial"/>
                <w:color w:val="000000"/>
              </w:rPr>
              <w:t xml:space="preserve"> to </w:t>
            </w:r>
            <w:proofErr w:type="spellStart"/>
            <w:r w:rsidRPr="005362FE">
              <w:rPr>
                <w:rFonts w:ascii="Arial" w:hAnsi="Arial" w:cs="Arial"/>
                <w:color w:val="000000"/>
              </w:rPr>
              <w:t>safety</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acceptance</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personal </w:t>
            </w:r>
            <w:proofErr w:type="spellStart"/>
            <w:r w:rsidRPr="005362FE">
              <w:rPr>
                <w:rFonts w:ascii="Arial" w:hAnsi="Arial" w:cs="Arial"/>
                <w:color w:val="000000"/>
              </w:rPr>
              <w:t>responsibility</w:t>
            </w:r>
            <w:proofErr w:type="spellEnd"/>
            <w:r w:rsidRPr="005362FE">
              <w:rPr>
                <w:rFonts w:ascii="Arial" w:hAnsi="Arial" w:cs="Arial"/>
                <w:color w:val="000000"/>
              </w:rPr>
              <w:t xml:space="preserve"> </w:t>
            </w:r>
            <w:proofErr w:type="spellStart"/>
            <w:r w:rsidRPr="005362FE">
              <w:rPr>
                <w:rFonts w:ascii="Arial" w:hAnsi="Arial" w:cs="Arial"/>
                <w:color w:val="000000"/>
              </w:rPr>
              <w:t>for</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an</w:t>
            </w:r>
            <w:proofErr w:type="spellEnd"/>
            <w:r w:rsidRPr="005362FE">
              <w:rPr>
                <w:rFonts w:ascii="Arial" w:hAnsi="Arial" w:cs="Arial"/>
                <w:color w:val="000000"/>
              </w:rPr>
              <w:t xml:space="preserve"> </w:t>
            </w:r>
            <w:proofErr w:type="spellStart"/>
            <w:r w:rsidRPr="005362FE">
              <w:rPr>
                <w:rFonts w:ascii="Arial" w:hAnsi="Arial" w:cs="Arial"/>
                <w:color w:val="000000"/>
              </w:rPr>
              <w:t>organizational</w:t>
            </w:r>
            <w:proofErr w:type="spellEnd"/>
            <w:r w:rsidRPr="005362FE">
              <w:rPr>
                <w:rFonts w:ascii="Arial" w:hAnsi="Arial" w:cs="Arial"/>
                <w:color w:val="000000"/>
              </w:rPr>
              <w:t xml:space="preserve"> </w:t>
            </w:r>
            <w:proofErr w:type="spellStart"/>
            <w:r w:rsidRPr="005362FE">
              <w:rPr>
                <w:rFonts w:ascii="Arial" w:hAnsi="Arial" w:cs="Arial"/>
                <w:color w:val="000000"/>
              </w:rPr>
              <w:t>culture</w:t>
            </w:r>
            <w:proofErr w:type="spellEnd"/>
            <w:r w:rsidRPr="005362FE">
              <w:rPr>
                <w:rFonts w:ascii="Arial" w:hAnsi="Arial" w:cs="Arial"/>
                <w:color w:val="000000"/>
              </w:rPr>
              <w:t xml:space="preserve"> </w:t>
            </w:r>
            <w:proofErr w:type="spellStart"/>
            <w:r w:rsidRPr="005362FE">
              <w:rPr>
                <w:rFonts w:ascii="Arial" w:hAnsi="Arial" w:cs="Arial"/>
                <w:color w:val="000000"/>
              </w:rPr>
              <w:t>that</w:t>
            </w:r>
            <w:proofErr w:type="spellEnd"/>
            <w:r w:rsidRPr="005362FE">
              <w:rPr>
                <w:rFonts w:ascii="Arial" w:hAnsi="Arial" w:cs="Arial"/>
                <w:color w:val="000000"/>
              </w:rPr>
              <w:t xml:space="preserve"> </w:t>
            </w:r>
            <w:proofErr w:type="spellStart"/>
            <w:r w:rsidRPr="005362FE">
              <w:rPr>
                <w:rFonts w:ascii="Arial" w:hAnsi="Arial" w:cs="Arial"/>
                <w:color w:val="000000"/>
              </w:rPr>
              <w:t>supports</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encourages</w:t>
            </w:r>
            <w:proofErr w:type="spellEnd"/>
            <w:r w:rsidRPr="005362FE">
              <w:rPr>
                <w:rFonts w:ascii="Arial" w:hAnsi="Arial" w:cs="Arial"/>
                <w:color w:val="000000"/>
              </w:rPr>
              <w:t xml:space="preserve"> </w:t>
            </w:r>
            <w:proofErr w:type="spellStart"/>
            <w:r w:rsidRPr="005362FE">
              <w:rPr>
                <w:rFonts w:ascii="Arial" w:hAnsi="Arial" w:cs="Arial"/>
                <w:color w:val="000000"/>
              </w:rPr>
              <w:t>trust</w:t>
            </w:r>
            <w:proofErr w:type="spellEnd"/>
            <w:r w:rsidRPr="005362FE">
              <w:rPr>
                <w:rFonts w:ascii="Arial" w:hAnsi="Arial" w:cs="Arial"/>
                <w:color w:val="000000"/>
              </w:rPr>
              <w:t xml:space="preserve">, </w:t>
            </w:r>
            <w:proofErr w:type="spellStart"/>
            <w:r w:rsidRPr="005362FE">
              <w:rPr>
                <w:rFonts w:ascii="Arial" w:hAnsi="Arial" w:cs="Arial"/>
                <w:color w:val="000000"/>
              </w:rPr>
              <w:t>collaboration</w:t>
            </w:r>
            <w:proofErr w:type="spellEnd"/>
            <w:r w:rsidRPr="005362FE">
              <w:rPr>
                <w:rFonts w:ascii="Arial" w:hAnsi="Arial" w:cs="Arial"/>
                <w:color w:val="000000"/>
              </w:rPr>
              <w:t xml:space="preserve">, </w:t>
            </w:r>
            <w:proofErr w:type="spellStart"/>
            <w:r w:rsidRPr="005362FE">
              <w:rPr>
                <w:rFonts w:ascii="Arial" w:hAnsi="Arial" w:cs="Arial"/>
                <w:color w:val="000000"/>
              </w:rPr>
              <w:t>consultation</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communication</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reporting</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any</w:t>
            </w:r>
            <w:proofErr w:type="spellEnd"/>
            <w:r w:rsidRPr="005362FE">
              <w:rPr>
                <w:rFonts w:ascii="Arial" w:hAnsi="Arial" w:cs="Arial"/>
                <w:color w:val="000000"/>
              </w:rPr>
              <w:t xml:space="preserve"> </w:t>
            </w:r>
            <w:proofErr w:type="spellStart"/>
            <w:r w:rsidRPr="005362FE">
              <w:rPr>
                <w:rFonts w:ascii="Arial" w:hAnsi="Arial" w:cs="Arial"/>
                <w:color w:val="000000"/>
              </w:rPr>
              <w:t>deficiencies</w:t>
            </w:r>
            <w:proofErr w:type="spellEnd"/>
            <w:r w:rsidRPr="005362FE">
              <w:rPr>
                <w:rFonts w:ascii="Arial" w:hAnsi="Arial" w:cs="Arial"/>
                <w:color w:val="000000"/>
              </w:rPr>
              <w:t xml:space="preserve"> in </w:t>
            </w:r>
            <w:proofErr w:type="spellStart"/>
            <w:r w:rsidRPr="005362FE">
              <w:rPr>
                <w:rFonts w:ascii="Arial" w:hAnsi="Arial" w:cs="Arial"/>
                <w:color w:val="000000"/>
              </w:rPr>
              <w:t>SSCs</w:t>
            </w:r>
            <w:proofErr w:type="spellEnd"/>
            <w:r w:rsidRPr="005362FE">
              <w:rPr>
                <w:rFonts w:ascii="Arial" w:hAnsi="Arial" w:cs="Arial"/>
                <w:color w:val="000000"/>
              </w:rPr>
              <w:t xml:space="preserve"> to </w:t>
            </w:r>
            <w:proofErr w:type="spellStart"/>
            <w:r w:rsidRPr="005362FE">
              <w:rPr>
                <w:rFonts w:ascii="Arial" w:hAnsi="Arial" w:cs="Arial"/>
                <w:color w:val="000000"/>
              </w:rPr>
              <w:t>avoid</w:t>
            </w:r>
            <w:proofErr w:type="spellEnd"/>
            <w:r w:rsidRPr="005362FE">
              <w:rPr>
                <w:rFonts w:ascii="Arial" w:hAnsi="Arial" w:cs="Arial"/>
                <w:color w:val="000000"/>
              </w:rPr>
              <w:t xml:space="preserve"> </w:t>
            </w:r>
            <w:proofErr w:type="spellStart"/>
            <w:r w:rsidRPr="005362FE">
              <w:rPr>
                <w:rFonts w:ascii="Arial" w:hAnsi="Arial" w:cs="Arial"/>
                <w:color w:val="000000"/>
              </w:rPr>
              <w:t>degradation</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timely</w:t>
            </w:r>
            <w:proofErr w:type="spellEnd"/>
            <w:r w:rsidRPr="005362FE">
              <w:rPr>
                <w:rFonts w:ascii="Arial" w:hAnsi="Arial" w:cs="Arial"/>
                <w:color w:val="000000"/>
              </w:rPr>
              <w:t xml:space="preserve"> </w:t>
            </w:r>
            <w:proofErr w:type="spellStart"/>
            <w:r w:rsidRPr="005362FE">
              <w:rPr>
                <w:rFonts w:ascii="Arial" w:hAnsi="Arial" w:cs="Arial"/>
                <w:color w:val="000000"/>
              </w:rPr>
              <w:t>acknowledgement</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problems</w:t>
            </w:r>
            <w:proofErr w:type="spellEnd"/>
            <w:r w:rsidRPr="005362FE">
              <w:rPr>
                <w:rFonts w:ascii="Arial" w:hAnsi="Arial" w:cs="Arial"/>
                <w:color w:val="000000"/>
              </w:rPr>
              <w:t xml:space="preserve">, </w:t>
            </w:r>
            <w:proofErr w:type="spellStart"/>
            <w:r w:rsidRPr="005362FE">
              <w:rPr>
                <w:rFonts w:ascii="Arial" w:hAnsi="Arial" w:cs="Arial"/>
                <w:color w:val="000000"/>
              </w:rPr>
              <w:t>reporting</w:t>
            </w:r>
            <w:proofErr w:type="spellEnd"/>
            <w:r w:rsidRPr="005362FE">
              <w:rPr>
                <w:rFonts w:ascii="Arial" w:hAnsi="Arial" w:cs="Arial"/>
                <w:color w:val="000000"/>
              </w:rPr>
              <w:t xml:space="preserve"> back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actions</w:t>
            </w:r>
            <w:proofErr w:type="spellEnd"/>
            <w:r w:rsidRPr="005362FE">
              <w:rPr>
                <w:rFonts w:ascii="Arial" w:hAnsi="Arial" w:cs="Arial"/>
                <w:color w:val="000000"/>
              </w:rPr>
              <w:t xml:space="preserve"> </w:t>
            </w:r>
            <w:proofErr w:type="spellStart"/>
            <w:r w:rsidRPr="005362FE">
              <w:rPr>
                <w:rFonts w:ascii="Arial" w:hAnsi="Arial" w:cs="Arial"/>
                <w:color w:val="000000"/>
              </w:rPr>
              <w:t>taken</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ways</w:t>
            </w:r>
            <w:proofErr w:type="spellEnd"/>
            <w:r w:rsidRPr="005362FE">
              <w:rPr>
                <w:rFonts w:ascii="Arial" w:hAnsi="Arial" w:cs="Arial"/>
                <w:color w:val="000000"/>
              </w:rPr>
              <w:t xml:space="preserve"> in </w:t>
            </w:r>
            <w:proofErr w:type="spellStart"/>
            <w:r w:rsidRPr="005362FE">
              <w:rPr>
                <w:rFonts w:ascii="Arial" w:hAnsi="Arial" w:cs="Arial"/>
                <w:color w:val="000000"/>
              </w:rPr>
              <w:t>which</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organization</w:t>
            </w:r>
            <w:proofErr w:type="spellEnd"/>
            <w:r w:rsidRPr="005362FE">
              <w:rPr>
                <w:rFonts w:ascii="Arial" w:hAnsi="Arial" w:cs="Arial"/>
                <w:color w:val="000000"/>
              </w:rPr>
              <w:t xml:space="preserve"> is </w:t>
            </w:r>
            <w:proofErr w:type="spellStart"/>
            <w:r w:rsidRPr="005362FE">
              <w:rPr>
                <w:rFonts w:ascii="Arial" w:hAnsi="Arial" w:cs="Arial"/>
                <w:color w:val="000000"/>
              </w:rPr>
              <w:t>constantly</w:t>
            </w:r>
            <w:proofErr w:type="spellEnd"/>
            <w:r w:rsidRPr="005362FE">
              <w:rPr>
                <w:rFonts w:ascii="Arial" w:hAnsi="Arial" w:cs="Arial"/>
                <w:color w:val="000000"/>
              </w:rPr>
              <w:t xml:space="preserve"> </w:t>
            </w:r>
            <w:proofErr w:type="spellStart"/>
            <w:r w:rsidRPr="005362FE">
              <w:rPr>
                <w:rFonts w:ascii="Arial" w:hAnsi="Arial" w:cs="Arial"/>
                <w:color w:val="000000"/>
              </w:rPr>
              <w:t>striving</w:t>
            </w:r>
            <w:proofErr w:type="spellEnd"/>
            <w:r w:rsidRPr="005362FE">
              <w:rPr>
                <w:rFonts w:ascii="Arial" w:hAnsi="Arial" w:cs="Arial"/>
                <w:color w:val="000000"/>
              </w:rPr>
              <w:t xml:space="preserve"> to </w:t>
            </w:r>
            <w:proofErr w:type="spellStart"/>
            <w:r w:rsidRPr="005362FE">
              <w:rPr>
                <w:rFonts w:ascii="Arial" w:hAnsi="Arial" w:cs="Arial"/>
                <w:color w:val="000000"/>
              </w:rPr>
              <w:t>develop</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improve</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security</w:t>
            </w:r>
            <w:proofErr w:type="spellEnd"/>
            <w:r w:rsidRPr="005362FE">
              <w:rPr>
                <w:rFonts w:ascii="Arial" w:hAnsi="Arial" w:cs="Arial"/>
                <w:color w:val="000000"/>
              </w:rPr>
              <w:t xml:space="preserve"> </w:t>
            </w:r>
            <w:proofErr w:type="spellStart"/>
            <w:r w:rsidRPr="005362FE">
              <w:rPr>
                <w:rFonts w:ascii="Arial" w:hAnsi="Arial" w:cs="Arial"/>
                <w:color w:val="000000"/>
              </w:rPr>
              <w:lastRenderedPageBreak/>
              <w:t>culture</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allocation</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responsibilities</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powers</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organizations</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individuals</w:t>
            </w:r>
            <w:proofErr w:type="spellEnd"/>
            <w:r w:rsidRPr="005362FE">
              <w:rPr>
                <w:rFonts w:ascii="Arial" w:hAnsi="Arial" w:cs="Arial"/>
                <w:color w:val="000000"/>
              </w:rPr>
              <w:t xml:space="preserve"> </w:t>
            </w:r>
            <w:proofErr w:type="spellStart"/>
            <w:r w:rsidRPr="005362FE">
              <w:rPr>
                <w:rFonts w:ascii="Arial" w:hAnsi="Arial" w:cs="Arial"/>
                <w:color w:val="000000"/>
              </w:rPr>
              <w:t>for</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at </w:t>
            </w:r>
            <w:proofErr w:type="spellStart"/>
            <w:r w:rsidRPr="005362FE">
              <w:rPr>
                <w:rFonts w:ascii="Arial" w:hAnsi="Arial" w:cs="Arial"/>
                <w:color w:val="000000"/>
              </w:rPr>
              <w:t>all</w:t>
            </w:r>
            <w:proofErr w:type="spellEnd"/>
            <w:r w:rsidRPr="005362FE">
              <w:rPr>
                <w:rFonts w:ascii="Arial" w:hAnsi="Arial" w:cs="Arial"/>
                <w:color w:val="000000"/>
              </w:rPr>
              <w:t xml:space="preserve"> </w:t>
            </w:r>
            <w:proofErr w:type="spellStart"/>
            <w:r w:rsidRPr="005362FE">
              <w:rPr>
                <w:rFonts w:ascii="Arial" w:hAnsi="Arial" w:cs="Arial"/>
                <w:color w:val="000000"/>
              </w:rPr>
              <w:t>levels</w:t>
            </w:r>
            <w:proofErr w:type="spellEnd"/>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reinforcing</w:t>
            </w:r>
            <w:proofErr w:type="spellEnd"/>
            <w:r w:rsidRPr="005362FE">
              <w:rPr>
                <w:rFonts w:ascii="Arial" w:hAnsi="Arial" w:cs="Arial"/>
                <w:color w:val="000000"/>
              </w:rPr>
              <w:t xml:space="preserve"> a </w:t>
            </w:r>
            <w:proofErr w:type="spellStart"/>
            <w:r w:rsidRPr="005362FE">
              <w:rPr>
                <w:rFonts w:ascii="Arial" w:hAnsi="Arial" w:cs="Arial"/>
                <w:color w:val="000000"/>
              </w:rPr>
              <w:t>learning</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questioning</w:t>
            </w:r>
            <w:proofErr w:type="spellEnd"/>
            <w:r w:rsidRPr="005362FE">
              <w:rPr>
                <w:rFonts w:ascii="Arial" w:hAnsi="Arial" w:cs="Arial"/>
                <w:color w:val="000000"/>
              </w:rPr>
              <w:t xml:space="preserve"> </w:t>
            </w:r>
            <w:proofErr w:type="spellStart"/>
            <w:r w:rsidRPr="005362FE">
              <w:rPr>
                <w:rFonts w:ascii="Arial" w:hAnsi="Arial" w:cs="Arial"/>
                <w:color w:val="000000"/>
              </w:rPr>
              <w:t>attitude</w:t>
            </w:r>
            <w:proofErr w:type="spellEnd"/>
            <w:r w:rsidRPr="005362FE">
              <w:rPr>
                <w:rFonts w:ascii="Arial" w:hAnsi="Arial" w:cs="Arial"/>
                <w:color w:val="000000"/>
              </w:rPr>
              <w:t xml:space="preserve"> at </w:t>
            </w:r>
            <w:proofErr w:type="spellStart"/>
            <w:r w:rsidRPr="005362FE">
              <w:rPr>
                <w:rFonts w:ascii="Arial" w:hAnsi="Arial" w:cs="Arial"/>
                <w:color w:val="000000"/>
              </w:rPr>
              <w:t>all</w:t>
            </w:r>
            <w:proofErr w:type="spellEnd"/>
            <w:r w:rsidRPr="005362FE">
              <w:rPr>
                <w:rFonts w:ascii="Arial" w:hAnsi="Arial" w:cs="Arial"/>
                <w:color w:val="000000"/>
              </w:rPr>
              <w:t xml:space="preserve"> </w:t>
            </w:r>
            <w:proofErr w:type="spellStart"/>
            <w:r w:rsidRPr="005362FE">
              <w:rPr>
                <w:rFonts w:ascii="Arial" w:hAnsi="Arial" w:cs="Arial"/>
                <w:color w:val="000000"/>
              </w:rPr>
              <w:t>levels</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theorganization</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prevention</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discourage</w:t>
            </w:r>
            <w:proofErr w:type="spellEnd"/>
            <w:r w:rsidRPr="005362FE">
              <w:rPr>
                <w:rFonts w:ascii="Arial" w:hAnsi="Arial" w:cs="Arial"/>
                <w:color w:val="000000"/>
              </w:rPr>
              <w:t xml:space="preserve"> </w:t>
            </w:r>
            <w:proofErr w:type="spellStart"/>
            <w:r w:rsidRPr="005362FE">
              <w:rPr>
                <w:rFonts w:ascii="Arial" w:hAnsi="Arial" w:cs="Arial"/>
                <w:color w:val="000000"/>
              </w:rPr>
              <w:t>complacency</w:t>
            </w:r>
            <w:proofErr w:type="spellEnd"/>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ensuring</w:t>
            </w:r>
            <w:proofErr w:type="spellEnd"/>
            <w:r w:rsidRPr="005362FE">
              <w:rPr>
                <w:rFonts w:ascii="Arial" w:hAnsi="Arial" w:cs="Arial"/>
                <w:color w:val="000000"/>
              </w:rPr>
              <w:t xml:space="preserve"> a </w:t>
            </w:r>
            <w:proofErr w:type="spellStart"/>
            <w:r w:rsidRPr="005362FE">
              <w:rPr>
                <w:rFonts w:ascii="Arial" w:hAnsi="Arial" w:cs="Arial"/>
                <w:color w:val="000000"/>
              </w:rPr>
              <w:t>common</w:t>
            </w:r>
            <w:proofErr w:type="spellEnd"/>
            <w:r w:rsidRPr="005362FE">
              <w:rPr>
                <w:rFonts w:ascii="Arial" w:hAnsi="Arial" w:cs="Arial"/>
                <w:color w:val="000000"/>
              </w:rPr>
              <w:t xml:space="preserve"> </w:t>
            </w:r>
            <w:proofErr w:type="spellStart"/>
            <w:r w:rsidRPr="005362FE">
              <w:rPr>
                <w:rFonts w:ascii="Arial" w:hAnsi="Arial" w:cs="Arial"/>
                <w:color w:val="000000"/>
              </w:rPr>
              <w:t>understanding</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key</w:t>
            </w:r>
            <w:proofErr w:type="spellEnd"/>
            <w:r w:rsidRPr="005362FE">
              <w:rPr>
                <w:rFonts w:ascii="Arial" w:hAnsi="Arial" w:cs="Arial"/>
                <w:color w:val="000000"/>
              </w:rPr>
              <w:t xml:space="preserve"> </w:t>
            </w:r>
            <w:proofErr w:type="spellStart"/>
            <w:r w:rsidRPr="005362FE">
              <w:rPr>
                <w:rFonts w:ascii="Arial" w:hAnsi="Arial" w:cs="Arial"/>
                <w:color w:val="000000"/>
              </w:rPr>
              <w:t>aspects</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w:t>
            </w:r>
            <w:proofErr w:type="spellStart"/>
            <w:r w:rsidRPr="005362FE">
              <w:rPr>
                <w:rFonts w:ascii="Arial" w:hAnsi="Arial" w:cs="Arial"/>
                <w:color w:val="000000"/>
              </w:rPr>
              <w:t>culture</w:t>
            </w:r>
            <w:proofErr w:type="spellEnd"/>
            <w:r w:rsidRPr="005362FE">
              <w:rPr>
                <w:rFonts w:ascii="Arial" w:hAnsi="Arial" w:cs="Arial"/>
                <w:color w:val="000000"/>
              </w:rPr>
              <w:t xml:space="preserve"> </w:t>
            </w:r>
            <w:proofErr w:type="spellStart"/>
            <w:r w:rsidRPr="005362FE">
              <w:rPr>
                <w:rFonts w:ascii="Arial" w:hAnsi="Arial" w:cs="Arial"/>
                <w:color w:val="000000"/>
              </w:rPr>
              <w:t>within</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organization</w:t>
            </w:r>
            <w:proofErr w:type="spellEnd"/>
            <w:r w:rsidRPr="005362FE">
              <w:rPr>
                <w:rFonts w:ascii="Arial" w:hAnsi="Arial" w:cs="Arial"/>
                <w:color w:val="000000"/>
              </w:rPr>
              <w:t xml:space="preserve"> </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awareness</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risks</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dangers</w:t>
            </w:r>
            <w:proofErr w:type="spellEnd"/>
            <w:r w:rsidRPr="005362FE">
              <w:rPr>
                <w:rFonts w:ascii="Arial" w:hAnsi="Arial" w:cs="Arial"/>
                <w:color w:val="000000"/>
              </w:rPr>
              <w:t xml:space="preserve"> </w:t>
            </w:r>
            <w:proofErr w:type="spellStart"/>
            <w:r w:rsidRPr="005362FE">
              <w:rPr>
                <w:rFonts w:ascii="Arial" w:hAnsi="Arial" w:cs="Arial"/>
                <w:color w:val="000000"/>
              </w:rPr>
              <w:t>related</w:t>
            </w:r>
            <w:proofErr w:type="spellEnd"/>
            <w:r w:rsidRPr="005362FE">
              <w:rPr>
                <w:rFonts w:ascii="Arial" w:hAnsi="Arial" w:cs="Arial"/>
                <w:color w:val="000000"/>
              </w:rPr>
              <w:t xml:space="preserve"> to </w:t>
            </w:r>
            <w:proofErr w:type="spellStart"/>
            <w:r w:rsidRPr="005362FE">
              <w:rPr>
                <w:rFonts w:ascii="Arial" w:hAnsi="Arial" w:cs="Arial"/>
                <w:color w:val="000000"/>
              </w:rPr>
              <w:t>work</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working</w:t>
            </w:r>
            <w:proofErr w:type="spellEnd"/>
            <w:r w:rsidRPr="005362FE">
              <w:rPr>
                <w:rFonts w:ascii="Arial" w:hAnsi="Arial" w:cs="Arial"/>
                <w:color w:val="000000"/>
              </w:rPr>
              <w:t xml:space="preserve"> </w:t>
            </w:r>
            <w:proofErr w:type="spellStart"/>
            <w:r w:rsidRPr="005362FE">
              <w:rPr>
                <w:rFonts w:ascii="Arial" w:hAnsi="Arial" w:cs="Arial"/>
                <w:color w:val="000000"/>
              </w:rPr>
              <w:t>environment</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to </w:t>
            </w:r>
            <w:proofErr w:type="spellStart"/>
            <w:r w:rsidRPr="005362FE">
              <w:rPr>
                <w:rFonts w:ascii="Arial" w:hAnsi="Arial" w:cs="Arial"/>
                <w:color w:val="000000"/>
              </w:rPr>
              <w:t>understand</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potential</w:t>
            </w:r>
            <w:proofErr w:type="spellEnd"/>
            <w:r w:rsidRPr="005362FE">
              <w:rPr>
                <w:rFonts w:ascii="Arial" w:hAnsi="Arial" w:cs="Arial"/>
                <w:color w:val="000000"/>
              </w:rPr>
              <w:t xml:space="preserve"> </w:t>
            </w:r>
            <w:proofErr w:type="spellStart"/>
            <w:r w:rsidRPr="005362FE">
              <w:rPr>
                <w:rFonts w:ascii="Arial" w:hAnsi="Arial" w:cs="Arial"/>
                <w:color w:val="000000"/>
              </w:rPr>
              <w:t>consequences</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these</w:t>
            </w:r>
            <w:proofErr w:type="spellEnd"/>
            <w:r w:rsidRPr="005362FE">
              <w:rPr>
                <w:rFonts w:ascii="Arial" w:hAnsi="Arial" w:cs="Arial"/>
                <w:color w:val="000000"/>
              </w:rPr>
              <w:t xml:space="preserve"> </w:t>
            </w:r>
            <w:proofErr w:type="spellStart"/>
            <w:r w:rsidRPr="005362FE">
              <w:rPr>
                <w:rFonts w:ascii="Arial" w:hAnsi="Arial" w:cs="Arial"/>
                <w:color w:val="000000"/>
              </w:rPr>
              <w:t>risks</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w:t>
            </w:r>
            <w:r w:rsidRPr="005362FE">
              <w:rPr>
                <w:rFonts w:ascii="Arial" w:hAnsi="Arial" w:cs="Arial"/>
                <w:color w:val="000000"/>
              </w:rPr>
              <w:tab/>
            </w:r>
            <w:proofErr w:type="spellStart"/>
            <w:r w:rsidRPr="005362FE">
              <w:rPr>
                <w:rFonts w:ascii="Arial" w:hAnsi="Arial" w:cs="Arial"/>
                <w:color w:val="000000"/>
              </w:rPr>
              <w:t>conservative</w:t>
            </w:r>
            <w:proofErr w:type="spellEnd"/>
            <w:r w:rsidRPr="005362FE">
              <w:rPr>
                <w:rFonts w:ascii="Arial" w:hAnsi="Arial" w:cs="Arial"/>
                <w:color w:val="000000"/>
              </w:rPr>
              <w:t xml:space="preserve"> </w:t>
            </w:r>
            <w:proofErr w:type="spellStart"/>
            <w:r w:rsidRPr="005362FE">
              <w:rPr>
                <w:rFonts w:ascii="Arial" w:hAnsi="Arial" w:cs="Arial"/>
                <w:color w:val="000000"/>
              </w:rPr>
              <w:t>decision</w:t>
            </w:r>
            <w:proofErr w:type="spellEnd"/>
            <w:r w:rsidRPr="005362FE">
              <w:rPr>
                <w:rFonts w:ascii="Arial" w:hAnsi="Arial" w:cs="Arial"/>
                <w:color w:val="000000"/>
              </w:rPr>
              <w:t xml:space="preserve"> </w:t>
            </w:r>
            <w:proofErr w:type="spellStart"/>
            <w:r w:rsidRPr="005362FE">
              <w:rPr>
                <w:rFonts w:ascii="Arial" w:hAnsi="Arial" w:cs="Arial"/>
                <w:color w:val="000000"/>
              </w:rPr>
              <w:t>making</w:t>
            </w:r>
            <w:proofErr w:type="spellEnd"/>
            <w:r w:rsidRPr="005362FE">
              <w:rPr>
                <w:rFonts w:ascii="Arial" w:hAnsi="Arial" w:cs="Arial"/>
                <w:color w:val="000000"/>
              </w:rPr>
              <w:t xml:space="preserve"> in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implementation</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all</w:t>
            </w:r>
            <w:proofErr w:type="spellEnd"/>
            <w:r w:rsidRPr="005362FE">
              <w:rPr>
                <w:rFonts w:ascii="Arial" w:hAnsi="Arial" w:cs="Arial"/>
                <w:color w:val="000000"/>
              </w:rPr>
              <w:t xml:space="preserve"> </w:t>
            </w:r>
            <w:proofErr w:type="spellStart"/>
            <w:r w:rsidRPr="005362FE">
              <w:rPr>
                <w:rFonts w:ascii="Arial" w:hAnsi="Arial" w:cs="Arial"/>
                <w:color w:val="000000"/>
              </w:rPr>
              <w:t>activities</w:t>
            </w:r>
            <w:proofErr w:type="spellEnd"/>
            <w:r w:rsidRPr="005362FE">
              <w:rPr>
                <w:rFonts w:ascii="Arial" w:hAnsi="Arial" w:cs="Arial"/>
                <w:color w:val="000000"/>
              </w:rPr>
              <w:t xml:space="preserve"> </w:t>
            </w:r>
            <w:proofErr w:type="spellStart"/>
            <w:r w:rsidRPr="005362FE">
              <w:rPr>
                <w:rFonts w:ascii="Arial" w:hAnsi="Arial" w:cs="Arial"/>
                <w:color w:val="000000"/>
              </w:rPr>
              <w:t>relating</w:t>
            </w:r>
            <w:proofErr w:type="spellEnd"/>
            <w:r w:rsidRPr="005362FE">
              <w:rPr>
                <w:rFonts w:ascii="Arial" w:hAnsi="Arial" w:cs="Arial"/>
                <w:color w:val="000000"/>
              </w:rPr>
              <w:t xml:space="preserve"> to </w:t>
            </w:r>
            <w:proofErr w:type="spellStart"/>
            <w:r w:rsidRPr="005362FE">
              <w:rPr>
                <w:rFonts w:ascii="Arial" w:hAnsi="Arial" w:cs="Arial"/>
                <w:color w:val="000000"/>
              </w:rPr>
              <w:t>safety</w:t>
            </w:r>
            <w:proofErr w:type="spellEnd"/>
            <w:r w:rsidRPr="005362FE">
              <w:rPr>
                <w:rFonts w:ascii="Arial" w:hAnsi="Arial" w:cs="Arial"/>
                <w:color w:val="000000"/>
              </w:rPr>
              <w:t>.</w:t>
            </w: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p>
          <w:p w:rsidR="005362FE" w:rsidRPr="005362FE"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(3)</w:t>
            </w:r>
            <w:r w:rsidRPr="005362FE">
              <w:rPr>
                <w:rFonts w:ascii="Arial" w:hAnsi="Arial" w:cs="Arial"/>
                <w:color w:val="000000"/>
              </w:rPr>
              <w:tab/>
            </w:r>
            <w:proofErr w:type="spellStart"/>
            <w:r w:rsidRPr="005362FE">
              <w:rPr>
                <w:rFonts w:ascii="Arial" w:hAnsi="Arial" w:cs="Arial"/>
                <w:color w:val="000000"/>
              </w:rPr>
              <w:t>The</w:t>
            </w:r>
            <w:proofErr w:type="spellEnd"/>
            <w:r w:rsidRPr="005362FE">
              <w:rPr>
                <w:rFonts w:ascii="Arial" w:hAnsi="Arial" w:cs="Arial"/>
                <w:color w:val="000000"/>
              </w:rPr>
              <w:t xml:space="preserve"> management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operator </w:t>
            </w:r>
            <w:proofErr w:type="spellStart"/>
            <w:r w:rsidRPr="005362FE">
              <w:rPr>
                <w:rFonts w:ascii="Arial" w:hAnsi="Arial" w:cs="Arial"/>
                <w:color w:val="000000"/>
              </w:rPr>
              <w:t>of</w:t>
            </w:r>
            <w:proofErr w:type="spellEnd"/>
            <w:r w:rsidRPr="005362FE">
              <w:rPr>
                <w:rFonts w:ascii="Arial" w:hAnsi="Arial" w:cs="Arial"/>
                <w:color w:val="000000"/>
              </w:rPr>
              <w:t xml:space="preserve"> a </w:t>
            </w:r>
            <w:proofErr w:type="spellStart"/>
            <w:r w:rsidRPr="005362FE">
              <w:rPr>
                <w:rFonts w:ascii="Arial" w:hAnsi="Arial" w:cs="Arial"/>
                <w:color w:val="000000"/>
              </w:rPr>
              <w:t>radiation</w:t>
            </w:r>
            <w:proofErr w:type="spellEnd"/>
            <w:r w:rsidRPr="005362FE">
              <w:rPr>
                <w:rFonts w:ascii="Arial" w:hAnsi="Arial" w:cs="Arial"/>
                <w:color w:val="000000"/>
              </w:rPr>
              <w:t xml:space="preserve"> </w:t>
            </w:r>
            <w:proofErr w:type="spellStart"/>
            <w:r w:rsidRPr="005362FE">
              <w:rPr>
                <w:rFonts w:ascii="Arial" w:hAnsi="Arial" w:cs="Arial"/>
                <w:color w:val="000000"/>
              </w:rPr>
              <w:t>or</w:t>
            </w:r>
            <w:proofErr w:type="spellEnd"/>
            <w:r w:rsidRPr="005362FE">
              <w:rPr>
                <w:rFonts w:ascii="Arial" w:hAnsi="Arial" w:cs="Arial"/>
                <w:color w:val="000000"/>
              </w:rPr>
              <w:t xml:space="preserve"> </w:t>
            </w:r>
            <w:proofErr w:type="spellStart"/>
            <w:r w:rsidRPr="005362FE">
              <w:rPr>
                <w:rFonts w:ascii="Arial" w:hAnsi="Arial" w:cs="Arial"/>
                <w:color w:val="000000"/>
              </w:rPr>
              <w:t>nuclear</w:t>
            </w:r>
            <w:proofErr w:type="spellEnd"/>
            <w:r w:rsidRPr="005362FE">
              <w:rPr>
                <w:rFonts w:ascii="Arial" w:hAnsi="Arial" w:cs="Arial"/>
                <w:color w:val="000000"/>
              </w:rPr>
              <w:t xml:space="preserve"> </w:t>
            </w:r>
            <w:proofErr w:type="spellStart"/>
            <w:r w:rsidRPr="005362FE">
              <w:rPr>
                <w:rFonts w:ascii="Arial" w:hAnsi="Arial" w:cs="Arial"/>
                <w:color w:val="000000"/>
              </w:rPr>
              <w:t>facility</w:t>
            </w:r>
            <w:proofErr w:type="spellEnd"/>
            <w:r w:rsidRPr="005362FE">
              <w:rPr>
                <w:rFonts w:ascii="Arial" w:hAnsi="Arial" w:cs="Arial"/>
                <w:color w:val="000000"/>
              </w:rPr>
              <w:t xml:space="preserve"> </w:t>
            </w:r>
            <w:proofErr w:type="spellStart"/>
            <w:r w:rsidRPr="005362FE">
              <w:rPr>
                <w:rFonts w:ascii="Arial" w:hAnsi="Arial" w:cs="Arial"/>
                <w:color w:val="000000"/>
              </w:rPr>
              <w:t>shall</w:t>
            </w:r>
            <w:proofErr w:type="spellEnd"/>
            <w:r w:rsidRPr="005362FE">
              <w:rPr>
                <w:rFonts w:ascii="Arial" w:hAnsi="Arial" w:cs="Arial"/>
                <w:color w:val="000000"/>
              </w:rPr>
              <w:t xml:space="preserve"> </w:t>
            </w:r>
            <w:proofErr w:type="spellStart"/>
            <w:r w:rsidRPr="005362FE">
              <w:rPr>
                <w:rFonts w:ascii="Arial" w:hAnsi="Arial" w:cs="Arial"/>
                <w:color w:val="000000"/>
              </w:rPr>
              <w:t>periodically</w:t>
            </w:r>
            <w:proofErr w:type="spellEnd"/>
            <w:r w:rsidRPr="005362FE">
              <w:rPr>
                <w:rFonts w:ascii="Arial" w:hAnsi="Arial" w:cs="Arial"/>
                <w:color w:val="000000"/>
              </w:rPr>
              <w:t xml:space="preserve"> </w:t>
            </w:r>
            <w:proofErr w:type="spellStart"/>
            <w:r w:rsidRPr="005362FE">
              <w:rPr>
                <w:rFonts w:ascii="Arial" w:hAnsi="Arial" w:cs="Arial"/>
                <w:color w:val="000000"/>
              </w:rPr>
              <w:t>carry</w:t>
            </w:r>
            <w:proofErr w:type="spellEnd"/>
            <w:r w:rsidRPr="005362FE">
              <w:rPr>
                <w:rFonts w:ascii="Arial" w:hAnsi="Arial" w:cs="Arial"/>
                <w:color w:val="000000"/>
              </w:rPr>
              <w:t xml:space="preserve"> out </w:t>
            </w:r>
            <w:proofErr w:type="spellStart"/>
            <w:r w:rsidRPr="005362FE">
              <w:rPr>
                <w:rFonts w:ascii="Arial" w:hAnsi="Arial" w:cs="Arial"/>
                <w:color w:val="000000"/>
              </w:rPr>
              <w:t>an</w:t>
            </w:r>
            <w:proofErr w:type="spellEnd"/>
            <w:r w:rsidRPr="005362FE">
              <w:rPr>
                <w:rFonts w:ascii="Arial" w:hAnsi="Arial" w:cs="Arial"/>
                <w:color w:val="000000"/>
              </w:rPr>
              <w:t xml:space="preserve"> </w:t>
            </w:r>
            <w:proofErr w:type="spellStart"/>
            <w:r w:rsidRPr="005362FE">
              <w:rPr>
                <w:rFonts w:ascii="Arial" w:hAnsi="Arial" w:cs="Arial"/>
                <w:color w:val="000000"/>
              </w:rPr>
              <w:t>independent</w:t>
            </w:r>
            <w:proofErr w:type="spellEnd"/>
            <w:r w:rsidRPr="005362FE">
              <w:rPr>
                <w:rFonts w:ascii="Arial" w:hAnsi="Arial" w:cs="Arial"/>
                <w:color w:val="000000"/>
              </w:rPr>
              <w:t xml:space="preserve"> </w:t>
            </w:r>
            <w:proofErr w:type="spellStart"/>
            <w:r w:rsidRPr="005362FE">
              <w:rPr>
                <w:rFonts w:ascii="Arial" w:hAnsi="Arial" w:cs="Arial"/>
                <w:color w:val="000000"/>
              </w:rPr>
              <w:t>evaluation</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self-assessment</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safety</w:t>
            </w:r>
            <w:proofErr w:type="spellEnd"/>
            <w:r w:rsidRPr="005362FE">
              <w:rPr>
                <w:rFonts w:ascii="Arial" w:hAnsi="Arial" w:cs="Arial"/>
                <w:color w:val="000000"/>
              </w:rPr>
              <w:t xml:space="preserve"> </w:t>
            </w:r>
            <w:proofErr w:type="spellStart"/>
            <w:r w:rsidRPr="005362FE">
              <w:rPr>
                <w:rFonts w:ascii="Arial" w:hAnsi="Arial" w:cs="Arial"/>
                <w:color w:val="000000"/>
              </w:rPr>
              <w:t>culture</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its</w:t>
            </w:r>
            <w:proofErr w:type="spellEnd"/>
            <w:r w:rsidRPr="005362FE">
              <w:rPr>
                <w:rFonts w:ascii="Arial" w:hAnsi="Arial" w:cs="Arial"/>
                <w:color w:val="000000"/>
              </w:rPr>
              <w:t xml:space="preserve"> management.</w:t>
            </w:r>
          </w:p>
          <w:p w:rsidR="000E3C15" w:rsidRPr="00FB4088" w:rsidRDefault="005362FE" w:rsidP="005362FE">
            <w:pPr>
              <w:widowControl w:val="0"/>
              <w:autoSpaceDE w:val="0"/>
              <w:autoSpaceDN w:val="0"/>
              <w:adjustRightInd w:val="0"/>
              <w:spacing w:before="5" w:after="0" w:line="253" w:lineRule="exact"/>
              <w:ind w:left="121"/>
              <w:rPr>
                <w:rFonts w:ascii="Arial" w:hAnsi="Arial" w:cs="Arial"/>
                <w:color w:val="000000"/>
              </w:rPr>
            </w:pPr>
            <w:r w:rsidRPr="005362FE">
              <w:rPr>
                <w:rFonts w:ascii="Arial" w:hAnsi="Arial" w:cs="Arial"/>
                <w:color w:val="000000"/>
              </w:rPr>
              <w:t>(4)</w:t>
            </w:r>
            <w:r w:rsidRPr="005362FE">
              <w:rPr>
                <w:rFonts w:ascii="Arial" w:hAnsi="Arial" w:cs="Arial"/>
                <w:color w:val="000000"/>
              </w:rPr>
              <w:tab/>
            </w:r>
            <w:proofErr w:type="spellStart"/>
            <w:r w:rsidRPr="005362FE">
              <w:rPr>
                <w:rFonts w:ascii="Arial" w:hAnsi="Arial" w:cs="Arial"/>
                <w:color w:val="000000"/>
              </w:rPr>
              <w:t>The</w:t>
            </w:r>
            <w:proofErr w:type="spellEnd"/>
            <w:r w:rsidRPr="005362FE">
              <w:rPr>
                <w:rFonts w:ascii="Arial" w:hAnsi="Arial" w:cs="Arial"/>
                <w:color w:val="000000"/>
              </w:rPr>
              <w:t xml:space="preserve"> management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operator </w:t>
            </w:r>
            <w:proofErr w:type="spellStart"/>
            <w:r w:rsidRPr="005362FE">
              <w:rPr>
                <w:rFonts w:ascii="Arial" w:hAnsi="Arial" w:cs="Arial"/>
                <w:color w:val="000000"/>
              </w:rPr>
              <w:t>of</w:t>
            </w:r>
            <w:proofErr w:type="spellEnd"/>
            <w:r w:rsidRPr="005362FE">
              <w:rPr>
                <w:rFonts w:ascii="Arial" w:hAnsi="Arial" w:cs="Arial"/>
                <w:color w:val="000000"/>
              </w:rPr>
              <w:t xml:space="preserve"> a </w:t>
            </w:r>
            <w:proofErr w:type="spellStart"/>
            <w:r w:rsidRPr="005362FE">
              <w:rPr>
                <w:rFonts w:ascii="Arial" w:hAnsi="Arial" w:cs="Arial"/>
                <w:color w:val="000000"/>
              </w:rPr>
              <w:t>radiation</w:t>
            </w:r>
            <w:proofErr w:type="spellEnd"/>
            <w:r w:rsidRPr="005362FE">
              <w:rPr>
                <w:rFonts w:ascii="Arial" w:hAnsi="Arial" w:cs="Arial"/>
                <w:color w:val="000000"/>
              </w:rPr>
              <w:t xml:space="preserve"> </w:t>
            </w:r>
            <w:proofErr w:type="spellStart"/>
            <w:r w:rsidRPr="005362FE">
              <w:rPr>
                <w:rFonts w:ascii="Arial" w:hAnsi="Arial" w:cs="Arial"/>
                <w:color w:val="000000"/>
              </w:rPr>
              <w:t>or</w:t>
            </w:r>
            <w:proofErr w:type="spellEnd"/>
            <w:r w:rsidRPr="005362FE">
              <w:rPr>
                <w:rFonts w:ascii="Arial" w:hAnsi="Arial" w:cs="Arial"/>
                <w:color w:val="000000"/>
              </w:rPr>
              <w:t xml:space="preserve"> </w:t>
            </w:r>
            <w:proofErr w:type="spellStart"/>
            <w:r w:rsidRPr="005362FE">
              <w:rPr>
                <w:rFonts w:ascii="Arial" w:hAnsi="Arial" w:cs="Arial"/>
                <w:color w:val="000000"/>
              </w:rPr>
              <w:t>nuclear</w:t>
            </w:r>
            <w:proofErr w:type="spellEnd"/>
            <w:r w:rsidRPr="005362FE">
              <w:rPr>
                <w:rFonts w:ascii="Arial" w:hAnsi="Arial" w:cs="Arial"/>
                <w:color w:val="000000"/>
              </w:rPr>
              <w:t xml:space="preserve"> </w:t>
            </w:r>
            <w:proofErr w:type="spellStart"/>
            <w:r w:rsidRPr="005362FE">
              <w:rPr>
                <w:rFonts w:ascii="Arial" w:hAnsi="Arial" w:cs="Arial"/>
                <w:color w:val="000000"/>
              </w:rPr>
              <w:t>facility</w:t>
            </w:r>
            <w:proofErr w:type="spellEnd"/>
            <w:r w:rsidRPr="005362FE">
              <w:rPr>
                <w:rFonts w:ascii="Arial" w:hAnsi="Arial" w:cs="Arial"/>
                <w:color w:val="000000"/>
              </w:rPr>
              <w:t xml:space="preserve"> </w:t>
            </w:r>
            <w:proofErr w:type="spellStart"/>
            <w:r w:rsidRPr="005362FE">
              <w:rPr>
                <w:rFonts w:ascii="Arial" w:hAnsi="Arial" w:cs="Arial"/>
                <w:color w:val="000000"/>
              </w:rPr>
              <w:t>shall</w:t>
            </w:r>
            <w:proofErr w:type="spellEnd"/>
            <w:r w:rsidRPr="005362FE">
              <w:rPr>
                <w:rFonts w:ascii="Arial" w:hAnsi="Arial" w:cs="Arial"/>
                <w:color w:val="000000"/>
              </w:rPr>
              <w:t xml:space="preserve"> </w:t>
            </w:r>
            <w:proofErr w:type="spellStart"/>
            <w:r w:rsidRPr="005362FE">
              <w:rPr>
                <w:rFonts w:ascii="Arial" w:hAnsi="Arial" w:cs="Arial"/>
                <w:color w:val="000000"/>
              </w:rPr>
              <w:t>with</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results</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evaluations</w:t>
            </w:r>
            <w:proofErr w:type="spellEnd"/>
            <w:r w:rsidRPr="005362FE">
              <w:rPr>
                <w:rFonts w:ascii="Arial" w:hAnsi="Arial" w:cs="Arial"/>
                <w:color w:val="000000"/>
              </w:rPr>
              <w:t xml:space="preserve"> in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previous</w:t>
            </w:r>
            <w:proofErr w:type="spellEnd"/>
            <w:r w:rsidRPr="005362FE">
              <w:rPr>
                <w:rFonts w:ascii="Arial" w:hAnsi="Arial" w:cs="Arial"/>
                <w:color w:val="000000"/>
              </w:rPr>
              <w:t xml:space="preserve"> </w:t>
            </w:r>
            <w:proofErr w:type="spellStart"/>
            <w:r w:rsidRPr="005362FE">
              <w:rPr>
                <w:rFonts w:ascii="Arial" w:hAnsi="Arial" w:cs="Arial"/>
                <w:color w:val="000000"/>
              </w:rPr>
              <w:t>paragraph</w:t>
            </w:r>
            <w:proofErr w:type="spellEnd"/>
            <w:r w:rsidRPr="005362FE">
              <w:rPr>
                <w:rFonts w:ascii="Arial" w:hAnsi="Arial" w:cs="Arial"/>
                <w:color w:val="000000"/>
              </w:rPr>
              <w:t xml:space="preserve"> </w:t>
            </w:r>
            <w:proofErr w:type="spellStart"/>
            <w:r w:rsidRPr="005362FE">
              <w:rPr>
                <w:rFonts w:ascii="Arial" w:hAnsi="Arial" w:cs="Arial"/>
                <w:color w:val="000000"/>
              </w:rPr>
              <w:t>acquain</w:t>
            </w:r>
            <w:proofErr w:type="spellEnd"/>
            <w:r w:rsidRPr="005362FE">
              <w:rPr>
                <w:rFonts w:ascii="Arial" w:hAnsi="Arial" w:cs="Arial"/>
                <w:color w:val="000000"/>
              </w:rPr>
              <w:t xml:space="preserve"> </w:t>
            </w:r>
            <w:proofErr w:type="spellStart"/>
            <w:r w:rsidRPr="005362FE">
              <w:rPr>
                <w:rFonts w:ascii="Arial" w:hAnsi="Arial" w:cs="Arial"/>
                <w:color w:val="000000"/>
              </w:rPr>
              <w:t>employees</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ensure</w:t>
            </w:r>
            <w:proofErr w:type="spellEnd"/>
            <w:r w:rsidRPr="005362FE">
              <w:rPr>
                <w:rFonts w:ascii="Arial" w:hAnsi="Arial" w:cs="Arial"/>
                <w:color w:val="000000"/>
              </w:rPr>
              <w:t xml:space="preserve"> </w:t>
            </w:r>
            <w:proofErr w:type="spellStart"/>
            <w:r w:rsidRPr="005362FE">
              <w:rPr>
                <w:rFonts w:ascii="Arial" w:hAnsi="Arial" w:cs="Arial"/>
                <w:color w:val="000000"/>
              </w:rPr>
              <w:t>continuous</w:t>
            </w:r>
            <w:proofErr w:type="spellEnd"/>
            <w:r w:rsidRPr="005362FE">
              <w:rPr>
                <w:rFonts w:ascii="Arial" w:hAnsi="Arial" w:cs="Arial"/>
                <w:color w:val="000000"/>
              </w:rPr>
              <w:t xml:space="preserve"> </w:t>
            </w:r>
            <w:proofErr w:type="spellStart"/>
            <w:r w:rsidRPr="005362FE">
              <w:rPr>
                <w:rFonts w:ascii="Arial" w:hAnsi="Arial" w:cs="Arial"/>
                <w:color w:val="000000"/>
              </w:rPr>
              <w:t>improvement</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encourage</w:t>
            </w:r>
            <w:proofErr w:type="spellEnd"/>
            <w:r w:rsidRPr="005362FE">
              <w:rPr>
                <w:rFonts w:ascii="Arial" w:hAnsi="Arial" w:cs="Arial"/>
                <w:color w:val="000000"/>
              </w:rPr>
              <w:t xml:space="preserve"> open </w:t>
            </w:r>
            <w:proofErr w:type="spellStart"/>
            <w:r w:rsidRPr="005362FE">
              <w:rPr>
                <w:rFonts w:ascii="Arial" w:hAnsi="Arial" w:cs="Arial"/>
                <w:color w:val="000000"/>
              </w:rPr>
              <w:t>communication</w:t>
            </w:r>
            <w:proofErr w:type="spellEnd"/>
            <w:r w:rsidRPr="005362FE">
              <w:rPr>
                <w:rFonts w:ascii="Arial" w:hAnsi="Arial" w:cs="Arial"/>
                <w:color w:val="000000"/>
              </w:rPr>
              <w:t xml:space="preserve">, </w:t>
            </w:r>
            <w:proofErr w:type="spellStart"/>
            <w:r w:rsidRPr="005362FE">
              <w:rPr>
                <w:rFonts w:ascii="Arial" w:hAnsi="Arial" w:cs="Arial"/>
                <w:color w:val="000000"/>
              </w:rPr>
              <w:t>collaboration</w:t>
            </w:r>
            <w:proofErr w:type="spellEnd"/>
            <w:r w:rsidRPr="005362FE">
              <w:rPr>
                <w:rFonts w:ascii="Arial" w:hAnsi="Arial" w:cs="Arial"/>
                <w:color w:val="000000"/>
              </w:rPr>
              <w:t xml:space="preserve">, </w:t>
            </w:r>
            <w:proofErr w:type="spellStart"/>
            <w:r w:rsidRPr="005362FE">
              <w:rPr>
                <w:rFonts w:ascii="Arial" w:hAnsi="Arial" w:cs="Arial"/>
                <w:color w:val="000000"/>
              </w:rPr>
              <w:t>questioning</w:t>
            </w:r>
            <w:proofErr w:type="spellEnd"/>
            <w:r w:rsidRPr="005362FE">
              <w:rPr>
                <w:rFonts w:ascii="Arial" w:hAnsi="Arial" w:cs="Arial"/>
                <w:color w:val="000000"/>
              </w:rPr>
              <w:t xml:space="preserve">, </w:t>
            </w:r>
            <w:proofErr w:type="spellStart"/>
            <w:r w:rsidRPr="005362FE">
              <w:rPr>
                <w:rFonts w:ascii="Arial" w:hAnsi="Arial" w:cs="Arial"/>
                <w:color w:val="000000"/>
              </w:rPr>
              <w:t>critical</w:t>
            </w:r>
            <w:proofErr w:type="spellEnd"/>
            <w:r w:rsidRPr="005362FE">
              <w:rPr>
                <w:rFonts w:ascii="Arial" w:hAnsi="Arial" w:cs="Arial"/>
                <w:color w:val="000000"/>
              </w:rPr>
              <w:t xml:space="preserve"> </w:t>
            </w:r>
            <w:proofErr w:type="spellStart"/>
            <w:r w:rsidRPr="005362FE">
              <w:rPr>
                <w:rFonts w:ascii="Arial" w:hAnsi="Arial" w:cs="Arial"/>
                <w:color w:val="000000"/>
              </w:rPr>
              <w:t>thinking</w:t>
            </w:r>
            <w:proofErr w:type="spellEnd"/>
            <w:r w:rsidRPr="005362FE">
              <w:rPr>
                <w:rFonts w:ascii="Arial" w:hAnsi="Arial" w:cs="Arial"/>
                <w:color w:val="000000"/>
              </w:rPr>
              <w:t xml:space="preserve"> </w:t>
            </w:r>
            <w:proofErr w:type="spellStart"/>
            <w:r w:rsidRPr="005362FE">
              <w:rPr>
                <w:rFonts w:ascii="Arial" w:hAnsi="Arial" w:cs="Arial"/>
                <w:color w:val="000000"/>
              </w:rPr>
              <w:t>and</w:t>
            </w:r>
            <w:proofErr w:type="spellEnd"/>
            <w:r w:rsidRPr="005362FE">
              <w:rPr>
                <w:rFonts w:ascii="Arial" w:hAnsi="Arial" w:cs="Arial"/>
                <w:color w:val="000000"/>
              </w:rPr>
              <w:t xml:space="preserve"> </w:t>
            </w:r>
            <w:proofErr w:type="spellStart"/>
            <w:r w:rsidRPr="005362FE">
              <w:rPr>
                <w:rFonts w:ascii="Arial" w:hAnsi="Arial" w:cs="Arial"/>
                <w:color w:val="000000"/>
              </w:rPr>
              <w:t>continuous</w:t>
            </w:r>
            <w:proofErr w:type="spellEnd"/>
            <w:r w:rsidRPr="005362FE">
              <w:rPr>
                <w:rFonts w:ascii="Arial" w:hAnsi="Arial" w:cs="Arial"/>
                <w:color w:val="000000"/>
              </w:rPr>
              <w:t xml:space="preserve"> </w:t>
            </w:r>
            <w:proofErr w:type="spellStart"/>
            <w:r w:rsidRPr="005362FE">
              <w:rPr>
                <w:rFonts w:ascii="Arial" w:hAnsi="Arial" w:cs="Arial"/>
                <w:color w:val="000000"/>
              </w:rPr>
              <w:t>learning</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employees</w:t>
            </w:r>
            <w:proofErr w:type="spellEnd"/>
            <w:r w:rsidRPr="005362FE">
              <w:rPr>
                <w:rFonts w:ascii="Arial" w:hAnsi="Arial" w:cs="Arial"/>
                <w:color w:val="000000"/>
              </w:rPr>
              <w:t xml:space="preserve"> at </w:t>
            </w:r>
            <w:proofErr w:type="spellStart"/>
            <w:r w:rsidRPr="005362FE">
              <w:rPr>
                <w:rFonts w:ascii="Arial" w:hAnsi="Arial" w:cs="Arial"/>
                <w:color w:val="000000"/>
              </w:rPr>
              <w:t>all</w:t>
            </w:r>
            <w:proofErr w:type="spellEnd"/>
            <w:r w:rsidRPr="005362FE">
              <w:rPr>
                <w:rFonts w:ascii="Arial" w:hAnsi="Arial" w:cs="Arial"/>
                <w:color w:val="000000"/>
              </w:rPr>
              <w:t xml:space="preserve"> </w:t>
            </w:r>
            <w:proofErr w:type="spellStart"/>
            <w:r w:rsidRPr="005362FE">
              <w:rPr>
                <w:rFonts w:ascii="Arial" w:hAnsi="Arial" w:cs="Arial"/>
                <w:color w:val="000000"/>
              </w:rPr>
              <w:t>levels</w:t>
            </w:r>
            <w:proofErr w:type="spellEnd"/>
            <w:r w:rsidRPr="005362FE">
              <w:rPr>
                <w:rFonts w:ascii="Arial" w:hAnsi="Arial" w:cs="Arial"/>
                <w:color w:val="000000"/>
              </w:rPr>
              <w:t xml:space="preserve"> </w:t>
            </w:r>
            <w:proofErr w:type="spellStart"/>
            <w:r w:rsidRPr="005362FE">
              <w:rPr>
                <w:rFonts w:ascii="Arial" w:hAnsi="Arial" w:cs="Arial"/>
                <w:color w:val="000000"/>
              </w:rPr>
              <w:t>of</w:t>
            </w:r>
            <w:proofErr w:type="spellEnd"/>
            <w:r w:rsidRPr="005362FE">
              <w:rPr>
                <w:rFonts w:ascii="Arial" w:hAnsi="Arial" w:cs="Arial"/>
                <w:color w:val="000000"/>
              </w:rPr>
              <w:t xml:space="preserve"> </w:t>
            </w:r>
            <w:proofErr w:type="spellStart"/>
            <w:r w:rsidRPr="005362FE">
              <w:rPr>
                <w:rFonts w:ascii="Arial" w:hAnsi="Arial" w:cs="Arial"/>
                <w:color w:val="000000"/>
              </w:rPr>
              <w:t>the</w:t>
            </w:r>
            <w:proofErr w:type="spellEnd"/>
            <w:r w:rsidRPr="005362FE">
              <w:rPr>
                <w:rFonts w:ascii="Arial" w:hAnsi="Arial" w:cs="Arial"/>
                <w:color w:val="000000"/>
              </w:rPr>
              <w:t xml:space="preserve"> </w:t>
            </w:r>
            <w:proofErr w:type="spellStart"/>
            <w:r w:rsidRPr="005362FE">
              <w:rPr>
                <w:rFonts w:ascii="Arial" w:hAnsi="Arial" w:cs="Arial"/>
                <w:color w:val="000000"/>
              </w:rPr>
              <w:t>organization</w:t>
            </w:r>
            <w:proofErr w:type="spellEnd"/>
            <w:r w:rsidRPr="005362FE">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C 7.3</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586"/>
              </w:tabs>
              <w:autoSpaceDE w:val="0"/>
              <w:autoSpaceDN w:val="0"/>
              <w:adjustRightInd w:val="0"/>
              <w:spacing w:before="67" w:after="0" w:line="253" w:lineRule="exact"/>
              <w:ind w:left="20"/>
              <w:rPr>
                <w:rFonts w:ascii="Arial" w:hAnsi="Arial" w:cs="Arial"/>
                <w:color w:val="FF0000"/>
                <w:spacing w:val="2"/>
              </w:rPr>
            </w:pPr>
            <w:proofErr w:type="spellStart"/>
            <w:r w:rsidRPr="00FB4088">
              <w:rPr>
                <w:rFonts w:ascii="Arial" w:hAnsi="Arial" w:cs="Arial"/>
                <w:color w:val="FF0000"/>
                <w:spacing w:val="2"/>
              </w:rPr>
              <w:t>The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licensee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shall</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ensure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that</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its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suppliers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and</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contractors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whose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operations</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may</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have</w:t>
            </w:r>
            <w:proofErr w:type="spellEnd"/>
            <w:r w:rsidRPr="00FB4088">
              <w:rPr>
                <w:rFonts w:ascii="Arial" w:hAnsi="Arial" w:cs="Arial"/>
                <w:color w:val="FF0000"/>
                <w:spacing w:val="2"/>
              </w:rPr>
              <w:t xml:space="preserve"> a </w:t>
            </w:r>
            <w:proofErr w:type="spellStart"/>
            <w:r w:rsidRPr="00FB4088">
              <w:rPr>
                <w:rFonts w:ascii="Arial" w:hAnsi="Arial" w:cs="Arial"/>
                <w:color w:val="FF0000"/>
                <w:spacing w:val="2"/>
              </w:rPr>
              <w:t>bearing</w:t>
            </w:r>
            <w:proofErr w:type="spellEnd"/>
            <w:r w:rsidRPr="00FB4088">
              <w:rPr>
                <w:rFonts w:ascii="Arial" w:hAnsi="Arial" w:cs="Arial"/>
                <w:color w:val="FF0000"/>
                <w:spacing w:val="2"/>
              </w:rPr>
              <w:t xml:space="preserve"> on </w:t>
            </w:r>
            <w:proofErr w:type="spellStart"/>
            <w:r w:rsidRPr="00FB4088">
              <w:rPr>
                <w:rFonts w:ascii="Arial" w:hAnsi="Arial" w:cs="Arial"/>
                <w:color w:val="FF0000"/>
                <w:spacing w:val="2"/>
              </w:rPr>
              <w:t>the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safety</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of</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the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nuclear</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facility</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comply</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with</w:t>
            </w:r>
            <w:proofErr w:type="spellEnd"/>
            <w:r w:rsidRPr="00FB4088">
              <w:rPr>
                <w:rFonts w:ascii="Arial" w:hAnsi="Arial" w:cs="Arial"/>
                <w:color w:val="FF0000"/>
                <w:spacing w:val="2"/>
              </w:rPr>
              <w:t xml:space="preserve"> 7.1 </w:t>
            </w:r>
            <w:proofErr w:type="spellStart"/>
            <w:r w:rsidRPr="00FB4088">
              <w:rPr>
                <w:rFonts w:ascii="Arial" w:hAnsi="Arial" w:cs="Arial"/>
                <w:color w:val="FF0000"/>
                <w:spacing w:val="2"/>
              </w:rPr>
              <w:t>and</w:t>
            </w:r>
            <w:proofErr w:type="spellEnd"/>
            <w:r w:rsidRPr="00FB4088">
              <w:rPr>
                <w:rFonts w:ascii="Arial" w:hAnsi="Arial" w:cs="Arial"/>
                <w:color w:val="FF0000"/>
                <w:spacing w:val="2"/>
              </w:rPr>
              <w:t xml:space="preserve"> 7.2 to </w:t>
            </w:r>
            <w:proofErr w:type="spellStart"/>
            <w:r w:rsidRPr="00FB4088">
              <w:rPr>
                <w:rFonts w:ascii="Arial" w:hAnsi="Arial" w:cs="Arial"/>
                <w:color w:val="FF0000"/>
                <w:spacing w:val="2"/>
              </w:rPr>
              <w:t>the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appropriate</w:t>
            </w:r>
            <w:proofErr w:type="spellEnd"/>
            <w:r w:rsidRPr="00FB4088">
              <w:rPr>
                <w:rFonts w:ascii="Arial" w:hAnsi="Arial" w:cs="Arial"/>
                <w:color w:val="FF0000"/>
                <w:spacing w:val="2"/>
              </w:rPr>
              <w:t xml:space="preserve"> </w:t>
            </w:r>
            <w:proofErr w:type="spellStart"/>
            <w:r w:rsidRPr="00FB4088">
              <w:rPr>
                <w:rFonts w:ascii="Arial" w:hAnsi="Arial" w:cs="Arial"/>
                <w:color w:val="FF0000"/>
                <w:spacing w:val="2"/>
              </w:rPr>
              <w:t>extent</w:t>
            </w:r>
            <w:proofErr w:type="spellEnd"/>
            <w:r w:rsidRPr="00FB4088">
              <w:rPr>
                <w:rFonts w:ascii="Arial" w:hAnsi="Arial" w:cs="Arial"/>
                <w:color w:val="FF0000"/>
                <w:spacing w:val="2"/>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53/5</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F5670F" w:rsidP="000E3C15">
            <w:pPr>
              <w:widowControl w:val="0"/>
              <w:autoSpaceDE w:val="0"/>
              <w:autoSpaceDN w:val="0"/>
              <w:adjustRightInd w:val="0"/>
              <w:spacing w:before="5" w:after="0" w:line="253" w:lineRule="exact"/>
              <w:ind w:left="121"/>
              <w:rPr>
                <w:rFonts w:ascii="Arial" w:hAnsi="Arial" w:cs="Arial"/>
                <w:color w:val="000000"/>
              </w:rPr>
            </w:pPr>
            <w:r w:rsidRPr="00F5670F">
              <w:rPr>
                <w:rFonts w:ascii="Arial" w:hAnsi="Arial" w:cs="Arial"/>
                <w:color w:val="000000"/>
              </w:rPr>
              <w:t>(5)</w:t>
            </w:r>
            <w:r w:rsidRPr="00F5670F">
              <w:rPr>
                <w:rFonts w:ascii="Arial" w:hAnsi="Arial" w:cs="Arial"/>
                <w:color w:val="000000"/>
              </w:rPr>
              <w:tab/>
              <w:t>Upravljavec sevalnega ali jedrskega objekta mora zagotoviti, da njegovi dobavitelji in podizvajalci, katerih delo lahko vpliva na varnost sevalnega ali jedrskega objekta, izvajajo svoje dejavnosti v skladu s prvim in drugim odstavkom tega člena.</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F637EB" w:rsidP="000E3C15">
            <w:pPr>
              <w:widowControl w:val="0"/>
              <w:autoSpaceDE w:val="0"/>
              <w:autoSpaceDN w:val="0"/>
              <w:adjustRightInd w:val="0"/>
              <w:spacing w:before="5" w:after="0" w:line="253" w:lineRule="exact"/>
              <w:ind w:left="121"/>
              <w:rPr>
                <w:rFonts w:ascii="Arial" w:hAnsi="Arial" w:cs="Arial"/>
                <w:color w:val="000000"/>
              </w:rPr>
            </w:pPr>
            <w:r w:rsidRPr="00F637EB">
              <w:rPr>
                <w:rFonts w:ascii="Arial" w:hAnsi="Arial" w:cs="Arial"/>
                <w:color w:val="000000"/>
              </w:rPr>
              <w:t>(5)</w:t>
            </w:r>
            <w:r w:rsidRPr="00F637EB">
              <w:rPr>
                <w:rFonts w:ascii="Arial" w:hAnsi="Arial" w:cs="Arial"/>
                <w:color w:val="000000"/>
              </w:rPr>
              <w:tab/>
            </w:r>
            <w:proofErr w:type="spellStart"/>
            <w:r w:rsidRPr="00F637EB">
              <w:rPr>
                <w:rFonts w:ascii="Arial" w:hAnsi="Arial" w:cs="Arial"/>
                <w:color w:val="000000"/>
              </w:rPr>
              <w:t>The</w:t>
            </w:r>
            <w:proofErr w:type="spellEnd"/>
            <w:r w:rsidRPr="00F637EB">
              <w:rPr>
                <w:rFonts w:ascii="Arial" w:hAnsi="Arial" w:cs="Arial"/>
                <w:color w:val="000000"/>
              </w:rPr>
              <w:t xml:space="preserve"> operator </w:t>
            </w:r>
            <w:proofErr w:type="spellStart"/>
            <w:r w:rsidRPr="00F637EB">
              <w:rPr>
                <w:rFonts w:ascii="Arial" w:hAnsi="Arial" w:cs="Arial"/>
                <w:color w:val="000000"/>
              </w:rPr>
              <w:t>of</w:t>
            </w:r>
            <w:proofErr w:type="spellEnd"/>
            <w:r w:rsidRPr="00F637EB">
              <w:rPr>
                <w:rFonts w:ascii="Arial" w:hAnsi="Arial" w:cs="Arial"/>
                <w:color w:val="000000"/>
              </w:rPr>
              <w:t xml:space="preserve"> a </w:t>
            </w:r>
            <w:proofErr w:type="spellStart"/>
            <w:r w:rsidRPr="00F637EB">
              <w:rPr>
                <w:rFonts w:ascii="Arial" w:hAnsi="Arial" w:cs="Arial"/>
                <w:color w:val="000000"/>
              </w:rPr>
              <w:t>radiation</w:t>
            </w:r>
            <w:proofErr w:type="spellEnd"/>
            <w:r w:rsidRPr="00F637EB">
              <w:rPr>
                <w:rFonts w:ascii="Arial" w:hAnsi="Arial" w:cs="Arial"/>
                <w:color w:val="000000"/>
              </w:rPr>
              <w:t xml:space="preserve"> </w:t>
            </w:r>
            <w:proofErr w:type="spellStart"/>
            <w:r w:rsidRPr="00F637EB">
              <w:rPr>
                <w:rFonts w:ascii="Arial" w:hAnsi="Arial" w:cs="Arial"/>
                <w:color w:val="000000"/>
              </w:rPr>
              <w:t>or</w:t>
            </w:r>
            <w:proofErr w:type="spellEnd"/>
            <w:r w:rsidRPr="00F637EB">
              <w:rPr>
                <w:rFonts w:ascii="Arial" w:hAnsi="Arial" w:cs="Arial"/>
                <w:color w:val="000000"/>
              </w:rPr>
              <w:t xml:space="preserve"> </w:t>
            </w:r>
            <w:proofErr w:type="spellStart"/>
            <w:r w:rsidRPr="00F637EB">
              <w:rPr>
                <w:rFonts w:ascii="Arial" w:hAnsi="Arial" w:cs="Arial"/>
                <w:color w:val="000000"/>
              </w:rPr>
              <w:t>nuclear</w:t>
            </w:r>
            <w:proofErr w:type="spellEnd"/>
            <w:r w:rsidRPr="00F637EB">
              <w:rPr>
                <w:rFonts w:ascii="Arial" w:hAnsi="Arial" w:cs="Arial"/>
                <w:color w:val="000000"/>
              </w:rPr>
              <w:t xml:space="preserve"> </w:t>
            </w:r>
            <w:proofErr w:type="spellStart"/>
            <w:r w:rsidRPr="00F637EB">
              <w:rPr>
                <w:rFonts w:ascii="Arial" w:hAnsi="Arial" w:cs="Arial"/>
                <w:color w:val="000000"/>
              </w:rPr>
              <w:t>facility</w:t>
            </w:r>
            <w:proofErr w:type="spellEnd"/>
            <w:r w:rsidRPr="00F637EB">
              <w:rPr>
                <w:rFonts w:ascii="Arial" w:hAnsi="Arial" w:cs="Arial"/>
                <w:color w:val="000000"/>
              </w:rPr>
              <w:t xml:space="preserve"> </w:t>
            </w:r>
            <w:proofErr w:type="spellStart"/>
            <w:r w:rsidRPr="00F637EB">
              <w:rPr>
                <w:rFonts w:ascii="Arial" w:hAnsi="Arial" w:cs="Arial"/>
                <w:color w:val="000000"/>
              </w:rPr>
              <w:t>shall</w:t>
            </w:r>
            <w:proofErr w:type="spellEnd"/>
            <w:r w:rsidRPr="00F637EB">
              <w:rPr>
                <w:rFonts w:ascii="Arial" w:hAnsi="Arial" w:cs="Arial"/>
                <w:color w:val="000000"/>
              </w:rPr>
              <w:t xml:space="preserve"> </w:t>
            </w:r>
            <w:proofErr w:type="spellStart"/>
            <w:r w:rsidRPr="00F637EB">
              <w:rPr>
                <w:rFonts w:ascii="Arial" w:hAnsi="Arial" w:cs="Arial"/>
                <w:color w:val="000000"/>
              </w:rPr>
              <w:t>ensure</w:t>
            </w:r>
            <w:proofErr w:type="spellEnd"/>
            <w:r w:rsidRPr="00F637EB">
              <w:rPr>
                <w:rFonts w:ascii="Arial" w:hAnsi="Arial" w:cs="Arial"/>
                <w:color w:val="000000"/>
              </w:rPr>
              <w:t xml:space="preserve"> </w:t>
            </w:r>
            <w:proofErr w:type="spellStart"/>
            <w:r w:rsidRPr="00F637EB">
              <w:rPr>
                <w:rFonts w:ascii="Arial" w:hAnsi="Arial" w:cs="Arial"/>
                <w:color w:val="000000"/>
              </w:rPr>
              <w:t>that</w:t>
            </w:r>
            <w:proofErr w:type="spellEnd"/>
            <w:r w:rsidRPr="00F637EB">
              <w:rPr>
                <w:rFonts w:ascii="Arial" w:hAnsi="Arial" w:cs="Arial"/>
                <w:color w:val="000000"/>
              </w:rPr>
              <w:t xml:space="preserve"> </w:t>
            </w:r>
            <w:proofErr w:type="spellStart"/>
            <w:r w:rsidRPr="00F637EB">
              <w:rPr>
                <w:rFonts w:ascii="Arial" w:hAnsi="Arial" w:cs="Arial"/>
                <w:color w:val="000000"/>
              </w:rPr>
              <w:t>its</w:t>
            </w:r>
            <w:proofErr w:type="spellEnd"/>
            <w:r w:rsidRPr="00F637EB">
              <w:rPr>
                <w:rFonts w:ascii="Arial" w:hAnsi="Arial" w:cs="Arial"/>
                <w:color w:val="000000"/>
              </w:rPr>
              <w:t xml:space="preserve"> </w:t>
            </w:r>
            <w:proofErr w:type="spellStart"/>
            <w:r w:rsidRPr="00F637EB">
              <w:rPr>
                <w:rFonts w:ascii="Arial" w:hAnsi="Arial" w:cs="Arial"/>
                <w:color w:val="000000"/>
              </w:rPr>
              <w:t>suppliers</w:t>
            </w:r>
            <w:proofErr w:type="spellEnd"/>
            <w:r w:rsidRPr="00F637EB">
              <w:rPr>
                <w:rFonts w:ascii="Arial" w:hAnsi="Arial" w:cs="Arial"/>
                <w:color w:val="000000"/>
              </w:rPr>
              <w:t xml:space="preserve"> </w:t>
            </w:r>
            <w:proofErr w:type="spellStart"/>
            <w:r w:rsidRPr="00F637EB">
              <w:rPr>
                <w:rFonts w:ascii="Arial" w:hAnsi="Arial" w:cs="Arial"/>
                <w:color w:val="000000"/>
              </w:rPr>
              <w:t>and</w:t>
            </w:r>
            <w:proofErr w:type="spellEnd"/>
            <w:r w:rsidRPr="00F637EB">
              <w:rPr>
                <w:rFonts w:ascii="Arial" w:hAnsi="Arial" w:cs="Arial"/>
                <w:color w:val="000000"/>
              </w:rPr>
              <w:t xml:space="preserve"> </w:t>
            </w:r>
            <w:proofErr w:type="spellStart"/>
            <w:r w:rsidRPr="00F637EB">
              <w:rPr>
                <w:rFonts w:ascii="Arial" w:hAnsi="Arial" w:cs="Arial"/>
                <w:color w:val="000000"/>
              </w:rPr>
              <w:t>subcontractors</w:t>
            </w:r>
            <w:proofErr w:type="spellEnd"/>
            <w:r w:rsidRPr="00F637EB">
              <w:rPr>
                <w:rFonts w:ascii="Arial" w:hAnsi="Arial" w:cs="Arial"/>
                <w:color w:val="000000"/>
              </w:rPr>
              <w:t xml:space="preserve"> </w:t>
            </w:r>
            <w:proofErr w:type="spellStart"/>
            <w:r w:rsidRPr="00F637EB">
              <w:rPr>
                <w:rFonts w:ascii="Arial" w:hAnsi="Arial" w:cs="Arial"/>
                <w:color w:val="000000"/>
              </w:rPr>
              <w:t>whose</w:t>
            </w:r>
            <w:proofErr w:type="spellEnd"/>
            <w:r w:rsidRPr="00F637EB">
              <w:rPr>
                <w:rFonts w:ascii="Arial" w:hAnsi="Arial" w:cs="Arial"/>
                <w:color w:val="000000"/>
              </w:rPr>
              <w:t xml:space="preserve"> </w:t>
            </w:r>
            <w:proofErr w:type="spellStart"/>
            <w:r w:rsidRPr="00F637EB">
              <w:rPr>
                <w:rFonts w:ascii="Arial" w:hAnsi="Arial" w:cs="Arial"/>
                <w:color w:val="000000"/>
              </w:rPr>
              <w:t>work</w:t>
            </w:r>
            <w:proofErr w:type="spellEnd"/>
            <w:r w:rsidRPr="00F637EB">
              <w:rPr>
                <w:rFonts w:ascii="Arial" w:hAnsi="Arial" w:cs="Arial"/>
                <w:color w:val="000000"/>
              </w:rPr>
              <w:t xml:space="preserve"> </w:t>
            </w:r>
            <w:proofErr w:type="spellStart"/>
            <w:r w:rsidRPr="00F637EB">
              <w:rPr>
                <w:rFonts w:ascii="Arial" w:hAnsi="Arial" w:cs="Arial"/>
                <w:color w:val="000000"/>
              </w:rPr>
              <w:t>can</w:t>
            </w:r>
            <w:proofErr w:type="spellEnd"/>
            <w:r w:rsidRPr="00F637EB">
              <w:rPr>
                <w:rFonts w:ascii="Arial" w:hAnsi="Arial" w:cs="Arial"/>
                <w:color w:val="000000"/>
              </w:rPr>
              <w:t xml:space="preserve"> </w:t>
            </w:r>
            <w:proofErr w:type="spellStart"/>
            <w:r w:rsidRPr="00F637EB">
              <w:rPr>
                <w:rFonts w:ascii="Arial" w:hAnsi="Arial" w:cs="Arial"/>
                <w:color w:val="000000"/>
              </w:rPr>
              <w:t>affect</w:t>
            </w:r>
            <w:proofErr w:type="spellEnd"/>
            <w:r w:rsidRPr="00F637EB">
              <w:rPr>
                <w:rFonts w:ascii="Arial" w:hAnsi="Arial" w:cs="Arial"/>
                <w:color w:val="000000"/>
              </w:rPr>
              <w:t xml:space="preserve"> </w:t>
            </w:r>
            <w:proofErr w:type="spellStart"/>
            <w:r w:rsidRPr="00F637EB">
              <w:rPr>
                <w:rFonts w:ascii="Arial" w:hAnsi="Arial" w:cs="Arial"/>
                <w:color w:val="000000"/>
              </w:rPr>
              <w:t>the</w:t>
            </w:r>
            <w:proofErr w:type="spellEnd"/>
            <w:r w:rsidRPr="00F637EB">
              <w:rPr>
                <w:rFonts w:ascii="Arial" w:hAnsi="Arial" w:cs="Arial"/>
                <w:color w:val="000000"/>
              </w:rPr>
              <w:t xml:space="preserve"> </w:t>
            </w:r>
            <w:proofErr w:type="spellStart"/>
            <w:r w:rsidRPr="00F637EB">
              <w:rPr>
                <w:rFonts w:ascii="Arial" w:hAnsi="Arial" w:cs="Arial"/>
                <w:color w:val="000000"/>
              </w:rPr>
              <w:t>safety</w:t>
            </w:r>
            <w:proofErr w:type="spellEnd"/>
            <w:r w:rsidRPr="00F637EB">
              <w:rPr>
                <w:rFonts w:ascii="Arial" w:hAnsi="Arial" w:cs="Arial"/>
                <w:color w:val="000000"/>
              </w:rPr>
              <w:t xml:space="preserve"> </w:t>
            </w:r>
            <w:proofErr w:type="spellStart"/>
            <w:r w:rsidRPr="00F637EB">
              <w:rPr>
                <w:rFonts w:ascii="Arial" w:hAnsi="Arial" w:cs="Arial"/>
                <w:color w:val="000000"/>
              </w:rPr>
              <w:t>of</w:t>
            </w:r>
            <w:proofErr w:type="spellEnd"/>
            <w:r w:rsidRPr="00F637EB">
              <w:rPr>
                <w:rFonts w:ascii="Arial" w:hAnsi="Arial" w:cs="Arial"/>
                <w:color w:val="000000"/>
              </w:rPr>
              <w:t xml:space="preserve"> a </w:t>
            </w:r>
            <w:proofErr w:type="spellStart"/>
            <w:r w:rsidRPr="00F637EB">
              <w:rPr>
                <w:rFonts w:ascii="Arial" w:hAnsi="Arial" w:cs="Arial"/>
                <w:color w:val="000000"/>
              </w:rPr>
              <w:t>radiation</w:t>
            </w:r>
            <w:proofErr w:type="spellEnd"/>
            <w:r w:rsidRPr="00F637EB">
              <w:rPr>
                <w:rFonts w:ascii="Arial" w:hAnsi="Arial" w:cs="Arial"/>
                <w:color w:val="000000"/>
              </w:rPr>
              <w:t xml:space="preserve"> </w:t>
            </w:r>
            <w:proofErr w:type="spellStart"/>
            <w:r w:rsidRPr="00F637EB">
              <w:rPr>
                <w:rFonts w:ascii="Arial" w:hAnsi="Arial" w:cs="Arial"/>
                <w:color w:val="000000"/>
              </w:rPr>
              <w:t>or</w:t>
            </w:r>
            <w:proofErr w:type="spellEnd"/>
            <w:r w:rsidRPr="00F637EB">
              <w:rPr>
                <w:rFonts w:ascii="Arial" w:hAnsi="Arial" w:cs="Arial"/>
                <w:color w:val="000000"/>
              </w:rPr>
              <w:t xml:space="preserve"> </w:t>
            </w:r>
            <w:proofErr w:type="spellStart"/>
            <w:r w:rsidRPr="00F637EB">
              <w:rPr>
                <w:rFonts w:ascii="Arial" w:hAnsi="Arial" w:cs="Arial"/>
                <w:color w:val="000000"/>
              </w:rPr>
              <w:t>nuclear</w:t>
            </w:r>
            <w:proofErr w:type="spellEnd"/>
            <w:r w:rsidRPr="00F637EB">
              <w:rPr>
                <w:rFonts w:ascii="Arial" w:hAnsi="Arial" w:cs="Arial"/>
                <w:color w:val="000000"/>
              </w:rPr>
              <w:t xml:space="preserve"> </w:t>
            </w:r>
            <w:proofErr w:type="spellStart"/>
            <w:r w:rsidRPr="00F637EB">
              <w:rPr>
                <w:rFonts w:ascii="Arial" w:hAnsi="Arial" w:cs="Arial"/>
                <w:color w:val="000000"/>
              </w:rPr>
              <w:t>facility</w:t>
            </w:r>
            <w:proofErr w:type="spellEnd"/>
            <w:r w:rsidRPr="00F637EB">
              <w:rPr>
                <w:rFonts w:ascii="Arial" w:hAnsi="Arial" w:cs="Arial"/>
                <w:color w:val="000000"/>
              </w:rPr>
              <w:t xml:space="preserve">, </w:t>
            </w:r>
            <w:proofErr w:type="spellStart"/>
            <w:r w:rsidRPr="00F637EB">
              <w:rPr>
                <w:rFonts w:ascii="Arial" w:hAnsi="Arial" w:cs="Arial"/>
                <w:color w:val="000000"/>
              </w:rPr>
              <w:t>carry</w:t>
            </w:r>
            <w:proofErr w:type="spellEnd"/>
            <w:r w:rsidRPr="00F637EB">
              <w:rPr>
                <w:rFonts w:ascii="Arial" w:hAnsi="Arial" w:cs="Arial"/>
                <w:color w:val="000000"/>
              </w:rPr>
              <w:t xml:space="preserve"> out </w:t>
            </w:r>
            <w:proofErr w:type="spellStart"/>
            <w:r w:rsidRPr="00F637EB">
              <w:rPr>
                <w:rFonts w:ascii="Arial" w:hAnsi="Arial" w:cs="Arial"/>
                <w:color w:val="000000"/>
              </w:rPr>
              <w:t>their</w:t>
            </w:r>
            <w:proofErr w:type="spellEnd"/>
            <w:r w:rsidRPr="00F637EB">
              <w:rPr>
                <w:rFonts w:ascii="Arial" w:hAnsi="Arial" w:cs="Arial"/>
                <w:color w:val="000000"/>
              </w:rPr>
              <w:t xml:space="preserve"> </w:t>
            </w:r>
            <w:proofErr w:type="spellStart"/>
            <w:r w:rsidRPr="00F637EB">
              <w:rPr>
                <w:rFonts w:ascii="Arial" w:hAnsi="Arial" w:cs="Arial"/>
                <w:color w:val="000000"/>
              </w:rPr>
              <w:t>activities</w:t>
            </w:r>
            <w:proofErr w:type="spellEnd"/>
            <w:r w:rsidRPr="00F637EB">
              <w:rPr>
                <w:rFonts w:ascii="Arial" w:hAnsi="Arial" w:cs="Arial"/>
                <w:color w:val="000000"/>
              </w:rPr>
              <w:t xml:space="preserve"> in </w:t>
            </w:r>
            <w:proofErr w:type="spellStart"/>
            <w:r w:rsidRPr="00F637EB">
              <w:rPr>
                <w:rFonts w:ascii="Arial" w:hAnsi="Arial" w:cs="Arial"/>
                <w:color w:val="000000"/>
              </w:rPr>
              <w:t>accordance</w:t>
            </w:r>
            <w:proofErr w:type="spellEnd"/>
            <w:r w:rsidRPr="00F637EB">
              <w:rPr>
                <w:rFonts w:ascii="Arial" w:hAnsi="Arial" w:cs="Arial"/>
                <w:color w:val="000000"/>
              </w:rPr>
              <w:t xml:space="preserve"> </w:t>
            </w:r>
            <w:proofErr w:type="spellStart"/>
            <w:r w:rsidRPr="00F637EB">
              <w:rPr>
                <w:rFonts w:ascii="Arial" w:hAnsi="Arial" w:cs="Arial"/>
                <w:color w:val="000000"/>
              </w:rPr>
              <w:t>with</w:t>
            </w:r>
            <w:proofErr w:type="spellEnd"/>
            <w:r w:rsidRPr="00F637EB">
              <w:rPr>
                <w:rFonts w:ascii="Arial" w:hAnsi="Arial" w:cs="Arial"/>
                <w:color w:val="000000"/>
              </w:rPr>
              <w:t xml:space="preserve"> </w:t>
            </w:r>
            <w:proofErr w:type="spellStart"/>
            <w:r w:rsidRPr="00F637EB">
              <w:rPr>
                <w:rFonts w:ascii="Arial" w:hAnsi="Arial" w:cs="Arial"/>
                <w:color w:val="000000"/>
              </w:rPr>
              <w:t>the</w:t>
            </w:r>
            <w:proofErr w:type="spellEnd"/>
            <w:r w:rsidRPr="00F637EB">
              <w:rPr>
                <w:rFonts w:ascii="Arial" w:hAnsi="Arial" w:cs="Arial"/>
                <w:color w:val="000000"/>
              </w:rPr>
              <w:t xml:space="preserve"> </w:t>
            </w:r>
            <w:proofErr w:type="spellStart"/>
            <w:r w:rsidRPr="00F637EB">
              <w:rPr>
                <w:rFonts w:ascii="Arial" w:hAnsi="Arial" w:cs="Arial"/>
                <w:color w:val="000000"/>
              </w:rPr>
              <w:t>first</w:t>
            </w:r>
            <w:proofErr w:type="spellEnd"/>
            <w:r w:rsidRPr="00F637EB">
              <w:rPr>
                <w:rFonts w:ascii="Arial" w:hAnsi="Arial" w:cs="Arial"/>
                <w:color w:val="000000"/>
              </w:rPr>
              <w:t xml:space="preserve"> </w:t>
            </w:r>
            <w:proofErr w:type="spellStart"/>
            <w:r w:rsidRPr="00F637EB">
              <w:rPr>
                <w:rFonts w:ascii="Arial" w:hAnsi="Arial" w:cs="Arial"/>
                <w:color w:val="000000"/>
              </w:rPr>
              <w:t>and</w:t>
            </w:r>
            <w:proofErr w:type="spellEnd"/>
            <w:r w:rsidRPr="00F637EB">
              <w:rPr>
                <w:rFonts w:ascii="Arial" w:hAnsi="Arial" w:cs="Arial"/>
                <w:color w:val="000000"/>
              </w:rPr>
              <w:t xml:space="preserve"> </w:t>
            </w:r>
            <w:proofErr w:type="spellStart"/>
            <w:r w:rsidRPr="00F637EB">
              <w:rPr>
                <w:rFonts w:ascii="Arial" w:hAnsi="Arial" w:cs="Arial"/>
                <w:color w:val="000000"/>
              </w:rPr>
              <w:t>second</w:t>
            </w:r>
            <w:proofErr w:type="spellEnd"/>
            <w:r w:rsidRPr="00F637EB">
              <w:rPr>
                <w:rFonts w:ascii="Arial" w:hAnsi="Arial" w:cs="Arial"/>
                <w:color w:val="000000"/>
              </w:rPr>
              <w:t xml:space="preserve"> </w:t>
            </w:r>
            <w:proofErr w:type="spellStart"/>
            <w:r w:rsidRPr="00F637EB">
              <w:rPr>
                <w:rFonts w:ascii="Arial" w:hAnsi="Arial" w:cs="Arial"/>
                <w:color w:val="000000"/>
              </w:rPr>
              <w:t>paragraph</w:t>
            </w:r>
            <w:proofErr w:type="spellEnd"/>
            <w:r w:rsidRPr="00F637EB">
              <w:rPr>
                <w:rFonts w:ascii="Arial" w:hAnsi="Arial" w:cs="Arial"/>
                <w:color w:val="000000"/>
              </w:rPr>
              <w:t xml:space="preserve"> </w:t>
            </w:r>
            <w:proofErr w:type="spellStart"/>
            <w:r w:rsidRPr="00F637EB">
              <w:rPr>
                <w:rFonts w:ascii="Arial" w:hAnsi="Arial" w:cs="Arial"/>
                <w:color w:val="000000"/>
              </w:rPr>
              <w:t>of</w:t>
            </w:r>
            <w:proofErr w:type="spellEnd"/>
            <w:r w:rsidRPr="00F637EB">
              <w:rPr>
                <w:rFonts w:ascii="Arial" w:hAnsi="Arial" w:cs="Arial"/>
                <w:color w:val="000000"/>
              </w:rPr>
              <w:t xml:space="preserve"> </w:t>
            </w:r>
            <w:proofErr w:type="spellStart"/>
            <w:r w:rsidRPr="00F637EB">
              <w:rPr>
                <w:rFonts w:ascii="Arial" w:hAnsi="Arial" w:cs="Arial"/>
                <w:color w:val="000000"/>
              </w:rPr>
              <w:t>this</w:t>
            </w:r>
            <w:proofErr w:type="spellEnd"/>
            <w:r w:rsidRPr="00F637EB">
              <w:rPr>
                <w:rFonts w:ascii="Arial" w:hAnsi="Arial" w:cs="Arial"/>
                <w:color w:val="000000"/>
              </w:rPr>
              <w:t xml:space="preserve"> </w:t>
            </w:r>
            <w:proofErr w:type="spellStart"/>
            <w:r w:rsidRPr="00F637EB">
              <w:rPr>
                <w:rFonts w:ascii="Arial" w:hAnsi="Arial" w:cs="Arial"/>
                <w:color w:val="000000"/>
              </w:rPr>
              <w:t>article</w:t>
            </w:r>
            <w:proofErr w:type="spellEnd"/>
            <w:r w:rsidRPr="00F637EB">
              <w:rPr>
                <w:rFonts w:ascii="Arial" w:hAnsi="Arial" w:cs="Arial"/>
                <w:color w:val="000000"/>
              </w:rPr>
              <w:t>.</w:t>
            </w:r>
          </w:p>
        </w:tc>
      </w:tr>
      <w:tr w:rsidR="000E3C15"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811"/>
              </w:tabs>
              <w:autoSpaceDE w:val="0"/>
              <w:autoSpaceDN w:val="0"/>
              <w:adjustRightInd w:val="0"/>
              <w:spacing w:before="63" w:after="0" w:line="276" w:lineRule="exact"/>
              <w:ind w:left="103"/>
              <w:rPr>
                <w:rFonts w:ascii="Arial" w:hAnsi="Arial" w:cs="Arial"/>
                <w:color w:val="000000"/>
                <w:w w:val="105"/>
                <w:szCs w:val="24"/>
              </w:rPr>
            </w:pPr>
            <w:bookmarkStart w:id="8" w:name="Pg12"/>
            <w:bookmarkEnd w:id="8"/>
            <w:r w:rsidRPr="00FB4088">
              <w:rPr>
                <w:rFonts w:ascii="Arial" w:hAnsi="Arial" w:cs="Arial"/>
                <w:color w:val="000000"/>
                <w:w w:val="103"/>
                <w:szCs w:val="24"/>
              </w:rPr>
              <w:t>D:</w:t>
            </w:r>
            <w:r w:rsidRPr="00FB4088">
              <w:rPr>
                <w:rFonts w:ascii="Arial" w:hAnsi="Arial" w:cs="Arial"/>
                <w:color w:val="000000"/>
                <w:w w:val="103"/>
                <w:szCs w:val="24"/>
              </w:rPr>
              <w:tab/>
            </w:r>
            <w:proofErr w:type="spellStart"/>
            <w:r w:rsidRPr="00FB4088">
              <w:rPr>
                <w:rFonts w:ascii="Arial" w:hAnsi="Arial" w:cs="Arial"/>
                <w:color w:val="000000"/>
                <w:w w:val="105"/>
                <w:szCs w:val="24"/>
              </w:rPr>
              <w:t>Training</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and</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Authorization</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of</w:t>
            </w:r>
            <w:proofErr w:type="spellEnd"/>
            <w:r w:rsidRPr="00FB4088">
              <w:rPr>
                <w:rFonts w:ascii="Arial" w:hAnsi="Arial" w:cs="Arial"/>
                <w:color w:val="000000"/>
                <w:w w:val="105"/>
                <w:szCs w:val="24"/>
              </w:rPr>
              <w:t xml:space="preserve"> NPP </w:t>
            </w:r>
            <w:proofErr w:type="spellStart"/>
            <w:r w:rsidRPr="00FB4088">
              <w:rPr>
                <w:rFonts w:ascii="Arial" w:hAnsi="Arial" w:cs="Arial"/>
                <w:color w:val="000000"/>
                <w:w w:val="105"/>
                <w:szCs w:val="24"/>
              </w:rPr>
              <w:t>staff</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JV4, UL</w:t>
            </w:r>
          </w:p>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RS 74/05</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274" w:after="0" w:line="276" w:lineRule="exact"/>
              <w:ind w:left="121"/>
              <w:rPr>
                <w:rFonts w:ascii="Arial" w:hAnsi="Arial" w:cs="Arial"/>
                <w:color w:val="000000"/>
                <w:szCs w:val="24"/>
              </w:rPr>
            </w:pP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274" w:after="0" w:line="276" w:lineRule="exact"/>
              <w:ind w:left="121"/>
              <w:rPr>
                <w:rFonts w:ascii="Arial" w:hAnsi="Arial" w:cs="Arial"/>
                <w:color w:val="000000"/>
                <w:szCs w:val="24"/>
              </w:rPr>
            </w:pP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D 1.1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establish</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overall</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a </w:t>
            </w:r>
            <w:proofErr w:type="spellStart"/>
            <w:r w:rsidRPr="00FB4088">
              <w:rPr>
                <w:rFonts w:ascii="Arial" w:hAnsi="Arial" w:cs="Arial"/>
                <w:color w:val="000000"/>
              </w:rPr>
              <w:t>comprehensive</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plan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long</w:t>
            </w:r>
            <w:proofErr w:type="spellEnd"/>
            <w:r w:rsidRPr="00FB4088">
              <w:rPr>
                <w:rFonts w:ascii="Arial" w:hAnsi="Arial" w:cs="Arial"/>
                <w:color w:val="000000"/>
              </w:rPr>
              <w:t xml:space="preserve">-term </w:t>
            </w:r>
            <w:proofErr w:type="spellStart"/>
            <w:r w:rsidRPr="00FB4088">
              <w:rPr>
                <w:rFonts w:ascii="Arial" w:hAnsi="Arial" w:cs="Arial"/>
                <w:color w:val="000000"/>
              </w:rPr>
              <w:t>competency</w:t>
            </w:r>
            <w:proofErr w:type="spellEnd"/>
            <w:r w:rsidRPr="00FB4088">
              <w:rPr>
                <w:rFonts w:ascii="Arial" w:hAnsi="Arial" w:cs="Arial"/>
                <w:color w:val="000000"/>
              </w:rPr>
              <w:t xml:space="preserve"> </w:t>
            </w:r>
            <w:proofErr w:type="spellStart"/>
            <w:r w:rsidRPr="00FB4088">
              <w:rPr>
                <w:rFonts w:ascii="Arial" w:hAnsi="Arial" w:cs="Arial"/>
                <w:color w:val="000000"/>
              </w:rPr>
              <w:t>needs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goals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acknowledges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critical</w:t>
            </w:r>
            <w:proofErr w:type="spellEnd"/>
            <w:r w:rsidRPr="00FB4088">
              <w:rPr>
                <w:rFonts w:ascii="Arial" w:hAnsi="Arial" w:cs="Arial"/>
                <w:color w:val="000000"/>
              </w:rPr>
              <w:t xml:space="preserve"> role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plan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kept</w:t>
            </w:r>
            <w:proofErr w:type="spellEnd"/>
            <w:r w:rsidRPr="00FB4088">
              <w:rPr>
                <w:rFonts w:ascii="Arial" w:hAnsi="Arial" w:cs="Arial"/>
                <w:color w:val="000000"/>
              </w:rPr>
              <w:t xml:space="preserve"> up to date.</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rPr>
            </w:pPr>
            <w:r w:rsidRPr="00FB4088">
              <w:rPr>
                <w:rFonts w:ascii="Arial" w:hAnsi="Arial" w:cs="Arial"/>
                <w:color w:val="000000"/>
              </w:rPr>
              <w:lastRenderedPageBreak/>
              <w:t xml:space="preserve"> JV4 5/1-2, 5/6</w:t>
            </w:r>
          </w:p>
          <w:p w:rsidR="000E3C15" w:rsidRPr="00FB4088" w:rsidRDefault="000E3C15" w:rsidP="000E3C15">
            <w:pPr>
              <w:widowControl w:val="0"/>
              <w:autoSpaceDE w:val="0"/>
              <w:autoSpaceDN w:val="0"/>
              <w:adjustRightInd w:val="0"/>
              <w:spacing w:after="0"/>
              <w:rPr>
                <w:rFonts w:ascii="Arial" w:hAnsi="Arial" w:cs="Arial"/>
                <w:color w:val="000000"/>
              </w:rPr>
            </w:pPr>
            <w:r w:rsidRPr="00FB4088">
              <w:rPr>
                <w:rFonts w:ascii="Arial" w:hAnsi="Arial" w:cs="Arial"/>
                <w:color w:val="000000"/>
              </w:rPr>
              <w:t xml:space="preserve"> </w:t>
            </w:r>
          </w:p>
          <w:p w:rsidR="000E3C15" w:rsidRPr="00FB4088" w:rsidRDefault="000E3C15" w:rsidP="000E3C15">
            <w:pPr>
              <w:widowControl w:val="0"/>
              <w:autoSpaceDE w:val="0"/>
              <w:autoSpaceDN w:val="0"/>
              <w:adjustRightInd w:val="0"/>
              <w:spacing w:after="0"/>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8B75C2" w:rsidRPr="008B75C2" w:rsidRDefault="008B75C2" w:rsidP="008B75C2">
            <w:pPr>
              <w:autoSpaceDE w:val="0"/>
              <w:autoSpaceDN w:val="0"/>
              <w:adjustRightInd w:val="0"/>
              <w:spacing w:after="0"/>
              <w:rPr>
                <w:rFonts w:ascii="Arial" w:hAnsi="Arial" w:cs="Arial"/>
              </w:rPr>
            </w:pPr>
            <w:r w:rsidRPr="008B75C2">
              <w:rPr>
                <w:rFonts w:ascii="Arial" w:hAnsi="Arial" w:cs="Arial"/>
              </w:rPr>
              <w:t>(1)</w:t>
            </w:r>
            <w:r w:rsidRPr="008B75C2">
              <w:rPr>
                <w:rFonts w:ascii="Arial" w:hAnsi="Arial" w:cs="Arial"/>
              </w:rPr>
              <w:tab/>
              <w:t xml:space="preserve">Upravljavec sevalnega ali jedrskega objekta mora pripraviti strategijo usposabljanja in programe strokovnega usposabljanja delavcev, ki opravljajo dela, pomembna za varnost. Programi morajo vsebovati program začetnega strokovnega usposabljanja za </w:t>
            </w:r>
            <w:r w:rsidRPr="008B75C2">
              <w:rPr>
                <w:rFonts w:ascii="Arial" w:hAnsi="Arial" w:cs="Arial"/>
              </w:rPr>
              <w:lastRenderedPageBreak/>
              <w:t>delovno mesto in program stalnega strokovnega usposabljanja delavcev.</w:t>
            </w:r>
          </w:p>
          <w:p w:rsidR="008B75C2" w:rsidRPr="008B75C2" w:rsidRDefault="008B75C2" w:rsidP="008B75C2">
            <w:pPr>
              <w:autoSpaceDE w:val="0"/>
              <w:autoSpaceDN w:val="0"/>
              <w:adjustRightInd w:val="0"/>
              <w:spacing w:after="0"/>
              <w:rPr>
                <w:rFonts w:ascii="Arial" w:hAnsi="Arial" w:cs="Arial"/>
              </w:rPr>
            </w:pPr>
          </w:p>
          <w:p w:rsidR="008B75C2" w:rsidRPr="008B75C2" w:rsidRDefault="008B75C2" w:rsidP="008B75C2">
            <w:pPr>
              <w:autoSpaceDE w:val="0"/>
              <w:autoSpaceDN w:val="0"/>
              <w:adjustRightInd w:val="0"/>
              <w:spacing w:after="0"/>
              <w:rPr>
                <w:rFonts w:ascii="Arial" w:hAnsi="Arial" w:cs="Arial"/>
              </w:rPr>
            </w:pPr>
            <w:r w:rsidRPr="008B75C2">
              <w:rPr>
                <w:rFonts w:ascii="Arial" w:hAnsi="Arial" w:cs="Arial"/>
              </w:rPr>
              <w:t>(2)</w:t>
            </w:r>
            <w:r w:rsidRPr="008B75C2">
              <w:rPr>
                <w:rFonts w:ascii="Arial" w:hAnsi="Arial" w:cs="Arial"/>
              </w:rPr>
              <w:tab/>
              <w:t xml:space="preserve">Programi strokovnega usposabljanja morajo biti pripravljeni v skladu s strategijo usposabljanja. Celovit plan usposabljanja mora biti pripravljen na podlagi programa strokovnega usposabljanja. Strategija usposabljanja in plan usposabljanja morajo biti pripravljeni na podlagi opredeljenih strokovnih kompetenc s posebnim poudarkom na sevalni in jedrski varnosti. </w:t>
            </w:r>
          </w:p>
          <w:p w:rsidR="008B75C2" w:rsidRPr="008B75C2" w:rsidRDefault="008B75C2" w:rsidP="008B75C2">
            <w:pPr>
              <w:autoSpaceDE w:val="0"/>
              <w:autoSpaceDN w:val="0"/>
              <w:adjustRightInd w:val="0"/>
              <w:spacing w:after="0"/>
              <w:rPr>
                <w:rFonts w:ascii="Arial" w:hAnsi="Arial" w:cs="Arial"/>
              </w:rPr>
            </w:pPr>
          </w:p>
          <w:p w:rsidR="000E3C15" w:rsidRPr="00FB4088" w:rsidRDefault="008B75C2" w:rsidP="008B75C2">
            <w:pPr>
              <w:autoSpaceDE w:val="0"/>
              <w:autoSpaceDN w:val="0"/>
              <w:adjustRightInd w:val="0"/>
              <w:spacing w:after="0"/>
              <w:rPr>
                <w:rFonts w:ascii="Arial" w:hAnsi="Arial" w:cs="Arial"/>
              </w:rPr>
            </w:pPr>
            <w:r w:rsidRPr="008B75C2">
              <w:rPr>
                <w:rFonts w:ascii="Arial" w:hAnsi="Arial" w:cs="Arial"/>
              </w:rPr>
              <w:t>(6)</w:t>
            </w:r>
            <w:r w:rsidRPr="008B75C2">
              <w:rPr>
                <w:rFonts w:ascii="Arial" w:hAnsi="Arial" w:cs="Arial"/>
              </w:rPr>
              <w:tab/>
              <w:t>Upravljavec sevalnega ali jedrskega objekta mora programe iz prvega odstavka tega člena preverjati in obnavljati najmanj vsakih pet let, da se zagotovi njegova usklajenost z vsemi spremembami in dopolnitvami, ki se nanašajo na obratovanje in vzdrževanje sevalnih ali jedrskih  objektov ter s predpisi in standardi.</w:t>
            </w:r>
          </w:p>
        </w:tc>
        <w:tc>
          <w:tcPr>
            <w:tcW w:w="4962" w:type="dxa"/>
            <w:tcBorders>
              <w:top w:val="single" w:sz="4" w:space="0" w:color="000000"/>
              <w:left w:val="single" w:sz="4" w:space="0" w:color="000000"/>
              <w:bottom w:val="single" w:sz="4" w:space="0" w:color="000000"/>
              <w:right w:val="single" w:sz="4" w:space="0" w:color="000000"/>
            </w:tcBorders>
          </w:tcPr>
          <w:p w:rsidR="00EE2DA9" w:rsidRPr="00EE2DA9" w:rsidRDefault="00EE2DA9" w:rsidP="00EE2DA9">
            <w:pPr>
              <w:autoSpaceDE w:val="0"/>
              <w:autoSpaceDN w:val="0"/>
              <w:adjustRightInd w:val="0"/>
              <w:spacing w:after="0"/>
              <w:rPr>
                <w:rFonts w:ascii="Arial" w:hAnsi="Arial" w:cs="Arial"/>
              </w:rPr>
            </w:pPr>
            <w:r w:rsidRPr="00EE2DA9">
              <w:rPr>
                <w:rFonts w:ascii="Arial" w:hAnsi="Arial" w:cs="Arial"/>
              </w:rPr>
              <w:lastRenderedPageBreak/>
              <w:t>(1)</w:t>
            </w:r>
            <w:r w:rsidRPr="00EE2DA9">
              <w:rPr>
                <w:rFonts w:ascii="Arial" w:hAnsi="Arial" w:cs="Arial"/>
              </w:rPr>
              <w:tab/>
            </w:r>
            <w:proofErr w:type="spellStart"/>
            <w:r w:rsidRPr="00EE2DA9">
              <w:rPr>
                <w:rFonts w:ascii="Arial" w:hAnsi="Arial" w:cs="Arial"/>
              </w:rPr>
              <w:t>The</w:t>
            </w:r>
            <w:proofErr w:type="spellEnd"/>
            <w:r w:rsidRPr="00EE2DA9">
              <w:rPr>
                <w:rFonts w:ascii="Arial" w:hAnsi="Arial" w:cs="Arial"/>
              </w:rPr>
              <w:t xml:space="preserve"> </w:t>
            </w:r>
            <w:proofErr w:type="spellStart"/>
            <w:r w:rsidRPr="00EE2DA9">
              <w:rPr>
                <w:rFonts w:ascii="Arial" w:hAnsi="Arial" w:cs="Arial"/>
              </w:rPr>
              <w:t>facility</w:t>
            </w:r>
            <w:proofErr w:type="spellEnd"/>
            <w:r w:rsidRPr="00EE2DA9">
              <w:rPr>
                <w:rFonts w:ascii="Arial" w:hAnsi="Arial" w:cs="Arial"/>
              </w:rPr>
              <w:t xml:space="preserve"> operator </w:t>
            </w:r>
            <w:proofErr w:type="spellStart"/>
            <w:r w:rsidRPr="00EE2DA9">
              <w:rPr>
                <w:rFonts w:ascii="Arial" w:hAnsi="Arial" w:cs="Arial"/>
              </w:rPr>
              <w:t>of</w:t>
            </w:r>
            <w:proofErr w:type="spellEnd"/>
            <w:r w:rsidRPr="00EE2DA9">
              <w:rPr>
                <w:rFonts w:ascii="Arial" w:hAnsi="Arial" w:cs="Arial"/>
              </w:rPr>
              <w:t xml:space="preserve"> a </w:t>
            </w:r>
            <w:proofErr w:type="spellStart"/>
            <w:r w:rsidRPr="00EE2DA9">
              <w:rPr>
                <w:rFonts w:ascii="Arial" w:hAnsi="Arial" w:cs="Arial"/>
              </w:rPr>
              <w:t>nuclear</w:t>
            </w:r>
            <w:proofErr w:type="spellEnd"/>
            <w:r w:rsidRPr="00EE2DA9">
              <w:rPr>
                <w:rFonts w:ascii="Arial" w:hAnsi="Arial" w:cs="Arial"/>
              </w:rPr>
              <w:t xml:space="preserve"> </w:t>
            </w:r>
            <w:proofErr w:type="spellStart"/>
            <w:r w:rsidRPr="00EE2DA9">
              <w:rPr>
                <w:rFonts w:ascii="Arial" w:hAnsi="Arial" w:cs="Arial"/>
              </w:rPr>
              <w:t>or</w:t>
            </w:r>
            <w:proofErr w:type="spellEnd"/>
            <w:r w:rsidRPr="00EE2DA9">
              <w:rPr>
                <w:rFonts w:ascii="Arial" w:hAnsi="Arial" w:cs="Arial"/>
              </w:rPr>
              <w:t xml:space="preserve"> </w:t>
            </w:r>
            <w:proofErr w:type="spellStart"/>
            <w:r w:rsidRPr="00EE2DA9">
              <w:rPr>
                <w:rFonts w:ascii="Arial" w:hAnsi="Arial" w:cs="Arial"/>
              </w:rPr>
              <w:t>radiation</w:t>
            </w:r>
            <w:proofErr w:type="spellEnd"/>
            <w:r w:rsidRPr="00EE2DA9">
              <w:rPr>
                <w:rFonts w:ascii="Arial" w:hAnsi="Arial" w:cs="Arial"/>
              </w:rPr>
              <w:t xml:space="preserve"> </w:t>
            </w:r>
            <w:proofErr w:type="spellStart"/>
            <w:r w:rsidRPr="00EE2DA9">
              <w:rPr>
                <w:rFonts w:ascii="Arial" w:hAnsi="Arial" w:cs="Arial"/>
              </w:rPr>
              <w:t>facility</w:t>
            </w:r>
            <w:proofErr w:type="spellEnd"/>
            <w:r w:rsidRPr="00EE2DA9">
              <w:rPr>
                <w:rFonts w:ascii="Arial" w:hAnsi="Arial" w:cs="Arial"/>
              </w:rPr>
              <w:t xml:space="preserve"> </w:t>
            </w:r>
            <w:proofErr w:type="spellStart"/>
            <w:r w:rsidRPr="00EE2DA9">
              <w:rPr>
                <w:rFonts w:ascii="Arial" w:hAnsi="Arial" w:cs="Arial"/>
              </w:rPr>
              <w:t>must</w:t>
            </w:r>
            <w:proofErr w:type="spellEnd"/>
            <w:r w:rsidRPr="00EE2DA9">
              <w:rPr>
                <w:rFonts w:ascii="Arial" w:hAnsi="Arial" w:cs="Arial"/>
              </w:rPr>
              <w:t xml:space="preserve"> </w:t>
            </w:r>
            <w:proofErr w:type="spellStart"/>
            <w:r w:rsidRPr="00EE2DA9">
              <w:rPr>
                <w:rFonts w:ascii="Arial" w:hAnsi="Arial" w:cs="Arial"/>
              </w:rPr>
              <w:t>prepare</w:t>
            </w:r>
            <w:proofErr w:type="spellEnd"/>
            <w:r w:rsidRPr="00EE2DA9">
              <w:rPr>
                <w:rFonts w:ascii="Arial" w:hAnsi="Arial" w:cs="Arial"/>
              </w:rPr>
              <w:t xml:space="preserve"> a </w:t>
            </w:r>
            <w:proofErr w:type="spellStart"/>
            <w:r w:rsidRPr="00EE2DA9">
              <w:rPr>
                <w:rFonts w:ascii="Arial" w:hAnsi="Arial" w:cs="Arial"/>
              </w:rPr>
              <w:t>training</w:t>
            </w:r>
            <w:proofErr w:type="spellEnd"/>
            <w:r w:rsidRPr="00EE2DA9">
              <w:rPr>
                <w:rFonts w:ascii="Arial" w:hAnsi="Arial" w:cs="Arial"/>
              </w:rPr>
              <w:t xml:space="preserve"> </w:t>
            </w:r>
            <w:proofErr w:type="spellStart"/>
            <w:r w:rsidRPr="00EE2DA9">
              <w:rPr>
                <w:rFonts w:ascii="Arial" w:hAnsi="Arial" w:cs="Arial"/>
              </w:rPr>
              <w:t>strategy</w:t>
            </w:r>
            <w:proofErr w:type="spellEnd"/>
            <w:r w:rsidRPr="00EE2DA9">
              <w:rPr>
                <w:rFonts w:ascii="Arial" w:hAnsi="Arial" w:cs="Arial"/>
              </w:rPr>
              <w:t xml:space="preserve"> </w:t>
            </w:r>
            <w:proofErr w:type="spellStart"/>
            <w:r w:rsidRPr="00EE2DA9">
              <w:rPr>
                <w:rFonts w:ascii="Arial" w:hAnsi="Arial" w:cs="Arial"/>
              </w:rPr>
              <w:t>and</w:t>
            </w:r>
            <w:proofErr w:type="spellEnd"/>
            <w:r w:rsidRPr="00EE2DA9">
              <w:rPr>
                <w:rFonts w:ascii="Arial" w:hAnsi="Arial" w:cs="Arial"/>
              </w:rPr>
              <w:t xml:space="preserve"> </w:t>
            </w:r>
            <w:proofErr w:type="spellStart"/>
            <w:r w:rsidRPr="00EE2DA9">
              <w:rPr>
                <w:rFonts w:ascii="Arial" w:hAnsi="Arial" w:cs="Arial"/>
              </w:rPr>
              <w:t>professional</w:t>
            </w:r>
            <w:proofErr w:type="spellEnd"/>
            <w:r w:rsidRPr="00EE2DA9">
              <w:rPr>
                <w:rFonts w:ascii="Arial" w:hAnsi="Arial" w:cs="Arial"/>
              </w:rPr>
              <w:t xml:space="preserve"> </w:t>
            </w:r>
            <w:proofErr w:type="spellStart"/>
            <w:r w:rsidRPr="00EE2DA9">
              <w:rPr>
                <w:rFonts w:ascii="Arial" w:hAnsi="Arial" w:cs="Arial"/>
              </w:rPr>
              <w:t>training</w:t>
            </w:r>
            <w:proofErr w:type="spellEnd"/>
            <w:r w:rsidRPr="00EE2DA9">
              <w:rPr>
                <w:rFonts w:ascii="Arial" w:hAnsi="Arial" w:cs="Arial"/>
              </w:rPr>
              <w:t xml:space="preserve"> program </w:t>
            </w:r>
            <w:proofErr w:type="spellStart"/>
            <w:r w:rsidRPr="00EE2DA9">
              <w:rPr>
                <w:rFonts w:ascii="Arial" w:hAnsi="Arial" w:cs="Arial"/>
              </w:rPr>
              <w:t>for</w:t>
            </w:r>
            <w:proofErr w:type="spellEnd"/>
            <w:r w:rsidRPr="00EE2DA9">
              <w:rPr>
                <w:rFonts w:ascii="Arial" w:hAnsi="Arial" w:cs="Arial"/>
              </w:rPr>
              <w:t xml:space="preserve"> </w:t>
            </w:r>
            <w:proofErr w:type="spellStart"/>
            <w:r w:rsidRPr="00EE2DA9">
              <w:rPr>
                <w:rFonts w:ascii="Arial" w:hAnsi="Arial" w:cs="Arial"/>
              </w:rPr>
              <w:t>employees</w:t>
            </w:r>
            <w:proofErr w:type="spellEnd"/>
            <w:r w:rsidRPr="00EE2DA9">
              <w:rPr>
                <w:rFonts w:ascii="Arial" w:hAnsi="Arial" w:cs="Arial"/>
              </w:rPr>
              <w:t xml:space="preserve">, </w:t>
            </w:r>
            <w:proofErr w:type="spellStart"/>
            <w:r w:rsidRPr="00EE2DA9">
              <w:rPr>
                <w:rFonts w:ascii="Arial" w:hAnsi="Arial" w:cs="Arial"/>
              </w:rPr>
              <w:t>engaged</w:t>
            </w:r>
            <w:proofErr w:type="spellEnd"/>
            <w:r w:rsidRPr="00EE2DA9">
              <w:rPr>
                <w:rFonts w:ascii="Arial" w:hAnsi="Arial" w:cs="Arial"/>
              </w:rPr>
              <w:t xml:space="preserve"> in a </w:t>
            </w:r>
            <w:proofErr w:type="spellStart"/>
            <w:r w:rsidRPr="00EE2DA9">
              <w:rPr>
                <w:rFonts w:ascii="Arial" w:hAnsi="Arial" w:cs="Arial"/>
              </w:rPr>
              <w:t>notifiable</w:t>
            </w:r>
            <w:proofErr w:type="spellEnd"/>
            <w:r w:rsidRPr="00EE2DA9">
              <w:rPr>
                <w:rFonts w:ascii="Arial" w:hAnsi="Arial" w:cs="Arial"/>
              </w:rPr>
              <w:t xml:space="preserve"> </w:t>
            </w:r>
            <w:proofErr w:type="spellStart"/>
            <w:r w:rsidRPr="00EE2DA9">
              <w:rPr>
                <w:rFonts w:ascii="Arial" w:hAnsi="Arial" w:cs="Arial"/>
              </w:rPr>
              <w:t>work</w:t>
            </w:r>
            <w:proofErr w:type="spellEnd"/>
            <w:r w:rsidRPr="00EE2DA9">
              <w:rPr>
                <w:rFonts w:ascii="Arial" w:hAnsi="Arial" w:cs="Arial"/>
              </w:rPr>
              <w:t xml:space="preserve">, </w:t>
            </w:r>
            <w:proofErr w:type="spellStart"/>
            <w:r w:rsidRPr="00EE2DA9">
              <w:rPr>
                <w:rFonts w:ascii="Arial" w:hAnsi="Arial" w:cs="Arial"/>
              </w:rPr>
              <w:t>important</w:t>
            </w:r>
            <w:proofErr w:type="spellEnd"/>
            <w:r w:rsidRPr="00EE2DA9">
              <w:rPr>
                <w:rFonts w:ascii="Arial" w:hAnsi="Arial" w:cs="Arial"/>
              </w:rPr>
              <w:t xml:space="preserve"> </w:t>
            </w:r>
            <w:proofErr w:type="spellStart"/>
            <w:r w:rsidRPr="00EE2DA9">
              <w:rPr>
                <w:rFonts w:ascii="Arial" w:hAnsi="Arial" w:cs="Arial"/>
              </w:rPr>
              <w:t>for</w:t>
            </w:r>
            <w:proofErr w:type="spellEnd"/>
            <w:r w:rsidRPr="00EE2DA9">
              <w:rPr>
                <w:rFonts w:ascii="Arial" w:hAnsi="Arial" w:cs="Arial"/>
              </w:rPr>
              <w:t xml:space="preserve"> </w:t>
            </w:r>
            <w:proofErr w:type="spellStart"/>
            <w:r w:rsidRPr="00EE2DA9">
              <w:rPr>
                <w:rFonts w:ascii="Arial" w:hAnsi="Arial" w:cs="Arial"/>
              </w:rPr>
              <w:t>the</w:t>
            </w:r>
            <w:proofErr w:type="spellEnd"/>
            <w:r w:rsidRPr="00EE2DA9">
              <w:rPr>
                <w:rFonts w:ascii="Arial" w:hAnsi="Arial" w:cs="Arial"/>
              </w:rPr>
              <w:t xml:space="preserve"> </w:t>
            </w:r>
            <w:proofErr w:type="spellStart"/>
            <w:r w:rsidRPr="00EE2DA9">
              <w:rPr>
                <w:rFonts w:ascii="Arial" w:hAnsi="Arial" w:cs="Arial"/>
              </w:rPr>
              <w:t>safety</w:t>
            </w:r>
            <w:proofErr w:type="spellEnd"/>
            <w:r w:rsidRPr="00EE2DA9">
              <w:rPr>
                <w:rFonts w:ascii="Arial" w:hAnsi="Arial" w:cs="Arial"/>
              </w:rPr>
              <w:t xml:space="preserve">. </w:t>
            </w:r>
            <w:proofErr w:type="spellStart"/>
            <w:r w:rsidRPr="00EE2DA9">
              <w:rPr>
                <w:rFonts w:ascii="Arial" w:hAnsi="Arial" w:cs="Arial"/>
              </w:rPr>
              <w:t>Programs</w:t>
            </w:r>
            <w:proofErr w:type="spellEnd"/>
            <w:r w:rsidRPr="00EE2DA9">
              <w:rPr>
                <w:rFonts w:ascii="Arial" w:hAnsi="Arial" w:cs="Arial"/>
              </w:rPr>
              <w:t xml:space="preserve"> </w:t>
            </w:r>
            <w:proofErr w:type="spellStart"/>
            <w:r w:rsidRPr="00EE2DA9">
              <w:rPr>
                <w:rFonts w:ascii="Arial" w:hAnsi="Arial" w:cs="Arial"/>
              </w:rPr>
              <w:t>must</w:t>
            </w:r>
            <w:proofErr w:type="spellEnd"/>
            <w:r w:rsidRPr="00EE2DA9">
              <w:rPr>
                <w:rFonts w:ascii="Arial" w:hAnsi="Arial" w:cs="Arial"/>
              </w:rPr>
              <w:t xml:space="preserve"> </w:t>
            </w:r>
            <w:proofErr w:type="spellStart"/>
            <w:r w:rsidRPr="00EE2DA9">
              <w:rPr>
                <w:rFonts w:ascii="Arial" w:hAnsi="Arial" w:cs="Arial"/>
              </w:rPr>
              <w:t>include</w:t>
            </w:r>
            <w:proofErr w:type="spellEnd"/>
            <w:r w:rsidRPr="00EE2DA9">
              <w:rPr>
                <w:rFonts w:ascii="Arial" w:hAnsi="Arial" w:cs="Arial"/>
              </w:rPr>
              <w:t xml:space="preserve"> </w:t>
            </w:r>
            <w:r w:rsidRPr="00EE2DA9">
              <w:rPr>
                <w:rFonts w:ascii="Arial" w:hAnsi="Arial" w:cs="Arial"/>
              </w:rPr>
              <w:lastRenderedPageBreak/>
              <w:t xml:space="preserve">program </w:t>
            </w:r>
            <w:proofErr w:type="spellStart"/>
            <w:r w:rsidRPr="00EE2DA9">
              <w:rPr>
                <w:rFonts w:ascii="Arial" w:hAnsi="Arial" w:cs="Arial"/>
              </w:rPr>
              <w:t>of</w:t>
            </w:r>
            <w:proofErr w:type="spellEnd"/>
            <w:r w:rsidRPr="00EE2DA9">
              <w:rPr>
                <w:rFonts w:ascii="Arial" w:hAnsi="Arial" w:cs="Arial"/>
              </w:rPr>
              <w:t xml:space="preserve"> </w:t>
            </w:r>
            <w:proofErr w:type="spellStart"/>
            <w:r w:rsidRPr="00EE2DA9">
              <w:rPr>
                <w:rFonts w:ascii="Arial" w:hAnsi="Arial" w:cs="Arial"/>
              </w:rPr>
              <w:t>initial</w:t>
            </w:r>
            <w:proofErr w:type="spellEnd"/>
            <w:r w:rsidRPr="00EE2DA9">
              <w:rPr>
                <w:rFonts w:ascii="Arial" w:hAnsi="Arial" w:cs="Arial"/>
              </w:rPr>
              <w:t xml:space="preserve"> </w:t>
            </w:r>
            <w:proofErr w:type="spellStart"/>
            <w:r w:rsidRPr="00EE2DA9">
              <w:rPr>
                <w:rFonts w:ascii="Arial" w:hAnsi="Arial" w:cs="Arial"/>
              </w:rPr>
              <w:t>professional</w:t>
            </w:r>
            <w:proofErr w:type="spellEnd"/>
            <w:r w:rsidRPr="00EE2DA9">
              <w:rPr>
                <w:rFonts w:ascii="Arial" w:hAnsi="Arial" w:cs="Arial"/>
              </w:rPr>
              <w:t xml:space="preserve"> </w:t>
            </w:r>
            <w:proofErr w:type="spellStart"/>
            <w:r w:rsidRPr="00EE2DA9">
              <w:rPr>
                <w:rFonts w:ascii="Arial" w:hAnsi="Arial" w:cs="Arial"/>
              </w:rPr>
              <w:t>training</w:t>
            </w:r>
            <w:proofErr w:type="spellEnd"/>
            <w:r w:rsidRPr="00EE2DA9">
              <w:rPr>
                <w:rFonts w:ascii="Arial" w:hAnsi="Arial" w:cs="Arial"/>
              </w:rPr>
              <w:t xml:space="preserve"> </w:t>
            </w:r>
            <w:proofErr w:type="spellStart"/>
            <w:r w:rsidRPr="00EE2DA9">
              <w:rPr>
                <w:rFonts w:ascii="Arial" w:hAnsi="Arial" w:cs="Arial"/>
              </w:rPr>
              <w:t>for</w:t>
            </w:r>
            <w:proofErr w:type="spellEnd"/>
            <w:r w:rsidRPr="00EE2DA9">
              <w:rPr>
                <w:rFonts w:ascii="Arial" w:hAnsi="Arial" w:cs="Arial"/>
              </w:rPr>
              <w:t xml:space="preserve"> </w:t>
            </w:r>
            <w:proofErr w:type="spellStart"/>
            <w:r w:rsidRPr="00EE2DA9">
              <w:rPr>
                <w:rFonts w:ascii="Arial" w:hAnsi="Arial" w:cs="Arial"/>
              </w:rPr>
              <w:t>the</w:t>
            </w:r>
            <w:proofErr w:type="spellEnd"/>
            <w:r w:rsidRPr="00EE2DA9">
              <w:rPr>
                <w:rFonts w:ascii="Arial" w:hAnsi="Arial" w:cs="Arial"/>
              </w:rPr>
              <w:t xml:space="preserve"> </w:t>
            </w:r>
            <w:proofErr w:type="spellStart"/>
            <w:r w:rsidRPr="00EE2DA9">
              <w:rPr>
                <w:rFonts w:ascii="Arial" w:hAnsi="Arial" w:cs="Arial"/>
              </w:rPr>
              <w:t>workplace</w:t>
            </w:r>
            <w:proofErr w:type="spellEnd"/>
            <w:r w:rsidRPr="00EE2DA9">
              <w:rPr>
                <w:rFonts w:ascii="Arial" w:hAnsi="Arial" w:cs="Arial"/>
              </w:rPr>
              <w:t xml:space="preserve"> </w:t>
            </w:r>
            <w:proofErr w:type="spellStart"/>
            <w:r w:rsidRPr="00EE2DA9">
              <w:rPr>
                <w:rFonts w:ascii="Arial" w:hAnsi="Arial" w:cs="Arial"/>
              </w:rPr>
              <w:t>and</w:t>
            </w:r>
            <w:proofErr w:type="spellEnd"/>
            <w:r w:rsidRPr="00EE2DA9">
              <w:rPr>
                <w:rFonts w:ascii="Arial" w:hAnsi="Arial" w:cs="Arial"/>
              </w:rPr>
              <w:t xml:space="preserve"> </w:t>
            </w:r>
            <w:proofErr w:type="spellStart"/>
            <w:r w:rsidRPr="00EE2DA9">
              <w:rPr>
                <w:rFonts w:ascii="Arial" w:hAnsi="Arial" w:cs="Arial"/>
              </w:rPr>
              <w:t>continuous</w:t>
            </w:r>
            <w:proofErr w:type="spellEnd"/>
            <w:r w:rsidRPr="00EE2DA9">
              <w:rPr>
                <w:rFonts w:ascii="Arial" w:hAnsi="Arial" w:cs="Arial"/>
              </w:rPr>
              <w:t xml:space="preserve"> </w:t>
            </w:r>
            <w:proofErr w:type="spellStart"/>
            <w:r w:rsidRPr="00EE2DA9">
              <w:rPr>
                <w:rFonts w:ascii="Arial" w:hAnsi="Arial" w:cs="Arial"/>
              </w:rPr>
              <w:t>training</w:t>
            </w:r>
            <w:proofErr w:type="spellEnd"/>
            <w:r w:rsidRPr="00EE2DA9">
              <w:rPr>
                <w:rFonts w:ascii="Arial" w:hAnsi="Arial" w:cs="Arial"/>
              </w:rPr>
              <w:t xml:space="preserve"> program </w:t>
            </w:r>
            <w:proofErr w:type="spellStart"/>
            <w:r w:rsidRPr="00EE2DA9">
              <w:rPr>
                <w:rFonts w:ascii="Arial" w:hAnsi="Arial" w:cs="Arial"/>
              </w:rPr>
              <w:t>for</w:t>
            </w:r>
            <w:proofErr w:type="spellEnd"/>
            <w:r w:rsidRPr="00EE2DA9">
              <w:rPr>
                <w:rFonts w:ascii="Arial" w:hAnsi="Arial" w:cs="Arial"/>
              </w:rPr>
              <w:t xml:space="preserve"> </w:t>
            </w:r>
            <w:proofErr w:type="spellStart"/>
            <w:r w:rsidRPr="00EE2DA9">
              <w:rPr>
                <w:rFonts w:ascii="Arial" w:hAnsi="Arial" w:cs="Arial"/>
              </w:rPr>
              <w:t>the</w:t>
            </w:r>
            <w:proofErr w:type="spellEnd"/>
            <w:r w:rsidRPr="00EE2DA9">
              <w:rPr>
                <w:rFonts w:ascii="Arial" w:hAnsi="Arial" w:cs="Arial"/>
              </w:rPr>
              <w:t xml:space="preserve"> </w:t>
            </w:r>
            <w:proofErr w:type="spellStart"/>
            <w:r w:rsidRPr="00EE2DA9">
              <w:rPr>
                <w:rFonts w:ascii="Arial" w:hAnsi="Arial" w:cs="Arial"/>
              </w:rPr>
              <w:t>workers</w:t>
            </w:r>
            <w:proofErr w:type="spellEnd"/>
            <w:r w:rsidRPr="00EE2DA9">
              <w:rPr>
                <w:rFonts w:ascii="Arial" w:hAnsi="Arial" w:cs="Arial"/>
              </w:rPr>
              <w:t xml:space="preserve">. </w:t>
            </w:r>
          </w:p>
          <w:p w:rsidR="00EE2DA9" w:rsidRPr="00EE2DA9" w:rsidRDefault="00EE2DA9" w:rsidP="00EE2DA9">
            <w:pPr>
              <w:autoSpaceDE w:val="0"/>
              <w:autoSpaceDN w:val="0"/>
              <w:adjustRightInd w:val="0"/>
              <w:spacing w:after="0"/>
              <w:rPr>
                <w:rFonts w:ascii="Arial" w:hAnsi="Arial" w:cs="Arial"/>
              </w:rPr>
            </w:pPr>
          </w:p>
          <w:p w:rsidR="000E3C15" w:rsidRDefault="00EE2DA9" w:rsidP="00EE2DA9">
            <w:pPr>
              <w:autoSpaceDE w:val="0"/>
              <w:autoSpaceDN w:val="0"/>
              <w:adjustRightInd w:val="0"/>
              <w:spacing w:after="0"/>
              <w:rPr>
                <w:rFonts w:ascii="Arial" w:hAnsi="Arial" w:cs="Arial"/>
              </w:rPr>
            </w:pPr>
            <w:r w:rsidRPr="00EE2DA9">
              <w:rPr>
                <w:rFonts w:ascii="Arial" w:hAnsi="Arial" w:cs="Arial"/>
              </w:rPr>
              <w:t>(2)</w:t>
            </w:r>
            <w:r w:rsidRPr="00EE2DA9">
              <w:rPr>
                <w:rFonts w:ascii="Arial" w:hAnsi="Arial" w:cs="Arial"/>
              </w:rPr>
              <w:tab/>
              <w:t xml:space="preserve">Professional </w:t>
            </w:r>
            <w:proofErr w:type="spellStart"/>
            <w:r w:rsidRPr="00EE2DA9">
              <w:rPr>
                <w:rFonts w:ascii="Arial" w:hAnsi="Arial" w:cs="Arial"/>
              </w:rPr>
              <w:t>training</w:t>
            </w:r>
            <w:proofErr w:type="spellEnd"/>
            <w:r w:rsidRPr="00EE2DA9">
              <w:rPr>
                <w:rFonts w:ascii="Arial" w:hAnsi="Arial" w:cs="Arial"/>
              </w:rPr>
              <w:t xml:space="preserve"> </w:t>
            </w:r>
            <w:proofErr w:type="spellStart"/>
            <w:r w:rsidRPr="00EE2DA9">
              <w:rPr>
                <w:rFonts w:ascii="Arial" w:hAnsi="Arial" w:cs="Arial"/>
              </w:rPr>
              <w:t>programs</w:t>
            </w:r>
            <w:proofErr w:type="spellEnd"/>
            <w:r w:rsidRPr="00EE2DA9">
              <w:rPr>
                <w:rFonts w:ascii="Arial" w:hAnsi="Arial" w:cs="Arial"/>
              </w:rPr>
              <w:t xml:space="preserve"> </w:t>
            </w:r>
            <w:proofErr w:type="spellStart"/>
            <w:r w:rsidRPr="00EE2DA9">
              <w:rPr>
                <w:rFonts w:ascii="Arial" w:hAnsi="Arial" w:cs="Arial"/>
              </w:rPr>
              <w:t>should</w:t>
            </w:r>
            <w:proofErr w:type="spellEnd"/>
            <w:r w:rsidRPr="00EE2DA9">
              <w:rPr>
                <w:rFonts w:ascii="Arial" w:hAnsi="Arial" w:cs="Arial"/>
              </w:rPr>
              <w:t xml:space="preserve"> be </w:t>
            </w:r>
            <w:proofErr w:type="spellStart"/>
            <w:r w:rsidRPr="00EE2DA9">
              <w:rPr>
                <w:rFonts w:ascii="Arial" w:hAnsi="Arial" w:cs="Arial"/>
              </w:rPr>
              <w:t>prepared</w:t>
            </w:r>
            <w:proofErr w:type="spellEnd"/>
            <w:r w:rsidRPr="00EE2DA9">
              <w:rPr>
                <w:rFonts w:ascii="Arial" w:hAnsi="Arial" w:cs="Arial"/>
              </w:rPr>
              <w:t xml:space="preserve"> in </w:t>
            </w:r>
            <w:proofErr w:type="spellStart"/>
            <w:r w:rsidRPr="00EE2DA9">
              <w:rPr>
                <w:rFonts w:ascii="Arial" w:hAnsi="Arial" w:cs="Arial"/>
              </w:rPr>
              <w:t>accordance</w:t>
            </w:r>
            <w:proofErr w:type="spellEnd"/>
            <w:r w:rsidRPr="00EE2DA9">
              <w:rPr>
                <w:rFonts w:ascii="Arial" w:hAnsi="Arial" w:cs="Arial"/>
              </w:rPr>
              <w:t xml:space="preserve"> </w:t>
            </w:r>
            <w:proofErr w:type="spellStart"/>
            <w:r w:rsidRPr="00EE2DA9">
              <w:rPr>
                <w:rFonts w:ascii="Arial" w:hAnsi="Arial" w:cs="Arial"/>
              </w:rPr>
              <w:t>with</w:t>
            </w:r>
            <w:proofErr w:type="spellEnd"/>
            <w:r w:rsidRPr="00EE2DA9">
              <w:rPr>
                <w:rFonts w:ascii="Arial" w:hAnsi="Arial" w:cs="Arial"/>
              </w:rPr>
              <w:t xml:space="preserve"> </w:t>
            </w:r>
            <w:proofErr w:type="spellStart"/>
            <w:r w:rsidRPr="00EE2DA9">
              <w:rPr>
                <w:rFonts w:ascii="Arial" w:hAnsi="Arial" w:cs="Arial"/>
              </w:rPr>
              <w:t>the</w:t>
            </w:r>
            <w:proofErr w:type="spellEnd"/>
            <w:r w:rsidRPr="00EE2DA9">
              <w:rPr>
                <w:rFonts w:ascii="Arial" w:hAnsi="Arial" w:cs="Arial"/>
              </w:rPr>
              <w:t xml:space="preserve"> </w:t>
            </w:r>
            <w:proofErr w:type="spellStart"/>
            <w:r w:rsidRPr="00EE2DA9">
              <w:rPr>
                <w:rFonts w:ascii="Arial" w:hAnsi="Arial" w:cs="Arial"/>
              </w:rPr>
              <w:t>training</w:t>
            </w:r>
            <w:proofErr w:type="spellEnd"/>
            <w:r w:rsidRPr="00EE2DA9">
              <w:rPr>
                <w:rFonts w:ascii="Arial" w:hAnsi="Arial" w:cs="Arial"/>
              </w:rPr>
              <w:t xml:space="preserve"> </w:t>
            </w:r>
            <w:proofErr w:type="spellStart"/>
            <w:r w:rsidRPr="00EE2DA9">
              <w:rPr>
                <w:rFonts w:ascii="Arial" w:hAnsi="Arial" w:cs="Arial"/>
              </w:rPr>
              <w:t>strategy</w:t>
            </w:r>
            <w:proofErr w:type="spellEnd"/>
            <w:r w:rsidRPr="00EE2DA9">
              <w:rPr>
                <w:rFonts w:ascii="Arial" w:hAnsi="Arial" w:cs="Arial"/>
              </w:rPr>
              <w:t xml:space="preserve">. A </w:t>
            </w:r>
            <w:proofErr w:type="spellStart"/>
            <w:r w:rsidRPr="00EE2DA9">
              <w:rPr>
                <w:rFonts w:ascii="Arial" w:hAnsi="Arial" w:cs="Arial"/>
              </w:rPr>
              <w:t>comprehensive</w:t>
            </w:r>
            <w:proofErr w:type="spellEnd"/>
            <w:r w:rsidRPr="00EE2DA9">
              <w:rPr>
                <w:rFonts w:ascii="Arial" w:hAnsi="Arial" w:cs="Arial"/>
              </w:rPr>
              <w:t xml:space="preserve"> </w:t>
            </w:r>
            <w:proofErr w:type="spellStart"/>
            <w:r w:rsidRPr="00EE2DA9">
              <w:rPr>
                <w:rFonts w:ascii="Arial" w:hAnsi="Arial" w:cs="Arial"/>
              </w:rPr>
              <w:t>training</w:t>
            </w:r>
            <w:proofErr w:type="spellEnd"/>
            <w:r w:rsidRPr="00EE2DA9">
              <w:rPr>
                <w:rFonts w:ascii="Arial" w:hAnsi="Arial" w:cs="Arial"/>
              </w:rPr>
              <w:t xml:space="preserve"> plan </w:t>
            </w:r>
            <w:proofErr w:type="spellStart"/>
            <w:r w:rsidRPr="00EE2DA9">
              <w:rPr>
                <w:rFonts w:ascii="Arial" w:hAnsi="Arial" w:cs="Arial"/>
              </w:rPr>
              <w:t>must</w:t>
            </w:r>
            <w:proofErr w:type="spellEnd"/>
            <w:r w:rsidRPr="00EE2DA9">
              <w:rPr>
                <w:rFonts w:ascii="Arial" w:hAnsi="Arial" w:cs="Arial"/>
              </w:rPr>
              <w:t xml:space="preserve"> be </w:t>
            </w:r>
            <w:proofErr w:type="spellStart"/>
            <w:r w:rsidRPr="00EE2DA9">
              <w:rPr>
                <w:rFonts w:ascii="Arial" w:hAnsi="Arial" w:cs="Arial"/>
              </w:rPr>
              <w:t>prepared</w:t>
            </w:r>
            <w:proofErr w:type="spellEnd"/>
            <w:r w:rsidRPr="00EE2DA9">
              <w:rPr>
                <w:rFonts w:ascii="Arial" w:hAnsi="Arial" w:cs="Arial"/>
              </w:rPr>
              <w:t xml:space="preserve"> on </w:t>
            </w:r>
            <w:proofErr w:type="spellStart"/>
            <w:r w:rsidRPr="00EE2DA9">
              <w:rPr>
                <w:rFonts w:ascii="Arial" w:hAnsi="Arial" w:cs="Arial"/>
              </w:rPr>
              <w:t>the</w:t>
            </w:r>
            <w:proofErr w:type="spellEnd"/>
            <w:r w:rsidRPr="00EE2DA9">
              <w:rPr>
                <w:rFonts w:ascii="Arial" w:hAnsi="Arial" w:cs="Arial"/>
              </w:rPr>
              <w:t xml:space="preserve"> </w:t>
            </w:r>
            <w:proofErr w:type="spellStart"/>
            <w:r w:rsidRPr="00EE2DA9">
              <w:rPr>
                <w:rFonts w:ascii="Arial" w:hAnsi="Arial" w:cs="Arial"/>
              </w:rPr>
              <w:t>bases</w:t>
            </w:r>
            <w:proofErr w:type="spellEnd"/>
            <w:r w:rsidRPr="00EE2DA9">
              <w:rPr>
                <w:rFonts w:ascii="Arial" w:hAnsi="Arial" w:cs="Arial"/>
              </w:rPr>
              <w:t xml:space="preserve"> </w:t>
            </w:r>
            <w:proofErr w:type="spellStart"/>
            <w:r w:rsidRPr="00EE2DA9">
              <w:rPr>
                <w:rFonts w:ascii="Arial" w:hAnsi="Arial" w:cs="Arial"/>
              </w:rPr>
              <w:t>of</w:t>
            </w:r>
            <w:proofErr w:type="spellEnd"/>
            <w:r w:rsidRPr="00EE2DA9">
              <w:rPr>
                <w:rFonts w:ascii="Arial" w:hAnsi="Arial" w:cs="Arial"/>
              </w:rPr>
              <w:t xml:space="preserve"> </w:t>
            </w:r>
            <w:proofErr w:type="spellStart"/>
            <w:r w:rsidRPr="00EE2DA9">
              <w:rPr>
                <w:rFonts w:ascii="Arial" w:hAnsi="Arial" w:cs="Arial"/>
              </w:rPr>
              <w:t>professional</w:t>
            </w:r>
            <w:proofErr w:type="spellEnd"/>
            <w:r w:rsidRPr="00EE2DA9">
              <w:rPr>
                <w:rFonts w:ascii="Arial" w:hAnsi="Arial" w:cs="Arial"/>
              </w:rPr>
              <w:t xml:space="preserve"> </w:t>
            </w:r>
            <w:proofErr w:type="spellStart"/>
            <w:r w:rsidRPr="00EE2DA9">
              <w:rPr>
                <w:rFonts w:ascii="Arial" w:hAnsi="Arial" w:cs="Arial"/>
              </w:rPr>
              <w:t>training</w:t>
            </w:r>
            <w:proofErr w:type="spellEnd"/>
            <w:r w:rsidRPr="00EE2DA9">
              <w:rPr>
                <w:rFonts w:ascii="Arial" w:hAnsi="Arial" w:cs="Arial"/>
              </w:rPr>
              <w:t xml:space="preserve"> program. </w:t>
            </w:r>
            <w:proofErr w:type="spellStart"/>
            <w:r w:rsidRPr="00EE2DA9">
              <w:rPr>
                <w:rFonts w:ascii="Arial" w:hAnsi="Arial" w:cs="Arial"/>
              </w:rPr>
              <w:t>The</w:t>
            </w:r>
            <w:proofErr w:type="spellEnd"/>
            <w:r w:rsidRPr="00EE2DA9">
              <w:rPr>
                <w:rFonts w:ascii="Arial" w:hAnsi="Arial" w:cs="Arial"/>
              </w:rPr>
              <w:t xml:space="preserve"> </w:t>
            </w:r>
            <w:proofErr w:type="spellStart"/>
            <w:r w:rsidRPr="00EE2DA9">
              <w:rPr>
                <w:rFonts w:ascii="Arial" w:hAnsi="Arial" w:cs="Arial"/>
              </w:rPr>
              <w:t>training</w:t>
            </w:r>
            <w:proofErr w:type="spellEnd"/>
            <w:r w:rsidRPr="00EE2DA9">
              <w:rPr>
                <w:rFonts w:ascii="Arial" w:hAnsi="Arial" w:cs="Arial"/>
              </w:rPr>
              <w:t xml:space="preserve"> </w:t>
            </w:r>
            <w:proofErr w:type="spellStart"/>
            <w:r w:rsidRPr="00EE2DA9">
              <w:rPr>
                <w:rFonts w:ascii="Arial" w:hAnsi="Arial" w:cs="Arial"/>
              </w:rPr>
              <w:t>strategy</w:t>
            </w:r>
            <w:proofErr w:type="spellEnd"/>
            <w:r w:rsidRPr="00EE2DA9">
              <w:rPr>
                <w:rFonts w:ascii="Arial" w:hAnsi="Arial" w:cs="Arial"/>
              </w:rPr>
              <w:t xml:space="preserve"> </w:t>
            </w:r>
            <w:proofErr w:type="spellStart"/>
            <w:r w:rsidRPr="00EE2DA9">
              <w:rPr>
                <w:rFonts w:ascii="Arial" w:hAnsi="Arial" w:cs="Arial"/>
              </w:rPr>
              <w:t>and</w:t>
            </w:r>
            <w:proofErr w:type="spellEnd"/>
            <w:r w:rsidRPr="00EE2DA9">
              <w:rPr>
                <w:rFonts w:ascii="Arial" w:hAnsi="Arial" w:cs="Arial"/>
              </w:rPr>
              <w:t xml:space="preserve"> </w:t>
            </w:r>
            <w:proofErr w:type="spellStart"/>
            <w:r w:rsidRPr="00EE2DA9">
              <w:rPr>
                <w:rFonts w:ascii="Arial" w:hAnsi="Arial" w:cs="Arial"/>
              </w:rPr>
              <w:t>training</w:t>
            </w:r>
            <w:proofErr w:type="spellEnd"/>
            <w:r w:rsidRPr="00EE2DA9">
              <w:rPr>
                <w:rFonts w:ascii="Arial" w:hAnsi="Arial" w:cs="Arial"/>
              </w:rPr>
              <w:t xml:space="preserve"> plan </w:t>
            </w:r>
            <w:proofErr w:type="spellStart"/>
            <w:r w:rsidRPr="00EE2DA9">
              <w:rPr>
                <w:rFonts w:ascii="Arial" w:hAnsi="Arial" w:cs="Arial"/>
              </w:rPr>
              <w:t>must</w:t>
            </w:r>
            <w:proofErr w:type="spellEnd"/>
            <w:r w:rsidRPr="00EE2DA9">
              <w:rPr>
                <w:rFonts w:ascii="Arial" w:hAnsi="Arial" w:cs="Arial"/>
              </w:rPr>
              <w:t xml:space="preserve"> be </w:t>
            </w:r>
            <w:proofErr w:type="spellStart"/>
            <w:r w:rsidRPr="00EE2DA9">
              <w:rPr>
                <w:rFonts w:ascii="Arial" w:hAnsi="Arial" w:cs="Arial"/>
              </w:rPr>
              <w:t>prepared</w:t>
            </w:r>
            <w:proofErr w:type="spellEnd"/>
            <w:r w:rsidRPr="00EE2DA9">
              <w:rPr>
                <w:rFonts w:ascii="Arial" w:hAnsi="Arial" w:cs="Arial"/>
              </w:rPr>
              <w:t xml:space="preserve"> on </w:t>
            </w:r>
            <w:proofErr w:type="spellStart"/>
            <w:r w:rsidRPr="00EE2DA9">
              <w:rPr>
                <w:rFonts w:ascii="Arial" w:hAnsi="Arial" w:cs="Arial"/>
              </w:rPr>
              <w:t>the</w:t>
            </w:r>
            <w:proofErr w:type="spellEnd"/>
            <w:r w:rsidRPr="00EE2DA9">
              <w:rPr>
                <w:rFonts w:ascii="Arial" w:hAnsi="Arial" w:cs="Arial"/>
              </w:rPr>
              <w:t xml:space="preserve"> </w:t>
            </w:r>
            <w:proofErr w:type="spellStart"/>
            <w:r w:rsidRPr="00EE2DA9">
              <w:rPr>
                <w:rFonts w:ascii="Arial" w:hAnsi="Arial" w:cs="Arial"/>
              </w:rPr>
              <w:t>basis</w:t>
            </w:r>
            <w:proofErr w:type="spellEnd"/>
            <w:r w:rsidRPr="00EE2DA9">
              <w:rPr>
                <w:rFonts w:ascii="Arial" w:hAnsi="Arial" w:cs="Arial"/>
              </w:rPr>
              <w:t xml:space="preserve"> </w:t>
            </w:r>
            <w:proofErr w:type="spellStart"/>
            <w:r w:rsidRPr="00EE2DA9">
              <w:rPr>
                <w:rFonts w:ascii="Arial" w:hAnsi="Arial" w:cs="Arial"/>
              </w:rPr>
              <w:t>of</w:t>
            </w:r>
            <w:proofErr w:type="spellEnd"/>
            <w:r w:rsidRPr="00EE2DA9">
              <w:rPr>
                <w:rFonts w:ascii="Arial" w:hAnsi="Arial" w:cs="Arial"/>
              </w:rPr>
              <w:t xml:space="preserve"> </w:t>
            </w:r>
            <w:proofErr w:type="spellStart"/>
            <w:r w:rsidRPr="00EE2DA9">
              <w:rPr>
                <w:rFonts w:ascii="Arial" w:hAnsi="Arial" w:cs="Arial"/>
              </w:rPr>
              <w:t>determined</w:t>
            </w:r>
            <w:proofErr w:type="spellEnd"/>
            <w:r w:rsidRPr="00EE2DA9">
              <w:rPr>
                <w:rFonts w:ascii="Arial" w:hAnsi="Arial" w:cs="Arial"/>
              </w:rPr>
              <w:t xml:space="preserve"> </w:t>
            </w:r>
            <w:proofErr w:type="spellStart"/>
            <w:r w:rsidRPr="00EE2DA9">
              <w:rPr>
                <w:rFonts w:ascii="Arial" w:hAnsi="Arial" w:cs="Arial"/>
              </w:rPr>
              <w:t>professional</w:t>
            </w:r>
            <w:proofErr w:type="spellEnd"/>
            <w:r w:rsidRPr="00EE2DA9">
              <w:rPr>
                <w:rFonts w:ascii="Arial" w:hAnsi="Arial" w:cs="Arial"/>
              </w:rPr>
              <w:t xml:space="preserve"> </w:t>
            </w:r>
            <w:proofErr w:type="spellStart"/>
            <w:r w:rsidRPr="00EE2DA9">
              <w:rPr>
                <w:rFonts w:ascii="Arial" w:hAnsi="Arial" w:cs="Arial"/>
              </w:rPr>
              <w:t>competence</w:t>
            </w:r>
            <w:proofErr w:type="spellEnd"/>
            <w:r w:rsidRPr="00EE2DA9">
              <w:rPr>
                <w:rFonts w:ascii="Arial" w:hAnsi="Arial" w:cs="Arial"/>
              </w:rPr>
              <w:t xml:space="preserve"> </w:t>
            </w:r>
            <w:proofErr w:type="spellStart"/>
            <w:r w:rsidRPr="00EE2DA9">
              <w:rPr>
                <w:rFonts w:ascii="Arial" w:hAnsi="Arial" w:cs="Arial"/>
              </w:rPr>
              <w:t>with</w:t>
            </w:r>
            <w:proofErr w:type="spellEnd"/>
            <w:r w:rsidRPr="00EE2DA9">
              <w:rPr>
                <w:rFonts w:ascii="Arial" w:hAnsi="Arial" w:cs="Arial"/>
              </w:rPr>
              <w:t xml:space="preserve"> a </w:t>
            </w:r>
            <w:proofErr w:type="spellStart"/>
            <w:r w:rsidRPr="00EE2DA9">
              <w:rPr>
                <w:rFonts w:ascii="Arial" w:hAnsi="Arial" w:cs="Arial"/>
              </w:rPr>
              <w:t>particular</w:t>
            </w:r>
            <w:proofErr w:type="spellEnd"/>
            <w:r w:rsidRPr="00EE2DA9">
              <w:rPr>
                <w:rFonts w:ascii="Arial" w:hAnsi="Arial" w:cs="Arial"/>
              </w:rPr>
              <w:t xml:space="preserve"> </w:t>
            </w:r>
            <w:proofErr w:type="spellStart"/>
            <w:r w:rsidRPr="00EE2DA9">
              <w:rPr>
                <w:rFonts w:ascii="Arial" w:hAnsi="Arial" w:cs="Arial"/>
              </w:rPr>
              <w:t>emphasis</w:t>
            </w:r>
            <w:proofErr w:type="spellEnd"/>
            <w:r w:rsidRPr="00EE2DA9">
              <w:rPr>
                <w:rFonts w:ascii="Arial" w:hAnsi="Arial" w:cs="Arial"/>
              </w:rPr>
              <w:t xml:space="preserve"> on </w:t>
            </w:r>
            <w:proofErr w:type="spellStart"/>
            <w:r w:rsidRPr="00EE2DA9">
              <w:rPr>
                <w:rFonts w:ascii="Arial" w:hAnsi="Arial" w:cs="Arial"/>
              </w:rPr>
              <w:t>radiation</w:t>
            </w:r>
            <w:proofErr w:type="spellEnd"/>
            <w:r w:rsidRPr="00EE2DA9">
              <w:rPr>
                <w:rFonts w:ascii="Arial" w:hAnsi="Arial" w:cs="Arial"/>
              </w:rPr>
              <w:t xml:space="preserve"> </w:t>
            </w:r>
            <w:proofErr w:type="spellStart"/>
            <w:r w:rsidRPr="00EE2DA9">
              <w:rPr>
                <w:rFonts w:ascii="Arial" w:hAnsi="Arial" w:cs="Arial"/>
              </w:rPr>
              <w:t>and</w:t>
            </w:r>
            <w:proofErr w:type="spellEnd"/>
            <w:r w:rsidRPr="00EE2DA9">
              <w:rPr>
                <w:rFonts w:ascii="Arial" w:hAnsi="Arial" w:cs="Arial"/>
              </w:rPr>
              <w:t xml:space="preserve"> </w:t>
            </w:r>
            <w:proofErr w:type="spellStart"/>
            <w:r w:rsidRPr="00EE2DA9">
              <w:rPr>
                <w:rFonts w:ascii="Arial" w:hAnsi="Arial" w:cs="Arial"/>
              </w:rPr>
              <w:t>nuclear</w:t>
            </w:r>
            <w:proofErr w:type="spellEnd"/>
            <w:r w:rsidRPr="00EE2DA9">
              <w:rPr>
                <w:rFonts w:ascii="Arial" w:hAnsi="Arial" w:cs="Arial"/>
              </w:rPr>
              <w:t xml:space="preserve"> </w:t>
            </w:r>
            <w:proofErr w:type="spellStart"/>
            <w:r w:rsidRPr="00EE2DA9">
              <w:rPr>
                <w:rFonts w:ascii="Arial" w:hAnsi="Arial" w:cs="Arial"/>
              </w:rPr>
              <w:t>safety</w:t>
            </w:r>
            <w:proofErr w:type="spellEnd"/>
            <w:r w:rsidRPr="00EE2DA9">
              <w:rPr>
                <w:rFonts w:ascii="Arial" w:hAnsi="Arial" w:cs="Arial"/>
              </w:rPr>
              <w:t>.</w:t>
            </w:r>
          </w:p>
          <w:p w:rsidR="002571B7" w:rsidRDefault="002571B7" w:rsidP="00EE2DA9">
            <w:pPr>
              <w:autoSpaceDE w:val="0"/>
              <w:autoSpaceDN w:val="0"/>
              <w:adjustRightInd w:val="0"/>
              <w:spacing w:after="0"/>
              <w:rPr>
                <w:rFonts w:ascii="Arial" w:hAnsi="Arial" w:cs="Arial"/>
              </w:rPr>
            </w:pPr>
          </w:p>
          <w:p w:rsidR="002571B7" w:rsidRPr="00FB4088" w:rsidRDefault="002571B7" w:rsidP="00EE2DA9">
            <w:pPr>
              <w:autoSpaceDE w:val="0"/>
              <w:autoSpaceDN w:val="0"/>
              <w:adjustRightInd w:val="0"/>
              <w:spacing w:after="0"/>
              <w:rPr>
                <w:rFonts w:ascii="Arial" w:hAnsi="Arial" w:cs="Arial"/>
              </w:rPr>
            </w:pPr>
            <w:r w:rsidRPr="002571B7">
              <w:rPr>
                <w:rFonts w:ascii="Arial" w:hAnsi="Arial" w:cs="Arial"/>
              </w:rPr>
              <w:t>(6)</w:t>
            </w:r>
            <w:r w:rsidRPr="002571B7">
              <w:rPr>
                <w:rFonts w:ascii="Arial" w:hAnsi="Arial" w:cs="Arial"/>
              </w:rPr>
              <w:tab/>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facility</w:t>
            </w:r>
            <w:proofErr w:type="spellEnd"/>
            <w:r w:rsidRPr="002571B7">
              <w:rPr>
                <w:rFonts w:ascii="Arial" w:hAnsi="Arial" w:cs="Arial"/>
              </w:rPr>
              <w:t xml:space="preserve"> operator </w:t>
            </w:r>
            <w:proofErr w:type="spellStart"/>
            <w:r w:rsidRPr="002571B7">
              <w:rPr>
                <w:rFonts w:ascii="Arial" w:hAnsi="Arial" w:cs="Arial"/>
              </w:rPr>
              <w:t>of</w:t>
            </w:r>
            <w:proofErr w:type="spellEnd"/>
            <w:r w:rsidRPr="002571B7">
              <w:rPr>
                <w:rFonts w:ascii="Arial" w:hAnsi="Arial" w:cs="Arial"/>
              </w:rPr>
              <w:t xml:space="preserve"> a </w:t>
            </w:r>
            <w:proofErr w:type="spellStart"/>
            <w:r w:rsidRPr="002571B7">
              <w:rPr>
                <w:rFonts w:ascii="Arial" w:hAnsi="Arial" w:cs="Arial"/>
              </w:rPr>
              <w:t>radiation</w:t>
            </w:r>
            <w:proofErr w:type="spellEnd"/>
            <w:r w:rsidRPr="002571B7">
              <w:rPr>
                <w:rFonts w:ascii="Arial" w:hAnsi="Arial" w:cs="Arial"/>
              </w:rPr>
              <w:t xml:space="preserve"> </w:t>
            </w:r>
            <w:proofErr w:type="spellStart"/>
            <w:r w:rsidRPr="002571B7">
              <w:rPr>
                <w:rFonts w:ascii="Arial" w:hAnsi="Arial" w:cs="Arial"/>
              </w:rPr>
              <w:t>or</w:t>
            </w:r>
            <w:proofErr w:type="spellEnd"/>
            <w:r w:rsidRPr="002571B7">
              <w:rPr>
                <w:rFonts w:ascii="Arial" w:hAnsi="Arial" w:cs="Arial"/>
              </w:rPr>
              <w:t xml:space="preserve"> </w:t>
            </w:r>
            <w:proofErr w:type="spellStart"/>
            <w:r w:rsidRPr="002571B7">
              <w:rPr>
                <w:rFonts w:ascii="Arial" w:hAnsi="Arial" w:cs="Arial"/>
              </w:rPr>
              <w:t>nuclear</w:t>
            </w:r>
            <w:proofErr w:type="spellEnd"/>
            <w:r w:rsidRPr="002571B7">
              <w:rPr>
                <w:rFonts w:ascii="Arial" w:hAnsi="Arial" w:cs="Arial"/>
              </w:rPr>
              <w:t xml:space="preserve"> </w:t>
            </w:r>
            <w:proofErr w:type="spellStart"/>
            <w:r w:rsidRPr="002571B7">
              <w:rPr>
                <w:rFonts w:ascii="Arial" w:hAnsi="Arial" w:cs="Arial"/>
              </w:rPr>
              <w:t>facility</w:t>
            </w:r>
            <w:proofErr w:type="spellEnd"/>
            <w:r w:rsidRPr="002571B7">
              <w:rPr>
                <w:rFonts w:ascii="Arial" w:hAnsi="Arial" w:cs="Arial"/>
              </w:rPr>
              <w:t xml:space="preserve"> </w:t>
            </w:r>
            <w:proofErr w:type="spellStart"/>
            <w:r w:rsidRPr="002571B7">
              <w:rPr>
                <w:rFonts w:ascii="Arial" w:hAnsi="Arial" w:cs="Arial"/>
              </w:rPr>
              <w:t>must</w:t>
            </w:r>
            <w:proofErr w:type="spellEnd"/>
            <w:r w:rsidRPr="002571B7">
              <w:rPr>
                <w:rFonts w:ascii="Arial" w:hAnsi="Arial" w:cs="Arial"/>
              </w:rPr>
              <w:t xml:space="preserve"> </w:t>
            </w:r>
            <w:proofErr w:type="spellStart"/>
            <w:r w:rsidRPr="002571B7">
              <w:rPr>
                <w:rFonts w:ascii="Arial" w:hAnsi="Arial" w:cs="Arial"/>
              </w:rPr>
              <w:t>review</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restore</w:t>
            </w:r>
            <w:proofErr w:type="spellEnd"/>
            <w:r w:rsidRPr="002571B7">
              <w:rPr>
                <w:rFonts w:ascii="Arial" w:hAnsi="Arial" w:cs="Arial"/>
              </w:rPr>
              <w:t xml:space="preserve">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programs</w:t>
            </w:r>
            <w:proofErr w:type="spellEnd"/>
            <w:r w:rsidRPr="002571B7">
              <w:rPr>
                <w:rFonts w:ascii="Arial" w:hAnsi="Arial" w:cs="Arial"/>
              </w:rPr>
              <w:t xml:space="preserve"> </w:t>
            </w:r>
            <w:proofErr w:type="spellStart"/>
            <w:r w:rsidRPr="002571B7">
              <w:rPr>
                <w:rFonts w:ascii="Arial" w:hAnsi="Arial" w:cs="Arial"/>
              </w:rPr>
              <w:t>from</w:t>
            </w:r>
            <w:proofErr w:type="spellEnd"/>
            <w:r w:rsidRPr="002571B7">
              <w:rPr>
                <w:rFonts w:ascii="Arial" w:hAnsi="Arial" w:cs="Arial"/>
              </w:rPr>
              <w:t xml:space="preserve">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first</w:t>
            </w:r>
            <w:proofErr w:type="spellEnd"/>
            <w:r w:rsidRPr="002571B7">
              <w:rPr>
                <w:rFonts w:ascii="Arial" w:hAnsi="Arial" w:cs="Arial"/>
              </w:rPr>
              <w:t xml:space="preserve"> </w:t>
            </w:r>
            <w:proofErr w:type="spellStart"/>
            <w:r w:rsidRPr="002571B7">
              <w:rPr>
                <w:rFonts w:ascii="Arial" w:hAnsi="Arial" w:cs="Arial"/>
              </w:rPr>
              <w:t>paragraph</w:t>
            </w:r>
            <w:proofErr w:type="spellEnd"/>
            <w:r w:rsidRPr="002571B7">
              <w:rPr>
                <w:rFonts w:ascii="Arial" w:hAnsi="Arial" w:cs="Arial"/>
              </w:rPr>
              <w:t xml:space="preserve"> </w:t>
            </w:r>
            <w:proofErr w:type="spellStart"/>
            <w:r w:rsidRPr="002571B7">
              <w:rPr>
                <w:rFonts w:ascii="Arial" w:hAnsi="Arial" w:cs="Arial"/>
              </w:rPr>
              <w:t>of</w:t>
            </w:r>
            <w:proofErr w:type="spellEnd"/>
            <w:r w:rsidRPr="002571B7">
              <w:rPr>
                <w:rFonts w:ascii="Arial" w:hAnsi="Arial" w:cs="Arial"/>
              </w:rPr>
              <w:t xml:space="preserve"> </w:t>
            </w:r>
            <w:proofErr w:type="spellStart"/>
            <w:r w:rsidRPr="002571B7">
              <w:rPr>
                <w:rFonts w:ascii="Arial" w:hAnsi="Arial" w:cs="Arial"/>
              </w:rPr>
              <w:t>this</w:t>
            </w:r>
            <w:proofErr w:type="spellEnd"/>
            <w:r w:rsidRPr="002571B7">
              <w:rPr>
                <w:rFonts w:ascii="Arial" w:hAnsi="Arial" w:cs="Arial"/>
              </w:rPr>
              <w:t xml:space="preserve"> </w:t>
            </w:r>
            <w:proofErr w:type="spellStart"/>
            <w:r w:rsidRPr="002571B7">
              <w:rPr>
                <w:rFonts w:ascii="Arial" w:hAnsi="Arial" w:cs="Arial"/>
              </w:rPr>
              <w:t>article</w:t>
            </w:r>
            <w:proofErr w:type="spellEnd"/>
            <w:r w:rsidRPr="002571B7">
              <w:rPr>
                <w:rFonts w:ascii="Arial" w:hAnsi="Arial" w:cs="Arial"/>
              </w:rPr>
              <w:t xml:space="preserve"> at </w:t>
            </w:r>
            <w:proofErr w:type="spellStart"/>
            <w:r w:rsidRPr="002571B7">
              <w:rPr>
                <w:rFonts w:ascii="Arial" w:hAnsi="Arial" w:cs="Arial"/>
              </w:rPr>
              <w:t>least</w:t>
            </w:r>
            <w:proofErr w:type="spellEnd"/>
            <w:r w:rsidRPr="002571B7">
              <w:rPr>
                <w:rFonts w:ascii="Arial" w:hAnsi="Arial" w:cs="Arial"/>
              </w:rPr>
              <w:t xml:space="preserve"> </w:t>
            </w:r>
            <w:proofErr w:type="spellStart"/>
            <w:r w:rsidRPr="002571B7">
              <w:rPr>
                <w:rFonts w:ascii="Arial" w:hAnsi="Arial" w:cs="Arial"/>
              </w:rPr>
              <w:t>every</w:t>
            </w:r>
            <w:proofErr w:type="spellEnd"/>
            <w:r w:rsidRPr="002571B7">
              <w:rPr>
                <w:rFonts w:ascii="Arial" w:hAnsi="Arial" w:cs="Arial"/>
              </w:rPr>
              <w:t xml:space="preserve"> </w:t>
            </w:r>
            <w:proofErr w:type="spellStart"/>
            <w:r w:rsidRPr="002571B7">
              <w:rPr>
                <w:rFonts w:ascii="Arial" w:hAnsi="Arial" w:cs="Arial"/>
              </w:rPr>
              <w:t>five</w:t>
            </w:r>
            <w:proofErr w:type="spellEnd"/>
            <w:r w:rsidRPr="002571B7">
              <w:rPr>
                <w:rFonts w:ascii="Arial" w:hAnsi="Arial" w:cs="Arial"/>
              </w:rPr>
              <w:t xml:space="preserve"> </w:t>
            </w:r>
            <w:proofErr w:type="spellStart"/>
            <w:r w:rsidRPr="002571B7">
              <w:rPr>
                <w:rFonts w:ascii="Arial" w:hAnsi="Arial" w:cs="Arial"/>
              </w:rPr>
              <w:t>years</w:t>
            </w:r>
            <w:proofErr w:type="spellEnd"/>
            <w:r w:rsidRPr="002571B7">
              <w:rPr>
                <w:rFonts w:ascii="Arial" w:hAnsi="Arial" w:cs="Arial"/>
              </w:rPr>
              <w:t xml:space="preserve"> to </w:t>
            </w:r>
            <w:proofErr w:type="spellStart"/>
            <w:r w:rsidRPr="002571B7">
              <w:rPr>
                <w:rFonts w:ascii="Arial" w:hAnsi="Arial" w:cs="Arial"/>
              </w:rPr>
              <w:t>ensure</w:t>
            </w:r>
            <w:proofErr w:type="spellEnd"/>
            <w:r w:rsidRPr="002571B7">
              <w:rPr>
                <w:rFonts w:ascii="Arial" w:hAnsi="Arial" w:cs="Arial"/>
              </w:rPr>
              <w:t xml:space="preserve"> </w:t>
            </w:r>
            <w:proofErr w:type="spellStart"/>
            <w:r w:rsidRPr="002571B7">
              <w:rPr>
                <w:rFonts w:ascii="Arial" w:hAnsi="Arial" w:cs="Arial"/>
              </w:rPr>
              <w:t>its</w:t>
            </w:r>
            <w:proofErr w:type="spellEnd"/>
            <w:r w:rsidRPr="002571B7">
              <w:rPr>
                <w:rFonts w:ascii="Arial" w:hAnsi="Arial" w:cs="Arial"/>
              </w:rPr>
              <w:t xml:space="preserve"> </w:t>
            </w:r>
            <w:proofErr w:type="spellStart"/>
            <w:r w:rsidRPr="002571B7">
              <w:rPr>
                <w:rFonts w:ascii="Arial" w:hAnsi="Arial" w:cs="Arial"/>
              </w:rPr>
              <w:t>compliance</w:t>
            </w:r>
            <w:proofErr w:type="spellEnd"/>
            <w:r w:rsidRPr="002571B7">
              <w:rPr>
                <w:rFonts w:ascii="Arial" w:hAnsi="Arial" w:cs="Arial"/>
              </w:rPr>
              <w:t xml:space="preserve"> </w:t>
            </w:r>
            <w:proofErr w:type="spellStart"/>
            <w:r w:rsidRPr="002571B7">
              <w:rPr>
                <w:rFonts w:ascii="Arial" w:hAnsi="Arial" w:cs="Arial"/>
              </w:rPr>
              <w:t>with</w:t>
            </w:r>
            <w:proofErr w:type="spellEnd"/>
            <w:r w:rsidRPr="002571B7">
              <w:rPr>
                <w:rFonts w:ascii="Arial" w:hAnsi="Arial" w:cs="Arial"/>
              </w:rPr>
              <w:t xml:space="preserve"> </w:t>
            </w:r>
            <w:proofErr w:type="spellStart"/>
            <w:r w:rsidRPr="002571B7">
              <w:rPr>
                <w:rFonts w:ascii="Arial" w:hAnsi="Arial" w:cs="Arial"/>
              </w:rPr>
              <w:t>all</w:t>
            </w:r>
            <w:proofErr w:type="spellEnd"/>
            <w:r w:rsidRPr="002571B7">
              <w:rPr>
                <w:rFonts w:ascii="Arial" w:hAnsi="Arial" w:cs="Arial"/>
              </w:rPr>
              <w:t xml:space="preserve"> </w:t>
            </w:r>
            <w:proofErr w:type="spellStart"/>
            <w:r w:rsidRPr="002571B7">
              <w:rPr>
                <w:rFonts w:ascii="Arial" w:hAnsi="Arial" w:cs="Arial"/>
              </w:rPr>
              <w:t>amendments</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supplements</w:t>
            </w:r>
            <w:proofErr w:type="spellEnd"/>
            <w:r w:rsidRPr="002571B7">
              <w:rPr>
                <w:rFonts w:ascii="Arial" w:hAnsi="Arial" w:cs="Arial"/>
              </w:rPr>
              <w:t xml:space="preserve"> </w:t>
            </w:r>
            <w:proofErr w:type="spellStart"/>
            <w:r w:rsidRPr="002571B7">
              <w:rPr>
                <w:rFonts w:ascii="Arial" w:hAnsi="Arial" w:cs="Arial"/>
              </w:rPr>
              <w:t>relating</w:t>
            </w:r>
            <w:proofErr w:type="spellEnd"/>
            <w:r w:rsidRPr="002571B7">
              <w:rPr>
                <w:rFonts w:ascii="Arial" w:hAnsi="Arial" w:cs="Arial"/>
              </w:rPr>
              <w:t xml:space="preserve"> to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operation</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maintenance</w:t>
            </w:r>
            <w:proofErr w:type="spellEnd"/>
            <w:r w:rsidRPr="002571B7">
              <w:rPr>
                <w:rFonts w:ascii="Arial" w:hAnsi="Arial" w:cs="Arial"/>
              </w:rPr>
              <w:t xml:space="preserve"> </w:t>
            </w:r>
            <w:proofErr w:type="spellStart"/>
            <w:r w:rsidRPr="002571B7">
              <w:rPr>
                <w:rFonts w:ascii="Arial" w:hAnsi="Arial" w:cs="Arial"/>
              </w:rPr>
              <w:t>of</w:t>
            </w:r>
            <w:proofErr w:type="spellEnd"/>
            <w:r w:rsidRPr="002571B7">
              <w:rPr>
                <w:rFonts w:ascii="Arial" w:hAnsi="Arial" w:cs="Arial"/>
              </w:rPr>
              <w:t xml:space="preserve"> </w:t>
            </w:r>
            <w:proofErr w:type="spellStart"/>
            <w:r w:rsidRPr="002571B7">
              <w:rPr>
                <w:rFonts w:ascii="Arial" w:hAnsi="Arial" w:cs="Arial"/>
              </w:rPr>
              <w:t>radiation</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nuclear</w:t>
            </w:r>
            <w:proofErr w:type="spellEnd"/>
            <w:r w:rsidRPr="002571B7">
              <w:rPr>
                <w:rFonts w:ascii="Arial" w:hAnsi="Arial" w:cs="Arial"/>
              </w:rPr>
              <w:t xml:space="preserve"> </w:t>
            </w:r>
            <w:proofErr w:type="spellStart"/>
            <w:r w:rsidRPr="002571B7">
              <w:rPr>
                <w:rFonts w:ascii="Arial" w:hAnsi="Arial" w:cs="Arial"/>
              </w:rPr>
              <w:t>facilities</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with</w:t>
            </w:r>
            <w:proofErr w:type="spellEnd"/>
            <w:r w:rsidRPr="002571B7">
              <w:rPr>
                <w:rFonts w:ascii="Arial" w:hAnsi="Arial" w:cs="Arial"/>
              </w:rPr>
              <w:t xml:space="preserve">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regulations</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standards</w:t>
            </w:r>
            <w:proofErr w:type="spellEnd"/>
            <w:r w:rsidRPr="002571B7">
              <w:rPr>
                <w:rFonts w:ascii="Arial" w:hAnsi="Arial" w:cs="Arial"/>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D 1.2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A </w:t>
            </w:r>
            <w:proofErr w:type="spellStart"/>
            <w:r w:rsidRPr="00FB4088">
              <w:rPr>
                <w:rFonts w:ascii="Arial" w:hAnsi="Arial" w:cs="Arial"/>
                <w:color w:val="000000"/>
              </w:rPr>
              <w:t>systematic</w:t>
            </w:r>
            <w:proofErr w:type="spellEnd"/>
            <w:r w:rsidRPr="00FB4088">
              <w:rPr>
                <w:rFonts w:ascii="Arial" w:hAnsi="Arial" w:cs="Arial"/>
                <w:color w:val="000000"/>
              </w:rPr>
              <w:t xml:space="preserve"> </w:t>
            </w:r>
            <w:proofErr w:type="spellStart"/>
            <w:r w:rsidRPr="00FB4088">
              <w:rPr>
                <w:rFonts w:ascii="Arial" w:hAnsi="Arial" w:cs="Arial"/>
                <w:color w:val="000000"/>
              </w:rPr>
              <w:t>approach</w:t>
            </w:r>
            <w:proofErr w:type="spellEnd"/>
            <w:r w:rsidRPr="00FB4088">
              <w:rPr>
                <w:rFonts w:ascii="Arial" w:hAnsi="Arial" w:cs="Arial"/>
                <w:color w:val="000000"/>
              </w:rPr>
              <w:t xml:space="preserve"> to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used to </w:t>
            </w:r>
            <w:proofErr w:type="spellStart"/>
            <w:r w:rsidRPr="00FB4088">
              <w:rPr>
                <w:rFonts w:ascii="Arial" w:hAnsi="Arial" w:cs="Arial"/>
                <w:color w:val="000000"/>
              </w:rPr>
              <w:t>provide</w:t>
            </w:r>
            <w:proofErr w:type="spellEnd"/>
            <w:r w:rsidRPr="00FB4088">
              <w:rPr>
                <w:rFonts w:ascii="Arial" w:hAnsi="Arial" w:cs="Arial"/>
                <w:color w:val="000000"/>
              </w:rPr>
              <w:t xml:space="preserve"> a </w:t>
            </w:r>
            <w:proofErr w:type="spellStart"/>
            <w:r w:rsidRPr="00FB4088">
              <w:rPr>
                <w:rFonts w:ascii="Arial" w:hAnsi="Arial" w:cs="Arial"/>
                <w:color w:val="000000"/>
              </w:rPr>
              <w:t>logical</w:t>
            </w:r>
            <w:proofErr w:type="spellEnd"/>
            <w:r w:rsidRPr="00FB4088">
              <w:rPr>
                <w:rFonts w:ascii="Arial" w:hAnsi="Arial" w:cs="Arial"/>
                <w:color w:val="000000"/>
              </w:rPr>
              <w:t xml:space="preserve"> </w:t>
            </w:r>
            <w:proofErr w:type="spellStart"/>
            <w:r w:rsidRPr="00FB4088">
              <w:rPr>
                <w:rFonts w:ascii="Arial" w:hAnsi="Arial" w:cs="Arial"/>
                <w:color w:val="000000"/>
              </w:rPr>
              <w:t>progression</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identification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competences</w:t>
            </w:r>
            <w:proofErr w:type="spellEnd"/>
            <w:r w:rsidRPr="00FB4088">
              <w:rPr>
                <w:rFonts w:ascii="Arial" w:hAnsi="Arial" w:cs="Arial"/>
                <w:color w:val="000000"/>
              </w:rPr>
              <w:t xml:space="preserve"> </w:t>
            </w:r>
            <w:proofErr w:type="spellStart"/>
            <w:r w:rsidRPr="00FB4088">
              <w:rPr>
                <w:rFonts w:ascii="Arial" w:hAnsi="Arial" w:cs="Arial"/>
                <w:color w:val="000000"/>
              </w:rPr>
              <w:t>required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performing</w:t>
            </w:r>
            <w:proofErr w:type="spellEnd"/>
            <w:r w:rsidRPr="00FB4088">
              <w:rPr>
                <w:rFonts w:ascii="Arial" w:hAnsi="Arial" w:cs="Arial"/>
                <w:color w:val="000000"/>
              </w:rPr>
              <w:t xml:space="preserve"> a </w:t>
            </w:r>
            <w:proofErr w:type="spellStart"/>
            <w:r w:rsidRPr="00FB4088">
              <w:rPr>
                <w:rFonts w:ascii="Arial" w:hAnsi="Arial" w:cs="Arial"/>
                <w:color w:val="000000"/>
              </w:rPr>
              <w:t>job</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development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implementation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programmes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respective</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materials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achieving</w:t>
            </w:r>
            <w:proofErr w:type="spellEnd"/>
            <w:r w:rsidRPr="00FB4088">
              <w:rPr>
                <w:rFonts w:ascii="Arial" w:hAnsi="Arial" w:cs="Arial"/>
                <w:color w:val="000000"/>
              </w:rPr>
              <w:t xml:space="preserve">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competences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subsequent</w:t>
            </w:r>
            <w:proofErr w:type="spellEnd"/>
            <w:r w:rsidRPr="00FB4088">
              <w:rPr>
                <w:rFonts w:ascii="Arial" w:hAnsi="Arial" w:cs="Arial"/>
                <w:color w:val="000000"/>
              </w:rPr>
              <w:t xml:space="preserve"> </w:t>
            </w:r>
            <w:proofErr w:type="spellStart"/>
            <w:r w:rsidRPr="00FB4088">
              <w:rPr>
                <w:rFonts w:ascii="Arial" w:hAnsi="Arial" w:cs="Arial"/>
                <w:color w:val="000000"/>
              </w:rPr>
              <w:t>evaluation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this</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rPr>
            </w:pPr>
            <w:r w:rsidRPr="00FB4088">
              <w:rPr>
                <w:rFonts w:ascii="Arial" w:hAnsi="Arial" w:cs="Arial"/>
                <w:color w:val="000000"/>
              </w:rPr>
              <w:t>JV4  5/3</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8B75C2" w:rsidP="000E3C15">
            <w:pPr>
              <w:rPr>
                <w:rFonts w:ascii="Arial" w:hAnsi="Arial" w:cs="Arial"/>
                <w:szCs w:val="22"/>
              </w:rPr>
            </w:pPr>
            <w:r w:rsidRPr="008B75C2">
              <w:rPr>
                <w:rFonts w:ascii="Arial" w:hAnsi="Arial" w:cs="Arial"/>
                <w:lang w:eastAsia="ar-SA"/>
              </w:rPr>
              <w:t>(3)</w:t>
            </w:r>
            <w:r w:rsidRPr="008B75C2">
              <w:rPr>
                <w:rFonts w:ascii="Arial" w:hAnsi="Arial" w:cs="Arial"/>
                <w:lang w:eastAsia="ar-SA"/>
              </w:rPr>
              <w:tab/>
              <w:t>Programi strokovnega usposabljanja morajo temeljiti na sistematičnem pristopu, ki obsega ukrepe za doseganje potrebnih kompetenc od prepoznavanja potrebnih znanj in veščin za opravljanje del, prek razvoja in izvedbe usposabljanj vključno z učnimi gradivi do naknadnega pregleda in vrednotenja  uspešnosti usposabljanja.</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2571B7" w:rsidP="000E3C15">
            <w:pPr>
              <w:rPr>
                <w:rFonts w:ascii="Arial" w:hAnsi="Arial" w:cs="Arial"/>
                <w:lang w:eastAsia="ar-SA"/>
              </w:rPr>
            </w:pPr>
            <w:r w:rsidRPr="002571B7">
              <w:rPr>
                <w:rFonts w:ascii="Arial" w:hAnsi="Arial" w:cs="Arial"/>
                <w:lang w:eastAsia="ar-SA"/>
              </w:rPr>
              <w:t>(3)</w:t>
            </w:r>
            <w:r w:rsidRPr="002571B7">
              <w:rPr>
                <w:rFonts w:ascii="Arial" w:hAnsi="Arial" w:cs="Arial"/>
                <w:lang w:eastAsia="ar-SA"/>
              </w:rPr>
              <w:tab/>
              <w:t xml:space="preserve">Professional </w:t>
            </w:r>
            <w:proofErr w:type="spellStart"/>
            <w:r w:rsidRPr="002571B7">
              <w:rPr>
                <w:rFonts w:ascii="Arial" w:hAnsi="Arial" w:cs="Arial"/>
                <w:lang w:eastAsia="ar-SA"/>
              </w:rPr>
              <w:t>training</w:t>
            </w:r>
            <w:proofErr w:type="spellEnd"/>
            <w:r w:rsidRPr="002571B7">
              <w:rPr>
                <w:rFonts w:ascii="Arial" w:hAnsi="Arial" w:cs="Arial"/>
                <w:lang w:eastAsia="ar-SA"/>
              </w:rPr>
              <w:t xml:space="preserve"> </w:t>
            </w:r>
            <w:proofErr w:type="spellStart"/>
            <w:r w:rsidRPr="002571B7">
              <w:rPr>
                <w:rFonts w:ascii="Arial" w:hAnsi="Arial" w:cs="Arial"/>
                <w:lang w:eastAsia="ar-SA"/>
              </w:rPr>
              <w:t>programs</w:t>
            </w:r>
            <w:proofErr w:type="spellEnd"/>
            <w:r w:rsidRPr="002571B7">
              <w:rPr>
                <w:rFonts w:ascii="Arial" w:hAnsi="Arial" w:cs="Arial"/>
                <w:lang w:eastAsia="ar-SA"/>
              </w:rPr>
              <w:t xml:space="preserve"> </w:t>
            </w:r>
            <w:proofErr w:type="spellStart"/>
            <w:r w:rsidRPr="002571B7">
              <w:rPr>
                <w:rFonts w:ascii="Arial" w:hAnsi="Arial" w:cs="Arial"/>
                <w:lang w:eastAsia="ar-SA"/>
              </w:rPr>
              <w:t>should</w:t>
            </w:r>
            <w:proofErr w:type="spellEnd"/>
            <w:r w:rsidRPr="002571B7">
              <w:rPr>
                <w:rFonts w:ascii="Arial" w:hAnsi="Arial" w:cs="Arial"/>
                <w:lang w:eastAsia="ar-SA"/>
              </w:rPr>
              <w:t xml:space="preserve"> be </w:t>
            </w:r>
            <w:proofErr w:type="spellStart"/>
            <w:r w:rsidRPr="002571B7">
              <w:rPr>
                <w:rFonts w:ascii="Arial" w:hAnsi="Arial" w:cs="Arial"/>
                <w:lang w:eastAsia="ar-SA"/>
              </w:rPr>
              <w:t>based</w:t>
            </w:r>
            <w:proofErr w:type="spellEnd"/>
            <w:r w:rsidRPr="002571B7">
              <w:rPr>
                <w:rFonts w:ascii="Arial" w:hAnsi="Arial" w:cs="Arial"/>
                <w:lang w:eastAsia="ar-SA"/>
              </w:rPr>
              <w:t xml:space="preserve"> on </w:t>
            </w:r>
            <w:proofErr w:type="spellStart"/>
            <w:r w:rsidRPr="002571B7">
              <w:rPr>
                <w:rFonts w:ascii="Arial" w:hAnsi="Arial" w:cs="Arial"/>
                <w:lang w:eastAsia="ar-SA"/>
              </w:rPr>
              <w:t>systematic</w:t>
            </w:r>
            <w:proofErr w:type="spellEnd"/>
            <w:r w:rsidRPr="002571B7">
              <w:rPr>
                <w:rFonts w:ascii="Arial" w:hAnsi="Arial" w:cs="Arial"/>
                <w:lang w:eastAsia="ar-SA"/>
              </w:rPr>
              <w:t xml:space="preserve"> </w:t>
            </w:r>
            <w:proofErr w:type="spellStart"/>
            <w:r w:rsidRPr="002571B7">
              <w:rPr>
                <w:rFonts w:ascii="Arial" w:hAnsi="Arial" w:cs="Arial"/>
                <w:lang w:eastAsia="ar-SA"/>
              </w:rPr>
              <w:t>approach</w:t>
            </w:r>
            <w:proofErr w:type="spellEnd"/>
            <w:r w:rsidRPr="002571B7">
              <w:rPr>
                <w:rFonts w:ascii="Arial" w:hAnsi="Arial" w:cs="Arial"/>
                <w:lang w:eastAsia="ar-SA"/>
              </w:rPr>
              <w:t xml:space="preserve"> </w:t>
            </w:r>
            <w:proofErr w:type="spellStart"/>
            <w:r w:rsidRPr="002571B7">
              <w:rPr>
                <w:rFonts w:ascii="Arial" w:hAnsi="Arial" w:cs="Arial"/>
                <w:lang w:eastAsia="ar-SA"/>
              </w:rPr>
              <w:t>that</w:t>
            </w:r>
            <w:proofErr w:type="spellEnd"/>
            <w:r w:rsidRPr="002571B7">
              <w:rPr>
                <w:rFonts w:ascii="Arial" w:hAnsi="Arial" w:cs="Arial"/>
                <w:lang w:eastAsia="ar-SA"/>
              </w:rPr>
              <w:t xml:space="preserve"> </w:t>
            </w:r>
            <w:proofErr w:type="spellStart"/>
            <w:r w:rsidRPr="002571B7">
              <w:rPr>
                <w:rFonts w:ascii="Arial" w:hAnsi="Arial" w:cs="Arial"/>
                <w:lang w:eastAsia="ar-SA"/>
              </w:rPr>
              <w:t>includes</w:t>
            </w:r>
            <w:proofErr w:type="spellEnd"/>
            <w:r w:rsidRPr="002571B7">
              <w:rPr>
                <w:rFonts w:ascii="Arial" w:hAnsi="Arial" w:cs="Arial"/>
                <w:lang w:eastAsia="ar-SA"/>
              </w:rPr>
              <w:t xml:space="preserve"> </w:t>
            </w:r>
            <w:proofErr w:type="spellStart"/>
            <w:r w:rsidRPr="002571B7">
              <w:rPr>
                <w:rFonts w:ascii="Arial" w:hAnsi="Arial" w:cs="Arial"/>
                <w:lang w:eastAsia="ar-SA"/>
              </w:rPr>
              <w:t>measures</w:t>
            </w:r>
            <w:proofErr w:type="spellEnd"/>
            <w:r w:rsidRPr="002571B7">
              <w:rPr>
                <w:rFonts w:ascii="Arial" w:hAnsi="Arial" w:cs="Arial"/>
                <w:lang w:eastAsia="ar-SA"/>
              </w:rPr>
              <w:t xml:space="preserve"> to </w:t>
            </w:r>
            <w:proofErr w:type="spellStart"/>
            <w:r w:rsidRPr="002571B7">
              <w:rPr>
                <w:rFonts w:ascii="Arial" w:hAnsi="Arial" w:cs="Arial"/>
                <w:lang w:eastAsia="ar-SA"/>
              </w:rPr>
              <w:t>attain</w:t>
            </w:r>
            <w:proofErr w:type="spellEnd"/>
            <w:r w:rsidRPr="002571B7">
              <w:rPr>
                <w:rFonts w:ascii="Arial" w:hAnsi="Arial" w:cs="Arial"/>
                <w:lang w:eastAsia="ar-SA"/>
              </w:rPr>
              <w:t xml:space="preserve"> </w:t>
            </w:r>
            <w:proofErr w:type="spellStart"/>
            <w:r w:rsidRPr="002571B7">
              <w:rPr>
                <w:rFonts w:ascii="Arial" w:hAnsi="Arial" w:cs="Arial"/>
                <w:lang w:eastAsia="ar-SA"/>
              </w:rPr>
              <w:t>the</w:t>
            </w:r>
            <w:proofErr w:type="spellEnd"/>
            <w:r w:rsidRPr="002571B7">
              <w:rPr>
                <w:rFonts w:ascii="Arial" w:hAnsi="Arial" w:cs="Arial"/>
                <w:lang w:eastAsia="ar-SA"/>
              </w:rPr>
              <w:t xml:space="preserve"> </w:t>
            </w:r>
            <w:proofErr w:type="spellStart"/>
            <w:r w:rsidRPr="002571B7">
              <w:rPr>
                <w:rFonts w:ascii="Arial" w:hAnsi="Arial" w:cs="Arial"/>
                <w:lang w:eastAsia="ar-SA"/>
              </w:rPr>
              <w:t>necessary</w:t>
            </w:r>
            <w:proofErr w:type="spellEnd"/>
            <w:r w:rsidRPr="002571B7">
              <w:rPr>
                <w:rFonts w:ascii="Arial" w:hAnsi="Arial" w:cs="Arial"/>
                <w:lang w:eastAsia="ar-SA"/>
              </w:rPr>
              <w:t xml:space="preserve"> </w:t>
            </w:r>
            <w:proofErr w:type="spellStart"/>
            <w:r w:rsidRPr="002571B7">
              <w:rPr>
                <w:rFonts w:ascii="Arial" w:hAnsi="Arial" w:cs="Arial"/>
                <w:lang w:eastAsia="ar-SA"/>
              </w:rPr>
              <w:t>competences</w:t>
            </w:r>
            <w:proofErr w:type="spellEnd"/>
            <w:r w:rsidRPr="002571B7">
              <w:rPr>
                <w:rFonts w:ascii="Arial" w:hAnsi="Arial" w:cs="Arial"/>
                <w:lang w:eastAsia="ar-SA"/>
              </w:rPr>
              <w:t xml:space="preserve">, </w:t>
            </w:r>
            <w:proofErr w:type="spellStart"/>
            <w:r w:rsidRPr="002571B7">
              <w:rPr>
                <w:rFonts w:ascii="Arial" w:hAnsi="Arial" w:cs="Arial"/>
                <w:lang w:eastAsia="ar-SA"/>
              </w:rPr>
              <w:t>from</w:t>
            </w:r>
            <w:proofErr w:type="spellEnd"/>
            <w:r w:rsidRPr="002571B7">
              <w:rPr>
                <w:rFonts w:ascii="Arial" w:hAnsi="Arial" w:cs="Arial"/>
                <w:lang w:eastAsia="ar-SA"/>
              </w:rPr>
              <w:t xml:space="preserve"> </w:t>
            </w:r>
            <w:proofErr w:type="spellStart"/>
            <w:r w:rsidRPr="002571B7">
              <w:rPr>
                <w:rFonts w:ascii="Arial" w:hAnsi="Arial" w:cs="Arial"/>
                <w:lang w:eastAsia="ar-SA"/>
              </w:rPr>
              <w:t>identifying</w:t>
            </w:r>
            <w:proofErr w:type="spellEnd"/>
            <w:r w:rsidRPr="002571B7">
              <w:rPr>
                <w:rFonts w:ascii="Arial" w:hAnsi="Arial" w:cs="Arial"/>
                <w:lang w:eastAsia="ar-SA"/>
              </w:rPr>
              <w:t xml:space="preserve"> </w:t>
            </w:r>
            <w:proofErr w:type="spellStart"/>
            <w:r w:rsidRPr="002571B7">
              <w:rPr>
                <w:rFonts w:ascii="Arial" w:hAnsi="Arial" w:cs="Arial"/>
                <w:lang w:eastAsia="ar-SA"/>
              </w:rPr>
              <w:t>the</w:t>
            </w:r>
            <w:proofErr w:type="spellEnd"/>
            <w:r w:rsidRPr="002571B7">
              <w:rPr>
                <w:rFonts w:ascii="Arial" w:hAnsi="Arial" w:cs="Arial"/>
                <w:lang w:eastAsia="ar-SA"/>
              </w:rPr>
              <w:t xml:space="preserve"> </w:t>
            </w:r>
            <w:proofErr w:type="spellStart"/>
            <w:r w:rsidRPr="002571B7">
              <w:rPr>
                <w:rFonts w:ascii="Arial" w:hAnsi="Arial" w:cs="Arial"/>
                <w:lang w:eastAsia="ar-SA"/>
              </w:rPr>
              <w:t>necessary</w:t>
            </w:r>
            <w:proofErr w:type="spellEnd"/>
            <w:r w:rsidRPr="002571B7">
              <w:rPr>
                <w:rFonts w:ascii="Arial" w:hAnsi="Arial" w:cs="Arial"/>
                <w:lang w:eastAsia="ar-SA"/>
              </w:rPr>
              <w:t xml:space="preserve"> </w:t>
            </w:r>
            <w:proofErr w:type="spellStart"/>
            <w:r w:rsidRPr="002571B7">
              <w:rPr>
                <w:rFonts w:ascii="Arial" w:hAnsi="Arial" w:cs="Arial"/>
                <w:lang w:eastAsia="ar-SA"/>
              </w:rPr>
              <w:t>knowledge</w:t>
            </w:r>
            <w:proofErr w:type="spellEnd"/>
            <w:r w:rsidRPr="002571B7">
              <w:rPr>
                <w:rFonts w:ascii="Arial" w:hAnsi="Arial" w:cs="Arial"/>
                <w:lang w:eastAsia="ar-SA"/>
              </w:rPr>
              <w:t xml:space="preserve"> </w:t>
            </w:r>
            <w:proofErr w:type="spellStart"/>
            <w:r w:rsidRPr="002571B7">
              <w:rPr>
                <w:rFonts w:ascii="Arial" w:hAnsi="Arial" w:cs="Arial"/>
                <w:lang w:eastAsia="ar-SA"/>
              </w:rPr>
              <w:t>and</w:t>
            </w:r>
            <w:proofErr w:type="spellEnd"/>
            <w:r w:rsidRPr="002571B7">
              <w:rPr>
                <w:rFonts w:ascii="Arial" w:hAnsi="Arial" w:cs="Arial"/>
                <w:lang w:eastAsia="ar-SA"/>
              </w:rPr>
              <w:t xml:space="preserve"> </w:t>
            </w:r>
            <w:proofErr w:type="spellStart"/>
            <w:r w:rsidRPr="002571B7">
              <w:rPr>
                <w:rFonts w:ascii="Arial" w:hAnsi="Arial" w:cs="Arial"/>
                <w:lang w:eastAsia="ar-SA"/>
              </w:rPr>
              <w:t>skills</w:t>
            </w:r>
            <w:proofErr w:type="spellEnd"/>
            <w:r w:rsidRPr="002571B7">
              <w:rPr>
                <w:rFonts w:ascii="Arial" w:hAnsi="Arial" w:cs="Arial"/>
                <w:lang w:eastAsia="ar-SA"/>
              </w:rPr>
              <w:t xml:space="preserve"> to </w:t>
            </w:r>
            <w:proofErr w:type="spellStart"/>
            <w:r w:rsidRPr="002571B7">
              <w:rPr>
                <w:rFonts w:ascii="Arial" w:hAnsi="Arial" w:cs="Arial"/>
                <w:lang w:eastAsia="ar-SA"/>
              </w:rPr>
              <w:t>perform</w:t>
            </w:r>
            <w:proofErr w:type="spellEnd"/>
            <w:r w:rsidRPr="002571B7">
              <w:rPr>
                <w:rFonts w:ascii="Arial" w:hAnsi="Arial" w:cs="Arial"/>
                <w:lang w:eastAsia="ar-SA"/>
              </w:rPr>
              <w:t xml:space="preserve"> </w:t>
            </w:r>
            <w:proofErr w:type="spellStart"/>
            <w:r w:rsidRPr="002571B7">
              <w:rPr>
                <w:rFonts w:ascii="Arial" w:hAnsi="Arial" w:cs="Arial"/>
                <w:lang w:eastAsia="ar-SA"/>
              </w:rPr>
              <w:t>work</w:t>
            </w:r>
            <w:proofErr w:type="spellEnd"/>
            <w:r w:rsidRPr="002571B7">
              <w:rPr>
                <w:rFonts w:ascii="Arial" w:hAnsi="Arial" w:cs="Arial"/>
                <w:lang w:eastAsia="ar-SA"/>
              </w:rPr>
              <w:t xml:space="preserve">, </w:t>
            </w:r>
            <w:proofErr w:type="spellStart"/>
            <w:r w:rsidRPr="002571B7">
              <w:rPr>
                <w:rFonts w:ascii="Arial" w:hAnsi="Arial" w:cs="Arial"/>
                <w:lang w:eastAsia="ar-SA"/>
              </w:rPr>
              <w:t>through</w:t>
            </w:r>
            <w:proofErr w:type="spellEnd"/>
            <w:r w:rsidRPr="002571B7">
              <w:rPr>
                <w:rFonts w:ascii="Arial" w:hAnsi="Arial" w:cs="Arial"/>
                <w:lang w:eastAsia="ar-SA"/>
              </w:rPr>
              <w:t xml:space="preserve"> </w:t>
            </w:r>
            <w:proofErr w:type="spellStart"/>
            <w:r w:rsidRPr="002571B7">
              <w:rPr>
                <w:rFonts w:ascii="Arial" w:hAnsi="Arial" w:cs="Arial"/>
                <w:lang w:eastAsia="ar-SA"/>
              </w:rPr>
              <w:t>the</w:t>
            </w:r>
            <w:proofErr w:type="spellEnd"/>
            <w:r w:rsidRPr="002571B7">
              <w:rPr>
                <w:rFonts w:ascii="Arial" w:hAnsi="Arial" w:cs="Arial"/>
                <w:lang w:eastAsia="ar-SA"/>
              </w:rPr>
              <w:t xml:space="preserve"> </w:t>
            </w:r>
            <w:proofErr w:type="spellStart"/>
            <w:r w:rsidRPr="002571B7">
              <w:rPr>
                <w:rFonts w:ascii="Arial" w:hAnsi="Arial" w:cs="Arial"/>
                <w:lang w:eastAsia="ar-SA"/>
              </w:rPr>
              <w:t>development</w:t>
            </w:r>
            <w:proofErr w:type="spellEnd"/>
            <w:r w:rsidRPr="002571B7">
              <w:rPr>
                <w:rFonts w:ascii="Arial" w:hAnsi="Arial" w:cs="Arial"/>
                <w:lang w:eastAsia="ar-SA"/>
              </w:rPr>
              <w:t xml:space="preserve"> </w:t>
            </w:r>
            <w:proofErr w:type="spellStart"/>
            <w:r w:rsidRPr="002571B7">
              <w:rPr>
                <w:rFonts w:ascii="Arial" w:hAnsi="Arial" w:cs="Arial"/>
                <w:lang w:eastAsia="ar-SA"/>
              </w:rPr>
              <w:t>and</w:t>
            </w:r>
            <w:proofErr w:type="spellEnd"/>
            <w:r w:rsidRPr="002571B7">
              <w:rPr>
                <w:rFonts w:ascii="Arial" w:hAnsi="Arial" w:cs="Arial"/>
                <w:lang w:eastAsia="ar-SA"/>
              </w:rPr>
              <w:t xml:space="preserve"> </w:t>
            </w:r>
            <w:proofErr w:type="spellStart"/>
            <w:r w:rsidRPr="002571B7">
              <w:rPr>
                <w:rFonts w:ascii="Arial" w:hAnsi="Arial" w:cs="Arial"/>
                <w:lang w:eastAsia="ar-SA"/>
              </w:rPr>
              <w:t>performance</w:t>
            </w:r>
            <w:proofErr w:type="spellEnd"/>
            <w:r w:rsidRPr="002571B7">
              <w:rPr>
                <w:rFonts w:ascii="Arial" w:hAnsi="Arial" w:cs="Arial"/>
                <w:lang w:eastAsia="ar-SA"/>
              </w:rPr>
              <w:t xml:space="preserve"> </w:t>
            </w:r>
            <w:proofErr w:type="spellStart"/>
            <w:r w:rsidRPr="002571B7">
              <w:rPr>
                <w:rFonts w:ascii="Arial" w:hAnsi="Arial" w:cs="Arial"/>
                <w:lang w:eastAsia="ar-SA"/>
              </w:rPr>
              <w:t>of</w:t>
            </w:r>
            <w:proofErr w:type="spellEnd"/>
            <w:r w:rsidRPr="002571B7">
              <w:rPr>
                <w:rFonts w:ascii="Arial" w:hAnsi="Arial" w:cs="Arial"/>
                <w:lang w:eastAsia="ar-SA"/>
              </w:rPr>
              <w:t xml:space="preserve"> </w:t>
            </w:r>
            <w:proofErr w:type="spellStart"/>
            <w:r w:rsidRPr="002571B7">
              <w:rPr>
                <w:rFonts w:ascii="Arial" w:hAnsi="Arial" w:cs="Arial"/>
                <w:lang w:eastAsia="ar-SA"/>
              </w:rPr>
              <w:t>training</w:t>
            </w:r>
            <w:proofErr w:type="spellEnd"/>
            <w:r w:rsidRPr="002571B7">
              <w:rPr>
                <w:rFonts w:ascii="Arial" w:hAnsi="Arial" w:cs="Arial"/>
                <w:lang w:eastAsia="ar-SA"/>
              </w:rPr>
              <w:t xml:space="preserve">, </w:t>
            </w:r>
            <w:proofErr w:type="spellStart"/>
            <w:r w:rsidRPr="002571B7">
              <w:rPr>
                <w:rFonts w:ascii="Arial" w:hAnsi="Arial" w:cs="Arial"/>
                <w:lang w:eastAsia="ar-SA"/>
              </w:rPr>
              <w:t>including</w:t>
            </w:r>
            <w:proofErr w:type="spellEnd"/>
            <w:r w:rsidRPr="002571B7">
              <w:rPr>
                <w:rFonts w:ascii="Arial" w:hAnsi="Arial" w:cs="Arial"/>
                <w:lang w:eastAsia="ar-SA"/>
              </w:rPr>
              <w:t xml:space="preserve"> </w:t>
            </w:r>
            <w:proofErr w:type="spellStart"/>
            <w:r w:rsidRPr="002571B7">
              <w:rPr>
                <w:rFonts w:ascii="Arial" w:hAnsi="Arial" w:cs="Arial"/>
                <w:lang w:eastAsia="ar-SA"/>
              </w:rPr>
              <w:t>learning</w:t>
            </w:r>
            <w:proofErr w:type="spellEnd"/>
            <w:r w:rsidRPr="002571B7">
              <w:rPr>
                <w:rFonts w:ascii="Arial" w:hAnsi="Arial" w:cs="Arial"/>
                <w:lang w:eastAsia="ar-SA"/>
              </w:rPr>
              <w:t xml:space="preserve"> </w:t>
            </w:r>
            <w:proofErr w:type="spellStart"/>
            <w:r w:rsidRPr="002571B7">
              <w:rPr>
                <w:rFonts w:ascii="Arial" w:hAnsi="Arial" w:cs="Arial"/>
                <w:lang w:eastAsia="ar-SA"/>
              </w:rPr>
              <w:t>materials</w:t>
            </w:r>
            <w:proofErr w:type="spellEnd"/>
            <w:r w:rsidRPr="002571B7">
              <w:rPr>
                <w:rFonts w:ascii="Arial" w:hAnsi="Arial" w:cs="Arial"/>
                <w:lang w:eastAsia="ar-SA"/>
              </w:rPr>
              <w:t xml:space="preserve">, to </w:t>
            </w:r>
            <w:proofErr w:type="spellStart"/>
            <w:r w:rsidRPr="002571B7">
              <w:rPr>
                <w:rFonts w:ascii="Arial" w:hAnsi="Arial" w:cs="Arial"/>
                <w:lang w:eastAsia="ar-SA"/>
              </w:rPr>
              <w:t>the</w:t>
            </w:r>
            <w:proofErr w:type="spellEnd"/>
            <w:r w:rsidRPr="002571B7">
              <w:rPr>
                <w:rFonts w:ascii="Arial" w:hAnsi="Arial" w:cs="Arial"/>
                <w:lang w:eastAsia="ar-SA"/>
              </w:rPr>
              <w:t xml:space="preserve"> </w:t>
            </w:r>
            <w:proofErr w:type="spellStart"/>
            <w:r w:rsidRPr="002571B7">
              <w:rPr>
                <w:rFonts w:ascii="Arial" w:hAnsi="Arial" w:cs="Arial"/>
                <w:lang w:eastAsia="ar-SA"/>
              </w:rPr>
              <w:t>subsequent</w:t>
            </w:r>
            <w:proofErr w:type="spellEnd"/>
            <w:r w:rsidRPr="002571B7">
              <w:rPr>
                <w:rFonts w:ascii="Arial" w:hAnsi="Arial" w:cs="Arial"/>
                <w:lang w:eastAsia="ar-SA"/>
              </w:rPr>
              <w:t xml:space="preserve"> </w:t>
            </w:r>
            <w:proofErr w:type="spellStart"/>
            <w:r w:rsidRPr="002571B7">
              <w:rPr>
                <w:rFonts w:ascii="Arial" w:hAnsi="Arial" w:cs="Arial"/>
                <w:lang w:eastAsia="ar-SA"/>
              </w:rPr>
              <w:t>review</w:t>
            </w:r>
            <w:proofErr w:type="spellEnd"/>
            <w:r w:rsidRPr="002571B7">
              <w:rPr>
                <w:rFonts w:ascii="Arial" w:hAnsi="Arial" w:cs="Arial"/>
                <w:lang w:eastAsia="ar-SA"/>
              </w:rPr>
              <w:t xml:space="preserve"> </w:t>
            </w:r>
            <w:proofErr w:type="spellStart"/>
            <w:r w:rsidRPr="002571B7">
              <w:rPr>
                <w:rFonts w:ascii="Arial" w:hAnsi="Arial" w:cs="Arial"/>
                <w:lang w:eastAsia="ar-SA"/>
              </w:rPr>
              <w:t>and</w:t>
            </w:r>
            <w:proofErr w:type="spellEnd"/>
            <w:r w:rsidRPr="002571B7">
              <w:rPr>
                <w:rFonts w:ascii="Arial" w:hAnsi="Arial" w:cs="Arial"/>
                <w:lang w:eastAsia="ar-SA"/>
              </w:rPr>
              <w:t xml:space="preserve"> </w:t>
            </w:r>
            <w:proofErr w:type="spellStart"/>
            <w:r w:rsidRPr="002571B7">
              <w:rPr>
                <w:rFonts w:ascii="Arial" w:hAnsi="Arial" w:cs="Arial"/>
                <w:lang w:eastAsia="ar-SA"/>
              </w:rPr>
              <w:t>evaluation</w:t>
            </w:r>
            <w:proofErr w:type="spellEnd"/>
            <w:r w:rsidRPr="002571B7">
              <w:rPr>
                <w:rFonts w:ascii="Arial" w:hAnsi="Arial" w:cs="Arial"/>
                <w:lang w:eastAsia="ar-SA"/>
              </w:rPr>
              <w:t xml:space="preserve"> </w:t>
            </w:r>
            <w:proofErr w:type="spellStart"/>
            <w:r w:rsidRPr="002571B7">
              <w:rPr>
                <w:rFonts w:ascii="Arial" w:hAnsi="Arial" w:cs="Arial"/>
                <w:lang w:eastAsia="ar-SA"/>
              </w:rPr>
              <w:t>of</w:t>
            </w:r>
            <w:proofErr w:type="spellEnd"/>
            <w:r w:rsidRPr="002571B7">
              <w:rPr>
                <w:rFonts w:ascii="Arial" w:hAnsi="Arial" w:cs="Arial"/>
                <w:lang w:eastAsia="ar-SA"/>
              </w:rPr>
              <w:t xml:space="preserve"> </w:t>
            </w:r>
            <w:proofErr w:type="spellStart"/>
            <w:r w:rsidRPr="002571B7">
              <w:rPr>
                <w:rFonts w:ascii="Arial" w:hAnsi="Arial" w:cs="Arial"/>
                <w:lang w:eastAsia="ar-SA"/>
              </w:rPr>
              <w:t>training</w:t>
            </w:r>
            <w:proofErr w:type="spellEnd"/>
            <w:r w:rsidRPr="002571B7">
              <w:rPr>
                <w:rFonts w:ascii="Arial" w:hAnsi="Arial" w:cs="Arial"/>
                <w:lang w:eastAsia="ar-SA"/>
              </w:rPr>
              <w:t xml:space="preserve"> </w:t>
            </w:r>
            <w:proofErr w:type="spellStart"/>
            <w:r w:rsidRPr="002571B7">
              <w:rPr>
                <w:rFonts w:ascii="Arial" w:hAnsi="Arial" w:cs="Arial"/>
                <w:lang w:eastAsia="ar-SA"/>
              </w:rPr>
              <w:t>effectiveness</w:t>
            </w:r>
            <w:proofErr w:type="spellEnd"/>
            <w:r w:rsidRPr="002571B7">
              <w:rPr>
                <w:rFonts w:ascii="Arial" w:hAnsi="Arial" w:cs="Arial"/>
                <w:lang w:eastAsia="ar-SA"/>
              </w:rPr>
              <w:t xml:space="preserve">.  </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D 2.1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Only</w:t>
            </w:r>
            <w:proofErr w:type="spellEnd"/>
            <w:r w:rsidRPr="00FB4088">
              <w:rPr>
                <w:rFonts w:ascii="Arial" w:hAnsi="Arial" w:cs="Arial"/>
                <w:color w:val="000000"/>
              </w:rPr>
              <w:t xml:space="preserve"> </w:t>
            </w:r>
            <w:proofErr w:type="spellStart"/>
            <w:r w:rsidRPr="00FB4088">
              <w:rPr>
                <w:rFonts w:ascii="Arial" w:hAnsi="Arial" w:cs="Arial"/>
                <w:color w:val="000000"/>
              </w:rPr>
              <w:t>qualified</w:t>
            </w:r>
            <w:proofErr w:type="spellEnd"/>
            <w:r w:rsidRPr="00FB4088">
              <w:rPr>
                <w:rFonts w:ascii="Arial" w:hAnsi="Arial" w:cs="Arial"/>
                <w:color w:val="000000"/>
              </w:rPr>
              <w:t xml:space="preserve"> </w:t>
            </w:r>
            <w:proofErr w:type="spellStart"/>
            <w:r w:rsidRPr="00FB4088">
              <w:rPr>
                <w:rFonts w:ascii="Arial" w:hAnsi="Arial" w:cs="Arial"/>
                <w:color w:val="000000"/>
              </w:rPr>
              <w:t>persons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knowledge</w:t>
            </w:r>
            <w:proofErr w:type="spellEnd"/>
            <w:r w:rsidRPr="00FB4088">
              <w:rPr>
                <w:rFonts w:ascii="Arial" w:hAnsi="Arial" w:cs="Arial"/>
                <w:color w:val="000000"/>
              </w:rPr>
              <w:t xml:space="preserve">, </w:t>
            </w:r>
            <w:proofErr w:type="spellStart"/>
            <w:r w:rsidRPr="00FB4088">
              <w:rPr>
                <w:rFonts w:ascii="Arial" w:hAnsi="Arial" w:cs="Arial"/>
                <w:color w:val="000000"/>
              </w:rPr>
              <w:t>skills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attitudes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allowed</w:t>
            </w:r>
            <w:proofErr w:type="spellEnd"/>
            <w:r w:rsidRPr="00FB4088">
              <w:rPr>
                <w:rFonts w:ascii="Arial" w:hAnsi="Arial" w:cs="Arial"/>
                <w:color w:val="000000"/>
              </w:rPr>
              <w:t xml:space="preserve"> to </w:t>
            </w:r>
            <w:proofErr w:type="spellStart"/>
            <w:r w:rsidRPr="00FB4088">
              <w:rPr>
                <w:rFonts w:ascii="Arial" w:hAnsi="Arial" w:cs="Arial"/>
                <w:color w:val="000000"/>
              </w:rPr>
              <w:t>carry</w:t>
            </w:r>
            <w:proofErr w:type="spellEnd"/>
            <w:r w:rsidRPr="00FB4088">
              <w:rPr>
                <w:rFonts w:ascii="Arial" w:hAnsi="Arial" w:cs="Arial"/>
                <w:color w:val="000000"/>
              </w:rPr>
              <w:t xml:space="preserve"> out </w:t>
            </w:r>
            <w:proofErr w:type="spellStart"/>
            <w:r w:rsidRPr="00FB4088">
              <w:rPr>
                <w:rFonts w:ascii="Arial" w:hAnsi="Arial" w:cs="Arial"/>
                <w:color w:val="000000"/>
              </w:rPr>
              <w:t>tasks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proofErr w:type="spellStart"/>
            <w:r w:rsidRPr="00FB4088">
              <w:rPr>
                <w:rFonts w:ascii="Arial" w:hAnsi="Arial" w:cs="Arial"/>
                <w:color w:val="000000"/>
              </w:rPr>
              <w:t>performing</w:t>
            </w:r>
            <w:proofErr w:type="spellEnd"/>
            <w:r w:rsidRPr="00FB4088">
              <w:rPr>
                <w:rFonts w:ascii="Arial" w:hAnsi="Arial" w:cs="Arial"/>
                <w:color w:val="000000"/>
              </w:rPr>
              <w:t xml:space="preserve"> </w:t>
            </w:r>
            <w:proofErr w:type="spellStart"/>
            <w:r w:rsidRPr="00FB4088">
              <w:rPr>
                <w:rFonts w:ascii="Arial" w:hAnsi="Arial" w:cs="Arial"/>
                <w:color w:val="000000"/>
              </w:rPr>
              <w:t>safety-related</w:t>
            </w:r>
            <w:proofErr w:type="spellEnd"/>
            <w:r w:rsidRPr="00FB4088">
              <w:rPr>
                <w:rFonts w:ascii="Arial" w:hAnsi="Arial" w:cs="Arial"/>
                <w:color w:val="000000"/>
              </w:rPr>
              <w:t xml:space="preserve"> </w:t>
            </w:r>
            <w:proofErr w:type="spellStart"/>
            <w:r w:rsidRPr="00FB4088">
              <w:rPr>
                <w:rFonts w:ascii="Arial" w:hAnsi="Arial" w:cs="Arial"/>
                <w:color w:val="000000"/>
              </w:rPr>
              <w:t>duties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contractors</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been</w:t>
            </w:r>
            <w:proofErr w:type="spellEnd"/>
            <w:r w:rsidRPr="00FB4088">
              <w:rPr>
                <w:rFonts w:ascii="Arial" w:hAnsi="Arial" w:cs="Arial"/>
                <w:color w:val="000000"/>
              </w:rPr>
              <w:t xml:space="preserve"> </w:t>
            </w:r>
            <w:proofErr w:type="spellStart"/>
            <w:r w:rsidRPr="00FB4088">
              <w:rPr>
                <w:rFonts w:ascii="Arial" w:hAnsi="Arial" w:cs="Arial"/>
                <w:color w:val="000000"/>
              </w:rPr>
              <w:t>adequately</w:t>
            </w:r>
            <w:proofErr w:type="spellEnd"/>
            <w:r w:rsidRPr="00FB4088">
              <w:rPr>
                <w:rFonts w:ascii="Arial" w:hAnsi="Arial" w:cs="Arial"/>
                <w:color w:val="000000"/>
              </w:rPr>
              <w:t xml:space="preserve"> </w:t>
            </w:r>
            <w:proofErr w:type="spellStart"/>
            <w:r w:rsidRPr="00FB4088">
              <w:rPr>
                <w:rFonts w:ascii="Arial" w:hAnsi="Arial" w:cs="Arial"/>
                <w:color w:val="000000"/>
              </w:rPr>
              <w:t>trained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qualified</w:t>
            </w:r>
            <w:proofErr w:type="spellEnd"/>
            <w:r w:rsidRPr="00FB4088">
              <w:rPr>
                <w:rFonts w:ascii="Arial" w:hAnsi="Arial" w:cs="Arial"/>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rPr>
            </w:pPr>
            <w:r w:rsidRPr="00FB4088">
              <w:rPr>
                <w:rFonts w:ascii="Arial" w:hAnsi="Arial" w:cs="Arial"/>
              </w:rPr>
              <w:t xml:space="preserve">JV4 3/1, 3/3 </w:t>
            </w:r>
          </w:p>
        </w:tc>
        <w:tc>
          <w:tcPr>
            <w:tcW w:w="5103" w:type="dxa"/>
            <w:tcBorders>
              <w:top w:val="single" w:sz="4" w:space="0" w:color="000000"/>
              <w:left w:val="single" w:sz="4" w:space="0" w:color="000000"/>
              <w:bottom w:val="single" w:sz="4" w:space="0" w:color="000000"/>
              <w:right w:val="single" w:sz="4" w:space="0" w:color="000000"/>
            </w:tcBorders>
          </w:tcPr>
          <w:p w:rsidR="008B75C2" w:rsidRPr="008B75C2" w:rsidRDefault="008B75C2" w:rsidP="008B75C2">
            <w:pPr>
              <w:rPr>
                <w:rFonts w:ascii="Arial" w:hAnsi="Arial" w:cs="Arial"/>
              </w:rPr>
            </w:pPr>
            <w:r w:rsidRPr="008B75C2">
              <w:rPr>
                <w:rFonts w:ascii="Arial" w:hAnsi="Arial" w:cs="Arial"/>
              </w:rPr>
              <w:t>(1)</w:t>
            </w:r>
            <w:r w:rsidRPr="008B75C2">
              <w:rPr>
                <w:rFonts w:ascii="Arial" w:hAnsi="Arial" w:cs="Arial"/>
              </w:rPr>
              <w:tab/>
              <w:t xml:space="preserve">Delavci upravljavca sevalnega ali jedrskega objekta in zunanji izvajalci, ki opravljajo dela, pomembna za varnost na objektu, morajo imeti potrebna znanja in veščine. Razumeti morajo pomen svojih dejavnosti na sevalno in jedrsko varnost objekta. </w:t>
            </w:r>
          </w:p>
          <w:p w:rsidR="000E3C15" w:rsidRPr="00FB4088" w:rsidRDefault="008B75C2" w:rsidP="008B75C2">
            <w:pPr>
              <w:rPr>
                <w:rFonts w:ascii="Arial" w:hAnsi="Arial" w:cs="Arial"/>
              </w:rPr>
            </w:pPr>
            <w:r w:rsidRPr="008B75C2">
              <w:rPr>
                <w:rFonts w:ascii="Arial" w:hAnsi="Arial" w:cs="Arial"/>
              </w:rPr>
              <w:t xml:space="preserve"> (3)</w:t>
            </w:r>
            <w:r w:rsidRPr="008B75C2">
              <w:rPr>
                <w:rFonts w:ascii="Arial" w:hAnsi="Arial" w:cs="Arial"/>
              </w:rPr>
              <w:tab/>
              <w:t>Upravljavec sevalnega ali jedrskega objekta mora zagotoviti primerno usposobljenost in preverjanje usposobljenosti lastnih delavcev in podizvajalcev, ki opravljajo dela, pomembna za varnost.</w:t>
            </w:r>
          </w:p>
        </w:tc>
        <w:tc>
          <w:tcPr>
            <w:tcW w:w="4962" w:type="dxa"/>
            <w:tcBorders>
              <w:top w:val="single" w:sz="4" w:space="0" w:color="000000"/>
              <w:left w:val="single" w:sz="4" w:space="0" w:color="000000"/>
              <w:bottom w:val="single" w:sz="4" w:space="0" w:color="000000"/>
              <w:right w:val="single" w:sz="4" w:space="0" w:color="000000"/>
            </w:tcBorders>
          </w:tcPr>
          <w:p w:rsidR="002571B7" w:rsidRPr="002571B7" w:rsidRDefault="002571B7" w:rsidP="002571B7">
            <w:pPr>
              <w:rPr>
                <w:rFonts w:ascii="Arial" w:hAnsi="Arial" w:cs="Arial"/>
              </w:rPr>
            </w:pPr>
            <w:r w:rsidRPr="002571B7">
              <w:rPr>
                <w:rFonts w:ascii="Arial" w:hAnsi="Arial" w:cs="Arial"/>
              </w:rPr>
              <w:t>(1)</w:t>
            </w:r>
            <w:r w:rsidRPr="002571B7">
              <w:rPr>
                <w:rFonts w:ascii="Arial" w:hAnsi="Arial" w:cs="Arial"/>
              </w:rPr>
              <w:tab/>
            </w:r>
            <w:proofErr w:type="spellStart"/>
            <w:r w:rsidRPr="002571B7">
              <w:rPr>
                <w:rFonts w:ascii="Arial" w:hAnsi="Arial" w:cs="Arial"/>
              </w:rPr>
              <w:t>Workers</w:t>
            </w:r>
            <w:proofErr w:type="spellEnd"/>
            <w:r w:rsidRPr="002571B7">
              <w:rPr>
                <w:rFonts w:ascii="Arial" w:hAnsi="Arial" w:cs="Arial"/>
              </w:rPr>
              <w:t xml:space="preserve"> </w:t>
            </w:r>
            <w:proofErr w:type="spellStart"/>
            <w:r w:rsidRPr="002571B7">
              <w:rPr>
                <w:rFonts w:ascii="Arial" w:hAnsi="Arial" w:cs="Arial"/>
              </w:rPr>
              <w:t>of</w:t>
            </w:r>
            <w:proofErr w:type="spellEnd"/>
            <w:r w:rsidRPr="002571B7">
              <w:rPr>
                <w:rFonts w:ascii="Arial" w:hAnsi="Arial" w:cs="Arial"/>
              </w:rPr>
              <w:t xml:space="preserve">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facility</w:t>
            </w:r>
            <w:proofErr w:type="spellEnd"/>
            <w:r w:rsidRPr="002571B7">
              <w:rPr>
                <w:rFonts w:ascii="Arial" w:hAnsi="Arial" w:cs="Arial"/>
              </w:rPr>
              <w:t xml:space="preserve"> operator </w:t>
            </w:r>
            <w:proofErr w:type="spellStart"/>
            <w:r w:rsidRPr="002571B7">
              <w:rPr>
                <w:rFonts w:ascii="Arial" w:hAnsi="Arial" w:cs="Arial"/>
              </w:rPr>
              <w:t>of</w:t>
            </w:r>
            <w:proofErr w:type="spellEnd"/>
            <w:r w:rsidRPr="002571B7">
              <w:rPr>
                <w:rFonts w:ascii="Arial" w:hAnsi="Arial" w:cs="Arial"/>
              </w:rPr>
              <w:t xml:space="preserve">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radiation</w:t>
            </w:r>
            <w:proofErr w:type="spellEnd"/>
            <w:r w:rsidRPr="002571B7">
              <w:rPr>
                <w:rFonts w:ascii="Arial" w:hAnsi="Arial" w:cs="Arial"/>
              </w:rPr>
              <w:t xml:space="preserve"> </w:t>
            </w:r>
            <w:proofErr w:type="spellStart"/>
            <w:r w:rsidRPr="002571B7">
              <w:rPr>
                <w:rFonts w:ascii="Arial" w:hAnsi="Arial" w:cs="Arial"/>
              </w:rPr>
              <w:t>or</w:t>
            </w:r>
            <w:proofErr w:type="spellEnd"/>
            <w:r w:rsidRPr="002571B7">
              <w:rPr>
                <w:rFonts w:ascii="Arial" w:hAnsi="Arial" w:cs="Arial"/>
              </w:rPr>
              <w:t xml:space="preserve"> </w:t>
            </w:r>
            <w:proofErr w:type="spellStart"/>
            <w:r w:rsidRPr="002571B7">
              <w:rPr>
                <w:rFonts w:ascii="Arial" w:hAnsi="Arial" w:cs="Arial"/>
              </w:rPr>
              <w:t>nuclear</w:t>
            </w:r>
            <w:proofErr w:type="spellEnd"/>
            <w:r w:rsidRPr="002571B7">
              <w:rPr>
                <w:rFonts w:ascii="Arial" w:hAnsi="Arial" w:cs="Arial"/>
              </w:rPr>
              <w:t xml:space="preserve"> </w:t>
            </w:r>
            <w:proofErr w:type="spellStart"/>
            <w:r w:rsidRPr="002571B7">
              <w:rPr>
                <w:rFonts w:ascii="Arial" w:hAnsi="Arial" w:cs="Arial"/>
              </w:rPr>
              <w:t>facility</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outside</w:t>
            </w:r>
            <w:proofErr w:type="spellEnd"/>
            <w:r w:rsidRPr="002571B7">
              <w:rPr>
                <w:rFonts w:ascii="Arial" w:hAnsi="Arial" w:cs="Arial"/>
              </w:rPr>
              <w:t xml:space="preserve"> </w:t>
            </w:r>
            <w:proofErr w:type="spellStart"/>
            <w:r w:rsidRPr="002571B7">
              <w:rPr>
                <w:rFonts w:ascii="Arial" w:hAnsi="Arial" w:cs="Arial"/>
              </w:rPr>
              <w:t>contractors</w:t>
            </w:r>
            <w:proofErr w:type="spellEnd"/>
            <w:r w:rsidRPr="002571B7">
              <w:rPr>
                <w:rFonts w:ascii="Arial" w:hAnsi="Arial" w:cs="Arial"/>
              </w:rPr>
              <w:t xml:space="preserve"> </w:t>
            </w:r>
            <w:proofErr w:type="spellStart"/>
            <w:r w:rsidRPr="002571B7">
              <w:rPr>
                <w:rFonts w:ascii="Arial" w:hAnsi="Arial" w:cs="Arial"/>
              </w:rPr>
              <w:t>who</w:t>
            </w:r>
            <w:proofErr w:type="spellEnd"/>
            <w:r w:rsidRPr="002571B7">
              <w:rPr>
                <w:rFonts w:ascii="Arial" w:hAnsi="Arial" w:cs="Arial"/>
              </w:rPr>
              <w:t xml:space="preserve"> are </w:t>
            </w:r>
            <w:proofErr w:type="spellStart"/>
            <w:r w:rsidRPr="002571B7">
              <w:rPr>
                <w:rFonts w:ascii="Arial" w:hAnsi="Arial" w:cs="Arial"/>
              </w:rPr>
              <w:t>performing</w:t>
            </w:r>
            <w:proofErr w:type="spellEnd"/>
            <w:r w:rsidRPr="002571B7">
              <w:rPr>
                <w:rFonts w:ascii="Arial" w:hAnsi="Arial" w:cs="Arial"/>
              </w:rPr>
              <w:t xml:space="preserve"> </w:t>
            </w:r>
            <w:proofErr w:type="spellStart"/>
            <w:r w:rsidRPr="002571B7">
              <w:rPr>
                <w:rFonts w:ascii="Arial" w:hAnsi="Arial" w:cs="Arial"/>
              </w:rPr>
              <w:t>work</w:t>
            </w:r>
            <w:proofErr w:type="spellEnd"/>
            <w:r w:rsidRPr="002571B7">
              <w:rPr>
                <w:rFonts w:ascii="Arial" w:hAnsi="Arial" w:cs="Arial"/>
              </w:rPr>
              <w:t xml:space="preserve">, </w:t>
            </w:r>
            <w:proofErr w:type="spellStart"/>
            <w:r w:rsidRPr="002571B7">
              <w:rPr>
                <w:rFonts w:ascii="Arial" w:hAnsi="Arial" w:cs="Arial"/>
              </w:rPr>
              <w:t>important</w:t>
            </w:r>
            <w:proofErr w:type="spellEnd"/>
            <w:r w:rsidRPr="002571B7">
              <w:rPr>
                <w:rFonts w:ascii="Arial" w:hAnsi="Arial" w:cs="Arial"/>
              </w:rPr>
              <w:t xml:space="preserve"> </w:t>
            </w:r>
            <w:proofErr w:type="spellStart"/>
            <w:r w:rsidRPr="002571B7">
              <w:rPr>
                <w:rFonts w:ascii="Arial" w:hAnsi="Arial" w:cs="Arial"/>
              </w:rPr>
              <w:t>for</w:t>
            </w:r>
            <w:proofErr w:type="spellEnd"/>
            <w:r w:rsidRPr="002571B7">
              <w:rPr>
                <w:rFonts w:ascii="Arial" w:hAnsi="Arial" w:cs="Arial"/>
              </w:rPr>
              <w:t xml:space="preserve">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safety</w:t>
            </w:r>
            <w:proofErr w:type="spellEnd"/>
            <w:r w:rsidRPr="002571B7">
              <w:rPr>
                <w:rFonts w:ascii="Arial" w:hAnsi="Arial" w:cs="Arial"/>
              </w:rPr>
              <w:t xml:space="preserve"> on site, </w:t>
            </w:r>
            <w:proofErr w:type="spellStart"/>
            <w:r w:rsidRPr="002571B7">
              <w:rPr>
                <w:rFonts w:ascii="Arial" w:hAnsi="Arial" w:cs="Arial"/>
              </w:rPr>
              <w:t>must</w:t>
            </w:r>
            <w:proofErr w:type="spellEnd"/>
            <w:r w:rsidRPr="002571B7">
              <w:rPr>
                <w:rFonts w:ascii="Arial" w:hAnsi="Arial" w:cs="Arial"/>
              </w:rPr>
              <w:t xml:space="preserve"> </w:t>
            </w:r>
            <w:proofErr w:type="spellStart"/>
            <w:r w:rsidRPr="002571B7">
              <w:rPr>
                <w:rFonts w:ascii="Arial" w:hAnsi="Arial" w:cs="Arial"/>
              </w:rPr>
              <w:t>have</w:t>
            </w:r>
            <w:proofErr w:type="spellEnd"/>
            <w:r w:rsidRPr="002571B7">
              <w:rPr>
                <w:rFonts w:ascii="Arial" w:hAnsi="Arial" w:cs="Arial"/>
              </w:rPr>
              <w:t xml:space="preserve">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necessary</w:t>
            </w:r>
            <w:proofErr w:type="spellEnd"/>
            <w:r w:rsidRPr="002571B7">
              <w:rPr>
                <w:rFonts w:ascii="Arial" w:hAnsi="Arial" w:cs="Arial"/>
              </w:rPr>
              <w:t xml:space="preserve"> </w:t>
            </w:r>
            <w:proofErr w:type="spellStart"/>
            <w:r w:rsidRPr="002571B7">
              <w:rPr>
                <w:rFonts w:ascii="Arial" w:hAnsi="Arial" w:cs="Arial"/>
              </w:rPr>
              <w:t>knowledge</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skills</w:t>
            </w:r>
            <w:proofErr w:type="spellEnd"/>
            <w:r w:rsidRPr="002571B7">
              <w:rPr>
                <w:rFonts w:ascii="Arial" w:hAnsi="Arial" w:cs="Arial"/>
              </w:rPr>
              <w:t xml:space="preserve">. </w:t>
            </w:r>
            <w:proofErr w:type="spellStart"/>
            <w:r w:rsidRPr="002571B7">
              <w:rPr>
                <w:rFonts w:ascii="Arial" w:hAnsi="Arial" w:cs="Arial"/>
              </w:rPr>
              <w:t>They</w:t>
            </w:r>
            <w:proofErr w:type="spellEnd"/>
            <w:r w:rsidRPr="002571B7">
              <w:rPr>
                <w:rFonts w:ascii="Arial" w:hAnsi="Arial" w:cs="Arial"/>
              </w:rPr>
              <w:t xml:space="preserve"> </w:t>
            </w:r>
            <w:proofErr w:type="spellStart"/>
            <w:r w:rsidRPr="002571B7">
              <w:rPr>
                <w:rFonts w:ascii="Arial" w:hAnsi="Arial" w:cs="Arial"/>
              </w:rPr>
              <w:t>should</w:t>
            </w:r>
            <w:proofErr w:type="spellEnd"/>
            <w:r w:rsidRPr="002571B7">
              <w:rPr>
                <w:rFonts w:ascii="Arial" w:hAnsi="Arial" w:cs="Arial"/>
              </w:rPr>
              <w:t xml:space="preserve"> </w:t>
            </w:r>
            <w:proofErr w:type="spellStart"/>
            <w:r w:rsidRPr="002571B7">
              <w:rPr>
                <w:rFonts w:ascii="Arial" w:hAnsi="Arial" w:cs="Arial"/>
              </w:rPr>
              <w:t>understand</w:t>
            </w:r>
            <w:proofErr w:type="spellEnd"/>
            <w:r w:rsidRPr="002571B7">
              <w:rPr>
                <w:rFonts w:ascii="Arial" w:hAnsi="Arial" w:cs="Arial"/>
              </w:rPr>
              <w:t xml:space="preserve">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importance</w:t>
            </w:r>
            <w:proofErr w:type="spellEnd"/>
            <w:r w:rsidRPr="002571B7">
              <w:rPr>
                <w:rFonts w:ascii="Arial" w:hAnsi="Arial" w:cs="Arial"/>
              </w:rPr>
              <w:t xml:space="preserve"> </w:t>
            </w:r>
            <w:proofErr w:type="spellStart"/>
            <w:r w:rsidRPr="002571B7">
              <w:rPr>
                <w:rFonts w:ascii="Arial" w:hAnsi="Arial" w:cs="Arial"/>
              </w:rPr>
              <w:t>of</w:t>
            </w:r>
            <w:proofErr w:type="spellEnd"/>
            <w:r w:rsidRPr="002571B7">
              <w:rPr>
                <w:rFonts w:ascii="Arial" w:hAnsi="Arial" w:cs="Arial"/>
              </w:rPr>
              <w:t xml:space="preserve"> </w:t>
            </w:r>
            <w:proofErr w:type="spellStart"/>
            <w:r w:rsidRPr="002571B7">
              <w:rPr>
                <w:rFonts w:ascii="Arial" w:hAnsi="Arial" w:cs="Arial"/>
              </w:rPr>
              <w:t>their</w:t>
            </w:r>
            <w:proofErr w:type="spellEnd"/>
            <w:r w:rsidRPr="002571B7">
              <w:rPr>
                <w:rFonts w:ascii="Arial" w:hAnsi="Arial" w:cs="Arial"/>
              </w:rPr>
              <w:t xml:space="preserve"> </w:t>
            </w:r>
            <w:proofErr w:type="spellStart"/>
            <w:r w:rsidRPr="002571B7">
              <w:rPr>
                <w:rFonts w:ascii="Arial" w:hAnsi="Arial" w:cs="Arial"/>
              </w:rPr>
              <w:t>activities</w:t>
            </w:r>
            <w:proofErr w:type="spellEnd"/>
            <w:r w:rsidRPr="002571B7">
              <w:rPr>
                <w:rFonts w:ascii="Arial" w:hAnsi="Arial" w:cs="Arial"/>
              </w:rPr>
              <w:t xml:space="preserve"> on </w:t>
            </w:r>
            <w:proofErr w:type="spellStart"/>
            <w:r w:rsidRPr="002571B7">
              <w:rPr>
                <w:rFonts w:ascii="Arial" w:hAnsi="Arial" w:cs="Arial"/>
              </w:rPr>
              <w:t>radiation</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nuclear</w:t>
            </w:r>
            <w:proofErr w:type="spellEnd"/>
            <w:r w:rsidRPr="002571B7">
              <w:rPr>
                <w:rFonts w:ascii="Arial" w:hAnsi="Arial" w:cs="Arial"/>
              </w:rPr>
              <w:t xml:space="preserve"> </w:t>
            </w:r>
            <w:proofErr w:type="spellStart"/>
            <w:r w:rsidRPr="002571B7">
              <w:rPr>
                <w:rFonts w:ascii="Arial" w:hAnsi="Arial" w:cs="Arial"/>
              </w:rPr>
              <w:t>safety</w:t>
            </w:r>
            <w:proofErr w:type="spellEnd"/>
            <w:r w:rsidRPr="002571B7">
              <w:rPr>
                <w:rFonts w:ascii="Arial" w:hAnsi="Arial" w:cs="Arial"/>
              </w:rPr>
              <w:t>.</w:t>
            </w:r>
          </w:p>
          <w:p w:rsidR="000E3C15" w:rsidRPr="00FB4088" w:rsidRDefault="002571B7" w:rsidP="002571B7">
            <w:pPr>
              <w:rPr>
                <w:rFonts w:ascii="Arial" w:hAnsi="Arial" w:cs="Arial"/>
              </w:rPr>
            </w:pPr>
            <w:r w:rsidRPr="002571B7">
              <w:rPr>
                <w:rFonts w:ascii="Arial" w:hAnsi="Arial" w:cs="Arial"/>
              </w:rPr>
              <w:t>(3)</w:t>
            </w:r>
            <w:r w:rsidRPr="002571B7">
              <w:rPr>
                <w:rFonts w:ascii="Arial" w:hAnsi="Arial" w:cs="Arial"/>
              </w:rPr>
              <w:tab/>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facility</w:t>
            </w:r>
            <w:proofErr w:type="spellEnd"/>
            <w:r w:rsidRPr="002571B7">
              <w:rPr>
                <w:rFonts w:ascii="Arial" w:hAnsi="Arial" w:cs="Arial"/>
              </w:rPr>
              <w:t xml:space="preserve"> operator </w:t>
            </w:r>
            <w:proofErr w:type="spellStart"/>
            <w:r w:rsidRPr="002571B7">
              <w:rPr>
                <w:rFonts w:ascii="Arial" w:hAnsi="Arial" w:cs="Arial"/>
              </w:rPr>
              <w:t>of</w:t>
            </w:r>
            <w:proofErr w:type="spellEnd"/>
            <w:r w:rsidRPr="002571B7">
              <w:rPr>
                <w:rFonts w:ascii="Arial" w:hAnsi="Arial" w:cs="Arial"/>
              </w:rPr>
              <w:t xml:space="preserve"> a </w:t>
            </w:r>
            <w:proofErr w:type="spellStart"/>
            <w:r w:rsidRPr="002571B7">
              <w:rPr>
                <w:rFonts w:ascii="Arial" w:hAnsi="Arial" w:cs="Arial"/>
              </w:rPr>
              <w:t>radiation</w:t>
            </w:r>
            <w:proofErr w:type="spellEnd"/>
            <w:r w:rsidRPr="002571B7">
              <w:rPr>
                <w:rFonts w:ascii="Arial" w:hAnsi="Arial" w:cs="Arial"/>
              </w:rPr>
              <w:t xml:space="preserve"> </w:t>
            </w:r>
            <w:proofErr w:type="spellStart"/>
            <w:r w:rsidRPr="002571B7">
              <w:rPr>
                <w:rFonts w:ascii="Arial" w:hAnsi="Arial" w:cs="Arial"/>
              </w:rPr>
              <w:t>or</w:t>
            </w:r>
            <w:proofErr w:type="spellEnd"/>
            <w:r w:rsidRPr="002571B7">
              <w:rPr>
                <w:rFonts w:ascii="Arial" w:hAnsi="Arial" w:cs="Arial"/>
              </w:rPr>
              <w:t xml:space="preserve"> </w:t>
            </w:r>
            <w:proofErr w:type="spellStart"/>
            <w:r w:rsidRPr="002571B7">
              <w:rPr>
                <w:rFonts w:ascii="Arial" w:hAnsi="Arial" w:cs="Arial"/>
              </w:rPr>
              <w:t>nuclear</w:t>
            </w:r>
            <w:proofErr w:type="spellEnd"/>
            <w:r w:rsidRPr="002571B7">
              <w:rPr>
                <w:rFonts w:ascii="Arial" w:hAnsi="Arial" w:cs="Arial"/>
              </w:rPr>
              <w:t xml:space="preserve"> </w:t>
            </w:r>
            <w:proofErr w:type="spellStart"/>
            <w:r w:rsidRPr="002571B7">
              <w:rPr>
                <w:rFonts w:ascii="Arial" w:hAnsi="Arial" w:cs="Arial"/>
              </w:rPr>
              <w:t>facility</w:t>
            </w:r>
            <w:proofErr w:type="spellEnd"/>
            <w:r w:rsidRPr="002571B7">
              <w:rPr>
                <w:rFonts w:ascii="Arial" w:hAnsi="Arial" w:cs="Arial"/>
              </w:rPr>
              <w:t xml:space="preserve"> </w:t>
            </w:r>
            <w:proofErr w:type="spellStart"/>
            <w:r w:rsidRPr="002571B7">
              <w:rPr>
                <w:rFonts w:ascii="Arial" w:hAnsi="Arial" w:cs="Arial"/>
              </w:rPr>
              <w:t>must</w:t>
            </w:r>
            <w:proofErr w:type="spellEnd"/>
            <w:r w:rsidRPr="002571B7">
              <w:rPr>
                <w:rFonts w:ascii="Arial" w:hAnsi="Arial" w:cs="Arial"/>
              </w:rPr>
              <w:t xml:space="preserve"> </w:t>
            </w:r>
            <w:proofErr w:type="spellStart"/>
            <w:r w:rsidRPr="002571B7">
              <w:rPr>
                <w:rFonts w:ascii="Arial" w:hAnsi="Arial" w:cs="Arial"/>
              </w:rPr>
              <w:t>provide</w:t>
            </w:r>
            <w:proofErr w:type="spellEnd"/>
            <w:r w:rsidRPr="002571B7">
              <w:rPr>
                <w:rFonts w:ascii="Arial" w:hAnsi="Arial" w:cs="Arial"/>
              </w:rPr>
              <w:t xml:space="preserve"> </w:t>
            </w:r>
            <w:proofErr w:type="spellStart"/>
            <w:r w:rsidRPr="002571B7">
              <w:rPr>
                <w:rFonts w:ascii="Arial" w:hAnsi="Arial" w:cs="Arial"/>
              </w:rPr>
              <w:t>an</w:t>
            </w:r>
            <w:proofErr w:type="spellEnd"/>
            <w:r w:rsidRPr="002571B7">
              <w:rPr>
                <w:rFonts w:ascii="Arial" w:hAnsi="Arial" w:cs="Arial"/>
              </w:rPr>
              <w:t xml:space="preserve"> </w:t>
            </w:r>
            <w:proofErr w:type="spellStart"/>
            <w:r w:rsidRPr="002571B7">
              <w:rPr>
                <w:rFonts w:ascii="Arial" w:hAnsi="Arial" w:cs="Arial"/>
              </w:rPr>
              <w:t>appropriate</w:t>
            </w:r>
            <w:proofErr w:type="spellEnd"/>
            <w:r w:rsidRPr="002571B7">
              <w:rPr>
                <w:rFonts w:ascii="Arial" w:hAnsi="Arial" w:cs="Arial"/>
              </w:rPr>
              <w:t xml:space="preserve"> </w:t>
            </w:r>
            <w:proofErr w:type="spellStart"/>
            <w:r w:rsidRPr="002571B7">
              <w:rPr>
                <w:rFonts w:ascii="Arial" w:hAnsi="Arial" w:cs="Arial"/>
              </w:rPr>
              <w:t>qualification</w:t>
            </w:r>
            <w:proofErr w:type="spellEnd"/>
            <w:r w:rsidRPr="002571B7">
              <w:rPr>
                <w:rFonts w:ascii="Arial" w:hAnsi="Arial" w:cs="Arial"/>
              </w:rPr>
              <w:t xml:space="preserve"> </w:t>
            </w:r>
            <w:proofErr w:type="spellStart"/>
            <w:r w:rsidRPr="002571B7">
              <w:rPr>
                <w:rFonts w:ascii="Arial" w:hAnsi="Arial" w:cs="Arial"/>
              </w:rPr>
              <w:t>and</w:t>
            </w:r>
            <w:proofErr w:type="spellEnd"/>
            <w:r w:rsidRPr="002571B7">
              <w:rPr>
                <w:rFonts w:ascii="Arial" w:hAnsi="Arial" w:cs="Arial"/>
              </w:rPr>
              <w:t xml:space="preserve"> </w:t>
            </w:r>
            <w:proofErr w:type="spellStart"/>
            <w:r w:rsidRPr="002571B7">
              <w:rPr>
                <w:rFonts w:ascii="Arial" w:hAnsi="Arial" w:cs="Arial"/>
              </w:rPr>
              <w:t>verification</w:t>
            </w:r>
            <w:proofErr w:type="spellEnd"/>
            <w:r w:rsidRPr="002571B7">
              <w:rPr>
                <w:rFonts w:ascii="Arial" w:hAnsi="Arial" w:cs="Arial"/>
              </w:rPr>
              <w:t xml:space="preserve"> </w:t>
            </w:r>
            <w:proofErr w:type="spellStart"/>
            <w:r w:rsidRPr="002571B7">
              <w:rPr>
                <w:rFonts w:ascii="Arial" w:hAnsi="Arial" w:cs="Arial"/>
              </w:rPr>
              <w:t>of</w:t>
            </w:r>
            <w:proofErr w:type="spellEnd"/>
            <w:r w:rsidRPr="002571B7">
              <w:rPr>
                <w:rFonts w:ascii="Arial" w:hAnsi="Arial" w:cs="Arial"/>
              </w:rPr>
              <w:t xml:space="preserve"> </w:t>
            </w:r>
            <w:proofErr w:type="spellStart"/>
            <w:r w:rsidRPr="002571B7">
              <w:rPr>
                <w:rFonts w:ascii="Arial" w:hAnsi="Arial" w:cs="Arial"/>
              </w:rPr>
              <w:t>their</w:t>
            </w:r>
            <w:proofErr w:type="spellEnd"/>
            <w:r w:rsidRPr="002571B7">
              <w:rPr>
                <w:rFonts w:ascii="Arial" w:hAnsi="Arial" w:cs="Arial"/>
              </w:rPr>
              <w:t xml:space="preserve"> </w:t>
            </w:r>
            <w:proofErr w:type="spellStart"/>
            <w:r w:rsidRPr="002571B7">
              <w:rPr>
                <w:rFonts w:ascii="Arial" w:hAnsi="Arial" w:cs="Arial"/>
              </w:rPr>
              <w:t>employees</w:t>
            </w:r>
            <w:proofErr w:type="spellEnd"/>
            <w:r w:rsidRPr="002571B7">
              <w:rPr>
                <w:rFonts w:ascii="Arial" w:hAnsi="Arial" w:cs="Arial"/>
              </w:rPr>
              <w:t xml:space="preserve"> </w:t>
            </w:r>
            <w:proofErr w:type="spellStart"/>
            <w:r w:rsidRPr="002571B7">
              <w:rPr>
                <w:rFonts w:ascii="Arial" w:hAnsi="Arial" w:cs="Arial"/>
              </w:rPr>
              <w:t>qualification</w:t>
            </w:r>
            <w:proofErr w:type="spellEnd"/>
            <w:r w:rsidRPr="002571B7">
              <w:rPr>
                <w:rFonts w:ascii="Arial" w:hAnsi="Arial" w:cs="Arial"/>
              </w:rPr>
              <w:t xml:space="preserve"> as </w:t>
            </w:r>
            <w:proofErr w:type="spellStart"/>
            <w:r w:rsidRPr="002571B7">
              <w:rPr>
                <w:rFonts w:ascii="Arial" w:hAnsi="Arial" w:cs="Arial"/>
              </w:rPr>
              <w:t>well</w:t>
            </w:r>
            <w:proofErr w:type="spellEnd"/>
            <w:r w:rsidRPr="002571B7">
              <w:rPr>
                <w:rFonts w:ascii="Arial" w:hAnsi="Arial" w:cs="Arial"/>
              </w:rPr>
              <w:t xml:space="preserve"> as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qualification</w:t>
            </w:r>
            <w:proofErr w:type="spellEnd"/>
            <w:r w:rsidRPr="002571B7">
              <w:rPr>
                <w:rFonts w:ascii="Arial" w:hAnsi="Arial" w:cs="Arial"/>
              </w:rPr>
              <w:t xml:space="preserve"> </w:t>
            </w:r>
            <w:proofErr w:type="spellStart"/>
            <w:r w:rsidRPr="002571B7">
              <w:rPr>
                <w:rFonts w:ascii="Arial" w:hAnsi="Arial" w:cs="Arial"/>
              </w:rPr>
              <w:t>of</w:t>
            </w:r>
            <w:proofErr w:type="spellEnd"/>
            <w:r w:rsidRPr="002571B7">
              <w:rPr>
                <w:rFonts w:ascii="Arial" w:hAnsi="Arial" w:cs="Arial"/>
              </w:rPr>
              <w:t xml:space="preserve"> </w:t>
            </w:r>
            <w:proofErr w:type="spellStart"/>
            <w:r w:rsidRPr="002571B7">
              <w:rPr>
                <w:rFonts w:ascii="Arial" w:hAnsi="Arial" w:cs="Arial"/>
              </w:rPr>
              <w:t>their</w:t>
            </w:r>
            <w:proofErr w:type="spellEnd"/>
            <w:r w:rsidRPr="002571B7">
              <w:rPr>
                <w:rFonts w:ascii="Arial" w:hAnsi="Arial" w:cs="Arial"/>
              </w:rPr>
              <w:t xml:space="preserve"> </w:t>
            </w:r>
            <w:proofErr w:type="spellStart"/>
            <w:r w:rsidRPr="002571B7">
              <w:rPr>
                <w:rFonts w:ascii="Arial" w:hAnsi="Arial" w:cs="Arial"/>
              </w:rPr>
              <w:t>subcontractors</w:t>
            </w:r>
            <w:proofErr w:type="spellEnd"/>
            <w:r w:rsidRPr="002571B7">
              <w:rPr>
                <w:rFonts w:ascii="Arial" w:hAnsi="Arial" w:cs="Arial"/>
              </w:rPr>
              <w:t xml:space="preserve">, </w:t>
            </w:r>
            <w:proofErr w:type="spellStart"/>
            <w:r w:rsidRPr="002571B7">
              <w:rPr>
                <w:rFonts w:ascii="Arial" w:hAnsi="Arial" w:cs="Arial"/>
              </w:rPr>
              <w:t>who</w:t>
            </w:r>
            <w:proofErr w:type="spellEnd"/>
            <w:r w:rsidRPr="002571B7">
              <w:rPr>
                <w:rFonts w:ascii="Arial" w:hAnsi="Arial" w:cs="Arial"/>
              </w:rPr>
              <w:t xml:space="preserve"> are </w:t>
            </w:r>
            <w:proofErr w:type="spellStart"/>
            <w:r w:rsidRPr="002571B7">
              <w:rPr>
                <w:rFonts w:ascii="Arial" w:hAnsi="Arial" w:cs="Arial"/>
              </w:rPr>
              <w:t>engaged</w:t>
            </w:r>
            <w:proofErr w:type="spellEnd"/>
            <w:r w:rsidRPr="002571B7">
              <w:rPr>
                <w:rFonts w:ascii="Arial" w:hAnsi="Arial" w:cs="Arial"/>
              </w:rPr>
              <w:t xml:space="preserve"> in </w:t>
            </w:r>
            <w:proofErr w:type="spellStart"/>
            <w:r w:rsidRPr="002571B7">
              <w:rPr>
                <w:rFonts w:ascii="Arial" w:hAnsi="Arial" w:cs="Arial"/>
              </w:rPr>
              <w:t>notifiable</w:t>
            </w:r>
            <w:proofErr w:type="spellEnd"/>
            <w:r w:rsidRPr="002571B7">
              <w:rPr>
                <w:rFonts w:ascii="Arial" w:hAnsi="Arial" w:cs="Arial"/>
              </w:rPr>
              <w:t xml:space="preserve"> </w:t>
            </w:r>
            <w:proofErr w:type="spellStart"/>
            <w:r w:rsidRPr="002571B7">
              <w:rPr>
                <w:rFonts w:ascii="Arial" w:hAnsi="Arial" w:cs="Arial"/>
              </w:rPr>
              <w:t>work</w:t>
            </w:r>
            <w:proofErr w:type="spellEnd"/>
            <w:r w:rsidRPr="002571B7">
              <w:rPr>
                <w:rFonts w:ascii="Arial" w:hAnsi="Arial" w:cs="Arial"/>
              </w:rPr>
              <w:t xml:space="preserve">, </w:t>
            </w:r>
            <w:proofErr w:type="spellStart"/>
            <w:r w:rsidRPr="002571B7">
              <w:rPr>
                <w:rFonts w:ascii="Arial" w:hAnsi="Arial" w:cs="Arial"/>
              </w:rPr>
              <w:t>important</w:t>
            </w:r>
            <w:proofErr w:type="spellEnd"/>
            <w:r w:rsidRPr="002571B7">
              <w:rPr>
                <w:rFonts w:ascii="Arial" w:hAnsi="Arial" w:cs="Arial"/>
              </w:rPr>
              <w:t xml:space="preserve"> </w:t>
            </w:r>
            <w:proofErr w:type="spellStart"/>
            <w:r w:rsidRPr="002571B7">
              <w:rPr>
                <w:rFonts w:ascii="Arial" w:hAnsi="Arial" w:cs="Arial"/>
              </w:rPr>
              <w:t>for</w:t>
            </w:r>
            <w:proofErr w:type="spellEnd"/>
            <w:r w:rsidRPr="002571B7">
              <w:rPr>
                <w:rFonts w:ascii="Arial" w:hAnsi="Arial" w:cs="Arial"/>
              </w:rPr>
              <w:t xml:space="preserve"> </w:t>
            </w:r>
            <w:proofErr w:type="spellStart"/>
            <w:r w:rsidRPr="002571B7">
              <w:rPr>
                <w:rFonts w:ascii="Arial" w:hAnsi="Arial" w:cs="Arial"/>
              </w:rPr>
              <w:t>the</w:t>
            </w:r>
            <w:proofErr w:type="spellEnd"/>
            <w:r w:rsidRPr="002571B7">
              <w:rPr>
                <w:rFonts w:ascii="Arial" w:hAnsi="Arial" w:cs="Arial"/>
              </w:rPr>
              <w:t xml:space="preserve"> </w:t>
            </w:r>
            <w:proofErr w:type="spellStart"/>
            <w:r w:rsidRPr="002571B7">
              <w:rPr>
                <w:rFonts w:ascii="Arial" w:hAnsi="Arial" w:cs="Arial"/>
              </w:rPr>
              <w:t>safety</w:t>
            </w:r>
            <w:proofErr w:type="spellEnd"/>
            <w:r w:rsidRPr="002571B7">
              <w:rPr>
                <w:rFonts w:ascii="Arial" w:hAnsi="Arial" w:cs="Arial"/>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D 2.2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define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document</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the</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competence</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rPr>
            </w:pPr>
            <w:r w:rsidRPr="00FB4088">
              <w:rPr>
                <w:rFonts w:ascii="Arial" w:hAnsi="Arial" w:cs="Arial"/>
              </w:rPr>
              <w:lastRenderedPageBreak/>
              <w:t xml:space="preserve">JV4 3/2 </w:t>
            </w:r>
          </w:p>
        </w:tc>
        <w:tc>
          <w:tcPr>
            <w:tcW w:w="5103" w:type="dxa"/>
            <w:tcBorders>
              <w:top w:val="single" w:sz="4" w:space="0" w:color="000000"/>
              <w:left w:val="single" w:sz="4" w:space="0" w:color="000000"/>
              <w:bottom w:val="single" w:sz="4" w:space="0" w:color="000000"/>
              <w:right w:val="single" w:sz="4" w:space="0" w:color="000000"/>
            </w:tcBorders>
          </w:tcPr>
          <w:p w:rsidR="008B75C2" w:rsidRPr="008B75C2" w:rsidRDefault="008B75C2" w:rsidP="008B75C2">
            <w:pPr>
              <w:widowControl w:val="0"/>
              <w:autoSpaceDE w:val="0"/>
              <w:autoSpaceDN w:val="0"/>
              <w:adjustRightInd w:val="0"/>
              <w:spacing w:before="5" w:after="0" w:line="253" w:lineRule="exact"/>
              <w:ind w:left="109"/>
              <w:rPr>
                <w:rFonts w:ascii="Arial" w:hAnsi="Arial" w:cs="Arial"/>
                <w:color w:val="000000"/>
              </w:rPr>
            </w:pPr>
            <w:r w:rsidRPr="008B75C2">
              <w:rPr>
                <w:rFonts w:ascii="Arial" w:hAnsi="Arial" w:cs="Arial"/>
                <w:color w:val="000000"/>
              </w:rPr>
              <w:t>(2)</w:t>
            </w:r>
            <w:r w:rsidRPr="008B75C2">
              <w:rPr>
                <w:rFonts w:ascii="Arial" w:hAnsi="Arial" w:cs="Arial"/>
                <w:color w:val="000000"/>
              </w:rPr>
              <w:tab/>
              <w:t xml:space="preserve">Upravljavec sevalnega ali jedrskega objekta mora </w:t>
            </w:r>
            <w:r w:rsidRPr="008B75C2">
              <w:rPr>
                <w:rFonts w:ascii="Arial" w:hAnsi="Arial" w:cs="Arial"/>
                <w:color w:val="000000"/>
              </w:rPr>
              <w:lastRenderedPageBreak/>
              <w:t xml:space="preserve">določiti in dokumentirati zahteve po znanjih in veščinah za vsako delovno mesto. Zahteve za delovna mesta, kjer se opravljajo dela, pomembna za varnost, morajo vsebovati najmanj: </w:t>
            </w:r>
          </w:p>
          <w:p w:rsidR="008B75C2" w:rsidRPr="008B75C2" w:rsidRDefault="008B75C2" w:rsidP="008B75C2">
            <w:pPr>
              <w:widowControl w:val="0"/>
              <w:autoSpaceDE w:val="0"/>
              <w:autoSpaceDN w:val="0"/>
              <w:adjustRightInd w:val="0"/>
              <w:spacing w:before="5" w:after="0" w:line="253" w:lineRule="exact"/>
              <w:ind w:left="109"/>
              <w:rPr>
                <w:rFonts w:ascii="Arial" w:hAnsi="Arial" w:cs="Arial"/>
                <w:color w:val="000000"/>
              </w:rPr>
            </w:pPr>
            <w:r w:rsidRPr="008B75C2">
              <w:rPr>
                <w:rFonts w:ascii="Arial" w:hAnsi="Arial" w:cs="Arial"/>
                <w:color w:val="000000"/>
              </w:rPr>
              <w:t>—</w:t>
            </w:r>
            <w:r w:rsidRPr="008B75C2">
              <w:rPr>
                <w:rFonts w:ascii="Arial" w:hAnsi="Arial" w:cs="Arial"/>
                <w:color w:val="000000"/>
              </w:rPr>
              <w:tab/>
              <w:t>ustrezne izobrazbe,</w:t>
            </w:r>
          </w:p>
          <w:p w:rsidR="008B75C2" w:rsidRPr="008B75C2" w:rsidRDefault="008B75C2" w:rsidP="008B75C2">
            <w:pPr>
              <w:widowControl w:val="0"/>
              <w:autoSpaceDE w:val="0"/>
              <w:autoSpaceDN w:val="0"/>
              <w:adjustRightInd w:val="0"/>
              <w:spacing w:before="5" w:after="0" w:line="253" w:lineRule="exact"/>
              <w:ind w:left="109"/>
              <w:rPr>
                <w:rFonts w:ascii="Arial" w:hAnsi="Arial" w:cs="Arial"/>
                <w:color w:val="000000"/>
              </w:rPr>
            </w:pPr>
            <w:r w:rsidRPr="008B75C2">
              <w:rPr>
                <w:rFonts w:ascii="Arial" w:hAnsi="Arial" w:cs="Arial"/>
                <w:color w:val="000000"/>
              </w:rPr>
              <w:t>—</w:t>
            </w:r>
            <w:r w:rsidRPr="008B75C2">
              <w:rPr>
                <w:rFonts w:ascii="Arial" w:hAnsi="Arial" w:cs="Arial"/>
                <w:color w:val="000000"/>
              </w:rPr>
              <w:tab/>
              <w:t xml:space="preserve">delovne izkušnje, pridobljene na primerljivem področju dela in na ostalih delovnih področjih ter </w:t>
            </w:r>
          </w:p>
          <w:p w:rsidR="000E3C15" w:rsidRPr="00FB4088" w:rsidRDefault="008B75C2" w:rsidP="008B75C2">
            <w:pPr>
              <w:widowControl w:val="0"/>
              <w:autoSpaceDE w:val="0"/>
              <w:autoSpaceDN w:val="0"/>
              <w:adjustRightInd w:val="0"/>
              <w:spacing w:before="5" w:after="0" w:line="253" w:lineRule="exact"/>
              <w:ind w:left="109"/>
              <w:rPr>
                <w:rFonts w:ascii="Arial" w:hAnsi="Arial" w:cs="Arial"/>
                <w:color w:val="000000"/>
              </w:rPr>
            </w:pPr>
            <w:r w:rsidRPr="008B75C2">
              <w:rPr>
                <w:rFonts w:ascii="Arial" w:hAnsi="Arial" w:cs="Arial"/>
                <w:color w:val="000000"/>
              </w:rPr>
              <w:t>—</w:t>
            </w:r>
            <w:r w:rsidRPr="008B75C2">
              <w:rPr>
                <w:rFonts w:ascii="Arial" w:hAnsi="Arial" w:cs="Arial"/>
                <w:color w:val="000000"/>
              </w:rPr>
              <w:tab/>
              <w:t>začetno in stalno strokovno usposabljanje.</w:t>
            </w:r>
          </w:p>
        </w:tc>
        <w:tc>
          <w:tcPr>
            <w:tcW w:w="4962" w:type="dxa"/>
            <w:tcBorders>
              <w:top w:val="single" w:sz="4" w:space="0" w:color="000000"/>
              <w:left w:val="single" w:sz="4" w:space="0" w:color="000000"/>
              <w:bottom w:val="single" w:sz="4" w:space="0" w:color="000000"/>
              <w:right w:val="single" w:sz="4" w:space="0" w:color="000000"/>
            </w:tcBorders>
          </w:tcPr>
          <w:p w:rsidR="002571B7" w:rsidRPr="002571B7" w:rsidRDefault="002571B7" w:rsidP="002571B7">
            <w:pPr>
              <w:widowControl w:val="0"/>
              <w:autoSpaceDE w:val="0"/>
              <w:autoSpaceDN w:val="0"/>
              <w:adjustRightInd w:val="0"/>
              <w:spacing w:before="5" w:after="0" w:line="253" w:lineRule="exact"/>
              <w:ind w:left="109"/>
              <w:rPr>
                <w:rFonts w:ascii="Arial" w:hAnsi="Arial" w:cs="Arial"/>
                <w:color w:val="000000"/>
              </w:rPr>
            </w:pPr>
            <w:r w:rsidRPr="002571B7">
              <w:rPr>
                <w:rFonts w:ascii="Arial" w:hAnsi="Arial" w:cs="Arial"/>
                <w:color w:val="000000"/>
              </w:rPr>
              <w:lastRenderedPageBreak/>
              <w:t>(2)</w:t>
            </w:r>
            <w:r w:rsidRPr="002571B7">
              <w:rPr>
                <w:rFonts w:ascii="Arial" w:hAnsi="Arial" w:cs="Arial"/>
                <w:color w:val="000000"/>
              </w:rPr>
              <w:tab/>
            </w:r>
            <w:proofErr w:type="spellStart"/>
            <w:r w:rsidRPr="002571B7">
              <w:rPr>
                <w:rFonts w:ascii="Arial" w:hAnsi="Arial" w:cs="Arial"/>
                <w:color w:val="000000"/>
              </w:rPr>
              <w:t>The</w:t>
            </w:r>
            <w:proofErr w:type="spellEnd"/>
            <w:r w:rsidRPr="002571B7">
              <w:rPr>
                <w:rFonts w:ascii="Arial" w:hAnsi="Arial" w:cs="Arial"/>
                <w:color w:val="000000"/>
              </w:rPr>
              <w:t xml:space="preserve"> </w:t>
            </w:r>
            <w:proofErr w:type="spellStart"/>
            <w:r w:rsidRPr="002571B7">
              <w:rPr>
                <w:rFonts w:ascii="Arial" w:hAnsi="Arial" w:cs="Arial"/>
                <w:color w:val="000000"/>
              </w:rPr>
              <w:t>facility</w:t>
            </w:r>
            <w:proofErr w:type="spellEnd"/>
            <w:r w:rsidRPr="002571B7">
              <w:rPr>
                <w:rFonts w:ascii="Arial" w:hAnsi="Arial" w:cs="Arial"/>
                <w:color w:val="000000"/>
              </w:rPr>
              <w:t xml:space="preserve"> operator </w:t>
            </w:r>
            <w:proofErr w:type="spellStart"/>
            <w:r w:rsidRPr="002571B7">
              <w:rPr>
                <w:rFonts w:ascii="Arial" w:hAnsi="Arial" w:cs="Arial"/>
                <w:color w:val="000000"/>
              </w:rPr>
              <w:t>of</w:t>
            </w:r>
            <w:proofErr w:type="spellEnd"/>
            <w:r w:rsidRPr="002571B7">
              <w:rPr>
                <w:rFonts w:ascii="Arial" w:hAnsi="Arial" w:cs="Arial"/>
                <w:color w:val="000000"/>
              </w:rPr>
              <w:t xml:space="preserve"> a </w:t>
            </w:r>
            <w:proofErr w:type="spellStart"/>
            <w:r w:rsidRPr="002571B7">
              <w:rPr>
                <w:rFonts w:ascii="Arial" w:hAnsi="Arial" w:cs="Arial"/>
                <w:color w:val="000000"/>
              </w:rPr>
              <w:t>radiation</w:t>
            </w:r>
            <w:proofErr w:type="spellEnd"/>
            <w:r w:rsidRPr="002571B7">
              <w:rPr>
                <w:rFonts w:ascii="Arial" w:hAnsi="Arial" w:cs="Arial"/>
                <w:color w:val="000000"/>
              </w:rPr>
              <w:t xml:space="preserve"> </w:t>
            </w:r>
            <w:proofErr w:type="spellStart"/>
            <w:r w:rsidRPr="002571B7">
              <w:rPr>
                <w:rFonts w:ascii="Arial" w:hAnsi="Arial" w:cs="Arial"/>
                <w:color w:val="000000"/>
              </w:rPr>
              <w:t>or</w:t>
            </w:r>
            <w:proofErr w:type="spellEnd"/>
            <w:r w:rsidRPr="002571B7">
              <w:rPr>
                <w:rFonts w:ascii="Arial" w:hAnsi="Arial" w:cs="Arial"/>
                <w:color w:val="000000"/>
              </w:rPr>
              <w:t xml:space="preserve"> </w:t>
            </w:r>
            <w:proofErr w:type="spellStart"/>
            <w:r w:rsidRPr="002571B7">
              <w:rPr>
                <w:rFonts w:ascii="Arial" w:hAnsi="Arial" w:cs="Arial"/>
                <w:color w:val="000000"/>
              </w:rPr>
              <w:t>nuclear</w:t>
            </w:r>
            <w:proofErr w:type="spellEnd"/>
            <w:r w:rsidRPr="002571B7">
              <w:rPr>
                <w:rFonts w:ascii="Arial" w:hAnsi="Arial" w:cs="Arial"/>
                <w:color w:val="000000"/>
              </w:rPr>
              <w:t xml:space="preserve"> </w:t>
            </w:r>
            <w:proofErr w:type="spellStart"/>
            <w:r w:rsidRPr="002571B7">
              <w:rPr>
                <w:rFonts w:ascii="Arial" w:hAnsi="Arial" w:cs="Arial"/>
                <w:color w:val="000000"/>
              </w:rPr>
              <w:lastRenderedPageBreak/>
              <w:t>facility</w:t>
            </w:r>
            <w:proofErr w:type="spellEnd"/>
            <w:r w:rsidRPr="002571B7">
              <w:rPr>
                <w:rFonts w:ascii="Arial" w:hAnsi="Arial" w:cs="Arial"/>
                <w:color w:val="000000"/>
              </w:rPr>
              <w:t xml:space="preserve"> </w:t>
            </w:r>
            <w:proofErr w:type="spellStart"/>
            <w:r w:rsidRPr="002571B7">
              <w:rPr>
                <w:rFonts w:ascii="Arial" w:hAnsi="Arial" w:cs="Arial"/>
                <w:color w:val="000000"/>
              </w:rPr>
              <w:t>must</w:t>
            </w:r>
            <w:proofErr w:type="spellEnd"/>
            <w:r w:rsidRPr="002571B7">
              <w:rPr>
                <w:rFonts w:ascii="Arial" w:hAnsi="Arial" w:cs="Arial"/>
                <w:color w:val="000000"/>
              </w:rPr>
              <w:t xml:space="preserve"> </w:t>
            </w:r>
            <w:proofErr w:type="spellStart"/>
            <w:r w:rsidRPr="002571B7">
              <w:rPr>
                <w:rFonts w:ascii="Arial" w:hAnsi="Arial" w:cs="Arial"/>
                <w:color w:val="000000"/>
              </w:rPr>
              <w:t>establish</w:t>
            </w:r>
            <w:proofErr w:type="spellEnd"/>
            <w:r w:rsidRPr="002571B7">
              <w:rPr>
                <w:rFonts w:ascii="Arial" w:hAnsi="Arial" w:cs="Arial"/>
                <w:color w:val="000000"/>
              </w:rPr>
              <w:t xml:space="preserve"> </w:t>
            </w:r>
            <w:proofErr w:type="spellStart"/>
            <w:r w:rsidRPr="002571B7">
              <w:rPr>
                <w:rFonts w:ascii="Arial" w:hAnsi="Arial" w:cs="Arial"/>
                <w:color w:val="000000"/>
              </w:rPr>
              <w:t>and</w:t>
            </w:r>
            <w:proofErr w:type="spellEnd"/>
            <w:r w:rsidRPr="002571B7">
              <w:rPr>
                <w:rFonts w:ascii="Arial" w:hAnsi="Arial" w:cs="Arial"/>
                <w:color w:val="000000"/>
              </w:rPr>
              <w:t xml:space="preserve"> </w:t>
            </w:r>
            <w:proofErr w:type="spellStart"/>
            <w:r w:rsidRPr="002571B7">
              <w:rPr>
                <w:rFonts w:ascii="Arial" w:hAnsi="Arial" w:cs="Arial"/>
                <w:color w:val="000000"/>
              </w:rPr>
              <w:t>document</w:t>
            </w:r>
            <w:proofErr w:type="spellEnd"/>
            <w:r w:rsidRPr="002571B7">
              <w:rPr>
                <w:rFonts w:ascii="Arial" w:hAnsi="Arial" w:cs="Arial"/>
                <w:color w:val="000000"/>
              </w:rPr>
              <w:t xml:space="preserve"> </w:t>
            </w:r>
            <w:proofErr w:type="spellStart"/>
            <w:r w:rsidRPr="002571B7">
              <w:rPr>
                <w:rFonts w:ascii="Arial" w:hAnsi="Arial" w:cs="Arial"/>
                <w:color w:val="000000"/>
              </w:rPr>
              <w:t>the</w:t>
            </w:r>
            <w:proofErr w:type="spellEnd"/>
            <w:r w:rsidRPr="002571B7">
              <w:rPr>
                <w:rFonts w:ascii="Arial" w:hAnsi="Arial" w:cs="Arial"/>
                <w:color w:val="000000"/>
              </w:rPr>
              <w:t xml:space="preserve"> </w:t>
            </w:r>
            <w:proofErr w:type="spellStart"/>
            <w:r w:rsidRPr="002571B7">
              <w:rPr>
                <w:rFonts w:ascii="Arial" w:hAnsi="Arial" w:cs="Arial"/>
                <w:color w:val="000000"/>
              </w:rPr>
              <w:t>requirements</w:t>
            </w:r>
            <w:proofErr w:type="spellEnd"/>
            <w:r w:rsidRPr="002571B7">
              <w:rPr>
                <w:rFonts w:ascii="Arial" w:hAnsi="Arial" w:cs="Arial"/>
                <w:color w:val="000000"/>
              </w:rPr>
              <w:t xml:space="preserve"> </w:t>
            </w:r>
            <w:proofErr w:type="spellStart"/>
            <w:r w:rsidRPr="002571B7">
              <w:rPr>
                <w:rFonts w:ascii="Arial" w:hAnsi="Arial" w:cs="Arial"/>
                <w:color w:val="000000"/>
              </w:rPr>
              <w:t>for</w:t>
            </w:r>
            <w:proofErr w:type="spellEnd"/>
            <w:r w:rsidRPr="002571B7">
              <w:rPr>
                <w:rFonts w:ascii="Arial" w:hAnsi="Arial" w:cs="Arial"/>
                <w:color w:val="000000"/>
              </w:rPr>
              <w:t xml:space="preserve"> </w:t>
            </w:r>
            <w:proofErr w:type="spellStart"/>
            <w:r w:rsidRPr="002571B7">
              <w:rPr>
                <w:rFonts w:ascii="Arial" w:hAnsi="Arial" w:cs="Arial"/>
                <w:color w:val="000000"/>
              </w:rPr>
              <w:t>knowledge</w:t>
            </w:r>
            <w:proofErr w:type="spellEnd"/>
            <w:r w:rsidRPr="002571B7">
              <w:rPr>
                <w:rFonts w:ascii="Arial" w:hAnsi="Arial" w:cs="Arial"/>
                <w:color w:val="000000"/>
              </w:rPr>
              <w:t xml:space="preserve"> </w:t>
            </w:r>
            <w:proofErr w:type="spellStart"/>
            <w:r w:rsidRPr="002571B7">
              <w:rPr>
                <w:rFonts w:ascii="Arial" w:hAnsi="Arial" w:cs="Arial"/>
                <w:color w:val="000000"/>
              </w:rPr>
              <w:t>and</w:t>
            </w:r>
            <w:proofErr w:type="spellEnd"/>
            <w:r w:rsidRPr="002571B7">
              <w:rPr>
                <w:rFonts w:ascii="Arial" w:hAnsi="Arial" w:cs="Arial"/>
                <w:color w:val="000000"/>
              </w:rPr>
              <w:t xml:space="preserve"> </w:t>
            </w:r>
            <w:proofErr w:type="spellStart"/>
            <w:r w:rsidRPr="002571B7">
              <w:rPr>
                <w:rFonts w:ascii="Arial" w:hAnsi="Arial" w:cs="Arial"/>
                <w:color w:val="000000"/>
              </w:rPr>
              <w:t>skills</w:t>
            </w:r>
            <w:proofErr w:type="spellEnd"/>
            <w:r w:rsidRPr="002571B7">
              <w:rPr>
                <w:rFonts w:ascii="Arial" w:hAnsi="Arial" w:cs="Arial"/>
                <w:color w:val="000000"/>
              </w:rPr>
              <w:t xml:space="preserve"> </w:t>
            </w:r>
            <w:proofErr w:type="spellStart"/>
            <w:r w:rsidRPr="002571B7">
              <w:rPr>
                <w:rFonts w:ascii="Arial" w:hAnsi="Arial" w:cs="Arial"/>
                <w:color w:val="000000"/>
              </w:rPr>
              <w:t>for</w:t>
            </w:r>
            <w:proofErr w:type="spellEnd"/>
            <w:r w:rsidRPr="002571B7">
              <w:rPr>
                <w:rFonts w:ascii="Arial" w:hAnsi="Arial" w:cs="Arial"/>
                <w:color w:val="000000"/>
              </w:rPr>
              <w:t xml:space="preserve"> </w:t>
            </w:r>
            <w:proofErr w:type="spellStart"/>
            <w:r w:rsidRPr="002571B7">
              <w:rPr>
                <w:rFonts w:ascii="Arial" w:hAnsi="Arial" w:cs="Arial"/>
                <w:color w:val="000000"/>
              </w:rPr>
              <w:t>each</w:t>
            </w:r>
            <w:proofErr w:type="spellEnd"/>
            <w:r w:rsidRPr="002571B7">
              <w:rPr>
                <w:rFonts w:ascii="Arial" w:hAnsi="Arial" w:cs="Arial"/>
                <w:color w:val="000000"/>
              </w:rPr>
              <w:t xml:space="preserve"> </w:t>
            </w:r>
            <w:proofErr w:type="spellStart"/>
            <w:r w:rsidRPr="002571B7">
              <w:rPr>
                <w:rFonts w:ascii="Arial" w:hAnsi="Arial" w:cs="Arial"/>
                <w:color w:val="000000"/>
              </w:rPr>
              <w:t>workplace</w:t>
            </w:r>
            <w:proofErr w:type="spellEnd"/>
            <w:r w:rsidRPr="002571B7">
              <w:rPr>
                <w:rFonts w:ascii="Arial" w:hAnsi="Arial" w:cs="Arial"/>
                <w:color w:val="000000"/>
              </w:rPr>
              <w:t xml:space="preserve">. </w:t>
            </w:r>
            <w:proofErr w:type="spellStart"/>
            <w:r w:rsidRPr="002571B7">
              <w:rPr>
                <w:rFonts w:ascii="Arial" w:hAnsi="Arial" w:cs="Arial"/>
                <w:color w:val="000000"/>
              </w:rPr>
              <w:t>Requirements</w:t>
            </w:r>
            <w:proofErr w:type="spellEnd"/>
            <w:r w:rsidRPr="002571B7">
              <w:rPr>
                <w:rFonts w:ascii="Arial" w:hAnsi="Arial" w:cs="Arial"/>
                <w:color w:val="000000"/>
              </w:rPr>
              <w:t xml:space="preserve"> </w:t>
            </w:r>
            <w:proofErr w:type="spellStart"/>
            <w:r w:rsidRPr="002571B7">
              <w:rPr>
                <w:rFonts w:ascii="Arial" w:hAnsi="Arial" w:cs="Arial"/>
                <w:color w:val="000000"/>
              </w:rPr>
              <w:t>for</w:t>
            </w:r>
            <w:proofErr w:type="spellEnd"/>
            <w:r w:rsidRPr="002571B7">
              <w:rPr>
                <w:rFonts w:ascii="Arial" w:hAnsi="Arial" w:cs="Arial"/>
                <w:color w:val="000000"/>
              </w:rPr>
              <w:t xml:space="preserve"> </w:t>
            </w:r>
            <w:proofErr w:type="spellStart"/>
            <w:r w:rsidRPr="002571B7">
              <w:rPr>
                <w:rFonts w:ascii="Arial" w:hAnsi="Arial" w:cs="Arial"/>
                <w:color w:val="000000"/>
              </w:rPr>
              <w:t>workplaces</w:t>
            </w:r>
            <w:proofErr w:type="spellEnd"/>
            <w:r w:rsidRPr="002571B7">
              <w:rPr>
                <w:rFonts w:ascii="Arial" w:hAnsi="Arial" w:cs="Arial"/>
                <w:color w:val="000000"/>
              </w:rPr>
              <w:t xml:space="preserve">, </w:t>
            </w:r>
            <w:proofErr w:type="spellStart"/>
            <w:r w:rsidRPr="002571B7">
              <w:rPr>
                <w:rFonts w:ascii="Arial" w:hAnsi="Arial" w:cs="Arial"/>
                <w:color w:val="000000"/>
              </w:rPr>
              <w:t>where</w:t>
            </w:r>
            <w:proofErr w:type="spellEnd"/>
            <w:r w:rsidRPr="002571B7">
              <w:rPr>
                <w:rFonts w:ascii="Arial" w:hAnsi="Arial" w:cs="Arial"/>
                <w:color w:val="000000"/>
              </w:rPr>
              <w:t xml:space="preserve"> </w:t>
            </w:r>
            <w:proofErr w:type="spellStart"/>
            <w:r w:rsidRPr="002571B7">
              <w:rPr>
                <w:rFonts w:ascii="Arial" w:hAnsi="Arial" w:cs="Arial"/>
                <w:color w:val="000000"/>
              </w:rPr>
              <w:t>work</w:t>
            </w:r>
            <w:proofErr w:type="spellEnd"/>
            <w:r w:rsidRPr="002571B7">
              <w:rPr>
                <w:rFonts w:ascii="Arial" w:hAnsi="Arial" w:cs="Arial"/>
                <w:color w:val="000000"/>
              </w:rPr>
              <w:t xml:space="preserve"> in </w:t>
            </w:r>
            <w:proofErr w:type="spellStart"/>
            <w:r w:rsidRPr="002571B7">
              <w:rPr>
                <w:rFonts w:ascii="Arial" w:hAnsi="Arial" w:cs="Arial"/>
                <w:color w:val="000000"/>
              </w:rPr>
              <w:t>important</w:t>
            </w:r>
            <w:proofErr w:type="spellEnd"/>
            <w:r w:rsidRPr="002571B7">
              <w:rPr>
                <w:rFonts w:ascii="Arial" w:hAnsi="Arial" w:cs="Arial"/>
                <w:color w:val="000000"/>
              </w:rPr>
              <w:t xml:space="preserve"> </w:t>
            </w:r>
            <w:proofErr w:type="spellStart"/>
            <w:r w:rsidRPr="002571B7">
              <w:rPr>
                <w:rFonts w:ascii="Arial" w:hAnsi="Arial" w:cs="Arial"/>
                <w:color w:val="000000"/>
              </w:rPr>
              <w:t>for</w:t>
            </w:r>
            <w:proofErr w:type="spellEnd"/>
            <w:r w:rsidRPr="002571B7">
              <w:rPr>
                <w:rFonts w:ascii="Arial" w:hAnsi="Arial" w:cs="Arial"/>
                <w:color w:val="000000"/>
              </w:rPr>
              <w:t xml:space="preserve"> </w:t>
            </w:r>
            <w:proofErr w:type="spellStart"/>
            <w:r w:rsidRPr="002571B7">
              <w:rPr>
                <w:rFonts w:ascii="Arial" w:hAnsi="Arial" w:cs="Arial"/>
                <w:color w:val="000000"/>
              </w:rPr>
              <w:t>the</w:t>
            </w:r>
            <w:proofErr w:type="spellEnd"/>
            <w:r w:rsidRPr="002571B7">
              <w:rPr>
                <w:rFonts w:ascii="Arial" w:hAnsi="Arial" w:cs="Arial"/>
                <w:color w:val="000000"/>
              </w:rPr>
              <w:t xml:space="preserve"> </w:t>
            </w:r>
            <w:proofErr w:type="spellStart"/>
            <w:r w:rsidRPr="002571B7">
              <w:rPr>
                <w:rFonts w:ascii="Arial" w:hAnsi="Arial" w:cs="Arial"/>
                <w:color w:val="000000"/>
              </w:rPr>
              <w:t>safety</w:t>
            </w:r>
            <w:proofErr w:type="spellEnd"/>
            <w:r w:rsidRPr="002571B7">
              <w:rPr>
                <w:rFonts w:ascii="Arial" w:hAnsi="Arial" w:cs="Arial"/>
                <w:color w:val="000000"/>
              </w:rPr>
              <w:t xml:space="preserve">, </w:t>
            </w:r>
            <w:proofErr w:type="spellStart"/>
            <w:r w:rsidRPr="002571B7">
              <w:rPr>
                <w:rFonts w:ascii="Arial" w:hAnsi="Arial" w:cs="Arial"/>
                <w:color w:val="000000"/>
              </w:rPr>
              <w:t>must</w:t>
            </w:r>
            <w:proofErr w:type="spellEnd"/>
            <w:r w:rsidRPr="002571B7">
              <w:rPr>
                <w:rFonts w:ascii="Arial" w:hAnsi="Arial" w:cs="Arial"/>
                <w:color w:val="000000"/>
              </w:rPr>
              <w:t xml:space="preserve"> </w:t>
            </w:r>
            <w:proofErr w:type="spellStart"/>
            <w:r w:rsidRPr="002571B7">
              <w:rPr>
                <w:rFonts w:ascii="Arial" w:hAnsi="Arial" w:cs="Arial"/>
                <w:color w:val="000000"/>
              </w:rPr>
              <w:t>include</w:t>
            </w:r>
            <w:proofErr w:type="spellEnd"/>
            <w:r w:rsidRPr="002571B7">
              <w:rPr>
                <w:rFonts w:ascii="Arial" w:hAnsi="Arial" w:cs="Arial"/>
                <w:color w:val="000000"/>
              </w:rPr>
              <w:t xml:space="preserve"> at </w:t>
            </w:r>
            <w:proofErr w:type="spellStart"/>
            <w:r w:rsidRPr="002571B7">
              <w:rPr>
                <w:rFonts w:ascii="Arial" w:hAnsi="Arial" w:cs="Arial"/>
                <w:color w:val="000000"/>
              </w:rPr>
              <w:t>least</w:t>
            </w:r>
            <w:proofErr w:type="spellEnd"/>
            <w:r w:rsidRPr="002571B7">
              <w:rPr>
                <w:rFonts w:ascii="Arial" w:hAnsi="Arial" w:cs="Arial"/>
                <w:color w:val="000000"/>
              </w:rPr>
              <w:t>:</w:t>
            </w:r>
          </w:p>
          <w:p w:rsidR="002571B7" w:rsidRPr="002571B7" w:rsidRDefault="002571B7" w:rsidP="002571B7">
            <w:pPr>
              <w:widowControl w:val="0"/>
              <w:autoSpaceDE w:val="0"/>
              <w:autoSpaceDN w:val="0"/>
              <w:adjustRightInd w:val="0"/>
              <w:spacing w:before="5" w:after="0" w:line="253" w:lineRule="exact"/>
              <w:ind w:left="109"/>
              <w:rPr>
                <w:rFonts w:ascii="Arial" w:hAnsi="Arial" w:cs="Arial"/>
                <w:color w:val="000000"/>
              </w:rPr>
            </w:pPr>
            <w:r>
              <w:rPr>
                <w:rFonts w:ascii="Arial" w:hAnsi="Arial" w:cs="Arial"/>
                <w:color w:val="000000"/>
              </w:rPr>
              <w:t>--</w:t>
            </w:r>
            <w:r w:rsidRPr="002571B7">
              <w:rPr>
                <w:rFonts w:ascii="Arial" w:hAnsi="Arial" w:cs="Arial"/>
                <w:color w:val="000000"/>
              </w:rPr>
              <w:tab/>
            </w:r>
            <w:proofErr w:type="spellStart"/>
            <w:r w:rsidRPr="002571B7">
              <w:rPr>
                <w:rFonts w:ascii="Arial" w:hAnsi="Arial" w:cs="Arial"/>
                <w:color w:val="000000"/>
              </w:rPr>
              <w:t>appropriate</w:t>
            </w:r>
            <w:proofErr w:type="spellEnd"/>
            <w:r w:rsidRPr="002571B7">
              <w:rPr>
                <w:rFonts w:ascii="Arial" w:hAnsi="Arial" w:cs="Arial"/>
                <w:color w:val="000000"/>
              </w:rPr>
              <w:t xml:space="preserve"> </w:t>
            </w:r>
            <w:proofErr w:type="spellStart"/>
            <w:r w:rsidRPr="002571B7">
              <w:rPr>
                <w:rFonts w:ascii="Arial" w:hAnsi="Arial" w:cs="Arial"/>
                <w:color w:val="000000"/>
              </w:rPr>
              <w:t>education</w:t>
            </w:r>
            <w:proofErr w:type="spellEnd"/>
            <w:r w:rsidRPr="002571B7">
              <w:rPr>
                <w:rFonts w:ascii="Arial" w:hAnsi="Arial" w:cs="Arial"/>
                <w:color w:val="000000"/>
              </w:rPr>
              <w:t>,</w:t>
            </w:r>
          </w:p>
          <w:p w:rsidR="002571B7" w:rsidRPr="002571B7" w:rsidRDefault="002571B7" w:rsidP="002571B7">
            <w:pPr>
              <w:widowControl w:val="0"/>
              <w:autoSpaceDE w:val="0"/>
              <w:autoSpaceDN w:val="0"/>
              <w:adjustRightInd w:val="0"/>
              <w:spacing w:before="5" w:after="0" w:line="253" w:lineRule="exact"/>
              <w:ind w:left="109"/>
              <w:rPr>
                <w:rFonts w:ascii="Arial" w:hAnsi="Arial" w:cs="Arial"/>
                <w:color w:val="000000"/>
              </w:rPr>
            </w:pPr>
            <w:r>
              <w:rPr>
                <w:rFonts w:ascii="Arial" w:hAnsi="Arial" w:cs="Arial"/>
                <w:color w:val="000000"/>
              </w:rPr>
              <w:t>--</w:t>
            </w:r>
            <w:r w:rsidRPr="002571B7">
              <w:rPr>
                <w:rFonts w:ascii="Arial" w:hAnsi="Arial" w:cs="Arial"/>
                <w:color w:val="000000"/>
              </w:rPr>
              <w:tab/>
            </w:r>
            <w:proofErr w:type="spellStart"/>
            <w:r w:rsidRPr="002571B7">
              <w:rPr>
                <w:rFonts w:ascii="Arial" w:hAnsi="Arial" w:cs="Arial"/>
                <w:color w:val="000000"/>
              </w:rPr>
              <w:t>work</w:t>
            </w:r>
            <w:proofErr w:type="spellEnd"/>
            <w:r w:rsidRPr="002571B7">
              <w:rPr>
                <w:rFonts w:ascii="Arial" w:hAnsi="Arial" w:cs="Arial"/>
                <w:color w:val="000000"/>
              </w:rPr>
              <w:t xml:space="preserve"> </w:t>
            </w:r>
            <w:proofErr w:type="spellStart"/>
            <w:r w:rsidRPr="002571B7">
              <w:rPr>
                <w:rFonts w:ascii="Arial" w:hAnsi="Arial" w:cs="Arial"/>
                <w:color w:val="000000"/>
              </w:rPr>
              <w:t>experience</w:t>
            </w:r>
            <w:proofErr w:type="spellEnd"/>
            <w:r w:rsidRPr="002571B7">
              <w:rPr>
                <w:rFonts w:ascii="Arial" w:hAnsi="Arial" w:cs="Arial"/>
                <w:color w:val="000000"/>
              </w:rPr>
              <w:t xml:space="preserve"> in a </w:t>
            </w:r>
            <w:proofErr w:type="spellStart"/>
            <w:r w:rsidRPr="002571B7">
              <w:rPr>
                <w:rFonts w:ascii="Arial" w:hAnsi="Arial" w:cs="Arial"/>
                <w:color w:val="000000"/>
              </w:rPr>
              <w:t>comparable</w:t>
            </w:r>
            <w:proofErr w:type="spellEnd"/>
            <w:r w:rsidRPr="002571B7">
              <w:rPr>
                <w:rFonts w:ascii="Arial" w:hAnsi="Arial" w:cs="Arial"/>
                <w:color w:val="000000"/>
              </w:rPr>
              <w:t xml:space="preserve"> </w:t>
            </w:r>
            <w:proofErr w:type="spellStart"/>
            <w:r w:rsidRPr="002571B7">
              <w:rPr>
                <w:rFonts w:ascii="Arial" w:hAnsi="Arial" w:cs="Arial"/>
                <w:color w:val="000000"/>
              </w:rPr>
              <w:t>working</w:t>
            </w:r>
            <w:proofErr w:type="spellEnd"/>
            <w:r w:rsidRPr="002571B7">
              <w:rPr>
                <w:rFonts w:ascii="Arial" w:hAnsi="Arial" w:cs="Arial"/>
                <w:color w:val="000000"/>
              </w:rPr>
              <w:t xml:space="preserve"> area </w:t>
            </w:r>
            <w:proofErr w:type="spellStart"/>
            <w:r w:rsidRPr="002571B7">
              <w:rPr>
                <w:rFonts w:ascii="Arial" w:hAnsi="Arial" w:cs="Arial"/>
                <w:color w:val="000000"/>
              </w:rPr>
              <w:t>and</w:t>
            </w:r>
            <w:proofErr w:type="spellEnd"/>
            <w:r w:rsidRPr="002571B7">
              <w:rPr>
                <w:rFonts w:ascii="Arial" w:hAnsi="Arial" w:cs="Arial"/>
                <w:color w:val="000000"/>
              </w:rPr>
              <w:t xml:space="preserve"> in </w:t>
            </w:r>
            <w:proofErr w:type="spellStart"/>
            <w:r w:rsidRPr="002571B7">
              <w:rPr>
                <w:rFonts w:ascii="Arial" w:hAnsi="Arial" w:cs="Arial"/>
                <w:color w:val="000000"/>
              </w:rPr>
              <w:t>other</w:t>
            </w:r>
            <w:proofErr w:type="spellEnd"/>
            <w:r w:rsidRPr="002571B7">
              <w:rPr>
                <w:rFonts w:ascii="Arial" w:hAnsi="Arial" w:cs="Arial"/>
                <w:color w:val="000000"/>
              </w:rPr>
              <w:t xml:space="preserve"> </w:t>
            </w:r>
            <w:proofErr w:type="spellStart"/>
            <w:r w:rsidRPr="002571B7">
              <w:rPr>
                <w:rFonts w:ascii="Arial" w:hAnsi="Arial" w:cs="Arial"/>
                <w:color w:val="000000"/>
              </w:rPr>
              <w:t>work</w:t>
            </w:r>
            <w:proofErr w:type="spellEnd"/>
            <w:r w:rsidRPr="002571B7">
              <w:rPr>
                <w:rFonts w:ascii="Arial" w:hAnsi="Arial" w:cs="Arial"/>
                <w:color w:val="000000"/>
              </w:rPr>
              <w:t xml:space="preserve"> </w:t>
            </w:r>
            <w:proofErr w:type="spellStart"/>
            <w:r w:rsidRPr="002571B7">
              <w:rPr>
                <w:rFonts w:ascii="Arial" w:hAnsi="Arial" w:cs="Arial"/>
                <w:color w:val="000000"/>
              </w:rPr>
              <w:t>areas</w:t>
            </w:r>
            <w:proofErr w:type="spellEnd"/>
            <w:r w:rsidRPr="002571B7">
              <w:rPr>
                <w:rFonts w:ascii="Arial" w:hAnsi="Arial" w:cs="Arial"/>
                <w:color w:val="000000"/>
              </w:rPr>
              <w:t xml:space="preserve"> </w:t>
            </w:r>
            <w:proofErr w:type="spellStart"/>
            <w:r w:rsidRPr="002571B7">
              <w:rPr>
                <w:rFonts w:ascii="Arial" w:hAnsi="Arial" w:cs="Arial"/>
                <w:color w:val="000000"/>
              </w:rPr>
              <w:t>and</w:t>
            </w:r>
            <w:proofErr w:type="spellEnd"/>
          </w:p>
          <w:p w:rsidR="000E3C15" w:rsidRPr="00FB4088" w:rsidRDefault="002571B7" w:rsidP="002571B7">
            <w:pPr>
              <w:widowControl w:val="0"/>
              <w:autoSpaceDE w:val="0"/>
              <w:autoSpaceDN w:val="0"/>
              <w:adjustRightInd w:val="0"/>
              <w:spacing w:before="5" w:after="0" w:line="253" w:lineRule="exact"/>
              <w:ind w:left="109"/>
              <w:rPr>
                <w:rFonts w:ascii="Arial" w:hAnsi="Arial" w:cs="Arial"/>
                <w:color w:val="000000"/>
              </w:rPr>
            </w:pPr>
            <w:r>
              <w:rPr>
                <w:rFonts w:ascii="Arial" w:hAnsi="Arial" w:cs="Arial"/>
                <w:color w:val="000000"/>
              </w:rPr>
              <w:t>--</w:t>
            </w:r>
            <w:r w:rsidRPr="002571B7">
              <w:rPr>
                <w:rFonts w:ascii="Arial" w:hAnsi="Arial" w:cs="Arial"/>
                <w:color w:val="000000"/>
              </w:rPr>
              <w:tab/>
            </w:r>
            <w:proofErr w:type="spellStart"/>
            <w:r w:rsidRPr="002571B7">
              <w:rPr>
                <w:rFonts w:ascii="Arial" w:hAnsi="Arial" w:cs="Arial"/>
                <w:color w:val="000000"/>
              </w:rPr>
              <w:t>initial</w:t>
            </w:r>
            <w:proofErr w:type="spellEnd"/>
            <w:r w:rsidRPr="002571B7">
              <w:rPr>
                <w:rFonts w:ascii="Arial" w:hAnsi="Arial" w:cs="Arial"/>
                <w:color w:val="000000"/>
              </w:rPr>
              <w:t xml:space="preserve"> </w:t>
            </w:r>
            <w:proofErr w:type="spellStart"/>
            <w:r w:rsidRPr="002571B7">
              <w:rPr>
                <w:rFonts w:ascii="Arial" w:hAnsi="Arial" w:cs="Arial"/>
                <w:color w:val="000000"/>
              </w:rPr>
              <w:t>and</w:t>
            </w:r>
            <w:proofErr w:type="spellEnd"/>
            <w:r w:rsidRPr="002571B7">
              <w:rPr>
                <w:rFonts w:ascii="Arial" w:hAnsi="Arial" w:cs="Arial"/>
                <w:color w:val="000000"/>
              </w:rPr>
              <w:t xml:space="preserve"> </w:t>
            </w:r>
            <w:proofErr w:type="spellStart"/>
            <w:r w:rsidRPr="002571B7">
              <w:rPr>
                <w:rFonts w:ascii="Arial" w:hAnsi="Arial" w:cs="Arial"/>
                <w:color w:val="000000"/>
              </w:rPr>
              <w:t>continuous</w:t>
            </w:r>
            <w:proofErr w:type="spellEnd"/>
            <w:r w:rsidRPr="002571B7">
              <w:rPr>
                <w:rFonts w:ascii="Arial" w:hAnsi="Arial" w:cs="Arial"/>
                <w:color w:val="000000"/>
              </w:rPr>
              <w:t xml:space="preserve"> </w:t>
            </w:r>
            <w:proofErr w:type="spellStart"/>
            <w:r w:rsidRPr="002571B7">
              <w:rPr>
                <w:rFonts w:ascii="Arial" w:hAnsi="Arial" w:cs="Arial"/>
                <w:color w:val="000000"/>
              </w:rPr>
              <w:t>professional</w:t>
            </w:r>
            <w:proofErr w:type="spellEnd"/>
            <w:r w:rsidRPr="002571B7">
              <w:rPr>
                <w:rFonts w:ascii="Arial" w:hAnsi="Arial" w:cs="Arial"/>
                <w:color w:val="000000"/>
              </w:rPr>
              <w:t xml:space="preserve"> </w:t>
            </w:r>
            <w:proofErr w:type="spellStart"/>
            <w:r w:rsidRPr="002571B7">
              <w:rPr>
                <w:rFonts w:ascii="Arial" w:hAnsi="Arial" w:cs="Arial"/>
                <w:color w:val="000000"/>
              </w:rPr>
              <w:t>training</w:t>
            </w:r>
            <w:proofErr w:type="spellEnd"/>
            <w:r w:rsidRPr="002571B7">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D 2.3</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records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records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assessments</w:t>
            </w:r>
            <w:proofErr w:type="spellEnd"/>
            <w:r w:rsidRPr="00FB4088">
              <w:rPr>
                <w:rFonts w:ascii="Arial" w:hAnsi="Arial" w:cs="Arial"/>
                <w:color w:val="000000"/>
              </w:rPr>
              <w:t xml:space="preserve"> </w:t>
            </w:r>
            <w:proofErr w:type="spellStart"/>
            <w:r w:rsidRPr="00FB4088">
              <w:rPr>
                <w:rFonts w:ascii="Arial" w:hAnsi="Arial" w:cs="Arial"/>
                <w:color w:val="000000"/>
              </w:rPr>
              <w:t>against</w:t>
            </w:r>
            <w:proofErr w:type="spellEnd"/>
            <w:r w:rsidRPr="00FB4088">
              <w:rPr>
                <w:rFonts w:ascii="Arial" w:hAnsi="Arial" w:cs="Arial"/>
                <w:color w:val="000000"/>
              </w:rPr>
              <w:t xml:space="preserve"> </w:t>
            </w:r>
            <w:proofErr w:type="spellStart"/>
            <w:r w:rsidRPr="00FB4088">
              <w:rPr>
                <w:rFonts w:ascii="Arial" w:hAnsi="Arial" w:cs="Arial"/>
                <w:color w:val="000000"/>
              </w:rPr>
              <w:t>competence</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established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maintained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each</w:t>
            </w:r>
            <w:proofErr w:type="spellEnd"/>
            <w:r w:rsidRPr="00FB4088">
              <w:rPr>
                <w:rFonts w:ascii="Arial" w:hAnsi="Arial" w:cs="Arial"/>
                <w:color w:val="000000"/>
              </w:rPr>
              <w:t xml:space="preserve"> </w:t>
            </w:r>
            <w:proofErr w:type="spellStart"/>
            <w:r w:rsidRPr="00FB4088">
              <w:rPr>
                <w:rFonts w:ascii="Arial" w:hAnsi="Arial" w:cs="Arial"/>
                <w:color w:val="000000"/>
              </w:rPr>
              <w:t>individual</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tasks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rPr>
                <w:rFonts w:ascii="Arial" w:hAnsi="Arial" w:cs="Arial"/>
              </w:rPr>
            </w:pPr>
            <w:r w:rsidRPr="00FB4088">
              <w:rPr>
                <w:rFonts w:ascii="Arial" w:hAnsi="Arial" w:cs="Arial"/>
              </w:rPr>
              <w:t>ZVISJV 62/5</w:t>
            </w:r>
          </w:p>
          <w:p w:rsidR="000E3C15" w:rsidRPr="00FB4088" w:rsidRDefault="000E3C15" w:rsidP="000E3C15">
            <w:pPr>
              <w:widowControl w:val="0"/>
              <w:autoSpaceDE w:val="0"/>
              <w:autoSpaceDN w:val="0"/>
              <w:adjustRightInd w:val="0"/>
              <w:spacing w:after="0"/>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C52395" w:rsidP="000E3C15">
            <w:pPr>
              <w:widowControl w:val="0"/>
              <w:autoSpaceDE w:val="0"/>
              <w:autoSpaceDN w:val="0"/>
              <w:adjustRightInd w:val="0"/>
              <w:spacing w:after="0"/>
              <w:rPr>
                <w:rFonts w:ascii="Arial" w:hAnsi="Arial" w:cs="Arial"/>
              </w:rPr>
            </w:pPr>
            <w:r w:rsidRPr="00C52395">
              <w:rPr>
                <w:rFonts w:ascii="Arial" w:hAnsi="Arial" w:cs="Arial"/>
              </w:rPr>
              <w:t>(5) Upravljavec sevalnega ali jedrskega objekta mora za vsakega delavca iz drugega odstavka tega člena hraniti zapise o opravljenem usposabljanju vključno z ocenami dosežene strokovne usposobljenosti glede na zahteve za ustrezno delovno mesto. Upravljavec mora te zapise hraniti še eno leto po tem, ko je delavec prenehal delati pri upravljavcu.</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321AF0" w:rsidP="000E3C15">
            <w:pPr>
              <w:widowControl w:val="0"/>
              <w:autoSpaceDE w:val="0"/>
              <w:autoSpaceDN w:val="0"/>
              <w:adjustRightInd w:val="0"/>
              <w:spacing w:after="0"/>
              <w:rPr>
                <w:rFonts w:ascii="Arial" w:hAnsi="Arial" w:cs="Arial"/>
              </w:rPr>
            </w:pPr>
            <w:r w:rsidRPr="00321AF0">
              <w:rPr>
                <w:rFonts w:ascii="Arial" w:hAnsi="Arial" w:cs="Arial"/>
              </w:rPr>
              <w:t>(5)</w:t>
            </w:r>
            <w:r w:rsidRPr="00321AF0">
              <w:rPr>
                <w:rFonts w:ascii="Arial" w:hAnsi="Arial" w:cs="Arial"/>
              </w:rPr>
              <w:tab/>
            </w:r>
            <w:proofErr w:type="spellStart"/>
            <w:r w:rsidRPr="00321AF0">
              <w:rPr>
                <w:rFonts w:ascii="Arial" w:hAnsi="Arial" w:cs="Arial"/>
              </w:rPr>
              <w:t>The</w:t>
            </w:r>
            <w:proofErr w:type="spellEnd"/>
            <w:r w:rsidRPr="00321AF0">
              <w:rPr>
                <w:rFonts w:ascii="Arial" w:hAnsi="Arial" w:cs="Arial"/>
              </w:rPr>
              <w:t xml:space="preserve"> operator </w:t>
            </w:r>
            <w:proofErr w:type="spellStart"/>
            <w:r w:rsidRPr="00321AF0">
              <w:rPr>
                <w:rFonts w:ascii="Arial" w:hAnsi="Arial" w:cs="Arial"/>
              </w:rPr>
              <w:t>of</w:t>
            </w:r>
            <w:proofErr w:type="spellEnd"/>
            <w:r w:rsidRPr="00321AF0">
              <w:rPr>
                <w:rFonts w:ascii="Arial" w:hAnsi="Arial" w:cs="Arial"/>
              </w:rPr>
              <w:t xml:space="preserve"> a </w:t>
            </w:r>
            <w:proofErr w:type="spellStart"/>
            <w:r w:rsidRPr="00321AF0">
              <w:rPr>
                <w:rFonts w:ascii="Arial" w:hAnsi="Arial" w:cs="Arial"/>
              </w:rPr>
              <w:t>radiation</w:t>
            </w:r>
            <w:proofErr w:type="spellEnd"/>
            <w:r w:rsidRPr="00321AF0">
              <w:rPr>
                <w:rFonts w:ascii="Arial" w:hAnsi="Arial" w:cs="Arial"/>
              </w:rPr>
              <w:t xml:space="preserve"> </w:t>
            </w:r>
            <w:proofErr w:type="spellStart"/>
            <w:r w:rsidRPr="00321AF0">
              <w:rPr>
                <w:rFonts w:ascii="Arial" w:hAnsi="Arial" w:cs="Arial"/>
              </w:rPr>
              <w:t>or</w:t>
            </w:r>
            <w:proofErr w:type="spellEnd"/>
            <w:r w:rsidRPr="00321AF0">
              <w:rPr>
                <w:rFonts w:ascii="Arial" w:hAnsi="Arial" w:cs="Arial"/>
              </w:rPr>
              <w:t xml:space="preserve"> </w:t>
            </w:r>
            <w:proofErr w:type="spellStart"/>
            <w:r w:rsidRPr="00321AF0">
              <w:rPr>
                <w:rFonts w:ascii="Arial" w:hAnsi="Arial" w:cs="Arial"/>
              </w:rPr>
              <w:t>nuclear</w:t>
            </w:r>
            <w:proofErr w:type="spellEnd"/>
            <w:r w:rsidRPr="00321AF0">
              <w:rPr>
                <w:rFonts w:ascii="Arial" w:hAnsi="Arial" w:cs="Arial"/>
              </w:rPr>
              <w:t xml:space="preserve"> </w:t>
            </w:r>
            <w:proofErr w:type="spellStart"/>
            <w:r w:rsidRPr="00321AF0">
              <w:rPr>
                <w:rFonts w:ascii="Arial" w:hAnsi="Arial" w:cs="Arial"/>
              </w:rPr>
              <w:t>facility</w:t>
            </w:r>
            <w:proofErr w:type="spellEnd"/>
            <w:r w:rsidRPr="00321AF0">
              <w:rPr>
                <w:rFonts w:ascii="Arial" w:hAnsi="Arial" w:cs="Arial"/>
              </w:rPr>
              <w:t xml:space="preserve"> </w:t>
            </w:r>
            <w:proofErr w:type="spellStart"/>
            <w:r w:rsidRPr="00321AF0">
              <w:rPr>
                <w:rFonts w:ascii="Arial" w:hAnsi="Arial" w:cs="Arial"/>
              </w:rPr>
              <w:t>must</w:t>
            </w:r>
            <w:proofErr w:type="spellEnd"/>
            <w:r w:rsidRPr="00321AF0">
              <w:rPr>
                <w:rFonts w:ascii="Arial" w:hAnsi="Arial" w:cs="Arial"/>
              </w:rPr>
              <w:t xml:space="preserve">, </w:t>
            </w:r>
            <w:proofErr w:type="spellStart"/>
            <w:r w:rsidRPr="00321AF0">
              <w:rPr>
                <w:rFonts w:ascii="Arial" w:hAnsi="Arial" w:cs="Arial"/>
              </w:rPr>
              <w:t>for</w:t>
            </w:r>
            <w:proofErr w:type="spellEnd"/>
            <w:r w:rsidRPr="00321AF0">
              <w:rPr>
                <w:rFonts w:ascii="Arial" w:hAnsi="Arial" w:cs="Arial"/>
              </w:rPr>
              <w:t xml:space="preserve"> </w:t>
            </w:r>
            <w:proofErr w:type="spellStart"/>
            <w:r w:rsidRPr="00321AF0">
              <w:rPr>
                <w:rFonts w:ascii="Arial" w:hAnsi="Arial" w:cs="Arial"/>
              </w:rPr>
              <w:t>each</w:t>
            </w:r>
            <w:proofErr w:type="spellEnd"/>
            <w:r w:rsidRPr="00321AF0">
              <w:rPr>
                <w:rFonts w:ascii="Arial" w:hAnsi="Arial" w:cs="Arial"/>
              </w:rPr>
              <w:t xml:space="preserve"> </w:t>
            </w:r>
            <w:proofErr w:type="spellStart"/>
            <w:r w:rsidRPr="00321AF0">
              <w:rPr>
                <w:rFonts w:ascii="Arial" w:hAnsi="Arial" w:cs="Arial"/>
              </w:rPr>
              <w:t>worker</w:t>
            </w:r>
            <w:proofErr w:type="spellEnd"/>
            <w:r w:rsidRPr="00321AF0">
              <w:rPr>
                <w:rFonts w:ascii="Arial" w:hAnsi="Arial" w:cs="Arial"/>
              </w:rPr>
              <w:t xml:space="preserve"> </w:t>
            </w:r>
            <w:proofErr w:type="spellStart"/>
            <w:r w:rsidRPr="00321AF0">
              <w:rPr>
                <w:rFonts w:ascii="Arial" w:hAnsi="Arial" w:cs="Arial"/>
              </w:rPr>
              <w:t>referred</w:t>
            </w:r>
            <w:proofErr w:type="spellEnd"/>
            <w:r w:rsidRPr="00321AF0">
              <w:rPr>
                <w:rFonts w:ascii="Arial" w:hAnsi="Arial" w:cs="Arial"/>
              </w:rPr>
              <w:t xml:space="preserve"> to in </w:t>
            </w:r>
            <w:proofErr w:type="spellStart"/>
            <w:r w:rsidRPr="00321AF0">
              <w:rPr>
                <w:rFonts w:ascii="Arial" w:hAnsi="Arial" w:cs="Arial"/>
              </w:rPr>
              <w:t>the</w:t>
            </w:r>
            <w:proofErr w:type="spellEnd"/>
            <w:r w:rsidRPr="00321AF0">
              <w:rPr>
                <w:rFonts w:ascii="Arial" w:hAnsi="Arial" w:cs="Arial"/>
              </w:rPr>
              <w:t xml:space="preserve"> </w:t>
            </w:r>
            <w:proofErr w:type="spellStart"/>
            <w:r w:rsidRPr="00321AF0">
              <w:rPr>
                <w:rFonts w:ascii="Arial" w:hAnsi="Arial" w:cs="Arial"/>
              </w:rPr>
              <w:t>second</w:t>
            </w:r>
            <w:proofErr w:type="spellEnd"/>
            <w:r w:rsidRPr="00321AF0">
              <w:rPr>
                <w:rFonts w:ascii="Arial" w:hAnsi="Arial" w:cs="Arial"/>
              </w:rPr>
              <w:t xml:space="preserve"> </w:t>
            </w:r>
            <w:proofErr w:type="spellStart"/>
            <w:r w:rsidRPr="00321AF0">
              <w:rPr>
                <w:rFonts w:ascii="Arial" w:hAnsi="Arial" w:cs="Arial"/>
              </w:rPr>
              <w:t>paragraph</w:t>
            </w:r>
            <w:proofErr w:type="spellEnd"/>
            <w:r w:rsidRPr="00321AF0">
              <w:rPr>
                <w:rFonts w:ascii="Arial" w:hAnsi="Arial" w:cs="Arial"/>
              </w:rPr>
              <w:t xml:space="preserve"> </w:t>
            </w:r>
            <w:proofErr w:type="spellStart"/>
            <w:r w:rsidRPr="00321AF0">
              <w:rPr>
                <w:rFonts w:ascii="Arial" w:hAnsi="Arial" w:cs="Arial"/>
              </w:rPr>
              <w:t>of</w:t>
            </w:r>
            <w:proofErr w:type="spellEnd"/>
            <w:r w:rsidRPr="00321AF0">
              <w:rPr>
                <w:rFonts w:ascii="Arial" w:hAnsi="Arial" w:cs="Arial"/>
              </w:rPr>
              <w:t xml:space="preserve"> </w:t>
            </w:r>
            <w:proofErr w:type="spellStart"/>
            <w:r w:rsidRPr="00321AF0">
              <w:rPr>
                <w:rFonts w:ascii="Arial" w:hAnsi="Arial" w:cs="Arial"/>
              </w:rPr>
              <w:t>this</w:t>
            </w:r>
            <w:proofErr w:type="spellEnd"/>
            <w:r w:rsidRPr="00321AF0">
              <w:rPr>
                <w:rFonts w:ascii="Arial" w:hAnsi="Arial" w:cs="Arial"/>
              </w:rPr>
              <w:t xml:space="preserve"> </w:t>
            </w:r>
            <w:proofErr w:type="spellStart"/>
            <w:r w:rsidRPr="00321AF0">
              <w:rPr>
                <w:rFonts w:ascii="Arial" w:hAnsi="Arial" w:cs="Arial"/>
              </w:rPr>
              <w:t>Article</w:t>
            </w:r>
            <w:proofErr w:type="spellEnd"/>
            <w:r w:rsidRPr="00321AF0">
              <w:rPr>
                <w:rFonts w:ascii="Arial" w:hAnsi="Arial" w:cs="Arial"/>
              </w:rPr>
              <w:t xml:space="preserve">, </w:t>
            </w:r>
            <w:proofErr w:type="spellStart"/>
            <w:r w:rsidRPr="00321AF0">
              <w:rPr>
                <w:rFonts w:ascii="Arial" w:hAnsi="Arial" w:cs="Arial"/>
              </w:rPr>
              <w:t>keep</w:t>
            </w:r>
            <w:proofErr w:type="spellEnd"/>
            <w:r w:rsidRPr="00321AF0">
              <w:rPr>
                <w:rFonts w:ascii="Arial" w:hAnsi="Arial" w:cs="Arial"/>
              </w:rPr>
              <w:t xml:space="preserve"> </w:t>
            </w:r>
            <w:proofErr w:type="spellStart"/>
            <w:r w:rsidRPr="00321AF0">
              <w:rPr>
                <w:rFonts w:ascii="Arial" w:hAnsi="Arial" w:cs="Arial"/>
              </w:rPr>
              <w:t>records</w:t>
            </w:r>
            <w:proofErr w:type="spellEnd"/>
            <w:r w:rsidRPr="00321AF0">
              <w:rPr>
                <w:rFonts w:ascii="Arial" w:hAnsi="Arial" w:cs="Arial"/>
              </w:rPr>
              <w:t xml:space="preserve"> </w:t>
            </w:r>
            <w:proofErr w:type="spellStart"/>
            <w:r w:rsidRPr="00321AF0">
              <w:rPr>
                <w:rFonts w:ascii="Arial" w:hAnsi="Arial" w:cs="Arial"/>
              </w:rPr>
              <w:t>of</w:t>
            </w:r>
            <w:proofErr w:type="spellEnd"/>
            <w:r w:rsidRPr="00321AF0">
              <w:rPr>
                <w:rFonts w:ascii="Arial" w:hAnsi="Arial" w:cs="Arial"/>
              </w:rPr>
              <w:t xml:space="preserve"> </w:t>
            </w:r>
            <w:proofErr w:type="spellStart"/>
            <w:r w:rsidRPr="00321AF0">
              <w:rPr>
                <w:rFonts w:ascii="Arial" w:hAnsi="Arial" w:cs="Arial"/>
              </w:rPr>
              <w:t>completion</w:t>
            </w:r>
            <w:proofErr w:type="spellEnd"/>
            <w:r w:rsidRPr="00321AF0">
              <w:rPr>
                <w:rFonts w:ascii="Arial" w:hAnsi="Arial" w:cs="Arial"/>
              </w:rPr>
              <w:t xml:space="preserve"> </w:t>
            </w:r>
            <w:proofErr w:type="spellStart"/>
            <w:r w:rsidRPr="00321AF0">
              <w:rPr>
                <w:rFonts w:ascii="Arial" w:hAnsi="Arial" w:cs="Arial"/>
              </w:rPr>
              <w:t>of</w:t>
            </w:r>
            <w:proofErr w:type="spellEnd"/>
            <w:r w:rsidRPr="00321AF0">
              <w:rPr>
                <w:rFonts w:ascii="Arial" w:hAnsi="Arial" w:cs="Arial"/>
              </w:rPr>
              <w:t xml:space="preserve"> </w:t>
            </w:r>
            <w:proofErr w:type="spellStart"/>
            <w:r w:rsidRPr="00321AF0">
              <w:rPr>
                <w:rFonts w:ascii="Arial" w:hAnsi="Arial" w:cs="Arial"/>
              </w:rPr>
              <w:t>training</w:t>
            </w:r>
            <w:proofErr w:type="spellEnd"/>
            <w:r w:rsidRPr="00321AF0">
              <w:rPr>
                <w:rFonts w:ascii="Arial" w:hAnsi="Arial" w:cs="Arial"/>
              </w:rPr>
              <w:t xml:space="preserve">, </w:t>
            </w:r>
            <w:proofErr w:type="spellStart"/>
            <w:r w:rsidRPr="00321AF0">
              <w:rPr>
                <w:rFonts w:ascii="Arial" w:hAnsi="Arial" w:cs="Arial"/>
              </w:rPr>
              <w:t>including</w:t>
            </w:r>
            <w:proofErr w:type="spellEnd"/>
            <w:r w:rsidRPr="00321AF0">
              <w:rPr>
                <w:rFonts w:ascii="Arial" w:hAnsi="Arial" w:cs="Arial"/>
              </w:rPr>
              <w:t xml:space="preserve"> </w:t>
            </w:r>
            <w:proofErr w:type="spellStart"/>
            <w:r w:rsidRPr="00321AF0">
              <w:rPr>
                <w:rFonts w:ascii="Arial" w:hAnsi="Arial" w:cs="Arial"/>
              </w:rPr>
              <w:t>assessments</w:t>
            </w:r>
            <w:proofErr w:type="spellEnd"/>
            <w:r w:rsidRPr="00321AF0">
              <w:rPr>
                <w:rFonts w:ascii="Arial" w:hAnsi="Arial" w:cs="Arial"/>
              </w:rPr>
              <w:t xml:space="preserve"> </w:t>
            </w:r>
            <w:proofErr w:type="spellStart"/>
            <w:r w:rsidRPr="00321AF0">
              <w:rPr>
                <w:rFonts w:ascii="Arial" w:hAnsi="Arial" w:cs="Arial"/>
              </w:rPr>
              <w:t>of</w:t>
            </w:r>
            <w:proofErr w:type="spellEnd"/>
            <w:r w:rsidRPr="00321AF0">
              <w:rPr>
                <w:rFonts w:ascii="Arial" w:hAnsi="Arial" w:cs="Arial"/>
              </w:rPr>
              <w:t xml:space="preserve">  </w:t>
            </w:r>
            <w:proofErr w:type="spellStart"/>
            <w:r w:rsidRPr="00321AF0">
              <w:rPr>
                <w:rFonts w:ascii="Arial" w:hAnsi="Arial" w:cs="Arial"/>
              </w:rPr>
              <w:t>proficiency</w:t>
            </w:r>
            <w:proofErr w:type="spellEnd"/>
            <w:r w:rsidRPr="00321AF0">
              <w:rPr>
                <w:rFonts w:ascii="Arial" w:hAnsi="Arial" w:cs="Arial"/>
              </w:rPr>
              <w:t xml:space="preserve"> </w:t>
            </w:r>
            <w:proofErr w:type="spellStart"/>
            <w:r w:rsidRPr="00321AF0">
              <w:rPr>
                <w:rFonts w:ascii="Arial" w:hAnsi="Arial" w:cs="Arial"/>
              </w:rPr>
              <w:t>achieved</w:t>
            </w:r>
            <w:proofErr w:type="spellEnd"/>
            <w:r w:rsidRPr="00321AF0">
              <w:rPr>
                <w:rFonts w:ascii="Arial" w:hAnsi="Arial" w:cs="Arial"/>
              </w:rPr>
              <w:t xml:space="preserve"> in </w:t>
            </w:r>
            <w:proofErr w:type="spellStart"/>
            <w:r w:rsidRPr="00321AF0">
              <w:rPr>
                <w:rFonts w:ascii="Arial" w:hAnsi="Arial" w:cs="Arial"/>
              </w:rPr>
              <w:t>relation</w:t>
            </w:r>
            <w:proofErr w:type="spellEnd"/>
            <w:r w:rsidRPr="00321AF0">
              <w:rPr>
                <w:rFonts w:ascii="Arial" w:hAnsi="Arial" w:cs="Arial"/>
              </w:rPr>
              <w:t xml:space="preserve"> to </w:t>
            </w:r>
            <w:proofErr w:type="spellStart"/>
            <w:r w:rsidRPr="00321AF0">
              <w:rPr>
                <w:rFonts w:ascii="Arial" w:hAnsi="Arial" w:cs="Arial"/>
              </w:rPr>
              <w:t>the</w:t>
            </w:r>
            <w:proofErr w:type="spellEnd"/>
            <w:r w:rsidRPr="00321AF0">
              <w:rPr>
                <w:rFonts w:ascii="Arial" w:hAnsi="Arial" w:cs="Arial"/>
              </w:rPr>
              <w:t xml:space="preserve"> </w:t>
            </w:r>
            <w:proofErr w:type="spellStart"/>
            <w:r w:rsidRPr="00321AF0">
              <w:rPr>
                <w:rFonts w:ascii="Arial" w:hAnsi="Arial" w:cs="Arial"/>
              </w:rPr>
              <w:t>requirements</w:t>
            </w:r>
            <w:proofErr w:type="spellEnd"/>
            <w:r w:rsidRPr="00321AF0">
              <w:rPr>
                <w:rFonts w:ascii="Arial" w:hAnsi="Arial" w:cs="Arial"/>
              </w:rPr>
              <w:t xml:space="preserve"> </w:t>
            </w:r>
            <w:proofErr w:type="spellStart"/>
            <w:r w:rsidRPr="00321AF0">
              <w:rPr>
                <w:rFonts w:ascii="Arial" w:hAnsi="Arial" w:cs="Arial"/>
              </w:rPr>
              <w:t>for</w:t>
            </w:r>
            <w:proofErr w:type="spellEnd"/>
            <w:r w:rsidRPr="00321AF0">
              <w:rPr>
                <w:rFonts w:ascii="Arial" w:hAnsi="Arial" w:cs="Arial"/>
              </w:rPr>
              <w:t xml:space="preserve"> a </w:t>
            </w:r>
            <w:proofErr w:type="spellStart"/>
            <w:r w:rsidRPr="00321AF0">
              <w:rPr>
                <w:rFonts w:ascii="Arial" w:hAnsi="Arial" w:cs="Arial"/>
              </w:rPr>
              <w:t>suitable</w:t>
            </w:r>
            <w:proofErr w:type="spellEnd"/>
            <w:r w:rsidRPr="00321AF0">
              <w:rPr>
                <w:rFonts w:ascii="Arial" w:hAnsi="Arial" w:cs="Arial"/>
              </w:rPr>
              <w:t xml:space="preserve"> post. </w:t>
            </w:r>
            <w:proofErr w:type="spellStart"/>
            <w:r w:rsidRPr="00321AF0">
              <w:rPr>
                <w:rFonts w:ascii="Arial" w:hAnsi="Arial" w:cs="Arial"/>
              </w:rPr>
              <w:t>The</w:t>
            </w:r>
            <w:proofErr w:type="spellEnd"/>
            <w:r w:rsidRPr="00321AF0">
              <w:rPr>
                <w:rFonts w:ascii="Arial" w:hAnsi="Arial" w:cs="Arial"/>
              </w:rPr>
              <w:t xml:space="preserve"> operator </w:t>
            </w:r>
            <w:proofErr w:type="spellStart"/>
            <w:r w:rsidRPr="00321AF0">
              <w:rPr>
                <w:rFonts w:ascii="Arial" w:hAnsi="Arial" w:cs="Arial"/>
              </w:rPr>
              <w:t>must</w:t>
            </w:r>
            <w:proofErr w:type="spellEnd"/>
            <w:r w:rsidRPr="00321AF0">
              <w:rPr>
                <w:rFonts w:ascii="Arial" w:hAnsi="Arial" w:cs="Arial"/>
              </w:rPr>
              <w:t xml:space="preserve"> </w:t>
            </w:r>
            <w:proofErr w:type="spellStart"/>
            <w:r w:rsidRPr="00321AF0">
              <w:rPr>
                <w:rFonts w:ascii="Arial" w:hAnsi="Arial" w:cs="Arial"/>
              </w:rPr>
              <w:t>keep</w:t>
            </w:r>
            <w:proofErr w:type="spellEnd"/>
            <w:r w:rsidRPr="00321AF0">
              <w:rPr>
                <w:rFonts w:ascii="Arial" w:hAnsi="Arial" w:cs="Arial"/>
              </w:rPr>
              <w:t xml:space="preserve"> </w:t>
            </w:r>
            <w:proofErr w:type="spellStart"/>
            <w:r w:rsidRPr="00321AF0">
              <w:rPr>
                <w:rFonts w:ascii="Arial" w:hAnsi="Arial" w:cs="Arial"/>
              </w:rPr>
              <w:t>these</w:t>
            </w:r>
            <w:proofErr w:type="spellEnd"/>
            <w:r w:rsidRPr="00321AF0">
              <w:rPr>
                <w:rFonts w:ascii="Arial" w:hAnsi="Arial" w:cs="Arial"/>
              </w:rPr>
              <w:t xml:space="preserve"> </w:t>
            </w:r>
            <w:proofErr w:type="spellStart"/>
            <w:r w:rsidRPr="00321AF0">
              <w:rPr>
                <w:rFonts w:ascii="Arial" w:hAnsi="Arial" w:cs="Arial"/>
              </w:rPr>
              <w:t>records</w:t>
            </w:r>
            <w:proofErr w:type="spellEnd"/>
            <w:r w:rsidRPr="00321AF0">
              <w:rPr>
                <w:rFonts w:ascii="Arial" w:hAnsi="Arial" w:cs="Arial"/>
              </w:rPr>
              <w:t xml:space="preserve"> </w:t>
            </w:r>
            <w:proofErr w:type="spellStart"/>
            <w:r w:rsidRPr="00321AF0">
              <w:rPr>
                <w:rFonts w:ascii="Arial" w:hAnsi="Arial" w:cs="Arial"/>
              </w:rPr>
              <w:t>for</w:t>
            </w:r>
            <w:proofErr w:type="spellEnd"/>
            <w:r w:rsidRPr="00321AF0">
              <w:rPr>
                <w:rFonts w:ascii="Arial" w:hAnsi="Arial" w:cs="Arial"/>
              </w:rPr>
              <w:t xml:space="preserve"> one </w:t>
            </w:r>
            <w:proofErr w:type="spellStart"/>
            <w:r w:rsidRPr="00321AF0">
              <w:rPr>
                <w:rFonts w:ascii="Arial" w:hAnsi="Arial" w:cs="Arial"/>
              </w:rPr>
              <w:t>year</w:t>
            </w:r>
            <w:proofErr w:type="spellEnd"/>
            <w:r w:rsidRPr="00321AF0">
              <w:rPr>
                <w:rFonts w:ascii="Arial" w:hAnsi="Arial" w:cs="Arial"/>
              </w:rPr>
              <w:t xml:space="preserve"> </w:t>
            </w:r>
            <w:proofErr w:type="spellStart"/>
            <w:r w:rsidRPr="00321AF0">
              <w:rPr>
                <w:rFonts w:ascii="Arial" w:hAnsi="Arial" w:cs="Arial"/>
              </w:rPr>
              <w:t>after</w:t>
            </w:r>
            <w:proofErr w:type="spellEnd"/>
            <w:r w:rsidRPr="00321AF0">
              <w:rPr>
                <w:rFonts w:ascii="Arial" w:hAnsi="Arial" w:cs="Arial"/>
              </w:rPr>
              <w:t xml:space="preserve"> </w:t>
            </w:r>
            <w:proofErr w:type="spellStart"/>
            <w:r w:rsidRPr="00321AF0">
              <w:rPr>
                <w:rFonts w:ascii="Arial" w:hAnsi="Arial" w:cs="Arial"/>
              </w:rPr>
              <w:t>the</w:t>
            </w:r>
            <w:proofErr w:type="spellEnd"/>
            <w:r w:rsidRPr="00321AF0">
              <w:rPr>
                <w:rFonts w:ascii="Arial" w:hAnsi="Arial" w:cs="Arial"/>
              </w:rPr>
              <w:t xml:space="preserve"> </w:t>
            </w:r>
            <w:proofErr w:type="spellStart"/>
            <w:r w:rsidRPr="00321AF0">
              <w:rPr>
                <w:rFonts w:ascii="Arial" w:hAnsi="Arial" w:cs="Arial"/>
              </w:rPr>
              <w:t>worker</w:t>
            </w:r>
            <w:proofErr w:type="spellEnd"/>
            <w:r w:rsidRPr="00321AF0">
              <w:rPr>
                <w:rFonts w:ascii="Arial" w:hAnsi="Arial" w:cs="Arial"/>
              </w:rPr>
              <w:t xml:space="preserve"> </w:t>
            </w:r>
            <w:proofErr w:type="spellStart"/>
            <w:r w:rsidRPr="00321AF0">
              <w:rPr>
                <w:rFonts w:ascii="Arial" w:hAnsi="Arial" w:cs="Arial"/>
              </w:rPr>
              <w:t>ceased</w:t>
            </w:r>
            <w:proofErr w:type="spellEnd"/>
            <w:r w:rsidRPr="00321AF0">
              <w:rPr>
                <w:rFonts w:ascii="Arial" w:hAnsi="Arial" w:cs="Arial"/>
              </w:rPr>
              <w:t xml:space="preserve"> to </w:t>
            </w:r>
            <w:proofErr w:type="spellStart"/>
            <w:r w:rsidRPr="00321AF0">
              <w:rPr>
                <w:rFonts w:ascii="Arial" w:hAnsi="Arial" w:cs="Arial"/>
              </w:rPr>
              <w:t>work</w:t>
            </w:r>
            <w:proofErr w:type="spellEnd"/>
            <w:r w:rsidRPr="00321AF0">
              <w:rPr>
                <w:rFonts w:ascii="Arial" w:hAnsi="Arial" w:cs="Arial"/>
              </w:rPr>
              <w:t xml:space="preserve"> </w:t>
            </w:r>
            <w:proofErr w:type="spellStart"/>
            <w:r w:rsidRPr="00321AF0">
              <w:rPr>
                <w:rFonts w:ascii="Arial" w:hAnsi="Arial" w:cs="Arial"/>
              </w:rPr>
              <w:t>for</w:t>
            </w:r>
            <w:proofErr w:type="spellEnd"/>
            <w:r w:rsidRPr="00321AF0">
              <w:rPr>
                <w:rFonts w:ascii="Arial" w:hAnsi="Arial" w:cs="Arial"/>
              </w:rPr>
              <w:t xml:space="preserve"> </w:t>
            </w:r>
            <w:proofErr w:type="spellStart"/>
            <w:r w:rsidRPr="00321AF0">
              <w:rPr>
                <w:rFonts w:ascii="Arial" w:hAnsi="Arial" w:cs="Arial"/>
              </w:rPr>
              <w:t>the</w:t>
            </w:r>
            <w:proofErr w:type="spellEnd"/>
            <w:r w:rsidRPr="00321AF0">
              <w:rPr>
                <w:rFonts w:ascii="Arial" w:hAnsi="Arial" w:cs="Arial"/>
              </w:rPr>
              <w:t xml:space="preserve"> operator.  </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D 2.4</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qualifying</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positions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undergo</w:t>
            </w:r>
            <w:proofErr w:type="spellEnd"/>
            <w:r w:rsidRPr="00FB4088">
              <w:rPr>
                <w:rFonts w:ascii="Arial" w:hAnsi="Arial" w:cs="Arial"/>
                <w:color w:val="000000"/>
              </w:rPr>
              <w:t xml:space="preserve"> a </w:t>
            </w:r>
            <w:proofErr w:type="spellStart"/>
            <w:r w:rsidRPr="00FB4088">
              <w:rPr>
                <w:rFonts w:ascii="Arial" w:hAnsi="Arial" w:cs="Arial"/>
                <w:color w:val="000000"/>
              </w:rPr>
              <w:t>medical</w:t>
            </w:r>
            <w:proofErr w:type="spellEnd"/>
            <w:r w:rsidRPr="00FB4088">
              <w:rPr>
                <w:rFonts w:ascii="Arial" w:hAnsi="Arial" w:cs="Arial"/>
                <w:color w:val="000000"/>
              </w:rPr>
              <w:t xml:space="preserve"> </w:t>
            </w:r>
            <w:proofErr w:type="spellStart"/>
            <w:r w:rsidRPr="00FB4088">
              <w:rPr>
                <w:rFonts w:ascii="Arial" w:hAnsi="Arial" w:cs="Arial"/>
                <w:color w:val="000000"/>
              </w:rPr>
              <w:t>examination</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fitness</w:t>
            </w:r>
            <w:proofErr w:type="spellEnd"/>
            <w:r w:rsidRPr="00FB4088">
              <w:rPr>
                <w:rFonts w:ascii="Arial" w:hAnsi="Arial" w:cs="Arial"/>
                <w:color w:val="000000"/>
              </w:rPr>
              <w:t xml:space="preserve"> </w:t>
            </w:r>
            <w:proofErr w:type="spellStart"/>
            <w:r w:rsidRPr="00FB4088">
              <w:rPr>
                <w:rFonts w:ascii="Arial" w:hAnsi="Arial" w:cs="Arial"/>
                <w:color w:val="000000"/>
              </w:rPr>
              <w:t>depending</w:t>
            </w:r>
            <w:proofErr w:type="spellEnd"/>
            <w:r w:rsidRPr="00FB4088">
              <w:rPr>
                <w:rFonts w:ascii="Arial" w:hAnsi="Arial" w:cs="Arial"/>
                <w:color w:val="000000"/>
              </w:rPr>
              <w:t xml:space="preserve"> </w:t>
            </w:r>
            <w:proofErr w:type="spellStart"/>
            <w:r w:rsidRPr="00FB4088">
              <w:rPr>
                <w:rFonts w:ascii="Arial" w:hAnsi="Arial" w:cs="Arial"/>
                <w:color w:val="000000"/>
              </w:rPr>
              <w:t>upon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duties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responsibilities</w:t>
            </w:r>
            <w:proofErr w:type="spellEnd"/>
            <w:r w:rsidRPr="00FB4088">
              <w:rPr>
                <w:rFonts w:ascii="Arial" w:hAnsi="Arial" w:cs="Arial"/>
                <w:color w:val="000000"/>
              </w:rPr>
              <w:t xml:space="preserve"> </w:t>
            </w:r>
            <w:proofErr w:type="spellStart"/>
            <w:r w:rsidRPr="00FB4088">
              <w:rPr>
                <w:rFonts w:ascii="Arial" w:hAnsi="Arial" w:cs="Arial"/>
                <w:color w:val="000000"/>
              </w:rPr>
              <w:t>assigned</w:t>
            </w:r>
            <w:proofErr w:type="spellEnd"/>
            <w:r w:rsidRPr="00FB4088">
              <w:rPr>
                <w:rFonts w:ascii="Arial" w:hAnsi="Arial" w:cs="Arial"/>
                <w:color w:val="000000"/>
              </w:rPr>
              <w:t xml:space="preserve"> to </w:t>
            </w:r>
            <w:proofErr w:type="spellStart"/>
            <w:r w:rsidRPr="00FB4088">
              <w:rPr>
                <w:rFonts w:ascii="Arial" w:hAnsi="Arial" w:cs="Arial"/>
                <w:color w:val="000000"/>
              </w:rPr>
              <w:t>them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medical</w:t>
            </w:r>
            <w:proofErr w:type="spellEnd"/>
            <w:r w:rsidRPr="00FB4088">
              <w:rPr>
                <w:rFonts w:ascii="Arial" w:hAnsi="Arial" w:cs="Arial"/>
                <w:color w:val="000000"/>
              </w:rPr>
              <w:t xml:space="preserve"> </w:t>
            </w:r>
            <w:proofErr w:type="spellStart"/>
            <w:r w:rsidRPr="00FB4088">
              <w:rPr>
                <w:rFonts w:ascii="Arial" w:hAnsi="Arial" w:cs="Arial"/>
                <w:color w:val="000000"/>
              </w:rPr>
              <w:t>examination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repeated</w:t>
            </w:r>
            <w:proofErr w:type="spellEnd"/>
            <w:r w:rsidRPr="00FB4088">
              <w:rPr>
                <w:rFonts w:ascii="Arial" w:hAnsi="Arial" w:cs="Arial"/>
                <w:color w:val="000000"/>
              </w:rPr>
              <w:t xml:space="preserve"> at </w:t>
            </w:r>
            <w:proofErr w:type="spellStart"/>
            <w:r w:rsidRPr="00FB4088">
              <w:rPr>
                <w:rFonts w:ascii="Arial" w:hAnsi="Arial" w:cs="Arial"/>
                <w:color w:val="000000"/>
              </w:rPr>
              <w:t>specified</w:t>
            </w:r>
            <w:proofErr w:type="spellEnd"/>
            <w:r w:rsidRPr="00FB4088">
              <w:rPr>
                <w:rFonts w:ascii="Arial" w:hAnsi="Arial" w:cs="Arial"/>
                <w:color w:val="000000"/>
              </w:rPr>
              <w:t xml:space="preserve"> </w:t>
            </w:r>
            <w:proofErr w:type="spellStart"/>
            <w:r w:rsidRPr="00FB4088">
              <w:rPr>
                <w:rFonts w:ascii="Arial" w:hAnsi="Arial" w:cs="Arial"/>
                <w:color w:val="000000"/>
              </w:rPr>
              <w:t>intervals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rPr>
            </w:pPr>
            <w:r w:rsidRPr="00FB4088">
              <w:rPr>
                <w:rFonts w:ascii="Arial" w:hAnsi="Arial" w:cs="Arial"/>
              </w:rPr>
              <w:t xml:space="preserve">JV4 4/1 </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9F398C" w:rsidP="000E3C15">
            <w:pPr>
              <w:rPr>
                <w:rFonts w:ascii="Arial" w:hAnsi="Arial" w:cs="Arial"/>
              </w:rPr>
            </w:pPr>
            <w:r w:rsidRPr="009F398C">
              <w:rPr>
                <w:rFonts w:ascii="Arial" w:hAnsi="Arial" w:cs="Arial"/>
              </w:rPr>
              <w:t>(1)</w:t>
            </w:r>
            <w:r w:rsidRPr="009F398C">
              <w:rPr>
                <w:rFonts w:ascii="Arial" w:hAnsi="Arial" w:cs="Arial"/>
              </w:rPr>
              <w:tab/>
              <w:t>Delavci, ki opravljajo dela, pomembna za varnost na delovnih mestih, navedenih v tem pravilniku morajo biti fizično in psihično sposobni za opravljanje teh del in nalog, kar ugotavljajo pooblaščeni zdravniki z zdravstvenim pregledom pred zaposlitvijo in z rednimi zdravstvenimi pregledi med zaposlitvijo. Zdravstveni pregled vključuje tudi preverjanje neodvisnosti od alkohola, mamil ali drugih psihoaktivnih sredstev.</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E43197" w:rsidP="000E3C15">
            <w:pPr>
              <w:rPr>
                <w:rFonts w:ascii="Arial" w:hAnsi="Arial" w:cs="Arial"/>
              </w:rPr>
            </w:pPr>
            <w:r w:rsidRPr="00E43197">
              <w:rPr>
                <w:rFonts w:ascii="Arial" w:hAnsi="Arial" w:cs="Arial"/>
              </w:rPr>
              <w:t>(1)</w:t>
            </w:r>
            <w:r w:rsidRPr="00E43197">
              <w:rPr>
                <w:rFonts w:ascii="Arial" w:hAnsi="Arial" w:cs="Arial"/>
              </w:rPr>
              <w:tab/>
            </w:r>
            <w:proofErr w:type="spellStart"/>
            <w:r w:rsidRPr="00E43197">
              <w:rPr>
                <w:rFonts w:ascii="Arial" w:hAnsi="Arial" w:cs="Arial"/>
              </w:rPr>
              <w:t>Workers</w:t>
            </w:r>
            <w:proofErr w:type="spellEnd"/>
            <w:r w:rsidRPr="00E43197">
              <w:rPr>
                <w:rFonts w:ascii="Arial" w:hAnsi="Arial" w:cs="Arial"/>
              </w:rPr>
              <w:t xml:space="preserve"> </w:t>
            </w:r>
            <w:proofErr w:type="spellStart"/>
            <w:r w:rsidRPr="00E43197">
              <w:rPr>
                <w:rFonts w:ascii="Arial" w:hAnsi="Arial" w:cs="Arial"/>
              </w:rPr>
              <w:t>who</w:t>
            </w:r>
            <w:proofErr w:type="spellEnd"/>
            <w:r w:rsidRPr="00E43197">
              <w:rPr>
                <w:rFonts w:ascii="Arial" w:hAnsi="Arial" w:cs="Arial"/>
              </w:rPr>
              <w:t xml:space="preserve"> </w:t>
            </w:r>
            <w:proofErr w:type="spellStart"/>
            <w:r w:rsidRPr="00E43197">
              <w:rPr>
                <w:rFonts w:ascii="Arial" w:hAnsi="Arial" w:cs="Arial"/>
              </w:rPr>
              <w:t>perform</w:t>
            </w:r>
            <w:proofErr w:type="spellEnd"/>
            <w:r w:rsidRPr="00E43197">
              <w:rPr>
                <w:rFonts w:ascii="Arial" w:hAnsi="Arial" w:cs="Arial"/>
              </w:rPr>
              <w:t xml:space="preserve"> </w:t>
            </w:r>
            <w:proofErr w:type="spellStart"/>
            <w:r w:rsidRPr="00E43197">
              <w:rPr>
                <w:rFonts w:ascii="Arial" w:hAnsi="Arial" w:cs="Arial"/>
              </w:rPr>
              <w:t>work</w:t>
            </w:r>
            <w:proofErr w:type="spellEnd"/>
            <w:r w:rsidRPr="00E43197">
              <w:rPr>
                <w:rFonts w:ascii="Arial" w:hAnsi="Arial" w:cs="Arial"/>
              </w:rPr>
              <w:t xml:space="preserve">, </w:t>
            </w:r>
            <w:proofErr w:type="spellStart"/>
            <w:r w:rsidRPr="00E43197">
              <w:rPr>
                <w:rFonts w:ascii="Arial" w:hAnsi="Arial" w:cs="Arial"/>
              </w:rPr>
              <w:t>important</w:t>
            </w:r>
            <w:proofErr w:type="spellEnd"/>
            <w:r w:rsidRPr="00E43197">
              <w:rPr>
                <w:rFonts w:ascii="Arial" w:hAnsi="Arial" w:cs="Arial"/>
              </w:rPr>
              <w:t xml:space="preserve"> </w:t>
            </w:r>
            <w:proofErr w:type="spellStart"/>
            <w:r w:rsidRPr="00E43197">
              <w:rPr>
                <w:rFonts w:ascii="Arial" w:hAnsi="Arial" w:cs="Arial"/>
              </w:rPr>
              <w:t>for</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safety</w:t>
            </w:r>
            <w:proofErr w:type="spellEnd"/>
            <w:r w:rsidRPr="00E43197">
              <w:rPr>
                <w:rFonts w:ascii="Arial" w:hAnsi="Arial" w:cs="Arial"/>
              </w:rPr>
              <w:t xml:space="preserve"> in </w:t>
            </w:r>
            <w:proofErr w:type="spellStart"/>
            <w:r w:rsidRPr="00E43197">
              <w:rPr>
                <w:rFonts w:ascii="Arial" w:hAnsi="Arial" w:cs="Arial"/>
              </w:rPr>
              <w:t>positions</w:t>
            </w:r>
            <w:proofErr w:type="spellEnd"/>
            <w:r w:rsidRPr="00E43197">
              <w:rPr>
                <w:rFonts w:ascii="Arial" w:hAnsi="Arial" w:cs="Arial"/>
              </w:rPr>
              <w:t xml:space="preserve"> set out in </w:t>
            </w:r>
            <w:proofErr w:type="spellStart"/>
            <w:r w:rsidRPr="00E43197">
              <w:rPr>
                <w:rFonts w:ascii="Arial" w:hAnsi="Arial" w:cs="Arial"/>
              </w:rPr>
              <w:t>these</w:t>
            </w:r>
            <w:proofErr w:type="spellEnd"/>
            <w:r w:rsidRPr="00E43197">
              <w:rPr>
                <w:rFonts w:ascii="Arial" w:hAnsi="Arial" w:cs="Arial"/>
              </w:rPr>
              <w:t xml:space="preserve"> </w:t>
            </w:r>
            <w:proofErr w:type="spellStart"/>
            <w:r w:rsidRPr="00E43197">
              <w:rPr>
                <w:rFonts w:ascii="Arial" w:hAnsi="Arial" w:cs="Arial"/>
              </w:rPr>
              <w:t>Rules</w:t>
            </w:r>
            <w:proofErr w:type="spellEnd"/>
            <w:r w:rsidRPr="00E43197">
              <w:rPr>
                <w:rFonts w:ascii="Arial" w:hAnsi="Arial" w:cs="Arial"/>
              </w:rPr>
              <w:t xml:space="preserve">, </w:t>
            </w:r>
            <w:proofErr w:type="spellStart"/>
            <w:r w:rsidRPr="00E43197">
              <w:rPr>
                <w:rFonts w:ascii="Arial" w:hAnsi="Arial" w:cs="Arial"/>
              </w:rPr>
              <w:t>must</w:t>
            </w:r>
            <w:proofErr w:type="spellEnd"/>
            <w:r w:rsidRPr="00E43197">
              <w:rPr>
                <w:rFonts w:ascii="Arial" w:hAnsi="Arial" w:cs="Arial"/>
              </w:rPr>
              <w:t xml:space="preserve"> be </w:t>
            </w:r>
            <w:proofErr w:type="spellStart"/>
            <w:r w:rsidRPr="00E43197">
              <w:rPr>
                <w:rFonts w:ascii="Arial" w:hAnsi="Arial" w:cs="Arial"/>
              </w:rPr>
              <w:t>physically</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psychologically</w:t>
            </w:r>
            <w:proofErr w:type="spellEnd"/>
            <w:r w:rsidRPr="00E43197">
              <w:rPr>
                <w:rFonts w:ascii="Arial" w:hAnsi="Arial" w:cs="Arial"/>
              </w:rPr>
              <w:t xml:space="preserve"> </w:t>
            </w:r>
            <w:proofErr w:type="spellStart"/>
            <w:r w:rsidRPr="00E43197">
              <w:rPr>
                <w:rFonts w:ascii="Arial" w:hAnsi="Arial" w:cs="Arial"/>
              </w:rPr>
              <w:t>fit</w:t>
            </w:r>
            <w:proofErr w:type="spellEnd"/>
            <w:r w:rsidRPr="00E43197">
              <w:rPr>
                <w:rFonts w:ascii="Arial" w:hAnsi="Arial" w:cs="Arial"/>
              </w:rPr>
              <w:t xml:space="preserve"> to </w:t>
            </w:r>
            <w:proofErr w:type="spellStart"/>
            <w:r w:rsidRPr="00E43197">
              <w:rPr>
                <w:rFonts w:ascii="Arial" w:hAnsi="Arial" w:cs="Arial"/>
              </w:rPr>
              <w:t>perform</w:t>
            </w:r>
            <w:proofErr w:type="spellEnd"/>
            <w:r w:rsidRPr="00E43197">
              <w:rPr>
                <w:rFonts w:ascii="Arial" w:hAnsi="Arial" w:cs="Arial"/>
              </w:rPr>
              <w:t xml:space="preserve"> </w:t>
            </w:r>
            <w:proofErr w:type="spellStart"/>
            <w:r w:rsidRPr="00E43197">
              <w:rPr>
                <w:rFonts w:ascii="Arial" w:hAnsi="Arial" w:cs="Arial"/>
              </w:rPr>
              <w:t>such</w:t>
            </w:r>
            <w:proofErr w:type="spellEnd"/>
            <w:r w:rsidRPr="00E43197">
              <w:rPr>
                <w:rFonts w:ascii="Arial" w:hAnsi="Arial" w:cs="Arial"/>
              </w:rPr>
              <w:t xml:space="preserve"> </w:t>
            </w:r>
            <w:proofErr w:type="spellStart"/>
            <w:r w:rsidRPr="00E43197">
              <w:rPr>
                <w:rFonts w:ascii="Arial" w:hAnsi="Arial" w:cs="Arial"/>
              </w:rPr>
              <w:t>work</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duties</w:t>
            </w:r>
            <w:proofErr w:type="spellEnd"/>
            <w:r w:rsidRPr="00E43197">
              <w:rPr>
                <w:rFonts w:ascii="Arial" w:hAnsi="Arial" w:cs="Arial"/>
              </w:rPr>
              <w:t xml:space="preserve">, as </w:t>
            </w:r>
            <w:proofErr w:type="spellStart"/>
            <w:r w:rsidRPr="00E43197">
              <w:rPr>
                <w:rFonts w:ascii="Arial" w:hAnsi="Arial" w:cs="Arial"/>
              </w:rPr>
              <w:t>determined</w:t>
            </w:r>
            <w:proofErr w:type="spellEnd"/>
            <w:r w:rsidRPr="00E43197">
              <w:rPr>
                <w:rFonts w:ascii="Arial" w:hAnsi="Arial" w:cs="Arial"/>
              </w:rPr>
              <w:t xml:space="preserve"> </w:t>
            </w:r>
            <w:proofErr w:type="spellStart"/>
            <w:r w:rsidRPr="00E43197">
              <w:rPr>
                <w:rFonts w:ascii="Arial" w:hAnsi="Arial" w:cs="Arial"/>
              </w:rPr>
              <w:t>by</w:t>
            </w:r>
            <w:proofErr w:type="spellEnd"/>
            <w:r w:rsidRPr="00E43197">
              <w:rPr>
                <w:rFonts w:ascii="Arial" w:hAnsi="Arial" w:cs="Arial"/>
              </w:rPr>
              <w:t xml:space="preserve"> </w:t>
            </w:r>
            <w:proofErr w:type="spellStart"/>
            <w:r w:rsidRPr="00E43197">
              <w:rPr>
                <w:rFonts w:ascii="Arial" w:hAnsi="Arial" w:cs="Arial"/>
              </w:rPr>
              <w:t>authorised</w:t>
            </w:r>
            <w:proofErr w:type="spellEnd"/>
            <w:r w:rsidRPr="00E43197">
              <w:rPr>
                <w:rFonts w:ascii="Arial" w:hAnsi="Arial" w:cs="Arial"/>
              </w:rPr>
              <w:t xml:space="preserve"> </w:t>
            </w:r>
            <w:proofErr w:type="spellStart"/>
            <w:r w:rsidRPr="00E43197">
              <w:rPr>
                <w:rFonts w:ascii="Arial" w:hAnsi="Arial" w:cs="Arial"/>
              </w:rPr>
              <w:t>physicians</w:t>
            </w:r>
            <w:proofErr w:type="spellEnd"/>
            <w:r w:rsidRPr="00E43197">
              <w:rPr>
                <w:rFonts w:ascii="Arial" w:hAnsi="Arial" w:cs="Arial"/>
              </w:rPr>
              <w:t xml:space="preserve"> </w:t>
            </w:r>
            <w:proofErr w:type="spellStart"/>
            <w:r w:rsidRPr="00E43197">
              <w:rPr>
                <w:rFonts w:ascii="Arial" w:hAnsi="Arial" w:cs="Arial"/>
              </w:rPr>
              <w:t>by</w:t>
            </w:r>
            <w:proofErr w:type="spellEnd"/>
            <w:r w:rsidRPr="00E43197">
              <w:rPr>
                <w:rFonts w:ascii="Arial" w:hAnsi="Arial" w:cs="Arial"/>
              </w:rPr>
              <w:t xml:space="preserve"> a </w:t>
            </w:r>
            <w:proofErr w:type="spellStart"/>
            <w:r w:rsidRPr="00E43197">
              <w:rPr>
                <w:rFonts w:ascii="Arial" w:hAnsi="Arial" w:cs="Arial"/>
              </w:rPr>
              <w:t>medical</w:t>
            </w:r>
            <w:proofErr w:type="spellEnd"/>
            <w:r w:rsidRPr="00E43197">
              <w:rPr>
                <w:rFonts w:ascii="Arial" w:hAnsi="Arial" w:cs="Arial"/>
              </w:rPr>
              <w:t xml:space="preserve"> </w:t>
            </w:r>
            <w:proofErr w:type="spellStart"/>
            <w:r w:rsidRPr="00E43197">
              <w:rPr>
                <w:rFonts w:ascii="Arial" w:hAnsi="Arial" w:cs="Arial"/>
              </w:rPr>
              <w:t>examination</w:t>
            </w:r>
            <w:proofErr w:type="spellEnd"/>
            <w:r w:rsidRPr="00E43197">
              <w:rPr>
                <w:rFonts w:ascii="Arial" w:hAnsi="Arial" w:cs="Arial"/>
              </w:rPr>
              <w:t xml:space="preserve"> </w:t>
            </w:r>
            <w:proofErr w:type="spellStart"/>
            <w:r w:rsidRPr="00E43197">
              <w:rPr>
                <w:rFonts w:ascii="Arial" w:hAnsi="Arial" w:cs="Arial"/>
              </w:rPr>
              <w:t>before</w:t>
            </w:r>
            <w:proofErr w:type="spellEnd"/>
            <w:r w:rsidRPr="00E43197">
              <w:rPr>
                <w:rFonts w:ascii="Arial" w:hAnsi="Arial" w:cs="Arial"/>
              </w:rPr>
              <w:t xml:space="preserve"> </w:t>
            </w:r>
            <w:proofErr w:type="spellStart"/>
            <w:r w:rsidRPr="00E43197">
              <w:rPr>
                <w:rFonts w:ascii="Arial" w:hAnsi="Arial" w:cs="Arial"/>
              </w:rPr>
              <w:t>employment</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regular</w:t>
            </w:r>
            <w:proofErr w:type="spellEnd"/>
            <w:r w:rsidRPr="00E43197">
              <w:rPr>
                <w:rFonts w:ascii="Arial" w:hAnsi="Arial" w:cs="Arial"/>
              </w:rPr>
              <w:t xml:space="preserve"> </w:t>
            </w:r>
            <w:proofErr w:type="spellStart"/>
            <w:r w:rsidRPr="00E43197">
              <w:rPr>
                <w:rFonts w:ascii="Arial" w:hAnsi="Arial" w:cs="Arial"/>
              </w:rPr>
              <w:t>medical</w:t>
            </w:r>
            <w:proofErr w:type="spellEnd"/>
            <w:r w:rsidRPr="00E43197">
              <w:rPr>
                <w:rFonts w:ascii="Arial" w:hAnsi="Arial" w:cs="Arial"/>
              </w:rPr>
              <w:t xml:space="preserve"> </w:t>
            </w:r>
            <w:proofErr w:type="spellStart"/>
            <w:r w:rsidRPr="00E43197">
              <w:rPr>
                <w:rFonts w:ascii="Arial" w:hAnsi="Arial" w:cs="Arial"/>
              </w:rPr>
              <w:t>examinations</w:t>
            </w:r>
            <w:proofErr w:type="spellEnd"/>
            <w:r w:rsidRPr="00E43197">
              <w:rPr>
                <w:rFonts w:ascii="Arial" w:hAnsi="Arial" w:cs="Arial"/>
              </w:rPr>
              <w:t xml:space="preserve"> </w:t>
            </w:r>
            <w:proofErr w:type="spellStart"/>
            <w:r w:rsidRPr="00E43197">
              <w:rPr>
                <w:rFonts w:ascii="Arial" w:hAnsi="Arial" w:cs="Arial"/>
              </w:rPr>
              <w:t>during</w:t>
            </w:r>
            <w:proofErr w:type="spellEnd"/>
            <w:r w:rsidRPr="00E43197">
              <w:rPr>
                <w:rFonts w:ascii="Arial" w:hAnsi="Arial" w:cs="Arial"/>
              </w:rPr>
              <w:t xml:space="preserve"> </w:t>
            </w:r>
            <w:proofErr w:type="spellStart"/>
            <w:r w:rsidRPr="00E43197">
              <w:rPr>
                <w:rFonts w:ascii="Arial" w:hAnsi="Arial" w:cs="Arial"/>
              </w:rPr>
              <w:t>employment</w:t>
            </w:r>
            <w:proofErr w:type="spellEnd"/>
            <w:r w:rsidRPr="00E43197">
              <w:rPr>
                <w:rFonts w:ascii="Arial" w:hAnsi="Arial" w:cs="Arial"/>
              </w:rPr>
              <w:t xml:space="preserve">. </w:t>
            </w:r>
            <w:proofErr w:type="spellStart"/>
            <w:r w:rsidRPr="00E43197">
              <w:rPr>
                <w:rFonts w:ascii="Arial" w:hAnsi="Arial" w:cs="Arial"/>
              </w:rPr>
              <w:t>Medical</w:t>
            </w:r>
            <w:proofErr w:type="spellEnd"/>
            <w:r w:rsidRPr="00E43197">
              <w:rPr>
                <w:rFonts w:ascii="Arial" w:hAnsi="Arial" w:cs="Arial"/>
              </w:rPr>
              <w:t xml:space="preserve"> </w:t>
            </w:r>
            <w:proofErr w:type="spellStart"/>
            <w:r w:rsidRPr="00E43197">
              <w:rPr>
                <w:rFonts w:ascii="Arial" w:hAnsi="Arial" w:cs="Arial"/>
              </w:rPr>
              <w:t>examinations</w:t>
            </w:r>
            <w:proofErr w:type="spellEnd"/>
            <w:r w:rsidRPr="00E43197">
              <w:rPr>
                <w:rFonts w:ascii="Arial" w:hAnsi="Arial" w:cs="Arial"/>
              </w:rPr>
              <w:t xml:space="preserve"> </w:t>
            </w:r>
            <w:proofErr w:type="spellStart"/>
            <w:r w:rsidRPr="00E43197">
              <w:rPr>
                <w:rFonts w:ascii="Arial" w:hAnsi="Arial" w:cs="Arial"/>
              </w:rPr>
              <w:t>shall</w:t>
            </w:r>
            <w:proofErr w:type="spellEnd"/>
            <w:r w:rsidRPr="00E43197">
              <w:rPr>
                <w:rFonts w:ascii="Arial" w:hAnsi="Arial" w:cs="Arial"/>
              </w:rPr>
              <w:t xml:space="preserve"> </w:t>
            </w:r>
            <w:proofErr w:type="spellStart"/>
            <w:r w:rsidRPr="00E43197">
              <w:rPr>
                <w:rFonts w:ascii="Arial" w:hAnsi="Arial" w:cs="Arial"/>
              </w:rPr>
              <w:t>also</w:t>
            </w:r>
            <w:proofErr w:type="spellEnd"/>
            <w:r w:rsidRPr="00E43197">
              <w:rPr>
                <w:rFonts w:ascii="Arial" w:hAnsi="Arial" w:cs="Arial"/>
              </w:rPr>
              <w:t xml:space="preserve"> </w:t>
            </w:r>
            <w:proofErr w:type="spellStart"/>
            <w:r w:rsidRPr="00E43197">
              <w:rPr>
                <w:rFonts w:ascii="Arial" w:hAnsi="Arial" w:cs="Arial"/>
              </w:rPr>
              <w:t>include</w:t>
            </w:r>
            <w:proofErr w:type="spellEnd"/>
            <w:r w:rsidRPr="00E43197">
              <w:rPr>
                <w:rFonts w:ascii="Arial" w:hAnsi="Arial" w:cs="Arial"/>
              </w:rPr>
              <w:t xml:space="preserve"> </w:t>
            </w:r>
            <w:proofErr w:type="spellStart"/>
            <w:r w:rsidRPr="00E43197">
              <w:rPr>
                <w:rFonts w:ascii="Arial" w:hAnsi="Arial" w:cs="Arial"/>
              </w:rPr>
              <w:t>checking</w:t>
            </w:r>
            <w:proofErr w:type="spellEnd"/>
            <w:r w:rsidRPr="00E43197">
              <w:rPr>
                <w:rFonts w:ascii="Arial" w:hAnsi="Arial" w:cs="Arial"/>
              </w:rPr>
              <w:t xml:space="preserve"> </w:t>
            </w:r>
            <w:proofErr w:type="spellStart"/>
            <w:r w:rsidRPr="00E43197">
              <w:rPr>
                <w:rFonts w:ascii="Arial" w:hAnsi="Arial" w:cs="Arial"/>
              </w:rPr>
              <w:t>for</w:t>
            </w:r>
            <w:proofErr w:type="spellEnd"/>
            <w:r w:rsidRPr="00E43197">
              <w:rPr>
                <w:rFonts w:ascii="Arial" w:hAnsi="Arial" w:cs="Arial"/>
              </w:rPr>
              <w:t xml:space="preserve"> non-dependence on </w:t>
            </w:r>
            <w:proofErr w:type="spellStart"/>
            <w:r w:rsidRPr="00E43197">
              <w:rPr>
                <w:rFonts w:ascii="Arial" w:hAnsi="Arial" w:cs="Arial"/>
              </w:rPr>
              <w:t>alcohol</w:t>
            </w:r>
            <w:proofErr w:type="spellEnd"/>
            <w:r w:rsidRPr="00E43197">
              <w:rPr>
                <w:rFonts w:ascii="Arial" w:hAnsi="Arial" w:cs="Arial"/>
              </w:rPr>
              <w:t xml:space="preserve">, </w:t>
            </w:r>
            <w:proofErr w:type="spellStart"/>
            <w:r w:rsidRPr="00E43197">
              <w:rPr>
                <w:rFonts w:ascii="Arial" w:hAnsi="Arial" w:cs="Arial"/>
              </w:rPr>
              <w:t>drugs</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other</w:t>
            </w:r>
            <w:proofErr w:type="spellEnd"/>
            <w:r w:rsidRPr="00E43197">
              <w:rPr>
                <w:rFonts w:ascii="Arial" w:hAnsi="Arial" w:cs="Arial"/>
              </w:rPr>
              <w:t xml:space="preserve"> </w:t>
            </w:r>
            <w:proofErr w:type="spellStart"/>
            <w:r w:rsidRPr="00E43197">
              <w:rPr>
                <w:rFonts w:ascii="Arial" w:hAnsi="Arial" w:cs="Arial"/>
              </w:rPr>
              <w:t>psychogenic</w:t>
            </w:r>
            <w:proofErr w:type="spellEnd"/>
            <w:r w:rsidRPr="00E43197">
              <w:rPr>
                <w:rFonts w:ascii="Arial" w:hAnsi="Arial" w:cs="Arial"/>
              </w:rPr>
              <w:t xml:space="preserve"> </w:t>
            </w:r>
            <w:proofErr w:type="spellStart"/>
            <w:r w:rsidRPr="00E43197">
              <w:rPr>
                <w:rFonts w:ascii="Arial" w:hAnsi="Arial" w:cs="Arial"/>
              </w:rPr>
              <w:t>substances</w:t>
            </w:r>
            <w:proofErr w:type="spellEnd"/>
            <w:r w:rsidRPr="00E43197">
              <w:rPr>
                <w:rFonts w:ascii="Arial" w:hAnsi="Arial" w:cs="Arial"/>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E3C15" w:rsidRPr="00FB4088" w:rsidRDefault="000E3C15" w:rsidP="000E3C15">
            <w:pPr>
              <w:widowControl w:val="0"/>
              <w:autoSpaceDE w:val="0"/>
              <w:autoSpaceDN w:val="0"/>
              <w:adjustRightInd w:val="0"/>
              <w:spacing w:before="27" w:after="0" w:line="253" w:lineRule="exact"/>
              <w:ind w:left="109"/>
              <w:rPr>
                <w:rFonts w:ascii="Arial" w:hAnsi="Arial" w:cs="Arial"/>
                <w:color w:val="000000"/>
              </w:rPr>
            </w:pPr>
            <w:r w:rsidRPr="00FB4088">
              <w:rPr>
                <w:rFonts w:ascii="Arial" w:hAnsi="Arial" w:cs="Arial"/>
                <w:color w:val="000000"/>
              </w:rPr>
              <w:t>D 3.1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E3C15" w:rsidRPr="00FB4088" w:rsidRDefault="000E3C15" w:rsidP="000E3C15">
            <w:pPr>
              <w:widowControl w:val="0"/>
              <w:autoSpaceDE w:val="0"/>
              <w:autoSpaceDN w:val="0"/>
              <w:adjustRightInd w:val="0"/>
              <w:spacing w:before="27" w:after="0" w:line="253" w:lineRule="exact"/>
              <w:ind w:left="109"/>
              <w:rPr>
                <w:rFonts w:ascii="Arial" w:hAnsi="Arial" w:cs="Arial"/>
                <w:color w:val="000000"/>
              </w:rPr>
            </w:pPr>
            <w:proofErr w:type="spellStart"/>
            <w:r w:rsidRPr="00FB4088">
              <w:rPr>
                <w:rFonts w:ascii="Arial" w:hAnsi="Arial" w:cs="Arial"/>
                <w:color w:val="000000"/>
              </w:rPr>
              <w:t>Performance</w:t>
            </w:r>
            <w:proofErr w:type="spellEnd"/>
            <w:r w:rsidRPr="00FB4088">
              <w:rPr>
                <w:rFonts w:ascii="Arial" w:hAnsi="Arial" w:cs="Arial"/>
                <w:color w:val="000000"/>
              </w:rPr>
              <w:t xml:space="preserve"> </w:t>
            </w:r>
            <w:proofErr w:type="spellStart"/>
            <w:r w:rsidRPr="00FB4088">
              <w:rPr>
                <w:rFonts w:ascii="Arial" w:hAnsi="Arial" w:cs="Arial"/>
                <w:color w:val="000000"/>
              </w:rPr>
              <w:t>based</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programmes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established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tasks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r w:rsidRPr="00FB4088">
              <w:rPr>
                <w:rFonts w:ascii="Arial" w:hAnsi="Arial" w:cs="Arial"/>
                <w:color w:val="000000"/>
              </w:rPr>
              <w:br/>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programmes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cover</w:t>
            </w:r>
            <w:proofErr w:type="spellEnd"/>
            <w:r w:rsidRPr="00FB4088">
              <w:rPr>
                <w:rFonts w:ascii="Arial" w:hAnsi="Arial" w:cs="Arial"/>
                <w:color w:val="000000"/>
              </w:rPr>
              <w:t xml:space="preserve"> </w:t>
            </w:r>
            <w:proofErr w:type="spellStart"/>
            <w:r w:rsidRPr="00FB4088">
              <w:rPr>
                <w:rFonts w:ascii="Arial" w:hAnsi="Arial" w:cs="Arial"/>
                <w:color w:val="FF0000"/>
              </w:rPr>
              <w:t>initial</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qualify</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a </w:t>
            </w:r>
            <w:proofErr w:type="spellStart"/>
            <w:r w:rsidRPr="00FB4088">
              <w:rPr>
                <w:rFonts w:ascii="Arial" w:hAnsi="Arial" w:cs="Arial"/>
                <w:color w:val="000000"/>
              </w:rPr>
              <w:t>certain</w:t>
            </w:r>
            <w:proofErr w:type="spellEnd"/>
            <w:r w:rsidRPr="00FB4088">
              <w:rPr>
                <w:rFonts w:ascii="Arial" w:hAnsi="Arial" w:cs="Arial"/>
                <w:color w:val="000000"/>
              </w:rPr>
              <w:t xml:space="preserve"> </w:t>
            </w:r>
            <w:proofErr w:type="spellStart"/>
            <w:r w:rsidRPr="00FB4088">
              <w:rPr>
                <w:rFonts w:ascii="Arial" w:hAnsi="Arial" w:cs="Arial"/>
                <w:color w:val="000000"/>
              </w:rPr>
              <w:t>position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FF0000"/>
              </w:rPr>
              <w:t>regular</w:t>
            </w:r>
            <w:proofErr w:type="spellEnd"/>
            <w:r w:rsidRPr="00FB4088">
              <w:rPr>
                <w:rFonts w:ascii="Arial" w:hAnsi="Arial" w:cs="Arial"/>
                <w:color w:val="000000"/>
              </w:rPr>
              <w:t xml:space="preserve"> </w:t>
            </w:r>
            <w:proofErr w:type="spellStart"/>
            <w:r w:rsidRPr="00FB4088">
              <w:rPr>
                <w:rFonts w:ascii="Arial" w:hAnsi="Arial" w:cs="Arial"/>
                <w:color w:val="000000"/>
              </w:rPr>
              <w:t>refresher</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r w:rsidRPr="00FB4088">
              <w:rPr>
                <w:rFonts w:ascii="Arial" w:hAnsi="Arial" w:cs="Arial"/>
                <w:strike/>
                <w:color w:val="FF0000"/>
              </w:rPr>
              <w:t xml:space="preserve">as </w:t>
            </w:r>
            <w:proofErr w:type="spellStart"/>
            <w:r w:rsidRPr="00FB4088">
              <w:rPr>
                <w:rFonts w:ascii="Arial" w:hAnsi="Arial" w:cs="Arial"/>
                <w:strike/>
                <w:color w:val="FF0000"/>
              </w:rPr>
              <w:t>needed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27" w:after="0" w:line="253" w:lineRule="exact"/>
              <w:ind w:left="109"/>
              <w:rPr>
                <w:rFonts w:ascii="Arial" w:hAnsi="Arial" w:cs="Arial"/>
                <w:color w:val="000000"/>
              </w:rPr>
            </w:pPr>
            <w:r w:rsidRPr="00FB4088">
              <w:rPr>
                <w:rFonts w:ascii="Arial" w:hAnsi="Arial" w:cs="Arial"/>
                <w:color w:val="000000"/>
              </w:rPr>
              <w:t xml:space="preserve">JV4 5/1 </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8B7C93" w:rsidP="000E3C15">
            <w:pPr>
              <w:widowControl w:val="0"/>
              <w:autoSpaceDE w:val="0"/>
              <w:autoSpaceDN w:val="0"/>
              <w:adjustRightInd w:val="0"/>
              <w:spacing w:before="27" w:after="0" w:line="253" w:lineRule="exact"/>
              <w:ind w:left="109"/>
              <w:rPr>
                <w:rFonts w:ascii="Arial" w:hAnsi="Arial" w:cs="Arial"/>
                <w:color w:val="000000"/>
              </w:rPr>
            </w:pPr>
            <w:r w:rsidRPr="008B7C93">
              <w:rPr>
                <w:rFonts w:ascii="Arial" w:hAnsi="Arial" w:cs="Arial"/>
                <w:color w:val="000000"/>
              </w:rPr>
              <w:t>(1)</w:t>
            </w:r>
            <w:r w:rsidRPr="008B7C93">
              <w:rPr>
                <w:rFonts w:ascii="Arial" w:hAnsi="Arial" w:cs="Arial"/>
                <w:color w:val="000000"/>
              </w:rPr>
              <w:tab/>
              <w:t>Upravljavec sevalnega ali jedrskega objekta mora pripraviti strategijo usposabljanja in programe strokovnega usposabljanja delavcev, ki opravljajo dela, pomembna za varnost. Programi morajo vsebovati program začetnega strokovnega usposabljanja za delovno mesto in program stalnega strokovnega usposabljanja delavcev.</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E43197" w:rsidP="000E3C15">
            <w:pPr>
              <w:widowControl w:val="0"/>
              <w:autoSpaceDE w:val="0"/>
              <w:autoSpaceDN w:val="0"/>
              <w:adjustRightInd w:val="0"/>
              <w:spacing w:before="27" w:after="0" w:line="253" w:lineRule="exact"/>
              <w:ind w:left="109"/>
              <w:rPr>
                <w:rFonts w:ascii="Arial" w:hAnsi="Arial" w:cs="Arial"/>
                <w:color w:val="000000"/>
              </w:rPr>
            </w:pPr>
            <w:r w:rsidRPr="00E43197">
              <w:rPr>
                <w:rFonts w:ascii="Arial" w:hAnsi="Arial" w:cs="Arial"/>
                <w:color w:val="000000"/>
              </w:rPr>
              <w:t>(1)</w:t>
            </w:r>
            <w:r w:rsidRPr="00E43197">
              <w:rPr>
                <w:rFonts w:ascii="Arial" w:hAnsi="Arial" w:cs="Arial"/>
                <w:color w:val="000000"/>
              </w:rPr>
              <w:tab/>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facility</w:t>
            </w:r>
            <w:proofErr w:type="spellEnd"/>
            <w:r w:rsidRPr="00E43197">
              <w:rPr>
                <w:rFonts w:ascii="Arial" w:hAnsi="Arial" w:cs="Arial"/>
                <w:color w:val="000000"/>
              </w:rPr>
              <w:t xml:space="preserve"> operator </w:t>
            </w:r>
            <w:proofErr w:type="spellStart"/>
            <w:r w:rsidRPr="00E43197">
              <w:rPr>
                <w:rFonts w:ascii="Arial" w:hAnsi="Arial" w:cs="Arial"/>
                <w:color w:val="000000"/>
              </w:rPr>
              <w:t>of</w:t>
            </w:r>
            <w:proofErr w:type="spellEnd"/>
            <w:r w:rsidRPr="00E43197">
              <w:rPr>
                <w:rFonts w:ascii="Arial" w:hAnsi="Arial" w:cs="Arial"/>
                <w:color w:val="000000"/>
              </w:rPr>
              <w:t xml:space="preserve"> a </w:t>
            </w:r>
            <w:proofErr w:type="spellStart"/>
            <w:r w:rsidRPr="00E43197">
              <w:rPr>
                <w:rFonts w:ascii="Arial" w:hAnsi="Arial" w:cs="Arial"/>
                <w:color w:val="000000"/>
              </w:rPr>
              <w:t>nuclear</w:t>
            </w:r>
            <w:proofErr w:type="spellEnd"/>
            <w:r w:rsidRPr="00E43197">
              <w:rPr>
                <w:rFonts w:ascii="Arial" w:hAnsi="Arial" w:cs="Arial"/>
                <w:color w:val="000000"/>
              </w:rPr>
              <w:t xml:space="preserve"> </w:t>
            </w:r>
            <w:proofErr w:type="spellStart"/>
            <w:r w:rsidRPr="00E43197">
              <w:rPr>
                <w:rFonts w:ascii="Arial" w:hAnsi="Arial" w:cs="Arial"/>
                <w:color w:val="000000"/>
              </w:rPr>
              <w:t>or</w:t>
            </w:r>
            <w:proofErr w:type="spellEnd"/>
            <w:r w:rsidRPr="00E43197">
              <w:rPr>
                <w:rFonts w:ascii="Arial" w:hAnsi="Arial" w:cs="Arial"/>
                <w:color w:val="000000"/>
              </w:rPr>
              <w:t xml:space="preserve"> </w:t>
            </w:r>
            <w:proofErr w:type="spellStart"/>
            <w:r w:rsidRPr="00E43197">
              <w:rPr>
                <w:rFonts w:ascii="Arial" w:hAnsi="Arial" w:cs="Arial"/>
                <w:color w:val="000000"/>
              </w:rPr>
              <w:t>radiation</w:t>
            </w:r>
            <w:proofErr w:type="spellEnd"/>
            <w:r w:rsidRPr="00E43197">
              <w:rPr>
                <w:rFonts w:ascii="Arial" w:hAnsi="Arial" w:cs="Arial"/>
                <w:color w:val="000000"/>
              </w:rPr>
              <w:t xml:space="preserve"> </w:t>
            </w:r>
            <w:proofErr w:type="spellStart"/>
            <w:r w:rsidRPr="00E43197">
              <w:rPr>
                <w:rFonts w:ascii="Arial" w:hAnsi="Arial" w:cs="Arial"/>
                <w:color w:val="000000"/>
              </w:rPr>
              <w:t>facility</w:t>
            </w:r>
            <w:proofErr w:type="spellEnd"/>
            <w:r w:rsidRPr="00E43197">
              <w:rPr>
                <w:rFonts w:ascii="Arial" w:hAnsi="Arial" w:cs="Arial"/>
                <w:color w:val="000000"/>
              </w:rPr>
              <w:t xml:space="preserve"> </w:t>
            </w:r>
            <w:proofErr w:type="spellStart"/>
            <w:r w:rsidRPr="00E43197">
              <w:rPr>
                <w:rFonts w:ascii="Arial" w:hAnsi="Arial" w:cs="Arial"/>
                <w:color w:val="000000"/>
              </w:rPr>
              <w:t>must</w:t>
            </w:r>
            <w:proofErr w:type="spellEnd"/>
            <w:r w:rsidRPr="00E43197">
              <w:rPr>
                <w:rFonts w:ascii="Arial" w:hAnsi="Arial" w:cs="Arial"/>
                <w:color w:val="000000"/>
              </w:rPr>
              <w:t xml:space="preserve"> </w:t>
            </w:r>
            <w:proofErr w:type="spellStart"/>
            <w:r w:rsidRPr="00E43197">
              <w:rPr>
                <w:rFonts w:ascii="Arial" w:hAnsi="Arial" w:cs="Arial"/>
                <w:color w:val="000000"/>
              </w:rPr>
              <w:t>prepare</w:t>
            </w:r>
            <w:proofErr w:type="spellEnd"/>
            <w:r w:rsidRPr="00E43197">
              <w:rPr>
                <w:rFonts w:ascii="Arial" w:hAnsi="Arial" w:cs="Arial"/>
                <w:color w:val="000000"/>
              </w:rPr>
              <w:t xml:space="preserve"> a </w:t>
            </w:r>
            <w:proofErr w:type="spellStart"/>
            <w:r w:rsidRPr="00E43197">
              <w:rPr>
                <w:rFonts w:ascii="Arial" w:hAnsi="Arial" w:cs="Arial"/>
                <w:color w:val="000000"/>
              </w:rPr>
              <w:t>training</w:t>
            </w:r>
            <w:proofErr w:type="spellEnd"/>
            <w:r w:rsidRPr="00E43197">
              <w:rPr>
                <w:rFonts w:ascii="Arial" w:hAnsi="Arial" w:cs="Arial"/>
                <w:color w:val="000000"/>
              </w:rPr>
              <w:t xml:space="preserve"> </w:t>
            </w:r>
            <w:proofErr w:type="spellStart"/>
            <w:r w:rsidRPr="00E43197">
              <w:rPr>
                <w:rFonts w:ascii="Arial" w:hAnsi="Arial" w:cs="Arial"/>
                <w:color w:val="000000"/>
              </w:rPr>
              <w:t>strategy</w:t>
            </w:r>
            <w:proofErr w:type="spellEnd"/>
            <w:r w:rsidRPr="00E43197">
              <w:rPr>
                <w:rFonts w:ascii="Arial" w:hAnsi="Arial" w:cs="Arial"/>
                <w:color w:val="000000"/>
              </w:rPr>
              <w:t xml:space="preserve"> </w:t>
            </w:r>
            <w:proofErr w:type="spellStart"/>
            <w:r w:rsidRPr="00E43197">
              <w:rPr>
                <w:rFonts w:ascii="Arial" w:hAnsi="Arial" w:cs="Arial"/>
                <w:color w:val="000000"/>
              </w:rPr>
              <w:t>and</w:t>
            </w:r>
            <w:proofErr w:type="spellEnd"/>
            <w:r w:rsidRPr="00E43197">
              <w:rPr>
                <w:rFonts w:ascii="Arial" w:hAnsi="Arial" w:cs="Arial"/>
                <w:color w:val="000000"/>
              </w:rPr>
              <w:t xml:space="preserve"> </w:t>
            </w:r>
            <w:proofErr w:type="spellStart"/>
            <w:r w:rsidRPr="00E43197">
              <w:rPr>
                <w:rFonts w:ascii="Arial" w:hAnsi="Arial" w:cs="Arial"/>
                <w:color w:val="000000"/>
              </w:rPr>
              <w:t>professional</w:t>
            </w:r>
            <w:proofErr w:type="spellEnd"/>
            <w:r w:rsidRPr="00E43197">
              <w:rPr>
                <w:rFonts w:ascii="Arial" w:hAnsi="Arial" w:cs="Arial"/>
                <w:color w:val="000000"/>
              </w:rPr>
              <w:t xml:space="preserve"> </w:t>
            </w:r>
            <w:proofErr w:type="spellStart"/>
            <w:r w:rsidRPr="00E43197">
              <w:rPr>
                <w:rFonts w:ascii="Arial" w:hAnsi="Arial" w:cs="Arial"/>
                <w:color w:val="000000"/>
              </w:rPr>
              <w:t>training</w:t>
            </w:r>
            <w:proofErr w:type="spellEnd"/>
            <w:r w:rsidRPr="00E43197">
              <w:rPr>
                <w:rFonts w:ascii="Arial" w:hAnsi="Arial" w:cs="Arial"/>
                <w:color w:val="000000"/>
              </w:rPr>
              <w:t xml:space="preserve"> program </w:t>
            </w:r>
            <w:proofErr w:type="spellStart"/>
            <w:r w:rsidRPr="00E43197">
              <w:rPr>
                <w:rFonts w:ascii="Arial" w:hAnsi="Arial" w:cs="Arial"/>
                <w:color w:val="000000"/>
              </w:rPr>
              <w:t>for</w:t>
            </w:r>
            <w:proofErr w:type="spellEnd"/>
            <w:r w:rsidRPr="00E43197">
              <w:rPr>
                <w:rFonts w:ascii="Arial" w:hAnsi="Arial" w:cs="Arial"/>
                <w:color w:val="000000"/>
              </w:rPr>
              <w:t xml:space="preserve"> </w:t>
            </w:r>
            <w:proofErr w:type="spellStart"/>
            <w:r w:rsidRPr="00E43197">
              <w:rPr>
                <w:rFonts w:ascii="Arial" w:hAnsi="Arial" w:cs="Arial"/>
                <w:color w:val="000000"/>
              </w:rPr>
              <w:t>employees</w:t>
            </w:r>
            <w:proofErr w:type="spellEnd"/>
            <w:r w:rsidRPr="00E43197">
              <w:rPr>
                <w:rFonts w:ascii="Arial" w:hAnsi="Arial" w:cs="Arial"/>
                <w:color w:val="000000"/>
              </w:rPr>
              <w:t xml:space="preserve">, </w:t>
            </w:r>
            <w:proofErr w:type="spellStart"/>
            <w:r w:rsidRPr="00E43197">
              <w:rPr>
                <w:rFonts w:ascii="Arial" w:hAnsi="Arial" w:cs="Arial"/>
                <w:color w:val="000000"/>
              </w:rPr>
              <w:t>engaged</w:t>
            </w:r>
            <w:proofErr w:type="spellEnd"/>
            <w:r w:rsidRPr="00E43197">
              <w:rPr>
                <w:rFonts w:ascii="Arial" w:hAnsi="Arial" w:cs="Arial"/>
                <w:color w:val="000000"/>
              </w:rPr>
              <w:t xml:space="preserve"> in a </w:t>
            </w:r>
            <w:proofErr w:type="spellStart"/>
            <w:r w:rsidRPr="00E43197">
              <w:rPr>
                <w:rFonts w:ascii="Arial" w:hAnsi="Arial" w:cs="Arial"/>
                <w:color w:val="000000"/>
              </w:rPr>
              <w:t>notifiable</w:t>
            </w:r>
            <w:proofErr w:type="spellEnd"/>
            <w:r w:rsidRPr="00E43197">
              <w:rPr>
                <w:rFonts w:ascii="Arial" w:hAnsi="Arial" w:cs="Arial"/>
                <w:color w:val="000000"/>
              </w:rPr>
              <w:t xml:space="preserve"> </w:t>
            </w:r>
            <w:proofErr w:type="spellStart"/>
            <w:r w:rsidRPr="00E43197">
              <w:rPr>
                <w:rFonts w:ascii="Arial" w:hAnsi="Arial" w:cs="Arial"/>
                <w:color w:val="000000"/>
              </w:rPr>
              <w:t>work</w:t>
            </w:r>
            <w:proofErr w:type="spellEnd"/>
            <w:r w:rsidRPr="00E43197">
              <w:rPr>
                <w:rFonts w:ascii="Arial" w:hAnsi="Arial" w:cs="Arial"/>
                <w:color w:val="000000"/>
              </w:rPr>
              <w:t xml:space="preserve">, </w:t>
            </w:r>
            <w:proofErr w:type="spellStart"/>
            <w:r w:rsidRPr="00E43197">
              <w:rPr>
                <w:rFonts w:ascii="Arial" w:hAnsi="Arial" w:cs="Arial"/>
                <w:color w:val="000000"/>
              </w:rPr>
              <w:t>important</w:t>
            </w:r>
            <w:proofErr w:type="spellEnd"/>
            <w:r w:rsidRPr="00E43197">
              <w:rPr>
                <w:rFonts w:ascii="Arial" w:hAnsi="Arial" w:cs="Arial"/>
                <w:color w:val="000000"/>
              </w:rPr>
              <w:t xml:space="preserve"> </w:t>
            </w:r>
            <w:proofErr w:type="spellStart"/>
            <w:r w:rsidRPr="00E43197">
              <w:rPr>
                <w:rFonts w:ascii="Arial" w:hAnsi="Arial" w:cs="Arial"/>
                <w:color w:val="000000"/>
              </w:rPr>
              <w:t>for</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safety</w:t>
            </w:r>
            <w:proofErr w:type="spellEnd"/>
            <w:r w:rsidRPr="00E43197">
              <w:rPr>
                <w:rFonts w:ascii="Arial" w:hAnsi="Arial" w:cs="Arial"/>
                <w:color w:val="000000"/>
              </w:rPr>
              <w:t xml:space="preserve">. </w:t>
            </w:r>
            <w:proofErr w:type="spellStart"/>
            <w:r w:rsidRPr="00E43197">
              <w:rPr>
                <w:rFonts w:ascii="Arial" w:hAnsi="Arial" w:cs="Arial"/>
                <w:color w:val="000000"/>
              </w:rPr>
              <w:t>Programs</w:t>
            </w:r>
            <w:proofErr w:type="spellEnd"/>
            <w:r w:rsidRPr="00E43197">
              <w:rPr>
                <w:rFonts w:ascii="Arial" w:hAnsi="Arial" w:cs="Arial"/>
                <w:color w:val="000000"/>
              </w:rPr>
              <w:t xml:space="preserve"> </w:t>
            </w:r>
            <w:proofErr w:type="spellStart"/>
            <w:r w:rsidRPr="00E43197">
              <w:rPr>
                <w:rFonts w:ascii="Arial" w:hAnsi="Arial" w:cs="Arial"/>
                <w:color w:val="000000"/>
              </w:rPr>
              <w:t>must</w:t>
            </w:r>
            <w:proofErr w:type="spellEnd"/>
            <w:r w:rsidRPr="00E43197">
              <w:rPr>
                <w:rFonts w:ascii="Arial" w:hAnsi="Arial" w:cs="Arial"/>
                <w:color w:val="000000"/>
              </w:rPr>
              <w:t xml:space="preserve"> </w:t>
            </w:r>
            <w:proofErr w:type="spellStart"/>
            <w:r w:rsidRPr="00E43197">
              <w:rPr>
                <w:rFonts w:ascii="Arial" w:hAnsi="Arial" w:cs="Arial"/>
                <w:color w:val="000000"/>
              </w:rPr>
              <w:t>include</w:t>
            </w:r>
            <w:proofErr w:type="spellEnd"/>
            <w:r w:rsidRPr="00E43197">
              <w:rPr>
                <w:rFonts w:ascii="Arial" w:hAnsi="Arial" w:cs="Arial"/>
                <w:color w:val="000000"/>
              </w:rPr>
              <w:t xml:space="preserve"> program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initial</w:t>
            </w:r>
            <w:proofErr w:type="spellEnd"/>
            <w:r w:rsidRPr="00E43197">
              <w:rPr>
                <w:rFonts w:ascii="Arial" w:hAnsi="Arial" w:cs="Arial"/>
                <w:color w:val="000000"/>
              </w:rPr>
              <w:t xml:space="preserve"> </w:t>
            </w:r>
            <w:proofErr w:type="spellStart"/>
            <w:r w:rsidRPr="00E43197">
              <w:rPr>
                <w:rFonts w:ascii="Arial" w:hAnsi="Arial" w:cs="Arial"/>
                <w:color w:val="000000"/>
              </w:rPr>
              <w:t>professional</w:t>
            </w:r>
            <w:proofErr w:type="spellEnd"/>
            <w:r w:rsidRPr="00E43197">
              <w:rPr>
                <w:rFonts w:ascii="Arial" w:hAnsi="Arial" w:cs="Arial"/>
                <w:color w:val="000000"/>
              </w:rPr>
              <w:t xml:space="preserve"> </w:t>
            </w:r>
            <w:proofErr w:type="spellStart"/>
            <w:r w:rsidRPr="00E43197">
              <w:rPr>
                <w:rFonts w:ascii="Arial" w:hAnsi="Arial" w:cs="Arial"/>
                <w:color w:val="000000"/>
              </w:rPr>
              <w:t>training</w:t>
            </w:r>
            <w:proofErr w:type="spellEnd"/>
            <w:r w:rsidRPr="00E43197">
              <w:rPr>
                <w:rFonts w:ascii="Arial" w:hAnsi="Arial" w:cs="Arial"/>
                <w:color w:val="000000"/>
              </w:rPr>
              <w:t xml:space="preserve"> </w:t>
            </w:r>
            <w:proofErr w:type="spellStart"/>
            <w:r w:rsidRPr="00E43197">
              <w:rPr>
                <w:rFonts w:ascii="Arial" w:hAnsi="Arial" w:cs="Arial"/>
                <w:color w:val="000000"/>
              </w:rPr>
              <w:t>for</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workplace</w:t>
            </w:r>
            <w:proofErr w:type="spellEnd"/>
            <w:r w:rsidRPr="00E43197">
              <w:rPr>
                <w:rFonts w:ascii="Arial" w:hAnsi="Arial" w:cs="Arial"/>
                <w:color w:val="000000"/>
              </w:rPr>
              <w:t xml:space="preserve"> </w:t>
            </w:r>
            <w:proofErr w:type="spellStart"/>
            <w:r w:rsidRPr="00E43197">
              <w:rPr>
                <w:rFonts w:ascii="Arial" w:hAnsi="Arial" w:cs="Arial"/>
                <w:color w:val="000000"/>
              </w:rPr>
              <w:t>and</w:t>
            </w:r>
            <w:proofErr w:type="spellEnd"/>
            <w:r w:rsidRPr="00E43197">
              <w:rPr>
                <w:rFonts w:ascii="Arial" w:hAnsi="Arial" w:cs="Arial"/>
                <w:color w:val="000000"/>
              </w:rPr>
              <w:t xml:space="preserve"> </w:t>
            </w:r>
            <w:proofErr w:type="spellStart"/>
            <w:r w:rsidRPr="00E43197">
              <w:rPr>
                <w:rFonts w:ascii="Arial" w:hAnsi="Arial" w:cs="Arial"/>
                <w:color w:val="000000"/>
              </w:rPr>
              <w:t>continuous</w:t>
            </w:r>
            <w:proofErr w:type="spellEnd"/>
            <w:r w:rsidRPr="00E43197">
              <w:rPr>
                <w:rFonts w:ascii="Arial" w:hAnsi="Arial" w:cs="Arial"/>
                <w:color w:val="000000"/>
              </w:rPr>
              <w:t xml:space="preserve"> </w:t>
            </w:r>
            <w:proofErr w:type="spellStart"/>
            <w:r w:rsidRPr="00E43197">
              <w:rPr>
                <w:rFonts w:ascii="Arial" w:hAnsi="Arial" w:cs="Arial"/>
                <w:color w:val="000000"/>
              </w:rPr>
              <w:t>training</w:t>
            </w:r>
            <w:proofErr w:type="spellEnd"/>
            <w:r w:rsidRPr="00E43197">
              <w:rPr>
                <w:rFonts w:ascii="Arial" w:hAnsi="Arial" w:cs="Arial"/>
                <w:color w:val="000000"/>
              </w:rPr>
              <w:t xml:space="preserve"> program </w:t>
            </w:r>
            <w:proofErr w:type="spellStart"/>
            <w:r w:rsidRPr="00E43197">
              <w:rPr>
                <w:rFonts w:ascii="Arial" w:hAnsi="Arial" w:cs="Arial"/>
                <w:color w:val="000000"/>
              </w:rPr>
              <w:t>for</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workers</w:t>
            </w:r>
            <w:proofErr w:type="spellEnd"/>
            <w:r w:rsidRPr="00E43197">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E3C15" w:rsidRPr="00FB4088" w:rsidRDefault="000E3C15" w:rsidP="000E3C15">
            <w:pPr>
              <w:widowControl w:val="0"/>
              <w:autoSpaceDE w:val="0"/>
              <w:autoSpaceDN w:val="0"/>
              <w:adjustRightInd w:val="0"/>
              <w:spacing w:before="27" w:after="0" w:line="253" w:lineRule="exact"/>
              <w:ind w:left="109"/>
              <w:rPr>
                <w:rFonts w:ascii="Arial" w:hAnsi="Arial" w:cs="Arial"/>
                <w:color w:val="000000"/>
              </w:rPr>
            </w:pPr>
            <w:r w:rsidRPr="00FB4088">
              <w:rPr>
                <w:rFonts w:ascii="Arial" w:hAnsi="Arial" w:cs="Arial"/>
                <w:color w:val="000000"/>
              </w:rPr>
              <w:t>D 3.2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E3C15" w:rsidRPr="00FB4088" w:rsidRDefault="000E3C15" w:rsidP="000E3C15">
            <w:pPr>
              <w:widowControl w:val="0"/>
              <w:autoSpaceDE w:val="0"/>
              <w:autoSpaceDN w:val="0"/>
              <w:adjustRightInd w:val="0"/>
              <w:spacing w:before="27" w:after="0" w:line="253" w:lineRule="exact"/>
              <w:ind w:left="109"/>
              <w:rPr>
                <w:rFonts w:ascii="Arial" w:hAnsi="Arial" w:cs="Arial"/>
                <w:color w:val="000000"/>
              </w:rPr>
            </w:pP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technical</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on-site </w:t>
            </w:r>
            <w:proofErr w:type="spellStart"/>
            <w:r w:rsidRPr="00FB4088">
              <w:rPr>
                <w:rFonts w:ascii="Arial" w:hAnsi="Arial" w:cs="Arial"/>
                <w:color w:val="000000"/>
              </w:rPr>
              <w:t>contractors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a </w:t>
            </w:r>
            <w:proofErr w:type="spellStart"/>
            <w:r w:rsidRPr="00FB4088">
              <w:rPr>
                <w:rFonts w:ascii="Arial" w:hAnsi="Arial" w:cs="Arial"/>
                <w:color w:val="000000"/>
              </w:rPr>
              <w:t>basic</w:t>
            </w:r>
            <w:proofErr w:type="spellEnd"/>
            <w:r w:rsidRPr="00FB4088">
              <w:rPr>
                <w:rFonts w:ascii="Arial" w:hAnsi="Arial" w:cs="Arial"/>
                <w:color w:val="000000"/>
              </w:rPr>
              <w:t xml:space="preserve"> </w:t>
            </w:r>
            <w:proofErr w:type="spellStart"/>
            <w:r w:rsidRPr="00FB4088">
              <w:rPr>
                <w:rFonts w:ascii="Arial" w:hAnsi="Arial" w:cs="Arial"/>
                <w:color w:val="000000"/>
              </w:rPr>
              <w:t>understanding</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nuclear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radiation</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on-site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industrial</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27" w:after="0" w:line="253" w:lineRule="exact"/>
              <w:ind w:left="109"/>
              <w:rPr>
                <w:rFonts w:ascii="Arial" w:hAnsi="Arial" w:cs="Arial"/>
                <w:color w:val="000000"/>
              </w:rPr>
            </w:pPr>
            <w:r w:rsidRPr="00FB4088">
              <w:rPr>
                <w:rFonts w:ascii="Arial" w:hAnsi="Arial" w:cs="Arial"/>
                <w:color w:val="000000"/>
              </w:rPr>
              <w:t xml:space="preserve">JV4 3/4 </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8B7C93" w:rsidP="000E3C15">
            <w:pPr>
              <w:widowControl w:val="0"/>
              <w:autoSpaceDE w:val="0"/>
              <w:autoSpaceDN w:val="0"/>
              <w:adjustRightInd w:val="0"/>
              <w:spacing w:before="27" w:after="0" w:line="253" w:lineRule="exact"/>
              <w:ind w:left="109"/>
              <w:rPr>
                <w:rFonts w:ascii="Arial" w:hAnsi="Arial" w:cs="Arial"/>
                <w:color w:val="000000"/>
              </w:rPr>
            </w:pPr>
            <w:r w:rsidRPr="008B7C93">
              <w:rPr>
                <w:rFonts w:ascii="Arial" w:hAnsi="Arial" w:cs="Arial"/>
                <w:color w:val="000000"/>
              </w:rPr>
              <w:t>(4)</w:t>
            </w:r>
            <w:r w:rsidRPr="008B7C93">
              <w:rPr>
                <w:rFonts w:ascii="Arial" w:hAnsi="Arial" w:cs="Arial"/>
                <w:color w:val="000000"/>
              </w:rPr>
              <w:tab/>
              <w:t>Vsi delavci upravljavca sevalnega ali jedrskega objekta kot tudi zunanji izvajalci, ki delajo na lokaciji sevalnega ali jedrskega objekta, morajo poznati osnove jedrske varnosti, sevalne varnosti, požarne varnosti, varstva pri delu in pripravljenosti na izredne dogodke.</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E43197" w:rsidP="000E3C15">
            <w:pPr>
              <w:widowControl w:val="0"/>
              <w:autoSpaceDE w:val="0"/>
              <w:autoSpaceDN w:val="0"/>
              <w:adjustRightInd w:val="0"/>
              <w:spacing w:before="27" w:after="0" w:line="253" w:lineRule="exact"/>
              <w:ind w:left="109"/>
              <w:rPr>
                <w:rFonts w:ascii="Arial" w:hAnsi="Arial" w:cs="Arial"/>
                <w:color w:val="000000"/>
              </w:rPr>
            </w:pPr>
            <w:r w:rsidRPr="00E43197">
              <w:rPr>
                <w:rFonts w:ascii="Arial" w:hAnsi="Arial" w:cs="Arial"/>
                <w:color w:val="000000"/>
              </w:rPr>
              <w:t>(4)</w:t>
            </w:r>
            <w:r w:rsidRPr="00E43197">
              <w:rPr>
                <w:rFonts w:ascii="Arial" w:hAnsi="Arial" w:cs="Arial"/>
                <w:color w:val="000000"/>
              </w:rPr>
              <w:tab/>
            </w:r>
            <w:proofErr w:type="spellStart"/>
            <w:r w:rsidRPr="00E43197">
              <w:rPr>
                <w:rFonts w:ascii="Arial" w:hAnsi="Arial" w:cs="Arial"/>
                <w:color w:val="000000"/>
              </w:rPr>
              <w:t>All</w:t>
            </w:r>
            <w:proofErr w:type="spellEnd"/>
            <w:r w:rsidRPr="00E43197">
              <w:rPr>
                <w:rFonts w:ascii="Arial" w:hAnsi="Arial" w:cs="Arial"/>
                <w:color w:val="000000"/>
              </w:rPr>
              <w:t xml:space="preserve"> </w:t>
            </w:r>
            <w:proofErr w:type="spellStart"/>
            <w:r w:rsidRPr="00E43197">
              <w:rPr>
                <w:rFonts w:ascii="Arial" w:hAnsi="Arial" w:cs="Arial"/>
                <w:color w:val="000000"/>
              </w:rPr>
              <w:t>employees</w:t>
            </w:r>
            <w:proofErr w:type="spellEnd"/>
            <w:r w:rsidRPr="00E43197">
              <w:rPr>
                <w:rFonts w:ascii="Arial" w:hAnsi="Arial" w:cs="Arial"/>
                <w:color w:val="000000"/>
              </w:rPr>
              <w:t xml:space="preserve">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facility</w:t>
            </w:r>
            <w:proofErr w:type="spellEnd"/>
            <w:r w:rsidRPr="00E43197">
              <w:rPr>
                <w:rFonts w:ascii="Arial" w:hAnsi="Arial" w:cs="Arial"/>
                <w:color w:val="000000"/>
              </w:rPr>
              <w:t xml:space="preserve"> operator </w:t>
            </w:r>
            <w:proofErr w:type="spellStart"/>
            <w:r w:rsidRPr="00E43197">
              <w:rPr>
                <w:rFonts w:ascii="Arial" w:hAnsi="Arial" w:cs="Arial"/>
                <w:color w:val="000000"/>
              </w:rPr>
              <w:t>of</w:t>
            </w:r>
            <w:proofErr w:type="spellEnd"/>
            <w:r w:rsidRPr="00E43197">
              <w:rPr>
                <w:rFonts w:ascii="Arial" w:hAnsi="Arial" w:cs="Arial"/>
                <w:color w:val="000000"/>
              </w:rPr>
              <w:t xml:space="preserve"> a </w:t>
            </w:r>
            <w:proofErr w:type="spellStart"/>
            <w:r w:rsidRPr="00E43197">
              <w:rPr>
                <w:rFonts w:ascii="Arial" w:hAnsi="Arial" w:cs="Arial"/>
                <w:color w:val="000000"/>
              </w:rPr>
              <w:t>radiation</w:t>
            </w:r>
            <w:proofErr w:type="spellEnd"/>
            <w:r w:rsidRPr="00E43197">
              <w:rPr>
                <w:rFonts w:ascii="Arial" w:hAnsi="Arial" w:cs="Arial"/>
                <w:color w:val="000000"/>
              </w:rPr>
              <w:t xml:space="preserve"> </w:t>
            </w:r>
            <w:proofErr w:type="spellStart"/>
            <w:r w:rsidRPr="00E43197">
              <w:rPr>
                <w:rFonts w:ascii="Arial" w:hAnsi="Arial" w:cs="Arial"/>
                <w:color w:val="000000"/>
              </w:rPr>
              <w:t>or</w:t>
            </w:r>
            <w:proofErr w:type="spellEnd"/>
            <w:r w:rsidRPr="00E43197">
              <w:rPr>
                <w:rFonts w:ascii="Arial" w:hAnsi="Arial" w:cs="Arial"/>
                <w:color w:val="000000"/>
              </w:rPr>
              <w:t xml:space="preserve"> </w:t>
            </w:r>
            <w:proofErr w:type="spellStart"/>
            <w:r w:rsidRPr="00E43197">
              <w:rPr>
                <w:rFonts w:ascii="Arial" w:hAnsi="Arial" w:cs="Arial"/>
                <w:color w:val="000000"/>
              </w:rPr>
              <w:t>nuclear</w:t>
            </w:r>
            <w:proofErr w:type="spellEnd"/>
            <w:r w:rsidRPr="00E43197">
              <w:rPr>
                <w:rFonts w:ascii="Arial" w:hAnsi="Arial" w:cs="Arial"/>
                <w:color w:val="000000"/>
              </w:rPr>
              <w:t xml:space="preserve"> </w:t>
            </w:r>
            <w:proofErr w:type="spellStart"/>
            <w:r w:rsidRPr="00E43197">
              <w:rPr>
                <w:rFonts w:ascii="Arial" w:hAnsi="Arial" w:cs="Arial"/>
                <w:color w:val="000000"/>
              </w:rPr>
              <w:t>facility</w:t>
            </w:r>
            <w:proofErr w:type="spellEnd"/>
            <w:r w:rsidRPr="00E43197">
              <w:rPr>
                <w:rFonts w:ascii="Arial" w:hAnsi="Arial" w:cs="Arial"/>
                <w:color w:val="000000"/>
              </w:rPr>
              <w:t xml:space="preserve"> as </w:t>
            </w:r>
            <w:proofErr w:type="spellStart"/>
            <w:r w:rsidRPr="00E43197">
              <w:rPr>
                <w:rFonts w:ascii="Arial" w:hAnsi="Arial" w:cs="Arial"/>
                <w:color w:val="000000"/>
              </w:rPr>
              <w:t>well</w:t>
            </w:r>
            <w:proofErr w:type="spellEnd"/>
            <w:r w:rsidRPr="00E43197">
              <w:rPr>
                <w:rFonts w:ascii="Arial" w:hAnsi="Arial" w:cs="Arial"/>
                <w:color w:val="000000"/>
              </w:rPr>
              <w:t xml:space="preserve"> as </w:t>
            </w:r>
            <w:proofErr w:type="spellStart"/>
            <w:r w:rsidRPr="00E43197">
              <w:rPr>
                <w:rFonts w:ascii="Arial" w:hAnsi="Arial" w:cs="Arial"/>
                <w:color w:val="000000"/>
              </w:rPr>
              <w:t>outside</w:t>
            </w:r>
            <w:proofErr w:type="spellEnd"/>
            <w:r w:rsidRPr="00E43197">
              <w:rPr>
                <w:rFonts w:ascii="Arial" w:hAnsi="Arial" w:cs="Arial"/>
                <w:color w:val="000000"/>
              </w:rPr>
              <w:t xml:space="preserve"> </w:t>
            </w:r>
            <w:proofErr w:type="spellStart"/>
            <w:r w:rsidRPr="00E43197">
              <w:rPr>
                <w:rFonts w:ascii="Arial" w:hAnsi="Arial" w:cs="Arial"/>
                <w:color w:val="000000"/>
              </w:rPr>
              <w:t>contractors</w:t>
            </w:r>
            <w:proofErr w:type="spellEnd"/>
            <w:r w:rsidRPr="00E43197">
              <w:rPr>
                <w:rFonts w:ascii="Arial" w:hAnsi="Arial" w:cs="Arial"/>
                <w:color w:val="000000"/>
              </w:rPr>
              <w:t xml:space="preserve"> </w:t>
            </w:r>
            <w:proofErr w:type="spellStart"/>
            <w:r w:rsidRPr="00E43197">
              <w:rPr>
                <w:rFonts w:ascii="Arial" w:hAnsi="Arial" w:cs="Arial"/>
                <w:color w:val="000000"/>
              </w:rPr>
              <w:t>working</w:t>
            </w:r>
            <w:proofErr w:type="spellEnd"/>
            <w:r w:rsidRPr="00E43197">
              <w:rPr>
                <w:rFonts w:ascii="Arial" w:hAnsi="Arial" w:cs="Arial"/>
                <w:color w:val="000000"/>
              </w:rPr>
              <w:t xml:space="preserve"> at </w:t>
            </w:r>
            <w:proofErr w:type="spellStart"/>
            <w:r w:rsidRPr="00E43197">
              <w:rPr>
                <w:rFonts w:ascii="Arial" w:hAnsi="Arial" w:cs="Arial"/>
                <w:color w:val="000000"/>
              </w:rPr>
              <w:t>the</w:t>
            </w:r>
            <w:proofErr w:type="spellEnd"/>
            <w:r w:rsidRPr="00E43197">
              <w:rPr>
                <w:rFonts w:ascii="Arial" w:hAnsi="Arial" w:cs="Arial"/>
                <w:color w:val="000000"/>
              </w:rPr>
              <w:t xml:space="preserve"> site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radiation</w:t>
            </w:r>
            <w:proofErr w:type="spellEnd"/>
            <w:r w:rsidRPr="00E43197">
              <w:rPr>
                <w:rFonts w:ascii="Arial" w:hAnsi="Arial" w:cs="Arial"/>
                <w:color w:val="000000"/>
              </w:rPr>
              <w:t xml:space="preserve"> </w:t>
            </w:r>
            <w:proofErr w:type="spellStart"/>
            <w:r w:rsidRPr="00E43197">
              <w:rPr>
                <w:rFonts w:ascii="Arial" w:hAnsi="Arial" w:cs="Arial"/>
                <w:color w:val="000000"/>
              </w:rPr>
              <w:t>or</w:t>
            </w:r>
            <w:proofErr w:type="spellEnd"/>
            <w:r w:rsidRPr="00E43197">
              <w:rPr>
                <w:rFonts w:ascii="Arial" w:hAnsi="Arial" w:cs="Arial"/>
                <w:color w:val="000000"/>
              </w:rPr>
              <w:t xml:space="preserve"> </w:t>
            </w:r>
            <w:proofErr w:type="spellStart"/>
            <w:r w:rsidRPr="00E43197">
              <w:rPr>
                <w:rFonts w:ascii="Arial" w:hAnsi="Arial" w:cs="Arial"/>
                <w:color w:val="000000"/>
              </w:rPr>
              <w:t>nuclear</w:t>
            </w:r>
            <w:proofErr w:type="spellEnd"/>
            <w:r w:rsidRPr="00E43197">
              <w:rPr>
                <w:rFonts w:ascii="Arial" w:hAnsi="Arial" w:cs="Arial"/>
                <w:color w:val="000000"/>
              </w:rPr>
              <w:t xml:space="preserve"> </w:t>
            </w:r>
            <w:proofErr w:type="spellStart"/>
            <w:r w:rsidRPr="00E43197">
              <w:rPr>
                <w:rFonts w:ascii="Arial" w:hAnsi="Arial" w:cs="Arial"/>
                <w:color w:val="000000"/>
              </w:rPr>
              <w:t>facility</w:t>
            </w:r>
            <w:proofErr w:type="spellEnd"/>
            <w:r w:rsidRPr="00E43197">
              <w:rPr>
                <w:rFonts w:ascii="Arial" w:hAnsi="Arial" w:cs="Arial"/>
                <w:color w:val="000000"/>
              </w:rPr>
              <w:t xml:space="preserve">, </w:t>
            </w:r>
            <w:proofErr w:type="spellStart"/>
            <w:r w:rsidRPr="00E43197">
              <w:rPr>
                <w:rFonts w:ascii="Arial" w:hAnsi="Arial" w:cs="Arial"/>
                <w:color w:val="000000"/>
              </w:rPr>
              <w:t>should</w:t>
            </w:r>
            <w:proofErr w:type="spellEnd"/>
            <w:r w:rsidRPr="00E43197">
              <w:rPr>
                <w:rFonts w:ascii="Arial" w:hAnsi="Arial" w:cs="Arial"/>
                <w:color w:val="000000"/>
              </w:rPr>
              <w:t xml:space="preserve"> know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basics</w:t>
            </w:r>
            <w:proofErr w:type="spellEnd"/>
            <w:r w:rsidRPr="00E43197">
              <w:rPr>
                <w:rFonts w:ascii="Arial" w:hAnsi="Arial" w:cs="Arial"/>
                <w:color w:val="000000"/>
              </w:rPr>
              <w:t xml:space="preserve">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nuclear</w:t>
            </w:r>
            <w:proofErr w:type="spellEnd"/>
            <w:r w:rsidRPr="00E43197">
              <w:rPr>
                <w:rFonts w:ascii="Arial" w:hAnsi="Arial" w:cs="Arial"/>
                <w:color w:val="000000"/>
              </w:rPr>
              <w:t xml:space="preserve"> </w:t>
            </w:r>
            <w:proofErr w:type="spellStart"/>
            <w:r w:rsidRPr="00E43197">
              <w:rPr>
                <w:rFonts w:ascii="Arial" w:hAnsi="Arial" w:cs="Arial"/>
                <w:color w:val="000000"/>
              </w:rPr>
              <w:t>safety</w:t>
            </w:r>
            <w:proofErr w:type="spellEnd"/>
            <w:r w:rsidRPr="00E43197">
              <w:rPr>
                <w:rFonts w:ascii="Arial" w:hAnsi="Arial" w:cs="Arial"/>
                <w:color w:val="000000"/>
              </w:rPr>
              <w:t xml:space="preserve">, </w:t>
            </w:r>
            <w:proofErr w:type="spellStart"/>
            <w:r w:rsidRPr="00E43197">
              <w:rPr>
                <w:rFonts w:ascii="Arial" w:hAnsi="Arial" w:cs="Arial"/>
                <w:color w:val="000000"/>
              </w:rPr>
              <w:t>radiation</w:t>
            </w:r>
            <w:proofErr w:type="spellEnd"/>
            <w:r w:rsidRPr="00E43197">
              <w:rPr>
                <w:rFonts w:ascii="Arial" w:hAnsi="Arial" w:cs="Arial"/>
                <w:color w:val="000000"/>
              </w:rPr>
              <w:t xml:space="preserve"> </w:t>
            </w:r>
            <w:proofErr w:type="spellStart"/>
            <w:r w:rsidRPr="00E43197">
              <w:rPr>
                <w:rFonts w:ascii="Arial" w:hAnsi="Arial" w:cs="Arial"/>
                <w:color w:val="000000"/>
              </w:rPr>
              <w:t>safety</w:t>
            </w:r>
            <w:proofErr w:type="spellEnd"/>
            <w:r w:rsidRPr="00E43197">
              <w:rPr>
                <w:rFonts w:ascii="Arial" w:hAnsi="Arial" w:cs="Arial"/>
                <w:color w:val="000000"/>
              </w:rPr>
              <w:t xml:space="preserve">, </w:t>
            </w:r>
            <w:proofErr w:type="spellStart"/>
            <w:r w:rsidRPr="00E43197">
              <w:rPr>
                <w:rFonts w:ascii="Arial" w:hAnsi="Arial" w:cs="Arial"/>
                <w:color w:val="000000"/>
              </w:rPr>
              <w:t>fire</w:t>
            </w:r>
            <w:proofErr w:type="spellEnd"/>
            <w:r w:rsidRPr="00E43197">
              <w:rPr>
                <w:rFonts w:ascii="Arial" w:hAnsi="Arial" w:cs="Arial"/>
                <w:color w:val="000000"/>
              </w:rPr>
              <w:t xml:space="preserve"> </w:t>
            </w:r>
            <w:proofErr w:type="spellStart"/>
            <w:r w:rsidRPr="00E43197">
              <w:rPr>
                <w:rFonts w:ascii="Arial" w:hAnsi="Arial" w:cs="Arial"/>
                <w:color w:val="000000"/>
              </w:rPr>
              <w:t>safety</w:t>
            </w:r>
            <w:proofErr w:type="spellEnd"/>
            <w:r w:rsidRPr="00E43197">
              <w:rPr>
                <w:rFonts w:ascii="Arial" w:hAnsi="Arial" w:cs="Arial"/>
                <w:color w:val="000000"/>
              </w:rPr>
              <w:t xml:space="preserve">, </w:t>
            </w:r>
            <w:proofErr w:type="spellStart"/>
            <w:r w:rsidRPr="00E43197">
              <w:rPr>
                <w:rFonts w:ascii="Arial" w:hAnsi="Arial" w:cs="Arial"/>
                <w:color w:val="000000"/>
              </w:rPr>
              <w:t>occupational</w:t>
            </w:r>
            <w:proofErr w:type="spellEnd"/>
            <w:r w:rsidRPr="00E43197">
              <w:rPr>
                <w:rFonts w:ascii="Arial" w:hAnsi="Arial" w:cs="Arial"/>
                <w:color w:val="000000"/>
              </w:rPr>
              <w:t xml:space="preserve"> </w:t>
            </w:r>
            <w:proofErr w:type="spellStart"/>
            <w:r w:rsidRPr="00E43197">
              <w:rPr>
                <w:rFonts w:ascii="Arial" w:hAnsi="Arial" w:cs="Arial"/>
                <w:color w:val="000000"/>
              </w:rPr>
              <w:t>safety</w:t>
            </w:r>
            <w:proofErr w:type="spellEnd"/>
            <w:r w:rsidRPr="00E43197">
              <w:rPr>
                <w:rFonts w:ascii="Arial" w:hAnsi="Arial" w:cs="Arial"/>
                <w:color w:val="000000"/>
              </w:rPr>
              <w:t xml:space="preserve"> </w:t>
            </w:r>
            <w:proofErr w:type="spellStart"/>
            <w:r w:rsidRPr="00E43197">
              <w:rPr>
                <w:rFonts w:ascii="Arial" w:hAnsi="Arial" w:cs="Arial"/>
                <w:color w:val="000000"/>
              </w:rPr>
              <w:t>and</w:t>
            </w:r>
            <w:proofErr w:type="spellEnd"/>
            <w:r w:rsidRPr="00E43197">
              <w:rPr>
                <w:rFonts w:ascii="Arial" w:hAnsi="Arial" w:cs="Arial"/>
                <w:color w:val="000000"/>
              </w:rPr>
              <w:t xml:space="preserve"> </w:t>
            </w:r>
            <w:proofErr w:type="spellStart"/>
            <w:r w:rsidRPr="00E43197">
              <w:rPr>
                <w:rFonts w:ascii="Arial" w:hAnsi="Arial" w:cs="Arial"/>
                <w:color w:val="000000"/>
              </w:rPr>
              <w:t>emergency</w:t>
            </w:r>
            <w:proofErr w:type="spellEnd"/>
            <w:r w:rsidRPr="00E43197">
              <w:rPr>
                <w:rFonts w:ascii="Arial" w:hAnsi="Arial" w:cs="Arial"/>
                <w:color w:val="000000"/>
              </w:rPr>
              <w:t xml:space="preserve"> </w:t>
            </w:r>
            <w:proofErr w:type="spellStart"/>
            <w:r w:rsidRPr="00E43197">
              <w:rPr>
                <w:rFonts w:ascii="Arial" w:hAnsi="Arial" w:cs="Arial"/>
                <w:color w:val="000000"/>
              </w:rPr>
              <w:t>preparedness</w:t>
            </w:r>
            <w:proofErr w:type="spellEnd"/>
            <w:r w:rsidRPr="00E43197">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E3C15" w:rsidRPr="00FB4088" w:rsidRDefault="000E3C15" w:rsidP="000E3C15">
            <w:pPr>
              <w:widowControl w:val="0"/>
              <w:autoSpaceDE w:val="0"/>
              <w:autoSpaceDN w:val="0"/>
              <w:adjustRightInd w:val="0"/>
              <w:spacing w:before="27" w:after="0" w:line="253" w:lineRule="exact"/>
              <w:ind w:left="109"/>
              <w:rPr>
                <w:rFonts w:ascii="Arial" w:hAnsi="Arial" w:cs="Arial"/>
                <w:color w:val="000000"/>
              </w:rPr>
            </w:pPr>
            <w:r w:rsidRPr="00FB4088">
              <w:rPr>
                <w:rFonts w:ascii="Arial" w:hAnsi="Arial" w:cs="Arial"/>
                <w:color w:val="000000"/>
              </w:rPr>
              <w:lastRenderedPageBreak/>
              <w:t>D 3.3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E3C15" w:rsidRPr="00FB4088" w:rsidRDefault="000E3C15" w:rsidP="000E3C15">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Representative</w:t>
            </w:r>
            <w:proofErr w:type="spellEnd"/>
            <w:r w:rsidRPr="00FB4088">
              <w:rPr>
                <w:rFonts w:ascii="Arial" w:hAnsi="Arial" w:cs="Arial"/>
                <w:color w:val="000000"/>
              </w:rPr>
              <w:t xml:space="preserve"> simulator </w:t>
            </w:r>
            <w:proofErr w:type="spellStart"/>
            <w:r w:rsidRPr="00FB4088">
              <w:rPr>
                <w:rFonts w:ascii="Arial" w:hAnsi="Arial" w:cs="Arial"/>
                <w:color w:val="000000"/>
              </w:rPr>
              <w:t>facilities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used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operators</w:t>
            </w:r>
            <w:proofErr w:type="spellEnd"/>
            <w:r w:rsidRPr="00FB4088">
              <w:rPr>
                <w:rFonts w:ascii="Arial" w:hAnsi="Arial" w:cs="Arial"/>
                <w:color w:val="000000"/>
              </w:rPr>
              <w:t xml:space="preserve"> to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extent</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hands</w:t>
            </w:r>
            <w:proofErr w:type="spellEnd"/>
            <w:r w:rsidRPr="00FB4088">
              <w:rPr>
                <w:rFonts w:ascii="Arial" w:hAnsi="Arial" w:cs="Arial"/>
                <w:color w:val="000000"/>
              </w:rPr>
              <w:t>-on-</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normal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 xml:space="preserve"> </w:t>
            </w:r>
            <w:r w:rsidRPr="00FB4088">
              <w:rPr>
                <w:rFonts w:ascii="Arial" w:hAnsi="Arial" w:cs="Arial"/>
                <w:color w:val="FF0000"/>
              </w:rPr>
              <w:t xml:space="preserve">to be used </w:t>
            </w:r>
            <w:proofErr w:type="spellStart"/>
            <w:r w:rsidRPr="00FB4088">
              <w:rPr>
                <w:rFonts w:ascii="Arial" w:hAnsi="Arial" w:cs="Arial"/>
                <w:color w:val="FF0000"/>
              </w:rPr>
              <w:t>during</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accident</w:t>
            </w:r>
            <w:proofErr w:type="spellEnd"/>
            <w:r w:rsidRPr="00FB4088">
              <w:rPr>
                <w:rFonts w:ascii="Arial" w:hAnsi="Arial" w:cs="Arial"/>
                <w:color w:val="000000"/>
              </w:rPr>
              <w:t xml:space="preserve"> is </w:t>
            </w:r>
            <w:proofErr w:type="spellStart"/>
            <w:r w:rsidRPr="00FB4088">
              <w:rPr>
                <w:rFonts w:ascii="Arial" w:hAnsi="Arial" w:cs="Arial"/>
                <w:color w:val="000000"/>
              </w:rPr>
              <w:t>effective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simulator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equipped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software to </w:t>
            </w:r>
            <w:proofErr w:type="spellStart"/>
            <w:r w:rsidRPr="00FB4088">
              <w:rPr>
                <w:rFonts w:ascii="Arial" w:hAnsi="Arial" w:cs="Arial"/>
                <w:color w:val="000000"/>
              </w:rPr>
              <w:t>cover</w:t>
            </w:r>
            <w:proofErr w:type="spellEnd"/>
            <w:r w:rsidRPr="00FB4088">
              <w:rPr>
                <w:rFonts w:ascii="Arial" w:hAnsi="Arial" w:cs="Arial"/>
                <w:color w:val="000000"/>
              </w:rPr>
              <w:t xml:space="preserve"> normal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anticipated</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occurrences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a range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accident</w:t>
            </w:r>
            <w:proofErr w:type="spellEnd"/>
            <w:r w:rsidRPr="00FB4088">
              <w:rPr>
                <w:rFonts w:ascii="Arial" w:hAnsi="Arial" w:cs="Arial"/>
                <w:color w:val="000000"/>
              </w:rPr>
              <w:t xml:space="preserve"> conditions</w:t>
            </w:r>
            <w:r w:rsidRPr="00FB4088">
              <w:rPr>
                <w:rFonts w:ascii="Arial" w:hAnsi="Arial" w:cs="Arial"/>
                <w:color w:val="000000"/>
                <w:szCs w:val="21"/>
                <w:vertAlign w:val="superscript"/>
              </w:rPr>
              <w:t>15</w:t>
            </w:r>
            <w:r w:rsidRPr="00FB4088">
              <w:rPr>
                <w:rFonts w:ascii="Arial" w:hAnsi="Arial" w:cs="Arial"/>
                <w:color w:val="000000"/>
              </w:rPr>
              <w:t>.</w:t>
            </w:r>
          </w:p>
          <w:p w:rsidR="000E3C15" w:rsidRPr="00FB4088" w:rsidRDefault="000E3C15" w:rsidP="000E3C15">
            <w:pPr>
              <w:widowControl w:val="0"/>
              <w:autoSpaceDE w:val="0"/>
              <w:autoSpaceDN w:val="0"/>
              <w:adjustRightInd w:val="0"/>
              <w:spacing w:before="240" w:after="0"/>
              <w:ind w:left="108"/>
              <w:rPr>
                <w:rFonts w:ascii="Arial" w:hAnsi="Arial" w:cs="Arial"/>
                <w:color w:val="000000"/>
                <w:sz w:val="18"/>
              </w:rPr>
            </w:pPr>
            <w:r w:rsidRPr="00FB4088">
              <w:rPr>
                <w:rFonts w:ascii="Arial" w:hAnsi="Arial" w:cs="Arial"/>
                <w:color w:val="000000"/>
                <w:sz w:val="18"/>
                <w:vertAlign w:val="superscript"/>
              </w:rPr>
              <w:t>15</w:t>
            </w:r>
            <w:r w:rsidRPr="00FB4088">
              <w:rPr>
                <w:rFonts w:ascii="Arial" w:hAnsi="Arial" w:cs="Arial"/>
                <w:color w:val="000000"/>
                <w:sz w:val="18"/>
              </w:rPr>
              <w:t xml:space="preserve"> </w:t>
            </w:r>
            <w:proofErr w:type="spellStart"/>
            <w:r w:rsidRPr="00FB4088">
              <w:rPr>
                <w:rFonts w:ascii="Arial" w:hAnsi="Arial" w:cs="Arial"/>
                <w:color w:val="000000"/>
                <w:sz w:val="18"/>
              </w:rPr>
              <w:t>This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type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simulator is </w:t>
            </w:r>
            <w:proofErr w:type="spellStart"/>
            <w:r w:rsidRPr="00FB4088">
              <w:rPr>
                <w:rFonts w:ascii="Arial" w:hAnsi="Arial" w:cs="Arial"/>
                <w:color w:val="000000"/>
                <w:sz w:val="18"/>
              </w:rPr>
              <w:t>known</w:t>
            </w:r>
            <w:proofErr w:type="spellEnd"/>
            <w:r w:rsidRPr="00FB4088">
              <w:rPr>
                <w:rFonts w:ascii="Arial" w:hAnsi="Arial" w:cs="Arial"/>
                <w:color w:val="000000"/>
                <w:sz w:val="18"/>
              </w:rPr>
              <w:t xml:space="preserve"> as a </w:t>
            </w:r>
            <w:proofErr w:type="spellStart"/>
            <w:r w:rsidRPr="00FB4088">
              <w:rPr>
                <w:rFonts w:ascii="Arial" w:hAnsi="Arial" w:cs="Arial"/>
                <w:color w:val="000000"/>
                <w:sz w:val="18"/>
              </w:rPr>
              <w:t>full-scope</w:t>
            </w:r>
            <w:proofErr w:type="spellEnd"/>
            <w:r w:rsidRPr="00FB4088">
              <w:rPr>
                <w:rFonts w:ascii="Arial" w:hAnsi="Arial" w:cs="Arial"/>
                <w:color w:val="000000"/>
                <w:sz w:val="18"/>
              </w:rPr>
              <w:t xml:space="preserve"> simulator.</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27" w:after="0" w:line="253" w:lineRule="exact"/>
              <w:rPr>
                <w:rFonts w:ascii="Arial" w:hAnsi="Arial" w:cs="Arial"/>
                <w:color w:val="000000"/>
              </w:rPr>
            </w:pPr>
            <w:r w:rsidRPr="00FB4088">
              <w:rPr>
                <w:rFonts w:ascii="Arial" w:hAnsi="Arial" w:cs="Arial"/>
                <w:color w:val="000000"/>
              </w:rPr>
              <w:t xml:space="preserve">JV4 16/1-3 </w:t>
            </w:r>
          </w:p>
        </w:tc>
        <w:tc>
          <w:tcPr>
            <w:tcW w:w="5103" w:type="dxa"/>
            <w:tcBorders>
              <w:top w:val="single" w:sz="4" w:space="0" w:color="000000"/>
              <w:left w:val="single" w:sz="4" w:space="0" w:color="000000"/>
              <w:bottom w:val="single" w:sz="4" w:space="0" w:color="000000"/>
              <w:right w:val="single" w:sz="4" w:space="0" w:color="000000"/>
            </w:tcBorders>
          </w:tcPr>
          <w:p w:rsidR="00EC552E" w:rsidRPr="00EC552E" w:rsidRDefault="00EC552E" w:rsidP="00EC552E">
            <w:pPr>
              <w:widowControl w:val="0"/>
              <w:autoSpaceDE w:val="0"/>
              <w:autoSpaceDN w:val="0"/>
              <w:adjustRightInd w:val="0"/>
              <w:spacing w:before="27" w:after="0" w:line="253" w:lineRule="exact"/>
              <w:ind w:left="109"/>
              <w:rPr>
                <w:rFonts w:ascii="Arial" w:hAnsi="Arial" w:cs="Arial"/>
                <w:color w:val="000000"/>
              </w:rPr>
            </w:pPr>
            <w:r w:rsidRPr="00EC552E">
              <w:rPr>
                <w:rFonts w:ascii="Arial" w:hAnsi="Arial" w:cs="Arial"/>
                <w:color w:val="000000"/>
              </w:rPr>
              <w:t>(1)</w:t>
            </w:r>
            <w:r w:rsidRPr="00EC552E">
              <w:rPr>
                <w:rFonts w:ascii="Arial" w:hAnsi="Arial" w:cs="Arial"/>
                <w:color w:val="000000"/>
              </w:rPr>
              <w:tab/>
              <w:t xml:space="preserve">Upravljavec jedrske elektrarne mora med začetnim in stalnim strokovnim usposabljanjem operaterjev komandne sobe uporabljati simulator, ki ustreza značilnostim objekta. </w:t>
            </w:r>
          </w:p>
          <w:p w:rsidR="00EC552E" w:rsidRPr="00EC552E" w:rsidRDefault="00EC552E" w:rsidP="00EC552E">
            <w:pPr>
              <w:widowControl w:val="0"/>
              <w:autoSpaceDE w:val="0"/>
              <w:autoSpaceDN w:val="0"/>
              <w:adjustRightInd w:val="0"/>
              <w:spacing w:before="27" w:after="0" w:line="253" w:lineRule="exact"/>
              <w:ind w:left="109"/>
              <w:rPr>
                <w:rFonts w:ascii="Arial" w:hAnsi="Arial" w:cs="Arial"/>
                <w:color w:val="000000"/>
              </w:rPr>
            </w:pPr>
          </w:p>
          <w:p w:rsidR="00EC552E" w:rsidRPr="00EC552E" w:rsidRDefault="00EC552E" w:rsidP="00EC552E">
            <w:pPr>
              <w:widowControl w:val="0"/>
              <w:autoSpaceDE w:val="0"/>
              <w:autoSpaceDN w:val="0"/>
              <w:adjustRightInd w:val="0"/>
              <w:spacing w:before="27" w:after="0" w:line="253" w:lineRule="exact"/>
              <w:ind w:left="109"/>
              <w:rPr>
                <w:rFonts w:ascii="Arial" w:hAnsi="Arial" w:cs="Arial"/>
                <w:color w:val="000000"/>
              </w:rPr>
            </w:pPr>
            <w:r w:rsidRPr="00EC552E">
              <w:rPr>
                <w:rFonts w:ascii="Arial" w:hAnsi="Arial" w:cs="Arial"/>
                <w:color w:val="000000"/>
              </w:rPr>
              <w:t>(2)</w:t>
            </w:r>
            <w:r w:rsidRPr="00EC552E">
              <w:rPr>
                <w:rFonts w:ascii="Arial" w:hAnsi="Arial" w:cs="Arial"/>
                <w:color w:val="000000"/>
              </w:rPr>
              <w:tab/>
              <w:t xml:space="preserve">Simulator mora omogočati zlasti simulacijo normalnega obratovanja, nenormalnega obratovanja ter obratovanja v primeru nezgod. Upravljavec mora zagotoviti, da so vse izvedene spremembe na opremi jedrske elektrarne oziroma v načinu njenega upravljanja, ki zadevajo obseg simulacije oziroma način upravljanja, v najkrajšem času ustrezno simulirane tudi v simulatorju. </w:t>
            </w:r>
          </w:p>
          <w:p w:rsidR="00EC552E" w:rsidRPr="00EC552E" w:rsidRDefault="00EC552E" w:rsidP="00EC552E">
            <w:pPr>
              <w:widowControl w:val="0"/>
              <w:autoSpaceDE w:val="0"/>
              <w:autoSpaceDN w:val="0"/>
              <w:adjustRightInd w:val="0"/>
              <w:spacing w:before="27" w:after="0" w:line="253" w:lineRule="exact"/>
              <w:ind w:left="109"/>
              <w:rPr>
                <w:rFonts w:ascii="Arial" w:hAnsi="Arial" w:cs="Arial"/>
                <w:color w:val="000000"/>
              </w:rPr>
            </w:pPr>
          </w:p>
          <w:p w:rsidR="000E3C15" w:rsidRPr="00FB4088" w:rsidRDefault="00EC552E" w:rsidP="00EC552E">
            <w:pPr>
              <w:widowControl w:val="0"/>
              <w:autoSpaceDE w:val="0"/>
              <w:autoSpaceDN w:val="0"/>
              <w:adjustRightInd w:val="0"/>
              <w:spacing w:before="27" w:after="0" w:line="253" w:lineRule="exact"/>
              <w:ind w:left="109"/>
              <w:rPr>
                <w:rFonts w:ascii="Arial" w:hAnsi="Arial" w:cs="Arial"/>
                <w:color w:val="000000"/>
              </w:rPr>
            </w:pPr>
            <w:r w:rsidRPr="00EC552E">
              <w:rPr>
                <w:rFonts w:ascii="Arial" w:hAnsi="Arial" w:cs="Arial"/>
                <w:color w:val="000000"/>
              </w:rPr>
              <w:t>(3)</w:t>
            </w:r>
            <w:r w:rsidRPr="00EC552E">
              <w:rPr>
                <w:rFonts w:ascii="Arial" w:hAnsi="Arial" w:cs="Arial"/>
                <w:color w:val="000000"/>
              </w:rPr>
              <w:tab/>
              <w:t>Pri usposabljanju na simulatorju se morajo uporabljati pisni postopki, ki so enaki postopkom v jedrski elektrarni.</w:t>
            </w:r>
          </w:p>
        </w:tc>
        <w:tc>
          <w:tcPr>
            <w:tcW w:w="4962" w:type="dxa"/>
            <w:tcBorders>
              <w:top w:val="single" w:sz="4" w:space="0" w:color="000000"/>
              <w:left w:val="single" w:sz="4" w:space="0" w:color="000000"/>
              <w:bottom w:val="single" w:sz="4" w:space="0" w:color="000000"/>
              <w:right w:val="single" w:sz="4" w:space="0" w:color="000000"/>
            </w:tcBorders>
          </w:tcPr>
          <w:p w:rsidR="00E43197" w:rsidRPr="00E43197" w:rsidRDefault="00E43197" w:rsidP="00E43197">
            <w:pPr>
              <w:widowControl w:val="0"/>
              <w:autoSpaceDE w:val="0"/>
              <w:autoSpaceDN w:val="0"/>
              <w:adjustRightInd w:val="0"/>
              <w:spacing w:before="27" w:after="0" w:line="253" w:lineRule="exact"/>
              <w:ind w:left="109"/>
              <w:rPr>
                <w:rFonts w:ascii="Arial" w:hAnsi="Arial" w:cs="Arial"/>
                <w:color w:val="000000"/>
              </w:rPr>
            </w:pPr>
            <w:r w:rsidRPr="00E43197">
              <w:rPr>
                <w:rFonts w:ascii="Arial" w:hAnsi="Arial" w:cs="Arial"/>
                <w:color w:val="000000"/>
              </w:rPr>
              <w:t>(1)</w:t>
            </w:r>
            <w:r w:rsidRPr="00E43197">
              <w:rPr>
                <w:rFonts w:ascii="Arial" w:hAnsi="Arial" w:cs="Arial"/>
                <w:color w:val="000000"/>
              </w:rPr>
              <w:tab/>
            </w:r>
            <w:proofErr w:type="spellStart"/>
            <w:r w:rsidRPr="00E43197">
              <w:rPr>
                <w:rFonts w:ascii="Arial" w:hAnsi="Arial" w:cs="Arial"/>
                <w:color w:val="000000"/>
              </w:rPr>
              <w:t>The</w:t>
            </w:r>
            <w:proofErr w:type="spellEnd"/>
            <w:r w:rsidRPr="00E43197">
              <w:rPr>
                <w:rFonts w:ascii="Arial" w:hAnsi="Arial" w:cs="Arial"/>
                <w:color w:val="000000"/>
              </w:rPr>
              <w:t xml:space="preserve"> operator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nuclear</w:t>
            </w:r>
            <w:proofErr w:type="spellEnd"/>
            <w:r w:rsidRPr="00E43197">
              <w:rPr>
                <w:rFonts w:ascii="Arial" w:hAnsi="Arial" w:cs="Arial"/>
                <w:color w:val="000000"/>
              </w:rPr>
              <w:t xml:space="preserve"> </w:t>
            </w:r>
            <w:proofErr w:type="spellStart"/>
            <w:r w:rsidRPr="00E43197">
              <w:rPr>
                <w:rFonts w:ascii="Arial" w:hAnsi="Arial" w:cs="Arial"/>
                <w:color w:val="000000"/>
              </w:rPr>
              <w:t>power</w:t>
            </w:r>
            <w:proofErr w:type="spellEnd"/>
            <w:r w:rsidRPr="00E43197">
              <w:rPr>
                <w:rFonts w:ascii="Arial" w:hAnsi="Arial" w:cs="Arial"/>
                <w:color w:val="000000"/>
              </w:rPr>
              <w:t xml:space="preserve"> </w:t>
            </w:r>
            <w:proofErr w:type="spellStart"/>
            <w:r w:rsidRPr="00E43197">
              <w:rPr>
                <w:rFonts w:ascii="Arial" w:hAnsi="Arial" w:cs="Arial"/>
                <w:color w:val="000000"/>
              </w:rPr>
              <w:t>plant</w:t>
            </w:r>
            <w:proofErr w:type="spellEnd"/>
            <w:r w:rsidRPr="00E43197">
              <w:rPr>
                <w:rFonts w:ascii="Arial" w:hAnsi="Arial" w:cs="Arial"/>
                <w:color w:val="000000"/>
              </w:rPr>
              <w:t xml:space="preserve"> </w:t>
            </w:r>
            <w:proofErr w:type="spellStart"/>
            <w:r w:rsidRPr="00E43197">
              <w:rPr>
                <w:rFonts w:ascii="Arial" w:hAnsi="Arial" w:cs="Arial"/>
                <w:color w:val="000000"/>
              </w:rPr>
              <w:t>must</w:t>
            </w:r>
            <w:proofErr w:type="spellEnd"/>
            <w:r w:rsidRPr="00E43197">
              <w:rPr>
                <w:rFonts w:ascii="Arial" w:hAnsi="Arial" w:cs="Arial"/>
                <w:color w:val="000000"/>
              </w:rPr>
              <w:t xml:space="preserve">, </w:t>
            </w:r>
            <w:proofErr w:type="spellStart"/>
            <w:r w:rsidRPr="00E43197">
              <w:rPr>
                <w:rFonts w:ascii="Arial" w:hAnsi="Arial" w:cs="Arial"/>
                <w:color w:val="000000"/>
              </w:rPr>
              <w:t>during</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initial</w:t>
            </w:r>
            <w:proofErr w:type="spellEnd"/>
            <w:r w:rsidRPr="00E43197">
              <w:rPr>
                <w:rFonts w:ascii="Arial" w:hAnsi="Arial" w:cs="Arial"/>
                <w:color w:val="000000"/>
              </w:rPr>
              <w:t xml:space="preserve"> </w:t>
            </w:r>
            <w:proofErr w:type="spellStart"/>
            <w:r w:rsidRPr="00E43197">
              <w:rPr>
                <w:rFonts w:ascii="Arial" w:hAnsi="Arial" w:cs="Arial"/>
                <w:color w:val="000000"/>
              </w:rPr>
              <w:t>and</w:t>
            </w:r>
            <w:proofErr w:type="spellEnd"/>
            <w:r w:rsidRPr="00E43197">
              <w:rPr>
                <w:rFonts w:ascii="Arial" w:hAnsi="Arial" w:cs="Arial"/>
                <w:color w:val="000000"/>
              </w:rPr>
              <w:t xml:space="preserve"> </w:t>
            </w:r>
            <w:proofErr w:type="spellStart"/>
            <w:r w:rsidRPr="00E43197">
              <w:rPr>
                <w:rFonts w:ascii="Arial" w:hAnsi="Arial" w:cs="Arial"/>
                <w:color w:val="000000"/>
              </w:rPr>
              <w:t>continuous</w:t>
            </w:r>
            <w:proofErr w:type="spellEnd"/>
            <w:r w:rsidRPr="00E43197">
              <w:rPr>
                <w:rFonts w:ascii="Arial" w:hAnsi="Arial" w:cs="Arial"/>
                <w:color w:val="000000"/>
              </w:rPr>
              <w:t xml:space="preserve"> </w:t>
            </w:r>
            <w:proofErr w:type="spellStart"/>
            <w:r w:rsidRPr="00E43197">
              <w:rPr>
                <w:rFonts w:ascii="Arial" w:hAnsi="Arial" w:cs="Arial"/>
                <w:color w:val="000000"/>
              </w:rPr>
              <w:t>professional</w:t>
            </w:r>
            <w:proofErr w:type="spellEnd"/>
            <w:r w:rsidRPr="00E43197">
              <w:rPr>
                <w:rFonts w:ascii="Arial" w:hAnsi="Arial" w:cs="Arial"/>
                <w:color w:val="000000"/>
              </w:rPr>
              <w:t xml:space="preserve"> </w:t>
            </w:r>
            <w:proofErr w:type="spellStart"/>
            <w:r w:rsidRPr="00E43197">
              <w:rPr>
                <w:rFonts w:ascii="Arial" w:hAnsi="Arial" w:cs="Arial"/>
                <w:color w:val="000000"/>
              </w:rPr>
              <w:t>training</w:t>
            </w:r>
            <w:proofErr w:type="spellEnd"/>
            <w:r w:rsidRPr="00E43197">
              <w:rPr>
                <w:rFonts w:ascii="Arial" w:hAnsi="Arial" w:cs="Arial"/>
                <w:color w:val="000000"/>
              </w:rPr>
              <w:t xml:space="preserve">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control</w:t>
            </w:r>
            <w:proofErr w:type="spellEnd"/>
            <w:r w:rsidRPr="00E43197">
              <w:rPr>
                <w:rFonts w:ascii="Arial" w:hAnsi="Arial" w:cs="Arial"/>
                <w:color w:val="000000"/>
              </w:rPr>
              <w:t xml:space="preserve"> </w:t>
            </w:r>
            <w:proofErr w:type="spellStart"/>
            <w:r w:rsidRPr="00E43197">
              <w:rPr>
                <w:rFonts w:ascii="Arial" w:hAnsi="Arial" w:cs="Arial"/>
                <w:color w:val="000000"/>
              </w:rPr>
              <w:t>room</w:t>
            </w:r>
            <w:proofErr w:type="spellEnd"/>
            <w:r w:rsidRPr="00E43197">
              <w:rPr>
                <w:rFonts w:ascii="Arial" w:hAnsi="Arial" w:cs="Arial"/>
                <w:color w:val="000000"/>
              </w:rPr>
              <w:t xml:space="preserve"> </w:t>
            </w:r>
            <w:proofErr w:type="spellStart"/>
            <w:r w:rsidRPr="00E43197">
              <w:rPr>
                <w:rFonts w:ascii="Arial" w:hAnsi="Arial" w:cs="Arial"/>
                <w:color w:val="000000"/>
              </w:rPr>
              <w:t>operators</w:t>
            </w:r>
            <w:proofErr w:type="spellEnd"/>
            <w:r w:rsidRPr="00E43197">
              <w:rPr>
                <w:rFonts w:ascii="Arial" w:hAnsi="Arial" w:cs="Arial"/>
                <w:color w:val="000000"/>
              </w:rPr>
              <w:t xml:space="preserve">, </w:t>
            </w:r>
            <w:proofErr w:type="spellStart"/>
            <w:r w:rsidRPr="00E43197">
              <w:rPr>
                <w:rFonts w:ascii="Arial" w:hAnsi="Arial" w:cs="Arial"/>
                <w:color w:val="000000"/>
              </w:rPr>
              <w:t>use</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simulator, </w:t>
            </w:r>
            <w:proofErr w:type="spellStart"/>
            <w:r w:rsidRPr="00E43197">
              <w:rPr>
                <w:rFonts w:ascii="Arial" w:hAnsi="Arial" w:cs="Arial"/>
                <w:color w:val="000000"/>
              </w:rPr>
              <w:t>which</w:t>
            </w:r>
            <w:proofErr w:type="spellEnd"/>
            <w:r w:rsidRPr="00E43197">
              <w:rPr>
                <w:rFonts w:ascii="Arial" w:hAnsi="Arial" w:cs="Arial"/>
                <w:color w:val="000000"/>
              </w:rPr>
              <w:t xml:space="preserve"> </w:t>
            </w:r>
            <w:proofErr w:type="spellStart"/>
            <w:r w:rsidRPr="00E43197">
              <w:rPr>
                <w:rFonts w:ascii="Arial" w:hAnsi="Arial" w:cs="Arial"/>
                <w:color w:val="000000"/>
              </w:rPr>
              <w:t>corresponds</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characteristics</w:t>
            </w:r>
            <w:proofErr w:type="spellEnd"/>
            <w:r w:rsidRPr="00E43197">
              <w:rPr>
                <w:rFonts w:ascii="Arial" w:hAnsi="Arial" w:cs="Arial"/>
                <w:color w:val="000000"/>
              </w:rPr>
              <w:t xml:space="preserve">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facility</w:t>
            </w:r>
            <w:proofErr w:type="spellEnd"/>
            <w:r w:rsidRPr="00E43197">
              <w:rPr>
                <w:rFonts w:ascii="Arial" w:hAnsi="Arial" w:cs="Arial"/>
                <w:color w:val="000000"/>
              </w:rPr>
              <w:t xml:space="preserve">. </w:t>
            </w:r>
          </w:p>
          <w:p w:rsidR="00E43197" w:rsidRPr="00E43197" w:rsidRDefault="00E43197" w:rsidP="00E43197">
            <w:pPr>
              <w:widowControl w:val="0"/>
              <w:autoSpaceDE w:val="0"/>
              <w:autoSpaceDN w:val="0"/>
              <w:adjustRightInd w:val="0"/>
              <w:spacing w:before="27" w:after="0" w:line="253" w:lineRule="exact"/>
              <w:ind w:left="109"/>
              <w:rPr>
                <w:rFonts w:ascii="Arial" w:hAnsi="Arial" w:cs="Arial"/>
                <w:color w:val="000000"/>
              </w:rPr>
            </w:pPr>
          </w:p>
          <w:p w:rsidR="00E43197" w:rsidRPr="00E43197" w:rsidRDefault="00E43197" w:rsidP="00E43197">
            <w:pPr>
              <w:widowControl w:val="0"/>
              <w:autoSpaceDE w:val="0"/>
              <w:autoSpaceDN w:val="0"/>
              <w:adjustRightInd w:val="0"/>
              <w:spacing w:before="27" w:after="0" w:line="253" w:lineRule="exact"/>
              <w:ind w:left="109"/>
              <w:rPr>
                <w:rFonts w:ascii="Arial" w:hAnsi="Arial" w:cs="Arial"/>
                <w:color w:val="000000"/>
              </w:rPr>
            </w:pPr>
            <w:r w:rsidRPr="00E43197">
              <w:rPr>
                <w:rFonts w:ascii="Arial" w:hAnsi="Arial" w:cs="Arial"/>
                <w:color w:val="000000"/>
              </w:rPr>
              <w:t>(2)</w:t>
            </w:r>
            <w:r w:rsidRPr="00E43197">
              <w:rPr>
                <w:rFonts w:ascii="Arial" w:hAnsi="Arial" w:cs="Arial"/>
                <w:color w:val="000000"/>
              </w:rPr>
              <w:tab/>
              <w:t xml:space="preserve">Simulator in </w:t>
            </w:r>
            <w:proofErr w:type="spellStart"/>
            <w:r w:rsidRPr="00E43197">
              <w:rPr>
                <w:rFonts w:ascii="Arial" w:hAnsi="Arial" w:cs="Arial"/>
                <w:color w:val="000000"/>
              </w:rPr>
              <w:t>particular</w:t>
            </w:r>
            <w:proofErr w:type="spellEnd"/>
            <w:r w:rsidRPr="00E43197">
              <w:rPr>
                <w:rFonts w:ascii="Arial" w:hAnsi="Arial" w:cs="Arial"/>
                <w:color w:val="000000"/>
              </w:rPr>
              <w:t xml:space="preserve"> </w:t>
            </w:r>
            <w:proofErr w:type="spellStart"/>
            <w:r w:rsidRPr="00E43197">
              <w:rPr>
                <w:rFonts w:ascii="Arial" w:hAnsi="Arial" w:cs="Arial"/>
                <w:color w:val="000000"/>
              </w:rPr>
              <w:t>must</w:t>
            </w:r>
            <w:proofErr w:type="spellEnd"/>
            <w:r w:rsidRPr="00E43197">
              <w:rPr>
                <w:rFonts w:ascii="Arial" w:hAnsi="Arial" w:cs="Arial"/>
                <w:color w:val="000000"/>
              </w:rPr>
              <w:t xml:space="preserve"> </w:t>
            </w:r>
            <w:proofErr w:type="spellStart"/>
            <w:r w:rsidRPr="00E43197">
              <w:rPr>
                <w:rFonts w:ascii="Arial" w:hAnsi="Arial" w:cs="Arial"/>
                <w:color w:val="000000"/>
              </w:rPr>
              <w:t>allow</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simulation</w:t>
            </w:r>
            <w:proofErr w:type="spellEnd"/>
            <w:r w:rsidRPr="00E43197">
              <w:rPr>
                <w:rFonts w:ascii="Arial" w:hAnsi="Arial" w:cs="Arial"/>
                <w:color w:val="000000"/>
              </w:rPr>
              <w:t xml:space="preserve"> </w:t>
            </w:r>
            <w:proofErr w:type="spellStart"/>
            <w:r w:rsidRPr="00E43197">
              <w:rPr>
                <w:rFonts w:ascii="Arial" w:hAnsi="Arial" w:cs="Arial"/>
                <w:color w:val="000000"/>
              </w:rPr>
              <w:t>of</w:t>
            </w:r>
            <w:proofErr w:type="spellEnd"/>
            <w:r w:rsidRPr="00E43197">
              <w:rPr>
                <w:rFonts w:ascii="Arial" w:hAnsi="Arial" w:cs="Arial"/>
                <w:color w:val="000000"/>
              </w:rPr>
              <w:t xml:space="preserve"> normal </w:t>
            </w:r>
            <w:proofErr w:type="spellStart"/>
            <w:r w:rsidRPr="00E43197">
              <w:rPr>
                <w:rFonts w:ascii="Arial" w:hAnsi="Arial" w:cs="Arial"/>
                <w:color w:val="000000"/>
              </w:rPr>
              <w:t>operation</w:t>
            </w:r>
            <w:proofErr w:type="spellEnd"/>
            <w:r w:rsidRPr="00E43197">
              <w:rPr>
                <w:rFonts w:ascii="Arial" w:hAnsi="Arial" w:cs="Arial"/>
                <w:color w:val="000000"/>
              </w:rPr>
              <w:t xml:space="preserve">, </w:t>
            </w:r>
            <w:proofErr w:type="spellStart"/>
            <w:r w:rsidRPr="00E43197">
              <w:rPr>
                <w:rFonts w:ascii="Arial" w:hAnsi="Arial" w:cs="Arial"/>
                <w:color w:val="000000"/>
              </w:rPr>
              <w:t>abnormal</w:t>
            </w:r>
            <w:proofErr w:type="spellEnd"/>
            <w:r w:rsidRPr="00E43197">
              <w:rPr>
                <w:rFonts w:ascii="Arial" w:hAnsi="Arial" w:cs="Arial"/>
                <w:color w:val="000000"/>
              </w:rPr>
              <w:t xml:space="preserve"> </w:t>
            </w:r>
            <w:proofErr w:type="spellStart"/>
            <w:r w:rsidRPr="00E43197">
              <w:rPr>
                <w:rFonts w:ascii="Arial" w:hAnsi="Arial" w:cs="Arial"/>
                <w:color w:val="000000"/>
              </w:rPr>
              <w:t>operation</w:t>
            </w:r>
            <w:proofErr w:type="spellEnd"/>
            <w:r w:rsidRPr="00E43197">
              <w:rPr>
                <w:rFonts w:ascii="Arial" w:hAnsi="Arial" w:cs="Arial"/>
                <w:color w:val="000000"/>
              </w:rPr>
              <w:t xml:space="preserve"> </w:t>
            </w:r>
            <w:proofErr w:type="spellStart"/>
            <w:r w:rsidRPr="00E43197">
              <w:rPr>
                <w:rFonts w:ascii="Arial" w:hAnsi="Arial" w:cs="Arial"/>
                <w:color w:val="000000"/>
              </w:rPr>
              <w:t>and</w:t>
            </w:r>
            <w:proofErr w:type="spellEnd"/>
            <w:r w:rsidRPr="00E43197">
              <w:rPr>
                <w:rFonts w:ascii="Arial" w:hAnsi="Arial" w:cs="Arial"/>
                <w:color w:val="000000"/>
              </w:rPr>
              <w:t xml:space="preserve"> </w:t>
            </w:r>
            <w:proofErr w:type="spellStart"/>
            <w:r w:rsidRPr="00E43197">
              <w:rPr>
                <w:rFonts w:ascii="Arial" w:hAnsi="Arial" w:cs="Arial"/>
                <w:color w:val="000000"/>
              </w:rPr>
              <w:t>operation</w:t>
            </w:r>
            <w:proofErr w:type="spellEnd"/>
            <w:r w:rsidRPr="00E43197">
              <w:rPr>
                <w:rFonts w:ascii="Arial" w:hAnsi="Arial" w:cs="Arial"/>
                <w:color w:val="000000"/>
              </w:rPr>
              <w:t xml:space="preserve"> in </w:t>
            </w:r>
            <w:proofErr w:type="spellStart"/>
            <w:r w:rsidRPr="00E43197">
              <w:rPr>
                <w:rFonts w:ascii="Arial" w:hAnsi="Arial" w:cs="Arial"/>
                <w:color w:val="000000"/>
              </w:rPr>
              <w:t>case</w:t>
            </w:r>
            <w:proofErr w:type="spellEnd"/>
            <w:r w:rsidRPr="00E43197">
              <w:rPr>
                <w:rFonts w:ascii="Arial" w:hAnsi="Arial" w:cs="Arial"/>
                <w:color w:val="000000"/>
              </w:rPr>
              <w:t xml:space="preserve">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emergencies</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operator </w:t>
            </w:r>
            <w:proofErr w:type="spellStart"/>
            <w:r w:rsidRPr="00E43197">
              <w:rPr>
                <w:rFonts w:ascii="Arial" w:hAnsi="Arial" w:cs="Arial"/>
                <w:color w:val="000000"/>
              </w:rPr>
              <w:t>must</w:t>
            </w:r>
            <w:proofErr w:type="spellEnd"/>
            <w:r w:rsidRPr="00E43197">
              <w:rPr>
                <w:rFonts w:ascii="Arial" w:hAnsi="Arial" w:cs="Arial"/>
                <w:color w:val="000000"/>
              </w:rPr>
              <w:t xml:space="preserve"> </w:t>
            </w:r>
            <w:proofErr w:type="spellStart"/>
            <w:r w:rsidRPr="00E43197">
              <w:rPr>
                <w:rFonts w:ascii="Arial" w:hAnsi="Arial" w:cs="Arial"/>
                <w:color w:val="000000"/>
              </w:rPr>
              <w:t>ensure</w:t>
            </w:r>
            <w:proofErr w:type="spellEnd"/>
            <w:r w:rsidRPr="00E43197">
              <w:rPr>
                <w:rFonts w:ascii="Arial" w:hAnsi="Arial" w:cs="Arial"/>
                <w:color w:val="000000"/>
              </w:rPr>
              <w:t xml:space="preserve"> </w:t>
            </w:r>
            <w:proofErr w:type="spellStart"/>
            <w:r w:rsidRPr="00E43197">
              <w:rPr>
                <w:rFonts w:ascii="Arial" w:hAnsi="Arial" w:cs="Arial"/>
                <w:color w:val="000000"/>
              </w:rPr>
              <w:t>that</w:t>
            </w:r>
            <w:proofErr w:type="spellEnd"/>
            <w:r w:rsidRPr="00E43197">
              <w:rPr>
                <w:rFonts w:ascii="Arial" w:hAnsi="Arial" w:cs="Arial"/>
                <w:color w:val="000000"/>
              </w:rPr>
              <w:t xml:space="preserve"> </w:t>
            </w:r>
            <w:proofErr w:type="spellStart"/>
            <w:r w:rsidRPr="00E43197">
              <w:rPr>
                <w:rFonts w:ascii="Arial" w:hAnsi="Arial" w:cs="Arial"/>
                <w:color w:val="000000"/>
              </w:rPr>
              <w:t>any</w:t>
            </w:r>
            <w:proofErr w:type="spellEnd"/>
            <w:r w:rsidRPr="00E43197">
              <w:rPr>
                <w:rFonts w:ascii="Arial" w:hAnsi="Arial" w:cs="Arial"/>
                <w:color w:val="000000"/>
              </w:rPr>
              <w:t xml:space="preserve"> </w:t>
            </w:r>
            <w:proofErr w:type="spellStart"/>
            <w:r w:rsidRPr="00E43197">
              <w:rPr>
                <w:rFonts w:ascii="Arial" w:hAnsi="Arial" w:cs="Arial"/>
                <w:color w:val="000000"/>
              </w:rPr>
              <w:t>changes</w:t>
            </w:r>
            <w:proofErr w:type="spellEnd"/>
            <w:r w:rsidRPr="00E43197">
              <w:rPr>
                <w:rFonts w:ascii="Arial" w:hAnsi="Arial" w:cs="Arial"/>
                <w:color w:val="000000"/>
              </w:rPr>
              <w:t xml:space="preserve">, </w:t>
            </w:r>
            <w:proofErr w:type="spellStart"/>
            <w:r w:rsidRPr="00E43197">
              <w:rPr>
                <w:rFonts w:ascii="Arial" w:hAnsi="Arial" w:cs="Arial"/>
                <w:color w:val="000000"/>
              </w:rPr>
              <w:t>made</w:t>
            </w:r>
            <w:proofErr w:type="spellEnd"/>
            <w:r w:rsidRPr="00E43197">
              <w:rPr>
                <w:rFonts w:ascii="Arial" w:hAnsi="Arial" w:cs="Arial"/>
                <w:color w:val="000000"/>
              </w:rPr>
              <w:t xml:space="preserve"> on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equipment</w:t>
            </w:r>
            <w:proofErr w:type="spellEnd"/>
            <w:r w:rsidRPr="00E43197">
              <w:rPr>
                <w:rFonts w:ascii="Arial" w:hAnsi="Arial" w:cs="Arial"/>
                <w:color w:val="000000"/>
              </w:rPr>
              <w:t xml:space="preserve">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nuclear</w:t>
            </w:r>
            <w:proofErr w:type="spellEnd"/>
            <w:r w:rsidRPr="00E43197">
              <w:rPr>
                <w:rFonts w:ascii="Arial" w:hAnsi="Arial" w:cs="Arial"/>
                <w:color w:val="000000"/>
              </w:rPr>
              <w:t xml:space="preserve"> </w:t>
            </w:r>
            <w:proofErr w:type="spellStart"/>
            <w:r w:rsidRPr="00E43197">
              <w:rPr>
                <w:rFonts w:ascii="Arial" w:hAnsi="Arial" w:cs="Arial"/>
                <w:color w:val="000000"/>
              </w:rPr>
              <w:t>power</w:t>
            </w:r>
            <w:proofErr w:type="spellEnd"/>
            <w:r w:rsidRPr="00E43197">
              <w:rPr>
                <w:rFonts w:ascii="Arial" w:hAnsi="Arial" w:cs="Arial"/>
                <w:color w:val="000000"/>
              </w:rPr>
              <w:t xml:space="preserve"> </w:t>
            </w:r>
            <w:proofErr w:type="spellStart"/>
            <w:r w:rsidRPr="00E43197">
              <w:rPr>
                <w:rFonts w:ascii="Arial" w:hAnsi="Arial" w:cs="Arial"/>
                <w:color w:val="000000"/>
              </w:rPr>
              <w:t>plant</w:t>
            </w:r>
            <w:proofErr w:type="spellEnd"/>
            <w:r w:rsidRPr="00E43197">
              <w:rPr>
                <w:rFonts w:ascii="Arial" w:hAnsi="Arial" w:cs="Arial"/>
                <w:color w:val="000000"/>
              </w:rPr>
              <w:t xml:space="preserve"> </w:t>
            </w:r>
            <w:proofErr w:type="spellStart"/>
            <w:r w:rsidRPr="00E43197">
              <w:rPr>
                <w:rFonts w:ascii="Arial" w:hAnsi="Arial" w:cs="Arial"/>
                <w:color w:val="000000"/>
              </w:rPr>
              <w:t>or</w:t>
            </w:r>
            <w:proofErr w:type="spellEnd"/>
            <w:r w:rsidRPr="00E43197">
              <w:rPr>
                <w:rFonts w:ascii="Arial" w:hAnsi="Arial" w:cs="Arial"/>
                <w:color w:val="000000"/>
              </w:rPr>
              <w:t xml:space="preserve"> in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way</w:t>
            </w:r>
            <w:proofErr w:type="spellEnd"/>
            <w:r w:rsidRPr="00E43197">
              <w:rPr>
                <w:rFonts w:ascii="Arial" w:hAnsi="Arial" w:cs="Arial"/>
                <w:color w:val="000000"/>
              </w:rPr>
              <w:t xml:space="preserve">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its</w:t>
            </w:r>
            <w:proofErr w:type="spellEnd"/>
            <w:r w:rsidRPr="00E43197">
              <w:rPr>
                <w:rFonts w:ascii="Arial" w:hAnsi="Arial" w:cs="Arial"/>
                <w:color w:val="000000"/>
              </w:rPr>
              <w:t xml:space="preserve"> </w:t>
            </w:r>
            <w:proofErr w:type="spellStart"/>
            <w:r w:rsidRPr="00E43197">
              <w:rPr>
                <w:rFonts w:ascii="Arial" w:hAnsi="Arial" w:cs="Arial"/>
                <w:color w:val="000000"/>
              </w:rPr>
              <w:t>control</w:t>
            </w:r>
            <w:proofErr w:type="spellEnd"/>
            <w:r w:rsidRPr="00E43197">
              <w:rPr>
                <w:rFonts w:ascii="Arial" w:hAnsi="Arial" w:cs="Arial"/>
                <w:color w:val="000000"/>
              </w:rPr>
              <w:t xml:space="preserve">, </w:t>
            </w:r>
            <w:proofErr w:type="spellStart"/>
            <w:r w:rsidRPr="00E43197">
              <w:rPr>
                <w:rFonts w:ascii="Arial" w:hAnsi="Arial" w:cs="Arial"/>
                <w:color w:val="000000"/>
              </w:rPr>
              <w:t>affecting</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scope</w:t>
            </w:r>
            <w:proofErr w:type="spellEnd"/>
            <w:r w:rsidRPr="00E43197">
              <w:rPr>
                <w:rFonts w:ascii="Arial" w:hAnsi="Arial" w:cs="Arial"/>
                <w:color w:val="000000"/>
              </w:rPr>
              <w:t xml:space="preserve"> </w:t>
            </w:r>
            <w:proofErr w:type="spellStart"/>
            <w:r w:rsidRPr="00E43197">
              <w:rPr>
                <w:rFonts w:ascii="Arial" w:hAnsi="Arial" w:cs="Arial"/>
                <w:color w:val="000000"/>
              </w:rPr>
              <w:t>of</w:t>
            </w:r>
            <w:proofErr w:type="spellEnd"/>
            <w:r w:rsidRPr="00E43197">
              <w:rPr>
                <w:rFonts w:ascii="Arial" w:hAnsi="Arial" w:cs="Arial"/>
                <w:color w:val="000000"/>
              </w:rPr>
              <w:t xml:space="preserve">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simulation</w:t>
            </w:r>
            <w:proofErr w:type="spellEnd"/>
            <w:r w:rsidRPr="00E43197">
              <w:rPr>
                <w:rFonts w:ascii="Arial" w:hAnsi="Arial" w:cs="Arial"/>
                <w:color w:val="000000"/>
              </w:rPr>
              <w:t xml:space="preserve"> </w:t>
            </w:r>
            <w:proofErr w:type="spellStart"/>
            <w:r w:rsidRPr="00E43197">
              <w:rPr>
                <w:rFonts w:ascii="Arial" w:hAnsi="Arial" w:cs="Arial"/>
                <w:color w:val="000000"/>
              </w:rPr>
              <w:t>or</w:t>
            </w:r>
            <w:proofErr w:type="spellEnd"/>
            <w:r w:rsidRPr="00E43197">
              <w:rPr>
                <w:rFonts w:ascii="Arial" w:hAnsi="Arial" w:cs="Arial"/>
                <w:color w:val="000000"/>
              </w:rPr>
              <w:t xml:space="preserve"> </w:t>
            </w:r>
            <w:proofErr w:type="spellStart"/>
            <w:r w:rsidRPr="00E43197">
              <w:rPr>
                <w:rFonts w:ascii="Arial" w:hAnsi="Arial" w:cs="Arial"/>
                <w:color w:val="000000"/>
              </w:rPr>
              <w:t>control</w:t>
            </w:r>
            <w:proofErr w:type="spellEnd"/>
            <w:r w:rsidRPr="00E43197">
              <w:rPr>
                <w:rFonts w:ascii="Arial" w:hAnsi="Arial" w:cs="Arial"/>
                <w:color w:val="000000"/>
              </w:rPr>
              <w:t xml:space="preserve"> mode, are </w:t>
            </w:r>
            <w:proofErr w:type="spellStart"/>
            <w:r w:rsidRPr="00E43197">
              <w:rPr>
                <w:rFonts w:ascii="Arial" w:hAnsi="Arial" w:cs="Arial"/>
                <w:color w:val="000000"/>
              </w:rPr>
              <w:t>also</w:t>
            </w:r>
            <w:proofErr w:type="spellEnd"/>
            <w:r w:rsidRPr="00E43197">
              <w:rPr>
                <w:rFonts w:ascii="Arial" w:hAnsi="Arial" w:cs="Arial"/>
                <w:color w:val="000000"/>
              </w:rPr>
              <w:t xml:space="preserve"> </w:t>
            </w:r>
            <w:proofErr w:type="spellStart"/>
            <w:r w:rsidRPr="00E43197">
              <w:rPr>
                <w:rFonts w:ascii="Arial" w:hAnsi="Arial" w:cs="Arial"/>
                <w:color w:val="000000"/>
              </w:rPr>
              <w:t>simulated</w:t>
            </w:r>
            <w:proofErr w:type="spellEnd"/>
            <w:r w:rsidRPr="00E43197">
              <w:rPr>
                <w:rFonts w:ascii="Arial" w:hAnsi="Arial" w:cs="Arial"/>
                <w:color w:val="000000"/>
              </w:rPr>
              <w:t xml:space="preserve"> in </w:t>
            </w:r>
            <w:proofErr w:type="spellStart"/>
            <w:r w:rsidRPr="00E43197">
              <w:rPr>
                <w:rFonts w:ascii="Arial" w:hAnsi="Arial" w:cs="Arial"/>
                <w:color w:val="000000"/>
              </w:rPr>
              <w:t>the</w:t>
            </w:r>
            <w:proofErr w:type="spellEnd"/>
            <w:r w:rsidRPr="00E43197">
              <w:rPr>
                <w:rFonts w:ascii="Arial" w:hAnsi="Arial" w:cs="Arial"/>
                <w:color w:val="000000"/>
              </w:rPr>
              <w:t xml:space="preserve"> simulator as </w:t>
            </w:r>
            <w:proofErr w:type="spellStart"/>
            <w:r w:rsidRPr="00E43197">
              <w:rPr>
                <w:rFonts w:ascii="Arial" w:hAnsi="Arial" w:cs="Arial"/>
                <w:color w:val="000000"/>
              </w:rPr>
              <w:t>soon</w:t>
            </w:r>
            <w:proofErr w:type="spellEnd"/>
            <w:r w:rsidRPr="00E43197">
              <w:rPr>
                <w:rFonts w:ascii="Arial" w:hAnsi="Arial" w:cs="Arial"/>
                <w:color w:val="000000"/>
              </w:rPr>
              <w:t xml:space="preserve"> as </w:t>
            </w:r>
            <w:proofErr w:type="spellStart"/>
            <w:r w:rsidRPr="00E43197">
              <w:rPr>
                <w:rFonts w:ascii="Arial" w:hAnsi="Arial" w:cs="Arial"/>
                <w:color w:val="000000"/>
              </w:rPr>
              <w:t>possible</w:t>
            </w:r>
            <w:proofErr w:type="spellEnd"/>
            <w:r w:rsidRPr="00E43197">
              <w:rPr>
                <w:rFonts w:ascii="Arial" w:hAnsi="Arial" w:cs="Arial"/>
                <w:color w:val="000000"/>
              </w:rPr>
              <w:t xml:space="preserve">. </w:t>
            </w:r>
          </w:p>
          <w:p w:rsidR="00E43197" w:rsidRPr="00E43197" w:rsidRDefault="00E43197" w:rsidP="00E43197">
            <w:pPr>
              <w:widowControl w:val="0"/>
              <w:autoSpaceDE w:val="0"/>
              <w:autoSpaceDN w:val="0"/>
              <w:adjustRightInd w:val="0"/>
              <w:spacing w:before="27" w:after="0" w:line="253" w:lineRule="exact"/>
              <w:ind w:left="109"/>
              <w:rPr>
                <w:rFonts w:ascii="Arial" w:hAnsi="Arial" w:cs="Arial"/>
                <w:color w:val="000000"/>
              </w:rPr>
            </w:pPr>
          </w:p>
          <w:p w:rsidR="000E3C15" w:rsidRPr="00FB4088" w:rsidRDefault="00E43197" w:rsidP="00E43197">
            <w:pPr>
              <w:widowControl w:val="0"/>
              <w:autoSpaceDE w:val="0"/>
              <w:autoSpaceDN w:val="0"/>
              <w:adjustRightInd w:val="0"/>
              <w:spacing w:before="27" w:after="0" w:line="253" w:lineRule="exact"/>
              <w:ind w:left="109"/>
              <w:rPr>
                <w:rFonts w:ascii="Arial" w:hAnsi="Arial" w:cs="Arial"/>
                <w:color w:val="000000"/>
              </w:rPr>
            </w:pPr>
            <w:r w:rsidRPr="00E43197">
              <w:rPr>
                <w:rFonts w:ascii="Arial" w:hAnsi="Arial" w:cs="Arial"/>
                <w:color w:val="000000"/>
              </w:rPr>
              <w:t>(3)</w:t>
            </w:r>
            <w:r w:rsidRPr="00E43197">
              <w:rPr>
                <w:rFonts w:ascii="Arial" w:hAnsi="Arial" w:cs="Arial"/>
                <w:color w:val="000000"/>
              </w:rPr>
              <w:tab/>
              <w:t xml:space="preserve">In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training</w:t>
            </w:r>
            <w:proofErr w:type="spellEnd"/>
            <w:r w:rsidRPr="00E43197">
              <w:rPr>
                <w:rFonts w:ascii="Arial" w:hAnsi="Arial" w:cs="Arial"/>
                <w:color w:val="000000"/>
              </w:rPr>
              <w:t xml:space="preserve"> on simulator, </w:t>
            </w:r>
            <w:proofErr w:type="spellStart"/>
            <w:r w:rsidRPr="00E43197">
              <w:rPr>
                <w:rFonts w:ascii="Arial" w:hAnsi="Arial" w:cs="Arial"/>
                <w:color w:val="000000"/>
              </w:rPr>
              <w:t>written</w:t>
            </w:r>
            <w:proofErr w:type="spellEnd"/>
            <w:r w:rsidRPr="00E43197">
              <w:rPr>
                <w:rFonts w:ascii="Arial" w:hAnsi="Arial" w:cs="Arial"/>
                <w:color w:val="000000"/>
              </w:rPr>
              <w:t xml:space="preserve"> </w:t>
            </w:r>
            <w:proofErr w:type="spellStart"/>
            <w:r w:rsidRPr="00E43197">
              <w:rPr>
                <w:rFonts w:ascii="Arial" w:hAnsi="Arial" w:cs="Arial"/>
                <w:color w:val="000000"/>
              </w:rPr>
              <w:t>procedures</w:t>
            </w:r>
            <w:proofErr w:type="spellEnd"/>
            <w:r w:rsidRPr="00E43197">
              <w:rPr>
                <w:rFonts w:ascii="Arial" w:hAnsi="Arial" w:cs="Arial"/>
                <w:color w:val="000000"/>
              </w:rPr>
              <w:t xml:space="preserve">, </w:t>
            </w:r>
            <w:proofErr w:type="spellStart"/>
            <w:r w:rsidRPr="00E43197">
              <w:rPr>
                <w:rFonts w:ascii="Arial" w:hAnsi="Arial" w:cs="Arial"/>
                <w:color w:val="000000"/>
              </w:rPr>
              <w:t>which</w:t>
            </w:r>
            <w:proofErr w:type="spellEnd"/>
            <w:r w:rsidRPr="00E43197">
              <w:rPr>
                <w:rFonts w:ascii="Arial" w:hAnsi="Arial" w:cs="Arial"/>
                <w:color w:val="000000"/>
              </w:rPr>
              <w:t xml:space="preserve"> are </w:t>
            </w:r>
            <w:proofErr w:type="spellStart"/>
            <w:r w:rsidRPr="00E43197">
              <w:rPr>
                <w:rFonts w:ascii="Arial" w:hAnsi="Arial" w:cs="Arial"/>
                <w:color w:val="000000"/>
              </w:rPr>
              <w:t>identical</w:t>
            </w:r>
            <w:proofErr w:type="spellEnd"/>
            <w:r w:rsidRPr="00E43197">
              <w:rPr>
                <w:rFonts w:ascii="Arial" w:hAnsi="Arial" w:cs="Arial"/>
                <w:color w:val="000000"/>
              </w:rPr>
              <w:t xml:space="preserve"> to </w:t>
            </w:r>
            <w:proofErr w:type="spellStart"/>
            <w:r w:rsidRPr="00E43197">
              <w:rPr>
                <w:rFonts w:ascii="Arial" w:hAnsi="Arial" w:cs="Arial"/>
                <w:color w:val="000000"/>
              </w:rPr>
              <w:t>the</w:t>
            </w:r>
            <w:proofErr w:type="spellEnd"/>
            <w:r w:rsidRPr="00E43197">
              <w:rPr>
                <w:rFonts w:ascii="Arial" w:hAnsi="Arial" w:cs="Arial"/>
                <w:color w:val="000000"/>
              </w:rPr>
              <w:t xml:space="preserve"> </w:t>
            </w:r>
            <w:proofErr w:type="spellStart"/>
            <w:r w:rsidRPr="00E43197">
              <w:rPr>
                <w:rFonts w:ascii="Arial" w:hAnsi="Arial" w:cs="Arial"/>
                <w:color w:val="000000"/>
              </w:rPr>
              <w:t>procedures</w:t>
            </w:r>
            <w:proofErr w:type="spellEnd"/>
            <w:r w:rsidRPr="00E43197">
              <w:rPr>
                <w:rFonts w:ascii="Arial" w:hAnsi="Arial" w:cs="Arial"/>
                <w:color w:val="000000"/>
              </w:rPr>
              <w:t xml:space="preserve"> in </w:t>
            </w:r>
            <w:proofErr w:type="spellStart"/>
            <w:r w:rsidRPr="00E43197">
              <w:rPr>
                <w:rFonts w:ascii="Arial" w:hAnsi="Arial" w:cs="Arial"/>
                <w:color w:val="000000"/>
              </w:rPr>
              <w:t>nuclear</w:t>
            </w:r>
            <w:proofErr w:type="spellEnd"/>
            <w:r w:rsidRPr="00E43197">
              <w:rPr>
                <w:rFonts w:ascii="Arial" w:hAnsi="Arial" w:cs="Arial"/>
                <w:color w:val="000000"/>
              </w:rPr>
              <w:t xml:space="preserve"> </w:t>
            </w:r>
            <w:proofErr w:type="spellStart"/>
            <w:r w:rsidRPr="00E43197">
              <w:rPr>
                <w:rFonts w:ascii="Arial" w:hAnsi="Arial" w:cs="Arial"/>
                <w:color w:val="000000"/>
              </w:rPr>
              <w:t>power</w:t>
            </w:r>
            <w:proofErr w:type="spellEnd"/>
            <w:r w:rsidRPr="00E43197">
              <w:rPr>
                <w:rFonts w:ascii="Arial" w:hAnsi="Arial" w:cs="Arial"/>
                <w:color w:val="000000"/>
              </w:rPr>
              <w:t xml:space="preserve"> </w:t>
            </w:r>
            <w:proofErr w:type="spellStart"/>
            <w:r w:rsidRPr="00E43197">
              <w:rPr>
                <w:rFonts w:ascii="Arial" w:hAnsi="Arial" w:cs="Arial"/>
                <w:color w:val="000000"/>
              </w:rPr>
              <w:t>plant</w:t>
            </w:r>
            <w:proofErr w:type="spellEnd"/>
            <w:r w:rsidRPr="00E43197">
              <w:rPr>
                <w:rFonts w:ascii="Arial" w:hAnsi="Arial" w:cs="Arial"/>
                <w:color w:val="000000"/>
              </w:rPr>
              <w:t xml:space="preserve">, </w:t>
            </w:r>
            <w:proofErr w:type="spellStart"/>
            <w:r w:rsidRPr="00E43197">
              <w:rPr>
                <w:rFonts w:ascii="Arial" w:hAnsi="Arial" w:cs="Arial"/>
                <w:color w:val="000000"/>
              </w:rPr>
              <w:t>must</w:t>
            </w:r>
            <w:proofErr w:type="spellEnd"/>
            <w:r w:rsidRPr="00E43197">
              <w:rPr>
                <w:rFonts w:ascii="Arial" w:hAnsi="Arial" w:cs="Arial"/>
                <w:color w:val="000000"/>
              </w:rPr>
              <w:t xml:space="preserve"> be used.</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27" w:after="0" w:line="253" w:lineRule="exact"/>
              <w:ind w:left="103"/>
              <w:rPr>
                <w:rFonts w:ascii="Arial" w:hAnsi="Arial" w:cs="Arial"/>
                <w:color w:val="000000"/>
              </w:rPr>
            </w:pPr>
            <w:r w:rsidRPr="00FB4088">
              <w:rPr>
                <w:rFonts w:ascii="Arial" w:hAnsi="Arial" w:cs="Arial"/>
                <w:color w:val="000000"/>
              </w:rPr>
              <w:t>D 3.4</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ind w:left="108"/>
              <w:rPr>
                <w:rFonts w:ascii="Arial" w:hAnsi="Arial" w:cs="Arial"/>
                <w:color w:val="000000"/>
                <w:vertAlign w:val="superscript"/>
              </w:rPr>
            </w:pP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operators</w:t>
            </w:r>
            <w:proofErr w:type="spellEnd"/>
            <w:r w:rsidRPr="00FB4088">
              <w:rPr>
                <w:rFonts w:ascii="Arial" w:hAnsi="Arial" w:cs="Arial"/>
                <w:color w:val="000000"/>
              </w:rPr>
              <w:t xml:space="preserve">, </w:t>
            </w:r>
            <w:proofErr w:type="spellStart"/>
            <w:r w:rsidRPr="00FB4088">
              <w:rPr>
                <w:rFonts w:ascii="Arial" w:hAnsi="Arial" w:cs="Arial"/>
                <w:color w:val="000000"/>
              </w:rPr>
              <w:t>initial</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annual</w:t>
            </w:r>
            <w:proofErr w:type="spellEnd"/>
            <w:r w:rsidRPr="00FB4088">
              <w:rPr>
                <w:rFonts w:ascii="Arial" w:hAnsi="Arial" w:cs="Arial"/>
                <w:color w:val="000000"/>
              </w:rPr>
              <w:t xml:space="preserve"> </w:t>
            </w:r>
            <w:proofErr w:type="spellStart"/>
            <w:r w:rsidRPr="00FB4088">
              <w:rPr>
                <w:rFonts w:ascii="Arial" w:hAnsi="Arial" w:cs="Arial"/>
                <w:color w:val="000000"/>
              </w:rPr>
              <w:t>refresher</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on a </w:t>
            </w:r>
            <w:proofErr w:type="spellStart"/>
            <w:r w:rsidRPr="00FB4088">
              <w:rPr>
                <w:rFonts w:ascii="Arial" w:hAnsi="Arial" w:cs="Arial"/>
                <w:color w:val="000000"/>
              </w:rPr>
              <w:t>representative</w:t>
            </w:r>
            <w:proofErr w:type="spellEnd"/>
            <w:r w:rsidRPr="00FB4088">
              <w:rPr>
                <w:rFonts w:ascii="Arial" w:hAnsi="Arial" w:cs="Arial"/>
                <w:color w:val="000000"/>
              </w:rPr>
              <w:t xml:space="preserve"> </w:t>
            </w:r>
            <w:proofErr w:type="spellStart"/>
            <w:r w:rsidRPr="00FB4088">
              <w:rPr>
                <w:rFonts w:ascii="Arial" w:hAnsi="Arial" w:cs="Arial"/>
                <w:color w:val="000000"/>
              </w:rPr>
              <w:t>full-scope</w:t>
            </w:r>
            <w:proofErr w:type="spellEnd"/>
            <w:r w:rsidRPr="00FB4088">
              <w:rPr>
                <w:rFonts w:ascii="Arial" w:hAnsi="Arial" w:cs="Arial"/>
                <w:color w:val="000000"/>
              </w:rPr>
              <w:t xml:space="preserve"> simulator. </w:t>
            </w:r>
            <w:proofErr w:type="spellStart"/>
            <w:r w:rsidRPr="00FB4088">
              <w:rPr>
                <w:rFonts w:ascii="Arial" w:hAnsi="Arial" w:cs="Arial"/>
                <w:color w:val="000000"/>
              </w:rPr>
              <w:t>Annual</w:t>
            </w:r>
            <w:proofErr w:type="spellEnd"/>
            <w:r w:rsidRPr="00FB4088">
              <w:rPr>
                <w:rFonts w:ascii="Arial" w:hAnsi="Arial" w:cs="Arial"/>
                <w:color w:val="000000"/>
              </w:rPr>
              <w:t xml:space="preserve"> </w:t>
            </w:r>
            <w:proofErr w:type="spellStart"/>
            <w:r w:rsidRPr="00FB4088">
              <w:rPr>
                <w:rFonts w:ascii="Arial" w:hAnsi="Arial" w:cs="Arial"/>
                <w:color w:val="000000"/>
              </w:rPr>
              <w:t>refresher</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at </w:t>
            </w:r>
            <w:proofErr w:type="spellStart"/>
            <w:r w:rsidRPr="00FB4088">
              <w:rPr>
                <w:rFonts w:ascii="Arial" w:hAnsi="Arial" w:cs="Arial"/>
                <w:color w:val="000000"/>
              </w:rPr>
              <w:t>least</w:t>
            </w:r>
            <w:proofErr w:type="spellEnd"/>
            <w:r w:rsidRPr="00FB4088">
              <w:rPr>
                <w:rFonts w:ascii="Arial" w:hAnsi="Arial" w:cs="Arial"/>
                <w:color w:val="000000"/>
              </w:rPr>
              <w:t xml:space="preserve"> 5 </w:t>
            </w:r>
            <w:proofErr w:type="spellStart"/>
            <w:r w:rsidRPr="00FB4088">
              <w:rPr>
                <w:rFonts w:ascii="Arial" w:hAnsi="Arial" w:cs="Arial"/>
                <w:color w:val="000000"/>
              </w:rPr>
              <w:t>days</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simulator.</w:t>
            </w:r>
            <w:r w:rsidRPr="00FB4088">
              <w:rPr>
                <w:rFonts w:ascii="Arial" w:hAnsi="Arial" w:cs="Arial"/>
                <w:color w:val="000000"/>
                <w:vertAlign w:val="superscript"/>
              </w:rPr>
              <w:t>16</w:t>
            </w:r>
          </w:p>
          <w:p w:rsidR="000E3C15" w:rsidRPr="00FB4088" w:rsidRDefault="000E3C15" w:rsidP="000E3C15">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16</w:t>
            </w:r>
            <w:r w:rsidRPr="00FB4088">
              <w:rPr>
                <w:rFonts w:ascii="Arial" w:hAnsi="Arial" w:cs="Arial"/>
                <w:color w:val="000000"/>
                <w:sz w:val="18"/>
              </w:rPr>
              <w:t xml:space="preserve"> Time </w:t>
            </w:r>
            <w:proofErr w:type="spellStart"/>
            <w:r w:rsidRPr="00FB4088">
              <w:rPr>
                <w:rFonts w:ascii="Arial" w:hAnsi="Arial" w:cs="Arial"/>
                <w:color w:val="000000"/>
                <w:sz w:val="18"/>
              </w:rPr>
              <w:t>includes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necessary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briefings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sz w:val="16"/>
                <w:szCs w:val="18"/>
              </w:rPr>
            </w:pPr>
            <w:r w:rsidRPr="00FB4088">
              <w:rPr>
                <w:rFonts w:ascii="Arial" w:hAnsi="Arial" w:cs="Arial"/>
              </w:rPr>
              <w:t xml:space="preserve">JV4 16/1 </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824C85" w:rsidP="000E3C15">
            <w:pPr>
              <w:spacing w:after="0"/>
              <w:ind w:left="85"/>
              <w:rPr>
                <w:rFonts w:ascii="Arial" w:hAnsi="Arial" w:cs="Arial"/>
              </w:rPr>
            </w:pPr>
            <w:r w:rsidRPr="00824C85">
              <w:rPr>
                <w:rFonts w:ascii="Arial" w:hAnsi="Arial" w:cs="Arial"/>
              </w:rPr>
              <w:t>(1)</w:t>
            </w:r>
            <w:r w:rsidRPr="00824C85">
              <w:rPr>
                <w:rFonts w:ascii="Arial" w:hAnsi="Arial" w:cs="Arial"/>
              </w:rPr>
              <w:tab/>
              <w:t>Upravljavec jedrske elektrarne mora med začetnim in stalnim strokovnim usposabljanjem operaterjev komandne sobe uporabljati simulator, ki ustreza značilnostim objekta.</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E43197" w:rsidP="000E3C15">
            <w:pPr>
              <w:spacing w:after="0"/>
              <w:ind w:left="85"/>
              <w:rPr>
                <w:rFonts w:ascii="Arial" w:hAnsi="Arial" w:cs="Arial"/>
              </w:rPr>
            </w:pPr>
            <w:r w:rsidRPr="00E43197">
              <w:rPr>
                <w:rFonts w:ascii="Arial" w:hAnsi="Arial" w:cs="Arial"/>
              </w:rPr>
              <w:t>(1)</w:t>
            </w:r>
            <w:r w:rsidRPr="00E43197">
              <w:rPr>
                <w:rFonts w:ascii="Arial" w:hAnsi="Arial" w:cs="Arial"/>
              </w:rPr>
              <w:tab/>
            </w:r>
            <w:proofErr w:type="spellStart"/>
            <w:r w:rsidRPr="00E43197">
              <w:rPr>
                <w:rFonts w:ascii="Arial" w:hAnsi="Arial" w:cs="Arial"/>
              </w:rPr>
              <w:t>The</w:t>
            </w:r>
            <w:proofErr w:type="spellEnd"/>
            <w:r w:rsidRPr="00E43197">
              <w:rPr>
                <w:rFonts w:ascii="Arial" w:hAnsi="Arial" w:cs="Arial"/>
              </w:rPr>
              <w:t xml:space="preserve"> operator </w:t>
            </w:r>
            <w:proofErr w:type="spellStart"/>
            <w:r w:rsidRPr="00E43197">
              <w:rPr>
                <w:rFonts w:ascii="Arial" w:hAnsi="Arial" w:cs="Arial"/>
              </w:rPr>
              <w:t>of</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nuclear</w:t>
            </w:r>
            <w:proofErr w:type="spellEnd"/>
            <w:r w:rsidRPr="00E43197">
              <w:rPr>
                <w:rFonts w:ascii="Arial" w:hAnsi="Arial" w:cs="Arial"/>
              </w:rPr>
              <w:t xml:space="preserve"> </w:t>
            </w:r>
            <w:proofErr w:type="spellStart"/>
            <w:r w:rsidRPr="00E43197">
              <w:rPr>
                <w:rFonts w:ascii="Arial" w:hAnsi="Arial" w:cs="Arial"/>
              </w:rPr>
              <w:t>power</w:t>
            </w:r>
            <w:proofErr w:type="spellEnd"/>
            <w:r w:rsidRPr="00E43197">
              <w:rPr>
                <w:rFonts w:ascii="Arial" w:hAnsi="Arial" w:cs="Arial"/>
              </w:rPr>
              <w:t xml:space="preserve"> </w:t>
            </w:r>
            <w:proofErr w:type="spellStart"/>
            <w:r w:rsidRPr="00E43197">
              <w:rPr>
                <w:rFonts w:ascii="Arial" w:hAnsi="Arial" w:cs="Arial"/>
              </w:rPr>
              <w:t>plant</w:t>
            </w:r>
            <w:proofErr w:type="spellEnd"/>
            <w:r w:rsidRPr="00E43197">
              <w:rPr>
                <w:rFonts w:ascii="Arial" w:hAnsi="Arial" w:cs="Arial"/>
              </w:rPr>
              <w:t xml:space="preserve"> </w:t>
            </w:r>
            <w:proofErr w:type="spellStart"/>
            <w:r w:rsidRPr="00E43197">
              <w:rPr>
                <w:rFonts w:ascii="Arial" w:hAnsi="Arial" w:cs="Arial"/>
              </w:rPr>
              <w:t>must</w:t>
            </w:r>
            <w:proofErr w:type="spellEnd"/>
            <w:r w:rsidRPr="00E43197">
              <w:rPr>
                <w:rFonts w:ascii="Arial" w:hAnsi="Arial" w:cs="Arial"/>
              </w:rPr>
              <w:t xml:space="preserve">, </w:t>
            </w:r>
            <w:proofErr w:type="spellStart"/>
            <w:r w:rsidRPr="00E43197">
              <w:rPr>
                <w:rFonts w:ascii="Arial" w:hAnsi="Arial" w:cs="Arial"/>
              </w:rPr>
              <w:t>during</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initial</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continuous</w:t>
            </w:r>
            <w:proofErr w:type="spellEnd"/>
            <w:r w:rsidRPr="00E43197">
              <w:rPr>
                <w:rFonts w:ascii="Arial" w:hAnsi="Arial" w:cs="Arial"/>
              </w:rPr>
              <w:t xml:space="preserve"> </w:t>
            </w:r>
            <w:proofErr w:type="spellStart"/>
            <w:r w:rsidRPr="00E43197">
              <w:rPr>
                <w:rFonts w:ascii="Arial" w:hAnsi="Arial" w:cs="Arial"/>
              </w:rPr>
              <w:t>professional</w:t>
            </w:r>
            <w:proofErr w:type="spellEnd"/>
            <w:r w:rsidRPr="00E43197">
              <w:rPr>
                <w:rFonts w:ascii="Arial" w:hAnsi="Arial" w:cs="Arial"/>
              </w:rPr>
              <w:t xml:space="preserve"> </w:t>
            </w:r>
            <w:proofErr w:type="spellStart"/>
            <w:r w:rsidRPr="00E43197">
              <w:rPr>
                <w:rFonts w:ascii="Arial" w:hAnsi="Arial" w:cs="Arial"/>
              </w:rPr>
              <w:t>training</w:t>
            </w:r>
            <w:proofErr w:type="spellEnd"/>
            <w:r w:rsidRPr="00E43197">
              <w:rPr>
                <w:rFonts w:ascii="Arial" w:hAnsi="Arial" w:cs="Arial"/>
              </w:rPr>
              <w:t xml:space="preserve"> </w:t>
            </w:r>
            <w:proofErr w:type="spellStart"/>
            <w:r w:rsidRPr="00E43197">
              <w:rPr>
                <w:rFonts w:ascii="Arial" w:hAnsi="Arial" w:cs="Arial"/>
              </w:rPr>
              <w:t>of</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control</w:t>
            </w:r>
            <w:proofErr w:type="spellEnd"/>
            <w:r w:rsidRPr="00E43197">
              <w:rPr>
                <w:rFonts w:ascii="Arial" w:hAnsi="Arial" w:cs="Arial"/>
              </w:rPr>
              <w:t xml:space="preserve"> </w:t>
            </w:r>
            <w:proofErr w:type="spellStart"/>
            <w:r w:rsidRPr="00E43197">
              <w:rPr>
                <w:rFonts w:ascii="Arial" w:hAnsi="Arial" w:cs="Arial"/>
              </w:rPr>
              <w:t>room</w:t>
            </w:r>
            <w:proofErr w:type="spellEnd"/>
            <w:r w:rsidRPr="00E43197">
              <w:rPr>
                <w:rFonts w:ascii="Arial" w:hAnsi="Arial" w:cs="Arial"/>
              </w:rPr>
              <w:t xml:space="preserve"> </w:t>
            </w:r>
            <w:proofErr w:type="spellStart"/>
            <w:r w:rsidRPr="00E43197">
              <w:rPr>
                <w:rFonts w:ascii="Arial" w:hAnsi="Arial" w:cs="Arial"/>
              </w:rPr>
              <w:t>operators</w:t>
            </w:r>
            <w:proofErr w:type="spellEnd"/>
            <w:r w:rsidRPr="00E43197">
              <w:rPr>
                <w:rFonts w:ascii="Arial" w:hAnsi="Arial" w:cs="Arial"/>
              </w:rPr>
              <w:t xml:space="preserve">, </w:t>
            </w:r>
            <w:proofErr w:type="spellStart"/>
            <w:r w:rsidRPr="00E43197">
              <w:rPr>
                <w:rFonts w:ascii="Arial" w:hAnsi="Arial" w:cs="Arial"/>
              </w:rPr>
              <w:t>use</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simulator, </w:t>
            </w:r>
            <w:proofErr w:type="spellStart"/>
            <w:r w:rsidRPr="00E43197">
              <w:rPr>
                <w:rFonts w:ascii="Arial" w:hAnsi="Arial" w:cs="Arial"/>
              </w:rPr>
              <w:t>which</w:t>
            </w:r>
            <w:proofErr w:type="spellEnd"/>
            <w:r w:rsidRPr="00E43197">
              <w:rPr>
                <w:rFonts w:ascii="Arial" w:hAnsi="Arial" w:cs="Arial"/>
              </w:rPr>
              <w:t xml:space="preserve"> </w:t>
            </w:r>
            <w:proofErr w:type="spellStart"/>
            <w:r w:rsidRPr="00E43197">
              <w:rPr>
                <w:rFonts w:ascii="Arial" w:hAnsi="Arial" w:cs="Arial"/>
              </w:rPr>
              <w:t>corresponds</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characteristics</w:t>
            </w:r>
            <w:proofErr w:type="spellEnd"/>
            <w:r w:rsidRPr="00E43197">
              <w:rPr>
                <w:rFonts w:ascii="Arial" w:hAnsi="Arial" w:cs="Arial"/>
              </w:rPr>
              <w:t xml:space="preserve"> </w:t>
            </w:r>
            <w:proofErr w:type="spellStart"/>
            <w:r w:rsidRPr="00E43197">
              <w:rPr>
                <w:rFonts w:ascii="Arial" w:hAnsi="Arial" w:cs="Arial"/>
              </w:rPr>
              <w:t>of</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facility</w:t>
            </w:r>
            <w:proofErr w:type="spellEnd"/>
            <w:r w:rsidRPr="00E43197">
              <w:rPr>
                <w:rFonts w:ascii="Arial" w:hAnsi="Arial" w:cs="Arial"/>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D 3.5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E3C15" w:rsidRPr="00FB4088" w:rsidRDefault="000E3C15" w:rsidP="000E3C15">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Refresher</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operators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especially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following</w:t>
            </w:r>
            <w:proofErr w:type="spellEnd"/>
            <w:r w:rsidRPr="00FB4088">
              <w:rPr>
                <w:rFonts w:ascii="Arial" w:hAnsi="Arial" w:cs="Arial"/>
                <w:color w:val="000000"/>
              </w:rPr>
              <w:t xml:space="preserve"> </w:t>
            </w:r>
            <w:proofErr w:type="spellStart"/>
            <w:r w:rsidRPr="00FB4088">
              <w:rPr>
                <w:rFonts w:ascii="Arial" w:hAnsi="Arial" w:cs="Arial"/>
                <w:color w:val="000000"/>
              </w:rPr>
              <w:t>items</w:t>
            </w:r>
            <w:proofErr w:type="spellEnd"/>
            <w:r w:rsidRPr="00FB4088">
              <w:rPr>
                <w:rFonts w:ascii="Arial" w:hAnsi="Arial" w:cs="Arial"/>
                <w:color w:val="000000"/>
              </w:rPr>
              <w:t xml:space="preserve"> as</w:t>
            </w:r>
          </w:p>
          <w:p w:rsidR="000E3C15" w:rsidRPr="00FB4088" w:rsidRDefault="000E3C15" w:rsidP="000E3C15">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appropriate</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p>
          <w:p w:rsidR="000E3C15" w:rsidRPr="00FB4088" w:rsidRDefault="000E3C15" w:rsidP="000E3C15">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in normal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states</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selected</w:t>
            </w:r>
            <w:proofErr w:type="spellEnd"/>
            <w:r w:rsidRPr="00FB4088">
              <w:rPr>
                <w:rFonts w:ascii="Arial" w:hAnsi="Arial" w:cs="Arial"/>
                <w:color w:val="000000"/>
              </w:rPr>
              <w:t xml:space="preserve"> </w:t>
            </w:r>
            <w:proofErr w:type="spellStart"/>
            <w:r w:rsidRPr="00FB4088">
              <w:rPr>
                <w:rFonts w:ascii="Arial" w:hAnsi="Arial" w:cs="Arial"/>
                <w:strike/>
                <w:color w:val="FF0000"/>
              </w:rPr>
              <w:t>transients</w:t>
            </w:r>
            <w:proofErr w:type="spellEnd"/>
            <w:r w:rsidRPr="00FB4088">
              <w:rPr>
                <w:rFonts w:ascii="Arial" w:hAnsi="Arial" w:cs="Arial"/>
                <w:color w:val="FF0000"/>
              </w:rPr>
              <w:t xml:space="preserve"> </w:t>
            </w:r>
            <w:proofErr w:type="spellStart"/>
            <w:r w:rsidRPr="00FB4088">
              <w:rPr>
                <w:rFonts w:ascii="Arial" w:hAnsi="Arial" w:cs="Arial"/>
                <w:color w:val="FF0000"/>
              </w:rPr>
              <w:t>anticipated</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occurences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accident</w:t>
            </w:r>
            <w:r w:rsidRPr="00FB4088">
              <w:rPr>
                <w:rFonts w:ascii="Arial" w:hAnsi="Arial" w:cs="Arial"/>
                <w:strike/>
                <w:color w:val="FF0000"/>
              </w:rPr>
              <w:t>s</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p>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r w:rsidRPr="00FB4088">
              <w:rPr>
                <w:rFonts w:ascii="Arial" w:hAnsi="Arial" w:cs="Arial"/>
                <w:color w:val="000000"/>
              </w:rPr>
              <w:t xml:space="preserve">- Shift </w:t>
            </w:r>
            <w:proofErr w:type="spellStart"/>
            <w:r w:rsidRPr="00FB4088">
              <w:rPr>
                <w:rFonts w:ascii="Arial" w:hAnsi="Arial" w:cs="Arial"/>
                <w:color w:val="000000"/>
              </w:rPr>
              <w:t>crew</w:t>
            </w:r>
            <w:proofErr w:type="spellEnd"/>
            <w:r w:rsidRPr="00FB4088">
              <w:rPr>
                <w:rFonts w:ascii="Arial" w:hAnsi="Arial" w:cs="Arial"/>
                <w:color w:val="000000"/>
              </w:rPr>
              <w:t xml:space="preserve"> </w:t>
            </w:r>
            <w:proofErr w:type="spellStart"/>
            <w:r w:rsidRPr="00FB4088">
              <w:rPr>
                <w:rFonts w:ascii="Arial" w:hAnsi="Arial" w:cs="Arial"/>
                <w:color w:val="000000"/>
              </w:rPr>
              <w:t>teamwork</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p>
          <w:p w:rsidR="000E3C15" w:rsidRPr="00FB4088" w:rsidRDefault="000E3C15" w:rsidP="000E3C15">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experiences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modifications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rPr>
            </w:pPr>
            <w:r w:rsidRPr="00FB4088">
              <w:rPr>
                <w:rFonts w:ascii="Arial" w:hAnsi="Arial" w:cs="Arial"/>
              </w:rPr>
              <w:lastRenderedPageBreak/>
              <w:t xml:space="preserve">JV4 16/4 </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5E1CA5" w:rsidP="000E3C15">
            <w:pPr>
              <w:spacing w:after="0"/>
              <w:ind w:left="85"/>
              <w:rPr>
                <w:rFonts w:ascii="Arial" w:hAnsi="Arial" w:cs="Arial"/>
              </w:rPr>
            </w:pPr>
            <w:r w:rsidRPr="005E1CA5">
              <w:rPr>
                <w:rFonts w:ascii="Arial" w:hAnsi="Arial" w:cs="Arial"/>
              </w:rPr>
              <w:t>(4)</w:t>
            </w:r>
            <w:r w:rsidRPr="005E1CA5">
              <w:rPr>
                <w:rFonts w:ascii="Arial" w:hAnsi="Arial" w:cs="Arial"/>
              </w:rPr>
              <w:tab/>
              <w:t>Usposabljanje mora vključevati tudi timsko delo operaterjev, obvladovanje normalnega obratovanja, nenormalnega obratovanja ter obratovanja v primeru nezgod, obratovalne izkušnje, izhajajoče iz upravljanja in nadzora jedrske elektrarne ter obravnavo sprememb na objektu in v obratovalnih postopkih.</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E43197" w:rsidP="000E3C15">
            <w:pPr>
              <w:spacing w:after="0"/>
              <w:ind w:left="85"/>
              <w:rPr>
                <w:rFonts w:ascii="Arial" w:hAnsi="Arial" w:cs="Arial"/>
              </w:rPr>
            </w:pPr>
            <w:r w:rsidRPr="00E43197">
              <w:rPr>
                <w:rFonts w:ascii="Arial" w:hAnsi="Arial" w:cs="Arial"/>
              </w:rPr>
              <w:t>(4)</w:t>
            </w:r>
            <w:r w:rsidRPr="00E43197">
              <w:rPr>
                <w:rFonts w:ascii="Arial" w:hAnsi="Arial" w:cs="Arial"/>
              </w:rPr>
              <w:tab/>
            </w:r>
            <w:proofErr w:type="spellStart"/>
            <w:r w:rsidRPr="00E43197">
              <w:rPr>
                <w:rFonts w:ascii="Arial" w:hAnsi="Arial" w:cs="Arial"/>
              </w:rPr>
              <w:t>Training</w:t>
            </w:r>
            <w:proofErr w:type="spellEnd"/>
            <w:r w:rsidRPr="00E43197">
              <w:rPr>
                <w:rFonts w:ascii="Arial" w:hAnsi="Arial" w:cs="Arial"/>
              </w:rPr>
              <w:t xml:space="preserve"> </w:t>
            </w:r>
            <w:proofErr w:type="spellStart"/>
            <w:r w:rsidRPr="00E43197">
              <w:rPr>
                <w:rFonts w:ascii="Arial" w:hAnsi="Arial" w:cs="Arial"/>
              </w:rPr>
              <w:t>should</w:t>
            </w:r>
            <w:proofErr w:type="spellEnd"/>
            <w:r w:rsidRPr="00E43197">
              <w:rPr>
                <w:rFonts w:ascii="Arial" w:hAnsi="Arial" w:cs="Arial"/>
              </w:rPr>
              <w:t xml:space="preserve"> </w:t>
            </w:r>
            <w:proofErr w:type="spellStart"/>
            <w:r w:rsidRPr="00E43197">
              <w:rPr>
                <w:rFonts w:ascii="Arial" w:hAnsi="Arial" w:cs="Arial"/>
              </w:rPr>
              <w:t>also</w:t>
            </w:r>
            <w:proofErr w:type="spellEnd"/>
            <w:r w:rsidRPr="00E43197">
              <w:rPr>
                <w:rFonts w:ascii="Arial" w:hAnsi="Arial" w:cs="Arial"/>
              </w:rPr>
              <w:t xml:space="preserve"> </w:t>
            </w:r>
            <w:proofErr w:type="spellStart"/>
            <w:r w:rsidRPr="00E43197">
              <w:rPr>
                <w:rFonts w:ascii="Arial" w:hAnsi="Arial" w:cs="Arial"/>
              </w:rPr>
              <w:t>include</w:t>
            </w:r>
            <w:proofErr w:type="spellEnd"/>
            <w:r w:rsidRPr="00E43197">
              <w:rPr>
                <w:rFonts w:ascii="Arial" w:hAnsi="Arial" w:cs="Arial"/>
              </w:rPr>
              <w:t xml:space="preserve"> </w:t>
            </w:r>
            <w:proofErr w:type="spellStart"/>
            <w:r w:rsidRPr="00E43197">
              <w:rPr>
                <w:rFonts w:ascii="Arial" w:hAnsi="Arial" w:cs="Arial"/>
              </w:rPr>
              <w:t>teamwork</w:t>
            </w:r>
            <w:proofErr w:type="spellEnd"/>
            <w:r w:rsidRPr="00E43197">
              <w:rPr>
                <w:rFonts w:ascii="Arial" w:hAnsi="Arial" w:cs="Arial"/>
              </w:rPr>
              <w:t xml:space="preserve"> </w:t>
            </w:r>
            <w:proofErr w:type="spellStart"/>
            <w:r w:rsidRPr="00E43197">
              <w:rPr>
                <w:rFonts w:ascii="Arial" w:hAnsi="Arial" w:cs="Arial"/>
              </w:rPr>
              <w:t>of</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operators</w:t>
            </w:r>
            <w:proofErr w:type="spellEnd"/>
            <w:r w:rsidRPr="00E43197">
              <w:rPr>
                <w:rFonts w:ascii="Arial" w:hAnsi="Arial" w:cs="Arial"/>
              </w:rPr>
              <w:t xml:space="preserve">, </w:t>
            </w:r>
            <w:proofErr w:type="spellStart"/>
            <w:r w:rsidRPr="00E43197">
              <w:rPr>
                <w:rFonts w:ascii="Arial" w:hAnsi="Arial" w:cs="Arial"/>
              </w:rPr>
              <w:t>control</w:t>
            </w:r>
            <w:proofErr w:type="spellEnd"/>
            <w:r w:rsidRPr="00E43197">
              <w:rPr>
                <w:rFonts w:ascii="Arial" w:hAnsi="Arial" w:cs="Arial"/>
              </w:rPr>
              <w:t xml:space="preserve"> </w:t>
            </w:r>
            <w:proofErr w:type="spellStart"/>
            <w:r w:rsidRPr="00E43197">
              <w:rPr>
                <w:rFonts w:ascii="Arial" w:hAnsi="Arial" w:cs="Arial"/>
              </w:rPr>
              <w:t>of</w:t>
            </w:r>
            <w:proofErr w:type="spellEnd"/>
            <w:r w:rsidRPr="00E43197">
              <w:rPr>
                <w:rFonts w:ascii="Arial" w:hAnsi="Arial" w:cs="Arial"/>
              </w:rPr>
              <w:t xml:space="preserve"> normal </w:t>
            </w:r>
            <w:proofErr w:type="spellStart"/>
            <w:r w:rsidRPr="00E43197">
              <w:rPr>
                <w:rFonts w:ascii="Arial" w:hAnsi="Arial" w:cs="Arial"/>
              </w:rPr>
              <w:t>operation</w:t>
            </w:r>
            <w:proofErr w:type="spellEnd"/>
            <w:r w:rsidRPr="00E43197">
              <w:rPr>
                <w:rFonts w:ascii="Arial" w:hAnsi="Arial" w:cs="Arial"/>
              </w:rPr>
              <w:t xml:space="preserve">, </w:t>
            </w:r>
            <w:proofErr w:type="spellStart"/>
            <w:r w:rsidRPr="00E43197">
              <w:rPr>
                <w:rFonts w:ascii="Arial" w:hAnsi="Arial" w:cs="Arial"/>
              </w:rPr>
              <w:t>abnormal</w:t>
            </w:r>
            <w:proofErr w:type="spellEnd"/>
            <w:r w:rsidRPr="00E43197">
              <w:rPr>
                <w:rFonts w:ascii="Arial" w:hAnsi="Arial" w:cs="Arial"/>
              </w:rPr>
              <w:t xml:space="preserve"> </w:t>
            </w:r>
            <w:proofErr w:type="spellStart"/>
            <w:r w:rsidRPr="00E43197">
              <w:rPr>
                <w:rFonts w:ascii="Arial" w:hAnsi="Arial" w:cs="Arial"/>
              </w:rPr>
              <w:t>operation</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operation</w:t>
            </w:r>
            <w:proofErr w:type="spellEnd"/>
            <w:r w:rsidRPr="00E43197">
              <w:rPr>
                <w:rFonts w:ascii="Arial" w:hAnsi="Arial" w:cs="Arial"/>
              </w:rPr>
              <w:t xml:space="preserve"> in </w:t>
            </w:r>
            <w:proofErr w:type="spellStart"/>
            <w:r w:rsidRPr="00E43197">
              <w:rPr>
                <w:rFonts w:ascii="Arial" w:hAnsi="Arial" w:cs="Arial"/>
              </w:rPr>
              <w:t>case</w:t>
            </w:r>
            <w:proofErr w:type="spellEnd"/>
            <w:r w:rsidRPr="00E43197">
              <w:rPr>
                <w:rFonts w:ascii="Arial" w:hAnsi="Arial" w:cs="Arial"/>
              </w:rPr>
              <w:t xml:space="preserve"> </w:t>
            </w:r>
            <w:proofErr w:type="spellStart"/>
            <w:r w:rsidRPr="00E43197">
              <w:rPr>
                <w:rFonts w:ascii="Arial" w:hAnsi="Arial" w:cs="Arial"/>
              </w:rPr>
              <w:t>of</w:t>
            </w:r>
            <w:proofErr w:type="spellEnd"/>
            <w:r w:rsidRPr="00E43197">
              <w:rPr>
                <w:rFonts w:ascii="Arial" w:hAnsi="Arial" w:cs="Arial"/>
              </w:rPr>
              <w:t xml:space="preserve"> </w:t>
            </w:r>
            <w:proofErr w:type="spellStart"/>
            <w:r w:rsidRPr="00E43197">
              <w:rPr>
                <w:rFonts w:ascii="Arial" w:hAnsi="Arial" w:cs="Arial"/>
              </w:rPr>
              <w:t>emergencies</w:t>
            </w:r>
            <w:proofErr w:type="spellEnd"/>
            <w:r w:rsidRPr="00E43197">
              <w:rPr>
                <w:rFonts w:ascii="Arial" w:hAnsi="Arial" w:cs="Arial"/>
              </w:rPr>
              <w:t>/</w:t>
            </w:r>
            <w:proofErr w:type="spellStart"/>
            <w:r w:rsidRPr="00E43197">
              <w:rPr>
                <w:rFonts w:ascii="Arial" w:hAnsi="Arial" w:cs="Arial"/>
              </w:rPr>
              <w:t>accidents</w:t>
            </w:r>
            <w:proofErr w:type="spellEnd"/>
            <w:r w:rsidRPr="00E43197">
              <w:rPr>
                <w:rFonts w:ascii="Arial" w:hAnsi="Arial" w:cs="Arial"/>
              </w:rPr>
              <w:t xml:space="preserve">, </w:t>
            </w:r>
            <w:proofErr w:type="spellStart"/>
            <w:r w:rsidRPr="00E43197">
              <w:rPr>
                <w:rFonts w:ascii="Arial" w:hAnsi="Arial" w:cs="Arial"/>
              </w:rPr>
              <w:t>operating</w:t>
            </w:r>
            <w:proofErr w:type="spellEnd"/>
            <w:r w:rsidRPr="00E43197">
              <w:rPr>
                <w:rFonts w:ascii="Arial" w:hAnsi="Arial" w:cs="Arial"/>
              </w:rPr>
              <w:t xml:space="preserve"> </w:t>
            </w:r>
            <w:proofErr w:type="spellStart"/>
            <w:r w:rsidRPr="00E43197">
              <w:rPr>
                <w:rFonts w:ascii="Arial" w:hAnsi="Arial" w:cs="Arial"/>
              </w:rPr>
              <w:t>experience</w:t>
            </w:r>
            <w:proofErr w:type="spellEnd"/>
            <w:r w:rsidRPr="00E43197">
              <w:rPr>
                <w:rFonts w:ascii="Arial" w:hAnsi="Arial" w:cs="Arial"/>
              </w:rPr>
              <w:t xml:space="preserve">, </w:t>
            </w:r>
            <w:proofErr w:type="spellStart"/>
            <w:r w:rsidRPr="00E43197">
              <w:rPr>
                <w:rFonts w:ascii="Arial" w:hAnsi="Arial" w:cs="Arial"/>
              </w:rPr>
              <w:t>resulting</w:t>
            </w:r>
            <w:proofErr w:type="spellEnd"/>
            <w:r w:rsidRPr="00E43197">
              <w:rPr>
                <w:rFonts w:ascii="Arial" w:hAnsi="Arial" w:cs="Arial"/>
              </w:rPr>
              <w:t xml:space="preserve"> </w:t>
            </w:r>
            <w:proofErr w:type="spellStart"/>
            <w:r w:rsidRPr="00E43197">
              <w:rPr>
                <w:rFonts w:ascii="Arial" w:hAnsi="Arial" w:cs="Arial"/>
              </w:rPr>
              <w:t>from</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management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control</w:t>
            </w:r>
            <w:proofErr w:type="spellEnd"/>
            <w:r w:rsidRPr="00E43197">
              <w:rPr>
                <w:rFonts w:ascii="Arial" w:hAnsi="Arial" w:cs="Arial"/>
              </w:rPr>
              <w:t xml:space="preserve"> </w:t>
            </w:r>
            <w:proofErr w:type="spellStart"/>
            <w:r w:rsidRPr="00E43197">
              <w:rPr>
                <w:rFonts w:ascii="Arial" w:hAnsi="Arial" w:cs="Arial"/>
              </w:rPr>
              <w:t>of</w:t>
            </w:r>
            <w:proofErr w:type="spellEnd"/>
            <w:r w:rsidRPr="00E43197">
              <w:rPr>
                <w:rFonts w:ascii="Arial" w:hAnsi="Arial" w:cs="Arial"/>
              </w:rPr>
              <w:t xml:space="preserve"> </w:t>
            </w:r>
            <w:proofErr w:type="spellStart"/>
            <w:r w:rsidRPr="00E43197">
              <w:rPr>
                <w:rFonts w:ascii="Arial" w:hAnsi="Arial" w:cs="Arial"/>
              </w:rPr>
              <w:t>nuclear</w:t>
            </w:r>
            <w:proofErr w:type="spellEnd"/>
            <w:r w:rsidRPr="00E43197">
              <w:rPr>
                <w:rFonts w:ascii="Arial" w:hAnsi="Arial" w:cs="Arial"/>
              </w:rPr>
              <w:t xml:space="preserve"> </w:t>
            </w:r>
            <w:proofErr w:type="spellStart"/>
            <w:r w:rsidRPr="00E43197">
              <w:rPr>
                <w:rFonts w:ascii="Arial" w:hAnsi="Arial" w:cs="Arial"/>
              </w:rPr>
              <w:t>power</w:t>
            </w:r>
            <w:proofErr w:type="spellEnd"/>
            <w:r w:rsidRPr="00E43197">
              <w:rPr>
                <w:rFonts w:ascii="Arial" w:hAnsi="Arial" w:cs="Arial"/>
              </w:rPr>
              <w:t xml:space="preserve"> </w:t>
            </w:r>
            <w:proofErr w:type="spellStart"/>
            <w:r w:rsidRPr="00E43197">
              <w:rPr>
                <w:rFonts w:ascii="Arial" w:hAnsi="Arial" w:cs="Arial"/>
              </w:rPr>
              <w:t>plants</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consideration</w:t>
            </w:r>
            <w:proofErr w:type="spellEnd"/>
            <w:r w:rsidRPr="00E43197">
              <w:rPr>
                <w:rFonts w:ascii="Arial" w:hAnsi="Arial" w:cs="Arial"/>
              </w:rPr>
              <w:t xml:space="preserve"> </w:t>
            </w:r>
            <w:proofErr w:type="spellStart"/>
            <w:r w:rsidRPr="00E43197">
              <w:rPr>
                <w:rFonts w:ascii="Arial" w:hAnsi="Arial" w:cs="Arial"/>
              </w:rPr>
              <w:t>of</w:t>
            </w:r>
            <w:proofErr w:type="spellEnd"/>
            <w:r w:rsidRPr="00E43197">
              <w:rPr>
                <w:rFonts w:ascii="Arial" w:hAnsi="Arial" w:cs="Arial"/>
              </w:rPr>
              <w:t xml:space="preserve"> </w:t>
            </w:r>
            <w:proofErr w:type="spellStart"/>
            <w:r w:rsidRPr="00E43197">
              <w:rPr>
                <w:rFonts w:ascii="Arial" w:hAnsi="Arial" w:cs="Arial"/>
              </w:rPr>
              <w:t>changes</w:t>
            </w:r>
            <w:proofErr w:type="spellEnd"/>
            <w:r w:rsidRPr="00E43197">
              <w:rPr>
                <w:rFonts w:ascii="Arial" w:hAnsi="Arial" w:cs="Arial"/>
              </w:rPr>
              <w:t xml:space="preserve"> on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facility</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in </w:t>
            </w:r>
            <w:proofErr w:type="spellStart"/>
            <w:r w:rsidRPr="00E43197">
              <w:rPr>
                <w:rFonts w:ascii="Arial" w:hAnsi="Arial" w:cs="Arial"/>
              </w:rPr>
              <w:t>operating</w:t>
            </w:r>
            <w:proofErr w:type="spellEnd"/>
            <w:r w:rsidRPr="00E43197">
              <w:rPr>
                <w:rFonts w:ascii="Arial" w:hAnsi="Arial" w:cs="Arial"/>
              </w:rPr>
              <w:t xml:space="preserve"> </w:t>
            </w:r>
            <w:proofErr w:type="spellStart"/>
            <w:r w:rsidRPr="00E43197">
              <w:rPr>
                <w:rFonts w:ascii="Arial" w:hAnsi="Arial" w:cs="Arial"/>
              </w:rPr>
              <w:t>procedures</w:t>
            </w:r>
            <w:proofErr w:type="spellEnd"/>
            <w:r w:rsidRPr="00E43197">
              <w:rPr>
                <w:rFonts w:ascii="Arial" w:hAnsi="Arial" w:cs="Arial"/>
              </w:rPr>
              <w:t xml:space="preserve">.   </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D 3.6</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Maintenance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technical</w:t>
            </w:r>
            <w:proofErr w:type="spellEnd"/>
            <w:r w:rsidRPr="00FB4088">
              <w:rPr>
                <w:rFonts w:ascii="Arial" w:hAnsi="Arial" w:cs="Arial"/>
                <w:color w:val="000000"/>
              </w:rPr>
              <w:t xml:space="preserve"> </w:t>
            </w:r>
            <w:proofErr w:type="spellStart"/>
            <w:r w:rsidRPr="00FB4088">
              <w:rPr>
                <w:rFonts w:ascii="Arial" w:hAnsi="Arial" w:cs="Arial"/>
                <w:color w:val="000000"/>
              </w:rPr>
              <w:t>support</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contractors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practical</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required</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critical</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rPr>
            </w:pPr>
            <w:r w:rsidRPr="00FB4088">
              <w:rPr>
                <w:rFonts w:ascii="Arial" w:hAnsi="Arial" w:cs="Arial"/>
              </w:rPr>
              <w:t>JV4 3/</w:t>
            </w:r>
            <w:r w:rsidR="002A634D">
              <w:rPr>
                <w:rFonts w:ascii="Arial" w:hAnsi="Arial" w:cs="Arial"/>
              </w:rPr>
              <w:t>5</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2A634D" w:rsidP="000E3C15">
            <w:pPr>
              <w:spacing w:after="0"/>
              <w:ind w:left="85"/>
              <w:rPr>
                <w:rFonts w:ascii="Arial" w:hAnsi="Arial" w:cs="Arial"/>
              </w:rPr>
            </w:pPr>
            <w:r w:rsidRPr="002A634D">
              <w:rPr>
                <w:rFonts w:ascii="Arial" w:hAnsi="Arial" w:cs="Arial"/>
              </w:rPr>
              <w:t>(5)</w:t>
            </w:r>
            <w:r w:rsidRPr="002A634D">
              <w:rPr>
                <w:rFonts w:ascii="Arial" w:hAnsi="Arial" w:cs="Arial"/>
              </w:rPr>
              <w:tab/>
              <w:t>Upravljavec sevalnega ali jedrskega objekta mora zagotoviti tudi praktično usposabljanje za dela, pomembna za varnost, za lastne delavce in podizvajalce, ki opravljajo vzdrževalna in druga tehnična dela v objektu.</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E43197" w:rsidP="000E3C15">
            <w:pPr>
              <w:spacing w:after="0"/>
              <w:ind w:left="85"/>
              <w:rPr>
                <w:rFonts w:ascii="Arial" w:hAnsi="Arial" w:cs="Arial"/>
              </w:rPr>
            </w:pPr>
            <w:r w:rsidRPr="00E43197">
              <w:rPr>
                <w:rFonts w:ascii="Arial" w:hAnsi="Arial" w:cs="Arial"/>
              </w:rPr>
              <w:t>(5)</w:t>
            </w:r>
            <w:r w:rsidRPr="00E43197">
              <w:rPr>
                <w:rFonts w:ascii="Arial" w:hAnsi="Arial" w:cs="Arial"/>
              </w:rPr>
              <w:tab/>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facility</w:t>
            </w:r>
            <w:proofErr w:type="spellEnd"/>
            <w:r w:rsidRPr="00E43197">
              <w:rPr>
                <w:rFonts w:ascii="Arial" w:hAnsi="Arial" w:cs="Arial"/>
              </w:rPr>
              <w:t xml:space="preserve"> operator </w:t>
            </w:r>
            <w:proofErr w:type="spellStart"/>
            <w:r w:rsidRPr="00E43197">
              <w:rPr>
                <w:rFonts w:ascii="Arial" w:hAnsi="Arial" w:cs="Arial"/>
              </w:rPr>
              <w:t>of</w:t>
            </w:r>
            <w:proofErr w:type="spellEnd"/>
            <w:r w:rsidRPr="00E43197">
              <w:rPr>
                <w:rFonts w:ascii="Arial" w:hAnsi="Arial" w:cs="Arial"/>
              </w:rPr>
              <w:t xml:space="preserve"> a </w:t>
            </w:r>
            <w:proofErr w:type="spellStart"/>
            <w:r w:rsidRPr="00E43197">
              <w:rPr>
                <w:rFonts w:ascii="Arial" w:hAnsi="Arial" w:cs="Arial"/>
              </w:rPr>
              <w:t>radiation</w:t>
            </w:r>
            <w:proofErr w:type="spellEnd"/>
            <w:r w:rsidRPr="00E43197">
              <w:rPr>
                <w:rFonts w:ascii="Arial" w:hAnsi="Arial" w:cs="Arial"/>
              </w:rPr>
              <w:t xml:space="preserve"> </w:t>
            </w:r>
            <w:proofErr w:type="spellStart"/>
            <w:r w:rsidRPr="00E43197">
              <w:rPr>
                <w:rFonts w:ascii="Arial" w:hAnsi="Arial" w:cs="Arial"/>
              </w:rPr>
              <w:t>or</w:t>
            </w:r>
            <w:proofErr w:type="spellEnd"/>
            <w:r w:rsidRPr="00E43197">
              <w:rPr>
                <w:rFonts w:ascii="Arial" w:hAnsi="Arial" w:cs="Arial"/>
              </w:rPr>
              <w:t xml:space="preserve"> </w:t>
            </w:r>
            <w:proofErr w:type="spellStart"/>
            <w:r w:rsidRPr="00E43197">
              <w:rPr>
                <w:rFonts w:ascii="Arial" w:hAnsi="Arial" w:cs="Arial"/>
              </w:rPr>
              <w:t>nuclear</w:t>
            </w:r>
            <w:proofErr w:type="spellEnd"/>
            <w:r w:rsidRPr="00E43197">
              <w:rPr>
                <w:rFonts w:ascii="Arial" w:hAnsi="Arial" w:cs="Arial"/>
              </w:rPr>
              <w:t xml:space="preserve"> </w:t>
            </w:r>
            <w:proofErr w:type="spellStart"/>
            <w:r w:rsidRPr="00E43197">
              <w:rPr>
                <w:rFonts w:ascii="Arial" w:hAnsi="Arial" w:cs="Arial"/>
              </w:rPr>
              <w:t>facility</w:t>
            </w:r>
            <w:proofErr w:type="spellEnd"/>
            <w:r w:rsidRPr="00E43197">
              <w:rPr>
                <w:rFonts w:ascii="Arial" w:hAnsi="Arial" w:cs="Arial"/>
              </w:rPr>
              <w:t xml:space="preserve"> </w:t>
            </w:r>
            <w:proofErr w:type="spellStart"/>
            <w:r w:rsidRPr="00E43197">
              <w:rPr>
                <w:rFonts w:ascii="Arial" w:hAnsi="Arial" w:cs="Arial"/>
              </w:rPr>
              <w:t>must</w:t>
            </w:r>
            <w:proofErr w:type="spellEnd"/>
            <w:r w:rsidRPr="00E43197">
              <w:rPr>
                <w:rFonts w:ascii="Arial" w:hAnsi="Arial" w:cs="Arial"/>
              </w:rPr>
              <w:t xml:space="preserve"> </w:t>
            </w:r>
            <w:proofErr w:type="spellStart"/>
            <w:r w:rsidRPr="00E43197">
              <w:rPr>
                <w:rFonts w:ascii="Arial" w:hAnsi="Arial" w:cs="Arial"/>
              </w:rPr>
              <w:t>also</w:t>
            </w:r>
            <w:proofErr w:type="spellEnd"/>
            <w:r w:rsidRPr="00E43197">
              <w:rPr>
                <w:rFonts w:ascii="Arial" w:hAnsi="Arial" w:cs="Arial"/>
              </w:rPr>
              <w:t xml:space="preserve"> </w:t>
            </w:r>
            <w:proofErr w:type="spellStart"/>
            <w:r w:rsidRPr="00E43197">
              <w:rPr>
                <w:rFonts w:ascii="Arial" w:hAnsi="Arial" w:cs="Arial"/>
              </w:rPr>
              <w:t>provide</w:t>
            </w:r>
            <w:proofErr w:type="spellEnd"/>
            <w:r w:rsidRPr="00E43197">
              <w:rPr>
                <w:rFonts w:ascii="Arial" w:hAnsi="Arial" w:cs="Arial"/>
              </w:rPr>
              <w:t xml:space="preserve"> </w:t>
            </w:r>
            <w:proofErr w:type="spellStart"/>
            <w:r w:rsidRPr="00E43197">
              <w:rPr>
                <w:rFonts w:ascii="Arial" w:hAnsi="Arial" w:cs="Arial"/>
              </w:rPr>
              <w:t>practical</w:t>
            </w:r>
            <w:proofErr w:type="spellEnd"/>
            <w:r w:rsidRPr="00E43197">
              <w:rPr>
                <w:rFonts w:ascii="Arial" w:hAnsi="Arial" w:cs="Arial"/>
              </w:rPr>
              <w:t xml:space="preserve"> </w:t>
            </w:r>
            <w:proofErr w:type="spellStart"/>
            <w:r w:rsidRPr="00E43197">
              <w:rPr>
                <w:rFonts w:ascii="Arial" w:hAnsi="Arial" w:cs="Arial"/>
              </w:rPr>
              <w:t>training</w:t>
            </w:r>
            <w:proofErr w:type="spellEnd"/>
            <w:r w:rsidRPr="00E43197">
              <w:rPr>
                <w:rFonts w:ascii="Arial" w:hAnsi="Arial" w:cs="Arial"/>
              </w:rPr>
              <w:t xml:space="preserve"> </w:t>
            </w:r>
            <w:proofErr w:type="spellStart"/>
            <w:r w:rsidRPr="00E43197">
              <w:rPr>
                <w:rFonts w:ascii="Arial" w:hAnsi="Arial" w:cs="Arial"/>
              </w:rPr>
              <w:t>for</w:t>
            </w:r>
            <w:proofErr w:type="spellEnd"/>
            <w:r w:rsidRPr="00E43197">
              <w:rPr>
                <w:rFonts w:ascii="Arial" w:hAnsi="Arial" w:cs="Arial"/>
              </w:rPr>
              <w:t xml:space="preserve"> </w:t>
            </w:r>
            <w:proofErr w:type="spellStart"/>
            <w:r w:rsidRPr="00E43197">
              <w:rPr>
                <w:rFonts w:ascii="Arial" w:hAnsi="Arial" w:cs="Arial"/>
              </w:rPr>
              <w:t>work</w:t>
            </w:r>
            <w:proofErr w:type="spellEnd"/>
            <w:r w:rsidRPr="00E43197">
              <w:rPr>
                <w:rFonts w:ascii="Arial" w:hAnsi="Arial" w:cs="Arial"/>
              </w:rPr>
              <w:t xml:space="preserve">, </w:t>
            </w:r>
            <w:proofErr w:type="spellStart"/>
            <w:r w:rsidRPr="00E43197">
              <w:rPr>
                <w:rFonts w:ascii="Arial" w:hAnsi="Arial" w:cs="Arial"/>
              </w:rPr>
              <w:t>important</w:t>
            </w:r>
            <w:proofErr w:type="spellEnd"/>
            <w:r w:rsidRPr="00E43197">
              <w:rPr>
                <w:rFonts w:ascii="Arial" w:hAnsi="Arial" w:cs="Arial"/>
              </w:rPr>
              <w:t xml:space="preserve"> </w:t>
            </w:r>
            <w:proofErr w:type="spellStart"/>
            <w:r w:rsidRPr="00E43197">
              <w:rPr>
                <w:rFonts w:ascii="Arial" w:hAnsi="Arial" w:cs="Arial"/>
              </w:rPr>
              <w:t>for</w:t>
            </w:r>
            <w:proofErr w:type="spellEnd"/>
            <w:r w:rsidRPr="00E43197">
              <w:rPr>
                <w:rFonts w:ascii="Arial" w:hAnsi="Arial" w:cs="Arial"/>
              </w:rPr>
              <w:t xml:space="preserve">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safety</w:t>
            </w:r>
            <w:proofErr w:type="spellEnd"/>
            <w:r w:rsidRPr="00E43197">
              <w:rPr>
                <w:rFonts w:ascii="Arial" w:hAnsi="Arial" w:cs="Arial"/>
              </w:rPr>
              <w:t xml:space="preserve">, </w:t>
            </w:r>
            <w:proofErr w:type="spellStart"/>
            <w:r w:rsidRPr="00E43197">
              <w:rPr>
                <w:rFonts w:ascii="Arial" w:hAnsi="Arial" w:cs="Arial"/>
              </w:rPr>
              <w:t>for</w:t>
            </w:r>
            <w:proofErr w:type="spellEnd"/>
            <w:r w:rsidRPr="00E43197">
              <w:rPr>
                <w:rFonts w:ascii="Arial" w:hAnsi="Arial" w:cs="Arial"/>
              </w:rPr>
              <w:t xml:space="preserve"> </w:t>
            </w:r>
            <w:proofErr w:type="spellStart"/>
            <w:r w:rsidRPr="00E43197">
              <w:rPr>
                <w:rFonts w:ascii="Arial" w:hAnsi="Arial" w:cs="Arial"/>
              </w:rPr>
              <w:t>their</w:t>
            </w:r>
            <w:proofErr w:type="spellEnd"/>
            <w:r w:rsidRPr="00E43197">
              <w:rPr>
                <w:rFonts w:ascii="Arial" w:hAnsi="Arial" w:cs="Arial"/>
              </w:rPr>
              <w:t xml:space="preserve"> </w:t>
            </w:r>
            <w:proofErr w:type="spellStart"/>
            <w:r w:rsidRPr="00E43197">
              <w:rPr>
                <w:rFonts w:ascii="Arial" w:hAnsi="Arial" w:cs="Arial"/>
              </w:rPr>
              <w:t>own</w:t>
            </w:r>
            <w:proofErr w:type="spellEnd"/>
            <w:r w:rsidRPr="00E43197">
              <w:rPr>
                <w:rFonts w:ascii="Arial" w:hAnsi="Arial" w:cs="Arial"/>
              </w:rPr>
              <w:t xml:space="preserve"> </w:t>
            </w:r>
            <w:proofErr w:type="spellStart"/>
            <w:r w:rsidRPr="00E43197">
              <w:rPr>
                <w:rFonts w:ascii="Arial" w:hAnsi="Arial" w:cs="Arial"/>
              </w:rPr>
              <w:t>employees</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subcontractors</w:t>
            </w:r>
            <w:proofErr w:type="spellEnd"/>
            <w:r w:rsidRPr="00E43197">
              <w:rPr>
                <w:rFonts w:ascii="Arial" w:hAnsi="Arial" w:cs="Arial"/>
              </w:rPr>
              <w:t xml:space="preserve"> </w:t>
            </w:r>
            <w:proofErr w:type="spellStart"/>
            <w:r w:rsidRPr="00E43197">
              <w:rPr>
                <w:rFonts w:ascii="Arial" w:hAnsi="Arial" w:cs="Arial"/>
              </w:rPr>
              <w:t>who</w:t>
            </w:r>
            <w:proofErr w:type="spellEnd"/>
            <w:r w:rsidRPr="00E43197">
              <w:rPr>
                <w:rFonts w:ascii="Arial" w:hAnsi="Arial" w:cs="Arial"/>
              </w:rPr>
              <w:t xml:space="preserve"> </w:t>
            </w:r>
            <w:proofErr w:type="spellStart"/>
            <w:r w:rsidRPr="00E43197">
              <w:rPr>
                <w:rFonts w:ascii="Arial" w:hAnsi="Arial" w:cs="Arial"/>
              </w:rPr>
              <w:t>perform</w:t>
            </w:r>
            <w:proofErr w:type="spellEnd"/>
            <w:r w:rsidRPr="00E43197">
              <w:rPr>
                <w:rFonts w:ascii="Arial" w:hAnsi="Arial" w:cs="Arial"/>
              </w:rPr>
              <w:t xml:space="preserve"> </w:t>
            </w:r>
            <w:proofErr w:type="spellStart"/>
            <w:r w:rsidRPr="00E43197">
              <w:rPr>
                <w:rFonts w:ascii="Arial" w:hAnsi="Arial" w:cs="Arial"/>
              </w:rPr>
              <w:t>maintenance</w:t>
            </w:r>
            <w:proofErr w:type="spellEnd"/>
            <w:r w:rsidRPr="00E43197">
              <w:rPr>
                <w:rFonts w:ascii="Arial" w:hAnsi="Arial" w:cs="Arial"/>
              </w:rPr>
              <w:t xml:space="preserve"> </w:t>
            </w:r>
            <w:proofErr w:type="spellStart"/>
            <w:r w:rsidRPr="00E43197">
              <w:rPr>
                <w:rFonts w:ascii="Arial" w:hAnsi="Arial" w:cs="Arial"/>
              </w:rPr>
              <w:t>and</w:t>
            </w:r>
            <w:proofErr w:type="spellEnd"/>
            <w:r w:rsidRPr="00E43197">
              <w:rPr>
                <w:rFonts w:ascii="Arial" w:hAnsi="Arial" w:cs="Arial"/>
              </w:rPr>
              <w:t xml:space="preserve"> </w:t>
            </w:r>
            <w:proofErr w:type="spellStart"/>
            <w:r w:rsidRPr="00E43197">
              <w:rPr>
                <w:rFonts w:ascii="Arial" w:hAnsi="Arial" w:cs="Arial"/>
              </w:rPr>
              <w:t>other</w:t>
            </w:r>
            <w:proofErr w:type="spellEnd"/>
            <w:r w:rsidRPr="00E43197">
              <w:rPr>
                <w:rFonts w:ascii="Arial" w:hAnsi="Arial" w:cs="Arial"/>
              </w:rPr>
              <w:t xml:space="preserve"> </w:t>
            </w:r>
            <w:proofErr w:type="spellStart"/>
            <w:r w:rsidRPr="00E43197">
              <w:rPr>
                <w:rFonts w:ascii="Arial" w:hAnsi="Arial" w:cs="Arial"/>
              </w:rPr>
              <w:t>technical</w:t>
            </w:r>
            <w:proofErr w:type="spellEnd"/>
            <w:r w:rsidRPr="00E43197">
              <w:rPr>
                <w:rFonts w:ascii="Arial" w:hAnsi="Arial" w:cs="Arial"/>
              </w:rPr>
              <w:t xml:space="preserve"> </w:t>
            </w:r>
            <w:proofErr w:type="spellStart"/>
            <w:r w:rsidRPr="00E43197">
              <w:rPr>
                <w:rFonts w:ascii="Arial" w:hAnsi="Arial" w:cs="Arial"/>
              </w:rPr>
              <w:t>work</w:t>
            </w:r>
            <w:proofErr w:type="spellEnd"/>
            <w:r w:rsidRPr="00E43197">
              <w:rPr>
                <w:rFonts w:ascii="Arial" w:hAnsi="Arial" w:cs="Arial"/>
              </w:rPr>
              <w:t xml:space="preserve"> in </w:t>
            </w:r>
            <w:proofErr w:type="spellStart"/>
            <w:r w:rsidRPr="00E43197">
              <w:rPr>
                <w:rFonts w:ascii="Arial" w:hAnsi="Arial" w:cs="Arial"/>
              </w:rPr>
              <w:t>the</w:t>
            </w:r>
            <w:proofErr w:type="spellEnd"/>
            <w:r w:rsidRPr="00E43197">
              <w:rPr>
                <w:rFonts w:ascii="Arial" w:hAnsi="Arial" w:cs="Arial"/>
              </w:rPr>
              <w:t xml:space="preserve"> </w:t>
            </w:r>
            <w:proofErr w:type="spellStart"/>
            <w:r w:rsidRPr="00E43197">
              <w:rPr>
                <w:rFonts w:ascii="Arial" w:hAnsi="Arial" w:cs="Arial"/>
              </w:rPr>
              <w:t>facility</w:t>
            </w:r>
            <w:proofErr w:type="spellEnd"/>
            <w:r w:rsidRPr="00E43197">
              <w:rPr>
                <w:rFonts w:ascii="Arial" w:hAnsi="Arial" w:cs="Arial"/>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bookmarkStart w:id="9" w:name="Pg13"/>
            <w:bookmarkEnd w:id="9"/>
            <w:r w:rsidRPr="00FB4088">
              <w:rPr>
                <w:rFonts w:ascii="Arial" w:hAnsi="Arial" w:cs="Arial"/>
                <w:color w:val="000000"/>
              </w:rPr>
              <w:t>D 4.1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controlling</w:t>
            </w:r>
            <w:proofErr w:type="spellEnd"/>
            <w:r w:rsidRPr="00FB4088">
              <w:rPr>
                <w:rFonts w:ascii="Arial" w:hAnsi="Arial" w:cs="Arial"/>
                <w:color w:val="000000"/>
              </w:rPr>
              <w:t xml:space="preserve"> </w:t>
            </w:r>
            <w:proofErr w:type="spellStart"/>
            <w:r w:rsidRPr="00FB4088">
              <w:rPr>
                <w:rFonts w:ascii="Arial" w:hAnsi="Arial" w:cs="Arial"/>
                <w:color w:val="000000"/>
              </w:rPr>
              <w:t>changes</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status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required</w:t>
            </w:r>
            <w:proofErr w:type="spellEnd"/>
            <w:r w:rsidRPr="00FB4088">
              <w:rPr>
                <w:rFonts w:ascii="Arial" w:hAnsi="Arial" w:cs="Arial"/>
                <w:color w:val="000000"/>
              </w:rPr>
              <w:t xml:space="preserve"> to </w:t>
            </w:r>
            <w:proofErr w:type="spellStart"/>
            <w:r w:rsidRPr="00FB4088">
              <w:rPr>
                <w:rFonts w:ascii="Arial" w:hAnsi="Arial" w:cs="Arial"/>
                <w:color w:val="000000"/>
              </w:rPr>
              <w:t>hold</w:t>
            </w:r>
            <w:proofErr w:type="spellEnd"/>
            <w:r w:rsidRPr="00FB4088">
              <w:rPr>
                <w:rFonts w:ascii="Arial" w:hAnsi="Arial" w:cs="Arial"/>
                <w:color w:val="000000"/>
              </w:rPr>
              <w:t xml:space="preserve"> a </w:t>
            </w:r>
            <w:proofErr w:type="spellStart"/>
            <w:r w:rsidRPr="00FB4088">
              <w:rPr>
                <w:rFonts w:ascii="Arial" w:hAnsi="Arial" w:cs="Arial"/>
                <w:color w:val="000000"/>
              </w:rPr>
              <w:t>authorization</w:t>
            </w:r>
            <w:proofErr w:type="spellEnd"/>
            <w:r w:rsidRPr="00FB4088">
              <w:rPr>
                <w:rFonts w:ascii="Arial" w:hAnsi="Arial" w:cs="Arial"/>
                <w:color w:val="000000"/>
              </w:rPr>
              <w:t xml:space="preserve"> </w:t>
            </w:r>
            <w:proofErr w:type="spellStart"/>
            <w:r w:rsidRPr="00FB4088">
              <w:rPr>
                <w:rFonts w:ascii="Arial" w:hAnsi="Arial" w:cs="Arial"/>
                <w:color w:val="000000"/>
              </w:rPr>
              <w:t>valid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a </w:t>
            </w:r>
            <w:proofErr w:type="spellStart"/>
            <w:r w:rsidRPr="00FB4088">
              <w:rPr>
                <w:rFonts w:ascii="Arial" w:hAnsi="Arial" w:cs="Arial"/>
                <w:color w:val="000000"/>
              </w:rPr>
              <w:t>specified</w:t>
            </w:r>
            <w:proofErr w:type="spellEnd"/>
            <w:r w:rsidRPr="00FB4088">
              <w:rPr>
                <w:rFonts w:ascii="Arial" w:hAnsi="Arial" w:cs="Arial"/>
                <w:color w:val="000000"/>
              </w:rPr>
              <w:t xml:space="preserve"> time period.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establish</w:t>
            </w:r>
            <w:proofErr w:type="spellEnd"/>
            <w:r w:rsidRPr="00FB4088">
              <w:rPr>
                <w:rFonts w:ascii="Arial" w:hAnsi="Arial" w:cs="Arial"/>
                <w:color w:val="000000"/>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to </w:t>
            </w:r>
            <w:proofErr w:type="spellStart"/>
            <w:r w:rsidRPr="00FB4088">
              <w:rPr>
                <w:rFonts w:ascii="Arial" w:hAnsi="Arial" w:cs="Arial"/>
                <w:color w:val="000000"/>
              </w:rPr>
              <w:t>achieve</w:t>
            </w:r>
            <w:proofErr w:type="spellEnd"/>
            <w:r w:rsidRPr="00FB4088">
              <w:rPr>
                <w:rFonts w:ascii="Arial" w:hAnsi="Arial" w:cs="Arial"/>
                <w:color w:val="000000"/>
              </w:rPr>
              <w:t xml:space="preserve"> </w:t>
            </w:r>
            <w:proofErr w:type="spellStart"/>
            <w:r w:rsidRPr="00FB4088">
              <w:rPr>
                <w:rFonts w:ascii="Arial" w:hAnsi="Arial" w:cs="Arial"/>
                <w:color w:val="000000"/>
              </w:rPr>
              <w:t>this</w:t>
            </w:r>
            <w:proofErr w:type="spellEnd"/>
            <w:r w:rsidRPr="00FB4088">
              <w:rPr>
                <w:rFonts w:ascii="Arial" w:hAnsi="Arial" w:cs="Arial"/>
                <w:color w:val="000000"/>
              </w:rPr>
              <w:t xml:space="preserve"> </w:t>
            </w:r>
            <w:proofErr w:type="spellStart"/>
            <w:r w:rsidRPr="00FB4088">
              <w:rPr>
                <w:rFonts w:ascii="Arial" w:hAnsi="Arial" w:cs="Arial"/>
                <w:color w:val="000000"/>
              </w:rPr>
              <w:t>authorization</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assessment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individual’s</w:t>
            </w:r>
            <w:proofErr w:type="spellEnd"/>
            <w:r w:rsidRPr="00FB4088">
              <w:rPr>
                <w:rFonts w:ascii="Arial" w:hAnsi="Arial" w:cs="Arial"/>
                <w:color w:val="000000"/>
              </w:rPr>
              <w:t xml:space="preserve"> </w:t>
            </w:r>
            <w:proofErr w:type="spellStart"/>
            <w:r w:rsidRPr="00FB4088">
              <w:rPr>
                <w:rFonts w:ascii="Arial" w:hAnsi="Arial" w:cs="Arial"/>
                <w:color w:val="000000"/>
              </w:rPr>
              <w:t>competence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suitability</w:t>
            </w:r>
            <w:proofErr w:type="spellEnd"/>
            <w:r w:rsidRPr="00FB4088">
              <w:rPr>
                <w:rFonts w:ascii="Arial" w:hAnsi="Arial" w:cs="Arial"/>
                <w:color w:val="000000"/>
              </w:rPr>
              <w:t xml:space="preserve"> as a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authorization</w:t>
            </w:r>
            <w:proofErr w:type="spellEnd"/>
            <w:r w:rsidRPr="00FB4088">
              <w:rPr>
                <w:rFonts w:ascii="Arial" w:hAnsi="Arial" w:cs="Arial"/>
                <w:color w:val="000000"/>
              </w:rPr>
              <w:t xml:space="preserve">, </w:t>
            </w:r>
            <w:proofErr w:type="spellStart"/>
            <w:r w:rsidRPr="00FB4088">
              <w:rPr>
                <w:rFonts w:ascii="Arial" w:hAnsi="Arial" w:cs="Arial"/>
                <w:color w:val="000000"/>
              </w:rPr>
              <w:t>documented</w:t>
            </w:r>
            <w:proofErr w:type="spellEnd"/>
            <w:r w:rsidRPr="00FB4088">
              <w:rPr>
                <w:rFonts w:ascii="Arial" w:hAnsi="Arial" w:cs="Arial"/>
                <w:color w:val="000000"/>
              </w:rPr>
              <w:t xml:space="preserve"> </w:t>
            </w:r>
            <w:proofErr w:type="spellStart"/>
            <w:r w:rsidRPr="00FB4088">
              <w:rPr>
                <w:rFonts w:ascii="Arial" w:hAnsi="Arial" w:cs="Arial"/>
                <w:color w:val="000000"/>
              </w:rPr>
              <w:t>criteria</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used.</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rPr>
            </w:pPr>
            <w:r w:rsidRPr="00FB4088">
              <w:rPr>
                <w:rFonts w:ascii="Arial" w:hAnsi="Arial" w:cs="Arial"/>
              </w:rPr>
              <w:t xml:space="preserve">JV4 5/4, 10/4, 11/1-2 </w:t>
            </w:r>
          </w:p>
        </w:tc>
        <w:tc>
          <w:tcPr>
            <w:tcW w:w="5103" w:type="dxa"/>
            <w:tcBorders>
              <w:top w:val="single" w:sz="4" w:space="0" w:color="000000"/>
              <w:left w:val="single" w:sz="4" w:space="0" w:color="000000"/>
              <w:bottom w:val="single" w:sz="4" w:space="0" w:color="000000"/>
              <w:right w:val="single" w:sz="4" w:space="0" w:color="000000"/>
            </w:tcBorders>
          </w:tcPr>
          <w:p w:rsidR="000E3C15" w:rsidRDefault="006E7DA4" w:rsidP="000E3C15">
            <w:pPr>
              <w:pStyle w:val="Telobesedila"/>
              <w:spacing w:after="0"/>
              <w:ind w:left="85"/>
              <w:rPr>
                <w:rFonts w:ascii="Arial" w:hAnsi="Arial" w:cs="Arial"/>
                <w:sz w:val="20"/>
                <w:szCs w:val="22"/>
              </w:rPr>
            </w:pPr>
            <w:r w:rsidRPr="006E7DA4">
              <w:rPr>
                <w:rFonts w:ascii="Arial" w:hAnsi="Arial" w:cs="Arial"/>
                <w:sz w:val="20"/>
                <w:szCs w:val="22"/>
              </w:rPr>
              <w:t>(4)</w:t>
            </w:r>
            <w:r w:rsidRPr="006E7DA4">
              <w:rPr>
                <w:rFonts w:ascii="Arial" w:hAnsi="Arial" w:cs="Arial"/>
                <w:sz w:val="20"/>
                <w:szCs w:val="22"/>
              </w:rPr>
              <w:tab/>
              <w:t>Programi strokovnega usposabljanja delavcev, ki opravljajo v sevalnih ali jedrskih objektih dela, pomembna za varnost, morajo biti opredeljeni v  pisnih postopkih za  usposabljanje.</w:t>
            </w:r>
          </w:p>
          <w:p w:rsidR="006E7DA4" w:rsidRPr="00FB4088" w:rsidRDefault="006E7DA4" w:rsidP="000E3C15">
            <w:pPr>
              <w:pStyle w:val="Telobesedila"/>
              <w:spacing w:after="0"/>
              <w:ind w:left="85"/>
              <w:rPr>
                <w:rFonts w:ascii="Arial" w:hAnsi="Arial" w:cs="Arial"/>
                <w:sz w:val="20"/>
                <w:szCs w:val="22"/>
              </w:rPr>
            </w:pPr>
          </w:p>
          <w:p w:rsidR="000E3C15" w:rsidRDefault="006E7DA4" w:rsidP="000E3C15">
            <w:pPr>
              <w:pStyle w:val="Telobesedila"/>
              <w:spacing w:after="0"/>
              <w:ind w:left="85"/>
              <w:rPr>
                <w:rFonts w:ascii="Arial" w:hAnsi="Arial" w:cs="Arial"/>
                <w:sz w:val="20"/>
                <w:szCs w:val="22"/>
              </w:rPr>
            </w:pPr>
            <w:r w:rsidRPr="006E7DA4">
              <w:rPr>
                <w:rFonts w:ascii="Arial" w:hAnsi="Arial" w:cs="Arial"/>
                <w:sz w:val="20"/>
                <w:szCs w:val="22"/>
              </w:rPr>
              <w:t>(4)</w:t>
            </w:r>
            <w:r w:rsidRPr="006E7DA4">
              <w:rPr>
                <w:rFonts w:ascii="Arial" w:hAnsi="Arial" w:cs="Arial"/>
                <w:sz w:val="20"/>
                <w:szCs w:val="22"/>
              </w:rPr>
              <w:tab/>
              <w:t>Člani komisije sprejmejo končno oceno na sestanku po preverjanju usposobljenosti. Ocena kandidata je lahko »Opravil« ali »Ni opravil«. Oceno »Opravil« dobi kandidat, ki je dosegel vsaj 80 % vseh možnih točk.</w:t>
            </w:r>
          </w:p>
          <w:p w:rsidR="006E7DA4" w:rsidRPr="00FB4088" w:rsidRDefault="006E7DA4" w:rsidP="000E3C15">
            <w:pPr>
              <w:pStyle w:val="Telobesedila"/>
              <w:spacing w:after="0"/>
              <w:ind w:left="85"/>
              <w:rPr>
                <w:rFonts w:ascii="Arial" w:hAnsi="Arial" w:cs="Arial"/>
                <w:sz w:val="20"/>
                <w:szCs w:val="22"/>
              </w:rPr>
            </w:pPr>
          </w:p>
          <w:p w:rsidR="006E7DA4" w:rsidRPr="006E7DA4" w:rsidRDefault="006E7DA4" w:rsidP="006E7DA4">
            <w:pPr>
              <w:pStyle w:val="Telobesedila"/>
              <w:spacing w:after="0"/>
              <w:ind w:left="85"/>
              <w:rPr>
                <w:rFonts w:ascii="Arial" w:hAnsi="Arial" w:cs="Arial"/>
                <w:sz w:val="20"/>
                <w:szCs w:val="22"/>
              </w:rPr>
            </w:pPr>
            <w:r w:rsidRPr="006E7DA4">
              <w:rPr>
                <w:rFonts w:ascii="Arial" w:hAnsi="Arial" w:cs="Arial"/>
                <w:sz w:val="20"/>
                <w:szCs w:val="22"/>
              </w:rPr>
              <w:t>(1)</w:t>
            </w:r>
            <w:r w:rsidRPr="006E7DA4">
              <w:rPr>
                <w:rFonts w:ascii="Arial" w:hAnsi="Arial" w:cs="Arial"/>
                <w:sz w:val="20"/>
                <w:szCs w:val="22"/>
              </w:rPr>
              <w:tab/>
              <w:t>Uprava izda delavcu dovoljenje za opravljanje del in nalog, za katere izpolnjuje pogoje, na podlagi poročila komisije o uspešno opravljenem preverjanju usposobljenosti in izpolnitvi drugih predpisanih pogojev.</w:t>
            </w:r>
          </w:p>
          <w:p w:rsidR="006E7DA4" w:rsidRPr="006E7DA4" w:rsidRDefault="006E7DA4" w:rsidP="006E7DA4">
            <w:pPr>
              <w:pStyle w:val="Telobesedila"/>
              <w:spacing w:after="0"/>
              <w:ind w:left="85"/>
              <w:rPr>
                <w:rFonts w:ascii="Arial" w:hAnsi="Arial" w:cs="Arial"/>
                <w:sz w:val="20"/>
                <w:szCs w:val="22"/>
              </w:rPr>
            </w:pPr>
          </w:p>
          <w:p w:rsidR="000E3C15" w:rsidRPr="00FB4088" w:rsidRDefault="006E7DA4" w:rsidP="006E7DA4">
            <w:pPr>
              <w:pStyle w:val="Telobesedila"/>
              <w:suppressAutoHyphens w:val="0"/>
              <w:spacing w:after="0"/>
              <w:ind w:left="85"/>
              <w:rPr>
                <w:rFonts w:ascii="Arial" w:hAnsi="Arial" w:cs="Arial"/>
                <w:sz w:val="20"/>
                <w:szCs w:val="22"/>
              </w:rPr>
            </w:pPr>
            <w:r w:rsidRPr="006E7DA4">
              <w:rPr>
                <w:rFonts w:ascii="Arial" w:hAnsi="Arial" w:cs="Arial"/>
                <w:sz w:val="20"/>
                <w:szCs w:val="22"/>
              </w:rPr>
              <w:t>(2)</w:t>
            </w:r>
            <w:r w:rsidRPr="006E7DA4">
              <w:rPr>
                <w:rFonts w:ascii="Arial" w:hAnsi="Arial" w:cs="Arial"/>
                <w:sz w:val="20"/>
                <w:szCs w:val="22"/>
              </w:rPr>
              <w:tab/>
              <w:t>Komisija na podlagi s preverjanjem izkazane usposobljenosti delavca predlaga Upravi trajanje veljavnosti dovoljenja. Pri prvi pridobitvi dovoljenja komisija predlaga veljavnost dovoljenja za obdobje 12 do 18 mesecev ali največ do 31. decembra naslednjega koledarskega leta. Pri podaljšanjih dovoljenj komisija predlaga veljavnost dovoljenja za obdobje 27 mesecev, če je kandidat pri preverjanju usposobljenosti dosegel med 80 % in vključno 90 % možnih točk, oziroma pet let, če je dosegel več kot 90 % možnih točk. Komisija praviloma predlaga veljavnost dovoljenja do 31. decembra.</w:t>
            </w:r>
          </w:p>
        </w:tc>
        <w:tc>
          <w:tcPr>
            <w:tcW w:w="4962" w:type="dxa"/>
            <w:tcBorders>
              <w:top w:val="single" w:sz="4" w:space="0" w:color="000000"/>
              <w:left w:val="single" w:sz="4" w:space="0" w:color="000000"/>
              <w:bottom w:val="single" w:sz="4" w:space="0" w:color="000000"/>
              <w:right w:val="single" w:sz="4" w:space="0" w:color="000000"/>
            </w:tcBorders>
          </w:tcPr>
          <w:p w:rsidR="00E43197" w:rsidRDefault="00E43197" w:rsidP="006D7C38">
            <w:pPr>
              <w:pStyle w:val="Telobesedila"/>
              <w:spacing w:after="0"/>
              <w:rPr>
                <w:rFonts w:ascii="Arial" w:hAnsi="Arial" w:cs="Arial"/>
                <w:sz w:val="20"/>
                <w:szCs w:val="22"/>
              </w:rPr>
            </w:pPr>
            <w:r w:rsidRPr="00E43197">
              <w:rPr>
                <w:rFonts w:ascii="Arial" w:hAnsi="Arial" w:cs="Arial"/>
                <w:sz w:val="20"/>
                <w:szCs w:val="22"/>
              </w:rPr>
              <w:t>(4)</w:t>
            </w:r>
            <w:r w:rsidRPr="00E43197">
              <w:rPr>
                <w:rFonts w:ascii="Arial" w:hAnsi="Arial" w:cs="Arial"/>
                <w:sz w:val="20"/>
                <w:szCs w:val="22"/>
              </w:rPr>
              <w:tab/>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programs</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training</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workers</w:t>
            </w:r>
            <w:proofErr w:type="spellEnd"/>
            <w:r w:rsidRPr="00E43197">
              <w:rPr>
                <w:rFonts w:ascii="Arial" w:hAnsi="Arial" w:cs="Arial"/>
                <w:sz w:val="20"/>
                <w:szCs w:val="22"/>
              </w:rPr>
              <w:t xml:space="preserve"> </w:t>
            </w:r>
            <w:proofErr w:type="spellStart"/>
            <w:r w:rsidRPr="00E43197">
              <w:rPr>
                <w:rFonts w:ascii="Arial" w:hAnsi="Arial" w:cs="Arial"/>
                <w:sz w:val="20"/>
                <w:szCs w:val="22"/>
              </w:rPr>
              <w:t>engaged</w:t>
            </w:r>
            <w:proofErr w:type="spellEnd"/>
            <w:r w:rsidRPr="00E43197">
              <w:rPr>
                <w:rFonts w:ascii="Arial" w:hAnsi="Arial" w:cs="Arial"/>
                <w:sz w:val="20"/>
                <w:szCs w:val="22"/>
              </w:rPr>
              <w:t xml:space="preserve"> in </w:t>
            </w:r>
            <w:proofErr w:type="spellStart"/>
            <w:r w:rsidRPr="00E43197">
              <w:rPr>
                <w:rFonts w:ascii="Arial" w:hAnsi="Arial" w:cs="Arial"/>
                <w:sz w:val="20"/>
                <w:szCs w:val="22"/>
              </w:rPr>
              <w:t>radiation</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w:t>
            </w:r>
            <w:proofErr w:type="spellStart"/>
            <w:r w:rsidRPr="00E43197">
              <w:rPr>
                <w:rFonts w:ascii="Arial" w:hAnsi="Arial" w:cs="Arial"/>
                <w:sz w:val="20"/>
                <w:szCs w:val="22"/>
              </w:rPr>
              <w:t>nuclear</w:t>
            </w:r>
            <w:proofErr w:type="spellEnd"/>
            <w:r w:rsidRPr="00E43197">
              <w:rPr>
                <w:rFonts w:ascii="Arial" w:hAnsi="Arial" w:cs="Arial"/>
                <w:sz w:val="20"/>
                <w:szCs w:val="22"/>
              </w:rPr>
              <w:t xml:space="preserve"> </w:t>
            </w:r>
            <w:proofErr w:type="spellStart"/>
            <w:r w:rsidRPr="00E43197">
              <w:rPr>
                <w:rFonts w:ascii="Arial" w:hAnsi="Arial" w:cs="Arial"/>
                <w:sz w:val="20"/>
                <w:szCs w:val="22"/>
              </w:rPr>
              <w:t>facility</w:t>
            </w:r>
            <w:proofErr w:type="spellEnd"/>
            <w:r w:rsidRPr="00E43197">
              <w:rPr>
                <w:rFonts w:ascii="Arial" w:hAnsi="Arial" w:cs="Arial"/>
                <w:sz w:val="20"/>
                <w:szCs w:val="22"/>
              </w:rPr>
              <w:t xml:space="preserve"> </w:t>
            </w:r>
            <w:proofErr w:type="spellStart"/>
            <w:r w:rsidRPr="00E43197">
              <w:rPr>
                <w:rFonts w:ascii="Arial" w:hAnsi="Arial" w:cs="Arial"/>
                <w:sz w:val="20"/>
                <w:szCs w:val="22"/>
              </w:rPr>
              <w:t>work</w:t>
            </w:r>
            <w:proofErr w:type="spellEnd"/>
            <w:r w:rsidRPr="00E43197">
              <w:rPr>
                <w:rFonts w:ascii="Arial" w:hAnsi="Arial" w:cs="Arial"/>
                <w:sz w:val="20"/>
                <w:szCs w:val="22"/>
              </w:rPr>
              <w:t xml:space="preserve">, </w:t>
            </w:r>
            <w:proofErr w:type="spellStart"/>
            <w:r w:rsidRPr="00E43197">
              <w:rPr>
                <w:rFonts w:ascii="Arial" w:hAnsi="Arial" w:cs="Arial"/>
                <w:sz w:val="20"/>
                <w:szCs w:val="22"/>
              </w:rPr>
              <w:t>important</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safety</w:t>
            </w:r>
            <w:proofErr w:type="spellEnd"/>
            <w:r w:rsidRPr="00E43197">
              <w:rPr>
                <w:rFonts w:ascii="Arial" w:hAnsi="Arial" w:cs="Arial"/>
                <w:sz w:val="20"/>
                <w:szCs w:val="22"/>
              </w:rPr>
              <w:t xml:space="preserve">, </w:t>
            </w:r>
            <w:proofErr w:type="spellStart"/>
            <w:r w:rsidRPr="00E43197">
              <w:rPr>
                <w:rFonts w:ascii="Arial" w:hAnsi="Arial" w:cs="Arial"/>
                <w:sz w:val="20"/>
                <w:szCs w:val="22"/>
              </w:rPr>
              <w:t>must</w:t>
            </w:r>
            <w:proofErr w:type="spellEnd"/>
            <w:r w:rsidRPr="00E43197">
              <w:rPr>
                <w:rFonts w:ascii="Arial" w:hAnsi="Arial" w:cs="Arial"/>
                <w:sz w:val="20"/>
                <w:szCs w:val="22"/>
              </w:rPr>
              <w:t xml:space="preserve"> be </w:t>
            </w:r>
            <w:proofErr w:type="spellStart"/>
            <w:r w:rsidRPr="00E43197">
              <w:rPr>
                <w:rFonts w:ascii="Arial" w:hAnsi="Arial" w:cs="Arial"/>
                <w:sz w:val="20"/>
                <w:szCs w:val="22"/>
              </w:rPr>
              <w:t>defined</w:t>
            </w:r>
            <w:proofErr w:type="spellEnd"/>
            <w:r w:rsidRPr="00E43197">
              <w:rPr>
                <w:rFonts w:ascii="Arial" w:hAnsi="Arial" w:cs="Arial"/>
                <w:sz w:val="20"/>
                <w:szCs w:val="22"/>
              </w:rPr>
              <w:t xml:space="preserve"> in </w:t>
            </w:r>
            <w:proofErr w:type="spellStart"/>
            <w:r w:rsidRPr="00E43197">
              <w:rPr>
                <w:rFonts w:ascii="Arial" w:hAnsi="Arial" w:cs="Arial"/>
                <w:sz w:val="20"/>
                <w:szCs w:val="22"/>
              </w:rPr>
              <w:t>written</w:t>
            </w:r>
            <w:proofErr w:type="spellEnd"/>
            <w:r w:rsidRPr="00E43197">
              <w:rPr>
                <w:rFonts w:ascii="Arial" w:hAnsi="Arial" w:cs="Arial"/>
                <w:sz w:val="20"/>
                <w:szCs w:val="22"/>
              </w:rPr>
              <w:t xml:space="preserve"> </w:t>
            </w:r>
            <w:proofErr w:type="spellStart"/>
            <w:r w:rsidRPr="00E43197">
              <w:rPr>
                <w:rFonts w:ascii="Arial" w:hAnsi="Arial" w:cs="Arial"/>
                <w:sz w:val="20"/>
                <w:szCs w:val="22"/>
              </w:rPr>
              <w:t>procedures</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training</w:t>
            </w:r>
            <w:proofErr w:type="spellEnd"/>
            <w:r w:rsidRPr="00E43197">
              <w:rPr>
                <w:rFonts w:ascii="Arial" w:hAnsi="Arial" w:cs="Arial"/>
                <w:sz w:val="20"/>
                <w:szCs w:val="22"/>
              </w:rPr>
              <w:t>.</w:t>
            </w:r>
          </w:p>
          <w:p w:rsidR="00E43197" w:rsidRDefault="00E43197" w:rsidP="006D7C38">
            <w:pPr>
              <w:pStyle w:val="Telobesedila"/>
              <w:spacing w:after="0"/>
              <w:rPr>
                <w:rFonts w:ascii="Arial" w:hAnsi="Arial" w:cs="Arial"/>
                <w:sz w:val="20"/>
                <w:szCs w:val="22"/>
              </w:rPr>
            </w:pPr>
          </w:p>
          <w:p w:rsidR="00E43197" w:rsidRDefault="00E43197" w:rsidP="000E3C15">
            <w:pPr>
              <w:pStyle w:val="Telobesedila"/>
              <w:spacing w:after="0"/>
              <w:ind w:left="85"/>
              <w:rPr>
                <w:rFonts w:ascii="Arial" w:hAnsi="Arial" w:cs="Arial"/>
                <w:sz w:val="20"/>
                <w:szCs w:val="22"/>
              </w:rPr>
            </w:pPr>
            <w:r w:rsidRPr="00E43197">
              <w:rPr>
                <w:rFonts w:ascii="Arial" w:hAnsi="Arial" w:cs="Arial"/>
                <w:sz w:val="20"/>
                <w:szCs w:val="22"/>
              </w:rPr>
              <w:t>(4)</w:t>
            </w:r>
            <w:r w:rsidRPr="00E43197">
              <w:rPr>
                <w:rFonts w:ascii="Arial" w:hAnsi="Arial" w:cs="Arial"/>
                <w:sz w:val="20"/>
                <w:szCs w:val="22"/>
              </w:rPr>
              <w:tab/>
            </w:r>
            <w:proofErr w:type="spellStart"/>
            <w:r w:rsidRPr="00E43197">
              <w:rPr>
                <w:rFonts w:ascii="Arial" w:hAnsi="Arial" w:cs="Arial"/>
                <w:sz w:val="20"/>
                <w:szCs w:val="22"/>
              </w:rPr>
              <w:t>Members</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Commission</w:t>
            </w:r>
            <w:proofErr w:type="spellEnd"/>
            <w:r w:rsidRPr="00E43197">
              <w:rPr>
                <w:rFonts w:ascii="Arial" w:hAnsi="Arial" w:cs="Arial"/>
                <w:sz w:val="20"/>
                <w:szCs w:val="22"/>
              </w:rPr>
              <w:t xml:space="preserve"> </w:t>
            </w:r>
            <w:proofErr w:type="spellStart"/>
            <w:r w:rsidRPr="00E43197">
              <w:rPr>
                <w:rFonts w:ascii="Arial" w:hAnsi="Arial" w:cs="Arial"/>
                <w:sz w:val="20"/>
                <w:szCs w:val="22"/>
              </w:rPr>
              <w:t>shall</w:t>
            </w:r>
            <w:proofErr w:type="spellEnd"/>
            <w:r w:rsidRPr="00E43197">
              <w:rPr>
                <w:rFonts w:ascii="Arial" w:hAnsi="Arial" w:cs="Arial"/>
                <w:sz w:val="20"/>
                <w:szCs w:val="22"/>
              </w:rPr>
              <w:t xml:space="preserve"> </w:t>
            </w:r>
            <w:proofErr w:type="spellStart"/>
            <w:r w:rsidRPr="00E43197">
              <w:rPr>
                <w:rFonts w:ascii="Arial" w:hAnsi="Arial" w:cs="Arial"/>
                <w:sz w:val="20"/>
                <w:szCs w:val="22"/>
              </w:rPr>
              <w:t>adopt</w:t>
            </w:r>
            <w:proofErr w:type="spellEnd"/>
            <w:r w:rsidRPr="00E43197">
              <w:rPr>
                <w:rFonts w:ascii="Arial" w:hAnsi="Arial" w:cs="Arial"/>
                <w:sz w:val="20"/>
                <w:szCs w:val="22"/>
              </w:rPr>
              <w:t xml:space="preserve"> a </w:t>
            </w:r>
            <w:proofErr w:type="spellStart"/>
            <w:r w:rsidRPr="00E43197">
              <w:rPr>
                <w:rFonts w:ascii="Arial" w:hAnsi="Arial" w:cs="Arial"/>
                <w:sz w:val="20"/>
                <w:szCs w:val="22"/>
              </w:rPr>
              <w:t>final</w:t>
            </w:r>
            <w:proofErr w:type="spellEnd"/>
            <w:r w:rsidRPr="00E43197">
              <w:rPr>
                <w:rFonts w:ascii="Arial" w:hAnsi="Arial" w:cs="Arial"/>
                <w:sz w:val="20"/>
                <w:szCs w:val="22"/>
              </w:rPr>
              <w:t xml:space="preserve"> </w:t>
            </w:r>
            <w:proofErr w:type="spellStart"/>
            <w:r w:rsidRPr="00E43197">
              <w:rPr>
                <w:rFonts w:ascii="Arial" w:hAnsi="Arial" w:cs="Arial"/>
                <w:sz w:val="20"/>
                <w:szCs w:val="22"/>
              </w:rPr>
              <w:t>evaluation</w:t>
            </w:r>
            <w:proofErr w:type="spellEnd"/>
            <w:r w:rsidRPr="00E43197">
              <w:rPr>
                <w:rFonts w:ascii="Arial" w:hAnsi="Arial" w:cs="Arial"/>
                <w:sz w:val="20"/>
                <w:szCs w:val="22"/>
              </w:rPr>
              <w:t xml:space="preserve"> at a meeting </w:t>
            </w:r>
            <w:proofErr w:type="spellStart"/>
            <w:r w:rsidRPr="00E43197">
              <w:rPr>
                <w:rFonts w:ascii="Arial" w:hAnsi="Arial" w:cs="Arial"/>
                <w:sz w:val="20"/>
                <w:szCs w:val="22"/>
              </w:rPr>
              <w:t>following</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testing</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competence</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evaluation</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a </w:t>
            </w:r>
            <w:proofErr w:type="spellStart"/>
            <w:r w:rsidRPr="00E43197">
              <w:rPr>
                <w:rFonts w:ascii="Arial" w:hAnsi="Arial" w:cs="Arial"/>
                <w:sz w:val="20"/>
                <w:szCs w:val="22"/>
              </w:rPr>
              <w:t>candidate</w:t>
            </w:r>
            <w:proofErr w:type="spellEnd"/>
            <w:r w:rsidRPr="00E43197">
              <w:rPr>
                <w:rFonts w:ascii="Arial" w:hAnsi="Arial" w:cs="Arial"/>
                <w:sz w:val="20"/>
                <w:szCs w:val="22"/>
              </w:rPr>
              <w:t xml:space="preserve"> </w:t>
            </w:r>
            <w:proofErr w:type="spellStart"/>
            <w:r w:rsidRPr="00E43197">
              <w:rPr>
                <w:rFonts w:ascii="Arial" w:hAnsi="Arial" w:cs="Arial"/>
                <w:sz w:val="20"/>
                <w:szCs w:val="22"/>
              </w:rPr>
              <w:t>may</w:t>
            </w:r>
            <w:proofErr w:type="spellEnd"/>
            <w:r w:rsidRPr="00E43197">
              <w:rPr>
                <w:rFonts w:ascii="Arial" w:hAnsi="Arial" w:cs="Arial"/>
                <w:sz w:val="20"/>
                <w:szCs w:val="22"/>
              </w:rPr>
              <w:t xml:space="preserve"> be “</w:t>
            </w:r>
            <w:proofErr w:type="spellStart"/>
            <w:r w:rsidRPr="00E43197">
              <w:rPr>
                <w:rFonts w:ascii="Arial" w:hAnsi="Arial" w:cs="Arial"/>
                <w:sz w:val="20"/>
                <w:szCs w:val="22"/>
              </w:rPr>
              <w:t>Pass</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w:t>
            </w:r>
            <w:proofErr w:type="spellStart"/>
            <w:r w:rsidRPr="00E43197">
              <w:rPr>
                <w:rFonts w:ascii="Arial" w:hAnsi="Arial" w:cs="Arial"/>
                <w:sz w:val="20"/>
                <w:szCs w:val="22"/>
              </w:rPr>
              <w:t>Fail</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evaluation</w:t>
            </w:r>
            <w:proofErr w:type="spellEnd"/>
            <w:r w:rsidRPr="00E43197">
              <w:rPr>
                <w:rFonts w:ascii="Arial" w:hAnsi="Arial" w:cs="Arial"/>
                <w:sz w:val="20"/>
                <w:szCs w:val="22"/>
              </w:rPr>
              <w:t xml:space="preserve"> “</w:t>
            </w:r>
            <w:proofErr w:type="spellStart"/>
            <w:r w:rsidRPr="00E43197">
              <w:rPr>
                <w:rFonts w:ascii="Arial" w:hAnsi="Arial" w:cs="Arial"/>
                <w:sz w:val="20"/>
                <w:szCs w:val="22"/>
              </w:rPr>
              <w:t>Pass</w:t>
            </w:r>
            <w:proofErr w:type="spellEnd"/>
            <w:r w:rsidRPr="00E43197">
              <w:rPr>
                <w:rFonts w:ascii="Arial" w:hAnsi="Arial" w:cs="Arial"/>
                <w:sz w:val="20"/>
                <w:szCs w:val="22"/>
              </w:rPr>
              <w:t xml:space="preserve">” </w:t>
            </w:r>
            <w:proofErr w:type="spellStart"/>
            <w:r w:rsidRPr="00E43197">
              <w:rPr>
                <w:rFonts w:ascii="Arial" w:hAnsi="Arial" w:cs="Arial"/>
                <w:sz w:val="20"/>
                <w:szCs w:val="22"/>
              </w:rPr>
              <w:t>shall</w:t>
            </w:r>
            <w:proofErr w:type="spellEnd"/>
            <w:r w:rsidRPr="00E43197">
              <w:rPr>
                <w:rFonts w:ascii="Arial" w:hAnsi="Arial" w:cs="Arial"/>
                <w:sz w:val="20"/>
                <w:szCs w:val="22"/>
              </w:rPr>
              <w:t xml:space="preserve"> be </w:t>
            </w:r>
            <w:proofErr w:type="spellStart"/>
            <w:r w:rsidRPr="00E43197">
              <w:rPr>
                <w:rFonts w:ascii="Arial" w:hAnsi="Arial" w:cs="Arial"/>
                <w:sz w:val="20"/>
                <w:szCs w:val="22"/>
              </w:rPr>
              <w:t>awarded</w:t>
            </w:r>
            <w:proofErr w:type="spellEnd"/>
            <w:r w:rsidRPr="00E43197">
              <w:rPr>
                <w:rFonts w:ascii="Arial" w:hAnsi="Arial" w:cs="Arial"/>
                <w:sz w:val="20"/>
                <w:szCs w:val="22"/>
              </w:rPr>
              <w:t xml:space="preserve"> to a </w:t>
            </w:r>
            <w:proofErr w:type="spellStart"/>
            <w:r w:rsidRPr="00E43197">
              <w:rPr>
                <w:rFonts w:ascii="Arial" w:hAnsi="Arial" w:cs="Arial"/>
                <w:sz w:val="20"/>
                <w:szCs w:val="22"/>
              </w:rPr>
              <w:t>candidate</w:t>
            </w:r>
            <w:proofErr w:type="spellEnd"/>
            <w:r w:rsidRPr="00E43197">
              <w:rPr>
                <w:rFonts w:ascii="Arial" w:hAnsi="Arial" w:cs="Arial"/>
                <w:sz w:val="20"/>
                <w:szCs w:val="22"/>
              </w:rPr>
              <w:t xml:space="preserve"> </w:t>
            </w:r>
            <w:proofErr w:type="spellStart"/>
            <w:r w:rsidRPr="00E43197">
              <w:rPr>
                <w:rFonts w:ascii="Arial" w:hAnsi="Arial" w:cs="Arial"/>
                <w:sz w:val="20"/>
                <w:szCs w:val="22"/>
              </w:rPr>
              <w:t>who</w:t>
            </w:r>
            <w:proofErr w:type="spellEnd"/>
            <w:r w:rsidRPr="00E43197">
              <w:rPr>
                <w:rFonts w:ascii="Arial" w:hAnsi="Arial" w:cs="Arial"/>
                <w:sz w:val="20"/>
                <w:szCs w:val="22"/>
              </w:rPr>
              <w:t xml:space="preserve"> </w:t>
            </w:r>
            <w:proofErr w:type="spellStart"/>
            <w:r w:rsidRPr="00E43197">
              <w:rPr>
                <w:rFonts w:ascii="Arial" w:hAnsi="Arial" w:cs="Arial"/>
                <w:sz w:val="20"/>
                <w:szCs w:val="22"/>
              </w:rPr>
              <w:t>has</w:t>
            </w:r>
            <w:proofErr w:type="spellEnd"/>
            <w:r w:rsidRPr="00E43197">
              <w:rPr>
                <w:rFonts w:ascii="Arial" w:hAnsi="Arial" w:cs="Arial"/>
                <w:sz w:val="20"/>
                <w:szCs w:val="22"/>
              </w:rPr>
              <w:t xml:space="preserve"> </w:t>
            </w:r>
            <w:proofErr w:type="spellStart"/>
            <w:r w:rsidRPr="00E43197">
              <w:rPr>
                <w:rFonts w:ascii="Arial" w:hAnsi="Arial" w:cs="Arial"/>
                <w:sz w:val="20"/>
                <w:szCs w:val="22"/>
              </w:rPr>
              <w:t>attained</w:t>
            </w:r>
            <w:proofErr w:type="spellEnd"/>
            <w:r w:rsidRPr="00E43197">
              <w:rPr>
                <w:rFonts w:ascii="Arial" w:hAnsi="Arial" w:cs="Arial"/>
                <w:sz w:val="20"/>
                <w:szCs w:val="22"/>
              </w:rPr>
              <w:t xml:space="preserve"> at </w:t>
            </w:r>
            <w:proofErr w:type="spellStart"/>
            <w:r w:rsidRPr="00E43197">
              <w:rPr>
                <w:rFonts w:ascii="Arial" w:hAnsi="Arial" w:cs="Arial"/>
                <w:sz w:val="20"/>
                <w:szCs w:val="22"/>
              </w:rPr>
              <w:t>least</w:t>
            </w:r>
            <w:proofErr w:type="spellEnd"/>
            <w:r w:rsidRPr="00E43197">
              <w:rPr>
                <w:rFonts w:ascii="Arial" w:hAnsi="Arial" w:cs="Arial"/>
                <w:sz w:val="20"/>
                <w:szCs w:val="22"/>
              </w:rPr>
              <w:t xml:space="preserve"> 80%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all</w:t>
            </w:r>
            <w:proofErr w:type="spellEnd"/>
            <w:r w:rsidRPr="00E43197">
              <w:rPr>
                <w:rFonts w:ascii="Arial" w:hAnsi="Arial" w:cs="Arial"/>
                <w:sz w:val="20"/>
                <w:szCs w:val="22"/>
              </w:rPr>
              <w:t xml:space="preserve"> </w:t>
            </w:r>
            <w:proofErr w:type="spellStart"/>
            <w:r w:rsidRPr="00E43197">
              <w:rPr>
                <w:rFonts w:ascii="Arial" w:hAnsi="Arial" w:cs="Arial"/>
                <w:sz w:val="20"/>
                <w:szCs w:val="22"/>
              </w:rPr>
              <w:t>possible</w:t>
            </w:r>
            <w:proofErr w:type="spellEnd"/>
            <w:r w:rsidRPr="00E43197">
              <w:rPr>
                <w:rFonts w:ascii="Arial" w:hAnsi="Arial" w:cs="Arial"/>
                <w:sz w:val="20"/>
                <w:szCs w:val="22"/>
              </w:rPr>
              <w:t xml:space="preserve"> </w:t>
            </w:r>
            <w:proofErr w:type="spellStart"/>
            <w:r w:rsidRPr="00E43197">
              <w:rPr>
                <w:rFonts w:ascii="Arial" w:hAnsi="Arial" w:cs="Arial"/>
                <w:sz w:val="20"/>
                <w:szCs w:val="22"/>
              </w:rPr>
              <w:t>points</w:t>
            </w:r>
            <w:proofErr w:type="spellEnd"/>
            <w:r w:rsidRPr="00E43197">
              <w:rPr>
                <w:rFonts w:ascii="Arial" w:hAnsi="Arial" w:cs="Arial"/>
                <w:sz w:val="20"/>
                <w:szCs w:val="22"/>
              </w:rPr>
              <w:t>.</w:t>
            </w:r>
          </w:p>
          <w:p w:rsidR="00E43197" w:rsidRDefault="00E43197" w:rsidP="006D7C38">
            <w:pPr>
              <w:pStyle w:val="Telobesedila"/>
              <w:spacing w:after="0"/>
              <w:rPr>
                <w:rFonts w:ascii="Arial" w:hAnsi="Arial" w:cs="Arial"/>
                <w:sz w:val="20"/>
                <w:szCs w:val="22"/>
              </w:rPr>
            </w:pPr>
          </w:p>
          <w:p w:rsidR="00E43197" w:rsidRPr="00E43197" w:rsidRDefault="00E43197" w:rsidP="00E43197">
            <w:pPr>
              <w:pStyle w:val="Telobesedila"/>
              <w:spacing w:after="0"/>
              <w:ind w:left="85"/>
              <w:rPr>
                <w:rFonts w:ascii="Arial" w:hAnsi="Arial" w:cs="Arial"/>
                <w:sz w:val="20"/>
                <w:szCs w:val="22"/>
              </w:rPr>
            </w:pPr>
            <w:r w:rsidRPr="00E43197">
              <w:rPr>
                <w:rFonts w:ascii="Arial" w:hAnsi="Arial" w:cs="Arial"/>
                <w:sz w:val="20"/>
                <w:szCs w:val="22"/>
              </w:rPr>
              <w:t>(1)</w:t>
            </w:r>
            <w:r w:rsidRPr="00E43197">
              <w:rPr>
                <w:rFonts w:ascii="Arial" w:hAnsi="Arial" w:cs="Arial"/>
                <w:sz w:val="20"/>
                <w:szCs w:val="22"/>
              </w:rPr>
              <w:tab/>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Administration</w:t>
            </w:r>
            <w:proofErr w:type="spellEnd"/>
            <w:r w:rsidRPr="00E43197">
              <w:rPr>
                <w:rFonts w:ascii="Arial" w:hAnsi="Arial" w:cs="Arial"/>
                <w:sz w:val="20"/>
                <w:szCs w:val="22"/>
              </w:rPr>
              <w:t xml:space="preserve"> </w:t>
            </w:r>
            <w:proofErr w:type="spellStart"/>
            <w:r w:rsidRPr="00E43197">
              <w:rPr>
                <w:rFonts w:ascii="Arial" w:hAnsi="Arial" w:cs="Arial"/>
                <w:sz w:val="20"/>
                <w:szCs w:val="22"/>
              </w:rPr>
              <w:t>shall</w:t>
            </w:r>
            <w:proofErr w:type="spellEnd"/>
            <w:r w:rsidRPr="00E43197">
              <w:rPr>
                <w:rFonts w:ascii="Arial" w:hAnsi="Arial" w:cs="Arial"/>
                <w:sz w:val="20"/>
                <w:szCs w:val="22"/>
              </w:rPr>
              <w:t xml:space="preserve"> </w:t>
            </w:r>
            <w:proofErr w:type="spellStart"/>
            <w:r w:rsidRPr="00E43197">
              <w:rPr>
                <w:rFonts w:ascii="Arial" w:hAnsi="Arial" w:cs="Arial"/>
                <w:sz w:val="20"/>
                <w:szCs w:val="22"/>
              </w:rPr>
              <w:t>issue</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worker</w:t>
            </w:r>
            <w:proofErr w:type="spellEnd"/>
            <w:r w:rsidRPr="00E43197">
              <w:rPr>
                <w:rFonts w:ascii="Arial" w:hAnsi="Arial" w:cs="Arial"/>
                <w:sz w:val="20"/>
                <w:szCs w:val="22"/>
              </w:rPr>
              <w:t xml:space="preserve"> </w:t>
            </w:r>
            <w:proofErr w:type="spellStart"/>
            <w:r w:rsidRPr="00E43197">
              <w:rPr>
                <w:rFonts w:ascii="Arial" w:hAnsi="Arial" w:cs="Arial"/>
                <w:sz w:val="20"/>
                <w:szCs w:val="22"/>
              </w:rPr>
              <w:t>with</w:t>
            </w:r>
            <w:proofErr w:type="spellEnd"/>
            <w:r w:rsidRPr="00E43197">
              <w:rPr>
                <w:rFonts w:ascii="Arial" w:hAnsi="Arial" w:cs="Arial"/>
                <w:sz w:val="20"/>
                <w:szCs w:val="22"/>
              </w:rPr>
              <w:t xml:space="preserve"> a licence to </w:t>
            </w:r>
            <w:proofErr w:type="spellStart"/>
            <w:r w:rsidRPr="00E43197">
              <w:rPr>
                <w:rFonts w:ascii="Arial" w:hAnsi="Arial" w:cs="Arial"/>
                <w:sz w:val="20"/>
                <w:szCs w:val="22"/>
              </w:rPr>
              <w:t>perform</w:t>
            </w:r>
            <w:proofErr w:type="spellEnd"/>
            <w:r w:rsidRPr="00E43197">
              <w:rPr>
                <w:rFonts w:ascii="Arial" w:hAnsi="Arial" w:cs="Arial"/>
                <w:sz w:val="20"/>
                <w:szCs w:val="22"/>
              </w:rPr>
              <w:t xml:space="preserve"> </w:t>
            </w:r>
            <w:proofErr w:type="spellStart"/>
            <w:r w:rsidRPr="00E43197">
              <w:rPr>
                <w:rFonts w:ascii="Arial" w:hAnsi="Arial" w:cs="Arial"/>
                <w:sz w:val="20"/>
                <w:szCs w:val="22"/>
              </w:rPr>
              <w:t>tasks</w:t>
            </w:r>
            <w:proofErr w:type="spellEnd"/>
            <w:r w:rsidRPr="00E43197">
              <w:rPr>
                <w:rFonts w:ascii="Arial" w:hAnsi="Arial" w:cs="Arial"/>
                <w:sz w:val="20"/>
                <w:szCs w:val="22"/>
              </w:rPr>
              <w:t xml:space="preserve"> </w:t>
            </w:r>
            <w:proofErr w:type="spellStart"/>
            <w:r w:rsidRPr="00E43197">
              <w:rPr>
                <w:rFonts w:ascii="Arial" w:hAnsi="Arial" w:cs="Arial"/>
                <w:sz w:val="20"/>
                <w:szCs w:val="22"/>
              </w:rPr>
              <w:t>and</w:t>
            </w:r>
            <w:proofErr w:type="spellEnd"/>
            <w:r w:rsidRPr="00E43197">
              <w:rPr>
                <w:rFonts w:ascii="Arial" w:hAnsi="Arial" w:cs="Arial"/>
                <w:sz w:val="20"/>
                <w:szCs w:val="22"/>
              </w:rPr>
              <w:t xml:space="preserve"> </w:t>
            </w:r>
            <w:proofErr w:type="spellStart"/>
            <w:r w:rsidRPr="00E43197">
              <w:rPr>
                <w:rFonts w:ascii="Arial" w:hAnsi="Arial" w:cs="Arial"/>
                <w:sz w:val="20"/>
                <w:szCs w:val="22"/>
              </w:rPr>
              <w:t>duties</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which</w:t>
            </w:r>
            <w:proofErr w:type="spellEnd"/>
            <w:r w:rsidRPr="00E43197">
              <w:rPr>
                <w:rFonts w:ascii="Arial" w:hAnsi="Arial" w:cs="Arial"/>
                <w:sz w:val="20"/>
                <w:szCs w:val="22"/>
              </w:rPr>
              <w:t xml:space="preserve"> he </w:t>
            </w:r>
            <w:proofErr w:type="spellStart"/>
            <w:r w:rsidRPr="00E43197">
              <w:rPr>
                <w:rFonts w:ascii="Arial" w:hAnsi="Arial" w:cs="Arial"/>
                <w:sz w:val="20"/>
                <w:szCs w:val="22"/>
              </w:rPr>
              <w:t>fulfils</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conditions</w:t>
            </w:r>
            <w:proofErr w:type="spellEnd"/>
            <w:r w:rsidRPr="00E43197">
              <w:rPr>
                <w:rFonts w:ascii="Arial" w:hAnsi="Arial" w:cs="Arial"/>
                <w:sz w:val="20"/>
                <w:szCs w:val="22"/>
              </w:rPr>
              <w:t xml:space="preserve">, on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basis</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a </w:t>
            </w:r>
            <w:proofErr w:type="spellStart"/>
            <w:r w:rsidRPr="00E43197">
              <w:rPr>
                <w:rFonts w:ascii="Arial" w:hAnsi="Arial" w:cs="Arial"/>
                <w:sz w:val="20"/>
                <w:szCs w:val="22"/>
              </w:rPr>
              <w:t>report</w:t>
            </w:r>
            <w:proofErr w:type="spellEnd"/>
            <w:r w:rsidRPr="00E43197">
              <w:rPr>
                <w:rFonts w:ascii="Arial" w:hAnsi="Arial" w:cs="Arial"/>
                <w:sz w:val="20"/>
                <w:szCs w:val="22"/>
              </w:rPr>
              <w:t xml:space="preserve"> </w:t>
            </w:r>
            <w:proofErr w:type="spellStart"/>
            <w:r w:rsidRPr="00E43197">
              <w:rPr>
                <w:rFonts w:ascii="Arial" w:hAnsi="Arial" w:cs="Arial"/>
                <w:sz w:val="20"/>
                <w:szCs w:val="22"/>
              </w:rPr>
              <w:t>from</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Commission</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successful</w:t>
            </w:r>
            <w:proofErr w:type="spellEnd"/>
            <w:r w:rsidRPr="00E43197">
              <w:rPr>
                <w:rFonts w:ascii="Arial" w:hAnsi="Arial" w:cs="Arial"/>
                <w:sz w:val="20"/>
                <w:szCs w:val="22"/>
              </w:rPr>
              <w:t xml:space="preserve"> </w:t>
            </w:r>
            <w:proofErr w:type="spellStart"/>
            <w:r w:rsidRPr="00E43197">
              <w:rPr>
                <w:rFonts w:ascii="Arial" w:hAnsi="Arial" w:cs="Arial"/>
                <w:sz w:val="20"/>
                <w:szCs w:val="22"/>
              </w:rPr>
              <w:t>passing</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test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competence</w:t>
            </w:r>
            <w:proofErr w:type="spellEnd"/>
            <w:r w:rsidRPr="00E43197">
              <w:rPr>
                <w:rFonts w:ascii="Arial" w:hAnsi="Arial" w:cs="Arial"/>
                <w:sz w:val="20"/>
                <w:szCs w:val="22"/>
              </w:rPr>
              <w:t xml:space="preserve"> </w:t>
            </w:r>
            <w:proofErr w:type="spellStart"/>
            <w:r w:rsidRPr="00E43197">
              <w:rPr>
                <w:rFonts w:ascii="Arial" w:hAnsi="Arial" w:cs="Arial"/>
                <w:sz w:val="20"/>
                <w:szCs w:val="22"/>
              </w:rPr>
              <w:t>and</w:t>
            </w:r>
            <w:proofErr w:type="spellEnd"/>
            <w:r w:rsidRPr="00E43197">
              <w:rPr>
                <w:rFonts w:ascii="Arial" w:hAnsi="Arial" w:cs="Arial"/>
                <w:sz w:val="20"/>
                <w:szCs w:val="22"/>
              </w:rPr>
              <w:t xml:space="preserve"> </w:t>
            </w:r>
            <w:proofErr w:type="spellStart"/>
            <w:r w:rsidRPr="00E43197">
              <w:rPr>
                <w:rFonts w:ascii="Arial" w:hAnsi="Arial" w:cs="Arial"/>
                <w:sz w:val="20"/>
                <w:szCs w:val="22"/>
              </w:rPr>
              <w:t>fulfilment</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other</w:t>
            </w:r>
            <w:proofErr w:type="spellEnd"/>
            <w:r w:rsidRPr="00E43197">
              <w:rPr>
                <w:rFonts w:ascii="Arial" w:hAnsi="Arial" w:cs="Arial"/>
                <w:sz w:val="20"/>
                <w:szCs w:val="22"/>
              </w:rPr>
              <w:t xml:space="preserve"> </w:t>
            </w:r>
            <w:proofErr w:type="spellStart"/>
            <w:r w:rsidRPr="00E43197">
              <w:rPr>
                <w:rFonts w:ascii="Arial" w:hAnsi="Arial" w:cs="Arial"/>
                <w:sz w:val="20"/>
                <w:szCs w:val="22"/>
              </w:rPr>
              <w:t>conditions</w:t>
            </w:r>
            <w:proofErr w:type="spellEnd"/>
            <w:r w:rsidRPr="00E43197">
              <w:rPr>
                <w:rFonts w:ascii="Arial" w:hAnsi="Arial" w:cs="Arial"/>
                <w:sz w:val="20"/>
                <w:szCs w:val="22"/>
              </w:rPr>
              <w:t xml:space="preserve"> </w:t>
            </w:r>
            <w:proofErr w:type="spellStart"/>
            <w:r w:rsidRPr="00E43197">
              <w:rPr>
                <w:rFonts w:ascii="Arial" w:hAnsi="Arial" w:cs="Arial"/>
                <w:sz w:val="20"/>
                <w:szCs w:val="22"/>
              </w:rPr>
              <w:t>laid</w:t>
            </w:r>
            <w:proofErr w:type="spellEnd"/>
            <w:r w:rsidRPr="00E43197">
              <w:rPr>
                <w:rFonts w:ascii="Arial" w:hAnsi="Arial" w:cs="Arial"/>
                <w:sz w:val="20"/>
                <w:szCs w:val="22"/>
              </w:rPr>
              <w:t xml:space="preserve"> </w:t>
            </w:r>
            <w:proofErr w:type="spellStart"/>
            <w:r w:rsidRPr="00E43197">
              <w:rPr>
                <w:rFonts w:ascii="Arial" w:hAnsi="Arial" w:cs="Arial"/>
                <w:sz w:val="20"/>
                <w:szCs w:val="22"/>
              </w:rPr>
              <w:t>down</w:t>
            </w:r>
            <w:proofErr w:type="spellEnd"/>
            <w:r w:rsidRPr="00E43197">
              <w:rPr>
                <w:rFonts w:ascii="Arial" w:hAnsi="Arial" w:cs="Arial"/>
                <w:sz w:val="20"/>
                <w:szCs w:val="22"/>
              </w:rPr>
              <w:t xml:space="preserve">. </w:t>
            </w:r>
          </w:p>
          <w:p w:rsidR="00E43197" w:rsidRPr="00E43197" w:rsidRDefault="00E43197" w:rsidP="00E43197">
            <w:pPr>
              <w:pStyle w:val="Telobesedila"/>
              <w:spacing w:after="0"/>
              <w:ind w:left="85"/>
              <w:rPr>
                <w:rFonts w:ascii="Arial" w:hAnsi="Arial" w:cs="Arial"/>
                <w:sz w:val="20"/>
                <w:szCs w:val="22"/>
              </w:rPr>
            </w:pPr>
          </w:p>
          <w:p w:rsidR="00E43197" w:rsidRPr="00FB4088" w:rsidRDefault="00E43197" w:rsidP="00E43197">
            <w:pPr>
              <w:pStyle w:val="Telobesedila"/>
              <w:spacing w:after="0"/>
              <w:ind w:left="85"/>
              <w:rPr>
                <w:rFonts w:ascii="Arial" w:hAnsi="Arial" w:cs="Arial"/>
                <w:sz w:val="20"/>
                <w:szCs w:val="22"/>
              </w:rPr>
            </w:pPr>
            <w:r w:rsidRPr="00E43197">
              <w:rPr>
                <w:rFonts w:ascii="Arial" w:hAnsi="Arial" w:cs="Arial"/>
                <w:sz w:val="20"/>
                <w:szCs w:val="22"/>
              </w:rPr>
              <w:t>(2)</w:t>
            </w:r>
            <w:r w:rsidRPr="00E43197">
              <w:rPr>
                <w:rFonts w:ascii="Arial" w:hAnsi="Arial" w:cs="Arial"/>
                <w:sz w:val="20"/>
                <w:szCs w:val="22"/>
              </w:rPr>
              <w:tab/>
            </w:r>
            <w:proofErr w:type="spellStart"/>
            <w:r w:rsidRPr="00E43197">
              <w:rPr>
                <w:rFonts w:ascii="Arial" w:hAnsi="Arial" w:cs="Arial"/>
                <w:sz w:val="20"/>
                <w:szCs w:val="22"/>
              </w:rPr>
              <w:t>Based</w:t>
            </w:r>
            <w:proofErr w:type="spellEnd"/>
            <w:r w:rsidRPr="00E43197">
              <w:rPr>
                <w:rFonts w:ascii="Arial" w:hAnsi="Arial" w:cs="Arial"/>
                <w:sz w:val="20"/>
                <w:szCs w:val="22"/>
              </w:rPr>
              <w:t xml:space="preserve"> on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testing</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demonstrated</w:t>
            </w:r>
            <w:proofErr w:type="spellEnd"/>
            <w:r w:rsidRPr="00E43197">
              <w:rPr>
                <w:rFonts w:ascii="Arial" w:hAnsi="Arial" w:cs="Arial"/>
                <w:sz w:val="20"/>
                <w:szCs w:val="22"/>
              </w:rPr>
              <w:t xml:space="preserve"> </w:t>
            </w:r>
            <w:proofErr w:type="spellStart"/>
            <w:r w:rsidRPr="00E43197">
              <w:rPr>
                <w:rFonts w:ascii="Arial" w:hAnsi="Arial" w:cs="Arial"/>
                <w:sz w:val="20"/>
                <w:szCs w:val="22"/>
              </w:rPr>
              <w:t>competence</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worker</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Commission</w:t>
            </w:r>
            <w:proofErr w:type="spellEnd"/>
            <w:r w:rsidRPr="00E43197">
              <w:rPr>
                <w:rFonts w:ascii="Arial" w:hAnsi="Arial" w:cs="Arial"/>
                <w:sz w:val="20"/>
                <w:szCs w:val="22"/>
              </w:rPr>
              <w:t xml:space="preserve"> </w:t>
            </w:r>
            <w:proofErr w:type="spellStart"/>
            <w:r w:rsidRPr="00E43197">
              <w:rPr>
                <w:rFonts w:ascii="Arial" w:hAnsi="Arial" w:cs="Arial"/>
                <w:sz w:val="20"/>
                <w:szCs w:val="22"/>
              </w:rPr>
              <w:t>shall</w:t>
            </w:r>
            <w:proofErr w:type="spellEnd"/>
            <w:r w:rsidRPr="00E43197">
              <w:rPr>
                <w:rFonts w:ascii="Arial" w:hAnsi="Arial" w:cs="Arial"/>
                <w:sz w:val="20"/>
                <w:szCs w:val="22"/>
              </w:rPr>
              <w:t xml:space="preserve"> </w:t>
            </w:r>
            <w:proofErr w:type="spellStart"/>
            <w:r w:rsidRPr="00E43197">
              <w:rPr>
                <w:rFonts w:ascii="Arial" w:hAnsi="Arial" w:cs="Arial"/>
                <w:sz w:val="20"/>
                <w:szCs w:val="22"/>
              </w:rPr>
              <w:t>propose</w:t>
            </w:r>
            <w:proofErr w:type="spellEnd"/>
            <w:r w:rsidRPr="00E43197">
              <w:rPr>
                <w:rFonts w:ascii="Arial" w:hAnsi="Arial" w:cs="Arial"/>
                <w:sz w:val="20"/>
                <w:szCs w:val="22"/>
              </w:rPr>
              <w:t xml:space="preserve"> to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Administration</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duration</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validity</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licence. In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first</w:t>
            </w:r>
            <w:proofErr w:type="spellEnd"/>
            <w:r w:rsidRPr="00E43197">
              <w:rPr>
                <w:rFonts w:ascii="Arial" w:hAnsi="Arial" w:cs="Arial"/>
                <w:sz w:val="20"/>
                <w:szCs w:val="22"/>
              </w:rPr>
              <w:t xml:space="preserve"> </w:t>
            </w:r>
            <w:proofErr w:type="spellStart"/>
            <w:r w:rsidRPr="00E43197">
              <w:rPr>
                <w:rFonts w:ascii="Arial" w:hAnsi="Arial" w:cs="Arial"/>
                <w:sz w:val="20"/>
                <w:szCs w:val="22"/>
              </w:rPr>
              <w:t>issuing</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a licence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Commission</w:t>
            </w:r>
            <w:proofErr w:type="spellEnd"/>
            <w:r w:rsidRPr="00E43197">
              <w:rPr>
                <w:rFonts w:ascii="Arial" w:hAnsi="Arial" w:cs="Arial"/>
                <w:sz w:val="20"/>
                <w:szCs w:val="22"/>
              </w:rPr>
              <w:t xml:space="preserve"> </w:t>
            </w:r>
            <w:proofErr w:type="spellStart"/>
            <w:r w:rsidRPr="00E43197">
              <w:rPr>
                <w:rFonts w:ascii="Arial" w:hAnsi="Arial" w:cs="Arial"/>
                <w:sz w:val="20"/>
                <w:szCs w:val="22"/>
              </w:rPr>
              <w:t>shall</w:t>
            </w:r>
            <w:proofErr w:type="spellEnd"/>
            <w:r w:rsidRPr="00E43197">
              <w:rPr>
                <w:rFonts w:ascii="Arial" w:hAnsi="Arial" w:cs="Arial"/>
                <w:sz w:val="20"/>
                <w:szCs w:val="22"/>
              </w:rPr>
              <w:t xml:space="preserve"> </w:t>
            </w:r>
            <w:proofErr w:type="spellStart"/>
            <w:r w:rsidRPr="00E43197">
              <w:rPr>
                <w:rFonts w:ascii="Arial" w:hAnsi="Arial" w:cs="Arial"/>
                <w:sz w:val="20"/>
                <w:szCs w:val="22"/>
              </w:rPr>
              <w:t>propose</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validity</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licence </w:t>
            </w:r>
            <w:proofErr w:type="spellStart"/>
            <w:r w:rsidRPr="00E43197">
              <w:rPr>
                <w:rFonts w:ascii="Arial" w:hAnsi="Arial" w:cs="Arial"/>
                <w:sz w:val="20"/>
                <w:szCs w:val="22"/>
              </w:rPr>
              <w:t>for</w:t>
            </w:r>
            <w:proofErr w:type="spellEnd"/>
            <w:r w:rsidRPr="00E43197">
              <w:rPr>
                <w:rFonts w:ascii="Arial" w:hAnsi="Arial" w:cs="Arial"/>
                <w:sz w:val="20"/>
                <w:szCs w:val="22"/>
              </w:rPr>
              <w:t xml:space="preserve"> a period 12 to 18 </w:t>
            </w:r>
            <w:proofErr w:type="spellStart"/>
            <w:r w:rsidRPr="00E43197">
              <w:rPr>
                <w:rFonts w:ascii="Arial" w:hAnsi="Arial" w:cs="Arial"/>
                <w:sz w:val="20"/>
                <w:szCs w:val="22"/>
              </w:rPr>
              <w:t>months</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up to 31 December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following</w:t>
            </w:r>
            <w:proofErr w:type="spellEnd"/>
            <w:r w:rsidRPr="00E43197">
              <w:rPr>
                <w:rFonts w:ascii="Arial" w:hAnsi="Arial" w:cs="Arial"/>
                <w:sz w:val="20"/>
                <w:szCs w:val="22"/>
              </w:rPr>
              <w:t xml:space="preserve"> </w:t>
            </w:r>
            <w:proofErr w:type="spellStart"/>
            <w:r w:rsidRPr="00E43197">
              <w:rPr>
                <w:rFonts w:ascii="Arial" w:hAnsi="Arial" w:cs="Arial"/>
                <w:sz w:val="20"/>
                <w:szCs w:val="22"/>
              </w:rPr>
              <w:t>calendar</w:t>
            </w:r>
            <w:proofErr w:type="spellEnd"/>
            <w:r w:rsidRPr="00E43197">
              <w:rPr>
                <w:rFonts w:ascii="Arial" w:hAnsi="Arial" w:cs="Arial"/>
                <w:sz w:val="20"/>
                <w:szCs w:val="22"/>
              </w:rPr>
              <w:t xml:space="preserve"> </w:t>
            </w:r>
            <w:proofErr w:type="spellStart"/>
            <w:r w:rsidRPr="00E43197">
              <w:rPr>
                <w:rFonts w:ascii="Arial" w:hAnsi="Arial" w:cs="Arial"/>
                <w:sz w:val="20"/>
                <w:szCs w:val="22"/>
              </w:rPr>
              <w:t>year</w:t>
            </w:r>
            <w:proofErr w:type="spellEnd"/>
            <w:r w:rsidRPr="00E43197">
              <w:rPr>
                <w:rFonts w:ascii="Arial" w:hAnsi="Arial" w:cs="Arial"/>
                <w:sz w:val="20"/>
                <w:szCs w:val="22"/>
              </w:rPr>
              <w:t xml:space="preserve">. In </w:t>
            </w:r>
            <w:proofErr w:type="spellStart"/>
            <w:r w:rsidRPr="00E43197">
              <w:rPr>
                <w:rFonts w:ascii="Arial" w:hAnsi="Arial" w:cs="Arial"/>
                <w:sz w:val="20"/>
                <w:szCs w:val="22"/>
              </w:rPr>
              <w:t>extensions</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licences</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Commission</w:t>
            </w:r>
            <w:proofErr w:type="spellEnd"/>
            <w:r w:rsidRPr="00E43197">
              <w:rPr>
                <w:rFonts w:ascii="Arial" w:hAnsi="Arial" w:cs="Arial"/>
                <w:sz w:val="20"/>
                <w:szCs w:val="22"/>
              </w:rPr>
              <w:t xml:space="preserve"> </w:t>
            </w:r>
            <w:proofErr w:type="spellStart"/>
            <w:r w:rsidRPr="00E43197">
              <w:rPr>
                <w:rFonts w:ascii="Arial" w:hAnsi="Arial" w:cs="Arial"/>
                <w:sz w:val="20"/>
                <w:szCs w:val="22"/>
              </w:rPr>
              <w:t>shall</w:t>
            </w:r>
            <w:proofErr w:type="spellEnd"/>
            <w:r w:rsidRPr="00E43197">
              <w:rPr>
                <w:rFonts w:ascii="Arial" w:hAnsi="Arial" w:cs="Arial"/>
                <w:sz w:val="20"/>
                <w:szCs w:val="22"/>
              </w:rPr>
              <w:t xml:space="preserve"> </w:t>
            </w:r>
            <w:proofErr w:type="spellStart"/>
            <w:r w:rsidRPr="00E43197">
              <w:rPr>
                <w:rFonts w:ascii="Arial" w:hAnsi="Arial" w:cs="Arial"/>
                <w:sz w:val="20"/>
                <w:szCs w:val="22"/>
              </w:rPr>
              <w:t>propose</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validity</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licence </w:t>
            </w:r>
            <w:proofErr w:type="spellStart"/>
            <w:r w:rsidRPr="00E43197">
              <w:rPr>
                <w:rFonts w:ascii="Arial" w:hAnsi="Arial" w:cs="Arial"/>
                <w:sz w:val="20"/>
                <w:szCs w:val="22"/>
              </w:rPr>
              <w:t>for</w:t>
            </w:r>
            <w:proofErr w:type="spellEnd"/>
            <w:r w:rsidRPr="00E43197">
              <w:rPr>
                <w:rFonts w:ascii="Arial" w:hAnsi="Arial" w:cs="Arial"/>
                <w:sz w:val="20"/>
                <w:szCs w:val="22"/>
              </w:rPr>
              <w:t xml:space="preserve"> a period </w:t>
            </w:r>
            <w:proofErr w:type="spellStart"/>
            <w:r w:rsidRPr="00E43197">
              <w:rPr>
                <w:rFonts w:ascii="Arial" w:hAnsi="Arial" w:cs="Arial"/>
                <w:sz w:val="20"/>
                <w:szCs w:val="22"/>
              </w:rPr>
              <w:t>of</w:t>
            </w:r>
            <w:proofErr w:type="spellEnd"/>
            <w:r w:rsidRPr="00E43197">
              <w:rPr>
                <w:rFonts w:ascii="Arial" w:hAnsi="Arial" w:cs="Arial"/>
                <w:sz w:val="20"/>
                <w:szCs w:val="22"/>
              </w:rPr>
              <w:t xml:space="preserve"> 27 </w:t>
            </w:r>
            <w:proofErr w:type="spellStart"/>
            <w:r w:rsidRPr="00E43197">
              <w:rPr>
                <w:rFonts w:ascii="Arial" w:hAnsi="Arial" w:cs="Arial"/>
                <w:sz w:val="20"/>
                <w:szCs w:val="22"/>
              </w:rPr>
              <w:t>months</w:t>
            </w:r>
            <w:proofErr w:type="spellEnd"/>
            <w:r w:rsidRPr="00E43197">
              <w:rPr>
                <w:rFonts w:ascii="Arial" w:hAnsi="Arial" w:cs="Arial"/>
                <w:sz w:val="20"/>
                <w:szCs w:val="22"/>
              </w:rPr>
              <w:t xml:space="preserve">, </w:t>
            </w:r>
            <w:proofErr w:type="spellStart"/>
            <w:r w:rsidRPr="00E43197">
              <w:rPr>
                <w:rFonts w:ascii="Arial" w:hAnsi="Arial" w:cs="Arial"/>
                <w:sz w:val="20"/>
                <w:szCs w:val="22"/>
              </w:rPr>
              <w:t>where</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candidate</w:t>
            </w:r>
            <w:proofErr w:type="spellEnd"/>
            <w:r w:rsidRPr="00E43197">
              <w:rPr>
                <w:rFonts w:ascii="Arial" w:hAnsi="Arial" w:cs="Arial"/>
                <w:sz w:val="20"/>
                <w:szCs w:val="22"/>
              </w:rPr>
              <w:t xml:space="preserve"> </w:t>
            </w:r>
            <w:proofErr w:type="spellStart"/>
            <w:r w:rsidRPr="00E43197">
              <w:rPr>
                <w:rFonts w:ascii="Arial" w:hAnsi="Arial" w:cs="Arial"/>
                <w:sz w:val="20"/>
                <w:szCs w:val="22"/>
              </w:rPr>
              <w:t>attained</w:t>
            </w:r>
            <w:proofErr w:type="spellEnd"/>
            <w:r w:rsidRPr="00E43197">
              <w:rPr>
                <w:rFonts w:ascii="Arial" w:hAnsi="Arial" w:cs="Arial"/>
                <w:sz w:val="20"/>
                <w:szCs w:val="22"/>
              </w:rPr>
              <w:t xml:space="preserve"> </w:t>
            </w:r>
            <w:proofErr w:type="spellStart"/>
            <w:r w:rsidRPr="00E43197">
              <w:rPr>
                <w:rFonts w:ascii="Arial" w:hAnsi="Arial" w:cs="Arial"/>
                <w:sz w:val="20"/>
                <w:szCs w:val="22"/>
              </w:rPr>
              <w:t>between</w:t>
            </w:r>
            <w:proofErr w:type="spellEnd"/>
            <w:r w:rsidRPr="00E43197">
              <w:rPr>
                <w:rFonts w:ascii="Arial" w:hAnsi="Arial" w:cs="Arial"/>
                <w:sz w:val="20"/>
                <w:szCs w:val="22"/>
              </w:rPr>
              <w:t xml:space="preserve"> 80% </w:t>
            </w:r>
            <w:proofErr w:type="spellStart"/>
            <w:r w:rsidRPr="00E43197">
              <w:rPr>
                <w:rFonts w:ascii="Arial" w:hAnsi="Arial" w:cs="Arial"/>
                <w:sz w:val="20"/>
                <w:szCs w:val="22"/>
              </w:rPr>
              <w:t>and</w:t>
            </w:r>
            <w:proofErr w:type="spellEnd"/>
            <w:r w:rsidRPr="00E43197">
              <w:rPr>
                <w:rFonts w:ascii="Arial" w:hAnsi="Arial" w:cs="Arial"/>
                <w:sz w:val="20"/>
                <w:szCs w:val="22"/>
              </w:rPr>
              <w:t xml:space="preserve"> 90% </w:t>
            </w:r>
            <w:proofErr w:type="spellStart"/>
            <w:r w:rsidRPr="00E43197">
              <w:rPr>
                <w:rFonts w:ascii="Arial" w:hAnsi="Arial" w:cs="Arial"/>
                <w:sz w:val="20"/>
                <w:szCs w:val="22"/>
              </w:rPr>
              <w:t>inclusive</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possible</w:t>
            </w:r>
            <w:proofErr w:type="spellEnd"/>
            <w:r w:rsidRPr="00E43197">
              <w:rPr>
                <w:rFonts w:ascii="Arial" w:hAnsi="Arial" w:cs="Arial"/>
                <w:sz w:val="20"/>
                <w:szCs w:val="22"/>
              </w:rPr>
              <w:t xml:space="preserve"> </w:t>
            </w:r>
            <w:proofErr w:type="spellStart"/>
            <w:r w:rsidRPr="00E43197">
              <w:rPr>
                <w:rFonts w:ascii="Arial" w:hAnsi="Arial" w:cs="Arial"/>
                <w:sz w:val="20"/>
                <w:szCs w:val="22"/>
              </w:rPr>
              <w:t>points</w:t>
            </w:r>
            <w:proofErr w:type="spellEnd"/>
            <w:r w:rsidRPr="00E43197">
              <w:rPr>
                <w:rFonts w:ascii="Arial" w:hAnsi="Arial" w:cs="Arial"/>
                <w:sz w:val="20"/>
                <w:szCs w:val="22"/>
              </w:rPr>
              <w:t xml:space="preserve"> in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testing</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competence</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five</w:t>
            </w:r>
            <w:proofErr w:type="spellEnd"/>
            <w:r w:rsidRPr="00E43197">
              <w:rPr>
                <w:rFonts w:ascii="Arial" w:hAnsi="Arial" w:cs="Arial"/>
                <w:sz w:val="20"/>
                <w:szCs w:val="22"/>
              </w:rPr>
              <w:t xml:space="preserve"> </w:t>
            </w:r>
            <w:proofErr w:type="spellStart"/>
            <w:r w:rsidRPr="00E43197">
              <w:rPr>
                <w:rFonts w:ascii="Arial" w:hAnsi="Arial" w:cs="Arial"/>
                <w:sz w:val="20"/>
                <w:szCs w:val="22"/>
              </w:rPr>
              <w:t>years</w:t>
            </w:r>
            <w:proofErr w:type="spellEnd"/>
            <w:r w:rsidRPr="00E43197">
              <w:rPr>
                <w:rFonts w:ascii="Arial" w:hAnsi="Arial" w:cs="Arial"/>
                <w:sz w:val="20"/>
                <w:szCs w:val="22"/>
              </w:rPr>
              <w:t xml:space="preserve">, </w:t>
            </w:r>
            <w:proofErr w:type="spellStart"/>
            <w:r w:rsidRPr="00E43197">
              <w:rPr>
                <w:rFonts w:ascii="Arial" w:hAnsi="Arial" w:cs="Arial"/>
                <w:sz w:val="20"/>
                <w:szCs w:val="22"/>
              </w:rPr>
              <w:t>if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candidate</w:t>
            </w:r>
            <w:proofErr w:type="spellEnd"/>
            <w:r w:rsidRPr="00E43197">
              <w:rPr>
                <w:rFonts w:ascii="Arial" w:hAnsi="Arial" w:cs="Arial"/>
                <w:sz w:val="20"/>
                <w:szCs w:val="22"/>
              </w:rPr>
              <w:t xml:space="preserve"> </w:t>
            </w:r>
            <w:proofErr w:type="spellStart"/>
            <w:r w:rsidRPr="00E43197">
              <w:rPr>
                <w:rFonts w:ascii="Arial" w:hAnsi="Arial" w:cs="Arial"/>
                <w:sz w:val="20"/>
                <w:szCs w:val="22"/>
              </w:rPr>
              <w:t>attained</w:t>
            </w:r>
            <w:proofErr w:type="spellEnd"/>
            <w:r w:rsidRPr="00E43197">
              <w:rPr>
                <w:rFonts w:ascii="Arial" w:hAnsi="Arial" w:cs="Arial"/>
                <w:sz w:val="20"/>
                <w:szCs w:val="22"/>
              </w:rPr>
              <w:t xml:space="preserve"> more </w:t>
            </w:r>
            <w:proofErr w:type="spellStart"/>
            <w:r w:rsidRPr="00E43197">
              <w:rPr>
                <w:rFonts w:ascii="Arial" w:hAnsi="Arial" w:cs="Arial"/>
                <w:sz w:val="20"/>
                <w:szCs w:val="22"/>
              </w:rPr>
              <w:t>than</w:t>
            </w:r>
            <w:proofErr w:type="spellEnd"/>
            <w:r w:rsidRPr="00E43197">
              <w:rPr>
                <w:rFonts w:ascii="Arial" w:hAnsi="Arial" w:cs="Arial"/>
                <w:sz w:val="20"/>
                <w:szCs w:val="22"/>
              </w:rPr>
              <w:t xml:space="preserve"> 90%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possible</w:t>
            </w:r>
            <w:proofErr w:type="spellEnd"/>
            <w:r w:rsidRPr="00E43197">
              <w:rPr>
                <w:rFonts w:ascii="Arial" w:hAnsi="Arial" w:cs="Arial"/>
                <w:sz w:val="20"/>
                <w:szCs w:val="22"/>
              </w:rPr>
              <w:t xml:space="preserve"> </w:t>
            </w:r>
            <w:proofErr w:type="spellStart"/>
            <w:r w:rsidRPr="00E43197">
              <w:rPr>
                <w:rFonts w:ascii="Arial" w:hAnsi="Arial" w:cs="Arial"/>
                <w:sz w:val="20"/>
                <w:szCs w:val="22"/>
              </w:rPr>
              <w:t>points</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Commission</w:t>
            </w:r>
            <w:proofErr w:type="spellEnd"/>
            <w:r w:rsidRPr="00E43197">
              <w:rPr>
                <w:rFonts w:ascii="Arial" w:hAnsi="Arial" w:cs="Arial"/>
                <w:sz w:val="20"/>
                <w:szCs w:val="22"/>
              </w:rPr>
              <w:t xml:space="preserve"> </w:t>
            </w:r>
            <w:proofErr w:type="spellStart"/>
            <w:r w:rsidRPr="00E43197">
              <w:rPr>
                <w:rFonts w:ascii="Arial" w:hAnsi="Arial" w:cs="Arial"/>
                <w:sz w:val="20"/>
                <w:szCs w:val="22"/>
              </w:rPr>
              <w:t>proposes</w:t>
            </w:r>
            <w:proofErr w:type="spellEnd"/>
            <w:r w:rsidRPr="00E43197">
              <w:rPr>
                <w:rFonts w:ascii="Arial" w:hAnsi="Arial" w:cs="Arial"/>
                <w:sz w:val="20"/>
                <w:szCs w:val="22"/>
              </w:rPr>
              <w:t xml:space="preserve"> a </w:t>
            </w:r>
            <w:proofErr w:type="spellStart"/>
            <w:r w:rsidRPr="00E43197">
              <w:rPr>
                <w:rFonts w:ascii="Arial" w:hAnsi="Arial" w:cs="Arial"/>
                <w:sz w:val="20"/>
                <w:szCs w:val="22"/>
              </w:rPr>
              <w:t>validity</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license</w:t>
            </w:r>
            <w:proofErr w:type="spellEnd"/>
            <w:r w:rsidRPr="00E43197">
              <w:rPr>
                <w:rFonts w:ascii="Arial" w:hAnsi="Arial" w:cs="Arial"/>
                <w:sz w:val="20"/>
                <w:szCs w:val="22"/>
              </w:rPr>
              <w:t xml:space="preserve"> up to 31 December.</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D 4.2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authorised</w:t>
            </w:r>
            <w:proofErr w:type="spellEnd"/>
            <w:r w:rsidRPr="00FB4088">
              <w:rPr>
                <w:rFonts w:ascii="Arial" w:hAnsi="Arial" w:cs="Arial"/>
                <w:color w:val="000000"/>
              </w:rPr>
              <w:t xml:space="preserve"> </w:t>
            </w:r>
            <w:proofErr w:type="spellStart"/>
            <w:r w:rsidRPr="00FB4088">
              <w:rPr>
                <w:rFonts w:ascii="Arial" w:hAnsi="Arial" w:cs="Arial"/>
                <w:color w:val="000000"/>
              </w:rPr>
              <w:t>individual</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p>
          <w:p w:rsidR="000E3C15" w:rsidRPr="00FB4088" w:rsidRDefault="000E3C15" w:rsidP="000E3C15">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Moves</w:t>
            </w:r>
            <w:proofErr w:type="spellEnd"/>
            <w:r w:rsidRPr="00FB4088">
              <w:rPr>
                <w:rFonts w:ascii="Arial" w:hAnsi="Arial" w:cs="Arial"/>
                <w:color w:val="000000"/>
              </w:rPr>
              <w:t xml:space="preserve"> to </w:t>
            </w:r>
            <w:proofErr w:type="spellStart"/>
            <w:r w:rsidRPr="00FB4088">
              <w:rPr>
                <w:rFonts w:ascii="Arial" w:hAnsi="Arial" w:cs="Arial"/>
                <w:color w:val="000000"/>
              </w:rPr>
              <w:t>another</w:t>
            </w:r>
            <w:proofErr w:type="spellEnd"/>
            <w:r w:rsidRPr="00FB4088">
              <w:rPr>
                <w:rFonts w:ascii="Arial" w:hAnsi="Arial" w:cs="Arial"/>
                <w:color w:val="000000"/>
              </w:rPr>
              <w:t xml:space="preserve"> </w:t>
            </w:r>
            <w:proofErr w:type="spellStart"/>
            <w:r w:rsidRPr="00FB4088">
              <w:rPr>
                <w:rFonts w:ascii="Arial" w:hAnsi="Arial" w:cs="Arial"/>
                <w:color w:val="000000"/>
              </w:rPr>
              <w:t>position</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authorization</w:t>
            </w:r>
            <w:proofErr w:type="spellEnd"/>
            <w:r w:rsidRPr="00FB4088">
              <w:rPr>
                <w:rFonts w:ascii="Arial" w:hAnsi="Arial" w:cs="Arial"/>
                <w:color w:val="000000"/>
              </w:rPr>
              <w:t xml:space="preserve"> is </w:t>
            </w:r>
            <w:proofErr w:type="spellStart"/>
            <w:r w:rsidRPr="00FB4088">
              <w:rPr>
                <w:rFonts w:ascii="Arial" w:hAnsi="Arial" w:cs="Arial"/>
                <w:color w:val="000000"/>
              </w:rPr>
              <w:t>required</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Has</w:t>
            </w:r>
            <w:proofErr w:type="spellEnd"/>
            <w:r w:rsidRPr="00FB4088">
              <w:rPr>
                <w:rFonts w:ascii="Arial" w:hAnsi="Arial" w:cs="Arial"/>
                <w:color w:val="000000"/>
              </w:rPr>
              <w:t xml:space="preserve"> </w:t>
            </w:r>
            <w:proofErr w:type="spellStart"/>
            <w:r w:rsidRPr="00FB4088">
              <w:rPr>
                <w:rFonts w:ascii="Arial" w:hAnsi="Arial" w:cs="Arial"/>
                <w:color w:val="000000"/>
              </w:rPr>
              <w:t>been</w:t>
            </w:r>
            <w:proofErr w:type="spellEnd"/>
            <w:r w:rsidRPr="00FB4088">
              <w:rPr>
                <w:rFonts w:ascii="Arial" w:hAnsi="Arial" w:cs="Arial"/>
                <w:color w:val="000000"/>
              </w:rPr>
              <w:t xml:space="preserve"> </w:t>
            </w:r>
            <w:proofErr w:type="spellStart"/>
            <w:r w:rsidRPr="00FB4088">
              <w:rPr>
                <w:rFonts w:ascii="Arial" w:hAnsi="Arial" w:cs="Arial"/>
                <w:color w:val="000000"/>
              </w:rPr>
              <w:t>absent</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authorised</w:t>
            </w:r>
            <w:proofErr w:type="spellEnd"/>
            <w:r w:rsidRPr="00FB4088">
              <w:rPr>
                <w:rFonts w:ascii="Arial" w:hAnsi="Arial" w:cs="Arial"/>
                <w:color w:val="000000"/>
              </w:rPr>
              <w:t xml:space="preserve"> </w:t>
            </w:r>
            <w:proofErr w:type="spellStart"/>
            <w:r w:rsidRPr="00FB4088">
              <w:rPr>
                <w:rFonts w:ascii="Arial" w:hAnsi="Arial" w:cs="Arial"/>
                <w:color w:val="000000"/>
              </w:rPr>
              <w:t>position</w:t>
            </w:r>
            <w:proofErr w:type="spellEnd"/>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during</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extended</w:t>
            </w:r>
            <w:proofErr w:type="spellEnd"/>
            <w:r w:rsidRPr="00FB4088">
              <w:rPr>
                <w:rFonts w:ascii="Arial" w:hAnsi="Arial" w:cs="Arial"/>
                <w:color w:val="000000"/>
              </w:rPr>
              <w:t xml:space="preserve"> time period; Re-</w:t>
            </w:r>
            <w:proofErr w:type="spellStart"/>
            <w:r w:rsidRPr="00FB4088">
              <w:rPr>
                <w:rFonts w:ascii="Arial" w:hAnsi="Arial" w:cs="Arial"/>
                <w:color w:val="000000"/>
              </w:rPr>
              <w:t>authorisation</w:t>
            </w:r>
            <w:proofErr w:type="spellEnd"/>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conducted</w:t>
            </w:r>
            <w:proofErr w:type="spellEnd"/>
            <w:r w:rsidRPr="00FB4088">
              <w:rPr>
                <w:rFonts w:ascii="Arial" w:hAnsi="Arial" w:cs="Arial"/>
                <w:color w:val="000000"/>
              </w:rPr>
              <w:t xml:space="preserve"> </w:t>
            </w:r>
            <w:proofErr w:type="spellStart"/>
            <w:r w:rsidRPr="00FB4088">
              <w:rPr>
                <w:rFonts w:ascii="Arial" w:hAnsi="Arial" w:cs="Arial"/>
                <w:color w:val="000000"/>
              </w:rPr>
              <w:t>after</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individual</w:t>
            </w:r>
            <w:proofErr w:type="spellEnd"/>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preparations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rPr>
            </w:pPr>
            <w:r w:rsidRPr="00FB4088">
              <w:rPr>
                <w:rFonts w:ascii="Arial" w:hAnsi="Arial" w:cs="Arial"/>
              </w:rPr>
              <w:t>JV4, 8/4, 10/4, 12/1, 13/1,2</w:t>
            </w:r>
          </w:p>
        </w:tc>
        <w:tc>
          <w:tcPr>
            <w:tcW w:w="5103" w:type="dxa"/>
            <w:tcBorders>
              <w:top w:val="single" w:sz="4" w:space="0" w:color="000000"/>
              <w:left w:val="single" w:sz="4" w:space="0" w:color="000000"/>
              <w:bottom w:val="single" w:sz="4" w:space="0" w:color="000000"/>
              <w:right w:val="single" w:sz="4" w:space="0" w:color="000000"/>
            </w:tcBorders>
          </w:tcPr>
          <w:p w:rsidR="00E82FCF" w:rsidRDefault="00E82FCF" w:rsidP="000E3C15">
            <w:pPr>
              <w:pStyle w:val="Telobesedila"/>
              <w:widowControl w:val="0"/>
              <w:suppressAutoHyphens w:val="0"/>
              <w:autoSpaceDE w:val="0"/>
              <w:autoSpaceDN w:val="0"/>
              <w:adjustRightInd w:val="0"/>
              <w:spacing w:after="0"/>
              <w:ind w:left="85"/>
              <w:rPr>
                <w:rFonts w:ascii="Arial" w:hAnsi="Arial" w:cs="Arial"/>
                <w:sz w:val="20"/>
                <w:szCs w:val="22"/>
              </w:rPr>
            </w:pPr>
            <w:r w:rsidRPr="00E82FCF">
              <w:rPr>
                <w:rFonts w:ascii="Arial" w:hAnsi="Arial" w:cs="Arial"/>
                <w:sz w:val="20"/>
                <w:szCs w:val="22"/>
              </w:rPr>
              <w:t>(4)</w:t>
            </w:r>
            <w:r w:rsidRPr="00E82FCF">
              <w:rPr>
                <w:rFonts w:ascii="Arial" w:hAnsi="Arial" w:cs="Arial"/>
                <w:sz w:val="20"/>
                <w:szCs w:val="22"/>
              </w:rPr>
              <w:tab/>
              <w:t xml:space="preserve">K preverjanju strokovne usposobljenosti za pridobitev dovoljenja za opravljanje določenih del in nalog v sevalnem ali jedrskem objektu upravljavec tega objekta lahko prijavi tudi osebo, ki ni v delovnem razmerju pri upravljavcu tega objekta, če izpolnjuje predpisane pogoje za taka dela in naloge. </w:t>
            </w:r>
          </w:p>
          <w:p w:rsidR="00E82FCF" w:rsidRDefault="00E82FCF" w:rsidP="000E3C15">
            <w:pPr>
              <w:pStyle w:val="Telobesedila"/>
              <w:widowControl w:val="0"/>
              <w:suppressAutoHyphens w:val="0"/>
              <w:autoSpaceDE w:val="0"/>
              <w:autoSpaceDN w:val="0"/>
              <w:adjustRightInd w:val="0"/>
              <w:spacing w:after="0"/>
              <w:ind w:left="85"/>
              <w:rPr>
                <w:rFonts w:ascii="Arial" w:hAnsi="Arial" w:cs="Arial"/>
                <w:sz w:val="20"/>
                <w:szCs w:val="22"/>
              </w:rPr>
            </w:pPr>
          </w:p>
          <w:p w:rsidR="00E82FCF" w:rsidRDefault="00E82FCF" w:rsidP="000E3C15">
            <w:pPr>
              <w:pStyle w:val="Telobesedila"/>
              <w:widowControl w:val="0"/>
              <w:suppressAutoHyphens w:val="0"/>
              <w:autoSpaceDE w:val="0"/>
              <w:autoSpaceDN w:val="0"/>
              <w:adjustRightInd w:val="0"/>
              <w:spacing w:after="0"/>
              <w:ind w:left="85"/>
              <w:rPr>
                <w:rFonts w:ascii="Arial" w:hAnsi="Arial" w:cs="Arial"/>
                <w:sz w:val="20"/>
                <w:szCs w:val="22"/>
              </w:rPr>
            </w:pPr>
            <w:r w:rsidRPr="00E82FCF">
              <w:rPr>
                <w:rFonts w:ascii="Arial" w:hAnsi="Arial" w:cs="Arial"/>
                <w:sz w:val="20"/>
                <w:szCs w:val="22"/>
              </w:rPr>
              <w:t>(4)</w:t>
            </w:r>
            <w:r w:rsidRPr="00E82FCF">
              <w:rPr>
                <w:rFonts w:ascii="Arial" w:hAnsi="Arial" w:cs="Arial"/>
                <w:sz w:val="20"/>
                <w:szCs w:val="22"/>
              </w:rPr>
              <w:tab/>
              <w:t>Člani komisije sprejmejo končno oceno na sestanku po preverjanju usposobljenosti. Ocena kandidata je lahko »Opravil« ali »Ni opravil«. Oceno »Opravil« dobi kandidat, ki je dosegel vsaj 80 % vseh možnih točk.</w:t>
            </w:r>
          </w:p>
          <w:p w:rsidR="00E82FCF" w:rsidRPr="00FB4088" w:rsidRDefault="00E82FCF" w:rsidP="000E3C15">
            <w:pPr>
              <w:pStyle w:val="Telobesedila"/>
              <w:widowControl w:val="0"/>
              <w:suppressAutoHyphens w:val="0"/>
              <w:autoSpaceDE w:val="0"/>
              <w:autoSpaceDN w:val="0"/>
              <w:adjustRightInd w:val="0"/>
              <w:spacing w:after="0"/>
              <w:ind w:left="85"/>
              <w:rPr>
                <w:rFonts w:ascii="Arial" w:hAnsi="Arial" w:cs="Arial"/>
                <w:sz w:val="20"/>
                <w:szCs w:val="22"/>
              </w:rPr>
            </w:pPr>
          </w:p>
          <w:p w:rsidR="00E82FCF" w:rsidRDefault="00E82FCF" w:rsidP="000E3C15">
            <w:pPr>
              <w:pStyle w:val="Telobesedila"/>
              <w:widowControl w:val="0"/>
              <w:suppressAutoHyphens w:val="0"/>
              <w:autoSpaceDE w:val="0"/>
              <w:autoSpaceDN w:val="0"/>
              <w:adjustRightInd w:val="0"/>
              <w:spacing w:after="0"/>
              <w:ind w:left="85"/>
              <w:rPr>
                <w:rFonts w:ascii="Arial" w:hAnsi="Arial" w:cs="Arial"/>
                <w:sz w:val="20"/>
                <w:szCs w:val="22"/>
              </w:rPr>
            </w:pPr>
            <w:r w:rsidRPr="00E82FCF">
              <w:rPr>
                <w:rFonts w:ascii="Arial" w:hAnsi="Arial" w:cs="Arial"/>
                <w:sz w:val="20"/>
                <w:szCs w:val="22"/>
              </w:rPr>
              <w:t>(1)</w:t>
            </w:r>
            <w:r w:rsidRPr="00E82FCF">
              <w:rPr>
                <w:rFonts w:ascii="Arial" w:hAnsi="Arial" w:cs="Arial"/>
                <w:sz w:val="20"/>
                <w:szCs w:val="22"/>
              </w:rPr>
              <w:tab/>
              <w:t>Upravljavec sevalnega ali jedrskega objekta ne sme dovoliti opravljati dela na delovnem mestu, za katero se zahteva dovoljenje, delavcu, ki šest mesecev ali več ni opravljal tovrstnih del in v tem času ni opravil programa stalnega strokovnega usposabljanja za to delovno mesto.</w:t>
            </w:r>
          </w:p>
          <w:p w:rsidR="00E82FCF" w:rsidRPr="00FB4088" w:rsidRDefault="00E82FCF" w:rsidP="000E3C15">
            <w:pPr>
              <w:pStyle w:val="Telobesedila"/>
              <w:widowControl w:val="0"/>
              <w:suppressAutoHyphens w:val="0"/>
              <w:autoSpaceDE w:val="0"/>
              <w:autoSpaceDN w:val="0"/>
              <w:adjustRightInd w:val="0"/>
              <w:spacing w:after="0"/>
              <w:ind w:left="85"/>
              <w:rPr>
                <w:rFonts w:ascii="Arial" w:hAnsi="Arial" w:cs="Arial"/>
                <w:sz w:val="20"/>
                <w:szCs w:val="22"/>
              </w:rPr>
            </w:pPr>
          </w:p>
          <w:p w:rsidR="00E82FCF" w:rsidRPr="00E82FCF" w:rsidRDefault="00E82FCF" w:rsidP="00E82FCF">
            <w:pPr>
              <w:pStyle w:val="Telobesedila"/>
              <w:widowControl w:val="0"/>
              <w:autoSpaceDE w:val="0"/>
              <w:autoSpaceDN w:val="0"/>
              <w:adjustRightInd w:val="0"/>
              <w:spacing w:after="0"/>
              <w:rPr>
                <w:rFonts w:ascii="Arial" w:hAnsi="Arial" w:cs="Arial"/>
                <w:sz w:val="20"/>
                <w:szCs w:val="22"/>
              </w:rPr>
            </w:pPr>
            <w:r w:rsidRPr="00E82FCF">
              <w:rPr>
                <w:rFonts w:ascii="Arial" w:hAnsi="Arial" w:cs="Arial"/>
                <w:sz w:val="20"/>
                <w:szCs w:val="22"/>
              </w:rPr>
              <w:t>(1)</w:t>
            </w:r>
            <w:r w:rsidRPr="00E82FCF">
              <w:rPr>
                <w:rFonts w:ascii="Arial" w:hAnsi="Arial" w:cs="Arial"/>
                <w:sz w:val="20"/>
                <w:szCs w:val="22"/>
              </w:rPr>
              <w:tab/>
              <w:t>Če želi upravljavec sevalnega ali jedrskega objekta obnoviti veljavnost dovoljenja za delavca, ki mu je bilo dovoljenje odvzeto ali mu je prenehalo veljati po določilih prejšnjega člena, mora delavca za obnovitev dovoljenja prijaviti v skladu z  8. členom tega pravilnika.</w:t>
            </w:r>
          </w:p>
          <w:p w:rsidR="00E82FCF" w:rsidRPr="00E82FCF" w:rsidRDefault="00E82FCF" w:rsidP="00E82FCF">
            <w:pPr>
              <w:pStyle w:val="Telobesedila"/>
              <w:widowControl w:val="0"/>
              <w:autoSpaceDE w:val="0"/>
              <w:autoSpaceDN w:val="0"/>
              <w:adjustRightInd w:val="0"/>
              <w:spacing w:after="0"/>
              <w:rPr>
                <w:rFonts w:ascii="Arial" w:hAnsi="Arial" w:cs="Arial"/>
                <w:sz w:val="20"/>
                <w:szCs w:val="22"/>
              </w:rPr>
            </w:pPr>
          </w:p>
          <w:p w:rsidR="000E3C15" w:rsidRPr="00FB4088" w:rsidRDefault="00E82FCF" w:rsidP="00E82FCF">
            <w:pPr>
              <w:pStyle w:val="Telobesedila"/>
              <w:widowControl w:val="0"/>
              <w:suppressAutoHyphens w:val="0"/>
              <w:autoSpaceDE w:val="0"/>
              <w:autoSpaceDN w:val="0"/>
              <w:adjustRightInd w:val="0"/>
              <w:spacing w:after="0"/>
              <w:rPr>
                <w:rFonts w:ascii="Arial" w:hAnsi="Arial" w:cs="Arial"/>
                <w:sz w:val="20"/>
                <w:szCs w:val="22"/>
              </w:rPr>
            </w:pPr>
            <w:r w:rsidRPr="00E82FCF">
              <w:rPr>
                <w:rFonts w:ascii="Arial" w:hAnsi="Arial" w:cs="Arial"/>
                <w:sz w:val="20"/>
                <w:szCs w:val="22"/>
              </w:rPr>
              <w:t>(2)</w:t>
            </w:r>
            <w:r w:rsidRPr="00E82FCF">
              <w:rPr>
                <w:rFonts w:ascii="Arial" w:hAnsi="Arial" w:cs="Arial"/>
                <w:sz w:val="20"/>
                <w:szCs w:val="22"/>
              </w:rPr>
              <w:tab/>
              <w:t>Upravljavec sevalnega ali jedrskega objekta v primeru iz prejšnjega odstavka Upravo obvesti o programu strokovnega usposabljanja za delavca, ki obnavlja dovoljenje.</w:t>
            </w:r>
          </w:p>
        </w:tc>
        <w:tc>
          <w:tcPr>
            <w:tcW w:w="4962" w:type="dxa"/>
            <w:tcBorders>
              <w:top w:val="single" w:sz="4" w:space="0" w:color="000000"/>
              <w:left w:val="single" w:sz="4" w:space="0" w:color="000000"/>
              <w:bottom w:val="single" w:sz="4" w:space="0" w:color="000000"/>
              <w:right w:val="single" w:sz="4" w:space="0" w:color="000000"/>
            </w:tcBorders>
          </w:tcPr>
          <w:p w:rsidR="00E43197" w:rsidRDefault="00E43197" w:rsidP="000E3C15">
            <w:pPr>
              <w:pStyle w:val="Telobesedila"/>
              <w:widowControl w:val="0"/>
              <w:suppressAutoHyphens w:val="0"/>
              <w:autoSpaceDE w:val="0"/>
              <w:autoSpaceDN w:val="0"/>
              <w:adjustRightInd w:val="0"/>
              <w:spacing w:after="0"/>
              <w:rPr>
                <w:rFonts w:ascii="Arial" w:hAnsi="Arial" w:cs="Arial"/>
                <w:sz w:val="20"/>
                <w:szCs w:val="22"/>
              </w:rPr>
            </w:pPr>
            <w:r w:rsidRPr="00E43197">
              <w:rPr>
                <w:rFonts w:ascii="Arial" w:hAnsi="Arial" w:cs="Arial"/>
                <w:sz w:val="20"/>
                <w:szCs w:val="22"/>
              </w:rPr>
              <w:t>(4)</w:t>
            </w:r>
            <w:r w:rsidRPr="00E43197">
              <w:rPr>
                <w:rFonts w:ascii="Arial" w:hAnsi="Arial" w:cs="Arial"/>
                <w:sz w:val="20"/>
                <w:szCs w:val="22"/>
              </w:rPr>
              <w:tab/>
            </w:r>
            <w:proofErr w:type="spellStart"/>
            <w:r w:rsidRPr="00E43197">
              <w:rPr>
                <w:rFonts w:ascii="Arial" w:hAnsi="Arial" w:cs="Arial"/>
                <w:sz w:val="20"/>
                <w:szCs w:val="22"/>
              </w:rPr>
              <w:t>The</w:t>
            </w:r>
            <w:proofErr w:type="spellEnd"/>
            <w:r w:rsidRPr="00E43197">
              <w:rPr>
                <w:rFonts w:ascii="Arial" w:hAnsi="Arial" w:cs="Arial"/>
                <w:sz w:val="20"/>
                <w:szCs w:val="22"/>
              </w:rPr>
              <w:t xml:space="preserve"> operator </w:t>
            </w:r>
            <w:proofErr w:type="spellStart"/>
            <w:r w:rsidRPr="00E43197">
              <w:rPr>
                <w:rFonts w:ascii="Arial" w:hAnsi="Arial" w:cs="Arial"/>
                <w:sz w:val="20"/>
                <w:szCs w:val="22"/>
              </w:rPr>
              <w:t>may</w:t>
            </w:r>
            <w:proofErr w:type="spellEnd"/>
            <w:r w:rsidRPr="00E43197">
              <w:rPr>
                <w:rFonts w:ascii="Arial" w:hAnsi="Arial" w:cs="Arial"/>
                <w:sz w:val="20"/>
                <w:szCs w:val="22"/>
              </w:rPr>
              <w:t xml:space="preserve"> </w:t>
            </w:r>
            <w:proofErr w:type="spellStart"/>
            <w:r w:rsidRPr="00E43197">
              <w:rPr>
                <w:rFonts w:ascii="Arial" w:hAnsi="Arial" w:cs="Arial"/>
                <w:sz w:val="20"/>
                <w:szCs w:val="22"/>
              </w:rPr>
              <w:t>apply</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testing</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professional</w:t>
            </w:r>
            <w:proofErr w:type="spellEnd"/>
            <w:r w:rsidRPr="00E43197">
              <w:rPr>
                <w:rFonts w:ascii="Arial" w:hAnsi="Arial" w:cs="Arial"/>
                <w:sz w:val="20"/>
                <w:szCs w:val="22"/>
              </w:rPr>
              <w:t xml:space="preserve"> </w:t>
            </w:r>
            <w:proofErr w:type="spellStart"/>
            <w:r w:rsidRPr="00E43197">
              <w:rPr>
                <w:rFonts w:ascii="Arial" w:hAnsi="Arial" w:cs="Arial"/>
                <w:sz w:val="20"/>
                <w:szCs w:val="22"/>
              </w:rPr>
              <w:t>competence</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obtaining</w:t>
            </w:r>
            <w:proofErr w:type="spellEnd"/>
            <w:r w:rsidRPr="00E43197">
              <w:rPr>
                <w:rFonts w:ascii="Arial" w:hAnsi="Arial" w:cs="Arial"/>
                <w:sz w:val="20"/>
                <w:szCs w:val="22"/>
              </w:rPr>
              <w:t xml:space="preserve"> a licence to </w:t>
            </w:r>
            <w:proofErr w:type="spellStart"/>
            <w:r w:rsidRPr="00E43197">
              <w:rPr>
                <w:rFonts w:ascii="Arial" w:hAnsi="Arial" w:cs="Arial"/>
                <w:sz w:val="20"/>
                <w:szCs w:val="22"/>
              </w:rPr>
              <w:t>perform</w:t>
            </w:r>
            <w:proofErr w:type="spellEnd"/>
            <w:r w:rsidRPr="00E43197">
              <w:rPr>
                <w:rFonts w:ascii="Arial" w:hAnsi="Arial" w:cs="Arial"/>
                <w:sz w:val="20"/>
                <w:szCs w:val="22"/>
              </w:rPr>
              <w:t xml:space="preserve"> </w:t>
            </w:r>
            <w:proofErr w:type="spellStart"/>
            <w:r w:rsidRPr="00E43197">
              <w:rPr>
                <w:rFonts w:ascii="Arial" w:hAnsi="Arial" w:cs="Arial"/>
                <w:sz w:val="20"/>
                <w:szCs w:val="22"/>
              </w:rPr>
              <w:t>tasks</w:t>
            </w:r>
            <w:proofErr w:type="spellEnd"/>
            <w:r w:rsidRPr="00E43197">
              <w:rPr>
                <w:rFonts w:ascii="Arial" w:hAnsi="Arial" w:cs="Arial"/>
                <w:sz w:val="20"/>
                <w:szCs w:val="22"/>
              </w:rPr>
              <w:t xml:space="preserve"> </w:t>
            </w:r>
            <w:proofErr w:type="spellStart"/>
            <w:r w:rsidRPr="00E43197">
              <w:rPr>
                <w:rFonts w:ascii="Arial" w:hAnsi="Arial" w:cs="Arial"/>
                <w:sz w:val="20"/>
                <w:szCs w:val="22"/>
              </w:rPr>
              <w:t>and</w:t>
            </w:r>
            <w:proofErr w:type="spellEnd"/>
            <w:r w:rsidRPr="00E43197">
              <w:rPr>
                <w:rFonts w:ascii="Arial" w:hAnsi="Arial" w:cs="Arial"/>
                <w:sz w:val="20"/>
                <w:szCs w:val="22"/>
              </w:rPr>
              <w:t xml:space="preserve"> </w:t>
            </w:r>
            <w:proofErr w:type="spellStart"/>
            <w:r w:rsidRPr="00E43197">
              <w:rPr>
                <w:rFonts w:ascii="Arial" w:hAnsi="Arial" w:cs="Arial"/>
                <w:sz w:val="20"/>
                <w:szCs w:val="22"/>
              </w:rPr>
              <w:t>duties</w:t>
            </w:r>
            <w:proofErr w:type="spellEnd"/>
            <w:r w:rsidRPr="00E43197">
              <w:rPr>
                <w:rFonts w:ascii="Arial" w:hAnsi="Arial" w:cs="Arial"/>
                <w:sz w:val="20"/>
                <w:szCs w:val="22"/>
              </w:rPr>
              <w:t xml:space="preserve"> in a </w:t>
            </w:r>
            <w:proofErr w:type="spellStart"/>
            <w:r w:rsidRPr="00E43197">
              <w:rPr>
                <w:rFonts w:ascii="Arial" w:hAnsi="Arial" w:cs="Arial"/>
                <w:sz w:val="20"/>
                <w:szCs w:val="22"/>
              </w:rPr>
              <w:t>radiation</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w:t>
            </w:r>
            <w:proofErr w:type="spellStart"/>
            <w:r w:rsidRPr="00E43197">
              <w:rPr>
                <w:rFonts w:ascii="Arial" w:hAnsi="Arial" w:cs="Arial"/>
                <w:sz w:val="20"/>
                <w:szCs w:val="22"/>
              </w:rPr>
              <w:t>nuclear</w:t>
            </w:r>
            <w:proofErr w:type="spellEnd"/>
            <w:r w:rsidRPr="00E43197">
              <w:rPr>
                <w:rFonts w:ascii="Arial" w:hAnsi="Arial" w:cs="Arial"/>
                <w:sz w:val="20"/>
                <w:szCs w:val="22"/>
              </w:rPr>
              <w:t xml:space="preserve"> </w:t>
            </w:r>
            <w:proofErr w:type="spellStart"/>
            <w:r w:rsidRPr="00E43197">
              <w:rPr>
                <w:rFonts w:ascii="Arial" w:hAnsi="Arial" w:cs="Arial"/>
                <w:sz w:val="20"/>
                <w:szCs w:val="22"/>
              </w:rPr>
              <w:t>facility</w:t>
            </w:r>
            <w:proofErr w:type="spellEnd"/>
            <w:r w:rsidRPr="00E43197">
              <w:rPr>
                <w:rFonts w:ascii="Arial" w:hAnsi="Arial" w:cs="Arial"/>
                <w:sz w:val="20"/>
                <w:szCs w:val="22"/>
              </w:rPr>
              <w:t xml:space="preserve"> on </w:t>
            </w:r>
            <w:proofErr w:type="spellStart"/>
            <w:r w:rsidRPr="00E43197">
              <w:rPr>
                <w:rFonts w:ascii="Arial" w:hAnsi="Arial" w:cs="Arial"/>
                <w:sz w:val="20"/>
                <w:szCs w:val="22"/>
              </w:rPr>
              <w:t>behalf</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a person </w:t>
            </w:r>
            <w:proofErr w:type="spellStart"/>
            <w:r w:rsidRPr="00E43197">
              <w:rPr>
                <w:rFonts w:ascii="Arial" w:hAnsi="Arial" w:cs="Arial"/>
                <w:sz w:val="20"/>
                <w:szCs w:val="22"/>
              </w:rPr>
              <w:t>who</w:t>
            </w:r>
            <w:proofErr w:type="spellEnd"/>
            <w:r w:rsidRPr="00E43197">
              <w:rPr>
                <w:rFonts w:ascii="Arial" w:hAnsi="Arial" w:cs="Arial"/>
                <w:sz w:val="20"/>
                <w:szCs w:val="22"/>
              </w:rPr>
              <w:t xml:space="preserve"> is not in </w:t>
            </w:r>
            <w:proofErr w:type="spellStart"/>
            <w:r w:rsidRPr="00E43197">
              <w:rPr>
                <w:rFonts w:ascii="Arial" w:hAnsi="Arial" w:cs="Arial"/>
                <w:sz w:val="20"/>
                <w:szCs w:val="22"/>
              </w:rPr>
              <w:t>employment</w:t>
            </w:r>
            <w:proofErr w:type="spellEnd"/>
            <w:r w:rsidRPr="00E43197">
              <w:rPr>
                <w:rFonts w:ascii="Arial" w:hAnsi="Arial" w:cs="Arial"/>
                <w:sz w:val="20"/>
                <w:szCs w:val="22"/>
              </w:rPr>
              <w:t xml:space="preserve"> </w:t>
            </w:r>
            <w:proofErr w:type="spellStart"/>
            <w:r w:rsidRPr="00E43197">
              <w:rPr>
                <w:rFonts w:ascii="Arial" w:hAnsi="Arial" w:cs="Arial"/>
                <w:sz w:val="20"/>
                <w:szCs w:val="22"/>
              </w:rPr>
              <w:t>relationship</w:t>
            </w:r>
            <w:proofErr w:type="spellEnd"/>
            <w:r w:rsidRPr="00E43197">
              <w:rPr>
                <w:rFonts w:ascii="Arial" w:hAnsi="Arial" w:cs="Arial"/>
                <w:sz w:val="20"/>
                <w:szCs w:val="22"/>
              </w:rPr>
              <w:t xml:space="preserve"> </w:t>
            </w:r>
            <w:proofErr w:type="spellStart"/>
            <w:r w:rsidRPr="00E43197">
              <w:rPr>
                <w:rFonts w:ascii="Arial" w:hAnsi="Arial" w:cs="Arial"/>
                <w:sz w:val="20"/>
                <w:szCs w:val="22"/>
              </w:rPr>
              <w:t>with</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operator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facility</w:t>
            </w:r>
            <w:proofErr w:type="spellEnd"/>
            <w:r w:rsidRPr="00E43197">
              <w:rPr>
                <w:rFonts w:ascii="Arial" w:hAnsi="Arial" w:cs="Arial"/>
                <w:sz w:val="20"/>
                <w:szCs w:val="22"/>
              </w:rPr>
              <w:t xml:space="preserve">, </w:t>
            </w:r>
            <w:proofErr w:type="spellStart"/>
            <w:r w:rsidRPr="00E43197">
              <w:rPr>
                <w:rFonts w:ascii="Arial" w:hAnsi="Arial" w:cs="Arial"/>
                <w:sz w:val="20"/>
                <w:szCs w:val="22"/>
              </w:rPr>
              <w:t>if</w:t>
            </w:r>
            <w:proofErr w:type="spellEnd"/>
            <w:r w:rsidRPr="00E43197">
              <w:rPr>
                <w:rFonts w:ascii="Arial" w:hAnsi="Arial" w:cs="Arial"/>
                <w:sz w:val="20"/>
                <w:szCs w:val="22"/>
              </w:rPr>
              <w:t xml:space="preserve"> he </w:t>
            </w:r>
            <w:proofErr w:type="spellStart"/>
            <w:r w:rsidRPr="00E43197">
              <w:rPr>
                <w:rFonts w:ascii="Arial" w:hAnsi="Arial" w:cs="Arial"/>
                <w:sz w:val="20"/>
                <w:szCs w:val="22"/>
              </w:rPr>
              <w:t>fulfils</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conditions</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such</w:t>
            </w:r>
            <w:proofErr w:type="spellEnd"/>
            <w:r w:rsidRPr="00E43197">
              <w:rPr>
                <w:rFonts w:ascii="Arial" w:hAnsi="Arial" w:cs="Arial"/>
                <w:sz w:val="20"/>
                <w:szCs w:val="22"/>
              </w:rPr>
              <w:t xml:space="preserve"> </w:t>
            </w:r>
            <w:proofErr w:type="spellStart"/>
            <w:r w:rsidRPr="00E43197">
              <w:rPr>
                <w:rFonts w:ascii="Arial" w:hAnsi="Arial" w:cs="Arial"/>
                <w:sz w:val="20"/>
                <w:szCs w:val="22"/>
              </w:rPr>
              <w:t>works</w:t>
            </w:r>
            <w:proofErr w:type="spellEnd"/>
            <w:r w:rsidRPr="00E43197">
              <w:rPr>
                <w:rFonts w:ascii="Arial" w:hAnsi="Arial" w:cs="Arial"/>
                <w:sz w:val="20"/>
                <w:szCs w:val="22"/>
              </w:rPr>
              <w:t xml:space="preserve"> </w:t>
            </w:r>
            <w:proofErr w:type="spellStart"/>
            <w:r w:rsidRPr="00E43197">
              <w:rPr>
                <w:rFonts w:ascii="Arial" w:hAnsi="Arial" w:cs="Arial"/>
                <w:sz w:val="20"/>
                <w:szCs w:val="22"/>
              </w:rPr>
              <w:t>and</w:t>
            </w:r>
            <w:proofErr w:type="spellEnd"/>
            <w:r w:rsidRPr="00E43197">
              <w:rPr>
                <w:rFonts w:ascii="Arial" w:hAnsi="Arial" w:cs="Arial"/>
                <w:sz w:val="20"/>
                <w:szCs w:val="22"/>
              </w:rPr>
              <w:t xml:space="preserve"> </w:t>
            </w:r>
            <w:proofErr w:type="spellStart"/>
            <w:r w:rsidRPr="00E43197">
              <w:rPr>
                <w:rFonts w:ascii="Arial" w:hAnsi="Arial" w:cs="Arial"/>
                <w:sz w:val="20"/>
                <w:szCs w:val="22"/>
              </w:rPr>
              <w:t>duties</w:t>
            </w:r>
            <w:proofErr w:type="spellEnd"/>
            <w:r w:rsidRPr="00E43197">
              <w:rPr>
                <w:rFonts w:ascii="Arial" w:hAnsi="Arial" w:cs="Arial"/>
                <w:sz w:val="20"/>
                <w:szCs w:val="22"/>
              </w:rPr>
              <w:t>.</w:t>
            </w:r>
          </w:p>
          <w:p w:rsidR="00E43197" w:rsidRDefault="00E43197" w:rsidP="000E3C15">
            <w:pPr>
              <w:pStyle w:val="Telobesedila"/>
              <w:widowControl w:val="0"/>
              <w:suppressAutoHyphens w:val="0"/>
              <w:autoSpaceDE w:val="0"/>
              <w:autoSpaceDN w:val="0"/>
              <w:adjustRightInd w:val="0"/>
              <w:spacing w:after="0"/>
              <w:rPr>
                <w:rFonts w:ascii="Arial" w:hAnsi="Arial" w:cs="Arial"/>
                <w:sz w:val="20"/>
                <w:szCs w:val="22"/>
              </w:rPr>
            </w:pPr>
          </w:p>
          <w:p w:rsidR="00E43197" w:rsidRDefault="00E43197" w:rsidP="000E3C15">
            <w:pPr>
              <w:pStyle w:val="Telobesedila"/>
              <w:widowControl w:val="0"/>
              <w:suppressAutoHyphens w:val="0"/>
              <w:autoSpaceDE w:val="0"/>
              <w:autoSpaceDN w:val="0"/>
              <w:adjustRightInd w:val="0"/>
              <w:spacing w:after="0"/>
              <w:rPr>
                <w:rFonts w:ascii="Arial" w:hAnsi="Arial" w:cs="Arial"/>
                <w:sz w:val="20"/>
                <w:szCs w:val="22"/>
              </w:rPr>
            </w:pPr>
            <w:r w:rsidRPr="00E43197">
              <w:rPr>
                <w:rFonts w:ascii="Arial" w:hAnsi="Arial" w:cs="Arial"/>
                <w:sz w:val="20"/>
                <w:szCs w:val="22"/>
              </w:rPr>
              <w:t>(4)</w:t>
            </w:r>
            <w:r w:rsidRPr="00E43197">
              <w:rPr>
                <w:rFonts w:ascii="Arial" w:hAnsi="Arial" w:cs="Arial"/>
                <w:sz w:val="20"/>
                <w:szCs w:val="22"/>
              </w:rPr>
              <w:tab/>
            </w:r>
            <w:proofErr w:type="spellStart"/>
            <w:r w:rsidRPr="00E43197">
              <w:rPr>
                <w:rFonts w:ascii="Arial" w:hAnsi="Arial" w:cs="Arial"/>
                <w:sz w:val="20"/>
                <w:szCs w:val="22"/>
              </w:rPr>
              <w:t>Members</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Commission</w:t>
            </w:r>
            <w:proofErr w:type="spellEnd"/>
            <w:r w:rsidRPr="00E43197">
              <w:rPr>
                <w:rFonts w:ascii="Arial" w:hAnsi="Arial" w:cs="Arial"/>
                <w:sz w:val="20"/>
                <w:szCs w:val="22"/>
              </w:rPr>
              <w:t xml:space="preserve"> </w:t>
            </w:r>
            <w:proofErr w:type="spellStart"/>
            <w:r w:rsidRPr="00E43197">
              <w:rPr>
                <w:rFonts w:ascii="Arial" w:hAnsi="Arial" w:cs="Arial"/>
                <w:sz w:val="20"/>
                <w:szCs w:val="22"/>
              </w:rPr>
              <w:t>shall</w:t>
            </w:r>
            <w:proofErr w:type="spellEnd"/>
            <w:r w:rsidRPr="00E43197">
              <w:rPr>
                <w:rFonts w:ascii="Arial" w:hAnsi="Arial" w:cs="Arial"/>
                <w:sz w:val="20"/>
                <w:szCs w:val="22"/>
              </w:rPr>
              <w:t xml:space="preserve"> </w:t>
            </w:r>
            <w:proofErr w:type="spellStart"/>
            <w:r w:rsidRPr="00E43197">
              <w:rPr>
                <w:rFonts w:ascii="Arial" w:hAnsi="Arial" w:cs="Arial"/>
                <w:sz w:val="20"/>
                <w:szCs w:val="22"/>
              </w:rPr>
              <w:t>adopt</w:t>
            </w:r>
            <w:proofErr w:type="spellEnd"/>
            <w:r w:rsidRPr="00E43197">
              <w:rPr>
                <w:rFonts w:ascii="Arial" w:hAnsi="Arial" w:cs="Arial"/>
                <w:sz w:val="20"/>
                <w:szCs w:val="22"/>
              </w:rPr>
              <w:t xml:space="preserve"> a </w:t>
            </w:r>
            <w:proofErr w:type="spellStart"/>
            <w:r w:rsidRPr="00E43197">
              <w:rPr>
                <w:rFonts w:ascii="Arial" w:hAnsi="Arial" w:cs="Arial"/>
                <w:sz w:val="20"/>
                <w:szCs w:val="22"/>
              </w:rPr>
              <w:t>final</w:t>
            </w:r>
            <w:proofErr w:type="spellEnd"/>
            <w:r w:rsidRPr="00E43197">
              <w:rPr>
                <w:rFonts w:ascii="Arial" w:hAnsi="Arial" w:cs="Arial"/>
                <w:sz w:val="20"/>
                <w:szCs w:val="22"/>
              </w:rPr>
              <w:t xml:space="preserve"> </w:t>
            </w:r>
            <w:proofErr w:type="spellStart"/>
            <w:r w:rsidRPr="00E43197">
              <w:rPr>
                <w:rFonts w:ascii="Arial" w:hAnsi="Arial" w:cs="Arial"/>
                <w:sz w:val="20"/>
                <w:szCs w:val="22"/>
              </w:rPr>
              <w:t>evaluation</w:t>
            </w:r>
            <w:proofErr w:type="spellEnd"/>
            <w:r w:rsidRPr="00E43197">
              <w:rPr>
                <w:rFonts w:ascii="Arial" w:hAnsi="Arial" w:cs="Arial"/>
                <w:sz w:val="20"/>
                <w:szCs w:val="22"/>
              </w:rPr>
              <w:t xml:space="preserve"> at a meeting </w:t>
            </w:r>
            <w:proofErr w:type="spellStart"/>
            <w:r w:rsidRPr="00E43197">
              <w:rPr>
                <w:rFonts w:ascii="Arial" w:hAnsi="Arial" w:cs="Arial"/>
                <w:sz w:val="20"/>
                <w:szCs w:val="22"/>
              </w:rPr>
              <w:t>following</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testing</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competence</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evaluation</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a </w:t>
            </w:r>
            <w:proofErr w:type="spellStart"/>
            <w:r w:rsidRPr="00E43197">
              <w:rPr>
                <w:rFonts w:ascii="Arial" w:hAnsi="Arial" w:cs="Arial"/>
                <w:sz w:val="20"/>
                <w:szCs w:val="22"/>
              </w:rPr>
              <w:t>candidate</w:t>
            </w:r>
            <w:proofErr w:type="spellEnd"/>
            <w:r w:rsidRPr="00E43197">
              <w:rPr>
                <w:rFonts w:ascii="Arial" w:hAnsi="Arial" w:cs="Arial"/>
                <w:sz w:val="20"/>
                <w:szCs w:val="22"/>
              </w:rPr>
              <w:t xml:space="preserve"> </w:t>
            </w:r>
            <w:proofErr w:type="spellStart"/>
            <w:r w:rsidRPr="00E43197">
              <w:rPr>
                <w:rFonts w:ascii="Arial" w:hAnsi="Arial" w:cs="Arial"/>
                <w:sz w:val="20"/>
                <w:szCs w:val="22"/>
              </w:rPr>
              <w:t>may</w:t>
            </w:r>
            <w:proofErr w:type="spellEnd"/>
            <w:r w:rsidRPr="00E43197">
              <w:rPr>
                <w:rFonts w:ascii="Arial" w:hAnsi="Arial" w:cs="Arial"/>
                <w:sz w:val="20"/>
                <w:szCs w:val="22"/>
              </w:rPr>
              <w:t xml:space="preserve"> be “</w:t>
            </w:r>
            <w:proofErr w:type="spellStart"/>
            <w:r w:rsidRPr="00E43197">
              <w:rPr>
                <w:rFonts w:ascii="Arial" w:hAnsi="Arial" w:cs="Arial"/>
                <w:sz w:val="20"/>
                <w:szCs w:val="22"/>
              </w:rPr>
              <w:t>Pass</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w:t>
            </w:r>
            <w:proofErr w:type="spellStart"/>
            <w:r w:rsidRPr="00E43197">
              <w:rPr>
                <w:rFonts w:ascii="Arial" w:hAnsi="Arial" w:cs="Arial"/>
                <w:sz w:val="20"/>
                <w:szCs w:val="22"/>
              </w:rPr>
              <w:t>Fail</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evaluation</w:t>
            </w:r>
            <w:proofErr w:type="spellEnd"/>
            <w:r w:rsidRPr="00E43197">
              <w:rPr>
                <w:rFonts w:ascii="Arial" w:hAnsi="Arial" w:cs="Arial"/>
                <w:sz w:val="20"/>
                <w:szCs w:val="22"/>
              </w:rPr>
              <w:t xml:space="preserve"> “</w:t>
            </w:r>
            <w:proofErr w:type="spellStart"/>
            <w:r w:rsidRPr="00E43197">
              <w:rPr>
                <w:rFonts w:ascii="Arial" w:hAnsi="Arial" w:cs="Arial"/>
                <w:sz w:val="20"/>
                <w:szCs w:val="22"/>
              </w:rPr>
              <w:t>Pass</w:t>
            </w:r>
            <w:proofErr w:type="spellEnd"/>
            <w:r w:rsidRPr="00E43197">
              <w:rPr>
                <w:rFonts w:ascii="Arial" w:hAnsi="Arial" w:cs="Arial"/>
                <w:sz w:val="20"/>
                <w:szCs w:val="22"/>
              </w:rPr>
              <w:t xml:space="preserve">” </w:t>
            </w:r>
            <w:proofErr w:type="spellStart"/>
            <w:r w:rsidRPr="00E43197">
              <w:rPr>
                <w:rFonts w:ascii="Arial" w:hAnsi="Arial" w:cs="Arial"/>
                <w:sz w:val="20"/>
                <w:szCs w:val="22"/>
              </w:rPr>
              <w:t>shall</w:t>
            </w:r>
            <w:proofErr w:type="spellEnd"/>
            <w:r w:rsidRPr="00E43197">
              <w:rPr>
                <w:rFonts w:ascii="Arial" w:hAnsi="Arial" w:cs="Arial"/>
                <w:sz w:val="20"/>
                <w:szCs w:val="22"/>
              </w:rPr>
              <w:t xml:space="preserve"> be </w:t>
            </w:r>
            <w:proofErr w:type="spellStart"/>
            <w:r w:rsidRPr="00E43197">
              <w:rPr>
                <w:rFonts w:ascii="Arial" w:hAnsi="Arial" w:cs="Arial"/>
                <w:sz w:val="20"/>
                <w:szCs w:val="22"/>
              </w:rPr>
              <w:t>awarded</w:t>
            </w:r>
            <w:proofErr w:type="spellEnd"/>
            <w:r w:rsidRPr="00E43197">
              <w:rPr>
                <w:rFonts w:ascii="Arial" w:hAnsi="Arial" w:cs="Arial"/>
                <w:sz w:val="20"/>
                <w:szCs w:val="22"/>
              </w:rPr>
              <w:t xml:space="preserve"> to a </w:t>
            </w:r>
            <w:proofErr w:type="spellStart"/>
            <w:r w:rsidRPr="00E43197">
              <w:rPr>
                <w:rFonts w:ascii="Arial" w:hAnsi="Arial" w:cs="Arial"/>
                <w:sz w:val="20"/>
                <w:szCs w:val="22"/>
              </w:rPr>
              <w:t>candidate</w:t>
            </w:r>
            <w:proofErr w:type="spellEnd"/>
            <w:r w:rsidRPr="00E43197">
              <w:rPr>
                <w:rFonts w:ascii="Arial" w:hAnsi="Arial" w:cs="Arial"/>
                <w:sz w:val="20"/>
                <w:szCs w:val="22"/>
              </w:rPr>
              <w:t xml:space="preserve"> </w:t>
            </w:r>
            <w:proofErr w:type="spellStart"/>
            <w:r w:rsidRPr="00E43197">
              <w:rPr>
                <w:rFonts w:ascii="Arial" w:hAnsi="Arial" w:cs="Arial"/>
                <w:sz w:val="20"/>
                <w:szCs w:val="22"/>
              </w:rPr>
              <w:t>who</w:t>
            </w:r>
            <w:proofErr w:type="spellEnd"/>
            <w:r w:rsidRPr="00E43197">
              <w:rPr>
                <w:rFonts w:ascii="Arial" w:hAnsi="Arial" w:cs="Arial"/>
                <w:sz w:val="20"/>
                <w:szCs w:val="22"/>
              </w:rPr>
              <w:t xml:space="preserve"> </w:t>
            </w:r>
            <w:proofErr w:type="spellStart"/>
            <w:r w:rsidRPr="00E43197">
              <w:rPr>
                <w:rFonts w:ascii="Arial" w:hAnsi="Arial" w:cs="Arial"/>
                <w:sz w:val="20"/>
                <w:szCs w:val="22"/>
              </w:rPr>
              <w:t>has</w:t>
            </w:r>
            <w:proofErr w:type="spellEnd"/>
            <w:r w:rsidRPr="00E43197">
              <w:rPr>
                <w:rFonts w:ascii="Arial" w:hAnsi="Arial" w:cs="Arial"/>
                <w:sz w:val="20"/>
                <w:szCs w:val="22"/>
              </w:rPr>
              <w:t xml:space="preserve"> </w:t>
            </w:r>
            <w:proofErr w:type="spellStart"/>
            <w:r w:rsidRPr="00E43197">
              <w:rPr>
                <w:rFonts w:ascii="Arial" w:hAnsi="Arial" w:cs="Arial"/>
                <w:sz w:val="20"/>
                <w:szCs w:val="22"/>
              </w:rPr>
              <w:t>attained</w:t>
            </w:r>
            <w:proofErr w:type="spellEnd"/>
            <w:r w:rsidRPr="00E43197">
              <w:rPr>
                <w:rFonts w:ascii="Arial" w:hAnsi="Arial" w:cs="Arial"/>
                <w:sz w:val="20"/>
                <w:szCs w:val="22"/>
              </w:rPr>
              <w:t xml:space="preserve"> at </w:t>
            </w:r>
            <w:proofErr w:type="spellStart"/>
            <w:r w:rsidRPr="00E43197">
              <w:rPr>
                <w:rFonts w:ascii="Arial" w:hAnsi="Arial" w:cs="Arial"/>
                <w:sz w:val="20"/>
                <w:szCs w:val="22"/>
              </w:rPr>
              <w:t>least</w:t>
            </w:r>
            <w:proofErr w:type="spellEnd"/>
            <w:r w:rsidRPr="00E43197">
              <w:rPr>
                <w:rFonts w:ascii="Arial" w:hAnsi="Arial" w:cs="Arial"/>
                <w:sz w:val="20"/>
                <w:szCs w:val="22"/>
              </w:rPr>
              <w:t xml:space="preserve"> 80%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all</w:t>
            </w:r>
            <w:proofErr w:type="spellEnd"/>
            <w:r w:rsidRPr="00E43197">
              <w:rPr>
                <w:rFonts w:ascii="Arial" w:hAnsi="Arial" w:cs="Arial"/>
                <w:sz w:val="20"/>
                <w:szCs w:val="22"/>
              </w:rPr>
              <w:t xml:space="preserve"> </w:t>
            </w:r>
            <w:proofErr w:type="spellStart"/>
            <w:r w:rsidRPr="00E43197">
              <w:rPr>
                <w:rFonts w:ascii="Arial" w:hAnsi="Arial" w:cs="Arial"/>
                <w:sz w:val="20"/>
                <w:szCs w:val="22"/>
              </w:rPr>
              <w:t>possible</w:t>
            </w:r>
            <w:proofErr w:type="spellEnd"/>
            <w:r w:rsidRPr="00E43197">
              <w:rPr>
                <w:rFonts w:ascii="Arial" w:hAnsi="Arial" w:cs="Arial"/>
                <w:sz w:val="20"/>
                <w:szCs w:val="22"/>
              </w:rPr>
              <w:t xml:space="preserve"> </w:t>
            </w:r>
            <w:proofErr w:type="spellStart"/>
            <w:r w:rsidRPr="00E43197">
              <w:rPr>
                <w:rFonts w:ascii="Arial" w:hAnsi="Arial" w:cs="Arial"/>
                <w:sz w:val="20"/>
                <w:szCs w:val="22"/>
              </w:rPr>
              <w:t>points</w:t>
            </w:r>
            <w:proofErr w:type="spellEnd"/>
            <w:r w:rsidRPr="00E43197">
              <w:rPr>
                <w:rFonts w:ascii="Arial" w:hAnsi="Arial" w:cs="Arial"/>
                <w:sz w:val="20"/>
                <w:szCs w:val="22"/>
              </w:rPr>
              <w:t>.</w:t>
            </w:r>
          </w:p>
          <w:p w:rsidR="00E43197" w:rsidRDefault="00E43197" w:rsidP="000E3C15">
            <w:pPr>
              <w:pStyle w:val="Telobesedila"/>
              <w:widowControl w:val="0"/>
              <w:suppressAutoHyphens w:val="0"/>
              <w:autoSpaceDE w:val="0"/>
              <w:autoSpaceDN w:val="0"/>
              <w:adjustRightInd w:val="0"/>
              <w:spacing w:after="0"/>
              <w:rPr>
                <w:rFonts w:ascii="Arial" w:hAnsi="Arial" w:cs="Arial"/>
                <w:sz w:val="20"/>
                <w:szCs w:val="22"/>
              </w:rPr>
            </w:pPr>
          </w:p>
          <w:p w:rsidR="00E43197" w:rsidRDefault="00E43197" w:rsidP="000E3C15">
            <w:pPr>
              <w:pStyle w:val="Telobesedila"/>
              <w:widowControl w:val="0"/>
              <w:suppressAutoHyphens w:val="0"/>
              <w:autoSpaceDE w:val="0"/>
              <w:autoSpaceDN w:val="0"/>
              <w:adjustRightInd w:val="0"/>
              <w:spacing w:after="0"/>
              <w:rPr>
                <w:rFonts w:ascii="Arial" w:hAnsi="Arial" w:cs="Arial"/>
                <w:sz w:val="20"/>
                <w:szCs w:val="22"/>
              </w:rPr>
            </w:pPr>
            <w:r w:rsidRPr="00E43197">
              <w:rPr>
                <w:rFonts w:ascii="Arial" w:hAnsi="Arial" w:cs="Arial"/>
                <w:sz w:val="20"/>
                <w:szCs w:val="22"/>
              </w:rPr>
              <w:t>(1)</w:t>
            </w:r>
            <w:r w:rsidRPr="00E43197">
              <w:rPr>
                <w:rFonts w:ascii="Arial" w:hAnsi="Arial" w:cs="Arial"/>
                <w:sz w:val="20"/>
                <w:szCs w:val="22"/>
              </w:rPr>
              <w:tab/>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facility</w:t>
            </w:r>
            <w:proofErr w:type="spellEnd"/>
            <w:r w:rsidRPr="00E43197">
              <w:rPr>
                <w:rFonts w:ascii="Arial" w:hAnsi="Arial" w:cs="Arial"/>
                <w:sz w:val="20"/>
                <w:szCs w:val="22"/>
              </w:rPr>
              <w:t xml:space="preserve"> operator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radiation</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w:t>
            </w:r>
            <w:proofErr w:type="spellStart"/>
            <w:r w:rsidRPr="00E43197">
              <w:rPr>
                <w:rFonts w:ascii="Arial" w:hAnsi="Arial" w:cs="Arial"/>
                <w:sz w:val="20"/>
                <w:szCs w:val="22"/>
              </w:rPr>
              <w:t>nuclear</w:t>
            </w:r>
            <w:proofErr w:type="spellEnd"/>
            <w:r w:rsidRPr="00E43197">
              <w:rPr>
                <w:rFonts w:ascii="Arial" w:hAnsi="Arial" w:cs="Arial"/>
                <w:sz w:val="20"/>
                <w:szCs w:val="22"/>
              </w:rPr>
              <w:t xml:space="preserve"> </w:t>
            </w:r>
            <w:proofErr w:type="spellStart"/>
            <w:r w:rsidRPr="00E43197">
              <w:rPr>
                <w:rFonts w:ascii="Arial" w:hAnsi="Arial" w:cs="Arial"/>
                <w:sz w:val="20"/>
                <w:szCs w:val="22"/>
              </w:rPr>
              <w:t>facility</w:t>
            </w:r>
            <w:proofErr w:type="spellEnd"/>
            <w:r w:rsidRPr="00E43197">
              <w:rPr>
                <w:rFonts w:ascii="Arial" w:hAnsi="Arial" w:cs="Arial"/>
                <w:sz w:val="20"/>
                <w:szCs w:val="22"/>
              </w:rPr>
              <w:t xml:space="preserve"> </w:t>
            </w:r>
            <w:proofErr w:type="spellStart"/>
            <w:r w:rsidRPr="00E43197">
              <w:rPr>
                <w:rFonts w:ascii="Arial" w:hAnsi="Arial" w:cs="Arial"/>
                <w:sz w:val="20"/>
                <w:szCs w:val="22"/>
              </w:rPr>
              <w:t>should</w:t>
            </w:r>
            <w:proofErr w:type="spellEnd"/>
            <w:r w:rsidRPr="00E43197">
              <w:rPr>
                <w:rFonts w:ascii="Arial" w:hAnsi="Arial" w:cs="Arial"/>
                <w:sz w:val="20"/>
                <w:szCs w:val="22"/>
              </w:rPr>
              <w:t xml:space="preserve"> not </w:t>
            </w:r>
            <w:proofErr w:type="spellStart"/>
            <w:r w:rsidRPr="00E43197">
              <w:rPr>
                <w:rFonts w:ascii="Arial" w:hAnsi="Arial" w:cs="Arial"/>
                <w:sz w:val="20"/>
                <w:szCs w:val="22"/>
              </w:rPr>
              <w:t>allow</w:t>
            </w:r>
            <w:proofErr w:type="spellEnd"/>
            <w:r w:rsidRPr="00E43197">
              <w:rPr>
                <w:rFonts w:ascii="Arial" w:hAnsi="Arial" w:cs="Arial"/>
                <w:sz w:val="20"/>
                <w:szCs w:val="22"/>
              </w:rPr>
              <w:t xml:space="preserve"> </w:t>
            </w:r>
            <w:proofErr w:type="spellStart"/>
            <w:r w:rsidRPr="00E43197">
              <w:rPr>
                <w:rFonts w:ascii="Arial" w:hAnsi="Arial" w:cs="Arial"/>
                <w:sz w:val="20"/>
                <w:szCs w:val="22"/>
              </w:rPr>
              <w:t>worker</w:t>
            </w:r>
            <w:proofErr w:type="spellEnd"/>
            <w:r w:rsidRPr="00E43197">
              <w:rPr>
                <w:rFonts w:ascii="Arial" w:hAnsi="Arial" w:cs="Arial"/>
                <w:sz w:val="20"/>
                <w:szCs w:val="22"/>
              </w:rPr>
              <w:t xml:space="preserve"> to </w:t>
            </w:r>
            <w:proofErr w:type="spellStart"/>
            <w:r w:rsidRPr="00E43197">
              <w:rPr>
                <w:rFonts w:ascii="Arial" w:hAnsi="Arial" w:cs="Arial"/>
                <w:sz w:val="20"/>
                <w:szCs w:val="22"/>
              </w:rPr>
              <w:t>perform</w:t>
            </w:r>
            <w:proofErr w:type="spellEnd"/>
            <w:r w:rsidRPr="00E43197">
              <w:rPr>
                <w:rFonts w:ascii="Arial" w:hAnsi="Arial" w:cs="Arial"/>
                <w:sz w:val="20"/>
                <w:szCs w:val="22"/>
              </w:rPr>
              <w:t xml:space="preserve"> </w:t>
            </w:r>
            <w:proofErr w:type="spellStart"/>
            <w:r w:rsidRPr="00E43197">
              <w:rPr>
                <w:rFonts w:ascii="Arial" w:hAnsi="Arial" w:cs="Arial"/>
                <w:sz w:val="20"/>
                <w:szCs w:val="22"/>
              </w:rPr>
              <w:t>tasks</w:t>
            </w:r>
            <w:proofErr w:type="spellEnd"/>
            <w:r w:rsidRPr="00E43197">
              <w:rPr>
                <w:rFonts w:ascii="Arial" w:hAnsi="Arial" w:cs="Arial"/>
                <w:sz w:val="20"/>
                <w:szCs w:val="22"/>
              </w:rPr>
              <w:t xml:space="preserve"> at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workplace</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which</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license</w:t>
            </w:r>
            <w:proofErr w:type="spellEnd"/>
            <w:r w:rsidRPr="00E43197">
              <w:rPr>
                <w:rFonts w:ascii="Arial" w:hAnsi="Arial" w:cs="Arial"/>
                <w:sz w:val="20"/>
                <w:szCs w:val="22"/>
              </w:rPr>
              <w:t xml:space="preserve"> is </w:t>
            </w:r>
            <w:proofErr w:type="spellStart"/>
            <w:r w:rsidRPr="00E43197">
              <w:rPr>
                <w:rFonts w:ascii="Arial" w:hAnsi="Arial" w:cs="Arial"/>
                <w:sz w:val="20"/>
                <w:szCs w:val="22"/>
              </w:rPr>
              <w:t>required</w:t>
            </w:r>
            <w:proofErr w:type="spellEnd"/>
            <w:r w:rsidRPr="00E43197">
              <w:rPr>
                <w:rFonts w:ascii="Arial" w:hAnsi="Arial" w:cs="Arial"/>
                <w:sz w:val="20"/>
                <w:szCs w:val="22"/>
              </w:rPr>
              <w:t xml:space="preserve">, </w:t>
            </w:r>
            <w:proofErr w:type="spellStart"/>
            <w:r w:rsidRPr="00E43197">
              <w:rPr>
                <w:rFonts w:ascii="Arial" w:hAnsi="Arial" w:cs="Arial"/>
                <w:sz w:val="20"/>
                <w:szCs w:val="22"/>
              </w:rPr>
              <w:t>if</w:t>
            </w:r>
            <w:proofErr w:type="spellEnd"/>
            <w:r w:rsidRPr="00E43197">
              <w:rPr>
                <w:rFonts w:ascii="Arial" w:hAnsi="Arial" w:cs="Arial"/>
                <w:sz w:val="20"/>
                <w:szCs w:val="22"/>
              </w:rPr>
              <w:t xml:space="preserve"> a </w:t>
            </w:r>
            <w:proofErr w:type="spellStart"/>
            <w:r w:rsidRPr="00E43197">
              <w:rPr>
                <w:rFonts w:ascii="Arial" w:hAnsi="Arial" w:cs="Arial"/>
                <w:sz w:val="20"/>
                <w:szCs w:val="22"/>
              </w:rPr>
              <w:t>worker</w:t>
            </w:r>
            <w:proofErr w:type="spellEnd"/>
            <w:r w:rsidRPr="00E43197">
              <w:rPr>
                <w:rFonts w:ascii="Arial" w:hAnsi="Arial" w:cs="Arial"/>
                <w:sz w:val="20"/>
                <w:szCs w:val="22"/>
              </w:rPr>
              <w:t xml:space="preserve"> </w:t>
            </w:r>
            <w:proofErr w:type="spellStart"/>
            <w:r w:rsidRPr="00E43197">
              <w:rPr>
                <w:rFonts w:ascii="Arial" w:hAnsi="Arial" w:cs="Arial"/>
                <w:sz w:val="20"/>
                <w:szCs w:val="22"/>
              </w:rPr>
              <w:t>does</w:t>
            </w:r>
            <w:proofErr w:type="spellEnd"/>
            <w:r w:rsidRPr="00E43197">
              <w:rPr>
                <w:rFonts w:ascii="Arial" w:hAnsi="Arial" w:cs="Arial"/>
                <w:sz w:val="20"/>
                <w:szCs w:val="22"/>
              </w:rPr>
              <w:t xml:space="preserve"> not </w:t>
            </w:r>
            <w:proofErr w:type="spellStart"/>
            <w:r w:rsidRPr="00E43197">
              <w:rPr>
                <w:rFonts w:ascii="Arial" w:hAnsi="Arial" w:cs="Arial"/>
                <w:sz w:val="20"/>
                <w:szCs w:val="22"/>
              </w:rPr>
              <w:t>perform</w:t>
            </w:r>
            <w:proofErr w:type="spellEnd"/>
            <w:r w:rsidRPr="00E43197">
              <w:rPr>
                <w:rFonts w:ascii="Arial" w:hAnsi="Arial" w:cs="Arial"/>
                <w:sz w:val="20"/>
                <w:szCs w:val="22"/>
              </w:rPr>
              <w:t xml:space="preserve"> </w:t>
            </w:r>
            <w:proofErr w:type="spellStart"/>
            <w:r w:rsidRPr="00E43197">
              <w:rPr>
                <w:rFonts w:ascii="Arial" w:hAnsi="Arial" w:cs="Arial"/>
                <w:sz w:val="20"/>
                <w:szCs w:val="22"/>
              </w:rPr>
              <w:t>such</w:t>
            </w:r>
            <w:proofErr w:type="spellEnd"/>
            <w:r w:rsidRPr="00E43197">
              <w:rPr>
                <w:rFonts w:ascii="Arial" w:hAnsi="Arial" w:cs="Arial"/>
                <w:sz w:val="20"/>
                <w:szCs w:val="22"/>
              </w:rPr>
              <w:t xml:space="preserve"> </w:t>
            </w:r>
            <w:proofErr w:type="spellStart"/>
            <w:r w:rsidRPr="00E43197">
              <w:rPr>
                <w:rFonts w:ascii="Arial" w:hAnsi="Arial" w:cs="Arial"/>
                <w:sz w:val="20"/>
                <w:szCs w:val="22"/>
              </w:rPr>
              <w:t>tasks</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six</w:t>
            </w:r>
            <w:proofErr w:type="spellEnd"/>
            <w:r w:rsidRPr="00E43197">
              <w:rPr>
                <w:rFonts w:ascii="Arial" w:hAnsi="Arial" w:cs="Arial"/>
                <w:sz w:val="20"/>
                <w:szCs w:val="22"/>
              </w:rPr>
              <w:t xml:space="preserve"> </w:t>
            </w:r>
            <w:proofErr w:type="spellStart"/>
            <w:r w:rsidRPr="00E43197">
              <w:rPr>
                <w:rFonts w:ascii="Arial" w:hAnsi="Arial" w:cs="Arial"/>
                <w:sz w:val="20"/>
                <w:szCs w:val="22"/>
              </w:rPr>
              <w:t>months</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more </w:t>
            </w:r>
            <w:proofErr w:type="spellStart"/>
            <w:r w:rsidRPr="00E43197">
              <w:rPr>
                <w:rFonts w:ascii="Arial" w:hAnsi="Arial" w:cs="Arial"/>
                <w:sz w:val="20"/>
                <w:szCs w:val="22"/>
              </w:rPr>
              <w:t>and</w:t>
            </w:r>
            <w:proofErr w:type="spellEnd"/>
            <w:r w:rsidRPr="00E43197">
              <w:rPr>
                <w:rFonts w:ascii="Arial" w:hAnsi="Arial" w:cs="Arial"/>
                <w:sz w:val="20"/>
                <w:szCs w:val="22"/>
              </w:rPr>
              <w:t xml:space="preserve"> in </w:t>
            </w:r>
            <w:proofErr w:type="spellStart"/>
            <w:r w:rsidRPr="00E43197">
              <w:rPr>
                <w:rFonts w:ascii="Arial" w:hAnsi="Arial" w:cs="Arial"/>
                <w:sz w:val="20"/>
                <w:szCs w:val="22"/>
              </w:rPr>
              <w:t>that</w:t>
            </w:r>
            <w:proofErr w:type="spellEnd"/>
            <w:r w:rsidRPr="00E43197">
              <w:rPr>
                <w:rFonts w:ascii="Arial" w:hAnsi="Arial" w:cs="Arial"/>
                <w:sz w:val="20"/>
                <w:szCs w:val="22"/>
              </w:rPr>
              <w:t xml:space="preserve"> time </w:t>
            </w:r>
            <w:proofErr w:type="spellStart"/>
            <w:r w:rsidRPr="00E43197">
              <w:rPr>
                <w:rFonts w:ascii="Arial" w:hAnsi="Arial" w:cs="Arial"/>
                <w:sz w:val="20"/>
                <w:szCs w:val="22"/>
              </w:rPr>
              <w:t>does</w:t>
            </w:r>
            <w:proofErr w:type="spellEnd"/>
            <w:r w:rsidRPr="00E43197">
              <w:rPr>
                <w:rFonts w:ascii="Arial" w:hAnsi="Arial" w:cs="Arial"/>
                <w:sz w:val="20"/>
                <w:szCs w:val="22"/>
              </w:rPr>
              <w:t xml:space="preserve"> not </w:t>
            </w:r>
            <w:proofErr w:type="spellStart"/>
            <w:r w:rsidRPr="00E43197">
              <w:rPr>
                <w:rFonts w:ascii="Arial" w:hAnsi="Arial" w:cs="Arial"/>
                <w:sz w:val="20"/>
                <w:szCs w:val="22"/>
              </w:rPr>
              <w:t>pursue</w:t>
            </w:r>
            <w:proofErr w:type="spellEnd"/>
            <w:r w:rsidRPr="00E43197">
              <w:rPr>
                <w:rFonts w:ascii="Arial" w:hAnsi="Arial" w:cs="Arial"/>
                <w:sz w:val="20"/>
                <w:szCs w:val="22"/>
              </w:rPr>
              <w:t xml:space="preserve"> a program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continuing</w:t>
            </w:r>
            <w:proofErr w:type="spellEnd"/>
            <w:r w:rsidRPr="00E43197">
              <w:rPr>
                <w:rFonts w:ascii="Arial" w:hAnsi="Arial" w:cs="Arial"/>
                <w:sz w:val="20"/>
                <w:szCs w:val="22"/>
              </w:rPr>
              <w:t xml:space="preserve"> </w:t>
            </w:r>
            <w:proofErr w:type="spellStart"/>
            <w:r w:rsidRPr="00E43197">
              <w:rPr>
                <w:rFonts w:ascii="Arial" w:hAnsi="Arial" w:cs="Arial"/>
                <w:sz w:val="20"/>
                <w:szCs w:val="22"/>
              </w:rPr>
              <w:t>professional</w:t>
            </w:r>
            <w:proofErr w:type="spellEnd"/>
            <w:r w:rsidRPr="00E43197">
              <w:rPr>
                <w:rFonts w:ascii="Arial" w:hAnsi="Arial" w:cs="Arial"/>
                <w:sz w:val="20"/>
                <w:szCs w:val="22"/>
              </w:rPr>
              <w:t xml:space="preserve"> </w:t>
            </w:r>
            <w:proofErr w:type="spellStart"/>
            <w:r w:rsidRPr="00E43197">
              <w:rPr>
                <w:rFonts w:ascii="Arial" w:hAnsi="Arial" w:cs="Arial"/>
                <w:sz w:val="20"/>
                <w:szCs w:val="22"/>
              </w:rPr>
              <w:t>training</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w:t>
            </w:r>
            <w:proofErr w:type="spellStart"/>
            <w:r w:rsidRPr="00E43197">
              <w:rPr>
                <w:rFonts w:ascii="Arial" w:hAnsi="Arial" w:cs="Arial"/>
                <w:sz w:val="20"/>
                <w:szCs w:val="22"/>
              </w:rPr>
              <w:t>that</w:t>
            </w:r>
            <w:proofErr w:type="spellEnd"/>
            <w:r w:rsidRPr="00E43197">
              <w:rPr>
                <w:rFonts w:ascii="Arial" w:hAnsi="Arial" w:cs="Arial"/>
                <w:sz w:val="20"/>
                <w:szCs w:val="22"/>
              </w:rPr>
              <w:t xml:space="preserve"> </w:t>
            </w:r>
            <w:proofErr w:type="spellStart"/>
            <w:r w:rsidRPr="00E43197">
              <w:rPr>
                <w:rFonts w:ascii="Arial" w:hAnsi="Arial" w:cs="Arial"/>
                <w:sz w:val="20"/>
                <w:szCs w:val="22"/>
              </w:rPr>
              <w:t>position</w:t>
            </w:r>
            <w:proofErr w:type="spellEnd"/>
            <w:r w:rsidRPr="00E43197">
              <w:rPr>
                <w:rFonts w:ascii="Arial" w:hAnsi="Arial" w:cs="Arial"/>
                <w:sz w:val="20"/>
                <w:szCs w:val="22"/>
              </w:rPr>
              <w:t>.</w:t>
            </w:r>
          </w:p>
          <w:p w:rsidR="00E43197" w:rsidRDefault="00E43197" w:rsidP="000E3C15">
            <w:pPr>
              <w:pStyle w:val="Telobesedila"/>
              <w:widowControl w:val="0"/>
              <w:suppressAutoHyphens w:val="0"/>
              <w:autoSpaceDE w:val="0"/>
              <w:autoSpaceDN w:val="0"/>
              <w:adjustRightInd w:val="0"/>
              <w:spacing w:after="0"/>
              <w:rPr>
                <w:rFonts w:ascii="Arial" w:hAnsi="Arial" w:cs="Arial"/>
                <w:sz w:val="20"/>
                <w:szCs w:val="22"/>
              </w:rPr>
            </w:pPr>
          </w:p>
          <w:p w:rsidR="00E43197" w:rsidRPr="00E43197" w:rsidRDefault="00E43197" w:rsidP="00E43197">
            <w:pPr>
              <w:pStyle w:val="Telobesedila"/>
              <w:widowControl w:val="0"/>
              <w:autoSpaceDE w:val="0"/>
              <w:autoSpaceDN w:val="0"/>
              <w:adjustRightInd w:val="0"/>
              <w:spacing w:after="0"/>
              <w:rPr>
                <w:rFonts w:ascii="Arial" w:hAnsi="Arial" w:cs="Arial"/>
                <w:sz w:val="20"/>
                <w:szCs w:val="22"/>
              </w:rPr>
            </w:pPr>
            <w:r w:rsidRPr="00E43197">
              <w:rPr>
                <w:rFonts w:ascii="Arial" w:hAnsi="Arial" w:cs="Arial"/>
                <w:sz w:val="20"/>
                <w:szCs w:val="22"/>
              </w:rPr>
              <w:t>(1)</w:t>
            </w:r>
            <w:r w:rsidRPr="00E43197">
              <w:rPr>
                <w:rFonts w:ascii="Arial" w:hAnsi="Arial" w:cs="Arial"/>
                <w:sz w:val="20"/>
                <w:szCs w:val="22"/>
              </w:rPr>
              <w:tab/>
            </w:r>
            <w:proofErr w:type="spellStart"/>
            <w:r w:rsidRPr="00E43197">
              <w:rPr>
                <w:rFonts w:ascii="Arial" w:hAnsi="Arial" w:cs="Arial"/>
                <w:sz w:val="20"/>
                <w:szCs w:val="22"/>
              </w:rPr>
              <w:t>If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operator </w:t>
            </w:r>
            <w:proofErr w:type="spellStart"/>
            <w:r w:rsidRPr="00E43197">
              <w:rPr>
                <w:rFonts w:ascii="Arial" w:hAnsi="Arial" w:cs="Arial"/>
                <w:sz w:val="20"/>
                <w:szCs w:val="22"/>
              </w:rPr>
              <w:t>of</w:t>
            </w:r>
            <w:proofErr w:type="spellEnd"/>
            <w:r w:rsidRPr="00E43197">
              <w:rPr>
                <w:rFonts w:ascii="Arial" w:hAnsi="Arial" w:cs="Arial"/>
                <w:sz w:val="20"/>
                <w:szCs w:val="22"/>
              </w:rPr>
              <w:t xml:space="preserve"> a </w:t>
            </w:r>
            <w:proofErr w:type="spellStart"/>
            <w:r w:rsidRPr="00E43197">
              <w:rPr>
                <w:rFonts w:ascii="Arial" w:hAnsi="Arial" w:cs="Arial"/>
                <w:sz w:val="20"/>
                <w:szCs w:val="22"/>
              </w:rPr>
              <w:t>radiation</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w:t>
            </w:r>
            <w:proofErr w:type="spellStart"/>
            <w:r w:rsidRPr="00E43197">
              <w:rPr>
                <w:rFonts w:ascii="Arial" w:hAnsi="Arial" w:cs="Arial"/>
                <w:sz w:val="20"/>
                <w:szCs w:val="22"/>
              </w:rPr>
              <w:t>nuclear</w:t>
            </w:r>
            <w:proofErr w:type="spellEnd"/>
            <w:r w:rsidRPr="00E43197">
              <w:rPr>
                <w:rFonts w:ascii="Arial" w:hAnsi="Arial" w:cs="Arial"/>
                <w:sz w:val="20"/>
                <w:szCs w:val="22"/>
              </w:rPr>
              <w:t xml:space="preserve"> </w:t>
            </w:r>
            <w:proofErr w:type="spellStart"/>
            <w:r w:rsidRPr="00E43197">
              <w:rPr>
                <w:rFonts w:ascii="Arial" w:hAnsi="Arial" w:cs="Arial"/>
                <w:sz w:val="20"/>
                <w:szCs w:val="22"/>
              </w:rPr>
              <w:t>facility</w:t>
            </w:r>
            <w:proofErr w:type="spellEnd"/>
            <w:r w:rsidRPr="00E43197">
              <w:rPr>
                <w:rFonts w:ascii="Arial" w:hAnsi="Arial" w:cs="Arial"/>
                <w:sz w:val="20"/>
                <w:szCs w:val="22"/>
              </w:rPr>
              <w:t xml:space="preserve"> </w:t>
            </w:r>
            <w:proofErr w:type="spellStart"/>
            <w:r w:rsidRPr="00E43197">
              <w:rPr>
                <w:rFonts w:ascii="Arial" w:hAnsi="Arial" w:cs="Arial"/>
                <w:sz w:val="20"/>
                <w:szCs w:val="22"/>
              </w:rPr>
              <w:t>wishes</w:t>
            </w:r>
            <w:proofErr w:type="spellEnd"/>
            <w:r w:rsidRPr="00E43197">
              <w:rPr>
                <w:rFonts w:ascii="Arial" w:hAnsi="Arial" w:cs="Arial"/>
                <w:sz w:val="20"/>
                <w:szCs w:val="22"/>
              </w:rPr>
              <w:t xml:space="preserve"> to </w:t>
            </w:r>
            <w:proofErr w:type="spellStart"/>
            <w:r w:rsidRPr="00E43197">
              <w:rPr>
                <w:rFonts w:ascii="Arial" w:hAnsi="Arial" w:cs="Arial"/>
                <w:sz w:val="20"/>
                <w:szCs w:val="22"/>
              </w:rPr>
              <w:t>renew</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validity</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licence </w:t>
            </w:r>
            <w:proofErr w:type="spellStart"/>
            <w:r w:rsidRPr="00E43197">
              <w:rPr>
                <w:rFonts w:ascii="Arial" w:hAnsi="Arial" w:cs="Arial"/>
                <w:sz w:val="20"/>
                <w:szCs w:val="22"/>
              </w:rPr>
              <w:t>for</w:t>
            </w:r>
            <w:proofErr w:type="spellEnd"/>
            <w:r w:rsidRPr="00E43197">
              <w:rPr>
                <w:rFonts w:ascii="Arial" w:hAnsi="Arial" w:cs="Arial"/>
                <w:sz w:val="20"/>
                <w:szCs w:val="22"/>
              </w:rPr>
              <w:t xml:space="preserve"> a </w:t>
            </w:r>
            <w:proofErr w:type="spellStart"/>
            <w:r w:rsidRPr="00E43197">
              <w:rPr>
                <w:rFonts w:ascii="Arial" w:hAnsi="Arial" w:cs="Arial"/>
                <w:sz w:val="20"/>
                <w:szCs w:val="22"/>
              </w:rPr>
              <w:t>worker</w:t>
            </w:r>
            <w:proofErr w:type="spellEnd"/>
            <w:r w:rsidRPr="00E43197">
              <w:rPr>
                <w:rFonts w:ascii="Arial" w:hAnsi="Arial" w:cs="Arial"/>
                <w:sz w:val="20"/>
                <w:szCs w:val="22"/>
              </w:rPr>
              <w:t xml:space="preserve"> </w:t>
            </w:r>
            <w:proofErr w:type="spellStart"/>
            <w:r w:rsidRPr="00E43197">
              <w:rPr>
                <w:rFonts w:ascii="Arial" w:hAnsi="Arial" w:cs="Arial"/>
                <w:sz w:val="20"/>
                <w:szCs w:val="22"/>
              </w:rPr>
              <w:t>whose</w:t>
            </w:r>
            <w:proofErr w:type="spellEnd"/>
            <w:r w:rsidRPr="00E43197">
              <w:rPr>
                <w:rFonts w:ascii="Arial" w:hAnsi="Arial" w:cs="Arial"/>
                <w:sz w:val="20"/>
                <w:szCs w:val="22"/>
              </w:rPr>
              <w:t xml:space="preserve"> licence </w:t>
            </w:r>
            <w:proofErr w:type="spellStart"/>
            <w:r w:rsidRPr="00E43197">
              <w:rPr>
                <w:rFonts w:ascii="Arial" w:hAnsi="Arial" w:cs="Arial"/>
                <w:sz w:val="20"/>
                <w:szCs w:val="22"/>
              </w:rPr>
              <w:t>has</w:t>
            </w:r>
            <w:proofErr w:type="spellEnd"/>
            <w:r w:rsidRPr="00E43197">
              <w:rPr>
                <w:rFonts w:ascii="Arial" w:hAnsi="Arial" w:cs="Arial"/>
                <w:sz w:val="20"/>
                <w:szCs w:val="22"/>
              </w:rPr>
              <w:t xml:space="preserve"> </w:t>
            </w:r>
            <w:proofErr w:type="spellStart"/>
            <w:r w:rsidRPr="00E43197">
              <w:rPr>
                <w:rFonts w:ascii="Arial" w:hAnsi="Arial" w:cs="Arial"/>
                <w:sz w:val="20"/>
                <w:szCs w:val="22"/>
              </w:rPr>
              <w:t>been</w:t>
            </w:r>
            <w:proofErr w:type="spellEnd"/>
            <w:r w:rsidRPr="00E43197">
              <w:rPr>
                <w:rFonts w:ascii="Arial" w:hAnsi="Arial" w:cs="Arial"/>
                <w:sz w:val="20"/>
                <w:szCs w:val="22"/>
              </w:rPr>
              <w:t xml:space="preserve"> </w:t>
            </w:r>
            <w:proofErr w:type="spellStart"/>
            <w:r w:rsidRPr="00E43197">
              <w:rPr>
                <w:rFonts w:ascii="Arial" w:hAnsi="Arial" w:cs="Arial"/>
                <w:sz w:val="20"/>
                <w:szCs w:val="22"/>
              </w:rPr>
              <w:t>revoked</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w:t>
            </w:r>
            <w:proofErr w:type="spellStart"/>
            <w:r w:rsidRPr="00E43197">
              <w:rPr>
                <w:rFonts w:ascii="Arial" w:hAnsi="Arial" w:cs="Arial"/>
                <w:sz w:val="20"/>
                <w:szCs w:val="22"/>
              </w:rPr>
              <w:t>has</w:t>
            </w:r>
            <w:proofErr w:type="spellEnd"/>
            <w:r w:rsidRPr="00E43197">
              <w:rPr>
                <w:rFonts w:ascii="Arial" w:hAnsi="Arial" w:cs="Arial"/>
                <w:sz w:val="20"/>
                <w:szCs w:val="22"/>
              </w:rPr>
              <w:t xml:space="preserve"> </w:t>
            </w:r>
            <w:proofErr w:type="spellStart"/>
            <w:r w:rsidRPr="00E43197">
              <w:rPr>
                <w:rFonts w:ascii="Arial" w:hAnsi="Arial" w:cs="Arial"/>
                <w:sz w:val="20"/>
                <w:szCs w:val="22"/>
              </w:rPr>
              <w:t>expired</w:t>
            </w:r>
            <w:proofErr w:type="spellEnd"/>
            <w:r w:rsidRPr="00E43197">
              <w:rPr>
                <w:rFonts w:ascii="Arial" w:hAnsi="Arial" w:cs="Arial"/>
                <w:sz w:val="20"/>
                <w:szCs w:val="22"/>
              </w:rPr>
              <w:t xml:space="preserve"> </w:t>
            </w:r>
            <w:proofErr w:type="spellStart"/>
            <w:r w:rsidRPr="00E43197">
              <w:rPr>
                <w:rFonts w:ascii="Arial" w:hAnsi="Arial" w:cs="Arial"/>
                <w:sz w:val="20"/>
                <w:szCs w:val="22"/>
              </w:rPr>
              <w:t>pursuant</w:t>
            </w:r>
            <w:proofErr w:type="spellEnd"/>
            <w:r w:rsidRPr="00E43197">
              <w:rPr>
                <w:rFonts w:ascii="Arial" w:hAnsi="Arial" w:cs="Arial"/>
                <w:sz w:val="20"/>
                <w:szCs w:val="22"/>
              </w:rPr>
              <w:t xml:space="preserve"> to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provisions</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previous</w:t>
            </w:r>
            <w:proofErr w:type="spellEnd"/>
            <w:r w:rsidRPr="00E43197">
              <w:rPr>
                <w:rFonts w:ascii="Arial" w:hAnsi="Arial" w:cs="Arial"/>
                <w:sz w:val="20"/>
                <w:szCs w:val="22"/>
              </w:rPr>
              <w:t xml:space="preserve"> </w:t>
            </w:r>
            <w:proofErr w:type="spellStart"/>
            <w:r w:rsidRPr="00E43197">
              <w:rPr>
                <w:rFonts w:ascii="Arial" w:hAnsi="Arial" w:cs="Arial"/>
                <w:sz w:val="20"/>
                <w:szCs w:val="22"/>
              </w:rPr>
              <w:t>article</w:t>
            </w:r>
            <w:proofErr w:type="spellEnd"/>
            <w:r w:rsidRPr="00E43197">
              <w:rPr>
                <w:rFonts w:ascii="Arial" w:hAnsi="Arial" w:cs="Arial"/>
                <w:sz w:val="20"/>
                <w:szCs w:val="22"/>
              </w:rPr>
              <w:t xml:space="preserve">, in </w:t>
            </w:r>
            <w:proofErr w:type="spellStart"/>
            <w:r w:rsidRPr="00E43197">
              <w:rPr>
                <w:rFonts w:ascii="Arial" w:hAnsi="Arial" w:cs="Arial"/>
                <w:sz w:val="20"/>
                <w:szCs w:val="22"/>
              </w:rPr>
              <w:t>order</w:t>
            </w:r>
            <w:proofErr w:type="spellEnd"/>
            <w:r w:rsidRPr="00E43197">
              <w:rPr>
                <w:rFonts w:ascii="Arial" w:hAnsi="Arial" w:cs="Arial"/>
                <w:sz w:val="20"/>
                <w:szCs w:val="22"/>
              </w:rPr>
              <w:t xml:space="preserve"> to </w:t>
            </w:r>
            <w:proofErr w:type="spellStart"/>
            <w:r w:rsidRPr="00E43197">
              <w:rPr>
                <w:rFonts w:ascii="Arial" w:hAnsi="Arial" w:cs="Arial"/>
                <w:sz w:val="20"/>
                <w:szCs w:val="22"/>
              </w:rPr>
              <w:t>renew</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licence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worker</w:t>
            </w:r>
            <w:proofErr w:type="spellEnd"/>
            <w:r w:rsidRPr="00E43197">
              <w:rPr>
                <w:rFonts w:ascii="Arial" w:hAnsi="Arial" w:cs="Arial"/>
                <w:sz w:val="20"/>
                <w:szCs w:val="22"/>
              </w:rPr>
              <w:t xml:space="preserve"> </w:t>
            </w:r>
            <w:proofErr w:type="spellStart"/>
            <w:r w:rsidRPr="00E43197">
              <w:rPr>
                <w:rFonts w:ascii="Arial" w:hAnsi="Arial" w:cs="Arial"/>
                <w:sz w:val="20"/>
                <w:szCs w:val="22"/>
              </w:rPr>
              <w:t>must</w:t>
            </w:r>
            <w:proofErr w:type="spellEnd"/>
            <w:r w:rsidRPr="00E43197">
              <w:rPr>
                <w:rFonts w:ascii="Arial" w:hAnsi="Arial" w:cs="Arial"/>
                <w:sz w:val="20"/>
                <w:szCs w:val="22"/>
              </w:rPr>
              <w:t xml:space="preserve"> </w:t>
            </w:r>
            <w:proofErr w:type="spellStart"/>
            <w:r w:rsidRPr="00E43197">
              <w:rPr>
                <w:rFonts w:ascii="Arial" w:hAnsi="Arial" w:cs="Arial"/>
                <w:sz w:val="20"/>
                <w:szCs w:val="22"/>
              </w:rPr>
              <w:t>apply</w:t>
            </w:r>
            <w:proofErr w:type="spellEnd"/>
            <w:r w:rsidRPr="00E43197">
              <w:rPr>
                <w:rFonts w:ascii="Arial" w:hAnsi="Arial" w:cs="Arial"/>
                <w:sz w:val="20"/>
                <w:szCs w:val="22"/>
              </w:rPr>
              <w:t xml:space="preserve"> in </w:t>
            </w:r>
            <w:proofErr w:type="spellStart"/>
            <w:r w:rsidRPr="00E43197">
              <w:rPr>
                <w:rFonts w:ascii="Arial" w:hAnsi="Arial" w:cs="Arial"/>
                <w:sz w:val="20"/>
                <w:szCs w:val="22"/>
              </w:rPr>
              <w:t>accordance</w:t>
            </w:r>
            <w:proofErr w:type="spellEnd"/>
            <w:r w:rsidRPr="00E43197">
              <w:rPr>
                <w:rFonts w:ascii="Arial" w:hAnsi="Arial" w:cs="Arial"/>
                <w:sz w:val="20"/>
                <w:szCs w:val="22"/>
              </w:rPr>
              <w:t xml:space="preserve"> </w:t>
            </w:r>
            <w:proofErr w:type="spellStart"/>
            <w:r w:rsidRPr="00E43197">
              <w:rPr>
                <w:rFonts w:ascii="Arial" w:hAnsi="Arial" w:cs="Arial"/>
                <w:sz w:val="20"/>
                <w:szCs w:val="22"/>
              </w:rPr>
              <w:t>with</w:t>
            </w:r>
            <w:proofErr w:type="spellEnd"/>
            <w:r w:rsidRPr="00E43197">
              <w:rPr>
                <w:rFonts w:ascii="Arial" w:hAnsi="Arial" w:cs="Arial"/>
                <w:sz w:val="20"/>
                <w:szCs w:val="22"/>
              </w:rPr>
              <w:t xml:space="preserve"> </w:t>
            </w:r>
            <w:proofErr w:type="spellStart"/>
            <w:r w:rsidRPr="00E43197">
              <w:rPr>
                <w:rFonts w:ascii="Arial" w:hAnsi="Arial" w:cs="Arial"/>
                <w:sz w:val="20"/>
                <w:szCs w:val="22"/>
              </w:rPr>
              <w:t>Article</w:t>
            </w:r>
            <w:proofErr w:type="spellEnd"/>
            <w:r w:rsidRPr="00E43197">
              <w:rPr>
                <w:rFonts w:ascii="Arial" w:hAnsi="Arial" w:cs="Arial"/>
                <w:sz w:val="20"/>
                <w:szCs w:val="22"/>
              </w:rPr>
              <w:t xml:space="preserve"> 8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these</w:t>
            </w:r>
            <w:proofErr w:type="spellEnd"/>
            <w:r w:rsidRPr="00E43197">
              <w:rPr>
                <w:rFonts w:ascii="Arial" w:hAnsi="Arial" w:cs="Arial"/>
                <w:sz w:val="20"/>
                <w:szCs w:val="22"/>
              </w:rPr>
              <w:t xml:space="preserve"> </w:t>
            </w:r>
            <w:proofErr w:type="spellStart"/>
            <w:r w:rsidRPr="00E43197">
              <w:rPr>
                <w:rFonts w:ascii="Arial" w:hAnsi="Arial" w:cs="Arial"/>
                <w:sz w:val="20"/>
                <w:szCs w:val="22"/>
              </w:rPr>
              <w:t>Rules</w:t>
            </w:r>
            <w:proofErr w:type="spellEnd"/>
            <w:r w:rsidRPr="00E43197">
              <w:rPr>
                <w:rFonts w:ascii="Arial" w:hAnsi="Arial" w:cs="Arial"/>
                <w:sz w:val="20"/>
                <w:szCs w:val="22"/>
              </w:rPr>
              <w:t>.</w:t>
            </w:r>
          </w:p>
          <w:p w:rsidR="00E43197" w:rsidRPr="00E43197" w:rsidRDefault="00E43197" w:rsidP="00E43197">
            <w:pPr>
              <w:pStyle w:val="Telobesedila"/>
              <w:widowControl w:val="0"/>
              <w:autoSpaceDE w:val="0"/>
              <w:autoSpaceDN w:val="0"/>
              <w:adjustRightInd w:val="0"/>
              <w:spacing w:after="0"/>
              <w:rPr>
                <w:rFonts w:ascii="Arial" w:hAnsi="Arial" w:cs="Arial"/>
                <w:sz w:val="20"/>
                <w:szCs w:val="22"/>
              </w:rPr>
            </w:pPr>
          </w:p>
          <w:p w:rsidR="00E43197" w:rsidRPr="00FB4088" w:rsidRDefault="00E43197" w:rsidP="00E43197">
            <w:pPr>
              <w:pStyle w:val="Telobesedila"/>
              <w:widowControl w:val="0"/>
              <w:suppressAutoHyphens w:val="0"/>
              <w:autoSpaceDE w:val="0"/>
              <w:autoSpaceDN w:val="0"/>
              <w:adjustRightInd w:val="0"/>
              <w:spacing w:after="0"/>
              <w:rPr>
                <w:rFonts w:ascii="Arial" w:hAnsi="Arial" w:cs="Arial"/>
                <w:sz w:val="20"/>
                <w:szCs w:val="22"/>
              </w:rPr>
            </w:pPr>
            <w:r w:rsidRPr="00E43197">
              <w:rPr>
                <w:rFonts w:ascii="Arial" w:hAnsi="Arial" w:cs="Arial"/>
                <w:sz w:val="20"/>
                <w:szCs w:val="22"/>
              </w:rPr>
              <w:t>(2)</w:t>
            </w:r>
            <w:r w:rsidRPr="00E43197">
              <w:rPr>
                <w:rFonts w:ascii="Arial" w:hAnsi="Arial" w:cs="Arial"/>
                <w:sz w:val="20"/>
                <w:szCs w:val="22"/>
              </w:rPr>
              <w:tab/>
            </w:r>
            <w:proofErr w:type="spellStart"/>
            <w:r w:rsidRPr="00E43197">
              <w:rPr>
                <w:rFonts w:ascii="Arial" w:hAnsi="Arial" w:cs="Arial"/>
                <w:sz w:val="20"/>
                <w:szCs w:val="22"/>
              </w:rPr>
              <w:t>The</w:t>
            </w:r>
            <w:proofErr w:type="spellEnd"/>
            <w:r w:rsidRPr="00E43197">
              <w:rPr>
                <w:rFonts w:ascii="Arial" w:hAnsi="Arial" w:cs="Arial"/>
                <w:sz w:val="20"/>
                <w:szCs w:val="22"/>
              </w:rPr>
              <w:t xml:space="preserve"> operator </w:t>
            </w:r>
            <w:proofErr w:type="spellStart"/>
            <w:r w:rsidRPr="00E43197">
              <w:rPr>
                <w:rFonts w:ascii="Arial" w:hAnsi="Arial" w:cs="Arial"/>
                <w:sz w:val="20"/>
                <w:szCs w:val="22"/>
              </w:rPr>
              <w:t>of</w:t>
            </w:r>
            <w:proofErr w:type="spellEnd"/>
            <w:r w:rsidRPr="00E43197">
              <w:rPr>
                <w:rFonts w:ascii="Arial" w:hAnsi="Arial" w:cs="Arial"/>
                <w:sz w:val="20"/>
                <w:szCs w:val="22"/>
              </w:rPr>
              <w:t xml:space="preserve"> a </w:t>
            </w:r>
            <w:proofErr w:type="spellStart"/>
            <w:r w:rsidRPr="00E43197">
              <w:rPr>
                <w:rFonts w:ascii="Arial" w:hAnsi="Arial" w:cs="Arial"/>
                <w:sz w:val="20"/>
                <w:szCs w:val="22"/>
              </w:rPr>
              <w:t>radiation</w:t>
            </w:r>
            <w:proofErr w:type="spellEnd"/>
            <w:r w:rsidRPr="00E43197">
              <w:rPr>
                <w:rFonts w:ascii="Arial" w:hAnsi="Arial" w:cs="Arial"/>
                <w:sz w:val="20"/>
                <w:szCs w:val="22"/>
              </w:rPr>
              <w:t xml:space="preserve"> </w:t>
            </w:r>
            <w:proofErr w:type="spellStart"/>
            <w:r w:rsidRPr="00E43197">
              <w:rPr>
                <w:rFonts w:ascii="Arial" w:hAnsi="Arial" w:cs="Arial"/>
                <w:sz w:val="20"/>
                <w:szCs w:val="22"/>
              </w:rPr>
              <w:t>or</w:t>
            </w:r>
            <w:proofErr w:type="spellEnd"/>
            <w:r w:rsidRPr="00E43197">
              <w:rPr>
                <w:rFonts w:ascii="Arial" w:hAnsi="Arial" w:cs="Arial"/>
                <w:sz w:val="20"/>
                <w:szCs w:val="22"/>
              </w:rPr>
              <w:t xml:space="preserve"> </w:t>
            </w:r>
            <w:proofErr w:type="spellStart"/>
            <w:r w:rsidRPr="00E43197">
              <w:rPr>
                <w:rFonts w:ascii="Arial" w:hAnsi="Arial" w:cs="Arial"/>
                <w:sz w:val="20"/>
                <w:szCs w:val="22"/>
              </w:rPr>
              <w:t>nuclear</w:t>
            </w:r>
            <w:proofErr w:type="spellEnd"/>
            <w:r w:rsidRPr="00E43197">
              <w:rPr>
                <w:rFonts w:ascii="Arial" w:hAnsi="Arial" w:cs="Arial"/>
                <w:sz w:val="20"/>
                <w:szCs w:val="22"/>
              </w:rPr>
              <w:t xml:space="preserve"> </w:t>
            </w:r>
            <w:proofErr w:type="spellStart"/>
            <w:r w:rsidRPr="00E43197">
              <w:rPr>
                <w:rFonts w:ascii="Arial" w:hAnsi="Arial" w:cs="Arial"/>
                <w:sz w:val="20"/>
                <w:szCs w:val="22"/>
              </w:rPr>
              <w:t>facility</w:t>
            </w:r>
            <w:proofErr w:type="spellEnd"/>
            <w:r w:rsidRPr="00E43197">
              <w:rPr>
                <w:rFonts w:ascii="Arial" w:hAnsi="Arial" w:cs="Arial"/>
                <w:sz w:val="20"/>
                <w:szCs w:val="22"/>
              </w:rPr>
              <w:t xml:space="preserve"> </w:t>
            </w:r>
            <w:proofErr w:type="spellStart"/>
            <w:r w:rsidRPr="00E43197">
              <w:rPr>
                <w:rFonts w:ascii="Arial" w:hAnsi="Arial" w:cs="Arial"/>
                <w:sz w:val="20"/>
                <w:szCs w:val="22"/>
              </w:rPr>
              <w:t>shall</w:t>
            </w:r>
            <w:proofErr w:type="spellEnd"/>
            <w:r w:rsidRPr="00E43197">
              <w:rPr>
                <w:rFonts w:ascii="Arial" w:hAnsi="Arial" w:cs="Arial"/>
                <w:sz w:val="20"/>
                <w:szCs w:val="22"/>
              </w:rPr>
              <w:t xml:space="preserve">, in </w:t>
            </w:r>
            <w:proofErr w:type="spellStart"/>
            <w:r w:rsidRPr="00E43197">
              <w:rPr>
                <w:rFonts w:ascii="Arial" w:hAnsi="Arial" w:cs="Arial"/>
                <w:sz w:val="20"/>
                <w:szCs w:val="22"/>
              </w:rPr>
              <w:t>cases</w:t>
            </w:r>
            <w:proofErr w:type="spellEnd"/>
            <w:r w:rsidRPr="00E43197">
              <w:rPr>
                <w:rFonts w:ascii="Arial" w:hAnsi="Arial" w:cs="Arial"/>
                <w:sz w:val="20"/>
                <w:szCs w:val="22"/>
              </w:rPr>
              <w:t xml:space="preserve"> </w:t>
            </w:r>
            <w:proofErr w:type="spellStart"/>
            <w:r w:rsidRPr="00E43197">
              <w:rPr>
                <w:rFonts w:ascii="Arial" w:hAnsi="Arial" w:cs="Arial"/>
                <w:sz w:val="20"/>
                <w:szCs w:val="22"/>
              </w:rPr>
              <w:t>referred</w:t>
            </w:r>
            <w:proofErr w:type="spellEnd"/>
            <w:r w:rsidRPr="00E43197">
              <w:rPr>
                <w:rFonts w:ascii="Arial" w:hAnsi="Arial" w:cs="Arial"/>
                <w:sz w:val="20"/>
                <w:szCs w:val="22"/>
              </w:rPr>
              <w:t xml:space="preserve"> to in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previous</w:t>
            </w:r>
            <w:proofErr w:type="spellEnd"/>
            <w:r w:rsidRPr="00E43197">
              <w:rPr>
                <w:rFonts w:ascii="Arial" w:hAnsi="Arial" w:cs="Arial"/>
                <w:sz w:val="20"/>
                <w:szCs w:val="22"/>
              </w:rPr>
              <w:t xml:space="preserve"> </w:t>
            </w:r>
            <w:proofErr w:type="spellStart"/>
            <w:r w:rsidRPr="00E43197">
              <w:rPr>
                <w:rFonts w:ascii="Arial" w:hAnsi="Arial" w:cs="Arial"/>
                <w:sz w:val="20"/>
                <w:szCs w:val="22"/>
              </w:rPr>
              <w:t>paragraph</w:t>
            </w:r>
            <w:proofErr w:type="spellEnd"/>
            <w:r w:rsidRPr="00E43197">
              <w:rPr>
                <w:rFonts w:ascii="Arial" w:hAnsi="Arial" w:cs="Arial"/>
                <w:sz w:val="20"/>
                <w:szCs w:val="22"/>
              </w:rPr>
              <w:t xml:space="preserve">, </w:t>
            </w:r>
            <w:proofErr w:type="spellStart"/>
            <w:r w:rsidRPr="00E43197">
              <w:rPr>
                <w:rFonts w:ascii="Arial" w:hAnsi="Arial" w:cs="Arial"/>
                <w:sz w:val="20"/>
                <w:szCs w:val="22"/>
              </w:rPr>
              <w:t>inform</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w:t>
            </w:r>
            <w:proofErr w:type="spellStart"/>
            <w:r w:rsidRPr="00E43197">
              <w:rPr>
                <w:rFonts w:ascii="Arial" w:hAnsi="Arial" w:cs="Arial"/>
                <w:sz w:val="20"/>
                <w:szCs w:val="22"/>
              </w:rPr>
              <w:t>Administration</w:t>
            </w:r>
            <w:proofErr w:type="spellEnd"/>
            <w:r w:rsidRPr="00E43197">
              <w:rPr>
                <w:rFonts w:ascii="Arial" w:hAnsi="Arial" w:cs="Arial"/>
                <w:sz w:val="20"/>
                <w:szCs w:val="22"/>
              </w:rPr>
              <w:t xml:space="preserve">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the</w:t>
            </w:r>
            <w:proofErr w:type="spellEnd"/>
            <w:r w:rsidRPr="00E43197">
              <w:rPr>
                <w:rFonts w:ascii="Arial" w:hAnsi="Arial" w:cs="Arial"/>
                <w:sz w:val="20"/>
                <w:szCs w:val="22"/>
              </w:rPr>
              <w:t xml:space="preserve"> program </w:t>
            </w:r>
            <w:proofErr w:type="spellStart"/>
            <w:r w:rsidRPr="00E43197">
              <w:rPr>
                <w:rFonts w:ascii="Arial" w:hAnsi="Arial" w:cs="Arial"/>
                <w:sz w:val="20"/>
                <w:szCs w:val="22"/>
              </w:rPr>
              <w:t>of</w:t>
            </w:r>
            <w:proofErr w:type="spellEnd"/>
            <w:r w:rsidRPr="00E43197">
              <w:rPr>
                <w:rFonts w:ascii="Arial" w:hAnsi="Arial" w:cs="Arial"/>
                <w:sz w:val="20"/>
                <w:szCs w:val="22"/>
              </w:rPr>
              <w:t xml:space="preserve"> </w:t>
            </w:r>
            <w:proofErr w:type="spellStart"/>
            <w:r w:rsidRPr="00E43197">
              <w:rPr>
                <w:rFonts w:ascii="Arial" w:hAnsi="Arial" w:cs="Arial"/>
                <w:sz w:val="20"/>
                <w:szCs w:val="22"/>
              </w:rPr>
              <w:t>professional</w:t>
            </w:r>
            <w:proofErr w:type="spellEnd"/>
            <w:r w:rsidRPr="00E43197">
              <w:rPr>
                <w:rFonts w:ascii="Arial" w:hAnsi="Arial" w:cs="Arial"/>
                <w:sz w:val="20"/>
                <w:szCs w:val="22"/>
              </w:rPr>
              <w:t xml:space="preserve"> </w:t>
            </w:r>
            <w:proofErr w:type="spellStart"/>
            <w:r w:rsidRPr="00E43197">
              <w:rPr>
                <w:rFonts w:ascii="Arial" w:hAnsi="Arial" w:cs="Arial"/>
                <w:sz w:val="20"/>
                <w:szCs w:val="22"/>
              </w:rPr>
              <w:t>training</w:t>
            </w:r>
            <w:proofErr w:type="spellEnd"/>
            <w:r w:rsidRPr="00E43197">
              <w:rPr>
                <w:rFonts w:ascii="Arial" w:hAnsi="Arial" w:cs="Arial"/>
                <w:sz w:val="20"/>
                <w:szCs w:val="22"/>
              </w:rPr>
              <w:t xml:space="preserve"> </w:t>
            </w:r>
            <w:proofErr w:type="spellStart"/>
            <w:r w:rsidRPr="00E43197">
              <w:rPr>
                <w:rFonts w:ascii="Arial" w:hAnsi="Arial" w:cs="Arial"/>
                <w:sz w:val="20"/>
                <w:szCs w:val="22"/>
              </w:rPr>
              <w:t>for</w:t>
            </w:r>
            <w:proofErr w:type="spellEnd"/>
            <w:r w:rsidRPr="00E43197">
              <w:rPr>
                <w:rFonts w:ascii="Arial" w:hAnsi="Arial" w:cs="Arial"/>
                <w:sz w:val="20"/>
                <w:szCs w:val="22"/>
              </w:rPr>
              <w:t xml:space="preserve"> a </w:t>
            </w:r>
            <w:proofErr w:type="spellStart"/>
            <w:r w:rsidRPr="00E43197">
              <w:rPr>
                <w:rFonts w:ascii="Arial" w:hAnsi="Arial" w:cs="Arial"/>
                <w:sz w:val="20"/>
                <w:szCs w:val="22"/>
              </w:rPr>
              <w:t>worker</w:t>
            </w:r>
            <w:proofErr w:type="spellEnd"/>
            <w:r w:rsidRPr="00E43197">
              <w:rPr>
                <w:rFonts w:ascii="Arial" w:hAnsi="Arial" w:cs="Arial"/>
                <w:sz w:val="20"/>
                <w:szCs w:val="22"/>
              </w:rPr>
              <w:t xml:space="preserve"> </w:t>
            </w:r>
            <w:proofErr w:type="spellStart"/>
            <w:r w:rsidRPr="00E43197">
              <w:rPr>
                <w:rFonts w:ascii="Arial" w:hAnsi="Arial" w:cs="Arial"/>
                <w:sz w:val="20"/>
                <w:szCs w:val="22"/>
              </w:rPr>
              <w:t>renewing</w:t>
            </w:r>
            <w:proofErr w:type="spellEnd"/>
            <w:r w:rsidRPr="00E43197">
              <w:rPr>
                <w:rFonts w:ascii="Arial" w:hAnsi="Arial" w:cs="Arial"/>
                <w:sz w:val="20"/>
                <w:szCs w:val="22"/>
              </w:rPr>
              <w:t xml:space="preserve"> a licence.</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D 4.3</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Work</w:t>
            </w:r>
            <w:proofErr w:type="spellEnd"/>
            <w:r w:rsidRPr="00FB4088">
              <w:rPr>
                <w:rFonts w:ascii="Arial" w:hAnsi="Arial" w:cs="Arial"/>
                <w:color w:val="000000"/>
              </w:rPr>
              <w:t xml:space="preserve"> </w:t>
            </w:r>
            <w:proofErr w:type="spellStart"/>
            <w:r w:rsidRPr="00FB4088">
              <w:rPr>
                <w:rFonts w:ascii="Arial" w:hAnsi="Arial" w:cs="Arial"/>
                <w:color w:val="000000"/>
              </w:rPr>
              <w:t>carried</w:t>
            </w:r>
            <w:proofErr w:type="spellEnd"/>
            <w:r w:rsidRPr="00FB4088">
              <w:rPr>
                <w:rFonts w:ascii="Arial" w:hAnsi="Arial" w:cs="Arial"/>
                <w:color w:val="000000"/>
              </w:rPr>
              <w:t xml:space="preserve"> out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contractor</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on </w:t>
            </w:r>
            <w:proofErr w:type="spellStart"/>
            <w:r w:rsidRPr="00FB4088">
              <w:rPr>
                <w:rFonts w:ascii="Arial" w:hAnsi="Arial" w:cs="Arial"/>
                <w:color w:val="000000"/>
              </w:rPr>
              <w:t>structures</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components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are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approved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monitored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a </w:t>
            </w:r>
            <w:proofErr w:type="spellStart"/>
            <w:r w:rsidRPr="00FB4088">
              <w:rPr>
                <w:rFonts w:ascii="Arial" w:hAnsi="Arial" w:cs="Arial"/>
                <w:color w:val="000000"/>
              </w:rPr>
              <w:t>suitably</w:t>
            </w:r>
            <w:proofErr w:type="spellEnd"/>
            <w:r w:rsidRPr="00FB4088">
              <w:rPr>
                <w:rFonts w:ascii="Arial" w:hAnsi="Arial" w:cs="Arial"/>
                <w:color w:val="000000"/>
              </w:rPr>
              <w:t xml:space="preserve"> </w:t>
            </w:r>
            <w:proofErr w:type="spellStart"/>
            <w:r w:rsidRPr="00FB4088">
              <w:rPr>
                <w:rFonts w:ascii="Arial" w:hAnsi="Arial" w:cs="Arial"/>
                <w:color w:val="000000"/>
              </w:rPr>
              <w:t>competent</w:t>
            </w:r>
            <w:proofErr w:type="spellEnd"/>
            <w:r w:rsidRPr="00FB4088">
              <w:rPr>
                <w:rFonts w:ascii="Arial" w:hAnsi="Arial" w:cs="Arial"/>
                <w:color w:val="000000"/>
              </w:rPr>
              <w:t xml:space="preserve"> </w:t>
            </w:r>
            <w:proofErr w:type="spellStart"/>
            <w:r w:rsidRPr="00FB4088">
              <w:rPr>
                <w:rFonts w:ascii="Arial" w:hAnsi="Arial" w:cs="Arial"/>
                <w:color w:val="000000"/>
              </w:rPr>
              <w:t>member</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licensee’s</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rPr>
            </w:pPr>
            <w:r w:rsidRPr="00FB4088">
              <w:rPr>
                <w:rFonts w:ascii="Arial" w:hAnsi="Arial" w:cs="Arial"/>
              </w:rPr>
              <w:t>JV9 17/4</w:t>
            </w:r>
          </w:p>
          <w:p w:rsidR="000E3C15" w:rsidRPr="00FB4088" w:rsidRDefault="000E3C15" w:rsidP="000E3C15">
            <w:pPr>
              <w:widowControl w:val="0"/>
              <w:autoSpaceDE w:val="0"/>
              <w:autoSpaceDN w:val="0"/>
              <w:adjustRightInd w:val="0"/>
              <w:spacing w:after="0"/>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8442DF" w:rsidP="000E3C15">
            <w:pPr>
              <w:pStyle w:val="Telobesedila"/>
              <w:widowControl w:val="0"/>
              <w:suppressAutoHyphens w:val="0"/>
              <w:autoSpaceDE w:val="0"/>
              <w:autoSpaceDN w:val="0"/>
              <w:adjustRightInd w:val="0"/>
              <w:spacing w:after="0"/>
              <w:ind w:left="85"/>
              <w:rPr>
                <w:rFonts w:ascii="Arial" w:hAnsi="Arial" w:cs="Arial"/>
                <w:sz w:val="20"/>
                <w:szCs w:val="22"/>
              </w:rPr>
            </w:pPr>
            <w:r w:rsidRPr="008442DF">
              <w:rPr>
                <w:rFonts w:ascii="Arial" w:hAnsi="Arial" w:cs="Arial"/>
                <w:sz w:val="20"/>
                <w:szCs w:val="22"/>
              </w:rPr>
              <w:t>(4)</w:t>
            </w:r>
            <w:r w:rsidRPr="008442DF">
              <w:rPr>
                <w:rFonts w:ascii="Arial" w:hAnsi="Arial" w:cs="Arial"/>
                <w:sz w:val="20"/>
                <w:szCs w:val="22"/>
              </w:rPr>
              <w:tab/>
              <w:t>Upravljavec sevalnega ali jedrskega objekta mora zagotoviti, da vsako dejavnost pri vzdrževanju, preizkušanju ali pregledih varnostno pomembnih SSK, pri katerih delno ali v celoti sodelujejo zunanji podizvajalci, odobri in nadzoruje pristojno osebje upravljavca sevalnega ali jedrskega objekta.</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D30248" w:rsidP="000E3C15">
            <w:pPr>
              <w:pStyle w:val="Telobesedila"/>
              <w:widowControl w:val="0"/>
              <w:suppressAutoHyphens w:val="0"/>
              <w:autoSpaceDE w:val="0"/>
              <w:autoSpaceDN w:val="0"/>
              <w:adjustRightInd w:val="0"/>
              <w:spacing w:after="0"/>
              <w:ind w:left="85"/>
              <w:rPr>
                <w:rFonts w:ascii="Arial" w:hAnsi="Arial" w:cs="Arial"/>
                <w:sz w:val="20"/>
                <w:szCs w:val="22"/>
              </w:rPr>
            </w:pPr>
            <w:r w:rsidRPr="00D30248">
              <w:rPr>
                <w:rFonts w:ascii="Arial" w:hAnsi="Arial" w:cs="Arial"/>
                <w:sz w:val="20"/>
                <w:szCs w:val="22"/>
              </w:rPr>
              <w:t>(4)</w:t>
            </w:r>
            <w:r w:rsidRPr="00D30248">
              <w:rPr>
                <w:rFonts w:ascii="Arial" w:hAnsi="Arial" w:cs="Arial"/>
                <w:sz w:val="20"/>
                <w:szCs w:val="22"/>
              </w:rPr>
              <w:tab/>
            </w:r>
            <w:proofErr w:type="spellStart"/>
            <w:r w:rsidRPr="00D30248">
              <w:rPr>
                <w:rFonts w:ascii="Arial" w:hAnsi="Arial" w:cs="Arial"/>
                <w:sz w:val="20"/>
                <w:szCs w:val="22"/>
              </w:rPr>
              <w:t>The</w:t>
            </w:r>
            <w:proofErr w:type="spellEnd"/>
            <w:r w:rsidRPr="00D30248">
              <w:rPr>
                <w:rFonts w:ascii="Arial" w:hAnsi="Arial" w:cs="Arial"/>
                <w:sz w:val="20"/>
                <w:szCs w:val="22"/>
              </w:rPr>
              <w:t xml:space="preserve"> </w:t>
            </w:r>
            <w:proofErr w:type="spellStart"/>
            <w:r w:rsidRPr="00D30248">
              <w:rPr>
                <w:rFonts w:ascii="Arial" w:hAnsi="Arial" w:cs="Arial"/>
                <w:sz w:val="20"/>
                <w:szCs w:val="22"/>
              </w:rPr>
              <w:t>facility</w:t>
            </w:r>
            <w:proofErr w:type="spellEnd"/>
            <w:r w:rsidRPr="00D30248">
              <w:rPr>
                <w:rFonts w:ascii="Arial" w:hAnsi="Arial" w:cs="Arial"/>
                <w:sz w:val="20"/>
                <w:szCs w:val="22"/>
              </w:rPr>
              <w:t xml:space="preserve"> operator </w:t>
            </w:r>
            <w:proofErr w:type="spellStart"/>
            <w:r w:rsidRPr="00D30248">
              <w:rPr>
                <w:rFonts w:ascii="Arial" w:hAnsi="Arial" w:cs="Arial"/>
                <w:sz w:val="20"/>
                <w:szCs w:val="22"/>
              </w:rPr>
              <w:t>of</w:t>
            </w:r>
            <w:proofErr w:type="spellEnd"/>
            <w:r w:rsidRPr="00D30248">
              <w:rPr>
                <w:rFonts w:ascii="Arial" w:hAnsi="Arial" w:cs="Arial"/>
                <w:sz w:val="20"/>
                <w:szCs w:val="22"/>
              </w:rPr>
              <w:t xml:space="preserve"> a </w:t>
            </w:r>
            <w:proofErr w:type="spellStart"/>
            <w:r w:rsidRPr="00D30248">
              <w:rPr>
                <w:rFonts w:ascii="Arial" w:hAnsi="Arial" w:cs="Arial"/>
                <w:sz w:val="20"/>
                <w:szCs w:val="22"/>
              </w:rPr>
              <w:t>radiation</w:t>
            </w:r>
            <w:proofErr w:type="spellEnd"/>
            <w:r w:rsidRPr="00D30248">
              <w:rPr>
                <w:rFonts w:ascii="Arial" w:hAnsi="Arial" w:cs="Arial"/>
                <w:sz w:val="20"/>
                <w:szCs w:val="22"/>
              </w:rPr>
              <w:t xml:space="preserve"> </w:t>
            </w:r>
            <w:proofErr w:type="spellStart"/>
            <w:r w:rsidRPr="00D30248">
              <w:rPr>
                <w:rFonts w:ascii="Arial" w:hAnsi="Arial" w:cs="Arial"/>
                <w:sz w:val="20"/>
                <w:szCs w:val="22"/>
              </w:rPr>
              <w:t>or</w:t>
            </w:r>
            <w:proofErr w:type="spellEnd"/>
            <w:r w:rsidRPr="00D30248">
              <w:rPr>
                <w:rFonts w:ascii="Arial" w:hAnsi="Arial" w:cs="Arial"/>
                <w:sz w:val="20"/>
                <w:szCs w:val="22"/>
              </w:rPr>
              <w:t xml:space="preserve"> </w:t>
            </w:r>
            <w:proofErr w:type="spellStart"/>
            <w:r w:rsidRPr="00D30248">
              <w:rPr>
                <w:rFonts w:ascii="Arial" w:hAnsi="Arial" w:cs="Arial"/>
                <w:sz w:val="20"/>
                <w:szCs w:val="22"/>
              </w:rPr>
              <w:t>nuclear</w:t>
            </w:r>
            <w:proofErr w:type="spellEnd"/>
            <w:r w:rsidRPr="00D30248">
              <w:rPr>
                <w:rFonts w:ascii="Arial" w:hAnsi="Arial" w:cs="Arial"/>
                <w:sz w:val="20"/>
                <w:szCs w:val="22"/>
              </w:rPr>
              <w:t xml:space="preserve"> </w:t>
            </w:r>
            <w:proofErr w:type="spellStart"/>
            <w:r w:rsidRPr="00D30248">
              <w:rPr>
                <w:rFonts w:ascii="Arial" w:hAnsi="Arial" w:cs="Arial"/>
                <w:sz w:val="20"/>
                <w:szCs w:val="22"/>
              </w:rPr>
              <w:t>facility</w:t>
            </w:r>
            <w:proofErr w:type="spellEnd"/>
            <w:r w:rsidRPr="00D30248">
              <w:rPr>
                <w:rFonts w:ascii="Arial" w:hAnsi="Arial" w:cs="Arial"/>
                <w:sz w:val="20"/>
                <w:szCs w:val="22"/>
              </w:rPr>
              <w:t xml:space="preserve"> </w:t>
            </w:r>
            <w:proofErr w:type="spellStart"/>
            <w:r w:rsidRPr="00D30248">
              <w:rPr>
                <w:rFonts w:ascii="Arial" w:hAnsi="Arial" w:cs="Arial"/>
                <w:sz w:val="20"/>
                <w:szCs w:val="22"/>
              </w:rPr>
              <w:t>shall</w:t>
            </w:r>
            <w:proofErr w:type="spellEnd"/>
            <w:r w:rsidRPr="00D30248">
              <w:rPr>
                <w:rFonts w:ascii="Arial" w:hAnsi="Arial" w:cs="Arial"/>
                <w:sz w:val="20"/>
                <w:szCs w:val="22"/>
              </w:rPr>
              <w:t xml:space="preserve"> </w:t>
            </w:r>
            <w:proofErr w:type="spellStart"/>
            <w:r w:rsidRPr="00D30248">
              <w:rPr>
                <w:rFonts w:ascii="Arial" w:hAnsi="Arial" w:cs="Arial"/>
                <w:sz w:val="20"/>
                <w:szCs w:val="22"/>
              </w:rPr>
              <w:t>ensure</w:t>
            </w:r>
            <w:proofErr w:type="spellEnd"/>
            <w:r w:rsidRPr="00D30248">
              <w:rPr>
                <w:rFonts w:ascii="Arial" w:hAnsi="Arial" w:cs="Arial"/>
                <w:sz w:val="20"/>
                <w:szCs w:val="22"/>
              </w:rPr>
              <w:t xml:space="preserve"> </w:t>
            </w:r>
            <w:proofErr w:type="spellStart"/>
            <w:r w:rsidRPr="00D30248">
              <w:rPr>
                <w:rFonts w:ascii="Arial" w:hAnsi="Arial" w:cs="Arial"/>
                <w:sz w:val="20"/>
                <w:szCs w:val="22"/>
              </w:rPr>
              <w:t>that</w:t>
            </w:r>
            <w:proofErr w:type="spellEnd"/>
            <w:r w:rsidRPr="00D30248">
              <w:rPr>
                <w:rFonts w:ascii="Arial" w:hAnsi="Arial" w:cs="Arial"/>
                <w:sz w:val="20"/>
                <w:szCs w:val="22"/>
              </w:rPr>
              <w:t xml:space="preserve"> </w:t>
            </w:r>
            <w:proofErr w:type="spellStart"/>
            <w:r w:rsidRPr="00D30248">
              <w:rPr>
                <w:rFonts w:ascii="Arial" w:hAnsi="Arial" w:cs="Arial"/>
                <w:sz w:val="20"/>
                <w:szCs w:val="22"/>
              </w:rPr>
              <w:t>any</w:t>
            </w:r>
            <w:proofErr w:type="spellEnd"/>
            <w:r w:rsidRPr="00D30248">
              <w:rPr>
                <w:rFonts w:ascii="Arial" w:hAnsi="Arial" w:cs="Arial"/>
                <w:sz w:val="20"/>
                <w:szCs w:val="22"/>
              </w:rPr>
              <w:t xml:space="preserve"> </w:t>
            </w:r>
            <w:proofErr w:type="spellStart"/>
            <w:r w:rsidRPr="00D30248">
              <w:rPr>
                <w:rFonts w:ascii="Arial" w:hAnsi="Arial" w:cs="Arial"/>
                <w:sz w:val="20"/>
                <w:szCs w:val="22"/>
              </w:rPr>
              <w:t>activity</w:t>
            </w:r>
            <w:proofErr w:type="spellEnd"/>
            <w:r w:rsidRPr="00D30248">
              <w:rPr>
                <w:rFonts w:ascii="Arial" w:hAnsi="Arial" w:cs="Arial"/>
                <w:sz w:val="20"/>
                <w:szCs w:val="22"/>
              </w:rPr>
              <w:t xml:space="preserve"> in </w:t>
            </w:r>
            <w:proofErr w:type="spellStart"/>
            <w:r w:rsidRPr="00D30248">
              <w:rPr>
                <w:rFonts w:ascii="Arial" w:hAnsi="Arial" w:cs="Arial"/>
                <w:sz w:val="20"/>
                <w:szCs w:val="22"/>
              </w:rPr>
              <w:t>the</w:t>
            </w:r>
            <w:proofErr w:type="spellEnd"/>
            <w:r w:rsidRPr="00D30248">
              <w:rPr>
                <w:rFonts w:ascii="Arial" w:hAnsi="Arial" w:cs="Arial"/>
                <w:sz w:val="20"/>
                <w:szCs w:val="22"/>
              </w:rPr>
              <w:t xml:space="preserve"> </w:t>
            </w:r>
            <w:proofErr w:type="spellStart"/>
            <w:r w:rsidRPr="00D30248">
              <w:rPr>
                <w:rFonts w:ascii="Arial" w:hAnsi="Arial" w:cs="Arial"/>
                <w:sz w:val="20"/>
                <w:szCs w:val="22"/>
              </w:rPr>
              <w:t>scope</w:t>
            </w:r>
            <w:proofErr w:type="spellEnd"/>
            <w:r w:rsidRPr="00D30248">
              <w:rPr>
                <w:rFonts w:ascii="Arial" w:hAnsi="Arial" w:cs="Arial"/>
                <w:sz w:val="20"/>
                <w:szCs w:val="22"/>
              </w:rPr>
              <w:t xml:space="preserve"> </w:t>
            </w:r>
            <w:proofErr w:type="spellStart"/>
            <w:r w:rsidRPr="00D30248">
              <w:rPr>
                <w:rFonts w:ascii="Arial" w:hAnsi="Arial" w:cs="Arial"/>
                <w:sz w:val="20"/>
                <w:szCs w:val="22"/>
              </w:rPr>
              <w:t>of</w:t>
            </w:r>
            <w:proofErr w:type="spellEnd"/>
            <w:r w:rsidRPr="00D30248">
              <w:rPr>
                <w:rFonts w:ascii="Arial" w:hAnsi="Arial" w:cs="Arial"/>
                <w:sz w:val="20"/>
                <w:szCs w:val="22"/>
              </w:rPr>
              <w:t xml:space="preserve"> </w:t>
            </w:r>
            <w:proofErr w:type="spellStart"/>
            <w:r w:rsidRPr="00D30248">
              <w:rPr>
                <w:rFonts w:ascii="Arial" w:hAnsi="Arial" w:cs="Arial"/>
                <w:sz w:val="20"/>
                <w:szCs w:val="22"/>
              </w:rPr>
              <w:t>maintenance</w:t>
            </w:r>
            <w:proofErr w:type="spellEnd"/>
            <w:r w:rsidRPr="00D30248">
              <w:rPr>
                <w:rFonts w:ascii="Arial" w:hAnsi="Arial" w:cs="Arial"/>
                <w:sz w:val="20"/>
                <w:szCs w:val="22"/>
              </w:rPr>
              <w:t xml:space="preserve">, </w:t>
            </w:r>
            <w:proofErr w:type="spellStart"/>
            <w:r w:rsidRPr="00D30248">
              <w:rPr>
                <w:rFonts w:ascii="Arial" w:hAnsi="Arial" w:cs="Arial"/>
                <w:sz w:val="20"/>
                <w:szCs w:val="22"/>
              </w:rPr>
              <w:t>testing</w:t>
            </w:r>
            <w:proofErr w:type="spellEnd"/>
            <w:r w:rsidRPr="00D30248">
              <w:rPr>
                <w:rFonts w:ascii="Arial" w:hAnsi="Arial" w:cs="Arial"/>
                <w:sz w:val="20"/>
                <w:szCs w:val="22"/>
              </w:rPr>
              <w:t xml:space="preserve"> </w:t>
            </w:r>
            <w:proofErr w:type="spellStart"/>
            <w:r w:rsidRPr="00D30248">
              <w:rPr>
                <w:rFonts w:ascii="Arial" w:hAnsi="Arial" w:cs="Arial"/>
                <w:sz w:val="20"/>
                <w:szCs w:val="22"/>
              </w:rPr>
              <w:t>or</w:t>
            </w:r>
            <w:proofErr w:type="spellEnd"/>
            <w:r w:rsidRPr="00D30248">
              <w:rPr>
                <w:rFonts w:ascii="Arial" w:hAnsi="Arial" w:cs="Arial"/>
                <w:sz w:val="20"/>
                <w:szCs w:val="22"/>
              </w:rPr>
              <w:t xml:space="preserve"> </w:t>
            </w:r>
            <w:proofErr w:type="spellStart"/>
            <w:r w:rsidRPr="00D30248">
              <w:rPr>
                <w:rFonts w:ascii="Arial" w:hAnsi="Arial" w:cs="Arial"/>
                <w:sz w:val="20"/>
                <w:szCs w:val="22"/>
              </w:rPr>
              <w:t>inspection</w:t>
            </w:r>
            <w:proofErr w:type="spellEnd"/>
            <w:r w:rsidRPr="00D30248">
              <w:rPr>
                <w:rFonts w:ascii="Arial" w:hAnsi="Arial" w:cs="Arial"/>
                <w:sz w:val="20"/>
                <w:szCs w:val="22"/>
              </w:rPr>
              <w:t xml:space="preserve"> </w:t>
            </w:r>
            <w:proofErr w:type="spellStart"/>
            <w:r w:rsidRPr="00D30248">
              <w:rPr>
                <w:rFonts w:ascii="Arial" w:hAnsi="Arial" w:cs="Arial"/>
                <w:sz w:val="20"/>
                <w:szCs w:val="22"/>
              </w:rPr>
              <w:t>of</w:t>
            </w:r>
            <w:proofErr w:type="spellEnd"/>
            <w:r w:rsidRPr="00D30248">
              <w:rPr>
                <w:rFonts w:ascii="Arial" w:hAnsi="Arial" w:cs="Arial"/>
                <w:sz w:val="20"/>
                <w:szCs w:val="22"/>
              </w:rPr>
              <w:t xml:space="preserve"> </w:t>
            </w:r>
            <w:proofErr w:type="spellStart"/>
            <w:r w:rsidRPr="00D30248">
              <w:rPr>
                <w:rFonts w:ascii="Arial" w:hAnsi="Arial" w:cs="Arial"/>
                <w:sz w:val="20"/>
                <w:szCs w:val="22"/>
              </w:rPr>
              <w:t>SSCs</w:t>
            </w:r>
            <w:proofErr w:type="spellEnd"/>
            <w:r w:rsidRPr="00D30248">
              <w:rPr>
                <w:rFonts w:ascii="Arial" w:hAnsi="Arial" w:cs="Arial"/>
                <w:sz w:val="20"/>
                <w:szCs w:val="22"/>
              </w:rPr>
              <w:t xml:space="preserve"> </w:t>
            </w:r>
            <w:proofErr w:type="spellStart"/>
            <w:r w:rsidRPr="00D30248">
              <w:rPr>
                <w:rFonts w:ascii="Arial" w:hAnsi="Arial" w:cs="Arial"/>
                <w:sz w:val="20"/>
                <w:szCs w:val="22"/>
              </w:rPr>
              <w:t>important</w:t>
            </w:r>
            <w:proofErr w:type="spellEnd"/>
            <w:r w:rsidRPr="00D30248">
              <w:rPr>
                <w:rFonts w:ascii="Arial" w:hAnsi="Arial" w:cs="Arial"/>
                <w:sz w:val="20"/>
                <w:szCs w:val="22"/>
              </w:rPr>
              <w:t xml:space="preserve"> </w:t>
            </w:r>
            <w:proofErr w:type="spellStart"/>
            <w:r w:rsidRPr="00D30248">
              <w:rPr>
                <w:rFonts w:ascii="Arial" w:hAnsi="Arial" w:cs="Arial"/>
                <w:sz w:val="20"/>
                <w:szCs w:val="22"/>
              </w:rPr>
              <w:t>for</w:t>
            </w:r>
            <w:proofErr w:type="spellEnd"/>
            <w:r w:rsidRPr="00D30248">
              <w:rPr>
                <w:rFonts w:ascii="Arial" w:hAnsi="Arial" w:cs="Arial"/>
                <w:sz w:val="20"/>
                <w:szCs w:val="22"/>
              </w:rPr>
              <w:t xml:space="preserve"> </w:t>
            </w:r>
            <w:proofErr w:type="spellStart"/>
            <w:r w:rsidRPr="00D30248">
              <w:rPr>
                <w:rFonts w:ascii="Arial" w:hAnsi="Arial" w:cs="Arial"/>
                <w:sz w:val="20"/>
                <w:szCs w:val="22"/>
              </w:rPr>
              <w:t>safety</w:t>
            </w:r>
            <w:proofErr w:type="spellEnd"/>
            <w:r w:rsidRPr="00D30248">
              <w:rPr>
                <w:rFonts w:ascii="Arial" w:hAnsi="Arial" w:cs="Arial"/>
                <w:sz w:val="20"/>
                <w:szCs w:val="22"/>
              </w:rPr>
              <w:t xml:space="preserve"> </w:t>
            </w:r>
            <w:proofErr w:type="spellStart"/>
            <w:r w:rsidRPr="00D30248">
              <w:rPr>
                <w:rFonts w:ascii="Arial" w:hAnsi="Arial" w:cs="Arial"/>
                <w:sz w:val="20"/>
                <w:szCs w:val="22"/>
              </w:rPr>
              <w:t>carried</w:t>
            </w:r>
            <w:proofErr w:type="spellEnd"/>
            <w:r w:rsidRPr="00D30248">
              <w:rPr>
                <w:rFonts w:ascii="Arial" w:hAnsi="Arial" w:cs="Arial"/>
                <w:sz w:val="20"/>
                <w:szCs w:val="22"/>
              </w:rPr>
              <w:t xml:space="preserve"> out in </w:t>
            </w:r>
            <w:proofErr w:type="spellStart"/>
            <w:r w:rsidRPr="00D30248">
              <w:rPr>
                <w:rFonts w:ascii="Arial" w:hAnsi="Arial" w:cs="Arial"/>
                <w:sz w:val="20"/>
                <w:szCs w:val="22"/>
              </w:rPr>
              <w:t>full</w:t>
            </w:r>
            <w:proofErr w:type="spellEnd"/>
            <w:r w:rsidRPr="00D30248">
              <w:rPr>
                <w:rFonts w:ascii="Arial" w:hAnsi="Arial" w:cs="Arial"/>
                <w:sz w:val="20"/>
                <w:szCs w:val="22"/>
              </w:rPr>
              <w:t xml:space="preserve"> </w:t>
            </w:r>
            <w:proofErr w:type="spellStart"/>
            <w:r w:rsidRPr="00D30248">
              <w:rPr>
                <w:rFonts w:ascii="Arial" w:hAnsi="Arial" w:cs="Arial"/>
                <w:sz w:val="20"/>
                <w:szCs w:val="22"/>
              </w:rPr>
              <w:t>or</w:t>
            </w:r>
            <w:proofErr w:type="spellEnd"/>
            <w:r w:rsidRPr="00D30248">
              <w:rPr>
                <w:rFonts w:ascii="Arial" w:hAnsi="Arial" w:cs="Arial"/>
                <w:sz w:val="20"/>
                <w:szCs w:val="22"/>
              </w:rPr>
              <w:t xml:space="preserve"> in part </w:t>
            </w:r>
            <w:proofErr w:type="spellStart"/>
            <w:r w:rsidRPr="00D30248">
              <w:rPr>
                <w:rFonts w:ascii="Arial" w:hAnsi="Arial" w:cs="Arial"/>
                <w:sz w:val="20"/>
                <w:szCs w:val="22"/>
              </w:rPr>
              <w:t>by</w:t>
            </w:r>
            <w:proofErr w:type="spellEnd"/>
            <w:r w:rsidRPr="00D30248">
              <w:rPr>
                <w:rFonts w:ascii="Arial" w:hAnsi="Arial" w:cs="Arial"/>
                <w:sz w:val="20"/>
                <w:szCs w:val="22"/>
              </w:rPr>
              <w:t xml:space="preserve"> </w:t>
            </w:r>
            <w:proofErr w:type="spellStart"/>
            <w:r w:rsidRPr="00D30248">
              <w:rPr>
                <w:rFonts w:ascii="Arial" w:hAnsi="Arial" w:cs="Arial"/>
                <w:sz w:val="20"/>
                <w:szCs w:val="22"/>
              </w:rPr>
              <w:t>contractor</w:t>
            </w:r>
            <w:proofErr w:type="spellEnd"/>
            <w:r w:rsidRPr="00D30248">
              <w:rPr>
                <w:rFonts w:ascii="Arial" w:hAnsi="Arial" w:cs="Arial"/>
                <w:sz w:val="20"/>
                <w:szCs w:val="22"/>
              </w:rPr>
              <w:t xml:space="preserve"> is </w:t>
            </w:r>
            <w:proofErr w:type="spellStart"/>
            <w:r w:rsidRPr="00D30248">
              <w:rPr>
                <w:rFonts w:ascii="Arial" w:hAnsi="Arial" w:cs="Arial"/>
                <w:sz w:val="20"/>
                <w:szCs w:val="22"/>
              </w:rPr>
              <w:t>approved</w:t>
            </w:r>
            <w:proofErr w:type="spellEnd"/>
            <w:r w:rsidRPr="00D30248">
              <w:rPr>
                <w:rFonts w:ascii="Arial" w:hAnsi="Arial" w:cs="Arial"/>
                <w:sz w:val="20"/>
                <w:szCs w:val="22"/>
              </w:rPr>
              <w:t xml:space="preserve"> </w:t>
            </w:r>
            <w:proofErr w:type="spellStart"/>
            <w:r w:rsidRPr="00D30248">
              <w:rPr>
                <w:rFonts w:ascii="Arial" w:hAnsi="Arial" w:cs="Arial"/>
                <w:sz w:val="20"/>
                <w:szCs w:val="22"/>
              </w:rPr>
              <w:t>and</w:t>
            </w:r>
            <w:proofErr w:type="spellEnd"/>
            <w:r w:rsidRPr="00D30248">
              <w:rPr>
                <w:rFonts w:ascii="Arial" w:hAnsi="Arial" w:cs="Arial"/>
                <w:sz w:val="20"/>
                <w:szCs w:val="22"/>
              </w:rPr>
              <w:t xml:space="preserve"> </w:t>
            </w:r>
            <w:proofErr w:type="spellStart"/>
            <w:r w:rsidRPr="00D30248">
              <w:rPr>
                <w:rFonts w:ascii="Arial" w:hAnsi="Arial" w:cs="Arial"/>
                <w:sz w:val="20"/>
                <w:szCs w:val="22"/>
              </w:rPr>
              <w:t>surveilled</w:t>
            </w:r>
            <w:proofErr w:type="spellEnd"/>
            <w:r w:rsidRPr="00D30248">
              <w:rPr>
                <w:rFonts w:ascii="Arial" w:hAnsi="Arial" w:cs="Arial"/>
                <w:sz w:val="20"/>
                <w:szCs w:val="22"/>
              </w:rPr>
              <w:t xml:space="preserve"> </w:t>
            </w:r>
            <w:proofErr w:type="spellStart"/>
            <w:r w:rsidRPr="00D30248">
              <w:rPr>
                <w:rFonts w:ascii="Arial" w:hAnsi="Arial" w:cs="Arial"/>
                <w:sz w:val="20"/>
                <w:szCs w:val="22"/>
              </w:rPr>
              <w:t>by</w:t>
            </w:r>
            <w:proofErr w:type="spellEnd"/>
            <w:r w:rsidRPr="00D30248">
              <w:rPr>
                <w:rFonts w:ascii="Arial" w:hAnsi="Arial" w:cs="Arial"/>
                <w:sz w:val="20"/>
                <w:szCs w:val="22"/>
              </w:rPr>
              <w:t xml:space="preserve"> </w:t>
            </w:r>
            <w:proofErr w:type="spellStart"/>
            <w:r w:rsidRPr="00D30248">
              <w:rPr>
                <w:rFonts w:ascii="Arial" w:hAnsi="Arial" w:cs="Arial"/>
                <w:sz w:val="20"/>
                <w:szCs w:val="22"/>
              </w:rPr>
              <w:t>the</w:t>
            </w:r>
            <w:proofErr w:type="spellEnd"/>
            <w:r w:rsidRPr="00D30248">
              <w:rPr>
                <w:rFonts w:ascii="Arial" w:hAnsi="Arial" w:cs="Arial"/>
                <w:sz w:val="20"/>
                <w:szCs w:val="22"/>
              </w:rPr>
              <w:t xml:space="preserve"> </w:t>
            </w:r>
            <w:proofErr w:type="spellStart"/>
            <w:r w:rsidRPr="00D30248">
              <w:rPr>
                <w:rFonts w:ascii="Arial" w:hAnsi="Arial" w:cs="Arial"/>
                <w:sz w:val="20"/>
                <w:szCs w:val="22"/>
              </w:rPr>
              <w:t>authorised</w:t>
            </w:r>
            <w:proofErr w:type="spellEnd"/>
            <w:r w:rsidRPr="00D30248">
              <w:rPr>
                <w:rFonts w:ascii="Arial" w:hAnsi="Arial" w:cs="Arial"/>
                <w:sz w:val="20"/>
                <w:szCs w:val="22"/>
              </w:rPr>
              <w:t xml:space="preserve"> </w:t>
            </w:r>
            <w:proofErr w:type="spellStart"/>
            <w:r w:rsidRPr="00D30248">
              <w:rPr>
                <w:rFonts w:ascii="Arial" w:hAnsi="Arial" w:cs="Arial"/>
                <w:sz w:val="20"/>
                <w:szCs w:val="22"/>
              </w:rPr>
              <w:t>personnel</w:t>
            </w:r>
            <w:proofErr w:type="spellEnd"/>
            <w:r w:rsidRPr="00D30248">
              <w:rPr>
                <w:rFonts w:ascii="Arial" w:hAnsi="Arial" w:cs="Arial"/>
                <w:sz w:val="20"/>
                <w:szCs w:val="22"/>
              </w:rPr>
              <w:t xml:space="preserve"> </w:t>
            </w:r>
            <w:proofErr w:type="spellStart"/>
            <w:r w:rsidRPr="00D30248">
              <w:rPr>
                <w:rFonts w:ascii="Arial" w:hAnsi="Arial" w:cs="Arial"/>
                <w:sz w:val="20"/>
                <w:szCs w:val="22"/>
              </w:rPr>
              <w:t>of</w:t>
            </w:r>
            <w:proofErr w:type="spellEnd"/>
            <w:r w:rsidRPr="00D30248">
              <w:rPr>
                <w:rFonts w:ascii="Arial" w:hAnsi="Arial" w:cs="Arial"/>
                <w:sz w:val="20"/>
                <w:szCs w:val="22"/>
              </w:rPr>
              <w:t xml:space="preserve"> </w:t>
            </w:r>
            <w:proofErr w:type="spellStart"/>
            <w:r w:rsidRPr="00D30248">
              <w:rPr>
                <w:rFonts w:ascii="Arial" w:hAnsi="Arial" w:cs="Arial"/>
                <w:sz w:val="20"/>
                <w:szCs w:val="22"/>
              </w:rPr>
              <w:t>the</w:t>
            </w:r>
            <w:proofErr w:type="spellEnd"/>
            <w:r w:rsidRPr="00D30248">
              <w:rPr>
                <w:rFonts w:ascii="Arial" w:hAnsi="Arial" w:cs="Arial"/>
                <w:sz w:val="20"/>
                <w:szCs w:val="22"/>
              </w:rPr>
              <w:t xml:space="preserve"> </w:t>
            </w:r>
            <w:proofErr w:type="spellStart"/>
            <w:r w:rsidRPr="00D30248">
              <w:rPr>
                <w:rFonts w:ascii="Arial" w:hAnsi="Arial" w:cs="Arial"/>
                <w:sz w:val="20"/>
                <w:szCs w:val="22"/>
              </w:rPr>
              <w:t>facility</w:t>
            </w:r>
            <w:proofErr w:type="spellEnd"/>
            <w:r w:rsidRPr="00D30248">
              <w:rPr>
                <w:rFonts w:ascii="Arial" w:hAnsi="Arial" w:cs="Arial"/>
                <w:sz w:val="20"/>
                <w:szCs w:val="22"/>
              </w:rPr>
              <w:t xml:space="preserve"> operator.</w:t>
            </w:r>
          </w:p>
        </w:tc>
      </w:tr>
      <w:tr w:rsidR="000E3C15"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811"/>
              </w:tabs>
              <w:autoSpaceDE w:val="0"/>
              <w:autoSpaceDN w:val="0"/>
              <w:adjustRightInd w:val="0"/>
              <w:spacing w:before="63" w:after="0" w:line="276" w:lineRule="exact"/>
              <w:ind w:left="103"/>
              <w:rPr>
                <w:rFonts w:ascii="Arial" w:hAnsi="Arial" w:cs="Arial"/>
                <w:color w:val="000000"/>
                <w:w w:val="105"/>
                <w:szCs w:val="24"/>
              </w:rPr>
            </w:pPr>
            <w:r w:rsidRPr="00FB4088">
              <w:rPr>
                <w:rFonts w:ascii="Arial" w:hAnsi="Arial" w:cs="Arial"/>
                <w:color w:val="000000"/>
                <w:w w:val="103"/>
                <w:szCs w:val="24"/>
              </w:rPr>
              <w:t>E:</w:t>
            </w:r>
            <w:r w:rsidRPr="00FB4088">
              <w:rPr>
                <w:rFonts w:ascii="Arial" w:hAnsi="Arial" w:cs="Arial"/>
                <w:color w:val="000000"/>
                <w:w w:val="103"/>
                <w:szCs w:val="24"/>
              </w:rPr>
              <w:tab/>
            </w:r>
            <w:r w:rsidRPr="00FB4088">
              <w:rPr>
                <w:rFonts w:ascii="Arial" w:hAnsi="Arial" w:cs="Arial"/>
                <w:color w:val="000000"/>
                <w:w w:val="105"/>
                <w:szCs w:val="24"/>
              </w:rPr>
              <w:t xml:space="preserve">Design </w:t>
            </w:r>
            <w:proofErr w:type="spellStart"/>
            <w:r w:rsidRPr="00FB4088">
              <w:rPr>
                <w:rFonts w:ascii="Arial" w:hAnsi="Arial" w:cs="Arial"/>
                <w:color w:val="000000"/>
                <w:w w:val="105"/>
                <w:szCs w:val="24"/>
              </w:rPr>
              <w:t>Basis</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Envelope</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for</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Existing</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Reactors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w w:val="105"/>
                <w:szCs w:val="24"/>
              </w:rPr>
            </w:pP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w w:val="105"/>
                <w:szCs w:val="24"/>
              </w:rPr>
            </w:pP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rPr>
                <w:rFonts w:ascii="Arial" w:hAnsi="Arial" w:cs="Arial"/>
                <w:color w:val="000000"/>
                <w:w w:val="105"/>
                <w:szCs w:val="24"/>
              </w:rPr>
            </w:pPr>
          </w:p>
        </w:tc>
      </w:tr>
      <w:tr w:rsidR="000E3C15" w:rsidRPr="00FB4088" w:rsidTr="000163E8">
        <w:trPr>
          <w:trHeight w:val="20"/>
        </w:trPr>
        <w:tc>
          <w:tcPr>
            <w:tcW w:w="704"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E 1.1</w:t>
            </w:r>
          </w:p>
        </w:tc>
        <w:tc>
          <w:tcPr>
            <w:tcW w:w="3827"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after="0" w:line="260"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design basis</w:t>
            </w:r>
            <w:r w:rsidRPr="00FB4088">
              <w:rPr>
                <w:rFonts w:ascii="Arial" w:hAnsi="Arial" w:cs="Arial"/>
                <w:color w:val="000000"/>
                <w:szCs w:val="21"/>
                <w:vertAlign w:val="superscript"/>
              </w:rPr>
              <w:t>17</w:t>
            </w:r>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as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objective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prevention</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this</w:t>
            </w:r>
            <w:proofErr w:type="spellEnd"/>
            <w:r w:rsidRPr="00FB4088">
              <w:rPr>
                <w:rFonts w:ascii="Arial" w:hAnsi="Arial" w:cs="Arial"/>
                <w:color w:val="000000"/>
              </w:rPr>
              <w:t xml:space="preserve"> </w:t>
            </w:r>
            <w:proofErr w:type="spellStart"/>
            <w:r w:rsidRPr="00FB4088">
              <w:rPr>
                <w:rFonts w:ascii="Arial" w:hAnsi="Arial" w:cs="Arial"/>
                <w:color w:val="000000"/>
              </w:rPr>
              <w:t>fails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mitigation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 xml:space="preserve"> </w:t>
            </w:r>
            <w:proofErr w:type="spellStart"/>
            <w:r w:rsidRPr="00FB4088">
              <w:rPr>
                <w:rFonts w:ascii="Arial" w:hAnsi="Arial" w:cs="Arial"/>
                <w:color w:val="000000"/>
              </w:rPr>
              <w:t>resulting</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anticipated</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occurrences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w:t>
            </w:r>
            <w:r w:rsidRPr="00FB4088">
              <w:rPr>
                <w:rFonts w:ascii="Arial" w:hAnsi="Arial" w:cs="Arial"/>
                <w:color w:val="FF0000"/>
              </w:rPr>
              <w:t>s</w:t>
            </w:r>
            <w:proofErr w:type="spellEnd"/>
            <w:r w:rsidRPr="00FB4088">
              <w:rPr>
                <w:rFonts w:ascii="Arial" w:hAnsi="Arial" w:cs="Arial"/>
                <w:strike/>
                <w:color w:val="FF0000"/>
              </w:rPr>
              <w:t xml:space="preserve"> </w:t>
            </w:r>
            <w:proofErr w:type="spellStart"/>
            <w:r w:rsidRPr="00FB4088">
              <w:rPr>
                <w:rFonts w:ascii="Arial" w:hAnsi="Arial" w:cs="Arial"/>
                <w:strike/>
                <w:color w:val="FF0000"/>
              </w:rPr>
              <w:t>conditions</w:t>
            </w:r>
            <w:proofErr w:type="spellEnd"/>
            <w:r w:rsidRPr="00FB4088">
              <w:rPr>
                <w:rFonts w:ascii="Arial" w:hAnsi="Arial" w:cs="Arial"/>
                <w:color w:val="000000"/>
              </w:rPr>
              <w:t xml:space="preserve">. Design </w:t>
            </w:r>
            <w:proofErr w:type="spellStart"/>
            <w:r w:rsidRPr="00FB4088">
              <w:rPr>
                <w:rFonts w:ascii="Arial" w:hAnsi="Arial" w:cs="Arial"/>
                <w:color w:val="000000"/>
              </w:rPr>
              <w:t>provisions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made</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potential</w:t>
            </w:r>
            <w:proofErr w:type="spellEnd"/>
            <w:r w:rsidRPr="00FB4088">
              <w:rPr>
                <w:rFonts w:ascii="Arial" w:hAnsi="Arial" w:cs="Arial"/>
                <w:color w:val="000000"/>
              </w:rPr>
              <w:t xml:space="preserve"> </w:t>
            </w:r>
            <w:proofErr w:type="spellStart"/>
            <w:r w:rsidRPr="00FB4088">
              <w:rPr>
                <w:rFonts w:ascii="Arial" w:hAnsi="Arial" w:cs="Arial"/>
                <w:color w:val="000000"/>
              </w:rPr>
              <w:t>radiation</w:t>
            </w:r>
            <w:proofErr w:type="spellEnd"/>
            <w:r w:rsidRPr="00FB4088">
              <w:rPr>
                <w:rFonts w:ascii="Arial" w:hAnsi="Arial" w:cs="Arial"/>
                <w:color w:val="000000"/>
              </w:rPr>
              <w:t xml:space="preserve"> </w:t>
            </w:r>
            <w:proofErr w:type="spellStart"/>
            <w:r w:rsidRPr="00FB4088">
              <w:rPr>
                <w:rFonts w:ascii="Arial" w:hAnsi="Arial" w:cs="Arial"/>
                <w:color w:val="000000"/>
              </w:rPr>
              <w:t>doses</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public</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site </w:t>
            </w:r>
            <w:proofErr w:type="spellStart"/>
            <w:r w:rsidRPr="00FB4088">
              <w:rPr>
                <w:rFonts w:ascii="Arial" w:hAnsi="Arial" w:cs="Arial"/>
                <w:color w:val="000000"/>
              </w:rPr>
              <w:t>personnel</w:t>
            </w:r>
            <w:proofErr w:type="spellEnd"/>
            <w:r w:rsidRPr="00FB4088">
              <w:rPr>
                <w:rFonts w:ascii="Arial" w:hAnsi="Arial" w:cs="Arial"/>
                <w:color w:val="000000"/>
              </w:rPr>
              <w:t xml:space="preserve"> do not </w:t>
            </w:r>
            <w:proofErr w:type="spellStart"/>
            <w:r w:rsidRPr="00FB4088">
              <w:rPr>
                <w:rFonts w:ascii="Arial" w:hAnsi="Arial" w:cs="Arial"/>
                <w:color w:val="000000"/>
              </w:rPr>
              <w:t>exceed</w:t>
            </w:r>
            <w:proofErr w:type="spellEnd"/>
            <w:r w:rsidRPr="00FB4088">
              <w:rPr>
                <w:rFonts w:ascii="Arial" w:hAnsi="Arial" w:cs="Arial"/>
                <w:color w:val="000000"/>
              </w:rPr>
              <w:t xml:space="preserve"> </w:t>
            </w:r>
            <w:proofErr w:type="spellStart"/>
            <w:r w:rsidRPr="00FB4088">
              <w:rPr>
                <w:rFonts w:ascii="Arial" w:hAnsi="Arial" w:cs="Arial"/>
                <w:color w:val="000000"/>
              </w:rPr>
              <w:t>prescribed</w:t>
            </w:r>
            <w:proofErr w:type="spellEnd"/>
            <w:r w:rsidRPr="00FB4088">
              <w:rPr>
                <w:rFonts w:ascii="Arial" w:hAnsi="Arial" w:cs="Arial"/>
                <w:color w:val="000000"/>
              </w:rPr>
              <w:t xml:space="preserve"> </w:t>
            </w:r>
            <w:proofErr w:type="spellStart"/>
            <w:r w:rsidRPr="00FB4088">
              <w:rPr>
                <w:rFonts w:ascii="Arial" w:hAnsi="Arial" w:cs="Arial"/>
                <w:color w:val="000000"/>
              </w:rPr>
              <w:t>limits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are as </w:t>
            </w:r>
            <w:proofErr w:type="spellStart"/>
            <w:r w:rsidRPr="00FB4088">
              <w:rPr>
                <w:rFonts w:ascii="Arial" w:hAnsi="Arial" w:cs="Arial"/>
                <w:color w:val="000000"/>
              </w:rPr>
              <w:t>low</w:t>
            </w:r>
            <w:proofErr w:type="spellEnd"/>
            <w:r w:rsidRPr="00FB4088">
              <w:rPr>
                <w:rFonts w:ascii="Arial" w:hAnsi="Arial" w:cs="Arial"/>
                <w:color w:val="000000"/>
              </w:rPr>
              <w:t xml:space="preserve"> as </w:t>
            </w:r>
            <w:proofErr w:type="spellStart"/>
            <w:r w:rsidRPr="00FB4088">
              <w:rPr>
                <w:rFonts w:ascii="Arial" w:hAnsi="Arial" w:cs="Arial"/>
                <w:color w:val="000000"/>
              </w:rPr>
              <w:t>reasonably</w:t>
            </w:r>
            <w:proofErr w:type="spellEnd"/>
            <w:r w:rsidRPr="00FB4088">
              <w:rPr>
                <w:rFonts w:ascii="Arial" w:hAnsi="Arial" w:cs="Arial"/>
                <w:color w:val="000000"/>
              </w:rPr>
              <w:t xml:space="preserve"> </w:t>
            </w:r>
            <w:proofErr w:type="spellStart"/>
            <w:r w:rsidRPr="00FB4088">
              <w:rPr>
                <w:rFonts w:ascii="Arial" w:hAnsi="Arial" w:cs="Arial"/>
                <w:color w:val="000000"/>
              </w:rPr>
              <w:t>achievable</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 xml:space="preserve">17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design </w:t>
            </w:r>
            <w:proofErr w:type="spellStart"/>
            <w:r w:rsidRPr="00FB4088">
              <w:rPr>
                <w:rFonts w:ascii="Arial" w:hAnsi="Arial" w:cs="Arial"/>
                <w:color w:val="000000"/>
                <w:sz w:val="18"/>
              </w:rPr>
              <w:t>basis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shall</w:t>
            </w:r>
            <w:proofErr w:type="spellEnd"/>
            <w:r w:rsidRPr="00FB4088">
              <w:rPr>
                <w:rFonts w:ascii="Arial" w:hAnsi="Arial" w:cs="Arial"/>
                <w:color w:val="000000"/>
                <w:sz w:val="18"/>
              </w:rPr>
              <w:t xml:space="preserve"> be </w:t>
            </w:r>
            <w:proofErr w:type="spellStart"/>
            <w:r w:rsidRPr="00FB4088">
              <w:rPr>
                <w:rFonts w:ascii="Arial" w:hAnsi="Arial" w:cs="Arial"/>
                <w:color w:val="000000"/>
                <w:sz w:val="18"/>
              </w:rPr>
              <w:t>reviewed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updated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during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lifetime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plant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see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level</w:t>
            </w:r>
            <w:proofErr w:type="spellEnd"/>
            <w:r w:rsidRPr="00FB4088">
              <w:rPr>
                <w:rFonts w:ascii="Arial" w:hAnsi="Arial" w:cs="Arial"/>
                <w:color w:val="000000"/>
                <w:sz w:val="18"/>
              </w:rPr>
              <w:t xml:space="preserve"> 11.1).</w:t>
            </w:r>
          </w:p>
        </w:tc>
        <w:tc>
          <w:tcPr>
            <w:tcW w:w="1134"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18, 19</w:t>
            </w:r>
          </w:p>
        </w:tc>
        <w:tc>
          <w:tcPr>
            <w:tcW w:w="5103" w:type="dxa"/>
            <w:tcBorders>
              <w:top w:val="single" w:sz="4" w:space="0" w:color="000000"/>
              <w:left w:val="single" w:sz="4" w:space="0" w:color="000000"/>
              <w:right w:val="single" w:sz="4" w:space="0" w:color="000000"/>
            </w:tcBorders>
          </w:tcPr>
          <w:p w:rsidR="000E3C15" w:rsidRDefault="00E51B96" w:rsidP="000E3C15">
            <w:pPr>
              <w:widowControl w:val="0"/>
              <w:autoSpaceDE w:val="0"/>
              <w:autoSpaceDN w:val="0"/>
              <w:adjustRightInd w:val="0"/>
              <w:spacing w:after="0" w:line="253" w:lineRule="exact"/>
              <w:ind w:left="119"/>
              <w:rPr>
                <w:rFonts w:ascii="Arial" w:hAnsi="Arial" w:cs="Arial"/>
                <w:color w:val="000000"/>
              </w:rPr>
            </w:pPr>
            <w:r w:rsidRPr="00E51B96">
              <w:rPr>
                <w:rFonts w:ascii="Arial" w:hAnsi="Arial" w:cs="Arial"/>
                <w:color w:val="000000"/>
              </w:rPr>
              <w:t xml:space="preserve">Projektne osnove sevalnega ali jedrskega objekta morajo biti razumljivo in sistematično določene, dokumentirane in po potrebi posodobljene med gradnjo, v njegovi celotni obratovalni dobi, med morebitno fazo mirovanja in razgradnjo. Če je objekt odlagališče, pa tudi med dolgoročnim nadzorom po zaprtju, tako da prikazujejo njegovo dejansko stanje. </w:t>
            </w:r>
          </w:p>
          <w:p w:rsidR="00E51B96" w:rsidRPr="00FB4088" w:rsidRDefault="00E51B96" w:rsidP="000E3C15">
            <w:pPr>
              <w:widowControl w:val="0"/>
              <w:autoSpaceDE w:val="0"/>
              <w:autoSpaceDN w:val="0"/>
              <w:adjustRightInd w:val="0"/>
              <w:spacing w:after="0" w:line="253" w:lineRule="exact"/>
              <w:ind w:left="119"/>
              <w:rPr>
                <w:rFonts w:ascii="Arial" w:hAnsi="Arial" w:cs="Arial"/>
                <w:color w:val="000000"/>
              </w:rPr>
            </w:pPr>
          </w:p>
          <w:p w:rsidR="00E51B96" w:rsidRPr="00E51B96" w:rsidRDefault="00E51B96" w:rsidP="00E51B96">
            <w:pPr>
              <w:widowControl w:val="0"/>
              <w:autoSpaceDE w:val="0"/>
              <w:autoSpaceDN w:val="0"/>
              <w:adjustRightInd w:val="0"/>
              <w:spacing w:after="0" w:line="253" w:lineRule="exact"/>
              <w:ind w:left="119"/>
              <w:rPr>
                <w:rFonts w:ascii="Arial" w:hAnsi="Arial" w:cs="Arial"/>
                <w:color w:val="000000"/>
              </w:rPr>
            </w:pPr>
            <w:r w:rsidRPr="00E51B96">
              <w:rPr>
                <w:rFonts w:ascii="Arial" w:hAnsi="Arial" w:cs="Arial"/>
                <w:color w:val="000000"/>
              </w:rPr>
              <w:t>(1)</w:t>
            </w:r>
            <w:r w:rsidRPr="00E51B96">
              <w:rPr>
                <w:rFonts w:ascii="Arial" w:hAnsi="Arial" w:cs="Arial"/>
                <w:color w:val="000000"/>
              </w:rPr>
              <w:tab/>
              <w:t>Upravljavec sevalnega ali jedrskega objekta mora redno in ne le kot del vsakega občasnega varnostnega pregleda preverjati projektne osnove objekta, pri čemer se ta določba smiselno uporablja tudi za izvajalca dolgoročnega nadzora zaprtega odlagališča.</w:t>
            </w:r>
          </w:p>
          <w:p w:rsidR="00E51B96" w:rsidRPr="00E51B96" w:rsidRDefault="00E51B96" w:rsidP="00E51B96">
            <w:pPr>
              <w:widowControl w:val="0"/>
              <w:autoSpaceDE w:val="0"/>
              <w:autoSpaceDN w:val="0"/>
              <w:adjustRightInd w:val="0"/>
              <w:spacing w:after="0" w:line="253" w:lineRule="exact"/>
              <w:ind w:left="119"/>
              <w:rPr>
                <w:rFonts w:ascii="Arial" w:hAnsi="Arial" w:cs="Arial"/>
                <w:color w:val="000000"/>
              </w:rPr>
            </w:pPr>
            <w:r w:rsidRPr="00E51B96">
              <w:rPr>
                <w:rFonts w:ascii="Arial" w:hAnsi="Arial" w:cs="Arial"/>
                <w:color w:val="000000"/>
              </w:rPr>
              <w:t>(2)</w:t>
            </w:r>
            <w:r w:rsidRPr="00E51B96">
              <w:rPr>
                <w:rFonts w:ascii="Arial" w:hAnsi="Arial" w:cs="Arial"/>
                <w:color w:val="000000"/>
              </w:rPr>
              <w:tab/>
              <w:t>Pregled projektnih osnov je treba opraviti tudi po obratovalnih dogodkih, ki so vplivali na sevalno ali jedrsko varnost, ali ob novih pomembnih informacijah glede sevalne ali jedrske varnosti (npr. ocena lastnosti lokacije, varnostne analize in razvoj varnostnih standardov ali praks).</w:t>
            </w:r>
          </w:p>
          <w:p w:rsidR="00E51B96" w:rsidRPr="00E51B96" w:rsidRDefault="00E51B96" w:rsidP="00E51B96">
            <w:pPr>
              <w:widowControl w:val="0"/>
              <w:autoSpaceDE w:val="0"/>
              <w:autoSpaceDN w:val="0"/>
              <w:adjustRightInd w:val="0"/>
              <w:spacing w:after="0" w:line="253" w:lineRule="exact"/>
              <w:ind w:left="119"/>
              <w:rPr>
                <w:rFonts w:ascii="Arial" w:hAnsi="Arial" w:cs="Arial"/>
                <w:color w:val="000000"/>
              </w:rPr>
            </w:pPr>
            <w:r w:rsidRPr="00E51B96">
              <w:rPr>
                <w:rFonts w:ascii="Arial" w:hAnsi="Arial" w:cs="Arial"/>
                <w:color w:val="000000"/>
              </w:rPr>
              <w:t>(3)</w:t>
            </w:r>
            <w:r w:rsidRPr="00E51B96">
              <w:rPr>
                <w:rFonts w:ascii="Arial" w:hAnsi="Arial" w:cs="Arial"/>
                <w:color w:val="000000"/>
              </w:rPr>
              <w:tab/>
              <w:t xml:space="preserve">Pri pregledu projektnih osnov iz prvega ali drugega odstavka tega člena se za prepoznavanje potreb in možnosti izboljšav lahko uporabijo deterministične in verjetnostne varnostne analize ali inženirska presoja, pri čemer se rešitve v projektu primerjajo s predpisanimi zahtevami in dobro prakso. </w:t>
            </w:r>
          </w:p>
          <w:p w:rsidR="000E3C15" w:rsidRPr="00FB4088" w:rsidRDefault="00E51B96" w:rsidP="00E51B96">
            <w:pPr>
              <w:widowControl w:val="0"/>
              <w:autoSpaceDE w:val="0"/>
              <w:autoSpaceDN w:val="0"/>
              <w:adjustRightInd w:val="0"/>
              <w:spacing w:after="0" w:line="253" w:lineRule="exact"/>
              <w:ind w:left="119"/>
              <w:rPr>
                <w:rFonts w:ascii="Arial" w:hAnsi="Arial" w:cs="Arial"/>
                <w:color w:val="000000"/>
              </w:rPr>
            </w:pPr>
            <w:r w:rsidRPr="00E51B96">
              <w:rPr>
                <w:rFonts w:ascii="Arial" w:hAnsi="Arial" w:cs="Arial"/>
                <w:color w:val="000000"/>
              </w:rPr>
              <w:t>(4)</w:t>
            </w:r>
            <w:r w:rsidRPr="00E51B96">
              <w:rPr>
                <w:rFonts w:ascii="Arial" w:hAnsi="Arial" w:cs="Arial"/>
                <w:color w:val="000000"/>
              </w:rPr>
              <w:tab/>
              <w:t>Glede na varnostno pomembnost rezultatov pregleda iz prvega ali drugega odstavka tega člena mora upravljavec smiselno posodobiti SSK ali izvesti druge ukrepe, potrebne za zagotavljanje sevalne oziroma jedrske varnosti.</w:t>
            </w:r>
          </w:p>
          <w:p w:rsidR="000E3C15" w:rsidRPr="00FB4088" w:rsidRDefault="000E3C15" w:rsidP="000E3C15">
            <w:pPr>
              <w:widowControl w:val="0"/>
              <w:autoSpaceDE w:val="0"/>
              <w:autoSpaceDN w:val="0"/>
              <w:adjustRightInd w:val="0"/>
              <w:spacing w:after="0" w:line="253" w:lineRule="exact"/>
              <w:ind w:left="119"/>
              <w:rPr>
                <w:rFonts w:ascii="Arial" w:hAnsi="Arial" w:cs="Arial"/>
                <w:color w:val="000000"/>
              </w:rPr>
            </w:pPr>
          </w:p>
        </w:tc>
        <w:tc>
          <w:tcPr>
            <w:tcW w:w="4962" w:type="dxa"/>
            <w:tcBorders>
              <w:top w:val="single" w:sz="4" w:space="0" w:color="000000"/>
              <w:left w:val="single" w:sz="4" w:space="0" w:color="000000"/>
              <w:right w:val="single" w:sz="4" w:space="0" w:color="000000"/>
            </w:tcBorders>
          </w:tcPr>
          <w:p w:rsidR="00D30248" w:rsidRDefault="00D30248" w:rsidP="006D7C38">
            <w:pPr>
              <w:widowControl w:val="0"/>
              <w:autoSpaceDE w:val="0"/>
              <w:autoSpaceDN w:val="0"/>
              <w:adjustRightInd w:val="0"/>
              <w:spacing w:after="0" w:line="253" w:lineRule="exact"/>
              <w:rPr>
                <w:rFonts w:ascii="Arial" w:hAnsi="Arial" w:cs="Arial"/>
                <w:color w:val="000000"/>
              </w:rPr>
            </w:pPr>
            <w:proofErr w:type="spellStart"/>
            <w:r w:rsidRPr="00D30248">
              <w:rPr>
                <w:rFonts w:ascii="Arial" w:hAnsi="Arial" w:cs="Arial"/>
                <w:color w:val="000000"/>
              </w:rPr>
              <w:t>The</w:t>
            </w:r>
            <w:proofErr w:type="spellEnd"/>
            <w:r w:rsidRPr="00D30248">
              <w:rPr>
                <w:rFonts w:ascii="Arial" w:hAnsi="Arial" w:cs="Arial"/>
                <w:color w:val="000000"/>
              </w:rPr>
              <w:t xml:space="preserve"> design </w:t>
            </w:r>
            <w:proofErr w:type="spellStart"/>
            <w:r w:rsidRPr="00D30248">
              <w:rPr>
                <w:rFonts w:ascii="Arial" w:hAnsi="Arial" w:cs="Arial"/>
                <w:color w:val="000000"/>
              </w:rPr>
              <w:t>bases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a </w:t>
            </w:r>
            <w:proofErr w:type="spellStart"/>
            <w:r w:rsidRPr="00D30248">
              <w:rPr>
                <w:rFonts w:ascii="Arial" w:hAnsi="Arial" w:cs="Arial"/>
                <w:color w:val="000000"/>
              </w:rPr>
              <w:t>radiation</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nuclear</w:t>
            </w:r>
            <w:proofErr w:type="spellEnd"/>
            <w:r w:rsidRPr="00D30248">
              <w:rPr>
                <w:rFonts w:ascii="Arial" w:hAnsi="Arial" w:cs="Arial"/>
                <w:color w:val="000000"/>
              </w:rPr>
              <w:t xml:space="preserve"> </w:t>
            </w:r>
            <w:proofErr w:type="spellStart"/>
            <w:r w:rsidRPr="00D30248">
              <w:rPr>
                <w:rFonts w:ascii="Arial" w:hAnsi="Arial" w:cs="Arial"/>
                <w:color w:val="000000"/>
              </w:rPr>
              <w:t>facility</w:t>
            </w:r>
            <w:proofErr w:type="spellEnd"/>
            <w:r w:rsidRPr="00D30248">
              <w:rPr>
                <w:rFonts w:ascii="Arial" w:hAnsi="Arial" w:cs="Arial"/>
                <w:color w:val="000000"/>
              </w:rPr>
              <w:t xml:space="preserve"> </w:t>
            </w:r>
            <w:proofErr w:type="spellStart"/>
            <w:r w:rsidRPr="00D30248">
              <w:rPr>
                <w:rFonts w:ascii="Arial" w:hAnsi="Arial" w:cs="Arial"/>
                <w:color w:val="000000"/>
              </w:rPr>
              <w:t>shall</w:t>
            </w:r>
            <w:proofErr w:type="spellEnd"/>
            <w:r w:rsidRPr="00D30248">
              <w:rPr>
                <w:rFonts w:ascii="Arial" w:hAnsi="Arial" w:cs="Arial"/>
                <w:color w:val="000000"/>
              </w:rPr>
              <w:t xml:space="preserve"> be </w:t>
            </w:r>
            <w:proofErr w:type="spellStart"/>
            <w:r w:rsidRPr="00D30248">
              <w:rPr>
                <w:rFonts w:ascii="Arial" w:hAnsi="Arial" w:cs="Arial"/>
                <w:color w:val="000000"/>
              </w:rPr>
              <w:t>specified</w:t>
            </w:r>
            <w:proofErr w:type="spellEnd"/>
            <w:r w:rsidRPr="00D30248">
              <w:rPr>
                <w:rFonts w:ascii="Arial" w:hAnsi="Arial" w:cs="Arial"/>
                <w:color w:val="000000"/>
              </w:rPr>
              <w:t xml:space="preserve"> in a </w:t>
            </w:r>
            <w:proofErr w:type="spellStart"/>
            <w:r w:rsidRPr="00D30248">
              <w:rPr>
                <w:rFonts w:ascii="Arial" w:hAnsi="Arial" w:cs="Arial"/>
                <w:color w:val="000000"/>
              </w:rPr>
              <w:t>clear</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w:t>
            </w:r>
            <w:proofErr w:type="spellStart"/>
            <w:r w:rsidRPr="00D30248">
              <w:rPr>
                <w:rFonts w:ascii="Arial" w:hAnsi="Arial" w:cs="Arial"/>
                <w:color w:val="000000"/>
              </w:rPr>
              <w:t>systematic</w:t>
            </w:r>
            <w:proofErr w:type="spellEnd"/>
            <w:r w:rsidRPr="00D30248">
              <w:rPr>
                <w:rFonts w:ascii="Arial" w:hAnsi="Arial" w:cs="Arial"/>
                <w:color w:val="000000"/>
              </w:rPr>
              <w:t xml:space="preserve"> </w:t>
            </w:r>
            <w:proofErr w:type="spellStart"/>
            <w:r w:rsidRPr="00D30248">
              <w:rPr>
                <w:rFonts w:ascii="Arial" w:hAnsi="Arial" w:cs="Arial"/>
                <w:color w:val="000000"/>
              </w:rPr>
              <w:t>manner</w:t>
            </w:r>
            <w:proofErr w:type="spellEnd"/>
            <w:r w:rsidRPr="00D30248">
              <w:rPr>
                <w:rFonts w:ascii="Arial" w:hAnsi="Arial" w:cs="Arial"/>
                <w:color w:val="000000"/>
              </w:rPr>
              <w:t xml:space="preserve">, </w:t>
            </w:r>
            <w:proofErr w:type="spellStart"/>
            <w:r w:rsidRPr="00D30248">
              <w:rPr>
                <w:rFonts w:ascii="Arial" w:hAnsi="Arial" w:cs="Arial"/>
                <w:color w:val="000000"/>
              </w:rPr>
              <w:t>documented</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w:t>
            </w:r>
            <w:proofErr w:type="spellStart"/>
            <w:r w:rsidRPr="00D30248">
              <w:rPr>
                <w:rFonts w:ascii="Arial" w:hAnsi="Arial" w:cs="Arial"/>
                <w:color w:val="000000"/>
              </w:rPr>
              <w:t>updated</w:t>
            </w:r>
            <w:proofErr w:type="spellEnd"/>
            <w:r w:rsidRPr="00D30248">
              <w:rPr>
                <w:rFonts w:ascii="Arial" w:hAnsi="Arial" w:cs="Arial"/>
                <w:color w:val="000000"/>
              </w:rPr>
              <w:t xml:space="preserve">, as </w:t>
            </w:r>
            <w:proofErr w:type="spellStart"/>
            <w:r w:rsidRPr="00D30248">
              <w:rPr>
                <w:rFonts w:ascii="Arial" w:hAnsi="Arial" w:cs="Arial"/>
                <w:color w:val="000000"/>
              </w:rPr>
              <w:t>appropriate</w:t>
            </w:r>
            <w:proofErr w:type="spellEnd"/>
            <w:r w:rsidRPr="00D30248">
              <w:rPr>
                <w:rFonts w:ascii="Arial" w:hAnsi="Arial" w:cs="Arial"/>
                <w:color w:val="000000"/>
              </w:rPr>
              <w:t xml:space="preserve">, </w:t>
            </w:r>
            <w:proofErr w:type="spellStart"/>
            <w:r w:rsidRPr="00D30248">
              <w:rPr>
                <w:rFonts w:ascii="Arial" w:hAnsi="Arial" w:cs="Arial"/>
                <w:color w:val="000000"/>
              </w:rPr>
              <w:t>during</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construction</w:t>
            </w:r>
            <w:proofErr w:type="spellEnd"/>
            <w:r w:rsidRPr="00D30248">
              <w:rPr>
                <w:rFonts w:ascii="Arial" w:hAnsi="Arial" w:cs="Arial"/>
                <w:color w:val="000000"/>
              </w:rPr>
              <w:t xml:space="preserve">, </w:t>
            </w:r>
            <w:proofErr w:type="spellStart"/>
            <w:r w:rsidRPr="00D30248">
              <w:rPr>
                <w:rFonts w:ascii="Arial" w:hAnsi="Arial" w:cs="Arial"/>
                <w:color w:val="000000"/>
              </w:rPr>
              <w:t>during</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period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operation</w:t>
            </w:r>
            <w:proofErr w:type="spellEnd"/>
            <w:r w:rsidRPr="00D30248">
              <w:rPr>
                <w:rFonts w:ascii="Arial" w:hAnsi="Arial" w:cs="Arial"/>
                <w:color w:val="000000"/>
              </w:rPr>
              <w:t xml:space="preserve">, </w:t>
            </w:r>
            <w:proofErr w:type="spellStart"/>
            <w:r w:rsidRPr="00D30248">
              <w:rPr>
                <w:rFonts w:ascii="Arial" w:hAnsi="Arial" w:cs="Arial"/>
                <w:color w:val="000000"/>
              </w:rPr>
              <w:t>during</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deactivation</w:t>
            </w:r>
            <w:proofErr w:type="spellEnd"/>
            <w:r w:rsidRPr="00D30248">
              <w:rPr>
                <w:rFonts w:ascii="Arial" w:hAnsi="Arial" w:cs="Arial"/>
                <w:color w:val="000000"/>
              </w:rPr>
              <w:t xml:space="preserve"> period, </w:t>
            </w:r>
            <w:proofErr w:type="spellStart"/>
            <w:r w:rsidRPr="00D30248">
              <w:rPr>
                <w:rFonts w:ascii="Arial" w:hAnsi="Arial" w:cs="Arial"/>
                <w:color w:val="000000"/>
              </w:rPr>
              <w:t>if</w:t>
            </w:r>
            <w:proofErr w:type="spellEnd"/>
            <w:r w:rsidRPr="00D30248">
              <w:rPr>
                <w:rFonts w:ascii="Arial" w:hAnsi="Arial" w:cs="Arial"/>
                <w:color w:val="000000"/>
              </w:rPr>
              <w:t xml:space="preserve"> </w:t>
            </w:r>
            <w:proofErr w:type="spellStart"/>
            <w:r w:rsidRPr="00D30248">
              <w:rPr>
                <w:rFonts w:ascii="Arial" w:hAnsi="Arial" w:cs="Arial"/>
                <w:color w:val="000000"/>
              </w:rPr>
              <w:t>any</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w:t>
            </w:r>
            <w:proofErr w:type="spellStart"/>
            <w:r w:rsidRPr="00D30248">
              <w:rPr>
                <w:rFonts w:ascii="Arial" w:hAnsi="Arial" w:cs="Arial"/>
                <w:color w:val="000000"/>
              </w:rPr>
              <w:t>during</w:t>
            </w:r>
            <w:proofErr w:type="spellEnd"/>
            <w:r w:rsidRPr="00D30248">
              <w:rPr>
                <w:rFonts w:ascii="Arial" w:hAnsi="Arial" w:cs="Arial"/>
                <w:color w:val="000000"/>
              </w:rPr>
              <w:t xml:space="preserve"> </w:t>
            </w:r>
            <w:proofErr w:type="spellStart"/>
            <w:r w:rsidRPr="00D30248">
              <w:rPr>
                <w:rFonts w:ascii="Arial" w:hAnsi="Arial" w:cs="Arial"/>
                <w:color w:val="000000"/>
              </w:rPr>
              <w:t>decommissioning</w:t>
            </w:r>
            <w:proofErr w:type="spellEnd"/>
            <w:r w:rsidRPr="00D30248">
              <w:rPr>
                <w:rFonts w:ascii="Arial" w:hAnsi="Arial" w:cs="Arial"/>
                <w:color w:val="000000"/>
              </w:rPr>
              <w:t xml:space="preserve">. In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case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a </w:t>
            </w:r>
            <w:proofErr w:type="spellStart"/>
            <w:r w:rsidRPr="00D30248">
              <w:rPr>
                <w:rFonts w:ascii="Arial" w:hAnsi="Arial" w:cs="Arial"/>
                <w:color w:val="000000"/>
              </w:rPr>
              <w:t>disposal</w:t>
            </w:r>
            <w:proofErr w:type="spellEnd"/>
            <w:r w:rsidRPr="00D30248">
              <w:rPr>
                <w:rFonts w:ascii="Arial" w:hAnsi="Arial" w:cs="Arial"/>
                <w:color w:val="000000"/>
              </w:rPr>
              <w:t xml:space="preserve"> </w:t>
            </w:r>
            <w:proofErr w:type="spellStart"/>
            <w:r w:rsidRPr="00D30248">
              <w:rPr>
                <w:rFonts w:ascii="Arial" w:hAnsi="Arial" w:cs="Arial"/>
                <w:color w:val="000000"/>
              </w:rPr>
              <w:t>facility</w:t>
            </w:r>
            <w:proofErr w:type="spellEnd"/>
            <w:r w:rsidRPr="00D30248">
              <w:rPr>
                <w:rFonts w:ascii="Arial" w:hAnsi="Arial" w:cs="Arial"/>
                <w:color w:val="000000"/>
              </w:rPr>
              <w:t xml:space="preserve">, </w:t>
            </w:r>
            <w:proofErr w:type="spellStart"/>
            <w:r w:rsidRPr="00D30248">
              <w:rPr>
                <w:rFonts w:ascii="Arial" w:hAnsi="Arial" w:cs="Arial"/>
                <w:color w:val="000000"/>
              </w:rPr>
              <w:t>this</w:t>
            </w:r>
            <w:proofErr w:type="spellEnd"/>
            <w:r w:rsidRPr="00D30248">
              <w:rPr>
                <w:rFonts w:ascii="Arial" w:hAnsi="Arial" w:cs="Arial"/>
                <w:color w:val="000000"/>
              </w:rPr>
              <w:t xml:space="preserve"> </w:t>
            </w:r>
            <w:proofErr w:type="spellStart"/>
            <w:r w:rsidRPr="00D30248">
              <w:rPr>
                <w:rFonts w:ascii="Arial" w:hAnsi="Arial" w:cs="Arial"/>
                <w:color w:val="000000"/>
              </w:rPr>
              <w:t>provision</w:t>
            </w:r>
            <w:proofErr w:type="spellEnd"/>
            <w:r w:rsidRPr="00D30248">
              <w:rPr>
                <w:rFonts w:ascii="Arial" w:hAnsi="Arial" w:cs="Arial"/>
                <w:color w:val="000000"/>
              </w:rPr>
              <w:t xml:space="preserve"> </w:t>
            </w:r>
            <w:proofErr w:type="spellStart"/>
            <w:r w:rsidRPr="00D30248">
              <w:rPr>
                <w:rFonts w:ascii="Arial" w:hAnsi="Arial" w:cs="Arial"/>
                <w:color w:val="000000"/>
              </w:rPr>
              <w:t>also</w:t>
            </w:r>
            <w:proofErr w:type="spellEnd"/>
            <w:r w:rsidRPr="00D30248">
              <w:rPr>
                <w:rFonts w:ascii="Arial" w:hAnsi="Arial" w:cs="Arial"/>
                <w:color w:val="000000"/>
              </w:rPr>
              <w:t xml:space="preserve"> </w:t>
            </w:r>
            <w:proofErr w:type="spellStart"/>
            <w:r w:rsidRPr="00D30248">
              <w:rPr>
                <w:rFonts w:ascii="Arial" w:hAnsi="Arial" w:cs="Arial"/>
                <w:color w:val="000000"/>
              </w:rPr>
              <w:t>applies</w:t>
            </w:r>
            <w:proofErr w:type="spellEnd"/>
            <w:r w:rsidRPr="00D30248">
              <w:rPr>
                <w:rFonts w:ascii="Arial" w:hAnsi="Arial" w:cs="Arial"/>
                <w:color w:val="000000"/>
              </w:rPr>
              <w:t xml:space="preserve"> to </w:t>
            </w:r>
            <w:proofErr w:type="spellStart"/>
            <w:r w:rsidRPr="00D30248">
              <w:rPr>
                <w:rFonts w:ascii="Arial" w:hAnsi="Arial" w:cs="Arial"/>
                <w:color w:val="000000"/>
              </w:rPr>
              <w:t>the</w:t>
            </w:r>
            <w:proofErr w:type="spellEnd"/>
            <w:r w:rsidRPr="00D30248">
              <w:rPr>
                <w:rFonts w:ascii="Arial" w:hAnsi="Arial" w:cs="Arial"/>
                <w:color w:val="000000"/>
              </w:rPr>
              <w:t xml:space="preserve"> period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long</w:t>
            </w:r>
            <w:proofErr w:type="spellEnd"/>
            <w:r w:rsidRPr="00D30248">
              <w:rPr>
                <w:rFonts w:ascii="Arial" w:hAnsi="Arial" w:cs="Arial"/>
                <w:color w:val="000000"/>
              </w:rPr>
              <w:t xml:space="preserve">-term </w:t>
            </w:r>
            <w:proofErr w:type="spellStart"/>
            <w:r w:rsidRPr="00D30248">
              <w:rPr>
                <w:rFonts w:ascii="Arial" w:hAnsi="Arial" w:cs="Arial"/>
                <w:color w:val="000000"/>
              </w:rPr>
              <w:t>surveillance</w:t>
            </w:r>
            <w:proofErr w:type="spellEnd"/>
            <w:r w:rsidRPr="00D30248">
              <w:rPr>
                <w:rFonts w:ascii="Arial" w:hAnsi="Arial" w:cs="Arial"/>
                <w:color w:val="000000"/>
              </w:rPr>
              <w:t xml:space="preserve">, to </w:t>
            </w:r>
            <w:proofErr w:type="spellStart"/>
            <w:r w:rsidRPr="00D30248">
              <w:rPr>
                <w:rFonts w:ascii="Arial" w:hAnsi="Arial" w:cs="Arial"/>
                <w:color w:val="000000"/>
              </w:rPr>
              <w:t>reflect</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actual</w:t>
            </w:r>
            <w:proofErr w:type="spellEnd"/>
            <w:r w:rsidRPr="00D30248">
              <w:rPr>
                <w:rFonts w:ascii="Arial" w:hAnsi="Arial" w:cs="Arial"/>
                <w:color w:val="000000"/>
              </w:rPr>
              <w:t xml:space="preserve"> </w:t>
            </w:r>
            <w:proofErr w:type="spellStart"/>
            <w:r w:rsidRPr="00D30248">
              <w:rPr>
                <w:rFonts w:ascii="Arial" w:hAnsi="Arial" w:cs="Arial"/>
                <w:color w:val="000000"/>
              </w:rPr>
              <w:t>condition</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facility</w:t>
            </w:r>
            <w:proofErr w:type="spellEnd"/>
            <w:r>
              <w:rPr>
                <w:rFonts w:ascii="Arial" w:hAnsi="Arial" w:cs="Arial"/>
                <w:color w:val="000000"/>
              </w:rPr>
              <w:t>.</w:t>
            </w:r>
          </w:p>
          <w:p w:rsidR="00D30248" w:rsidRDefault="00D30248" w:rsidP="000E3C15">
            <w:pPr>
              <w:widowControl w:val="0"/>
              <w:autoSpaceDE w:val="0"/>
              <w:autoSpaceDN w:val="0"/>
              <w:adjustRightInd w:val="0"/>
              <w:spacing w:after="0" w:line="253" w:lineRule="exact"/>
              <w:ind w:left="119"/>
              <w:rPr>
                <w:rFonts w:ascii="Arial" w:hAnsi="Arial" w:cs="Arial"/>
                <w:color w:val="000000"/>
              </w:rPr>
            </w:pPr>
          </w:p>
          <w:p w:rsidR="00D30248" w:rsidRDefault="00D30248" w:rsidP="006D7C38">
            <w:pPr>
              <w:widowControl w:val="0"/>
              <w:autoSpaceDE w:val="0"/>
              <w:autoSpaceDN w:val="0"/>
              <w:adjustRightInd w:val="0"/>
              <w:spacing w:after="0" w:line="253" w:lineRule="exact"/>
              <w:rPr>
                <w:rFonts w:ascii="Arial" w:hAnsi="Arial" w:cs="Arial"/>
                <w:color w:val="000000"/>
              </w:rPr>
            </w:pPr>
          </w:p>
          <w:p w:rsidR="00D30248" w:rsidRPr="00D30248" w:rsidRDefault="00D30248" w:rsidP="00D30248">
            <w:pPr>
              <w:widowControl w:val="0"/>
              <w:autoSpaceDE w:val="0"/>
              <w:autoSpaceDN w:val="0"/>
              <w:adjustRightInd w:val="0"/>
              <w:spacing w:after="0" w:line="253" w:lineRule="exact"/>
              <w:ind w:left="119"/>
              <w:rPr>
                <w:rFonts w:ascii="Arial" w:hAnsi="Arial" w:cs="Arial"/>
                <w:color w:val="000000"/>
              </w:rPr>
            </w:pPr>
            <w:r w:rsidRPr="00D30248">
              <w:rPr>
                <w:rFonts w:ascii="Arial" w:hAnsi="Arial" w:cs="Arial"/>
                <w:color w:val="000000"/>
              </w:rPr>
              <w:t>(1)</w:t>
            </w:r>
            <w:r w:rsidRPr="00D30248">
              <w:rPr>
                <w:rFonts w:ascii="Arial" w:hAnsi="Arial" w:cs="Arial"/>
                <w:color w:val="000000"/>
              </w:rPr>
              <w:tab/>
            </w:r>
            <w:proofErr w:type="spellStart"/>
            <w:r w:rsidRPr="00D30248">
              <w:rPr>
                <w:rFonts w:ascii="Arial" w:hAnsi="Arial" w:cs="Arial"/>
                <w:color w:val="000000"/>
              </w:rPr>
              <w:t>The</w:t>
            </w:r>
            <w:proofErr w:type="spellEnd"/>
            <w:r w:rsidRPr="00D30248">
              <w:rPr>
                <w:rFonts w:ascii="Arial" w:hAnsi="Arial" w:cs="Arial"/>
                <w:color w:val="000000"/>
              </w:rPr>
              <w:t xml:space="preserve"> operator </w:t>
            </w:r>
            <w:proofErr w:type="spellStart"/>
            <w:r w:rsidRPr="00D30248">
              <w:rPr>
                <w:rFonts w:ascii="Arial" w:hAnsi="Arial" w:cs="Arial"/>
                <w:color w:val="000000"/>
              </w:rPr>
              <w:t>of</w:t>
            </w:r>
            <w:proofErr w:type="spellEnd"/>
            <w:r w:rsidRPr="00D30248">
              <w:rPr>
                <w:rFonts w:ascii="Arial" w:hAnsi="Arial" w:cs="Arial"/>
                <w:color w:val="000000"/>
              </w:rPr>
              <w:t xml:space="preserve"> a </w:t>
            </w:r>
            <w:proofErr w:type="spellStart"/>
            <w:r w:rsidRPr="00D30248">
              <w:rPr>
                <w:rFonts w:ascii="Arial" w:hAnsi="Arial" w:cs="Arial"/>
                <w:color w:val="000000"/>
              </w:rPr>
              <w:t>radiation</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nuclear</w:t>
            </w:r>
            <w:proofErr w:type="spellEnd"/>
            <w:r w:rsidRPr="00D30248">
              <w:rPr>
                <w:rFonts w:ascii="Arial" w:hAnsi="Arial" w:cs="Arial"/>
                <w:color w:val="000000"/>
              </w:rPr>
              <w:t xml:space="preserve"> </w:t>
            </w:r>
            <w:proofErr w:type="spellStart"/>
            <w:r w:rsidRPr="00D30248">
              <w:rPr>
                <w:rFonts w:ascii="Arial" w:hAnsi="Arial" w:cs="Arial"/>
                <w:color w:val="000000"/>
              </w:rPr>
              <w:t>facility</w:t>
            </w:r>
            <w:proofErr w:type="spellEnd"/>
            <w:r w:rsidRPr="00D30248">
              <w:rPr>
                <w:rFonts w:ascii="Arial" w:hAnsi="Arial" w:cs="Arial"/>
                <w:color w:val="000000"/>
              </w:rPr>
              <w:t xml:space="preserve"> </w:t>
            </w:r>
            <w:proofErr w:type="spellStart"/>
            <w:r w:rsidRPr="00D30248">
              <w:rPr>
                <w:rFonts w:ascii="Arial" w:hAnsi="Arial" w:cs="Arial"/>
                <w:color w:val="000000"/>
              </w:rPr>
              <w:t>shall</w:t>
            </w:r>
            <w:proofErr w:type="spellEnd"/>
            <w:r w:rsidRPr="00D30248">
              <w:rPr>
                <w:rFonts w:ascii="Arial" w:hAnsi="Arial" w:cs="Arial"/>
                <w:color w:val="000000"/>
              </w:rPr>
              <w:t xml:space="preserve"> </w:t>
            </w:r>
            <w:proofErr w:type="spellStart"/>
            <w:r w:rsidRPr="00D30248">
              <w:rPr>
                <w:rFonts w:ascii="Arial" w:hAnsi="Arial" w:cs="Arial"/>
                <w:color w:val="000000"/>
              </w:rPr>
              <w:t>regularly</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not </w:t>
            </w:r>
            <w:proofErr w:type="spellStart"/>
            <w:r w:rsidRPr="00D30248">
              <w:rPr>
                <w:rFonts w:ascii="Arial" w:hAnsi="Arial" w:cs="Arial"/>
                <w:color w:val="000000"/>
              </w:rPr>
              <w:t>only</w:t>
            </w:r>
            <w:proofErr w:type="spellEnd"/>
            <w:r w:rsidRPr="00D30248">
              <w:rPr>
                <w:rFonts w:ascii="Arial" w:hAnsi="Arial" w:cs="Arial"/>
                <w:color w:val="000000"/>
              </w:rPr>
              <w:t xml:space="preserve"> as a part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each</w:t>
            </w:r>
            <w:proofErr w:type="spellEnd"/>
            <w:r w:rsidRPr="00D30248">
              <w:rPr>
                <w:rFonts w:ascii="Arial" w:hAnsi="Arial" w:cs="Arial"/>
                <w:color w:val="000000"/>
              </w:rPr>
              <w:t xml:space="preserve"> </w:t>
            </w:r>
            <w:proofErr w:type="spellStart"/>
            <w:r w:rsidRPr="00D30248">
              <w:rPr>
                <w:rFonts w:ascii="Arial" w:hAnsi="Arial" w:cs="Arial"/>
                <w:color w:val="000000"/>
              </w:rPr>
              <w:t>periodic</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 xml:space="preserve"> </w:t>
            </w:r>
            <w:proofErr w:type="spellStart"/>
            <w:r w:rsidRPr="00D30248">
              <w:rPr>
                <w:rFonts w:ascii="Arial" w:hAnsi="Arial" w:cs="Arial"/>
                <w:color w:val="000000"/>
              </w:rPr>
              <w:t>inspection</w:t>
            </w:r>
            <w:proofErr w:type="spellEnd"/>
            <w:r w:rsidRPr="00D30248">
              <w:rPr>
                <w:rFonts w:ascii="Arial" w:hAnsi="Arial" w:cs="Arial"/>
                <w:color w:val="000000"/>
              </w:rPr>
              <w:t xml:space="preserve">, </w:t>
            </w:r>
            <w:proofErr w:type="spellStart"/>
            <w:r w:rsidRPr="00D30248">
              <w:rPr>
                <w:rFonts w:ascii="Arial" w:hAnsi="Arial" w:cs="Arial"/>
                <w:color w:val="000000"/>
              </w:rPr>
              <w:t>review</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facility</w:t>
            </w:r>
            <w:proofErr w:type="spellEnd"/>
            <w:r w:rsidRPr="00D30248">
              <w:rPr>
                <w:rFonts w:ascii="Arial" w:hAnsi="Arial" w:cs="Arial"/>
                <w:color w:val="000000"/>
              </w:rPr>
              <w:t xml:space="preserve"> design </w:t>
            </w:r>
            <w:proofErr w:type="spellStart"/>
            <w:r w:rsidRPr="00D30248">
              <w:rPr>
                <w:rFonts w:ascii="Arial" w:hAnsi="Arial" w:cs="Arial"/>
                <w:color w:val="000000"/>
              </w:rPr>
              <w:t>bases</w:t>
            </w:r>
            <w:proofErr w:type="spellEnd"/>
            <w:r w:rsidRPr="00D30248">
              <w:rPr>
                <w:rFonts w:ascii="Arial" w:hAnsi="Arial" w:cs="Arial"/>
                <w:color w:val="000000"/>
              </w:rPr>
              <w:t xml:space="preserve">, </w:t>
            </w:r>
            <w:proofErr w:type="spellStart"/>
            <w:r w:rsidRPr="00D30248">
              <w:rPr>
                <w:rFonts w:ascii="Arial" w:hAnsi="Arial" w:cs="Arial"/>
                <w:color w:val="000000"/>
              </w:rPr>
              <w:t>while</w:t>
            </w:r>
            <w:proofErr w:type="spellEnd"/>
            <w:r w:rsidRPr="00D30248">
              <w:rPr>
                <w:rFonts w:ascii="Arial" w:hAnsi="Arial" w:cs="Arial"/>
                <w:color w:val="000000"/>
              </w:rPr>
              <w:t xml:space="preserve"> </w:t>
            </w:r>
            <w:proofErr w:type="spellStart"/>
            <w:r w:rsidRPr="00D30248">
              <w:rPr>
                <w:rFonts w:ascii="Arial" w:hAnsi="Arial" w:cs="Arial"/>
                <w:color w:val="000000"/>
              </w:rPr>
              <w:t>this</w:t>
            </w:r>
            <w:proofErr w:type="spellEnd"/>
            <w:r w:rsidRPr="00D30248">
              <w:rPr>
                <w:rFonts w:ascii="Arial" w:hAnsi="Arial" w:cs="Arial"/>
                <w:color w:val="000000"/>
              </w:rPr>
              <w:t xml:space="preserve"> </w:t>
            </w:r>
            <w:proofErr w:type="spellStart"/>
            <w:r w:rsidRPr="00D30248">
              <w:rPr>
                <w:rFonts w:ascii="Arial" w:hAnsi="Arial" w:cs="Arial"/>
                <w:color w:val="000000"/>
              </w:rPr>
              <w:t>provision</w:t>
            </w:r>
            <w:proofErr w:type="spellEnd"/>
            <w:r w:rsidRPr="00D30248">
              <w:rPr>
                <w:rFonts w:ascii="Arial" w:hAnsi="Arial" w:cs="Arial"/>
                <w:color w:val="000000"/>
              </w:rPr>
              <w:t xml:space="preserve"> </w:t>
            </w:r>
            <w:proofErr w:type="spellStart"/>
            <w:r w:rsidRPr="00D30248">
              <w:rPr>
                <w:rFonts w:ascii="Arial" w:hAnsi="Arial" w:cs="Arial"/>
                <w:color w:val="000000"/>
              </w:rPr>
              <w:t>also</w:t>
            </w:r>
            <w:proofErr w:type="spellEnd"/>
            <w:r w:rsidRPr="00D30248">
              <w:rPr>
                <w:rFonts w:ascii="Arial" w:hAnsi="Arial" w:cs="Arial"/>
                <w:color w:val="000000"/>
              </w:rPr>
              <w:t xml:space="preserve"> </w:t>
            </w:r>
            <w:proofErr w:type="spellStart"/>
            <w:r w:rsidRPr="00D30248">
              <w:rPr>
                <w:rFonts w:ascii="Arial" w:hAnsi="Arial" w:cs="Arial"/>
                <w:color w:val="000000"/>
              </w:rPr>
              <w:t>applies</w:t>
            </w:r>
            <w:proofErr w:type="spellEnd"/>
            <w:r w:rsidRPr="00D30248">
              <w:rPr>
                <w:rFonts w:ascii="Arial" w:hAnsi="Arial" w:cs="Arial"/>
                <w:color w:val="000000"/>
              </w:rPr>
              <w:t xml:space="preserve">, in a </w:t>
            </w:r>
            <w:proofErr w:type="spellStart"/>
            <w:r w:rsidRPr="00D30248">
              <w:rPr>
                <w:rFonts w:ascii="Arial" w:hAnsi="Arial" w:cs="Arial"/>
                <w:color w:val="000000"/>
              </w:rPr>
              <w:t>meaningful</w:t>
            </w:r>
            <w:proofErr w:type="spellEnd"/>
            <w:r w:rsidRPr="00D30248">
              <w:rPr>
                <w:rFonts w:ascii="Arial" w:hAnsi="Arial" w:cs="Arial"/>
                <w:color w:val="000000"/>
              </w:rPr>
              <w:t xml:space="preserve"> </w:t>
            </w:r>
            <w:proofErr w:type="spellStart"/>
            <w:r w:rsidRPr="00D30248">
              <w:rPr>
                <w:rFonts w:ascii="Arial" w:hAnsi="Arial" w:cs="Arial"/>
                <w:color w:val="000000"/>
              </w:rPr>
              <w:t>manner</w:t>
            </w:r>
            <w:proofErr w:type="spellEnd"/>
            <w:r w:rsidRPr="00D30248">
              <w:rPr>
                <w:rFonts w:ascii="Arial" w:hAnsi="Arial" w:cs="Arial"/>
                <w:color w:val="000000"/>
              </w:rPr>
              <w:t xml:space="preserve">, to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contractor</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a </w:t>
            </w:r>
            <w:proofErr w:type="spellStart"/>
            <w:r w:rsidRPr="00D30248">
              <w:rPr>
                <w:rFonts w:ascii="Arial" w:hAnsi="Arial" w:cs="Arial"/>
                <w:color w:val="000000"/>
              </w:rPr>
              <w:t>long</w:t>
            </w:r>
            <w:proofErr w:type="spellEnd"/>
            <w:r w:rsidRPr="00D30248">
              <w:rPr>
                <w:rFonts w:ascii="Arial" w:hAnsi="Arial" w:cs="Arial"/>
                <w:color w:val="000000"/>
              </w:rPr>
              <w:t xml:space="preserve">-term </w:t>
            </w:r>
            <w:proofErr w:type="spellStart"/>
            <w:r w:rsidRPr="00D30248">
              <w:rPr>
                <w:rFonts w:ascii="Arial" w:hAnsi="Arial" w:cs="Arial"/>
                <w:color w:val="000000"/>
              </w:rPr>
              <w:t>surveillance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a </w:t>
            </w:r>
            <w:proofErr w:type="spellStart"/>
            <w:r w:rsidRPr="00D30248">
              <w:rPr>
                <w:rFonts w:ascii="Arial" w:hAnsi="Arial" w:cs="Arial"/>
                <w:color w:val="000000"/>
              </w:rPr>
              <w:t>closed</w:t>
            </w:r>
            <w:proofErr w:type="spellEnd"/>
            <w:r w:rsidRPr="00D30248">
              <w:rPr>
                <w:rFonts w:ascii="Arial" w:hAnsi="Arial" w:cs="Arial"/>
                <w:color w:val="000000"/>
              </w:rPr>
              <w:t xml:space="preserve"> </w:t>
            </w:r>
            <w:proofErr w:type="spellStart"/>
            <w:r w:rsidRPr="00D30248">
              <w:rPr>
                <w:rFonts w:ascii="Arial" w:hAnsi="Arial" w:cs="Arial"/>
                <w:color w:val="000000"/>
              </w:rPr>
              <w:t>disposal</w:t>
            </w:r>
            <w:proofErr w:type="spellEnd"/>
            <w:r w:rsidRPr="00D30248">
              <w:rPr>
                <w:rFonts w:ascii="Arial" w:hAnsi="Arial" w:cs="Arial"/>
                <w:color w:val="000000"/>
              </w:rPr>
              <w:t xml:space="preserve"> </w:t>
            </w:r>
            <w:proofErr w:type="spellStart"/>
            <w:r w:rsidRPr="00D30248">
              <w:rPr>
                <w:rFonts w:ascii="Arial" w:hAnsi="Arial" w:cs="Arial"/>
                <w:color w:val="000000"/>
              </w:rPr>
              <w:t>facility</w:t>
            </w:r>
            <w:proofErr w:type="spellEnd"/>
            <w:r w:rsidRPr="00D30248">
              <w:rPr>
                <w:rFonts w:ascii="Arial" w:hAnsi="Arial" w:cs="Arial"/>
                <w:color w:val="000000"/>
              </w:rPr>
              <w:t>.</w:t>
            </w:r>
          </w:p>
          <w:p w:rsidR="00D30248" w:rsidRPr="00D30248" w:rsidRDefault="00D30248" w:rsidP="00D30248">
            <w:pPr>
              <w:widowControl w:val="0"/>
              <w:autoSpaceDE w:val="0"/>
              <w:autoSpaceDN w:val="0"/>
              <w:adjustRightInd w:val="0"/>
              <w:spacing w:after="0" w:line="253" w:lineRule="exact"/>
              <w:ind w:left="119"/>
              <w:rPr>
                <w:rFonts w:ascii="Arial" w:hAnsi="Arial" w:cs="Arial"/>
                <w:color w:val="000000"/>
              </w:rPr>
            </w:pPr>
            <w:r w:rsidRPr="00D30248">
              <w:rPr>
                <w:rFonts w:ascii="Arial" w:hAnsi="Arial" w:cs="Arial"/>
                <w:color w:val="000000"/>
              </w:rPr>
              <w:t>(2)</w:t>
            </w:r>
            <w:r w:rsidRPr="00D30248">
              <w:rPr>
                <w:rFonts w:ascii="Arial" w:hAnsi="Arial" w:cs="Arial"/>
                <w:color w:val="000000"/>
              </w:rPr>
              <w:tab/>
            </w:r>
            <w:proofErr w:type="spellStart"/>
            <w:r w:rsidRPr="00D30248">
              <w:rPr>
                <w:rFonts w:ascii="Arial" w:hAnsi="Arial" w:cs="Arial"/>
                <w:color w:val="000000"/>
              </w:rPr>
              <w:t>Such</w:t>
            </w:r>
            <w:proofErr w:type="spellEnd"/>
            <w:r w:rsidRPr="00D30248">
              <w:rPr>
                <w:rFonts w:ascii="Arial" w:hAnsi="Arial" w:cs="Arial"/>
                <w:color w:val="000000"/>
              </w:rPr>
              <w:t xml:space="preserve"> a </w:t>
            </w:r>
            <w:proofErr w:type="spellStart"/>
            <w:r w:rsidRPr="00D30248">
              <w:rPr>
                <w:rFonts w:ascii="Arial" w:hAnsi="Arial" w:cs="Arial"/>
                <w:color w:val="000000"/>
              </w:rPr>
              <w:t>review</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design </w:t>
            </w:r>
            <w:proofErr w:type="spellStart"/>
            <w:r w:rsidRPr="00D30248">
              <w:rPr>
                <w:rFonts w:ascii="Arial" w:hAnsi="Arial" w:cs="Arial"/>
                <w:color w:val="000000"/>
              </w:rPr>
              <w:t>bases</w:t>
            </w:r>
            <w:proofErr w:type="spellEnd"/>
            <w:r w:rsidRPr="00D30248">
              <w:rPr>
                <w:rFonts w:ascii="Arial" w:hAnsi="Arial" w:cs="Arial"/>
                <w:color w:val="000000"/>
              </w:rPr>
              <w:t xml:space="preserve"> </w:t>
            </w:r>
            <w:proofErr w:type="spellStart"/>
            <w:r w:rsidRPr="00D30248">
              <w:rPr>
                <w:rFonts w:ascii="Arial" w:hAnsi="Arial" w:cs="Arial"/>
                <w:color w:val="000000"/>
              </w:rPr>
              <w:t>shall</w:t>
            </w:r>
            <w:proofErr w:type="spellEnd"/>
            <w:r w:rsidRPr="00D30248">
              <w:rPr>
                <w:rFonts w:ascii="Arial" w:hAnsi="Arial" w:cs="Arial"/>
                <w:color w:val="000000"/>
              </w:rPr>
              <w:t xml:space="preserve"> </w:t>
            </w:r>
            <w:proofErr w:type="spellStart"/>
            <w:r w:rsidRPr="00D30248">
              <w:rPr>
                <w:rFonts w:ascii="Arial" w:hAnsi="Arial" w:cs="Arial"/>
                <w:color w:val="000000"/>
              </w:rPr>
              <w:t>also</w:t>
            </w:r>
            <w:proofErr w:type="spellEnd"/>
            <w:r w:rsidRPr="00D30248">
              <w:rPr>
                <w:rFonts w:ascii="Arial" w:hAnsi="Arial" w:cs="Arial"/>
                <w:color w:val="000000"/>
              </w:rPr>
              <w:t xml:space="preserve"> be </w:t>
            </w:r>
            <w:proofErr w:type="spellStart"/>
            <w:r w:rsidRPr="00D30248">
              <w:rPr>
                <w:rFonts w:ascii="Arial" w:hAnsi="Arial" w:cs="Arial"/>
                <w:color w:val="000000"/>
              </w:rPr>
              <w:t>carried</w:t>
            </w:r>
            <w:proofErr w:type="spellEnd"/>
            <w:r w:rsidRPr="00D30248">
              <w:rPr>
                <w:rFonts w:ascii="Arial" w:hAnsi="Arial" w:cs="Arial"/>
                <w:color w:val="000000"/>
              </w:rPr>
              <w:t xml:space="preserve"> out </w:t>
            </w:r>
            <w:proofErr w:type="spellStart"/>
            <w:r w:rsidRPr="00D30248">
              <w:rPr>
                <w:rFonts w:ascii="Arial" w:hAnsi="Arial" w:cs="Arial"/>
                <w:color w:val="000000"/>
              </w:rPr>
              <w:t>following</w:t>
            </w:r>
            <w:proofErr w:type="spellEnd"/>
            <w:r w:rsidRPr="00D30248">
              <w:rPr>
                <w:rFonts w:ascii="Arial" w:hAnsi="Arial" w:cs="Arial"/>
                <w:color w:val="000000"/>
              </w:rPr>
              <w:t xml:space="preserve"> </w:t>
            </w:r>
            <w:proofErr w:type="spellStart"/>
            <w:r w:rsidRPr="00D30248">
              <w:rPr>
                <w:rFonts w:ascii="Arial" w:hAnsi="Arial" w:cs="Arial"/>
                <w:color w:val="000000"/>
              </w:rPr>
              <w:t>any</w:t>
            </w:r>
            <w:proofErr w:type="spellEnd"/>
            <w:r w:rsidRPr="00D30248">
              <w:rPr>
                <w:rFonts w:ascii="Arial" w:hAnsi="Arial" w:cs="Arial"/>
                <w:color w:val="000000"/>
              </w:rPr>
              <w:t xml:space="preserve"> </w:t>
            </w:r>
            <w:proofErr w:type="spellStart"/>
            <w:r w:rsidRPr="00D30248">
              <w:rPr>
                <w:rFonts w:ascii="Arial" w:hAnsi="Arial" w:cs="Arial"/>
                <w:color w:val="000000"/>
              </w:rPr>
              <w:t>operational</w:t>
            </w:r>
            <w:proofErr w:type="spellEnd"/>
            <w:r w:rsidRPr="00D30248">
              <w:rPr>
                <w:rFonts w:ascii="Arial" w:hAnsi="Arial" w:cs="Arial"/>
                <w:color w:val="000000"/>
              </w:rPr>
              <w:t xml:space="preserve"> </w:t>
            </w:r>
            <w:proofErr w:type="spellStart"/>
            <w:r w:rsidRPr="00D30248">
              <w:rPr>
                <w:rFonts w:ascii="Arial" w:hAnsi="Arial" w:cs="Arial"/>
                <w:color w:val="000000"/>
              </w:rPr>
              <w:t>occurrence</w:t>
            </w:r>
            <w:proofErr w:type="spellEnd"/>
            <w:r w:rsidRPr="00D30248">
              <w:rPr>
                <w:rFonts w:ascii="Arial" w:hAnsi="Arial" w:cs="Arial"/>
                <w:color w:val="000000"/>
              </w:rPr>
              <w:t xml:space="preserve"> </w:t>
            </w:r>
            <w:proofErr w:type="spellStart"/>
            <w:r w:rsidRPr="00D30248">
              <w:rPr>
                <w:rFonts w:ascii="Arial" w:hAnsi="Arial" w:cs="Arial"/>
                <w:color w:val="000000"/>
              </w:rPr>
              <w:t>relevant</w:t>
            </w:r>
            <w:proofErr w:type="spellEnd"/>
            <w:r w:rsidRPr="00D30248">
              <w:rPr>
                <w:rFonts w:ascii="Arial" w:hAnsi="Arial" w:cs="Arial"/>
                <w:color w:val="000000"/>
              </w:rPr>
              <w:t xml:space="preserve"> </w:t>
            </w:r>
            <w:proofErr w:type="spellStart"/>
            <w:r w:rsidRPr="00D30248">
              <w:rPr>
                <w:rFonts w:ascii="Arial" w:hAnsi="Arial" w:cs="Arial"/>
                <w:color w:val="000000"/>
              </w:rPr>
              <w:t>for</w:t>
            </w:r>
            <w:proofErr w:type="spellEnd"/>
            <w:r w:rsidRPr="00D30248">
              <w:rPr>
                <w:rFonts w:ascii="Arial" w:hAnsi="Arial" w:cs="Arial"/>
                <w:color w:val="000000"/>
              </w:rPr>
              <w:t xml:space="preserve"> </w:t>
            </w:r>
            <w:proofErr w:type="spellStart"/>
            <w:r w:rsidRPr="00D30248">
              <w:rPr>
                <w:rFonts w:ascii="Arial" w:hAnsi="Arial" w:cs="Arial"/>
                <w:color w:val="000000"/>
              </w:rPr>
              <w:t>radiation</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nuclear</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in </w:t>
            </w:r>
            <w:proofErr w:type="spellStart"/>
            <w:r w:rsidRPr="00D30248">
              <w:rPr>
                <w:rFonts w:ascii="Arial" w:hAnsi="Arial" w:cs="Arial"/>
                <w:color w:val="000000"/>
              </w:rPr>
              <w:t>cases</w:t>
            </w:r>
            <w:proofErr w:type="spellEnd"/>
            <w:r w:rsidRPr="00D30248">
              <w:rPr>
                <w:rFonts w:ascii="Arial" w:hAnsi="Arial" w:cs="Arial"/>
                <w:color w:val="000000"/>
              </w:rPr>
              <w:t xml:space="preserve"> </w:t>
            </w:r>
            <w:proofErr w:type="spellStart"/>
            <w:r w:rsidRPr="00D30248">
              <w:rPr>
                <w:rFonts w:ascii="Arial" w:hAnsi="Arial" w:cs="Arial"/>
                <w:color w:val="000000"/>
              </w:rPr>
              <w:t>where</w:t>
            </w:r>
            <w:proofErr w:type="spellEnd"/>
            <w:r w:rsidRPr="00D30248">
              <w:rPr>
                <w:rFonts w:ascii="Arial" w:hAnsi="Arial" w:cs="Arial"/>
                <w:color w:val="000000"/>
              </w:rPr>
              <w:t xml:space="preserve"> </w:t>
            </w:r>
            <w:proofErr w:type="spellStart"/>
            <w:r w:rsidRPr="00D30248">
              <w:rPr>
                <w:rFonts w:ascii="Arial" w:hAnsi="Arial" w:cs="Arial"/>
                <w:color w:val="000000"/>
              </w:rPr>
              <w:t>new</w:t>
            </w:r>
            <w:proofErr w:type="spellEnd"/>
            <w:r w:rsidRPr="00D30248">
              <w:rPr>
                <w:rFonts w:ascii="Arial" w:hAnsi="Arial" w:cs="Arial"/>
                <w:color w:val="000000"/>
              </w:rPr>
              <w:t xml:space="preserve"> </w:t>
            </w:r>
            <w:proofErr w:type="spellStart"/>
            <w:r w:rsidRPr="00D30248">
              <w:rPr>
                <w:rFonts w:ascii="Arial" w:hAnsi="Arial" w:cs="Arial"/>
                <w:color w:val="000000"/>
              </w:rPr>
              <w:t>information</w:t>
            </w:r>
            <w:proofErr w:type="spellEnd"/>
            <w:r w:rsidRPr="00D30248">
              <w:rPr>
                <w:rFonts w:ascii="Arial" w:hAnsi="Arial" w:cs="Arial"/>
                <w:color w:val="000000"/>
              </w:rPr>
              <w:t xml:space="preserve"> </w:t>
            </w:r>
            <w:proofErr w:type="spellStart"/>
            <w:r w:rsidRPr="00D30248">
              <w:rPr>
                <w:rFonts w:ascii="Arial" w:hAnsi="Arial" w:cs="Arial"/>
                <w:color w:val="000000"/>
              </w:rPr>
              <w:t>relevant</w:t>
            </w:r>
            <w:proofErr w:type="spellEnd"/>
            <w:r w:rsidRPr="00D30248">
              <w:rPr>
                <w:rFonts w:ascii="Arial" w:hAnsi="Arial" w:cs="Arial"/>
                <w:color w:val="000000"/>
              </w:rPr>
              <w:t xml:space="preserve"> </w:t>
            </w:r>
            <w:proofErr w:type="spellStart"/>
            <w:r w:rsidRPr="00D30248">
              <w:rPr>
                <w:rFonts w:ascii="Arial" w:hAnsi="Arial" w:cs="Arial"/>
                <w:color w:val="000000"/>
              </w:rPr>
              <w:t>for</w:t>
            </w:r>
            <w:proofErr w:type="spellEnd"/>
            <w:r w:rsidRPr="00D30248">
              <w:rPr>
                <w:rFonts w:ascii="Arial" w:hAnsi="Arial" w:cs="Arial"/>
                <w:color w:val="000000"/>
              </w:rPr>
              <w:t xml:space="preserve"> </w:t>
            </w:r>
            <w:proofErr w:type="spellStart"/>
            <w:r w:rsidRPr="00D30248">
              <w:rPr>
                <w:rFonts w:ascii="Arial" w:hAnsi="Arial" w:cs="Arial"/>
                <w:color w:val="000000"/>
              </w:rPr>
              <w:t>radiation</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nuclear</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 xml:space="preserve"> </w:t>
            </w:r>
            <w:proofErr w:type="spellStart"/>
            <w:r w:rsidRPr="00D30248">
              <w:rPr>
                <w:rFonts w:ascii="Arial" w:hAnsi="Arial" w:cs="Arial"/>
                <w:color w:val="000000"/>
              </w:rPr>
              <w:t>has</w:t>
            </w:r>
            <w:proofErr w:type="spellEnd"/>
            <w:r w:rsidRPr="00D30248">
              <w:rPr>
                <w:rFonts w:ascii="Arial" w:hAnsi="Arial" w:cs="Arial"/>
                <w:color w:val="000000"/>
              </w:rPr>
              <w:t xml:space="preserve"> </w:t>
            </w:r>
            <w:proofErr w:type="spellStart"/>
            <w:r w:rsidRPr="00D30248">
              <w:rPr>
                <w:rFonts w:ascii="Arial" w:hAnsi="Arial" w:cs="Arial"/>
                <w:color w:val="000000"/>
              </w:rPr>
              <w:t>arisen</w:t>
            </w:r>
            <w:proofErr w:type="spellEnd"/>
            <w:r w:rsidRPr="00D30248">
              <w:rPr>
                <w:rFonts w:ascii="Arial" w:hAnsi="Arial" w:cs="Arial"/>
                <w:color w:val="000000"/>
              </w:rPr>
              <w:t xml:space="preserve"> (</w:t>
            </w:r>
            <w:proofErr w:type="spellStart"/>
            <w:r w:rsidRPr="00D30248">
              <w:rPr>
                <w:rFonts w:ascii="Arial" w:hAnsi="Arial" w:cs="Arial"/>
                <w:color w:val="000000"/>
              </w:rPr>
              <w:t>e.g</w:t>
            </w:r>
            <w:proofErr w:type="spellEnd"/>
            <w:r w:rsidRPr="00D30248">
              <w:rPr>
                <w:rFonts w:ascii="Arial" w:hAnsi="Arial" w:cs="Arial"/>
                <w:color w:val="000000"/>
              </w:rPr>
              <w:t xml:space="preserve">. </w:t>
            </w:r>
            <w:proofErr w:type="spellStart"/>
            <w:r w:rsidRPr="00D30248">
              <w:rPr>
                <w:rFonts w:ascii="Arial" w:hAnsi="Arial" w:cs="Arial"/>
                <w:color w:val="000000"/>
              </w:rPr>
              <w:t>evaluation</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site </w:t>
            </w:r>
            <w:proofErr w:type="spellStart"/>
            <w:r w:rsidRPr="00D30248">
              <w:rPr>
                <w:rFonts w:ascii="Arial" w:hAnsi="Arial" w:cs="Arial"/>
                <w:color w:val="000000"/>
              </w:rPr>
              <w:t>characteristics</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 xml:space="preserve"> </w:t>
            </w:r>
            <w:proofErr w:type="spellStart"/>
            <w:r w:rsidRPr="00D30248">
              <w:rPr>
                <w:rFonts w:ascii="Arial" w:hAnsi="Arial" w:cs="Arial"/>
                <w:color w:val="000000"/>
              </w:rPr>
              <w:t>analysis</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development</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 xml:space="preserve"> </w:t>
            </w:r>
            <w:proofErr w:type="spellStart"/>
            <w:r w:rsidRPr="00D30248">
              <w:rPr>
                <w:rFonts w:ascii="Arial" w:hAnsi="Arial" w:cs="Arial"/>
                <w:color w:val="000000"/>
              </w:rPr>
              <w:t>standards</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practices</w:t>
            </w:r>
            <w:proofErr w:type="spellEnd"/>
            <w:r w:rsidRPr="00D30248">
              <w:rPr>
                <w:rFonts w:ascii="Arial" w:hAnsi="Arial" w:cs="Arial"/>
                <w:color w:val="000000"/>
              </w:rPr>
              <w:t>).</w:t>
            </w:r>
          </w:p>
          <w:p w:rsidR="00D30248" w:rsidRPr="00D30248" w:rsidRDefault="00D30248" w:rsidP="00D30248">
            <w:pPr>
              <w:widowControl w:val="0"/>
              <w:autoSpaceDE w:val="0"/>
              <w:autoSpaceDN w:val="0"/>
              <w:adjustRightInd w:val="0"/>
              <w:spacing w:after="0" w:line="253" w:lineRule="exact"/>
              <w:ind w:left="119"/>
              <w:rPr>
                <w:rFonts w:ascii="Arial" w:hAnsi="Arial" w:cs="Arial"/>
                <w:color w:val="000000"/>
              </w:rPr>
            </w:pPr>
            <w:r w:rsidRPr="00D30248">
              <w:rPr>
                <w:rFonts w:ascii="Arial" w:hAnsi="Arial" w:cs="Arial"/>
                <w:color w:val="000000"/>
              </w:rPr>
              <w:t>(3)</w:t>
            </w:r>
            <w:r w:rsidRPr="00D30248">
              <w:rPr>
                <w:rFonts w:ascii="Arial" w:hAnsi="Arial" w:cs="Arial"/>
                <w:color w:val="000000"/>
              </w:rPr>
              <w:tab/>
              <w:t xml:space="preserve">In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review</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design </w:t>
            </w:r>
            <w:proofErr w:type="spellStart"/>
            <w:r w:rsidRPr="00D30248">
              <w:rPr>
                <w:rFonts w:ascii="Arial" w:hAnsi="Arial" w:cs="Arial"/>
                <w:color w:val="000000"/>
              </w:rPr>
              <w:t>bases</w:t>
            </w:r>
            <w:proofErr w:type="spellEnd"/>
            <w:r w:rsidRPr="00D30248">
              <w:rPr>
                <w:rFonts w:ascii="Arial" w:hAnsi="Arial" w:cs="Arial"/>
                <w:color w:val="000000"/>
              </w:rPr>
              <w:t xml:space="preserve"> </w:t>
            </w:r>
            <w:proofErr w:type="spellStart"/>
            <w:r w:rsidRPr="00D30248">
              <w:rPr>
                <w:rFonts w:ascii="Arial" w:hAnsi="Arial" w:cs="Arial"/>
                <w:color w:val="000000"/>
              </w:rPr>
              <w:t>referred</w:t>
            </w:r>
            <w:proofErr w:type="spellEnd"/>
            <w:r w:rsidRPr="00D30248">
              <w:rPr>
                <w:rFonts w:ascii="Arial" w:hAnsi="Arial" w:cs="Arial"/>
                <w:color w:val="000000"/>
              </w:rPr>
              <w:t xml:space="preserve"> to in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first</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w:t>
            </w:r>
            <w:proofErr w:type="spellStart"/>
            <w:r w:rsidRPr="00D30248">
              <w:rPr>
                <w:rFonts w:ascii="Arial" w:hAnsi="Arial" w:cs="Arial"/>
                <w:color w:val="000000"/>
              </w:rPr>
              <w:t>second</w:t>
            </w:r>
            <w:proofErr w:type="spellEnd"/>
            <w:r w:rsidRPr="00D30248">
              <w:rPr>
                <w:rFonts w:ascii="Arial" w:hAnsi="Arial" w:cs="Arial"/>
                <w:color w:val="000000"/>
              </w:rPr>
              <w:t xml:space="preserve"> </w:t>
            </w:r>
            <w:proofErr w:type="spellStart"/>
            <w:r w:rsidRPr="00D30248">
              <w:rPr>
                <w:rFonts w:ascii="Arial" w:hAnsi="Arial" w:cs="Arial"/>
                <w:color w:val="000000"/>
              </w:rPr>
              <w:t>paragraphs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this</w:t>
            </w:r>
            <w:proofErr w:type="spellEnd"/>
            <w:r w:rsidRPr="00D30248">
              <w:rPr>
                <w:rFonts w:ascii="Arial" w:hAnsi="Arial" w:cs="Arial"/>
                <w:color w:val="000000"/>
              </w:rPr>
              <w:t xml:space="preserve"> </w:t>
            </w:r>
            <w:proofErr w:type="spellStart"/>
            <w:r w:rsidRPr="00D30248">
              <w:rPr>
                <w:rFonts w:ascii="Arial" w:hAnsi="Arial" w:cs="Arial"/>
                <w:color w:val="000000"/>
              </w:rPr>
              <w:t>article</w:t>
            </w:r>
            <w:proofErr w:type="spellEnd"/>
            <w:r w:rsidRPr="00D30248">
              <w:rPr>
                <w:rFonts w:ascii="Arial" w:hAnsi="Arial" w:cs="Arial"/>
                <w:color w:val="000000"/>
              </w:rPr>
              <w:t xml:space="preserve">, </w:t>
            </w:r>
            <w:proofErr w:type="spellStart"/>
            <w:r w:rsidRPr="00D30248">
              <w:rPr>
                <w:rFonts w:ascii="Arial" w:hAnsi="Arial" w:cs="Arial"/>
                <w:color w:val="000000"/>
              </w:rPr>
              <w:t>deterministic</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w:t>
            </w:r>
            <w:proofErr w:type="spellStart"/>
            <w:r w:rsidRPr="00D30248">
              <w:rPr>
                <w:rFonts w:ascii="Arial" w:hAnsi="Arial" w:cs="Arial"/>
                <w:color w:val="000000"/>
              </w:rPr>
              <w:t>probabilistic</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 xml:space="preserve"> </w:t>
            </w:r>
            <w:proofErr w:type="spellStart"/>
            <w:r w:rsidRPr="00D30248">
              <w:rPr>
                <w:rFonts w:ascii="Arial" w:hAnsi="Arial" w:cs="Arial"/>
                <w:color w:val="000000"/>
              </w:rPr>
              <w:t>analyses</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engineering </w:t>
            </w:r>
            <w:proofErr w:type="spellStart"/>
            <w:r w:rsidRPr="00D30248">
              <w:rPr>
                <w:rFonts w:ascii="Arial" w:hAnsi="Arial" w:cs="Arial"/>
                <w:color w:val="000000"/>
              </w:rPr>
              <w:t>judgement</w:t>
            </w:r>
            <w:proofErr w:type="spellEnd"/>
            <w:r w:rsidRPr="00D30248">
              <w:rPr>
                <w:rFonts w:ascii="Arial" w:hAnsi="Arial" w:cs="Arial"/>
                <w:color w:val="000000"/>
              </w:rPr>
              <w:t xml:space="preserve"> </w:t>
            </w:r>
            <w:proofErr w:type="spellStart"/>
            <w:r w:rsidRPr="00D30248">
              <w:rPr>
                <w:rFonts w:ascii="Arial" w:hAnsi="Arial" w:cs="Arial"/>
                <w:color w:val="000000"/>
              </w:rPr>
              <w:t>may</w:t>
            </w:r>
            <w:proofErr w:type="spellEnd"/>
            <w:r w:rsidRPr="00D30248">
              <w:rPr>
                <w:rFonts w:ascii="Arial" w:hAnsi="Arial" w:cs="Arial"/>
                <w:color w:val="000000"/>
              </w:rPr>
              <w:t xml:space="preserve"> be </w:t>
            </w:r>
            <w:proofErr w:type="spellStart"/>
            <w:r w:rsidRPr="00D30248">
              <w:rPr>
                <w:rFonts w:ascii="Arial" w:hAnsi="Arial" w:cs="Arial"/>
                <w:color w:val="000000"/>
              </w:rPr>
              <w:t>employed</w:t>
            </w:r>
            <w:proofErr w:type="spellEnd"/>
            <w:r w:rsidRPr="00D30248">
              <w:rPr>
                <w:rFonts w:ascii="Arial" w:hAnsi="Arial" w:cs="Arial"/>
                <w:color w:val="000000"/>
              </w:rPr>
              <w:t xml:space="preserve"> to </w:t>
            </w:r>
            <w:proofErr w:type="spellStart"/>
            <w:r w:rsidRPr="00D30248">
              <w:rPr>
                <w:rFonts w:ascii="Arial" w:hAnsi="Arial" w:cs="Arial"/>
                <w:color w:val="000000"/>
              </w:rPr>
              <w:t>identify</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needs</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w:t>
            </w:r>
            <w:proofErr w:type="spellStart"/>
            <w:r w:rsidRPr="00D30248">
              <w:rPr>
                <w:rFonts w:ascii="Arial" w:hAnsi="Arial" w:cs="Arial"/>
                <w:color w:val="000000"/>
              </w:rPr>
              <w:t>opportunities</w:t>
            </w:r>
            <w:proofErr w:type="spellEnd"/>
            <w:r w:rsidRPr="00D30248">
              <w:rPr>
                <w:rFonts w:ascii="Arial" w:hAnsi="Arial" w:cs="Arial"/>
                <w:color w:val="000000"/>
              </w:rPr>
              <w:t xml:space="preserve"> </w:t>
            </w:r>
            <w:proofErr w:type="spellStart"/>
            <w:r w:rsidRPr="00D30248">
              <w:rPr>
                <w:rFonts w:ascii="Arial" w:hAnsi="Arial" w:cs="Arial"/>
                <w:color w:val="000000"/>
              </w:rPr>
              <w:t>for</w:t>
            </w:r>
            <w:proofErr w:type="spellEnd"/>
            <w:r w:rsidRPr="00D30248">
              <w:rPr>
                <w:rFonts w:ascii="Arial" w:hAnsi="Arial" w:cs="Arial"/>
                <w:color w:val="000000"/>
              </w:rPr>
              <w:t xml:space="preserve"> </w:t>
            </w:r>
            <w:proofErr w:type="spellStart"/>
            <w:r w:rsidRPr="00D30248">
              <w:rPr>
                <w:rFonts w:ascii="Arial" w:hAnsi="Arial" w:cs="Arial"/>
                <w:color w:val="000000"/>
              </w:rPr>
              <w:t>improvements</w:t>
            </w:r>
            <w:proofErr w:type="spellEnd"/>
            <w:r w:rsidRPr="00D30248">
              <w:rPr>
                <w:rFonts w:ascii="Arial" w:hAnsi="Arial" w:cs="Arial"/>
                <w:color w:val="000000"/>
              </w:rPr>
              <w:t xml:space="preserve">, as </w:t>
            </w:r>
            <w:proofErr w:type="spellStart"/>
            <w:r w:rsidRPr="00D30248">
              <w:rPr>
                <w:rFonts w:ascii="Arial" w:hAnsi="Arial" w:cs="Arial"/>
                <w:color w:val="000000"/>
              </w:rPr>
              <w:t>well</w:t>
            </w:r>
            <w:proofErr w:type="spellEnd"/>
            <w:r w:rsidRPr="00D30248">
              <w:rPr>
                <w:rFonts w:ascii="Arial" w:hAnsi="Arial" w:cs="Arial"/>
                <w:color w:val="000000"/>
              </w:rPr>
              <w:t xml:space="preserve"> as </w:t>
            </w:r>
            <w:proofErr w:type="spellStart"/>
            <w:r w:rsidRPr="00D30248">
              <w:rPr>
                <w:rFonts w:ascii="Arial" w:hAnsi="Arial" w:cs="Arial"/>
                <w:color w:val="000000"/>
              </w:rPr>
              <w:t>comparison</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design </w:t>
            </w:r>
            <w:proofErr w:type="spellStart"/>
            <w:r w:rsidRPr="00D30248">
              <w:rPr>
                <w:rFonts w:ascii="Arial" w:hAnsi="Arial" w:cs="Arial"/>
                <w:color w:val="000000"/>
              </w:rPr>
              <w:t>solutions</w:t>
            </w:r>
            <w:proofErr w:type="spellEnd"/>
            <w:r w:rsidRPr="00D30248">
              <w:rPr>
                <w:rFonts w:ascii="Arial" w:hAnsi="Arial" w:cs="Arial"/>
                <w:color w:val="000000"/>
              </w:rPr>
              <w:t xml:space="preserve"> </w:t>
            </w:r>
            <w:proofErr w:type="spellStart"/>
            <w:r w:rsidRPr="00D30248">
              <w:rPr>
                <w:rFonts w:ascii="Arial" w:hAnsi="Arial" w:cs="Arial"/>
                <w:color w:val="000000"/>
              </w:rPr>
              <w:t>with</w:t>
            </w:r>
            <w:proofErr w:type="spellEnd"/>
            <w:r w:rsidRPr="00D30248">
              <w:rPr>
                <w:rFonts w:ascii="Arial" w:hAnsi="Arial" w:cs="Arial"/>
                <w:color w:val="000000"/>
              </w:rPr>
              <w:t xml:space="preserve"> </w:t>
            </w:r>
            <w:proofErr w:type="spellStart"/>
            <w:r w:rsidRPr="00D30248">
              <w:rPr>
                <w:rFonts w:ascii="Arial" w:hAnsi="Arial" w:cs="Arial"/>
                <w:color w:val="000000"/>
              </w:rPr>
              <w:t>statutory</w:t>
            </w:r>
            <w:proofErr w:type="spellEnd"/>
            <w:r w:rsidRPr="00D30248">
              <w:rPr>
                <w:rFonts w:ascii="Arial" w:hAnsi="Arial" w:cs="Arial"/>
                <w:color w:val="000000"/>
              </w:rPr>
              <w:t xml:space="preserve"> </w:t>
            </w:r>
            <w:proofErr w:type="spellStart"/>
            <w:r w:rsidRPr="00D30248">
              <w:rPr>
                <w:rFonts w:ascii="Arial" w:hAnsi="Arial" w:cs="Arial"/>
                <w:color w:val="000000"/>
              </w:rPr>
              <w:t>requirements</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w:t>
            </w:r>
            <w:proofErr w:type="spellStart"/>
            <w:r w:rsidRPr="00D30248">
              <w:rPr>
                <w:rFonts w:ascii="Arial" w:hAnsi="Arial" w:cs="Arial"/>
                <w:color w:val="000000"/>
              </w:rPr>
              <w:t>good</w:t>
            </w:r>
            <w:proofErr w:type="spellEnd"/>
            <w:r w:rsidRPr="00D30248">
              <w:rPr>
                <w:rFonts w:ascii="Arial" w:hAnsi="Arial" w:cs="Arial"/>
                <w:color w:val="000000"/>
              </w:rPr>
              <w:t xml:space="preserve"> </w:t>
            </w:r>
            <w:proofErr w:type="spellStart"/>
            <w:r w:rsidRPr="00D30248">
              <w:rPr>
                <w:rFonts w:ascii="Arial" w:hAnsi="Arial" w:cs="Arial"/>
                <w:color w:val="000000"/>
              </w:rPr>
              <w:t>practice</w:t>
            </w:r>
            <w:proofErr w:type="spellEnd"/>
            <w:r w:rsidRPr="00D30248">
              <w:rPr>
                <w:rFonts w:ascii="Arial" w:hAnsi="Arial" w:cs="Arial"/>
                <w:color w:val="000000"/>
              </w:rPr>
              <w:t xml:space="preserve">. </w:t>
            </w:r>
          </w:p>
          <w:p w:rsidR="00D30248" w:rsidRPr="00FB4088" w:rsidRDefault="00D30248" w:rsidP="00D30248">
            <w:pPr>
              <w:widowControl w:val="0"/>
              <w:autoSpaceDE w:val="0"/>
              <w:autoSpaceDN w:val="0"/>
              <w:adjustRightInd w:val="0"/>
              <w:spacing w:after="0" w:line="253" w:lineRule="exact"/>
              <w:ind w:left="119"/>
              <w:rPr>
                <w:rFonts w:ascii="Arial" w:hAnsi="Arial" w:cs="Arial"/>
                <w:color w:val="000000"/>
              </w:rPr>
            </w:pPr>
            <w:r w:rsidRPr="00D30248">
              <w:rPr>
                <w:rFonts w:ascii="Arial" w:hAnsi="Arial" w:cs="Arial"/>
                <w:color w:val="000000"/>
              </w:rPr>
              <w:t>(4)</w:t>
            </w:r>
            <w:r w:rsidRPr="00D30248">
              <w:rPr>
                <w:rFonts w:ascii="Arial" w:hAnsi="Arial" w:cs="Arial"/>
                <w:color w:val="000000"/>
              </w:rPr>
              <w:tab/>
            </w:r>
            <w:proofErr w:type="spellStart"/>
            <w:r w:rsidRPr="00D30248">
              <w:rPr>
                <w:rFonts w:ascii="Arial" w:hAnsi="Arial" w:cs="Arial"/>
                <w:color w:val="000000"/>
              </w:rPr>
              <w:t>Depending</w:t>
            </w:r>
            <w:proofErr w:type="spellEnd"/>
            <w:r w:rsidRPr="00D30248">
              <w:rPr>
                <w:rFonts w:ascii="Arial" w:hAnsi="Arial" w:cs="Arial"/>
                <w:color w:val="000000"/>
              </w:rPr>
              <w:t xml:space="preserve"> on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 xml:space="preserve"> relevance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findings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review</w:t>
            </w:r>
            <w:proofErr w:type="spellEnd"/>
            <w:r w:rsidRPr="00D30248">
              <w:rPr>
                <w:rFonts w:ascii="Arial" w:hAnsi="Arial" w:cs="Arial"/>
                <w:color w:val="000000"/>
              </w:rPr>
              <w:t xml:space="preserve"> </w:t>
            </w:r>
            <w:proofErr w:type="spellStart"/>
            <w:r w:rsidRPr="00D30248">
              <w:rPr>
                <w:rFonts w:ascii="Arial" w:hAnsi="Arial" w:cs="Arial"/>
                <w:color w:val="000000"/>
              </w:rPr>
              <w:t>referred</w:t>
            </w:r>
            <w:proofErr w:type="spellEnd"/>
            <w:r w:rsidRPr="00D30248">
              <w:rPr>
                <w:rFonts w:ascii="Arial" w:hAnsi="Arial" w:cs="Arial"/>
                <w:color w:val="000000"/>
              </w:rPr>
              <w:t xml:space="preserve"> to in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first</w:t>
            </w:r>
            <w:proofErr w:type="spellEnd"/>
            <w:r w:rsidRPr="00D30248">
              <w:rPr>
                <w:rFonts w:ascii="Arial" w:hAnsi="Arial" w:cs="Arial"/>
                <w:color w:val="000000"/>
              </w:rPr>
              <w:t xml:space="preserve"> </w:t>
            </w:r>
            <w:proofErr w:type="spellStart"/>
            <w:r w:rsidRPr="00D30248">
              <w:rPr>
                <w:rFonts w:ascii="Arial" w:hAnsi="Arial" w:cs="Arial"/>
                <w:color w:val="000000"/>
              </w:rPr>
              <w:t>and</w:t>
            </w:r>
            <w:proofErr w:type="spellEnd"/>
            <w:r w:rsidRPr="00D30248">
              <w:rPr>
                <w:rFonts w:ascii="Arial" w:hAnsi="Arial" w:cs="Arial"/>
                <w:color w:val="000000"/>
              </w:rPr>
              <w:t xml:space="preserve"> </w:t>
            </w:r>
            <w:proofErr w:type="spellStart"/>
            <w:r w:rsidRPr="00D30248">
              <w:rPr>
                <w:rFonts w:ascii="Arial" w:hAnsi="Arial" w:cs="Arial"/>
                <w:color w:val="000000"/>
              </w:rPr>
              <w:t>second</w:t>
            </w:r>
            <w:proofErr w:type="spellEnd"/>
            <w:r w:rsidRPr="00D30248">
              <w:rPr>
                <w:rFonts w:ascii="Arial" w:hAnsi="Arial" w:cs="Arial"/>
                <w:color w:val="000000"/>
              </w:rPr>
              <w:t xml:space="preserve"> </w:t>
            </w:r>
            <w:proofErr w:type="spellStart"/>
            <w:r w:rsidRPr="00D30248">
              <w:rPr>
                <w:rFonts w:ascii="Arial" w:hAnsi="Arial" w:cs="Arial"/>
                <w:color w:val="000000"/>
              </w:rPr>
              <w:t>paragraphs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this</w:t>
            </w:r>
            <w:proofErr w:type="spellEnd"/>
            <w:r w:rsidRPr="00D30248">
              <w:rPr>
                <w:rFonts w:ascii="Arial" w:hAnsi="Arial" w:cs="Arial"/>
                <w:color w:val="000000"/>
              </w:rPr>
              <w:t xml:space="preserve"> </w:t>
            </w:r>
            <w:proofErr w:type="spellStart"/>
            <w:r w:rsidRPr="00D30248">
              <w:rPr>
                <w:rFonts w:ascii="Arial" w:hAnsi="Arial" w:cs="Arial"/>
                <w:color w:val="000000"/>
              </w:rPr>
              <w:t>article</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operator </w:t>
            </w:r>
            <w:proofErr w:type="spellStart"/>
            <w:r w:rsidRPr="00D30248">
              <w:rPr>
                <w:rFonts w:ascii="Arial" w:hAnsi="Arial" w:cs="Arial"/>
                <w:color w:val="000000"/>
              </w:rPr>
              <w:t>shall</w:t>
            </w:r>
            <w:proofErr w:type="spellEnd"/>
            <w:r w:rsidRPr="00D30248">
              <w:rPr>
                <w:rFonts w:ascii="Arial" w:hAnsi="Arial" w:cs="Arial"/>
                <w:color w:val="000000"/>
              </w:rPr>
              <w:t xml:space="preserve"> </w:t>
            </w:r>
            <w:proofErr w:type="spellStart"/>
            <w:r w:rsidRPr="00D30248">
              <w:rPr>
                <w:rFonts w:ascii="Arial" w:hAnsi="Arial" w:cs="Arial"/>
                <w:color w:val="000000"/>
              </w:rPr>
              <w:t>update</w:t>
            </w:r>
            <w:proofErr w:type="spellEnd"/>
            <w:r w:rsidRPr="00D30248">
              <w:rPr>
                <w:rFonts w:ascii="Arial" w:hAnsi="Arial" w:cs="Arial"/>
                <w:color w:val="000000"/>
              </w:rPr>
              <w:t xml:space="preserve"> </w:t>
            </w:r>
            <w:proofErr w:type="spellStart"/>
            <w:r w:rsidRPr="00D30248">
              <w:rPr>
                <w:rFonts w:ascii="Arial" w:hAnsi="Arial" w:cs="Arial"/>
                <w:color w:val="000000"/>
              </w:rPr>
              <w:t>SSCs</w:t>
            </w:r>
            <w:proofErr w:type="spellEnd"/>
            <w:r w:rsidRPr="00D30248">
              <w:rPr>
                <w:rFonts w:ascii="Arial" w:hAnsi="Arial" w:cs="Arial"/>
                <w:color w:val="000000"/>
              </w:rPr>
              <w:t xml:space="preserve"> as </w:t>
            </w:r>
            <w:proofErr w:type="spellStart"/>
            <w:r w:rsidRPr="00D30248">
              <w:rPr>
                <w:rFonts w:ascii="Arial" w:hAnsi="Arial" w:cs="Arial"/>
                <w:color w:val="000000"/>
              </w:rPr>
              <w:t>appropriate</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undertake</w:t>
            </w:r>
            <w:proofErr w:type="spellEnd"/>
            <w:r w:rsidRPr="00D30248">
              <w:rPr>
                <w:rFonts w:ascii="Arial" w:hAnsi="Arial" w:cs="Arial"/>
                <w:color w:val="000000"/>
              </w:rPr>
              <w:t xml:space="preserve"> </w:t>
            </w:r>
            <w:proofErr w:type="spellStart"/>
            <w:r w:rsidRPr="00D30248">
              <w:rPr>
                <w:rFonts w:ascii="Arial" w:hAnsi="Arial" w:cs="Arial"/>
                <w:color w:val="000000"/>
              </w:rPr>
              <w:t>any</w:t>
            </w:r>
            <w:proofErr w:type="spellEnd"/>
            <w:r w:rsidRPr="00D30248">
              <w:rPr>
                <w:rFonts w:ascii="Arial" w:hAnsi="Arial" w:cs="Arial"/>
                <w:color w:val="000000"/>
              </w:rPr>
              <w:t xml:space="preserve"> </w:t>
            </w:r>
            <w:proofErr w:type="spellStart"/>
            <w:r w:rsidRPr="00D30248">
              <w:rPr>
                <w:rFonts w:ascii="Arial" w:hAnsi="Arial" w:cs="Arial"/>
                <w:color w:val="000000"/>
              </w:rPr>
              <w:t>other</w:t>
            </w:r>
            <w:proofErr w:type="spellEnd"/>
            <w:r w:rsidRPr="00D30248">
              <w:rPr>
                <w:rFonts w:ascii="Arial" w:hAnsi="Arial" w:cs="Arial"/>
                <w:color w:val="000000"/>
              </w:rPr>
              <w:t xml:space="preserve"> </w:t>
            </w:r>
            <w:proofErr w:type="spellStart"/>
            <w:r w:rsidRPr="00D30248">
              <w:rPr>
                <w:rFonts w:ascii="Arial" w:hAnsi="Arial" w:cs="Arial"/>
                <w:color w:val="000000"/>
              </w:rPr>
              <w:t>measures</w:t>
            </w:r>
            <w:proofErr w:type="spellEnd"/>
            <w:r w:rsidRPr="00D30248">
              <w:rPr>
                <w:rFonts w:ascii="Arial" w:hAnsi="Arial" w:cs="Arial"/>
                <w:color w:val="000000"/>
              </w:rPr>
              <w:t xml:space="preserve"> to </w:t>
            </w:r>
            <w:proofErr w:type="spellStart"/>
            <w:r w:rsidRPr="00D30248">
              <w:rPr>
                <w:rFonts w:ascii="Arial" w:hAnsi="Arial" w:cs="Arial"/>
                <w:color w:val="000000"/>
              </w:rPr>
              <w:t>ensure</w:t>
            </w:r>
            <w:proofErr w:type="spellEnd"/>
            <w:r w:rsidRPr="00D30248">
              <w:rPr>
                <w:rFonts w:ascii="Arial" w:hAnsi="Arial" w:cs="Arial"/>
                <w:color w:val="000000"/>
              </w:rPr>
              <w:t xml:space="preserve"> </w:t>
            </w:r>
            <w:proofErr w:type="spellStart"/>
            <w:r w:rsidRPr="00D30248">
              <w:rPr>
                <w:rFonts w:ascii="Arial" w:hAnsi="Arial" w:cs="Arial"/>
                <w:color w:val="000000"/>
              </w:rPr>
              <w:t>radiation</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nuclear</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2.1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586"/>
              </w:tabs>
              <w:autoSpaceDE w:val="0"/>
              <w:autoSpaceDN w:val="0"/>
              <w:adjustRightInd w:val="0"/>
              <w:spacing w:before="87" w:after="0" w:line="253" w:lineRule="exact"/>
              <w:ind w:left="20"/>
              <w:rPr>
                <w:rFonts w:ascii="Arial" w:hAnsi="Arial" w:cs="Arial"/>
                <w:color w:val="000000"/>
                <w:w w:val="104"/>
              </w:rPr>
            </w:pPr>
            <w:r w:rsidRPr="00FB4088">
              <w:rPr>
                <w:rFonts w:ascii="Arial" w:hAnsi="Arial" w:cs="Arial"/>
                <w:color w:val="000000"/>
                <w:w w:val="104"/>
              </w:rPr>
              <w:t>Defence-in-depth</w:t>
            </w:r>
            <w:r w:rsidRPr="00FB4088">
              <w:rPr>
                <w:rFonts w:ascii="Arial" w:hAnsi="Arial" w:cs="Arial"/>
                <w:color w:val="000000"/>
                <w:w w:val="104"/>
                <w:vertAlign w:val="superscript"/>
              </w:rPr>
              <w:t>18</w:t>
            </w:r>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be </w:t>
            </w:r>
            <w:proofErr w:type="spellStart"/>
            <w:r w:rsidRPr="00FB4088">
              <w:rPr>
                <w:rFonts w:ascii="Arial" w:hAnsi="Arial" w:cs="Arial"/>
                <w:color w:val="000000"/>
                <w:w w:val="104"/>
              </w:rPr>
              <w:t>applied</w:t>
            </w:r>
            <w:proofErr w:type="spellEnd"/>
            <w:r w:rsidRPr="00FB4088">
              <w:rPr>
                <w:rFonts w:ascii="Arial" w:hAnsi="Arial" w:cs="Arial"/>
                <w:color w:val="000000"/>
                <w:w w:val="104"/>
              </w:rPr>
              <w:t xml:space="preserve"> in </w:t>
            </w:r>
            <w:proofErr w:type="spellStart"/>
            <w:r w:rsidRPr="00FB4088">
              <w:rPr>
                <w:rFonts w:ascii="Arial" w:hAnsi="Arial" w:cs="Arial"/>
                <w:color w:val="000000"/>
                <w:w w:val="104"/>
              </w:rPr>
              <w:t>order</w:t>
            </w:r>
            <w:proofErr w:type="spellEnd"/>
            <w:r w:rsidRPr="00FB4088">
              <w:rPr>
                <w:rFonts w:ascii="Arial" w:hAnsi="Arial" w:cs="Arial"/>
                <w:color w:val="000000"/>
                <w:w w:val="104"/>
              </w:rPr>
              <w:t xml:space="preserve"> to </w:t>
            </w:r>
            <w:proofErr w:type="spellStart"/>
            <w:r w:rsidRPr="00FB4088">
              <w:rPr>
                <w:rFonts w:ascii="Arial" w:hAnsi="Arial" w:cs="Arial"/>
                <w:color w:val="000000"/>
                <w:w w:val="104"/>
              </w:rPr>
              <w:t>prevent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or</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if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prevention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fails</w:t>
            </w:r>
            <w:proofErr w:type="spellEnd"/>
            <w:r w:rsidRPr="00FB4088">
              <w:rPr>
                <w:rFonts w:ascii="Arial" w:hAnsi="Arial" w:cs="Arial"/>
                <w:color w:val="000000"/>
                <w:w w:val="104"/>
              </w:rPr>
              <w:t xml:space="preserve">, to </w:t>
            </w:r>
            <w:proofErr w:type="spellStart"/>
            <w:r w:rsidRPr="00FB4088">
              <w:rPr>
                <w:rFonts w:ascii="Arial" w:hAnsi="Arial" w:cs="Arial"/>
                <w:color w:val="000000"/>
                <w:w w:val="104"/>
              </w:rPr>
              <w:lastRenderedPageBreak/>
              <w:t>mitigate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harmful</w:t>
            </w:r>
            <w:proofErr w:type="spellEnd"/>
            <w:r w:rsidRPr="00FB4088">
              <w:rPr>
                <w:rFonts w:ascii="Arial" w:hAnsi="Arial" w:cs="Arial"/>
                <w:color w:val="000000"/>
                <w:w w:val="104"/>
              </w:rPr>
              <w:t xml:space="preserve"> </w:t>
            </w:r>
            <w:proofErr w:type="spellStart"/>
            <w:r w:rsidRPr="00FB4088">
              <w:rPr>
                <w:rFonts w:ascii="Arial" w:hAnsi="Arial" w:cs="Arial"/>
                <w:color w:val="000000"/>
                <w:spacing w:val="2"/>
              </w:rPr>
              <w:t>radioactive</w:t>
            </w:r>
            <w:proofErr w:type="spellEnd"/>
            <w:r w:rsidRPr="00FB4088">
              <w:rPr>
                <w:rFonts w:ascii="Arial" w:hAnsi="Arial" w:cs="Arial"/>
                <w:color w:val="000000"/>
                <w:spacing w:val="2"/>
              </w:rPr>
              <w:t xml:space="preserve"> </w:t>
            </w:r>
            <w:proofErr w:type="spellStart"/>
            <w:r w:rsidRPr="00FB4088">
              <w:rPr>
                <w:rFonts w:ascii="Arial" w:hAnsi="Arial" w:cs="Arial"/>
                <w:color w:val="000000"/>
                <w:spacing w:val="2"/>
              </w:rPr>
              <w:t>releases</w:t>
            </w:r>
            <w:proofErr w:type="spellEnd"/>
            <w:r w:rsidRPr="00FB4088">
              <w:rPr>
                <w:rFonts w:ascii="Arial" w:hAnsi="Arial" w:cs="Arial"/>
                <w:color w:val="000000"/>
                <w:spacing w:val="2"/>
              </w:rPr>
              <w:t xml:space="preserve">. </w:t>
            </w:r>
            <w:proofErr w:type="spellStart"/>
            <w:r w:rsidRPr="00FB4088">
              <w:rPr>
                <w:rFonts w:ascii="Arial" w:hAnsi="Arial" w:cs="Arial"/>
                <w:strike/>
                <w:color w:val="FF0000"/>
                <w:spacing w:val="2"/>
              </w:rPr>
              <w:t>The</w:t>
            </w:r>
            <w:proofErr w:type="spellEnd"/>
            <w:r w:rsidRPr="00FB4088">
              <w:rPr>
                <w:rFonts w:ascii="Arial" w:hAnsi="Arial" w:cs="Arial"/>
                <w:strike/>
                <w:color w:val="FF0000"/>
                <w:spacing w:val="2"/>
              </w:rPr>
              <w:t xml:space="preserve"> design </w:t>
            </w:r>
            <w:proofErr w:type="spellStart"/>
            <w:r w:rsidRPr="00FB4088">
              <w:rPr>
                <w:rFonts w:ascii="Arial" w:hAnsi="Arial" w:cs="Arial"/>
                <w:strike/>
                <w:color w:val="FF0000"/>
                <w:spacing w:val="2"/>
              </w:rPr>
              <w:t>shall</w:t>
            </w:r>
            <w:proofErr w:type="spellEnd"/>
            <w:r w:rsidRPr="00FB4088">
              <w:rPr>
                <w:rFonts w:ascii="Arial" w:hAnsi="Arial" w:cs="Arial"/>
                <w:strike/>
                <w:color w:val="FF0000"/>
                <w:spacing w:val="2"/>
              </w:rPr>
              <w:t xml:space="preserve"> </w:t>
            </w:r>
            <w:proofErr w:type="spellStart"/>
            <w:r w:rsidRPr="00FB4088">
              <w:rPr>
                <w:rFonts w:ascii="Arial" w:hAnsi="Arial" w:cs="Arial"/>
                <w:strike/>
                <w:color w:val="FF0000"/>
                <w:spacing w:val="2"/>
              </w:rPr>
              <w:t>therefore</w:t>
            </w:r>
            <w:proofErr w:type="spellEnd"/>
            <w:r w:rsidRPr="00FB4088">
              <w:rPr>
                <w:rFonts w:ascii="Arial" w:hAnsi="Arial" w:cs="Arial"/>
                <w:strike/>
                <w:color w:val="FF0000"/>
                <w:spacing w:val="2"/>
              </w:rPr>
              <w:t xml:space="preserve"> </w:t>
            </w:r>
            <w:proofErr w:type="spellStart"/>
            <w:r w:rsidRPr="00FB4088">
              <w:rPr>
                <w:rFonts w:ascii="Arial" w:hAnsi="Arial" w:cs="Arial"/>
                <w:strike/>
                <w:color w:val="FF0000"/>
                <w:spacing w:val="2"/>
              </w:rPr>
              <w:t>provide</w:t>
            </w:r>
            <w:proofErr w:type="spellEnd"/>
            <w:r w:rsidRPr="00FB4088">
              <w:rPr>
                <w:rFonts w:ascii="Arial" w:hAnsi="Arial" w:cs="Arial"/>
                <w:strike/>
                <w:color w:val="FF0000"/>
                <w:spacing w:val="2"/>
              </w:rPr>
              <w:t xml:space="preserve"> multiple </w:t>
            </w:r>
            <w:proofErr w:type="spellStart"/>
            <w:r w:rsidRPr="00FB4088">
              <w:rPr>
                <w:rFonts w:ascii="Arial" w:hAnsi="Arial" w:cs="Arial"/>
                <w:strike/>
                <w:color w:val="FF0000"/>
                <w:spacing w:val="2"/>
              </w:rPr>
              <w:t>physical</w:t>
            </w:r>
            <w:proofErr w:type="spellEnd"/>
            <w:r w:rsidRPr="00FB4088">
              <w:rPr>
                <w:rFonts w:ascii="Arial" w:hAnsi="Arial" w:cs="Arial"/>
                <w:strike/>
                <w:color w:val="FF0000"/>
                <w:spacing w:val="2"/>
              </w:rPr>
              <w:t xml:space="preserve"> </w:t>
            </w:r>
            <w:proofErr w:type="spellStart"/>
            <w:r w:rsidRPr="00FB4088">
              <w:rPr>
                <w:rFonts w:ascii="Arial" w:hAnsi="Arial" w:cs="Arial"/>
                <w:strike/>
                <w:color w:val="FF0000"/>
                <w:spacing w:val="2"/>
              </w:rPr>
              <w:t>barriers</w:t>
            </w:r>
            <w:proofErr w:type="spellEnd"/>
            <w:r w:rsidRPr="00FB4088">
              <w:rPr>
                <w:rFonts w:ascii="Arial" w:hAnsi="Arial" w:cs="Arial"/>
                <w:strike/>
                <w:color w:val="FF0000"/>
                <w:spacing w:val="2"/>
              </w:rPr>
              <w:t xml:space="preserve"> to </w:t>
            </w:r>
            <w:proofErr w:type="spellStart"/>
            <w:r w:rsidRPr="00FB4088">
              <w:rPr>
                <w:rFonts w:ascii="Arial" w:hAnsi="Arial" w:cs="Arial"/>
                <w:strike/>
                <w:color w:val="FF0000"/>
                <w:spacing w:val="2"/>
              </w:rPr>
              <w:t>the</w:t>
            </w:r>
            <w:proofErr w:type="spellEnd"/>
            <w:r w:rsidRPr="00FB4088">
              <w:rPr>
                <w:rFonts w:ascii="Arial" w:hAnsi="Arial" w:cs="Arial"/>
                <w:strike/>
                <w:color w:val="FF0000"/>
                <w:spacing w:val="2"/>
              </w:rPr>
              <w:t xml:space="preserve"> </w:t>
            </w:r>
            <w:proofErr w:type="spellStart"/>
            <w:r w:rsidRPr="00FB4088">
              <w:rPr>
                <w:rFonts w:ascii="Arial" w:hAnsi="Arial" w:cs="Arial"/>
                <w:strike/>
                <w:color w:val="FF0000"/>
                <w:spacing w:val="2"/>
              </w:rPr>
              <w:t>uncontrolled</w:t>
            </w:r>
            <w:proofErr w:type="spellEnd"/>
            <w:r w:rsidRPr="00FB4088">
              <w:rPr>
                <w:rFonts w:ascii="Arial" w:hAnsi="Arial" w:cs="Arial"/>
                <w:color w:val="FF0000"/>
                <w:spacing w:val="2"/>
              </w:rPr>
              <w:t xml:space="preserve"> </w:t>
            </w:r>
            <w:proofErr w:type="spellStart"/>
            <w:r w:rsidRPr="00FB4088">
              <w:rPr>
                <w:rFonts w:ascii="Arial" w:hAnsi="Arial" w:cs="Arial"/>
                <w:strike/>
                <w:color w:val="FF0000"/>
              </w:rPr>
              <w:t>release</w:t>
            </w:r>
            <w:proofErr w:type="spellEnd"/>
            <w:r w:rsidRPr="00FB4088">
              <w:rPr>
                <w:rFonts w:ascii="Arial" w:hAnsi="Arial" w:cs="Arial"/>
                <w:strike/>
                <w:color w:val="FF0000"/>
              </w:rPr>
              <w:t xml:space="preserv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w:t>
            </w:r>
            <w:proofErr w:type="spellStart"/>
            <w:r w:rsidRPr="00FB4088">
              <w:rPr>
                <w:rFonts w:ascii="Arial" w:hAnsi="Arial" w:cs="Arial"/>
                <w:strike/>
                <w:color w:val="FF0000"/>
              </w:rPr>
              <w:t>radioactive</w:t>
            </w:r>
            <w:proofErr w:type="spellEnd"/>
            <w:r w:rsidRPr="00FB4088">
              <w:rPr>
                <w:rFonts w:ascii="Arial" w:hAnsi="Arial" w:cs="Arial"/>
                <w:strike/>
                <w:color w:val="FF0000"/>
              </w:rPr>
              <w:t xml:space="preserve"> </w:t>
            </w:r>
            <w:proofErr w:type="spellStart"/>
            <w:r w:rsidRPr="00FB4088">
              <w:rPr>
                <w:rFonts w:ascii="Arial" w:hAnsi="Arial" w:cs="Arial"/>
                <w:strike/>
                <w:color w:val="FF0000"/>
              </w:rPr>
              <w:t>materials</w:t>
            </w:r>
            <w:proofErr w:type="spellEnd"/>
            <w:r w:rsidRPr="00FB4088">
              <w:rPr>
                <w:rFonts w:ascii="Arial" w:hAnsi="Arial" w:cs="Arial"/>
                <w:strike/>
                <w:color w:val="FF0000"/>
              </w:rPr>
              <w:t xml:space="preserve"> to </w:t>
            </w: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environment</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w:t>
            </w:r>
            <w:proofErr w:type="spellEnd"/>
            <w:r w:rsidRPr="00FB4088">
              <w:rPr>
                <w:rFonts w:ascii="Arial" w:hAnsi="Arial" w:cs="Arial"/>
                <w:strike/>
                <w:color w:val="FF0000"/>
              </w:rPr>
              <w:t xml:space="preserve"> </w:t>
            </w:r>
            <w:proofErr w:type="spellStart"/>
            <w:r w:rsidRPr="00FB4088">
              <w:rPr>
                <w:rFonts w:ascii="Arial" w:hAnsi="Arial" w:cs="Arial"/>
                <w:strike/>
                <w:color w:val="FF0000"/>
              </w:rPr>
              <w:t>adequate</w:t>
            </w:r>
            <w:proofErr w:type="spellEnd"/>
            <w:r w:rsidRPr="00FB4088">
              <w:rPr>
                <w:rFonts w:ascii="Arial" w:hAnsi="Arial" w:cs="Arial"/>
                <w:strike/>
                <w:color w:val="FF0000"/>
              </w:rPr>
              <w:t xml:space="preserve"> </w:t>
            </w:r>
            <w:proofErr w:type="spellStart"/>
            <w:r w:rsidRPr="00FB4088">
              <w:rPr>
                <w:rFonts w:ascii="Arial" w:hAnsi="Arial" w:cs="Arial"/>
                <w:strike/>
                <w:color w:val="FF0000"/>
              </w:rPr>
              <w:t>protection</w:t>
            </w:r>
            <w:proofErr w:type="spellEnd"/>
            <w:r w:rsidRPr="00FB4088">
              <w:rPr>
                <w:rFonts w:ascii="Arial" w:hAnsi="Arial" w:cs="Arial"/>
                <w:strike/>
                <w:color w:val="FF0000"/>
              </w:rPr>
              <w:t xml:space="preserv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w:t>
            </w: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barriers</w:t>
            </w:r>
            <w:proofErr w:type="spellEnd"/>
            <w:r w:rsidRPr="00FB4088">
              <w:rPr>
                <w:rFonts w:ascii="Arial" w:hAnsi="Arial" w:cs="Arial"/>
                <w:strike/>
                <w:color w:val="FF0000"/>
              </w:rPr>
              <w:t>.</w:t>
            </w:r>
            <w:r w:rsidRPr="00FB4088">
              <w:rPr>
                <w:rFonts w:ascii="Arial" w:hAnsi="Arial" w:cs="Arial"/>
                <w:color w:val="FF0000"/>
              </w:rPr>
              <w:t xml:space="preserve"> </w:t>
            </w:r>
          </w:p>
          <w:p w:rsidR="000E3C15" w:rsidRPr="00FB4088" w:rsidRDefault="000E3C15" w:rsidP="000E3C15">
            <w:pPr>
              <w:widowControl w:val="0"/>
              <w:autoSpaceDE w:val="0"/>
              <w:autoSpaceDN w:val="0"/>
              <w:adjustRightInd w:val="0"/>
              <w:spacing w:before="240" w:after="0"/>
              <w:ind w:left="23"/>
              <w:rPr>
                <w:rFonts w:ascii="Arial" w:hAnsi="Arial" w:cs="Arial"/>
                <w:color w:val="FF0000"/>
                <w:sz w:val="18"/>
              </w:rPr>
            </w:pPr>
            <w:r w:rsidRPr="00FB4088">
              <w:rPr>
                <w:rFonts w:ascii="Arial" w:hAnsi="Arial" w:cs="Arial"/>
                <w:color w:val="FF0000"/>
                <w:sz w:val="18"/>
                <w:szCs w:val="19"/>
                <w:vertAlign w:val="superscript"/>
              </w:rPr>
              <w:t>18</w:t>
            </w:r>
            <w:r w:rsidRPr="00FB4088">
              <w:rPr>
                <w:rFonts w:ascii="Arial" w:hAnsi="Arial" w:cs="Arial"/>
                <w:color w:val="FF0000"/>
                <w:sz w:val="18"/>
              </w:rPr>
              <w:t xml:space="preserve"> </w:t>
            </w:r>
            <w:proofErr w:type="spellStart"/>
            <w:r w:rsidRPr="00FB4088">
              <w:rPr>
                <w:rFonts w:ascii="Arial" w:hAnsi="Arial" w:cs="Arial"/>
                <w:color w:val="FF0000"/>
                <w:sz w:val="18"/>
              </w:rPr>
              <w:t>For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further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information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see</w:t>
            </w:r>
            <w:proofErr w:type="spellEnd"/>
            <w:r w:rsidRPr="00FB4088">
              <w:rPr>
                <w:rFonts w:ascii="Arial" w:hAnsi="Arial" w:cs="Arial"/>
                <w:color w:val="FF0000"/>
                <w:sz w:val="18"/>
              </w:rPr>
              <w:t xml:space="preserve"> IAEA SSR-2/1 (2012). </w:t>
            </w:r>
          </w:p>
          <w:p w:rsidR="000E3C15" w:rsidRPr="00FB4088" w:rsidRDefault="000E3C15" w:rsidP="000E3C15">
            <w:pPr>
              <w:widowControl w:val="0"/>
              <w:autoSpaceDE w:val="0"/>
              <w:autoSpaceDN w:val="0"/>
              <w:adjustRightInd w:val="0"/>
              <w:spacing w:after="0" w:line="181" w:lineRule="exact"/>
              <w:ind w:left="109"/>
              <w:rPr>
                <w:rFonts w:ascii="Arial" w:hAnsi="Arial" w:cs="Arial"/>
                <w:color w:val="000000"/>
                <w:sz w:val="16"/>
                <w:szCs w:val="18"/>
              </w:rPr>
            </w:pP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JV5  4/1/9</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rPr>
                <w:rFonts w:ascii="Arial" w:hAnsi="Arial" w:cs="Arial"/>
                <w:color w:val="000000"/>
              </w:rPr>
            </w:pPr>
            <w:r w:rsidRPr="00FB4088">
              <w:rPr>
                <w:rFonts w:ascii="Arial" w:hAnsi="Arial" w:cs="Arial"/>
                <w:color w:val="000000"/>
              </w:rPr>
              <w:t xml:space="preserve"> Investitor, ki namerava graditi sevalni ali jedrski objekt, ali upravljavec, ki namerava tak objekt razgraditi, mora v </w:t>
            </w:r>
            <w:r w:rsidRPr="00FB4088">
              <w:rPr>
                <w:rFonts w:ascii="Arial" w:hAnsi="Arial" w:cs="Arial"/>
                <w:color w:val="000000"/>
              </w:rPr>
              <w:lastRenderedPageBreak/>
              <w:t>projektnih osnovah:</w:t>
            </w:r>
          </w:p>
          <w:p w:rsidR="000E3C15" w:rsidRPr="00FB4088" w:rsidRDefault="000E3C15" w:rsidP="000E3C15">
            <w:pPr>
              <w:widowControl w:val="0"/>
              <w:autoSpaceDE w:val="0"/>
              <w:autoSpaceDN w:val="0"/>
              <w:adjustRightInd w:val="0"/>
              <w:spacing w:before="4" w:after="0" w:line="253" w:lineRule="exact"/>
              <w:rPr>
                <w:rFonts w:ascii="Arial" w:hAnsi="Arial" w:cs="Arial"/>
                <w:color w:val="000000"/>
              </w:rPr>
            </w:pPr>
            <w:r w:rsidRPr="00FB4088">
              <w:rPr>
                <w:rFonts w:ascii="Arial" w:hAnsi="Arial" w:cs="Arial"/>
                <w:color w:val="000000"/>
              </w:rPr>
              <w:t xml:space="preserve">9. z upoštevanjem načela obrambe v globino zagotoviti več nivojev obrambe vključno z nizom fizičnih pregrad za preprečitev in, če je preprečitev neuspešna, omilitev nenadzorovanih izpustov radioaktivnih snovi v okolje, ter s kombinacijo varnostnih funkcij zagotoviti visoko učinkovitost pregrad. </w:t>
            </w:r>
          </w:p>
        </w:tc>
        <w:tc>
          <w:tcPr>
            <w:tcW w:w="4962" w:type="dxa"/>
            <w:tcBorders>
              <w:top w:val="single" w:sz="4" w:space="0" w:color="000000"/>
              <w:left w:val="single" w:sz="4" w:space="0" w:color="000000"/>
              <w:bottom w:val="single" w:sz="4" w:space="0" w:color="000000"/>
              <w:right w:val="single" w:sz="4" w:space="0" w:color="000000"/>
            </w:tcBorders>
          </w:tcPr>
          <w:p w:rsidR="000E3C15" w:rsidRDefault="00D30248" w:rsidP="000E3C15">
            <w:pPr>
              <w:widowControl w:val="0"/>
              <w:autoSpaceDE w:val="0"/>
              <w:autoSpaceDN w:val="0"/>
              <w:adjustRightInd w:val="0"/>
              <w:spacing w:before="4" w:after="0" w:line="253" w:lineRule="exact"/>
              <w:rPr>
                <w:rFonts w:ascii="Arial" w:hAnsi="Arial" w:cs="Arial"/>
                <w:color w:val="000000"/>
              </w:rPr>
            </w:pPr>
            <w:r w:rsidRPr="00D30248">
              <w:rPr>
                <w:rFonts w:ascii="Arial" w:hAnsi="Arial" w:cs="Arial"/>
                <w:color w:val="000000"/>
              </w:rPr>
              <w:lastRenderedPageBreak/>
              <w:t xml:space="preserve">In </w:t>
            </w:r>
            <w:proofErr w:type="spellStart"/>
            <w:r w:rsidRPr="00D30248">
              <w:rPr>
                <w:rFonts w:ascii="Arial" w:hAnsi="Arial" w:cs="Arial"/>
                <w:color w:val="000000"/>
              </w:rPr>
              <w:t>the</w:t>
            </w:r>
            <w:proofErr w:type="spellEnd"/>
            <w:r w:rsidRPr="00D30248">
              <w:rPr>
                <w:rFonts w:ascii="Arial" w:hAnsi="Arial" w:cs="Arial"/>
                <w:color w:val="000000"/>
              </w:rPr>
              <w:t xml:space="preserve"> design </w:t>
            </w:r>
            <w:proofErr w:type="spellStart"/>
            <w:r w:rsidRPr="00D30248">
              <w:rPr>
                <w:rFonts w:ascii="Arial" w:hAnsi="Arial" w:cs="Arial"/>
                <w:color w:val="000000"/>
              </w:rPr>
              <w:t>bases</w:t>
            </w:r>
            <w:proofErr w:type="spellEnd"/>
            <w:r w:rsidRPr="00D30248">
              <w:rPr>
                <w:rFonts w:ascii="Arial" w:hAnsi="Arial" w:cs="Arial"/>
                <w:color w:val="000000"/>
              </w:rPr>
              <w:t xml:space="preserve">, </w:t>
            </w:r>
            <w:proofErr w:type="spellStart"/>
            <w:r w:rsidRPr="00D30248">
              <w:rPr>
                <w:rFonts w:ascii="Arial" w:hAnsi="Arial" w:cs="Arial"/>
                <w:color w:val="000000"/>
              </w:rPr>
              <w:t>an</w:t>
            </w:r>
            <w:proofErr w:type="spellEnd"/>
            <w:r w:rsidRPr="00D30248">
              <w:rPr>
                <w:rFonts w:ascii="Arial" w:hAnsi="Arial" w:cs="Arial"/>
                <w:color w:val="000000"/>
              </w:rPr>
              <w:t xml:space="preserve"> </w:t>
            </w:r>
            <w:proofErr w:type="spellStart"/>
            <w:r w:rsidRPr="00D30248">
              <w:rPr>
                <w:rFonts w:ascii="Arial" w:hAnsi="Arial" w:cs="Arial"/>
                <w:color w:val="000000"/>
              </w:rPr>
              <w:t>investor</w:t>
            </w:r>
            <w:proofErr w:type="spellEnd"/>
            <w:r w:rsidRPr="00D30248">
              <w:rPr>
                <w:rFonts w:ascii="Arial" w:hAnsi="Arial" w:cs="Arial"/>
                <w:color w:val="000000"/>
              </w:rPr>
              <w:t xml:space="preserve"> </w:t>
            </w:r>
            <w:proofErr w:type="spellStart"/>
            <w:r w:rsidRPr="00D30248">
              <w:rPr>
                <w:rFonts w:ascii="Arial" w:hAnsi="Arial" w:cs="Arial"/>
                <w:color w:val="000000"/>
              </w:rPr>
              <w:t>planning</w:t>
            </w:r>
            <w:proofErr w:type="spellEnd"/>
            <w:r w:rsidRPr="00D30248">
              <w:rPr>
                <w:rFonts w:ascii="Arial" w:hAnsi="Arial" w:cs="Arial"/>
                <w:color w:val="000000"/>
              </w:rPr>
              <w:t xml:space="preserve"> to </w:t>
            </w:r>
            <w:proofErr w:type="spellStart"/>
            <w:r w:rsidRPr="00D30248">
              <w:rPr>
                <w:rFonts w:ascii="Arial" w:hAnsi="Arial" w:cs="Arial"/>
                <w:color w:val="000000"/>
              </w:rPr>
              <w:t>construct</w:t>
            </w:r>
            <w:proofErr w:type="spellEnd"/>
            <w:r w:rsidRPr="00D30248">
              <w:rPr>
                <w:rFonts w:ascii="Arial" w:hAnsi="Arial" w:cs="Arial"/>
                <w:color w:val="000000"/>
              </w:rPr>
              <w:t xml:space="preserve"> a </w:t>
            </w:r>
            <w:proofErr w:type="spellStart"/>
            <w:r w:rsidRPr="00D30248">
              <w:rPr>
                <w:rFonts w:ascii="Arial" w:hAnsi="Arial" w:cs="Arial"/>
                <w:color w:val="000000"/>
              </w:rPr>
              <w:t>radiation</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nuclear</w:t>
            </w:r>
            <w:proofErr w:type="spellEnd"/>
            <w:r w:rsidRPr="00D30248">
              <w:rPr>
                <w:rFonts w:ascii="Arial" w:hAnsi="Arial" w:cs="Arial"/>
                <w:color w:val="000000"/>
              </w:rPr>
              <w:t xml:space="preserve"> </w:t>
            </w:r>
            <w:proofErr w:type="spellStart"/>
            <w:r w:rsidRPr="00D30248">
              <w:rPr>
                <w:rFonts w:ascii="Arial" w:hAnsi="Arial" w:cs="Arial"/>
                <w:color w:val="000000"/>
              </w:rPr>
              <w:t>facility</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an</w:t>
            </w:r>
            <w:proofErr w:type="spellEnd"/>
            <w:r w:rsidRPr="00D30248">
              <w:rPr>
                <w:rFonts w:ascii="Arial" w:hAnsi="Arial" w:cs="Arial"/>
                <w:color w:val="000000"/>
              </w:rPr>
              <w:t xml:space="preserve"> operator </w:t>
            </w:r>
            <w:proofErr w:type="spellStart"/>
            <w:r w:rsidRPr="00D30248">
              <w:rPr>
                <w:rFonts w:ascii="Arial" w:hAnsi="Arial" w:cs="Arial"/>
                <w:color w:val="000000"/>
              </w:rPr>
              <w:t>planning</w:t>
            </w:r>
            <w:proofErr w:type="spellEnd"/>
            <w:r w:rsidRPr="00D30248">
              <w:rPr>
                <w:rFonts w:ascii="Arial" w:hAnsi="Arial" w:cs="Arial"/>
                <w:color w:val="000000"/>
              </w:rPr>
              <w:t xml:space="preserve"> to </w:t>
            </w:r>
            <w:proofErr w:type="spellStart"/>
            <w:r w:rsidRPr="00D30248">
              <w:rPr>
                <w:rFonts w:ascii="Arial" w:hAnsi="Arial" w:cs="Arial"/>
                <w:color w:val="000000"/>
              </w:rPr>
              <w:lastRenderedPageBreak/>
              <w:t>decommission</w:t>
            </w:r>
            <w:proofErr w:type="spellEnd"/>
            <w:r w:rsidRPr="00D30248">
              <w:rPr>
                <w:rFonts w:ascii="Arial" w:hAnsi="Arial" w:cs="Arial"/>
                <w:color w:val="000000"/>
              </w:rPr>
              <w:t xml:space="preserve"> </w:t>
            </w:r>
            <w:proofErr w:type="spellStart"/>
            <w:r w:rsidRPr="00D30248">
              <w:rPr>
                <w:rFonts w:ascii="Arial" w:hAnsi="Arial" w:cs="Arial"/>
                <w:color w:val="000000"/>
              </w:rPr>
              <w:t>such</w:t>
            </w:r>
            <w:proofErr w:type="spellEnd"/>
            <w:r w:rsidRPr="00D30248">
              <w:rPr>
                <w:rFonts w:ascii="Arial" w:hAnsi="Arial" w:cs="Arial"/>
                <w:color w:val="000000"/>
              </w:rPr>
              <w:t xml:space="preserve"> a </w:t>
            </w:r>
            <w:proofErr w:type="spellStart"/>
            <w:r w:rsidRPr="00D30248">
              <w:rPr>
                <w:rFonts w:ascii="Arial" w:hAnsi="Arial" w:cs="Arial"/>
                <w:color w:val="000000"/>
              </w:rPr>
              <w:t>facility</w:t>
            </w:r>
            <w:proofErr w:type="spellEnd"/>
            <w:r w:rsidRPr="00D30248">
              <w:rPr>
                <w:rFonts w:ascii="Arial" w:hAnsi="Arial" w:cs="Arial"/>
                <w:color w:val="000000"/>
              </w:rPr>
              <w:t xml:space="preserve">, </w:t>
            </w:r>
            <w:proofErr w:type="spellStart"/>
            <w:r w:rsidRPr="00D30248">
              <w:rPr>
                <w:rFonts w:ascii="Arial" w:hAnsi="Arial" w:cs="Arial"/>
                <w:color w:val="000000"/>
              </w:rPr>
              <w:t>shall</w:t>
            </w:r>
            <w:proofErr w:type="spellEnd"/>
          </w:p>
          <w:p w:rsidR="00D30248" w:rsidRPr="00FB4088" w:rsidRDefault="00D30248" w:rsidP="000E3C15">
            <w:pPr>
              <w:widowControl w:val="0"/>
              <w:autoSpaceDE w:val="0"/>
              <w:autoSpaceDN w:val="0"/>
              <w:adjustRightInd w:val="0"/>
              <w:spacing w:before="4" w:after="0" w:line="253" w:lineRule="exact"/>
              <w:rPr>
                <w:rFonts w:ascii="Arial" w:hAnsi="Arial" w:cs="Arial"/>
                <w:color w:val="000000"/>
              </w:rPr>
            </w:pPr>
            <w:r w:rsidRPr="00D30248">
              <w:rPr>
                <w:rFonts w:ascii="Arial" w:hAnsi="Arial" w:cs="Arial"/>
                <w:color w:val="000000"/>
              </w:rPr>
              <w:t>9.</w:t>
            </w:r>
            <w:r w:rsidRPr="00D30248">
              <w:rPr>
                <w:rFonts w:ascii="Arial" w:hAnsi="Arial" w:cs="Arial"/>
                <w:color w:val="000000"/>
              </w:rPr>
              <w:tab/>
            </w:r>
            <w:proofErr w:type="spellStart"/>
            <w:r w:rsidRPr="00D30248">
              <w:rPr>
                <w:rFonts w:ascii="Arial" w:hAnsi="Arial" w:cs="Arial"/>
                <w:color w:val="000000"/>
              </w:rPr>
              <w:t>taking</w:t>
            </w:r>
            <w:proofErr w:type="spellEnd"/>
            <w:r w:rsidRPr="00D30248">
              <w:rPr>
                <w:rFonts w:ascii="Arial" w:hAnsi="Arial" w:cs="Arial"/>
                <w:color w:val="000000"/>
              </w:rPr>
              <w:t xml:space="preserve"> </w:t>
            </w:r>
            <w:proofErr w:type="spellStart"/>
            <w:r w:rsidRPr="00D30248">
              <w:rPr>
                <w:rFonts w:ascii="Arial" w:hAnsi="Arial" w:cs="Arial"/>
                <w:color w:val="000000"/>
              </w:rPr>
              <w:t>into</w:t>
            </w:r>
            <w:proofErr w:type="spellEnd"/>
            <w:r w:rsidRPr="00D30248">
              <w:rPr>
                <w:rFonts w:ascii="Arial" w:hAnsi="Arial" w:cs="Arial"/>
                <w:color w:val="000000"/>
              </w:rPr>
              <w:t xml:space="preserve"> </w:t>
            </w:r>
            <w:proofErr w:type="spellStart"/>
            <w:r w:rsidRPr="00D30248">
              <w:rPr>
                <w:rFonts w:ascii="Arial" w:hAnsi="Arial" w:cs="Arial"/>
                <w:color w:val="000000"/>
              </w:rPr>
              <w:t>account</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principle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defense</w:t>
            </w:r>
            <w:proofErr w:type="spellEnd"/>
            <w:r w:rsidRPr="00D30248">
              <w:rPr>
                <w:rFonts w:ascii="Arial" w:hAnsi="Arial" w:cs="Arial"/>
                <w:color w:val="000000"/>
              </w:rPr>
              <w:t>-in-</w:t>
            </w:r>
            <w:proofErr w:type="spellStart"/>
            <w:r w:rsidRPr="00D30248">
              <w:rPr>
                <w:rFonts w:ascii="Arial" w:hAnsi="Arial" w:cs="Arial"/>
                <w:color w:val="000000"/>
              </w:rPr>
              <w:t>depth</w:t>
            </w:r>
            <w:proofErr w:type="spellEnd"/>
            <w:r w:rsidRPr="00D30248">
              <w:rPr>
                <w:rFonts w:ascii="Arial" w:hAnsi="Arial" w:cs="Arial"/>
                <w:color w:val="000000"/>
              </w:rPr>
              <w:t xml:space="preserve"> </w:t>
            </w:r>
            <w:proofErr w:type="spellStart"/>
            <w:r w:rsidRPr="00D30248">
              <w:rPr>
                <w:rFonts w:ascii="Arial" w:hAnsi="Arial" w:cs="Arial"/>
                <w:color w:val="000000"/>
              </w:rPr>
              <w:t>ensure</w:t>
            </w:r>
            <w:proofErr w:type="spellEnd"/>
            <w:r w:rsidRPr="00D30248">
              <w:rPr>
                <w:rFonts w:ascii="Arial" w:hAnsi="Arial" w:cs="Arial"/>
                <w:color w:val="000000"/>
              </w:rPr>
              <w:t xml:space="preserve"> </w:t>
            </w:r>
            <w:proofErr w:type="spellStart"/>
            <w:r w:rsidRPr="00D30248">
              <w:rPr>
                <w:rFonts w:ascii="Arial" w:hAnsi="Arial" w:cs="Arial"/>
                <w:color w:val="000000"/>
              </w:rPr>
              <w:t>several</w:t>
            </w:r>
            <w:proofErr w:type="spellEnd"/>
            <w:r w:rsidRPr="00D30248">
              <w:rPr>
                <w:rFonts w:ascii="Arial" w:hAnsi="Arial" w:cs="Arial"/>
                <w:color w:val="000000"/>
              </w:rPr>
              <w:t xml:space="preserve"> </w:t>
            </w:r>
            <w:proofErr w:type="spellStart"/>
            <w:r w:rsidRPr="00D30248">
              <w:rPr>
                <w:rFonts w:ascii="Arial" w:hAnsi="Arial" w:cs="Arial"/>
                <w:color w:val="000000"/>
              </w:rPr>
              <w:t>levels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defense</w:t>
            </w:r>
            <w:proofErr w:type="spellEnd"/>
            <w:r w:rsidRPr="00D30248">
              <w:rPr>
                <w:rFonts w:ascii="Arial" w:hAnsi="Arial" w:cs="Arial"/>
                <w:color w:val="000000"/>
              </w:rPr>
              <w:t xml:space="preserve">, </w:t>
            </w:r>
            <w:proofErr w:type="spellStart"/>
            <w:r w:rsidRPr="00D30248">
              <w:rPr>
                <w:rFonts w:ascii="Arial" w:hAnsi="Arial" w:cs="Arial"/>
                <w:color w:val="000000"/>
              </w:rPr>
              <w:t>including</w:t>
            </w:r>
            <w:proofErr w:type="spellEnd"/>
            <w:r w:rsidRPr="00D30248">
              <w:rPr>
                <w:rFonts w:ascii="Arial" w:hAnsi="Arial" w:cs="Arial"/>
                <w:color w:val="000000"/>
              </w:rPr>
              <w:t xml:space="preserve"> a </w:t>
            </w:r>
            <w:proofErr w:type="spellStart"/>
            <w:r w:rsidRPr="00D30248">
              <w:rPr>
                <w:rFonts w:ascii="Arial" w:hAnsi="Arial" w:cs="Arial"/>
                <w:color w:val="000000"/>
              </w:rPr>
              <w:t>series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physical</w:t>
            </w:r>
            <w:proofErr w:type="spellEnd"/>
            <w:r w:rsidRPr="00D30248">
              <w:rPr>
                <w:rFonts w:ascii="Arial" w:hAnsi="Arial" w:cs="Arial"/>
                <w:color w:val="000000"/>
              </w:rPr>
              <w:t xml:space="preserve"> </w:t>
            </w:r>
            <w:proofErr w:type="spellStart"/>
            <w:r w:rsidRPr="00D30248">
              <w:rPr>
                <w:rFonts w:ascii="Arial" w:hAnsi="Arial" w:cs="Arial"/>
                <w:color w:val="000000"/>
              </w:rPr>
              <w:t>barriers</w:t>
            </w:r>
            <w:proofErr w:type="spellEnd"/>
            <w:r w:rsidRPr="00D30248">
              <w:rPr>
                <w:rFonts w:ascii="Arial" w:hAnsi="Arial" w:cs="Arial"/>
                <w:color w:val="000000"/>
              </w:rPr>
              <w:t xml:space="preserve"> to </w:t>
            </w:r>
            <w:proofErr w:type="spellStart"/>
            <w:r w:rsidRPr="00D30248">
              <w:rPr>
                <w:rFonts w:ascii="Arial" w:hAnsi="Arial" w:cs="Arial"/>
                <w:color w:val="000000"/>
              </w:rPr>
              <w:t>prevent</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in </w:t>
            </w:r>
            <w:proofErr w:type="spellStart"/>
            <w:r w:rsidRPr="00D30248">
              <w:rPr>
                <w:rFonts w:ascii="Arial" w:hAnsi="Arial" w:cs="Arial"/>
                <w:color w:val="000000"/>
              </w:rPr>
              <w:t>case</w:t>
            </w:r>
            <w:proofErr w:type="spellEnd"/>
            <w:r w:rsidRPr="00D30248">
              <w:rPr>
                <w:rFonts w:ascii="Arial" w:hAnsi="Arial" w:cs="Arial"/>
                <w:color w:val="000000"/>
              </w:rPr>
              <w:t xml:space="preserve"> </w:t>
            </w:r>
            <w:proofErr w:type="spellStart"/>
            <w:r w:rsidRPr="00D30248">
              <w:rPr>
                <w:rFonts w:ascii="Arial" w:hAnsi="Arial" w:cs="Arial"/>
                <w:color w:val="000000"/>
              </w:rPr>
              <w:t>prevention</w:t>
            </w:r>
            <w:proofErr w:type="spellEnd"/>
            <w:r w:rsidRPr="00D30248">
              <w:rPr>
                <w:rFonts w:ascii="Arial" w:hAnsi="Arial" w:cs="Arial"/>
                <w:color w:val="000000"/>
              </w:rPr>
              <w:t xml:space="preserve"> is not </w:t>
            </w:r>
            <w:proofErr w:type="spellStart"/>
            <w:r w:rsidRPr="00D30248">
              <w:rPr>
                <w:rFonts w:ascii="Arial" w:hAnsi="Arial" w:cs="Arial"/>
                <w:color w:val="000000"/>
              </w:rPr>
              <w:t>successful</w:t>
            </w:r>
            <w:proofErr w:type="spellEnd"/>
            <w:r w:rsidRPr="00D30248">
              <w:rPr>
                <w:rFonts w:ascii="Arial" w:hAnsi="Arial" w:cs="Arial"/>
                <w:color w:val="000000"/>
              </w:rPr>
              <w:t xml:space="preserve">, to </w:t>
            </w:r>
            <w:proofErr w:type="spellStart"/>
            <w:r w:rsidRPr="00D30248">
              <w:rPr>
                <w:rFonts w:ascii="Arial" w:hAnsi="Arial" w:cs="Arial"/>
                <w:color w:val="000000"/>
              </w:rPr>
              <w:t>mitigate</w:t>
            </w:r>
            <w:proofErr w:type="spellEnd"/>
            <w:r w:rsidRPr="00D30248">
              <w:rPr>
                <w:rFonts w:ascii="Arial" w:hAnsi="Arial" w:cs="Arial"/>
                <w:color w:val="000000"/>
              </w:rPr>
              <w:t xml:space="preserve"> </w:t>
            </w:r>
            <w:proofErr w:type="spellStart"/>
            <w:r w:rsidRPr="00D30248">
              <w:rPr>
                <w:rFonts w:ascii="Arial" w:hAnsi="Arial" w:cs="Arial"/>
                <w:color w:val="000000"/>
              </w:rPr>
              <w:t>uncontrolled</w:t>
            </w:r>
            <w:proofErr w:type="spellEnd"/>
            <w:r w:rsidRPr="00D30248">
              <w:rPr>
                <w:rFonts w:ascii="Arial" w:hAnsi="Arial" w:cs="Arial"/>
                <w:color w:val="000000"/>
              </w:rPr>
              <w:t xml:space="preserve"> </w:t>
            </w:r>
            <w:proofErr w:type="spellStart"/>
            <w:r w:rsidRPr="00D30248">
              <w:rPr>
                <w:rFonts w:ascii="Arial" w:hAnsi="Arial" w:cs="Arial"/>
                <w:color w:val="000000"/>
              </w:rPr>
              <w:t>releases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radioactive</w:t>
            </w:r>
            <w:proofErr w:type="spellEnd"/>
            <w:r w:rsidRPr="00D30248">
              <w:rPr>
                <w:rFonts w:ascii="Arial" w:hAnsi="Arial" w:cs="Arial"/>
                <w:color w:val="000000"/>
              </w:rPr>
              <w:t xml:space="preserve"> </w:t>
            </w:r>
            <w:proofErr w:type="spellStart"/>
            <w:r w:rsidRPr="00D30248">
              <w:rPr>
                <w:rFonts w:ascii="Arial" w:hAnsi="Arial" w:cs="Arial"/>
                <w:color w:val="000000"/>
              </w:rPr>
              <w:t>materials</w:t>
            </w:r>
            <w:proofErr w:type="spellEnd"/>
            <w:r w:rsidRPr="00D30248">
              <w:rPr>
                <w:rFonts w:ascii="Arial" w:hAnsi="Arial" w:cs="Arial"/>
                <w:color w:val="000000"/>
              </w:rPr>
              <w:t xml:space="preserve"> </w:t>
            </w:r>
            <w:proofErr w:type="spellStart"/>
            <w:r w:rsidRPr="00D30248">
              <w:rPr>
                <w:rFonts w:ascii="Arial" w:hAnsi="Arial" w:cs="Arial"/>
                <w:color w:val="000000"/>
              </w:rPr>
              <w:t>into</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environment</w:t>
            </w:r>
            <w:proofErr w:type="spellEnd"/>
            <w:r w:rsidRPr="00D30248">
              <w:rPr>
                <w:rFonts w:ascii="Arial" w:hAnsi="Arial" w:cs="Arial"/>
                <w:color w:val="000000"/>
              </w:rPr>
              <w:t xml:space="preserve">, as </w:t>
            </w:r>
            <w:proofErr w:type="spellStart"/>
            <w:r w:rsidRPr="00D30248">
              <w:rPr>
                <w:rFonts w:ascii="Arial" w:hAnsi="Arial" w:cs="Arial"/>
                <w:color w:val="000000"/>
              </w:rPr>
              <w:t>well</w:t>
            </w:r>
            <w:proofErr w:type="spellEnd"/>
            <w:r w:rsidRPr="00D30248">
              <w:rPr>
                <w:rFonts w:ascii="Arial" w:hAnsi="Arial" w:cs="Arial"/>
                <w:color w:val="000000"/>
              </w:rPr>
              <w:t xml:space="preserve"> as a </w:t>
            </w:r>
            <w:proofErr w:type="spellStart"/>
            <w:r w:rsidRPr="00D30248">
              <w:rPr>
                <w:rFonts w:ascii="Arial" w:hAnsi="Arial" w:cs="Arial"/>
                <w:color w:val="000000"/>
              </w:rPr>
              <w:t>combination</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 xml:space="preserve"> </w:t>
            </w:r>
            <w:proofErr w:type="spellStart"/>
            <w:r w:rsidRPr="00D30248">
              <w:rPr>
                <w:rFonts w:ascii="Arial" w:hAnsi="Arial" w:cs="Arial"/>
                <w:color w:val="000000"/>
              </w:rPr>
              <w:t>features</w:t>
            </w:r>
            <w:proofErr w:type="spellEnd"/>
            <w:r w:rsidRPr="00D30248">
              <w:rPr>
                <w:rFonts w:ascii="Arial" w:hAnsi="Arial" w:cs="Arial"/>
                <w:color w:val="000000"/>
              </w:rPr>
              <w:t xml:space="preserve"> </w:t>
            </w:r>
            <w:proofErr w:type="spellStart"/>
            <w:r w:rsidRPr="00D30248">
              <w:rPr>
                <w:rFonts w:ascii="Arial" w:hAnsi="Arial" w:cs="Arial"/>
                <w:color w:val="000000"/>
              </w:rPr>
              <w:t>that</w:t>
            </w:r>
            <w:proofErr w:type="spellEnd"/>
            <w:r w:rsidRPr="00D30248">
              <w:rPr>
                <w:rFonts w:ascii="Arial" w:hAnsi="Arial" w:cs="Arial"/>
                <w:color w:val="000000"/>
              </w:rPr>
              <w:t xml:space="preserve"> </w:t>
            </w:r>
            <w:proofErr w:type="spellStart"/>
            <w:r w:rsidRPr="00D30248">
              <w:rPr>
                <w:rFonts w:ascii="Arial" w:hAnsi="Arial" w:cs="Arial"/>
                <w:color w:val="000000"/>
              </w:rPr>
              <w:t>contribute</w:t>
            </w:r>
            <w:proofErr w:type="spellEnd"/>
            <w:r w:rsidRPr="00D30248">
              <w:rPr>
                <w:rFonts w:ascii="Arial" w:hAnsi="Arial" w:cs="Arial"/>
                <w:color w:val="000000"/>
              </w:rPr>
              <w:t xml:space="preserve"> to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effectiveness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barriers</w:t>
            </w:r>
            <w:proofErr w:type="spellEnd"/>
            <w:r w:rsidRPr="00D30248">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E 2.2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586"/>
              </w:tabs>
              <w:autoSpaceDE w:val="0"/>
              <w:autoSpaceDN w:val="0"/>
              <w:adjustRightInd w:val="0"/>
              <w:spacing w:before="48" w:after="0" w:line="253" w:lineRule="exact"/>
              <w:ind w:left="20"/>
              <w:rPr>
                <w:rFonts w:ascii="Arial" w:hAnsi="Arial" w:cs="Arial"/>
                <w:color w:val="FF0000"/>
                <w:spacing w:val="1"/>
              </w:rPr>
            </w:pP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defence</w:t>
            </w:r>
            <w:proofErr w:type="spellEnd"/>
            <w:r w:rsidRPr="00FB4088">
              <w:rPr>
                <w:rFonts w:ascii="Arial" w:hAnsi="Arial" w:cs="Arial"/>
                <w:color w:val="FF0000"/>
                <w:spacing w:val="1"/>
              </w:rPr>
              <w:t>-in-</w:t>
            </w:r>
            <w:proofErr w:type="spellStart"/>
            <w:r w:rsidRPr="00FB4088">
              <w:rPr>
                <w:rFonts w:ascii="Arial" w:hAnsi="Arial" w:cs="Arial"/>
                <w:color w:val="FF0000"/>
                <w:spacing w:val="1"/>
              </w:rPr>
              <w:t>depth</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concept</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shall</w:t>
            </w:r>
            <w:proofErr w:type="spellEnd"/>
            <w:r w:rsidRPr="00FB4088">
              <w:rPr>
                <w:rFonts w:ascii="Arial" w:hAnsi="Arial" w:cs="Arial"/>
                <w:color w:val="FF0000"/>
                <w:spacing w:val="1"/>
              </w:rPr>
              <w:t xml:space="preserve"> be </w:t>
            </w:r>
            <w:proofErr w:type="spellStart"/>
            <w:r w:rsidRPr="00FB4088">
              <w:rPr>
                <w:rFonts w:ascii="Arial" w:hAnsi="Arial" w:cs="Arial"/>
                <w:color w:val="FF0000"/>
                <w:spacing w:val="1"/>
              </w:rPr>
              <w:t>applied</w:t>
            </w:r>
            <w:proofErr w:type="spellEnd"/>
            <w:r w:rsidRPr="00FB4088">
              <w:rPr>
                <w:rFonts w:ascii="Arial" w:hAnsi="Arial" w:cs="Arial"/>
                <w:color w:val="FF0000"/>
                <w:spacing w:val="1"/>
              </w:rPr>
              <w:t xml:space="preserve"> to </w:t>
            </w:r>
            <w:proofErr w:type="spellStart"/>
            <w:r w:rsidRPr="00FB4088">
              <w:rPr>
                <w:rFonts w:ascii="Arial" w:hAnsi="Arial" w:cs="Arial"/>
                <w:color w:val="FF0000"/>
                <w:spacing w:val="1"/>
              </w:rPr>
              <w:t>provide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several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levels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of</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defence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including</w:t>
            </w:r>
            <w:proofErr w:type="spellEnd"/>
            <w:r w:rsidRPr="00FB4088">
              <w:rPr>
                <w:rFonts w:ascii="Arial" w:hAnsi="Arial" w:cs="Arial"/>
                <w:color w:val="FF0000"/>
                <w:spacing w:val="1"/>
              </w:rPr>
              <w:t xml:space="preserve"> a design </w:t>
            </w:r>
            <w:proofErr w:type="spellStart"/>
            <w:r w:rsidRPr="00FB4088">
              <w:rPr>
                <w:rFonts w:ascii="Arial" w:hAnsi="Arial" w:cs="Arial"/>
                <w:color w:val="FF0000"/>
                <w:w w:val="110"/>
              </w:rPr>
              <w:t>that</w:t>
            </w:r>
            <w:proofErr w:type="spellEnd"/>
            <w:r w:rsidRPr="00FB4088">
              <w:rPr>
                <w:rFonts w:ascii="Arial" w:hAnsi="Arial" w:cs="Arial"/>
                <w:color w:val="FF0000"/>
                <w:w w:val="110"/>
              </w:rPr>
              <w:t xml:space="preserve"> </w:t>
            </w:r>
            <w:proofErr w:type="spellStart"/>
            <w:r w:rsidRPr="00FB4088">
              <w:rPr>
                <w:rFonts w:ascii="Arial" w:hAnsi="Arial" w:cs="Arial"/>
                <w:color w:val="FF0000"/>
                <w:w w:val="110"/>
              </w:rPr>
              <w:t>provides</w:t>
            </w:r>
            <w:proofErr w:type="spellEnd"/>
            <w:r w:rsidRPr="00FB4088">
              <w:rPr>
                <w:rFonts w:ascii="Arial" w:hAnsi="Arial" w:cs="Arial"/>
                <w:color w:val="FF0000"/>
                <w:w w:val="110"/>
              </w:rPr>
              <w:t xml:space="preserve"> a </w:t>
            </w:r>
            <w:proofErr w:type="spellStart"/>
            <w:r w:rsidRPr="00FB4088">
              <w:rPr>
                <w:rFonts w:ascii="Arial" w:hAnsi="Arial" w:cs="Arial"/>
                <w:color w:val="FF0000"/>
                <w:w w:val="110"/>
              </w:rPr>
              <w:t>series</w:t>
            </w:r>
            <w:proofErr w:type="spellEnd"/>
            <w:r w:rsidRPr="00FB4088">
              <w:rPr>
                <w:rFonts w:ascii="Arial" w:hAnsi="Arial" w:cs="Arial"/>
                <w:color w:val="FF0000"/>
                <w:w w:val="110"/>
              </w:rPr>
              <w:t xml:space="preserve"> </w:t>
            </w:r>
            <w:proofErr w:type="spellStart"/>
            <w:r w:rsidRPr="00FB4088">
              <w:rPr>
                <w:rFonts w:ascii="Arial" w:hAnsi="Arial" w:cs="Arial"/>
                <w:color w:val="FF0000"/>
                <w:w w:val="110"/>
              </w:rPr>
              <w:t>of</w:t>
            </w:r>
            <w:proofErr w:type="spellEnd"/>
            <w:r w:rsidRPr="00FB4088">
              <w:rPr>
                <w:rFonts w:ascii="Arial" w:hAnsi="Arial" w:cs="Arial"/>
                <w:color w:val="FF0000"/>
                <w:w w:val="110"/>
              </w:rPr>
              <w:t xml:space="preserve"> </w:t>
            </w:r>
            <w:proofErr w:type="spellStart"/>
            <w:r w:rsidRPr="00FB4088">
              <w:rPr>
                <w:rFonts w:ascii="Arial" w:hAnsi="Arial" w:cs="Arial"/>
                <w:color w:val="FF0000"/>
                <w:w w:val="110"/>
              </w:rPr>
              <w:t>physical</w:t>
            </w:r>
            <w:proofErr w:type="spellEnd"/>
            <w:r w:rsidRPr="00FB4088">
              <w:rPr>
                <w:rFonts w:ascii="Arial" w:hAnsi="Arial" w:cs="Arial"/>
                <w:color w:val="FF0000"/>
                <w:w w:val="110"/>
              </w:rPr>
              <w:t xml:space="preserve"> </w:t>
            </w:r>
            <w:proofErr w:type="spellStart"/>
            <w:r w:rsidRPr="00FB4088">
              <w:rPr>
                <w:rFonts w:ascii="Arial" w:hAnsi="Arial" w:cs="Arial"/>
                <w:color w:val="FF0000"/>
                <w:w w:val="110"/>
              </w:rPr>
              <w:t>barriers</w:t>
            </w:r>
            <w:proofErr w:type="spellEnd"/>
            <w:r w:rsidRPr="00FB4088">
              <w:rPr>
                <w:rFonts w:ascii="Arial" w:hAnsi="Arial" w:cs="Arial"/>
                <w:color w:val="FF0000"/>
                <w:w w:val="110"/>
              </w:rPr>
              <w:t xml:space="preserve"> to </w:t>
            </w:r>
            <w:proofErr w:type="spellStart"/>
            <w:r w:rsidRPr="00FB4088">
              <w:rPr>
                <w:rFonts w:ascii="Arial" w:hAnsi="Arial" w:cs="Arial"/>
                <w:color w:val="FF0000"/>
                <w:w w:val="110"/>
              </w:rPr>
              <w:t>prevent</w:t>
            </w:r>
            <w:proofErr w:type="spellEnd"/>
            <w:r w:rsidRPr="00FB4088">
              <w:rPr>
                <w:rFonts w:ascii="Arial" w:hAnsi="Arial" w:cs="Arial"/>
                <w:color w:val="FF0000"/>
                <w:w w:val="110"/>
              </w:rPr>
              <w:t xml:space="preserve"> </w:t>
            </w:r>
            <w:proofErr w:type="spellStart"/>
            <w:r w:rsidRPr="00FB4088">
              <w:rPr>
                <w:rFonts w:ascii="Arial" w:hAnsi="Arial" w:cs="Arial"/>
                <w:color w:val="FF0000"/>
                <w:w w:val="110"/>
              </w:rPr>
              <w:t>uncontroled</w:t>
            </w:r>
            <w:proofErr w:type="spellEnd"/>
            <w:r w:rsidRPr="00FB4088">
              <w:rPr>
                <w:rFonts w:ascii="Arial" w:hAnsi="Arial" w:cs="Arial"/>
                <w:color w:val="FF0000"/>
                <w:w w:val="110"/>
              </w:rPr>
              <w:t xml:space="preserve"> </w:t>
            </w:r>
            <w:proofErr w:type="spellStart"/>
            <w:r w:rsidRPr="00FB4088">
              <w:rPr>
                <w:rFonts w:ascii="Arial" w:hAnsi="Arial" w:cs="Arial"/>
                <w:color w:val="FF0000"/>
                <w:w w:val="110"/>
              </w:rPr>
              <w:t>releases</w:t>
            </w:r>
            <w:proofErr w:type="spellEnd"/>
            <w:r w:rsidRPr="00FB4088">
              <w:rPr>
                <w:rFonts w:ascii="Arial" w:hAnsi="Arial" w:cs="Arial"/>
                <w:color w:val="FF0000"/>
                <w:w w:val="110"/>
              </w:rPr>
              <w:t xml:space="preserve"> </w:t>
            </w:r>
            <w:proofErr w:type="spellStart"/>
            <w:r w:rsidRPr="00FB4088">
              <w:rPr>
                <w:rFonts w:ascii="Arial" w:hAnsi="Arial" w:cs="Arial"/>
                <w:color w:val="FF0000"/>
                <w:w w:val="110"/>
              </w:rPr>
              <w:t>of</w:t>
            </w:r>
            <w:proofErr w:type="spellEnd"/>
            <w:r w:rsidRPr="00FB4088">
              <w:rPr>
                <w:rFonts w:ascii="Arial" w:hAnsi="Arial" w:cs="Arial"/>
                <w:color w:val="FF0000"/>
                <w:w w:val="110"/>
              </w:rPr>
              <w:t xml:space="preserve"> </w:t>
            </w:r>
            <w:proofErr w:type="spellStart"/>
            <w:r w:rsidRPr="00FB4088">
              <w:rPr>
                <w:rFonts w:ascii="Arial" w:hAnsi="Arial" w:cs="Arial"/>
                <w:color w:val="FF0000"/>
                <w:w w:val="110"/>
              </w:rPr>
              <w:t>radioactive</w:t>
            </w:r>
            <w:proofErr w:type="spellEnd"/>
            <w:r w:rsidRPr="00FB4088">
              <w:rPr>
                <w:rFonts w:ascii="Arial" w:hAnsi="Arial" w:cs="Arial"/>
                <w:color w:val="FF0000"/>
                <w:w w:val="110"/>
              </w:rPr>
              <w:t xml:space="preserve"> material to </w:t>
            </w:r>
            <w:proofErr w:type="spellStart"/>
            <w:r w:rsidRPr="00FB4088">
              <w:rPr>
                <w:rFonts w:ascii="Arial" w:hAnsi="Arial" w:cs="Arial"/>
                <w:color w:val="FF0000"/>
                <w:w w:val="110"/>
              </w:rPr>
              <w:t>the</w:t>
            </w:r>
            <w:proofErr w:type="spellEnd"/>
            <w:r w:rsidRPr="00FB4088">
              <w:rPr>
                <w:rFonts w:ascii="Arial" w:hAnsi="Arial" w:cs="Arial"/>
                <w:color w:val="FF0000"/>
                <w:w w:val="110"/>
              </w:rPr>
              <w:t xml:space="preserve"> </w:t>
            </w:r>
            <w:proofErr w:type="spellStart"/>
            <w:r w:rsidRPr="00FB4088">
              <w:rPr>
                <w:rFonts w:ascii="Arial" w:hAnsi="Arial" w:cs="Arial"/>
                <w:color w:val="FF0000"/>
                <w:w w:val="103"/>
              </w:rPr>
              <w:t>environment</w:t>
            </w:r>
            <w:proofErr w:type="spellEnd"/>
            <w:r w:rsidRPr="00FB4088">
              <w:rPr>
                <w:rFonts w:ascii="Arial" w:hAnsi="Arial" w:cs="Arial"/>
                <w:color w:val="FF0000"/>
                <w:w w:val="103"/>
              </w:rPr>
              <w:t xml:space="preserve">, as </w:t>
            </w:r>
            <w:proofErr w:type="spellStart"/>
            <w:r w:rsidRPr="00FB4088">
              <w:rPr>
                <w:rFonts w:ascii="Arial" w:hAnsi="Arial" w:cs="Arial"/>
                <w:color w:val="FF0000"/>
                <w:w w:val="103"/>
              </w:rPr>
              <w:t>well</w:t>
            </w:r>
            <w:proofErr w:type="spellEnd"/>
            <w:r w:rsidRPr="00FB4088">
              <w:rPr>
                <w:rFonts w:ascii="Arial" w:hAnsi="Arial" w:cs="Arial"/>
                <w:color w:val="FF0000"/>
                <w:w w:val="103"/>
              </w:rPr>
              <w:t xml:space="preserve"> as a </w:t>
            </w:r>
            <w:proofErr w:type="spellStart"/>
            <w:r w:rsidRPr="00FB4088">
              <w:rPr>
                <w:rFonts w:ascii="Arial" w:hAnsi="Arial" w:cs="Arial"/>
                <w:color w:val="FF0000"/>
                <w:w w:val="103"/>
              </w:rPr>
              <w:t>combination</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of</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safety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features</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that</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contribute</w:t>
            </w:r>
            <w:proofErr w:type="spellEnd"/>
            <w:r w:rsidRPr="00FB4088">
              <w:rPr>
                <w:rFonts w:ascii="Arial" w:hAnsi="Arial" w:cs="Arial"/>
                <w:color w:val="FF0000"/>
                <w:w w:val="103"/>
              </w:rPr>
              <w:t xml:space="preserve"> to </w:t>
            </w:r>
            <w:proofErr w:type="spellStart"/>
            <w:r w:rsidRPr="00FB4088">
              <w:rPr>
                <w:rFonts w:ascii="Arial" w:hAnsi="Arial" w:cs="Arial"/>
                <w:color w:val="FF0000"/>
                <w:w w:val="103"/>
              </w:rPr>
              <w:t>the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effectiveness</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of</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the</w:t>
            </w:r>
            <w:proofErr w:type="spellEnd"/>
            <w:r w:rsidRPr="00FB4088">
              <w:rPr>
                <w:rFonts w:ascii="Arial" w:hAnsi="Arial" w:cs="Arial"/>
                <w:color w:val="FF0000"/>
                <w:w w:val="103"/>
              </w:rPr>
              <w:t xml:space="preserve"> </w:t>
            </w:r>
            <w:proofErr w:type="spellStart"/>
            <w:r w:rsidRPr="00FB4088">
              <w:rPr>
                <w:rFonts w:ascii="Arial" w:hAnsi="Arial" w:cs="Arial"/>
                <w:color w:val="FF0000"/>
              </w:rPr>
              <w:t>barriers</w:t>
            </w:r>
            <w:proofErr w:type="spellEnd"/>
            <w:r w:rsidRPr="00FB4088">
              <w:rPr>
                <w:rFonts w:ascii="Arial" w:hAnsi="Arial" w:cs="Arial"/>
                <w:color w:val="FF0000"/>
              </w:rPr>
              <w:t xml:space="preserve">. </w:t>
            </w:r>
          </w:p>
          <w:p w:rsidR="000E3C15" w:rsidRPr="00FB4088" w:rsidRDefault="000E3C15" w:rsidP="000E3C15">
            <w:pPr>
              <w:widowControl w:val="0"/>
              <w:autoSpaceDE w:val="0"/>
              <w:autoSpaceDN w:val="0"/>
              <w:adjustRightInd w:val="0"/>
              <w:spacing w:after="0"/>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prevent</w:t>
            </w:r>
            <w:proofErr w:type="spellEnd"/>
            <w:r w:rsidRPr="00FB4088">
              <w:rPr>
                <w:rFonts w:ascii="Arial" w:hAnsi="Arial" w:cs="Arial"/>
                <w:color w:val="000000"/>
              </w:rPr>
              <w:t xml:space="preserve"> as far as </w:t>
            </w:r>
            <w:proofErr w:type="spellStart"/>
            <w:r w:rsidRPr="00FB4088">
              <w:rPr>
                <w:rFonts w:ascii="Arial" w:hAnsi="Arial" w:cs="Arial"/>
                <w:color w:val="000000"/>
              </w:rPr>
              <w:t>practicable</w:t>
            </w:r>
            <w:proofErr w:type="spellEnd"/>
            <w:r w:rsidRPr="00FB4088">
              <w:rPr>
                <w:rFonts w:ascii="Arial" w:hAnsi="Arial" w:cs="Arial"/>
                <w:color w:val="000000"/>
              </w:rPr>
              <w:t xml:space="preserve">: </w:t>
            </w:r>
          </w:p>
          <w:p w:rsidR="000E3C15" w:rsidRPr="00FB4088" w:rsidRDefault="000E3C15" w:rsidP="000E3C15">
            <w:pPr>
              <w:widowControl w:val="0"/>
              <w:autoSpaceDE w:val="0"/>
              <w:autoSpaceDN w:val="0"/>
              <w:adjustRightInd w:val="0"/>
              <w:spacing w:after="0"/>
              <w:rPr>
                <w:rFonts w:ascii="Arial" w:hAnsi="Arial" w:cs="Arial"/>
                <w:color w:val="000000"/>
                <w:spacing w:val="1"/>
              </w:rPr>
            </w:pPr>
            <w:r w:rsidRPr="00FB4088">
              <w:rPr>
                <w:rFonts w:ascii="Arial" w:hAnsi="Arial" w:cs="Arial"/>
                <w:color w:val="000000"/>
                <w:spacing w:val="1"/>
              </w:rPr>
              <w:t xml:space="preserve">- </w:t>
            </w:r>
            <w:proofErr w:type="spellStart"/>
            <w:r w:rsidRPr="00FB4088">
              <w:rPr>
                <w:rFonts w:ascii="Arial" w:hAnsi="Arial" w:cs="Arial"/>
                <w:color w:val="000000"/>
                <w:spacing w:val="1"/>
              </w:rPr>
              <w:t>challenges</w:t>
            </w:r>
            <w:proofErr w:type="spellEnd"/>
            <w:r w:rsidRPr="00FB4088">
              <w:rPr>
                <w:rFonts w:ascii="Arial" w:hAnsi="Arial" w:cs="Arial"/>
                <w:color w:val="000000"/>
                <w:spacing w:val="1"/>
              </w:rPr>
              <w:t xml:space="preserve"> to </w:t>
            </w:r>
            <w:proofErr w:type="spellStart"/>
            <w:r w:rsidRPr="00FB4088">
              <w:rPr>
                <w:rFonts w:ascii="Arial" w:hAnsi="Arial" w:cs="Arial"/>
                <w:color w:val="000000"/>
                <w:spacing w:val="1"/>
              </w:rPr>
              <w:t>the</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integrity</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of</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the</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barriers</w:t>
            </w:r>
            <w:proofErr w:type="spellEnd"/>
            <w:r w:rsidRPr="00FB4088">
              <w:rPr>
                <w:rFonts w:ascii="Arial" w:hAnsi="Arial" w:cs="Arial"/>
                <w:color w:val="000000"/>
                <w:spacing w:val="1"/>
              </w:rPr>
              <w:t xml:space="preserve">; </w:t>
            </w:r>
          </w:p>
          <w:p w:rsidR="000E3C15" w:rsidRPr="00FB4088" w:rsidRDefault="000E3C15" w:rsidP="000E3C15">
            <w:pPr>
              <w:widowControl w:val="0"/>
              <w:autoSpaceDE w:val="0"/>
              <w:autoSpaceDN w:val="0"/>
              <w:adjustRightInd w:val="0"/>
              <w:spacing w:after="0"/>
              <w:rPr>
                <w:rFonts w:ascii="Arial" w:hAnsi="Arial" w:cs="Arial"/>
                <w:color w:val="000000"/>
                <w:spacing w:val="2"/>
              </w:rPr>
            </w:pPr>
            <w:r w:rsidRPr="00FB4088">
              <w:rPr>
                <w:rFonts w:ascii="Arial" w:hAnsi="Arial" w:cs="Arial"/>
                <w:color w:val="000000"/>
                <w:spacing w:val="2"/>
              </w:rPr>
              <w:t xml:space="preserve">- </w:t>
            </w:r>
            <w:proofErr w:type="spellStart"/>
            <w:r w:rsidRPr="00FB4088">
              <w:rPr>
                <w:rFonts w:ascii="Arial" w:hAnsi="Arial" w:cs="Arial"/>
                <w:color w:val="000000"/>
                <w:spacing w:val="2"/>
              </w:rPr>
              <w:t>failure</w:t>
            </w:r>
            <w:proofErr w:type="spellEnd"/>
            <w:r w:rsidRPr="00FB4088">
              <w:rPr>
                <w:rFonts w:ascii="Arial" w:hAnsi="Arial" w:cs="Arial"/>
                <w:color w:val="000000"/>
                <w:spacing w:val="2"/>
              </w:rPr>
              <w:t xml:space="preserve"> </w:t>
            </w:r>
            <w:proofErr w:type="spellStart"/>
            <w:r w:rsidRPr="00FB4088">
              <w:rPr>
                <w:rFonts w:ascii="Arial" w:hAnsi="Arial" w:cs="Arial"/>
                <w:color w:val="000000"/>
                <w:spacing w:val="2"/>
              </w:rPr>
              <w:t>of</w:t>
            </w:r>
            <w:proofErr w:type="spellEnd"/>
            <w:r w:rsidRPr="00FB4088">
              <w:rPr>
                <w:rFonts w:ascii="Arial" w:hAnsi="Arial" w:cs="Arial"/>
                <w:color w:val="000000"/>
                <w:spacing w:val="2"/>
              </w:rPr>
              <w:t xml:space="preserve"> a </w:t>
            </w:r>
            <w:proofErr w:type="spellStart"/>
            <w:r w:rsidRPr="00FB4088">
              <w:rPr>
                <w:rFonts w:ascii="Arial" w:hAnsi="Arial" w:cs="Arial"/>
                <w:color w:val="000000"/>
                <w:spacing w:val="2"/>
              </w:rPr>
              <w:t>barrier</w:t>
            </w:r>
            <w:proofErr w:type="spellEnd"/>
            <w:r w:rsidRPr="00FB4088">
              <w:rPr>
                <w:rFonts w:ascii="Arial" w:hAnsi="Arial" w:cs="Arial"/>
                <w:color w:val="000000"/>
                <w:spacing w:val="2"/>
              </w:rPr>
              <w:t xml:space="preserve"> </w:t>
            </w:r>
            <w:proofErr w:type="spellStart"/>
            <w:r w:rsidRPr="00FB4088">
              <w:rPr>
                <w:rFonts w:ascii="Arial" w:hAnsi="Arial" w:cs="Arial"/>
                <w:color w:val="000000"/>
                <w:spacing w:val="2"/>
              </w:rPr>
              <w:t>when</w:t>
            </w:r>
            <w:proofErr w:type="spellEnd"/>
            <w:r w:rsidRPr="00FB4088">
              <w:rPr>
                <w:rFonts w:ascii="Arial" w:hAnsi="Arial" w:cs="Arial"/>
                <w:color w:val="000000"/>
                <w:spacing w:val="2"/>
              </w:rPr>
              <w:t xml:space="preserve"> </w:t>
            </w:r>
            <w:proofErr w:type="spellStart"/>
            <w:r w:rsidRPr="00FB4088">
              <w:rPr>
                <w:rFonts w:ascii="Arial" w:hAnsi="Arial" w:cs="Arial"/>
                <w:color w:val="000000"/>
                <w:spacing w:val="2"/>
              </w:rPr>
              <w:t>challenged</w:t>
            </w:r>
            <w:proofErr w:type="spellEnd"/>
            <w:r w:rsidRPr="00FB4088">
              <w:rPr>
                <w:rFonts w:ascii="Arial" w:hAnsi="Arial" w:cs="Arial"/>
                <w:color w:val="000000"/>
                <w:spacing w:val="2"/>
              </w:rPr>
              <w:t xml:space="preserve">; </w:t>
            </w:r>
          </w:p>
          <w:p w:rsidR="000E3C15" w:rsidRPr="00FB4088" w:rsidRDefault="000E3C15" w:rsidP="000E3C15">
            <w:pPr>
              <w:widowControl w:val="0"/>
              <w:autoSpaceDE w:val="0"/>
              <w:autoSpaceDN w:val="0"/>
              <w:adjustRightInd w:val="0"/>
              <w:spacing w:after="0"/>
              <w:rPr>
                <w:rFonts w:ascii="Arial" w:hAnsi="Arial" w:cs="Arial"/>
                <w:color w:val="000000"/>
                <w:spacing w:val="1"/>
              </w:rPr>
            </w:pPr>
            <w:r w:rsidRPr="00FB4088">
              <w:rPr>
                <w:rFonts w:ascii="Arial" w:hAnsi="Arial" w:cs="Arial"/>
                <w:color w:val="000000"/>
                <w:spacing w:val="1"/>
              </w:rPr>
              <w:t xml:space="preserve">- </w:t>
            </w:r>
            <w:proofErr w:type="spellStart"/>
            <w:r w:rsidRPr="00FB4088">
              <w:rPr>
                <w:rFonts w:ascii="Arial" w:hAnsi="Arial" w:cs="Arial"/>
                <w:color w:val="000000"/>
                <w:spacing w:val="1"/>
              </w:rPr>
              <w:t>failure</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of</w:t>
            </w:r>
            <w:proofErr w:type="spellEnd"/>
            <w:r w:rsidRPr="00FB4088">
              <w:rPr>
                <w:rFonts w:ascii="Arial" w:hAnsi="Arial" w:cs="Arial"/>
                <w:color w:val="000000"/>
                <w:spacing w:val="1"/>
              </w:rPr>
              <w:t xml:space="preserve"> a </w:t>
            </w:r>
            <w:proofErr w:type="spellStart"/>
            <w:r w:rsidRPr="00FB4088">
              <w:rPr>
                <w:rFonts w:ascii="Arial" w:hAnsi="Arial" w:cs="Arial"/>
                <w:color w:val="000000"/>
                <w:spacing w:val="1"/>
              </w:rPr>
              <w:t>barrier</w:t>
            </w:r>
            <w:proofErr w:type="spellEnd"/>
            <w:r w:rsidRPr="00FB4088">
              <w:rPr>
                <w:rFonts w:ascii="Arial" w:hAnsi="Arial" w:cs="Arial"/>
                <w:color w:val="000000"/>
                <w:spacing w:val="1"/>
              </w:rPr>
              <w:t xml:space="preserve"> as </w:t>
            </w:r>
            <w:proofErr w:type="spellStart"/>
            <w:r w:rsidRPr="00FB4088">
              <w:rPr>
                <w:rFonts w:ascii="Arial" w:hAnsi="Arial" w:cs="Arial"/>
                <w:color w:val="000000"/>
                <w:spacing w:val="1"/>
              </w:rPr>
              <w:t>consequence</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of</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failure</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of</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another</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barrier</w:t>
            </w:r>
            <w:proofErr w:type="spellEnd"/>
            <w:r w:rsidRPr="00FB4088">
              <w:rPr>
                <w:rFonts w:ascii="Arial" w:hAnsi="Arial" w:cs="Arial"/>
                <w:color w:val="000000"/>
                <w:spacing w:val="1"/>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99"/>
              <w:rPr>
                <w:rFonts w:ascii="Arial" w:hAnsi="Arial" w:cs="Arial"/>
                <w:color w:val="0000FF"/>
              </w:rPr>
            </w:pPr>
            <w:r w:rsidRPr="00FB4088">
              <w:rPr>
                <w:rFonts w:ascii="Arial" w:hAnsi="Arial" w:cs="Arial"/>
                <w:color w:val="000000"/>
              </w:rPr>
              <w:t>JV5 4/1/9-12</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21"/>
              <w:rPr>
                <w:rFonts w:ascii="Arial" w:hAnsi="Arial" w:cs="Arial"/>
                <w:color w:val="000000"/>
              </w:rPr>
            </w:pPr>
          </w:p>
          <w:p w:rsidR="000E3C15" w:rsidRDefault="000B2942" w:rsidP="000E3C15">
            <w:pPr>
              <w:widowControl w:val="0"/>
              <w:autoSpaceDE w:val="0"/>
              <w:autoSpaceDN w:val="0"/>
              <w:adjustRightInd w:val="0"/>
              <w:spacing w:before="5" w:after="0" w:line="253" w:lineRule="exact"/>
              <w:ind w:left="121"/>
              <w:rPr>
                <w:rFonts w:ascii="Arial" w:hAnsi="Arial" w:cs="Arial"/>
                <w:color w:val="000000"/>
              </w:rPr>
            </w:pPr>
            <w:r w:rsidRPr="000B2942">
              <w:rPr>
                <w:rFonts w:ascii="Arial" w:hAnsi="Arial" w:cs="Arial"/>
                <w:color w:val="000000"/>
              </w:rPr>
              <w:t>(1)</w:t>
            </w:r>
            <w:r w:rsidRPr="000B2942">
              <w:rPr>
                <w:rFonts w:ascii="Arial" w:hAnsi="Arial" w:cs="Arial"/>
                <w:color w:val="000000"/>
              </w:rPr>
              <w:tab/>
              <w:t>Investitor, ki namerava graditi sevalni ali jedrski objekt, ali upravljavec, ki namerava tak objekt razgraditi, mora v projektnih osnovah:</w:t>
            </w:r>
          </w:p>
          <w:p w:rsidR="000B2942" w:rsidRPr="00FB4088" w:rsidRDefault="000B2942" w:rsidP="000E3C15">
            <w:pPr>
              <w:widowControl w:val="0"/>
              <w:autoSpaceDE w:val="0"/>
              <w:autoSpaceDN w:val="0"/>
              <w:adjustRightInd w:val="0"/>
              <w:spacing w:before="5" w:after="0" w:line="253" w:lineRule="exact"/>
              <w:ind w:left="121"/>
              <w:rPr>
                <w:rFonts w:ascii="Arial" w:hAnsi="Arial" w:cs="Arial"/>
                <w:color w:val="000000"/>
              </w:rPr>
            </w:pPr>
          </w:p>
          <w:p w:rsidR="000B2942" w:rsidRPr="000B2942" w:rsidRDefault="000B2942" w:rsidP="000B2942">
            <w:pPr>
              <w:widowControl w:val="0"/>
              <w:autoSpaceDE w:val="0"/>
              <w:autoSpaceDN w:val="0"/>
              <w:adjustRightInd w:val="0"/>
              <w:spacing w:before="5" w:after="0" w:line="253" w:lineRule="exact"/>
              <w:ind w:left="121"/>
              <w:rPr>
                <w:rFonts w:ascii="Arial" w:hAnsi="Arial" w:cs="Arial"/>
                <w:color w:val="000000"/>
              </w:rPr>
            </w:pPr>
            <w:r w:rsidRPr="000B2942">
              <w:rPr>
                <w:rFonts w:ascii="Arial" w:hAnsi="Arial" w:cs="Arial"/>
                <w:color w:val="000000"/>
              </w:rPr>
              <w:t>9.</w:t>
            </w:r>
            <w:r w:rsidRPr="000B2942">
              <w:rPr>
                <w:rFonts w:ascii="Arial" w:hAnsi="Arial" w:cs="Arial"/>
                <w:color w:val="000000"/>
              </w:rPr>
              <w:tab/>
              <w:t>z upoštevanjem načela obrambe v globino zagotoviti več ravni obrambe, vključno z nizom fizičnih pregrad za preprečitev in, če je preprečitev neuspešna, omilitev nenadzorovanih izpustov radioaktivnih snovi v okolje, ter s kombinacijo varnostnih funkcij zagotoviti visoko učinkovitost pregrad;</w:t>
            </w:r>
          </w:p>
          <w:p w:rsidR="000B2942" w:rsidRPr="000B2942" w:rsidRDefault="000B2942" w:rsidP="000B2942">
            <w:pPr>
              <w:widowControl w:val="0"/>
              <w:autoSpaceDE w:val="0"/>
              <w:autoSpaceDN w:val="0"/>
              <w:adjustRightInd w:val="0"/>
              <w:spacing w:before="5" w:after="0" w:line="253" w:lineRule="exact"/>
              <w:ind w:left="121"/>
              <w:rPr>
                <w:rFonts w:ascii="Arial" w:hAnsi="Arial" w:cs="Arial"/>
                <w:color w:val="000000"/>
              </w:rPr>
            </w:pPr>
            <w:r w:rsidRPr="000B2942">
              <w:rPr>
                <w:rFonts w:ascii="Arial" w:hAnsi="Arial" w:cs="Arial"/>
                <w:color w:val="000000"/>
              </w:rPr>
              <w:t>10.</w:t>
            </w:r>
            <w:r w:rsidRPr="000B2942">
              <w:rPr>
                <w:rFonts w:ascii="Arial" w:hAnsi="Arial" w:cs="Arial"/>
                <w:color w:val="000000"/>
              </w:rPr>
              <w:tab/>
              <w:t>zagotoviti, da se prepreči ogroženost celovitosti posamezne fizične pregrade;</w:t>
            </w:r>
          </w:p>
          <w:p w:rsidR="000B2942" w:rsidRPr="000B2942" w:rsidRDefault="000B2942" w:rsidP="000B2942">
            <w:pPr>
              <w:widowControl w:val="0"/>
              <w:autoSpaceDE w:val="0"/>
              <w:autoSpaceDN w:val="0"/>
              <w:adjustRightInd w:val="0"/>
              <w:spacing w:before="5" w:after="0" w:line="253" w:lineRule="exact"/>
              <w:ind w:left="121"/>
              <w:rPr>
                <w:rFonts w:ascii="Arial" w:hAnsi="Arial" w:cs="Arial"/>
                <w:color w:val="000000"/>
              </w:rPr>
            </w:pPr>
            <w:r w:rsidRPr="000B2942">
              <w:rPr>
                <w:rFonts w:ascii="Arial" w:hAnsi="Arial" w:cs="Arial"/>
                <w:color w:val="000000"/>
              </w:rPr>
              <w:t>11.</w:t>
            </w:r>
            <w:r w:rsidRPr="000B2942">
              <w:rPr>
                <w:rFonts w:ascii="Arial" w:hAnsi="Arial" w:cs="Arial"/>
                <w:color w:val="000000"/>
              </w:rPr>
              <w:tab/>
              <w:t>zagotoviti, da ne bo odpovedala posamezna fizična pregrada med izvajanjem svoje funkcije;</w:t>
            </w:r>
          </w:p>
          <w:p w:rsidR="000E3C15" w:rsidRPr="00FB4088" w:rsidRDefault="000B2942" w:rsidP="000B2942">
            <w:pPr>
              <w:widowControl w:val="0"/>
              <w:autoSpaceDE w:val="0"/>
              <w:autoSpaceDN w:val="0"/>
              <w:adjustRightInd w:val="0"/>
              <w:spacing w:before="5" w:after="0" w:line="253" w:lineRule="exact"/>
              <w:ind w:left="121"/>
              <w:rPr>
                <w:rFonts w:ascii="Arial" w:hAnsi="Arial" w:cs="Arial"/>
                <w:color w:val="000000"/>
              </w:rPr>
            </w:pPr>
            <w:r w:rsidRPr="000B2942">
              <w:rPr>
                <w:rFonts w:ascii="Arial" w:hAnsi="Arial" w:cs="Arial"/>
                <w:color w:val="000000"/>
              </w:rPr>
              <w:t>12.</w:t>
            </w:r>
            <w:r w:rsidRPr="000B2942">
              <w:rPr>
                <w:rFonts w:ascii="Arial" w:hAnsi="Arial" w:cs="Arial"/>
                <w:color w:val="000000"/>
              </w:rPr>
              <w:tab/>
              <w:t>zagotoviti, da ne bo porušena fizična pregrada zaradi posledic porušitve druge fizične pregrade;</w:t>
            </w:r>
          </w:p>
        </w:tc>
        <w:tc>
          <w:tcPr>
            <w:tcW w:w="4962" w:type="dxa"/>
            <w:tcBorders>
              <w:top w:val="single" w:sz="4" w:space="0" w:color="000000"/>
              <w:left w:val="single" w:sz="4" w:space="0" w:color="000000"/>
              <w:bottom w:val="single" w:sz="4" w:space="0" w:color="000000"/>
              <w:right w:val="single" w:sz="4" w:space="0" w:color="000000"/>
            </w:tcBorders>
          </w:tcPr>
          <w:p w:rsidR="000E3C15" w:rsidRDefault="00D30248" w:rsidP="000E3C15">
            <w:pPr>
              <w:widowControl w:val="0"/>
              <w:autoSpaceDE w:val="0"/>
              <w:autoSpaceDN w:val="0"/>
              <w:adjustRightInd w:val="0"/>
              <w:spacing w:before="5" w:after="0" w:line="253" w:lineRule="exact"/>
              <w:ind w:left="121"/>
              <w:rPr>
                <w:rFonts w:ascii="Arial" w:hAnsi="Arial" w:cs="Arial"/>
                <w:color w:val="000000"/>
              </w:rPr>
            </w:pPr>
            <w:r w:rsidRPr="00D30248">
              <w:rPr>
                <w:rFonts w:ascii="Arial" w:hAnsi="Arial" w:cs="Arial"/>
                <w:color w:val="000000"/>
              </w:rPr>
              <w:t>(1)</w:t>
            </w:r>
            <w:r w:rsidRPr="00D30248">
              <w:rPr>
                <w:rFonts w:ascii="Arial" w:hAnsi="Arial" w:cs="Arial"/>
                <w:color w:val="000000"/>
              </w:rPr>
              <w:tab/>
              <w:t xml:space="preserve">In </w:t>
            </w:r>
            <w:proofErr w:type="spellStart"/>
            <w:r w:rsidRPr="00D30248">
              <w:rPr>
                <w:rFonts w:ascii="Arial" w:hAnsi="Arial" w:cs="Arial"/>
                <w:color w:val="000000"/>
              </w:rPr>
              <w:t>the</w:t>
            </w:r>
            <w:proofErr w:type="spellEnd"/>
            <w:r w:rsidRPr="00D30248">
              <w:rPr>
                <w:rFonts w:ascii="Arial" w:hAnsi="Arial" w:cs="Arial"/>
                <w:color w:val="000000"/>
              </w:rPr>
              <w:t xml:space="preserve"> design </w:t>
            </w:r>
            <w:proofErr w:type="spellStart"/>
            <w:r w:rsidRPr="00D30248">
              <w:rPr>
                <w:rFonts w:ascii="Arial" w:hAnsi="Arial" w:cs="Arial"/>
                <w:color w:val="000000"/>
              </w:rPr>
              <w:t>bases</w:t>
            </w:r>
            <w:proofErr w:type="spellEnd"/>
            <w:r w:rsidRPr="00D30248">
              <w:rPr>
                <w:rFonts w:ascii="Arial" w:hAnsi="Arial" w:cs="Arial"/>
                <w:color w:val="000000"/>
              </w:rPr>
              <w:t xml:space="preserve">, </w:t>
            </w:r>
            <w:proofErr w:type="spellStart"/>
            <w:r w:rsidRPr="00D30248">
              <w:rPr>
                <w:rFonts w:ascii="Arial" w:hAnsi="Arial" w:cs="Arial"/>
                <w:color w:val="000000"/>
              </w:rPr>
              <w:t>an</w:t>
            </w:r>
            <w:proofErr w:type="spellEnd"/>
            <w:r w:rsidRPr="00D30248">
              <w:rPr>
                <w:rFonts w:ascii="Arial" w:hAnsi="Arial" w:cs="Arial"/>
                <w:color w:val="000000"/>
              </w:rPr>
              <w:t xml:space="preserve"> </w:t>
            </w:r>
            <w:proofErr w:type="spellStart"/>
            <w:r w:rsidRPr="00D30248">
              <w:rPr>
                <w:rFonts w:ascii="Arial" w:hAnsi="Arial" w:cs="Arial"/>
                <w:color w:val="000000"/>
              </w:rPr>
              <w:t>investor</w:t>
            </w:r>
            <w:proofErr w:type="spellEnd"/>
            <w:r w:rsidRPr="00D30248">
              <w:rPr>
                <w:rFonts w:ascii="Arial" w:hAnsi="Arial" w:cs="Arial"/>
                <w:color w:val="000000"/>
              </w:rPr>
              <w:t xml:space="preserve"> </w:t>
            </w:r>
            <w:proofErr w:type="spellStart"/>
            <w:r w:rsidRPr="00D30248">
              <w:rPr>
                <w:rFonts w:ascii="Arial" w:hAnsi="Arial" w:cs="Arial"/>
                <w:color w:val="000000"/>
              </w:rPr>
              <w:t>planning</w:t>
            </w:r>
            <w:proofErr w:type="spellEnd"/>
            <w:r w:rsidRPr="00D30248">
              <w:rPr>
                <w:rFonts w:ascii="Arial" w:hAnsi="Arial" w:cs="Arial"/>
                <w:color w:val="000000"/>
              </w:rPr>
              <w:t xml:space="preserve"> to </w:t>
            </w:r>
            <w:proofErr w:type="spellStart"/>
            <w:r w:rsidRPr="00D30248">
              <w:rPr>
                <w:rFonts w:ascii="Arial" w:hAnsi="Arial" w:cs="Arial"/>
                <w:color w:val="000000"/>
              </w:rPr>
              <w:t>construct</w:t>
            </w:r>
            <w:proofErr w:type="spellEnd"/>
            <w:r w:rsidRPr="00D30248">
              <w:rPr>
                <w:rFonts w:ascii="Arial" w:hAnsi="Arial" w:cs="Arial"/>
                <w:color w:val="000000"/>
              </w:rPr>
              <w:t xml:space="preserve"> a </w:t>
            </w:r>
            <w:proofErr w:type="spellStart"/>
            <w:r w:rsidRPr="00D30248">
              <w:rPr>
                <w:rFonts w:ascii="Arial" w:hAnsi="Arial" w:cs="Arial"/>
                <w:color w:val="000000"/>
              </w:rPr>
              <w:t>radiation</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nuclear</w:t>
            </w:r>
            <w:proofErr w:type="spellEnd"/>
            <w:r w:rsidRPr="00D30248">
              <w:rPr>
                <w:rFonts w:ascii="Arial" w:hAnsi="Arial" w:cs="Arial"/>
                <w:color w:val="000000"/>
              </w:rPr>
              <w:t xml:space="preserve"> </w:t>
            </w:r>
            <w:proofErr w:type="spellStart"/>
            <w:r w:rsidRPr="00D30248">
              <w:rPr>
                <w:rFonts w:ascii="Arial" w:hAnsi="Arial" w:cs="Arial"/>
                <w:color w:val="000000"/>
              </w:rPr>
              <w:t>facility</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w:t>
            </w:r>
            <w:proofErr w:type="spellStart"/>
            <w:r w:rsidRPr="00D30248">
              <w:rPr>
                <w:rFonts w:ascii="Arial" w:hAnsi="Arial" w:cs="Arial"/>
                <w:color w:val="000000"/>
              </w:rPr>
              <w:t>an</w:t>
            </w:r>
            <w:proofErr w:type="spellEnd"/>
            <w:r w:rsidRPr="00D30248">
              <w:rPr>
                <w:rFonts w:ascii="Arial" w:hAnsi="Arial" w:cs="Arial"/>
                <w:color w:val="000000"/>
              </w:rPr>
              <w:t xml:space="preserve"> operator </w:t>
            </w:r>
            <w:proofErr w:type="spellStart"/>
            <w:r w:rsidRPr="00D30248">
              <w:rPr>
                <w:rFonts w:ascii="Arial" w:hAnsi="Arial" w:cs="Arial"/>
                <w:color w:val="000000"/>
              </w:rPr>
              <w:t>planning</w:t>
            </w:r>
            <w:proofErr w:type="spellEnd"/>
            <w:r w:rsidRPr="00D30248">
              <w:rPr>
                <w:rFonts w:ascii="Arial" w:hAnsi="Arial" w:cs="Arial"/>
                <w:color w:val="000000"/>
              </w:rPr>
              <w:t xml:space="preserve"> to </w:t>
            </w:r>
            <w:proofErr w:type="spellStart"/>
            <w:r w:rsidRPr="00D30248">
              <w:rPr>
                <w:rFonts w:ascii="Arial" w:hAnsi="Arial" w:cs="Arial"/>
                <w:color w:val="000000"/>
              </w:rPr>
              <w:t>decommission</w:t>
            </w:r>
            <w:proofErr w:type="spellEnd"/>
            <w:r w:rsidRPr="00D30248">
              <w:rPr>
                <w:rFonts w:ascii="Arial" w:hAnsi="Arial" w:cs="Arial"/>
                <w:color w:val="000000"/>
              </w:rPr>
              <w:t xml:space="preserve"> </w:t>
            </w:r>
            <w:proofErr w:type="spellStart"/>
            <w:r w:rsidRPr="00D30248">
              <w:rPr>
                <w:rFonts w:ascii="Arial" w:hAnsi="Arial" w:cs="Arial"/>
                <w:color w:val="000000"/>
              </w:rPr>
              <w:t>such</w:t>
            </w:r>
            <w:proofErr w:type="spellEnd"/>
            <w:r w:rsidRPr="00D30248">
              <w:rPr>
                <w:rFonts w:ascii="Arial" w:hAnsi="Arial" w:cs="Arial"/>
                <w:color w:val="000000"/>
              </w:rPr>
              <w:t xml:space="preserve"> a </w:t>
            </w:r>
            <w:proofErr w:type="spellStart"/>
            <w:r w:rsidRPr="00D30248">
              <w:rPr>
                <w:rFonts w:ascii="Arial" w:hAnsi="Arial" w:cs="Arial"/>
                <w:color w:val="000000"/>
              </w:rPr>
              <w:t>facility</w:t>
            </w:r>
            <w:proofErr w:type="spellEnd"/>
            <w:r w:rsidRPr="00D30248">
              <w:rPr>
                <w:rFonts w:ascii="Arial" w:hAnsi="Arial" w:cs="Arial"/>
                <w:color w:val="000000"/>
              </w:rPr>
              <w:t xml:space="preserve">, </w:t>
            </w:r>
            <w:proofErr w:type="spellStart"/>
            <w:r w:rsidRPr="00D30248">
              <w:rPr>
                <w:rFonts w:ascii="Arial" w:hAnsi="Arial" w:cs="Arial"/>
                <w:color w:val="000000"/>
              </w:rPr>
              <w:t>shall</w:t>
            </w:r>
            <w:proofErr w:type="spellEnd"/>
          </w:p>
          <w:p w:rsidR="00D30248" w:rsidRPr="00D30248" w:rsidRDefault="00D30248" w:rsidP="00D30248">
            <w:pPr>
              <w:widowControl w:val="0"/>
              <w:autoSpaceDE w:val="0"/>
              <w:autoSpaceDN w:val="0"/>
              <w:adjustRightInd w:val="0"/>
              <w:spacing w:before="5" w:after="0" w:line="253" w:lineRule="exact"/>
              <w:ind w:left="121"/>
              <w:rPr>
                <w:rFonts w:ascii="Arial" w:hAnsi="Arial" w:cs="Arial"/>
                <w:color w:val="000000"/>
              </w:rPr>
            </w:pPr>
            <w:r w:rsidRPr="00D30248">
              <w:rPr>
                <w:rFonts w:ascii="Arial" w:hAnsi="Arial" w:cs="Arial"/>
                <w:color w:val="000000"/>
              </w:rPr>
              <w:t>9.</w:t>
            </w:r>
            <w:r w:rsidRPr="00D30248">
              <w:rPr>
                <w:rFonts w:ascii="Arial" w:hAnsi="Arial" w:cs="Arial"/>
                <w:color w:val="000000"/>
              </w:rPr>
              <w:tab/>
            </w:r>
            <w:proofErr w:type="spellStart"/>
            <w:r w:rsidRPr="00D30248">
              <w:rPr>
                <w:rFonts w:ascii="Arial" w:hAnsi="Arial" w:cs="Arial"/>
                <w:color w:val="000000"/>
              </w:rPr>
              <w:t>taking</w:t>
            </w:r>
            <w:proofErr w:type="spellEnd"/>
            <w:r w:rsidRPr="00D30248">
              <w:rPr>
                <w:rFonts w:ascii="Arial" w:hAnsi="Arial" w:cs="Arial"/>
                <w:color w:val="000000"/>
              </w:rPr>
              <w:t xml:space="preserve"> </w:t>
            </w:r>
            <w:proofErr w:type="spellStart"/>
            <w:r w:rsidRPr="00D30248">
              <w:rPr>
                <w:rFonts w:ascii="Arial" w:hAnsi="Arial" w:cs="Arial"/>
                <w:color w:val="000000"/>
              </w:rPr>
              <w:t>into</w:t>
            </w:r>
            <w:proofErr w:type="spellEnd"/>
            <w:r w:rsidRPr="00D30248">
              <w:rPr>
                <w:rFonts w:ascii="Arial" w:hAnsi="Arial" w:cs="Arial"/>
                <w:color w:val="000000"/>
              </w:rPr>
              <w:t xml:space="preserve"> </w:t>
            </w:r>
            <w:proofErr w:type="spellStart"/>
            <w:r w:rsidRPr="00D30248">
              <w:rPr>
                <w:rFonts w:ascii="Arial" w:hAnsi="Arial" w:cs="Arial"/>
                <w:color w:val="000000"/>
              </w:rPr>
              <w:t>account</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principle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defense</w:t>
            </w:r>
            <w:proofErr w:type="spellEnd"/>
            <w:r w:rsidRPr="00D30248">
              <w:rPr>
                <w:rFonts w:ascii="Arial" w:hAnsi="Arial" w:cs="Arial"/>
                <w:color w:val="000000"/>
              </w:rPr>
              <w:t>-in-</w:t>
            </w:r>
            <w:proofErr w:type="spellStart"/>
            <w:r w:rsidRPr="00D30248">
              <w:rPr>
                <w:rFonts w:ascii="Arial" w:hAnsi="Arial" w:cs="Arial"/>
                <w:color w:val="000000"/>
              </w:rPr>
              <w:t>depth</w:t>
            </w:r>
            <w:proofErr w:type="spellEnd"/>
            <w:r w:rsidRPr="00D30248">
              <w:rPr>
                <w:rFonts w:ascii="Arial" w:hAnsi="Arial" w:cs="Arial"/>
                <w:color w:val="000000"/>
              </w:rPr>
              <w:t xml:space="preserve"> </w:t>
            </w:r>
            <w:proofErr w:type="spellStart"/>
            <w:r w:rsidRPr="00D30248">
              <w:rPr>
                <w:rFonts w:ascii="Arial" w:hAnsi="Arial" w:cs="Arial"/>
                <w:color w:val="000000"/>
              </w:rPr>
              <w:t>ensure</w:t>
            </w:r>
            <w:proofErr w:type="spellEnd"/>
            <w:r w:rsidRPr="00D30248">
              <w:rPr>
                <w:rFonts w:ascii="Arial" w:hAnsi="Arial" w:cs="Arial"/>
                <w:color w:val="000000"/>
              </w:rPr>
              <w:t xml:space="preserve"> </w:t>
            </w:r>
            <w:proofErr w:type="spellStart"/>
            <w:r w:rsidRPr="00D30248">
              <w:rPr>
                <w:rFonts w:ascii="Arial" w:hAnsi="Arial" w:cs="Arial"/>
                <w:color w:val="000000"/>
              </w:rPr>
              <w:t>several</w:t>
            </w:r>
            <w:proofErr w:type="spellEnd"/>
            <w:r w:rsidRPr="00D30248">
              <w:rPr>
                <w:rFonts w:ascii="Arial" w:hAnsi="Arial" w:cs="Arial"/>
                <w:color w:val="000000"/>
              </w:rPr>
              <w:t xml:space="preserve"> </w:t>
            </w:r>
            <w:proofErr w:type="spellStart"/>
            <w:r w:rsidRPr="00D30248">
              <w:rPr>
                <w:rFonts w:ascii="Arial" w:hAnsi="Arial" w:cs="Arial"/>
                <w:color w:val="000000"/>
              </w:rPr>
              <w:t>levels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defense</w:t>
            </w:r>
            <w:proofErr w:type="spellEnd"/>
            <w:r w:rsidRPr="00D30248">
              <w:rPr>
                <w:rFonts w:ascii="Arial" w:hAnsi="Arial" w:cs="Arial"/>
                <w:color w:val="000000"/>
              </w:rPr>
              <w:t xml:space="preserve">, </w:t>
            </w:r>
            <w:proofErr w:type="spellStart"/>
            <w:r w:rsidRPr="00D30248">
              <w:rPr>
                <w:rFonts w:ascii="Arial" w:hAnsi="Arial" w:cs="Arial"/>
                <w:color w:val="000000"/>
              </w:rPr>
              <w:t>including</w:t>
            </w:r>
            <w:proofErr w:type="spellEnd"/>
            <w:r w:rsidRPr="00D30248">
              <w:rPr>
                <w:rFonts w:ascii="Arial" w:hAnsi="Arial" w:cs="Arial"/>
                <w:color w:val="000000"/>
              </w:rPr>
              <w:t xml:space="preserve"> a </w:t>
            </w:r>
            <w:proofErr w:type="spellStart"/>
            <w:r w:rsidRPr="00D30248">
              <w:rPr>
                <w:rFonts w:ascii="Arial" w:hAnsi="Arial" w:cs="Arial"/>
                <w:color w:val="000000"/>
              </w:rPr>
              <w:t>series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physical</w:t>
            </w:r>
            <w:proofErr w:type="spellEnd"/>
            <w:r w:rsidRPr="00D30248">
              <w:rPr>
                <w:rFonts w:ascii="Arial" w:hAnsi="Arial" w:cs="Arial"/>
                <w:color w:val="000000"/>
              </w:rPr>
              <w:t xml:space="preserve"> </w:t>
            </w:r>
            <w:proofErr w:type="spellStart"/>
            <w:r w:rsidRPr="00D30248">
              <w:rPr>
                <w:rFonts w:ascii="Arial" w:hAnsi="Arial" w:cs="Arial"/>
                <w:color w:val="000000"/>
              </w:rPr>
              <w:t>barriers</w:t>
            </w:r>
            <w:proofErr w:type="spellEnd"/>
            <w:r w:rsidRPr="00D30248">
              <w:rPr>
                <w:rFonts w:ascii="Arial" w:hAnsi="Arial" w:cs="Arial"/>
                <w:color w:val="000000"/>
              </w:rPr>
              <w:t xml:space="preserve"> to </w:t>
            </w:r>
            <w:proofErr w:type="spellStart"/>
            <w:r w:rsidRPr="00D30248">
              <w:rPr>
                <w:rFonts w:ascii="Arial" w:hAnsi="Arial" w:cs="Arial"/>
                <w:color w:val="000000"/>
              </w:rPr>
              <w:t>prevent</w:t>
            </w:r>
            <w:proofErr w:type="spellEnd"/>
            <w:r w:rsidRPr="00D30248">
              <w:rPr>
                <w:rFonts w:ascii="Arial" w:hAnsi="Arial" w:cs="Arial"/>
                <w:color w:val="000000"/>
              </w:rPr>
              <w:t xml:space="preserve">, </w:t>
            </w:r>
            <w:proofErr w:type="spellStart"/>
            <w:r w:rsidRPr="00D30248">
              <w:rPr>
                <w:rFonts w:ascii="Arial" w:hAnsi="Arial" w:cs="Arial"/>
                <w:color w:val="000000"/>
              </w:rPr>
              <w:t>or</w:t>
            </w:r>
            <w:proofErr w:type="spellEnd"/>
            <w:r w:rsidRPr="00D30248">
              <w:rPr>
                <w:rFonts w:ascii="Arial" w:hAnsi="Arial" w:cs="Arial"/>
                <w:color w:val="000000"/>
              </w:rPr>
              <w:t xml:space="preserve"> in </w:t>
            </w:r>
            <w:proofErr w:type="spellStart"/>
            <w:r w:rsidRPr="00D30248">
              <w:rPr>
                <w:rFonts w:ascii="Arial" w:hAnsi="Arial" w:cs="Arial"/>
                <w:color w:val="000000"/>
              </w:rPr>
              <w:t>case</w:t>
            </w:r>
            <w:proofErr w:type="spellEnd"/>
            <w:r w:rsidRPr="00D30248">
              <w:rPr>
                <w:rFonts w:ascii="Arial" w:hAnsi="Arial" w:cs="Arial"/>
                <w:color w:val="000000"/>
              </w:rPr>
              <w:t xml:space="preserve"> </w:t>
            </w:r>
            <w:proofErr w:type="spellStart"/>
            <w:r w:rsidRPr="00D30248">
              <w:rPr>
                <w:rFonts w:ascii="Arial" w:hAnsi="Arial" w:cs="Arial"/>
                <w:color w:val="000000"/>
              </w:rPr>
              <w:t>prevention</w:t>
            </w:r>
            <w:proofErr w:type="spellEnd"/>
            <w:r w:rsidRPr="00D30248">
              <w:rPr>
                <w:rFonts w:ascii="Arial" w:hAnsi="Arial" w:cs="Arial"/>
                <w:color w:val="000000"/>
              </w:rPr>
              <w:t xml:space="preserve"> is not </w:t>
            </w:r>
            <w:proofErr w:type="spellStart"/>
            <w:r w:rsidRPr="00D30248">
              <w:rPr>
                <w:rFonts w:ascii="Arial" w:hAnsi="Arial" w:cs="Arial"/>
                <w:color w:val="000000"/>
              </w:rPr>
              <w:t>successful</w:t>
            </w:r>
            <w:proofErr w:type="spellEnd"/>
            <w:r w:rsidRPr="00D30248">
              <w:rPr>
                <w:rFonts w:ascii="Arial" w:hAnsi="Arial" w:cs="Arial"/>
                <w:color w:val="000000"/>
              </w:rPr>
              <w:t xml:space="preserve">, to </w:t>
            </w:r>
            <w:proofErr w:type="spellStart"/>
            <w:r w:rsidRPr="00D30248">
              <w:rPr>
                <w:rFonts w:ascii="Arial" w:hAnsi="Arial" w:cs="Arial"/>
                <w:color w:val="000000"/>
              </w:rPr>
              <w:t>mitigate</w:t>
            </w:r>
            <w:proofErr w:type="spellEnd"/>
            <w:r w:rsidRPr="00D30248">
              <w:rPr>
                <w:rFonts w:ascii="Arial" w:hAnsi="Arial" w:cs="Arial"/>
                <w:color w:val="000000"/>
              </w:rPr>
              <w:t xml:space="preserve"> </w:t>
            </w:r>
            <w:proofErr w:type="spellStart"/>
            <w:r w:rsidRPr="00D30248">
              <w:rPr>
                <w:rFonts w:ascii="Arial" w:hAnsi="Arial" w:cs="Arial"/>
                <w:color w:val="000000"/>
              </w:rPr>
              <w:t>uncontrolled</w:t>
            </w:r>
            <w:proofErr w:type="spellEnd"/>
            <w:r w:rsidRPr="00D30248">
              <w:rPr>
                <w:rFonts w:ascii="Arial" w:hAnsi="Arial" w:cs="Arial"/>
                <w:color w:val="000000"/>
              </w:rPr>
              <w:t xml:space="preserve"> </w:t>
            </w:r>
            <w:proofErr w:type="spellStart"/>
            <w:r w:rsidRPr="00D30248">
              <w:rPr>
                <w:rFonts w:ascii="Arial" w:hAnsi="Arial" w:cs="Arial"/>
                <w:color w:val="000000"/>
              </w:rPr>
              <w:t>releases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radioactive</w:t>
            </w:r>
            <w:proofErr w:type="spellEnd"/>
            <w:r w:rsidRPr="00D30248">
              <w:rPr>
                <w:rFonts w:ascii="Arial" w:hAnsi="Arial" w:cs="Arial"/>
                <w:color w:val="000000"/>
              </w:rPr>
              <w:t xml:space="preserve"> </w:t>
            </w:r>
            <w:proofErr w:type="spellStart"/>
            <w:r w:rsidRPr="00D30248">
              <w:rPr>
                <w:rFonts w:ascii="Arial" w:hAnsi="Arial" w:cs="Arial"/>
                <w:color w:val="000000"/>
              </w:rPr>
              <w:t>materials</w:t>
            </w:r>
            <w:proofErr w:type="spellEnd"/>
            <w:r w:rsidRPr="00D30248">
              <w:rPr>
                <w:rFonts w:ascii="Arial" w:hAnsi="Arial" w:cs="Arial"/>
                <w:color w:val="000000"/>
              </w:rPr>
              <w:t xml:space="preserve"> </w:t>
            </w:r>
            <w:proofErr w:type="spellStart"/>
            <w:r w:rsidRPr="00D30248">
              <w:rPr>
                <w:rFonts w:ascii="Arial" w:hAnsi="Arial" w:cs="Arial"/>
                <w:color w:val="000000"/>
              </w:rPr>
              <w:t>into</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environment</w:t>
            </w:r>
            <w:proofErr w:type="spellEnd"/>
            <w:r w:rsidRPr="00D30248">
              <w:rPr>
                <w:rFonts w:ascii="Arial" w:hAnsi="Arial" w:cs="Arial"/>
                <w:color w:val="000000"/>
              </w:rPr>
              <w:t xml:space="preserve">, as </w:t>
            </w:r>
            <w:proofErr w:type="spellStart"/>
            <w:r w:rsidRPr="00D30248">
              <w:rPr>
                <w:rFonts w:ascii="Arial" w:hAnsi="Arial" w:cs="Arial"/>
                <w:color w:val="000000"/>
              </w:rPr>
              <w:t>well</w:t>
            </w:r>
            <w:proofErr w:type="spellEnd"/>
            <w:r w:rsidRPr="00D30248">
              <w:rPr>
                <w:rFonts w:ascii="Arial" w:hAnsi="Arial" w:cs="Arial"/>
                <w:color w:val="000000"/>
              </w:rPr>
              <w:t xml:space="preserve"> as a </w:t>
            </w:r>
            <w:proofErr w:type="spellStart"/>
            <w:r w:rsidRPr="00D30248">
              <w:rPr>
                <w:rFonts w:ascii="Arial" w:hAnsi="Arial" w:cs="Arial"/>
                <w:color w:val="000000"/>
              </w:rPr>
              <w:t>combination</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safety</w:t>
            </w:r>
            <w:proofErr w:type="spellEnd"/>
            <w:r w:rsidRPr="00D30248">
              <w:rPr>
                <w:rFonts w:ascii="Arial" w:hAnsi="Arial" w:cs="Arial"/>
                <w:color w:val="000000"/>
              </w:rPr>
              <w:t xml:space="preserve"> </w:t>
            </w:r>
            <w:proofErr w:type="spellStart"/>
            <w:r w:rsidRPr="00D30248">
              <w:rPr>
                <w:rFonts w:ascii="Arial" w:hAnsi="Arial" w:cs="Arial"/>
                <w:color w:val="000000"/>
              </w:rPr>
              <w:t>features</w:t>
            </w:r>
            <w:proofErr w:type="spellEnd"/>
            <w:r w:rsidRPr="00D30248">
              <w:rPr>
                <w:rFonts w:ascii="Arial" w:hAnsi="Arial" w:cs="Arial"/>
                <w:color w:val="000000"/>
              </w:rPr>
              <w:t xml:space="preserve"> </w:t>
            </w:r>
            <w:proofErr w:type="spellStart"/>
            <w:r w:rsidRPr="00D30248">
              <w:rPr>
                <w:rFonts w:ascii="Arial" w:hAnsi="Arial" w:cs="Arial"/>
                <w:color w:val="000000"/>
              </w:rPr>
              <w:t>that</w:t>
            </w:r>
            <w:proofErr w:type="spellEnd"/>
            <w:r w:rsidRPr="00D30248">
              <w:rPr>
                <w:rFonts w:ascii="Arial" w:hAnsi="Arial" w:cs="Arial"/>
                <w:color w:val="000000"/>
              </w:rPr>
              <w:t xml:space="preserve"> </w:t>
            </w:r>
            <w:proofErr w:type="spellStart"/>
            <w:r w:rsidRPr="00D30248">
              <w:rPr>
                <w:rFonts w:ascii="Arial" w:hAnsi="Arial" w:cs="Arial"/>
                <w:color w:val="000000"/>
              </w:rPr>
              <w:t>contribute</w:t>
            </w:r>
            <w:proofErr w:type="spellEnd"/>
            <w:r w:rsidRPr="00D30248">
              <w:rPr>
                <w:rFonts w:ascii="Arial" w:hAnsi="Arial" w:cs="Arial"/>
                <w:color w:val="000000"/>
              </w:rPr>
              <w:t xml:space="preserve"> to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effectiveness</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barriers</w:t>
            </w:r>
            <w:proofErr w:type="spellEnd"/>
            <w:r w:rsidRPr="00D30248">
              <w:rPr>
                <w:rFonts w:ascii="Arial" w:hAnsi="Arial" w:cs="Arial"/>
                <w:color w:val="000000"/>
              </w:rPr>
              <w:t>,</w:t>
            </w:r>
          </w:p>
          <w:p w:rsidR="00D30248" w:rsidRPr="00D30248" w:rsidRDefault="00D30248" w:rsidP="00D30248">
            <w:pPr>
              <w:widowControl w:val="0"/>
              <w:autoSpaceDE w:val="0"/>
              <w:autoSpaceDN w:val="0"/>
              <w:adjustRightInd w:val="0"/>
              <w:spacing w:before="5" w:after="0" w:line="253" w:lineRule="exact"/>
              <w:ind w:left="121"/>
              <w:rPr>
                <w:rFonts w:ascii="Arial" w:hAnsi="Arial" w:cs="Arial"/>
                <w:color w:val="000000"/>
              </w:rPr>
            </w:pPr>
            <w:r w:rsidRPr="00D30248">
              <w:rPr>
                <w:rFonts w:ascii="Arial" w:hAnsi="Arial" w:cs="Arial"/>
                <w:color w:val="000000"/>
              </w:rPr>
              <w:t>10.</w:t>
            </w:r>
            <w:r w:rsidRPr="00D30248">
              <w:rPr>
                <w:rFonts w:ascii="Arial" w:hAnsi="Arial" w:cs="Arial"/>
                <w:color w:val="000000"/>
              </w:rPr>
              <w:tab/>
            </w:r>
            <w:proofErr w:type="spellStart"/>
            <w:r w:rsidRPr="00D30248">
              <w:rPr>
                <w:rFonts w:ascii="Arial" w:hAnsi="Arial" w:cs="Arial"/>
                <w:color w:val="000000"/>
              </w:rPr>
              <w:t>ensure</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prevention</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a </w:t>
            </w:r>
            <w:proofErr w:type="spellStart"/>
            <w:r w:rsidRPr="00D30248">
              <w:rPr>
                <w:rFonts w:ascii="Arial" w:hAnsi="Arial" w:cs="Arial"/>
                <w:color w:val="000000"/>
              </w:rPr>
              <w:t>compromise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integrity</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individual</w:t>
            </w:r>
            <w:proofErr w:type="spellEnd"/>
            <w:r w:rsidRPr="00D30248">
              <w:rPr>
                <w:rFonts w:ascii="Arial" w:hAnsi="Arial" w:cs="Arial"/>
                <w:color w:val="000000"/>
              </w:rPr>
              <w:t xml:space="preserve"> </w:t>
            </w:r>
            <w:proofErr w:type="spellStart"/>
            <w:r w:rsidRPr="00D30248">
              <w:rPr>
                <w:rFonts w:ascii="Arial" w:hAnsi="Arial" w:cs="Arial"/>
                <w:color w:val="000000"/>
              </w:rPr>
              <w:t>physical</w:t>
            </w:r>
            <w:proofErr w:type="spellEnd"/>
            <w:r w:rsidRPr="00D30248">
              <w:rPr>
                <w:rFonts w:ascii="Arial" w:hAnsi="Arial" w:cs="Arial"/>
                <w:color w:val="000000"/>
              </w:rPr>
              <w:t xml:space="preserve"> </w:t>
            </w:r>
            <w:proofErr w:type="spellStart"/>
            <w:r w:rsidRPr="00D30248">
              <w:rPr>
                <w:rFonts w:ascii="Arial" w:hAnsi="Arial" w:cs="Arial"/>
                <w:color w:val="000000"/>
              </w:rPr>
              <w:t>barriers</w:t>
            </w:r>
            <w:proofErr w:type="spellEnd"/>
            <w:r w:rsidRPr="00D30248">
              <w:rPr>
                <w:rFonts w:ascii="Arial" w:hAnsi="Arial" w:cs="Arial"/>
                <w:color w:val="000000"/>
              </w:rPr>
              <w:t>,</w:t>
            </w:r>
          </w:p>
          <w:p w:rsidR="00D30248" w:rsidRPr="00D30248" w:rsidRDefault="00D30248" w:rsidP="00D30248">
            <w:pPr>
              <w:widowControl w:val="0"/>
              <w:autoSpaceDE w:val="0"/>
              <w:autoSpaceDN w:val="0"/>
              <w:adjustRightInd w:val="0"/>
              <w:spacing w:before="5" w:after="0" w:line="253" w:lineRule="exact"/>
              <w:ind w:left="121"/>
              <w:rPr>
                <w:rFonts w:ascii="Arial" w:hAnsi="Arial" w:cs="Arial"/>
                <w:color w:val="000000"/>
              </w:rPr>
            </w:pPr>
            <w:r w:rsidRPr="00D30248">
              <w:rPr>
                <w:rFonts w:ascii="Arial" w:hAnsi="Arial" w:cs="Arial"/>
                <w:color w:val="000000"/>
              </w:rPr>
              <w:t>11.</w:t>
            </w:r>
            <w:r w:rsidRPr="00D30248">
              <w:rPr>
                <w:rFonts w:ascii="Arial" w:hAnsi="Arial" w:cs="Arial"/>
                <w:color w:val="000000"/>
              </w:rPr>
              <w:tab/>
            </w:r>
            <w:proofErr w:type="spellStart"/>
            <w:r w:rsidRPr="00D30248">
              <w:rPr>
                <w:rFonts w:ascii="Arial" w:hAnsi="Arial" w:cs="Arial"/>
                <w:color w:val="000000"/>
              </w:rPr>
              <w:t>ensure</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prevention</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a </w:t>
            </w:r>
            <w:proofErr w:type="spellStart"/>
            <w:r w:rsidRPr="00D30248">
              <w:rPr>
                <w:rFonts w:ascii="Arial" w:hAnsi="Arial" w:cs="Arial"/>
                <w:color w:val="000000"/>
              </w:rPr>
              <w:t>failure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any</w:t>
            </w:r>
            <w:proofErr w:type="spellEnd"/>
            <w:r w:rsidRPr="00D30248">
              <w:rPr>
                <w:rFonts w:ascii="Arial" w:hAnsi="Arial" w:cs="Arial"/>
                <w:color w:val="000000"/>
              </w:rPr>
              <w:t xml:space="preserve"> </w:t>
            </w:r>
            <w:proofErr w:type="spellStart"/>
            <w:r w:rsidRPr="00D30248">
              <w:rPr>
                <w:rFonts w:ascii="Arial" w:hAnsi="Arial" w:cs="Arial"/>
                <w:color w:val="000000"/>
              </w:rPr>
              <w:t>physical</w:t>
            </w:r>
            <w:proofErr w:type="spellEnd"/>
            <w:r w:rsidRPr="00D30248">
              <w:rPr>
                <w:rFonts w:ascii="Arial" w:hAnsi="Arial" w:cs="Arial"/>
                <w:color w:val="000000"/>
              </w:rPr>
              <w:t xml:space="preserve"> </w:t>
            </w:r>
            <w:proofErr w:type="spellStart"/>
            <w:r w:rsidRPr="00D30248">
              <w:rPr>
                <w:rFonts w:ascii="Arial" w:hAnsi="Arial" w:cs="Arial"/>
                <w:color w:val="000000"/>
              </w:rPr>
              <w:t>barrier</w:t>
            </w:r>
            <w:proofErr w:type="spellEnd"/>
            <w:r w:rsidRPr="00D30248">
              <w:rPr>
                <w:rFonts w:ascii="Arial" w:hAnsi="Arial" w:cs="Arial"/>
                <w:color w:val="000000"/>
              </w:rPr>
              <w:t xml:space="preserve"> </w:t>
            </w:r>
            <w:proofErr w:type="spellStart"/>
            <w:r w:rsidRPr="00D30248">
              <w:rPr>
                <w:rFonts w:ascii="Arial" w:hAnsi="Arial" w:cs="Arial"/>
                <w:color w:val="000000"/>
              </w:rPr>
              <w:t>during</w:t>
            </w:r>
            <w:proofErr w:type="spellEnd"/>
            <w:r w:rsidRPr="00D30248">
              <w:rPr>
                <w:rFonts w:ascii="Arial" w:hAnsi="Arial" w:cs="Arial"/>
                <w:color w:val="000000"/>
              </w:rPr>
              <w:t xml:space="preserve"> </w:t>
            </w:r>
            <w:proofErr w:type="spellStart"/>
            <w:r w:rsidRPr="00D30248">
              <w:rPr>
                <w:rFonts w:ascii="Arial" w:hAnsi="Arial" w:cs="Arial"/>
                <w:color w:val="000000"/>
              </w:rPr>
              <w:t>its</w:t>
            </w:r>
            <w:proofErr w:type="spellEnd"/>
            <w:r w:rsidRPr="00D30248">
              <w:rPr>
                <w:rFonts w:ascii="Arial" w:hAnsi="Arial" w:cs="Arial"/>
                <w:color w:val="000000"/>
              </w:rPr>
              <w:t xml:space="preserve"> </w:t>
            </w:r>
            <w:proofErr w:type="spellStart"/>
            <w:r w:rsidRPr="00D30248">
              <w:rPr>
                <w:rFonts w:ascii="Arial" w:hAnsi="Arial" w:cs="Arial"/>
                <w:color w:val="000000"/>
              </w:rPr>
              <w:t>performance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its</w:t>
            </w:r>
            <w:proofErr w:type="spellEnd"/>
            <w:r w:rsidRPr="00D30248">
              <w:rPr>
                <w:rFonts w:ascii="Arial" w:hAnsi="Arial" w:cs="Arial"/>
                <w:color w:val="000000"/>
              </w:rPr>
              <w:t xml:space="preserve"> </w:t>
            </w:r>
            <w:proofErr w:type="spellStart"/>
            <w:r w:rsidRPr="00D30248">
              <w:rPr>
                <w:rFonts w:ascii="Arial" w:hAnsi="Arial" w:cs="Arial"/>
                <w:color w:val="000000"/>
              </w:rPr>
              <w:t>function</w:t>
            </w:r>
            <w:proofErr w:type="spellEnd"/>
            <w:r w:rsidRPr="00D30248">
              <w:rPr>
                <w:rFonts w:ascii="Arial" w:hAnsi="Arial" w:cs="Arial"/>
                <w:color w:val="000000"/>
              </w:rPr>
              <w:t>,</w:t>
            </w:r>
          </w:p>
          <w:p w:rsidR="00D30248" w:rsidRPr="00FB4088" w:rsidRDefault="00D30248" w:rsidP="00D30248">
            <w:pPr>
              <w:widowControl w:val="0"/>
              <w:autoSpaceDE w:val="0"/>
              <w:autoSpaceDN w:val="0"/>
              <w:adjustRightInd w:val="0"/>
              <w:spacing w:before="5" w:after="0" w:line="253" w:lineRule="exact"/>
              <w:ind w:left="121"/>
              <w:rPr>
                <w:rFonts w:ascii="Arial" w:hAnsi="Arial" w:cs="Arial"/>
                <w:color w:val="000000"/>
              </w:rPr>
            </w:pPr>
            <w:r w:rsidRPr="00D30248">
              <w:rPr>
                <w:rFonts w:ascii="Arial" w:hAnsi="Arial" w:cs="Arial"/>
                <w:color w:val="000000"/>
              </w:rPr>
              <w:t>12.</w:t>
            </w:r>
            <w:r w:rsidRPr="00D30248">
              <w:rPr>
                <w:rFonts w:ascii="Arial" w:hAnsi="Arial" w:cs="Arial"/>
                <w:color w:val="000000"/>
              </w:rPr>
              <w:tab/>
            </w:r>
            <w:proofErr w:type="spellStart"/>
            <w:r w:rsidRPr="00D30248">
              <w:rPr>
                <w:rFonts w:ascii="Arial" w:hAnsi="Arial" w:cs="Arial"/>
                <w:color w:val="000000"/>
              </w:rPr>
              <w:t>ensure</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prevention</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a </w:t>
            </w:r>
            <w:proofErr w:type="spellStart"/>
            <w:r w:rsidRPr="00D30248">
              <w:rPr>
                <w:rFonts w:ascii="Arial" w:hAnsi="Arial" w:cs="Arial"/>
                <w:color w:val="000000"/>
              </w:rPr>
              <w:t>collapse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any</w:t>
            </w:r>
            <w:proofErr w:type="spellEnd"/>
            <w:r w:rsidRPr="00D30248">
              <w:rPr>
                <w:rFonts w:ascii="Arial" w:hAnsi="Arial" w:cs="Arial"/>
                <w:color w:val="000000"/>
              </w:rPr>
              <w:t xml:space="preserve"> </w:t>
            </w:r>
            <w:proofErr w:type="spellStart"/>
            <w:r w:rsidRPr="00D30248">
              <w:rPr>
                <w:rFonts w:ascii="Arial" w:hAnsi="Arial" w:cs="Arial"/>
                <w:color w:val="000000"/>
              </w:rPr>
              <w:t>physical</w:t>
            </w:r>
            <w:proofErr w:type="spellEnd"/>
            <w:r w:rsidRPr="00D30248">
              <w:rPr>
                <w:rFonts w:ascii="Arial" w:hAnsi="Arial" w:cs="Arial"/>
                <w:color w:val="000000"/>
              </w:rPr>
              <w:t xml:space="preserve"> </w:t>
            </w:r>
            <w:proofErr w:type="spellStart"/>
            <w:r w:rsidRPr="00D30248">
              <w:rPr>
                <w:rFonts w:ascii="Arial" w:hAnsi="Arial" w:cs="Arial"/>
                <w:color w:val="000000"/>
              </w:rPr>
              <w:t>barrier</w:t>
            </w:r>
            <w:proofErr w:type="spellEnd"/>
            <w:r w:rsidRPr="00D30248">
              <w:rPr>
                <w:rFonts w:ascii="Arial" w:hAnsi="Arial" w:cs="Arial"/>
                <w:color w:val="000000"/>
              </w:rPr>
              <w:t xml:space="preserve"> as a </w:t>
            </w:r>
            <w:proofErr w:type="spellStart"/>
            <w:r w:rsidRPr="00D30248">
              <w:rPr>
                <w:rFonts w:ascii="Arial" w:hAnsi="Arial" w:cs="Arial"/>
                <w:color w:val="000000"/>
              </w:rPr>
              <w:t>consequence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the</w:t>
            </w:r>
            <w:proofErr w:type="spellEnd"/>
            <w:r w:rsidRPr="00D30248">
              <w:rPr>
                <w:rFonts w:ascii="Arial" w:hAnsi="Arial" w:cs="Arial"/>
                <w:color w:val="000000"/>
              </w:rPr>
              <w:t xml:space="preserve"> </w:t>
            </w:r>
            <w:proofErr w:type="spellStart"/>
            <w:r w:rsidRPr="00D30248">
              <w:rPr>
                <w:rFonts w:ascii="Arial" w:hAnsi="Arial" w:cs="Arial"/>
                <w:color w:val="000000"/>
              </w:rPr>
              <w:t>collapse</w:t>
            </w:r>
            <w:proofErr w:type="spellEnd"/>
            <w:r w:rsidRPr="00D30248">
              <w:rPr>
                <w:rFonts w:ascii="Arial" w:hAnsi="Arial" w:cs="Arial"/>
                <w:color w:val="000000"/>
              </w:rPr>
              <w:t xml:space="preserve"> </w:t>
            </w:r>
            <w:proofErr w:type="spellStart"/>
            <w:r w:rsidRPr="00D30248">
              <w:rPr>
                <w:rFonts w:ascii="Arial" w:hAnsi="Arial" w:cs="Arial"/>
                <w:color w:val="000000"/>
              </w:rPr>
              <w:t>of</w:t>
            </w:r>
            <w:proofErr w:type="spellEnd"/>
            <w:r w:rsidRPr="00D30248">
              <w:rPr>
                <w:rFonts w:ascii="Arial" w:hAnsi="Arial" w:cs="Arial"/>
                <w:color w:val="000000"/>
              </w:rPr>
              <w:t xml:space="preserve"> </w:t>
            </w:r>
            <w:proofErr w:type="spellStart"/>
            <w:r w:rsidRPr="00D30248">
              <w:rPr>
                <w:rFonts w:ascii="Arial" w:hAnsi="Arial" w:cs="Arial"/>
                <w:color w:val="000000"/>
              </w:rPr>
              <w:t>another</w:t>
            </w:r>
            <w:proofErr w:type="spellEnd"/>
            <w:r w:rsidRPr="00D30248">
              <w:rPr>
                <w:rFonts w:ascii="Arial" w:hAnsi="Arial" w:cs="Arial"/>
                <w:color w:val="000000"/>
              </w:rPr>
              <w:t xml:space="preserve"> </w:t>
            </w:r>
            <w:proofErr w:type="spellStart"/>
            <w:r w:rsidRPr="00D30248">
              <w:rPr>
                <w:rFonts w:ascii="Arial" w:hAnsi="Arial" w:cs="Arial"/>
                <w:color w:val="000000"/>
              </w:rPr>
              <w:t>physical</w:t>
            </w:r>
            <w:proofErr w:type="spellEnd"/>
            <w:r w:rsidRPr="00D30248">
              <w:rPr>
                <w:rFonts w:ascii="Arial" w:hAnsi="Arial" w:cs="Arial"/>
                <w:color w:val="000000"/>
              </w:rPr>
              <w:t xml:space="preserve"> </w:t>
            </w:r>
            <w:proofErr w:type="spellStart"/>
            <w:r w:rsidRPr="00D30248">
              <w:rPr>
                <w:rFonts w:ascii="Arial" w:hAnsi="Arial" w:cs="Arial"/>
                <w:color w:val="000000"/>
              </w:rPr>
              <w:t>barrier</w:t>
            </w:r>
            <w:proofErr w:type="spellEnd"/>
            <w:r w:rsidRPr="00D30248">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3.1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586"/>
              </w:tabs>
              <w:autoSpaceDE w:val="0"/>
              <w:autoSpaceDN w:val="0"/>
              <w:adjustRightInd w:val="0"/>
              <w:spacing w:before="67" w:after="0" w:line="253" w:lineRule="exact"/>
              <w:ind w:left="20"/>
              <w:rPr>
                <w:rFonts w:ascii="Arial" w:hAnsi="Arial" w:cs="Arial"/>
                <w:color w:val="000000"/>
                <w:spacing w:val="3"/>
              </w:rPr>
            </w:pPr>
            <w:proofErr w:type="spellStart"/>
            <w:r w:rsidRPr="00FB4088">
              <w:rPr>
                <w:rFonts w:ascii="Arial" w:hAnsi="Arial" w:cs="Arial"/>
                <w:color w:val="FF0000"/>
                <w:spacing w:val="3"/>
              </w:rPr>
              <w:t>During</w:t>
            </w:r>
            <w:proofErr w:type="spellEnd"/>
            <w:r w:rsidRPr="00FB4088">
              <w:rPr>
                <w:rFonts w:ascii="Arial" w:hAnsi="Arial" w:cs="Arial"/>
                <w:color w:val="FF0000"/>
                <w:spacing w:val="3"/>
              </w:rPr>
              <w:t xml:space="preserve"> normal operation</w:t>
            </w:r>
            <w:r w:rsidRPr="00FB4088">
              <w:rPr>
                <w:rFonts w:ascii="Arial" w:hAnsi="Arial" w:cs="Arial"/>
                <w:color w:val="FF0000"/>
                <w:spacing w:val="3"/>
                <w:vertAlign w:val="superscript"/>
              </w:rPr>
              <w:t>19</w:t>
            </w:r>
            <w:r w:rsidRPr="00FB4088">
              <w:rPr>
                <w:rFonts w:ascii="Arial" w:hAnsi="Arial" w:cs="Arial"/>
                <w:color w:val="FF0000"/>
                <w:spacing w:val="3"/>
              </w:rPr>
              <w:t xml:space="preserve">, </w:t>
            </w:r>
            <w:proofErr w:type="spellStart"/>
            <w:r w:rsidRPr="00FB4088">
              <w:rPr>
                <w:rFonts w:ascii="Arial" w:hAnsi="Arial" w:cs="Arial"/>
                <w:color w:val="FF0000"/>
                <w:spacing w:val="3"/>
              </w:rPr>
              <w:t>anticipated</w:t>
            </w:r>
            <w:proofErr w:type="spellEnd"/>
            <w:r w:rsidRPr="00FB4088">
              <w:rPr>
                <w:rFonts w:ascii="Arial" w:hAnsi="Arial" w:cs="Arial"/>
                <w:color w:val="FF0000"/>
                <w:spacing w:val="3"/>
              </w:rPr>
              <w:t xml:space="preserve"> </w:t>
            </w:r>
            <w:proofErr w:type="spellStart"/>
            <w:r w:rsidRPr="00FB4088">
              <w:rPr>
                <w:rFonts w:ascii="Arial" w:hAnsi="Arial" w:cs="Arial"/>
                <w:color w:val="FF0000"/>
                <w:spacing w:val="3"/>
              </w:rPr>
              <w:t>operational</w:t>
            </w:r>
            <w:proofErr w:type="spellEnd"/>
            <w:r w:rsidRPr="00FB4088">
              <w:rPr>
                <w:rFonts w:ascii="Arial" w:hAnsi="Arial" w:cs="Arial"/>
                <w:color w:val="FF0000"/>
                <w:spacing w:val="3"/>
              </w:rPr>
              <w:t xml:space="preserve"> </w:t>
            </w:r>
            <w:proofErr w:type="spellStart"/>
            <w:r w:rsidRPr="00FB4088">
              <w:rPr>
                <w:rFonts w:ascii="Arial" w:hAnsi="Arial" w:cs="Arial"/>
                <w:color w:val="FF0000"/>
                <w:spacing w:val="3"/>
              </w:rPr>
              <w:t>occurrences</w:t>
            </w:r>
            <w:proofErr w:type="spellEnd"/>
            <w:r w:rsidRPr="00FB4088">
              <w:rPr>
                <w:rFonts w:ascii="Arial" w:hAnsi="Arial" w:cs="Arial"/>
                <w:color w:val="FF0000"/>
                <w:spacing w:val="3"/>
              </w:rPr>
              <w:t xml:space="preserve"> </w:t>
            </w:r>
            <w:proofErr w:type="spellStart"/>
            <w:r w:rsidRPr="00FB4088">
              <w:rPr>
                <w:rFonts w:ascii="Arial" w:hAnsi="Arial" w:cs="Arial"/>
                <w:color w:val="FF0000"/>
                <w:spacing w:val="3"/>
              </w:rPr>
              <w:t>and</w:t>
            </w:r>
            <w:proofErr w:type="spellEnd"/>
            <w:r w:rsidRPr="00FB4088">
              <w:rPr>
                <w:rFonts w:ascii="Arial" w:hAnsi="Arial" w:cs="Arial"/>
                <w:color w:val="FF0000"/>
                <w:spacing w:val="3"/>
              </w:rPr>
              <w:t xml:space="preserve"> design </w:t>
            </w:r>
            <w:proofErr w:type="spellStart"/>
            <w:r w:rsidRPr="00FB4088">
              <w:rPr>
                <w:rFonts w:ascii="Arial" w:hAnsi="Arial" w:cs="Arial"/>
                <w:color w:val="FF0000"/>
                <w:spacing w:val="3"/>
              </w:rPr>
              <w:t>basis</w:t>
            </w:r>
            <w:proofErr w:type="spellEnd"/>
            <w:r w:rsidRPr="00FB4088">
              <w:rPr>
                <w:rFonts w:ascii="Arial" w:hAnsi="Arial" w:cs="Arial"/>
                <w:color w:val="FF0000"/>
                <w:spacing w:val="3"/>
              </w:rPr>
              <w:t xml:space="preserve"> </w:t>
            </w:r>
            <w:proofErr w:type="spellStart"/>
            <w:r w:rsidRPr="00FB4088">
              <w:rPr>
                <w:rFonts w:ascii="Arial" w:hAnsi="Arial" w:cs="Arial"/>
                <w:color w:val="FF0000"/>
                <w:spacing w:val="3"/>
              </w:rPr>
              <w:t>accidents</w:t>
            </w:r>
            <w:proofErr w:type="spellEnd"/>
            <w:r w:rsidRPr="00FB4088">
              <w:rPr>
                <w:rFonts w:ascii="Arial" w:hAnsi="Arial" w:cs="Arial"/>
                <w:color w:val="FF0000"/>
                <w:spacing w:val="3"/>
              </w:rPr>
              <w:t xml:space="preserve">, </w:t>
            </w:r>
            <w:proofErr w:type="spellStart"/>
            <w:r w:rsidRPr="00FB4088">
              <w:rPr>
                <w:rFonts w:ascii="Arial" w:hAnsi="Arial" w:cs="Arial"/>
                <w:color w:val="FF0000"/>
                <w:spacing w:val="3"/>
              </w:rPr>
              <w:t>the</w:t>
            </w:r>
            <w:proofErr w:type="spellEnd"/>
            <w:r w:rsidRPr="00FB4088">
              <w:rPr>
                <w:rFonts w:ascii="Arial" w:hAnsi="Arial" w:cs="Arial"/>
                <w:color w:val="000000"/>
                <w:spacing w:val="3"/>
              </w:rPr>
              <w:t xml:space="preserve"> </w:t>
            </w:r>
            <w:proofErr w:type="spellStart"/>
            <w:r w:rsidRPr="00FB4088">
              <w:rPr>
                <w:rFonts w:ascii="Arial" w:hAnsi="Arial" w:cs="Arial"/>
                <w:color w:val="000000"/>
                <w:spacing w:val="3"/>
              </w:rPr>
              <w:t>plant</w:t>
            </w:r>
            <w:proofErr w:type="spellEnd"/>
            <w:r w:rsidRPr="00FB4088">
              <w:rPr>
                <w:rFonts w:ascii="Arial" w:hAnsi="Arial" w:cs="Arial"/>
                <w:color w:val="000000"/>
                <w:spacing w:val="3"/>
              </w:rPr>
              <w:t xml:space="preserve"> </w:t>
            </w:r>
          </w:p>
          <w:p w:rsidR="000E3C15" w:rsidRPr="00FB4088" w:rsidRDefault="000E3C15" w:rsidP="000E3C15">
            <w:pPr>
              <w:widowControl w:val="0"/>
              <w:autoSpaceDE w:val="0"/>
              <w:autoSpaceDN w:val="0"/>
              <w:adjustRightInd w:val="0"/>
              <w:spacing w:before="7" w:after="0" w:line="253" w:lineRule="exact"/>
              <w:rPr>
                <w:rFonts w:ascii="Arial" w:hAnsi="Arial" w:cs="Arial"/>
                <w:color w:val="000000"/>
              </w:rPr>
            </w:pP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able</w:t>
            </w:r>
            <w:proofErr w:type="spellEnd"/>
            <w:r w:rsidRPr="00FB4088">
              <w:rPr>
                <w:rFonts w:ascii="Arial" w:hAnsi="Arial" w:cs="Arial"/>
                <w:color w:val="000000"/>
              </w:rPr>
              <w:t xml:space="preserve"> to </w:t>
            </w:r>
            <w:proofErr w:type="spellStart"/>
            <w:r w:rsidRPr="00FB4088">
              <w:rPr>
                <w:rFonts w:ascii="Arial" w:hAnsi="Arial" w:cs="Arial"/>
                <w:color w:val="000000"/>
              </w:rPr>
              <w:t>fulfil</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strike/>
                <w:color w:val="FF0000"/>
              </w:rPr>
              <w:t>following</w:t>
            </w:r>
            <w:proofErr w:type="spellEnd"/>
            <w:r w:rsidRPr="00FB4088">
              <w:rPr>
                <w:rFonts w:ascii="Arial" w:hAnsi="Arial" w:cs="Arial"/>
                <w:color w:val="000000"/>
              </w:rPr>
              <w:t xml:space="preserve"> </w:t>
            </w:r>
            <w:proofErr w:type="spellStart"/>
            <w:r w:rsidRPr="00FB4088">
              <w:rPr>
                <w:rFonts w:ascii="Arial" w:hAnsi="Arial" w:cs="Arial"/>
                <w:color w:val="000000"/>
              </w:rPr>
              <w:t>fundamental</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functions</w:t>
            </w:r>
            <w:r w:rsidRPr="00FB4088">
              <w:rPr>
                <w:rFonts w:ascii="Arial" w:hAnsi="Arial" w:cs="Arial"/>
                <w:color w:val="000000"/>
                <w:vertAlign w:val="superscript"/>
              </w:rPr>
              <w:t>20</w:t>
            </w:r>
            <w:r w:rsidRPr="00FB4088">
              <w:rPr>
                <w:rFonts w:ascii="Arial" w:hAnsi="Arial" w:cs="Arial"/>
                <w:color w:val="000000"/>
              </w:rPr>
              <w:t xml:space="preserve">: </w:t>
            </w:r>
          </w:p>
          <w:p w:rsidR="000E3C15" w:rsidRPr="00FB4088" w:rsidRDefault="000E3C15" w:rsidP="000E3C15">
            <w:pPr>
              <w:widowControl w:val="0"/>
              <w:autoSpaceDE w:val="0"/>
              <w:autoSpaceDN w:val="0"/>
              <w:adjustRightInd w:val="0"/>
              <w:spacing w:before="67" w:after="0" w:line="253" w:lineRule="exact"/>
              <w:rPr>
                <w:rFonts w:ascii="Arial" w:hAnsi="Arial" w:cs="Arial"/>
                <w:color w:val="000000"/>
                <w:w w:val="101"/>
              </w:rPr>
            </w:pPr>
            <w:r w:rsidRPr="00FB4088">
              <w:rPr>
                <w:rFonts w:ascii="Arial" w:hAnsi="Arial" w:cs="Arial"/>
                <w:color w:val="000000"/>
                <w:w w:val="101"/>
              </w:rPr>
              <w:t xml:space="preserve">- </w:t>
            </w:r>
            <w:proofErr w:type="spellStart"/>
            <w:r w:rsidRPr="00FB4088">
              <w:rPr>
                <w:rFonts w:ascii="Arial" w:hAnsi="Arial" w:cs="Arial"/>
                <w:color w:val="000000"/>
                <w:w w:val="101"/>
              </w:rPr>
              <w:t>control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reactivity</w:t>
            </w:r>
            <w:proofErr w:type="spellEnd"/>
            <w:r w:rsidRPr="00FB4088">
              <w:rPr>
                <w:rFonts w:ascii="Arial" w:hAnsi="Arial" w:cs="Arial"/>
                <w:color w:val="000000"/>
                <w:w w:val="101"/>
              </w:rPr>
              <w:t xml:space="preserve">, </w:t>
            </w:r>
          </w:p>
          <w:p w:rsidR="000E3C15" w:rsidRPr="00FB4088" w:rsidRDefault="000E3C15" w:rsidP="000E3C15">
            <w:pPr>
              <w:widowControl w:val="0"/>
              <w:autoSpaceDE w:val="0"/>
              <w:autoSpaceDN w:val="0"/>
              <w:adjustRightInd w:val="0"/>
              <w:spacing w:before="67" w:after="0" w:line="253" w:lineRule="exact"/>
              <w:rPr>
                <w:rFonts w:ascii="Arial" w:hAnsi="Arial" w:cs="Arial"/>
                <w:color w:val="000000"/>
                <w:spacing w:val="1"/>
              </w:rPr>
            </w:pPr>
            <w:r w:rsidRPr="00FB4088">
              <w:rPr>
                <w:rFonts w:ascii="Arial" w:hAnsi="Arial" w:cs="Arial"/>
                <w:color w:val="000000"/>
                <w:spacing w:val="1"/>
              </w:rPr>
              <w:t xml:space="preserve">- </w:t>
            </w:r>
            <w:proofErr w:type="spellStart"/>
            <w:r w:rsidRPr="00FB4088">
              <w:rPr>
                <w:rFonts w:ascii="Arial" w:hAnsi="Arial" w:cs="Arial"/>
                <w:color w:val="000000"/>
                <w:spacing w:val="1"/>
              </w:rPr>
              <w:t>removal</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of</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heat</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from</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the</w:t>
            </w:r>
            <w:proofErr w:type="spellEnd"/>
            <w:r w:rsidRPr="00FB4088">
              <w:rPr>
                <w:rFonts w:ascii="Arial" w:hAnsi="Arial" w:cs="Arial"/>
                <w:color w:val="000000"/>
                <w:spacing w:val="1"/>
              </w:rPr>
              <w:t xml:space="preserve"> </w:t>
            </w:r>
            <w:proofErr w:type="spellStart"/>
            <w:r w:rsidRPr="00FB4088">
              <w:rPr>
                <w:rFonts w:ascii="Arial" w:hAnsi="Arial" w:cs="Arial"/>
                <w:color w:val="FF0000"/>
                <w:spacing w:val="1"/>
              </w:rPr>
              <w:t>reactor</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core</w:t>
            </w:r>
            <w:proofErr w:type="spellEnd"/>
            <w:r w:rsidRPr="00FB4088">
              <w:rPr>
                <w:rFonts w:ascii="Arial" w:hAnsi="Arial" w:cs="Arial"/>
                <w:color w:val="000000"/>
                <w:spacing w:val="1"/>
              </w:rPr>
              <w:t xml:space="preserve">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from</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spent</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fuel</w:t>
            </w:r>
            <w:proofErr w:type="spellEnd"/>
            <w:r w:rsidRPr="00FB4088">
              <w:rPr>
                <w:rFonts w:ascii="Arial" w:hAnsi="Arial" w:cs="Arial"/>
                <w:color w:val="FF0000"/>
                <w:spacing w:val="1"/>
              </w:rPr>
              <w:t>,</w:t>
            </w:r>
            <w:r w:rsidRPr="00FB4088">
              <w:rPr>
                <w:rFonts w:ascii="Arial" w:hAnsi="Arial" w:cs="Arial"/>
                <w:color w:val="000000"/>
                <w:spacing w:val="1"/>
              </w:rPr>
              <w:t xml:space="preserve"> </w:t>
            </w:r>
            <w:proofErr w:type="spellStart"/>
            <w:r w:rsidRPr="00FB4088">
              <w:rPr>
                <w:rFonts w:ascii="Arial" w:hAnsi="Arial" w:cs="Arial"/>
                <w:color w:val="000000"/>
                <w:spacing w:val="1"/>
              </w:rPr>
              <w:t>and</w:t>
            </w:r>
            <w:proofErr w:type="spellEnd"/>
            <w:r w:rsidRPr="00FB4088">
              <w:rPr>
                <w:rFonts w:ascii="Arial" w:hAnsi="Arial" w:cs="Arial"/>
                <w:color w:val="000000"/>
                <w:spacing w:val="1"/>
              </w:rPr>
              <w:t xml:space="preserve"> </w:t>
            </w:r>
          </w:p>
          <w:p w:rsidR="000E3C15" w:rsidRPr="00FB4088" w:rsidRDefault="000E3C15" w:rsidP="000E3C15">
            <w:pPr>
              <w:widowControl w:val="0"/>
              <w:autoSpaceDE w:val="0"/>
              <w:autoSpaceDN w:val="0"/>
              <w:adjustRightInd w:val="0"/>
              <w:spacing w:before="67" w:after="0" w:line="253" w:lineRule="exact"/>
              <w:rPr>
                <w:rFonts w:ascii="Arial" w:hAnsi="Arial" w:cs="Arial"/>
                <w:color w:val="FF0000"/>
                <w:spacing w:val="2"/>
              </w:rPr>
            </w:pPr>
            <w:r w:rsidRPr="00FB4088">
              <w:rPr>
                <w:rFonts w:ascii="Arial" w:hAnsi="Arial" w:cs="Arial"/>
                <w:color w:val="FF0000"/>
                <w:spacing w:val="2"/>
              </w:rPr>
              <w:t xml:space="preserve">- </w:t>
            </w:r>
            <w:proofErr w:type="spellStart"/>
            <w:r w:rsidRPr="00FB4088">
              <w:rPr>
                <w:rFonts w:ascii="Arial" w:hAnsi="Arial" w:cs="Arial"/>
                <w:color w:val="000000"/>
                <w:spacing w:val="2"/>
              </w:rPr>
              <w:t>confinement</w:t>
            </w:r>
            <w:proofErr w:type="spellEnd"/>
            <w:r w:rsidRPr="00FB4088">
              <w:rPr>
                <w:rFonts w:ascii="Arial" w:hAnsi="Arial" w:cs="Arial"/>
                <w:color w:val="000000"/>
                <w:spacing w:val="2"/>
              </w:rPr>
              <w:t xml:space="preserve"> </w:t>
            </w:r>
            <w:proofErr w:type="spellStart"/>
            <w:r w:rsidRPr="00FB4088">
              <w:rPr>
                <w:rFonts w:ascii="Arial" w:hAnsi="Arial" w:cs="Arial"/>
                <w:color w:val="000000"/>
                <w:spacing w:val="2"/>
              </w:rPr>
              <w:t>of</w:t>
            </w:r>
            <w:proofErr w:type="spellEnd"/>
            <w:r w:rsidRPr="00FB4088">
              <w:rPr>
                <w:rFonts w:ascii="Arial" w:hAnsi="Arial" w:cs="Arial"/>
                <w:color w:val="000000"/>
                <w:spacing w:val="2"/>
              </w:rPr>
              <w:t xml:space="preserve"> </w:t>
            </w:r>
            <w:proofErr w:type="spellStart"/>
            <w:r w:rsidRPr="00FB4088">
              <w:rPr>
                <w:rFonts w:ascii="Arial" w:hAnsi="Arial" w:cs="Arial"/>
                <w:color w:val="000000"/>
                <w:spacing w:val="2"/>
              </w:rPr>
              <w:t>radioactive</w:t>
            </w:r>
            <w:proofErr w:type="spellEnd"/>
            <w:r w:rsidRPr="00FB4088">
              <w:rPr>
                <w:rFonts w:ascii="Arial" w:hAnsi="Arial" w:cs="Arial"/>
                <w:color w:val="000000"/>
                <w:spacing w:val="2"/>
              </w:rPr>
              <w:t xml:space="preserve"> material</w:t>
            </w:r>
            <w:r w:rsidRPr="00FB4088">
              <w:rPr>
                <w:rFonts w:ascii="Arial" w:hAnsi="Arial" w:cs="Arial"/>
                <w:color w:val="FF0000"/>
                <w:spacing w:val="2"/>
              </w:rPr>
              <w:t xml:space="preserve">. </w:t>
            </w:r>
          </w:p>
          <w:p w:rsidR="000E3C15" w:rsidRPr="00FB4088" w:rsidRDefault="000E3C15" w:rsidP="000E3C15">
            <w:pPr>
              <w:widowControl w:val="0"/>
              <w:autoSpaceDE w:val="0"/>
              <w:autoSpaceDN w:val="0"/>
              <w:adjustRightInd w:val="0"/>
              <w:spacing w:before="62" w:after="0" w:line="260" w:lineRule="exact"/>
              <w:ind w:right="27"/>
              <w:rPr>
                <w:rFonts w:ascii="Arial" w:hAnsi="Arial" w:cs="Arial"/>
                <w:color w:val="FF0000"/>
              </w:rPr>
            </w:pPr>
            <w:r w:rsidRPr="00FB4088">
              <w:rPr>
                <w:rFonts w:ascii="Arial" w:hAnsi="Arial" w:cs="Arial"/>
                <w:strike/>
                <w:color w:val="FF0000"/>
                <w:w w:val="103"/>
              </w:rPr>
              <w:lastRenderedPageBreak/>
              <w:t xml:space="preserve">in </w:t>
            </w:r>
            <w:proofErr w:type="spellStart"/>
            <w:r w:rsidRPr="00FB4088">
              <w:rPr>
                <w:rFonts w:ascii="Arial" w:hAnsi="Arial" w:cs="Arial"/>
                <w:strike/>
                <w:color w:val="FF0000"/>
                <w:w w:val="103"/>
              </w:rPr>
              <w:t>the</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plant</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states</w:t>
            </w:r>
            <w:proofErr w:type="spellEnd"/>
            <w:r w:rsidRPr="00FB4088">
              <w:rPr>
                <w:rFonts w:ascii="Arial" w:hAnsi="Arial" w:cs="Arial"/>
                <w:strike/>
                <w:color w:val="FF0000"/>
                <w:w w:val="103"/>
              </w:rPr>
              <w:t xml:space="preserve">: normal </w:t>
            </w:r>
            <w:proofErr w:type="spellStart"/>
            <w:r w:rsidRPr="00FB4088">
              <w:rPr>
                <w:rFonts w:ascii="Arial" w:hAnsi="Arial" w:cs="Arial"/>
                <w:strike/>
                <w:color w:val="FF0000"/>
                <w:w w:val="103"/>
              </w:rPr>
              <w:t>operation</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anticipated</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operational</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occurrences</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and</w:t>
            </w:r>
            <w:proofErr w:type="spellEnd"/>
            <w:r w:rsidRPr="00FB4088">
              <w:rPr>
                <w:rFonts w:ascii="Arial" w:hAnsi="Arial" w:cs="Arial"/>
                <w:strike/>
                <w:color w:val="FF0000"/>
                <w:w w:val="103"/>
              </w:rPr>
              <w:t xml:space="preserve"> design </w:t>
            </w:r>
            <w:proofErr w:type="spellStart"/>
            <w:r w:rsidRPr="00FB4088">
              <w:rPr>
                <w:rFonts w:ascii="Arial" w:hAnsi="Arial" w:cs="Arial"/>
                <w:strike/>
                <w:color w:val="FF0000"/>
                <w:w w:val="103"/>
              </w:rPr>
              <w:t>basis</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accident</w:t>
            </w:r>
            <w:proofErr w:type="spellEnd"/>
            <w:r w:rsidRPr="00FB4088">
              <w:rPr>
                <w:rFonts w:ascii="Arial" w:hAnsi="Arial" w:cs="Arial"/>
                <w:color w:val="FF0000"/>
                <w:w w:val="103"/>
              </w:rPr>
              <w:t xml:space="preserve"> </w:t>
            </w:r>
            <w:r w:rsidRPr="00FB4088">
              <w:rPr>
                <w:rFonts w:ascii="Arial" w:hAnsi="Arial" w:cs="Arial"/>
                <w:color w:val="FF0000"/>
                <w:w w:val="103"/>
              </w:rPr>
              <w:br/>
            </w:r>
            <w:proofErr w:type="spellStart"/>
            <w:r w:rsidRPr="00FB4088">
              <w:rPr>
                <w:rFonts w:ascii="Arial" w:hAnsi="Arial" w:cs="Arial"/>
                <w:strike/>
                <w:color w:val="FF0000"/>
              </w:rPr>
              <w:t>conditions</w:t>
            </w:r>
            <w:proofErr w:type="spellEnd"/>
            <w:r w:rsidRPr="00FB4088">
              <w:rPr>
                <w:rFonts w:ascii="Arial" w:hAnsi="Arial" w:cs="Arial"/>
                <w:strike/>
                <w:color w:val="FF0000"/>
              </w:rPr>
              <w:t>.</w:t>
            </w:r>
            <w:r w:rsidRPr="00FB4088">
              <w:rPr>
                <w:rFonts w:ascii="Arial" w:hAnsi="Arial" w:cs="Arial"/>
                <w:color w:val="FF0000"/>
              </w:rPr>
              <w:t xml:space="preserve"> </w:t>
            </w:r>
          </w:p>
          <w:p w:rsidR="000E3C15" w:rsidRPr="00FB4088" w:rsidRDefault="000E3C15" w:rsidP="000E3C15">
            <w:pPr>
              <w:widowControl w:val="0"/>
              <w:autoSpaceDE w:val="0"/>
              <w:autoSpaceDN w:val="0"/>
              <w:adjustRightInd w:val="0"/>
              <w:spacing w:before="240" w:after="0"/>
              <w:ind w:left="23"/>
              <w:rPr>
                <w:rFonts w:ascii="Arial" w:hAnsi="Arial" w:cs="Arial"/>
                <w:color w:val="FF0000"/>
                <w:sz w:val="18"/>
              </w:rPr>
            </w:pPr>
            <w:r w:rsidRPr="00FB4088">
              <w:rPr>
                <w:rFonts w:ascii="Arial" w:hAnsi="Arial" w:cs="Arial"/>
                <w:color w:val="FF0000"/>
                <w:sz w:val="18"/>
                <w:szCs w:val="19"/>
                <w:vertAlign w:val="superscript"/>
              </w:rPr>
              <w:t>19</w:t>
            </w:r>
            <w:r w:rsidRPr="00FB4088">
              <w:rPr>
                <w:rFonts w:ascii="Arial" w:hAnsi="Arial" w:cs="Arial"/>
                <w:color w:val="FF0000"/>
                <w:sz w:val="18"/>
              </w:rPr>
              <w:t xml:space="preserve"> Normal </w:t>
            </w:r>
            <w:proofErr w:type="spellStart"/>
            <w:r w:rsidRPr="00FB4088">
              <w:rPr>
                <w:rFonts w:ascii="Arial" w:hAnsi="Arial" w:cs="Arial"/>
                <w:color w:val="FF0000"/>
                <w:sz w:val="18"/>
              </w:rPr>
              <w:t>operation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includes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startup</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power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operation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shutting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down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shutdown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maintenance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testing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refuelling</w:t>
            </w:r>
            <w:proofErr w:type="spellEnd"/>
            <w:r w:rsidRPr="00FB4088">
              <w:rPr>
                <w:rFonts w:ascii="Arial" w:hAnsi="Arial" w:cs="Arial"/>
                <w:color w:val="FF0000"/>
                <w:sz w:val="18"/>
              </w:rPr>
              <w:t xml:space="preserve">. </w:t>
            </w:r>
          </w:p>
          <w:p w:rsidR="000E3C15" w:rsidRPr="00FB4088" w:rsidRDefault="000E3C15" w:rsidP="000E3C15">
            <w:pPr>
              <w:widowControl w:val="0"/>
              <w:autoSpaceDE w:val="0"/>
              <w:autoSpaceDN w:val="0"/>
              <w:adjustRightInd w:val="0"/>
              <w:spacing w:before="120" w:after="0"/>
              <w:ind w:left="23"/>
              <w:rPr>
                <w:rFonts w:ascii="Arial" w:hAnsi="Arial" w:cs="Arial"/>
                <w:color w:val="000000"/>
                <w:sz w:val="18"/>
              </w:rPr>
            </w:pPr>
            <w:r w:rsidRPr="00FB4088">
              <w:rPr>
                <w:rFonts w:ascii="Arial" w:hAnsi="Arial" w:cs="Arial"/>
                <w:color w:val="000000"/>
                <w:sz w:val="18"/>
                <w:szCs w:val="19"/>
                <w:vertAlign w:val="superscript"/>
              </w:rPr>
              <w:t>20</w:t>
            </w:r>
            <w:r w:rsidRPr="00FB4088">
              <w:rPr>
                <w:rFonts w:ascii="Arial" w:hAnsi="Arial" w:cs="Arial"/>
                <w:color w:val="000000"/>
                <w:sz w:val="18"/>
              </w:rPr>
              <w:t xml:space="preserve"> </w:t>
            </w:r>
            <w:proofErr w:type="spellStart"/>
            <w:r w:rsidRPr="00FB4088">
              <w:rPr>
                <w:rFonts w:ascii="Arial" w:hAnsi="Arial" w:cs="Arial"/>
                <w:color w:val="000000"/>
                <w:sz w:val="18"/>
              </w:rPr>
              <w:t>Under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conditions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specified</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following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paragraphs</w:t>
            </w:r>
            <w:proofErr w:type="spellEnd"/>
            <w:r w:rsidRPr="00FB4088">
              <w:rPr>
                <w:rFonts w:ascii="Arial" w:hAnsi="Arial" w:cs="Arial"/>
                <w:color w:val="000000"/>
                <w:sz w:val="18"/>
              </w:rPr>
              <w:t xml:space="preserve"> </w:t>
            </w:r>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JV5 P1/1.2/1</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21"/>
              <w:rPr>
                <w:rFonts w:ascii="Arial" w:hAnsi="Arial" w:cs="Arial"/>
                <w:color w:val="000000"/>
              </w:rPr>
            </w:pPr>
          </w:p>
          <w:p w:rsidR="003B3F41" w:rsidRPr="003B3F41" w:rsidRDefault="003B3F41" w:rsidP="003B3F41">
            <w:pPr>
              <w:widowControl w:val="0"/>
              <w:autoSpaceDE w:val="0"/>
              <w:autoSpaceDN w:val="0"/>
              <w:adjustRightInd w:val="0"/>
              <w:spacing w:before="5" w:after="0" w:line="253" w:lineRule="exact"/>
              <w:ind w:left="121"/>
              <w:rPr>
                <w:rFonts w:ascii="Arial" w:hAnsi="Arial" w:cs="Arial"/>
                <w:color w:val="000000"/>
              </w:rPr>
            </w:pPr>
            <w:r w:rsidRPr="003B3F41">
              <w:rPr>
                <w:rFonts w:ascii="Arial" w:hAnsi="Arial" w:cs="Arial"/>
                <w:color w:val="000000"/>
              </w:rPr>
              <w:t>1.</w:t>
            </w:r>
            <w:r w:rsidRPr="003B3F41">
              <w:rPr>
                <w:rFonts w:ascii="Arial" w:hAnsi="Arial" w:cs="Arial"/>
                <w:color w:val="000000"/>
              </w:rPr>
              <w:tab/>
              <w:t>Jedrska elektrarna mora med normalnim obratovanjem (kar vključuje zagon elektrarne, obratovanje na moči, zaustavljanje, zaustavitev, vzdrževanje, preizkušanje in menjavo goriva), pričakovanimi obratovalnimi dogodki in projektnimi dogodki izpolnjevati naslednje varnostne funkcije:</w:t>
            </w:r>
          </w:p>
          <w:p w:rsidR="003B3F41" w:rsidRPr="003B3F41" w:rsidRDefault="003B3F41" w:rsidP="003B3F41">
            <w:pPr>
              <w:widowControl w:val="0"/>
              <w:autoSpaceDE w:val="0"/>
              <w:autoSpaceDN w:val="0"/>
              <w:adjustRightInd w:val="0"/>
              <w:spacing w:before="5" w:after="0" w:line="253" w:lineRule="exact"/>
              <w:ind w:left="121"/>
              <w:rPr>
                <w:rFonts w:ascii="Arial" w:hAnsi="Arial" w:cs="Arial"/>
                <w:color w:val="000000"/>
              </w:rPr>
            </w:pPr>
            <w:r w:rsidRPr="003B3F41">
              <w:rPr>
                <w:rFonts w:ascii="Arial" w:hAnsi="Arial" w:cs="Arial"/>
                <w:color w:val="000000"/>
              </w:rPr>
              <w:t>–</w:t>
            </w:r>
            <w:r w:rsidRPr="003B3F41">
              <w:rPr>
                <w:rFonts w:ascii="Arial" w:hAnsi="Arial" w:cs="Arial"/>
                <w:color w:val="000000"/>
              </w:rPr>
              <w:tab/>
              <w:t>nadzor reaktivnosti sredice,</w:t>
            </w:r>
          </w:p>
          <w:p w:rsidR="003B3F41" w:rsidRPr="003B3F41" w:rsidRDefault="003B3F41" w:rsidP="003B3F41">
            <w:pPr>
              <w:widowControl w:val="0"/>
              <w:autoSpaceDE w:val="0"/>
              <w:autoSpaceDN w:val="0"/>
              <w:adjustRightInd w:val="0"/>
              <w:spacing w:before="5" w:after="0" w:line="253" w:lineRule="exact"/>
              <w:ind w:left="121"/>
              <w:rPr>
                <w:rFonts w:ascii="Arial" w:hAnsi="Arial" w:cs="Arial"/>
                <w:color w:val="000000"/>
              </w:rPr>
            </w:pPr>
            <w:r w:rsidRPr="003B3F41">
              <w:rPr>
                <w:rFonts w:ascii="Arial" w:hAnsi="Arial" w:cs="Arial"/>
                <w:color w:val="000000"/>
              </w:rPr>
              <w:t>–</w:t>
            </w:r>
            <w:r w:rsidRPr="003B3F41">
              <w:rPr>
                <w:rFonts w:ascii="Arial" w:hAnsi="Arial" w:cs="Arial"/>
                <w:color w:val="000000"/>
              </w:rPr>
              <w:tab/>
              <w:t>odvod toplote iz reaktorske sredice in izrabljenega goriva,</w:t>
            </w:r>
          </w:p>
          <w:p w:rsidR="000E3C15" w:rsidRPr="00FB4088" w:rsidRDefault="003B3F41" w:rsidP="003B3F41">
            <w:pPr>
              <w:widowControl w:val="0"/>
              <w:autoSpaceDE w:val="0"/>
              <w:autoSpaceDN w:val="0"/>
              <w:adjustRightInd w:val="0"/>
              <w:spacing w:before="5" w:after="0" w:line="253" w:lineRule="exact"/>
              <w:ind w:left="121"/>
              <w:rPr>
                <w:rFonts w:ascii="Arial" w:hAnsi="Arial" w:cs="Arial"/>
                <w:color w:val="000000"/>
              </w:rPr>
            </w:pPr>
            <w:r w:rsidRPr="003B3F41">
              <w:rPr>
                <w:rFonts w:ascii="Arial" w:hAnsi="Arial" w:cs="Arial"/>
                <w:color w:val="000000"/>
              </w:rPr>
              <w:lastRenderedPageBreak/>
              <w:t>–</w:t>
            </w:r>
            <w:r w:rsidRPr="003B3F41">
              <w:rPr>
                <w:rFonts w:ascii="Arial" w:hAnsi="Arial" w:cs="Arial"/>
                <w:color w:val="000000"/>
              </w:rPr>
              <w:tab/>
              <w:t>zadrževanje radioaktivnih snovi in preprečitev njegovega nenadzorovanega širjenja v okolje.</w:t>
            </w:r>
          </w:p>
        </w:tc>
        <w:tc>
          <w:tcPr>
            <w:tcW w:w="4962" w:type="dxa"/>
            <w:tcBorders>
              <w:top w:val="single" w:sz="4" w:space="0" w:color="000000"/>
              <w:left w:val="single" w:sz="4" w:space="0" w:color="000000"/>
              <w:bottom w:val="single" w:sz="4" w:space="0" w:color="000000"/>
              <w:right w:val="single" w:sz="4" w:space="0" w:color="000000"/>
            </w:tcBorders>
          </w:tcPr>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lastRenderedPageBreak/>
              <w:t>1.</w:t>
            </w:r>
            <w:r w:rsidRPr="00456A71">
              <w:rPr>
                <w:rFonts w:ascii="Arial" w:hAnsi="Arial" w:cs="Arial"/>
                <w:color w:val="000000"/>
              </w:rPr>
              <w:tab/>
              <w:t xml:space="preserve">A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power</w:t>
            </w:r>
            <w:proofErr w:type="spellEnd"/>
            <w:r w:rsidRPr="00456A71">
              <w:rPr>
                <w:rFonts w:ascii="Arial" w:hAnsi="Arial" w:cs="Arial"/>
                <w:color w:val="000000"/>
              </w:rPr>
              <w:t xml:space="preserve"> </w:t>
            </w:r>
            <w:proofErr w:type="spellStart"/>
            <w:r w:rsidRPr="00456A71">
              <w:rPr>
                <w:rFonts w:ascii="Arial" w:hAnsi="Arial" w:cs="Arial"/>
                <w:color w:val="000000"/>
              </w:rPr>
              <w:t>plant</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during</w:t>
            </w:r>
            <w:proofErr w:type="spellEnd"/>
            <w:r w:rsidRPr="00456A71">
              <w:rPr>
                <w:rFonts w:ascii="Arial" w:hAnsi="Arial" w:cs="Arial"/>
                <w:color w:val="000000"/>
              </w:rPr>
              <w:t xml:space="preserve"> normal </w:t>
            </w:r>
            <w:proofErr w:type="spellStart"/>
            <w:r w:rsidRPr="00456A71">
              <w:rPr>
                <w:rFonts w:ascii="Arial" w:hAnsi="Arial" w:cs="Arial"/>
                <w:color w:val="000000"/>
              </w:rPr>
              <w:t>operation</w:t>
            </w:r>
            <w:proofErr w:type="spellEnd"/>
            <w:r w:rsidRPr="00456A71">
              <w:rPr>
                <w:rFonts w:ascii="Arial" w:hAnsi="Arial" w:cs="Arial"/>
                <w:color w:val="000000"/>
              </w:rPr>
              <w:t xml:space="preserve"> (</w:t>
            </w:r>
            <w:proofErr w:type="spellStart"/>
            <w:r w:rsidRPr="00456A71">
              <w:rPr>
                <w:rFonts w:ascii="Arial" w:hAnsi="Arial" w:cs="Arial"/>
                <w:color w:val="000000"/>
              </w:rPr>
              <w:t>including</w:t>
            </w:r>
            <w:proofErr w:type="spellEnd"/>
            <w:r w:rsidRPr="00456A71">
              <w:rPr>
                <w:rFonts w:ascii="Arial" w:hAnsi="Arial" w:cs="Arial"/>
                <w:color w:val="000000"/>
              </w:rPr>
              <w:t xml:space="preserve"> start-up, </w:t>
            </w:r>
            <w:proofErr w:type="spellStart"/>
            <w:r w:rsidRPr="00456A71">
              <w:rPr>
                <w:rFonts w:ascii="Arial" w:hAnsi="Arial" w:cs="Arial"/>
                <w:color w:val="000000"/>
              </w:rPr>
              <w:t>power</w:t>
            </w:r>
            <w:proofErr w:type="spellEnd"/>
            <w:r w:rsidRPr="00456A71">
              <w:rPr>
                <w:rFonts w:ascii="Arial" w:hAnsi="Arial" w:cs="Arial"/>
                <w:color w:val="000000"/>
              </w:rPr>
              <w:t xml:space="preserve"> </w:t>
            </w:r>
            <w:proofErr w:type="spellStart"/>
            <w:r w:rsidRPr="00456A71">
              <w:rPr>
                <w:rFonts w:ascii="Arial" w:hAnsi="Arial" w:cs="Arial"/>
                <w:color w:val="000000"/>
              </w:rPr>
              <w:t>operation</w:t>
            </w:r>
            <w:proofErr w:type="spellEnd"/>
            <w:r w:rsidRPr="00456A71">
              <w:rPr>
                <w:rFonts w:ascii="Arial" w:hAnsi="Arial" w:cs="Arial"/>
                <w:color w:val="000000"/>
              </w:rPr>
              <w:t xml:space="preserve">, </w:t>
            </w:r>
            <w:proofErr w:type="spellStart"/>
            <w:r w:rsidRPr="00456A71">
              <w:rPr>
                <w:rFonts w:ascii="Arial" w:hAnsi="Arial" w:cs="Arial"/>
                <w:color w:val="000000"/>
              </w:rPr>
              <w:t>shutting</w:t>
            </w:r>
            <w:proofErr w:type="spellEnd"/>
            <w:r w:rsidRPr="00456A71">
              <w:rPr>
                <w:rFonts w:ascii="Arial" w:hAnsi="Arial" w:cs="Arial"/>
                <w:color w:val="000000"/>
              </w:rPr>
              <w:t xml:space="preserve"> </w:t>
            </w:r>
            <w:proofErr w:type="spellStart"/>
            <w:r w:rsidRPr="00456A71">
              <w:rPr>
                <w:rFonts w:ascii="Arial" w:hAnsi="Arial" w:cs="Arial"/>
                <w:color w:val="000000"/>
              </w:rPr>
              <w:t>down</w:t>
            </w:r>
            <w:proofErr w:type="spellEnd"/>
            <w:r w:rsidRPr="00456A71">
              <w:rPr>
                <w:rFonts w:ascii="Arial" w:hAnsi="Arial" w:cs="Arial"/>
                <w:color w:val="000000"/>
              </w:rPr>
              <w:t xml:space="preserve">, </w:t>
            </w:r>
            <w:proofErr w:type="spellStart"/>
            <w:r w:rsidRPr="00456A71">
              <w:rPr>
                <w:rFonts w:ascii="Arial" w:hAnsi="Arial" w:cs="Arial"/>
                <w:color w:val="000000"/>
              </w:rPr>
              <w:t>shutdown</w:t>
            </w:r>
            <w:proofErr w:type="spellEnd"/>
            <w:r w:rsidRPr="00456A71">
              <w:rPr>
                <w:rFonts w:ascii="Arial" w:hAnsi="Arial" w:cs="Arial"/>
                <w:color w:val="000000"/>
              </w:rPr>
              <w:t xml:space="preserve">, </w:t>
            </w:r>
            <w:proofErr w:type="spellStart"/>
            <w:r w:rsidRPr="00456A71">
              <w:rPr>
                <w:rFonts w:ascii="Arial" w:hAnsi="Arial" w:cs="Arial"/>
                <w:color w:val="000000"/>
              </w:rPr>
              <w:t>maintenance</w:t>
            </w:r>
            <w:proofErr w:type="spellEnd"/>
            <w:r w:rsidRPr="00456A71">
              <w:rPr>
                <w:rFonts w:ascii="Arial" w:hAnsi="Arial" w:cs="Arial"/>
                <w:color w:val="000000"/>
              </w:rPr>
              <w:t xml:space="preserve">, </w:t>
            </w:r>
            <w:proofErr w:type="spellStart"/>
            <w:r w:rsidRPr="00456A71">
              <w:rPr>
                <w:rFonts w:ascii="Arial" w:hAnsi="Arial" w:cs="Arial"/>
                <w:color w:val="000000"/>
              </w:rPr>
              <w:t>testing</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refuelling</w:t>
            </w:r>
            <w:proofErr w:type="spellEnd"/>
            <w:r w:rsidRPr="00456A71">
              <w:rPr>
                <w:rFonts w:ascii="Arial" w:hAnsi="Arial" w:cs="Arial"/>
                <w:color w:val="000000"/>
              </w:rPr>
              <w:t xml:space="preserve">), </w:t>
            </w:r>
            <w:proofErr w:type="spellStart"/>
            <w:r w:rsidRPr="00456A71">
              <w:rPr>
                <w:rFonts w:ascii="Arial" w:hAnsi="Arial" w:cs="Arial"/>
                <w:color w:val="000000"/>
              </w:rPr>
              <w:t>anticipated</w:t>
            </w:r>
            <w:proofErr w:type="spellEnd"/>
            <w:r w:rsidRPr="00456A71">
              <w:rPr>
                <w:rFonts w:ascii="Arial" w:hAnsi="Arial" w:cs="Arial"/>
                <w:color w:val="000000"/>
              </w:rPr>
              <w:t xml:space="preserve"> </w:t>
            </w:r>
            <w:proofErr w:type="spellStart"/>
            <w:r w:rsidRPr="00456A71">
              <w:rPr>
                <w:rFonts w:ascii="Arial" w:hAnsi="Arial" w:cs="Arial"/>
                <w:color w:val="000000"/>
              </w:rPr>
              <w:t>operational</w:t>
            </w:r>
            <w:proofErr w:type="spellEnd"/>
            <w:r w:rsidRPr="00456A71">
              <w:rPr>
                <w:rFonts w:ascii="Arial" w:hAnsi="Arial" w:cs="Arial"/>
                <w:color w:val="000000"/>
              </w:rPr>
              <w:t xml:space="preserve"> </w:t>
            </w:r>
            <w:proofErr w:type="spellStart"/>
            <w:r w:rsidRPr="00456A71">
              <w:rPr>
                <w:rFonts w:ascii="Arial" w:hAnsi="Arial" w:cs="Arial"/>
                <w:color w:val="000000"/>
              </w:rPr>
              <w:t>occurrences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design-</w:t>
            </w:r>
            <w:proofErr w:type="spellStart"/>
            <w:r w:rsidRPr="00456A71">
              <w:rPr>
                <w:rFonts w:ascii="Arial" w:hAnsi="Arial" w:cs="Arial"/>
                <w:color w:val="000000"/>
              </w:rPr>
              <w:t>basis</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achieve</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following</w:t>
            </w:r>
            <w:proofErr w:type="spellEnd"/>
            <w:r w:rsidRPr="00456A71">
              <w:rPr>
                <w:rFonts w:ascii="Arial" w:hAnsi="Arial" w:cs="Arial"/>
                <w:color w:val="000000"/>
              </w:rPr>
              <w:t xml:space="preserve"> </w:t>
            </w:r>
            <w:proofErr w:type="spellStart"/>
            <w:r w:rsidRPr="00456A71">
              <w:rPr>
                <w:rFonts w:ascii="Arial" w:hAnsi="Arial" w:cs="Arial"/>
                <w:color w:val="000000"/>
              </w:rPr>
              <w:t>safety</w:t>
            </w:r>
            <w:proofErr w:type="spellEnd"/>
            <w:r w:rsidRPr="00456A71">
              <w:rPr>
                <w:rFonts w:ascii="Arial" w:hAnsi="Arial" w:cs="Arial"/>
                <w:color w:val="000000"/>
              </w:rPr>
              <w:t xml:space="preserve"> </w:t>
            </w:r>
            <w:proofErr w:type="spellStart"/>
            <w:r w:rsidRPr="00456A71">
              <w:rPr>
                <w:rFonts w:ascii="Arial" w:hAnsi="Arial" w:cs="Arial"/>
                <w:color w:val="000000"/>
              </w:rPr>
              <w:t>functions</w:t>
            </w:r>
            <w:proofErr w:type="spellEnd"/>
            <w:r w:rsidRPr="00456A71">
              <w:rPr>
                <w:rFonts w:ascii="Arial" w:hAnsi="Arial" w:cs="Arial"/>
                <w:color w:val="000000"/>
              </w:rPr>
              <w:t>:</w:t>
            </w:r>
          </w:p>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control</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core</w:t>
            </w:r>
            <w:proofErr w:type="spellEnd"/>
            <w:r w:rsidRPr="00456A71">
              <w:rPr>
                <w:rFonts w:ascii="Arial" w:hAnsi="Arial" w:cs="Arial"/>
                <w:color w:val="000000"/>
              </w:rPr>
              <w:t xml:space="preserve"> </w:t>
            </w:r>
            <w:proofErr w:type="spellStart"/>
            <w:r w:rsidRPr="00456A71">
              <w:rPr>
                <w:rFonts w:ascii="Arial" w:hAnsi="Arial" w:cs="Arial"/>
                <w:color w:val="000000"/>
              </w:rPr>
              <w:t>reactivity</w:t>
            </w:r>
            <w:proofErr w:type="spellEnd"/>
            <w:r w:rsidRPr="00456A71">
              <w:rPr>
                <w:rFonts w:ascii="Arial" w:hAnsi="Arial" w:cs="Arial"/>
                <w:color w:val="000000"/>
              </w:rPr>
              <w:t>;</w:t>
            </w:r>
          </w:p>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removal</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heat</w:t>
            </w:r>
            <w:proofErr w:type="spellEnd"/>
            <w:r w:rsidRPr="00456A71">
              <w:rPr>
                <w:rFonts w:ascii="Arial" w:hAnsi="Arial" w:cs="Arial"/>
                <w:color w:val="000000"/>
              </w:rPr>
              <w:t xml:space="preserve"> </w:t>
            </w:r>
            <w:proofErr w:type="spellStart"/>
            <w:r w:rsidRPr="00456A71">
              <w:rPr>
                <w:rFonts w:ascii="Arial" w:hAnsi="Arial" w:cs="Arial"/>
                <w:color w:val="000000"/>
              </w:rPr>
              <w:t>from</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reactor</w:t>
            </w:r>
            <w:proofErr w:type="spellEnd"/>
            <w:r w:rsidRPr="00456A71">
              <w:rPr>
                <w:rFonts w:ascii="Arial" w:hAnsi="Arial" w:cs="Arial"/>
                <w:color w:val="000000"/>
              </w:rPr>
              <w:t xml:space="preserve"> </w:t>
            </w:r>
            <w:proofErr w:type="spellStart"/>
            <w:r w:rsidRPr="00456A71">
              <w:rPr>
                <w:rFonts w:ascii="Arial" w:hAnsi="Arial" w:cs="Arial"/>
                <w:color w:val="000000"/>
              </w:rPr>
              <w:t>core</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from</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spent</w:t>
            </w:r>
            <w:proofErr w:type="spellEnd"/>
            <w:r w:rsidRPr="00456A71">
              <w:rPr>
                <w:rFonts w:ascii="Arial" w:hAnsi="Arial" w:cs="Arial"/>
                <w:color w:val="000000"/>
              </w:rPr>
              <w:t xml:space="preserve"> </w:t>
            </w:r>
            <w:proofErr w:type="spellStart"/>
            <w:r w:rsidRPr="00456A71">
              <w:rPr>
                <w:rFonts w:ascii="Arial" w:hAnsi="Arial" w:cs="Arial"/>
                <w:color w:val="000000"/>
              </w:rPr>
              <w:t>fuel</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p>
          <w:p w:rsidR="000E3C15" w:rsidRPr="00FB4088"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containment</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radioactive</w:t>
            </w:r>
            <w:proofErr w:type="spellEnd"/>
            <w:r w:rsidRPr="00456A71">
              <w:rPr>
                <w:rFonts w:ascii="Arial" w:hAnsi="Arial" w:cs="Arial"/>
                <w:color w:val="000000"/>
              </w:rPr>
              <w:t xml:space="preserve"> material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prevention</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their</w:t>
            </w:r>
            <w:proofErr w:type="spellEnd"/>
            <w:r w:rsidRPr="00456A71">
              <w:rPr>
                <w:rFonts w:ascii="Arial" w:hAnsi="Arial" w:cs="Arial"/>
                <w:color w:val="000000"/>
              </w:rPr>
              <w:t xml:space="preserve"> </w:t>
            </w:r>
            <w:proofErr w:type="spellStart"/>
            <w:r w:rsidRPr="00456A71">
              <w:rPr>
                <w:rFonts w:ascii="Arial" w:hAnsi="Arial" w:cs="Arial"/>
                <w:color w:val="000000"/>
              </w:rPr>
              <w:t>uncontrolled</w:t>
            </w:r>
            <w:proofErr w:type="spellEnd"/>
            <w:r w:rsidRPr="00456A71">
              <w:rPr>
                <w:rFonts w:ascii="Arial" w:hAnsi="Arial" w:cs="Arial"/>
                <w:color w:val="000000"/>
              </w:rPr>
              <w:t xml:space="preserve"> </w:t>
            </w:r>
            <w:proofErr w:type="spellStart"/>
            <w:r w:rsidRPr="00456A71">
              <w:rPr>
                <w:rFonts w:ascii="Arial" w:hAnsi="Arial" w:cs="Arial"/>
                <w:color w:val="000000"/>
              </w:rPr>
              <w:t>spread</w:t>
            </w:r>
            <w:proofErr w:type="spellEnd"/>
            <w:r w:rsidRPr="00456A71">
              <w:rPr>
                <w:rFonts w:ascii="Arial" w:hAnsi="Arial" w:cs="Arial"/>
                <w:color w:val="000000"/>
              </w:rPr>
              <w:t xml:space="preserve"> </w:t>
            </w:r>
            <w:proofErr w:type="spellStart"/>
            <w:r w:rsidRPr="00456A71">
              <w:rPr>
                <w:rFonts w:ascii="Arial" w:hAnsi="Arial" w:cs="Arial"/>
                <w:color w:val="000000"/>
              </w:rPr>
              <w:t>into</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lastRenderedPageBreak/>
              <w:t>environment</w:t>
            </w:r>
            <w:proofErr w:type="spellEnd"/>
            <w:r w:rsidRPr="00456A71">
              <w:rPr>
                <w:rFonts w:ascii="Arial" w:hAnsi="Arial" w:cs="Arial"/>
                <w:color w:val="000000"/>
              </w:rPr>
              <w:t xml:space="preserve">.  </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bookmarkStart w:id="10" w:name="Pg16"/>
            <w:bookmarkEnd w:id="10"/>
            <w:r w:rsidRPr="00FB4088">
              <w:rPr>
                <w:rFonts w:ascii="Arial" w:hAnsi="Arial" w:cs="Arial"/>
                <w:color w:val="000000"/>
              </w:rPr>
              <w:lastRenderedPageBreak/>
              <w:t>E 4.1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specify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capabilities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to </w:t>
            </w:r>
            <w:proofErr w:type="spellStart"/>
            <w:r w:rsidRPr="00FB4088">
              <w:rPr>
                <w:rFonts w:ascii="Arial" w:hAnsi="Arial" w:cs="Arial"/>
                <w:color w:val="000000"/>
              </w:rPr>
              <w:t>cope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a </w:t>
            </w:r>
            <w:proofErr w:type="spellStart"/>
            <w:r w:rsidRPr="00FB4088">
              <w:rPr>
                <w:rFonts w:ascii="Arial" w:hAnsi="Arial" w:cs="Arial"/>
                <w:color w:val="000000"/>
              </w:rPr>
              <w:t>specified</w:t>
            </w:r>
            <w:proofErr w:type="spellEnd"/>
            <w:r w:rsidRPr="00FB4088">
              <w:rPr>
                <w:rFonts w:ascii="Arial" w:hAnsi="Arial" w:cs="Arial"/>
                <w:color w:val="000000"/>
              </w:rPr>
              <w:t xml:space="preserve"> range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states</w:t>
            </w:r>
            <w:r w:rsidRPr="00FB4088">
              <w:rPr>
                <w:rFonts w:ascii="Arial" w:hAnsi="Arial" w:cs="Arial"/>
                <w:color w:val="000000"/>
                <w:vertAlign w:val="superscript"/>
              </w:rPr>
              <w:t xml:space="preserve">21 </w:t>
            </w:r>
            <w:proofErr w:type="spellStart"/>
            <w:r w:rsidRPr="00FB4088">
              <w:rPr>
                <w:rFonts w:ascii="Arial" w:hAnsi="Arial" w:cs="Arial"/>
                <w:color w:val="000000"/>
              </w:rPr>
              <w:t>within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defined</w:t>
            </w:r>
            <w:proofErr w:type="spellEnd"/>
            <w:r w:rsidRPr="00FB4088">
              <w:rPr>
                <w:rFonts w:ascii="Arial" w:hAnsi="Arial" w:cs="Arial"/>
                <w:color w:val="000000"/>
              </w:rPr>
              <w:t xml:space="preserve"> </w:t>
            </w:r>
            <w:proofErr w:type="spellStart"/>
            <w:r w:rsidRPr="00FB4088">
              <w:rPr>
                <w:rFonts w:ascii="Arial" w:hAnsi="Arial" w:cs="Arial"/>
                <w:color w:val="000000"/>
              </w:rPr>
              <w:t>radiation</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Therefore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specification</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normal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transients</w:t>
            </w:r>
            <w:proofErr w:type="spellEnd"/>
            <w:r w:rsidRPr="00FB4088">
              <w:rPr>
                <w:rFonts w:ascii="Arial" w:hAnsi="Arial" w:cs="Arial"/>
                <w:strike/>
                <w:color w:val="FF0000"/>
              </w:rPr>
              <w:t xml:space="preserve">/ </w:t>
            </w:r>
            <w:proofErr w:type="spellStart"/>
            <w:r w:rsidRPr="00FB4088">
              <w:rPr>
                <w:rFonts w:ascii="Arial" w:hAnsi="Arial" w:cs="Arial"/>
                <w:color w:val="FF0000"/>
              </w:rPr>
              <w:t>anticipated</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occurrences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design </w:t>
            </w:r>
            <w:proofErr w:type="spellStart"/>
            <w:r w:rsidRPr="00FB4088">
              <w:rPr>
                <w:rFonts w:ascii="Arial" w:hAnsi="Arial" w:cs="Arial"/>
                <w:color w:val="000000"/>
              </w:rPr>
              <w:t>accident</w:t>
            </w:r>
            <w:r w:rsidRPr="00FB4088">
              <w:rPr>
                <w:rFonts w:ascii="Arial" w:hAnsi="Arial" w:cs="Arial"/>
                <w:color w:val="FF0000"/>
              </w:rPr>
              <w:t>s</w:t>
            </w:r>
            <w:proofErr w:type="spellEnd"/>
            <w:r w:rsidRPr="00FB4088">
              <w:rPr>
                <w:rFonts w:ascii="Arial" w:hAnsi="Arial" w:cs="Arial"/>
                <w:color w:val="FF0000"/>
              </w:rPr>
              <w:t xml:space="preserve"> </w:t>
            </w:r>
            <w:proofErr w:type="spellStart"/>
            <w:r w:rsidRPr="00FB4088">
              <w:rPr>
                <w:rFonts w:ascii="Arial" w:hAnsi="Arial" w:cs="Arial"/>
                <w:strike/>
                <w:color w:val="FF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Postulated</w:t>
            </w:r>
            <w:proofErr w:type="spellEnd"/>
            <w:r w:rsidRPr="00FB4088">
              <w:rPr>
                <w:rFonts w:ascii="Arial" w:hAnsi="Arial" w:cs="Arial"/>
                <w:color w:val="000000"/>
              </w:rPr>
              <w:t xml:space="preserve"> </w:t>
            </w:r>
            <w:proofErr w:type="spellStart"/>
            <w:r w:rsidRPr="00FB4088">
              <w:rPr>
                <w:rFonts w:ascii="Arial" w:hAnsi="Arial" w:cs="Arial"/>
                <w:color w:val="000000"/>
              </w:rPr>
              <w:t>Initiating</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PIEs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classification</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w:t>
            </w:r>
            <w:proofErr w:type="spellStart"/>
            <w:r w:rsidRPr="00FB4088">
              <w:rPr>
                <w:rFonts w:ascii="Arial" w:hAnsi="Arial" w:cs="Arial"/>
                <w:color w:val="000000"/>
              </w:rPr>
              <w:t>assumptions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in some </w:t>
            </w:r>
            <w:proofErr w:type="spellStart"/>
            <w:r w:rsidRPr="00FB4088">
              <w:rPr>
                <w:rFonts w:ascii="Arial" w:hAnsi="Arial" w:cs="Arial"/>
                <w:color w:val="000000"/>
              </w:rPr>
              <w:t>cases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particular</w:t>
            </w:r>
            <w:proofErr w:type="spellEnd"/>
            <w:r w:rsidRPr="00FB4088">
              <w:rPr>
                <w:rFonts w:ascii="Arial" w:hAnsi="Arial" w:cs="Arial"/>
                <w:color w:val="000000"/>
              </w:rPr>
              <w:t xml:space="preserve"> </w:t>
            </w:r>
            <w:proofErr w:type="spellStart"/>
            <w:r w:rsidRPr="00FB4088">
              <w:rPr>
                <w:rFonts w:ascii="Arial" w:hAnsi="Arial" w:cs="Arial"/>
                <w:color w:val="000000"/>
              </w:rPr>
              <w:t>methods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before="240" w:after="0"/>
              <w:ind w:left="85"/>
              <w:rPr>
                <w:rFonts w:ascii="Arial" w:hAnsi="Arial" w:cs="Arial"/>
                <w:color w:val="000000"/>
                <w:sz w:val="16"/>
                <w:szCs w:val="18"/>
              </w:rPr>
            </w:pPr>
            <w:r w:rsidRPr="00FB4088">
              <w:rPr>
                <w:rFonts w:ascii="Arial" w:hAnsi="Arial" w:cs="Arial"/>
                <w:color w:val="000000"/>
                <w:sz w:val="18"/>
                <w:vertAlign w:val="superscript"/>
              </w:rPr>
              <w:t xml:space="preserve">21 </w:t>
            </w:r>
            <w:r w:rsidRPr="00FB4088">
              <w:rPr>
                <w:rFonts w:ascii="Arial" w:hAnsi="Arial" w:cs="Arial"/>
                <w:color w:val="000000"/>
                <w:sz w:val="18"/>
              </w:rPr>
              <w:t xml:space="preserve">Normal </w:t>
            </w:r>
            <w:proofErr w:type="spellStart"/>
            <w:r w:rsidRPr="00FB4088">
              <w:rPr>
                <w:rFonts w:ascii="Arial" w:hAnsi="Arial" w:cs="Arial"/>
                <w:color w:val="000000"/>
                <w:sz w:val="18"/>
              </w:rPr>
              <w:t>operation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anticipated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operational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occurrences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design </w:t>
            </w:r>
            <w:proofErr w:type="spellStart"/>
            <w:r w:rsidRPr="00FB4088">
              <w:rPr>
                <w:rFonts w:ascii="Arial" w:hAnsi="Arial" w:cs="Arial"/>
                <w:color w:val="000000"/>
                <w:sz w:val="18"/>
              </w:rPr>
              <w:t>basis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accident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conditions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99"/>
              <w:rPr>
                <w:rFonts w:ascii="Arial" w:hAnsi="Arial" w:cs="Arial"/>
                <w:color w:val="0000FF"/>
              </w:rPr>
            </w:pPr>
            <w:r w:rsidRPr="00FB4088">
              <w:rPr>
                <w:rFonts w:ascii="Arial" w:hAnsi="Arial" w:cs="Arial"/>
                <w:color w:val="000000"/>
              </w:rPr>
              <w:t>JV5 P1/1.1/5</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21"/>
              <w:rPr>
                <w:rFonts w:ascii="Arial" w:hAnsi="Arial" w:cs="Arial"/>
                <w:color w:val="000000"/>
              </w:rPr>
            </w:pPr>
          </w:p>
          <w:p w:rsidR="008D4EFF" w:rsidRPr="008D4EFF" w:rsidRDefault="008D4EFF" w:rsidP="008D4EFF">
            <w:pPr>
              <w:widowControl w:val="0"/>
              <w:autoSpaceDE w:val="0"/>
              <w:autoSpaceDN w:val="0"/>
              <w:adjustRightInd w:val="0"/>
              <w:spacing w:before="4" w:after="0" w:line="253" w:lineRule="exact"/>
              <w:ind w:left="121"/>
              <w:rPr>
                <w:rFonts w:ascii="Arial" w:hAnsi="Arial" w:cs="Arial"/>
                <w:color w:val="000000"/>
              </w:rPr>
            </w:pPr>
            <w:r w:rsidRPr="008D4EFF">
              <w:rPr>
                <w:rFonts w:ascii="Arial" w:hAnsi="Arial" w:cs="Arial"/>
                <w:color w:val="000000"/>
              </w:rPr>
              <w:t>5.</w:t>
            </w:r>
            <w:r w:rsidRPr="008D4EFF">
              <w:rPr>
                <w:rFonts w:ascii="Arial" w:hAnsi="Arial" w:cs="Arial"/>
                <w:color w:val="000000"/>
              </w:rPr>
              <w:tab/>
              <w:t xml:space="preserve">Projektne osnove morajo določiti potrebne zmogljivosti jedrske elektrarne za obvladovanje vseh stanj objekta, tako da so izpolnjene zahteve varstva pred sevanji. Projektne osnove vključujejo: </w:t>
            </w:r>
          </w:p>
          <w:p w:rsidR="008D4EFF" w:rsidRPr="008D4EFF" w:rsidRDefault="008D4EFF" w:rsidP="008D4EFF">
            <w:pPr>
              <w:widowControl w:val="0"/>
              <w:autoSpaceDE w:val="0"/>
              <w:autoSpaceDN w:val="0"/>
              <w:adjustRightInd w:val="0"/>
              <w:spacing w:before="4" w:after="0" w:line="253" w:lineRule="exact"/>
              <w:ind w:left="121"/>
              <w:rPr>
                <w:rFonts w:ascii="Arial" w:hAnsi="Arial" w:cs="Arial"/>
                <w:color w:val="000000"/>
              </w:rPr>
            </w:pPr>
            <w:r w:rsidRPr="008D4EFF">
              <w:rPr>
                <w:rFonts w:ascii="Arial" w:hAnsi="Arial" w:cs="Arial"/>
                <w:color w:val="000000"/>
              </w:rPr>
              <w:t>–</w:t>
            </w:r>
            <w:r w:rsidRPr="008D4EFF">
              <w:rPr>
                <w:rFonts w:ascii="Arial" w:hAnsi="Arial" w:cs="Arial"/>
                <w:color w:val="000000"/>
              </w:rPr>
              <w:tab/>
              <w:t xml:space="preserve">pogoje normalnega obratovanja, </w:t>
            </w:r>
          </w:p>
          <w:p w:rsidR="008D4EFF" w:rsidRPr="008D4EFF" w:rsidRDefault="008D4EFF" w:rsidP="008D4EFF">
            <w:pPr>
              <w:widowControl w:val="0"/>
              <w:autoSpaceDE w:val="0"/>
              <w:autoSpaceDN w:val="0"/>
              <w:adjustRightInd w:val="0"/>
              <w:spacing w:before="4" w:after="0" w:line="253" w:lineRule="exact"/>
              <w:ind w:left="121"/>
              <w:rPr>
                <w:rFonts w:ascii="Arial" w:hAnsi="Arial" w:cs="Arial"/>
                <w:color w:val="000000"/>
              </w:rPr>
            </w:pPr>
            <w:r w:rsidRPr="008D4EFF">
              <w:rPr>
                <w:rFonts w:ascii="Arial" w:hAnsi="Arial" w:cs="Arial"/>
                <w:color w:val="000000"/>
              </w:rPr>
              <w:t>–</w:t>
            </w:r>
            <w:r w:rsidRPr="008D4EFF">
              <w:rPr>
                <w:rFonts w:ascii="Arial" w:hAnsi="Arial" w:cs="Arial"/>
                <w:color w:val="000000"/>
              </w:rPr>
              <w:tab/>
              <w:t xml:space="preserve">pogoje med pričakovanimi obratovalnimi dogodki in projektnimi dogodki, </w:t>
            </w:r>
          </w:p>
          <w:p w:rsidR="008D4EFF" w:rsidRPr="008D4EFF" w:rsidRDefault="008D4EFF" w:rsidP="008D4EFF">
            <w:pPr>
              <w:widowControl w:val="0"/>
              <w:autoSpaceDE w:val="0"/>
              <w:autoSpaceDN w:val="0"/>
              <w:adjustRightInd w:val="0"/>
              <w:spacing w:before="4" w:after="0" w:line="253" w:lineRule="exact"/>
              <w:ind w:left="121"/>
              <w:rPr>
                <w:rFonts w:ascii="Arial" w:hAnsi="Arial" w:cs="Arial"/>
                <w:color w:val="000000"/>
              </w:rPr>
            </w:pPr>
            <w:r w:rsidRPr="008D4EFF">
              <w:rPr>
                <w:rFonts w:ascii="Arial" w:hAnsi="Arial" w:cs="Arial"/>
                <w:color w:val="000000"/>
              </w:rPr>
              <w:t>–</w:t>
            </w:r>
            <w:r w:rsidRPr="008D4EFF">
              <w:rPr>
                <w:rFonts w:ascii="Arial" w:hAnsi="Arial" w:cs="Arial"/>
                <w:color w:val="000000"/>
              </w:rPr>
              <w:tab/>
              <w:t xml:space="preserve">varnostno klasifikacijo SSK, </w:t>
            </w:r>
          </w:p>
          <w:p w:rsidR="008D4EFF" w:rsidRPr="008D4EFF" w:rsidRDefault="008D4EFF" w:rsidP="008D4EFF">
            <w:pPr>
              <w:widowControl w:val="0"/>
              <w:autoSpaceDE w:val="0"/>
              <w:autoSpaceDN w:val="0"/>
              <w:adjustRightInd w:val="0"/>
              <w:spacing w:before="4" w:after="0" w:line="253" w:lineRule="exact"/>
              <w:ind w:left="121"/>
              <w:rPr>
                <w:rFonts w:ascii="Arial" w:hAnsi="Arial" w:cs="Arial"/>
                <w:color w:val="000000"/>
              </w:rPr>
            </w:pPr>
            <w:r w:rsidRPr="008D4EFF">
              <w:rPr>
                <w:rFonts w:ascii="Arial" w:hAnsi="Arial" w:cs="Arial"/>
                <w:color w:val="000000"/>
              </w:rPr>
              <w:t>–</w:t>
            </w:r>
            <w:r w:rsidRPr="008D4EFF">
              <w:rPr>
                <w:rFonts w:ascii="Arial" w:hAnsi="Arial" w:cs="Arial"/>
                <w:color w:val="000000"/>
              </w:rPr>
              <w:tab/>
              <w:t xml:space="preserve">pomembne predpostavke in </w:t>
            </w:r>
          </w:p>
          <w:p w:rsidR="000E3C15" w:rsidRPr="00FB4088" w:rsidRDefault="008D4EFF" w:rsidP="008D4EFF">
            <w:pPr>
              <w:widowControl w:val="0"/>
              <w:autoSpaceDE w:val="0"/>
              <w:autoSpaceDN w:val="0"/>
              <w:adjustRightInd w:val="0"/>
              <w:spacing w:before="4" w:after="0" w:line="253" w:lineRule="exact"/>
              <w:ind w:left="121"/>
              <w:rPr>
                <w:rFonts w:ascii="Arial" w:hAnsi="Arial" w:cs="Arial"/>
                <w:color w:val="000000"/>
              </w:rPr>
            </w:pPr>
            <w:r w:rsidRPr="008D4EFF">
              <w:rPr>
                <w:rFonts w:ascii="Arial" w:hAnsi="Arial" w:cs="Arial"/>
                <w:color w:val="000000"/>
              </w:rPr>
              <w:t>–</w:t>
            </w:r>
            <w:r w:rsidRPr="008D4EFF">
              <w:rPr>
                <w:rFonts w:ascii="Arial" w:hAnsi="Arial" w:cs="Arial"/>
                <w:color w:val="000000"/>
              </w:rPr>
              <w:tab/>
              <w:t>izbrane analitične metode.</w:t>
            </w:r>
          </w:p>
        </w:tc>
        <w:tc>
          <w:tcPr>
            <w:tcW w:w="4962" w:type="dxa"/>
            <w:tcBorders>
              <w:top w:val="single" w:sz="4" w:space="0" w:color="000000"/>
              <w:left w:val="single" w:sz="4" w:space="0" w:color="000000"/>
              <w:bottom w:val="single" w:sz="4" w:space="0" w:color="000000"/>
              <w:right w:val="single" w:sz="4" w:space="0" w:color="000000"/>
            </w:tcBorders>
          </w:tcPr>
          <w:p w:rsidR="00456A71" w:rsidRPr="00456A71" w:rsidRDefault="00456A71" w:rsidP="00456A71">
            <w:pPr>
              <w:widowControl w:val="0"/>
              <w:autoSpaceDE w:val="0"/>
              <w:autoSpaceDN w:val="0"/>
              <w:adjustRightInd w:val="0"/>
              <w:spacing w:before="4" w:after="0" w:line="253" w:lineRule="exact"/>
              <w:ind w:left="121"/>
              <w:rPr>
                <w:rFonts w:ascii="Arial" w:hAnsi="Arial" w:cs="Arial"/>
                <w:color w:val="000000"/>
              </w:rPr>
            </w:pPr>
            <w:r w:rsidRPr="00456A71">
              <w:rPr>
                <w:rFonts w:ascii="Arial" w:hAnsi="Arial" w:cs="Arial"/>
                <w:color w:val="000000"/>
              </w:rPr>
              <w:t>5.</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determine</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necessary</w:t>
            </w:r>
            <w:proofErr w:type="spellEnd"/>
            <w:r w:rsidRPr="00456A71">
              <w:rPr>
                <w:rFonts w:ascii="Arial" w:hAnsi="Arial" w:cs="Arial"/>
                <w:color w:val="000000"/>
              </w:rPr>
              <w:t xml:space="preserve"> </w:t>
            </w:r>
            <w:proofErr w:type="spellStart"/>
            <w:r w:rsidRPr="00456A71">
              <w:rPr>
                <w:rFonts w:ascii="Arial" w:hAnsi="Arial" w:cs="Arial"/>
                <w:color w:val="000000"/>
              </w:rPr>
              <w:t>capabilities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power</w:t>
            </w:r>
            <w:proofErr w:type="spellEnd"/>
            <w:r w:rsidRPr="00456A71">
              <w:rPr>
                <w:rFonts w:ascii="Arial" w:hAnsi="Arial" w:cs="Arial"/>
                <w:color w:val="000000"/>
              </w:rPr>
              <w:t xml:space="preserve"> </w:t>
            </w:r>
            <w:proofErr w:type="spellStart"/>
            <w:r w:rsidRPr="00456A71">
              <w:rPr>
                <w:rFonts w:ascii="Arial" w:hAnsi="Arial" w:cs="Arial"/>
                <w:color w:val="000000"/>
              </w:rPr>
              <w:t>plant</w:t>
            </w:r>
            <w:proofErr w:type="spellEnd"/>
            <w:r w:rsidRPr="00456A71">
              <w:rPr>
                <w:rFonts w:ascii="Arial" w:hAnsi="Arial" w:cs="Arial"/>
                <w:color w:val="000000"/>
              </w:rPr>
              <w:t xml:space="preserve"> to </w:t>
            </w:r>
            <w:proofErr w:type="spellStart"/>
            <w:r w:rsidRPr="00456A71">
              <w:rPr>
                <w:rFonts w:ascii="Arial" w:hAnsi="Arial" w:cs="Arial"/>
                <w:color w:val="000000"/>
              </w:rPr>
              <w:t>withstand</w:t>
            </w:r>
            <w:proofErr w:type="spellEnd"/>
            <w:r w:rsidRPr="00456A71">
              <w:rPr>
                <w:rFonts w:ascii="Arial" w:hAnsi="Arial" w:cs="Arial"/>
                <w:color w:val="000000"/>
              </w:rPr>
              <w:t xml:space="preserve"> </w:t>
            </w:r>
            <w:proofErr w:type="spellStart"/>
            <w:r w:rsidRPr="00456A71">
              <w:rPr>
                <w:rFonts w:ascii="Arial" w:hAnsi="Arial" w:cs="Arial"/>
                <w:color w:val="000000"/>
              </w:rPr>
              <w:t>all</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states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ensure</w:t>
            </w:r>
            <w:proofErr w:type="spellEnd"/>
            <w:r w:rsidRPr="00456A71">
              <w:rPr>
                <w:rFonts w:ascii="Arial" w:hAnsi="Arial" w:cs="Arial"/>
                <w:color w:val="000000"/>
              </w:rPr>
              <w:t xml:space="preserve"> </w:t>
            </w:r>
            <w:proofErr w:type="spellStart"/>
            <w:r w:rsidRPr="00456A71">
              <w:rPr>
                <w:rFonts w:ascii="Arial" w:hAnsi="Arial" w:cs="Arial"/>
                <w:color w:val="000000"/>
              </w:rPr>
              <w:t>compliance</w:t>
            </w:r>
            <w:proofErr w:type="spellEnd"/>
            <w:r w:rsidRPr="00456A71">
              <w:rPr>
                <w:rFonts w:ascii="Arial" w:hAnsi="Arial" w:cs="Arial"/>
                <w:color w:val="000000"/>
              </w:rPr>
              <w:t xml:space="preserve"> </w:t>
            </w:r>
            <w:proofErr w:type="spellStart"/>
            <w:r w:rsidRPr="00456A71">
              <w:rPr>
                <w:rFonts w:ascii="Arial" w:hAnsi="Arial" w:cs="Arial"/>
                <w:color w:val="000000"/>
              </w:rPr>
              <w:t>with</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requirements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radiation</w:t>
            </w:r>
            <w:proofErr w:type="spellEnd"/>
            <w:r w:rsidRPr="00456A71">
              <w:rPr>
                <w:rFonts w:ascii="Arial" w:hAnsi="Arial" w:cs="Arial"/>
                <w:color w:val="000000"/>
              </w:rPr>
              <w:t xml:space="preserve"> </w:t>
            </w:r>
            <w:proofErr w:type="spellStart"/>
            <w:r w:rsidRPr="00456A71">
              <w:rPr>
                <w:rFonts w:ascii="Arial" w:hAnsi="Arial" w:cs="Arial"/>
                <w:color w:val="000000"/>
              </w:rPr>
              <w:t>protection</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include</w:t>
            </w:r>
            <w:proofErr w:type="spellEnd"/>
            <w:r w:rsidRPr="00456A71">
              <w:rPr>
                <w:rFonts w:ascii="Arial" w:hAnsi="Arial" w:cs="Arial"/>
                <w:color w:val="000000"/>
              </w:rPr>
              <w:t xml:space="preserve">: </w:t>
            </w:r>
          </w:p>
          <w:p w:rsidR="00456A71" w:rsidRPr="00456A71" w:rsidRDefault="00456A71" w:rsidP="00456A71">
            <w:pPr>
              <w:widowControl w:val="0"/>
              <w:autoSpaceDE w:val="0"/>
              <w:autoSpaceDN w:val="0"/>
              <w:adjustRightInd w:val="0"/>
              <w:spacing w:before="4"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t xml:space="preserve">normal </w:t>
            </w:r>
            <w:proofErr w:type="spellStart"/>
            <w:r w:rsidRPr="00456A71">
              <w:rPr>
                <w:rFonts w:ascii="Arial" w:hAnsi="Arial" w:cs="Arial"/>
                <w:color w:val="000000"/>
              </w:rPr>
              <w:t>operational</w:t>
            </w:r>
            <w:proofErr w:type="spellEnd"/>
            <w:r w:rsidRPr="00456A71">
              <w:rPr>
                <w:rFonts w:ascii="Arial" w:hAnsi="Arial" w:cs="Arial"/>
                <w:color w:val="000000"/>
              </w:rPr>
              <w:t xml:space="preserve"> </w:t>
            </w:r>
            <w:proofErr w:type="spellStart"/>
            <w:r w:rsidRPr="00456A71">
              <w:rPr>
                <w:rFonts w:ascii="Arial" w:hAnsi="Arial" w:cs="Arial"/>
                <w:color w:val="000000"/>
              </w:rPr>
              <w:t>conditions</w:t>
            </w:r>
            <w:proofErr w:type="spellEnd"/>
            <w:r w:rsidRPr="00456A71">
              <w:rPr>
                <w:rFonts w:ascii="Arial" w:hAnsi="Arial" w:cs="Arial"/>
                <w:color w:val="000000"/>
              </w:rPr>
              <w:t>;</w:t>
            </w:r>
          </w:p>
          <w:p w:rsidR="00456A71" w:rsidRPr="00456A71" w:rsidRDefault="00456A71" w:rsidP="00456A71">
            <w:pPr>
              <w:widowControl w:val="0"/>
              <w:autoSpaceDE w:val="0"/>
              <w:autoSpaceDN w:val="0"/>
              <w:adjustRightInd w:val="0"/>
              <w:spacing w:before="4"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conditions</w:t>
            </w:r>
            <w:proofErr w:type="spellEnd"/>
            <w:r w:rsidRPr="00456A71">
              <w:rPr>
                <w:rFonts w:ascii="Arial" w:hAnsi="Arial" w:cs="Arial"/>
                <w:color w:val="000000"/>
              </w:rPr>
              <w:t xml:space="preserve"> </w:t>
            </w:r>
            <w:proofErr w:type="spellStart"/>
            <w:r w:rsidRPr="00456A71">
              <w:rPr>
                <w:rFonts w:ascii="Arial" w:hAnsi="Arial" w:cs="Arial"/>
                <w:color w:val="000000"/>
              </w:rPr>
              <w:t>under</w:t>
            </w:r>
            <w:proofErr w:type="spellEnd"/>
            <w:r w:rsidRPr="00456A71">
              <w:rPr>
                <w:rFonts w:ascii="Arial" w:hAnsi="Arial" w:cs="Arial"/>
                <w:color w:val="000000"/>
              </w:rPr>
              <w:t xml:space="preserve"> </w:t>
            </w:r>
            <w:proofErr w:type="spellStart"/>
            <w:r w:rsidRPr="00456A71">
              <w:rPr>
                <w:rFonts w:ascii="Arial" w:hAnsi="Arial" w:cs="Arial"/>
                <w:color w:val="000000"/>
              </w:rPr>
              <w:t>anticipated</w:t>
            </w:r>
            <w:proofErr w:type="spellEnd"/>
            <w:r w:rsidRPr="00456A71">
              <w:rPr>
                <w:rFonts w:ascii="Arial" w:hAnsi="Arial" w:cs="Arial"/>
                <w:color w:val="000000"/>
              </w:rPr>
              <w:t xml:space="preserve"> </w:t>
            </w:r>
            <w:proofErr w:type="spellStart"/>
            <w:r w:rsidRPr="00456A71">
              <w:rPr>
                <w:rFonts w:ascii="Arial" w:hAnsi="Arial" w:cs="Arial"/>
                <w:color w:val="000000"/>
              </w:rPr>
              <w:t>operational</w:t>
            </w:r>
            <w:proofErr w:type="spellEnd"/>
            <w:r w:rsidRPr="00456A71">
              <w:rPr>
                <w:rFonts w:ascii="Arial" w:hAnsi="Arial" w:cs="Arial"/>
                <w:color w:val="000000"/>
              </w:rPr>
              <w:t xml:space="preserve"> </w:t>
            </w:r>
            <w:proofErr w:type="spellStart"/>
            <w:r w:rsidRPr="00456A71">
              <w:rPr>
                <w:rFonts w:ascii="Arial" w:hAnsi="Arial" w:cs="Arial"/>
                <w:color w:val="000000"/>
              </w:rPr>
              <w:t>occurrences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design </w:t>
            </w:r>
            <w:proofErr w:type="spellStart"/>
            <w:r w:rsidRPr="00456A71">
              <w:rPr>
                <w:rFonts w:ascii="Arial" w:hAnsi="Arial" w:cs="Arial"/>
                <w:color w:val="000000"/>
              </w:rPr>
              <w:t>basis</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w:t>
            </w:r>
          </w:p>
          <w:p w:rsidR="00456A71" w:rsidRPr="00456A71" w:rsidRDefault="00456A71" w:rsidP="00456A71">
            <w:pPr>
              <w:widowControl w:val="0"/>
              <w:autoSpaceDE w:val="0"/>
              <w:autoSpaceDN w:val="0"/>
              <w:adjustRightInd w:val="0"/>
              <w:spacing w:before="4"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t xml:space="preserve">SSC </w:t>
            </w:r>
            <w:proofErr w:type="spellStart"/>
            <w:r w:rsidRPr="00456A71">
              <w:rPr>
                <w:rFonts w:ascii="Arial" w:hAnsi="Arial" w:cs="Arial"/>
                <w:color w:val="000000"/>
              </w:rPr>
              <w:t>safety</w:t>
            </w:r>
            <w:proofErr w:type="spellEnd"/>
            <w:r w:rsidRPr="00456A71">
              <w:rPr>
                <w:rFonts w:ascii="Arial" w:hAnsi="Arial" w:cs="Arial"/>
                <w:color w:val="000000"/>
              </w:rPr>
              <w:t xml:space="preserve"> </w:t>
            </w:r>
            <w:proofErr w:type="spellStart"/>
            <w:r w:rsidRPr="00456A71">
              <w:rPr>
                <w:rFonts w:ascii="Arial" w:hAnsi="Arial" w:cs="Arial"/>
                <w:color w:val="000000"/>
              </w:rPr>
              <w:t>classification</w:t>
            </w:r>
            <w:proofErr w:type="spellEnd"/>
            <w:r w:rsidRPr="00456A71">
              <w:rPr>
                <w:rFonts w:ascii="Arial" w:hAnsi="Arial" w:cs="Arial"/>
                <w:color w:val="000000"/>
              </w:rPr>
              <w:t xml:space="preserve">; </w:t>
            </w:r>
          </w:p>
          <w:p w:rsidR="00456A71" w:rsidRPr="00456A71" w:rsidRDefault="00456A71" w:rsidP="00456A71">
            <w:pPr>
              <w:widowControl w:val="0"/>
              <w:autoSpaceDE w:val="0"/>
              <w:autoSpaceDN w:val="0"/>
              <w:adjustRightInd w:val="0"/>
              <w:spacing w:before="4"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substantial</w:t>
            </w:r>
            <w:proofErr w:type="spellEnd"/>
            <w:r w:rsidRPr="00456A71">
              <w:rPr>
                <w:rFonts w:ascii="Arial" w:hAnsi="Arial" w:cs="Arial"/>
                <w:color w:val="000000"/>
              </w:rPr>
              <w:t xml:space="preserve"> </w:t>
            </w:r>
            <w:proofErr w:type="spellStart"/>
            <w:r w:rsidRPr="00456A71">
              <w:rPr>
                <w:rFonts w:ascii="Arial" w:hAnsi="Arial" w:cs="Arial"/>
                <w:color w:val="000000"/>
              </w:rPr>
              <w:t>assumptions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
          <w:p w:rsidR="000E3C15" w:rsidRPr="00FB4088" w:rsidRDefault="00456A71" w:rsidP="00456A71">
            <w:pPr>
              <w:widowControl w:val="0"/>
              <w:autoSpaceDE w:val="0"/>
              <w:autoSpaceDN w:val="0"/>
              <w:adjustRightInd w:val="0"/>
              <w:spacing w:before="4"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selected</w:t>
            </w:r>
            <w:proofErr w:type="spellEnd"/>
            <w:r w:rsidRPr="00456A71">
              <w:rPr>
                <w:rFonts w:ascii="Arial" w:hAnsi="Arial" w:cs="Arial"/>
                <w:color w:val="000000"/>
              </w:rPr>
              <w:t xml:space="preserve"> </w:t>
            </w:r>
            <w:proofErr w:type="spellStart"/>
            <w:r w:rsidRPr="00456A71">
              <w:rPr>
                <w:rFonts w:ascii="Arial" w:hAnsi="Arial" w:cs="Arial"/>
                <w:color w:val="000000"/>
              </w:rPr>
              <w:t>analytical</w:t>
            </w:r>
            <w:proofErr w:type="spellEnd"/>
            <w:r w:rsidRPr="00456A71">
              <w:rPr>
                <w:rFonts w:ascii="Arial" w:hAnsi="Arial" w:cs="Arial"/>
                <w:color w:val="000000"/>
              </w:rPr>
              <w:t xml:space="preserve"> </w:t>
            </w:r>
            <w:proofErr w:type="spellStart"/>
            <w:r w:rsidRPr="00456A71">
              <w:rPr>
                <w:rFonts w:ascii="Arial" w:hAnsi="Arial" w:cs="Arial"/>
                <w:color w:val="000000"/>
              </w:rPr>
              <w:t>methods</w:t>
            </w:r>
            <w:proofErr w:type="spellEnd"/>
            <w:r w:rsidRPr="00456A71">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4.2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3" w:after="0" w:line="253" w:lineRule="exact"/>
              <w:ind w:left="109"/>
              <w:rPr>
                <w:rFonts w:ascii="Arial" w:hAnsi="Arial" w:cs="Arial"/>
                <w:color w:val="000000"/>
              </w:rPr>
            </w:pPr>
            <w:r w:rsidRPr="00FB4088">
              <w:rPr>
                <w:rFonts w:ascii="Arial" w:hAnsi="Arial" w:cs="Arial"/>
                <w:color w:val="000000"/>
              </w:rPr>
              <w:t xml:space="preserve">A list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PIEs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established</w:t>
            </w:r>
            <w:proofErr w:type="spellEnd"/>
            <w:r w:rsidRPr="00FB4088">
              <w:rPr>
                <w:rFonts w:ascii="Arial" w:hAnsi="Arial" w:cs="Arial"/>
                <w:color w:val="000000"/>
              </w:rPr>
              <w:t xml:space="preserve"> to </w:t>
            </w:r>
            <w:proofErr w:type="spellStart"/>
            <w:r w:rsidRPr="00FB4088">
              <w:rPr>
                <w:rFonts w:ascii="Arial" w:hAnsi="Arial" w:cs="Arial"/>
                <w:color w:val="000000"/>
              </w:rPr>
              <w:t>cover</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could</w:t>
            </w:r>
            <w:proofErr w:type="spellEnd"/>
            <w:r w:rsidRPr="00FB4088">
              <w:rPr>
                <w:rFonts w:ascii="Arial" w:hAnsi="Arial" w:cs="Arial"/>
                <w:color w:val="000000"/>
              </w:rPr>
              <w:t xml:space="preserve"> </w:t>
            </w:r>
            <w:proofErr w:type="spellStart"/>
            <w:r w:rsidRPr="00FB4088">
              <w:rPr>
                <w:rFonts w:ascii="Arial" w:hAnsi="Arial" w:cs="Arial"/>
                <w:color w:val="000000"/>
              </w:rPr>
              <w:t>affect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this</w:t>
            </w:r>
            <w:proofErr w:type="spellEnd"/>
            <w:r w:rsidRPr="00FB4088">
              <w:rPr>
                <w:rFonts w:ascii="Arial" w:hAnsi="Arial" w:cs="Arial"/>
                <w:color w:val="000000"/>
              </w:rPr>
              <w:t xml:space="preserve"> list, a set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FF0000"/>
              </w:rPr>
              <w:t>anticipated</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occurrences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FF0000"/>
              </w:rPr>
              <w:t>accidents</w:t>
            </w:r>
            <w:proofErr w:type="spellEnd"/>
            <w:r w:rsidRPr="00FB4088">
              <w:rPr>
                <w:rFonts w:ascii="Arial" w:hAnsi="Arial" w:cs="Arial"/>
                <w:color w:val="FF0000"/>
              </w:rPr>
              <w:t xml:space="preserve"> </w:t>
            </w:r>
            <w:proofErr w:type="spellStart"/>
            <w:r w:rsidRPr="00FB4088">
              <w:rPr>
                <w:rFonts w:ascii="Arial" w:hAnsi="Arial" w:cs="Arial"/>
                <w:strike/>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selected</w:t>
            </w:r>
            <w:proofErr w:type="spellEnd"/>
            <w:r w:rsidRPr="00FB4088">
              <w:rPr>
                <w:rFonts w:ascii="Arial" w:hAnsi="Arial" w:cs="Arial"/>
                <w:color w:val="000000"/>
              </w:rPr>
              <w:t xml:space="preserve"> </w:t>
            </w:r>
            <w:proofErr w:type="spellStart"/>
            <w:r w:rsidRPr="00FB4088">
              <w:rPr>
                <w:rFonts w:ascii="Arial" w:hAnsi="Arial" w:cs="Arial"/>
                <w:color w:val="FF0000"/>
              </w:rPr>
              <w:t>using</w:t>
            </w:r>
            <w:proofErr w:type="spellEnd"/>
            <w:r w:rsidRPr="00FB4088">
              <w:rPr>
                <w:rFonts w:ascii="Arial" w:hAnsi="Arial" w:cs="Arial"/>
                <w:color w:val="000000"/>
              </w:rPr>
              <w:t xml:space="preserve"> </w:t>
            </w:r>
            <w:proofErr w:type="spellStart"/>
            <w:r w:rsidRPr="00FB4088">
              <w:rPr>
                <w:rFonts w:ascii="Arial" w:hAnsi="Arial" w:cs="Arial"/>
                <w:color w:val="000000"/>
              </w:rPr>
              <w:t>deterministic</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probabilistic</w:t>
            </w:r>
            <w:proofErr w:type="spellEnd"/>
            <w:r w:rsidRPr="00FB4088">
              <w:rPr>
                <w:rFonts w:ascii="Arial" w:hAnsi="Arial" w:cs="Arial"/>
                <w:color w:val="000000"/>
              </w:rPr>
              <w:t xml:space="preserve"> </w:t>
            </w:r>
            <w:proofErr w:type="spellStart"/>
            <w:r w:rsidRPr="00FB4088">
              <w:rPr>
                <w:rFonts w:ascii="Arial" w:hAnsi="Arial" w:cs="Arial"/>
                <w:color w:val="000000"/>
              </w:rPr>
              <w:t>methods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a </w:t>
            </w:r>
            <w:proofErr w:type="spellStart"/>
            <w:r w:rsidRPr="00FB4088">
              <w:rPr>
                <w:rFonts w:ascii="Arial" w:hAnsi="Arial" w:cs="Arial"/>
                <w:color w:val="000000"/>
              </w:rPr>
              <w:t>combination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both</w:t>
            </w:r>
            <w:proofErr w:type="spellEnd"/>
            <w:r w:rsidRPr="00FB4088">
              <w:rPr>
                <w:rFonts w:ascii="Arial" w:hAnsi="Arial" w:cs="Arial"/>
                <w:color w:val="000000"/>
              </w:rPr>
              <w:t xml:space="preserve"> </w:t>
            </w:r>
            <w:r w:rsidRPr="00FB4088">
              <w:rPr>
                <w:rFonts w:ascii="Arial" w:hAnsi="Arial" w:cs="Arial"/>
                <w:color w:val="FF0000"/>
              </w:rPr>
              <w:t xml:space="preserve">as </w:t>
            </w:r>
            <w:proofErr w:type="spellStart"/>
            <w:r w:rsidRPr="00FB4088">
              <w:rPr>
                <w:rFonts w:ascii="Arial" w:hAnsi="Arial" w:cs="Arial"/>
                <w:color w:val="FF0000"/>
              </w:rPr>
              <w:t>well</w:t>
            </w:r>
            <w:proofErr w:type="spellEnd"/>
            <w:r w:rsidRPr="00FB4088">
              <w:rPr>
                <w:rFonts w:ascii="Arial" w:hAnsi="Arial" w:cs="Arial"/>
                <w:color w:val="FF0000"/>
              </w:rPr>
              <w:t xml:space="preserve"> as engineering judgement</w:t>
            </w:r>
            <w:r w:rsidRPr="00FB4088">
              <w:rPr>
                <w:rFonts w:ascii="Arial" w:hAnsi="Arial" w:cs="Arial"/>
                <w:color w:val="FF0000"/>
                <w:vertAlign w:val="superscript"/>
              </w:rPr>
              <w:t>22</w:t>
            </w:r>
            <w:r w:rsidRPr="00FB4088">
              <w:rPr>
                <w:rFonts w:ascii="Arial" w:hAnsi="Arial" w:cs="Arial"/>
                <w:color w:val="00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resulting</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r w:rsidRPr="00FB4088">
              <w:rPr>
                <w:rFonts w:ascii="Arial" w:hAnsi="Arial" w:cs="Arial"/>
                <w:color w:val="000000"/>
              </w:rPr>
              <w:t xml:space="preserve">used to set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boundary</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according</w:t>
            </w:r>
            <w:proofErr w:type="spellEnd"/>
            <w:r w:rsidRPr="00FB4088">
              <w:rPr>
                <w:rFonts w:ascii="Arial" w:hAnsi="Arial" w:cs="Arial"/>
                <w:color w:val="000000"/>
              </w:rPr>
              <w:t xml:space="preserve"> to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structures</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systems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components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designed</w:t>
            </w:r>
            <w:proofErr w:type="spellEnd"/>
            <w:r w:rsidRPr="00FB4088">
              <w:rPr>
                <w:rFonts w:ascii="Arial" w:hAnsi="Arial" w:cs="Arial"/>
                <w:color w:val="000000"/>
              </w:rPr>
              <w:t xml:space="preserve">, 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demonstrate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functions</w:t>
            </w:r>
            <w:proofErr w:type="spellEnd"/>
            <w:r w:rsidRPr="00FB4088">
              <w:rPr>
                <w:rFonts w:ascii="Arial" w:hAnsi="Arial" w:cs="Arial"/>
                <w:color w:val="000000"/>
              </w:rPr>
              <w:t xml:space="preserve"> are </w:t>
            </w:r>
            <w:proofErr w:type="spellStart"/>
            <w:r w:rsidRPr="00FB4088">
              <w:rPr>
                <w:rFonts w:ascii="Arial" w:hAnsi="Arial" w:cs="Arial"/>
                <w:color w:val="000000"/>
              </w:rPr>
              <w:t>accomplished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objectives</w:t>
            </w:r>
            <w:proofErr w:type="spellEnd"/>
            <w:r w:rsidRPr="00FB4088">
              <w:rPr>
                <w:rFonts w:ascii="Arial" w:hAnsi="Arial" w:cs="Arial"/>
                <w:color w:val="000000"/>
              </w:rPr>
              <w:t xml:space="preserve"> met. </w:t>
            </w:r>
          </w:p>
          <w:p w:rsidR="000E3C15" w:rsidRPr="00FB4088" w:rsidRDefault="000E3C15" w:rsidP="000E3C15">
            <w:pPr>
              <w:widowControl w:val="0"/>
              <w:autoSpaceDE w:val="0"/>
              <w:autoSpaceDN w:val="0"/>
              <w:adjustRightInd w:val="0"/>
              <w:spacing w:before="240" w:after="0"/>
              <w:ind w:left="108"/>
              <w:rPr>
                <w:rFonts w:ascii="Arial" w:hAnsi="Arial" w:cs="Arial"/>
                <w:color w:val="0000FF"/>
                <w:sz w:val="18"/>
              </w:rPr>
            </w:pPr>
            <w:r w:rsidRPr="00FB4088">
              <w:rPr>
                <w:rFonts w:ascii="Arial" w:hAnsi="Arial" w:cs="Arial"/>
                <w:color w:val="FF0000"/>
                <w:sz w:val="18"/>
                <w:vertAlign w:val="superscript"/>
              </w:rPr>
              <w:t>22</w:t>
            </w:r>
            <w:r w:rsidRPr="00FB4088">
              <w:rPr>
                <w:rFonts w:ascii="Arial" w:hAnsi="Arial" w:cs="Arial"/>
                <w:color w:val="FF0000"/>
                <w:sz w:val="18"/>
              </w:rPr>
              <w:t xml:space="preserve"> </w:t>
            </w:r>
            <w:proofErr w:type="spellStart"/>
            <w:r w:rsidRPr="00FB4088">
              <w:rPr>
                <w:rFonts w:ascii="Arial" w:hAnsi="Arial" w:cs="Arial"/>
                <w:color w:val="FF0000"/>
                <w:sz w:val="18"/>
              </w:rPr>
              <w:t>Depending</w:t>
            </w:r>
            <w:proofErr w:type="spellEnd"/>
            <w:r w:rsidRPr="00FB4088">
              <w:rPr>
                <w:rFonts w:ascii="Arial" w:hAnsi="Arial" w:cs="Arial"/>
                <w:color w:val="FF0000"/>
                <w:sz w:val="18"/>
              </w:rPr>
              <w:t xml:space="preserve"> on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specific</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topic</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being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under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review</w:t>
            </w:r>
            <w:proofErr w:type="spellEnd"/>
            <w:r w:rsidRPr="00FB4088">
              <w:rPr>
                <w:rFonts w:ascii="Arial" w:hAnsi="Arial" w:cs="Arial"/>
                <w:color w:val="FF0000"/>
                <w:sz w:val="18"/>
              </w:rPr>
              <w:t xml:space="preserve">, not </w:t>
            </w:r>
            <w:proofErr w:type="spellStart"/>
            <w:r w:rsidRPr="00FB4088">
              <w:rPr>
                <w:rFonts w:ascii="Arial" w:hAnsi="Arial" w:cs="Arial"/>
                <w:color w:val="FF0000"/>
                <w:sz w:val="18"/>
              </w:rPr>
              <w:t>all</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types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insights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deterministic</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probabilistic</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or</w:t>
            </w:r>
            <w:proofErr w:type="spellEnd"/>
            <w:r w:rsidRPr="00FB4088">
              <w:rPr>
                <w:rFonts w:ascii="Arial" w:hAnsi="Arial" w:cs="Arial"/>
                <w:color w:val="FF0000"/>
                <w:sz w:val="18"/>
              </w:rPr>
              <w:t xml:space="preserve"> engineering </w:t>
            </w:r>
            <w:proofErr w:type="spellStart"/>
            <w:r w:rsidRPr="00FB4088">
              <w:rPr>
                <w:rFonts w:ascii="Arial" w:hAnsi="Arial" w:cs="Arial"/>
                <w:color w:val="FF0000"/>
                <w:sz w:val="18"/>
              </w:rPr>
              <w:t>judgement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may</w:t>
            </w:r>
            <w:proofErr w:type="spellEnd"/>
            <w:r w:rsidRPr="00FB4088">
              <w:rPr>
                <w:rFonts w:ascii="Arial" w:hAnsi="Arial" w:cs="Arial"/>
                <w:color w:val="FF0000"/>
                <w:sz w:val="18"/>
              </w:rPr>
              <w:t xml:space="preserve"> be </w:t>
            </w:r>
            <w:proofErr w:type="spellStart"/>
            <w:r w:rsidRPr="00FB4088">
              <w:rPr>
                <w:rFonts w:ascii="Arial" w:hAnsi="Arial" w:cs="Arial"/>
                <w:color w:val="FF0000"/>
                <w:sz w:val="18"/>
              </w:rPr>
              <w:t>relevant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needed</w:t>
            </w:r>
            <w:proofErr w:type="spellEnd"/>
            <w:r w:rsidRPr="00FB4088">
              <w:rPr>
                <w:rFonts w:ascii="Arial" w:hAnsi="Arial" w:cs="Arial"/>
                <w:color w:val="FF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99"/>
              <w:rPr>
                <w:rFonts w:ascii="Arial" w:hAnsi="Arial" w:cs="Arial"/>
                <w:color w:val="0000FF"/>
              </w:rPr>
            </w:pPr>
            <w:r w:rsidRPr="00FB4088">
              <w:rPr>
                <w:rFonts w:ascii="Arial" w:hAnsi="Arial" w:cs="Arial"/>
                <w:color w:val="000000"/>
              </w:rPr>
              <w:lastRenderedPageBreak/>
              <w:t>JV5 4/1/1, 10/4,   11/1-2</w:t>
            </w:r>
          </w:p>
        </w:tc>
        <w:tc>
          <w:tcPr>
            <w:tcW w:w="5103" w:type="dxa"/>
            <w:tcBorders>
              <w:top w:val="single" w:sz="4" w:space="0" w:color="000000"/>
              <w:left w:val="single" w:sz="4" w:space="0" w:color="000000"/>
              <w:bottom w:val="single" w:sz="4" w:space="0" w:color="000000"/>
              <w:right w:val="single" w:sz="4" w:space="0" w:color="000000"/>
            </w:tcBorders>
          </w:tcPr>
          <w:p w:rsidR="008D4EFF" w:rsidRPr="008D4EFF" w:rsidRDefault="008D4EFF" w:rsidP="008D4EFF">
            <w:pPr>
              <w:widowControl w:val="0"/>
              <w:autoSpaceDE w:val="0"/>
              <w:autoSpaceDN w:val="0"/>
              <w:adjustRightInd w:val="0"/>
              <w:spacing w:before="5" w:after="0" w:line="253" w:lineRule="exact"/>
              <w:ind w:left="121"/>
              <w:rPr>
                <w:rFonts w:ascii="Arial" w:hAnsi="Arial" w:cs="Arial"/>
                <w:color w:val="000000"/>
              </w:rPr>
            </w:pPr>
            <w:r w:rsidRPr="008D4EFF">
              <w:rPr>
                <w:rFonts w:ascii="Arial" w:hAnsi="Arial" w:cs="Arial"/>
                <w:color w:val="000000"/>
              </w:rPr>
              <w:t>(1)</w:t>
            </w:r>
            <w:r w:rsidRPr="008D4EFF">
              <w:rPr>
                <w:rFonts w:ascii="Arial" w:hAnsi="Arial" w:cs="Arial"/>
                <w:color w:val="000000"/>
              </w:rPr>
              <w:tab/>
              <w:t>Investitor, ki namerava graditi sevalni ali jedrski objekt, ali upravljavec, ki namerava tak objekt razgraditi, mora v projektnih osnovah:</w:t>
            </w:r>
          </w:p>
          <w:p w:rsidR="000E3C15" w:rsidRDefault="008D4EFF" w:rsidP="008D4EFF">
            <w:pPr>
              <w:widowControl w:val="0"/>
              <w:autoSpaceDE w:val="0"/>
              <w:autoSpaceDN w:val="0"/>
              <w:adjustRightInd w:val="0"/>
              <w:spacing w:before="5" w:after="0" w:line="253" w:lineRule="exact"/>
              <w:ind w:left="121"/>
              <w:rPr>
                <w:rFonts w:ascii="Arial" w:hAnsi="Arial" w:cs="Arial"/>
                <w:color w:val="000000"/>
              </w:rPr>
            </w:pPr>
            <w:r w:rsidRPr="008D4EFF">
              <w:rPr>
                <w:rFonts w:ascii="Arial" w:hAnsi="Arial" w:cs="Arial"/>
                <w:color w:val="000000"/>
              </w:rPr>
              <w:t>1.</w:t>
            </w:r>
            <w:r w:rsidRPr="008D4EFF">
              <w:rPr>
                <w:rFonts w:ascii="Arial" w:hAnsi="Arial" w:cs="Arial"/>
                <w:color w:val="000000"/>
              </w:rPr>
              <w:tab/>
              <w:t>izbrati pričakovane obratovalne dogodke in projektne dogodke izmed vseh predpostavljenih začetnih dogodkov v skladu z drugim odstavkom 11. člena tega pravilnika, ki bi lahko vplivali na varnost sevalnega ali jedrskega objekta in katerih verjetnost nastanka ni zanemarljivo nizka;</w:t>
            </w:r>
          </w:p>
          <w:p w:rsidR="008D4EFF" w:rsidRPr="00FB4088" w:rsidRDefault="008D4EFF" w:rsidP="008D4EFF">
            <w:pPr>
              <w:widowControl w:val="0"/>
              <w:autoSpaceDE w:val="0"/>
              <w:autoSpaceDN w:val="0"/>
              <w:adjustRightInd w:val="0"/>
              <w:spacing w:before="5" w:after="0" w:line="253" w:lineRule="exact"/>
              <w:ind w:left="121"/>
              <w:rPr>
                <w:rFonts w:ascii="Arial" w:hAnsi="Arial" w:cs="Arial"/>
                <w:color w:val="000000"/>
              </w:rPr>
            </w:pPr>
          </w:p>
          <w:p w:rsidR="000E3C15" w:rsidRDefault="008D4EFF" w:rsidP="000E3C15">
            <w:pPr>
              <w:widowControl w:val="0"/>
              <w:autoSpaceDE w:val="0"/>
              <w:autoSpaceDN w:val="0"/>
              <w:adjustRightInd w:val="0"/>
              <w:spacing w:before="5" w:after="0" w:line="253" w:lineRule="exact"/>
              <w:rPr>
                <w:rFonts w:ascii="Arial" w:hAnsi="Arial" w:cs="Arial"/>
                <w:color w:val="000000"/>
              </w:rPr>
            </w:pPr>
            <w:r w:rsidRPr="008D4EFF">
              <w:rPr>
                <w:rFonts w:ascii="Arial" w:hAnsi="Arial" w:cs="Arial"/>
                <w:color w:val="000000"/>
              </w:rPr>
              <w:t>(4)</w:t>
            </w:r>
            <w:r w:rsidRPr="008D4EFF">
              <w:rPr>
                <w:rFonts w:ascii="Arial" w:hAnsi="Arial" w:cs="Arial"/>
                <w:color w:val="000000"/>
              </w:rPr>
              <w:tab/>
              <w:t xml:space="preserve">Robne pogoje za projektiranje SSK, pomembnih </w:t>
            </w:r>
            <w:r w:rsidRPr="008D4EFF">
              <w:rPr>
                <w:rFonts w:ascii="Arial" w:hAnsi="Arial" w:cs="Arial"/>
                <w:color w:val="000000"/>
              </w:rPr>
              <w:lastRenderedPageBreak/>
              <w:t>za varnost sevalnega ali jedrskega objekta, je treba določiti na podlagi pričakovanih obratovalnih dogodkov in projektnih dogodkov, izbranih v skladu s 1. točko prvega odstavka 4. člena tega pravilnika.</w:t>
            </w:r>
          </w:p>
          <w:p w:rsidR="008D4EFF" w:rsidRPr="00FB4088" w:rsidRDefault="008D4EFF" w:rsidP="000E3C15">
            <w:pPr>
              <w:widowControl w:val="0"/>
              <w:autoSpaceDE w:val="0"/>
              <w:autoSpaceDN w:val="0"/>
              <w:adjustRightInd w:val="0"/>
              <w:spacing w:before="5" w:after="0" w:line="253" w:lineRule="exact"/>
              <w:rPr>
                <w:rFonts w:ascii="Arial" w:hAnsi="Arial" w:cs="Arial"/>
                <w:color w:val="000000"/>
              </w:rPr>
            </w:pPr>
          </w:p>
          <w:p w:rsidR="008D4EFF" w:rsidRPr="008D4EFF" w:rsidRDefault="008D4EFF" w:rsidP="008D4EFF">
            <w:pPr>
              <w:widowControl w:val="0"/>
              <w:autoSpaceDE w:val="0"/>
              <w:autoSpaceDN w:val="0"/>
              <w:adjustRightInd w:val="0"/>
              <w:spacing w:before="5" w:after="0" w:line="253" w:lineRule="exact"/>
              <w:rPr>
                <w:rFonts w:ascii="Arial" w:hAnsi="Arial" w:cs="Arial"/>
                <w:color w:val="000000"/>
              </w:rPr>
            </w:pPr>
            <w:r w:rsidRPr="008D4EFF">
              <w:rPr>
                <w:rFonts w:ascii="Arial" w:hAnsi="Arial" w:cs="Arial"/>
                <w:color w:val="000000"/>
              </w:rPr>
              <w:t>(1)</w:t>
            </w:r>
            <w:r w:rsidRPr="008D4EFF">
              <w:rPr>
                <w:rFonts w:ascii="Arial" w:hAnsi="Arial" w:cs="Arial"/>
                <w:color w:val="000000"/>
              </w:rPr>
              <w:tab/>
              <w:t>Projektne osnove morajo vključevati predpostavljene začetne dogodke, ki so lahko notranji ali zunanji, povzročeni zaradi človeške dejavnosti ali naravni, katerih verjetnost ni zanemarljivo majhna ali katerih morebitne posledice za okolje, prebivalce ali zaposlene niso zanemarljive.</w:t>
            </w:r>
          </w:p>
          <w:p w:rsidR="000E3C15" w:rsidRPr="00FB4088" w:rsidRDefault="008D4EFF" w:rsidP="008D4EFF">
            <w:pPr>
              <w:widowControl w:val="0"/>
              <w:autoSpaceDE w:val="0"/>
              <w:autoSpaceDN w:val="0"/>
              <w:adjustRightInd w:val="0"/>
              <w:spacing w:before="5" w:after="0" w:line="253" w:lineRule="exact"/>
              <w:rPr>
                <w:rFonts w:ascii="Arial" w:hAnsi="Arial" w:cs="Arial"/>
                <w:color w:val="000000"/>
              </w:rPr>
            </w:pPr>
            <w:r w:rsidRPr="008D4EFF">
              <w:rPr>
                <w:rFonts w:ascii="Arial" w:hAnsi="Arial" w:cs="Arial"/>
                <w:color w:val="000000"/>
              </w:rPr>
              <w:t>(2)</w:t>
            </w:r>
            <w:r w:rsidRPr="008D4EFF">
              <w:rPr>
                <w:rFonts w:ascii="Arial" w:hAnsi="Arial" w:cs="Arial"/>
                <w:color w:val="000000"/>
              </w:rPr>
              <w:tab/>
              <w:t>Pričakovane obratovalne dogodke in projektne dogodke je treba izbrati med vsemi predpostavljenimi začetnimi dogodki z uporabo determinističnih oziroma verjetnostnih metod ali kombinacijo obeh ali z uporabo inženirske presoje tako, da zajamejo vse robne pogoje, ki jih vključujejo predpostavljeni začetni dogodki.</w:t>
            </w:r>
          </w:p>
        </w:tc>
        <w:tc>
          <w:tcPr>
            <w:tcW w:w="4962" w:type="dxa"/>
            <w:tcBorders>
              <w:top w:val="single" w:sz="4" w:space="0" w:color="000000"/>
              <w:left w:val="single" w:sz="4" w:space="0" w:color="000000"/>
              <w:bottom w:val="single" w:sz="4" w:space="0" w:color="000000"/>
              <w:right w:val="single" w:sz="4" w:space="0" w:color="000000"/>
            </w:tcBorders>
          </w:tcPr>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lastRenderedPageBreak/>
              <w:t>(1)</w:t>
            </w:r>
            <w:r w:rsidRPr="00456A71">
              <w:rPr>
                <w:rFonts w:ascii="Arial" w:hAnsi="Arial" w:cs="Arial"/>
                <w:color w:val="000000"/>
              </w:rPr>
              <w:tab/>
              <w:t xml:space="preserve">In </w:t>
            </w: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an</w:t>
            </w:r>
            <w:proofErr w:type="spellEnd"/>
            <w:r w:rsidRPr="00456A71">
              <w:rPr>
                <w:rFonts w:ascii="Arial" w:hAnsi="Arial" w:cs="Arial"/>
                <w:color w:val="000000"/>
              </w:rPr>
              <w:t xml:space="preserve"> </w:t>
            </w:r>
            <w:proofErr w:type="spellStart"/>
            <w:r w:rsidRPr="00456A71">
              <w:rPr>
                <w:rFonts w:ascii="Arial" w:hAnsi="Arial" w:cs="Arial"/>
                <w:color w:val="000000"/>
              </w:rPr>
              <w:t>investor</w:t>
            </w:r>
            <w:proofErr w:type="spellEnd"/>
            <w:r w:rsidRPr="00456A71">
              <w:rPr>
                <w:rFonts w:ascii="Arial" w:hAnsi="Arial" w:cs="Arial"/>
                <w:color w:val="000000"/>
              </w:rPr>
              <w:t xml:space="preserve"> </w:t>
            </w:r>
            <w:proofErr w:type="spellStart"/>
            <w:r w:rsidRPr="00456A71">
              <w:rPr>
                <w:rFonts w:ascii="Arial" w:hAnsi="Arial" w:cs="Arial"/>
                <w:color w:val="000000"/>
              </w:rPr>
              <w:t>planning</w:t>
            </w:r>
            <w:proofErr w:type="spellEnd"/>
            <w:r w:rsidRPr="00456A71">
              <w:rPr>
                <w:rFonts w:ascii="Arial" w:hAnsi="Arial" w:cs="Arial"/>
                <w:color w:val="000000"/>
              </w:rPr>
              <w:t xml:space="preserve"> to </w:t>
            </w:r>
            <w:proofErr w:type="spellStart"/>
            <w:r w:rsidRPr="00456A71">
              <w:rPr>
                <w:rFonts w:ascii="Arial" w:hAnsi="Arial" w:cs="Arial"/>
                <w:color w:val="000000"/>
              </w:rPr>
              <w:t>construct</w:t>
            </w:r>
            <w:proofErr w:type="spellEnd"/>
            <w:r w:rsidRPr="00456A71">
              <w:rPr>
                <w:rFonts w:ascii="Arial" w:hAnsi="Arial" w:cs="Arial"/>
                <w:color w:val="000000"/>
              </w:rPr>
              <w:t xml:space="preserve"> a </w:t>
            </w:r>
            <w:proofErr w:type="spellStart"/>
            <w:r w:rsidRPr="00456A71">
              <w:rPr>
                <w:rFonts w:ascii="Arial" w:hAnsi="Arial" w:cs="Arial"/>
                <w:color w:val="000000"/>
              </w:rPr>
              <w:t>radiation</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an</w:t>
            </w:r>
            <w:proofErr w:type="spellEnd"/>
            <w:r w:rsidRPr="00456A71">
              <w:rPr>
                <w:rFonts w:ascii="Arial" w:hAnsi="Arial" w:cs="Arial"/>
                <w:color w:val="000000"/>
              </w:rPr>
              <w:t xml:space="preserve"> operator </w:t>
            </w:r>
            <w:proofErr w:type="spellStart"/>
            <w:r w:rsidRPr="00456A71">
              <w:rPr>
                <w:rFonts w:ascii="Arial" w:hAnsi="Arial" w:cs="Arial"/>
                <w:color w:val="000000"/>
              </w:rPr>
              <w:t>planning</w:t>
            </w:r>
            <w:proofErr w:type="spellEnd"/>
            <w:r w:rsidRPr="00456A71">
              <w:rPr>
                <w:rFonts w:ascii="Arial" w:hAnsi="Arial" w:cs="Arial"/>
                <w:color w:val="000000"/>
              </w:rPr>
              <w:t xml:space="preserve"> to </w:t>
            </w:r>
            <w:proofErr w:type="spellStart"/>
            <w:r w:rsidRPr="00456A71">
              <w:rPr>
                <w:rFonts w:ascii="Arial" w:hAnsi="Arial" w:cs="Arial"/>
                <w:color w:val="000000"/>
              </w:rPr>
              <w:t>decommission</w:t>
            </w:r>
            <w:proofErr w:type="spellEnd"/>
            <w:r w:rsidRPr="00456A71">
              <w:rPr>
                <w:rFonts w:ascii="Arial" w:hAnsi="Arial" w:cs="Arial"/>
                <w:color w:val="000000"/>
              </w:rPr>
              <w:t xml:space="preserve"> </w:t>
            </w:r>
            <w:proofErr w:type="spellStart"/>
            <w:r w:rsidRPr="00456A71">
              <w:rPr>
                <w:rFonts w:ascii="Arial" w:hAnsi="Arial" w:cs="Arial"/>
                <w:color w:val="000000"/>
              </w:rPr>
              <w:t>such</w:t>
            </w:r>
            <w:proofErr w:type="spellEnd"/>
            <w:r w:rsidRPr="00456A71">
              <w:rPr>
                <w:rFonts w:ascii="Arial" w:hAnsi="Arial" w:cs="Arial"/>
                <w:color w:val="000000"/>
              </w:rPr>
              <w:t xml:space="preserve"> a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p>
          <w:p w:rsidR="000E3C15"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1.</w:t>
            </w:r>
            <w:r w:rsidRPr="00456A71">
              <w:rPr>
                <w:rFonts w:ascii="Arial" w:hAnsi="Arial" w:cs="Arial"/>
                <w:color w:val="000000"/>
              </w:rPr>
              <w:tab/>
            </w:r>
            <w:proofErr w:type="spellStart"/>
            <w:r w:rsidRPr="00456A71">
              <w:rPr>
                <w:rFonts w:ascii="Arial" w:hAnsi="Arial" w:cs="Arial"/>
                <w:color w:val="000000"/>
              </w:rPr>
              <w:t>from</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list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all</w:t>
            </w:r>
            <w:proofErr w:type="spellEnd"/>
            <w:r w:rsidRPr="00456A71">
              <w:rPr>
                <w:rFonts w:ascii="Arial" w:hAnsi="Arial" w:cs="Arial"/>
                <w:color w:val="000000"/>
              </w:rPr>
              <w:t xml:space="preserve"> </w:t>
            </w:r>
            <w:proofErr w:type="spellStart"/>
            <w:r w:rsidRPr="00456A71">
              <w:rPr>
                <w:rFonts w:ascii="Arial" w:hAnsi="Arial" w:cs="Arial"/>
                <w:color w:val="000000"/>
              </w:rPr>
              <w:t>postulated</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select</w:t>
            </w:r>
            <w:proofErr w:type="spellEnd"/>
            <w:r w:rsidRPr="00456A71">
              <w:rPr>
                <w:rFonts w:ascii="Arial" w:hAnsi="Arial" w:cs="Arial"/>
                <w:color w:val="000000"/>
              </w:rPr>
              <w:t xml:space="preserve">, in </w:t>
            </w:r>
            <w:proofErr w:type="spellStart"/>
            <w:r w:rsidRPr="00456A71">
              <w:rPr>
                <w:rFonts w:ascii="Arial" w:hAnsi="Arial" w:cs="Arial"/>
                <w:color w:val="000000"/>
              </w:rPr>
              <w:t>accordance</w:t>
            </w:r>
            <w:proofErr w:type="spellEnd"/>
            <w:r w:rsidRPr="00456A71">
              <w:rPr>
                <w:rFonts w:ascii="Arial" w:hAnsi="Arial" w:cs="Arial"/>
                <w:color w:val="000000"/>
              </w:rPr>
              <w:t xml:space="preserve"> </w:t>
            </w:r>
            <w:proofErr w:type="spellStart"/>
            <w:r w:rsidRPr="00456A71">
              <w:rPr>
                <w:rFonts w:ascii="Arial" w:hAnsi="Arial" w:cs="Arial"/>
                <w:color w:val="000000"/>
              </w:rPr>
              <w:t>with</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second</w:t>
            </w:r>
            <w:proofErr w:type="spellEnd"/>
            <w:r w:rsidRPr="00456A71">
              <w:rPr>
                <w:rFonts w:ascii="Arial" w:hAnsi="Arial" w:cs="Arial"/>
                <w:color w:val="000000"/>
              </w:rPr>
              <w:t xml:space="preserve"> </w:t>
            </w:r>
            <w:proofErr w:type="spellStart"/>
            <w:r w:rsidRPr="00456A71">
              <w:rPr>
                <w:rFonts w:ascii="Arial" w:hAnsi="Arial" w:cs="Arial"/>
                <w:color w:val="000000"/>
              </w:rPr>
              <w:t>paragraph</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Article</w:t>
            </w:r>
            <w:proofErr w:type="spellEnd"/>
            <w:r w:rsidRPr="00456A71">
              <w:rPr>
                <w:rFonts w:ascii="Arial" w:hAnsi="Arial" w:cs="Arial"/>
                <w:color w:val="000000"/>
              </w:rPr>
              <w:t xml:space="preserve"> 11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these</w:t>
            </w:r>
            <w:proofErr w:type="spellEnd"/>
            <w:r w:rsidRPr="00456A71">
              <w:rPr>
                <w:rFonts w:ascii="Arial" w:hAnsi="Arial" w:cs="Arial"/>
                <w:color w:val="000000"/>
              </w:rPr>
              <w:t xml:space="preserve"> </w:t>
            </w:r>
            <w:proofErr w:type="spellStart"/>
            <w:r w:rsidRPr="00456A71">
              <w:rPr>
                <w:rFonts w:ascii="Arial" w:hAnsi="Arial" w:cs="Arial"/>
                <w:color w:val="000000"/>
              </w:rPr>
              <w:t>Rules</w:t>
            </w:r>
            <w:proofErr w:type="spellEnd"/>
            <w:r w:rsidRPr="00456A71">
              <w:rPr>
                <w:rFonts w:ascii="Arial" w:hAnsi="Arial" w:cs="Arial"/>
                <w:color w:val="000000"/>
              </w:rPr>
              <w:t xml:space="preserve">, </w:t>
            </w:r>
            <w:proofErr w:type="spellStart"/>
            <w:r w:rsidRPr="00456A71">
              <w:rPr>
                <w:rFonts w:ascii="Arial" w:hAnsi="Arial" w:cs="Arial"/>
                <w:color w:val="000000"/>
              </w:rPr>
              <w:t>those</w:t>
            </w:r>
            <w:proofErr w:type="spellEnd"/>
            <w:r w:rsidRPr="00456A71">
              <w:rPr>
                <w:rFonts w:ascii="Arial" w:hAnsi="Arial" w:cs="Arial"/>
                <w:color w:val="000000"/>
              </w:rPr>
              <w:t xml:space="preserve"> </w:t>
            </w:r>
            <w:proofErr w:type="spellStart"/>
            <w:r w:rsidRPr="00456A71">
              <w:rPr>
                <w:rFonts w:ascii="Arial" w:hAnsi="Arial" w:cs="Arial"/>
                <w:color w:val="000000"/>
              </w:rPr>
              <w:t>anticipated</w:t>
            </w:r>
            <w:proofErr w:type="spellEnd"/>
            <w:r w:rsidRPr="00456A71">
              <w:rPr>
                <w:rFonts w:ascii="Arial" w:hAnsi="Arial" w:cs="Arial"/>
                <w:color w:val="000000"/>
              </w:rPr>
              <w:t xml:space="preserve"> </w:t>
            </w:r>
            <w:proofErr w:type="spellStart"/>
            <w:r w:rsidRPr="00456A71">
              <w:rPr>
                <w:rFonts w:ascii="Arial" w:hAnsi="Arial" w:cs="Arial"/>
                <w:color w:val="000000"/>
              </w:rPr>
              <w:t>operational</w:t>
            </w:r>
            <w:proofErr w:type="spellEnd"/>
            <w:r w:rsidRPr="00456A71">
              <w:rPr>
                <w:rFonts w:ascii="Arial" w:hAnsi="Arial" w:cs="Arial"/>
                <w:color w:val="000000"/>
              </w:rPr>
              <w:t xml:space="preserve"> </w:t>
            </w:r>
            <w:proofErr w:type="spellStart"/>
            <w:r w:rsidRPr="00456A71">
              <w:rPr>
                <w:rFonts w:ascii="Arial" w:hAnsi="Arial" w:cs="Arial"/>
                <w:color w:val="000000"/>
              </w:rPr>
              <w:t>occurrences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design </w:t>
            </w:r>
            <w:proofErr w:type="spellStart"/>
            <w:r w:rsidRPr="00456A71">
              <w:rPr>
                <w:rFonts w:ascii="Arial" w:hAnsi="Arial" w:cs="Arial"/>
                <w:color w:val="000000"/>
              </w:rPr>
              <w:t>basis</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that</w:t>
            </w:r>
            <w:proofErr w:type="spellEnd"/>
            <w:r w:rsidRPr="00456A71">
              <w:rPr>
                <w:rFonts w:ascii="Arial" w:hAnsi="Arial" w:cs="Arial"/>
                <w:color w:val="000000"/>
              </w:rPr>
              <w:t xml:space="preserve"> </w:t>
            </w:r>
            <w:proofErr w:type="spellStart"/>
            <w:r w:rsidRPr="00456A71">
              <w:rPr>
                <w:rFonts w:ascii="Arial" w:hAnsi="Arial" w:cs="Arial"/>
                <w:color w:val="000000"/>
              </w:rPr>
              <w:t>may</w:t>
            </w:r>
            <w:proofErr w:type="spellEnd"/>
            <w:r w:rsidRPr="00456A71">
              <w:rPr>
                <w:rFonts w:ascii="Arial" w:hAnsi="Arial" w:cs="Arial"/>
                <w:color w:val="000000"/>
              </w:rPr>
              <w:t xml:space="preserve"> influence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safety</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radiation</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which</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probability</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occurrence</w:t>
            </w:r>
            <w:proofErr w:type="spellEnd"/>
            <w:r w:rsidRPr="00456A71">
              <w:rPr>
                <w:rFonts w:ascii="Arial" w:hAnsi="Arial" w:cs="Arial"/>
                <w:color w:val="000000"/>
              </w:rPr>
              <w:t xml:space="preserve"> is not </w:t>
            </w:r>
            <w:proofErr w:type="spellStart"/>
            <w:r w:rsidRPr="00456A71">
              <w:rPr>
                <w:rFonts w:ascii="Arial" w:hAnsi="Arial" w:cs="Arial"/>
                <w:color w:val="000000"/>
              </w:rPr>
              <w:t>negligibly</w:t>
            </w:r>
            <w:proofErr w:type="spellEnd"/>
            <w:r w:rsidRPr="00456A71">
              <w:rPr>
                <w:rFonts w:ascii="Arial" w:hAnsi="Arial" w:cs="Arial"/>
                <w:color w:val="000000"/>
              </w:rPr>
              <w:t xml:space="preserve"> </w:t>
            </w:r>
            <w:proofErr w:type="spellStart"/>
            <w:r w:rsidRPr="00456A71">
              <w:rPr>
                <w:rFonts w:ascii="Arial" w:hAnsi="Arial" w:cs="Arial"/>
                <w:color w:val="000000"/>
              </w:rPr>
              <w:t>low</w:t>
            </w:r>
            <w:proofErr w:type="spellEnd"/>
            <w:r w:rsidRPr="00456A71">
              <w:rPr>
                <w:rFonts w:ascii="Arial" w:hAnsi="Arial" w:cs="Arial"/>
                <w:color w:val="000000"/>
              </w:rPr>
              <w:t>,</w:t>
            </w:r>
          </w:p>
          <w:p w:rsidR="00456A71" w:rsidRDefault="00456A71" w:rsidP="00456A71">
            <w:pPr>
              <w:widowControl w:val="0"/>
              <w:autoSpaceDE w:val="0"/>
              <w:autoSpaceDN w:val="0"/>
              <w:adjustRightInd w:val="0"/>
              <w:spacing w:before="5" w:after="0" w:line="253" w:lineRule="exact"/>
              <w:ind w:left="121"/>
              <w:rPr>
                <w:rFonts w:ascii="Arial" w:hAnsi="Arial" w:cs="Arial"/>
                <w:color w:val="000000"/>
              </w:rPr>
            </w:pPr>
          </w:p>
          <w:p w:rsid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lastRenderedPageBreak/>
              <w:t>(4)</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boundary</w:t>
            </w:r>
            <w:proofErr w:type="spellEnd"/>
            <w:r w:rsidRPr="00456A71">
              <w:rPr>
                <w:rFonts w:ascii="Arial" w:hAnsi="Arial" w:cs="Arial"/>
                <w:color w:val="000000"/>
              </w:rPr>
              <w:t xml:space="preserve"> </w:t>
            </w:r>
            <w:proofErr w:type="spellStart"/>
            <w:r w:rsidRPr="00456A71">
              <w:rPr>
                <w:rFonts w:ascii="Arial" w:hAnsi="Arial" w:cs="Arial"/>
                <w:color w:val="000000"/>
              </w:rPr>
              <w:t>conditions</w:t>
            </w:r>
            <w:proofErr w:type="spellEnd"/>
            <w:r w:rsidRPr="00456A71">
              <w:rPr>
                <w:rFonts w:ascii="Arial" w:hAnsi="Arial" w:cs="Arial"/>
                <w:color w:val="000000"/>
              </w:rPr>
              <w:t xml:space="preserve"> </w:t>
            </w:r>
            <w:proofErr w:type="spellStart"/>
            <w:r w:rsidRPr="00456A71">
              <w:rPr>
                <w:rFonts w:ascii="Arial" w:hAnsi="Arial" w:cs="Arial"/>
                <w:color w:val="000000"/>
              </w:rPr>
              <w:t>for</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safety-related</w:t>
            </w:r>
            <w:proofErr w:type="spellEnd"/>
            <w:r w:rsidRPr="00456A71">
              <w:rPr>
                <w:rFonts w:ascii="Arial" w:hAnsi="Arial" w:cs="Arial"/>
                <w:color w:val="000000"/>
              </w:rPr>
              <w:t xml:space="preserve"> </w:t>
            </w:r>
            <w:proofErr w:type="spellStart"/>
            <w:r w:rsidRPr="00456A71">
              <w:rPr>
                <w:rFonts w:ascii="Arial" w:hAnsi="Arial" w:cs="Arial"/>
                <w:color w:val="000000"/>
              </w:rPr>
              <w:t>SSCs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a </w:t>
            </w:r>
            <w:proofErr w:type="spellStart"/>
            <w:r w:rsidRPr="00456A71">
              <w:rPr>
                <w:rFonts w:ascii="Arial" w:hAnsi="Arial" w:cs="Arial"/>
                <w:color w:val="000000"/>
              </w:rPr>
              <w:t>radiation</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be </w:t>
            </w:r>
            <w:proofErr w:type="spellStart"/>
            <w:r w:rsidRPr="00456A71">
              <w:rPr>
                <w:rFonts w:ascii="Arial" w:hAnsi="Arial" w:cs="Arial"/>
                <w:color w:val="000000"/>
              </w:rPr>
              <w:t>specified</w:t>
            </w:r>
            <w:proofErr w:type="spellEnd"/>
            <w:r w:rsidRPr="00456A71">
              <w:rPr>
                <w:rFonts w:ascii="Arial" w:hAnsi="Arial" w:cs="Arial"/>
                <w:color w:val="000000"/>
              </w:rPr>
              <w:t xml:space="preserve"> </w:t>
            </w:r>
            <w:proofErr w:type="spellStart"/>
            <w:r w:rsidRPr="00456A71">
              <w:rPr>
                <w:rFonts w:ascii="Arial" w:hAnsi="Arial" w:cs="Arial"/>
                <w:color w:val="000000"/>
              </w:rPr>
              <w:t>based</w:t>
            </w:r>
            <w:proofErr w:type="spellEnd"/>
            <w:r w:rsidRPr="00456A71">
              <w:rPr>
                <w:rFonts w:ascii="Arial" w:hAnsi="Arial" w:cs="Arial"/>
                <w:color w:val="000000"/>
              </w:rPr>
              <w:t xml:space="preserve"> on </w:t>
            </w:r>
            <w:proofErr w:type="spellStart"/>
            <w:r w:rsidRPr="00456A71">
              <w:rPr>
                <w:rFonts w:ascii="Arial" w:hAnsi="Arial" w:cs="Arial"/>
                <w:color w:val="000000"/>
              </w:rPr>
              <w:t>anticipated</w:t>
            </w:r>
            <w:proofErr w:type="spellEnd"/>
            <w:r w:rsidRPr="00456A71">
              <w:rPr>
                <w:rFonts w:ascii="Arial" w:hAnsi="Arial" w:cs="Arial"/>
                <w:color w:val="000000"/>
              </w:rPr>
              <w:t xml:space="preserve"> </w:t>
            </w:r>
            <w:proofErr w:type="spellStart"/>
            <w:r w:rsidRPr="00456A71">
              <w:rPr>
                <w:rFonts w:ascii="Arial" w:hAnsi="Arial" w:cs="Arial"/>
                <w:color w:val="000000"/>
              </w:rPr>
              <w:t>operational</w:t>
            </w:r>
            <w:proofErr w:type="spellEnd"/>
            <w:r w:rsidRPr="00456A71">
              <w:rPr>
                <w:rFonts w:ascii="Arial" w:hAnsi="Arial" w:cs="Arial"/>
                <w:color w:val="000000"/>
              </w:rPr>
              <w:t xml:space="preserve"> </w:t>
            </w:r>
            <w:proofErr w:type="spellStart"/>
            <w:r w:rsidRPr="00456A71">
              <w:rPr>
                <w:rFonts w:ascii="Arial" w:hAnsi="Arial" w:cs="Arial"/>
                <w:color w:val="000000"/>
              </w:rPr>
              <w:t>occurrences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design-</w:t>
            </w:r>
            <w:proofErr w:type="spellStart"/>
            <w:r w:rsidRPr="00456A71">
              <w:rPr>
                <w:rFonts w:ascii="Arial" w:hAnsi="Arial" w:cs="Arial"/>
                <w:color w:val="000000"/>
              </w:rPr>
              <w:t>basis</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selected</w:t>
            </w:r>
            <w:proofErr w:type="spellEnd"/>
            <w:r w:rsidRPr="00456A71">
              <w:rPr>
                <w:rFonts w:ascii="Arial" w:hAnsi="Arial" w:cs="Arial"/>
                <w:color w:val="000000"/>
              </w:rPr>
              <w:t xml:space="preserve"> in </w:t>
            </w:r>
            <w:proofErr w:type="spellStart"/>
            <w:r w:rsidRPr="00456A71">
              <w:rPr>
                <w:rFonts w:ascii="Arial" w:hAnsi="Arial" w:cs="Arial"/>
                <w:color w:val="000000"/>
              </w:rPr>
              <w:t>accordance</w:t>
            </w:r>
            <w:proofErr w:type="spellEnd"/>
            <w:r w:rsidRPr="00456A71">
              <w:rPr>
                <w:rFonts w:ascii="Arial" w:hAnsi="Arial" w:cs="Arial"/>
                <w:color w:val="000000"/>
              </w:rPr>
              <w:t xml:space="preserve"> </w:t>
            </w:r>
            <w:proofErr w:type="spellStart"/>
            <w:r w:rsidRPr="00456A71">
              <w:rPr>
                <w:rFonts w:ascii="Arial" w:hAnsi="Arial" w:cs="Arial"/>
                <w:color w:val="000000"/>
              </w:rPr>
              <w:t>with</w:t>
            </w:r>
            <w:proofErr w:type="spellEnd"/>
            <w:r w:rsidRPr="00456A71">
              <w:rPr>
                <w:rFonts w:ascii="Arial" w:hAnsi="Arial" w:cs="Arial"/>
                <w:color w:val="000000"/>
              </w:rPr>
              <w:t xml:space="preserve"> </w:t>
            </w:r>
            <w:proofErr w:type="spellStart"/>
            <w:r w:rsidRPr="00456A71">
              <w:rPr>
                <w:rFonts w:ascii="Arial" w:hAnsi="Arial" w:cs="Arial"/>
                <w:color w:val="000000"/>
              </w:rPr>
              <w:t>item</w:t>
            </w:r>
            <w:proofErr w:type="spellEnd"/>
            <w:r w:rsidRPr="00456A71">
              <w:rPr>
                <w:rFonts w:ascii="Arial" w:hAnsi="Arial" w:cs="Arial"/>
                <w:color w:val="000000"/>
              </w:rPr>
              <w:t xml:space="preserve"> 1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first</w:t>
            </w:r>
            <w:proofErr w:type="spellEnd"/>
            <w:r w:rsidRPr="00456A71">
              <w:rPr>
                <w:rFonts w:ascii="Arial" w:hAnsi="Arial" w:cs="Arial"/>
                <w:color w:val="000000"/>
              </w:rPr>
              <w:t xml:space="preserve"> </w:t>
            </w:r>
            <w:proofErr w:type="spellStart"/>
            <w:r w:rsidRPr="00456A71">
              <w:rPr>
                <w:rFonts w:ascii="Arial" w:hAnsi="Arial" w:cs="Arial"/>
                <w:color w:val="000000"/>
              </w:rPr>
              <w:t>paragraph</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Article</w:t>
            </w:r>
            <w:proofErr w:type="spellEnd"/>
            <w:r w:rsidRPr="00456A71">
              <w:rPr>
                <w:rFonts w:ascii="Arial" w:hAnsi="Arial" w:cs="Arial"/>
                <w:color w:val="000000"/>
              </w:rPr>
              <w:t xml:space="preserve"> 4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these</w:t>
            </w:r>
            <w:proofErr w:type="spellEnd"/>
            <w:r w:rsidRPr="00456A71">
              <w:rPr>
                <w:rFonts w:ascii="Arial" w:hAnsi="Arial" w:cs="Arial"/>
                <w:color w:val="000000"/>
              </w:rPr>
              <w:t xml:space="preserve"> </w:t>
            </w:r>
            <w:proofErr w:type="spellStart"/>
            <w:r w:rsidRPr="00456A71">
              <w:rPr>
                <w:rFonts w:ascii="Arial" w:hAnsi="Arial" w:cs="Arial"/>
                <w:color w:val="000000"/>
              </w:rPr>
              <w:t>Rules</w:t>
            </w:r>
            <w:proofErr w:type="spellEnd"/>
            <w:r w:rsidRPr="00456A71">
              <w:rPr>
                <w:rFonts w:ascii="Arial" w:hAnsi="Arial" w:cs="Arial"/>
                <w:color w:val="000000"/>
              </w:rPr>
              <w:t>.</w:t>
            </w:r>
          </w:p>
          <w:p w:rsidR="00456A71" w:rsidRDefault="00456A71" w:rsidP="00456A71">
            <w:pPr>
              <w:widowControl w:val="0"/>
              <w:autoSpaceDE w:val="0"/>
              <w:autoSpaceDN w:val="0"/>
              <w:adjustRightInd w:val="0"/>
              <w:spacing w:before="5" w:after="0" w:line="253" w:lineRule="exact"/>
              <w:ind w:left="121"/>
              <w:rPr>
                <w:rFonts w:ascii="Arial" w:hAnsi="Arial" w:cs="Arial"/>
                <w:color w:val="000000"/>
              </w:rPr>
            </w:pPr>
          </w:p>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(1)</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include</w:t>
            </w:r>
            <w:proofErr w:type="spellEnd"/>
            <w:r w:rsidRPr="00456A71">
              <w:rPr>
                <w:rFonts w:ascii="Arial" w:hAnsi="Arial" w:cs="Arial"/>
                <w:color w:val="000000"/>
              </w:rPr>
              <w:t xml:space="preserve"> </w:t>
            </w:r>
            <w:proofErr w:type="spellStart"/>
            <w:r w:rsidRPr="00456A71">
              <w:rPr>
                <w:rFonts w:ascii="Arial" w:hAnsi="Arial" w:cs="Arial"/>
                <w:color w:val="000000"/>
              </w:rPr>
              <w:t>those</w:t>
            </w:r>
            <w:proofErr w:type="spellEnd"/>
            <w:r w:rsidRPr="00456A71">
              <w:rPr>
                <w:rFonts w:ascii="Arial" w:hAnsi="Arial" w:cs="Arial"/>
                <w:color w:val="000000"/>
              </w:rPr>
              <w:t xml:space="preserve"> </w:t>
            </w:r>
            <w:proofErr w:type="spellStart"/>
            <w:r w:rsidRPr="00456A71">
              <w:rPr>
                <w:rFonts w:ascii="Arial" w:hAnsi="Arial" w:cs="Arial"/>
                <w:color w:val="000000"/>
              </w:rPr>
              <w:t>postulated</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either</w:t>
            </w:r>
            <w:proofErr w:type="spellEnd"/>
            <w:r w:rsidRPr="00456A71">
              <w:rPr>
                <w:rFonts w:ascii="Arial" w:hAnsi="Arial" w:cs="Arial"/>
                <w:color w:val="000000"/>
              </w:rPr>
              <w:t xml:space="preserve"> </w:t>
            </w:r>
            <w:proofErr w:type="spellStart"/>
            <w:r w:rsidRPr="00456A71">
              <w:rPr>
                <w:rFonts w:ascii="Arial" w:hAnsi="Arial" w:cs="Arial"/>
                <w:color w:val="000000"/>
              </w:rPr>
              <w:t>external</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internal</w:t>
            </w:r>
            <w:proofErr w:type="spellEnd"/>
            <w:r w:rsidRPr="00456A71">
              <w:rPr>
                <w:rFonts w:ascii="Arial" w:hAnsi="Arial" w:cs="Arial"/>
                <w:color w:val="000000"/>
              </w:rPr>
              <w:t xml:space="preserve">, </w:t>
            </w:r>
            <w:proofErr w:type="spellStart"/>
            <w:r w:rsidRPr="00456A71">
              <w:rPr>
                <w:rFonts w:ascii="Arial" w:hAnsi="Arial" w:cs="Arial"/>
                <w:color w:val="000000"/>
              </w:rPr>
              <w:t>induced</w:t>
            </w:r>
            <w:proofErr w:type="spellEnd"/>
            <w:r w:rsidRPr="00456A71">
              <w:rPr>
                <w:rFonts w:ascii="Arial" w:hAnsi="Arial" w:cs="Arial"/>
                <w:color w:val="000000"/>
              </w:rPr>
              <w:t xml:space="preserve"> </w:t>
            </w:r>
            <w:proofErr w:type="spellStart"/>
            <w:r w:rsidRPr="00456A71">
              <w:rPr>
                <w:rFonts w:ascii="Arial" w:hAnsi="Arial" w:cs="Arial"/>
                <w:color w:val="000000"/>
              </w:rPr>
              <w:t>by</w:t>
            </w:r>
            <w:proofErr w:type="spellEnd"/>
            <w:r w:rsidRPr="00456A71">
              <w:rPr>
                <w:rFonts w:ascii="Arial" w:hAnsi="Arial" w:cs="Arial"/>
                <w:color w:val="000000"/>
              </w:rPr>
              <w:t xml:space="preserve"> human </w:t>
            </w:r>
            <w:proofErr w:type="spellStart"/>
            <w:r w:rsidRPr="00456A71">
              <w:rPr>
                <w:rFonts w:ascii="Arial" w:hAnsi="Arial" w:cs="Arial"/>
                <w:color w:val="000000"/>
              </w:rPr>
              <w:t>activity</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natural</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probability</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which</w:t>
            </w:r>
            <w:proofErr w:type="spellEnd"/>
            <w:r w:rsidRPr="00456A71">
              <w:rPr>
                <w:rFonts w:ascii="Arial" w:hAnsi="Arial" w:cs="Arial"/>
                <w:color w:val="000000"/>
              </w:rPr>
              <w:t xml:space="preserve"> is not </w:t>
            </w:r>
            <w:proofErr w:type="spellStart"/>
            <w:r w:rsidRPr="00456A71">
              <w:rPr>
                <w:rFonts w:ascii="Arial" w:hAnsi="Arial" w:cs="Arial"/>
                <w:color w:val="000000"/>
              </w:rPr>
              <w:t>negligibly</w:t>
            </w:r>
            <w:proofErr w:type="spellEnd"/>
            <w:r w:rsidRPr="00456A71">
              <w:rPr>
                <w:rFonts w:ascii="Arial" w:hAnsi="Arial" w:cs="Arial"/>
                <w:color w:val="000000"/>
              </w:rPr>
              <w:t xml:space="preserve"> </w:t>
            </w:r>
            <w:proofErr w:type="spellStart"/>
            <w:r w:rsidRPr="00456A71">
              <w:rPr>
                <w:rFonts w:ascii="Arial" w:hAnsi="Arial" w:cs="Arial"/>
                <w:color w:val="000000"/>
              </w:rPr>
              <w:t>low</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consequences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which</w:t>
            </w:r>
            <w:proofErr w:type="spellEnd"/>
            <w:r w:rsidRPr="00456A71">
              <w:rPr>
                <w:rFonts w:ascii="Arial" w:hAnsi="Arial" w:cs="Arial"/>
                <w:color w:val="000000"/>
              </w:rPr>
              <w:t xml:space="preserve"> to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environment</w:t>
            </w:r>
            <w:proofErr w:type="spellEnd"/>
            <w:r w:rsidRPr="00456A71">
              <w:rPr>
                <w:rFonts w:ascii="Arial" w:hAnsi="Arial" w:cs="Arial"/>
                <w:color w:val="000000"/>
              </w:rPr>
              <w:t xml:space="preserve">, </w:t>
            </w:r>
            <w:proofErr w:type="spellStart"/>
            <w:r w:rsidRPr="00456A71">
              <w:rPr>
                <w:rFonts w:ascii="Arial" w:hAnsi="Arial" w:cs="Arial"/>
                <w:color w:val="000000"/>
              </w:rPr>
              <w:t>population</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to </w:t>
            </w:r>
            <w:proofErr w:type="spellStart"/>
            <w:r w:rsidRPr="00456A71">
              <w:rPr>
                <w:rFonts w:ascii="Arial" w:hAnsi="Arial" w:cs="Arial"/>
                <w:color w:val="000000"/>
              </w:rPr>
              <w:t>personnel</w:t>
            </w:r>
            <w:proofErr w:type="spellEnd"/>
            <w:r w:rsidRPr="00456A71">
              <w:rPr>
                <w:rFonts w:ascii="Arial" w:hAnsi="Arial" w:cs="Arial"/>
                <w:color w:val="000000"/>
              </w:rPr>
              <w:t xml:space="preserve"> are not </w:t>
            </w:r>
            <w:proofErr w:type="spellStart"/>
            <w:r w:rsidRPr="00456A71">
              <w:rPr>
                <w:rFonts w:ascii="Arial" w:hAnsi="Arial" w:cs="Arial"/>
                <w:color w:val="000000"/>
              </w:rPr>
              <w:t>negligible</w:t>
            </w:r>
            <w:proofErr w:type="spellEnd"/>
            <w:r w:rsidRPr="00456A71">
              <w:rPr>
                <w:rFonts w:ascii="Arial" w:hAnsi="Arial" w:cs="Arial"/>
                <w:color w:val="000000"/>
              </w:rPr>
              <w:t>.</w:t>
            </w:r>
          </w:p>
          <w:p w:rsidR="00456A71" w:rsidRPr="00FB4088"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(2)</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anticipated</w:t>
            </w:r>
            <w:proofErr w:type="spellEnd"/>
            <w:r w:rsidRPr="00456A71">
              <w:rPr>
                <w:rFonts w:ascii="Arial" w:hAnsi="Arial" w:cs="Arial"/>
                <w:color w:val="000000"/>
              </w:rPr>
              <w:t xml:space="preserve"> </w:t>
            </w:r>
            <w:proofErr w:type="spellStart"/>
            <w:r w:rsidRPr="00456A71">
              <w:rPr>
                <w:rFonts w:ascii="Arial" w:hAnsi="Arial" w:cs="Arial"/>
                <w:color w:val="000000"/>
              </w:rPr>
              <w:t>operational</w:t>
            </w:r>
            <w:proofErr w:type="spellEnd"/>
            <w:r w:rsidRPr="00456A71">
              <w:rPr>
                <w:rFonts w:ascii="Arial" w:hAnsi="Arial" w:cs="Arial"/>
                <w:color w:val="000000"/>
              </w:rPr>
              <w:t xml:space="preserve"> </w:t>
            </w:r>
            <w:proofErr w:type="spellStart"/>
            <w:r w:rsidRPr="00456A71">
              <w:rPr>
                <w:rFonts w:ascii="Arial" w:hAnsi="Arial" w:cs="Arial"/>
                <w:color w:val="000000"/>
              </w:rPr>
              <w:t>occurrences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design-</w:t>
            </w:r>
            <w:proofErr w:type="spellStart"/>
            <w:r w:rsidRPr="00456A71">
              <w:rPr>
                <w:rFonts w:ascii="Arial" w:hAnsi="Arial" w:cs="Arial"/>
                <w:color w:val="000000"/>
              </w:rPr>
              <w:t>basis</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be </w:t>
            </w:r>
            <w:proofErr w:type="spellStart"/>
            <w:r w:rsidRPr="00456A71">
              <w:rPr>
                <w:rFonts w:ascii="Arial" w:hAnsi="Arial" w:cs="Arial"/>
                <w:color w:val="000000"/>
              </w:rPr>
              <w:t>selected</w:t>
            </w:r>
            <w:proofErr w:type="spellEnd"/>
            <w:r w:rsidRPr="00456A71">
              <w:rPr>
                <w:rFonts w:ascii="Arial" w:hAnsi="Arial" w:cs="Arial"/>
                <w:color w:val="000000"/>
              </w:rPr>
              <w:t xml:space="preserve"> </w:t>
            </w:r>
            <w:proofErr w:type="spellStart"/>
            <w:r w:rsidRPr="00456A71">
              <w:rPr>
                <w:rFonts w:ascii="Arial" w:hAnsi="Arial" w:cs="Arial"/>
                <w:color w:val="000000"/>
              </w:rPr>
              <w:t>from</w:t>
            </w:r>
            <w:proofErr w:type="spellEnd"/>
            <w:r w:rsidRPr="00456A71">
              <w:rPr>
                <w:rFonts w:ascii="Arial" w:hAnsi="Arial" w:cs="Arial"/>
                <w:color w:val="000000"/>
              </w:rPr>
              <w:t xml:space="preserve"> </w:t>
            </w:r>
            <w:proofErr w:type="spellStart"/>
            <w:r w:rsidRPr="00456A71">
              <w:rPr>
                <w:rFonts w:ascii="Arial" w:hAnsi="Arial" w:cs="Arial"/>
                <w:color w:val="000000"/>
              </w:rPr>
              <w:t>all</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postulated</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according</w:t>
            </w:r>
            <w:proofErr w:type="spellEnd"/>
            <w:r w:rsidRPr="00456A71">
              <w:rPr>
                <w:rFonts w:ascii="Arial" w:hAnsi="Arial" w:cs="Arial"/>
                <w:color w:val="000000"/>
              </w:rPr>
              <w:t xml:space="preserve"> to </w:t>
            </w:r>
            <w:proofErr w:type="spellStart"/>
            <w:r w:rsidRPr="00456A71">
              <w:rPr>
                <w:rFonts w:ascii="Arial" w:hAnsi="Arial" w:cs="Arial"/>
                <w:color w:val="000000"/>
              </w:rPr>
              <w:t>deterministic</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probabilistic</w:t>
            </w:r>
            <w:proofErr w:type="spellEnd"/>
            <w:r w:rsidRPr="00456A71">
              <w:rPr>
                <w:rFonts w:ascii="Arial" w:hAnsi="Arial" w:cs="Arial"/>
                <w:color w:val="000000"/>
              </w:rPr>
              <w:t xml:space="preserve"> </w:t>
            </w:r>
            <w:proofErr w:type="spellStart"/>
            <w:r w:rsidRPr="00456A71">
              <w:rPr>
                <w:rFonts w:ascii="Arial" w:hAnsi="Arial" w:cs="Arial"/>
                <w:color w:val="000000"/>
              </w:rPr>
              <w:t>methods</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combination</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both</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based</w:t>
            </w:r>
            <w:proofErr w:type="spellEnd"/>
            <w:r w:rsidRPr="00456A71">
              <w:rPr>
                <w:rFonts w:ascii="Arial" w:hAnsi="Arial" w:cs="Arial"/>
                <w:color w:val="000000"/>
              </w:rPr>
              <w:t xml:space="preserve"> on engineering </w:t>
            </w:r>
            <w:proofErr w:type="spellStart"/>
            <w:r w:rsidRPr="00456A71">
              <w:rPr>
                <w:rFonts w:ascii="Arial" w:hAnsi="Arial" w:cs="Arial"/>
                <w:color w:val="000000"/>
              </w:rPr>
              <w:t>judgment</w:t>
            </w:r>
            <w:proofErr w:type="spellEnd"/>
            <w:r w:rsidRPr="00456A71">
              <w:rPr>
                <w:rFonts w:ascii="Arial" w:hAnsi="Arial" w:cs="Arial"/>
                <w:color w:val="000000"/>
              </w:rPr>
              <w:t xml:space="preserve">, so as to </w:t>
            </w:r>
            <w:proofErr w:type="spellStart"/>
            <w:r w:rsidRPr="00456A71">
              <w:rPr>
                <w:rFonts w:ascii="Arial" w:hAnsi="Arial" w:cs="Arial"/>
                <w:color w:val="000000"/>
              </w:rPr>
              <w:t>encompass</w:t>
            </w:r>
            <w:proofErr w:type="spellEnd"/>
            <w:r w:rsidRPr="00456A71">
              <w:rPr>
                <w:rFonts w:ascii="Arial" w:hAnsi="Arial" w:cs="Arial"/>
                <w:color w:val="000000"/>
              </w:rPr>
              <w:t xml:space="preserve"> </w:t>
            </w:r>
            <w:proofErr w:type="spellStart"/>
            <w:r w:rsidRPr="00456A71">
              <w:rPr>
                <w:rFonts w:ascii="Arial" w:hAnsi="Arial" w:cs="Arial"/>
                <w:color w:val="000000"/>
              </w:rPr>
              <w:t>all</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boundary</w:t>
            </w:r>
            <w:proofErr w:type="spellEnd"/>
            <w:r w:rsidRPr="00456A71">
              <w:rPr>
                <w:rFonts w:ascii="Arial" w:hAnsi="Arial" w:cs="Arial"/>
                <w:color w:val="000000"/>
              </w:rPr>
              <w:t xml:space="preserve"> </w:t>
            </w:r>
            <w:proofErr w:type="spellStart"/>
            <w:r w:rsidRPr="00456A71">
              <w:rPr>
                <w:rFonts w:ascii="Arial" w:hAnsi="Arial" w:cs="Arial"/>
                <w:color w:val="000000"/>
              </w:rPr>
              <w:t>conditions</w:t>
            </w:r>
            <w:proofErr w:type="spellEnd"/>
            <w:r w:rsidRPr="00456A71">
              <w:rPr>
                <w:rFonts w:ascii="Arial" w:hAnsi="Arial" w:cs="Arial"/>
                <w:color w:val="000000"/>
              </w:rPr>
              <w:t xml:space="preserve"> </w:t>
            </w:r>
            <w:proofErr w:type="spellStart"/>
            <w:r w:rsidRPr="00456A71">
              <w:rPr>
                <w:rFonts w:ascii="Arial" w:hAnsi="Arial" w:cs="Arial"/>
                <w:color w:val="000000"/>
              </w:rPr>
              <w:t>that</w:t>
            </w:r>
            <w:proofErr w:type="spellEnd"/>
            <w:r w:rsidRPr="00456A71">
              <w:rPr>
                <w:rFonts w:ascii="Arial" w:hAnsi="Arial" w:cs="Arial"/>
                <w:color w:val="000000"/>
              </w:rPr>
              <w:t xml:space="preserve"> </w:t>
            </w:r>
            <w:proofErr w:type="spellStart"/>
            <w:r w:rsidRPr="00456A71">
              <w:rPr>
                <w:rFonts w:ascii="Arial" w:hAnsi="Arial" w:cs="Arial"/>
                <w:color w:val="000000"/>
              </w:rPr>
              <w:t>may</w:t>
            </w:r>
            <w:proofErr w:type="spellEnd"/>
            <w:r w:rsidRPr="00456A71">
              <w:rPr>
                <w:rFonts w:ascii="Arial" w:hAnsi="Arial" w:cs="Arial"/>
                <w:color w:val="000000"/>
              </w:rPr>
              <w:t xml:space="preserve"> be </w:t>
            </w:r>
            <w:proofErr w:type="spellStart"/>
            <w:r w:rsidRPr="00456A71">
              <w:rPr>
                <w:rFonts w:ascii="Arial" w:hAnsi="Arial" w:cs="Arial"/>
                <w:color w:val="000000"/>
              </w:rPr>
              <w:t>imposed</w:t>
            </w:r>
            <w:proofErr w:type="spellEnd"/>
            <w:r w:rsidRPr="00456A71">
              <w:rPr>
                <w:rFonts w:ascii="Arial" w:hAnsi="Arial" w:cs="Arial"/>
                <w:color w:val="000000"/>
              </w:rPr>
              <w:t xml:space="preserve"> </w:t>
            </w:r>
            <w:proofErr w:type="spellStart"/>
            <w:r w:rsidRPr="00456A71">
              <w:rPr>
                <w:rFonts w:ascii="Arial" w:hAnsi="Arial" w:cs="Arial"/>
                <w:color w:val="000000"/>
              </w:rPr>
              <w:t>by</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postulated</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bookmarkStart w:id="11" w:name="Pg17"/>
            <w:bookmarkEnd w:id="11"/>
            <w:r w:rsidRPr="00FB4088">
              <w:rPr>
                <w:rFonts w:ascii="Arial" w:hAnsi="Arial" w:cs="Arial"/>
                <w:color w:val="000000"/>
              </w:rPr>
              <w:lastRenderedPageBreak/>
              <w:t>E 4.3</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systematically</w:t>
            </w:r>
            <w:proofErr w:type="spellEnd"/>
            <w:r w:rsidRPr="00FB4088">
              <w:rPr>
                <w:rFonts w:ascii="Arial" w:hAnsi="Arial" w:cs="Arial"/>
                <w:color w:val="000000"/>
              </w:rPr>
              <w:t xml:space="preserve"> </w:t>
            </w:r>
            <w:proofErr w:type="spellStart"/>
            <w:r w:rsidRPr="00FB4088">
              <w:rPr>
                <w:rFonts w:ascii="Arial" w:hAnsi="Arial" w:cs="Arial"/>
                <w:color w:val="000000"/>
              </w:rPr>
              <w:t>defined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documented</w:t>
            </w:r>
            <w:proofErr w:type="spellEnd"/>
            <w:r w:rsidRPr="00FB4088">
              <w:rPr>
                <w:rFonts w:ascii="Arial" w:hAnsi="Arial" w:cs="Arial"/>
                <w:color w:val="000000"/>
              </w:rPr>
              <w:t xml:space="preserve"> to </w:t>
            </w:r>
            <w:proofErr w:type="spellStart"/>
            <w:r w:rsidRPr="00FB4088">
              <w:rPr>
                <w:rFonts w:ascii="Arial" w:hAnsi="Arial" w:cs="Arial"/>
                <w:color w:val="000000"/>
              </w:rPr>
              <w:t>reflect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actual</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18</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8D4EFF" w:rsidP="000E3C15">
            <w:pPr>
              <w:widowControl w:val="0"/>
              <w:autoSpaceDE w:val="0"/>
              <w:autoSpaceDN w:val="0"/>
              <w:adjustRightInd w:val="0"/>
              <w:spacing w:before="1" w:after="0" w:line="253" w:lineRule="exact"/>
              <w:ind w:left="121"/>
              <w:rPr>
                <w:rFonts w:ascii="Arial" w:hAnsi="Arial" w:cs="Arial"/>
                <w:color w:val="000000"/>
              </w:rPr>
            </w:pPr>
            <w:r w:rsidRPr="008D4EFF">
              <w:rPr>
                <w:rFonts w:ascii="Arial" w:hAnsi="Arial" w:cs="Arial"/>
                <w:color w:val="000000"/>
              </w:rPr>
              <w:t>Projektne osnove sevalnega ali jedrskega objekta morajo biti razumljivo in sistematično določene, dokumentirane in po potrebi posodobljene med gradnjo, v njegovi celotni obratovalni dobi, med morebitno fazo mirovanja in razgradnjo. Če je objekt odlagališče, pa tudi med dolgoročnim nadzorom po zaprtju, tako da prikazujejo njegovo dejansko stanje.</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456A71" w:rsidP="000E3C15">
            <w:pPr>
              <w:widowControl w:val="0"/>
              <w:autoSpaceDE w:val="0"/>
              <w:autoSpaceDN w:val="0"/>
              <w:adjustRightInd w:val="0"/>
              <w:spacing w:before="1" w:after="0" w:line="253" w:lineRule="exact"/>
              <w:ind w:left="121"/>
              <w:rPr>
                <w:rFonts w:ascii="Arial" w:hAnsi="Arial" w:cs="Arial"/>
                <w:color w:val="000000"/>
              </w:rPr>
            </w:pP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a </w:t>
            </w:r>
            <w:proofErr w:type="spellStart"/>
            <w:r w:rsidRPr="00456A71">
              <w:rPr>
                <w:rFonts w:ascii="Arial" w:hAnsi="Arial" w:cs="Arial"/>
                <w:color w:val="000000"/>
              </w:rPr>
              <w:t>radiation</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be </w:t>
            </w:r>
            <w:proofErr w:type="spellStart"/>
            <w:r w:rsidRPr="00456A71">
              <w:rPr>
                <w:rFonts w:ascii="Arial" w:hAnsi="Arial" w:cs="Arial"/>
                <w:color w:val="000000"/>
              </w:rPr>
              <w:t>specified</w:t>
            </w:r>
            <w:proofErr w:type="spellEnd"/>
            <w:r w:rsidRPr="00456A71">
              <w:rPr>
                <w:rFonts w:ascii="Arial" w:hAnsi="Arial" w:cs="Arial"/>
                <w:color w:val="000000"/>
              </w:rPr>
              <w:t xml:space="preserve"> in a </w:t>
            </w:r>
            <w:proofErr w:type="spellStart"/>
            <w:r w:rsidRPr="00456A71">
              <w:rPr>
                <w:rFonts w:ascii="Arial" w:hAnsi="Arial" w:cs="Arial"/>
                <w:color w:val="000000"/>
              </w:rPr>
              <w:t>clear</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systematic</w:t>
            </w:r>
            <w:proofErr w:type="spellEnd"/>
            <w:r w:rsidRPr="00456A71">
              <w:rPr>
                <w:rFonts w:ascii="Arial" w:hAnsi="Arial" w:cs="Arial"/>
                <w:color w:val="000000"/>
              </w:rPr>
              <w:t xml:space="preserve"> </w:t>
            </w:r>
            <w:proofErr w:type="spellStart"/>
            <w:r w:rsidRPr="00456A71">
              <w:rPr>
                <w:rFonts w:ascii="Arial" w:hAnsi="Arial" w:cs="Arial"/>
                <w:color w:val="000000"/>
              </w:rPr>
              <w:t>manner</w:t>
            </w:r>
            <w:proofErr w:type="spellEnd"/>
            <w:r w:rsidRPr="00456A71">
              <w:rPr>
                <w:rFonts w:ascii="Arial" w:hAnsi="Arial" w:cs="Arial"/>
                <w:color w:val="000000"/>
              </w:rPr>
              <w:t xml:space="preserve">, </w:t>
            </w:r>
            <w:proofErr w:type="spellStart"/>
            <w:r w:rsidRPr="00456A71">
              <w:rPr>
                <w:rFonts w:ascii="Arial" w:hAnsi="Arial" w:cs="Arial"/>
                <w:color w:val="000000"/>
              </w:rPr>
              <w:t>documented</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updated</w:t>
            </w:r>
            <w:proofErr w:type="spellEnd"/>
            <w:r w:rsidRPr="00456A71">
              <w:rPr>
                <w:rFonts w:ascii="Arial" w:hAnsi="Arial" w:cs="Arial"/>
                <w:color w:val="000000"/>
              </w:rPr>
              <w:t xml:space="preserve">, as </w:t>
            </w:r>
            <w:proofErr w:type="spellStart"/>
            <w:r w:rsidRPr="00456A71">
              <w:rPr>
                <w:rFonts w:ascii="Arial" w:hAnsi="Arial" w:cs="Arial"/>
                <w:color w:val="000000"/>
              </w:rPr>
              <w:t>appropriate</w:t>
            </w:r>
            <w:proofErr w:type="spellEnd"/>
            <w:r w:rsidRPr="00456A71">
              <w:rPr>
                <w:rFonts w:ascii="Arial" w:hAnsi="Arial" w:cs="Arial"/>
                <w:color w:val="000000"/>
              </w:rPr>
              <w:t xml:space="preserve">, </w:t>
            </w:r>
            <w:proofErr w:type="spellStart"/>
            <w:r w:rsidRPr="00456A71">
              <w:rPr>
                <w:rFonts w:ascii="Arial" w:hAnsi="Arial" w:cs="Arial"/>
                <w:color w:val="000000"/>
              </w:rPr>
              <w:t>during</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construction</w:t>
            </w:r>
            <w:proofErr w:type="spellEnd"/>
            <w:r w:rsidRPr="00456A71">
              <w:rPr>
                <w:rFonts w:ascii="Arial" w:hAnsi="Arial" w:cs="Arial"/>
                <w:color w:val="000000"/>
              </w:rPr>
              <w:t xml:space="preserve">, </w:t>
            </w:r>
            <w:proofErr w:type="spellStart"/>
            <w:r w:rsidRPr="00456A71">
              <w:rPr>
                <w:rFonts w:ascii="Arial" w:hAnsi="Arial" w:cs="Arial"/>
                <w:color w:val="000000"/>
              </w:rPr>
              <w:t>during</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period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operation</w:t>
            </w:r>
            <w:proofErr w:type="spellEnd"/>
            <w:r w:rsidRPr="00456A71">
              <w:rPr>
                <w:rFonts w:ascii="Arial" w:hAnsi="Arial" w:cs="Arial"/>
                <w:color w:val="000000"/>
              </w:rPr>
              <w:t xml:space="preserve">, </w:t>
            </w:r>
            <w:proofErr w:type="spellStart"/>
            <w:r w:rsidRPr="00456A71">
              <w:rPr>
                <w:rFonts w:ascii="Arial" w:hAnsi="Arial" w:cs="Arial"/>
                <w:color w:val="000000"/>
              </w:rPr>
              <w:t>during</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deactivation</w:t>
            </w:r>
            <w:proofErr w:type="spellEnd"/>
            <w:r w:rsidRPr="00456A71">
              <w:rPr>
                <w:rFonts w:ascii="Arial" w:hAnsi="Arial" w:cs="Arial"/>
                <w:color w:val="000000"/>
              </w:rPr>
              <w:t xml:space="preserve"> period, </w:t>
            </w:r>
            <w:proofErr w:type="spellStart"/>
            <w:r w:rsidRPr="00456A71">
              <w:rPr>
                <w:rFonts w:ascii="Arial" w:hAnsi="Arial" w:cs="Arial"/>
                <w:color w:val="000000"/>
              </w:rPr>
              <w:t>if</w:t>
            </w:r>
            <w:proofErr w:type="spellEnd"/>
            <w:r w:rsidRPr="00456A71">
              <w:rPr>
                <w:rFonts w:ascii="Arial" w:hAnsi="Arial" w:cs="Arial"/>
                <w:color w:val="000000"/>
              </w:rPr>
              <w:t xml:space="preserve"> </w:t>
            </w:r>
            <w:proofErr w:type="spellStart"/>
            <w:r w:rsidRPr="00456A71">
              <w:rPr>
                <w:rFonts w:ascii="Arial" w:hAnsi="Arial" w:cs="Arial"/>
                <w:color w:val="000000"/>
              </w:rPr>
              <w:t>any</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during</w:t>
            </w:r>
            <w:proofErr w:type="spellEnd"/>
            <w:r w:rsidRPr="00456A71">
              <w:rPr>
                <w:rFonts w:ascii="Arial" w:hAnsi="Arial" w:cs="Arial"/>
                <w:color w:val="000000"/>
              </w:rPr>
              <w:t xml:space="preserve"> </w:t>
            </w:r>
            <w:proofErr w:type="spellStart"/>
            <w:r w:rsidRPr="00456A71">
              <w:rPr>
                <w:rFonts w:ascii="Arial" w:hAnsi="Arial" w:cs="Arial"/>
                <w:color w:val="000000"/>
              </w:rPr>
              <w:t>decommissioning</w:t>
            </w:r>
            <w:proofErr w:type="spellEnd"/>
            <w:r w:rsidRPr="00456A71">
              <w:rPr>
                <w:rFonts w:ascii="Arial" w:hAnsi="Arial" w:cs="Arial"/>
                <w:color w:val="000000"/>
              </w:rPr>
              <w:t xml:space="preserve">. In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case</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a </w:t>
            </w:r>
            <w:proofErr w:type="spellStart"/>
            <w:r w:rsidRPr="00456A71">
              <w:rPr>
                <w:rFonts w:ascii="Arial" w:hAnsi="Arial" w:cs="Arial"/>
                <w:color w:val="000000"/>
              </w:rPr>
              <w:t>disposal</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this</w:t>
            </w:r>
            <w:proofErr w:type="spellEnd"/>
            <w:r w:rsidRPr="00456A71">
              <w:rPr>
                <w:rFonts w:ascii="Arial" w:hAnsi="Arial" w:cs="Arial"/>
                <w:color w:val="000000"/>
              </w:rPr>
              <w:t xml:space="preserve"> </w:t>
            </w:r>
            <w:proofErr w:type="spellStart"/>
            <w:r w:rsidRPr="00456A71">
              <w:rPr>
                <w:rFonts w:ascii="Arial" w:hAnsi="Arial" w:cs="Arial"/>
                <w:color w:val="000000"/>
              </w:rPr>
              <w:t>provision</w:t>
            </w:r>
            <w:proofErr w:type="spellEnd"/>
            <w:r w:rsidRPr="00456A71">
              <w:rPr>
                <w:rFonts w:ascii="Arial" w:hAnsi="Arial" w:cs="Arial"/>
                <w:color w:val="000000"/>
              </w:rPr>
              <w:t xml:space="preserve"> </w:t>
            </w:r>
            <w:proofErr w:type="spellStart"/>
            <w:r w:rsidRPr="00456A71">
              <w:rPr>
                <w:rFonts w:ascii="Arial" w:hAnsi="Arial" w:cs="Arial"/>
                <w:color w:val="000000"/>
              </w:rPr>
              <w:t>also</w:t>
            </w:r>
            <w:proofErr w:type="spellEnd"/>
            <w:r w:rsidRPr="00456A71">
              <w:rPr>
                <w:rFonts w:ascii="Arial" w:hAnsi="Arial" w:cs="Arial"/>
                <w:color w:val="000000"/>
              </w:rPr>
              <w:t xml:space="preserve"> </w:t>
            </w:r>
            <w:proofErr w:type="spellStart"/>
            <w:r w:rsidRPr="00456A71">
              <w:rPr>
                <w:rFonts w:ascii="Arial" w:hAnsi="Arial" w:cs="Arial"/>
                <w:color w:val="000000"/>
              </w:rPr>
              <w:t>applies</w:t>
            </w:r>
            <w:proofErr w:type="spellEnd"/>
            <w:r w:rsidRPr="00456A71">
              <w:rPr>
                <w:rFonts w:ascii="Arial" w:hAnsi="Arial" w:cs="Arial"/>
                <w:color w:val="000000"/>
              </w:rPr>
              <w:t xml:space="preserve"> to </w:t>
            </w:r>
            <w:proofErr w:type="spellStart"/>
            <w:r w:rsidRPr="00456A71">
              <w:rPr>
                <w:rFonts w:ascii="Arial" w:hAnsi="Arial" w:cs="Arial"/>
                <w:color w:val="000000"/>
              </w:rPr>
              <w:t>the</w:t>
            </w:r>
            <w:proofErr w:type="spellEnd"/>
            <w:r w:rsidRPr="00456A71">
              <w:rPr>
                <w:rFonts w:ascii="Arial" w:hAnsi="Arial" w:cs="Arial"/>
                <w:color w:val="000000"/>
              </w:rPr>
              <w:t xml:space="preserve"> period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long</w:t>
            </w:r>
            <w:proofErr w:type="spellEnd"/>
            <w:r w:rsidRPr="00456A71">
              <w:rPr>
                <w:rFonts w:ascii="Arial" w:hAnsi="Arial" w:cs="Arial"/>
                <w:color w:val="000000"/>
              </w:rPr>
              <w:t xml:space="preserve">-term </w:t>
            </w:r>
            <w:proofErr w:type="spellStart"/>
            <w:r w:rsidRPr="00456A71">
              <w:rPr>
                <w:rFonts w:ascii="Arial" w:hAnsi="Arial" w:cs="Arial"/>
                <w:color w:val="000000"/>
              </w:rPr>
              <w:t>surveillance</w:t>
            </w:r>
            <w:proofErr w:type="spellEnd"/>
            <w:r w:rsidRPr="00456A71">
              <w:rPr>
                <w:rFonts w:ascii="Arial" w:hAnsi="Arial" w:cs="Arial"/>
                <w:color w:val="000000"/>
              </w:rPr>
              <w:t xml:space="preserve">, to </w:t>
            </w:r>
            <w:proofErr w:type="spellStart"/>
            <w:r w:rsidRPr="00456A71">
              <w:rPr>
                <w:rFonts w:ascii="Arial" w:hAnsi="Arial" w:cs="Arial"/>
                <w:color w:val="000000"/>
              </w:rPr>
              <w:t>reflect</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actual</w:t>
            </w:r>
            <w:proofErr w:type="spellEnd"/>
            <w:r w:rsidRPr="00456A71">
              <w:rPr>
                <w:rFonts w:ascii="Arial" w:hAnsi="Arial" w:cs="Arial"/>
                <w:color w:val="000000"/>
              </w:rPr>
              <w:t xml:space="preserve"> </w:t>
            </w:r>
            <w:proofErr w:type="spellStart"/>
            <w:r w:rsidRPr="00456A71">
              <w:rPr>
                <w:rFonts w:ascii="Arial" w:hAnsi="Arial" w:cs="Arial"/>
                <w:color w:val="000000"/>
              </w:rPr>
              <w:t>condition</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5.1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Internal</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as </w:t>
            </w:r>
            <w:proofErr w:type="spellStart"/>
            <w:r w:rsidRPr="00FB4088">
              <w:rPr>
                <w:rFonts w:ascii="Arial" w:hAnsi="Arial" w:cs="Arial"/>
                <w:color w:val="000000"/>
              </w:rPr>
              <w:t>loss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coolant</w:t>
            </w:r>
            <w:proofErr w:type="spellEnd"/>
            <w:r w:rsidRPr="00FB4088">
              <w:rPr>
                <w:rFonts w:ascii="Arial" w:hAnsi="Arial" w:cs="Arial"/>
                <w:color w:val="000000"/>
              </w:rPr>
              <w:t xml:space="preserve"> </w:t>
            </w:r>
            <w:proofErr w:type="spellStart"/>
            <w:r w:rsidRPr="00FB4088">
              <w:rPr>
                <w:rFonts w:ascii="Arial" w:hAnsi="Arial" w:cs="Arial"/>
                <w:color w:val="000000"/>
              </w:rPr>
              <w:t>accidents</w:t>
            </w:r>
            <w:proofErr w:type="spellEnd"/>
            <w:r w:rsidRPr="00FB4088">
              <w:rPr>
                <w:rFonts w:ascii="Arial" w:hAnsi="Arial" w:cs="Arial"/>
                <w:color w:val="000000"/>
              </w:rPr>
              <w:t xml:space="preserve">, </w:t>
            </w:r>
            <w:proofErr w:type="spellStart"/>
            <w:r w:rsidRPr="00FB4088">
              <w:rPr>
                <w:rFonts w:ascii="Arial" w:hAnsi="Arial" w:cs="Arial"/>
                <w:color w:val="000000"/>
              </w:rPr>
              <w:t>equipment</w:t>
            </w:r>
            <w:proofErr w:type="spellEnd"/>
            <w:r w:rsidRPr="00FB4088">
              <w:rPr>
                <w:rFonts w:ascii="Arial" w:hAnsi="Arial" w:cs="Arial"/>
                <w:color w:val="000000"/>
              </w:rPr>
              <w:t xml:space="preserve"> </w:t>
            </w:r>
            <w:proofErr w:type="spellStart"/>
            <w:r w:rsidRPr="00FB4088">
              <w:rPr>
                <w:rFonts w:ascii="Arial" w:hAnsi="Arial" w:cs="Arial"/>
                <w:color w:val="000000"/>
              </w:rPr>
              <w:t>failures</w:t>
            </w:r>
            <w:proofErr w:type="spellEnd"/>
            <w:r w:rsidRPr="00FB4088">
              <w:rPr>
                <w:rFonts w:ascii="Arial" w:hAnsi="Arial" w:cs="Arial"/>
                <w:color w:val="000000"/>
              </w:rPr>
              <w:t xml:space="preserve">, </w:t>
            </w:r>
            <w:proofErr w:type="spellStart"/>
            <w:r w:rsidRPr="00FB4088">
              <w:rPr>
                <w:rFonts w:ascii="Arial" w:hAnsi="Arial" w:cs="Arial"/>
                <w:color w:val="000000"/>
              </w:rPr>
              <w:t>maloperation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FF0000"/>
              </w:rPr>
              <w:t>internal</w:t>
            </w:r>
            <w:proofErr w:type="spellEnd"/>
            <w:r w:rsidRPr="00FB4088">
              <w:rPr>
                <w:rFonts w:ascii="Arial" w:hAnsi="Arial" w:cs="Arial"/>
                <w:color w:val="000000"/>
              </w:rPr>
              <w:t xml:space="preserve"> </w:t>
            </w:r>
            <w:proofErr w:type="spellStart"/>
            <w:r w:rsidRPr="00FB4088">
              <w:rPr>
                <w:rFonts w:ascii="Arial" w:hAnsi="Arial" w:cs="Arial"/>
                <w:color w:val="000000"/>
              </w:rPr>
              <w:t>hazards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consequential</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plant</w:t>
            </w:r>
            <w:r w:rsidRPr="00FB4088">
              <w:rPr>
                <w:rFonts w:ascii="Arial" w:hAnsi="Arial" w:cs="Arial"/>
                <w:color w:val="FF0000"/>
                <w:vertAlign w:val="superscript"/>
              </w:rPr>
              <w:t>23</w:t>
            </w: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list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plant</w:t>
            </w:r>
            <w:proofErr w:type="spellEnd"/>
            <w:r w:rsidRPr="00FB4088">
              <w:rPr>
                <w:rFonts w:ascii="Arial" w:hAnsi="Arial" w:cs="Arial"/>
                <w:color w:val="000000"/>
              </w:rPr>
              <w:t xml:space="preserve"> specific</w:t>
            </w:r>
            <w:r w:rsidRPr="00FB4088">
              <w:rPr>
                <w:rFonts w:ascii="Arial" w:hAnsi="Arial" w:cs="Arial"/>
                <w:strike/>
                <w:color w:val="FF0000"/>
                <w:vertAlign w:val="superscript"/>
              </w:rPr>
              <w:t>21</w:t>
            </w:r>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take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w:t>
            </w:r>
            <w:proofErr w:type="spellStart"/>
            <w:r w:rsidRPr="00FB4088">
              <w:rPr>
                <w:rFonts w:ascii="Arial" w:hAnsi="Arial" w:cs="Arial"/>
                <w:color w:val="FF0000"/>
              </w:rPr>
              <w:t>experience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w:t>
            </w:r>
            <w:proofErr w:type="spellStart"/>
            <w:r w:rsidRPr="00FB4088">
              <w:rPr>
                <w:rFonts w:ascii="Arial" w:hAnsi="Arial" w:cs="Arial"/>
                <w:color w:val="FF0000"/>
              </w:rPr>
              <w:t>plants</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before="240" w:after="0"/>
              <w:ind w:left="23"/>
              <w:rPr>
                <w:rFonts w:ascii="Arial" w:hAnsi="Arial" w:cs="Arial"/>
                <w:color w:val="FF0000"/>
                <w:sz w:val="18"/>
              </w:rPr>
            </w:pPr>
            <w:r w:rsidRPr="00FB4088">
              <w:rPr>
                <w:rFonts w:ascii="Arial" w:hAnsi="Arial" w:cs="Arial"/>
                <w:color w:val="FF0000"/>
                <w:sz w:val="18"/>
                <w:vertAlign w:val="superscript"/>
              </w:rPr>
              <w:lastRenderedPageBreak/>
              <w:t>23</w:t>
            </w:r>
            <w:r w:rsidRPr="00FB4088">
              <w:rPr>
                <w:rFonts w:ascii="Arial" w:hAnsi="Arial" w:cs="Arial"/>
                <w:color w:val="FF0000"/>
                <w:sz w:val="18"/>
              </w:rPr>
              <w:t xml:space="preserve"> </w:t>
            </w:r>
            <w:proofErr w:type="spellStart"/>
            <w:r w:rsidRPr="00FB4088">
              <w:rPr>
                <w:rFonts w:ascii="Arial" w:hAnsi="Arial" w:cs="Arial"/>
                <w:color w:val="FF0000"/>
                <w:sz w:val="18"/>
              </w:rPr>
              <w:t>Additional</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information</w:t>
            </w:r>
            <w:proofErr w:type="spellEnd"/>
            <w:r w:rsidRPr="00FB4088">
              <w:rPr>
                <w:rFonts w:ascii="Arial" w:hAnsi="Arial" w:cs="Arial"/>
                <w:color w:val="FF0000"/>
                <w:sz w:val="18"/>
              </w:rPr>
              <w:t xml:space="preserve"> on </w:t>
            </w:r>
            <w:proofErr w:type="spellStart"/>
            <w:r w:rsidRPr="00FB4088">
              <w:rPr>
                <w:rFonts w:ascii="Arial" w:hAnsi="Arial" w:cs="Arial"/>
                <w:color w:val="FF0000"/>
                <w:sz w:val="18"/>
              </w:rPr>
              <w:t>internal</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hazards</w:t>
            </w:r>
            <w:proofErr w:type="spellEnd"/>
            <w:r w:rsidRPr="00FB4088">
              <w:rPr>
                <w:rFonts w:ascii="Arial" w:hAnsi="Arial" w:cs="Arial"/>
                <w:color w:val="FF0000"/>
                <w:sz w:val="18"/>
              </w:rPr>
              <w:t xml:space="preserve"> is </w:t>
            </w:r>
            <w:proofErr w:type="spellStart"/>
            <w:r w:rsidRPr="00FB4088">
              <w:rPr>
                <w:rFonts w:ascii="Arial" w:hAnsi="Arial" w:cs="Arial"/>
                <w:color w:val="FF0000"/>
                <w:sz w:val="18"/>
              </w:rPr>
              <w:t>provided</w:t>
            </w:r>
            <w:proofErr w:type="spellEnd"/>
            <w:r w:rsidRPr="00FB4088">
              <w:rPr>
                <w:rFonts w:ascii="Arial" w:hAnsi="Arial" w:cs="Arial"/>
                <w:color w:val="FF0000"/>
                <w:sz w:val="18"/>
              </w:rPr>
              <w:t xml:space="preserve"> in IAEA </w:t>
            </w:r>
            <w:proofErr w:type="spellStart"/>
            <w:r w:rsidRPr="00FB4088">
              <w:rPr>
                <w:rFonts w:ascii="Arial" w:hAnsi="Arial" w:cs="Arial"/>
                <w:color w:val="FF0000"/>
                <w:sz w:val="18"/>
              </w:rPr>
              <w:t>Safety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Standards</w:t>
            </w:r>
            <w:proofErr w:type="spellEnd"/>
            <w:r w:rsidRPr="00FB4088">
              <w:rPr>
                <w:rFonts w:ascii="Arial" w:hAnsi="Arial" w:cs="Arial"/>
                <w:color w:val="FF0000"/>
                <w:sz w:val="18"/>
              </w:rPr>
              <w:t xml:space="preserve"> NS-G-1.7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NS-G-1.11.</w:t>
            </w:r>
          </w:p>
          <w:p w:rsidR="000E3C15" w:rsidRPr="00FB4088" w:rsidRDefault="000E3C15" w:rsidP="000E3C15">
            <w:pPr>
              <w:widowControl w:val="0"/>
              <w:autoSpaceDE w:val="0"/>
              <w:autoSpaceDN w:val="0"/>
              <w:adjustRightInd w:val="0"/>
              <w:spacing w:before="120" w:after="0"/>
              <w:ind w:left="23"/>
              <w:rPr>
                <w:rFonts w:ascii="Arial" w:hAnsi="Arial" w:cs="Arial"/>
                <w:color w:val="0000FF"/>
                <w:sz w:val="18"/>
              </w:rPr>
            </w:pPr>
            <w:r w:rsidRPr="00FB4088">
              <w:rPr>
                <w:rFonts w:ascii="Arial" w:hAnsi="Arial" w:cs="Arial"/>
                <w:strike/>
                <w:color w:val="FF0000"/>
                <w:sz w:val="18"/>
                <w:vertAlign w:val="superscript"/>
              </w:rPr>
              <w:t>24</w:t>
            </w:r>
            <w:r w:rsidRPr="00FB4088">
              <w:rPr>
                <w:rFonts w:ascii="Arial" w:hAnsi="Arial" w:cs="Arial"/>
                <w:strike/>
                <w:color w:val="FF0000"/>
                <w:sz w:val="18"/>
              </w:rPr>
              <w:t xml:space="preserve"> </w:t>
            </w:r>
            <w:proofErr w:type="spellStart"/>
            <w:r w:rsidRPr="00FB4088">
              <w:rPr>
                <w:rFonts w:ascii="Arial" w:hAnsi="Arial" w:cs="Arial"/>
                <w:strike/>
                <w:color w:val="FF0000"/>
                <w:sz w:val="18"/>
              </w:rPr>
              <w:t>For</w:t>
            </w:r>
            <w:proofErr w:type="spellEnd"/>
            <w:r w:rsidRPr="00FB4088">
              <w:rPr>
                <w:rFonts w:ascii="Arial" w:hAnsi="Arial" w:cs="Arial"/>
                <w:strike/>
                <w:color w:val="FF0000"/>
                <w:sz w:val="18"/>
              </w:rPr>
              <w:t xml:space="preserve"> a </w:t>
            </w:r>
            <w:proofErr w:type="spellStart"/>
            <w:r w:rsidRPr="00FB4088">
              <w:rPr>
                <w:rFonts w:ascii="Arial" w:hAnsi="Arial" w:cs="Arial"/>
                <w:strike/>
                <w:color w:val="FF0000"/>
                <w:sz w:val="18"/>
              </w:rPr>
              <w:t>listing</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of</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events</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commonly</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considered</w:t>
            </w:r>
            <w:proofErr w:type="spellEnd"/>
            <w:r w:rsidRPr="00FB4088">
              <w:rPr>
                <w:rFonts w:ascii="Arial" w:hAnsi="Arial" w:cs="Arial"/>
                <w:strike/>
                <w:color w:val="FF0000"/>
                <w:sz w:val="18"/>
              </w:rPr>
              <w:t xml:space="preserve"> to be </w:t>
            </w:r>
            <w:proofErr w:type="spellStart"/>
            <w:r w:rsidRPr="00FB4088">
              <w:rPr>
                <w:rFonts w:ascii="Arial" w:hAnsi="Arial" w:cs="Arial"/>
                <w:strike/>
                <w:color w:val="FF0000"/>
                <w:sz w:val="18"/>
              </w:rPr>
              <w:t>taken</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into</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account</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for</w:t>
            </w:r>
            <w:proofErr w:type="spellEnd"/>
            <w:r w:rsidRPr="00FB4088">
              <w:rPr>
                <w:rFonts w:ascii="Arial" w:hAnsi="Arial" w:cs="Arial"/>
                <w:strike/>
                <w:color w:val="FF0000"/>
                <w:sz w:val="18"/>
              </w:rPr>
              <w:t xml:space="preserve"> design </w:t>
            </w:r>
            <w:proofErr w:type="spellStart"/>
            <w:r w:rsidRPr="00FB4088">
              <w:rPr>
                <w:rFonts w:ascii="Arial" w:hAnsi="Arial" w:cs="Arial"/>
                <w:strike/>
                <w:color w:val="FF0000"/>
                <w:sz w:val="18"/>
              </w:rPr>
              <w:t>basis</w:t>
            </w:r>
            <w:proofErr w:type="spellEnd"/>
            <w:r w:rsidRPr="00FB4088">
              <w:rPr>
                <w:rFonts w:ascii="Arial" w:hAnsi="Arial" w:cs="Arial"/>
                <w:strike/>
                <w:color w:val="FF0000"/>
                <w:sz w:val="18"/>
              </w:rPr>
              <w:t xml:space="preserve"> as a minimum, </w:t>
            </w:r>
            <w:proofErr w:type="spellStart"/>
            <w:r w:rsidRPr="00FB4088">
              <w:rPr>
                <w:rFonts w:ascii="Arial" w:hAnsi="Arial" w:cs="Arial"/>
                <w:strike/>
                <w:color w:val="FF0000"/>
                <w:sz w:val="18"/>
              </w:rPr>
              <w:t>see</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Guidance</w:t>
            </w:r>
            <w:proofErr w:type="spellEnd"/>
            <w:r w:rsidRPr="00FB4088">
              <w:rPr>
                <w:rFonts w:ascii="Arial" w:hAnsi="Arial" w:cs="Arial"/>
                <w:strike/>
                <w:color w:val="FF0000"/>
                <w:sz w:val="18"/>
              </w:rPr>
              <w:t xml:space="preserve"> to </w:t>
            </w:r>
            <w:r w:rsidRPr="00FB4088">
              <w:rPr>
                <w:rFonts w:ascii="Arial" w:hAnsi="Arial" w:cs="Arial"/>
                <w:strike/>
                <w:color w:val="FF0000"/>
                <w:sz w:val="18"/>
              </w:rPr>
              <w:br/>
            </w:r>
            <w:proofErr w:type="spellStart"/>
            <w:r w:rsidRPr="00FB4088">
              <w:rPr>
                <w:rFonts w:ascii="Arial" w:hAnsi="Arial" w:cs="Arial"/>
                <w:strike/>
                <w:color w:val="FF0000"/>
                <w:sz w:val="18"/>
              </w:rPr>
              <w:t>Issue</w:t>
            </w:r>
            <w:proofErr w:type="spellEnd"/>
            <w:r w:rsidRPr="00FB4088">
              <w:rPr>
                <w:rFonts w:ascii="Arial" w:hAnsi="Arial" w:cs="Arial"/>
                <w:strike/>
                <w:color w:val="FF0000"/>
                <w:sz w:val="18"/>
              </w:rPr>
              <w:t xml:space="preserve"> F.  </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1" w:after="0" w:line="253" w:lineRule="exact"/>
              <w:ind w:left="99"/>
              <w:rPr>
                <w:rFonts w:ascii="Arial" w:hAnsi="Arial" w:cs="Arial"/>
                <w:color w:val="0000FF"/>
                <w:highlight w:val="yellow"/>
              </w:rPr>
            </w:pPr>
            <w:r w:rsidRPr="00FB4088">
              <w:rPr>
                <w:rFonts w:ascii="Arial" w:hAnsi="Arial" w:cs="Arial"/>
                <w:color w:val="000000"/>
              </w:rPr>
              <w:lastRenderedPageBreak/>
              <w:t>JV5 4/1/1, 11/3</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21"/>
              <w:rPr>
                <w:rFonts w:ascii="Arial" w:hAnsi="Arial" w:cs="Arial"/>
                <w:color w:val="000000"/>
              </w:rPr>
            </w:pPr>
          </w:p>
          <w:p w:rsidR="00925643" w:rsidRPr="00925643" w:rsidRDefault="00925643" w:rsidP="00925643">
            <w:pPr>
              <w:widowControl w:val="0"/>
              <w:autoSpaceDE w:val="0"/>
              <w:autoSpaceDN w:val="0"/>
              <w:adjustRightInd w:val="0"/>
              <w:spacing w:before="5" w:after="0" w:line="253" w:lineRule="exact"/>
              <w:ind w:left="121"/>
              <w:rPr>
                <w:rFonts w:ascii="Arial" w:hAnsi="Arial" w:cs="Arial"/>
                <w:color w:val="000000"/>
              </w:rPr>
            </w:pPr>
            <w:r w:rsidRPr="00925643">
              <w:rPr>
                <w:rFonts w:ascii="Arial" w:hAnsi="Arial" w:cs="Arial"/>
                <w:color w:val="000000"/>
              </w:rPr>
              <w:t>(1)</w:t>
            </w:r>
            <w:r w:rsidRPr="00925643">
              <w:rPr>
                <w:rFonts w:ascii="Arial" w:hAnsi="Arial" w:cs="Arial"/>
                <w:color w:val="000000"/>
              </w:rPr>
              <w:tab/>
              <w:t>Investitor, ki namerava graditi sevalni ali jedrski objekt, ali upravljavec, ki namerava tak objekt razgraditi, mora v projektnih osnovah:</w:t>
            </w:r>
          </w:p>
          <w:p w:rsidR="000E3C15" w:rsidRDefault="00925643" w:rsidP="00925643">
            <w:pPr>
              <w:widowControl w:val="0"/>
              <w:autoSpaceDE w:val="0"/>
              <w:autoSpaceDN w:val="0"/>
              <w:adjustRightInd w:val="0"/>
              <w:spacing w:before="5" w:after="0" w:line="253" w:lineRule="exact"/>
              <w:ind w:left="121"/>
              <w:rPr>
                <w:rFonts w:ascii="Arial" w:hAnsi="Arial" w:cs="Arial"/>
                <w:color w:val="000000"/>
              </w:rPr>
            </w:pPr>
            <w:r w:rsidRPr="00925643">
              <w:rPr>
                <w:rFonts w:ascii="Arial" w:hAnsi="Arial" w:cs="Arial"/>
                <w:color w:val="000000"/>
              </w:rPr>
              <w:t>1.</w:t>
            </w:r>
            <w:r w:rsidRPr="00925643">
              <w:rPr>
                <w:rFonts w:ascii="Arial" w:hAnsi="Arial" w:cs="Arial"/>
                <w:color w:val="000000"/>
              </w:rPr>
              <w:tab/>
              <w:t xml:space="preserve">izbrati pričakovane obratovalne dogodke in projektne dogodke izmed vseh predpostavljenih začetnih dogodkov v skladu z drugim odstavkom 11. člena tega pravilnika, ki bi lahko vplivali na varnost </w:t>
            </w:r>
            <w:r w:rsidRPr="00925643">
              <w:rPr>
                <w:rFonts w:ascii="Arial" w:hAnsi="Arial" w:cs="Arial"/>
                <w:color w:val="000000"/>
              </w:rPr>
              <w:lastRenderedPageBreak/>
              <w:t>sevalnega ali jedrskega objekta in katerih verjetnost nastanka ni zanemarljivo nizka;</w:t>
            </w:r>
          </w:p>
          <w:p w:rsidR="00925643" w:rsidRPr="00FB4088" w:rsidRDefault="00925643" w:rsidP="00925643">
            <w:pPr>
              <w:widowControl w:val="0"/>
              <w:autoSpaceDE w:val="0"/>
              <w:autoSpaceDN w:val="0"/>
              <w:adjustRightInd w:val="0"/>
              <w:spacing w:before="5" w:after="0" w:line="253" w:lineRule="exact"/>
              <w:ind w:left="121"/>
              <w:rPr>
                <w:rFonts w:ascii="Arial" w:hAnsi="Arial" w:cs="Arial"/>
                <w:color w:val="000000"/>
              </w:rPr>
            </w:pPr>
          </w:p>
          <w:p w:rsidR="000E3C15" w:rsidRPr="00FB4088" w:rsidRDefault="00925643" w:rsidP="000E3C15">
            <w:pPr>
              <w:widowControl w:val="0"/>
              <w:autoSpaceDE w:val="0"/>
              <w:autoSpaceDN w:val="0"/>
              <w:adjustRightInd w:val="0"/>
              <w:spacing w:before="5" w:after="0" w:line="253" w:lineRule="exact"/>
              <w:ind w:left="121"/>
              <w:rPr>
                <w:rFonts w:ascii="Arial" w:hAnsi="Arial" w:cs="Arial"/>
                <w:color w:val="000000"/>
              </w:rPr>
            </w:pPr>
            <w:r w:rsidRPr="00925643">
              <w:rPr>
                <w:rFonts w:ascii="Arial" w:hAnsi="Arial" w:cs="Arial"/>
                <w:color w:val="000000"/>
              </w:rPr>
              <w:t>(3)</w:t>
            </w:r>
            <w:r w:rsidRPr="00925643">
              <w:rPr>
                <w:rFonts w:ascii="Arial" w:hAnsi="Arial" w:cs="Arial"/>
                <w:color w:val="000000"/>
              </w:rPr>
              <w:tab/>
              <w:t>Projektni dogodki morajo biti izbrani z upoštevanjem lastnosti objekta ter izkušenj in analiz drugih primerljivih objektov.</w:t>
            </w:r>
          </w:p>
        </w:tc>
        <w:tc>
          <w:tcPr>
            <w:tcW w:w="4962" w:type="dxa"/>
            <w:tcBorders>
              <w:top w:val="single" w:sz="4" w:space="0" w:color="000000"/>
              <w:left w:val="single" w:sz="4" w:space="0" w:color="000000"/>
              <w:bottom w:val="single" w:sz="4" w:space="0" w:color="000000"/>
              <w:right w:val="single" w:sz="4" w:space="0" w:color="000000"/>
            </w:tcBorders>
          </w:tcPr>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lastRenderedPageBreak/>
              <w:t>(1)</w:t>
            </w:r>
            <w:r w:rsidRPr="00456A71">
              <w:rPr>
                <w:rFonts w:ascii="Arial" w:hAnsi="Arial" w:cs="Arial"/>
                <w:color w:val="000000"/>
              </w:rPr>
              <w:tab/>
              <w:t xml:space="preserve">In </w:t>
            </w: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an</w:t>
            </w:r>
            <w:proofErr w:type="spellEnd"/>
            <w:r w:rsidRPr="00456A71">
              <w:rPr>
                <w:rFonts w:ascii="Arial" w:hAnsi="Arial" w:cs="Arial"/>
                <w:color w:val="000000"/>
              </w:rPr>
              <w:t xml:space="preserve"> </w:t>
            </w:r>
            <w:proofErr w:type="spellStart"/>
            <w:r w:rsidRPr="00456A71">
              <w:rPr>
                <w:rFonts w:ascii="Arial" w:hAnsi="Arial" w:cs="Arial"/>
                <w:color w:val="000000"/>
              </w:rPr>
              <w:t>investor</w:t>
            </w:r>
            <w:proofErr w:type="spellEnd"/>
            <w:r w:rsidRPr="00456A71">
              <w:rPr>
                <w:rFonts w:ascii="Arial" w:hAnsi="Arial" w:cs="Arial"/>
                <w:color w:val="000000"/>
              </w:rPr>
              <w:t xml:space="preserve"> </w:t>
            </w:r>
            <w:proofErr w:type="spellStart"/>
            <w:r w:rsidRPr="00456A71">
              <w:rPr>
                <w:rFonts w:ascii="Arial" w:hAnsi="Arial" w:cs="Arial"/>
                <w:color w:val="000000"/>
              </w:rPr>
              <w:t>planning</w:t>
            </w:r>
            <w:proofErr w:type="spellEnd"/>
            <w:r w:rsidRPr="00456A71">
              <w:rPr>
                <w:rFonts w:ascii="Arial" w:hAnsi="Arial" w:cs="Arial"/>
                <w:color w:val="000000"/>
              </w:rPr>
              <w:t xml:space="preserve"> to </w:t>
            </w:r>
            <w:proofErr w:type="spellStart"/>
            <w:r w:rsidRPr="00456A71">
              <w:rPr>
                <w:rFonts w:ascii="Arial" w:hAnsi="Arial" w:cs="Arial"/>
                <w:color w:val="000000"/>
              </w:rPr>
              <w:t>construct</w:t>
            </w:r>
            <w:proofErr w:type="spellEnd"/>
            <w:r w:rsidRPr="00456A71">
              <w:rPr>
                <w:rFonts w:ascii="Arial" w:hAnsi="Arial" w:cs="Arial"/>
                <w:color w:val="000000"/>
              </w:rPr>
              <w:t xml:space="preserve"> a </w:t>
            </w:r>
            <w:proofErr w:type="spellStart"/>
            <w:r w:rsidRPr="00456A71">
              <w:rPr>
                <w:rFonts w:ascii="Arial" w:hAnsi="Arial" w:cs="Arial"/>
                <w:color w:val="000000"/>
              </w:rPr>
              <w:t>radiation</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an</w:t>
            </w:r>
            <w:proofErr w:type="spellEnd"/>
            <w:r w:rsidRPr="00456A71">
              <w:rPr>
                <w:rFonts w:ascii="Arial" w:hAnsi="Arial" w:cs="Arial"/>
                <w:color w:val="000000"/>
              </w:rPr>
              <w:t xml:space="preserve"> operator </w:t>
            </w:r>
            <w:proofErr w:type="spellStart"/>
            <w:r w:rsidRPr="00456A71">
              <w:rPr>
                <w:rFonts w:ascii="Arial" w:hAnsi="Arial" w:cs="Arial"/>
                <w:color w:val="000000"/>
              </w:rPr>
              <w:t>planning</w:t>
            </w:r>
            <w:proofErr w:type="spellEnd"/>
            <w:r w:rsidRPr="00456A71">
              <w:rPr>
                <w:rFonts w:ascii="Arial" w:hAnsi="Arial" w:cs="Arial"/>
                <w:color w:val="000000"/>
              </w:rPr>
              <w:t xml:space="preserve"> to </w:t>
            </w:r>
            <w:proofErr w:type="spellStart"/>
            <w:r w:rsidRPr="00456A71">
              <w:rPr>
                <w:rFonts w:ascii="Arial" w:hAnsi="Arial" w:cs="Arial"/>
                <w:color w:val="000000"/>
              </w:rPr>
              <w:t>decommission</w:t>
            </w:r>
            <w:proofErr w:type="spellEnd"/>
            <w:r w:rsidRPr="00456A71">
              <w:rPr>
                <w:rFonts w:ascii="Arial" w:hAnsi="Arial" w:cs="Arial"/>
                <w:color w:val="000000"/>
              </w:rPr>
              <w:t xml:space="preserve"> </w:t>
            </w:r>
            <w:proofErr w:type="spellStart"/>
            <w:r w:rsidRPr="00456A71">
              <w:rPr>
                <w:rFonts w:ascii="Arial" w:hAnsi="Arial" w:cs="Arial"/>
                <w:color w:val="000000"/>
              </w:rPr>
              <w:t>such</w:t>
            </w:r>
            <w:proofErr w:type="spellEnd"/>
            <w:r w:rsidRPr="00456A71">
              <w:rPr>
                <w:rFonts w:ascii="Arial" w:hAnsi="Arial" w:cs="Arial"/>
                <w:color w:val="000000"/>
              </w:rPr>
              <w:t xml:space="preserve"> a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p>
          <w:p w:rsidR="000E3C15"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1.</w:t>
            </w:r>
            <w:r w:rsidRPr="00456A71">
              <w:rPr>
                <w:rFonts w:ascii="Arial" w:hAnsi="Arial" w:cs="Arial"/>
                <w:color w:val="000000"/>
              </w:rPr>
              <w:tab/>
            </w:r>
            <w:proofErr w:type="spellStart"/>
            <w:r w:rsidRPr="00456A71">
              <w:rPr>
                <w:rFonts w:ascii="Arial" w:hAnsi="Arial" w:cs="Arial"/>
                <w:color w:val="000000"/>
              </w:rPr>
              <w:t>from</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list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all</w:t>
            </w:r>
            <w:proofErr w:type="spellEnd"/>
            <w:r w:rsidRPr="00456A71">
              <w:rPr>
                <w:rFonts w:ascii="Arial" w:hAnsi="Arial" w:cs="Arial"/>
                <w:color w:val="000000"/>
              </w:rPr>
              <w:t xml:space="preserve"> </w:t>
            </w:r>
            <w:proofErr w:type="spellStart"/>
            <w:r w:rsidRPr="00456A71">
              <w:rPr>
                <w:rFonts w:ascii="Arial" w:hAnsi="Arial" w:cs="Arial"/>
                <w:color w:val="000000"/>
              </w:rPr>
              <w:t>postulated</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select</w:t>
            </w:r>
            <w:proofErr w:type="spellEnd"/>
            <w:r w:rsidRPr="00456A71">
              <w:rPr>
                <w:rFonts w:ascii="Arial" w:hAnsi="Arial" w:cs="Arial"/>
                <w:color w:val="000000"/>
              </w:rPr>
              <w:t xml:space="preserve">, in </w:t>
            </w:r>
            <w:proofErr w:type="spellStart"/>
            <w:r w:rsidRPr="00456A71">
              <w:rPr>
                <w:rFonts w:ascii="Arial" w:hAnsi="Arial" w:cs="Arial"/>
                <w:color w:val="000000"/>
              </w:rPr>
              <w:t>accordance</w:t>
            </w:r>
            <w:proofErr w:type="spellEnd"/>
            <w:r w:rsidRPr="00456A71">
              <w:rPr>
                <w:rFonts w:ascii="Arial" w:hAnsi="Arial" w:cs="Arial"/>
                <w:color w:val="000000"/>
              </w:rPr>
              <w:t xml:space="preserve"> </w:t>
            </w:r>
            <w:proofErr w:type="spellStart"/>
            <w:r w:rsidRPr="00456A71">
              <w:rPr>
                <w:rFonts w:ascii="Arial" w:hAnsi="Arial" w:cs="Arial"/>
                <w:color w:val="000000"/>
              </w:rPr>
              <w:t>with</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second</w:t>
            </w:r>
            <w:proofErr w:type="spellEnd"/>
            <w:r w:rsidRPr="00456A71">
              <w:rPr>
                <w:rFonts w:ascii="Arial" w:hAnsi="Arial" w:cs="Arial"/>
                <w:color w:val="000000"/>
              </w:rPr>
              <w:t xml:space="preserve"> </w:t>
            </w:r>
            <w:proofErr w:type="spellStart"/>
            <w:r w:rsidRPr="00456A71">
              <w:rPr>
                <w:rFonts w:ascii="Arial" w:hAnsi="Arial" w:cs="Arial"/>
                <w:color w:val="000000"/>
              </w:rPr>
              <w:t>paragraph</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Article</w:t>
            </w:r>
            <w:proofErr w:type="spellEnd"/>
            <w:r w:rsidRPr="00456A71">
              <w:rPr>
                <w:rFonts w:ascii="Arial" w:hAnsi="Arial" w:cs="Arial"/>
                <w:color w:val="000000"/>
              </w:rPr>
              <w:t xml:space="preserve"> 11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these</w:t>
            </w:r>
            <w:proofErr w:type="spellEnd"/>
            <w:r w:rsidRPr="00456A71">
              <w:rPr>
                <w:rFonts w:ascii="Arial" w:hAnsi="Arial" w:cs="Arial"/>
                <w:color w:val="000000"/>
              </w:rPr>
              <w:t xml:space="preserve"> </w:t>
            </w:r>
            <w:proofErr w:type="spellStart"/>
            <w:r w:rsidRPr="00456A71">
              <w:rPr>
                <w:rFonts w:ascii="Arial" w:hAnsi="Arial" w:cs="Arial"/>
                <w:color w:val="000000"/>
              </w:rPr>
              <w:t>Rules</w:t>
            </w:r>
            <w:proofErr w:type="spellEnd"/>
            <w:r w:rsidRPr="00456A71">
              <w:rPr>
                <w:rFonts w:ascii="Arial" w:hAnsi="Arial" w:cs="Arial"/>
                <w:color w:val="000000"/>
              </w:rPr>
              <w:t xml:space="preserve">, </w:t>
            </w:r>
            <w:proofErr w:type="spellStart"/>
            <w:r w:rsidRPr="00456A71">
              <w:rPr>
                <w:rFonts w:ascii="Arial" w:hAnsi="Arial" w:cs="Arial"/>
                <w:color w:val="000000"/>
              </w:rPr>
              <w:t>those</w:t>
            </w:r>
            <w:proofErr w:type="spellEnd"/>
            <w:r w:rsidRPr="00456A71">
              <w:rPr>
                <w:rFonts w:ascii="Arial" w:hAnsi="Arial" w:cs="Arial"/>
                <w:color w:val="000000"/>
              </w:rPr>
              <w:t xml:space="preserve"> </w:t>
            </w:r>
            <w:proofErr w:type="spellStart"/>
            <w:r w:rsidRPr="00456A71">
              <w:rPr>
                <w:rFonts w:ascii="Arial" w:hAnsi="Arial" w:cs="Arial"/>
                <w:color w:val="000000"/>
              </w:rPr>
              <w:t>anticipated</w:t>
            </w:r>
            <w:proofErr w:type="spellEnd"/>
            <w:r w:rsidRPr="00456A71">
              <w:rPr>
                <w:rFonts w:ascii="Arial" w:hAnsi="Arial" w:cs="Arial"/>
                <w:color w:val="000000"/>
              </w:rPr>
              <w:t xml:space="preserve"> </w:t>
            </w:r>
            <w:proofErr w:type="spellStart"/>
            <w:r w:rsidRPr="00456A71">
              <w:rPr>
                <w:rFonts w:ascii="Arial" w:hAnsi="Arial" w:cs="Arial"/>
                <w:color w:val="000000"/>
              </w:rPr>
              <w:t>operational</w:t>
            </w:r>
            <w:proofErr w:type="spellEnd"/>
            <w:r w:rsidRPr="00456A71">
              <w:rPr>
                <w:rFonts w:ascii="Arial" w:hAnsi="Arial" w:cs="Arial"/>
                <w:color w:val="000000"/>
              </w:rPr>
              <w:t xml:space="preserve"> </w:t>
            </w:r>
            <w:proofErr w:type="spellStart"/>
            <w:r w:rsidRPr="00456A71">
              <w:rPr>
                <w:rFonts w:ascii="Arial" w:hAnsi="Arial" w:cs="Arial"/>
                <w:color w:val="000000"/>
              </w:rPr>
              <w:t>occurrences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design </w:t>
            </w:r>
            <w:proofErr w:type="spellStart"/>
            <w:r w:rsidRPr="00456A71">
              <w:rPr>
                <w:rFonts w:ascii="Arial" w:hAnsi="Arial" w:cs="Arial"/>
                <w:color w:val="000000"/>
              </w:rPr>
              <w:t>basis</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that</w:t>
            </w:r>
            <w:proofErr w:type="spellEnd"/>
            <w:r w:rsidRPr="00456A71">
              <w:rPr>
                <w:rFonts w:ascii="Arial" w:hAnsi="Arial" w:cs="Arial"/>
                <w:color w:val="000000"/>
              </w:rPr>
              <w:t xml:space="preserve"> </w:t>
            </w:r>
            <w:proofErr w:type="spellStart"/>
            <w:r w:rsidRPr="00456A71">
              <w:rPr>
                <w:rFonts w:ascii="Arial" w:hAnsi="Arial" w:cs="Arial"/>
                <w:color w:val="000000"/>
              </w:rPr>
              <w:t>may</w:t>
            </w:r>
            <w:proofErr w:type="spellEnd"/>
            <w:r w:rsidRPr="00456A71">
              <w:rPr>
                <w:rFonts w:ascii="Arial" w:hAnsi="Arial" w:cs="Arial"/>
                <w:color w:val="000000"/>
              </w:rPr>
              <w:t xml:space="preserve"> influence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safety</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radiation</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lastRenderedPageBreak/>
              <w:t>and</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which</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probability</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occurrence</w:t>
            </w:r>
            <w:proofErr w:type="spellEnd"/>
            <w:r w:rsidRPr="00456A71">
              <w:rPr>
                <w:rFonts w:ascii="Arial" w:hAnsi="Arial" w:cs="Arial"/>
                <w:color w:val="000000"/>
              </w:rPr>
              <w:t xml:space="preserve"> is not </w:t>
            </w:r>
            <w:proofErr w:type="spellStart"/>
            <w:r w:rsidRPr="00456A71">
              <w:rPr>
                <w:rFonts w:ascii="Arial" w:hAnsi="Arial" w:cs="Arial"/>
                <w:color w:val="000000"/>
              </w:rPr>
              <w:t>negligibly</w:t>
            </w:r>
            <w:proofErr w:type="spellEnd"/>
            <w:r w:rsidRPr="00456A71">
              <w:rPr>
                <w:rFonts w:ascii="Arial" w:hAnsi="Arial" w:cs="Arial"/>
                <w:color w:val="000000"/>
              </w:rPr>
              <w:t xml:space="preserve"> </w:t>
            </w:r>
            <w:proofErr w:type="spellStart"/>
            <w:r w:rsidRPr="00456A71">
              <w:rPr>
                <w:rFonts w:ascii="Arial" w:hAnsi="Arial" w:cs="Arial"/>
                <w:color w:val="000000"/>
              </w:rPr>
              <w:t>low</w:t>
            </w:r>
            <w:proofErr w:type="spellEnd"/>
            <w:r w:rsidRPr="00456A71">
              <w:rPr>
                <w:rFonts w:ascii="Arial" w:hAnsi="Arial" w:cs="Arial"/>
                <w:color w:val="000000"/>
              </w:rPr>
              <w:t>,</w:t>
            </w:r>
          </w:p>
          <w:p w:rsidR="00456A71" w:rsidRDefault="00456A71" w:rsidP="00456A71">
            <w:pPr>
              <w:widowControl w:val="0"/>
              <w:autoSpaceDE w:val="0"/>
              <w:autoSpaceDN w:val="0"/>
              <w:adjustRightInd w:val="0"/>
              <w:spacing w:before="5" w:after="0" w:line="253" w:lineRule="exact"/>
              <w:ind w:left="121"/>
              <w:rPr>
                <w:rFonts w:ascii="Arial" w:hAnsi="Arial" w:cs="Arial"/>
                <w:color w:val="000000"/>
              </w:rPr>
            </w:pPr>
          </w:p>
          <w:p w:rsidR="00456A71" w:rsidRPr="00FB4088"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(3)</w:t>
            </w:r>
            <w:r w:rsidRPr="00456A71">
              <w:rPr>
                <w:rFonts w:ascii="Arial" w:hAnsi="Arial" w:cs="Arial"/>
                <w:color w:val="000000"/>
              </w:rPr>
              <w:tab/>
              <w:t xml:space="preserve">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be </w:t>
            </w:r>
            <w:proofErr w:type="spellStart"/>
            <w:r w:rsidRPr="00456A71">
              <w:rPr>
                <w:rFonts w:ascii="Arial" w:hAnsi="Arial" w:cs="Arial"/>
                <w:color w:val="000000"/>
              </w:rPr>
              <w:t>selected</w:t>
            </w:r>
            <w:proofErr w:type="spellEnd"/>
            <w:r w:rsidRPr="00456A71">
              <w:rPr>
                <w:rFonts w:ascii="Arial" w:hAnsi="Arial" w:cs="Arial"/>
                <w:color w:val="000000"/>
              </w:rPr>
              <w:t xml:space="preserve"> </w:t>
            </w:r>
            <w:proofErr w:type="spellStart"/>
            <w:r w:rsidRPr="00456A71">
              <w:rPr>
                <w:rFonts w:ascii="Arial" w:hAnsi="Arial" w:cs="Arial"/>
                <w:color w:val="000000"/>
              </w:rPr>
              <w:t>taking</w:t>
            </w:r>
            <w:proofErr w:type="spellEnd"/>
            <w:r w:rsidRPr="00456A71">
              <w:rPr>
                <w:rFonts w:ascii="Arial" w:hAnsi="Arial" w:cs="Arial"/>
                <w:color w:val="000000"/>
              </w:rPr>
              <w:t xml:space="preserve"> </w:t>
            </w:r>
            <w:proofErr w:type="spellStart"/>
            <w:r w:rsidRPr="00456A71">
              <w:rPr>
                <w:rFonts w:ascii="Arial" w:hAnsi="Arial" w:cs="Arial"/>
                <w:color w:val="000000"/>
              </w:rPr>
              <w:t>into</w:t>
            </w:r>
            <w:proofErr w:type="spellEnd"/>
            <w:r w:rsidRPr="00456A71">
              <w:rPr>
                <w:rFonts w:ascii="Arial" w:hAnsi="Arial" w:cs="Arial"/>
                <w:color w:val="000000"/>
              </w:rPr>
              <w:t xml:space="preserve"> </w:t>
            </w:r>
            <w:proofErr w:type="spellStart"/>
            <w:r w:rsidRPr="00456A71">
              <w:rPr>
                <w:rFonts w:ascii="Arial" w:hAnsi="Arial" w:cs="Arial"/>
                <w:color w:val="000000"/>
              </w:rPr>
              <w:t>account</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characteristics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experience</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analyses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other</w:t>
            </w:r>
            <w:proofErr w:type="spellEnd"/>
            <w:r w:rsidRPr="00456A71">
              <w:rPr>
                <w:rFonts w:ascii="Arial" w:hAnsi="Arial" w:cs="Arial"/>
                <w:color w:val="000000"/>
              </w:rPr>
              <w:t xml:space="preserve"> </w:t>
            </w:r>
            <w:proofErr w:type="spellStart"/>
            <w:r w:rsidRPr="00456A71">
              <w:rPr>
                <w:rFonts w:ascii="Arial" w:hAnsi="Arial" w:cs="Arial"/>
                <w:color w:val="000000"/>
              </w:rPr>
              <w:t>comparable</w:t>
            </w:r>
            <w:proofErr w:type="spellEnd"/>
            <w:r w:rsidRPr="00456A71">
              <w:rPr>
                <w:rFonts w:ascii="Arial" w:hAnsi="Arial" w:cs="Arial"/>
                <w:color w:val="000000"/>
              </w:rPr>
              <w:t xml:space="preserve"> </w:t>
            </w:r>
            <w:proofErr w:type="spellStart"/>
            <w:r w:rsidRPr="00456A71">
              <w:rPr>
                <w:rFonts w:ascii="Arial" w:hAnsi="Arial" w:cs="Arial"/>
                <w:color w:val="000000"/>
              </w:rPr>
              <w:t>facilities</w:t>
            </w:r>
            <w:proofErr w:type="spellEnd"/>
            <w:r w:rsidRPr="00456A71">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E 5.2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586"/>
              </w:tabs>
              <w:autoSpaceDE w:val="0"/>
              <w:autoSpaceDN w:val="0"/>
              <w:adjustRightInd w:val="0"/>
              <w:spacing w:before="88" w:after="0" w:line="253" w:lineRule="exact"/>
              <w:ind w:left="20"/>
              <w:rPr>
                <w:rFonts w:ascii="Arial" w:hAnsi="Arial" w:cs="Arial"/>
                <w:color w:val="000000"/>
              </w:rPr>
            </w:pPr>
            <w:proofErr w:type="spellStart"/>
            <w:r w:rsidRPr="00FB4088">
              <w:rPr>
                <w:rFonts w:ascii="Arial" w:hAnsi="Arial" w:cs="Arial"/>
                <w:color w:val="FF0000"/>
              </w:rPr>
              <w:t>External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taken</w:t>
            </w:r>
            <w:proofErr w:type="spellEnd"/>
            <w:r w:rsidRPr="00FB4088">
              <w:rPr>
                <w:rFonts w:ascii="Arial" w:hAnsi="Arial" w:cs="Arial"/>
                <w:color w:val="FF0000"/>
              </w:rPr>
              <w:t xml:space="preserv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In </w:t>
            </w:r>
            <w:proofErr w:type="spellStart"/>
            <w:r w:rsidRPr="00FB4088">
              <w:rPr>
                <w:rFonts w:ascii="Arial" w:hAnsi="Arial" w:cs="Arial"/>
                <w:color w:val="FF0000"/>
              </w:rPr>
              <w:t>addition</w:t>
            </w:r>
            <w:proofErr w:type="spellEnd"/>
            <w:r w:rsidRPr="00FB4088">
              <w:rPr>
                <w:rFonts w:ascii="Arial" w:hAnsi="Arial" w:cs="Arial"/>
                <w:color w:val="FF0000"/>
              </w:rPr>
              <w:t xml:space="preserve"> to </w:t>
            </w:r>
            <w:proofErr w:type="spellStart"/>
            <w:r w:rsidRPr="00FB4088">
              <w:rPr>
                <w:rFonts w:ascii="Arial" w:hAnsi="Arial" w:cs="Arial"/>
                <w:color w:val="FF0000"/>
              </w:rPr>
              <w:t>natural</w:t>
            </w:r>
            <w:proofErr w:type="spellEnd"/>
            <w:r w:rsidRPr="00FB4088">
              <w:rPr>
                <w:rFonts w:ascii="Arial" w:hAnsi="Arial" w:cs="Arial"/>
                <w:color w:val="FF0000"/>
                <w:spacing w:val="1"/>
              </w:rPr>
              <w:t xml:space="preserve"> </w:t>
            </w:r>
            <w:r w:rsidRPr="00FB4088">
              <w:rPr>
                <w:rFonts w:ascii="Arial" w:hAnsi="Arial" w:cs="Arial"/>
                <w:color w:val="FF0000"/>
              </w:rPr>
              <w:t>hazards</w:t>
            </w:r>
            <w:r w:rsidRPr="00FB4088">
              <w:rPr>
                <w:rFonts w:ascii="Arial" w:hAnsi="Arial" w:cs="Arial"/>
                <w:color w:val="FF0000"/>
                <w:spacing w:val="1"/>
                <w:szCs w:val="21"/>
                <w:vertAlign w:val="superscript"/>
              </w:rPr>
              <w:t>25</w:t>
            </w:r>
            <w:r w:rsidRPr="00FB4088">
              <w:rPr>
                <w:rFonts w:ascii="Arial" w:hAnsi="Arial" w:cs="Arial"/>
                <w:color w:val="FF0000"/>
                <w:spacing w:val="1"/>
              </w:rPr>
              <w:t xml:space="preserve">, human </w:t>
            </w:r>
            <w:proofErr w:type="spellStart"/>
            <w:r w:rsidRPr="00FB4088">
              <w:rPr>
                <w:rFonts w:ascii="Arial" w:hAnsi="Arial" w:cs="Arial"/>
                <w:color w:val="FF0000"/>
                <w:spacing w:val="1"/>
              </w:rPr>
              <w:t>made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external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hazards</w:t>
            </w:r>
            <w:proofErr w:type="spellEnd"/>
            <w:r w:rsidRPr="00FB4088">
              <w:rPr>
                <w:rFonts w:ascii="Arial" w:hAnsi="Arial" w:cs="Arial"/>
                <w:color w:val="FF0000"/>
                <w:spacing w:val="1"/>
              </w:rPr>
              <w:t xml:space="preserve"> – </w:t>
            </w:r>
            <w:proofErr w:type="spellStart"/>
            <w:r w:rsidRPr="00FB4088">
              <w:rPr>
                <w:rFonts w:ascii="Arial" w:hAnsi="Arial" w:cs="Arial"/>
                <w:color w:val="FF0000"/>
                <w:spacing w:val="1"/>
              </w:rPr>
              <w:t>including</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airplane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crash</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other</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nearby</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transportation</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industrial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activities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site area </w:t>
            </w:r>
            <w:proofErr w:type="spellStart"/>
            <w:r w:rsidRPr="00FB4088">
              <w:rPr>
                <w:rFonts w:ascii="Arial" w:hAnsi="Arial" w:cs="Arial"/>
                <w:color w:val="FF0000"/>
                <w:spacing w:val="1"/>
              </w:rPr>
              <w:t>conditions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which</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reasonably</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can</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cause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fires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explosions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or</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other</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threats</w:t>
            </w:r>
            <w:proofErr w:type="spellEnd"/>
            <w:r w:rsidRPr="00FB4088">
              <w:rPr>
                <w:rFonts w:ascii="Arial" w:hAnsi="Arial" w:cs="Arial"/>
                <w:color w:val="FF0000"/>
                <w:spacing w:val="1"/>
              </w:rPr>
              <w:t xml:space="preserve"> to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safety</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of</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nuclear</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power</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plant</w:t>
            </w:r>
            <w:proofErr w:type="spellEnd"/>
            <w:r w:rsidRPr="00FB4088">
              <w:rPr>
                <w:rFonts w:ascii="Arial" w:hAnsi="Arial" w:cs="Arial"/>
                <w:color w:val="FF0000"/>
                <w:spacing w:val="1"/>
              </w:rPr>
              <w:t xml:space="preserve"> – </w:t>
            </w: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following</w:t>
            </w:r>
            <w:proofErr w:type="spellEnd"/>
            <w:r w:rsidRPr="00FB4088">
              <w:rPr>
                <w:rFonts w:ascii="Arial" w:hAnsi="Arial" w:cs="Arial"/>
                <w:strike/>
                <w:color w:val="FF0000"/>
              </w:rPr>
              <w:t xml:space="preserve"> </w:t>
            </w:r>
            <w:proofErr w:type="spellStart"/>
            <w:r w:rsidRPr="00FB4088">
              <w:rPr>
                <w:rFonts w:ascii="Arial" w:hAnsi="Arial" w:cs="Arial"/>
                <w:strike/>
                <w:color w:val="FF0000"/>
              </w:rPr>
              <w:t>types</w:t>
            </w:r>
            <w:proofErr w:type="spellEnd"/>
            <w:r w:rsidRPr="00FB4088">
              <w:rPr>
                <w:rFonts w:ascii="Arial" w:hAnsi="Arial" w:cs="Arial"/>
                <w:strike/>
                <w:color w:val="FF0000"/>
              </w:rPr>
              <w:t xml:space="preserv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w:t>
            </w:r>
            <w:proofErr w:type="spellStart"/>
            <w:r w:rsidRPr="00FB4088">
              <w:rPr>
                <w:rFonts w:ascii="Arial" w:hAnsi="Arial" w:cs="Arial"/>
                <w:strike/>
                <w:color w:val="FF0000"/>
              </w:rPr>
              <w:t>natural</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human </w:t>
            </w:r>
            <w:proofErr w:type="spellStart"/>
            <w:r w:rsidRPr="00FB4088">
              <w:rPr>
                <w:rFonts w:ascii="Arial" w:hAnsi="Arial" w:cs="Arial"/>
                <w:strike/>
                <w:color w:val="FF0000"/>
              </w:rPr>
              <w:t>made</w:t>
            </w:r>
            <w:proofErr w:type="spellEnd"/>
            <w:r w:rsidRPr="00FB4088">
              <w:rPr>
                <w:rFonts w:ascii="Arial" w:hAnsi="Arial" w:cs="Arial"/>
                <w:strike/>
                <w:color w:val="FF0000"/>
              </w:rPr>
              <w:t xml:space="preserve"> </w:t>
            </w:r>
            <w:proofErr w:type="spellStart"/>
            <w:r w:rsidRPr="00FB4088">
              <w:rPr>
                <w:rFonts w:ascii="Arial" w:hAnsi="Arial" w:cs="Arial"/>
                <w:strike/>
                <w:color w:val="FF0000"/>
              </w:rPr>
              <w:t>external</w:t>
            </w:r>
            <w:proofErr w:type="spellEnd"/>
            <w:r w:rsidRPr="00FB4088">
              <w:rPr>
                <w:rFonts w:ascii="Arial" w:hAnsi="Arial" w:cs="Arial"/>
                <w:strike/>
                <w:color w:val="FF0000"/>
              </w:rPr>
              <w:t xml:space="preserve"> </w:t>
            </w:r>
            <w:proofErr w:type="spellStart"/>
            <w:r w:rsidRPr="00FB4088">
              <w:rPr>
                <w:rFonts w:ascii="Arial" w:hAnsi="Arial" w:cs="Arial"/>
                <w:strike/>
                <w:color w:val="FF0000"/>
              </w:rPr>
              <w:t>events</w:t>
            </w:r>
            <w:proofErr w:type="spellEnd"/>
            <w:r w:rsidRPr="00FB4088">
              <w:rPr>
                <w:rFonts w:ascii="Arial" w:hAnsi="Arial" w:cs="Arial"/>
                <w:strike/>
                <w:color w:val="FF0000"/>
              </w:rPr>
              <w:t xml:space="preserve"> </w:t>
            </w:r>
            <w:proofErr w:type="spellStart"/>
            <w:r w:rsidRPr="00FB4088">
              <w:rPr>
                <w:rFonts w:ascii="Arial" w:hAnsi="Arial" w:cs="Arial"/>
                <w:strike/>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as a minimum be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according</w:t>
            </w:r>
            <w:proofErr w:type="spellEnd"/>
            <w:r w:rsidRPr="00FB4088">
              <w:rPr>
                <w:rFonts w:ascii="Arial" w:hAnsi="Arial" w:cs="Arial"/>
                <w:color w:val="000000"/>
              </w:rPr>
              <w:t xml:space="preserve"> to site </w:t>
            </w:r>
            <w:proofErr w:type="spellStart"/>
            <w:r w:rsidRPr="00FB4088">
              <w:rPr>
                <w:rFonts w:ascii="Arial" w:hAnsi="Arial" w:cs="Arial"/>
                <w:color w:val="000000"/>
              </w:rPr>
              <w:t>specific</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w:t>
            </w:r>
          </w:p>
          <w:p w:rsidR="000E3C15" w:rsidRPr="00FB4088" w:rsidRDefault="000E3C15" w:rsidP="000E3C15">
            <w:pPr>
              <w:widowControl w:val="0"/>
              <w:autoSpaceDE w:val="0"/>
              <w:autoSpaceDN w:val="0"/>
              <w:adjustRightInd w:val="0"/>
              <w:spacing w:before="3" w:after="0" w:line="253" w:lineRule="exact"/>
              <w:ind w:left="109"/>
              <w:rPr>
                <w:rFonts w:ascii="Arial" w:hAnsi="Arial" w:cs="Arial"/>
                <w:strike/>
                <w:color w:val="FF0000"/>
              </w:rPr>
            </w:pPr>
            <w:r w:rsidRPr="00FB4088">
              <w:rPr>
                <w:rFonts w:ascii="Arial" w:hAnsi="Arial" w:cs="Arial"/>
                <w:strike/>
                <w:color w:val="FF0000"/>
                <w:spacing w:val="3"/>
              </w:rPr>
              <w:t xml:space="preserve">-   </w:t>
            </w:r>
            <w:r w:rsidRPr="00FB4088">
              <w:rPr>
                <w:rFonts w:ascii="Arial" w:hAnsi="Arial" w:cs="Arial"/>
                <w:strike/>
                <w:color w:val="FF0000"/>
              </w:rPr>
              <w:t>extreme</w:t>
            </w:r>
            <w:r w:rsidRPr="00FB4088">
              <w:rPr>
                <w:rFonts w:ascii="Arial" w:hAnsi="Arial" w:cs="Arial"/>
                <w:strike/>
                <w:color w:val="FF0000"/>
                <w:spacing w:val="3"/>
                <w:szCs w:val="21"/>
                <w:vertAlign w:val="superscript"/>
              </w:rPr>
              <w:t>26</w:t>
            </w:r>
            <w:r w:rsidRPr="00FB4088">
              <w:rPr>
                <w:rFonts w:ascii="Arial" w:hAnsi="Arial" w:cs="Arial"/>
                <w:strike/>
                <w:color w:val="FF0000"/>
                <w:spacing w:val="3"/>
              </w:rPr>
              <w:t xml:space="preserve"> </w:t>
            </w:r>
            <w:proofErr w:type="spellStart"/>
            <w:r w:rsidRPr="00FB4088">
              <w:rPr>
                <w:rFonts w:ascii="Arial" w:hAnsi="Arial" w:cs="Arial"/>
                <w:strike/>
                <w:color w:val="FF0000"/>
              </w:rPr>
              <w:t>wind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loading</w:t>
            </w:r>
            <w:proofErr w:type="spellEnd"/>
            <w:r w:rsidRPr="00FB4088">
              <w:rPr>
                <w:rFonts w:ascii="Arial" w:hAnsi="Arial" w:cs="Arial"/>
                <w:strike/>
                <w:color w:val="FF0000"/>
              </w:rPr>
              <w:t xml:space="preserve"> </w:t>
            </w:r>
          </w:p>
          <w:p w:rsidR="000E3C15" w:rsidRPr="00FB4088" w:rsidRDefault="000E3C15" w:rsidP="000E3C15">
            <w:pPr>
              <w:widowControl w:val="0"/>
              <w:autoSpaceDE w:val="0"/>
              <w:autoSpaceDN w:val="0"/>
              <w:adjustRightInd w:val="0"/>
              <w:spacing w:before="3" w:after="0" w:line="253" w:lineRule="exact"/>
              <w:ind w:left="109"/>
              <w:rPr>
                <w:rFonts w:ascii="Arial" w:hAnsi="Arial" w:cs="Arial"/>
                <w:strike/>
                <w:color w:val="FF0000"/>
              </w:rPr>
            </w:pPr>
            <w:r w:rsidRPr="00FB4088">
              <w:rPr>
                <w:rFonts w:ascii="Arial" w:hAnsi="Arial" w:cs="Arial"/>
                <w:strike/>
                <w:color w:val="FF0000"/>
              </w:rPr>
              <w:t xml:space="preserve">-   </w:t>
            </w:r>
            <w:proofErr w:type="spellStart"/>
            <w:r w:rsidRPr="00FB4088">
              <w:rPr>
                <w:rFonts w:ascii="Arial" w:hAnsi="Arial" w:cs="Arial"/>
                <w:strike/>
                <w:color w:val="FF0000"/>
              </w:rPr>
              <w:t>extreme</w:t>
            </w:r>
            <w:proofErr w:type="spellEnd"/>
            <w:r w:rsidRPr="00FB4088">
              <w:rPr>
                <w:rFonts w:ascii="Arial" w:hAnsi="Arial" w:cs="Arial"/>
                <w:strike/>
                <w:color w:val="FF0000"/>
              </w:rPr>
              <w:t xml:space="preserve"> </w:t>
            </w:r>
            <w:proofErr w:type="spellStart"/>
            <w:r w:rsidRPr="00FB4088">
              <w:rPr>
                <w:rFonts w:ascii="Arial" w:hAnsi="Arial" w:cs="Arial"/>
                <w:strike/>
                <w:color w:val="FF0000"/>
              </w:rPr>
              <w:t>outside</w:t>
            </w:r>
            <w:proofErr w:type="spellEnd"/>
            <w:r w:rsidRPr="00FB4088">
              <w:rPr>
                <w:rFonts w:ascii="Arial" w:hAnsi="Arial" w:cs="Arial"/>
                <w:strike/>
                <w:color w:val="FF0000"/>
              </w:rPr>
              <w:t xml:space="preserve"> </w:t>
            </w:r>
            <w:proofErr w:type="spellStart"/>
            <w:r w:rsidRPr="00FB4088">
              <w:rPr>
                <w:rFonts w:ascii="Arial" w:hAnsi="Arial" w:cs="Arial"/>
                <w:strike/>
                <w:color w:val="FF0000"/>
              </w:rPr>
              <w:t>temperatures</w:t>
            </w:r>
            <w:proofErr w:type="spellEnd"/>
            <w:r w:rsidRPr="00FB4088">
              <w:rPr>
                <w:rFonts w:ascii="Arial" w:hAnsi="Arial" w:cs="Arial"/>
                <w:strike/>
                <w:color w:val="FF0000"/>
              </w:rPr>
              <w:t xml:space="preserve"> </w:t>
            </w:r>
          </w:p>
          <w:p w:rsidR="000E3C15" w:rsidRPr="00FB4088" w:rsidRDefault="000E3C15" w:rsidP="000E3C15">
            <w:pPr>
              <w:widowControl w:val="0"/>
              <w:autoSpaceDE w:val="0"/>
              <w:autoSpaceDN w:val="0"/>
              <w:adjustRightInd w:val="0"/>
              <w:spacing w:before="3" w:after="0" w:line="253" w:lineRule="exact"/>
              <w:ind w:left="109"/>
              <w:rPr>
                <w:rFonts w:ascii="Arial" w:hAnsi="Arial" w:cs="Arial"/>
                <w:strike/>
                <w:color w:val="FF0000"/>
              </w:rPr>
            </w:pPr>
            <w:r w:rsidRPr="00FB4088">
              <w:rPr>
                <w:rFonts w:ascii="Arial" w:hAnsi="Arial" w:cs="Arial"/>
                <w:strike/>
                <w:color w:val="FF0000"/>
              </w:rPr>
              <w:t xml:space="preserve">-   </w:t>
            </w:r>
            <w:proofErr w:type="spellStart"/>
            <w:r w:rsidRPr="00FB4088">
              <w:rPr>
                <w:rFonts w:ascii="Arial" w:hAnsi="Arial" w:cs="Arial"/>
                <w:strike/>
                <w:color w:val="FF0000"/>
              </w:rPr>
              <w:t>extreme</w:t>
            </w:r>
            <w:proofErr w:type="spellEnd"/>
            <w:r w:rsidRPr="00FB4088">
              <w:rPr>
                <w:rFonts w:ascii="Arial" w:hAnsi="Arial" w:cs="Arial"/>
                <w:strike/>
                <w:color w:val="FF0000"/>
              </w:rPr>
              <w:t xml:space="preserve"> </w:t>
            </w:r>
            <w:proofErr w:type="spellStart"/>
            <w:r w:rsidRPr="00FB4088">
              <w:rPr>
                <w:rFonts w:ascii="Arial" w:hAnsi="Arial" w:cs="Arial"/>
                <w:strike/>
                <w:color w:val="FF0000"/>
              </w:rPr>
              <w:t>rainfall</w:t>
            </w:r>
            <w:proofErr w:type="spellEnd"/>
            <w:r w:rsidRPr="00FB4088">
              <w:rPr>
                <w:rFonts w:ascii="Arial" w:hAnsi="Arial" w:cs="Arial"/>
                <w:strike/>
                <w:color w:val="FF0000"/>
              </w:rPr>
              <w:t xml:space="preserve">, </w:t>
            </w:r>
            <w:proofErr w:type="spellStart"/>
            <w:r w:rsidRPr="00FB4088">
              <w:rPr>
                <w:rFonts w:ascii="Arial" w:hAnsi="Arial" w:cs="Arial"/>
                <w:strike/>
                <w:color w:val="FF0000"/>
              </w:rPr>
              <w:t>snow</w:t>
            </w:r>
            <w:proofErr w:type="spellEnd"/>
            <w:r w:rsidRPr="00FB4088">
              <w:rPr>
                <w:rFonts w:ascii="Arial" w:hAnsi="Arial" w:cs="Arial"/>
                <w:strike/>
                <w:color w:val="FF0000"/>
              </w:rPr>
              <w:t xml:space="preserve"> </w:t>
            </w:r>
            <w:proofErr w:type="spellStart"/>
            <w:r w:rsidRPr="00FB4088">
              <w:rPr>
                <w:rFonts w:ascii="Arial" w:hAnsi="Arial" w:cs="Arial"/>
                <w:strike/>
                <w:color w:val="FF0000"/>
              </w:rPr>
              <w:t>conditions</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site </w:t>
            </w:r>
            <w:proofErr w:type="spellStart"/>
            <w:r w:rsidRPr="00FB4088">
              <w:rPr>
                <w:rFonts w:ascii="Arial" w:hAnsi="Arial" w:cs="Arial"/>
                <w:strike/>
                <w:color w:val="FF0000"/>
              </w:rPr>
              <w:t>flooding</w:t>
            </w:r>
            <w:proofErr w:type="spellEnd"/>
            <w:r w:rsidRPr="00FB4088">
              <w:rPr>
                <w:rFonts w:ascii="Arial" w:hAnsi="Arial" w:cs="Arial"/>
                <w:strike/>
                <w:color w:val="FF0000"/>
              </w:rPr>
              <w:t xml:space="preserve"> </w:t>
            </w:r>
          </w:p>
          <w:p w:rsidR="000E3C15" w:rsidRPr="00FB4088" w:rsidRDefault="000E3C15" w:rsidP="000E3C15">
            <w:pPr>
              <w:widowControl w:val="0"/>
              <w:autoSpaceDE w:val="0"/>
              <w:autoSpaceDN w:val="0"/>
              <w:adjustRightInd w:val="0"/>
              <w:spacing w:before="3" w:after="0" w:line="253" w:lineRule="exact"/>
              <w:ind w:left="109"/>
              <w:rPr>
                <w:rFonts w:ascii="Arial" w:hAnsi="Arial" w:cs="Arial"/>
                <w:strike/>
                <w:color w:val="FF0000"/>
              </w:rPr>
            </w:pPr>
            <w:r w:rsidRPr="00FB4088">
              <w:rPr>
                <w:rFonts w:ascii="Arial" w:hAnsi="Arial" w:cs="Arial"/>
                <w:strike/>
                <w:color w:val="FF0000"/>
              </w:rPr>
              <w:t xml:space="preserve">-   </w:t>
            </w:r>
            <w:proofErr w:type="spellStart"/>
            <w:r w:rsidRPr="00FB4088">
              <w:rPr>
                <w:rFonts w:ascii="Arial" w:hAnsi="Arial" w:cs="Arial"/>
                <w:strike/>
                <w:color w:val="FF0000"/>
              </w:rPr>
              <w:t>extreme</w:t>
            </w:r>
            <w:proofErr w:type="spellEnd"/>
            <w:r w:rsidRPr="00FB4088">
              <w:rPr>
                <w:rFonts w:ascii="Arial" w:hAnsi="Arial" w:cs="Arial"/>
                <w:strike/>
                <w:color w:val="FF0000"/>
              </w:rPr>
              <w:t xml:space="preserve"> </w:t>
            </w:r>
            <w:proofErr w:type="spellStart"/>
            <w:r w:rsidRPr="00FB4088">
              <w:rPr>
                <w:rFonts w:ascii="Arial" w:hAnsi="Arial" w:cs="Arial"/>
                <w:strike/>
                <w:color w:val="FF0000"/>
              </w:rPr>
              <w:t>cooling</w:t>
            </w:r>
            <w:proofErr w:type="spellEnd"/>
            <w:r w:rsidRPr="00FB4088">
              <w:rPr>
                <w:rFonts w:ascii="Arial" w:hAnsi="Arial" w:cs="Arial"/>
                <w:strike/>
                <w:color w:val="FF0000"/>
              </w:rPr>
              <w:t xml:space="preserve"> </w:t>
            </w:r>
            <w:proofErr w:type="spellStart"/>
            <w:r w:rsidRPr="00FB4088">
              <w:rPr>
                <w:rFonts w:ascii="Arial" w:hAnsi="Arial" w:cs="Arial"/>
                <w:strike/>
                <w:color w:val="FF0000"/>
              </w:rPr>
              <w:t>water</w:t>
            </w:r>
            <w:proofErr w:type="spellEnd"/>
            <w:r w:rsidRPr="00FB4088">
              <w:rPr>
                <w:rFonts w:ascii="Arial" w:hAnsi="Arial" w:cs="Arial"/>
                <w:strike/>
                <w:color w:val="FF0000"/>
              </w:rPr>
              <w:t xml:space="preserve"> </w:t>
            </w:r>
            <w:proofErr w:type="spellStart"/>
            <w:r w:rsidRPr="00FB4088">
              <w:rPr>
                <w:rFonts w:ascii="Arial" w:hAnsi="Arial" w:cs="Arial"/>
                <w:strike/>
                <w:color w:val="FF0000"/>
              </w:rPr>
              <w:t>temperatures</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icing</w:t>
            </w:r>
            <w:proofErr w:type="spellEnd"/>
            <w:r w:rsidRPr="00FB4088">
              <w:rPr>
                <w:rFonts w:ascii="Arial" w:hAnsi="Arial" w:cs="Arial"/>
                <w:strike/>
                <w:color w:val="FF0000"/>
              </w:rPr>
              <w:t xml:space="preserve"> </w:t>
            </w:r>
          </w:p>
          <w:p w:rsidR="000E3C15" w:rsidRPr="00FB4088" w:rsidRDefault="000E3C15" w:rsidP="000E3C15">
            <w:pPr>
              <w:widowControl w:val="0"/>
              <w:autoSpaceDE w:val="0"/>
              <w:autoSpaceDN w:val="0"/>
              <w:adjustRightInd w:val="0"/>
              <w:spacing w:before="3" w:after="0" w:line="253" w:lineRule="exact"/>
              <w:ind w:left="109"/>
              <w:rPr>
                <w:rFonts w:ascii="Arial" w:hAnsi="Arial" w:cs="Arial"/>
                <w:color w:val="000000"/>
              </w:rPr>
            </w:pPr>
            <w:r w:rsidRPr="00FB4088">
              <w:rPr>
                <w:rFonts w:ascii="Arial" w:hAnsi="Arial" w:cs="Arial"/>
                <w:strike/>
                <w:color w:val="FF0000"/>
              </w:rPr>
              <w:t xml:space="preserve">-   </w:t>
            </w:r>
            <w:proofErr w:type="spellStart"/>
            <w:r w:rsidRPr="00FB4088">
              <w:rPr>
                <w:rFonts w:ascii="Arial" w:hAnsi="Arial" w:cs="Arial"/>
                <w:strike/>
                <w:color w:val="FF0000"/>
              </w:rPr>
              <w:t>earthquake</w:t>
            </w:r>
            <w:proofErr w:type="spellEnd"/>
            <w:r w:rsidRPr="00FB4088">
              <w:rPr>
                <w:rFonts w:ascii="Arial" w:hAnsi="Arial" w:cs="Arial"/>
                <w:strike/>
                <w:color w:val="FF0000"/>
              </w:rPr>
              <w:t xml:space="preserve"> </w:t>
            </w:r>
          </w:p>
          <w:p w:rsidR="000E3C15" w:rsidRPr="00FB4088" w:rsidRDefault="000E3C15" w:rsidP="000E3C15">
            <w:pPr>
              <w:widowControl w:val="0"/>
              <w:autoSpaceDE w:val="0"/>
              <w:autoSpaceDN w:val="0"/>
              <w:adjustRightInd w:val="0"/>
              <w:spacing w:before="3" w:after="0" w:line="253" w:lineRule="exact"/>
              <w:ind w:left="109"/>
              <w:rPr>
                <w:rFonts w:ascii="Arial" w:hAnsi="Arial" w:cs="Arial"/>
                <w:strike/>
                <w:color w:val="FF0000"/>
              </w:rPr>
            </w:pPr>
            <w:r w:rsidRPr="00FB4088">
              <w:rPr>
                <w:rFonts w:ascii="Arial" w:hAnsi="Arial" w:cs="Arial"/>
                <w:strike/>
                <w:color w:val="FF0000"/>
              </w:rPr>
              <w:t xml:space="preserve">-   </w:t>
            </w:r>
            <w:proofErr w:type="spellStart"/>
            <w:r w:rsidRPr="00FB4088">
              <w:rPr>
                <w:rFonts w:ascii="Arial" w:hAnsi="Arial" w:cs="Arial"/>
                <w:strike/>
                <w:color w:val="FF0000"/>
              </w:rPr>
              <w:t>airplane</w:t>
            </w:r>
            <w:proofErr w:type="spellEnd"/>
            <w:r w:rsidRPr="00FB4088">
              <w:rPr>
                <w:rFonts w:ascii="Arial" w:hAnsi="Arial" w:cs="Arial"/>
                <w:strike/>
                <w:color w:val="FF0000"/>
              </w:rPr>
              <w:t xml:space="preserve"> </w:t>
            </w:r>
            <w:proofErr w:type="spellStart"/>
            <w:r w:rsidRPr="00FB4088">
              <w:rPr>
                <w:rFonts w:ascii="Arial" w:hAnsi="Arial" w:cs="Arial"/>
                <w:strike/>
                <w:color w:val="FF0000"/>
              </w:rPr>
              <w:t>crash</w:t>
            </w:r>
            <w:proofErr w:type="spellEnd"/>
            <w:r w:rsidRPr="00FB4088">
              <w:rPr>
                <w:rFonts w:ascii="Arial" w:hAnsi="Arial" w:cs="Arial"/>
                <w:strike/>
                <w:color w:val="FF0000"/>
              </w:rPr>
              <w:t xml:space="preserve"> </w:t>
            </w:r>
          </w:p>
          <w:p w:rsidR="000E3C15" w:rsidRPr="00FB4088" w:rsidRDefault="000E3C15" w:rsidP="000E3C15">
            <w:pPr>
              <w:widowControl w:val="0"/>
              <w:autoSpaceDE w:val="0"/>
              <w:autoSpaceDN w:val="0"/>
              <w:adjustRightInd w:val="0"/>
              <w:spacing w:before="3" w:after="0" w:line="253" w:lineRule="exact"/>
              <w:ind w:left="109"/>
              <w:rPr>
                <w:rFonts w:ascii="Arial" w:hAnsi="Arial" w:cs="Arial"/>
                <w:strike/>
                <w:color w:val="FF0000"/>
              </w:rPr>
            </w:pPr>
            <w:r w:rsidRPr="00FB4088">
              <w:rPr>
                <w:rFonts w:ascii="Arial" w:hAnsi="Arial" w:cs="Arial"/>
                <w:strike/>
                <w:color w:val="FF0000"/>
              </w:rPr>
              <w:t xml:space="preserve">-   </w:t>
            </w:r>
            <w:proofErr w:type="spellStart"/>
            <w:r w:rsidRPr="00FB4088">
              <w:rPr>
                <w:rFonts w:ascii="Arial" w:hAnsi="Arial" w:cs="Arial"/>
                <w:strike/>
                <w:color w:val="FF0000"/>
              </w:rPr>
              <w:t>other</w:t>
            </w:r>
            <w:proofErr w:type="spellEnd"/>
            <w:r w:rsidRPr="00FB4088">
              <w:rPr>
                <w:rFonts w:ascii="Arial" w:hAnsi="Arial" w:cs="Arial"/>
                <w:strike/>
                <w:color w:val="FF0000"/>
              </w:rPr>
              <w:t xml:space="preserve"> </w:t>
            </w:r>
            <w:proofErr w:type="spellStart"/>
            <w:r w:rsidRPr="00FB4088">
              <w:rPr>
                <w:rFonts w:ascii="Arial" w:hAnsi="Arial" w:cs="Arial"/>
                <w:strike/>
                <w:color w:val="FF0000"/>
              </w:rPr>
              <w:t>nearby</w:t>
            </w:r>
            <w:proofErr w:type="spellEnd"/>
            <w:r w:rsidRPr="00FB4088">
              <w:rPr>
                <w:rFonts w:ascii="Arial" w:hAnsi="Arial" w:cs="Arial"/>
                <w:strike/>
                <w:color w:val="FF0000"/>
              </w:rPr>
              <w:t xml:space="preserve"> </w:t>
            </w:r>
            <w:proofErr w:type="spellStart"/>
            <w:r w:rsidRPr="00FB4088">
              <w:rPr>
                <w:rFonts w:ascii="Arial" w:hAnsi="Arial" w:cs="Arial"/>
                <w:strike/>
                <w:color w:val="FF0000"/>
              </w:rPr>
              <w:t>transportation</w:t>
            </w:r>
            <w:proofErr w:type="spellEnd"/>
            <w:r w:rsidRPr="00FB4088">
              <w:rPr>
                <w:rFonts w:ascii="Arial" w:hAnsi="Arial" w:cs="Arial"/>
                <w:strike/>
                <w:color w:val="FF0000"/>
              </w:rPr>
              <w:t xml:space="preserve">, </w:t>
            </w:r>
            <w:proofErr w:type="spellStart"/>
            <w:r w:rsidRPr="00FB4088">
              <w:rPr>
                <w:rFonts w:ascii="Arial" w:hAnsi="Arial" w:cs="Arial"/>
                <w:strike/>
                <w:color w:val="FF0000"/>
              </w:rPr>
              <w:t>industrial</w:t>
            </w:r>
            <w:proofErr w:type="spellEnd"/>
            <w:r w:rsidRPr="00FB4088">
              <w:rPr>
                <w:rFonts w:ascii="Arial" w:hAnsi="Arial" w:cs="Arial"/>
                <w:strike/>
                <w:color w:val="FF0000"/>
              </w:rPr>
              <w:t xml:space="preserve"> </w:t>
            </w:r>
            <w:proofErr w:type="spellStart"/>
            <w:r w:rsidRPr="00FB4088">
              <w:rPr>
                <w:rFonts w:ascii="Arial" w:hAnsi="Arial" w:cs="Arial"/>
                <w:strike/>
                <w:color w:val="FF0000"/>
              </w:rPr>
              <w:t>activities</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site area </w:t>
            </w:r>
            <w:proofErr w:type="spellStart"/>
            <w:r w:rsidRPr="00FB4088">
              <w:rPr>
                <w:rFonts w:ascii="Arial" w:hAnsi="Arial" w:cs="Arial"/>
                <w:strike/>
                <w:color w:val="FF0000"/>
              </w:rPr>
              <w:t>conditions</w:t>
            </w:r>
            <w:proofErr w:type="spellEnd"/>
            <w:r w:rsidRPr="00FB4088">
              <w:rPr>
                <w:rFonts w:ascii="Arial" w:hAnsi="Arial" w:cs="Arial"/>
                <w:strike/>
                <w:color w:val="FF0000"/>
              </w:rPr>
              <w:t xml:space="preserve"> </w:t>
            </w:r>
            <w:proofErr w:type="spellStart"/>
            <w:r w:rsidRPr="00FB4088">
              <w:rPr>
                <w:rFonts w:ascii="Arial" w:hAnsi="Arial" w:cs="Arial"/>
                <w:strike/>
                <w:color w:val="FF0000"/>
              </w:rPr>
              <w:t>which</w:t>
            </w:r>
            <w:proofErr w:type="spellEnd"/>
            <w:r w:rsidRPr="00FB4088">
              <w:rPr>
                <w:rFonts w:ascii="Arial" w:hAnsi="Arial" w:cs="Arial"/>
                <w:strike/>
                <w:color w:val="FF0000"/>
              </w:rPr>
              <w:t xml:space="preserve"> </w:t>
            </w:r>
            <w:proofErr w:type="spellStart"/>
            <w:r w:rsidRPr="00FB4088">
              <w:rPr>
                <w:rFonts w:ascii="Arial" w:hAnsi="Arial" w:cs="Arial"/>
                <w:strike/>
                <w:color w:val="FF0000"/>
              </w:rPr>
              <w:t>reasonably</w:t>
            </w:r>
            <w:proofErr w:type="spellEnd"/>
            <w:r w:rsidRPr="00FB4088">
              <w:rPr>
                <w:rFonts w:ascii="Arial" w:hAnsi="Arial" w:cs="Arial"/>
                <w:strike/>
                <w:color w:val="FF0000"/>
              </w:rPr>
              <w:t xml:space="preserve"> </w:t>
            </w:r>
            <w:proofErr w:type="spellStart"/>
            <w:r w:rsidRPr="00FB4088">
              <w:rPr>
                <w:rFonts w:ascii="Arial" w:hAnsi="Arial" w:cs="Arial"/>
                <w:strike/>
                <w:color w:val="FF0000"/>
              </w:rPr>
              <w:t>can</w:t>
            </w:r>
            <w:proofErr w:type="spellEnd"/>
            <w:r w:rsidRPr="00FB4088">
              <w:rPr>
                <w:rFonts w:ascii="Arial" w:hAnsi="Arial" w:cs="Arial"/>
                <w:strike/>
                <w:color w:val="FF0000"/>
              </w:rPr>
              <w:t xml:space="preserve"> </w:t>
            </w:r>
            <w:proofErr w:type="spellStart"/>
            <w:r w:rsidRPr="00FB4088">
              <w:rPr>
                <w:rFonts w:ascii="Arial" w:hAnsi="Arial" w:cs="Arial"/>
                <w:strike/>
                <w:color w:val="FF0000"/>
              </w:rPr>
              <w:t>cause</w:t>
            </w:r>
            <w:proofErr w:type="spellEnd"/>
            <w:r w:rsidRPr="00FB4088">
              <w:rPr>
                <w:rFonts w:ascii="Arial" w:hAnsi="Arial" w:cs="Arial"/>
                <w:strike/>
                <w:color w:val="FF0000"/>
              </w:rPr>
              <w:t xml:space="preserve"> </w:t>
            </w:r>
            <w:proofErr w:type="spellStart"/>
            <w:r w:rsidRPr="00FB4088">
              <w:rPr>
                <w:rFonts w:ascii="Arial" w:hAnsi="Arial" w:cs="Arial"/>
                <w:strike/>
                <w:color w:val="FF0000"/>
              </w:rPr>
              <w:t>fires</w:t>
            </w:r>
            <w:proofErr w:type="spellEnd"/>
            <w:r w:rsidRPr="00FB4088">
              <w:rPr>
                <w:rFonts w:ascii="Arial" w:hAnsi="Arial" w:cs="Arial"/>
                <w:strike/>
                <w:color w:val="FF0000"/>
              </w:rPr>
              <w:t xml:space="preserve">, </w:t>
            </w:r>
            <w:proofErr w:type="spellStart"/>
            <w:r w:rsidRPr="00FB4088">
              <w:rPr>
                <w:rFonts w:ascii="Arial" w:hAnsi="Arial" w:cs="Arial"/>
                <w:strike/>
                <w:color w:val="FF0000"/>
              </w:rPr>
              <w:t>explosions</w:t>
            </w:r>
            <w:proofErr w:type="spellEnd"/>
            <w:r w:rsidRPr="00FB4088">
              <w:rPr>
                <w:rFonts w:ascii="Arial" w:hAnsi="Arial" w:cs="Arial"/>
                <w:strike/>
                <w:color w:val="FF0000"/>
              </w:rPr>
              <w:t xml:space="preserve"> </w:t>
            </w:r>
            <w:proofErr w:type="spellStart"/>
            <w:r w:rsidRPr="00FB4088">
              <w:rPr>
                <w:rFonts w:ascii="Arial" w:hAnsi="Arial" w:cs="Arial"/>
                <w:strike/>
                <w:color w:val="FF0000"/>
              </w:rPr>
              <w:t>or</w:t>
            </w:r>
            <w:proofErr w:type="spellEnd"/>
            <w:r w:rsidRPr="00FB4088">
              <w:rPr>
                <w:rFonts w:ascii="Arial" w:hAnsi="Arial" w:cs="Arial"/>
                <w:strike/>
                <w:color w:val="FF0000"/>
              </w:rPr>
              <w:t xml:space="preserve"> </w:t>
            </w:r>
            <w:proofErr w:type="spellStart"/>
            <w:r w:rsidRPr="00FB4088">
              <w:rPr>
                <w:rFonts w:ascii="Arial" w:hAnsi="Arial" w:cs="Arial"/>
                <w:strike/>
                <w:color w:val="FF0000"/>
              </w:rPr>
              <w:t>other</w:t>
            </w:r>
            <w:proofErr w:type="spellEnd"/>
            <w:r w:rsidRPr="00FB4088">
              <w:rPr>
                <w:rFonts w:ascii="Arial" w:hAnsi="Arial" w:cs="Arial"/>
                <w:strike/>
                <w:color w:val="FF0000"/>
              </w:rPr>
              <w:t xml:space="preserve"> </w:t>
            </w:r>
            <w:proofErr w:type="spellStart"/>
            <w:r w:rsidRPr="00FB4088">
              <w:rPr>
                <w:rFonts w:ascii="Arial" w:hAnsi="Arial" w:cs="Arial"/>
                <w:strike/>
                <w:color w:val="FF0000"/>
              </w:rPr>
              <w:t>threats</w:t>
            </w:r>
            <w:proofErr w:type="spellEnd"/>
            <w:r w:rsidRPr="00FB4088">
              <w:rPr>
                <w:rFonts w:ascii="Arial" w:hAnsi="Arial" w:cs="Arial"/>
                <w:strike/>
                <w:color w:val="FF0000"/>
              </w:rPr>
              <w:t xml:space="preserve"> to </w:t>
            </w: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safety</w:t>
            </w:r>
            <w:proofErr w:type="spellEnd"/>
            <w:r w:rsidRPr="00FB4088">
              <w:rPr>
                <w:rFonts w:ascii="Arial" w:hAnsi="Arial" w:cs="Arial"/>
                <w:strike/>
                <w:color w:val="FF0000"/>
              </w:rPr>
              <w:t xml:space="preserv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w:t>
            </w: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nuclear</w:t>
            </w:r>
            <w:proofErr w:type="spellEnd"/>
            <w:r w:rsidRPr="00FB4088">
              <w:rPr>
                <w:rFonts w:ascii="Arial" w:hAnsi="Arial" w:cs="Arial"/>
                <w:strike/>
                <w:color w:val="FF0000"/>
              </w:rPr>
              <w:t xml:space="preserve"> </w:t>
            </w:r>
            <w:proofErr w:type="spellStart"/>
            <w:r w:rsidRPr="00FB4088">
              <w:rPr>
                <w:rFonts w:ascii="Arial" w:hAnsi="Arial" w:cs="Arial"/>
                <w:strike/>
                <w:color w:val="FF0000"/>
              </w:rPr>
              <w:t>power</w:t>
            </w:r>
            <w:proofErr w:type="spellEnd"/>
            <w:r w:rsidRPr="00FB4088">
              <w:rPr>
                <w:rFonts w:ascii="Arial" w:hAnsi="Arial" w:cs="Arial"/>
                <w:strike/>
                <w:color w:val="FF0000"/>
              </w:rPr>
              <w:t xml:space="preserve"> </w:t>
            </w:r>
            <w:proofErr w:type="spellStart"/>
            <w:r w:rsidRPr="00FB4088">
              <w:rPr>
                <w:rFonts w:ascii="Arial" w:hAnsi="Arial" w:cs="Arial"/>
                <w:strike/>
                <w:color w:val="FF0000"/>
              </w:rPr>
              <w:t>plant</w:t>
            </w:r>
            <w:proofErr w:type="spellEnd"/>
            <w:r w:rsidRPr="00FB4088">
              <w:rPr>
                <w:rFonts w:ascii="Arial" w:hAnsi="Arial" w:cs="Arial"/>
                <w:strike/>
                <w:color w:val="FF0000"/>
              </w:rPr>
              <w:t xml:space="preserve">. </w:t>
            </w:r>
          </w:p>
          <w:p w:rsidR="000E3C15" w:rsidRPr="00FB4088" w:rsidRDefault="000E3C15" w:rsidP="000E3C15">
            <w:pPr>
              <w:widowControl w:val="0"/>
              <w:autoSpaceDE w:val="0"/>
              <w:autoSpaceDN w:val="0"/>
              <w:adjustRightInd w:val="0"/>
              <w:spacing w:before="240" w:after="0"/>
              <w:ind w:left="23"/>
              <w:rPr>
                <w:rFonts w:ascii="Arial" w:hAnsi="Arial" w:cs="Arial"/>
                <w:strike/>
                <w:color w:val="FF0000"/>
                <w:sz w:val="18"/>
              </w:rPr>
            </w:pPr>
            <w:r w:rsidRPr="00FB4088">
              <w:rPr>
                <w:rFonts w:ascii="Arial" w:hAnsi="Arial" w:cs="Arial"/>
                <w:strike/>
                <w:color w:val="FF0000"/>
                <w:sz w:val="18"/>
                <w:vertAlign w:val="superscript"/>
              </w:rPr>
              <w:t>26</w:t>
            </w:r>
            <w:r w:rsidRPr="00FB4088">
              <w:rPr>
                <w:rFonts w:ascii="Arial" w:hAnsi="Arial" w:cs="Arial"/>
                <w:strike/>
                <w:color w:val="FF0000"/>
                <w:sz w:val="18"/>
              </w:rPr>
              <w:t xml:space="preserve"> </w:t>
            </w:r>
            <w:proofErr w:type="spellStart"/>
            <w:r w:rsidRPr="00FB4088">
              <w:rPr>
                <w:rFonts w:ascii="Arial" w:hAnsi="Arial" w:cs="Arial"/>
                <w:strike/>
                <w:color w:val="FF0000"/>
                <w:sz w:val="18"/>
              </w:rPr>
              <w:t>Definition</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of</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extreme</w:t>
            </w:r>
            <w:proofErr w:type="spellEnd"/>
            <w:r w:rsidRPr="00FB4088">
              <w:rPr>
                <w:rFonts w:ascii="Arial" w:hAnsi="Arial" w:cs="Arial"/>
                <w:strike/>
                <w:color w:val="FF0000"/>
                <w:sz w:val="18"/>
              </w:rPr>
              <w:t xml:space="preserve">” is </w:t>
            </w:r>
            <w:proofErr w:type="spellStart"/>
            <w:r w:rsidRPr="00FB4088">
              <w:rPr>
                <w:rFonts w:ascii="Arial" w:hAnsi="Arial" w:cs="Arial"/>
                <w:strike/>
                <w:color w:val="FF0000"/>
                <w:sz w:val="18"/>
              </w:rPr>
              <w:t>based</w:t>
            </w:r>
            <w:proofErr w:type="spellEnd"/>
            <w:r w:rsidRPr="00FB4088">
              <w:rPr>
                <w:rFonts w:ascii="Arial" w:hAnsi="Arial" w:cs="Arial"/>
                <w:strike/>
                <w:color w:val="FF0000"/>
                <w:sz w:val="18"/>
              </w:rPr>
              <w:t xml:space="preserve"> on </w:t>
            </w:r>
            <w:proofErr w:type="spellStart"/>
            <w:r w:rsidRPr="00FB4088">
              <w:rPr>
                <w:rFonts w:ascii="Arial" w:hAnsi="Arial" w:cs="Arial"/>
                <w:strike/>
                <w:color w:val="FF0000"/>
                <w:sz w:val="18"/>
              </w:rPr>
              <w:t>historical</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weather</w:t>
            </w:r>
            <w:proofErr w:type="spellEnd"/>
            <w:r w:rsidRPr="00FB4088">
              <w:rPr>
                <w:rFonts w:ascii="Arial" w:hAnsi="Arial" w:cs="Arial"/>
                <w:strike/>
                <w:color w:val="FF0000"/>
                <w:sz w:val="18"/>
              </w:rPr>
              <w:t xml:space="preserve"> data </w:t>
            </w:r>
            <w:proofErr w:type="spellStart"/>
            <w:r w:rsidRPr="00FB4088">
              <w:rPr>
                <w:rFonts w:ascii="Arial" w:hAnsi="Arial" w:cs="Arial"/>
                <w:strike/>
                <w:color w:val="FF0000"/>
                <w:sz w:val="18"/>
              </w:rPr>
              <w:t>for</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the</w:t>
            </w:r>
            <w:proofErr w:type="spellEnd"/>
            <w:r w:rsidRPr="00FB4088">
              <w:rPr>
                <w:rFonts w:ascii="Arial" w:hAnsi="Arial" w:cs="Arial"/>
                <w:strike/>
                <w:color w:val="FF0000"/>
                <w:sz w:val="18"/>
              </w:rPr>
              <w:t xml:space="preserve"> site </w:t>
            </w:r>
            <w:proofErr w:type="spellStart"/>
            <w:r w:rsidRPr="00FB4088">
              <w:rPr>
                <w:rFonts w:ascii="Arial" w:hAnsi="Arial" w:cs="Arial"/>
                <w:strike/>
                <w:color w:val="FF0000"/>
                <w:sz w:val="18"/>
              </w:rPr>
              <w:t>region</w:t>
            </w:r>
            <w:proofErr w:type="spellEnd"/>
          </w:p>
          <w:p w:rsidR="000E3C15" w:rsidRPr="00FB4088" w:rsidRDefault="000E3C15" w:rsidP="000E3C15">
            <w:pPr>
              <w:widowControl w:val="0"/>
              <w:autoSpaceDE w:val="0"/>
              <w:autoSpaceDN w:val="0"/>
              <w:adjustRightInd w:val="0"/>
              <w:spacing w:before="120" w:after="0"/>
              <w:ind w:left="23"/>
              <w:rPr>
                <w:rFonts w:ascii="Arial" w:hAnsi="Arial" w:cs="Arial"/>
                <w:color w:val="0000FF"/>
                <w:sz w:val="18"/>
              </w:rPr>
            </w:pPr>
            <w:r w:rsidRPr="00FB4088">
              <w:rPr>
                <w:rFonts w:ascii="Arial" w:hAnsi="Arial" w:cs="Arial"/>
                <w:color w:val="FF0000"/>
                <w:sz w:val="18"/>
                <w:vertAlign w:val="superscript"/>
              </w:rPr>
              <w:lastRenderedPageBreak/>
              <w:t>25</w:t>
            </w:r>
            <w:r w:rsidRPr="00FB4088">
              <w:rPr>
                <w:rFonts w:ascii="Arial" w:hAnsi="Arial" w:cs="Arial"/>
                <w:color w:val="FF0000"/>
                <w:sz w:val="18"/>
              </w:rPr>
              <w:t xml:space="preserve"> </w:t>
            </w:r>
            <w:proofErr w:type="spellStart"/>
            <w:r w:rsidRPr="00FB4088">
              <w:rPr>
                <w:rFonts w:ascii="Arial" w:hAnsi="Arial" w:cs="Arial"/>
                <w:color w:val="FF0000"/>
                <w:sz w:val="18"/>
              </w:rPr>
              <w:t>See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Issue</w:t>
            </w:r>
            <w:proofErr w:type="spellEnd"/>
            <w:r w:rsidRPr="00FB4088">
              <w:rPr>
                <w:rFonts w:ascii="Arial" w:hAnsi="Arial" w:cs="Arial"/>
                <w:color w:val="FF0000"/>
                <w:sz w:val="18"/>
              </w:rPr>
              <w:t xml:space="preserve"> T. </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99"/>
              <w:rPr>
                <w:rFonts w:ascii="Arial" w:hAnsi="Arial" w:cs="Arial"/>
                <w:color w:val="0000FF"/>
                <w:highlight w:val="yellow"/>
              </w:rPr>
            </w:pPr>
            <w:r w:rsidRPr="00FB4088">
              <w:rPr>
                <w:rFonts w:ascii="Arial" w:hAnsi="Arial" w:cs="Arial"/>
                <w:color w:val="000000"/>
              </w:rPr>
              <w:lastRenderedPageBreak/>
              <w:t>JV5 P1/1.1/6</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21"/>
              <w:rPr>
                <w:rFonts w:ascii="Arial" w:hAnsi="Arial" w:cs="Arial"/>
                <w:color w:val="000000"/>
              </w:rPr>
            </w:pPr>
          </w:p>
          <w:p w:rsidR="000E3C15" w:rsidRPr="00FB4088" w:rsidRDefault="00D2637A" w:rsidP="000E3C15">
            <w:pPr>
              <w:widowControl w:val="0"/>
              <w:autoSpaceDE w:val="0"/>
              <w:autoSpaceDN w:val="0"/>
              <w:adjustRightInd w:val="0"/>
              <w:spacing w:before="5" w:after="0" w:line="253" w:lineRule="exact"/>
              <w:ind w:left="121"/>
              <w:rPr>
                <w:rFonts w:ascii="Arial" w:hAnsi="Arial" w:cs="Arial"/>
                <w:color w:val="000000"/>
              </w:rPr>
            </w:pPr>
            <w:r w:rsidRPr="00D2637A">
              <w:rPr>
                <w:rFonts w:ascii="Arial" w:hAnsi="Arial" w:cs="Arial"/>
                <w:color w:val="000000"/>
              </w:rPr>
              <w:t>6.</w:t>
            </w:r>
            <w:r w:rsidRPr="00D2637A">
              <w:rPr>
                <w:rFonts w:ascii="Arial" w:hAnsi="Arial" w:cs="Arial"/>
                <w:color w:val="000000"/>
              </w:rPr>
              <w:tab/>
              <w:t>Projektne osnove morajo upoštevati za elektrarno značilne notranje in zunanje predpostavljene začetne dogodke ter njihove smiselne oziroma še verjetne kombinacije, ki morajo biti obravnavani v skladu z razmerami na lokaciji. Zunanji predpostavljeni začetni dogodki morajo poleg naravnih zunanjih dogodkov iz 5. točke te priloge vsebovati tudi dogodke, ki jih povzroči človek, in sicer vsaj padce letal in druge dogodke na bližnjih prometnih poteh, v industrijskih objektih ali na območju lokacije, ki bi lahko povzročili požare, eksplozije ali drugače ogrožali varnost jedrske elektrarne.</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456A71" w:rsidP="000E3C15">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6.</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take </w:t>
            </w:r>
            <w:proofErr w:type="spellStart"/>
            <w:r w:rsidRPr="00456A71">
              <w:rPr>
                <w:rFonts w:ascii="Arial" w:hAnsi="Arial" w:cs="Arial"/>
                <w:color w:val="000000"/>
              </w:rPr>
              <w:t>into</w:t>
            </w:r>
            <w:proofErr w:type="spellEnd"/>
            <w:r w:rsidRPr="00456A71">
              <w:rPr>
                <w:rFonts w:ascii="Arial" w:hAnsi="Arial" w:cs="Arial"/>
                <w:color w:val="000000"/>
              </w:rPr>
              <w:t xml:space="preserve"> </w:t>
            </w:r>
            <w:proofErr w:type="spellStart"/>
            <w:r w:rsidRPr="00456A71">
              <w:rPr>
                <w:rFonts w:ascii="Arial" w:hAnsi="Arial" w:cs="Arial"/>
                <w:color w:val="000000"/>
              </w:rPr>
              <w:t>account</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internal</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external</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characteristic</w:t>
            </w:r>
            <w:proofErr w:type="spellEnd"/>
            <w:r w:rsidRPr="00456A71">
              <w:rPr>
                <w:rFonts w:ascii="Arial" w:hAnsi="Arial" w:cs="Arial"/>
                <w:color w:val="000000"/>
              </w:rPr>
              <w:t xml:space="preserve"> </w:t>
            </w:r>
            <w:proofErr w:type="spellStart"/>
            <w:r w:rsidRPr="00456A71">
              <w:rPr>
                <w:rFonts w:ascii="Arial" w:hAnsi="Arial" w:cs="Arial"/>
                <w:color w:val="000000"/>
              </w:rPr>
              <w:t>for</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power</w:t>
            </w:r>
            <w:proofErr w:type="spellEnd"/>
            <w:r w:rsidRPr="00456A71">
              <w:rPr>
                <w:rFonts w:ascii="Arial" w:hAnsi="Arial" w:cs="Arial"/>
                <w:color w:val="000000"/>
              </w:rPr>
              <w:t xml:space="preserve"> </w:t>
            </w:r>
            <w:proofErr w:type="spellStart"/>
            <w:r w:rsidRPr="00456A71">
              <w:rPr>
                <w:rFonts w:ascii="Arial" w:hAnsi="Arial" w:cs="Arial"/>
                <w:color w:val="000000"/>
              </w:rPr>
              <w:t>plant</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their</w:t>
            </w:r>
            <w:proofErr w:type="spellEnd"/>
            <w:r w:rsidRPr="00456A71">
              <w:rPr>
                <w:rFonts w:ascii="Arial" w:hAnsi="Arial" w:cs="Arial"/>
                <w:color w:val="000000"/>
              </w:rPr>
              <w:t xml:space="preserve"> </w:t>
            </w:r>
            <w:proofErr w:type="spellStart"/>
            <w:r w:rsidRPr="00456A71">
              <w:rPr>
                <w:rFonts w:ascii="Arial" w:hAnsi="Arial" w:cs="Arial"/>
                <w:color w:val="000000"/>
              </w:rPr>
              <w:t>credible</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still</w:t>
            </w:r>
            <w:proofErr w:type="spellEnd"/>
            <w:r w:rsidRPr="00456A71">
              <w:rPr>
                <w:rFonts w:ascii="Arial" w:hAnsi="Arial" w:cs="Arial"/>
                <w:color w:val="000000"/>
              </w:rPr>
              <w:t xml:space="preserve"> </w:t>
            </w:r>
            <w:proofErr w:type="spellStart"/>
            <w:r w:rsidRPr="00456A71">
              <w:rPr>
                <w:rFonts w:ascii="Arial" w:hAnsi="Arial" w:cs="Arial"/>
                <w:color w:val="000000"/>
              </w:rPr>
              <w:t>plausible</w:t>
            </w:r>
            <w:proofErr w:type="spellEnd"/>
            <w:r w:rsidRPr="00456A71">
              <w:rPr>
                <w:rFonts w:ascii="Arial" w:hAnsi="Arial" w:cs="Arial"/>
                <w:color w:val="000000"/>
              </w:rPr>
              <w:t xml:space="preserve"> </w:t>
            </w:r>
            <w:proofErr w:type="spellStart"/>
            <w:r w:rsidRPr="00456A71">
              <w:rPr>
                <w:rFonts w:ascii="Arial" w:hAnsi="Arial" w:cs="Arial"/>
                <w:color w:val="000000"/>
              </w:rPr>
              <w:t>combinations</w:t>
            </w:r>
            <w:proofErr w:type="spellEnd"/>
            <w:r w:rsidRPr="00456A71">
              <w:rPr>
                <w:rFonts w:ascii="Arial" w:hAnsi="Arial" w:cs="Arial"/>
                <w:color w:val="000000"/>
              </w:rPr>
              <w:t xml:space="preserve">, </w:t>
            </w:r>
            <w:proofErr w:type="spellStart"/>
            <w:r w:rsidRPr="00456A71">
              <w:rPr>
                <w:rFonts w:ascii="Arial" w:hAnsi="Arial" w:cs="Arial"/>
                <w:color w:val="000000"/>
              </w:rPr>
              <w:t>which</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be </w:t>
            </w:r>
            <w:proofErr w:type="spellStart"/>
            <w:r w:rsidRPr="00456A71">
              <w:rPr>
                <w:rFonts w:ascii="Arial" w:hAnsi="Arial" w:cs="Arial"/>
                <w:color w:val="000000"/>
              </w:rPr>
              <w:t>treated</w:t>
            </w:r>
            <w:proofErr w:type="spellEnd"/>
            <w:r w:rsidRPr="00456A71">
              <w:rPr>
                <w:rFonts w:ascii="Arial" w:hAnsi="Arial" w:cs="Arial"/>
                <w:color w:val="000000"/>
              </w:rPr>
              <w:t xml:space="preserve"> in </w:t>
            </w:r>
            <w:proofErr w:type="spellStart"/>
            <w:r w:rsidRPr="00456A71">
              <w:rPr>
                <w:rFonts w:ascii="Arial" w:hAnsi="Arial" w:cs="Arial"/>
                <w:color w:val="000000"/>
              </w:rPr>
              <w:t>accordance</w:t>
            </w:r>
            <w:proofErr w:type="spellEnd"/>
            <w:r w:rsidRPr="00456A71">
              <w:rPr>
                <w:rFonts w:ascii="Arial" w:hAnsi="Arial" w:cs="Arial"/>
                <w:color w:val="000000"/>
              </w:rPr>
              <w:t xml:space="preserve"> </w:t>
            </w:r>
            <w:proofErr w:type="spellStart"/>
            <w:r w:rsidRPr="00456A71">
              <w:rPr>
                <w:rFonts w:ascii="Arial" w:hAnsi="Arial" w:cs="Arial"/>
                <w:color w:val="000000"/>
              </w:rPr>
              <w:t>with</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site </w:t>
            </w:r>
            <w:proofErr w:type="spellStart"/>
            <w:r w:rsidRPr="00456A71">
              <w:rPr>
                <w:rFonts w:ascii="Arial" w:hAnsi="Arial" w:cs="Arial"/>
                <w:color w:val="000000"/>
              </w:rPr>
              <w:t>conditions</w:t>
            </w:r>
            <w:proofErr w:type="spellEnd"/>
            <w:r w:rsidRPr="00456A71">
              <w:rPr>
                <w:rFonts w:ascii="Arial" w:hAnsi="Arial" w:cs="Arial"/>
                <w:color w:val="000000"/>
              </w:rPr>
              <w:t xml:space="preserve">. </w:t>
            </w:r>
            <w:proofErr w:type="spellStart"/>
            <w:r w:rsidRPr="00456A71">
              <w:rPr>
                <w:rFonts w:ascii="Arial" w:hAnsi="Arial" w:cs="Arial"/>
                <w:color w:val="000000"/>
              </w:rPr>
              <w:t>External</w:t>
            </w:r>
            <w:proofErr w:type="spellEnd"/>
            <w:r w:rsidRPr="00456A71">
              <w:rPr>
                <w:rFonts w:ascii="Arial" w:hAnsi="Arial" w:cs="Arial"/>
                <w:color w:val="000000"/>
              </w:rPr>
              <w:t xml:space="preserve"> </w:t>
            </w:r>
            <w:proofErr w:type="spellStart"/>
            <w:r w:rsidRPr="00456A71">
              <w:rPr>
                <w:rFonts w:ascii="Arial" w:hAnsi="Arial" w:cs="Arial"/>
                <w:color w:val="000000"/>
              </w:rPr>
              <w:t>postulated</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in </w:t>
            </w:r>
            <w:proofErr w:type="spellStart"/>
            <w:r w:rsidRPr="00456A71">
              <w:rPr>
                <w:rFonts w:ascii="Arial" w:hAnsi="Arial" w:cs="Arial"/>
                <w:color w:val="000000"/>
              </w:rPr>
              <w:t>addition</w:t>
            </w:r>
            <w:proofErr w:type="spellEnd"/>
            <w:r w:rsidRPr="00456A71">
              <w:rPr>
                <w:rFonts w:ascii="Arial" w:hAnsi="Arial" w:cs="Arial"/>
                <w:color w:val="000000"/>
              </w:rPr>
              <w:t xml:space="preserve"> to </w:t>
            </w:r>
            <w:proofErr w:type="spellStart"/>
            <w:r w:rsidRPr="00456A71">
              <w:rPr>
                <w:rFonts w:ascii="Arial" w:hAnsi="Arial" w:cs="Arial"/>
                <w:color w:val="000000"/>
              </w:rPr>
              <w:t>natural</w:t>
            </w:r>
            <w:proofErr w:type="spellEnd"/>
            <w:r w:rsidRPr="00456A71">
              <w:rPr>
                <w:rFonts w:ascii="Arial" w:hAnsi="Arial" w:cs="Arial"/>
                <w:color w:val="000000"/>
              </w:rPr>
              <w:t xml:space="preserve"> </w:t>
            </w:r>
            <w:proofErr w:type="spellStart"/>
            <w:r w:rsidRPr="00456A71">
              <w:rPr>
                <w:rFonts w:ascii="Arial" w:hAnsi="Arial" w:cs="Arial"/>
                <w:color w:val="000000"/>
              </w:rPr>
              <w:t>external</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referred</w:t>
            </w:r>
            <w:proofErr w:type="spellEnd"/>
            <w:r w:rsidRPr="00456A71">
              <w:rPr>
                <w:rFonts w:ascii="Arial" w:hAnsi="Arial" w:cs="Arial"/>
                <w:color w:val="000000"/>
              </w:rPr>
              <w:t xml:space="preserve"> to in </w:t>
            </w:r>
            <w:proofErr w:type="spellStart"/>
            <w:r w:rsidRPr="00456A71">
              <w:rPr>
                <w:rFonts w:ascii="Arial" w:hAnsi="Arial" w:cs="Arial"/>
                <w:color w:val="000000"/>
              </w:rPr>
              <w:t>item</w:t>
            </w:r>
            <w:proofErr w:type="spellEnd"/>
            <w:r w:rsidRPr="00456A71">
              <w:rPr>
                <w:rFonts w:ascii="Arial" w:hAnsi="Arial" w:cs="Arial"/>
                <w:color w:val="000000"/>
              </w:rPr>
              <w:t xml:space="preserve"> 5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this</w:t>
            </w:r>
            <w:proofErr w:type="spellEnd"/>
            <w:r w:rsidRPr="00456A71">
              <w:rPr>
                <w:rFonts w:ascii="Arial" w:hAnsi="Arial" w:cs="Arial"/>
                <w:color w:val="000000"/>
              </w:rPr>
              <w:t xml:space="preserve"> </w:t>
            </w:r>
            <w:proofErr w:type="spellStart"/>
            <w:r w:rsidRPr="00456A71">
              <w:rPr>
                <w:rFonts w:ascii="Arial" w:hAnsi="Arial" w:cs="Arial"/>
                <w:color w:val="000000"/>
              </w:rPr>
              <w:t>Annex</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also</w:t>
            </w:r>
            <w:proofErr w:type="spellEnd"/>
            <w:r w:rsidRPr="00456A71">
              <w:rPr>
                <w:rFonts w:ascii="Arial" w:hAnsi="Arial" w:cs="Arial"/>
                <w:color w:val="000000"/>
              </w:rPr>
              <w:t xml:space="preserve"> </w:t>
            </w:r>
            <w:proofErr w:type="spellStart"/>
            <w:r w:rsidRPr="00456A71">
              <w:rPr>
                <w:rFonts w:ascii="Arial" w:hAnsi="Arial" w:cs="Arial"/>
                <w:color w:val="000000"/>
              </w:rPr>
              <w:t>include</w:t>
            </w:r>
            <w:proofErr w:type="spellEnd"/>
            <w:r w:rsidRPr="00456A71">
              <w:rPr>
                <w:rFonts w:ascii="Arial" w:hAnsi="Arial" w:cs="Arial"/>
                <w:color w:val="000000"/>
              </w:rPr>
              <w:t xml:space="preserve"> human </w:t>
            </w:r>
            <w:proofErr w:type="spellStart"/>
            <w:r w:rsidRPr="00456A71">
              <w:rPr>
                <w:rFonts w:ascii="Arial" w:hAnsi="Arial" w:cs="Arial"/>
                <w:color w:val="000000"/>
              </w:rPr>
              <w:t>made</w:t>
            </w:r>
            <w:proofErr w:type="spellEnd"/>
            <w:r w:rsidRPr="00456A71">
              <w:rPr>
                <w:rFonts w:ascii="Arial" w:hAnsi="Arial" w:cs="Arial"/>
                <w:color w:val="000000"/>
              </w:rPr>
              <w:t xml:space="preserve"> </w:t>
            </w:r>
            <w:proofErr w:type="spellStart"/>
            <w:r w:rsidRPr="00456A71">
              <w:rPr>
                <w:rFonts w:ascii="Arial" w:hAnsi="Arial" w:cs="Arial"/>
                <w:color w:val="000000"/>
              </w:rPr>
              <w:t>external</w:t>
            </w:r>
            <w:proofErr w:type="spellEnd"/>
            <w:r w:rsidRPr="00456A71">
              <w:rPr>
                <w:rFonts w:ascii="Arial" w:hAnsi="Arial" w:cs="Arial"/>
                <w:color w:val="000000"/>
              </w:rPr>
              <w:t xml:space="preserve"> </w:t>
            </w:r>
            <w:proofErr w:type="spellStart"/>
            <w:r w:rsidRPr="00456A71">
              <w:rPr>
                <w:rFonts w:ascii="Arial" w:hAnsi="Arial" w:cs="Arial"/>
                <w:color w:val="000000"/>
              </w:rPr>
              <w:t>hazards</w:t>
            </w:r>
            <w:proofErr w:type="spellEnd"/>
            <w:r w:rsidRPr="00456A71">
              <w:rPr>
                <w:rFonts w:ascii="Arial" w:hAnsi="Arial" w:cs="Arial"/>
                <w:color w:val="000000"/>
              </w:rPr>
              <w:t xml:space="preserve"> </w:t>
            </w:r>
            <w:proofErr w:type="spellStart"/>
            <w:r w:rsidRPr="00456A71">
              <w:rPr>
                <w:rFonts w:ascii="Arial" w:hAnsi="Arial" w:cs="Arial"/>
                <w:color w:val="000000"/>
              </w:rPr>
              <w:t>including</w:t>
            </w:r>
            <w:proofErr w:type="spellEnd"/>
            <w:r w:rsidRPr="00456A71">
              <w:rPr>
                <w:rFonts w:ascii="Arial" w:hAnsi="Arial" w:cs="Arial"/>
                <w:color w:val="000000"/>
              </w:rPr>
              <w:t xml:space="preserve"> </w:t>
            </w:r>
            <w:proofErr w:type="spellStart"/>
            <w:r w:rsidRPr="00456A71">
              <w:rPr>
                <w:rFonts w:ascii="Arial" w:hAnsi="Arial" w:cs="Arial"/>
                <w:color w:val="000000"/>
              </w:rPr>
              <w:t>airplane</w:t>
            </w:r>
            <w:proofErr w:type="spellEnd"/>
            <w:r w:rsidRPr="00456A71">
              <w:rPr>
                <w:rFonts w:ascii="Arial" w:hAnsi="Arial" w:cs="Arial"/>
                <w:color w:val="000000"/>
              </w:rPr>
              <w:t xml:space="preserve"> </w:t>
            </w:r>
            <w:proofErr w:type="spellStart"/>
            <w:r w:rsidRPr="00456A71">
              <w:rPr>
                <w:rFonts w:ascii="Arial" w:hAnsi="Arial" w:cs="Arial"/>
                <w:color w:val="000000"/>
              </w:rPr>
              <w:t>crash</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other</w:t>
            </w:r>
            <w:proofErr w:type="spellEnd"/>
            <w:r w:rsidRPr="00456A71">
              <w:rPr>
                <w:rFonts w:ascii="Arial" w:hAnsi="Arial" w:cs="Arial"/>
                <w:color w:val="000000"/>
              </w:rPr>
              <w:t xml:space="preserve"> </w:t>
            </w:r>
            <w:proofErr w:type="spellStart"/>
            <w:r w:rsidRPr="00456A71">
              <w:rPr>
                <w:rFonts w:ascii="Arial" w:hAnsi="Arial" w:cs="Arial"/>
                <w:color w:val="000000"/>
              </w:rPr>
              <w:t>nearby</w:t>
            </w:r>
            <w:proofErr w:type="spellEnd"/>
            <w:r w:rsidRPr="00456A71">
              <w:rPr>
                <w:rFonts w:ascii="Arial" w:hAnsi="Arial" w:cs="Arial"/>
                <w:color w:val="000000"/>
              </w:rPr>
              <w:t xml:space="preserve"> </w:t>
            </w:r>
            <w:proofErr w:type="spellStart"/>
            <w:r w:rsidRPr="00456A71">
              <w:rPr>
                <w:rFonts w:ascii="Arial" w:hAnsi="Arial" w:cs="Arial"/>
                <w:color w:val="000000"/>
              </w:rPr>
              <w:t>transportation</w:t>
            </w:r>
            <w:proofErr w:type="spellEnd"/>
            <w:r w:rsidRPr="00456A71">
              <w:rPr>
                <w:rFonts w:ascii="Arial" w:hAnsi="Arial" w:cs="Arial"/>
                <w:color w:val="000000"/>
              </w:rPr>
              <w:t xml:space="preserve">, </w:t>
            </w:r>
            <w:proofErr w:type="spellStart"/>
            <w:r w:rsidRPr="00456A71">
              <w:rPr>
                <w:rFonts w:ascii="Arial" w:hAnsi="Arial" w:cs="Arial"/>
                <w:color w:val="000000"/>
              </w:rPr>
              <w:t>industrial</w:t>
            </w:r>
            <w:proofErr w:type="spellEnd"/>
            <w:r w:rsidRPr="00456A71">
              <w:rPr>
                <w:rFonts w:ascii="Arial" w:hAnsi="Arial" w:cs="Arial"/>
                <w:color w:val="000000"/>
              </w:rPr>
              <w:t xml:space="preserve"> </w:t>
            </w:r>
            <w:proofErr w:type="spellStart"/>
            <w:r w:rsidRPr="00456A71">
              <w:rPr>
                <w:rFonts w:ascii="Arial" w:hAnsi="Arial" w:cs="Arial"/>
                <w:color w:val="000000"/>
              </w:rPr>
              <w:t>activities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site area </w:t>
            </w:r>
            <w:proofErr w:type="spellStart"/>
            <w:r w:rsidRPr="00456A71">
              <w:rPr>
                <w:rFonts w:ascii="Arial" w:hAnsi="Arial" w:cs="Arial"/>
                <w:color w:val="000000"/>
              </w:rPr>
              <w:t>conditions</w:t>
            </w:r>
            <w:proofErr w:type="spellEnd"/>
            <w:r w:rsidRPr="00456A71">
              <w:rPr>
                <w:rFonts w:ascii="Arial" w:hAnsi="Arial" w:cs="Arial"/>
                <w:color w:val="000000"/>
              </w:rPr>
              <w:t xml:space="preserve"> </w:t>
            </w:r>
            <w:proofErr w:type="spellStart"/>
            <w:r w:rsidRPr="00456A71">
              <w:rPr>
                <w:rFonts w:ascii="Arial" w:hAnsi="Arial" w:cs="Arial"/>
                <w:color w:val="000000"/>
              </w:rPr>
              <w:t>that</w:t>
            </w:r>
            <w:proofErr w:type="spellEnd"/>
            <w:r w:rsidRPr="00456A71">
              <w:rPr>
                <w:rFonts w:ascii="Arial" w:hAnsi="Arial" w:cs="Arial"/>
                <w:color w:val="000000"/>
              </w:rPr>
              <w:t xml:space="preserve"> </w:t>
            </w:r>
            <w:proofErr w:type="spellStart"/>
            <w:r w:rsidRPr="00456A71">
              <w:rPr>
                <w:rFonts w:ascii="Arial" w:hAnsi="Arial" w:cs="Arial"/>
                <w:color w:val="000000"/>
              </w:rPr>
              <w:t>might</w:t>
            </w:r>
            <w:proofErr w:type="spellEnd"/>
            <w:r w:rsidRPr="00456A71">
              <w:rPr>
                <w:rFonts w:ascii="Arial" w:hAnsi="Arial" w:cs="Arial"/>
                <w:color w:val="000000"/>
              </w:rPr>
              <w:t xml:space="preserve"> </w:t>
            </w:r>
            <w:proofErr w:type="spellStart"/>
            <w:r w:rsidRPr="00456A71">
              <w:rPr>
                <w:rFonts w:ascii="Arial" w:hAnsi="Arial" w:cs="Arial"/>
                <w:color w:val="000000"/>
              </w:rPr>
              <w:t>lead</w:t>
            </w:r>
            <w:proofErr w:type="spellEnd"/>
            <w:r w:rsidRPr="00456A71">
              <w:rPr>
                <w:rFonts w:ascii="Arial" w:hAnsi="Arial" w:cs="Arial"/>
                <w:color w:val="000000"/>
              </w:rPr>
              <w:t xml:space="preserve"> to </w:t>
            </w:r>
            <w:proofErr w:type="spellStart"/>
            <w:r w:rsidRPr="00456A71">
              <w:rPr>
                <w:rFonts w:ascii="Arial" w:hAnsi="Arial" w:cs="Arial"/>
                <w:color w:val="000000"/>
              </w:rPr>
              <w:t>fires</w:t>
            </w:r>
            <w:proofErr w:type="spellEnd"/>
            <w:r w:rsidRPr="00456A71">
              <w:rPr>
                <w:rFonts w:ascii="Arial" w:hAnsi="Arial" w:cs="Arial"/>
                <w:color w:val="000000"/>
              </w:rPr>
              <w:t xml:space="preserve">, </w:t>
            </w:r>
            <w:proofErr w:type="spellStart"/>
            <w:r w:rsidRPr="00456A71">
              <w:rPr>
                <w:rFonts w:ascii="Arial" w:hAnsi="Arial" w:cs="Arial"/>
                <w:color w:val="000000"/>
              </w:rPr>
              <w:t>explosions</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other</w:t>
            </w:r>
            <w:proofErr w:type="spellEnd"/>
            <w:r w:rsidRPr="00456A71">
              <w:rPr>
                <w:rFonts w:ascii="Arial" w:hAnsi="Arial" w:cs="Arial"/>
                <w:color w:val="000000"/>
              </w:rPr>
              <w:t xml:space="preserve"> </w:t>
            </w:r>
            <w:proofErr w:type="spellStart"/>
            <w:r w:rsidRPr="00456A71">
              <w:rPr>
                <w:rFonts w:ascii="Arial" w:hAnsi="Arial" w:cs="Arial"/>
                <w:color w:val="000000"/>
              </w:rPr>
              <w:t>threats</w:t>
            </w:r>
            <w:proofErr w:type="spellEnd"/>
            <w:r w:rsidRPr="00456A71">
              <w:rPr>
                <w:rFonts w:ascii="Arial" w:hAnsi="Arial" w:cs="Arial"/>
                <w:color w:val="000000"/>
              </w:rPr>
              <w:t xml:space="preserve"> to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safety</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power</w:t>
            </w:r>
            <w:proofErr w:type="spellEnd"/>
            <w:r w:rsidRPr="00456A71">
              <w:rPr>
                <w:rFonts w:ascii="Arial" w:hAnsi="Arial" w:cs="Arial"/>
                <w:color w:val="000000"/>
              </w:rPr>
              <w:t xml:space="preserve"> </w:t>
            </w:r>
            <w:proofErr w:type="spellStart"/>
            <w:r w:rsidRPr="00456A71">
              <w:rPr>
                <w:rFonts w:ascii="Arial" w:hAnsi="Arial" w:cs="Arial"/>
                <w:color w:val="000000"/>
              </w:rPr>
              <w:t>plant</w:t>
            </w:r>
            <w:proofErr w:type="spellEnd"/>
            <w:r w:rsidRPr="00456A71">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bookmarkStart w:id="12" w:name="Pg18"/>
            <w:bookmarkEnd w:id="12"/>
            <w:r w:rsidRPr="00FB4088">
              <w:rPr>
                <w:rFonts w:ascii="Arial" w:hAnsi="Arial" w:cs="Arial"/>
                <w:color w:val="000000"/>
              </w:rPr>
              <w:t>E 6.1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Credible</w:t>
            </w:r>
            <w:proofErr w:type="spellEnd"/>
            <w:r w:rsidRPr="00FB4088">
              <w:rPr>
                <w:rFonts w:ascii="Arial" w:hAnsi="Arial" w:cs="Arial"/>
                <w:color w:val="000000"/>
              </w:rPr>
              <w:t xml:space="preserve"> </w:t>
            </w:r>
            <w:proofErr w:type="spellStart"/>
            <w:r w:rsidRPr="00FB4088">
              <w:rPr>
                <w:rFonts w:ascii="Arial" w:hAnsi="Arial" w:cs="Arial"/>
                <w:color w:val="000000"/>
              </w:rPr>
              <w:t>combinations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individual</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internal</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external</w:t>
            </w:r>
            <w:proofErr w:type="spellEnd"/>
            <w:r w:rsidRPr="00FB4088">
              <w:rPr>
                <w:rFonts w:ascii="Arial" w:hAnsi="Arial" w:cs="Arial"/>
                <w:color w:val="000000"/>
              </w:rPr>
              <w:t xml:space="preserve"> </w:t>
            </w:r>
            <w:proofErr w:type="spellStart"/>
            <w:r w:rsidRPr="00FB4088">
              <w:rPr>
                <w:rFonts w:ascii="Arial" w:hAnsi="Arial" w:cs="Arial"/>
                <w:color w:val="000000"/>
              </w:rPr>
              <w:t>hazards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could</w:t>
            </w:r>
            <w:proofErr w:type="spellEnd"/>
            <w:r w:rsidRPr="00FB4088">
              <w:rPr>
                <w:rFonts w:ascii="Arial" w:hAnsi="Arial" w:cs="Arial"/>
                <w:color w:val="000000"/>
              </w:rPr>
              <w:t xml:space="preserve"> </w:t>
            </w:r>
            <w:proofErr w:type="spellStart"/>
            <w:r w:rsidRPr="00FB4088">
              <w:rPr>
                <w:rFonts w:ascii="Arial" w:hAnsi="Arial" w:cs="Arial"/>
                <w:color w:val="000000"/>
              </w:rPr>
              <w:t>lead</w:t>
            </w:r>
            <w:proofErr w:type="spellEnd"/>
            <w:r w:rsidRPr="00FB4088">
              <w:rPr>
                <w:rFonts w:ascii="Arial" w:hAnsi="Arial" w:cs="Arial"/>
                <w:color w:val="000000"/>
              </w:rPr>
              <w:t xml:space="preserve"> to </w:t>
            </w:r>
            <w:proofErr w:type="spellStart"/>
            <w:r w:rsidRPr="00FB4088">
              <w:rPr>
                <w:rFonts w:ascii="Arial" w:hAnsi="Arial" w:cs="Arial"/>
                <w:color w:val="000000"/>
              </w:rPr>
              <w:t>anticipated</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occurrences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w:t>
            </w:r>
            <w:r w:rsidRPr="00FB4088">
              <w:rPr>
                <w:rFonts w:ascii="Arial" w:hAnsi="Arial" w:cs="Arial"/>
                <w:color w:val="FF0000"/>
              </w:rPr>
              <w:t>s</w:t>
            </w:r>
            <w:proofErr w:type="spellEnd"/>
            <w:r w:rsidRPr="00FB4088">
              <w:rPr>
                <w:rFonts w:ascii="Arial" w:hAnsi="Arial" w:cs="Arial"/>
                <w:color w:val="FF0000"/>
              </w:rPr>
              <w:t xml:space="preserve"> </w:t>
            </w:r>
            <w:proofErr w:type="spellStart"/>
            <w:r w:rsidRPr="00FB4088">
              <w:rPr>
                <w:rFonts w:ascii="Arial" w:hAnsi="Arial" w:cs="Arial"/>
                <w:strike/>
                <w:color w:val="FF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considered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FF0000"/>
              </w:rPr>
              <w:t>Deterministic</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probabilistic</w:t>
            </w:r>
            <w:proofErr w:type="spellEnd"/>
            <w:r w:rsidRPr="00FB4088">
              <w:rPr>
                <w:rFonts w:ascii="Arial" w:hAnsi="Arial" w:cs="Arial"/>
                <w:color w:val="FF0000"/>
              </w:rPr>
              <w:t xml:space="preserve"> </w:t>
            </w:r>
            <w:proofErr w:type="spellStart"/>
            <w:r w:rsidRPr="00FB4088">
              <w:rPr>
                <w:rFonts w:ascii="Arial" w:hAnsi="Arial" w:cs="Arial"/>
                <w:color w:val="FF0000"/>
              </w:rPr>
              <w:t>assessment</w:t>
            </w:r>
            <w:proofErr w:type="spellEnd"/>
            <w:r w:rsidRPr="00FB4088">
              <w:rPr>
                <w:rFonts w:ascii="Arial" w:hAnsi="Arial" w:cs="Arial"/>
                <w:color w:val="FF0000"/>
              </w:rPr>
              <w:t xml:space="preserve"> as </w:t>
            </w:r>
            <w:proofErr w:type="spellStart"/>
            <w:r w:rsidRPr="00FB4088">
              <w:rPr>
                <w:rFonts w:ascii="Arial" w:hAnsi="Arial" w:cs="Arial"/>
                <w:color w:val="FF0000"/>
              </w:rPr>
              <w:t>well</w:t>
            </w:r>
            <w:proofErr w:type="spellEnd"/>
            <w:r w:rsidRPr="00FB4088">
              <w:rPr>
                <w:rFonts w:ascii="Arial" w:hAnsi="Arial" w:cs="Arial"/>
                <w:color w:val="FF0000"/>
              </w:rPr>
              <w:t xml:space="preserve"> as </w:t>
            </w:r>
            <w:proofErr w:type="spellStart"/>
            <w:r w:rsidRPr="00FB4088">
              <w:rPr>
                <w:rFonts w:ascii="Arial" w:hAnsi="Arial" w:cs="Arial"/>
                <w:strike/>
                <w:color w:val="FF0000"/>
              </w:rPr>
              <w:t>E</w:t>
            </w:r>
            <w:r w:rsidRPr="00FB4088">
              <w:rPr>
                <w:rFonts w:ascii="Arial" w:hAnsi="Arial" w:cs="Arial"/>
                <w:color w:val="FF0000"/>
              </w:rPr>
              <w:t>e</w:t>
            </w:r>
            <w:r w:rsidRPr="00FB4088">
              <w:rPr>
                <w:rFonts w:ascii="Arial" w:hAnsi="Arial" w:cs="Arial"/>
                <w:color w:val="000000"/>
              </w:rPr>
              <w:t>ngineering</w:t>
            </w:r>
            <w:proofErr w:type="spellEnd"/>
            <w:r w:rsidRPr="00FB4088">
              <w:rPr>
                <w:rFonts w:ascii="Arial" w:hAnsi="Arial" w:cs="Arial"/>
                <w:color w:val="000000"/>
              </w:rPr>
              <w:t xml:space="preserve"> </w:t>
            </w:r>
            <w:proofErr w:type="spellStart"/>
            <w:r w:rsidRPr="00FB4088">
              <w:rPr>
                <w:rFonts w:ascii="Arial" w:hAnsi="Arial" w:cs="Arial"/>
                <w:color w:val="000000"/>
              </w:rPr>
              <w:t>judgement</w:t>
            </w:r>
            <w:proofErr w:type="spellEnd"/>
            <w:r w:rsidRPr="00FB4088">
              <w:rPr>
                <w:rFonts w:ascii="Arial" w:hAnsi="Arial" w:cs="Arial"/>
                <w:color w:val="00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probabilistic</w:t>
            </w:r>
            <w:proofErr w:type="spellEnd"/>
            <w:r w:rsidRPr="00FB4088">
              <w:rPr>
                <w:rFonts w:ascii="Arial" w:hAnsi="Arial" w:cs="Arial"/>
                <w:strike/>
                <w:color w:val="FF0000"/>
              </w:rPr>
              <w:t xml:space="preserve"> </w:t>
            </w:r>
            <w:proofErr w:type="spellStart"/>
            <w:r w:rsidRPr="00FB4088">
              <w:rPr>
                <w:rFonts w:ascii="Arial" w:hAnsi="Arial" w:cs="Arial"/>
                <w:strike/>
                <w:color w:val="FF0000"/>
              </w:rPr>
              <w:t>methods</w:t>
            </w:r>
            <w:proofErr w:type="spellEnd"/>
            <w:r w:rsidRPr="00FB4088">
              <w:rPr>
                <w:rFonts w:ascii="Arial" w:hAnsi="Arial" w:cs="Arial"/>
                <w:color w:val="000000"/>
              </w:rPr>
              <w:t xml:space="preserve"> </w:t>
            </w:r>
            <w:proofErr w:type="spellStart"/>
            <w:r w:rsidRPr="00FB4088">
              <w:rPr>
                <w:rFonts w:ascii="Arial" w:hAnsi="Arial" w:cs="Arial"/>
                <w:color w:val="000000"/>
              </w:rPr>
              <w:t>can</w:t>
            </w:r>
            <w:proofErr w:type="spellEnd"/>
            <w:r w:rsidRPr="00FB4088">
              <w:rPr>
                <w:rFonts w:ascii="Arial" w:hAnsi="Arial" w:cs="Arial"/>
                <w:color w:val="000000"/>
              </w:rPr>
              <w:t xml:space="preserve"> be used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selection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combinations</w:t>
            </w:r>
            <w:proofErr w:type="spellEnd"/>
            <w:r w:rsidRPr="00FB4088">
              <w:rPr>
                <w:rFonts w:ascii="Arial" w:hAnsi="Arial" w:cs="Arial"/>
                <w:color w:val="000000"/>
              </w:rPr>
              <w:t>.</w:t>
            </w:r>
          </w:p>
          <w:p w:rsidR="000E3C15" w:rsidRPr="00FB4088" w:rsidRDefault="000E3C15" w:rsidP="000E3C15">
            <w:pPr>
              <w:widowControl w:val="0"/>
              <w:autoSpaceDE w:val="0"/>
              <w:autoSpaceDN w:val="0"/>
              <w:adjustRightInd w:val="0"/>
              <w:spacing w:before="3" w:after="0" w:line="253" w:lineRule="exact"/>
              <w:ind w:left="109"/>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FF"/>
              </w:rPr>
            </w:pPr>
            <w:r w:rsidRPr="00FB4088">
              <w:rPr>
                <w:rFonts w:ascii="Arial" w:hAnsi="Arial" w:cs="Arial"/>
                <w:color w:val="000000"/>
              </w:rPr>
              <w:t>JV5 11/4</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D04D0A" w:rsidP="000E3C15">
            <w:pPr>
              <w:widowControl w:val="0"/>
              <w:autoSpaceDE w:val="0"/>
              <w:autoSpaceDN w:val="0"/>
              <w:adjustRightInd w:val="0"/>
              <w:spacing w:after="0" w:line="252" w:lineRule="exact"/>
              <w:ind w:left="121"/>
              <w:rPr>
                <w:rFonts w:ascii="Arial" w:hAnsi="Arial" w:cs="Arial"/>
                <w:color w:val="000000"/>
              </w:rPr>
            </w:pPr>
            <w:r w:rsidRPr="00D04D0A">
              <w:rPr>
                <w:rFonts w:ascii="Arial" w:hAnsi="Arial" w:cs="Arial"/>
                <w:color w:val="000000"/>
              </w:rPr>
              <w:t>(4)</w:t>
            </w:r>
            <w:r w:rsidRPr="00D04D0A">
              <w:rPr>
                <w:rFonts w:ascii="Arial" w:hAnsi="Arial" w:cs="Arial"/>
                <w:color w:val="000000"/>
              </w:rPr>
              <w:tab/>
              <w:t>Projektne osnove morajo poleg posameznih predpostavljenih začetnih dogodkov iz prvega in drugega odstavka tega člena upoštevati tudi verjetne kombinacije notranjih in zunanjih dogodkov, ki lahko vodijo v pričakovane obratovalne dogodke ali projektne dogodke. Pri izbiri kombinacij se lahko uporabi deterministična ali verjetnostna presoja ali inženirska presoja.</w:t>
            </w:r>
          </w:p>
        </w:tc>
        <w:tc>
          <w:tcPr>
            <w:tcW w:w="4962" w:type="dxa"/>
            <w:tcBorders>
              <w:top w:val="single" w:sz="4" w:space="0" w:color="000000"/>
              <w:left w:val="single" w:sz="4" w:space="0" w:color="000000"/>
              <w:bottom w:val="single" w:sz="4" w:space="0" w:color="000000"/>
              <w:right w:val="single" w:sz="4" w:space="0" w:color="000000"/>
            </w:tcBorders>
          </w:tcPr>
          <w:p w:rsidR="000E3C15" w:rsidRPr="00FB4088" w:rsidRDefault="00456A71" w:rsidP="000E3C15">
            <w:pPr>
              <w:widowControl w:val="0"/>
              <w:autoSpaceDE w:val="0"/>
              <w:autoSpaceDN w:val="0"/>
              <w:adjustRightInd w:val="0"/>
              <w:spacing w:after="0" w:line="252" w:lineRule="exact"/>
              <w:ind w:left="121"/>
              <w:rPr>
                <w:rFonts w:ascii="Arial" w:hAnsi="Arial" w:cs="Arial"/>
                <w:color w:val="000000"/>
              </w:rPr>
            </w:pPr>
            <w:r w:rsidRPr="00456A71">
              <w:rPr>
                <w:rFonts w:ascii="Arial" w:hAnsi="Arial" w:cs="Arial"/>
                <w:color w:val="000000"/>
              </w:rPr>
              <w:t>(4)</w:t>
            </w:r>
            <w:r w:rsidRPr="00456A71">
              <w:rPr>
                <w:rFonts w:ascii="Arial" w:hAnsi="Arial" w:cs="Arial"/>
                <w:color w:val="000000"/>
              </w:rPr>
              <w:tab/>
              <w:t xml:space="preserve">In </w:t>
            </w:r>
            <w:proofErr w:type="spellStart"/>
            <w:r w:rsidRPr="00456A71">
              <w:rPr>
                <w:rFonts w:ascii="Arial" w:hAnsi="Arial" w:cs="Arial"/>
                <w:color w:val="000000"/>
              </w:rPr>
              <w:t>addition</w:t>
            </w:r>
            <w:proofErr w:type="spellEnd"/>
            <w:r w:rsidRPr="00456A71">
              <w:rPr>
                <w:rFonts w:ascii="Arial" w:hAnsi="Arial" w:cs="Arial"/>
                <w:color w:val="000000"/>
              </w:rPr>
              <w:t xml:space="preserve"> to </w:t>
            </w:r>
            <w:proofErr w:type="spellStart"/>
            <w:r w:rsidRPr="00456A71">
              <w:rPr>
                <w:rFonts w:ascii="Arial" w:hAnsi="Arial" w:cs="Arial"/>
                <w:color w:val="000000"/>
              </w:rPr>
              <w:t>individual</w:t>
            </w:r>
            <w:proofErr w:type="spellEnd"/>
            <w:r w:rsidRPr="00456A71">
              <w:rPr>
                <w:rFonts w:ascii="Arial" w:hAnsi="Arial" w:cs="Arial"/>
                <w:color w:val="000000"/>
              </w:rPr>
              <w:t xml:space="preserve"> </w:t>
            </w:r>
            <w:proofErr w:type="spellStart"/>
            <w:r w:rsidRPr="00456A71">
              <w:rPr>
                <w:rFonts w:ascii="Arial" w:hAnsi="Arial" w:cs="Arial"/>
                <w:color w:val="000000"/>
              </w:rPr>
              <w:t>postulated</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from</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first</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second</w:t>
            </w:r>
            <w:proofErr w:type="spellEnd"/>
            <w:r w:rsidRPr="00456A71">
              <w:rPr>
                <w:rFonts w:ascii="Arial" w:hAnsi="Arial" w:cs="Arial"/>
                <w:color w:val="000000"/>
              </w:rPr>
              <w:t xml:space="preserve"> </w:t>
            </w:r>
            <w:proofErr w:type="spellStart"/>
            <w:r w:rsidRPr="00456A71">
              <w:rPr>
                <w:rFonts w:ascii="Arial" w:hAnsi="Arial" w:cs="Arial"/>
                <w:color w:val="000000"/>
              </w:rPr>
              <w:t>paragraph</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this</w:t>
            </w:r>
            <w:proofErr w:type="spellEnd"/>
            <w:r w:rsidRPr="00456A71">
              <w:rPr>
                <w:rFonts w:ascii="Arial" w:hAnsi="Arial" w:cs="Arial"/>
                <w:color w:val="000000"/>
              </w:rPr>
              <w:t xml:space="preserve"> </w:t>
            </w:r>
            <w:proofErr w:type="spellStart"/>
            <w:r w:rsidRPr="00456A71">
              <w:rPr>
                <w:rFonts w:ascii="Arial" w:hAnsi="Arial" w:cs="Arial"/>
                <w:color w:val="000000"/>
              </w:rPr>
              <w:t>article</w:t>
            </w:r>
            <w:proofErr w:type="spellEnd"/>
            <w:r w:rsidRPr="00456A71">
              <w:rPr>
                <w:rFonts w:ascii="Arial" w:hAnsi="Arial" w:cs="Arial"/>
                <w:color w:val="000000"/>
              </w:rPr>
              <w:t xml:space="preserve">, 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also</w:t>
            </w:r>
            <w:proofErr w:type="spellEnd"/>
            <w:r w:rsidRPr="00456A71">
              <w:rPr>
                <w:rFonts w:ascii="Arial" w:hAnsi="Arial" w:cs="Arial"/>
                <w:color w:val="000000"/>
              </w:rPr>
              <w:t xml:space="preserve"> take </w:t>
            </w:r>
            <w:proofErr w:type="spellStart"/>
            <w:r w:rsidRPr="00456A71">
              <w:rPr>
                <w:rFonts w:ascii="Arial" w:hAnsi="Arial" w:cs="Arial"/>
                <w:color w:val="000000"/>
              </w:rPr>
              <w:t>into</w:t>
            </w:r>
            <w:proofErr w:type="spellEnd"/>
            <w:r w:rsidRPr="00456A71">
              <w:rPr>
                <w:rFonts w:ascii="Arial" w:hAnsi="Arial" w:cs="Arial"/>
                <w:color w:val="000000"/>
              </w:rPr>
              <w:t xml:space="preserve"> </w:t>
            </w:r>
            <w:proofErr w:type="spellStart"/>
            <w:r w:rsidRPr="00456A71">
              <w:rPr>
                <w:rFonts w:ascii="Arial" w:hAnsi="Arial" w:cs="Arial"/>
                <w:color w:val="000000"/>
              </w:rPr>
              <w:t>account</w:t>
            </w:r>
            <w:proofErr w:type="spellEnd"/>
            <w:r w:rsidRPr="00456A71">
              <w:rPr>
                <w:rFonts w:ascii="Arial" w:hAnsi="Arial" w:cs="Arial"/>
                <w:color w:val="000000"/>
              </w:rPr>
              <w:t xml:space="preserve"> </w:t>
            </w:r>
            <w:proofErr w:type="spellStart"/>
            <w:r w:rsidRPr="00456A71">
              <w:rPr>
                <w:rFonts w:ascii="Arial" w:hAnsi="Arial" w:cs="Arial"/>
                <w:color w:val="000000"/>
              </w:rPr>
              <w:t>probable</w:t>
            </w:r>
            <w:proofErr w:type="spellEnd"/>
            <w:r w:rsidRPr="00456A71">
              <w:rPr>
                <w:rFonts w:ascii="Arial" w:hAnsi="Arial" w:cs="Arial"/>
                <w:color w:val="000000"/>
              </w:rPr>
              <w:t xml:space="preserve"> </w:t>
            </w:r>
            <w:proofErr w:type="spellStart"/>
            <w:r w:rsidRPr="00456A71">
              <w:rPr>
                <w:rFonts w:ascii="Arial" w:hAnsi="Arial" w:cs="Arial"/>
                <w:color w:val="000000"/>
              </w:rPr>
              <w:t>combinations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internal</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external</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that</w:t>
            </w:r>
            <w:proofErr w:type="spellEnd"/>
            <w:r w:rsidRPr="00456A71">
              <w:rPr>
                <w:rFonts w:ascii="Arial" w:hAnsi="Arial" w:cs="Arial"/>
                <w:color w:val="000000"/>
              </w:rPr>
              <w:t xml:space="preserve"> </w:t>
            </w:r>
            <w:proofErr w:type="spellStart"/>
            <w:r w:rsidRPr="00456A71">
              <w:rPr>
                <w:rFonts w:ascii="Arial" w:hAnsi="Arial" w:cs="Arial"/>
                <w:color w:val="000000"/>
              </w:rPr>
              <w:t>may</w:t>
            </w:r>
            <w:proofErr w:type="spellEnd"/>
            <w:r w:rsidRPr="00456A71">
              <w:rPr>
                <w:rFonts w:ascii="Arial" w:hAnsi="Arial" w:cs="Arial"/>
                <w:color w:val="000000"/>
              </w:rPr>
              <w:t xml:space="preserve"> </w:t>
            </w:r>
            <w:proofErr w:type="spellStart"/>
            <w:r w:rsidRPr="00456A71">
              <w:rPr>
                <w:rFonts w:ascii="Arial" w:hAnsi="Arial" w:cs="Arial"/>
                <w:color w:val="000000"/>
              </w:rPr>
              <w:t>lead</w:t>
            </w:r>
            <w:proofErr w:type="spellEnd"/>
            <w:r w:rsidRPr="00456A71">
              <w:rPr>
                <w:rFonts w:ascii="Arial" w:hAnsi="Arial" w:cs="Arial"/>
                <w:color w:val="000000"/>
              </w:rPr>
              <w:t xml:space="preserve"> to </w:t>
            </w:r>
            <w:proofErr w:type="spellStart"/>
            <w:r w:rsidRPr="00456A71">
              <w:rPr>
                <w:rFonts w:ascii="Arial" w:hAnsi="Arial" w:cs="Arial"/>
                <w:color w:val="000000"/>
              </w:rPr>
              <w:t>anticipated</w:t>
            </w:r>
            <w:proofErr w:type="spellEnd"/>
            <w:r w:rsidRPr="00456A71">
              <w:rPr>
                <w:rFonts w:ascii="Arial" w:hAnsi="Arial" w:cs="Arial"/>
                <w:color w:val="000000"/>
              </w:rPr>
              <w:t xml:space="preserve"> </w:t>
            </w:r>
            <w:proofErr w:type="spellStart"/>
            <w:r w:rsidRPr="00456A71">
              <w:rPr>
                <w:rFonts w:ascii="Arial" w:hAnsi="Arial" w:cs="Arial"/>
                <w:color w:val="000000"/>
              </w:rPr>
              <w:t>operatinal</w:t>
            </w:r>
            <w:proofErr w:type="spellEnd"/>
            <w:r w:rsidRPr="00456A71">
              <w:rPr>
                <w:rFonts w:ascii="Arial" w:hAnsi="Arial" w:cs="Arial"/>
                <w:color w:val="000000"/>
              </w:rPr>
              <w:t xml:space="preserve"> </w:t>
            </w:r>
            <w:proofErr w:type="spellStart"/>
            <w:r w:rsidRPr="00456A71">
              <w:rPr>
                <w:rFonts w:ascii="Arial" w:hAnsi="Arial" w:cs="Arial"/>
                <w:color w:val="000000"/>
              </w:rPr>
              <w:t>occurrences</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design-</w:t>
            </w:r>
            <w:proofErr w:type="spellStart"/>
            <w:r w:rsidRPr="00456A71">
              <w:rPr>
                <w:rFonts w:ascii="Arial" w:hAnsi="Arial" w:cs="Arial"/>
                <w:color w:val="000000"/>
              </w:rPr>
              <w:t>basis</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selection</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such</w:t>
            </w:r>
            <w:proofErr w:type="spellEnd"/>
            <w:r w:rsidRPr="00456A71">
              <w:rPr>
                <w:rFonts w:ascii="Arial" w:hAnsi="Arial" w:cs="Arial"/>
                <w:color w:val="000000"/>
              </w:rPr>
              <w:t xml:space="preserve"> </w:t>
            </w:r>
            <w:proofErr w:type="spellStart"/>
            <w:r w:rsidRPr="00456A71">
              <w:rPr>
                <w:rFonts w:ascii="Arial" w:hAnsi="Arial" w:cs="Arial"/>
                <w:color w:val="000000"/>
              </w:rPr>
              <w:t>combinations</w:t>
            </w:r>
            <w:proofErr w:type="spellEnd"/>
            <w:r w:rsidRPr="00456A71">
              <w:rPr>
                <w:rFonts w:ascii="Arial" w:hAnsi="Arial" w:cs="Arial"/>
                <w:color w:val="000000"/>
              </w:rPr>
              <w:t xml:space="preserve"> </w:t>
            </w:r>
            <w:proofErr w:type="spellStart"/>
            <w:r w:rsidRPr="00456A71">
              <w:rPr>
                <w:rFonts w:ascii="Arial" w:hAnsi="Arial" w:cs="Arial"/>
                <w:color w:val="000000"/>
              </w:rPr>
              <w:t>may</w:t>
            </w:r>
            <w:proofErr w:type="spellEnd"/>
            <w:r w:rsidRPr="00456A71">
              <w:rPr>
                <w:rFonts w:ascii="Arial" w:hAnsi="Arial" w:cs="Arial"/>
                <w:color w:val="000000"/>
              </w:rPr>
              <w:t xml:space="preserve"> be </w:t>
            </w:r>
            <w:proofErr w:type="spellStart"/>
            <w:r w:rsidRPr="00456A71">
              <w:rPr>
                <w:rFonts w:ascii="Arial" w:hAnsi="Arial" w:cs="Arial"/>
                <w:color w:val="000000"/>
              </w:rPr>
              <w:t>based</w:t>
            </w:r>
            <w:proofErr w:type="spellEnd"/>
            <w:r w:rsidRPr="00456A71">
              <w:rPr>
                <w:rFonts w:ascii="Arial" w:hAnsi="Arial" w:cs="Arial"/>
                <w:color w:val="000000"/>
              </w:rPr>
              <w:t xml:space="preserve"> on </w:t>
            </w:r>
            <w:proofErr w:type="spellStart"/>
            <w:r w:rsidRPr="00456A71">
              <w:rPr>
                <w:rFonts w:ascii="Arial" w:hAnsi="Arial" w:cs="Arial"/>
                <w:color w:val="000000"/>
              </w:rPr>
              <w:t>deterministic</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probabilistic</w:t>
            </w:r>
            <w:proofErr w:type="spellEnd"/>
            <w:r w:rsidRPr="00456A71">
              <w:rPr>
                <w:rFonts w:ascii="Arial" w:hAnsi="Arial" w:cs="Arial"/>
                <w:color w:val="000000"/>
              </w:rPr>
              <w:t xml:space="preserve"> </w:t>
            </w:r>
            <w:proofErr w:type="spellStart"/>
            <w:r w:rsidRPr="00456A71">
              <w:rPr>
                <w:rFonts w:ascii="Arial" w:hAnsi="Arial" w:cs="Arial"/>
                <w:color w:val="000000"/>
              </w:rPr>
              <w:t>methods</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engineering </w:t>
            </w:r>
            <w:proofErr w:type="spellStart"/>
            <w:r w:rsidRPr="00456A71">
              <w:rPr>
                <w:rFonts w:ascii="Arial" w:hAnsi="Arial" w:cs="Arial"/>
                <w:color w:val="000000"/>
              </w:rPr>
              <w:t>judgement</w:t>
            </w:r>
            <w:proofErr w:type="spellEnd"/>
            <w:r w:rsidRPr="00456A71">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7.1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tabs>
                <w:tab w:val="left" w:pos="586"/>
              </w:tabs>
              <w:autoSpaceDE w:val="0"/>
              <w:autoSpaceDN w:val="0"/>
              <w:adjustRightInd w:val="0"/>
              <w:spacing w:before="87" w:after="0" w:line="253" w:lineRule="exact"/>
              <w:ind w:left="20"/>
              <w:rPr>
                <w:rFonts w:ascii="Arial" w:hAnsi="Arial" w:cs="Arial"/>
                <w:color w:val="000000"/>
              </w:rPr>
            </w:pPr>
            <w:proofErr w:type="spellStart"/>
            <w:r w:rsidRPr="00FB4088">
              <w:rPr>
                <w:rFonts w:ascii="Arial" w:hAnsi="Arial" w:cs="Arial"/>
                <w:color w:val="000000"/>
              </w:rPr>
              <w:t>Initiating</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grouped</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a </w:t>
            </w:r>
            <w:proofErr w:type="spellStart"/>
            <w:r w:rsidRPr="00FB4088">
              <w:rPr>
                <w:rFonts w:ascii="Arial" w:hAnsi="Arial" w:cs="Arial"/>
                <w:color w:val="000000"/>
              </w:rPr>
              <w:t>limited</w:t>
            </w:r>
            <w:proofErr w:type="spellEnd"/>
            <w:r w:rsidRPr="00FB4088">
              <w:rPr>
                <w:rFonts w:ascii="Arial" w:hAnsi="Arial" w:cs="Arial"/>
                <w:color w:val="000000"/>
              </w:rPr>
              <w:t xml:space="preserve"> </w:t>
            </w:r>
            <w:proofErr w:type="spellStart"/>
            <w:r w:rsidRPr="00FB4088">
              <w:rPr>
                <w:rFonts w:ascii="Arial" w:hAnsi="Arial" w:cs="Arial"/>
                <w:color w:val="000000"/>
              </w:rPr>
              <w:t>number</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categories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correspond</w:t>
            </w:r>
            <w:proofErr w:type="spellEnd"/>
            <w:r w:rsidRPr="00FB4088">
              <w:rPr>
                <w:rFonts w:ascii="Arial" w:hAnsi="Arial" w:cs="Arial"/>
                <w:color w:val="000000"/>
              </w:rPr>
              <w:t xml:space="preserve"> to </w:t>
            </w:r>
            <w:proofErr w:type="spellStart"/>
            <w:r w:rsidRPr="00FB4088">
              <w:rPr>
                <w:rFonts w:ascii="Arial" w:hAnsi="Arial" w:cs="Arial"/>
                <w:color w:val="000000"/>
              </w:rPr>
              <w:t>plant</w:t>
            </w:r>
            <w:proofErr w:type="spellEnd"/>
            <w:r w:rsidRPr="00FB4088">
              <w:rPr>
                <w:rFonts w:ascii="Arial" w:hAnsi="Arial" w:cs="Arial"/>
                <w:color w:val="000000"/>
                <w:spacing w:val="2"/>
              </w:rPr>
              <w:t xml:space="preserve"> </w:t>
            </w:r>
            <w:r w:rsidRPr="00FB4088">
              <w:rPr>
                <w:rFonts w:ascii="Arial" w:hAnsi="Arial" w:cs="Arial"/>
                <w:color w:val="000000"/>
              </w:rPr>
              <w:t>states</w:t>
            </w:r>
            <w:r w:rsidRPr="00FB4088">
              <w:rPr>
                <w:rFonts w:ascii="Arial" w:hAnsi="Arial" w:cs="Arial"/>
                <w:strike/>
                <w:color w:val="FF0000"/>
                <w:spacing w:val="2"/>
                <w:szCs w:val="21"/>
                <w:vertAlign w:val="superscript"/>
              </w:rPr>
              <w:t>24</w:t>
            </w:r>
            <w:r w:rsidRPr="00FB4088">
              <w:rPr>
                <w:rFonts w:ascii="Arial" w:hAnsi="Arial" w:cs="Arial"/>
                <w:color w:val="FF0000"/>
                <w:spacing w:val="2"/>
                <w:szCs w:val="21"/>
                <w:vertAlign w:val="superscript"/>
              </w:rPr>
              <w:t xml:space="preserve"> </w:t>
            </w:r>
            <w:r w:rsidRPr="00FB4088">
              <w:rPr>
                <w:rFonts w:ascii="Arial" w:hAnsi="Arial" w:cs="Arial"/>
                <w:color w:val="FF0000"/>
                <w:spacing w:val="1"/>
                <w:szCs w:val="21"/>
                <w:vertAlign w:val="superscript"/>
              </w:rPr>
              <w:t>27</w:t>
            </w:r>
            <w:r w:rsidRPr="00FB4088">
              <w:rPr>
                <w:rFonts w:ascii="Arial" w:hAnsi="Arial" w:cs="Arial"/>
                <w:color w:val="000000"/>
                <w:spacing w:val="1"/>
              </w:rPr>
              <w:t xml:space="preserve">, </w:t>
            </w:r>
            <w:proofErr w:type="spellStart"/>
            <w:r w:rsidRPr="00FB4088">
              <w:rPr>
                <w:rFonts w:ascii="Arial" w:hAnsi="Arial" w:cs="Arial"/>
                <w:color w:val="000000"/>
              </w:rPr>
              <w:t>according</w:t>
            </w:r>
            <w:proofErr w:type="spellEnd"/>
            <w:r w:rsidRPr="00FB4088">
              <w:rPr>
                <w:rFonts w:ascii="Arial" w:hAnsi="Arial" w:cs="Arial"/>
                <w:color w:val="000000"/>
              </w:rPr>
              <w:t xml:space="preserve"> to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probability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occurrence</w:t>
            </w:r>
            <w:proofErr w:type="spellEnd"/>
            <w:r w:rsidRPr="00FB4088">
              <w:rPr>
                <w:rFonts w:ascii="Arial" w:hAnsi="Arial" w:cs="Arial"/>
                <w:color w:val="000000"/>
              </w:rPr>
              <w:t xml:space="preserve">. </w:t>
            </w:r>
            <w:proofErr w:type="spellStart"/>
            <w:r w:rsidRPr="00FB4088">
              <w:rPr>
                <w:rFonts w:ascii="Arial" w:hAnsi="Arial" w:cs="Arial"/>
                <w:color w:val="000000"/>
              </w:rPr>
              <w:t>Radiological</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technical</w:t>
            </w:r>
            <w:proofErr w:type="spellEnd"/>
            <w:r w:rsidRPr="00FB4088">
              <w:rPr>
                <w:rFonts w:ascii="Arial" w:hAnsi="Arial" w:cs="Arial"/>
                <w:color w:val="000000"/>
              </w:rPr>
              <w:t xml:space="preserve"> </w:t>
            </w:r>
            <w:proofErr w:type="spellStart"/>
            <w:r w:rsidRPr="00FB4088">
              <w:rPr>
                <w:rFonts w:ascii="Arial" w:hAnsi="Arial" w:cs="Arial"/>
                <w:color w:val="000000"/>
              </w:rPr>
              <w:t>acceptance</w:t>
            </w:r>
            <w:proofErr w:type="spellEnd"/>
            <w:r w:rsidRPr="00FB4088">
              <w:rPr>
                <w:rFonts w:ascii="Arial" w:hAnsi="Arial" w:cs="Arial"/>
                <w:color w:val="000000"/>
              </w:rPr>
              <w:t xml:space="preserve"> </w:t>
            </w:r>
            <w:proofErr w:type="spellStart"/>
            <w:r w:rsidRPr="00FB4088">
              <w:rPr>
                <w:rFonts w:ascii="Arial" w:hAnsi="Arial" w:cs="Arial"/>
                <w:color w:val="000000"/>
              </w:rPr>
              <w:t>criteria</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r w:rsidRPr="00FB4088">
              <w:rPr>
                <w:rFonts w:ascii="Arial" w:hAnsi="Arial" w:cs="Arial"/>
                <w:color w:val="000000"/>
              </w:rPr>
              <w:br/>
            </w:r>
            <w:proofErr w:type="spellStart"/>
            <w:r w:rsidRPr="00FB4088">
              <w:rPr>
                <w:rFonts w:ascii="Arial" w:hAnsi="Arial" w:cs="Arial"/>
                <w:color w:val="000000"/>
              </w:rPr>
              <w:t>assigned</w:t>
            </w:r>
            <w:proofErr w:type="spellEnd"/>
            <w:r w:rsidRPr="00FB4088">
              <w:rPr>
                <w:rFonts w:ascii="Arial" w:hAnsi="Arial" w:cs="Arial"/>
                <w:color w:val="000000"/>
              </w:rPr>
              <w:t xml:space="preserve"> to </w:t>
            </w:r>
            <w:proofErr w:type="spellStart"/>
            <w:r w:rsidRPr="00FB4088">
              <w:rPr>
                <w:rFonts w:ascii="Arial" w:hAnsi="Arial" w:cs="Arial"/>
                <w:color w:val="000000"/>
              </w:rPr>
              <w:t>each</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state</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frequent</w:t>
            </w:r>
            <w:proofErr w:type="spellEnd"/>
            <w:r w:rsidRPr="00FB4088">
              <w:rPr>
                <w:rFonts w:ascii="Arial" w:hAnsi="Arial" w:cs="Arial"/>
                <w:color w:val="000000"/>
              </w:rPr>
              <w:t xml:space="preserve"> </w:t>
            </w:r>
            <w:proofErr w:type="spellStart"/>
            <w:r w:rsidRPr="00FB4088">
              <w:rPr>
                <w:rFonts w:ascii="Arial" w:hAnsi="Arial" w:cs="Arial"/>
                <w:color w:val="000000"/>
              </w:rPr>
              <w:t>initiating</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only</w:t>
            </w:r>
            <w:proofErr w:type="spellEnd"/>
            <w:r w:rsidRPr="00FB4088">
              <w:rPr>
                <w:rFonts w:ascii="Arial" w:hAnsi="Arial" w:cs="Arial"/>
                <w:color w:val="000000"/>
              </w:rPr>
              <w:t xml:space="preserve"> </w:t>
            </w:r>
            <w:proofErr w:type="spellStart"/>
            <w:r w:rsidRPr="00FB4088">
              <w:rPr>
                <w:rFonts w:ascii="Arial" w:hAnsi="Arial" w:cs="Arial"/>
                <w:color w:val="000000"/>
              </w:rPr>
              <w:t>minor</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no </w:t>
            </w:r>
            <w:proofErr w:type="spellStart"/>
            <w:r w:rsidRPr="00FB4088">
              <w:rPr>
                <w:rFonts w:ascii="Arial" w:hAnsi="Arial" w:cs="Arial"/>
                <w:color w:val="000000"/>
              </w:rPr>
              <w:t>radiological</w:t>
            </w:r>
            <w:proofErr w:type="spellEnd"/>
            <w:r w:rsidRPr="00FB4088">
              <w:rPr>
                <w:rFonts w:ascii="Arial" w:hAnsi="Arial" w:cs="Arial"/>
                <w:color w:val="000000"/>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may</w:t>
            </w:r>
            <w:proofErr w:type="spellEnd"/>
            <w:r w:rsidRPr="00FB4088">
              <w:rPr>
                <w:rFonts w:ascii="Arial" w:hAnsi="Arial" w:cs="Arial"/>
                <w:color w:val="000000"/>
              </w:rPr>
              <w:t xml:space="preserve"> </w:t>
            </w:r>
            <w:proofErr w:type="spellStart"/>
            <w:r w:rsidRPr="00FB4088">
              <w:rPr>
                <w:rFonts w:ascii="Arial" w:hAnsi="Arial" w:cs="Arial"/>
                <w:color w:val="000000"/>
              </w:rPr>
              <w:t>result</w:t>
            </w:r>
            <w:proofErr w:type="spellEnd"/>
            <w:r w:rsidRPr="00FB4088">
              <w:rPr>
                <w:rFonts w:ascii="Arial" w:hAnsi="Arial" w:cs="Arial"/>
                <w:color w:val="000000"/>
              </w:rPr>
              <w:t xml:space="preserve"> in severe </w:t>
            </w:r>
            <w:proofErr w:type="spellStart"/>
            <w:r w:rsidRPr="00FB4088">
              <w:rPr>
                <w:rFonts w:ascii="Arial" w:hAnsi="Arial" w:cs="Arial"/>
                <w:color w:val="000000"/>
              </w:rPr>
              <w:t>consequences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very</w:t>
            </w:r>
            <w:proofErr w:type="spellEnd"/>
            <w:r w:rsidRPr="00FB4088">
              <w:rPr>
                <w:rFonts w:ascii="Arial" w:hAnsi="Arial" w:cs="Arial"/>
                <w:color w:val="000000"/>
              </w:rPr>
              <w:t xml:space="preserve"> </w:t>
            </w:r>
            <w:proofErr w:type="spellStart"/>
            <w:r w:rsidRPr="00FB4088">
              <w:rPr>
                <w:rFonts w:ascii="Arial" w:hAnsi="Arial" w:cs="Arial"/>
                <w:color w:val="000000"/>
              </w:rPr>
              <w:t>low</w:t>
            </w:r>
            <w:proofErr w:type="spellEnd"/>
            <w:r w:rsidRPr="00FB4088">
              <w:rPr>
                <w:rFonts w:ascii="Arial" w:hAnsi="Arial" w:cs="Arial"/>
                <w:color w:val="000000"/>
              </w:rPr>
              <w:t xml:space="preserve"> </w:t>
            </w:r>
            <w:proofErr w:type="spellStart"/>
            <w:r w:rsidRPr="00FB4088">
              <w:rPr>
                <w:rFonts w:ascii="Arial" w:hAnsi="Arial" w:cs="Arial"/>
                <w:strike/>
                <w:color w:val="FF0000"/>
              </w:rPr>
              <w:t>probability</w:t>
            </w:r>
            <w:proofErr w:type="spellEnd"/>
            <w:r w:rsidRPr="00FB4088">
              <w:rPr>
                <w:rFonts w:ascii="Arial" w:hAnsi="Arial" w:cs="Arial"/>
                <w:color w:val="FF0000"/>
              </w:rPr>
              <w:t xml:space="preserve"> </w:t>
            </w:r>
            <w:proofErr w:type="spellStart"/>
            <w:r w:rsidRPr="00FB4088">
              <w:rPr>
                <w:rFonts w:ascii="Arial" w:hAnsi="Arial" w:cs="Arial"/>
                <w:color w:val="FF0000"/>
              </w:rPr>
              <w:t>frequency</w:t>
            </w:r>
            <w:proofErr w:type="spellEnd"/>
            <w:r w:rsidRPr="00FB4088">
              <w:rPr>
                <w:rFonts w:ascii="Arial" w:hAnsi="Arial" w:cs="Arial"/>
                <w:color w:val="000000"/>
              </w:rPr>
              <w:t xml:space="preserve">. </w:t>
            </w:r>
          </w:p>
          <w:p w:rsidR="000E3C15" w:rsidRPr="00FB4088" w:rsidRDefault="000E3C15" w:rsidP="000E3C15">
            <w:pPr>
              <w:widowControl w:val="0"/>
              <w:autoSpaceDE w:val="0"/>
              <w:autoSpaceDN w:val="0"/>
              <w:adjustRightInd w:val="0"/>
              <w:spacing w:after="0" w:line="177" w:lineRule="exact"/>
              <w:ind w:left="277"/>
              <w:rPr>
                <w:rFonts w:ascii="Arial" w:hAnsi="Arial" w:cs="Arial"/>
                <w:color w:val="000000"/>
                <w:sz w:val="16"/>
                <w:szCs w:val="18"/>
              </w:rPr>
            </w:pPr>
          </w:p>
          <w:p w:rsidR="000E3C15" w:rsidRPr="00FB4088" w:rsidRDefault="000E3C15" w:rsidP="000E3C15">
            <w:pPr>
              <w:widowControl w:val="0"/>
              <w:autoSpaceDE w:val="0"/>
              <w:autoSpaceDN w:val="0"/>
              <w:adjustRightInd w:val="0"/>
              <w:spacing w:before="1" w:after="0" w:line="217" w:lineRule="exact"/>
              <w:ind w:left="20"/>
              <w:rPr>
                <w:rFonts w:ascii="Arial" w:hAnsi="Arial" w:cs="Arial"/>
                <w:color w:val="FF0000"/>
                <w:sz w:val="18"/>
                <w:szCs w:val="19"/>
                <w:vertAlign w:val="superscript"/>
              </w:rPr>
            </w:pPr>
            <w:r w:rsidRPr="00FB4088">
              <w:rPr>
                <w:rFonts w:ascii="Arial" w:hAnsi="Arial" w:cs="Arial"/>
                <w:strike/>
                <w:color w:val="FF0000"/>
                <w:sz w:val="18"/>
                <w:szCs w:val="19"/>
                <w:vertAlign w:val="superscript"/>
              </w:rPr>
              <w:t>24</w:t>
            </w:r>
            <w:r w:rsidRPr="00FB4088">
              <w:rPr>
                <w:rFonts w:ascii="Arial" w:hAnsi="Arial" w:cs="Arial"/>
                <w:strike/>
                <w:color w:val="FF0000"/>
                <w:sz w:val="18"/>
              </w:rPr>
              <w:t xml:space="preserve"> </w:t>
            </w:r>
            <w:proofErr w:type="spellStart"/>
            <w:r w:rsidRPr="00FB4088">
              <w:rPr>
                <w:rFonts w:ascii="Arial" w:hAnsi="Arial" w:cs="Arial"/>
                <w:strike/>
                <w:color w:val="FF0000"/>
                <w:sz w:val="18"/>
              </w:rPr>
              <w:t>See</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footnote</w:t>
            </w:r>
            <w:proofErr w:type="spellEnd"/>
            <w:r w:rsidRPr="00FB4088">
              <w:rPr>
                <w:rFonts w:ascii="Arial" w:hAnsi="Arial" w:cs="Arial"/>
                <w:strike/>
                <w:color w:val="FF0000"/>
                <w:sz w:val="18"/>
              </w:rPr>
              <w:t xml:space="preserve"> 17</w:t>
            </w:r>
            <w:r w:rsidRPr="00FB4088">
              <w:rPr>
                <w:rFonts w:ascii="Arial" w:hAnsi="Arial" w:cs="Arial"/>
                <w:color w:val="FF0000"/>
                <w:sz w:val="18"/>
                <w:szCs w:val="19"/>
                <w:vertAlign w:val="superscript"/>
              </w:rPr>
              <w:t xml:space="preserve"> </w:t>
            </w:r>
          </w:p>
          <w:p w:rsidR="000E3C15" w:rsidRPr="00FB4088" w:rsidRDefault="000E3C15" w:rsidP="000E3C15">
            <w:pPr>
              <w:widowControl w:val="0"/>
              <w:autoSpaceDE w:val="0"/>
              <w:autoSpaceDN w:val="0"/>
              <w:adjustRightInd w:val="0"/>
              <w:spacing w:before="1" w:after="0" w:line="217" w:lineRule="exact"/>
              <w:ind w:left="20"/>
              <w:rPr>
                <w:rFonts w:ascii="Arial" w:hAnsi="Arial" w:cs="Arial"/>
                <w:color w:val="000000"/>
                <w:sz w:val="18"/>
              </w:rPr>
            </w:pPr>
            <w:r w:rsidRPr="00FB4088">
              <w:rPr>
                <w:rFonts w:ascii="Arial" w:hAnsi="Arial" w:cs="Arial"/>
                <w:color w:val="000000"/>
                <w:sz w:val="18"/>
                <w:vertAlign w:val="superscript"/>
              </w:rPr>
              <w:t>27</w:t>
            </w:r>
            <w:r w:rsidRPr="00FB4088">
              <w:rPr>
                <w:rFonts w:ascii="Arial" w:hAnsi="Arial" w:cs="Arial"/>
                <w:color w:val="000000"/>
                <w:sz w:val="18"/>
              </w:rPr>
              <w:t xml:space="preserve"> </w:t>
            </w:r>
            <w:proofErr w:type="spellStart"/>
            <w:r w:rsidRPr="00FB4088">
              <w:rPr>
                <w:rFonts w:ascii="Arial" w:hAnsi="Arial" w:cs="Arial"/>
                <w:color w:val="000000"/>
                <w:sz w:val="18"/>
              </w:rPr>
              <w:t>See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footnote</w:t>
            </w:r>
            <w:proofErr w:type="spellEnd"/>
            <w:r w:rsidRPr="00FB4088">
              <w:rPr>
                <w:rFonts w:ascii="Arial" w:hAnsi="Arial" w:cs="Arial"/>
                <w:color w:val="000000"/>
                <w:sz w:val="18"/>
              </w:rPr>
              <w:t xml:space="preserve"> 21. </w:t>
            </w:r>
          </w:p>
          <w:p w:rsidR="000E3C15" w:rsidRPr="00FB4088" w:rsidRDefault="000E3C15" w:rsidP="000E3C15">
            <w:pPr>
              <w:widowControl w:val="0"/>
              <w:autoSpaceDE w:val="0"/>
              <w:autoSpaceDN w:val="0"/>
              <w:adjustRightInd w:val="0"/>
              <w:spacing w:before="1" w:after="0" w:line="217" w:lineRule="exact"/>
              <w:ind w:left="20"/>
              <w:rPr>
                <w:rFonts w:ascii="Arial" w:hAnsi="Arial" w:cs="Arial"/>
                <w:color w:val="FF0000"/>
                <w:sz w:val="18"/>
                <w:szCs w:val="19"/>
                <w:vertAlign w:val="superscript"/>
              </w:rPr>
            </w:pPr>
          </w:p>
          <w:p w:rsidR="000E3C15" w:rsidRPr="00FB4088" w:rsidRDefault="000E3C15" w:rsidP="000E3C15">
            <w:pPr>
              <w:widowControl w:val="0"/>
              <w:autoSpaceDE w:val="0"/>
              <w:autoSpaceDN w:val="0"/>
              <w:adjustRightInd w:val="0"/>
              <w:spacing w:after="0" w:line="177" w:lineRule="exact"/>
              <w:ind w:left="277"/>
              <w:rPr>
                <w:rFonts w:ascii="Arial" w:hAnsi="Arial" w:cs="Arial"/>
                <w:color w:val="000000"/>
                <w:sz w:val="16"/>
                <w:szCs w:val="18"/>
              </w:rPr>
            </w:pP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15</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21"/>
              <w:rPr>
                <w:rFonts w:ascii="Arial" w:hAnsi="Arial" w:cs="Arial"/>
                <w:color w:val="000000"/>
              </w:rPr>
            </w:pPr>
          </w:p>
          <w:p w:rsidR="005B2E29" w:rsidRPr="005B2E29" w:rsidRDefault="005B2E29" w:rsidP="005B2E29">
            <w:pPr>
              <w:widowControl w:val="0"/>
              <w:autoSpaceDE w:val="0"/>
              <w:autoSpaceDN w:val="0"/>
              <w:adjustRightInd w:val="0"/>
              <w:spacing w:before="4" w:after="0" w:line="253" w:lineRule="exact"/>
              <w:ind w:left="121"/>
              <w:rPr>
                <w:rFonts w:ascii="Arial" w:hAnsi="Arial" w:cs="Arial"/>
                <w:color w:val="000000"/>
              </w:rPr>
            </w:pPr>
            <w:r w:rsidRPr="005B2E29">
              <w:rPr>
                <w:rFonts w:ascii="Arial" w:hAnsi="Arial" w:cs="Arial"/>
                <w:color w:val="000000"/>
              </w:rPr>
              <w:t>(1)</w:t>
            </w:r>
            <w:r w:rsidRPr="005B2E29">
              <w:rPr>
                <w:rFonts w:ascii="Arial" w:hAnsi="Arial" w:cs="Arial"/>
                <w:color w:val="000000"/>
              </w:rPr>
              <w:tab/>
              <w:t xml:space="preserve">V projektnih osnovah sevalnega ali jedrskega objekta je treba določiti njegova stanja. </w:t>
            </w:r>
          </w:p>
          <w:p w:rsidR="005B2E29" w:rsidRPr="005B2E29" w:rsidRDefault="005B2E29" w:rsidP="005B2E29">
            <w:pPr>
              <w:widowControl w:val="0"/>
              <w:autoSpaceDE w:val="0"/>
              <w:autoSpaceDN w:val="0"/>
              <w:adjustRightInd w:val="0"/>
              <w:spacing w:before="4" w:after="0" w:line="253" w:lineRule="exact"/>
              <w:ind w:left="121"/>
              <w:rPr>
                <w:rFonts w:ascii="Arial" w:hAnsi="Arial" w:cs="Arial"/>
                <w:color w:val="000000"/>
              </w:rPr>
            </w:pPr>
            <w:r w:rsidRPr="005B2E29">
              <w:rPr>
                <w:rFonts w:ascii="Arial" w:hAnsi="Arial" w:cs="Arial"/>
                <w:color w:val="000000"/>
              </w:rPr>
              <w:t>(2)</w:t>
            </w:r>
            <w:r w:rsidRPr="005B2E29">
              <w:rPr>
                <w:rFonts w:ascii="Arial" w:hAnsi="Arial" w:cs="Arial"/>
                <w:color w:val="000000"/>
              </w:rPr>
              <w:tab/>
              <w:t xml:space="preserve">Predpostavljeni začetni dogodki morajo biti glede na verjetnost nastanka zbrani v omejeno število kategorij. Te morajo zajemati pričakovane obratovalne dogodke, projektne nesreče in za jedrske elektrarne razširjene projektne nesreče. </w:t>
            </w:r>
          </w:p>
          <w:p w:rsidR="000E3C15" w:rsidRPr="00FB4088" w:rsidRDefault="005B2E29" w:rsidP="005B2E29">
            <w:pPr>
              <w:widowControl w:val="0"/>
              <w:autoSpaceDE w:val="0"/>
              <w:autoSpaceDN w:val="0"/>
              <w:adjustRightInd w:val="0"/>
              <w:spacing w:before="4" w:after="0" w:line="253" w:lineRule="exact"/>
              <w:ind w:left="121"/>
              <w:rPr>
                <w:rFonts w:ascii="Arial" w:hAnsi="Arial" w:cs="Arial"/>
                <w:color w:val="000000"/>
              </w:rPr>
            </w:pPr>
            <w:r w:rsidRPr="005B2E29">
              <w:rPr>
                <w:rFonts w:ascii="Arial" w:hAnsi="Arial" w:cs="Arial"/>
                <w:color w:val="000000"/>
              </w:rPr>
              <w:t>(3)</w:t>
            </w:r>
            <w:r w:rsidRPr="005B2E29">
              <w:rPr>
                <w:rFonts w:ascii="Arial" w:hAnsi="Arial" w:cs="Arial"/>
                <w:color w:val="000000"/>
              </w:rPr>
              <w:tab/>
              <w:t>Merila za razvrstitev v kategorije iz prejšnjega odstavka morajo biti za vsako kategorijo določena tako, da imajo pogosti predpostavljeni začetni dogodki majhne ali nikakršne radiološke posledice in da je pogostost dogodkov s težkimi radiološkimi posledicami izredno majhna.</w:t>
            </w:r>
          </w:p>
        </w:tc>
        <w:tc>
          <w:tcPr>
            <w:tcW w:w="4962" w:type="dxa"/>
            <w:tcBorders>
              <w:top w:val="single" w:sz="4" w:space="0" w:color="000000"/>
              <w:left w:val="single" w:sz="4" w:space="0" w:color="000000"/>
              <w:bottom w:val="single" w:sz="4" w:space="0" w:color="000000"/>
              <w:right w:val="single" w:sz="4" w:space="0" w:color="000000"/>
            </w:tcBorders>
          </w:tcPr>
          <w:p w:rsidR="00456A71" w:rsidRPr="00456A71" w:rsidRDefault="00456A71" w:rsidP="00456A71">
            <w:pPr>
              <w:widowControl w:val="0"/>
              <w:autoSpaceDE w:val="0"/>
              <w:autoSpaceDN w:val="0"/>
              <w:adjustRightInd w:val="0"/>
              <w:spacing w:before="4" w:after="0" w:line="253" w:lineRule="exact"/>
              <w:ind w:left="121"/>
              <w:rPr>
                <w:rFonts w:ascii="Arial" w:hAnsi="Arial" w:cs="Arial"/>
                <w:color w:val="000000"/>
              </w:rPr>
            </w:pPr>
            <w:r w:rsidRPr="00456A71">
              <w:rPr>
                <w:rFonts w:ascii="Arial" w:hAnsi="Arial" w:cs="Arial"/>
                <w:color w:val="000000"/>
              </w:rPr>
              <w:t>(1)</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bases</w:t>
            </w:r>
            <w:proofErr w:type="spellEnd"/>
            <w:r w:rsidRPr="00456A71">
              <w:rPr>
                <w:rFonts w:ascii="Arial" w:hAnsi="Arial" w:cs="Arial"/>
                <w:color w:val="000000"/>
              </w:rPr>
              <w:t xml:space="preserve"> </w:t>
            </w:r>
            <w:proofErr w:type="spellStart"/>
            <w:r w:rsidRPr="00456A71">
              <w:rPr>
                <w:rFonts w:ascii="Arial" w:hAnsi="Arial" w:cs="Arial"/>
                <w:color w:val="000000"/>
              </w:rPr>
              <w:t>for</w:t>
            </w:r>
            <w:proofErr w:type="spellEnd"/>
            <w:r w:rsidRPr="00456A71">
              <w:rPr>
                <w:rFonts w:ascii="Arial" w:hAnsi="Arial" w:cs="Arial"/>
                <w:color w:val="000000"/>
              </w:rPr>
              <w:t xml:space="preserve"> a </w:t>
            </w:r>
            <w:proofErr w:type="spellStart"/>
            <w:r w:rsidRPr="00456A71">
              <w:rPr>
                <w:rFonts w:ascii="Arial" w:hAnsi="Arial" w:cs="Arial"/>
                <w:color w:val="000000"/>
              </w:rPr>
              <w:t>radiation</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specify</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facility</w:t>
            </w:r>
            <w:proofErr w:type="spellEnd"/>
            <w:r w:rsidRPr="00456A71">
              <w:rPr>
                <w:rFonts w:ascii="Arial" w:hAnsi="Arial" w:cs="Arial"/>
                <w:color w:val="000000"/>
              </w:rPr>
              <w:t xml:space="preserve"> </w:t>
            </w:r>
            <w:proofErr w:type="spellStart"/>
            <w:r w:rsidRPr="00456A71">
              <w:rPr>
                <w:rFonts w:ascii="Arial" w:hAnsi="Arial" w:cs="Arial"/>
                <w:color w:val="000000"/>
              </w:rPr>
              <w:t>states</w:t>
            </w:r>
            <w:proofErr w:type="spellEnd"/>
            <w:r w:rsidRPr="00456A71">
              <w:rPr>
                <w:rFonts w:ascii="Arial" w:hAnsi="Arial" w:cs="Arial"/>
                <w:color w:val="000000"/>
              </w:rPr>
              <w:t xml:space="preserve">. </w:t>
            </w:r>
          </w:p>
          <w:p w:rsidR="00456A71" w:rsidRPr="00456A71" w:rsidRDefault="00456A71" w:rsidP="00456A71">
            <w:pPr>
              <w:widowControl w:val="0"/>
              <w:autoSpaceDE w:val="0"/>
              <w:autoSpaceDN w:val="0"/>
              <w:adjustRightInd w:val="0"/>
              <w:spacing w:before="4" w:after="0" w:line="253" w:lineRule="exact"/>
              <w:ind w:left="121"/>
              <w:rPr>
                <w:rFonts w:ascii="Arial" w:hAnsi="Arial" w:cs="Arial"/>
                <w:color w:val="000000"/>
              </w:rPr>
            </w:pPr>
            <w:r w:rsidRPr="00456A71">
              <w:rPr>
                <w:rFonts w:ascii="Arial" w:hAnsi="Arial" w:cs="Arial"/>
                <w:color w:val="000000"/>
              </w:rPr>
              <w:t>(2)</w:t>
            </w:r>
            <w:r w:rsidRPr="00456A71">
              <w:rPr>
                <w:rFonts w:ascii="Arial" w:hAnsi="Arial" w:cs="Arial"/>
                <w:color w:val="000000"/>
              </w:rPr>
              <w:tab/>
            </w:r>
            <w:proofErr w:type="spellStart"/>
            <w:r w:rsidRPr="00456A71">
              <w:rPr>
                <w:rFonts w:ascii="Arial" w:hAnsi="Arial" w:cs="Arial"/>
                <w:color w:val="000000"/>
              </w:rPr>
              <w:t>According</w:t>
            </w:r>
            <w:proofErr w:type="spellEnd"/>
            <w:r w:rsidRPr="00456A71">
              <w:rPr>
                <w:rFonts w:ascii="Arial" w:hAnsi="Arial" w:cs="Arial"/>
                <w:color w:val="000000"/>
              </w:rPr>
              <w:t xml:space="preserve"> to </w:t>
            </w:r>
            <w:proofErr w:type="spellStart"/>
            <w:r w:rsidRPr="00456A71">
              <w:rPr>
                <w:rFonts w:ascii="Arial" w:hAnsi="Arial" w:cs="Arial"/>
                <w:color w:val="000000"/>
              </w:rPr>
              <w:t>their</w:t>
            </w:r>
            <w:proofErr w:type="spellEnd"/>
            <w:r w:rsidRPr="00456A71">
              <w:rPr>
                <w:rFonts w:ascii="Arial" w:hAnsi="Arial" w:cs="Arial"/>
                <w:color w:val="000000"/>
              </w:rPr>
              <w:t xml:space="preserve"> </w:t>
            </w:r>
            <w:proofErr w:type="spellStart"/>
            <w:r w:rsidRPr="00456A71">
              <w:rPr>
                <w:rFonts w:ascii="Arial" w:hAnsi="Arial" w:cs="Arial"/>
                <w:color w:val="000000"/>
              </w:rPr>
              <w:t>probability</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occurrence</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postulated</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be </w:t>
            </w:r>
            <w:proofErr w:type="spellStart"/>
            <w:r w:rsidRPr="00456A71">
              <w:rPr>
                <w:rFonts w:ascii="Arial" w:hAnsi="Arial" w:cs="Arial"/>
                <w:color w:val="000000"/>
              </w:rPr>
              <w:t>grouped</w:t>
            </w:r>
            <w:proofErr w:type="spellEnd"/>
            <w:r w:rsidRPr="00456A71">
              <w:rPr>
                <w:rFonts w:ascii="Arial" w:hAnsi="Arial" w:cs="Arial"/>
                <w:color w:val="000000"/>
              </w:rPr>
              <w:t xml:space="preserve"> in a </w:t>
            </w:r>
            <w:proofErr w:type="spellStart"/>
            <w:r w:rsidRPr="00456A71">
              <w:rPr>
                <w:rFonts w:ascii="Arial" w:hAnsi="Arial" w:cs="Arial"/>
                <w:color w:val="000000"/>
              </w:rPr>
              <w:t>limited</w:t>
            </w:r>
            <w:proofErr w:type="spellEnd"/>
            <w:r w:rsidRPr="00456A71">
              <w:rPr>
                <w:rFonts w:ascii="Arial" w:hAnsi="Arial" w:cs="Arial"/>
                <w:color w:val="000000"/>
              </w:rPr>
              <w:t xml:space="preserve"> </w:t>
            </w:r>
            <w:proofErr w:type="spellStart"/>
            <w:r w:rsidRPr="00456A71">
              <w:rPr>
                <w:rFonts w:ascii="Arial" w:hAnsi="Arial" w:cs="Arial"/>
                <w:color w:val="000000"/>
              </w:rPr>
              <w:t>number</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categories</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categories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include</w:t>
            </w:r>
            <w:proofErr w:type="spellEnd"/>
            <w:r w:rsidRPr="00456A71">
              <w:rPr>
                <w:rFonts w:ascii="Arial" w:hAnsi="Arial" w:cs="Arial"/>
                <w:color w:val="000000"/>
              </w:rPr>
              <w:t xml:space="preserve">: </w:t>
            </w:r>
            <w:proofErr w:type="spellStart"/>
            <w:r w:rsidRPr="00456A71">
              <w:rPr>
                <w:rFonts w:ascii="Arial" w:hAnsi="Arial" w:cs="Arial"/>
                <w:color w:val="000000"/>
              </w:rPr>
              <w:t>anticipated</w:t>
            </w:r>
            <w:proofErr w:type="spellEnd"/>
            <w:r w:rsidRPr="00456A71">
              <w:rPr>
                <w:rFonts w:ascii="Arial" w:hAnsi="Arial" w:cs="Arial"/>
                <w:color w:val="000000"/>
              </w:rPr>
              <w:t xml:space="preserve"> </w:t>
            </w:r>
            <w:proofErr w:type="spellStart"/>
            <w:r w:rsidRPr="00456A71">
              <w:rPr>
                <w:rFonts w:ascii="Arial" w:hAnsi="Arial" w:cs="Arial"/>
                <w:color w:val="000000"/>
              </w:rPr>
              <w:t>operational</w:t>
            </w:r>
            <w:proofErr w:type="spellEnd"/>
            <w:r w:rsidRPr="00456A71">
              <w:rPr>
                <w:rFonts w:ascii="Arial" w:hAnsi="Arial" w:cs="Arial"/>
                <w:color w:val="000000"/>
              </w:rPr>
              <w:t xml:space="preserve"> </w:t>
            </w:r>
            <w:proofErr w:type="spellStart"/>
            <w:r w:rsidRPr="00456A71">
              <w:rPr>
                <w:rFonts w:ascii="Arial" w:hAnsi="Arial" w:cs="Arial"/>
                <w:color w:val="000000"/>
              </w:rPr>
              <w:t>occurrences</w:t>
            </w:r>
            <w:proofErr w:type="spellEnd"/>
            <w:r w:rsidRPr="00456A71">
              <w:rPr>
                <w:rFonts w:ascii="Arial" w:hAnsi="Arial" w:cs="Arial"/>
                <w:color w:val="000000"/>
              </w:rPr>
              <w:t>, design-</w:t>
            </w:r>
            <w:proofErr w:type="spellStart"/>
            <w:r w:rsidRPr="00456A71">
              <w:rPr>
                <w:rFonts w:ascii="Arial" w:hAnsi="Arial" w:cs="Arial"/>
                <w:color w:val="000000"/>
              </w:rPr>
              <w:t>basis</w:t>
            </w:r>
            <w:proofErr w:type="spellEnd"/>
            <w:r w:rsidRPr="00456A71">
              <w:rPr>
                <w:rFonts w:ascii="Arial" w:hAnsi="Arial" w:cs="Arial"/>
                <w:color w:val="000000"/>
              </w:rPr>
              <w:t xml:space="preserve"> </w:t>
            </w:r>
            <w:proofErr w:type="spellStart"/>
            <w:r w:rsidRPr="00456A71">
              <w:rPr>
                <w:rFonts w:ascii="Arial" w:hAnsi="Arial" w:cs="Arial"/>
                <w:color w:val="000000"/>
              </w:rPr>
              <w:t>accidents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in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case</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nuclear</w:t>
            </w:r>
            <w:proofErr w:type="spellEnd"/>
            <w:r w:rsidRPr="00456A71">
              <w:rPr>
                <w:rFonts w:ascii="Arial" w:hAnsi="Arial" w:cs="Arial"/>
                <w:color w:val="000000"/>
              </w:rPr>
              <w:t xml:space="preserve"> </w:t>
            </w:r>
            <w:proofErr w:type="spellStart"/>
            <w:r w:rsidRPr="00456A71">
              <w:rPr>
                <w:rFonts w:ascii="Arial" w:hAnsi="Arial" w:cs="Arial"/>
                <w:color w:val="000000"/>
              </w:rPr>
              <w:t>power</w:t>
            </w:r>
            <w:proofErr w:type="spellEnd"/>
            <w:r w:rsidRPr="00456A71">
              <w:rPr>
                <w:rFonts w:ascii="Arial" w:hAnsi="Arial" w:cs="Arial"/>
                <w:color w:val="000000"/>
              </w:rPr>
              <w:t xml:space="preserve"> </w:t>
            </w:r>
            <w:proofErr w:type="spellStart"/>
            <w:r w:rsidRPr="00456A71">
              <w:rPr>
                <w:rFonts w:ascii="Arial" w:hAnsi="Arial" w:cs="Arial"/>
                <w:color w:val="000000"/>
              </w:rPr>
              <w:t>plants</w:t>
            </w:r>
            <w:proofErr w:type="spellEnd"/>
            <w:r w:rsidRPr="00456A71">
              <w:rPr>
                <w:rFonts w:ascii="Arial" w:hAnsi="Arial" w:cs="Arial"/>
                <w:color w:val="000000"/>
              </w:rPr>
              <w:t xml:space="preserve">, design </w:t>
            </w:r>
            <w:proofErr w:type="spellStart"/>
            <w:r w:rsidRPr="00456A71">
              <w:rPr>
                <w:rFonts w:ascii="Arial" w:hAnsi="Arial" w:cs="Arial"/>
                <w:color w:val="000000"/>
              </w:rPr>
              <w:t>extension</w:t>
            </w:r>
            <w:proofErr w:type="spellEnd"/>
            <w:r w:rsidRPr="00456A71">
              <w:rPr>
                <w:rFonts w:ascii="Arial" w:hAnsi="Arial" w:cs="Arial"/>
                <w:color w:val="000000"/>
              </w:rPr>
              <w:t xml:space="preserve"> </w:t>
            </w:r>
            <w:proofErr w:type="spellStart"/>
            <w:r w:rsidRPr="00456A71">
              <w:rPr>
                <w:rFonts w:ascii="Arial" w:hAnsi="Arial" w:cs="Arial"/>
                <w:color w:val="000000"/>
              </w:rPr>
              <w:t>conditions</w:t>
            </w:r>
            <w:proofErr w:type="spellEnd"/>
            <w:r w:rsidRPr="00456A71">
              <w:rPr>
                <w:rFonts w:ascii="Arial" w:hAnsi="Arial" w:cs="Arial"/>
                <w:color w:val="000000"/>
              </w:rPr>
              <w:t xml:space="preserve">. </w:t>
            </w:r>
          </w:p>
          <w:p w:rsidR="000E3C15" w:rsidRPr="00FB4088" w:rsidRDefault="00456A71" w:rsidP="00456A71">
            <w:pPr>
              <w:widowControl w:val="0"/>
              <w:autoSpaceDE w:val="0"/>
              <w:autoSpaceDN w:val="0"/>
              <w:adjustRightInd w:val="0"/>
              <w:spacing w:before="4" w:after="0" w:line="253" w:lineRule="exact"/>
              <w:ind w:left="121"/>
              <w:rPr>
                <w:rFonts w:ascii="Arial" w:hAnsi="Arial" w:cs="Arial"/>
                <w:color w:val="000000"/>
              </w:rPr>
            </w:pPr>
            <w:r w:rsidRPr="00456A71">
              <w:rPr>
                <w:rFonts w:ascii="Arial" w:hAnsi="Arial" w:cs="Arial"/>
                <w:color w:val="000000"/>
              </w:rPr>
              <w:t>(3)</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criteria</w:t>
            </w:r>
            <w:proofErr w:type="spellEnd"/>
            <w:r w:rsidRPr="00456A71">
              <w:rPr>
                <w:rFonts w:ascii="Arial" w:hAnsi="Arial" w:cs="Arial"/>
                <w:color w:val="000000"/>
              </w:rPr>
              <w:t xml:space="preserve"> </w:t>
            </w:r>
            <w:proofErr w:type="spellStart"/>
            <w:r w:rsidRPr="00456A71">
              <w:rPr>
                <w:rFonts w:ascii="Arial" w:hAnsi="Arial" w:cs="Arial"/>
                <w:color w:val="000000"/>
              </w:rPr>
              <w:t>for</w:t>
            </w:r>
            <w:proofErr w:type="spellEnd"/>
            <w:r w:rsidRPr="00456A71">
              <w:rPr>
                <w:rFonts w:ascii="Arial" w:hAnsi="Arial" w:cs="Arial"/>
                <w:color w:val="000000"/>
              </w:rPr>
              <w:t xml:space="preserve"> </w:t>
            </w:r>
            <w:proofErr w:type="spellStart"/>
            <w:r w:rsidRPr="00456A71">
              <w:rPr>
                <w:rFonts w:ascii="Arial" w:hAnsi="Arial" w:cs="Arial"/>
                <w:color w:val="000000"/>
              </w:rPr>
              <w:t>classification</w:t>
            </w:r>
            <w:proofErr w:type="spellEnd"/>
            <w:r w:rsidRPr="00456A71">
              <w:rPr>
                <w:rFonts w:ascii="Arial" w:hAnsi="Arial" w:cs="Arial"/>
                <w:color w:val="000000"/>
              </w:rPr>
              <w:t xml:space="preserve"> </w:t>
            </w:r>
            <w:proofErr w:type="spellStart"/>
            <w:r w:rsidRPr="00456A71">
              <w:rPr>
                <w:rFonts w:ascii="Arial" w:hAnsi="Arial" w:cs="Arial"/>
                <w:color w:val="000000"/>
              </w:rPr>
              <w:t>referred</w:t>
            </w:r>
            <w:proofErr w:type="spellEnd"/>
            <w:r w:rsidRPr="00456A71">
              <w:rPr>
                <w:rFonts w:ascii="Arial" w:hAnsi="Arial" w:cs="Arial"/>
                <w:color w:val="000000"/>
              </w:rPr>
              <w:t xml:space="preserve"> to in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previous</w:t>
            </w:r>
            <w:proofErr w:type="spellEnd"/>
            <w:r w:rsidRPr="00456A71">
              <w:rPr>
                <w:rFonts w:ascii="Arial" w:hAnsi="Arial" w:cs="Arial"/>
                <w:color w:val="000000"/>
              </w:rPr>
              <w:t xml:space="preserve"> </w:t>
            </w:r>
            <w:proofErr w:type="spellStart"/>
            <w:r w:rsidRPr="00456A71">
              <w:rPr>
                <w:rFonts w:ascii="Arial" w:hAnsi="Arial" w:cs="Arial"/>
                <w:color w:val="000000"/>
              </w:rPr>
              <w:t>paragraph</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be </w:t>
            </w:r>
            <w:proofErr w:type="spellStart"/>
            <w:r w:rsidRPr="00456A71">
              <w:rPr>
                <w:rFonts w:ascii="Arial" w:hAnsi="Arial" w:cs="Arial"/>
                <w:color w:val="000000"/>
              </w:rPr>
              <w:t>specified</w:t>
            </w:r>
            <w:proofErr w:type="spellEnd"/>
            <w:r w:rsidRPr="00456A71">
              <w:rPr>
                <w:rFonts w:ascii="Arial" w:hAnsi="Arial" w:cs="Arial"/>
                <w:color w:val="000000"/>
              </w:rPr>
              <w:t xml:space="preserve">, </w:t>
            </w:r>
            <w:proofErr w:type="spellStart"/>
            <w:r w:rsidRPr="00456A71">
              <w:rPr>
                <w:rFonts w:ascii="Arial" w:hAnsi="Arial" w:cs="Arial"/>
                <w:color w:val="000000"/>
              </w:rPr>
              <w:t>for</w:t>
            </w:r>
            <w:proofErr w:type="spellEnd"/>
            <w:r w:rsidRPr="00456A71">
              <w:rPr>
                <w:rFonts w:ascii="Arial" w:hAnsi="Arial" w:cs="Arial"/>
                <w:color w:val="000000"/>
              </w:rPr>
              <w:t xml:space="preserve"> </w:t>
            </w:r>
            <w:proofErr w:type="spellStart"/>
            <w:r w:rsidRPr="00456A71">
              <w:rPr>
                <w:rFonts w:ascii="Arial" w:hAnsi="Arial" w:cs="Arial"/>
                <w:color w:val="000000"/>
              </w:rPr>
              <w:t>each</w:t>
            </w:r>
            <w:proofErr w:type="spellEnd"/>
            <w:r w:rsidRPr="00456A71">
              <w:rPr>
                <w:rFonts w:ascii="Arial" w:hAnsi="Arial" w:cs="Arial"/>
                <w:color w:val="000000"/>
              </w:rPr>
              <w:t xml:space="preserve"> </w:t>
            </w:r>
            <w:proofErr w:type="spellStart"/>
            <w:r w:rsidRPr="00456A71">
              <w:rPr>
                <w:rFonts w:ascii="Arial" w:hAnsi="Arial" w:cs="Arial"/>
                <w:color w:val="000000"/>
              </w:rPr>
              <w:t>category</w:t>
            </w:r>
            <w:proofErr w:type="spellEnd"/>
            <w:r w:rsidRPr="00456A71">
              <w:rPr>
                <w:rFonts w:ascii="Arial" w:hAnsi="Arial" w:cs="Arial"/>
                <w:color w:val="000000"/>
              </w:rPr>
              <w:t xml:space="preserve">, so as to </w:t>
            </w:r>
            <w:proofErr w:type="spellStart"/>
            <w:r w:rsidRPr="00456A71">
              <w:rPr>
                <w:rFonts w:ascii="Arial" w:hAnsi="Arial" w:cs="Arial"/>
                <w:color w:val="000000"/>
              </w:rPr>
              <w:t>ensure</w:t>
            </w:r>
            <w:proofErr w:type="spellEnd"/>
            <w:r w:rsidRPr="00456A71">
              <w:rPr>
                <w:rFonts w:ascii="Arial" w:hAnsi="Arial" w:cs="Arial"/>
                <w:color w:val="000000"/>
              </w:rPr>
              <w:t xml:space="preserve"> </w:t>
            </w:r>
            <w:proofErr w:type="spellStart"/>
            <w:r w:rsidRPr="00456A71">
              <w:rPr>
                <w:rFonts w:ascii="Arial" w:hAnsi="Arial" w:cs="Arial"/>
                <w:color w:val="000000"/>
              </w:rPr>
              <w:t>that</w:t>
            </w:r>
            <w:proofErr w:type="spellEnd"/>
            <w:r w:rsidRPr="00456A71">
              <w:rPr>
                <w:rFonts w:ascii="Arial" w:hAnsi="Arial" w:cs="Arial"/>
                <w:color w:val="000000"/>
              </w:rPr>
              <w:t xml:space="preserve"> </w:t>
            </w:r>
            <w:proofErr w:type="spellStart"/>
            <w:r w:rsidRPr="00456A71">
              <w:rPr>
                <w:rFonts w:ascii="Arial" w:hAnsi="Arial" w:cs="Arial"/>
                <w:color w:val="000000"/>
              </w:rPr>
              <w:t>frequent</w:t>
            </w:r>
            <w:proofErr w:type="spellEnd"/>
            <w:r w:rsidRPr="00456A71">
              <w:rPr>
                <w:rFonts w:ascii="Arial" w:hAnsi="Arial" w:cs="Arial"/>
                <w:color w:val="000000"/>
              </w:rPr>
              <w:t xml:space="preserve"> </w:t>
            </w:r>
            <w:proofErr w:type="spellStart"/>
            <w:r w:rsidRPr="00456A71">
              <w:rPr>
                <w:rFonts w:ascii="Arial" w:hAnsi="Arial" w:cs="Arial"/>
                <w:color w:val="000000"/>
              </w:rPr>
              <w:t>postulated</w:t>
            </w:r>
            <w:proofErr w:type="spellEnd"/>
            <w:r w:rsidRPr="00456A71">
              <w:rPr>
                <w:rFonts w:ascii="Arial" w:hAnsi="Arial" w:cs="Arial"/>
                <w:color w:val="000000"/>
              </w:rPr>
              <w:t xml:space="preserve"> </w:t>
            </w:r>
            <w:proofErr w:type="spellStart"/>
            <w:r w:rsidRPr="00456A71">
              <w:rPr>
                <w:rFonts w:ascii="Arial" w:hAnsi="Arial" w:cs="Arial"/>
                <w:color w:val="000000"/>
              </w:rPr>
              <w:t>initiating</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have</w:t>
            </w:r>
            <w:proofErr w:type="spellEnd"/>
            <w:r w:rsidRPr="00456A71">
              <w:rPr>
                <w:rFonts w:ascii="Arial" w:hAnsi="Arial" w:cs="Arial"/>
                <w:color w:val="000000"/>
              </w:rPr>
              <w:t xml:space="preserve"> </w:t>
            </w:r>
            <w:proofErr w:type="spellStart"/>
            <w:r w:rsidRPr="00456A71">
              <w:rPr>
                <w:rFonts w:ascii="Arial" w:hAnsi="Arial" w:cs="Arial"/>
                <w:color w:val="000000"/>
              </w:rPr>
              <w:t>minor</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no </w:t>
            </w:r>
            <w:proofErr w:type="spellStart"/>
            <w:r w:rsidRPr="00456A71">
              <w:rPr>
                <w:rFonts w:ascii="Arial" w:hAnsi="Arial" w:cs="Arial"/>
                <w:color w:val="000000"/>
              </w:rPr>
              <w:t>radiological</w:t>
            </w:r>
            <w:proofErr w:type="spellEnd"/>
            <w:r w:rsidRPr="00456A71">
              <w:rPr>
                <w:rFonts w:ascii="Arial" w:hAnsi="Arial" w:cs="Arial"/>
                <w:color w:val="000000"/>
              </w:rPr>
              <w:t xml:space="preserve"> </w:t>
            </w:r>
            <w:proofErr w:type="spellStart"/>
            <w:r w:rsidRPr="00456A71">
              <w:rPr>
                <w:rFonts w:ascii="Arial" w:hAnsi="Arial" w:cs="Arial"/>
                <w:color w:val="000000"/>
              </w:rPr>
              <w:t>consequences</w:t>
            </w:r>
            <w:proofErr w:type="spellEnd"/>
            <w:r w:rsidRPr="00456A71">
              <w:rPr>
                <w:rFonts w:ascii="Arial" w:hAnsi="Arial" w:cs="Arial"/>
                <w:color w:val="000000"/>
              </w:rPr>
              <w:t xml:space="preserve">, </w:t>
            </w:r>
            <w:proofErr w:type="spellStart"/>
            <w:r w:rsidRPr="00456A71">
              <w:rPr>
                <w:rFonts w:ascii="Arial" w:hAnsi="Arial" w:cs="Arial"/>
                <w:color w:val="000000"/>
              </w:rPr>
              <w:t>while</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frequency</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events</w:t>
            </w:r>
            <w:proofErr w:type="spellEnd"/>
            <w:r w:rsidRPr="00456A71">
              <w:rPr>
                <w:rFonts w:ascii="Arial" w:hAnsi="Arial" w:cs="Arial"/>
                <w:color w:val="000000"/>
              </w:rPr>
              <w:t xml:space="preserve"> </w:t>
            </w:r>
            <w:proofErr w:type="spellStart"/>
            <w:r w:rsidRPr="00456A71">
              <w:rPr>
                <w:rFonts w:ascii="Arial" w:hAnsi="Arial" w:cs="Arial"/>
                <w:color w:val="000000"/>
              </w:rPr>
              <w:t>with</w:t>
            </w:r>
            <w:proofErr w:type="spellEnd"/>
            <w:r w:rsidRPr="00456A71">
              <w:rPr>
                <w:rFonts w:ascii="Arial" w:hAnsi="Arial" w:cs="Arial"/>
                <w:color w:val="000000"/>
              </w:rPr>
              <w:t xml:space="preserve"> severe </w:t>
            </w:r>
            <w:proofErr w:type="spellStart"/>
            <w:r w:rsidRPr="00456A71">
              <w:rPr>
                <w:rFonts w:ascii="Arial" w:hAnsi="Arial" w:cs="Arial"/>
                <w:color w:val="000000"/>
              </w:rPr>
              <w:t>radiological</w:t>
            </w:r>
            <w:proofErr w:type="spellEnd"/>
            <w:r w:rsidRPr="00456A71">
              <w:rPr>
                <w:rFonts w:ascii="Arial" w:hAnsi="Arial" w:cs="Arial"/>
                <w:color w:val="000000"/>
              </w:rPr>
              <w:t xml:space="preserve"> </w:t>
            </w:r>
            <w:proofErr w:type="spellStart"/>
            <w:r w:rsidRPr="00456A71">
              <w:rPr>
                <w:rFonts w:ascii="Arial" w:hAnsi="Arial" w:cs="Arial"/>
                <w:color w:val="000000"/>
              </w:rPr>
              <w:t>consequences</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be </w:t>
            </w:r>
            <w:proofErr w:type="spellStart"/>
            <w:r w:rsidRPr="00456A71">
              <w:rPr>
                <w:rFonts w:ascii="Arial" w:hAnsi="Arial" w:cs="Arial"/>
                <w:color w:val="000000"/>
              </w:rPr>
              <w:t>very</w:t>
            </w:r>
            <w:proofErr w:type="spellEnd"/>
            <w:r w:rsidRPr="00456A71">
              <w:rPr>
                <w:rFonts w:ascii="Arial" w:hAnsi="Arial" w:cs="Arial"/>
                <w:color w:val="000000"/>
              </w:rPr>
              <w:t xml:space="preserve"> </w:t>
            </w:r>
            <w:proofErr w:type="spellStart"/>
            <w:r w:rsidRPr="00456A71">
              <w:rPr>
                <w:rFonts w:ascii="Arial" w:hAnsi="Arial" w:cs="Arial"/>
                <w:color w:val="000000"/>
              </w:rPr>
              <w:t>low</w:t>
            </w:r>
            <w:proofErr w:type="spellEnd"/>
            <w:r w:rsidRPr="00456A71">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7.2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Criteria</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fuel</w:t>
            </w:r>
            <w:proofErr w:type="spellEnd"/>
            <w:r w:rsidRPr="00FB4088">
              <w:rPr>
                <w:rFonts w:ascii="Arial" w:hAnsi="Arial" w:cs="Arial"/>
                <w:color w:val="000000"/>
              </w:rPr>
              <w:t xml:space="preserve"> rod </w:t>
            </w:r>
            <w:proofErr w:type="spellStart"/>
            <w:r w:rsidRPr="00FB4088">
              <w:rPr>
                <w:rFonts w:ascii="Arial" w:hAnsi="Arial" w:cs="Arial"/>
                <w:color w:val="000000"/>
              </w:rPr>
              <w:t>integrity</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fuel</w:t>
            </w:r>
            <w:proofErr w:type="spellEnd"/>
            <w:r w:rsidRPr="00FB4088">
              <w:rPr>
                <w:rFonts w:ascii="Arial" w:hAnsi="Arial" w:cs="Arial"/>
                <w:color w:val="000000"/>
              </w:rPr>
              <w:t xml:space="preserve"> temperature, </w:t>
            </w:r>
            <w:proofErr w:type="spellStart"/>
            <w:r w:rsidRPr="00FB4088">
              <w:rPr>
                <w:rFonts w:ascii="Arial" w:hAnsi="Arial" w:cs="Arial"/>
                <w:color w:val="FF0000"/>
              </w:rPr>
              <w:t>Departure</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Nucleate</w:t>
            </w:r>
            <w:proofErr w:type="spellEnd"/>
            <w:r w:rsidRPr="00FB4088">
              <w:rPr>
                <w:rFonts w:ascii="Arial" w:hAnsi="Arial" w:cs="Arial"/>
                <w:color w:val="FF0000"/>
              </w:rPr>
              <w:t xml:space="preserve"> </w:t>
            </w:r>
            <w:proofErr w:type="spellStart"/>
            <w:r w:rsidRPr="00FB4088">
              <w:rPr>
                <w:rFonts w:ascii="Arial" w:hAnsi="Arial" w:cs="Arial"/>
                <w:color w:val="FF0000"/>
              </w:rPr>
              <w:t>Boiling</w:t>
            </w:r>
            <w:proofErr w:type="spellEnd"/>
            <w:r w:rsidRPr="00FB4088">
              <w:rPr>
                <w:rFonts w:ascii="Arial" w:hAnsi="Arial" w:cs="Arial"/>
                <w:color w:val="FF0000"/>
              </w:rPr>
              <w:t xml:space="preserve"> (</w:t>
            </w:r>
            <w:r w:rsidRPr="00FB4088">
              <w:rPr>
                <w:rFonts w:ascii="Arial" w:hAnsi="Arial" w:cs="Arial"/>
                <w:color w:val="000000"/>
              </w:rPr>
              <w:t>DNB</w:t>
            </w:r>
            <w:r w:rsidRPr="00FB4088">
              <w:rPr>
                <w:rFonts w:ascii="Arial" w:hAnsi="Arial" w:cs="Arial"/>
                <w:color w:val="FF0000"/>
              </w:rPr>
              <w:t>)</w:t>
            </w:r>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cladding</w:t>
            </w:r>
            <w:proofErr w:type="spellEnd"/>
            <w:r w:rsidRPr="00FB4088">
              <w:rPr>
                <w:rFonts w:ascii="Arial" w:hAnsi="Arial" w:cs="Arial"/>
                <w:color w:val="000000"/>
              </w:rPr>
              <w:t xml:space="preserve"> temperature,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specified</w:t>
            </w:r>
            <w:proofErr w:type="spellEnd"/>
            <w:r w:rsidRPr="00FB4088">
              <w:rPr>
                <w:rFonts w:ascii="Arial" w:hAnsi="Arial" w:cs="Arial"/>
                <w:color w:val="000000"/>
              </w:rPr>
              <w:t xml:space="preserve">. In </w:t>
            </w:r>
            <w:proofErr w:type="spellStart"/>
            <w:r w:rsidRPr="00FB4088">
              <w:rPr>
                <w:rFonts w:ascii="Arial" w:hAnsi="Arial" w:cs="Arial"/>
                <w:color w:val="000000"/>
              </w:rPr>
              <w:t>addition</w:t>
            </w:r>
            <w:proofErr w:type="spellEnd"/>
            <w:r w:rsidRPr="00FB4088">
              <w:rPr>
                <w:rFonts w:ascii="Arial" w:hAnsi="Arial" w:cs="Arial"/>
                <w:color w:val="000000"/>
              </w:rPr>
              <w:t xml:space="preserve">, </w:t>
            </w:r>
            <w:proofErr w:type="spellStart"/>
            <w:r w:rsidRPr="00FB4088">
              <w:rPr>
                <w:rFonts w:ascii="Arial" w:hAnsi="Arial" w:cs="Arial"/>
                <w:color w:val="000000"/>
              </w:rPr>
              <w:t>criteria</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specified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maximum</w:t>
            </w:r>
            <w:proofErr w:type="spellEnd"/>
            <w:r w:rsidRPr="00FB4088">
              <w:rPr>
                <w:rFonts w:ascii="Arial" w:hAnsi="Arial" w:cs="Arial"/>
                <w:color w:val="000000"/>
              </w:rPr>
              <w:t xml:space="preserve"> </w:t>
            </w:r>
            <w:proofErr w:type="spellStart"/>
            <w:r w:rsidRPr="00FB4088">
              <w:rPr>
                <w:rFonts w:ascii="Arial" w:hAnsi="Arial" w:cs="Arial"/>
                <w:color w:val="000000"/>
              </w:rPr>
              <w:t>allowable</w:t>
            </w:r>
            <w:proofErr w:type="spellEnd"/>
            <w:r w:rsidRPr="00FB4088">
              <w:rPr>
                <w:rFonts w:ascii="Arial" w:hAnsi="Arial" w:cs="Arial"/>
                <w:color w:val="000000"/>
              </w:rPr>
              <w:t xml:space="preserve"> </w:t>
            </w:r>
            <w:proofErr w:type="spellStart"/>
            <w:r w:rsidRPr="00FB4088">
              <w:rPr>
                <w:rFonts w:ascii="Arial" w:hAnsi="Arial" w:cs="Arial"/>
                <w:color w:val="000000"/>
              </w:rPr>
              <w:t>fuel</w:t>
            </w:r>
            <w:proofErr w:type="spellEnd"/>
            <w:r w:rsidRPr="00FB4088">
              <w:rPr>
                <w:rFonts w:ascii="Arial" w:hAnsi="Arial" w:cs="Arial"/>
                <w:color w:val="000000"/>
              </w:rPr>
              <w:t xml:space="preserve"> </w:t>
            </w:r>
            <w:proofErr w:type="spellStart"/>
            <w:r w:rsidRPr="00FB4088">
              <w:rPr>
                <w:rFonts w:ascii="Arial" w:hAnsi="Arial" w:cs="Arial"/>
                <w:color w:val="000000"/>
              </w:rPr>
              <w:t>damage</w:t>
            </w:r>
            <w:proofErr w:type="spellEnd"/>
            <w:r w:rsidRPr="00FB4088">
              <w:rPr>
                <w:rFonts w:ascii="Arial" w:hAnsi="Arial" w:cs="Arial"/>
                <w:color w:val="000000"/>
              </w:rPr>
              <w:t xml:space="preserve"> </w:t>
            </w:r>
            <w:proofErr w:type="spellStart"/>
            <w:r w:rsidRPr="00FB4088">
              <w:rPr>
                <w:rFonts w:ascii="Arial" w:hAnsi="Arial" w:cs="Arial"/>
                <w:color w:val="000000"/>
              </w:rPr>
              <w:t>during</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FF0000"/>
              </w:rPr>
              <w:t>accident</w:t>
            </w:r>
            <w:proofErr w:type="spellEnd"/>
            <w:r w:rsidRPr="00FB4088">
              <w:rPr>
                <w:rFonts w:ascii="Arial" w:hAnsi="Arial" w:cs="Arial"/>
                <w:strike/>
                <w:color w:val="FF0000"/>
              </w:rPr>
              <w:t xml:space="preserve"> </w:t>
            </w:r>
            <w:proofErr w:type="spellStart"/>
            <w:r w:rsidRPr="00FB4088">
              <w:rPr>
                <w:rFonts w:ascii="Arial" w:hAnsi="Arial" w:cs="Arial"/>
                <w:strike/>
                <w:color w:val="FF0000"/>
              </w:rPr>
              <w:t>event</w:t>
            </w:r>
            <w:proofErr w:type="spellEnd"/>
            <w:r w:rsidRPr="00FB4088">
              <w:rPr>
                <w:rFonts w:ascii="Arial" w:hAnsi="Arial" w:cs="Arial"/>
                <w:color w:val="000000"/>
              </w:rPr>
              <w:t xml:space="preserve">. </w:t>
            </w:r>
          </w:p>
          <w:p w:rsidR="000E3C15" w:rsidRPr="00FB4088" w:rsidRDefault="000E3C15" w:rsidP="000E3C15">
            <w:pPr>
              <w:widowControl w:val="0"/>
              <w:autoSpaceDE w:val="0"/>
              <w:autoSpaceDN w:val="0"/>
              <w:adjustRightInd w:val="0"/>
              <w:spacing w:before="2" w:after="0" w:line="253" w:lineRule="exact"/>
              <w:ind w:left="109"/>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99"/>
              <w:rPr>
                <w:rFonts w:ascii="Arial" w:hAnsi="Arial" w:cs="Arial"/>
                <w:color w:val="0000FF"/>
              </w:rPr>
            </w:pPr>
            <w:r w:rsidRPr="00FB4088">
              <w:rPr>
                <w:rFonts w:ascii="Arial" w:hAnsi="Arial" w:cs="Arial"/>
                <w:color w:val="000000"/>
              </w:rPr>
              <w:lastRenderedPageBreak/>
              <w:t>JV5 P1/1.4/2</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21"/>
              <w:rPr>
                <w:rFonts w:ascii="Arial" w:hAnsi="Arial" w:cs="Arial"/>
                <w:color w:val="000000"/>
              </w:rPr>
            </w:pPr>
          </w:p>
          <w:p w:rsidR="00035FB3" w:rsidRPr="00035FB3" w:rsidRDefault="00035FB3" w:rsidP="00035FB3">
            <w:pPr>
              <w:widowControl w:val="0"/>
              <w:autoSpaceDE w:val="0"/>
              <w:autoSpaceDN w:val="0"/>
              <w:adjustRightInd w:val="0"/>
              <w:spacing w:before="5" w:after="0" w:line="253" w:lineRule="exact"/>
              <w:ind w:left="121"/>
              <w:rPr>
                <w:rFonts w:ascii="Arial" w:hAnsi="Arial" w:cs="Arial"/>
                <w:color w:val="000000"/>
              </w:rPr>
            </w:pPr>
            <w:r w:rsidRPr="00035FB3">
              <w:rPr>
                <w:rFonts w:ascii="Arial" w:hAnsi="Arial" w:cs="Arial"/>
                <w:color w:val="000000"/>
              </w:rPr>
              <w:t>Projekt mora opredeljevati najmanj:</w:t>
            </w:r>
          </w:p>
          <w:p w:rsidR="00035FB3" w:rsidRPr="00035FB3" w:rsidRDefault="00035FB3" w:rsidP="00035FB3">
            <w:pPr>
              <w:widowControl w:val="0"/>
              <w:autoSpaceDE w:val="0"/>
              <w:autoSpaceDN w:val="0"/>
              <w:adjustRightInd w:val="0"/>
              <w:spacing w:before="5" w:after="0" w:line="253" w:lineRule="exact"/>
              <w:ind w:left="121"/>
              <w:rPr>
                <w:rFonts w:ascii="Arial" w:hAnsi="Arial" w:cs="Arial"/>
                <w:color w:val="000000"/>
              </w:rPr>
            </w:pPr>
            <w:r w:rsidRPr="00035FB3">
              <w:rPr>
                <w:rFonts w:ascii="Arial" w:hAnsi="Arial" w:cs="Arial"/>
                <w:color w:val="000000"/>
              </w:rPr>
              <w:t>2.</w:t>
            </w:r>
            <w:r w:rsidRPr="00035FB3">
              <w:rPr>
                <w:rFonts w:ascii="Arial" w:hAnsi="Arial" w:cs="Arial"/>
                <w:color w:val="000000"/>
              </w:rPr>
              <w:tab/>
              <w:t>merila za zaščito gorivnih srajčk, ki vključujejo:</w:t>
            </w:r>
          </w:p>
          <w:p w:rsidR="00035FB3" w:rsidRPr="00035FB3" w:rsidRDefault="00035FB3" w:rsidP="00035FB3">
            <w:pPr>
              <w:widowControl w:val="0"/>
              <w:autoSpaceDE w:val="0"/>
              <w:autoSpaceDN w:val="0"/>
              <w:adjustRightInd w:val="0"/>
              <w:spacing w:before="5" w:after="0" w:line="253" w:lineRule="exact"/>
              <w:ind w:left="121"/>
              <w:rPr>
                <w:rFonts w:ascii="Arial" w:hAnsi="Arial" w:cs="Arial"/>
                <w:color w:val="000000"/>
              </w:rPr>
            </w:pPr>
            <w:r w:rsidRPr="00035FB3">
              <w:rPr>
                <w:rFonts w:ascii="Arial" w:hAnsi="Arial" w:cs="Arial"/>
                <w:color w:val="000000"/>
              </w:rPr>
              <w:t>–</w:t>
            </w:r>
            <w:r w:rsidRPr="00035FB3">
              <w:rPr>
                <w:rFonts w:ascii="Arial" w:hAnsi="Arial" w:cs="Arial"/>
                <w:color w:val="000000"/>
              </w:rPr>
              <w:tab/>
              <w:t>temperaturo goriva,</w:t>
            </w:r>
          </w:p>
          <w:p w:rsidR="00035FB3" w:rsidRPr="00035FB3" w:rsidRDefault="00035FB3" w:rsidP="00035FB3">
            <w:pPr>
              <w:widowControl w:val="0"/>
              <w:autoSpaceDE w:val="0"/>
              <w:autoSpaceDN w:val="0"/>
              <w:adjustRightInd w:val="0"/>
              <w:spacing w:before="5" w:after="0" w:line="253" w:lineRule="exact"/>
              <w:ind w:left="121"/>
              <w:rPr>
                <w:rFonts w:ascii="Arial" w:hAnsi="Arial" w:cs="Arial"/>
                <w:color w:val="000000"/>
              </w:rPr>
            </w:pPr>
            <w:r w:rsidRPr="00035FB3">
              <w:rPr>
                <w:rFonts w:ascii="Arial" w:hAnsi="Arial" w:cs="Arial"/>
                <w:color w:val="000000"/>
              </w:rPr>
              <w:t>–</w:t>
            </w:r>
            <w:r w:rsidRPr="00035FB3">
              <w:rPr>
                <w:rFonts w:ascii="Arial" w:hAnsi="Arial" w:cs="Arial"/>
                <w:color w:val="000000"/>
              </w:rPr>
              <w:tab/>
              <w:t>krizo vrenja, razen za reaktorje, hlajene s plinom,</w:t>
            </w:r>
          </w:p>
          <w:p w:rsidR="00035FB3" w:rsidRPr="00035FB3" w:rsidRDefault="00035FB3" w:rsidP="00035FB3">
            <w:pPr>
              <w:widowControl w:val="0"/>
              <w:autoSpaceDE w:val="0"/>
              <w:autoSpaceDN w:val="0"/>
              <w:adjustRightInd w:val="0"/>
              <w:spacing w:before="5" w:after="0" w:line="253" w:lineRule="exact"/>
              <w:ind w:left="121"/>
              <w:rPr>
                <w:rFonts w:ascii="Arial" w:hAnsi="Arial" w:cs="Arial"/>
                <w:color w:val="000000"/>
              </w:rPr>
            </w:pPr>
            <w:r w:rsidRPr="00035FB3">
              <w:rPr>
                <w:rFonts w:ascii="Arial" w:hAnsi="Arial" w:cs="Arial"/>
                <w:color w:val="000000"/>
              </w:rPr>
              <w:t>–</w:t>
            </w:r>
            <w:r w:rsidRPr="00035FB3">
              <w:rPr>
                <w:rFonts w:ascii="Arial" w:hAnsi="Arial" w:cs="Arial"/>
                <w:color w:val="000000"/>
              </w:rPr>
              <w:tab/>
              <w:t>temperaturo srajčk,</w:t>
            </w:r>
          </w:p>
          <w:p w:rsidR="00035FB3" w:rsidRPr="00035FB3" w:rsidRDefault="00035FB3" w:rsidP="00035FB3">
            <w:pPr>
              <w:widowControl w:val="0"/>
              <w:autoSpaceDE w:val="0"/>
              <w:autoSpaceDN w:val="0"/>
              <w:adjustRightInd w:val="0"/>
              <w:spacing w:before="5" w:after="0" w:line="253" w:lineRule="exact"/>
              <w:ind w:left="121"/>
              <w:rPr>
                <w:rFonts w:ascii="Arial" w:hAnsi="Arial" w:cs="Arial"/>
                <w:color w:val="000000"/>
              </w:rPr>
            </w:pPr>
            <w:r w:rsidRPr="00035FB3">
              <w:rPr>
                <w:rFonts w:ascii="Arial" w:hAnsi="Arial" w:cs="Arial"/>
                <w:color w:val="000000"/>
              </w:rPr>
              <w:t>–</w:t>
            </w:r>
            <w:r w:rsidRPr="00035FB3">
              <w:rPr>
                <w:rFonts w:ascii="Arial" w:hAnsi="Arial" w:cs="Arial"/>
                <w:color w:val="000000"/>
              </w:rPr>
              <w:tab/>
              <w:t xml:space="preserve">celovitost gorivnih elementov, vključno z omejitvijo dovoljenega puščanja cepitvenih produktov </w:t>
            </w:r>
            <w:r w:rsidRPr="00035FB3">
              <w:rPr>
                <w:rFonts w:ascii="Arial" w:hAnsi="Arial" w:cs="Arial"/>
                <w:color w:val="000000"/>
              </w:rPr>
              <w:lastRenderedPageBreak/>
              <w:t>med obratovanjem, ki se tudi med nenormalnimi obratovalnimi stanji ne sme opazno povečati,</w:t>
            </w:r>
          </w:p>
          <w:p w:rsidR="000E3C15" w:rsidRPr="00FB4088" w:rsidRDefault="00035FB3" w:rsidP="00035FB3">
            <w:pPr>
              <w:widowControl w:val="0"/>
              <w:autoSpaceDE w:val="0"/>
              <w:autoSpaceDN w:val="0"/>
              <w:adjustRightInd w:val="0"/>
              <w:spacing w:before="5" w:after="0" w:line="253" w:lineRule="exact"/>
              <w:ind w:left="121"/>
              <w:rPr>
                <w:rFonts w:ascii="Arial" w:hAnsi="Arial" w:cs="Arial"/>
                <w:color w:val="000000"/>
              </w:rPr>
            </w:pPr>
            <w:r w:rsidRPr="00035FB3">
              <w:rPr>
                <w:rFonts w:ascii="Arial" w:hAnsi="Arial" w:cs="Arial"/>
                <w:color w:val="000000"/>
              </w:rPr>
              <w:t>–</w:t>
            </w:r>
            <w:r w:rsidRPr="00035FB3">
              <w:rPr>
                <w:rFonts w:ascii="Arial" w:hAnsi="Arial" w:cs="Arial"/>
                <w:color w:val="000000"/>
              </w:rPr>
              <w:tab/>
              <w:t>največjo dovoljeno poškodbo goriva pri projektnem dogodku, pri čemer mora biti zagotovljeno, da gorivni elementi ostanejo na svojem mestu in da poškodbe ne preprečujejo učinkovitega hlajenja po nesreči;</w:t>
            </w:r>
          </w:p>
        </w:tc>
        <w:tc>
          <w:tcPr>
            <w:tcW w:w="4962" w:type="dxa"/>
            <w:tcBorders>
              <w:top w:val="single" w:sz="4" w:space="0" w:color="000000"/>
              <w:left w:val="single" w:sz="4" w:space="0" w:color="000000"/>
              <w:bottom w:val="single" w:sz="4" w:space="0" w:color="000000"/>
              <w:right w:val="single" w:sz="4" w:space="0" w:color="000000"/>
            </w:tcBorders>
          </w:tcPr>
          <w:p w:rsidR="000E3C15" w:rsidRDefault="00456A71" w:rsidP="000E3C15">
            <w:pPr>
              <w:widowControl w:val="0"/>
              <w:autoSpaceDE w:val="0"/>
              <w:autoSpaceDN w:val="0"/>
              <w:adjustRightInd w:val="0"/>
              <w:spacing w:before="5" w:after="0" w:line="253" w:lineRule="exact"/>
              <w:ind w:left="121"/>
              <w:rPr>
                <w:rFonts w:ascii="Arial" w:hAnsi="Arial" w:cs="Arial"/>
                <w:color w:val="000000"/>
              </w:rPr>
            </w:pPr>
            <w:proofErr w:type="spellStart"/>
            <w:r w:rsidRPr="00456A71">
              <w:rPr>
                <w:rFonts w:ascii="Arial" w:hAnsi="Arial" w:cs="Arial"/>
                <w:color w:val="000000"/>
              </w:rPr>
              <w:lastRenderedPageBreak/>
              <w:t>The</w:t>
            </w:r>
            <w:proofErr w:type="spellEnd"/>
            <w:r w:rsidRPr="00456A71">
              <w:rPr>
                <w:rFonts w:ascii="Arial" w:hAnsi="Arial" w:cs="Arial"/>
                <w:color w:val="000000"/>
              </w:rPr>
              <w:t xml:space="preserve"> design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specify</w:t>
            </w:r>
            <w:proofErr w:type="spellEnd"/>
            <w:r w:rsidRPr="00456A71">
              <w:rPr>
                <w:rFonts w:ascii="Arial" w:hAnsi="Arial" w:cs="Arial"/>
                <w:color w:val="000000"/>
              </w:rPr>
              <w:t>, as a minimum:</w:t>
            </w:r>
          </w:p>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2.</w:t>
            </w:r>
            <w:r w:rsidRPr="00456A71">
              <w:rPr>
                <w:rFonts w:ascii="Arial" w:hAnsi="Arial" w:cs="Arial"/>
                <w:color w:val="000000"/>
              </w:rPr>
              <w:tab/>
            </w:r>
            <w:proofErr w:type="spellStart"/>
            <w:r w:rsidRPr="00456A71">
              <w:rPr>
                <w:rFonts w:ascii="Arial" w:hAnsi="Arial" w:cs="Arial"/>
                <w:color w:val="000000"/>
              </w:rPr>
              <w:t>fuel-cladding</w:t>
            </w:r>
            <w:proofErr w:type="spellEnd"/>
            <w:r w:rsidRPr="00456A71">
              <w:rPr>
                <w:rFonts w:ascii="Arial" w:hAnsi="Arial" w:cs="Arial"/>
                <w:color w:val="000000"/>
              </w:rPr>
              <w:t xml:space="preserve"> </w:t>
            </w:r>
            <w:proofErr w:type="spellStart"/>
            <w:r w:rsidRPr="00456A71">
              <w:rPr>
                <w:rFonts w:ascii="Arial" w:hAnsi="Arial" w:cs="Arial"/>
                <w:color w:val="000000"/>
              </w:rPr>
              <w:t>protection</w:t>
            </w:r>
            <w:proofErr w:type="spellEnd"/>
            <w:r w:rsidRPr="00456A71">
              <w:rPr>
                <w:rFonts w:ascii="Arial" w:hAnsi="Arial" w:cs="Arial"/>
                <w:color w:val="000000"/>
              </w:rPr>
              <w:t xml:space="preserve"> </w:t>
            </w:r>
            <w:proofErr w:type="spellStart"/>
            <w:r w:rsidRPr="00456A71">
              <w:rPr>
                <w:rFonts w:ascii="Arial" w:hAnsi="Arial" w:cs="Arial"/>
                <w:color w:val="000000"/>
              </w:rPr>
              <w:t>criteria</w:t>
            </w:r>
            <w:proofErr w:type="spellEnd"/>
            <w:r w:rsidRPr="00456A71">
              <w:rPr>
                <w:rFonts w:ascii="Arial" w:hAnsi="Arial" w:cs="Arial"/>
                <w:color w:val="000000"/>
              </w:rPr>
              <w:t xml:space="preserve">, </w:t>
            </w:r>
            <w:proofErr w:type="spellStart"/>
            <w:r w:rsidRPr="00456A71">
              <w:rPr>
                <w:rFonts w:ascii="Arial" w:hAnsi="Arial" w:cs="Arial"/>
                <w:color w:val="000000"/>
              </w:rPr>
              <w:t>which</w:t>
            </w:r>
            <w:proofErr w:type="spellEnd"/>
            <w:r w:rsidRPr="00456A71">
              <w:rPr>
                <w:rFonts w:ascii="Arial" w:hAnsi="Arial" w:cs="Arial"/>
                <w:color w:val="000000"/>
              </w:rPr>
              <w:t xml:space="preserve"> </w:t>
            </w:r>
            <w:proofErr w:type="spellStart"/>
            <w:r w:rsidRPr="00456A71">
              <w:rPr>
                <w:rFonts w:ascii="Arial" w:hAnsi="Arial" w:cs="Arial"/>
                <w:color w:val="000000"/>
              </w:rPr>
              <w:t>include</w:t>
            </w:r>
            <w:proofErr w:type="spellEnd"/>
            <w:r w:rsidRPr="00456A71">
              <w:rPr>
                <w:rFonts w:ascii="Arial" w:hAnsi="Arial" w:cs="Arial"/>
                <w:color w:val="000000"/>
              </w:rPr>
              <w:t>:</w:t>
            </w:r>
          </w:p>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fuel</w:t>
            </w:r>
            <w:proofErr w:type="spellEnd"/>
            <w:r w:rsidRPr="00456A71">
              <w:rPr>
                <w:rFonts w:ascii="Arial" w:hAnsi="Arial" w:cs="Arial"/>
                <w:color w:val="000000"/>
              </w:rPr>
              <w:t xml:space="preserve"> temperature;</w:t>
            </w:r>
          </w:p>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departure</w:t>
            </w:r>
            <w:proofErr w:type="spellEnd"/>
            <w:r w:rsidRPr="00456A71">
              <w:rPr>
                <w:rFonts w:ascii="Arial" w:hAnsi="Arial" w:cs="Arial"/>
                <w:color w:val="000000"/>
              </w:rPr>
              <w:t xml:space="preserve"> </w:t>
            </w:r>
            <w:proofErr w:type="spellStart"/>
            <w:r w:rsidRPr="00456A71">
              <w:rPr>
                <w:rFonts w:ascii="Arial" w:hAnsi="Arial" w:cs="Arial"/>
                <w:color w:val="000000"/>
              </w:rPr>
              <w:t>from</w:t>
            </w:r>
            <w:proofErr w:type="spellEnd"/>
            <w:r w:rsidRPr="00456A71">
              <w:rPr>
                <w:rFonts w:ascii="Arial" w:hAnsi="Arial" w:cs="Arial"/>
                <w:color w:val="000000"/>
              </w:rPr>
              <w:t xml:space="preserve"> </w:t>
            </w:r>
            <w:proofErr w:type="spellStart"/>
            <w:r w:rsidRPr="00456A71">
              <w:rPr>
                <w:rFonts w:ascii="Arial" w:hAnsi="Arial" w:cs="Arial"/>
                <w:color w:val="000000"/>
              </w:rPr>
              <w:t>nucleate</w:t>
            </w:r>
            <w:proofErr w:type="spellEnd"/>
            <w:r w:rsidRPr="00456A71">
              <w:rPr>
                <w:rFonts w:ascii="Arial" w:hAnsi="Arial" w:cs="Arial"/>
                <w:color w:val="000000"/>
              </w:rPr>
              <w:t xml:space="preserve"> </w:t>
            </w:r>
            <w:proofErr w:type="spellStart"/>
            <w:r w:rsidRPr="00456A71">
              <w:rPr>
                <w:rFonts w:ascii="Arial" w:hAnsi="Arial" w:cs="Arial"/>
                <w:color w:val="000000"/>
              </w:rPr>
              <w:t>boiling</w:t>
            </w:r>
            <w:proofErr w:type="spellEnd"/>
            <w:r w:rsidRPr="00456A71">
              <w:rPr>
                <w:rFonts w:ascii="Arial" w:hAnsi="Arial" w:cs="Arial"/>
                <w:color w:val="000000"/>
              </w:rPr>
              <w:t xml:space="preserve">, </w:t>
            </w:r>
            <w:proofErr w:type="spellStart"/>
            <w:r w:rsidRPr="00456A71">
              <w:rPr>
                <w:rFonts w:ascii="Arial" w:hAnsi="Arial" w:cs="Arial"/>
                <w:color w:val="000000"/>
              </w:rPr>
              <w:t>except</w:t>
            </w:r>
            <w:proofErr w:type="spellEnd"/>
            <w:r w:rsidRPr="00456A71">
              <w:rPr>
                <w:rFonts w:ascii="Arial" w:hAnsi="Arial" w:cs="Arial"/>
                <w:color w:val="000000"/>
              </w:rPr>
              <w:t xml:space="preserve"> </w:t>
            </w:r>
            <w:proofErr w:type="spellStart"/>
            <w:r w:rsidRPr="00456A71">
              <w:rPr>
                <w:rFonts w:ascii="Arial" w:hAnsi="Arial" w:cs="Arial"/>
                <w:color w:val="000000"/>
              </w:rPr>
              <w:t>for</w:t>
            </w:r>
            <w:proofErr w:type="spellEnd"/>
            <w:r w:rsidRPr="00456A71">
              <w:rPr>
                <w:rFonts w:ascii="Arial" w:hAnsi="Arial" w:cs="Arial"/>
                <w:color w:val="000000"/>
              </w:rPr>
              <w:t xml:space="preserve"> gas-</w:t>
            </w:r>
            <w:proofErr w:type="spellStart"/>
            <w:r w:rsidRPr="00456A71">
              <w:rPr>
                <w:rFonts w:ascii="Arial" w:hAnsi="Arial" w:cs="Arial"/>
                <w:color w:val="000000"/>
              </w:rPr>
              <w:t>cooled</w:t>
            </w:r>
            <w:proofErr w:type="spellEnd"/>
            <w:r w:rsidRPr="00456A71">
              <w:rPr>
                <w:rFonts w:ascii="Arial" w:hAnsi="Arial" w:cs="Arial"/>
                <w:color w:val="000000"/>
              </w:rPr>
              <w:t xml:space="preserve"> </w:t>
            </w:r>
            <w:proofErr w:type="spellStart"/>
            <w:r w:rsidRPr="00456A71">
              <w:rPr>
                <w:rFonts w:ascii="Arial" w:hAnsi="Arial" w:cs="Arial"/>
                <w:color w:val="000000"/>
              </w:rPr>
              <w:t>reactors</w:t>
            </w:r>
            <w:proofErr w:type="spellEnd"/>
            <w:r w:rsidRPr="00456A71">
              <w:rPr>
                <w:rFonts w:ascii="Arial" w:hAnsi="Arial" w:cs="Arial"/>
                <w:color w:val="000000"/>
              </w:rPr>
              <w:t>;</w:t>
            </w:r>
          </w:p>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cladding</w:t>
            </w:r>
            <w:proofErr w:type="spellEnd"/>
            <w:r w:rsidRPr="00456A71">
              <w:rPr>
                <w:rFonts w:ascii="Arial" w:hAnsi="Arial" w:cs="Arial"/>
                <w:color w:val="000000"/>
              </w:rPr>
              <w:t xml:space="preserve"> temperature,</w:t>
            </w:r>
          </w:p>
          <w:p w:rsidR="00456A71" w:rsidRPr="00456A71"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fuel</w:t>
            </w:r>
            <w:proofErr w:type="spellEnd"/>
            <w:r w:rsidRPr="00456A71">
              <w:rPr>
                <w:rFonts w:ascii="Arial" w:hAnsi="Arial" w:cs="Arial"/>
                <w:color w:val="000000"/>
              </w:rPr>
              <w:t xml:space="preserve">-element </w:t>
            </w:r>
            <w:proofErr w:type="spellStart"/>
            <w:r w:rsidRPr="00456A71">
              <w:rPr>
                <w:rFonts w:ascii="Arial" w:hAnsi="Arial" w:cs="Arial"/>
                <w:color w:val="000000"/>
              </w:rPr>
              <w:t>integrity</w:t>
            </w:r>
            <w:proofErr w:type="spellEnd"/>
            <w:r w:rsidRPr="00456A71">
              <w:rPr>
                <w:rFonts w:ascii="Arial" w:hAnsi="Arial" w:cs="Arial"/>
                <w:color w:val="000000"/>
              </w:rPr>
              <w:t xml:space="preserve"> </w:t>
            </w:r>
            <w:proofErr w:type="spellStart"/>
            <w:r w:rsidRPr="00456A71">
              <w:rPr>
                <w:rFonts w:ascii="Arial" w:hAnsi="Arial" w:cs="Arial"/>
                <w:color w:val="000000"/>
              </w:rPr>
              <w:t>including</w:t>
            </w:r>
            <w:proofErr w:type="spellEnd"/>
            <w:r w:rsidRPr="00456A71">
              <w:rPr>
                <w:rFonts w:ascii="Arial" w:hAnsi="Arial" w:cs="Arial"/>
                <w:color w:val="000000"/>
              </w:rPr>
              <w:t xml:space="preserve"> </w:t>
            </w:r>
            <w:proofErr w:type="spellStart"/>
            <w:r w:rsidRPr="00456A71">
              <w:rPr>
                <w:rFonts w:ascii="Arial" w:hAnsi="Arial" w:cs="Arial"/>
                <w:color w:val="000000"/>
              </w:rPr>
              <w:t>limitation</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release</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fission</w:t>
            </w:r>
            <w:proofErr w:type="spellEnd"/>
            <w:r w:rsidRPr="00456A71">
              <w:rPr>
                <w:rFonts w:ascii="Arial" w:hAnsi="Arial" w:cs="Arial"/>
                <w:color w:val="000000"/>
              </w:rPr>
              <w:t xml:space="preserve"> </w:t>
            </w:r>
            <w:proofErr w:type="spellStart"/>
            <w:r w:rsidRPr="00456A71">
              <w:rPr>
                <w:rFonts w:ascii="Arial" w:hAnsi="Arial" w:cs="Arial"/>
                <w:color w:val="000000"/>
              </w:rPr>
              <w:t>products</w:t>
            </w:r>
            <w:proofErr w:type="spellEnd"/>
            <w:r w:rsidRPr="00456A71">
              <w:rPr>
                <w:rFonts w:ascii="Arial" w:hAnsi="Arial" w:cs="Arial"/>
                <w:color w:val="000000"/>
              </w:rPr>
              <w:t xml:space="preserve"> in </w:t>
            </w:r>
            <w:proofErr w:type="spellStart"/>
            <w:r w:rsidRPr="00456A71">
              <w:rPr>
                <w:rFonts w:ascii="Arial" w:hAnsi="Arial" w:cs="Arial"/>
                <w:color w:val="000000"/>
              </w:rPr>
              <w:t>operation</w:t>
            </w:r>
            <w:proofErr w:type="spellEnd"/>
            <w:r w:rsidRPr="00456A71">
              <w:rPr>
                <w:rFonts w:ascii="Arial" w:hAnsi="Arial" w:cs="Arial"/>
                <w:color w:val="000000"/>
              </w:rPr>
              <w:t xml:space="preserve">, </w:t>
            </w:r>
            <w:proofErr w:type="spellStart"/>
            <w:r w:rsidRPr="00456A71">
              <w:rPr>
                <w:rFonts w:ascii="Arial" w:hAnsi="Arial" w:cs="Arial"/>
                <w:color w:val="000000"/>
              </w:rPr>
              <w:t>which</w:t>
            </w:r>
            <w:proofErr w:type="spellEnd"/>
            <w:r w:rsidRPr="00456A71">
              <w:rPr>
                <w:rFonts w:ascii="Arial" w:hAnsi="Arial" w:cs="Arial"/>
                <w:color w:val="000000"/>
              </w:rPr>
              <w:t xml:space="preserve"> </w:t>
            </w:r>
            <w:proofErr w:type="spellStart"/>
            <w:r w:rsidRPr="00456A71">
              <w:rPr>
                <w:rFonts w:ascii="Arial" w:hAnsi="Arial" w:cs="Arial"/>
                <w:color w:val="000000"/>
              </w:rPr>
              <w:t>shall</w:t>
            </w:r>
            <w:proofErr w:type="spellEnd"/>
            <w:r w:rsidRPr="00456A71">
              <w:rPr>
                <w:rFonts w:ascii="Arial" w:hAnsi="Arial" w:cs="Arial"/>
                <w:color w:val="000000"/>
              </w:rPr>
              <w:t xml:space="preserve"> not </w:t>
            </w:r>
            <w:proofErr w:type="spellStart"/>
            <w:r w:rsidRPr="00456A71">
              <w:rPr>
                <w:rFonts w:ascii="Arial" w:hAnsi="Arial" w:cs="Arial"/>
                <w:color w:val="000000"/>
              </w:rPr>
              <w:lastRenderedPageBreak/>
              <w:t>increase</w:t>
            </w:r>
            <w:proofErr w:type="spellEnd"/>
            <w:r w:rsidRPr="00456A71">
              <w:rPr>
                <w:rFonts w:ascii="Arial" w:hAnsi="Arial" w:cs="Arial"/>
                <w:color w:val="000000"/>
              </w:rPr>
              <w:t xml:space="preserve"> </w:t>
            </w:r>
            <w:proofErr w:type="spellStart"/>
            <w:r w:rsidRPr="00456A71">
              <w:rPr>
                <w:rFonts w:ascii="Arial" w:hAnsi="Arial" w:cs="Arial"/>
                <w:color w:val="000000"/>
              </w:rPr>
              <w:t>notably</w:t>
            </w:r>
            <w:proofErr w:type="spellEnd"/>
            <w:r w:rsidRPr="00456A71">
              <w:rPr>
                <w:rFonts w:ascii="Arial" w:hAnsi="Arial" w:cs="Arial"/>
                <w:color w:val="000000"/>
              </w:rPr>
              <w:t xml:space="preserve"> </w:t>
            </w:r>
            <w:proofErr w:type="spellStart"/>
            <w:r w:rsidRPr="00456A71">
              <w:rPr>
                <w:rFonts w:ascii="Arial" w:hAnsi="Arial" w:cs="Arial"/>
                <w:color w:val="000000"/>
              </w:rPr>
              <w:t>even</w:t>
            </w:r>
            <w:proofErr w:type="spellEnd"/>
            <w:r w:rsidRPr="00456A71">
              <w:rPr>
                <w:rFonts w:ascii="Arial" w:hAnsi="Arial" w:cs="Arial"/>
                <w:color w:val="000000"/>
              </w:rPr>
              <w:t xml:space="preserve"> in </w:t>
            </w:r>
            <w:proofErr w:type="spellStart"/>
            <w:r w:rsidRPr="00456A71">
              <w:rPr>
                <w:rFonts w:ascii="Arial" w:hAnsi="Arial" w:cs="Arial"/>
                <w:color w:val="000000"/>
              </w:rPr>
              <w:t>abnormal</w:t>
            </w:r>
            <w:proofErr w:type="spellEnd"/>
            <w:r w:rsidRPr="00456A71">
              <w:rPr>
                <w:rFonts w:ascii="Arial" w:hAnsi="Arial" w:cs="Arial"/>
                <w:color w:val="000000"/>
              </w:rPr>
              <w:t xml:space="preserve"> </w:t>
            </w:r>
            <w:proofErr w:type="spellStart"/>
            <w:r w:rsidRPr="00456A71">
              <w:rPr>
                <w:rFonts w:ascii="Arial" w:hAnsi="Arial" w:cs="Arial"/>
                <w:color w:val="000000"/>
              </w:rPr>
              <w:t>operating</w:t>
            </w:r>
            <w:proofErr w:type="spellEnd"/>
            <w:r w:rsidRPr="00456A71">
              <w:rPr>
                <w:rFonts w:ascii="Arial" w:hAnsi="Arial" w:cs="Arial"/>
                <w:color w:val="000000"/>
              </w:rPr>
              <w:t xml:space="preserve"> </w:t>
            </w:r>
            <w:proofErr w:type="spellStart"/>
            <w:r w:rsidRPr="00456A71">
              <w:rPr>
                <w:rFonts w:ascii="Arial" w:hAnsi="Arial" w:cs="Arial"/>
                <w:color w:val="000000"/>
              </w:rPr>
              <w:t>states</w:t>
            </w:r>
            <w:proofErr w:type="spellEnd"/>
            <w:r w:rsidRPr="00456A71">
              <w:rPr>
                <w:rFonts w:ascii="Arial" w:hAnsi="Arial" w:cs="Arial"/>
                <w:color w:val="000000"/>
              </w:rPr>
              <w:t>;</w:t>
            </w:r>
          </w:p>
          <w:p w:rsidR="00456A71" w:rsidRPr="00FB4088" w:rsidRDefault="00456A71" w:rsidP="00456A71">
            <w:pPr>
              <w:widowControl w:val="0"/>
              <w:autoSpaceDE w:val="0"/>
              <w:autoSpaceDN w:val="0"/>
              <w:adjustRightInd w:val="0"/>
              <w:spacing w:before="5"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maximum</w:t>
            </w:r>
            <w:proofErr w:type="spellEnd"/>
            <w:r w:rsidRPr="00456A71">
              <w:rPr>
                <w:rFonts w:ascii="Arial" w:hAnsi="Arial" w:cs="Arial"/>
                <w:color w:val="000000"/>
              </w:rPr>
              <w:t xml:space="preserve"> </w:t>
            </w:r>
            <w:proofErr w:type="spellStart"/>
            <w:r w:rsidRPr="00456A71">
              <w:rPr>
                <w:rFonts w:ascii="Arial" w:hAnsi="Arial" w:cs="Arial"/>
                <w:color w:val="000000"/>
              </w:rPr>
              <w:t>allowable</w:t>
            </w:r>
            <w:proofErr w:type="spellEnd"/>
            <w:r w:rsidRPr="00456A71">
              <w:rPr>
                <w:rFonts w:ascii="Arial" w:hAnsi="Arial" w:cs="Arial"/>
                <w:color w:val="000000"/>
              </w:rPr>
              <w:t xml:space="preserve"> </w:t>
            </w:r>
            <w:proofErr w:type="spellStart"/>
            <w:r w:rsidRPr="00456A71">
              <w:rPr>
                <w:rFonts w:ascii="Arial" w:hAnsi="Arial" w:cs="Arial"/>
                <w:color w:val="000000"/>
              </w:rPr>
              <w:t>fuel</w:t>
            </w:r>
            <w:proofErr w:type="spellEnd"/>
            <w:r w:rsidRPr="00456A71">
              <w:rPr>
                <w:rFonts w:ascii="Arial" w:hAnsi="Arial" w:cs="Arial"/>
                <w:color w:val="000000"/>
              </w:rPr>
              <w:t xml:space="preserve"> </w:t>
            </w:r>
            <w:proofErr w:type="spellStart"/>
            <w:r w:rsidRPr="00456A71">
              <w:rPr>
                <w:rFonts w:ascii="Arial" w:hAnsi="Arial" w:cs="Arial"/>
                <w:color w:val="000000"/>
              </w:rPr>
              <w:t>damage</w:t>
            </w:r>
            <w:proofErr w:type="spellEnd"/>
            <w:r w:rsidRPr="00456A71">
              <w:rPr>
                <w:rFonts w:ascii="Arial" w:hAnsi="Arial" w:cs="Arial"/>
                <w:color w:val="000000"/>
              </w:rPr>
              <w:t xml:space="preserve"> as a </w:t>
            </w:r>
            <w:proofErr w:type="spellStart"/>
            <w:r w:rsidRPr="00456A71">
              <w:rPr>
                <w:rFonts w:ascii="Arial" w:hAnsi="Arial" w:cs="Arial"/>
                <w:color w:val="000000"/>
              </w:rPr>
              <w:t>result</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a design-</w:t>
            </w:r>
            <w:proofErr w:type="spellStart"/>
            <w:r w:rsidRPr="00456A71">
              <w:rPr>
                <w:rFonts w:ascii="Arial" w:hAnsi="Arial" w:cs="Arial"/>
                <w:color w:val="000000"/>
              </w:rPr>
              <w:t>basis</w:t>
            </w:r>
            <w:proofErr w:type="spellEnd"/>
            <w:r w:rsidRPr="00456A71">
              <w:rPr>
                <w:rFonts w:ascii="Arial" w:hAnsi="Arial" w:cs="Arial"/>
                <w:color w:val="000000"/>
              </w:rPr>
              <w:t xml:space="preserve"> </w:t>
            </w:r>
            <w:proofErr w:type="spellStart"/>
            <w:r w:rsidRPr="00456A71">
              <w:rPr>
                <w:rFonts w:ascii="Arial" w:hAnsi="Arial" w:cs="Arial"/>
                <w:color w:val="000000"/>
              </w:rPr>
              <w:t>event</w:t>
            </w:r>
            <w:proofErr w:type="spellEnd"/>
            <w:r w:rsidRPr="00456A71">
              <w:rPr>
                <w:rFonts w:ascii="Arial" w:hAnsi="Arial" w:cs="Arial"/>
                <w:color w:val="000000"/>
              </w:rPr>
              <w:t xml:space="preserve">, </w:t>
            </w:r>
            <w:proofErr w:type="spellStart"/>
            <w:r w:rsidRPr="00456A71">
              <w:rPr>
                <w:rFonts w:ascii="Arial" w:hAnsi="Arial" w:cs="Arial"/>
                <w:color w:val="000000"/>
              </w:rPr>
              <w:t>provided</w:t>
            </w:r>
            <w:proofErr w:type="spellEnd"/>
            <w:r w:rsidRPr="00456A71">
              <w:rPr>
                <w:rFonts w:ascii="Arial" w:hAnsi="Arial" w:cs="Arial"/>
                <w:color w:val="000000"/>
              </w:rPr>
              <w:t xml:space="preserve"> </w:t>
            </w:r>
            <w:proofErr w:type="spellStart"/>
            <w:r w:rsidRPr="00456A71">
              <w:rPr>
                <w:rFonts w:ascii="Arial" w:hAnsi="Arial" w:cs="Arial"/>
                <w:color w:val="000000"/>
              </w:rPr>
              <w:t>that</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fuel</w:t>
            </w:r>
            <w:proofErr w:type="spellEnd"/>
            <w:r w:rsidRPr="00456A71">
              <w:rPr>
                <w:rFonts w:ascii="Arial" w:hAnsi="Arial" w:cs="Arial"/>
                <w:color w:val="000000"/>
              </w:rPr>
              <w:t xml:space="preserve"> </w:t>
            </w:r>
            <w:proofErr w:type="spellStart"/>
            <w:r w:rsidRPr="00456A71">
              <w:rPr>
                <w:rFonts w:ascii="Arial" w:hAnsi="Arial" w:cs="Arial"/>
                <w:color w:val="000000"/>
              </w:rPr>
              <w:t>elements</w:t>
            </w:r>
            <w:proofErr w:type="spellEnd"/>
            <w:r w:rsidRPr="00456A71">
              <w:rPr>
                <w:rFonts w:ascii="Arial" w:hAnsi="Arial" w:cs="Arial"/>
                <w:color w:val="000000"/>
              </w:rPr>
              <w:t xml:space="preserve"> </w:t>
            </w:r>
            <w:proofErr w:type="spellStart"/>
            <w:r w:rsidRPr="00456A71">
              <w:rPr>
                <w:rFonts w:ascii="Arial" w:hAnsi="Arial" w:cs="Arial"/>
                <w:color w:val="000000"/>
              </w:rPr>
              <w:t>remain</w:t>
            </w:r>
            <w:proofErr w:type="spellEnd"/>
            <w:r w:rsidRPr="00456A71">
              <w:rPr>
                <w:rFonts w:ascii="Arial" w:hAnsi="Arial" w:cs="Arial"/>
                <w:color w:val="000000"/>
              </w:rPr>
              <w:t xml:space="preserve"> in </w:t>
            </w:r>
            <w:proofErr w:type="spellStart"/>
            <w:r w:rsidRPr="00456A71">
              <w:rPr>
                <w:rFonts w:ascii="Arial" w:hAnsi="Arial" w:cs="Arial"/>
                <w:color w:val="000000"/>
              </w:rPr>
              <w:t>their</w:t>
            </w:r>
            <w:proofErr w:type="spellEnd"/>
            <w:r w:rsidRPr="00456A71">
              <w:rPr>
                <w:rFonts w:ascii="Arial" w:hAnsi="Arial" w:cs="Arial"/>
                <w:color w:val="000000"/>
              </w:rPr>
              <w:t xml:space="preserve"> </w:t>
            </w:r>
            <w:proofErr w:type="spellStart"/>
            <w:r w:rsidRPr="00456A71">
              <w:rPr>
                <w:rFonts w:ascii="Arial" w:hAnsi="Arial" w:cs="Arial"/>
                <w:color w:val="000000"/>
              </w:rPr>
              <w:t>positions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damage</w:t>
            </w:r>
            <w:proofErr w:type="spellEnd"/>
            <w:r w:rsidRPr="00456A71">
              <w:rPr>
                <w:rFonts w:ascii="Arial" w:hAnsi="Arial" w:cs="Arial"/>
                <w:color w:val="000000"/>
              </w:rPr>
              <w:t xml:space="preserve"> </w:t>
            </w:r>
            <w:proofErr w:type="spellStart"/>
            <w:r w:rsidRPr="00456A71">
              <w:rPr>
                <w:rFonts w:ascii="Arial" w:hAnsi="Arial" w:cs="Arial"/>
                <w:color w:val="000000"/>
              </w:rPr>
              <w:t>does</w:t>
            </w:r>
            <w:proofErr w:type="spellEnd"/>
            <w:r w:rsidRPr="00456A71">
              <w:rPr>
                <w:rFonts w:ascii="Arial" w:hAnsi="Arial" w:cs="Arial"/>
                <w:color w:val="000000"/>
              </w:rPr>
              <w:t xml:space="preserve"> not </w:t>
            </w:r>
            <w:proofErr w:type="spellStart"/>
            <w:r w:rsidRPr="00456A71">
              <w:rPr>
                <w:rFonts w:ascii="Arial" w:hAnsi="Arial" w:cs="Arial"/>
                <w:color w:val="000000"/>
              </w:rPr>
              <w:t>obstruct</w:t>
            </w:r>
            <w:proofErr w:type="spellEnd"/>
            <w:r w:rsidRPr="00456A71">
              <w:rPr>
                <w:rFonts w:ascii="Arial" w:hAnsi="Arial" w:cs="Arial"/>
                <w:color w:val="000000"/>
              </w:rPr>
              <w:t xml:space="preserve"> </w:t>
            </w:r>
            <w:proofErr w:type="spellStart"/>
            <w:r w:rsidRPr="00456A71">
              <w:rPr>
                <w:rFonts w:ascii="Arial" w:hAnsi="Arial" w:cs="Arial"/>
                <w:color w:val="000000"/>
              </w:rPr>
              <w:t>efficient</w:t>
            </w:r>
            <w:proofErr w:type="spellEnd"/>
            <w:r w:rsidRPr="00456A71">
              <w:rPr>
                <w:rFonts w:ascii="Arial" w:hAnsi="Arial" w:cs="Arial"/>
                <w:color w:val="000000"/>
              </w:rPr>
              <w:t xml:space="preserve"> </w:t>
            </w:r>
            <w:proofErr w:type="spellStart"/>
            <w:r w:rsidRPr="00456A71">
              <w:rPr>
                <w:rFonts w:ascii="Arial" w:hAnsi="Arial" w:cs="Arial"/>
                <w:color w:val="000000"/>
              </w:rPr>
              <w:t>heat</w:t>
            </w:r>
            <w:proofErr w:type="spellEnd"/>
            <w:r w:rsidRPr="00456A71">
              <w:rPr>
                <w:rFonts w:ascii="Arial" w:hAnsi="Arial" w:cs="Arial"/>
                <w:color w:val="000000"/>
              </w:rPr>
              <w:t xml:space="preserve"> </w:t>
            </w:r>
            <w:proofErr w:type="spellStart"/>
            <w:r w:rsidRPr="00456A71">
              <w:rPr>
                <w:rFonts w:ascii="Arial" w:hAnsi="Arial" w:cs="Arial"/>
                <w:color w:val="000000"/>
              </w:rPr>
              <w:t>removal</w:t>
            </w:r>
            <w:proofErr w:type="spellEnd"/>
            <w:r w:rsidRPr="00456A71">
              <w:rPr>
                <w:rFonts w:ascii="Arial" w:hAnsi="Arial" w:cs="Arial"/>
                <w:color w:val="000000"/>
              </w:rPr>
              <w:t xml:space="preserve"> </w:t>
            </w:r>
            <w:proofErr w:type="spellStart"/>
            <w:r w:rsidRPr="00456A71">
              <w:rPr>
                <w:rFonts w:ascii="Arial" w:hAnsi="Arial" w:cs="Arial"/>
                <w:color w:val="000000"/>
              </w:rPr>
              <w:t>following</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accident</w:t>
            </w:r>
            <w:proofErr w:type="spellEnd"/>
            <w:r w:rsidRPr="00456A71">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E 7.3</w:t>
            </w:r>
          </w:p>
        </w:tc>
        <w:tc>
          <w:tcPr>
            <w:tcW w:w="3827"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spacing w:before="27" w:after="0" w:line="253" w:lineRule="exact"/>
              <w:ind w:left="109"/>
              <w:rPr>
                <w:rFonts w:ascii="Arial" w:hAnsi="Arial" w:cs="Arial"/>
                <w:color w:val="000000"/>
              </w:rPr>
            </w:pPr>
            <w:proofErr w:type="spellStart"/>
            <w:r w:rsidRPr="00FB4088">
              <w:rPr>
                <w:rFonts w:ascii="Arial" w:hAnsi="Arial" w:cs="Arial"/>
                <w:color w:val="000000"/>
              </w:rPr>
              <w:t>Criteria</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r w:rsidRPr="00FB4088">
              <w:rPr>
                <w:rFonts w:ascii="Arial" w:hAnsi="Arial" w:cs="Arial"/>
                <w:strike/>
                <w:color w:val="FF0000"/>
              </w:rPr>
              <w:t>(</w:t>
            </w:r>
            <w:proofErr w:type="spellStart"/>
            <w:r w:rsidRPr="00FB4088">
              <w:rPr>
                <w:rFonts w:ascii="Arial" w:hAnsi="Arial" w:cs="Arial"/>
                <w:color w:val="000000"/>
              </w:rPr>
              <w:t>primary</w:t>
            </w:r>
            <w:proofErr w:type="spellEnd"/>
            <w:r w:rsidRPr="00FB4088">
              <w:rPr>
                <w:rFonts w:ascii="Arial" w:hAnsi="Arial" w:cs="Arial"/>
                <w:strike/>
                <w:color w:val="FF0000"/>
              </w:rPr>
              <w:t>)</w:t>
            </w:r>
            <w:r w:rsidRPr="00FB4088">
              <w:rPr>
                <w:rFonts w:ascii="Arial" w:hAnsi="Arial" w:cs="Arial"/>
                <w:color w:val="000000"/>
              </w:rPr>
              <w:t xml:space="preserve"> </w:t>
            </w:r>
            <w:proofErr w:type="spellStart"/>
            <w:r w:rsidRPr="00FB4088">
              <w:rPr>
                <w:rFonts w:ascii="Arial" w:hAnsi="Arial" w:cs="Arial"/>
                <w:color w:val="000000"/>
              </w:rPr>
              <w:t>coolant</w:t>
            </w:r>
            <w:proofErr w:type="spellEnd"/>
            <w:r w:rsidRPr="00FB4088">
              <w:rPr>
                <w:rFonts w:ascii="Arial" w:hAnsi="Arial" w:cs="Arial"/>
                <w:color w:val="000000"/>
              </w:rPr>
              <w:t xml:space="preserve"> </w:t>
            </w:r>
            <w:proofErr w:type="spellStart"/>
            <w:r w:rsidRPr="00FB4088">
              <w:rPr>
                <w:rFonts w:ascii="Arial" w:hAnsi="Arial" w:cs="Arial"/>
                <w:color w:val="000000"/>
              </w:rPr>
              <w:t>pressure</w:t>
            </w:r>
            <w:proofErr w:type="spellEnd"/>
            <w:r w:rsidRPr="00FB4088">
              <w:rPr>
                <w:rFonts w:ascii="Arial" w:hAnsi="Arial" w:cs="Arial"/>
                <w:color w:val="000000"/>
              </w:rPr>
              <w:t xml:space="preserve"> </w:t>
            </w:r>
            <w:proofErr w:type="spellStart"/>
            <w:r w:rsidRPr="00FB4088">
              <w:rPr>
                <w:rFonts w:ascii="Arial" w:hAnsi="Arial" w:cs="Arial"/>
                <w:color w:val="000000"/>
              </w:rPr>
              <w:t>boundary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specified</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maximum</w:t>
            </w:r>
            <w:proofErr w:type="spellEnd"/>
            <w:r w:rsidRPr="00FB4088">
              <w:rPr>
                <w:rFonts w:ascii="Arial" w:hAnsi="Arial" w:cs="Arial"/>
                <w:color w:val="000000"/>
              </w:rPr>
              <w:t xml:space="preserve"> </w:t>
            </w:r>
            <w:proofErr w:type="spellStart"/>
            <w:r w:rsidRPr="00FB4088">
              <w:rPr>
                <w:rFonts w:ascii="Arial" w:hAnsi="Arial" w:cs="Arial"/>
                <w:color w:val="000000"/>
              </w:rPr>
              <w:t>pressure</w:t>
            </w:r>
            <w:proofErr w:type="spellEnd"/>
            <w:r w:rsidRPr="00FB4088">
              <w:rPr>
                <w:rFonts w:ascii="Arial" w:hAnsi="Arial" w:cs="Arial"/>
                <w:color w:val="000000"/>
              </w:rPr>
              <w:t xml:space="preserve">, </w:t>
            </w:r>
            <w:proofErr w:type="spellStart"/>
            <w:r w:rsidRPr="00FB4088">
              <w:rPr>
                <w:rFonts w:ascii="Arial" w:hAnsi="Arial" w:cs="Arial"/>
                <w:color w:val="000000"/>
              </w:rPr>
              <w:t>maximum</w:t>
            </w:r>
            <w:proofErr w:type="spellEnd"/>
            <w:r w:rsidRPr="00FB4088">
              <w:rPr>
                <w:rFonts w:ascii="Arial" w:hAnsi="Arial" w:cs="Arial"/>
                <w:color w:val="000000"/>
              </w:rPr>
              <w:t xml:space="preserve"> temperature,</w:t>
            </w:r>
          </w:p>
          <w:p w:rsidR="000E3C15" w:rsidRPr="00FB4088" w:rsidRDefault="000E3C15" w:rsidP="000E3C15">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thermal</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pressure</w:t>
            </w:r>
            <w:proofErr w:type="spellEnd"/>
            <w:r w:rsidRPr="00FB4088">
              <w:rPr>
                <w:rFonts w:ascii="Arial" w:hAnsi="Arial" w:cs="Arial"/>
                <w:color w:val="000000"/>
              </w:rPr>
              <w:t xml:space="preserve"> </w:t>
            </w:r>
            <w:proofErr w:type="spellStart"/>
            <w:r w:rsidRPr="00FB4088">
              <w:rPr>
                <w:rFonts w:ascii="Arial" w:hAnsi="Arial" w:cs="Arial"/>
                <w:color w:val="000000"/>
              </w:rPr>
              <w:t>transients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stresses</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0E3C15" w:rsidRPr="00FB4088" w:rsidRDefault="000E3C15" w:rsidP="000E3C15">
            <w:pPr>
              <w:widowControl w:val="0"/>
              <w:autoSpaceDE w:val="0"/>
              <w:autoSpaceDN w:val="0"/>
              <w:adjustRightInd w:val="0"/>
              <w:rPr>
                <w:rFonts w:ascii="Arial" w:hAnsi="Arial" w:cs="Arial"/>
                <w:color w:val="000000"/>
              </w:rPr>
            </w:pPr>
            <w:r w:rsidRPr="00FB4088">
              <w:rPr>
                <w:rFonts w:ascii="Arial" w:hAnsi="Arial" w:cs="Arial"/>
                <w:color w:val="000000"/>
              </w:rPr>
              <w:t>JV5 P1/1.4/3</w:t>
            </w:r>
          </w:p>
        </w:tc>
        <w:tc>
          <w:tcPr>
            <w:tcW w:w="5103" w:type="dxa"/>
            <w:tcBorders>
              <w:top w:val="single" w:sz="4" w:space="0" w:color="000000"/>
              <w:left w:val="single" w:sz="4" w:space="0" w:color="000000"/>
              <w:right w:val="single" w:sz="4" w:space="0" w:color="000000"/>
            </w:tcBorders>
          </w:tcPr>
          <w:p w:rsidR="00FC232A" w:rsidRPr="00FC232A" w:rsidRDefault="00FC232A" w:rsidP="00FC232A">
            <w:pPr>
              <w:widowControl w:val="0"/>
              <w:autoSpaceDE w:val="0"/>
              <w:autoSpaceDN w:val="0"/>
              <w:adjustRightInd w:val="0"/>
              <w:spacing w:before="1" w:after="0" w:line="253" w:lineRule="exact"/>
              <w:ind w:left="121"/>
              <w:rPr>
                <w:rFonts w:ascii="Arial" w:hAnsi="Arial" w:cs="Arial"/>
                <w:color w:val="000000"/>
              </w:rPr>
            </w:pPr>
            <w:r w:rsidRPr="00FC232A">
              <w:rPr>
                <w:rFonts w:ascii="Arial" w:hAnsi="Arial" w:cs="Arial"/>
                <w:color w:val="000000"/>
              </w:rPr>
              <w:t>Projekt mora opredeljevati najmanj:</w:t>
            </w:r>
          </w:p>
          <w:p w:rsidR="00FC232A" w:rsidRPr="00FC232A" w:rsidRDefault="00FC232A" w:rsidP="00FC232A">
            <w:pPr>
              <w:widowControl w:val="0"/>
              <w:autoSpaceDE w:val="0"/>
              <w:autoSpaceDN w:val="0"/>
              <w:adjustRightInd w:val="0"/>
              <w:spacing w:before="1" w:after="0" w:line="253" w:lineRule="exact"/>
              <w:ind w:left="121"/>
              <w:rPr>
                <w:rFonts w:ascii="Arial" w:hAnsi="Arial" w:cs="Arial"/>
                <w:color w:val="000000"/>
              </w:rPr>
            </w:pPr>
            <w:r w:rsidRPr="00FC232A">
              <w:rPr>
                <w:rFonts w:ascii="Arial" w:hAnsi="Arial" w:cs="Arial"/>
                <w:color w:val="000000"/>
              </w:rPr>
              <w:t>3.</w:t>
            </w:r>
            <w:r w:rsidRPr="00FC232A">
              <w:rPr>
                <w:rFonts w:ascii="Arial" w:hAnsi="Arial" w:cs="Arial"/>
                <w:color w:val="000000"/>
              </w:rPr>
              <w:tab/>
              <w:t>merila za zaščito tlačne meje primarnega hladilnega sistema, ki vključujejo:</w:t>
            </w:r>
          </w:p>
          <w:p w:rsidR="00FC232A" w:rsidRPr="00FC232A" w:rsidRDefault="00FC232A" w:rsidP="00FC232A">
            <w:pPr>
              <w:widowControl w:val="0"/>
              <w:autoSpaceDE w:val="0"/>
              <w:autoSpaceDN w:val="0"/>
              <w:adjustRightInd w:val="0"/>
              <w:spacing w:before="1"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največjo temperaturo hladila,</w:t>
            </w:r>
          </w:p>
          <w:p w:rsidR="00FC232A" w:rsidRPr="00FC232A" w:rsidRDefault="00FC232A" w:rsidP="00FC232A">
            <w:pPr>
              <w:widowControl w:val="0"/>
              <w:autoSpaceDE w:val="0"/>
              <w:autoSpaceDN w:val="0"/>
              <w:adjustRightInd w:val="0"/>
              <w:spacing w:before="1"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največji tlak hladila,</w:t>
            </w:r>
          </w:p>
          <w:p w:rsidR="00FC232A" w:rsidRPr="00FC232A" w:rsidRDefault="00FC232A" w:rsidP="00FC232A">
            <w:pPr>
              <w:widowControl w:val="0"/>
              <w:autoSpaceDE w:val="0"/>
              <w:autoSpaceDN w:val="0"/>
              <w:adjustRightInd w:val="0"/>
              <w:spacing w:before="1"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število prehodnih pojavov, ki toplotno ali tlačno obremenjujejo primarni hladilni sistem, hitrost spreminjanja temperatur in tlaka med takimi prehodnimi pojavi, najvišjo in najnižjo doseženo vrednost temperatur in tlakov ipd.,</w:t>
            </w:r>
          </w:p>
          <w:p w:rsidR="000E3C15" w:rsidRPr="00FB4088" w:rsidRDefault="00FC232A" w:rsidP="00FC232A">
            <w:pPr>
              <w:widowControl w:val="0"/>
              <w:autoSpaceDE w:val="0"/>
              <w:autoSpaceDN w:val="0"/>
              <w:adjustRightInd w:val="0"/>
              <w:spacing w:before="1"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napetosti v materialu;</w:t>
            </w:r>
          </w:p>
        </w:tc>
        <w:tc>
          <w:tcPr>
            <w:tcW w:w="4962" w:type="dxa"/>
            <w:tcBorders>
              <w:top w:val="single" w:sz="4" w:space="0" w:color="000000"/>
              <w:left w:val="single" w:sz="4" w:space="0" w:color="000000"/>
              <w:right w:val="single" w:sz="4" w:space="0" w:color="000000"/>
            </w:tcBorders>
          </w:tcPr>
          <w:p w:rsidR="000E3C15" w:rsidRDefault="00456A71" w:rsidP="000E3C15">
            <w:pPr>
              <w:widowControl w:val="0"/>
              <w:autoSpaceDE w:val="0"/>
              <w:autoSpaceDN w:val="0"/>
              <w:adjustRightInd w:val="0"/>
              <w:spacing w:before="1" w:after="0" w:line="253" w:lineRule="exact"/>
              <w:ind w:left="121"/>
              <w:rPr>
                <w:rFonts w:ascii="Arial" w:hAnsi="Arial" w:cs="Arial"/>
                <w:color w:val="000000"/>
              </w:rPr>
            </w:pPr>
            <w:proofErr w:type="spellStart"/>
            <w:r w:rsidRPr="00456A71">
              <w:rPr>
                <w:rFonts w:ascii="Arial" w:hAnsi="Arial" w:cs="Arial"/>
                <w:color w:val="000000"/>
              </w:rPr>
              <w:t>The</w:t>
            </w:r>
            <w:proofErr w:type="spellEnd"/>
            <w:r w:rsidRPr="00456A71">
              <w:rPr>
                <w:rFonts w:ascii="Arial" w:hAnsi="Arial" w:cs="Arial"/>
                <w:color w:val="000000"/>
              </w:rPr>
              <w:t xml:space="preserve"> design </w:t>
            </w:r>
            <w:proofErr w:type="spellStart"/>
            <w:r w:rsidRPr="00456A71">
              <w:rPr>
                <w:rFonts w:ascii="Arial" w:hAnsi="Arial" w:cs="Arial"/>
                <w:color w:val="000000"/>
              </w:rPr>
              <w:t>shall</w:t>
            </w:r>
            <w:proofErr w:type="spellEnd"/>
            <w:r w:rsidRPr="00456A71">
              <w:rPr>
                <w:rFonts w:ascii="Arial" w:hAnsi="Arial" w:cs="Arial"/>
                <w:color w:val="000000"/>
              </w:rPr>
              <w:t xml:space="preserve"> </w:t>
            </w:r>
            <w:proofErr w:type="spellStart"/>
            <w:r w:rsidRPr="00456A71">
              <w:rPr>
                <w:rFonts w:ascii="Arial" w:hAnsi="Arial" w:cs="Arial"/>
                <w:color w:val="000000"/>
              </w:rPr>
              <w:t>specify</w:t>
            </w:r>
            <w:proofErr w:type="spellEnd"/>
            <w:r w:rsidRPr="00456A71">
              <w:rPr>
                <w:rFonts w:ascii="Arial" w:hAnsi="Arial" w:cs="Arial"/>
                <w:color w:val="000000"/>
              </w:rPr>
              <w:t>, as a minimum:</w:t>
            </w:r>
          </w:p>
          <w:p w:rsidR="00456A71" w:rsidRPr="00456A71" w:rsidRDefault="00456A71" w:rsidP="00456A71">
            <w:pPr>
              <w:widowControl w:val="0"/>
              <w:autoSpaceDE w:val="0"/>
              <w:autoSpaceDN w:val="0"/>
              <w:adjustRightInd w:val="0"/>
              <w:spacing w:before="1" w:after="0" w:line="253" w:lineRule="exact"/>
              <w:ind w:left="121"/>
              <w:rPr>
                <w:rFonts w:ascii="Arial" w:hAnsi="Arial" w:cs="Arial"/>
                <w:color w:val="000000"/>
              </w:rPr>
            </w:pPr>
            <w:r w:rsidRPr="00456A71">
              <w:rPr>
                <w:rFonts w:ascii="Arial" w:hAnsi="Arial" w:cs="Arial"/>
                <w:color w:val="000000"/>
              </w:rPr>
              <w:t>3.</w:t>
            </w:r>
            <w:r w:rsidRPr="00456A71">
              <w:rPr>
                <w:rFonts w:ascii="Arial" w:hAnsi="Arial" w:cs="Arial"/>
                <w:color w:val="000000"/>
              </w:rPr>
              <w:tab/>
            </w:r>
            <w:proofErr w:type="spellStart"/>
            <w:r w:rsidRPr="00456A71">
              <w:rPr>
                <w:rFonts w:ascii="Arial" w:hAnsi="Arial" w:cs="Arial"/>
                <w:color w:val="000000"/>
              </w:rPr>
              <w:t>criteria</w:t>
            </w:r>
            <w:proofErr w:type="spellEnd"/>
            <w:r w:rsidRPr="00456A71">
              <w:rPr>
                <w:rFonts w:ascii="Arial" w:hAnsi="Arial" w:cs="Arial"/>
                <w:color w:val="000000"/>
              </w:rPr>
              <w:t xml:space="preserve"> </w:t>
            </w:r>
            <w:proofErr w:type="spellStart"/>
            <w:r w:rsidRPr="00456A71">
              <w:rPr>
                <w:rFonts w:ascii="Arial" w:hAnsi="Arial" w:cs="Arial"/>
                <w:color w:val="000000"/>
              </w:rPr>
              <w:t>for</w:t>
            </w:r>
            <w:proofErr w:type="spellEnd"/>
            <w:r w:rsidRPr="00456A71">
              <w:rPr>
                <w:rFonts w:ascii="Arial" w:hAnsi="Arial" w:cs="Arial"/>
                <w:color w:val="000000"/>
              </w:rPr>
              <w:t xml:space="preserve"> </w:t>
            </w:r>
            <w:proofErr w:type="spellStart"/>
            <w:r w:rsidRPr="00456A71">
              <w:rPr>
                <w:rFonts w:ascii="Arial" w:hAnsi="Arial" w:cs="Arial"/>
                <w:color w:val="000000"/>
              </w:rPr>
              <w:t>primary</w:t>
            </w:r>
            <w:proofErr w:type="spellEnd"/>
            <w:r w:rsidRPr="00456A71">
              <w:rPr>
                <w:rFonts w:ascii="Arial" w:hAnsi="Arial" w:cs="Arial"/>
                <w:color w:val="000000"/>
              </w:rPr>
              <w:t xml:space="preserve"> </w:t>
            </w:r>
            <w:proofErr w:type="spellStart"/>
            <w:r w:rsidRPr="00456A71">
              <w:rPr>
                <w:rFonts w:ascii="Arial" w:hAnsi="Arial" w:cs="Arial"/>
                <w:color w:val="000000"/>
              </w:rPr>
              <w:t>coolant</w:t>
            </w:r>
            <w:proofErr w:type="spellEnd"/>
            <w:r w:rsidRPr="00456A71">
              <w:rPr>
                <w:rFonts w:ascii="Arial" w:hAnsi="Arial" w:cs="Arial"/>
                <w:color w:val="000000"/>
              </w:rPr>
              <w:t xml:space="preserve"> </w:t>
            </w:r>
            <w:proofErr w:type="spellStart"/>
            <w:r w:rsidRPr="00456A71">
              <w:rPr>
                <w:rFonts w:ascii="Arial" w:hAnsi="Arial" w:cs="Arial"/>
                <w:color w:val="000000"/>
              </w:rPr>
              <w:t>system</w:t>
            </w:r>
            <w:proofErr w:type="spellEnd"/>
            <w:r w:rsidRPr="00456A71">
              <w:rPr>
                <w:rFonts w:ascii="Arial" w:hAnsi="Arial" w:cs="Arial"/>
                <w:color w:val="000000"/>
              </w:rPr>
              <w:t xml:space="preserve"> </w:t>
            </w:r>
            <w:proofErr w:type="spellStart"/>
            <w:r w:rsidRPr="00456A71">
              <w:rPr>
                <w:rFonts w:ascii="Arial" w:hAnsi="Arial" w:cs="Arial"/>
                <w:color w:val="000000"/>
              </w:rPr>
              <w:t>pressure-boundary</w:t>
            </w:r>
            <w:proofErr w:type="spellEnd"/>
            <w:r w:rsidRPr="00456A71">
              <w:rPr>
                <w:rFonts w:ascii="Arial" w:hAnsi="Arial" w:cs="Arial"/>
                <w:color w:val="000000"/>
              </w:rPr>
              <w:t xml:space="preserve"> </w:t>
            </w:r>
            <w:proofErr w:type="spellStart"/>
            <w:r w:rsidRPr="00456A71">
              <w:rPr>
                <w:rFonts w:ascii="Arial" w:hAnsi="Arial" w:cs="Arial"/>
                <w:color w:val="000000"/>
              </w:rPr>
              <w:t>protection</w:t>
            </w:r>
            <w:proofErr w:type="spellEnd"/>
            <w:r w:rsidRPr="00456A71">
              <w:rPr>
                <w:rFonts w:ascii="Arial" w:hAnsi="Arial" w:cs="Arial"/>
                <w:color w:val="000000"/>
              </w:rPr>
              <w:t xml:space="preserve">, </w:t>
            </w:r>
            <w:proofErr w:type="spellStart"/>
            <w:r w:rsidRPr="00456A71">
              <w:rPr>
                <w:rFonts w:ascii="Arial" w:hAnsi="Arial" w:cs="Arial"/>
                <w:color w:val="000000"/>
              </w:rPr>
              <w:t>which</w:t>
            </w:r>
            <w:proofErr w:type="spellEnd"/>
            <w:r w:rsidRPr="00456A71">
              <w:rPr>
                <w:rFonts w:ascii="Arial" w:hAnsi="Arial" w:cs="Arial"/>
                <w:color w:val="000000"/>
              </w:rPr>
              <w:t xml:space="preserve"> </w:t>
            </w:r>
            <w:proofErr w:type="spellStart"/>
            <w:r w:rsidRPr="00456A71">
              <w:rPr>
                <w:rFonts w:ascii="Arial" w:hAnsi="Arial" w:cs="Arial"/>
                <w:color w:val="000000"/>
              </w:rPr>
              <w:t>include</w:t>
            </w:r>
            <w:proofErr w:type="spellEnd"/>
            <w:r w:rsidRPr="00456A71">
              <w:rPr>
                <w:rFonts w:ascii="Arial" w:hAnsi="Arial" w:cs="Arial"/>
                <w:color w:val="000000"/>
              </w:rPr>
              <w:t>:</w:t>
            </w:r>
          </w:p>
          <w:p w:rsidR="00456A71" w:rsidRPr="00456A71" w:rsidRDefault="00456A71" w:rsidP="00456A71">
            <w:pPr>
              <w:widowControl w:val="0"/>
              <w:autoSpaceDE w:val="0"/>
              <w:autoSpaceDN w:val="0"/>
              <w:adjustRightInd w:val="0"/>
              <w:spacing w:before="1"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maximum</w:t>
            </w:r>
            <w:proofErr w:type="spellEnd"/>
            <w:r w:rsidRPr="00456A71">
              <w:rPr>
                <w:rFonts w:ascii="Arial" w:hAnsi="Arial" w:cs="Arial"/>
                <w:color w:val="000000"/>
              </w:rPr>
              <w:t xml:space="preserve"> </w:t>
            </w:r>
            <w:proofErr w:type="spellStart"/>
            <w:r w:rsidRPr="00456A71">
              <w:rPr>
                <w:rFonts w:ascii="Arial" w:hAnsi="Arial" w:cs="Arial"/>
                <w:color w:val="000000"/>
              </w:rPr>
              <w:t>coolant</w:t>
            </w:r>
            <w:proofErr w:type="spellEnd"/>
            <w:r w:rsidRPr="00456A71">
              <w:rPr>
                <w:rFonts w:ascii="Arial" w:hAnsi="Arial" w:cs="Arial"/>
                <w:color w:val="000000"/>
              </w:rPr>
              <w:t xml:space="preserve"> temperature;</w:t>
            </w:r>
          </w:p>
          <w:p w:rsidR="00456A71" w:rsidRPr="00456A71" w:rsidRDefault="00456A71" w:rsidP="00456A71">
            <w:pPr>
              <w:widowControl w:val="0"/>
              <w:autoSpaceDE w:val="0"/>
              <w:autoSpaceDN w:val="0"/>
              <w:adjustRightInd w:val="0"/>
              <w:spacing w:before="1"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maximum</w:t>
            </w:r>
            <w:proofErr w:type="spellEnd"/>
            <w:r w:rsidRPr="00456A71">
              <w:rPr>
                <w:rFonts w:ascii="Arial" w:hAnsi="Arial" w:cs="Arial"/>
                <w:color w:val="000000"/>
              </w:rPr>
              <w:t xml:space="preserve"> </w:t>
            </w:r>
            <w:proofErr w:type="spellStart"/>
            <w:r w:rsidRPr="00456A71">
              <w:rPr>
                <w:rFonts w:ascii="Arial" w:hAnsi="Arial" w:cs="Arial"/>
                <w:color w:val="000000"/>
              </w:rPr>
              <w:t>coolant</w:t>
            </w:r>
            <w:proofErr w:type="spellEnd"/>
            <w:r w:rsidRPr="00456A71">
              <w:rPr>
                <w:rFonts w:ascii="Arial" w:hAnsi="Arial" w:cs="Arial"/>
                <w:color w:val="000000"/>
              </w:rPr>
              <w:t xml:space="preserve"> </w:t>
            </w:r>
            <w:proofErr w:type="spellStart"/>
            <w:r w:rsidRPr="00456A71">
              <w:rPr>
                <w:rFonts w:ascii="Arial" w:hAnsi="Arial" w:cs="Arial"/>
                <w:color w:val="000000"/>
              </w:rPr>
              <w:t>pressure</w:t>
            </w:r>
            <w:proofErr w:type="spellEnd"/>
            <w:r w:rsidRPr="00456A71">
              <w:rPr>
                <w:rFonts w:ascii="Arial" w:hAnsi="Arial" w:cs="Arial"/>
                <w:color w:val="000000"/>
              </w:rPr>
              <w:t>;</w:t>
            </w:r>
          </w:p>
          <w:p w:rsidR="00456A71" w:rsidRPr="00456A71" w:rsidRDefault="00456A71" w:rsidP="00456A71">
            <w:pPr>
              <w:widowControl w:val="0"/>
              <w:autoSpaceDE w:val="0"/>
              <w:autoSpaceDN w:val="0"/>
              <w:adjustRightInd w:val="0"/>
              <w:spacing w:before="1"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number</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transients</w:t>
            </w:r>
            <w:proofErr w:type="spellEnd"/>
            <w:r w:rsidRPr="00456A71">
              <w:rPr>
                <w:rFonts w:ascii="Arial" w:hAnsi="Arial" w:cs="Arial"/>
                <w:color w:val="000000"/>
              </w:rPr>
              <w:t xml:space="preserve"> </w:t>
            </w:r>
            <w:proofErr w:type="spellStart"/>
            <w:r w:rsidRPr="00456A71">
              <w:rPr>
                <w:rFonts w:ascii="Arial" w:hAnsi="Arial" w:cs="Arial"/>
                <w:color w:val="000000"/>
              </w:rPr>
              <w:t>that</w:t>
            </w:r>
            <w:proofErr w:type="spellEnd"/>
            <w:r w:rsidRPr="00456A71">
              <w:rPr>
                <w:rFonts w:ascii="Arial" w:hAnsi="Arial" w:cs="Arial"/>
                <w:color w:val="000000"/>
              </w:rPr>
              <w:t xml:space="preserve"> </w:t>
            </w:r>
            <w:proofErr w:type="spellStart"/>
            <w:r w:rsidRPr="00456A71">
              <w:rPr>
                <w:rFonts w:ascii="Arial" w:hAnsi="Arial" w:cs="Arial"/>
                <w:color w:val="000000"/>
              </w:rPr>
              <w:t>impose</w:t>
            </w:r>
            <w:proofErr w:type="spellEnd"/>
            <w:r w:rsidRPr="00456A71">
              <w:rPr>
                <w:rFonts w:ascii="Arial" w:hAnsi="Arial" w:cs="Arial"/>
                <w:color w:val="000000"/>
              </w:rPr>
              <w:t xml:space="preserve"> </w:t>
            </w:r>
            <w:proofErr w:type="spellStart"/>
            <w:r w:rsidRPr="00456A71">
              <w:rPr>
                <w:rFonts w:ascii="Arial" w:hAnsi="Arial" w:cs="Arial"/>
                <w:color w:val="000000"/>
              </w:rPr>
              <w:t>thermal</w:t>
            </w:r>
            <w:proofErr w:type="spellEnd"/>
            <w:r w:rsidRPr="00456A71">
              <w:rPr>
                <w:rFonts w:ascii="Arial" w:hAnsi="Arial" w:cs="Arial"/>
                <w:color w:val="000000"/>
              </w:rPr>
              <w:t xml:space="preserve"> </w:t>
            </w:r>
            <w:proofErr w:type="spellStart"/>
            <w:r w:rsidRPr="00456A71">
              <w:rPr>
                <w:rFonts w:ascii="Arial" w:hAnsi="Arial" w:cs="Arial"/>
                <w:color w:val="000000"/>
              </w:rPr>
              <w:t>or</w:t>
            </w:r>
            <w:proofErr w:type="spellEnd"/>
            <w:r w:rsidRPr="00456A71">
              <w:rPr>
                <w:rFonts w:ascii="Arial" w:hAnsi="Arial" w:cs="Arial"/>
                <w:color w:val="000000"/>
              </w:rPr>
              <w:t xml:space="preserve"> </w:t>
            </w:r>
            <w:proofErr w:type="spellStart"/>
            <w:r w:rsidRPr="00456A71">
              <w:rPr>
                <w:rFonts w:ascii="Arial" w:hAnsi="Arial" w:cs="Arial"/>
                <w:color w:val="000000"/>
              </w:rPr>
              <w:t>pressure</w:t>
            </w:r>
            <w:proofErr w:type="spellEnd"/>
            <w:r w:rsidRPr="00456A71">
              <w:rPr>
                <w:rFonts w:ascii="Arial" w:hAnsi="Arial" w:cs="Arial"/>
                <w:color w:val="000000"/>
              </w:rPr>
              <w:t xml:space="preserve"> </w:t>
            </w:r>
            <w:proofErr w:type="spellStart"/>
            <w:r w:rsidRPr="00456A71">
              <w:rPr>
                <w:rFonts w:ascii="Arial" w:hAnsi="Arial" w:cs="Arial"/>
                <w:color w:val="000000"/>
              </w:rPr>
              <w:t>loading</w:t>
            </w:r>
            <w:proofErr w:type="spellEnd"/>
            <w:r w:rsidRPr="00456A71">
              <w:rPr>
                <w:rFonts w:ascii="Arial" w:hAnsi="Arial" w:cs="Arial"/>
                <w:color w:val="000000"/>
              </w:rPr>
              <w:t xml:space="preserve"> on </w:t>
            </w:r>
            <w:proofErr w:type="spellStart"/>
            <w:r w:rsidRPr="00456A71">
              <w:rPr>
                <w:rFonts w:ascii="Arial" w:hAnsi="Arial" w:cs="Arial"/>
                <w:color w:val="000000"/>
              </w:rPr>
              <w:t>the</w:t>
            </w:r>
            <w:proofErr w:type="spellEnd"/>
            <w:r w:rsidRPr="00456A71">
              <w:rPr>
                <w:rFonts w:ascii="Arial" w:hAnsi="Arial" w:cs="Arial"/>
                <w:color w:val="000000"/>
              </w:rPr>
              <w:t xml:space="preserve"> </w:t>
            </w:r>
            <w:proofErr w:type="spellStart"/>
            <w:r w:rsidRPr="00456A71">
              <w:rPr>
                <w:rFonts w:ascii="Arial" w:hAnsi="Arial" w:cs="Arial"/>
                <w:color w:val="000000"/>
              </w:rPr>
              <w:t>primary</w:t>
            </w:r>
            <w:proofErr w:type="spellEnd"/>
            <w:r w:rsidRPr="00456A71">
              <w:rPr>
                <w:rFonts w:ascii="Arial" w:hAnsi="Arial" w:cs="Arial"/>
                <w:color w:val="000000"/>
              </w:rPr>
              <w:t xml:space="preserve"> </w:t>
            </w:r>
            <w:proofErr w:type="spellStart"/>
            <w:r w:rsidRPr="00456A71">
              <w:rPr>
                <w:rFonts w:ascii="Arial" w:hAnsi="Arial" w:cs="Arial"/>
                <w:color w:val="000000"/>
              </w:rPr>
              <w:t>coolant</w:t>
            </w:r>
            <w:proofErr w:type="spellEnd"/>
            <w:r w:rsidRPr="00456A71">
              <w:rPr>
                <w:rFonts w:ascii="Arial" w:hAnsi="Arial" w:cs="Arial"/>
                <w:color w:val="000000"/>
              </w:rPr>
              <w:t xml:space="preserve"> </w:t>
            </w:r>
            <w:proofErr w:type="spellStart"/>
            <w:r w:rsidRPr="00456A71">
              <w:rPr>
                <w:rFonts w:ascii="Arial" w:hAnsi="Arial" w:cs="Arial"/>
                <w:color w:val="000000"/>
              </w:rPr>
              <w:t>system</w:t>
            </w:r>
            <w:proofErr w:type="spellEnd"/>
            <w:r w:rsidRPr="00456A71">
              <w:rPr>
                <w:rFonts w:ascii="Arial" w:hAnsi="Arial" w:cs="Arial"/>
                <w:color w:val="000000"/>
              </w:rPr>
              <w:t xml:space="preserve">, </w:t>
            </w:r>
            <w:proofErr w:type="spellStart"/>
            <w:r w:rsidRPr="00456A71">
              <w:rPr>
                <w:rFonts w:ascii="Arial" w:hAnsi="Arial" w:cs="Arial"/>
                <w:color w:val="000000"/>
              </w:rPr>
              <w:t>rates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w:t>
            </w:r>
            <w:proofErr w:type="spellStart"/>
            <w:r w:rsidRPr="00456A71">
              <w:rPr>
                <w:rFonts w:ascii="Arial" w:hAnsi="Arial" w:cs="Arial"/>
                <w:color w:val="000000"/>
              </w:rPr>
              <w:t>changes</w:t>
            </w:r>
            <w:proofErr w:type="spellEnd"/>
            <w:r w:rsidRPr="00456A71">
              <w:rPr>
                <w:rFonts w:ascii="Arial" w:hAnsi="Arial" w:cs="Arial"/>
                <w:color w:val="000000"/>
              </w:rPr>
              <w:t xml:space="preserve"> </w:t>
            </w:r>
            <w:proofErr w:type="spellStart"/>
            <w:r w:rsidRPr="00456A71">
              <w:rPr>
                <w:rFonts w:ascii="Arial" w:hAnsi="Arial" w:cs="Arial"/>
                <w:color w:val="000000"/>
              </w:rPr>
              <w:t>of</w:t>
            </w:r>
            <w:proofErr w:type="spellEnd"/>
            <w:r w:rsidRPr="00456A71">
              <w:rPr>
                <w:rFonts w:ascii="Arial" w:hAnsi="Arial" w:cs="Arial"/>
                <w:color w:val="000000"/>
              </w:rPr>
              <w:t xml:space="preserve"> temperature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pressure</w:t>
            </w:r>
            <w:proofErr w:type="spellEnd"/>
            <w:r w:rsidRPr="00456A71">
              <w:rPr>
                <w:rFonts w:ascii="Arial" w:hAnsi="Arial" w:cs="Arial"/>
                <w:color w:val="000000"/>
              </w:rPr>
              <w:t xml:space="preserve"> </w:t>
            </w:r>
            <w:proofErr w:type="spellStart"/>
            <w:r w:rsidRPr="00456A71">
              <w:rPr>
                <w:rFonts w:ascii="Arial" w:hAnsi="Arial" w:cs="Arial"/>
                <w:color w:val="000000"/>
              </w:rPr>
              <w:t>during</w:t>
            </w:r>
            <w:proofErr w:type="spellEnd"/>
            <w:r w:rsidRPr="00456A71">
              <w:rPr>
                <w:rFonts w:ascii="Arial" w:hAnsi="Arial" w:cs="Arial"/>
                <w:color w:val="000000"/>
              </w:rPr>
              <w:t xml:space="preserve"> </w:t>
            </w:r>
            <w:proofErr w:type="spellStart"/>
            <w:r w:rsidRPr="00456A71">
              <w:rPr>
                <w:rFonts w:ascii="Arial" w:hAnsi="Arial" w:cs="Arial"/>
                <w:color w:val="000000"/>
              </w:rPr>
              <w:t>such</w:t>
            </w:r>
            <w:proofErr w:type="spellEnd"/>
            <w:r w:rsidRPr="00456A71">
              <w:rPr>
                <w:rFonts w:ascii="Arial" w:hAnsi="Arial" w:cs="Arial"/>
                <w:color w:val="000000"/>
              </w:rPr>
              <w:t xml:space="preserve"> </w:t>
            </w:r>
            <w:proofErr w:type="spellStart"/>
            <w:r w:rsidRPr="00456A71">
              <w:rPr>
                <w:rFonts w:ascii="Arial" w:hAnsi="Arial" w:cs="Arial"/>
                <w:color w:val="000000"/>
              </w:rPr>
              <w:t>transients</w:t>
            </w:r>
            <w:proofErr w:type="spellEnd"/>
            <w:r w:rsidRPr="00456A71">
              <w:rPr>
                <w:rFonts w:ascii="Arial" w:hAnsi="Arial" w:cs="Arial"/>
                <w:color w:val="000000"/>
              </w:rPr>
              <w:t xml:space="preserve">, </w:t>
            </w:r>
            <w:proofErr w:type="spellStart"/>
            <w:r w:rsidRPr="00456A71">
              <w:rPr>
                <w:rFonts w:ascii="Arial" w:hAnsi="Arial" w:cs="Arial"/>
                <w:color w:val="000000"/>
              </w:rPr>
              <w:t>the</w:t>
            </w:r>
            <w:proofErr w:type="spellEnd"/>
            <w:r w:rsidRPr="00456A71">
              <w:rPr>
                <w:rFonts w:ascii="Arial" w:hAnsi="Arial" w:cs="Arial"/>
                <w:color w:val="000000"/>
              </w:rPr>
              <w:t xml:space="preserve"> minimum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maximum</w:t>
            </w:r>
            <w:proofErr w:type="spellEnd"/>
            <w:r w:rsidRPr="00456A71">
              <w:rPr>
                <w:rFonts w:ascii="Arial" w:hAnsi="Arial" w:cs="Arial"/>
                <w:color w:val="000000"/>
              </w:rPr>
              <w:t xml:space="preserve"> </w:t>
            </w:r>
            <w:proofErr w:type="spellStart"/>
            <w:r w:rsidRPr="00456A71">
              <w:rPr>
                <w:rFonts w:ascii="Arial" w:hAnsi="Arial" w:cs="Arial"/>
                <w:color w:val="000000"/>
              </w:rPr>
              <w:t>temperatures</w:t>
            </w:r>
            <w:proofErr w:type="spellEnd"/>
            <w:r w:rsidRPr="00456A71">
              <w:rPr>
                <w:rFonts w:ascii="Arial" w:hAnsi="Arial" w:cs="Arial"/>
                <w:color w:val="000000"/>
              </w:rPr>
              <w:t xml:space="preserve"> </w:t>
            </w:r>
            <w:proofErr w:type="spellStart"/>
            <w:r w:rsidRPr="00456A71">
              <w:rPr>
                <w:rFonts w:ascii="Arial" w:hAnsi="Arial" w:cs="Arial"/>
                <w:color w:val="000000"/>
              </w:rPr>
              <w:t>and</w:t>
            </w:r>
            <w:proofErr w:type="spellEnd"/>
            <w:r w:rsidRPr="00456A71">
              <w:rPr>
                <w:rFonts w:ascii="Arial" w:hAnsi="Arial" w:cs="Arial"/>
                <w:color w:val="000000"/>
              </w:rPr>
              <w:t xml:space="preserve"> </w:t>
            </w:r>
            <w:proofErr w:type="spellStart"/>
            <w:r w:rsidRPr="00456A71">
              <w:rPr>
                <w:rFonts w:ascii="Arial" w:hAnsi="Arial" w:cs="Arial"/>
                <w:color w:val="000000"/>
              </w:rPr>
              <w:t>pressures</w:t>
            </w:r>
            <w:proofErr w:type="spellEnd"/>
            <w:r w:rsidRPr="00456A71">
              <w:rPr>
                <w:rFonts w:ascii="Arial" w:hAnsi="Arial" w:cs="Arial"/>
                <w:color w:val="000000"/>
              </w:rPr>
              <w:t xml:space="preserve"> </w:t>
            </w:r>
            <w:proofErr w:type="spellStart"/>
            <w:r w:rsidRPr="00456A71">
              <w:rPr>
                <w:rFonts w:ascii="Arial" w:hAnsi="Arial" w:cs="Arial"/>
                <w:color w:val="000000"/>
              </w:rPr>
              <w:t>reached</w:t>
            </w:r>
            <w:proofErr w:type="spellEnd"/>
            <w:r w:rsidRPr="00456A71">
              <w:rPr>
                <w:rFonts w:ascii="Arial" w:hAnsi="Arial" w:cs="Arial"/>
                <w:color w:val="000000"/>
              </w:rPr>
              <w:t xml:space="preserve">, </w:t>
            </w:r>
            <w:proofErr w:type="spellStart"/>
            <w:r w:rsidRPr="00456A71">
              <w:rPr>
                <w:rFonts w:ascii="Arial" w:hAnsi="Arial" w:cs="Arial"/>
                <w:color w:val="000000"/>
              </w:rPr>
              <w:t>etc</w:t>
            </w:r>
            <w:proofErr w:type="spellEnd"/>
            <w:r w:rsidRPr="00456A71">
              <w:rPr>
                <w:rFonts w:ascii="Arial" w:hAnsi="Arial" w:cs="Arial"/>
                <w:color w:val="000000"/>
              </w:rPr>
              <w:t>.;</w:t>
            </w:r>
          </w:p>
          <w:p w:rsidR="00456A71" w:rsidRPr="00FB4088" w:rsidRDefault="00456A71" w:rsidP="00456A71">
            <w:pPr>
              <w:widowControl w:val="0"/>
              <w:autoSpaceDE w:val="0"/>
              <w:autoSpaceDN w:val="0"/>
              <w:adjustRightInd w:val="0"/>
              <w:spacing w:before="1" w:after="0" w:line="253" w:lineRule="exact"/>
              <w:ind w:left="121"/>
              <w:rPr>
                <w:rFonts w:ascii="Arial" w:hAnsi="Arial" w:cs="Arial"/>
                <w:color w:val="000000"/>
              </w:rPr>
            </w:pPr>
            <w:r w:rsidRPr="00456A71">
              <w:rPr>
                <w:rFonts w:ascii="Arial" w:hAnsi="Arial" w:cs="Arial"/>
                <w:color w:val="000000"/>
              </w:rPr>
              <w:t>-</w:t>
            </w:r>
            <w:r w:rsidRPr="00456A71">
              <w:rPr>
                <w:rFonts w:ascii="Arial" w:hAnsi="Arial" w:cs="Arial"/>
                <w:color w:val="000000"/>
              </w:rPr>
              <w:tab/>
              <w:t xml:space="preserve">material </w:t>
            </w:r>
            <w:proofErr w:type="spellStart"/>
            <w:r w:rsidRPr="00456A71">
              <w:rPr>
                <w:rFonts w:ascii="Arial" w:hAnsi="Arial" w:cs="Arial"/>
                <w:color w:val="000000"/>
              </w:rPr>
              <w:t>stresses</w:t>
            </w:r>
            <w:proofErr w:type="spellEnd"/>
            <w:r w:rsidRPr="00456A71">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7.4</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applicable</w:t>
            </w:r>
            <w:proofErr w:type="spellEnd"/>
            <w:r w:rsidRPr="00FB4088">
              <w:rPr>
                <w:rFonts w:ascii="Arial" w:hAnsi="Arial" w:cs="Arial"/>
                <w:color w:val="000000"/>
              </w:rPr>
              <w:t xml:space="preserve">, </w:t>
            </w:r>
            <w:proofErr w:type="spellStart"/>
            <w:r w:rsidRPr="00FB4088">
              <w:rPr>
                <w:rFonts w:ascii="Arial" w:hAnsi="Arial" w:cs="Arial"/>
                <w:color w:val="000000"/>
              </w:rPr>
              <w:t>criteria</w:t>
            </w:r>
            <w:proofErr w:type="spellEnd"/>
            <w:r w:rsidRPr="00FB4088">
              <w:rPr>
                <w:rFonts w:ascii="Arial" w:hAnsi="Arial" w:cs="Arial"/>
                <w:color w:val="000000"/>
              </w:rPr>
              <w:t xml:space="preserve"> in 7.3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specified</w:t>
            </w:r>
            <w:proofErr w:type="spellEnd"/>
            <w:r w:rsidRPr="00FB4088">
              <w:rPr>
                <w:rFonts w:ascii="Arial" w:hAnsi="Arial" w:cs="Arial"/>
                <w:color w:val="000000"/>
              </w:rPr>
              <w:t xml:space="preserve"> as </w:t>
            </w:r>
            <w:proofErr w:type="spellStart"/>
            <w:r w:rsidRPr="00FB4088">
              <w:rPr>
                <w:rFonts w:ascii="Arial" w:hAnsi="Arial" w:cs="Arial"/>
                <w:color w:val="000000"/>
              </w:rPr>
              <w:t>well</w:t>
            </w:r>
            <w:proofErr w:type="spellEnd"/>
          </w:p>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secondary</w:t>
            </w:r>
            <w:proofErr w:type="spellEnd"/>
            <w:r w:rsidRPr="00FB4088">
              <w:rPr>
                <w:rFonts w:ascii="Arial" w:hAnsi="Arial" w:cs="Arial"/>
                <w:color w:val="000000"/>
              </w:rPr>
              <w:t xml:space="preserve"> </w:t>
            </w:r>
            <w:proofErr w:type="spellStart"/>
            <w:r w:rsidRPr="00FB4088">
              <w:rPr>
                <w:rFonts w:ascii="Arial" w:hAnsi="Arial" w:cs="Arial"/>
                <w:color w:val="000000"/>
              </w:rPr>
              <w:t>coolant</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P1/1.4/4</w:t>
            </w:r>
          </w:p>
        </w:tc>
        <w:tc>
          <w:tcPr>
            <w:tcW w:w="5103" w:type="dxa"/>
            <w:tcBorders>
              <w:top w:val="single" w:sz="4" w:space="0" w:color="000000"/>
              <w:left w:val="single" w:sz="4" w:space="0" w:color="000000"/>
              <w:bottom w:val="single" w:sz="4" w:space="0" w:color="000000"/>
              <w:right w:val="single" w:sz="4" w:space="0" w:color="000000"/>
            </w:tcBorders>
          </w:tcPr>
          <w:p w:rsidR="00FC232A" w:rsidRPr="00FC232A" w:rsidRDefault="00FC232A" w:rsidP="00FC232A">
            <w:pPr>
              <w:widowControl w:val="0"/>
              <w:autoSpaceDE w:val="0"/>
              <w:autoSpaceDN w:val="0"/>
              <w:adjustRightInd w:val="0"/>
              <w:spacing w:before="3" w:after="0" w:line="253" w:lineRule="exact"/>
              <w:ind w:left="121"/>
              <w:rPr>
                <w:rFonts w:ascii="Arial" w:hAnsi="Arial" w:cs="Arial"/>
                <w:color w:val="000000"/>
              </w:rPr>
            </w:pPr>
            <w:r w:rsidRPr="00FC232A">
              <w:rPr>
                <w:rFonts w:ascii="Arial" w:hAnsi="Arial" w:cs="Arial"/>
                <w:color w:val="000000"/>
              </w:rPr>
              <w:t>Projekt mora opredeljevati najmanj:</w:t>
            </w:r>
          </w:p>
          <w:p w:rsidR="000E3C15" w:rsidRPr="00FB4088" w:rsidRDefault="00FC232A" w:rsidP="00FC232A">
            <w:pPr>
              <w:widowControl w:val="0"/>
              <w:autoSpaceDE w:val="0"/>
              <w:autoSpaceDN w:val="0"/>
              <w:adjustRightInd w:val="0"/>
              <w:spacing w:before="3" w:after="0" w:line="253" w:lineRule="exact"/>
              <w:ind w:left="121"/>
              <w:rPr>
                <w:rFonts w:ascii="Arial" w:hAnsi="Arial" w:cs="Arial"/>
                <w:color w:val="000000"/>
              </w:rPr>
            </w:pPr>
            <w:r w:rsidRPr="00FC232A">
              <w:rPr>
                <w:rFonts w:ascii="Arial" w:hAnsi="Arial" w:cs="Arial"/>
                <w:color w:val="000000"/>
              </w:rPr>
              <w:t>4.</w:t>
            </w:r>
            <w:r w:rsidRPr="00FC232A">
              <w:rPr>
                <w:rFonts w:ascii="Arial" w:hAnsi="Arial" w:cs="Arial"/>
                <w:color w:val="000000"/>
              </w:rPr>
              <w:tab/>
              <w:t>za elektrarno s tlačnovodnim reaktorjem tudi merila za zaščito sekundarnega hladilnega sistema, ki vključujejo podobne parametre kakor v prejšnji točki;</w:t>
            </w:r>
          </w:p>
        </w:tc>
        <w:tc>
          <w:tcPr>
            <w:tcW w:w="4962" w:type="dxa"/>
            <w:tcBorders>
              <w:top w:val="single" w:sz="4" w:space="0" w:color="000000"/>
              <w:left w:val="single" w:sz="4" w:space="0" w:color="000000"/>
              <w:bottom w:val="single" w:sz="4" w:space="0" w:color="000000"/>
              <w:right w:val="single" w:sz="4" w:space="0" w:color="000000"/>
            </w:tcBorders>
          </w:tcPr>
          <w:p w:rsidR="000E3C15" w:rsidRDefault="00630539" w:rsidP="000E3C15">
            <w:pPr>
              <w:widowControl w:val="0"/>
              <w:autoSpaceDE w:val="0"/>
              <w:autoSpaceDN w:val="0"/>
              <w:adjustRightInd w:val="0"/>
              <w:spacing w:before="3" w:after="0" w:line="253" w:lineRule="exact"/>
              <w:ind w:left="121"/>
              <w:rPr>
                <w:rFonts w:ascii="Arial" w:hAnsi="Arial" w:cs="Arial"/>
                <w:color w:val="000000"/>
              </w:rPr>
            </w:pPr>
            <w:proofErr w:type="spellStart"/>
            <w:r w:rsidRPr="00630539">
              <w:rPr>
                <w:rFonts w:ascii="Arial" w:hAnsi="Arial" w:cs="Arial"/>
                <w:color w:val="000000"/>
              </w:rPr>
              <w:t>The</w:t>
            </w:r>
            <w:proofErr w:type="spellEnd"/>
            <w:r w:rsidRPr="00630539">
              <w:rPr>
                <w:rFonts w:ascii="Arial" w:hAnsi="Arial" w:cs="Arial"/>
                <w:color w:val="000000"/>
              </w:rPr>
              <w:t xml:space="preserve"> design </w:t>
            </w:r>
            <w:proofErr w:type="spellStart"/>
            <w:r w:rsidRPr="00630539">
              <w:rPr>
                <w:rFonts w:ascii="Arial" w:hAnsi="Arial" w:cs="Arial"/>
                <w:color w:val="000000"/>
              </w:rPr>
              <w:t>shall</w:t>
            </w:r>
            <w:proofErr w:type="spellEnd"/>
            <w:r w:rsidRPr="00630539">
              <w:rPr>
                <w:rFonts w:ascii="Arial" w:hAnsi="Arial" w:cs="Arial"/>
                <w:color w:val="000000"/>
              </w:rPr>
              <w:t xml:space="preserve"> </w:t>
            </w:r>
            <w:proofErr w:type="spellStart"/>
            <w:r w:rsidRPr="00630539">
              <w:rPr>
                <w:rFonts w:ascii="Arial" w:hAnsi="Arial" w:cs="Arial"/>
                <w:color w:val="000000"/>
              </w:rPr>
              <w:t>specify</w:t>
            </w:r>
            <w:proofErr w:type="spellEnd"/>
            <w:r w:rsidRPr="00630539">
              <w:rPr>
                <w:rFonts w:ascii="Arial" w:hAnsi="Arial" w:cs="Arial"/>
                <w:color w:val="000000"/>
              </w:rPr>
              <w:t>, as a minimum:</w:t>
            </w:r>
          </w:p>
          <w:p w:rsidR="00630539" w:rsidRPr="00FB4088" w:rsidRDefault="00630539" w:rsidP="000E3C15">
            <w:pPr>
              <w:widowControl w:val="0"/>
              <w:autoSpaceDE w:val="0"/>
              <w:autoSpaceDN w:val="0"/>
              <w:adjustRightInd w:val="0"/>
              <w:spacing w:before="3" w:after="0" w:line="253" w:lineRule="exact"/>
              <w:ind w:left="121"/>
              <w:rPr>
                <w:rFonts w:ascii="Arial" w:hAnsi="Arial" w:cs="Arial"/>
                <w:color w:val="000000"/>
              </w:rPr>
            </w:pPr>
            <w:r w:rsidRPr="00630539">
              <w:rPr>
                <w:rFonts w:ascii="Arial" w:hAnsi="Arial" w:cs="Arial"/>
                <w:color w:val="000000"/>
              </w:rPr>
              <w:t>4.</w:t>
            </w:r>
            <w:r w:rsidRPr="00630539">
              <w:rPr>
                <w:rFonts w:ascii="Arial" w:hAnsi="Arial" w:cs="Arial"/>
                <w:color w:val="000000"/>
              </w:rPr>
              <w:tab/>
            </w:r>
            <w:proofErr w:type="spellStart"/>
            <w:r w:rsidRPr="00630539">
              <w:rPr>
                <w:rFonts w:ascii="Arial" w:hAnsi="Arial" w:cs="Arial"/>
                <w:color w:val="000000"/>
              </w:rPr>
              <w:t>for</w:t>
            </w:r>
            <w:proofErr w:type="spellEnd"/>
            <w:r w:rsidRPr="00630539">
              <w:rPr>
                <w:rFonts w:ascii="Arial" w:hAnsi="Arial" w:cs="Arial"/>
                <w:color w:val="000000"/>
              </w:rPr>
              <w:t xml:space="preserve"> a </w:t>
            </w:r>
            <w:proofErr w:type="spellStart"/>
            <w:r w:rsidRPr="00630539">
              <w:rPr>
                <w:rFonts w:ascii="Arial" w:hAnsi="Arial" w:cs="Arial"/>
                <w:color w:val="000000"/>
              </w:rPr>
              <w:t>pressurised</w:t>
            </w:r>
            <w:proofErr w:type="spellEnd"/>
            <w:r w:rsidRPr="00630539">
              <w:rPr>
                <w:rFonts w:ascii="Arial" w:hAnsi="Arial" w:cs="Arial"/>
                <w:color w:val="000000"/>
              </w:rPr>
              <w:t xml:space="preserve"> </w:t>
            </w:r>
            <w:proofErr w:type="spellStart"/>
            <w:r w:rsidRPr="00630539">
              <w:rPr>
                <w:rFonts w:ascii="Arial" w:hAnsi="Arial" w:cs="Arial"/>
                <w:color w:val="000000"/>
              </w:rPr>
              <w:t>water</w:t>
            </w:r>
            <w:proofErr w:type="spellEnd"/>
            <w:r w:rsidRPr="00630539">
              <w:rPr>
                <w:rFonts w:ascii="Arial" w:hAnsi="Arial" w:cs="Arial"/>
                <w:color w:val="000000"/>
              </w:rPr>
              <w:t xml:space="preserve"> </w:t>
            </w:r>
            <w:proofErr w:type="spellStart"/>
            <w:r w:rsidRPr="00630539">
              <w:rPr>
                <w:rFonts w:ascii="Arial" w:hAnsi="Arial" w:cs="Arial"/>
                <w:color w:val="000000"/>
              </w:rPr>
              <w:t>reactor</w:t>
            </w:r>
            <w:proofErr w:type="spellEnd"/>
            <w:r w:rsidRPr="00630539">
              <w:rPr>
                <w:rFonts w:ascii="Arial" w:hAnsi="Arial" w:cs="Arial"/>
                <w:color w:val="000000"/>
              </w:rPr>
              <w:t xml:space="preserve"> </w:t>
            </w:r>
            <w:proofErr w:type="spellStart"/>
            <w:r w:rsidRPr="00630539">
              <w:rPr>
                <w:rFonts w:ascii="Arial" w:hAnsi="Arial" w:cs="Arial"/>
                <w:color w:val="000000"/>
              </w:rPr>
              <w:t>power</w:t>
            </w:r>
            <w:proofErr w:type="spellEnd"/>
            <w:r w:rsidRPr="00630539">
              <w:rPr>
                <w:rFonts w:ascii="Arial" w:hAnsi="Arial" w:cs="Arial"/>
                <w:color w:val="000000"/>
              </w:rPr>
              <w:t xml:space="preserve"> </w:t>
            </w:r>
            <w:proofErr w:type="spellStart"/>
            <w:r w:rsidRPr="00630539">
              <w:rPr>
                <w:rFonts w:ascii="Arial" w:hAnsi="Arial" w:cs="Arial"/>
                <w:color w:val="000000"/>
              </w:rPr>
              <w:t>plant</w:t>
            </w:r>
            <w:proofErr w:type="spellEnd"/>
            <w:r w:rsidRPr="00630539">
              <w:rPr>
                <w:rFonts w:ascii="Arial" w:hAnsi="Arial" w:cs="Arial"/>
                <w:color w:val="000000"/>
              </w:rPr>
              <w:t xml:space="preserve">, </w:t>
            </w:r>
            <w:proofErr w:type="spellStart"/>
            <w:r w:rsidRPr="00630539">
              <w:rPr>
                <w:rFonts w:ascii="Arial" w:hAnsi="Arial" w:cs="Arial"/>
                <w:color w:val="000000"/>
              </w:rPr>
              <w:t>criteria</w:t>
            </w:r>
            <w:proofErr w:type="spellEnd"/>
            <w:r w:rsidRPr="00630539">
              <w:rPr>
                <w:rFonts w:ascii="Arial" w:hAnsi="Arial" w:cs="Arial"/>
                <w:color w:val="000000"/>
              </w:rPr>
              <w:t xml:space="preserve"> </w:t>
            </w:r>
            <w:proofErr w:type="spellStart"/>
            <w:r w:rsidRPr="00630539">
              <w:rPr>
                <w:rFonts w:ascii="Arial" w:hAnsi="Arial" w:cs="Arial"/>
                <w:color w:val="000000"/>
              </w:rPr>
              <w:t>for</w:t>
            </w:r>
            <w:proofErr w:type="spellEnd"/>
            <w:r w:rsidRPr="00630539">
              <w:rPr>
                <w:rFonts w:ascii="Arial" w:hAnsi="Arial" w:cs="Arial"/>
                <w:color w:val="000000"/>
              </w:rPr>
              <w:t xml:space="preserve"> </w:t>
            </w:r>
            <w:proofErr w:type="spellStart"/>
            <w:r w:rsidRPr="00630539">
              <w:rPr>
                <w:rFonts w:ascii="Arial" w:hAnsi="Arial" w:cs="Arial"/>
                <w:color w:val="000000"/>
              </w:rPr>
              <w:t>protection</w:t>
            </w:r>
            <w:proofErr w:type="spellEnd"/>
            <w:r w:rsidRPr="00630539">
              <w:rPr>
                <w:rFonts w:ascii="Arial" w:hAnsi="Arial" w:cs="Arial"/>
                <w:color w:val="000000"/>
              </w:rPr>
              <w:t xml:space="preserve"> </w:t>
            </w:r>
            <w:proofErr w:type="spellStart"/>
            <w:r w:rsidRPr="00630539">
              <w:rPr>
                <w:rFonts w:ascii="Arial" w:hAnsi="Arial" w:cs="Arial"/>
                <w:color w:val="000000"/>
              </w:rPr>
              <w:t>of</w:t>
            </w:r>
            <w:proofErr w:type="spellEnd"/>
            <w:r w:rsidRPr="00630539">
              <w:rPr>
                <w:rFonts w:ascii="Arial" w:hAnsi="Arial" w:cs="Arial"/>
                <w:color w:val="000000"/>
              </w:rPr>
              <w:t xml:space="preserve"> </w:t>
            </w:r>
            <w:proofErr w:type="spellStart"/>
            <w:r w:rsidRPr="00630539">
              <w:rPr>
                <w:rFonts w:ascii="Arial" w:hAnsi="Arial" w:cs="Arial"/>
                <w:color w:val="000000"/>
              </w:rPr>
              <w:t>the</w:t>
            </w:r>
            <w:proofErr w:type="spellEnd"/>
            <w:r w:rsidRPr="00630539">
              <w:rPr>
                <w:rFonts w:ascii="Arial" w:hAnsi="Arial" w:cs="Arial"/>
                <w:color w:val="000000"/>
              </w:rPr>
              <w:t xml:space="preserve"> </w:t>
            </w:r>
            <w:proofErr w:type="spellStart"/>
            <w:r w:rsidRPr="00630539">
              <w:rPr>
                <w:rFonts w:ascii="Arial" w:hAnsi="Arial" w:cs="Arial"/>
                <w:color w:val="000000"/>
              </w:rPr>
              <w:t>secondary</w:t>
            </w:r>
            <w:proofErr w:type="spellEnd"/>
            <w:r w:rsidRPr="00630539">
              <w:rPr>
                <w:rFonts w:ascii="Arial" w:hAnsi="Arial" w:cs="Arial"/>
                <w:color w:val="000000"/>
              </w:rPr>
              <w:t xml:space="preserve"> </w:t>
            </w:r>
            <w:proofErr w:type="spellStart"/>
            <w:r w:rsidRPr="00630539">
              <w:rPr>
                <w:rFonts w:ascii="Arial" w:hAnsi="Arial" w:cs="Arial"/>
                <w:color w:val="000000"/>
              </w:rPr>
              <w:t>coolant</w:t>
            </w:r>
            <w:proofErr w:type="spellEnd"/>
            <w:r w:rsidRPr="00630539">
              <w:rPr>
                <w:rFonts w:ascii="Arial" w:hAnsi="Arial" w:cs="Arial"/>
                <w:color w:val="000000"/>
              </w:rPr>
              <w:t xml:space="preserve"> </w:t>
            </w:r>
            <w:proofErr w:type="spellStart"/>
            <w:r w:rsidRPr="00630539">
              <w:rPr>
                <w:rFonts w:ascii="Arial" w:hAnsi="Arial" w:cs="Arial"/>
                <w:color w:val="000000"/>
              </w:rPr>
              <w:t>system</w:t>
            </w:r>
            <w:proofErr w:type="spellEnd"/>
            <w:r w:rsidRPr="00630539">
              <w:rPr>
                <w:rFonts w:ascii="Arial" w:hAnsi="Arial" w:cs="Arial"/>
                <w:color w:val="000000"/>
              </w:rPr>
              <w:t xml:space="preserve">, </w:t>
            </w:r>
            <w:proofErr w:type="spellStart"/>
            <w:r w:rsidRPr="00630539">
              <w:rPr>
                <w:rFonts w:ascii="Arial" w:hAnsi="Arial" w:cs="Arial"/>
                <w:color w:val="000000"/>
              </w:rPr>
              <w:t>which</w:t>
            </w:r>
            <w:proofErr w:type="spellEnd"/>
            <w:r w:rsidRPr="00630539">
              <w:rPr>
                <w:rFonts w:ascii="Arial" w:hAnsi="Arial" w:cs="Arial"/>
                <w:color w:val="000000"/>
              </w:rPr>
              <w:t xml:space="preserve"> </w:t>
            </w:r>
            <w:proofErr w:type="spellStart"/>
            <w:r w:rsidRPr="00630539">
              <w:rPr>
                <w:rFonts w:ascii="Arial" w:hAnsi="Arial" w:cs="Arial"/>
                <w:color w:val="000000"/>
              </w:rPr>
              <w:t>shall</w:t>
            </w:r>
            <w:proofErr w:type="spellEnd"/>
            <w:r w:rsidRPr="00630539">
              <w:rPr>
                <w:rFonts w:ascii="Arial" w:hAnsi="Arial" w:cs="Arial"/>
                <w:color w:val="000000"/>
              </w:rPr>
              <w:t xml:space="preserve"> </w:t>
            </w:r>
            <w:proofErr w:type="spellStart"/>
            <w:r w:rsidRPr="00630539">
              <w:rPr>
                <w:rFonts w:ascii="Arial" w:hAnsi="Arial" w:cs="Arial"/>
                <w:color w:val="000000"/>
              </w:rPr>
              <w:t>include</w:t>
            </w:r>
            <w:proofErr w:type="spellEnd"/>
            <w:r w:rsidRPr="00630539">
              <w:rPr>
                <w:rFonts w:ascii="Arial" w:hAnsi="Arial" w:cs="Arial"/>
                <w:color w:val="000000"/>
              </w:rPr>
              <w:t xml:space="preserve"> </w:t>
            </w:r>
            <w:proofErr w:type="spellStart"/>
            <w:r w:rsidRPr="00630539">
              <w:rPr>
                <w:rFonts w:ascii="Arial" w:hAnsi="Arial" w:cs="Arial"/>
                <w:color w:val="000000"/>
              </w:rPr>
              <w:t>parameters</w:t>
            </w:r>
            <w:proofErr w:type="spellEnd"/>
            <w:r w:rsidRPr="00630539">
              <w:rPr>
                <w:rFonts w:ascii="Arial" w:hAnsi="Arial" w:cs="Arial"/>
                <w:color w:val="000000"/>
              </w:rPr>
              <w:t xml:space="preserve"> </w:t>
            </w:r>
            <w:proofErr w:type="spellStart"/>
            <w:r w:rsidRPr="00630539">
              <w:rPr>
                <w:rFonts w:ascii="Arial" w:hAnsi="Arial" w:cs="Arial"/>
                <w:color w:val="000000"/>
              </w:rPr>
              <w:t>analogous</w:t>
            </w:r>
            <w:proofErr w:type="spellEnd"/>
            <w:r w:rsidRPr="00630539">
              <w:rPr>
                <w:rFonts w:ascii="Arial" w:hAnsi="Arial" w:cs="Arial"/>
                <w:color w:val="000000"/>
              </w:rPr>
              <w:t xml:space="preserve"> to </w:t>
            </w:r>
            <w:proofErr w:type="spellStart"/>
            <w:r w:rsidRPr="00630539">
              <w:rPr>
                <w:rFonts w:ascii="Arial" w:hAnsi="Arial" w:cs="Arial"/>
                <w:color w:val="000000"/>
              </w:rPr>
              <w:t>those</w:t>
            </w:r>
            <w:proofErr w:type="spellEnd"/>
            <w:r w:rsidRPr="00630539">
              <w:rPr>
                <w:rFonts w:ascii="Arial" w:hAnsi="Arial" w:cs="Arial"/>
                <w:color w:val="000000"/>
              </w:rPr>
              <w:t xml:space="preserve"> set out in </w:t>
            </w:r>
            <w:proofErr w:type="spellStart"/>
            <w:r w:rsidRPr="00630539">
              <w:rPr>
                <w:rFonts w:ascii="Arial" w:hAnsi="Arial" w:cs="Arial"/>
                <w:color w:val="000000"/>
              </w:rPr>
              <w:t>the</w:t>
            </w:r>
            <w:proofErr w:type="spellEnd"/>
            <w:r w:rsidRPr="00630539">
              <w:rPr>
                <w:rFonts w:ascii="Arial" w:hAnsi="Arial" w:cs="Arial"/>
                <w:color w:val="000000"/>
              </w:rPr>
              <w:t xml:space="preserve"> </w:t>
            </w:r>
            <w:proofErr w:type="spellStart"/>
            <w:r w:rsidRPr="00630539">
              <w:rPr>
                <w:rFonts w:ascii="Arial" w:hAnsi="Arial" w:cs="Arial"/>
                <w:color w:val="000000"/>
              </w:rPr>
              <w:t>previous</w:t>
            </w:r>
            <w:proofErr w:type="spellEnd"/>
            <w:r w:rsidRPr="00630539">
              <w:rPr>
                <w:rFonts w:ascii="Arial" w:hAnsi="Arial" w:cs="Arial"/>
                <w:color w:val="000000"/>
              </w:rPr>
              <w:t xml:space="preserve"> </w:t>
            </w:r>
            <w:proofErr w:type="spellStart"/>
            <w:r w:rsidRPr="00630539">
              <w:rPr>
                <w:rFonts w:ascii="Arial" w:hAnsi="Arial" w:cs="Arial"/>
                <w:color w:val="000000"/>
              </w:rPr>
              <w:t>item</w:t>
            </w:r>
            <w:proofErr w:type="spellEnd"/>
            <w:r w:rsidRPr="00630539">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7.5</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Criteria</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specified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temperatures</w:t>
            </w:r>
            <w:proofErr w:type="spellEnd"/>
            <w:r w:rsidRPr="00FB4088">
              <w:rPr>
                <w:rFonts w:ascii="Arial" w:hAnsi="Arial" w:cs="Arial"/>
                <w:color w:val="000000"/>
              </w:rPr>
              <w:t xml:space="preserve">, </w:t>
            </w:r>
            <w:proofErr w:type="spellStart"/>
            <w:r w:rsidRPr="00FB4088">
              <w:rPr>
                <w:rFonts w:ascii="Arial" w:hAnsi="Arial" w:cs="Arial"/>
                <w:color w:val="000000"/>
              </w:rPr>
              <w:t>pressures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leak</w:t>
            </w:r>
            <w:proofErr w:type="spellEnd"/>
            <w:r w:rsidRPr="00FB4088">
              <w:rPr>
                <w:rFonts w:ascii="Arial" w:hAnsi="Arial" w:cs="Arial"/>
                <w:color w:val="000000"/>
              </w:rPr>
              <w:t xml:space="preserve"> </w:t>
            </w:r>
            <w:proofErr w:type="spellStart"/>
            <w:r w:rsidRPr="00FB4088">
              <w:rPr>
                <w:rFonts w:ascii="Arial" w:hAnsi="Arial" w:cs="Arial"/>
                <w:color w:val="000000"/>
              </w:rPr>
              <w:t>rates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t>JV5 P1/1.4/5</w:t>
            </w:r>
          </w:p>
        </w:tc>
        <w:tc>
          <w:tcPr>
            <w:tcW w:w="5103" w:type="dxa"/>
            <w:tcBorders>
              <w:top w:val="single" w:sz="4" w:space="0" w:color="000000"/>
              <w:left w:val="single" w:sz="4" w:space="0" w:color="000000"/>
              <w:bottom w:val="single" w:sz="4" w:space="0" w:color="000000"/>
              <w:right w:val="single" w:sz="4" w:space="0" w:color="000000"/>
            </w:tcBorders>
          </w:tcPr>
          <w:p w:rsidR="00FC232A" w:rsidRPr="00FC232A" w:rsidRDefault="00FC232A" w:rsidP="00FC232A">
            <w:pPr>
              <w:widowControl w:val="0"/>
              <w:autoSpaceDE w:val="0"/>
              <w:autoSpaceDN w:val="0"/>
              <w:adjustRightInd w:val="0"/>
              <w:spacing w:before="4" w:after="0" w:line="253" w:lineRule="exact"/>
              <w:ind w:left="121"/>
              <w:rPr>
                <w:rFonts w:ascii="Arial" w:hAnsi="Arial" w:cs="Arial"/>
                <w:color w:val="000000"/>
              </w:rPr>
            </w:pPr>
            <w:r w:rsidRPr="00FC232A">
              <w:rPr>
                <w:rFonts w:ascii="Arial" w:hAnsi="Arial" w:cs="Arial"/>
                <w:color w:val="000000"/>
              </w:rPr>
              <w:t>Projekt mora opredeljevati najmanj:</w:t>
            </w:r>
          </w:p>
          <w:p w:rsidR="00FC232A" w:rsidRPr="00FC232A" w:rsidRDefault="00FC232A" w:rsidP="00FC232A">
            <w:pPr>
              <w:widowControl w:val="0"/>
              <w:autoSpaceDE w:val="0"/>
              <w:autoSpaceDN w:val="0"/>
              <w:adjustRightInd w:val="0"/>
              <w:spacing w:before="4" w:after="0" w:line="253" w:lineRule="exact"/>
              <w:ind w:left="121"/>
              <w:rPr>
                <w:rFonts w:ascii="Arial" w:hAnsi="Arial" w:cs="Arial"/>
                <w:color w:val="000000"/>
              </w:rPr>
            </w:pPr>
            <w:r w:rsidRPr="00FC232A">
              <w:rPr>
                <w:rFonts w:ascii="Arial" w:hAnsi="Arial" w:cs="Arial"/>
                <w:color w:val="000000"/>
              </w:rPr>
              <w:t>5.</w:t>
            </w:r>
            <w:r w:rsidRPr="00FC232A">
              <w:rPr>
                <w:rFonts w:ascii="Arial" w:hAnsi="Arial" w:cs="Arial"/>
                <w:color w:val="000000"/>
              </w:rPr>
              <w:tab/>
              <w:t>merila za zaščito zadrževalnega hrama, ki vključujejo:</w:t>
            </w:r>
          </w:p>
          <w:p w:rsidR="00FC232A" w:rsidRPr="00FC232A" w:rsidRDefault="00FC232A" w:rsidP="00FC232A">
            <w:pPr>
              <w:widowControl w:val="0"/>
              <w:autoSpaceDE w:val="0"/>
              <w:autoSpaceDN w:val="0"/>
              <w:adjustRightInd w:val="0"/>
              <w:spacing w:before="4"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temperature v zadrževalnem hramu,</w:t>
            </w:r>
          </w:p>
          <w:p w:rsidR="00FC232A" w:rsidRPr="00FC232A" w:rsidRDefault="00FC232A" w:rsidP="00FC232A">
            <w:pPr>
              <w:widowControl w:val="0"/>
              <w:autoSpaceDE w:val="0"/>
              <w:autoSpaceDN w:val="0"/>
              <w:adjustRightInd w:val="0"/>
              <w:spacing w:before="4"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tlak v zadrževalnem hramu,</w:t>
            </w:r>
          </w:p>
          <w:p w:rsidR="000E3C15" w:rsidRPr="00FB4088" w:rsidRDefault="00FC232A" w:rsidP="00FC232A">
            <w:pPr>
              <w:widowControl w:val="0"/>
              <w:autoSpaceDE w:val="0"/>
              <w:autoSpaceDN w:val="0"/>
              <w:adjustRightInd w:val="0"/>
              <w:spacing w:before="4"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netesnost.</w:t>
            </w:r>
          </w:p>
        </w:tc>
        <w:tc>
          <w:tcPr>
            <w:tcW w:w="4962" w:type="dxa"/>
            <w:tcBorders>
              <w:top w:val="single" w:sz="4" w:space="0" w:color="000000"/>
              <w:left w:val="single" w:sz="4" w:space="0" w:color="000000"/>
              <w:bottom w:val="single" w:sz="4" w:space="0" w:color="000000"/>
              <w:right w:val="single" w:sz="4" w:space="0" w:color="000000"/>
            </w:tcBorders>
          </w:tcPr>
          <w:p w:rsidR="000E3C15" w:rsidRDefault="00630539" w:rsidP="000E3C15">
            <w:pPr>
              <w:widowControl w:val="0"/>
              <w:autoSpaceDE w:val="0"/>
              <w:autoSpaceDN w:val="0"/>
              <w:adjustRightInd w:val="0"/>
              <w:spacing w:before="4" w:after="0" w:line="253" w:lineRule="exact"/>
              <w:ind w:left="121"/>
              <w:rPr>
                <w:rFonts w:ascii="Arial" w:hAnsi="Arial" w:cs="Arial"/>
                <w:color w:val="000000"/>
              </w:rPr>
            </w:pPr>
            <w:proofErr w:type="spellStart"/>
            <w:r w:rsidRPr="00630539">
              <w:rPr>
                <w:rFonts w:ascii="Arial" w:hAnsi="Arial" w:cs="Arial"/>
                <w:color w:val="000000"/>
              </w:rPr>
              <w:t>The</w:t>
            </w:r>
            <w:proofErr w:type="spellEnd"/>
            <w:r w:rsidRPr="00630539">
              <w:rPr>
                <w:rFonts w:ascii="Arial" w:hAnsi="Arial" w:cs="Arial"/>
                <w:color w:val="000000"/>
              </w:rPr>
              <w:t xml:space="preserve"> design </w:t>
            </w:r>
            <w:proofErr w:type="spellStart"/>
            <w:r w:rsidRPr="00630539">
              <w:rPr>
                <w:rFonts w:ascii="Arial" w:hAnsi="Arial" w:cs="Arial"/>
                <w:color w:val="000000"/>
              </w:rPr>
              <w:t>shall</w:t>
            </w:r>
            <w:proofErr w:type="spellEnd"/>
            <w:r w:rsidRPr="00630539">
              <w:rPr>
                <w:rFonts w:ascii="Arial" w:hAnsi="Arial" w:cs="Arial"/>
                <w:color w:val="000000"/>
              </w:rPr>
              <w:t xml:space="preserve"> </w:t>
            </w:r>
            <w:proofErr w:type="spellStart"/>
            <w:r w:rsidRPr="00630539">
              <w:rPr>
                <w:rFonts w:ascii="Arial" w:hAnsi="Arial" w:cs="Arial"/>
                <w:color w:val="000000"/>
              </w:rPr>
              <w:t>specify</w:t>
            </w:r>
            <w:proofErr w:type="spellEnd"/>
            <w:r w:rsidRPr="00630539">
              <w:rPr>
                <w:rFonts w:ascii="Arial" w:hAnsi="Arial" w:cs="Arial"/>
                <w:color w:val="000000"/>
              </w:rPr>
              <w:t>, as a minimum:</w:t>
            </w:r>
          </w:p>
          <w:p w:rsidR="00630539" w:rsidRPr="00630539" w:rsidRDefault="00630539" w:rsidP="00630539">
            <w:pPr>
              <w:widowControl w:val="0"/>
              <w:autoSpaceDE w:val="0"/>
              <w:autoSpaceDN w:val="0"/>
              <w:adjustRightInd w:val="0"/>
              <w:spacing w:before="4" w:after="0" w:line="253" w:lineRule="exact"/>
              <w:ind w:left="121"/>
              <w:rPr>
                <w:rFonts w:ascii="Arial" w:hAnsi="Arial" w:cs="Arial"/>
                <w:color w:val="000000"/>
              </w:rPr>
            </w:pPr>
            <w:r w:rsidRPr="00630539">
              <w:rPr>
                <w:rFonts w:ascii="Arial" w:hAnsi="Arial" w:cs="Arial"/>
                <w:color w:val="000000"/>
              </w:rPr>
              <w:t>5.</w:t>
            </w:r>
            <w:r w:rsidRPr="00630539">
              <w:rPr>
                <w:rFonts w:ascii="Arial" w:hAnsi="Arial" w:cs="Arial"/>
                <w:color w:val="000000"/>
              </w:rPr>
              <w:tab/>
            </w:r>
            <w:proofErr w:type="spellStart"/>
            <w:r w:rsidRPr="00630539">
              <w:rPr>
                <w:rFonts w:ascii="Arial" w:hAnsi="Arial" w:cs="Arial"/>
                <w:color w:val="000000"/>
              </w:rPr>
              <w:t>containment-protection</w:t>
            </w:r>
            <w:proofErr w:type="spellEnd"/>
            <w:r w:rsidRPr="00630539">
              <w:rPr>
                <w:rFonts w:ascii="Arial" w:hAnsi="Arial" w:cs="Arial"/>
                <w:color w:val="000000"/>
              </w:rPr>
              <w:t xml:space="preserve"> </w:t>
            </w:r>
            <w:proofErr w:type="spellStart"/>
            <w:r w:rsidRPr="00630539">
              <w:rPr>
                <w:rFonts w:ascii="Arial" w:hAnsi="Arial" w:cs="Arial"/>
                <w:color w:val="000000"/>
              </w:rPr>
              <w:t>criteria</w:t>
            </w:r>
            <w:proofErr w:type="spellEnd"/>
            <w:r w:rsidRPr="00630539">
              <w:rPr>
                <w:rFonts w:ascii="Arial" w:hAnsi="Arial" w:cs="Arial"/>
                <w:color w:val="000000"/>
              </w:rPr>
              <w:t xml:space="preserve">, </w:t>
            </w:r>
            <w:proofErr w:type="spellStart"/>
            <w:r w:rsidRPr="00630539">
              <w:rPr>
                <w:rFonts w:ascii="Arial" w:hAnsi="Arial" w:cs="Arial"/>
                <w:color w:val="000000"/>
              </w:rPr>
              <w:t>which</w:t>
            </w:r>
            <w:proofErr w:type="spellEnd"/>
            <w:r w:rsidRPr="00630539">
              <w:rPr>
                <w:rFonts w:ascii="Arial" w:hAnsi="Arial" w:cs="Arial"/>
                <w:color w:val="000000"/>
              </w:rPr>
              <w:t xml:space="preserve"> </w:t>
            </w:r>
            <w:proofErr w:type="spellStart"/>
            <w:r w:rsidRPr="00630539">
              <w:rPr>
                <w:rFonts w:ascii="Arial" w:hAnsi="Arial" w:cs="Arial"/>
                <w:color w:val="000000"/>
              </w:rPr>
              <w:t>include</w:t>
            </w:r>
            <w:proofErr w:type="spellEnd"/>
            <w:r w:rsidRPr="00630539">
              <w:rPr>
                <w:rFonts w:ascii="Arial" w:hAnsi="Arial" w:cs="Arial"/>
                <w:color w:val="000000"/>
              </w:rPr>
              <w:t>:</w:t>
            </w:r>
          </w:p>
          <w:p w:rsidR="00630539" w:rsidRPr="00630539" w:rsidRDefault="00630539" w:rsidP="00630539">
            <w:pPr>
              <w:widowControl w:val="0"/>
              <w:autoSpaceDE w:val="0"/>
              <w:autoSpaceDN w:val="0"/>
              <w:adjustRightInd w:val="0"/>
              <w:spacing w:before="4" w:after="0" w:line="253" w:lineRule="exact"/>
              <w:ind w:left="121"/>
              <w:rPr>
                <w:rFonts w:ascii="Arial" w:hAnsi="Arial" w:cs="Arial"/>
                <w:color w:val="000000"/>
              </w:rPr>
            </w:pPr>
            <w:r w:rsidRPr="00630539">
              <w:rPr>
                <w:rFonts w:ascii="Arial" w:hAnsi="Arial" w:cs="Arial"/>
                <w:color w:val="000000"/>
              </w:rPr>
              <w:t>-</w:t>
            </w:r>
            <w:r w:rsidRPr="00630539">
              <w:rPr>
                <w:rFonts w:ascii="Arial" w:hAnsi="Arial" w:cs="Arial"/>
                <w:color w:val="000000"/>
              </w:rPr>
              <w:tab/>
            </w:r>
            <w:proofErr w:type="spellStart"/>
            <w:r w:rsidRPr="00630539">
              <w:rPr>
                <w:rFonts w:ascii="Arial" w:hAnsi="Arial" w:cs="Arial"/>
                <w:color w:val="000000"/>
              </w:rPr>
              <w:t>temperatures</w:t>
            </w:r>
            <w:proofErr w:type="spellEnd"/>
            <w:r w:rsidRPr="00630539">
              <w:rPr>
                <w:rFonts w:ascii="Arial" w:hAnsi="Arial" w:cs="Arial"/>
                <w:color w:val="000000"/>
              </w:rPr>
              <w:t xml:space="preserve"> in </w:t>
            </w:r>
            <w:proofErr w:type="spellStart"/>
            <w:r w:rsidRPr="00630539">
              <w:rPr>
                <w:rFonts w:ascii="Arial" w:hAnsi="Arial" w:cs="Arial"/>
                <w:color w:val="000000"/>
              </w:rPr>
              <w:t>the</w:t>
            </w:r>
            <w:proofErr w:type="spellEnd"/>
            <w:r w:rsidRPr="00630539">
              <w:rPr>
                <w:rFonts w:ascii="Arial" w:hAnsi="Arial" w:cs="Arial"/>
                <w:color w:val="000000"/>
              </w:rPr>
              <w:t xml:space="preserve"> </w:t>
            </w:r>
            <w:proofErr w:type="spellStart"/>
            <w:r w:rsidRPr="00630539">
              <w:rPr>
                <w:rFonts w:ascii="Arial" w:hAnsi="Arial" w:cs="Arial"/>
                <w:color w:val="000000"/>
              </w:rPr>
              <w:t>containment</w:t>
            </w:r>
            <w:proofErr w:type="spellEnd"/>
            <w:r w:rsidRPr="00630539">
              <w:rPr>
                <w:rFonts w:ascii="Arial" w:hAnsi="Arial" w:cs="Arial"/>
                <w:color w:val="000000"/>
              </w:rPr>
              <w:t>;</w:t>
            </w:r>
          </w:p>
          <w:p w:rsidR="00630539" w:rsidRPr="00630539" w:rsidRDefault="00630539" w:rsidP="00630539">
            <w:pPr>
              <w:widowControl w:val="0"/>
              <w:autoSpaceDE w:val="0"/>
              <w:autoSpaceDN w:val="0"/>
              <w:adjustRightInd w:val="0"/>
              <w:spacing w:before="4" w:after="0" w:line="253" w:lineRule="exact"/>
              <w:ind w:left="121"/>
              <w:rPr>
                <w:rFonts w:ascii="Arial" w:hAnsi="Arial" w:cs="Arial"/>
                <w:color w:val="000000"/>
              </w:rPr>
            </w:pPr>
            <w:r w:rsidRPr="00630539">
              <w:rPr>
                <w:rFonts w:ascii="Arial" w:hAnsi="Arial" w:cs="Arial"/>
                <w:color w:val="000000"/>
              </w:rPr>
              <w:t>-</w:t>
            </w:r>
            <w:r w:rsidRPr="00630539">
              <w:rPr>
                <w:rFonts w:ascii="Arial" w:hAnsi="Arial" w:cs="Arial"/>
                <w:color w:val="000000"/>
              </w:rPr>
              <w:tab/>
            </w:r>
            <w:proofErr w:type="spellStart"/>
            <w:r w:rsidRPr="00630539">
              <w:rPr>
                <w:rFonts w:ascii="Arial" w:hAnsi="Arial" w:cs="Arial"/>
                <w:color w:val="000000"/>
              </w:rPr>
              <w:t>pressures</w:t>
            </w:r>
            <w:proofErr w:type="spellEnd"/>
            <w:r w:rsidRPr="00630539">
              <w:rPr>
                <w:rFonts w:ascii="Arial" w:hAnsi="Arial" w:cs="Arial"/>
                <w:color w:val="000000"/>
              </w:rPr>
              <w:t xml:space="preserve"> in </w:t>
            </w:r>
            <w:proofErr w:type="spellStart"/>
            <w:r w:rsidRPr="00630539">
              <w:rPr>
                <w:rFonts w:ascii="Arial" w:hAnsi="Arial" w:cs="Arial"/>
                <w:color w:val="000000"/>
              </w:rPr>
              <w:t>the</w:t>
            </w:r>
            <w:proofErr w:type="spellEnd"/>
            <w:r w:rsidRPr="00630539">
              <w:rPr>
                <w:rFonts w:ascii="Arial" w:hAnsi="Arial" w:cs="Arial"/>
                <w:color w:val="000000"/>
              </w:rPr>
              <w:t xml:space="preserve"> </w:t>
            </w:r>
            <w:proofErr w:type="spellStart"/>
            <w:r w:rsidRPr="00630539">
              <w:rPr>
                <w:rFonts w:ascii="Arial" w:hAnsi="Arial" w:cs="Arial"/>
                <w:color w:val="000000"/>
              </w:rPr>
              <w:t>containment</w:t>
            </w:r>
            <w:proofErr w:type="spellEnd"/>
            <w:r w:rsidRPr="00630539">
              <w:rPr>
                <w:rFonts w:ascii="Arial" w:hAnsi="Arial" w:cs="Arial"/>
                <w:color w:val="000000"/>
              </w:rPr>
              <w:t>;</w:t>
            </w:r>
          </w:p>
          <w:p w:rsidR="00630539" w:rsidRPr="00FB4088" w:rsidRDefault="00630539" w:rsidP="00630539">
            <w:pPr>
              <w:widowControl w:val="0"/>
              <w:autoSpaceDE w:val="0"/>
              <w:autoSpaceDN w:val="0"/>
              <w:adjustRightInd w:val="0"/>
              <w:spacing w:before="4" w:after="0" w:line="253" w:lineRule="exact"/>
              <w:ind w:left="121"/>
              <w:rPr>
                <w:rFonts w:ascii="Arial" w:hAnsi="Arial" w:cs="Arial"/>
                <w:color w:val="000000"/>
              </w:rPr>
            </w:pPr>
            <w:r w:rsidRPr="00630539">
              <w:rPr>
                <w:rFonts w:ascii="Arial" w:hAnsi="Arial" w:cs="Arial"/>
                <w:color w:val="000000"/>
              </w:rPr>
              <w:t>-</w:t>
            </w:r>
            <w:r w:rsidRPr="00630539">
              <w:rPr>
                <w:rFonts w:ascii="Arial" w:hAnsi="Arial" w:cs="Arial"/>
                <w:color w:val="000000"/>
              </w:rPr>
              <w:tab/>
            </w:r>
            <w:proofErr w:type="spellStart"/>
            <w:r w:rsidRPr="00630539">
              <w:rPr>
                <w:rFonts w:ascii="Arial" w:hAnsi="Arial" w:cs="Arial"/>
                <w:color w:val="000000"/>
              </w:rPr>
              <w:t>leakage</w:t>
            </w:r>
            <w:proofErr w:type="spellEnd"/>
            <w:r w:rsidRPr="00630539">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8.1</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initial</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boundary</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specified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conservatism</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16/2</w:t>
            </w:r>
          </w:p>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(2)</w:t>
            </w:r>
            <w:r w:rsidRPr="00FC232A">
              <w:rPr>
                <w:rFonts w:ascii="Arial" w:hAnsi="Arial" w:cs="Arial"/>
                <w:color w:val="000000"/>
              </w:rPr>
              <w:tab/>
              <w:t>Varnostne analize morajo upoštevati:</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1.</w:t>
            </w:r>
            <w:r w:rsidRPr="00FC232A">
              <w:rPr>
                <w:rFonts w:ascii="Arial" w:hAnsi="Arial" w:cs="Arial"/>
                <w:color w:val="000000"/>
              </w:rPr>
              <w:tab/>
              <w:t>najneugodnejšo enojno odpoved opreme, potrebne za opravljanje varnostnih funkcij, pri čemer ni treba upoštevati možnosti odpovedi pasivnih sestavnih delov, če se dokaže, da je takšna odpoved zelo malo verjetna in da analizirani dogodek ne vpliva na varnostno funkcijo, ki ji je sestavni del namenjen;</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2.</w:t>
            </w:r>
            <w:r w:rsidRPr="00FC232A">
              <w:rPr>
                <w:rFonts w:ascii="Arial" w:hAnsi="Arial" w:cs="Arial"/>
                <w:color w:val="000000"/>
              </w:rPr>
              <w:tab/>
              <w:t xml:space="preserve">da mora imeti operater, po tem ko dobi prvo </w:t>
            </w:r>
            <w:r w:rsidRPr="00FC232A">
              <w:rPr>
                <w:rFonts w:ascii="Arial" w:hAnsi="Arial" w:cs="Arial"/>
                <w:color w:val="000000"/>
              </w:rPr>
              <w:lastRenderedPageBreak/>
              <w:t xml:space="preserve">značilno informacijo o dogodku, 30 minut časa do takrat, ko mora narediti svoje prvo dejanje za preprečitev ali ublažitev posledic; </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3.</w:t>
            </w:r>
            <w:r w:rsidRPr="00FC232A">
              <w:rPr>
                <w:rFonts w:ascii="Arial" w:hAnsi="Arial" w:cs="Arial"/>
                <w:color w:val="000000"/>
              </w:rPr>
              <w:tab/>
              <w:t>konzervativno izbrane začetne in robne pogoje analiziranih scenarijev;</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4.</w:t>
            </w:r>
            <w:r w:rsidRPr="00FC232A">
              <w:rPr>
                <w:rFonts w:ascii="Arial" w:hAnsi="Arial" w:cs="Arial"/>
                <w:color w:val="000000"/>
              </w:rPr>
              <w:tab/>
              <w:t>delovanje nevarnostnih sistemov, vključno z zunanjim napajanjem, samo takrat, ko ti poslabšajo posledice začetnega dogodka;</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5.</w:t>
            </w:r>
            <w:r w:rsidRPr="00FC232A">
              <w:rPr>
                <w:rFonts w:ascii="Arial" w:hAnsi="Arial" w:cs="Arial"/>
                <w:color w:val="000000"/>
              </w:rPr>
              <w:tab/>
              <w:t>predpostavko, da bodo varnostni sistemi delovali s tako zmogljivostjo, ki je glede na predpostavljeni začetni dogodek najneugodnejša;</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6.</w:t>
            </w:r>
            <w:r w:rsidRPr="00FC232A">
              <w:rPr>
                <w:rFonts w:ascii="Arial" w:hAnsi="Arial" w:cs="Arial"/>
                <w:color w:val="000000"/>
              </w:rPr>
              <w:tab/>
              <w:t>vse možne odpovedi, ki nastanejo zaradi predpostavljenega začetnega dogodka;</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7.</w:t>
            </w:r>
            <w:r w:rsidRPr="00FC232A">
              <w:rPr>
                <w:rFonts w:ascii="Arial" w:hAnsi="Arial" w:cs="Arial"/>
                <w:color w:val="000000"/>
              </w:rPr>
              <w:tab/>
              <w:t>negotovosti, ki vplivajo na rezultate;</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8.</w:t>
            </w:r>
            <w:r w:rsidRPr="00FC232A">
              <w:rPr>
                <w:rFonts w:ascii="Arial" w:hAnsi="Arial" w:cs="Arial"/>
                <w:color w:val="000000"/>
              </w:rPr>
              <w:tab/>
              <w:t>vrednotenje izvedbe in robustnosti objekta, sistema in njegovih sestavnih delov, če gre za odlagališče radioaktivnih odpadkov;</w:t>
            </w:r>
          </w:p>
          <w:p w:rsidR="000E3C15" w:rsidRPr="00FB4088"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9.</w:t>
            </w:r>
            <w:r w:rsidRPr="00FC232A">
              <w:rPr>
                <w:rFonts w:ascii="Arial" w:hAnsi="Arial" w:cs="Arial"/>
                <w:color w:val="000000"/>
              </w:rPr>
              <w:tab/>
              <w:t>nenamerni vdor človeka, če gre za odlagališče radioaktivnih odpadkov, s poudarkom na zmanjšanju verjetnosti za tak dogodek in možne posledice. Ukrepi za preprečitev tega dogodka ne smejo vplivati na obratovalno varnost in varnost odlagalnega sistema po zaprtju.</w:t>
            </w:r>
          </w:p>
        </w:tc>
        <w:tc>
          <w:tcPr>
            <w:tcW w:w="4962" w:type="dxa"/>
            <w:tcBorders>
              <w:top w:val="single" w:sz="4" w:space="0" w:color="000000"/>
              <w:left w:val="single" w:sz="4" w:space="0" w:color="000000"/>
              <w:bottom w:val="single" w:sz="4" w:space="0" w:color="000000"/>
              <w:right w:val="single" w:sz="4" w:space="0" w:color="000000"/>
            </w:tcBorders>
          </w:tcPr>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lastRenderedPageBreak/>
              <w:t>(2)</w:t>
            </w:r>
            <w:r w:rsidRPr="004624B4">
              <w:rPr>
                <w:rFonts w:ascii="Arial" w:hAnsi="Arial" w:cs="Arial"/>
                <w:color w:val="000000"/>
              </w:rPr>
              <w:tab/>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analyses</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w:t>
            </w:r>
            <w:proofErr w:type="spellStart"/>
            <w:r w:rsidRPr="004624B4">
              <w:rPr>
                <w:rFonts w:ascii="Arial" w:hAnsi="Arial" w:cs="Arial"/>
                <w:color w:val="000000"/>
              </w:rPr>
              <w:t>consider</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1.</w:t>
            </w:r>
            <w:r w:rsidRPr="004624B4">
              <w:rPr>
                <w:rFonts w:ascii="Arial" w:hAnsi="Arial" w:cs="Arial"/>
                <w:color w:val="000000"/>
              </w:rPr>
              <w:tab/>
            </w:r>
            <w:proofErr w:type="spellStart"/>
            <w:r w:rsidRPr="004624B4">
              <w:rPr>
                <w:rFonts w:ascii="Arial" w:hAnsi="Arial" w:cs="Arial"/>
                <w:color w:val="000000"/>
              </w:rPr>
              <w:t>the</w:t>
            </w:r>
            <w:proofErr w:type="spellEnd"/>
            <w:r w:rsidRPr="004624B4">
              <w:rPr>
                <w:rFonts w:ascii="Arial" w:hAnsi="Arial" w:cs="Arial"/>
                <w:color w:val="000000"/>
              </w:rPr>
              <w:t xml:space="preserve"> most </w:t>
            </w:r>
            <w:proofErr w:type="spellStart"/>
            <w:r w:rsidRPr="004624B4">
              <w:rPr>
                <w:rFonts w:ascii="Arial" w:hAnsi="Arial" w:cs="Arial"/>
                <w:color w:val="000000"/>
              </w:rPr>
              <w:t>unfavourable</w:t>
            </w:r>
            <w:proofErr w:type="spellEnd"/>
            <w:r w:rsidRPr="004624B4">
              <w:rPr>
                <w:rFonts w:ascii="Arial" w:hAnsi="Arial" w:cs="Arial"/>
                <w:color w:val="000000"/>
              </w:rPr>
              <w:t xml:space="preserve"> </w:t>
            </w:r>
            <w:proofErr w:type="spellStart"/>
            <w:r w:rsidRPr="004624B4">
              <w:rPr>
                <w:rFonts w:ascii="Arial" w:hAnsi="Arial" w:cs="Arial"/>
                <w:color w:val="000000"/>
              </w:rPr>
              <w:t>single</w:t>
            </w:r>
            <w:proofErr w:type="spellEnd"/>
            <w:r w:rsidRPr="004624B4">
              <w:rPr>
                <w:rFonts w:ascii="Arial" w:hAnsi="Arial" w:cs="Arial"/>
                <w:color w:val="000000"/>
              </w:rPr>
              <w:t xml:space="preserve"> </w:t>
            </w:r>
            <w:proofErr w:type="spellStart"/>
            <w:r w:rsidRPr="004624B4">
              <w:rPr>
                <w:rFonts w:ascii="Arial" w:hAnsi="Arial" w:cs="Arial"/>
                <w:color w:val="000000"/>
              </w:rPr>
              <w:t>failure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safety-related</w:t>
            </w:r>
            <w:proofErr w:type="spellEnd"/>
            <w:r w:rsidRPr="004624B4">
              <w:rPr>
                <w:rFonts w:ascii="Arial" w:hAnsi="Arial" w:cs="Arial"/>
                <w:color w:val="000000"/>
              </w:rPr>
              <w:t xml:space="preserve"> </w:t>
            </w:r>
            <w:proofErr w:type="spellStart"/>
            <w:r w:rsidRPr="004624B4">
              <w:rPr>
                <w:rFonts w:ascii="Arial" w:hAnsi="Arial" w:cs="Arial"/>
                <w:color w:val="000000"/>
              </w:rPr>
              <w:t>equipment</w:t>
            </w:r>
            <w:proofErr w:type="spellEnd"/>
            <w:r w:rsidRPr="004624B4">
              <w:rPr>
                <w:rFonts w:ascii="Arial" w:hAnsi="Arial" w:cs="Arial"/>
                <w:color w:val="000000"/>
              </w:rPr>
              <w:t xml:space="preserve">, </w:t>
            </w:r>
            <w:proofErr w:type="spellStart"/>
            <w:r w:rsidRPr="004624B4">
              <w:rPr>
                <w:rFonts w:ascii="Arial" w:hAnsi="Arial" w:cs="Arial"/>
                <w:color w:val="000000"/>
              </w:rPr>
              <w:t>where</w:t>
            </w:r>
            <w:proofErr w:type="spellEnd"/>
            <w:r w:rsidRPr="004624B4">
              <w:rPr>
                <w:rFonts w:ascii="Arial" w:hAnsi="Arial" w:cs="Arial"/>
                <w:color w:val="000000"/>
              </w:rPr>
              <w:t xml:space="preserve"> </w:t>
            </w:r>
            <w:proofErr w:type="spellStart"/>
            <w:r w:rsidRPr="004624B4">
              <w:rPr>
                <w:rFonts w:ascii="Arial" w:hAnsi="Arial" w:cs="Arial"/>
                <w:color w:val="000000"/>
              </w:rPr>
              <w:t>cases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failure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passive</w:t>
            </w:r>
            <w:proofErr w:type="spellEnd"/>
            <w:r w:rsidRPr="004624B4">
              <w:rPr>
                <w:rFonts w:ascii="Arial" w:hAnsi="Arial" w:cs="Arial"/>
                <w:color w:val="000000"/>
              </w:rPr>
              <w:t xml:space="preserve"> </w:t>
            </w:r>
            <w:proofErr w:type="spellStart"/>
            <w:r w:rsidRPr="004624B4">
              <w:rPr>
                <w:rFonts w:ascii="Arial" w:hAnsi="Arial" w:cs="Arial"/>
                <w:color w:val="000000"/>
              </w:rPr>
              <w:t>components</w:t>
            </w:r>
            <w:proofErr w:type="spellEnd"/>
            <w:r w:rsidRPr="004624B4">
              <w:rPr>
                <w:rFonts w:ascii="Arial" w:hAnsi="Arial" w:cs="Arial"/>
                <w:color w:val="000000"/>
              </w:rPr>
              <w:t xml:space="preserve"> </w:t>
            </w:r>
            <w:proofErr w:type="spellStart"/>
            <w:r w:rsidRPr="004624B4">
              <w:rPr>
                <w:rFonts w:ascii="Arial" w:hAnsi="Arial" w:cs="Arial"/>
                <w:color w:val="000000"/>
              </w:rPr>
              <w:t>need</w:t>
            </w:r>
            <w:proofErr w:type="spellEnd"/>
            <w:r w:rsidRPr="004624B4">
              <w:rPr>
                <w:rFonts w:ascii="Arial" w:hAnsi="Arial" w:cs="Arial"/>
                <w:color w:val="000000"/>
              </w:rPr>
              <w:t xml:space="preserve"> not be </w:t>
            </w:r>
            <w:proofErr w:type="spellStart"/>
            <w:r w:rsidRPr="004624B4">
              <w:rPr>
                <w:rFonts w:ascii="Arial" w:hAnsi="Arial" w:cs="Arial"/>
                <w:color w:val="000000"/>
              </w:rPr>
              <w:t>taken</w:t>
            </w:r>
            <w:proofErr w:type="spellEnd"/>
            <w:r w:rsidRPr="004624B4">
              <w:rPr>
                <w:rFonts w:ascii="Arial" w:hAnsi="Arial" w:cs="Arial"/>
                <w:color w:val="000000"/>
              </w:rPr>
              <w:t xml:space="preserve"> </w:t>
            </w:r>
            <w:proofErr w:type="spellStart"/>
            <w:r w:rsidRPr="004624B4">
              <w:rPr>
                <w:rFonts w:ascii="Arial" w:hAnsi="Arial" w:cs="Arial"/>
                <w:color w:val="000000"/>
              </w:rPr>
              <w:t>into</w:t>
            </w:r>
            <w:proofErr w:type="spellEnd"/>
            <w:r w:rsidRPr="004624B4">
              <w:rPr>
                <w:rFonts w:ascii="Arial" w:hAnsi="Arial" w:cs="Arial"/>
                <w:color w:val="000000"/>
              </w:rPr>
              <w:t xml:space="preserve"> </w:t>
            </w:r>
            <w:proofErr w:type="spellStart"/>
            <w:r w:rsidRPr="004624B4">
              <w:rPr>
                <w:rFonts w:ascii="Arial" w:hAnsi="Arial" w:cs="Arial"/>
                <w:color w:val="000000"/>
              </w:rPr>
              <w:t>account</w:t>
            </w:r>
            <w:proofErr w:type="spellEnd"/>
            <w:r w:rsidRPr="004624B4">
              <w:rPr>
                <w:rFonts w:ascii="Arial" w:hAnsi="Arial" w:cs="Arial"/>
                <w:color w:val="000000"/>
              </w:rPr>
              <w:t xml:space="preserve"> </w:t>
            </w:r>
            <w:proofErr w:type="spellStart"/>
            <w:r w:rsidRPr="004624B4">
              <w:rPr>
                <w:rFonts w:ascii="Arial" w:hAnsi="Arial" w:cs="Arial"/>
                <w:color w:val="000000"/>
              </w:rPr>
              <w:t>if</w:t>
            </w:r>
            <w:proofErr w:type="spellEnd"/>
            <w:r w:rsidRPr="004624B4">
              <w:rPr>
                <w:rFonts w:ascii="Arial" w:hAnsi="Arial" w:cs="Arial"/>
                <w:color w:val="000000"/>
              </w:rPr>
              <w:t xml:space="preserve"> it </w:t>
            </w:r>
            <w:proofErr w:type="spellStart"/>
            <w:r w:rsidRPr="004624B4">
              <w:rPr>
                <w:rFonts w:ascii="Arial" w:hAnsi="Arial" w:cs="Arial"/>
                <w:color w:val="000000"/>
              </w:rPr>
              <w:t>can</w:t>
            </w:r>
            <w:proofErr w:type="spellEnd"/>
            <w:r w:rsidRPr="004624B4">
              <w:rPr>
                <w:rFonts w:ascii="Arial" w:hAnsi="Arial" w:cs="Arial"/>
                <w:color w:val="000000"/>
              </w:rPr>
              <w:t xml:space="preserve"> be </w:t>
            </w:r>
            <w:proofErr w:type="spellStart"/>
            <w:r w:rsidRPr="004624B4">
              <w:rPr>
                <w:rFonts w:ascii="Arial" w:hAnsi="Arial" w:cs="Arial"/>
                <w:color w:val="000000"/>
              </w:rPr>
              <w:t>proven</w:t>
            </w:r>
            <w:proofErr w:type="spellEnd"/>
            <w:r w:rsidRPr="004624B4">
              <w:rPr>
                <w:rFonts w:ascii="Arial" w:hAnsi="Arial" w:cs="Arial"/>
                <w:color w:val="000000"/>
              </w:rPr>
              <w:t xml:space="preserve"> </w:t>
            </w:r>
            <w:proofErr w:type="spellStart"/>
            <w:r w:rsidRPr="004624B4">
              <w:rPr>
                <w:rFonts w:ascii="Arial" w:hAnsi="Arial" w:cs="Arial"/>
                <w:color w:val="000000"/>
              </w:rPr>
              <w:t>that</w:t>
            </w:r>
            <w:proofErr w:type="spellEnd"/>
            <w:r w:rsidRPr="004624B4">
              <w:rPr>
                <w:rFonts w:ascii="Arial" w:hAnsi="Arial" w:cs="Arial"/>
                <w:color w:val="000000"/>
              </w:rPr>
              <w:t xml:space="preserve"> </w:t>
            </w:r>
            <w:proofErr w:type="spellStart"/>
            <w:r w:rsidRPr="004624B4">
              <w:rPr>
                <w:rFonts w:ascii="Arial" w:hAnsi="Arial" w:cs="Arial"/>
                <w:color w:val="000000"/>
              </w:rPr>
              <w:t>such</w:t>
            </w:r>
            <w:proofErr w:type="spellEnd"/>
            <w:r w:rsidRPr="004624B4">
              <w:rPr>
                <w:rFonts w:ascii="Arial" w:hAnsi="Arial" w:cs="Arial"/>
                <w:color w:val="000000"/>
              </w:rPr>
              <w:t xml:space="preserve"> a </w:t>
            </w:r>
            <w:proofErr w:type="spellStart"/>
            <w:r w:rsidRPr="004624B4">
              <w:rPr>
                <w:rFonts w:ascii="Arial" w:hAnsi="Arial" w:cs="Arial"/>
                <w:color w:val="000000"/>
              </w:rPr>
              <w:t>failure</w:t>
            </w:r>
            <w:proofErr w:type="spellEnd"/>
            <w:r w:rsidRPr="004624B4">
              <w:rPr>
                <w:rFonts w:ascii="Arial" w:hAnsi="Arial" w:cs="Arial"/>
                <w:color w:val="000000"/>
              </w:rPr>
              <w:t xml:space="preserve"> is </w:t>
            </w:r>
            <w:proofErr w:type="spellStart"/>
            <w:r w:rsidRPr="004624B4">
              <w:rPr>
                <w:rFonts w:ascii="Arial" w:hAnsi="Arial" w:cs="Arial"/>
                <w:color w:val="000000"/>
              </w:rPr>
              <w:t>highly</w:t>
            </w:r>
            <w:proofErr w:type="spellEnd"/>
            <w:r w:rsidRPr="004624B4">
              <w:rPr>
                <w:rFonts w:ascii="Arial" w:hAnsi="Arial" w:cs="Arial"/>
                <w:color w:val="000000"/>
              </w:rPr>
              <w:t xml:space="preserve"> </w:t>
            </w:r>
            <w:proofErr w:type="spellStart"/>
            <w:r w:rsidRPr="004624B4">
              <w:rPr>
                <w:rFonts w:ascii="Arial" w:hAnsi="Arial" w:cs="Arial"/>
                <w:color w:val="000000"/>
              </w:rPr>
              <w:t>improbable</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that</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w:t>
            </w:r>
            <w:proofErr w:type="spellStart"/>
            <w:r w:rsidRPr="004624B4">
              <w:rPr>
                <w:rFonts w:ascii="Arial" w:hAnsi="Arial" w:cs="Arial"/>
                <w:color w:val="000000"/>
              </w:rPr>
              <w:t>under</w:t>
            </w:r>
            <w:proofErr w:type="spellEnd"/>
            <w:r w:rsidRPr="004624B4">
              <w:rPr>
                <w:rFonts w:ascii="Arial" w:hAnsi="Arial" w:cs="Arial"/>
                <w:color w:val="000000"/>
              </w:rPr>
              <w:t xml:space="preserve"> </w:t>
            </w:r>
            <w:proofErr w:type="spellStart"/>
            <w:r w:rsidRPr="004624B4">
              <w:rPr>
                <w:rFonts w:ascii="Arial" w:hAnsi="Arial" w:cs="Arial"/>
                <w:color w:val="000000"/>
              </w:rPr>
              <w:t>analysis</w:t>
            </w:r>
            <w:proofErr w:type="spellEnd"/>
            <w:r w:rsidRPr="004624B4">
              <w:rPr>
                <w:rFonts w:ascii="Arial" w:hAnsi="Arial" w:cs="Arial"/>
                <w:color w:val="000000"/>
              </w:rPr>
              <w:t xml:space="preserve"> </w:t>
            </w:r>
            <w:proofErr w:type="spellStart"/>
            <w:r w:rsidRPr="004624B4">
              <w:rPr>
                <w:rFonts w:ascii="Arial" w:hAnsi="Arial" w:cs="Arial"/>
                <w:color w:val="000000"/>
              </w:rPr>
              <w:t>does</w:t>
            </w:r>
            <w:proofErr w:type="spellEnd"/>
            <w:r w:rsidRPr="004624B4">
              <w:rPr>
                <w:rFonts w:ascii="Arial" w:hAnsi="Arial" w:cs="Arial"/>
                <w:color w:val="000000"/>
              </w:rPr>
              <w:t xml:space="preserve"> not </w:t>
            </w:r>
            <w:proofErr w:type="spellStart"/>
            <w:r w:rsidRPr="004624B4">
              <w:rPr>
                <w:rFonts w:ascii="Arial" w:hAnsi="Arial" w:cs="Arial"/>
                <w:color w:val="000000"/>
              </w:rPr>
              <w:t>compromise</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intended</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function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component</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lastRenderedPageBreak/>
              <w:t>2.</w:t>
            </w:r>
            <w:r w:rsidRPr="004624B4">
              <w:rPr>
                <w:rFonts w:ascii="Arial" w:hAnsi="Arial" w:cs="Arial"/>
                <w:color w:val="000000"/>
              </w:rPr>
              <w:tab/>
              <w:t xml:space="preserve">a period </w:t>
            </w:r>
            <w:proofErr w:type="spellStart"/>
            <w:r w:rsidRPr="004624B4">
              <w:rPr>
                <w:rFonts w:ascii="Arial" w:hAnsi="Arial" w:cs="Arial"/>
                <w:color w:val="000000"/>
              </w:rPr>
              <w:t>of</w:t>
            </w:r>
            <w:proofErr w:type="spellEnd"/>
            <w:r w:rsidRPr="004624B4">
              <w:rPr>
                <w:rFonts w:ascii="Arial" w:hAnsi="Arial" w:cs="Arial"/>
                <w:color w:val="000000"/>
              </w:rPr>
              <w:t xml:space="preserve"> 30 </w:t>
            </w:r>
            <w:proofErr w:type="spellStart"/>
            <w:r w:rsidRPr="004624B4">
              <w:rPr>
                <w:rFonts w:ascii="Arial" w:hAnsi="Arial" w:cs="Arial"/>
                <w:color w:val="000000"/>
              </w:rPr>
              <w:t>minutes</w:t>
            </w:r>
            <w:proofErr w:type="spellEnd"/>
            <w:r w:rsidRPr="004624B4">
              <w:rPr>
                <w:rFonts w:ascii="Arial" w:hAnsi="Arial" w:cs="Arial"/>
                <w:color w:val="000000"/>
              </w:rPr>
              <w:t xml:space="preserve"> </w:t>
            </w:r>
            <w:proofErr w:type="spellStart"/>
            <w:r w:rsidRPr="004624B4">
              <w:rPr>
                <w:rFonts w:ascii="Arial" w:hAnsi="Arial" w:cs="Arial"/>
                <w:color w:val="000000"/>
              </w:rPr>
              <w:t>available</w:t>
            </w:r>
            <w:proofErr w:type="spellEnd"/>
            <w:r w:rsidRPr="004624B4">
              <w:rPr>
                <w:rFonts w:ascii="Arial" w:hAnsi="Arial" w:cs="Arial"/>
                <w:color w:val="000000"/>
              </w:rPr>
              <w:t xml:space="preserve"> to </w:t>
            </w:r>
            <w:proofErr w:type="spellStart"/>
            <w:r w:rsidRPr="004624B4">
              <w:rPr>
                <w:rFonts w:ascii="Arial" w:hAnsi="Arial" w:cs="Arial"/>
                <w:color w:val="000000"/>
              </w:rPr>
              <w:t>the</w:t>
            </w:r>
            <w:proofErr w:type="spellEnd"/>
            <w:r w:rsidRPr="004624B4">
              <w:rPr>
                <w:rFonts w:ascii="Arial" w:hAnsi="Arial" w:cs="Arial"/>
                <w:color w:val="000000"/>
              </w:rPr>
              <w:t xml:space="preserve"> operator </w:t>
            </w:r>
            <w:proofErr w:type="spellStart"/>
            <w:r w:rsidRPr="004624B4">
              <w:rPr>
                <w:rFonts w:ascii="Arial" w:hAnsi="Arial" w:cs="Arial"/>
                <w:color w:val="000000"/>
              </w:rPr>
              <w:t>from</w:t>
            </w:r>
            <w:proofErr w:type="spellEnd"/>
            <w:r w:rsidRPr="004624B4">
              <w:rPr>
                <w:rFonts w:ascii="Arial" w:hAnsi="Arial" w:cs="Arial"/>
                <w:color w:val="000000"/>
              </w:rPr>
              <w:t xml:space="preserve"> </w:t>
            </w:r>
            <w:proofErr w:type="spellStart"/>
            <w:r w:rsidRPr="004624B4">
              <w:rPr>
                <w:rFonts w:ascii="Arial" w:hAnsi="Arial" w:cs="Arial"/>
                <w:color w:val="000000"/>
              </w:rPr>
              <w:t>reception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first</w:t>
            </w:r>
            <w:proofErr w:type="spellEnd"/>
            <w:r w:rsidRPr="004624B4">
              <w:rPr>
                <w:rFonts w:ascii="Arial" w:hAnsi="Arial" w:cs="Arial"/>
                <w:color w:val="000000"/>
              </w:rPr>
              <w:t xml:space="preserve"> </w:t>
            </w:r>
            <w:proofErr w:type="spellStart"/>
            <w:r w:rsidRPr="004624B4">
              <w:rPr>
                <w:rFonts w:ascii="Arial" w:hAnsi="Arial" w:cs="Arial"/>
                <w:color w:val="000000"/>
              </w:rPr>
              <w:t>characteristic</w:t>
            </w:r>
            <w:proofErr w:type="spellEnd"/>
            <w:r w:rsidRPr="004624B4">
              <w:rPr>
                <w:rFonts w:ascii="Arial" w:hAnsi="Arial" w:cs="Arial"/>
                <w:color w:val="000000"/>
              </w:rPr>
              <w:t xml:space="preserve"> </w:t>
            </w:r>
            <w:proofErr w:type="spellStart"/>
            <w:r w:rsidRPr="004624B4">
              <w:rPr>
                <w:rFonts w:ascii="Arial" w:hAnsi="Arial" w:cs="Arial"/>
                <w:color w:val="000000"/>
              </w:rPr>
              <w:t>information</w:t>
            </w:r>
            <w:proofErr w:type="spellEnd"/>
            <w:r w:rsidRPr="004624B4">
              <w:rPr>
                <w:rFonts w:ascii="Arial" w:hAnsi="Arial" w:cs="Arial"/>
                <w:color w:val="000000"/>
              </w:rPr>
              <w:t xml:space="preserve"> on </w:t>
            </w:r>
            <w:proofErr w:type="spellStart"/>
            <w:r w:rsidRPr="004624B4">
              <w:rPr>
                <w:rFonts w:ascii="Arial" w:hAnsi="Arial" w:cs="Arial"/>
                <w:color w:val="000000"/>
              </w:rPr>
              <w:t>an</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to </w:t>
            </w:r>
            <w:proofErr w:type="spellStart"/>
            <w:r w:rsidRPr="004624B4">
              <w:rPr>
                <w:rFonts w:ascii="Arial" w:hAnsi="Arial" w:cs="Arial"/>
                <w:color w:val="000000"/>
              </w:rPr>
              <w:t>the</w:t>
            </w:r>
            <w:proofErr w:type="spellEnd"/>
            <w:r w:rsidRPr="004624B4">
              <w:rPr>
                <w:rFonts w:ascii="Arial" w:hAnsi="Arial" w:cs="Arial"/>
                <w:color w:val="000000"/>
              </w:rPr>
              <w:t xml:space="preserve"> time </w:t>
            </w:r>
            <w:proofErr w:type="spellStart"/>
            <w:r w:rsidRPr="004624B4">
              <w:rPr>
                <w:rFonts w:ascii="Arial" w:hAnsi="Arial" w:cs="Arial"/>
                <w:color w:val="000000"/>
              </w:rPr>
              <w:t>when</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first</w:t>
            </w:r>
            <w:proofErr w:type="spellEnd"/>
            <w:r w:rsidRPr="004624B4">
              <w:rPr>
                <w:rFonts w:ascii="Arial" w:hAnsi="Arial" w:cs="Arial"/>
                <w:color w:val="000000"/>
              </w:rPr>
              <w:t xml:space="preserve"> </w:t>
            </w:r>
            <w:proofErr w:type="spellStart"/>
            <w:r w:rsidRPr="004624B4">
              <w:rPr>
                <w:rFonts w:ascii="Arial" w:hAnsi="Arial" w:cs="Arial"/>
                <w:color w:val="000000"/>
              </w:rPr>
              <w:t>action</w:t>
            </w:r>
            <w:proofErr w:type="spellEnd"/>
            <w:r w:rsidRPr="004624B4">
              <w:rPr>
                <w:rFonts w:ascii="Arial" w:hAnsi="Arial" w:cs="Arial"/>
                <w:color w:val="000000"/>
              </w:rPr>
              <w:t xml:space="preserve"> to </w:t>
            </w:r>
            <w:proofErr w:type="spellStart"/>
            <w:r w:rsidRPr="004624B4">
              <w:rPr>
                <w:rFonts w:ascii="Arial" w:hAnsi="Arial" w:cs="Arial"/>
                <w:color w:val="000000"/>
              </w:rPr>
              <w:t>prevent</w:t>
            </w:r>
            <w:proofErr w:type="spellEnd"/>
            <w:r w:rsidRPr="004624B4">
              <w:rPr>
                <w:rFonts w:ascii="Arial" w:hAnsi="Arial" w:cs="Arial"/>
                <w:color w:val="000000"/>
              </w:rPr>
              <w:t xml:space="preserve"> </w:t>
            </w:r>
            <w:proofErr w:type="spellStart"/>
            <w:r w:rsidRPr="004624B4">
              <w:rPr>
                <w:rFonts w:ascii="Arial" w:hAnsi="Arial" w:cs="Arial"/>
                <w:color w:val="000000"/>
              </w:rPr>
              <w:t>or</w:t>
            </w:r>
            <w:proofErr w:type="spellEnd"/>
            <w:r w:rsidRPr="004624B4">
              <w:rPr>
                <w:rFonts w:ascii="Arial" w:hAnsi="Arial" w:cs="Arial"/>
                <w:color w:val="000000"/>
              </w:rPr>
              <w:t xml:space="preserve"> </w:t>
            </w:r>
            <w:proofErr w:type="spellStart"/>
            <w:r w:rsidRPr="004624B4">
              <w:rPr>
                <w:rFonts w:ascii="Arial" w:hAnsi="Arial" w:cs="Arial"/>
                <w:color w:val="000000"/>
              </w:rPr>
              <w:t>mitigate</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consequences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is </w:t>
            </w:r>
            <w:proofErr w:type="spellStart"/>
            <w:r w:rsidRPr="004624B4">
              <w:rPr>
                <w:rFonts w:ascii="Arial" w:hAnsi="Arial" w:cs="Arial"/>
                <w:color w:val="000000"/>
              </w:rPr>
              <w:t>required</w:t>
            </w:r>
            <w:proofErr w:type="spellEnd"/>
            <w:r w:rsidRPr="004624B4">
              <w:rPr>
                <w:rFonts w:ascii="Arial" w:hAnsi="Arial" w:cs="Arial"/>
                <w:color w:val="000000"/>
              </w:rPr>
              <w:t xml:space="preserve">, </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3.</w:t>
            </w:r>
            <w:r w:rsidRPr="004624B4">
              <w:rPr>
                <w:rFonts w:ascii="Arial" w:hAnsi="Arial" w:cs="Arial"/>
                <w:color w:val="000000"/>
              </w:rPr>
              <w:tab/>
            </w:r>
            <w:proofErr w:type="spellStart"/>
            <w:r w:rsidRPr="004624B4">
              <w:rPr>
                <w:rFonts w:ascii="Arial" w:hAnsi="Arial" w:cs="Arial"/>
                <w:color w:val="000000"/>
              </w:rPr>
              <w:t>initial</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boundary</w:t>
            </w:r>
            <w:proofErr w:type="spellEnd"/>
            <w:r w:rsidRPr="004624B4">
              <w:rPr>
                <w:rFonts w:ascii="Arial" w:hAnsi="Arial" w:cs="Arial"/>
                <w:color w:val="000000"/>
              </w:rPr>
              <w:t xml:space="preserve"> </w:t>
            </w:r>
            <w:proofErr w:type="spellStart"/>
            <w:r w:rsidRPr="004624B4">
              <w:rPr>
                <w:rFonts w:ascii="Arial" w:hAnsi="Arial" w:cs="Arial"/>
                <w:color w:val="000000"/>
              </w:rPr>
              <w:t>conditions</w:t>
            </w:r>
            <w:proofErr w:type="spellEnd"/>
            <w:r w:rsidRPr="004624B4">
              <w:rPr>
                <w:rFonts w:ascii="Arial" w:hAnsi="Arial" w:cs="Arial"/>
                <w:color w:val="000000"/>
              </w:rPr>
              <w:t xml:space="preserve"> </w:t>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analysed</w:t>
            </w:r>
            <w:proofErr w:type="spellEnd"/>
            <w:r w:rsidRPr="004624B4">
              <w:rPr>
                <w:rFonts w:ascii="Arial" w:hAnsi="Arial" w:cs="Arial"/>
                <w:color w:val="000000"/>
              </w:rPr>
              <w:t xml:space="preserve"> </w:t>
            </w:r>
            <w:proofErr w:type="spellStart"/>
            <w:r w:rsidRPr="004624B4">
              <w:rPr>
                <w:rFonts w:ascii="Arial" w:hAnsi="Arial" w:cs="Arial"/>
                <w:color w:val="000000"/>
              </w:rPr>
              <w:t>scenarios</w:t>
            </w:r>
            <w:proofErr w:type="spellEnd"/>
            <w:r w:rsidRPr="004624B4">
              <w:rPr>
                <w:rFonts w:ascii="Arial" w:hAnsi="Arial" w:cs="Arial"/>
                <w:color w:val="000000"/>
              </w:rPr>
              <w:t xml:space="preserve"> </w:t>
            </w:r>
            <w:proofErr w:type="spellStart"/>
            <w:r w:rsidRPr="004624B4">
              <w:rPr>
                <w:rFonts w:ascii="Arial" w:hAnsi="Arial" w:cs="Arial"/>
                <w:color w:val="000000"/>
              </w:rPr>
              <w:t>selected</w:t>
            </w:r>
            <w:proofErr w:type="spellEnd"/>
            <w:r w:rsidRPr="004624B4">
              <w:rPr>
                <w:rFonts w:ascii="Arial" w:hAnsi="Arial" w:cs="Arial"/>
                <w:color w:val="000000"/>
              </w:rPr>
              <w:t xml:space="preserve"> in a </w:t>
            </w:r>
            <w:proofErr w:type="spellStart"/>
            <w:r w:rsidRPr="004624B4">
              <w:rPr>
                <w:rFonts w:ascii="Arial" w:hAnsi="Arial" w:cs="Arial"/>
                <w:color w:val="000000"/>
              </w:rPr>
              <w:t>conservative</w:t>
            </w:r>
            <w:proofErr w:type="spellEnd"/>
            <w:r w:rsidRPr="004624B4">
              <w:rPr>
                <w:rFonts w:ascii="Arial" w:hAnsi="Arial" w:cs="Arial"/>
                <w:color w:val="000000"/>
              </w:rPr>
              <w:t xml:space="preserve"> </w:t>
            </w:r>
            <w:proofErr w:type="spellStart"/>
            <w:r w:rsidRPr="004624B4">
              <w:rPr>
                <w:rFonts w:ascii="Arial" w:hAnsi="Arial" w:cs="Arial"/>
                <w:color w:val="000000"/>
              </w:rPr>
              <w:t>manner</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4.</w:t>
            </w:r>
            <w:r w:rsidRPr="004624B4">
              <w:rPr>
                <w:rFonts w:ascii="Arial" w:hAnsi="Arial" w:cs="Arial"/>
                <w:color w:val="000000"/>
              </w:rPr>
              <w:tab/>
            </w:r>
            <w:proofErr w:type="spellStart"/>
            <w:r w:rsidRPr="004624B4">
              <w:rPr>
                <w:rFonts w:ascii="Arial" w:hAnsi="Arial" w:cs="Arial"/>
                <w:color w:val="000000"/>
              </w:rPr>
              <w:t>operability</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non-</w:t>
            </w:r>
            <w:proofErr w:type="spellStart"/>
            <w:r w:rsidRPr="004624B4">
              <w:rPr>
                <w:rFonts w:ascii="Arial" w:hAnsi="Arial" w:cs="Arial"/>
                <w:color w:val="000000"/>
              </w:rPr>
              <w:t>safety</w:t>
            </w:r>
            <w:proofErr w:type="spellEnd"/>
            <w:r w:rsidRPr="004624B4">
              <w:rPr>
                <w:rFonts w:ascii="Arial" w:hAnsi="Arial" w:cs="Arial"/>
                <w:color w:val="000000"/>
              </w:rPr>
              <w:t>-</w:t>
            </w:r>
            <w:proofErr w:type="spellStart"/>
            <w:r w:rsidRPr="004624B4">
              <w:rPr>
                <w:rFonts w:ascii="Arial" w:hAnsi="Arial" w:cs="Arial"/>
                <w:color w:val="000000"/>
              </w:rPr>
              <w:t>related</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including</w:t>
            </w:r>
            <w:proofErr w:type="spellEnd"/>
            <w:r w:rsidRPr="004624B4">
              <w:rPr>
                <w:rFonts w:ascii="Arial" w:hAnsi="Arial" w:cs="Arial"/>
                <w:color w:val="000000"/>
              </w:rPr>
              <w:t xml:space="preserve"> </w:t>
            </w:r>
            <w:proofErr w:type="spellStart"/>
            <w:r w:rsidRPr="004624B4">
              <w:rPr>
                <w:rFonts w:ascii="Arial" w:hAnsi="Arial" w:cs="Arial"/>
                <w:color w:val="000000"/>
              </w:rPr>
              <w:t>off</w:t>
            </w:r>
            <w:proofErr w:type="spellEnd"/>
            <w:r w:rsidRPr="004624B4">
              <w:rPr>
                <w:rFonts w:ascii="Arial" w:hAnsi="Arial" w:cs="Arial"/>
                <w:color w:val="000000"/>
              </w:rPr>
              <w:t xml:space="preserve">-site </w:t>
            </w:r>
            <w:proofErr w:type="spellStart"/>
            <w:r w:rsidRPr="004624B4">
              <w:rPr>
                <w:rFonts w:ascii="Arial" w:hAnsi="Arial" w:cs="Arial"/>
                <w:color w:val="000000"/>
              </w:rPr>
              <w:t>power</w:t>
            </w:r>
            <w:proofErr w:type="spellEnd"/>
            <w:r w:rsidRPr="004624B4">
              <w:rPr>
                <w:rFonts w:ascii="Arial" w:hAnsi="Arial" w:cs="Arial"/>
                <w:color w:val="000000"/>
              </w:rPr>
              <w:t xml:space="preserve"> </w:t>
            </w:r>
            <w:proofErr w:type="spellStart"/>
            <w:r w:rsidRPr="004624B4">
              <w:rPr>
                <w:rFonts w:ascii="Arial" w:hAnsi="Arial" w:cs="Arial"/>
                <w:color w:val="000000"/>
              </w:rPr>
              <w:t>supply</w:t>
            </w:r>
            <w:proofErr w:type="spellEnd"/>
            <w:r w:rsidRPr="004624B4">
              <w:rPr>
                <w:rFonts w:ascii="Arial" w:hAnsi="Arial" w:cs="Arial"/>
                <w:color w:val="000000"/>
              </w:rPr>
              <w:t xml:space="preserve">, </w:t>
            </w:r>
            <w:proofErr w:type="spellStart"/>
            <w:r w:rsidRPr="004624B4">
              <w:rPr>
                <w:rFonts w:ascii="Arial" w:hAnsi="Arial" w:cs="Arial"/>
                <w:color w:val="000000"/>
              </w:rPr>
              <w:t>only</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conditions</w:t>
            </w:r>
            <w:proofErr w:type="spellEnd"/>
            <w:r w:rsidRPr="004624B4">
              <w:rPr>
                <w:rFonts w:ascii="Arial" w:hAnsi="Arial" w:cs="Arial"/>
                <w:color w:val="000000"/>
              </w:rPr>
              <w:t xml:space="preserve"> </w:t>
            </w:r>
            <w:proofErr w:type="spellStart"/>
            <w:r w:rsidRPr="004624B4">
              <w:rPr>
                <w:rFonts w:ascii="Arial" w:hAnsi="Arial" w:cs="Arial"/>
                <w:color w:val="000000"/>
              </w:rPr>
              <w:t>where</w:t>
            </w:r>
            <w:proofErr w:type="spellEnd"/>
            <w:r w:rsidRPr="004624B4">
              <w:rPr>
                <w:rFonts w:ascii="Arial" w:hAnsi="Arial" w:cs="Arial"/>
                <w:color w:val="000000"/>
              </w:rPr>
              <w:t xml:space="preserve"> </w:t>
            </w:r>
            <w:proofErr w:type="spellStart"/>
            <w:r w:rsidRPr="004624B4">
              <w:rPr>
                <w:rFonts w:ascii="Arial" w:hAnsi="Arial" w:cs="Arial"/>
                <w:color w:val="000000"/>
              </w:rPr>
              <w:t>such</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further</w:t>
            </w:r>
            <w:proofErr w:type="spellEnd"/>
            <w:r w:rsidRPr="004624B4">
              <w:rPr>
                <w:rFonts w:ascii="Arial" w:hAnsi="Arial" w:cs="Arial"/>
                <w:color w:val="000000"/>
              </w:rPr>
              <w:t xml:space="preserve"> </w:t>
            </w:r>
            <w:proofErr w:type="spellStart"/>
            <w:r w:rsidRPr="004624B4">
              <w:rPr>
                <w:rFonts w:ascii="Arial" w:hAnsi="Arial" w:cs="Arial"/>
                <w:color w:val="000000"/>
              </w:rPr>
              <w:t>aggravate</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w:t>
            </w:r>
            <w:proofErr w:type="spellStart"/>
            <w:r w:rsidRPr="004624B4">
              <w:rPr>
                <w:rFonts w:ascii="Arial" w:hAnsi="Arial" w:cs="Arial"/>
                <w:color w:val="000000"/>
              </w:rPr>
              <w:t>consequences</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5.</w:t>
            </w:r>
            <w:r w:rsidRPr="004624B4">
              <w:rPr>
                <w:rFonts w:ascii="Arial" w:hAnsi="Arial" w:cs="Arial"/>
                <w:color w:val="000000"/>
              </w:rPr>
              <w:tab/>
            </w:r>
            <w:proofErr w:type="spellStart"/>
            <w:r w:rsidRPr="004624B4">
              <w:rPr>
                <w:rFonts w:ascii="Arial" w:hAnsi="Arial" w:cs="Arial"/>
                <w:color w:val="000000"/>
              </w:rPr>
              <w:t>assumption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least</w:t>
            </w:r>
            <w:proofErr w:type="spellEnd"/>
            <w:r w:rsidRPr="004624B4">
              <w:rPr>
                <w:rFonts w:ascii="Arial" w:hAnsi="Arial" w:cs="Arial"/>
                <w:color w:val="000000"/>
              </w:rPr>
              <w:t xml:space="preserve"> </w:t>
            </w:r>
            <w:proofErr w:type="spellStart"/>
            <w:r w:rsidRPr="004624B4">
              <w:rPr>
                <w:rFonts w:ascii="Arial" w:hAnsi="Arial" w:cs="Arial"/>
                <w:color w:val="000000"/>
              </w:rPr>
              <w:t>favourable</w:t>
            </w:r>
            <w:proofErr w:type="spellEnd"/>
            <w:r w:rsidRPr="004624B4">
              <w:rPr>
                <w:rFonts w:ascii="Arial" w:hAnsi="Arial" w:cs="Arial"/>
                <w:color w:val="000000"/>
              </w:rPr>
              <w:t xml:space="preserve"> </w:t>
            </w:r>
            <w:proofErr w:type="spellStart"/>
            <w:r w:rsidRPr="004624B4">
              <w:rPr>
                <w:rFonts w:ascii="Arial" w:hAnsi="Arial" w:cs="Arial"/>
                <w:color w:val="000000"/>
              </w:rPr>
              <w:t>performance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postulated</w:t>
            </w:r>
            <w:proofErr w:type="spellEnd"/>
            <w:r w:rsidRPr="004624B4">
              <w:rPr>
                <w:rFonts w:ascii="Arial" w:hAnsi="Arial" w:cs="Arial"/>
                <w:color w:val="000000"/>
              </w:rPr>
              <w:t xml:space="preserve"> </w:t>
            </w:r>
            <w:proofErr w:type="spellStart"/>
            <w:r w:rsidRPr="004624B4">
              <w:rPr>
                <w:rFonts w:ascii="Arial" w:hAnsi="Arial" w:cs="Arial"/>
                <w:color w:val="000000"/>
              </w:rPr>
              <w:t>initiating</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6.</w:t>
            </w:r>
            <w:r w:rsidRPr="004624B4">
              <w:rPr>
                <w:rFonts w:ascii="Arial" w:hAnsi="Arial" w:cs="Arial"/>
                <w:color w:val="000000"/>
              </w:rPr>
              <w:tab/>
            </w:r>
            <w:proofErr w:type="spellStart"/>
            <w:r w:rsidRPr="004624B4">
              <w:rPr>
                <w:rFonts w:ascii="Arial" w:hAnsi="Arial" w:cs="Arial"/>
                <w:color w:val="000000"/>
              </w:rPr>
              <w:t>any</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all</w:t>
            </w:r>
            <w:proofErr w:type="spellEnd"/>
            <w:r w:rsidRPr="004624B4">
              <w:rPr>
                <w:rFonts w:ascii="Arial" w:hAnsi="Arial" w:cs="Arial"/>
                <w:color w:val="000000"/>
              </w:rPr>
              <w:t xml:space="preserve"> </w:t>
            </w:r>
            <w:proofErr w:type="spellStart"/>
            <w:r w:rsidRPr="004624B4">
              <w:rPr>
                <w:rFonts w:ascii="Arial" w:hAnsi="Arial" w:cs="Arial"/>
                <w:color w:val="000000"/>
              </w:rPr>
              <w:t>potential</w:t>
            </w:r>
            <w:proofErr w:type="spellEnd"/>
            <w:r w:rsidRPr="004624B4">
              <w:rPr>
                <w:rFonts w:ascii="Arial" w:hAnsi="Arial" w:cs="Arial"/>
                <w:color w:val="000000"/>
              </w:rPr>
              <w:t xml:space="preserve"> </w:t>
            </w:r>
            <w:proofErr w:type="spellStart"/>
            <w:r w:rsidRPr="004624B4">
              <w:rPr>
                <w:rFonts w:ascii="Arial" w:hAnsi="Arial" w:cs="Arial"/>
                <w:color w:val="000000"/>
              </w:rPr>
              <w:t>failures</w:t>
            </w:r>
            <w:proofErr w:type="spellEnd"/>
            <w:r w:rsidRPr="004624B4">
              <w:rPr>
                <w:rFonts w:ascii="Arial" w:hAnsi="Arial" w:cs="Arial"/>
                <w:color w:val="000000"/>
              </w:rPr>
              <w:t xml:space="preserve"> </w:t>
            </w:r>
            <w:proofErr w:type="spellStart"/>
            <w:r w:rsidRPr="004624B4">
              <w:rPr>
                <w:rFonts w:ascii="Arial" w:hAnsi="Arial" w:cs="Arial"/>
                <w:color w:val="000000"/>
              </w:rPr>
              <w:t>that</w:t>
            </w:r>
            <w:proofErr w:type="spellEnd"/>
            <w:r w:rsidRPr="004624B4">
              <w:rPr>
                <w:rFonts w:ascii="Arial" w:hAnsi="Arial" w:cs="Arial"/>
                <w:color w:val="000000"/>
              </w:rPr>
              <w:t xml:space="preserve"> </w:t>
            </w:r>
            <w:proofErr w:type="spellStart"/>
            <w:r w:rsidRPr="004624B4">
              <w:rPr>
                <w:rFonts w:ascii="Arial" w:hAnsi="Arial" w:cs="Arial"/>
                <w:color w:val="000000"/>
              </w:rPr>
              <w:t>may</w:t>
            </w:r>
            <w:proofErr w:type="spellEnd"/>
            <w:r w:rsidRPr="004624B4">
              <w:rPr>
                <w:rFonts w:ascii="Arial" w:hAnsi="Arial" w:cs="Arial"/>
                <w:color w:val="000000"/>
              </w:rPr>
              <w:t xml:space="preserve"> </w:t>
            </w:r>
            <w:proofErr w:type="spellStart"/>
            <w:r w:rsidRPr="004624B4">
              <w:rPr>
                <w:rFonts w:ascii="Arial" w:hAnsi="Arial" w:cs="Arial"/>
                <w:color w:val="000000"/>
              </w:rPr>
              <w:t>develop</w:t>
            </w:r>
            <w:proofErr w:type="spellEnd"/>
            <w:r w:rsidRPr="004624B4">
              <w:rPr>
                <w:rFonts w:ascii="Arial" w:hAnsi="Arial" w:cs="Arial"/>
                <w:color w:val="000000"/>
              </w:rPr>
              <w:t xml:space="preserve"> </w:t>
            </w:r>
            <w:proofErr w:type="spellStart"/>
            <w:r w:rsidRPr="004624B4">
              <w:rPr>
                <w:rFonts w:ascii="Arial" w:hAnsi="Arial" w:cs="Arial"/>
                <w:color w:val="000000"/>
              </w:rPr>
              <w:t>due</w:t>
            </w:r>
            <w:proofErr w:type="spellEnd"/>
            <w:r w:rsidRPr="004624B4">
              <w:rPr>
                <w:rFonts w:ascii="Arial" w:hAnsi="Arial" w:cs="Arial"/>
                <w:color w:val="000000"/>
              </w:rPr>
              <w:t xml:space="preserve"> to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postulated</w:t>
            </w:r>
            <w:proofErr w:type="spellEnd"/>
            <w:r w:rsidRPr="004624B4">
              <w:rPr>
                <w:rFonts w:ascii="Arial" w:hAnsi="Arial" w:cs="Arial"/>
                <w:color w:val="000000"/>
              </w:rPr>
              <w:t xml:space="preserve"> </w:t>
            </w:r>
            <w:proofErr w:type="spellStart"/>
            <w:r w:rsidRPr="004624B4">
              <w:rPr>
                <w:rFonts w:ascii="Arial" w:hAnsi="Arial" w:cs="Arial"/>
                <w:color w:val="000000"/>
              </w:rPr>
              <w:t>initiating</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7.</w:t>
            </w:r>
            <w:r w:rsidRPr="004624B4">
              <w:rPr>
                <w:rFonts w:ascii="Arial" w:hAnsi="Arial" w:cs="Arial"/>
                <w:color w:val="000000"/>
              </w:rPr>
              <w:tab/>
            </w:r>
            <w:proofErr w:type="spellStart"/>
            <w:r w:rsidRPr="004624B4">
              <w:rPr>
                <w:rFonts w:ascii="Arial" w:hAnsi="Arial" w:cs="Arial"/>
                <w:color w:val="000000"/>
              </w:rPr>
              <w:t>any</w:t>
            </w:r>
            <w:proofErr w:type="spellEnd"/>
            <w:r w:rsidRPr="004624B4">
              <w:rPr>
                <w:rFonts w:ascii="Arial" w:hAnsi="Arial" w:cs="Arial"/>
                <w:color w:val="000000"/>
              </w:rPr>
              <w:t xml:space="preserve"> </w:t>
            </w:r>
            <w:proofErr w:type="spellStart"/>
            <w:r w:rsidRPr="004624B4">
              <w:rPr>
                <w:rFonts w:ascii="Arial" w:hAnsi="Arial" w:cs="Arial"/>
                <w:color w:val="000000"/>
              </w:rPr>
              <w:t>uncertainties</w:t>
            </w:r>
            <w:proofErr w:type="spellEnd"/>
            <w:r w:rsidRPr="004624B4">
              <w:rPr>
                <w:rFonts w:ascii="Arial" w:hAnsi="Arial" w:cs="Arial"/>
                <w:color w:val="000000"/>
              </w:rPr>
              <w:t xml:space="preserve"> </w:t>
            </w:r>
            <w:proofErr w:type="spellStart"/>
            <w:r w:rsidRPr="004624B4">
              <w:rPr>
                <w:rFonts w:ascii="Arial" w:hAnsi="Arial" w:cs="Arial"/>
                <w:color w:val="000000"/>
              </w:rPr>
              <w:t>that</w:t>
            </w:r>
            <w:proofErr w:type="spellEnd"/>
            <w:r w:rsidRPr="004624B4">
              <w:rPr>
                <w:rFonts w:ascii="Arial" w:hAnsi="Arial" w:cs="Arial"/>
                <w:color w:val="000000"/>
              </w:rPr>
              <w:t xml:space="preserve"> </w:t>
            </w:r>
            <w:proofErr w:type="spellStart"/>
            <w:r w:rsidRPr="004624B4">
              <w:rPr>
                <w:rFonts w:ascii="Arial" w:hAnsi="Arial" w:cs="Arial"/>
                <w:color w:val="000000"/>
              </w:rPr>
              <w:t>may</w:t>
            </w:r>
            <w:proofErr w:type="spellEnd"/>
            <w:r w:rsidRPr="004624B4">
              <w:rPr>
                <w:rFonts w:ascii="Arial" w:hAnsi="Arial" w:cs="Arial"/>
                <w:color w:val="000000"/>
              </w:rPr>
              <w:t xml:space="preserve"> </w:t>
            </w:r>
            <w:proofErr w:type="spellStart"/>
            <w:r w:rsidRPr="004624B4">
              <w:rPr>
                <w:rFonts w:ascii="Arial" w:hAnsi="Arial" w:cs="Arial"/>
                <w:color w:val="000000"/>
              </w:rPr>
              <w:t>affect</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results</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8.</w:t>
            </w:r>
            <w:r w:rsidRPr="004624B4">
              <w:rPr>
                <w:rFonts w:ascii="Arial" w:hAnsi="Arial" w:cs="Arial"/>
                <w:color w:val="000000"/>
              </w:rPr>
              <w:tab/>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evaluation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performance</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robustness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facility</w:t>
            </w:r>
            <w:proofErr w:type="spellEnd"/>
            <w:r w:rsidRPr="004624B4">
              <w:rPr>
                <w:rFonts w:ascii="Arial" w:hAnsi="Arial" w:cs="Arial"/>
                <w:color w:val="000000"/>
              </w:rPr>
              <w:t xml:space="preserve">, </w:t>
            </w:r>
            <w:proofErr w:type="spellStart"/>
            <w:r w:rsidRPr="004624B4">
              <w:rPr>
                <w:rFonts w:ascii="Arial" w:hAnsi="Arial" w:cs="Arial"/>
                <w:color w:val="000000"/>
              </w:rPr>
              <w:t>system</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its</w:t>
            </w:r>
            <w:proofErr w:type="spellEnd"/>
            <w:r w:rsidRPr="004624B4">
              <w:rPr>
                <w:rFonts w:ascii="Arial" w:hAnsi="Arial" w:cs="Arial"/>
                <w:color w:val="000000"/>
              </w:rPr>
              <w:t xml:space="preserve"> </w:t>
            </w:r>
            <w:proofErr w:type="spellStart"/>
            <w:r w:rsidRPr="004624B4">
              <w:rPr>
                <w:rFonts w:ascii="Arial" w:hAnsi="Arial" w:cs="Arial"/>
                <w:color w:val="000000"/>
              </w:rPr>
              <w:t>components</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case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radioactive</w:t>
            </w:r>
            <w:proofErr w:type="spellEnd"/>
            <w:r w:rsidRPr="004624B4">
              <w:rPr>
                <w:rFonts w:ascii="Arial" w:hAnsi="Arial" w:cs="Arial"/>
                <w:color w:val="000000"/>
              </w:rPr>
              <w:t xml:space="preserve"> </w:t>
            </w:r>
            <w:proofErr w:type="spellStart"/>
            <w:r w:rsidRPr="004624B4">
              <w:rPr>
                <w:rFonts w:ascii="Arial" w:hAnsi="Arial" w:cs="Arial"/>
                <w:color w:val="000000"/>
              </w:rPr>
              <w:t>waste</w:t>
            </w:r>
            <w:proofErr w:type="spellEnd"/>
            <w:r w:rsidRPr="004624B4">
              <w:rPr>
                <w:rFonts w:ascii="Arial" w:hAnsi="Arial" w:cs="Arial"/>
                <w:color w:val="000000"/>
              </w:rPr>
              <w:t xml:space="preserve"> </w:t>
            </w:r>
            <w:proofErr w:type="spellStart"/>
            <w:r w:rsidRPr="004624B4">
              <w:rPr>
                <w:rFonts w:ascii="Arial" w:hAnsi="Arial" w:cs="Arial"/>
                <w:color w:val="000000"/>
              </w:rPr>
              <w:t>disposal</w:t>
            </w:r>
            <w:proofErr w:type="spellEnd"/>
            <w:r w:rsidRPr="004624B4">
              <w:rPr>
                <w:rFonts w:ascii="Arial" w:hAnsi="Arial" w:cs="Arial"/>
                <w:color w:val="000000"/>
              </w:rPr>
              <w:t xml:space="preserve"> </w:t>
            </w:r>
            <w:proofErr w:type="spellStart"/>
            <w:r w:rsidRPr="004624B4">
              <w:rPr>
                <w:rFonts w:ascii="Arial" w:hAnsi="Arial" w:cs="Arial"/>
                <w:color w:val="000000"/>
              </w:rPr>
              <w:t>facility</w:t>
            </w:r>
            <w:proofErr w:type="spellEnd"/>
            <w:r w:rsidRPr="004624B4">
              <w:rPr>
                <w:rFonts w:ascii="Arial" w:hAnsi="Arial" w:cs="Arial"/>
                <w:color w:val="000000"/>
              </w:rPr>
              <w:t>,</w:t>
            </w:r>
          </w:p>
          <w:p w:rsidR="000E3C15" w:rsidRPr="00FB4088"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9.</w:t>
            </w:r>
            <w:r w:rsidRPr="004624B4">
              <w:rPr>
                <w:rFonts w:ascii="Arial" w:hAnsi="Arial" w:cs="Arial"/>
                <w:color w:val="000000"/>
              </w:rPr>
              <w:tab/>
            </w:r>
            <w:proofErr w:type="spellStart"/>
            <w:r w:rsidRPr="004624B4">
              <w:rPr>
                <w:rFonts w:ascii="Arial" w:hAnsi="Arial" w:cs="Arial"/>
                <w:color w:val="000000"/>
              </w:rPr>
              <w:t>an</w:t>
            </w:r>
            <w:proofErr w:type="spellEnd"/>
            <w:r w:rsidRPr="004624B4">
              <w:rPr>
                <w:rFonts w:ascii="Arial" w:hAnsi="Arial" w:cs="Arial"/>
                <w:color w:val="000000"/>
              </w:rPr>
              <w:t xml:space="preserve"> </w:t>
            </w:r>
            <w:proofErr w:type="spellStart"/>
            <w:r w:rsidRPr="004624B4">
              <w:rPr>
                <w:rFonts w:ascii="Arial" w:hAnsi="Arial" w:cs="Arial"/>
                <w:color w:val="000000"/>
              </w:rPr>
              <w:t>inadvertent</w:t>
            </w:r>
            <w:proofErr w:type="spellEnd"/>
            <w:r w:rsidRPr="004624B4">
              <w:rPr>
                <w:rFonts w:ascii="Arial" w:hAnsi="Arial" w:cs="Arial"/>
                <w:color w:val="000000"/>
              </w:rPr>
              <w:t xml:space="preserve"> human </w:t>
            </w:r>
            <w:proofErr w:type="spellStart"/>
            <w:r w:rsidRPr="004624B4">
              <w:rPr>
                <w:rFonts w:ascii="Arial" w:hAnsi="Arial" w:cs="Arial"/>
                <w:color w:val="000000"/>
              </w:rPr>
              <w:t>intrusion</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case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radioactive</w:t>
            </w:r>
            <w:proofErr w:type="spellEnd"/>
            <w:r w:rsidRPr="004624B4">
              <w:rPr>
                <w:rFonts w:ascii="Arial" w:hAnsi="Arial" w:cs="Arial"/>
                <w:color w:val="000000"/>
              </w:rPr>
              <w:t xml:space="preserve"> </w:t>
            </w:r>
            <w:proofErr w:type="spellStart"/>
            <w:r w:rsidRPr="004624B4">
              <w:rPr>
                <w:rFonts w:ascii="Arial" w:hAnsi="Arial" w:cs="Arial"/>
                <w:color w:val="000000"/>
              </w:rPr>
              <w:t>waste</w:t>
            </w:r>
            <w:proofErr w:type="spellEnd"/>
            <w:r w:rsidRPr="004624B4">
              <w:rPr>
                <w:rFonts w:ascii="Arial" w:hAnsi="Arial" w:cs="Arial"/>
                <w:color w:val="000000"/>
              </w:rPr>
              <w:t xml:space="preserve"> </w:t>
            </w:r>
            <w:proofErr w:type="spellStart"/>
            <w:r w:rsidRPr="004624B4">
              <w:rPr>
                <w:rFonts w:ascii="Arial" w:hAnsi="Arial" w:cs="Arial"/>
                <w:color w:val="000000"/>
              </w:rPr>
              <w:t>disposal</w:t>
            </w:r>
            <w:proofErr w:type="spellEnd"/>
            <w:r w:rsidRPr="004624B4">
              <w:rPr>
                <w:rFonts w:ascii="Arial" w:hAnsi="Arial" w:cs="Arial"/>
                <w:color w:val="000000"/>
              </w:rPr>
              <w:t xml:space="preserve"> </w:t>
            </w:r>
            <w:proofErr w:type="spellStart"/>
            <w:r w:rsidRPr="004624B4">
              <w:rPr>
                <w:rFonts w:ascii="Arial" w:hAnsi="Arial" w:cs="Arial"/>
                <w:color w:val="000000"/>
              </w:rPr>
              <w:t>facility</w:t>
            </w:r>
            <w:proofErr w:type="spellEnd"/>
            <w:r w:rsidRPr="004624B4">
              <w:rPr>
                <w:rFonts w:ascii="Arial" w:hAnsi="Arial" w:cs="Arial"/>
                <w:color w:val="000000"/>
              </w:rPr>
              <w:t xml:space="preserve">, </w:t>
            </w:r>
            <w:proofErr w:type="spellStart"/>
            <w:r w:rsidRPr="004624B4">
              <w:rPr>
                <w:rFonts w:ascii="Arial" w:hAnsi="Arial" w:cs="Arial"/>
                <w:color w:val="000000"/>
              </w:rPr>
              <w:t>with</w:t>
            </w:r>
            <w:proofErr w:type="spellEnd"/>
            <w:r w:rsidRPr="004624B4">
              <w:rPr>
                <w:rFonts w:ascii="Arial" w:hAnsi="Arial" w:cs="Arial"/>
                <w:color w:val="000000"/>
              </w:rPr>
              <w:t xml:space="preserve"> a </w:t>
            </w:r>
            <w:proofErr w:type="spellStart"/>
            <w:r w:rsidRPr="004624B4">
              <w:rPr>
                <w:rFonts w:ascii="Arial" w:hAnsi="Arial" w:cs="Arial"/>
                <w:color w:val="000000"/>
              </w:rPr>
              <w:t>focus</w:t>
            </w:r>
            <w:proofErr w:type="spellEnd"/>
            <w:r w:rsidRPr="004624B4">
              <w:rPr>
                <w:rFonts w:ascii="Arial" w:hAnsi="Arial" w:cs="Arial"/>
                <w:color w:val="000000"/>
              </w:rPr>
              <w:t xml:space="preserve"> on </w:t>
            </w:r>
            <w:proofErr w:type="spellStart"/>
            <w:r w:rsidRPr="004624B4">
              <w:rPr>
                <w:rFonts w:ascii="Arial" w:hAnsi="Arial" w:cs="Arial"/>
                <w:color w:val="000000"/>
              </w:rPr>
              <w:t>reducing</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likelihood</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such</w:t>
            </w:r>
            <w:proofErr w:type="spellEnd"/>
            <w:r w:rsidRPr="004624B4">
              <w:rPr>
                <w:rFonts w:ascii="Arial" w:hAnsi="Arial" w:cs="Arial"/>
                <w:color w:val="000000"/>
              </w:rPr>
              <w:t xml:space="preserve"> </w:t>
            </w:r>
            <w:proofErr w:type="spellStart"/>
            <w:r w:rsidRPr="004624B4">
              <w:rPr>
                <w:rFonts w:ascii="Arial" w:hAnsi="Arial" w:cs="Arial"/>
                <w:color w:val="000000"/>
              </w:rPr>
              <w:t>an</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possible</w:t>
            </w:r>
            <w:proofErr w:type="spellEnd"/>
            <w:r w:rsidRPr="004624B4">
              <w:rPr>
                <w:rFonts w:ascii="Arial" w:hAnsi="Arial" w:cs="Arial"/>
                <w:color w:val="000000"/>
              </w:rPr>
              <w:t xml:space="preserve"> </w:t>
            </w:r>
            <w:proofErr w:type="spellStart"/>
            <w:r w:rsidRPr="004624B4">
              <w:rPr>
                <w:rFonts w:ascii="Arial" w:hAnsi="Arial" w:cs="Arial"/>
                <w:color w:val="000000"/>
              </w:rPr>
              <w:t>consequences</w:t>
            </w:r>
            <w:proofErr w:type="spellEnd"/>
            <w:r w:rsidRPr="004624B4">
              <w:rPr>
                <w:rFonts w:ascii="Arial" w:hAnsi="Arial" w:cs="Arial"/>
                <w:color w:val="000000"/>
              </w:rPr>
              <w:t xml:space="preserve">. </w:t>
            </w:r>
            <w:proofErr w:type="spellStart"/>
            <w:r w:rsidRPr="004624B4">
              <w:rPr>
                <w:rFonts w:ascii="Arial" w:hAnsi="Arial" w:cs="Arial"/>
                <w:color w:val="000000"/>
              </w:rPr>
              <w:t>Measures</w:t>
            </w:r>
            <w:proofErr w:type="spellEnd"/>
            <w:r w:rsidRPr="004624B4">
              <w:rPr>
                <w:rFonts w:ascii="Arial" w:hAnsi="Arial" w:cs="Arial"/>
                <w:color w:val="000000"/>
              </w:rPr>
              <w:t xml:space="preserve"> to </w:t>
            </w:r>
            <w:proofErr w:type="spellStart"/>
            <w:r w:rsidRPr="004624B4">
              <w:rPr>
                <w:rFonts w:ascii="Arial" w:hAnsi="Arial" w:cs="Arial"/>
                <w:color w:val="000000"/>
              </w:rPr>
              <w:t>prevent</w:t>
            </w:r>
            <w:proofErr w:type="spellEnd"/>
            <w:r w:rsidRPr="004624B4">
              <w:rPr>
                <w:rFonts w:ascii="Arial" w:hAnsi="Arial" w:cs="Arial"/>
                <w:color w:val="000000"/>
              </w:rPr>
              <w:t xml:space="preserve"> </w:t>
            </w:r>
            <w:proofErr w:type="spellStart"/>
            <w:r w:rsidRPr="004624B4">
              <w:rPr>
                <w:rFonts w:ascii="Arial" w:hAnsi="Arial" w:cs="Arial"/>
                <w:color w:val="000000"/>
              </w:rPr>
              <w:t>this</w:t>
            </w:r>
            <w:proofErr w:type="spellEnd"/>
            <w:r w:rsidRPr="004624B4">
              <w:rPr>
                <w:rFonts w:ascii="Arial" w:hAnsi="Arial" w:cs="Arial"/>
                <w:color w:val="000000"/>
              </w:rPr>
              <w:t xml:space="preserve"> incident </w:t>
            </w:r>
            <w:proofErr w:type="spellStart"/>
            <w:r w:rsidRPr="004624B4">
              <w:rPr>
                <w:rFonts w:ascii="Arial" w:hAnsi="Arial" w:cs="Arial"/>
                <w:color w:val="000000"/>
              </w:rPr>
              <w:t>should</w:t>
            </w:r>
            <w:proofErr w:type="spellEnd"/>
            <w:r w:rsidRPr="004624B4">
              <w:rPr>
                <w:rFonts w:ascii="Arial" w:hAnsi="Arial" w:cs="Arial"/>
                <w:color w:val="000000"/>
              </w:rPr>
              <w:t xml:space="preserve"> not </w:t>
            </w:r>
            <w:proofErr w:type="spellStart"/>
            <w:r w:rsidRPr="004624B4">
              <w:rPr>
                <w:rFonts w:ascii="Arial" w:hAnsi="Arial" w:cs="Arial"/>
                <w:color w:val="000000"/>
              </w:rPr>
              <w:t>affect</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operational</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post</w:t>
            </w:r>
            <w:r w:rsidRPr="004624B4">
              <w:rPr>
                <w:rFonts w:ascii="Cambria Math" w:hAnsi="Cambria Math" w:cs="Cambria Math"/>
                <w:color w:val="000000"/>
              </w:rPr>
              <w:t>‐</w:t>
            </w:r>
            <w:proofErr w:type="spellStart"/>
            <w:r w:rsidRPr="004624B4">
              <w:rPr>
                <w:rFonts w:ascii="Arial" w:hAnsi="Arial" w:cs="Arial"/>
                <w:color w:val="000000"/>
              </w:rPr>
              <w:t>closure</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E 8.2</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60"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worst</w:t>
            </w:r>
            <w:proofErr w:type="spellEnd"/>
            <w:r w:rsidRPr="00FB4088">
              <w:rPr>
                <w:rFonts w:ascii="Arial" w:hAnsi="Arial" w:cs="Arial"/>
                <w:color w:val="000000"/>
              </w:rPr>
              <w:t xml:space="preserve"> </w:t>
            </w:r>
            <w:proofErr w:type="spellStart"/>
            <w:r w:rsidRPr="00FB4088">
              <w:rPr>
                <w:rFonts w:ascii="Arial" w:hAnsi="Arial" w:cs="Arial"/>
                <w:color w:val="000000"/>
              </w:rPr>
              <w:t>single</w:t>
            </w:r>
            <w:proofErr w:type="spellEnd"/>
            <w:r w:rsidRPr="00FB4088">
              <w:rPr>
                <w:rFonts w:ascii="Arial" w:hAnsi="Arial" w:cs="Arial"/>
                <w:color w:val="000000"/>
              </w:rPr>
              <w:t xml:space="preserve"> failure</w:t>
            </w:r>
            <w:r w:rsidRPr="00FB4088">
              <w:rPr>
                <w:rFonts w:ascii="Arial" w:hAnsi="Arial" w:cs="Arial"/>
                <w:color w:val="000000"/>
                <w:szCs w:val="21"/>
                <w:vertAlign w:val="superscript"/>
              </w:rPr>
              <w:t>28</w:t>
            </w:r>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assumed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analyses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However</w:t>
            </w:r>
            <w:proofErr w:type="spellEnd"/>
            <w:r w:rsidRPr="00FB4088">
              <w:rPr>
                <w:rFonts w:ascii="Arial" w:hAnsi="Arial" w:cs="Arial"/>
                <w:color w:val="000000"/>
              </w:rPr>
              <w:t xml:space="preserve">, it is not </w:t>
            </w:r>
            <w:proofErr w:type="spellStart"/>
            <w:r w:rsidRPr="00FB4088">
              <w:rPr>
                <w:rFonts w:ascii="Arial" w:hAnsi="Arial" w:cs="Arial"/>
                <w:color w:val="000000"/>
              </w:rPr>
              <w:t>necessary</w:t>
            </w:r>
            <w:proofErr w:type="spellEnd"/>
            <w:r w:rsidRPr="00FB4088">
              <w:rPr>
                <w:rFonts w:ascii="Arial" w:hAnsi="Arial" w:cs="Arial"/>
                <w:color w:val="000000"/>
              </w:rPr>
              <w:t xml:space="preserve"> to </w:t>
            </w:r>
            <w:proofErr w:type="spellStart"/>
            <w:r w:rsidRPr="00FB4088">
              <w:rPr>
                <w:rFonts w:ascii="Arial" w:hAnsi="Arial" w:cs="Arial"/>
                <w:color w:val="000000"/>
              </w:rPr>
              <w:t>assume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failure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w:t>
            </w:r>
            <w:proofErr w:type="spellStart"/>
            <w:r w:rsidRPr="00FB4088">
              <w:rPr>
                <w:rFonts w:ascii="Arial" w:hAnsi="Arial" w:cs="Arial"/>
                <w:color w:val="000000"/>
              </w:rPr>
              <w:t>passive</w:t>
            </w:r>
            <w:proofErr w:type="spellEnd"/>
            <w:r w:rsidRPr="00FB4088">
              <w:rPr>
                <w:rFonts w:ascii="Arial" w:hAnsi="Arial" w:cs="Arial"/>
                <w:color w:val="000000"/>
              </w:rPr>
              <w:t xml:space="preserve"> </w:t>
            </w:r>
            <w:proofErr w:type="spellStart"/>
            <w:r w:rsidRPr="00FB4088">
              <w:rPr>
                <w:rFonts w:ascii="Arial" w:hAnsi="Arial" w:cs="Arial"/>
                <w:color w:val="000000"/>
              </w:rPr>
              <w:t>component</w:t>
            </w:r>
            <w:proofErr w:type="spellEnd"/>
            <w:r w:rsidRPr="00FB4088">
              <w:rPr>
                <w:rFonts w:ascii="Arial" w:hAnsi="Arial" w:cs="Arial"/>
                <w:color w:val="000000"/>
              </w:rPr>
              <w:t xml:space="preserve">, </w:t>
            </w:r>
            <w:proofErr w:type="spellStart"/>
            <w:r w:rsidRPr="00FB4088">
              <w:rPr>
                <w:rFonts w:ascii="Arial" w:hAnsi="Arial" w:cs="Arial"/>
                <w:color w:val="000000"/>
              </w:rPr>
              <w:t>provided</w:t>
            </w:r>
            <w:proofErr w:type="spellEnd"/>
            <w:r w:rsidRPr="00FB4088">
              <w:rPr>
                <w:rFonts w:ascii="Arial" w:hAnsi="Arial" w:cs="Arial"/>
                <w:color w:val="000000"/>
              </w:rPr>
              <w:t xml:space="preserve"> it is </w:t>
            </w:r>
            <w:proofErr w:type="spellStart"/>
            <w:r w:rsidRPr="00FB4088">
              <w:rPr>
                <w:rFonts w:ascii="Arial" w:hAnsi="Arial" w:cs="Arial"/>
                <w:color w:val="000000"/>
              </w:rPr>
              <w:t>justified</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a </w:t>
            </w:r>
            <w:proofErr w:type="spellStart"/>
            <w:r w:rsidRPr="00FB4088">
              <w:rPr>
                <w:rFonts w:ascii="Arial" w:hAnsi="Arial" w:cs="Arial"/>
                <w:color w:val="000000"/>
              </w:rPr>
              <w:t>failure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component</w:t>
            </w:r>
            <w:proofErr w:type="spellEnd"/>
            <w:r w:rsidRPr="00FB4088">
              <w:rPr>
                <w:rFonts w:ascii="Arial" w:hAnsi="Arial" w:cs="Arial"/>
                <w:color w:val="000000"/>
              </w:rPr>
              <w:t xml:space="preserve"> is </w:t>
            </w:r>
            <w:proofErr w:type="spellStart"/>
            <w:r w:rsidRPr="00FB4088">
              <w:rPr>
                <w:rFonts w:ascii="Arial" w:hAnsi="Arial" w:cs="Arial"/>
                <w:color w:val="000000"/>
              </w:rPr>
              <w:t>very</w:t>
            </w:r>
            <w:proofErr w:type="spellEnd"/>
            <w:r w:rsidRPr="00FB4088">
              <w:rPr>
                <w:rFonts w:ascii="Arial" w:hAnsi="Arial" w:cs="Arial"/>
                <w:color w:val="000000"/>
              </w:rPr>
              <w:t xml:space="preserve"> </w:t>
            </w:r>
            <w:proofErr w:type="spellStart"/>
            <w:r w:rsidRPr="00FB4088">
              <w:rPr>
                <w:rFonts w:ascii="Arial" w:hAnsi="Arial" w:cs="Arial"/>
                <w:color w:val="000000"/>
              </w:rPr>
              <w:t>unlikely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function</w:t>
            </w:r>
            <w:proofErr w:type="spellEnd"/>
            <w:r w:rsidRPr="00FB4088">
              <w:rPr>
                <w:rFonts w:ascii="Arial" w:hAnsi="Arial" w:cs="Arial"/>
                <w:color w:val="000000"/>
              </w:rPr>
              <w:t xml:space="preserve"> </w:t>
            </w:r>
            <w:proofErr w:type="spellStart"/>
            <w:r w:rsidRPr="00FB4088">
              <w:rPr>
                <w:rFonts w:ascii="Arial" w:hAnsi="Arial" w:cs="Arial"/>
                <w:color w:val="000000"/>
              </w:rPr>
              <w:t>remains</w:t>
            </w:r>
            <w:proofErr w:type="spellEnd"/>
            <w:r w:rsidRPr="00FB4088">
              <w:rPr>
                <w:rFonts w:ascii="Arial" w:hAnsi="Arial" w:cs="Arial"/>
                <w:color w:val="000000"/>
              </w:rPr>
              <w:t xml:space="preserve"> </w:t>
            </w:r>
            <w:proofErr w:type="spellStart"/>
            <w:r w:rsidRPr="00FB4088">
              <w:rPr>
                <w:rFonts w:ascii="Arial" w:hAnsi="Arial" w:cs="Arial"/>
                <w:color w:val="000000"/>
              </w:rPr>
              <w:t>unaffected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PIE.</w:t>
            </w:r>
          </w:p>
          <w:p w:rsidR="000E3C15" w:rsidRPr="00FB4088" w:rsidRDefault="000E3C15" w:rsidP="000E3C15">
            <w:pPr>
              <w:widowControl w:val="0"/>
              <w:autoSpaceDE w:val="0"/>
              <w:autoSpaceDN w:val="0"/>
              <w:adjustRightInd w:val="0"/>
              <w:spacing w:before="240" w:after="0"/>
              <w:ind w:left="108"/>
              <w:rPr>
                <w:rFonts w:ascii="Arial" w:hAnsi="Arial" w:cs="Arial"/>
                <w:color w:val="000000"/>
                <w:sz w:val="16"/>
                <w:szCs w:val="18"/>
              </w:rPr>
            </w:pPr>
            <w:smartTag w:uri="urn:schemas-microsoft-com:office:smarttags" w:element="metricconverter">
              <w:smartTagPr>
                <w:attr w:name="ProductID" w:val="28 A"/>
              </w:smartTagPr>
              <w:r w:rsidRPr="00FB4088">
                <w:rPr>
                  <w:rFonts w:ascii="Arial" w:hAnsi="Arial" w:cs="Arial"/>
                  <w:color w:val="000000"/>
                  <w:sz w:val="18"/>
                  <w:vertAlign w:val="superscript"/>
                </w:rPr>
                <w:t xml:space="preserve">28 </w:t>
              </w:r>
              <w:r w:rsidRPr="00FB4088">
                <w:rPr>
                  <w:rFonts w:ascii="Arial" w:hAnsi="Arial" w:cs="Arial"/>
                  <w:color w:val="000000"/>
                  <w:sz w:val="18"/>
                </w:rPr>
                <w:t>A</w:t>
              </w:r>
            </w:smartTag>
            <w:r w:rsidRPr="00FB4088">
              <w:rPr>
                <w:rFonts w:ascii="Arial" w:hAnsi="Arial" w:cs="Arial"/>
                <w:color w:val="000000"/>
                <w:sz w:val="18"/>
              </w:rPr>
              <w:t xml:space="preserve"> </w:t>
            </w:r>
            <w:proofErr w:type="spellStart"/>
            <w:r w:rsidRPr="00FB4088">
              <w:rPr>
                <w:rFonts w:ascii="Arial" w:hAnsi="Arial" w:cs="Arial"/>
                <w:color w:val="000000"/>
                <w:sz w:val="18"/>
              </w:rPr>
              <w:t>failure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consequential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failure</w:t>
            </w:r>
            <w:proofErr w:type="spellEnd"/>
            <w:r w:rsidRPr="00FB4088">
              <w:rPr>
                <w:rFonts w:ascii="Arial" w:hAnsi="Arial" w:cs="Arial"/>
                <w:color w:val="000000"/>
                <w:sz w:val="18"/>
              </w:rPr>
              <w:t xml:space="preserve">(s) </w:t>
            </w:r>
            <w:proofErr w:type="spellStart"/>
            <w:r w:rsidRPr="00FB4088">
              <w:rPr>
                <w:rFonts w:ascii="Arial" w:hAnsi="Arial" w:cs="Arial"/>
                <w:color w:val="000000"/>
                <w:sz w:val="18"/>
              </w:rPr>
              <w:t>shall</w:t>
            </w:r>
            <w:proofErr w:type="spellEnd"/>
            <w:r w:rsidRPr="00FB4088">
              <w:rPr>
                <w:rFonts w:ascii="Arial" w:hAnsi="Arial" w:cs="Arial"/>
                <w:color w:val="000000"/>
                <w:sz w:val="18"/>
              </w:rPr>
              <w:t xml:space="preserve"> be </w:t>
            </w:r>
            <w:proofErr w:type="spellStart"/>
            <w:r w:rsidRPr="00FB4088">
              <w:rPr>
                <w:rFonts w:ascii="Arial" w:hAnsi="Arial" w:cs="Arial"/>
                <w:color w:val="000000"/>
                <w:sz w:val="18"/>
              </w:rPr>
              <w:t>postulated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occur</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any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component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a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function</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connection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with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initiating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event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thereafter</w:t>
            </w:r>
            <w:proofErr w:type="spellEnd"/>
            <w:r w:rsidRPr="00FB4088">
              <w:rPr>
                <w:rFonts w:ascii="Arial" w:hAnsi="Arial" w:cs="Arial"/>
                <w:color w:val="000000"/>
                <w:sz w:val="18"/>
              </w:rPr>
              <w:t xml:space="preserve"> at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most </w:t>
            </w:r>
            <w:proofErr w:type="spellStart"/>
            <w:r w:rsidRPr="00FB4088">
              <w:rPr>
                <w:rFonts w:ascii="Arial" w:hAnsi="Arial" w:cs="Arial"/>
                <w:color w:val="000000"/>
                <w:sz w:val="18"/>
              </w:rPr>
              <w:t>unfavourable</w:t>
            </w:r>
            <w:proofErr w:type="spellEnd"/>
            <w:r w:rsidRPr="00FB4088">
              <w:rPr>
                <w:rFonts w:ascii="Arial" w:hAnsi="Arial" w:cs="Arial"/>
                <w:color w:val="000000"/>
                <w:sz w:val="18"/>
              </w:rPr>
              <w:t xml:space="preserve"> time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configuration</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3/2 , 16/2</w:t>
            </w:r>
          </w:p>
          <w:p w:rsidR="000E3C15" w:rsidRPr="00FB4088" w:rsidRDefault="000E3C15" w:rsidP="000E3C15">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(2)</w:t>
            </w:r>
            <w:r w:rsidRPr="00FC232A">
              <w:rPr>
                <w:rFonts w:ascii="Arial" w:hAnsi="Arial" w:cs="Arial"/>
                <w:color w:val="000000"/>
              </w:rPr>
              <w:tab/>
              <w:t xml:space="preserve">Načelo obrambe v globino pomeni, da je treba za določen zaščitni namen pri projektiranju in upravljanju (npr. preprečevanje izpusta radioaktivnih snovi) uporabiti več varnostnih ukrepov, tako da se ta namen doseže, tudi če eden od ukrepov odpove. Varnostne ukrepe je treba predvideti na različnih ravneh obrambe v globino, kjer je to še mogoče smiselno izvesti. Ravni obrambe v globino so določene z naslednjimi cilji: </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preprečevanje nenormalnega obratovanja in okvar,</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nadzor nenormalnega obratovanja in okvar,</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nadzor nad nesrečo z namenom omejiti radiološke izpuste in preprečiti težko poškodbo sredice,</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lastRenderedPageBreak/>
              <w:t>–</w:t>
            </w:r>
            <w:r w:rsidRPr="00FC232A">
              <w:rPr>
                <w:rFonts w:ascii="Arial" w:hAnsi="Arial" w:cs="Arial"/>
                <w:color w:val="000000"/>
              </w:rPr>
              <w:tab/>
              <w:t>nadzor nad nesrečo s težko poškodbo sredice z namenom omejiti radiološke izpuste zunaj lokacije elektrarne,</w:t>
            </w:r>
          </w:p>
          <w:p w:rsidR="000E3C15"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w:t>
            </w:r>
            <w:r w:rsidRPr="00FC232A">
              <w:rPr>
                <w:rFonts w:ascii="Arial" w:hAnsi="Arial" w:cs="Arial"/>
                <w:color w:val="000000"/>
              </w:rPr>
              <w:tab/>
              <w:t>blaženje posledic velikih radioloških izpustov.</w:t>
            </w:r>
          </w:p>
          <w:p w:rsidR="00FC232A" w:rsidRPr="00FB4088" w:rsidRDefault="00FC232A" w:rsidP="00FC232A">
            <w:pPr>
              <w:widowControl w:val="0"/>
              <w:autoSpaceDE w:val="0"/>
              <w:autoSpaceDN w:val="0"/>
              <w:adjustRightInd w:val="0"/>
              <w:spacing w:before="5" w:after="0" w:line="253" w:lineRule="exact"/>
              <w:ind w:left="121"/>
              <w:rPr>
                <w:rFonts w:ascii="Arial" w:hAnsi="Arial" w:cs="Arial"/>
                <w:color w:val="000000"/>
              </w:rPr>
            </w:pP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(2)</w:t>
            </w:r>
            <w:r w:rsidRPr="00FC232A">
              <w:rPr>
                <w:rFonts w:ascii="Arial" w:hAnsi="Arial" w:cs="Arial"/>
                <w:color w:val="000000"/>
              </w:rPr>
              <w:tab/>
              <w:t>Varnostne analize morajo upoštevati:</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1.</w:t>
            </w:r>
            <w:r w:rsidRPr="00FC232A">
              <w:rPr>
                <w:rFonts w:ascii="Arial" w:hAnsi="Arial" w:cs="Arial"/>
                <w:color w:val="000000"/>
              </w:rPr>
              <w:tab/>
              <w:t>najneugodnejšo enojno odpoved opreme, potrebne za opravljanje varnostnih funkcij, pri čemer ni treba upoštevati možnosti odpovedi pasivnih sestavnih delov, če se dokaže, da je takšna odpoved zelo malo verjetna in da analizirani dogodek ne vpliva na varnostno funkcijo, ki ji je sestavni del namenjen;</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2.</w:t>
            </w:r>
            <w:r w:rsidRPr="00FC232A">
              <w:rPr>
                <w:rFonts w:ascii="Arial" w:hAnsi="Arial" w:cs="Arial"/>
                <w:color w:val="000000"/>
              </w:rPr>
              <w:tab/>
              <w:t xml:space="preserve">da mora imeti operater, po tem ko dobi prvo značilno informacijo o dogodku, 30 minut časa do takrat, ko mora narediti svoje prvo dejanje za preprečitev ali ublažitev posledic; </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3.</w:t>
            </w:r>
            <w:r w:rsidRPr="00FC232A">
              <w:rPr>
                <w:rFonts w:ascii="Arial" w:hAnsi="Arial" w:cs="Arial"/>
                <w:color w:val="000000"/>
              </w:rPr>
              <w:tab/>
              <w:t>konzervativno izbrane začetne in robne pogoje analiziranih scenarijev;</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4.</w:t>
            </w:r>
            <w:r w:rsidRPr="00FC232A">
              <w:rPr>
                <w:rFonts w:ascii="Arial" w:hAnsi="Arial" w:cs="Arial"/>
                <w:color w:val="000000"/>
              </w:rPr>
              <w:tab/>
              <w:t>delovanje nevarnostnih sistemov, vključno z zunanjim napajanjem, samo takrat, ko ti poslabšajo posledice začetnega dogodka;</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5.</w:t>
            </w:r>
            <w:r w:rsidRPr="00FC232A">
              <w:rPr>
                <w:rFonts w:ascii="Arial" w:hAnsi="Arial" w:cs="Arial"/>
                <w:color w:val="000000"/>
              </w:rPr>
              <w:tab/>
              <w:t>predpostavko, da bodo varnostni sistemi delovali s tako zmogljivostjo, ki je glede na predpostavljeni začetni dogodek najneugodnejša;</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6.</w:t>
            </w:r>
            <w:r w:rsidRPr="00FC232A">
              <w:rPr>
                <w:rFonts w:ascii="Arial" w:hAnsi="Arial" w:cs="Arial"/>
                <w:color w:val="000000"/>
              </w:rPr>
              <w:tab/>
              <w:t>vse možne odpovedi, ki nastanejo zaradi predpostavljenega začetnega dogodka;</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7.</w:t>
            </w:r>
            <w:r w:rsidRPr="00FC232A">
              <w:rPr>
                <w:rFonts w:ascii="Arial" w:hAnsi="Arial" w:cs="Arial"/>
                <w:color w:val="000000"/>
              </w:rPr>
              <w:tab/>
              <w:t>negotovosti, ki vplivajo na rezultate;</w:t>
            </w:r>
          </w:p>
          <w:p w:rsidR="00FC232A" w:rsidRPr="00FC232A"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8.</w:t>
            </w:r>
            <w:r w:rsidRPr="00FC232A">
              <w:rPr>
                <w:rFonts w:ascii="Arial" w:hAnsi="Arial" w:cs="Arial"/>
                <w:color w:val="000000"/>
              </w:rPr>
              <w:tab/>
              <w:t>vrednotenje izvedbe in robustnosti objekta, sistema in njegovih sestavnih delov, če gre za odlagališče radioaktivnih odpadkov;</w:t>
            </w:r>
          </w:p>
          <w:p w:rsidR="000E3C15" w:rsidRPr="00FB4088" w:rsidRDefault="00FC232A" w:rsidP="00FC232A">
            <w:pPr>
              <w:widowControl w:val="0"/>
              <w:autoSpaceDE w:val="0"/>
              <w:autoSpaceDN w:val="0"/>
              <w:adjustRightInd w:val="0"/>
              <w:spacing w:before="5" w:after="0" w:line="253" w:lineRule="exact"/>
              <w:ind w:left="121"/>
              <w:rPr>
                <w:rFonts w:ascii="Arial" w:hAnsi="Arial" w:cs="Arial"/>
                <w:color w:val="000000"/>
              </w:rPr>
            </w:pPr>
            <w:r w:rsidRPr="00FC232A">
              <w:rPr>
                <w:rFonts w:ascii="Arial" w:hAnsi="Arial" w:cs="Arial"/>
                <w:color w:val="000000"/>
              </w:rPr>
              <w:t>9.</w:t>
            </w:r>
            <w:r w:rsidRPr="00FC232A">
              <w:rPr>
                <w:rFonts w:ascii="Arial" w:hAnsi="Arial" w:cs="Arial"/>
                <w:color w:val="000000"/>
              </w:rPr>
              <w:tab/>
              <w:t>nenamerni vdor človeka, če gre za odlagališče radioaktivnih odpadkov, s poudarkom na zmanjšanju verjetnosti za tak dogodek in možne posledice. Ukrepi za preprečitev tega dogodka ne smejo vplivati na obratovalno varnost in varnost odlagalnega sistema po zaprtju.</w:t>
            </w:r>
          </w:p>
        </w:tc>
        <w:tc>
          <w:tcPr>
            <w:tcW w:w="4962" w:type="dxa"/>
            <w:tcBorders>
              <w:top w:val="single" w:sz="4" w:space="0" w:color="000000"/>
              <w:left w:val="single" w:sz="4" w:space="0" w:color="000000"/>
              <w:bottom w:val="single" w:sz="4" w:space="0" w:color="000000"/>
              <w:right w:val="single" w:sz="4" w:space="0" w:color="000000"/>
            </w:tcBorders>
          </w:tcPr>
          <w:p w:rsidR="004624B4" w:rsidRPr="004624B4" w:rsidRDefault="004624B4" w:rsidP="006D7C38">
            <w:pPr>
              <w:widowControl w:val="0"/>
              <w:autoSpaceDE w:val="0"/>
              <w:autoSpaceDN w:val="0"/>
              <w:adjustRightInd w:val="0"/>
              <w:spacing w:before="5" w:after="0" w:line="253" w:lineRule="exact"/>
              <w:rPr>
                <w:rFonts w:ascii="Arial" w:hAnsi="Arial" w:cs="Arial"/>
                <w:color w:val="000000"/>
              </w:rPr>
            </w:pPr>
            <w:r w:rsidRPr="004624B4">
              <w:rPr>
                <w:rFonts w:ascii="Arial" w:hAnsi="Arial" w:cs="Arial"/>
                <w:color w:val="000000"/>
              </w:rPr>
              <w:lastRenderedPageBreak/>
              <w:t>(2)</w:t>
            </w:r>
            <w:r w:rsidRPr="004624B4">
              <w:rPr>
                <w:rFonts w:ascii="Arial" w:hAnsi="Arial" w:cs="Arial"/>
                <w:color w:val="000000"/>
              </w:rPr>
              <w:tab/>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defence</w:t>
            </w:r>
            <w:proofErr w:type="spellEnd"/>
            <w:r w:rsidRPr="004624B4">
              <w:rPr>
                <w:rFonts w:ascii="Arial" w:hAnsi="Arial" w:cs="Arial"/>
                <w:color w:val="000000"/>
              </w:rPr>
              <w:t>-in-</w:t>
            </w:r>
            <w:proofErr w:type="spellStart"/>
            <w:r w:rsidRPr="004624B4">
              <w:rPr>
                <w:rFonts w:ascii="Arial" w:hAnsi="Arial" w:cs="Arial"/>
                <w:color w:val="000000"/>
              </w:rPr>
              <w:t>depth</w:t>
            </w:r>
            <w:proofErr w:type="spellEnd"/>
            <w:r w:rsidRPr="004624B4">
              <w:rPr>
                <w:rFonts w:ascii="Arial" w:hAnsi="Arial" w:cs="Arial"/>
                <w:color w:val="000000"/>
              </w:rPr>
              <w:t xml:space="preserve"> </w:t>
            </w:r>
            <w:proofErr w:type="spellStart"/>
            <w:r w:rsidRPr="004624B4">
              <w:rPr>
                <w:rFonts w:ascii="Arial" w:hAnsi="Arial" w:cs="Arial"/>
                <w:color w:val="000000"/>
              </w:rPr>
              <w:t>principle</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w:t>
            </w:r>
            <w:proofErr w:type="spellStart"/>
            <w:r w:rsidRPr="004624B4">
              <w:rPr>
                <w:rFonts w:ascii="Arial" w:hAnsi="Arial" w:cs="Arial"/>
                <w:color w:val="000000"/>
              </w:rPr>
              <w:t>mean</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application</w:t>
            </w:r>
            <w:proofErr w:type="spellEnd"/>
            <w:r w:rsidRPr="004624B4">
              <w:rPr>
                <w:rFonts w:ascii="Arial" w:hAnsi="Arial" w:cs="Arial"/>
                <w:color w:val="000000"/>
              </w:rPr>
              <w:t xml:space="preserve">, in design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operation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several</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measures</w:t>
            </w:r>
            <w:proofErr w:type="spellEnd"/>
            <w:r w:rsidRPr="004624B4">
              <w:rPr>
                <w:rFonts w:ascii="Arial" w:hAnsi="Arial" w:cs="Arial"/>
                <w:color w:val="000000"/>
              </w:rPr>
              <w:t xml:space="preserve"> </w:t>
            </w:r>
            <w:proofErr w:type="spellStart"/>
            <w:r w:rsidRPr="004624B4">
              <w:rPr>
                <w:rFonts w:ascii="Arial" w:hAnsi="Arial" w:cs="Arial"/>
                <w:color w:val="000000"/>
              </w:rPr>
              <w:t>for</w:t>
            </w:r>
            <w:proofErr w:type="spellEnd"/>
            <w:r w:rsidRPr="004624B4">
              <w:rPr>
                <w:rFonts w:ascii="Arial" w:hAnsi="Arial" w:cs="Arial"/>
                <w:color w:val="000000"/>
              </w:rPr>
              <w:t xml:space="preserve"> a </w:t>
            </w:r>
            <w:proofErr w:type="spellStart"/>
            <w:r w:rsidRPr="004624B4">
              <w:rPr>
                <w:rFonts w:ascii="Arial" w:hAnsi="Arial" w:cs="Arial"/>
                <w:color w:val="000000"/>
              </w:rPr>
              <w:t>particular</w:t>
            </w:r>
            <w:proofErr w:type="spellEnd"/>
            <w:r w:rsidRPr="004624B4">
              <w:rPr>
                <w:rFonts w:ascii="Arial" w:hAnsi="Arial" w:cs="Arial"/>
                <w:color w:val="000000"/>
              </w:rPr>
              <w:t xml:space="preserve"> </w:t>
            </w:r>
            <w:proofErr w:type="spellStart"/>
            <w:r w:rsidRPr="004624B4">
              <w:rPr>
                <w:rFonts w:ascii="Arial" w:hAnsi="Arial" w:cs="Arial"/>
                <w:color w:val="000000"/>
              </w:rPr>
              <w:t>protection</w:t>
            </w:r>
            <w:proofErr w:type="spellEnd"/>
            <w:r w:rsidRPr="004624B4">
              <w:rPr>
                <w:rFonts w:ascii="Arial" w:hAnsi="Arial" w:cs="Arial"/>
                <w:color w:val="000000"/>
              </w:rPr>
              <w:t xml:space="preserve"> </w:t>
            </w:r>
            <w:proofErr w:type="spellStart"/>
            <w:r w:rsidRPr="004624B4">
              <w:rPr>
                <w:rFonts w:ascii="Arial" w:hAnsi="Arial" w:cs="Arial"/>
                <w:color w:val="000000"/>
              </w:rPr>
              <w:t>purpose</w:t>
            </w:r>
            <w:proofErr w:type="spellEnd"/>
            <w:r w:rsidRPr="004624B4">
              <w:rPr>
                <w:rFonts w:ascii="Arial" w:hAnsi="Arial" w:cs="Arial"/>
                <w:color w:val="000000"/>
              </w:rPr>
              <w:t xml:space="preserve"> (</w:t>
            </w:r>
            <w:proofErr w:type="spellStart"/>
            <w:r w:rsidRPr="004624B4">
              <w:rPr>
                <w:rFonts w:ascii="Arial" w:hAnsi="Arial" w:cs="Arial"/>
                <w:color w:val="000000"/>
              </w:rPr>
              <w:t>e.g</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prevention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radioactive</w:t>
            </w:r>
            <w:proofErr w:type="spellEnd"/>
            <w:r w:rsidRPr="004624B4">
              <w:rPr>
                <w:rFonts w:ascii="Arial" w:hAnsi="Arial" w:cs="Arial"/>
                <w:color w:val="000000"/>
              </w:rPr>
              <w:t xml:space="preserve">-material </w:t>
            </w:r>
            <w:proofErr w:type="spellStart"/>
            <w:r w:rsidRPr="004624B4">
              <w:rPr>
                <w:rFonts w:ascii="Arial" w:hAnsi="Arial" w:cs="Arial"/>
                <w:color w:val="000000"/>
              </w:rPr>
              <w:t>releases</w:t>
            </w:r>
            <w:proofErr w:type="spellEnd"/>
            <w:r w:rsidRPr="004624B4">
              <w:rPr>
                <w:rFonts w:ascii="Arial" w:hAnsi="Arial" w:cs="Arial"/>
                <w:color w:val="000000"/>
              </w:rPr>
              <w:t xml:space="preserve">) to </w:t>
            </w:r>
            <w:proofErr w:type="spellStart"/>
            <w:r w:rsidRPr="004624B4">
              <w:rPr>
                <w:rFonts w:ascii="Arial" w:hAnsi="Arial" w:cs="Arial"/>
                <w:color w:val="000000"/>
              </w:rPr>
              <w:t>ensure</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achievement</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protection</w:t>
            </w:r>
            <w:proofErr w:type="spellEnd"/>
            <w:r w:rsidRPr="004624B4">
              <w:rPr>
                <w:rFonts w:ascii="Arial" w:hAnsi="Arial" w:cs="Arial"/>
                <w:color w:val="000000"/>
              </w:rPr>
              <w:t xml:space="preserve"> </w:t>
            </w:r>
            <w:proofErr w:type="spellStart"/>
            <w:r w:rsidRPr="004624B4">
              <w:rPr>
                <w:rFonts w:ascii="Arial" w:hAnsi="Arial" w:cs="Arial"/>
                <w:color w:val="000000"/>
              </w:rPr>
              <w:t>purpose</w:t>
            </w:r>
            <w:proofErr w:type="spellEnd"/>
            <w:r w:rsidRPr="004624B4">
              <w:rPr>
                <w:rFonts w:ascii="Arial" w:hAnsi="Arial" w:cs="Arial"/>
                <w:color w:val="000000"/>
              </w:rPr>
              <w:t xml:space="preserve"> </w:t>
            </w:r>
            <w:proofErr w:type="spellStart"/>
            <w:r w:rsidRPr="004624B4">
              <w:rPr>
                <w:rFonts w:ascii="Arial" w:hAnsi="Arial" w:cs="Arial"/>
                <w:color w:val="000000"/>
              </w:rPr>
              <w:t>even</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a </w:t>
            </w:r>
            <w:proofErr w:type="spellStart"/>
            <w:r w:rsidRPr="004624B4">
              <w:rPr>
                <w:rFonts w:ascii="Arial" w:hAnsi="Arial" w:cs="Arial"/>
                <w:color w:val="000000"/>
              </w:rPr>
              <w:t>failure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one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measures</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measures</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be </w:t>
            </w:r>
            <w:proofErr w:type="spellStart"/>
            <w:r w:rsidRPr="004624B4">
              <w:rPr>
                <w:rFonts w:ascii="Arial" w:hAnsi="Arial" w:cs="Arial"/>
                <w:color w:val="000000"/>
              </w:rPr>
              <w:t>envisaged</w:t>
            </w:r>
            <w:proofErr w:type="spellEnd"/>
            <w:r w:rsidRPr="004624B4">
              <w:rPr>
                <w:rFonts w:ascii="Arial" w:hAnsi="Arial" w:cs="Arial"/>
                <w:color w:val="000000"/>
              </w:rPr>
              <w:t xml:space="preserve"> at </w:t>
            </w:r>
            <w:proofErr w:type="spellStart"/>
            <w:r w:rsidRPr="004624B4">
              <w:rPr>
                <w:rFonts w:ascii="Arial" w:hAnsi="Arial" w:cs="Arial"/>
                <w:color w:val="000000"/>
              </w:rPr>
              <w:t>different</w:t>
            </w:r>
            <w:proofErr w:type="spellEnd"/>
            <w:r w:rsidRPr="004624B4">
              <w:rPr>
                <w:rFonts w:ascii="Arial" w:hAnsi="Arial" w:cs="Arial"/>
                <w:color w:val="000000"/>
              </w:rPr>
              <w:t xml:space="preserve"> </w:t>
            </w:r>
            <w:proofErr w:type="spellStart"/>
            <w:r w:rsidRPr="004624B4">
              <w:rPr>
                <w:rFonts w:ascii="Arial" w:hAnsi="Arial" w:cs="Arial"/>
                <w:color w:val="000000"/>
              </w:rPr>
              <w:t>levels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defense</w:t>
            </w:r>
            <w:proofErr w:type="spellEnd"/>
            <w:r w:rsidRPr="004624B4">
              <w:rPr>
                <w:rFonts w:ascii="Arial" w:hAnsi="Arial" w:cs="Arial"/>
                <w:color w:val="000000"/>
              </w:rPr>
              <w:t>-in-</w:t>
            </w:r>
            <w:proofErr w:type="spellStart"/>
            <w:r w:rsidRPr="004624B4">
              <w:rPr>
                <w:rFonts w:ascii="Arial" w:hAnsi="Arial" w:cs="Arial"/>
                <w:color w:val="000000"/>
              </w:rPr>
              <w:t>depth</w:t>
            </w:r>
            <w:proofErr w:type="spellEnd"/>
            <w:r w:rsidRPr="004624B4">
              <w:rPr>
                <w:rFonts w:ascii="Arial" w:hAnsi="Arial" w:cs="Arial"/>
                <w:color w:val="000000"/>
              </w:rPr>
              <w:t xml:space="preserve"> as far as </w:t>
            </w:r>
            <w:proofErr w:type="spellStart"/>
            <w:r w:rsidRPr="004624B4">
              <w:rPr>
                <w:rFonts w:ascii="Arial" w:hAnsi="Arial" w:cs="Arial"/>
                <w:color w:val="000000"/>
              </w:rPr>
              <w:t>reasonably</w:t>
            </w:r>
            <w:proofErr w:type="spellEnd"/>
            <w:r w:rsidRPr="004624B4">
              <w:rPr>
                <w:rFonts w:ascii="Arial" w:hAnsi="Arial" w:cs="Arial"/>
                <w:color w:val="000000"/>
              </w:rPr>
              <w:t xml:space="preserve"> </w:t>
            </w:r>
            <w:proofErr w:type="spellStart"/>
            <w:r w:rsidRPr="004624B4">
              <w:rPr>
                <w:rFonts w:ascii="Arial" w:hAnsi="Arial" w:cs="Arial"/>
                <w:color w:val="000000"/>
              </w:rPr>
              <w:t>achievable</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levels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defense</w:t>
            </w:r>
            <w:proofErr w:type="spellEnd"/>
            <w:r w:rsidRPr="004624B4">
              <w:rPr>
                <w:rFonts w:ascii="Arial" w:hAnsi="Arial" w:cs="Arial"/>
                <w:color w:val="000000"/>
              </w:rPr>
              <w:t>-in-</w:t>
            </w:r>
            <w:proofErr w:type="spellStart"/>
            <w:r w:rsidRPr="004624B4">
              <w:rPr>
                <w:rFonts w:ascii="Arial" w:hAnsi="Arial" w:cs="Arial"/>
                <w:color w:val="000000"/>
              </w:rPr>
              <w:t>depth</w:t>
            </w:r>
            <w:proofErr w:type="spellEnd"/>
            <w:r w:rsidRPr="004624B4">
              <w:rPr>
                <w:rFonts w:ascii="Arial" w:hAnsi="Arial" w:cs="Arial"/>
                <w:color w:val="000000"/>
              </w:rPr>
              <w:t xml:space="preserve"> are </w:t>
            </w:r>
            <w:proofErr w:type="spellStart"/>
            <w:r w:rsidRPr="004624B4">
              <w:rPr>
                <w:rFonts w:ascii="Arial" w:hAnsi="Arial" w:cs="Arial"/>
                <w:color w:val="000000"/>
              </w:rPr>
              <w:t>determined</w:t>
            </w:r>
            <w:proofErr w:type="spellEnd"/>
            <w:r w:rsidRPr="004624B4">
              <w:rPr>
                <w:rFonts w:ascii="Arial" w:hAnsi="Arial" w:cs="Arial"/>
                <w:color w:val="000000"/>
              </w:rPr>
              <w:t xml:space="preserve"> </w:t>
            </w:r>
            <w:proofErr w:type="spellStart"/>
            <w:r w:rsidRPr="004624B4">
              <w:rPr>
                <w:rFonts w:ascii="Arial" w:hAnsi="Arial" w:cs="Arial"/>
                <w:color w:val="000000"/>
              </w:rPr>
              <w:t>by</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following</w:t>
            </w:r>
            <w:proofErr w:type="spellEnd"/>
            <w:r w:rsidRPr="004624B4">
              <w:rPr>
                <w:rFonts w:ascii="Arial" w:hAnsi="Arial" w:cs="Arial"/>
                <w:color w:val="000000"/>
              </w:rPr>
              <w:t xml:space="preserve"> </w:t>
            </w:r>
            <w:proofErr w:type="spellStart"/>
            <w:r w:rsidRPr="004624B4">
              <w:rPr>
                <w:rFonts w:ascii="Arial" w:hAnsi="Arial" w:cs="Arial"/>
                <w:color w:val="000000"/>
              </w:rPr>
              <w:t>objectives</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prevention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abnormal</w:t>
            </w:r>
            <w:proofErr w:type="spellEnd"/>
            <w:r w:rsidRPr="004624B4">
              <w:rPr>
                <w:rFonts w:ascii="Arial" w:hAnsi="Arial" w:cs="Arial"/>
                <w:color w:val="000000"/>
              </w:rPr>
              <w:t xml:space="preserve"> </w:t>
            </w:r>
            <w:proofErr w:type="spellStart"/>
            <w:r w:rsidRPr="004624B4">
              <w:rPr>
                <w:rFonts w:ascii="Arial" w:hAnsi="Arial" w:cs="Arial"/>
                <w:color w:val="000000"/>
              </w:rPr>
              <w:t>operation</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failures</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control</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abnormal</w:t>
            </w:r>
            <w:proofErr w:type="spellEnd"/>
            <w:r w:rsidRPr="004624B4">
              <w:rPr>
                <w:rFonts w:ascii="Arial" w:hAnsi="Arial" w:cs="Arial"/>
                <w:color w:val="000000"/>
              </w:rPr>
              <w:t xml:space="preserve"> </w:t>
            </w:r>
            <w:proofErr w:type="spellStart"/>
            <w:r w:rsidRPr="004624B4">
              <w:rPr>
                <w:rFonts w:ascii="Arial" w:hAnsi="Arial" w:cs="Arial"/>
                <w:color w:val="000000"/>
              </w:rPr>
              <w:t>operation</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failures</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control</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accident</w:t>
            </w:r>
            <w:proofErr w:type="spellEnd"/>
            <w:r w:rsidRPr="004624B4">
              <w:rPr>
                <w:rFonts w:ascii="Arial" w:hAnsi="Arial" w:cs="Arial"/>
                <w:color w:val="000000"/>
              </w:rPr>
              <w:t xml:space="preserve"> in </w:t>
            </w:r>
            <w:proofErr w:type="spellStart"/>
            <w:r w:rsidRPr="004624B4">
              <w:rPr>
                <w:rFonts w:ascii="Arial" w:hAnsi="Arial" w:cs="Arial"/>
                <w:color w:val="000000"/>
              </w:rPr>
              <w:t>order</w:t>
            </w:r>
            <w:proofErr w:type="spellEnd"/>
            <w:r w:rsidRPr="004624B4">
              <w:rPr>
                <w:rFonts w:ascii="Arial" w:hAnsi="Arial" w:cs="Arial"/>
                <w:color w:val="000000"/>
              </w:rPr>
              <w:t xml:space="preserve"> to limit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lastRenderedPageBreak/>
              <w:t>radiological</w:t>
            </w:r>
            <w:proofErr w:type="spellEnd"/>
            <w:r w:rsidRPr="004624B4">
              <w:rPr>
                <w:rFonts w:ascii="Arial" w:hAnsi="Arial" w:cs="Arial"/>
                <w:color w:val="000000"/>
              </w:rPr>
              <w:t xml:space="preserve"> </w:t>
            </w:r>
            <w:proofErr w:type="spellStart"/>
            <w:r w:rsidRPr="004624B4">
              <w:rPr>
                <w:rFonts w:ascii="Arial" w:hAnsi="Arial" w:cs="Arial"/>
                <w:color w:val="000000"/>
              </w:rPr>
              <w:t>releases</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prevent</w:t>
            </w:r>
            <w:proofErr w:type="spellEnd"/>
            <w:r w:rsidRPr="004624B4">
              <w:rPr>
                <w:rFonts w:ascii="Arial" w:hAnsi="Arial" w:cs="Arial"/>
                <w:color w:val="000000"/>
              </w:rPr>
              <w:t xml:space="preserve"> severe </w:t>
            </w:r>
            <w:proofErr w:type="spellStart"/>
            <w:r w:rsidRPr="004624B4">
              <w:rPr>
                <w:rFonts w:ascii="Arial" w:hAnsi="Arial" w:cs="Arial"/>
                <w:color w:val="000000"/>
              </w:rPr>
              <w:t>core</w:t>
            </w:r>
            <w:proofErr w:type="spellEnd"/>
            <w:r w:rsidRPr="004624B4">
              <w:rPr>
                <w:rFonts w:ascii="Arial" w:hAnsi="Arial" w:cs="Arial"/>
                <w:color w:val="000000"/>
              </w:rPr>
              <w:t xml:space="preserve"> </w:t>
            </w:r>
            <w:proofErr w:type="spellStart"/>
            <w:r w:rsidRPr="004624B4">
              <w:rPr>
                <w:rFonts w:ascii="Arial" w:hAnsi="Arial" w:cs="Arial"/>
                <w:color w:val="000000"/>
              </w:rPr>
              <w:t>damage</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control</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accident</w:t>
            </w:r>
            <w:proofErr w:type="spellEnd"/>
            <w:r w:rsidRPr="004624B4">
              <w:rPr>
                <w:rFonts w:ascii="Arial" w:hAnsi="Arial" w:cs="Arial"/>
                <w:color w:val="000000"/>
              </w:rPr>
              <w:t xml:space="preserve"> </w:t>
            </w:r>
            <w:proofErr w:type="spellStart"/>
            <w:r w:rsidRPr="004624B4">
              <w:rPr>
                <w:rFonts w:ascii="Arial" w:hAnsi="Arial" w:cs="Arial"/>
                <w:color w:val="000000"/>
              </w:rPr>
              <w:t>with</w:t>
            </w:r>
            <w:proofErr w:type="spellEnd"/>
            <w:r w:rsidRPr="004624B4">
              <w:rPr>
                <w:rFonts w:ascii="Arial" w:hAnsi="Arial" w:cs="Arial"/>
                <w:color w:val="000000"/>
              </w:rPr>
              <w:t xml:space="preserve"> a severe </w:t>
            </w:r>
            <w:proofErr w:type="spellStart"/>
            <w:r w:rsidRPr="004624B4">
              <w:rPr>
                <w:rFonts w:ascii="Arial" w:hAnsi="Arial" w:cs="Arial"/>
                <w:color w:val="000000"/>
              </w:rPr>
              <w:t>core</w:t>
            </w:r>
            <w:proofErr w:type="spellEnd"/>
            <w:r w:rsidRPr="004624B4">
              <w:rPr>
                <w:rFonts w:ascii="Arial" w:hAnsi="Arial" w:cs="Arial"/>
                <w:color w:val="000000"/>
              </w:rPr>
              <w:t xml:space="preserve"> </w:t>
            </w:r>
            <w:proofErr w:type="spellStart"/>
            <w:r w:rsidRPr="004624B4">
              <w:rPr>
                <w:rFonts w:ascii="Arial" w:hAnsi="Arial" w:cs="Arial"/>
                <w:color w:val="000000"/>
              </w:rPr>
              <w:t>damage</w:t>
            </w:r>
            <w:proofErr w:type="spellEnd"/>
            <w:r w:rsidRPr="004624B4">
              <w:rPr>
                <w:rFonts w:ascii="Arial" w:hAnsi="Arial" w:cs="Arial"/>
                <w:color w:val="000000"/>
              </w:rPr>
              <w:t xml:space="preserve"> in </w:t>
            </w:r>
            <w:proofErr w:type="spellStart"/>
            <w:r w:rsidRPr="004624B4">
              <w:rPr>
                <w:rFonts w:ascii="Arial" w:hAnsi="Arial" w:cs="Arial"/>
                <w:color w:val="000000"/>
              </w:rPr>
              <w:t>order</w:t>
            </w:r>
            <w:proofErr w:type="spellEnd"/>
            <w:r w:rsidRPr="004624B4">
              <w:rPr>
                <w:rFonts w:ascii="Arial" w:hAnsi="Arial" w:cs="Arial"/>
                <w:color w:val="000000"/>
              </w:rPr>
              <w:t xml:space="preserve"> to limit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off</w:t>
            </w:r>
            <w:proofErr w:type="spellEnd"/>
            <w:r w:rsidRPr="004624B4">
              <w:rPr>
                <w:rFonts w:ascii="Arial" w:hAnsi="Arial" w:cs="Arial"/>
                <w:color w:val="000000"/>
              </w:rPr>
              <w:t xml:space="preserve">-site </w:t>
            </w:r>
            <w:proofErr w:type="spellStart"/>
            <w:r w:rsidRPr="004624B4">
              <w:rPr>
                <w:rFonts w:ascii="Arial" w:hAnsi="Arial" w:cs="Arial"/>
                <w:color w:val="000000"/>
              </w:rPr>
              <w:t>radiological</w:t>
            </w:r>
            <w:proofErr w:type="spellEnd"/>
            <w:r w:rsidRPr="004624B4">
              <w:rPr>
                <w:rFonts w:ascii="Arial" w:hAnsi="Arial" w:cs="Arial"/>
                <w:color w:val="000000"/>
              </w:rPr>
              <w:t xml:space="preserve"> </w:t>
            </w:r>
            <w:proofErr w:type="spellStart"/>
            <w:r w:rsidRPr="004624B4">
              <w:rPr>
                <w:rFonts w:ascii="Arial" w:hAnsi="Arial" w:cs="Arial"/>
                <w:color w:val="000000"/>
              </w:rPr>
              <w:t>releases</w:t>
            </w:r>
            <w:proofErr w:type="spellEnd"/>
            <w:r w:rsidRPr="004624B4">
              <w:rPr>
                <w:rFonts w:ascii="Arial" w:hAnsi="Arial" w:cs="Arial"/>
                <w:color w:val="000000"/>
              </w:rPr>
              <w:t>,</w:t>
            </w:r>
          </w:p>
          <w:p w:rsid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mitigation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consequences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significant</w:t>
            </w:r>
            <w:proofErr w:type="spellEnd"/>
            <w:r w:rsidRPr="004624B4">
              <w:rPr>
                <w:rFonts w:ascii="Arial" w:hAnsi="Arial" w:cs="Arial"/>
                <w:color w:val="000000"/>
              </w:rPr>
              <w:t xml:space="preserve"> </w:t>
            </w:r>
            <w:proofErr w:type="spellStart"/>
            <w:r w:rsidRPr="004624B4">
              <w:rPr>
                <w:rFonts w:ascii="Arial" w:hAnsi="Arial" w:cs="Arial"/>
                <w:color w:val="000000"/>
              </w:rPr>
              <w:t>radiological</w:t>
            </w:r>
            <w:proofErr w:type="spellEnd"/>
            <w:r w:rsidRPr="004624B4">
              <w:rPr>
                <w:rFonts w:ascii="Arial" w:hAnsi="Arial" w:cs="Arial"/>
                <w:color w:val="000000"/>
              </w:rPr>
              <w:t xml:space="preserve"> </w:t>
            </w:r>
            <w:proofErr w:type="spellStart"/>
            <w:r w:rsidRPr="004624B4">
              <w:rPr>
                <w:rFonts w:ascii="Arial" w:hAnsi="Arial" w:cs="Arial"/>
                <w:color w:val="000000"/>
              </w:rPr>
              <w:t>releases</w:t>
            </w:r>
            <w:proofErr w:type="spellEnd"/>
            <w:r w:rsidRPr="004624B4">
              <w:rPr>
                <w:rFonts w:ascii="Arial" w:hAnsi="Arial" w:cs="Arial"/>
                <w:color w:val="000000"/>
              </w:rPr>
              <w:t>.</w:t>
            </w:r>
          </w:p>
          <w:p w:rsidR="004624B4" w:rsidRDefault="004624B4" w:rsidP="004624B4">
            <w:pPr>
              <w:widowControl w:val="0"/>
              <w:autoSpaceDE w:val="0"/>
              <w:autoSpaceDN w:val="0"/>
              <w:adjustRightInd w:val="0"/>
              <w:spacing w:before="5" w:after="0" w:line="253" w:lineRule="exact"/>
              <w:ind w:left="121"/>
              <w:rPr>
                <w:rFonts w:ascii="Arial" w:hAnsi="Arial" w:cs="Arial"/>
                <w:color w:val="000000"/>
              </w:rPr>
            </w:pPr>
          </w:p>
          <w:p w:rsidR="004624B4" w:rsidRDefault="004624B4" w:rsidP="000D43F3">
            <w:pPr>
              <w:widowControl w:val="0"/>
              <w:autoSpaceDE w:val="0"/>
              <w:autoSpaceDN w:val="0"/>
              <w:adjustRightInd w:val="0"/>
              <w:spacing w:before="5" w:after="0" w:line="253" w:lineRule="exact"/>
              <w:rPr>
                <w:rFonts w:ascii="Arial" w:hAnsi="Arial" w:cs="Arial"/>
                <w:color w:val="000000"/>
              </w:rPr>
            </w:pP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(2)</w:t>
            </w:r>
            <w:r w:rsidRPr="004624B4">
              <w:rPr>
                <w:rFonts w:ascii="Arial" w:hAnsi="Arial" w:cs="Arial"/>
                <w:color w:val="000000"/>
              </w:rPr>
              <w:tab/>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analyses</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w:t>
            </w:r>
            <w:proofErr w:type="spellStart"/>
            <w:r w:rsidRPr="004624B4">
              <w:rPr>
                <w:rFonts w:ascii="Arial" w:hAnsi="Arial" w:cs="Arial"/>
                <w:color w:val="000000"/>
              </w:rPr>
              <w:t>consider</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1.</w:t>
            </w:r>
            <w:r w:rsidRPr="004624B4">
              <w:rPr>
                <w:rFonts w:ascii="Arial" w:hAnsi="Arial" w:cs="Arial"/>
                <w:color w:val="000000"/>
              </w:rPr>
              <w:tab/>
            </w:r>
            <w:proofErr w:type="spellStart"/>
            <w:r w:rsidRPr="004624B4">
              <w:rPr>
                <w:rFonts w:ascii="Arial" w:hAnsi="Arial" w:cs="Arial"/>
                <w:color w:val="000000"/>
              </w:rPr>
              <w:t>the</w:t>
            </w:r>
            <w:proofErr w:type="spellEnd"/>
            <w:r w:rsidRPr="004624B4">
              <w:rPr>
                <w:rFonts w:ascii="Arial" w:hAnsi="Arial" w:cs="Arial"/>
                <w:color w:val="000000"/>
              </w:rPr>
              <w:t xml:space="preserve"> most </w:t>
            </w:r>
            <w:proofErr w:type="spellStart"/>
            <w:r w:rsidRPr="004624B4">
              <w:rPr>
                <w:rFonts w:ascii="Arial" w:hAnsi="Arial" w:cs="Arial"/>
                <w:color w:val="000000"/>
              </w:rPr>
              <w:t>unfavourable</w:t>
            </w:r>
            <w:proofErr w:type="spellEnd"/>
            <w:r w:rsidRPr="004624B4">
              <w:rPr>
                <w:rFonts w:ascii="Arial" w:hAnsi="Arial" w:cs="Arial"/>
                <w:color w:val="000000"/>
              </w:rPr>
              <w:t xml:space="preserve"> </w:t>
            </w:r>
            <w:proofErr w:type="spellStart"/>
            <w:r w:rsidRPr="004624B4">
              <w:rPr>
                <w:rFonts w:ascii="Arial" w:hAnsi="Arial" w:cs="Arial"/>
                <w:color w:val="000000"/>
              </w:rPr>
              <w:t>single</w:t>
            </w:r>
            <w:proofErr w:type="spellEnd"/>
            <w:r w:rsidRPr="004624B4">
              <w:rPr>
                <w:rFonts w:ascii="Arial" w:hAnsi="Arial" w:cs="Arial"/>
                <w:color w:val="000000"/>
              </w:rPr>
              <w:t xml:space="preserve"> </w:t>
            </w:r>
            <w:proofErr w:type="spellStart"/>
            <w:r w:rsidRPr="004624B4">
              <w:rPr>
                <w:rFonts w:ascii="Arial" w:hAnsi="Arial" w:cs="Arial"/>
                <w:color w:val="000000"/>
              </w:rPr>
              <w:t>failure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safety-related</w:t>
            </w:r>
            <w:proofErr w:type="spellEnd"/>
            <w:r w:rsidRPr="004624B4">
              <w:rPr>
                <w:rFonts w:ascii="Arial" w:hAnsi="Arial" w:cs="Arial"/>
                <w:color w:val="000000"/>
              </w:rPr>
              <w:t xml:space="preserve"> </w:t>
            </w:r>
            <w:proofErr w:type="spellStart"/>
            <w:r w:rsidRPr="004624B4">
              <w:rPr>
                <w:rFonts w:ascii="Arial" w:hAnsi="Arial" w:cs="Arial"/>
                <w:color w:val="000000"/>
              </w:rPr>
              <w:t>equipment</w:t>
            </w:r>
            <w:proofErr w:type="spellEnd"/>
            <w:r w:rsidRPr="004624B4">
              <w:rPr>
                <w:rFonts w:ascii="Arial" w:hAnsi="Arial" w:cs="Arial"/>
                <w:color w:val="000000"/>
              </w:rPr>
              <w:t xml:space="preserve">, </w:t>
            </w:r>
            <w:proofErr w:type="spellStart"/>
            <w:r w:rsidRPr="004624B4">
              <w:rPr>
                <w:rFonts w:ascii="Arial" w:hAnsi="Arial" w:cs="Arial"/>
                <w:color w:val="000000"/>
              </w:rPr>
              <w:t>where</w:t>
            </w:r>
            <w:proofErr w:type="spellEnd"/>
            <w:r w:rsidRPr="004624B4">
              <w:rPr>
                <w:rFonts w:ascii="Arial" w:hAnsi="Arial" w:cs="Arial"/>
                <w:color w:val="000000"/>
              </w:rPr>
              <w:t xml:space="preserve"> </w:t>
            </w:r>
            <w:proofErr w:type="spellStart"/>
            <w:r w:rsidRPr="004624B4">
              <w:rPr>
                <w:rFonts w:ascii="Arial" w:hAnsi="Arial" w:cs="Arial"/>
                <w:color w:val="000000"/>
              </w:rPr>
              <w:t>cases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failure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passive</w:t>
            </w:r>
            <w:proofErr w:type="spellEnd"/>
            <w:r w:rsidRPr="004624B4">
              <w:rPr>
                <w:rFonts w:ascii="Arial" w:hAnsi="Arial" w:cs="Arial"/>
                <w:color w:val="000000"/>
              </w:rPr>
              <w:t xml:space="preserve"> </w:t>
            </w:r>
            <w:proofErr w:type="spellStart"/>
            <w:r w:rsidRPr="004624B4">
              <w:rPr>
                <w:rFonts w:ascii="Arial" w:hAnsi="Arial" w:cs="Arial"/>
                <w:color w:val="000000"/>
              </w:rPr>
              <w:t>components</w:t>
            </w:r>
            <w:proofErr w:type="spellEnd"/>
            <w:r w:rsidRPr="004624B4">
              <w:rPr>
                <w:rFonts w:ascii="Arial" w:hAnsi="Arial" w:cs="Arial"/>
                <w:color w:val="000000"/>
              </w:rPr>
              <w:t xml:space="preserve"> </w:t>
            </w:r>
            <w:proofErr w:type="spellStart"/>
            <w:r w:rsidRPr="004624B4">
              <w:rPr>
                <w:rFonts w:ascii="Arial" w:hAnsi="Arial" w:cs="Arial"/>
                <w:color w:val="000000"/>
              </w:rPr>
              <w:t>need</w:t>
            </w:r>
            <w:proofErr w:type="spellEnd"/>
            <w:r w:rsidRPr="004624B4">
              <w:rPr>
                <w:rFonts w:ascii="Arial" w:hAnsi="Arial" w:cs="Arial"/>
                <w:color w:val="000000"/>
              </w:rPr>
              <w:t xml:space="preserve"> not be </w:t>
            </w:r>
            <w:proofErr w:type="spellStart"/>
            <w:r w:rsidRPr="004624B4">
              <w:rPr>
                <w:rFonts w:ascii="Arial" w:hAnsi="Arial" w:cs="Arial"/>
                <w:color w:val="000000"/>
              </w:rPr>
              <w:t>taken</w:t>
            </w:r>
            <w:proofErr w:type="spellEnd"/>
            <w:r w:rsidRPr="004624B4">
              <w:rPr>
                <w:rFonts w:ascii="Arial" w:hAnsi="Arial" w:cs="Arial"/>
                <w:color w:val="000000"/>
              </w:rPr>
              <w:t xml:space="preserve"> </w:t>
            </w:r>
            <w:proofErr w:type="spellStart"/>
            <w:r w:rsidRPr="004624B4">
              <w:rPr>
                <w:rFonts w:ascii="Arial" w:hAnsi="Arial" w:cs="Arial"/>
                <w:color w:val="000000"/>
              </w:rPr>
              <w:t>into</w:t>
            </w:r>
            <w:proofErr w:type="spellEnd"/>
            <w:r w:rsidRPr="004624B4">
              <w:rPr>
                <w:rFonts w:ascii="Arial" w:hAnsi="Arial" w:cs="Arial"/>
                <w:color w:val="000000"/>
              </w:rPr>
              <w:t xml:space="preserve"> </w:t>
            </w:r>
            <w:proofErr w:type="spellStart"/>
            <w:r w:rsidRPr="004624B4">
              <w:rPr>
                <w:rFonts w:ascii="Arial" w:hAnsi="Arial" w:cs="Arial"/>
                <w:color w:val="000000"/>
              </w:rPr>
              <w:t>account</w:t>
            </w:r>
            <w:proofErr w:type="spellEnd"/>
            <w:r w:rsidRPr="004624B4">
              <w:rPr>
                <w:rFonts w:ascii="Arial" w:hAnsi="Arial" w:cs="Arial"/>
                <w:color w:val="000000"/>
              </w:rPr>
              <w:t xml:space="preserve"> </w:t>
            </w:r>
            <w:proofErr w:type="spellStart"/>
            <w:r w:rsidRPr="004624B4">
              <w:rPr>
                <w:rFonts w:ascii="Arial" w:hAnsi="Arial" w:cs="Arial"/>
                <w:color w:val="000000"/>
              </w:rPr>
              <w:t>if</w:t>
            </w:r>
            <w:proofErr w:type="spellEnd"/>
            <w:r w:rsidRPr="004624B4">
              <w:rPr>
                <w:rFonts w:ascii="Arial" w:hAnsi="Arial" w:cs="Arial"/>
                <w:color w:val="000000"/>
              </w:rPr>
              <w:t xml:space="preserve"> it </w:t>
            </w:r>
            <w:proofErr w:type="spellStart"/>
            <w:r w:rsidRPr="004624B4">
              <w:rPr>
                <w:rFonts w:ascii="Arial" w:hAnsi="Arial" w:cs="Arial"/>
                <w:color w:val="000000"/>
              </w:rPr>
              <w:t>can</w:t>
            </w:r>
            <w:proofErr w:type="spellEnd"/>
            <w:r w:rsidRPr="004624B4">
              <w:rPr>
                <w:rFonts w:ascii="Arial" w:hAnsi="Arial" w:cs="Arial"/>
                <w:color w:val="000000"/>
              </w:rPr>
              <w:t xml:space="preserve"> be </w:t>
            </w:r>
            <w:proofErr w:type="spellStart"/>
            <w:r w:rsidRPr="004624B4">
              <w:rPr>
                <w:rFonts w:ascii="Arial" w:hAnsi="Arial" w:cs="Arial"/>
                <w:color w:val="000000"/>
              </w:rPr>
              <w:t>proven</w:t>
            </w:r>
            <w:proofErr w:type="spellEnd"/>
            <w:r w:rsidRPr="004624B4">
              <w:rPr>
                <w:rFonts w:ascii="Arial" w:hAnsi="Arial" w:cs="Arial"/>
                <w:color w:val="000000"/>
              </w:rPr>
              <w:t xml:space="preserve"> </w:t>
            </w:r>
            <w:proofErr w:type="spellStart"/>
            <w:r w:rsidRPr="004624B4">
              <w:rPr>
                <w:rFonts w:ascii="Arial" w:hAnsi="Arial" w:cs="Arial"/>
                <w:color w:val="000000"/>
              </w:rPr>
              <w:t>that</w:t>
            </w:r>
            <w:proofErr w:type="spellEnd"/>
            <w:r w:rsidRPr="004624B4">
              <w:rPr>
                <w:rFonts w:ascii="Arial" w:hAnsi="Arial" w:cs="Arial"/>
                <w:color w:val="000000"/>
              </w:rPr>
              <w:t xml:space="preserve"> </w:t>
            </w:r>
            <w:proofErr w:type="spellStart"/>
            <w:r w:rsidRPr="004624B4">
              <w:rPr>
                <w:rFonts w:ascii="Arial" w:hAnsi="Arial" w:cs="Arial"/>
                <w:color w:val="000000"/>
              </w:rPr>
              <w:t>such</w:t>
            </w:r>
            <w:proofErr w:type="spellEnd"/>
            <w:r w:rsidRPr="004624B4">
              <w:rPr>
                <w:rFonts w:ascii="Arial" w:hAnsi="Arial" w:cs="Arial"/>
                <w:color w:val="000000"/>
              </w:rPr>
              <w:t xml:space="preserve"> a </w:t>
            </w:r>
            <w:proofErr w:type="spellStart"/>
            <w:r w:rsidRPr="004624B4">
              <w:rPr>
                <w:rFonts w:ascii="Arial" w:hAnsi="Arial" w:cs="Arial"/>
                <w:color w:val="000000"/>
              </w:rPr>
              <w:t>failure</w:t>
            </w:r>
            <w:proofErr w:type="spellEnd"/>
            <w:r w:rsidRPr="004624B4">
              <w:rPr>
                <w:rFonts w:ascii="Arial" w:hAnsi="Arial" w:cs="Arial"/>
                <w:color w:val="000000"/>
              </w:rPr>
              <w:t xml:space="preserve"> is </w:t>
            </w:r>
            <w:proofErr w:type="spellStart"/>
            <w:r w:rsidRPr="004624B4">
              <w:rPr>
                <w:rFonts w:ascii="Arial" w:hAnsi="Arial" w:cs="Arial"/>
                <w:color w:val="000000"/>
              </w:rPr>
              <w:t>highly</w:t>
            </w:r>
            <w:proofErr w:type="spellEnd"/>
            <w:r w:rsidRPr="004624B4">
              <w:rPr>
                <w:rFonts w:ascii="Arial" w:hAnsi="Arial" w:cs="Arial"/>
                <w:color w:val="000000"/>
              </w:rPr>
              <w:t xml:space="preserve"> </w:t>
            </w:r>
            <w:proofErr w:type="spellStart"/>
            <w:r w:rsidRPr="004624B4">
              <w:rPr>
                <w:rFonts w:ascii="Arial" w:hAnsi="Arial" w:cs="Arial"/>
                <w:color w:val="000000"/>
              </w:rPr>
              <w:t>improbable</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that</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w:t>
            </w:r>
            <w:proofErr w:type="spellStart"/>
            <w:r w:rsidRPr="004624B4">
              <w:rPr>
                <w:rFonts w:ascii="Arial" w:hAnsi="Arial" w:cs="Arial"/>
                <w:color w:val="000000"/>
              </w:rPr>
              <w:t>under</w:t>
            </w:r>
            <w:proofErr w:type="spellEnd"/>
            <w:r w:rsidRPr="004624B4">
              <w:rPr>
                <w:rFonts w:ascii="Arial" w:hAnsi="Arial" w:cs="Arial"/>
                <w:color w:val="000000"/>
              </w:rPr>
              <w:t xml:space="preserve"> </w:t>
            </w:r>
            <w:proofErr w:type="spellStart"/>
            <w:r w:rsidRPr="004624B4">
              <w:rPr>
                <w:rFonts w:ascii="Arial" w:hAnsi="Arial" w:cs="Arial"/>
                <w:color w:val="000000"/>
              </w:rPr>
              <w:t>analysis</w:t>
            </w:r>
            <w:proofErr w:type="spellEnd"/>
            <w:r w:rsidRPr="004624B4">
              <w:rPr>
                <w:rFonts w:ascii="Arial" w:hAnsi="Arial" w:cs="Arial"/>
                <w:color w:val="000000"/>
              </w:rPr>
              <w:t xml:space="preserve"> </w:t>
            </w:r>
            <w:proofErr w:type="spellStart"/>
            <w:r w:rsidRPr="004624B4">
              <w:rPr>
                <w:rFonts w:ascii="Arial" w:hAnsi="Arial" w:cs="Arial"/>
                <w:color w:val="000000"/>
              </w:rPr>
              <w:t>does</w:t>
            </w:r>
            <w:proofErr w:type="spellEnd"/>
            <w:r w:rsidRPr="004624B4">
              <w:rPr>
                <w:rFonts w:ascii="Arial" w:hAnsi="Arial" w:cs="Arial"/>
                <w:color w:val="000000"/>
              </w:rPr>
              <w:t xml:space="preserve"> not </w:t>
            </w:r>
            <w:proofErr w:type="spellStart"/>
            <w:r w:rsidRPr="004624B4">
              <w:rPr>
                <w:rFonts w:ascii="Arial" w:hAnsi="Arial" w:cs="Arial"/>
                <w:color w:val="000000"/>
              </w:rPr>
              <w:t>compromise</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intended</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function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component</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2.</w:t>
            </w:r>
            <w:r w:rsidRPr="004624B4">
              <w:rPr>
                <w:rFonts w:ascii="Arial" w:hAnsi="Arial" w:cs="Arial"/>
                <w:color w:val="000000"/>
              </w:rPr>
              <w:tab/>
              <w:t xml:space="preserve">a period </w:t>
            </w:r>
            <w:proofErr w:type="spellStart"/>
            <w:r w:rsidRPr="004624B4">
              <w:rPr>
                <w:rFonts w:ascii="Arial" w:hAnsi="Arial" w:cs="Arial"/>
                <w:color w:val="000000"/>
              </w:rPr>
              <w:t>of</w:t>
            </w:r>
            <w:proofErr w:type="spellEnd"/>
            <w:r w:rsidRPr="004624B4">
              <w:rPr>
                <w:rFonts w:ascii="Arial" w:hAnsi="Arial" w:cs="Arial"/>
                <w:color w:val="000000"/>
              </w:rPr>
              <w:t xml:space="preserve"> 30 </w:t>
            </w:r>
            <w:proofErr w:type="spellStart"/>
            <w:r w:rsidRPr="004624B4">
              <w:rPr>
                <w:rFonts w:ascii="Arial" w:hAnsi="Arial" w:cs="Arial"/>
                <w:color w:val="000000"/>
              </w:rPr>
              <w:t>minutes</w:t>
            </w:r>
            <w:proofErr w:type="spellEnd"/>
            <w:r w:rsidRPr="004624B4">
              <w:rPr>
                <w:rFonts w:ascii="Arial" w:hAnsi="Arial" w:cs="Arial"/>
                <w:color w:val="000000"/>
              </w:rPr>
              <w:t xml:space="preserve"> </w:t>
            </w:r>
            <w:proofErr w:type="spellStart"/>
            <w:r w:rsidRPr="004624B4">
              <w:rPr>
                <w:rFonts w:ascii="Arial" w:hAnsi="Arial" w:cs="Arial"/>
                <w:color w:val="000000"/>
              </w:rPr>
              <w:t>available</w:t>
            </w:r>
            <w:proofErr w:type="spellEnd"/>
            <w:r w:rsidRPr="004624B4">
              <w:rPr>
                <w:rFonts w:ascii="Arial" w:hAnsi="Arial" w:cs="Arial"/>
                <w:color w:val="000000"/>
              </w:rPr>
              <w:t xml:space="preserve"> to </w:t>
            </w:r>
            <w:proofErr w:type="spellStart"/>
            <w:r w:rsidRPr="004624B4">
              <w:rPr>
                <w:rFonts w:ascii="Arial" w:hAnsi="Arial" w:cs="Arial"/>
                <w:color w:val="000000"/>
              </w:rPr>
              <w:t>the</w:t>
            </w:r>
            <w:proofErr w:type="spellEnd"/>
            <w:r w:rsidRPr="004624B4">
              <w:rPr>
                <w:rFonts w:ascii="Arial" w:hAnsi="Arial" w:cs="Arial"/>
                <w:color w:val="000000"/>
              </w:rPr>
              <w:t xml:space="preserve"> operator </w:t>
            </w:r>
            <w:proofErr w:type="spellStart"/>
            <w:r w:rsidRPr="004624B4">
              <w:rPr>
                <w:rFonts w:ascii="Arial" w:hAnsi="Arial" w:cs="Arial"/>
                <w:color w:val="000000"/>
              </w:rPr>
              <w:t>from</w:t>
            </w:r>
            <w:proofErr w:type="spellEnd"/>
            <w:r w:rsidRPr="004624B4">
              <w:rPr>
                <w:rFonts w:ascii="Arial" w:hAnsi="Arial" w:cs="Arial"/>
                <w:color w:val="000000"/>
              </w:rPr>
              <w:t xml:space="preserve"> </w:t>
            </w:r>
            <w:proofErr w:type="spellStart"/>
            <w:r w:rsidRPr="004624B4">
              <w:rPr>
                <w:rFonts w:ascii="Arial" w:hAnsi="Arial" w:cs="Arial"/>
                <w:color w:val="000000"/>
              </w:rPr>
              <w:t>reception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first</w:t>
            </w:r>
            <w:proofErr w:type="spellEnd"/>
            <w:r w:rsidRPr="004624B4">
              <w:rPr>
                <w:rFonts w:ascii="Arial" w:hAnsi="Arial" w:cs="Arial"/>
                <w:color w:val="000000"/>
              </w:rPr>
              <w:t xml:space="preserve"> </w:t>
            </w:r>
            <w:proofErr w:type="spellStart"/>
            <w:r w:rsidRPr="004624B4">
              <w:rPr>
                <w:rFonts w:ascii="Arial" w:hAnsi="Arial" w:cs="Arial"/>
                <w:color w:val="000000"/>
              </w:rPr>
              <w:t>characteristic</w:t>
            </w:r>
            <w:proofErr w:type="spellEnd"/>
            <w:r w:rsidRPr="004624B4">
              <w:rPr>
                <w:rFonts w:ascii="Arial" w:hAnsi="Arial" w:cs="Arial"/>
                <w:color w:val="000000"/>
              </w:rPr>
              <w:t xml:space="preserve"> </w:t>
            </w:r>
            <w:proofErr w:type="spellStart"/>
            <w:r w:rsidRPr="004624B4">
              <w:rPr>
                <w:rFonts w:ascii="Arial" w:hAnsi="Arial" w:cs="Arial"/>
                <w:color w:val="000000"/>
              </w:rPr>
              <w:t>information</w:t>
            </w:r>
            <w:proofErr w:type="spellEnd"/>
            <w:r w:rsidRPr="004624B4">
              <w:rPr>
                <w:rFonts w:ascii="Arial" w:hAnsi="Arial" w:cs="Arial"/>
                <w:color w:val="000000"/>
              </w:rPr>
              <w:t xml:space="preserve"> on </w:t>
            </w:r>
            <w:proofErr w:type="spellStart"/>
            <w:r w:rsidRPr="004624B4">
              <w:rPr>
                <w:rFonts w:ascii="Arial" w:hAnsi="Arial" w:cs="Arial"/>
                <w:color w:val="000000"/>
              </w:rPr>
              <w:t>an</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to </w:t>
            </w:r>
            <w:proofErr w:type="spellStart"/>
            <w:r w:rsidRPr="004624B4">
              <w:rPr>
                <w:rFonts w:ascii="Arial" w:hAnsi="Arial" w:cs="Arial"/>
                <w:color w:val="000000"/>
              </w:rPr>
              <w:t>the</w:t>
            </w:r>
            <w:proofErr w:type="spellEnd"/>
            <w:r w:rsidRPr="004624B4">
              <w:rPr>
                <w:rFonts w:ascii="Arial" w:hAnsi="Arial" w:cs="Arial"/>
                <w:color w:val="000000"/>
              </w:rPr>
              <w:t xml:space="preserve"> time </w:t>
            </w:r>
            <w:proofErr w:type="spellStart"/>
            <w:r w:rsidRPr="004624B4">
              <w:rPr>
                <w:rFonts w:ascii="Arial" w:hAnsi="Arial" w:cs="Arial"/>
                <w:color w:val="000000"/>
              </w:rPr>
              <w:t>when</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first</w:t>
            </w:r>
            <w:proofErr w:type="spellEnd"/>
            <w:r w:rsidRPr="004624B4">
              <w:rPr>
                <w:rFonts w:ascii="Arial" w:hAnsi="Arial" w:cs="Arial"/>
                <w:color w:val="000000"/>
              </w:rPr>
              <w:t xml:space="preserve"> </w:t>
            </w:r>
            <w:proofErr w:type="spellStart"/>
            <w:r w:rsidRPr="004624B4">
              <w:rPr>
                <w:rFonts w:ascii="Arial" w:hAnsi="Arial" w:cs="Arial"/>
                <w:color w:val="000000"/>
              </w:rPr>
              <w:t>action</w:t>
            </w:r>
            <w:proofErr w:type="spellEnd"/>
            <w:r w:rsidRPr="004624B4">
              <w:rPr>
                <w:rFonts w:ascii="Arial" w:hAnsi="Arial" w:cs="Arial"/>
                <w:color w:val="000000"/>
              </w:rPr>
              <w:t xml:space="preserve"> to </w:t>
            </w:r>
            <w:proofErr w:type="spellStart"/>
            <w:r w:rsidRPr="004624B4">
              <w:rPr>
                <w:rFonts w:ascii="Arial" w:hAnsi="Arial" w:cs="Arial"/>
                <w:color w:val="000000"/>
              </w:rPr>
              <w:t>prevent</w:t>
            </w:r>
            <w:proofErr w:type="spellEnd"/>
            <w:r w:rsidRPr="004624B4">
              <w:rPr>
                <w:rFonts w:ascii="Arial" w:hAnsi="Arial" w:cs="Arial"/>
                <w:color w:val="000000"/>
              </w:rPr>
              <w:t xml:space="preserve"> </w:t>
            </w:r>
            <w:proofErr w:type="spellStart"/>
            <w:r w:rsidRPr="004624B4">
              <w:rPr>
                <w:rFonts w:ascii="Arial" w:hAnsi="Arial" w:cs="Arial"/>
                <w:color w:val="000000"/>
              </w:rPr>
              <w:t>or</w:t>
            </w:r>
            <w:proofErr w:type="spellEnd"/>
            <w:r w:rsidRPr="004624B4">
              <w:rPr>
                <w:rFonts w:ascii="Arial" w:hAnsi="Arial" w:cs="Arial"/>
                <w:color w:val="000000"/>
              </w:rPr>
              <w:t xml:space="preserve"> </w:t>
            </w:r>
            <w:proofErr w:type="spellStart"/>
            <w:r w:rsidRPr="004624B4">
              <w:rPr>
                <w:rFonts w:ascii="Arial" w:hAnsi="Arial" w:cs="Arial"/>
                <w:color w:val="000000"/>
              </w:rPr>
              <w:t>mitigate</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consequences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is </w:t>
            </w:r>
            <w:proofErr w:type="spellStart"/>
            <w:r w:rsidRPr="004624B4">
              <w:rPr>
                <w:rFonts w:ascii="Arial" w:hAnsi="Arial" w:cs="Arial"/>
                <w:color w:val="000000"/>
              </w:rPr>
              <w:t>required</w:t>
            </w:r>
            <w:proofErr w:type="spellEnd"/>
            <w:r w:rsidRPr="004624B4">
              <w:rPr>
                <w:rFonts w:ascii="Arial" w:hAnsi="Arial" w:cs="Arial"/>
                <w:color w:val="000000"/>
              </w:rPr>
              <w:t xml:space="preserve">, </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3.</w:t>
            </w:r>
            <w:r w:rsidRPr="004624B4">
              <w:rPr>
                <w:rFonts w:ascii="Arial" w:hAnsi="Arial" w:cs="Arial"/>
                <w:color w:val="000000"/>
              </w:rPr>
              <w:tab/>
            </w:r>
            <w:proofErr w:type="spellStart"/>
            <w:r w:rsidRPr="004624B4">
              <w:rPr>
                <w:rFonts w:ascii="Arial" w:hAnsi="Arial" w:cs="Arial"/>
                <w:color w:val="000000"/>
              </w:rPr>
              <w:t>initial</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boundary</w:t>
            </w:r>
            <w:proofErr w:type="spellEnd"/>
            <w:r w:rsidRPr="004624B4">
              <w:rPr>
                <w:rFonts w:ascii="Arial" w:hAnsi="Arial" w:cs="Arial"/>
                <w:color w:val="000000"/>
              </w:rPr>
              <w:t xml:space="preserve"> </w:t>
            </w:r>
            <w:proofErr w:type="spellStart"/>
            <w:r w:rsidRPr="004624B4">
              <w:rPr>
                <w:rFonts w:ascii="Arial" w:hAnsi="Arial" w:cs="Arial"/>
                <w:color w:val="000000"/>
              </w:rPr>
              <w:t>conditions</w:t>
            </w:r>
            <w:proofErr w:type="spellEnd"/>
            <w:r w:rsidRPr="004624B4">
              <w:rPr>
                <w:rFonts w:ascii="Arial" w:hAnsi="Arial" w:cs="Arial"/>
                <w:color w:val="000000"/>
              </w:rPr>
              <w:t xml:space="preserve"> </w:t>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analysed</w:t>
            </w:r>
            <w:proofErr w:type="spellEnd"/>
            <w:r w:rsidRPr="004624B4">
              <w:rPr>
                <w:rFonts w:ascii="Arial" w:hAnsi="Arial" w:cs="Arial"/>
                <w:color w:val="000000"/>
              </w:rPr>
              <w:t xml:space="preserve"> </w:t>
            </w:r>
            <w:proofErr w:type="spellStart"/>
            <w:r w:rsidRPr="004624B4">
              <w:rPr>
                <w:rFonts w:ascii="Arial" w:hAnsi="Arial" w:cs="Arial"/>
                <w:color w:val="000000"/>
              </w:rPr>
              <w:t>scenarios</w:t>
            </w:r>
            <w:proofErr w:type="spellEnd"/>
            <w:r w:rsidRPr="004624B4">
              <w:rPr>
                <w:rFonts w:ascii="Arial" w:hAnsi="Arial" w:cs="Arial"/>
                <w:color w:val="000000"/>
              </w:rPr>
              <w:t xml:space="preserve"> </w:t>
            </w:r>
            <w:proofErr w:type="spellStart"/>
            <w:r w:rsidRPr="004624B4">
              <w:rPr>
                <w:rFonts w:ascii="Arial" w:hAnsi="Arial" w:cs="Arial"/>
                <w:color w:val="000000"/>
              </w:rPr>
              <w:t>selected</w:t>
            </w:r>
            <w:proofErr w:type="spellEnd"/>
            <w:r w:rsidRPr="004624B4">
              <w:rPr>
                <w:rFonts w:ascii="Arial" w:hAnsi="Arial" w:cs="Arial"/>
                <w:color w:val="000000"/>
              </w:rPr>
              <w:t xml:space="preserve"> in a </w:t>
            </w:r>
            <w:proofErr w:type="spellStart"/>
            <w:r w:rsidRPr="004624B4">
              <w:rPr>
                <w:rFonts w:ascii="Arial" w:hAnsi="Arial" w:cs="Arial"/>
                <w:color w:val="000000"/>
              </w:rPr>
              <w:t>conservative</w:t>
            </w:r>
            <w:proofErr w:type="spellEnd"/>
            <w:r w:rsidRPr="004624B4">
              <w:rPr>
                <w:rFonts w:ascii="Arial" w:hAnsi="Arial" w:cs="Arial"/>
                <w:color w:val="000000"/>
              </w:rPr>
              <w:t xml:space="preserve"> </w:t>
            </w:r>
            <w:proofErr w:type="spellStart"/>
            <w:r w:rsidRPr="004624B4">
              <w:rPr>
                <w:rFonts w:ascii="Arial" w:hAnsi="Arial" w:cs="Arial"/>
                <w:color w:val="000000"/>
              </w:rPr>
              <w:t>manner</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4.</w:t>
            </w:r>
            <w:r w:rsidRPr="004624B4">
              <w:rPr>
                <w:rFonts w:ascii="Arial" w:hAnsi="Arial" w:cs="Arial"/>
                <w:color w:val="000000"/>
              </w:rPr>
              <w:tab/>
            </w:r>
            <w:proofErr w:type="spellStart"/>
            <w:r w:rsidRPr="004624B4">
              <w:rPr>
                <w:rFonts w:ascii="Arial" w:hAnsi="Arial" w:cs="Arial"/>
                <w:color w:val="000000"/>
              </w:rPr>
              <w:t>operability</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non-</w:t>
            </w:r>
            <w:proofErr w:type="spellStart"/>
            <w:r w:rsidRPr="004624B4">
              <w:rPr>
                <w:rFonts w:ascii="Arial" w:hAnsi="Arial" w:cs="Arial"/>
                <w:color w:val="000000"/>
              </w:rPr>
              <w:t>safety</w:t>
            </w:r>
            <w:proofErr w:type="spellEnd"/>
            <w:r w:rsidRPr="004624B4">
              <w:rPr>
                <w:rFonts w:ascii="Arial" w:hAnsi="Arial" w:cs="Arial"/>
                <w:color w:val="000000"/>
              </w:rPr>
              <w:t>-</w:t>
            </w:r>
            <w:proofErr w:type="spellStart"/>
            <w:r w:rsidRPr="004624B4">
              <w:rPr>
                <w:rFonts w:ascii="Arial" w:hAnsi="Arial" w:cs="Arial"/>
                <w:color w:val="000000"/>
              </w:rPr>
              <w:t>related</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including</w:t>
            </w:r>
            <w:proofErr w:type="spellEnd"/>
            <w:r w:rsidRPr="004624B4">
              <w:rPr>
                <w:rFonts w:ascii="Arial" w:hAnsi="Arial" w:cs="Arial"/>
                <w:color w:val="000000"/>
              </w:rPr>
              <w:t xml:space="preserve"> </w:t>
            </w:r>
            <w:proofErr w:type="spellStart"/>
            <w:r w:rsidRPr="004624B4">
              <w:rPr>
                <w:rFonts w:ascii="Arial" w:hAnsi="Arial" w:cs="Arial"/>
                <w:color w:val="000000"/>
              </w:rPr>
              <w:t>off</w:t>
            </w:r>
            <w:proofErr w:type="spellEnd"/>
            <w:r w:rsidRPr="004624B4">
              <w:rPr>
                <w:rFonts w:ascii="Arial" w:hAnsi="Arial" w:cs="Arial"/>
                <w:color w:val="000000"/>
              </w:rPr>
              <w:t xml:space="preserve">-site </w:t>
            </w:r>
            <w:proofErr w:type="spellStart"/>
            <w:r w:rsidRPr="004624B4">
              <w:rPr>
                <w:rFonts w:ascii="Arial" w:hAnsi="Arial" w:cs="Arial"/>
                <w:color w:val="000000"/>
              </w:rPr>
              <w:t>power</w:t>
            </w:r>
            <w:proofErr w:type="spellEnd"/>
            <w:r w:rsidRPr="004624B4">
              <w:rPr>
                <w:rFonts w:ascii="Arial" w:hAnsi="Arial" w:cs="Arial"/>
                <w:color w:val="000000"/>
              </w:rPr>
              <w:t xml:space="preserve"> </w:t>
            </w:r>
            <w:proofErr w:type="spellStart"/>
            <w:r w:rsidRPr="004624B4">
              <w:rPr>
                <w:rFonts w:ascii="Arial" w:hAnsi="Arial" w:cs="Arial"/>
                <w:color w:val="000000"/>
              </w:rPr>
              <w:t>supply</w:t>
            </w:r>
            <w:proofErr w:type="spellEnd"/>
            <w:r w:rsidRPr="004624B4">
              <w:rPr>
                <w:rFonts w:ascii="Arial" w:hAnsi="Arial" w:cs="Arial"/>
                <w:color w:val="000000"/>
              </w:rPr>
              <w:t xml:space="preserve">, </w:t>
            </w:r>
            <w:proofErr w:type="spellStart"/>
            <w:r w:rsidRPr="004624B4">
              <w:rPr>
                <w:rFonts w:ascii="Arial" w:hAnsi="Arial" w:cs="Arial"/>
                <w:color w:val="000000"/>
              </w:rPr>
              <w:t>only</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conditions</w:t>
            </w:r>
            <w:proofErr w:type="spellEnd"/>
            <w:r w:rsidRPr="004624B4">
              <w:rPr>
                <w:rFonts w:ascii="Arial" w:hAnsi="Arial" w:cs="Arial"/>
                <w:color w:val="000000"/>
              </w:rPr>
              <w:t xml:space="preserve"> </w:t>
            </w:r>
            <w:proofErr w:type="spellStart"/>
            <w:r w:rsidRPr="004624B4">
              <w:rPr>
                <w:rFonts w:ascii="Arial" w:hAnsi="Arial" w:cs="Arial"/>
                <w:color w:val="000000"/>
              </w:rPr>
              <w:t>where</w:t>
            </w:r>
            <w:proofErr w:type="spellEnd"/>
            <w:r w:rsidRPr="004624B4">
              <w:rPr>
                <w:rFonts w:ascii="Arial" w:hAnsi="Arial" w:cs="Arial"/>
                <w:color w:val="000000"/>
              </w:rPr>
              <w:t xml:space="preserve"> </w:t>
            </w:r>
            <w:proofErr w:type="spellStart"/>
            <w:r w:rsidRPr="004624B4">
              <w:rPr>
                <w:rFonts w:ascii="Arial" w:hAnsi="Arial" w:cs="Arial"/>
                <w:color w:val="000000"/>
              </w:rPr>
              <w:t>such</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further</w:t>
            </w:r>
            <w:proofErr w:type="spellEnd"/>
            <w:r w:rsidRPr="004624B4">
              <w:rPr>
                <w:rFonts w:ascii="Arial" w:hAnsi="Arial" w:cs="Arial"/>
                <w:color w:val="000000"/>
              </w:rPr>
              <w:t xml:space="preserve"> </w:t>
            </w:r>
            <w:proofErr w:type="spellStart"/>
            <w:r w:rsidRPr="004624B4">
              <w:rPr>
                <w:rFonts w:ascii="Arial" w:hAnsi="Arial" w:cs="Arial"/>
                <w:color w:val="000000"/>
              </w:rPr>
              <w:t>aggravate</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w:t>
            </w:r>
            <w:proofErr w:type="spellStart"/>
            <w:r w:rsidRPr="004624B4">
              <w:rPr>
                <w:rFonts w:ascii="Arial" w:hAnsi="Arial" w:cs="Arial"/>
                <w:color w:val="000000"/>
              </w:rPr>
              <w:t>consequences</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5.</w:t>
            </w:r>
            <w:r w:rsidRPr="004624B4">
              <w:rPr>
                <w:rFonts w:ascii="Arial" w:hAnsi="Arial" w:cs="Arial"/>
                <w:color w:val="000000"/>
              </w:rPr>
              <w:tab/>
            </w:r>
            <w:proofErr w:type="spellStart"/>
            <w:r w:rsidRPr="004624B4">
              <w:rPr>
                <w:rFonts w:ascii="Arial" w:hAnsi="Arial" w:cs="Arial"/>
                <w:color w:val="000000"/>
              </w:rPr>
              <w:t>assumption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least</w:t>
            </w:r>
            <w:proofErr w:type="spellEnd"/>
            <w:r w:rsidRPr="004624B4">
              <w:rPr>
                <w:rFonts w:ascii="Arial" w:hAnsi="Arial" w:cs="Arial"/>
                <w:color w:val="000000"/>
              </w:rPr>
              <w:t xml:space="preserve"> </w:t>
            </w:r>
            <w:proofErr w:type="spellStart"/>
            <w:r w:rsidRPr="004624B4">
              <w:rPr>
                <w:rFonts w:ascii="Arial" w:hAnsi="Arial" w:cs="Arial"/>
                <w:color w:val="000000"/>
              </w:rPr>
              <w:t>favourable</w:t>
            </w:r>
            <w:proofErr w:type="spellEnd"/>
            <w:r w:rsidRPr="004624B4">
              <w:rPr>
                <w:rFonts w:ascii="Arial" w:hAnsi="Arial" w:cs="Arial"/>
                <w:color w:val="000000"/>
              </w:rPr>
              <w:t xml:space="preserve"> </w:t>
            </w:r>
            <w:proofErr w:type="spellStart"/>
            <w:r w:rsidRPr="004624B4">
              <w:rPr>
                <w:rFonts w:ascii="Arial" w:hAnsi="Arial" w:cs="Arial"/>
                <w:color w:val="000000"/>
              </w:rPr>
              <w:t>performance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postulated</w:t>
            </w:r>
            <w:proofErr w:type="spellEnd"/>
            <w:r w:rsidRPr="004624B4">
              <w:rPr>
                <w:rFonts w:ascii="Arial" w:hAnsi="Arial" w:cs="Arial"/>
                <w:color w:val="000000"/>
              </w:rPr>
              <w:t xml:space="preserve"> </w:t>
            </w:r>
            <w:proofErr w:type="spellStart"/>
            <w:r w:rsidRPr="004624B4">
              <w:rPr>
                <w:rFonts w:ascii="Arial" w:hAnsi="Arial" w:cs="Arial"/>
                <w:color w:val="000000"/>
              </w:rPr>
              <w:t>initiating</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6.</w:t>
            </w:r>
            <w:r w:rsidRPr="004624B4">
              <w:rPr>
                <w:rFonts w:ascii="Arial" w:hAnsi="Arial" w:cs="Arial"/>
                <w:color w:val="000000"/>
              </w:rPr>
              <w:tab/>
            </w:r>
            <w:proofErr w:type="spellStart"/>
            <w:r w:rsidRPr="004624B4">
              <w:rPr>
                <w:rFonts w:ascii="Arial" w:hAnsi="Arial" w:cs="Arial"/>
                <w:color w:val="000000"/>
              </w:rPr>
              <w:t>any</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all</w:t>
            </w:r>
            <w:proofErr w:type="spellEnd"/>
            <w:r w:rsidRPr="004624B4">
              <w:rPr>
                <w:rFonts w:ascii="Arial" w:hAnsi="Arial" w:cs="Arial"/>
                <w:color w:val="000000"/>
              </w:rPr>
              <w:t xml:space="preserve"> </w:t>
            </w:r>
            <w:proofErr w:type="spellStart"/>
            <w:r w:rsidRPr="004624B4">
              <w:rPr>
                <w:rFonts w:ascii="Arial" w:hAnsi="Arial" w:cs="Arial"/>
                <w:color w:val="000000"/>
              </w:rPr>
              <w:t>potential</w:t>
            </w:r>
            <w:proofErr w:type="spellEnd"/>
            <w:r w:rsidRPr="004624B4">
              <w:rPr>
                <w:rFonts w:ascii="Arial" w:hAnsi="Arial" w:cs="Arial"/>
                <w:color w:val="000000"/>
              </w:rPr>
              <w:t xml:space="preserve"> </w:t>
            </w:r>
            <w:proofErr w:type="spellStart"/>
            <w:r w:rsidRPr="004624B4">
              <w:rPr>
                <w:rFonts w:ascii="Arial" w:hAnsi="Arial" w:cs="Arial"/>
                <w:color w:val="000000"/>
              </w:rPr>
              <w:t>failures</w:t>
            </w:r>
            <w:proofErr w:type="spellEnd"/>
            <w:r w:rsidRPr="004624B4">
              <w:rPr>
                <w:rFonts w:ascii="Arial" w:hAnsi="Arial" w:cs="Arial"/>
                <w:color w:val="000000"/>
              </w:rPr>
              <w:t xml:space="preserve"> </w:t>
            </w:r>
            <w:proofErr w:type="spellStart"/>
            <w:r w:rsidRPr="004624B4">
              <w:rPr>
                <w:rFonts w:ascii="Arial" w:hAnsi="Arial" w:cs="Arial"/>
                <w:color w:val="000000"/>
              </w:rPr>
              <w:t>that</w:t>
            </w:r>
            <w:proofErr w:type="spellEnd"/>
            <w:r w:rsidRPr="004624B4">
              <w:rPr>
                <w:rFonts w:ascii="Arial" w:hAnsi="Arial" w:cs="Arial"/>
                <w:color w:val="000000"/>
              </w:rPr>
              <w:t xml:space="preserve"> </w:t>
            </w:r>
            <w:proofErr w:type="spellStart"/>
            <w:r w:rsidRPr="004624B4">
              <w:rPr>
                <w:rFonts w:ascii="Arial" w:hAnsi="Arial" w:cs="Arial"/>
                <w:color w:val="000000"/>
              </w:rPr>
              <w:t>may</w:t>
            </w:r>
            <w:proofErr w:type="spellEnd"/>
            <w:r w:rsidRPr="004624B4">
              <w:rPr>
                <w:rFonts w:ascii="Arial" w:hAnsi="Arial" w:cs="Arial"/>
                <w:color w:val="000000"/>
              </w:rPr>
              <w:t xml:space="preserve"> </w:t>
            </w:r>
            <w:proofErr w:type="spellStart"/>
            <w:r w:rsidRPr="004624B4">
              <w:rPr>
                <w:rFonts w:ascii="Arial" w:hAnsi="Arial" w:cs="Arial"/>
                <w:color w:val="000000"/>
              </w:rPr>
              <w:t>develop</w:t>
            </w:r>
            <w:proofErr w:type="spellEnd"/>
            <w:r w:rsidRPr="004624B4">
              <w:rPr>
                <w:rFonts w:ascii="Arial" w:hAnsi="Arial" w:cs="Arial"/>
                <w:color w:val="000000"/>
              </w:rPr>
              <w:t xml:space="preserve"> </w:t>
            </w:r>
            <w:proofErr w:type="spellStart"/>
            <w:r w:rsidRPr="004624B4">
              <w:rPr>
                <w:rFonts w:ascii="Arial" w:hAnsi="Arial" w:cs="Arial"/>
                <w:color w:val="000000"/>
              </w:rPr>
              <w:t>due</w:t>
            </w:r>
            <w:proofErr w:type="spellEnd"/>
            <w:r w:rsidRPr="004624B4">
              <w:rPr>
                <w:rFonts w:ascii="Arial" w:hAnsi="Arial" w:cs="Arial"/>
                <w:color w:val="000000"/>
              </w:rPr>
              <w:t xml:space="preserve"> to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postulated</w:t>
            </w:r>
            <w:proofErr w:type="spellEnd"/>
            <w:r w:rsidRPr="004624B4">
              <w:rPr>
                <w:rFonts w:ascii="Arial" w:hAnsi="Arial" w:cs="Arial"/>
                <w:color w:val="000000"/>
              </w:rPr>
              <w:t xml:space="preserve"> </w:t>
            </w:r>
            <w:proofErr w:type="spellStart"/>
            <w:r w:rsidRPr="004624B4">
              <w:rPr>
                <w:rFonts w:ascii="Arial" w:hAnsi="Arial" w:cs="Arial"/>
                <w:color w:val="000000"/>
              </w:rPr>
              <w:t>initiating</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7.</w:t>
            </w:r>
            <w:r w:rsidRPr="004624B4">
              <w:rPr>
                <w:rFonts w:ascii="Arial" w:hAnsi="Arial" w:cs="Arial"/>
                <w:color w:val="000000"/>
              </w:rPr>
              <w:tab/>
            </w:r>
            <w:proofErr w:type="spellStart"/>
            <w:r w:rsidRPr="004624B4">
              <w:rPr>
                <w:rFonts w:ascii="Arial" w:hAnsi="Arial" w:cs="Arial"/>
                <w:color w:val="000000"/>
              </w:rPr>
              <w:t>any</w:t>
            </w:r>
            <w:proofErr w:type="spellEnd"/>
            <w:r w:rsidRPr="004624B4">
              <w:rPr>
                <w:rFonts w:ascii="Arial" w:hAnsi="Arial" w:cs="Arial"/>
                <w:color w:val="000000"/>
              </w:rPr>
              <w:t xml:space="preserve"> </w:t>
            </w:r>
            <w:proofErr w:type="spellStart"/>
            <w:r w:rsidRPr="004624B4">
              <w:rPr>
                <w:rFonts w:ascii="Arial" w:hAnsi="Arial" w:cs="Arial"/>
                <w:color w:val="000000"/>
              </w:rPr>
              <w:t>uncertainties</w:t>
            </w:r>
            <w:proofErr w:type="spellEnd"/>
            <w:r w:rsidRPr="004624B4">
              <w:rPr>
                <w:rFonts w:ascii="Arial" w:hAnsi="Arial" w:cs="Arial"/>
                <w:color w:val="000000"/>
              </w:rPr>
              <w:t xml:space="preserve"> </w:t>
            </w:r>
            <w:proofErr w:type="spellStart"/>
            <w:r w:rsidRPr="004624B4">
              <w:rPr>
                <w:rFonts w:ascii="Arial" w:hAnsi="Arial" w:cs="Arial"/>
                <w:color w:val="000000"/>
              </w:rPr>
              <w:t>that</w:t>
            </w:r>
            <w:proofErr w:type="spellEnd"/>
            <w:r w:rsidRPr="004624B4">
              <w:rPr>
                <w:rFonts w:ascii="Arial" w:hAnsi="Arial" w:cs="Arial"/>
                <w:color w:val="000000"/>
              </w:rPr>
              <w:t xml:space="preserve"> </w:t>
            </w:r>
            <w:proofErr w:type="spellStart"/>
            <w:r w:rsidRPr="004624B4">
              <w:rPr>
                <w:rFonts w:ascii="Arial" w:hAnsi="Arial" w:cs="Arial"/>
                <w:color w:val="000000"/>
              </w:rPr>
              <w:t>may</w:t>
            </w:r>
            <w:proofErr w:type="spellEnd"/>
            <w:r w:rsidRPr="004624B4">
              <w:rPr>
                <w:rFonts w:ascii="Arial" w:hAnsi="Arial" w:cs="Arial"/>
                <w:color w:val="000000"/>
              </w:rPr>
              <w:t xml:space="preserve"> </w:t>
            </w:r>
            <w:proofErr w:type="spellStart"/>
            <w:r w:rsidRPr="004624B4">
              <w:rPr>
                <w:rFonts w:ascii="Arial" w:hAnsi="Arial" w:cs="Arial"/>
                <w:color w:val="000000"/>
              </w:rPr>
              <w:t>affect</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results</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8.</w:t>
            </w:r>
            <w:r w:rsidRPr="004624B4">
              <w:rPr>
                <w:rFonts w:ascii="Arial" w:hAnsi="Arial" w:cs="Arial"/>
                <w:color w:val="000000"/>
              </w:rPr>
              <w:tab/>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evaluation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performance</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robustness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facility</w:t>
            </w:r>
            <w:proofErr w:type="spellEnd"/>
            <w:r w:rsidRPr="004624B4">
              <w:rPr>
                <w:rFonts w:ascii="Arial" w:hAnsi="Arial" w:cs="Arial"/>
                <w:color w:val="000000"/>
              </w:rPr>
              <w:t xml:space="preserve">, </w:t>
            </w:r>
            <w:proofErr w:type="spellStart"/>
            <w:r w:rsidRPr="004624B4">
              <w:rPr>
                <w:rFonts w:ascii="Arial" w:hAnsi="Arial" w:cs="Arial"/>
                <w:color w:val="000000"/>
              </w:rPr>
              <w:t>system</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its</w:t>
            </w:r>
            <w:proofErr w:type="spellEnd"/>
            <w:r w:rsidRPr="004624B4">
              <w:rPr>
                <w:rFonts w:ascii="Arial" w:hAnsi="Arial" w:cs="Arial"/>
                <w:color w:val="000000"/>
              </w:rPr>
              <w:t xml:space="preserve"> </w:t>
            </w:r>
            <w:proofErr w:type="spellStart"/>
            <w:r w:rsidRPr="004624B4">
              <w:rPr>
                <w:rFonts w:ascii="Arial" w:hAnsi="Arial" w:cs="Arial"/>
                <w:color w:val="000000"/>
              </w:rPr>
              <w:t>components</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case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radioactive</w:t>
            </w:r>
            <w:proofErr w:type="spellEnd"/>
            <w:r w:rsidRPr="004624B4">
              <w:rPr>
                <w:rFonts w:ascii="Arial" w:hAnsi="Arial" w:cs="Arial"/>
                <w:color w:val="000000"/>
              </w:rPr>
              <w:t xml:space="preserve"> </w:t>
            </w:r>
            <w:proofErr w:type="spellStart"/>
            <w:r w:rsidRPr="004624B4">
              <w:rPr>
                <w:rFonts w:ascii="Arial" w:hAnsi="Arial" w:cs="Arial"/>
                <w:color w:val="000000"/>
              </w:rPr>
              <w:t>waste</w:t>
            </w:r>
            <w:proofErr w:type="spellEnd"/>
            <w:r w:rsidRPr="004624B4">
              <w:rPr>
                <w:rFonts w:ascii="Arial" w:hAnsi="Arial" w:cs="Arial"/>
                <w:color w:val="000000"/>
              </w:rPr>
              <w:t xml:space="preserve"> </w:t>
            </w:r>
            <w:proofErr w:type="spellStart"/>
            <w:r w:rsidRPr="004624B4">
              <w:rPr>
                <w:rFonts w:ascii="Arial" w:hAnsi="Arial" w:cs="Arial"/>
                <w:color w:val="000000"/>
              </w:rPr>
              <w:t>disposal</w:t>
            </w:r>
            <w:proofErr w:type="spellEnd"/>
            <w:r w:rsidRPr="004624B4">
              <w:rPr>
                <w:rFonts w:ascii="Arial" w:hAnsi="Arial" w:cs="Arial"/>
                <w:color w:val="000000"/>
              </w:rPr>
              <w:t xml:space="preserve"> </w:t>
            </w:r>
            <w:proofErr w:type="spellStart"/>
            <w:r w:rsidRPr="004624B4">
              <w:rPr>
                <w:rFonts w:ascii="Arial" w:hAnsi="Arial" w:cs="Arial"/>
                <w:color w:val="000000"/>
              </w:rPr>
              <w:t>facility</w:t>
            </w:r>
            <w:proofErr w:type="spellEnd"/>
            <w:r w:rsidRPr="004624B4">
              <w:rPr>
                <w:rFonts w:ascii="Arial" w:hAnsi="Arial" w:cs="Arial"/>
                <w:color w:val="000000"/>
              </w:rPr>
              <w:t>,</w:t>
            </w:r>
          </w:p>
          <w:p w:rsidR="004624B4" w:rsidRPr="00FB4088" w:rsidRDefault="004624B4" w:rsidP="004624B4">
            <w:pPr>
              <w:widowControl w:val="0"/>
              <w:autoSpaceDE w:val="0"/>
              <w:autoSpaceDN w:val="0"/>
              <w:adjustRightInd w:val="0"/>
              <w:spacing w:before="5" w:after="0" w:line="253" w:lineRule="exact"/>
              <w:ind w:left="121"/>
              <w:rPr>
                <w:rFonts w:ascii="Arial" w:hAnsi="Arial" w:cs="Arial"/>
                <w:color w:val="000000"/>
              </w:rPr>
            </w:pPr>
            <w:r w:rsidRPr="004624B4">
              <w:rPr>
                <w:rFonts w:ascii="Arial" w:hAnsi="Arial" w:cs="Arial"/>
                <w:color w:val="000000"/>
              </w:rPr>
              <w:t>9.</w:t>
            </w:r>
            <w:r w:rsidRPr="004624B4">
              <w:rPr>
                <w:rFonts w:ascii="Arial" w:hAnsi="Arial" w:cs="Arial"/>
                <w:color w:val="000000"/>
              </w:rPr>
              <w:tab/>
            </w:r>
            <w:proofErr w:type="spellStart"/>
            <w:r w:rsidRPr="004624B4">
              <w:rPr>
                <w:rFonts w:ascii="Arial" w:hAnsi="Arial" w:cs="Arial"/>
                <w:color w:val="000000"/>
              </w:rPr>
              <w:t>an</w:t>
            </w:r>
            <w:proofErr w:type="spellEnd"/>
            <w:r w:rsidRPr="004624B4">
              <w:rPr>
                <w:rFonts w:ascii="Arial" w:hAnsi="Arial" w:cs="Arial"/>
                <w:color w:val="000000"/>
              </w:rPr>
              <w:t xml:space="preserve"> </w:t>
            </w:r>
            <w:proofErr w:type="spellStart"/>
            <w:r w:rsidRPr="004624B4">
              <w:rPr>
                <w:rFonts w:ascii="Arial" w:hAnsi="Arial" w:cs="Arial"/>
                <w:color w:val="000000"/>
              </w:rPr>
              <w:t>inadvertent</w:t>
            </w:r>
            <w:proofErr w:type="spellEnd"/>
            <w:r w:rsidRPr="004624B4">
              <w:rPr>
                <w:rFonts w:ascii="Arial" w:hAnsi="Arial" w:cs="Arial"/>
                <w:color w:val="000000"/>
              </w:rPr>
              <w:t xml:space="preserve"> human </w:t>
            </w:r>
            <w:proofErr w:type="spellStart"/>
            <w:r w:rsidRPr="004624B4">
              <w:rPr>
                <w:rFonts w:ascii="Arial" w:hAnsi="Arial" w:cs="Arial"/>
                <w:color w:val="000000"/>
              </w:rPr>
              <w:t>intrusion</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case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radioactive</w:t>
            </w:r>
            <w:proofErr w:type="spellEnd"/>
            <w:r w:rsidRPr="004624B4">
              <w:rPr>
                <w:rFonts w:ascii="Arial" w:hAnsi="Arial" w:cs="Arial"/>
                <w:color w:val="000000"/>
              </w:rPr>
              <w:t xml:space="preserve"> </w:t>
            </w:r>
            <w:proofErr w:type="spellStart"/>
            <w:r w:rsidRPr="004624B4">
              <w:rPr>
                <w:rFonts w:ascii="Arial" w:hAnsi="Arial" w:cs="Arial"/>
                <w:color w:val="000000"/>
              </w:rPr>
              <w:t>waste</w:t>
            </w:r>
            <w:proofErr w:type="spellEnd"/>
            <w:r w:rsidRPr="004624B4">
              <w:rPr>
                <w:rFonts w:ascii="Arial" w:hAnsi="Arial" w:cs="Arial"/>
                <w:color w:val="000000"/>
              </w:rPr>
              <w:t xml:space="preserve"> </w:t>
            </w:r>
            <w:proofErr w:type="spellStart"/>
            <w:r w:rsidRPr="004624B4">
              <w:rPr>
                <w:rFonts w:ascii="Arial" w:hAnsi="Arial" w:cs="Arial"/>
                <w:color w:val="000000"/>
              </w:rPr>
              <w:t>disposal</w:t>
            </w:r>
            <w:proofErr w:type="spellEnd"/>
            <w:r w:rsidRPr="004624B4">
              <w:rPr>
                <w:rFonts w:ascii="Arial" w:hAnsi="Arial" w:cs="Arial"/>
                <w:color w:val="000000"/>
              </w:rPr>
              <w:t xml:space="preserve"> </w:t>
            </w:r>
            <w:proofErr w:type="spellStart"/>
            <w:r w:rsidRPr="004624B4">
              <w:rPr>
                <w:rFonts w:ascii="Arial" w:hAnsi="Arial" w:cs="Arial"/>
                <w:color w:val="000000"/>
              </w:rPr>
              <w:t>facility</w:t>
            </w:r>
            <w:proofErr w:type="spellEnd"/>
            <w:r w:rsidRPr="004624B4">
              <w:rPr>
                <w:rFonts w:ascii="Arial" w:hAnsi="Arial" w:cs="Arial"/>
                <w:color w:val="000000"/>
              </w:rPr>
              <w:t xml:space="preserve">, </w:t>
            </w:r>
            <w:proofErr w:type="spellStart"/>
            <w:r w:rsidRPr="004624B4">
              <w:rPr>
                <w:rFonts w:ascii="Arial" w:hAnsi="Arial" w:cs="Arial"/>
                <w:color w:val="000000"/>
              </w:rPr>
              <w:t>with</w:t>
            </w:r>
            <w:proofErr w:type="spellEnd"/>
            <w:r w:rsidRPr="004624B4">
              <w:rPr>
                <w:rFonts w:ascii="Arial" w:hAnsi="Arial" w:cs="Arial"/>
                <w:color w:val="000000"/>
              </w:rPr>
              <w:t xml:space="preserve"> a </w:t>
            </w:r>
            <w:proofErr w:type="spellStart"/>
            <w:r w:rsidRPr="004624B4">
              <w:rPr>
                <w:rFonts w:ascii="Arial" w:hAnsi="Arial" w:cs="Arial"/>
                <w:color w:val="000000"/>
              </w:rPr>
              <w:t>focus</w:t>
            </w:r>
            <w:proofErr w:type="spellEnd"/>
            <w:r w:rsidRPr="004624B4">
              <w:rPr>
                <w:rFonts w:ascii="Arial" w:hAnsi="Arial" w:cs="Arial"/>
                <w:color w:val="000000"/>
              </w:rPr>
              <w:t xml:space="preserve"> on </w:t>
            </w:r>
            <w:proofErr w:type="spellStart"/>
            <w:r w:rsidRPr="004624B4">
              <w:rPr>
                <w:rFonts w:ascii="Arial" w:hAnsi="Arial" w:cs="Arial"/>
                <w:color w:val="000000"/>
              </w:rPr>
              <w:lastRenderedPageBreak/>
              <w:t>reducing</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likelihood</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such</w:t>
            </w:r>
            <w:proofErr w:type="spellEnd"/>
            <w:r w:rsidRPr="004624B4">
              <w:rPr>
                <w:rFonts w:ascii="Arial" w:hAnsi="Arial" w:cs="Arial"/>
                <w:color w:val="000000"/>
              </w:rPr>
              <w:t xml:space="preserve"> </w:t>
            </w:r>
            <w:proofErr w:type="spellStart"/>
            <w:r w:rsidRPr="004624B4">
              <w:rPr>
                <w:rFonts w:ascii="Arial" w:hAnsi="Arial" w:cs="Arial"/>
                <w:color w:val="000000"/>
              </w:rPr>
              <w:t>an</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possible</w:t>
            </w:r>
            <w:proofErr w:type="spellEnd"/>
            <w:r w:rsidRPr="004624B4">
              <w:rPr>
                <w:rFonts w:ascii="Arial" w:hAnsi="Arial" w:cs="Arial"/>
                <w:color w:val="000000"/>
              </w:rPr>
              <w:t xml:space="preserve"> </w:t>
            </w:r>
            <w:proofErr w:type="spellStart"/>
            <w:r w:rsidRPr="004624B4">
              <w:rPr>
                <w:rFonts w:ascii="Arial" w:hAnsi="Arial" w:cs="Arial"/>
                <w:color w:val="000000"/>
              </w:rPr>
              <w:t>consequences</w:t>
            </w:r>
            <w:proofErr w:type="spellEnd"/>
            <w:r w:rsidRPr="004624B4">
              <w:rPr>
                <w:rFonts w:ascii="Arial" w:hAnsi="Arial" w:cs="Arial"/>
                <w:color w:val="000000"/>
              </w:rPr>
              <w:t xml:space="preserve">. </w:t>
            </w:r>
            <w:proofErr w:type="spellStart"/>
            <w:r w:rsidRPr="004624B4">
              <w:rPr>
                <w:rFonts w:ascii="Arial" w:hAnsi="Arial" w:cs="Arial"/>
                <w:color w:val="000000"/>
              </w:rPr>
              <w:t>Measures</w:t>
            </w:r>
            <w:proofErr w:type="spellEnd"/>
            <w:r w:rsidRPr="004624B4">
              <w:rPr>
                <w:rFonts w:ascii="Arial" w:hAnsi="Arial" w:cs="Arial"/>
                <w:color w:val="000000"/>
              </w:rPr>
              <w:t xml:space="preserve"> to </w:t>
            </w:r>
            <w:proofErr w:type="spellStart"/>
            <w:r w:rsidRPr="004624B4">
              <w:rPr>
                <w:rFonts w:ascii="Arial" w:hAnsi="Arial" w:cs="Arial"/>
                <w:color w:val="000000"/>
              </w:rPr>
              <w:t>prevent</w:t>
            </w:r>
            <w:proofErr w:type="spellEnd"/>
            <w:r w:rsidRPr="004624B4">
              <w:rPr>
                <w:rFonts w:ascii="Arial" w:hAnsi="Arial" w:cs="Arial"/>
                <w:color w:val="000000"/>
              </w:rPr>
              <w:t xml:space="preserve"> </w:t>
            </w:r>
            <w:proofErr w:type="spellStart"/>
            <w:r w:rsidRPr="004624B4">
              <w:rPr>
                <w:rFonts w:ascii="Arial" w:hAnsi="Arial" w:cs="Arial"/>
                <w:color w:val="000000"/>
              </w:rPr>
              <w:t>this</w:t>
            </w:r>
            <w:proofErr w:type="spellEnd"/>
            <w:r w:rsidRPr="004624B4">
              <w:rPr>
                <w:rFonts w:ascii="Arial" w:hAnsi="Arial" w:cs="Arial"/>
                <w:color w:val="000000"/>
              </w:rPr>
              <w:t xml:space="preserve"> incident </w:t>
            </w:r>
            <w:proofErr w:type="spellStart"/>
            <w:r w:rsidRPr="004624B4">
              <w:rPr>
                <w:rFonts w:ascii="Arial" w:hAnsi="Arial" w:cs="Arial"/>
                <w:color w:val="000000"/>
              </w:rPr>
              <w:t>should</w:t>
            </w:r>
            <w:proofErr w:type="spellEnd"/>
            <w:r w:rsidRPr="004624B4">
              <w:rPr>
                <w:rFonts w:ascii="Arial" w:hAnsi="Arial" w:cs="Arial"/>
                <w:color w:val="000000"/>
              </w:rPr>
              <w:t xml:space="preserve"> not </w:t>
            </w:r>
            <w:proofErr w:type="spellStart"/>
            <w:r w:rsidRPr="004624B4">
              <w:rPr>
                <w:rFonts w:ascii="Arial" w:hAnsi="Arial" w:cs="Arial"/>
                <w:color w:val="000000"/>
              </w:rPr>
              <w:t>affect</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operational</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post</w:t>
            </w:r>
            <w:r w:rsidRPr="004624B4">
              <w:rPr>
                <w:rFonts w:ascii="Cambria Math" w:hAnsi="Cambria Math" w:cs="Cambria Math"/>
                <w:color w:val="000000"/>
              </w:rPr>
              <w:t>‐</w:t>
            </w:r>
            <w:proofErr w:type="spellStart"/>
            <w:r w:rsidRPr="004624B4">
              <w:rPr>
                <w:rFonts w:ascii="Arial" w:hAnsi="Arial" w:cs="Arial"/>
                <w:color w:val="000000"/>
              </w:rPr>
              <w:t>closure</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E 8.3</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Only</w:t>
            </w:r>
            <w:proofErr w:type="spellEnd"/>
            <w:r w:rsidRPr="00FB4088">
              <w:rPr>
                <w:rFonts w:ascii="Arial" w:hAnsi="Arial" w:cs="Arial"/>
                <w:color w:val="000000"/>
              </w:rPr>
              <w:t xml:space="preserve"> </w:t>
            </w:r>
            <w:proofErr w:type="spellStart"/>
            <w:r w:rsidRPr="00FB4088">
              <w:rPr>
                <w:rFonts w:ascii="Arial" w:hAnsi="Arial" w:cs="Arial"/>
                <w:strike/>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are </w:t>
            </w:r>
            <w:proofErr w:type="spellStart"/>
            <w:r w:rsidRPr="00FB4088">
              <w:rPr>
                <w:rFonts w:ascii="Arial" w:hAnsi="Arial" w:cs="Arial"/>
                <w:color w:val="FF0000"/>
              </w:rPr>
              <w:t>suitably</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classified</w:t>
            </w:r>
            <w:proofErr w:type="spellEnd"/>
            <w:r w:rsidRPr="00FB4088">
              <w:rPr>
                <w:rFonts w:ascii="Arial" w:hAnsi="Arial" w:cs="Arial"/>
                <w:color w:val="FF0000"/>
              </w:rPr>
              <w:t xml:space="preserve"> </w:t>
            </w:r>
            <w:proofErr w:type="spellStart"/>
            <w:r w:rsidRPr="00FB4088">
              <w:rPr>
                <w:rFonts w:ascii="Arial" w:hAnsi="Arial" w:cs="Arial"/>
                <w:color w:val="FF0000"/>
              </w:rPr>
              <w:t>can</w:t>
            </w:r>
            <w:proofErr w:type="spellEnd"/>
            <w:r w:rsidRPr="00FB4088">
              <w:rPr>
                <w:rFonts w:ascii="Arial" w:hAnsi="Arial" w:cs="Arial"/>
                <w:color w:val="FF0000"/>
              </w:rPr>
              <w:t xml:space="preserve"> </w:t>
            </w:r>
            <w:proofErr w:type="spellStart"/>
            <w:r w:rsidRPr="00FB4088">
              <w:rPr>
                <w:rFonts w:ascii="Arial" w:hAnsi="Arial" w:cs="Arial"/>
                <w:strike/>
                <w:color w:val="FF0000"/>
              </w:rPr>
              <w:t>shall</w:t>
            </w:r>
            <w:proofErr w:type="spellEnd"/>
            <w:r w:rsidRPr="00FB4088">
              <w:rPr>
                <w:rFonts w:ascii="Arial" w:hAnsi="Arial" w:cs="Arial"/>
                <w:color w:val="FF0000"/>
              </w:rPr>
              <w:t xml:space="preserve"> </w:t>
            </w:r>
            <w:r w:rsidRPr="00FB4088">
              <w:rPr>
                <w:rFonts w:ascii="Arial" w:hAnsi="Arial" w:cs="Arial"/>
                <w:color w:val="000000"/>
              </w:rPr>
              <w:t xml:space="preserve">be </w:t>
            </w:r>
            <w:proofErr w:type="spellStart"/>
            <w:r w:rsidRPr="00FB4088">
              <w:rPr>
                <w:rFonts w:ascii="Arial" w:hAnsi="Arial" w:cs="Arial"/>
                <w:color w:val="000000"/>
              </w:rPr>
              <w:t>credited</w:t>
            </w:r>
            <w:proofErr w:type="spellEnd"/>
            <w:r w:rsidRPr="00FB4088">
              <w:rPr>
                <w:rFonts w:ascii="Arial" w:hAnsi="Arial" w:cs="Arial"/>
                <w:color w:val="000000"/>
              </w:rPr>
              <w:t xml:space="preserve"> to </w:t>
            </w:r>
            <w:proofErr w:type="spellStart"/>
            <w:r w:rsidRPr="00FB4088">
              <w:rPr>
                <w:rFonts w:ascii="Arial" w:hAnsi="Arial" w:cs="Arial"/>
                <w:color w:val="000000"/>
              </w:rPr>
              <w:t>carry</w:t>
            </w:r>
            <w:proofErr w:type="spellEnd"/>
            <w:r w:rsidRPr="00FB4088">
              <w:rPr>
                <w:rFonts w:ascii="Arial" w:hAnsi="Arial" w:cs="Arial"/>
                <w:color w:val="000000"/>
              </w:rPr>
              <w:t xml:space="preserve"> out a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function</w:t>
            </w:r>
            <w:proofErr w:type="spellEnd"/>
            <w:r w:rsidRPr="00FB4088">
              <w:rPr>
                <w:rFonts w:ascii="Arial" w:hAnsi="Arial" w:cs="Arial"/>
                <w:color w:val="000000"/>
              </w:rPr>
              <w:t>. Non-</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FF0000"/>
              </w:rPr>
              <w:t>classified</w:t>
            </w:r>
            <w:proofErr w:type="spellEnd"/>
            <w:r w:rsidRPr="00FB4088">
              <w:rPr>
                <w:rFonts w:ascii="Arial" w:hAnsi="Arial" w:cs="Arial"/>
                <w:color w:val="FF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assumed</w:t>
            </w:r>
            <w:proofErr w:type="spellEnd"/>
            <w:r w:rsidRPr="00FB4088">
              <w:rPr>
                <w:rFonts w:ascii="Arial" w:hAnsi="Arial" w:cs="Arial"/>
                <w:color w:val="000000"/>
              </w:rPr>
              <w:t xml:space="preserve"> to </w:t>
            </w:r>
            <w:proofErr w:type="spellStart"/>
            <w:r w:rsidRPr="00FB4088">
              <w:rPr>
                <w:rFonts w:ascii="Arial" w:hAnsi="Arial" w:cs="Arial"/>
                <w:color w:val="000000"/>
              </w:rPr>
              <w:t>operate</w:t>
            </w:r>
            <w:proofErr w:type="spellEnd"/>
            <w:r w:rsidRPr="00FB4088">
              <w:rPr>
                <w:rFonts w:ascii="Arial" w:hAnsi="Arial" w:cs="Arial"/>
                <w:color w:val="000000"/>
              </w:rPr>
              <w:t xml:space="preserve"> </w:t>
            </w:r>
            <w:proofErr w:type="spellStart"/>
            <w:r w:rsidRPr="00FB4088">
              <w:rPr>
                <w:rFonts w:ascii="Arial" w:hAnsi="Arial" w:cs="Arial"/>
                <w:color w:val="000000"/>
              </w:rPr>
              <w:t>only</w:t>
            </w:r>
            <w:proofErr w:type="spellEnd"/>
            <w:r w:rsidRPr="00FB4088">
              <w:rPr>
                <w:rFonts w:ascii="Arial" w:hAnsi="Arial" w:cs="Arial"/>
                <w:color w:val="000000"/>
              </w:rPr>
              <w:t xml:space="preserve"> </w:t>
            </w: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aggravate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initiating</w:t>
            </w:r>
            <w:proofErr w:type="spellEnd"/>
            <w:r w:rsidRPr="00FB4088">
              <w:rPr>
                <w:rFonts w:ascii="Arial" w:hAnsi="Arial" w:cs="Arial"/>
                <w:color w:val="000000"/>
              </w:rPr>
              <w:t xml:space="preserve"> event</w:t>
            </w:r>
            <w:r w:rsidRPr="00FB4088">
              <w:rPr>
                <w:rFonts w:ascii="Arial" w:hAnsi="Arial" w:cs="Arial"/>
                <w:color w:val="000000"/>
                <w:szCs w:val="21"/>
                <w:vertAlign w:val="superscript"/>
              </w:rPr>
              <w:t>29</w:t>
            </w:r>
            <w:r w:rsidRPr="00FB4088">
              <w:rPr>
                <w:rFonts w:ascii="Arial" w:hAnsi="Arial" w:cs="Arial"/>
                <w:color w:val="000000"/>
              </w:rPr>
              <w:t>.</w:t>
            </w:r>
          </w:p>
          <w:p w:rsidR="000E3C15" w:rsidRPr="00FB4088" w:rsidRDefault="000E3C15" w:rsidP="000E3C15">
            <w:pPr>
              <w:widowControl w:val="0"/>
              <w:autoSpaceDE w:val="0"/>
              <w:autoSpaceDN w:val="0"/>
              <w:adjustRightInd w:val="0"/>
              <w:spacing w:before="240" w:after="0"/>
              <w:ind w:left="108"/>
              <w:rPr>
                <w:rFonts w:ascii="Arial" w:hAnsi="Arial" w:cs="Arial"/>
                <w:color w:val="000000"/>
                <w:sz w:val="18"/>
              </w:rPr>
            </w:pPr>
            <w:r w:rsidRPr="00FB4088">
              <w:rPr>
                <w:rFonts w:ascii="Arial" w:hAnsi="Arial" w:cs="Arial"/>
                <w:color w:val="000000"/>
                <w:sz w:val="18"/>
                <w:vertAlign w:val="superscript"/>
              </w:rPr>
              <w:t xml:space="preserve">29 </w:t>
            </w:r>
            <w:proofErr w:type="spellStart"/>
            <w:r w:rsidRPr="00FB4088">
              <w:rPr>
                <w:rFonts w:ascii="Arial" w:hAnsi="Arial" w:cs="Arial"/>
                <w:color w:val="000000"/>
                <w:sz w:val="18"/>
              </w:rPr>
              <w:t>This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means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non-</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FF0000"/>
                <w:sz w:val="18"/>
              </w:rPr>
              <w:t>classified</w:t>
            </w:r>
            <w:proofErr w:type="spellEnd"/>
            <w:r w:rsidRPr="00FB4088">
              <w:rPr>
                <w:rFonts w:ascii="Arial" w:hAnsi="Arial" w:cs="Arial"/>
                <w:color w:val="FF0000"/>
                <w:sz w:val="18"/>
              </w:rPr>
              <w:t xml:space="preserve"> </w:t>
            </w:r>
            <w:proofErr w:type="spellStart"/>
            <w:r w:rsidRPr="00FB4088">
              <w:rPr>
                <w:rFonts w:ascii="Arial" w:hAnsi="Arial" w:cs="Arial"/>
                <w:color w:val="000000"/>
                <w:sz w:val="18"/>
              </w:rPr>
              <w:t>systems</w:t>
            </w:r>
            <w:proofErr w:type="spellEnd"/>
            <w:r w:rsidRPr="00FB4088">
              <w:rPr>
                <w:rFonts w:ascii="Arial" w:hAnsi="Arial" w:cs="Arial"/>
                <w:color w:val="000000"/>
                <w:sz w:val="18"/>
              </w:rPr>
              <w:t xml:space="preserve"> are </w:t>
            </w:r>
            <w:proofErr w:type="spellStart"/>
            <w:r w:rsidRPr="00FB4088">
              <w:rPr>
                <w:rFonts w:ascii="Arial" w:hAnsi="Arial" w:cs="Arial"/>
                <w:color w:val="000000"/>
                <w:sz w:val="18"/>
              </w:rPr>
              <w:t>either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supposed</w:t>
            </w:r>
            <w:proofErr w:type="spellEnd"/>
            <w:r w:rsidRPr="00FB4088">
              <w:rPr>
                <w:rFonts w:ascii="Arial" w:hAnsi="Arial" w:cs="Arial"/>
                <w:color w:val="000000"/>
                <w:sz w:val="18"/>
              </w:rPr>
              <w:t xml:space="preserve"> not to </w:t>
            </w:r>
            <w:proofErr w:type="spellStart"/>
            <w:r w:rsidRPr="00FB4088">
              <w:rPr>
                <w:rFonts w:ascii="Arial" w:hAnsi="Arial" w:cs="Arial"/>
                <w:color w:val="000000"/>
                <w:sz w:val="18"/>
              </w:rPr>
              <w:t>function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after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initiator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either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supposed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continue</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function</w:t>
            </w:r>
            <w:proofErr w:type="spellEnd"/>
            <w:r w:rsidRPr="00FB4088">
              <w:rPr>
                <w:rFonts w:ascii="Arial" w:hAnsi="Arial" w:cs="Arial"/>
                <w:color w:val="000000"/>
                <w:sz w:val="18"/>
              </w:rPr>
              <w:t xml:space="preserve"> as </w:t>
            </w:r>
            <w:proofErr w:type="spellStart"/>
            <w:r w:rsidRPr="00FB4088">
              <w:rPr>
                <w:rFonts w:ascii="Arial" w:hAnsi="Arial" w:cs="Arial"/>
                <w:color w:val="000000"/>
                <w:sz w:val="18"/>
              </w:rPr>
              <w:t>before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initiator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depending</w:t>
            </w:r>
            <w:proofErr w:type="spellEnd"/>
            <w:r w:rsidRPr="00FB4088">
              <w:rPr>
                <w:rFonts w:ascii="Arial" w:hAnsi="Arial" w:cs="Arial"/>
                <w:color w:val="000000"/>
                <w:sz w:val="18"/>
              </w:rPr>
              <w:t xml:space="preserve"> on </w:t>
            </w:r>
            <w:proofErr w:type="spellStart"/>
            <w:r w:rsidRPr="00FB4088">
              <w:rPr>
                <w:rFonts w:ascii="Arial" w:hAnsi="Arial" w:cs="Arial"/>
                <w:color w:val="000000"/>
                <w:sz w:val="18"/>
              </w:rPr>
              <w:t>which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both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cases</w:t>
            </w:r>
            <w:proofErr w:type="spellEnd"/>
            <w:r w:rsidRPr="00FB4088">
              <w:rPr>
                <w:rFonts w:ascii="Arial" w:hAnsi="Arial" w:cs="Arial"/>
                <w:color w:val="000000"/>
                <w:sz w:val="18"/>
              </w:rPr>
              <w:t xml:space="preserve"> is most </w:t>
            </w:r>
            <w:proofErr w:type="spellStart"/>
            <w:r w:rsidRPr="00FB4088">
              <w:rPr>
                <w:rFonts w:ascii="Arial" w:hAnsi="Arial" w:cs="Arial"/>
                <w:color w:val="000000"/>
                <w:sz w:val="18"/>
              </w:rPr>
              <w:t>penalising</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9519A6" w:rsidP="000E3C15">
            <w:pPr>
              <w:widowControl w:val="0"/>
              <w:autoSpaceDE w:val="0"/>
              <w:autoSpaceDN w:val="0"/>
              <w:adjustRightInd w:val="0"/>
              <w:spacing w:before="3" w:after="0" w:line="253" w:lineRule="exact"/>
              <w:ind w:left="99"/>
              <w:rPr>
                <w:rFonts w:ascii="Arial" w:hAnsi="Arial" w:cs="Arial"/>
                <w:color w:val="000000"/>
              </w:rPr>
            </w:pPr>
            <w:r>
              <w:rPr>
                <w:rFonts w:ascii="Arial" w:hAnsi="Arial" w:cs="Arial"/>
                <w:color w:val="000000"/>
              </w:rPr>
              <w:t>JV5 2/71</w:t>
            </w:r>
            <w:r w:rsidR="004624B4">
              <w:rPr>
                <w:rFonts w:ascii="Arial" w:hAnsi="Arial" w:cs="Arial"/>
                <w:color w:val="000000"/>
              </w:rPr>
              <w:t>,  16/2/4-5, P1/1.3/</w:t>
            </w:r>
            <w:r w:rsidR="005D00C3">
              <w:rPr>
                <w:rFonts w:ascii="Arial" w:hAnsi="Arial" w:cs="Arial"/>
                <w:color w:val="000000"/>
              </w:rPr>
              <w:t>, P1/2.1</w:t>
            </w:r>
          </w:p>
        </w:tc>
        <w:tc>
          <w:tcPr>
            <w:tcW w:w="5103" w:type="dxa"/>
            <w:tcBorders>
              <w:top w:val="single" w:sz="4" w:space="0" w:color="000000"/>
              <w:left w:val="single" w:sz="4" w:space="0" w:color="000000"/>
              <w:bottom w:val="single" w:sz="4" w:space="0" w:color="000000"/>
              <w:right w:val="single" w:sz="4" w:space="0" w:color="000000"/>
            </w:tcBorders>
          </w:tcPr>
          <w:p w:rsidR="000E3C15" w:rsidRDefault="009519A6" w:rsidP="000E3C15">
            <w:pPr>
              <w:widowControl w:val="0"/>
              <w:autoSpaceDE w:val="0"/>
              <w:autoSpaceDN w:val="0"/>
              <w:adjustRightInd w:val="0"/>
              <w:spacing w:after="0" w:line="252" w:lineRule="exact"/>
              <w:ind w:left="121"/>
              <w:rPr>
                <w:rFonts w:ascii="Arial" w:hAnsi="Arial" w:cs="Arial"/>
                <w:color w:val="000000"/>
              </w:rPr>
            </w:pPr>
            <w:r w:rsidRPr="009519A6">
              <w:rPr>
                <w:rFonts w:ascii="Arial" w:hAnsi="Arial" w:cs="Arial"/>
                <w:color w:val="000000"/>
              </w:rPr>
              <w:t>71.</w:t>
            </w:r>
            <w:r w:rsidRPr="009519A6">
              <w:rPr>
                <w:rFonts w:ascii="Arial" w:hAnsi="Arial" w:cs="Arial"/>
                <w:color w:val="000000"/>
              </w:rPr>
              <w:tab/>
              <w:t>varnostni sistem je sistem, potreben za izvedbo varnostne funkcije, ki vključuje tudi podporne sisteme;</w:t>
            </w:r>
          </w:p>
          <w:p w:rsidR="009519A6" w:rsidRPr="00FB4088" w:rsidRDefault="009519A6" w:rsidP="000E3C15">
            <w:pPr>
              <w:widowControl w:val="0"/>
              <w:autoSpaceDE w:val="0"/>
              <w:autoSpaceDN w:val="0"/>
              <w:adjustRightInd w:val="0"/>
              <w:spacing w:after="0" w:line="252" w:lineRule="exact"/>
              <w:ind w:left="121"/>
              <w:rPr>
                <w:rFonts w:ascii="Arial" w:hAnsi="Arial" w:cs="Arial"/>
                <w:color w:val="000000"/>
              </w:rPr>
            </w:pPr>
          </w:p>
          <w:p w:rsidR="009E204A" w:rsidRPr="009E204A" w:rsidRDefault="009E204A" w:rsidP="009E204A">
            <w:pPr>
              <w:widowControl w:val="0"/>
              <w:autoSpaceDE w:val="0"/>
              <w:autoSpaceDN w:val="0"/>
              <w:adjustRightInd w:val="0"/>
              <w:spacing w:after="0" w:line="252" w:lineRule="exact"/>
              <w:ind w:left="121"/>
              <w:rPr>
                <w:rFonts w:ascii="Arial" w:hAnsi="Arial" w:cs="Arial"/>
                <w:color w:val="000000"/>
              </w:rPr>
            </w:pPr>
            <w:r w:rsidRPr="009E204A">
              <w:rPr>
                <w:rFonts w:ascii="Arial" w:hAnsi="Arial" w:cs="Arial"/>
                <w:color w:val="000000"/>
              </w:rPr>
              <w:t>(2)</w:t>
            </w:r>
            <w:r w:rsidRPr="009E204A">
              <w:rPr>
                <w:rFonts w:ascii="Arial" w:hAnsi="Arial" w:cs="Arial"/>
                <w:color w:val="000000"/>
              </w:rPr>
              <w:tab/>
              <w:t>Varnostne analize morajo upoštevati:</w:t>
            </w:r>
          </w:p>
          <w:p w:rsidR="009E204A" w:rsidRPr="009E204A" w:rsidRDefault="009E204A" w:rsidP="009E204A">
            <w:pPr>
              <w:widowControl w:val="0"/>
              <w:autoSpaceDE w:val="0"/>
              <w:autoSpaceDN w:val="0"/>
              <w:adjustRightInd w:val="0"/>
              <w:spacing w:after="0" w:line="252" w:lineRule="exact"/>
              <w:ind w:left="121"/>
              <w:rPr>
                <w:rFonts w:ascii="Arial" w:hAnsi="Arial" w:cs="Arial"/>
                <w:color w:val="000000"/>
              </w:rPr>
            </w:pPr>
            <w:r w:rsidRPr="009E204A">
              <w:rPr>
                <w:rFonts w:ascii="Arial" w:hAnsi="Arial" w:cs="Arial"/>
                <w:color w:val="000000"/>
              </w:rPr>
              <w:t>4.</w:t>
            </w:r>
            <w:r w:rsidRPr="009E204A">
              <w:rPr>
                <w:rFonts w:ascii="Arial" w:hAnsi="Arial" w:cs="Arial"/>
                <w:color w:val="000000"/>
              </w:rPr>
              <w:tab/>
              <w:t>delovanje nevarnostnih sistemov, vključno z zunanjim napajanjem, samo takrat, ko ti poslabšajo posledice začetnega dogodka;</w:t>
            </w:r>
          </w:p>
          <w:p w:rsidR="000E3C15" w:rsidRPr="00FB4088" w:rsidRDefault="009E204A" w:rsidP="009E204A">
            <w:pPr>
              <w:widowControl w:val="0"/>
              <w:autoSpaceDE w:val="0"/>
              <w:autoSpaceDN w:val="0"/>
              <w:adjustRightInd w:val="0"/>
              <w:spacing w:after="0" w:line="252" w:lineRule="exact"/>
              <w:ind w:left="121"/>
              <w:rPr>
                <w:rFonts w:ascii="Arial" w:hAnsi="Arial" w:cs="Arial"/>
                <w:color w:val="000000"/>
              </w:rPr>
            </w:pPr>
            <w:r w:rsidRPr="009E204A">
              <w:rPr>
                <w:rFonts w:ascii="Arial" w:hAnsi="Arial" w:cs="Arial"/>
                <w:color w:val="000000"/>
              </w:rPr>
              <w:t>5.</w:t>
            </w:r>
            <w:r w:rsidRPr="009E204A">
              <w:rPr>
                <w:rFonts w:ascii="Arial" w:hAnsi="Arial" w:cs="Arial"/>
                <w:color w:val="000000"/>
              </w:rPr>
              <w:tab/>
              <w:t>predpostavko, da bodo varnostni sistemi delovali s tako zmogljivostjo, ki je glede na predpostavljeni začetni dogodek najneugodnejša;</w:t>
            </w:r>
          </w:p>
          <w:p w:rsidR="009E204A" w:rsidRDefault="009E204A" w:rsidP="000E3C15">
            <w:pPr>
              <w:widowControl w:val="0"/>
              <w:autoSpaceDE w:val="0"/>
              <w:autoSpaceDN w:val="0"/>
              <w:adjustRightInd w:val="0"/>
              <w:spacing w:after="0" w:line="252" w:lineRule="exact"/>
              <w:ind w:left="121"/>
              <w:rPr>
                <w:rFonts w:ascii="Arial" w:hAnsi="Arial" w:cs="Arial"/>
                <w:color w:val="000000"/>
              </w:rPr>
            </w:pPr>
          </w:p>
          <w:p w:rsidR="000E3C15" w:rsidRPr="00FB4088" w:rsidRDefault="000E3C15" w:rsidP="000E3C15">
            <w:pPr>
              <w:widowControl w:val="0"/>
              <w:autoSpaceDE w:val="0"/>
              <w:autoSpaceDN w:val="0"/>
              <w:adjustRightInd w:val="0"/>
              <w:spacing w:after="0" w:line="252" w:lineRule="exact"/>
              <w:ind w:left="121"/>
              <w:rPr>
                <w:rFonts w:ascii="Arial" w:hAnsi="Arial" w:cs="Arial"/>
                <w:color w:val="000000"/>
              </w:rPr>
            </w:pPr>
            <w:r w:rsidRPr="00FB4088">
              <w:rPr>
                <w:rFonts w:ascii="Arial" w:hAnsi="Arial" w:cs="Arial"/>
                <w:color w:val="000000"/>
              </w:rPr>
              <w:t>Priloga 1, 1.3:</w:t>
            </w:r>
          </w:p>
          <w:p w:rsidR="009E204A" w:rsidRPr="009E204A" w:rsidRDefault="005D00C3" w:rsidP="009E204A">
            <w:pPr>
              <w:spacing w:before="60" w:after="60"/>
              <w:rPr>
                <w:rFonts w:ascii="Arial" w:hAnsi="Arial" w:cs="Arial"/>
                <w:color w:val="000000"/>
              </w:rPr>
            </w:pPr>
            <w:r>
              <w:rPr>
                <w:rFonts w:ascii="Arial" w:hAnsi="Arial" w:cs="Arial"/>
                <w:color w:val="000000"/>
              </w:rPr>
              <w:t xml:space="preserve">  </w:t>
            </w:r>
            <w:r w:rsidR="009E204A" w:rsidRPr="009E204A">
              <w:rPr>
                <w:rFonts w:ascii="Arial" w:hAnsi="Arial" w:cs="Arial"/>
                <w:color w:val="000000"/>
              </w:rPr>
              <w:t xml:space="preserve">Poleg pogojev iz </w:t>
            </w:r>
            <w:r w:rsidR="009E204A" w:rsidRPr="009E204A">
              <w:rPr>
                <w:rFonts w:ascii="Arial" w:hAnsi="Arial" w:cs="Arial"/>
                <w:color w:val="000000"/>
              </w:rPr>
              <w:fldChar w:fldCharType="begin"/>
            </w:r>
            <w:r w:rsidR="009E204A" w:rsidRPr="009E204A">
              <w:rPr>
                <w:rFonts w:ascii="Arial" w:hAnsi="Arial" w:cs="Arial"/>
                <w:color w:val="000000"/>
              </w:rPr>
              <w:instrText xml:space="preserve"> REF _Ref155591260 \r \h  \* MERGEFORMAT </w:instrText>
            </w:r>
            <w:r w:rsidR="009E204A" w:rsidRPr="009E204A">
              <w:rPr>
                <w:rFonts w:ascii="Arial" w:hAnsi="Arial" w:cs="Arial"/>
                <w:color w:val="000000"/>
              </w:rPr>
            </w:r>
            <w:r w:rsidR="009E204A" w:rsidRPr="009E204A">
              <w:rPr>
                <w:rFonts w:ascii="Arial" w:hAnsi="Arial" w:cs="Arial"/>
                <w:color w:val="000000"/>
              </w:rPr>
              <w:fldChar w:fldCharType="separate"/>
            </w:r>
            <w:r w:rsidR="009E204A" w:rsidRPr="009E204A">
              <w:rPr>
                <w:rFonts w:ascii="Arial" w:hAnsi="Arial" w:cs="Arial"/>
                <w:color w:val="000000"/>
              </w:rPr>
              <w:t>16</w:t>
            </w:r>
            <w:r w:rsidR="009E204A" w:rsidRPr="009E204A">
              <w:rPr>
                <w:rFonts w:ascii="Arial" w:hAnsi="Arial" w:cs="Arial"/>
                <w:color w:val="000000"/>
              </w:rPr>
              <w:fldChar w:fldCharType="end"/>
            </w:r>
            <w:r w:rsidR="009E204A" w:rsidRPr="009E204A">
              <w:rPr>
                <w:rFonts w:ascii="Arial" w:hAnsi="Arial" w:cs="Arial"/>
                <w:color w:val="000000"/>
              </w:rPr>
              <w:t>. člena tega pravilnika morajo varnostne analize upoštevati:</w:t>
            </w:r>
          </w:p>
          <w:p w:rsidR="009E204A" w:rsidRPr="009E204A" w:rsidRDefault="009E204A" w:rsidP="009E204A">
            <w:pPr>
              <w:numPr>
                <w:ilvl w:val="0"/>
                <w:numId w:val="46"/>
              </w:numPr>
              <w:tabs>
                <w:tab w:val="num" w:pos="480"/>
              </w:tabs>
              <w:spacing w:before="60" w:after="60"/>
              <w:rPr>
                <w:rFonts w:ascii="Arial" w:hAnsi="Arial" w:cs="Arial"/>
                <w:color w:val="000000"/>
              </w:rPr>
            </w:pPr>
            <w:r w:rsidRPr="009E204A">
              <w:rPr>
                <w:rFonts w:ascii="Arial" w:hAnsi="Arial" w:cs="Arial"/>
                <w:color w:val="000000"/>
              </w:rPr>
              <w:t>za doseganje in vzdrževanje stanja varne zaustavitve samo SSK, ki so klasificirani v skladu s točko 2.1 te priloge;</w:t>
            </w:r>
          </w:p>
          <w:p w:rsidR="009E204A" w:rsidRPr="009E204A" w:rsidRDefault="009E204A" w:rsidP="009E204A">
            <w:pPr>
              <w:numPr>
                <w:ilvl w:val="0"/>
                <w:numId w:val="46"/>
              </w:numPr>
              <w:tabs>
                <w:tab w:val="num" w:pos="480"/>
              </w:tabs>
              <w:spacing w:before="60" w:after="60"/>
              <w:rPr>
                <w:rFonts w:ascii="Arial" w:hAnsi="Arial" w:cs="Arial"/>
                <w:color w:val="000000"/>
              </w:rPr>
            </w:pPr>
            <w:r w:rsidRPr="009E204A">
              <w:rPr>
                <w:rFonts w:ascii="Arial" w:hAnsi="Arial" w:cs="Arial"/>
                <w:color w:val="000000"/>
              </w:rPr>
              <w:t>kot dodatni otežujoči okoliščini za vsa stanja objekta in vse projektne dogodke zaskočeno regulacijsko palico z največjo vrednostjo reaktivnosti, ki je ni mogoče vstaviti v sredico, in izgubo vsega zunanjega napajanja;</w:t>
            </w:r>
          </w:p>
          <w:p w:rsidR="009E204A" w:rsidRPr="009E204A" w:rsidRDefault="009E204A" w:rsidP="009E204A">
            <w:pPr>
              <w:numPr>
                <w:ilvl w:val="0"/>
                <w:numId w:val="46"/>
              </w:numPr>
              <w:tabs>
                <w:tab w:val="num" w:pos="480"/>
              </w:tabs>
              <w:spacing w:before="60" w:after="60"/>
              <w:rPr>
                <w:rFonts w:ascii="Arial" w:hAnsi="Arial" w:cs="Arial"/>
                <w:color w:val="000000"/>
              </w:rPr>
            </w:pPr>
            <w:r w:rsidRPr="009E204A">
              <w:rPr>
                <w:rFonts w:ascii="Arial" w:hAnsi="Arial" w:cs="Arial"/>
                <w:color w:val="000000"/>
              </w:rPr>
              <w:t xml:space="preserve">za jedrske elektrarne so odkloni iz tretjega odstavka </w:t>
            </w:r>
            <w:r w:rsidRPr="009E204A">
              <w:rPr>
                <w:rFonts w:ascii="Arial" w:hAnsi="Arial" w:cs="Arial"/>
                <w:color w:val="000000"/>
              </w:rPr>
              <w:fldChar w:fldCharType="begin"/>
            </w:r>
            <w:r w:rsidRPr="009E204A">
              <w:rPr>
                <w:rFonts w:ascii="Arial" w:hAnsi="Arial" w:cs="Arial"/>
                <w:color w:val="000000"/>
              </w:rPr>
              <w:instrText xml:space="preserve"> REF _Ref155591260 \r \h  \* MERGEFORMAT </w:instrText>
            </w:r>
            <w:r w:rsidRPr="009E204A">
              <w:rPr>
                <w:rFonts w:ascii="Arial" w:hAnsi="Arial" w:cs="Arial"/>
                <w:color w:val="000000"/>
              </w:rPr>
            </w:r>
            <w:r w:rsidRPr="009E204A">
              <w:rPr>
                <w:rFonts w:ascii="Arial" w:hAnsi="Arial" w:cs="Arial"/>
                <w:color w:val="000000"/>
              </w:rPr>
              <w:fldChar w:fldCharType="separate"/>
            </w:r>
            <w:r w:rsidRPr="009E204A">
              <w:rPr>
                <w:rFonts w:ascii="Arial" w:hAnsi="Arial" w:cs="Arial"/>
                <w:color w:val="000000"/>
              </w:rPr>
              <w:t>16</w:t>
            </w:r>
            <w:r w:rsidRPr="009E204A">
              <w:rPr>
                <w:rFonts w:ascii="Arial" w:hAnsi="Arial" w:cs="Arial"/>
                <w:color w:val="000000"/>
              </w:rPr>
              <w:fldChar w:fldCharType="end"/>
            </w:r>
            <w:r w:rsidRPr="009E204A">
              <w:rPr>
                <w:rFonts w:ascii="Arial" w:hAnsi="Arial" w:cs="Arial"/>
                <w:color w:val="000000"/>
              </w:rPr>
              <w:t>. člena dovoljeni le za varnostne analize nesreč, ki presegajo projektne dogodke.</w:t>
            </w:r>
          </w:p>
          <w:p w:rsidR="000E3C15" w:rsidRPr="00FB4088" w:rsidRDefault="000E3C15" w:rsidP="000E3C15">
            <w:pPr>
              <w:widowControl w:val="0"/>
              <w:autoSpaceDE w:val="0"/>
              <w:autoSpaceDN w:val="0"/>
              <w:adjustRightInd w:val="0"/>
              <w:spacing w:after="0" w:line="252" w:lineRule="exact"/>
              <w:rPr>
                <w:rFonts w:ascii="Arial" w:hAnsi="Arial" w:cs="Arial"/>
                <w:color w:val="000000"/>
              </w:rPr>
            </w:pPr>
          </w:p>
          <w:p w:rsidR="000E3C15" w:rsidRPr="00FB4088" w:rsidRDefault="000E3C15" w:rsidP="000E3C15">
            <w:pPr>
              <w:widowControl w:val="0"/>
              <w:autoSpaceDE w:val="0"/>
              <w:autoSpaceDN w:val="0"/>
              <w:adjustRightInd w:val="0"/>
              <w:spacing w:after="0" w:line="252" w:lineRule="exact"/>
              <w:rPr>
                <w:rFonts w:ascii="Arial" w:hAnsi="Arial" w:cs="Arial"/>
                <w:color w:val="000000"/>
              </w:rPr>
            </w:pPr>
            <w:r w:rsidRPr="00FB4088">
              <w:rPr>
                <w:rFonts w:ascii="Arial" w:hAnsi="Arial" w:cs="Arial"/>
                <w:color w:val="000000"/>
              </w:rPr>
              <w:t>Priloga 1, 2.1 Varnostna klasifikacija SSK:</w:t>
            </w:r>
          </w:p>
          <w:p w:rsidR="000E3C15" w:rsidRPr="00FB4088" w:rsidRDefault="000E3C15" w:rsidP="000E3C15">
            <w:pPr>
              <w:numPr>
                <w:ilvl w:val="0"/>
                <w:numId w:val="33"/>
              </w:numPr>
              <w:spacing w:before="60" w:after="60"/>
              <w:rPr>
                <w:rFonts w:ascii="Arial" w:hAnsi="Arial" w:cs="Arial"/>
                <w:color w:val="000000"/>
              </w:rPr>
            </w:pPr>
            <w:r w:rsidRPr="00FB4088">
              <w:rPr>
                <w:rFonts w:ascii="Arial" w:hAnsi="Arial" w:cs="Arial"/>
                <w:color w:val="000000"/>
              </w:rPr>
              <w:t>Vse SSK je treba razvrstiti (klasificirati) v varnostne razrede glede na njihovo pomembnost za varnost. SSK morajo biti projektirani, izdelani in vzdrževani tako, da njihova zanesljivost in kakovost ustrezata njihovemu pomenu za jedrsko varnost.</w:t>
            </w:r>
          </w:p>
          <w:p w:rsidR="000E3C15" w:rsidRPr="00FB4088" w:rsidRDefault="000E3C15" w:rsidP="000E3C15">
            <w:pPr>
              <w:numPr>
                <w:ilvl w:val="0"/>
                <w:numId w:val="33"/>
              </w:numPr>
              <w:spacing w:before="120"/>
              <w:ind w:left="357" w:hanging="357"/>
              <w:rPr>
                <w:rFonts w:ascii="Arial" w:hAnsi="Arial" w:cs="Arial"/>
                <w:color w:val="000000"/>
              </w:rPr>
            </w:pPr>
            <w:r w:rsidRPr="00FB4088">
              <w:rPr>
                <w:rFonts w:ascii="Arial" w:hAnsi="Arial" w:cs="Arial"/>
                <w:color w:val="000000"/>
              </w:rPr>
              <w:lastRenderedPageBreak/>
              <w:t>Varnostna klasifikacija SSK v varnostne razrede glede na njihovo pomembnost za varnost mora temeljiti na analizah jedrske varnosti, izvedenih na podlagi determinističnih metod, ki jih, kjer je primerno, dopolnjujejo verjetnostne metode in inženirska presoja.</w:t>
            </w:r>
          </w:p>
          <w:p w:rsidR="000E3C15" w:rsidRPr="00FB4088" w:rsidRDefault="000E3C15" w:rsidP="000E3C15">
            <w:pPr>
              <w:numPr>
                <w:ilvl w:val="0"/>
                <w:numId w:val="33"/>
              </w:numPr>
              <w:spacing w:before="60" w:after="60"/>
              <w:rPr>
                <w:rFonts w:ascii="Arial" w:hAnsi="Arial" w:cs="Arial"/>
                <w:color w:val="000000"/>
              </w:rPr>
            </w:pPr>
            <w:r w:rsidRPr="00FB4088">
              <w:rPr>
                <w:rFonts w:ascii="Arial" w:hAnsi="Arial" w:cs="Arial"/>
                <w:color w:val="000000"/>
              </w:rPr>
              <w:t>Varnostna klasifikacija mora za vsak varnostni razred določati:</w:t>
            </w:r>
          </w:p>
          <w:p w:rsidR="000E3C15" w:rsidRPr="00FB4088" w:rsidRDefault="000E3C15" w:rsidP="000E3C15">
            <w:pPr>
              <w:numPr>
                <w:ilvl w:val="0"/>
                <w:numId w:val="34"/>
              </w:numPr>
              <w:spacing w:after="0"/>
              <w:rPr>
                <w:rFonts w:ascii="Arial" w:hAnsi="Arial" w:cs="Arial"/>
                <w:color w:val="000000"/>
              </w:rPr>
            </w:pPr>
            <w:r w:rsidRPr="00FB4088">
              <w:rPr>
                <w:rFonts w:ascii="Arial" w:hAnsi="Arial" w:cs="Arial"/>
                <w:color w:val="000000"/>
              </w:rPr>
              <w:t>predpise in standarde, uporabljene pri projektiranju, izdelavi, vgradnji in pri pregledih,</w:t>
            </w:r>
          </w:p>
          <w:p w:rsidR="000E3C15" w:rsidRPr="00FB4088" w:rsidRDefault="000E3C15" w:rsidP="000E3C15">
            <w:pPr>
              <w:numPr>
                <w:ilvl w:val="0"/>
                <w:numId w:val="34"/>
              </w:numPr>
              <w:spacing w:after="0"/>
              <w:rPr>
                <w:rFonts w:ascii="Arial" w:hAnsi="Arial" w:cs="Arial"/>
                <w:color w:val="000000"/>
              </w:rPr>
            </w:pPr>
            <w:r w:rsidRPr="00FB4088">
              <w:rPr>
                <w:rFonts w:ascii="Arial" w:hAnsi="Arial" w:cs="Arial"/>
                <w:color w:val="000000"/>
              </w:rPr>
              <w:t>zahteve za napajanje v sili in ustreznost SSK v predvidenih pogojih okolja,</w:t>
            </w:r>
          </w:p>
          <w:p w:rsidR="000E3C15" w:rsidRPr="00FB4088" w:rsidRDefault="000E3C15" w:rsidP="000E3C15">
            <w:pPr>
              <w:numPr>
                <w:ilvl w:val="0"/>
                <w:numId w:val="34"/>
              </w:numPr>
              <w:spacing w:after="0"/>
              <w:rPr>
                <w:rFonts w:ascii="Arial" w:hAnsi="Arial" w:cs="Arial"/>
                <w:color w:val="000000"/>
              </w:rPr>
            </w:pPr>
            <w:r w:rsidRPr="00FB4088">
              <w:rPr>
                <w:rFonts w:ascii="Arial" w:hAnsi="Arial" w:cs="Arial"/>
                <w:color w:val="000000"/>
              </w:rPr>
              <w:t xml:space="preserve">razpoložljivost oziroma nerazpoložljivost sistemov, potrebnih za izvedbo varnostne funkcije ob predpostavljenih začetnih dogodkih v varnostnih analizah, ki se izvajajo na podlagi determinističnih metod, </w:t>
            </w:r>
          </w:p>
          <w:p w:rsidR="000E3C15" w:rsidRPr="00FB4088" w:rsidRDefault="000E3C15" w:rsidP="000E3C15">
            <w:pPr>
              <w:numPr>
                <w:ilvl w:val="0"/>
                <w:numId w:val="34"/>
              </w:numPr>
              <w:spacing w:after="0"/>
              <w:rPr>
                <w:rFonts w:ascii="Arial" w:hAnsi="Arial" w:cs="Arial"/>
                <w:color w:val="000000"/>
              </w:rPr>
            </w:pPr>
            <w:r w:rsidRPr="00FB4088">
              <w:rPr>
                <w:rFonts w:ascii="Arial" w:hAnsi="Arial" w:cs="Arial"/>
                <w:color w:val="000000"/>
              </w:rPr>
              <w:t>zahteve glede zagotavljanja kakovosti.</w:t>
            </w:r>
          </w:p>
        </w:tc>
        <w:tc>
          <w:tcPr>
            <w:tcW w:w="4962" w:type="dxa"/>
            <w:tcBorders>
              <w:top w:val="single" w:sz="4" w:space="0" w:color="000000"/>
              <w:left w:val="single" w:sz="4" w:space="0" w:color="000000"/>
              <w:bottom w:val="single" w:sz="4" w:space="0" w:color="000000"/>
              <w:right w:val="single" w:sz="4" w:space="0" w:color="000000"/>
            </w:tcBorders>
          </w:tcPr>
          <w:p w:rsidR="000E3C15" w:rsidRDefault="000E3C15" w:rsidP="000E3C15">
            <w:pPr>
              <w:widowControl w:val="0"/>
              <w:autoSpaceDE w:val="0"/>
              <w:autoSpaceDN w:val="0"/>
              <w:adjustRightInd w:val="0"/>
              <w:spacing w:after="0" w:line="252" w:lineRule="exact"/>
              <w:ind w:left="121"/>
              <w:rPr>
                <w:rFonts w:ascii="Arial" w:hAnsi="Arial" w:cs="Arial"/>
                <w:color w:val="000000"/>
              </w:rPr>
            </w:pPr>
          </w:p>
          <w:p w:rsidR="004624B4" w:rsidRDefault="004624B4" w:rsidP="000E3C15">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71.</w:t>
            </w:r>
            <w:r w:rsidRPr="004624B4">
              <w:rPr>
                <w:rFonts w:ascii="Arial" w:hAnsi="Arial" w:cs="Arial"/>
                <w:color w:val="000000"/>
              </w:rPr>
              <w:tab/>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system</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w:t>
            </w:r>
            <w:proofErr w:type="spellStart"/>
            <w:r w:rsidRPr="004624B4">
              <w:rPr>
                <w:rFonts w:ascii="Arial" w:hAnsi="Arial" w:cs="Arial"/>
                <w:color w:val="000000"/>
              </w:rPr>
              <w:t>mean</w:t>
            </w:r>
            <w:proofErr w:type="spellEnd"/>
            <w:r w:rsidRPr="004624B4">
              <w:rPr>
                <w:rFonts w:ascii="Arial" w:hAnsi="Arial" w:cs="Arial"/>
                <w:color w:val="000000"/>
              </w:rPr>
              <w:t xml:space="preserve"> a </w:t>
            </w:r>
            <w:proofErr w:type="spellStart"/>
            <w:r w:rsidRPr="004624B4">
              <w:rPr>
                <w:rFonts w:ascii="Arial" w:hAnsi="Arial" w:cs="Arial"/>
                <w:color w:val="000000"/>
              </w:rPr>
              <w:t>system</w:t>
            </w:r>
            <w:proofErr w:type="spellEnd"/>
            <w:r w:rsidRPr="004624B4">
              <w:rPr>
                <w:rFonts w:ascii="Arial" w:hAnsi="Arial" w:cs="Arial"/>
                <w:color w:val="000000"/>
              </w:rPr>
              <w:t xml:space="preserve"> </w:t>
            </w:r>
            <w:proofErr w:type="spellStart"/>
            <w:r w:rsidRPr="004624B4">
              <w:rPr>
                <w:rFonts w:ascii="Arial" w:hAnsi="Arial" w:cs="Arial"/>
                <w:color w:val="000000"/>
              </w:rPr>
              <w:t>necessary</w:t>
            </w:r>
            <w:proofErr w:type="spellEnd"/>
            <w:r w:rsidRPr="004624B4">
              <w:rPr>
                <w:rFonts w:ascii="Arial" w:hAnsi="Arial" w:cs="Arial"/>
                <w:color w:val="000000"/>
              </w:rPr>
              <w:t xml:space="preserve"> to </w:t>
            </w:r>
            <w:proofErr w:type="spellStart"/>
            <w:r w:rsidRPr="004624B4">
              <w:rPr>
                <w:rFonts w:ascii="Arial" w:hAnsi="Arial" w:cs="Arial"/>
                <w:color w:val="000000"/>
              </w:rPr>
              <w:t>perform</w:t>
            </w:r>
            <w:proofErr w:type="spellEnd"/>
            <w:r w:rsidRPr="004624B4">
              <w:rPr>
                <w:rFonts w:ascii="Arial" w:hAnsi="Arial" w:cs="Arial"/>
                <w:color w:val="000000"/>
              </w:rPr>
              <w:t xml:space="preserve"> a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function</w:t>
            </w:r>
            <w:proofErr w:type="spellEnd"/>
            <w:r w:rsidRPr="004624B4">
              <w:rPr>
                <w:rFonts w:ascii="Arial" w:hAnsi="Arial" w:cs="Arial"/>
                <w:color w:val="000000"/>
              </w:rPr>
              <w:t xml:space="preserve">, </w:t>
            </w:r>
            <w:proofErr w:type="spellStart"/>
            <w:r w:rsidRPr="004624B4">
              <w:rPr>
                <w:rFonts w:ascii="Arial" w:hAnsi="Arial" w:cs="Arial"/>
                <w:color w:val="000000"/>
              </w:rPr>
              <w:t>including</w:t>
            </w:r>
            <w:proofErr w:type="spellEnd"/>
            <w:r w:rsidRPr="004624B4">
              <w:rPr>
                <w:rFonts w:ascii="Arial" w:hAnsi="Arial" w:cs="Arial"/>
                <w:color w:val="000000"/>
              </w:rPr>
              <w:t xml:space="preserve"> </w:t>
            </w:r>
            <w:proofErr w:type="spellStart"/>
            <w:r w:rsidRPr="004624B4">
              <w:rPr>
                <w:rFonts w:ascii="Arial" w:hAnsi="Arial" w:cs="Arial"/>
                <w:color w:val="000000"/>
              </w:rPr>
              <w:t>support</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w:t>
            </w:r>
          </w:p>
          <w:p w:rsidR="004624B4" w:rsidRDefault="004624B4" w:rsidP="000E3C15">
            <w:pPr>
              <w:widowControl w:val="0"/>
              <w:autoSpaceDE w:val="0"/>
              <w:autoSpaceDN w:val="0"/>
              <w:adjustRightInd w:val="0"/>
              <w:spacing w:after="0" w:line="252" w:lineRule="exact"/>
              <w:ind w:left="121"/>
              <w:rPr>
                <w:rFonts w:ascii="Arial" w:hAnsi="Arial" w:cs="Arial"/>
                <w:color w:val="000000"/>
              </w:rPr>
            </w:pPr>
          </w:p>
          <w:p w:rsidR="004624B4" w:rsidRDefault="004624B4" w:rsidP="000E3C15">
            <w:pPr>
              <w:widowControl w:val="0"/>
              <w:autoSpaceDE w:val="0"/>
              <w:autoSpaceDN w:val="0"/>
              <w:adjustRightInd w:val="0"/>
              <w:spacing w:after="0" w:line="252" w:lineRule="exact"/>
              <w:ind w:left="121"/>
              <w:rPr>
                <w:rFonts w:ascii="Arial" w:hAnsi="Arial" w:cs="Arial"/>
                <w:color w:val="000000"/>
              </w:rPr>
            </w:pPr>
          </w:p>
          <w:p w:rsidR="004624B4" w:rsidRDefault="004624B4" w:rsidP="000E3C15">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(2)</w:t>
            </w:r>
            <w:r w:rsidRPr="004624B4">
              <w:rPr>
                <w:rFonts w:ascii="Arial" w:hAnsi="Arial" w:cs="Arial"/>
                <w:color w:val="000000"/>
              </w:rPr>
              <w:tab/>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analyses</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w:t>
            </w:r>
            <w:proofErr w:type="spellStart"/>
            <w:r w:rsidRPr="004624B4">
              <w:rPr>
                <w:rFonts w:ascii="Arial" w:hAnsi="Arial" w:cs="Arial"/>
                <w:color w:val="000000"/>
              </w:rPr>
              <w:t>consider</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4.</w:t>
            </w:r>
            <w:r w:rsidRPr="004624B4">
              <w:rPr>
                <w:rFonts w:ascii="Arial" w:hAnsi="Arial" w:cs="Arial"/>
                <w:color w:val="000000"/>
              </w:rPr>
              <w:tab/>
            </w:r>
            <w:proofErr w:type="spellStart"/>
            <w:r w:rsidRPr="004624B4">
              <w:rPr>
                <w:rFonts w:ascii="Arial" w:hAnsi="Arial" w:cs="Arial"/>
                <w:color w:val="000000"/>
              </w:rPr>
              <w:t>operability</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non-</w:t>
            </w:r>
            <w:proofErr w:type="spellStart"/>
            <w:r w:rsidRPr="004624B4">
              <w:rPr>
                <w:rFonts w:ascii="Arial" w:hAnsi="Arial" w:cs="Arial"/>
                <w:color w:val="000000"/>
              </w:rPr>
              <w:t>safety</w:t>
            </w:r>
            <w:proofErr w:type="spellEnd"/>
            <w:r w:rsidRPr="004624B4">
              <w:rPr>
                <w:rFonts w:ascii="Arial" w:hAnsi="Arial" w:cs="Arial"/>
                <w:color w:val="000000"/>
              </w:rPr>
              <w:t>-</w:t>
            </w:r>
            <w:proofErr w:type="spellStart"/>
            <w:r w:rsidRPr="004624B4">
              <w:rPr>
                <w:rFonts w:ascii="Arial" w:hAnsi="Arial" w:cs="Arial"/>
                <w:color w:val="000000"/>
              </w:rPr>
              <w:t>related</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including</w:t>
            </w:r>
            <w:proofErr w:type="spellEnd"/>
            <w:r w:rsidRPr="004624B4">
              <w:rPr>
                <w:rFonts w:ascii="Arial" w:hAnsi="Arial" w:cs="Arial"/>
                <w:color w:val="000000"/>
              </w:rPr>
              <w:t xml:space="preserve"> </w:t>
            </w:r>
            <w:proofErr w:type="spellStart"/>
            <w:r w:rsidRPr="004624B4">
              <w:rPr>
                <w:rFonts w:ascii="Arial" w:hAnsi="Arial" w:cs="Arial"/>
                <w:color w:val="000000"/>
              </w:rPr>
              <w:t>off</w:t>
            </w:r>
            <w:proofErr w:type="spellEnd"/>
            <w:r w:rsidRPr="004624B4">
              <w:rPr>
                <w:rFonts w:ascii="Arial" w:hAnsi="Arial" w:cs="Arial"/>
                <w:color w:val="000000"/>
              </w:rPr>
              <w:t xml:space="preserve">-site </w:t>
            </w:r>
            <w:proofErr w:type="spellStart"/>
            <w:r w:rsidRPr="004624B4">
              <w:rPr>
                <w:rFonts w:ascii="Arial" w:hAnsi="Arial" w:cs="Arial"/>
                <w:color w:val="000000"/>
              </w:rPr>
              <w:t>power</w:t>
            </w:r>
            <w:proofErr w:type="spellEnd"/>
            <w:r w:rsidRPr="004624B4">
              <w:rPr>
                <w:rFonts w:ascii="Arial" w:hAnsi="Arial" w:cs="Arial"/>
                <w:color w:val="000000"/>
              </w:rPr>
              <w:t xml:space="preserve"> </w:t>
            </w:r>
            <w:proofErr w:type="spellStart"/>
            <w:r w:rsidRPr="004624B4">
              <w:rPr>
                <w:rFonts w:ascii="Arial" w:hAnsi="Arial" w:cs="Arial"/>
                <w:color w:val="000000"/>
              </w:rPr>
              <w:t>supply</w:t>
            </w:r>
            <w:proofErr w:type="spellEnd"/>
            <w:r w:rsidRPr="004624B4">
              <w:rPr>
                <w:rFonts w:ascii="Arial" w:hAnsi="Arial" w:cs="Arial"/>
                <w:color w:val="000000"/>
              </w:rPr>
              <w:t xml:space="preserve">, </w:t>
            </w:r>
            <w:proofErr w:type="spellStart"/>
            <w:r w:rsidRPr="004624B4">
              <w:rPr>
                <w:rFonts w:ascii="Arial" w:hAnsi="Arial" w:cs="Arial"/>
                <w:color w:val="000000"/>
              </w:rPr>
              <w:t>only</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conditions</w:t>
            </w:r>
            <w:proofErr w:type="spellEnd"/>
            <w:r w:rsidRPr="004624B4">
              <w:rPr>
                <w:rFonts w:ascii="Arial" w:hAnsi="Arial" w:cs="Arial"/>
                <w:color w:val="000000"/>
              </w:rPr>
              <w:t xml:space="preserve"> </w:t>
            </w:r>
            <w:proofErr w:type="spellStart"/>
            <w:r w:rsidRPr="004624B4">
              <w:rPr>
                <w:rFonts w:ascii="Arial" w:hAnsi="Arial" w:cs="Arial"/>
                <w:color w:val="000000"/>
              </w:rPr>
              <w:t>where</w:t>
            </w:r>
            <w:proofErr w:type="spellEnd"/>
            <w:r w:rsidRPr="004624B4">
              <w:rPr>
                <w:rFonts w:ascii="Arial" w:hAnsi="Arial" w:cs="Arial"/>
                <w:color w:val="000000"/>
              </w:rPr>
              <w:t xml:space="preserve"> </w:t>
            </w:r>
            <w:proofErr w:type="spellStart"/>
            <w:r w:rsidRPr="004624B4">
              <w:rPr>
                <w:rFonts w:ascii="Arial" w:hAnsi="Arial" w:cs="Arial"/>
                <w:color w:val="000000"/>
              </w:rPr>
              <w:t>such</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further</w:t>
            </w:r>
            <w:proofErr w:type="spellEnd"/>
            <w:r w:rsidRPr="004624B4">
              <w:rPr>
                <w:rFonts w:ascii="Arial" w:hAnsi="Arial" w:cs="Arial"/>
                <w:color w:val="000000"/>
              </w:rPr>
              <w:t xml:space="preserve"> </w:t>
            </w:r>
            <w:proofErr w:type="spellStart"/>
            <w:r w:rsidRPr="004624B4">
              <w:rPr>
                <w:rFonts w:ascii="Arial" w:hAnsi="Arial" w:cs="Arial"/>
                <w:color w:val="000000"/>
              </w:rPr>
              <w:t>aggravate</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 xml:space="preserve"> </w:t>
            </w:r>
            <w:proofErr w:type="spellStart"/>
            <w:r w:rsidRPr="004624B4">
              <w:rPr>
                <w:rFonts w:ascii="Arial" w:hAnsi="Arial" w:cs="Arial"/>
                <w:color w:val="000000"/>
              </w:rPr>
              <w:t>consequences</w:t>
            </w:r>
            <w:proofErr w:type="spellEnd"/>
            <w:r w:rsidRPr="004624B4">
              <w:rPr>
                <w:rFonts w:ascii="Arial" w:hAnsi="Arial" w:cs="Arial"/>
                <w:color w:val="000000"/>
              </w:rPr>
              <w:t>,</w:t>
            </w:r>
          </w:p>
          <w:p w:rsid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5.</w:t>
            </w:r>
            <w:r w:rsidRPr="004624B4">
              <w:rPr>
                <w:rFonts w:ascii="Arial" w:hAnsi="Arial" w:cs="Arial"/>
                <w:color w:val="000000"/>
              </w:rPr>
              <w:tab/>
            </w:r>
            <w:proofErr w:type="spellStart"/>
            <w:r w:rsidRPr="004624B4">
              <w:rPr>
                <w:rFonts w:ascii="Arial" w:hAnsi="Arial" w:cs="Arial"/>
                <w:color w:val="000000"/>
              </w:rPr>
              <w:t>assumption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least</w:t>
            </w:r>
            <w:proofErr w:type="spellEnd"/>
            <w:r w:rsidRPr="004624B4">
              <w:rPr>
                <w:rFonts w:ascii="Arial" w:hAnsi="Arial" w:cs="Arial"/>
                <w:color w:val="000000"/>
              </w:rPr>
              <w:t xml:space="preserve"> </w:t>
            </w:r>
            <w:proofErr w:type="spellStart"/>
            <w:r w:rsidRPr="004624B4">
              <w:rPr>
                <w:rFonts w:ascii="Arial" w:hAnsi="Arial" w:cs="Arial"/>
                <w:color w:val="000000"/>
              </w:rPr>
              <w:t>favourable</w:t>
            </w:r>
            <w:proofErr w:type="spellEnd"/>
            <w:r w:rsidRPr="004624B4">
              <w:rPr>
                <w:rFonts w:ascii="Arial" w:hAnsi="Arial" w:cs="Arial"/>
                <w:color w:val="000000"/>
              </w:rPr>
              <w:t xml:space="preserve"> </w:t>
            </w:r>
            <w:proofErr w:type="spellStart"/>
            <w:r w:rsidRPr="004624B4">
              <w:rPr>
                <w:rFonts w:ascii="Arial" w:hAnsi="Arial" w:cs="Arial"/>
                <w:color w:val="000000"/>
              </w:rPr>
              <w:t>performance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postulated</w:t>
            </w:r>
            <w:proofErr w:type="spellEnd"/>
            <w:r w:rsidRPr="004624B4">
              <w:rPr>
                <w:rFonts w:ascii="Arial" w:hAnsi="Arial" w:cs="Arial"/>
                <w:color w:val="000000"/>
              </w:rPr>
              <w:t xml:space="preserve"> </w:t>
            </w:r>
            <w:proofErr w:type="spellStart"/>
            <w:r w:rsidRPr="004624B4">
              <w:rPr>
                <w:rFonts w:ascii="Arial" w:hAnsi="Arial" w:cs="Arial"/>
                <w:color w:val="000000"/>
              </w:rPr>
              <w:t>initiating</w:t>
            </w:r>
            <w:proofErr w:type="spellEnd"/>
            <w:r w:rsidRPr="004624B4">
              <w:rPr>
                <w:rFonts w:ascii="Arial" w:hAnsi="Arial" w:cs="Arial"/>
                <w:color w:val="000000"/>
              </w:rPr>
              <w:t xml:space="preserve"> </w:t>
            </w:r>
            <w:proofErr w:type="spellStart"/>
            <w:r w:rsidRPr="004624B4">
              <w:rPr>
                <w:rFonts w:ascii="Arial" w:hAnsi="Arial" w:cs="Arial"/>
                <w:color w:val="000000"/>
              </w:rPr>
              <w:t>event</w:t>
            </w:r>
            <w:proofErr w:type="spellEnd"/>
            <w:r w:rsidRPr="004624B4">
              <w:rPr>
                <w:rFonts w:ascii="Arial" w:hAnsi="Arial" w:cs="Arial"/>
                <w:color w:val="000000"/>
              </w:rPr>
              <w:t>,</w:t>
            </w:r>
          </w:p>
          <w:p w:rsidR="004624B4" w:rsidRDefault="004624B4" w:rsidP="004624B4">
            <w:pPr>
              <w:widowControl w:val="0"/>
              <w:autoSpaceDE w:val="0"/>
              <w:autoSpaceDN w:val="0"/>
              <w:adjustRightInd w:val="0"/>
              <w:spacing w:after="0" w:line="252" w:lineRule="exact"/>
              <w:ind w:left="121"/>
              <w:rPr>
                <w:rFonts w:ascii="Arial" w:hAnsi="Arial" w:cs="Arial"/>
                <w:color w:val="000000"/>
              </w:rPr>
            </w:pPr>
          </w:p>
          <w:p w:rsidR="004624B4" w:rsidRDefault="004624B4" w:rsidP="004624B4">
            <w:pPr>
              <w:widowControl w:val="0"/>
              <w:autoSpaceDE w:val="0"/>
              <w:autoSpaceDN w:val="0"/>
              <w:adjustRightInd w:val="0"/>
              <w:spacing w:after="0" w:line="252" w:lineRule="exact"/>
              <w:ind w:left="121"/>
              <w:rPr>
                <w:rFonts w:ascii="Arial" w:hAnsi="Arial" w:cs="Arial"/>
                <w:color w:val="000000"/>
              </w:rPr>
            </w:pPr>
            <w:proofErr w:type="spellStart"/>
            <w:r>
              <w:rPr>
                <w:rFonts w:ascii="Arial" w:hAnsi="Arial" w:cs="Arial"/>
                <w:color w:val="000000"/>
              </w:rPr>
              <w:t>Annex</w:t>
            </w:r>
            <w:proofErr w:type="spellEnd"/>
            <w:r>
              <w:rPr>
                <w:rFonts w:ascii="Arial" w:hAnsi="Arial" w:cs="Arial"/>
                <w:color w:val="000000"/>
              </w:rPr>
              <w:t xml:space="preserve"> 1, 1.3</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 xml:space="preserve">In </w:t>
            </w:r>
            <w:proofErr w:type="spellStart"/>
            <w:r w:rsidRPr="004624B4">
              <w:rPr>
                <w:rFonts w:ascii="Arial" w:hAnsi="Arial" w:cs="Arial"/>
                <w:color w:val="000000"/>
              </w:rPr>
              <w:t>addition</w:t>
            </w:r>
            <w:proofErr w:type="spellEnd"/>
            <w:r w:rsidRPr="004624B4">
              <w:rPr>
                <w:rFonts w:ascii="Arial" w:hAnsi="Arial" w:cs="Arial"/>
                <w:color w:val="000000"/>
              </w:rPr>
              <w:t xml:space="preserve"> to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conditions</w:t>
            </w:r>
            <w:proofErr w:type="spellEnd"/>
            <w:r w:rsidRPr="004624B4">
              <w:rPr>
                <w:rFonts w:ascii="Arial" w:hAnsi="Arial" w:cs="Arial"/>
                <w:color w:val="000000"/>
              </w:rPr>
              <w:t xml:space="preserve"> </w:t>
            </w:r>
            <w:proofErr w:type="spellStart"/>
            <w:r w:rsidRPr="004624B4">
              <w:rPr>
                <w:rFonts w:ascii="Arial" w:hAnsi="Arial" w:cs="Arial"/>
                <w:color w:val="000000"/>
              </w:rPr>
              <w:t>referred</w:t>
            </w:r>
            <w:proofErr w:type="spellEnd"/>
            <w:r w:rsidRPr="004624B4">
              <w:rPr>
                <w:rFonts w:ascii="Arial" w:hAnsi="Arial" w:cs="Arial"/>
                <w:color w:val="000000"/>
              </w:rPr>
              <w:t xml:space="preserve"> to in </w:t>
            </w:r>
            <w:proofErr w:type="spellStart"/>
            <w:r w:rsidRPr="004624B4">
              <w:rPr>
                <w:rFonts w:ascii="Arial" w:hAnsi="Arial" w:cs="Arial"/>
                <w:color w:val="000000"/>
              </w:rPr>
              <w:t>Article</w:t>
            </w:r>
            <w:proofErr w:type="spellEnd"/>
            <w:r w:rsidRPr="004624B4">
              <w:rPr>
                <w:rFonts w:ascii="Arial" w:hAnsi="Arial" w:cs="Arial"/>
                <w:color w:val="000000"/>
              </w:rPr>
              <w:t xml:space="preserve"> 16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these</w:t>
            </w:r>
            <w:proofErr w:type="spellEnd"/>
            <w:r w:rsidRPr="004624B4">
              <w:rPr>
                <w:rFonts w:ascii="Arial" w:hAnsi="Arial" w:cs="Arial"/>
                <w:color w:val="000000"/>
              </w:rPr>
              <w:t xml:space="preserve"> </w:t>
            </w:r>
            <w:proofErr w:type="spellStart"/>
            <w:r w:rsidRPr="004624B4">
              <w:rPr>
                <w:rFonts w:ascii="Arial" w:hAnsi="Arial" w:cs="Arial"/>
                <w:color w:val="000000"/>
              </w:rPr>
              <w:t>Rules</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analyses</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take </w:t>
            </w:r>
            <w:proofErr w:type="spellStart"/>
            <w:r w:rsidRPr="004624B4">
              <w:rPr>
                <w:rFonts w:ascii="Arial" w:hAnsi="Arial" w:cs="Arial"/>
                <w:color w:val="000000"/>
              </w:rPr>
              <w:t>into</w:t>
            </w:r>
            <w:proofErr w:type="spellEnd"/>
            <w:r w:rsidRPr="004624B4">
              <w:rPr>
                <w:rFonts w:ascii="Arial" w:hAnsi="Arial" w:cs="Arial"/>
                <w:color w:val="000000"/>
              </w:rPr>
              <w:t xml:space="preserve"> </w:t>
            </w:r>
            <w:proofErr w:type="spellStart"/>
            <w:r w:rsidRPr="004624B4">
              <w:rPr>
                <w:rFonts w:ascii="Arial" w:hAnsi="Arial" w:cs="Arial"/>
                <w:color w:val="000000"/>
              </w:rPr>
              <w:t>account</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purposes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achieving</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maintaining</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state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safe</w:t>
            </w:r>
            <w:proofErr w:type="spellEnd"/>
            <w:r w:rsidRPr="004624B4">
              <w:rPr>
                <w:rFonts w:ascii="Arial" w:hAnsi="Arial" w:cs="Arial"/>
                <w:color w:val="000000"/>
              </w:rPr>
              <w:t xml:space="preserve"> </w:t>
            </w:r>
            <w:proofErr w:type="spellStart"/>
            <w:r w:rsidRPr="004624B4">
              <w:rPr>
                <w:rFonts w:ascii="Arial" w:hAnsi="Arial" w:cs="Arial"/>
                <w:color w:val="000000"/>
              </w:rPr>
              <w:t>shutdown</w:t>
            </w:r>
            <w:proofErr w:type="spellEnd"/>
            <w:r w:rsidRPr="004624B4">
              <w:rPr>
                <w:rFonts w:ascii="Arial" w:hAnsi="Arial" w:cs="Arial"/>
                <w:color w:val="000000"/>
              </w:rPr>
              <w:t xml:space="preserve">, </w:t>
            </w:r>
            <w:proofErr w:type="spellStart"/>
            <w:r w:rsidRPr="004624B4">
              <w:rPr>
                <w:rFonts w:ascii="Arial" w:hAnsi="Arial" w:cs="Arial"/>
                <w:color w:val="000000"/>
              </w:rPr>
              <w:t>only</w:t>
            </w:r>
            <w:proofErr w:type="spellEnd"/>
            <w:r w:rsidRPr="004624B4">
              <w:rPr>
                <w:rFonts w:ascii="Arial" w:hAnsi="Arial" w:cs="Arial"/>
                <w:color w:val="000000"/>
              </w:rPr>
              <w:t xml:space="preserve"> </w:t>
            </w:r>
            <w:proofErr w:type="spellStart"/>
            <w:r w:rsidRPr="004624B4">
              <w:rPr>
                <w:rFonts w:ascii="Arial" w:hAnsi="Arial" w:cs="Arial"/>
                <w:color w:val="000000"/>
              </w:rPr>
              <w:t>those</w:t>
            </w:r>
            <w:proofErr w:type="spellEnd"/>
            <w:r w:rsidRPr="004624B4">
              <w:rPr>
                <w:rFonts w:ascii="Arial" w:hAnsi="Arial" w:cs="Arial"/>
                <w:color w:val="000000"/>
              </w:rPr>
              <w:t xml:space="preserve"> </w:t>
            </w:r>
            <w:proofErr w:type="spellStart"/>
            <w:r w:rsidRPr="004624B4">
              <w:rPr>
                <w:rFonts w:ascii="Arial" w:hAnsi="Arial" w:cs="Arial"/>
                <w:color w:val="000000"/>
              </w:rPr>
              <w:t>SSCs</w:t>
            </w:r>
            <w:proofErr w:type="spellEnd"/>
            <w:r w:rsidRPr="004624B4">
              <w:rPr>
                <w:rFonts w:ascii="Arial" w:hAnsi="Arial" w:cs="Arial"/>
                <w:color w:val="000000"/>
              </w:rPr>
              <w:t xml:space="preserve"> </w:t>
            </w:r>
            <w:proofErr w:type="spellStart"/>
            <w:r w:rsidRPr="004624B4">
              <w:rPr>
                <w:rFonts w:ascii="Arial" w:hAnsi="Arial" w:cs="Arial"/>
                <w:color w:val="000000"/>
              </w:rPr>
              <w:t>classified</w:t>
            </w:r>
            <w:proofErr w:type="spellEnd"/>
            <w:r w:rsidRPr="004624B4">
              <w:rPr>
                <w:rFonts w:ascii="Arial" w:hAnsi="Arial" w:cs="Arial"/>
                <w:color w:val="000000"/>
              </w:rPr>
              <w:t xml:space="preserve"> </w:t>
            </w:r>
            <w:proofErr w:type="spellStart"/>
            <w:r w:rsidRPr="004624B4">
              <w:rPr>
                <w:rFonts w:ascii="Arial" w:hAnsi="Arial" w:cs="Arial"/>
                <w:color w:val="000000"/>
              </w:rPr>
              <w:t>according</w:t>
            </w:r>
            <w:proofErr w:type="spellEnd"/>
            <w:r w:rsidRPr="004624B4">
              <w:rPr>
                <w:rFonts w:ascii="Arial" w:hAnsi="Arial" w:cs="Arial"/>
                <w:color w:val="000000"/>
              </w:rPr>
              <w:t xml:space="preserve"> to </w:t>
            </w:r>
            <w:proofErr w:type="spellStart"/>
            <w:r w:rsidRPr="004624B4">
              <w:rPr>
                <w:rFonts w:ascii="Arial" w:hAnsi="Arial" w:cs="Arial"/>
                <w:color w:val="000000"/>
              </w:rPr>
              <w:t>item</w:t>
            </w:r>
            <w:proofErr w:type="spellEnd"/>
            <w:r w:rsidRPr="004624B4">
              <w:rPr>
                <w:rFonts w:ascii="Arial" w:hAnsi="Arial" w:cs="Arial"/>
                <w:color w:val="000000"/>
              </w:rPr>
              <w:t xml:space="preserve"> 2.1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this</w:t>
            </w:r>
            <w:proofErr w:type="spellEnd"/>
            <w:r w:rsidRPr="004624B4">
              <w:rPr>
                <w:rFonts w:ascii="Arial" w:hAnsi="Arial" w:cs="Arial"/>
                <w:color w:val="000000"/>
              </w:rPr>
              <w:t xml:space="preserve"> </w:t>
            </w:r>
            <w:proofErr w:type="spellStart"/>
            <w:r w:rsidRPr="004624B4">
              <w:rPr>
                <w:rFonts w:ascii="Arial" w:hAnsi="Arial" w:cs="Arial"/>
                <w:color w:val="000000"/>
              </w:rPr>
              <w:t>annex</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t xml:space="preserve">as </w:t>
            </w:r>
            <w:proofErr w:type="spellStart"/>
            <w:r w:rsidRPr="004624B4">
              <w:rPr>
                <w:rFonts w:ascii="Arial" w:hAnsi="Arial" w:cs="Arial"/>
                <w:color w:val="000000"/>
              </w:rPr>
              <w:t>additional</w:t>
            </w:r>
            <w:proofErr w:type="spellEnd"/>
            <w:r w:rsidRPr="004624B4">
              <w:rPr>
                <w:rFonts w:ascii="Arial" w:hAnsi="Arial" w:cs="Arial"/>
                <w:color w:val="000000"/>
              </w:rPr>
              <w:t xml:space="preserve"> </w:t>
            </w:r>
            <w:proofErr w:type="spellStart"/>
            <w:r w:rsidRPr="004624B4">
              <w:rPr>
                <w:rFonts w:ascii="Arial" w:hAnsi="Arial" w:cs="Arial"/>
                <w:color w:val="000000"/>
              </w:rPr>
              <w:t>aggravating</w:t>
            </w:r>
            <w:proofErr w:type="spellEnd"/>
            <w:r w:rsidRPr="004624B4">
              <w:rPr>
                <w:rFonts w:ascii="Arial" w:hAnsi="Arial" w:cs="Arial"/>
                <w:color w:val="000000"/>
              </w:rPr>
              <w:t xml:space="preserve"> </w:t>
            </w:r>
            <w:proofErr w:type="spellStart"/>
            <w:r w:rsidRPr="004624B4">
              <w:rPr>
                <w:rFonts w:ascii="Arial" w:hAnsi="Arial" w:cs="Arial"/>
                <w:color w:val="000000"/>
              </w:rPr>
              <w:t>circumstances</w:t>
            </w:r>
            <w:proofErr w:type="spellEnd"/>
            <w:r w:rsidRPr="004624B4">
              <w:rPr>
                <w:rFonts w:ascii="Arial" w:hAnsi="Arial" w:cs="Arial"/>
                <w:color w:val="000000"/>
              </w:rPr>
              <w:t xml:space="preserve">, in </w:t>
            </w:r>
            <w:proofErr w:type="spellStart"/>
            <w:r w:rsidRPr="004624B4">
              <w:rPr>
                <w:rFonts w:ascii="Arial" w:hAnsi="Arial" w:cs="Arial"/>
                <w:color w:val="000000"/>
              </w:rPr>
              <w:t>all</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facility</w:t>
            </w:r>
            <w:proofErr w:type="spellEnd"/>
            <w:r w:rsidRPr="004624B4">
              <w:rPr>
                <w:rFonts w:ascii="Arial" w:hAnsi="Arial" w:cs="Arial"/>
                <w:color w:val="000000"/>
              </w:rPr>
              <w:t xml:space="preserve"> </w:t>
            </w:r>
            <w:proofErr w:type="spellStart"/>
            <w:r w:rsidRPr="004624B4">
              <w:rPr>
                <w:rFonts w:ascii="Arial" w:hAnsi="Arial" w:cs="Arial"/>
                <w:color w:val="000000"/>
              </w:rPr>
              <w:t>states</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under</w:t>
            </w:r>
            <w:proofErr w:type="spellEnd"/>
            <w:r w:rsidRPr="004624B4">
              <w:rPr>
                <w:rFonts w:ascii="Arial" w:hAnsi="Arial" w:cs="Arial"/>
                <w:color w:val="000000"/>
              </w:rPr>
              <w:t xml:space="preserve"> </w:t>
            </w:r>
            <w:proofErr w:type="spellStart"/>
            <w:r w:rsidRPr="004624B4">
              <w:rPr>
                <w:rFonts w:ascii="Arial" w:hAnsi="Arial" w:cs="Arial"/>
                <w:color w:val="000000"/>
              </w:rPr>
              <w:t>all</w:t>
            </w:r>
            <w:proofErr w:type="spellEnd"/>
            <w:r w:rsidRPr="004624B4">
              <w:rPr>
                <w:rFonts w:ascii="Arial" w:hAnsi="Arial" w:cs="Arial"/>
                <w:color w:val="000000"/>
              </w:rPr>
              <w:t xml:space="preserve"> design-</w:t>
            </w:r>
            <w:proofErr w:type="spellStart"/>
            <w:r w:rsidRPr="004624B4">
              <w:rPr>
                <w:rFonts w:ascii="Arial" w:hAnsi="Arial" w:cs="Arial"/>
                <w:color w:val="000000"/>
              </w:rPr>
              <w:t>basis</w:t>
            </w:r>
            <w:proofErr w:type="spellEnd"/>
            <w:r w:rsidRPr="004624B4">
              <w:rPr>
                <w:rFonts w:ascii="Arial" w:hAnsi="Arial" w:cs="Arial"/>
                <w:color w:val="000000"/>
              </w:rPr>
              <w:t xml:space="preserve"> </w:t>
            </w:r>
            <w:proofErr w:type="spellStart"/>
            <w:r w:rsidRPr="004624B4">
              <w:rPr>
                <w:rFonts w:ascii="Arial" w:hAnsi="Arial" w:cs="Arial"/>
                <w:color w:val="000000"/>
              </w:rPr>
              <w:t>accidents</w:t>
            </w:r>
            <w:proofErr w:type="spellEnd"/>
            <w:r w:rsidRPr="004624B4">
              <w:rPr>
                <w:rFonts w:ascii="Arial" w:hAnsi="Arial" w:cs="Arial"/>
                <w:color w:val="000000"/>
              </w:rPr>
              <w:t xml:space="preserve">, </w:t>
            </w:r>
            <w:proofErr w:type="spellStart"/>
            <w:r w:rsidRPr="004624B4">
              <w:rPr>
                <w:rFonts w:ascii="Arial" w:hAnsi="Arial" w:cs="Arial"/>
                <w:color w:val="000000"/>
              </w:rPr>
              <w:t>jamming</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control</w:t>
            </w:r>
            <w:proofErr w:type="spellEnd"/>
            <w:r w:rsidRPr="004624B4">
              <w:rPr>
                <w:rFonts w:ascii="Arial" w:hAnsi="Arial" w:cs="Arial"/>
                <w:color w:val="000000"/>
              </w:rPr>
              <w:t xml:space="preserve"> rod </w:t>
            </w:r>
            <w:proofErr w:type="spellStart"/>
            <w:r w:rsidRPr="004624B4">
              <w:rPr>
                <w:rFonts w:ascii="Arial" w:hAnsi="Arial" w:cs="Arial"/>
                <w:color w:val="000000"/>
              </w:rPr>
              <w:t>with</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highest</w:t>
            </w:r>
            <w:proofErr w:type="spellEnd"/>
            <w:r w:rsidRPr="004624B4">
              <w:rPr>
                <w:rFonts w:ascii="Arial" w:hAnsi="Arial" w:cs="Arial"/>
                <w:color w:val="000000"/>
              </w:rPr>
              <w:t xml:space="preserve"> </w:t>
            </w:r>
            <w:proofErr w:type="spellStart"/>
            <w:r w:rsidRPr="004624B4">
              <w:rPr>
                <w:rFonts w:ascii="Arial" w:hAnsi="Arial" w:cs="Arial"/>
                <w:color w:val="000000"/>
              </w:rPr>
              <w:t>reactivity</w:t>
            </w:r>
            <w:proofErr w:type="spellEnd"/>
            <w:r w:rsidRPr="004624B4">
              <w:rPr>
                <w:rFonts w:ascii="Arial" w:hAnsi="Arial" w:cs="Arial"/>
                <w:color w:val="000000"/>
              </w:rPr>
              <w:t xml:space="preserve"> </w:t>
            </w:r>
            <w:proofErr w:type="spellStart"/>
            <w:r w:rsidRPr="004624B4">
              <w:rPr>
                <w:rFonts w:ascii="Arial" w:hAnsi="Arial" w:cs="Arial"/>
                <w:color w:val="000000"/>
              </w:rPr>
              <w:t>value</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fully</w:t>
            </w:r>
            <w:proofErr w:type="spellEnd"/>
            <w:r w:rsidRPr="004624B4">
              <w:rPr>
                <w:rFonts w:ascii="Arial" w:hAnsi="Arial" w:cs="Arial"/>
                <w:color w:val="000000"/>
              </w:rPr>
              <w:t xml:space="preserve"> </w:t>
            </w:r>
            <w:proofErr w:type="spellStart"/>
            <w:r w:rsidRPr="004624B4">
              <w:rPr>
                <w:rFonts w:ascii="Arial" w:hAnsi="Arial" w:cs="Arial"/>
                <w:color w:val="000000"/>
              </w:rPr>
              <w:t>withdrawn</w:t>
            </w:r>
            <w:proofErr w:type="spellEnd"/>
            <w:r w:rsidRPr="004624B4">
              <w:rPr>
                <w:rFonts w:ascii="Arial" w:hAnsi="Arial" w:cs="Arial"/>
                <w:color w:val="000000"/>
              </w:rPr>
              <w:t xml:space="preserve"> </w:t>
            </w:r>
            <w:proofErr w:type="spellStart"/>
            <w:r w:rsidRPr="004624B4">
              <w:rPr>
                <w:rFonts w:ascii="Arial" w:hAnsi="Arial" w:cs="Arial"/>
                <w:color w:val="000000"/>
              </w:rPr>
              <w:t>position</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total </w:t>
            </w:r>
            <w:proofErr w:type="spellStart"/>
            <w:r w:rsidRPr="004624B4">
              <w:rPr>
                <w:rFonts w:ascii="Arial" w:hAnsi="Arial" w:cs="Arial"/>
                <w:color w:val="000000"/>
              </w:rPr>
              <w:t>blackout</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plant</w:t>
            </w:r>
            <w:proofErr w:type="spellEnd"/>
            <w:r w:rsidRPr="004624B4">
              <w:rPr>
                <w:rFonts w:ascii="Arial" w:hAnsi="Arial" w:cs="Arial"/>
                <w:color w:val="000000"/>
              </w:rPr>
              <w:t>;</w:t>
            </w:r>
          </w:p>
          <w:p w:rsid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nuclear</w:t>
            </w:r>
            <w:proofErr w:type="spellEnd"/>
            <w:r w:rsidRPr="004624B4">
              <w:rPr>
                <w:rFonts w:ascii="Arial" w:hAnsi="Arial" w:cs="Arial"/>
                <w:color w:val="000000"/>
              </w:rPr>
              <w:t xml:space="preserve"> </w:t>
            </w:r>
            <w:proofErr w:type="spellStart"/>
            <w:r w:rsidRPr="004624B4">
              <w:rPr>
                <w:rFonts w:ascii="Arial" w:hAnsi="Arial" w:cs="Arial"/>
                <w:color w:val="000000"/>
              </w:rPr>
              <w:t>power</w:t>
            </w:r>
            <w:proofErr w:type="spellEnd"/>
            <w:r w:rsidRPr="004624B4">
              <w:rPr>
                <w:rFonts w:ascii="Arial" w:hAnsi="Arial" w:cs="Arial"/>
                <w:color w:val="000000"/>
              </w:rPr>
              <w:t xml:space="preserve"> </w:t>
            </w:r>
            <w:proofErr w:type="spellStart"/>
            <w:r w:rsidRPr="004624B4">
              <w:rPr>
                <w:rFonts w:ascii="Arial" w:hAnsi="Arial" w:cs="Arial"/>
                <w:color w:val="000000"/>
              </w:rPr>
              <w:t>plants</w:t>
            </w:r>
            <w:proofErr w:type="spellEnd"/>
            <w:r w:rsidRPr="004624B4">
              <w:rPr>
                <w:rFonts w:ascii="Arial" w:hAnsi="Arial" w:cs="Arial"/>
                <w:color w:val="000000"/>
              </w:rPr>
              <w:t xml:space="preserve">, </w:t>
            </w:r>
            <w:proofErr w:type="spellStart"/>
            <w:r w:rsidRPr="004624B4">
              <w:rPr>
                <w:rFonts w:ascii="Arial" w:hAnsi="Arial" w:cs="Arial"/>
                <w:color w:val="000000"/>
              </w:rPr>
              <w:t>derogations</w:t>
            </w:r>
            <w:proofErr w:type="spellEnd"/>
            <w:r w:rsidRPr="004624B4">
              <w:rPr>
                <w:rFonts w:ascii="Arial" w:hAnsi="Arial" w:cs="Arial"/>
                <w:color w:val="000000"/>
              </w:rPr>
              <w:t xml:space="preserve"> </w:t>
            </w:r>
            <w:proofErr w:type="spellStart"/>
            <w:r w:rsidRPr="004624B4">
              <w:rPr>
                <w:rFonts w:ascii="Arial" w:hAnsi="Arial" w:cs="Arial"/>
                <w:color w:val="000000"/>
              </w:rPr>
              <w:t>from</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third</w:t>
            </w:r>
            <w:proofErr w:type="spellEnd"/>
            <w:r w:rsidRPr="004624B4">
              <w:rPr>
                <w:rFonts w:ascii="Arial" w:hAnsi="Arial" w:cs="Arial"/>
                <w:color w:val="000000"/>
              </w:rPr>
              <w:t xml:space="preserve"> </w:t>
            </w:r>
            <w:proofErr w:type="spellStart"/>
            <w:r w:rsidRPr="004624B4">
              <w:rPr>
                <w:rFonts w:ascii="Arial" w:hAnsi="Arial" w:cs="Arial"/>
                <w:color w:val="000000"/>
              </w:rPr>
              <w:t>paragraph</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Article</w:t>
            </w:r>
            <w:proofErr w:type="spellEnd"/>
            <w:r w:rsidRPr="004624B4">
              <w:rPr>
                <w:rFonts w:ascii="Arial" w:hAnsi="Arial" w:cs="Arial"/>
                <w:color w:val="000000"/>
              </w:rPr>
              <w:t xml:space="preserve"> 16 are </w:t>
            </w:r>
            <w:proofErr w:type="spellStart"/>
            <w:r w:rsidRPr="004624B4">
              <w:rPr>
                <w:rFonts w:ascii="Arial" w:hAnsi="Arial" w:cs="Arial"/>
                <w:color w:val="000000"/>
              </w:rPr>
              <w:t>only</w:t>
            </w:r>
            <w:proofErr w:type="spellEnd"/>
            <w:r w:rsidRPr="004624B4">
              <w:rPr>
                <w:rFonts w:ascii="Arial" w:hAnsi="Arial" w:cs="Arial"/>
                <w:color w:val="000000"/>
              </w:rPr>
              <w:t xml:space="preserve"> </w:t>
            </w:r>
            <w:proofErr w:type="spellStart"/>
            <w:r w:rsidRPr="004624B4">
              <w:rPr>
                <w:rFonts w:ascii="Arial" w:hAnsi="Arial" w:cs="Arial"/>
                <w:color w:val="000000"/>
              </w:rPr>
              <w:t>allowed</w:t>
            </w:r>
            <w:proofErr w:type="spellEnd"/>
            <w:r w:rsidRPr="004624B4">
              <w:rPr>
                <w:rFonts w:ascii="Arial" w:hAnsi="Arial" w:cs="Arial"/>
                <w:color w:val="000000"/>
              </w:rPr>
              <w:t xml:space="preserve"> in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analyses</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accidents</w:t>
            </w:r>
            <w:proofErr w:type="spellEnd"/>
            <w:r w:rsidRPr="004624B4">
              <w:rPr>
                <w:rFonts w:ascii="Arial" w:hAnsi="Arial" w:cs="Arial"/>
                <w:color w:val="000000"/>
              </w:rPr>
              <w:t xml:space="preserve"> </w:t>
            </w:r>
            <w:proofErr w:type="spellStart"/>
            <w:r w:rsidRPr="004624B4">
              <w:rPr>
                <w:rFonts w:ascii="Arial" w:hAnsi="Arial" w:cs="Arial"/>
                <w:color w:val="000000"/>
              </w:rPr>
              <w:t>exceeding</w:t>
            </w:r>
            <w:proofErr w:type="spellEnd"/>
            <w:r w:rsidRPr="004624B4">
              <w:rPr>
                <w:rFonts w:ascii="Arial" w:hAnsi="Arial" w:cs="Arial"/>
                <w:color w:val="000000"/>
              </w:rPr>
              <w:t xml:space="preserve"> design </w:t>
            </w:r>
            <w:proofErr w:type="spellStart"/>
            <w:r w:rsidRPr="004624B4">
              <w:rPr>
                <w:rFonts w:ascii="Arial" w:hAnsi="Arial" w:cs="Arial"/>
                <w:color w:val="000000"/>
              </w:rPr>
              <w:t>basis</w:t>
            </w:r>
            <w:proofErr w:type="spellEnd"/>
            <w:r w:rsidRPr="004624B4">
              <w:rPr>
                <w:rFonts w:ascii="Arial" w:hAnsi="Arial" w:cs="Arial"/>
                <w:color w:val="000000"/>
              </w:rPr>
              <w:t xml:space="preserve"> </w:t>
            </w:r>
            <w:proofErr w:type="spellStart"/>
            <w:r w:rsidRPr="004624B4">
              <w:rPr>
                <w:rFonts w:ascii="Arial" w:hAnsi="Arial" w:cs="Arial"/>
                <w:color w:val="000000"/>
              </w:rPr>
              <w:t>events</w:t>
            </w:r>
            <w:proofErr w:type="spellEnd"/>
            <w:r w:rsidRPr="004624B4">
              <w:rPr>
                <w:rFonts w:ascii="Arial" w:hAnsi="Arial" w:cs="Arial"/>
                <w:color w:val="000000"/>
              </w:rPr>
              <w:t>.</w:t>
            </w:r>
          </w:p>
          <w:p w:rsidR="004624B4" w:rsidRDefault="004624B4" w:rsidP="004624B4">
            <w:pPr>
              <w:widowControl w:val="0"/>
              <w:autoSpaceDE w:val="0"/>
              <w:autoSpaceDN w:val="0"/>
              <w:adjustRightInd w:val="0"/>
              <w:spacing w:after="0" w:line="252" w:lineRule="exact"/>
              <w:ind w:left="121"/>
              <w:rPr>
                <w:rFonts w:ascii="Arial" w:hAnsi="Arial" w:cs="Arial"/>
                <w:color w:val="000000"/>
              </w:rPr>
            </w:pPr>
          </w:p>
          <w:p w:rsidR="004624B4" w:rsidRDefault="004624B4" w:rsidP="004624B4">
            <w:pPr>
              <w:widowControl w:val="0"/>
              <w:autoSpaceDE w:val="0"/>
              <w:autoSpaceDN w:val="0"/>
              <w:adjustRightInd w:val="0"/>
              <w:spacing w:after="0" w:line="252" w:lineRule="exact"/>
              <w:ind w:left="121"/>
              <w:rPr>
                <w:rFonts w:ascii="Arial" w:hAnsi="Arial" w:cs="Arial"/>
                <w:color w:val="000000"/>
              </w:rPr>
            </w:pPr>
            <w:proofErr w:type="spellStart"/>
            <w:r>
              <w:rPr>
                <w:rFonts w:ascii="Arial" w:hAnsi="Arial" w:cs="Arial"/>
                <w:color w:val="000000"/>
              </w:rPr>
              <w:t>Annex</w:t>
            </w:r>
            <w:proofErr w:type="spellEnd"/>
            <w:r>
              <w:rPr>
                <w:rFonts w:ascii="Arial" w:hAnsi="Arial" w:cs="Arial"/>
                <w:color w:val="000000"/>
              </w:rPr>
              <w:t xml:space="preserve"> 1, 2.1</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1.</w:t>
            </w:r>
            <w:r w:rsidRPr="004624B4">
              <w:rPr>
                <w:rFonts w:ascii="Arial" w:hAnsi="Arial" w:cs="Arial"/>
                <w:color w:val="000000"/>
              </w:rPr>
              <w:tab/>
            </w:r>
            <w:proofErr w:type="spellStart"/>
            <w:r w:rsidRPr="004624B4">
              <w:rPr>
                <w:rFonts w:ascii="Arial" w:hAnsi="Arial" w:cs="Arial"/>
                <w:color w:val="000000"/>
              </w:rPr>
              <w:t>Each</w:t>
            </w:r>
            <w:proofErr w:type="spellEnd"/>
            <w:r w:rsidRPr="004624B4">
              <w:rPr>
                <w:rFonts w:ascii="Arial" w:hAnsi="Arial" w:cs="Arial"/>
                <w:color w:val="000000"/>
              </w:rPr>
              <w:t xml:space="preserve"> SSC </w:t>
            </w:r>
            <w:proofErr w:type="spellStart"/>
            <w:r w:rsidRPr="004624B4">
              <w:rPr>
                <w:rFonts w:ascii="Arial" w:hAnsi="Arial" w:cs="Arial"/>
                <w:color w:val="000000"/>
              </w:rPr>
              <w:t>shall</w:t>
            </w:r>
            <w:proofErr w:type="spellEnd"/>
            <w:r w:rsidRPr="004624B4">
              <w:rPr>
                <w:rFonts w:ascii="Arial" w:hAnsi="Arial" w:cs="Arial"/>
                <w:color w:val="000000"/>
              </w:rPr>
              <w:t xml:space="preserve"> be </w:t>
            </w:r>
            <w:proofErr w:type="spellStart"/>
            <w:r w:rsidRPr="004624B4">
              <w:rPr>
                <w:rFonts w:ascii="Arial" w:hAnsi="Arial" w:cs="Arial"/>
                <w:color w:val="000000"/>
              </w:rPr>
              <w:t>classified</w:t>
            </w:r>
            <w:proofErr w:type="spellEnd"/>
            <w:r w:rsidRPr="004624B4">
              <w:rPr>
                <w:rFonts w:ascii="Arial" w:hAnsi="Arial" w:cs="Arial"/>
                <w:color w:val="000000"/>
              </w:rPr>
              <w:t xml:space="preserve"> </w:t>
            </w:r>
            <w:proofErr w:type="spellStart"/>
            <w:r w:rsidRPr="004624B4">
              <w:rPr>
                <w:rFonts w:ascii="Arial" w:hAnsi="Arial" w:cs="Arial"/>
                <w:color w:val="000000"/>
              </w:rPr>
              <w:t>into</w:t>
            </w:r>
            <w:proofErr w:type="spellEnd"/>
            <w:r w:rsidRPr="004624B4">
              <w:rPr>
                <w:rFonts w:ascii="Arial" w:hAnsi="Arial" w:cs="Arial"/>
                <w:color w:val="000000"/>
              </w:rPr>
              <w:t xml:space="preserve"> a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class</w:t>
            </w:r>
            <w:proofErr w:type="spellEnd"/>
            <w:r w:rsidRPr="004624B4">
              <w:rPr>
                <w:rFonts w:ascii="Arial" w:hAnsi="Arial" w:cs="Arial"/>
                <w:color w:val="000000"/>
              </w:rPr>
              <w:t xml:space="preserve"> </w:t>
            </w:r>
            <w:proofErr w:type="spellStart"/>
            <w:r w:rsidRPr="004624B4">
              <w:rPr>
                <w:rFonts w:ascii="Arial" w:hAnsi="Arial" w:cs="Arial"/>
                <w:color w:val="000000"/>
              </w:rPr>
              <w:t>according</w:t>
            </w:r>
            <w:proofErr w:type="spellEnd"/>
            <w:r w:rsidRPr="004624B4">
              <w:rPr>
                <w:rFonts w:ascii="Arial" w:hAnsi="Arial" w:cs="Arial"/>
                <w:color w:val="000000"/>
              </w:rPr>
              <w:t xml:space="preserve"> to </w:t>
            </w:r>
            <w:proofErr w:type="spellStart"/>
            <w:r w:rsidRPr="004624B4">
              <w:rPr>
                <w:rFonts w:ascii="Arial" w:hAnsi="Arial" w:cs="Arial"/>
                <w:color w:val="000000"/>
              </w:rPr>
              <w:t>its</w:t>
            </w:r>
            <w:proofErr w:type="spellEnd"/>
            <w:r w:rsidRPr="004624B4">
              <w:rPr>
                <w:rFonts w:ascii="Arial" w:hAnsi="Arial" w:cs="Arial"/>
                <w:color w:val="000000"/>
              </w:rPr>
              <w:t xml:space="preserve"> </w:t>
            </w:r>
            <w:proofErr w:type="spellStart"/>
            <w:r w:rsidRPr="004624B4">
              <w:rPr>
                <w:rFonts w:ascii="Arial" w:hAnsi="Arial" w:cs="Arial"/>
                <w:color w:val="000000"/>
              </w:rPr>
              <w:t>importance</w:t>
            </w:r>
            <w:proofErr w:type="spellEnd"/>
            <w:r w:rsidRPr="004624B4">
              <w:rPr>
                <w:rFonts w:ascii="Arial" w:hAnsi="Arial" w:cs="Arial"/>
                <w:color w:val="000000"/>
              </w:rPr>
              <w:t xml:space="preserve"> to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SSCs</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be </w:t>
            </w:r>
            <w:proofErr w:type="spellStart"/>
            <w:r w:rsidRPr="004624B4">
              <w:rPr>
                <w:rFonts w:ascii="Arial" w:hAnsi="Arial" w:cs="Arial"/>
                <w:color w:val="000000"/>
              </w:rPr>
              <w:lastRenderedPageBreak/>
              <w:t>designed</w:t>
            </w:r>
            <w:proofErr w:type="spellEnd"/>
            <w:r w:rsidRPr="004624B4">
              <w:rPr>
                <w:rFonts w:ascii="Arial" w:hAnsi="Arial" w:cs="Arial"/>
                <w:color w:val="000000"/>
              </w:rPr>
              <w:t xml:space="preserve">, </w:t>
            </w:r>
            <w:proofErr w:type="spellStart"/>
            <w:r w:rsidRPr="004624B4">
              <w:rPr>
                <w:rFonts w:ascii="Arial" w:hAnsi="Arial" w:cs="Arial"/>
                <w:color w:val="000000"/>
              </w:rPr>
              <w:t>manufactured</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maintained</w:t>
            </w:r>
            <w:proofErr w:type="spellEnd"/>
            <w:r w:rsidRPr="004624B4">
              <w:rPr>
                <w:rFonts w:ascii="Arial" w:hAnsi="Arial" w:cs="Arial"/>
                <w:color w:val="000000"/>
              </w:rPr>
              <w:t xml:space="preserve"> so as to </w:t>
            </w:r>
            <w:proofErr w:type="spellStart"/>
            <w:r w:rsidRPr="004624B4">
              <w:rPr>
                <w:rFonts w:ascii="Arial" w:hAnsi="Arial" w:cs="Arial"/>
                <w:color w:val="000000"/>
              </w:rPr>
              <w:t>ensure</w:t>
            </w:r>
            <w:proofErr w:type="spellEnd"/>
            <w:r w:rsidRPr="004624B4">
              <w:rPr>
                <w:rFonts w:ascii="Arial" w:hAnsi="Arial" w:cs="Arial"/>
                <w:color w:val="000000"/>
              </w:rPr>
              <w:t xml:space="preserve"> </w:t>
            </w:r>
            <w:proofErr w:type="spellStart"/>
            <w:r w:rsidRPr="004624B4">
              <w:rPr>
                <w:rFonts w:ascii="Arial" w:hAnsi="Arial" w:cs="Arial"/>
                <w:color w:val="000000"/>
              </w:rPr>
              <w:t>reliability</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quality</w:t>
            </w:r>
            <w:proofErr w:type="spellEnd"/>
            <w:r w:rsidRPr="004624B4">
              <w:rPr>
                <w:rFonts w:ascii="Arial" w:hAnsi="Arial" w:cs="Arial"/>
                <w:color w:val="000000"/>
              </w:rPr>
              <w:t xml:space="preserve"> </w:t>
            </w:r>
            <w:proofErr w:type="spellStart"/>
            <w:r w:rsidRPr="004624B4">
              <w:rPr>
                <w:rFonts w:ascii="Arial" w:hAnsi="Arial" w:cs="Arial"/>
                <w:color w:val="000000"/>
              </w:rPr>
              <w:t>adequate</w:t>
            </w:r>
            <w:proofErr w:type="spellEnd"/>
            <w:r w:rsidRPr="004624B4">
              <w:rPr>
                <w:rFonts w:ascii="Arial" w:hAnsi="Arial" w:cs="Arial"/>
                <w:color w:val="000000"/>
              </w:rPr>
              <w:t xml:space="preserve"> </w:t>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importance</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SSC </w:t>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2.</w:t>
            </w:r>
            <w:r w:rsidRPr="004624B4">
              <w:rPr>
                <w:rFonts w:ascii="Arial" w:hAnsi="Arial" w:cs="Arial"/>
                <w:color w:val="000000"/>
              </w:rPr>
              <w:tab/>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classification</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SSCs</w:t>
            </w:r>
            <w:proofErr w:type="spellEnd"/>
            <w:r w:rsidRPr="004624B4">
              <w:rPr>
                <w:rFonts w:ascii="Arial" w:hAnsi="Arial" w:cs="Arial"/>
                <w:color w:val="000000"/>
              </w:rPr>
              <w:t xml:space="preserve"> </w:t>
            </w:r>
            <w:proofErr w:type="spellStart"/>
            <w:r w:rsidRPr="004624B4">
              <w:rPr>
                <w:rFonts w:ascii="Arial" w:hAnsi="Arial" w:cs="Arial"/>
                <w:color w:val="000000"/>
              </w:rPr>
              <w:t>into</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classes</w:t>
            </w:r>
            <w:proofErr w:type="spellEnd"/>
            <w:r w:rsidRPr="004624B4">
              <w:rPr>
                <w:rFonts w:ascii="Arial" w:hAnsi="Arial" w:cs="Arial"/>
                <w:color w:val="000000"/>
              </w:rPr>
              <w:t xml:space="preserve"> </w:t>
            </w:r>
            <w:proofErr w:type="spellStart"/>
            <w:r w:rsidRPr="004624B4">
              <w:rPr>
                <w:rFonts w:ascii="Arial" w:hAnsi="Arial" w:cs="Arial"/>
                <w:color w:val="000000"/>
              </w:rPr>
              <w:t>according</w:t>
            </w:r>
            <w:proofErr w:type="spellEnd"/>
            <w:r w:rsidRPr="004624B4">
              <w:rPr>
                <w:rFonts w:ascii="Arial" w:hAnsi="Arial" w:cs="Arial"/>
                <w:color w:val="000000"/>
              </w:rPr>
              <w:t xml:space="preserve"> to </w:t>
            </w:r>
            <w:proofErr w:type="spellStart"/>
            <w:r w:rsidRPr="004624B4">
              <w:rPr>
                <w:rFonts w:ascii="Arial" w:hAnsi="Arial" w:cs="Arial"/>
                <w:color w:val="000000"/>
              </w:rPr>
              <w:t>their</w:t>
            </w:r>
            <w:proofErr w:type="spellEnd"/>
            <w:r w:rsidRPr="004624B4">
              <w:rPr>
                <w:rFonts w:ascii="Arial" w:hAnsi="Arial" w:cs="Arial"/>
                <w:color w:val="000000"/>
              </w:rPr>
              <w:t xml:space="preserve"> </w:t>
            </w:r>
            <w:proofErr w:type="spellStart"/>
            <w:r w:rsidRPr="004624B4">
              <w:rPr>
                <w:rFonts w:ascii="Arial" w:hAnsi="Arial" w:cs="Arial"/>
                <w:color w:val="000000"/>
              </w:rPr>
              <w:t>importance</w:t>
            </w:r>
            <w:proofErr w:type="spellEnd"/>
            <w:r w:rsidRPr="004624B4">
              <w:rPr>
                <w:rFonts w:ascii="Arial" w:hAnsi="Arial" w:cs="Arial"/>
                <w:color w:val="000000"/>
              </w:rPr>
              <w:t xml:space="preserve"> </w:t>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be </w:t>
            </w:r>
            <w:proofErr w:type="spellStart"/>
            <w:r w:rsidRPr="004624B4">
              <w:rPr>
                <w:rFonts w:ascii="Arial" w:hAnsi="Arial" w:cs="Arial"/>
                <w:color w:val="000000"/>
              </w:rPr>
              <w:t>based</w:t>
            </w:r>
            <w:proofErr w:type="spellEnd"/>
            <w:r w:rsidRPr="004624B4">
              <w:rPr>
                <w:rFonts w:ascii="Arial" w:hAnsi="Arial" w:cs="Arial"/>
                <w:color w:val="000000"/>
              </w:rPr>
              <w:t xml:space="preserve"> on </w:t>
            </w:r>
            <w:proofErr w:type="spellStart"/>
            <w:r w:rsidRPr="004624B4">
              <w:rPr>
                <w:rFonts w:ascii="Arial" w:hAnsi="Arial" w:cs="Arial"/>
                <w:color w:val="000000"/>
              </w:rPr>
              <w:t>nuclear</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analyses</w:t>
            </w:r>
            <w:proofErr w:type="spellEnd"/>
            <w:r w:rsidRPr="004624B4">
              <w:rPr>
                <w:rFonts w:ascii="Arial" w:hAnsi="Arial" w:cs="Arial"/>
                <w:color w:val="000000"/>
              </w:rPr>
              <w:t xml:space="preserve"> </w:t>
            </w:r>
            <w:proofErr w:type="spellStart"/>
            <w:r w:rsidRPr="004624B4">
              <w:rPr>
                <w:rFonts w:ascii="Arial" w:hAnsi="Arial" w:cs="Arial"/>
                <w:color w:val="000000"/>
              </w:rPr>
              <w:t>carried</w:t>
            </w:r>
            <w:proofErr w:type="spellEnd"/>
            <w:r w:rsidRPr="004624B4">
              <w:rPr>
                <w:rFonts w:ascii="Arial" w:hAnsi="Arial" w:cs="Arial"/>
                <w:color w:val="000000"/>
              </w:rPr>
              <w:t xml:space="preserve"> out </w:t>
            </w:r>
            <w:proofErr w:type="spellStart"/>
            <w:r w:rsidRPr="004624B4">
              <w:rPr>
                <w:rFonts w:ascii="Arial" w:hAnsi="Arial" w:cs="Arial"/>
                <w:color w:val="000000"/>
              </w:rPr>
              <w:t>employing</w:t>
            </w:r>
            <w:proofErr w:type="spellEnd"/>
            <w:r w:rsidRPr="004624B4">
              <w:rPr>
                <w:rFonts w:ascii="Arial" w:hAnsi="Arial" w:cs="Arial"/>
                <w:color w:val="000000"/>
              </w:rPr>
              <w:t xml:space="preserve"> </w:t>
            </w:r>
            <w:proofErr w:type="spellStart"/>
            <w:r w:rsidRPr="004624B4">
              <w:rPr>
                <w:rFonts w:ascii="Arial" w:hAnsi="Arial" w:cs="Arial"/>
                <w:color w:val="000000"/>
              </w:rPr>
              <w:t>deterministic</w:t>
            </w:r>
            <w:proofErr w:type="spellEnd"/>
            <w:r w:rsidRPr="004624B4">
              <w:rPr>
                <w:rFonts w:ascii="Arial" w:hAnsi="Arial" w:cs="Arial"/>
                <w:color w:val="000000"/>
              </w:rPr>
              <w:t xml:space="preserve"> </w:t>
            </w:r>
            <w:proofErr w:type="spellStart"/>
            <w:r w:rsidRPr="004624B4">
              <w:rPr>
                <w:rFonts w:ascii="Arial" w:hAnsi="Arial" w:cs="Arial"/>
                <w:color w:val="000000"/>
              </w:rPr>
              <w:t>methods</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supplemented</w:t>
            </w:r>
            <w:proofErr w:type="spellEnd"/>
            <w:r w:rsidRPr="004624B4">
              <w:rPr>
                <w:rFonts w:ascii="Arial" w:hAnsi="Arial" w:cs="Arial"/>
                <w:color w:val="000000"/>
              </w:rPr>
              <w:t xml:space="preserve"> </w:t>
            </w:r>
            <w:proofErr w:type="spellStart"/>
            <w:r w:rsidRPr="004624B4">
              <w:rPr>
                <w:rFonts w:ascii="Arial" w:hAnsi="Arial" w:cs="Arial"/>
                <w:color w:val="000000"/>
              </w:rPr>
              <w:t>with</w:t>
            </w:r>
            <w:proofErr w:type="spellEnd"/>
            <w:r w:rsidRPr="004624B4">
              <w:rPr>
                <w:rFonts w:ascii="Arial" w:hAnsi="Arial" w:cs="Arial"/>
                <w:color w:val="000000"/>
              </w:rPr>
              <w:t xml:space="preserve"> </w:t>
            </w:r>
            <w:proofErr w:type="spellStart"/>
            <w:r w:rsidRPr="004624B4">
              <w:rPr>
                <w:rFonts w:ascii="Arial" w:hAnsi="Arial" w:cs="Arial"/>
                <w:color w:val="000000"/>
              </w:rPr>
              <w:t>probabilistic</w:t>
            </w:r>
            <w:proofErr w:type="spellEnd"/>
            <w:r w:rsidRPr="004624B4">
              <w:rPr>
                <w:rFonts w:ascii="Arial" w:hAnsi="Arial" w:cs="Arial"/>
                <w:color w:val="000000"/>
              </w:rPr>
              <w:t xml:space="preserve"> </w:t>
            </w:r>
            <w:proofErr w:type="spellStart"/>
            <w:r w:rsidRPr="004624B4">
              <w:rPr>
                <w:rFonts w:ascii="Arial" w:hAnsi="Arial" w:cs="Arial"/>
                <w:color w:val="000000"/>
              </w:rPr>
              <w:t>methods</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engineering </w:t>
            </w:r>
            <w:proofErr w:type="spellStart"/>
            <w:r w:rsidRPr="004624B4">
              <w:rPr>
                <w:rFonts w:ascii="Arial" w:hAnsi="Arial" w:cs="Arial"/>
                <w:color w:val="000000"/>
              </w:rPr>
              <w:t>judgement</w:t>
            </w:r>
            <w:proofErr w:type="spellEnd"/>
            <w:r w:rsidRPr="004624B4">
              <w:rPr>
                <w:rFonts w:ascii="Arial" w:hAnsi="Arial" w:cs="Arial"/>
                <w:color w:val="000000"/>
              </w:rPr>
              <w:t xml:space="preserve"> as </w:t>
            </w:r>
            <w:proofErr w:type="spellStart"/>
            <w:r w:rsidRPr="004624B4">
              <w:rPr>
                <w:rFonts w:ascii="Arial" w:hAnsi="Arial" w:cs="Arial"/>
                <w:color w:val="000000"/>
              </w:rPr>
              <w:t>appropriate</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3.</w:t>
            </w:r>
            <w:r w:rsidRPr="004624B4">
              <w:rPr>
                <w:rFonts w:ascii="Arial" w:hAnsi="Arial" w:cs="Arial"/>
                <w:color w:val="000000"/>
              </w:rPr>
              <w:tab/>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each</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class</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classification</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w:t>
            </w:r>
            <w:proofErr w:type="spellStart"/>
            <w:r w:rsidRPr="004624B4">
              <w:rPr>
                <w:rFonts w:ascii="Arial" w:hAnsi="Arial" w:cs="Arial"/>
                <w:color w:val="000000"/>
              </w:rPr>
              <w:t>specify</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regulations</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standards</w:t>
            </w:r>
            <w:proofErr w:type="spellEnd"/>
            <w:r w:rsidRPr="004624B4">
              <w:rPr>
                <w:rFonts w:ascii="Arial" w:hAnsi="Arial" w:cs="Arial"/>
                <w:color w:val="000000"/>
              </w:rPr>
              <w:t xml:space="preserve"> to be </w:t>
            </w:r>
            <w:proofErr w:type="spellStart"/>
            <w:r w:rsidRPr="004624B4">
              <w:rPr>
                <w:rFonts w:ascii="Arial" w:hAnsi="Arial" w:cs="Arial"/>
                <w:color w:val="000000"/>
              </w:rPr>
              <w:t>applied</w:t>
            </w:r>
            <w:proofErr w:type="spellEnd"/>
            <w:r w:rsidRPr="004624B4">
              <w:rPr>
                <w:rFonts w:ascii="Arial" w:hAnsi="Arial" w:cs="Arial"/>
                <w:color w:val="000000"/>
              </w:rPr>
              <w:t xml:space="preserve"> in design, </w:t>
            </w:r>
            <w:proofErr w:type="spellStart"/>
            <w:r w:rsidRPr="004624B4">
              <w:rPr>
                <w:rFonts w:ascii="Arial" w:hAnsi="Arial" w:cs="Arial"/>
                <w:color w:val="000000"/>
              </w:rPr>
              <w:t>manufacture</w:t>
            </w:r>
            <w:proofErr w:type="spellEnd"/>
            <w:r w:rsidRPr="004624B4">
              <w:rPr>
                <w:rFonts w:ascii="Arial" w:hAnsi="Arial" w:cs="Arial"/>
                <w:color w:val="000000"/>
              </w:rPr>
              <w:t xml:space="preserve">, </w:t>
            </w:r>
            <w:proofErr w:type="spellStart"/>
            <w:r w:rsidRPr="004624B4">
              <w:rPr>
                <w:rFonts w:ascii="Arial" w:hAnsi="Arial" w:cs="Arial"/>
                <w:color w:val="000000"/>
              </w:rPr>
              <w:t>installation</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inspection</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requirements</w:t>
            </w:r>
            <w:proofErr w:type="spellEnd"/>
            <w:r w:rsidRPr="004624B4">
              <w:rPr>
                <w:rFonts w:ascii="Arial" w:hAnsi="Arial" w:cs="Arial"/>
                <w:color w:val="000000"/>
              </w:rPr>
              <w:t xml:space="preserve"> </w:t>
            </w:r>
            <w:proofErr w:type="spellStart"/>
            <w:r w:rsidRPr="004624B4">
              <w:rPr>
                <w:rFonts w:ascii="Arial" w:hAnsi="Arial" w:cs="Arial"/>
                <w:color w:val="000000"/>
              </w:rPr>
              <w:t>for</w:t>
            </w:r>
            <w:proofErr w:type="spellEnd"/>
            <w:r w:rsidRPr="004624B4">
              <w:rPr>
                <w:rFonts w:ascii="Arial" w:hAnsi="Arial" w:cs="Arial"/>
                <w:color w:val="000000"/>
              </w:rPr>
              <w:t xml:space="preserve"> </w:t>
            </w:r>
            <w:proofErr w:type="spellStart"/>
            <w:r w:rsidRPr="004624B4">
              <w:rPr>
                <w:rFonts w:ascii="Arial" w:hAnsi="Arial" w:cs="Arial"/>
                <w:color w:val="000000"/>
              </w:rPr>
              <w:t>emergency</w:t>
            </w:r>
            <w:proofErr w:type="spellEnd"/>
            <w:r w:rsidRPr="004624B4">
              <w:rPr>
                <w:rFonts w:ascii="Arial" w:hAnsi="Arial" w:cs="Arial"/>
                <w:color w:val="000000"/>
              </w:rPr>
              <w:t xml:space="preserve"> </w:t>
            </w:r>
            <w:proofErr w:type="spellStart"/>
            <w:r w:rsidRPr="004624B4">
              <w:rPr>
                <w:rFonts w:ascii="Arial" w:hAnsi="Arial" w:cs="Arial"/>
                <w:color w:val="000000"/>
              </w:rPr>
              <w:t>power</w:t>
            </w:r>
            <w:proofErr w:type="spellEnd"/>
            <w:r w:rsidRPr="004624B4">
              <w:rPr>
                <w:rFonts w:ascii="Arial" w:hAnsi="Arial" w:cs="Arial"/>
                <w:color w:val="000000"/>
              </w:rPr>
              <w:t xml:space="preserve"> </w:t>
            </w:r>
            <w:proofErr w:type="spellStart"/>
            <w:r w:rsidRPr="004624B4">
              <w:rPr>
                <w:rFonts w:ascii="Arial" w:hAnsi="Arial" w:cs="Arial"/>
                <w:color w:val="000000"/>
              </w:rPr>
              <w:t>supply</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SSC </w:t>
            </w:r>
            <w:proofErr w:type="spellStart"/>
            <w:r w:rsidRPr="004624B4">
              <w:rPr>
                <w:rFonts w:ascii="Arial" w:hAnsi="Arial" w:cs="Arial"/>
                <w:color w:val="000000"/>
              </w:rPr>
              <w:t>compatibility</w:t>
            </w:r>
            <w:proofErr w:type="spellEnd"/>
            <w:r w:rsidRPr="004624B4">
              <w:rPr>
                <w:rFonts w:ascii="Arial" w:hAnsi="Arial" w:cs="Arial"/>
                <w:color w:val="000000"/>
              </w:rPr>
              <w:t xml:space="preserve"> </w:t>
            </w:r>
            <w:proofErr w:type="spellStart"/>
            <w:r w:rsidRPr="004624B4">
              <w:rPr>
                <w:rFonts w:ascii="Arial" w:hAnsi="Arial" w:cs="Arial"/>
                <w:color w:val="000000"/>
              </w:rPr>
              <w:t>with</w:t>
            </w:r>
            <w:proofErr w:type="spellEnd"/>
            <w:r w:rsidRPr="004624B4">
              <w:rPr>
                <w:rFonts w:ascii="Arial" w:hAnsi="Arial" w:cs="Arial"/>
                <w:color w:val="000000"/>
              </w:rPr>
              <w:t xml:space="preserve"> </w:t>
            </w:r>
            <w:proofErr w:type="spellStart"/>
            <w:r w:rsidRPr="004624B4">
              <w:rPr>
                <w:rFonts w:ascii="Arial" w:hAnsi="Arial" w:cs="Arial"/>
                <w:color w:val="000000"/>
              </w:rPr>
              <w:t>anticipated</w:t>
            </w:r>
            <w:proofErr w:type="spellEnd"/>
            <w:r w:rsidRPr="004624B4">
              <w:rPr>
                <w:rFonts w:ascii="Arial" w:hAnsi="Arial" w:cs="Arial"/>
                <w:color w:val="000000"/>
              </w:rPr>
              <w:t xml:space="preserve"> </w:t>
            </w:r>
            <w:proofErr w:type="spellStart"/>
            <w:r w:rsidRPr="004624B4">
              <w:rPr>
                <w:rFonts w:ascii="Arial" w:hAnsi="Arial" w:cs="Arial"/>
                <w:color w:val="000000"/>
              </w:rPr>
              <w:t>environmental</w:t>
            </w:r>
            <w:proofErr w:type="spellEnd"/>
            <w:r w:rsidRPr="004624B4">
              <w:rPr>
                <w:rFonts w:ascii="Arial" w:hAnsi="Arial" w:cs="Arial"/>
                <w:color w:val="000000"/>
              </w:rPr>
              <w:t xml:space="preserve"> </w:t>
            </w:r>
            <w:proofErr w:type="spellStart"/>
            <w:r w:rsidRPr="004624B4">
              <w:rPr>
                <w:rFonts w:ascii="Arial" w:hAnsi="Arial" w:cs="Arial"/>
                <w:color w:val="000000"/>
              </w:rPr>
              <w:t>conditions</w:t>
            </w:r>
            <w:proofErr w:type="spellEnd"/>
            <w:r w:rsidRPr="004624B4">
              <w:rPr>
                <w:rFonts w:ascii="Arial" w:hAnsi="Arial" w:cs="Arial"/>
                <w:color w:val="000000"/>
              </w:rPr>
              <w:t>;</w:t>
            </w:r>
          </w:p>
          <w:p w:rsidR="004624B4" w:rsidRPr="004624B4"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availability</w:t>
            </w:r>
            <w:proofErr w:type="spellEnd"/>
            <w:r w:rsidRPr="004624B4">
              <w:rPr>
                <w:rFonts w:ascii="Arial" w:hAnsi="Arial" w:cs="Arial"/>
                <w:color w:val="000000"/>
              </w:rPr>
              <w:t>/</w:t>
            </w:r>
            <w:proofErr w:type="spellStart"/>
            <w:r w:rsidRPr="004624B4">
              <w:rPr>
                <w:rFonts w:ascii="Arial" w:hAnsi="Arial" w:cs="Arial"/>
                <w:color w:val="000000"/>
              </w:rPr>
              <w:t>unavailability</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systems</w:t>
            </w:r>
            <w:proofErr w:type="spellEnd"/>
            <w:r w:rsidRPr="004624B4">
              <w:rPr>
                <w:rFonts w:ascii="Arial" w:hAnsi="Arial" w:cs="Arial"/>
                <w:color w:val="000000"/>
              </w:rPr>
              <w:t xml:space="preserve"> </w:t>
            </w:r>
            <w:proofErr w:type="spellStart"/>
            <w:r w:rsidRPr="004624B4">
              <w:rPr>
                <w:rFonts w:ascii="Arial" w:hAnsi="Arial" w:cs="Arial"/>
                <w:color w:val="000000"/>
              </w:rPr>
              <w:t>necessary</w:t>
            </w:r>
            <w:proofErr w:type="spellEnd"/>
            <w:r w:rsidRPr="004624B4">
              <w:rPr>
                <w:rFonts w:ascii="Arial" w:hAnsi="Arial" w:cs="Arial"/>
                <w:color w:val="000000"/>
              </w:rPr>
              <w:t xml:space="preserve"> to </w:t>
            </w:r>
            <w:proofErr w:type="spellStart"/>
            <w:r w:rsidRPr="004624B4">
              <w:rPr>
                <w:rFonts w:ascii="Arial" w:hAnsi="Arial" w:cs="Arial"/>
                <w:color w:val="000000"/>
              </w:rPr>
              <w:t>achieve</w:t>
            </w:r>
            <w:proofErr w:type="spellEnd"/>
            <w:r w:rsidRPr="004624B4">
              <w:rPr>
                <w:rFonts w:ascii="Arial" w:hAnsi="Arial" w:cs="Arial"/>
                <w:color w:val="000000"/>
              </w:rPr>
              <w:t xml:space="preserve"> a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function</w:t>
            </w:r>
            <w:proofErr w:type="spellEnd"/>
            <w:r w:rsidRPr="004624B4">
              <w:rPr>
                <w:rFonts w:ascii="Arial" w:hAnsi="Arial" w:cs="Arial"/>
                <w:color w:val="000000"/>
              </w:rPr>
              <w:t xml:space="preserve"> </w:t>
            </w:r>
            <w:proofErr w:type="spellStart"/>
            <w:r w:rsidRPr="004624B4">
              <w:rPr>
                <w:rFonts w:ascii="Arial" w:hAnsi="Arial" w:cs="Arial"/>
                <w:color w:val="000000"/>
              </w:rPr>
              <w:t>upon</w:t>
            </w:r>
            <w:proofErr w:type="spellEnd"/>
            <w:r w:rsidRPr="004624B4">
              <w:rPr>
                <w:rFonts w:ascii="Arial" w:hAnsi="Arial" w:cs="Arial"/>
                <w:color w:val="000000"/>
              </w:rPr>
              <w:t xml:space="preserve"> </w:t>
            </w:r>
            <w:proofErr w:type="spellStart"/>
            <w:r w:rsidRPr="004624B4">
              <w:rPr>
                <w:rFonts w:ascii="Arial" w:hAnsi="Arial" w:cs="Arial"/>
                <w:color w:val="000000"/>
              </w:rPr>
              <w:t>initiating</w:t>
            </w:r>
            <w:proofErr w:type="spellEnd"/>
            <w:r w:rsidRPr="004624B4">
              <w:rPr>
                <w:rFonts w:ascii="Arial" w:hAnsi="Arial" w:cs="Arial"/>
                <w:color w:val="000000"/>
              </w:rPr>
              <w:t xml:space="preserve"> </w:t>
            </w:r>
            <w:proofErr w:type="spellStart"/>
            <w:r w:rsidRPr="004624B4">
              <w:rPr>
                <w:rFonts w:ascii="Arial" w:hAnsi="Arial" w:cs="Arial"/>
                <w:color w:val="000000"/>
              </w:rPr>
              <w:t>events</w:t>
            </w:r>
            <w:proofErr w:type="spellEnd"/>
            <w:r w:rsidRPr="004624B4">
              <w:rPr>
                <w:rFonts w:ascii="Arial" w:hAnsi="Arial" w:cs="Arial"/>
                <w:color w:val="000000"/>
              </w:rPr>
              <w:t xml:space="preserve"> </w:t>
            </w:r>
            <w:proofErr w:type="spellStart"/>
            <w:r w:rsidRPr="004624B4">
              <w:rPr>
                <w:rFonts w:ascii="Arial" w:hAnsi="Arial" w:cs="Arial"/>
                <w:color w:val="000000"/>
              </w:rPr>
              <w:t>postulated</w:t>
            </w:r>
            <w:proofErr w:type="spellEnd"/>
            <w:r w:rsidRPr="004624B4">
              <w:rPr>
                <w:rFonts w:ascii="Arial" w:hAnsi="Arial" w:cs="Arial"/>
                <w:color w:val="000000"/>
              </w:rPr>
              <w:t xml:space="preserve"> in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analyses</w:t>
            </w:r>
            <w:proofErr w:type="spellEnd"/>
            <w:r w:rsidRPr="004624B4">
              <w:rPr>
                <w:rFonts w:ascii="Arial" w:hAnsi="Arial" w:cs="Arial"/>
                <w:color w:val="000000"/>
              </w:rPr>
              <w:t xml:space="preserve"> </w:t>
            </w:r>
            <w:proofErr w:type="spellStart"/>
            <w:r w:rsidRPr="004624B4">
              <w:rPr>
                <w:rFonts w:ascii="Arial" w:hAnsi="Arial" w:cs="Arial"/>
                <w:color w:val="000000"/>
              </w:rPr>
              <w:t>employing</w:t>
            </w:r>
            <w:proofErr w:type="spellEnd"/>
            <w:r w:rsidRPr="004624B4">
              <w:rPr>
                <w:rFonts w:ascii="Arial" w:hAnsi="Arial" w:cs="Arial"/>
                <w:color w:val="000000"/>
              </w:rPr>
              <w:t xml:space="preserve"> </w:t>
            </w:r>
            <w:proofErr w:type="spellStart"/>
            <w:r w:rsidRPr="004624B4">
              <w:rPr>
                <w:rFonts w:ascii="Arial" w:hAnsi="Arial" w:cs="Arial"/>
                <w:color w:val="000000"/>
              </w:rPr>
              <w:t>deterministic</w:t>
            </w:r>
            <w:proofErr w:type="spellEnd"/>
            <w:r w:rsidRPr="004624B4">
              <w:rPr>
                <w:rFonts w:ascii="Arial" w:hAnsi="Arial" w:cs="Arial"/>
                <w:color w:val="000000"/>
              </w:rPr>
              <w:t xml:space="preserve"> </w:t>
            </w:r>
            <w:proofErr w:type="spellStart"/>
            <w:r w:rsidRPr="004624B4">
              <w:rPr>
                <w:rFonts w:ascii="Arial" w:hAnsi="Arial" w:cs="Arial"/>
                <w:color w:val="000000"/>
              </w:rPr>
              <w:t>methods</w:t>
            </w:r>
            <w:proofErr w:type="spellEnd"/>
            <w:r w:rsidRPr="004624B4">
              <w:rPr>
                <w:rFonts w:ascii="Arial" w:hAnsi="Arial" w:cs="Arial"/>
                <w:color w:val="000000"/>
              </w:rPr>
              <w:t xml:space="preserve">; </w:t>
            </w:r>
          </w:p>
          <w:p w:rsidR="004624B4" w:rsidRPr="00FB4088" w:rsidRDefault="004624B4" w:rsidP="004624B4">
            <w:pPr>
              <w:widowControl w:val="0"/>
              <w:autoSpaceDE w:val="0"/>
              <w:autoSpaceDN w:val="0"/>
              <w:adjustRightInd w:val="0"/>
              <w:spacing w:after="0" w:line="252"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r>
            <w:proofErr w:type="spellStart"/>
            <w:r w:rsidRPr="004624B4">
              <w:rPr>
                <w:rFonts w:ascii="Arial" w:hAnsi="Arial" w:cs="Arial"/>
                <w:color w:val="000000"/>
              </w:rPr>
              <w:t>quality-assurance</w:t>
            </w:r>
            <w:proofErr w:type="spellEnd"/>
            <w:r w:rsidRPr="004624B4">
              <w:rPr>
                <w:rFonts w:ascii="Arial" w:hAnsi="Arial" w:cs="Arial"/>
                <w:color w:val="000000"/>
              </w:rPr>
              <w:t xml:space="preserve"> </w:t>
            </w:r>
            <w:proofErr w:type="spellStart"/>
            <w:r w:rsidRPr="004624B4">
              <w:rPr>
                <w:rFonts w:ascii="Arial" w:hAnsi="Arial" w:cs="Arial"/>
                <w:color w:val="000000"/>
              </w:rPr>
              <w:t>requirements</w:t>
            </w:r>
            <w:proofErr w:type="spellEnd"/>
            <w:r w:rsidRPr="004624B4">
              <w:rPr>
                <w:rFonts w:ascii="Arial" w:hAnsi="Arial" w:cs="Arial"/>
                <w:color w:val="000000"/>
              </w:rPr>
              <w:t>.</w:t>
            </w: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3"/>
              <w:rPr>
                <w:rFonts w:ascii="Arial" w:hAnsi="Arial" w:cs="Arial"/>
                <w:color w:val="000000"/>
              </w:rPr>
            </w:pPr>
            <w:bookmarkStart w:id="13" w:name="Pg20"/>
            <w:bookmarkEnd w:id="13"/>
            <w:r w:rsidRPr="00FB4088">
              <w:rPr>
                <w:rFonts w:ascii="Arial" w:hAnsi="Arial" w:cs="Arial"/>
                <w:color w:val="000000"/>
              </w:rPr>
              <w:lastRenderedPageBreak/>
              <w:t>E 8.4</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4" w:after="0" w:line="253" w:lineRule="exact"/>
              <w:ind w:left="109"/>
              <w:rPr>
                <w:rFonts w:ascii="Arial" w:hAnsi="Arial" w:cs="Arial"/>
                <w:color w:val="000000"/>
              </w:rPr>
            </w:pPr>
            <w:r w:rsidRPr="00FB4088">
              <w:rPr>
                <w:rFonts w:ascii="Arial" w:hAnsi="Arial" w:cs="Arial"/>
                <w:color w:val="000000"/>
              </w:rPr>
              <w:t xml:space="preserve">A </w:t>
            </w:r>
            <w:proofErr w:type="spellStart"/>
            <w:r w:rsidRPr="00FB4088">
              <w:rPr>
                <w:rFonts w:ascii="Arial" w:hAnsi="Arial" w:cs="Arial"/>
                <w:color w:val="000000"/>
              </w:rPr>
              <w:t>stuck</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rod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considered</w:t>
            </w:r>
            <w:proofErr w:type="spellEnd"/>
            <w:r w:rsidRPr="00FB4088">
              <w:rPr>
                <w:rFonts w:ascii="Arial" w:hAnsi="Arial" w:cs="Arial"/>
                <w:color w:val="000000"/>
              </w:rPr>
              <w:t xml:space="preserve"> as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additional</w:t>
            </w:r>
            <w:proofErr w:type="spellEnd"/>
            <w:r w:rsidRPr="00FB4088">
              <w:rPr>
                <w:rFonts w:ascii="Arial" w:hAnsi="Arial" w:cs="Arial"/>
                <w:color w:val="000000"/>
              </w:rPr>
              <w:t xml:space="preserve"> </w:t>
            </w:r>
            <w:proofErr w:type="spellStart"/>
            <w:r w:rsidRPr="00FB4088">
              <w:rPr>
                <w:rFonts w:ascii="Arial" w:hAnsi="Arial" w:cs="Arial"/>
                <w:color w:val="000000"/>
              </w:rPr>
              <w:t>aggravating</w:t>
            </w:r>
            <w:proofErr w:type="spellEnd"/>
            <w:r w:rsidRPr="00FB4088">
              <w:rPr>
                <w:rFonts w:ascii="Arial" w:hAnsi="Arial" w:cs="Arial"/>
                <w:color w:val="000000"/>
              </w:rPr>
              <w:t xml:space="preserve"> </w:t>
            </w:r>
            <w:proofErr w:type="spellStart"/>
            <w:r w:rsidRPr="00FB4088">
              <w:rPr>
                <w:rFonts w:ascii="Arial" w:hAnsi="Arial" w:cs="Arial"/>
                <w:color w:val="000000"/>
              </w:rPr>
              <w:t>failure</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FF0000"/>
              </w:rPr>
              <w:t>accidents</w:t>
            </w:r>
            <w:proofErr w:type="spellEnd"/>
            <w:r w:rsidRPr="00FB4088">
              <w:rPr>
                <w:rFonts w:ascii="Arial" w:hAnsi="Arial" w:cs="Arial"/>
                <w:color w:val="FF0000"/>
              </w:rPr>
              <w:t xml:space="preserve"> </w:t>
            </w:r>
            <w:r w:rsidRPr="00FB4088">
              <w:rPr>
                <w:rFonts w:ascii="Arial" w:hAnsi="Arial" w:cs="Arial"/>
                <w:strike/>
                <w:color w:val="FF0000"/>
              </w:rPr>
              <w:t>events</w:t>
            </w:r>
            <w:r w:rsidRPr="00FB4088">
              <w:rPr>
                <w:rFonts w:ascii="Arial" w:hAnsi="Arial" w:cs="Arial"/>
                <w:color w:val="000000"/>
                <w:szCs w:val="21"/>
                <w:vertAlign w:val="superscript"/>
              </w:rPr>
              <w:t>30</w:t>
            </w:r>
            <w:r w:rsidRPr="00FB4088">
              <w:rPr>
                <w:rFonts w:ascii="Arial" w:hAnsi="Arial" w:cs="Arial"/>
                <w:color w:val="000000"/>
              </w:rPr>
              <w:t>.</w:t>
            </w:r>
          </w:p>
          <w:p w:rsidR="000E3C15" w:rsidRPr="00FB4088" w:rsidRDefault="000E3C15" w:rsidP="000E3C15">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 xml:space="preserve">30 </w:t>
            </w:r>
            <w:proofErr w:type="spellStart"/>
            <w:r w:rsidRPr="00FB4088">
              <w:rPr>
                <w:rFonts w:ascii="Arial" w:hAnsi="Arial" w:cs="Arial"/>
                <w:color w:val="000000"/>
                <w:sz w:val="18"/>
              </w:rPr>
              <w:t>This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assumption</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made</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ensure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sufficiency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shutdown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margin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stuck</w:t>
            </w:r>
            <w:proofErr w:type="spellEnd"/>
            <w:r w:rsidRPr="00FB4088">
              <w:rPr>
                <w:rFonts w:ascii="Arial" w:hAnsi="Arial" w:cs="Arial"/>
                <w:color w:val="000000"/>
                <w:sz w:val="18"/>
              </w:rPr>
              <w:t xml:space="preserve"> rod </w:t>
            </w:r>
            <w:proofErr w:type="spellStart"/>
            <w:r w:rsidRPr="00FB4088">
              <w:rPr>
                <w:rFonts w:ascii="Arial" w:hAnsi="Arial" w:cs="Arial"/>
                <w:color w:val="000000"/>
                <w:sz w:val="18"/>
              </w:rPr>
              <w:t>selected</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highest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worth</w:t>
            </w:r>
            <w:proofErr w:type="spellEnd"/>
            <w:r w:rsidRPr="00FB4088">
              <w:rPr>
                <w:rFonts w:ascii="Arial" w:hAnsi="Arial" w:cs="Arial"/>
                <w:color w:val="000000"/>
                <w:sz w:val="18"/>
              </w:rPr>
              <w:t xml:space="preserve"> rod at Hot </w:t>
            </w:r>
            <w:proofErr w:type="spellStart"/>
            <w:r w:rsidRPr="00FB4088">
              <w:rPr>
                <w:rFonts w:ascii="Arial" w:hAnsi="Arial" w:cs="Arial"/>
                <w:color w:val="000000"/>
                <w:sz w:val="18"/>
              </w:rPr>
              <w:t>Zero</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Power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conservative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values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reactor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trip</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reactivity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conservative</w:t>
            </w:r>
            <w:proofErr w:type="spellEnd"/>
            <w:r w:rsidRPr="00FB4088">
              <w:rPr>
                <w:rFonts w:ascii="Arial" w:hAnsi="Arial" w:cs="Arial"/>
                <w:color w:val="000000"/>
                <w:sz w:val="18"/>
              </w:rPr>
              <w:t xml:space="preserve"> time </w:t>
            </w:r>
            <w:proofErr w:type="spellStart"/>
            <w:r w:rsidRPr="00FB4088">
              <w:rPr>
                <w:rFonts w:ascii="Arial" w:hAnsi="Arial" w:cs="Arial"/>
                <w:color w:val="000000"/>
                <w:sz w:val="18"/>
              </w:rPr>
              <w:t>delay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reactivity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versus</w:t>
            </w:r>
            <w:proofErr w:type="spellEnd"/>
            <w:r w:rsidRPr="00FB4088">
              <w:rPr>
                <w:rFonts w:ascii="Arial" w:hAnsi="Arial" w:cs="Arial"/>
                <w:color w:val="000000"/>
                <w:sz w:val="18"/>
              </w:rPr>
              <w:t xml:space="preserve"> </w:t>
            </w:r>
            <w:proofErr w:type="spellStart"/>
            <w:r w:rsidRPr="00FB4088">
              <w:rPr>
                <w:rFonts w:ascii="Arial" w:hAnsi="Arial" w:cs="Arial"/>
                <w:color w:val="FF0000"/>
                <w:sz w:val="18"/>
              </w:rPr>
              <w:t>control</w:t>
            </w:r>
            <w:proofErr w:type="spellEnd"/>
            <w:r w:rsidRPr="00FB4088">
              <w:rPr>
                <w:rFonts w:ascii="Arial" w:hAnsi="Arial" w:cs="Arial"/>
                <w:color w:val="FF0000"/>
                <w:sz w:val="18"/>
              </w:rPr>
              <w:t xml:space="preserve"> rod </w:t>
            </w:r>
            <w:r w:rsidRPr="00FB4088">
              <w:rPr>
                <w:rFonts w:ascii="Arial" w:hAnsi="Arial" w:cs="Arial"/>
                <w:strike/>
                <w:color w:val="FF0000"/>
                <w:sz w:val="18"/>
              </w:rPr>
              <w:t xml:space="preserve">CR </w:t>
            </w:r>
            <w:proofErr w:type="spellStart"/>
            <w:r w:rsidRPr="00FB4088">
              <w:rPr>
                <w:rFonts w:ascii="Arial" w:hAnsi="Arial" w:cs="Arial"/>
                <w:color w:val="000000"/>
                <w:sz w:val="18"/>
              </w:rPr>
              <w:t>position</w:t>
            </w:r>
            <w:proofErr w:type="spellEnd"/>
            <w:r w:rsidRPr="00FB4088">
              <w:rPr>
                <w:rFonts w:ascii="Arial" w:hAnsi="Arial" w:cs="Arial"/>
                <w:color w:val="000000"/>
                <w:sz w:val="18"/>
              </w:rPr>
              <w:t xml:space="preserve"> dependence) are used. A </w:t>
            </w:r>
            <w:proofErr w:type="spellStart"/>
            <w:r w:rsidRPr="00FB4088">
              <w:rPr>
                <w:rFonts w:ascii="Arial" w:hAnsi="Arial" w:cs="Arial"/>
                <w:color w:val="000000"/>
                <w:sz w:val="18"/>
              </w:rPr>
              <w:t>stuck</w:t>
            </w:r>
            <w:proofErr w:type="spellEnd"/>
            <w:r w:rsidRPr="00FB4088">
              <w:rPr>
                <w:rFonts w:ascii="Arial" w:hAnsi="Arial" w:cs="Arial"/>
                <w:color w:val="000000"/>
                <w:sz w:val="18"/>
              </w:rPr>
              <w:t xml:space="preserve"> rod </w:t>
            </w:r>
            <w:proofErr w:type="spellStart"/>
            <w:r w:rsidRPr="00FB4088">
              <w:rPr>
                <w:rFonts w:ascii="Arial" w:hAnsi="Arial" w:cs="Arial"/>
                <w:color w:val="000000"/>
                <w:sz w:val="18"/>
              </w:rPr>
              <w:t>can</w:t>
            </w:r>
            <w:proofErr w:type="spellEnd"/>
            <w:r w:rsidRPr="00FB4088">
              <w:rPr>
                <w:rFonts w:ascii="Arial" w:hAnsi="Arial" w:cs="Arial"/>
                <w:color w:val="000000"/>
                <w:sz w:val="18"/>
              </w:rPr>
              <w:t xml:space="preserve"> be </w:t>
            </w:r>
            <w:proofErr w:type="spellStart"/>
            <w:r w:rsidRPr="00FB4088">
              <w:rPr>
                <w:rFonts w:ascii="Arial" w:hAnsi="Arial" w:cs="Arial"/>
                <w:color w:val="000000"/>
                <w:sz w:val="18"/>
              </w:rPr>
              <w:t>handled</w:t>
            </w:r>
            <w:proofErr w:type="spellEnd"/>
            <w:r w:rsidRPr="00FB4088">
              <w:rPr>
                <w:rFonts w:ascii="Arial" w:hAnsi="Arial" w:cs="Arial"/>
                <w:color w:val="000000"/>
                <w:sz w:val="18"/>
              </w:rPr>
              <w:t xml:space="preserve"> as </w:t>
            </w:r>
            <w:proofErr w:type="spellStart"/>
            <w:r w:rsidRPr="00FB4088">
              <w:rPr>
                <w:rFonts w:ascii="Arial" w:hAnsi="Arial" w:cs="Arial"/>
                <w:color w:val="000000"/>
                <w:sz w:val="18"/>
              </w:rPr>
              <w:t>single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failure</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r w:rsidRPr="00FB4088">
              <w:rPr>
                <w:rFonts w:ascii="Arial" w:hAnsi="Arial" w:cs="Arial"/>
                <w:strike/>
                <w:color w:val="FF0000"/>
                <w:sz w:val="18"/>
              </w:rPr>
              <w:t>DBA-</w:t>
            </w:r>
            <w:proofErr w:type="spellStart"/>
            <w:r w:rsidRPr="00FB4088">
              <w:rPr>
                <w:rFonts w:ascii="Arial" w:hAnsi="Arial" w:cs="Arial"/>
                <w:color w:val="000000"/>
                <w:sz w:val="18"/>
              </w:rPr>
              <w:t>analysis</w:t>
            </w:r>
            <w:proofErr w:type="spellEnd"/>
            <w:r w:rsidRPr="00FB4088">
              <w:rPr>
                <w:rFonts w:ascii="Arial" w:hAnsi="Arial" w:cs="Arial"/>
                <w:color w:val="000000"/>
                <w:sz w:val="18"/>
              </w:rPr>
              <w:t xml:space="preserve">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design </w:t>
            </w:r>
            <w:proofErr w:type="spellStart"/>
            <w:r w:rsidRPr="00FB4088">
              <w:rPr>
                <w:rFonts w:ascii="Arial" w:hAnsi="Arial" w:cs="Arial"/>
                <w:color w:val="FF0000"/>
                <w:sz w:val="18"/>
              </w:rPr>
              <w:t>basis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accidents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DBAs</w:t>
            </w:r>
            <w:proofErr w:type="spellEnd"/>
            <w:r w:rsidRPr="00FB4088">
              <w:rPr>
                <w:rFonts w:ascii="Arial" w:hAnsi="Arial" w:cs="Arial"/>
                <w:color w:val="FF0000"/>
                <w:sz w:val="18"/>
              </w:rPr>
              <w:t>)</w:t>
            </w:r>
            <w:r w:rsidRPr="00FB4088">
              <w:rPr>
                <w:rFonts w:ascii="Arial" w:hAnsi="Arial" w:cs="Arial"/>
                <w:color w:val="000000"/>
                <w:sz w:val="18"/>
              </w:rPr>
              <w:t xml:space="preserve"> </w:t>
            </w:r>
            <w:proofErr w:type="spellStart"/>
            <w:r w:rsidRPr="00FB4088">
              <w:rPr>
                <w:rFonts w:ascii="Arial" w:hAnsi="Arial" w:cs="Arial"/>
                <w:color w:val="000000"/>
                <w:sz w:val="18"/>
              </w:rPr>
              <w:t>if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stuck</w:t>
            </w:r>
            <w:proofErr w:type="spellEnd"/>
            <w:r w:rsidRPr="00FB4088">
              <w:rPr>
                <w:rFonts w:ascii="Arial" w:hAnsi="Arial" w:cs="Arial"/>
                <w:color w:val="000000"/>
                <w:sz w:val="18"/>
              </w:rPr>
              <w:t xml:space="preserve"> rod </w:t>
            </w:r>
            <w:proofErr w:type="spellStart"/>
            <w:r w:rsidRPr="00FB4088">
              <w:rPr>
                <w:rFonts w:ascii="Arial" w:hAnsi="Arial" w:cs="Arial"/>
                <w:color w:val="000000"/>
                <w:sz w:val="18"/>
              </w:rPr>
              <w:t>itself</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worst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single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failure</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w:t>
            </w:r>
          </w:p>
          <w:p w:rsidR="000E3C15" w:rsidRPr="00FB4088" w:rsidRDefault="000E3C15" w:rsidP="000E3C15">
            <w:pPr>
              <w:widowControl w:val="0"/>
              <w:autoSpaceDE w:val="0"/>
              <w:autoSpaceDN w:val="0"/>
              <w:adjustRightInd w:val="0"/>
              <w:spacing w:after="0" w:line="252" w:lineRule="exact"/>
              <w:ind w:left="99"/>
              <w:rPr>
                <w:rFonts w:ascii="Arial" w:hAnsi="Arial" w:cs="Arial"/>
                <w:color w:val="0000FF"/>
              </w:rPr>
            </w:pPr>
            <w:r w:rsidRPr="00FB4088">
              <w:rPr>
                <w:rFonts w:ascii="Arial" w:hAnsi="Arial" w:cs="Arial"/>
                <w:color w:val="000000"/>
              </w:rPr>
              <w:t xml:space="preserve"> P1/1.3/2 </w:t>
            </w:r>
          </w:p>
        </w:tc>
        <w:tc>
          <w:tcPr>
            <w:tcW w:w="5103"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2" w:after="0" w:line="253" w:lineRule="exact"/>
              <w:ind w:left="121"/>
              <w:rPr>
                <w:rFonts w:ascii="Arial" w:hAnsi="Arial" w:cs="Arial"/>
                <w:color w:val="000000"/>
              </w:rPr>
            </w:pPr>
            <w:r w:rsidRPr="00FB4088">
              <w:rPr>
                <w:rFonts w:ascii="Arial" w:hAnsi="Arial" w:cs="Arial"/>
                <w:color w:val="000000"/>
              </w:rPr>
              <w:t>Poleg pogojev iz 16. člena tega pravilnika morajo varnostne analize upoštevati:</w:t>
            </w:r>
          </w:p>
          <w:p w:rsidR="000E3C15" w:rsidRPr="00FB4088" w:rsidRDefault="000E3C15" w:rsidP="000E3C15">
            <w:pPr>
              <w:widowControl w:val="0"/>
              <w:autoSpaceDE w:val="0"/>
              <w:autoSpaceDN w:val="0"/>
              <w:adjustRightInd w:val="0"/>
              <w:spacing w:before="2" w:after="0" w:line="253" w:lineRule="exact"/>
              <w:ind w:left="121"/>
              <w:rPr>
                <w:rFonts w:ascii="Arial" w:hAnsi="Arial" w:cs="Arial"/>
                <w:color w:val="000000"/>
              </w:rPr>
            </w:pPr>
            <w:r w:rsidRPr="00FB4088">
              <w:rPr>
                <w:rFonts w:ascii="Arial" w:hAnsi="Arial" w:cs="Arial"/>
                <w:color w:val="000000"/>
              </w:rPr>
              <w:t>–</w:t>
            </w:r>
            <w:r w:rsidRPr="00FB4088">
              <w:rPr>
                <w:rFonts w:ascii="Arial" w:hAnsi="Arial" w:cs="Arial"/>
                <w:color w:val="000000"/>
              </w:rPr>
              <w:tab/>
              <w:t>…</w:t>
            </w:r>
          </w:p>
          <w:p w:rsidR="00AE2156" w:rsidRDefault="00AE2156" w:rsidP="000E3C15">
            <w:pPr>
              <w:widowControl w:val="0"/>
              <w:autoSpaceDE w:val="0"/>
              <w:autoSpaceDN w:val="0"/>
              <w:adjustRightInd w:val="0"/>
              <w:spacing w:before="2" w:after="0" w:line="253" w:lineRule="exact"/>
              <w:ind w:left="121"/>
              <w:rPr>
                <w:rFonts w:ascii="Arial" w:hAnsi="Arial" w:cs="Arial"/>
                <w:color w:val="000000"/>
              </w:rPr>
            </w:pPr>
            <w:r w:rsidRPr="00AE2156">
              <w:rPr>
                <w:rFonts w:ascii="Arial" w:hAnsi="Arial" w:cs="Arial"/>
                <w:color w:val="000000"/>
              </w:rPr>
              <w:t>–</w:t>
            </w:r>
            <w:r w:rsidRPr="00AE2156">
              <w:rPr>
                <w:rFonts w:ascii="Arial" w:hAnsi="Arial" w:cs="Arial"/>
                <w:color w:val="000000"/>
              </w:rPr>
              <w:tab/>
              <w:t>kot dodatni otežujoči okoliščini za vsa stanja objekta in vse projektne dogodke zaskočeno regulacijsko palico z največjo vrednostjo reaktivnosti, ki je ni mogoče vstaviti v sredico, in izgubo vsega zunanjega napajanja;</w:t>
            </w:r>
          </w:p>
          <w:p w:rsidR="000E3C15" w:rsidRPr="00FB4088" w:rsidRDefault="000E3C15" w:rsidP="000E3C15">
            <w:pPr>
              <w:widowControl w:val="0"/>
              <w:autoSpaceDE w:val="0"/>
              <w:autoSpaceDN w:val="0"/>
              <w:adjustRightInd w:val="0"/>
              <w:spacing w:before="2" w:after="0" w:line="253" w:lineRule="exact"/>
              <w:ind w:left="121"/>
              <w:rPr>
                <w:rFonts w:ascii="Arial" w:hAnsi="Arial" w:cs="Arial"/>
                <w:color w:val="000000"/>
              </w:rPr>
            </w:pPr>
            <w:r w:rsidRPr="00FB4088">
              <w:rPr>
                <w:rFonts w:ascii="Arial" w:hAnsi="Arial" w:cs="Arial"/>
                <w:color w:val="000000"/>
              </w:rPr>
              <w:t>–</w:t>
            </w:r>
            <w:r w:rsidRPr="00FB4088">
              <w:rPr>
                <w:rFonts w:ascii="Arial" w:hAnsi="Arial" w:cs="Arial"/>
                <w:color w:val="000000"/>
              </w:rPr>
              <w:tab/>
              <w:t>…</w:t>
            </w:r>
          </w:p>
        </w:tc>
        <w:tc>
          <w:tcPr>
            <w:tcW w:w="4962" w:type="dxa"/>
            <w:tcBorders>
              <w:top w:val="single" w:sz="4" w:space="0" w:color="000000"/>
              <w:left w:val="single" w:sz="4" w:space="0" w:color="000000"/>
              <w:bottom w:val="single" w:sz="4" w:space="0" w:color="000000"/>
              <w:right w:val="single" w:sz="4" w:space="0" w:color="000000"/>
            </w:tcBorders>
          </w:tcPr>
          <w:p w:rsidR="000E3C15" w:rsidRDefault="004624B4" w:rsidP="000E3C15">
            <w:pPr>
              <w:widowControl w:val="0"/>
              <w:autoSpaceDE w:val="0"/>
              <w:autoSpaceDN w:val="0"/>
              <w:adjustRightInd w:val="0"/>
              <w:spacing w:before="2" w:after="0" w:line="253" w:lineRule="exact"/>
              <w:ind w:left="121"/>
              <w:rPr>
                <w:rFonts w:ascii="Arial" w:hAnsi="Arial" w:cs="Arial"/>
                <w:color w:val="000000"/>
              </w:rPr>
            </w:pPr>
            <w:r w:rsidRPr="004624B4">
              <w:rPr>
                <w:rFonts w:ascii="Arial" w:hAnsi="Arial" w:cs="Arial"/>
                <w:color w:val="000000"/>
              </w:rPr>
              <w:t xml:space="preserve">In </w:t>
            </w:r>
            <w:proofErr w:type="spellStart"/>
            <w:r w:rsidRPr="004624B4">
              <w:rPr>
                <w:rFonts w:ascii="Arial" w:hAnsi="Arial" w:cs="Arial"/>
                <w:color w:val="000000"/>
              </w:rPr>
              <w:t>addition</w:t>
            </w:r>
            <w:proofErr w:type="spellEnd"/>
            <w:r w:rsidRPr="004624B4">
              <w:rPr>
                <w:rFonts w:ascii="Arial" w:hAnsi="Arial" w:cs="Arial"/>
                <w:color w:val="000000"/>
              </w:rPr>
              <w:t xml:space="preserve"> to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conditions</w:t>
            </w:r>
            <w:proofErr w:type="spellEnd"/>
            <w:r w:rsidRPr="004624B4">
              <w:rPr>
                <w:rFonts w:ascii="Arial" w:hAnsi="Arial" w:cs="Arial"/>
                <w:color w:val="000000"/>
              </w:rPr>
              <w:t xml:space="preserve"> </w:t>
            </w:r>
            <w:proofErr w:type="spellStart"/>
            <w:r w:rsidRPr="004624B4">
              <w:rPr>
                <w:rFonts w:ascii="Arial" w:hAnsi="Arial" w:cs="Arial"/>
                <w:color w:val="000000"/>
              </w:rPr>
              <w:t>referred</w:t>
            </w:r>
            <w:proofErr w:type="spellEnd"/>
            <w:r w:rsidRPr="004624B4">
              <w:rPr>
                <w:rFonts w:ascii="Arial" w:hAnsi="Arial" w:cs="Arial"/>
                <w:color w:val="000000"/>
              </w:rPr>
              <w:t xml:space="preserve"> to in </w:t>
            </w:r>
            <w:proofErr w:type="spellStart"/>
            <w:r w:rsidRPr="004624B4">
              <w:rPr>
                <w:rFonts w:ascii="Arial" w:hAnsi="Arial" w:cs="Arial"/>
                <w:color w:val="000000"/>
              </w:rPr>
              <w:t>Article</w:t>
            </w:r>
            <w:proofErr w:type="spellEnd"/>
            <w:r w:rsidRPr="004624B4">
              <w:rPr>
                <w:rFonts w:ascii="Arial" w:hAnsi="Arial" w:cs="Arial"/>
                <w:color w:val="000000"/>
              </w:rPr>
              <w:t xml:space="preserve"> 16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these</w:t>
            </w:r>
            <w:proofErr w:type="spellEnd"/>
            <w:r w:rsidRPr="004624B4">
              <w:rPr>
                <w:rFonts w:ascii="Arial" w:hAnsi="Arial" w:cs="Arial"/>
                <w:color w:val="000000"/>
              </w:rPr>
              <w:t xml:space="preserve"> </w:t>
            </w:r>
            <w:proofErr w:type="spellStart"/>
            <w:r w:rsidRPr="004624B4">
              <w:rPr>
                <w:rFonts w:ascii="Arial" w:hAnsi="Arial" w:cs="Arial"/>
                <w:color w:val="000000"/>
              </w:rPr>
              <w:t>Rules</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safety</w:t>
            </w:r>
            <w:proofErr w:type="spellEnd"/>
            <w:r w:rsidRPr="004624B4">
              <w:rPr>
                <w:rFonts w:ascii="Arial" w:hAnsi="Arial" w:cs="Arial"/>
                <w:color w:val="000000"/>
              </w:rPr>
              <w:t xml:space="preserve"> </w:t>
            </w:r>
            <w:proofErr w:type="spellStart"/>
            <w:r w:rsidRPr="004624B4">
              <w:rPr>
                <w:rFonts w:ascii="Arial" w:hAnsi="Arial" w:cs="Arial"/>
                <w:color w:val="000000"/>
              </w:rPr>
              <w:t>analyses</w:t>
            </w:r>
            <w:proofErr w:type="spellEnd"/>
            <w:r w:rsidRPr="004624B4">
              <w:rPr>
                <w:rFonts w:ascii="Arial" w:hAnsi="Arial" w:cs="Arial"/>
                <w:color w:val="000000"/>
              </w:rPr>
              <w:t xml:space="preserve"> </w:t>
            </w:r>
            <w:proofErr w:type="spellStart"/>
            <w:r w:rsidRPr="004624B4">
              <w:rPr>
                <w:rFonts w:ascii="Arial" w:hAnsi="Arial" w:cs="Arial"/>
                <w:color w:val="000000"/>
              </w:rPr>
              <w:t>shall</w:t>
            </w:r>
            <w:proofErr w:type="spellEnd"/>
            <w:r w:rsidRPr="004624B4">
              <w:rPr>
                <w:rFonts w:ascii="Arial" w:hAnsi="Arial" w:cs="Arial"/>
                <w:color w:val="000000"/>
              </w:rPr>
              <w:t xml:space="preserve"> take </w:t>
            </w:r>
            <w:proofErr w:type="spellStart"/>
            <w:r w:rsidRPr="004624B4">
              <w:rPr>
                <w:rFonts w:ascii="Arial" w:hAnsi="Arial" w:cs="Arial"/>
                <w:color w:val="000000"/>
              </w:rPr>
              <w:t>into</w:t>
            </w:r>
            <w:proofErr w:type="spellEnd"/>
            <w:r w:rsidRPr="004624B4">
              <w:rPr>
                <w:rFonts w:ascii="Arial" w:hAnsi="Arial" w:cs="Arial"/>
                <w:color w:val="000000"/>
              </w:rPr>
              <w:t xml:space="preserve"> </w:t>
            </w:r>
            <w:proofErr w:type="spellStart"/>
            <w:r w:rsidRPr="004624B4">
              <w:rPr>
                <w:rFonts w:ascii="Arial" w:hAnsi="Arial" w:cs="Arial"/>
                <w:color w:val="000000"/>
              </w:rPr>
              <w:t>account</w:t>
            </w:r>
            <w:proofErr w:type="spellEnd"/>
            <w:r w:rsidRPr="004624B4">
              <w:rPr>
                <w:rFonts w:ascii="Arial" w:hAnsi="Arial" w:cs="Arial"/>
                <w:color w:val="000000"/>
              </w:rPr>
              <w:t>:</w:t>
            </w:r>
          </w:p>
          <w:p w:rsidR="004624B4" w:rsidRDefault="004624B4" w:rsidP="000E3C15">
            <w:pPr>
              <w:widowControl w:val="0"/>
              <w:autoSpaceDE w:val="0"/>
              <w:autoSpaceDN w:val="0"/>
              <w:adjustRightInd w:val="0"/>
              <w:spacing w:before="2" w:after="0" w:line="253" w:lineRule="exact"/>
              <w:ind w:left="121"/>
              <w:rPr>
                <w:rFonts w:ascii="Arial" w:hAnsi="Arial" w:cs="Arial"/>
                <w:color w:val="000000"/>
              </w:rPr>
            </w:pPr>
            <w:r w:rsidRPr="004624B4">
              <w:rPr>
                <w:rFonts w:ascii="Arial" w:hAnsi="Arial" w:cs="Arial"/>
                <w:color w:val="000000"/>
              </w:rPr>
              <w:t>-</w:t>
            </w:r>
            <w:r w:rsidRPr="004624B4">
              <w:rPr>
                <w:rFonts w:ascii="Arial" w:hAnsi="Arial" w:cs="Arial"/>
                <w:color w:val="000000"/>
              </w:rPr>
              <w:tab/>
              <w:t xml:space="preserve">as </w:t>
            </w:r>
            <w:proofErr w:type="spellStart"/>
            <w:r w:rsidRPr="004624B4">
              <w:rPr>
                <w:rFonts w:ascii="Arial" w:hAnsi="Arial" w:cs="Arial"/>
                <w:color w:val="000000"/>
              </w:rPr>
              <w:t>additional</w:t>
            </w:r>
            <w:proofErr w:type="spellEnd"/>
            <w:r w:rsidRPr="004624B4">
              <w:rPr>
                <w:rFonts w:ascii="Arial" w:hAnsi="Arial" w:cs="Arial"/>
                <w:color w:val="000000"/>
              </w:rPr>
              <w:t xml:space="preserve"> </w:t>
            </w:r>
            <w:proofErr w:type="spellStart"/>
            <w:r w:rsidRPr="004624B4">
              <w:rPr>
                <w:rFonts w:ascii="Arial" w:hAnsi="Arial" w:cs="Arial"/>
                <w:color w:val="000000"/>
              </w:rPr>
              <w:t>aggravating</w:t>
            </w:r>
            <w:proofErr w:type="spellEnd"/>
            <w:r w:rsidRPr="004624B4">
              <w:rPr>
                <w:rFonts w:ascii="Arial" w:hAnsi="Arial" w:cs="Arial"/>
                <w:color w:val="000000"/>
              </w:rPr>
              <w:t xml:space="preserve"> </w:t>
            </w:r>
            <w:proofErr w:type="spellStart"/>
            <w:r w:rsidRPr="004624B4">
              <w:rPr>
                <w:rFonts w:ascii="Arial" w:hAnsi="Arial" w:cs="Arial"/>
                <w:color w:val="000000"/>
              </w:rPr>
              <w:t>circumstances</w:t>
            </w:r>
            <w:proofErr w:type="spellEnd"/>
            <w:r w:rsidRPr="004624B4">
              <w:rPr>
                <w:rFonts w:ascii="Arial" w:hAnsi="Arial" w:cs="Arial"/>
                <w:color w:val="000000"/>
              </w:rPr>
              <w:t xml:space="preserve">, in </w:t>
            </w:r>
            <w:proofErr w:type="spellStart"/>
            <w:r w:rsidRPr="004624B4">
              <w:rPr>
                <w:rFonts w:ascii="Arial" w:hAnsi="Arial" w:cs="Arial"/>
                <w:color w:val="000000"/>
              </w:rPr>
              <w:t>all</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facility</w:t>
            </w:r>
            <w:proofErr w:type="spellEnd"/>
            <w:r w:rsidRPr="004624B4">
              <w:rPr>
                <w:rFonts w:ascii="Arial" w:hAnsi="Arial" w:cs="Arial"/>
                <w:color w:val="000000"/>
              </w:rPr>
              <w:t xml:space="preserve"> </w:t>
            </w:r>
            <w:proofErr w:type="spellStart"/>
            <w:r w:rsidRPr="004624B4">
              <w:rPr>
                <w:rFonts w:ascii="Arial" w:hAnsi="Arial" w:cs="Arial"/>
                <w:color w:val="000000"/>
              </w:rPr>
              <w:t>states</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under</w:t>
            </w:r>
            <w:proofErr w:type="spellEnd"/>
            <w:r w:rsidRPr="004624B4">
              <w:rPr>
                <w:rFonts w:ascii="Arial" w:hAnsi="Arial" w:cs="Arial"/>
                <w:color w:val="000000"/>
              </w:rPr>
              <w:t xml:space="preserve"> </w:t>
            </w:r>
            <w:proofErr w:type="spellStart"/>
            <w:r w:rsidRPr="004624B4">
              <w:rPr>
                <w:rFonts w:ascii="Arial" w:hAnsi="Arial" w:cs="Arial"/>
                <w:color w:val="000000"/>
              </w:rPr>
              <w:t>all</w:t>
            </w:r>
            <w:proofErr w:type="spellEnd"/>
            <w:r w:rsidRPr="004624B4">
              <w:rPr>
                <w:rFonts w:ascii="Arial" w:hAnsi="Arial" w:cs="Arial"/>
                <w:color w:val="000000"/>
              </w:rPr>
              <w:t xml:space="preserve"> design-</w:t>
            </w:r>
            <w:proofErr w:type="spellStart"/>
            <w:r w:rsidRPr="004624B4">
              <w:rPr>
                <w:rFonts w:ascii="Arial" w:hAnsi="Arial" w:cs="Arial"/>
                <w:color w:val="000000"/>
              </w:rPr>
              <w:t>basis</w:t>
            </w:r>
            <w:proofErr w:type="spellEnd"/>
            <w:r w:rsidRPr="004624B4">
              <w:rPr>
                <w:rFonts w:ascii="Arial" w:hAnsi="Arial" w:cs="Arial"/>
                <w:color w:val="000000"/>
              </w:rPr>
              <w:t xml:space="preserve"> </w:t>
            </w:r>
            <w:proofErr w:type="spellStart"/>
            <w:r w:rsidRPr="004624B4">
              <w:rPr>
                <w:rFonts w:ascii="Arial" w:hAnsi="Arial" w:cs="Arial"/>
                <w:color w:val="000000"/>
              </w:rPr>
              <w:t>accidents</w:t>
            </w:r>
            <w:proofErr w:type="spellEnd"/>
            <w:r w:rsidRPr="004624B4">
              <w:rPr>
                <w:rFonts w:ascii="Arial" w:hAnsi="Arial" w:cs="Arial"/>
                <w:color w:val="000000"/>
              </w:rPr>
              <w:t xml:space="preserve">, </w:t>
            </w:r>
            <w:proofErr w:type="spellStart"/>
            <w:r w:rsidRPr="004624B4">
              <w:rPr>
                <w:rFonts w:ascii="Arial" w:hAnsi="Arial" w:cs="Arial"/>
                <w:color w:val="000000"/>
              </w:rPr>
              <w:t>jamming</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control</w:t>
            </w:r>
            <w:proofErr w:type="spellEnd"/>
            <w:r w:rsidRPr="004624B4">
              <w:rPr>
                <w:rFonts w:ascii="Arial" w:hAnsi="Arial" w:cs="Arial"/>
                <w:color w:val="000000"/>
              </w:rPr>
              <w:t xml:space="preserve"> rod </w:t>
            </w:r>
            <w:proofErr w:type="spellStart"/>
            <w:r w:rsidRPr="004624B4">
              <w:rPr>
                <w:rFonts w:ascii="Arial" w:hAnsi="Arial" w:cs="Arial"/>
                <w:color w:val="000000"/>
              </w:rPr>
              <w:t>with</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highest</w:t>
            </w:r>
            <w:proofErr w:type="spellEnd"/>
            <w:r w:rsidRPr="004624B4">
              <w:rPr>
                <w:rFonts w:ascii="Arial" w:hAnsi="Arial" w:cs="Arial"/>
                <w:color w:val="000000"/>
              </w:rPr>
              <w:t xml:space="preserve"> </w:t>
            </w:r>
            <w:proofErr w:type="spellStart"/>
            <w:r w:rsidRPr="004624B4">
              <w:rPr>
                <w:rFonts w:ascii="Arial" w:hAnsi="Arial" w:cs="Arial"/>
                <w:color w:val="000000"/>
              </w:rPr>
              <w:t>reactivity</w:t>
            </w:r>
            <w:proofErr w:type="spellEnd"/>
            <w:r w:rsidRPr="004624B4">
              <w:rPr>
                <w:rFonts w:ascii="Arial" w:hAnsi="Arial" w:cs="Arial"/>
                <w:color w:val="000000"/>
              </w:rPr>
              <w:t xml:space="preserve"> </w:t>
            </w:r>
            <w:proofErr w:type="spellStart"/>
            <w:r w:rsidRPr="004624B4">
              <w:rPr>
                <w:rFonts w:ascii="Arial" w:hAnsi="Arial" w:cs="Arial"/>
                <w:color w:val="000000"/>
              </w:rPr>
              <w:t>value</w:t>
            </w:r>
            <w:proofErr w:type="spellEnd"/>
            <w:r w:rsidRPr="004624B4">
              <w:rPr>
                <w:rFonts w:ascii="Arial" w:hAnsi="Arial" w:cs="Arial"/>
                <w:color w:val="000000"/>
              </w:rPr>
              <w:t xml:space="preserve"> in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fully</w:t>
            </w:r>
            <w:proofErr w:type="spellEnd"/>
            <w:r w:rsidRPr="004624B4">
              <w:rPr>
                <w:rFonts w:ascii="Arial" w:hAnsi="Arial" w:cs="Arial"/>
                <w:color w:val="000000"/>
              </w:rPr>
              <w:t xml:space="preserve"> </w:t>
            </w:r>
            <w:proofErr w:type="spellStart"/>
            <w:r w:rsidRPr="004624B4">
              <w:rPr>
                <w:rFonts w:ascii="Arial" w:hAnsi="Arial" w:cs="Arial"/>
                <w:color w:val="000000"/>
              </w:rPr>
              <w:t>withdrawn</w:t>
            </w:r>
            <w:proofErr w:type="spellEnd"/>
            <w:r w:rsidRPr="004624B4">
              <w:rPr>
                <w:rFonts w:ascii="Arial" w:hAnsi="Arial" w:cs="Arial"/>
                <w:color w:val="000000"/>
              </w:rPr>
              <w:t xml:space="preserve"> </w:t>
            </w:r>
            <w:proofErr w:type="spellStart"/>
            <w:r w:rsidRPr="004624B4">
              <w:rPr>
                <w:rFonts w:ascii="Arial" w:hAnsi="Arial" w:cs="Arial"/>
                <w:color w:val="000000"/>
              </w:rPr>
              <w:t>position</w:t>
            </w:r>
            <w:proofErr w:type="spellEnd"/>
            <w:r w:rsidRPr="004624B4">
              <w:rPr>
                <w:rFonts w:ascii="Arial" w:hAnsi="Arial" w:cs="Arial"/>
                <w:color w:val="000000"/>
              </w:rPr>
              <w:t xml:space="preserve">, </w:t>
            </w:r>
            <w:proofErr w:type="spellStart"/>
            <w:r w:rsidRPr="004624B4">
              <w:rPr>
                <w:rFonts w:ascii="Arial" w:hAnsi="Arial" w:cs="Arial"/>
                <w:color w:val="000000"/>
              </w:rPr>
              <w:t>and</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total </w:t>
            </w:r>
            <w:proofErr w:type="spellStart"/>
            <w:r w:rsidRPr="004624B4">
              <w:rPr>
                <w:rFonts w:ascii="Arial" w:hAnsi="Arial" w:cs="Arial"/>
                <w:color w:val="000000"/>
              </w:rPr>
              <w:t>blackout</w:t>
            </w:r>
            <w:proofErr w:type="spellEnd"/>
            <w:r w:rsidRPr="004624B4">
              <w:rPr>
                <w:rFonts w:ascii="Arial" w:hAnsi="Arial" w:cs="Arial"/>
                <w:color w:val="000000"/>
              </w:rPr>
              <w:t xml:space="preserve"> </w:t>
            </w:r>
            <w:proofErr w:type="spellStart"/>
            <w:r w:rsidRPr="004624B4">
              <w:rPr>
                <w:rFonts w:ascii="Arial" w:hAnsi="Arial" w:cs="Arial"/>
                <w:color w:val="000000"/>
              </w:rPr>
              <w:t>of</w:t>
            </w:r>
            <w:proofErr w:type="spellEnd"/>
            <w:r w:rsidRPr="004624B4">
              <w:rPr>
                <w:rFonts w:ascii="Arial" w:hAnsi="Arial" w:cs="Arial"/>
                <w:color w:val="000000"/>
              </w:rPr>
              <w:t xml:space="preserve"> </w:t>
            </w:r>
            <w:proofErr w:type="spellStart"/>
            <w:r w:rsidRPr="004624B4">
              <w:rPr>
                <w:rFonts w:ascii="Arial" w:hAnsi="Arial" w:cs="Arial"/>
                <w:color w:val="000000"/>
              </w:rPr>
              <w:t>the</w:t>
            </w:r>
            <w:proofErr w:type="spellEnd"/>
            <w:r w:rsidRPr="004624B4">
              <w:rPr>
                <w:rFonts w:ascii="Arial" w:hAnsi="Arial" w:cs="Arial"/>
                <w:color w:val="000000"/>
              </w:rPr>
              <w:t xml:space="preserve"> </w:t>
            </w:r>
            <w:proofErr w:type="spellStart"/>
            <w:r w:rsidRPr="004624B4">
              <w:rPr>
                <w:rFonts w:ascii="Arial" w:hAnsi="Arial" w:cs="Arial"/>
                <w:color w:val="000000"/>
              </w:rPr>
              <w:t>plant</w:t>
            </w:r>
            <w:proofErr w:type="spellEnd"/>
            <w:r w:rsidRPr="004624B4">
              <w:rPr>
                <w:rFonts w:ascii="Arial" w:hAnsi="Arial" w:cs="Arial"/>
                <w:color w:val="000000"/>
              </w:rPr>
              <w:t>;</w:t>
            </w:r>
          </w:p>
          <w:p w:rsidR="004624B4" w:rsidRPr="00FB4088" w:rsidRDefault="004624B4" w:rsidP="000E3C15">
            <w:pPr>
              <w:widowControl w:val="0"/>
              <w:autoSpaceDE w:val="0"/>
              <w:autoSpaceDN w:val="0"/>
              <w:adjustRightInd w:val="0"/>
              <w:spacing w:before="2" w:after="0" w:line="253" w:lineRule="exact"/>
              <w:ind w:left="121"/>
              <w:rPr>
                <w:rFonts w:ascii="Arial" w:hAnsi="Arial" w:cs="Arial"/>
                <w:color w:val="000000"/>
              </w:rPr>
            </w:pPr>
          </w:p>
        </w:tc>
      </w:tr>
      <w:tr w:rsidR="000E3C15"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8.5</w:t>
            </w:r>
          </w:p>
        </w:tc>
        <w:tc>
          <w:tcPr>
            <w:tcW w:w="3827" w:type="dxa"/>
            <w:tcBorders>
              <w:top w:val="single" w:sz="4" w:space="0" w:color="000000"/>
              <w:left w:val="single" w:sz="4" w:space="0" w:color="000000"/>
              <w:bottom w:val="single" w:sz="4" w:space="0" w:color="000000"/>
              <w:right w:val="single" w:sz="4" w:space="0" w:color="000000"/>
            </w:tcBorders>
          </w:tcPr>
          <w:p w:rsidR="000E3C15" w:rsidRPr="00FB4088" w:rsidRDefault="000E3C15" w:rsidP="000E3C15">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assumed</w:t>
            </w:r>
            <w:proofErr w:type="spellEnd"/>
            <w:r w:rsidRPr="00FB4088">
              <w:rPr>
                <w:rFonts w:ascii="Arial" w:hAnsi="Arial" w:cs="Arial"/>
                <w:color w:val="000000"/>
              </w:rPr>
              <w:t xml:space="preserve"> to </w:t>
            </w:r>
            <w:proofErr w:type="spellStart"/>
            <w:r w:rsidRPr="00FB4088">
              <w:rPr>
                <w:rFonts w:ascii="Arial" w:hAnsi="Arial" w:cs="Arial"/>
                <w:color w:val="000000"/>
              </w:rPr>
              <w:t>operate</w:t>
            </w:r>
            <w:proofErr w:type="spellEnd"/>
            <w:r w:rsidRPr="00FB4088">
              <w:rPr>
                <w:rFonts w:ascii="Arial" w:hAnsi="Arial" w:cs="Arial"/>
                <w:color w:val="000000"/>
              </w:rPr>
              <w:t xml:space="preserve"> at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performance</w:t>
            </w:r>
            <w:proofErr w:type="spellEnd"/>
            <w:r w:rsidRPr="00FB4088">
              <w:rPr>
                <w:rFonts w:ascii="Arial" w:hAnsi="Arial" w:cs="Arial"/>
                <w:color w:val="000000"/>
              </w:rPr>
              <w:t xml:space="preserve"> </w:t>
            </w:r>
            <w:proofErr w:type="spellStart"/>
            <w:r w:rsidRPr="00FB4088">
              <w:rPr>
                <w:rFonts w:ascii="Arial" w:hAnsi="Arial" w:cs="Arial"/>
                <w:color w:val="000000"/>
              </w:rPr>
              <w:t>level</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is most </w:t>
            </w:r>
            <w:proofErr w:type="spellStart"/>
            <w:r w:rsidRPr="00FB4088">
              <w:rPr>
                <w:rFonts w:ascii="Arial" w:hAnsi="Arial" w:cs="Arial"/>
                <w:color w:val="000000"/>
              </w:rPr>
              <w:t>penalising</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initiator</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0E3C15" w:rsidRPr="00FB4088" w:rsidRDefault="000E3C15" w:rsidP="00E0626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16/2</w:t>
            </w:r>
          </w:p>
          <w:p w:rsidR="000E3C15" w:rsidRPr="00FB4088" w:rsidRDefault="000E3C15" w:rsidP="000E3C15">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AB63A8" w:rsidRPr="00AB63A8" w:rsidRDefault="006C5961" w:rsidP="00E06263">
            <w:pPr>
              <w:widowControl w:val="0"/>
              <w:autoSpaceDE w:val="0"/>
              <w:autoSpaceDN w:val="0"/>
              <w:adjustRightInd w:val="0"/>
              <w:spacing w:before="5" w:after="0" w:line="253" w:lineRule="exact"/>
              <w:rPr>
                <w:rFonts w:ascii="Arial" w:hAnsi="Arial" w:cs="Arial"/>
                <w:color w:val="000000"/>
              </w:rPr>
            </w:pPr>
            <w:r>
              <w:rPr>
                <w:rFonts w:ascii="Arial" w:hAnsi="Arial" w:cs="Arial"/>
                <w:color w:val="000000"/>
              </w:rPr>
              <w:t xml:space="preserve"> </w:t>
            </w:r>
            <w:r w:rsidR="00AB63A8" w:rsidRPr="00AB63A8">
              <w:rPr>
                <w:rFonts w:ascii="Arial" w:hAnsi="Arial" w:cs="Arial"/>
                <w:color w:val="000000"/>
              </w:rPr>
              <w:t>(2)</w:t>
            </w:r>
            <w:r w:rsidR="00AB63A8" w:rsidRPr="00AB63A8">
              <w:rPr>
                <w:rFonts w:ascii="Arial" w:hAnsi="Arial" w:cs="Arial"/>
                <w:color w:val="000000"/>
              </w:rPr>
              <w:tab/>
              <w:t>Varnostne analize morajo upoštevati:</w:t>
            </w:r>
          </w:p>
          <w:p w:rsidR="00AB63A8" w:rsidRPr="00AB63A8" w:rsidRDefault="00AB63A8" w:rsidP="00AB63A8">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1.</w:t>
            </w:r>
            <w:r w:rsidRPr="00AB63A8">
              <w:rPr>
                <w:rFonts w:ascii="Arial" w:hAnsi="Arial" w:cs="Arial"/>
                <w:color w:val="000000"/>
              </w:rPr>
              <w:tab/>
              <w:t xml:space="preserve">najneugodnejšo enojno odpoved opreme, potrebne za opravljanje varnostnih funkcij, pri čemer ni </w:t>
            </w:r>
            <w:r w:rsidRPr="00AB63A8">
              <w:rPr>
                <w:rFonts w:ascii="Arial" w:hAnsi="Arial" w:cs="Arial"/>
                <w:color w:val="000000"/>
              </w:rPr>
              <w:lastRenderedPageBreak/>
              <w:t>treba upoštevati možnosti odpovedi pasivnih sestavnih delov, če se dokaže, da je takšna odpoved zelo malo verjetna in da analizirani dogodek ne vpliva na varnostno funkcijo, ki ji je sestavni del namenjen;</w:t>
            </w:r>
          </w:p>
          <w:p w:rsidR="00AB63A8" w:rsidRPr="00AB63A8" w:rsidRDefault="00AB63A8" w:rsidP="00AB63A8">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2.</w:t>
            </w:r>
            <w:r w:rsidRPr="00AB63A8">
              <w:rPr>
                <w:rFonts w:ascii="Arial" w:hAnsi="Arial" w:cs="Arial"/>
                <w:color w:val="000000"/>
              </w:rPr>
              <w:tab/>
              <w:t xml:space="preserve">da mora imeti operater, po tem ko dobi prvo značilno informacijo o dogodku, 30 minut časa do takrat, ko mora narediti svoje prvo dejanje za preprečitev ali ublažitev posledic; </w:t>
            </w:r>
          </w:p>
          <w:p w:rsidR="00AB63A8" w:rsidRPr="00AB63A8" w:rsidRDefault="00AB63A8" w:rsidP="00AB63A8">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3.</w:t>
            </w:r>
            <w:r w:rsidRPr="00AB63A8">
              <w:rPr>
                <w:rFonts w:ascii="Arial" w:hAnsi="Arial" w:cs="Arial"/>
                <w:color w:val="000000"/>
              </w:rPr>
              <w:tab/>
              <w:t>konzervativno izbrane začetne in robne pogoje analiziranih scenarijev;</w:t>
            </w:r>
          </w:p>
          <w:p w:rsidR="00AB63A8" w:rsidRPr="00AB63A8" w:rsidRDefault="00AB63A8" w:rsidP="00AB63A8">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4.</w:t>
            </w:r>
            <w:r w:rsidRPr="00AB63A8">
              <w:rPr>
                <w:rFonts w:ascii="Arial" w:hAnsi="Arial" w:cs="Arial"/>
                <w:color w:val="000000"/>
              </w:rPr>
              <w:tab/>
              <w:t>delovanje nevarnostnih sistemov, vključno z zunanjim napajanjem, samo takrat, ko ti poslabšajo posledice začetnega dogodka;</w:t>
            </w:r>
          </w:p>
          <w:p w:rsidR="00AB63A8" w:rsidRPr="00AB63A8" w:rsidRDefault="00AB63A8" w:rsidP="00AB63A8">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5.</w:t>
            </w:r>
            <w:r w:rsidRPr="00AB63A8">
              <w:rPr>
                <w:rFonts w:ascii="Arial" w:hAnsi="Arial" w:cs="Arial"/>
                <w:color w:val="000000"/>
              </w:rPr>
              <w:tab/>
              <w:t>predpostavko, da bodo varnostni sistemi delovali s tako zmogljivostjo, ki je glede na predpostavljeni začetni dogodek najneugodnejša;</w:t>
            </w:r>
          </w:p>
          <w:p w:rsidR="00AB63A8" w:rsidRPr="00AB63A8" w:rsidRDefault="00AB63A8" w:rsidP="00AB63A8">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6.</w:t>
            </w:r>
            <w:r w:rsidRPr="00AB63A8">
              <w:rPr>
                <w:rFonts w:ascii="Arial" w:hAnsi="Arial" w:cs="Arial"/>
                <w:color w:val="000000"/>
              </w:rPr>
              <w:tab/>
              <w:t>vse možne odpovedi, ki nastanejo zaradi predpostavljenega začetnega dogodka;</w:t>
            </w:r>
          </w:p>
          <w:p w:rsidR="00AB63A8" w:rsidRPr="00AB63A8" w:rsidRDefault="00AB63A8" w:rsidP="00AB63A8">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7.</w:t>
            </w:r>
            <w:r w:rsidRPr="00AB63A8">
              <w:rPr>
                <w:rFonts w:ascii="Arial" w:hAnsi="Arial" w:cs="Arial"/>
                <w:color w:val="000000"/>
              </w:rPr>
              <w:tab/>
              <w:t>negotovosti, ki vplivajo na rezultate;</w:t>
            </w:r>
          </w:p>
          <w:p w:rsidR="00AB63A8" w:rsidRPr="00AB63A8" w:rsidRDefault="00AB63A8" w:rsidP="00AB63A8">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8.</w:t>
            </w:r>
            <w:r w:rsidRPr="00AB63A8">
              <w:rPr>
                <w:rFonts w:ascii="Arial" w:hAnsi="Arial" w:cs="Arial"/>
                <w:color w:val="000000"/>
              </w:rPr>
              <w:tab/>
              <w:t>vrednotenje izvedbe in robustnosti objekta, sistema in njegovih sestavnih delov, če gre za odlagališče radioaktivnih odpadkov;</w:t>
            </w:r>
          </w:p>
          <w:p w:rsidR="000E3C15" w:rsidRPr="00FB4088" w:rsidRDefault="00AB63A8" w:rsidP="00AB63A8">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9.</w:t>
            </w:r>
            <w:r w:rsidRPr="00AB63A8">
              <w:rPr>
                <w:rFonts w:ascii="Arial" w:hAnsi="Arial" w:cs="Arial"/>
                <w:color w:val="000000"/>
              </w:rPr>
              <w:tab/>
              <w:t>nenamerni vdor človeka, če gre za odlagališče radioaktivnih odpadkov, s poudarkom na zmanjšanju verjetnosti za tak dogodek in možne posledice. Ukrepi za preprečitev tega dogodka ne smejo vplivati na obratovalno varnost in varnost odlagalnega sistema po zaprtju.</w:t>
            </w:r>
          </w:p>
        </w:tc>
        <w:tc>
          <w:tcPr>
            <w:tcW w:w="4962" w:type="dxa"/>
            <w:tcBorders>
              <w:top w:val="single" w:sz="4" w:space="0" w:color="000000"/>
              <w:left w:val="single" w:sz="4" w:space="0" w:color="000000"/>
              <w:bottom w:val="single" w:sz="4" w:space="0" w:color="000000"/>
              <w:right w:val="single" w:sz="4" w:space="0" w:color="000000"/>
            </w:tcBorders>
          </w:tcPr>
          <w:p w:rsidR="00A75300" w:rsidRPr="00A75300"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lastRenderedPageBreak/>
              <w:t>(2)</w:t>
            </w:r>
            <w:r w:rsidRPr="00A75300">
              <w:rPr>
                <w:rFonts w:ascii="Arial" w:hAnsi="Arial" w:cs="Arial"/>
                <w:color w:val="000000"/>
              </w:rPr>
              <w:tab/>
            </w:r>
            <w:proofErr w:type="spellStart"/>
            <w:r w:rsidRPr="00A75300">
              <w:rPr>
                <w:rFonts w:ascii="Arial" w:hAnsi="Arial" w:cs="Arial"/>
                <w:color w:val="000000"/>
              </w:rPr>
              <w:t>Safety</w:t>
            </w:r>
            <w:proofErr w:type="spellEnd"/>
            <w:r w:rsidRPr="00A75300">
              <w:rPr>
                <w:rFonts w:ascii="Arial" w:hAnsi="Arial" w:cs="Arial"/>
                <w:color w:val="000000"/>
              </w:rPr>
              <w:t xml:space="preserve"> </w:t>
            </w:r>
            <w:proofErr w:type="spellStart"/>
            <w:r w:rsidRPr="00A75300">
              <w:rPr>
                <w:rFonts w:ascii="Arial" w:hAnsi="Arial" w:cs="Arial"/>
                <w:color w:val="000000"/>
              </w:rPr>
              <w:t>analyses</w:t>
            </w:r>
            <w:proofErr w:type="spellEnd"/>
            <w:r w:rsidRPr="00A75300">
              <w:rPr>
                <w:rFonts w:ascii="Arial" w:hAnsi="Arial" w:cs="Arial"/>
                <w:color w:val="000000"/>
              </w:rPr>
              <w:t xml:space="preserve"> </w:t>
            </w:r>
            <w:proofErr w:type="spellStart"/>
            <w:r w:rsidRPr="00A75300">
              <w:rPr>
                <w:rFonts w:ascii="Arial" w:hAnsi="Arial" w:cs="Arial"/>
                <w:color w:val="000000"/>
              </w:rPr>
              <w:t>shall</w:t>
            </w:r>
            <w:proofErr w:type="spellEnd"/>
            <w:r w:rsidRPr="00A75300">
              <w:rPr>
                <w:rFonts w:ascii="Arial" w:hAnsi="Arial" w:cs="Arial"/>
                <w:color w:val="000000"/>
              </w:rPr>
              <w:t xml:space="preserve"> </w:t>
            </w:r>
            <w:proofErr w:type="spellStart"/>
            <w:r w:rsidRPr="00A75300">
              <w:rPr>
                <w:rFonts w:ascii="Arial" w:hAnsi="Arial" w:cs="Arial"/>
                <w:color w:val="000000"/>
              </w:rPr>
              <w:t>consider</w:t>
            </w:r>
            <w:proofErr w:type="spellEnd"/>
            <w:r w:rsidRPr="00A75300">
              <w:rPr>
                <w:rFonts w:ascii="Arial" w:hAnsi="Arial" w:cs="Arial"/>
                <w:color w:val="000000"/>
              </w:rPr>
              <w:t>:</w:t>
            </w:r>
          </w:p>
          <w:p w:rsidR="00A75300" w:rsidRPr="00A75300"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t>1.</w:t>
            </w:r>
            <w:r w:rsidRPr="00A75300">
              <w:rPr>
                <w:rFonts w:ascii="Arial" w:hAnsi="Arial" w:cs="Arial"/>
                <w:color w:val="000000"/>
              </w:rPr>
              <w:tab/>
            </w:r>
            <w:proofErr w:type="spellStart"/>
            <w:r w:rsidRPr="00A75300">
              <w:rPr>
                <w:rFonts w:ascii="Arial" w:hAnsi="Arial" w:cs="Arial"/>
                <w:color w:val="000000"/>
              </w:rPr>
              <w:t>the</w:t>
            </w:r>
            <w:proofErr w:type="spellEnd"/>
            <w:r w:rsidRPr="00A75300">
              <w:rPr>
                <w:rFonts w:ascii="Arial" w:hAnsi="Arial" w:cs="Arial"/>
                <w:color w:val="000000"/>
              </w:rPr>
              <w:t xml:space="preserve"> most </w:t>
            </w:r>
            <w:proofErr w:type="spellStart"/>
            <w:r w:rsidRPr="00A75300">
              <w:rPr>
                <w:rFonts w:ascii="Arial" w:hAnsi="Arial" w:cs="Arial"/>
                <w:color w:val="000000"/>
              </w:rPr>
              <w:t>unfavourable</w:t>
            </w:r>
            <w:proofErr w:type="spellEnd"/>
            <w:r w:rsidRPr="00A75300">
              <w:rPr>
                <w:rFonts w:ascii="Arial" w:hAnsi="Arial" w:cs="Arial"/>
                <w:color w:val="000000"/>
              </w:rPr>
              <w:t xml:space="preserve"> </w:t>
            </w:r>
            <w:proofErr w:type="spellStart"/>
            <w:r w:rsidRPr="00A75300">
              <w:rPr>
                <w:rFonts w:ascii="Arial" w:hAnsi="Arial" w:cs="Arial"/>
                <w:color w:val="000000"/>
              </w:rPr>
              <w:t>single</w:t>
            </w:r>
            <w:proofErr w:type="spellEnd"/>
            <w:r w:rsidRPr="00A75300">
              <w:rPr>
                <w:rFonts w:ascii="Arial" w:hAnsi="Arial" w:cs="Arial"/>
                <w:color w:val="000000"/>
              </w:rPr>
              <w:t xml:space="preserve"> </w:t>
            </w:r>
            <w:proofErr w:type="spellStart"/>
            <w:r w:rsidRPr="00A75300">
              <w:rPr>
                <w:rFonts w:ascii="Arial" w:hAnsi="Arial" w:cs="Arial"/>
                <w:color w:val="000000"/>
              </w:rPr>
              <w:t>failure</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safety-related</w:t>
            </w:r>
            <w:proofErr w:type="spellEnd"/>
            <w:r w:rsidRPr="00A75300">
              <w:rPr>
                <w:rFonts w:ascii="Arial" w:hAnsi="Arial" w:cs="Arial"/>
                <w:color w:val="000000"/>
              </w:rPr>
              <w:t xml:space="preserve"> </w:t>
            </w:r>
            <w:proofErr w:type="spellStart"/>
            <w:r w:rsidRPr="00A75300">
              <w:rPr>
                <w:rFonts w:ascii="Arial" w:hAnsi="Arial" w:cs="Arial"/>
                <w:color w:val="000000"/>
              </w:rPr>
              <w:t>equipment</w:t>
            </w:r>
            <w:proofErr w:type="spellEnd"/>
            <w:r w:rsidRPr="00A75300">
              <w:rPr>
                <w:rFonts w:ascii="Arial" w:hAnsi="Arial" w:cs="Arial"/>
                <w:color w:val="000000"/>
              </w:rPr>
              <w:t xml:space="preserve">, </w:t>
            </w:r>
            <w:proofErr w:type="spellStart"/>
            <w:r w:rsidRPr="00A75300">
              <w:rPr>
                <w:rFonts w:ascii="Arial" w:hAnsi="Arial" w:cs="Arial"/>
                <w:color w:val="000000"/>
              </w:rPr>
              <w:t>where</w:t>
            </w:r>
            <w:proofErr w:type="spellEnd"/>
            <w:r w:rsidRPr="00A75300">
              <w:rPr>
                <w:rFonts w:ascii="Arial" w:hAnsi="Arial" w:cs="Arial"/>
                <w:color w:val="000000"/>
              </w:rPr>
              <w:t xml:space="preserve"> </w:t>
            </w:r>
            <w:proofErr w:type="spellStart"/>
            <w:r w:rsidRPr="00A75300">
              <w:rPr>
                <w:rFonts w:ascii="Arial" w:hAnsi="Arial" w:cs="Arial"/>
                <w:color w:val="000000"/>
              </w:rPr>
              <w:t>cases</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failure</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lastRenderedPageBreak/>
              <w:t>passive</w:t>
            </w:r>
            <w:proofErr w:type="spellEnd"/>
            <w:r w:rsidRPr="00A75300">
              <w:rPr>
                <w:rFonts w:ascii="Arial" w:hAnsi="Arial" w:cs="Arial"/>
                <w:color w:val="000000"/>
              </w:rPr>
              <w:t xml:space="preserve"> </w:t>
            </w:r>
            <w:proofErr w:type="spellStart"/>
            <w:r w:rsidRPr="00A75300">
              <w:rPr>
                <w:rFonts w:ascii="Arial" w:hAnsi="Arial" w:cs="Arial"/>
                <w:color w:val="000000"/>
              </w:rPr>
              <w:t>components</w:t>
            </w:r>
            <w:proofErr w:type="spellEnd"/>
            <w:r w:rsidRPr="00A75300">
              <w:rPr>
                <w:rFonts w:ascii="Arial" w:hAnsi="Arial" w:cs="Arial"/>
                <w:color w:val="000000"/>
              </w:rPr>
              <w:t xml:space="preserve"> </w:t>
            </w:r>
            <w:proofErr w:type="spellStart"/>
            <w:r w:rsidRPr="00A75300">
              <w:rPr>
                <w:rFonts w:ascii="Arial" w:hAnsi="Arial" w:cs="Arial"/>
                <w:color w:val="000000"/>
              </w:rPr>
              <w:t>need</w:t>
            </w:r>
            <w:proofErr w:type="spellEnd"/>
            <w:r w:rsidRPr="00A75300">
              <w:rPr>
                <w:rFonts w:ascii="Arial" w:hAnsi="Arial" w:cs="Arial"/>
                <w:color w:val="000000"/>
              </w:rPr>
              <w:t xml:space="preserve"> not be </w:t>
            </w:r>
            <w:proofErr w:type="spellStart"/>
            <w:r w:rsidRPr="00A75300">
              <w:rPr>
                <w:rFonts w:ascii="Arial" w:hAnsi="Arial" w:cs="Arial"/>
                <w:color w:val="000000"/>
              </w:rPr>
              <w:t>taken</w:t>
            </w:r>
            <w:proofErr w:type="spellEnd"/>
            <w:r w:rsidRPr="00A75300">
              <w:rPr>
                <w:rFonts w:ascii="Arial" w:hAnsi="Arial" w:cs="Arial"/>
                <w:color w:val="000000"/>
              </w:rPr>
              <w:t xml:space="preserve"> </w:t>
            </w:r>
            <w:proofErr w:type="spellStart"/>
            <w:r w:rsidRPr="00A75300">
              <w:rPr>
                <w:rFonts w:ascii="Arial" w:hAnsi="Arial" w:cs="Arial"/>
                <w:color w:val="000000"/>
              </w:rPr>
              <w:t>into</w:t>
            </w:r>
            <w:proofErr w:type="spellEnd"/>
            <w:r w:rsidRPr="00A75300">
              <w:rPr>
                <w:rFonts w:ascii="Arial" w:hAnsi="Arial" w:cs="Arial"/>
                <w:color w:val="000000"/>
              </w:rPr>
              <w:t xml:space="preserve"> </w:t>
            </w:r>
            <w:proofErr w:type="spellStart"/>
            <w:r w:rsidRPr="00A75300">
              <w:rPr>
                <w:rFonts w:ascii="Arial" w:hAnsi="Arial" w:cs="Arial"/>
                <w:color w:val="000000"/>
              </w:rPr>
              <w:t>account</w:t>
            </w:r>
            <w:proofErr w:type="spellEnd"/>
            <w:r w:rsidRPr="00A75300">
              <w:rPr>
                <w:rFonts w:ascii="Arial" w:hAnsi="Arial" w:cs="Arial"/>
                <w:color w:val="000000"/>
              </w:rPr>
              <w:t xml:space="preserve"> </w:t>
            </w:r>
            <w:proofErr w:type="spellStart"/>
            <w:r w:rsidRPr="00A75300">
              <w:rPr>
                <w:rFonts w:ascii="Arial" w:hAnsi="Arial" w:cs="Arial"/>
                <w:color w:val="000000"/>
              </w:rPr>
              <w:t>if</w:t>
            </w:r>
            <w:proofErr w:type="spellEnd"/>
            <w:r w:rsidRPr="00A75300">
              <w:rPr>
                <w:rFonts w:ascii="Arial" w:hAnsi="Arial" w:cs="Arial"/>
                <w:color w:val="000000"/>
              </w:rPr>
              <w:t xml:space="preserve"> it </w:t>
            </w:r>
            <w:proofErr w:type="spellStart"/>
            <w:r w:rsidRPr="00A75300">
              <w:rPr>
                <w:rFonts w:ascii="Arial" w:hAnsi="Arial" w:cs="Arial"/>
                <w:color w:val="000000"/>
              </w:rPr>
              <w:t>can</w:t>
            </w:r>
            <w:proofErr w:type="spellEnd"/>
            <w:r w:rsidRPr="00A75300">
              <w:rPr>
                <w:rFonts w:ascii="Arial" w:hAnsi="Arial" w:cs="Arial"/>
                <w:color w:val="000000"/>
              </w:rPr>
              <w:t xml:space="preserve"> be </w:t>
            </w:r>
            <w:proofErr w:type="spellStart"/>
            <w:r w:rsidRPr="00A75300">
              <w:rPr>
                <w:rFonts w:ascii="Arial" w:hAnsi="Arial" w:cs="Arial"/>
                <w:color w:val="000000"/>
              </w:rPr>
              <w:t>proven</w:t>
            </w:r>
            <w:proofErr w:type="spellEnd"/>
            <w:r w:rsidRPr="00A75300">
              <w:rPr>
                <w:rFonts w:ascii="Arial" w:hAnsi="Arial" w:cs="Arial"/>
                <w:color w:val="000000"/>
              </w:rPr>
              <w:t xml:space="preserve"> </w:t>
            </w:r>
            <w:proofErr w:type="spellStart"/>
            <w:r w:rsidRPr="00A75300">
              <w:rPr>
                <w:rFonts w:ascii="Arial" w:hAnsi="Arial" w:cs="Arial"/>
                <w:color w:val="000000"/>
              </w:rPr>
              <w:t>that</w:t>
            </w:r>
            <w:proofErr w:type="spellEnd"/>
            <w:r w:rsidRPr="00A75300">
              <w:rPr>
                <w:rFonts w:ascii="Arial" w:hAnsi="Arial" w:cs="Arial"/>
                <w:color w:val="000000"/>
              </w:rPr>
              <w:t xml:space="preserve"> </w:t>
            </w:r>
            <w:proofErr w:type="spellStart"/>
            <w:r w:rsidRPr="00A75300">
              <w:rPr>
                <w:rFonts w:ascii="Arial" w:hAnsi="Arial" w:cs="Arial"/>
                <w:color w:val="000000"/>
              </w:rPr>
              <w:t>such</w:t>
            </w:r>
            <w:proofErr w:type="spellEnd"/>
            <w:r w:rsidRPr="00A75300">
              <w:rPr>
                <w:rFonts w:ascii="Arial" w:hAnsi="Arial" w:cs="Arial"/>
                <w:color w:val="000000"/>
              </w:rPr>
              <w:t xml:space="preserve"> a </w:t>
            </w:r>
            <w:proofErr w:type="spellStart"/>
            <w:r w:rsidRPr="00A75300">
              <w:rPr>
                <w:rFonts w:ascii="Arial" w:hAnsi="Arial" w:cs="Arial"/>
                <w:color w:val="000000"/>
              </w:rPr>
              <w:t>failure</w:t>
            </w:r>
            <w:proofErr w:type="spellEnd"/>
            <w:r w:rsidRPr="00A75300">
              <w:rPr>
                <w:rFonts w:ascii="Arial" w:hAnsi="Arial" w:cs="Arial"/>
                <w:color w:val="000000"/>
              </w:rPr>
              <w:t xml:space="preserve"> is </w:t>
            </w:r>
            <w:proofErr w:type="spellStart"/>
            <w:r w:rsidRPr="00A75300">
              <w:rPr>
                <w:rFonts w:ascii="Arial" w:hAnsi="Arial" w:cs="Arial"/>
                <w:color w:val="000000"/>
              </w:rPr>
              <w:t>highly</w:t>
            </w:r>
            <w:proofErr w:type="spellEnd"/>
            <w:r w:rsidRPr="00A75300">
              <w:rPr>
                <w:rFonts w:ascii="Arial" w:hAnsi="Arial" w:cs="Arial"/>
                <w:color w:val="000000"/>
              </w:rPr>
              <w:t xml:space="preserve"> </w:t>
            </w:r>
            <w:proofErr w:type="spellStart"/>
            <w:r w:rsidRPr="00A75300">
              <w:rPr>
                <w:rFonts w:ascii="Arial" w:hAnsi="Arial" w:cs="Arial"/>
                <w:color w:val="000000"/>
              </w:rPr>
              <w:t>improbable</w:t>
            </w:r>
            <w:proofErr w:type="spellEnd"/>
            <w:r w:rsidRPr="00A75300">
              <w:rPr>
                <w:rFonts w:ascii="Arial" w:hAnsi="Arial" w:cs="Arial"/>
                <w:color w:val="000000"/>
              </w:rPr>
              <w:t xml:space="preserve"> </w:t>
            </w:r>
            <w:proofErr w:type="spellStart"/>
            <w:r w:rsidRPr="00A75300">
              <w:rPr>
                <w:rFonts w:ascii="Arial" w:hAnsi="Arial" w:cs="Arial"/>
                <w:color w:val="000000"/>
              </w:rPr>
              <w:t>and</w:t>
            </w:r>
            <w:proofErr w:type="spellEnd"/>
            <w:r w:rsidRPr="00A75300">
              <w:rPr>
                <w:rFonts w:ascii="Arial" w:hAnsi="Arial" w:cs="Arial"/>
                <w:color w:val="000000"/>
              </w:rPr>
              <w:t xml:space="preserve"> </w:t>
            </w:r>
            <w:proofErr w:type="spellStart"/>
            <w:r w:rsidRPr="00A75300">
              <w:rPr>
                <w:rFonts w:ascii="Arial" w:hAnsi="Arial" w:cs="Arial"/>
                <w:color w:val="000000"/>
              </w:rPr>
              <w:t>that</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event</w:t>
            </w:r>
            <w:proofErr w:type="spellEnd"/>
            <w:r w:rsidRPr="00A75300">
              <w:rPr>
                <w:rFonts w:ascii="Arial" w:hAnsi="Arial" w:cs="Arial"/>
                <w:color w:val="000000"/>
              </w:rPr>
              <w:t xml:space="preserve"> </w:t>
            </w:r>
            <w:proofErr w:type="spellStart"/>
            <w:r w:rsidRPr="00A75300">
              <w:rPr>
                <w:rFonts w:ascii="Arial" w:hAnsi="Arial" w:cs="Arial"/>
                <w:color w:val="000000"/>
              </w:rPr>
              <w:t>under</w:t>
            </w:r>
            <w:proofErr w:type="spellEnd"/>
            <w:r w:rsidRPr="00A75300">
              <w:rPr>
                <w:rFonts w:ascii="Arial" w:hAnsi="Arial" w:cs="Arial"/>
                <w:color w:val="000000"/>
              </w:rPr>
              <w:t xml:space="preserve"> </w:t>
            </w:r>
            <w:proofErr w:type="spellStart"/>
            <w:r w:rsidRPr="00A75300">
              <w:rPr>
                <w:rFonts w:ascii="Arial" w:hAnsi="Arial" w:cs="Arial"/>
                <w:color w:val="000000"/>
              </w:rPr>
              <w:t>analysis</w:t>
            </w:r>
            <w:proofErr w:type="spellEnd"/>
            <w:r w:rsidRPr="00A75300">
              <w:rPr>
                <w:rFonts w:ascii="Arial" w:hAnsi="Arial" w:cs="Arial"/>
                <w:color w:val="000000"/>
              </w:rPr>
              <w:t xml:space="preserve"> </w:t>
            </w:r>
            <w:proofErr w:type="spellStart"/>
            <w:r w:rsidRPr="00A75300">
              <w:rPr>
                <w:rFonts w:ascii="Arial" w:hAnsi="Arial" w:cs="Arial"/>
                <w:color w:val="000000"/>
              </w:rPr>
              <w:t>does</w:t>
            </w:r>
            <w:proofErr w:type="spellEnd"/>
            <w:r w:rsidRPr="00A75300">
              <w:rPr>
                <w:rFonts w:ascii="Arial" w:hAnsi="Arial" w:cs="Arial"/>
                <w:color w:val="000000"/>
              </w:rPr>
              <w:t xml:space="preserve"> not </w:t>
            </w:r>
            <w:proofErr w:type="spellStart"/>
            <w:r w:rsidRPr="00A75300">
              <w:rPr>
                <w:rFonts w:ascii="Arial" w:hAnsi="Arial" w:cs="Arial"/>
                <w:color w:val="000000"/>
              </w:rPr>
              <w:t>compromise</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intended</w:t>
            </w:r>
            <w:proofErr w:type="spellEnd"/>
            <w:r w:rsidRPr="00A75300">
              <w:rPr>
                <w:rFonts w:ascii="Arial" w:hAnsi="Arial" w:cs="Arial"/>
                <w:color w:val="000000"/>
              </w:rPr>
              <w:t xml:space="preserve"> </w:t>
            </w:r>
            <w:proofErr w:type="spellStart"/>
            <w:r w:rsidRPr="00A75300">
              <w:rPr>
                <w:rFonts w:ascii="Arial" w:hAnsi="Arial" w:cs="Arial"/>
                <w:color w:val="000000"/>
              </w:rPr>
              <w:t>safety</w:t>
            </w:r>
            <w:proofErr w:type="spellEnd"/>
            <w:r w:rsidRPr="00A75300">
              <w:rPr>
                <w:rFonts w:ascii="Arial" w:hAnsi="Arial" w:cs="Arial"/>
                <w:color w:val="000000"/>
              </w:rPr>
              <w:t xml:space="preserve"> </w:t>
            </w:r>
            <w:proofErr w:type="spellStart"/>
            <w:r w:rsidRPr="00A75300">
              <w:rPr>
                <w:rFonts w:ascii="Arial" w:hAnsi="Arial" w:cs="Arial"/>
                <w:color w:val="000000"/>
              </w:rPr>
              <w:t>function</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component</w:t>
            </w:r>
            <w:proofErr w:type="spellEnd"/>
            <w:r w:rsidRPr="00A75300">
              <w:rPr>
                <w:rFonts w:ascii="Arial" w:hAnsi="Arial" w:cs="Arial"/>
                <w:color w:val="000000"/>
              </w:rPr>
              <w:t>,</w:t>
            </w:r>
          </w:p>
          <w:p w:rsidR="00A75300" w:rsidRPr="00A75300"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t>2.</w:t>
            </w:r>
            <w:r w:rsidRPr="00A75300">
              <w:rPr>
                <w:rFonts w:ascii="Arial" w:hAnsi="Arial" w:cs="Arial"/>
                <w:color w:val="000000"/>
              </w:rPr>
              <w:tab/>
              <w:t xml:space="preserve">a period </w:t>
            </w:r>
            <w:proofErr w:type="spellStart"/>
            <w:r w:rsidRPr="00A75300">
              <w:rPr>
                <w:rFonts w:ascii="Arial" w:hAnsi="Arial" w:cs="Arial"/>
                <w:color w:val="000000"/>
              </w:rPr>
              <w:t>of</w:t>
            </w:r>
            <w:proofErr w:type="spellEnd"/>
            <w:r w:rsidRPr="00A75300">
              <w:rPr>
                <w:rFonts w:ascii="Arial" w:hAnsi="Arial" w:cs="Arial"/>
                <w:color w:val="000000"/>
              </w:rPr>
              <w:t xml:space="preserve"> 30 </w:t>
            </w:r>
            <w:proofErr w:type="spellStart"/>
            <w:r w:rsidRPr="00A75300">
              <w:rPr>
                <w:rFonts w:ascii="Arial" w:hAnsi="Arial" w:cs="Arial"/>
                <w:color w:val="000000"/>
              </w:rPr>
              <w:t>minutes</w:t>
            </w:r>
            <w:proofErr w:type="spellEnd"/>
            <w:r w:rsidRPr="00A75300">
              <w:rPr>
                <w:rFonts w:ascii="Arial" w:hAnsi="Arial" w:cs="Arial"/>
                <w:color w:val="000000"/>
              </w:rPr>
              <w:t xml:space="preserve"> </w:t>
            </w:r>
            <w:proofErr w:type="spellStart"/>
            <w:r w:rsidRPr="00A75300">
              <w:rPr>
                <w:rFonts w:ascii="Arial" w:hAnsi="Arial" w:cs="Arial"/>
                <w:color w:val="000000"/>
              </w:rPr>
              <w:t>available</w:t>
            </w:r>
            <w:proofErr w:type="spellEnd"/>
            <w:r w:rsidRPr="00A75300">
              <w:rPr>
                <w:rFonts w:ascii="Arial" w:hAnsi="Arial" w:cs="Arial"/>
                <w:color w:val="000000"/>
              </w:rPr>
              <w:t xml:space="preserve"> to </w:t>
            </w:r>
            <w:proofErr w:type="spellStart"/>
            <w:r w:rsidRPr="00A75300">
              <w:rPr>
                <w:rFonts w:ascii="Arial" w:hAnsi="Arial" w:cs="Arial"/>
                <w:color w:val="000000"/>
              </w:rPr>
              <w:t>the</w:t>
            </w:r>
            <w:proofErr w:type="spellEnd"/>
            <w:r w:rsidRPr="00A75300">
              <w:rPr>
                <w:rFonts w:ascii="Arial" w:hAnsi="Arial" w:cs="Arial"/>
                <w:color w:val="000000"/>
              </w:rPr>
              <w:t xml:space="preserve"> operator </w:t>
            </w:r>
            <w:proofErr w:type="spellStart"/>
            <w:r w:rsidRPr="00A75300">
              <w:rPr>
                <w:rFonts w:ascii="Arial" w:hAnsi="Arial" w:cs="Arial"/>
                <w:color w:val="000000"/>
              </w:rPr>
              <w:t>from</w:t>
            </w:r>
            <w:proofErr w:type="spellEnd"/>
            <w:r w:rsidRPr="00A75300">
              <w:rPr>
                <w:rFonts w:ascii="Arial" w:hAnsi="Arial" w:cs="Arial"/>
                <w:color w:val="000000"/>
              </w:rPr>
              <w:t xml:space="preserve"> </w:t>
            </w:r>
            <w:proofErr w:type="spellStart"/>
            <w:r w:rsidRPr="00A75300">
              <w:rPr>
                <w:rFonts w:ascii="Arial" w:hAnsi="Arial" w:cs="Arial"/>
                <w:color w:val="000000"/>
              </w:rPr>
              <w:t>reception</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first</w:t>
            </w:r>
            <w:proofErr w:type="spellEnd"/>
            <w:r w:rsidRPr="00A75300">
              <w:rPr>
                <w:rFonts w:ascii="Arial" w:hAnsi="Arial" w:cs="Arial"/>
                <w:color w:val="000000"/>
              </w:rPr>
              <w:t xml:space="preserve"> </w:t>
            </w:r>
            <w:proofErr w:type="spellStart"/>
            <w:r w:rsidRPr="00A75300">
              <w:rPr>
                <w:rFonts w:ascii="Arial" w:hAnsi="Arial" w:cs="Arial"/>
                <w:color w:val="000000"/>
              </w:rPr>
              <w:t>characteristic</w:t>
            </w:r>
            <w:proofErr w:type="spellEnd"/>
            <w:r w:rsidRPr="00A75300">
              <w:rPr>
                <w:rFonts w:ascii="Arial" w:hAnsi="Arial" w:cs="Arial"/>
                <w:color w:val="000000"/>
              </w:rPr>
              <w:t xml:space="preserve"> </w:t>
            </w:r>
            <w:proofErr w:type="spellStart"/>
            <w:r w:rsidRPr="00A75300">
              <w:rPr>
                <w:rFonts w:ascii="Arial" w:hAnsi="Arial" w:cs="Arial"/>
                <w:color w:val="000000"/>
              </w:rPr>
              <w:t>information</w:t>
            </w:r>
            <w:proofErr w:type="spellEnd"/>
            <w:r w:rsidRPr="00A75300">
              <w:rPr>
                <w:rFonts w:ascii="Arial" w:hAnsi="Arial" w:cs="Arial"/>
                <w:color w:val="000000"/>
              </w:rPr>
              <w:t xml:space="preserve"> on </w:t>
            </w:r>
            <w:proofErr w:type="spellStart"/>
            <w:r w:rsidRPr="00A75300">
              <w:rPr>
                <w:rFonts w:ascii="Arial" w:hAnsi="Arial" w:cs="Arial"/>
                <w:color w:val="000000"/>
              </w:rPr>
              <w:t>an</w:t>
            </w:r>
            <w:proofErr w:type="spellEnd"/>
            <w:r w:rsidRPr="00A75300">
              <w:rPr>
                <w:rFonts w:ascii="Arial" w:hAnsi="Arial" w:cs="Arial"/>
                <w:color w:val="000000"/>
              </w:rPr>
              <w:t xml:space="preserve"> </w:t>
            </w:r>
            <w:proofErr w:type="spellStart"/>
            <w:r w:rsidRPr="00A75300">
              <w:rPr>
                <w:rFonts w:ascii="Arial" w:hAnsi="Arial" w:cs="Arial"/>
                <w:color w:val="000000"/>
              </w:rPr>
              <w:t>event</w:t>
            </w:r>
            <w:proofErr w:type="spellEnd"/>
            <w:r w:rsidRPr="00A75300">
              <w:rPr>
                <w:rFonts w:ascii="Arial" w:hAnsi="Arial" w:cs="Arial"/>
                <w:color w:val="000000"/>
              </w:rPr>
              <w:t xml:space="preserve"> to </w:t>
            </w:r>
            <w:proofErr w:type="spellStart"/>
            <w:r w:rsidRPr="00A75300">
              <w:rPr>
                <w:rFonts w:ascii="Arial" w:hAnsi="Arial" w:cs="Arial"/>
                <w:color w:val="000000"/>
              </w:rPr>
              <w:t>the</w:t>
            </w:r>
            <w:proofErr w:type="spellEnd"/>
            <w:r w:rsidRPr="00A75300">
              <w:rPr>
                <w:rFonts w:ascii="Arial" w:hAnsi="Arial" w:cs="Arial"/>
                <w:color w:val="000000"/>
              </w:rPr>
              <w:t xml:space="preserve"> time </w:t>
            </w:r>
            <w:proofErr w:type="spellStart"/>
            <w:r w:rsidRPr="00A75300">
              <w:rPr>
                <w:rFonts w:ascii="Arial" w:hAnsi="Arial" w:cs="Arial"/>
                <w:color w:val="000000"/>
              </w:rPr>
              <w:t>when</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first</w:t>
            </w:r>
            <w:proofErr w:type="spellEnd"/>
            <w:r w:rsidRPr="00A75300">
              <w:rPr>
                <w:rFonts w:ascii="Arial" w:hAnsi="Arial" w:cs="Arial"/>
                <w:color w:val="000000"/>
              </w:rPr>
              <w:t xml:space="preserve"> </w:t>
            </w:r>
            <w:proofErr w:type="spellStart"/>
            <w:r w:rsidRPr="00A75300">
              <w:rPr>
                <w:rFonts w:ascii="Arial" w:hAnsi="Arial" w:cs="Arial"/>
                <w:color w:val="000000"/>
              </w:rPr>
              <w:t>action</w:t>
            </w:r>
            <w:proofErr w:type="spellEnd"/>
            <w:r w:rsidRPr="00A75300">
              <w:rPr>
                <w:rFonts w:ascii="Arial" w:hAnsi="Arial" w:cs="Arial"/>
                <w:color w:val="000000"/>
              </w:rPr>
              <w:t xml:space="preserve"> to </w:t>
            </w:r>
            <w:proofErr w:type="spellStart"/>
            <w:r w:rsidRPr="00A75300">
              <w:rPr>
                <w:rFonts w:ascii="Arial" w:hAnsi="Arial" w:cs="Arial"/>
                <w:color w:val="000000"/>
              </w:rPr>
              <w:t>prevent</w:t>
            </w:r>
            <w:proofErr w:type="spellEnd"/>
            <w:r w:rsidRPr="00A75300">
              <w:rPr>
                <w:rFonts w:ascii="Arial" w:hAnsi="Arial" w:cs="Arial"/>
                <w:color w:val="000000"/>
              </w:rPr>
              <w:t xml:space="preserve"> </w:t>
            </w:r>
            <w:proofErr w:type="spellStart"/>
            <w:r w:rsidRPr="00A75300">
              <w:rPr>
                <w:rFonts w:ascii="Arial" w:hAnsi="Arial" w:cs="Arial"/>
                <w:color w:val="000000"/>
              </w:rPr>
              <w:t>or</w:t>
            </w:r>
            <w:proofErr w:type="spellEnd"/>
            <w:r w:rsidRPr="00A75300">
              <w:rPr>
                <w:rFonts w:ascii="Arial" w:hAnsi="Arial" w:cs="Arial"/>
                <w:color w:val="000000"/>
              </w:rPr>
              <w:t xml:space="preserve"> </w:t>
            </w:r>
            <w:proofErr w:type="spellStart"/>
            <w:r w:rsidRPr="00A75300">
              <w:rPr>
                <w:rFonts w:ascii="Arial" w:hAnsi="Arial" w:cs="Arial"/>
                <w:color w:val="000000"/>
              </w:rPr>
              <w:t>mitigate</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consequences</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event</w:t>
            </w:r>
            <w:proofErr w:type="spellEnd"/>
            <w:r w:rsidRPr="00A75300">
              <w:rPr>
                <w:rFonts w:ascii="Arial" w:hAnsi="Arial" w:cs="Arial"/>
                <w:color w:val="000000"/>
              </w:rPr>
              <w:t xml:space="preserve"> is </w:t>
            </w:r>
            <w:proofErr w:type="spellStart"/>
            <w:r w:rsidRPr="00A75300">
              <w:rPr>
                <w:rFonts w:ascii="Arial" w:hAnsi="Arial" w:cs="Arial"/>
                <w:color w:val="000000"/>
              </w:rPr>
              <w:t>required</w:t>
            </w:r>
            <w:proofErr w:type="spellEnd"/>
            <w:r w:rsidRPr="00A75300">
              <w:rPr>
                <w:rFonts w:ascii="Arial" w:hAnsi="Arial" w:cs="Arial"/>
                <w:color w:val="000000"/>
              </w:rPr>
              <w:t xml:space="preserve">, </w:t>
            </w:r>
          </w:p>
          <w:p w:rsidR="00A75300" w:rsidRPr="00A75300"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t>3.</w:t>
            </w:r>
            <w:r w:rsidRPr="00A75300">
              <w:rPr>
                <w:rFonts w:ascii="Arial" w:hAnsi="Arial" w:cs="Arial"/>
                <w:color w:val="000000"/>
              </w:rPr>
              <w:tab/>
            </w:r>
            <w:proofErr w:type="spellStart"/>
            <w:r w:rsidRPr="00A75300">
              <w:rPr>
                <w:rFonts w:ascii="Arial" w:hAnsi="Arial" w:cs="Arial"/>
                <w:color w:val="000000"/>
              </w:rPr>
              <w:t>initial</w:t>
            </w:r>
            <w:proofErr w:type="spellEnd"/>
            <w:r w:rsidRPr="00A75300">
              <w:rPr>
                <w:rFonts w:ascii="Arial" w:hAnsi="Arial" w:cs="Arial"/>
                <w:color w:val="000000"/>
              </w:rPr>
              <w:t xml:space="preserve"> </w:t>
            </w:r>
            <w:proofErr w:type="spellStart"/>
            <w:r w:rsidRPr="00A75300">
              <w:rPr>
                <w:rFonts w:ascii="Arial" w:hAnsi="Arial" w:cs="Arial"/>
                <w:color w:val="000000"/>
              </w:rPr>
              <w:t>and</w:t>
            </w:r>
            <w:proofErr w:type="spellEnd"/>
            <w:r w:rsidRPr="00A75300">
              <w:rPr>
                <w:rFonts w:ascii="Arial" w:hAnsi="Arial" w:cs="Arial"/>
                <w:color w:val="000000"/>
              </w:rPr>
              <w:t xml:space="preserve"> </w:t>
            </w:r>
            <w:proofErr w:type="spellStart"/>
            <w:r w:rsidRPr="00A75300">
              <w:rPr>
                <w:rFonts w:ascii="Arial" w:hAnsi="Arial" w:cs="Arial"/>
                <w:color w:val="000000"/>
              </w:rPr>
              <w:t>boundary</w:t>
            </w:r>
            <w:proofErr w:type="spellEnd"/>
            <w:r w:rsidRPr="00A75300">
              <w:rPr>
                <w:rFonts w:ascii="Arial" w:hAnsi="Arial" w:cs="Arial"/>
                <w:color w:val="000000"/>
              </w:rPr>
              <w:t xml:space="preserve"> </w:t>
            </w:r>
            <w:proofErr w:type="spellStart"/>
            <w:r w:rsidRPr="00A75300">
              <w:rPr>
                <w:rFonts w:ascii="Arial" w:hAnsi="Arial" w:cs="Arial"/>
                <w:color w:val="000000"/>
              </w:rPr>
              <w:t>conditions</w:t>
            </w:r>
            <w:proofErr w:type="spellEnd"/>
            <w:r w:rsidRPr="00A75300">
              <w:rPr>
                <w:rFonts w:ascii="Arial" w:hAnsi="Arial" w:cs="Arial"/>
                <w:color w:val="000000"/>
              </w:rPr>
              <w:t xml:space="preserve"> </w:t>
            </w:r>
            <w:proofErr w:type="spellStart"/>
            <w:r w:rsidRPr="00A75300">
              <w:rPr>
                <w:rFonts w:ascii="Arial" w:hAnsi="Arial" w:cs="Arial"/>
                <w:color w:val="000000"/>
              </w:rPr>
              <w:t>for</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analysed</w:t>
            </w:r>
            <w:proofErr w:type="spellEnd"/>
            <w:r w:rsidRPr="00A75300">
              <w:rPr>
                <w:rFonts w:ascii="Arial" w:hAnsi="Arial" w:cs="Arial"/>
                <w:color w:val="000000"/>
              </w:rPr>
              <w:t xml:space="preserve"> </w:t>
            </w:r>
            <w:proofErr w:type="spellStart"/>
            <w:r w:rsidRPr="00A75300">
              <w:rPr>
                <w:rFonts w:ascii="Arial" w:hAnsi="Arial" w:cs="Arial"/>
                <w:color w:val="000000"/>
              </w:rPr>
              <w:t>scenarios</w:t>
            </w:r>
            <w:proofErr w:type="spellEnd"/>
            <w:r w:rsidRPr="00A75300">
              <w:rPr>
                <w:rFonts w:ascii="Arial" w:hAnsi="Arial" w:cs="Arial"/>
                <w:color w:val="000000"/>
              </w:rPr>
              <w:t xml:space="preserve"> </w:t>
            </w:r>
            <w:proofErr w:type="spellStart"/>
            <w:r w:rsidRPr="00A75300">
              <w:rPr>
                <w:rFonts w:ascii="Arial" w:hAnsi="Arial" w:cs="Arial"/>
                <w:color w:val="000000"/>
              </w:rPr>
              <w:t>selected</w:t>
            </w:r>
            <w:proofErr w:type="spellEnd"/>
            <w:r w:rsidRPr="00A75300">
              <w:rPr>
                <w:rFonts w:ascii="Arial" w:hAnsi="Arial" w:cs="Arial"/>
                <w:color w:val="000000"/>
              </w:rPr>
              <w:t xml:space="preserve"> in a </w:t>
            </w:r>
            <w:proofErr w:type="spellStart"/>
            <w:r w:rsidRPr="00A75300">
              <w:rPr>
                <w:rFonts w:ascii="Arial" w:hAnsi="Arial" w:cs="Arial"/>
                <w:color w:val="000000"/>
              </w:rPr>
              <w:t>conservative</w:t>
            </w:r>
            <w:proofErr w:type="spellEnd"/>
            <w:r w:rsidRPr="00A75300">
              <w:rPr>
                <w:rFonts w:ascii="Arial" w:hAnsi="Arial" w:cs="Arial"/>
                <w:color w:val="000000"/>
              </w:rPr>
              <w:t xml:space="preserve"> </w:t>
            </w:r>
            <w:proofErr w:type="spellStart"/>
            <w:r w:rsidRPr="00A75300">
              <w:rPr>
                <w:rFonts w:ascii="Arial" w:hAnsi="Arial" w:cs="Arial"/>
                <w:color w:val="000000"/>
              </w:rPr>
              <w:t>manner</w:t>
            </w:r>
            <w:proofErr w:type="spellEnd"/>
            <w:r w:rsidRPr="00A75300">
              <w:rPr>
                <w:rFonts w:ascii="Arial" w:hAnsi="Arial" w:cs="Arial"/>
                <w:color w:val="000000"/>
              </w:rPr>
              <w:t>,</w:t>
            </w:r>
          </w:p>
          <w:p w:rsidR="00A75300" w:rsidRPr="00A75300"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t>4.</w:t>
            </w:r>
            <w:r w:rsidRPr="00A75300">
              <w:rPr>
                <w:rFonts w:ascii="Arial" w:hAnsi="Arial" w:cs="Arial"/>
                <w:color w:val="000000"/>
              </w:rPr>
              <w:tab/>
            </w:r>
            <w:proofErr w:type="spellStart"/>
            <w:r w:rsidRPr="00A75300">
              <w:rPr>
                <w:rFonts w:ascii="Arial" w:hAnsi="Arial" w:cs="Arial"/>
                <w:color w:val="000000"/>
              </w:rPr>
              <w:t>operability</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non-</w:t>
            </w:r>
            <w:proofErr w:type="spellStart"/>
            <w:r w:rsidRPr="00A75300">
              <w:rPr>
                <w:rFonts w:ascii="Arial" w:hAnsi="Arial" w:cs="Arial"/>
                <w:color w:val="000000"/>
              </w:rPr>
              <w:t>safety</w:t>
            </w:r>
            <w:proofErr w:type="spellEnd"/>
            <w:r w:rsidRPr="00A75300">
              <w:rPr>
                <w:rFonts w:ascii="Arial" w:hAnsi="Arial" w:cs="Arial"/>
                <w:color w:val="000000"/>
              </w:rPr>
              <w:t>-</w:t>
            </w:r>
            <w:proofErr w:type="spellStart"/>
            <w:r w:rsidRPr="00A75300">
              <w:rPr>
                <w:rFonts w:ascii="Arial" w:hAnsi="Arial" w:cs="Arial"/>
                <w:color w:val="000000"/>
              </w:rPr>
              <w:t>related</w:t>
            </w:r>
            <w:proofErr w:type="spellEnd"/>
            <w:r w:rsidRPr="00A75300">
              <w:rPr>
                <w:rFonts w:ascii="Arial" w:hAnsi="Arial" w:cs="Arial"/>
                <w:color w:val="000000"/>
              </w:rPr>
              <w:t xml:space="preserve"> </w:t>
            </w:r>
            <w:proofErr w:type="spellStart"/>
            <w:r w:rsidRPr="00A75300">
              <w:rPr>
                <w:rFonts w:ascii="Arial" w:hAnsi="Arial" w:cs="Arial"/>
                <w:color w:val="000000"/>
              </w:rPr>
              <w:t>systems</w:t>
            </w:r>
            <w:proofErr w:type="spellEnd"/>
            <w:r w:rsidRPr="00A75300">
              <w:rPr>
                <w:rFonts w:ascii="Arial" w:hAnsi="Arial" w:cs="Arial"/>
                <w:color w:val="000000"/>
              </w:rPr>
              <w:t xml:space="preserve">, </w:t>
            </w:r>
            <w:proofErr w:type="spellStart"/>
            <w:r w:rsidRPr="00A75300">
              <w:rPr>
                <w:rFonts w:ascii="Arial" w:hAnsi="Arial" w:cs="Arial"/>
                <w:color w:val="000000"/>
              </w:rPr>
              <w:t>including</w:t>
            </w:r>
            <w:proofErr w:type="spellEnd"/>
            <w:r w:rsidRPr="00A75300">
              <w:rPr>
                <w:rFonts w:ascii="Arial" w:hAnsi="Arial" w:cs="Arial"/>
                <w:color w:val="000000"/>
              </w:rPr>
              <w:t xml:space="preserve"> </w:t>
            </w:r>
            <w:proofErr w:type="spellStart"/>
            <w:r w:rsidRPr="00A75300">
              <w:rPr>
                <w:rFonts w:ascii="Arial" w:hAnsi="Arial" w:cs="Arial"/>
                <w:color w:val="000000"/>
              </w:rPr>
              <w:t>off</w:t>
            </w:r>
            <w:proofErr w:type="spellEnd"/>
            <w:r w:rsidRPr="00A75300">
              <w:rPr>
                <w:rFonts w:ascii="Arial" w:hAnsi="Arial" w:cs="Arial"/>
                <w:color w:val="000000"/>
              </w:rPr>
              <w:t xml:space="preserve">-site </w:t>
            </w:r>
            <w:proofErr w:type="spellStart"/>
            <w:r w:rsidRPr="00A75300">
              <w:rPr>
                <w:rFonts w:ascii="Arial" w:hAnsi="Arial" w:cs="Arial"/>
                <w:color w:val="000000"/>
              </w:rPr>
              <w:t>power</w:t>
            </w:r>
            <w:proofErr w:type="spellEnd"/>
            <w:r w:rsidRPr="00A75300">
              <w:rPr>
                <w:rFonts w:ascii="Arial" w:hAnsi="Arial" w:cs="Arial"/>
                <w:color w:val="000000"/>
              </w:rPr>
              <w:t xml:space="preserve"> </w:t>
            </w:r>
            <w:proofErr w:type="spellStart"/>
            <w:r w:rsidRPr="00A75300">
              <w:rPr>
                <w:rFonts w:ascii="Arial" w:hAnsi="Arial" w:cs="Arial"/>
                <w:color w:val="000000"/>
              </w:rPr>
              <w:t>supply</w:t>
            </w:r>
            <w:proofErr w:type="spellEnd"/>
            <w:r w:rsidRPr="00A75300">
              <w:rPr>
                <w:rFonts w:ascii="Arial" w:hAnsi="Arial" w:cs="Arial"/>
                <w:color w:val="000000"/>
              </w:rPr>
              <w:t xml:space="preserve">, </w:t>
            </w:r>
            <w:proofErr w:type="spellStart"/>
            <w:r w:rsidRPr="00A75300">
              <w:rPr>
                <w:rFonts w:ascii="Arial" w:hAnsi="Arial" w:cs="Arial"/>
                <w:color w:val="000000"/>
              </w:rPr>
              <w:t>only</w:t>
            </w:r>
            <w:proofErr w:type="spellEnd"/>
            <w:r w:rsidRPr="00A75300">
              <w:rPr>
                <w:rFonts w:ascii="Arial" w:hAnsi="Arial" w:cs="Arial"/>
                <w:color w:val="000000"/>
              </w:rPr>
              <w:t xml:space="preserve"> in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conditions</w:t>
            </w:r>
            <w:proofErr w:type="spellEnd"/>
            <w:r w:rsidRPr="00A75300">
              <w:rPr>
                <w:rFonts w:ascii="Arial" w:hAnsi="Arial" w:cs="Arial"/>
                <w:color w:val="000000"/>
              </w:rPr>
              <w:t xml:space="preserve"> </w:t>
            </w:r>
            <w:proofErr w:type="spellStart"/>
            <w:r w:rsidRPr="00A75300">
              <w:rPr>
                <w:rFonts w:ascii="Arial" w:hAnsi="Arial" w:cs="Arial"/>
                <w:color w:val="000000"/>
              </w:rPr>
              <w:t>where</w:t>
            </w:r>
            <w:proofErr w:type="spellEnd"/>
            <w:r w:rsidRPr="00A75300">
              <w:rPr>
                <w:rFonts w:ascii="Arial" w:hAnsi="Arial" w:cs="Arial"/>
                <w:color w:val="000000"/>
              </w:rPr>
              <w:t xml:space="preserve"> </w:t>
            </w:r>
            <w:proofErr w:type="spellStart"/>
            <w:r w:rsidRPr="00A75300">
              <w:rPr>
                <w:rFonts w:ascii="Arial" w:hAnsi="Arial" w:cs="Arial"/>
                <w:color w:val="000000"/>
              </w:rPr>
              <w:t>such</w:t>
            </w:r>
            <w:proofErr w:type="spellEnd"/>
            <w:r w:rsidRPr="00A75300">
              <w:rPr>
                <w:rFonts w:ascii="Arial" w:hAnsi="Arial" w:cs="Arial"/>
                <w:color w:val="000000"/>
              </w:rPr>
              <w:t xml:space="preserve"> </w:t>
            </w:r>
            <w:proofErr w:type="spellStart"/>
            <w:r w:rsidRPr="00A75300">
              <w:rPr>
                <w:rFonts w:ascii="Arial" w:hAnsi="Arial" w:cs="Arial"/>
                <w:color w:val="000000"/>
              </w:rPr>
              <w:t>systems</w:t>
            </w:r>
            <w:proofErr w:type="spellEnd"/>
            <w:r w:rsidRPr="00A75300">
              <w:rPr>
                <w:rFonts w:ascii="Arial" w:hAnsi="Arial" w:cs="Arial"/>
                <w:color w:val="000000"/>
              </w:rPr>
              <w:t xml:space="preserve"> </w:t>
            </w:r>
            <w:proofErr w:type="spellStart"/>
            <w:r w:rsidRPr="00A75300">
              <w:rPr>
                <w:rFonts w:ascii="Arial" w:hAnsi="Arial" w:cs="Arial"/>
                <w:color w:val="000000"/>
              </w:rPr>
              <w:t>further</w:t>
            </w:r>
            <w:proofErr w:type="spellEnd"/>
            <w:r w:rsidRPr="00A75300">
              <w:rPr>
                <w:rFonts w:ascii="Arial" w:hAnsi="Arial" w:cs="Arial"/>
                <w:color w:val="000000"/>
              </w:rPr>
              <w:t xml:space="preserve"> </w:t>
            </w:r>
            <w:proofErr w:type="spellStart"/>
            <w:r w:rsidRPr="00A75300">
              <w:rPr>
                <w:rFonts w:ascii="Arial" w:hAnsi="Arial" w:cs="Arial"/>
                <w:color w:val="000000"/>
              </w:rPr>
              <w:t>aggravate</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event</w:t>
            </w:r>
            <w:proofErr w:type="spellEnd"/>
            <w:r w:rsidRPr="00A75300">
              <w:rPr>
                <w:rFonts w:ascii="Arial" w:hAnsi="Arial" w:cs="Arial"/>
                <w:color w:val="000000"/>
              </w:rPr>
              <w:t xml:space="preserve"> </w:t>
            </w:r>
            <w:proofErr w:type="spellStart"/>
            <w:r w:rsidRPr="00A75300">
              <w:rPr>
                <w:rFonts w:ascii="Arial" w:hAnsi="Arial" w:cs="Arial"/>
                <w:color w:val="000000"/>
              </w:rPr>
              <w:t>consequences</w:t>
            </w:r>
            <w:proofErr w:type="spellEnd"/>
            <w:r w:rsidRPr="00A75300">
              <w:rPr>
                <w:rFonts w:ascii="Arial" w:hAnsi="Arial" w:cs="Arial"/>
                <w:color w:val="000000"/>
              </w:rPr>
              <w:t>,</w:t>
            </w:r>
          </w:p>
          <w:p w:rsidR="00A75300" w:rsidRPr="00A75300"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t>5.</w:t>
            </w:r>
            <w:r w:rsidRPr="00A75300">
              <w:rPr>
                <w:rFonts w:ascii="Arial" w:hAnsi="Arial" w:cs="Arial"/>
                <w:color w:val="000000"/>
              </w:rPr>
              <w:tab/>
            </w:r>
            <w:proofErr w:type="spellStart"/>
            <w:r w:rsidRPr="00A75300">
              <w:rPr>
                <w:rFonts w:ascii="Arial" w:hAnsi="Arial" w:cs="Arial"/>
                <w:color w:val="000000"/>
              </w:rPr>
              <w:t>assumption</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least</w:t>
            </w:r>
            <w:proofErr w:type="spellEnd"/>
            <w:r w:rsidRPr="00A75300">
              <w:rPr>
                <w:rFonts w:ascii="Arial" w:hAnsi="Arial" w:cs="Arial"/>
                <w:color w:val="000000"/>
              </w:rPr>
              <w:t xml:space="preserve"> </w:t>
            </w:r>
            <w:proofErr w:type="spellStart"/>
            <w:r w:rsidRPr="00A75300">
              <w:rPr>
                <w:rFonts w:ascii="Arial" w:hAnsi="Arial" w:cs="Arial"/>
                <w:color w:val="000000"/>
              </w:rPr>
              <w:t>favourable</w:t>
            </w:r>
            <w:proofErr w:type="spellEnd"/>
            <w:r w:rsidRPr="00A75300">
              <w:rPr>
                <w:rFonts w:ascii="Arial" w:hAnsi="Arial" w:cs="Arial"/>
                <w:color w:val="000000"/>
              </w:rPr>
              <w:t xml:space="preserve"> </w:t>
            </w:r>
            <w:proofErr w:type="spellStart"/>
            <w:r w:rsidRPr="00A75300">
              <w:rPr>
                <w:rFonts w:ascii="Arial" w:hAnsi="Arial" w:cs="Arial"/>
                <w:color w:val="000000"/>
              </w:rPr>
              <w:t>performance</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safety</w:t>
            </w:r>
            <w:proofErr w:type="spellEnd"/>
            <w:r w:rsidRPr="00A75300">
              <w:rPr>
                <w:rFonts w:ascii="Arial" w:hAnsi="Arial" w:cs="Arial"/>
                <w:color w:val="000000"/>
              </w:rPr>
              <w:t xml:space="preserve"> </w:t>
            </w:r>
            <w:proofErr w:type="spellStart"/>
            <w:r w:rsidRPr="00A75300">
              <w:rPr>
                <w:rFonts w:ascii="Arial" w:hAnsi="Arial" w:cs="Arial"/>
                <w:color w:val="000000"/>
              </w:rPr>
              <w:t>systems</w:t>
            </w:r>
            <w:proofErr w:type="spellEnd"/>
            <w:r w:rsidRPr="00A75300">
              <w:rPr>
                <w:rFonts w:ascii="Arial" w:hAnsi="Arial" w:cs="Arial"/>
                <w:color w:val="000000"/>
              </w:rPr>
              <w:t xml:space="preserve"> </w:t>
            </w:r>
            <w:proofErr w:type="spellStart"/>
            <w:r w:rsidRPr="00A75300">
              <w:rPr>
                <w:rFonts w:ascii="Arial" w:hAnsi="Arial" w:cs="Arial"/>
                <w:color w:val="000000"/>
              </w:rPr>
              <w:t>for</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postulated</w:t>
            </w:r>
            <w:proofErr w:type="spellEnd"/>
            <w:r w:rsidRPr="00A75300">
              <w:rPr>
                <w:rFonts w:ascii="Arial" w:hAnsi="Arial" w:cs="Arial"/>
                <w:color w:val="000000"/>
              </w:rPr>
              <w:t xml:space="preserve"> </w:t>
            </w:r>
            <w:proofErr w:type="spellStart"/>
            <w:r w:rsidRPr="00A75300">
              <w:rPr>
                <w:rFonts w:ascii="Arial" w:hAnsi="Arial" w:cs="Arial"/>
                <w:color w:val="000000"/>
              </w:rPr>
              <w:t>initiating</w:t>
            </w:r>
            <w:proofErr w:type="spellEnd"/>
            <w:r w:rsidRPr="00A75300">
              <w:rPr>
                <w:rFonts w:ascii="Arial" w:hAnsi="Arial" w:cs="Arial"/>
                <w:color w:val="000000"/>
              </w:rPr>
              <w:t xml:space="preserve"> </w:t>
            </w:r>
            <w:proofErr w:type="spellStart"/>
            <w:r w:rsidRPr="00A75300">
              <w:rPr>
                <w:rFonts w:ascii="Arial" w:hAnsi="Arial" w:cs="Arial"/>
                <w:color w:val="000000"/>
              </w:rPr>
              <w:t>event</w:t>
            </w:r>
            <w:proofErr w:type="spellEnd"/>
            <w:r w:rsidRPr="00A75300">
              <w:rPr>
                <w:rFonts w:ascii="Arial" w:hAnsi="Arial" w:cs="Arial"/>
                <w:color w:val="000000"/>
              </w:rPr>
              <w:t>,</w:t>
            </w:r>
          </w:p>
          <w:p w:rsidR="00A75300" w:rsidRPr="00A75300"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t>6.</w:t>
            </w:r>
            <w:r w:rsidRPr="00A75300">
              <w:rPr>
                <w:rFonts w:ascii="Arial" w:hAnsi="Arial" w:cs="Arial"/>
                <w:color w:val="000000"/>
              </w:rPr>
              <w:tab/>
            </w:r>
            <w:proofErr w:type="spellStart"/>
            <w:r w:rsidRPr="00A75300">
              <w:rPr>
                <w:rFonts w:ascii="Arial" w:hAnsi="Arial" w:cs="Arial"/>
                <w:color w:val="000000"/>
              </w:rPr>
              <w:t>any</w:t>
            </w:r>
            <w:proofErr w:type="spellEnd"/>
            <w:r w:rsidRPr="00A75300">
              <w:rPr>
                <w:rFonts w:ascii="Arial" w:hAnsi="Arial" w:cs="Arial"/>
                <w:color w:val="000000"/>
              </w:rPr>
              <w:t xml:space="preserve"> </w:t>
            </w:r>
            <w:proofErr w:type="spellStart"/>
            <w:r w:rsidRPr="00A75300">
              <w:rPr>
                <w:rFonts w:ascii="Arial" w:hAnsi="Arial" w:cs="Arial"/>
                <w:color w:val="000000"/>
              </w:rPr>
              <w:t>and</w:t>
            </w:r>
            <w:proofErr w:type="spellEnd"/>
            <w:r w:rsidRPr="00A75300">
              <w:rPr>
                <w:rFonts w:ascii="Arial" w:hAnsi="Arial" w:cs="Arial"/>
                <w:color w:val="000000"/>
              </w:rPr>
              <w:t xml:space="preserve"> </w:t>
            </w:r>
            <w:proofErr w:type="spellStart"/>
            <w:r w:rsidRPr="00A75300">
              <w:rPr>
                <w:rFonts w:ascii="Arial" w:hAnsi="Arial" w:cs="Arial"/>
                <w:color w:val="000000"/>
              </w:rPr>
              <w:t>all</w:t>
            </w:r>
            <w:proofErr w:type="spellEnd"/>
            <w:r w:rsidRPr="00A75300">
              <w:rPr>
                <w:rFonts w:ascii="Arial" w:hAnsi="Arial" w:cs="Arial"/>
                <w:color w:val="000000"/>
              </w:rPr>
              <w:t xml:space="preserve"> </w:t>
            </w:r>
            <w:proofErr w:type="spellStart"/>
            <w:r w:rsidRPr="00A75300">
              <w:rPr>
                <w:rFonts w:ascii="Arial" w:hAnsi="Arial" w:cs="Arial"/>
                <w:color w:val="000000"/>
              </w:rPr>
              <w:t>potential</w:t>
            </w:r>
            <w:proofErr w:type="spellEnd"/>
            <w:r w:rsidRPr="00A75300">
              <w:rPr>
                <w:rFonts w:ascii="Arial" w:hAnsi="Arial" w:cs="Arial"/>
                <w:color w:val="000000"/>
              </w:rPr>
              <w:t xml:space="preserve"> </w:t>
            </w:r>
            <w:proofErr w:type="spellStart"/>
            <w:r w:rsidRPr="00A75300">
              <w:rPr>
                <w:rFonts w:ascii="Arial" w:hAnsi="Arial" w:cs="Arial"/>
                <w:color w:val="000000"/>
              </w:rPr>
              <w:t>failures</w:t>
            </w:r>
            <w:proofErr w:type="spellEnd"/>
            <w:r w:rsidRPr="00A75300">
              <w:rPr>
                <w:rFonts w:ascii="Arial" w:hAnsi="Arial" w:cs="Arial"/>
                <w:color w:val="000000"/>
              </w:rPr>
              <w:t xml:space="preserve"> </w:t>
            </w:r>
            <w:proofErr w:type="spellStart"/>
            <w:r w:rsidRPr="00A75300">
              <w:rPr>
                <w:rFonts w:ascii="Arial" w:hAnsi="Arial" w:cs="Arial"/>
                <w:color w:val="000000"/>
              </w:rPr>
              <w:t>that</w:t>
            </w:r>
            <w:proofErr w:type="spellEnd"/>
            <w:r w:rsidRPr="00A75300">
              <w:rPr>
                <w:rFonts w:ascii="Arial" w:hAnsi="Arial" w:cs="Arial"/>
                <w:color w:val="000000"/>
              </w:rPr>
              <w:t xml:space="preserve"> </w:t>
            </w:r>
            <w:proofErr w:type="spellStart"/>
            <w:r w:rsidRPr="00A75300">
              <w:rPr>
                <w:rFonts w:ascii="Arial" w:hAnsi="Arial" w:cs="Arial"/>
                <w:color w:val="000000"/>
              </w:rPr>
              <w:t>may</w:t>
            </w:r>
            <w:proofErr w:type="spellEnd"/>
            <w:r w:rsidRPr="00A75300">
              <w:rPr>
                <w:rFonts w:ascii="Arial" w:hAnsi="Arial" w:cs="Arial"/>
                <w:color w:val="000000"/>
              </w:rPr>
              <w:t xml:space="preserve"> </w:t>
            </w:r>
            <w:proofErr w:type="spellStart"/>
            <w:r w:rsidRPr="00A75300">
              <w:rPr>
                <w:rFonts w:ascii="Arial" w:hAnsi="Arial" w:cs="Arial"/>
                <w:color w:val="000000"/>
              </w:rPr>
              <w:t>develop</w:t>
            </w:r>
            <w:proofErr w:type="spellEnd"/>
            <w:r w:rsidRPr="00A75300">
              <w:rPr>
                <w:rFonts w:ascii="Arial" w:hAnsi="Arial" w:cs="Arial"/>
                <w:color w:val="000000"/>
              </w:rPr>
              <w:t xml:space="preserve"> </w:t>
            </w:r>
            <w:proofErr w:type="spellStart"/>
            <w:r w:rsidRPr="00A75300">
              <w:rPr>
                <w:rFonts w:ascii="Arial" w:hAnsi="Arial" w:cs="Arial"/>
                <w:color w:val="000000"/>
              </w:rPr>
              <w:t>due</w:t>
            </w:r>
            <w:proofErr w:type="spellEnd"/>
            <w:r w:rsidRPr="00A75300">
              <w:rPr>
                <w:rFonts w:ascii="Arial" w:hAnsi="Arial" w:cs="Arial"/>
                <w:color w:val="000000"/>
              </w:rPr>
              <w:t xml:space="preserve"> to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postulated</w:t>
            </w:r>
            <w:proofErr w:type="spellEnd"/>
            <w:r w:rsidRPr="00A75300">
              <w:rPr>
                <w:rFonts w:ascii="Arial" w:hAnsi="Arial" w:cs="Arial"/>
                <w:color w:val="000000"/>
              </w:rPr>
              <w:t xml:space="preserve"> </w:t>
            </w:r>
            <w:proofErr w:type="spellStart"/>
            <w:r w:rsidRPr="00A75300">
              <w:rPr>
                <w:rFonts w:ascii="Arial" w:hAnsi="Arial" w:cs="Arial"/>
                <w:color w:val="000000"/>
              </w:rPr>
              <w:t>initiating</w:t>
            </w:r>
            <w:proofErr w:type="spellEnd"/>
            <w:r w:rsidRPr="00A75300">
              <w:rPr>
                <w:rFonts w:ascii="Arial" w:hAnsi="Arial" w:cs="Arial"/>
                <w:color w:val="000000"/>
              </w:rPr>
              <w:t xml:space="preserve"> </w:t>
            </w:r>
            <w:proofErr w:type="spellStart"/>
            <w:r w:rsidRPr="00A75300">
              <w:rPr>
                <w:rFonts w:ascii="Arial" w:hAnsi="Arial" w:cs="Arial"/>
                <w:color w:val="000000"/>
              </w:rPr>
              <w:t>event</w:t>
            </w:r>
            <w:proofErr w:type="spellEnd"/>
            <w:r w:rsidRPr="00A75300">
              <w:rPr>
                <w:rFonts w:ascii="Arial" w:hAnsi="Arial" w:cs="Arial"/>
                <w:color w:val="000000"/>
              </w:rPr>
              <w:t>,</w:t>
            </w:r>
          </w:p>
          <w:p w:rsidR="00A75300" w:rsidRPr="00A75300"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t>7.</w:t>
            </w:r>
            <w:r w:rsidRPr="00A75300">
              <w:rPr>
                <w:rFonts w:ascii="Arial" w:hAnsi="Arial" w:cs="Arial"/>
                <w:color w:val="000000"/>
              </w:rPr>
              <w:tab/>
            </w:r>
            <w:proofErr w:type="spellStart"/>
            <w:r w:rsidRPr="00A75300">
              <w:rPr>
                <w:rFonts w:ascii="Arial" w:hAnsi="Arial" w:cs="Arial"/>
                <w:color w:val="000000"/>
              </w:rPr>
              <w:t>any</w:t>
            </w:r>
            <w:proofErr w:type="spellEnd"/>
            <w:r w:rsidRPr="00A75300">
              <w:rPr>
                <w:rFonts w:ascii="Arial" w:hAnsi="Arial" w:cs="Arial"/>
                <w:color w:val="000000"/>
              </w:rPr>
              <w:t xml:space="preserve"> </w:t>
            </w:r>
            <w:proofErr w:type="spellStart"/>
            <w:r w:rsidRPr="00A75300">
              <w:rPr>
                <w:rFonts w:ascii="Arial" w:hAnsi="Arial" w:cs="Arial"/>
                <w:color w:val="000000"/>
              </w:rPr>
              <w:t>uncertainties</w:t>
            </w:r>
            <w:proofErr w:type="spellEnd"/>
            <w:r w:rsidRPr="00A75300">
              <w:rPr>
                <w:rFonts w:ascii="Arial" w:hAnsi="Arial" w:cs="Arial"/>
                <w:color w:val="000000"/>
              </w:rPr>
              <w:t xml:space="preserve"> </w:t>
            </w:r>
            <w:proofErr w:type="spellStart"/>
            <w:r w:rsidRPr="00A75300">
              <w:rPr>
                <w:rFonts w:ascii="Arial" w:hAnsi="Arial" w:cs="Arial"/>
                <w:color w:val="000000"/>
              </w:rPr>
              <w:t>that</w:t>
            </w:r>
            <w:proofErr w:type="spellEnd"/>
            <w:r w:rsidRPr="00A75300">
              <w:rPr>
                <w:rFonts w:ascii="Arial" w:hAnsi="Arial" w:cs="Arial"/>
                <w:color w:val="000000"/>
              </w:rPr>
              <w:t xml:space="preserve"> </w:t>
            </w:r>
            <w:proofErr w:type="spellStart"/>
            <w:r w:rsidRPr="00A75300">
              <w:rPr>
                <w:rFonts w:ascii="Arial" w:hAnsi="Arial" w:cs="Arial"/>
                <w:color w:val="000000"/>
              </w:rPr>
              <w:t>may</w:t>
            </w:r>
            <w:proofErr w:type="spellEnd"/>
            <w:r w:rsidRPr="00A75300">
              <w:rPr>
                <w:rFonts w:ascii="Arial" w:hAnsi="Arial" w:cs="Arial"/>
                <w:color w:val="000000"/>
              </w:rPr>
              <w:t xml:space="preserve"> </w:t>
            </w:r>
            <w:proofErr w:type="spellStart"/>
            <w:r w:rsidRPr="00A75300">
              <w:rPr>
                <w:rFonts w:ascii="Arial" w:hAnsi="Arial" w:cs="Arial"/>
                <w:color w:val="000000"/>
              </w:rPr>
              <w:t>affect</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results</w:t>
            </w:r>
            <w:proofErr w:type="spellEnd"/>
            <w:r w:rsidRPr="00A75300">
              <w:rPr>
                <w:rFonts w:ascii="Arial" w:hAnsi="Arial" w:cs="Arial"/>
                <w:color w:val="000000"/>
              </w:rPr>
              <w:t>,</w:t>
            </w:r>
          </w:p>
          <w:p w:rsidR="00A75300" w:rsidRPr="00A75300"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t>8.</w:t>
            </w:r>
            <w:r w:rsidRPr="00A75300">
              <w:rPr>
                <w:rFonts w:ascii="Arial" w:hAnsi="Arial" w:cs="Arial"/>
                <w:color w:val="000000"/>
              </w:rPr>
              <w:tab/>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evaluation</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performance</w:t>
            </w:r>
            <w:proofErr w:type="spellEnd"/>
            <w:r w:rsidRPr="00A75300">
              <w:rPr>
                <w:rFonts w:ascii="Arial" w:hAnsi="Arial" w:cs="Arial"/>
                <w:color w:val="000000"/>
              </w:rPr>
              <w:t xml:space="preserve"> </w:t>
            </w:r>
            <w:proofErr w:type="spellStart"/>
            <w:r w:rsidRPr="00A75300">
              <w:rPr>
                <w:rFonts w:ascii="Arial" w:hAnsi="Arial" w:cs="Arial"/>
                <w:color w:val="000000"/>
              </w:rPr>
              <w:t>and</w:t>
            </w:r>
            <w:proofErr w:type="spellEnd"/>
            <w:r w:rsidRPr="00A75300">
              <w:rPr>
                <w:rFonts w:ascii="Arial" w:hAnsi="Arial" w:cs="Arial"/>
                <w:color w:val="000000"/>
              </w:rPr>
              <w:t xml:space="preserve"> </w:t>
            </w:r>
            <w:proofErr w:type="spellStart"/>
            <w:r w:rsidRPr="00A75300">
              <w:rPr>
                <w:rFonts w:ascii="Arial" w:hAnsi="Arial" w:cs="Arial"/>
                <w:color w:val="000000"/>
              </w:rPr>
              <w:t>robustness</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facility</w:t>
            </w:r>
            <w:proofErr w:type="spellEnd"/>
            <w:r w:rsidRPr="00A75300">
              <w:rPr>
                <w:rFonts w:ascii="Arial" w:hAnsi="Arial" w:cs="Arial"/>
                <w:color w:val="000000"/>
              </w:rPr>
              <w:t xml:space="preserve">, </w:t>
            </w:r>
            <w:proofErr w:type="spellStart"/>
            <w:r w:rsidRPr="00A75300">
              <w:rPr>
                <w:rFonts w:ascii="Arial" w:hAnsi="Arial" w:cs="Arial"/>
                <w:color w:val="000000"/>
              </w:rPr>
              <w:t>system</w:t>
            </w:r>
            <w:proofErr w:type="spellEnd"/>
            <w:r w:rsidRPr="00A75300">
              <w:rPr>
                <w:rFonts w:ascii="Arial" w:hAnsi="Arial" w:cs="Arial"/>
                <w:color w:val="000000"/>
              </w:rPr>
              <w:t xml:space="preserve"> </w:t>
            </w:r>
            <w:proofErr w:type="spellStart"/>
            <w:r w:rsidRPr="00A75300">
              <w:rPr>
                <w:rFonts w:ascii="Arial" w:hAnsi="Arial" w:cs="Arial"/>
                <w:color w:val="000000"/>
              </w:rPr>
              <w:t>and</w:t>
            </w:r>
            <w:proofErr w:type="spellEnd"/>
            <w:r w:rsidRPr="00A75300">
              <w:rPr>
                <w:rFonts w:ascii="Arial" w:hAnsi="Arial" w:cs="Arial"/>
                <w:color w:val="000000"/>
              </w:rPr>
              <w:t xml:space="preserve"> </w:t>
            </w:r>
            <w:proofErr w:type="spellStart"/>
            <w:r w:rsidRPr="00A75300">
              <w:rPr>
                <w:rFonts w:ascii="Arial" w:hAnsi="Arial" w:cs="Arial"/>
                <w:color w:val="000000"/>
              </w:rPr>
              <w:t>its</w:t>
            </w:r>
            <w:proofErr w:type="spellEnd"/>
            <w:r w:rsidRPr="00A75300">
              <w:rPr>
                <w:rFonts w:ascii="Arial" w:hAnsi="Arial" w:cs="Arial"/>
                <w:color w:val="000000"/>
              </w:rPr>
              <w:t xml:space="preserve"> </w:t>
            </w:r>
            <w:proofErr w:type="spellStart"/>
            <w:r w:rsidRPr="00A75300">
              <w:rPr>
                <w:rFonts w:ascii="Arial" w:hAnsi="Arial" w:cs="Arial"/>
                <w:color w:val="000000"/>
              </w:rPr>
              <w:t>components</w:t>
            </w:r>
            <w:proofErr w:type="spellEnd"/>
            <w:r w:rsidRPr="00A75300">
              <w:rPr>
                <w:rFonts w:ascii="Arial" w:hAnsi="Arial" w:cs="Arial"/>
                <w:color w:val="000000"/>
              </w:rPr>
              <w:t xml:space="preserve">, in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case</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radioactive</w:t>
            </w:r>
            <w:proofErr w:type="spellEnd"/>
            <w:r w:rsidRPr="00A75300">
              <w:rPr>
                <w:rFonts w:ascii="Arial" w:hAnsi="Arial" w:cs="Arial"/>
                <w:color w:val="000000"/>
              </w:rPr>
              <w:t xml:space="preserve"> </w:t>
            </w:r>
            <w:proofErr w:type="spellStart"/>
            <w:r w:rsidRPr="00A75300">
              <w:rPr>
                <w:rFonts w:ascii="Arial" w:hAnsi="Arial" w:cs="Arial"/>
                <w:color w:val="000000"/>
              </w:rPr>
              <w:t>waste</w:t>
            </w:r>
            <w:proofErr w:type="spellEnd"/>
            <w:r w:rsidRPr="00A75300">
              <w:rPr>
                <w:rFonts w:ascii="Arial" w:hAnsi="Arial" w:cs="Arial"/>
                <w:color w:val="000000"/>
              </w:rPr>
              <w:t xml:space="preserve"> </w:t>
            </w:r>
            <w:proofErr w:type="spellStart"/>
            <w:r w:rsidRPr="00A75300">
              <w:rPr>
                <w:rFonts w:ascii="Arial" w:hAnsi="Arial" w:cs="Arial"/>
                <w:color w:val="000000"/>
              </w:rPr>
              <w:t>disposal</w:t>
            </w:r>
            <w:proofErr w:type="spellEnd"/>
            <w:r w:rsidRPr="00A75300">
              <w:rPr>
                <w:rFonts w:ascii="Arial" w:hAnsi="Arial" w:cs="Arial"/>
                <w:color w:val="000000"/>
              </w:rPr>
              <w:t xml:space="preserve"> </w:t>
            </w:r>
            <w:proofErr w:type="spellStart"/>
            <w:r w:rsidRPr="00A75300">
              <w:rPr>
                <w:rFonts w:ascii="Arial" w:hAnsi="Arial" w:cs="Arial"/>
                <w:color w:val="000000"/>
              </w:rPr>
              <w:t>facility</w:t>
            </w:r>
            <w:proofErr w:type="spellEnd"/>
            <w:r w:rsidRPr="00A75300">
              <w:rPr>
                <w:rFonts w:ascii="Arial" w:hAnsi="Arial" w:cs="Arial"/>
                <w:color w:val="000000"/>
              </w:rPr>
              <w:t>,</w:t>
            </w:r>
          </w:p>
          <w:p w:rsidR="000E3C15" w:rsidRPr="00FB4088" w:rsidRDefault="00A75300" w:rsidP="00A75300">
            <w:pPr>
              <w:widowControl w:val="0"/>
              <w:autoSpaceDE w:val="0"/>
              <w:autoSpaceDN w:val="0"/>
              <w:adjustRightInd w:val="0"/>
              <w:spacing w:before="5" w:after="0" w:line="253" w:lineRule="exact"/>
              <w:ind w:left="121"/>
              <w:rPr>
                <w:rFonts w:ascii="Arial" w:hAnsi="Arial" w:cs="Arial"/>
                <w:color w:val="000000"/>
              </w:rPr>
            </w:pPr>
            <w:r w:rsidRPr="00A75300">
              <w:rPr>
                <w:rFonts w:ascii="Arial" w:hAnsi="Arial" w:cs="Arial"/>
                <w:color w:val="000000"/>
              </w:rPr>
              <w:t>9.</w:t>
            </w:r>
            <w:r w:rsidRPr="00A75300">
              <w:rPr>
                <w:rFonts w:ascii="Arial" w:hAnsi="Arial" w:cs="Arial"/>
                <w:color w:val="000000"/>
              </w:rPr>
              <w:tab/>
            </w:r>
            <w:proofErr w:type="spellStart"/>
            <w:r w:rsidRPr="00A75300">
              <w:rPr>
                <w:rFonts w:ascii="Arial" w:hAnsi="Arial" w:cs="Arial"/>
                <w:color w:val="000000"/>
              </w:rPr>
              <w:t>an</w:t>
            </w:r>
            <w:proofErr w:type="spellEnd"/>
            <w:r w:rsidRPr="00A75300">
              <w:rPr>
                <w:rFonts w:ascii="Arial" w:hAnsi="Arial" w:cs="Arial"/>
                <w:color w:val="000000"/>
              </w:rPr>
              <w:t xml:space="preserve"> </w:t>
            </w:r>
            <w:proofErr w:type="spellStart"/>
            <w:r w:rsidRPr="00A75300">
              <w:rPr>
                <w:rFonts w:ascii="Arial" w:hAnsi="Arial" w:cs="Arial"/>
                <w:color w:val="000000"/>
              </w:rPr>
              <w:t>inadvertent</w:t>
            </w:r>
            <w:proofErr w:type="spellEnd"/>
            <w:r w:rsidRPr="00A75300">
              <w:rPr>
                <w:rFonts w:ascii="Arial" w:hAnsi="Arial" w:cs="Arial"/>
                <w:color w:val="000000"/>
              </w:rPr>
              <w:t xml:space="preserve"> human </w:t>
            </w:r>
            <w:proofErr w:type="spellStart"/>
            <w:r w:rsidRPr="00A75300">
              <w:rPr>
                <w:rFonts w:ascii="Arial" w:hAnsi="Arial" w:cs="Arial"/>
                <w:color w:val="000000"/>
              </w:rPr>
              <w:t>intrusion</w:t>
            </w:r>
            <w:proofErr w:type="spellEnd"/>
            <w:r w:rsidRPr="00A75300">
              <w:rPr>
                <w:rFonts w:ascii="Arial" w:hAnsi="Arial" w:cs="Arial"/>
                <w:color w:val="000000"/>
              </w:rPr>
              <w:t xml:space="preserve"> in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case</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radioactive</w:t>
            </w:r>
            <w:proofErr w:type="spellEnd"/>
            <w:r w:rsidRPr="00A75300">
              <w:rPr>
                <w:rFonts w:ascii="Arial" w:hAnsi="Arial" w:cs="Arial"/>
                <w:color w:val="000000"/>
              </w:rPr>
              <w:t xml:space="preserve"> </w:t>
            </w:r>
            <w:proofErr w:type="spellStart"/>
            <w:r w:rsidRPr="00A75300">
              <w:rPr>
                <w:rFonts w:ascii="Arial" w:hAnsi="Arial" w:cs="Arial"/>
                <w:color w:val="000000"/>
              </w:rPr>
              <w:t>waste</w:t>
            </w:r>
            <w:proofErr w:type="spellEnd"/>
            <w:r w:rsidRPr="00A75300">
              <w:rPr>
                <w:rFonts w:ascii="Arial" w:hAnsi="Arial" w:cs="Arial"/>
                <w:color w:val="000000"/>
              </w:rPr>
              <w:t xml:space="preserve"> </w:t>
            </w:r>
            <w:proofErr w:type="spellStart"/>
            <w:r w:rsidRPr="00A75300">
              <w:rPr>
                <w:rFonts w:ascii="Arial" w:hAnsi="Arial" w:cs="Arial"/>
                <w:color w:val="000000"/>
              </w:rPr>
              <w:t>disposal</w:t>
            </w:r>
            <w:proofErr w:type="spellEnd"/>
            <w:r w:rsidRPr="00A75300">
              <w:rPr>
                <w:rFonts w:ascii="Arial" w:hAnsi="Arial" w:cs="Arial"/>
                <w:color w:val="000000"/>
              </w:rPr>
              <w:t xml:space="preserve"> </w:t>
            </w:r>
            <w:proofErr w:type="spellStart"/>
            <w:r w:rsidRPr="00A75300">
              <w:rPr>
                <w:rFonts w:ascii="Arial" w:hAnsi="Arial" w:cs="Arial"/>
                <w:color w:val="000000"/>
              </w:rPr>
              <w:t>facility</w:t>
            </w:r>
            <w:proofErr w:type="spellEnd"/>
            <w:r w:rsidRPr="00A75300">
              <w:rPr>
                <w:rFonts w:ascii="Arial" w:hAnsi="Arial" w:cs="Arial"/>
                <w:color w:val="000000"/>
              </w:rPr>
              <w:t xml:space="preserve">, </w:t>
            </w:r>
            <w:proofErr w:type="spellStart"/>
            <w:r w:rsidRPr="00A75300">
              <w:rPr>
                <w:rFonts w:ascii="Arial" w:hAnsi="Arial" w:cs="Arial"/>
                <w:color w:val="000000"/>
              </w:rPr>
              <w:t>with</w:t>
            </w:r>
            <w:proofErr w:type="spellEnd"/>
            <w:r w:rsidRPr="00A75300">
              <w:rPr>
                <w:rFonts w:ascii="Arial" w:hAnsi="Arial" w:cs="Arial"/>
                <w:color w:val="000000"/>
              </w:rPr>
              <w:t xml:space="preserve"> a </w:t>
            </w:r>
            <w:proofErr w:type="spellStart"/>
            <w:r w:rsidRPr="00A75300">
              <w:rPr>
                <w:rFonts w:ascii="Arial" w:hAnsi="Arial" w:cs="Arial"/>
                <w:color w:val="000000"/>
              </w:rPr>
              <w:t>focus</w:t>
            </w:r>
            <w:proofErr w:type="spellEnd"/>
            <w:r w:rsidRPr="00A75300">
              <w:rPr>
                <w:rFonts w:ascii="Arial" w:hAnsi="Arial" w:cs="Arial"/>
                <w:color w:val="000000"/>
              </w:rPr>
              <w:t xml:space="preserve"> on </w:t>
            </w:r>
            <w:proofErr w:type="spellStart"/>
            <w:r w:rsidRPr="00A75300">
              <w:rPr>
                <w:rFonts w:ascii="Arial" w:hAnsi="Arial" w:cs="Arial"/>
                <w:color w:val="000000"/>
              </w:rPr>
              <w:t>reducing</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likelihood</w:t>
            </w:r>
            <w:proofErr w:type="spellEnd"/>
            <w:r w:rsidRPr="00A75300">
              <w:rPr>
                <w:rFonts w:ascii="Arial" w:hAnsi="Arial" w:cs="Arial"/>
                <w:color w:val="000000"/>
              </w:rPr>
              <w:t xml:space="preserve"> </w:t>
            </w:r>
            <w:proofErr w:type="spellStart"/>
            <w:r w:rsidRPr="00A75300">
              <w:rPr>
                <w:rFonts w:ascii="Arial" w:hAnsi="Arial" w:cs="Arial"/>
                <w:color w:val="000000"/>
              </w:rPr>
              <w:t>of</w:t>
            </w:r>
            <w:proofErr w:type="spellEnd"/>
            <w:r w:rsidRPr="00A75300">
              <w:rPr>
                <w:rFonts w:ascii="Arial" w:hAnsi="Arial" w:cs="Arial"/>
                <w:color w:val="000000"/>
              </w:rPr>
              <w:t xml:space="preserve"> </w:t>
            </w:r>
            <w:proofErr w:type="spellStart"/>
            <w:r w:rsidRPr="00A75300">
              <w:rPr>
                <w:rFonts w:ascii="Arial" w:hAnsi="Arial" w:cs="Arial"/>
                <w:color w:val="000000"/>
              </w:rPr>
              <w:t>such</w:t>
            </w:r>
            <w:proofErr w:type="spellEnd"/>
            <w:r w:rsidRPr="00A75300">
              <w:rPr>
                <w:rFonts w:ascii="Arial" w:hAnsi="Arial" w:cs="Arial"/>
                <w:color w:val="000000"/>
              </w:rPr>
              <w:t xml:space="preserve"> </w:t>
            </w:r>
            <w:proofErr w:type="spellStart"/>
            <w:r w:rsidRPr="00A75300">
              <w:rPr>
                <w:rFonts w:ascii="Arial" w:hAnsi="Arial" w:cs="Arial"/>
                <w:color w:val="000000"/>
              </w:rPr>
              <w:t>an</w:t>
            </w:r>
            <w:proofErr w:type="spellEnd"/>
            <w:r w:rsidRPr="00A75300">
              <w:rPr>
                <w:rFonts w:ascii="Arial" w:hAnsi="Arial" w:cs="Arial"/>
                <w:color w:val="000000"/>
              </w:rPr>
              <w:t xml:space="preserve"> </w:t>
            </w:r>
            <w:proofErr w:type="spellStart"/>
            <w:r w:rsidRPr="00A75300">
              <w:rPr>
                <w:rFonts w:ascii="Arial" w:hAnsi="Arial" w:cs="Arial"/>
                <w:color w:val="000000"/>
              </w:rPr>
              <w:t>event</w:t>
            </w:r>
            <w:proofErr w:type="spellEnd"/>
            <w:r w:rsidRPr="00A75300">
              <w:rPr>
                <w:rFonts w:ascii="Arial" w:hAnsi="Arial" w:cs="Arial"/>
                <w:color w:val="000000"/>
              </w:rPr>
              <w:t xml:space="preserve"> </w:t>
            </w:r>
            <w:proofErr w:type="spellStart"/>
            <w:r w:rsidRPr="00A75300">
              <w:rPr>
                <w:rFonts w:ascii="Arial" w:hAnsi="Arial" w:cs="Arial"/>
                <w:color w:val="000000"/>
              </w:rPr>
              <w:t>and</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possible</w:t>
            </w:r>
            <w:proofErr w:type="spellEnd"/>
            <w:r w:rsidRPr="00A75300">
              <w:rPr>
                <w:rFonts w:ascii="Arial" w:hAnsi="Arial" w:cs="Arial"/>
                <w:color w:val="000000"/>
              </w:rPr>
              <w:t xml:space="preserve"> </w:t>
            </w:r>
            <w:proofErr w:type="spellStart"/>
            <w:r w:rsidRPr="00A75300">
              <w:rPr>
                <w:rFonts w:ascii="Arial" w:hAnsi="Arial" w:cs="Arial"/>
                <w:color w:val="000000"/>
              </w:rPr>
              <w:t>consequences</w:t>
            </w:r>
            <w:proofErr w:type="spellEnd"/>
            <w:r w:rsidRPr="00A75300">
              <w:rPr>
                <w:rFonts w:ascii="Arial" w:hAnsi="Arial" w:cs="Arial"/>
                <w:color w:val="000000"/>
              </w:rPr>
              <w:t xml:space="preserve">. </w:t>
            </w:r>
            <w:proofErr w:type="spellStart"/>
            <w:r w:rsidRPr="00A75300">
              <w:rPr>
                <w:rFonts w:ascii="Arial" w:hAnsi="Arial" w:cs="Arial"/>
                <w:color w:val="000000"/>
              </w:rPr>
              <w:t>Measures</w:t>
            </w:r>
            <w:proofErr w:type="spellEnd"/>
            <w:r w:rsidRPr="00A75300">
              <w:rPr>
                <w:rFonts w:ascii="Arial" w:hAnsi="Arial" w:cs="Arial"/>
                <w:color w:val="000000"/>
              </w:rPr>
              <w:t xml:space="preserve"> to </w:t>
            </w:r>
            <w:proofErr w:type="spellStart"/>
            <w:r w:rsidRPr="00A75300">
              <w:rPr>
                <w:rFonts w:ascii="Arial" w:hAnsi="Arial" w:cs="Arial"/>
                <w:color w:val="000000"/>
              </w:rPr>
              <w:t>prevent</w:t>
            </w:r>
            <w:proofErr w:type="spellEnd"/>
            <w:r w:rsidRPr="00A75300">
              <w:rPr>
                <w:rFonts w:ascii="Arial" w:hAnsi="Arial" w:cs="Arial"/>
                <w:color w:val="000000"/>
              </w:rPr>
              <w:t xml:space="preserve"> </w:t>
            </w:r>
            <w:proofErr w:type="spellStart"/>
            <w:r w:rsidRPr="00A75300">
              <w:rPr>
                <w:rFonts w:ascii="Arial" w:hAnsi="Arial" w:cs="Arial"/>
                <w:color w:val="000000"/>
              </w:rPr>
              <w:t>this</w:t>
            </w:r>
            <w:proofErr w:type="spellEnd"/>
            <w:r w:rsidRPr="00A75300">
              <w:rPr>
                <w:rFonts w:ascii="Arial" w:hAnsi="Arial" w:cs="Arial"/>
                <w:color w:val="000000"/>
              </w:rPr>
              <w:t xml:space="preserve"> incident </w:t>
            </w:r>
            <w:proofErr w:type="spellStart"/>
            <w:r w:rsidRPr="00A75300">
              <w:rPr>
                <w:rFonts w:ascii="Arial" w:hAnsi="Arial" w:cs="Arial"/>
                <w:color w:val="000000"/>
              </w:rPr>
              <w:t>should</w:t>
            </w:r>
            <w:proofErr w:type="spellEnd"/>
            <w:r w:rsidRPr="00A75300">
              <w:rPr>
                <w:rFonts w:ascii="Arial" w:hAnsi="Arial" w:cs="Arial"/>
                <w:color w:val="000000"/>
              </w:rPr>
              <w:t xml:space="preserve"> not </w:t>
            </w:r>
            <w:proofErr w:type="spellStart"/>
            <w:r w:rsidRPr="00A75300">
              <w:rPr>
                <w:rFonts w:ascii="Arial" w:hAnsi="Arial" w:cs="Arial"/>
                <w:color w:val="000000"/>
              </w:rPr>
              <w:t>affect</w:t>
            </w:r>
            <w:proofErr w:type="spellEnd"/>
            <w:r w:rsidRPr="00A75300">
              <w:rPr>
                <w:rFonts w:ascii="Arial" w:hAnsi="Arial" w:cs="Arial"/>
                <w:color w:val="000000"/>
              </w:rPr>
              <w:t xml:space="preserve"> </w:t>
            </w:r>
            <w:proofErr w:type="spellStart"/>
            <w:r w:rsidRPr="00A75300">
              <w:rPr>
                <w:rFonts w:ascii="Arial" w:hAnsi="Arial" w:cs="Arial"/>
                <w:color w:val="000000"/>
              </w:rPr>
              <w:t>the</w:t>
            </w:r>
            <w:proofErr w:type="spellEnd"/>
            <w:r w:rsidRPr="00A75300">
              <w:rPr>
                <w:rFonts w:ascii="Arial" w:hAnsi="Arial" w:cs="Arial"/>
                <w:color w:val="000000"/>
              </w:rPr>
              <w:t xml:space="preserve"> </w:t>
            </w:r>
            <w:proofErr w:type="spellStart"/>
            <w:r w:rsidRPr="00A75300">
              <w:rPr>
                <w:rFonts w:ascii="Arial" w:hAnsi="Arial" w:cs="Arial"/>
                <w:color w:val="000000"/>
              </w:rPr>
              <w:t>operational</w:t>
            </w:r>
            <w:proofErr w:type="spellEnd"/>
            <w:r w:rsidRPr="00A75300">
              <w:rPr>
                <w:rFonts w:ascii="Arial" w:hAnsi="Arial" w:cs="Arial"/>
                <w:color w:val="000000"/>
              </w:rPr>
              <w:t xml:space="preserve"> </w:t>
            </w:r>
            <w:proofErr w:type="spellStart"/>
            <w:r w:rsidRPr="00A75300">
              <w:rPr>
                <w:rFonts w:ascii="Arial" w:hAnsi="Arial" w:cs="Arial"/>
                <w:color w:val="000000"/>
              </w:rPr>
              <w:t>and</w:t>
            </w:r>
            <w:proofErr w:type="spellEnd"/>
            <w:r w:rsidRPr="00A75300">
              <w:rPr>
                <w:rFonts w:ascii="Arial" w:hAnsi="Arial" w:cs="Arial"/>
                <w:color w:val="000000"/>
              </w:rPr>
              <w:t xml:space="preserve"> post</w:t>
            </w:r>
            <w:r w:rsidRPr="00A75300">
              <w:rPr>
                <w:rFonts w:ascii="Cambria Math" w:hAnsi="Cambria Math" w:cs="Cambria Math"/>
                <w:color w:val="000000"/>
              </w:rPr>
              <w:t>‐</w:t>
            </w:r>
            <w:proofErr w:type="spellStart"/>
            <w:r w:rsidRPr="00A75300">
              <w:rPr>
                <w:rFonts w:ascii="Arial" w:hAnsi="Arial" w:cs="Arial"/>
                <w:color w:val="000000"/>
              </w:rPr>
              <w:t>closure</w:t>
            </w:r>
            <w:proofErr w:type="spellEnd"/>
            <w:r w:rsidRPr="00A75300">
              <w:rPr>
                <w:rFonts w:ascii="Arial" w:hAnsi="Arial" w:cs="Arial"/>
                <w:color w:val="000000"/>
              </w:rPr>
              <w:t xml:space="preserve"> </w:t>
            </w:r>
            <w:proofErr w:type="spellStart"/>
            <w:r w:rsidRPr="00A75300">
              <w:rPr>
                <w:rFonts w:ascii="Arial" w:hAnsi="Arial" w:cs="Arial"/>
                <w:color w:val="000000"/>
              </w:rPr>
              <w:t>safety</w:t>
            </w:r>
            <w:proofErr w:type="spellEnd"/>
            <w:r w:rsidRPr="00A75300">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E 8.6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failure</w:t>
            </w:r>
            <w:proofErr w:type="spellEnd"/>
            <w:r w:rsidRPr="00FB4088">
              <w:rPr>
                <w:rFonts w:ascii="Arial" w:hAnsi="Arial" w:cs="Arial"/>
                <w:color w:val="000000"/>
              </w:rPr>
              <w:t xml:space="preserve">, </w:t>
            </w:r>
            <w:proofErr w:type="spellStart"/>
            <w:r w:rsidRPr="00FB4088">
              <w:rPr>
                <w:rFonts w:ascii="Arial" w:hAnsi="Arial" w:cs="Arial"/>
                <w:color w:val="000000"/>
              </w:rPr>
              <w:t>occurring</w:t>
            </w:r>
            <w:proofErr w:type="spellEnd"/>
            <w:r w:rsidRPr="00FB4088">
              <w:rPr>
                <w:rFonts w:ascii="Arial" w:hAnsi="Arial" w:cs="Arial"/>
                <w:color w:val="000000"/>
              </w:rPr>
              <w:t xml:space="preserve"> as a </w:t>
            </w:r>
            <w:proofErr w:type="spellStart"/>
            <w:r w:rsidRPr="00FB4088">
              <w:rPr>
                <w:rFonts w:ascii="Arial" w:hAnsi="Arial" w:cs="Arial"/>
                <w:color w:val="000000"/>
              </w:rPr>
              <w:t>consequence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w:t>
            </w:r>
            <w:proofErr w:type="spellStart"/>
            <w:r w:rsidRPr="00FB4088">
              <w:rPr>
                <w:rFonts w:ascii="Arial" w:hAnsi="Arial" w:cs="Arial"/>
                <w:color w:val="000000"/>
              </w:rPr>
              <w:t>postulated</w:t>
            </w:r>
            <w:proofErr w:type="spellEnd"/>
            <w:r w:rsidRPr="00FB4088">
              <w:rPr>
                <w:rFonts w:ascii="Arial" w:hAnsi="Arial" w:cs="Arial"/>
                <w:color w:val="000000"/>
              </w:rPr>
              <w:t xml:space="preserve"> </w:t>
            </w:r>
            <w:proofErr w:type="spellStart"/>
            <w:r w:rsidRPr="00FB4088">
              <w:rPr>
                <w:rFonts w:ascii="Arial" w:hAnsi="Arial" w:cs="Arial"/>
                <w:color w:val="000000"/>
              </w:rPr>
              <w:t>initiating</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regarded</w:t>
            </w:r>
            <w:proofErr w:type="spellEnd"/>
            <w:r w:rsidRPr="00FB4088">
              <w:rPr>
                <w:rFonts w:ascii="Arial" w:hAnsi="Arial" w:cs="Arial"/>
                <w:color w:val="000000"/>
              </w:rPr>
              <w:t xml:space="preserve"> to be part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original PIE.</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E0626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16/2</w:t>
            </w:r>
          </w:p>
        </w:tc>
        <w:tc>
          <w:tcPr>
            <w:tcW w:w="5103" w:type="dxa"/>
            <w:tcBorders>
              <w:top w:val="single" w:sz="4" w:space="0" w:color="000000"/>
              <w:left w:val="single" w:sz="4" w:space="0" w:color="000000"/>
              <w:bottom w:val="single" w:sz="4" w:space="0" w:color="000000"/>
              <w:right w:val="single" w:sz="4" w:space="0" w:color="000000"/>
            </w:tcBorders>
          </w:tcPr>
          <w:p w:rsidR="00D54293" w:rsidRPr="00AB63A8" w:rsidRDefault="006C5961" w:rsidP="00E06263">
            <w:pPr>
              <w:widowControl w:val="0"/>
              <w:autoSpaceDE w:val="0"/>
              <w:autoSpaceDN w:val="0"/>
              <w:adjustRightInd w:val="0"/>
              <w:spacing w:before="5" w:after="0" w:line="253" w:lineRule="exact"/>
              <w:rPr>
                <w:rFonts w:ascii="Arial" w:hAnsi="Arial" w:cs="Arial"/>
                <w:color w:val="000000"/>
              </w:rPr>
            </w:pPr>
            <w:r>
              <w:rPr>
                <w:rFonts w:ascii="Arial" w:hAnsi="Arial" w:cs="Arial"/>
                <w:color w:val="000000"/>
              </w:rPr>
              <w:t xml:space="preserve"> </w:t>
            </w:r>
            <w:r w:rsidR="00D54293" w:rsidRPr="00AB63A8">
              <w:rPr>
                <w:rFonts w:ascii="Arial" w:hAnsi="Arial" w:cs="Arial"/>
                <w:color w:val="000000"/>
              </w:rPr>
              <w:t>(2)</w:t>
            </w:r>
            <w:r w:rsidR="00D54293" w:rsidRPr="00AB63A8">
              <w:rPr>
                <w:rFonts w:ascii="Arial" w:hAnsi="Arial" w:cs="Arial"/>
                <w:color w:val="000000"/>
              </w:rPr>
              <w:tab/>
              <w:t>Varnostne analize morajo upoštevati:</w:t>
            </w:r>
          </w:p>
          <w:p w:rsidR="00D54293" w:rsidRPr="00AB63A8" w:rsidRDefault="00D54293" w:rsidP="00D54293">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1.</w:t>
            </w:r>
            <w:r w:rsidRPr="00AB63A8">
              <w:rPr>
                <w:rFonts w:ascii="Arial" w:hAnsi="Arial" w:cs="Arial"/>
                <w:color w:val="000000"/>
              </w:rPr>
              <w:tab/>
              <w:t>najneugodnejšo enojno odpoved opreme, potrebne za opravljanje varnostnih funkcij, pri čemer ni treba upoštevati možnosti odpovedi pasivnih sestavnih delov, če se dokaže, da je takšna odpoved zelo malo verjetna in da analizirani dogodek ne vpliva na varnostno funkcijo, ki ji je sestavni del namenjen;</w:t>
            </w:r>
          </w:p>
          <w:p w:rsidR="00D54293" w:rsidRPr="00AB63A8" w:rsidRDefault="00D54293" w:rsidP="00D54293">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2.</w:t>
            </w:r>
            <w:r w:rsidRPr="00AB63A8">
              <w:rPr>
                <w:rFonts w:ascii="Arial" w:hAnsi="Arial" w:cs="Arial"/>
                <w:color w:val="000000"/>
              </w:rPr>
              <w:tab/>
              <w:t xml:space="preserve">da mora imeti operater, po tem ko dobi prvo </w:t>
            </w:r>
            <w:r w:rsidRPr="00AB63A8">
              <w:rPr>
                <w:rFonts w:ascii="Arial" w:hAnsi="Arial" w:cs="Arial"/>
                <w:color w:val="000000"/>
              </w:rPr>
              <w:lastRenderedPageBreak/>
              <w:t xml:space="preserve">značilno informacijo o dogodku, 30 minut časa do takrat, ko mora narediti svoje prvo dejanje za preprečitev ali ublažitev posledic; </w:t>
            </w:r>
          </w:p>
          <w:p w:rsidR="00D54293" w:rsidRPr="00AB63A8" w:rsidRDefault="00D54293" w:rsidP="00D54293">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3.</w:t>
            </w:r>
            <w:r w:rsidRPr="00AB63A8">
              <w:rPr>
                <w:rFonts w:ascii="Arial" w:hAnsi="Arial" w:cs="Arial"/>
                <w:color w:val="000000"/>
              </w:rPr>
              <w:tab/>
              <w:t>konzervativno izbrane začetne in robne pogoje analiziranih scenarijev;</w:t>
            </w:r>
          </w:p>
          <w:p w:rsidR="00D54293" w:rsidRPr="00AB63A8" w:rsidRDefault="00D54293" w:rsidP="00D54293">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4.</w:t>
            </w:r>
            <w:r w:rsidRPr="00AB63A8">
              <w:rPr>
                <w:rFonts w:ascii="Arial" w:hAnsi="Arial" w:cs="Arial"/>
                <w:color w:val="000000"/>
              </w:rPr>
              <w:tab/>
              <w:t>delovanje nevarnostnih sistemov, vključno z zunanjim napajanjem, samo takrat, ko ti poslabšajo posledice začetnega dogodka;</w:t>
            </w:r>
          </w:p>
          <w:p w:rsidR="00D54293" w:rsidRPr="00AB63A8" w:rsidRDefault="00D54293" w:rsidP="00D54293">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5.</w:t>
            </w:r>
            <w:r w:rsidRPr="00AB63A8">
              <w:rPr>
                <w:rFonts w:ascii="Arial" w:hAnsi="Arial" w:cs="Arial"/>
                <w:color w:val="000000"/>
              </w:rPr>
              <w:tab/>
              <w:t>predpostavko, da bodo varnostni sistemi delovali s tako zmogljivostjo, ki je glede na predpostavljeni začetni dogodek najneugodnejša;</w:t>
            </w:r>
          </w:p>
          <w:p w:rsidR="00D54293" w:rsidRPr="00AB63A8" w:rsidRDefault="00D54293" w:rsidP="00D54293">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6.</w:t>
            </w:r>
            <w:r w:rsidRPr="00AB63A8">
              <w:rPr>
                <w:rFonts w:ascii="Arial" w:hAnsi="Arial" w:cs="Arial"/>
                <w:color w:val="000000"/>
              </w:rPr>
              <w:tab/>
              <w:t>vse možne odpovedi, ki nastanejo zaradi predpostavljenega začetnega dogodka;</w:t>
            </w:r>
          </w:p>
          <w:p w:rsidR="00D54293" w:rsidRPr="00AB63A8" w:rsidRDefault="00D54293" w:rsidP="00D54293">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7.</w:t>
            </w:r>
            <w:r w:rsidRPr="00AB63A8">
              <w:rPr>
                <w:rFonts w:ascii="Arial" w:hAnsi="Arial" w:cs="Arial"/>
                <w:color w:val="000000"/>
              </w:rPr>
              <w:tab/>
              <w:t>negotovosti, ki vplivajo na rezultate;</w:t>
            </w:r>
          </w:p>
          <w:p w:rsidR="00D54293" w:rsidRPr="00AB63A8" w:rsidRDefault="00D54293" w:rsidP="00D54293">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8.</w:t>
            </w:r>
            <w:r w:rsidRPr="00AB63A8">
              <w:rPr>
                <w:rFonts w:ascii="Arial" w:hAnsi="Arial" w:cs="Arial"/>
                <w:color w:val="000000"/>
              </w:rPr>
              <w:tab/>
              <w:t>vrednotenje izvedbe in robustnosti objekta, sistema in njegovih sestavnih delov, če gre za odlagališče radioaktivnih odpadkov;</w:t>
            </w:r>
          </w:p>
          <w:p w:rsidR="00D54293" w:rsidRPr="00FB4088" w:rsidRDefault="00D54293" w:rsidP="00D54293">
            <w:pPr>
              <w:widowControl w:val="0"/>
              <w:autoSpaceDE w:val="0"/>
              <w:autoSpaceDN w:val="0"/>
              <w:adjustRightInd w:val="0"/>
              <w:spacing w:before="5" w:after="0" w:line="253" w:lineRule="exact"/>
              <w:ind w:left="121"/>
              <w:rPr>
                <w:rFonts w:ascii="Arial" w:hAnsi="Arial" w:cs="Arial"/>
                <w:color w:val="000000"/>
              </w:rPr>
            </w:pPr>
            <w:r w:rsidRPr="00AB63A8">
              <w:rPr>
                <w:rFonts w:ascii="Arial" w:hAnsi="Arial" w:cs="Arial"/>
                <w:color w:val="000000"/>
              </w:rPr>
              <w:t>9.</w:t>
            </w:r>
            <w:r w:rsidRPr="00AB63A8">
              <w:rPr>
                <w:rFonts w:ascii="Arial" w:hAnsi="Arial" w:cs="Arial"/>
                <w:color w:val="000000"/>
              </w:rPr>
              <w:tab/>
              <w:t>nenamerni vdor človeka, če gre za odlagališče radioaktivnih odpadkov, s poudarkom na zmanjšanju verjetnosti za tak dogodek in možne posledice. Ukrepi za preprečitev tega dogodka ne smejo vplivati na obratovalno varnost in varnost odlagalnega sistema po zaprtju.</w:t>
            </w:r>
          </w:p>
        </w:tc>
        <w:tc>
          <w:tcPr>
            <w:tcW w:w="4962" w:type="dxa"/>
            <w:tcBorders>
              <w:top w:val="single" w:sz="4" w:space="0" w:color="000000"/>
              <w:left w:val="single" w:sz="4" w:space="0" w:color="000000"/>
              <w:bottom w:val="single" w:sz="4" w:space="0" w:color="000000"/>
              <w:right w:val="single" w:sz="4" w:space="0" w:color="000000"/>
            </w:tcBorders>
          </w:tcPr>
          <w:p w:rsidR="00FF649A" w:rsidRPr="00FF649A"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lastRenderedPageBreak/>
              <w:t>(2)</w:t>
            </w:r>
            <w:r w:rsidRPr="00FF649A">
              <w:rPr>
                <w:rFonts w:ascii="Arial" w:hAnsi="Arial" w:cs="Arial"/>
                <w:color w:val="000000"/>
              </w:rPr>
              <w:tab/>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analyses</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consider</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1.</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most </w:t>
            </w:r>
            <w:proofErr w:type="spellStart"/>
            <w:r w:rsidRPr="00FF649A">
              <w:rPr>
                <w:rFonts w:ascii="Arial" w:hAnsi="Arial" w:cs="Arial"/>
                <w:color w:val="000000"/>
              </w:rPr>
              <w:t>unfavourable</w:t>
            </w:r>
            <w:proofErr w:type="spellEnd"/>
            <w:r w:rsidRPr="00FF649A">
              <w:rPr>
                <w:rFonts w:ascii="Arial" w:hAnsi="Arial" w:cs="Arial"/>
                <w:color w:val="000000"/>
              </w:rPr>
              <w:t xml:space="preserve"> </w:t>
            </w:r>
            <w:proofErr w:type="spellStart"/>
            <w:r w:rsidRPr="00FF649A">
              <w:rPr>
                <w:rFonts w:ascii="Arial" w:hAnsi="Arial" w:cs="Arial"/>
                <w:color w:val="000000"/>
              </w:rPr>
              <w:t>single</w:t>
            </w:r>
            <w:proofErr w:type="spellEnd"/>
            <w:r w:rsidRPr="00FF649A">
              <w:rPr>
                <w:rFonts w:ascii="Arial" w:hAnsi="Arial" w:cs="Arial"/>
                <w:color w:val="000000"/>
              </w:rPr>
              <w:t xml:space="preserve"> </w:t>
            </w:r>
            <w:proofErr w:type="spellStart"/>
            <w:r w:rsidRPr="00FF649A">
              <w:rPr>
                <w:rFonts w:ascii="Arial" w:hAnsi="Arial" w:cs="Arial"/>
                <w:color w:val="000000"/>
              </w:rPr>
              <w:t>failure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safety-related</w:t>
            </w:r>
            <w:proofErr w:type="spellEnd"/>
            <w:r w:rsidRPr="00FF649A">
              <w:rPr>
                <w:rFonts w:ascii="Arial" w:hAnsi="Arial" w:cs="Arial"/>
                <w:color w:val="000000"/>
              </w:rPr>
              <w:t xml:space="preserve"> </w:t>
            </w:r>
            <w:proofErr w:type="spellStart"/>
            <w:r w:rsidRPr="00FF649A">
              <w:rPr>
                <w:rFonts w:ascii="Arial" w:hAnsi="Arial" w:cs="Arial"/>
                <w:color w:val="000000"/>
              </w:rPr>
              <w:t>equipment</w:t>
            </w:r>
            <w:proofErr w:type="spellEnd"/>
            <w:r w:rsidRPr="00FF649A">
              <w:rPr>
                <w:rFonts w:ascii="Arial" w:hAnsi="Arial" w:cs="Arial"/>
                <w:color w:val="000000"/>
              </w:rPr>
              <w:t xml:space="preserve">, </w:t>
            </w:r>
            <w:proofErr w:type="spellStart"/>
            <w:r w:rsidRPr="00FF649A">
              <w:rPr>
                <w:rFonts w:ascii="Arial" w:hAnsi="Arial" w:cs="Arial"/>
                <w:color w:val="000000"/>
              </w:rPr>
              <w:t>where</w:t>
            </w:r>
            <w:proofErr w:type="spellEnd"/>
            <w:r w:rsidRPr="00FF649A">
              <w:rPr>
                <w:rFonts w:ascii="Arial" w:hAnsi="Arial" w:cs="Arial"/>
                <w:color w:val="000000"/>
              </w:rPr>
              <w:t xml:space="preserve"> </w:t>
            </w:r>
            <w:proofErr w:type="spellStart"/>
            <w:r w:rsidRPr="00FF649A">
              <w:rPr>
                <w:rFonts w:ascii="Arial" w:hAnsi="Arial" w:cs="Arial"/>
                <w:color w:val="000000"/>
              </w:rPr>
              <w:t>cases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failure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passive</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w:t>
            </w:r>
            <w:proofErr w:type="spellStart"/>
            <w:r w:rsidRPr="00FF649A">
              <w:rPr>
                <w:rFonts w:ascii="Arial" w:hAnsi="Arial" w:cs="Arial"/>
                <w:color w:val="000000"/>
              </w:rPr>
              <w:t>need</w:t>
            </w:r>
            <w:proofErr w:type="spellEnd"/>
            <w:r w:rsidRPr="00FF649A">
              <w:rPr>
                <w:rFonts w:ascii="Arial" w:hAnsi="Arial" w:cs="Arial"/>
                <w:color w:val="000000"/>
              </w:rPr>
              <w:t xml:space="preserve"> not be </w:t>
            </w:r>
            <w:proofErr w:type="spellStart"/>
            <w:r w:rsidRPr="00FF649A">
              <w:rPr>
                <w:rFonts w:ascii="Arial" w:hAnsi="Arial" w:cs="Arial"/>
                <w:color w:val="000000"/>
              </w:rPr>
              <w:t>taken</w:t>
            </w:r>
            <w:proofErr w:type="spellEnd"/>
            <w:r w:rsidRPr="00FF649A">
              <w:rPr>
                <w:rFonts w:ascii="Arial" w:hAnsi="Arial" w:cs="Arial"/>
                <w:color w:val="000000"/>
              </w:rPr>
              <w:t xml:space="preserve"> </w:t>
            </w:r>
            <w:proofErr w:type="spellStart"/>
            <w:r w:rsidRPr="00FF649A">
              <w:rPr>
                <w:rFonts w:ascii="Arial" w:hAnsi="Arial" w:cs="Arial"/>
                <w:color w:val="000000"/>
              </w:rPr>
              <w:t>into</w:t>
            </w:r>
            <w:proofErr w:type="spellEnd"/>
            <w:r w:rsidRPr="00FF649A">
              <w:rPr>
                <w:rFonts w:ascii="Arial" w:hAnsi="Arial" w:cs="Arial"/>
                <w:color w:val="000000"/>
              </w:rPr>
              <w:t xml:space="preserve"> </w:t>
            </w:r>
            <w:proofErr w:type="spellStart"/>
            <w:r w:rsidRPr="00FF649A">
              <w:rPr>
                <w:rFonts w:ascii="Arial" w:hAnsi="Arial" w:cs="Arial"/>
                <w:color w:val="000000"/>
              </w:rPr>
              <w:t>account</w:t>
            </w:r>
            <w:proofErr w:type="spellEnd"/>
            <w:r w:rsidRPr="00FF649A">
              <w:rPr>
                <w:rFonts w:ascii="Arial" w:hAnsi="Arial" w:cs="Arial"/>
                <w:color w:val="000000"/>
              </w:rPr>
              <w:t xml:space="preserve"> </w:t>
            </w:r>
            <w:proofErr w:type="spellStart"/>
            <w:r w:rsidRPr="00FF649A">
              <w:rPr>
                <w:rFonts w:ascii="Arial" w:hAnsi="Arial" w:cs="Arial"/>
                <w:color w:val="000000"/>
              </w:rPr>
              <w:t>if</w:t>
            </w:r>
            <w:proofErr w:type="spellEnd"/>
            <w:r w:rsidRPr="00FF649A">
              <w:rPr>
                <w:rFonts w:ascii="Arial" w:hAnsi="Arial" w:cs="Arial"/>
                <w:color w:val="000000"/>
              </w:rPr>
              <w:t xml:space="preserve"> it </w:t>
            </w:r>
            <w:proofErr w:type="spellStart"/>
            <w:r w:rsidRPr="00FF649A">
              <w:rPr>
                <w:rFonts w:ascii="Arial" w:hAnsi="Arial" w:cs="Arial"/>
                <w:color w:val="000000"/>
              </w:rPr>
              <w:t>can</w:t>
            </w:r>
            <w:proofErr w:type="spellEnd"/>
            <w:r w:rsidRPr="00FF649A">
              <w:rPr>
                <w:rFonts w:ascii="Arial" w:hAnsi="Arial" w:cs="Arial"/>
                <w:color w:val="000000"/>
              </w:rPr>
              <w:t xml:space="preserve"> be </w:t>
            </w:r>
            <w:proofErr w:type="spellStart"/>
            <w:r w:rsidRPr="00FF649A">
              <w:rPr>
                <w:rFonts w:ascii="Arial" w:hAnsi="Arial" w:cs="Arial"/>
                <w:color w:val="000000"/>
              </w:rPr>
              <w:t>proven</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such</w:t>
            </w:r>
            <w:proofErr w:type="spellEnd"/>
            <w:r w:rsidRPr="00FF649A">
              <w:rPr>
                <w:rFonts w:ascii="Arial" w:hAnsi="Arial" w:cs="Arial"/>
                <w:color w:val="000000"/>
              </w:rPr>
              <w:t xml:space="preserve"> a </w:t>
            </w:r>
            <w:proofErr w:type="spellStart"/>
            <w:r w:rsidRPr="00FF649A">
              <w:rPr>
                <w:rFonts w:ascii="Arial" w:hAnsi="Arial" w:cs="Arial"/>
                <w:color w:val="000000"/>
              </w:rPr>
              <w:t>failure</w:t>
            </w:r>
            <w:proofErr w:type="spellEnd"/>
            <w:r w:rsidRPr="00FF649A">
              <w:rPr>
                <w:rFonts w:ascii="Arial" w:hAnsi="Arial" w:cs="Arial"/>
                <w:color w:val="000000"/>
              </w:rPr>
              <w:t xml:space="preserve"> is </w:t>
            </w:r>
            <w:proofErr w:type="spellStart"/>
            <w:r w:rsidRPr="00FF649A">
              <w:rPr>
                <w:rFonts w:ascii="Arial" w:hAnsi="Arial" w:cs="Arial"/>
                <w:color w:val="000000"/>
              </w:rPr>
              <w:t>highly</w:t>
            </w:r>
            <w:proofErr w:type="spellEnd"/>
            <w:r w:rsidRPr="00FF649A">
              <w:rPr>
                <w:rFonts w:ascii="Arial" w:hAnsi="Arial" w:cs="Arial"/>
                <w:color w:val="000000"/>
              </w:rPr>
              <w:t xml:space="preserve"> </w:t>
            </w:r>
            <w:proofErr w:type="spellStart"/>
            <w:r w:rsidRPr="00FF649A">
              <w:rPr>
                <w:rFonts w:ascii="Arial" w:hAnsi="Arial" w:cs="Arial"/>
                <w:color w:val="000000"/>
              </w:rPr>
              <w:t>improbable</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w:t>
            </w:r>
            <w:proofErr w:type="spellStart"/>
            <w:r w:rsidRPr="00FF649A">
              <w:rPr>
                <w:rFonts w:ascii="Arial" w:hAnsi="Arial" w:cs="Arial"/>
                <w:color w:val="000000"/>
              </w:rPr>
              <w:t>under</w:t>
            </w:r>
            <w:proofErr w:type="spellEnd"/>
            <w:r w:rsidRPr="00FF649A">
              <w:rPr>
                <w:rFonts w:ascii="Arial" w:hAnsi="Arial" w:cs="Arial"/>
                <w:color w:val="000000"/>
              </w:rPr>
              <w:t xml:space="preserve"> </w:t>
            </w:r>
            <w:proofErr w:type="spellStart"/>
            <w:r w:rsidRPr="00FF649A">
              <w:rPr>
                <w:rFonts w:ascii="Arial" w:hAnsi="Arial" w:cs="Arial"/>
                <w:color w:val="000000"/>
              </w:rPr>
              <w:t>analysis</w:t>
            </w:r>
            <w:proofErr w:type="spellEnd"/>
            <w:r w:rsidRPr="00FF649A">
              <w:rPr>
                <w:rFonts w:ascii="Arial" w:hAnsi="Arial" w:cs="Arial"/>
                <w:color w:val="000000"/>
              </w:rPr>
              <w:t xml:space="preserve"> </w:t>
            </w:r>
            <w:proofErr w:type="spellStart"/>
            <w:r w:rsidRPr="00FF649A">
              <w:rPr>
                <w:rFonts w:ascii="Arial" w:hAnsi="Arial" w:cs="Arial"/>
                <w:color w:val="000000"/>
              </w:rPr>
              <w:t>does</w:t>
            </w:r>
            <w:proofErr w:type="spellEnd"/>
            <w:r w:rsidRPr="00FF649A">
              <w:rPr>
                <w:rFonts w:ascii="Arial" w:hAnsi="Arial" w:cs="Arial"/>
                <w:color w:val="000000"/>
              </w:rPr>
              <w:t xml:space="preserve"> not </w:t>
            </w:r>
            <w:proofErr w:type="spellStart"/>
            <w:r w:rsidRPr="00FF649A">
              <w:rPr>
                <w:rFonts w:ascii="Arial" w:hAnsi="Arial" w:cs="Arial"/>
                <w:color w:val="000000"/>
              </w:rPr>
              <w:t>compromise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intended</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function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component</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lastRenderedPageBreak/>
              <w:t>2.</w:t>
            </w:r>
            <w:r w:rsidRPr="00FF649A">
              <w:rPr>
                <w:rFonts w:ascii="Arial" w:hAnsi="Arial" w:cs="Arial"/>
                <w:color w:val="000000"/>
              </w:rPr>
              <w:tab/>
              <w:t xml:space="preserve">a period </w:t>
            </w:r>
            <w:proofErr w:type="spellStart"/>
            <w:r w:rsidRPr="00FF649A">
              <w:rPr>
                <w:rFonts w:ascii="Arial" w:hAnsi="Arial" w:cs="Arial"/>
                <w:color w:val="000000"/>
              </w:rPr>
              <w:t>of</w:t>
            </w:r>
            <w:proofErr w:type="spellEnd"/>
            <w:r w:rsidRPr="00FF649A">
              <w:rPr>
                <w:rFonts w:ascii="Arial" w:hAnsi="Arial" w:cs="Arial"/>
                <w:color w:val="000000"/>
              </w:rPr>
              <w:t xml:space="preserve"> 30 </w:t>
            </w:r>
            <w:proofErr w:type="spellStart"/>
            <w:r w:rsidRPr="00FF649A">
              <w:rPr>
                <w:rFonts w:ascii="Arial" w:hAnsi="Arial" w:cs="Arial"/>
                <w:color w:val="000000"/>
              </w:rPr>
              <w:t>minutes</w:t>
            </w:r>
            <w:proofErr w:type="spellEnd"/>
            <w:r w:rsidRPr="00FF649A">
              <w:rPr>
                <w:rFonts w:ascii="Arial" w:hAnsi="Arial" w:cs="Arial"/>
                <w:color w:val="000000"/>
              </w:rPr>
              <w:t xml:space="preserve"> </w:t>
            </w:r>
            <w:proofErr w:type="spellStart"/>
            <w:r w:rsidRPr="00FF649A">
              <w:rPr>
                <w:rFonts w:ascii="Arial" w:hAnsi="Arial" w:cs="Arial"/>
                <w:color w:val="000000"/>
              </w:rPr>
              <w:t>available</w:t>
            </w:r>
            <w:proofErr w:type="spellEnd"/>
            <w:r w:rsidRPr="00FF649A">
              <w:rPr>
                <w:rFonts w:ascii="Arial" w:hAnsi="Arial" w:cs="Arial"/>
                <w:color w:val="000000"/>
              </w:rPr>
              <w:t xml:space="preserve"> to </w:t>
            </w:r>
            <w:proofErr w:type="spellStart"/>
            <w:r w:rsidRPr="00FF649A">
              <w:rPr>
                <w:rFonts w:ascii="Arial" w:hAnsi="Arial" w:cs="Arial"/>
                <w:color w:val="000000"/>
              </w:rPr>
              <w:t>the</w:t>
            </w:r>
            <w:proofErr w:type="spellEnd"/>
            <w:r w:rsidRPr="00FF649A">
              <w:rPr>
                <w:rFonts w:ascii="Arial" w:hAnsi="Arial" w:cs="Arial"/>
                <w:color w:val="000000"/>
              </w:rPr>
              <w:t xml:space="preserve"> operator </w:t>
            </w:r>
            <w:proofErr w:type="spellStart"/>
            <w:r w:rsidRPr="00FF649A">
              <w:rPr>
                <w:rFonts w:ascii="Arial" w:hAnsi="Arial" w:cs="Arial"/>
                <w:color w:val="000000"/>
              </w:rPr>
              <w:t>from</w:t>
            </w:r>
            <w:proofErr w:type="spellEnd"/>
            <w:r w:rsidRPr="00FF649A">
              <w:rPr>
                <w:rFonts w:ascii="Arial" w:hAnsi="Arial" w:cs="Arial"/>
                <w:color w:val="000000"/>
              </w:rPr>
              <w:t xml:space="preserve"> </w:t>
            </w:r>
            <w:proofErr w:type="spellStart"/>
            <w:r w:rsidRPr="00FF649A">
              <w:rPr>
                <w:rFonts w:ascii="Arial" w:hAnsi="Arial" w:cs="Arial"/>
                <w:color w:val="000000"/>
              </w:rPr>
              <w:t>reception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first</w:t>
            </w:r>
            <w:proofErr w:type="spellEnd"/>
            <w:r w:rsidRPr="00FF649A">
              <w:rPr>
                <w:rFonts w:ascii="Arial" w:hAnsi="Arial" w:cs="Arial"/>
                <w:color w:val="000000"/>
              </w:rPr>
              <w:t xml:space="preserve"> </w:t>
            </w:r>
            <w:proofErr w:type="spellStart"/>
            <w:r w:rsidRPr="00FF649A">
              <w:rPr>
                <w:rFonts w:ascii="Arial" w:hAnsi="Arial" w:cs="Arial"/>
                <w:color w:val="000000"/>
              </w:rPr>
              <w:t>characteristic</w:t>
            </w:r>
            <w:proofErr w:type="spellEnd"/>
            <w:r w:rsidRPr="00FF649A">
              <w:rPr>
                <w:rFonts w:ascii="Arial" w:hAnsi="Arial" w:cs="Arial"/>
                <w:color w:val="000000"/>
              </w:rPr>
              <w:t xml:space="preserve"> </w:t>
            </w:r>
            <w:proofErr w:type="spellStart"/>
            <w:r w:rsidRPr="00FF649A">
              <w:rPr>
                <w:rFonts w:ascii="Arial" w:hAnsi="Arial" w:cs="Arial"/>
                <w:color w:val="000000"/>
              </w:rPr>
              <w:t>information</w:t>
            </w:r>
            <w:proofErr w:type="spellEnd"/>
            <w:r w:rsidRPr="00FF649A">
              <w:rPr>
                <w:rFonts w:ascii="Arial" w:hAnsi="Arial" w:cs="Arial"/>
                <w:color w:val="000000"/>
              </w:rPr>
              <w:t xml:space="preserve"> on </w:t>
            </w:r>
            <w:proofErr w:type="spellStart"/>
            <w:r w:rsidRPr="00FF649A">
              <w:rPr>
                <w:rFonts w:ascii="Arial" w:hAnsi="Arial" w:cs="Arial"/>
                <w:color w:val="000000"/>
              </w:rPr>
              <w:t>an</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to </w:t>
            </w:r>
            <w:proofErr w:type="spellStart"/>
            <w:r w:rsidRPr="00FF649A">
              <w:rPr>
                <w:rFonts w:ascii="Arial" w:hAnsi="Arial" w:cs="Arial"/>
                <w:color w:val="000000"/>
              </w:rPr>
              <w:t>the</w:t>
            </w:r>
            <w:proofErr w:type="spellEnd"/>
            <w:r w:rsidRPr="00FF649A">
              <w:rPr>
                <w:rFonts w:ascii="Arial" w:hAnsi="Arial" w:cs="Arial"/>
                <w:color w:val="000000"/>
              </w:rPr>
              <w:t xml:space="preserve"> time </w:t>
            </w:r>
            <w:proofErr w:type="spellStart"/>
            <w:r w:rsidRPr="00FF649A">
              <w:rPr>
                <w:rFonts w:ascii="Arial" w:hAnsi="Arial" w:cs="Arial"/>
                <w:color w:val="000000"/>
              </w:rPr>
              <w:t>when</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first</w:t>
            </w:r>
            <w:proofErr w:type="spellEnd"/>
            <w:r w:rsidRPr="00FF649A">
              <w:rPr>
                <w:rFonts w:ascii="Arial" w:hAnsi="Arial" w:cs="Arial"/>
                <w:color w:val="000000"/>
              </w:rPr>
              <w:t xml:space="preserve"> </w:t>
            </w:r>
            <w:proofErr w:type="spellStart"/>
            <w:r w:rsidRPr="00FF649A">
              <w:rPr>
                <w:rFonts w:ascii="Arial" w:hAnsi="Arial" w:cs="Arial"/>
                <w:color w:val="000000"/>
              </w:rPr>
              <w:t>action</w:t>
            </w:r>
            <w:proofErr w:type="spellEnd"/>
            <w:r w:rsidRPr="00FF649A">
              <w:rPr>
                <w:rFonts w:ascii="Arial" w:hAnsi="Arial" w:cs="Arial"/>
                <w:color w:val="000000"/>
              </w:rPr>
              <w:t xml:space="preserve"> to </w:t>
            </w:r>
            <w:proofErr w:type="spellStart"/>
            <w:r w:rsidRPr="00FF649A">
              <w:rPr>
                <w:rFonts w:ascii="Arial" w:hAnsi="Arial" w:cs="Arial"/>
                <w:color w:val="000000"/>
              </w:rPr>
              <w:t>prevent</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mitigate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consequences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is </w:t>
            </w:r>
            <w:proofErr w:type="spellStart"/>
            <w:r w:rsidRPr="00FF649A">
              <w:rPr>
                <w:rFonts w:ascii="Arial" w:hAnsi="Arial" w:cs="Arial"/>
                <w:color w:val="000000"/>
              </w:rPr>
              <w:t>required</w:t>
            </w:r>
            <w:proofErr w:type="spellEnd"/>
            <w:r w:rsidRPr="00FF649A">
              <w:rPr>
                <w:rFonts w:ascii="Arial" w:hAnsi="Arial" w:cs="Arial"/>
                <w:color w:val="000000"/>
              </w:rPr>
              <w:t xml:space="preserve">, </w:t>
            </w:r>
          </w:p>
          <w:p w:rsidR="00FF649A" w:rsidRPr="00FF649A"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3.</w:t>
            </w:r>
            <w:r w:rsidRPr="00FF649A">
              <w:rPr>
                <w:rFonts w:ascii="Arial" w:hAnsi="Arial" w:cs="Arial"/>
                <w:color w:val="000000"/>
              </w:rPr>
              <w:tab/>
            </w:r>
            <w:proofErr w:type="spellStart"/>
            <w:r w:rsidRPr="00FF649A">
              <w:rPr>
                <w:rFonts w:ascii="Arial" w:hAnsi="Arial" w:cs="Arial"/>
                <w:color w:val="000000"/>
              </w:rPr>
              <w:t>initial</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boundary</w:t>
            </w:r>
            <w:proofErr w:type="spellEnd"/>
            <w:r w:rsidRPr="00FF649A">
              <w:rPr>
                <w:rFonts w:ascii="Arial" w:hAnsi="Arial" w:cs="Arial"/>
                <w:color w:val="000000"/>
              </w:rPr>
              <w:t xml:space="preserve"> </w:t>
            </w:r>
            <w:proofErr w:type="spellStart"/>
            <w:r w:rsidRPr="00FF649A">
              <w:rPr>
                <w:rFonts w:ascii="Arial" w:hAnsi="Arial" w:cs="Arial"/>
                <w:color w:val="000000"/>
              </w:rPr>
              <w:t>conditions</w:t>
            </w:r>
            <w:proofErr w:type="spellEnd"/>
            <w:r w:rsidRPr="00FF649A">
              <w:rPr>
                <w:rFonts w:ascii="Arial" w:hAnsi="Arial" w:cs="Arial"/>
                <w:color w:val="000000"/>
              </w:rPr>
              <w:t xml:space="preserve"> </w:t>
            </w:r>
            <w:proofErr w:type="spellStart"/>
            <w:r w:rsidRPr="00FF649A">
              <w:rPr>
                <w:rFonts w:ascii="Arial" w:hAnsi="Arial" w:cs="Arial"/>
                <w:color w:val="000000"/>
              </w:rPr>
              <w:t>for</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analysed</w:t>
            </w:r>
            <w:proofErr w:type="spellEnd"/>
            <w:r w:rsidRPr="00FF649A">
              <w:rPr>
                <w:rFonts w:ascii="Arial" w:hAnsi="Arial" w:cs="Arial"/>
                <w:color w:val="000000"/>
              </w:rPr>
              <w:t xml:space="preserve"> </w:t>
            </w:r>
            <w:proofErr w:type="spellStart"/>
            <w:r w:rsidRPr="00FF649A">
              <w:rPr>
                <w:rFonts w:ascii="Arial" w:hAnsi="Arial" w:cs="Arial"/>
                <w:color w:val="000000"/>
              </w:rPr>
              <w:t>scenarios</w:t>
            </w:r>
            <w:proofErr w:type="spellEnd"/>
            <w:r w:rsidRPr="00FF649A">
              <w:rPr>
                <w:rFonts w:ascii="Arial" w:hAnsi="Arial" w:cs="Arial"/>
                <w:color w:val="000000"/>
              </w:rPr>
              <w:t xml:space="preserve"> </w:t>
            </w:r>
            <w:proofErr w:type="spellStart"/>
            <w:r w:rsidRPr="00FF649A">
              <w:rPr>
                <w:rFonts w:ascii="Arial" w:hAnsi="Arial" w:cs="Arial"/>
                <w:color w:val="000000"/>
              </w:rPr>
              <w:t>selected</w:t>
            </w:r>
            <w:proofErr w:type="spellEnd"/>
            <w:r w:rsidRPr="00FF649A">
              <w:rPr>
                <w:rFonts w:ascii="Arial" w:hAnsi="Arial" w:cs="Arial"/>
                <w:color w:val="000000"/>
              </w:rPr>
              <w:t xml:space="preserve"> in a </w:t>
            </w:r>
            <w:proofErr w:type="spellStart"/>
            <w:r w:rsidRPr="00FF649A">
              <w:rPr>
                <w:rFonts w:ascii="Arial" w:hAnsi="Arial" w:cs="Arial"/>
                <w:color w:val="000000"/>
              </w:rPr>
              <w:t>conservative</w:t>
            </w:r>
            <w:proofErr w:type="spellEnd"/>
            <w:r w:rsidRPr="00FF649A">
              <w:rPr>
                <w:rFonts w:ascii="Arial" w:hAnsi="Arial" w:cs="Arial"/>
                <w:color w:val="000000"/>
              </w:rPr>
              <w:t xml:space="preserve"> </w:t>
            </w:r>
            <w:proofErr w:type="spellStart"/>
            <w:r w:rsidRPr="00FF649A">
              <w:rPr>
                <w:rFonts w:ascii="Arial" w:hAnsi="Arial" w:cs="Arial"/>
                <w:color w:val="000000"/>
              </w:rPr>
              <w:t>manner</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4.</w:t>
            </w:r>
            <w:r w:rsidRPr="00FF649A">
              <w:rPr>
                <w:rFonts w:ascii="Arial" w:hAnsi="Arial" w:cs="Arial"/>
                <w:color w:val="000000"/>
              </w:rPr>
              <w:tab/>
            </w:r>
            <w:proofErr w:type="spellStart"/>
            <w:r w:rsidRPr="00FF649A">
              <w:rPr>
                <w:rFonts w:ascii="Arial" w:hAnsi="Arial" w:cs="Arial"/>
                <w:color w:val="000000"/>
              </w:rPr>
              <w:t>operability</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non-</w:t>
            </w:r>
            <w:proofErr w:type="spellStart"/>
            <w:r w:rsidRPr="00FF649A">
              <w:rPr>
                <w:rFonts w:ascii="Arial" w:hAnsi="Arial" w:cs="Arial"/>
                <w:color w:val="000000"/>
              </w:rPr>
              <w:t>safety</w:t>
            </w:r>
            <w:proofErr w:type="spellEnd"/>
            <w:r w:rsidRPr="00FF649A">
              <w:rPr>
                <w:rFonts w:ascii="Arial" w:hAnsi="Arial" w:cs="Arial"/>
                <w:color w:val="000000"/>
              </w:rPr>
              <w:t>-</w:t>
            </w:r>
            <w:proofErr w:type="spellStart"/>
            <w:r w:rsidRPr="00FF649A">
              <w:rPr>
                <w:rFonts w:ascii="Arial" w:hAnsi="Arial" w:cs="Arial"/>
                <w:color w:val="000000"/>
              </w:rPr>
              <w:t>related</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w:t>
            </w:r>
            <w:proofErr w:type="spellStart"/>
            <w:r w:rsidRPr="00FF649A">
              <w:rPr>
                <w:rFonts w:ascii="Arial" w:hAnsi="Arial" w:cs="Arial"/>
                <w:color w:val="000000"/>
              </w:rPr>
              <w:t>including</w:t>
            </w:r>
            <w:proofErr w:type="spellEnd"/>
            <w:r w:rsidRPr="00FF649A">
              <w:rPr>
                <w:rFonts w:ascii="Arial" w:hAnsi="Arial" w:cs="Arial"/>
                <w:color w:val="000000"/>
              </w:rPr>
              <w:t xml:space="preserve"> </w:t>
            </w:r>
            <w:proofErr w:type="spellStart"/>
            <w:r w:rsidRPr="00FF649A">
              <w:rPr>
                <w:rFonts w:ascii="Arial" w:hAnsi="Arial" w:cs="Arial"/>
                <w:color w:val="000000"/>
              </w:rPr>
              <w:t>off</w:t>
            </w:r>
            <w:proofErr w:type="spellEnd"/>
            <w:r w:rsidRPr="00FF649A">
              <w:rPr>
                <w:rFonts w:ascii="Arial" w:hAnsi="Arial" w:cs="Arial"/>
                <w:color w:val="000000"/>
              </w:rPr>
              <w:t xml:space="preserve">-site </w:t>
            </w:r>
            <w:proofErr w:type="spellStart"/>
            <w:r w:rsidRPr="00FF649A">
              <w:rPr>
                <w:rFonts w:ascii="Arial" w:hAnsi="Arial" w:cs="Arial"/>
                <w:color w:val="000000"/>
              </w:rPr>
              <w:t>power</w:t>
            </w:r>
            <w:proofErr w:type="spellEnd"/>
            <w:r w:rsidRPr="00FF649A">
              <w:rPr>
                <w:rFonts w:ascii="Arial" w:hAnsi="Arial" w:cs="Arial"/>
                <w:color w:val="000000"/>
              </w:rPr>
              <w:t xml:space="preserve"> </w:t>
            </w:r>
            <w:proofErr w:type="spellStart"/>
            <w:r w:rsidRPr="00FF649A">
              <w:rPr>
                <w:rFonts w:ascii="Arial" w:hAnsi="Arial" w:cs="Arial"/>
                <w:color w:val="000000"/>
              </w:rPr>
              <w:t>supply</w:t>
            </w:r>
            <w:proofErr w:type="spellEnd"/>
            <w:r w:rsidRPr="00FF649A">
              <w:rPr>
                <w:rFonts w:ascii="Arial" w:hAnsi="Arial" w:cs="Arial"/>
                <w:color w:val="000000"/>
              </w:rPr>
              <w:t xml:space="preserve">, </w:t>
            </w:r>
            <w:proofErr w:type="spellStart"/>
            <w:r w:rsidRPr="00FF649A">
              <w:rPr>
                <w:rFonts w:ascii="Arial" w:hAnsi="Arial" w:cs="Arial"/>
                <w:color w:val="000000"/>
              </w:rPr>
              <w:t>only</w:t>
            </w:r>
            <w:proofErr w:type="spellEnd"/>
            <w:r w:rsidRPr="00FF649A">
              <w:rPr>
                <w:rFonts w:ascii="Arial" w:hAnsi="Arial" w:cs="Arial"/>
                <w:color w:val="000000"/>
              </w:rPr>
              <w:t xml:space="preserve"> in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conditions</w:t>
            </w:r>
            <w:proofErr w:type="spellEnd"/>
            <w:r w:rsidRPr="00FF649A">
              <w:rPr>
                <w:rFonts w:ascii="Arial" w:hAnsi="Arial" w:cs="Arial"/>
                <w:color w:val="000000"/>
              </w:rPr>
              <w:t xml:space="preserve"> </w:t>
            </w:r>
            <w:proofErr w:type="spellStart"/>
            <w:r w:rsidRPr="00FF649A">
              <w:rPr>
                <w:rFonts w:ascii="Arial" w:hAnsi="Arial" w:cs="Arial"/>
                <w:color w:val="000000"/>
              </w:rPr>
              <w:t>where</w:t>
            </w:r>
            <w:proofErr w:type="spellEnd"/>
            <w:r w:rsidRPr="00FF649A">
              <w:rPr>
                <w:rFonts w:ascii="Arial" w:hAnsi="Arial" w:cs="Arial"/>
                <w:color w:val="000000"/>
              </w:rPr>
              <w:t xml:space="preserve"> </w:t>
            </w:r>
            <w:proofErr w:type="spellStart"/>
            <w:r w:rsidRPr="00FF649A">
              <w:rPr>
                <w:rFonts w:ascii="Arial" w:hAnsi="Arial" w:cs="Arial"/>
                <w:color w:val="000000"/>
              </w:rPr>
              <w:t>such</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w:t>
            </w:r>
            <w:proofErr w:type="spellStart"/>
            <w:r w:rsidRPr="00FF649A">
              <w:rPr>
                <w:rFonts w:ascii="Arial" w:hAnsi="Arial" w:cs="Arial"/>
                <w:color w:val="000000"/>
              </w:rPr>
              <w:t>further</w:t>
            </w:r>
            <w:proofErr w:type="spellEnd"/>
            <w:r w:rsidRPr="00FF649A">
              <w:rPr>
                <w:rFonts w:ascii="Arial" w:hAnsi="Arial" w:cs="Arial"/>
                <w:color w:val="000000"/>
              </w:rPr>
              <w:t xml:space="preserve"> </w:t>
            </w:r>
            <w:proofErr w:type="spellStart"/>
            <w:r w:rsidRPr="00FF649A">
              <w:rPr>
                <w:rFonts w:ascii="Arial" w:hAnsi="Arial" w:cs="Arial"/>
                <w:color w:val="000000"/>
              </w:rPr>
              <w:t>aggravate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w:t>
            </w:r>
            <w:proofErr w:type="spellStart"/>
            <w:r w:rsidRPr="00FF649A">
              <w:rPr>
                <w:rFonts w:ascii="Arial" w:hAnsi="Arial" w:cs="Arial"/>
                <w:color w:val="000000"/>
              </w:rPr>
              <w:t>consequences</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5.</w:t>
            </w:r>
            <w:r w:rsidRPr="00FF649A">
              <w:rPr>
                <w:rFonts w:ascii="Arial" w:hAnsi="Arial" w:cs="Arial"/>
                <w:color w:val="000000"/>
              </w:rPr>
              <w:tab/>
            </w:r>
            <w:proofErr w:type="spellStart"/>
            <w:r w:rsidRPr="00FF649A">
              <w:rPr>
                <w:rFonts w:ascii="Arial" w:hAnsi="Arial" w:cs="Arial"/>
                <w:color w:val="000000"/>
              </w:rPr>
              <w:t>assumption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least</w:t>
            </w:r>
            <w:proofErr w:type="spellEnd"/>
            <w:r w:rsidRPr="00FF649A">
              <w:rPr>
                <w:rFonts w:ascii="Arial" w:hAnsi="Arial" w:cs="Arial"/>
                <w:color w:val="000000"/>
              </w:rPr>
              <w:t xml:space="preserve"> </w:t>
            </w:r>
            <w:proofErr w:type="spellStart"/>
            <w:r w:rsidRPr="00FF649A">
              <w:rPr>
                <w:rFonts w:ascii="Arial" w:hAnsi="Arial" w:cs="Arial"/>
                <w:color w:val="000000"/>
              </w:rPr>
              <w:t>favourable</w:t>
            </w:r>
            <w:proofErr w:type="spellEnd"/>
            <w:r w:rsidRPr="00FF649A">
              <w:rPr>
                <w:rFonts w:ascii="Arial" w:hAnsi="Arial" w:cs="Arial"/>
                <w:color w:val="000000"/>
              </w:rPr>
              <w:t xml:space="preserve"> </w:t>
            </w:r>
            <w:proofErr w:type="spellStart"/>
            <w:r w:rsidRPr="00FF649A">
              <w:rPr>
                <w:rFonts w:ascii="Arial" w:hAnsi="Arial" w:cs="Arial"/>
                <w:color w:val="000000"/>
              </w:rPr>
              <w:t>performance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w:t>
            </w:r>
            <w:proofErr w:type="spellStart"/>
            <w:r w:rsidRPr="00FF649A">
              <w:rPr>
                <w:rFonts w:ascii="Arial" w:hAnsi="Arial" w:cs="Arial"/>
                <w:color w:val="000000"/>
              </w:rPr>
              <w:t>for</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postulated</w:t>
            </w:r>
            <w:proofErr w:type="spellEnd"/>
            <w:r w:rsidRPr="00FF649A">
              <w:rPr>
                <w:rFonts w:ascii="Arial" w:hAnsi="Arial" w:cs="Arial"/>
                <w:color w:val="000000"/>
              </w:rPr>
              <w:t xml:space="preserve"> </w:t>
            </w:r>
            <w:proofErr w:type="spellStart"/>
            <w:r w:rsidRPr="00FF649A">
              <w:rPr>
                <w:rFonts w:ascii="Arial" w:hAnsi="Arial" w:cs="Arial"/>
                <w:color w:val="000000"/>
              </w:rPr>
              <w:t>initiating</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6.</w:t>
            </w:r>
            <w:r w:rsidRPr="00FF649A">
              <w:rPr>
                <w:rFonts w:ascii="Arial" w:hAnsi="Arial" w:cs="Arial"/>
                <w:color w:val="000000"/>
              </w:rPr>
              <w:tab/>
            </w:r>
            <w:proofErr w:type="spellStart"/>
            <w:r w:rsidRPr="00FF649A">
              <w:rPr>
                <w:rFonts w:ascii="Arial" w:hAnsi="Arial" w:cs="Arial"/>
                <w:color w:val="000000"/>
              </w:rPr>
              <w:t>any</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all</w:t>
            </w:r>
            <w:proofErr w:type="spellEnd"/>
            <w:r w:rsidRPr="00FF649A">
              <w:rPr>
                <w:rFonts w:ascii="Arial" w:hAnsi="Arial" w:cs="Arial"/>
                <w:color w:val="000000"/>
              </w:rPr>
              <w:t xml:space="preserve"> </w:t>
            </w:r>
            <w:proofErr w:type="spellStart"/>
            <w:r w:rsidRPr="00FF649A">
              <w:rPr>
                <w:rFonts w:ascii="Arial" w:hAnsi="Arial" w:cs="Arial"/>
                <w:color w:val="000000"/>
              </w:rPr>
              <w:t>potential</w:t>
            </w:r>
            <w:proofErr w:type="spellEnd"/>
            <w:r w:rsidRPr="00FF649A">
              <w:rPr>
                <w:rFonts w:ascii="Arial" w:hAnsi="Arial" w:cs="Arial"/>
                <w:color w:val="000000"/>
              </w:rPr>
              <w:t xml:space="preserve"> </w:t>
            </w:r>
            <w:proofErr w:type="spellStart"/>
            <w:r w:rsidRPr="00FF649A">
              <w:rPr>
                <w:rFonts w:ascii="Arial" w:hAnsi="Arial" w:cs="Arial"/>
                <w:color w:val="000000"/>
              </w:rPr>
              <w:t>failures</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may</w:t>
            </w:r>
            <w:proofErr w:type="spellEnd"/>
            <w:r w:rsidRPr="00FF649A">
              <w:rPr>
                <w:rFonts w:ascii="Arial" w:hAnsi="Arial" w:cs="Arial"/>
                <w:color w:val="000000"/>
              </w:rPr>
              <w:t xml:space="preserve"> </w:t>
            </w:r>
            <w:proofErr w:type="spellStart"/>
            <w:r w:rsidRPr="00FF649A">
              <w:rPr>
                <w:rFonts w:ascii="Arial" w:hAnsi="Arial" w:cs="Arial"/>
                <w:color w:val="000000"/>
              </w:rPr>
              <w:t>develop</w:t>
            </w:r>
            <w:proofErr w:type="spellEnd"/>
            <w:r w:rsidRPr="00FF649A">
              <w:rPr>
                <w:rFonts w:ascii="Arial" w:hAnsi="Arial" w:cs="Arial"/>
                <w:color w:val="000000"/>
              </w:rPr>
              <w:t xml:space="preserve"> </w:t>
            </w:r>
            <w:proofErr w:type="spellStart"/>
            <w:r w:rsidRPr="00FF649A">
              <w:rPr>
                <w:rFonts w:ascii="Arial" w:hAnsi="Arial" w:cs="Arial"/>
                <w:color w:val="000000"/>
              </w:rPr>
              <w:t>due</w:t>
            </w:r>
            <w:proofErr w:type="spellEnd"/>
            <w:r w:rsidRPr="00FF649A">
              <w:rPr>
                <w:rFonts w:ascii="Arial" w:hAnsi="Arial" w:cs="Arial"/>
                <w:color w:val="000000"/>
              </w:rPr>
              <w:t xml:space="preserve"> to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postulated</w:t>
            </w:r>
            <w:proofErr w:type="spellEnd"/>
            <w:r w:rsidRPr="00FF649A">
              <w:rPr>
                <w:rFonts w:ascii="Arial" w:hAnsi="Arial" w:cs="Arial"/>
                <w:color w:val="000000"/>
              </w:rPr>
              <w:t xml:space="preserve"> </w:t>
            </w:r>
            <w:proofErr w:type="spellStart"/>
            <w:r w:rsidRPr="00FF649A">
              <w:rPr>
                <w:rFonts w:ascii="Arial" w:hAnsi="Arial" w:cs="Arial"/>
                <w:color w:val="000000"/>
              </w:rPr>
              <w:t>initiating</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7.</w:t>
            </w:r>
            <w:r w:rsidRPr="00FF649A">
              <w:rPr>
                <w:rFonts w:ascii="Arial" w:hAnsi="Arial" w:cs="Arial"/>
                <w:color w:val="000000"/>
              </w:rPr>
              <w:tab/>
            </w:r>
            <w:proofErr w:type="spellStart"/>
            <w:r w:rsidRPr="00FF649A">
              <w:rPr>
                <w:rFonts w:ascii="Arial" w:hAnsi="Arial" w:cs="Arial"/>
                <w:color w:val="000000"/>
              </w:rPr>
              <w:t>any</w:t>
            </w:r>
            <w:proofErr w:type="spellEnd"/>
            <w:r w:rsidRPr="00FF649A">
              <w:rPr>
                <w:rFonts w:ascii="Arial" w:hAnsi="Arial" w:cs="Arial"/>
                <w:color w:val="000000"/>
              </w:rPr>
              <w:t xml:space="preserve"> </w:t>
            </w:r>
            <w:proofErr w:type="spellStart"/>
            <w:r w:rsidRPr="00FF649A">
              <w:rPr>
                <w:rFonts w:ascii="Arial" w:hAnsi="Arial" w:cs="Arial"/>
                <w:color w:val="000000"/>
              </w:rPr>
              <w:t>uncertainties</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may</w:t>
            </w:r>
            <w:proofErr w:type="spellEnd"/>
            <w:r w:rsidRPr="00FF649A">
              <w:rPr>
                <w:rFonts w:ascii="Arial" w:hAnsi="Arial" w:cs="Arial"/>
                <w:color w:val="000000"/>
              </w:rPr>
              <w:t xml:space="preserve"> </w:t>
            </w:r>
            <w:proofErr w:type="spellStart"/>
            <w:r w:rsidRPr="00FF649A">
              <w:rPr>
                <w:rFonts w:ascii="Arial" w:hAnsi="Arial" w:cs="Arial"/>
                <w:color w:val="000000"/>
              </w:rPr>
              <w:t>affect</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results</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8.</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evaluation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performance</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robustness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 xml:space="preserve">, </w:t>
            </w:r>
            <w:proofErr w:type="spellStart"/>
            <w:r w:rsidRPr="00FF649A">
              <w:rPr>
                <w:rFonts w:ascii="Arial" w:hAnsi="Arial" w:cs="Arial"/>
                <w:color w:val="000000"/>
              </w:rPr>
              <w:t>system</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its</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in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case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radioactive</w:t>
            </w:r>
            <w:proofErr w:type="spellEnd"/>
            <w:r w:rsidRPr="00FF649A">
              <w:rPr>
                <w:rFonts w:ascii="Arial" w:hAnsi="Arial" w:cs="Arial"/>
                <w:color w:val="000000"/>
              </w:rPr>
              <w:t xml:space="preserve"> </w:t>
            </w:r>
            <w:proofErr w:type="spellStart"/>
            <w:r w:rsidRPr="00FF649A">
              <w:rPr>
                <w:rFonts w:ascii="Arial" w:hAnsi="Arial" w:cs="Arial"/>
                <w:color w:val="000000"/>
              </w:rPr>
              <w:t>waste</w:t>
            </w:r>
            <w:proofErr w:type="spellEnd"/>
            <w:r w:rsidRPr="00FF649A">
              <w:rPr>
                <w:rFonts w:ascii="Arial" w:hAnsi="Arial" w:cs="Arial"/>
                <w:color w:val="000000"/>
              </w:rPr>
              <w:t xml:space="preserve"> </w:t>
            </w:r>
            <w:proofErr w:type="spellStart"/>
            <w:r w:rsidRPr="00FF649A">
              <w:rPr>
                <w:rFonts w:ascii="Arial" w:hAnsi="Arial" w:cs="Arial"/>
                <w:color w:val="000000"/>
              </w:rPr>
              <w:t>disposal</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w:t>
            </w:r>
          </w:p>
          <w:p w:rsidR="00D54293" w:rsidRPr="00FB4088" w:rsidRDefault="00FF649A" w:rsidP="00FF649A">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9.</w:t>
            </w:r>
            <w:r w:rsidRPr="00FF649A">
              <w:rPr>
                <w:rFonts w:ascii="Arial" w:hAnsi="Arial" w:cs="Arial"/>
                <w:color w:val="000000"/>
              </w:rPr>
              <w:tab/>
            </w:r>
            <w:proofErr w:type="spellStart"/>
            <w:r w:rsidRPr="00FF649A">
              <w:rPr>
                <w:rFonts w:ascii="Arial" w:hAnsi="Arial" w:cs="Arial"/>
                <w:color w:val="000000"/>
              </w:rPr>
              <w:t>an</w:t>
            </w:r>
            <w:proofErr w:type="spellEnd"/>
            <w:r w:rsidRPr="00FF649A">
              <w:rPr>
                <w:rFonts w:ascii="Arial" w:hAnsi="Arial" w:cs="Arial"/>
                <w:color w:val="000000"/>
              </w:rPr>
              <w:t xml:space="preserve"> </w:t>
            </w:r>
            <w:proofErr w:type="spellStart"/>
            <w:r w:rsidRPr="00FF649A">
              <w:rPr>
                <w:rFonts w:ascii="Arial" w:hAnsi="Arial" w:cs="Arial"/>
                <w:color w:val="000000"/>
              </w:rPr>
              <w:t>inadvertent</w:t>
            </w:r>
            <w:proofErr w:type="spellEnd"/>
            <w:r w:rsidRPr="00FF649A">
              <w:rPr>
                <w:rFonts w:ascii="Arial" w:hAnsi="Arial" w:cs="Arial"/>
                <w:color w:val="000000"/>
              </w:rPr>
              <w:t xml:space="preserve"> human </w:t>
            </w:r>
            <w:proofErr w:type="spellStart"/>
            <w:r w:rsidRPr="00FF649A">
              <w:rPr>
                <w:rFonts w:ascii="Arial" w:hAnsi="Arial" w:cs="Arial"/>
                <w:color w:val="000000"/>
              </w:rPr>
              <w:t>intrusion</w:t>
            </w:r>
            <w:proofErr w:type="spellEnd"/>
            <w:r w:rsidRPr="00FF649A">
              <w:rPr>
                <w:rFonts w:ascii="Arial" w:hAnsi="Arial" w:cs="Arial"/>
                <w:color w:val="000000"/>
              </w:rPr>
              <w:t xml:space="preserve"> in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case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radioactive</w:t>
            </w:r>
            <w:proofErr w:type="spellEnd"/>
            <w:r w:rsidRPr="00FF649A">
              <w:rPr>
                <w:rFonts w:ascii="Arial" w:hAnsi="Arial" w:cs="Arial"/>
                <w:color w:val="000000"/>
              </w:rPr>
              <w:t xml:space="preserve"> </w:t>
            </w:r>
            <w:proofErr w:type="spellStart"/>
            <w:r w:rsidRPr="00FF649A">
              <w:rPr>
                <w:rFonts w:ascii="Arial" w:hAnsi="Arial" w:cs="Arial"/>
                <w:color w:val="000000"/>
              </w:rPr>
              <w:t>waste</w:t>
            </w:r>
            <w:proofErr w:type="spellEnd"/>
            <w:r w:rsidRPr="00FF649A">
              <w:rPr>
                <w:rFonts w:ascii="Arial" w:hAnsi="Arial" w:cs="Arial"/>
                <w:color w:val="000000"/>
              </w:rPr>
              <w:t xml:space="preserve"> </w:t>
            </w:r>
            <w:proofErr w:type="spellStart"/>
            <w:r w:rsidRPr="00FF649A">
              <w:rPr>
                <w:rFonts w:ascii="Arial" w:hAnsi="Arial" w:cs="Arial"/>
                <w:color w:val="000000"/>
              </w:rPr>
              <w:t>disposal</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 xml:space="preserve">, </w:t>
            </w:r>
            <w:proofErr w:type="spellStart"/>
            <w:r w:rsidRPr="00FF649A">
              <w:rPr>
                <w:rFonts w:ascii="Arial" w:hAnsi="Arial" w:cs="Arial"/>
                <w:color w:val="000000"/>
              </w:rPr>
              <w:t>with</w:t>
            </w:r>
            <w:proofErr w:type="spellEnd"/>
            <w:r w:rsidRPr="00FF649A">
              <w:rPr>
                <w:rFonts w:ascii="Arial" w:hAnsi="Arial" w:cs="Arial"/>
                <w:color w:val="000000"/>
              </w:rPr>
              <w:t xml:space="preserve"> a </w:t>
            </w:r>
            <w:proofErr w:type="spellStart"/>
            <w:r w:rsidRPr="00FF649A">
              <w:rPr>
                <w:rFonts w:ascii="Arial" w:hAnsi="Arial" w:cs="Arial"/>
                <w:color w:val="000000"/>
              </w:rPr>
              <w:t>focus</w:t>
            </w:r>
            <w:proofErr w:type="spellEnd"/>
            <w:r w:rsidRPr="00FF649A">
              <w:rPr>
                <w:rFonts w:ascii="Arial" w:hAnsi="Arial" w:cs="Arial"/>
                <w:color w:val="000000"/>
              </w:rPr>
              <w:t xml:space="preserve"> on </w:t>
            </w:r>
            <w:proofErr w:type="spellStart"/>
            <w:r w:rsidRPr="00FF649A">
              <w:rPr>
                <w:rFonts w:ascii="Arial" w:hAnsi="Arial" w:cs="Arial"/>
                <w:color w:val="000000"/>
              </w:rPr>
              <w:t>reducing</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likelihood</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such</w:t>
            </w:r>
            <w:proofErr w:type="spellEnd"/>
            <w:r w:rsidRPr="00FF649A">
              <w:rPr>
                <w:rFonts w:ascii="Arial" w:hAnsi="Arial" w:cs="Arial"/>
                <w:color w:val="000000"/>
              </w:rPr>
              <w:t xml:space="preserve"> </w:t>
            </w:r>
            <w:proofErr w:type="spellStart"/>
            <w:r w:rsidRPr="00FF649A">
              <w:rPr>
                <w:rFonts w:ascii="Arial" w:hAnsi="Arial" w:cs="Arial"/>
                <w:color w:val="000000"/>
              </w:rPr>
              <w:t>an</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possible</w:t>
            </w:r>
            <w:proofErr w:type="spellEnd"/>
            <w:r w:rsidRPr="00FF649A">
              <w:rPr>
                <w:rFonts w:ascii="Arial" w:hAnsi="Arial" w:cs="Arial"/>
                <w:color w:val="000000"/>
              </w:rPr>
              <w:t xml:space="preserve"> </w:t>
            </w:r>
            <w:proofErr w:type="spellStart"/>
            <w:r w:rsidRPr="00FF649A">
              <w:rPr>
                <w:rFonts w:ascii="Arial" w:hAnsi="Arial" w:cs="Arial"/>
                <w:color w:val="000000"/>
              </w:rPr>
              <w:t>consequences</w:t>
            </w:r>
            <w:proofErr w:type="spellEnd"/>
            <w:r w:rsidRPr="00FF649A">
              <w:rPr>
                <w:rFonts w:ascii="Arial" w:hAnsi="Arial" w:cs="Arial"/>
                <w:color w:val="000000"/>
              </w:rPr>
              <w:t xml:space="preserve">. </w:t>
            </w:r>
            <w:proofErr w:type="spellStart"/>
            <w:r w:rsidRPr="00FF649A">
              <w:rPr>
                <w:rFonts w:ascii="Arial" w:hAnsi="Arial" w:cs="Arial"/>
                <w:color w:val="000000"/>
              </w:rPr>
              <w:t>Measures</w:t>
            </w:r>
            <w:proofErr w:type="spellEnd"/>
            <w:r w:rsidRPr="00FF649A">
              <w:rPr>
                <w:rFonts w:ascii="Arial" w:hAnsi="Arial" w:cs="Arial"/>
                <w:color w:val="000000"/>
              </w:rPr>
              <w:t xml:space="preserve"> to </w:t>
            </w:r>
            <w:proofErr w:type="spellStart"/>
            <w:r w:rsidRPr="00FF649A">
              <w:rPr>
                <w:rFonts w:ascii="Arial" w:hAnsi="Arial" w:cs="Arial"/>
                <w:color w:val="000000"/>
              </w:rPr>
              <w:t>prevent</w:t>
            </w:r>
            <w:proofErr w:type="spellEnd"/>
            <w:r w:rsidRPr="00FF649A">
              <w:rPr>
                <w:rFonts w:ascii="Arial" w:hAnsi="Arial" w:cs="Arial"/>
                <w:color w:val="000000"/>
              </w:rPr>
              <w:t xml:space="preserve"> </w:t>
            </w:r>
            <w:proofErr w:type="spellStart"/>
            <w:r w:rsidRPr="00FF649A">
              <w:rPr>
                <w:rFonts w:ascii="Arial" w:hAnsi="Arial" w:cs="Arial"/>
                <w:color w:val="000000"/>
              </w:rPr>
              <w:t>this</w:t>
            </w:r>
            <w:proofErr w:type="spellEnd"/>
            <w:r w:rsidRPr="00FF649A">
              <w:rPr>
                <w:rFonts w:ascii="Arial" w:hAnsi="Arial" w:cs="Arial"/>
                <w:color w:val="000000"/>
              </w:rPr>
              <w:t xml:space="preserve"> incident </w:t>
            </w:r>
            <w:proofErr w:type="spellStart"/>
            <w:r w:rsidRPr="00FF649A">
              <w:rPr>
                <w:rFonts w:ascii="Arial" w:hAnsi="Arial" w:cs="Arial"/>
                <w:color w:val="000000"/>
              </w:rPr>
              <w:t>should</w:t>
            </w:r>
            <w:proofErr w:type="spellEnd"/>
            <w:r w:rsidRPr="00FF649A">
              <w:rPr>
                <w:rFonts w:ascii="Arial" w:hAnsi="Arial" w:cs="Arial"/>
                <w:color w:val="000000"/>
              </w:rPr>
              <w:t xml:space="preserve"> not </w:t>
            </w:r>
            <w:proofErr w:type="spellStart"/>
            <w:r w:rsidRPr="00FF649A">
              <w:rPr>
                <w:rFonts w:ascii="Arial" w:hAnsi="Arial" w:cs="Arial"/>
                <w:color w:val="000000"/>
              </w:rPr>
              <w:t>affect</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operational</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post</w:t>
            </w:r>
            <w:r w:rsidRPr="00FF649A">
              <w:rPr>
                <w:rFonts w:ascii="Cambria Math" w:hAnsi="Cambria Math" w:cs="Cambria Math"/>
                <w:color w:val="000000"/>
              </w:rPr>
              <w:t>‐</w:t>
            </w:r>
            <w:proofErr w:type="spellStart"/>
            <w:r w:rsidRPr="00FF649A">
              <w:rPr>
                <w:rFonts w:ascii="Arial" w:hAnsi="Arial" w:cs="Arial"/>
                <w:color w:val="000000"/>
              </w:rPr>
              <w:t>closure</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E 8.7</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3" w:after="0" w:line="253" w:lineRule="exact"/>
              <w:ind w:left="109"/>
              <w:rPr>
                <w:rFonts w:ascii="Arial" w:hAnsi="Arial" w:cs="Arial"/>
                <w:color w:val="FF0000"/>
              </w:rPr>
            </w:pPr>
            <w:r w:rsidRPr="00FB4088">
              <w:rPr>
                <w:rFonts w:ascii="Arial" w:hAnsi="Arial" w:cs="Arial"/>
                <w:color w:val="FF0000"/>
              </w:rPr>
              <w:t xml:space="preserve">(a) </w:t>
            </w:r>
            <w:proofErr w:type="spellStart"/>
            <w:r w:rsidRPr="00FB4088">
              <w:rPr>
                <w:rFonts w:ascii="Arial" w:hAnsi="Arial" w:cs="Arial"/>
                <w:color w:val="FF0000"/>
              </w:rPr>
              <w:t>rely</w:t>
            </w:r>
            <w:proofErr w:type="spellEnd"/>
            <w:r w:rsidRPr="00FB4088">
              <w:rPr>
                <w:rFonts w:ascii="Arial" w:hAnsi="Arial" w:cs="Arial"/>
                <w:color w:val="FF0000"/>
              </w:rPr>
              <w:t xml:space="preserve"> on </w:t>
            </w:r>
            <w:proofErr w:type="spellStart"/>
            <w:r w:rsidRPr="00FB4088">
              <w:rPr>
                <w:rFonts w:ascii="Arial" w:hAnsi="Arial" w:cs="Arial"/>
                <w:color w:val="FF0000"/>
              </w:rPr>
              <w:t>methods</w:t>
            </w:r>
            <w:proofErr w:type="spellEnd"/>
            <w:r w:rsidRPr="00FB4088">
              <w:rPr>
                <w:rFonts w:ascii="Arial" w:hAnsi="Arial" w:cs="Arial"/>
                <w:color w:val="FF0000"/>
              </w:rPr>
              <w:t xml:space="preserve">, </w:t>
            </w:r>
            <w:proofErr w:type="spellStart"/>
            <w:r w:rsidRPr="00FB4088">
              <w:rPr>
                <w:rFonts w:ascii="Arial" w:hAnsi="Arial" w:cs="Arial"/>
                <w:color w:val="FF0000"/>
              </w:rPr>
              <w:t>assumptions</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arguments</w:t>
            </w:r>
            <w:proofErr w:type="spellEnd"/>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are </w:t>
            </w:r>
            <w:proofErr w:type="spellStart"/>
            <w:r w:rsidRPr="00FB4088">
              <w:rPr>
                <w:rFonts w:ascii="Arial" w:hAnsi="Arial" w:cs="Arial"/>
                <w:color w:val="FF0000"/>
              </w:rPr>
              <w:t>justified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conservative</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3" w:after="0" w:line="253" w:lineRule="exact"/>
              <w:ind w:left="109"/>
              <w:rPr>
                <w:rFonts w:ascii="Arial" w:hAnsi="Arial" w:cs="Arial"/>
                <w:color w:val="FF0000"/>
              </w:rPr>
            </w:pPr>
            <w:r w:rsidRPr="00FB4088">
              <w:rPr>
                <w:rFonts w:ascii="Arial" w:hAnsi="Arial" w:cs="Arial"/>
                <w:color w:val="FF0000"/>
              </w:rPr>
              <w:t xml:space="preserve">(b) </w:t>
            </w:r>
            <w:proofErr w:type="spellStart"/>
            <w:r w:rsidRPr="00FB4088">
              <w:rPr>
                <w:rFonts w:ascii="Arial" w:hAnsi="Arial" w:cs="Arial"/>
                <w:color w:val="FF0000"/>
              </w:rPr>
              <w:t>provide</w:t>
            </w:r>
            <w:proofErr w:type="spellEnd"/>
            <w:r w:rsidRPr="00FB4088">
              <w:rPr>
                <w:rFonts w:ascii="Arial" w:hAnsi="Arial" w:cs="Arial"/>
                <w:color w:val="FF0000"/>
              </w:rPr>
              <w:t xml:space="preserve"> </w:t>
            </w:r>
            <w:proofErr w:type="spellStart"/>
            <w:r w:rsidRPr="00FB4088">
              <w:rPr>
                <w:rFonts w:ascii="Arial" w:hAnsi="Arial" w:cs="Arial"/>
                <w:color w:val="FF0000"/>
              </w:rPr>
              <w:t>assurance</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uncertainties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their</w:t>
            </w:r>
            <w:proofErr w:type="spellEnd"/>
            <w:r w:rsidRPr="00FB4088">
              <w:rPr>
                <w:rFonts w:ascii="Arial" w:hAnsi="Arial" w:cs="Arial"/>
                <w:color w:val="FF0000"/>
              </w:rPr>
              <w:t xml:space="preserve"> </w:t>
            </w:r>
            <w:proofErr w:type="spellStart"/>
            <w:r w:rsidRPr="00FB4088">
              <w:rPr>
                <w:rFonts w:ascii="Arial" w:hAnsi="Arial" w:cs="Arial"/>
                <w:color w:val="FF0000"/>
              </w:rPr>
              <w:t>impact</w:t>
            </w:r>
            <w:proofErr w:type="spellEnd"/>
            <w:r w:rsidRPr="00FB4088">
              <w:rPr>
                <w:rFonts w:ascii="Arial" w:hAnsi="Arial" w:cs="Arial"/>
                <w:color w:val="FF0000"/>
              </w:rPr>
              <w:t xml:space="preserve"> </w:t>
            </w:r>
            <w:proofErr w:type="spellStart"/>
            <w:r w:rsidRPr="00FB4088">
              <w:rPr>
                <w:rFonts w:ascii="Arial" w:hAnsi="Arial" w:cs="Arial"/>
                <w:color w:val="FF0000"/>
              </w:rPr>
              <w:t>have</w:t>
            </w:r>
            <w:proofErr w:type="spellEnd"/>
            <w:r w:rsidRPr="00FB4088">
              <w:rPr>
                <w:rFonts w:ascii="Arial" w:hAnsi="Arial" w:cs="Arial"/>
                <w:color w:val="FF0000"/>
              </w:rPr>
              <w:t xml:space="preserve"> </w:t>
            </w:r>
            <w:proofErr w:type="spellStart"/>
            <w:r w:rsidRPr="00FB4088">
              <w:rPr>
                <w:rFonts w:ascii="Arial" w:hAnsi="Arial" w:cs="Arial"/>
                <w:color w:val="FF0000"/>
              </w:rPr>
              <w:t>been</w:t>
            </w:r>
            <w:proofErr w:type="spellEnd"/>
            <w:r w:rsidRPr="00FB4088">
              <w:rPr>
                <w:rFonts w:ascii="Arial" w:hAnsi="Arial" w:cs="Arial"/>
                <w:color w:val="FF0000"/>
              </w:rPr>
              <w:t xml:space="preserve"> </w:t>
            </w:r>
            <w:proofErr w:type="spellStart"/>
            <w:r w:rsidRPr="00FB4088">
              <w:rPr>
                <w:rFonts w:ascii="Arial" w:hAnsi="Arial" w:cs="Arial"/>
                <w:color w:val="FF0000"/>
              </w:rPr>
              <w:t>given</w:t>
            </w:r>
            <w:proofErr w:type="spellEnd"/>
            <w:r w:rsidRPr="00FB4088">
              <w:rPr>
                <w:rFonts w:ascii="Arial" w:hAnsi="Arial" w:cs="Arial"/>
                <w:color w:val="FF0000"/>
              </w:rPr>
              <w:t xml:space="preserve"> </w:t>
            </w:r>
            <w:proofErr w:type="spellStart"/>
            <w:r w:rsidRPr="00FB4088">
              <w:rPr>
                <w:rFonts w:ascii="Arial" w:hAnsi="Arial" w:cs="Arial"/>
                <w:color w:val="FF0000"/>
              </w:rPr>
              <w:t>adequate</w:t>
            </w:r>
            <w:proofErr w:type="spellEnd"/>
            <w:r w:rsidRPr="00FB4088">
              <w:rPr>
                <w:rFonts w:ascii="Arial" w:hAnsi="Arial" w:cs="Arial"/>
                <w:color w:val="FF0000"/>
              </w:rPr>
              <w:t xml:space="preserve"> consideration</w:t>
            </w:r>
            <w:r w:rsidRPr="00FB4088">
              <w:rPr>
                <w:rFonts w:ascii="Arial" w:hAnsi="Arial" w:cs="Arial"/>
                <w:color w:val="FF0000"/>
                <w:szCs w:val="21"/>
                <w:vertAlign w:val="superscript"/>
              </w:rPr>
              <w:t>31</w:t>
            </w:r>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3" w:after="0" w:line="253" w:lineRule="exact"/>
              <w:ind w:left="109"/>
              <w:rPr>
                <w:rFonts w:ascii="Arial" w:hAnsi="Arial" w:cs="Arial"/>
                <w:color w:val="FF0000"/>
              </w:rPr>
            </w:pPr>
            <w:r w:rsidRPr="00FB4088">
              <w:rPr>
                <w:rFonts w:ascii="Arial" w:hAnsi="Arial" w:cs="Arial"/>
                <w:color w:val="FF0000"/>
              </w:rPr>
              <w:t xml:space="preserve">(c) </w:t>
            </w:r>
            <w:proofErr w:type="spellStart"/>
            <w:r w:rsidRPr="00FB4088">
              <w:rPr>
                <w:rFonts w:ascii="Arial" w:hAnsi="Arial" w:cs="Arial"/>
                <w:color w:val="FF0000"/>
              </w:rPr>
              <w:t>give</w:t>
            </w:r>
            <w:proofErr w:type="spellEnd"/>
            <w:r w:rsidRPr="00FB4088">
              <w:rPr>
                <w:rFonts w:ascii="Arial" w:hAnsi="Arial" w:cs="Arial"/>
                <w:color w:val="FF0000"/>
              </w:rPr>
              <w:t xml:space="preserve"> evidence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adequate</w:t>
            </w:r>
            <w:proofErr w:type="spellEnd"/>
            <w:r w:rsidRPr="00FB4088">
              <w:rPr>
                <w:rFonts w:ascii="Arial" w:hAnsi="Arial" w:cs="Arial"/>
                <w:color w:val="FF0000"/>
              </w:rPr>
              <w:t xml:space="preserve"> </w:t>
            </w:r>
            <w:proofErr w:type="spellStart"/>
            <w:r w:rsidRPr="00FB4088">
              <w:rPr>
                <w:rFonts w:ascii="Arial" w:hAnsi="Arial" w:cs="Arial"/>
                <w:color w:val="FF0000"/>
              </w:rPr>
              <w:t>margins</w:t>
            </w:r>
            <w:proofErr w:type="spellEnd"/>
            <w:r w:rsidRPr="00FB4088">
              <w:rPr>
                <w:rFonts w:ascii="Arial" w:hAnsi="Arial" w:cs="Arial"/>
                <w:color w:val="FF0000"/>
              </w:rPr>
              <w:t xml:space="preserve"> </w:t>
            </w:r>
            <w:proofErr w:type="spellStart"/>
            <w:r w:rsidRPr="00FB4088">
              <w:rPr>
                <w:rFonts w:ascii="Arial" w:hAnsi="Arial" w:cs="Arial"/>
                <w:color w:val="FF0000"/>
              </w:rPr>
              <w:t>have</w:t>
            </w:r>
            <w:proofErr w:type="spellEnd"/>
            <w:r w:rsidRPr="00FB4088">
              <w:rPr>
                <w:rFonts w:ascii="Arial" w:hAnsi="Arial" w:cs="Arial"/>
                <w:color w:val="FF0000"/>
              </w:rPr>
              <w:t xml:space="preserve"> </w:t>
            </w:r>
            <w:proofErr w:type="spellStart"/>
            <w:r w:rsidRPr="00FB4088">
              <w:rPr>
                <w:rFonts w:ascii="Arial" w:hAnsi="Arial" w:cs="Arial"/>
                <w:color w:val="FF0000"/>
              </w:rPr>
              <w:t>been</w:t>
            </w:r>
            <w:proofErr w:type="spellEnd"/>
            <w:r w:rsidRPr="00FB4088">
              <w:rPr>
                <w:rFonts w:ascii="Arial" w:hAnsi="Arial" w:cs="Arial"/>
                <w:color w:val="FF0000"/>
              </w:rPr>
              <w:t xml:space="preserve"> </w:t>
            </w:r>
            <w:proofErr w:type="spellStart"/>
            <w:r w:rsidRPr="00FB4088">
              <w:rPr>
                <w:rFonts w:ascii="Arial" w:hAnsi="Arial" w:cs="Arial"/>
                <w:color w:val="FF0000"/>
              </w:rPr>
              <w:t>included</w:t>
            </w:r>
            <w:proofErr w:type="spellEnd"/>
            <w:r w:rsidRPr="00FB4088">
              <w:rPr>
                <w:rFonts w:ascii="Arial" w:hAnsi="Arial" w:cs="Arial"/>
                <w:color w:val="FF0000"/>
              </w:rPr>
              <w:t xml:space="preserve"> </w:t>
            </w:r>
            <w:proofErr w:type="spellStart"/>
            <w:r w:rsidRPr="00FB4088">
              <w:rPr>
                <w:rFonts w:ascii="Arial" w:hAnsi="Arial" w:cs="Arial"/>
                <w:color w:val="FF0000"/>
              </w:rPr>
              <w:t>when</w:t>
            </w:r>
            <w:proofErr w:type="spellEnd"/>
            <w:r w:rsidRPr="00FB4088">
              <w:rPr>
                <w:rFonts w:ascii="Arial" w:hAnsi="Arial" w:cs="Arial"/>
                <w:color w:val="FF0000"/>
              </w:rPr>
              <w:t xml:space="preserve"> </w:t>
            </w:r>
            <w:proofErr w:type="spellStart"/>
            <w:r w:rsidRPr="00FB4088">
              <w:rPr>
                <w:rFonts w:ascii="Arial" w:hAnsi="Arial" w:cs="Arial"/>
                <w:color w:val="FF0000"/>
              </w:rPr>
              <w:t>defining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to </w:t>
            </w:r>
            <w:proofErr w:type="spellStart"/>
            <w:r w:rsidRPr="00FB4088">
              <w:rPr>
                <w:rFonts w:ascii="Arial" w:hAnsi="Arial" w:cs="Arial"/>
                <w:color w:val="FF0000"/>
              </w:rPr>
              <w:t>ensure</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are </w:t>
            </w:r>
            <w:proofErr w:type="spellStart"/>
            <w:r w:rsidRPr="00FB4088">
              <w:rPr>
                <w:rFonts w:ascii="Arial" w:hAnsi="Arial" w:cs="Arial"/>
                <w:color w:val="FF0000"/>
              </w:rPr>
              <w:t>covered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3" w:after="0" w:line="253" w:lineRule="exact"/>
              <w:ind w:left="109"/>
              <w:rPr>
                <w:rFonts w:ascii="Arial" w:hAnsi="Arial" w:cs="Arial"/>
                <w:color w:val="FF0000"/>
              </w:rPr>
            </w:pPr>
            <w:r w:rsidRPr="00FB4088">
              <w:rPr>
                <w:rFonts w:ascii="Arial" w:hAnsi="Arial" w:cs="Arial"/>
                <w:color w:val="FF0000"/>
              </w:rPr>
              <w:t xml:space="preserve">(d) be </w:t>
            </w:r>
            <w:proofErr w:type="spellStart"/>
            <w:r w:rsidRPr="00FB4088">
              <w:rPr>
                <w:rFonts w:ascii="Arial" w:hAnsi="Arial" w:cs="Arial"/>
                <w:color w:val="FF0000"/>
              </w:rPr>
              <w:t>auditable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reproducible</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3" w:after="0" w:line="253" w:lineRule="exact"/>
              <w:ind w:left="109"/>
              <w:rPr>
                <w:rFonts w:ascii="Arial" w:hAnsi="Arial" w:cs="Arial"/>
                <w:strike/>
              </w:rPr>
            </w:pP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impact</w:t>
            </w:r>
            <w:proofErr w:type="spellEnd"/>
            <w:r w:rsidRPr="00FB4088">
              <w:rPr>
                <w:rFonts w:ascii="Arial" w:hAnsi="Arial" w:cs="Arial"/>
                <w:strike/>
                <w:color w:val="FF0000"/>
              </w:rPr>
              <w:t xml:space="preserv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w:t>
            </w:r>
            <w:proofErr w:type="spellStart"/>
            <w:r w:rsidRPr="00FB4088">
              <w:rPr>
                <w:rFonts w:ascii="Arial" w:hAnsi="Arial" w:cs="Arial"/>
                <w:strike/>
                <w:color w:val="FF0000"/>
              </w:rPr>
              <w:t>uncertainties</w:t>
            </w:r>
            <w:proofErr w:type="spellEnd"/>
            <w:r w:rsidRPr="00FB4088">
              <w:rPr>
                <w:rFonts w:ascii="Arial" w:hAnsi="Arial" w:cs="Arial"/>
                <w:strike/>
                <w:color w:val="FF0000"/>
              </w:rPr>
              <w:t xml:space="preserve">, </w:t>
            </w:r>
            <w:proofErr w:type="spellStart"/>
            <w:r w:rsidRPr="00FB4088">
              <w:rPr>
                <w:rFonts w:ascii="Arial" w:hAnsi="Arial" w:cs="Arial"/>
                <w:strike/>
                <w:color w:val="FF0000"/>
              </w:rPr>
              <w:t>which</w:t>
            </w:r>
            <w:proofErr w:type="spellEnd"/>
            <w:r w:rsidRPr="00FB4088">
              <w:rPr>
                <w:rFonts w:ascii="Arial" w:hAnsi="Arial" w:cs="Arial"/>
                <w:strike/>
                <w:color w:val="FF0000"/>
              </w:rPr>
              <w:t xml:space="preserve"> in </w:t>
            </w:r>
            <w:proofErr w:type="spellStart"/>
            <w:r w:rsidRPr="00FB4088">
              <w:rPr>
                <w:rFonts w:ascii="Arial" w:hAnsi="Arial" w:cs="Arial"/>
                <w:strike/>
                <w:color w:val="FF0000"/>
              </w:rPr>
              <w:lastRenderedPageBreak/>
              <w:t>specific</w:t>
            </w:r>
            <w:proofErr w:type="spellEnd"/>
            <w:r w:rsidRPr="00FB4088">
              <w:rPr>
                <w:rFonts w:ascii="Arial" w:hAnsi="Arial" w:cs="Arial"/>
                <w:strike/>
                <w:color w:val="FF0000"/>
              </w:rPr>
              <w:t xml:space="preserve"> </w:t>
            </w:r>
            <w:proofErr w:type="spellStart"/>
            <w:r w:rsidRPr="00FB4088">
              <w:rPr>
                <w:rFonts w:ascii="Arial" w:hAnsi="Arial" w:cs="Arial"/>
                <w:strike/>
                <w:color w:val="FF0000"/>
              </w:rPr>
              <w:t>cases</w:t>
            </w:r>
            <w:proofErr w:type="spellEnd"/>
            <w:r w:rsidRPr="00FB4088">
              <w:rPr>
                <w:rFonts w:ascii="Arial" w:hAnsi="Arial" w:cs="Arial"/>
                <w:strike/>
                <w:color w:val="FF0000"/>
              </w:rPr>
              <w:t xml:space="preserve"> are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w:t>
            </w:r>
            <w:proofErr w:type="spellStart"/>
            <w:r w:rsidRPr="00FB4088">
              <w:rPr>
                <w:rFonts w:ascii="Arial" w:hAnsi="Arial" w:cs="Arial"/>
                <w:strike/>
                <w:color w:val="FF0000"/>
              </w:rPr>
              <w:t>importance</w:t>
            </w:r>
            <w:proofErr w:type="spellEnd"/>
            <w:r w:rsidRPr="00FB4088">
              <w:rPr>
                <w:rFonts w:ascii="Arial" w:hAnsi="Arial" w:cs="Arial"/>
                <w:strike/>
                <w:color w:val="FF0000"/>
              </w:rPr>
              <w:t xml:space="preserve"> </w:t>
            </w:r>
            <w:proofErr w:type="spellStart"/>
            <w:r w:rsidRPr="00FB4088">
              <w:rPr>
                <w:rFonts w:ascii="Arial" w:hAnsi="Arial" w:cs="Arial"/>
                <w:strike/>
                <w:color w:val="FF0000"/>
              </w:rPr>
              <w:t>for</w:t>
            </w:r>
            <w:proofErr w:type="spellEnd"/>
            <w:r w:rsidRPr="00FB4088">
              <w:rPr>
                <w:rFonts w:ascii="Arial" w:hAnsi="Arial" w:cs="Arial"/>
                <w:strike/>
                <w:color w:val="FF0000"/>
              </w:rPr>
              <w:t xml:space="preserve"> </w:t>
            </w: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results</w:t>
            </w:r>
            <w:proofErr w:type="spellEnd"/>
            <w:r w:rsidRPr="00FB4088">
              <w:rPr>
                <w:rFonts w:ascii="Arial" w:hAnsi="Arial" w:cs="Arial"/>
                <w:strike/>
                <w:color w:val="FF0000"/>
              </w:rPr>
              <w:t xml:space="preserve">, </w:t>
            </w:r>
            <w:proofErr w:type="spellStart"/>
            <w:r w:rsidRPr="00FB4088">
              <w:rPr>
                <w:rFonts w:ascii="Arial" w:hAnsi="Arial" w:cs="Arial"/>
                <w:strike/>
                <w:color w:val="FF0000"/>
              </w:rPr>
              <w:t>shall</w:t>
            </w:r>
            <w:proofErr w:type="spellEnd"/>
            <w:r w:rsidRPr="00FB4088">
              <w:rPr>
                <w:rFonts w:ascii="Arial" w:hAnsi="Arial" w:cs="Arial"/>
                <w:strike/>
                <w:color w:val="FF0000"/>
              </w:rPr>
              <w:t xml:space="preserve"> be </w:t>
            </w:r>
            <w:proofErr w:type="spellStart"/>
            <w:r w:rsidRPr="00FB4088">
              <w:rPr>
                <w:rFonts w:ascii="Arial" w:hAnsi="Arial" w:cs="Arial"/>
                <w:strike/>
                <w:color w:val="FF0000"/>
              </w:rPr>
              <w:t>addressed</w:t>
            </w:r>
            <w:proofErr w:type="spellEnd"/>
            <w:r w:rsidRPr="00FB4088">
              <w:rPr>
                <w:rFonts w:ascii="Arial" w:hAnsi="Arial" w:cs="Arial"/>
                <w:strike/>
                <w:color w:val="FF0000"/>
              </w:rPr>
              <w:t xml:space="preserve"> in </w:t>
            </w: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analysis</w:t>
            </w:r>
            <w:proofErr w:type="spellEnd"/>
            <w:r w:rsidRPr="00FB4088">
              <w:rPr>
                <w:rFonts w:ascii="Arial" w:hAnsi="Arial" w:cs="Arial"/>
                <w:strike/>
                <w:color w:val="FF0000"/>
              </w:rPr>
              <w:t xml:space="preserv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design </w:t>
            </w:r>
            <w:proofErr w:type="spellStart"/>
            <w:r w:rsidRPr="00FB4088">
              <w:rPr>
                <w:rFonts w:ascii="Arial" w:hAnsi="Arial" w:cs="Arial"/>
                <w:strike/>
                <w:color w:val="FF0000"/>
              </w:rPr>
              <w:t>basis</w:t>
            </w:r>
            <w:proofErr w:type="spellEnd"/>
            <w:r w:rsidRPr="00FB4088">
              <w:rPr>
                <w:rFonts w:ascii="Arial" w:hAnsi="Arial" w:cs="Arial"/>
                <w:strike/>
                <w:color w:val="FF0000"/>
              </w:rPr>
              <w:t xml:space="preserve"> </w:t>
            </w:r>
            <w:proofErr w:type="spellStart"/>
            <w:r w:rsidRPr="00FB4088">
              <w:rPr>
                <w:rFonts w:ascii="Arial" w:hAnsi="Arial" w:cs="Arial"/>
                <w:strike/>
                <w:color w:val="FF0000"/>
              </w:rPr>
              <w:t>events</w:t>
            </w:r>
            <w:proofErr w:type="spellEnd"/>
            <w:r w:rsidRPr="00FB4088">
              <w:rPr>
                <w:rFonts w:ascii="Arial" w:hAnsi="Arial" w:cs="Arial"/>
                <w:strike/>
                <w:color w:val="FF0000"/>
              </w:rPr>
              <w:t>.</w:t>
            </w:r>
          </w:p>
          <w:p w:rsidR="00D54293" w:rsidRPr="00FB4088" w:rsidRDefault="00D54293" w:rsidP="00D54293">
            <w:pPr>
              <w:widowControl w:val="0"/>
              <w:autoSpaceDE w:val="0"/>
              <w:autoSpaceDN w:val="0"/>
              <w:adjustRightInd w:val="0"/>
              <w:spacing w:before="240" w:after="0"/>
              <w:ind w:left="108" w:right="45"/>
              <w:rPr>
                <w:rFonts w:ascii="Arial" w:hAnsi="Arial" w:cs="Arial"/>
                <w:color w:val="FF0000"/>
                <w:sz w:val="18"/>
              </w:rPr>
            </w:pPr>
            <w:r w:rsidRPr="00FB4088">
              <w:rPr>
                <w:rFonts w:ascii="Arial" w:hAnsi="Arial" w:cs="Arial"/>
                <w:color w:val="FF0000"/>
                <w:spacing w:val="1"/>
                <w:sz w:val="18"/>
                <w:vertAlign w:val="superscript"/>
              </w:rPr>
              <w:t>31</w:t>
            </w:r>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Conservative</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assumptions</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safety</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factors</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uncertainty</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and</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sensitivity</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analysis</w:t>
            </w:r>
            <w:proofErr w:type="spellEnd"/>
            <w:r w:rsidRPr="00FB4088">
              <w:rPr>
                <w:rFonts w:ascii="Arial" w:hAnsi="Arial" w:cs="Arial"/>
                <w:color w:val="FF0000"/>
                <w:spacing w:val="1"/>
                <w:sz w:val="18"/>
              </w:rPr>
              <w:t xml:space="preserve"> are </w:t>
            </w:r>
            <w:proofErr w:type="spellStart"/>
            <w:r w:rsidRPr="00FB4088">
              <w:rPr>
                <w:rFonts w:ascii="Arial" w:hAnsi="Arial" w:cs="Arial"/>
                <w:color w:val="FF0000"/>
                <w:spacing w:val="1"/>
                <w:sz w:val="18"/>
              </w:rPr>
              <w:t>means</w:t>
            </w:r>
            <w:proofErr w:type="spellEnd"/>
            <w:r w:rsidRPr="00FB4088">
              <w:rPr>
                <w:rFonts w:ascii="Arial" w:hAnsi="Arial" w:cs="Arial"/>
                <w:color w:val="FF0000"/>
                <w:spacing w:val="1"/>
                <w:sz w:val="18"/>
              </w:rPr>
              <w:t xml:space="preserve"> to </w:t>
            </w:r>
            <w:proofErr w:type="spellStart"/>
            <w:r w:rsidRPr="00FB4088">
              <w:rPr>
                <w:rFonts w:ascii="Arial" w:hAnsi="Arial" w:cs="Arial"/>
                <w:color w:val="FF0000"/>
                <w:spacing w:val="1"/>
                <w:sz w:val="18"/>
              </w:rPr>
              <w:t>address</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uncertainties</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and</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z w:val="18"/>
              </w:rPr>
              <w:t>their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impact</w:t>
            </w:r>
            <w:proofErr w:type="spellEnd"/>
            <w:r w:rsidRPr="00FB4088">
              <w:rPr>
                <w:rFonts w:ascii="Arial" w:hAnsi="Arial" w:cs="Arial"/>
                <w:color w:val="FF0000"/>
                <w:sz w:val="18"/>
              </w:rPr>
              <w:t xml:space="preserve"> on </w:t>
            </w:r>
            <w:proofErr w:type="spellStart"/>
            <w:r w:rsidRPr="00FB4088">
              <w:rPr>
                <w:rFonts w:ascii="Arial" w:hAnsi="Arial" w:cs="Arial"/>
                <w:color w:val="FF0000"/>
                <w:sz w:val="18"/>
              </w:rPr>
              <w:t>safety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assessment</w:t>
            </w:r>
            <w:proofErr w:type="spellEnd"/>
            <w:r w:rsidRPr="00FB4088">
              <w:rPr>
                <w:rFonts w:ascii="Arial" w:hAnsi="Arial" w:cs="Arial"/>
                <w:color w:val="FF0000"/>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lastRenderedPageBreak/>
              <w:t>JV5 16/2-4</w:t>
            </w:r>
          </w:p>
          <w:p w:rsidR="00D54293" w:rsidRPr="00FB4088" w:rsidRDefault="00D54293" w:rsidP="00D54293">
            <w:pPr>
              <w:widowControl w:val="0"/>
              <w:autoSpaceDE w:val="0"/>
              <w:autoSpaceDN w:val="0"/>
              <w:adjustRightInd w:val="0"/>
              <w:spacing w:before="3" w:after="0" w:line="253"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(2)</w:t>
            </w:r>
            <w:r w:rsidRPr="00AA38BF">
              <w:rPr>
                <w:rFonts w:ascii="Arial" w:hAnsi="Arial" w:cs="Arial"/>
                <w:color w:val="000000"/>
              </w:rPr>
              <w:tab/>
              <w:t>Varnostne analize morajo upoštevati:</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1.</w:t>
            </w:r>
            <w:r w:rsidRPr="00AA38BF">
              <w:rPr>
                <w:rFonts w:ascii="Arial" w:hAnsi="Arial" w:cs="Arial"/>
                <w:color w:val="000000"/>
              </w:rPr>
              <w:tab/>
              <w:t>najneugodnejšo enojno odpoved opreme, potrebne za opravljanje varnostnih funkcij, pri čemer ni treba upoštevati možnosti odpovedi pasivnih sestavnih delov, če se dokaže, da je takšna odpoved zelo malo verjetna in da analizirani dogodek ne vpliva na varnostno funkcijo, ki ji je sestavni del namenjen;</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2.</w:t>
            </w:r>
            <w:r w:rsidRPr="00AA38BF">
              <w:rPr>
                <w:rFonts w:ascii="Arial" w:hAnsi="Arial" w:cs="Arial"/>
                <w:color w:val="000000"/>
              </w:rPr>
              <w:tab/>
              <w:t xml:space="preserve">da mora imeti operater, po tem ko dobi prvo značilno informacijo o dogodku, 30 minut časa do takrat, ko mora narediti svoje prvo dejanje za preprečitev ali ublažitev posledic; </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3.</w:t>
            </w:r>
            <w:r w:rsidRPr="00AA38BF">
              <w:rPr>
                <w:rFonts w:ascii="Arial" w:hAnsi="Arial" w:cs="Arial"/>
                <w:color w:val="000000"/>
              </w:rPr>
              <w:tab/>
              <w:t>konzervativno izbrane začetne in robne pogoje analiziranih scenarijev;</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lastRenderedPageBreak/>
              <w:t>4.</w:t>
            </w:r>
            <w:r w:rsidRPr="00AA38BF">
              <w:rPr>
                <w:rFonts w:ascii="Arial" w:hAnsi="Arial" w:cs="Arial"/>
                <w:color w:val="000000"/>
              </w:rPr>
              <w:tab/>
              <w:t>delovanje nevarnostnih sistemov, vključno z zunanjim napajanjem, samo takrat, ko ti poslabšajo posledice začetnega dogodka;</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5.</w:t>
            </w:r>
            <w:r w:rsidRPr="00AA38BF">
              <w:rPr>
                <w:rFonts w:ascii="Arial" w:hAnsi="Arial" w:cs="Arial"/>
                <w:color w:val="000000"/>
              </w:rPr>
              <w:tab/>
              <w:t>predpostavko, da bodo varnostni sistemi delovali s tako zmogljivostjo, ki je glede na predpostavljeni začetni dogodek najneugodnejša;</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6.</w:t>
            </w:r>
            <w:r w:rsidRPr="00AA38BF">
              <w:rPr>
                <w:rFonts w:ascii="Arial" w:hAnsi="Arial" w:cs="Arial"/>
                <w:color w:val="000000"/>
              </w:rPr>
              <w:tab/>
              <w:t>vse možne odpovedi, ki nastanejo zaradi predpostavljenega začetnega dogodka;</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7.</w:t>
            </w:r>
            <w:r w:rsidRPr="00AA38BF">
              <w:rPr>
                <w:rFonts w:ascii="Arial" w:hAnsi="Arial" w:cs="Arial"/>
                <w:color w:val="000000"/>
              </w:rPr>
              <w:tab/>
              <w:t>negotovosti, ki vplivajo na rezultate;</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8.</w:t>
            </w:r>
            <w:r w:rsidRPr="00AA38BF">
              <w:rPr>
                <w:rFonts w:ascii="Arial" w:hAnsi="Arial" w:cs="Arial"/>
                <w:color w:val="000000"/>
              </w:rPr>
              <w:tab/>
              <w:t>vrednotenje izvedbe in robustnosti objekta, sistema in njegovih sestavnih delov, če gre za odlagališče radioaktivnih odpadkov;</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9.</w:t>
            </w:r>
            <w:r w:rsidRPr="00AA38BF">
              <w:rPr>
                <w:rFonts w:ascii="Arial" w:hAnsi="Arial" w:cs="Arial"/>
                <w:color w:val="000000"/>
              </w:rPr>
              <w:tab/>
              <w:t xml:space="preserve">nenamerni vdor človeka, če gre za odlagališče radioaktivnih odpadkov, s poudarkom na zmanjšanju verjetnosti za tak dogodek in možne posledice. Ukrepi za preprečitev tega dogodka ne smejo vplivati na obratovalno varnost in varnost odlagalnega sistema po zaprtju. </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(3)</w:t>
            </w:r>
            <w:r w:rsidRPr="00AA38BF">
              <w:rPr>
                <w:rFonts w:ascii="Arial" w:hAnsi="Arial" w:cs="Arial"/>
                <w:color w:val="000000"/>
              </w:rPr>
              <w:tab/>
              <w:t>Če se pri varnostnih analizah ne upoštevajo določbe prejšnjega odstavka, mora biti to utemeljeno.</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(4)</w:t>
            </w:r>
            <w:r w:rsidRPr="00AA38BF">
              <w:rPr>
                <w:rFonts w:ascii="Arial" w:hAnsi="Arial" w:cs="Arial"/>
                <w:color w:val="000000"/>
              </w:rPr>
              <w:tab/>
              <w:t>Varnostne analize morajo:</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w:t>
            </w:r>
            <w:r w:rsidRPr="00AA38BF">
              <w:rPr>
                <w:rFonts w:ascii="Arial" w:hAnsi="Arial" w:cs="Arial"/>
                <w:color w:val="000000"/>
              </w:rPr>
              <w:tab/>
              <w:t xml:space="preserve">temeljiti na utemeljenih in </w:t>
            </w:r>
            <w:proofErr w:type="spellStart"/>
            <w:r w:rsidRPr="00AA38BF">
              <w:rPr>
                <w:rFonts w:ascii="Arial" w:hAnsi="Arial" w:cs="Arial"/>
                <w:color w:val="000000"/>
              </w:rPr>
              <w:t>konzervativnih</w:t>
            </w:r>
            <w:proofErr w:type="spellEnd"/>
            <w:r w:rsidRPr="00AA38BF">
              <w:rPr>
                <w:rFonts w:ascii="Arial" w:hAnsi="Arial" w:cs="Arial"/>
                <w:color w:val="000000"/>
              </w:rPr>
              <w:t xml:space="preserve"> metodah, predpostavkah ali argumentih,</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w:t>
            </w:r>
            <w:r w:rsidRPr="00AA38BF">
              <w:rPr>
                <w:rFonts w:ascii="Arial" w:hAnsi="Arial" w:cs="Arial"/>
                <w:color w:val="000000"/>
              </w:rPr>
              <w:tab/>
              <w:t xml:space="preserve">vsebovati zagotovilo, da so negotovosti in njihovi vplivi upoštevani. To zagotovilo je lahko v obliki </w:t>
            </w:r>
            <w:proofErr w:type="spellStart"/>
            <w:r w:rsidRPr="00AA38BF">
              <w:rPr>
                <w:rFonts w:ascii="Arial" w:hAnsi="Arial" w:cs="Arial"/>
                <w:color w:val="000000"/>
              </w:rPr>
              <w:t>konzervativnih</w:t>
            </w:r>
            <w:proofErr w:type="spellEnd"/>
            <w:r w:rsidRPr="00AA38BF">
              <w:rPr>
                <w:rFonts w:ascii="Arial" w:hAnsi="Arial" w:cs="Arial"/>
                <w:color w:val="000000"/>
              </w:rPr>
              <w:t xml:space="preserve"> predpostavk, upoštevanja varnostnih dejavnikov ali analiz negotovosti in občutljivosti,</w:t>
            </w:r>
          </w:p>
          <w:p w:rsidR="00AA38BF" w:rsidRPr="00AA38BF"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w:t>
            </w:r>
            <w:r w:rsidRPr="00AA38BF">
              <w:rPr>
                <w:rFonts w:ascii="Arial" w:hAnsi="Arial" w:cs="Arial"/>
                <w:color w:val="000000"/>
              </w:rPr>
              <w:tab/>
              <w:t>dokazati, da so v projektne osnove vključene zadostne varnostne rezerve, ki zagotavljajo pokritost vseh projektnih dogodkov,</w:t>
            </w:r>
          </w:p>
          <w:p w:rsidR="00D54293" w:rsidRDefault="00AA38BF" w:rsidP="00AA38BF">
            <w:pPr>
              <w:widowControl w:val="0"/>
              <w:autoSpaceDE w:val="0"/>
              <w:autoSpaceDN w:val="0"/>
              <w:adjustRightInd w:val="0"/>
              <w:spacing w:before="4" w:after="0" w:line="253" w:lineRule="exact"/>
              <w:ind w:left="85" w:right="28"/>
              <w:rPr>
                <w:rFonts w:ascii="Arial" w:hAnsi="Arial" w:cs="Arial"/>
                <w:color w:val="000000"/>
              </w:rPr>
            </w:pPr>
            <w:r w:rsidRPr="00AA38BF">
              <w:rPr>
                <w:rFonts w:ascii="Arial" w:hAnsi="Arial" w:cs="Arial"/>
                <w:color w:val="000000"/>
              </w:rPr>
              <w:t>–</w:t>
            </w:r>
            <w:r w:rsidRPr="00AA38BF">
              <w:rPr>
                <w:rFonts w:ascii="Arial" w:hAnsi="Arial" w:cs="Arial"/>
                <w:color w:val="000000"/>
              </w:rPr>
              <w:tab/>
              <w:t>biti preverljive in ponovljive.</w:t>
            </w:r>
          </w:p>
          <w:p w:rsidR="006C5961" w:rsidRPr="00FB4088" w:rsidRDefault="006C5961" w:rsidP="00AA38BF">
            <w:pPr>
              <w:widowControl w:val="0"/>
              <w:autoSpaceDE w:val="0"/>
              <w:autoSpaceDN w:val="0"/>
              <w:adjustRightInd w:val="0"/>
              <w:spacing w:before="4" w:after="0" w:line="253" w:lineRule="exact"/>
              <w:ind w:left="85" w:right="28"/>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lastRenderedPageBreak/>
              <w:t>(2)</w:t>
            </w:r>
            <w:r w:rsidRPr="00FF649A">
              <w:rPr>
                <w:rFonts w:ascii="Arial" w:hAnsi="Arial" w:cs="Arial"/>
                <w:color w:val="000000"/>
              </w:rPr>
              <w:tab/>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analyses</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consider</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1.</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most </w:t>
            </w:r>
            <w:proofErr w:type="spellStart"/>
            <w:r w:rsidRPr="00FF649A">
              <w:rPr>
                <w:rFonts w:ascii="Arial" w:hAnsi="Arial" w:cs="Arial"/>
                <w:color w:val="000000"/>
              </w:rPr>
              <w:t>unfavourable</w:t>
            </w:r>
            <w:proofErr w:type="spellEnd"/>
            <w:r w:rsidRPr="00FF649A">
              <w:rPr>
                <w:rFonts w:ascii="Arial" w:hAnsi="Arial" w:cs="Arial"/>
                <w:color w:val="000000"/>
              </w:rPr>
              <w:t xml:space="preserve"> </w:t>
            </w:r>
            <w:proofErr w:type="spellStart"/>
            <w:r w:rsidRPr="00FF649A">
              <w:rPr>
                <w:rFonts w:ascii="Arial" w:hAnsi="Arial" w:cs="Arial"/>
                <w:color w:val="000000"/>
              </w:rPr>
              <w:t>single</w:t>
            </w:r>
            <w:proofErr w:type="spellEnd"/>
            <w:r w:rsidRPr="00FF649A">
              <w:rPr>
                <w:rFonts w:ascii="Arial" w:hAnsi="Arial" w:cs="Arial"/>
                <w:color w:val="000000"/>
              </w:rPr>
              <w:t xml:space="preserve"> </w:t>
            </w:r>
            <w:proofErr w:type="spellStart"/>
            <w:r w:rsidRPr="00FF649A">
              <w:rPr>
                <w:rFonts w:ascii="Arial" w:hAnsi="Arial" w:cs="Arial"/>
                <w:color w:val="000000"/>
              </w:rPr>
              <w:t>failure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safety-related</w:t>
            </w:r>
            <w:proofErr w:type="spellEnd"/>
            <w:r w:rsidRPr="00FF649A">
              <w:rPr>
                <w:rFonts w:ascii="Arial" w:hAnsi="Arial" w:cs="Arial"/>
                <w:color w:val="000000"/>
              </w:rPr>
              <w:t xml:space="preserve"> </w:t>
            </w:r>
            <w:proofErr w:type="spellStart"/>
            <w:r w:rsidRPr="00FF649A">
              <w:rPr>
                <w:rFonts w:ascii="Arial" w:hAnsi="Arial" w:cs="Arial"/>
                <w:color w:val="000000"/>
              </w:rPr>
              <w:t>equipment</w:t>
            </w:r>
            <w:proofErr w:type="spellEnd"/>
            <w:r w:rsidRPr="00FF649A">
              <w:rPr>
                <w:rFonts w:ascii="Arial" w:hAnsi="Arial" w:cs="Arial"/>
                <w:color w:val="000000"/>
              </w:rPr>
              <w:t xml:space="preserve">, </w:t>
            </w:r>
            <w:proofErr w:type="spellStart"/>
            <w:r w:rsidRPr="00FF649A">
              <w:rPr>
                <w:rFonts w:ascii="Arial" w:hAnsi="Arial" w:cs="Arial"/>
                <w:color w:val="000000"/>
              </w:rPr>
              <w:t>where</w:t>
            </w:r>
            <w:proofErr w:type="spellEnd"/>
            <w:r w:rsidRPr="00FF649A">
              <w:rPr>
                <w:rFonts w:ascii="Arial" w:hAnsi="Arial" w:cs="Arial"/>
                <w:color w:val="000000"/>
              </w:rPr>
              <w:t xml:space="preserve"> </w:t>
            </w:r>
            <w:proofErr w:type="spellStart"/>
            <w:r w:rsidRPr="00FF649A">
              <w:rPr>
                <w:rFonts w:ascii="Arial" w:hAnsi="Arial" w:cs="Arial"/>
                <w:color w:val="000000"/>
              </w:rPr>
              <w:t>cases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failure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passive</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w:t>
            </w:r>
            <w:proofErr w:type="spellStart"/>
            <w:r w:rsidRPr="00FF649A">
              <w:rPr>
                <w:rFonts w:ascii="Arial" w:hAnsi="Arial" w:cs="Arial"/>
                <w:color w:val="000000"/>
              </w:rPr>
              <w:t>need</w:t>
            </w:r>
            <w:proofErr w:type="spellEnd"/>
            <w:r w:rsidRPr="00FF649A">
              <w:rPr>
                <w:rFonts w:ascii="Arial" w:hAnsi="Arial" w:cs="Arial"/>
                <w:color w:val="000000"/>
              </w:rPr>
              <w:t xml:space="preserve"> not be </w:t>
            </w:r>
            <w:proofErr w:type="spellStart"/>
            <w:r w:rsidRPr="00FF649A">
              <w:rPr>
                <w:rFonts w:ascii="Arial" w:hAnsi="Arial" w:cs="Arial"/>
                <w:color w:val="000000"/>
              </w:rPr>
              <w:t>taken</w:t>
            </w:r>
            <w:proofErr w:type="spellEnd"/>
            <w:r w:rsidRPr="00FF649A">
              <w:rPr>
                <w:rFonts w:ascii="Arial" w:hAnsi="Arial" w:cs="Arial"/>
                <w:color w:val="000000"/>
              </w:rPr>
              <w:t xml:space="preserve"> </w:t>
            </w:r>
            <w:proofErr w:type="spellStart"/>
            <w:r w:rsidRPr="00FF649A">
              <w:rPr>
                <w:rFonts w:ascii="Arial" w:hAnsi="Arial" w:cs="Arial"/>
                <w:color w:val="000000"/>
              </w:rPr>
              <w:t>into</w:t>
            </w:r>
            <w:proofErr w:type="spellEnd"/>
            <w:r w:rsidRPr="00FF649A">
              <w:rPr>
                <w:rFonts w:ascii="Arial" w:hAnsi="Arial" w:cs="Arial"/>
                <w:color w:val="000000"/>
              </w:rPr>
              <w:t xml:space="preserve"> </w:t>
            </w:r>
            <w:proofErr w:type="spellStart"/>
            <w:r w:rsidRPr="00FF649A">
              <w:rPr>
                <w:rFonts w:ascii="Arial" w:hAnsi="Arial" w:cs="Arial"/>
                <w:color w:val="000000"/>
              </w:rPr>
              <w:t>account</w:t>
            </w:r>
            <w:proofErr w:type="spellEnd"/>
            <w:r w:rsidRPr="00FF649A">
              <w:rPr>
                <w:rFonts w:ascii="Arial" w:hAnsi="Arial" w:cs="Arial"/>
                <w:color w:val="000000"/>
              </w:rPr>
              <w:t xml:space="preserve"> </w:t>
            </w:r>
            <w:proofErr w:type="spellStart"/>
            <w:r w:rsidRPr="00FF649A">
              <w:rPr>
                <w:rFonts w:ascii="Arial" w:hAnsi="Arial" w:cs="Arial"/>
                <w:color w:val="000000"/>
              </w:rPr>
              <w:t>if</w:t>
            </w:r>
            <w:proofErr w:type="spellEnd"/>
            <w:r w:rsidRPr="00FF649A">
              <w:rPr>
                <w:rFonts w:ascii="Arial" w:hAnsi="Arial" w:cs="Arial"/>
                <w:color w:val="000000"/>
              </w:rPr>
              <w:t xml:space="preserve"> it </w:t>
            </w:r>
            <w:proofErr w:type="spellStart"/>
            <w:r w:rsidRPr="00FF649A">
              <w:rPr>
                <w:rFonts w:ascii="Arial" w:hAnsi="Arial" w:cs="Arial"/>
                <w:color w:val="000000"/>
              </w:rPr>
              <w:t>can</w:t>
            </w:r>
            <w:proofErr w:type="spellEnd"/>
            <w:r w:rsidRPr="00FF649A">
              <w:rPr>
                <w:rFonts w:ascii="Arial" w:hAnsi="Arial" w:cs="Arial"/>
                <w:color w:val="000000"/>
              </w:rPr>
              <w:t xml:space="preserve"> be </w:t>
            </w:r>
            <w:proofErr w:type="spellStart"/>
            <w:r w:rsidRPr="00FF649A">
              <w:rPr>
                <w:rFonts w:ascii="Arial" w:hAnsi="Arial" w:cs="Arial"/>
                <w:color w:val="000000"/>
              </w:rPr>
              <w:t>proven</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such</w:t>
            </w:r>
            <w:proofErr w:type="spellEnd"/>
            <w:r w:rsidRPr="00FF649A">
              <w:rPr>
                <w:rFonts w:ascii="Arial" w:hAnsi="Arial" w:cs="Arial"/>
                <w:color w:val="000000"/>
              </w:rPr>
              <w:t xml:space="preserve"> a </w:t>
            </w:r>
            <w:proofErr w:type="spellStart"/>
            <w:r w:rsidRPr="00FF649A">
              <w:rPr>
                <w:rFonts w:ascii="Arial" w:hAnsi="Arial" w:cs="Arial"/>
                <w:color w:val="000000"/>
              </w:rPr>
              <w:t>failure</w:t>
            </w:r>
            <w:proofErr w:type="spellEnd"/>
            <w:r w:rsidRPr="00FF649A">
              <w:rPr>
                <w:rFonts w:ascii="Arial" w:hAnsi="Arial" w:cs="Arial"/>
                <w:color w:val="000000"/>
              </w:rPr>
              <w:t xml:space="preserve"> is </w:t>
            </w:r>
            <w:proofErr w:type="spellStart"/>
            <w:r w:rsidRPr="00FF649A">
              <w:rPr>
                <w:rFonts w:ascii="Arial" w:hAnsi="Arial" w:cs="Arial"/>
                <w:color w:val="000000"/>
              </w:rPr>
              <w:t>highly</w:t>
            </w:r>
            <w:proofErr w:type="spellEnd"/>
            <w:r w:rsidRPr="00FF649A">
              <w:rPr>
                <w:rFonts w:ascii="Arial" w:hAnsi="Arial" w:cs="Arial"/>
                <w:color w:val="000000"/>
              </w:rPr>
              <w:t xml:space="preserve"> </w:t>
            </w:r>
            <w:proofErr w:type="spellStart"/>
            <w:r w:rsidRPr="00FF649A">
              <w:rPr>
                <w:rFonts w:ascii="Arial" w:hAnsi="Arial" w:cs="Arial"/>
                <w:color w:val="000000"/>
              </w:rPr>
              <w:t>improbable</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w:t>
            </w:r>
            <w:proofErr w:type="spellStart"/>
            <w:r w:rsidRPr="00FF649A">
              <w:rPr>
                <w:rFonts w:ascii="Arial" w:hAnsi="Arial" w:cs="Arial"/>
                <w:color w:val="000000"/>
              </w:rPr>
              <w:t>under</w:t>
            </w:r>
            <w:proofErr w:type="spellEnd"/>
            <w:r w:rsidRPr="00FF649A">
              <w:rPr>
                <w:rFonts w:ascii="Arial" w:hAnsi="Arial" w:cs="Arial"/>
                <w:color w:val="000000"/>
              </w:rPr>
              <w:t xml:space="preserve"> </w:t>
            </w:r>
            <w:proofErr w:type="spellStart"/>
            <w:r w:rsidRPr="00FF649A">
              <w:rPr>
                <w:rFonts w:ascii="Arial" w:hAnsi="Arial" w:cs="Arial"/>
                <w:color w:val="000000"/>
              </w:rPr>
              <w:t>analysis</w:t>
            </w:r>
            <w:proofErr w:type="spellEnd"/>
            <w:r w:rsidRPr="00FF649A">
              <w:rPr>
                <w:rFonts w:ascii="Arial" w:hAnsi="Arial" w:cs="Arial"/>
                <w:color w:val="000000"/>
              </w:rPr>
              <w:t xml:space="preserve"> </w:t>
            </w:r>
            <w:proofErr w:type="spellStart"/>
            <w:r w:rsidRPr="00FF649A">
              <w:rPr>
                <w:rFonts w:ascii="Arial" w:hAnsi="Arial" w:cs="Arial"/>
                <w:color w:val="000000"/>
              </w:rPr>
              <w:t>does</w:t>
            </w:r>
            <w:proofErr w:type="spellEnd"/>
            <w:r w:rsidRPr="00FF649A">
              <w:rPr>
                <w:rFonts w:ascii="Arial" w:hAnsi="Arial" w:cs="Arial"/>
                <w:color w:val="000000"/>
              </w:rPr>
              <w:t xml:space="preserve"> not </w:t>
            </w:r>
            <w:proofErr w:type="spellStart"/>
            <w:r w:rsidRPr="00FF649A">
              <w:rPr>
                <w:rFonts w:ascii="Arial" w:hAnsi="Arial" w:cs="Arial"/>
                <w:color w:val="000000"/>
              </w:rPr>
              <w:t>compromise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intended</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function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component</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2.</w:t>
            </w:r>
            <w:r w:rsidRPr="00FF649A">
              <w:rPr>
                <w:rFonts w:ascii="Arial" w:hAnsi="Arial" w:cs="Arial"/>
                <w:color w:val="000000"/>
              </w:rPr>
              <w:tab/>
              <w:t xml:space="preserve">a period </w:t>
            </w:r>
            <w:proofErr w:type="spellStart"/>
            <w:r w:rsidRPr="00FF649A">
              <w:rPr>
                <w:rFonts w:ascii="Arial" w:hAnsi="Arial" w:cs="Arial"/>
                <w:color w:val="000000"/>
              </w:rPr>
              <w:t>of</w:t>
            </w:r>
            <w:proofErr w:type="spellEnd"/>
            <w:r w:rsidRPr="00FF649A">
              <w:rPr>
                <w:rFonts w:ascii="Arial" w:hAnsi="Arial" w:cs="Arial"/>
                <w:color w:val="000000"/>
              </w:rPr>
              <w:t xml:space="preserve"> 30 </w:t>
            </w:r>
            <w:proofErr w:type="spellStart"/>
            <w:r w:rsidRPr="00FF649A">
              <w:rPr>
                <w:rFonts w:ascii="Arial" w:hAnsi="Arial" w:cs="Arial"/>
                <w:color w:val="000000"/>
              </w:rPr>
              <w:t>minutes</w:t>
            </w:r>
            <w:proofErr w:type="spellEnd"/>
            <w:r w:rsidRPr="00FF649A">
              <w:rPr>
                <w:rFonts w:ascii="Arial" w:hAnsi="Arial" w:cs="Arial"/>
                <w:color w:val="000000"/>
              </w:rPr>
              <w:t xml:space="preserve"> </w:t>
            </w:r>
            <w:proofErr w:type="spellStart"/>
            <w:r w:rsidRPr="00FF649A">
              <w:rPr>
                <w:rFonts w:ascii="Arial" w:hAnsi="Arial" w:cs="Arial"/>
                <w:color w:val="000000"/>
              </w:rPr>
              <w:t>available</w:t>
            </w:r>
            <w:proofErr w:type="spellEnd"/>
            <w:r w:rsidRPr="00FF649A">
              <w:rPr>
                <w:rFonts w:ascii="Arial" w:hAnsi="Arial" w:cs="Arial"/>
                <w:color w:val="000000"/>
              </w:rPr>
              <w:t xml:space="preserve"> to </w:t>
            </w:r>
            <w:proofErr w:type="spellStart"/>
            <w:r w:rsidRPr="00FF649A">
              <w:rPr>
                <w:rFonts w:ascii="Arial" w:hAnsi="Arial" w:cs="Arial"/>
                <w:color w:val="000000"/>
              </w:rPr>
              <w:t>the</w:t>
            </w:r>
            <w:proofErr w:type="spellEnd"/>
            <w:r w:rsidRPr="00FF649A">
              <w:rPr>
                <w:rFonts w:ascii="Arial" w:hAnsi="Arial" w:cs="Arial"/>
                <w:color w:val="000000"/>
              </w:rPr>
              <w:t xml:space="preserve"> operator </w:t>
            </w:r>
            <w:proofErr w:type="spellStart"/>
            <w:r w:rsidRPr="00FF649A">
              <w:rPr>
                <w:rFonts w:ascii="Arial" w:hAnsi="Arial" w:cs="Arial"/>
                <w:color w:val="000000"/>
              </w:rPr>
              <w:t>from</w:t>
            </w:r>
            <w:proofErr w:type="spellEnd"/>
            <w:r w:rsidRPr="00FF649A">
              <w:rPr>
                <w:rFonts w:ascii="Arial" w:hAnsi="Arial" w:cs="Arial"/>
                <w:color w:val="000000"/>
              </w:rPr>
              <w:t xml:space="preserve"> </w:t>
            </w:r>
            <w:proofErr w:type="spellStart"/>
            <w:r w:rsidRPr="00FF649A">
              <w:rPr>
                <w:rFonts w:ascii="Arial" w:hAnsi="Arial" w:cs="Arial"/>
                <w:color w:val="000000"/>
              </w:rPr>
              <w:t>reception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first</w:t>
            </w:r>
            <w:proofErr w:type="spellEnd"/>
            <w:r w:rsidRPr="00FF649A">
              <w:rPr>
                <w:rFonts w:ascii="Arial" w:hAnsi="Arial" w:cs="Arial"/>
                <w:color w:val="000000"/>
              </w:rPr>
              <w:t xml:space="preserve"> </w:t>
            </w:r>
            <w:proofErr w:type="spellStart"/>
            <w:r w:rsidRPr="00FF649A">
              <w:rPr>
                <w:rFonts w:ascii="Arial" w:hAnsi="Arial" w:cs="Arial"/>
                <w:color w:val="000000"/>
              </w:rPr>
              <w:t>characteristic</w:t>
            </w:r>
            <w:proofErr w:type="spellEnd"/>
            <w:r w:rsidRPr="00FF649A">
              <w:rPr>
                <w:rFonts w:ascii="Arial" w:hAnsi="Arial" w:cs="Arial"/>
                <w:color w:val="000000"/>
              </w:rPr>
              <w:t xml:space="preserve"> </w:t>
            </w:r>
            <w:proofErr w:type="spellStart"/>
            <w:r w:rsidRPr="00FF649A">
              <w:rPr>
                <w:rFonts w:ascii="Arial" w:hAnsi="Arial" w:cs="Arial"/>
                <w:color w:val="000000"/>
              </w:rPr>
              <w:t>information</w:t>
            </w:r>
            <w:proofErr w:type="spellEnd"/>
            <w:r w:rsidRPr="00FF649A">
              <w:rPr>
                <w:rFonts w:ascii="Arial" w:hAnsi="Arial" w:cs="Arial"/>
                <w:color w:val="000000"/>
              </w:rPr>
              <w:t xml:space="preserve"> on </w:t>
            </w:r>
            <w:proofErr w:type="spellStart"/>
            <w:r w:rsidRPr="00FF649A">
              <w:rPr>
                <w:rFonts w:ascii="Arial" w:hAnsi="Arial" w:cs="Arial"/>
                <w:color w:val="000000"/>
              </w:rPr>
              <w:t>an</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to </w:t>
            </w:r>
            <w:proofErr w:type="spellStart"/>
            <w:r w:rsidRPr="00FF649A">
              <w:rPr>
                <w:rFonts w:ascii="Arial" w:hAnsi="Arial" w:cs="Arial"/>
                <w:color w:val="000000"/>
              </w:rPr>
              <w:t>the</w:t>
            </w:r>
            <w:proofErr w:type="spellEnd"/>
            <w:r w:rsidRPr="00FF649A">
              <w:rPr>
                <w:rFonts w:ascii="Arial" w:hAnsi="Arial" w:cs="Arial"/>
                <w:color w:val="000000"/>
              </w:rPr>
              <w:t xml:space="preserve"> time </w:t>
            </w:r>
            <w:proofErr w:type="spellStart"/>
            <w:r w:rsidRPr="00FF649A">
              <w:rPr>
                <w:rFonts w:ascii="Arial" w:hAnsi="Arial" w:cs="Arial"/>
                <w:color w:val="000000"/>
              </w:rPr>
              <w:t>when</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first</w:t>
            </w:r>
            <w:proofErr w:type="spellEnd"/>
            <w:r w:rsidRPr="00FF649A">
              <w:rPr>
                <w:rFonts w:ascii="Arial" w:hAnsi="Arial" w:cs="Arial"/>
                <w:color w:val="000000"/>
              </w:rPr>
              <w:t xml:space="preserve"> </w:t>
            </w:r>
            <w:proofErr w:type="spellStart"/>
            <w:r w:rsidRPr="00FF649A">
              <w:rPr>
                <w:rFonts w:ascii="Arial" w:hAnsi="Arial" w:cs="Arial"/>
                <w:color w:val="000000"/>
              </w:rPr>
              <w:t>action</w:t>
            </w:r>
            <w:proofErr w:type="spellEnd"/>
            <w:r w:rsidRPr="00FF649A">
              <w:rPr>
                <w:rFonts w:ascii="Arial" w:hAnsi="Arial" w:cs="Arial"/>
                <w:color w:val="000000"/>
              </w:rPr>
              <w:t xml:space="preserve"> to </w:t>
            </w:r>
            <w:proofErr w:type="spellStart"/>
            <w:r w:rsidRPr="00FF649A">
              <w:rPr>
                <w:rFonts w:ascii="Arial" w:hAnsi="Arial" w:cs="Arial"/>
                <w:color w:val="000000"/>
              </w:rPr>
              <w:t>prevent</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mitigate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consequences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is </w:t>
            </w:r>
            <w:proofErr w:type="spellStart"/>
            <w:r w:rsidRPr="00FF649A">
              <w:rPr>
                <w:rFonts w:ascii="Arial" w:hAnsi="Arial" w:cs="Arial"/>
                <w:color w:val="000000"/>
              </w:rPr>
              <w:t>required</w:t>
            </w:r>
            <w:proofErr w:type="spellEnd"/>
            <w:r w:rsidRPr="00FF649A">
              <w:rPr>
                <w:rFonts w:ascii="Arial" w:hAnsi="Arial" w:cs="Arial"/>
                <w:color w:val="000000"/>
              </w:rPr>
              <w:t xml:space="preserve">, </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3.</w:t>
            </w:r>
            <w:r w:rsidRPr="00FF649A">
              <w:rPr>
                <w:rFonts w:ascii="Arial" w:hAnsi="Arial" w:cs="Arial"/>
                <w:color w:val="000000"/>
              </w:rPr>
              <w:tab/>
            </w:r>
            <w:proofErr w:type="spellStart"/>
            <w:r w:rsidRPr="00FF649A">
              <w:rPr>
                <w:rFonts w:ascii="Arial" w:hAnsi="Arial" w:cs="Arial"/>
                <w:color w:val="000000"/>
              </w:rPr>
              <w:t>initial</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boundary</w:t>
            </w:r>
            <w:proofErr w:type="spellEnd"/>
            <w:r w:rsidRPr="00FF649A">
              <w:rPr>
                <w:rFonts w:ascii="Arial" w:hAnsi="Arial" w:cs="Arial"/>
                <w:color w:val="000000"/>
              </w:rPr>
              <w:t xml:space="preserve"> </w:t>
            </w:r>
            <w:proofErr w:type="spellStart"/>
            <w:r w:rsidRPr="00FF649A">
              <w:rPr>
                <w:rFonts w:ascii="Arial" w:hAnsi="Arial" w:cs="Arial"/>
                <w:color w:val="000000"/>
              </w:rPr>
              <w:t>conditions</w:t>
            </w:r>
            <w:proofErr w:type="spellEnd"/>
            <w:r w:rsidRPr="00FF649A">
              <w:rPr>
                <w:rFonts w:ascii="Arial" w:hAnsi="Arial" w:cs="Arial"/>
                <w:color w:val="000000"/>
              </w:rPr>
              <w:t xml:space="preserve"> </w:t>
            </w:r>
            <w:proofErr w:type="spellStart"/>
            <w:r w:rsidRPr="00FF649A">
              <w:rPr>
                <w:rFonts w:ascii="Arial" w:hAnsi="Arial" w:cs="Arial"/>
                <w:color w:val="000000"/>
              </w:rPr>
              <w:t>for</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analysed</w:t>
            </w:r>
            <w:proofErr w:type="spellEnd"/>
            <w:r w:rsidRPr="00FF649A">
              <w:rPr>
                <w:rFonts w:ascii="Arial" w:hAnsi="Arial" w:cs="Arial"/>
                <w:color w:val="000000"/>
              </w:rPr>
              <w:t xml:space="preserve"> </w:t>
            </w:r>
            <w:proofErr w:type="spellStart"/>
            <w:r w:rsidRPr="00FF649A">
              <w:rPr>
                <w:rFonts w:ascii="Arial" w:hAnsi="Arial" w:cs="Arial"/>
                <w:color w:val="000000"/>
              </w:rPr>
              <w:lastRenderedPageBreak/>
              <w:t>scenarios</w:t>
            </w:r>
            <w:proofErr w:type="spellEnd"/>
            <w:r w:rsidRPr="00FF649A">
              <w:rPr>
                <w:rFonts w:ascii="Arial" w:hAnsi="Arial" w:cs="Arial"/>
                <w:color w:val="000000"/>
              </w:rPr>
              <w:t xml:space="preserve"> </w:t>
            </w:r>
            <w:proofErr w:type="spellStart"/>
            <w:r w:rsidRPr="00FF649A">
              <w:rPr>
                <w:rFonts w:ascii="Arial" w:hAnsi="Arial" w:cs="Arial"/>
                <w:color w:val="000000"/>
              </w:rPr>
              <w:t>selected</w:t>
            </w:r>
            <w:proofErr w:type="spellEnd"/>
            <w:r w:rsidRPr="00FF649A">
              <w:rPr>
                <w:rFonts w:ascii="Arial" w:hAnsi="Arial" w:cs="Arial"/>
                <w:color w:val="000000"/>
              </w:rPr>
              <w:t xml:space="preserve"> in a </w:t>
            </w:r>
            <w:proofErr w:type="spellStart"/>
            <w:r w:rsidRPr="00FF649A">
              <w:rPr>
                <w:rFonts w:ascii="Arial" w:hAnsi="Arial" w:cs="Arial"/>
                <w:color w:val="000000"/>
              </w:rPr>
              <w:t>conservative</w:t>
            </w:r>
            <w:proofErr w:type="spellEnd"/>
            <w:r w:rsidRPr="00FF649A">
              <w:rPr>
                <w:rFonts w:ascii="Arial" w:hAnsi="Arial" w:cs="Arial"/>
                <w:color w:val="000000"/>
              </w:rPr>
              <w:t xml:space="preserve"> </w:t>
            </w:r>
            <w:proofErr w:type="spellStart"/>
            <w:r w:rsidRPr="00FF649A">
              <w:rPr>
                <w:rFonts w:ascii="Arial" w:hAnsi="Arial" w:cs="Arial"/>
                <w:color w:val="000000"/>
              </w:rPr>
              <w:t>manner</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4.</w:t>
            </w:r>
            <w:r w:rsidRPr="00FF649A">
              <w:rPr>
                <w:rFonts w:ascii="Arial" w:hAnsi="Arial" w:cs="Arial"/>
                <w:color w:val="000000"/>
              </w:rPr>
              <w:tab/>
            </w:r>
            <w:proofErr w:type="spellStart"/>
            <w:r w:rsidRPr="00FF649A">
              <w:rPr>
                <w:rFonts w:ascii="Arial" w:hAnsi="Arial" w:cs="Arial"/>
                <w:color w:val="000000"/>
              </w:rPr>
              <w:t>operability</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non-</w:t>
            </w:r>
            <w:proofErr w:type="spellStart"/>
            <w:r w:rsidRPr="00FF649A">
              <w:rPr>
                <w:rFonts w:ascii="Arial" w:hAnsi="Arial" w:cs="Arial"/>
                <w:color w:val="000000"/>
              </w:rPr>
              <w:t>safety</w:t>
            </w:r>
            <w:proofErr w:type="spellEnd"/>
            <w:r w:rsidRPr="00FF649A">
              <w:rPr>
                <w:rFonts w:ascii="Arial" w:hAnsi="Arial" w:cs="Arial"/>
                <w:color w:val="000000"/>
              </w:rPr>
              <w:t>-</w:t>
            </w:r>
            <w:proofErr w:type="spellStart"/>
            <w:r w:rsidRPr="00FF649A">
              <w:rPr>
                <w:rFonts w:ascii="Arial" w:hAnsi="Arial" w:cs="Arial"/>
                <w:color w:val="000000"/>
              </w:rPr>
              <w:t>related</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w:t>
            </w:r>
            <w:proofErr w:type="spellStart"/>
            <w:r w:rsidRPr="00FF649A">
              <w:rPr>
                <w:rFonts w:ascii="Arial" w:hAnsi="Arial" w:cs="Arial"/>
                <w:color w:val="000000"/>
              </w:rPr>
              <w:t>including</w:t>
            </w:r>
            <w:proofErr w:type="spellEnd"/>
            <w:r w:rsidRPr="00FF649A">
              <w:rPr>
                <w:rFonts w:ascii="Arial" w:hAnsi="Arial" w:cs="Arial"/>
                <w:color w:val="000000"/>
              </w:rPr>
              <w:t xml:space="preserve"> </w:t>
            </w:r>
            <w:proofErr w:type="spellStart"/>
            <w:r w:rsidRPr="00FF649A">
              <w:rPr>
                <w:rFonts w:ascii="Arial" w:hAnsi="Arial" w:cs="Arial"/>
                <w:color w:val="000000"/>
              </w:rPr>
              <w:t>off</w:t>
            </w:r>
            <w:proofErr w:type="spellEnd"/>
            <w:r w:rsidRPr="00FF649A">
              <w:rPr>
                <w:rFonts w:ascii="Arial" w:hAnsi="Arial" w:cs="Arial"/>
                <w:color w:val="000000"/>
              </w:rPr>
              <w:t xml:space="preserve">-site </w:t>
            </w:r>
            <w:proofErr w:type="spellStart"/>
            <w:r w:rsidRPr="00FF649A">
              <w:rPr>
                <w:rFonts w:ascii="Arial" w:hAnsi="Arial" w:cs="Arial"/>
                <w:color w:val="000000"/>
              </w:rPr>
              <w:t>power</w:t>
            </w:r>
            <w:proofErr w:type="spellEnd"/>
            <w:r w:rsidRPr="00FF649A">
              <w:rPr>
                <w:rFonts w:ascii="Arial" w:hAnsi="Arial" w:cs="Arial"/>
                <w:color w:val="000000"/>
              </w:rPr>
              <w:t xml:space="preserve"> </w:t>
            </w:r>
            <w:proofErr w:type="spellStart"/>
            <w:r w:rsidRPr="00FF649A">
              <w:rPr>
                <w:rFonts w:ascii="Arial" w:hAnsi="Arial" w:cs="Arial"/>
                <w:color w:val="000000"/>
              </w:rPr>
              <w:t>supply</w:t>
            </w:r>
            <w:proofErr w:type="spellEnd"/>
            <w:r w:rsidRPr="00FF649A">
              <w:rPr>
                <w:rFonts w:ascii="Arial" w:hAnsi="Arial" w:cs="Arial"/>
                <w:color w:val="000000"/>
              </w:rPr>
              <w:t xml:space="preserve">, </w:t>
            </w:r>
            <w:proofErr w:type="spellStart"/>
            <w:r w:rsidRPr="00FF649A">
              <w:rPr>
                <w:rFonts w:ascii="Arial" w:hAnsi="Arial" w:cs="Arial"/>
                <w:color w:val="000000"/>
              </w:rPr>
              <w:t>only</w:t>
            </w:r>
            <w:proofErr w:type="spellEnd"/>
            <w:r w:rsidRPr="00FF649A">
              <w:rPr>
                <w:rFonts w:ascii="Arial" w:hAnsi="Arial" w:cs="Arial"/>
                <w:color w:val="000000"/>
              </w:rPr>
              <w:t xml:space="preserve"> in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conditions</w:t>
            </w:r>
            <w:proofErr w:type="spellEnd"/>
            <w:r w:rsidRPr="00FF649A">
              <w:rPr>
                <w:rFonts w:ascii="Arial" w:hAnsi="Arial" w:cs="Arial"/>
                <w:color w:val="000000"/>
              </w:rPr>
              <w:t xml:space="preserve"> </w:t>
            </w:r>
            <w:proofErr w:type="spellStart"/>
            <w:r w:rsidRPr="00FF649A">
              <w:rPr>
                <w:rFonts w:ascii="Arial" w:hAnsi="Arial" w:cs="Arial"/>
                <w:color w:val="000000"/>
              </w:rPr>
              <w:t>where</w:t>
            </w:r>
            <w:proofErr w:type="spellEnd"/>
            <w:r w:rsidRPr="00FF649A">
              <w:rPr>
                <w:rFonts w:ascii="Arial" w:hAnsi="Arial" w:cs="Arial"/>
                <w:color w:val="000000"/>
              </w:rPr>
              <w:t xml:space="preserve"> </w:t>
            </w:r>
            <w:proofErr w:type="spellStart"/>
            <w:r w:rsidRPr="00FF649A">
              <w:rPr>
                <w:rFonts w:ascii="Arial" w:hAnsi="Arial" w:cs="Arial"/>
                <w:color w:val="000000"/>
              </w:rPr>
              <w:t>such</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w:t>
            </w:r>
            <w:proofErr w:type="spellStart"/>
            <w:r w:rsidRPr="00FF649A">
              <w:rPr>
                <w:rFonts w:ascii="Arial" w:hAnsi="Arial" w:cs="Arial"/>
                <w:color w:val="000000"/>
              </w:rPr>
              <w:t>further</w:t>
            </w:r>
            <w:proofErr w:type="spellEnd"/>
            <w:r w:rsidRPr="00FF649A">
              <w:rPr>
                <w:rFonts w:ascii="Arial" w:hAnsi="Arial" w:cs="Arial"/>
                <w:color w:val="000000"/>
              </w:rPr>
              <w:t xml:space="preserve"> </w:t>
            </w:r>
            <w:proofErr w:type="spellStart"/>
            <w:r w:rsidRPr="00FF649A">
              <w:rPr>
                <w:rFonts w:ascii="Arial" w:hAnsi="Arial" w:cs="Arial"/>
                <w:color w:val="000000"/>
              </w:rPr>
              <w:t>aggravate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w:t>
            </w:r>
            <w:proofErr w:type="spellStart"/>
            <w:r w:rsidRPr="00FF649A">
              <w:rPr>
                <w:rFonts w:ascii="Arial" w:hAnsi="Arial" w:cs="Arial"/>
                <w:color w:val="000000"/>
              </w:rPr>
              <w:t>consequences</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5.</w:t>
            </w:r>
            <w:r w:rsidRPr="00FF649A">
              <w:rPr>
                <w:rFonts w:ascii="Arial" w:hAnsi="Arial" w:cs="Arial"/>
                <w:color w:val="000000"/>
              </w:rPr>
              <w:tab/>
            </w:r>
            <w:proofErr w:type="spellStart"/>
            <w:r w:rsidRPr="00FF649A">
              <w:rPr>
                <w:rFonts w:ascii="Arial" w:hAnsi="Arial" w:cs="Arial"/>
                <w:color w:val="000000"/>
              </w:rPr>
              <w:t>assumption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least</w:t>
            </w:r>
            <w:proofErr w:type="spellEnd"/>
            <w:r w:rsidRPr="00FF649A">
              <w:rPr>
                <w:rFonts w:ascii="Arial" w:hAnsi="Arial" w:cs="Arial"/>
                <w:color w:val="000000"/>
              </w:rPr>
              <w:t xml:space="preserve"> </w:t>
            </w:r>
            <w:proofErr w:type="spellStart"/>
            <w:r w:rsidRPr="00FF649A">
              <w:rPr>
                <w:rFonts w:ascii="Arial" w:hAnsi="Arial" w:cs="Arial"/>
                <w:color w:val="000000"/>
              </w:rPr>
              <w:t>favourable</w:t>
            </w:r>
            <w:proofErr w:type="spellEnd"/>
            <w:r w:rsidRPr="00FF649A">
              <w:rPr>
                <w:rFonts w:ascii="Arial" w:hAnsi="Arial" w:cs="Arial"/>
                <w:color w:val="000000"/>
              </w:rPr>
              <w:t xml:space="preserve"> </w:t>
            </w:r>
            <w:proofErr w:type="spellStart"/>
            <w:r w:rsidRPr="00FF649A">
              <w:rPr>
                <w:rFonts w:ascii="Arial" w:hAnsi="Arial" w:cs="Arial"/>
                <w:color w:val="000000"/>
              </w:rPr>
              <w:t>performance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w:t>
            </w:r>
            <w:proofErr w:type="spellStart"/>
            <w:r w:rsidRPr="00FF649A">
              <w:rPr>
                <w:rFonts w:ascii="Arial" w:hAnsi="Arial" w:cs="Arial"/>
                <w:color w:val="000000"/>
              </w:rPr>
              <w:t>for</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postulated</w:t>
            </w:r>
            <w:proofErr w:type="spellEnd"/>
            <w:r w:rsidRPr="00FF649A">
              <w:rPr>
                <w:rFonts w:ascii="Arial" w:hAnsi="Arial" w:cs="Arial"/>
                <w:color w:val="000000"/>
              </w:rPr>
              <w:t xml:space="preserve"> </w:t>
            </w:r>
            <w:proofErr w:type="spellStart"/>
            <w:r w:rsidRPr="00FF649A">
              <w:rPr>
                <w:rFonts w:ascii="Arial" w:hAnsi="Arial" w:cs="Arial"/>
                <w:color w:val="000000"/>
              </w:rPr>
              <w:t>initiating</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6.</w:t>
            </w:r>
            <w:r w:rsidRPr="00FF649A">
              <w:rPr>
                <w:rFonts w:ascii="Arial" w:hAnsi="Arial" w:cs="Arial"/>
                <w:color w:val="000000"/>
              </w:rPr>
              <w:tab/>
            </w:r>
            <w:proofErr w:type="spellStart"/>
            <w:r w:rsidRPr="00FF649A">
              <w:rPr>
                <w:rFonts w:ascii="Arial" w:hAnsi="Arial" w:cs="Arial"/>
                <w:color w:val="000000"/>
              </w:rPr>
              <w:t>any</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all</w:t>
            </w:r>
            <w:proofErr w:type="spellEnd"/>
            <w:r w:rsidRPr="00FF649A">
              <w:rPr>
                <w:rFonts w:ascii="Arial" w:hAnsi="Arial" w:cs="Arial"/>
                <w:color w:val="000000"/>
              </w:rPr>
              <w:t xml:space="preserve"> </w:t>
            </w:r>
            <w:proofErr w:type="spellStart"/>
            <w:r w:rsidRPr="00FF649A">
              <w:rPr>
                <w:rFonts w:ascii="Arial" w:hAnsi="Arial" w:cs="Arial"/>
                <w:color w:val="000000"/>
              </w:rPr>
              <w:t>potential</w:t>
            </w:r>
            <w:proofErr w:type="spellEnd"/>
            <w:r w:rsidRPr="00FF649A">
              <w:rPr>
                <w:rFonts w:ascii="Arial" w:hAnsi="Arial" w:cs="Arial"/>
                <w:color w:val="000000"/>
              </w:rPr>
              <w:t xml:space="preserve"> </w:t>
            </w:r>
            <w:proofErr w:type="spellStart"/>
            <w:r w:rsidRPr="00FF649A">
              <w:rPr>
                <w:rFonts w:ascii="Arial" w:hAnsi="Arial" w:cs="Arial"/>
                <w:color w:val="000000"/>
              </w:rPr>
              <w:t>failures</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may</w:t>
            </w:r>
            <w:proofErr w:type="spellEnd"/>
            <w:r w:rsidRPr="00FF649A">
              <w:rPr>
                <w:rFonts w:ascii="Arial" w:hAnsi="Arial" w:cs="Arial"/>
                <w:color w:val="000000"/>
              </w:rPr>
              <w:t xml:space="preserve"> </w:t>
            </w:r>
            <w:proofErr w:type="spellStart"/>
            <w:r w:rsidRPr="00FF649A">
              <w:rPr>
                <w:rFonts w:ascii="Arial" w:hAnsi="Arial" w:cs="Arial"/>
                <w:color w:val="000000"/>
              </w:rPr>
              <w:t>develop</w:t>
            </w:r>
            <w:proofErr w:type="spellEnd"/>
            <w:r w:rsidRPr="00FF649A">
              <w:rPr>
                <w:rFonts w:ascii="Arial" w:hAnsi="Arial" w:cs="Arial"/>
                <w:color w:val="000000"/>
              </w:rPr>
              <w:t xml:space="preserve"> </w:t>
            </w:r>
            <w:proofErr w:type="spellStart"/>
            <w:r w:rsidRPr="00FF649A">
              <w:rPr>
                <w:rFonts w:ascii="Arial" w:hAnsi="Arial" w:cs="Arial"/>
                <w:color w:val="000000"/>
              </w:rPr>
              <w:t>due</w:t>
            </w:r>
            <w:proofErr w:type="spellEnd"/>
            <w:r w:rsidRPr="00FF649A">
              <w:rPr>
                <w:rFonts w:ascii="Arial" w:hAnsi="Arial" w:cs="Arial"/>
                <w:color w:val="000000"/>
              </w:rPr>
              <w:t xml:space="preserve"> to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postulated</w:t>
            </w:r>
            <w:proofErr w:type="spellEnd"/>
            <w:r w:rsidRPr="00FF649A">
              <w:rPr>
                <w:rFonts w:ascii="Arial" w:hAnsi="Arial" w:cs="Arial"/>
                <w:color w:val="000000"/>
              </w:rPr>
              <w:t xml:space="preserve"> </w:t>
            </w:r>
            <w:proofErr w:type="spellStart"/>
            <w:r w:rsidRPr="00FF649A">
              <w:rPr>
                <w:rFonts w:ascii="Arial" w:hAnsi="Arial" w:cs="Arial"/>
                <w:color w:val="000000"/>
              </w:rPr>
              <w:t>initiating</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7.</w:t>
            </w:r>
            <w:r w:rsidRPr="00FF649A">
              <w:rPr>
                <w:rFonts w:ascii="Arial" w:hAnsi="Arial" w:cs="Arial"/>
                <w:color w:val="000000"/>
              </w:rPr>
              <w:tab/>
            </w:r>
            <w:proofErr w:type="spellStart"/>
            <w:r w:rsidRPr="00FF649A">
              <w:rPr>
                <w:rFonts w:ascii="Arial" w:hAnsi="Arial" w:cs="Arial"/>
                <w:color w:val="000000"/>
              </w:rPr>
              <w:t>any</w:t>
            </w:r>
            <w:proofErr w:type="spellEnd"/>
            <w:r w:rsidRPr="00FF649A">
              <w:rPr>
                <w:rFonts w:ascii="Arial" w:hAnsi="Arial" w:cs="Arial"/>
                <w:color w:val="000000"/>
              </w:rPr>
              <w:t xml:space="preserve"> </w:t>
            </w:r>
            <w:proofErr w:type="spellStart"/>
            <w:r w:rsidRPr="00FF649A">
              <w:rPr>
                <w:rFonts w:ascii="Arial" w:hAnsi="Arial" w:cs="Arial"/>
                <w:color w:val="000000"/>
              </w:rPr>
              <w:t>uncertainties</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may</w:t>
            </w:r>
            <w:proofErr w:type="spellEnd"/>
            <w:r w:rsidRPr="00FF649A">
              <w:rPr>
                <w:rFonts w:ascii="Arial" w:hAnsi="Arial" w:cs="Arial"/>
                <w:color w:val="000000"/>
              </w:rPr>
              <w:t xml:space="preserve"> </w:t>
            </w:r>
            <w:proofErr w:type="spellStart"/>
            <w:r w:rsidRPr="00FF649A">
              <w:rPr>
                <w:rFonts w:ascii="Arial" w:hAnsi="Arial" w:cs="Arial"/>
                <w:color w:val="000000"/>
              </w:rPr>
              <w:t>affect</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results</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8.</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evaluation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performance</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robustness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 xml:space="preserve">, </w:t>
            </w:r>
            <w:proofErr w:type="spellStart"/>
            <w:r w:rsidRPr="00FF649A">
              <w:rPr>
                <w:rFonts w:ascii="Arial" w:hAnsi="Arial" w:cs="Arial"/>
                <w:color w:val="000000"/>
              </w:rPr>
              <w:t>system</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its</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in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case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radioactive</w:t>
            </w:r>
            <w:proofErr w:type="spellEnd"/>
            <w:r w:rsidRPr="00FF649A">
              <w:rPr>
                <w:rFonts w:ascii="Arial" w:hAnsi="Arial" w:cs="Arial"/>
                <w:color w:val="000000"/>
              </w:rPr>
              <w:t xml:space="preserve"> </w:t>
            </w:r>
            <w:proofErr w:type="spellStart"/>
            <w:r w:rsidRPr="00FF649A">
              <w:rPr>
                <w:rFonts w:ascii="Arial" w:hAnsi="Arial" w:cs="Arial"/>
                <w:color w:val="000000"/>
              </w:rPr>
              <w:t>waste</w:t>
            </w:r>
            <w:proofErr w:type="spellEnd"/>
            <w:r w:rsidRPr="00FF649A">
              <w:rPr>
                <w:rFonts w:ascii="Arial" w:hAnsi="Arial" w:cs="Arial"/>
                <w:color w:val="000000"/>
              </w:rPr>
              <w:t xml:space="preserve"> </w:t>
            </w:r>
            <w:proofErr w:type="spellStart"/>
            <w:r w:rsidRPr="00FF649A">
              <w:rPr>
                <w:rFonts w:ascii="Arial" w:hAnsi="Arial" w:cs="Arial"/>
                <w:color w:val="000000"/>
              </w:rPr>
              <w:t>disposal</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w:t>
            </w:r>
          </w:p>
          <w:p w:rsidR="00D54293"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9.</w:t>
            </w:r>
            <w:r w:rsidRPr="00FF649A">
              <w:rPr>
                <w:rFonts w:ascii="Arial" w:hAnsi="Arial" w:cs="Arial"/>
                <w:color w:val="000000"/>
              </w:rPr>
              <w:tab/>
            </w:r>
            <w:proofErr w:type="spellStart"/>
            <w:r w:rsidRPr="00FF649A">
              <w:rPr>
                <w:rFonts w:ascii="Arial" w:hAnsi="Arial" w:cs="Arial"/>
                <w:color w:val="000000"/>
              </w:rPr>
              <w:t>an</w:t>
            </w:r>
            <w:proofErr w:type="spellEnd"/>
            <w:r w:rsidRPr="00FF649A">
              <w:rPr>
                <w:rFonts w:ascii="Arial" w:hAnsi="Arial" w:cs="Arial"/>
                <w:color w:val="000000"/>
              </w:rPr>
              <w:t xml:space="preserve"> </w:t>
            </w:r>
            <w:proofErr w:type="spellStart"/>
            <w:r w:rsidRPr="00FF649A">
              <w:rPr>
                <w:rFonts w:ascii="Arial" w:hAnsi="Arial" w:cs="Arial"/>
                <w:color w:val="000000"/>
              </w:rPr>
              <w:t>inadvertent</w:t>
            </w:r>
            <w:proofErr w:type="spellEnd"/>
            <w:r w:rsidRPr="00FF649A">
              <w:rPr>
                <w:rFonts w:ascii="Arial" w:hAnsi="Arial" w:cs="Arial"/>
                <w:color w:val="000000"/>
              </w:rPr>
              <w:t xml:space="preserve"> human </w:t>
            </w:r>
            <w:proofErr w:type="spellStart"/>
            <w:r w:rsidRPr="00FF649A">
              <w:rPr>
                <w:rFonts w:ascii="Arial" w:hAnsi="Arial" w:cs="Arial"/>
                <w:color w:val="000000"/>
              </w:rPr>
              <w:t>intrusion</w:t>
            </w:r>
            <w:proofErr w:type="spellEnd"/>
            <w:r w:rsidRPr="00FF649A">
              <w:rPr>
                <w:rFonts w:ascii="Arial" w:hAnsi="Arial" w:cs="Arial"/>
                <w:color w:val="000000"/>
              </w:rPr>
              <w:t xml:space="preserve"> in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case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radioactive</w:t>
            </w:r>
            <w:proofErr w:type="spellEnd"/>
            <w:r w:rsidRPr="00FF649A">
              <w:rPr>
                <w:rFonts w:ascii="Arial" w:hAnsi="Arial" w:cs="Arial"/>
                <w:color w:val="000000"/>
              </w:rPr>
              <w:t xml:space="preserve"> </w:t>
            </w:r>
            <w:proofErr w:type="spellStart"/>
            <w:r w:rsidRPr="00FF649A">
              <w:rPr>
                <w:rFonts w:ascii="Arial" w:hAnsi="Arial" w:cs="Arial"/>
                <w:color w:val="000000"/>
              </w:rPr>
              <w:t>waste</w:t>
            </w:r>
            <w:proofErr w:type="spellEnd"/>
            <w:r w:rsidRPr="00FF649A">
              <w:rPr>
                <w:rFonts w:ascii="Arial" w:hAnsi="Arial" w:cs="Arial"/>
                <w:color w:val="000000"/>
              </w:rPr>
              <w:t xml:space="preserve"> </w:t>
            </w:r>
            <w:proofErr w:type="spellStart"/>
            <w:r w:rsidRPr="00FF649A">
              <w:rPr>
                <w:rFonts w:ascii="Arial" w:hAnsi="Arial" w:cs="Arial"/>
                <w:color w:val="000000"/>
              </w:rPr>
              <w:t>disposal</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 xml:space="preserve">, </w:t>
            </w:r>
            <w:proofErr w:type="spellStart"/>
            <w:r w:rsidRPr="00FF649A">
              <w:rPr>
                <w:rFonts w:ascii="Arial" w:hAnsi="Arial" w:cs="Arial"/>
                <w:color w:val="000000"/>
              </w:rPr>
              <w:t>with</w:t>
            </w:r>
            <w:proofErr w:type="spellEnd"/>
            <w:r w:rsidRPr="00FF649A">
              <w:rPr>
                <w:rFonts w:ascii="Arial" w:hAnsi="Arial" w:cs="Arial"/>
                <w:color w:val="000000"/>
              </w:rPr>
              <w:t xml:space="preserve"> a </w:t>
            </w:r>
            <w:proofErr w:type="spellStart"/>
            <w:r w:rsidRPr="00FF649A">
              <w:rPr>
                <w:rFonts w:ascii="Arial" w:hAnsi="Arial" w:cs="Arial"/>
                <w:color w:val="000000"/>
              </w:rPr>
              <w:t>focus</w:t>
            </w:r>
            <w:proofErr w:type="spellEnd"/>
            <w:r w:rsidRPr="00FF649A">
              <w:rPr>
                <w:rFonts w:ascii="Arial" w:hAnsi="Arial" w:cs="Arial"/>
                <w:color w:val="000000"/>
              </w:rPr>
              <w:t xml:space="preserve"> on </w:t>
            </w:r>
            <w:proofErr w:type="spellStart"/>
            <w:r w:rsidRPr="00FF649A">
              <w:rPr>
                <w:rFonts w:ascii="Arial" w:hAnsi="Arial" w:cs="Arial"/>
                <w:color w:val="000000"/>
              </w:rPr>
              <w:t>reducing</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likelihood</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such</w:t>
            </w:r>
            <w:proofErr w:type="spellEnd"/>
            <w:r w:rsidRPr="00FF649A">
              <w:rPr>
                <w:rFonts w:ascii="Arial" w:hAnsi="Arial" w:cs="Arial"/>
                <w:color w:val="000000"/>
              </w:rPr>
              <w:t xml:space="preserve"> </w:t>
            </w:r>
            <w:proofErr w:type="spellStart"/>
            <w:r w:rsidRPr="00FF649A">
              <w:rPr>
                <w:rFonts w:ascii="Arial" w:hAnsi="Arial" w:cs="Arial"/>
                <w:color w:val="000000"/>
              </w:rPr>
              <w:t>an</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possible</w:t>
            </w:r>
            <w:proofErr w:type="spellEnd"/>
            <w:r w:rsidRPr="00FF649A">
              <w:rPr>
                <w:rFonts w:ascii="Arial" w:hAnsi="Arial" w:cs="Arial"/>
                <w:color w:val="000000"/>
              </w:rPr>
              <w:t xml:space="preserve"> </w:t>
            </w:r>
            <w:proofErr w:type="spellStart"/>
            <w:r w:rsidRPr="00FF649A">
              <w:rPr>
                <w:rFonts w:ascii="Arial" w:hAnsi="Arial" w:cs="Arial"/>
                <w:color w:val="000000"/>
              </w:rPr>
              <w:t>consequences</w:t>
            </w:r>
            <w:proofErr w:type="spellEnd"/>
            <w:r w:rsidRPr="00FF649A">
              <w:rPr>
                <w:rFonts w:ascii="Arial" w:hAnsi="Arial" w:cs="Arial"/>
                <w:color w:val="000000"/>
              </w:rPr>
              <w:t xml:space="preserve">. </w:t>
            </w:r>
            <w:proofErr w:type="spellStart"/>
            <w:r w:rsidRPr="00FF649A">
              <w:rPr>
                <w:rFonts w:ascii="Arial" w:hAnsi="Arial" w:cs="Arial"/>
                <w:color w:val="000000"/>
              </w:rPr>
              <w:t>Measures</w:t>
            </w:r>
            <w:proofErr w:type="spellEnd"/>
            <w:r w:rsidRPr="00FF649A">
              <w:rPr>
                <w:rFonts w:ascii="Arial" w:hAnsi="Arial" w:cs="Arial"/>
                <w:color w:val="000000"/>
              </w:rPr>
              <w:t xml:space="preserve"> to </w:t>
            </w:r>
            <w:proofErr w:type="spellStart"/>
            <w:r w:rsidRPr="00FF649A">
              <w:rPr>
                <w:rFonts w:ascii="Arial" w:hAnsi="Arial" w:cs="Arial"/>
                <w:color w:val="000000"/>
              </w:rPr>
              <w:t>prevent</w:t>
            </w:r>
            <w:proofErr w:type="spellEnd"/>
            <w:r w:rsidRPr="00FF649A">
              <w:rPr>
                <w:rFonts w:ascii="Arial" w:hAnsi="Arial" w:cs="Arial"/>
                <w:color w:val="000000"/>
              </w:rPr>
              <w:t xml:space="preserve"> </w:t>
            </w:r>
            <w:proofErr w:type="spellStart"/>
            <w:r w:rsidRPr="00FF649A">
              <w:rPr>
                <w:rFonts w:ascii="Arial" w:hAnsi="Arial" w:cs="Arial"/>
                <w:color w:val="000000"/>
              </w:rPr>
              <w:t>this</w:t>
            </w:r>
            <w:proofErr w:type="spellEnd"/>
            <w:r w:rsidRPr="00FF649A">
              <w:rPr>
                <w:rFonts w:ascii="Arial" w:hAnsi="Arial" w:cs="Arial"/>
                <w:color w:val="000000"/>
              </w:rPr>
              <w:t xml:space="preserve"> incident </w:t>
            </w:r>
            <w:proofErr w:type="spellStart"/>
            <w:r w:rsidRPr="00FF649A">
              <w:rPr>
                <w:rFonts w:ascii="Arial" w:hAnsi="Arial" w:cs="Arial"/>
                <w:color w:val="000000"/>
              </w:rPr>
              <w:t>should</w:t>
            </w:r>
            <w:proofErr w:type="spellEnd"/>
            <w:r w:rsidRPr="00FF649A">
              <w:rPr>
                <w:rFonts w:ascii="Arial" w:hAnsi="Arial" w:cs="Arial"/>
                <w:color w:val="000000"/>
              </w:rPr>
              <w:t xml:space="preserve"> not </w:t>
            </w:r>
            <w:proofErr w:type="spellStart"/>
            <w:r w:rsidRPr="00FF649A">
              <w:rPr>
                <w:rFonts w:ascii="Arial" w:hAnsi="Arial" w:cs="Arial"/>
                <w:color w:val="000000"/>
              </w:rPr>
              <w:t>affect</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operational</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post</w:t>
            </w:r>
            <w:r w:rsidRPr="00FF649A">
              <w:rPr>
                <w:rFonts w:ascii="Cambria Math" w:hAnsi="Cambria Math" w:cs="Cambria Math"/>
                <w:color w:val="000000"/>
              </w:rPr>
              <w:t>‐</w:t>
            </w:r>
            <w:proofErr w:type="spellStart"/>
            <w:r w:rsidRPr="00FF649A">
              <w:rPr>
                <w:rFonts w:ascii="Arial" w:hAnsi="Arial" w:cs="Arial"/>
                <w:color w:val="000000"/>
              </w:rPr>
              <w:t>closure</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(3)</w:t>
            </w:r>
            <w:r w:rsidRPr="00FF649A">
              <w:rPr>
                <w:rFonts w:ascii="Arial" w:hAnsi="Arial" w:cs="Arial"/>
                <w:color w:val="000000"/>
              </w:rPr>
              <w:tab/>
            </w:r>
            <w:proofErr w:type="spellStart"/>
            <w:r w:rsidRPr="00FF649A">
              <w:rPr>
                <w:rFonts w:ascii="Arial" w:hAnsi="Arial" w:cs="Arial"/>
                <w:color w:val="000000"/>
              </w:rPr>
              <w:t>Any</w:t>
            </w:r>
            <w:proofErr w:type="spellEnd"/>
            <w:r w:rsidRPr="00FF649A">
              <w:rPr>
                <w:rFonts w:ascii="Arial" w:hAnsi="Arial" w:cs="Arial"/>
                <w:color w:val="000000"/>
              </w:rPr>
              <w:t xml:space="preserve"> </w:t>
            </w:r>
            <w:proofErr w:type="spellStart"/>
            <w:r w:rsidRPr="00FF649A">
              <w:rPr>
                <w:rFonts w:ascii="Arial" w:hAnsi="Arial" w:cs="Arial"/>
                <w:color w:val="000000"/>
              </w:rPr>
              <w:t>exemption</w:t>
            </w:r>
            <w:proofErr w:type="spellEnd"/>
            <w:r w:rsidRPr="00FF649A">
              <w:rPr>
                <w:rFonts w:ascii="Arial" w:hAnsi="Arial" w:cs="Arial"/>
                <w:color w:val="000000"/>
              </w:rPr>
              <w:t xml:space="preserve"> </w:t>
            </w:r>
            <w:proofErr w:type="spellStart"/>
            <w:r w:rsidRPr="00FF649A">
              <w:rPr>
                <w:rFonts w:ascii="Arial" w:hAnsi="Arial" w:cs="Arial"/>
                <w:color w:val="000000"/>
              </w:rPr>
              <w:t>from</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assumptions</w:t>
            </w:r>
            <w:proofErr w:type="spellEnd"/>
            <w:r w:rsidRPr="00FF649A">
              <w:rPr>
                <w:rFonts w:ascii="Arial" w:hAnsi="Arial" w:cs="Arial"/>
                <w:color w:val="000000"/>
              </w:rPr>
              <w:t xml:space="preserve"> </w:t>
            </w:r>
            <w:proofErr w:type="spellStart"/>
            <w:r w:rsidRPr="00FF649A">
              <w:rPr>
                <w:rFonts w:ascii="Arial" w:hAnsi="Arial" w:cs="Arial"/>
                <w:color w:val="000000"/>
              </w:rPr>
              <w:t>referred</w:t>
            </w:r>
            <w:proofErr w:type="spellEnd"/>
            <w:r w:rsidRPr="00FF649A">
              <w:rPr>
                <w:rFonts w:ascii="Arial" w:hAnsi="Arial" w:cs="Arial"/>
                <w:color w:val="000000"/>
              </w:rPr>
              <w:t xml:space="preserve"> to in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previous</w:t>
            </w:r>
            <w:proofErr w:type="spellEnd"/>
            <w:r w:rsidRPr="00FF649A">
              <w:rPr>
                <w:rFonts w:ascii="Arial" w:hAnsi="Arial" w:cs="Arial"/>
                <w:color w:val="000000"/>
              </w:rPr>
              <w:t xml:space="preserve"> </w:t>
            </w:r>
            <w:proofErr w:type="spellStart"/>
            <w:r w:rsidRPr="00FF649A">
              <w:rPr>
                <w:rFonts w:ascii="Arial" w:hAnsi="Arial" w:cs="Arial"/>
                <w:color w:val="000000"/>
              </w:rPr>
              <w:t>paragraph</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be </w:t>
            </w:r>
            <w:proofErr w:type="spellStart"/>
            <w:r w:rsidRPr="00FF649A">
              <w:rPr>
                <w:rFonts w:ascii="Arial" w:hAnsi="Arial" w:cs="Arial"/>
                <w:color w:val="000000"/>
              </w:rPr>
              <w:t>substantiated</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(4)</w:t>
            </w:r>
            <w:r w:rsidRPr="00FF649A">
              <w:rPr>
                <w:rFonts w:ascii="Arial" w:hAnsi="Arial" w:cs="Arial"/>
                <w:color w:val="000000"/>
              </w:rPr>
              <w:tab/>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analyses</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w:t>
            </w:r>
            <w:r w:rsidRPr="00FF649A">
              <w:rPr>
                <w:rFonts w:ascii="Arial" w:hAnsi="Arial" w:cs="Arial"/>
                <w:color w:val="000000"/>
              </w:rPr>
              <w:tab/>
            </w:r>
            <w:proofErr w:type="spellStart"/>
            <w:r w:rsidRPr="00FF649A">
              <w:rPr>
                <w:rFonts w:ascii="Arial" w:hAnsi="Arial" w:cs="Arial"/>
                <w:color w:val="000000"/>
              </w:rPr>
              <w:t>rely</w:t>
            </w:r>
            <w:proofErr w:type="spellEnd"/>
            <w:r w:rsidRPr="00FF649A">
              <w:rPr>
                <w:rFonts w:ascii="Arial" w:hAnsi="Arial" w:cs="Arial"/>
                <w:color w:val="000000"/>
              </w:rPr>
              <w:t xml:space="preserve"> on </w:t>
            </w:r>
            <w:proofErr w:type="spellStart"/>
            <w:r w:rsidRPr="00FF649A">
              <w:rPr>
                <w:rFonts w:ascii="Arial" w:hAnsi="Arial" w:cs="Arial"/>
                <w:color w:val="000000"/>
              </w:rPr>
              <w:t>methods</w:t>
            </w:r>
            <w:proofErr w:type="spellEnd"/>
            <w:r w:rsidRPr="00FF649A">
              <w:rPr>
                <w:rFonts w:ascii="Arial" w:hAnsi="Arial" w:cs="Arial"/>
                <w:color w:val="000000"/>
              </w:rPr>
              <w:t xml:space="preserve">, </w:t>
            </w:r>
            <w:proofErr w:type="spellStart"/>
            <w:r w:rsidRPr="00FF649A">
              <w:rPr>
                <w:rFonts w:ascii="Arial" w:hAnsi="Arial" w:cs="Arial"/>
                <w:color w:val="000000"/>
              </w:rPr>
              <w:t>assumptions</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arguments</w:t>
            </w:r>
            <w:proofErr w:type="spellEnd"/>
            <w:r w:rsidRPr="00FF649A">
              <w:rPr>
                <w:rFonts w:ascii="Arial" w:hAnsi="Arial" w:cs="Arial"/>
                <w:color w:val="000000"/>
              </w:rPr>
              <w:t xml:space="preserve"> </w:t>
            </w:r>
            <w:proofErr w:type="spellStart"/>
            <w:r w:rsidRPr="00FF649A">
              <w:rPr>
                <w:rFonts w:ascii="Arial" w:hAnsi="Arial" w:cs="Arial"/>
                <w:color w:val="000000"/>
              </w:rPr>
              <w:t>which</w:t>
            </w:r>
            <w:proofErr w:type="spellEnd"/>
            <w:r w:rsidRPr="00FF649A">
              <w:rPr>
                <w:rFonts w:ascii="Arial" w:hAnsi="Arial" w:cs="Arial"/>
                <w:color w:val="000000"/>
              </w:rPr>
              <w:t xml:space="preserve"> are </w:t>
            </w:r>
            <w:proofErr w:type="spellStart"/>
            <w:r w:rsidRPr="00FF649A">
              <w:rPr>
                <w:rFonts w:ascii="Arial" w:hAnsi="Arial" w:cs="Arial"/>
                <w:color w:val="000000"/>
              </w:rPr>
              <w:t>justified</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conservative</w:t>
            </w:r>
            <w:proofErr w:type="spellEnd"/>
            <w:r w:rsidRPr="00FF649A">
              <w:rPr>
                <w:rFonts w:ascii="Arial" w:hAnsi="Arial" w:cs="Arial"/>
                <w:color w:val="000000"/>
              </w:rPr>
              <w:t>; ,</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w:t>
            </w:r>
            <w:r w:rsidRPr="00FF649A">
              <w:rPr>
                <w:rFonts w:ascii="Arial" w:hAnsi="Arial" w:cs="Arial"/>
                <w:color w:val="000000"/>
              </w:rPr>
              <w:tab/>
            </w:r>
            <w:proofErr w:type="spellStart"/>
            <w:r w:rsidRPr="00FF649A">
              <w:rPr>
                <w:rFonts w:ascii="Arial" w:hAnsi="Arial" w:cs="Arial"/>
                <w:color w:val="000000"/>
              </w:rPr>
              <w:t>provide</w:t>
            </w:r>
            <w:proofErr w:type="spellEnd"/>
            <w:r w:rsidRPr="00FF649A">
              <w:rPr>
                <w:rFonts w:ascii="Arial" w:hAnsi="Arial" w:cs="Arial"/>
                <w:color w:val="000000"/>
              </w:rPr>
              <w:t xml:space="preserve"> </w:t>
            </w:r>
            <w:proofErr w:type="spellStart"/>
            <w:r w:rsidRPr="00FF649A">
              <w:rPr>
                <w:rFonts w:ascii="Arial" w:hAnsi="Arial" w:cs="Arial"/>
                <w:color w:val="000000"/>
              </w:rPr>
              <w:t>assurance</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uncertainties</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their</w:t>
            </w:r>
            <w:proofErr w:type="spellEnd"/>
            <w:r w:rsidRPr="00FF649A">
              <w:rPr>
                <w:rFonts w:ascii="Arial" w:hAnsi="Arial" w:cs="Arial"/>
                <w:color w:val="000000"/>
              </w:rPr>
              <w:t xml:space="preserve"> </w:t>
            </w:r>
            <w:proofErr w:type="spellStart"/>
            <w:r w:rsidRPr="00FF649A">
              <w:rPr>
                <w:rFonts w:ascii="Arial" w:hAnsi="Arial" w:cs="Arial"/>
                <w:color w:val="000000"/>
              </w:rPr>
              <w:t>impact</w:t>
            </w:r>
            <w:proofErr w:type="spellEnd"/>
            <w:r w:rsidRPr="00FF649A">
              <w:rPr>
                <w:rFonts w:ascii="Arial" w:hAnsi="Arial" w:cs="Arial"/>
                <w:color w:val="000000"/>
              </w:rPr>
              <w:t xml:space="preserve"> </w:t>
            </w:r>
            <w:proofErr w:type="spellStart"/>
            <w:r w:rsidRPr="00FF649A">
              <w:rPr>
                <w:rFonts w:ascii="Arial" w:hAnsi="Arial" w:cs="Arial"/>
                <w:color w:val="000000"/>
              </w:rPr>
              <w:t>have</w:t>
            </w:r>
            <w:proofErr w:type="spellEnd"/>
            <w:r w:rsidRPr="00FF649A">
              <w:rPr>
                <w:rFonts w:ascii="Arial" w:hAnsi="Arial" w:cs="Arial"/>
                <w:color w:val="000000"/>
              </w:rPr>
              <w:t xml:space="preserve"> </w:t>
            </w:r>
            <w:proofErr w:type="spellStart"/>
            <w:r w:rsidRPr="00FF649A">
              <w:rPr>
                <w:rFonts w:ascii="Arial" w:hAnsi="Arial" w:cs="Arial"/>
                <w:color w:val="000000"/>
              </w:rPr>
              <w:t>been</w:t>
            </w:r>
            <w:proofErr w:type="spellEnd"/>
            <w:r w:rsidRPr="00FF649A">
              <w:rPr>
                <w:rFonts w:ascii="Arial" w:hAnsi="Arial" w:cs="Arial"/>
                <w:color w:val="000000"/>
              </w:rPr>
              <w:t xml:space="preserve"> </w:t>
            </w:r>
            <w:proofErr w:type="spellStart"/>
            <w:r w:rsidRPr="00FF649A">
              <w:rPr>
                <w:rFonts w:ascii="Arial" w:hAnsi="Arial" w:cs="Arial"/>
                <w:color w:val="000000"/>
              </w:rPr>
              <w:t>given</w:t>
            </w:r>
            <w:proofErr w:type="spellEnd"/>
            <w:r w:rsidRPr="00FF649A">
              <w:rPr>
                <w:rFonts w:ascii="Arial" w:hAnsi="Arial" w:cs="Arial"/>
                <w:color w:val="000000"/>
              </w:rPr>
              <w:t xml:space="preserve"> </w:t>
            </w:r>
            <w:proofErr w:type="spellStart"/>
            <w:r w:rsidRPr="00FF649A">
              <w:rPr>
                <w:rFonts w:ascii="Arial" w:hAnsi="Arial" w:cs="Arial"/>
                <w:color w:val="000000"/>
              </w:rPr>
              <w:t>adequate</w:t>
            </w:r>
            <w:proofErr w:type="spellEnd"/>
            <w:r w:rsidRPr="00FF649A">
              <w:rPr>
                <w:rFonts w:ascii="Arial" w:hAnsi="Arial" w:cs="Arial"/>
                <w:color w:val="000000"/>
              </w:rPr>
              <w:t xml:space="preserve"> </w:t>
            </w:r>
            <w:proofErr w:type="spellStart"/>
            <w:r w:rsidRPr="00FF649A">
              <w:rPr>
                <w:rFonts w:ascii="Arial" w:hAnsi="Arial" w:cs="Arial"/>
                <w:color w:val="000000"/>
              </w:rPr>
              <w:t>consideration</w:t>
            </w:r>
            <w:proofErr w:type="spellEnd"/>
            <w:r w:rsidRPr="00FF649A">
              <w:rPr>
                <w:rFonts w:ascii="Arial" w:hAnsi="Arial" w:cs="Arial"/>
                <w:color w:val="000000"/>
              </w:rPr>
              <w:t xml:space="preserve">. </w:t>
            </w:r>
            <w:proofErr w:type="spellStart"/>
            <w:r w:rsidRPr="00FF649A">
              <w:rPr>
                <w:rFonts w:ascii="Arial" w:hAnsi="Arial" w:cs="Arial"/>
                <w:color w:val="000000"/>
              </w:rPr>
              <w:t>This</w:t>
            </w:r>
            <w:proofErr w:type="spellEnd"/>
            <w:r w:rsidRPr="00FF649A">
              <w:rPr>
                <w:rFonts w:ascii="Arial" w:hAnsi="Arial" w:cs="Arial"/>
                <w:color w:val="000000"/>
              </w:rPr>
              <w:t xml:space="preserve"> </w:t>
            </w:r>
            <w:proofErr w:type="spellStart"/>
            <w:r w:rsidRPr="00FF649A">
              <w:rPr>
                <w:rFonts w:ascii="Arial" w:hAnsi="Arial" w:cs="Arial"/>
                <w:color w:val="000000"/>
              </w:rPr>
              <w:t>assurance</w:t>
            </w:r>
            <w:proofErr w:type="spellEnd"/>
            <w:r w:rsidRPr="00FF649A">
              <w:rPr>
                <w:rFonts w:ascii="Arial" w:hAnsi="Arial" w:cs="Arial"/>
                <w:color w:val="000000"/>
              </w:rPr>
              <w:t xml:space="preserve"> </w:t>
            </w:r>
            <w:proofErr w:type="spellStart"/>
            <w:r w:rsidRPr="00FF649A">
              <w:rPr>
                <w:rFonts w:ascii="Arial" w:hAnsi="Arial" w:cs="Arial"/>
                <w:color w:val="000000"/>
              </w:rPr>
              <w:t>may</w:t>
            </w:r>
            <w:proofErr w:type="spellEnd"/>
            <w:r w:rsidRPr="00FF649A">
              <w:rPr>
                <w:rFonts w:ascii="Arial" w:hAnsi="Arial" w:cs="Arial"/>
                <w:color w:val="000000"/>
              </w:rPr>
              <w:t xml:space="preserve"> take </w:t>
            </w:r>
            <w:proofErr w:type="spellStart"/>
            <w:r w:rsidRPr="00FF649A">
              <w:rPr>
                <w:rFonts w:ascii="Arial" w:hAnsi="Arial" w:cs="Arial"/>
                <w:color w:val="000000"/>
              </w:rPr>
              <w:t>the</w:t>
            </w:r>
            <w:proofErr w:type="spellEnd"/>
            <w:r w:rsidRPr="00FF649A">
              <w:rPr>
                <w:rFonts w:ascii="Arial" w:hAnsi="Arial" w:cs="Arial"/>
                <w:color w:val="000000"/>
              </w:rPr>
              <w:t xml:space="preserve"> form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conservative</w:t>
            </w:r>
            <w:proofErr w:type="spellEnd"/>
            <w:r w:rsidRPr="00FF649A">
              <w:rPr>
                <w:rFonts w:ascii="Arial" w:hAnsi="Arial" w:cs="Arial"/>
                <w:color w:val="000000"/>
              </w:rPr>
              <w:t xml:space="preserve"> </w:t>
            </w:r>
            <w:proofErr w:type="spellStart"/>
            <w:r w:rsidRPr="00FF649A">
              <w:rPr>
                <w:rFonts w:ascii="Arial" w:hAnsi="Arial" w:cs="Arial"/>
                <w:color w:val="000000"/>
              </w:rPr>
              <w:t>assumptions</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factors</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uncertainty</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sensitivity</w:t>
            </w:r>
            <w:proofErr w:type="spellEnd"/>
            <w:r w:rsidRPr="00FF649A">
              <w:rPr>
                <w:rFonts w:ascii="Arial" w:hAnsi="Arial" w:cs="Arial"/>
                <w:color w:val="000000"/>
              </w:rPr>
              <w:t xml:space="preserve"> </w:t>
            </w:r>
            <w:proofErr w:type="spellStart"/>
            <w:r w:rsidRPr="00FF649A">
              <w:rPr>
                <w:rFonts w:ascii="Arial" w:hAnsi="Arial" w:cs="Arial"/>
                <w:color w:val="000000"/>
              </w:rPr>
              <w:t>analysis</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w:t>
            </w:r>
            <w:r w:rsidRPr="00FF649A">
              <w:rPr>
                <w:rFonts w:ascii="Arial" w:hAnsi="Arial" w:cs="Arial"/>
                <w:color w:val="000000"/>
              </w:rPr>
              <w:tab/>
            </w:r>
            <w:proofErr w:type="spellStart"/>
            <w:r w:rsidRPr="00FF649A">
              <w:rPr>
                <w:rFonts w:ascii="Arial" w:hAnsi="Arial" w:cs="Arial"/>
                <w:color w:val="000000"/>
              </w:rPr>
              <w:t>give</w:t>
            </w:r>
            <w:proofErr w:type="spellEnd"/>
            <w:r w:rsidRPr="00FF649A">
              <w:rPr>
                <w:rFonts w:ascii="Arial" w:hAnsi="Arial" w:cs="Arial"/>
                <w:color w:val="000000"/>
              </w:rPr>
              <w:t xml:space="preserve"> evidence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adequate</w:t>
            </w:r>
            <w:proofErr w:type="spellEnd"/>
            <w:r w:rsidRPr="00FF649A">
              <w:rPr>
                <w:rFonts w:ascii="Arial" w:hAnsi="Arial" w:cs="Arial"/>
                <w:color w:val="000000"/>
              </w:rPr>
              <w:t xml:space="preserve"> </w:t>
            </w:r>
            <w:proofErr w:type="spellStart"/>
            <w:r w:rsidRPr="00FF649A">
              <w:rPr>
                <w:rFonts w:ascii="Arial" w:hAnsi="Arial" w:cs="Arial"/>
                <w:color w:val="000000"/>
              </w:rPr>
              <w:t>margins</w:t>
            </w:r>
            <w:proofErr w:type="spellEnd"/>
            <w:r w:rsidRPr="00FF649A">
              <w:rPr>
                <w:rFonts w:ascii="Arial" w:hAnsi="Arial" w:cs="Arial"/>
                <w:color w:val="000000"/>
              </w:rPr>
              <w:t xml:space="preserve"> </w:t>
            </w:r>
            <w:proofErr w:type="spellStart"/>
            <w:r w:rsidRPr="00FF649A">
              <w:rPr>
                <w:rFonts w:ascii="Arial" w:hAnsi="Arial" w:cs="Arial"/>
                <w:color w:val="000000"/>
              </w:rPr>
              <w:t>have</w:t>
            </w:r>
            <w:proofErr w:type="spellEnd"/>
            <w:r w:rsidRPr="00FF649A">
              <w:rPr>
                <w:rFonts w:ascii="Arial" w:hAnsi="Arial" w:cs="Arial"/>
                <w:color w:val="000000"/>
              </w:rPr>
              <w:t xml:space="preserve"> </w:t>
            </w:r>
            <w:proofErr w:type="spellStart"/>
            <w:r w:rsidRPr="00FF649A">
              <w:rPr>
                <w:rFonts w:ascii="Arial" w:hAnsi="Arial" w:cs="Arial"/>
                <w:color w:val="000000"/>
              </w:rPr>
              <w:t>been</w:t>
            </w:r>
            <w:proofErr w:type="spellEnd"/>
            <w:r w:rsidRPr="00FF649A">
              <w:rPr>
                <w:rFonts w:ascii="Arial" w:hAnsi="Arial" w:cs="Arial"/>
                <w:color w:val="000000"/>
              </w:rPr>
              <w:t xml:space="preserve"> </w:t>
            </w:r>
            <w:proofErr w:type="spellStart"/>
            <w:r w:rsidRPr="00FF649A">
              <w:rPr>
                <w:rFonts w:ascii="Arial" w:hAnsi="Arial" w:cs="Arial"/>
                <w:color w:val="000000"/>
              </w:rPr>
              <w:t>included</w:t>
            </w:r>
            <w:proofErr w:type="spellEnd"/>
            <w:r w:rsidRPr="00FF649A">
              <w:rPr>
                <w:rFonts w:ascii="Arial" w:hAnsi="Arial" w:cs="Arial"/>
                <w:color w:val="000000"/>
              </w:rPr>
              <w:t xml:space="preserve"> </w:t>
            </w:r>
            <w:proofErr w:type="spellStart"/>
            <w:r w:rsidRPr="00FF649A">
              <w:rPr>
                <w:rFonts w:ascii="Arial" w:hAnsi="Arial" w:cs="Arial"/>
                <w:color w:val="000000"/>
              </w:rPr>
              <w:t>when</w:t>
            </w:r>
            <w:proofErr w:type="spellEnd"/>
            <w:r w:rsidRPr="00FF649A">
              <w:rPr>
                <w:rFonts w:ascii="Arial" w:hAnsi="Arial" w:cs="Arial"/>
                <w:color w:val="000000"/>
              </w:rPr>
              <w:t xml:space="preserve"> </w:t>
            </w:r>
            <w:proofErr w:type="spellStart"/>
            <w:r w:rsidRPr="00FF649A">
              <w:rPr>
                <w:rFonts w:ascii="Arial" w:hAnsi="Arial" w:cs="Arial"/>
                <w:color w:val="000000"/>
              </w:rPr>
              <w:t>defining</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design </w:t>
            </w:r>
            <w:proofErr w:type="spellStart"/>
            <w:r w:rsidRPr="00FF649A">
              <w:rPr>
                <w:rFonts w:ascii="Arial" w:hAnsi="Arial" w:cs="Arial"/>
                <w:color w:val="000000"/>
              </w:rPr>
              <w:t>basis</w:t>
            </w:r>
            <w:proofErr w:type="spellEnd"/>
            <w:r w:rsidRPr="00FF649A">
              <w:rPr>
                <w:rFonts w:ascii="Arial" w:hAnsi="Arial" w:cs="Arial"/>
                <w:color w:val="000000"/>
              </w:rPr>
              <w:t xml:space="preserve"> to </w:t>
            </w:r>
            <w:proofErr w:type="spellStart"/>
            <w:r w:rsidRPr="00FF649A">
              <w:rPr>
                <w:rFonts w:ascii="Arial" w:hAnsi="Arial" w:cs="Arial"/>
                <w:color w:val="000000"/>
              </w:rPr>
              <w:t>ensure</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all</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design </w:t>
            </w:r>
            <w:proofErr w:type="spellStart"/>
            <w:r w:rsidRPr="00FF649A">
              <w:rPr>
                <w:rFonts w:ascii="Arial" w:hAnsi="Arial" w:cs="Arial"/>
                <w:color w:val="000000"/>
              </w:rPr>
              <w:t>basis</w:t>
            </w:r>
            <w:proofErr w:type="spellEnd"/>
            <w:r w:rsidRPr="00FF649A">
              <w:rPr>
                <w:rFonts w:ascii="Arial" w:hAnsi="Arial" w:cs="Arial"/>
                <w:color w:val="000000"/>
              </w:rPr>
              <w:t xml:space="preserve"> </w:t>
            </w:r>
            <w:proofErr w:type="spellStart"/>
            <w:r w:rsidRPr="00FF649A">
              <w:rPr>
                <w:rFonts w:ascii="Arial" w:hAnsi="Arial" w:cs="Arial"/>
                <w:color w:val="000000"/>
              </w:rPr>
              <w:t>events</w:t>
            </w:r>
            <w:proofErr w:type="spellEnd"/>
            <w:r w:rsidRPr="00FF649A">
              <w:rPr>
                <w:rFonts w:ascii="Arial" w:hAnsi="Arial" w:cs="Arial"/>
                <w:color w:val="000000"/>
              </w:rPr>
              <w:t xml:space="preserve"> are </w:t>
            </w:r>
            <w:proofErr w:type="spellStart"/>
            <w:r w:rsidRPr="00FF649A">
              <w:rPr>
                <w:rFonts w:ascii="Arial" w:hAnsi="Arial" w:cs="Arial"/>
                <w:color w:val="000000"/>
              </w:rPr>
              <w:t>covered</w:t>
            </w:r>
            <w:proofErr w:type="spellEnd"/>
            <w:r w:rsidRPr="00FF649A">
              <w:rPr>
                <w:rFonts w:ascii="Arial" w:hAnsi="Arial" w:cs="Arial"/>
                <w:color w:val="000000"/>
              </w:rPr>
              <w:t>;</w:t>
            </w:r>
          </w:p>
          <w:p w:rsidR="00FF649A" w:rsidRPr="00FB4088" w:rsidRDefault="00FF649A" w:rsidP="00FF649A">
            <w:pPr>
              <w:widowControl w:val="0"/>
              <w:autoSpaceDE w:val="0"/>
              <w:autoSpaceDN w:val="0"/>
              <w:adjustRightInd w:val="0"/>
              <w:spacing w:before="4" w:after="0" w:line="253" w:lineRule="exact"/>
              <w:ind w:left="85" w:right="28"/>
              <w:rPr>
                <w:rFonts w:ascii="Arial" w:hAnsi="Arial" w:cs="Arial"/>
                <w:color w:val="000000"/>
              </w:rPr>
            </w:pPr>
            <w:r w:rsidRPr="00FF649A">
              <w:rPr>
                <w:rFonts w:ascii="Arial" w:hAnsi="Arial" w:cs="Arial"/>
                <w:color w:val="000000"/>
              </w:rPr>
              <w:t>–</w:t>
            </w:r>
            <w:r w:rsidRPr="00FF649A">
              <w:rPr>
                <w:rFonts w:ascii="Arial" w:hAnsi="Arial" w:cs="Arial"/>
                <w:color w:val="000000"/>
              </w:rPr>
              <w:tab/>
              <w:t xml:space="preserve">be </w:t>
            </w:r>
            <w:proofErr w:type="spellStart"/>
            <w:r w:rsidRPr="00FF649A">
              <w:rPr>
                <w:rFonts w:ascii="Arial" w:hAnsi="Arial" w:cs="Arial"/>
                <w:color w:val="000000"/>
              </w:rPr>
              <w:t>auditable</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reproducible</w:t>
            </w:r>
            <w:proofErr w:type="spellEnd"/>
            <w:r w:rsidRPr="00FF649A">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E 9.1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FF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fail-safe</w:t>
            </w:r>
            <w:proofErr w:type="spellEnd"/>
            <w:r w:rsidRPr="00FB4088">
              <w:rPr>
                <w:rFonts w:ascii="Arial" w:hAnsi="Arial" w:cs="Arial"/>
                <w:color w:val="000000"/>
              </w:rPr>
              <w:t xml:space="preserve"> </w:t>
            </w:r>
            <w:proofErr w:type="spellStart"/>
            <w:r w:rsidRPr="00FB4088">
              <w:rPr>
                <w:rFonts w:ascii="Arial" w:hAnsi="Arial" w:cs="Arial"/>
                <w:color w:val="000000"/>
              </w:rPr>
              <w:t>principle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considered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components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3/7</w:t>
            </w:r>
            <w:r w:rsidR="006C5961">
              <w:rPr>
                <w:rFonts w:ascii="Arial" w:hAnsi="Arial" w:cs="Arial"/>
                <w:color w:val="000000"/>
              </w:rPr>
              <w:t>, 3/1/6</w:t>
            </w:r>
          </w:p>
        </w:tc>
        <w:tc>
          <w:tcPr>
            <w:tcW w:w="5103" w:type="dxa"/>
            <w:tcBorders>
              <w:top w:val="single" w:sz="4" w:space="0" w:color="000000"/>
              <w:left w:val="single" w:sz="4" w:space="0" w:color="000000"/>
              <w:bottom w:val="single" w:sz="4" w:space="0" w:color="000000"/>
              <w:right w:val="single" w:sz="4" w:space="0" w:color="000000"/>
            </w:tcBorders>
          </w:tcPr>
          <w:p w:rsidR="00D54293" w:rsidRDefault="00AA38BF" w:rsidP="00D54293">
            <w:pPr>
              <w:widowControl w:val="0"/>
              <w:autoSpaceDE w:val="0"/>
              <w:autoSpaceDN w:val="0"/>
              <w:adjustRightInd w:val="0"/>
              <w:spacing w:before="4" w:after="0" w:line="253" w:lineRule="exact"/>
              <w:ind w:left="121"/>
              <w:rPr>
                <w:rFonts w:ascii="Arial" w:hAnsi="Arial" w:cs="Arial"/>
                <w:color w:val="000000"/>
              </w:rPr>
            </w:pPr>
            <w:r w:rsidRPr="00AA38BF">
              <w:rPr>
                <w:rFonts w:ascii="Arial" w:hAnsi="Arial" w:cs="Arial"/>
                <w:color w:val="000000"/>
              </w:rPr>
              <w:t>(7)</w:t>
            </w:r>
            <w:r w:rsidRPr="00AA38BF">
              <w:rPr>
                <w:rFonts w:ascii="Arial" w:hAnsi="Arial" w:cs="Arial"/>
                <w:color w:val="000000"/>
              </w:rPr>
              <w:tab/>
              <w:t>Načelo varne odpovedi pomeni, da mora sistem ali sestavni del, pomemben za varnost, po odpovedi samodejno preiti v stanje, ki je varno za objekt.</w:t>
            </w:r>
          </w:p>
          <w:p w:rsidR="006C5961" w:rsidRDefault="006C5961" w:rsidP="00D54293">
            <w:pPr>
              <w:widowControl w:val="0"/>
              <w:autoSpaceDE w:val="0"/>
              <w:autoSpaceDN w:val="0"/>
              <w:adjustRightInd w:val="0"/>
              <w:spacing w:before="4" w:after="0" w:line="253" w:lineRule="exact"/>
              <w:ind w:left="121"/>
              <w:rPr>
                <w:rFonts w:ascii="Arial" w:hAnsi="Arial" w:cs="Arial"/>
                <w:color w:val="000000"/>
              </w:rPr>
            </w:pPr>
          </w:p>
          <w:p w:rsidR="006C5961" w:rsidRPr="006C5961" w:rsidRDefault="006C5961" w:rsidP="006C5961">
            <w:pPr>
              <w:widowControl w:val="0"/>
              <w:autoSpaceDE w:val="0"/>
              <w:autoSpaceDN w:val="0"/>
              <w:adjustRightInd w:val="0"/>
              <w:spacing w:before="4" w:after="0" w:line="253" w:lineRule="exact"/>
              <w:ind w:left="121"/>
              <w:rPr>
                <w:rFonts w:ascii="Arial" w:hAnsi="Arial" w:cs="Arial"/>
                <w:color w:val="000000"/>
              </w:rPr>
            </w:pPr>
            <w:r w:rsidRPr="006C5961">
              <w:rPr>
                <w:rFonts w:ascii="Arial" w:hAnsi="Arial" w:cs="Arial"/>
                <w:color w:val="000000"/>
              </w:rPr>
              <w:lastRenderedPageBreak/>
              <w:t>(1)</w:t>
            </w:r>
            <w:r w:rsidRPr="006C5961">
              <w:rPr>
                <w:rFonts w:ascii="Arial" w:hAnsi="Arial" w:cs="Arial"/>
                <w:color w:val="000000"/>
              </w:rPr>
              <w:tab/>
              <w:t>Pri projektiranju sevalnega ali jedrskega objekta se upoštevajo naslednja načela:</w:t>
            </w:r>
          </w:p>
          <w:p w:rsidR="006C5961" w:rsidRPr="00FB4088" w:rsidRDefault="006C5961" w:rsidP="006C5961">
            <w:pPr>
              <w:widowControl w:val="0"/>
              <w:autoSpaceDE w:val="0"/>
              <w:autoSpaceDN w:val="0"/>
              <w:adjustRightInd w:val="0"/>
              <w:spacing w:before="4" w:after="0" w:line="253" w:lineRule="exact"/>
              <w:ind w:left="121"/>
              <w:rPr>
                <w:rFonts w:ascii="Arial" w:hAnsi="Arial" w:cs="Arial"/>
                <w:color w:val="000000"/>
              </w:rPr>
            </w:pPr>
            <w:r w:rsidRPr="006C5961">
              <w:rPr>
                <w:rFonts w:ascii="Arial" w:hAnsi="Arial" w:cs="Arial"/>
                <w:color w:val="000000"/>
              </w:rPr>
              <w:t>6.</w:t>
            </w:r>
            <w:r w:rsidRPr="006C5961">
              <w:rPr>
                <w:rFonts w:ascii="Arial" w:hAnsi="Arial" w:cs="Arial"/>
                <w:color w:val="000000"/>
              </w:rPr>
              <w:tab/>
              <w:t>načelo varne odpovedi;</w:t>
            </w:r>
          </w:p>
        </w:tc>
        <w:tc>
          <w:tcPr>
            <w:tcW w:w="4962" w:type="dxa"/>
            <w:tcBorders>
              <w:top w:val="single" w:sz="4" w:space="0" w:color="000000"/>
              <w:left w:val="single" w:sz="4" w:space="0" w:color="000000"/>
              <w:bottom w:val="single" w:sz="4" w:space="0" w:color="000000"/>
              <w:right w:val="single" w:sz="4" w:space="0" w:color="000000"/>
            </w:tcBorders>
          </w:tcPr>
          <w:p w:rsidR="00D54293" w:rsidRDefault="00FF649A" w:rsidP="00D54293">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lastRenderedPageBreak/>
              <w:t>(7)</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fail-safe</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mean</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automatic</w:t>
            </w:r>
            <w:proofErr w:type="spellEnd"/>
            <w:r w:rsidRPr="00FF649A">
              <w:rPr>
                <w:rFonts w:ascii="Arial" w:hAnsi="Arial" w:cs="Arial"/>
                <w:color w:val="000000"/>
              </w:rPr>
              <w:t xml:space="preserve"> </w:t>
            </w:r>
            <w:proofErr w:type="spellStart"/>
            <w:r w:rsidRPr="00FF649A">
              <w:rPr>
                <w:rFonts w:ascii="Arial" w:hAnsi="Arial" w:cs="Arial"/>
                <w:color w:val="000000"/>
              </w:rPr>
              <w:t>transition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a </w:t>
            </w:r>
            <w:proofErr w:type="spellStart"/>
            <w:r w:rsidRPr="00FF649A">
              <w:rPr>
                <w:rFonts w:ascii="Arial" w:hAnsi="Arial" w:cs="Arial"/>
                <w:color w:val="000000"/>
              </w:rPr>
              <w:t>safety-related</w:t>
            </w:r>
            <w:proofErr w:type="spellEnd"/>
            <w:r w:rsidRPr="00FF649A">
              <w:rPr>
                <w:rFonts w:ascii="Arial" w:hAnsi="Arial" w:cs="Arial"/>
                <w:color w:val="000000"/>
              </w:rPr>
              <w:t xml:space="preserve"> </w:t>
            </w:r>
            <w:proofErr w:type="spellStart"/>
            <w:r w:rsidRPr="00FF649A">
              <w:rPr>
                <w:rFonts w:ascii="Arial" w:hAnsi="Arial" w:cs="Arial"/>
                <w:color w:val="000000"/>
              </w:rPr>
              <w:t>system</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component</w:t>
            </w:r>
            <w:proofErr w:type="spellEnd"/>
            <w:r w:rsidRPr="00FF649A">
              <w:rPr>
                <w:rFonts w:ascii="Arial" w:hAnsi="Arial" w:cs="Arial"/>
                <w:color w:val="000000"/>
              </w:rPr>
              <w:t xml:space="preserve"> </w:t>
            </w:r>
            <w:proofErr w:type="spellStart"/>
            <w:r w:rsidRPr="00FF649A">
              <w:rPr>
                <w:rFonts w:ascii="Arial" w:hAnsi="Arial" w:cs="Arial"/>
                <w:color w:val="000000"/>
              </w:rPr>
              <w:t>into</w:t>
            </w:r>
            <w:proofErr w:type="spellEnd"/>
            <w:r w:rsidRPr="00FF649A">
              <w:rPr>
                <w:rFonts w:ascii="Arial" w:hAnsi="Arial" w:cs="Arial"/>
                <w:color w:val="000000"/>
              </w:rPr>
              <w:t xml:space="preserve"> a </w:t>
            </w:r>
            <w:proofErr w:type="spellStart"/>
            <w:r w:rsidRPr="00FF649A">
              <w:rPr>
                <w:rFonts w:ascii="Arial" w:hAnsi="Arial" w:cs="Arial"/>
                <w:color w:val="000000"/>
              </w:rPr>
              <w:t>state</w:t>
            </w:r>
            <w:proofErr w:type="spellEnd"/>
            <w:r w:rsidRPr="00FF649A">
              <w:rPr>
                <w:rFonts w:ascii="Arial" w:hAnsi="Arial" w:cs="Arial"/>
                <w:color w:val="000000"/>
              </w:rPr>
              <w:t xml:space="preserve"> </w:t>
            </w:r>
            <w:proofErr w:type="spellStart"/>
            <w:r w:rsidRPr="00FF649A">
              <w:rPr>
                <w:rFonts w:ascii="Arial" w:hAnsi="Arial" w:cs="Arial"/>
                <w:color w:val="000000"/>
              </w:rPr>
              <w:t>safe</w:t>
            </w:r>
            <w:proofErr w:type="spellEnd"/>
            <w:r w:rsidRPr="00FF649A">
              <w:rPr>
                <w:rFonts w:ascii="Arial" w:hAnsi="Arial" w:cs="Arial"/>
                <w:color w:val="000000"/>
              </w:rPr>
              <w:t xml:space="preserve"> </w:t>
            </w:r>
            <w:proofErr w:type="spellStart"/>
            <w:r w:rsidRPr="00FF649A">
              <w:rPr>
                <w:rFonts w:ascii="Arial" w:hAnsi="Arial" w:cs="Arial"/>
                <w:color w:val="000000"/>
              </w:rPr>
              <w:t>for</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 xml:space="preserve"> </w:t>
            </w:r>
            <w:proofErr w:type="spellStart"/>
            <w:r w:rsidRPr="00FF649A">
              <w:rPr>
                <w:rFonts w:ascii="Arial" w:hAnsi="Arial" w:cs="Arial"/>
                <w:color w:val="000000"/>
              </w:rPr>
              <w:t>following</w:t>
            </w:r>
            <w:proofErr w:type="spellEnd"/>
            <w:r w:rsidRPr="00FF649A">
              <w:rPr>
                <w:rFonts w:ascii="Arial" w:hAnsi="Arial" w:cs="Arial"/>
                <w:color w:val="000000"/>
              </w:rPr>
              <w:t xml:space="preserve"> </w:t>
            </w:r>
            <w:proofErr w:type="spellStart"/>
            <w:r w:rsidRPr="00FF649A">
              <w:rPr>
                <w:rFonts w:ascii="Arial" w:hAnsi="Arial" w:cs="Arial"/>
                <w:color w:val="000000"/>
              </w:rPr>
              <w:t>its</w:t>
            </w:r>
            <w:proofErr w:type="spellEnd"/>
            <w:r w:rsidRPr="00FF649A">
              <w:rPr>
                <w:rFonts w:ascii="Arial" w:hAnsi="Arial" w:cs="Arial"/>
                <w:color w:val="000000"/>
              </w:rPr>
              <w:t xml:space="preserve"> </w:t>
            </w:r>
            <w:proofErr w:type="spellStart"/>
            <w:r w:rsidRPr="00FF649A">
              <w:rPr>
                <w:rFonts w:ascii="Arial" w:hAnsi="Arial" w:cs="Arial"/>
                <w:color w:val="000000"/>
              </w:rPr>
              <w:t>failure</w:t>
            </w:r>
            <w:proofErr w:type="spellEnd"/>
            <w:r w:rsidRPr="00FF649A">
              <w:rPr>
                <w:rFonts w:ascii="Arial" w:hAnsi="Arial" w:cs="Arial"/>
                <w:color w:val="000000"/>
              </w:rPr>
              <w:t>.</w:t>
            </w:r>
          </w:p>
          <w:p w:rsidR="00FF649A" w:rsidRDefault="00FF649A" w:rsidP="00D54293">
            <w:pPr>
              <w:widowControl w:val="0"/>
              <w:autoSpaceDE w:val="0"/>
              <w:autoSpaceDN w:val="0"/>
              <w:adjustRightInd w:val="0"/>
              <w:spacing w:before="4" w:after="0" w:line="253" w:lineRule="exact"/>
              <w:ind w:left="121"/>
              <w:rPr>
                <w:rFonts w:ascii="Arial" w:hAnsi="Arial" w:cs="Arial"/>
                <w:color w:val="000000"/>
              </w:rPr>
            </w:pPr>
          </w:p>
          <w:p w:rsidR="00FF649A" w:rsidRDefault="00FF649A" w:rsidP="00D54293">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lastRenderedPageBreak/>
              <w:t>(1)</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design </w:t>
            </w:r>
            <w:proofErr w:type="spellStart"/>
            <w:r w:rsidRPr="00FF649A">
              <w:rPr>
                <w:rFonts w:ascii="Arial" w:hAnsi="Arial" w:cs="Arial"/>
                <w:color w:val="000000"/>
              </w:rPr>
              <w:t>of</w:t>
            </w:r>
            <w:proofErr w:type="spellEnd"/>
            <w:r w:rsidRPr="00FF649A">
              <w:rPr>
                <w:rFonts w:ascii="Arial" w:hAnsi="Arial" w:cs="Arial"/>
                <w:color w:val="000000"/>
              </w:rPr>
              <w:t xml:space="preserve"> a </w:t>
            </w:r>
            <w:proofErr w:type="spellStart"/>
            <w:r w:rsidRPr="00FF649A">
              <w:rPr>
                <w:rFonts w:ascii="Arial" w:hAnsi="Arial" w:cs="Arial"/>
                <w:color w:val="000000"/>
              </w:rPr>
              <w:t>radiation</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nuclear</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adhere</w:t>
            </w:r>
            <w:proofErr w:type="spellEnd"/>
            <w:r w:rsidRPr="00FF649A">
              <w:rPr>
                <w:rFonts w:ascii="Arial" w:hAnsi="Arial" w:cs="Arial"/>
                <w:color w:val="000000"/>
              </w:rPr>
              <w:t xml:space="preserve"> to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following</w:t>
            </w:r>
            <w:proofErr w:type="spellEnd"/>
            <w:r w:rsidRPr="00FF649A">
              <w:rPr>
                <w:rFonts w:ascii="Arial" w:hAnsi="Arial" w:cs="Arial"/>
                <w:color w:val="000000"/>
              </w:rPr>
              <w:t xml:space="preserve"> </w:t>
            </w:r>
            <w:proofErr w:type="spellStart"/>
            <w:r w:rsidRPr="00FF649A">
              <w:rPr>
                <w:rFonts w:ascii="Arial" w:hAnsi="Arial" w:cs="Arial"/>
                <w:color w:val="000000"/>
              </w:rPr>
              <w:t>principles</w:t>
            </w:r>
            <w:proofErr w:type="spellEnd"/>
            <w:r w:rsidRPr="00FF649A">
              <w:rPr>
                <w:rFonts w:ascii="Arial" w:hAnsi="Arial" w:cs="Arial"/>
                <w:color w:val="000000"/>
              </w:rPr>
              <w:t>:</w:t>
            </w:r>
          </w:p>
          <w:p w:rsidR="00FF649A" w:rsidRPr="00FB4088" w:rsidRDefault="00FF649A" w:rsidP="00D54293">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6.</w:t>
            </w:r>
            <w:r w:rsidRPr="00FF649A">
              <w:rPr>
                <w:rFonts w:ascii="Arial" w:hAnsi="Arial" w:cs="Arial"/>
                <w:color w:val="000000"/>
              </w:rPr>
              <w:tab/>
            </w:r>
            <w:proofErr w:type="spellStart"/>
            <w:r w:rsidRPr="00FF649A">
              <w:rPr>
                <w:rFonts w:ascii="Arial" w:hAnsi="Arial" w:cs="Arial"/>
                <w:color w:val="000000"/>
              </w:rPr>
              <w:t>fail-safe</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E 9.2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FF0000"/>
              </w:rPr>
            </w:pPr>
            <w:r w:rsidRPr="00FB4088">
              <w:rPr>
                <w:rFonts w:ascii="Arial" w:hAnsi="Arial" w:cs="Arial"/>
                <w:color w:val="000000"/>
              </w:rPr>
              <w:t xml:space="preserve">A </w:t>
            </w:r>
            <w:proofErr w:type="spellStart"/>
            <w:r w:rsidRPr="00FB4088">
              <w:rPr>
                <w:rFonts w:ascii="Arial" w:hAnsi="Arial" w:cs="Arial"/>
                <w:color w:val="000000"/>
              </w:rPr>
              <w:t>failure</w:t>
            </w:r>
            <w:proofErr w:type="spellEnd"/>
            <w:r w:rsidRPr="00FB4088">
              <w:rPr>
                <w:rFonts w:ascii="Arial" w:hAnsi="Arial" w:cs="Arial"/>
                <w:color w:val="000000"/>
              </w:rPr>
              <w:t xml:space="preserve"> in a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intended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normal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not </w:t>
            </w:r>
            <w:proofErr w:type="spellStart"/>
            <w:r w:rsidRPr="00FB4088">
              <w:rPr>
                <w:rFonts w:ascii="Arial" w:hAnsi="Arial" w:cs="Arial"/>
                <w:color w:val="000000"/>
              </w:rPr>
              <w:t>affect</w:t>
            </w:r>
            <w:proofErr w:type="spellEnd"/>
            <w:r w:rsidRPr="00FB4088">
              <w:rPr>
                <w:rFonts w:ascii="Arial" w:hAnsi="Arial" w:cs="Arial"/>
                <w:color w:val="000000"/>
              </w:rPr>
              <w:t xml:space="preserve"> a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function</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P1/1.2/2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F11F4" w:rsidP="00D54293">
            <w:pPr>
              <w:widowControl w:val="0"/>
              <w:autoSpaceDE w:val="0"/>
              <w:autoSpaceDN w:val="0"/>
              <w:adjustRightInd w:val="0"/>
              <w:spacing w:before="4" w:after="0" w:line="253" w:lineRule="exact"/>
              <w:ind w:left="121"/>
              <w:rPr>
                <w:rFonts w:ascii="Arial" w:hAnsi="Arial" w:cs="Arial"/>
                <w:color w:val="000000"/>
              </w:rPr>
            </w:pPr>
            <w:r w:rsidRPr="00EF11F4">
              <w:rPr>
                <w:rFonts w:ascii="Arial" w:hAnsi="Arial" w:cs="Arial"/>
                <w:color w:val="000000"/>
              </w:rPr>
              <w:t>2.</w:t>
            </w:r>
            <w:r w:rsidRPr="00EF11F4">
              <w:rPr>
                <w:rFonts w:ascii="Arial" w:hAnsi="Arial" w:cs="Arial"/>
                <w:color w:val="000000"/>
              </w:rPr>
              <w:tab/>
              <w:t>Katera koli odpoved v sistemih, namenjenih za normalno obratovanje jedrske elektrarne, ne sme vplivati na varnostne funkcije.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FF649A" w:rsidP="00D54293">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2.</w:t>
            </w:r>
            <w:r w:rsidRPr="00FF649A">
              <w:rPr>
                <w:rFonts w:ascii="Arial" w:hAnsi="Arial" w:cs="Arial"/>
                <w:color w:val="000000"/>
              </w:rPr>
              <w:tab/>
              <w:t xml:space="preserve">No </w:t>
            </w:r>
            <w:proofErr w:type="spellStart"/>
            <w:r w:rsidRPr="00FF649A">
              <w:rPr>
                <w:rFonts w:ascii="Arial" w:hAnsi="Arial" w:cs="Arial"/>
                <w:color w:val="000000"/>
              </w:rPr>
              <w:t>failure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any</w:t>
            </w:r>
            <w:proofErr w:type="spellEnd"/>
            <w:r w:rsidRPr="00FF649A">
              <w:rPr>
                <w:rFonts w:ascii="Arial" w:hAnsi="Arial" w:cs="Arial"/>
                <w:color w:val="000000"/>
              </w:rPr>
              <w:t xml:space="preserve"> </w:t>
            </w:r>
            <w:proofErr w:type="spellStart"/>
            <w:r w:rsidRPr="00FF649A">
              <w:rPr>
                <w:rFonts w:ascii="Arial" w:hAnsi="Arial" w:cs="Arial"/>
                <w:color w:val="000000"/>
              </w:rPr>
              <w:t>system</w:t>
            </w:r>
            <w:proofErr w:type="spellEnd"/>
            <w:r w:rsidRPr="00FF649A">
              <w:rPr>
                <w:rFonts w:ascii="Arial" w:hAnsi="Arial" w:cs="Arial"/>
                <w:color w:val="000000"/>
              </w:rPr>
              <w:t xml:space="preserve"> </w:t>
            </w:r>
            <w:proofErr w:type="spellStart"/>
            <w:r w:rsidRPr="00FF649A">
              <w:rPr>
                <w:rFonts w:ascii="Arial" w:hAnsi="Arial" w:cs="Arial"/>
                <w:color w:val="000000"/>
              </w:rPr>
              <w:t>necessary</w:t>
            </w:r>
            <w:proofErr w:type="spellEnd"/>
            <w:r w:rsidRPr="00FF649A">
              <w:rPr>
                <w:rFonts w:ascii="Arial" w:hAnsi="Arial" w:cs="Arial"/>
                <w:color w:val="000000"/>
              </w:rPr>
              <w:t xml:space="preserve"> </w:t>
            </w:r>
            <w:proofErr w:type="spellStart"/>
            <w:r w:rsidRPr="00FF649A">
              <w:rPr>
                <w:rFonts w:ascii="Arial" w:hAnsi="Arial" w:cs="Arial"/>
                <w:color w:val="000000"/>
              </w:rPr>
              <w:t>for</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normal </w:t>
            </w:r>
            <w:proofErr w:type="spellStart"/>
            <w:r w:rsidRPr="00FF649A">
              <w:rPr>
                <w:rFonts w:ascii="Arial" w:hAnsi="Arial" w:cs="Arial"/>
                <w:color w:val="000000"/>
              </w:rPr>
              <w:t>operation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nuclear</w:t>
            </w:r>
            <w:proofErr w:type="spellEnd"/>
            <w:r w:rsidRPr="00FF649A">
              <w:rPr>
                <w:rFonts w:ascii="Arial" w:hAnsi="Arial" w:cs="Arial"/>
                <w:color w:val="000000"/>
              </w:rPr>
              <w:t xml:space="preserve"> </w:t>
            </w:r>
            <w:proofErr w:type="spellStart"/>
            <w:r w:rsidRPr="00FF649A">
              <w:rPr>
                <w:rFonts w:ascii="Arial" w:hAnsi="Arial" w:cs="Arial"/>
                <w:color w:val="000000"/>
              </w:rPr>
              <w:t>power</w:t>
            </w:r>
            <w:proofErr w:type="spellEnd"/>
            <w:r w:rsidRPr="00FF649A">
              <w:rPr>
                <w:rFonts w:ascii="Arial" w:hAnsi="Arial" w:cs="Arial"/>
                <w:color w:val="000000"/>
              </w:rPr>
              <w:t xml:space="preserve"> </w:t>
            </w:r>
            <w:proofErr w:type="spellStart"/>
            <w:r w:rsidRPr="00FF649A">
              <w:rPr>
                <w:rFonts w:ascii="Arial" w:hAnsi="Arial" w:cs="Arial"/>
                <w:color w:val="000000"/>
              </w:rPr>
              <w:t>plant</w:t>
            </w:r>
            <w:proofErr w:type="spellEnd"/>
            <w:r w:rsidRPr="00FF649A">
              <w:rPr>
                <w:rFonts w:ascii="Arial" w:hAnsi="Arial" w:cs="Arial"/>
                <w:color w:val="000000"/>
              </w:rPr>
              <w:t xml:space="preserve"> </w:t>
            </w:r>
            <w:proofErr w:type="spellStart"/>
            <w:r w:rsidRPr="00FF649A">
              <w:rPr>
                <w:rFonts w:ascii="Arial" w:hAnsi="Arial" w:cs="Arial"/>
                <w:color w:val="000000"/>
              </w:rPr>
              <w:t>may</w:t>
            </w:r>
            <w:proofErr w:type="spellEnd"/>
            <w:r w:rsidRPr="00FF649A">
              <w:rPr>
                <w:rFonts w:ascii="Arial" w:hAnsi="Arial" w:cs="Arial"/>
                <w:color w:val="000000"/>
              </w:rPr>
              <w:t xml:space="preserve"> </w:t>
            </w:r>
            <w:proofErr w:type="spellStart"/>
            <w:r w:rsidRPr="00FF649A">
              <w:rPr>
                <w:rFonts w:ascii="Arial" w:hAnsi="Arial" w:cs="Arial"/>
                <w:color w:val="000000"/>
              </w:rPr>
              <w:t>affect</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functions</w:t>
            </w:r>
            <w:proofErr w:type="spellEnd"/>
            <w:r w:rsidRPr="00FF649A">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9.3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Activation</w:t>
            </w:r>
            <w:r w:rsidRPr="00FB4088">
              <w:rPr>
                <w:rFonts w:ascii="Arial" w:hAnsi="Arial" w:cs="Arial"/>
                <w:color w:val="FF0000"/>
              </w:rPr>
              <w: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strike/>
                <w:color w:val="FF0000"/>
              </w:rPr>
              <w:t>manoeuvring</w:t>
            </w:r>
            <w:proofErr w:type="spellEnd"/>
            <w:r w:rsidRPr="00FB4088">
              <w:rPr>
                <w:rFonts w:ascii="Arial" w:hAnsi="Arial" w:cs="Arial"/>
                <w:color w:val="FF0000"/>
              </w:rPr>
              <w:t xml:space="preserve"> </w:t>
            </w:r>
            <w:proofErr w:type="spellStart"/>
            <w:r w:rsidRPr="00FB4088">
              <w:rPr>
                <w:rFonts w:ascii="Arial" w:hAnsi="Arial" w:cs="Arial"/>
                <w:color w:val="FF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functions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automated</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accomplished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p>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passive</w:t>
            </w:r>
            <w:proofErr w:type="spellEnd"/>
            <w:r w:rsidRPr="00FB4088">
              <w:rPr>
                <w:rFonts w:ascii="Arial" w:hAnsi="Arial" w:cs="Arial"/>
                <w:color w:val="000000"/>
              </w:rPr>
              <w:t xml:space="preserve"> </w:t>
            </w:r>
            <w:proofErr w:type="spellStart"/>
            <w:r w:rsidRPr="00FB4088">
              <w:rPr>
                <w:rFonts w:ascii="Arial" w:hAnsi="Arial" w:cs="Arial"/>
                <w:color w:val="000000"/>
              </w:rPr>
              <w:t>means</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operator </w:t>
            </w:r>
            <w:proofErr w:type="spellStart"/>
            <w:r w:rsidRPr="00FB4088">
              <w:rPr>
                <w:rFonts w:ascii="Arial" w:hAnsi="Arial" w:cs="Arial"/>
                <w:color w:val="000000"/>
              </w:rPr>
              <w:t>action</w:t>
            </w:r>
            <w:proofErr w:type="spellEnd"/>
            <w:r w:rsidRPr="00FB4088">
              <w:rPr>
                <w:rFonts w:ascii="Arial" w:hAnsi="Arial" w:cs="Arial"/>
                <w:color w:val="000000"/>
              </w:rPr>
              <w:t xml:space="preserve"> is not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within</w:t>
            </w:r>
            <w:proofErr w:type="spellEnd"/>
            <w:r w:rsidRPr="00FB4088">
              <w:rPr>
                <w:rFonts w:ascii="Arial" w:hAnsi="Arial" w:cs="Arial"/>
                <w:color w:val="000000"/>
              </w:rPr>
              <w:t xml:space="preserve"> 30 </w:t>
            </w:r>
            <w:proofErr w:type="spellStart"/>
            <w:r w:rsidRPr="00FB4088">
              <w:rPr>
                <w:rFonts w:ascii="Arial" w:hAnsi="Arial" w:cs="Arial"/>
                <w:color w:val="000000"/>
              </w:rPr>
              <w:t>minutes</w:t>
            </w:r>
            <w:proofErr w:type="spellEnd"/>
            <w:r w:rsidRPr="00FB4088">
              <w:rPr>
                <w:rFonts w:ascii="Arial" w:hAnsi="Arial" w:cs="Arial"/>
                <w:color w:val="000000"/>
              </w:rPr>
              <w:t xml:space="preserve"> </w:t>
            </w:r>
            <w:proofErr w:type="spellStart"/>
            <w:r w:rsidRPr="00FB4088">
              <w:rPr>
                <w:rFonts w:ascii="Arial" w:hAnsi="Arial" w:cs="Arial"/>
                <w:strike/>
                <w:color w:val="FF0000"/>
              </w:rPr>
              <w:t>after</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initiating</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operator </w:t>
            </w:r>
            <w:proofErr w:type="spellStart"/>
            <w:r w:rsidRPr="00FB4088">
              <w:rPr>
                <w:rFonts w:ascii="Arial" w:hAnsi="Arial" w:cs="Arial"/>
                <w:color w:val="000000"/>
              </w:rPr>
              <w:t>actions</w:t>
            </w:r>
            <w:proofErr w:type="spellEnd"/>
            <w:r w:rsidRPr="00FB4088">
              <w:rPr>
                <w:rFonts w:ascii="Arial" w:hAnsi="Arial" w:cs="Arial"/>
                <w:color w:val="000000"/>
              </w:rPr>
              <w:t xml:space="preserve"> </w:t>
            </w:r>
            <w:proofErr w:type="spellStart"/>
            <w:r w:rsidRPr="00FB4088">
              <w:rPr>
                <w:rFonts w:ascii="Arial" w:hAnsi="Arial" w:cs="Arial"/>
                <w:color w:val="000000"/>
              </w:rPr>
              <w:t>required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within</w:t>
            </w:r>
            <w:proofErr w:type="spellEnd"/>
            <w:r w:rsidRPr="00FB4088">
              <w:rPr>
                <w:rFonts w:ascii="Arial" w:hAnsi="Arial" w:cs="Arial"/>
                <w:color w:val="000000"/>
              </w:rPr>
              <w:t xml:space="preserve"> 30 </w:t>
            </w:r>
            <w:proofErr w:type="spellStart"/>
            <w:r w:rsidRPr="00FB4088">
              <w:rPr>
                <w:rFonts w:ascii="Arial" w:hAnsi="Arial" w:cs="Arial"/>
                <w:color w:val="000000"/>
              </w:rPr>
              <w:t>minutes</w:t>
            </w:r>
            <w:proofErr w:type="spellEnd"/>
            <w:r w:rsidRPr="00FB4088">
              <w:rPr>
                <w:rFonts w:ascii="Arial" w:hAnsi="Arial" w:cs="Arial"/>
                <w:color w:val="000000"/>
              </w:rPr>
              <w:t xml:space="preserve"> </w:t>
            </w:r>
            <w:proofErr w:type="spellStart"/>
            <w:r w:rsidRPr="00FB4088">
              <w:rPr>
                <w:rFonts w:ascii="Arial" w:hAnsi="Arial" w:cs="Arial"/>
                <w:strike/>
                <w:color w:val="FF0000"/>
              </w:rPr>
              <w:t>after</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initiating</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w:t>
            </w:r>
            <w:r w:rsidRPr="00FB4088">
              <w:rPr>
                <w:rFonts w:ascii="Arial" w:hAnsi="Arial" w:cs="Arial"/>
                <w:color w:val="000000"/>
                <w:w w:val="103"/>
              </w:rPr>
              <w:t xml:space="preserve"> </w:t>
            </w:r>
            <w:r w:rsidRPr="00FB4088">
              <w:rPr>
                <w:rFonts w:ascii="Arial" w:hAnsi="Arial" w:cs="Arial"/>
                <w:color w:val="000000"/>
                <w:w w:val="103"/>
              </w:rPr>
              <w:br/>
            </w:r>
            <w:r w:rsidRPr="00FB4088">
              <w:rPr>
                <w:rFonts w:ascii="Arial" w:hAnsi="Arial" w:cs="Arial"/>
                <w:color w:val="000000"/>
              </w:rPr>
              <w:t>justified</w:t>
            </w:r>
            <w:r w:rsidRPr="00FB4088">
              <w:rPr>
                <w:rFonts w:ascii="Arial" w:hAnsi="Arial" w:cs="Arial"/>
                <w:color w:val="000000"/>
                <w:szCs w:val="21"/>
                <w:vertAlign w:val="superscript"/>
              </w:rPr>
              <w:t>32</w:t>
            </w:r>
            <w:r w:rsidRPr="00FB4088">
              <w:rPr>
                <w:rFonts w:ascii="Arial" w:hAnsi="Arial" w:cs="Arial"/>
                <w:color w:val="000000"/>
              </w:rPr>
              <w:t xml:space="preserve">. </w:t>
            </w:r>
          </w:p>
          <w:p w:rsidR="00D54293" w:rsidRPr="00FB4088" w:rsidRDefault="00D54293" w:rsidP="00D54293">
            <w:pPr>
              <w:widowControl w:val="0"/>
              <w:autoSpaceDE w:val="0"/>
              <w:autoSpaceDN w:val="0"/>
              <w:adjustRightInd w:val="0"/>
              <w:spacing w:before="240" w:after="0"/>
              <w:ind w:left="108"/>
              <w:rPr>
                <w:rFonts w:ascii="Arial" w:hAnsi="Arial" w:cs="Arial"/>
                <w:color w:val="FF0000"/>
              </w:rPr>
            </w:pPr>
            <w:r w:rsidRPr="00FB4088">
              <w:rPr>
                <w:rFonts w:ascii="Arial" w:hAnsi="Arial" w:cs="Arial"/>
                <w:color w:val="000000"/>
                <w:sz w:val="18"/>
                <w:vertAlign w:val="superscript"/>
              </w:rPr>
              <w:t xml:space="preserve">32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control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room</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staff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has</w:t>
            </w:r>
            <w:proofErr w:type="spellEnd"/>
            <w:r w:rsidRPr="00FB4088">
              <w:rPr>
                <w:rFonts w:ascii="Arial" w:hAnsi="Arial" w:cs="Arial"/>
                <w:color w:val="000000"/>
                <w:sz w:val="18"/>
              </w:rPr>
              <w:t xml:space="preserve"> to be </w:t>
            </w:r>
            <w:proofErr w:type="spellStart"/>
            <w:r w:rsidRPr="00FB4088">
              <w:rPr>
                <w:rFonts w:ascii="Arial" w:hAnsi="Arial" w:cs="Arial"/>
                <w:color w:val="000000"/>
                <w:sz w:val="18"/>
              </w:rPr>
              <w:t>given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sufficient</w:t>
            </w:r>
            <w:proofErr w:type="spellEnd"/>
            <w:r w:rsidRPr="00FB4088">
              <w:rPr>
                <w:rFonts w:ascii="Arial" w:hAnsi="Arial" w:cs="Arial"/>
                <w:color w:val="000000"/>
                <w:sz w:val="18"/>
              </w:rPr>
              <w:t xml:space="preserve"> time to </w:t>
            </w:r>
            <w:proofErr w:type="spellStart"/>
            <w:r w:rsidRPr="00FB4088">
              <w:rPr>
                <w:rFonts w:ascii="Arial" w:hAnsi="Arial" w:cs="Arial"/>
                <w:color w:val="000000"/>
                <w:sz w:val="18"/>
              </w:rPr>
              <w:t>understand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situation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take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correct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actions</w:t>
            </w:r>
            <w:proofErr w:type="spellEnd"/>
            <w:r w:rsidRPr="00FB4088">
              <w:rPr>
                <w:rFonts w:ascii="Arial" w:hAnsi="Arial" w:cs="Arial"/>
                <w:color w:val="000000"/>
                <w:sz w:val="18"/>
              </w:rPr>
              <w:t xml:space="preserve">. Operator </w:t>
            </w:r>
            <w:proofErr w:type="spellStart"/>
            <w:r w:rsidRPr="00FB4088">
              <w:rPr>
                <w:rFonts w:ascii="Arial" w:hAnsi="Arial" w:cs="Arial"/>
                <w:color w:val="000000"/>
                <w:sz w:val="18"/>
              </w:rPr>
              <w:t>actions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required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design </w:t>
            </w:r>
            <w:proofErr w:type="spellStart"/>
            <w:r w:rsidRPr="00FB4088">
              <w:rPr>
                <w:rFonts w:ascii="Arial" w:hAnsi="Arial" w:cs="Arial"/>
                <w:color w:val="000000"/>
                <w:sz w:val="18"/>
              </w:rPr>
              <w:t>within</w:t>
            </w:r>
            <w:proofErr w:type="spellEnd"/>
            <w:r w:rsidRPr="00FB4088">
              <w:rPr>
                <w:rFonts w:ascii="Arial" w:hAnsi="Arial" w:cs="Arial"/>
                <w:color w:val="000000"/>
                <w:sz w:val="18"/>
              </w:rPr>
              <w:t xml:space="preserve"> 30 min </w:t>
            </w:r>
            <w:proofErr w:type="spellStart"/>
            <w:r w:rsidRPr="00FB4088">
              <w:rPr>
                <w:rFonts w:ascii="Arial" w:hAnsi="Arial" w:cs="Arial"/>
                <w:color w:val="000000"/>
                <w:sz w:val="18"/>
              </w:rPr>
              <w:t>after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initiating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event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have</w:t>
            </w:r>
            <w:proofErr w:type="spellEnd"/>
            <w:r w:rsidRPr="00FB4088">
              <w:rPr>
                <w:rFonts w:ascii="Arial" w:hAnsi="Arial" w:cs="Arial"/>
                <w:color w:val="000000"/>
                <w:sz w:val="18"/>
              </w:rPr>
              <w:t xml:space="preserve"> to be </w:t>
            </w:r>
            <w:proofErr w:type="spellStart"/>
            <w:r w:rsidRPr="00FB4088">
              <w:rPr>
                <w:rFonts w:ascii="Arial" w:hAnsi="Arial" w:cs="Arial"/>
                <w:color w:val="000000"/>
                <w:sz w:val="18"/>
              </w:rPr>
              <w:t>justified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supported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clear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documented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procedures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are </w:t>
            </w:r>
            <w:proofErr w:type="spellStart"/>
            <w:r w:rsidRPr="00FB4088">
              <w:rPr>
                <w:rFonts w:ascii="Arial" w:hAnsi="Arial" w:cs="Arial"/>
                <w:color w:val="000000"/>
                <w:sz w:val="18"/>
              </w:rPr>
              <w:t>regularly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exercised</w:t>
            </w:r>
            <w:proofErr w:type="spellEnd"/>
            <w:r w:rsidRPr="00FB4088">
              <w:rPr>
                <w:rFonts w:ascii="Arial" w:hAnsi="Arial" w:cs="Arial"/>
                <w:color w:val="000000"/>
                <w:sz w:val="18"/>
              </w:rPr>
              <w:t xml:space="preserve"> in a </w:t>
            </w:r>
            <w:proofErr w:type="spellStart"/>
            <w:r w:rsidRPr="00FB4088">
              <w:rPr>
                <w:rFonts w:ascii="Arial" w:hAnsi="Arial" w:cs="Arial"/>
                <w:color w:val="000000"/>
                <w:sz w:val="18"/>
              </w:rPr>
              <w:t>full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scope</w:t>
            </w:r>
            <w:proofErr w:type="spellEnd"/>
            <w:r w:rsidRPr="00FB4088">
              <w:rPr>
                <w:rFonts w:ascii="Arial" w:hAnsi="Arial" w:cs="Arial"/>
                <w:color w:val="000000"/>
                <w:sz w:val="18"/>
              </w:rPr>
              <w:t xml:space="preserve"> simulator.</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4/1/15</w:t>
            </w:r>
          </w:p>
        </w:tc>
        <w:tc>
          <w:tcPr>
            <w:tcW w:w="5103" w:type="dxa"/>
            <w:tcBorders>
              <w:top w:val="single" w:sz="4" w:space="0" w:color="000000"/>
              <w:left w:val="single" w:sz="4" w:space="0" w:color="000000"/>
              <w:bottom w:val="single" w:sz="4" w:space="0" w:color="000000"/>
              <w:right w:val="single" w:sz="4" w:space="0" w:color="000000"/>
            </w:tcBorders>
          </w:tcPr>
          <w:p w:rsidR="00D54293" w:rsidRDefault="00EF11F4" w:rsidP="00D54293">
            <w:pPr>
              <w:widowControl w:val="0"/>
              <w:autoSpaceDE w:val="0"/>
              <w:autoSpaceDN w:val="0"/>
              <w:adjustRightInd w:val="0"/>
              <w:spacing w:before="4" w:after="0" w:line="253" w:lineRule="exact"/>
              <w:ind w:left="121"/>
              <w:rPr>
                <w:rFonts w:ascii="Arial" w:hAnsi="Arial" w:cs="Arial"/>
                <w:color w:val="000000"/>
              </w:rPr>
            </w:pPr>
            <w:r w:rsidRPr="00EF11F4">
              <w:rPr>
                <w:rFonts w:ascii="Arial" w:hAnsi="Arial" w:cs="Arial"/>
                <w:color w:val="000000"/>
              </w:rPr>
              <w:t>(1)</w:t>
            </w:r>
            <w:r w:rsidRPr="00EF11F4">
              <w:rPr>
                <w:rFonts w:ascii="Arial" w:hAnsi="Arial" w:cs="Arial"/>
                <w:color w:val="000000"/>
              </w:rPr>
              <w:tab/>
              <w:t>Investitor, ki namerava graditi sevalni ali jedrski objekt, ali upravljavec, ki namerava tak objekt razgraditi, mora v projektnih osnovah:</w:t>
            </w:r>
          </w:p>
          <w:p w:rsidR="00EF11F4" w:rsidRPr="00FB4088" w:rsidRDefault="00EF11F4" w:rsidP="00D54293">
            <w:pPr>
              <w:widowControl w:val="0"/>
              <w:autoSpaceDE w:val="0"/>
              <w:autoSpaceDN w:val="0"/>
              <w:adjustRightInd w:val="0"/>
              <w:spacing w:before="4" w:after="0" w:line="253" w:lineRule="exact"/>
              <w:ind w:left="121"/>
              <w:rPr>
                <w:rFonts w:ascii="Arial" w:hAnsi="Arial" w:cs="Arial"/>
                <w:color w:val="000000"/>
              </w:rPr>
            </w:pPr>
            <w:r w:rsidRPr="00EF11F4">
              <w:rPr>
                <w:rFonts w:ascii="Arial" w:hAnsi="Arial" w:cs="Arial"/>
                <w:color w:val="000000"/>
              </w:rPr>
              <w:t>15.</w:t>
            </w:r>
            <w:r w:rsidRPr="00EF11F4">
              <w:rPr>
                <w:rFonts w:ascii="Arial" w:hAnsi="Arial" w:cs="Arial"/>
                <w:color w:val="000000"/>
              </w:rPr>
              <w:tab/>
              <w:t>zagotoviti, da ima operater jedrske elektrarne ali raziskovalnega reaktorja po tem, ko dobi prvo značilno informacijo o dogodku, 30 minut časa do takrat, ko mora izvesti prvo dejanje za preprečitev ali ublažitev posledic dogodka. V tem času morajo biti varnostne funkcije zagotovljene samodejno ali s pasivnimi sredstvi;</w:t>
            </w:r>
          </w:p>
          <w:p w:rsidR="00D54293" w:rsidRDefault="00D54293" w:rsidP="00D54293">
            <w:pPr>
              <w:widowControl w:val="0"/>
              <w:autoSpaceDE w:val="0"/>
              <w:autoSpaceDN w:val="0"/>
              <w:adjustRightInd w:val="0"/>
              <w:spacing w:before="4" w:after="0" w:line="253" w:lineRule="exact"/>
              <w:ind w:left="121"/>
              <w:rPr>
                <w:rFonts w:ascii="Arial" w:hAnsi="Arial" w:cs="Arial"/>
                <w:color w:val="000000"/>
              </w:rPr>
            </w:pPr>
          </w:p>
          <w:p w:rsidR="00777E81" w:rsidRDefault="00777E81" w:rsidP="00D54293">
            <w:pPr>
              <w:widowControl w:val="0"/>
              <w:autoSpaceDE w:val="0"/>
              <w:autoSpaceDN w:val="0"/>
              <w:adjustRightInd w:val="0"/>
              <w:spacing w:before="4" w:after="0" w:line="253" w:lineRule="exact"/>
              <w:ind w:left="121"/>
              <w:rPr>
                <w:rFonts w:ascii="Arial" w:hAnsi="Arial" w:cs="Arial"/>
                <w:color w:val="000000"/>
              </w:rPr>
            </w:pPr>
          </w:p>
          <w:p w:rsidR="00777E81" w:rsidRDefault="00777E81" w:rsidP="00D54293">
            <w:pPr>
              <w:widowControl w:val="0"/>
              <w:autoSpaceDE w:val="0"/>
              <w:autoSpaceDN w:val="0"/>
              <w:adjustRightInd w:val="0"/>
              <w:spacing w:before="4" w:after="0" w:line="253" w:lineRule="exact"/>
              <w:ind w:left="121"/>
              <w:rPr>
                <w:rFonts w:ascii="Arial" w:hAnsi="Arial" w:cs="Arial"/>
                <w:color w:val="000000"/>
              </w:rPr>
            </w:pPr>
          </w:p>
          <w:p w:rsidR="00777E81" w:rsidRDefault="00777E81" w:rsidP="00D54293">
            <w:pPr>
              <w:widowControl w:val="0"/>
              <w:autoSpaceDE w:val="0"/>
              <w:autoSpaceDN w:val="0"/>
              <w:adjustRightInd w:val="0"/>
              <w:spacing w:before="4" w:after="0" w:line="253" w:lineRule="exact"/>
              <w:ind w:left="121"/>
              <w:rPr>
                <w:rFonts w:ascii="Arial" w:hAnsi="Arial" w:cs="Arial"/>
                <w:color w:val="000000"/>
              </w:rPr>
            </w:pPr>
          </w:p>
          <w:p w:rsidR="00777E81" w:rsidRDefault="00777E81" w:rsidP="00D54293">
            <w:pPr>
              <w:widowControl w:val="0"/>
              <w:autoSpaceDE w:val="0"/>
              <w:autoSpaceDN w:val="0"/>
              <w:adjustRightInd w:val="0"/>
              <w:spacing w:before="4" w:after="0" w:line="253" w:lineRule="exact"/>
              <w:ind w:left="121"/>
              <w:rPr>
                <w:rFonts w:ascii="Arial" w:hAnsi="Arial" w:cs="Arial"/>
                <w:color w:val="000000"/>
              </w:rPr>
            </w:pPr>
          </w:p>
          <w:p w:rsidR="00777E81" w:rsidRPr="00FB4088" w:rsidRDefault="00777E81" w:rsidP="00D54293">
            <w:pPr>
              <w:widowControl w:val="0"/>
              <w:autoSpaceDE w:val="0"/>
              <w:autoSpaceDN w:val="0"/>
              <w:adjustRightInd w:val="0"/>
              <w:spacing w:before="4" w:after="0" w:line="253"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54293" w:rsidRDefault="00FF649A" w:rsidP="00D54293">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(1)</w:t>
            </w:r>
            <w:r w:rsidRPr="00FF649A">
              <w:rPr>
                <w:rFonts w:ascii="Arial" w:hAnsi="Arial" w:cs="Arial"/>
                <w:color w:val="000000"/>
              </w:rPr>
              <w:tab/>
              <w:t xml:space="preserve">In </w:t>
            </w:r>
            <w:proofErr w:type="spellStart"/>
            <w:r w:rsidRPr="00FF649A">
              <w:rPr>
                <w:rFonts w:ascii="Arial" w:hAnsi="Arial" w:cs="Arial"/>
                <w:color w:val="000000"/>
              </w:rPr>
              <w:t>the</w:t>
            </w:r>
            <w:proofErr w:type="spellEnd"/>
            <w:r w:rsidRPr="00FF649A">
              <w:rPr>
                <w:rFonts w:ascii="Arial" w:hAnsi="Arial" w:cs="Arial"/>
                <w:color w:val="000000"/>
              </w:rPr>
              <w:t xml:space="preserve"> design </w:t>
            </w:r>
            <w:proofErr w:type="spellStart"/>
            <w:r w:rsidRPr="00FF649A">
              <w:rPr>
                <w:rFonts w:ascii="Arial" w:hAnsi="Arial" w:cs="Arial"/>
                <w:color w:val="000000"/>
              </w:rPr>
              <w:t>bases</w:t>
            </w:r>
            <w:proofErr w:type="spellEnd"/>
            <w:r w:rsidRPr="00FF649A">
              <w:rPr>
                <w:rFonts w:ascii="Arial" w:hAnsi="Arial" w:cs="Arial"/>
                <w:color w:val="000000"/>
              </w:rPr>
              <w:t xml:space="preserve">, </w:t>
            </w:r>
            <w:proofErr w:type="spellStart"/>
            <w:r w:rsidRPr="00FF649A">
              <w:rPr>
                <w:rFonts w:ascii="Arial" w:hAnsi="Arial" w:cs="Arial"/>
                <w:color w:val="000000"/>
              </w:rPr>
              <w:t>an</w:t>
            </w:r>
            <w:proofErr w:type="spellEnd"/>
            <w:r w:rsidRPr="00FF649A">
              <w:rPr>
                <w:rFonts w:ascii="Arial" w:hAnsi="Arial" w:cs="Arial"/>
                <w:color w:val="000000"/>
              </w:rPr>
              <w:t xml:space="preserve"> </w:t>
            </w:r>
            <w:proofErr w:type="spellStart"/>
            <w:r w:rsidRPr="00FF649A">
              <w:rPr>
                <w:rFonts w:ascii="Arial" w:hAnsi="Arial" w:cs="Arial"/>
                <w:color w:val="000000"/>
              </w:rPr>
              <w:t>investor</w:t>
            </w:r>
            <w:proofErr w:type="spellEnd"/>
            <w:r w:rsidRPr="00FF649A">
              <w:rPr>
                <w:rFonts w:ascii="Arial" w:hAnsi="Arial" w:cs="Arial"/>
                <w:color w:val="000000"/>
              </w:rPr>
              <w:t xml:space="preserve"> </w:t>
            </w:r>
            <w:proofErr w:type="spellStart"/>
            <w:r w:rsidRPr="00FF649A">
              <w:rPr>
                <w:rFonts w:ascii="Arial" w:hAnsi="Arial" w:cs="Arial"/>
                <w:color w:val="000000"/>
              </w:rPr>
              <w:t>planning</w:t>
            </w:r>
            <w:proofErr w:type="spellEnd"/>
            <w:r w:rsidRPr="00FF649A">
              <w:rPr>
                <w:rFonts w:ascii="Arial" w:hAnsi="Arial" w:cs="Arial"/>
                <w:color w:val="000000"/>
              </w:rPr>
              <w:t xml:space="preserve"> to </w:t>
            </w:r>
            <w:proofErr w:type="spellStart"/>
            <w:r w:rsidRPr="00FF649A">
              <w:rPr>
                <w:rFonts w:ascii="Arial" w:hAnsi="Arial" w:cs="Arial"/>
                <w:color w:val="000000"/>
              </w:rPr>
              <w:t>construct</w:t>
            </w:r>
            <w:proofErr w:type="spellEnd"/>
            <w:r w:rsidRPr="00FF649A">
              <w:rPr>
                <w:rFonts w:ascii="Arial" w:hAnsi="Arial" w:cs="Arial"/>
                <w:color w:val="000000"/>
              </w:rPr>
              <w:t xml:space="preserve"> a </w:t>
            </w:r>
            <w:proofErr w:type="spellStart"/>
            <w:r w:rsidRPr="00FF649A">
              <w:rPr>
                <w:rFonts w:ascii="Arial" w:hAnsi="Arial" w:cs="Arial"/>
                <w:color w:val="000000"/>
              </w:rPr>
              <w:t>radiation</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nuclear</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an</w:t>
            </w:r>
            <w:proofErr w:type="spellEnd"/>
            <w:r w:rsidRPr="00FF649A">
              <w:rPr>
                <w:rFonts w:ascii="Arial" w:hAnsi="Arial" w:cs="Arial"/>
                <w:color w:val="000000"/>
              </w:rPr>
              <w:t xml:space="preserve"> operator </w:t>
            </w:r>
            <w:proofErr w:type="spellStart"/>
            <w:r w:rsidRPr="00FF649A">
              <w:rPr>
                <w:rFonts w:ascii="Arial" w:hAnsi="Arial" w:cs="Arial"/>
                <w:color w:val="000000"/>
              </w:rPr>
              <w:t>planning</w:t>
            </w:r>
            <w:proofErr w:type="spellEnd"/>
            <w:r w:rsidRPr="00FF649A">
              <w:rPr>
                <w:rFonts w:ascii="Arial" w:hAnsi="Arial" w:cs="Arial"/>
                <w:color w:val="000000"/>
              </w:rPr>
              <w:t xml:space="preserve"> to </w:t>
            </w:r>
            <w:proofErr w:type="spellStart"/>
            <w:r w:rsidRPr="00FF649A">
              <w:rPr>
                <w:rFonts w:ascii="Arial" w:hAnsi="Arial" w:cs="Arial"/>
                <w:color w:val="000000"/>
              </w:rPr>
              <w:t>decommission</w:t>
            </w:r>
            <w:proofErr w:type="spellEnd"/>
            <w:r w:rsidRPr="00FF649A">
              <w:rPr>
                <w:rFonts w:ascii="Arial" w:hAnsi="Arial" w:cs="Arial"/>
                <w:color w:val="000000"/>
              </w:rPr>
              <w:t xml:space="preserve"> </w:t>
            </w:r>
            <w:proofErr w:type="spellStart"/>
            <w:r w:rsidRPr="00FF649A">
              <w:rPr>
                <w:rFonts w:ascii="Arial" w:hAnsi="Arial" w:cs="Arial"/>
                <w:color w:val="000000"/>
              </w:rPr>
              <w:t>such</w:t>
            </w:r>
            <w:proofErr w:type="spellEnd"/>
            <w:r w:rsidRPr="00FF649A">
              <w:rPr>
                <w:rFonts w:ascii="Arial" w:hAnsi="Arial" w:cs="Arial"/>
                <w:color w:val="000000"/>
              </w:rPr>
              <w:t xml:space="preserve"> a </w:t>
            </w:r>
            <w:proofErr w:type="spellStart"/>
            <w:r w:rsidRPr="00FF649A">
              <w:rPr>
                <w:rFonts w:ascii="Arial" w:hAnsi="Arial" w:cs="Arial"/>
                <w:color w:val="000000"/>
              </w:rPr>
              <w:t>facility</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p>
          <w:p w:rsidR="00FF649A" w:rsidRPr="00FB4088" w:rsidRDefault="00FF649A" w:rsidP="00D54293">
            <w:pPr>
              <w:widowControl w:val="0"/>
              <w:autoSpaceDE w:val="0"/>
              <w:autoSpaceDN w:val="0"/>
              <w:adjustRightInd w:val="0"/>
              <w:spacing w:before="4" w:after="0" w:line="253" w:lineRule="exact"/>
              <w:ind w:left="121"/>
              <w:rPr>
                <w:rFonts w:ascii="Arial" w:hAnsi="Arial" w:cs="Arial"/>
                <w:color w:val="000000"/>
              </w:rPr>
            </w:pPr>
            <w:r w:rsidRPr="00FF649A">
              <w:rPr>
                <w:rFonts w:ascii="Arial" w:hAnsi="Arial" w:cs="Arial"/>
                <w:color w:val="000000"/>
              </w:rPr>
              <w:t>15.</w:t>
            </w:r>
            <w:r w:rsidRPr="00FF649A">
              <w:rPr>
                <w:rFonts w:ascii="Arial" w:hAnsi="Arial" w:cs="Arial"/>
                <w:color w:val="000000"/>
              </w:rPr>
              <w:tab/>
            </w:r>
            <w:proofErr w:type="spellStart"/>
            <w:r w:rsidRPr="00FF649A">
              <w:rPr>
                <w:rFonts w:ascii="Arial" w:hAnsi="Arial" w:cs="Arial"/>
                <w:color w:val="000000"/>
              </w:rPr>
              <w:t>ensure</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nuclear</w:t>
            </w:r>
            <w:proofErr w:type="spellEnd"/>
            <w:r w:rsidRPr="00FF649A">
              <w:rPr>
                <w:rFonts w:ascii="Arial" w:hAnsi="Arial" w:cs="Arial"/>
                <w:color w:val="000000"/>
              </w:rPr>
              <w:t xml:space="preserve"> </w:t>
            </w:r>
            <w:proofErr w:type="spellStart"/>
            <w:r w:rsidRPr="00FF649A">
              <w:rPr>
                <w:rFonts w:ascii="Arial" w:hAnsi="Arial" w:cs="Arial"/>
                <w:color w:val="000000"/>
              </w:rPr>
              <w:t>power</w:t>
            </w:r>
            <w:proofErr w:type="spellEnd"/>
            <w:r w:rsidRPr="00FF649A">
              <w:rPr>
                <w:rFonts w:ascii="Arial" w:hAnsi="Arial" w:cs="Arial"/>
                <w:color w:val="000000"/>
              </w:rPr>
              <w:t xml:space="preserve"> </w:t>
            </w:r>
            <w:proofErr w:type="spellStart"/>
            <w:r w:rsidRPr="00FF649A">
              <w:rPr>
                <w:rFonts w:ascii="Arial" w:hAnsi="Arial" w:cs="Arial"/>
                <w:color w:val="000000"/>
              </w:rPr>
              <w:t>plant</w:t>
            </w:r>
            <w:proofErr w:type="spellEnd"/>
            <w:r w:rsidRPr="00FF649A">
              <w:rPr>
                <w:rFonts w:ascii="Arial" w:hAnsi="Arial" w:cs="Arial"/>
                <w:color w:val="000000"/>
              </w:rPr>
              <w:t xml:space="preserve"> operator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operator </w:t>
            </w:r>
            <w:proofErr w:type="spellStart"/>
            <w:r w:rsidRPr="00FF649A">
              <w:rPr>
                <w:rFonts w:ascii="Arial" w:hAnsi="Arial" w:cs="Arial"/>
                <w:color w:val="000000"/>
              </w:rPr>
              <w:t>of</w:t>
            </w:r>
            <w:proofErr w:type="spellEnd"/>
            <w:r w:rsidRPr="00FF649A">
              <w:rPr>
                <w:rFonts w:ascii="Arial" w:hAnsi="Arial" w:cs="Arial"/>
                <w:color w:val="000000"/>
              </w:rPr>
              <w:t xml:space="preserve"> a </w:t>
            </w:r>
            <w:proofErr w:type="spellStart"/>
            <w:r w:rsidRPr="00FF649A">
              <w:rPr>
                <w:rFonts w:ascii="Arial" w:hAnsi="Arial" w:cs="Arial"/>
                <w:color w:val="000000"/>
              </w:rPr>
              <w:t>research</w:t>
            </w:r>
            <w:proofErr w:type="spellEnd"/>
            <w:r w:rsidRPr="00FF649A">
              <w:rPr>
                <w:rFonts w:ascii="Arial" w:hAnsi="Arial" w:cs="Arial"/>
                <w:color w:val="000000"/>
              </w:rPr>
              <w:t xml:space="preserve"> </w:t>
            </w:r>
            <w:proofErr w:type="spellStart"/>
            <w:r w:rsidRPr="00FF649A">
              <w:rPr>
                <w:rFonts w:ascii="Arial" w:hAnsi="Arial" w:cs="Arial"/>
                <w:color w:val="000000"/>
              </w:rPr>
              <w:t>reactor</w:t>
            </w:r>
            <w:proofErr w:type="spellEnd"/>
            <w:r w:rsidRPr="00FF649A">
              <w:rPr>
                <w:rFonts w:ascii="Arial" w:hAnsi="Arial" w:cs="Arial"/>
                <w:color w:val="000000"/>
              </w:rPr>
              <w:t xml:space="preserve"> </w:t>
            </w:r>
            <w:proofErr w:type="spellStart"/>
            <w:r w:rsidRPr="00FF649A">
              <w:rPr>
                <w:rFonts w:ascii="Arial" w:hAnsi="Arial" w:cs="Arial"/>
                <w:color w:val="000000"/>
              </w:rPr>
              <w:t>has</w:t>
            </w:r>
            <w:proofErr w:type="spellEnd"/>
            <w:r w:rsidRPr="00FF649A">
              <w:rPr>
                <w:rFonts w:ascii="Arial" w:hAnsi="Arial" w:cs="Arial"/>
                <w:color w:val="000000"/>
              </w:rPr>
              <w:t xml:space="preserve"> a period </w:t>
            </w:r>
            <w:proofErr w:type="spellStart"/>
            <w:r w:rsidRPr="00FF649A">
              <w:rPr>
                <w:rFonts w:ascii="Arial" w:hAnsi="Arial" w:cs="Arial"/>
                <w:color w:val="000000"/>
              </w:rPr>
              <w:t>of</w:t>
            </w:r>
            <w:proofErr w:type="spellEnd"/>
            <w:r w:rsidRPr="00FF649A">
              <w:rPr>
                <w:rFonts w:ascii="Arial" w:hAnsi="Arial" w:cs="Arial"/>
                <w:color w:val="000000"/>
              </w:rPr>
              <w:t xml:space="preserve"> 30 </w:t>
            </w:r>
            <w:proofErr w:type="spellStart"/>
            <w:r w:rsidRPr="00FF649A">
              <w:rPr>
                <w:rFonts w:ascii="Arial" w:hAnsi="Arial" w:cs="Arial"/>
                <w:color w:val="000000"/>
              </w:rPr>
              <w:t>minutes</w:t>
            </w:r>
            <w:proofErr w:type="spellEnd"/>
            <w:r w:rsidRPr="00FF649A">
              <w:rPr>
                <w:rFonts w:ascii="Arial" w:hAnsi="Arial" w:cs="Arial"/>
                <w:color w:val="000000"/>
              </w:rPr>
              <w:t xml:space="preserve"> </w:t>
            </w:r>
            <w:proofErr w:type="spellStart"/>
            <w:r w:rsidRPr="00FF649A">
              <w:rPr>
                <w:rFonts w:ascii="Arial" w:hAnsi="Arial" w:cs="Arial"/>
                <w:color w:val="000000"/>
              </w:rPr>
              <w:t>from</w:t>
            </w:r>
            <w:proofErr w:type="spellEnd"/>
            <w:r w:rsidRPr="00FF649A">
              <w:rPr>
                <w:rFonts w:ascii="Arial" w:hAnsi="Arial" w:cs="Arial"/>
                <w:color w:val="000000"/>
              </w:rPr>
              <w:t xml:space="preserve"> </w:t>
            </w:r>
            <w:proofErr w:type="spellStart"/>
            <w:r w:rsidRPr="00FF649A">
              <w:rPr>
                <w:rFonts w:ascii="Arial" w:hAnsi="Arial" w:cs="Arial"/>
                <w:color w:val="000000"/>
              </w:rPr>
              <w:t>reception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first</w:t>
            </w:r>
            <w:proofErr w:type="spellEnd"/>
            <w:r w:rsidRPr="00FF649A">
              <w:rPr>
                <w:rFonts w:ascii="Arial" w:hAnsi="Arial" w:cs="Arial"/>
                <w:color w:val="000000"/>
              </w:rPr>
              <w:t xml:space="preserve"> </w:t>
            </w:r>
            <w:proofErr w:type="spellStart"/>
            <w:r w:rsidRPr="00FF649A">
              <w:rPr>
                <w:rFonts w:ascii="Arial" w:hAnsi="Arial" w:cs="Arial"/>
                <w:color w:val="000000"/>
              </w:rPr>
              <w:t>characteristic</w:t>
            </w:r>
            <w:proofErr w:type="spellEnd"/>
            <w:r w:rsidRPr="00FF649A">
              <w:rPr>
                <w:rFonts w:ascii="Arial" w:hAnsi="Arial" w:cs="Arial"/>
                <w:color w:val="000000"/>
              </w:rPr>
              <w:t xml:space="preserve"> </w:t>
            </w:r>
            <w:proofErr w:type="spellStart"/>
            <w:r w:rsidRPr="00FF649A">
              <w:rPr>
                <w:rFonts w:ascii="Arial" w:hAnsi="Arial" w:cs="Arial"/>
                <w:color w:val="000000"/>
              </w:rPr>
              <w:t>information</w:t>
            </w:r>
            <w:proofErr w:type="spellEnd"/>
            <w:r w:rsidRPr="00FF649A">
              <w:rPr>
                <w:rFonts w:ascii="Arial" w:hAnsi="Arial" w:cs="Arial"/>
                <w:color w:val="000000"/>
              </w:rPr>
              <w:t xml:space="preserve"> on </w:t>
            </w:r>
            <w:proofErr w:type="spellStart"/>
            <w:r w:rsidRPr="00FF649A">
              <w:rPr>
                <w:rFonts w:ascii="Arial" w:hAnsi="Arial" w:cs="Arial"/>
                <w:color w:val="000000"/>
              </w:rPr>
              <w:t>an</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to </w:t>
            </w:r>
            <w:proofErr w:type="spellStart"/>
            <w:r w:rsidRPr="00FF649A">
              <w:rPr>
                <w:rFonts w:ascii="Arial" w:hAnsi="Arial" w:cs="Arial"/>
                <w:color w:val="000000"/>
              </w:rPr>
              <w:t>the</w:t>
            </w:r>
            <w:proofErr w:type="spellEnd"/>
            <w:r w:rsidRPr="00FF649A">
              <w:rPr>
                <w:rFonts w:ascii="Arial" w:hAnsi="Arial" w:cs="Arial"/>
                <w:color w:val="000000"/>
              </w:rPr>
              <w:t xml:space="preserve"> time </w:t>
            </w:r>
            <w:proofErr w:type="spellStart"/>
            <w:r w:rsidRPr="00FF649A">
              <w:rPr>
                <w:rFonts w:ascii="Arial" w:hAnsi="Arial" w:cs="Arial"/>
                <w:color w:val="000000"/>
              </w:rPr>
              <w:t>when</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first</w:t>
            </w:r>
            <w:proofErr w:type="spellEnd"/>
            <w:r w:rsidRPr="00FF649A">
              <w:rPr>
                <w:rFonts w:ascii="Arial" w:hAnsi="Arial" w:cs="Arial"/>
                <w:color w:val="000000"/>
              </w:rPr>
              <w:t xml:space="preserve"> </w:t>
            </w:r>
            <w:proofErr w:type="spellStart"/>
            <w:r w:rsidRPr="00FF649A">
              <w:rPr>
                <w:rFonts w:ascii="Arial" w:hAnsi="Arial" w:cs="Arial"/>
                <w:color w:val="000000"/>
              </w:rPr>
              <w:t>action</w:t>
            </w:r>
            <w:proofErr w:type="spellEnd"/>
            <w:r w:rsidRPr="00FF649A">
              <w:rPr>
                <w:rFonts w:ascii="Arial" w:hAnsi="Arial" w:cs="Arial"/>
                <w:color w:val="000000"/>
              </w:rPr>
              <w:t xml:space="preserve"> to </w:t>
            </w:r>
            <w:proofErr w:type="spellStart"/>
            <w:r w:rsidRPr="00FF649A">
              <w:rPr>
                <w:rFonts w:ascii="Arial" w:hAnsi="Arial" w:cs="Arial"/>
                <w:color w:val="000000"/>
              </w:rPr>
              <w:t>prevent</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mitigate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consequences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 xml:space="preserve"> is </w:t>
            </w:r>
            <w:proofErr w:type="spellStart"/>
            <w:r w:rsidRPr="00FF649A">
              <w:rPr>
                <w:rFonts w:ascii="Arial" w:hAnsi="Arial" w:cs="Arial"/>
                <w:color w:val="000000"/>
              </w:rPr>
              <w:t>required</w:t>
            </w:r>
            <w:proofErr w:type="spellEnd"/>
            <w:r w:rsidRPr="00FF649A">
              <w:rPr>
                <w:rFonts w:ascii="Arial" w:hAnsi="Arial" w:cs="Arial"/>
                <w:color w:val="000000"/>
              </w:rPr>
              <w:t xml:space="preserve">. In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meantime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activations</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control</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functions</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be </w:t>
            </w:r>
            <w:proofErr w:type="spellStart"/>
            <w:r w:rsidRPr="00FF649A">
              <w:rPr>
                <w:rFonts w:ascii="Arial" w:hAnsi="Arial" w:cs="Arial"/>
                <w:color w:val="000000"/>
              </w:rPr>
              <w:t>automated</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accomplished</w:t>
            </w:r>
            <w:proofErr w:type="spellEnd"/>
            <w:r w:rsidRPr="00FF649A">
              <w:rPr>
                <w:rFonts w:ascii="Arial" w:hAnsi="Arial" w:cs="Arial"/>
                <w:color w:val="000000"/>
              </w:rPr>
              <w:t xml:space="preserve"> </w:t>
            </w:r>
            <w:proofErr w:type="spellStart"/>
            <w:r w:rsidRPr="00FF649A">
              <w:rPr>
                <w:rFonts w:ascii="Arial" w:hAnsi="Arial" w:cs="Arial"/>
                <w:color w:val="000000"/>
              </w:rPr>
              <w:t>by</w:t>
            </w:r>
            <w:proofErr w:type="spellEnd"/>
            <w:r w:rsidRPr="00FF649A">
              <w:rPr>
                <w:rFonts w:ascii="Arial" w:hAnsi="Arial" w:cs="Arial"/>
                <w:color w:val="000000"/>
              </w:rPr>
              <w:t xml:space="preserve"> </w:t>
            </w:r>
            <w:proofErr w:type="spellStart"/>
            <w:r w:rsidRPr="00FF649A">
              <w:rPr>
                <w:rFonts w:ascii="Arial" w:hAnsi="Arial" w:cs="Arial"/>
                <w:color w:val="000000"/>
              </w:rPr>
              <w:t>passive</w:t>
            </w:r>
            <w:proofErr w:type="spellEnd"/>
            <w:r w:rsidRPr="00FF649A">
              <w:rPr>
                <w:rFonts w:ascii="Arial" w:hAnsi="Arial" w:cs="Arial"/>
                <w:color w:val="000000"/>
              </w:rPr>
              <w:t xml:space="preserve"> </w:t>
            </w:r>
            <w:proofErr w:type="spellStart"/>
            <w:r w:rsidRPr="00FF649A">
              <w:rPr>
                <w:rFonts w:ascii="Arial" w:hAnsi="Arial" w:cs="Arial"/>
                <w:color w:val="000000"/>
              </w:rPr>
              <w:t>means</w:t>
            </w:r>
            <w:proofErr w:type="spellEnd"/>
            <w:r w:rsidRPr="00FF649A">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bookmarkStart w:id="14" w:name="Pg21"/>
            <w:bookmarkEnd w:id="14"/>
            <w:r w:rsidRPr="00FB4088">
              <w:rPr>
                <w:rFonts w:ascii="Arial" w:hAnsi="Arial" w:cs="Arial"/>
                <w:color w:val="000000"/>
              </w:rPr>
              <w:t>E 9.4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reliability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achieved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choice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use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proven</w:t>
            </w:r>
            <w:proofErr w:type="spellEnd"/>
            <w:r w:rsidRPr="00FB4088">
              <w:rPr>
                <w:rFonts w:ascii="Arial" w:hAnsi="Arial" w:cs="Arial"/>
                <w:color w:val="000000"/>
              </w:rPr>
              <w:t xml:space="preserve"> components</w:t>
            </w:r>
            <w:r w:rsidRPr="00FB4088">
              <w:rPr>
                <w:rFonts w:ascii="Arial" w:hAnsi="Arial" w:cs="Arial"/>
                <w:color w:val="000000"/>
                <w:szCs w:val="21"/>
                <w:vertAlign w:val="superscript"/>
              </w:rPr>
              <w:t>33</w:t>
            </w:r>
            <w:r w:rsidRPr="00FB4088">
              <w:rPr>
                <w:rFonts w:ascii="Arial" w:hAnsi="Arial" w:cs="Arial"/>
                <w:color w:val="000000"/>
              </w:rPr>
              <w:t xml:space="preserve">, </w:t>
            </w:r>
            <w:proofErr w:type="spellStart"/>
            <w:r w:rsidRPr="00FB4088">
              <w:rPr>
                <w:rFonts w:ascii="Arial" w:hAnsi="Arial" w:cs="Arial"/>
                <w:color w:val="000000"/>
              </w:rPr>
              <w:t>redundancy</w:t>
            </w:r>
            <w:proofErr w:type="spellEnd"/>
            <w:r w:rsidRPr="00FB4088">
              <w:rPr>
                <w:rFonts w:ascii="Arial" w:hAnsi="Arial" w:cs="Arial"/>
                <w:color w:val="000000"/>
              </w:rPr>
              <w:t>, diversity</w:t>
            </w:r>
            <w:r w:rsidRPr="00FB4088">
              <w:rPr>
                <w:rFonts w:ascii="Arial" w:hAnsi="Arial" w:cs="Arial"/>
                <w:color w:val="000000"/>
                <w:szCs w:val="21"/>
                <w:vertAlign w:val="superscript"/>
              </w:rPr>
              <w:t>34</w:t>
            </w:r>
            <w:r w:rsidRPr="00FB4088">
              <w:rPr>
                <w:rFonts w:ascii="Arial" w:hAnsi="Arial" w:cs="Arial"/>
                <w:color w:val="000000"/>
              </w:rPr>
              <w:t xml:space="preserve">, </w:t>
            </w:r>
            <w:proofErr w:type="spellStart"/>
            <w:r w:rsidRPr="00FB4088">
              <w:rPr>
                <w:rFonts w:ascii="Arial" w:hAnsi="Arial" w:cs="Arial"/>
                <w:color w:val="000000"/>
              </w:rPr>
              <w:t>physical</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functional</w:t>
            </w:r>
            <w:proofErr w:type="spellEnd"/>
            <w:r w:rsidRPr="00FB4088">
              <w:rPr>
                <w:rFonts w:ascii="Arial" w:hAnsi="Arial" w:cs="Arial"/>
                <w:color w:val="000000"/>
              </w:rPr>
              <w:t xml:space="preserve"> </w:t>
            </w:r>
            <w:proofErr w:type="spellStart"/>
            <w:r w:rsidRPr="00FB4088">
              <w:rPr>
                <w:rFonts w:ascii="Arial" w:hAnsi="Arial" w:cs="Arial"/>
                <w:color w:val="000000"/>
              </w:rPr>
              <w:t>separation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isolation</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32" w:after="0" w:line="333" w:lineRule="exact"/>
              <w:ind w:left="109"/>
              <w:rPr>
                <w:rFonts w:ascii="Arial" w:hAnsi="Arial" w:cs="Arial"/>
                <w:color w:val="000000"/>
                <w:sz w:val="18"/>
              </w:rPr>
            </w:pPr>
            <w:r w:rsidRPr="00FB4088">
              <w:rPr>
                <w:rFonts w:ascii="Arial" w:hAnsi="Arial" w:cs="Arial"/>
                <w:color w:val="000000"/>
                <w:sz w:val="18"/>
                <w:vertAlign w:val="superscript"/>
              </w:rPr>
              <w:t xml:space="preserve">33 </w:t>
            </w:r>
            <w:proofErr w:type="spellStart"/>
            <w:r w:rsidRPr="00FB4088">
              <w:rPr>
                <w:rFonts w:ascii="Arial" w:hAnsi="Arial" w:cs="Arial"/>
                <w:color w:val="000000"/>
                <w:sz w:val="18"/>
              </w:rPr>
              <w:t>Proven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experience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under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similar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conditions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adequately</w:t>
            </w:r>
            <w:proofErr w:type="spellEnd"/>
          </w:p>
          <w:p w:rsidR="00D54293" w:rsidRPr="00FB4088" w:rsidRDefault="00D54293" w:rsidP="00D54293">
            <w:pPr>
              <w:widowControl w:val="0"/>
              <w:autoSpaceDE w:val="0"/>
              <w:autoSpaceDN w:val="0"/>
              <w:adjustRightInd w:val="0"/>
              <w:spacing w:after="0" w:line="183" w:lineRule="exact"/>
              <w:ind w:left="109"/>
              <w:rPr>
                <w:rFonts w:ascii="Arial" w:hAnsi="Arial" w:cs="Arial"/>
                <w:color w:val="000000"/>
                <w:sz w:val="18"/>
              </w:rPr>
            </w:pPr>
            <w:proofErr w:type="spellStart"/>
            <w:r w:rsidRPr="00FB4088">
              <w:rPr>
                <w:rFonts w:ascii="Arial" w:hAnsi="Arial" w:cs="Arial"/>
                <w:color w:val="000000"/>
                <w:sz w:val="18"/>
              </w:rPr>
              <w:t>tested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qualified</w:t>
            </w:r>
            <w:proofErr w:type="spellEnd"/>
            <w:r w:rsidRPr="00FB4088">
              <w:rPr>
                <w:rFonts w:ascii="Arial" w:hAnsi="Arial" w:cs="Arial"/>
                <w:color w:val="000000"/>
                <w:sz w:val="18"/>
              </w:rPr>
              <w:t>.</w:t>
            </w:r>
          </w:p>
          <w:p w:rsidR="00D54293" w:rsidRPr="00FB4088" w:rsidRDefault="00D54293" w:rsidP="00D54293">
            <w:pPr>
              <w:widowControl w:val="0"/>
              <w:autoSpaceDE w:val="0"/>
              <w:autoSpaceDN w:val="0"/>
              <w:adjustRightInd w:val="0"/>
              <w:spacing w:before="120" w:after="0"/>
              <w:ind w:left="108"/>
              <w:rPr>
                <w:rFonts w:ascii="Arial" w:hAnsi="Arial" w:cs="Arial"/>
                <w:color w:val="000000"/>
                <w:sz w:val="16"/>
                <w:szCs w:val="18"/>
              </w:rPr>
            </w:pPr>
            <w:r w:rsidRPr="00FB4088">
              <w:rPr>
                <w:rFonts w:ascii="Arial" w:hAnsi="Arial" w:cs="Arial"/>
                <w:color w:val="000000"/>
                <w:sz w:val="18"/>
                <w:vertAlign w:val="superscript"/>
              </w:rPr>
              <w:t xml:space="preserve">34 </w:t>
            </w:r>
            <w:proofErr w:type="spellStart"/>
            <w:r w:rsidRPr="00FB4088">
              <w:rPr>
                <w:rFonts w:ascii="Arial" w:hAnsi="Arial" w:cs="Arial"/>
                <w:color w:val="000000"/>
                <w:w w:val="106"/>
                <w:sz w:val="18"/>
              </w:rPr>
              <w:t>The</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potential</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for</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common</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cause</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failure</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including</w:t>
            </w:r>
            <w:proofErr w:type="spellEnd"/>
            <w:r w:rsidRPr="00FB4088">
              <w:rPr>
                <w:rFonts w:ascii="Arial" w:hAnsi="Arial" w:cs="Arial"/>
                <w:color w:val="FF0000"/>
                <w:w w:val="106"/>
                <w:sz w:val="18"/>
              </w:rPr>
              <w:t xml:space="preserve"> </w:t>
            </w:r>
            <w:proofErr w:type="spellStart"/>
            <w:r w:rsidRPr="00FB4088">
              <w:rPr>
                <w:rFonts w:ascii="Arial" w:hAnsi="Arial" w:cs="Arial"/>
                <w:color w:val="FF0000"/>
                <w:w w:val="106"/>
                <w:sz w:val="18"/>
              </w:rPr>
              <w:t>common</w:t>
            </w:r>
            <w:proofErr w:type="spellEnd"/>
            <w:r w:rsidRPr="00FB4088">
              <w:rPr>
                <w:rFonts w:ascii="Arial" w:hAnsi="Arial" w:cs="Arial"/>
                <w:color w:val="FF0000"/>
                <w:w w:val="106"/>
                <w:sz w:val="18"/>
              </w:rPr>
              <w:t xml:space="preserve"> mode </w:t>
            </w:r>
            <w:proofErr w:type="spellStart"/>
            <w:r w:rsidRPr="00FB4088">
              <w:rPr>
                <w:rFonts w:ascii="Arial" w:hAnsi="Arial" w:cs="Arial"/>
                <w:color w:val="FF0000"/>
                <w:w w:val="106"/>
                <w:sz w:val="18"/>
              </w:rPr>
              <w:t>failure</w:t>
            </w:r>
            <w:proofErr w:type="spellEnd"/>
            <w:r w:rsidRPr="00FB4088">
              <w:rPr>
                <w:rFonts w:ascii="Arial" w:hAnsi="Arial" w:cs="Arial"/>
                <w:color w:val="FF0000"/>
                <w:w w:val="106"/>
                <w:sz w:val="18"/>
              </w:rPr>
              <w:t>,</w:t>
            </w:r>
            <w:r w:rsidRPr="00FB4088">
              <w:rPr>
                <w:rFonts w:ascii="Arial" w:hAnsi="Arial" w:cs="Arial"/>
                <w:color w:val="000000"/>
                <w:w w:val="106"/>
                <w:sz w:val="18"/>
              </w:rPr>
              <w:t xml:space="preserve"> </w:t>
            </w:r>
            <w:proofErr w:type="spellStart"/>
            <w:r w:rsidRPr="00FB4088">
              <w:rPr>
                <w:rFonts w:ascii="Arial" w:hAnsi="Arial" w:cs="Arial"/>
                <w:color w:val="000000"/>
                <w:w w:val="106"/>
                <w:sz w:val="18"/>
              </w:rPr>
              <w:t>shall</w:t>
            </w:r>
            <w:proofErr w:type="spellEnd"/>
            <w:r w:rsidRPr="00FB4088">
              <w:rPr>
                <w:rFonts w:ascii="Arial" w:hAnsi="Arial" w:cs="Arial"/>
                <w:color w:val="000000"/>
                <w:w w:val="106"/>
                <w:sz w:val="18"/>
              </w:rPr>
              <w:t xml:space="preserve"> be </w:t>
            </w:r>
            <w:proofErr w:type="spellStart"/>
            <w:r w:rsidRPr="00FB4088">
              <w:rPr>
                <w:rFonts w:ascii="Arial" w:hAnsi="Arial" w:cs="Arial"/>
                <w:color w:val="FF0000"/>
                <w:w w:val="106"/>
                <w:sz w:val="18"/>
              </w:rPr>
              <w:t>appropriately</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considered</w:t>
            </w:r>
            <w:proofErr w:type="spellEnd"/>
            <w:r w:rsidRPr="00FB4088">
              <w:rPr>
                <w:rFonts w:ascii="Arial" w:hAnsi="Arial" w:cs="Arial"/>
                <w:color w:val="000000"/>
                <w:w w:val="106"/>
                <w:sz w:val="18"/>
              </w:rPr>
              <w:t xml:space="preserve"> </w:t>
            </w:r>
            <w:r w:rsidRPr="00FB4088">
              <w:rPr>
                <w:rFonts w:ascii="Arial" w:hAnsi="Arial" w:cs="Arial"/>
                <w:strike/>
                <w:color w:val="FF0000"/>
                <w:w w:val="106"/>
                <w:sz w:val="18"/>
              </w:rPr>
              <w:t>to</w:t>
            </w:r>
            <w:r w:rsidRPr="00FB4088">
              <w:rPr>
                <w:rFonts w:ascii="Arial" w:hAnsi="Arial" w:cs="Arial"/>
                <w:color w:val="FF0000"/>
                <w:w w:val="106"/>
                <w:sz w:val="18"/>
              </w:rPr>
              <w:t xml:space="preserve"> </w:t>
            </w:r>
            <w:proofErr w:type="spellStart"/>
            <w:r w:rsidRPr="00FB4088">
              <w:rPr>
                <w:rFonts w:ascii="Arial" w:hAnsi="Arial" w:cs="Arial"/>
                <w:strike/>
                <w:color w:val="FF0000"/>
                <w:sz w:val="18"/>
              </w:rPr>
              <w:t>determine</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where</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diversity</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should</w:t>
            </w:r>
            <w:proofErr w:type="spellEnd"/>
            <w:r w:rsidRPr="00FB4088">
              <w:rPr>
                <w:rFonts w:ascii="Arial" w:hAnsi="Arial" w:cs="Arial"/>
                <w:strike/>
                <w:color w:val="FF0000"/>
                <w:sz w:val="18"/>
              </w:rPr>
              <w:t xml:space="preserve"> be </w:t>
            </w:r>
            <w:proofErr w:type="spellStart"/>
            <w:r w:rsidRPr="00FB4088">
              <w:rPr>
                <w:rFonts w:ascii="Arial" w:hAnsi="Arial" w:cs="Arial"/>
                <w:strike/>
                <w:color w:val="FF0000"/>
                <w:sz w:val="18"/>
              </w:rPr>
              <w:t>applied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achieve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lastRenderedPageBreak/>
              <w:t>necessary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reliability</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JV5 3/1, 3/4 3/5, 3/6, 3/8</w:t>
            </w:r>
          </w:p>
        </w:tc>
        <w:tc>
          <w:tcPr>
            <w:tcW w:w="5103" w:type="dxa"/>
            <w:tcBorders>
              <w:top w:val="single" w:sz="4" w:space="0" w:color="000000"/>
              <w:left w:val="single" w:sz="4" w:space="0" w:color="000000"/>
              <w:bottom w:val="single" w:sz="4" w:space="0" w:color="000000"/>
              <w:right w:val="single" w:sz="4" w:space="0" w:color="000000"/>
            </w:tcBorders>
          </w:tcPr>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(1)</w:t>
            </w:r>
            <w:r w:rsidRPr="00777E81">
              <w:rPr>
                <w:rFonts w:ascii="Arial" w:hAnsi="Arial" w:cs="Arial"/>
                <w:color w:val="000000"/>
              </w:rPr>
              <w:tab/>
              <w:t>Pri projektiranju sevalnega ali jedrskega objekta se upoštevajo naslednja načela:</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1.</w:t>
            </w:r>
            <w:r w:rsidRPr="00777E81">
              <w:rPr>
                <w:rFonts w:ascii="Arial" w:hAnsi="Arial" w:cs="Arial"/>
                <w:color w:val="000000"/>
              </w:rPr>
              <w:tab/>
              <w:t>načelo obrambe v globino;</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2.</w:t>
            </w:r>
            <w:r w:rsidRPr="00777E81">
              <w:rPr>
                <w:rFonts w:ascii="Arial" w:hAnsi="Arial" w:cs="Arial"/>
                <w:color w:val="000000"/>
              </w:rPr>
              <w:tab/>
              <w:t>načelo enojne odpovedi;</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3.</w:t>
            </w:r>
            <w:r w:rsidRPr="00777E81">
              <w:rPr>
                <w:rFonts w:ascii="Arial" w:hAnsi="Arial" w:cs="Arial"/>
                <w:color w:val="000000"/>
              </w:rPr>
              <w:tab/>
              <w:t>načelo neodvisnosti;</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4.</w:t>
            </w:r>
            <w:r w:rsidRPr="00777E81">
              <w:rPr>
                <w:rFonts w:ascii="Arial" w:hAnsi="Arial" w:cs="Arial"/>
                <w:color w:val="000000"/>
              </w:rPr>
              <w:tab/>
              <w:t>načelo raznovrstnosti;</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5.</w:t>
            </w:r>
            <w:r w:rsidRPr="00777E81">
              <w:rPr>
                <w:rFonts w:ascii="Arial" w:hAnsi="Arial" w:cs="Arial"/>
                <w:color w:val="000000"/>
              </w:rPr>
              <w:tab/>
              <w:t>načelo redundance;</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6.</w:t>
            </w:r>
            <w:r w:rsidRPr="00777E81">
              <w:rPr>
                <w:rFonts w:ascii="Arial" w:hAnsi="Arial" w:cs="Arial"/>
                <w:color w:val="000000"/>
              </w:rPr>
              <w:tab/>
              <w:t>načelo varne odpovedi;</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7.</w:t>
            </w:r>
            <w:r w:rsidRPr="00777E81">
              <w:rPr>
                <w:rFonts w:ascii="Arial" w:hAnsi="Arial" w:cs="Arial"/>
                <w:color w:val="000000"/>
              </w:rPr>
              <w:tab/>
              <w:t>načelo preverjenih komponent;</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8.</w:t>
            </w:r>
            <w:r w:rsidRPr="00777E81">
              <w:rPr>
                <w:rFonts w:ascii="Arial" w:hAnsi="Arial" w:cs="Arial"/>
                <w:color w:val="000000"/>
              </w:rPr>
              <w:tab/>
              <w:t>načelo stopenjskega pristopa.</w:t>
            </w:r>
          </w:p>
          <w:p w:rsidR="00777E81" w:rsidRDefault="00777E81" w:rsidP="00777E81">
            <w:pPr>
              <w:widowControl w:val="0"/>
              <w:autoSpaceDE w:val="0"/>
              <w:autoSpaceDN w:val="0"/>
              <w:adjustRightInd w:val="0"/>
              <w:spacing w:before="5" w:after="0" w:line="253" w:lineRule="exact"/>
              <w:ind w:left="121"/>
              <w:rPr>
                <w:rFonts w:ascii="Arial" w:hAnsi="Arial" w:cs="Arial"/>
                <w:color w:val="000000"/>
              </w:rPr>
            </w:pP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 xml:space="preserve"> (4)</w:t>
            </w:r>
            <w:r w:rsidRPr="00777E81">
              <w:rPr>
                <w:rFonts w:ascii="Arial" w:hAnsi="Arial" w:cs="Arial"/>
                <w:color w:val="000000"/>
              </w:rPr>
              <w:tab/>
              <w:t xml:space="preserve">Načelo neodvisnosti pomeni, da je treba pri projektiranju varnostnih sistemov upoštevati funkcionalno in fizično ločenost. Načelo neodvisnosti pri </w:t>
            </w:r>
            <w:r w:rsidRPr="00777E81">
              <w:rPr>
                <w:rFonts w:ascii="Arial" w:hAnsi="Arial" w:cs="Arial"/>
                <w:color w:val="000000"/>
              </w:rPr>
              <w:lastRenderedPageBreak/>
              <w:t>projektiranju obsega:</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w:t>
            </w:r>
            <w:r w:rsidRPr="00777E81">
              <w:rPr>
                <w:rFonts w:ascii="Arial" w:hAnsi="Arial" w:cs="Arial"/>
                <w:color w:val="000000"/>
              </w:rPr>
              <w:tab/>
              <w:t>neodvisnost med redundantnimi sestavnimi deli sistema,</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w:t>
            </w:r>
            <w:r w:rsidRPr="00777E81">
              <w:rPr>
                <w:rFonts w:ascii="Arial" w:hAnsi="Arial" w:cs="Arial"/>
                <w:color w:val="000000"/>
              </w:rPr>
              <w:tab/>
              <w:t xml:space="preserve">neodvisnost sestavnih delov sistema od vplivov predpostavljenih začetnih dogodkov, tako da tak dogodek ne povzroči izgube funkcionalnosti varnostnega sistema oziroma varnostne funkcije, potrebne za omejitev posledic tega dogodka, </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w:t>
            </w:r>
            <w:r w:rsidRPr="00777E81">
              <w:rPr>
                <w:rFonts w:ascii="Arial" w:hAnsi="Arial" w:cs="Arial"/>
                <w:color w:val="000000"/>
              </w:rPr>
              <w:tab/>
              <w:t xml:space="preserve">primerno neodvisnost sistemov in sestavnih delov različnih varnostnih razredov za jedrske elektrarne, </w:t>
            </w:r>
            <w:proofErr w:type="spellStart"/>
            <w:r w:rsidRPr="00777E81">
              <w:rPr>
                <w:rFonts w:ascii="Arial" w:hAnsi="Arial" w:cs="Arial"/>
                <w:color w:val="000000"/>
              </w:rPr>
              <w:t>klasificiranih</w:t>
            </w:r>
            <w:proofErr w:type="spellEnd"/>
            <w:r w:rsidRPr="00777E81">
              <w:rPr>
                <w:rFonts w:ascii="Arial" w:hAnsi="Arial" w:cs="Arial"/>
                <w:color w:val="000000"/>
              </w:rPr>
              <w:t xml:space="preserve"> v skladu s točko 2.1 priloge 1, ki je sestavni del tega pravilnika, za druge objekte pa glede na njihove projektne osnove,</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w:t>
            </w:r>
            <w:r w:rsidRPr="00777E81">
              <w:rPr>
                <w:rFonts w:ascii="Arial" w:hAnsi="Arial" w:cs="Arial"/>
                <w:color w:val="000000"/>
              </w:rPr>
              <w:tab/>
              <w:t>neodvisnost med sistemi in sestavnimi deli, ki so pomembni za varnost, in tistimi, ki niso pomembni.</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(5)</w:t>
            </w:r>
            <w:r w:rsidRPr="00777E81">
              <w:rPr>
                <w:rFonts w:ascii="Arial" w:hAnsi="Arial" w:cs="Arial"/>
                <w:color w:val="000000"/>
              </w:rPr>
              <w:tab/>
              <w:t>Načelo raznovrstnosti pomeni, da je treba posamezno varnostno funkcijo doseči na različne načine. Tako se zmanjša možnost odpovedi s skupnim vzrokom in poveča zanesljivost. Raznovrstnost je treba uporabiti pri projektiranju za varnost pomembnih sistemov in sestavnih delov, ki imajo različne lastnosti in so namenjeni izvedbi iste varnostne funkcije. Te lastnosti so lahko različni načini delovanja, uporaba različnih fizikalnih pojavov, različni pogoji obratovanja, različni proizvajalci opreme ipd.</w:t>
            </w:r>
          </w:p>
          <w:p w:rsidR="00777E81" w:rsidRPr="00777E81"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(6)</w:t>
            </w:r>
            <w:r w:rsidRPr="00777E81">
              <w:rPr>
                <w:rFonts w:ascii="Arial" w:hAnsi="Arial" w:cs="Arial"/>
                <w:color w:val="000000"/>
              </w:rPr>
              <w:tab/>
              <w:t>Načelo redundance pomeni, da mora biti sistem projektiran tako, da opravi določeno varnostno funkcijo z več enakovrednimi podsistemi ali sestavnimi deli, kakor je to nujno potrebno. Odpoved ali nerazpoložljivost enega podsistema ali sestavnega dela ne sme preprečiti sistemu izvedbe zahtevane varnostne funkcije.</w:t>
            </w:r>
          </w:p>
          <w:p w:rsidR="00D54293" w:rsidRPr="00FB4088" w:rsidRDefault="00777E81" w:rsidP="00777E81">
            <w:pPr>
              <w:widowControl w:val="0"/>
              <w:autoSpaceDE w:val="0"/>
              <w:autoSpaceDN w:val="0"/>
              <w:adjustRightInd w:val="0"/>
              <w:spacing w:before="5" w:after="0" w:line="253" w:lineRule="exact"/>
              <w:ind w:left="121"/>
              <w:rPr>
                <w:rFonts w:ascii="Arial" w:hAnsi="Arial" w:cs="Arial"/>
                <w:color w:val="000000"/>
              </w:rPr>
            </w:pPr>
            <w:r w:rsidRPr="00777E81">
              <w:rPr>
                <w:rFonts w:ascii="Arial" w:hAnsi="Arial" w:cs="Arial"/>
                <w:color w:val="000000"/>
              </w:rPr>
              <w:t xml:space="preserve"> (8)</w:t>
            </w:r>
            <w:r w:rsidRPr="00777E81">
              <w:rPr>
                <w:rFonts w:ascii="Arial" w:hAnsi="Arial" w:cs="Arial"/>
                <w:color w:val="000000"/>
              </w:rPr>
              <w:tab/>
              <w:t xml:space="preserve">Načelo preverjenih sestavnih delov pomeni, da mora biti zanesljivost sistemov zagotovljena z uporabo preverjenih sestavnih delov. To so tisti sestavni deli, ki so se pod podobnimi obratovalnimi pogoji že dobro </w:t>
            </w:r>
            <w:r w:rsidRPr="00777E81">
              <w:rPr>
                <w:rFonts w:ascii="Arial" w:hAnsi="Arial" w:cs="Arial"/>
                <w:color w:val="000000"/>
              </w:rPr>
              <w:lastRenderedPageBreak/>
              <w:t>obnesli oziroma so ustrezno preizkušeni in kvalificirani.</w:t>
            </w:r>
          </w:p>
        </w:tc>
        <w:tc>
          <w:tcPr>
            <w:tcW w:w="4962" w:type="dxa"/>
            <w:tcBorders>
              <w:top w:val="single" w:sz="4" w:space="0" w:color="000000"/>
              <w:left w:val="single" w:sz="4" w:space="0" w:color="000000"/>
              <w:bottom w:val="single" w:sz="4" w:space="0" w:color="000000"/>
              <w:right w:val="single" w:sz="4" w:space="0" w:color="000000"/>
            </w:tcBorders>
          </w:tcPr>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lastRenderedPageBreak/>
              <w:t>(1)</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design </w:t>
            </w:r>
            <w:proofErr w:type="spellStart"/>
            <w:r w:rsidRPr="00FF649A">
              <w:rPr>
                <w:rFonts w:ascii="Arial" w:hAnsi="Arial" w:cs="Arial"/>
                <w:color w:val="000000"/>
              </w:rPr>
              <w:t>of</w:t>
            </w:r>
            <w:proofErr w:type="spellEnd"/>
            <w:r w:rsidRPr="00FF649A">
              <w:rPr>
                <w:rFonts w:ascii="Arial" w:hAnsi="Arial" w:cs="Arial"/>
                <w:color w:val="000000"/>
              </w:rPr>
              <w:t xml:space="preserve"> a </w:t>
            </w:r>
            <w:proofErr w:type="spellStart"/>
            <w:r w:rsidRPr="00FF649A">
              <w:rPr>
                <w:rFonts w:ascii="Arial" w:hAnsi="Arial" w:cs="Arial"/>
                <w:color w:val="000000"/>
              </w:rPr>
              <w:t>radiation</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nuclear</w:t>
            </w:r>
            <w:proofErr w:type="spellEnd"/>
            <w:r w:rsidRPr="00FF649A">
              <w:rPr>
                <w:rFonts w:ascii="Arial" w:hAnsi="Arial" w:cs="Arial"/>
                <w:color w:val="000000"/>
              </w:rPr>
              <w:t xml:space="preserve"> </w:t>
            </w:r>
            <w:proofErr w:type="spellStart"/>
            <w:r w:rsidRPr="00FF649A">
              <w:rPr>
                <w:rFonts w:ascii="Arial" w:hAnsi="Arial" w:cs="Arial"/>
                <w:color w:val="000000"/>
              </w:rPr>
              <w:t>facility</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adhere</w:t>
            </w:r>
            <w:proofErr w:type="spellEnd"/>
            <w:r w:rsidRPr="00FF649A">
              <w:rPr>
                <w:rFonts w:ascii="Arial" w:hAnsi="Arial" w:cs="Arial"/>
                <w:color w:val="000000"/>
              </w:rPr>
              <w:t xml:space="preserve"> to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following</w:t>
            </w:r>
            <w:proofErr w:type="spellEnd"/>
            <w:r w:rsidRPr="00FF649A">
              <w:rPr>
                <w:rFonts w:ascii="Arial" w:hAnsi="Arial" w:cs="Arial"/>
                <w:color w:val="000000"/>
              </w:rPr>
              <w:t xml:space="preserve"> </w:t>
            </w:r>
            <w:proofErr w:type="spellStart"/>
            <w:r w:rsidRPr="00FF649A">
              <w:rPr>
                <w:rFonts w:ascii="Arial" w:hAnsi="Arial" w:cs="Arial"/>
                <w:color w:val="000000"/>
              </w:rPr>
              <w:t>principles</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1.</w:t>
            </w:r>
            <w:r w:rsidRPr="00FF649A">
              <w:rPr>
                <w:rFonts w:ascii="Arial" w:hAnsi="Arial" w:cs="Arial"/>
                <w:color w:val="000000"/>
              </w:rPr>
              <w:tab/>
            </w:r>
            <w:proofErr w:type="spellStart"/>
            <w:r w:rsidRPr="00FF649A">
              <w:rPr>
                <w:rFonts w:ascii="Arial" w:hAnsi="Arial" w:cs="Arial"/>
                <w:color w:val="000000"/>
              </w:rPr>
              <w:t>defence</w:t>
            </w:r>
            <w:proofErr w:type="spellEnd"/>
            <w:r w:rsidRPr="00FF649A">
              <w:rPr>
                <w:rFonts w:ascii="Arial" w:hAnsi="Arial" w:cs="Arial"/>
                <w:color w:val="000000"/>
              </w:rPr>
              <w:t>-in-</w:t>
            </w:r>
            <w:proofErr w:type="spellStart"/>
            <w:r w:rsidRPr="00FF649A">
              <w:rPr>
                <w:rFonts w:ascii="Arial" w:hAnsi="Arial" w:cs="Arial"/>
                <w:color w:val="000000"/>
              </w:rPr>
              <w:t>depth</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2.</w:t>
            </w:r>
            <w:r w:rsidRPr="00FF649A">
              <w:rPr>
                <w:rFonts w:ascii="Arial" w:hAnsi="Arial" w:cs="Arial"/>
                <w:color w:val="000000"/>
              </w:rPr>
              <w:tab/>
            </w:r>
            <w:proofErr w:type="spellStart"/>
            <w:r w:rsidRPr="00FF649A">
              <w:rPr>
                <w:rFonts w:ascii="Arial" w:hAnsi="Arial" w:cs="Arial"/>
                <w:color w:val="000000"/>
              </w:rPr>
              <w:t>single-failure</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3.</w:t>
            </w:r>
            <w:r w:rsidRPr="00FF649A">
              <w:rPr>
                <w:rFonts w:ascii="Arial" w:hAnsi="Arial" w:cs="Arial"/>
                <w:color w:val="000000"/>
              </w:rPr>
              <w:tab/>
              <w:t xml:space="preserve">independence </w:t>
            </w:r>
            <w:proofErr w:type="spellStart"/>
            <w:r w:rsidRPr="00FF649A">
              <w:rPr>
                <w:rFonts w:ascii="Arial" w:hAnsi="Arial" w:cs="Arial"/>
                <w:color w:val="000000"/>
              </w:rPr>
              <w:t>principle</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4.</w:t>
            </w:r>
            <w:r w:rsidRPr="00FF649A">
              <w:rPr>
                <w:rFonts w:ascii="Arial" w:hAnsi="Arial" w:cs="Arial"/>
                <w:color w:val="000000"/>
              </w:rPr>
              <w:tab/>
            </w:r>
            <w:proofErr w:type="spellStart"/>
            <w:r w:rsidRPr="00FF649A">
              <w:rPr>
                <w:rFonts w:ascii="Arial" w:hAnsi="Arial" w:cs="Arial"/>
                <w:color w:val="000000"/>
              </w:rPr>
              <w:t>diversity</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5.</w:t>
            </w:r>
            <w:r w:rsidRPr="00FF649A">
              <w:rPr>
                <w:rFonts w:ascii="Arial" w:hAnsi="Arial" w:cs="Arial"/>
                <w:color w:val="000000"/>
              </w:rPr>
              <w:tab/>
            </w:r>
            <w:proofErr w:type="spellStart"/>
            <w:r w:rsidRPr="00FF649A">
              <w:rPr>
                <w:rFonts w:ascii="Arial" w:hAnsi="Arial" w:cs="Arial"/>
                <w:color w:val="000000"/>
              </w:rPr>
              <w:t>redundancy</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6.</w:t>
            </w:r>
            <w:r w:rsidRPr="00FF649A">
              <w:rPr>
                <w:rFonts w:ascii="Arial" w:hAnsi="Arial" w:cs="Arial"/>
                <w:color w:val="000000"/>
              </w:rPr>
              <w:tab/>
            </w:r>
            <w:proofErr w:type="spellStart"/>
            <w:r w:rsidRPr="00FF649A">
              <w:rPr>
                <w:rFonts w:ascii="Arial" w:hAnsi="Arial" w:cs="Arial"/>
                <w:color w:val="000000"/>
              </w:rPr>
              <w:t>fail-safe</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7.</w:t>
            </w:r>
            <w:r w:rsidRPr="00FF649A">
              <w:rPr>
                <w:rFonts w:ascii="Arial" w:hAnsi="Arial" w:cs="Arial"/>
                <w:color w:val="000000"/>
              </w:rPr>
              <w:tab/>
            </w:r>
            <w:proofErr w:type="spellStart"/>
            <w:r w:rsidRPr="00FF649A">
              <w:rPr>
                <w:rFonts w:ascii="Arial" w:hAnsi="Arial" w:cs="Arial"/>
                <w:color w:val="000000"/>
              </w:rPr>
              <w:t>proven-components</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8.</w:t>
            </w:r>
            <w:r w:rsidRPr="00FF649A">
              <w:rPr>
                <w:rFonts w:ascii="Arial" w:hAnsi="Arial" w:cs="Arial"/>
                <w:color w:val="000000"/>
              </w:rPr>
              <w:tab/>
            </w:r>
            <w:proofErr w:type="spellStart"/>
            <w:r w:rsidRPr="00FF649A">
              <w:rPr>
                <w:rFonts w:ascii="Arial" w:hAnsi="Arial" w:cs="Arial"/>
                <w:color w:val="000000"/>
              </w:rPr>
              <w:t>graded-approach</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 xml:space="preserve"> (4)</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independence </w:t>
            </w:r>
            <w:proofErr w:type="spellStart"/>
            <w:r w:rsidRPr="00FF649A">
              <w:rPr>
                <w:rFonts w:ascii="Arial" w:hAnsi="Arial" w:cs="Arial"/>
                <w:color w:val="000000"/>
              </w:rPr>
              <w:t>principle</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mean</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observance</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functional</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physical</w:t>
            </w:r>
            <w:proofErr w:type="spellEnd"/>
            <w:r w:rsidRPr="00FF649A">
              <w:rPr>
                <w:rFonts w:ascii="Arial" w:hAnsi="Arial" w:cs="Arial"/>
                <w:color w:val="000000"/>
              </w:rPr>
              <w:t xml:space="preserve"> </w:t>
            </w:r>
            <w:proofErr w:type="spellStart"/>
            <w:r w:rsidRPr="00FF649A">
              <w:rPr>
                <w:rFonts w:ascii="Arial" w:hAnsi="Arial" w:cs="Arial"/>
                <w:color w:val="000000"/>
              </w:rPr>
              <w:t>separation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in </w:t>
            </w:r>
            <w:proofErr w:type="spellStart"/>
            <w:r w:rsidRPr="00FF649A">
              <w:rPr>
                <w:rFonts w:ascii="Arial" w:hAnsi="Arial" w:cs="Arial"/>
                <w:color w:val="000000"/>
              </w:rPr>
              <w:t>their</w:t>
            </w:r>
            <w:proofErr w:type="spellEnd"/>
            <w:r w:rsidRPr="00FF649A">
              <w:rPr>
                <w:rFonts w:ascii="Arial" w:hAnsi="Arial" w:cs="Arial"/>
                <w:color w:val="000000"/>
              </w:rPr>
              <w:t xml:space="preserve"> design. In </w:t>
            </w:r>
            <w:proofErr w:type="spellStart"/>
            <w:r w:rsidRPr="00FF649A">
              <w:rPr>
                <w:rFonts w:ascii="Arial" w:hAnsi="Arial" w:cs="Arial"/>
                <w:color w:val="000000"/>
              </w:rPr>
              <w:t>the</w:t>
            </w:r>
            <w:proofErr w:type="spellEnd"/>
            <w:r w:rsidRPr="00FF649A">
              <w:rPr>
                <w:rFonts w:ascii="Arial" w:hAnsi="Arial" w:cs="Arial"/>
                <w:color w:val="000000"/>
              </w:rPr>
              <w:t xml:space="preserve"> design, </w:t>
            </w:r>
            <w:proofErr w:type="spellStart"/>
            <w:r w:rsidRPr="00FF649A">
              <w:rPr>
                <w:rFonts w:ascii="Arial" w:hAnsi="Arial" w:cs="Arial"/>
                <w:color w:val="000000"/>
              </w:rPr>
              <w:t>the</w:t>
            </w:r>
            <w:proofErr w:type="spellEnd"/>
            <w:r w:rsidRPr="00FF649A">
              <w:rPr>
                <w:rFonts w:ascii="Arial" w:hAnsi="Arial" w:cs="Arial"/>
                <w:color w:val="000000"/>
              </w:rPr>
              <w:t xml:space="preserve"> independence </w:t>
            </w:r>
            <w:proofErr w:type="spellStart"/>
            <w:r w:rsidRPr="00FF649A">
              <w:rPr>
                <w:rFonts w:ascii="Arial" w:hAnsi="Arial" w:cs="Arial"/>
                <w:color w:val="000000"/>
              </w:rPr>
              <w:t>principle</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include</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lastRenderedPageBreak/>
              <w:t>–</w:t>
            </w:r>
            <w:r w:rsidRPr="00FF649A">
              <w:rPr>
                <w:rFonts w:ascii="Arial" w:hAnsi="Arial" w:cs="Arial"/>
                <w:color w:val="000000"/>
              </w:rPr>
              <w:tab/>
              <w:t xml:space="preserve">independence </w:t>
            </w:r>
            <w:proofErr w:type="spellStart"/>
            <w:r w:rsidRPr="00FF649A">
              <w:rPr>
                <w:rFonts w:ascii="Arial" w:hAnsi="Arial" w:cs="Arial"/>
                <w:color w:val="000000"/>
              </w:rPr>
              <w:t>between</w:t>
            </w:r>
            <w:proofErr w:type="spellEnd"/>
            <w:r w:rsidRPr="00FF649A">
              <w:rPr>
                <w:rFonts w:ascii="Arial" w:hAnsi="Arial" w:cs="Arial"/>
                <w:color w:val="000000"/>
              </w:rPr>
              <w:t xml:space="preserve"> </w:t>
            </w:r>
            <w:proofErr w:type="spellStart"/>
            <w:r w:rsidRPr="00FF649A">
              <w:rPr>
                <w:rFonts w:ascii="Arial" w:hAnsi="Arial" w:cs="Arial"/>
                <w:color w:val="000000"/>
              </w:rPr>
              <w:t>redundant</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w:t>
            </w:r>
            <w:r w:rsidRPr="00FF649A">
              <w:rPr>
                <w:rFonts w:ascii="Arial" w:hAnsi="Arial" w:cs="Arial"/>
                <w:color w:val="000000"/>
              </w:rPr>
              <w:tab/>
              <w:t xml:space="preserve">independence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system</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w:t>
            </w:r>
            <w:proofErr w:type="spellStart"/>
            <w:r w:rsidRPr="00FF649A">
              <w:rPr>
                <w:rFonts w:ascii="Arial" w:hAnsi="Arial" w:cs="Arial"/>
                <w:color w:val="000000"/>
              </w:rPr>
              <w:t>from</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effects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postulated</w:t>
            </w:r>
            <w:proofErr w:type="spellEnd"/>
            <w:r w:rsidRPr="00FF649A">
              <w:rPr>
                <w:rFonts w:ascii="Arial" w:hAnsi="Arial" w:cs="Arial"/>
                <w:color w:val="000000"/>
              </w:rPr>
              <w:t xml:space="preserve"> </w:t>
            </w:r>
            <w:proofErr w:type="spellStart"/>
            <w:r w:rsidRPr="00FF649A">
              <w:rPr>
                <w:rFonts w:ascii="Arial" w:hAnsi="Arial" w:cs="Arial"/>
                <w:color w:val="000000"/>
              </w:rPr>
              <w:t>initiating</w:t>
            </w:r>
            <w:proofErr w:type="spellEnd"/>
            <w:r w:rsidRPr="00FF649A">
              <w:rPr>
                <w:rFonts w:ascii="Arial" w:hAnsi="Arial" w:cs="Arial"/>
                <w:color w:val="000000"/>
              </w:rPr>
              <w:t xml:space="preserve"> </w:t>
            </w:r>
            <w:proofErr w:type="spellStart"/>
            <w:r w:rsidRPr="00FF649A">
              <w:rPr>
                <w:rFonts w:ascii="Arial" w:hAnsi="Arial" w:cs="Arial"/>
                <w:color w:val="000000"/>
              </w:rPr>
              <w:t>events</w:t>
            </w:r>
            <w:proofErr w:type="spellEnd"/>
            <w:r w:rsidRPr="00FF649A">
              <w:rPr>
                <w:rFonts w:ascii="Arial" w:hAnsi="Arial" w:cs="Arial"/>
                <w:color w:val="000000"/>
              </w:rPr>
              <w:t xml:space="preserve"> so as to </w:t>
            </w:r>
            <w:proofErr w:type="spellStart"/>
            <w:r w:rsidRPr="00FF649A">
              <w:rPr>
                <w:rFonts w:ascii="Arial" w:hAnsi="Arial" w:cs="Arial"/>
                <w:color w:val="000000"/>
              </w:rPr>
              <w:t>prevent</w:t>
            </w:r>
            <w:proofErr w:type="spellEnd"/>
            <w:r w:rsidRPr="00FF649A">
              <w:rPr>
                <w:rFonts w:ascii="Arial" w:hAnsi="Arial" w:cs="Arial"/>
                <w:color w:val="000000"/>
              </w:rPr>
              <w:t xml:space="preserve"> </w:t>
            </w:r>
            <w:proofErr w:type="spellStart"/>
            <w:r w:rsidRPr="00FF649A">
              <w:rPr>
                <w:rFonts w:ascii="Arial" w:hAnsi="Arial" w:cs="Arial"/>
                <w:color w:val="000000"/>
              </w:rPr>
              <w:t>any</w:t>
            </w:r>
            <w:proofErr w:type="spellEnd"/>
            <w:r w:rsidRPr="00FF649A">
              <w:rPr>
                <w:rFonts w:ascii="Arial" w:hAnsi="Arial" w:cs="Arial"/>
                <w:color w:val="000000"/>
              </w:rPr>
              <w:t xml:space="preserve"> </w:t>
            </w:r>
            <w:proofErr w:type="spellStart"/>
            <w:r w:rsidRPr="00FF649A">
              <w:rPr>
                <w:rFonts w:ascii="Arial" w:hAnsi="Arial" w:cs="Arial"/>
                <w:color w:val="000000"/>
              </w:rPr>
              <w:t>loss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functionality</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system</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a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function</w:t>
            </w:r>
            <w:proofErr w:type="spellEnd"/>
            <w:r w:rsidRPr="00FF649A">
              <w:rPr>
                <w:rFonts w:ascii="Arial" w:hAnsi="Arial" w:cs="Arial"/>
                <w:color w:val="000000"/>
              </w:rPr>
              <w:t xml:space="preserve"> </w:t>
            </w:r>
            <w:proofErr w:type="spellStart"/>
            <w:r w:rsidRPr="00FF649A">
              <w:rPr>
                <w:rFonts w:ascii="Arial" w:hAnsi="Arial" w:cs="Arial"/>
                <w:color w:val="000000"/>
              </w:rPr>
              <w:t>required</w:t>
            </w:r>
            <w:proofErr w:type="spellEnd"/>
            <w:r w:rsidRPr="00FF649A">
              <w:rPr>
                <w:rFonts w:ascii="Arial" w:hAnsi="Arial" w:cs="Arial"/>
                <w:color w:val="000000"/>
              </w:rPr>
              <w:t xml:space="preserve"> to </w:t>
            </w:r>
            <w:proofErr w:type="spellStart"/>
            <w:r w:rsidRPr="00FF649A">
              <w:rPr>
                <w:rFonts w:ascii="Arial" w:hAnsi="Arial" w:cs="Arial"/>
                <w:color w:val="000000"/>
              </w:rPr>
              <w:t>mitigate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consequences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event</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w:t>
            </w:r>
            <w:r w:rsidRPr="00FF649A">
              <w:rPr>
                <w:rFonts w:ascii="Arial" w:hAnsi="Arial" w:cs="Arial"/>
                <w:color w:val="000000"/>
              </w:rPr>
              <w:tab/>
            </w:r>
            <w:proofErr w:type="spellStart"/>
            <w:r w:rsidRPr="00FF649A">
              <w:rPr>
                <w:rFonts w:ascii="Arial" w:hAnsi="Arial" w:cs="Arial"/>
                <w:color w:val="000000"/>
              </w:rPr>
              <w:t>appropriate</w:t>
            </w:r>
            <w:proofErr w:type="spellEnd"/>
            <w:r w:rsidRPr="00FF649A">
              <w:rPr>
                <w:rFonts w:ascii="Arial" w:hAnsi="Arial" w:cs="Arial"/>
                <w:color w:val="000000"/>
              </w:rPr>
              <w:t xml:space="preserve"> independence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different</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classes</w:t>
            </w:r>
            <w:proofErr w:type="spellEnd"/>
            <w:r w:rsidRPr="00FF649A">
              <w:rPr>
                <w:rFonts w:ascii="Arial" w:hAnsi="Arial" w:cs="Arial"/>
                <w:color w:val="000000"/>
              </w:rPr>
              <w:t xml:space="preserve"> in </w:t>
            </w:r>
            <w:proofErr w:type="spellStart"/>
            <w:r w:rsidRPr="00FF649A">
              <w:rPr>
                <w:rFonts w:ascii="Arial" w:hAnsi="Arial" w:cs="Arial"/>
                <w:color w:val="000000"/>
              </w:rPr>
              <w:t>nuclear</w:t>
            </w:r>
            <w:proofErr w:type="spellEnd"/>
            <w:r w:rsidRPr="00FF649A">
              <w:rPr>
                <w:rFonts w:ascii="Arial" w:hAnsi="Arial" w:cs="Arial"/>
                <w:color w:val="000000"/>
              </w:rPr>
              <w:t xml:space="preserve"> </w:t>
            </w:r>
            <w:proofErr w:type="spellStart"/>
            <w:r w:rsidRPr="00FF649A">
              <w:rPr>
                <w:rFonts w:ascii="Arial" w:hAnsi="Arial" w:cs="Arial"/>
                <w:color w:val="000000"/>
              </w:rPr>
              <w:t>power</w:t>
            </w:r>
            <w:proofErr w:type="spellEnd"/>
            <w:r w:rsidRPr="00FF649A">
              <w:rPr>
                <w:rFonts w:ascii="Arial" w:hAnsi="Arial" w:cs="Arial"/>
                <w:color w:val="000000"/>
              </w:rPr>
              <w:t xml:space="preserve"> </w:t>
            </w:r>
            <w:proofErr w:type="spellStart"/>
            <w:r w:rsidRPr="00FF649A">
              <w:rPr>
                <w:rFonts w:ascii="Arial" w:hAnsi="Arial" w:cs="Arial"/>
                <w:color w:val="000000"/>
              </w:rPr>
              <w:t>plants</w:t>
            </w:r>
            <w:proofErr w:type="spellEnd"/>
            <w:r w:rsidRPr="00FF649A">
              <w:rPr>
                <w:rFonts w:ascii="Arial" w:hAnsi="Arial" w:cs="Arial"/>
                <w:color w:val="000000"/>
              </w:rPr>
              <w:t xml:space="preserve">, </w:t>
            </w:r>
            <w:proofErr w:type="spellStart"/>
            <w:r w:rsidRPr="00FF649A">
              <w:rPr>
                <w:rFonts w:ascii="Arial" w:hAnsi="Arial" w:cs="Arial"/>
                <w:color w:val="000000"/>
              </w:rPr>
              <w:t>classified</w:t>
            </w:r>
            <w:proofErr w:type="spellEnd"/>
            <w:r w:rsidRPr="00FF649A">
              <w:rPr>
                <w:rFonts w:ascii="Arial" w:hAnsi="Arial" w:cs="Arial"/>
                <w:color w:val="000000"/>
              </w:rPr>
              <w:t xml:space="preserve"> </w:t>
            </w:r>
            <w:proofErr w:type="spellStart"/>
            <w:r w:rsidRPr="00FF649A">
              <w:rPr>
                <w:rFonts w:ascii="Arial" w:hAnsi="Arial" w:cs="Arial"/>
                <w:color w:val="000000"/>
              </w:rPr>
              <w:t>according</w:t>
            </w:r>
            <w:proofErr w:type="spellEnd"/>
            <w:r w:rsidRPr="00FF649A">
              <w:rPr>
                <w:rFonts w:ascii="Arial" w:hAnsi="Arial" w:cs="Arial"/>
                <w:color w:val="000000"/>
              </w:rPr>
              <w:t xml:space="preserve"> to </w:t>
            </w:r>
            <w:proofErr w:type="spellStart"/>
            <w:r w:rsidRPr="00FF649A">
              <w:rPr>
                <w:rFonts w:ascii="Arial" w:hAnsi="Arial" w:cs="Arial"/>
                <w:color w:val="000000"/>
              </w:rPr>
              <w:t>Item</w:t>
            </w:r>
            <w:proofErr w:type="spellEnd"/>
            <w:r w:rsidRPr="00FF649A">
              <w:rPr>
                <w:rFonts w:ascii="Arial" w:hAnsi="Arial" w:cs="Arial"/>
                <w:color w:val="000000"/>
              </w:rPr>
              <w:t xml:space="preserve"> 2.1 in </w:t>
            </w:r>
            <w:proofErr w:type="spellStart"/>
            <w:r w:rsidRPr="00FF649A">
              <w:rPr>
                <w:rFonts w:ascii="Arial" w:hAnsi="Arial" w:cs="Arial"/>
                <w:color w:val="000000"/>
              </w:rPr>
              <w:t>Annex</w:t>
            </w:r>
            <w:proofErr w:type="spellEnd"/>
            <w:r w:rsidRPr="00FF649A">
              <w:rPr>
                <w:rFonts w:ascii="Arial" w:hAnsi="Arial" w:cs="Arial"/>
                <w:color w:val="000000"/>
              </w:rPr>
              <w:t xml:space="preserve"> 1, </w:t>
            </w:r>
            <w:proofErr w:type="spellStart"/>
            <w:r w:rsidRPr="00FF649A">
              <w:rPr>
                <w:rFonts w:ascii="Arial" w:hAnsi="Arial" w:cs="Arial"/>
                <w:color w:val="000000"/>
              </w:rPr>
              <w:t>which</w:t>
            </w:r>
            <w:proofErr w:type="spellEnd"/>
            <w:r w:rsidRPr="00FF649A">
              <w:rPr>
                <w:rFonts w:ascii="Arial" w:hAnsi="Arial" w:cs="Arial"/>
                <w:color w:val="000000"/>
              </w:rPr>
              <w:t xml:space="preserve"> is a </w:t>
            </w:r>
            <w:proofErr w:type="spellStart"/>
            <w:r w:rsidRPr="00FF649A">
              <w:rPr>
                <w:rFonts w:ascii="Arial" w:hAnsi="Arial" w:cs="Arial"/>
                <w:color w:val="000000"/>
              </w:rPr>
              <w:t>constituent</w:t>
            </w:r>
            <w:proofErr w:type="spellEnd"/>
            <w:r w:rsidRPr="00FF649A">
              <w:rPr>
                <w:rFonts w:ascii="Arial" w:hAnsi="Arial" w:cs="Arial"/>
                <w:color w:val="000000"/>
              </w:rPr>
              <w:t xml:space="preserve"> part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these</w:t>
            </w:r>
            <w:proofErr w:type="spellEnd"/>
            <w:r w:rsidRPr="00FF649A">
              <w:rPr>
                <w:rFonts w:ascii="Arial" w:hAnsi="Arial" w:cs="Arial"/>
                <w:color w:val="000000"/>
              </w:rPr>
              <w:t xml:space="preserve"> </w:t>
            </w:r>
            <w:proofErr w:type="spellStart"/>
            <w:r w:rsidRPr="00FF649A">
              <w:rPr>
                <w:rFonts w:ascii="Arial" w:hAnsi="Arial" w:cs="Arial"/>
                <w:color w:val="000000"/>
              </w:rPr>
              <w:t>Rules</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in </w:t>
            </w:r>
            <w:proofErr w:type="spellStart"/>
            <w:r w:rsidRPr="00FF649A">
              <w:rPr>
                <w:rFonts w:ascii="Arial" w:hAnsi="Arial" w:cs="Arial"/>
                <w:color w:val="000000"/>
              </w:rPr>
              <w:t>other</w:t>
            </w:r>
            <w:proofErr w:type="spellEnd"/>
            <w:r w:rsidRPr="00FF649A">
              <w:rPr>
                <w:rFonts w:ascii="Arial" w:hAnsi="Arial" w:cs="Arial"/>
                <w:color w:val="000000"/>
              </w:rPr>
              <w:t xml:space="preserve"> </w:t>
            </w:r>
            <w:proofErr w:type="spellStart"/>
            <w:r w:rsidRPr="00FF649A">
              <w:rPr>
                <w:rFonts w:ascii="Arial" w:hAnsi="Arial" w:cs="Arial"/>
                <w:color w:val="000000"/>
              </w:rPr>
              <w:t>facilities</w:t>
            </w:r>
            <w:proofErr w:type="spellEnd"/>
            <w:r w:rsidRPr="00FF649A">
              <w:rPr>
                <w:rFonts w:ascii="Arial" w:hAnsi="Arial" w:cs="Arial"/>
                <w:color w:val="000000"/>
              </w:rPr>
              <w:t xml:space="preserve">, </w:t>
            </w:r>
            <w:proofErr w:type="spellStart"/>
            <w:r w:rsidRPr="00FF649A">
              <w:rPr>
                <w:rFonts w:ascii="Arial" w:hAnsi="Arial" w:cs="Arial"/>
                <w:color w:val="000000"/>
              </w:rPr>
              <w:t>according</w:t>
            </w:r>
            <w:proofErr w:type="spellEnd"/>
            <w:r w:rsidRPr="00FF649A">
              <w:rPr>
                <w:rFonts w:ascii="Arial" w:hAnsi="Arial" w:cs="Arial"/>
                <w:color w:val="000000"/>
              </w:rPr>
              <w:t xml:space="preserve"> to </w:t>
            </w:r>
            <w:proofErr w:type="spellStart"/>
            <w:r w:rsidRPr="00FF649A">
              <w:rPr>
                <w:rFonts w:ascii="Arial" w:hAnsi="Arial" w:cs="Arial"/>
                <w:color w:val="000000"/>
              </w:rPr>
              <w:t>their</w:t>
            </w:r>
            <w:proofErr w:type="spellEnd"/>
            <w:r w:rsidRPr="00FF649A">
              <w:rPr>
                <w:rFonts w:ascii="Arial" w:hAnsi="Arial" w:cs="Arial"/>
                <w:color w:val="000000"/>
              </w:rPr>
              <w:t xml:space="preserve"> design </w:t>
            </w:r>
            <w:proofErr w:type="spellStart"/>
            <w:r w:rsidRPr="00FF649A">
              <w:rPr>
                <w:rFonts w:ascii="Arial" w:hAnsi="Arial" w:cs="Arial"/>
                <w:color w:val="000000"/>
              </w:rPr>
              <w:t>bases</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w:t>
            </w:r>
            <w:r w:rsidRPr="00FF649A">
              <w:rPr>
                <w:rFonts w:ascii="Arial" w:hAnsi="Arial" w:cs="Arial"/>
                <w:color w:val="000000"/>
              </w:rPr>
              <w:tab/>
              <w:t xml:space="preserve">independence </w:t>
            </w:r>
            <w:proofErr w:type="spellStart"/>
            <w:r w:rsidRPr="00FF649A">
              <w:rPr>
                <w:rFonts w:ascii="Arial" w:hAnsi="Arial" w:cs="Arial"/>
                <w:color w:val="000000"/>
              </w:rPr>
              <w:t>between</w:t>
            </w:r>
            <w:proofErr w:type="spellEnd"/>
            <w:r w:rsidRPr="00FF649A">
              <w:rPr>
                <w:rFonts w:ascii="Arial" w:hAnsi="Arial" w:cs="Arial"/>
                <w:color w:val="000000"/>
              </w:rPr>
              <w:t xml:space="preserve"> </w:t>
            </w:r>
            <w:proofErr w:type="spellStart"/>
            <w:r w:rsidRPr="00FF649A">
              <w:rPr>
                <w:rFonts w:ascii="Arial" w:hAnsi="Arial" w:cs="Arial"/>
                <w:color w:val="000000"/>
              </w:rPr>
              <w:t>safety-relevant</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non-</w:t>
            </w:r>
            <w:proofErr w:type="spellStart"/>
            <w:r w:rsidRPr="00FF649A">
              <w:rPr>
                <w:rFonts w:ascii="Arial" w:hAnsi="Arial" w:cs="Arial"/>
                <w:color w:val="000000"/>
              </w:rPr>
              <w:t>safety</w:t>
            </w:r>
            <w:proofErr w:type="spellEnd"/>
            <w:r w:rsidRPr="00FF649A">
              <w:rPr>
                <w:rFonts w:ascii="Arial" w:hAnsi="Arial" w:cs="Arial"/>
                <w:color w:val="000000"/>
              </w:rPr>
              <w:t>-</w:t>
            </w:r>
            <w:proofErr w:type="spellStart"/>
            <w:r w:rsidRPr="00FF649A">
              <w:rPr>
                <w:rFonts w:ascii="Arial" w:hAnsi="Arial" w:cs="Arial"/>
                <w:color w:val="000000"/>
              </w:rPr>
              <w:t>relevant</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(5)</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diversity</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mean</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achievement</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any</w:t>
            </w:r>
            <w:proofErr w:type="spellEnd"/>
            <w:r w:rsidRPr="00FF649A">
              <w:rPr>
                <w:rFonts w:ascii="Arial" w:hAnsi="Arial" w:cs="Arial"/>
                <w:color w:val="000000"/>
              </w:rPr>
              <w:t xml:space="preserve"> </w:t>
            </w:r>
            <w:proofErr w:type="spellStart"/>
            <w:r w:rsidRPr="00FF649A">
              <w:rPr>
                <w:rFonts w:ascii="Arial" w:hAnsi="Arial" w:cs="Arial"/>
                <w:color w:val="000000"/>
              </w:rPr>
              <w:t>individual</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function</w:t>
            </w:r>
            <w:proofErr w:type="spellEnd"/>
            <w:r w:rsidRPr="00FF649A">
              <w:rPr>
                <w:rFonts w:ascii="Arial" w:hAnsi="Arial" w:cs="Arial"/>
                <w:color w:val="000000"/>
              </w:rPr>
              <w:t xml:space="preserve"> </w:t>
            </w:r>
            <w:proofErr w:type="spellStart"/>
            <w:r w:rsidRPr="00FF649A">
              <w:rPr>
                <w:rFonts w:ascii="Arial" w:hAnsi="Arial" w:cs="Arial"/>
                <w:color w:val="000000"/>
              </w:rPr>
              <w:t>through</w:t>
            </w:r>
            <w:proofErr w:type="spellEnd"/>
            <w:r w:rsidRPr="00FF649A">
              <w:rPr>
                <w:rFonts w:ascii="Arial" w:hAnsi="Arial" w:cs="Arial"/>
                <w:color w:val="000000"/>
              </w:rPr>
              <w:t xml:space="preserve"> </w:t>
            </w:r>
            <w:proofErr w:type="spellStart"/>
            <w:r w:rsidRPr="00FF649A">
              <w:rPr>
                <w:rFonts w:ascii="Arial" w:hAnsi="Arial" w:cs="Arial"/>
                <w:color w:val="000000"/>
              </w:rPr>
              <w:t>different</w:t>
            </w:r>
            <w:proofErr w:type="spellEnd"/>
            <w:r w:rsidRPr="00FF649A">
              <w:rPr>
                <w:rFonts w:ascii="Arial" w:hAnsi="Arial" w:cs="Arial"/>
                <w:color w:val="000000"/>
              </w:rPr>
              <w:t xml:space="preserve"> </w:t>
            </w:r>
            <w:proofErr w:type="spellStart"/>
            <w:r w:rsidRPr="00FF649A">
              <w:rPr>
                <w:rFonts w:ascii="Arial" w:hAnsi="Arial" w:cs="Arial"/>
                <w:color w:val="000000"/>
              </w:rPr>
              <w:t>means</w:t>
            </w:r>
            <w:proofErr w:type="spellEnd"/>
            <w:r w:rsidRPr="00FF649A">
              <w:rPr>
                <w:rFonts w:ascii="Arial" w:hAnsi="Arial" w:cs="Arial"/>
                <w:color w:val="000000"/>
              </w:rPr>
              <w:t xml:space="preserve">. </w:t>
            </w:r>
            <w:proofErr w:type="spellStart"/>
            <w:r w:rsidRPr="00FF649A">
              <w:rPr>
                <w:rFonts w:ascii="Arial" w:hAnsi="Arial" w:cs="Arial"/>
                <w:color w:val="000000"/>
              </w:rPr>
              <w:t>This</w:t>
            </w:r>
            <w:proofErr w:type="spellEnd"/>
            <w:r w:rsidRPr="00FF649A">
              <w:rPr>
                <w:rFonts w:ascii="Arial" w:hAnsi="Arial" w:cs="Arial"/>
                <w:color w:val="000000"/>
              </w:rPr>
              <w:t xml:space="preserve"> </w:t>
            </w:r>
            <w:proofErr w:type="spellStart"/>
            <w:r w:rsidRPr="00FF649A">
              <w:rPr>
                <w:rFonts w:ascii="Arial" w:hAnsi="Arial" w:cs="Arial"/>
                <w:color w:val="000000"/>
              </w:rPr>
              <w:t>minimises</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risk</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common-cause</w:t>
            </w:r>
            <w:proofErr w:type="spellEnd"/>
            <w:r w:rsidRPr="00FF649A">
              <w:rPr>
                <w:rFonts w:ascii="Arial" w:hAnsi="Arial" w:cs="Arial"/>
                <w:color w:val="000000"/>
              </w:rPr>
              <w:t xml:space="preserve"> </w:t>
            </w:r>
            <w:proofErr w:type="spellStart"/>
            <w:r w:rsidRPr="00FF649A">
              <w:rPr>
                <w:rFonts w:ascii="Arial" w:hAnsi="Arial" w:cs="Arial"/>
                <w:color w:val="000000"/>
              </w:rPr>
              <w:t>failures</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maximises</w:t>
            </w:r>
            <w:proofErr w:type="spellEnd"/>
            <w:r w:rsidRPr="00FF649A">
              <w:rPr>
                <w:rFonts w:ascii="Arial" w:hAnsi="Arial" w:cs="Arial"/>
                <w:color w:val="000000"/>
              </w:rPr>
              <w:t xml:space="preserve"> </w:t>
            </w:r>
            <w:proofErr w:type="spellStart"/>
            <w:r w:rsidRPr="00FF649A">
              <w:rPr>
                <w:rFonts w:ascii="Arial" w:hAnsi="Arial" w:cs="Arial"/>
                <w:color w:val="000000"/>
              </w:rPr>
              <w:t>reliability</w:t>
            </w:r>
            <w:proofErr w:type="spellEnd"/>
            <w:r w:rsidRPr="00FF649A">
              <w:rPr>
                <w:rFonts w:ascii="Arial" w:hAnsi="Arial" w:cs="Arial"/>
                <w:color w:val="000000"/>
              </w:rPr>
              <w:t xml:space="preserve">. </w:t>
            </w:r>
            <w:proofErr w:type="spellStart"/>
            <w:r w:rsidRPr="00FF649A">
              <w:rPr>
                <w:rFonts w:ascii="Arial" w:hAnsi="Arial" w:cs="Arial"/>
                <w:color w:val="000000"/>
              </w:rPr>
              <w:t>Diversity</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be </w:t>
            </w:r>
            <w:proofErr w:type="spellStart"/>
            <w:r w:rsidRPr="00FF649A">
              <w:rPr>
                <w:rFonts w:ascii="Arial" w:hAnsi="Arial" w:cs="Arial"/>
                <w:color w:val="000000"/>
              </w:rPr>
              <w:t>observed</w:t>
            </w:r>
            <w:proofErr w:type="spellEnd"/>
            <w:r w:rsidRPr="00FF649A">
              <w:rPr>
                <w:rFonts w:ascii="Arial" w:hAnsi="Arial" w:cs="Arial"/>
                <w:color w:val="000000"/>
              </w:rPr>
              <w:t xml:space="preserve"> in </w:t>
            </w:r>
            <w:proofErr w:type="spellStart"/>
            <w:r w:rsidRPr="00FF649A">
              <w:rPr>
                <w:rFonts w:ascii="Arial" w:hAnsi="Arial" w:cs="Arial"/>
                <w:color w:val="000000"/>
              </w:rPr>
              <w:t>the</w:t>
            </w:r>
            <w:proofErr w:type="spellEnd"/>
            <w:r w:rsidRPr="00FF649A">
              <w:rPr>
                <w:rFonts w:ascii="Arial" w:hAnsi="Arial" w:cs="Arial"/>
                <w:color w:val="000000"/>
              </w:rPr>
              <w:t xml:space="preserve"> design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safety-related</w:t>
            </w:r>
            <w:proofErr w:type="spellEnd"/>
            <w:r w:rsidRPr="00FF649A">
              <w:rPr>
                <w:rFonts w:ascii="Arial" w:hAnsi="Arial" w:cs="Arial"/>
                <w:color w:val="000000"/>
              </w:rPr>
              <w:t xml:space="preserve"> </w:t>
            </w:r>
            <w:proofErr w:type="spellStart"/>
            <w:r w:rsidRPr="00FF649A">
              <w:rPr>
                <w:rFonts w:ascii="Arial" w:hAnsi="Arial" w:cs="Arial"/>
                <w:color w:val="000000"/>
              </w:rPr>
              <w:t>systems</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w:t>
            </w:r>
            <w:proofErr w:type="spellStart"/>
            <w:r w:rsidRPr="00FF649A">
              <w:rPr>
                <w:rFonts w:ascii="Arial" w:hAnsi="Arial" w:cs="Arial"/>
                <w:color w:val="000000"/>
              </w:rPr>
              <w:t>differing</w:t>
            </w:r>
            <w:proofErr w:type="spellEnd"/>
            <w:r w:rsidRPr="00FF649A">
              <w:rPr>
                <w:rFonts w:ascii="Arial" w:hAnsi="Arial" w:cs="Arial"/>
                <w:color w:val="000000"/>
              </w:rPr>
              <w:t xml:space="preserve"> in </w:t>
            </w:r>
            <w:proofErr w:type="spellStart"/>
            <w:r w:rsidRPr="00FF649A">
              <w:rPr>
                <w:rFonts w:ascii="Arial" w:hAnsi="Arial" w:cs="Arial"/>
                <w:color w:val="000000"/>
              </w:rPr>
              <w:t>characteristics</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intended</w:t>
            </w:r>
            <w:proofErr w:type="spellEnd"/>
            <w:r w:rsidRPr="00FF649A">
              <w:rPr>
                <w:rFonts w:ascii="Arial" w:hAnsi="Arial" w:cs="Arial"/>
                <w:color w:val="000000"/>
              </w:rPr>
              <w:t xml:space="preserve"> </w:t>
            </w:r>
            <w:proofErr w:type="spellStart"/>
            <w:r w:rsidRPr="00FF649A">
              <w:rPr>
                <w:rFonts w:ascii="Arial" w:hAnsi="Arial" w:cs="Arial"/>
                <w:color w:val="000000"/>
              </w:rPr>
              <w:t>for</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achievement</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same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function</w:t>
            </w:r>
            <w:proofErr w:type="spellEnd"/>
            <w:r w:rsidRPr="00FF649A">
              <w:rPr>
                <w:rFonts w:ascii="Arial" w:hAnsi="Arial" w:cs="Arial"/>
                <w:color w:val="000000"/>
              </w:rPr>
              <w:t xml:space="preserve">. </w:t>
            </w:r>
            <w:proofErr w:type="spellStart"/>
            <w:r w:rsidRPr="00FF649A">
              <w:rPr>
                <w:rFonts w:ascii="Arial" w:hAnsi="Arial" w:cs="Arial"/>
                <w:color w:val="000000"/>
              </w:rPr>
              <w:t>Such</w:t>
            </w:r>
            <w:proofErr w:type="spellEnd"/>
            <w:r w:rsidRPr="00FF649A">
              <w:rPr>
                <w:rFonts w:ascii="Arial" w:hAnsi="Arial" w:cs="Arial"/>
                <w:color w:val="000000"/>
              </w:rPr>
              <w:t xml:space="preserve"> </w:t>
            </w:r>
            <w:proofErr w:type="spellStart"/>
            <w:r w:rsidRPr="00FF649A">
              <w:rPr>
                <w:rFonts w:ascii="Arial" w:hAnsi="Arial" w:cs="Arial"/>
                <w:color w:val="000000"/>
              </w:rPr>
              <w:t>characteristics</w:t>
            </w:r>
            <w:proofErr w:type="spellEnd"/>
            <w:r w:rsidRPr="00FF649A">
              <w:rPr>
                <w:rFonts w:ascii="Arial" w:hAnsi="Arial" w:cs="Arial"/>
                <w:color w:val="000000"/>
              </w:rPr>
              <w:t xml:space="preserve"> </w:t>
            </w:r>
            <w:proofErr w:type="spellStart"/>
            <w:r w:rsidRPr="00FF649A">
              <w:rPr>
                <w:rFonts w:ascii="Arial" w:hAnsi="Arial" w:cs="Arial"/>
                <w:color w:val="000000"/>
              </w:rPr>
              <w:t>may</w:t>
            </w:r>
            <w:proofErr w:type="spellEnd"/>
            <w:r w:rsidRPr="00FF649A">
              <w:rPr>
                <w:rFonts w:ascii="Arial" w:hAnsi="Arial" w:cs="Arial"/>
                <w:color w:val="000000"/>
              </w:rPr>
              <w:t xml:space="preserve"> </w:t>
            </w:r>
            <w:proofErr w:type="spellStart"/>
            <w:r w:rsidRPr="00FF649A">
              <w:rPr>
                <w:rFonts w:ascii="Arial" w:hAnsi="Arial" w:cs="Arial"/>
                <w:color w:val="000000"/>
              </w:rPr>
              <w:t>involve</w:t>
            </w:r>
            <w:proofErr w:type="spellEnd"/>
            <w:r w:rsidRPr="00FF649A">
              <w:rPr>
                <w:rFonts w:ascii="Arial" w:hAnsi="Arial" w:cs="Arial"/>
                <w:color w:val="000000"/>
              </w:rPr>
              <w:t xml:space="preserve"> </w:t>
            </w:r>
            <w:proofErr w:type="spellStart"/>
            <w:r w:rsidRPr="00FF649A">
              <w:rPr>
                <w:rFonts w:ascii="Arial" w:hAnsi="Arial" w:cs="Arial"/>
                <w:color w:val="000000"/>
              </w:rPr>
              <w:t>application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different</w:t>
            </w:r>
            <w:proofErr w:type="spellEnd"/>
            <w:r w:rsidRPr="00FF649A">
              <w:rPr>
                <w:rFonts w:ascii="Arial" w:hAnsi="Arial" w:cs="Arial"/>
                <w:color w:val="000000"/>
              </w:rPr>
              <w:t xml:space="preserve"> </w:t>
            </w:r>
            <w:proofErr w:type="spellStart"/>
            <w:r w:rsidRPr="00FF649A">
              <w:rPr>
                <w:rFonts w:ascii="Arial" w:hAnsi="Arial" w:cs="Arial"/>
                <w:color w:val="000000"/>
              </w:rPr>
              <w:t>operational</w:t>
            </w:r>
            <w:proofErr w:type="spellEnd"/>
            <w:r w:rsidRPr="00FF649A">
              <w:rPr>
                <w:rFonts w:ascii="Arial" w:hAnsi="Arial" w:cs="Arial"/>
                <w:color w:val="000000"/>
              </w:rPr>
              <w:t xml:space="preserve"> </w:t>
            </w:r>
            <w:proofErr w:type="spellStart"/>
            <w:r w:rsidRPr="00FF649A">
              <w:rPr>
                <w:rFonts w:ascii="Arial" w:hAnsi="Arial" w:cs="Arial"/>
                <w:color w:val="000000"/>
              </w:rPr>
              <w:t>methods</w:t>
            </w:r>
            <w:proofErr w:type="spellEnd"/>
            <w:r w:rsidRPr="00FF649A">
              <w:rPr>
                <w:rFonts w:ascii="Arial" w:hAnsi="Arial" w:cs="Arial"/>
                <w:color w:val="000000"/>
              </w:rPr>
              <w:t xml:space="preserve">, </w:t>
            </w:r>
            <w:proofErr w:type="spellStart"/>
            <w:r w:rsidRPr="00FF649A">
              <w:rPr>
                <w:rFonts w:ascii="Arial" w:hAnsi="Arial" w:cs="Arial"/>
                <w:color w:val="000000"/>
              </w:rPr>
              <w:t>different</w:t>
            </w:r>
            <w:proofErr w:type="spellEnd"/>
            <w:r w:rsidRPr="00FF649A">
              <w:rPr>
                <w:rFonts w:ascii="Arial" w:hAnsi="Arial" w:cs="Arial"/>
                <w:color w:val="000000"/>
              </w:rPr>
              <w:t xml:space="preserve"> </w:t>
            </w:r>
            <w:proofErr w:type="spellStart"/>
            <w:r w:rsidRPr="00FF649A">
              <w:rPr>
                <w:rFonts w:ascii="Arial" w:hAnsi="Arial" w:cs="Arial"/>
                <w:color w:val="000000"/>
              </w:rPr>
              <w:t>physical</w:t>
            </w:r>
            <w:proofErr w:type="spellEnd"/>
            <w:r w:rsidRPr="00FF649A">
              <w:rPr>
                <w:rFonts w:ascii="Arial" w:hAnsi="Arial" w:cs="Arial"/>
                <w:color w:val="000000"/>
              </w:rPr>
              <w:t xml:space="preserve"> </w:t>
            </w:r>
            <w:proofErr w:type="spellStart"/>
            <w:r w:rsidRPr="00FF649A">
              <w:rPr>
                <w:rFonts w:ascii="Arial" w:hAnsi="Arial" w:cs="Arial"/>
                <w:color w:val="000000"/>
              </w:rPr>
              <w:t>phenomena</w:t>
            </w:r>
            <w:proofErr w:type="spellEnd"/>
            <w:r w:rsidRPr="00FF649A">
              <w:rPr>
                <w:rFonts w:ascii="Arial" w:hAnsi="Arial" w:cs="Arial"/>
                <w:color w:val="000000"/>
              </w:rPr>
              <w:t xml:space="preserve">, </w:t>
            </w:r>
            <w:proofErr w:type="spellStart"/>
            <w:r w:rsidRPr="00FF649A">
              <w:rPr>
                <w:rFonts w:ascii="Arial" w:hAnsi="Arial" w:cs="Arial"/>
                <w:color w:val="000000"/>
              </w:rPr>
              <w:t>different</w:t>
            </w:r>
            <w:proofErr w:type="spellEnd"/>
            <w:r w:rsidRPr="00FF649A">
              <w:rPr>
                <w:rFonts w:ascii="Arial" w:hAnsi="Arial" w:cs="Arial"/>
                <w:color w:val="000000"/>
              </w:rPr>
              <w:t xml:space="preserve"> </w:t>
            </w:r>
            <w:proofErr w:type="spellStart"/>
            <w:r w:rsidRPr="00FF649A">
              <w:rPr>
                <w:rFonts w:ascii="Arial" w:hAnsi="Arial" w:cs="Arial"/>
                <w:color w:val="000000"/>
              </w:rPr>
              <w:t>operational</w:t>
            </w:r>
            <w:proofErr w:type="spellEnd"/>
            <w:r w:rsidRPr="00FF649A">
              <w:rPr>
                <w:rFonts w:ascii="Arial" w:hAnsi="Arial" w:cs="Arial"/>
                <w:color w:val="000000"/>
              </w:rPr>
              <w:t xml:space="preserve"> </w:t>
            </w:r>
            <w:proofErr w:type="spellStart"/>
            <w:r w:rsidRPr="00FF649A">
              <w:rPr>
                <w:rFonts w:ascii="Arial" w:hAnsi="Arial" w:cs="Arial"/>
                <w:color w:val="000000"/>
              </w:rPr>
              <w:t>conditions</w:t>
            </w:r>
            <w:proofErr w:type="spellEnd"/>
            <w:r w:rsidRPr="00FF649A">
              <w:rPr>
                <w:rFonts w:ascii="Arial" w:hAnsi="Arial" w:cs="Arial"/>
                <w:color w:val="000000"/>
              </w:rPr>
              <w:t xml:space="preserve">, </w:t>
            </w:r>
            <w:proofErr w:type="spellStart"/>
            <w:r w:rsidRPr="00FF649A">
              <w:rPr>
                <w:rFonts w:ascii="Arial" w:hAnsi="Arial" w:cs="Arial"/>
                <w:color w:val="000000"/>
              </w:rPr>
              <w:t>different</w:t>
            </w:r>
            <w:proofErr w:type="spellEnd"/>
            <w:r w:rsidRPr="00FF649A">
              <w:rPr>
                <w:rFonts w:ascii="Arial" w:hAnsi="Arial" w:cs="Arial"/>
                <w:color w:val="000000"/>
              </w:rPr>
              <w:t xml:space="preserve"> </w:t>
            </w:r>
            <w:proofErr w:type="spellStart"/>
            <w:r w:rsidRPr="00FF649A">
              <w:rPr>
                <w:rFonts w:ascii="Arial" w:hAnsi="Arial" w:cs="Arial"/>
                <w:color w:val="000000"/>
              </w:rPr>
              <w:t>equipment</w:t>
            </w:r>
            <w:proofErr w:type="spellEnd"/>
            <w:r w:rsidRPr="00FF649A">
              <w:rPr>
                <w:rFonts w:ascii="Arial" w:hAnsi="Arial" w:cs="Arial"/>
                <w:color w:val="000000"/>
              </w:rPr>
              <w:t xml:space="preserve"> </w:t>
            </w:r>
            <w:proofErr w:type="spellStart"/>
            <w:r w:rsidRPr="00FF649A">
              <w:rPr>
                <w:rFonts w:ascii="Arial" w:hAnsi="Arial" w:cs="Arial"/>
                <w:color w:val="000000"/>
              </w:rPr>
              <w:t>manufacturers</w:t>
            </w:r>
            <w:proofErr w:type="spellEnd"/>
            <w:r w:rsidRPr="00FF649A">
              <w:rPr>
                <w:rFonts w:ascii="Arial" w:hAnsi="Arial" w:cs="Arial"/>
                <w:color w:val="000000"/>
              </w:rPr>
              <w:t xml:space="preserve">, </w:t>
            </w:r>
            <w:proofErr w:type="spellStart"/>
            <w:r w:rsidRPr="00FF649A">
              <w:rPr>
                <w:rFonts w:ascii="Arial" w:hAnsi="Arial" w:cs="Arial"/>
                <w:color w:val="000000"/>
              </w:rPr>
              <w:t>etc</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(6)</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redundancy</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mean</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designing</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a </w:t>
            </w:r>
            <w:proofErr w:type="spellStart"/>
            <w:r w:rsidRPr="00FF649A">
              <w:rPr>
                <w:rFonts w:ascii="Arial" w:hAnsi="Arial" w:cs="Arial"/>
                <w:color w:val="000000"/>
              </w:rPr>
              <w:t>system</w:t>
            </w:r>
            <w:proofErr w:type="spellEnd"/>
            <w:r w:rsidRPr="00FF649A">
              <w:rPr>
                <w:rFonts w:ascii="Arial" w:hAnsi="Arial" w:cs="Arial"/>
                <w:color w:val="000000"/>
              </w:rPr>
              <w:t xml:space="preserve"> in </w:t>
            </w:r>
            <w:proofErr w:type="spellStart"/>
            <w:r w:rsidRPr="00FF649A">
              <w:rPr>
                <w:rFonts w:ascii="Arial" w:hAnsi="Arial" w:cs="Arial"/>
                <w:color w:val="000000"/>
              </w:rPr>
              <w:t>such</w:t>
            </w:r>
            <w:proofErr w:type="spellEnd"/>
            <w:r w:rsidRPr="00FF649A">
              <w:rPr>
                <w:rFonts w:ascii="Arial" w:hAnsi="Arial" w:cs="Arial"/>
                <w:color w:val="000000"/>
              </w:rPr>
              <w:t xml:space="preserve"> a </w:t>
            </w:r>
            <w:proofErr w:type="spellStart"/>
            <w:r w:rsidRPr="00FF649A">
              <w:rPr>
                <w:rFonts w:ascii="Arial" w:hAnsi="Arial" w:cs="Arial"/>
                <w:color w:val="000000"/>
              </w:rPr>
              <w:t>way</w:t>
            </w:r>
            <w:proofErr w:type="spellEnd"/>
            <w:r w:rsidRPr="00FF649A">
              <w:rPr>
                <w:rFonts w:ascii="Arial" w:hAnsi="Arial" w:cs="Arial"/>
                <w:color w:val="000000"/>
              </w:rPr>
              <w:t xml:space="preserve"> as to </w:t>
            </w:r>
            <w:proofErr w:type="spellStart"/>
            <w:r w:rsidRPr="00FF649A">
              <w:rPr>
                <w:rFonts w:ascii="Arial" w:hAnsi="Arial" w:cs="Arial"/>
                <w:color w:val="000000"/>
              </w:rPr>
              <w:t>provide</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achievement</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a </w:t>
            </w:r>
            <w:proofErr w:type="spellStart"/>
            <w:r w:rsidRPr="00FF649A">
              <w:rPr>
                <w:rFonts w:ascii="Arial" w:hAnsi="Arial" w:cs="Arial"/>
                <w:color w:val="000000"/>
              </w:rPr>
              <w:t>certain</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function</w:t>
            </w:r>
            <w:proofErr w:type="spellEnd"/>
            <w:r w:rsidRPr="00FF649A">
              <w:rPr>
                <w:rFonts w:ascii="Arial" w:hAnsi="Arial" w:cs="Arial"/>
                <w:color w:val="000000"/>
              </w:rPr>
              <w:t xml:space="preserve"> </w:t>
            </w:r>
            <w:proofErr w:type="spellStart"/>
            <w:r w:rsidRPr="00FF649A">
              <w:rPr>
                <w:rFonts w:ascii="Arial" w:hAnsi="Arial" w:cs="Arial"/>
                <w:color w:val="000000"/>
              </w:rPr>
              <w:t>through</w:t>
            </w:r>
            <w:proofErr w:type="spellEnd"/>
            <w:r w:rsidRPr="00FF649A">
              <w:rPr>
                <w:rFonts w:ascii="Arial" w:hAnsi="Arial" w:cs="Arial"/>
                <w:color w:val="000000"/>
              </w:rPr>
              <w:t xml:space="preserve"> </w:t>
            </w:r>
            <w:proofErr w:type="spellStart"/>
            <w:r w:rsidRPr="00FF649A">
              <w:rPr>
                <w:rFonts w:ascii="Arial" w:hAnsi="Arial" w:cs="Arial"/>
                <w:color w:val="000000"/>
              </w:rPr>
              <w:t>several</w:t>
            </w:r>
            <w:proofErr w:type="spellEnd"/>
            <w:r w:rsidRPr="00FF649A">
              <w:rPr>
                <w:rFonts w:ascii="Arial" w:hAnsi="Arial" w:cs="Arial"/>
                <w:color w:val="000000"/>
              </w:rPr>
              <w:t xml:space="preserve"> </w:t>
            </w:r>
            <w:proofErr w:type="spellStart"/>
            <w:r w:rsidRPr="00FF649A">
              <w:rPr>
                <w:rFonts w:ascii="Arial" w:hAnsi="Arial" w:cs="Arial"/>
                <w:color w:val="000000"/>
              </w:rPr>
              <w:t>equivalent</w:t>
            </w:r>
            <w:proofErr w:type="spellEnd"/>
            <w:r w:rsidRPr="00FF649A">
              <w:rPr>
                <w:rFonts w:ascii="Arial" w:hAnsi="Arial" w:cs="Arial"/>
                <w:color w:val="000000"/>
              </w:rPr>
              <w:t xml:space="preserve"> </w:t>
            </w:r>
            <w:proofErr w:type="spellStart"/>
            <w:r w:rsidRPr="00FF649A">
              <w:rPr>
                <w:rFonts w:ascii="Arial" w:hAnsi="Arial" w:cs="Arial"/>
                <w:color w:val="000000"/>
              </w:rPr>
              <w:t>subsystems</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in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required</w:t>
            </w:r>
            <w:proofErr w:type="spellEnd"/>
            <w:r w:rsidRPr="00FF649A">
              <w:rPr>
                <w:rFonts w:ascii="Arial" w:hAnsi="Arial" w:cs="Arial"/>
                <w:color w:val="000000"/>
              </w:rPr>
              <w:t xml:space="preserve"> </w:t>
            </w:r>
            <w:proofErr w:type="spellStart"/>
            <w:r w:rsidRPr="00FF649A">
              <w:rPr>
                <w:rFonts w:ascii="Arial" w:hAnsi="Arial" w:cs="Arial"/>
                <w:color w:val="000000"/>
              </w:rPr>
              <w:t>manner</w:t>
            </w:r>
            <w:proofErr w:type="spellEnd"/>
            <w:r w:rsidRPr="00FF649A">
              <w:rPr>
                <w:rFonts w:ascii="Arial" w:hAnsi="Arial" w:cs="Arial"/>
                <w:color w:val="000000"/>
              </w:rPr>
              <w:t xml:space="preserve">. </w:t>
            </w:r>
            <w:proofErr w:type="spellStart"/>
            <w:r w:rsidRPr="00FF649A">
              <w:rPr>
                <w:rFonts w:ascii="Arial" w:hAnsi="Arial" w:cs="Arial"/>
                <w:color w:val="000000"/>
              </w:rPr>
              <w:t>Any</w:t>
            </w:r>
            <w:proofErr w:type="spellEnd"/>
            <w:r w:rsidRPr="00FF649A">
              <w:rPr>
                <w:rFonts w:ascii="Arial" w:hAnsi="Arial" w:cs="Arial"/>
                <w:color w:val="000000"/>
              </w:rPr>
              <w:t xml:space="preserve"> </w:t>
            </w:r>
            <w:proofErr w:type="spellStart"/>
            <w:r w:rsidRPr="00FF649A">
              <w:rPr>
                <w:rFonts w:ascii="Arial" w:hAnsi="Arial" w:cs="Arial"/>
                <w:color w:val="000000"/>
              </w:rPr>
              <w:t>failure</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unavailability</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one </w:t>
            </w:r>
            <w:proofErr w:type="spellStart"/>
            <w:r w:rsidRPr="00FF649A">
              <w:rPr>
                <w:rFonts w:ascii="Arial" w:hAnsi="Arial" w:cs="Arial"/>
                <w:color w:val="000000"/>
              </w:rPr>
              <w:t>subsystem</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w:t>
            </w:r>
            <w:proofErr w:type="spellStart"/>
            <w:r w:rsidRPr="00FF649A">
              <w:rPr>
                <w:rFonts w:ascii="Arial" w:hAnsi="Arial" w:cs="Arial"/>
                <w:color w:val="000000"/>
              </w:rPr>
              <w:t>component</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not </w:t>
            </w:r>
            <w:proofErr w:type="spellStart"/>
            <w:r w:rsidRPr="00FF649A">
              <w:rPr>
                <w:rFonts w:ascii="Arial" w:hAnsi="Arial" w:cs="Arial"/>
                <w:color w:val="000000"/>
              </w:rPr>
              <w:t>prevent</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system</w:t>
            </w:r>
            <w:proofErr w:type="spellEnd"/>
            <w:r w:rsidRPr="00FF649A">
              <w:rPr>
                <w:rFonts w:ascii="Arial" w:hAnsi="Arial" w:cs="Arial"/>
                <w:color w:val="000000"/>
              </w:rPr>
              <w:t xml:space="preserve"> </w:t>
            </w:r>
            <w:proofErr w:type="spellStart"/>
            <w:r w:rsidRPr="00FF649A">
              <w:rPr>
                <w:rFonts w:ascii="Arial" w:hAnsi="Arial" w:cs="Arial"/>
                <w:color w:val="000000"/>
              </w:rPr>
              <w:t>from</w:t>
            </w:r>
            <w:proofErr w:type="spellEnd"/>
            <w:r w:rsidRPr="00FF649A">
              <w:rPr>
                <w:rFonts w:ascii="Arial" w:hAnsi="Arial" w:cs="Arial"/>
                <w:color w:val="000000"/>
              </w:rPr>
              <w:t xml:space="preserve"> </w:t>
            </w:r>
            <w:proofErr w:type="spellStart"/>
            <w:r w:rsidRPr="00FF649A">
              <w:rPr>
                <w:rFonts w:ascii="Arial" w:hAnsi="Arial" w:cs="Arial"/>
                <w:color w:val="000000"/>
              </w:rPr>
              <w:t>achieving</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required</w:t>
            </w:r>
            <w:proofErr w:type="spellEnd"/>
            <w:r w:rsidRPr="00FF649A">
              <w:rPr>
                <w:rFonts w:ascii="Arial" w:hAnsi="Arial" w:cs="Arial"/>
                <w:color w:val="000000"/>
              </w:rPr>
              <w:t xml:space="preserve"> </w:t>
            </w:r>
            <w:proofErr w:type="spellStart"/>
            <w:r w:rsidRPr="00FF649A">
              <w:rPr>
                <w:rFonts w:ascii="Arial" w:hAnsi="Arial" w:cs="Arial"/>
                <w:color w:val="000000"/>
              </w:rPr>
              <w:t>safety</w:t>
            </w:r>
            <w:proofErr w:type="spellEnd"/>
            <w:r w:rsidRPr="00FF649A">
              <w:rPr>
                <w:rFonts w:ascii="Arial" w:hAnsi="Arial" w:cs="Arial"/>
                <w:color w:val="000000"/>
              </w:rPr>
              <w:t xml:space="preserve"> </w:t>
            </w:r>
            <w:proofErr w:type="spellStart"/>
            <w:r w:rsidRPr="00FF649A">
              <w:rPr>
                <w:rFonts w:ascii="Arial" w:hAnsi="Arial" w:cs="Arial"/>
                <w:color w:val="000000"/>
              </w:rPr>
              <w:t>function</w:t>
            </w:r>
            <w:proofErr w:type="spellEnd"/>
            <w:r w:rsidRPr="00FF649A">
              <w:rPr>
                <w:rFonts w:ascii="Arial" w:hAnsi="Arial" w:cs="Arial"/>
                <w:color w:val="000000"/>
              </w:rPr>
              <w:t>.</w:t>
            </w:r>
          </w:p>
          <w:p w:rsidR="00FF649A" w:rsidRPr="00FF649A" w:rsidRDefault="00FF649A" w:rsidP="00FF649A">
            <w:pPr>
              <w:widowControl w:val="0"/>
              <w:autoSpaceDE w:val="0"/>
              <w:autoSpaceDN w:val="0"/>
              <w:adjustRightInd w:val="0"/>
              <w:spacing w:before="5" w:after="0" w:line="253" w:lineRule="exact"/>
              <w:ind w:left="121"/>
              <w:rPr>
                <w:rFonts w:ascii="Arial" w:hAnsi="Arial" w:cs="Arial"/>
                <w:color w:val="000000"/>
              </w:rPr>
            </w:pPr>
            <w:r w:rsidRPr="00FF649A">
              <w:rPr>
                <w:rFonts w:ascii="Arial" w:hAnsi="Arial" w:cs="Arial"/>
                <w:color w:val="000000"/>
              </w:rPr>
              <w:t xml:space="preserve"> (8)</w:t>
            </w:r>
            <w:r w:rsidRPr="00FF649A">
              <w:rPr>
                <w:rFonts w:ascii="Arial" w:hAnsi="Arial" w:cs="Arial"/>
                <w:color w:val="000000"/>
              </w:rPr>
              <w:tab/>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proven-components</w:t>
            </w:r>
            <w:proofErr w:type="spellEnd"/>
            <w:r w:rsidRPr="00FF649A">
              <w:rPr>
                <w:rFonts w:ascii="Arial" w:hAnsi="Arial" w:cs="Arial"/>
                <w:color w:val="000000"/>
              </w:rPr>
              <w:t xml:space="preserve"> </w:t>
            </w:r>
            <w:proofErr w:type="spellStart"/>
            <w:r w:rsidRPr="00FF649A">
              <w:rPr>
                <w:rFonts w:ascii="Arial" w:hAnsi="Arial" w:cs="Arial"/>
                <w:color w:val="000000"/>
              </w:rPr>
              <w:t>principle</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mean</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ensuring</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system</w:t>
            </w:r>
            <w:proofErr w:type="spellEnd"/>
            <w:r w:rsidRPr="00FF649A">
              <w:rPr>
                <w:rFonts w:ascii="Arial" w:hAnsi="Arial" w:cs="Arial"/>
                <w:color w:val="000000"/>
              </w:rPr>
              <w:t xml:space="preserve"> </w:t>
            </w:r>
            <w:proofErr w:type="spellStart"/>
            <w:r w:rsidRPr="00FF649A">
              <w:rPr>
                <w:rFonts w:ascii="Arial" w:hAnsi="Arial" w:cs="Arial"/>
                <w:color w:val="000000"/>
              </w:rPr>
              <w:t>reliability</w:t>
            </w:r>
            <w:proofErr w:type="spellEnd"/>
            <w:r w:rsidRPr="00FF649A">
              <w:rPr>
                <w:rFonts w:ascii="Arial" w:hAnsi="Arial" w:cs="Arial"/>
                <w:color w:val="000000"/>
              </w:rPr>
              <w:t xml:space="preserve"> </w:t>
            </w:r>
            <w:proofErr w:type="spellStart"/>
            <w:r w:rsidRPr="00FF649A">
              <w:rPr>
                <w:rFonts w:ascii="Arial" w:hAnsi="Arial" w:cs="Arial"/>
                <w:color w:val="000000"/>
              </w:rPr>
              <w:t>through</w:t>
            </w:r>
            <w:proofErr w:type="spellEnd"/>
            <w:r w:rsidRPr="00FF649A">
              <w:rPr>
                <w:rFonts w:ascii="Arial" w:hAnsi="Arial" w:cs="Arial"/>
                <w:color w:val="000000"/>
              </w:rPr>
              <w:t xml:space="preserve"> </w:t>
            </w:r>
            <w:proofErr w:type="spellStart"/>
            <w:r w:rsidRPr="00FF649A">
              <w:rPr>
                <w:rFonts w:ascii="Arial" w:hAnsi="Arial" w:cs="Arial"/>
                <w:color w:val="000000"/>
              </w:rPr>
              <w:t>the</w:t>
            </w:r>
            <w:proofErr w:type="spellEnd"/>
            <w:r w:rsidRPr="00FF649A">
              <w:rPr>
                <w:rFonts w:ascii="Arial" w:hAnsi="Arial" w:cs="Arial"/>
                <w:color w:val="000000"/>
              </w:rPr>
              <w:t xml:space="preserve"> </w:t>
            </w:r>
            <w:proofErr w:type="spellStart"/>
            <w:r w:rsidRPr="00FF649A">
              <w:rPr>
                <w:rFonts w:ascii="Arial" w:hAnsi="Arial" w:cs="Arial"/>
                <w:color w:val="000000"/>
              </w:rPr>
              <w:t>application</w:t>
            </w:r>
            <w:proofErr w:type="spellEnd"/>
            <w:r w:rsidRPr="00FF649A">
              <w:rPr>
                <w:rFonts w:ascii="Arial" w:hAnsi="Arial" w:cs="Arial"/>
                <w:color w:val="000000"/>
              </w:rPr>
              <w:t xml:space="preserve"> </w:t>
            </w:r>
            <w:proofErr w:type="spellStart"/>
            <w:r w:rsidRPr="00FF649A">
              <w:rPr>
                <w:rFonts w:ascii="Arial" w:hAnsi="Arial" w:cs="Arial"/>
                <w:color w:val="000000"/>
              </w:rPr>
              <w:t>of</w:t>
            </w:r>
            <w:proofErr w:type="spellEnd"/>
            <w:r w:rsidRPr="00FF649A">
              <w:rPr>
                <w:rFonts w:ascii="Arial" w:hAnsi="Arial" w:cs="Arial"/>
                <w:color w:val="000000"/>
              </w:rPr>
              <w:t xml:space="preserve"> </w:t>
            </w:r>
            <w:proofErr w:type="spellStart"/>
            <w:r w:rsidRPr="00FF649A">
              <w:rPr>
                <w:rFonts w:ascii="Arial" w:hAnsi="Arial" w:cs="Arial"/>
                <w:color w:val="000000"/>
              </w:rPr>
              <w:t>proven</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w:t>
            </w:r>
            <w:proofErr w:type="spellStart"/>
            <w:r w:rsidRPr="00FF649A">
              <w:rPr>
                <w:rFonts w:ascii="Arial" w:hAnsi="Arial" w:cs="Arial"/>
                <w:color w:val="000000"/>
              </w:rPr>
              <w:t>Proven</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w:t>
            </w:r>
            <w:proofErr w:type="spellStart"/>
            <w:r w:rsidRPr="00FF649A">
              <w:rPr>
                <w:rFonts w:ascii="Arial" w:hAnsi="Arial" w:cs="Arial"/>
                <w:color w:val="000000"/>
              </w:rPr>
              <w:t>shall</w:t>
            </w:r>
            <w:proofErr w:type="spellEnd"/>
            <w:r w:rsidRPr="00FF649A">
              <w:rPr>
                <w:rFonts w:ascii="Arial" w:hAnsi="Arial" w:cs="Arial"/>
                <w:color w:val="000000"/>
              </w:rPr>
              <w:t xml:space="preserve"> </w:t>
            </w:r>
            <w:proofErr w:type="spellStart"/>
            <w:r w:rsidRPr="00FF649A">
              <w:rPr>
                <w:rFonts w:ascii="Arial" w:hAnsi="Arial" w:cs="Arial"/>
                <w:color w:val="000000"/>
              </w:rPr>
              <w:t>mean</w:t>
            </w:r>
            <w:proofErr w:type="spellEnd"/>
            <w:r w:rsidRPr="00FF649A">
              <w:rPr>
                <w:rFonts w:ascii="Arial" w:hAnsi="Arial" w:cs="Arial"/>
                <w:color w:val="000000"/>
              </w:rPr>
              <w:t xml:space="preserve"> </w:t>
            </w:r>
            <w:proofErr w:type="spellStart"/>
            <w:r w:rsidRPr="00FF649A">
              <w:rPr>
                <w:rFonts w:ascii="Arial" w:hAnsi="Arial" w:cs="Arial"/>
                <w:color w:val="000000"/>
              </w:rPr>
              <w:t>components</w:t>
            </w:r>
            <w:proofErr w:type="spellEnd"/>
            <w:r w:rsidRPr="00FF649A">
              <w:rPr>
                <w:rFonts w:ascii="Arial" w:hAnsi="Arial" w:cs="Arial"/>
                <w:color w:val="000000"/>
              </w:rPr>
              <w:t xml:space="preserve"> </w:t>
            </w:r>
            <w:proofErr w:type="spellStart"/>
            <w:r w:rsidRPr="00FF649A">
              <w:rPr>
                <w:rFonts w:ascii="Arial" w:hAnsi="Arial" w:cs="Arial"/>
                <w:color w:val="000000"/>
              </w:rPr>
              <w:t>that</w:t>
            </w:r>
            <w:proofErr w:type="spellEnd"/>
            <w:r w:rsidRPr="00FF649A">
              <w:rPr>
                <w:rFonts w:ascii="Arial" w:hAnsi="Arial" w:cs="Arial"/>
                <w:color w:val="000000"/>
              </w:rPr>
              <w:t xml:space="preserve"> </w:t>
            </w:r>
            <w:proofErr w:type="spellStart"/>
            <w:r w:rsidRPr="00FF649A">
              <w:rPr>
                <w:rFonts w:ascii="Arial" w:hAnsi="Arial" w:cs="Arial"/>
                <w:color w:val="000000"/>
              </w:rPr>
              <w:t>have</w:t>
            </w:r>
            <w:proofErr w:type="spellEnd"/>
            <w:r w:rsidRPr="00FF649A">
              <w:rPr>
                <w:rFonts w:ascii="Arial" w:hAnsi="Arial" w:cs="Arial"/>
                <w:color w:val="000000"/>
              </w:rPr>
              <w:t xml:space="preserve"> </w:t>
            </w:r>
            <w:proofErr w:type="spellStart"/>
            <w:r w:rsidRPr="00FF649A">
              <w:rPr>
                <w:rFonts w:ascii="Arial" w:hAnsi="Arial" w:cs="Arial"/>
                <w:color w:val="000000"/>
              </w:rPr>
              <w:t>demonstrated</w:t>
            </w:r>
            <w:proofErr w:type="spellEnd"/>
            <w:r w:rsidRPr="00FF649A">
              <w:rPr>
                <w:rFonts w:ascii="Arial" w:hAnsi="Arial" w:cs="Arial"/>
                <w:color w:val="000000"/>
              </w:rPr>
              <w:t xml:space="preserve"> </w:t>
            </w:r>
            <w:proofErr w:type="spellStart"/>
            <w:r w:rsidRPr="00FF649A">
              <w:rPr>
                <w:rFonts w:ascii="Arial" w:hAnsi="Arial" w:cs="Arial"/>
                <w:color w:val="000000"/>
              </w:rPr>
              <w:t>their</w:t>
            </w:r>
            <w:proofErr w:type="spellEnd"/>
            <w:r w:rsidRPr="00FF649A">
              <w:rPr>
                <w:rFonts w:ascii="Arial" w:hAnsi="Arial" w:cs="Arial"/>
                <w:color w:val="000000"/>
              </w:rPr>
              <w:t xml:space="preserve"> </w:t>
            </w:r>
            <w:proofErr w:type="spellStart"/>
            <w:r w:rsidRPr="00FF649A">
              <w:rPr>
                <w:rFonts w:ascii="Arial" w:hAnsi="Arial" w:cs="Arial"/>
                <w:color w:val="000000"/>
              </w:rPr>
              <w:t>adequacy</w:t>
            </w:r>
            <w:proofErr w:type="spellEnd"/>
            <w:r w:rsidRPr="00FF649A">
              <w:rPr>
                <w:rFonts w:ascii="Arial" w:hAnsi="Arial" w:cs="Arial"/>
                <w:color w:val="000000"/>
              </w:rPr>
              <w:t xml:space="preserve"> in </w:t>
            </w:r>
            <w:proofErr w:type="spellStart"/>
            <w:r w:rsidRPr="00FF649A">
              <w:rPr>
                <w:rFonts w:ascii="Arial" w:hAnsi="Arial" w:cs="Arial"/>
                <w:color w:val="000000"/>
              </w:rPr>
              <w:t>similar</w:t>
            </w:r>
            <w:proofErr w:type="spellEnd"/>
            <w:r w:rsidRPr="00FF649A">
              <w:rPr>
                <w:rFonts w:ascii="Arial" w:hAnsi="Arial" w:cs="Arial"/>
                <w:color w:val="000000"/>
              </w:rPr>
              <w:t xml:space="preserve"> </w:t>
            </w:r>
            <w:proofErr w:type="spellStart"/>
            <w:r w:rsidRPr="00FF649A">
              <w:rPr>
                <w:rFonts w:ascii="Arial" w:hAnsi="Arial" w:cs="Arial"/>
                <w:color w:val="000000"/>
              </w:rPr>
              <w:t>operational</w:t>
            </w:r>
            <w:proofErr w:type="spellEnd"/>
            <w:r w:rsidRPr="00FF649A">
              <w:rPr>
                <w:rFonts w:ascii="Arial" w:hAnsi="Arial" w:cs="Arial"/>
                <w:color w:val="000000"/>
              </w:rPr>
              <w:t xml:space="preserve"> </w:t>
            </w:r>
            <w:proofErr w:type="spellStart"/>
            <w:r w:rsidRPr="00FF649A">
              <w:rPr>
                <w:rFonts w:ascii="Arial" w:hAnsi="Arial" w:cs="Arial"/>
                <w:color w:val="000000"/>
              </w:rPr>
              <w:t>conditions</w:t>
            </w:r>
            <w:proofErr w:type="spellEnd"/>
            <w:r w:rsidRPr="00FF649A">
              <w:rPr>
                <w:rFonts w:ascii="Arial" w:hAnsi="Arial" w:cs="Arial"/>
                <w:color w:val="000000"/>
              </w:rPr>
              <w:t xml:space="preserve"> </w:t>
            </w:r>
            <w:proofErr w:type="spellStart"/>
            <w:r w:rsidRPr="00FF649A">
              <w:rPr>
                <w:rFonts w:ascii="Arial" w:hAnsi="Arial" w:cs="Arial"/>
                <w:color w:val="000000"/>
              </w:rPr>
              <w:t>or</w:t>
            </w:r>
            <w:proofErr w:type="spellEnd"/>
            <w:r w:rsidRPr="00FF649A">
              <w:rPr>
                <w:rFonts w:ascii="Arial" w:hAnsi="Arial" w:cs="Arial"/>
                <w:color w:val="000000"/>
              </w:rPr>
              <w:t xml:space="preserve"> are </w:t>
            </w:r>
            <w:proofErr w:type="spellStart"/>
            <w:r w:rsidRPr="00FF649A">
              <w:rPr>
                <w:rFonts w:ascii="Arial" w:hAnsi="Arial" w:cs="Arial"/>
                <w:color w:val="000000"/>
              </w:rPr>
              <w:t>appropriately</w:t>
            </w:r>
            <w:proofErr w:type="spellEnd"/>
            <w:r w:rsidRPr="00FF649A">
              <w:rPr>
                <w:rFonts w:ascii="Arial" w:hAnsi="Arial" w:cs="Arial"/>
                <w:color w:val="000000"/>
              </w:rPr>
              <w:t xml:space="preserve"> </w:t>
            </w:r>
            <w:proofErr w:type="spellStart"/>
            <w:r w:rsidRPr="00FF649A">
              <w:rPr>
                <w:rFonts w:ascii="Arial" w:hAnsi="Arial" w:cs="Arial"/>
                <w:color w:val="000000"/>
              </w:rPr>
              <w:t>tested</w:t>
            </w:r>
            <w:proofErr w:type="spellEnd"/>
            <w:r w:rsidRPr="00FF649A">
              <w:rPr>
                <w:rFonts w:ascii="Arial" w:hAnsi="Arial" w:cs="Arial"/>
                <w:color w:val="000000"/>
              </w:rPr>
              <w:t xml:space="preserve"> </w:t>
            </w:r>
            <w:proofErr w:type="spellStart"/>
            <w:r w:rsidRPr="00FF649A">
              <w:rPr>
                <w:rFonts w:ascii="Arial" w:hAnsi="Arial" w:cs="Arial"/>
                <w:color w:val="000000"/>
              </w:rPr>
              <w:t>and</w:t>
            </w:r>
            <w:proofErr w:type="spellEnd"/>
            <w:r w:rsidRPr="00FF649A">
              <w:rPr>
                <w:rFonts w:ascii="Arial" w:hAnsi="Arial" w:cs="Arial"/>
                <w:color w:val="000000"/>
              </w:rPr>
              <w:t xml:space="preserve"> </w:t>
            </w:r>
            <w:proofErr w:type="spellStart"/>
            <w:r w:rsidRPr="00FF649A">
              <w:rPr>
                <w:rFonts w:ascii="Arial" w:hAnsi="Arial" w:cs="Arial"/>
                <w:color w:val="000000"/>
              </w:rPr>
              <w:t>qualified</w:t>
            </w:r>
            <w:proofErr w:type="spellEnd"/>
            <w:r w:rsidRPr="00FF649A">
              <w:rPr>
                <w:rFonts w:ascii="Arial" w:hAnsi="Arial" w:cs="Arial"/>
                <w:color w:val="000000"/>
              </w:rPr>
              <w:t>.</w:t>
            </w:r>
          </w:p>
          <w:p w:rsidR="00D54293" w:rsidRPr="00FB4088" w:rsidRDefault="00D54293" w:rsidP="00FF649A">
            <w:pPr>
              <w:widowControl w:val="0"/>
              <w:autoSpaceDE w:val="0"/>
              <w:autoSpaceDN w:val="0"/>
              <w:adjustRightInd w:val="0"/>
              <w:spacing w:before="5" w:after="0" w:line="253" w:lineRule="exact"/>
              <w:ind w:left="121"/>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bookmarkStart w:id="15" w:name="Pg22"/>
            <w:bookmarkStart w:id="16" w:name="Pg23"/>
            <w:bookmarkEnd w:id="15"/>
            <w:bookmarkEnd w:id="16"/>
            <w:r w:rsidRPr="00FB4088">
              <w:rPr>
                <w:rFonts w:ascii="Arial" w:hAnsi="Arial" w:cs="Arial"/>
                <w:color w:val="FF0000"/>
              </w:rPr>
              <w:lastRenderedPageBreak/>
              <w:t>E 9.5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vertAlign w:val="superscript"/>
              </w:rPr>
            </w:pP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sites</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multiple </w:t>
            </w:r>
            <w:proofErr w:type="spellStart"/>
            <w:r w:rsidRPr="00FB4088">
              <w:rPr>
                <w:rFonts w:ascii="Arial" w:hAnsi="Arial" w:cs="Arial"/>
                <w:color w:val="FF0000"/>
              </w:rPr>
              <w:t>units</w:t>
            </w:r>
            <w:proofErr w:type="spellEnd"/>
            <w:r w:rsidRPr="00FB4088">
              <w:rPr>
                <w:rFonts w:ascii="Arial" w:hAnsi="Arial" w:cs="Arial"/>
                <w:color w:val="FF0000"/>
              </w:rPr>
              <w:t xml:space="preserve">, </w:t>
            </w:r>
            <w:proofErr w:type="spellStart"/>
            <w:r w:rsidRPr="00FB4088">
              <w:rPr>
                <w:rFonts w:ascii="Arial" w:hAnsi="Arial" w:cs="Arial"/>
                <w:color w:val="FF0000"/>
              </w:rPr>
              <w:t>appropriate</w:t>
            </w:r>
            <w:proofErr w:type="spellEnd"/>
            <w:r w:rsidRPr="00FB4088">
              <w:rPr>
                <w:rFonts w:ascii="Arial" w:hAnsi="Arial" w:cs="Arial"/>
                <w:color w:val="FF0000"/>
              </w:rPr>
              <w:t xml:space="preserve"> independence </w:t>
            </w:r>
            <w:proofErr w:type="spellStart"/>
            <w:r w:rsidRPr="00FB4088">
              <w:rPr>
                <w:rFonts w:ascii="Arial" w:hAnsi="Arial" w:cs="Arial"/>
                <w:color w:val="FF0000"/>
              </w:rPr>
              <w:t>between</w:t>
            </w:r>
            <w:proofErr w:type="spellEnd"/>
            <w:r w:rsidRPr="00FB4088">
              <w:rPr>
                <w:rFonts w:ascii="Arial" w:hAnsi="Arial" w:cs="Arial"/>
                <w:color w:val="FF0000"/>
              </w:rPr>
              <w:t xml:space="preserve"> </w:t>
            </w:r>
            <w:proofErr w:type="spellStart"/>
            <w:r w:rsidRPr="00FB4088">
              <w:rPr>
                <w:rFonts w:ascii="Arial" w:hAnsi="Arial" w:cs="Arial"/>
                <w:color w:val="FF0000"/>
              </w:rPr>
              <w:t>them</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ensured.</w:t>
            </w:r>
            <w:r w:rsidRPr="00FB4088">
              <w:rPr>
                <w:rFonts w:ascii="Arial" w:hAnsi="Arial" w:cs="Arial"/>
                <w:color w:val="FF0000"/>
                <w:vertAlign w:val="superscript"/>
              </w:rPr>
              <w:t>35</w:t>
            </w:r>
          </w:p>
          <w:p w:rsidR="00D54293" w:rsidRPr="00FB4088" w:rsidRDefault="00D54293" w:rsidP="00D54293">
            <w:pPr>
              <w:widowControl w:val="0"/>
              <w:autoSpaceDE w:val="0"/>
              <w:autoSpaceDN w:val="0"/>
              <w:adjustRightInd w:val="0"/>
              <w:spacing w:before="240" w:after="0"/>
              <w:ind w:left="23"/>
              <w:rPr>
                <w:rFonts w:ascii="Arial" w:hAnsi="Arial" w:cs="Arial"/>
                <w:color w:val="FF0000"/>
                <w:sz w:val="18"/>
              </w:rPr>
            </w:pPr>
            <w:r w:rsidRPr="00FB4088">
              <w:rPr>
                <w:rFonts w:ascii="Arial" w:hAnsi="Arial" w:cs="Arial"/>
                <w:color w:val="FF0000"/>
                <w:sz w:val="18"/>
                <w:vertAlign w:val="superscript"/>
              </w:rPr>
              <w:t>35</w:t>
            </w:r>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possibility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one </w:t>
            </w:r>
            <w:proofErr w:type="spellStart"/>
            <w:r w:rsidRPr="00FB4088">
              <w:rPr>
                <w:rFonts w:ascii="Arial" w:hAnsi="Arial" w:cs="Arial"/>
                <w:color w:val="FF0000"/>
                <w:sz w:val="18"/>
              </w:rPr>
              <w:t>unit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supporting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another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could</w:t>
            </w:r>
            <w:proofErr w:type="spellEnd"/>
            <w:r w:rsidRPr="00FB4088">
              <w:rPr>
                <w:rFonts w:ascii="Arial" w:hAnsi="Arial" w:cs="Arial"/>
                <w:color w:val="FF0000"/>
                <w:sz w:val="18"/>
              </w:rPr>
              <w:t xml:space="preserve"> be </w:t>
            </w:r>
            <w:proofErr w:type="spellStart"/>
            <w:r w:rsidRPr="00FB4088">
              <w:rPr>
                <w:rFonts w:ascii="Arial" w:hAnsi="Arial" w:cs="Arial"/>
                <w:color w:val="FF0000"/>
                <w:sz w:val="18"/>
              </w:rPr>
              <w:t>considered</w:t>
            </w:r>
            <w:proofErr w:type="spellEnd"/>
            <w:r w:rsidRPr="00FB4088">
              <w:rPr>
                <w:rFonts w:ascii="Arial" w:hAnsi="Arial" w:cs="Arial"/>
                <w:color w:val="FF0000"/>
                <w:sz w:val="18"/>
              </w:rPr>
              <w:t xml:space="preserve"> as far as </w:t>
            </w:r>
            <w:proofErr w:type="spellStart"/>
            <w:r w:rsidRPr="00FB4088">
              <w:rPr>
                <w:rFonts w:ascii="Arial" w:hAnsi="Arial" w:cs="Arial"/>
                <w:color w:val="FF0000"/>
                <w:sz w:val="18"/>
              </w:rPr>
              <w:t>this</w:t>
            </w:r>
            <w:proofErr w:type="spellEnd"/>
            <w:r w:rsidRPr="00FB4088">
              <w:rPr>
                <w:rFonts w:ascii="Arial" w:hAnsi="Arial" w:cs="Arial"/>
                <w:color w:val="FF0000"/>
                <w:sz w:val="18"/>
              </w:rPr>
              <w:t xml:space="preserve"> is not </w:t>
            </w:r>
            <w:proofErr w:type="spellStart"/>
            <w:r w:rsidRPr="00FB4088">
              <w:rPr>
                <w:rFonts w:ascii="Arial" w:hAnsi="Arial" w:cs="Arial"/>
                <w:color w:val="FF0000"/>
                <w:sz w:val="18"/>
              </w:rPr>
              <w:t>detrimental</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for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safety</w:t>
            </w:r>
            <w:proofErr w:type="spellEnd"/>
            <w:r w:rsidRPr="00FB4088">
              <w:rPr>
                <w:rFonts w:ascii="Arial" w:hAnsi="Arial" w:cs="Arial"/>
                <w:color w:val="FF0000"/>
                <w:sz w:val="18"/>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w:t>
            </w:r>
            <w:r w:rsidR="006C5961">
              <w:rPr>
                <w:rFonts w:ascii="Arial" w:hAnsi="Arial" w:cs="Arial"/>
                <w:color w:val="000000"/>
              </w:rPr>
              <w:t xml:space="preserve"> </w:t>
            </w:r>
            <w:r w:rsidRPr="00FB4088">
              <w:rPr>
                <w:rFonts w:ascii="Arial" w:hAnsi="Arial" w:cs="Arial"/>
                <w:color w:val="000000"/>
              </w:rPr>
              <w:t>3/4</w:t>
            </w:r>
            <w:r w:rsidR="006C5961">
              <w:rPr>
                <w:rFonts w:ascii="Arial" w:hAnsi="Arial" w:cs="Arial"/>
                <w:color w:val="000000"/>
              </w:rPr>
              <w:t xml:space="preserve">, </w:t>
            </w:r>
            <w:r w:rsidR="006C5961" w:rsidRPr="006C5961">
              <w:rPr>
                <w:rFonts w:ascii="Arial" w:hAnsi="Arial" w:cs="Arial"/>
                <w:color w:val="000000"/>
              </w:rPr>
              <w:t>P1.13/5</w:t>
            </w:r>
          </w:p>
        </w:tc>
        <w:tc>
          <w:tcPr>
            <w:tcW w:w="5103" w:type="dxa"/>
            <w:tcBorders>
              <w:top w:val="single" w:sz="4" w:space="0" w:color="000000"/>
              <w:left w:val="single" w:sz="4" w:space="0" w:color="000000"/>
              <w:bottom w:val="single" w:sz="4" w:space="0" w:color="000000"/>
              <w:right w:val="single" w:sz="4" w:space="0" w:color="000000"/>
            </w:tcBorders>
          </w:tcPr>
          <w:p w:rsidR="00DA4F8A" w:rsidRPr="00DA4F8A" w:rsidRDefault="00DA4F8A" w:rsidP="00DA4F8A">
            <w:pPr>
              <w:widowControl w:val="0"/>
              <w:autoSpaceDE w:val="0"/>
              <w:autoSpaceDN w:val="0"/>
              <w:adjustRightInd w:val="0"/>
              <w:spacing w:before="3" w:after="0" w:line="253" w:lineRule="exact"/>
              <w:ind w:left="121"/>
              <w:rPr>
                <w:rFonts w:ascii="Arial" w:hAnsi="Arial" w:cs="Arial"/>
                <w:color w:val="000000"/>
              </w:rPr>
            </w:pPr>
            <w:r w:rsidRPr="00DA4F8A">
              <w:rPr>
                <w:rFonts w:ascii="Arial" w:hAnsi="Arial" w:cs="Arial"/>
                <w:color w:val="000000"/>
              </w:rPr>
              <w:t>(4)</w:t>
            </w:r>
            <w:r w:rsidRPr="00DA4F8A">
              <w:rPr>
                <w:rFonts w:ascii="Arial" w:hAnsi="Arial" w:cs="Arial"/>
                <w:color w:val="000000"/>
              </w:rPr>
              <w:tab/>
              <w:t>Načelo neodvisnosti pomeni, da je treba pri projektiranju varnostnih sistemov upoštevati funkcionalno in fizično ločenost. Načelo neodvisnosti pri projektiranju obsega:</w:t>
            </w:r>
          </w:p>
          <w:p w:rsidR="00DA4F8A" w:rsidRPr="00DA4F8A" w:rsidRDefault="00DA4F8A" w:rsidP="00DA4F8A">
            <w:pPr>
              <w:widowControl w:val="0"/>
              <w:autoSpaceDE w:val="0"/>
              <w:autoSpaceDN w:val="0"/>
              <w:adjustRightInd w:val="0"/>
              <w:spacing w:before="3" w:after="0" w:line="253" w:lineRule="exact"/>
              <w:ind w:left="121"/>
              <w:rPr>
                <w:rFonts w:ascii="Arial" w:hAnsi="Arial" w:cs="Arial"/>
                <w:color w:val="000000"/>
              </w:rPr>
            </w:pPr>
            <w:r w:rsidRPr="00DA4F8A">
              <w:rPr>
                <w:rFonts w:ascii="Arial" w:hAnsi="Arial" w:cs="Arial"/>
                <w:color w:val="000000"/>
              </w:rPr>
              <w:t>–</w:t>
            </w:r>
            <w:r w:rsidRPr="00DA4F8A">
              <w:rPr>
                <w:rFonts w:ascii="Arial" w:hAnsi="Arial" w:cs="Arial"/>
                <w:color w:val="000000"/>
              </w:rPr>
              <w:tab/>
              <w:t>neodvisnost med redundantnimi sestavnimi deli sistema,</w:t>
            </w:r>
          </w:p>
          <w:p w:rsidR="00DA4F8A" w:rsidRPr="00DA4F8A" w:rsidRDefault="00DA4F8A" w:rsidP="00DA4F8A">
            <w:pPr>
              <w:widowControl w:val="0"/>
              <w:autoSpaceDE w:val="0"/>
              <w:autoSpaceDN w:val="0"/>
              <w:adjustRightInd w:val="0"/>
              <w:spacing w:before="3" w:after="0" w:line="253" w:lineRule="exact"/>
              <w:ind w:left="121"/>
              <w:rPr>
                <w:rFonts w:ascii="Arial" w:hAnsi="Arial" w:cs="Arial"/>
                <w:color w:val="000000"/>
              </w:rPr>
            </w:pPr>
            <w:r w:rsidRPr="00DA4F8A">
              <w:rPr>
                <w:rFonts w:ascii="Arial" w:hAnsi="Arial" w:cs="Arial"/>
                <w:color w:val="000000"/>
              </w:rPr>
              <w:t>–</w:t>
            </w:r>
            <w:r w:rsidRPr="00DA4F8A">
              <w:rPr>
                <w:rFonts w:ascii="Arial" w:hAnsi="Arial" w:cs="Arial"/>
                <w:color w:val="000000"/>
              </w:rPr>
              <w:tab/>
              <w:t xml:space="preserve">neodvisnost sestavnih delov sistema od vplivov predpostavljenih začetnih dogodkov, tako da tak dogodek ne povzroči izgube funkcionalnosti varnostnega sistema oziroma varnostne funkcije, potrebne za omejitev posledic tega dogodka, </w:t>
            </w:r>
          </w:p>
          <w:p w:rsidR="00DA4F8A" w:rsidRPr="00DA4F8A" w:rsidRDefault="00DA4F8A" w:rsidP="00DA4F8A">
            <w:pPr>
              <w:widowControl w:val="0"/>
              <w:autoSpaceDE w:val="0"/>
              <w:autoSpaceDN w:val="0"/>
              <w:adjustRightInd w:val="0"/>
              <w:spacing w:before="3" w:after="0" w:line="253" w:lineRule="exact"/>
              <w:ind w:left="121"/>
              <w:rPr>
                <w:rFonts w:ascii="Arial" w:hAnsi="Arial" w:cs="Arial"/>
                <w:color w:val="000000"/>
              </w:rPr>
            </w:pPr>
            <w:r w:rsidRPr="00DA4F8A">
              <w:rPr>
                <w:rFonts w:ascii="Arial" w:hAnsi="Arial" w:cs="Arial"/>
                <w:color w:val="000000"/>
              </w:rPr>
              <w:t>–</w:t>
            </w:r>
            <w:r w:rsidRPr="00DA4F8A">
              <w:rPr>
                <w:rFonts w:ascii="Arial" w:hAnsi="Arial" w:cs="Arial"/>
                <w:color w:val="000000"/>
              </w:rPr>
              <w:tab/>
              <w:t xml:space="preserve">primerno neodvisnost sistemov in sestavnih delov različnih varnostnih razredov za jedrske elektrarne, </w:t>
            </w:r>
            <w:proofErr w:type="spellStart"/>
            <w:r w:rsidRPr="00DA4F8A">
              <w:rPr>
                <w:rFonts w:ascii="Arial" w:hAnsi="Arial" w:cs="Arial"/>
                <w:color w:val="000000"/>
              </w:rPr>
              <w:t>klasificiranih</w:t>
            </w:r>
            <w:proofErr w:type="spellEnd"/>
            <w:r w:rsidRPr="00DA4F8A">
              <w:rPr>
                <w:rFonts w:ascii="Arial" w:hAnsi="Arial" w:cs="Arial"/>
                <w:color w:val="000000"/>
              </w:rPr>
              <w:t xml:space="preserve"> v skladu s točko 2.1 priloge 1, ki je sestavni del tega pravilnika, za druge objekte pa glede na njihove projektne osnove,</w:t>
            </w:r>
          </w:p>
          <w:p w:rsidR="00D54293" w:rsidRDefault="00DA4F8A" w:rsidP="00DA4F8A">
            <w:pPr>
              <w:widowControl w:val="0"/>
              <w:autoSpaceDE w:val="0"/>
              <w:autoSpaceDN w:val="0"/>
              <w:adjustRightInd w:val="0"/>
              <w:spacing w:before="3" w:after="0" w:line="253" w:lineRule="exact"/>
              <w:ind w:left="121"/>
              <w:rPr>
                <w:rFonts w:ascii="Arial" w:hAnsi="Arial" w:cs="Arial"/>
                <w:color w:val="000000"/>
              </w:rPr>
            </w:pPr>
            <w:r w:rsidRPr="00DA4F8A">
              <w:rPr>
                <w:rFonts w:ascii="Arial" w:hAnsi="Arial" w:cs="Arial"/>
                <w:color w:val="000000"/>
              </w:rPr>
              <w:t>–</w:t>
            </w:r>
            <w:r w:rsidRPr="00DA4F8A">
              <w:rPr>
                <w:rFonts w:ascii="Arial" w:hAnsi="Arial" w:cs="Arial"/>
                <w:color w:val="000000"/>
              </w:rPr>
              <w:tab/>
              <w:t>neodvisnost med sistemi in sestavnimi deli, ki so pomembni za varnost, in tistimi, ki niso pomembni.</w:t>
            </w:r>
          </w:p>
          <w:p w:rsidR="006C5961" w:rsidRDefault="006C5961" w:rsidP="00DA4F8A">
            <w:pPr>
              <w:widowControl w:val="0"/>
              <w:autoSpaceDE w:val="0"/>
              <w:autoSpaceDN w:val="0"/>
              <w:adjustRightInd w:val="0"/>
              <w:spacing w:before="3" w:after="0" w:line="253" w:lineRule="exact"/>
              <w:ind w:left="121"/>
              <w:rPr>
                <w:rFonts w:ascii="Arial" w:hAnsi="Arial" w:cs="Arial"/>
                <w:color w:val="000000"/>
              </w:rPr>
            </w:pPr>
          </w:p>
          <w:p w:rsidR="006C5961" w:rsidRPr="00FB4088" w:rsidRDefault="006C5961" w:rsidP="00DA4F8A">
            <w:pPr>
              <w:widowControl w:val="0"/>
              <w:autoSpaceDE w:val="0"/>
              <w:autoSpaceDN w:val="0"/>
              <w:adjustRightInd w:val="0"/>
              <w:spacing w:before="3" w:after="0" w:line="253" w:lineRule="exact"/>
              <w:ind w:left="121"/>
              <w:rPr>
                <w:rFonts w:ascii="Arial" w:hAnsi="Arial" w:cs="Arial"/>
                <w:color w:val="000000"/>
              </w:rPr>
            </w:pPr>
            <w:r w:rsidRPr="006C5961">
              <w:rPr>
                <w:rFonts w:ascii="Arial" w:hAnsi="Arial" w:cs="Arial"/>
                <w:color w:val="000000"/>
              </w:rPr>
              <w:t>5.</w:t>
            </w:r>
            <w:r w:rsidRPr="006C5961">
              <w:rPr>
                <w:rFonts w:ascii="Arial" w:hAnsi="Arial" w:cs="Arial"/>
                <w:color w:val="000000"/>
              </w:rPr>
              <w:tab/>
              <w:t>Kadar je na isti lokaciji več sevalnih ali jedrskih objektov, je treba zagotoviti, da so ti med seboj neodvisni. Lahko se dovoli skupna uporaba določenih sistemov ali medsebojnih podpornih sistemov, vendar samo, če taka povezava nima negativnih učinkov na varnost.</w:t>
            </w:r>
          </w:p>
        </w:tc>
        <w:tc>
          <w:tcPr>
            <w:tcW w:w="4962" w:type="dxa"/>
            <w:tcBorders>
              <w:top w:val="single" w:sz="4" w:space="0" w:color="000000"/>
              <w:left w:val="single" w:sz="4" w:space="0" w:color="000000"/>
              <w:bottom w:val="single" w:sz="4" w:space="0" w:color="000000"/>
              <w:right w:val="single" w:sz="4" w:space="0" w:color="000000"/>
            </w:tcBorders>
          </w:tcPr>
          <w:p w:rsidR="00634D06" w:rsidRPr="00634D06" w:rsidRDefault="00634D06" w:rsidP="00634D06">
            <w:pPr>
              <w:widowControl w:val="0"/>
              <w:autoSpaceDE w:val="0"/>
              <w:autoSpaceDN w:val="0"/>
              <w:adjustRightInd w:val="0"/>
              <w:spacing w:before="3" w:after="0" w:line="253" w:lineRule="exact"/>
              <w:ind w:left="121"/>
              <w:rPr>
                <w:rFonts w:ascii="Arial" w:hAnsi="Arial" w:cs="Arial"/>
                <w:color w:val="000000"/>
              </w:rPr>
            </w:pPr>
            <w:r w:rsidRPr="00634D06">
              <w:rPr>
                <w:rFonts w:ascii="Arial" w:hAnsi="Arial" w:cs="Arial"/>
                <w:color w:val="000000"/>
              </w:rPr>
              <w:t>(4)</w:t>
            </w:r>
            <w:r w:rsidRPr="00634D06">
              <w:rPr>
                <w:rFonts w:ascii="Arial" w:hAnsi="Arial" w:cs="Arial"/>
                <w:color w:val="000000"/>
              </w:rPr>
              <w:tab/>
            </w:r>
            <w:proofErr w:type="spellStart"/>
            <w:r w:rsidRPr="00634D06">
              <w:rPr>
                <w:rFonts w:ascii="Arial" w:hAnsi="Arial" w:cs="Arial"/>
                <w:color w:val="000000"/>
              </w:rPr>
              <w:t>The</w:t>
            </w:r>
            <w:proofErr w:type="spellEnd"/>
            <w:r w:rsidRPr="00634D06">
              <w:rPr>
                <w:rFonts w:ascii="Arial" w:hAnsi="Arial" w:cs="Arial"/>
                <w:color w:val="000000"/>
              </w:rPr>
              <w:t xml:space="preserve"> independence </w:t>
            </w:r>
            <w:proofErr w:type="spellStart"/>
            <w:r w:rsidRPr="00634D06">
              <w:rPr>
                <w:rFonts w:ascii="Arial" w:hAnsi="Arial" w:cs="Arial"/>
                <w:color w:val="000000"/>
              </w:rPr>
              <w:t>principle</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mean</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observance</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functional</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physical</w:t>
            </w:r>
            <w:proofErr w:type="spellEnd"/>
            <w:r w:rsidRPr="00634D06">
              <w:rPr>
                <w:rFonts w:ascii="Arial" w:hAnsi="Arial" w:cs="Arial"/>
                <w:color w:val="000000"/>
              </w:rPr>
              <w:t xml:space="preserve"> </w:t>
            </w:r>
            <w:proofErr w:type="spellStart"/>
            <w:r w:rsidRPr="00634D06">
              <w:rPr>
                <w:rFonts w:ascii="Arial" w:hAnsi="Arial" w:cs="Arial"/>
                <w:color w:val="000000"/>
              </w:rPr>
              <w:t>separation</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safety</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in </w:t>
            </w:r>
            <w:proofErr w:type="spellStart"/>
            <w:r w:rsidRPr="00634D06">
              <w:rPr>
                <w:rFonts w:ascii="Arial" w:hAnsi="Arial" w:cs="Arial"/>
                <w:color w:val="000000"/>
              </w:rPr>
              <w:t>their</w:t>
            </w:r>
            <w:proofErr w:type="spellEnd"/>
            <w:r w:rsidRPr="00634D06">
              <w:rPr>
                <w:rFonts w:ascii="Arial" w:hAnsi="Arial" w:cs="Arial"/>
                <w:color w:val="000000"/>
              </w:rPr>
              <w:t xml:space="preserve"> design. In </w:t>
            </w:r>
            <w:proofErr w:type="spellStart"/>
            <w:r w:rsidRPr="00634D06">
              <w:rPr>
                <w:rFonts w:ascii="Arial" w:hAnsi="Arial" w:cs="Arial"/>
                <w:color w:val="000000"/>
              </w:rPr>
              <w:t>the</w:t>
            </w:r>
            <w:proofErr w:type="spellEnd"/>
            <w:r w:rsidRPr="00634D06">
              <w:rPr>
                <w:rFonts w:ascii="Arial" w:hAnsi="Arial" w:cs="Arial"/>
                <w:color w:val="000000"/>
              </w:rPr>
              <w:t xml:space="preserve"> design, </w:t>
            </w:r>
            <w:proofErr w:type="spellStart"/>
            <w:r w:rsidRPr="00634D06">
              <w:rPr>
                <w:rFonts w:ascii="Arial" w:hAnsi="Arial" w:cs="Arial"/>
                <w:color w:val="000000"/>
              </w:rPr>
              <w:t>the</w:t>
            </w:r>
            <w:proofErr w:type="spellEnd"/>
            <w:r w:rsidRPr="00634D06">
              <w:rPr>
                <w:rFonts w:ascii="Arial" w:hAnsi="Arial" w:cs="Arial"/>
                <w:color w:val="000000"/>
              </w:rPr>
              <w:t xml:space="preserve"> independence </w:t>
            </w:r>
            <w:proofErr w:type="spellStart"/>
            <w:r w:rsidRPr="00634D06">
              <w:rPr>
                <w:rFonts w:ascii="Arial" w:hAnsi="Arial" w:cs="Arial"/>
                <w:color w:val="000000"/>
              </w:rPr>
              <w:t>principle</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include</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before="3" w:after="0" w:line="253"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t xml:space="preserve">independence </w:t>
            </w:r>
            <w:proofErr w:type="spellStart"/>
            <w:r w:rsidRPr="00634D06">
              <w:rPr>
                <w:rFonts w:ascii="Arial" w:hAnsi="Arial" w:cs="Arial"/>
                <w:color w:val="000000"/>
              </w:rPr>
              <w:t>between</w:t>
            </w:r>
            <w:proofErr w:type="spellEnd"/>
            <w:r w:rsidRPr="00634D06">
              <w:rPr>
                <w:rFonts w:ascii="Arial" w:hAnsi="Arial" w:cs="Arial"/>
                <w:color w:val="000000"/>
              </w:rPr>
              <w:t xml:space="preserve"> </w:t>
            </w:r>
            <w:proofErr w:type="spellStart"/>
            <w:r w:rsidRPr="00634D06">
              <w:rPr>
                <w:rFonts w:ascii="Arial" w:hAnsi="Arial" w:cs="Arial"/>
                <w:color w:val="000000"/>
              </w:rPr>
              <w:t>redundant</w:t>
            </w:r>
            <w:proofErr w:type="spellEnd"/>
            <w:r w:rsidRPr="00634D06">
              <w:rPr>
                <w:rFonts w:ascii="Arial" w:hAnsi="Arial" w:cs="Arial"/>
                <w:color w:val="000000"/>
              </w:rPr>
              <w:t xml:space="preserve"> </w:t>
            </w:r>
            <w:proofErr w:type="spellStart"/>
            <w:r w:rsidRPr="00634D06">
              <w:rPr>
                <w:rFonts w:ascii="Arial" w:hAnsi="Arial" w:cs="Arial"/>
                <w:color w:val="000000"/>
              </w:rPr>
              <w:t>components</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before="3" w:after="0" w:line="253"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t xml:space="preserve">independence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system</w:t>
            </w:r>
            <w:proofErr w:type="spellEnd"/>
            <w:r w:rsidRPr="00634D06">
              <w:rPr>
                <w:rFonts w:ascii="Arial" w:hAnsi="Arial" w:cs="Arial"/>
                <w:color w:val="000000"/>
              </w:rPr>
              <w:t xml:space="preserve"> </w:t>
            </w:r>
            <w:proofErr w:type="spellStart"/>
            <w:r w:rsidRPr="00634D06">
              <w:rPr>
                <w:rFonts w:ascii="Arial" w:hAnsi="Arial" w:cs="Arial"/>
                <w:color w:val="000000"/>
              </w:rPr>
              <w:t>components</w:t>
            </w:r>
            <w:proofErr w:type="spellEnd"/>
            <w:r w:rsidRPr="00634D06">
              <w:rPr>
                <w:rFonts w:ascii="Arial" w:hAnsi="Arial" w:cs="Arial"/>
                <w:color w:val="000000"/>
              </w:rPr>
              <w:t xml:space="preserve"> </w:t>
            </w:r>
            <w:proofErr w:type="spellStart"/>
            <w:r w:rsidRPr="00634D06">
              <w:rPr>
                <w:rFonts w:ascii="Arial" w:hAnsi="Arial" w:cs="Arial"/>
                <w:color w:val="000000"/>
              </w:rPr>
              <w:t>from</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effects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postulated</w:t>
            </w:r>
            <w:proofErr w:type="spellEnd"/>
            <w:r w:rsidRPr="00634D06">
              <w:rPr>
                <w:rFonts w:ascii="Arial" w:hAnsi="Arial" w:cs="Arial"/>
                <w:color w:val="000000"/>
              </w:rPr>
              <w:t xml:space="preserve"> </w:t>
            </w:r>
            <w:proofErr w:type="spellStart"/>
            <w:r w:rsidRPr="00634D06">
              <w:rPr>
                <w:rFonts w:ascii="Arial" w:hAnsi="Arial" w:cs="Arial"/>
                <w:color w:val="000000"/>
              </w:rPr>
              <w:t>initiating</w:t>
            </w:r>
            <w:proofErr w:type="spellEnd"/>
            <w:r w:rsidRPr="00634D06">
              <w:rPr>
                <w:rFonts w:ascii="Arial" w:hAnsi="Arial" w:cs="Arial"/>
                <w:color w:val="000000"/>
              </w:rPr>
              <w:t xml:space="preserve"> </w:t>
            </w:r>
            <w:proofErr w:type="spellStart"/>
            <w:r w:rsidRPr="00634D06">
              <w:rPr>
                <w:rFonts w:ascii="Arial" w:hAnsi="Arial" w:cs="Arial"/>
                <w:color w:val="000000"/>
              </w:rPr>
              <w:t>events</w:t>
            </w:r>
            <w:proofErr w:type="spellEnd"/>
            <w:r w:rsidRPr="00634D06">
              <w:rPr>
                <w:rFonts w:ascii="Arial" w:hAnsi="Arial" w:cs="Arial"/>
                <w:color w:val="000000"/>
              </w:rPr>
              <w:t xml:space="preserve"> so as to </w:t>
            </w:r>
            <w:proofErr w:type="spellStart"/>
            <w:r w:rsidRPr="00634D06">
              <w:rPr>
                <w:rFonts w:ascii="Arial" w:hAnsi="Arial" w:cs="Arial"/>
                <w:color w:val="000000"/>
              </w:rPr>
              <w:t>prevent</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loss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functionality</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safety</w:t>
            </w:r>
            <w:proofErr w:type="spellEnd"/>
            <w:r w:rsidRPr="00634D06">
              <w:rPr>
                <w:rFonts w:ascii="Arial" w:hAnsi="Arial" w:cs="Arial"/>
                <w:color w:val="000000"/>
              </w:rPr>
              <w:t xml:space="preserve"> </w:t>
            </w:r>
            <w:proofErr w:type="spellStart"/>
            <w:r w:rsidRPr="00634D06">
              <w:rPr>
                <w:rFonts w:ascii="Arial" w:hAnsi="Arial" w:cs="Arial"/>
                <w:color w:val="000000"/>
              </w:rPr>
              <w:t>system</w:t>
            </w:r>
            <w:proofErr w:type="spellEnd"/>
            <w:r w:rsidRPr="00634D06">
              <w:rPr>
                <w:rFonts w:ascii="Arial" w:hAnsi="Arial" w:cs="Arial"/>
                <w:color w:val="000000"/>
              </w:rPr>
              <w:t xml:space="preserve"> </w:t>
            </w:r>
            <w:proofErr w:type="spellStart"/>
            <w:r w:rsidRPr="00634D06">
              <w:rPr>
                <w:rFonts w:ascii="Arial" w:hAnsi="Arial" w:cs="Arial"/>
                <w:color w:val="000000"/>
              </w:rPr>
              <w:t>or</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a </w:t>
            </w:r>
            <w:proofErr w:type="spellStart"/>
            <w:r w:rsidRPr="00634D06">
              <w:rPr>
                <w:rFonts w:ascii="Arial" w:hAnsi="Arial" w:cs="Arial"/>
                <w:color w:val="000000"/>
              </w:rPr>
              <w:t>safety</w:t>
            </w:r>
            <w:proofErr w:type="spellEnd"/>
            <w:r w:rsidRPr="00634D06">
              <w:rPr>
                <w:rFonts w:ascii="Arial" w:hAnsi="Arial" w:cs="Arial"/>
                <w:color w:val="000000"/>
              </w:rPr>
              <w:t xml:space="preserve"> </w:t>
            </w:r>
            <w:proofErr w:type="spellStart"/>
            <w:r w:rsidRPr="00634D06">
              <w:rPr>
                <w:rFonts w:ascii="Arial" w:hAnsi="Arial" w:cs="Arial"/>
                <w:color w:val="000000"/>
              </w:rPr>
              <w:t>function</w:t>
            </w:r>
            <w:proofErr w:type="spellEnd"/>
            <w:r w:rsidRPr="00634D06">
              <w:rPr>
                <w:rFonts w:ascii="Arial" w:hAnsi="Arial" w:cs="Arial"/>
                <w:color w:val="000000"/>
              </w:rPr>
              <w:t xml:space="preserve"> </w:t>
            </w:r>
            <w:proofErr w:type="spellStart"/>
            <w:r w:rsidRPr="00634D06">
              <w:rPr>
                <w:rFonts w:ascii="Arial" w:hAnsi="Arial" w:cs="Arial"/>
                <w:color w:val="000000"/>
              </w:rPr>
              <w:t>required</w:t>
            </w:r>
            <w:proofErr w:type="spellEnd"/>
            <w:r w:rsidRPr="00634D06">
              <w:rPr>
                <w:rFonts w:ascii="Arial" w:hAnsi="Arial" w:cs="Arial"/>
                <w:color w:val="000000"/>
              </w:rPr>
              <w:t xml:space="preserve"> to </w:t>
            </w:r>
            <w:proofErr w:type="spellStart"/>
            <w:r w:rsidRPr="00634D06">
              <w:rPr>
                <w:rFonts w:ascii="Arial" w:hAnsi="Arial" w:cs="Arial"/>
                <w:color w:val="000000"/>
              </w:rPr>
              <w:t>mitigate</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consequences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event</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before="3" w:after="0" w:line="253"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r>
            <w:proofErr w:type="spellStart"/>
            <w:r w:rsidRPr="00634D06">
              <w:rPr>
                <w:rFonts w:ascii="Arial" w:hAnsi="Arial" w:cs="Arial"/>
                <w:color w:val="000000"/>
              </w:rPr>
              <w:t>appropriate</w:t>
            </w:r>
            <w:proofErr w:type="spellEnd"/>
            <w:r w:rsidRPr="00634D06">
              <w:rPr>
                <w:rFonts w:ascii="Arial" w:hAnsi="Arial" w:cs="Arial"/>
                <w:color w:val="000000"/>
              </w:rPr>
              <w:t xml:space="preserve"> independence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components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different</w:t>
            </w:r>
            <w:proofErr w:type="spellEnd"/>
            <w:r w:rsidRPr="00634D06">
              <w:rPr>
                <w:rFonts w:ascii="Arial" w:hAnsi="Arial" w:cs="Arial"/>
                <w:color w:val="000000"/>
              </w:rPr>
              <w:t xml:space="preserve"> </w:t>
            </w:r>
            <w:proofErr w:type="spellStart"/>
            <w:r w:rsidRPr="00634D06">
              <w:rPr>
                <w:rFonts w:ascii="Arial" w:hAnsi="Arial" w:cs="Arial"/>
                <w:color w:val="000000"/>
              </w:rPr>
              <w:t>safety</w:t>
            </w:r>
            <w:proofErr w:type="spellEnd"/>
            <w:r w:rsidRPr="00634D06">
              <w:rPr>
                <w:rFonts w:ascii="Arial" w:hAnsi="Arial" w:cs="Arial"/>
                <w:color w:val="000000"/>
              </w:rPr>
              <w:t xml:space="preserve"> </w:t>
            </w:r>
            <w:proofErr w:type="spellStart"/>
            <w:r w:rsidRPr="00634D06">
              <w:rPr>
                <w:rFonts w:ascii="Arial" w:hAnsi="Arial" w:cs="Arial"/>
                <w:color w:val="000000"/>
              </w:rPr>
              <w:t>classes</w:t>
            </w:r>
            <w:proofErr w:type="spellEnd"/>
            <w:r w:rsidRPr="00634D06">
              <w:rPr>
                <w:rFonts w:ascii="Arial" w:hAnsi="Arial" w:cs="Arial"/>
                <w:color w:val="000000"/>
              </w:rPr>
              <w:t xml:space="preserve"> in </w:t>
            </w:r>
            <w:proofErr w:type="spellStart"/>
            <w:r w:rsidRPr="00634D06">
              <w:rPr>
                <w:rFonts w:ascii="Arial" w:hAnsi="Arial" w:cs="Arial"/>
                <w:color w:val="000000"/>
              </w:rPr>
              <w:t>nuclear</w:t>
            </w:r>
            <w:proofErr w:type="spellEnd"/>
            <w:r w:rsidRPr="00634D06">
              <w:rPr>
                <w:rFonts w:ascii="Arial" w:hAnsi="Arial" w:cs="Arial"/>
                <w:color w:val="000000"/>
              </w:rPr>
              <w:t xml:space="preserve"> </w:t>
            </w:r>
            <w:proofErr w:type="spellStart"/>
            <w:r w:rsidRPr="00634D06">
              <w:rPr>
                <w:rFonts w:ascii="Arial" w:hAnsi="Arial" w:cs="Arial"/>
                <w:color w:val="000000"/>
              </w:rPr>
              <w:t>power</w:t>
            </w:r>
            <w:proofErr w:type="spellEnd"/>
            <w:r w:rsidRPr="00634D06">
              <w:rPr>
                <w:rFonts w:ascii="Arial" w:hAnsi="Arial" w:cs="Arial"/>
                <w:color w:val="000000"/>
              </w:rPr>
              <w:t xml:space="preserve"> </w:t>
            </w:r>
            <w:proofErr w:type="spellStart"/>
            <w:r w:rsidRPr="00634D06">
              <w:rPr>
                <w:rFonts w:ascii="Arial" w:hAnsi="Arial" w:cs="Arial"/>
                <w:color w:val="000000"/>
              </w:rPr>
              <w:t>plants</w:t>
            </w:r>
            <w:proofErr w:type="spellEnd"/>
            <w:r w:rsidRPr="00634D06">
              <w:rPr>
                <w:rFonts w:ascii="Arial" w:hAnsi="Arial" w:cs="Arial"/>
                <w:color w:val="000000"/>
              </w:rPr>
              <w:t xml:space="preserve">, </w:t>
            </w:r>
            <w:proofErr w:type="spellStart"/>
            <w:r w:rsidRPr="00634D06">
              <w:rPr>
                <w:rFonts w:ascii="Arial" w:hAnsi="Arial" w:cs="Arial"/>
                <w:color w:val="000000"/>
              </w:rPr>
              <w:t>classified</w:t>
            </w:r>
            <w:proofErr w:type="spellEnd"/>
            <w:r w:rsidRPr="00634D06">
              <w:rPr>
                <w:rFonts w:ascii="Arial" w:hAnsi="Arial" w:cs="Arial"/>
                <w:color w:val="000000"/>
              </w:rPr>
              <w:t xml:space="preserve"> </w:t>
            </w:r>
            <w:proofErr w:type="spellStart"/>
            <w:r w:rsidRPr="00634D06">
              <w:rPr>
                <w:rFonts w:ascii="Arial" w:hAnsi="Arial" w:cs="Arial"/>
                <w:color w:val="000000"/>
              </w:rPr>
              <w:t>according</w:t>
            </w:r>
            <w:proofErr w:type="spellEnd"/>
            <w:r w:rsidRPr="00634D06">
              <w:rPr>
                <w:rFonts w:ascii="Arial" w:hAnsi="Arial" w:cs="Arial"/>
                <w:color w:val="000000"/>
              </w:rPr>
              <w:t xml:space="preserve"> to </w:t>
            </w:r>
            <w:proofErr w:type="spellStart"/>
            <w:r w:rsidRPr="00634D06">
              <w:rPr>
                <w:rFonts w:ascii="Arial" w:hAnsi="Arial" w:cs="Arial"/>
                <w:color w:val="000000"/>
              </w:rPr>
              <w:t>Item</w:t>
            </w:r>
            <w:proofErr w:type="spellEnd"/>
            <w:r w:rsidRPr="00634D06">
              <w:rPr>
                <w:rFonts w:ascii="Arial" w:hAnsi="Arial" w:cs="Arial"/>
                <w:color w:val="000000"/>
              </w:rPr>
              <w:t xml:space="preserve"> 2.1 in </w:t>
            </w:r>
            <w:proofErr w:type="spellStart"/>
            <w:r w:rsidRPr="00634D06">
              <w:rPr>
                <w:rFonts w:ascii="Arial" w:hAnsi="Arial" w:cs="Arial"/>
                <w:color w:val="000000"/>
              </w:rPr>
              <w:t>Annex</w:t>
            </w:r>
            <w:proofErr w:type="spellEnd"/>
            <w:r w:rsidRPr="00634D06">
              <w:rPr>
                <w:rFonts w:ascii="Arial" w:hAnsi="Arial" w:cs="Arial"/>
                <w:color w:val="000000"/>
              </w:rPr>
              <w:t xml:space="preserve"> 1, </w:t>
            </w:r>
            <w:proofErr w:type="spellStart"/>
            <w:r w:rsidRPr="00634D06">
              <w:rPr>
                <w:rFonts w:ascii="Arial" w:hAnsi="Arial" w:cs="Arial"/>
                <w:color w:val="000000"/>
              </w:rPr>
              <w:t>which</w:t>
            </w:r>
            <w:proofErr w:type="spellEnd"/>
            <w:r w:rsidRPr="00634D06">
              <w:rPr>
                <w:rFonts w:ascii="Arial" w:hAnsi="Arial" w:cs="Arial"/>
                <w:color w:val="000000"/>
              </w:rPr>
              <w:t xml:space="preserve"> is a </w:t>
            </w:r>
            <w:proofErr w:type="spellStart"/>
            <w:r w:rsidRPr="00634D06">
              <w:rPr>
                <w:rFonts w:ascii="Arial" w:hAnsi="Arial" w:cs="Arial"/>
                <w:color w:val="000000"/>
              </w:rPr>
              <w:t>constituent</w:t>
            </w:r>
            <w:proofErr w:type="spellEnd"/>
            <w:r w:rsidRPr="00634D06">
              <w:rPr>
                <w:rFonts w:ascii="Arial" w:hAnsi="Arial" w:cs="Arial"/>
                <w:color w:val="000000"/>
              </w:rPr>
              <w:t xml:space="preserve"> part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these</w:t>
            </w:r>
            <w:proofErr w:type="spellEnd"/>
            <w:r w:rsidRPr="00634D06">
              <w:rPr>
                <w:rFonts w:ascii="Arial" w:hAnsi="Arial" w:cs="Arial"/>
                <w:color w:val="000000"/>
              </w:rPr>
              <w:t xml:space="preserve"> </w:t>
            </w:r>
            <w:proofErr w:type="spellStart"/>
            <w:r w:rsidRPr="00634D06">
              <w:rPr>
                <w:rFonts w:ascii="Arial" w:hAnsi="Arial" w:cs="Arial"/>
                <w:color w:val="000000"/>
              </w:rPr>
              <w:t>Rules</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in </w:t>
            </w:r>
            <w:proofErr w:type="spellStart"/>
            <w:r w:rsidRPr="00634D06">
              <w:rPr>
                <w:rFonts w:ascii="Arial" w:hAnsi="Arial" w:cs="Arial"/>
                <w:color w:val="000000"/>
              </w:rPr>
              <w:t>other</w:t>
            </w:r>
            <w:proofErr w:type="spellEnd"/>
            <w:r w:rsidRPr="00634D06">
              <w:rPr>
                <w:rFonts w:ascii="Arial" w:hAnsi="Arial" w:cs="Arial"/>
                <w:color w:val="000000"/>
              </w:rPr>
              <w:t xml:space="preserve"> </w:t>
            </w:r>
            <w:proofErr w:type="spellStart"/>
            <w:r w:rsidRPr="00634D06">
              <w:rPr>
                <w:rFonts w:ascii="Arial" w:hAnsi="Arial" w:cs="Arial"/>
                <w:color w:val="000000"/>
              </w:rPr>
              <w:t>facilities</w:t>
            </w:r>
            <w:proofErr w:type="spellEnd"/>
            <w:r w:rsidRPr="00634D06">
              <w:rPr>
                <w:rFonts w:ascii="Arial" w:hAnsi="Arial" w:cs="Arial"/>
                <w:color w:val="000000"/>
              </w:rPr>
              <w:t xml:space="preserve">, </w:t>
            </w:r>
            <w:proofErr w:type="spellStart"/>
            <w:r w:rsidRPr="00634D06">
              <w:rPr>
                <w:rFonts w:ascii="Arial" w:hAnsi="Arial" w:cs="Arial"/>
                <w:color w:val="000000"/>
              </w:rPr>
              <w:t>according</w:t>
            </w:r>
            <w:proofErr w:type="spellEnd"/>
            <w:r w:rsidRPr="00634D06">
              <w:rPr>
                <w:rFonts w:ascii="Arial" w:hAnsi="Arial" w:cs="Arial"/>
                <w:color w:val="000000"/>
              </w:rPr>
              <w:t xml:space="preserve"> to </w:t>
            </w:r>
            <w:proofErr w:type="spellStart"/>
            <w:r w:rsidRPr="00634D06">
              <w:rPr>
                <w:rFonts w:ascii="Arial" w:hAnsi="Arial" w:cs="Arial"/>
                <w:color w:val="000000"/>
              </w:rPr>
              <w:t>their</w:t>
            </w:r>
            <w:proofErr w:type="spellEnd"/>
            <w:r w:rsidRPr="00634D06">
              <w:rPr>
                <w:rFonts w:ascii="Arial" w:hAnsi="Arial" w:cs="Arial"/>
                <w:color w:val="000000"/>
              </w:rPr>
              <w:t xml:space="preserve"> design </w:t>
            </w:r>
            <w:proofErr w:type="spellStart"/>
            <w:r w:rsidRPr="00634D06">
              <w:rPr>
                <w:rFonts w:ascii="Arial" w:hAnsi="Arial" w:cs="Arial"/>
                <w:color w:val="000000"/>
              </w:rPr>
              <w:t>bases</w:t>
            </w:r>
            <w:proofErr w:type="spellEnd"/>
            <w:r w:rsidRPr="00634D06">
              <w:rPr>
                <w:rFonts w:ascii="Arial" w:hAnsi="Arial" w:cs="Arial"/>
                <w:color w:val="000000"/>
              </w:rPr>
              <w:t>,</w:t>
            </w:r>
          </w:p>
          <w:p w:rsidR="00D54293" w:rsidRDefault="00634D06" w:rsidP="00634D06">
            <w:pPr>
              <w:widowControl w:val="0"/>
              <w:autoSpaceDE w:val="0"/>
              <w:autoSpaceDN w:val="0"/>
              <w:adjustRightInd w:val="0"/>
              <w:spacing w:before="3" w:after="0" w:line="253"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t xml:space="preserve">independence </w:t>
            </w:r>
            <w:proofErr w:type="spellStart"/>
            <w:r w:rsidRPr="00634D06">
              <w:rPr>
                <w:rFonts w:ascii="Arial" w:hAnsi="Arial" w:cs="Arial"/>
                <w:color w:val="000000"/>
              </w:rPr>
              <w:t>between</w:t>
            </w:r>
            <w:proofErr w:type="spellEnd"/>
            <w:r w:rsidRPr="00634D06">
              <w:rPr>
                <w:rFonts w:ascii="Arial" w:hAnsi="Arial" w:cs="Arial"/>
                <w:color w:val="000000"/>
              </w:rPr>
              <w:t xml:space="preserve"> </w:t>
            </w:r>
            <w:proofErr w:type="spellStart"/>
            <w:r w:rsidRPr="00634D06">
              <w:rPr>
                <w:rFonts w:ascii="Arial" w:hAnsi="Arial" w:cs="Arial"/>
                <w:color w:val="000000"/>
              </w:rPr>
              <w:t>safety-relevant</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non-</w:t>
            </w:r>
            <w:proofErr w:type="spellStart"/>
            <w:r w:rsidRPr="00634D06">
              <w:rPr>
                <w:rFonts w:ascii="Arial" w:hAnsi="Arial" w:cs="Arial"/>
                <w:color w:val="000000"/>
              </w:rPr>
              <w:t>safety</w:t>
            </w:r>
            <w:proofErr w:type="spellEnd"/>
            <w:r w:rsidRPr="00634D06">
              <w:rPr>
                <w:rFonts w:ascii="Arial" w:hAnsi="Arial" w:cs="Arial"/>
                <w:color w:val="000000"/>
              </w:rPr>
              <w:t>-</w:t>
            </w:r>
            <w:proofErr w:type="spellStart"/>
            <w:r w:rsidRPr="00634D06">
              <w:rPr>
                <w:rFonts w:ascii="Arial" w:hAnsi="Arial" w:cs="Arial"/>
                <w:color w:val="000000"/>
              </w:rPr>
              <w:t>relevant</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components</w:t>
            </w:r>
            <w:proofErr w:type="spellEnd"/>
            <w:r w:rsidRPr="00634D06">
              <w:rPr>
                <w:rFonts w:ascii="Arial" w:hAnsi="Arial" w:cs="Arial"/>
                <w:color w:val="000000"/>
              </w:rPr>
              <w:t>.</w:t>
            </w:r>
          </w:p>
          <w:p w:rsidR="00634D06" w:rsidRDefault="00634D06" w:rsidP="00634D06">
            <w:pPr>
              <w:widowControl w:val="0"/>
              <w:autoSpaceDE w:val="0"/>
              <w:autoSpaceDN w:val="0"/>
              <w:adjustRightInd w:val="0"/>
              <w:spacing w:before="3" w:after="0" w:line="253" w:lineRule="exact"/>
              <w:ind w:left="121"/>
              <w:rPr>
                <w:rFonts w:ascii="Arial" w:hAnsi="Arial" w:cs="Arial"/>
                <w:color w:val="000000"/>
              </w:rPr>
            </w:pPr>
          </w:p>
          <w:p w:rsidR="00634D06" w:rsidRPr="00FB4088" w:rsidRDefault="00634D06" w:rsidP="00634D06">
            <w:pPr>
              <w:widowControl w:val="0"/>
              <w:autoSpaceDE w:val="0"/>
              <w:autoSpaceDN w:val="0"/>
              <w:adjustRightInd w:val="0"/>
              <w:spacing w:before="3" w:after="0" w:line="253" w:lineRule="exact"/>
              <w:ind w:left="121"/>
              <w:rPr>
                <w:rFonts w:ascii="Arial" w:hAnsi="Arial" w:cs="Arial"/>
                <w:color w:val="000000"/>
              </w:rPr>
            </w:pPr>
            <w:r w:rsidRPr="00634D06">
              <w:rPr>
                <w:rFonts w:ascii="Arial" w:hAnsi="Arial" w:cs="Arial"/>
                <w:color w:val="000000"/>
              </w:rPr>
              <w:t>5.</w:t>
            </w:r>
            <w:r w:rsidRPr="00634D06">
              <w:rPr>
                <w:rFonts w:ascii="Arial" w:hAnsi="Arial" w:cs="Arial"/>
                <w:color w:val="000000"/>
              </w:rPr>
              <w:tab/>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sites</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multiple </w:t>
            </w:r>
            <w:proofErr w:type="spellStart"/>
            <w:r w:rsidRPr="00634D06">
              <w:rPr>
                <w:rFonts w:ascii="Arial" w:hAnsi="Arial" w:cs="Arial"/>
                <w:color w:val="000000"/>
              </w:rPr>
              <w:t>radiation</w:t>
            </w:r>
            <w:proofErr w:type="spellEnd"/>
            <w:r w:rsidRPr="00634D06">
              <w:rPr>
                <w:rFonts w:ascii="Arial" w:hAnsi="Arial" w:cs="Arial"/>
                <w:color w:val="000000"/>
              </w:rPr>
              <w:t xml:space="preserve"> </w:t>
            </w:r>
            <w:proofErr w:type="spellStart"/>
            <w:r w:rsidRPr="00634D06">
              <w:rPr>
                <w:rFonts w:ascii="Arial" w:hAnsi="Arial" w:cs="Arial"/>
                <w:color w:val="000000"/>
              </w:rPr>
              <w:t>or</w:t>
            </w:r>
            <w:proofErr w:type="spellEnd"/>
            <w:r w:rsidRPr="00634D06">
              <w:rPr>
                <w:rFonts w:ascii="Arial" w:hAnsi="Arial" w:cs="Arial"/>
                <w:color w:val="000000"/>
              </w:rPr>
              <w:t xml:space="preserve"> </w:t>
            </w:r>
            <w:proofErr w:type="spellStart"/>
            <w:r w:rsidRPr="00634D06">
              <w:rPr>
                <w:rFonts w:ascii="Arial" w:hAnsi="Arial" w:cs="Arial"/>
                <w:color w:val="000000"/>
              </w:rPr>
              <w:t>nuclear</w:t>
            </w:r>
            <w:proofErr w:type="spellEnd"/>
            <w:r w:rsidRPr="00634D06">
              <w:rPr>
                <w:rFonts w:ascii="Arial" w:hAnsi="Arial" w:cs="Arial"/>
                <w:color w:val="000000"/>
              </w:rPr>
              <w:t xml:space="preserve"> </w:t>
            </w:r>
            <w:proofErr w:type="spellStart"/>
            <w:r w:rsidRPr="00634D06">
              <w:rPr>
                <w:rFonts w:ascii="Arial" w:hAnsi="Arial" w:cs="Arial"/>
                <w:color w:val="000000"/>
              </w:rPr>
              <w:t>facilities</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appropriate</w:t>
            </w:r>
            <w:proofErr w:type="spellEnd"/>
            <w:r w:rsidRPr="00634D06">
              <w:rPr>
                <w:rFonts w:ascii="Arial" w:hAnsi="Arial" w:cs="Arial"/>
                <w:color w:val="000000"/>
              </w:rPr>
              <w:t xml:space="preserve"> </w:t>
            </w:r>
            <w:proofErr w:type="spellStart"/>
            <w:r w:rsidRPr="00634D06">
              <w:rPr>
                <w:rFonts w:ascii="Arial" w:hAnsi="Arial" w:cs="Arial"/>
                <w:color w:val="000000"/>
              </w:rPr>
              <w:t>independent</w:t>
            </w:r>
            <w:proofErr w:type="spellEnd"/>
            <w:r w:rsidRPr="00634D06">
              <w:rPr>
                <w:rFonts w:ascii="Arial" w:hAnsi="Arial" w:cs="Arial"/>
                <w:color w:val="000000"/>
              </w:rPr>
              <w:t xml:space="preserve"> </w:t>
            </w:r>
            <w:proofErr w:type="spellStart"/>
            <w:r w:rsidRPr="00634D06">
              <w:rPr>
                <w:rFonts w:ascii="Arial" w:hAnsi="Arial" w:cs="Arial"/>
                <w:color w:val="000000"/>
              </w:rPr>
              <w:t>between</w:t>
            </w:r>
            <w:proofErr w:type="spellEnd"/>
            <w:r w:rsidRPr="00634D06">
              <w:rPr>
                <w:rFonts w:ascii="Arial" w:hAnsi="Arial" w:cs="Arial"/>
                <w:color w:val="000000"/>
              </w:rPr>
              <w:t xml:space="preserve"> </w:t>
            </w:r>
            <w:proofErr w:type="spellStart"/>
            <w:r w:rsidRPr="00634D06">
              <w:rPr>
                <w:rFonts w:ascii="Arial" w:hAnsi="Arial" w:cs="Arial"/>
                <w:color w:val="000000"/>
              </w:rPr>
              <w:t>them</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ensured</w:t>
            </w:r>
            <w:proofErr w:type="spellEnd"/>
            <w:r w:rsidRPr="00634D06">
              <w:rPr>
                <w:rFonts w:ascii="Arial" w:hAnsi="Arial" w:cs="Arial"/>
                <w:color w:val="000000"/>
              </w:rPr>
              <w:t xml:space="preserve">. </w:t>
            </w:r>
            <w:proofErr w:type="spellStart"/>
            <w:r w:rsidRPr="00634D06">
              <w:rPr>
                <w:rFonts w:ascii="Arial" w:hAnsi="Arial" w:cs="Arial"/>
                <w:color w:val="000000"/>
              </w:rPr>
              <w:t>Mutual</w:t>
            </w:r>
            <w:proofErr w:type="spellEnd"/>
            <w:r w:rsidRPr="00634D06">
              <w:rPr>
                <w:rFonts w:ascii="Arial" w:hAnsi="Arial" w:cs="Arial"/>
                <w:color w:val="000000"/>
              </w:rPr>
              <w:t xml:space="preserve"> </w:t>
            </w:r>
            <w:proofErr w:type="spellStart"/>
            <w:r w:rsidRPr="00634D06">
              <w:rPr>
                <w:rFonts w:ascii="Arial" w:hAnsi="Arial" w:cs="Arial"/>
                <w:color w:val="000000"/>
              </w:rPr>
              <w:t>support</w:t>
            </w:r>
            <w:proofErr w:type="spellEnd"/>
            <w:r w:rsidRPr="00634D06">
              <w:rPr>
                <w:rFonts w:ascii="Arial" w:hAnsi="Arial" w:cs="Arial"/>
                <w:color w:val="000000"/>
              </w:rPr>
              <w:t xml:space="preserve"> </w:t>
            </w:r>
            <w:proofErr w:type="spellStart"/>
            <w:r w:rsidRPr="00634D06">
              <w:rPr>
                <w:rFonts w:ascii="Arial" w:hAnsi="Arial" w:cs="Arial"/>
                <w:color w:val="000000"/>
              </w:rPr>
              <w:t>by</w:t>
            </w:r>
            <w:proofErr w:type="spellEnd"/>
            <w:r w:rsidRPr="00634D06">
              <w:rPr>
                <w:rFonts w:ascii="Arial" w:hAnsi="Arial" w:cs="Arial"/>
                <w:color w:val="000000"/>
              </w:rPr>
              <w:t xml:space="preserve"> </w:t>
            </w:r>
            <w:proofErr w:type="spellStart"/>
            <w:r w:rsidRPr="00634D06">
              <w:rPr>
                <w:rFonts w:ascii="Arial" w:hAnsi="Arial" w:cs="Arial"/>
                <w:color w:val="000000"/>
              </w:rPr>
              <w:t>sharring</w:t>
            </w:r>
            <w:proofErr w:type="spellEnd"/>
            <w:r w:rsidRPr="00634D06">
              <w:rPr>
                <w:rFonts w:ascii="Arial" w:hAnsi="Arial" w:cs="Arial"/>
                <w:color w:val="000000"/>
              </w:rPr>
              <w:t xml:space="preserve"> </w:t>
            </w:r>
            <w:proofErr w:type="spellStart"/>
            <w:r w:rsidRPr="00634D06">
              <w:rPr>
                <w:rFonts w:ascii="Arial" w:hAnsi="Arial" w:cs="Arial"/>
                <w:color w:val="000000"/>
              </w:rPr>
              <w:t>support</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w:t>
            </w:r>
            <w:proofErr w:type="spellStart"/>
            <w:r w:rsidRPr="00634D06">
              <w:rPr>
                <w:rFonts w:ascii="Arial" w:hAnsi="Arial" w:cs="Arial"/>
                <w:color w:val="000000"/>
              </w:rPr>
              <w:t>can</w:t>
            </w:r>
            <w:proofErr w:type="spellEnd"/>
            <w:r w:rsidRPr="00634D06">
              <w:rPr>
                <w:rFonts w:ascii="Arial" w:hAnsi="Arial" w:cs="Arial"/>
                <w:color w:val="000000"/>
              </w:rPr>
              <w:t xml:space="preserve"> be </w:t>
            </w:r>
            <w:proofErr w:type="spellStart"/>
            <w:r w:rsidRPr="00634D06">
              <w:rPr>
                <w:rFonts w:ascii="Arial" w:hAnsi="Arial" w:cs="Arial"/>
                <w:color w:val="000000"/>
              </w:rPr>
              <w:t>considered</w:t>
            </w:r>
            <w:proofErr w:type="spellEnd"/>
            <w:r w:rsidRPr="00634D06">
              <w:rPr>
                <w:rFonts w:ascii="Arial" w:hAnsi="Arial" w:cs="Arial"/>
                <w:color w:val="000000"/>
              </w:rPr>
              <w:t xml:space="preserve">, as far as </w:t>
            </w:r>
            <w:proofErr w:type="spellStart"/>
            <w:r w:rsidRPr="00634D06">
              <w:rPr>
                <w:rFonts w:ascii="Arial" w:hAnsi="Arial" w:cs="Arial"/>
                <w:color w:val="000000"/>
              </w:rPr>
              <w:t>this</w:t>
            </w:r>
            <w:proofErr w:type="spellEnd"/>
            <w:r w:rsidRPr="00634D06">
              <w:rPr>
                <w:rFonts w:ascii="Arial" w:hAnsi="Arial" w:cs="Arial"/>
                <w:color w:val="000000"/>
              </w:rPr>
              <w:t xml:space="preserve"> is not </w:t>
            </w:r>
            <w:proofErr w:type="spellStart"/>
            <w:r w:rsidRPr="00634D06">
              <w:rPr>
                <w:rFonts w:ascii="Arial" w:hAnsi="Arial" w:cs="Arial"/>
                <w:color w:val="000000"/>
              </w:rPr>
              <w:t>detrimental</w:t>
            </w:r>
            <w:proofErr w:type="spellEnd"/>
            <w:r w:rsidRPr="00634D06">
              <w:rPr>
                <w:rFonts w:ascii="Arial" w:hAnsi="Arial" w:cs="Arial"/>
                <w:color w:val="000000"/>
              </w:rPr>
              <w:t xml:space="preserve"> </w:t>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safety</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9.</w:t>
            </w:r>
            <w:r w:rsidRPr="00FB4088">
              <w:rPr>
                <w:rFonts w:ascii="Arial" w:hAnsi="Arial" w:cs="Arial"/>
                <w:color w:val="FF0000"/>
              </w:rPr>
              <w:t>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means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shutting</w:t>
            </w:r>
            <w:proofErr w:type="spellEnd"/>
            <w:r w:rsidRPr="00FB4088">
              <w:rPr>
                <w:rFonts w:ascii="Arial" w:hAnsi="Arial" w:cs="Arial"/>
                <w:color w:val="000000"/>
              </w:rPr>
              <w:t xml:space="preserve"> </w:t>
            </w:r>
            <w:proofErr w:type="spellStart"/>
            <w:r w:rsidRPr="00FB4088">
              <w:rPr>
                <w:rFonts w:ascii="Arial" w:hAnsi="Arial" w:cs="Arial"/>
                <w:color w:val="000000"/>
              </w:rPr>
              <w:t>down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consist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at </w:t>
            </w:r>
            <w:proofErr w:type="spellStart"/>
            <w:r w:rsidRPr="00FB4088">
              <w:rPr>
                <w:rFonts w:ascii="Arial" w:hAnsi="Arial" w:cs="Arial"/>
                <w:color w:val="000000"/>
              </w:rPr>
              <w:t>least</w:t>
            </w:r>
            <w:proofErr w:type="spellEnd"/>
            <w:r w:rsidRPr="00FB4088">
              <w:rPr>
                <w:rFonts w:ascii="Arial" w:hAnsi="Arial" w:cs="Arial"/>
                <w:color w:val="000000"/>
              </w:rPr>
              <w:t xml:space="preserve"> </w:t>
            </w:r>
            <w:proofErr w:type="spellStart"/>
            <w:r w:rsidRPr="00FB4088">
              <w:rPr>
                <w:rFonts w:ascii="Arial" w:hAnsi="Arial" w:cs="Arial"/>
                <w:color w:val="000000"/>
              </w:rPr>
              <w:t>two</w:t>
            </w:r>
            <w:proofErr w:type="spellEnd"/>
            <w:r w:rsidRPr="00FB4088">
              <w:rPr>
                <w:rFonts w:ascii="Arial" w:hAnsi="Arial" w:cs="Arial"/>
                <w:color w:val="000000"/>
              </w:rPr>
              <w:t xml:space="preserve"> </w:t>
            </w:r>
            <w:proofErr w:type="spellStart"/>
            <w:r w:rsidRPr="00FB4088">
              <w:rPr>
                <w:rFonts w:ascii="Arial" w:hAnsi="Arial" w:cs="Arial"/>
                <w:color w:val="000000"/>
              </w:rPr>
              <w:t>diverse</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P1/1.5</w:t>
            </w:r>
          </w:p>
        </w:tc>
        <w:tc>
          <w:tcPr>
            <w:tcW w:w="5103" w:type="dxa"/>
            <w:tcBorders>
              <w:top w:val="single" w:sz="4" w:space="0" w:color="000000"/>
              <w:left w:val="single" w:sz="4" w:space="0" w:color="000000"/>
              <w:bottom w:val="single" w:sz="4" w:space="0" w:color="000000"/>
              <w:right w:val="single" w:sz="4" w:space="0" w:color="000000"/>
            </w:tcBorders>
          </w:tcPr>
          <w:p w:rsidR="0027205B" w:rsidRPr="0027205B" w:rsidRDefault="0027205B" w:rsidP="0027205B">
            <w:pPr>
              <w:widowControl w:val="0"/>
              <w:autoSpaceDE w:val="0"/>
              <w:autoSpaceDN w:val="0"/>
              <w:adjustRightInd w:val="0"/>
              <w:spacing w:before="5" w:after="0" w:line="253" w:lineRule="exact"/>
              <w:ind w:left="121"/>
              <w:rPr>
                <w:rFonts w:ascii="Arial" w:hAnsi="Arial" w:cs="Arial"/>
                <w:color w:val="000000"/>
              </w:rPr>
            </w:pPr>
            <w:r w:rsidRPr="0027205B">
              <w:rPr>
                <w:rFonts w:ascii="Arial" w:hAnsi="Arial" w:cs="Arial"/>
                <w:color w:val="000000"/>
              </w:rPr>
              <w:t xml:space="preserve">Za varno zaustavitev reaktorja morata biti na voljo najmanj dva raznovrstna sistema. Vsaj eden od njiju mora biti zmožen iz vsakega stanja objekta in med projektnim dogodkom samostojno in prej kakor v štirih sekundah vrniti reaktor v podkritično stanje z ustrezno rezervo reaktivnosti. Pri tem je treba upoštevati morebitno enojno odpoved. </w:t>
            </w:r>
          </w:p>
          <w:p w:rsidR="0027205B" w:rsidRPr="0027205B" w:rsidRDefault="0027205B" w:rsidP="0027205B">
            <w:pPr>
              <w:widowControl w:val="0"/>
              <w:autoSpaceDE w:val="0"/>
              <w:autoSpaceDN w:val="0"/>
              <w:adjustRightInd w:val="0"/>
              <w:spacing w:before="5" w:after="0" w:line="253" w:lineRule="exact"/>
              <w:ind w:left="121"/>
              <w:rPr>
                <w:rFonts w:ascii="Arial" w:hAnsi="Arial" w:cs="Arial"/>
                <w:color w:val="000000"/>
              </w:rPr>
            </w:pPr>
            <w:proofErr w:type="spellStart"/>
            <w:r w:rsidRPr="0027205B">
              <w:rPr>
                <w:rFonts w:ascii="Arial" w:hAnsi="Arial" w:cs="Arial"/>
                <w:color w:val="000000"/>
              </w:rPr>
              <w:t>Podkritičnost</w:t>
            </w:r>
            <w:proofErr w:type="spellEnd"/>
            <w:r w:rsidRPr="0027205B">
              <w:rPr>
                <w:rFonts w:ascii="Arial" w:hAnsi="Arial" w:cs="Arial"/>
                <w:color w:val="000000"/>
              </w:rPr>
              <w:t xml:space="preserve"> mora biti zagotovljena in vzdrževana:</w:t>
            </w:r>
          </w:p>
          <w:p w:rsidR="0027205B" w:rsidRPr="0027205B" w:rsidRDefault="0027205B" w:rsidP="0027205B">
            <w:pPr>
              <w:widowControl w:val="0"/>
              <w:autoSpaceDE w:val="0"/>
              <w:autoSpaceDN w:val="0"/>
              <w:adjustRightInd w:val="0"/>
              <w:spacing w:before="5" w:after="0" w:line="253" w:lineRule="exact"/>
              <w:ind w:left="121"/>
              <w:rPr>
                <w:rFonts w:ascii="Arial" w:hAnsi="Arial" w:cs="Arial"/>
                <w:color w:val="000000"/>
              </w:rPr>
            </w:pPr>
            <w:r w:rsidRPr="0027205B">
              <w:rPr>
                <w:rFonts w:ascii="Arial" w:hAnsi="Arial" w:cs="Arial"/>
                <w:color w:val="000000"/>
              </w:rPr>
              <w:t>-</w:t>
            </w:r>
            <w:r w:rsidRPr="0027205B">
              <w:rPr>
                <w:rFonts w:ascii="Arial" w:hAnsi="Arial" w:cs="Arial"/>
                <w:color w:val="000000"/>
              </w:rPr>
              <w:tab/>
              <w:t>v reaktorju po njegovi načrtovani zaustavitvi med normalnim obratovanjem in po pričakovanih obratovalnih dogodkih tako dolgo, kot je potrebno;</w:t>
            </w:r>
          </w:p>
          <w:p w:rsidR="0027205B" w:rsidRPr="0027205B" w:rsidRDefault="0027205B" w:rsidP="0027205B">
            <w:pPr>
              <w:widowControl w:val="0"/>
              <w:autoSpaceDE w:val="0"/>
              <w:autoSpaceDN w:val="0"/>
              <w:adjustRightInd w:val="0"/>
              <w:spacing w:before="5" w:after="0" w:line="253" w:lineRule="exact"/>
              <w:ind w:left="121"/>
              <w:rPr>
                <w:rFonts w:ascii="Arial" w:hAnsi="Arial" w:cs="Arial"/>
                <w:color w:val="000000"/>
              </w:rPr>
            </w:pPr>
            <w:r w:rsidRPr="0027205B">
              <w:rPr>
                <w:rFonts w:ascii="Arial" w:hAnsi="Arial" w:cs="Arial"/>
                <w:color w:val="000000"/>
              </w:rPr>
              <w:lastRenderedPageBreak/>
              <w:t>-</w:t>
            </w:r>
            <w:r w:rsidRPr="0027205B">
              <w:rPr>
                <w:rFonts w:ascii="Arial" w:hAnsi="Arial" w:cs="Arial"/>
                <w:color w:val="000000"/>
              </w:rPr>
              <w:tab/>
              <w:t xml:space="preserve">v reaktorju po projektnem dogodku po izteku morebitnega prehodnega pojava. Za čas prehodnega pojava, ko </w:t>
            </w:r>
            <w:proofErr w:type="spellStart"/>
            <w:r w:rsidRPr="0027205B">
              <w:rPr>
                <w:rFonts w:ascii="Arial" w:hAnsi="Arial" w:cs="Arial"/>
                <w:color w:val="000000"/>
              </w:rPr>
              <w:t>podkritičnost</w:t>
            </w:r>
            <w:proofErr w:type="spellEnd"/>
            <w:r w:rsidRPr="0027205B">
              <w:rPr>
                <w:rFonts w:ascii="Arial" w:hAnsi="Arial" w:cs="Arial"/>
                <w:color w:val="000000"/>
              </w:rPr>
              <w:t xml:space="preserve"> ni zagotovljena, morajo biti izpolnjena predvidena tehnična merila sprejemljivosti;</w:t>
            </w:r>
          </w:p>
          <w:p w:rsidR="00D54293" w:rsidRPr="00FB4088" w:rsidRDefault="0027205B" w:rsidP="0027205B">
            <w:pPr>
              <w:widowControl w:val="0"/>
              <w:autoSpaceDE w:val="0"/>
              <w:autoSpaceDN w:val="0"/>
              <w:adjustRightInd w:val="0"/>
              <w:spacing w:before="5" w:after="0" w:line="253" w:lineRule="exact"/>
              <w:ind w:left="121"/>
              <w:rPr>
                <w:rFonts w:ascii="Arial" w:hAnsi="Arial" w:cs="Arial"/>
                <w:color w:val="000000"/>
              </w:rPr>
            </w:pPr>
            <w:r w:rsidRPr="0027205B">
              <w:rPr>
                <w:rFonts w:ascii="Arial" w:hAnsi="Arial" w:cs="Arial"/>
                <w:color w:val="000000"/>
              </w:rPr>
              <w:t>-</w:t>
            </w:r>
            <w:r w:rsidRPr="0027205B">
              <w:rPr>
                <w:rFonts w:ascii="Arial" w:hAnsi="Arial" w:cs="Arial"/>
                <w:color w:val="000000"/>
              </w:rPr>
              <w:tab/>
              <w:t>za skladišče izrabljenega goriva med normalnim obratovanjem, pričakovanimi obratovalnimi dogodki in projektnimi nesrečami.</w:t>
            </w:r>
          </w:p>
        </w:tc>
        <w:tc>
          <w:tcPr>
            <w:tcW w:w="4962" w:type="dxa"/>
            <w:tcBorders>
              <w:top w:val="single" w:sz="4" w:space="0" w:color="000000"/>
              <w:left w:val="single" w:sz="4" w:space="0" w:color="000000"/>
              <w:bottom w:val="single" w:sz="4" w:space="0" w:color="000000"/>
              <w:right w:val="single" w:sz="4" w:space="0" w:color="000000"/>
            </w:tcBorders>
          </w:tcPr>
          <w:p w:rsidR="00634D06" w:rsidRPr="00634D06" w:rsidRDefault="00634D06" w:rsidP="00634D06">
            <w:pPr>
              <w:widowControl w:val="0"/>
              <w:autoSpaceDE w:val="0"/>
              <w:autoSpaceDN w:val="0"/>
              <w:adjustRightInd w:val="0"/>
              <w:spacing w:before="5" w:after="0" w:line="253" w:lineRule="exact"/>
              <w:ind w:left="121"/>
              <w:rPr>
                <w:rFonts w:ascii="Arial" w:hAnsi="Arial" w:cs="Arial"/>
                <w:color w:val="000000"/>
              </w:rPr>
            </w:pPr>
            <w:r w:rsidRPr="00634D06">
              <w:rPr>
                <w:rFonts w:ascii="Arial" w:hAnsi="Arial" w:cs="Arial"/>
                <w:color w:val="000000"/>
              </w:rPr>
              <w:lastRenderedPageBreak/>
              <w:t xml:space="preserve">To </w:t>
            </w:r>
            <w:proofErr w:type="spellStart"/>
            <w:r w:rsidRPr="00634D06">
              <w:rPr>
                <w:rFonts w:ascii="Arial" w:hAnsi="Arial" w:cs="Arial"/>
                <w:color w:val="000000"/>
              </w:rPr>
              <w:t>ensure</w:t>
            </w:r>
            <w:proofErr w:type="spellEnd"/>
            <w:r w:rsidRPr="00634D06">
              <w:rPr>
                <w:rFonts w:ascii="Arial" w:hAnsi="Arial" w:cs="Arial"/>
                <w:color w:val="000000"/>
              </w:rPr>
              <w:t xml:space="preserve"> </w:t>
            </w:r>
            <w:proofErr w:type="spellStart"/>
            <w:r w:rsidRPr="00634D06">
              <w:rPr>
                <w:rFonts w:ascii="Arial" w:hAnsi="Arial" w:cs="Arial"/>
                <w:color w:val="000000"/>
              </w:rPr>
              <w:t>safe</w:t>
            </w:r>
            <w:proofErr w:type="spellEnd"/>
            <w:r w:rsidRPr="00634D06">
              <w:rPr>
                <w:rFonts w:ascii="Arial" w:hAnsi="Arial" w:cs="Arial"/>
                <w:color w:val="000000"/>
              </w:rPr>
              <w:t xml:space="preserve"> </w:t>
            </w:r>
            <w:proofErr w:type="spellStart"/>
            <w:r w:rsidRPr="00634D06">
              <w:rPr>
                <w:rFonts w:ascii="Arial" w:hAnsi="Arial" w:cs="Arial"/>
                <w:color w:val="000000"/>
              </w:rPr>
              <w:t>shutdown</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at </w:t>
            </w:r>
            <w:proofErr w:type="spellStart"/>
            <w:r w:rsidRPr="00634D06">
              <w:rPr>
                <w:rFonts w:ascii="Arial" w:hAnsi="Arial" w:cs="Arial"/>
                <w:color w:val="000000"/>
              </w:rPr>
              <w:t>least</w:t>
            </w:r>
            <w:proofErr w:type="spellEnd"/>
            <w:r w:rsidRPr="00634D06">
              <w:rPr>
                <w:rFonts w:ascii="Arial" w:hAnsi="Arial" w:cs="Arial"/>
                <w:color w:val="000000"/>
              </w:rPr>
              <w:t xml:space="preserve"> </w:t>
            </w:r>
            <w:proofErr w:type="spellStart"/>
            <w:r w:rsidRPr="00634D06">
              <w:rPr>
                <w:rFonts w:ascii="Arial" w:hAnsi="Arial" w:cs="Arial"/>
                <w:color w:val="000000"/>
              </w:rPr>
              <w:t>two</w:t>
            </w:r>
            <w:proofErr w:type="spellEnd"/>
            <w:r w:rsidRPr="00634D06">
              <w:rPr>
                <w:rFonts w:ascii="Arial" w:hAnsi="Arial" w:cs="Arial"/>
                <w:color w:val="000000"/>
              </w:rPr>
              <w:t xml:space="preserve"> </w:t>
            </w:r>
            <w:proofErr w:type="spellStart"/>
            <w:r w:rsidRPr="00634D06">
              <w:rPr>
                <w:rFonts w:ascii="Arial" w:hAnsi="Arial" w:cs="Arial"/>
                <w:color w:val="000000"/>
              </w:rPr>
              <w:t>diverse</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provided</w:t>
            </w:r>
            <w:proofErr w:type="spellEnd"/>
            <w:r w:rsidRPr="00634D06">
              <w:rPr>
                <w:rFonts w:ascii="Arial" w:hAnsi="Arial" w:cs="Arial"/>
                <w:color w:val="000000"/>
              </w:rPr>
              <w:t xml:space="preserve">. At </w:t>
            </w:r>
            <w:proofErr w:type="spellStart"/>
            <w:r w:rsidRPr="00634D06">
              <w:rPr>
                <w:rFonts w:ascii="Arial" w:hAnsi="Arial" w:cs="Arial"/>
                <w:color w:val="000000"/>
              </w:rPr>
              <w:t>least</w:t>
            </w:r>
            <w:proofErr w:type="spellEnd"/>
            <w:r w:rsidRPr="00634D06">
              <w:rPr>
                <w:rFonts w:ascii="Arial" w:hAnsi="Arial" w:cs="Arial"/>
                <w:color w:val="000000"/>
              </w:rPr>
              <w:t xml:space="preserve"> one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these</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capable</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autonomously</w:t>
            </w:r>
            <w:proofErr w:type="spellEnd"/>
            <w:r w:rsidRPr="00634D06">
              <w:rPr>
                <w:rFonts w:ascii="Arial" w:hAnsi="Arial" w:cs="Arial"/>
                <w:color w:val="000000"/>
              </w:rPr>
              <w:t xml:space="preserve"> </w:t>
            </w:r>
            <w:proofErr w:type="spellStart"/>
            <w:r w:rsidRPr="00634D06">
              <w:rPr>
                <w:rFonts w:ascii="Arial" w:hAnsi="Arial" w:cs="Arial"/>
                <w:color w:val="000000"/>
              </w:rPr>
              <w:t>bringing</w:t>
            </w:r>
            <w:proofErr w:type="spellEnd"/>
            <w:r w:rsidRPr="00634D06">
              <w:rPr>
                <w:rFonts w:ascii="Arial" w:hAnsi="Arial" w:cs="Arial"/>
                <w:color w:val="000000"/>
              </w:rPr>
              <w:t xml:space="preserve">, </w:t>
            </w:r>
            <w:proofErr w:type="spellStart"/>
            <w:r w:rsidRPr="00634D06">
              <w:rPr>
                <w:rFonts w:ascii="Arial" w:hAnsi="Arial" w:cs="Arial"/>
                <w:color w:val="000000"/>
              </w:rPr>
              <w:t>within</w:t>
            </w:r>
            <w:proofErr w:type="spellEnd"/>
            <w:r w:rsidRPr="00634D06">
              <w:rPr>
                <w:rFonts w:ascii="Arial" w:hAnsi="Arial" w:cs="Arial"/>
                <w:color w:val="000000"/>
              </w:rPr>
              <w:t xml:space="preserve"> </w:t>
            </w:r>
            <w:proofErr w:type="spellStart"/>
            <w:r w:rsidRPr="00634D06">
              <w:rPr>
                <w:rFonts w:ascii="Arial" w:hAnsi="Arial" w:cs="Arial"/>
                <w:color w:val="000000"/>
              </w:rPr>
              <w:t>four</w:t>
            </w:r>
            <w:proofErr w:type="spellEnd"/>
            <w:r w:rsidRPr="00634D06">
              <w:rPr>
                <w:rFonts w:ascii="Arial" w:hAnsi="Arial" w:cs="Arial"/>
                <w:color w:val="000000"/>
              </w:rPr>
              <w:t xml:space="preserve"> </w:t>
            </w:r>
            <w:proofErr w:type="spellStart"/>
            <w:r w:rsidRPr="00634D06">
              <w:rPr>
                <w:rFonts w:ascii="Arial" w:hAnsi="Arial" w:cs="Arial"/>
                <w:color w:val="000000"/>
              </w:rPr>
              <w:t>seconds</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into</w:t>
            </w:r>
            <w:proofErr w:type="spellEnd"/>
            <w:r w:rsidRPr="00634D06">
              <w:rPr>
                <w:rFonts w:ascii="Arial" w:hAnsi="Arial" w:cs="Arial"/>
                <w:color w:val="000000"/>
              </w:rPr>
              <w:t xml:space="preserve"> </w:t>
            </w:r>
            <w:proofErr w:type="spellStart"/>
            <w:r w:rsidRPr="00634D06">
              <w:rPr>
                <w:rFonts w:ascii="Arial" w:hAnsi="Arial" w:cs="Arial"/>
                <w:color w:val="000000"/>
              </w:rPr>
              <w:t>subcritical</w:t>
            </w:r>
            <w:proofErr w:type="spellEnd"/>
            <w:r w:rsidRPr="00634D06">
              <w:rPr>
                <w:rFonts w:ascii="Arial" w:hAnsi="Arial" w:cs="Arial"/>
                <w:color w:val="000000"/>
              </w:rPr>
              <w:t xml:space="preserve"> </w:t>
            </w:r>
            <w:proofErr w:type="spellStart"/>
            <w:r w:rsidRPr="00634D06">
              <w:rPr>
                <w:rFonts w:ascii="Arial" w:hAnsi="Arial" w:cs="Arial"/>
                <w:color w:val="000000"/>
              </w:rPr>
              <w:t>condition</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w:t>
            </w:r>
            <w:proofErr w:type="spellStart"/>
            <w:r w:rsidRPr="00634D06">
              <w:rPr>
                <w:rFonts w:ascii="Arial" w:hAnsi="Arial" w:cs="Arial"/>
                <w:color w:val="000000"/>
              </w:rPr>
              <w:t>an</w:t>
            </w:r>
            <w:proofErr w:type="spellEnd"/>
            <w:r w:rsidRPr="00634D06">
              <w:rPr>
                <w:rFonts w:ascii="Arial" w:hAnsi="Arial" w:cs="Arial"/>
                <w:color w:val="000000"/>
              </w:rPr>
              <w:t xml:space="preserve"> </w:t>
            </w:r>
            <w:proofErr w:type="spellStart"/>
            <w:r w:rsidRPr="00634D06">
              <w:rPr>
                <w:rFonts w:ascii="Arial" w:hAnsi="Arial" w:cs="Arial"/>
                <w:color w:val="000000"/>
              </w:rPr>
              <w:t>appropriate</w:t>
            </w:r>
            <w:proofErr w:type="spellEnd"/>
            <w:r w:rsidRPr="00634D06">
              <w:rPr>
                <w:rFonts w:ascii="Arial" w:hAnsi="Arial" w:cs="Arial"/>
                <w:color w:val="000000"/>
              </w:rPr>
              <w:t xml:space="preserve"> </w:t>
            </w:r>
            <w:proofErr w:type="spellStart"/>
            <w:r w:rsidRPr="00634D06">
              <w:rPr>
                <w:rFonts w:ascii="Arial" w:hAnsi="Arial" w:cs="Arial"/>
                <w:color w:val="000000"/>
              </w:rPr>
              <w:t>reactivity</w:t>
            </w:r>
            <w:proofErr w:type="spellEnd"/>
            <w:r w:rsidRPr="00634D06">
              <w:rPr>
                <w:rFonts w:ascii="Arial" w:hAnsi="Arial" w:cs="Arial"/>
                <w:color w:val="000000"/>
              </w:rPr>
              <w:t xml:space="preserve"> </w:t>
            </w:r>
            <w:proofErr w:type="spellStart"/>
            <w:r w:rsidRPr="00634D06">
              <w:rPr>
                <w:rFonts w:ascii="Arial" w:hAnsi="Arial" w:cs="Arial"/>
                <w:color w:val="000000"/>
              </w:rPr>
              <w:t>margin</w:t>
            </w:r>
            <w:proofErr w:type="spellEnd"/>
            <w:r w:rsidRPr="00634D06">
              <w:rPr>
                <w:rFonts w:ascii="Arial" w:hAnsi="Arial" w:cs="Arial"/>
                <w:color w:val="000000"/>
              </w:rPr>
              <w:t xml:space="preserve">, </w:t>
            </w:r>
            <w:proofErr w:type="spellStart"/>
            <w:r w:rsidRPr="00634D06">
              <w:rPr>
                <w:rFonts w:ascii="Arial" w:hAnsi="Arial" w:cs="Arial"/>
                <w:color w:val="000000"/>
              </w:rPr>
              <w:t>from</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state</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facility</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in a design-</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event</w:t>
            </w:r>
            <w:proofErr w:type="spellEnd"/>
            <w:r w:rsidRPr="00634D06">
              <w:rPr>
                <w:rFonts w:ascii="Arial" w:hAnsi="Arial" w:cs="Arial"/>
                <w:color w:val="000000"/>
              </w:rPr>
              <w:t xml:space="preserve">. </w:t>
            </w:r>
            <w:proofErr w:type="spellStart"/>
            <w:r w:rsidRPr="00634D06">
              <w:rPr>
                <w:rFonts w:ascii="Arial" w:hAnsi="Arial" w:cs="Arial"/>
                <w:color w:val="000000"/>
              </w:rPr>
              <w:t>This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achieved</w:t>
            </w:r>
            <w:proofErr w:type="spellEnd"/>
            <w:r w:rsidRPr="00634D06">
              <w:rPr>
                <w:rFonts w:ascii="Arial" w:hAnsi="Arial" w:cs="Arial"/>
                <w:color w:val="000000"/>
              </w:rPr>
              <w:t xml:space="preserve"> </w:t>
            </w:r>
            <w:proofErr w:type="spellStart"/>
            <w:r w:rsidRPr="00634D06">
              <w:rPr>
                <w:rFonts w:ascii="Arial" w:hAnsi="Arial" w:cs="Arial"/>
                <w:color w:val="000000"/>
              </w:rPr>
              <w:t>also</w:t>
            </w:r>
            <w:proofErr w:type="spellEnd"/>
            <w:r w:rsidRPr="00634D06">
              <w:rPr>
                <w:rFonts w:ascii="Arial" w:hAnsi="Arial" w:cs="Arial"/>
                <w:color w:val="000000"/>
              </w:rPr>
              <w:t xml:space="preserve"> </w:t>
            </w:r>
            <w:proofErr w:type="spellStart"/>
            <w:r w:rsidRPr="00634D06">
              <w:rPr>
                <w:rFonts w:ascii="Arial" w:hAnsi="Arial" w:cs="Arial"/>
                <w:color w:val="000000"/>
              </w:rPr>
              <w:t>under</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assumption</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a </w:t>
            </w:r>
            <w:proofErr w:type="spellStart"/>
            <w:r w:rsidRPr="00634D06">
              <w:rPr>
                <w:rFonts w:ascii="Arial" w:hAnsi="Arial" w:cs="Arial"/>
                <w:color w:val="000000"/>
              </w:rPr>
              <w:t>single</w:t>
            </w:r>
            <w:proofErr w:type="spellEnd"/>
            <w:r w:rsidRPr="00634D06">
              <w:rPr>
                <w:rFonts w:ascii="Arial" w:hAnsi="Arial" w:cs="Arial"/>
                <w:color w:val="000000"/>
              </w:rPr>
              <w:t xml:space="preserve"> </w:t>
            </w:r>
            <w:proofErr w:type="spellStart"/>
            <w:r w:rsidRPr="00634D06">
              <w:rPr>
                <w:rFonts w:ascii="Arial" w:hAnsi="Arial" w:cs="Arial"/>
                <w:color w:val="000000"/>
              </w:rPr>
              <w:t>failure</w:t>
            </w:r>
            <w:proofErr w:type="spellEnd"/>
            <w:r w:rsidRPr="00634D06">
              <w:rPr>
                <w:rFonts w:ascii="Arial" w:hAnsi="Arial" w:cs="Arial"/>
                <w:color w:val="000000"/>
              </w:rPr>
              <w:t xml:space="preserve">. </w:t>
            </w:r>
          </w:p>
          <w:p w:rsidR="00634D06" w:rsidRPr="00634D06" w:rsidRDefault="00634D06" w:rsidP="00634D06">
            <w:pPr>
              <w:widowControl w:val="0"/>
              <w:autoSpaceDE w:val="0"/>
              <w:autoSpaceDN w:val="0"/>
              <w:adjustRightInd w:val="0"/>
              <w:spacing w:before="5" w:after="0" w:line="253" w:lineRule="exact"/>
              <w:ind w:left="121"/>
              <w:rPr>
                <w:rFonts w:ascii="Arial" w:hAnsi="Arial" w:cs="Arial"/>
                <w:color w:val="000000"/>
              </w:rPr>
            </w:pPr>
            <w:r w:rsidRPr="00634D06">
              <w:rPr>
                <w:rFonts w:ascii="Arial" w:hAnsi="Arial" w:cs="Arial"/>
                <w:color w:val="000000"/>
              </w:rPr>
              <w:t>Sub-</w:t>
            </w:r>
            <w:proofErr w:type="spellStart"/>
            <w:r w:rsidRPr="00634D06">
              <w:rPr>
                <w:rFonts w:ascii="Arial" w:hAnsi="Arial" w:cs="Arial"/>
                <w:color w:val="000000"/>
              </w:rPr>
              <w:t>criticality</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ensured</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sustained</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before="5" w:after="0" w:line="253"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t xml:space="preserve">in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w:t>
            </w:r>
            <w:proofErr w:type="spellStart"/>
            <w:r w:rsidRPr="00634D06">
              <w:rPr>
                <w:rFonts w:ascii="Arial" w:hAnsi="Arial" w:cs="Arial"/>
                <w:color w:val="000000"/>
              </w:rPr>
              <w:t>planned</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shutdown</w:t>
            </w:r>
            <w:proofErr w:type="spellEnd"/>
            <w:r w:rsidRPr="00634D06">
              <w:rPr>
                <w:rFonts w:ascii="Arial" w:hAnsi="Arial" w:cs="Arial"/>
                <w:color w:val="000000"/>
              </w:rPr>
              <w:t xml:space="preserve"> </w:t>
            </w:r>
            <w:proofErr w:type="spellStart"/>
            <w:r w:rsidRPr="00634D06">
              <w:rPr>
                <w:rFonts w:ascii="Arial" w:hAnsi="Arial" w:cs="Arial"/>
                <w:color w:val="000000"/>
              </w:rPr>
              <w:t>during</w:t>
            </w:r>
            <w:proofErr w:type="spellEnd"/>
            <w:r w:rsidRPr="00634D06">
              <w:rPr>
                <w:rFonts w:ascii="Arial" w:hAnsi="Arial" w:cs="Arial"/>
                <w:color w:val="000000"/>
              </w:rPr>
              <w:t xml:space="preserve"> normal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w:t>
            </w:r>
            <w:proofErr w:type="spellStart"/>
            <w:r w:rsidRPr="00634D06">
              <w:rPr>
                <w:rFonts w:ascii="Arial" w:hAnsi="Arial" w:cs="Arial"/>
                <w:color w:val="000000"/>
              </w:rPr>
              <w:t>anticipated</w:t>
            </w:r>
            <w:proofErr w:type="spellEnd"/>
            <w:r w:rsidRPr="00634D06">
              <w:rPr>
                <w:rFonts w:ascii="Arial" w:hAnsi="Arial" w:cs="Arial"/>
                <w:color w:val="000000"/>
              </w:rPr>
              <w:t xml:space="preserve"> </w:t>
            </w:r>
            <w:proofErr w:type="spellStart"/>
            <w:r w:rsidRPr="00634D06">
              <w:rPr>
                <w:rFonts w:ascii="Arial" w:hAnsi="Arial" w:cs="Arial"/>
                <w:color w:val="000000"/>
              </w:rPr>
              <w:lastRenderedPageBreak/>
              <w:t>operational</w:t>
            </w:r>
            <w:proofErr w:type="spellEnd"/>
            <w:r w:rsidRPr="00634D06">
              <w:rPr>
                <w:rFonts w:ascii="Arial" w:hAnsi="Arial" w:cs="Arial"/>
                <w:color w:val="000000"/>
              </w:rPr>
              <w:t xml:space="preserve"> </w:t>
            </w:r>
            <w:proofErr w:type="spellStart"/>
            <w:r w:rsidRPr="00634D06">
              <w:rPr>
                <w:rFonts w:ascii="Arial" w:hAnsi="Arial" w:cs="Arial"/>
                <w:color w:val="000000"/>
              </w:rPr>
              <w:t>occurrences</w:t>
            </w:r>
            <w:proofErr w:type="spellEnd"/>
            <w:r w:rsidRPr="00634D06">
              <w:rPr>
                <w:rFonts w:ascii="Arial" w:hAnsi="Arial" w:cs="Arial"/>
                <w:color w:val="000000"/>
              </w:rPr>
              <w:t xml:space="preserve">, as </w:t>
            </w:r>
            <w:proofErr w:type="spellStart"/>
            <w:r w:rsidRPr="00634D06">
              <w:rPr>
                <w:rFonts w:ascii="Arial" w:hAnsi="Arial" w:cs="Arial"/>
                <w:color w:val="000000"/>
              </w:rPr>
              <w:t>long</w:t>
            </w:r>
            <w:proofErr w:type="spellEnd"/>
            <w:r w:rsidRPr="00634D06">
              <w:rPr>
                <w:rFonts w:ascii="Arial" w:hAnsi="Arial" w:cs="Arial"/>
                <w:color w:val="000000"/>
              </w:rPr>
              <w:t xml:space="preserve"> as </w:t>
            </w:r>
            <w:proofErr w:type="spellStart"/>
            <w:r w:rsidRPr="00634D06">
              <w:rPr>
                <w:rFonts w:ascii="Arial" w:hAnsi="Arial" w:cs="Arial"/>
                <w:color w:val="000000"/>
              </w:rPr>
              <w:t>needed</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before="5" w:after="0" w:line="253"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t xml:space="preserve">in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a </w:t>
            </w:r>
            <w:proofErr w:type="spellStart"/>
            <w:r w:rsidRPr="00634D06">
              <w:rPr>
                <w:rFonts w:ascii="Arial" w:hAnsi="Arial" w:cs="Arial"/>
                <w:color w:val="000000"/>
              </w:rPr>
              <w:t>transient</w:t>
            </w:r>
            <w:proofErr w:type="spellEnd"/>
            <w:r w:rsidRPr="00634D06">
              <w:rPr>
                <w:rFonts w:ascii="Arial" w:hAnsi="Arial" w:cs="Arial"/>
                <w:color w:val="000000"/>
              </w:rPr>
              <w:t xml:space="preserve"> period (</w:t>
            </w:r>
            <w:proofErr w:type="spellStart"/>
            <w:r w:rsidRPr="00634D06">
              <w:rPr>
                <w:rFonts w:ascii="Arial" w:hAnsi="Arial" w:cs="Arial"/>
                <w:color w:val="000000"/>
              </w:rPr>
              <w:t>if</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following</w:t>
            </w:r>
            <w:proofErr w:type="spellEnd"/>
            <w:r w:rsidRPr="00634D06">
              <w:rPr>
                <w:rFonts w:ascii="Arial" w:hAnsi="Arial" w:cs="Arial"/>
                <w:color w:val="000000"/>
              </w:rPr>
              <w:t xml:space="preserve"> a design </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w:t>
            </w:r>
            <w:proofErr w:type="spellEnd"/>
            <w:r w:rsidRPr="00634D06">
              <w:rPr>
                <w:rFonts w:ascii="Arial" w:hAnsi="Arial" w:cs="Arial"/>
                <w:color w:val="000000"/>
              </w:rPr>
              <w:t>;</w:t>
            </w:r>
          </w:p>
          <w:p w:rsidR="00D54293" w:rsidRPr="00FB4088" w:rsidRDefault="00634D06" w:rsidP="00634D06">
            <w:pPr>
              <w:widowControl w:val="0"/>
              <w:autoSpaceDE w:val="0"/>
              <w:autoSpaceDN w:val="0"/>
              <w:adjustRightInd w:val="0"/>
              <w:spacing w:before="5" w:after="0" w:line="253"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fuel</w:t>
            </w:r>
            <w:proofErr w:type="spellEnd"/>
            <w:r w:rsidRPr="00634D06">
              <w:rPr>
                <w:rFonts w:ascii="Arial" w:hAnsi="Arial" w:cs="Arial"/>
                <w:color w:val="000000"/>
              </w:rPr>
              <w:t xml:space="preserve"> </w:t>
            </w:r>
            <w:proofErr w:type="spellStart"/>
            <w:r w:rsidRPr="00634D06">
              <w:rPr>
                <w:rFonts w:ascii="Arial" w:hAnsi="Arial" w:cs="Arial"/>
                <w:color w:val="000000"/>
              </w:rPr>
              <w:t>storage</w:t>
            </w:r>
            <w:proofErr w:type="spellEnd"/>
            <w:r w:rsidRPr="00634D06">
              <w:rPr>
                <w:rFonts w:ascii="Arial" w:hAnsi="Arial" w:cs="Arial"/>
                <w:color w:val="000000"/>
              </w:rPr>
              <w:t xml:space="preserve"> </w:t>
            </w:r>
            <w:proofErr w:type="spellStart"/>
            <w:r w:rsidRPr="00634D06">
              <w:rPr>
                <w:rFonts w:ascii="Arial" w:hAnsi="Arial" w:cs="Arial"/>
                <w:color w:val="000000"/>
              </w:rPr>
              <w:t>during</w:t>
            </w:r>
            <w:proofErr w:type="spellEnd"/>
            <w:r w:rsidRPr="00634D06">
              <w:rPr>
                <w:rFonts w:ascii="Arial" w:hAnsi="Arial" w:cs="Arial"/>
                <w:color w:val="000000"/>
              </w:rPr>
              <w:t xml:space="preserve"> normal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anticipated</w:t>
            </w:r>
            <w:proofErr w:type="spellEnd"/>
            <w:r w:rsidRPr="00634D06">
              <w:rPr>
                <w:rFonts w:ascii="Arial" w:hAnsi="Arial" w:cs="Arial"/>
                <w:color w:val="000000"/>
              </w:rPr>
              <w:t xml:space="preserve"> </w:t>
            </w:r>
            <w:proofErr w:type="spellStart"/>
            <w:r w:rsidRPr="00634D06">
              <w:rPr>
                <w:rFonts w:ascii="Arial" w:hAnsi="Arial" w:cs="Arial"/>
                <w:color w:val="000000"/>
              </w:rPr>
              <w:t>operational</w:t>
            </w:r>
            <w:proofErr w:type="spellEnd"/>
            <w:r w:rsidRPr="00634D06">
              <w:rPr>
                <w:rFonts w:ascii="Arial" w:hAnsi="Arial" w:cs="Arial"/>
                <w:color w:val="000000"/>
              </w:rPr>
              <w:t xml:space="preserve"> </w:t>
            </w:r>
            <w:proofErr w:type="spellStart"/>
            <w:r w:rsidRPr="00634D06">
              <w:rPr>
                <w:rFonts w:ascii="Arial" w:hAnsi="Arial" w:cs="Arial"/>
                <w:color w:val="000000"/>
              </w:rPr>
              <w:t>occurrences</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design </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accidents</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E 9.</w:t>
            </w:r>
            <w:r w:rsidRPr="00FB4088">
              <w:rPr>
                <w:rFonts w:ascii="Arial" w:hAnsi="Arial" w:cs="Arial"/>
                <w:color w:val="FF0000"/>
              </w:rPr>
              <w:t>7</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r w:rsidRPr="00FB4088">
              <w:rPr>
                <w:rFonts w:ascii="Arial" w:hAnsi="Arial" w:cs="Arial"/>
                <w:color w:val="000000"/>
              </w:rPr>
              <w:t xml:space="preserve">At </w:t>
            </w:r>
            <w:proofErr w:type="spellStart"/>
            <w:r w:rsidRPr="00FB4088">
              <w:rPr>
                <w:rFonts w:ascii="Arial" w:hAnsi="Arial" w:cs="Arial"/>
                <w:color w:val="000000"/>
              </w:rPr>
              <w:t>least</w:t>
            </w:r>
            <w:proofErr w:type="spellEnd"/>
            <w:r w:rsidRPr="00FB4088">
              <w:rPr>
                <w:rFonts w:ascii="Arial" w:hAnsi="Arial" w:cs="Arial"/>
                <w:color w:val="000000"/>
              </w:rPr>
              <w:t xml:space="preserve"> one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two</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on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own</w:t>
            </w:r>
            <w:proofErr w:type="spellEnd"/>
            <w:r w:rsidRPr="00FB4088">
              <w:rPr>
                <w:rFonts w:ascii="Arial" w:hAnsi="Arial" w:cs="Arial"/>
                <w:color w:val="000000"/>
              </w:rPr>
              <w:t xml:space="preserve">, be </w:t>
            </w:r>
            <w:proofErr w:type="spellStart"/>
            <w:r w:rsidRPr="00FB4088">
              <w:rPr>
                <w:rFonts w:ascii="Arial" w:hAnsi="Arial" w:cs="Arial"/>
                <w:color w:val="000000"/>
              </w:rPr>
              <w:t>capable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quickly</w:t>
            </w:r>
            <w:r w:rsidRPr="00FB4088">
              <w:rPr>
                <w:rFonts w:ascii="Arial" w:hAnsi="Arial" w:cs="Arial"/>
                <w:color w:val="000000"/>
                <w:szCs w:val="21"/>
                <w:vertAlign w:val="superscript"/>
              </w:rPr>
              <w:t>36</w:t>
            </w:r>
            <w:r w:rsidRPr="00FB4088">
              <w:rPr>
                <w:rFonts w:ascii="Arial" w:hAnsi="Arial" w:cs="Arial"/>
                <w:color w:val="000000"/>
              </w:rPr>
              <w:t xml:space="preserve"> </w:t>
            </w:r>
            <w:proofErr w:type="spellStart"/>
            <w:r w:rsidRPr="00FB4088">
              <w:rPr>
                <w:rFonts w:ascii="Arial" w:hAnsi="Arial" w:cs="Arial"/>
                <w:color w:val="000000"/>
              </w:rPr>
              <w:t>rendering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nuclear</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sub </w:t>
            </w:r>
            <w:proofErr w:type="spellStart"/>
            <w:r w:rsidRPr="00FB4088">
              <w:rPr>
                <w:rFonts w:ascii="Arial" w:hAnsi="Arial" w:cs="Arial"/>
                <w:color w:val="000000"/>
              </w:rPr>
              <w:t>critical</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adequate</w:t>
            </w:r>
            <w:proofErr w:type="spellEnd"/>
            <w:r w:rsidRPr="00FB4088">
              <w:rPr>
                <w:rFonts w:ascii="Arial" w:hAnsi="Arial" w:cs="Arial"/>
                <w:color w:val="000000"/>
              </w:rPr>
              <w:t xml:space="preserve"> </w:t>
            </w:r>
            <w:proofErr w:type="spellStart"/>
            <w:r w:rsidRPr="00FB4088">
              <w:rPr>
                <w:rFonts w:ascii="Arial" w:hAnsi="Arial" w:cs="Arial"/>
                <w:color w:val="000000"/>
              </w:rPr>
              <w:t>margin</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states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in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accidents</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assumption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w:t>
            </w:r>
            <w:proofErr w:type="spellStart"/>
            <w:r w:rsidRPr="00FB4088">
              <w:rPr>
                <w:rFonts w:ascii="Arial" w:hAnsi="Arial" w:cs="Arial"/>
                <w:color w:val="000000"/>
              </w:rPr>
              <w:t>single</w:t>
            </w:r>
            <w:proofErr w:type="spellEnd"/>
            <w:r w:rsidRPr="00FB4088">
              <w:rPr>
                <w:rFonts w:ascii="Arial" w:hAnsi="Arial" w:cs="Arial"/>
                <w:color w:val="000000"/>
              </w:rPr>
              <w:t xml:space="preserve"> </w:t>
            </w:r>
            <w:proofErr w:type="spellStart"/>
            <w:r w:rsidRPr="00FB4088">
              <w:rPr>
                <w:rFonts w:ascii="Arial" w:hAnsi="Arial" w:cs="Arial"/>
                <w:color w:val="000000"/>
              </w:rPr>
              <w:t>failure</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r w:rsidRPr="00FB4088">
              <w:rPr>
                <w:rFonts w:ascii="Arial" w:hAnsi="Arial" w:cs="Arial"/>
                <w:color w:val="000000"/>
                <w:sz w:val="18"/>
                <w:vertAlign w:val="superscript"/>
              </w:rPr>
              <w:t xml:space="preserve">36 </w:t>
            </w:r>
            <w:proofErr w:type="spellStart"/>
            <w:r w:rsidRPr="00FB4088">
              <w:rPr>
                <w:rFonts w:ascii="Arial" w:hAnsi="Arial" w:cs="Arial"/>
                <w:color w:val="000000"/>
                <w:sz w:val="18"/>
              </w:rPr>
              <w:t>Within</w:t>
            </w:r>
            <w:proofErr w:type="spellEnd"/>
            <w:r w:rsidRPr="00FB4088">
              <w:rPr>
                <w:rFonts w:ascii="Arial" w:hAnsi="Arial" w:cs="Arial"/>
                <w:color w:val="000000"/>
                <w:sz w:val="18"/>
              </w:rPr>
              <w:t xml:space="preserve"> 4-6 </w:t>
            </w:r>
            <w:proofErr w:type="spellStart"/>
            <w:r w:rsidRPr="00FB4088">
              <w:rPr>
                <w:rFonts w:ascii="Arial" w:hAnsi="Arial" w:cs="Arial"/>
                <w:color w:val="000000"/>
                <w:sz w:val="18"/>
              </w:rPr>
              <w:t>seconds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scram</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system</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t>JV5  P1/1.5</w:t>
            </w:r>
          </w:p>
        </w:tc>
        <w:tc>
          <w:tcPr>
            <w:tcW w:w="5103" w:type="dxa"/>
            <w:tcBorders>
              <w:top w:val="single" w:sz="4" w:space="0" w:color="000000"/>
              <w:left w:val="single" w:sz="4" w:space="0" w:color="000000"/>
              <w:bottom w:val="single" w:sz="4" w:space="0" w:color="000000"/>
              <w:right w:val="single" w:sz="4" w:space="0" w:color="000000"/>
            </w:tcBorders>
          </w:tcPr>
          <w:p w:rsidR="0027205B" w:rsidRPr="0027205B" w:rsidRDefault="0027205B" w:rsidP="0027205B">
            <w:pPr>
              <w:widowControl w:val="0"/>
              <w:autoSpaceDE w:val="0"/>
              <w:autoSpaceDN w:val="0"/>
              <w:adjustRightInd w:val="0"/>
              <w:spacing w:after="0" w:line="252" w:lineRule="exact"/>
              <w:ind w:left="121"/>
              <w:rPr>
                <w:rFonts w:ascii="Arial" w:hAnsi="Arial" w:cs="Arial"/>
                <w:color w:val="000000"/>
              </w:rPr>
            </w:pPr>
            <w:r w:rsidRPr="0027205B">
              <w:rPr>
                <w:rFonts w:ascii="Arial" w:hAnsi="Arial" w:cs="Arial"/>
                <w:color w:val="000000"/>
              </w:rPr>
              <w:t xml:space="preserve">Za varno zaustavitev reaktorja morata biti na voljo najmanj dva raznovrstna sistema. Vsaj eden od njiju mora biti zmožen iz vsakega stanja objekta in med projektnim dogodkom samostojno in prej kakor v štirih sekundah vrniti reaktor v podkritično stanje z ustrezno rezervo reaktivnosti. Pri tem je treba upoštevati morebitno enojno odpoved. </w:t>
            </w:r>
          </w:p>
          <w:p w:rsidR="0027205B" w:rsidRPr="0027205B" w:rsidRDefault="0027205B" w:rsidP="0027205B">
            <w:pPr>
              <w:widowControl w:val="0"/>
              <w:autoSpaceDE w:val="0"/>
              <w:autoSpaceDN w:val="0"/>
              <w:adjustRightInd w:val="0"/>
              <w:spacing w:after="0" w:line="252" w:lineRule="exact"/>
              <w:ind w:left="121"/>
              <w:rPr>
                <w:rFonts w:ascii="Arial" w:hAnsi="Arial" w:cs="Arial"/>
                <w:color w:val="000000"/>
              </w:rPr>
            </w:pPr>
            <w:proofErr w:type="spellStart"/>
            <w:r w:rsidRPr="0027205B">
              <w:rPr>
                <w:rFonts w:ascii="Arial" w:hAnsi="Arial" w:cs="Arial"/>
                <w:color w:val="000000"/>
              </w:rPr>
              <w:t>Podkritičnost</w:t>
            </w:r>
            <w:proofErr w:type="spellEnd"/>
            <w:r w:rsidRPr="0027205B">
              <w:rPr>
                <w:rFonts w:ascii="Arial" w:hAnsi="Arial" w:cs="Arial"/>
                <w:color w:val="000000"/>
              </w:rPr>
              <w:t xml:space="preserve"> mora biti zagotovljena in vzdrževana:</w:t>
            </w:r>
          </w:p>
          <w:p w:rsidR="0027205B" w:rsidRPr="0027205B" w:rsidRDefault="0027205B" w:rsidP="0027205B">
            <w:pPr>
              <w:widowControl w:val="0"/>
              <w:autoSpaceDE w:val="0"/>
              <w:autoSpaceDN w:val="0"/>
              <w:adjustRightInd w:val="0"/>
              <w:spacing w:after="0" w:line="252" w:lineRule="exact"/>
              <w:ind w:left="121"/>
              <w:rPr>
                <w:rFonts w:ascii="Arial" w:hAnsi="Arial" w:cs="Arial"/>
                <w:color w:val="000000"/>
              </w:rPr>
            </w:pPr>
            <w:r w:rsidRPr="0027205B">
              <w:rPr>
                <w:rFonts w:ascii="Arial" w:hAnsi="Arial" w:cs="Arial"/>
                <w:color w:val="000000"/>
              </w:rPr>
              <w:t>-</w:t>
            </w:r>
            <w:r w:rsidRPr="0027205B">
              <w:rPr>
                <w:rFonts w:ascii="Arial" w:hAnsi="Arial" w:cs="Arial"/>
                <w:color w:val="000000"/>
              </w:rPr>
              <w:tab/>
              <w:t>v reaktorju po njegovi načrtovani zaustavitvi med normalnim obratovanjem in po pričakovanih obratovalnih dogodkih tako dolgo, kot je potrebno;</w:t>
            </w:r>
          </w:p>
          <w:p w:rsidR="0027205B" w:rsidRPr="0027205B" w:rsidRDefault="0027205B" w:rsidP="0027205B">
            <w:pPr>
              <w:widowControl w:val="0"/>
              <w:autoSpaceDE w:val="0"/>
              <w:autoSpaceDN w:val="0"/>
              <w:adjustRightInd w:val="0"/>
              <w:spacing w:after="0" w:line="252" w:lineRule="exact"/>
              <w:ind w:left="121"/>
              <w:rPr>
                <w:rFonts w:ascii="Arial" w:hAnsi="Arial" w:cs="Arial"/>
                <w:color w:val="000000"/>
              </w:rPr>
            </w:pPr>
            <w:r w:rsidRPr="0027205B">
              <w:rPr>
                <w:rFonts w:ascii="Arial" w:hAnsi="Arial" w:cs="Arial"/>
                <w:color w:val="000000"/>
              </w:rPr>
              <w:t>-</w:t>
            </w:r>
            <w:r w:rsidRPr="0027205B">
              <w:rPr>
                <w:rFonts w:ascii="Arial" w:hAnsi="Arial" w:cs="Arial"/>
                <w:color w:val="000000"/>
              </w:rPr>
              <w:tab/>
              <w:t xml:space="preserve">v reaktorju po projektnem dogodku po izteku morebitnega prehodnega pojava. Za čas prehodnega pojava, ko </w:t>
            </w:r>
            <w:proofErr w:type="spellStart"/>
            <w:r w:rsidRPr="0027205B">
              <w:rPr>
                <w:rFonts w:ascii="Arial" w:hAnsi="Arial" w:cs="Arial"/>
                <w:color w:val="000000"/>
              </w:rPr>
              <w:t>podkritičnost</w:t>
            </w:r>
            <w:proofErr w:type="spellEnd"/>
            <w:r w:rsidRPr="0027205B">
              <w:rPr>
                <w:rFonts w:ascii="Arial" w:hAnsi="Arial" w:cs="Arial"/>
                <w:color w:val="000000"/>
              </w:rPr>
              <w:t xml:space="preserve"> ni zagotovljena, morajo biti izpolnjena predvidena tehnična merila sprejemljivosti;</w:t>
            </w:r>
          </w:p>
          <w:p w:rsidR="00D54293" w:rsidRPr="00FB4088" w:rsidRDefault="0027205B" w:rsidP="0027205B">
            <w:pPr>
              <w:widowControl w:val="0"/>
              <w:autoSpaceDE w:val="0"/>
              <w:autoSpaceDN w:val="0"/>
              <w:adjustRightInd w:val="0"/>
              <w:spacing w:after="0" w:line="252" w:lineRule="exact"/>
              <w:ind w:left="121"/>
              <w:rPr>
                <w:rFonts w:ascii="Arial" w:hAnsi="Arial" w:cs="Arial"/>
                <w:color w:val="000000"/>
              </w:rPr>
            </w:pPr>
            <w:r w:rsidRPr="0027205B">
              <w:rPr>
                <w:rFonts w:ascii="Arial" w:hAnsi="Arial" w:cs="Arial"/>
                <w:color w:val="000000"/>
              </w:rPr>
              <w:t>-</w:t>
            </w:r>
            <w:r w:rsidRPr="0027205B">
              <w:rPr>
                <w:rFonts w:ascii="Arial" w:hAnsi="Arial" w:cs="Arial"/>
                <w:color w:val="000000"/>
              </w:rPr>
              <w:tab/>
              <w:t>za skladišče izrabljenega goriva med normalnim obratovanjem, pričakovanimi obratovalnimi dogodki in projektnimi nesrečami.</w:t>
            </w:r>
          </w:p>
        </w:tc>
        <w:tc>
          <w:tcPr>
            <w:tcW w:w="4962" w:type="dxa"/>
            <w:tcBorders>
              <w:top w:val="single" w:sz="4" w:space="0" w:color="000000"/>
              <w:left w:val="single" w:sz="4" w:space="0" w:color="000000"/>
              <w:bottom w:val="single" w:sz="4" w:space="0" w:color="000000"/>
              <w:right w:val="single" w:sz="4" w:space="0" w:color="000000"/>
            </w:tcBorders>
          </w:tcPr>
          <w:p w:rsidR="00634D06" w:rsidRPr="00634D06" w:rsidRDefault="00634D06" w:rsidP="00634D06">
            <w:pPr>
              <w:widowControl w:val="0"/>
              <w:autoSpaceDE w:val="0"/>
              <w:autoSpaceDN w:val="0"/>
              <w:adjustRightInd w:val="0"/>
              <w:spacing w:after="0" w:line="252" w:lineRule="exact"/>
              <w:ind w:left="121"/>
              <w:rPr>
                <w:rFonts w:ascii="Arial" w:hAnsi="Arial" w:cs="Arial"/>
                <w:color w:val="000000"/>
              </w:rPr>
            </w:pPr>
            <w:r w:rsidRPr="00634D06">
              <w:rPr>
                <w:rFonts w:ascii="Arial" w:hAnsi="Arial" w:cs="Arial"/>
                <w:color w:val="000000"/>
              </w:rPr>
              <w:t xml:space="preserve">To </w:t>
            </w:r>
            <w:proofErr w:type="spellStart"/>
            <w:r w:rsidRPr="00634D06">
              <w:rPr>
                <w:rFonts w:ascii="Arial" w:hAnsi="Arial" w:cs="Arial"/>
                <w:color w:val="000000"/>
              </w:rPr>
              <w:t>ensure</w:t>
            </w:r>
            <w:proofErr w:type="spellEnd"/>
            <w:r w:rsidRPr="00634D06">
              <w:rPr>
                <w:rFonts w:ascii="Arial" w:hAnsi="Arial" w:cs="Arial"/>
                <w:color w:val="000000"/>
              </w:rPr>
              <w:t xml:space="preserve"> </w:t>
            </w:r>
            <w:proofErr w:type="spellStart"/>
            <w:r w:rsidRPr="00634D06">
              <w:rPr>
                <w:rFonts w:ascii="Arial" w:hAnsi="Arial" w:cs="Arial"/>
                <w:color w:val="000000"/>
              </w:rPr>
              <w:t>safe</w:t>
            </w:r>
            <w:proofErr w:type="spellEnd"/>
            <w:r w:rsidRPr="00634D06">
              <w:rPr>
                <w:rFonts w:ascii="Arial" w:hAnsi="Arial" w:cs="Arial"/>
                <w:color w:val="000000"/>
              </w:rPr>
              <w:t xml:space="preserve"> </w:t>
            </w:r>
            <w:proofErr w:type="spellStart"/>
            <w:r w:rsidRPr="00634D06">
              <w:rPr>
                <w:rFonts w:ascii="Arial" w:hAnsi="Arial" w:cs="Arial"/>
                <w:color w:val="000000"/>
              </w:rPr>
              <w:t>shutdown</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at </w:t>
            </w:r>
            <w:proofErr w:type="spellStart"/>
            <w:r w:rsidRPr="00634D06">
              <w:rPr>
                <w:rFonts w:ascii="Arial" w:hAnsi="Arial" w:cs="Arial"/>
                <w:color w:val="000000"/>
              </w:rPr>
              <w:t>least</w:t>
            </w:r>
            <w:proofErr w:type="spellEnd"/>
            <w:r w:rsidRPr="00634D06">
              <w:rPr>
                <w:rFonts w:ascii="Arial" w:hAnsi="Arial" w:cs="Arial"/>
                <w:color w:val="000000"/>
              </w:rPr>
              <w:t xml:space="preserve"> </w:t>
            </w:r>
            <w:proofErr w:type="spellStart"/>
            <w:r w:rsidRPr="00634D06">
              <w:rPr>
                <w:rFonts w:ascii="Arial" w:hAnsi="Arial" w:cs="Arial"/>
                <w:color w:val="000000"/>
              </w:rPr>
              <w:t>two</w:t>
            </w:r>
            <w:proofErr w:type="spellEnd"/>
            <w:r w:rsidRPr="00634D06">
              <w:rPr>
                <w:rFonts w:ascii="Arial" w:hAnsi="Arial" w:cs="Arial"/>
                <w:color w:val="000000"/>
              </w:rPr>
              <w:t xml:space="preserve"> </w:t>
            </w:r>
            <w:proofErr w:type="spellStart"/>
            <w:r w:rsidRPr="00634D06">
              <w:rPr>
                <w:rFonts w:ascii="Arial" w:hAnsi="Arial" w:cs="Arial"/>
                <w:color w:val="000000"/>
              </w:rPr>
              <w:t>diverse</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provided</w:t>
            </w:r>
            <w:proofErr w:type="spellEnd"/>
            <w:r w:rsidRPr="00634D06">
              <w:rPr>
                <w:rFonts w:ascii="Arial" w:hAnsi="Arial" w:cs="Arial"/>
                <w:color w:val="000000"/>
              </w:rPr>
              <w:t xml:space="preserve">. At </w:t>
            </w:r>
            <w:proofErr w:type="spellStart"/>
            <w:r w:rsidRPr="00634D06">
              <w:rPr>
                <w:rFonts w:ascii="Arial" w:hAnsi="Arial" w:cs="Arial"/>
                <w:color w:val="000000"/>
              </w:rPr>
              <w:t>least</w:t>
            </w:r>
            <w:proofErr w:type="spellEnd"/>
            <w:r w:rsidRPr="00634D06">
              <w:rPr>
                <w:rFonts w:ascii="Arial" w:hAnsi="Arial" w:cs="Arial"/>
                <w:color w:val="000000"/>
              </w:rPr>
              <w:t xml:space="preserve"> one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these</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capable</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autonomously</w:t>
            </w:r>
            <w:proofErr w:type="spellEnd"/>
            <w:r w:rsidRPr="00634D06">
              <w:rPr>
                <w:rFonts w:ascii="Arial" w:hAnsi="Arial" w:cs="Arial"/>
                <w:color w:val="000000"/>
              </w:rPr>
              <w:t xml:space="preserve"> </w:t>
            </w:r>
            <w:proofErr w:type="spellStart"/>
            <w:r w:rsidRPr="00634D06">
              <w:rPr>
                <w:rFonts w:ascii="Arial" w:hAnsi="Arial" w:cs="Arial"/>
                <w:color w:val="000000"/>
              </w:rPr>
              <w:t>bringing</w:t>
            </w:r>
            <w:proofErr w:type="spellEnd"/>
            <w:r w:rsidRPr="00634D06">
              <w:rPr>
                <w:rFonts w:ascii="Arial" w:hAnsi="Arial" w:cs="Arial"/>
                <w:color w:val="000000"/>
              </w:rPr>
              <w:t xml:space="preserve">, </w:t>
            </w:r>
            <w:proofErr w:type="spellStart"/>
            <w:r w:rsidRPr="00634D06">
              <w:rPr>
                <w:rFonts w:ascii="Arial" w:hAnsi="Arial" w:cs="Arial"/>
                <w:color w:val="000000"/>
              </w:rPr>
              <w:t>within</w:t>
            </w:r>
            <w:proofErr w:type="spellEnd"/>
            <w:r w:rsidRPr="00634D06">
              <w:rPr>
                <w:rFonts w:ascii="Arial" w:hAnsi="Arial" w:cs="Arial"/>
                <w:color w:val="000000"/>
              </w:rPr>
              <w:t xml:space="preserve"> </w:t>
            </w:r>
            <w:proofErr w:type="spellStart"/>
            <w:r w:rsidRPr="00634D06">
              <w:rPr>
                <w:rFonts w:ascii="Arial" w:hAnsi="Arial" w:cs="Arial"/>
                <w:color w:val="000000"/>
              </w:rPr>
              <w:t>four</w:t>
            </w:r>
            <w:proofErr w:type="spellEnd"/>
            <w:r w:rsidRPr="00634D06">
              <w:rPr>
                <w:rFonts w:ascii="Arial" w:hAnsi="Arial" w:cs="Arial"/>
                <w:color w:val="000000"/>
              </w:rPr>
              <w:t xml:space="preserve"> </w:t>
            </w:r>
            <w:proofErr w:type="spellStart"/>
            <w:r w:rsidRPr="00634D06">
              <w:rPr>
                <w:rFonts w:ascii="Arial" w:hAnsi="Arial" w:cs="Arial"/>
                <w:color w:val="000000"/>
              </w:rPr>
              <w:t>seconds</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into</w:t>
            </w:r>
            <w:proofErr w:type="spellEnd"/>
            <w:r w:rsidRPr="00634D06">
              <w:rPr>
                <w:rFonts w:ascii="Arial" w:hAnsi="Arial" w:cs="Arial"/>
                <w:color w:val="000000"/>
              </w:rPr>
              <w:t xml:space="preserve"> </w:t>
            </w:r>
            <w:proofErr w:type="spellStart"/>
            <w:r w:rsidRPr="00634D06">
              <w:rPr>
                <w:rFonts w:ascii="Arial" w:hAnsi="Arial" w:cs="Arial"/>
                <w:color w:val="000000"/>
              </w:rPr>
              <w:t>subcritical</w:t>
            </w:r>
            <w:proofErr w:type="spellEnd"/>
            <w:r w:rsidRPr="00634D06">
              <w:rPr>
                <w:rFonts w:ascii="Arial" w:hAnsi="Arial" w:cs="Arial"/>
                <w:color w:val="000000"/>
              </w:rPr>
              <w:t xml:space="preserve"> </w:t>
            </w:r>
            <w:proofErr w:type="spellStart"/>
            <w:r w:rsidRPr="00634D06">
              <w:rPr>
                <w:rFonts w:ascii="Arial" w:hAnsi="Arial" w:cs="Arial"/>
                <w:color w:val="000000"/>
              </w:rPr>
              <w:t>condition</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w:t>
            </w:r>
            <w:proofErr w:type="spellStart"/>
            <w:r w:rsidRPr="00634D06">
              <w:rPr>
                <w:rFonts w:ascii="Arial" w:hAnsi="Arial" w:cs="Arial"/>
                <w:color w:val="000000"/>
              </w:rPr>
              <w:t>an</w:t>
            </w:r>
            <w:proofErr w:type="spellEnd"/>
            <w:r w:rsidRPr="00634D06">
              <w:rPr>
                <w:rFonts w:ascii="Arial" w:hAnsi="Arial" w:cs="Arial"/>
                <w:color w:val="000000"/>
              </w:rPr>
              <w:t xml:space="preserve"> </w:t>
            </w:r>
            <w:proofErr w:type="spellStart"/>
            <w:r w:rsidRPr="00634D06">
              <w:rPr>
                <w:rFonts w:ascii="Arial" w:hAnsi="Arial" w:cs="Arial"/>
                <w:color w:val="000000"/>
              </w:rPr>
              <w:t>appropriate</w:t>
            </w:r>
            <w:proofErr w:type="spellEnd"/>
            <w:r w:rsidRPr="00634D06">
              <w:rPr>
                <w:rFonts w:ascii="Arial" w:hAnsi="Arial" w:cs="Arial"/>
                <w:color w:val="000000"/>
              </w:rPr>
              <w:t xml:space="preserve"> </w:t>
            </w:r>
            <w:proofErr w:type="spellStart"/>
            <w:r w:rsidRPr="00634D06">
              <w:rPr>
                <w:rFonts w:ascii="Arial" w:hAnsi="Arial" w:cs="Arial"/>
                <w:color w:val="000000"/>
              </w:rPr>
              <w:t>reactivity</w:t>
            </w:r>
            <w:proofErr w:type="spellEnd"/>
            <w:r w:rsidRPr="00634D06">
              <w:rPr>
                <w:rFonts w:ascii="Arial" w:hAnsi="Arial" w:cs="Arial"/>
                <w:color w:val="000000"/>
              </w:rPr>
              <w:t xml:space="preserve"> </w:t>
            </w:r>
            <w:proofErr w:type="spellStart"/>
            <w:r w:rsidRPr="00634D06">
              <w:rPr>
                <w:rFonts w:ascii="Arial" w:hAnsi="Arial" w:cs="Arial"/>
                <w:color w:val="000000"/>
              </w:rPr>
              <w:t>margin</w:t>
            </w:r>
            <w:proofErr w:type="spellEnd"/>
            <w:r w:rsidRPr="00634D06">
              <w:rPr>
                <w:rFonts w:ascii="Arial" w:hAnsi="Arial" w:cs="Arial"/>
                <w:color w:val="000000"/>
              </w:rPr>
              <w:t xml:space="preserve">, </w:t>
            </w:r>
            <w:proofErr w:type="spellStart"/>
            <w:r w:rsidRPr="00634D06">
              <w:rPr>
                <w:rFonts w:ascii="Arial" w:hAnsi="Arial" w:cs="Arial"/>
                <w:color w:val="000000"/>
              </w:rPr>
              <w:t>from</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state</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facility</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in a design-</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event</w:t>
            </w:r>
            <w:proofErr w:type="spellEnd"/>
            <w:r w:rsidRPr="00634D06">
              <w:rPr>
                <w:rFonts w:ascii="Arial" w:hAnsi="Arial" w:cs="Arial"/>
                <w:color w:val="000000"/>
              </w:rPr>
              <w:t xml:space="preserve">. </w:t>
            </w:r>
            <w:proofErr w:type="spellStart"/>
            <w:r w:rsidRPr="00634D06">
              <w:rPr>
                <w:rFonts w:ascii="Arial" w:hAnsi="Arial" w:cs="Arial"/>
                <w:color w:val="000000"/>
              </w:rPr>
              <w:t>This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achieved</w:t>
            </w:r>
            <w:proofErr w:type="spellEnd"/>
            <w:r w:rsidRPr="00634D06">
              <w:rPr>
                <w:rFonts w:ascii="Arial" w:hAnsi="Arial" w:cs="Arial"/>
                <w:color w:val="000000"/>
              </w:rPr>
              <w:t xml:space="preserve"> </w:t>
            </w:r>
            <w:proofErr w:type="spellStart"/>
            <w:r w:rsidRPr="00634D06">
              <w:rPr>
                <w:rFonts w:ascii="Arial" w:hAnsi="Arial" w:cs="Arial"/>
                <w:color w:val="000000"/>
              </w:rPr>
              <w:t>also</w:t>
            </w:r>
            <w:proofErr w:type="spellEnd"/>
            <w:r w:rsidRPr="00634D06">
              <w:rPr>
                <w:rFonts w:ascii="Arial" w:hAnsi="Arial" w:cs="Arial"/>
                <w:color w:val="000000"/>
              </w:rPr>
              <w:t xml:space="preserve"> </w:t>
            </w:r>
            <w:proofErr w:type="spellStart"/>
            <w:r w:rsidRPr="00634D06">
              <w:rPr>
                <w:rFonts w:ascii="Arial" w:hAnsi="Arial" w:cs="Arial"/>
                <w:color w:val="000000"/>
              </w:rPr>
              <w:t>under</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assumption</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a </w:t>
            </w:r>
            <w:proofErr w:type="spellStart"/>
            <w:r w:rsidRPr="00634D06">
              <w:rPr>
                <w:rFonts w:ascii="Arial" w:hAnsi="Arial" w:cs="Arial"/>
                <w:color w:val="000000"/>
              </w:rPr>
              <w:t>single</w:t>
            </w:r>
            <w:proofErr w:type="spellEnd"/>
            <w:r w:rsidRPr="00634D06">
              <w:rPr>
                <w:rFonts w:ascii="Arial" w:hAnsi="Arial" w:cs="Arial"/>
                <w:color w:val="000000"/>
              </w:rPr>
              <w:t xml:space="preserve"> </w:t>
            </w:r>
            <w:proofErr w:type="spellStart"/>
            <w:r w:rsidRPr="00634D06">
              <w:rPr>
                <w:rFonts w:ascii="Arial" w:hAnsi="Arial" w:cs="Arial"/>
                <w:color w:val="000000"/>
              </w:rPr>
              <w:t>failure</w:t>
            </w:r>
            <w:proofErr w:type="spellEnd"/>
            <w:r w:rsidRPr="00634D06">
              <w:rPr>
                <w:rFonts w:ascii="Arial" w:hAnsi="Arial" w:cs="Arial"/>
                <w:color w:val="000000"/>
              </w:rPr>
              <w:t xml:space="preserve">. </w:t>
            </w:r>
          </w:p>
          <w:p w:rsidR="00634D06" w:rsidRPr="00634D06" w:rsidRDefault="00634D06" w:rsidP="00634D06">
            <w:pPr>
              <w:widowControl w:val="0"/>
              <w:autoSpaceDE w:val="0"/>
              <w:autoSpaceDN w:val="0"/>
              <w:adjustRightInd w:val="0"/>
              <w:spacing w:after="0" w:line="252" w:lineRule="exact"/>
              <w:ind w:left="121"/>
              <w:rPr>
                <w:rFonts w:ascii="Arial" w:hAnsi="Arial" w:cs="Arial"/>
                <w:color w:val="000000"/>
              </w:rPr>
            </w:pPr>
            <w:r w:rsidRPr="00634D06">
              <w:rPr>
                <w:rFonts w:ascii="Arial" w:hAnsi="Arial" w:cs="Arial"/>
                <w:color w:val="000000"/>
              </w:rPr>
              <w:t>Sub-</w:t>
            </w:r>
            <w:proofErr w:type="spellStart"/>
            <w:r w:rsidRPr="00634D06">
              <w:rPr>
                <w:rFonts w:ascii="Arial" w:hAnsi="Arial" w:cs="Arial"/>
                <w:color w:val="000000"/>
              </w:rPr>
              <w:t>criticality</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ensured</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sustained</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after="0" w:line="252"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t xml:space="preserve">in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w:t>
            </w:r>
            <w:proofErr w:type="spellStart"/>
            <w:r w:rsidRPr="00634D06">
              <w:rPr>
                <w:rFonts w:ascii="Arial" w:hAnsi="Arial" w:cs="Arial"/>
                <w:color w:val="000000"/>
              </w:rPr>
              <w:t>planned</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shutdown</w:t>
            </w:r>
            <w:proofErr w:type="spellEnd"/>
            <w:r w:rsidRPr="00634D06">
              <w:rPr>
                <w:rFonts w:ascii="Arial" w:hAnsi="Arial" w:cs="Arial"/>
                <w:color w:val="000000"/>
              </w:rPr>
              <w:t xml:space="preserve"> </w:t>
            </w:r>
            <w:proofErr w:type="spellStart"/>
            <w:r w:rsidRPr="00634D06">
              <w:rPr>
                <w:rFonts w:ascii="Arial" w:hAnsi="Arial" w:cs="Arial"/>
                <w:color w:val="000000"/>
              </w:rPr>
              <w:t>during</w:t>
            </w:r>
            <w:proofErr w:type="spellEnd"/>
            <w:r w:rsidRPr="00634D06">
              <w:rPr>
                <w:rFonts w:ascii="Arial" w:hAnsi="Arial" w:cs="Arial"/>
                <w:color w:val="000000"/>
              </w:rPr>
              <w:t xml:space="preserve"> normal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w:t>
            </w:r>
            <w:proofErr w:type="spellStart"/>
            <w:r w:rsidRPr="00634D06">
              <w:rPr>
                <w:rFonts w:ascii="Arial" w:hAnsi="Arial" w:cs="Arial"/>
                <w:color w:val="000000"/>
              </w:rPr>
              <w:t>anticipated</w:t>
            </w:r>
            <w:proofErr w:type="spellEnd"/>
            <w:r w:rsidRPr="00634D06">
              <w:rPr>
                <w:rFonts w:ascii="Arial" w:hAnsi="Arial" w:cs="Arial"/>
                <w:color w:val="000000"/>
              </w:rPr>
              <w:t xml:space="preserve"> </w:t>
            </w:r>
            <w:proofErr w:type="spellStart"/>
            <w:r w:rsidRPr="00634D06">
              <w:rPr>
                <w:rFonts w:ascii="Arial" w:hAnsi="Arial" w:cs="Arial"/>
                <w:color w:val="000000"/>
              </w:rPr>
              <w:t>operational</w:t>
            </w:r>
            <w:proofErr w:type="spellEnd"/>
            <w:r w:rsidRPr="00634D06">
              <w:rPr>
                <w:rFonts w:ascii="Arial" w:hAnsi="Arial" w:cs="Arial"/>
                <w:color w:val="000000"/>
              </w:rPr>
              <w:t xml:space="preserve"> </w:t>
            </w:r>
            <w:proofErr w:type="spellStart"/>
            <w:r w:rsidRPr="00634D06">
              <w:rPr>
                <w:rFonts w:ascii="Arial" w:hAnsi="Arial" w:cs="Arial"/>
                <w:color w:val="000000"/>
              </w:rPr>
              <w:t>occurrences</w:t>
            </w:r>
            <w:proofErr w:type="spellEnd"/>
            <w:r w:rsidRPr="00634D06">
              <w:rPr>
                <w:rFonts w:ascii="Arial" w:hAnsi="Arial" w:cs="Arial"/>
                <w:color w:val="000000"/>
              </w:rPr>
              <w:t xml:space="preserve">, as </w:t>
            </w:r>
            <w:proofErr w:type="spellStart"/>
            <w:r w:rsidRPr="00634D06">
              <w:rPr>
                <w:rFonts w:ascii="Arial" w:hAnsi="Arial" w:cs="Arial"/>
                <w:color w:val="000000"/>
              </w:rPr>
              <w:t>long</w:t>
            </w:r>
            <w:proofErr w:type="spellEnd"/>
            <w:r w:rsidRPr="00634D06">
              <w:rPr>
                <w:rFonts w:ascii="Arial" w:hAnsi="Arial" w:cs="Arial"/>
                <w:color w:val="000000"/>
              </w:rPr>
              <w:t xml:space="preserve"> as </w:t>
            </w:r>
            <w:proofErr w:type="spellStart"/>
            <w:r w:rsidRPr="00634D06">
              <w:rPr>
                <w:rFonts w:ascii="Arial" w:hAnsi="Arial" w:cs="Arial"/>
                <w:color w:val="000000"/>
              </w:rPr>
              <w:t>needed</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after="0" w:line="252"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t xml:space="preserve">in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a </w:t>
            </w:r>
            <w:proofErr w:type="spellStart"/>
            <w:r w:rsidRPr="00634D06">
              <w:rPr>
                <w:rFonts w:ascii="Arial" w:hAnsi="Arial" w:cs="Arial"/>
                <w:color w:val="000000"/>
              </w:rPr>
              <w:t>transient</w:t>
            </w:r>
            <w:proofErr w:type="spellEnd"/>
            <w:r w:rsidRPr="00634D06">
              <w:rPr>
                <w:rFonts w:ascii="Arial" w:hAnsi="Arial" w:cs="Arial"/>
                <w:color w:val="000000"/>
              </w:rPr>
              <w:t xml:space="preserve"> period (</w:t>
            </w:r>
            <w:proofErr w:type="spellStart"/>
            <w:r w:rsidRPr="00634D06">
              <w:rPr>
                <w:rFonts w:ascii="Arial" w:hAnsi="Arial" w:cs="Arial"/>
                <w:color w:val="000000"/>
              </w:rPr>
              <w:t>if</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following</w:t>
            </w:r>
            <w:proofErr w:type="spellEnd"/>
            <w:r w:rsidRPr="00634D06">
              <w:rPr>
                <w:rFonts w:ascii="Arial" w:hAnsi="Arial" w:cs="Arial"/>
                <w:color w:val="000000"/>
              </w:rPr>
              <w:t xml:space="preserve"> a design </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w:t>
            </w:r>
            <w:proofErr w:type="spellEnd"/>
            <w:r w:rsidRPr="00634D06">
              <w:rPr>
                <w:rFonts w:ascii="Arial" w:hAnsi="Arial" w:cs="Arial"/>
                <w:color w:val="000000"/>
              </w:rPr>
              <w:t>;</w:t>
            </w:r>
          </w:p>
          <w:p w:rsidR="00D54293" w:rsidRPr="00FB4088" w:rsidRDefault="00634D06" w:rsidP="00634D06">
            <w:pPr>
              <w:widowControl w:val="0"/>
              <w:autoSpaceDE w:val="0"/>
              <w:autoSpaceDN w:val="0"/>
              <w:adjustRightInd w:val="0"/>
              <w:spacing w:after="0" w:line="252"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fuel</w:t>
            </w:r>
            <w:proofErr w:type="spellEnd"/>
            <w:r w:rsidRPr="00634D06">
              <w:rPr>
                <w:rFonts w:ascii="Arial" w:hAnsi="Arial" w:cs="Arial"/>
                <w:color w:val="000000"/>
              </w:rPr>
              <w:t xml:space="preserve"> </w:t>
            </w:r>
            <w:proofErr w:type="spellStart"/>
            <w:r w:rsidRPr="00634D06">
              <w:rPr>
                <w:rFonts w:ascii="Arial" w:hAnsi="Arial" w:cs="Arial"/>
                <w:color w:val="000000"/>
              </w:rPr>
              <w:t>storage</w:t>
            </w:r>
            <w:proofErr w:type="spellEnd"/>
            <w:r w:rsidRPr="00634D06">
              <w:rPr>
                <w:rFonts w:ascii="Arial" w:hAnsi="Arial" w:cs="Arial"/>
                <w:color w:val="000000"/>
              </w:rPr>
              <w:t xml:space="preserve"> </w:t>
            </w:r>
            <w:proofErr w:type="spellStart"/>
            <w:r w:rsidRPr="00634D06">
              <w:rPr>
                <w:rFonts w:ascii="Arial" w:hAnsi="Arial" w:cs="Arial"/>
                <w:color w:val="000000"/>
              </w:rPr>
              <w:t>during</w:t>
            </w:r>
            <w:proofErr w:type="spellEnd"/>
            <w:r w:rsidRPr="00634D06">
              <w:rPr>
                <w:rFonts w:ascii="Arial" w:hAnsi="Arial" w:cs="Arial"/>
                <w:color w:val="000000"/>
              </w:rPr>
              <w:t xml:space="preserve"> normal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anticipated</w:t>
            </w:r>
            <w:proofErr w:type="spellEnd"/>
            <w:r w:rsidRPr="00634D06">
              <w:rPr>
                <w:rFonts w:ascii="Arial" w:hAnsi="Arial" w:cs="Arial"/>
                <w:color w:val="000000"/>
              </w:rPr>
              <w:t xml:space="preserve"> </w:t>
            </w:r>
            <w:proofErr w:type="spellStart"/>
            <w:r w:rsidRPr="00634D06">
              <w:rPr>
                <w:rFonts w:ascii="Arial" w:hAnsi="Arial" w:cs="Arial"/>
                <w:color w:val="000000"/>
              </w:rPr>
              <w:t>operational</w:t>
            </w:r>
            <w:proofErr w:type="spellEnd"/>
            <w:r w:rsidRPr="00634D06">
              <w:rPr>
                <w:rFonts w:ascii="Arial" w:hAnsi="Arial" w:cs="Arial"/>
                <w:color w:val="000000"/>
              </w:rPr>
              <w:t xml:space="preserve"> </w:t>
            </w:r>
            <w:proofErr w:type="spellStart"/>
            <w:r w:rsidRPr="00634D06">
              <w:rPr>
                <w:rFonts w:ascii="Arial" w:hAnsi="Arial" w:cs="Arial"/>
                <w:color w:val="000000"/>
              </w:rPr>
              <w:t>occurrences</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design </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accidents</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E 9.8</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FF0000"/>
              </w:rPr>
            </w:pPr>
            <w:r w:rsidRPr="00FB4088">
              <w:rPr>
                <w:rFonts w:ascii="Arial" w:hAnsi="Arial" w:cs="Arial"/>
                <w:color w:val="FF0000"/>
              </w:rPr>
              <w:t>Sub-</w:t>
            </w:r>
            <w:proofErr w:type="spellStart"/>
            <w:r w:rsidRPr="00FB4088">
              <w:rPr>
                <w:rFonts w:ascii="Arial" w:hAnsi="Arial" w:cs="Arial"/>
                <w:color w:val="FF0000"/>
              </w:rPr>
              <w:t>criticality</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ensured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sustained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4" w:after="0" w:line="253" w:lineRule="exact"/>
              <w:ind w:left="109"/>
              <w:rPr>
                <w:rFonts w:ascii="Arial" w:hAnsi="Arial" w:cs="Arial"/>
                <w:color w:val="FF0000"/>
              </w:rPr>
            </w:pPr>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reactor</w:t>
            </w:r>
            <w:proofErr w:type="spellEnd"/>
            <w:r w:rsidRPr="00FB4088">
              <w:rPr>
                <w:rFonts w:ascii="Arial" w:hAnsi="Arial" w:cs="Arial"/>
                <w:color w:val="FF0000"/>
              </w:rPr>
              <w:t xml:space="preserve"> </w:t>
            </w:r>
            <w:proofErr w:type="spellStart"/>
            <w:r w:rsidRPr="00FB4088">
              <w:rPr>
                <w:rFonts w:ascii="Arial" w:hAnsi="Arial" w:cs="Arial"/>
                <w:color w:val="FF0000"/>
              </w:rPr>
              <w:t>after</w:t>
            </w:r>
            <w:proofErr w:type="spellEnd"/>
            <w:r w:rsidRPr="00FB4088">
              <w:rPr>
                <w:rFonts w:ascii="Arial" w:hAnsi="Arial" w:cs="Arial"/>
                <w:color w:val="FF0000"/>
              </w:rPr>
              <w:t xml:space="preserve"> </w:t>
            </w:r>
            <w:proofErr w:type="spellStart"/>
            <w:r w:rsidRPr="00FB4088">
              <w:rPr>
                <w:rFonts w:ascii="Arial" w:hAnsi="Arial" w:cs="Arial"/>
                <w:color w:val="FF0000"/>
              </w:rPr>
              <w:t>planned</w:t>
            </w:r>
            <w:proofErr w:type="spellEnd"/>
            <w:r w:rsidRPr="00FB4088">
              <w:rPr>
                <w:rFonts w:ascii="Arial" w:hAnsi="Arial" w:cs="Arial"/>
                <w:color w:val="FF0000"/>
              </w:rPr>
              <w:t xml:space="preserve"> </w:t>
            </w:r>
            <w:proofErr w:type="spellStart"/>
            <w:r w:rsidRPr="00FB4088">
              <w:rPr>
                <w:rFonts w:ascii="Arial" w:hAnsi="Arial" w:cs="Arial"/>
                <w:color w:val="FF0000"/>
              </w:rPr>
              <w:t>reactor</w:t>
            </w:r>
            <w:proofErr w:type="spellEnd"/>
            <w:r w:rsidRPr="00FB4088">
              <w:rPr>
                <w:rFonts w:ascii="Arial" w:hAnsi="Arial" w:cs="Arial"/>
                <w:color w:val="FF0000"/>
              </w:rPr>
              <w:t xml:space="preserve"> </w:t>
            </w:r>
            <w:proofErr w:type="spellStart"/>
            <w:r w:rsidRPr="00FB4088">
              <w:rPr>
                <w:rFonts w:ascii="Arial" w:hAnsi="Arial" w:cs="Arial"/>
                <w:color w:val="FF0000"/>
              </w:rPr>
              <w:t>shutdown</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normal </w:t>
            </w:r>
            <w:proofErr w:type="spellStart"/>
            <w:r w:rsidRPr="00FB4088">
              <w:rPr>
                <w:rFonts w:ascii="Arial" w:hAnsi="Arial" w:cs="Arial"/>
                <w:color w:val="FF0000"/>
              </w:rPr>
              <w:t>operation</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after</w:t>
            </w:r>
            <w:proofErr w:type="spellEnd"/>
            <w:r w:rsidRPr="00FB4088">
              <w:rPr>
                <w:rFonts w:ascii="Arial" w:hAnsi="Arial" w:cs="Arial"/>
                <w:color w:val="FF0000"/>
              </w:rPr>
              <w:t xml:space="preserve"> </w:t>
            </w:r>
            <w:proofErr w:type="spellStart"/>
            <w:r w:rsidRPr="00FB4088">
              <w:rPr>
                <w:rFonts w:ascii="Arial" w:hAnsi="Arial" w:cs="Arial"/>
                <w:color w:val="FF0000"/>
              </w:rPr>
              <w:t>anticipated</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occurrences</w:t>
            </w:r>
            <w:proofErr w:type="spellEnd"/>
            <w:r w:rsidRPr="00FB4088">
              <w:rPr>
                <w:rFonts w:ascii="Arial" w:hAnsi="Arial" w:cs="Arial"/>
                <w:color w:val="FF0000"/>
              </w:rPr>
              <w:t xml:space="preserve">, as </w:t>
            </w:r>
            <w:proofErr w:type="spellStart"/>
            <w:r w:rsidRPr="00FB4088">
              <w:rPr>
                <w:rFonts w:ascii="Arial" w:hAnsi="Arial" w:cs="Arial"/>
                <w:color w:val="FF0000"/>
              </w:rPr>
              <w:t>long</w:t>
            </w:r>
            <w:proofErr w:type="spellEnd"/>
            <w:r w:rsidRPr="00FB4088">
              <w:rPr>
                <w:rFonts w:ascii="Arial" w:hAnsi="Arial" w:cs="Arial"/>
                <w:color w:val="FF0000"/>
              </w:rPr>
              <w:t xml:space="preserve"> as </w:t>
            </w:r>
            <w:proofErr w:type="spellStart"/>
            <w:r w:rsidRPr="00FB4088">
              <w:rPr>
                <w:rFonts w:ascii="Arial" w:hAnsi="Arial" w:cs="Arial"/>
                <w:color w:val="FF0000"/>
              </w:rPr>
              <w:t>needed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4" w:after="0" w:line="253" w:lineRule="exact"/>
              <w:ind w:left="109"/>
              <w:rPr>
                <w:rFonts w:ascii="Arial" w:hAnsi="Arial" w:cs="Arial"/>
                <w:color w:val="FF0000"/>
                <w:spacing w:val="1"/>
              </w:rPr>
            </w:pPr>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reactor</w:t>
            </w:r>
            <w:proofErr w:type="spellEnd"/>
            <w:r w:rsidRPr="00FB4088">
              <w:rPr>
                <w:rFonts w:ascii="Arial" w:hAnsi="Arial" w:cs="Arial"/>
                <w:color w:val="FF0000"/>
              </w:rPr>
              <w:t xml:space="preserve">, </w:t>
            </w:r>
            <w:proofErr w:type="spellStart"/>
            <w:r w:rsidRPr="00FB4088">
              <w:rPr>
                <w:rFonts w:ascii="Arial" w:hAnsi="Arial" w:cs="Arial"/>
                <w:color w:val="FF0000"/>
              </w:rPr>
              <w:t>after</w:t>
            </w:r>
            <w:proofErr w:type="spellEnd"/>
            <w:r w:rsidRPr="00FB4088">
              <w:rPr>
                <w:rFonts w:ascii="Arial" w:hAnsi="Arial" w:cs="Arial"/>
                <w:color w:val="FF0000"/>
              </w:rPr>
              <w:t xml:space="preserve"> a </w:t>
            </w:r>
            <w:proofErr w:type="spellStart"/>
            <w:r w:rsidRPr="00FB4088">
              <w:rPr>
                <w:rFonts w:ascii="Arial" w:hAnsi="Arial" w:cs="Arial"/>
                <w:color w:val="FF0000"/>
              </w:rPr>
              <w:t>transient</w:t>
            </w:r>
            <w:proofErr w:type="spellEnd"/>
            <w:r w:rsidRPr="00FB4088">
              <w:rPr>
                <w:rFonts w:ascii="Arial" w:hAnsi="Arial" w:cs="Arial"/>
                <w:color w:val="FF0000"/>
              </w:rPr>
              <w:t xml:space="preserve"> period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any</w:t>
            </w:r>
            <w:proofErr w:type="spellEnd"/>
            <w:r w:rsidRPr="00FB4088">
              <w:rPr>
                <w:rFonts w:ascii="Arial" w:hAnsi="Arial" w:cs="Arial"/>
                <w:color w:val="FF0000"/>
              </w:rPr>
              <w:t xml:space="preserve">) </w:t>
            </w:r>
            <w:proofErr w:type="spellStart"/>
            <w:r w:rsidRPr="00FB4088">
              <w:rPr>
                <w:rFonts w:ascii="Arial" w:hAnsi="Arial" w:cs="Arial"/>
                <w:color w:val="FF0000"/>
              </w:rPr>
              <w:t>following</w:t>
            </w:r>
            <w:proofErr w:type="spellEnd"/>
            <w:r w:rsidRPr="00FB4088">
              <w:rPr>
                <w:rFonts w:ascii="Arial" w:hAnsi="Arial" w:cs="Arial"/>
                <w:color w:val="FF0000"/>
              </w:rPr>
              <w:t xml:space="preserve"> a design </w:t>
            </w:r>
            <w:proofErr w:type="spellStart"/>
            <w:r w:rsidRPr="00FB4088">
              <w:rPr>
                <w:rFonts w:ascii="Arial" w:hAnsi="Arial" w:cs="Arial"/>
                <w:color w:val="FF0000"/>
              </w:rPr>
              <w:t>basis</w:t>
            </w:r>
            <w:proofErr w:type="spellEnd"/>
            <w:r w:rsidRPr="00FB4088">
              <w:rPr>
                <w:rFonts w:ascii="Arial" w:hAnsi="Arial" w:cs="Arial"/>
                <w:color w:val="FF0000"/>
                <w:spacing w:val="1"/>
              </w:rPr>
              <w:t xml:space="preserve"> </w:t>
            </w:r>
            <w:r w:rsidRPr="00FB4088">
              <w:rPr>
                <w:rFonts w:ascii="Arial" w:hAnsi="Arial" w:cs="Arial"/>
                <w:color w:val="FF0000"/>
              </w:rPr>
              <w:t>accident</w:t>
            </w:r>
            <w:r w:rsidRPr="00FB4088">
              <w:rPr>
                <w:rFonts w:ascii="Arial" w:hAnsi="Arial" w:cs="Arial"/>
                <w:color w:val="FF0000"/>
                <w:spacing w:val="1"/>
                <w:szCs w:val="21"/>
                <w:vertAlign w:val="superscript"/>
              </w:rPr>
              <w:t>37</w:t>
            </w:r>
            <w:r w:rsidRPr="00FB4088">
              <w:rPr>
                <w:rFonts w:ascii="Arial" w:hAnsi="Arial" w:cs="Arial"/>
                <w:color w:val="FF0000"/>
                <w:spacing w:val="1"/>
              </w:rPr>
              <w:t xml:space="preserve">; </w:t>
            </w:r>
          </w:p>
          <w:p w:rsidR="00D54293" w:rsidRPr="00FB4088" w:rsidRDefault="00D54293" w:rsidP="00D54293">
            <w:pPr>
              <w:widowControl w:val="0"/>
              <w:autoSpaceDE w:val="0"/>
              <w:autoSpaceDN w:val="0"/>
              <w:adjustRightInd w:val="0"/>
              <w:spacing w:before="4" w:after="0" w:line="253"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normal </w:t>
            </w:r>
            <w:proofErr w:type="spellStart"/>
            <w:r w:rsidRPr="00FB4088">
              <w:rPr>
                <w:rFonts w:ascii="Arial" w:hAnsi="Arial" w:cs="Arial"/>
                <w:color w:val="FF0000"/>
              </w:rPr>
              <w:t>operation</w:t>
            </w:r>
            <w:proofErr w:type="spellEnd"/>
            <w:r w:rsidRPr="00FB4088">
              <w:rPr>
                <w:rFonts w:ascii="Arial" w:hAnsi="Arial" w:cs="Arial"/>
                <w:color w:val="FF0000"/>
              </w:rPr>
              <w:t xml:space="preserve">, </w:t>
            </w:r>
            <w:proofErr w:type="spellStart"/>
            <w:r w:rsidRPr="00FB4088">
              <w:rPr>
                <w:rFonts w:ascii="Arial" w:hAnsi="Arial" w:cs="Arial"/>
                <w:color w:val="FF0000"/>
              </w:rPr>
              <w:t>anticipated</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occurrences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accidents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r w:rsidRPr="00FB4088">
              <w:rPr>
                <w:rFonts w:ascii="Arial" w:hAnsi="Arial" w:cs="Arial"/>
                <w:color w:val="FF0000"/>
                <w:sz w:val="18"/>
                <w:vertAlign w:val="superscript"/>
              </w:rPr>
              <w:lastRenderedPageBreak/>
              <w:t>37</w:t>
            </w:r>
            <w:r w:rsidRPr="00FB4088">
              <w:rPr>
                <w:rFonts w:ascii="Arial" w:hAnsi="Arial" w:cs="Arial"/>
                <w:color w:val="FF0000"/>
                <w:sz w:val="18"/>
              </w:rPr>
              <w:t xml:space="preserve"> </w:t>
            </w:r>
            <w:proofErr w:type="spellStart"/>
            <w:r w:rsidRPr="00FB4088">
              <w:rPr>
                <w:rFonts w:ascii="Arial" w:hAnsi="Arial" w:cs="Arial"/>
                <w:color w:val="FF0000"/>
                <w:sz w:val="18"/>
              </w:rPr>
              <w:t>Technical</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acceptance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criteria</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have</w:t>
            </w:r>
            <w:proofErr w:type="spellEnd"/>
            <w:r w:rsidRPr="00FB4088">
              <w:rPr>
                <w:rFonts w:ascii="Arial" w:hAnsi="Arial" w:cs="Arial"/>
                <w:color w:val="FF0000"/>
                <w:sz w:val="18"/>
              </w:rPr>
              <w:t xml:space="preserve"> to be </w:t>
            </w:r>
            <w:proofErr w:type="spellStart"/>
            <w:r w:rsidRPr="00FB4088">
              <w:rPr>
                <w:rFonts w:ascii="Arial" w:hAnsi="Arial" w:cs="Arial"/>
                <w:color w:val="FF0000"/>
                <w:sz w:val="18"/>
              </w:rPr>
              <w:t>fulfilled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during</w:t>
            </w:r>
            <w:proofErr w:type="spellEnd"/>
            <w:r w:rsidRPr="00FB4088">
              <w:rPr>
                <w:rFonts w:ascii="Arial" w:hAnsi="Arial" w:cs="Arial"/>
                <w:color w:val="FF0000"/>
                <w:sz w:val="18"/>
              </w:rPr>
              <w:t xml:space="preserve"> a </w:t>
            </w:r>
            <w:proofErr w:type="spellStart"/>
            <w:r w:rsidRPr="00FB4088">
              <w:rPr>
                <w:rFonts w:ascii="Arial" w:hAnsi="Arial" w:cs="Arial"/>
                <w:color w:val="FF0000"/>
                <w:sz w:val="18"/>
              </w:rPr>
              <w:t>transient</w:t>
            </w:r>
            <w:proofErr w:type="spellEnd"/>
            <w:r w:rsidRPr="00FB4088">
              <w:rPr>
                <w:rFonts w:ascii="Arial" w:hAnsi="Arial" w:cs="Arial"/>
                <w:color w:val="FF0000"/>
                <w:sz w:val="18"/>
              </w:rPr>
              <w:t xml:space="preserve"> period </w:t>
            </w:r>
            <w:proofErr w:type="spellStart"/>
            <w:r w:rsidRPr="00FB4088">
              <w:rPr>
                <w:rFonts w:ascii="Arial" w:hAnsi="Arial" w:cs="Arial"/>
                <w:color w:val="FF0000"/>
                <w:sz w:val="18"/>
              </w:rPr>
              <w:t>for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which</w:t>
            </w:r>
            <w:proofErr w:type="spellEnd"/>
            <w:r w:rsidRPr="00FB4088">
              <w:rPr>
                <w:rFonts w:ascii="Arial" w:hAnsi="Arial" w:cs="Arial"/>
                <w:color w:val="FF0000"/>
                <w:sz w:val="18"/>
              </w:rPr>
              <w:t xml:space="preserve"> sub-</w:t>
            </w:r>
            <w:proofErr w:type="spellStart"/>
            <w:r w:rsidRPr="00FB4088">
              <w:rPr>
                <w:rFonts w:ascii="Arial" w:hAnsi="Arial" w:cs="Arial"/>
                <w:color w:val="FF0000"/>
                <w:sz w:val="18"/>
              </w:rPr>
              <w:t>criticality</w:t>
            </w:r>
            <w:proofErr w:type="spellEnd"/>
            <w:r w:rsidRPr="00FB4088">
              <w:rPr>
                <w:rFonts w:ascii="Arial" w:hAnsi="Arial" w:cs="Arial"/>
                <w:color w:val="FF0000"/>
                <w:sz w:val="18"/>
              </w:rPr>
              <w:t xml:space="preserve"> is not </w:t>
            </w:r>
            <w:proofErr w:type="spellStart"/>
            <w:r w:rsidRPr="00FB4088">
              <w:rPr>
                <w:rFonts w:ascii="Arial" w:hAnsi="Arial" w:cs="Arial"/>
                <w:color w:val="FF0000"/>
                <w:sz w:val="18"/>
              </w:rPr>
              <w:t>ensured</w:t>
            </w:r>
            <w:proofErr w:type="spellEnd"/>
            <w:r w:rsidRPr="00FB4088">
              <w:rPr>
                <w:rFonts w:ascii="Arial" w:hAnsi="Arial" w:cs="Arial"/>
                <w:color w:val="FF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FF"/>
              </w:rPr>
            </w:pPr>
            <w:r w:rsidRPr="00FB4088">
              <w:rPr>
                <w:rFonts w:ascii="Arial" w:hAnsi="Arial" w:cs="Arial"/>
                <w:color w:val="000000"/>
              </w:rPr>
              <w:lastRenderedPageBreak/>
              <w:t>JV5  P1/1.5</w:t>
            </w:r>
          </w:p>
        </w:tc>
        <w:tc>
          <w:tcPr>
            <w:tcW w:w="5103" w:type="dxa"/>
            <w:tcBorders>
              <w:top w:val="single" w:sz="4" w:space="0" w:color="000000"/>
              <w:left w:val="single" w:sz="4" w:space="0" w:color="000000"/>
              <w:bottom w:val="single" w:sz="4" w:space="0" w:color="000000"/>
              <w:right w:val="single" w:sz="4" w:space="0" w:color="000000"/>
            </w:tcBorders>
          </w:tcPr>
          <w:p w:rsidR="0027205B" w:rsidRPr="0027205B" w:rsidRDefault="0027205B" w:rsidP="0027205B">
            <w:pPr>
              <w:widowControl w:val="0"/>
              <w:autoSpaceDE w:val="0"/>
              <w:autoSpaceDN w:val="0"/>
              <w:adjustRightInd w:val="0"/>
              <w:spacing w:before="4" w:after="0" w:line="253" w:lineRule="exact"/>
              <w:ind w:left="121"/>
              <w:rPr>
                <w:rFonts w:ascii="Arial" w:hAnsi="Arial" w:cs="Arial"/>
                <w:color w:val="000000"/>
              </w:rPr>
            </w:pPr>
            <w:r w:rsidRPr="0027205B">
              <w:rPr>
                <w:rFonts w:ascii="Arial" w:hAnsi="Arial" w:cs="Arial"/>
                <w:color w:val="000000"/>
              </w:rPr>
              <w:t xml:space="preserve">Za varno zaustavitev reaktorja morata biti na voljo najmanj dva raznovrstna sistema. Vsaj eden od njiju mora biti zmožen iz vsakega stanja objekta in med projektnim dogodkom samostojno in prej kakor v štirih sekundah vrniti reaktor v podkritično stanje z ustrezno rezervo reaktivnosti. Pri tem je treba upoštevati morebitno enojno odpoved. </w:t>
            </w:r>
          </w:p>
          <w:p w:rsidR="0027205B" w:rsidRPr="0027205B" w:rsidRDefault="0027205B" w:rsidP="0027205B">
            <w:pPr>
              <w:widowControl w:val="0"/>
              <w:autoSpaceDE w:val="0"/>
              <w:autoSpaceDN w:val="0"/>
              <w:adjustRightInd w:val="0"/>
              <w:spacing w:before="4" w:after="0" w:line="253" w:lineRule="exact"/>
              <w:ind w:left="121"/>
              <w:rPr>
                <w:rFonts w:ascii="Arial" w:hAnsi="Arial" w:cs="Arial"/>
                <w:color w:val="000000"/>
              </w:rPr>
            </w:pPr>
            <w:proofErr w:type="spellStart"/>
            <w:r w:rsidRPr="0027205B">
              <w:rPr>
                <w:rFonts w:ascii="Arial" w:hAnsi="Arial" w:cs="Arial"/>
                <w:color w:val="000000"/>
              </w:rPr>
              <w:t>Podkritičnost</w:t>
            </w:r>
            <w:proofErr w:type="spellEnd"/>
            <w:r w:rsidRPr="0027205B">
              <w:rPr>
                <w:rFonts w:ascii="Arial" w:hAnsi="Arial" w:cs="Arial"/>
                <w:color w:val="000000"/>
              </w:rPr>
              <w:t xml:space="preserve"> mora biti zagotovljena in vzdrževana:</w:t>
            </w:r>
          </w:p>
          <w:p w:rsidR="0027205B" w:rsidRPr="0027205B" w:rsidRDefault="0027205B" w:rsidP="0027205B">
            <w:pPr>
              <w:widowControl w:val="0"/>
              <w:autoSpaceDE w:val="0"/>
              <w:autoSpaceDN w:val="0"/>
              <w:adjustRightInd w:val="0"/>
              <w:spacing w:before="4" w:after="0" w:line="253" w:lineRule="exact"/>
              <w:ind w:left="121"/>
              <w:rPr>
                <w:rFonts w:ascii="Arial" w:hAnsi="Arial" w:cs="Arial"/>
                <w:color w:val="000000"/>
              </w:rPr>
            </w:pPr>
            <w:r w:rsidRPr="0027205B">
              <w:rPr>
                <w:rFonts w:ascii="Arial" w:hAnsi="Arial" w:cs="Arial"/>
                <w:color w:val="000000"/>
              </w:rPr>
              <w:t>-</w:t>
            </w:r>
            <w:r w:rsidRPr="0027205B">
              <w:rPr>
                <w:rFonts w:ascii="Arial" w:hAnsi="Arial" w:cs="Arial"/>
                <w:color w:val="000000"/>
              </w:rPr>
              <w:tab/>
              <w:t>v reaktorju po njegovi načrtovani zaustavitvi med normalnim obratovanjem in po pričakovanih obratovalnih dogodkih tako dolgo, kot je potrebno;</w:t>
            </w:r>
          </w:p>
          <w:p w:rsidR="0027205B" w:rsidRPr="0027205B" w:rsidRDefault="0027205B" w:rsidP="0027205B">
            <w:pPr>
              <w:widowControl w:val="0"/>
              <w:autoSpaceDE w:val="0"/>
              <w:autoSpaceDN w:val="0"/>
              <w:adjustRightInd w:val="0"/>
              <w:spacing w:before="4" w:after="0" w:line="253" w:lineRule="exact"/>
              <w:ind w:left="121"/>
              <w:rPr>
                <w:rFonts w:ascii="Arial" w:hAnsi="Arial" w:cs="Arial"/>
                <w:color w:val="000000"/>
              </w:rPr>
            </w:pPr>
            <w:r w:rsidRPr="0027205B">
              <w:rPr>
                <w:rFonts w:ascii="Arial" w:hAnsi="Arial" w:cs="Arial"/>
                <w:color w:val="000000"/>
              </w:rPr>
              <w:t>-</w:t>
            </w:r>
            <w:r w:rsidRPr="0027205B">
              <w:rPr>
                <w:rFonts w:ascii="Arial" w:hAnsi="Arial" w:cs="Arial"/>
                <w:color w:val="000000"/>
              </w:rPr>
              <w:tab/>
              <w:t xml:space="preserve">v reaktorju po projektnem dogodku po izteku </w:t>
            </w:r>
            <w:r w:rsidRPr="0027205B">
              <w:rPr>
                <w:rFonts w:ascii="Arial" w:hAnsi="Arial" w:cs="Arial"/>
                <w:color w:val="000000"/>
              </w:rPr>
              <w:lastRenderedPageBreak/>
              <w:t xml:space="preserve">morebitnega prehodnega pojava. Za čas prehodnega pojava, ko </w:t>
            </w:r>
            <w:proofErr w:type="spellStart"/>
            <w:r w:rsidRPr="0027205B">
              <w:rPr>
                <w:rFonts w:ascii="Arial" w:hAnsi="Arial" w:cs="Arial"/>
                <w:color w:val="000000"/>
              </w:rPr>
              <w:t>podkritičnost</w:t>
            </w:r>
            <w:proofErr w:type="spellEnd"/>
            <w:r w:rsidRPr="0027205B">
              <w:rPr>
                <w:rFonts w:ascii="Arial" w:hAnsi="Arial" w:cs="Arial"/>
                <w:color w:val="000000"/>
              </w:rPr>
              <w:t xml:space="preserve"> ni zagotovljena, morajo biti izpolnjena predvidena tehnična merila sprejemljivosti;</w:t>
            </w:r>
          </w:p>
          <w:p w:rsidR="00D54293" w:rsidRPr="00FB4088" w:rsidRDefault="0027205B" w:rsidP="0027205B">
            <w:pPr>
              <w:widowControl w:val="0"/>
              <w:autoSpaceDE w:val="0"/>
              <w:autoSpaceDN w:val="0"/>
              <w:adjustRightInd w:val="0"/>
              <w:spacing w:before="4" w:after="0" w:line="253" w:lineRule="exact"/>
              <w:ind w:left="121"/>
              <w:rPr>
                <w:rFonts w:ascii="Arial" w:hAnsi="Arial" w:cs="Arial"/>
                <w:color w:val="000000"/>
              </w:rPr>
            </w:pPr>
            <w:r w:rsidRPr="0027205B">
              <w:rPr>
                <w:rFonts w:ascii="Arial" w:hAnsi="Arial" w:cs="Arial"/>
                <w:color w:val="000000"/>
              </w:rPr>
              <w:t>-</w:t>
            </w:r>
            <w:r w:rsidRPr="0027205B">
              <w:rPr>
                <w:rFonts w:ascii="Arial" w:hAnsi="Arial" w:cs="Arial"/>
                <w:color w:val="000000"/>
              </w:rPr>
              <w:tab/>
              <w:t>za skladišče izrabljenega goriva med normalnim obratovanjem, pričakovanimi obratovalnimi dogodki in projektnimi nesrečami.</w:t>
            </w:r>
          </w:p>
        </w:tc>
        <w:tc>
          <w:tcPr>
            <w:tcW w:w="4962" w:type="dxa"/>
            <w:tcBorders>
              <w:top w:val="single" w:sz="4" w:space="0" w:color="000000"/>
              <w:left w:val="single" w:sz="4" w:space="0" w:color="000000"/>
              <w:bottom w:val="single" w:sz="4" w:space="0" w:color="000000"/>
              <w:right w:val="single" w:sz="4" w:space="0" w:color="000000"/>
            </w:tcBorders>
          </w:tcPr>
          <w:p w:rsidR="00634D06" w:rsidRPr="00634D06" w:rsidRDefault="00634D06" w:rsidP="00634D06">
            <w:pPr>
              <w:widowControl w:val="0"/>
              <w:autoSpaceDE w:val="0"/>
              <w:autoSpaceDN w:val="0"/>
              <w:adjustRightInd w:val="0"/>
              <w:spacing w:before="4" w:after="0" w:line="253" w:lineRule="exact"/>
              <w:ind w:left="121"/>
              <w:rPr>
                <w:rFonts w:ascii="Arial" w:hAnsi="Arial" w:cs="Arial"/>
                <w:color w:val="000000"/>
              </w:rPr>
            </w:pPr>
            <w:r w:rsidRPr="00634D06">
              <w:rPr>
                <w:rFonts w:ascii="Arial" w:hAnsi="Arial" w:cs="Arial"/>
                <w:color w:val="000000"/>
              </w:rPr>
              <w:lastRenderedPageBreak/>
              <w:t xml:space="preserve">To </w:t>
            </w:r>
            <w:proofErr w:type="spellStart"/>
            <w:r w:rsidRPr="00634D06">
              <w:rPr>
                <w:rFonts w:ascii="Arial" w:hAnsi="Arial" w:cs="Arial"/>
                <w:color w:val="000000"/>
              </w:rPr>
              <w:t>ensure</w:t>
            </w:r>
            <w:proofErr w:type="spellEnd"/>
            <w:r w:rsidRPr="00634D06">
              <w:rPr>
                <w:rFonts w:ascii="Arial" w:hAnsi="Arial" w:cs="Arial"/>
                <w:color w:val="000000"/>
              </w:rPr>
              <w:t xml:space="preserve"> </w:t>
            </w:r>
            <w:proofErr w:type="spellStart"/>
            <w:r w:rsidRPr="00634D06">
              <w:rPr>
                <w:rFonts w:ascii="Arial" w:hAnsi="Arial" w:cs="Arial"/>
                <w:color w:val="000000"/>
              </w:rPr>
              <w:t>safe</w:t>
            </w:r>
            <w:proofErr w:type="spellEnd"/>
            <w:r w:rsidRPr="00634D06">
              <w:rPr>
                <w:rFonts w:ascii="Arial" w:hAnsi="Arial" w:cs="Arial"/>
                <w:color w:val="000000"/>
              </w:rPr>
              <w:t xml:space="preserve"> </w:t>
            </w:r>
            <w:proofErr w:type="spellStart"/>
            <w:r w:rsidRPr="00634D06">
              <w:rPr>
                <w:rFonts w:ascii="Arial" w:hAnsi="Arial" w:cs="Arial"/>
                <w:color w:val="000000"/>
              </w:rPr>
              <w:t>shutdown</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at </w:t>
            </w:r>
            <w:proofErr w:type="spellStart"/>
            <w:r w:rsidRPr="00634D06">
              <w:rPr>
                <w:rFonts w:ascii="Arial" w:hAnsi="Arial" w:cs="Arial"/>
                <w:color w:val="000000"/>
              </w:rPr>
              <w:t>least</w:t>
            </w:r>
            <w:proofErr w:type="spellEnd"/>
            <w:r w:rsidRPr="00634D06">
              <w:rPr>
                <w:rFonts w:ascii="Arial" w:hAnsi="Arial" w:cs="Arial"/>
                <w:color w:val="000000"/>
              </w:rPr>
              <w:t xml:space="preserve"> </w:t>
            </w:r>
            <w:proofErr w:type="spellStart"/>
            <w:r w:rsidRPr="00634D06">
              <w:rPr>
                <w:rFonts w:ascii="Arial" w:hAnsi="Arial" w:cs="Arial"/>
                <w:color w:val="000000"/>
              </w:rPr>
              <w:t>two</w:t>
            </w:r>
            <w:proofErr w:type="spellEnd"/>
            <w:r w:rsidRPr="00634D06">
              <w:rPr>
                <w:rFonts w:ascii="Arial" w:hAnsi="Arial" w:cs="Arial"/>
                <w:color w:val="000000"/>
              </w:rPr>
              <w:t xml:space="preserve"> </w:t>
            </w:r>
            <w:proofErr w:type="spellStart"/>
            <w:r w:rsidRPr="00634D06">
              <w:rPr>
                <w:rFonts w:ascii="Arial" w:hAnsi="Arial" w:cs="Arial"/>
                <w:color w:val="000000"/>
              </w:rPr>
              <w:t>diverse</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provided</w:t>
            </w:r>
            <w:proofErr w:type="spellEnd"/>
            <w:r w:rsidRPr="00634D06">
              <w:rPr>
                <w:rFonts w:ascii="Arial" w:hAnsi="Arial" w:cs="Arial"/>
                <w:color w:val="000000"/>
              </w:rPr>
              <w:t xml:space="preserve">. At </w:t>
            </w:r>
            <w:proofErr w:type="spellStart"/>
            <w:r w:rsidRPr="00634D06">
              <w:rPr>
                <w:rFonts w:ascii="Arial" w:hAnsi="Arial" w:cs="Arial"/>
                <w:color w:val="000000"/>
              </w:rPr>
              <w:t>least</w:t>
            </w:r>
            <w:proofErr w:type="spellEnd"/>
            <w:r w:rsidRPr="00634D06">
              <w:rPr>
                <w:rFonts w:ascii="Arial" w:hAnsi="Arial" w:cs="Arial"/>
                <w:color w:val="000000"/>
              </w:rPr>
              <w:t xml:space="preserve"> one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these</w:t>
            </w:r>
            <w:proofErr w:type="spellEnd"/>
            <w:r w:rsidRPr="00634D06">
              <w:rPr>
                <w:rFonts w:ascii="Arial" w:hAnsi="Arial" w:cs="Arial"/>
                <w:color w:val="000000"/>
              </w:rPr>
              <w:t xml:space="preserve"> </w:t>
            </w:r>
            <w:proofErr w:type="spellStart"/>
            <w:r w:rsidRPr="00634D06">
              <w:rPr>
                <w:rFonts w:ascii="Arial" w:hAnsi="Arial" w:cs="Arial"/>
                <w:color w:val="000000"/>
              </w:rPr>
              <w:t>systems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capable</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autonomously</w:t>
            </w:r>
            <w:proofErr w:type="spellEnd"/>
            <w:r w:rsidRPr="00634D06">
              <w:rPr>
                <w:rFonts w:ascii="Arial" w:hAnsi="Arial" w:cs="Arial"/>
                <w:color w:val="000000"/>
              </w:rPr>
              <w:t xml:space="preserve"> </w:t>
            </w:r>
            <w:proofErr w:type="spellStart"/>
            <w:r w:rsidRPr="00634D06">
              <w:rPr>
                <w:rFonts w:ascii="Arial" w:hAnsi="Arial" w:cs="Arial"/>
                <w:color w:val="000000"/>
              </w:rPr>
              <w:t>bringing</w:t>
            </w:r>
            <w:proofErr w:type="spellEnd"/>
            <w:r w:rsidRPr="00634D06">
              <w:rPr>
                <w:rFonts w:ascii="Arial" w:hAnsi="Arial" w:cs="Arial"/>
                <w:color w:val="000000"/>
              </w:rPr>
              <w:t xml:space="preserve">, </w:t>
            </w:r>
            <w:proofErr w:type="spellStart"/>
            <w:r w:rsidRPr="00634D06">
              <w:rPr>
                <w:rFonts w:ascii="Arial" w:hAnsi="Arial" w:cs="Arial"/>
                <w:color w:val="000000"/>
              </w:rPr>
              <w:t>within</w:t>
            </w:r>
            <w:proofErr w:type="spellEnd"/>
            <w:r w:rsidRPr="00634D06">
              <w:rPr>
                <w:rFonts w:ascii="Arial" w:hAnsi="Arial" w:cs="Arial"/>
                <w:color w:val="000000"/>
              </w:rPr>
              <w:t xml:space="preserve"> </w:t>
            </w:r>
            <w:proofErr w:type="spellStart"/>
            <w:r w:rsidRPr="00634D06">
              <w:rPr>
                <w:rFonts w:ascii="Arial" w:hAnsi="Arial" w:cs="Arial"/>
                <w:color w:val="000000"/>
              </w:rPr>
              <w:t>four</w:t>
            </w:r>
            <w:proofErr w:type="spellEnd"/>
            <w:r w:rsidRPr="00634D06">
              <w:rPr>
                <w:rFonts w:ascii="Arial" w:hAnsi="Arial" w:cs="Arial"/>
                <w:color w:val="000000"/>
              </w:rPr>
              <w:t xml:space="preserve"> </w:t>
            </w:r>
            <w:proofErr w:type="spellStart"/>
            <w:r w:rsidRPr="00634D06">
              <w:rPr>
                <w:rFonts w:ascii="Arial" w:hAnsi="Arial" w:cs="Arial"/>
                <w:color w:val="000000"/>
              </w:rPr>
              <w:t>seconds</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into</w:t>
            </w:r>
            <w:proofErr w:type="spellEnd"/>
            <w:r w:rsidRPr="00634D06">
              <w:rPr>
                <w:rFonts w:ascii="Arial" w:hAnsi="Arial" w:cs="Arial"/>
                <w:color w:val="000000"/>
              </w:rPr>
              <w:t xml:space="preserve"> </w:t>
            </w:r>
            <w:proofErr w:type="spellStart"/>
            <w:r w:rsidRPr="00634D06">
              <w:rPr>
                <w:rFonts w:ascii="Arial" w:hAnsi="Arial" w:cs="Arial"/>
                <w:color w:val="000000"/>
              </w:rPr>
              <w:t>subcritical</w:t>
            </w:r>
            <w:proofErr w:type="spellEnd"/>
            <w:r w:rsidRPr="00634D06">
              <w:rPr>
                <w:rFonts w:ascii="Arial" w:hAnsi="Arial" w:cs="Arial"/>
                <w:color w:val="000000"/>
              </w:rPr>
              <w:t xml:space="preserve"> </w:t>
            </w:r>
            <w:proofErr w:type="spellStart"/>
            <w:r w:rsidRPr="00634D06">
              <w:rPr>
                <w:rFonts w:ascii="Arial" w:hAnsi="Arial" w:cs="Arial"/>
                <w:color w:val="000000"/>
              </w:rPr>
              <w:t>condition</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w:t>
            </w:r>
            <w:proofErr w:type="spellStart"/>
            <w:r w:rsidRPr="00634D06">
              <w:rPr>
                <w:rFonts w:ascii="Arial" w:hAnsi="Arial" w:cs="Arial"/>
                <w:color w:val="000000"/>
              </w:rPr>
              <w:t>an</w:t>
            </w:r>
            <w:proofErr w:type="spellEnd"/>
            <w:r w:rsidRPr="00634D06">
              <w:rPr>
                <w:rFonts w:ascii="Arial" w:hAnsi="Arial" w:cs="Arial"/>
                <w:color w:val="000000"/>
              </w:rPr>
              <w:t xml:space="preserve"> </w:t>
            </w:r>
            <w:proofErr w:type="spellStart"/>
            <w:r w:rsidRPr="00634D06">
              <w:rPr>
                <w:rFonts w:ascii="Arial" w:hAnsi="Arial" w:cs="Arial"/>
                <w:color w:val="000000"/>
              </w:rPr>
              <w:t>appropriate</w:t>
            </w:r>
            <w:proofErr w:type="spellEnd"/>
            <w:r w:rsidRPr="00634D06">
              <w:rPr>
                <w:rFonts w:ascii="Arial" w:hAnsi="Arial" w:cs="Arial"/>
                <w:color w:val="000000"/>
              </w:rPr>
              <w:t xml:space="preserve"> </w:t>
            </w:r>
            <w:proofErr w:type="spellStart"/>
            <w:r w:rsidRPr="00634D06">
              <w:rPr>
                <w:rFonts w:ascii="Arial" w:hAnsi="Arial" w:cs="Arial"/>
                <w:color w:val="000000"/>
              </w:rPr>
              <w:t>reactivity</w:t>
            </w:r>
            <w:proofErr w:type="spellEnd"/>
            <w:r w:rsidRPr="00634D06">
              <w:rPr>
                <w:rFonts w:ascii="Arial" w:hAnsi="Arial" w:cs="Arial"/>
                <w:color w:val="000000"/>
              </w:rPr>
              <w:t xml:space="preserve"> </w:t>
            </w:r>
            <w:proofErr w:type="spellStart"/>
            <w:r w:rsidRPr="00634D06">
              <w:rPr>
                <w:rFonts w:ascii="Arial" w:hAnsi="Arial" w:cs="Arial"/>
                <w:color w:val="000000"/>
              </w:rPr>
              <w:t>margin</w:t>
            </w:r>
            <w:proofErr w:type="spellEnd"/>
            <w:r w:rsidRPr="00634D06">
              <w:rPr>
                <w:rFonts w:ascii="Arial" w:hAnsi="Arial" w:cs="Arial"/>
                <w:color w:val="000000"/>
              </w:rPr>
              <w:t xml:space="preserve">, </w:t>
            </w:r>
            <w:proofErr w:type="spellStart"/>
            <w:r w:rsidRPr="00634D06">
              <w:rPr>
                <w:rFonts w:ascii="Arial" w:hAnsi="Arial" w:cs="Arial"/>
                <w:color w:val="000000"/>
              </w:rPr>
              <w:t>from</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state</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facility</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in a design-</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event</w:t>
            </w:r>
            <w:proofErr w:type="spellEnd"/>
            <w:r w:rsidRPr="00634D06">
              <w:rPr>
                <w:rFonts w:ascii="Arial" w:hAnsi="Arial" w:cs="Arial"/>
                <w:color w:val="000000"/>
              </w:rPr>
              <w:t xml:space="preserve">. </w:t>
            </w:r>
            <w:proofErr w:type="spellStart"/>
            <w:r w:rsidRPr="00634D06">
              <w:rPr>
                <w:rFonts w:ascii="Arial" w:hAnsi="Arial" w:cs="Arial"/>
                <w:color w:val="000000"/>
              </w:rPr>
              <w:t>This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achieved</w:t>
            </w:r>
            <w:proofErr w:type="spellEnd"/>
            <w:r w:rsidRPr="00634D06">
              <w:rPr>
                <w:rFonts w:ascii="Arial" w:hAnsi="Arial" w:cs="Arial"/>
                <w:color w:val="000000"/>
              </w:rPr>
              <w:t xml:space="preserve"> </w:t>
            </w:r>
            <w:proofErr w:type="spellStart"/>
            <w:r w:rsidRPr="00634D06">
              <w:rPr>
                <w:rFonts w:ascii="Arial" w:hAnsi="Arial" w:cs="Arial"/>
                <w:color w:val="000000"/>
              </w:rPr>
              <w:t>also</w:t>
            </w:r>
            <w:proofErr w:type="spellEnd"/>
            <w:r w:rsidRPr="00634D06">
              <w:rPr>
                <w:rFonts w:ascii="Arial" w:hAnsi="Arial" w:cs="Arial"/>
                <w:color w:val="000000"/>
              </w:rPr>
              <w:t xml:space="preserve"> </w:t>
            </w:r>
            <w:proofErr w:type="spellStart"/>
            <w:r w:rsidRPr="00634D06">
              <w:rPr>
                <w:rFonts w:ascii="Arial" w:hAnsi="Arial" w:cs="Arial"/>
                <w:color w:val="000000"/>
              </w:rPr>
              <w:t>under</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assumption</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a </w:t>
            </w:r>
            <w:proofErr w:type="spellStart"/>
            <w:r w:rsidRPr="00634D06">
              <w:rPr>
                <w:rFonts w:ascii="Arial" w:hAnsi="Arial" w:cs="Arial"/>
                <w:color w:val="000000"/>
              </w:rPr>
              <w:t>single</w:t>
            </w:r>
            <w:proofErr w:type="spellEnd"/>
            <w:r w:rsidRPr="00634D06">
              <w:rPr>
                <w:rFonts w:ascii="Arial" w:hAnsi="Arial" w:cs="Arial"/>
                <w:color w:val="000000"/>
              </w:rPr>
              <w:t xml:space="preserve"> </w:t>
            </w:r>
            <w:proofErr w:type="spellStart"/>
            <w:r w:rsidRPr="00634D06">
              <w:rPr>
                <w:rFonts w:ascii="Arial" w:hAnsi="Arial" w:cs="Arial"/>
                <w:color w:val="000000"/>
              </w:rPr>
              <w:t>failure</w:t>
            </w:r>
            <w:proofErr w:type="spellEnd"/>
            <w:r w:rsidRPr="00634D06">
              <w:rPr>
                <w:rFonts w:ascii="Arial" w:hAnsi="Arial" w:cs="Arial"/>
                <w:color w:val="000000"/>
              </w:rPr>
              <w:t xml:space="preserve">. </w:t>
            </w:r>
          </w:p>
          <w:p w:rsidR="00634D06" w:rsidRPr="00634D06" w:rsidRDefault="00634D06" w:rsidP="00634D06">
            <w:pPr>
              <w:widowControl w:val="0"/>
              <w:autoSpaceDE w:val="0"/>
              <w:autoSpaceDN w:val="0"/>
              <w:adjustRightInd w:val="0"/>
              <w:spacing w:before="4" w:after="0" w:line="253" w:lineRule="exact"/>
              <w:ind w:left="121"/>
              <w:rPr>
                <w:rFonts w:ascii="Arial" w:hAnsi="Arial" w:cs="Arial"/>
                <w:color w:val="000000"/>
              </w:rPr>
            </w:pPr>
            <w:r w:rsidRPr="00634D06">
              <w:rPr>
                <w:rFonts w:ascii="Arial" w:hAnsi="Arial" w:cs="Arial"/>
                <w:color w:val="000000"/>
              </w:rPr>
              <w:t>Sub-</w:t>
            </w:r>
            <w:proofErr w:type="spellStart"/>
            <w:r w:rsidRPr="00634D06">
              <w:rPr>
                <w:rFonts w:ascii="Arial" w:hAnsi="Arial" w:cs="Arial"/>
                <w:color w:val="000000"/>
              </w:rPr>
              <w:t>criticality</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ensured</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sustained</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before="4" w:after="0" w:line="253"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t xml:space="preserve">in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w:t>
            </w:r>
            <w:proofErr w:type="spellStart"/>
            <w:r w:rsidRPr="00634D06">
              <w:rPr>
                <w:rFonts w:ascii="Arial" w:hAnsi="Arial" w:cs="Arial"/>
                <w:color w:val="000000"/>
              </w:rPr>
              <w:t>planned</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shutdown</w:t>
            </w:r>
            <w:proofErr w:type="spellEnd"/>
            <w:r w:rsidRPr="00634D06">
              <w:rPr>
                <w:rFonts w:ascii="Arial" w:hAnsi="Arial" w:cs="Arial"/>
                <w:color w:val="000000"/>
              </w:rPr>
              <w:t xml:space="preserve"> </w:t>
            </w:r>
            <w:proofErr w:type="spellStart"/>
            <w:r w:rsidRPr="00634D06">
              <w:rPr>
                <w:rFonts w:ascii="Arial" w:hAnsi="Arial" w:cs="Arial"/>
                <w:color w:val="000000"/>
              </w:rPr>
              <w:t>during</w:t>
            </w:r>
            <w:proofErr w:type="spellEnd"/>
            <w:r w:rsidRPr="00634D06">
              <w:rPr>
                <w:rFonts w:ascii="Arial" w:hAnsi="Arial" w:cs="Arial"/>
                <w:color w:val="000000"/>
              </w:rPr>
              <w:t xml:space="preserve"> normal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w:t>
            </w:r>
            <w:proofErr w:type="spellStart"/>
            <w:r w:rsidRPr="00634D06">
              <w:rPr>
                <w:rFonts w:ascii="Arial" w:hAnsi="Arial" w:cs="Arial"/>
                <w:color w:val="000000"/>
              </w:rPr>
              <w:t>anticipated</w:t>
            </w:r>
            <w:proofErr w:type="spellEnd"/>
            <w:r w:rsidRPr="00634D06">
              <w:rPr>
                <w:rFonts w:ascii="Arial" w:hAnsi="Arial" w:cs="Arial"/>
                <w:color w:val="000000"/>
              </w:rPr>
              <w:t xml:space="preserve"> </w:t>
            </w:r>
            <w:proofErr w:type="spellStart"/>
            <w:r w:rsidRPr="00634D06">
              <w:rPr>
                <w:rFonts w:ascii="Arial" w:hAnsi="Arial" w:cs="Arial"/>
                <w:color w:val="000000"/>
              </w:rPr>
              <w:t>operational</w:t>
            </w:r>
            <w:proofErr w:type="spellEnd"/>
            <w:r w:rsidRPr="00634D06">
              <w:rPr>
                <w:rFonts w:ascii="Arial" w:hAnsi="Arial" w:cs="Arial"/>
                <w:color w:val="000000"/>
              </w:rPr>
              <w:t xml:space="preserve"> </w:t>
            </w:r>
            <w:proofErr w:type="spellStart"/>
            <w:r w:rsidRPr="00634D06">
              <w:rPr>
                <w:rFonts w:ascii="Arial" w:hAnsi="Arial" w:cs="Arial"/>
                <w:color w:val="000000"/>
              </w:rPr>
              <w:t>occurrences</w:t>
            </w:r>
            <w:proofErr w:type="spellEnd"/>
            <w:r w:rsidRPr="00634D06">
              <w:rPr>
                <w:rFonts w:ascii="Arial" w:hAnsi="Arial" w:cs="Arial"/>
                <w:color w:val="000000"/>
              </w:rPr>
              <w:t xml:space="preserve">, as </w:t>
            </w:r>
            <w:proofErr w:type="spellStart"/>
            <w:r w:rsidRPr="00634D06">
              <w:rPr>
                <w:rFonts w:ascii="Arial" w:hAnsi="Arial" w:cs="Arial"/>
                <w:color w:val="000000"/>
              </w:rPr>
              <w:t>long</w:t>
            </w:r>
            <w:proofErr w:type="spellEnd"/>
            <w:r w:rsidRPr="00634D06">
              <w:rPr>
                <w:rFonts w:ascii="Arial" w:hAnsi="Arial" w:cs="Arial"/>
                <w:color w:val="000000"/>
              </w:rPr>
              <w:t xml:space="preserve"> as </w:t>
            </w:r>
            <w:proofErr w:type="spellStart"/>
            <w:r w:rsidRPr="00634D06">
              <w:rPr>
                <w:rFonts w:ascii="Arial" w:hAnsi="Arial" w:cs="Arial"/>
                <w:color w:val="000000"/>
              </w:rPr>
              <w:t>needed</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before="4" w:after="0" w:line="253" w:lineRule="exact"/>
              <w:ind w:left="121"/>
              <w:rPr>
                <w:rFonts w:ascii="Arial" w:hAnsi="Arial" w:cs="Arial"/>
                <w:color w:val="000000"/>
              </w:rPr>
            </w:pPr>
            <w:r w:rsidRPr="00634D06">
              <w:rPr>
                <w:rFonts w:ascii="Arial" w:hAnsi="Arial" w:cs="Arial"/>
                <w:color w:val="000000"/>
              </w:rPr>
              <w:lastRenderedPageBreak/>
              <w:t>-</w:t>
            </w:r>
            <w:r w:rsidRPr="00634D06">
              <w:rPr>
                <w:rFonts w:ascii="Arial" w:hAnsi="Arial" w:cs="Arial"/>
                <w:color w:val="000000"/>
              </w:rPr>
              <w:tab/>
              <w:t xml:space="preserve">in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a </w:t>
            </w:r>
            <w:proofErr w:type="spellStart"/>
            <w:r w:rsidRPr="00634D06">
              <w:rPr>
                <w:rFonts w:ascii="Arial" w:hAnsi="Arial" w:cs="Arial"/>
                <w:color w:val="000000"/>
              </w:rPr>
              <w:t>transient</w:t>
            </w:r>
            <w:proofErr w:type="spellEnd"/>
            <w:r w:rsidRPr="00634D06">
              <w:rPr>
                <w:rFonts w:ascii="Arial" w:hAnsi="Arial" w:cs="Arial"/>
                <w:color w:val="000000"/>
              </w:rPr>
              <w:t xml:space="preserve"> period (</w:t>
            </w:r>
            <w:proofErr w:type="spellStart"/>
            <w:r w:rsidRPr="00634D06">
              <w:rPr>
                <w:rFonts w:ascii="Arial" w:hAnsi="Arial" w:cs="Arial"/>
                <w:color w:val="000000"/>
              </w:rPr>
              <w:t>if</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following</w:t>
            </w:r>
            <w:proofErr w:type="spellEnd"/>
            <w:r w:rsidRPr="00634D06">
              <w:rPr>
                <w:rFonts w:ascii="Arial" w:hAnsi="Arial" w:cs="Arial"/>
                <w:color w:val="000000"/>
              </w:rPr>
              <w:t xml:space="preserve"> a design </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w:t>
            </w:r>
            <w:proofErr w:type="spellEnd"/>
            <w:r w:rsidRPr="00634D06">
              <w:rPr>
                <w:rFonts w:ascii="Arial" w:hAnsi="Arial" w:cs="Arial"/>
                <w:color w:val="000000"/>
              </w:rPr>
              <w:t>;</w:t>
            </w:r>
          </w:p>
          <w:p w:rsidR="00D54293" w:rsidRPr="00FB4088" w:rsidRDefault="00634D06" w:rsidP="00634D06">
            <w:pPr>
              <w:widowControl w:val="0"/>
              <w:autoSpaceDE w:val="0"/>
              <w:autoSpaceDN w:val="0"/>
              <w:adjustRightInd w:val="0"/>
              <w:spacing w:before="4" w:after="0" w:line="253" w:lineRule="exact"/>
              <w:ind w:left="121"/>
              <w:rPr>
                <w:rFonts w:ascii="Arial" w:hAnsi="Arial" w:cs="Arial"/>
                <w:color w:val="000000"/>
              </w:rPr>
            </w:pPr>
            <w:r w:rsidRPr="00634D06">
              <w:rPr>
                <w:rFonts w:ascii="Arial" w:hAnsi="Arial" w:cs="Arial"/>
                <w:color w:val="000000"/>
              </w:rPr>
              <w:t>-</w:t>
            </w:r>
            <w:r w:rsidRPr="00634D06">
              <w:rPr>
                <w:rFonts w:ascii="Arial" w:hAnsi="Arial" w:cs="Arial"/>
                <w:color w:val="000000"/>
              </w:rPr>
              <w:tab/>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fuel</w:t>
            </w:r>
            <w:proofErr w:type="spellEnd"/>
            <w:r w:rsidRPr="00634D06">
              <w:rPr>
                <w:rFonts w:ascii="Arial" w:hAnsi="Arial" w:cs="Arial"/>
                <w:color w:val="000000"/>
              </w:rPr>
              <w:t xml:space="preserve"> </w:t>
            </w:r>
            <w:proofErr w:type="spellStart"/>
            <w:r w:rsidRPr="00634D06">
              <w:rPr>
                <w:rFonts w:ascii="Arial" w:hAnsi="Arial" w:cs="Arial"/>
                <w:color w:val="000000"/>
              </w:rPr>
              <w:t>storage</w:t>
            </w:r>
            <w:proofErr w:type="spellEnd"/>
            <w:r w:rsidRPr="00634D06">
              <w:rPr>
                <w:rFonts w:ascii="Arial" w:hAnsi="Arial" w:cs="Arial"/>
                <w:color w:val="000000"/>
              </w:rPr>
              <w:t xml:space="preserve"> </w:t>
            </w:r>
            <w:proofErr w:type="spellStart"/>
            <w:r w:rsidRPr="00634D06">
              <w:rPr>
                <w:rFonts w:ascii="Arial" w:hAnsi="Arial" w:cs="Arial"/>
                <w:color w:val="000000"/>
              </w:rPr>
              <w:t>during</w:t>
            </w:r>
            <w:proofErr w:type="spellEnd"/>
            <w:r w:rsidRPr="00634D06">
              <w:rPr>
                <w:rFonts w:ascii="Arial" w:hAnsi="Arial" w:cs="Arial"/>
                <w:color w:val="000000"/>
              </w:rPr>
              <w:t xml:space="preserve"> normal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anticipated</w:t>
            </w:r>
            <w:proofErr w:type="spellEnd"/>
            <w:r w:rsidRPr="00634D06">
              <w:rPr>
                <w:rFonts w:ascii="Arial" w:hAnsi="Arial" w:cs="Arial"/>
                <w:color w:val="000000"/>
              </w:rPr>
              <w:t xml:space="preserve"> </w:t>
            </w:r>
            <w:proofErr w:type="spellStart"/>
            <w:r w:rsidRPr="00634D06">
              <w:rPr>
                <w:rFonts w:ascii="Arial" w:hAnsi="Arial" w:cs="Arial"/>
                <w:color w:val="000000"/>
              </w:rPr>
              <w:t>operational</w:t>
            </w:r>
            <w:proofErr w:type="spellEnd"/>
            <w:r w:rsidRPr="00634D06">
              <w:rPr>
                <w:rFonts w:ascii="Arial" w:hAnsi="Arial" w:cs="Arial"/>
                <w:color w:val="000000"/>
              </w:rPr>
              <w:t xml:space="preserve"> </w:t>
            </w:r>
            <w:proofErr w:type="spellStart"/>
            <w:r w:rsidRPr="00634D06">
              <w:rPr>
                <w:rFonts w:ascii="Arial" w:hAnsi="Arial" w:cs="Arial"/>
                <w:color w:val="000000"/>
              </w:rPr>
              <w:t>occurrences</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design </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accidents</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highlight w:val="cyan"/>
              </w:rPr>
            </w:pPr>
            <w:r w:rsidRPr="00FB4088">
              <w:rPr>
                <w:rFonts w:ascii="Arial" w:hAnsi="Arial" w:cs="Arial"/>
                <w:color w:val="000000"/>
              </w:rPr>
              <w:lastRenderedPageBreak/>
              <w:t>E 9.</w:t>
            </w:r>
            <w:r w:rsidRPr="00FB4088">
              <w:rPr>
                <w:rFonts w:ascii="Arial" w:hAnsi="Arial" w:cs="Arial"/>
                <w:color w:val="FF0000"/>
              </w:rPr>
              <w:t>9</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Means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removing</w:t>
            </w:r>
            <w:proofErr w:type="spellEnd"/>
            <w:r w:rsidRPr="00FB4088">
              <w:rPr>
                <w:rFonts w:ascii="Arial" w:hAnsi="Arial" w:cs="Arial"/>
                <w:color w:val="000000"/>
              </w:rPr>
              <w:t xml:space="preserve"> </w:t>
            </w:r>
            <w:proofErr w:type="spellStart"/>
            <w:r w:rsidRPr="00FB4088">
              <w:rPr>
                <w:rFonts w:ascii="Arial" w:hAnsi="Arial" w:cs="Arial"/>
                <w:color w:val="000000"/>
              </w:rPr>
              <w:t>residual</w:t>
            </w:r>
            <w:proofErr w:type="spellEnd"/>
            <w:r w:rsidRPr="00FB4088">
              <w:rPr>
                <w:rFonts w:ascii="Arial" w:hAnsi="Arial" w:cs="Arial"/>
                <w:color w:val="000000"/>
              </w:rPr>
              <w:t xml:space="preserve"> </w:t>
            </w:r>
            <w:proofErr w:type="spellStart"/>
            <w:r w:rsidRPr="00FB4088">
              <w:rPr>
                <w:rFonts w:ascii="Arial" w:hAnsi="Arial" w:cs="Arial"/>
                <w:color w:val="000000"/>
              </w:rPr>
              <w:t>heat</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core</w:t>
            </w:r>
            <w:proofErr w:type="spellEnd"/>
            <w:r w:rsidRPr="00FB4088">
              <w:rPr>
                <w:rFonts w:ascii="Arial" w:hAnsi="Arial" w:cs="Arial"/>
                <w:color w:val="000000"/>
              </w:rPr>
              <w:t xml:space="preserve"> </w:t>
            </w:r>
            <w:proofErr w:type="spellStart"/>
            <w:r w:rsidRPr="00FB4088">
              <w:rPr>
                <w:rFonts w:ascii="Arial" w:hAnsi="Arial" w:cs="Arial"/>
                <w:color w:val="000000"/>
              </w:rPr>
              <w:t>after</w:t>
            </w:r>
            <w:proofErr w:type="spellEnd"/>
            <w:r w:rsidRPr="00FB4088">
              <w:rPr>
                <w:rFonts w:ascii="Arial" w:hAnsi="Arial" w:cs="Arial"/>
                <w:color w:val="000000"/>
              </w:rPr>
              <w:t xml:space="preserve"> </w:t>
            </w:r>
            <w:proofErr w:type="spellStart"/>
            <w:r w:rsidRPr="00FB4088">
              <w:rPr>
                <w:rFonts w:ascii="Arial" w:hAnsi="Arial" w:cs="Arial"/>
                <w:color w:val="000000"/>
              </w:rPr>
              <w:t>shutdown</w:t>
            </w:r>
            <w:proofErr w:type="spellEnd"/>
            <w:r w:rsidRPr="00FB4088">
              <w:rPr>
                <w:rFonts w:ascii="Arial" w:hAnsi="Arial" w:cs="Arial"/>
                <w:color w:val="00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000000"/>
              </w:rPr>
              <w:t xml:space="preserve">, </w:t>
            </w:r>
            <w:proofErr w:type="spellStart"/>
            <w:r w:rsidRPr="00FB4088">
              <w:rPr>
                <w:rFonts w:ascii="Arial" w:hAnsi="Arial" w:cs="Arial"/>
                <w:color w:val="000000"/>
              </w:rPr>
              <w:t>during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after</w:t>
            </w:r>
            <w:proofErr w:type="spellEnd"/>
            <w:r w:rsidRPr="00FB4088">
              <w:rPr>
                <w:rFonts w:ascii="Arial" w:hAnsi="Arial" w:cs="Arial"/>
                <w:color w:val="000000"/>
              </w:rPr>
              <w:t xml:space="preserve"> </w:t>
            </w:r>
            <w:proofErr w:type="spellStart"/>
            <w:r w:rsidRPr="00FB4088">
              <w:rPr>
                <w:rFonts w:ascii="Arial" w:hAnsi="Arial" w:cs="Arial"/>
                <w:color w:val="000000"/>
              </w:rPr>
              <w:t>anticipated</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occurrences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r w:rsidRPr="00FB4088">
              <w:rPr>
                <w:rFonts w:ascii="Arial" w:hAnsi="Arial" w:cs="Arial"/>
                <w:color w:val="FF0000"/>
              </w:rPr>
              <w:t xml:space="preserve">design </w:t>
            </w:r>
            <w:proofErr w:type="spellStart"/>
            <w:r w:rsidRPr="00FB4088">
              <w:rPr>
                <w:rFonts w:ascii="Arial" w:hAnsi="Arial" w:cs="Arial"/>
                <w:color w:val="FF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w:t>
            </w:r>
            <w:r w:rsidRPr="00FB4088">
              <w:rPr>
                <w:rFonts w:ascii="Arial" w:hAnsi="Arial" w:cs="Arial"/>
                <w:color w:val="FF0000"/>
              </w:rPr>
              <w:t>s</w:t>
            </w:r>
            <w:proofErr w:type="spellEnd"/>
            <w:r w:rsidRPr="00FB4088">
              <w:rPr>
                <w:rFonts w:ascii="Arial" w:hAnsi="Arial" w:cs="Arial"/>
                <w:color w:val="000000"/>
              </w:rPr>
              <w:t xml:space="preserve"> </w:t>
            </w:r>
            <w:proofErr w:type="spellStart"/>
            <w:r w:rsidRPr="00FB4088">
              <w:rPr>
                <w:rFonts w:ascii="Arial" w:hAnsi="Arial" w:cs="Arial"/>
                <w:strike/>
                <w:color w:val="FF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provided</w:t>
            </w:r>
            <w:proofErr w:type="spellEnd"/>
            <w:r w:rsidRPr="00FB4088">
              <w:rPr>
                <w:rFonts w:ascii="Arial" w:hAnsi="Arial" w:cs="Arial"/>
                <w:color w:val="000000"/>
              </w:rPr>
              <w:t xml:space="preserve"> </w:t>
            </w:r>
            <w:proofErr w:type="spellStart"/>
            <w:r w:rsidRPr="00FB4088">
              <w:rPr>
                <w:rFonts w:ascii="Arial" w:hAnsi="Arial" w:cs="Arial"/>
                <w:color w:val="000000"/>
              </w:rPr>
              <w:t>taking</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assumptions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w:t>
            </w:r>
            <w:proofErr w:type="spellStart"/>
            <w:r w:rsidRPr="00FB4088">
              <w:rPr>
                <w:rFonts w:ascii="Arial" w:hAnsi="Arial" w:cs="Arial"/>
                <w:color w:val="000000"/>
              </w:rPr>
              <w:t>single</w:t>
            </w:r>
            <w:proofErr w:type="spellEnd"/>
            <w:r w:rsidRPr="00FB4088">
              <w:rPr>
                <w:rFonts w:ascii="Arial" w:hAnsi="Arial" w:cs="Arial"/>
                <w:color w:val="000000"/>
              </w:rPr>
              <w:t xml:space="preserve"> </w:t>
            </w:r>
            <w:proofErr w:type="spellStart"/>
            <w:r w:rsidRPr="00FB4088">
              <w:rPr>
                <w:rFonts w:ascii="Arial" w:hAnsi="Arial" w:cs="Arial"/>
                <w:color w:val="000000"/>
              </w:rPr>
              <w:t>failure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loss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off</w:t>
            </w:r>
            <w:proofErr w:type="spellEnd"/>
            <w:r w:rsidRPr="00FB4088">
              <w:rPr>
                <w:rFonts w:ascii="Arial" w:hAnsi="Arial" w:cs="Arial"/>
                <w:color w:val="000000"/>
              </w:rPr>
              <w:t xml:space="preserve">-site </w:t>
            </w:r>
            <w:proofErr w:type="spellStart"/>
            <w:r w:rsidRPr="00FB4088">
              <w:rPr>
                <w:rFonts w:ascii="Arial" w:hAnsi="Arial" w:cs="Arial"/>
                <w:color w:val="000000"/>
              </w:rPr>
              <w:t>power</w:t>
            </w:r>
            <w:proofErr w:type="spellEnd"/>
            <w:r w:rsidRPr="00FB4088">
              <w:rPr>
                <w:rFonts w:ascii="Arial" w:hAnsi="Arial" w:cs="Arial"/>
                <w:color w:val="000000"/>
              </w:rPr>
              <w:t xml:space="preserve">. </w:t>
            </w:r>
          </w:p>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highlight w:val="cyan"/>
              </w:rPr>
            </w:pP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highlight w:val="cyan"/>
              </w:rPr>
            </w:pPr>
            <w:r w:rsidRPr="00FB4088">
              <w:rPr>
                <w:rFonts w:ascii="Arial" w:hAnsi="Arial" w:cs="Arial"/>
                <w:color w:val="000000"/>
              </w:rPr>
              <w:t>JV5 P1/1.6</w:t>
            </w:r>
          </w:p>
        </w:tc>
        <w:tc>
          <w:tcPr>
            <w:tcW w:w="5103" w:type="dxa"/>
            <w:tcBorders>
              <w:top w:val="single" w:sz="4" w:space="0" w:color="000000"/>
              <w:left w:val="single" w:sz="4" w:space="0" w:color="000000"/>
              <w:right w:val="single" w:sz="4" w:space="0" w:color="000000"/>
            </w:tcBorders>
          </w:tcPr>
          <w:p w:rsidR="00D54293" w:rsidRPr="00FB4088" w:rsidRDefault="0027205B" w:rsidP="00D54293">
            <w:pPr>
              <w:widowControl w:val="0"/>
              <w:autoSpaceDE w:val="0"/>
              <w:autoSpaceDN w:val="0"/>
              <w:adjustRightInd w:val="0"/>
              <w:spacing w:before="4" w:after="0" w:line="253" w:lineRule="exact"/>
              <w:ind w:left="121"/>
              <w:rPr>
                <w:rFonts w:ascii="Arial" w:hAnsi="Arial" w:cs="Arial"/>
                <w:color w:val="000000"/>
              </w:rPr>
            </w:pPr>
            <w:r w:rsidRPr="0027205B">
              <w:rPr>
                <w:rFonts w:ascii="Arial" w:hAnsi="Arial" w:cs="Arial"/>
                <w:color w:val="000000"/>
              </w:rPr>
              <w:t xml:space="preserve">Zagotovljeno mora biti odvajanje zaostale toplote iz sredice rektorja po zaustavitvi iz vseh stanj objekta ter skladišča izrabljenega goriva med pričakovanimi obratovalnimi dogodki in projektnimi dogodki kljub morebitni enojni odpovedi in izgubi zunanjega napajanja.  </w:t>
            </w:r>
          </w:p>
        </w:tc>
        <w:tc>
          <w:tcPr>
            <w:tcW w:w="4962" w:type="dxa"/>
            <w:tcBorders>
              <w:top w:val="single" w:sz="4" w:space="0" w:color="000000"/>
              <w:left w:val="single" w:sz="4" w:space="0" w:color="000000"/>
              <w:right w:val="single" w:sz="4" w:space="0" w:color="000000"/>
            </w:tcBorders>
          </w:tcPr>
          <w:p w:rsidR="00D54293" w:rsidRPr="00FB4088" w:rsidRDefault="00634D06" w:rsidP="00D54293">
            <w:pPr>
              <w:widowControl w:val="0"/>
              <w:autoSpaceDE w:val="0"/>
              <w:autoSpaceDN w:val="0"/>
              <w:adjustRightInd w:val="0"/>
              <w:spacing w:before="4" w:after="0" w:line="253" w:lineRule="exact"/>
              <w:ind w:left="121"/>
              <w:rPr>
                <w:rFonts w:ascii="Arial" w:hAnsi="Arial" w:cs="Arial"/>
                <w:color w:val="000000"/>
              </w:rPr>
            </w:pPr>
            <w:proofErr w:type="spellStart"/>
            <w:r w:rsidRPr="00634D06">
              <w:rPr>
                <w:rFonts w:ascii="Arial" w:hAnsi="Arial" w:cs="Arial"/>
                <w:color w:val="000000"/>
              </w:rPr>
              <w:t>Residual-heat</w:t>
            </w:r>
            <w:proofErr w:type="spellEnd"/>
            <w:r w:rsidRPr="00634D06">
              <w:rPr>
                <w:rFonts w:ascii="Arial" w:hAnsi="Arial" w:cs="Arial"/>
                <w:color w:val="000000"/>
              </w:rPr>
              <w:t xml:space="preserve"> </w:t>
            </w:r>
            <w:proofErr w:type="spellStart"/>
            <w:r w:rsidRPr="00634D06">
              <w:rPr>
                <w:rFonts w:ascii="Arial" w:hAnsi="Arial" w:cs="Arial"/>
                <w:color w:val="000000"/>
              </w:rPr>
              <w:t>removal</w:t>
            </w:r>
            <w:proofErr w:type="spellEnd"/>
            <w:r w:rsidRPr="00634D06">
              <w:rPr>
                <w:rFonts w:ascii="Arial" w:hAnsi="Arial" w:cs="Arial"/>
                <w:color w:val="000000"/>
              </w:rPr>
              <w:t xml:space="preserve"> </w:t>
            </w:r>
            <w:proofErr w:type="spellStart"/>
            <w:r w:rsidRPr="00634D06">
              <w:rPr>
                <w:rFonts w:ascii="Arial" w:hAnsi="Arial" w:cs="Arial"/>
                <w:color w:val="000000"/>
              </w:rPr>
              <w:t>from</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core</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provided</w:t>
            </w:r>
            <w:proofErr w:type="spellEnd"/>
            <w:r w:rsidRPr="00634D06">
              <w:rPr>
                <w:rFonts w:ascii="Arial" w:hAnsi="Arial" w:cs="Arial"/>
                <w:color w:val="000000"/>
              </w:rPr>
              <w:t xml:space="preserve"> </w:t>
            </w:r>
            <w:proofErr w:type="spellStart"/>
            <w:r w:rsidRPr="00634D06">
              <w:rPr>
                <w:rFonts w:ascii="Arial" w:hAnsi="Arial" w:cs="Arial"/>
                <w:color w:val="000000"/>
              </w:rPr>
              <w:t>following</w:t>
            </w:r>
            <w:proofErr w:type="spellEnd"/>
            <w:r w:rsidRPr="00634D06">
              <w:rPr>
                <w:rFonts w:ascii="Arial" w:hAnsi="Arial" w:cs="Arial"/>
                <w:color w:val="000000"/>
              </w:rPr>
              <w:t xml:space="preserve"> </w:t>
            </w:r>
            <w:proofErr w:type="spellStart"/>
            <w:r w:rsidRPr="00634D06">
              <w:rPr>
                <w:rFonts w:ascii="Arial" w:hAnsi="Arial" w:cs="Arial"/>
                <w:color w:val="000000"/>
              </w:rPr>
              <w:t>its</w:t>
            </w:r>
            <w:proofErr w:type="spellEnd"/>
            <w:r w:rsidRPr="00634D06">
              <w:rPr>
                <w:rFonts w:ascii="Arial" w:hAnsi="Arial" w:cs="Arial"/>
                <w:color w:val="000000"/>
              </w:rPr>
              <w:t xml:space="preserve"> </w:t>
            </w:r>
            <w:proofErr w:type="spellStart"/>
            <w:r w:rsidRPr="00634D06">
              <w:rPr>
                <w:rFonts w:ascii="Arial" w:hAnsi="Arial" w:cs="Arial"/>
                <w:color w:val="000000"/>
              </w:rPr>
              <w:t>shutdown</w:t>
            </w:r>
            <w:proofErr w:type="spellEnd"/>
            <w:r w:rsidRPr="00634D06">
              <w:rPr>
                <w:rFonts w:ascii="Arial" w:hAnsi="Arial" w:cs="Arial"/>
                <w:color w:val="000000"/>
              </w:rPr>
              <w:t xml:space="preserve"> </w:t>
            </w:r>
            <w:proofErr w:type="spellStart"/>
            <w:r w:rsidRPr="00634D06">
              <w:rPr>
                <w:rFonts w:ascii="Arial" w:hAnsi="Arial" w:cs="Arial"/>
                <w:color w:val="000000"/>
              </w:rPr>
              <w:t>from</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facility</w:t>
            </w:r>
            <w:proofErr w:type="spellEnd"/>
            <w:r w:rsidRPr="00634D06">
              <w:rPr>
                <w:rFonts w:ascii="Arial" w:hAnsi="Arial" w:cs="Arial"/>
                <w:color w:val="000000"/>
              </w:rPr>
              <w:t xml:space="preserve"> </w:t>
            </w:r>
            <w:proofErr w:type="spellStart"/>
            <w:r w:rsidRPr="00634D06">
              <w:rPr>
                <w:rFonts w:ascii="Arial" w:hAnsi="Arial" w:cs="Arial"/>
                <w:color w:val="000000"/>
              </w:rPr>
              <w:t>state</w:t>
            </w:r>
            <w:proofErr w:type="spellEnd"/>
            <w:r w:rsidRPr="00634D06">
              <w:rPr>
                <w:rFonts w:ascii="Arial" w:hAnsi="Arial" w:cs="Arial"/>
                <w:color w:val="000000"/>
              </w:rPr>
              <w:t xml:space="preserve">, as </w:t>
            </w:r>
            <w:proofErr w:type="spellStart"/>
            <w:r w:rsidRPr="00634D06">
              <w:rPr>
                <w:rFonts w:ascii="Arial" w:hAnsi="Arial" w:cs="Arial"/>
                <w:color w:val="000000"/>
              </w:rPr>
              <w:t>well</w:t>
            </w:r>
            <w:proofErr w:type="spellEnd"/>
            <w:r w:rsidRPr="00634D06">
              <w:rPr>
                <w:rFonts w:ascii="Arial" w:hAnsi="Arial" w:cs="Arial"/>
                <w:color w:val="000000"/>
              </w:rPr>
              <w:t xml:space="preserve"> as </w:t>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fuel</w:t>
            </w:r>
            <w:proofErr w:type="spellEnd"/>
            <w:r w:rsidRPr="00634D06">
              <w:rPr>
                <w:rFonts w:ascii="Arial" w:hAnsi="Arial" w:cs="Arial"/>
                <w:color w:val="000000"/>
              </w:rPr>
              <w:t xml:space="preserve"> </w:t>
            </w:r>
            <w:proofErr w:type="spellStart"/>
            <w:r w:rsidRPr="00634D06">
              <w:rPr>
                <w:rFonts w:ascii="Arial" w:hAnsi="Arial" w:cs="Arial"/>
                <w:color w:val="000000"/>
              </w:rPr>
              <w:t>storage</w:t>
            </w:r>
            <w:proofErr w:type="spellEnd"/>
            <w:r w:rsidRPr="00634D06">
              <w:rPr>
                <w:rFonts w:ascii="Arial" w:hAnsi="Arial" w:cs="Arial"/>
                <w:color w:val="000000"/>
              </w:rPr>
              <w:t xml:space="preserve"> </w:t>
            </w:r>
            <w:proofErr w:type="spellStart"/>
            <w:r w:rsidRPr="00634D06">
              <w:rPr>
                <w:rFonts w:ascii="Arial" w:hAnsi="Arial" w:cs="Arial"/>
                <w:color w:val="000000"/>
              </w:rPr>
              <w:t>during</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after</w:t>
            </w:r>
            <w:proofErr w:type="spellEnd"/>
            <w:r w:rsidRPr="00634D06">
              <w:rPr>
                <w:rFonts w:ascii="Arial" w:hAnsi="Arial" w:cs="Arial"/>
                <w:color w:val="000000"/>
              </w:rPr>
              <w:t xml:space="preserve"> </w:t>
            </w:r>
            <w:proofErr w:type="spellStart"/>
            <w:r w:rsidRPr="00634D06">
              <w:rPr>
                <w:rFonts w:ascii="Arial" w:hAnsi="Arial" w:cs="Arial"/>
                <w:color w:val="000000"/>
              </w:rPr>
              <w:t>anticipated</w:t>
            </w:r>
            <w:proofErr w:type="spellEnd"/>
            <w:r w:rsidRPr="00634D06">
              <w:rPr>
                <w:rFonts w:ascii="Arial" w:hAnsi="Arial" w:cs="Arial"/>
                <w:color w:val="000000"/>
              </w:rPr>
              <w:t xml:space="preserve"> </w:t>
            </w:r>
            <w:proofErr w:type="spellStart"/>
            <w:r w:rsidRPr="00634D06">
              <w:rPr>
                <w:rFonts w:ascii="Arial" w:hAnsi="Arial" w:cs="Arial"/>
                <w:color w:val="000000"/>
              </w:rPr>
              <w:t>operational</w:t>
            </w:r>
            <w:proofErr w:type="spellEnd"/>
            <w:r w:rsidRPr="00634D06">
              <w:rPr>
                <w:rFonts w:ascii="Arial" w:hAnsi="Arial" w:cs="Arial"/>
                <w:color w:val="000000"/>
              </w:rPr>
              <w:t xml:space="preserve"> </w:t>
            </w:r>
            <w:proofErr w:type="spellStart"/>
            <w:r w:rsidRPr="00634D06">
              <w:rPr>
                <w:rFonts w:ascii="Arial" w:hAnsi="Arial" w:cs="Arial"/>
                <w:color w:val="000000"/>
              </w:rPr>
              <w:t>occurrences</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design </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accidents</w:t>
            </w:r>
            <w:proofErr w:type="spellEnd"/>
            <w:r w:rsidRPr="00634D06">
              <w:rPr>
                <w:rFonts w:ascii="Arial" w:hAnsi="Arial" w:cs="Arial"/>
                <w:color w:val="000000"/>
              </w:rPr>
              <w:t xml:space="preserve">, </w:t>
            </w:r>
            <w:proofErr w:type="spellStart"/>
            <w:r w:rsidRPr="00634D06">
              <w:rPr>
                <w:rFonts w:ascii="Arial" w:hAnsi="Arial" w:cs="Arial"/>
                <w:color w:val="000000"/>
              </w:rPr>
              <w:t>even</w:t>
            </w:r>
            <w:proofErr w:type="spellEnd"/>
            <w:r w:rsidRPr="00634D06">
              <w:rPr>
                <w:rFonts w:ascii="Arial" w:hAnsi="Arial" w:cs="Arial"/>
                <w:color w:val="000000"/>
              </w:rPr>
              <w:t xml:space="preserve"> </w:t>
            </w:r>
            <w:proofErr w:type="spellStart"/>
            <w:r w:rsidRPr="00634D06">
              <w:rPr>
                <w:rFonts w:ascii="Arial" w:hAnsi="Arial" w:cs="Arial"/>
                <w:color w:val="000000"/>
              </w:rPr>
              <w:t>under</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assumptions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a </w:t>
            </w:r>
            <w:proofErr w:type="spellStart"/>
            <w:r w:rsidRPr="00634D06">
              <w:rPr>
                <w:rFonts w:ascii="Arial" w:hAnsi="Arial" w:cs="Arial"/>
                <w:color w:val="000000"/>
              </w:rPr>
              <w:t>single</w:t>
            </w:r>
            <w:proofErr w:type="spellEnd"/>
            <w:r w:rsidRPr="00634D06">
              <w:rPr>
                <w:rFonts w:ascii="Arial" w:hAnsi="Arial" w:cs="Arial"/>
                <w:color w:val="000000"/>
              </w:rPr>
              <w:t xml:space="preserve"> </w:t>
            </w:r>
            <w:proofErr w:type="spellStart"/>
            <w:r w:rsidRPr="00634D06">
              <w:rPr>
                <w:rFonts w:ascii="Arial" w:hAnsi="Arial" w:cs="Arial"/>
                <w:color w:val="000000"/>
              </w:rPr>
              <w:t>failure</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loss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off</w:t>
            </w:r>
            <w:proofErr w:type="spellEnd"/>
            <w:r w:rsidRPr="00634D06">
              <w:rPr>
                <w:rFonts w:ascii="Arial" w:hAnsi="Arial" w:cs="Arial"/>
                <w:color w:val="000000"/>
              </w:rPr>
              <w:t xml:space="preserve">-site </w:t>
            </w:r>
            <w:proofErr w:type="spellStart"/>
            <w:r w:rsidRPr="00634D06">
              <w:rPr>
                <w:rFonts w:ascii="Arial" w:hAnsi="Arial" w:cs="Arial"/>
                <w:color w:val="000000"/>
              </w:rPr>
              <w:t>power</w:t>
            </w:r>
            <w:proofErr w:type="spellEnd"/>
            <w:r w:rsidRPr="00634D06">
              <w:rPr>
                <w:rFonts w:ascii="Arial" w:hAnsi="Arial" w:cs="Arial"/>
                <w:color w:val="000000"/>
              </w:rPr>
              <w:t xml:space="preserve">.    </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bookmarkStart w:id="17" w:name="Pg24"/>
            <w:bookmarkEnd w:id="17"/>
            <w:r w:rsidRPr="00FB4088">
              <w:rPr>
                <w:rFonts w:ascii="Arial" w:hAnsi="Arial" w:cs="Arial"/>
                <w:color w:val="000000"/>
              </w:rPr>
              <w:t>E 9.</w:t>
            </w:r>
            <w:r w:rsidRPr="00FB4088">
              <w:rPr>
                <w:rFonts w:ascii="Arial" w:hAnsi="Arial" w:cs="Arial"/>
                <w:color w:val="FF0000"/>
              </w:rPr>
              <w:t>10</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r w:rsidRPr="00FB4088">
              <w:rPr>
                <w:rFonts w:ascii="Arial" w:hAnsi="Arial" w:cs="Arial"/>
                <w:color w:val="000000"/>
              </w:rPr>
              <w:t xml:space="preserve">A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provided</w:t>
            </w:r>
            <w:proofErr w:type="spellEnd"/>
            <w:r w:rsidRPr="00FB4088">
              <w:rPr>
                <w:rFonts w:ascii="Arial" w:hAnsi="Arial" w:cs="Arial"/>
                <w:color w:val="000000"/>
              </w:rPr>
              <w:t xml:space="preserve"> 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release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radioactive</w:t>
            </w:r>
            <w:proofErr w:type="spellEnd"/>
            <w:r w:rsidRPr="00FB4088">
              <w:rPr>
                <w:rFonts w:ascii="Arial" w:hAnsi="Arial" w:cs="Arial"/>
                <w:color w:val="000000"/>
              </w:rPr>
              <w:t xml:space="preserve"> material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environment</w:t>
            </w:r>
            <w:proofErr w:type="spellEnd"/>
            <w:r w:rsidRPr="00FB4088">
              <w:rPr>
                <w:rFonts w:ascii="Arial" w:hAnsi="Arial" w:cs="Arial"/>
                <w:color w:val="000000"/>
              </w:rPr>
              <w:t xml:space="preserve"> in a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w:t>
            </w:r>
            <w:proofErr w:type="spellEnd"/>
            <w:r w:rsidRPr="00FB4088">
              <w:rPr>
                <w:rFonts w:ascii="Arial" w:hAnsi="Arial" w:cs="Arial"/>
                <w:color w:val="000000"/>
              </w:rPr>
              <w:t xml:space="preserve"> </w:t>
            </w:r>
            <w:proofErr w:type="spellStart"/>
            <w:r w:rsidRPr="00FB4088">
              <w:rPr>
                <w:rFonts w:ascii="Arial" w:hAnsi="Arial" w:cs="Arial"/>
                <w:color w:val="000000"/>
              </w:rPr>
              <w:t>would</w:t>
            </w:r>
            <w:proofErr w:type="spellEnd"/>
            <w:r w:rsidRPr="00FB4088">
              <w:rPr>
                <w:rFonts w:ascii="Arial" w:hAnsi="Arial" w:cs="Arial"/>
                <w:color w:val="000000"/>
              </w:rPr>
              <w:t xml:space="preserve"> be </w:t>
            </w:r>
            <w:proofErr w:type="spellStart"/>
            <w:r w:rsidRPr="00FB4088">
              <w:rPr>
                <w:rFonts w:ascii="Arial" w:hAnsi="Arial" w:cs="Arial"/>
                <w:color w:val="000000"/>
              </w:rPr>
              <w:t>below</w:t>
            </w:r>
            <w:proofErr w:type="spellEnd"/>
            <w:r w:rsidRPr="00FB4088">
              <w:rPr>
                <w:rFonts w:ascii="Arial" w:hAnsi="Arial" w:cs="Arial"/>
                <w:color w:val="000000"/>
              </w:rPr>
              <w:t xml:space="preserve"> </w:t>
            </w:r>
            <w:proofErr w:type="spellStart"/>
            <w:r w:rsidRPr="00FB4088">
              <w:rPr>
                <w:rFonts w:ascii="Arial" w:hAnsi="Arial" w:cs="Arial"/>
                <w:color w:val="000000"/>
              </w:rPr>
              <w:t>prescribed</w:t>
            </w:r>
            <w:proofErr w:type="spellEnd"/>
            <w:r w:rsidRPr="00FB4088">
              <w:rPr>
                <w:rFonts w:ascii="Arial" w:hAnsi="Arial" w:cs="Arial"/>
                <w:color w:val="000000"/>
              </w:rPr>
              <w:t xml:space="preserve"> </w:t>
            </w:r>
            <w:proofErr w:type="spellStart"/>
            <w:r w:rsidRPr="00FB4088">
              <w:rPr>
                <w:rFonts w:ascii="Arial" w:hAnsi="Arial" w:cs="Arial"/>
                <w:color w:val="000000"/>
              </w:rPr>
              <w:t>limits</w:t>
            </w:r>
            <w:proofErr w:type="spellEnd"/>
            <w:r w:rsidRPr="00FB4088">
              <w:rPr>
                <w:rFonts w:ascii="Arial" w:hAnsi="Arial" w:cs="Arial"/>
                <w:color w:val="000000"/>
              </w:rPr>
              <w:t xml:space="preserve">. </w:t>
            </w:r>
            <w:proofErr w:type="spellStart"/>
            <w:r w:rsidRPr="00FB4088">
              <w:rPr>
                <w:rFonts w:ascii="Arial" w:hAnsi="Arial" w:cs="Arial"/>
                <w:color w:val="000000"/>
              </w:rPr>
              <w:t>This</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53"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leaktight</w:t>
            </w:r>
            <w:proofErr w:type="spellEnd"/>
            <w:r w:rsidRPr="00FB4088">
              <w:rPr>
                <w:rFonts w:ascii="Arial" w:hAnsi="Arial" w:cs="Arial"/>
                <w:color w:val="000000"/>
              </w:rPr>
              <w:t xml:space="preserve"> </w:t>
            </w:r>
            <w:proofErr w:type="spellStart"/>
            <w:r w:rsidRPr="00FB4088">
              <w:rPr>
                <w:rFonts w:ascii="Arial" w:hAnsi="Arial" w:cs="Arial"/>
                <w:color w:val="000000"/>
              </w:rPr>
              <w:t>structures</w:t>
            </w:r>
            <w:proofErr w:type="spellEnd"/>
            <w:r w:rsidRPr="00FB4088">
              <w:rPr>
                <w:rFonts w:ascii="Arial" w:hAnsi="Arial" w:cs="Arial"/>
                <w:color w:val="000000"/>
              </w:rPr>
              <w:t xml:space="preserve"> </w:t>
            </w:r>
            <w:proofErr w:type="spellStart"/>
            <w:r w:rsidRPr="00FB4088">
              <w:rPr>
                <w:rFonts w:ascii="Arial" w:hAnsi="Arial" w:cs="Arial"/>
                <w:color w:val="000000"/>
              </w:rPr>
              <w:t>covering</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essential</w:t>
            </w:r>
            <w:proofErr w:type="spellEnd"/>
            <w:r w:rsidRPr="00FB4088">
              <w:rPr>
                <w:rFonts w:ascii="Arial" w:hAnsi="Arial" w:cs="Arial"/>
                <w:color w:val="000000"/>
              </w:rPr>
              <w:t xml:space="preserve"> </w:t>
            </w:r>
            <w:proofErr w:type="spellStart"/>
            <w:r w:rsidRPr="00FB4088">
              <w:rPr>
                <w:rFonts w:ascii="Arial" w:hAnsi="Arial" w:cs="Arial"/>
                <w:color w:val="000000"/>
              </w:rPr>
              <w:t>parts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primary</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51"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associated</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pressures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temperatures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features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isolation</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features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removal</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fission</w:t>
            </w:r>
            <w:proofErr w:type="spellEnd"/>
            <w:r w:rsidRPr="00FB4088">
              <w:rPr>
                <w:rFonts w:ascii="Arial" w:hAnsi="Arial" w:cs="Arial"/>
                <w:color w:val="000000"/>
              </w:rPr>
              <w:t xml:space="preserve"> </w:t>
            </w:r>
            <w:proofErr w:type="spellStart"/>
            <w:r w:rsidRPr="00FB4088">
              <w:rPr>
                <w:rFonts w:ascii="Arial" w:hAnsi="Arial" w:cs="Arial"/>
                <w:color w:val="000000"/>
              </w:rPr>
              <w:t>products</w:t>
            </w:r>
            <w:proofErr w:type="spellEnd"/>
            <w:r w:rsidRPr="00FB4088">
              <w:rPr>
                <w:rFonts w:ascii="Arial" w:hAnsi="Arial" w:cs="Arial"/>
                <w:color w:val="000000"/>
              </w:rPr>
              <w:t xml:space="preserve">, </w:t>
            </w:r>
            <w:proofErr w:type="spellStart"/>
            <w:r w:rsidRPr="00FB4088">
              <w:rPr>
                <w:rFonts w:ascii="Arial" w:hAnsi="Arial" w:cs="Arial"/>
                <w:color w:val="000000"/>
              </w:rPr>
              <w:t>hydrogen</w:t>
            </w:r>
            <w:proofErr w:type="spellEnd"/>
            <w:r w:rsidRPr="00FB4088">
              <w:rPr>
                <w:rFonts w:ascii="Arial" w:hAnsi="Arial" w:cs="Arial"/>
                <w:color w:val="000000"/>
              </w:rPr>
              <w:t xml:space="preserve">, </w:t>
            </w:r>
            <w:proofErr w:type="spellStart"/>
            <w:r w:rsidRPr="00FB4088">
              <w:rPr>
                <w:rFonts w:ascii="Arial" w:hAnsi="Arial" w:cs="Arial"/>
                <w:color w:val="000000"/>
              </w:rPr>
              <w:t>oxygen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other</w:t>
            </w:r>
            <w:proofErr w:type="spellEnd"/>
            <w:r w:rsidRPr="00FB4088">
              <w:rPr>
                <w:rFonts w:ascii="Arial" w:hAnsi="Arial" w:cs="Arial"/>
                <w:color w:val="000000"/>
              </w:rPr>
              <w:t xml:space="preserve"> </w:t>
            </w:r>
            <w:proofErr w:type="spellStart"/>
            <w:r w:rsidRPr="00FB4088">
              <w:rPr>
                <w:rFonts w:ascii="Arial" w:hAnsi="Arial" w:cs="Arial"/>
                <w:color w:val="000000"/>
              </w:rPr>
              <w:t>substances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could</w:t>
            </w:r>
            <w:proofErr w:type="spellEnd"/>
            <w:r w:rsidRPr="00FB4088">
              <w:rPr>
                <w:rFonts w:ascii="Arial" w:hAnsi="Arial" w:cs="Arial"/>
                <w:color w:val="000000"/>
              </w:rPr>
              <w:t xml:space="preserve"> be </w:t>
            </w:r>
            <w:proofErr w:type="spellStart"/>
            <w:r w:rsidRPr="00FB4088">
              <w:rPr>
                <w:rFonts w:ascii="Arial" w:hAnsi="Arial" w:cs="Arial"/>
                <w:color w:val="000000"/>
              </w:rPr>
              <w:t>released</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rPr>
              <w:t>atmosphere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P1/1.7/1</w:t>
            </w:r>
          </w:p>
        </w:tc>
        <w:tc>
          <w:tcPr>
            <w:tcW w:w="5103" w:type="dxa"/>
            <w:tcBorders>
              <w:top w:val="single" w:sz="4" w:space="0" w:color="000000"/>
              <w:left w:val="single" w:sz="4" w:space="0" w:color="000000"/>
              <w:bottom w:val="single" w:sz="4" w:space="0" w:color="000000"/>
              <w:right w:val="single" w:sz="4" w:space="0" w:color="000000"/>
            </w:tcBorders>
          </w:tcPr>
          <w:p w:rsidR="00732D73" w:rsidRPr="00732D73" w:rsidRDefault="00732D73" w:rsidP="00732D73">
            <w:pPr>
              <w:widowControl w:val="0"/>
              <w:autoSpaceDE w:val="0"/>
              <w:autoSpaceDN w:val="0"/>
              <w:adjustRightInd w:val="0"/>
              <w:spacing w:before="5" w:after="0" w:line="253" w:lineRule="exact"/>
              <w:ind w:left="121"/>
              <w:rPr>
                <w:rFonts w:ascii="Arial" w:hAnsi="Arial" w:cs="Arial"/>
                <w:color w:val="000000"/>
              </w:rPr>
            </w:pPr>
            <w:r w:rsidRPr="00732D73">
              <w:rPr>
                <w:rFonts w:ascii="Arial" w:hAnsi="Arial" w:cs="Arial"/>
                <w:color w:val="000000"/>
              </w:rPr>
              <w:t>1.</w:t>
            </w:r>
            <w:r w:rsidRPr="00732D73">
              <w:rPr>
                <w:rFonts w:ascii="Arial" w:hAnsi="Arial" w:cs="Arial"/>
                <w:color w:val="000000"/>
              </w:rPr>
              <w:tab/>
              <w:t>Jedrska elektrarna mora imeti zadrževalni hram, ki mora zagotoviti, da je vsak izpust radioaktivnih snovi v okolje med projektnim dogodkom pod predpisanimi omejitvami. Sistem zadrževalnega hrama mora vključevati:</w:t>
            </w:r>
          </w:p>
          <w:p w:rsidR="00732D73" w:rsidRPr="00732D73" w:rsidRDefault="00732D73" w:rsidP="00732D73">
            <w:pPr>
              <w:widowControl w:val="0"/>
              <w:autoSpaceDE w:val="0"/>
              <w:autoSpaceDN w:val="0"/>
              <w:adjustRightInd w:val="0"/>
              <w:spacing w:before="5" w:after="0" w:line="253" w:lineRule="exact"/>
              <w:ind w:left="121"/>
              <w:rPr>
                <w:rFonts w:ascii="Arial" w:hAnsi="Arial" w:cs="Arial"/>
                <w:color w:val="000000"/>
              </w:rPr>
            </w:pPr>
            <w:r w:rsidRPr="00732D73">
              <w:rPr>
                <w:rFonts w:ascii="Arial" w:hAnsi="Arial" w:cs="Arial"/>
                <w:color w:val="000000"/>
              </w:rPr>
              <w:t>–</w:t>
            </w:r>
            <w:r w:rsidRPr="00732D73">
              <w:rPr>
                <w:rFonts w:ascii="Arial" w:hAnsi="Arial" w:cs="Arial"/>
                <w:color w:val="000000"/>
              </w:rPr>
              <w:tab/>
              <w:t>neprepustne konstrukcije, v katerih so vsi bistveni deli primarnega reaktorskega hladilnega sistema,</w:t>
            </w:r>
          </w:p>
          <w:p w:rsidR="00732D73" w:rsidRPr="00732D73" w:rsidRDefault="00732D73" w:rsidP="00732D73">
            <w:pPr>
              <w:widowControl w:val="0"/>
              <w:autoSpaceDE w:val="0"/>
              <w:autoSpaceDN w:val="0"/>
              <w:adjustRightInd w:val="0"/>
              <w:spacing w:before="5" w:after="0" w:line="253" w:lineRule="exact"/>
              <w:ind w:left="121"/>
              <w:rPr>
                <w:rFonts w:ascii="Arial" w:hAnsi="Arial" w:cs="Arial"/>
                <w:color w:val="000000"/>
              </w:rPr>
            </w:pPr>
            <w:r w:rsidRPr="00732D73">
              <w:rPr>
                <w:rFonts w:ascii="Arial" w:hAnsi="Arial" w:cs="Arial"/>
                <w:color w:val="000000"/>
              </w:rPr>
              <w:t>–</w:t>
            </w:r>
            <w:r w:rsidRPr="00732D73">
              <w:rPr>
                <w:rFonts w:ascii="Arial" w:hAnsi="Arial" w:cs="Arial"/>
                <w:color w:val="000000"/>
              </w:rPr>
              <w:tab/>
              <w:t>sisteme za nadzor tlaka in temperature v zadrževalnem hramu,</w:t>
            </w:r>
          </w:p>
          <w:p w:rsidR="00D54293" w:rsidRPr="00FB4088" w:rsidRDefault="00732D73" w:rsidP="00732D73">
            <w:pPr>
              <w:widowControl w:val="0"/>
              <w:autoSpaceDE w:val="0"/>
              <w:autoSpaceDN w:val="0"/>
              <w:adjustRightInd w:val="0"/>
              <w:spacing w:before="5" w:after="0" w:line="253" w:lineRule="exact"/>
              <w:ind w:left="121"/>
              <w:rPr>
                <w:rFonts w:ascii="Arial" w:hAnsi="Arial" w:cs="Arial"/>
                <w:color w:val="000000"/>
              </w:rPr>
            </w:pPr>
            <w:r w:rsidRPr="00732D73">
              <w:rPr>
                <w:rFonts w:ascii="Arial" w:hAnsi="Arial" w:cs="Arial"/>
                <w:color w:val="000000"/>
              </w:rPr>
              <w:t>–</w:t>
            </w:r>
            <w:r w:rsidRPr="00732D73">
              <w:rPr>
                <w:rFonts w:ascii="Arial" w:hAnsi="Arial" w:cs="Arial"/>
                <w:color w:val="000000"/>
              </w:rPr>
              <w:tab/>
              <w:t>naprave za izolacijo, obvladovanje in odstranitev radionuklidov, vodika, kisika in drugih snovi, ki utegnejo biti izpuščene v atmosfero zadrževalnega hrama.</w:t>
            </w:r>
          </w:p>
        </w:tc>
        <w:tc>
          <w:tcPr>
            <w:tcW w:w="4962" w:type="dxa"/>
            <w:tcBorders>
              <w:top w:val="single" w:sz="4" w:space="0" w:color="000000"/>
              <w:left w:val="single" w:sz="4" w:space="0" w:color="000000"/>
              <w:bottom w:val="single" w:sz="4" w:space="0" w:color="000000"/>
              <w:right w:val="single" w:sz="4" w:space="0" w:color="000000"/>
            </w:tcBorders>
          </w:tcPr>
          <w:p w:rsidR="00634D06" w:rsidRPr="00634D06" w:rsidRDefault="00634D06" w:rsidP="00634D06">
            <w:pPr>
              <w:widowControl w:val="0"/>
              <w:autoSpaceDE w:val="0"/>
              <w:autoSpaceDN w:val="0"/>
              <w:adjustRightInd w:val="0"/>
              <w:spacing w:before="5" w:after="0" w:line="253" w:lineRule="exact"/>
              <w:ind w:left="121"/>
              <w:rPr>
                <w:rFonts w:ascii="Arial" w:hAnsi="Arial" w:cs="Arial"/>
                <w:color w:val="000000"/>
              </w:rPr>
            </w:pPr>
            <w:r w:rsidRPr="00634D06">
              <w:rPr>
                <w:rFonts w:ascii="Arial" w:hAnsi="Arial" w:cs="Arial"/>
                <w:color w:val="000000"/>
              </w:rPr>
              <w:t>1.</w:t>
            </w:r>
            <w:r w:rsidRPr="00634D06">
              <w:rPr>
                <w:rFonts w:ascii="Arial" w:hAnsi="Arial" w:cs="Arial"/>
                <w:color w:val="000000"/>
              </w:rPr>
              <w:tab/>
              <w:t xml:space="preserve">A </w:t>
            </w:r>
            <w:proofErr w:type="spellStart"/>
            <w:r w:rsidRPr="00634D06">
              <w:rPr>
                <w:rFonts w:ascii="Arial" w:hAnsi="Arial" w:cs="Arial"/>
                <w:color w:val="000000"/>
              </w:rPr>
              <w:t>nuclear</w:t>
            </w:r>
            <w:proofErr w:type="spellEnd"/>
            <w:r w:rsidRPr="00634D06">
              <w:rPr>
                <w:rFonts w:ascii="Arial" w:hAnsi="Arial" w:cs="Arial"/>
                <w:color w:val="000000"/>
              </w:rPr>
              <w:t xml:space="preserve"> </w:t>
            </w:r>
            <w:proofErr w:type="spellStart"/>
            <w:r w:rsidRPr="00634D06">
              <w:rPr>
                <w:rFonts w:ascii="Arial" w:hAnsi="Arial" w:cs="Arial"/>
                <w:color w:val="000000"/>
              </w:rPr>
              <w:t>power</w:t>
            </w:r>
            <w:proofErr w:type="spellEnd"/>
            <w:r w:rsidRPr="00634D06">
              <w:rPr>
                <w:rFonts w:ascii="Arial" w:hAnsi="Arial" w:cs="Arial"/>
                <w:color w:val="000000"/>
              </w:rPr>
              <w:t xml:space="preserve"> </w:t>
            </w:r>
            <w:proofErr w:type="spellStart"/>
            <w:r w:rsidRPr="00634D06">
              <w:rPr>
                <w:rFonts w:ascii="Arial" w:hAnsi="Arial" w:cs="Arial"/>
                <w:color w:val="000000"/>
              </w:rPr>
              <w:t>plant</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fitted</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a </w:t>
            </w:r>
            <w:proofErr w:type="spellStart"/>
            <w:r w:rsidRPr="00634D06">
              <w:rPr>
                <w:rFonts w:ascii="Arial" w:hAnsi="Arial" w:cs="Arial"/>
                <w:color w:val="000000"/>
              </w:rPr>
              <w:t>containment</w:t>
            </w:r>
            <w:proofErr w:type="spellEnd"/>
            <w:r w:rsidRPr="00634D06">
              <w:rPr>
                <w:rFonts w:ascii="Arial" w:hAnsi="Arial" w:cs="Arial"/>
                <w:color w:val="000000"/>
              </w:rPr>
              <w:t xml:space="preserve"> </w:t>
            </w:r>
            <w:proofErr w:type="spellStart"/>
            <w:r w:rsidRPr="00634D06">
              <w:rPr>
                <w:rFonts w:ascii="Arial" w:hAnsi="Arial" w:cs="Arial"/>
                <w:color w:val="000000"/>
              </w:rPr>
              <w:t>that</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ensure</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releases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radioactive</w:t>
            </w:r>
            <w:proofErr w:type="spellEnd"/>
            <w:r w:rsidRPr="00634D06">
              <w:rPr>
                <w:rFonts w:ascii="Arial" w:hAnsi="Arial" w:cs="Arial"/>
                <w:color w:val="000000"/>
              </w:rPr>
              <w:t xml:space="preserve"> </w:t>
            </w:r>
            <w:proofErr w:type="spellStart"/>
            <w:r w:rsidRPr="00634D06">
              <w:rPr>
                <w:rFonts w:ascii="Arial" w:hAnsi="Arial" w:cs="Arial"/>
                <w:color w:val="000000"/>
              </w:rPr>
              <w:t>substances</w:t>
            </w:r>
            <w:proofErr w:type="spellEnd"/>
            <w:r w:rsidRPr="00634D06">
              <w:rPr>
                <w:rFonts w:ascii="Arial" w:hAnsi="Arial" w:cs="Arial"/>
                <w:color w:val="000000"/>
              </w:rPr>
              <w:t xml:space="preserve"> </w:t>
            </w:r>
            <w:proofErr w:type="spellStart"/>
            <w:r w:rsidRPr="00634D06">
              <w:rPr>
                <w:rFonts w:ascii="Arial" w:hAnsi="Arial" w:cs="Arial"/>
                <w:color w:val="000000"/>
              </w:rPr>
              <w:t>during</w:t>
            </w:r>
            <w:proofErr w:type="spellEnd"/>
            <w:r w:rsidRPr="00634D06">
              <w:rPr>
                <w:rFonts w:ascii="Arial" w:hAnsi="Arial" w:cs="Arial"/>
                <w:color w:val="000000"/>
              </w:rPr>
              <w:t xml:space="preserve"> a design-</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event</w:t>
            </w:r>
            <w:proofErr w:type="spellEnd"/>
            <w:r w:rsidRPr="00634D06">
              <w:rPr>
                <w:rFonts w:ascii="Arial" w:hAnsi="Arial" w:cs="Arial"/>
                <w:color w:val="000000"/>
              </w:rPr>
              <w:t xml:space="preserve"> </w:t>
            </w:r>
            <w:proofErr w:type="spellStart"/>
            <w:r w:rsidRPr="00634D06">
              <w:rPr>
                <w:rFonts w:ascii="Arial" w:hAnsi="Arial" w:cs="Arial"/>
                <w:color w:val="000000"/>
              </w:rPr>
              <w:t>into</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environment</w:t>
            </w:r>
            <w:proofErr w:type="spellEnd"/>
            <w:r w:rsidRPr="00634D06">
              <w:rPr>
                <w:rFonts w:ascii="Arial" w:hAnsi="Arial" w:cs="Arial"/>
                <w:color w:val="000000"/>
              </w:rPr>
              <w:t xml:space="preserve"> </w:t>
            </w:r>
            <w:proofErr w:type="spellStart"/>
            <w:r w:rsidRPr="00634D06">
              <w:rPr>
                <w:rFonts w:ascii="Arial" w:hAnsi="Arial" w:cs="Arial"/>
                <w:color w:val="000000"/>
              </w:rPr>
              <w:t>remain</w:t>
            </w:r>
            <w:proofErr w:type="spellEnd"/>
            <w:r w:rsidRPr="00634D06">
              <w:rPr>
                <w:rFonts w:ascii="Arial" w:hAnsi="Arial" w:cs="Arial"/>
                <w:color w:val="000000"/>
              </w:rPr>
              <w:t xml:space="preserve"> </w:t>
            </w:r>
            <w:proofErr w:type="spellStart"/>
            <w:r w:rsidRPr="00634D06">
              <w:rPr>
                <w:rFonts w:ascii="Arial" w:hAnsi="Arial" w:cs="Arial"/>
                <w:color w:val="000000"/>
              </w:rPr>
              <w:t>below</w:t>
            </w:r>
            <w:proofErr w:type="spellEnd"/>
            <w:r w:rsidRPr="00634D06">
              <w:rPr>
                <w:rFonts w:ascii="Arial" w:hAnsi="Arial" w:cs="Arial"/>
                <w:color w:val="000000"/>
              </w:rPr>
              <w:t xml:space="preserve"> </w:t>
            </w:r>
            <w:proofErr w:type="spellStart"/>
            <w:r w:rsidRPr="00634D06">
              <w:rPr>
                <w:rFonts w:ascii="Arial" w:hAnsi="Arial" w:cs="Arial"/>
                <w:color w:val="000000"/>
              </w:rPr>
              <w:t>statutory</w:t>
            </w:r>
            <w:proofErr w:type="spellEnd"/>
            <w:r w:rsidRPr="00634D06">
              <w:rPr>
                <w:rFonts w:ascii="Arial" w:hAnsi="Arial" w:cs="Arial"/>
                <w:color w:val="000000"/>
              </w:rPr>
              <w:t xml:space="preserve"> </w:t>
            </w:r>
            <w:proofErr w:type="spellStart"/>
            <w:r w:rsidRPr="00634D06">
              <w:rPr>
                <w:rFonts w:ascii="Arial" w:hAnsi="Arial" w:cs="Arial"/>
                <w:color w:val="000000"/>
              </w:rPr>
              <w:t>limits</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w:t>
            </w:r>
            <w:proofErr w:type="spellStart"/>
            <w:r w:rsidRPr="00634D06">
              <w:rPr>
                <w:rFonts w:ascii="Arial" w:hAnsi="Arial" w:cs="Arial"/>
                <w:color w:val="000000"/>
              </w:rPr>
              <w:t>system</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comprise</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before="5" w:after="0" w:line="253" w:lineRule="exact"/>
              <w:ind w:left="121"/>
              <w:rPr>
                <w:rFonts w:ascii="Arial" w:hAnsi="Arial" w:cs="Arial"/>
                <w:color w:val="000000"/>
              </w:rPr>
            </w:pPr>
            <w:r>
              <w:rPr>
                <w:rFonts w:ascii="Arial" w:hAnsi="Arial" w:cs="Arial"/>
                <w:color w:val="000000"/>
              </w:rPr>
              <w:t xml:space="preserve">-- </w:t>
            </w:r>
            <w:proofErr w:type="spellStart"/>
            <w:r w:rsidRPr="00634D06">
              <w:rPr>
                <w:rFonts w:ascii="Arial" w:hAnsi="Arial" w:cs="Arial"/>
                <w:color w:val="000000"/>
              </w:rPr>
              <w:t>leaktight</w:t>
            </w:r>
            <w:proofErr w:type="spellEnd"/>
            <w:r w:rsidRPr="00634D06">
              <w:rPr>
                <w:rFonts w:ascii="Arial" w:hAnsi="Arial" w:cs="Arial"/>
                <w:color w:val="000000"/>
              </w:rPr>
              <w:t xml:space="preserve"> </w:t>
            </w:r>
            <w:proofErr w:type="spellStart"/>
            <w:r w:rsidRPr="00634D06">
              <w:rPr>
                <w:rFonts w:ascii="Arial" w:hAnsi="Arial" w:cs="Arial"/>
                <w:color w:val="000000"/>
              </w:rPr>
              <w:t>structures</w:t>
            </w:r>
            <w:proofErr w:type="spellEnd"/>
            <w:r w:rsidRPr="00634D06">
              <w:rPr>
                <w:rFonts w:ascii="Arial" w:hAnsi="Arial" w:cs="Arial"/>
                <w:color w:val="000000"/>
              </w:rPr>
              <w:t xml:space="preserve"> </w:t>
            </w:r>
            <w:proofErr w:type="spellStart"/>
            <w:r w:rsidRPr="00634D06">
              <w:rPr>
                <w:rFonts w:ascii="Arial" w:hAnsi="Arial" w:cs="Arial"/>
                <w:color w:val="000000"/>
              </w:rPr>
              <w:t>enclosing</w:t>
            </w:r>
            <w:proofErr w:type="spellEnd"/>
            <w:r w:rsidRPr="00634D06">
              <w:rPr>
                <w:rFonts w:ascii="Arial" w:hAnsi="Arial" w:cs="Arial"/>
                <w:color w:val="000000"/>
              </w:rPr>
              <w:t xml:space="preserve"> </w:t>
            </w:r>
            <w:proofErr w:type="spellStart"/>
            <w:r w:rsidRPr="00634D06">
              <w:rPr>
                <w:rFonts w:ascii="Arial" w:hAnsi="Arial" w:cs="Arial"/>
                <w:color w:val="000000"/>
              </w:rPr>
              <w:t>all</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essential</w:t>
            </w:r>
            <w:proofErr w:type="spellEnd"/>
            <w:r w:rsidRPr="00634D06">
              <w:rPr>
                <w:rFonts w:ascii="Arial" w:hAnsi="Arial" w:cs="Arial"/>
                <w:color w:val="000000"/>
              </w:rPr>
              <w:t xml:space="preserve"> </w:t>
            </w:r>
            <w:proofErr w:type="spellStart"/>
            <w:r w:rsidRPr="00634D06">
              <w:rPr>
                <w:rFonts w:ascii="Arial" w:hAnsi="Arial" w:cs="Arial"/>
                <w:color w:val="000000"/>
              </w:rPr>
              <w:t>components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primary</w:t>
            </w:r>
            <w:proofErr w:type="spellEnd"/>
            <w:r w:rsidRPr="00634D06">
              <w:rPr>
                <w:rFonts w:ascii="Arial" w:hAnsi="Arial" w:cs="Arial"/>
                <w:color w:val="000000"/>
              </w:rPr>
              <w:t xml:space="preserve"> </w:t>
            </w:r>
            <w:proofErr w:type="spellStart"/>
            <w:r w:rsidRPr="00634D06">
              <w:rPr>
                <w:rFonts w:ascii="Arial" w:hAnsi="Arial" w:cs="Arial"/>
                <w:color w:val="000000"/>
              </w:rPr>
              <w:t>reactor-coolant</w:t>
            </w:r>
            <w:proofErr w:type="spellEnd"/>
            <w:r w:rsidRPr="00634D06">
              <w:rPr>
                <w:rFonts w:ascii="Arial" w:hAnsi="Arial" w:cs="Arial"/>
                <w:color w:val="000000"/>
              </w:rPr>
              <w:t xml:space="preserve"> </w:t>
            </w:r>
            <w:proofErr w:type="spellStart"/>
            <w:r w:rsidRPr="00634D06">
              <w:rPr>
                <w:rFonts w:ascii="Arial" w:hAnsi="Arial" w:cs="Arial"/>
                <w:color w:val="000000"/>
              </w:rPr>
              <w:t>system</w:t>
            </w:r>
            <w:proofErr w:type="spellEnd"/>
            <w:r w:rsidRPr="00634D06">
              <w:rPr>
                <w:rFonts w:ascii="Arial" w:hAnsi="Arial" w:cs="Arial"/>
                <w:color w:val="000000"/>
              </w:rPr>
              <w:t>;</w:t>
            </w:r>
          </w:p>
          <w:p w:rsidR="00634D06" w:rsidRPr="00634D06" w:rsidRDefault="00634D06" w:rsidP="00634D06">
            <w:pPr>
              <w:widowControl w:val="0"/>
              <w:autoSpaceDE w:val="0"/>
              <w:autoSpaceDN w:val="0"/>
              <w:adjustRightInd w:val="0"/>
              <w:spacing w:before="5" w:after="0" w:line="253" w:lineRule="exact"/>
              <w:ind w:left="121"/>
              <w:rPr>
                <w:rFonts w:ascii="Arial" w:hAnsi="Arial" w:cs="Arial"/>
                <w:color w:val="000000"/>
              </w:rPr>
            </w:pPr>
            <w:r>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temperature-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pressure</w:t>
            </w:r>
            <w:proofErr w:type="spellEnd"/>
            <w:r w:rsidRPr="00634D06">
              <w:rPr>
                <w:rFonts w:ascii="Arial" w:hAnsi="Arial" w:cs="Arial"/>
                <w:color w:val="000000"/>
              </w:rPr>
              <w:t xml:space="preserve">-monitoring </w:t>
            </w:r>
            <w:proofErr w:type="spellStart"/>
            <w:r w:rsidRPr="00634D06">
              <w:rPr>
                <w:rFonts w:ascii="Arial" w:hAnsi="Arial" w:cs="Arial"/>
                <w:color w:val="000000"/>
              </w:rPr>
              <w:t>systems</w:t>
            </w:r>
            <w:proofErr w:type="spellEnd"/>
            <w:r w:rsidRPr="00634D06">
              <w:rPr>
                <w:rFonts w:ascii="Arial" w:hAnsi="Arial" w:cs="Arial"/>
                <w:color w:val="000000"/>
              </w:rPr>
              <w:t>;</w:t>
            </w:r>
          </w:p>
          <w:p w:rsidR="00D54293" w:rsidRPr="00FB4088" w:rsidRDefault="00634D06" w:rsidP="00634D06">
            <w:pPr>
              <w:widowControl w:val="0"/>
              <w:autoSpaceDE w:val="0"/>
              <w:autoSpaceDN w:val="0"/>
              <w:adjustRightInd w:val="0"/>
              <w:spacing w:before="5" w:after="0" w:line="253" w:lineRule="exact"/>
              <w:ind w:left="121"/>
              <w:rPr>
                <w:rFonts w:ascii="Arial" w:hAnsi="Arial" w:cs="Arial"/>
                <w:color w:val="000000"/>
              </w:rPr>
            </w:pPr>
            <w:r>
              <w:rPr>
                <w:rFonts w:ascii="Arial" w:hAnsi="Arial" w:cs="Arial"/>
                <w:color w:val="000000"/>
              </w:rPr>
              <w:t xml:space="preserve">-- </w:t>
            </w:r>
            <w:proofErr w:type="spellStart"/>
            <w:r w:rsidRPr="00634D06">
              <w:rPr>
                <w:rFonts w:ascii="Arial" w:hAnsi="Arial" w:cs="Arial"/>
                <w:color w:val="000000"/>
              </w:rPr>
              <w:t>devices</w:t>
            </w:r>
            <w:proofErr w:type="spellEnd"/>
            <w:r w:rsidRPr="00634D06">
              <w:rPr>
                <w:rFonts w:ascii="Arial" w:hAnsi="Arial" w:cs="Arial"/>
                <w:color w:val="000000"/>
              </w:rPr>
              <w:t xml:space="preserve"> </w:t>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isolation</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removal</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radionuclides</w:t>
            </w:r>
            <w:proofErr w:type="spellEnd"/>
            <w:r w:rsidRPr="00634D06">
              <w:rPr>
                <w:rFonts w:ascii="Arial" w:hAnsi="Arial" w:cs="Arial"/>
                <w:color w:val="000000"/>
              </w:rPr>
              <w:t xml:space="preserve">, </w:t>
            </w:r>
            <w:proofErr w:type="spellStart"/>
            <w:r w:rsidRPr="00634D06">
              <w:rPr>
                <w:rFonts w:ascii="Arial" w:hAnsi="Arial" w:cs="Arial"/>
                <w:color w:val="000000"/>
              </w:rPr>
              <w:t>hydrogen</w:t>
            </w:r>
            <w:proofErr w:type="spellEnd"/>
            <w:r w:rsidRPr="00634D06">
              <w:rPr>
                <w:rFonts w:ascii="Arial" w:hAnsi="Arial" w:cs="Arial"/>
                <w:color w:val="000000"/>
              </w:rPr>
              <w:t xml:space="preserve">, </w:t>
            </w:r>
            <w:proofErr w:type="spellStart"/>
            <w:r w:rsidRPr="00634D06">
              <w:rPr>
                <w:rFonts w:ascii="Arial" w:hAnsi="Arial" w:cs="Arial"/>
                <w:color w:val="000000"/>
              </w:rPr>
              <w:t>oxygen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other</w:t>
            </w:r>
            <w:proofErr w:type="spellEnd"/>
            <w:r w:rsidRPr="00634D06">
              <w:rPr>
                <w:rFonts w:ascii="Arial" w:hAnsi="Arial" w:cs="Arial"/>
                <w:color w:val="000000"/>
              </w:rPr>
              <w:t xml:space="preserve"> </w:t>
            </w:r>
            <w:proofErr w:type="spellStart"/>
            <w:r w:rsidRPr="00634D06">
              <w:rPr>
                <w:rFonts w:ascii="Arial" w:hAnsi="Arial" w:cs="Arial"/>
                <w:color w:val="000000"/>
              </w:rPr>
              <w:t>substances</w:t>
            </w:r>
            <w:proofErr w:type="spellEnd"/>
            <w:r w:rsidRPr="00634D06">
              <w:rPr>
                <w:rFonts w:ascii="Arial" w:hAnsi="Arial" w:cs="Arial"/>
                <w:color w:val="000000"/>
              </w:rPr>
              <w:t xml:space="preserve"> </w:t>
            </w:r>
            <w:proofErr w:type="spellStart"/>
            <w:r w:rsidRPr="00634D06">
              <w:rPr>
                <w:rFonts w:ascii="Arial" w:hAnsi="Arial" w:cs="Arial"/>
                <w:color w:val="000000"/>
              </w:rPr>
              <w:t>that</w:t>
            </w:r>
            <w:proofErr w:type="spellEnd"/>
            <w:r w:rsidRPr="00634D06">
              <w:rPr>
                <w:rFonts w:ascii="Arial" w:hAnsi="Arial" w:cs="Arial"/>
                <w:color w:val="000000"/>
              </w:rPr>
              <w:t xml:space="preserve"> </w:t>
            </w:r>
            <w:proofErr w:type="spellStart"/>
            <w:r w:rsidRPr="00634D06">
              <w:rPr>
                <w:rFonts w:ascii="Arial" w:hAnsi="Arial" w:cs="Arial"/>
                <w:color w:val="000000"/>
              </w:rPr>
              <w:t>may</w:t>
            </w:r>
            <w:proofErr w:type="spellEnd"/>
            <w:r w:rsidRPr="00634D06">
              <w:rPr>
                <w:rFonts w:ascii="Arial" w:hAnsi="Arial" w:cs="Arial"/>
                <w:color w:val="000000"/>
              </w:rPr>
              <w:t xml:space="preserve"> be </w:t>
            </w:r>
            <w:proofErr w:type="spellStart"/>
            <w:r w:rsidRPr="00634D06">
              <w:rPr>
                <w:rFonts w:ascii="Arial" w:hAnsi="Arial" w:cs="Arial"/>
                <w:color w:val="000000"/>
              </w:rPr>
              <w:t>released</w:t>
            </w:r>
            <w:proofErr w:type="spellEnd"/>
            <w:r w:rsidRPr="00634D06">
              <w:rPr>
                <w:rFonts w:ascii="Arial" w:hAnsi="Arial" w:cs="Arial"/>
                <w:color w:val="000000"/>
              </w:rPr>
              <w:t xml:space="preserve"> </w:t>
            </w:r>
            <w:proofErr w:type="spellStart"/>
            <w:r w:rsidRPr="00634D06">
              <w:rPr>
                <w:rFonts w:ascii="Arial" w:hAnsi="Arial" w:cs="Arial"/>
                <w:color w:val="000000"/>
              </w:rPr>
              <w:t>into</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w:t>
            </w:r>
            <w:proofErr w:type="spellStart"/>
            <w:r w:rsidRPr="00634D06">
              <w:rPr>
                <w:rFonts w:ascii="Arial" w:hAnsi="Arial" w:cs="Arial"/>
                <w:color w:val="000000"/>
              </w:rPr>
              <w:t>atmosphere</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9.</w:t>
            </w:r>
            <w:r w:rsidRPr="00FB4088">
              <w:rPr>
                <w:rFonts w:ascii="Arial" w:hAnsi="Arial" w:cs="Arial"/>
                <w:color w:val="FF0000"/>
              </w:rPr>
              <w:t>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109"/>
              <w:rPr>
                <w:rFonts w:ascii="Arial" w:hAnsi="Arial" w:cs="Arial"/>
                <w:color w:val="000000"/>
              </w:rPr>
            </w:pPr>
            <w:proofErr w:type="spellStart"/>
            <w:r w:rsidRPr="00FB4088">
              <w:rPr>
                <w:rFonts w:ascii="Arial" w:hAnsi="Arial" w:cs="Arial"/>
                <w:color w:val="000000"/>
              </w:rPr>
              <w:t>Each</w:t>
            </w:r>
            <w:proofErr w:type="spellEnd"/>
            <w:r w:rsidRPr="00FB4088">
              <w:rPr>
                <w:rFonts w:ascii="Arial" w:hAnsi="Arial" w:cs="Arial"/>
                <w:color w:val="000000"/>
              </w:rPr>
              <w:t xml:space="preserve"> line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penetrates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as part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coolant</w:t>
            </w:r>
            <w:proofErr w:type="spellEnd"/>
            <w:r w:rsidRPr="00FB4088">
              <w:rPr>
                <w:rFonts w:ascii="Arial" w:hAnsi="Arial" w:cs="Arial"/>
                <w:color w:val="000000"/>
              </w:rPr>
              <w:t xml:space="preserve"> </w:t>
            </w:r>
            <w:proofErr w:type="spellStart"/>
            <w:r w:rsidRPr="00FB4088">
              <w:rPr>
                <w:rFonts w:ascii="Arial" w:hAnsi="Arial" w:cs="Arial"/>
                <w:color w:val="000000"/>
              </w:rPr>
              <w:t>pressure</w:t>
            </w:r>
            <w:proofErr w:type="spellEnd"/>
            <w:r w:rsidRPr="00FB4088">
              <w:rPr>
                <w:rFonts w:ascii="Arial" w:hAnsi="Arial" w:cs="Arial"/>
                <w:color w:val="000000"/>
              </w:rPr>
              <w:t xml:space="preserve"> </w:t>
            </w:r>
            <w:proofErr w:type="spellStart"/>
            <w:r w:rsidRPr="00FB4088">
              <w:rPr>
                <w:rFonts w:ascii="Arial" w:hAnsi="Arial" w:cs="Arial"/>
                <w:color w:val="000000"/>
              </w:rPr>
              <w:t>boundary</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is </w:t>
            </w:r>
            <w:proofErr w:type="spellStart"/>
            <w:r w:rsidRPr="00FB4088">
              <w:rPr>
                <w:rFonts w:ascii="Arial" w:hAnsi="Arial" w:cs="Arial"/>
                <w:color w:val="000000"/>
              </w:rPr>
              <w:t>connected</w:t>
            </w:r>
            <w:proofErr w:type="spellEnd"/>
            <w:r w:rsidRPr="00FB4088">
              <w:rPr>
                <w:rFonts w:ascii="Arial" w:hAnsi="Arial" w:cs="Arial"/>
                <w:color w:val="000000"/>
              </w:rPr>
              <w:t xml:space="preserve"> </w:t>
            </w:r>
            <w:proofErr w:type="spellStart"/>
            <w:r w:rsidRPr="00FB4088">
              <w:rPr>
                <w:rFonts w:ascii="Arial" w:hAnsi="Arial" w:cs="Arial"/>
                <w:color w:val="000000"/>
              </w:rPr>
              <w:t>directly</w:t>
            </w:r>
            <w:proofErr w:type="spellEnd"/>
            <w:r w:rsidRPr="00FB4088">
              <w:rPr>
                <w:rFonts w:ascii="Arial" w:hAnsi="Arial" w:cs="Arial"/>
                <w:color w:val="000000"/>
              </w:rPr>
              <w:t xml:space="preserve"> to </w:t>
            </w:r>
            <w:proofErr w:type="spellStart"/>
            <w:r w:rsidRPr="00FB4088">
              <w:rPr>
                <w:rFonts w:ascii="Arial" w:hAnsi="Arial" w:cs="Arial"/>
                <w:color w:val="000000"/>
              </w:rPr>
              <w:lastRenderedPageBreak/>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rPr>
              <w:t>atmosphere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automatically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reliably</w:t>
            </w:r>
            <w:proofErr w:type="spellEnd"/>
            <w:r w:rsidRPr="00FB4088">
              <w:rPr>
                <w:rFonts w:ascii="Arial" w:hAnsi="Arial" w:cs="Arial"/>
                <w:color w:val="000000"/>
              </w:rPr>
              <w:t xml:space="preserve"> </w:t>
            </w:r>
            <w:proofErr w:type="spellStart"/>
            <w:r w:rsidRPr="00FB4088">
              <w:rPr>
                <w:rFonts w:ascii="Arial" w:hAnsi="Arial" w:cs="Arial"/>
                <w:color w:val="000000"/>
              </w:rPr>
              <w:t>sealable</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w:t>
            </w:r>
            <w:proofErr w:type="spellEnd"/>
            <w:r w:rsidRPr="00FB4088">
              <w:rPr>
                <w:rFonts w:ascii="Arial" w:hAnsi="Arial" w:cs="Arial"/>
                <w:color w:val="000000"/>
              </w:rPr>
              <w:t xml:space="preserve">.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lines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fitted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at </w:t>
            </w:r>
            <w:proofErr w:type="spellStart"/>
            <w:r w:rsidRPr="00FB4088">
              <w:rPr>
                <w:rFonts w:ascii="Arial" w:hAnsi="Arial" w:cs="Arial"/>
                <w:color w:val="000000"/>
              </w:rPr>
              <w:t>least</w:t>
            </w:r>
            <w:proofErr w:type="spellEnd"/>
            <w:r w:rsidRPr="00FB4088">
              <w:rPr>
                <w:rFonts w:ascii="Arial" w:hAnsi="Arial" w:cs="Arial"/>
                <w:color w:val="000000"/>
              </w:rPr>
              <w:t xml:space="preserve"> </w:t>
            </w:r>
            <w:proofErr w:type="spellStart"/>
            <w:r w:rsidRPr="00FB4088">
              <w:rPr>
                <w:rFonts w:ascii="Arial" w:hAnsi="Arial" w:cs="Arial"/>
                <w:color w:val="000000"/>
              </w:rPr>
              <w:t>two</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rPr>
              <w:t>isolation</w:t>
            </w:r>
            <w:proofErr w:type="spellEnd"/>
            <w:r w:rsidRPr="00FB4088">
              <w:rPr>
                <w:rFonts w:ascii="Arial" w:hAnsi="Arial" w:cs="Arial"/>
                <w:color w:val="000000"/>
              </w:rPr>
              <w:t xml:space="preserve"> </w:t>
            </w:r>
            <w:proofErr w:type="spellStart"/>
            <w:r w:rsidRPr="00FB4088">
              <w:rPr>
                <w:rFonts w:ascii="Arial" w:hAnsi="Arial" w:cs="Arial"/>
                <w:color w:val="000000"/>
              </w:rPr>
              <w:t>valves</w:t>
            </w:r>
            <w:proofErr w:type="spellEnd"/>
            <w:r w:rsidRPr="00FB4088">
              <w:rPr>
                <w:rFonts w:ascii="Arial" w:hAnsi="Arial" w:cs="Arial"/>
                <w:color w:val="000000"/>
              </w:rPr>
              <w:t xml:space="preserve"> </w:t>
            </w:r>
            <w:proofErr w:type="spellStart"/>
            <w:r w:rsidRPr="00FB4088">
              <w:rPr>
                <w:rFonts w:ascii="Arial" w:hAnsi="Arial" w:cs="Arial"/>
                <w:color w:val="000000"/>
              </w:rPr>
              <w:t>arranged</w:t>
            </w:r>
            <w:proofErr w:type="spellEnd"/>
            <w:r w:rsidRPr="00FB4088">
              <w:rPr>
                <w:rFonts w:ascii="Arial" w:hAnsi="Arial" w:cs="Arial"/>
                <w:color w:val="000000"/>
              </w:rPr>
              <w:t xml:space="preserve"> in </w:t>
            </w:r>
            <w:proofErr w:type="spellStart"/>
            <w:r w:rsidRPr="00FB4088">
              <w:rPr>
                <w:rFonts w:ascii="Arial" w:hAnsi="Arial" w:cs="Arial"/>
                <w:color w:val="000000"/>
              </w:rPr>
              <w:t>series</w:t>
            </w:r>
            <w:proofErr w:type="spellEnd"/>
            <w:r w:rsidRPr="00FB4088">
              <w:rPr>
                <w:rFonts w:ascii="Arial" w:hAnsi="Arial" w:cs="Arial"/>
                <w:color w:val="000000"/>
              </w:rPr>
              <w:t xml:space="preserve">. </w:t>
            </w:r>
            <w:proofErr w:type="spellStart"/>
            <w:r w:rsidRPr="00FB4088">
              <w:rPr>
                <w:rFonts w:ascii="Arial" w:hAnsi="Arial" w:cs="Arial"/>
                <w:color w:val="000000"/>
              </w:rPr>
              <w:t>Isolation</w:t>
            </w:r>
            <w:proofErr w:type="spellEnd"/>
            <w:r w:rsidRPr="00FB4088">
              <w:rPr>
                <w:rFonts w:ascii="Arial" w:hAnsi="Arial" w:cs="Arial"/>
                <w:color w:val="000000"/>
              </w:rPr>
              <w:t xml:space="preserve"> </w:t>
            </w:r>
            <w:proofErr w:type="spellStart"/>
            <w:r w:rsidRPr="00FB4088">
              <w:rPr>
                <w:rFonts w:ascii="Arial" w:hAnsi="Arial" w:cs="Arial"/>
                <w:color w:val="000000"/>
              </w:rPr>
              <w:t>valves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located</w:t>
            </w:r>
            <w:proofErr w:type="spellEnd"/>
            <w:r w:rsidRPr="00FB4088">
              <w:rPr>
                <w:rFonts w:ascii="Arial" w:hAnsi="Arial" w:cs="Arial"/>
                <w:color w:val="000000"/>
              </w:rPr>
              <w:t xml:space="preserve"> as </w:t>
            </w:r>
            <w:proofErr w:type="spellStart"/>
            <w:r w:rsidRPr="00FB4088">
              <w:rPr>
                <w:rFonts w:ascii="Arial" w:hAnsi="Arial" w:cs="Arial"/>
                <w:color w:val="000000"/>
              </w:rPr>
              <w:t>close</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as is </w:t>
            </w:r>
            <w:proofErr w:type="spellStart"/>
            <w:r w:rsidRPr="00FB4088">
              <w:rPr>
                <w:rFonts w:ascii="Arial" w:hAnsi="Arial" w:cs="Arial"/>
                <w:color w:val="000000"/>
              </w:rPr>
              <w:t>practicable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JV5  P1/1.7/2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D7993" w:rsidP="00D54293">
            <w:pPr>
              <w:widowControl w:val="0"/>
              <w:autoSpaceDE w:val="0"/>
              <w:autoSpaceDN w:val="0"/>
              <w:adjustRightInd w:val="0"/>
              <w:spacing w:after="0" w:line="253" w:lineRule="exact"/>
              <w:ind w:left="121"/>
              <w:rPr>
                <w:rFonts w:ascii="Arial" w:hAnsi="Arial" w:cs="Arial"/>
                <w:color w:val="000000"/>
              </w:rPr>
            </w:pPr>
            <w:r w:rsidRPr="00ED7993">
              <w:rPr>
                <w:rFonts w:ascii="Arial" w:hAnsi="Arial" w:cs="Arial"/>
                <w:color w:val="000000"/>
              </w:rPr>
              <w:t>2.</w:t>
            </w:r>
            <w:r w:rsidRPr="00ED7993">
              <w:rPr>
                <w:rFonts w:ascii="Arial" w:hAnsi="Arial" w:cs="Arial"/>
                <w:color w:val="000000"/>
              </w:rPr>
              <w:tab/>
              <w:t xml:space="preserve">Vsak vod, ki prodira v zadrževalni hram in je del tlačne meje reaktorskega hladila ali povezan neposredno z atmosfero zadrževalnega hrama, se mora </w:t>
            </w:r>
            <w:r w:rsidRPr="00ED7993">
              <w:rPr>
                <w:rFonts w:ascii="Arial" w:hAnsi="Arial" w:cs="Arial"/>
                <w:color w:val="000000"/>
              </w:rPr>
              <w:lastRenderedPageBreak/>
              <w:t>samodejno in zanesljivo zapreti ob dogodku, ki vodi v projektno nesrečo. Takšni vodi morajo biti opremljeni z najmanj dvema ustreznima zaporednima izolacijskima ventiloma. Izolacijski ventili morajo biti čim bližje zadrževalnemu hramu, če je to še praktično izvedljivo.</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34D06" w:rsidP="00D54293">
            <w:pPr>
              <w:widowControl w:val="0"/>
              <w:autoSpaceDE w:val="0"/>
              <w:autoSpaceDN w:val="0"/>
              <w:adjustRightInd w:val="0"/>
              <w:spacing w:after="0" w:line="253" w:lineRule="exact"/>
              <w:ind w:left="121"/>
              <w:rPr>
                <w:rFonts w:ascii="Arial" w:hAnsi="Arial" w:cs="Arial"/>
                <w:color w:val="000000"/>
              </w:rPr>
            </w:pPr>
            <w:r w:rsidRPr="00634D06">
              <w:rPr>
                <w:rFonts w:ascii="Arial" w:hAnsi="Arial" w:cs="Arial"/>
                <w:color w:val="000000"/>
              </w:rPr>
              <w:lastRenderedPageBreak/>
              <w:t>2.</w:t>
            </w:r>
            <w:r w:rsidRPr="00634D06">
              <w:rPr>
                <w:rFonts w:ascii="Arial" w:hAnsi="Arial" w:cs="Arial"/>
                <w:color w:val="000000"/>
              </w:rPr>
              <w:tab/>
            </w:r>
            <w:proofErr w:type="spellStart"/>
            <w:r w:rsidRPr="00634D06">
              <w:rPr>
                <w:rFonts w:ascii="Arial" w:hAnsi="Arial" w:cs="Arial"/>
                <w:color w:val="000000"/>
              </w:rPr>
              <w:t>Any</w:t>
            </w:r>
            <w:proofErr w:type="spellEnd"/>
            <w:r w:rsidRPr="00634D06">
              <w:rPr>
                <w:rFonts w:ascii="Arial" w:hAnsi="Arial" w:cs="Arial"/>
                <w:color w:val="000000"/>
              </w:rPr>
              <w:t xml:space="preserve"> line </w:t>
            </w:r>
            <w:proofErr w:type="spellStart"/>
            <w:r w:rsidRPr="00634D06">
              <w:rPr>
                <w:rFonts w:ascii="Arial" w:hAnsi="Arial" w:cs="Arial"/>
                <w:color w:val="000000"/>
              </w:rPr>
              <w:t>that</w:t>
            </w:r>
            <w:proofErr w:type="spellEnd"/>
            <w:r w:rsidRPr="00634D06">
              <w:rPr>
                <w:rFonts w:ascii="Arial" w:hAnsi="Arial" w:cs="Arial"/>
                <w:color w:val="000000"/>
              </w:rPr>
              <w:t xml:space="preserve"> </w:t>
            </w:r>
            <w:proofErr w:type="spellStart"/>
            <w:r w:rsidRPr="00634D06">
              <w:rPr>
                <w:rFonts w:ascii="Arial" w:hAnsi="Arial" w:cs="Arial"/>
                <w:color w:val="000000"/>
              </w:rPr>
              <w:t>penetrates</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forms</w:t>
            </w:r>
            <w:proofErr w:type="spellEnd"/>
            <w:r w:rsidRPr="00634D06">
              <w:rPr>
                <w:rFonts w:ascii="Arial" w:hAnsi="Arial" w:cs="Arial"/>
                <w:color w:val="000000"/>
              </w:rPr>
              <w:t xml:space="preserve"> a part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coolant-pressure</w:t>
            </w:r>
            <w:proofErr w:type="spellEnd"/>
            <w:r w:rsidRPr="00634D06">
              <w:rPr>
                <w:rFonts w:ascii="Arial" w:hAnsi="Arial" w:cs="Arial"/>
                <w:color w:val="000000"/>
              </w:rPr>
              <w:t xml:space="preserve"> </w:t>
            </w:r>
            <w:proofErr w:type="spellStart"/>
            <w:r w:rsidRPr="00634D06">
              <w:rPr>
                <w:rFonts w:ascii="Arial" w:hAnsi="Arial" w:cs="Arial"/>
                <w:color w:val="000000"/>
              </w:rPr>
              <w:t>boundary</w:t>
            </w:r>
            <w:proofErr w:type="spellEnd"/>
            <w:r w:rsidRPr="00634D06">
              <w:rPr>
                <w:rFonts w:ascii="Arial" w:hAnsi="Arial" w:cs="Arial"/>
                <w:color w:val="000000"/>
              </w:rPr>
              <w:t xml:space="preserve"> </w:t>
            </w:r>
            <w:proofErr w:type="spellStart"/>
            <w:r w:rsidRPr="00634D06">
              <w:rPr>
                <w:rFonts w:ascii="Arial" w:hAnsi="Arial" w:cs="Arial"/>
                <w:color w:val="000000"/>
              </w:rPr>
              <w:t>or</w:t>
            </w:r>
            <w:proofErr w:type="spellEnd"/>
            <w:r w:rsidRPr="00634D06">
              <w:rPr>
                <w:rFonts w:ascii="Arial" w:hAnsi="Arial" w:cs="Arial"/>
                <w:color w:val="000000"/>
              </w:rPr>
              <w:t xml:space="preserve"> is in </w:t>
            </w:r>
            <w:proofErr w:type="spellStart"/>
            <w:r w:rsidRPr="00634D06">
              <w:rPr>
                <w:rFonts w:ascii="Arial" w:hAnsi="Arial" w:cs="Arial"/>
                <w:color w:val="000000"/>
              </w:rPr>
              <w:t>direct</w:t>
            </w:r>
            <w:proofErr w:type="spellEnd"/>
            <w:r w:rsidRPr="00634D06">
              <w:rPr>
                <w:rFonts w:ascii="Arial" w:hAnsi="Arial" w:cs="Arial"/>
                <w:color w:val="000000"/>
              </w:rPr>
              <w:t xml:space="preserve"> </w:t>
            </w:r>
            <w:proofErr w:type="spellStart"/>
            <w:r w:rsidRPr="00634D06">
              <w:rPr>
                <w:rFonts w:ascii="Arial" w:hAnsi="Arial" w:cs="Arial"/>
                <w:color w:val="000000"/>
              </w:rPr>
              <w:t>contact</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w:t>
            </w:r>
            <w:proofErr w:type="spellStart"/>
            <w:r w:rsidRPr="00634D06">
              <w:rPr>
                <w:rFonts w:ascii="Arial" w:hAnsi="Arial" w:cs="Arial"/>
                <w:color w:val="000000"/>
              </w:rPr>
              <w:t>atmosphere</w:t>
            </w:r>
            <w:proofErr w:type="spellEnd"/>
            <w:r w:rsidRPr="00634D06">
              <w:rPr>
                <w:rFonts w:ascii="Arial" w:hAnsi="Arial" w:cs="Arial"/>
                <w:color w:val="000000"/>
              </w:rPr>
              <w:t xml:space="preserve"> </w:t>
            </w:r>
            <w:proofErr w:type="spellStart"/>
            <w:r w:rsidRPr="00634D06">
              <w:rPr>
                <w:rFonts w:ascii="Arial" w:hAnsi="Arial" w:cs="Arial"/>
                <w:color w:val="000000"/>
              </w:rPr>
              <w:lastRenderedPageBreak/>
              <w:t>shall</w:t>
            </w:r>
            <w:proofErr w:type="spellEnd"/>
            <w:r w:rsidRPr="00634D06">
              <w:rPr>
                <w:rFonts w:ascii="Arial" w:hAnsi="Arial" w:cs="Arial"/>
                <w:color w:val="000000"/>
              </w:rPr>
              <w:t xml:space="preserve"> be </w:t>
            </w:r>
            <w:proofErr w:type="spellStart"/>
            <w:r w:rsidRPr="00634D06">
              <w:rPr>
                <w:rFonts w:ascii="Arial" w:hAnsi="Arial" w:cs="Arial"/>
                <w:color w:val="000000"/>
              </w:rPr>
              <w:t>isolated</w:t>
            </w:r>
            <w:proofErr w:type="spellEnd"/>
            <w:r w:rsidRPr="00634D06">
              <w:rPr>
                <w:rFonts w:ascii="Arial" w:hAnsi="Arial" w:cs="Arial"/>
                <w:color w:val="000000"/>
              </w:rPr>
              <w:t xml:space="preserve"> </w:t>
            </w:r>
            <w:proofErr w:type="spellStart"/>
            <w:r w:rsidRPr="00634D06">
              <w:rPr>
                <w:rFonts w:ascii="Arial" w:hAnsi="Arial" w:cs="Arial"/>
                <w:color w:val="000000"/>
              </w:rPr>
              <w:t>automatically</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reliably</w:t>
            </w:r>
            <w:proofErr w:type="spellEnd"/>
            <w:r w:rsidRPr="00634D06">
              <w:rPr>
                <w:rFonts w:ascii="Arial" w:hAnsi="Arial" w:cs="Arial"/>
                <w:color w:val="000000"/>
              </w:rPr>
              <w:t xml:space="preserve"> </w:t>
            </w:r>
            <w:proofErr w:type="spellStart"/>
            <w:r w:rsidRPr="00634D06">
              <w:rPr>
                <w:rFonts w:ascii="Arial" w:hAnsi="Arial" w:cs="Arial"/>
                <w:color w:val="000000"/>
              </w:rPr>
              <w:t>upon</w:t>
            </w:r>
            <w:proofErr w:type="spellEnd"/>
            <w:r w:rsidRPr="00634D06">
              <w:rPr>
                <w:rFonts w:ascii="Arial" w:hAnsi="Arial" w:cs="Arial"/>
                <w:color w:val="000000"/>
              </w:rPr>
              <w:t xml:space="preserve"> </w:t>
            </w:r>
            <w:proofErr w:type="spellStart"/>
            <w:r w:rsidRPr="00634D06">
              <w:rPr>
                <w:rFonts w:ascii="Arial" w:hAnsi="Arial" w:cs="Arial"/>
                <w:color w:val="000000"/>
              </w:rPr>
              <w:t>any</w:t>
            </w:r>
            <w:proofErr w:type="spellEnd"/>
            <w:r w:rsidRPr="00634D06">
              <w:rPr>
                <w:rFonts w:ascii="Arial" w:hAnsi="Arial" w:cs="Arial"/>
                <w:color w:val="000000"/>
              </w:rPr>
              <w:t xml:space="preserve"> </w:t>
            </w:r>
            <w:proofErr w:type="spellStart"/>
            <w:r w:rsidRPr="00634D06">
              <w:rPr>
                <w:rFonts w:ascii="Arial" w:hAnsi="Arial" w:cs="Arial"/>
                <w:color w:val="000000"/>
              </w:rPr>
              <w:t>event</w:t>
            </w:r>
            <w:proofErr w:type="spellEnd"/>
            <w:r w:rsidRPr="00634D06">
              <w:rPr>
                <w:rFonts w:ascii="Arial" w:hAnsi="Arial" w:cs="Arial"/>
                <w:color w:val="000000"/>
              </w:rPr>
              <w:t xml:space="preserve"> </w:t>
            </w:r>
            <w:proofErr w:type="spellStart"/>
            <w:r w:rsidRPr="00634D06">
              <w:rPr>
                <w:rFonts w:ascii="Arial" w:hAnsi="Arial" w:cs="Arial"/>
                <w:color w:val="000000"/>
              </w:rPr>
              <w:t>that</w:t>
            </w:r>
            <w:proofErr w:type="spellEnd"/>
            <w:r w:rsidRPr="00634D06">
              <w:rPr>
                <w:rFonts w:ascii="Arial" w:hAnsi="Arial" w:cs="Arial"/>
                <w:color w:val="000000"/>
              </w:rPr>
              <w:t xml:space="preserve"> </w:t>
            </w:r>
            <w:proofErr w:type="spellStart"/>
            <w:r w:rsidRPr="00634D06">
              <w:rPr>
                <w:rFonts w:ascii="Arial" w:hAnsi="Arial" w:cs="Arial"/>
                <w:color w:val="000000"/>
              </w:rPr>
              <w:t>leads</w:t>
            </w:r>
            <w:proofErr w:type="spellEnd"/>
            <w:r w:rsidRPr="00634D06">
              <w:rPr>
                <w:rFonts w:ascii="Arial" w:hAnsi="Arial" w:cs="Arial"/>
                <w:color w:val="000000"/>
              </w:rPr>
              <w:t xml:space="preserve"> to a design-</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w:t>
            </w:r>
            <w:proofErr w:type="spellEnd"/>
            <w:r w:rsidRPr="00634D06">
              <w:rPr>
                <w:rFonts w:ascii="Arial" w:hAnsi="Arial" w:cs="Arial"/>
                <w:color w:val="000000"/>
              </w:rPr>
              <w:t xml:space="preserve">. </w:t>
            </w:r>
            <w:proofErr w:type="spellStart"/>
            <w:r w:rsidRPr="00634D06">
              <w:rPr>
                <w:rFonts w:ascii="Arial" w:hAnsi="Arial" w:cs="Arial"/>
                <w:color w:val="000000"/>
              </w:rPr>
              <w:t>Each</w:t>
            </w:r>
            <w:proofErr w:type="spellEnd"/>
            <w:r w:rsidRPr="00634D06">
              <w:rPr>
                <w:rFonts w:ascii="Arial" w:hAnsi="Arial" w:cs="Arial"/>
                <w:color w:val="000000"/>
              </w:rPr>
              <w:t xml:space="preserve"> </w:t>
            </w:r>
            <w:proofErr w:type="spellStart"/>
            <w:r w:rsidRPr="00634D06">
              <w:rPr>
                <w:rFonts w:ascii="Arial" w:hAnsi="Arial" w:cs="Arial"/>
                <w:color w:val="000000"/>
              </w:rPr>
              <w:t>such</w:t>
            </w:r>
            <w:proofErr w:type="spellEnd"/>
            <w:r w:rsidRPr="00634D06">
              <w:rPr>
                <w:rFonts w:ascii="Arial" w:hAnsi="Arial" w:cs="Arial"/>
                <w:color w:val="000000"/>
              </w:rPr>
              <w:t xml:space="preserve"> line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fitted</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at </w:t>
            </w:r>
            <w:proofErr w:type="spellStart"/>
            <w:r w:rsidRPr="00634D06">
              <w:rPr>
                <w:rFonts w:ascii="Arial" w:hAnsi="Arial" w:cs="Arial"/>
                <w:color w:val="000000"/>
              </w:rPr>
              <w:t>least</w:t>
            </w:r>
            <w:proofErr w:type="spellEnd"/>
            <w:r w:rsidRPr="00634D06">
              <w:rPr>
                <w:rFonts w:ascii="Arial" w:hAnsi="Arial" w:cs="Arial"/>
                <w:color w:val="000000"/>
              </w:rPr>
              <w:t xml:space="preserve"> </w:t>
            </w:r>
            <w:proofErr w:type="spellStart"/>
            <w:r w:rsidRPr="00634D06">
              <w:rPr>
                <w:rFonts w:ascii="Arial" w:hAnsi="Arial" w:cs="Arial"/>
                <w:color w:val="000000"/>
              </w:rPr>
              <w:t>two</w:t>
            </w:r>
            <w:proofErr w:type="spellEnd"/>
            <w:r w:rsidRPr="00634D06">
              <w:rPr>
                <w:rFonts w:ascii="Arial" w:hAnsi="Arial" w:cs="Arial"/>
                <w:color w:val="000000"/>
              </w:rPr>
              <w:t xml:space="preserve"> </w:t>
            </w:r>
            <w:proofErr w:type="spellStart"/>
            <w:r w:rsidRPr="00634D06">
              <w:rPr>
                <w:rFonts w:ascii="Arial" w:hAnsi="Arial" w:cs="Arial"/>
                <w:color w:val="000000"/>
              </w:rPr>
              <w:t>appropriate</w:t>
            </w:r>
            <w:proofErr w:type="spellEnd"/>
            <w:r w:rsidRPr="00634D06">
              <w:rPr>
                <w:rFonts w:ascii="Arial" w:hAnsi="Arial" w:cs="Arial"/>
                <w:color w:val="000000"/>
              </w:rPr>
              <w:t xml:space="preserve"> </w:t>
            </w:r>
            <w:proofErr w:type="spellStart"/>
            <w:r w:rsidRPr="00634D06">
              <w:rPr>
                <w:rFonts w:ascii="Arial" w:hAnsi="Arial" w:cs="Arial"/>
                <w:color w:val="000000"/>
              </w:rPr>
              <w:t>isolation</w:t>
            </w:r>
            <w:proofErr w:type="spellEnd"/>
            <w:r w:rsidRPr="00634D06">
              <w:rPr>
                <w:rFonts w:ascii="Arial" w:hAnsi="Arial" w:cs="Arial"/>
                <w:color w:val="000000"/>
              </w:rPr>
              <w:t xml:space="preserve"> </w:t>
            </w:r>
            <w:proofErr w:type="spellStart"/>
            <w:r w:rsidRPr="00634D06">
              <w:rPr>
                <w:rFonts w:ascii="Arial" w:hAnsi="Arial" w:cs="Arial"/>
                <w:color w:val="000000"/>
              </w:rPr>
              <w:t>valves</w:t>
            </w:r>
            <w:proofErr w:type="spellEnd"/>
            <w:r w:rsidRPr="00634D06">
              <w:rPr>
                <w:rFonts w:ascii="Arial" w:hAnsi="Arial" w:cs="Arial"/>
                <w:color w:val="000000"/>
              </w:rPr>
              <w:t xml:space="preserve"> in </w:t>
            </w:r>
            <w:proofErr w:type="spellStart"/>
            <w:r w:rsidRPr="00634D06">
              <w:rPr>
                <w:rFonts w:ascii="Arial" w:hAnsi="Arial" w:cs="Arial"/>
                <w:color w:val="000000"/>
              </w:rPr>
              <w:t>series</w:t>
            </w:r>
            <w:proofErr w:type="spellEnd"/>
            <w:r w:rsidRPr="00634D06">
              <w:rPr>
                <w:rFonts w:ascii="Arial" w:hAnsi="Arial" w:cs="Arial"/>
                <w:color w:val="000000"/>
              </w:rPr>
              <w:t xml:space="preserve">. </w:t>
            </w:r>
            <w:proofErr w:type="spellStart"/>
            <w:r w:rsidRPr="00634D06">
              <w:rPr>
                <w:rFonts w:ascii="Arial" w:hAnsi="Arial" w:cs="Arial"/>
                <w:color w:val="000000"/>
              </w:rPr>
              <w:t>Isolation</w:t>
            </w:r>
            <w:proofErr w:type="spellEnd"/>
            <w:r w:rsidRPr="00634D06">
              <w:rPr>
                <w:rFonts w:ascii="Arial" w:hAnsi="Arial" w:cs="Arial"/>
                <w:color w:val="000000"/>
              </w:rPr>
              <w:t xml:space="preserve"> </w:t>
            </w:r>
            <w:proofErr w:type="spellStart"/>
            <w:r w:rsidRPr="00634D06">
              <w:rPr>
                <w:rFonts w:ascii="Arial" w:hAnsi="Arial" w:cs="Arial"/>
                <w:color w:val="000000"/>
              </w:rPr>
              <w:t>valves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located</w:t>
            </w:r>
            <w:proofErr w:type="spellEnd"/>
            <w:r w:rsidRPr="00634D06">
              <w:rPr>
                <w:rFonts w:ascii="Arial" w:hAnsi="Arial" w:cs="Arial"/>
                <w:color w:val="000000"/>
              </w:rPr>
              <w:t xml:space="preserve"> as </w:t>
            </w:r>
            <w:proofErr w:type="spellStart"/>
            <w:r w:rsidRPr="00634D06">
              <w:rPr>
                <w:rFonts w:ascii="Arial" w:hAnsi="Arial" w:cs="Arial"/>
                <w:color w:val="000000"/>
              </w:rPr>
              <w:t>close</w:t>
            </w:r>
            <w:proofErr w:type="spellEnd"/>
            <w:r w:rsidRPr="00634D06">
              <w:rPr>
                <w:rFonts w:ascii="Arial" w:hAnsi="Arial" w:cs="Arial"/>
                <w:color w:val="000000"/>
              </w:rPr>
              <w:t xml:space="preserve"> to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as </w:t>
            </w:r>
            <w:proofErr w:type="spellStart"/>
            <w:r w:rsidRPr="00634D06">
              <w:rPr>
                <w:rFonts w:ascii="Arial" w:hAnsi="Arial" w:cs="Arial"/>
                <w:color w:val="000000"/>
              </w:rPr>
              <w:t>practicable</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bookmarkStart w:id="18" w:name="Pg25"/>
            <w:bookmarkEnd w:id="18"/>
            <w:r w:rsidRPr="00FB4088">
              <w:rPr>
                <w:rFonts w:ascii="Arial" w:hAnsi="Arial" w:cs="Arial"/>
                <w:color w:val="000000"/>
              </w:rPr>
              <w:lastRenderedPageBreak/>
              <w:t>E 9.</w:t>
            </w:r>
            <w:r w:rsidRPr="00FB4088">
              <w:rPr>
                <w:rFonts w:ascii="Arial" w:hAnsi="Arial" w:cs="Arial"/>
                <w:color w:val="FF0000"/>
              </w:rPr>
              <w:t>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Each</w:t>
            </w:r>
            <w:proofErr w:type="spellEnd"/>
            <w:r w:rsidRPr="00FB4088">
              <w:rPr>
                <w:rFonts w:ascii="Arial" w:hAnsi="Arial" w:cs="Arial"/>
                <w:color w:val="000000"/>
              </w:rPr>
              <w:t xml:space="preserve"> line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penetrates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is </w:t>
            </w:r>
            <w:proofErr w:type="spellStart"/>
            <w:r w:rsidRPr="00FB4088">
              <w:rPr>
                <w:rFonts w:ascii="Arial" w:hAnsi="Arial" w:cs="Arial"/>
                <w:color w:val="000000"/>
              </w:rPr>
              <w:t>neither</w:t>
            </w:r>
            <w:proofErr w:type="spellEnd"/>
            <w:r w:rsidRPr="00FB4088">
              <w:rPr>
                <w:rFonts w:ascii="Arial" w:hAnsi="Arial" w:cs="Arial"/>
                <w:color w:val="000000"/>
              </w:rPr>
              <w:t xml:space="preserve"> part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coolant</w:t>
            </w:r>
            <w:proofErr w:type="spellEnd"/>
            <w:r w:rsidRPr="00FB4088">
              <w:rPr>
                <w:rFonts w:ascii="Arial" w:hAnsi="Arial" w:cs="Arial"/>
                <w:color w:val="000000"/>
              </w:rPr>
              <w:t xml:space="preserve"> </w:t>
            </w:r>
            <w:proofErr w:type="spellStart"/>
            <w:r w:rsidRPr="00FB4088">
              <w:rPr>
                <w:rFonts w:ascii="Arial" w:hAnsi="Arial" w:cs="Arial"/>
                <w:color w:val="000000"/>
              </w:rPr>
              <w:t>pressure</w:t>
            </w:r>
            <w:proofErr w:type="spellEnd"/>
            <w:r w:rsidRPr="00FB4088">
              <w:rPr>
                <w:rFonts w:ascii="Arial" w:hAnsi="Arial" w:cs="Arial"/>
                <w:color w:val="000000"/>
              </w:rPr>
              <w:t xml:space="preserve"> </w:t>
            </w:r>
            <w:proofErr w:type="spellStart"/>
            <w:r w:rsidRPr="00FB4088">
              <w:rPr>
                <w:rFonts w:ascii="Arial" w:hAnsi="Arial" w:cs="Arial"/>
                <w:color w:val="000000"/>
              </w:rPr>
              <w:t>boundary</w:t>
            </w:r>
            <w:proofErr w:type="spellEnd"/>
            <w:r w:rsidRPr="00FB4088">
              <w:rPr>
                <w:rFonts w:ascii="Arial" w:hAnsi="Arial" w:cs="Arial"/>
                <w:color w:val="000000"/>
              </w:rPr>
              <w:t xml:space="preserve"> nor </w:t>
            </w:r>
            <w:proofErr w:type="spellStart"/>
            <w:r w:rsidRPr="00FB4088">
              <w:rPr>
                <w:rFonts w:ascii="Arial" w:hAnsi="Arial" w:cs="Arial"/>
                <w:color w:val="000000"/>
              </w:rPr>
              <w:t>connected</w:t>
            </w:r>
            <w:proofErr w:type="spellEnd"/>
            <w:r w:rsidRPr="00FB4088">
              <w:rPr>
                <w:rFonts w:ascii="Arial" w:hAnsi="Arial" w:cs="Arial"/>
                <w:color w:val="000000"/>
              </w:rPr>
              <w:t xml:space="preserve"> </w:t>
            </w:r>
            <w:proofErr w:type="spellStart"/>
            <w:r w:rsidRPr="00FB4088">
              <w:rPr>
                <w:rFonts w:ascii="Arial" w:hAnsi="Arial" w:cs="Arial"/>
                <w:color w:val="000000"/>
              </w:rPr>
              <w:t>directly</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rPr>
              <w:t>atmosphere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at </w:t>
            </w:r>
            <w:proofErr w:type="spellStart"/>
            <w:r w:rsidRPr="00FB4088">
              <w:rPr>
                <w:rFonts w:ascii="Arial" w:hAnsi="Arial" w:cs="Arial"/>
                <w:color w:val="000000"/>
              </w:rPr>
              <w:t>least</w:t>
            </w:r>
            <w:proofErr w:type="spellEnd"/>
            <w:r w:rsidRPr="00FB4088">
              <w:rPr>
                <w:rFonts w:ascii="Arial" w:hAnsi="Arial" w:cs="Arial"/>
                <w:color w:val="000000"/>
              </w:rPr>
              <w:t xml:space="preserve"> one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rPr>
              <w:t>isolation</w:t>
            </w:r>
            <w:proofErr w:type="spellEnd"/>
            <w:r w:rsidRPr="00FB4088">
              <w:rPr>
                <w:rFonts w:ascii="Arial" w:hAnsi="Arial" w:cs="Arial"/>
                <w:color w:val="000000"/>
              </w:rPr>
              <w:t xml:space="preserve"> </w:t>
            </w:r>
            <w:proofErr w:type="spellStart"/>
            <w:r w:rsidRPr="00FB4088">
              <w:rPr>
                <w:rFonts w:ascii="Arial" w:hAnsi="Arial" w:cs="Arial"/>
                <w:color w:val="000000"/>
              </w:rPr>
              <w:t>valve</w:t>
            </w:r>
            <w:proofErr w:type="spellEnd"/>
            <w:r w:rsidRPr="00FB4088">
              <w:rPr>
                <w:rFonts w:ascii="Arial" w:hAnsi="Arial" w:cs="Arial"/>
                <w:color w:val="000000"/>
              </w:rPr>
              <w:t xml:space="preserve">. </w:t>
            </w:r>
            <w:proofErr w:type="spellStart"/>
            <w:r w:rsidRPr="00FB4088">
              <w:rPr>
                <w:rFonts w:ascii="Arial" w:hAnsi="Arial" w:cs="Arial"/>
                <w:color w:val="000000"/>
              </w:rPr>
              <w:t>This</w:t>
            </w:r>
            <w:proofErr w:type="spellEnd"/>
            <w:r w:rsidRPr="00FB4088">
              <w:rPr>
                <w:rFonts w:ascii="Arial" w:hAnsi="Arial" w:cs="Arial"/>
                <w:color w:val="000000"/>
              </w:rPr>
              <w:t xml:space="preserve"> </w:t>
            </w:r>
            <w:proofErr w:type="spellStart"/>
            <w:r w:rsidRPr="00FB4088">
              <w:rPr>
                <w:rFonts w:ascii="Arial" w:hAnsi="Arial" w:cs="Arial"/>
                <w:color w:val="000000"/>
              </w:rPr>
              <w:t>valve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outside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located</w:t>
            </w:r>
            <w:proofErr w:type="spellEnd"/>
            <w:r w:rsidRPr="00FB4088">
              <w:rPr>
                <w:rFonts w:ascii="Arial" w:hAnsi="Arial" w:cs="Arial"/>
                <w:color w:val="000000"/>
              </w:rPr>
              <w:t xml:space="preserve"> as </w:t>
            </w:r>
            <w:proofErr w:type="spellStart"/>
            <w:r w:rsidRPr="00FB4088">
              <w:rPr>
                <w:rFonts w:ascii="Arial" w:hAnsi="Arial" w:cs="Arial"/>
                <w:color w:val="000000"/>
              </w:rPr>
              <w:t>close</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as </w:t>
            </w:r>
            <w:proofErr w:type="spellStart"/>
            <w:r w:rsidRPr="00FB4088">
              <w:rPr>
                <w:rFonts w:ascii="Arial" w:hAnsi="Arial" w:cs="Arial"/>
                <w:color w:val="000000"/>
              </w:rPr>
              <w:t>practicable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P1/1.7/3</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D7993" w:rsidP="00D54293">
            <w:pPr>
              <w:widowControl w:val="0"/>
              <w:autoSpaceDE w:val="0"/>
              <w:autoSpaceDN w:val="0"/>
              <w:adjustRightInd w:val="0"/>
              <w:spacing w:before="1" w:after="0" w:line="253" w:lineRule="exact"/>
              <w:ind w:left="121"/>
              <w:rPr>
                <w:rFonts w:ascii="Arial" w:hAnsi="Arial" w:cs="Arial"/>
                <w:color w:val="000000"/>
              </w:rPr>
            </w:pPr>
            <w:r w:rsidRPr="00ED7993">
              <w:rPr>
                <w:rFonts w:ascii="Arial" w:hAnsi="Arial" w:cs="Arial"/>
                <w:color w:val="000000"/>
              </w:rPr>
              <w:t>3.</w:t>
            </w:r>
            <w:r w:rsidRPr="00ED7993">
              <w:rPr>
                <w:rFonts w:ascii="Arial" w:hAnsi="Arial" w:cs="Arial"/>
                <w:color w:val="000000"/>
              </w:rPr>
              <w:tab/>
              <w:t>Vsak vod, ki prodira v zadrževalni hram in ni del tlačne meje reaktorskega hladila niti ni neposredno povezan z atmosfero zadrževalnega hrama, mora imeti najmanj en ustrezen izolacijski ventil. Tak ventil mora biti postavljen zunaj zadrževalnega hrama, vendar čim bliže, če je to še praktično izvedljivo.</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34D06" w:rsidP="00D54293">
            <w:pPr>
              <w:widowControl w:val="0"/>
              <w:autoSpaceDE w:val="0"/>
              <w:autoSpaceDN w:val="0"/>
              <w:adjustRightInd w:val="0"/>
              <w:spacing w:before="1" w:after="0" w:line="253" w:lineRule="exact"/>
              <w:ind w:left="121"/>
              <w:rPr>
                <w:rFonts w:ascii="Arial" w:hAnsi="Arial" w:cs="Arial"/>
                <w:color w:val="000000"/>
              </w:rPr>
            </w:pPr>
            <w:r w:rsidRPr="00634D06">
              <w:rPr>
                <w:rFonts w:ascii="Arial" w:hAnsi="Arial" w:cs="Arial"/>
                <w:color w:val="000000"/>
              </w:rPr>
              <w:t>3.</w:t>
            </w:r>
            <w:r w:rsidRPr="00634D06">
              <w:rPr>
                <w:rFonts w:ascii="Arial" w:hAnsi="Arial" w:cs="Arial"/>
                <w:color w:val="000000"/>
              </w:rPr>
              <w:tab/>
            </w:r>
            <w:proofErr w:type="spellStart"/>
            <w:r w:rsidRPr="00634D06">
              <w:rPr>
                <w:rFonts w:ascii="Arial" w:hAnsi="Arial" w:cs="Arial"/>
                <w:color w:val="000000"/>
              </w:rPr>
              <w:t>Any</w:t>
            </w:r>
            <w:proofErr w:type="spellEnd"/>
            <w:r w:rsidRPr="00634D06">
              <w:rPr>
                <w:rFonts w:ascii="Arial" w:hAnsi="Arial" w:cs="Arial"/>
                <w:color w:val="000000"/>
              </w:rPr>
              <w:t xml:space="preserve"> line </w:t>
            </w:r>
            <w:proofErr w:type="spellStart"/>
            <w:r w:rsidRPr="00634D06">
              <w:rPr>
                <w:rFonts w:ascii="Arial" w:hAnsi="Arial" w:cs="Arial"/>
                <w:color w:val="000000"/>
              </w:rPr>
              <w:t>that</w:t>
            </w:r>
            <w:proofErr w:type="spellEnd"/>
            <w:r w:rsidRPr="00634D06">
              <w:rPr>
                <w:rFonts w:ascii="Arial" w:hAnsi="Arial" w:cs="Arial"/>
                <w:color w:val="000000"/>
              </w:rPr>
              <w:t xml:space="preserve"> </w:t>
            </w:r>
            <w:proofErr w:type="spellStart"/>
            <w:r w:rsidRPr="00634D06">
              <w:rPr>
                <w:rFonts w:ascii="Arial" w:hAnsi="Arial" w:cs="Arial"/>
                <w:color w:val="000000"/>
              </w:rPr>
              <w:t>penetrates</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does</w:t>
            </w:r>
            <w:proofErr w:type="spellEnd"/>
            <w:r w:rsidRPr="00634D06">
              <w:rPr>
                <w:rFonts w:ascii="Arial" w:hAnsi="Arial" w:cs="Arial"/>
                <w:color w:val="000000"/>
              </w:rPr>
              <w:t xml:space="preserve"> not form a part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coolant-pressure</w:t>
            </w:r>
            <w:proofErr w:type="spellEnd"/>
            <w:r w:rsidRPr="00634D06">
              <w:rPr>
                <w:rFonts w:ascii="Arial" w:hAnsi="Arial" w:cs="Arial"/>
                <w:color w:val="000000"/>
              </w:rPr>
              <w:t xml:space="preserve"> </w:t>
            </w:r>
            <w:proofErr w:type="spellStart"/>
            <w:r w:rsidRPr="00634D06">
              <w:rPr>
                <w:rFonts w:ascii="Arial" w:hAnsi="Arial" w:cs="Arial"/>
                <w:color w:val="000000"/>
              </w:rPr>
              <w:t>boundary</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is not in </w:t>
            </w:r>
            <w:proofErr w:type="spellStart"/>
            <w:r w:rsidRPr="00634D06">
              <w:rPr>
                <w:rFonts w:ascii="Arial" w:hAnsi="Arial" w:cs="Arial"/>
                <w:color w:val="000000"/>
              </w:rPr>
              <w:t>direct</w:t>
            </w:r>
            <w:proofErr w:type="spellEnd"/>
            <w:r w:rsidRPr="00634D06">
              <w:rPr>
                <w:rFonts w:ascii="Arial" w:hAnsi="Arial" w:cs="Arial"/>
                <w:color w:val="000000"/>
              </w:rPr>
              <w:t xml:space="preserve"> </w:t>
            </w:r>
            <w:proofErr w:type="spellStart"/>
            <w:r w:rsidRPr="00634D06">
              <w:rPr>
                <w:rFonts w:ascii="Arial" w:hAnsi="Arial" w:cs="Arial"/>
                <w:color w:val="000000"/>
              </w:rPr>
              <w:t>contact</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w:t>
            </w:r>
            <w:proofErr w:type="spellStart"/>
            <w:r w:rsidRPr="00634D06">
              <w:rPr>
                <w:rFonts w:ascii="Arial" w:hAnsi="Arial" w:cs="Arial"/>
                <w:color w:val="000000"/>
              </w:rPr>
              <w:t>atmosphere</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fitted</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at </w:t>
            </w:r>
            <w:proofErr w:type="spellStart"/>
            <w:r w:rsidRPr="00634D06">
              <w:rPr>
                <w:rFonts w:ascii="Arial" w:hAnsi="Arial" w:cs="Arial"/>
                <w:color w:val="000000"/>
              </w:rPr>
              <w:t>least</w:t>
            </w:r>
            <w:proofErr w:type="spellEnd"/>
            <w:r w:rsidRPr="00634D06">
              <w:rPr>
                <w:rFonts w:ascii="Arial" w:hAnsi="Arial" w:cs="Arial"/>
                <w:color w:val="000000"/>
              </w:rPr>
              <w:t xml:space="preserve"> one </w:t>
            </w:r>
            <w:proofErr w:type="spellStart"/>
            <w:r w:rsidRPr="00634D06">
              <w:rPr>
                <w:rFonts w:ascii="Arial" w:hAnsi="Arial" w:cs="Arial"/>
                <w:color w:val="000000"/>
              </w:rPr>
              <w:t>appropriate</w:t>
            </w:r>
            <w:proofErr w:type="spellEnd"/>
            <w:r w:rsidRPr="00634D06">
              <w:rPr>
                <w:rFonts w:ascii="Arial" w:hAnsi="Arial" w:cs="Arial"/>
                <w:color w:val="000000"/>
              </w:rPr>
              <w:t xml:space="preserve"> </w:t>
            </w:r>
            <w:proofErr w:type="spellStart"/>
            <w:r w:rsidRPr="00634D06">
              <w:rPr>
                <w:rFonts w:ascii="Arial" w:hAnsi="Arial" w:cs="Arial"/>
                <w:color w:val="000000"/>
              </w:rPr>
              <w:t>isolation</w:t>
            </w:r>
            <w:proofErr w:type="spellEnd"/>
            <w:r w:rsidRPr="00634D06">
              <w:rPr>
                <w:rFonts w:ascii="Arial" w:hAnsi="Arial" w:cs="Arial"/>
                <w:color w:val="000000"/>
              </w:rPr>
              <w:t xml:space="preserve"> </w:t>
            </w:r>
            <w:proofErr w:type="spellStart"/>
            <w:r w:rsidRPr="00634D06">
              <w:rPr>
                <w:rFonts w:ascii="Arial" w:hAnsi="Arial" w:cs="Arial"/>
                <w:color w:val="000000"/>
              </w:rPr>
              <w:t>valve</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isolation</w:t>
            </w:r>
            <w:proofErr w:type="spellEnd"/>
            <w:r w:rsidRPr="00634D06">
              <w:rPr>
                <w:rFonts w:ascii="Arial" w:hAnsi="Arial" w:cs="Arial"/>
                <w:color w:val="000000"/>
              </w:rPr>
              <w:t xml:space="preserve"> </w:t>
            </w:r>
            <w:proofErr w:type="spellStart"/>
            <w:r w:rsidRPr="00634D06">
              <w:rPr>
                <w:rFonts w:ascii="Arial" w:hAnsi="Arial" w:cs="Arial"/>
                <w:color w:val="000000"/>
              </w:rPr>
              <w:t>valve</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located</w:t>
            </w:r>
            <w:proofErr w:type="spellEnd"/>
            <w:r w:rsidRPr="00634D06">
              <w:rPr>
                <w:rFonts w:ascii="Arial" w:hAnsi="Arial" w:cs="Arial"/>
                <w:color w:val="000000"/>
              </w:rPr>
              <w:t xml:space="preserve"> </w:t>
            </w:r>
            <w:proofErr w:type="spellStart"/>
            <w:r w:rsidRPr="00634D06">
              <w:rPr>
                <w:rFonts w:ascii="Arial" w:hAnsi="Arial" w:cs="Arial"/>
                <w:color w:val="000000"/>
              </w:rPr>
              <w:t>outside</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as </w:t>
            </w:r>
            <w:proofErr w:type="spellStart"/>
            <w:r w:rsidRPr="00634D06">
              <w:rPr>
                <w:rFonts w:ascii="Arial" w:hAnsi="Arial" w:cs="Arial"/>
                <w:color w:val="000000"/>
              </w:rPr>
              <w:t>close</w:t>
            </w:r>
            <w:proofErr w:type="spellEnd"/>
            <w:r w:rsidRPr="00634D06">
              <w:rPr>
                <w:rFonts w:ascii="Arial" w:hAnsi="Arial" w:cs="Arial"/>
                <w:color w:val="000000"/>
              </w:rPr>
              <w:t xml:space="preserve"> to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as </w:t>
            </w:r>
            <w:proofErr w:type="spellStart"/>
            <w:r w:rsidRPr="00634D06">
              <w:rPr>
                <w:rFonts w:ascii="Arial" w:hAnsi="Arial" w:cs="Arial"/>
                <w:color w:val="000000"/>
              </w:rPr>
              <w:t>practicable</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10.1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FF0000"/>
              </w:rPr>
            </w:pPr>
            <w:proofErr w:type="spellStart"/>
            <w:r w:rsidRPr="00FB4088">
              <w:rPr>
                <w:rFonts w:ascii="Arial" w:hAnsi="Arial" w:cs="Arial"/>
                <w:color w:val="000000"/>
              </w:rPr>
              <w:t>Instrumentation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provided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measuring</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main</w:t>
            </w:r>
            <w:proofErr w:type="spellEnd"/>
            <w:r w:rsidRPr="00FB4088">
              <w:rPr>
                <w:rFonts w:ascii="Arial" w:hAnsi="Arial" w:cs="Arial"/>
                <w:color w:val="000000"/>
              </w:rPr>
              <w:t xml:space="preserve"> </w:t>
            </w:r>
            <w:proofErr w:type="spellStart"/>
            <w:r w:rsidRPr="00FB4088">
              <w:rPr>
                <w:rFonts w:ascii="Arial" w:hAnsi="Arial" w:cs="Arial"/>
                <w:color w:val="000000"/>
              </w:rPr>
              <w:t>variables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can</w:t>
            </w:r>
            <w:proofErr w:type="spellEnd"/>
            <w:r w:rsidRPr="00FB4088">
              <w:rPr>
                <w:rFonts w:ascii="Arial" w:hAnsi="Arial" w:cs="Arial"/>
                <w:color w:val="000000"/>
              </w:rPr>
              <w:t xml:space="preserve"> </w:t>
            </w:r>
            <w:proofErr w:type="spellStart"/>
            <w:r w:rsidRPr="00FB4088">
              <w:rPr>
                <w:rFonts w:ascii="Arial" w:hAnsi="Arial" w:cs="Arial"/>
                <w:color w:val="000000"/>
              </w:rPr>
              <w:t>affect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fission</w:t>
            </w:r>
            <w:proofErr w:type="spellEnd"/>
            <w:r w:rsidRPr="00FB4088">
              <w:rPr>
                <w:rFonts w:ascii="Arial" w:hAnsi="Arial" w:cs="Arial"/>
                <w:color w:val="000000"/>
              </w:rPr>
              <w:t xml:space="preserve"> </w:t>
            </w:r>
            <w:proofErr w:type="spellStart"/>
            <w:r w:rsidRPr="00FB4088">
              <w:rPr>
                <w:rFonts w:ascii="Arial" w:hAnsi="Arial" w:cs="Arial"/>
                <w:color w:val="000000"/>
              </w:rPr>
              <w:t>process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integrity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core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cooling</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FF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state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color w:val="FF0000"/>
              </w:rPr>
              <w:t>Instrumentation</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also</w:t>
            </w:r>
            <w:proofErr w:type="spellEnd"/>
            <w:r w:rsidRPr="00FB4088">
              <w:rPr>
                <w:rFonts w:ascii="Arial" w:hAnsi="Arial" w:cs="Arial"/>
                <w:color w:val="FF0000"/>
              </w:rPr>
              <w:t xml:space="preserve"> be </w:t>
            </w:r>
            <w:proofErr w:type="spellStart"/>
            <w:r w:rsidRPr="00FB4088">
              <w:rPr>
                <w:rFonts w:ascii="Arial" w:hAnsi="Arial" w:cs="Arial"/>
                <w:color w:val="FF0000"/>
              </w:rPr>
              <w:t>provided</w:t>
            </w:r>
            <w:proofErr w:type="spellEnd"/>
            <w:r w:rsidRPr="00FB4088">
              <w:rPr>
                <w:rFonts w:ascii="Arial" w:hAnsi="Arial" w:cs="Arial"/>
                <w:color w:val="FF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obtaining</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information</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reliable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determining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status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in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accidents</w:t>
            </w:r>
            <w:proofErr w:type="spellEnd"/>
            <w:r w:rsidRPr="00FB4088">
              <w:rPr>
                <w:rFonts w:ascii="Arial" w:hAnsi="Arial" w:cs="Arial"/>
                <w:color w:val="000000"/>
              </w:rPr>
              <w:t xml:space="preserve">. </w:t>
            </w:r>
            <w:proofErr w:type="spellStart"/>
            <w:r w:rsidRPr="00FB4088">
              <w:rPr>
                <w:rFonts w:ascii="Arial" w:hAnsi="Arial" w:cs="Arial"/>
                <w:color w:val="000000"/>
              </w:rPr>
              <w:t>Provision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made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automatic</w:t>
            </w:r>
            <w:proofErr w:type="spellEnd"/>
            <w:r w:rsidRPr="00FB4088">
              <w:rPr>
                <w:rFonts w:ascii="Arial" w:hAnsi="Arial" w:cs="Arial"/>
                <w:color w:val="000000"/>
              </w:rPr>
              <w:t xml:space="preserve"> recording</w:t>
            </w:r>
            <w:r w:rsidRPr="00FB4088">
              <w:rPr>
                <w:rFonts w:ascii="Arial" w:hAnsi="Arial" w:cs="Arial"/>
                <w:color w:val="000000"/>
                <w:spacing w:val="2"/>
                <w:szCs w:val="21"/>
                <w:vertAlign w:val="superscript"/>
              </w:rPr>
              <w:t>38</w:t>
            </w:r>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measurements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derived</w:t>
            </w:r>
            <w:proofErr w:type="spellEnd"/>
            <w:r w:rsidRPr="00FB4088">
              <w:rPr>
                <w:rFonts w:ascii="Arial" w:hAnsi="Arial" w:cs="Arial"/>
                <w:color w:val="000000"/>
              </w:rPr>
              <w:t xml:space="preserve"> </w:t>
            </w:r>
            <w:proofErr w:type="spellStart"/>
            <w:r w:rsidRPr="00FB4088">
              <w:rPr>
                <w:rFonts w:ascii="Arial" w:hAnsi="Arial" w:cs="Arial"/>
                <w:color w:val="000000"/>
              </w:rPr>
              <w:t>parameters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are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240" w:after="0"/>
              <w:rPr>
                <w:rFonts w:ascii="Arial" w:hAnsi="Arial" w:cs="Arial"/>
                <w:color w:val="000000"/>
                <w:sz w:val="16"/>
                <w:szCs w:val="18"/>
              </w:rPr>
            </w:pPr>
            <w:r w:rsidRPr="00FB4088">
              <w:rPr>
                <w:rFonts w:ascii="Arial" w:hAnsi="Arial" w:cs="Arial"/>
                <w:color w:val="000000"/>
                <w:sz w:val="18"/>
              </w:rPr>
              <w:t xml:space="preserve"> </w:t>
            </w:r>
            <w:r w:rsidRPr="00FB4088">
              <w:rPr>
                <w:rFonts w:ascii="Arial" w:hAnsi="Arial" w:cs="Arial"/>
                <w:color w:val="000000"/>
                <w:sz w:val="18"/>
                <w:vertAlign w:val="superscript"/>
              </w:rPr>
              <w:t>38</w:t>
            </w:r>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computer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sampling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print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outs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FF"/>
              </w:rPr>
            </w:pPr>
            <w:r w:rsidRPr="00FB4088">
              <w:rPr>
                <w:rFonts w:ascii="Arial" w:hAnsi="Arial" w:cs="Arial"/>
                <w:color w:val="000000"/>
              </w:rPr>
              <w:t>JV5 P1/1.8/1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D7993" w:rsidP="00D54293">
            <w:pPr>
              <w:widowControl w:val="0"/>
              <w:autoSpaceDE w:val="0"/>
              <w:autoSpaceDN w:val="0"/>
              <w:adjustRightInd w:val="0"/>
              <w:spacing w:before="4" w:after="0" w:line="253" w:lineRule="exact"/>
              <w:ind w:left="121"/>
              <w:rPr>
                <w:rFonts w:ascii="Arial" w:hAnsi="Arial" w:cs="Arial"/>
                <w:color w:val="000000"/>
              </w:rPr>
            </w:pPr>
            <w:r w:rsidRPr="00ED7993">
              <w:rPr>
                <w:rFonts w:ascii="Arial" w:hAnsi="Arial" w:cs="Arial"/>
                <w:color w:val="000000"/>
              </w:rPr>
              <w:t>1.</w:t>
            </w:r>
            <w:r w:rsidRPr="00ED7993">
              <w:rPr>
                <w:rFonts w:ascii="Arial" w:hAnsi="Arial" w:cs="Arial"/>
                <w:color w:val="000000"/>
              </w:rPr>
              <w:tab/>
            </w:r>
            <w:proofErr w:type="spellStart"/>
            <w:r w:rsidRPr="00ED7993">
              <w:rPr>
                <w:rFonts w:ascii="Arial" w:hAnsi="Arial" w:cs="Arial"/>
                <w:color w:val="000000"/>
              </w:rPr>
              <w:t>Instrumentacija</w:t>
            </w:r>
            <w:proofErr w:type="spellEnd"/>
            <w:r w:rsidRPr="00ED7993">
              <w:rPr>
                <w:rFonts w:ascii="Arial" w:hAnsi="Arial" w:cs="Arial"/>
                <w:color w:val="000000"/>
              </w:rPr>
              <w:t xml:space="preserve"> mora zagotavljati meritve vseh glavnih spremenljivk jedrske elektrarne, ki lahko vplivajo na cepitveni proces, celovitost sredice reaktorja, reaktorski hladilni sistem, zadrževalni hram in stanje skladišča z izrabljenim gorivom. Zagotavljati mora tudi zbiranje vseh informacij o elektrarni, ki so potrebne za njeno zanesljivo in varno obratovanje ter določanje stanja elektrarne ob projektnih dogodkih. Vsi parametri, pomembni za varnost, se morajo samodejno zapisovati in shranjevati.</w:t>
            </w:r>
            <w:r w:rsidR="00D54293" w:rsidRPr="00FB4088">
              <w:rPr>
                <w:rFonts w:ascii="Arial" w:hAnsi="Arial" w:cs="Arial"/>
                <w:color w:val="000000"/>
              </w:rPr>
              <w:t>.</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34D06" w:rsidP="00D54293">
            <w:pPr>
              <w:widowControl w:val="0"/>
              <w:autoSpaceDE w:val="0"/>
              <w:autoSpaceDN w:val="0"/>
              <w:adjustRightInd w:val="0"/>
              <w:spacing w:before="4" w:after="0" w:line="253" w:lineRule="exact"/>
              <w:ind w:left="121"/>
              <w:rPr>
                <w:rFonts w:ascii="Arial" w:hAnsi="Arial" w:cs="Arial"/>
                <w:color w:val="000000"/>
              </w:rPr>
            </w:pPr>
            <w:r w:rsidRPr="00634D06">
              <w:rPr>
                <w:rFonts w:ascii="Arial" w:hAnsi="Arial" w:cs="Arial"/>
                <w:color w:val="000000"/>
              </w:rPr>
              <w:t>1.</w:t>
            </w:r>
            <w:r w:rsidRPr="00634D06">
              <w:rPr>
                <w:rFonts w:ascii="Arial" w:hAnsi="Arial" w:cs="Arial"/>
                <w:color w:val="000000"/>
              </w:rPr>
              <w:tab/>
            </w:r>
            <w:proofErr w:type="spellStart"/>
            <w:r w:rsidRPr="00634D06">
              <w:rPr>
                <w:rFonts w:ascii="Arial" w:hAnsi="Arial" w:cs="Arial"/>
                <w:color w:val="000000"/>
              </w:rPr>
              <w:t>Instrumentation</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allow</w:t>
            </w:r>
            <w:proofErr w:type="spellEnd"/>
            <w:r w:rsidRPr="00634D06">
              <w:rPr>
                <w:rFonts w:ascii="Arial" w:hAnsi="Arial" w:cs="Arial"/>
                <w:color w:val="000000"/>
              </w:rPr>
              <w:t xml:space="preserve"> </w:t>
            </w:r>
            <w:proofErr w:type="spellStart"/>
            <w:r w:rsidRPr="00634D06">
              <w:rPr>
                <w:rFonts w:ascii="Arial" w:hAnsi="Arial" w:cs="Arial"/>
                <w:color w:val="000000"/>
              </w:rPr>
              <w:t>measurement</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all</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main</w:t>
            </w:r>
            <w:proofErr w:type="spellEnd"/>
            <w:r w:rsidRPr="00634D06">
              <w:rPr>
                <w:rFonts w:ascii="Arial" w:hAnsi="Arial" w:cs="Arial"/>
                <w:color w:val="000000"/>
              </w:rPr>
              <w:t xml:space="preserve"> </w:t>
            </w:r>
            <w:proofErr w:type="spellStart"/>
            <w:r w:rsidRPr="00634D06">
              <w:rPr>
                <w:rFonts w:ascii="Arial" w:hAnsi="Arial" w:cs="Arial"/>
                <w:color w:val="000000"/>
              </w:rPr>
              <w:t>variables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nuclear</w:t>
            </w:r>
            <w:proofErr w:type="spellEnd"/>
            <w:r w:rsidRPr="00634D06">
              <w:rPr>
                <w:rFonts w:ascii="Arial" w:hAnsi="Arial" w:cs="Arial"/>
                <w:color w:val="000000"/>
              </w:rPr>
              <w:t xml:space="preserve"> </w:t>
            </w:r>
            <w:proofErr w:type="spellStart"/>
            <w:r w:rsidRPr="00634D06">
              <w:rPr>
                <w:rFonts w:ascii="Arial" w:hAnsi="Arial" w:cs="Arial"/>
                <w:color w:val="000000"/>
              </w:rPr>
              <w:t>power</w:t>
            </w:r>
            <w:proofErr w:type="spellEnd"/>
            <w:r w:rsidRPr="00634D06">
              <w:rPr>
                <w:rFonts w:ascii="Arial" w:hAnsi="Arial" w:cs="Arial"/>
                <w:color w:val="000000"/>
              </w:rPr>
              <w:t xml:space="preserve"> </w:t>
            </w:r>
            <w:proofErr w:type="spellStart"/>
            <w:r w:rsidRPr="00634D06">
              <w:rPr>
                <w:rFonts w:ascii="Arial" w:hAnsi="Arial" w:cs="Arial"/>
                <w:color w:val="000000"/>
              </w:rPr>
              <w:t>plant</w:t>
            </w:r>
            <w:proofErr w:type="spellEnd"/>
            <w:r w:rsidRPr="00634D06">
              <w:rPr>
                <w:rFonts w:ascii="Arial" w:hAnsi="Arial" w:cs="Arial"/>
                <w:color w:val="000000"/>
              </w:rPr>
              <w:t xml:space="preserve"> </w:t>
            </w:r>
            <w:proofErr w:type="spellStart"/>
            <w:r w:rsidRPr="00634D06">
              <w:rPr>
                <w:rFonts w:ascii="Arial" w:hAnsi="Arial" w:cs="Arial"/>
                <w:color w:val="000000"/>
              </w:rPr>
              <w:t>that</w:t>
            </w:r>
            <w:proofErr w:type="spellEnd"/>
            <w:r w:rsidRPr="00634D06">
              <w:rPr>
                <w:rFonts w:ascii="Arial" w:hAnsi="Arial" w:cs="Arial"/>
                <w:color w:val="000000"/>
              </w:rPr>
              <w:t xml:space="preserve"> </w:t>
            </w:r>
            <w:proofErr w:type="spellStart"/>
            <w:r w:rsidRPr="00634D06">
              <w:rPr>
                <w:rFonts w:ascii="Arial" w:hAnsi="Arial" w:cs="Arial"/>
                <w:color w:val="000000"/>
              </w:rPr>
              <w:t>may</w:t>
            </w:r>
            <w:proofErr w:type="spellEnd"/>
            <w:r w:rsidRPr="00634D06">
              <w:rPr>
                <w:rFonts w:ascii="Arial" w:hAnsi="Arial" w:cs="Arial"/>
                <w:color w:val="000000"/>
              </w:rPr>
              <w:t xml:space="preserve"> </w:t>
            </w:r>
            <w:proofErr w:type="spellStart"/>
            <w:r w:rsidRPr="00634D06">
              <w:rPr>
                <w:rFonts w:ascii="Arial" w:hAnsi="Arial" w:cs="Arial"/>
                <w:color w:val="000000"/>
              </w:rPr>
              <w:t>affect</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fission</w:t>
            </w:r>
            <w:proofErr w:type="spellEnd"/>
            <w:r w:rsidRPr="00634D06">
              <w:rPr>
                <w:rFonts w:ascii="Arial" w:hAnsi="Arial" w:cs="Arial"/>
                <w:color w:val="000000"/>
              </w:rPr>
              <w:t xml:space="preserve"> </w:t>
            </w:r>
            <w:proofErr w:type="spellStart"/>
            <w:r w:rsidRPr="00634D06">
              <w:rPr>
                <w:rFonts w:ascii="Arial" w:hAnsi="Arial" w:cs="Arial"/>
                <w:color w:val="000000"/>
              </w:rPr>
              <w:t>process</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reactor-core</w:t>
            </w:r>
            <w:proofErr w:type="spellEnd"/>
            <w:r w:rsidRPr="00634D06">
              <w:rPr>
                <w:rFonts w:ascii="Arial" w:hAnsi="Arial" w:cs="Arial"/>
                <w:color w:val="000000"/>
              </w:rPr>
              <w:t xml:space="preserve"> </w:t>
            </w:r>
            <w:proofErr w:type="spellStart"/>
            <w:r w:rsidRPr="00634D06">
              <w:rPr>
                <w:rFonts w:ascii="Arial" w:hAnsi="Arial" w:cs="Arial"/>
                <w:color w:val="000000"/>
              </w:rPr>
              <w:t>integrity</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reactor</w:t>
            </w:r>
            <w:proofErr w:type="spellEnd"/>
            <w:r w:rsidRPr="00634D06">
              <w:rPr>
                <w:rFonts w:ascii="Arial" w:hAnsi="Arial" w:cs="Arial"/>
                <w:color w:val="000000"/>
              </w:rPr>
              <w:t xml:space="preserve"> </w:t>
            </w:r>
            <w:proofErr w:type="spellStart"/>
            <w:r w:rsidRPr="00634D06">
              <w:rPr>
                <w:rFonts w:ascii="Arial" w:hAnsi="Arial" w:cs="Arial"/>
                <w:color w:val="000000"/>
              </w:rPr>
              <w:t>coolant</w:t>
            </w:r>
            <w:proofErr w:type="spellEnd"/>
            <w:r w:rsidRPr="00634D06">
              <w:rPr>
                <w:rFonts w:ascii="Arial" w:hAnsi="Arial" w:cs="Arial"/>
                <w:color w:val="000000"/>
              </w:rPr>
              <w:t xml:space="preserve"> </w:t>
            </w:r>
            <w:proofErr w:type="spellStart"/>
            <w:r w:rsidRPr="00634D06">
              <w:rPr>
                <w:rFonts w:ascii="Arial" w:hAnsi="Arial" w:cs="Arial"/>
                <w:color w:val="000000"/>
              </w:rPr>
              <w:t>system</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containment</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state</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spent</w:t>
            </w:r>
            <w:proofErr w:type="spellEnd"/>
            <w:r w:rsidRPr="00634D06">
              <w:rPr>
                <w:rFonts w:ascii="Arial" w:hAnsi="Arial" w:cs="Arial"/>
                <w:color w:val="000000"/>
              </w:rPr>
              <w:t xml:space="preserve"> </w:t>
            </w:r>
            <w:proofErr w:type="spellStart"/>
            <w:r w:rsidRPr="00634D06">
              <w:rPr>
                <w:rFonts w:ascii="Arial" w:hAnsi="Arial" w:cs="Arial"/>
                <w:color w:val="000000"/>
              </w:rPr>
              <w:t>fuel</w:t>
            </w:r>
            <w:proofErr w:type="spellEnd"/>
            <w:r w:rsidRPr="00634D06">
              <w:rPr>
                <w:rFonts w:ascii="Arial" w:hAnsi="Arial" w:cs="Arial"/>
                <w:color w:val="000000"/>
              </w:rPr>
              <w:t xml:space="preserve"> </w:t>
            </w:r>
            <w:proofErr w:type="spellStart"/>
            <w:r w:rsidRPr="00634D06">
              <w:rPr>
                <w:rFonts w:ascii="Arial" w:hAnsi="Arial" w:cs="Arial"/>
                <w:color w:val="000000"/>
              </w:rPr>
              <w:t>storage</w:t>
            </w:r>
            <w:proofErr w:type="spellEnd"/>
            <w:r w:rsidRPr="00634D06">
              <w:rPr>
                <w:rFonts w:ascii="Arial" w:hAnsi="Arial" w:cs="Arial"/>
                <w:color w:val="000000"/>
              </w:rPr>
              <w:t xml:space="preserve">. </w:t>
            </w:r>
            <w:proofErr w:type="spellStart"/>
            <w:r w:rsidRPr="00634D06">
              <w:rPr>
                <w:rFonts w:ascii="Arial" w:hAnsi="Arial" w:cs="Arial"/>
                <w:color w:val="000000"/>
              </w:rPr>
              <w:t>Instrumentation</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also</w:t>
            </w:r>
            <w:proofErr w:type="spellEnd"/>
            <w:r w:rsidRPr="00634D06">
              <w:rPr>
                <w:rFonts w:ascii="Arial" w:hAnsi="Arial" w:cs="Arial"/>
                <w:color w:val="000000"/>
              </w:rPr>
              <w:t xml:space="preserve"> </w:t>
            </w:r>
            <w:proofErr w:type="spellStart"/>
            <w:r w:rsidRPr="00634D06">
              <w:rPr>
                <w:rFonts w:ascii="Arial" w:hAnsi="Arial" w:cs="Arial"/>
                <w:color w:val="000000"/>
              </w:rPr>
              <w:t>allow</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acquisition</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all</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plant</w:t>
            </w:r>
            <w:proofErr w:type="spellEnd"/>
            <w:r w:rsidRPr="00634D06">
              <w:rPr>
                <w:rFonts w:ascii="Arial" w:hAnsi="Arial" w:cs="Arial"/>
                <w:color w:val="000000"/>
              </w:rPr>
              <w:t xml:space="preserve"> </w:t>
            </w:r>
            <w:proofErr w:type="spellStart"/>
            <w:r w:rsidRPr="00634D06">
              <w:rPr>
                <w:rFonts w:ascii="Arial" w:hAnsi="Arial" w:cs="Arial"/>
                <w:color w:val="000000"/>
              </w:rPr>
              <w:t>information</w:t>
            </w:r>
            <w:proofErr w:type="spellEnd"/>
            <w:r w:rsidRPr="00634D06">
              <w:rPr>
                <w:rFonts w:ascii="Arial" w:hAnsi="Arial" w:cs="Arial"/>
                <w:color w:val="000000"/>
              </w:rPr>
              <w:t xml:space="preserve"> </w:t>
            </w:r>
            <w:proofErr w:type="spellStart"/>
            <w:r w:rsidRPr="00634D06">
              <w:rPr>
                <w:rFonts w:ascii="Arial" w:hAnsi="Arial" w:cs="Arial"/>
                <w:color w:val="000000"/>
              </w:rPr>
              <w:t>necessary</w:t>
            </w:r>
            <w:proofErr w:type="spellEnd"/>
            <w:r w:rsidRPr="00634D06">
              <w:rPr>
                <w:rFonts w:ascii="Arial" w:hAnsi="Arial" w:cs="Arial"/>
                <w:color w:val="000000"/>
              </w:rPr>
              <w:t xml:space="preserve"> </w:t>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safe</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reliable</w:t>
            </w:r>
            <w:proofErr w:type="spellEnd"/>
            <w:r w:rsidRPr="00634D06">
              <w:rPr>
                <w:rFonts w:ascii="Arial" w:hAnsi="Arial" w:cs="Arial"/>
                <w:color w:val="000000"/>
              </w:rPr>
              <w:t xml:space="preserve">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determining</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status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plant</w:t>
            </w:r>
            <w:proofErr w:type="spellEnd"/>
            <w:r w:rsidRPr="00634D06">
              <w:rPr>
                <w:rFonts w:ascii="Arial" w:hAnsi="Arial" w:cs="Arial"/>
                <w:color w:val="000000"/>
              </w:rPr>
              <w:t xml:space="preserve"> in design </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accidents</w:t>
            </w:r>
            <w:proofErr w:type="spellEnd"/>
            <w:r w:rsidRPr="00634D06">
              <w:rPr>
                <w:rFonts w:ascii="Arial" w:hAnsi="Arial" w:cs="Arial"/>
                <w:color w:val="000000"/>
              </w:rPr>
              <w:t xml:space="preserve">. </w:t>
            </w:r>
            <w:proofErr w:type="spellStart"/>
            <w:r w:rsidRPr="00634D06">
              <w:rPr>
                <w:rFonts w:ascii="Arial" w:hAnsi="Arial" w:cs="Arial"/>
                <w:color w:val="000000"/>
              </w:rPr>
              <w:t>All</w:t>
            </w:r>
            <w:proofErr w:type="spellEnd"/>
            <w:r w:rsidRPr="00634D06">
              <w:rPr>
                <w:rFonts w:ascii="Arial" w:hAnsi="Arial" w:cs="Arial"/>
                <w:color w:val="000000"/>
              </w:rPr>
              <w:t xml:space="preserve"> </w:t>
            </w:r>
            <w:proofErr w:type="spellStart"/>
            <w:r w:rsidRPr="00634D06">
              <w:rPr>
                <w:rFonts w:ascii="Arial" w:hAnsi="Arial" w:cs="Arial"/>
                <w:color w:val="000000"/>
              </w:rPr>
              <w:t>safety-related</w:t>
            </w:r>
            <w:proofErr w:type="spellEnd"/>
            <w:r w:rsidRPr="00634D06">
              <w:rPr>
                <w:rFonts w:ascii="Arial" w:hAnsi="Arial" w:cs="Arial"/>
                <w:color w:val="000000"/>
              </w:rPr>
              <w:t xml:space="preserve"> </w:t>
            </w:r>
            <w:proofErr w:type="spellStart"/>
            <w:r w:rsidRPr="00634D06">
              <w:rPr>
                <w:rFonts w:ascii="Arial" w:hAnsi="Arial" w:cs="Arial"/>
                <w:color w:val="000000"/>
              </w:rPr>
              <w:t>parameters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automatically</w:t>
            </w:r>
            <w:proofErr w:type="spellEnd"/>
            <w:r w:rsidRPr="00634D06">
              <w:rPr>
                <w:rFonts w:ascii="Arial" w:hAnsi="Arial" w:cs="Arial"/>
                <w:color w:val="000000"/>
              </w:rPr>
              <w:t xml:space="preserve"> </w:t>
            </w:r>
            <w:proofErr w:type="spellStart"/>
            <w:r w:rsidRPr="00634D06">
              <w:rPr>
                <w:rFonts w:ascii="Arial" w:hAnsi="Arial" w:cs="Arial"/>
                <w:color w:val="000000"/>
              </w:rPr>
              <w:t>recorded</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archived</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10.2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Instrumentation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adequate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measuring</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parameters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environmentally</w:t>
            </w:r>
            <w:proofErr w:type="spellEnd"/>
            <w:r w:rsidRPr="00FB4088">
              <w:rPr>
                <w:rFonts w:ascii="Arial" w:hAnsi="Arial" w:cs="Arial"/>
                <w:color w:val="000000"/>
              </w:rPr>
              <w:t xml:space="preserve"> </w:t>
            </w:r>
            <w:proofErr w:type="spellStart"/>
            <w:r w:rsidRPr="00FB4088">
              <w:rPr>
                <w:rFonts w:ascii="Arial" w:hAnsi="Arial" w:cs="Arial"/>
                <w:color w:val="000000"/>
              </w:rPr>
              <w:t>qualified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states</w:t>
            </w:r>
            <w:proofErr w:type="spellEnd"/>
            <w:r w:rsidRPr="00FB4088">
              <w:rPr>
                <w:rFonts w:ascii="Arial" w:hAnsi="Arial" w:cs="Arial"/>
                <w:color w:val="000000"/>
              </w:rPr>
              <w:t xml:space="preserve"> </w:t>
            </w:r>
            <w:proofErr w:type="spellStart"/>
            <w:r w:rsidRPr="00FB4088">
              <w:rPr>
                <w:rFonts w:ascii="Arial" w:hAnsi="Arial" w:cs="Arial"/>
                <w:color w:val="000000"/>
              </w:rPr>
              <w:t>concerned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P1/1.8/2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D7993" w:rsidP="00D54293">
            <w:pPr>
              <w:widowControl w:val="0"/>
              <w:autoSpaceDE w:val="0"/>
              <w:autoSpaceDN w:val="0"/>
              <w:adjustRightInd w:val="0"/>
              <w:spacing w:after="0" w:line="252" w:lineRule="exact"/>
              <w:ind w:left="121"/>
              <w:rPr>
                <w:rFonts w:ascii="Arial" w:hAnsi="Arial" w:cs="Arial"/>
                <w:color w:val="000000"/>
              </w:rPr>
            </w:pPr>
            <w:r w:rsidRPr="00ED7993">
              <w:rPr>
                <w:rFonts w:ascii="Arial" w:hAnsi="Arial" w:cs="Arial"/>
                <w:color w:val="000000"/>
              </w:rPr>
              <w:t>2.</w:t>
            </w:r>
            <w:r w:rsidRPr="00ED7993">
              <w:rPr>
                <w:rFonts w:ascii="Arial" w:hAnsi="Arial" w:cs="Arial"/>
                <w:color w:val="000000"/>
              </w:rPr>
              <w:tab/>
            </w:r>
            <w:proofErr w:type="spellStart"/>
            <w:r w:rsidRPr="00ED7993">
              <w:rPr>
                <w:rFonts w:ascii="Arial" w:hAnsi="Arial" w:cs="Arial"/>
                <w:color w:val="000000"/>
              </w:rPr>
              <w:t>Instrumentacija</w:t>
            </w:r>
            <w:proofErr w:type="spellEnd"/>
            <w:r w:rsidRPr="00ED7993">
              <w:rPr>
                <w:rFonts w:ascii="Arial" w:hAnsi="Arial" w:cs="Arial"/>
                <w:color w:val="000000"/>
              </w:rPr>
              <w:t xml:space="preserve"> in regulacija morata biti kvalificirani za uporabo v vseh </w:t>
            </w:r>
            <w:proofErr w:type="spellStart"/>
            <w:r w:rsidRPr="00ED7993">
              <w:rPr>
                <w:rFonts w:ascii="Arial" w:hAnsi="Arial" w:cs="Arial"/>
                <w:color w:val="000000"/>
              </w:rPr>
              <w:t>okoljskih</w:t>
            </w:r>
            <w:proofErr w:type="spellEnd"/>
            <w:r w:rsidRPr="00ED7993">
              <w:rPr>
                <w:rFonts w:ascii="Arial" w:hAnsi="Arial" w:cs="Arial"/>
                <w:color w:val="000000"/>
              </w:rPr>
              <w:t xml:space="preserve"> razmerah, za katere sta predvideni, in medsebojno elektromagnetno združljivi.</w:t>
            </w:r>
            <w:r w:rsidR="00D54293" w:rsidRPr="00FB4088">
              <w:rPr>
                <w:rFonts w:ascii="Arial" w:hAnsi="Arial" w:cs="Arial"/>
                <w:color w:val="000000"/>
              </w:rPr>
              <w:t>.</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34D06" w:rsidP="00D54293">
            <w:pPr>
              <w:widowControl w:val="0"/>
              <w:autoSpaceDE w:val="0"/>
              <w:autoSpaceDN w:val="0"/>
              <w:adjustRightInd w:val="0"/>
              <w:spacing w:after="0" w:line="252" w:lineRule="exact"/>
              <w:ind w:left="121"/>
              <w:rPr>
                <w:rFonts w:ascii="Arial" w:hAnsi="Arial" w:cs="Arial"/>
                <w:color w:val="000000"/>
              </w:rPr>
            </w:pPr>
            <w:r w:rsidRPr="00634D06">
              <w:rPr>
                <w:rFonts w:ascii="Arial" w:hAnsi="Arial" w:cs="Arial"/>
                <w:color w:val="000000"/>
              </w:rPr>
              <w:t>2.</w:t>
            </w:r>
            <w:r w:rsidRPr="00634D06">
              <w:rPr>
                <w:rFonts w:ascii="Arial" w:hAnsi="Arial" w:cs="Arial"/>
                <w:color w:val="000000"/>
              </w:rPr>
              <w:tab/>
            </w:r>
            <w:proofErr w:type="spellStart"/>
            <w:r w:rsidRPr="00634D06">
              <w:rPr>
                <w:rFonts w:ascii="Arial" w:hAnsi="Arial" w:cs="Arial"/>
                <w:color w:val="000000"/>
              </w:rPr>
              <w:t>Instrumentation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controls</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qualified</w:t>
            </w:r>
            <w:proofErr w:type="spellEnd"/>
            <w:r w:rsidRPr="00634D06">
              <w:rPr>
                <w:rFonts w:ascii="Arial" w:hAnsi="Arial" w:cs="Arial"/>
                <w:color w:val="000000"/>
              </w:rPr>
              <w:t xml:space="preserve"> </w:t>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application</w:t>
            </w:r>
            <w:proofErr w:type="spellEnd"/>
            <w:r w:rsidRPr="00634D06">
              <w:rPr>
                <w:rFonts w:ascii="Arial" w:hAnsi="Arial" w:cs="Arial"/>
                <w:color w:val="000000"/>
              </w:rPr>
              <w:t xml:space="preserve"> </w:t>
            </w:r>
            <w:proofErr w:type="spellStart"/>
            <w:r w:rsidRPr="00634D06">
              <w:rPr>
                <w:rFonts w:ascii="Arial" w:hAnsi="Arial" w:cs="Arial"/>
                <w:color w:val="000000"/>
              </w:rPr>
              <w:t>under</w:t>
            </w:r>
            <w:proofErr w:type="spellEnd"/>
            <w:r w:rsidRPr="00634D06">
              <w:rPr>
                <w:rFonts w:ascii="Arial" w:hAnsi="Arial" w:cs="Arial"/>
                <w:color w:val="000000"/>
              </w:rPr>
              <w:t xml:space="preserve"> </w:t>
            </w:r>
            <w:proofErr w:type="spellStart"/>
            <w:r w:rsidRPr="00634D06">
              <w:rPr>
                <w:rFonts w:ascii="Arial" w:hAnsi="Arial" w:cs="Arial"/>
                <w:color w:val="000000"/>
              </w:rPr>
              <w:t>all</w:t>
            </w:r>
            <w:proofErr w:type="spellEnd"/>
            <w:r w:rsidRPr="00634D06">
              <w:rPr>
                <w:rFonts w:ascii="Arial" w:hAnsi="Arial" w:cs="Arial"/>
                <w:color w:val="000000"/>
              </w:rPr>
              <w:t xml:space="preserve"> ambient </w:t>
            </w:r>
            <w:proofErr w:type="spellStart"/>
            <w:r w:rsidRPr="00634D06">
              <w:rPr>
                <w:rFonts w:ascii="Arial" w:hAnsi="Arial" w:cs="Arial"/>
                <w:color w:val="000000"/>
              </w:rPr>
              <w:t>conditions</w:t>
            </w:r>
            <w:proofErr w:type="spellEnd"/>
            <w:r w:rsidRPr="00634D06">
              <w:rPr>
                <w:rFonts w:ascii="Arial" w:hAnsi="Arial" w:cs="Arial"/>
                <w:color w:val="000000"/>
              </w:rPr>
              <w:t xml:space="preserve"> </w:t>
            </w:r>
            <w:proofErr w:type="spellStart"/>
            <w:r w:rsidRPr="00634D06">
              <w:rPr>
                <w:rFonts w:ascii="Arial" w:hAnsi="Arial" w:cs="Arial"/>
                <w:color w:val="000000"/>
              </w:rPr>
              <w:t>for</w:t>
            </w:r>
            <w:proofErr w:type="spellEnd"/>
            <w:r w:rsidRPr="00634D06">
              <w:rPr>
                <w:rFonts w:ascii="Arial" w:hAnsi="Arial" w:cs="Arial"/>
                <w:color w:val="000000"/>
              </w:rPr>
              <w:t xml:space="preserve"> </w:t>
            </w:r>
            <w:proofErr w:type="spellStart"/>
            <w:r w:rsidRPr="00634D06">
              <w:rPr>
                <w:rFonts w:ascii="Arial" w:hAnsi="Arial" w:cs="Arial"/>
                <w:color w:val="000000"/>
              </w:rPr>
              <w:t>which</w:t>
            </w:r>
            <w:proofErr w:type="spellEnd"/>
            <w:r w:rsidRPr="00634D06">
              <w:rPr>
                <w:rFonts w:ascii="Arial" w:hAnsi="Arial" w:cs="Arial"/>
                <w:color w:val="000000"/>
              </w:rPr>
              <w:t xml:space="preserve"> </w:t>
            </w:r>
            <w:proofErr w:type="spellStart"/>
            <w:r w:rsidRPr="00634D06">
              <w:rPr>
                <w:rFonts w:ascii="Arial" w:hAnsi="Arial" w:cs="Arial"/>
                <w:color w:val="000000"/>
              </w:rPr>
              <w:t>they</w:t>
            </w:r>
            <w:proofErr w:type="spellEnd"/>
            <w:r w:rsidRPr="00634D06">
              <w:rPr>
                <w:rFonts w:ascii="Arial" w:hAnsi="Arial" w:cs="Arial"/>
                <w:color w:val="000000"/>
              </w:rPr>
              <w:t xml:space="preserve"> are </w:t>
            </w:r>
            <w:proofErr w:type="spellStart"/>
            <w:r w:rsidRPr="00634D06">
              <w:rPr>
                <w:rFonts w:ascii="Arial" w:hAnsi="Arial" w:cs="Arial"/>
                <w:color w:val="000000"/>
              </w:rPr>
              <w:t>intended</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mutually</w:t>
            </w:r>
            <w:proofErr w:type="spellEnd"/>
            <w:r w:rsidRPr="00634D06">
              <w:rPr>
                <w:rFonts w:ascii="Arial" w:hAnsi="Arial" w:cs="Arial"/>
                <w:color w:val="000000"/>
              </w:rPr>
              <w:t xml:space="preserve"> </w:t>
            </w:r>
            <w:proofErr w:type="spellStart"/>
            <w:r w:rsidRPr="00634D06">
              <w:rPr>
                <w:rFonts w:ascii="Arial" w:hAnsi="Arial" w:cs="Arial"/>
                <w:color w:val="000000"/>
              </w:rPr>
              <w:t>electromagnetically</w:t>
            </w:r>
            <w:proofErr w:type="spellEnd"/>
            <w:r w:rsidRPr="00634D06">
              <w:rPr>
                <w:rFonts w:ascii="Arial" w:hAnsi="Arial" w:cs="Arial"/>
                <w:color w:val="000000"/>
              </w:rPr>
              <w:t xml:space="preserve"> </w:t>
            </w:r>
            <w:proofErr w:type="spellStart"/>
            <w:r w:rsidRPr="00634D06">
              <w:rPr>
                <w:rFonts w:ascii="Arial" w:hAnsi="Arial" w:cs="Arial"/>
                <w:color w:val="000000"/>
              </w:rPr>
              <w:t>compatible</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10.3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r w:rsidRPr="00FB4088">
              <w:rPr>
                <w:rFonts w:ascii="Arial" w:hAnsi="Arial" w:cs="Arial"/>
                <w:color w:val="000000"/>
              </w:rPr>
              <w:t xml:space="preserve">A </w:t>
            </w:r>
            <w:proofErr w:type="spellStart"/>
            <w:r w:rsidRPr="00FB4088">
              <w:rPr>
                <w:rFonts w:ascii="Arial" w:hAnsi="Arial" w:cs="Arial"/>
                <w:color w:val="FF0000"/>
              </w:rPr>
              <w:t>main</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provided</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can</w:t>
            </w:r>
            <w:proofErr w:type="spellEnd"/>
            <w:r w:rsidRPr="00FB4088">
              <w:rPr>
                <w:rFonts w:ascii="Arial" w:hAnsi="Arial" w:cs="Arial"/>
                <w:color w:val="000000"/>
              </w:rPr>
              <w:t xml:space="preserve"> be </w:t>
            </w:r>
            <w:proofErr w:type="spellStart"/>
            <w:r w:rsidRPr="00FB4088">
              <w:rPr>
                <w:rFonts w:ascii="Arial" w:hAnsi="Arial" w:cs="Arial"/>
                <w:color w:val="000000"/>
              </w:rPr>
              <w:t>safely</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operated</w:t>
            </w:r>
            <w:proofErr w:type="spellEnd"/>
            <w:r w:rsidRPr="00FB4088">
              <w:rPr>
                <w:rFonts w:ascii="Arial" w:hAnsi="Arial" w:cs="Arial"/>
                <w:color w:val="000000"/>
              </w:rPr>
              <w:t xml:space="preserve"> in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states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w:t>
            </w:r>
            <w:proofErr w:type="spellStart"/>
            <w:r w:rsidRPr="00FB4088">
              <w:rPr>
                <w:rFonts w:ascii="Arial" w:hAnsi="Arial" w:cs="Arial"/>
                <w:color w:val="000000"/>
              </w:rPr>
              <w:t>can</w:t>
            </w:r>
            <w:proofErr w:type="spellEnd"/>
            <w:r w:rsidRPr="00FB4088">
              <w:rPr>
                <w:rFonts w:ascii="Arial" w:hAnsi="Arial" w:cs="Arial"/>
                <w:color w:val="000000"/>
              </w:rPr>
              <w:t xml:space="preserve"> be </w:t>
            </w:r>
            <w:proofErr w:type="spellStart"/>
            <w:r w:rsidRPr="00FB4088">
              <w:rPr>
                <w:rFonts w:ascii="Arial" w:hAnsi="Arial" w:cs="Arial"/>
                <w:color w:val="000000"/>
              </w:rPr>
              <w:t>taken</w:t>
            </w:r>
            <w:proofErr w:type="spellEnd"/>
            <w:r w:rsidRPr="00FB4088">
              <w:rPr>
                <w:rFonts w:ascii="Arial" w:hAnsi="Arial" w:cs="Arial"/>
                <w:color w:val="000000"/>
              </w:rPr>
              <w:t xml:space="preserve"> to </w:t>
            </w:r>
            <w:proofErr w:type="spellStart"/>
            <w:r w:rsidRPr="00FB4088">
              <w:rPr>
                <w:rFonts w:ascii="Arial" w:hAnsi="Arial" w:cs="Arial"/>
                <w:color w:val="000000"/>
              </w:rPr>
              <w:t>maintain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in a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state</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to </w:t>
            </w:r>
            <w:proofErr w:type="spellStart"/>
            <w:r w:rsidRPr="00FB4088">
              <w:rPr>
                <w:rFonts w:ascii="Arial" w:hAnsi="Arial" w:cs="Arial"/>
                <w:color w:val="000000"/>
              </w:rPr>
              <w:t>bring</w:t>
            </w:r>
            <w:proofErr w:type="spellEnd"/>
            <w:r w:rsidRPr="00FB4088">
              <w:rPr>
                <w:rFonts w:ascii="Arial" w:hAnsi="Arial" w:cs="Arial"/>
                <w:color w:val="000000"/>
              </w:rPr>
              <w:t xml:space="preserve"> it back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a </w:t>
            </w:r>
            <w:proofErr w:type="spellStart"/>
            <w:r w:rsidRPr="00FB4088">
              <w:rPr>
                <w:rFonts w:ascii="Arial" w:hAnsi="Arial" w:cs="Arial"/>
                <w:color w:val="000000"/>
              </w:rPr>
              <w:t>state</w:t>
            </w:r>
            <w:proofErr w:type="spellEnd"/>
            <w:r w:rsidRPr="00FB4088">
              <w:rPr>
                <w:rFonts w:ascii="Arial" w:hAnsi="Arial" w:cs="Arial"/>
                <w:color w:val="000000"/>
              </w:rPr>
              <w:t xml:space="preserve"> </w:t>
            </w:r>
            <w:proofErr w:type="spellStart"/>
            <w:r w:rsidRPr="00FB4088">
              <w:rPr>
                <w:rFonts w:ascii="Arial" w:hAnsi="Arial" w:cs="Arial"/>
                <w:color w:val="000000"/>
              </w:rPr>
              <w:t>after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onset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anticipated</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occurrences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JV5 P1/1.9/1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D7993" w:rsidP="00D54293">
            <w:pPr>
              <w:widowControl w:val="0"/>
              <w:autoSpaceDE w:val="0"/>
              <w:autoSpaceDN w:val="0"/>
              <w:adjustRightInd w:val="0"/>
              <w:spacing w:after="0" w:line="252" w:lineRule="exact"/>
              <w:ind w:left="121"/>
              <w:rPr>
                <w:rFonts w:ascii="Arial" w:hAnsi="Arial" w:cs="Arial"/>
                <w:color w:val="000000"/>
              </w:rPr>
            </w:pPr>
            <w:r w:rsidRPr="00ED7993">
              <w:rPr>
                <w:rFonts w:ascii="Arial" w:hAnsi="Arial" w:cs="Arial"/>
                <w:color w:val="000000"/>
              </w:rPr>
              <w:t>1.</w:t>
            </w:r>
            <w:r w:rsidRPr="00ED7993">
              <w:rPr>
                <w:rFonts w:ascii="Arial" w:hAnsi="Arial" w:cs="Arial"/>
                <w:color w:val="000000"/>
              </w:rPr>
              <w:tab/>
              <w:t xml:space="preserve">Glavna komandna soba mora zagotavljati varno upravljanje in nadzor jedrske elektrarne med normalnim </w:t>
            </w:r>
            <w:r w:rsidRPr="00ED7993">
              <w:rPr>
                <w:rFonts w:ascii="Arial" w:hAnsi="Arial" w:cs="Arial"/>
                <w:color w:val="000000"/>
              </w:rPr>
              <w:lastRenderedPageBreak/>
              <w:t>obratovanjem, nenormalnim obratovanjem in projektnimi nesrečami. Iz glavne komandne sobe mora biti mogoče izvajati vse ukrepe, potrebne za vzdrževanje elektrarne v varnem stanju in njeno vrnitev v varno stanje po pričakovanem obratovalnem ali projektnem dogodku.</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34D06" w:rsidP="00D54293">
            <w:pPr>
              <w:widowControl w:val="0"/>
              <w:autoSpaceDE w:val="0"/>
              <w:autoSpaceDN w:val="0"/>
              <w:adjustRightInd w:val="0"/>
              <w:spacing w:after="0" w:line="252" w:lineRule="exact"/>
              <w:ind w:left="121"/>
              <w:rPr>
                <w:rFonts w:ascii="Arial" w:hAnsi="Arial" w:cs="Arial"/>
                <w:color w:val="000000"/>
              </w:rPr>
            </w:pPr>
            <w:r w:rsidRPr="00634D06">
              <w:rPr>
                <w:rFonts w:ascii="Arial" w:hAnsi="Arial" w:cs="Arial"/>
                <w:color w:val="000000"/>
              </w:rPr>
              <w:lastRenderedPageBreak/>
              <w:t>1.</w:t>
            </w:r>
            <w:r w:rsidRPr="00634D06">
              <w:rPr>
                <w:rFonts w:ascii="Arial" w:hAnsi="Arial" w:cs="Arial"/>
                <w:color w:val="000000"/>
              </w:rPr>
              <w:tab/>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main</w:t>
            </w:r>
            <w:proofErr w:type="spellEnd"/>
            <w:r w:rsidRPr="00634D06">
              <w:rPr>
                <w:rFonts w:ascii="Arial" w:hAnsi="Arial" w:cs="Arial"/>
                <w:color w:val="000000"/>
              </w:rPr>
              <w:t xml:space="preserve"> </w:t>
            </w:r>
            <w:proofErr w:type="spellStart"/>
            <w:r w:rsidRPr="00634D06">
              <w:rPr>
                <w:rFonts w:ascii="Arial" w:hAnsi="Arial" w:cs="Arial"/>
                <w:color w:val="000000"/>
              </w:rPr>
              <w:t>control</w:t>
            </w:r>
            <w:proofErr w:type="spellEnd"/>
            <w:r w:rsidRPr="00634D06">
              <w:rPr>
                <w:rFonts w:ascii="Arial" w:hAnsi="Arial" w:cs="Arial"/>
                <w:color w:val="000000"/>
              </w:rPr>
              <w:t xml:space="preserve"> </w:t>
            </w:r>
            <w:proofErr w:type="spellStart"/>
            <w:r w:rsidRPr="00634D06">
              <w:rPr>
                <w:rFonts w:ascii="Arial" w:hAnsi="Arial" w:cs="Arial"/>
                <w:color w:val="000000"/>
              </w:rPr>
              <w:t>room</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allow</w:t>
            </w:r>
            <w:proofErr w:type="spellEnd"/>
            <w:r w:rsidRPr="00634D06">
              <w:rPr>
                <w:rFonts w:ascii="Arial" w:hAnsi="Arial" w:cs="Arial"/>
                <w:color w:val="000000"/>
              </w:rPr>
              <w:t xml:space="preserve"> </w:t>
            </w:r>
            <w:proofErr w:type="spellStart"/>
            <w:r w:rsidRPr="00634D06">
              <w:rPr>
                <w:rFonts w:ascii="Arial" w:hAnsi="Arial" w:cs="Arial"/>
                <w:color w:val="000000"/>
              </w:rPr>
              <w:t>safe</w:t>
            </w:r>
            <w:proofErr w:type="spellEnd"/>
            <w:r w:rsidRPr="00634D06">
              <w:rPr>
                <w:rFonts w:ascii="Arial" w:hAnsi="Arial" w:cs="Arial"/>
                <w:color w:val="000000"/>
              </w:rPr>
              <w:t xml:space="preserve">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monitoring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nuclear</w:t>
            </w:r>
            <w:proofErr w:type="spellEnd"/>
            <w:r w:rsidRPr="00634D06">
              <w:rPr>
                <w:rFonts w:ascii="Arial" w:hAnsi="Arial" w:cs="Arial"/>
                <w:color w:val="000000"/>
              </w:rPr>
              <w:t xml:space="preserve"> </w:t>
            </w:r>
            <w:proofErr w:type="spellStart"/>
            <w:r w:rsidRPr="00634D06">
              <w:rPr>
                <w:rFonts w:ascii="Arial" w:hAnsi="Arial" w:cs="Arial"/>
                <w:color w:val="000000"/>
              </w:rPr>
              <w:t>power</w:t>
            </w:r>
            <w:proofErr w:type="spellEnd"/>
            <w:r w:rsidRPr="00634D06">
              <w:rPr>
                <w:rFonts w:ascii="Arial" w:hAnsi="Arial" w:cs="Arial"/>
                <w:color w:val="000000"/>
              </w:rPr>
              <w:t xml:space="preserve"> </w:t>
            </w:r>
            <w:proofErr w:type="spellStart"/>
            <w:r w:rsidRPr="00634D06">
              <w:rPr>
                <w:rFonts w:ascii="Arial" w:hAnsi="Arial" w:cs="Arial"/>
                <w:color w:val="000000"/>
              </w:rPr>
              <w:t>plant</w:t>
            </w:r>
            <w:proofErr w:type="spellEnd"/>
            <w:r w:rsidRPr="00634D06">
              <w:rPr>
                <w:rFonts w:ascii="Arial" w:hAnsi="Arial" w:cs="Arial"/>
                <w:color w:val="000000"/>
              </w:rPr>
              <w:t xml:space="preserve"> in </w:t>
            </w:r>
            <w:r w:rsidRPr="00634D06">
              <w:rPr>
                <w:rFonts w:ascii="Arial" w:hAnsi="Arial" w:cs="Arial"/>
                <w:color w:val="000000"/>
              </w:rPr>
              <w:lastRenderedPageBreak/>
              <w:t xml:space="preserve">normal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abnormal</w:t>
            </w:r>
            <w:proofErr w:type="spellEnd"/>
            <w:r w:rsidRPr="00634D06">
              <w:rPr>
                <w:rFonts w:ascii="Arial" w:hAnsi="Arial" w:cs="Arial"/>
                <w:color w:val="000000"/>
              </w:rPr>
              <w:t xml:space="preserve"> </w:t>
            </w:r>
            <w:proofErr w:type="spellStart"/>
            <w:r w:rsidRPr="00634D06">
              <w:rPr>
                <w:rFonts w:ascii="Arial" w:hAnsi="Arial" w:cs="Arial"/>
                <w:color w:val="000000"/>
              </w:rPr>
              <w:t>operation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design </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accidents</w:t>
            </w:r>
            <w:proofErr w:type="spellEnd"/>
            <w:r w:rsidRPr="00634D06">
              <w:rPr>
                <w:rFonts w:ascii="Arial" w:hAnsi="Arial" w:cs="Arial"/>
                <w:color w:val="000000"/>
              </w:rPr>
              <w:t xml:space="preserve">. </w:t>
            </w:r>
            <w:proofErr w:type="spellStart"/>
            <w:r w:rsidRPr="00634D06">
              <w:rPr>
                <w:rFonts w:ascii="Arial" w:hAnsi="Arial" w:cs="Arial"/>
                <w:color w:val="000000"/>
              </w:rPr>
              <w:t>All</w:t>
            </w:r>
            <w:proofErr w:type="spellEnd"/>
            <w:r w:rsidRPr="00634D06">
              <w:rPr>
                <w:rFonts w:ascii="Arial" w:hAnsi="Arial" w:cs="Arial"/>
                <w:color w:val="000000"/>
              </w:rPr>
              <w:t xml:space="preserve"> </w:t>
            </w:r>
            <w:proofErr w:type="spellStart"/>
            <w:r w:rsidRPr="00634D06">
              <w:rPr>
                <w:rFonts w:ascii="Arial" w:hAnsi="Arial" w:cs="Arial"/>
                <w:color w:val="000000"/>
              </w:rPr>
              <w:t>actions</w:t>
            </w:r>
            <w:proofErr w:type="spellEnd"/>
            <w:r w:rsidRPr="00634D06">
              <w:rPr>
                <w:rFonts w:ascii="Arial" w:hAnsi="Arial" w:cs="Arial"/>
                <w:color w:val="000000"/>
              </w:rPr>
              <w:t xml:space="preserve"> </w:t>
            </w:r>
            <w:proofErr w:type="spellStart"/>
            <w:r w:rsidRPr="00634D06">
              <w:rPr>
                <w:rFonts w:ascii="Arial" w:hAnsi="Arial" w:cs="Arial"/>
                <w:color w:val="000000"/>
              </w:rPr>
              <w:t>necessary</w:t>
            </w:r>
            <w:proofErr w:type="spellEnd"/>
            <w:r w:rsidRPr="00634D06">
              <w:rPr>
                <w:rFonts w:ascii="Arial" w:hAnsi="Arial" w:cs="Arial"/>
                <w:color w:val="000000"/>
              </w:rPr>
              <w:t xml:space="preserve"> to </w:t>
            </w:r>
            <w:proofErr w:type="spellStart"/>
            <w:r w:rsidRPr="00634D06">
              <w:rPr>
                <w:rFonts w:ascii="Arial" w:hAnsi="Arial" w:cs="Arial"/>
                <w:color w:val="000000"/>
              </w:rPr>
              <w:t>keep</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plant</w:t>
            </w:r>
            <w:proofErr w:type="spellEnd"/>
            <w:r w:rsidRPr="00634D06">
              <w:rPr>
                <w:rFonts w:ascii="Arial" w:hAnsi="Arial" w:cs="Arial"/>
                <w:color w:val="000000"/>
              </w:rPr>
              <w:t xml:space="preserve"> in a </w:t>
            </w:r>
            <w:proofErr w:type="spellStart"/>
            <w:r w:rsidRPr="00634D06">
              <w:rPr>
                <w:rFonts w:ascii="Arial" w:hAnsi="Arial" w:cs="Arial"/>
                <w:color w:val="000000"/>
              </w:rPr>
              <w:t>safe</w:t>
            </w:r>
            <w:proofErr w:type="spellEnd"/>
            <w:r w:rsidRPr="00634D06">
              <w:rPr>
                <w:rFonts w:ascii="Arial" w:hAnsi="Arial" w:cs="Arial"/>
                <w:color w:val="000000"/>
              </w:rPr>
              <w:t xml:space="preserve"> </w:t>
            </w:r>
            <w:proofErr w:type="spellStart"/>
            <w:r w:rsidRPr="00634D06">
              <w:rPr>
                <w:rFonts w:ascii="Arial" w:hAnsi="Arial" w:cs="Arial"/>
                <w:color w:val="000000"/>
              </w:rPr>
              <w:t>condition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restoring</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safe</w:t>
            </w:r>
            <w:proofErr w:type="spellEnd"/>
            <w:r w:rsidRPr="00634D06">
              <w:rPr>
                <w:rFonts w:ascii="Arial" w:hAnsi="Arial" w:cs="Arial"/>
                <w:color w:val="000000"/>
              </w:rPr>
              <w:t xml:space="preserve"> </w:t>
            </w:r>
            <w:proofErr w:type="spellStart"/>
            <w:r w:rsidRPr="00634D06">
              <w:rPr>
                <w:rFonts w:ascii="Arial" w:hAnsi="Arial" w:cs="Arial"/>
                <w:color w:val="000000"/>
              </w:rPr>
              <w:t>condition</w:t>
            </w:r>
            <w:proofErr w:type="spellEnd"/>
            <w:r w:rsidRPr="00634D06">
              <w:rPr>
                <w:rFonts w:ascii="Arial" w:hAnsi="Arial" w:cs="Arial"/>
                <w:color w:val="000000"/>
              </w:rPr>
              <w:t xml:space="preserve"> </w:t>
            </w:r>
            <w:proofErr w:type="spellStart"/>
            <w:r w:rsidRPr="00634D06">
              <w:rPr>
                <w:rFonts w:ascii="Arial" w:hAnsi="Arial" w:cs="Arial"/>
                <w:color w:val="000000"/>
              </w:rPr>
              <w:t>upon</w:t>
            </w:r>
            <w:proofErr w:type="spellEnd"/>
            <w:r w:rsidRPr="00634D06">
              <w:rPr>
                <w:rFonts w:ascii="Arial" w:hAnsi="Arial" w:cs="Arial"/>
                <w:color w:val="000000"/>
              </w:rPr>
              <w:t xml:space="preserve"> </w:t>
            </w:r>
            <w:proofErr w:type="spellStart"/>
            <w:r w:rsidRPr="00634D06">
              <w:rPr>
                <w:rFonts w:ascii="Arial" w:hAnsi="Arial" w:cs="Arial"/>
                <w:color w:val="000000"/>
              </w:rPr>
              <w:t>an</w:t>
            </w:r>
            <w:proofErr w:type="spellEnd"/>
            <w:r w:rsidRPr="00634D06">
              <w:rPr>
                <w:rFonts w:ascii="Arial" w:hAnsi="Arial" w:cs="Arial"/>
                <w:color w:val="000000"/>
              </w:rPr>
              <w:t xml:space="preserve"> </w:t>
            </w:r>
            <w:proofErr w:type="spellStart"/>
            <w:r w:rsidRPr="00634D06">
              <w:rPr>
                <w:rFonts w:ascii="Arial" w:hAnsi="Arial" w:cs="Arial"/>
                <w:color w:val="000000"/>
              </w:rPr>
              <w:t>anticipated</w:t>
            </w:r>
            <w:proofErr w:type="spellEnd"/>
            <w:r w:rsidRPr="00634D06">
              <w:rPr>
                <w:rFonts w:ascii="Arial" w:hAnsi="Arial" w:cs="Arial"/>
                <w:color w:val="000000"/>
              </w:rPr>
              <w:t xml:space="preserve"> </w:t>
            </w:r>
            <w:proofErr w:type="spellStart"/>
            <w:r w:rsidRPr="00634D06">
              <w:rPr>
                <w:rFonts w:ascii="Arial" w:hAnsi="Arial" w:cs="Arial"/>
                <w:color w:val="000000"/>
              </w:rPr>
              <w:t>operational</w:t>
            </w:r>
            <w:proofErr w:type="spellEnd"/>
            <w:r w:rsidRPr="00634D06">
              <w:rPr>
                <w:rFonts w:ascii="Arial" w:hAnsi="Arial" w:cs="Arial"/>
                <w:color w:val="000000"/>
              </w:rPr>
              <w:t xml:space="preserve"> </w:t>
            </w:r>
            <w:proofErr w:type="spellStart"/>
            <w:r w:rsidRPr="00634D06">
              <w:rPr>
                <w:rFonts w:ascii="Arial" w:hAnsi="Arial" w:cs="Arial"/>
                <w:color w:val="000000"/>
              </w:rPr>
              <w:t>occurrence</w:t>
            </w:r>
            <w:proofErr w:type="spellEnd"/>
            <w:r w:rsidRPr="00634D06">
              <w:rPr>
                <w:rFonts w:ascii="Arial" w:hAnsi="Arial" w:cs="Arial"/>
                <w:color w:val="000000"/>
              </w:rPr>
              <w:t xml:space="preserve"> </w:t>
            </w:r>
            <w:proofErr w:type="spellStart"/>
            <w:r w:rsidRPr="00634D06">
              <w:rPr>
                <w:rFonts w:ascii="Arial" w:hAnsi="Arial" w:cs="Arial"/>
                <w:color w:val="000000"/>
              </w:rPr>
              <w:t>or</w:t>
            </w:r>
            <w:proofErr w:type="spellEnd"/>
            <w:r w:rsidRPr="00634D06">
              <w:rPr>
                <w:rFonts w:ascii="Arial" w:hAnsi="Arial" w:cs="Arial"/>
                <w:color w:val="000000"/>
              </w:rPr>
              <w:t xml:space="preserve"> a design-</w:t>
            </w:r>
            <w:proofErr w:type="spellStart"/>
            <w:r w:rsidRPr="00634D06">
              <w:rPr>
                <w:rFonts w:ascii="Arial" w:hAnsi="Arial" w:cs="Arial"/>
                <w:color w:val="000000"/>
              </w:rPr>
              <w:t>basis</w:t>
            </w:r>
            <w:proofErr w:type="spellEnd"/>
            <w:r w:rsidRPr="00634D06">
              <w:rPr>
                <w:rFonts w:ascii="Arial" w:hAnsi="Arial" w:cs="Arial"/>
                <w:color w:val="000000"/>
              </w:rPr>
              <w:t xml:space="preserve"> </w:t>
            </w:r>
            <w:proofErr w:type="spellStart"/>
            <w:r w:rsidRPr="00634D06">
              <w:rPr>
                <w:rFonts w:ascii="Arial" w:hAnsi="Arial" w:cs="Arial"/>
                <w:color w:val="000000"/>
              </w:rPr>
              <w:t>event</w:t>
            </w:r>
            <w:proofErr w:type="spellEnd"/>
            <w:r w:rsidRPr="00634D06">
              <w:rPr>
                <w:rFonts w:ascii="Arial" w:hAnsi="Arial" w:cs="Arial"/>
                <w:color w:val="000000"/>
              </w:rPr>
              <w:t xml:space="preserve"> </w:t>
            </w:r>
            <w:proofErr w:type="spellStart"/>
            <w:r w:rsidRPr="00634D06">
              <w:rPr>
                <w:rFonts w:ascii="Arial" w:hAnsi="Arial" w:cs="Arial"/>
                <w:color w:val="000000"/>
              </w:rPr>
              <w:t>must</w:t>
            </w:r>
            <w:proofErr w:type="spellEnd"/>
            <w:r w:rsidRPr="00634D06">
              <w:rPr>
                <w:rFonts w:ascii="Arial" w:hAnsi="Arial" w:cs="Arial"/>
                <w:color w:val="000000"/>
              </w:rPr>
              <w:t xml:space="preserve"> be </w:t>
            </w:r>
            <w:proofErr w:type="spellStart"/>
            <w:r w:rsidRPr="00634D06">
              <w:rPr>
                <w:rFonts w:ascii="Arial" w:hAnsi="Arial" w:cs="Arial"/>
                <w:color w:val="000000"/>
              </w:rPr>
              <w:t>achievable</w:t>
            </w:r>
            <w:proofErr w:type="spellEnd"/>
            <w:r w:rsidRPr="00634D06">
              <w:rPr>
                <w:rFonts w:ascii="Arial" w:hAnsi="Arial" w:cs="Arial"/>
                <w:color w:val="000000"/>
              </w:rPr>
              <w:t xml:space="preserve"> </w:t>
            </w:r>
            <w:proofErr w:type="spellStart"/>
            <w:r w:rsidRPr="00634D06">
              <w:rPr>
                <w:rFonts w:ascii="Arial" w:hAnsi="Arial" w:cs="Arial"/>
                <w:color w:val="000000"/>
              </w:rPr>
              <w:t>from</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main</w:t>
            </w:r>
            <w:proofErr w:type="spellEnd"/>
            <w:r w:rsidRPr="00634D06">
              <w:rPr>
                <w:rFonts w:ascii="Arial" w:hAnsi="Arial" w:cs="Arial"/>
                <w:color w:val="000000"/>
              </w:rPr>
              <w:t xml:space="preserve"> </w:t>
            </w:r>
            <w:proofErr w:type="spellStart"/>
            <w:r w:rsidRPr="00634D06">
              <w:rPr>
                <w:rFonts w:ascii="Arial" w:hAnsi="Arial" w:cs="Arial"/>
                <w:color w:val="000000"/>
              </w:rPr>
              <w:t>control</w:t>
            </w:r>
            <w:proofErr w:type="spellEnd"/>
            <w:r w:rsidRPr="00634D06">
              <w:rPr>
                <w:rFonts w:ascii="Arial" w:hAnsi="Arial" w:cs="Arial"/>
                <w:color w:val="000000"/>
              </w:rPr>
              <w:t xml:space="preserve"> </w:t>
            </w:r>
            <w:proofErr w:type="spellStart"/>
            <w:r w:rsidRPr="00634D06">
              <w:rPr>
                <w:rFonts w:ascii="Arial" w:hAnsi="Arial" w:cs="Arial"/>
                <w:color w:val="000000"/>
              </w:rPr>
              <w:t>room</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E 10.4</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Devices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provided</w:t>
            </w:r>
            <w:proofErr w:type="spellEnd"/>
            <w:r w:rsidRPr="00FB4088">
              <w:rPr>
                <w:rFonts w:ascii="Arial" w:hAnsi="Arial" w:cs="Arial"/>
                <w:color w:val="000000"/>
              </w:rPr>
              <w:t xml:space="preserve"> to </w:t>
            </w:r>
            <w:proofErr w:type="spellStart"/>
            <w:r w:rsidRPr="00FB4088">
              <w:rPr>
                <w:rFonts w:ascii="Arial" w:hAnsi="Arial" w:cs="Arial"/>
                <w:color w:val="000000"/>
              </w:rPr>
              <w:t>give</w:t>
            </w:r>
            <w:proofErr w:type="spellEnd"/>
            <w:r w:rsidRPr="00FB4088">
              <w:rPr>
                <w:rFonts w:ascii="Arial" w:hAnsi="Arial" w:cs="Arial"/>
                <w:color w:val="000000"/>
              </w:rPr>
              <w:t xml:space="preserve"> in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efficient</w:t>
            </w:r>
            <w:proofErr w:type="spellEnd"/>
            <w:r w:rsidRPr="00FB4088">
              <w:rPr>
                <w:rFonts w:ascii="Arial" w:hAnsi="Arial" w:cs="Arial"/>
                <w:color w:val="000000"/>
              </w:rPr>
              <w:t xml:space="preserve"> </w:t>
            </w:r>
            <w:proofErr w:type="spellStart"/>
            <w:r w:rsidRPr="00FB4088">
              <w:rPr>
                <w:rFonts w:ascii="Arial" w:hAnsi="Arial" w:cs="Arial"/>
                <w:color w:val="000000"/>
              </w:rPr>
              <w:t>way</w:t>
            </w:r>
            <w:proofErr w:type="spellEnd"/>
            <w:r w:rsidRPr="00FB4088">
              <w:rPr>
                <w:rFonts w:ascii="Arial" w:hAnsi="Arial" w:cs="Arial"/>
                <w:color w:val="000000"/>
              </w:rPr>
              <w:t xml:space="preserve"> </w:t>
            </w:r>
            <w:proofErr w:type="spellStart"/>
            <w:r w:rsidRPr="00FB4088">
              <w:rPr>
                <w:rFonts w:ascii="Arial" w:hAnsi="Arial" w:cs="Arial"/>
                <w:color w:val="000000"/>
              </w:rPr>
              <w:t>visual</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also</w:t>
            </w:r>
            <w:proofErr w:type="spellEnd"/>
            <w:r w:rsidRPr="00FB4088">
              <w:rPr>
                <w:rFonts w:ascii="Arial" w:hAnsi="Arial" w:cs="Arial"/>
                <w:color w:val="000000"/>
              </w:rPr>
              <w:t xml:space="preserve"> </w:t>
            </w:r>
            <w:proofErr w:type="spellStart"/>
            <w:r w:rsidRPr="00FB4088">
              <w:rPr>
                <w:rFonts w:ascii="Arial" w:hAnsi="Arial" w:cs="Arial"/>
                <w:color w:val="000000"/>
              </w:rPr>
              <w:t>audible</w:t>
            </w:r>
            <w:proofErr w:type="spellEnd"/>
            <w:r w:rsidRPr="00FB4088">
              <w:rPr>
                <w:rFonts w:ascii="Arial" w:hAnsi="Arial" w:cs="Arial"/>
                <w:color w:val="000000"/>
              </w:rPr>
              <w:t xml:space="preserve"> </w:t>
            </w:r>
            <w:proofErr w:type="spellStart"/>
            <w:r w:rsidRPr="00FB4088">
              <w:rPr>
                <w:rFonts w:ascii="Arial" w:hAnsi="Arial" w:cs="Arial"/>
                <w:color w:val="000000"/>
              </w:rPr>
              <w:t>indications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states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processes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deviated</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normal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could</w:t>
            </w:r>
            <w:proofErr w:type="spellEnd"/>
            <w:r w:rsidRPr="00FB4088">
              <w:rPr>
                <w:rFonts w:ascii="Arial" w:hAnsi="Arial" w:cs="Arial"/>
                <w:color w:val="000000"/>
              </w:rPr>
              <w:t xml:space="preserve"> </w:t>
            </w:r>
            <w:proofErr w:type="spellStart"/>
            <w:r w:rsidRPr="00FB4088">
              <w:rPr>
                <w:rFonts w:ascii="Arial" w:hAnsi="Arial" w:cs="Arial"/>
                <w:color w:val="000000"/>
              </w:rPr>
              <w:t>affect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Ergonomic</w:t>
            </w:r>
            <w:proofErr w:type="spellEnd"/>
            <w:r w:rsidRPr="00FB4088">
              <w:rPr>
                <w:rFonts w:ascii="Arial" w:hAnsi="Arial" w:cs="Arial"/>
                <w:color w:val="000000"/>
              </w:rPr>
              <w:t xml:space="preserve"> </w:t>
            </w:r>
            <w:proofErr w:type="spellStart"/>
            <w:r w:rsidRPr="00FB4088">
              <w:rPr>
                <w:rFonts w:ascii="Arial" w:hAnsi="Arial" w:cs="Arial"/>
                <w:color w:val="000000"/>
              </w:rPr>
              <w:t>factors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FF0000"/>
              </w:rPr>
              <w:t>main</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information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available</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operator to monitor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automatic</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r w:rsidRPr="00FB4088">
              <w:rPr>
                <w:rFonts w:ascii="Arial" w:hAnsi="Arial" w:cs="Arial"/>
                <w:color w:val="000000"/>
              </w:rPr>
              <w:t>JV5 P1/1.9/2-4</w:t>
            </w:r>
          </w:p>
        </w:tc>
        <w:tc>
          <w:tcPr>
            <w:tcW w:w="5103" w:type="dxa"/>
            <w:tcBorders>
              <w:top w:val="single" w:sz="4" w:space="0" w:color="000000"/>
              <w:left w:val="single" w:sz="4" w:space="0" w:color="000000"/>
              <w:right w:val="single" w:sz="4" w:space="0" w:color="000000"/>
            </w:tcBorders>
          </w:tcPr>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2.</w:t>
            </w:r>
            <w:r w:rsidRPr="00ED7993">
              <w:rPr>
                <w:rFonts w:ascii="Arial" w:hAnsi="Arial" w:cs="Arial"/>
                <w:color w:val="000000"/>
              </w:rPr>
              <w:tab/>
              <w:t xml:space="preserve">Pri projektiranju glavne komandne sobe morajo biti upoštevana ergonomska merila. Vse potrebne informacije iz </w:t>
            </w:r>
            <w:proofErr w:type="spellStart"/>
            <w:r w:rsidRPr="00ED7993">
              <w:rPr>
                <w:rFonts w:ascii="Arial" w:hAnsi="Arial" w:cs="Arial"/>
                <w:color w:val="000000"/>
              </w:rPr>
              <w:t>instrumentacijske</w:t>
            </w:r>
            <w:proofErr w:type="spellEnd"/>
            <w:r w:rsidRPr="00ED7993">
              <w:rPr>
                <w:rFonts w:ascii="Arial" w:hAnsi="Arial" w:cs="Arial"/>
                <w:color w:val="000000"/>
              </w:rPr>
              <w:t xml:space="preserve"> opreme morajo biti predstavljene tako, da je ob nesrečah mogoča pravočasna ocena stanja objekta in varnostnih funkcij.</w:t>
            </w:r>
          </w:p>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3.</w:t>
            </w:r>
            <w:r w:rsidRPr="00ED7993">
              <w:rPr>
                <w:rFonts w:ascii="Arial" w:hAnsi="Arial" w:cs="Arial"/>
                <w:color w:val="000000"/>
              </w:rPr>
              <w:tab/>
              <w:t xml:space="preserve">V glavni komandni sobi mora biti zagotovljena ustrezna vizualna in zvočna zaznamba stanj objekta in procesov, ki se razlikujejo od normalnega stanja in lahko vplivajo na varnost. </w:t>
            </w:r>
          </w:p>
          <w:p w:rsidR="00D54293" w:rsidRPr="00FB4088"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4.</w:t>
            </w:r>
            <w:r w:rsidRPr="00ED7993">
              <w:rPr>
                <w:rFonts w:ascii="Arial" w:hAnsi="Arial" w:cs="Arial"/>
                <w:color w:val="000000"/>
              </w:rPr>
              <w:tab/>
              <w:t>Operaterju morajo biti na voljo ustrezne informacije za nadzor posledic samodejnih dejanj.</w:t>
            </w:r>
          </w:p>
        </w:tc>
        <w:tc>
          <w:tcPr>
            <w:tcW w:w="4962" w:type="dxa"/>
            <w:tcBorders>
              <w:top w:val="single" w:sz="4" w:space="0" w:color="000000"/>
              <w:left w:val="single" w:sz="4" w:space="0" w:color="000000"/>
              <w:right w:val="single" w:sz="4" w:space="0" w:color="000000"/>
            </w:tcBorders>
          </w:tcPr>
          <w:p w:rsidR="00634D06" w:rsidRPr="00634D06" w:rsidRDefault="00634D06" w:rsidP="00634D06">
            <w:pPr>
              <w:widowControl w:val="0"/>
              <w:autoSpaceDE w:val="0"/>
              <w:autoSpaceDN w:val="0"/>
              <w:adjustRightInd w:val="0"/>
              <w:spacing w:before="5" w:after="0" w:line="253" w:lineRule="exact"/>
              <w:ind w:left="121"/>
              <w:rPr>
                <w:rFonts w:ascii="Arial" w:hAnsi="Arial" w:cs="Arial"/>
                <w:color w:val="000000"/>
              </w:rPr>
            </w:pPr>
            <w:r w:rsidRPr="00634D06">
              <w:rPr>
                <w:rFonts w:ascii="Arial" w:hAnsi="Arial" w:cs="Arial"/>
                <w:color w:val="000000"/>
              </w:rPr>
              <w:t>2.</w:t>
            </w:r>
            <w:r w:rsidRPr="00634D06">
              <w:rPr>
                <w:rFonts w:ascii="Arial" w:hAnsi="Arial" w:cs="Arial"/>
                <w:color w:val="000000"/>
              </w:rPr>
              <w:tab/>
            </w:r>
            <w:proofErr w:type="spellStart"/>
            <w:r w:rsidRPr="00634D06">
              <w:rPr>
                <w:rFonts w:ascii="Arial" w:hAnsi="Arial" w:cs="Arial"/>
                <w:color w:val="000000"/>
              </w:rPr>
              <w:t>The</w:t>
            </w:r>
            <w:proofErr w:type="spellEnd"/>
            <w:r w:rsidRPr="00634D06">
              <w:rPr>
                <w:rFonts w:ascii="Arial" w:hAnsi="Arial" w:cs="Arial"/>
                <w:color w:val="000000"/>
              </w:rPr>
              <w:t xml:space="preserve"> design </w:t>
            </w:r>
            <w:proofErr w:type="spellStart"/>
            <w:r w:rsidRPr="00634D06">
              <w:rPr>
                <w:rFonts w:ascii="Arial" w:hAnsi="Arial" w:cs="Arial"/>
                <w:color w:val="000000"/>
              </w:rPr>
              <w:t>of</w:t>
            </w:r>
            <w:proofErr w:type="spellEnd"/>
            <w:r w:rsidRPr="00634D06">
              <w:rPr>
                <w:rFonts w:ascii="Arial" w:hAnsi="Arial" w:cs="Arial"/>
                <w:color w:val="000000"/>
              </w:rPr>
              <w:t xml:space="preserve"> a </w:t>
            </w:r>
            <w:proofErr w:type="spellStart"/>
            <w:r w:rsidRPr="00634D06">
              <w:rPr>
                <w:rFonts w:ascii="Arial" w:hAnsi="Arial" w:cs="Arial"/>
                <w:color w:val="000000"/>
              </w:rPr>
              <w:t>main</w:t>
            </w:r>
            <w:proofErr w:type="spellEnd"/>
            <w:r w:rsidRPr="00634D06">
              <w:rPr>
                <w:rFonts w:ascii="Arial" w:hAnsi="Arial" w:cs="Arial"/>
                <w:color w:val="000000"/>
              </w:rPr>
              <w:t xml:space="preserve"> </w:t>
            </w:r>
            <w:proofErr w:type="spellStart"/>
            <w:r w:rsidRPr="00634D06">
              <w:rPr>
                <w:rFonts w:ascii="Arial" w:hAnsi="Arial" w:cs="Arial"/>
                <w:color w:val="000000"/>
              </w:rPr>
              <w:t>control</w:t>
            </w:r>
            <w:proofErr w:type="spellEnd"/>
            <w:r w:rsidRPr="00634D06">
              <w:rPr>
                <w:rFonts w:ascii="Arial" w:hAnsi="Arial" w:cs="Arial"/>
                <w:color w:val="000000"/>
              </w:rPr>
              <w:t xml:space="preserve"> </w:t>
            </w:r>
            <w:proofErr w:type="spellStart"/>
            <w:r w:rsidRPr="00634D06">
              <w:rPr>
                <w:rFonts w:ascii="Arial" w:hAnsi="Arial" w:cs="Arial"/>
                <w:color w:val="000000"/>
              </w:rPr>
              <w:t>room</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follow</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principles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ergonomics</w:t>
            </w:r>
            <w:proofErr w:type="spellEnd"/>
            <w:r w:rsidRPr="00634D06">
              <w:rPr>
                <w:rFonts w:ascii="Arial" w:hAnsi="Arial" w:cs="Arial"/>
                <w:color w:val="000000"/>
              </w:rPr>
              <w:t xml:space="preserve">. </w:t>
            </w:r>
            <w:proofErr w:type="spellStart"/>
            <w:r w:rsidRPr="00634D06">
              <w:rPr>
                <w:rFonts w:ascii="Arial" w:hAnsi="Arial" w:cs="Arial"/>
                <w:color w:val="000000"/>
              </w:rPr>
              <w:t>All</w:t>
            </w:r>
            <w:proofErr w:type="spellEnd"/>
            <w:r w:rsidRPr="00634D06">
              <w:rPr>
                <w:rFonts w:ascii="Arial" w:hAnsi="Arial" w:cs="Arial"/>
                <w:color w:val="000000"/>
              </w:rPr>
              <w:t xml:space="preserve"> </w:t>
            </w:r>
            <w:proofErr w:type="spellStart"/>
            <w:r w:rsidRPr="00634D06">
              <w:rPr>
                <w:rFonts w:ascii="Arial" w:hAnsi="Arial" w:cs="Arial"/>
                <w:color w:val="000000"/>
              </w:rPr>
              <w:t>needed</w:t>
            </w:r>
            <w:proofErr w:type="spellEnd"/>
            <w:r w:rsidRPr="00634D06">
              <w:rPr>
                <w:rFonts w:ascii="Arial" w:hAnsi="Arial" w:cs="Arial"/>
                <w:color w:val="000000"/>
              </w:rPr>
              <w:t xml:space="preserve"> </w:t>
            </w:r>
            <w:proofErr w:type="spellStart"/>
            <w:r w:rsidRPr="00634D06">
              <w:rPr>
                <w:rFonts w:ascii="Arial" w:hAnsi="Arial" w:cs="Arial"/>
                <w:color w:val="000000"/>
              </w:rPr>
              <w:t>information</w:t>
            </w:r>
            <w:proofErr w:type="spellEnd"/>
            <w:r w:rsidRPr="00634D06">
              <w:rPr>
                <w:rFonts w:ascii="Arial" w:hAnsi="Arial" w:cs="Arial"/>
                <w:color w:val="000000"/>
              </w:rPr>
              <w:t xml:space="preserve"> </w:t>
            </w:r>
            <w:proofErr w:type="spellStart"/>
            <w:r w:rsidRPr="00634D06">
              <w:rPr>
                <w:rFonts w:ascii="Arial" w:hAnsi="Arial" w:cs="Arial"/>
                <w:color w:val="000000"/>
              </w:rPr>
              <w:t>from</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instrumentation</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presented</w:t>
            </w:r>
            <w:proofErr w:type="spellEnd"/>
            <w:r w:rsidRPr="00634D06">
              <w:rPr>
                <w:rFonts w:ascii="Arial" w:hAnsi="Arial" w:cs="Arial"/>
                <w:color w:val="000000"/>
              </w:rPr>
              <w:t xml:space="preserve"> in </w:t>
            </w:r>
            <w:proofErr w:type="spellStart"/>
            <w:r w:rsidRPr="00634D06">
              <w:rPr>
                <w:rFonts w:ascii="Arial" w:hAnsi="Arial" w:cs="Arial"/>
                <w:color w:val="000000"/>
              </w:rPr>
              <w:t>such</w:t>
            </w:r>
            <w:proofErr w:type="spellEnd"/>
            <w:r w:rsidRPr="00634D06">
              <w:rPr>
                <w:rFonts w:ascii="Arial" w:hAnsi="Arial" w:cs="Arial"/>
                <w:color w:val="000000"/>
              </w:rPr>
              <w:t xml:space="preserve"> a </w:t>
            </w:r>
            <w:proofErr w:type="spellStart"/>
            <w:r w:rsidRPr="00634D06">
              <w:rPr>
                <w:rFonts w:ascii="Arial" w:hAnsi="Arial" w:cs="Arial"/>
                <w:color w:val="000000"/>
              </w:rPr>
              <w:t>way</w:t>
            </w:r>
            <w:proofErr w:type="spellEnd"/>
            <w:r w:rsidRPr="00634D06">
              <w:rPr>
                <w:rFonts w:ascii="Arial" w:hAnsi="Arial" w:cs="Arial"/>
                <w:color w:val="000000"/>
              </w:rPr>
              <w:t xml:space="preserve">, </w:t>
            </w:r>
            <w:proofErr w:type="spellStart"/>
            <w:r w:rsidRPr="00634D06">
              <w:rPr>
                <w:rFonts w:ascii="Arial" w:hAnsi="Arial" w:cs="Arial"/>
                <w:color w:val="000000"/>
              </w:rPr>
              <w:t>that</w:t>
            </w:r>
            <w:proofErr w:type="spellEnd"/>
            <w:r w:rsidRPr="00634D06">
              <w:rPr>
                <w:rFonts w:ascii="Arial" w:hAnsi="Arial" w:cs="Arial"/>
                <w:color w:val="000000"/>
              </w:rPr>
              <w:t xml:space="preserve"> </w:t>
            </w:r>
            <w:proofErr w:type="spellStart"/>
            <w:r w:rsidRPr="00634D06">
              <w:rPr>
                <w:rFonts w:ascii="Arial" w:hAnsi="Arial" w:cs="Arial"/>
                <w:color w:val="000000"/>
              </w:rPr>
              <w:t>enables</w:t>
            </w:r>
            <w:proofErr w:type="spellEnd"/>
            <w:r w:rsidRPr="00634D06">
              <w:rPr>
                <w:rFonts w:ascii="Arial" w:hAnsi="Arial" w:cs="Arial"/>
                <w:color w:val="000000"/>
              </w:rPr>
              <w:t xml:space="preserve"> </w:t>
            </w:r>
            <w:proofErr w:type="spellStart"/>
            <w:r w:rsidRPr="00634D06">
              <w:rPr>
                <w:rFonts w:ascii="Arial" w:hAnsi="Arial" w:cs="Arial"/>
                <w:color w:val="000000"/>
              </w:rPr>
              <w:t>timely</w:t>
            </w:r>
            <w:proofErr w:type="spellEnd"/>
            <w:r w:rsidRPr="00634D06">
              <w:rPr>
                <w:rFonts w:ascii="Arial" w:hAnsi="Arial" w:cs="Arial"/>
                <w:color w:val="000000"/>
              </w:rPr>
              <w:t xml:space="preserve"> </w:t>
            </w:r>
            <w:proofErr w:type="spellStart"/>
            <w:r w:rsidRPr="00634D06">
              <w:rPr>
                <w:rFonts w:ascii="Arial" w:hAnsi="Arial" w:cs="Arial"/>
                <w:color w:val="000000"/>
              </w:rPr>
              <w:t>assessment</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condition</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facility</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its</w:t>
            </w:r>
            <w:proofErr w:type="spellEnd"/>
            <w:r w:rsidRPr="00634D06">
              <w:rPr>
                <w:rFonts w:ascii="Arial" w:hAnsi="Arial" w:cs="Arial"/>
                <w:color w:val="000000"/>
              </w:rPr>
              <w:t xml:space="preserve"> </w:t>
            </w:r>
            <w:proofErr w:type="spellStart"/>
            <w:r w:rsidRPr="00634D06">
              <w:rPr>
                <w:rFonts w:ascii="Arial" w:hAnsi="Arial" w:cs="Arial"/>
                <w:color w:val="000000"/>
              </w:rPr>
              <w:t>safety</w:t>
            </w:r>
            <w:proofErr w:type="spellEnd"/>
            <w:r w:rsidRPr="00634D06">
              <w:rPr>
                <w:rFonts w:ascii="Arial" w:hAnsi="Arial" w:cs="Arial"/>
                <w:color w:val="000000"/>
              </w:rPr>
              <w:t xml:space="preserve"> </w:t>
            </w:r>
            <w:proofErr w:type="spellStart"/>
            <w:r w:rsidRPr="00634D06">
              <w:rPr>
                <w:rFonts w:ascii="Arial" w:hAnsi="Arial" w:cs="Arial"/>
                <w:color w:val="000000"/>
              </w:rPr>
              <w:t>functions</w:t>
            </w:r>
            <w:proofErr w:type="spellEnd"/>
            <w:r w:rsidRPr="00634D06">
              <w:rPr>
                <w:rFonts w:ascii="Arial" w:hAnsi="Arial" w:cs="Arial"/>
                <w:color w:val="000000"/>
              </w:rPr>
              <w:t xml:space="preserve"> </w:t>
            </w:r>
            <w:proofErr w:type="spellStart"/>
            <w:r w:rsidRPr="00634D06">
              <w:rPr>
                <w:rFonts w:ascii="Arial" w:hAnsi="Arial" w:cs="Arial"/>
                <w:color w:val="000000"/>
              </w:rPr>
              <w:t>during</w:t>
            </w:r>
            <w:proofErr w:type="spellEnd"/>
            <w:r w:rsidRPr="00634D06">
              <w:rPr>
                <w:rFonts w:ascii="Arial" w:hAnsi="Arial" w:cs="Arial"/>
                <w:color w:val="000000"/>
              </w:rPr>
              <w:t xml:space="preserve"> </w:t>
            </w:r>
            <w:proofErr w:type="spellStart"/>
            <w:r w:rsidRPr="00634D06">
              <w:rPr>
                <w:rFonts w:ascii="Arial" w:hAnsi="Arial" w:cs="Arial"/>
                <w:color w:val="000000"/>
              </w:rPr>
              <w:t>accidents</w:t>
            </w:r>
            <w:proofErr w:type="spellEnd"/>
            <w:r w:rsidRPr="00634D06">
              <w:rPr>
                <w:rFonts w:ascii="Arial" w:hAnsi="Arial" w:cs="Arial"/>
                <w:color w:val="000000"/>
              </w:rPr>
              <w:t xml:space="preserve">. </w:t>
            </w:r>
          </w:p>
          <w:p w:rsidR="00634D06" w:rsidRPr="00634D06" w:rsidRDefault="00634D06" w:rsidP="00634D06">
            <w:pPr>
              <w:widowControl w:val="0"/>
              <w:autoSpaceDE w:val="0"/>
              <w:autoSpaceDN w:val="0"/>
              <w:adjustRightInd w:val="0"/>
              <w:spacing w:before="5" w:after="0" w:line="253" w:lineRule="exact"/>
              <w:ind w:left="121"/>
              <w:rPr>
                <w:rFonts w:ascii="Arial" w:hAnsi="Arial" w:cs="Arial"/>
                <w:color w:val="000000"/>
              </w:rPr>
            </w:pPr>
            <w:r w:rsidRPr="00634D06">
              <w:rPr>
                <w:rFonts w:ascii="Arial" w:hAnsi="Arial" w:cs="Arial"/>
                <w:color w:val="000000"/>
              </w:rPr>
              <w:t>3.</w:t>
            </w:r>
            <w:r w:rsidRPr="00634D06">
              <w:rPr>
                <w:rFonts w:ascii="Arial" w:hAnsi="Arial" w:cs="Arial"/>
                <w:color w:val="000000"/>
              </w:rPr>
              <w:tab/>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main</w:t>
            </w:r>
            <w:proofErr w:type="spellEnd"/>
            <w:r w:rsidRPr="00634D06">
              <w:rPr>
                <w:rFonts w:ascii="Arial" w:hAnsi="Arial" w:cs="Arial"/>
                <w:color w:val="000000"/>
              </w:rPr>
              <w:t xml:space="preserve"> </w:t>
            </w:r>
            <w:proofErr w:type="spellStart"/>
            <w:r w:rsidRPr="00634D06">
              <w:rPr>
                <w:rFonts w:ascii="Arial" w:hAnsi="Arial" w:cs="Arial"/>
                <w:color w:val="000000"/>
              </w:rPr>
              <w:t>control</w:t>
            </w:r>
            <w:proofErr w:type="spellEnd"/>
            <w:r w:rsidRPr="00634D06">
              <w:rPr>
                <w:rFonts w:ascii="Arial" w:hAnsi="Arial" w:cs="Arial"/>
                <w:color w:val="000000"/>
              </w:rPr>
              <w:t xml:space="preserve"> </w:t>
            </w:r>
            <w:proofErr w:type="spellStart"/>
            <w:r w:rsidRPr="00634D06">
              <w:rPr>
                <w:rFonts w:ascii="Arial" w:hAnsi="Arial" w:cs="Arial"/>
                <w:color w:val="000000"/>
              </w:rPr>
              <w:t>room</w:t>
            </w:r>
            <w:proofErr w:type="spellEnd"/>
            <w:r w:rsidRPr="00634D06">
              <w:rPr>
                <w:rFonts w:ascii="Arial" w:hAnsi="Arial" w:cs="Arial"/>
                <w:color w:val="000000"/>
              </w:rPr>
              <w:t xml:space="preserve">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provide</w:t>
            </w:r>
            <w:proofErr w:type="spellEnd"/>
            <w:r w:rsidRPr="00634D06">
              <w:rPr>
                <w:rFonts w:ascii="Arial" w:hAnsi="Arial" w:cs="Arial"/>
                <w:color w:val="000000"/>
              </w:rPr>
              <w:t xml:space="preserve"> </w:t>
            </w:r>
            <w:proofErr w:type="spellStart"/>
            <w:r w:rsidRPr="00634D06">
              <w:rPr>
                <w:rFonts w:ascii="Arial" w:hAnsi="Arial" w:cs="Arial"/>
                <w:color w:val="000000"/>
              </w:rPr>
              <w:t>appropriate</w:t>
            </w:r>
            <w:proofErr w:type="spellEnd"/>
            <w:r w:rsidRPr="00634D06">
              <w:rPr>
                <w:rFonts w:ascii="Arial" w:hAnsi="Arial" w:cs="Arial"/>
                <w:color w:val="000000"/>
              </w:rPr>
              <w:t xml:space="preserve"> </w:t>
            </w:r>
            <w:proofErr w:type="spellStart"/>
            <w:r w:rsidRPr="00634D06">
              <w:rPr>
                <w:rFonts w:ascii="Arial" w:hAnsi="Arial" w:cs="Arial"/>
                <w:color w:val="000000"/>
              </w:rPr>
              <w:t>visual</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acoustic</w:t>
            </w:r>
            <w:proofErr w:type="spellEnd"/>
            <w:r w:rsidRPr="00634D06">
              <w:rPr>
                <w:rFonts w:ascii="Arial" w:hAnsi="Arial" w:cs="Arial"/>
                <w:color w:val="000000"/>
              </w:rPr>
              <w:t xml:space="preserve"> </w:t>
            </w:r>
            <w:proofErr w:type="spellStart"/>
            <w:r w:rsidRPr="00634D06">
              <w:rPr>
                <w:rFonts w:ascii="Arial" w:hAnsi="Arial" w:cs="Arial"/>
                <w:color w:val="000000"/>
              </w:rPr>
              <w:t>indications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facility</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process</w:t>
            </w:r>
            <w:proofErr w:type="spellEnd"/>
            <w:r w:rsidRPr="00634D06">
              <w:rPr>
                <w:rFonts w:ascii="Arial" w:hAnsi="Arial" w:cs="Arial"/>
                <w:color w:val="000000"/>
              </w:rPr>
              <w:t xml:space="preserve"> </w:t>
            </w:r>
            <w:proofErr w:type="spellStart"/>
            <w:r w:rsidRPr="00634D06">
              <w:rPr>
                <w:rFonts w:ascii="Arial" w:hAnsi="Arial" w:cs="Arial"/>
                <w:color w:val="000000"/>
              </w:rPr>
              <w:t>states</w:t>
            </w:r>
            <w:proofErr w:type="spellEnd"/>
            <w:r w:rsidRPr="00634D06">
              <w:rPr>
                <w:rFonts w:ascii="Arial" w:hAnsi="Arial" w:cs="Arial"/>
                <w:color w:val="000000"/>
              </w:rPr>
              <w:t xml:space="preserve"> </w:t>
            </w:r>
            <w:proofErr w:type="spellStart"/>
            <w:r w:rsidRPr="00634D06">
              <w:rPr>
                <w:rFonts w:ascii="Arial" w:hAnsi="Arial" w:cs="Arial"/>
                <w:color w:val="000000"/>
              </w:rPr>
              <w:t>that</w:t>
            </w:r>
            <w:proofErr w:type="spellEnd"/>
            <w:r w:rsidRPr="00634D06">
              <w:rPr>
                <w:rFonts w:ascii="Arial" w:hAnsi="Arial" w:cs="Arial"/>
                <w:color w:val="000000"/>
              </w:rPr>
              <w:t xml:space="preserve"> </w:t>
            </w:r>
            <w:proofErr w:type="spellStart"/>
            <w:r w:rsidRPr="00634D06">
              <w:rPr>
                <w:rFonts w:ascii="Arial" w:hAnsi="Arial" w:cs="Arial"/>
                <w:color w:val="000000"/>
              </w:rPr>
              <w:t>deviate</w:t>
            </w:r>
            <w:proofErr w:type="spellEnd"/>
            <w:r w:rsidRPr="00634D06">
              <w:rPr>
                <w:rFonts w:ascii="Arial" w:hAnsi="Arial" w:cs="Arial"/>
                <w:color w:val="000000"/>
              </w:rPr>
              <w:t xml:space="preserve"> </w:t>
            </w:r>
            <w:proofErr w:type="spellStart"/>
            <w:r w:rsidRPr="00634D06">
              <w:rPr>
                <w:rFonts w:ascii="Arial" w:hAnsi="Arial" w:cs="Arial"/>
                <w:color w:val="000000"/>
              </w:rPr>
              <w:t>from</w:t>
            </w:r>
            <w:proofErr w:type="spellEnd"/>
            <w:r w:rsidRPr="00634D06">
              <w:rPr>
                <w:rFonts w:ascii="Arial" w:hAnsi="Arial" w:cs="Arial"/>
                <w:color w:val="000000"/>
              </w:rPr>
              <w:t xml:space="preserve"> normal </w:t>
            </w:r>
            <w:proofErr w:type="spellStart"/>
            <w:r w:rsidRPr="00634D06">
              <w:rPr>
                <w:rFonts w:ascii="Arial" w:hAnsi="Arial" w:cs="Arial"/>
                <w:color w:val="000000"/>
              </w:rPr>
              <w:t>conditions</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may</w:t>
            </w:r>
            <w:proofErr w:type="spellEnd"/>
            <w:r w:rsidRPr="00634D06">
              <w:rPr>
                <w:rFonts w:ascii="Arial" w:hAnsi="Arial" w:cs="Arial"/>
                <w:color w:val="000000"/>
              </w:rPr>
              <w:t xml:space="preserve"> </w:t>
            </w:r>
            <w:proofErr w:type="spellStart"/>
            <w:r w:rsidRPr="00634D06">
              <w:rPr>
                <w:rFonts w:ascii="Arial" w:hAnsi="Arial" w:cs="Arial"/>
                <w:color w:val="000000"/>
              </w:rPr>
              <w:t>affect</w:t>
            </w:r>
            <w:proofErr w:type="spellEnd"/>
            <w:r w:rsidRPr="00634D06">
              <w:rPr>
                <w:rFonts w:ascii="Arial" w:hAnsi="Arial" w:cs="Arial"/>
                <w:color w:val="000000"/>
              </w:rPr>
              <w:t xml:space="preserve"> </w:t>
            </w:r>
            <w:proofErr w:type="spellStart"/>
            <w:r w:rsidRPr="00634D06">
              <w:rPr>
                <w:rFonts w:ascii="Arial" w:hAnsi="Arial" w:cs="Arial"/>
                <w:color w:val="000000"/>
              </w:rPr>
              <w:t>safety</w:t>
            </w:r>
            <w:proofErr w:type="spellEnd"/>
            <w:r w:rsidRPr="00634D06">
              <w:rPr>
                <w:rFonts w:ascii="Arial" w:hAnsi="Arial" w:cs="Arial"/>
                <w:color w:val="000000"/>
              </w:rPr>
              <w:t xml:space="preserve">. </w:t>
            </w:r>
          </w:p>
          <w:p w:rsidR="00D54293" w:rsidRPr="00FB4088" w:rsidRDefault="00634D06" w:rsidP="00634D06">
            <w:pPr>
              <w:widowControl w:val="0"/>
              <w:autoSpaceDE w:val="0"/>
              <w:autoSpaceDN w:val="0"/>
              <w:adjustRightInd w:val="0"/>
              <w:spacing w:before="5" w:after="0" w:line="253" w:lineRule="exact"/>
              <w:ind w:left="121"/>
              <w:rPr>
                <w:rFonts w:ascii="Arial" w:hAnsi="Arial" w:cs="Arial"/>
                <w:color w:val="000000"/>
              </w:rPr>
            </w:pPr>
            <w:r w:rsidRPr="00634D06">
              <w:rPr>
                <w:rFonts w:ascii="Arial" w:hAnsi="Arial" w:cs="Arial"/>
                <w:color w:val="000000"/>
              </w:rPr>
              <w:t>4.</w:t>
            </w:r>
            <w:r w:rsidRPr="00634D06">
              <w:rPr>
                <w:rFonts w:ascii="Arial" w:hAnsi="Arial" w:cs="Arial"/>
                <w:color w:val="000000"/>
              </w:rPr>
              <w:tab/>
            </w:r>
            <w:proofErr w:type="spellStart"/>
            <w:r w:rsidRPr="00634D06">
              <w:rPr>
                <w:rFonts w:ascii="Arial" w:hAnsi="Arial" w:cs="Arial"/>
                <w:color w:val="000000"/>
              </w:rPr>
              <w:t>The</w:t>
            </w:r>
            <w:proofErr w:type="spellEnd"/>
            <w:r w:rsidRPr="00634D06">
              <w:rPr>
                <w:rFonts w:ascii="Arial" w:hAnsi="Arial" w:cs="Arial"/>
                <w:color w:val="000000"/>
              </w:rPr>
              <w:t xml:space="preserve"> operator </w:t>
            </w:r>
            <w:proofErr w:type="spellStart"/>
            <w:r w:rsidRPr="00634D06">
              <w:rPr>
                <w:rFonts w:ascii="Arial" w:hAnsi="Arial" w:cs="Arial"/>
                <w:color w:val="000000"/>
              </w:rPr>
              <w:t>shall</w:t>
            </w:r>
            <w:proofErr w:type="spellEnd"/>
            <w:r w:rsidRPr="00634D06">
              <w:rPr>
                <w:rFonts w:ascii="Arial" w:hAnsi="Arial" w:cs="Arial"/>
                <w:color w:val="000000"/>
              </w:rPr>
              <w:t xml:space="preserve"> be </w:t>
            </w:r>
            <w:proofErr w:type="spellStart"/>
            <w:r w:rsidRPr="00634D06">
              <w:rPr>
                <w:rFonts w:ascii="Arial" w:hAnsi="Arial" w:cs="Arial"/>
                <w:color w:val="000000"/>
              </w:rPr>
              <w:t>provided</w:t>
            </w:r>
            <w:proofErr w:type="spellEnd"/>
            <w:r w:rsidRPr="00634D06">
              <w:rPr>
                <w:rFonts w:ascii="Arial" w:hAnsi="Arial" w:cs="Arial"/>
                <w:color w:val="000000"/>
              </w:rPr>
              <w:t xml:space="preserve"> </w:t>
            </w:r>
            <w:proofErr w:type="spellStart"/>
            <w:r w:rsidRPr="00634D06">
              <w:rPr>
                <w:rFonts w:ascii="Arial" w:hAnsi="Arial" w:cs="Arial"/>
                <w:color w:val="000000"/>
              </w:rPr>
              <w:t>with</w:t>
            </w:r>
            <w:proofErr w:type="spellEnd"/>
            <w:r w:rsidRPr="00634D06">
              <w:rPr>
                <w:rFonts w:ascii="Arial" w:hAnsi="Arial" w:cs="Arial"/>
                <w:color w:val="000000"/>
              </w:rPr>
              <w:t xml:space="preserve"> </w:t>
            </w:r>
            <w:proofErr w:type="spellStart"/>
            <w:r w:rsidRPr="00634D06">
              <w:rPr>
                <w:rFonts w:ascii="Arial" w:hAnsi="Arial" w:cs="Arial"/>
                <w:color w:val="000000"/>
              </w:rPr>
              <w:t>appropriate</w:t>
            </w:r>
            <w:proofErr w:type="spellEnd"/>
            <w:r w:rsidRPr="00634D06">
              <w:rPr>
                <w:rFonts w:ascii="Arial" w:hAnsi="Arial" w:cs="Arial"/>
                <w:color w:val="000000"/>
              </w:rPr>
              <w:t xml:space="preserve"> </w:t>
            </w:r>
            <w:proofErr w:type="spellStart"/>
            <w:r w:rsidRPr="00634D06">
              <w:rPr>
                <w:rFonts w:ascii="Arial" w:hAnsi="Arial" w:cs="Arial"/>
                <w:color w:val="000000"/>
              </w:rPr>
              <w:t>information</w:t>
            </w:r>
            <w:proofErr w:type="spellEnd"/>
            <w:r w:rsidRPr="00634D06">
              <w:rPr>
                <w:rFonts w:ascii="Arial" w:hAnsi="Arial" w:cs="Arial"/>
                <w:color w:val="000000"/>
              </w:rPr>
              <w:t xml:space="preserve"> </w:t>
            </w:r>
            <w:proofErr w:type="spellStart"/>
            <w:r w:rsidRPr="00634D06">
              <w:rPr>
                <w:rFonts w:ascii="Arial" w:hAnsi="Arial" w:cs="Arial"/>
                <w:color w:val="000000"/>
              </w:rPr>
              <w:t>necessary</w:t>
            </w:r>
            <w:proofErr w:type="spellEnd"/>
            <w:r w:rsidRPr="00634D06">
              <w:rPr>
                <w:rFonts w:ascii="Arial" w:hAnsi="Arial" w:cs="Arial"/>
                <w:color w:val="000000"/>
              </w:rPr>
              <w:t xml:space="preserve"> to </w:t>
            </w:r>
            <w:proofErr w:type="spellStart"/>
            <w:r w:rsidRPr="00634D06">
              <w:rPr>
                <w:rFonts w:ascii="Arial" w:hAnsi="Arial" w:cs="Arial"/>
                <w:color w:val="000000"/>
              </w:rPr>
              <w:t>manage</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consequences</w:t>
            </w:r>
            <w:proofErr w:type="spellEnd"/>
            <w:r w:rsidRPr="00634D06">
              <w:rPr>
                <w:rFonts w:ascii="Arial" w:hAnsi="Arial" w:cs="Arial"/>
                <w:color w:val="000000"/>
              </w:rPr>
              <w:t xml:space="preserve"> </w:t>
            </w:r>
            <w:proofErr w:type="spellStart"/>
            <w:r w:rsidRPr="00634D06">
              <w:rPr>
                <w:rFonts w:ascii="Arial" w:hAnsi="Arial" w:cs="Arial"/>
                <w:color w:val="000000"/>
              </w:rPr>
              <w:t>of</w:t>
            </w:r>
            <w:proofErr w:type="spellEnd"/>
            <w:r w:rsidRPr="00634D06">
              <w:rPr>
                <w:rFonts w:ascii="Arial" w:hAnsi="Arial" w:cs="Arial"/>
                <w:color w:val="000000"/>
              </w:rPr>
              <w:t xml:space="preserve"> </w:t>
            </w:r>
            <w:proofErr w:type="spellStart"/>
            <w:r w:rsidRPr="00634D06">
              <w:rPr>
                <w:rFonts w:ascii="Arial" w:hAnsi="Arial" w:cs="Arial"/>
                <w:color w:val="000000"/>
              </w:rPr>
              <w:t>automatic</w:t>
            </w:r>
            <w:proofErr w:type="spellEnd"/>
            <w:r w:rsidRPr="00634D06">
              <w:rPr>
                <w:rFonts w:ascii="Arial" w:hAnsi="Arial" w:cs="Arial"/>
                <w:color w:val="000000"/>
              </w:rPr>
              <w:t xml:space="preserve"> </w:t>
            </w:r>
            <w:proofErr w:type="spellStart"/>
            <w:r w:rsidRPr="00634D06">
              <w:rPr>
                <w:rFonts w:ascii="Arial" w:hAnsi="Arial" w:cs="Arial"/>
                <w:color w:val="000000"/>
              </w:rPr>
              <w:t>actions</w:t>
            </w:r>
            <w:proofErr w:type="spellEnd"/>
            <w:r w:rsidRPr="00634D06">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10.5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Special</w:t>
            </w:r>
            <w:proofErr w:type="spellEnd"/>
            <w:r w:rsidRPr="00FB4088">
              <w:rPr>
                <w:rFonts w:ascii="Arial" w:hAnsi="Arial" w:cs="Arial"/>
                <w:color w:val="000000"/>
              </w:rPr>
              <w:t xml:space="preserve"> </w:t>
            </w:r>
            <w:proofErr w:type="spellStart"/>
            <w:r w:rsidRPr="00FB4088">
              <w:rPr>
                <w:rFonts w:ascii="Arial" w:hAnsi="Arial" w:cs="Arial"/>
                <w:color w:val="000000"/>
              </w:rPr>
              <w:t>attention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given</w:t>
            </w:r>
            <w:proofErr w:type="spellEnd"/>
            <w:r w:rsidRPr="00FB4088">
              <w:rPr>
                <w:rFonts w:ascii="Arial" w:hAnsi="Arial" w:cs="Arial"/>
                <w:color w:val="000000"/>
              </w:rPr>
              <w:t xml:space="preserve"> to </w:t>
            </w:r>
            <w:proofErr w:type="spellStart"/>
            <w:r w:rsidRPr="00FB4088">
              <w:rPr>
                <w:rFonts w:ascii="Arial" w:hAnsi="Arial" w:cs="Arial"/>
                <w:color w:val="000000"/>
              </w:rPr>
              <w:t>identifying</w:t>
            </w:r>
            <w:proofErr w:type="spellEnd"/>
            <w:r w:rsidRPr="00FB4088">
              <w:rPr>
                <w:rFonts w:ascii="Arial" w:hAnsi="Arial" w:cs="Arial"/>
                <w:color w:val="000000"/>
              </w:rPr>
              <w:t xml:space="preserve"> </w:t>
            </w:r>
            <w:proofErr w:type="spellStart"/>
            <w:r w:rsidRPr="00FB4088">
              <w:rPr>
                <w:rFonts w:ascii="Arial" w:hAnsi="Arial" w:cs="Arial"/>
                <w:color w:val="000000"/>
              </w:rPr>
              <w:t>those</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both</w:t>
            </w:r>
            <w:proofErr w:type="spellEnd"/>
            <w:r w:rsidRPr="00FB4088">
              <w:rPr>
                <w:rFonts w:ascii="Arial" w:hAnsi="Arial" w:cs="Arial"/>
                <w:color w:val="000000"/>
              </w:rPr>
              <w:t xml:space="preserve"> </w:t>
            </w:r>
            <w:proofErr w:type="spellStart"/>
            <w:r w:rsidRPr="00FB4088">
              <w:rPr>
                <w:rFonts w:ascii="Arial" w:hAnsi="Arial" w:cs="Arial"/>
                <w:color w:val="000000"/>
              </w:rPr>
              <w:t>internal</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external</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FF0000"/>
              </w:rPr>
              <w:t>main</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may</w:t>
            </w:r>
            <w:proofErr w:type="spellEnd"/>
            <w:r w:rsidRPr="00FB4088">
              <w:rPr>
                <w:rFonts w:ascii="Arial" w:hAnsi="Arial" w:cs="Arial"/>
                <w:color w:val="000000"/>
              </w:rPr>
              <w:t xml:space="preserve"> pose a </w:t>
            </w:r>
            <w:proofErr w:type="spellStart"/>
            <w:r w:rsidRPr="00FB4088">
              <w:rPr>
                <w:rFonts w:ascii="Arial" w:hAnsi="Arial" w:cs="Arial"/>
                <w:color w:val="000000"/>
              </w:rPr>
              <w:t>direct</w:t>
            </w:r>
            <w:proofErr w:type="spellEnd"/>
            <w:r w:rsidRPr="00FB4088">
              <w:rPr>
                <w:rFonts w:ascii="Arial" w:hAnsi="Arial" w:cs="Arial"/>
                <w:color w:val="000000"/>
              </w:rPr>
              <w:t xml:space="preserve"> </w:t>
            </w:r>
            <w:proofErr w:type="spellStart"/>
            <w:r w:rsidRPr="00FB4088">
              <w:rPr>
                <w:rFonts w:ascii="Arial" w:hAnsi="Arial" w:cs="Arial"/>
                <w:color w:val="000000"/>
              </w:rPr>
              <w:t>threat</w:t>
            </w:r>
            <w:proofErr w:type="spellEnd"/>
            <w:r w:rsidRPr="00FB4088">
              <w:rPr>
                <w:rFonts w:ascii="Arial" w:hAnsi="Arial" w:cs="Arial"/>
                <w:color w:val="000000"/>
              </w:rPr>
              <w:t xml:space="preserve"> to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continued</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provide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reasonably</w:t>
            </w:r>
            <w:proofErr w:type="spellEnd"/>
            <w:r w:rsidRPr="00FB4088">
              <w:rPr>
                <w:rFonts w:ascii="Arial" w:hAnsi="Arial" w:cs="Arial"/>
                <w:color w:val="000000"/>
              </w:rPr>
              <w:t xml:space="preserve"> </w:t>
            </w:r>
            <w:proofErr w:type="spellStart"/>
            <w:r w:rsidRPr="00FB4088">
              <w:rPr>
                <w:rFonts w:ascii="Arial" w:hAnsi="Arial" w:cs="Arial"/>
                <w:color w:val="000000"/>
              </w:rPr>
              <w:t>practicable</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to </w:t>
            </w:r>
            <w:proofErr w:type="spellStart"/>
            <w:r w:rsidRPr="00FB4088">
              <w:rPr>
                <w:rFonts w:ascii="Arial" w:hAnsi="Arial" w:cs="Arial"/>
                <w:color w:val="000000"/>
              </w:rPr>
              <w:t>minimize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r w:rsidRPr="00FB4088">
              <w:rPr>
                <w:rFonts w:ascii="Arial" w:hAnsi="Arial" w:cs="Arial"/>
                <w:color w:val="000000"/>
              </w:rPr>
              <w:t xml:space="preserve">JV5 </w:t>
            </w:r>
            <w:bookmarkStart w:id="19" w:name="_Hlk499029399"/>
            <w:r w:rsidRPr="00FB4088">
              <w:rPr>
                <w:rFonts w:ascii="Arial" w:hAnsi="Arial" w:cs="Arial"/>
                <w:color w:val="000000"/>
              </w:rPr>
              <w:t>P1/1.9/5</w:t>
            </w:r>
            <w:bookmarkEnd w:id="19"/>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D7993" w:rsidP="00D54293">
            <w:pPr>
              <w:widowControl w:val="0"/>
              <w:autoSpaceDE w:val="0"/>
              <w:autoSpaceDN w:val="0"/>
              <w:adjustRightInd w:val="0"/>
              <w:spacing w:after="0" w:line="252" w:lineRule="exact"/>
              <w:ind w:left="121"/>
              <w:rPr>
                <w:rFonts w:ascii="Arial" w:hAnsi="Arial" w:cs="Arial"/>
                <w:color w:val="000000"/>
              </w:rPr>
            </w:pPr>
            <w:bookmarkStart w:id="20" w:name="_Hlk499029413"/>
            <w:r w:rsidRPr="00ED7993">
              <w:rPr>
                <w:rFonts w:ascii="Arial" w:hAnsi="Arial" w:cs="Arial"/>
                <w:color w:val="000000"/>
              </w:rPr>
              <w:t>5.</w:t>
            </w:r>
            <w:r w:rsidRPr="00ED7993">
              <w:rPr>
                <w:rFonts w:ascii="Arial" w:hAnsi="Arial" w:cs="Arial"/>
                <w:color w:val="000000"/>
              </w:rPr>
              <w:tab/>
              <w:t>Predvideti je treba dogodke v jedrski elektrarni in zunaj nje, ki bi lahko ogrozili delo v glavni komandni sobi, ter zagotoviti kar največje zmanjšanje njihovih vplivov</w:t>
            </w:r>
            <w:bookmarkEnd w:id="20"/>
            <w:r w:rsidRPr="00ED7993">
              <w:rPr>
                <w:rFonts w:ascii="Arial" w:hAnsi="Arial" w:cs="Arial"/>
                <w:color w:val="000000"/>
              </w:rPr>
              <w:t>.</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34D06" w:rsidP="00D54293">
            <w:pPr>
              <w:widowControl w:val="0"/>
              <w:autoSpaceDE w:val="0"/>
              <w:autoSpaceDN w:val="0"/>
              <w:adjustRightInd w:val="0"/>
              <w:spacing w:after="0" w:line="252" w:lineRule="exact"/>
              <w:ind w:left="121"/>
              <w:rPr>
                <w:rFonts w:ascii="Arial" w:hAnsi="Arial" w:cs="Arial"/>
                <w:color w:val="000000"/>
              </w:rPr>
            </w:pPr>
            <w:r w:rsidRPr="00634D06">
              <w:rPr>
                <w:rFonts w:ascii="Arial" w:hAnsi="Arial" w:cs="Arial"/>
                <w:color w:val="000000"/>
              </w:rPr>
              <w:t>5.</w:t>
            </w:r>
            <w:r w:rsidRPr="00634D06">
              <w:rPr>
                <w:rFonts w:ascii="Arial" w:hAnsi="Arial" w:cs="Arial"/>
                <w:color w:val="000000"/>
              </w:rPr>
              <w:tab/>
            </w:r>
            <w:proofErr w:type="spellStart"/>
            <w:r w:rsidRPr="00634D06">
              <w:rPr>
                <w:rFonts w:ascii="Arial" w:hAnsi="Arial" w:cs="Arial"/>
                <w:color w:val="000000"/>
              </w:rPr>
              <w:t>The</w:t>
            </w:r>
            <w:proofErr w:type="spellEnd"/>
            <w:r w:rsidRPr="00634D06">
              <w:rPr>
                <w:rFonts w:ascii="Arial" w:hAnsi="Arial" w:cs="Arial"/>
                <w:color w:val="000000"/>
              </w:rPr>
              <w:t xml:space="preserve"> design </w:t>
            </w:r>
            <w:proofErr w:type="spellStart"/>
            <w:r w:rsidRPr="00634D06">
              <w:rPr>
                <w:rFonts w:ascii="Arial" w:hAnsi="Arial" w:cs="Arial"/>
                <w:color w:val="000000"/>
              </w:rPr>
              <w:t>shall</w:t>
            </w:r>
            <w:proofErr w:type="spellEnd"/>
            <w:r w:rsidRPr="00634D06">
              <w:rPr>
                <w:rFonts w:ascii="Arial" w:hAnsi="Arial" w:cs="Arial"/>
                <w:color w:val="000000"/>
              </w:rPr>
              <w:t xml:space="preserve"> </w:t>
            </w:r>
            <w:proofErr w:type="spellStart"/>
            <w:r w:rsidRPr="00634D06">
              <w:rPr>
                <w:rFonts w:ascii="Arial" w:hAnsi="Arial" w:cs="Arial"/>
                <w:color w:val="000000"/>
              </w:rPr>
              <w:t>envisage</w:t>
            </w:r>
            <w:proofErr w:type="spellEnd"/>
            <w:r w:rsidRPr="00634D06">
              <w:rPr>
                <w:rFonts w:ascii="Arial" w:hAnsi="Arial" w:cs="Arial"/>
                <w:color w:val="000000"/>
              </w:rPr>
              <w:t xml:space="preserve"> </w:t>
            </w:r>
            <w:proofErr w:type="spellStart"/>
            <w:r w:rsidRPr="00634D06">
              <w:rPr>
                <w:rFonts w:ascii="Arial" w:hAnsi="Arial" w:cs="Arial"/>
                <w:color w:val="000000"/>
              </w:rPr>
              <w:t>those</w:t>
            </w:r>
            <w:proofErr w:type="spellEnd"/>
            <w:r w:rsidRPr="00634D06">
              <w:rPr>
                <w:rFonts w:ascii="Arial" w:hAnsi="Arial" w:cs="Arial"/>
                <w:color w:val="000000"/>
              </w:rPr>
              <w:t xml:space="preserve"> </w:t>
            </w:r>
            <w:proofErr w:type="spellStart"/>
            <w:r w:rsidRPr="00634D06">
              <w:rPr>
                <w:rFonts w:ascii="Arial" w:hAnsi="Arial" w:cs="Arial"/>
                <w:color w:val="000000"/>
              </w:rPr>
              <w:t>events</w:t>
            </w:r>
            <w:proofErr w:type="spellEnd"/>
            <w:r w:rsidRPr="00634D06">
              <w:rPr>
                <w:rFonts w:ascii="Arial" w:hAnsi="Arial" w:cs="Arial"/>
                <w:color w:val="000000"/>
              </w:rPr>
              <w:t xml:space="preserve"> </w:t>
            </w:r>
            <w:proofErr w:type="spellStart"/>
            <w:r w:rsidRPr="00634D06">
              <w:rPr>
                <w:rFonts w:ascii="Arial" w:hAnsi="Arial" w:cs="Arial"/>
                <w:color w:val="000000"/>
              </w:rPr>
              <w:t>within</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outside</w:t>
            </w:r>
            <w:proofErr w:type="spellEnd"/>
            <w:r w:rsidRPr="00634D06">
              <w:rPr>
                <w:rFonts w:ascii="Arial" w:hAnsi="Arial" w:cs="Arial"/>
                <w:color w:val="000000"/>
              </w:rPr>
              <w:t xml:space="preserve">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nuclear</w:t>
            </w:r>
            <w:proofErr w:type="spellEnd"/>
            <w:r w:rsidRPr="00634D06">
              <w:rPr>
                <w:rFonts w:ascii="Arial" w:hAnsi="Arial" w:cs="Arial"/>
                <w:color w:val="000000"/>
              </w:rPr>
              <w:t xml:space="preserve"> </w:t>
            </w:r>
            <w:proofErr w:type="spellStart"/>
            <w:r w:rsidRPr="00634D06">
              <w:rPr>
                <w:rFonts w:ascii="Arial" w:hAnsi="Arial" w:cs="Arial"/>
                <w:color w:val="000000"/>
              </w:rPr>
              <w:t>power</w:t>
            </w:r>
            <w:proofErr w:type="spellEnd"/>
            <w:r w:rsidRPr="00634D06">
              <w:rPr>
                <w:rFonts w:ascii="Arial" w:hAnsi="Arial" w:cs="Arial"/>
                <w:color w:val="000000"/>
              </w:rPr>
              <w:t xml:space="preserve"> </w:t>
            </w:r>
            <w:proofErr w:type="spellStart"/>
            <w:r w:rsidRPr="00634D06">
              <w:rPr>
                <w:rFonts w:ascii="Arial" w:hAnsi="Arial" w:cs="Arial"/>
                <w:color w:val="000000"/>
              </w:rPr>
              <w:t>plant</w:t>
            </w:r>
            <w:proofErr w:type="spellEnd"/>
            <w:r w:rsidRPr="00634D06">
              <w:rPr>
                <w:rFonts w:ascii="Arial" w:hAnsi="Arial" w:cs="Arial"/>
                <w:color w:val="000000"/>
              </w:rPr>
              <w:t xml:space="preserve"> </w:t>
            </w:r>
            <w:proofErr w:type="spellStart"/>
            <w:r w:rsidRPr="00634D06">
              <w:rPr>
                <w:rFonts w:ascii="Arial" w:hAnsi="Arial" w:cs="Arial"/>
                <w:color w:val="000000"/>
              </w:rPr>
              <w:t>that</w:t>
            </w:r>
            <w:proofErr w:type="spellEnd"/>
            <w:r w:rsidRPr="00634D06">
              <w:rPr>
                <w:rFonts w:ascii="Arial" w:hAnsi="Arial" w:cs="Arial"/>
                <w:color w:val="000000"/>
              </w:rPr>
              <w:t xml:space="preserve"> </w:t>
            </w:r>
            <w:proofErr w:type="spellStart"/>
            <w:r w:rsidRPr="00634D06">
              <w:rPr>
                <w:rFonts w:ascii="Arial" w:hAnsi="Arial" w:cs="Arial"/>
                <w:color w:val="000000"/>
              </w:rPr>
              <w:t>might</w:t>
            </w:r>
            <w:proofErr w:type="spellEnd"/>
            <w:r w:rsidRPr="00634D06">
              <w:rPr>
                <w:rFonts w:ascii="Arial" w:hAnsi="Arial" w:cs="Arial"/>
                <w:color w:val="000000"/>
              </w:rPr>
              <w:t xml:space="preserve"> pose </w:t>
            </w:r>
            <w:proofErr w:type="spellStart"/>
            <w:r w:rsidRPr="00634D06">
              <w:rPr>
                <w:rFonts w:ascii="Arial" w:hAnsi="Arial" w:cs="Arial"/>
                <w:color w:val="000000"/>
              </w:rPr>
              <w:t>threats</w:t>
            </w:r>
            <w:proofErr w:type="spellEnd"/>
            <w:r w:rsidRPr="00634D06">
              <w:rPr>
                <w:rFonts w:ascii="Arial" w:hAnsi="Arial" w:cs="Arial"/>
                <w:color w:val="000000"/>
              </w:rPr>
              <w:t xml:space="preserve"> to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sidRPr="00634D06">
              <w:rPr>
                <w:rFonts w:ascii="Arial" w:hAnsi="Arial" w:cs="Arial"/>
                <w:color w:val="000000"/>
              </w:rPr>
              <w:t>activities</w:t>
            </w:r>
            <w:proofErr w:type="spellEnd"/>
            <w:r w:rsidRPr="00634D06">
              <w:rPr>
                <w:rFonts w:ascii="Arial" w:hAnsi="Arial" w:cs="Arial"/>
                <w:color w:val="000000"/>
              </w:rPr>
              <w:t xml:space="preserve"> in </w:t>
            </w:r>
            <w:proofErr w:type="spellStart"/>
            <w:r w:rsidRPr="00634D06">
              <w:rPr>
                <w:rFonts w:ascii="Arial" w:hAnsi="Arial" w:cs="Arial"/>
                <w:color w:val="000000"/>
              </w:rPr>
              <w:t>the</w:t>
            </w:r>
            <w:proofErr w:type="spellEnd"/>
            <w:r w:rsidRPr="00634D06">
              <w:rPr>
                <w:rFonts w:ascii="Arial" w:hAnsi="Arial" w:cs="Arial"/>
                <w:color w:val="000000"/>
              </w:rPr>
              <w:t xml:space="preserve"> </w:t>
            </w:r>
            <w:proofErr w:type="spellStart"/>
            <w:r>
              <w:rPr>
                <w:rFonts w:ascii="Arial" w:hAnsi="Arial" w:cs="Arial"/>
                <w:color w:val="000000"/>
              </w:rPr>
              <w:t>main</w:t>
            </w:r>
            <w:proofErr w:type="spellEnd"/>
            <w:r>
              <w:rPr>
                <w:rFonts w:ascii="Arial" w:hAnsi="Arial" w:cs="Arial"/>
                <w:color w:val="000000"/>
              </w:rPr>
              <w:t xml:space="preserve"> </w:t>
            </w:r>
            <w:proofErr w:type="spellStart"/>
            <w:r w:rsidRPr="00634D06">
              <w:rPr>
                <w:rFonts w:ascii="Arial" w:hAnsi="Arial" w:cs="Arial"/>
                <w:color w:val="000000"/>
              </w:rPr>
              <w:t>control</w:t>
            </w:r>
            <w:proofErr w:type="spellEnd"/>
            <w:r w:rsidRPr="00634D06">
              <w:rPr>
                <w:rFonts w:ascii="Arial" w:hAnsi="Arial" w:cs="Arial"/>
                <w:color w:val="000000"/>
              </w:rPr>
              <w:t xml:space="preserve"> </w:t>
            </w:r>
            <w:proofErr w:type="spellStart"/>
            <w:r w:rsidRPr="00634D06">
              <w:rPr>
                <w:rFonts w:ascii="Arial" w:hAnsi="Arial" w:cs="Arial"/>
                <w:color w:val="000000"/>
              </w:rPr>
              <w:t>room</w:t>
            </w:r>
            <w:proofErr w:type="spellEnd"/>
            <w:r w:rsidRPr="00634D06">
              <w:rPr>
                <w:rFonts w:ascii="Arial" w:hAnsi="Arial" w:cs="Arial"/>
                <w:color w:val="000000"/>
              </w:rPr>
              <w:t xml:space="preserve"> </w:t>
            </w:r>
            <w:proofErr w:type="spellStart"/>
            <w:r w:rsidRPr="00634D06">
              <w:rPr>
                <w:rFonts w:ascii="Arial" w:hAnsi="Arial" w:cs="Arial"/>
                <w:color w:val="000000"/>
              </w:rPr>
              <w:t>and</w:t>
            </w:r>
            <w:proofErr w:type="spellEnd"/>
            <w:r w:rsidRPr="00634D06">
              <w:rPr>
                <w:rFonts w:ascii="Arial" w:hAnsi="Arial" w:cs="Arial"/>
                <w:color w:val="000000"/>
              </w:rPr>
              <w:t xml:space="preserve"> </w:t>
            </w:r>
            <w:proofErr w:type="spellStart"/>
            <w:r w:rsidRPr="00634D06">
              <w:rPr>
                <w:rFonts w:ascii="Arial" w:hAnsi="Arial" w:cs="Arial"/>
                <w:color w:val="000000"/>
              </w:rPr>
              <w:t>minimise</w:t>
            </w:r>
            <w:proofErr w:type="spellEnd"/>
            <w:r w:rsidRPr="00634D06">
              <w:rPr>
                <w:rFonts w:ascii="Arial" w:hAnsi="Arial" w:cs="Arial"/>
                <w:color w:val="000000"/>
              </w:rPr>
              <w:t xml:space="preserve"> </w:t>
            </w:r>
            <w:proofErr w:type="spellStart"/>
            <w:r w:rsidRPr="00634D06">
              <w:rPr>
                <w:rFonts w:ascii="Arial" w:hAnsi="Arial" w:cs="Arial"/>
                <w:color w:val="000000"/>
              </w:rPr>
              <w:t>their</w:t>
            </w:r>
            <w:proofErr w:type="spellEnd"/>
            <w:r w:rsidRPr="00634D06">
              <w:rPr>
                <w:rFonts w:ascii="Arial" w:hAnsi="Arial" w:cs="Arial"/>
                <w:color w:val="000000"/>
              </w:rPr>
              <w:t xml:space="preserve"> </w:t>
            </w:r>
            <w:proofErr w:type="spellStart"/>
            <w:r w:rsidRPr="00634D06">
              <w:rPr>
                <w:rFonts w:ascii="Arial" w:hAnsi="Arial" w:cs="Arial"/>
                <w:color w:val="000000"/>
              </w:rPr>
              <w:t>potential</w:t>
            </w:r>
            <w:proofErr w:type="spellEnd"/>
            <w:r w:rsidRPr="00634D06">
              <w:rPr>
                <w:rFonts w:ascii="Arial" w:hAnsi="Arial" w:cs="Arial"/>
                <w:color w:val="000000"/>
              </w:rPr>
              <w:t xml:space="preserve"> </w:t>
            </w:r>
            <w:proofErr w:type="spellStart"/>
            <w:r w:rsidRPr="00634D06">
              <w:rPr>
                <w:rFonts w:ascii="Arial" w:hAnsi="Arial" w:cs="Arial"/>
                <w:color w:val="000000"/>
              </w:rPr>
              <w:t>impacts</w:t>
            </w:r>
            <w:proofErr w:type="spellEnd"/>
            <w:r w:rsidRPr="00634D06">
              <w:rPr>
                <w:rFonts w:ascii="Arial" w:hAnsi="Arial" w:cs="Arial"/>
                <w:color w:val="000000"/>
              </w:rPr>
              <w:t xml:space="preserve">.  </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10.6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times</w:t>
            </w:r>
            <w:proofErr w:type="spellEnd"/>
            <w:r w:rsidRPr="00FB4088">
              <w:rPr>
                <w:rFonts w:ascii="Arial" w:hAnsi="Arial" w:cs="Arial"/>
                <w:color w:val="000000"/>
              </w:rPr>
              <w:t xml:space="preserve"> </w:t>
            </w:r>
            <w:proofErr w:type="spellStart"/>
            <w:r w:rsidRPr="00FB4088">
              <w:rPr>
                <w:rFonts w:ascii="Arial" w:hAnsi="Arial" w:cs="Arial"/>
                <w:color w:val="000000"/>
              </w:rPr>
              <w:t>when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main</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is not </w:t>
            </w:r>
            <w:proofErr w:type="spellStart"/>
            <w:r w:rsidRPr="00FB4088">
              <w:rPr>
                <w:rFonts w:ascii="Arial" w:hAnsi="Arial" w:cs="Arial"/>
                <w:color w:val="000000"/>
              </w:rPr>
              <w:t>available</w:t>
            </w:r>
            <w:proofErr w:type="spellEnd"/>
            <w:r w:rsidRPr="00FB4088">
              <w:rPr>
                <w:rFonts w:ascii="Arial" w:hAnsi="Arial" w:cs="Arial"/>
                <w:color w:val="000000"/>
              </w:rPr>
              <w:t xml:space="preserve">, </w:t>
            </w:r>
            <w:proofErr w:type="spellStart"/>
            <w:r w:rsidRPr="00FB4088">
              <w:rPr>
                <w:rFonts w:ascii="Arial" w:hAnsi="Arial" w:cs="Arial"/>
                <w:color w:val="000000"/>
              </w:rPr>
              <w:t>there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sufficient</w:t>
            </w:r>
            <w:proofErr w:type="spellEnd"/>
            <w:r w:rsidRPr="00FB4088">
              <w:rPr>
                <w:rFonts w:ascii="Arial" w:hAnsi="Arial" w:cs="Arial"/>
                <w:color w:val="000000"/>
              </w:rPr>
              <w:t xml:space="preserve"> </w:t>
            </w:r>
            <w:proofErr w:type="spellStart"/>
            <w:r w:rsidRPr="00FB4088">
              <w:rPr>
                <w:rFonts w:ascii="Arial" w:hAnsi="Arial" w:cs="Arial"/>
                <w:strike/>
                <w:color w:val="FF0000"/>
              </w:rPr>
              <w:t>instrumentation</w:t>
            </w:r>
            <w:proofErr w:type="spellEnd"/>
            <w:r w:rsidRPr="00FB4088">
              <w:rPr>
                <w:rFonts w:ascii="Arial" w:hAnsi="Arial" w:cs="Arial"/>
                <w:strike/>
                <w:color w:val="FF0000"/>
              </w:rPr>
              <w:t xml:space="preserve"> </w:t>
            </w:r>
            <w:r w:rsidRPr="00FB4088">
              <w:rPr>
                <w:rFonts w:ascii="Arial" w:hAnsi="Arial" w:cs="Arial"/>
                <w:color w:val="FF0000"/>
              </w:rPr>
              <w:t>monitoring</w:t>
            </w:r>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equipment</w:t>
            </w:r>
            <w:proofErr w:type="spellEnd"/>
            <w:r w:rsidRPr="00FB4088">
              <w:rPr>
                <w:rFonts w:ascii="Arial" w:hAnsi="Arial" w:cs="Arial"/>
                <w:color w:val="000000"/>
              </w:rPr>
              <w:t xml:space="preserve"> </w:t>
            </w:r>
            <w:proofErr w:type="spellStart"/>
            <w:r w:rsidRPr="00FB4088">
              <w:rPr>
                <w:rFonts w:ascii="Arial" w:hAnsi="Arial" w:cs="Arial"/>
                <w:color w:val="000000"/>
              </w:rPr>
              <w:t>available</w:t>
            </w:r>
            <w:proofErr w:type="spellEnd"/>
            <w:r w:rsidRPr="00FB4088">
              <w:rPr>
                <w:rFonts w:ascii="Arial" w:hAnsi="Arial" w:cs="Arial"/>
                <w:color w:val="000000"/>
              </w:rPr>
              <w:t xml:space="preserve">, </w:t>
            </w:r>
            <w:proofErr w:type="spellStart"/>
            <w:r w:rsidRPr="00FB4088">
              <w:rPr>
                <w:rFonts w:ascii="Arial" w:hAnsi="Arial" w:cs="Arial"/>
                <w:color w:val="FF0000"/>
              </w:rPr>
              <w:t>preferably</w:t>
            </w:r>
            <w:proofErr w:type="spellEnd"/>
            <w:r w:rsidRPr="00FB4088">
              <w:rPr>
                <w:rFonts w:ascii="Arial" w:hAnsi="Arial" w:cs="Arial"/>
                <w:color w:val="000000"/>
              </w:rPr>
              <w:t xml:space="preserve"> at a </w:t>
            </w:r>
            <w:proofErr w:type="spellStart"/>
            <w:r w:rsidRPr="00FB4088">
              <w:rPr>
                <w:rFonts w:ascii="Arial" w:hAnsi="Arial" w:cs="Arial"/>
                <w:color w:val="000000"/>
              </w:rPr>
              <w:t>single</w:t>
            </w:r>
            <w:proofErr w:type="spellEnd"/>
            <w:r w:rsidRPr="00FB4088">
              <w:rPr>
                <w:rFonts w:ascii="Arial" w:hAnsi="Arial" w:cs="Arial"/>
                <w:color w:val="000000"/>
              </w:rPr>
              <w:t xml:space="preserve"> </w:t>
            </w:r>
            <w:proofErr w:type="spellStart"/>
            <w:r w:rsidRPr="00FB4088">
              <w:rPr>
                <w:rFonts w:ascii="Arial" w:hAnsi="Arial" w:cs="Arial"/>
                <w:color w:val="000000"/>
              </w:rPr>
              <w:t>location</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is </w:t>
            </w:r>
            <w:proofErr w:type="spellStart"/>
            <w:r w:rsidRPr="00FB4088">
              <w:rPr>
                <w:rFonts w:ascii="Arial" w:hAnsi="Arial" w:cs="Arial"/>
                <w:color w:val="000000"/>
              </w:rPr>
              <w:t>physically</w:t>
            </w:r>
            <w:proofErr w:type="spellEnd"/>
            <w:r w:rsidRPr="00FB4088">
              <w:rPr>
                <w:rFonts w:ascii="Arial" w:hAnsi="Arial" w:cs="Arial"/>
                <w:color w:val="0000FF"/>
              </w:rPr>
              <w:t xml:space="preserve">, </w:t>
            </w:r>
            <w:proofErr w:type="spellStart"/>
            <w:r w:rsidRPr="00FB4088">
              <w:rPr>
                <w:rFonts w:ascii="Arial" w:hAnsi="Arial" w:cs="Arial"/>
                <w:color w:val="FF0000"/>
              </w:rPr>
              <w:t>electrically</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functionally</w:t>
            </w:r>
            <w:proofErr w:type="spellEnd"/>
            <w:r w:rsidRPr="00FB4088">
              <w:rPr>
                <w:rFonts w:ascii="Arial" w:hAnsi="Arial" w:cs="Arial"/>
                <w:color w:val="FF0000"/>
              </w:rPr>
              <w:t xml:space="preserve"> separate </w:t>
            </w:r>
            <w:proofErr w:type="spellStart"/>
            <w:r w:rsidRPr="00FB4088">
              <w:rPr>
                <w:rFonts w:ascii="Arial" w:hAnsi="Arial" w:cs="Arial"/>
                <w:strike/>
                <w:color w:val="FF0000"/>
              </w:rPr>
              <w:t>separated</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FF0000"/>
              </w:rPr>
              <w:t>main</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so </w:t>
            </w:r>
            <w:proofErr w:type="spellStart"/>
            <w:r w:rsidRPr="00FB4088">
              <w:rPr>
                <w:rFonts w:ascii="Arial" w:hAnsi="Arial" w:cs="Arial"/>
                <w:color w:val="000000"/>
              </w:rPr>
              <w:t>that</w:t>
            </w:r>
            <w:proofErr w:type="spellEnd"/>
            <w:r w:rsidRPr="00FB4088">
              <w:rPr>
                <w:rFonts w:ascii="Arial" w:hAnsi="Arial" w:cs="Arial"/>
                <w:color w:val="0000FF"/>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main</w:t>
            </w:r>
            <w:proofErr w:type="spellEnd"/>
            <w:r w:rsidRPr="00FB4088">
              <w:rPr>
                <w:rFonts w:ascii="Arial" w:hAnsi="Arial" w:cs="Arial"/>
                <w:color w:val="FF0000"/>
              </w:rPr>
              <w:t xml:space="preserve"> </w:t>
            </w:r>
            <w:proofErr w:type="spellStart"/>
            <w:r w:rsidRPr="00FB4088">
              <w:rPr>
                <w:rFonts w:ascii="Arial" w:hAnsi="Arial" w:cs="Arial"/>
                <w:color w:val="FF0000"/>
              </w:rPr>
              <w:t>control</w:t>
            </w:r>
            <w:proofErr w:type="spellEnd"/>
            <w:r w:rsidRPr="00FB4088">
              <w:rPr>
                <w:rFonts w:ascii="Arial" w:hAnsi="Arial" w:cs="Arial"/>
                <w:color w:val="FF0000"/>
              </w:rPr>
              <w:t xml:space="preserve"> </w:t>
            </w:r>
            <w:proofErr w:type="spellStart"/>
            <w:r w:rsidRPr="00FB4088">
              <w:rPr>
                <w:rFonts w:ascii="Arial" w:hAnsi="Arial" w:cs="Arial"/>
                <w:color w:val="FF0000"/>
              </w:rPr>
              <w:t>room</w:t>
            </w:r>
            <w:proofErr w:type="spellEnd"/>
            <w:r w:rsidRPr="00FB4088">
              <w:rPr>
                <w:rFonts w:ascii="Arial" w:hAnsi="Arial" w:cs="Arial"/>
                <w:color w:val="FF0000"/>
              </w:rPr>
              <w:t xml:space="preserve"> is </w:t>
            </w:r>
            <w:proofErr w:type="spellStart"/>
            <w:r w:rsidRPr="00FB4088">
              <w:rPr>
                <w:rFonts w:ascii="Arial" w:hAnsi="Arial" w:cs="Arial"/>
                <w:color w:val="FF0000"/>
              </w:rPr>
              <w:t>unavailable</w:t>
            </w:r>
            <w:proofErr w:type="spellEnd"/>
            <w:r w:rsidRPr="00FB4088">
              <w:rPr>
                <w:rFonts w:ascii="Arial" w:hAnsi="Arial" w:cs="Arial"/>
                <w:color w:val="FF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can</w:t>
            </w:r>
            <w:proofErr w:type="spellEnd"/>
            <w:r w:rsidRPr="00FB4088">
              <w:rPr>
                <w:rFonts w:ascii="Arial" w:hAnsi="Arial" w:cs="Arial"/>
                <w:color w:val="000000"/>
              </w:rPr>
              <w:t xml:space="preserve"> be </w:t>
            </w:r>
            <w:proofErr w:type="spellStart"/>
            <w:r w:rsidRPr="00FB4088">
              <w:rPr>
                <w:rFonts w:ascii="Arial" w:hAnsi="Arial" w:cs="Arial"/>
                <w:color w:val="000000"/>
              </w:rPr>
              <w:t>placed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maintained</w:t>
            </w:r>
            <w:proofErr w:type="spellEnd"/>
            <w:r w:rsidRPr="00FB4088">
              <w:rPr>
                <w:rFonts w:ascii="Arial" w:hAnsi="Arial" w:cs="Arial"/>
                <w:color w:val="000000"/>
              </w:rPr>
              <w:t xml:space="preserve"> in a </w:t>
            </w:r>
            <w:proofErr w:type="spellStart"/>
            <w:r w:rsidRPr="00FB4088">
              <w:rPr>
                <w:rFonts w:ascii="Arial" w:hAnsi="Arial" w:cs="Arial"/>
                <w:color w:val="000000"/>
              </w:rPr>
              <w:t>shut</w:t>
            </w:r>
            <w:proofErr w:type="spellEnd"/>
            <w:r w:rsidRPr="00FB4088">
              <w:rPr>
                <w:rFonts w:ascii="Arial" w:hAnsi="Arial" w:cs="Arial"/>
                <w:color w:val="000000"/>
              </w:rPr>
              <w:t xml:space="preserve"> </w:t>
            </w:r>
            <w:proofErr w:type="spellStart"/>
            <w:r w:rsidRPr="00FB4088">
              <w:rPr>
                <w:rFonts w:ascii="Arial" w:hAnsi="Arial" w:cs="Arial"/>
                <w:color w:val="000000"/>
              </w:rPr>
              <w:t>down</w:t>
            </w:r>
            <w:proofErr w:type="spellEnd"/>
            <w:r w:rsidRPr="00FB4088">
              <w:rPr>
                <w:rFonts w:ascii="Arial" w:hAnsi="Arial" w:cs="Arial"/>
                <w:color w:val="000000"/>
              </w:rPr>
              <w:t xml:space="preserve"> </w:t>
            </w:r>
            <w:proofErr w:type="spellStart"/>
            <w:r w:rsidRPr="00FB4088">
              <w:rPr>
                <w:rFonts w:ascii="Arial" w:hAnsi="Arial" w:cs="Arial"/>
                <w:color w:val="000000"/>
              </w:rPr>
              <w:t>state</w:t>
            </w:r>
            <w:proofErr w:type="spellEnd"/>
            <w:r w:rsidRPr="00FB4088">
              <w:rPr>
                <w:rFonts w:ascii="Arial" w:hAnsi="Arial" w:cs="Arial"/>
                <w:color w:val="000000"/>
              </w:rPr>
              <w:t xml:space="preserve">, </w:t>
            </w:r>
            <w:proofErr w:type="spellStart"/>
            <w:r w:rsidRPr="00FB4088">
              <w:rPr>
                <w:rFonts w:ascii="Arial" w:hAnsi="Arial" w:cs="Arial"/>
                <w:color w:val="000000"/>
              </w:rPr>
              <w:t>residual</w:t>
            </w:r>
            <w:proofErr w:type="spellEnd"/>
            <w:r w:rsidRPr="00FB4088">
              <w:rPr>
                <w:rFonts w:ascii="Arial" w:hAnsi="Arial" w:cs="Arial"/>
                <w:color w:val="000000"/>
              </w:rPr>
              <w:t xml:space="preserve"> </w:t>
            </w:r>
            <w:proofErr w:type="spellStart"/>
            <w:r w:rsidRPr="00FB4088">
              <w:rPr>
                <w:rFonts w:ascii="Arial" w:hAnsi="Arial" w:cs="Arial"/>
                <w:color w:val="000000"/>
              </w:rPr>
              <w:t>heat</w:t>
            </w:r>
            <w:proofErr w:type="spellEnd"/>
            <w:r w:rsidRPr="00FB4088">
              <w:rPr>
                <w:rFonts w:ascii="Arial" w:hAnsi="Arial" w:cs="Arial"/>
                <w:color w:val="000000"/>
              </w:rPr>
              <w:t xml:space="preserve"> </w:t>
            </w:r>
            <w:proofErr w:type="spellStart"/>
            <w:r w:rsidRPr="00FB4088">
              <w:rPr>
                <w:rFonts w:ascii="Arial" w:hAnsi="Arial" w:cs="Arial"/>
                <w:color w:val="000000"/>
              </w:rPr>
              <w:t>can</w:t>
            </w:r>
            <w:proofErr w:type="spellEnd"/>
            <w:r w:rsidRPr="00FB4088">
              <w:rPr>
                <w:rFonts w:ascii="Arial" w:hAnsi="Arial" w:cs="Arial"/>
                <w:color w:val="000000"/>
              </w:rPr>
              <w:t xml:space="preserve"> be </w:t>
            </w:r>
            <w:proofErr w:type="spellStart"/>
            <w:r w:rsidRPr="00FB4088">
              <w:rPr>
                <w:rFonts w:ascii="Arial" w:hAnsi="Arial" w:cs="Arial"/>
                <w:color w:val="000000"/>
              </w:rPr>
              <w:t>removed</w:t>
            </w:r>
            <w:proofErr w:type="spellEnd"/>
            <w:r w:rsidRPr="00FB4088">
              <w:rPr>
                <w:rFonts w:ascii="Arial" w:hAnsi="Arial" w:cs="Arial"/>
                <w:color w:val="00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reactor</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essential</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parameters</w:t>
            </w:r>
            <w:proofErr w:type="spellEnd"/>
            <w:r w:rsidRPr="00FB4088">
              <w:rPr>
                <w:rFonts w:ascii="Arial" w:hAnsi="Arial" w:cs="Arial"/>
                <w:color w:val="FF0000"/>
              </w:rPr>
              <w:t xml:space="preserve">, </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storages</w:t>
            </w:r>
            <w:proofErr w:type="spellEnd"/>
            <w:r w:rsidRPr="00FB4088">
              <w:rPr>
                <w:rFonts w:ascii="Arial" w:hAnsi="Arial" w:cs="Arial"/>
                <w:color w:val="000000"/>
              </w:rPr>
              <w:t xml:space="preserve">, </w:t>
            </w:r>
            <w:proofErr w:type="spellStart"/>
            <w:r w:rsidRPr="00FB4088">
              <w:rPr>
                <w:rFonts w:ascii="Arial" w:hAnsi="Arial" w:cs="Arial"/>
                <w:color w:val="000000"/>
              </w:rPr>
              <w:t>can</w:t>
            </w:r>
            <w:proofErr w:type="spellEnd"/>
            <w:r w:rsidRPr="00FB4088">
              <w:rPr>
                <w:rFonts w:ascii="Arial" w:hAnsi="Arial" w:cs="Arial"/>
                <w:color w:val="000000"/>
              </w:rPr>
              <w:t xml:space="preserve"> be </w:t>
            </w:r>
            <w:proofErr w:type="spellStart"/>
            <w:r w:rsidRPr="00FB4088">
              <w:rPr>
                <w:rFonts w:ascii="Arial" w:hAnsi="Arial" w:cs="Arial"/>
                <w:color w:val="000000"/>
              </w:rPr>
              <w:t>monitored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FF"/>
              </w:rPr>
            </w:pPr>
            <w:r w:rsidRPr="00FB4088">
              <w:rPr>
                <w:rFonts w:ascii="Arial" w:hAnsi="Arial" w:cs="Arial"/>
                <w:color w:val="000000"/>
              </w:rPr>
              <w:lastRenderedPageBreak/>
              <w:t>JV5 P1/1.9/6</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D7993" w:rsidP="00D54293">
            <w:pPr>
              <w:widowControl w:val="0"/>
              <w:autoSpaceDE w:val="0"/>
              <w:autoSpaceDN w:val="0"/>
              <w:adjustRightInd w:val="0"/>
              <w:spacing w:before="4" w:after="0" w:line="253" w:lineRule="exact"/>
              <w:ind w:left="121"/>
              <w:rPr>
                <w:rFonts w:ascii="Arial" w:hAnsi="Arial" w:cs="Arial"/>
                <w:color w:val="000000"/>
              </w:rPr>
            </w:pPr>
            <w:r w:rsidRPr="00ED7993">
              <w:rPr>
                <w:rFonts w:ascii="Arial" w:hAnsi="Arial" w:cs="Arial"/>
                <w:color w:val="000000"/>
              </w:rPr>
              <w:t>6.</w:t>
            </w:r>
            <w:r w:rsidRPr="00ED7993">
              <w:rPr>
                <w:rFonts w:ascii="Arial" w:hAnsi="Arial" w:cs="Arial"/>
                <w:color w:val="000000"/>
              </w:rPr>
              <w:tab/>
              <w:t>Če glavna komandna soba ni dostopna, mora biti na voljo pomožna, ki je fizično, električno in funkcionalno ločena od nje. Pomožna komandna soba mora imeti dovolj opreme za spremljanje in nadzor, tako da je iz nje mogoče varno zaustaviti reaktor in ga vzdrževati v zaustavljenem stanju, odvajati zaostalo toploto iz reaktorja in skladišča z izrabljenim gorivom in spremljati bistvene parametre elektrarne, vključno z razmerami v skladišču z izrabljenim gorivom.</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308CC" w:rsidP="00D54293">
            <w:pPr>
              <w:widowControl w:val="0"/>
              <w:autoSpaceDE w:val="0"/>
              <w:autoSpaceDN w:val="0"/>
              <w:adjustRightInd w:val="0"/>
              <w:spacing w:before="4" w:after="0" w:line="253" w:lineRule="exact"/>
              <w:ind w:left="121"/>
              <w:rPr>
                <w:rFonts w:ascii="Arial" w:hAnsi="Arial" w:cs="Arial"/>
                <w:color w:val="000000"/>
              </w:rPr>
            </w:pPr>
            <w:r w:rsidRPr="00A308CC">
              <w:rPr>
                <w:rFonts w:ascii="Arial" w:hAnsi="Arial" w:cs="Arial"/>
                <w:color w:val="000000"/>
              </w:rPr>
              <w:t>6.</w:t>
            </w:r>
            <w:r w:rsidRPr="00A308CC">
              <w:rPr>
                <w:rFonts w:ascii="Arial" w:hAnsi="Arial" w:cs="Arial"/>
                <w:color w:val="000000"/>
              </w:rPr>
              <w:tab/>
              <w:t xml:space="preserve">In </w:t>
            </w:r>
            <w:proofErr w:type="spellStart"/>
            <w:r w:rsidRPr="00A308CC">
              <w:rPr>
                <w:rFonts w:ascii="Arial" w:hAnsi="Arial" w:cs="Arial"/>
                <w:color w:val="000000"/>
              </w:rPr>
              <w:t>an</w:t>
            </w:r>
            <w:proofErr w:type="spellEnd"/>
            <w:r w:rsidRPr="00A308CC">
              <w:rPr>
                <w:rFonts w:ascii="Arial" w:hAnsi="Arial" w:cs="Arial"/>
                <w:color w:val="000000"/>
              </w:rPr>
              <w:t xml:space="preserve"> </w:t>
            </w:r>
            <w:proofErr w:type="spellStart"/>
            <w:r w:rsidRPr="00A308CC">
              <w:rPr>
                <w:rFonts w:ascii="Arial" w:hAnsi="Arial" w:cs="Arial"/>
                <w:color w:val="000000"/>
              </w:rPr>
              <w:t>event</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inaccessibility</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main</w:t>
            </w:r>
            <w:proofErr w:type="spellEnd"/>
            <w:r w:rsidRPr="00A308CC">
              <w:rPr>
                <w:rFonts w:ascii="Arial" w:hAnsi="Arial" w:cs="Arial"/>
                <w:color w:val="000000"/>
              </w:rPr>
              <w:t xml:space="preserve"> </w:t>
            </w:r>
            <w:proofErr w:type="spellStart"/>
            <w:r w:rsidRPr="00A308CC">
              <w:rPr>
                <w:rFonts w:ascii="Arial" w:hAnsi="Arial" w:cs="Arial"/>
                <w:color w:val="000000"/>
              </w:rPr>
              <w:t>control</w:t>
            </w:r>
            <w:proofErr w:type="spellEnd"/>
            <w:r w:rsidRPr="00A308CC">
              <w:rPr>
                <w:rFonts w:ascii="Arial" w:hAnsi="Arial" w:cs="Arial"/>
                <w:color w:val="000000"/>
              </w:rPr>
              <w:t xml:space="preserve"> </w:t>
            </w:r>
            <w:proofErr w:type="spellStart"/>
            <w:r w:rsidRPr="00A308CC">
              <w:rPr>
                <w:rFonts w:ascii="Arial" w:hAnsi="Arial" w:cs="Arial"/>
                <w:color w:val="000000"/>
              </w:rPr>
              <w:t>room</w:t>
            </w:r>
            <w:proofErr w:type="spellEnd"/>
            <w:r w:rsidRPr="00A308CC">
              <w:rPr>
                <w:rFonts w:ascii="Arial" w:hAnsi="Arial" w:cs="Arial"/>
                <w:color w:val="000000"/>
              </w:rPr>
              <w:t xml:space="preserve">, a </w:t>
            </w:r>
            <w:proofErr w:type="spellStart"/>
            <w:r w:rsidRPr="00A308CC">
              <w:rPr>
                <w:rFonts w:ascii="Arial" w:hAnsi="Arial" w:cs="Arial"/>
                <w:color w:val="000000"/>
              </w:rPr>
              <w:t>supplementary</w:t>
            </w:r>
            <w:proofErr w:type="spellEnd"/>
            <w:r w:rsidRPr="00A308CC">
              <w:rPr>
                <w:rFonts w:ascii="Arial" w:hAnsi="Arial" w:cs="Arial"/>
                <w:color w:val="000000"/>
              </w:rPr>
              <w:t xml:space="preserve"> </w:t>
            </w:r>
            <w:proofErr w:type="spellStart"/>
            <w:r w:rsidRPr="00A308CC">
              <w:rPr>
                <w:rFonts w:ascii="Arial" w:hAnsi="Arial" w:cs="Arial"/>
                <w:color w:val="000000"/>
              </w:rPr>
              <w:t>control</w:t>
            </w:r>
            <w:proofErr w:type="spellEnd"/>
            <w:r w:rsidRPr="00A308CC">
              <w:rPr>
                <w:rFonts w:ascii="Arial" w:hAnsi="Arial" w:cs="Arial"/>
                <w:color w:val="000000"/>
              </w:rPr>
              <w:t xml:space="preserve"> </w:t>
            </w:r>
            <w:proofErr w:type="spellStart"/>
            <w:r w:rsidRPr="00A308CC">
              <w:rPr>
                <w:rFonts w:ascii="Arial" w:hAnsi="Arial" w:cs="Arial"/>
                <w:color w:val="000000"/>
              </w:rPr>
              <w:t>room</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be </w:t>
            </w:r>
            <w:proofErr w:type="spellStart"/>
            <w:r w:rsidRPr="00A308CC">
              <w:rPr>
                <w:rFonts w:ascii="Arial" w:hAnsi="Arial" w:cs="Arial"/>
                <w:color w:val="000000"/>
              </w:rPr>
              <w:t>provided</w:t>
            </w:r>
            <w:proofErr w:type="spellEnd"/>
            <w:r w:rsidRPr="00A308CC">
              <w:rPr>
                <w:rFonts w:ascii="Arial" w:hAnsi="Arial" w:cs="Arial"/>
                <w:color w:val="000000"/>
              </w:rPr>
              <w:t xml:space="preserve">, </w:t>
            </w:r>
            <w:proofErr w:type="spellStart"/>
            <w:r w:rsidRPr="00A308CC">
              <w:rPr>
                <w:rFonts w:ascii="Arial" w:hAnsi="Arial" w:cs="Arial"/>
                <w:color w:val="000000"/>
              </w:rPr>
              <w:t>physically</w:t>
            </w:r>
            <w:proofErr w:type="spellEnd"/>
            <w:r w:rsidRPr="00A308CC">
              <w:rPr>
                <w:rFonts w:ascii="Arial" w:hAnsi="Arial" w:cs="Arial"/>
                <w:color w:val="000000"/>
              </w:rPr>
              <w:t xml:space="preserve">, </w:t>
            </w:r>
            <w:proofErr w:type="spellStart"/>
            <w:r w:rsidRPr="00A308CC">
              <w:rPr>
                <w:rFonts w:ascii="Arial" w:hAnsi="Arial" w:cs="Arial"/>
                <w:color w:val="000000"/>
              </w:rPr>
              <w:t>electrically</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functionally</w:t>
            </w:r>
            <w:proofErr w:type="spellEnd"/>
            <w:r w:rsidRPr="00A308CC">
              <w:rPr>
                <w:rFonts w:ascii="Arial" w:hAnsi="Arial" w:cs="Arial"/>
                <w:color w:val="000000"/>
              </w:rPr>
              <w:t xml:space="preserve"> </w:t>
            </w:r>
            <w:proofErr w:type="spellStart"/>
            <w:r w:rsidRPr="00A308CC">
              <w:rPr>
                <w:rFonts w:ascii="Arial" w:hAnsi="Arial" w:cs="Arial"/>
                <w:color w:val="000000"/>
              </w:rPr>
              <w:t>separated</w:t>
            </w:r>
            <w:proofErr w:type="spellEnd"/>
            <w:r w:rsidRPr="00A308CC">
              <w:rPr>
                <w:rFonts w:ascii="Arial" w:hAnsi="Arial" w:cs="Arial"/>
                <w:color w:val="000000"/>
              </w:rPr>
              <w:t xml:space="preserve"> </w:t>
            </w:r>
            <w:proofErr w:type="spellStart"/>
            <w:r w:rsidRPr="00A308CC">
              <w:rPr>
                <w:rFonts w:ascii="Arial" w:hAnsi="Arial" w:cs="Arial"/>
                <w:color w:val="000000"/>
              </w:rPr>
              <w:t>from</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main</w:t>
            </w:r>
            <w:proofErr w:type="spellEnd"/>
            <w:r w:rsidRPr="00A308CC">
              <w:rPr>
                <w:rFonts w:ascii="Arial" w:hAnsi="Arial" w:cs="Arial"/>
                <w:color w:val="000000"/>
              </w:rPr>
              <w:t xml:space="preserve"> </w:t>
            </w:r>
            <w:proofErr w:type="spellStart"/>
            <w:r w:rsidRPr="00A308CC">
              <w:rPr>
                <w:rFonts w:ascii="Arial" w:hAnsi="Arial" w:cs="Arial"/>
                <w:color w:val="000000"/>
              </w:rPr>
              <w:t>control</w:t>
            </w:r>
            <w:proofErr w:type="spellEnd"/>
            <w:r w:rsidRPr="00A308CC">
              <w:rPr>
                <w:rFonts w:ascii="Arial" w:hAnsi="Arial" w:cs="Arial"/>
                <w:color w:val="000000"/>
              </w:rPr>
              <w:t xml:space="preserve"> </w:t>
            </w:r>
            <w:proofErr w:type="spellStart"/>
            <w:r w:rsidRPr="00A308CC">
              <w:rPr>
                <w:rFonts w:ascii="Arial" w:hAnsi="Arial" w:cs="Arial"/>
                <w:color w:val="000000"/>
              </w:rPr>
              <w:t>room</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supplementary</w:t>
            </w:r>
            <w:proofErr w:type="spellEnd"/>
            <w:r w:rsidRPr="00A308CC">
              <w:rPr>
                <w:rFonts w:ascii="Arial" w:hAnsi="Arial" w:cs="Arial"/>
                <w:color w:val="000000"/>
              </w:rPr>
              <w:t xml:space="preserve"> </w:t>
            </w:r>
            <w:proofErr w:type="spellStart"/>
            <w:r w:rsidRPr="00A308CC">
              <w:rPr>
                <w:rFonts w:ascii="Arial" w:hAnsi="Arial" w:cs="Arial"/>
                <w:color w:val="000000"/>
              </w:rPr>
              <w:t>control</w:t>
            </w:r>
            <w:proofErr w:type="spellEnd"/>
            <w:r w:rsidRPr="00A308CC">
              <w:rPr>
                <w:rFonts w:ascii="Arial" w:hAnsi="Arial" w:cs="Arial"/>
                <w:color w:val="000000"/>
              </w:rPr>
              <w:t xml:space="preserve"> </w:t>
            </w:r>
            <w:proofErr w:type="spellStart"/>
            <w:r w:rsidRPr="00A308CC">
              <w:rPr>
                <w:rFonts w:ascii="Arial" w:hAnsi="Arial" w:cs="Arial"/>
                <w:color w:val="000000"/>
              </w:rPr>
              <w:t>room</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be </w:t>
            </w:r>
            <w:proofErr w:type="spellStart"/>
            <w:r w:rsidRPr="00A308CC">
              <w:rPr>
                <w:rFonts w:ascii="Arial" w:hAnsi="Arial" w:cs="Arial"/>
                <w:color w:val="000000"/>
              </w:rPr>
              <w:t>fitted</w:t>
            </w:r>
            <w:proofErr w:type="spellEnd"/>
            <w:r w:rsidRPr="00A308CC">
              <w:rPr>
                <w:rFonts w:ascii="Arial" w:hAnsi="Arial" w:cs="Arial"/>
                <w:color w:val="000000"/>
              </w:rPr>
              <w:t xml:space="preserve"> </w:t>
            </w:r>
            <w:proofErr w:type="spellStart"/>
            <w:r w:rsidRPr="00A308CC">
              <w:rPr>
                <w:rFonts w:ascii="Arial" w:hAnsi="Arial" w:cs="Arial"/>
                <w:color w:val="000000"/>
              </w:rPr>
              <w:t>with</w:t>
            </w:r>
            <w:proofErr w:type="spellEnd"/>
            <w:r w:rsidRPr="00A308CC">
              <w:rPr>
                <w:rFonts w:ascii="Arial" w:hAnsi="Arial" w:cs="Arial"/>
                <w:color w:val="000000"/>
              </w:rPr>
              <w:t xml:space="preserve"> </w:t>
            </w:r>
            <w:proofErr w:type="spellStart"/>
            <w:r w:rsidRPr="00A308CC">
              <w:rPr>
                <w:rFonts w:ascii="Arial" w:hAnsi="Arial" w:cs="Arial"/>
                <w:color w:val="000000"/>
              </w:rPr>
              <w:t>sufficient</w:t>
            </w:r>
            <w:proofErr w:type="spellEnd"/>
            <w:r w:rsidRPr="00A308CC">
              <w:rPr>
                <w:rFonts w:ascii="Arial" w:hAnsi="Arial" w:cs="Arial"/>
                <w:color w:val="000000"/>
              </w:rPr>
              <w:t xml:space="preserve"> monitoring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control</w:t>
            </w:r>
            <w:proofErr w:type="spellEnd"/>
            <w:r w:rsidRPr="00A308CC">
              <w:rPr>
                <w:rFonts w:ascii="Arial" w:hAnsi="Arial" w:cs="Arial"/>
                <w:color w:val="000000"/>
              </w:rPr>
              <w:t xml:space="preserve"> </w:t>
            </w:r>
            <w:proofErr w:type="spellStart"/>
            <w:r w:rsidRPr="00A308CC">
              <w:rPr>
                <w:rFonts w:ascii="Arial" w:hAnsi="Arial" w:cs="Arial"/>
                <w:color w:val="000000"/>
              </w:rPr>
              <w:t>equipment</w:t>
            </w:r>
            <w:proofErr w:type="spellEnd"/>
            <w:r w:rsidRPr="00A308CC">
              <w:rPr>
                <w:rFonts w:ascii="Arial" w:hAnsi="Arial" w:cs="Arial"/>
                <w:color w:val="000000"/>
              </w:rPr>
              <w:t xml:space="preserve"> to </w:t>
            </w:r>
            <w:proofErr w:type="spellStart"/>
            <w:r w:rsidRPr="00A308CC">
              <w:rPr>
                <w:rFonts w:ascii="Arial" w:hAnsi="Arial" w:cs="Arial"/>
                <w:color w:val="000000"/>
              </w:rPr>
              <w:t>allow</w:t>
            </w:r>
            <w:proofErr w:type="spellEnd"/>
            <w:r w:rsidRPr="00A308CC">
              <w:rPr>
                <w:rFonts w:ascii="Arial" w:hAnsi="Arial" w:cs="Arial"/>
                <w:color w:val="000000"/>
              </w:rPr>
              <w:t xml:space="preserve"> </w:t>
            </w:r>
            <w:proofErr w:type="spellStart"/>
            <w:r w:rsidRPr="00A308CC">
              <w:rPr>
                <w:rFonts w:ascii="Arial" w:hAnsi="Arial" w:cs="Arial"/>
                <w:color w:val="000000"/>
              </w:rPr>
              <w:t>safe</w:t>
            </w:r>
            <w:proofErr w:type="spellEnd"/>
            <w:r w:rsidRPr="00A308CC">
              <w:rPr>
                <w:rFonts w:ascii="Arial" w:hAnsi="Arial" w:cs="Arial"/>
                <w:color w:val="000000"/>
              </w:rPr>
              <w:t xml:space="preserve"> </w:t>
            </w:r>
            <w:proofErr w:type="spellStart"/>
            <w:r w:rsidRPr="00A308CC">
              <w:rPr>
                <w:rFonts w:ascii="Arial" w:hAnsi="Arial" w:cs="Arial"/>
                <w:color w:val="000000"/>
              </w:rPr>
              <w:t>shutdown</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reactor</w:t>
            </w:r>
            <w:proofErr w:type="spellEnd"/>
            <w:r w:rsidRPr="00A308CC">
              <w:rPr>
                <w:rFonts w:ascii="Arial" w:hAnsi="Arial" w:cs="Arial"/>
                <w:color w:val="000000"/>
              </w:rPr>
              <w:t xml:space="preserve">, </w:t>
            </w:r>
            <w:proofErr w:type="spellStart"/>
            <w:r w:rsidRPr="00A308CC">
              <w:rPr>
                <w:rFonts w:ascii="Arial" w:hAnsi="Arial" w:cs="Arial"/>
                <w:color w:val="000000"/>
              </w:rPr>
              <w:t>maintenance</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safe</w:t>
            </w:r>
            <w:proofErr w:type="spellEnd"/>
            <w:r w:rsidRPr="00A308CC">
              <w:rPr>
                <w:rFonts w:ascii="Arial" w:hAnsi="Arial" w:cs="Arial"/>
                <w:color w:val="000000"/>
              </w:rPr>
              <w:t xml:space="preserve"> </w:t>
            </w:r>
            <w:proofErr w:type="spellStart"/>
            <w:r w:rsidRPr="00A308CC">
              <w:rPr>
                <w:rFonts w:ascii="Arial" w:hAnsi="Arial" w:cs="Arial"/>
                <w:color w:val="000000"/>
              </w:rPr>
              <w:t>shutdown</w:t>
            </w:r>
            <w:proofErr w:type="spellEnd"/>
            <w:r w:rsidRPr="00A308CC">
              <w:rPr>
                <w:rFonts w:ascii="Arial" w:hAnsi="Arial" w:cs="Arial"/>
                <w:color w:val="000000"/>
              </w:rPr>
              <w:t xml:space="preserve"> </w:t>
            </w:r>
            <w:proofErr w:type="spellStart"/>
            <w:r w:rsidRPr="00A308CC">
              <w:rPr>
                <w:rFonts w:ascii="Arial" w:hAnsi="Arial" w:cs="Arial"/>
                <w:color w:val="000000"/>
              </w:rPr>
              <w:t>condition</w:t>
            </w:r>
            <w:proofErr w:type="spellEnd"/>
            <w:r w:rsidRPr="00A308CC">
              <w:rPr>
                <w:rFonts w:ascii="Arial" w:hAnsi="Arial" w:cs="Arial"/>
                <w:color w:val="000000"/>
              </w:rPr>
              <w:t xml:space="preserve">, </w:t>
            </w:r>
            <w:proofErr w:type="spellStart"/>
            <w:r w:rsidRPr="00A308CC">
              <w:rPr>
                <w:rFonts w:ascii="Arial" w:hAnsi="Arial" w:cs="Arial"/>
                <w:color w:val="000000"/>
              </w:rPr>
              <w:t>removal</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residual</w:t>
            </w:r>
            <w:proofErr w:type="spellEnd"/>
            <w:r w:rsidRPr="00A308CC">
              <w:rPr>
                <w:rFonts w:ascii="Arial" w:hAnsi="Arial" w:cs="Arial"/>
                <w:color w:val="000000"/>
              </w:rPr>
              <w:t xml:space="preserve"> </w:t>
            </w:r>
            <w:proofErr w:type="spellStart"/>
            <w:r w:rsidRPr="00A308CC">
              <w:rPr>
                <w:rFonts w:ascii="Arial" w:hAnsi="Arial" w:cs="Arial"/>
                <w:color w:val="000000"/>
              </w:rPr>
              <w:t>heat</w:t>
            </w:r>
            <w:proofErr w:type="spellEnd"/>
            <w:r w:rsidRPr="00A308CC">
              <w:rPr>
                <w:rFonts w:ascii="Arial" w:hAnsi="Arial" w:cs="Arial"/>
                <w:color w:val="000000"/>
              </w:rPr>
              <w:t xml:space="preserve"> </w:t>
            </w:r>
            <w:proofErr w:type="spellStart"/>
            <w:r w:rsidRPr="00A308CC">
              <w:rPr>
                <w:rFonts w:ascii="Arial" w:hAnsi="Arial" w:cs="Arial"/>
                <w:color w:val="000000"/>
              </w:rPr>
              <w:t>from</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reactor</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spent</w:t>
            </w:r>
            <w:proofErr w:type="spellEnd"/>
            <w:r w:rsidRPr="00A308CC">
              <w:rPr>
                <w:rFonts w:ascii="Arial" w:hAnsi="Arial" w:cs="Arial"/>
                <w:color w:val="000000"/>
              </w:rPr>
              <w:t xml:space="preserve"> </w:t>
            </w:r>
            <w:proofErr w:type="spellStart"/>
            <w:r w:rsidRPr="00A308CC">
              <w:rPr>
                <w:rFonts w:ascii="Arial" w:hAnsi="Arial" w:cs="Arial"/>
                <w:color w:val="000000"/>
              </w:rPr>
              <w:t>fuel</w:t>
            </w:r>
            <w:proofErr w:type="spellEnd"/>
            <w:r w:rsidRPr="00A308CC">
              <w:rPr>
                <w:rFonts w:ascii="Arial" w:hAnsi="Arial" w:cs="Arial"/>
                <w:color w:val="000000"/>
              </w:rPr>
              <w:t xml:space="preserve"> </w:t>
            </w:r>
            <w:proofErr w:type="spellStart"/>
            <w:r w:rsidRPr="00A308CC">
              <w:rPr>
                <w:rFonts w:ascii="Arial" w:hAnsi="Arial" w:cs="Arial"/>
                <w:color w:val="000000"/>
              </w:rPr>
              <w:t>storage</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monitoring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essential</w:t>
            </w:r>
            <w:proofErr w:type="spellEnd"/>
            <w:r w:rsidRPr="00A308CC">
              <w:rPr>
                <w:rFonts w:ascii="Arial" w:hAnsi="Arial" w:cs="Arial"/>
                <w:color w:val="000000"/>
              </w:rPr>
              <w:t xml:space="preserve"> </w:t>
            </w:r>
            <w:proofErr w:type="spellStart"/>
            <w:r w:rsidRPr="00A308CC">
              <w:rPr>
                <w:rFonts w:ascii="Arial" w:hAnsi="Arial" w:cs="Arial"/>
                <w:color w:val="000000"/>
              </w:rPr>
              <w:t>plant</w:t>
            </w:r>
            <w:proofErr w:type="spellEnd"/>
            <w:r w:rsidRPr="00A308CC">
              <w:rPr>
                <w:rFonts w:ascii="Arial" w:hAnsi="Arial" w:cs="Arial"/>
                <w:color w:val="000000"/>
              </w:rPr>
              <w:t xml:space="preserve"> </w:t>
            </w:r>
            <w:proofErr w:type="spellStart"/>
            <w:r w:rsidRPr="00A308CC">
              <w:rPr>
                <w:rFonts w:ascii="Arial" w:hAnsi="Arial" w:cs="Arial"/>
                <w:color w:val="000000"/>
              </w:rPr>
              <w:t>parameters</w:t>
            </w:r>
            <w:proofErr w:type="spellEnd"/>
            <w:r w:rsidRPr="00A308CC">
              <w:rPr>
                <w:rFonts w:ascii="Arial" w:hAnsi="Arial" w:cs="Arial"/>
                <w:color w:val="000000"/>
              </w:rPr>
              <w:t xml:space="preserve">, </w:t>
            </w:r>
            <w:proofErr w:type="spellStart"/>
            <w:r w:rsidRPr="00A308CC">
              <w:rPr>
                <w:rFonts w:ascii="Arial" w:hAnsi="Arial" w:cs="Arial"/>
                <w:color w:val="000000"/>
              </w:rPr>
              <w:t>including</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conditions</w:t>
            </w:r>
            <w:proofErr w:type="spellEnd"/>
            <w:r w:rsidRPr="00A308CC">
              <w:rPr>
                <w:rFonts w:ascii="Arial" w:hAnsi="Arial" w:cs="Arial"/>
                <w:color w:val="000000"/>
              </w:rPr>
              <w:t xml:space="preserve"> in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spent</w:t>
            </w:r>
            <w:proofErr w:type="spellEnd"/>
            <w:r w:rsidRPr="00A308CC">
              <w:rPr>
                <w:rFonts w:ascii="Arial" w:hAnsi="Arial" w:cs="Arial"/>
                <w:color w:val="000000"/>
              </w:rPr>
              <w:t xml:space="preserve"> </w:t>
            </w:r>
            <w:proofErr w:type="spellStart"/>
            <w:r w:rsidRPr="00A308CC">
              <w:rPr>
                <w:rFonts w:ascii="Arial" w:hAnsi="Arial" w:cs="Arial"/>
                <w:color w:val="000000"/>
              </w:rPr>
              <w:t>fuel</w:t>
            </w:r>
            <w:proofErr w:type="spellEnd"/>
            <w:r w:rsidRPr="00A308CC">
              <w:rPr>
                <w:rFonts w:ascii="Arial" w:hAnsi="Arial" w:cs="Arial"/>
                <w:color w:val="000000"/>
              </w:rPr>
              <w:t xml:space="preserve"> </w:t>
            </w:r>
            <w:proofErr w:type="spellStart"/>
            <w:r w:rsidRPr="00A308CC">
              <w:rPr>
                <w:rFonts w:ascii="Arial" w:hAnsi="Arial" w:cs="Arial"/>
                <w:color w:val="000000"/>
              </w:rPr>
              <w:t>storage</w:t>
            </w:r>
            <w:proofErr w:type="spellEnd"/>
            <w:r w:rsidRPr="00A308C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E 10.7</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w w:val="103"/>
              </w:rPr>
              <w:t>Redundancy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independence </w:t>
            </w:r>
            <w:proofErr w:type="spellStart"/>
            <w:r w:rsidRPr="00FB4088">
              <w:rPr>
                <w:rFonts w:ascii="Arial" w:hAnsi="Arial" w:cs="Arial"/>
                <w:color w:val="000000"/>
                <w:w w:val="103"/>
              </w:rPr>
              <w:t>designed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into</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sufficient</w:t>
            </w:r>
            <w:proofErr w:type="spellEnd"/>
            <w:r w:rsidRPr="00FB4088">
              <w:rPr>
                <w:rFonts w:ascii="Arial" w:hAnsi="Arial" w:cs="Arial"/>
                <w:color w:val="000000"/>
              </w:rPr>
              <w:t xml:space="preserve"> at </w:t>
            </w:r>
            <w:proofErr w:type="spellStart"/>
            <w:r w:rsidRPr="00FB4088">
              <w:rPr>
                <w:rFonts w:ascii="Arial" w:hAnsi="Arial" w:cs="Arial"/>
                <w:color w:val="000000"/>
              </w:rPr>
              <w:t>least</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r w:rsidRPr="00FB4088">
              <w:rPr>
                <w:rFonts w:ascii="Arial" w:hAnsi="Arial" w:cs="Arial"/>
                <w:color w:val="000000"/>
                <w:w w:val="103"/>
              </w:rPr>
              <w:t xml:space="preserve">- no </w:t>
            </w:r>
            <w:proofErr w:type="spellStart"/>
            <w:r w:rsidRPr="00FB4088">
              <w:rPr>
                <w:rFonts w:ascii="Arial" w:hAnsi="Arial" w:cs="Arial"/>
                <w:color w:val="000000"/>
                <w:w w:val="103"/>
              </w:rPr>
              <w:t>single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failure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results</w:t>
            </w:r>
            <w:proofErr w:type="spellEnd"/>
            <w:r w:rsidRPr="00FB4088">
              <w:rPr>
                <w:rFonts w:ascii="Arial" w:hAnsi="Arial" w:cs="Arial"/>
                <w:color w:val="000000"/>
                <w:w w:val="103"/>
              </w:rPr>
              <w:t xml:space="preserve"> in </w:t>
            </w:r>
            <w:proofErr w:type="spellStart"/>
            <w:r w:rsidRPr="00FB4088">
              <w:rPr>
                <w:rFonts w:ascii="Arial" w:hAnsi="Arial" w:cs="Arial"/>
                <w:color w:val="000000"/>
                <w:w w:val="103"/>
              </w:rPr>
              <w:t>loss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protection</w:t>
            </w:r>
            <w:proofErr w:type="spellEnd"/>
            <w:r w:rsidRPr="00FB4088">
              <w:rPr>
                <w:rFonts w:ascii="Arial" w:hAnsi="Arial" w:cs="Arial"/>
                <w:color w:val="000000"/>
                <w:w w:val="103"/>
              </w:rPr>
              <w:t xml:space="preserve"> </w:t>
            </w:r>
            <w:proofErr w:type="spellStart"/>
            <w:r w:rsidRPr="00FB4088">
              <w:rPr>
                <w:rFonts w:ascii="Arial" w:hAnsi="Arial" w:cs="Arial"/>
                <w:color w:val="000000"/>
              </w:rPr>
              <w:t>function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p>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removal</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service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component</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channel</w:t>
            </w:r>
            <w:proofErr w:type="spellEnd"/>
            <w:r w:rsidRPr="00FB4088">
              <w:rPr>
                <w:rFonts w:ascii="Arial" w:hAnsi="Arial" w:cs="Arial"/>
                <w:color w:val="000000"/>
              </w:rPr>
              <w:t xml:space="preserve"> </w:t>
            </w:r>
            <w:proofErr w:type="spellStart"/>
            <w:r w:rsidRPr="00FB4088">
              <w:rPr>
                <w:rFonts w:ascii="Arial" w:hAnsi="Arial" w:cs="Arial"/>
                <w:color w:val="000000"/>
              </w:rPr>
              <w:t>does</w:t>
            </w:r>
            <w:proofErr w:type="spellEnd"/>
            <w:r w:rsidRPr="00FB4088">
              <w:rPr>
                <w:rFonts w:ascii="Arial" w:hAnsi="Arial" w:cs="Arial"/>
                <w:color w:val="000000"/>
              </w:rPr>
              <w:t xml:space="preserve"> not </w:t>
            </w:r>
            <w:proofErr w:type="spellStart"/>
            <w:r w:rsidRPr="00FB4088">
              <w:rPr>
                <w:rFonts w:ascii="Arial" w:hAnsi="Arial" w:cs="Arial"/>
                <w:color w:val="000000"/>
              </w:rPr>
              <w:t>result</w:t>
            </w:r>
            <w:proofErr w:type="spellEnd"/>
            <w:r w:rsidRPr="00FB4088">
              <w:rPr>
                <w:rFonts w:ascii="Arial" w:hAnsi="Arial" w:cs="Arial"/>
                <w:color w:val="000000"/>
              </w:rPr>
              <w:t xml:space="preserve"> in </w:t>
            </w:r>
            <w:proofErr w:type="spellStart"/>
            <w:r w:rsidRPr="00FB4088">
              <w:rPr>
                <w:rFonts w:ascii="Arial" w:hAnsi="Arial" w:cs="Arial"/>
                <w:color w:val="000000"/>
              </w:rPr>
              <w:t>loss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minimum </w:t>
            </w:r>
            <w:proofErr w:type="spellStart"/>
            <w:r w:rsidRPr="00FB4088">
              <w:rPr>
                <w:rFonts w:ascii="Arial" w:hAnsi="Arial" w:cs="Arial"/>
                <w:color w:val="000000"/>
              </w:rPr>
              <w:t>redundancy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P1/1.10/1</w:t>
            </w:r>
          </w:p>
        </w:tc>
        <w:tc>
          <w:tcPr>
            <w:tcW w:w="5103" w:type="dxa"/>
            <w:tcBorders>
              <w:top w:val="single" w:sz="4" w:space="0" w:color="000000"/>
              <w:left w:val="single" w:sz="4" w:space="0" w:color="000000"/>
              <w:bottom w:val="single" w:sz="4" w:space="0" w:color="000000"/>
              <w:right w:val="single" w:sz="4" w:space="0" w:color="000000"/>
            </w:tcBorders>
          </w:tcPr>
          <w:p w:rsidR="00ED7993" w:rsidRPr="00ED7993" w:rsidRDefault="00ED7993" w:rsidP="00ED7993">
            <w:pPr>
              <w:widowControl w:val="0"/>
              <w:autoSpaceDE w:val="0"/>
              <w:autoSpaceDN w:val="0"/>
              <w:adjustRightInd w:val="0"/>
              <w:spacing w:before="4" w:after="0" w:line="253" w:lineRule="exact"/>
              <w:ind w:left="121"/>
              <w:rPr>
                <w:rFonts w:ascii="Arial" w:hAnsi="Arial" w:cs="Arial"/>
                <w:color w:val="000000"/>
              </w:rPr>
            </w:pPr>
            <w:r w:rsidRPr="00ED7993">
              <w:rPr>
                <w:rFonts w:ascii="Arial" w:hAnsi="Arial" w:cs="Arial"/>
                <w:color w:val="000000"/>
              </w:rPr>
              <w:t>1.</w:t>
            </w:r>
            <w:r w:rsidRPr="00ED7993">
              <w:rPr>
                <w:rFonts w:ascii="Arial" w:hAnsi="Arial" w:cs="Arial"/>
                <w:color w:val="000000"/>
              </w:rPr>
              <w:tab/>
              <w:t>Varovalni sistem mora biti projektiran tako, da je visoko zanesljiv. Upoštevani morata biti načeli redundance in neodvisnosti. Izpolnjeni pa morajo biti najmanj ti pogoji:</w:t>
            </w:r>
          </w:p>
          <w:p w:rsidR="00ED7993" w:rsidRPr="00ED7993" w:rsidRDefault="00ED7993" w:rsidP="00ED7993">
            <w:pPr>
              <w:widowControl w:val="0"/>
              <w:autoSpaceDE w:val="0"/>
              <w:autoSpaceDN w:val="0"/>
              <w:adjustRightInd w:val="0"/>
              <w:spacing w:before="4" w:after="0" w:line="253" w:lineRule="exact"/>
              <w:ind w:left="121"/>
              <w:rPr>
                <w:rFonts w:ascii="Arial" w:hAnsi="Arial" w:cs="Arial"/>
                <w:color w:val="000000"/>
              </w:rPr>
            </w:pPr>
            <w:r w:rsidRPr="00ED7993">
              <w:rPr>
                <w:rFonts w:ascii="Arial" w:hAnsi="Arial" w:cs="Arial"/>
                <w:color w:val="000000"/>
              </w:rPr>
              <w:t>-</w:t>
            </w:r>
            <w:r w:rsidRPr="00ED7993">
              <w:rPr>
                <w:rFonts w:ascii="Arial" w:hAnsi="Arial" w:cs="Arial"/>
                <w:color w:val="000000"/>
              </w:rPr>
              <w:tab/>
              <w:t>enojna odpoved ne sme povzročiti odpovedi varovalnega sistema,</w:t>
            </w:r>
          </w:p>
          <w:p w:rsidR="00D54293" w:rsidRPr="00FB4088" w:rsidRDefault="00ED7993" w:rsidP="00ED7993">
            <w:pPr>
              <w:widowControl w:val="0"/>
              <w:autoSpaceDE w:val="0"/>
              <w:autoSpaceDN w:val="0"/>
              <w:adjustRightInd w:val="0"/>
              <w:spacing w:before="4" w:after="0" w:line="253" w:lineRule="exact"/>
              <w:ind w:left="121"/>
              <w:rPr>
                <w:rFonts w:ascii="Arial" w:hAnsi="Arial" w:cs="Arial"/>
                <w:color w:val="000000"/>
              </w:rPr>
            </w:pPr>
            <w:r w:rsidRPr="00ED7993">
              <w:rPr>
                <w:rFonts w:ascii="Arial" w:hAnsi="Arial" w:cs="Arial"/>
                <w:color w:val="000000"/>
              </w:rPr>
              <w:t>-</w:t>
            </w:r>
            <w:r w:rsidRPr="00ED7993">
              <w:rPr>
                <w:rFonts w:ascii="Arial" w:hAnsi="Arial" w:cs="Arial"/>
                <w:color w:val="000000"/>
              </w:rPr>
              <w:tab/>
              <w:t>izpad katerega koli sestavnega dela ali kanala ne sme povzročiti izgube minimalne potrebne redundance.</w:t>
            </w:r>
          </w:p>
        </w:tc>
        <w:tc>
          <w:tcPr>
            <w:tcW w:w="4962" w:type="dxa"/>
            <w:tcBorders>
              <w:top w:val="single" w:sz="4" w:space="0" w:color="000000"/>
              <w:left w:val="single" w:sz="4" w:space="0" w:color="000000"/>
              <w:bottom w:val="single" w:sz="4" w:space="0" w:color="000000"/>
              <w:right w:val="single" w:sz="4" w:space="0" w:color="000000"/>
            </w:tcBorders>
          </w:tcPr>
          <w:p w:rsidR="00A308CC" w:rsidRPr="00A308CC" w:rsidRDefault="00A308CC" w:rsidP="00A308CC">
            <w:pPr>
              <w:widowControl w:val="0"/>
              <w:autoSpaceDE w:val="0"/>
              <w:autoSpaceDN w:val="0"/>
              <w:adjustRightInd w:val="0"/>
              <w:spacing w:before="4" w:after="0" w:line="253" w:lineRule="exact"/>
              <w:ind w:left="121"/>
              <w:rPr>
                <w:rFonts w:ascii="Arial" w:hAnsi="Arial" w:cs="Arial"/>
                <w:color w:val="000000"/>
              </w:rPr>
            </w:pPr>
            <w:r w:rsidRPr="00A308CC">
              <w:rPr>
                <w:rFonts w:ascii="Arial" w:hAnsi="Arial" w:cs="Arial"/>
                <w:color w:val="000000"/>
              </w:rPr>
              <w:t>1.</w:t>
            </w:r>
            <w:r w:rsidRPr="00A308CC">
              <w:rPr>
                <w:rFonts w:ascii="Arial" w:hAnsi="Arial" w:cs="Arial"/>
                <w:color w:val="000000"/>
              </w:rPr>
              <w:tab/>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protection</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be </w:t>
            </w:r>
            <w:proofErr w:type="spellStart"/>
            <w:r w:rsidRPr="00A308CC">
              <w:rPr>
                <w:rFonts w:ascii="Arial" w:hAnsi="Arial" w:cs="Arial"/>
                <w:color w:val="000000"/>
              </w:rPr>
              <w:t>designed</w:t>
            </w:r>
            <w:proofErr w:type="spellEnd"/>
            <w:r w:rsidRPr="00A308CC">
              <w:rPr>
                <w:rFonts w:ascii="Arial" w:hAnsi="Arial" w:cs="Arial"/>
                <w:color w:val="000000"/>
              </w:rPr>
              <w:t xml:space="preserve"> </w:t>
            </w:r>
            <w:proofErr w:type="spellStart"/>
            <w:r w:rsidRPr="00A308CC">
              <w:rPr>
                <w:rFonts w:ascii="Arial" w:hAnsi="Arial" w:cs="Arial"/>
                <w:color w:val="000000"/>
              </w:rPr>
              <w:t>for</w:t>
            </w:r>
            <w:proofErr w:type="spellEnd"/>
            <w:r w:rsidRPr="00A308CC">
              <w:rPr>
                <w:rFonts w:ascii="Arial" w:hAnsi="Arial" w:cs="Arial"/>
                <w:color w:val="000000"/>
              </w:rPr>
              <w:t xml:space="preserve"> a </w:t>
            </w:r>
            <w:proofErr w:type="spellStart"/>
            <w:r w:rsidRPr="00A308CC">
              <w:rPr>
                <w:rFonts w:ascii="Arial" w:hAnsi="Arial" w:cs="Arial"/>
                <w:color w:val="000000"/>
              </w:rPr>
              <w:t>high</w:t>
            </w:r>
            <w:proofErr w:type="spellEnd"/>
            <w:r w:rsidRPr="00A308CC">
              <w:rPr>
                <w:rFonts w:ascii="Arial" w:hAnsi="Arial" w:cs="Arial"/>
                <w:color w:val="000000"/>
              </w:rPr>
              <w:t xml:space="preserve"> </w:t>
            </w:r>
            <w:proofErr w:type="spellStart"/>
            <w:r w:rsidRPr="00A308CC">
              <w:rPr>
                <w:rFonts w:ascii="Arial" w:hAnsi="Arial" w:cs="Arial"/>
                <w:color w:val="000000"/>
              </w:rPr>
              <w:t>level</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reliability</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design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follow</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principles</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redundancy</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independence.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protection</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meet</w:t>
            </w:r>
            <w:proofErr w:type="spellEnd"/>
            <w:r w:rsidRPr="00A308CC">
              <w:rPr>
                <w:rFonts w:ascii="Arial" w:hAnsi="Arial" w:cs="Arial"/>
                <w:color w:val="000000"/>
              </w:rPr>
              <w:t xml:space="preserve">, as a minimum,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following</w:t>
            </w:r>
            <w:proofErr w:type="spellEnd"/>
            <w:r w:rsidRPr="00A308CC">
              <w:rPr>
                <w:rFonts w:ascii="Arial" w:hAnsi="Arial" w:cs="Arial"/>
                <w:color w:val="000000"/>
              </w:rPr>
              <w:t xml:space="preserve"> </w:t>
            </w:r>
            <w:proofErr w:type="spellStart"/>
            <w:r w:rsidRPr="00A308CC">
              <w:rPr>
                <w:rFonts w:ascii="Arial" w:hAnsi="Arial" w:cs="Arial"/>
                <w:color w:val="000000"/>
              </w:rPr>
              <w:t>conditions</w:t>
            </w:r>
            <w:proofErr w:type="spellEnd"/>
            <w:r w:rsidRPr="00A308CC">
              <w:rPr>
                <w:rFonts w:ascii="Arial" w:hAnsi="Arial" w:cs="Arial"/>
                <w:color w:val="000000"/>
              </w:rPr>
              <w:t>:</w:t>
            </w:r>
          </w:p>
          <w:p w:rsidR="00A308CC" w:rsidRPr="00A308CC" w:rsidRDefault="00A308CC" w:rsidP="00A308CC">
            <w:pPr>
              <w:widowControl w:val="0"/>
              <w:autoSpaceDE w:val="0"/>
              <w:autoSpaceDN w:val="0"/>
              <w:adjustRightInd w:val="0"/>
              <w:spacing w:before="4" w:after="0" w:line="253" w:lineRule="exact"/>
              <w:ind w:left="121"/>
              <w:rPr>
                <w:rFonts w:ascii="Arial" w:hAnsi="Arial" w:cs="Arial"/>
                <w:color w:val="000000"/>
              </w:rPr>
            </w:pPr>
            <w:r w:rsidRPr="00A308CC">
              <w:rPr>
                <w:rFonts w:ascii="Arial" w:hAnsi="Arial" w:cs="Arial"/>
                <w:color w:val="000000"/>
              </w:rPr>
              <w:t>-</w:t>
            </w:r>
            <w:r w:rsidRPr="00A308CC">
              <w:rPr>
                <w:rFonts w:ascii="Arial" w:hAnsi="Arial" w:cs="Arial"/>
                <w:color w:val="000000"/>
              </w:rPr>
              <w:tab/>
              <w:t xml:space="preserve">no </w:t>
            </w:r>
            <w:proofErr w:type="spellStart"/>
            <w:r w:rsidRPr="00A308CC">
              <w:rPr>
                <w:rFonts w:ascii="Arial" w:hAnsi="Arial" w:cs="Arial"/>
                <w:color w:val="000000"/>
              </w:rPr>
              <w:t>single</w:t>
            </w:r>
            <w:proofErr w:type="spellEnd"/>
            <w:r w:rsidRPr="00A308CC">
              <w:rPr>
                <w:rFonts w:ascii="Arial" w:hAnsi="Arial" w:cs="Arial"/>
                <w:color w:val="000000"/>
              </w:rPr>
              <w:t xml:space="preserve"> </w:t>
            </w:r>
            <w:proofErr w:type="spellStart"/>
            <w:r w:rsidRPr="00A308CC">
              <w:rPr>
                <w:rFonts w:ascii="Arial" w:hAnsi="Arial" w:cs="Arial"/>
                <w:color w:val="000000"/>
              </w:rPr>
              <w:t>failure</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cause</w:t>
            </w:r>
            <w:proofErr w:type="spellEnd"/>
            <w:r w:rsidRPr="00A308CC">
              <w:rPr>
                <w:rFonts w:ascii="Arial" w:hAnsi="Arial" w:cs="Arial"/>
                <w:color w:val="000000"/>
              </w:rPr>
              <w:t xml:space="preserve"> a </w:t>
            </w:r>
            <w:proofErr w:type="spellStart"/>
            <w:r w:rsidRPr="00A308CC">
              <w:rPr>
                <w:rFonts w:ascii="Arial" w:hAnsi="Arial" w:cs="Arial"/>
                <w:color w:val="000000"/>
              </w:rPr>
              <w:t>failure</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protection</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w:t>
            </w:r>
          </w:p>
          <w:p w:rsidR="00D54293" w:rsidRPr="00FB4088" w:rsidRDefault="00A308CC" w:rsidP="00A308CC">
            <w:pPr>
              <w:widowControl w:val="0"/>
              <w:autoSpaceDE w:val="0"/>
              <w:autoSpaceDN w:val="0"/>
              <w:adjustRightInd w:val="0"/>
              <w:spacing w:before="4" w:after="0" w:line="253" w:lineRule="exact"/>
              <w:ind w:left="121"/>
              <w:rPr>
                <w:rFonts w:ascii="Arial" w:hAnsi="Arial" w:cs="Arial"/>
                <w:color w:val="000000"/>
              </w:rPr>
            </w:pPr>
            <w:r w:rsidRPr="00A308CC">
              <w:rPr>
                <w:rFonts w:ascii="Arial" w:hAnsi="Arial" w:cs="Arial"/>
                <w:color w:val="000000"/>
              </w:rPr>
              <w:t>-</w:t>
            </w:r>
            <w:r w:rsidRPr="00A308CC">
              <w:rPr>
                <w:rFonts w:ascii="Arial" w:hAnsi="Arial" w:cs="Arial"/>
                <w:color w:val="000000"/>
              </w:rPr>
              <w:tab/>
              <w:t xml:space="preserve">no </w:t>
            </w:r>
            <w:proofErr w:type="spellStart"/>
            <w:r w:rsidRPr="00A308CC">
              <w:rPr>
                <w:rFonts w:ascii="Arial" w:hAnsi="Arial" w:cs="Arial"/>
                <w:color w:val="000000"/>
              </w:rPr>
              <w:t>failure</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any</w:t>
            </w:r>
            <w:proofErr w:type="spellEnd"/>
            <w:r w:rsidRPr="00A308CC">
              <w:rPr>
                <w:rFonts w:ascii="Arial" w:hAnsi="Arial" w:cs="Arial"/>
                <w:color w:val="000000"/>
              </w:rPr>
              <w:t xml:space="preserve"> </w:t>
            </w:r>
            <w:proofErr w:type="spellStart"/>
            <w:r w:rsidRPr="00A308CC">
              <w:rPr>
                <w:rFonts w:ascii="Arial" w:hAnsi="Arial" w:cs="Arial"/>
                <w:color w:val="000000"/>
              </w:rPr>
              <w:t>component</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w:t>
            </w:r>
            <w:proofErr w:type="spellStart"/>
            <w:r w:rsidRPr="00A308CC">
              <w:rPr>
                <w:rFonts w:ascii="Arial" w:hAnsi="Arial" w:cs="Arial"/>
                <w:color w:val="000000"/>
              </w:rPr>
              <w:t>channel</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cause</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loss</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minimum </w:t>
            </w:r>
            <w:proofErr w:type="spellStart"/>
            <w:r w:rsidRPr="00A308CC">
              <w:rPr>
                <w:rFonts w:ascii="Arial" w:hAnsi="Arial" w:cs="Arial"/>
                <w:color w:val="000000"/>
              </w:rPr>
              <w:t>required</w:t>
            </w:r>
            <w:proofErr w:type="spellEnd"/>
            <w:r w:rsidRPr="00A308CC">
              <w:rPr>
                <w:rFonts w:ascii="Arial" w:hAnsi="Arial" w:cs="Arial"/>
                <w:color w:val="000000"/>
              </w:rPr>
              <w:t xml:space="preserve"> </w:t>
            </w:r>
            <w:proofErr w:type="spellStart"/>
            <w:r w:rsidRPr="00A308CC">
              <w:rPr>
                <w:rFonts w:ascii="Arial" w:hAnsi="Arial" w:cs="Arial"/>
                <w:color w:val="000000"/>
              </w:rPr>
              <w:t>redundancy</w:t>
            </w:r>
            <w:proofErr w:type="spellEnd"/>
            <w:r w:rsidRPr="00A308C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10.8</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permit</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aspects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functionality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sensor</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input</w:t>
            </w:r>
            <w:proofErr w:type="spellEnd"/>
            <w:r w:rsidRPr="00FB4088">
              <w:rPr>
                <w:rFonts w:ascii="Arial" w:hAnsi="Arial" w:cs="Arial"/>
                <w:color w:val="000000"/>
              </w:rPr>
              <w:t xml:space="preserve"> signal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final</w:t>
            </w:r>
            <w:proofErr w:type="spellEnd"/>
            <w:r w:rsidRPr="00FB4088">
              <w:rPr>
                <w:rFonts w:ascii="Arial" w:hAnsi="Arial" w:cs="Arial"/>
                <w:color w:val="000000"/>
              </w:rPr>
              <w:t xml:space="preserve"> </w:t>
            </w:r>
            <w:proofErr w:type="spellStart"/>
            <w:r w:rsidRPr="00FB4088">
              <w:rPr>
                <w:rFonts w:ascii="Arial" w:hAnsi="Arial" w:cs="Arial"/>
                <w:color w:val="000000"/>
              </w:rPr>
              <w:t>actuator</w:t>
            </w:r>
            <w:proofErr w:type="spellEnd"/>
            <w:r w:rsidRPr="00FB4088">
              <w:rPr>
                <w:rFonts w:ascii="Arial" w:hAnsi="Arial" w:cs="Arial"/>
                <w:color w:val="000000"/>
              </w:rPr>
              <w:t xml:space="preserve">, to be </w:t>
            </w:r>
            <w:proofErr w:type="spellStart"/>
            <w:r w:rsidRPr="00FB4088">
              <w:rPr>
                <w:rFonts w:ascii="Arial" w:hAnsi="Arial" w:cs="Arial"/>
                <w:color w:val="000000"/>
              </w:rPr>
              <w:t>tested</w:t>
            </w:r>
            <w:proofErr w:type="spellEnd"/>
            <w:r w:rsidRPr="00FB4088">
              <w:rPr>
                <w:rFonts w:ascii="Arial" w:hAnsi="Arial" w:cs="Arial"/>
                <w:color w:val="000000"/>
              </w:rPr>
              <w:t xml:space="preserve"> in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Exceptions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justified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P1/1.10/2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D7993" w:rsidP="00D54293">
            <w:pPr>
              <w:widowControl w:val="0"/>
              <w:autoSpaceDE w:val="0"/>
              <w:autoSpaceDN w:val="0"/>
              <w:adjustRightInd w:val="0"/>
              <w:spacing w:after="0" w:line="253" w:lineRule="exact"/>
              <w:ind w:left="121"/>
              <w:rPr>
                <w:rFonts w:ascii="Arial" w:hAnsi="Arial" w:cs="Arial"/>
                <w:color w:val="000000"/>
              </w:rPr>
            </w:pPr>
            <w:r w:rsidRPr="00ED7993">
              <w:rPr>
                <w:rFonts w:ascii="Arial" w:hAnsi="Arial" w:cs="Arial"/>
                <w:color w:val="000000"/>
              </w:rPr>
              <w:t>2.</w:t>
            </w:r>
            <w:r w:rsidRPr="00ED7993">
              <w:rPr>
                <w:rFonts w:ascii="Arial" w:hAnsi="Arial" w:cs="Arial"/>
                <w:color w:val="000000"/>
              </w:rPr>
              <w:tab/>
              <w:t>Omogočeno mora biti preizkušanje vseh funkcij varovalnega sistema (od merilnih tipal in vhodnih signalov do končnih prožilnikov) med obratovanjem.</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308CC" w:rsidP="00D54293">
            <w:pPr>
              <w:widowControl w:val="0"/>
              <w:autoSpaceDE w:val="0"/>
              <w:autoSpaceDN w:val="0"/>
              <w:adjustRightInd w:val="0"/>
              <w:spacing w:after="0" w:line="253" w:lineRule="exact"/>
              <w:ind w:left="121"/>
              <w:rPr>
                <w:rFonts w:ascii="Arial" w:hAnsi="Arial" w:cs="Arial"/>
                <w:color w:val="000000"/>
              </w:rPr>
            </w:pPr>
            <w:r w:rsidRPr="00A308CC">
              <w:rPr>
                <w:rFonts w:ascii="Arial" w:hAnsi="Arial" w:cs="Arial"/>
                <w:color w:val="000000"/>
              </w:rPr>
              <w:t>2.</w:t>
            </w:r>
            <w:r w:rsidRPr="00A308CC">
              <w:rPr>
                <w:rFonts w:ascii="Arial" w:hAnsi="Arial" w:cs="Arial"/>
                <w:color w:val="000000"/>
              </w:rPr>
              <w:tab/>
            </w:r>
            <w:proofErr w:type="spellStart"/>
            <w:r w:rsidRPr="00A308CC">
              <w:rPr>
                <w:rFonts w:ascii="Arial" w:hAnsi="Arial" w:cs="Arial"/>
                <w:color w:val="000000"/>
              </w:rPr>
              <w:t>The</w:t>
            </w:r>
            <w:proofErr w:type="spellEnd"/>
            <w:r w:rsidRPr="00A308CC">
              <w:rPr>
                <w:rFonts w:ascii="Arial" w:hAnsi="Arial" w:cs="Arial"/>
                <w:color w:val="000000"/>
              </w:rPr>
              <w:t xml:space="preserve"> design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allow</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testing</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all</w:t>
            </w:r>
            <w:proofErr w:type="spellEnd"/>
            <w:r w:rsidRPr="00A308CC">
              <w:rPr>
                <w:rFonts w:ascii="Arial" w:hAnsi="Arial" w:cs="Arial"/>
                <w:color w:val="000000"/>
              </w:rPr>
              <w:t xml:space="preserve"> </w:t>
            </w:r>
            <w:proofErr w:type="spellStart"/>
            <w:r w:rsidRPr="00A308CC">
              <w:rPr>
                <w:rFonts w:ascii="Arial" w:hAnsi="Arial" w:cs="Arial"/>
                <w:color w:val="000000"/>
              </w:rPr>
              <w:t>functions</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protection</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w:t>
            </w:r>
            <w:proofErr w:type="spellStart"/>
            <w:r w:rsidRPr="00A308CC">
              <w:rPr>
                <w:rFonts w:ascii="Arial" w:hAnsi="Arial" w:cs="Arial"/>
                <w:color w:val="000000"/>
              </w:rPr>
              <w:t>from</w:t>
            </w:r>
            <w:proofErr w:type="spellEnd"/>
            <w:r w:rsidRPr="00A308CC">
              <w:rPr>
                <w:rFonts w:ascii="Arial" w:hAnsi="Arial" w:cs="Arial"/>
                <w:color w:val="000000"/>
              </w:rPr>
              <w:t xml:space="preserve"> </w:t>
            </w:r>
            <w:proofErr w:type="spellStart"/>
            <w:r w:rsidRPr="00A308CC">
              <w:rPr>
                <w:rFonts w:ascii="Arial" w:hAnsi="Arial" w:cs="Arial"/>
                <w:color w:val="000000"/>
              </w:rPr>
              <w:t>measurement</w:t>
            </w:r>
            <w:proofErr w:type="spellEnd"/>
            <w:r w:rsidRPr="00A308CC">
              <w:rPr>
                <w:rFonts w:ascii="Arial" w:hAnsi="Arial" w:cs="Arial"/>
                <w:color w:val="000000"/>
              </w:rPr>
              <w:t xml:space="preserve"> </w:t>
            </w:r>
            <w:proofErr w:type="spellStart"/>
            <w:r w:rsidRPr="00A308CC">
              <w:rPr>
                <w:rFonts w:ascii="Arial" w:hAnsi="Arial" w:cs="Arial"/>
                <w:color w:val="000000"/>
              </w:rPr>
              <w:t>sensors</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input</w:t>
            </w:r>
            <w:proofErr w:type="spellEnd"/>
            <w:r w:rsidRPr="00A308CC">
              <w:rPr>
                <w:rFonts w:ascii="Arial" w:hAnsi="Arial" w:cs="Arial"/>
                <w:color w:val="000000"/>
              </w:rPr>
              <w:t xml:space="preserve"> </w:t>
            </w:r>
            <w:proofErr w:type="spellStart"/>
            <w:r w:rsidRPr="00A308CC">
              <w:rPr>
                <w:rFonts w:ascii="Arial" w:hAnsi="Arial" w:cs="Arial"/>
                <w:color w:val="000000"/>
              </w:rPr>
              <w:t>signals</w:t>
            </w:r>
            <w:proofErr w:type="spellEnd"/>
            <w:r w:rsidRPr="00A308CC">
              <w:rPr>
                <w:rFonts w:ascii="Arial" w:hAnsi="Arial" w:cs="Arial"/>
                <w:color w:val="000000"/>
              </w:rPr>
              <w:t xml:space="preserve"> to </w:t>
            </w:r>
            <w:proofErr w:type="spellStart"/>
            <w:r w:rsidRPr="00A308CC">
              <w:rPr>
                <w:rFonts w:ascii="Arial" w:hAnsi="Arial" w:cs="Arial"/>
                <w:color w:val="000000"/>
              </w:rPr>
              <w:t>final</w:t>
            </w:r>
            <w:proofErr w:type="spellEnd"/>
            <w:r w:rsidRPr="00A308CC">
              <w:rPr>
                <w:rFonts w:ascii="Arial" w:hAnsi="Arial" w:cs="Arial"/>
                <w:color w:val="000000"/>
              </w:rPr>
              <w:t xml:space="preserve"> </w:t>
            </w:r>
            <w:proofErr w:type="spellStart"/>
            <w:r w:rsidRPr="00A308CC">
              <w:rPr>
                <w:rFonts w:ascii="Arial" w:hAnsi="Arial" w:cs="Arial"/>
                <w:color w:val="000000"/>
              </w:rPr>
              <w:t>actuators</w:t>
            </w:r>
            <w:proofErr w:type="spellEnd"/>
            <w:r w:rsidRPr="00A308CC">
              <w:rPr>
                <w:rFonts w:ascii="Arial" w:hAnsi="Arial" w:cs="Arial"/>
                <w:color w:val="000000"/>
              </w:rPr>
              <w:t xml:space="preserve">) in </w:t>
            </w:r>
            <w:proofErr w:type="spellStart"/>
            <w:r w:rsidRPr="00A308CC">
              <w:rPr>
                <w:rFonts w:ascii="Arial" w:hAnsi="Arial" w:cs="Arial"/>
                <w:color w:val="000000"/>
              </w:rPr>
              <w:t>operation</w:t>
            </w:r>
            <w:proofErr w:type="spellEnd"/>
            <w:r w:rsidRPr="00A308CC">
              <w:rPr>
                <w:rFonts w:ascii="Arial" w:hAnsi="Arial" w:cs="Arial"/>
                <w:color w:val="000000"/>
              </w:rPr>
              <w:t xml:space="preserve">.  </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E 10.9</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minimize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likelihood</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operator </w:t>
            </w:r>
            <w:proofErr w:type="spellStart"/>
            <w:r w:rsidRPr="00FB4088">
              <w:rPr>
                <w:rFonts w:ascii="Arial" w:hAnsi="Arial" w:cs="Arial"/>
                <w:color w:val="000000"/>
              </w:rPr>
              <w:t>action</w:t>
            </w:r>
            <w:proofErr w:type="spellEnd"/>
            <w:r w:rsidRPr="00FB4088">
              <w:rPr>
                <w:rFonts w:ascii="Arial" w:hAnsi="Arial" w:cs="Arial"/>
                <w:color w:val="000000"/>
              </w:rPr>
              <w:t xml:space="preserve"> </w:t>
            </w:r>
            <w:proofErr w:type="spellStart"/>
            <w:r w:rsidRPr="00FB4088">
              <w:rPr>
                <w:rFonts w:ascii="Arial" w:hAnsi="Arial" w:cs="Arial"/>
                <w:color w:val="000000"/>
              </w:rPr>
              <w:t>could</w:t>
            </w:r>
            <w:proofErr w:type="spellEnd"/>
            <w:r w:rsidRPr="00FB4088">
              <w:rPr>
                <w:rFonts w:ascii="Arial" w:hAnsi="Arial" w:cs="Arial"/>
                <w:color w:val="000000"/>
              </w:rPr>
              <w:t xml:space="preserve"> </w:t>
            </w:r>
            <w:proofErr w:type="spellStart"/>
            <w:r w:rsidRPr="00FB4088">
              <w:rPr>
                <w:rFonts w:ascii="Arial" w:hAnsi="Arial" w:cs="Arial"/>
                <w:color w:val="000000"/>
              </w:rPr>
              <w:t>defeat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effectiveness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in normal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anticipated</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occurrences</w:t>
            </w:r>
            <w:proofErr w:type="spellEnd"/>
            <w:r w:rsidRPr="00FB4088">
              <w:rPr>
                <w:rFonts w:ascii="Arial" w:hAnsi="Arial" w:cs="Arial"/>
                <w:color w:val="000000"/>
              </w:rPr>
              <w:t xml:space="preserve">. </w:t>
            </w:r>
            <w:proofErr w:type="spellStart"/>
            <w:r w:rsidRPr="00FB4088">
              <w:rPr>
                <w:rFonts w:ascii="Arial" w:hAnsi="Arial" w:cs="Arial"/>
                <w:color w:val="000000"/>
              </w:rPr>
              <w:t>Furthermore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not </w:t>
            </w:r>
            <w:proofErr w:type="spellStart"/>
            <w:r w:rsidRPr="00FB4088">
              <w:rPr>
                <w:rFonts w:ascii="Arial" w:hAnsi="Arial" w:cs="Arial"/>
                <w:color w:val="000000"/>
              </w:rPr>
              <w:t>prevent</w:t>
            </w:r>
            <w:proofErr w:type="spellEnd"/>
            <w:r w:rsidRPr="00FB4088">
              <w:rPr>
                <w:rFonts w:ascii="Arial" w:hAnsi="Arial" w:cs="Arial"/>
                <w:color w:val="000000"/>
              </w:rPr>
              <w:t xml:space="preserve"> </w:t>
            </w:r>
            <w:proofErr w:type="spellStart"/>
            <w:r w:rsidRPr="00FB4088">
              <w:rPr>
                <w:rFonts w:ascii="Arial" w:hAnsi="Arial" w:cs="Arial"/>
                <w:color w:val="000000"/>
              </w:rPr>
              <w:t>operators</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taking</w:t>
            </w:r>
            <w:proofErr w:type="spellEnd"/>
            <w:r w:rsidRPr="00FB4088">
              <w:rPr>
                <w:rFonts w:ascii="Arial" w:hAnsi="Arial" w:cs="Arial"/>
                <w:color w:val="000000"/>
              </w:rPr>
              <w:t xml:space="preserve"> </w:t>
            </w:r>
            <w:proofErr w:type="spellStart"/>
            <w:r w:rsidRPr="00FB4088">
              <w:rPr>
                <w:rFonts w:ascii="Arial" w:hAnsi="Arial" w:cs="Arial"/>
                <w:color w:val="000000"/>
              </w:rPr>
              <w:t>correct</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w:t>
            </w: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in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accidents</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t>JV5  P1/1.10/3</w:t>
            </w:r>
          </w:p>
        </w:tc>
        <w:tc>
          <w:tcPr>
            <w:tcW w:w="5103" w:type="dxa"/>
            <w:tcBorders>
              <w:top w:val="single" w:sz="4" w:space="0" w:color="000000"/>
              <w:left w:val="single" w:sz="4" w:space="0" w:color="000000"/>
              <w:right w:val="single" w:sz="4" w:space="0" w:color="000000"/>
            </w:tcBorders>
          </w:tcPr>
          <w:p w:rsidR="00D54293" w:rsidRPr="00FB4088" w:rsidRDefault="00ED7993" w:rsidP="00D54293">
            <w:pPr>
              <w:widowControl w:val="0"/>
              <w:autoSpaceDE w:val="0"/>
              <w:autoSpaceDN w:val="0"/>
              <w:adjustRightInd w:val="0"/>
              <w:spacing w:before="2" w:after="0" w:line="253" w:lineRule="exact"/>
              <w:ind w:left="121"/>
              <w:rPr>
                <w:rFonts w:ascii="Arial" w:hAnsi="Arial" w:cs="Arial"/>
                <w:color w:val="000000"/>
              </w:rPr>
            </w:pPr>
            <w:r w:rsidRPr="00ED7993">
              <w:rPr>
                <w:rFonts w:ascii="Arial" w:hAnsi="Arial" w:cs="Arial"/>
                <w:color w:val="000000"/>
              </w:rPr>
              <w:t>3.</w:t>
            </w:r>
            <w:r w:rsidRPr="00ED7993">
              <w:rPr>
                <w:rFonts w:ascii="Arial" w:hAnsi="Arial" w:cs="Arial"/>
                <w:color w:val="000000"/>
              </w:rPr>
              <w:tab/>
              <w:t>Kar najbolj mora biti zmanjšana verjetnost, da bi dejanje operaterja preprečilo učinkovitost varovalnega sistema v katerem koli stanju objekta. Varovalni sistem ne sme preprečiti ali izničiti pravilnega dejanja operaterja med projektnim dogodkom.</w:t>
            </w:r>
          </w:p>
        </w:tc>
        <w:tc>
          <w:tcPr>
            <w:tcW w:w="4962" w:type="dxa"/>
            <w:tcBorders>
              <w:top w:val="single" w:sz="4" w:space="0" w:color="000000"/>
              <w:left w:val="single" w:sz="4" w:space="0" w:color="000000"/>
              <w:right w:val="single" w:sz="4" w:space="0" w:color="000000"/>
            </w:tcBorders>
          </w:tcPr>
          <w:p w:rsidR="00D54293" w:rsidRPr="00FB4088" w:rsidRDefault="00A308CC" w:rsidP="00D54293">
            <w:pPr>
              <w:widowControl w:val="0"/>
              <w:autoSpaceDE w:val="0"/>
              <w:autoSpaceDN w:val="0"/>
              <w:adjustRightInd w:val="0"/>
              <w:spacing w:before="2" w:after="0" w:line="253" w:lineRule="exact"/>
              <w:ind w:left="121"/>
              <w:rPr>
                <w:rFonts w:ascii="Arial" w:hAnsi="Arial" w:cs="Arial"/>
                <w:color w:val="000000"/>
              </w:rPr>
            </w:pPr>
            <w:r w:rsidRPr="00A308CC">
              <w:rPr>
                <w:rFonts w:ascii="Arial" w:hAnsi="Arial" w:cs="Arial"/>
                <w:color w:val="000000"/>
              </w:rPr>
              <w:t>3.</w:t>
            </w:r>
            <w:r w:rsidRPr="00A308CC">
              <w:rPr>
                <w:rFonts w:ascii="Arial" w:hAnsi="Arial" w:cs="Arial"/>
                <w:color w:val="000000"/>
              </w:rPr>
              <w:tab/>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risk</w:t>
            </w:r>
            <w:proofErr w:type="spellEnd"/>
            <w:r w:rsidRPr="00A308CC">
              <w:rPr>
                <w:rFonts w:ascii="Arial" w:hAnsi="Arial" w:cs="Arial"/>
                <w:color w:val="000000"/>
              </w:rPr>
              <w:t xml:space="preserve"> </w:t>
            </w:r>
            <w:proofErr w:type="spellStart"/>
            <w:r w:rsidRPr="00A308CC">
              <w:rPr>
                <w:rFonts w:ascii="Arial" w:hAnsi="Arial" w:cs="Arial"/>
                <w:color w:val="000000"/>
              </w:rPr>
              <w:t>that</w:t>
            </w:r>
            <w:proofErr w:type="spellEnd"/>
            <w:r w:rsidRPr="00A308CC">
              <w:rPr>
                <w:rFonts w:ascii="Arial" w:hAnsi="Arial" w:cs="Arial"/>
                <w:color w:val="000000"/>
              </w:rPr>
              <w:t xml:space="preserve"> </w:t>
            </w:r>
            <w:proofErr w:type="spellStart"/>
            <w:r w:rsidRPr="00A308CC">
              <w:rPr>
                <w:rFonts w:ascii="Arial" w:hAnsi="Arial" w:cs="Arial"/>
                <w:color w:val="000000"/>
              </w:rPr>
              <w:t>an</w:t>
            </w:r>
            <w:proofErr w:type="spellEnd"/>
            <w:r w:rsidRPr="00A308CC">
              <w:rPr>
                <w:rFonts w:ascii="Arial" w:hAnsi="Arial" w:cs="Arial"/>
                <w:color w:val="000000"/>
              </w:rPr>
              <w:t xml:space="preserve"> </w:t>
            </w:r>
            <w:proofErr w:type="spellStart"/>
            <w:r w:rsidRPr="00A308CC">
              <w:rPr>
                <w:rFonts w:ascii="Arial" w:hAnsi="Arial" w:cs="Arial"/>
                <w:color w:val="000000"/>
              </w:rPr>
              <w:t>operator’s</w:t>
            </w:r>
            <w:proofErr w:type="spellEnd"/>
            <w:r w:rsidRPr="00A308CC">
              <w:rPr>
                <w:rFonts w:ascii="Arial" w:hAnsi="Arial" w:cs="Arial"/>
                <w:color w:val="000000"/>
              </w:rPr>
              <w:t xml:space="preserve"> </w:t>
            </w:r>
            <w:proofErr w:type="spellStart"/>
            <w:r w:rsidRPr="00A308CC">
              <w:rPr>
                <w:rFonts w:ascii="Arial" w:hAnsi="Arial" w:cs="Arial"/>
                <w:color w:val="000000"/>
              </w:rPr>
              <w:t>action</w:t>
            </w:r>
            <w:proofErr w:type="spellEnd"/>
            <w:r w:rsidRPr="00A308CC">
              <w:rPr>
                <w:rFonts w:ascii="Arial" w:hAnsi="Arial" w:cs="Arial"/>
                <w:color w:val="000000"/>
              </w:rPr>
              <w:t xml:space="preserve"> </w:t>
            </w:r>
            <w:proofErr w:type="spellStart"/>
            <w:r w:rsidRPr="00A308CC">
              <w:rPr>
                <w:rFonts w:ascii="Arial" w:hAnsi="Arial" w:cs="Arial"/>
                <w:color w:val="000000"/>
              </w:rPr>
              <w:t>may</w:t>
            </w:r>
            <w:proofErr w:type="spellEnd"/>
            <w:r w:rsidRPr="00A308CC">
              <w:rPr>
                <w:rFonts w:ascii="Arial" w:hAnsi="Arial" w:cs="Arial"/>
                <w:color w:val="000000"/>
              </w:rPr>
              <w:t xml:space="preserve"> </w:t>
            </w:r>
            <w:proofErr w:type="spellStart"/>
            <w:r w:rsidRPr="00A308CC">
              <w:rPr>
                <w:rFonts w:ascii="Arial" w:hAnsi="Arial" w:cs="Arial"/>
                <w:color w:val="000000"/>
              </w:rPr>
              <w:t>compromise</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effectiveness</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protection</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in </w:t>
            </w:r>
            <w:proofErr w:type="spellStart"/>
            <w:r w:rsidRPr="00A308CC">
              <w:rPr>
                <w:rFonts w:ascii="Arial" w:hAnsi="Arial" w:cs="Arial"/>
                <w:color w:val="000000"/>
              </w:rPr>
              <w:t>any</w:t>
            </w:r>
            <w:proofErr w:type="spellEnd"/>
            <w:r w:rsidRPr="00A308CC">
              <w:rPr>
                <w:rFonts w:ascii="Arial" w:hAnsi="Arial" w:cs="Arial"/>
                <w:color w:val="000000"/>
              </w:rPr>
              <w:t xml:space="preserve"> </w:t>
            </w:r>
            <w:proofErr w:type="spellStart"/>
            <w:r w:rsidRPr="00A308CC">
              <w:rPr>
                <w:rFonts w:ascii="Arial" w:hAnsi="Arial" w:cs="Arial"/>
                <w:color w:val="000000"/>
              </w:rPr>
              <w:t>state</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facility</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be </w:t>
            </w:r>
            <w:proofErr w:type="spellStart"/>
            <w:r w:rsidRPr="00A308CC">
              <w:rPr>
                <w:rFonts w:ascii="Arial" w:hAnsi="Arial" w:cs="Arial"/>
                <w:color w:val="000000"/>
              </w:rPr>
              <w:t>minimised</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protection</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not </w:t>
            </w:r>
            <w:proofErr w:type="spellStart"/>
            <w:r w:rsidRPr="00A308CC">
              <w:rPr>
                <w:rFonts w:ascii="Arial" w:hAnsi="Arial" w:cs="Arial"/>
                <w:color w:val="000000"/>
              </w:rPr>
              <w:t>prevent</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w:t>
            </w:r>
            <w:proofErr w:type="spellStart"/>
            <w:r w:rsidRPr="00A308CC">
              <w:rPr>
                <w:rFonts w:ascii="Arial" w:hAnsi="Arial" w:cs="Arial"/>
                <w:color w:val="000000"/>
              </w:rPr>
              <w:t>override</w:t>
            </w:r>
            <w:proofErr w:type="spellEnd"/>
            <w:r w:rsidRPr="00A308CC">
              <w:rPr>
                <w:rFonts w:ascii="Arial" w:hAnsi="Arial" w:cs="Arial"/>
                <w:color w:val="000000"/>
              </w:rPr>
              <w:t xml:space="preserve"> </w:t>
            </w:r>
            <w:proofErr w:type="spellStart"/>
            <w:r w:rsidRPr="00A308CC">
              <w:rPr>
                <w:rFonts w:ascii="Arial" w:hAnsi="Arial" w:cs="Arial"/>
                <w:color w:val="000000"/>
              </w:rPr>
              <w:t>proper</w:t>
            </w:r>
            <w:proofErr w:type="spellEnd"/>
            <w:r w:rsidRPr="00A308CC">
              <w:rPr>
                <w:rFonts w:ascii="Arial" w:hAnsi="Arial" w:cs="Arial"/>
                <w:color w:val="000000"/>
              </w:rPr>
              <w:t xml:space="preserve"> </w:t>
            </w:r>
            <w:proofErr w:type="spellStart"/>
            <w:r w:rsidRPr="00A308CC">
              <w:rPr>
                <w:rFonts w:ascii="Arial" w:hAnsi="Arial" w:cs="Arial"/>
                <w:color w:val="000000"/>
              </w:rPr>
              <w:t>actions</w:t>
            </w:r>
            <w:proofErr w:type="spellEnd"/>
            <w:r w:rsidRPr="00A308CC">
              <w:rPr>
                <w:rFonts w:ascii="Arial" w:hAnsi="Arial" w:cs="Arial"/>
                <w:color w:val="000000"/>
              </w:rPr>
              <w:t xml:space="preserve"> </w:t>
            </w:r>
            <w:proofErr w:type="spellStart"/>
            <w:r w:rsidRPr="00A308CC">
              <w:rPr>
                <w:rFonts w:ascii="Arial" w:hAnsi="Arial" w:cs="Arial"/>
                <w:color w:val="000000"/>
              </w:rPr>
              <w:t>by</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operator </w:t>
            </w:r>
            <w:proofErr w:type="spellStart"/>
            <w:r w:rsidRPr="00A308CC">
              <w:rPr>
                <w:rFonts w:ascii="Arial" w:hAnsi="Arial" w:cs="Arial"/>
                <w:color w:val="000000"/>
              </w:rPr>
              <w:t>during</w:t>
            </w:r>
            <w:proofErr w:type="spellEnd"/>
            <w:r w:rsidRPr="00A308CC">
              <w:rPr>
                <w:rFonts w:ascii="Arial" w:hAnsi="Arial" w:cs="Arial"/>
                <w:color w:val="000000"/>
              </w:rPr>
              <w:t xml:space="preserve"> a design-</w:t>
            </w:r>
            <w:proofErr w:type="spellStart"/>
            <w:r w:rsidRPr="00A308CC">
              <w:rPr>
                <w:rFonts w:ascii="Arial" w:hAnsi="Arial" w:cs="Arial"/>
                <w:color w:val="000000"/>
              </w:rPr>
              <w:t>basis</w:t>
            </w:r>
            <w:proofErr w:type="spellEnd"/>
            <w:r w:rsidRPr="00A308CC">
              <w:rPr>
                <w:rFonts w:ascii="Arial" w:hAnsi="Arial" w:cs="Arial"/>
                <w:color w:val="000000"/>
              </w:rPr>
              <w:t xml:space="preserve"> </w:t>
            </w:r>
            <w:proofErr w:type="spellStart"/>
            <w:r w:rsidRPr="00A308CC">
              <w:rPr>
                <w:rFonts w:ascii="Arial" w:hAnsi="Arial" w:cs="Arial"/>
                <w:color w:val="000000"/>
              </w:rPr>
              <w:t>event</w:t>
            </w:r>
            <w:proofErr w:type="spellEnd"/>
            <w:r w:rsidRPr="00A308C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10.10</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w w:val="103"/>
              </w:rPr>
              <w:t>Computer</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based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systems</w:t>
            </w:r>
            <w:proofErr w:type="spellEnd"/>
            <w:r w:rsidRPr="00FB4088">
              <w:rPr>
                <w:rFonts w:ascii="Arial" w:hAnsi="Arial" w:cs="Arial"/>
                <w:color w:val="000000"/>
                <w:w w:val="103"/>
              </w:rPr>
              <w:t xml:space="preserve">  used  in  a  </w:t>
            </w:r>
            <w:proofErr w:type="spellStart"/>
            <w:r w:rsidRPr="00FB4088">
              <w:rPr>
                <w:rFonts w:ascii="Arial" w:hAnsi="Arial" w:cs="Arial"/>
                <w:color w:val="000000"/>
                <w:w w:val="103"/>
              </w:rPr>
              <w:t>protection</w:t>
            </w:r>
            <w:proofErr w:type="spellEnd"/>
            <w:r w:rsidRPr="00FB4088">
              <w:rPr>
                <w:rFonts w:ascii="Arial" w:hAnsi="Arial" w:cs="Arial"/>
                <w:color w:val="000000"/>
                <w:w w:val="103"/>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fulfil</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following</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highest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quality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best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practices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for</w:t>
            </w:r>
            <w:proofErr w:type="spellEnd"/>
            <w:r w:rsidRPr="00FB4088">
              <w:rPr>
                <w:rFonts w:ascii="Arial" w:hAnsi="Arial" w:cs="Arial"/>
                <w:color w:val="000000"/>
                <w:w w:val="103"/>
              </w:rPr>
              <w:t xml:space="preserve"> </w:t>
            </w:r>
            <w:r w:rsidRPr="00FB4088">
              <w:rPr>
                <w:rFonts w:ascii="Arial" w:hAnsi="Arial" w:cs="Arial"/>
                <w:color w:val="000000"/>
              </w:rPr>
              <w:t xml:space="preserve">hardware </w:t>
            </w:r>
            <w:proofErr w:type="spellStart"/>
            <w:r w:rsidRPr="00FB4088">
              <w:rPr>
                <w:rFonts w:ascii="Arial" w:hAnsi="Arial" w:cs="Arial"/>
                <w:color w:val="000000"/>
              </w:rPr>
              <w:t>and</w:t>
            </w:r>
            <w:proofErr w:type="spellEnd"/>
            <w:r w:rsidRPr="00FB4088">
              <w:rPr>
                <w:rFonts w:ascii="Arial" w:hAnsi="Arial" w:cs="Arial"/>
                <w:color w:val="000000"/>
              </w:rPr>
              <w:t xml:space="preserve"> software </w:t>
            </w:r>
            <w:proofErr w:type="spellStart"/>
            <w:r w:rsidRPr="00FB4088">
              <w:rPr>
                <w:rFonts w:ascii="Arial" w:hAnsi="Arial" w:cs="Arial"/>
                <w:color w:val="000000"/>
              </w:rPr>
              <w:t>shall</w:t>
            </w:r>
            <w:proofErr w:type="spellEnd"/>
            <w:r w:rsidRPr="00FB4088">
              <w:rPr>
                <w:rFonts w:ascii="Arial" w:hAnsi="Arial" w:cs="Arial"/>
                <w:color w:val="000000"/>
              </w:rPr>
              <w:t xml:space="preserve"> be used;</w:t>
            </w:r>
          </w:p>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whole</w:t>
            </w:r>
            <w:proofErr w:type="spellEnd"/>
            <w:r w:rsidRPr="00FB4088">
              <w:rPr>
                <w:rFonts w:ascii="Arial" w:hAnsi="Arial" w:cs="Arial"/>
                <w:color w:val="000000"/>
              </w:rPr>
              <w:t xml:space="preserve"> </w:t>
            </w:r>
            <w:proofErr w:type="spellStart"/>
            <w:r w:rsidRPr="00FB4088">
              <w:rPr>
                <w:rFonts w:ascii="Arial" w:hAnsi="Arial" w:cs="Arial"/>
                <w:color w:val="000000"/>
              </w:rPr>
              <w:t>development</w:t>
            </w:r>
            <w:proofErr w:type="spellEnd"/>
            <w:r w:rsidRPr="00FB4088">
              <w:rPr>
                <w:rFonts w:ascii="Arial" w:hAnsi="Arial" w:cs="Arial"/>
                <w:color w:val="000000"/>
              </w:rPr>
              <w:t xml:space="preserve"> </w:t>
            </w:r>
            <w:proofErr w:type="spellStart"/>
            <w:r w:rsidRPr="00FB4088">
              <w:rPr>
                <w:rFonts w:ascii="Arial" w:hAnsi="Arial" w:cs="Arial"/>
                <w:color w:val="000000"/>
              </w:rPr>
              <w:t>process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testing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commissioning</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design </w:t>
            </w:r>
            <w:proofErr w:type="spellStart"/>
            <w:r w:rsidRPr="00FB4088">
              <w:rPr>
                <w:rFonts w:ascii="Arial" w:hAnsi="Arial" w:cs="Arial"/>
                <w:color w:val="000000"/>
              </w:rPr>
              <w:t>changes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systematically</w:t>
            </w:r>
            <w:proofErr w:type="spellEnd"/>
            <w:r w:rsidRPr="00FB4088">
              <w:rPr>
                <w:rFonts w:ascii="Arial" w:hAnsi="Arial" w:cs="Arial"/>
                <w:color w:val="000000"/>
              </w:rPr>
              <w:t xml:space="preserve"> </w:t>
            </w:r>
            <w:proofErr w:type="spellStart"/>
            <w:r w:rsidRPr="00FB4088">
              <w:rPr>
                <w:rFonts w:ascii="Arial" w:hAnsi="Arial" w:cs="Arial"/>
                <w:color w:val="000000"/>
              </w:rPr>
              <w:t>documented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reviewed</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r w:rsidRPr="00FB4088">
              <w:rPr>
                <w:rFonts w:ascii="Arial" w:hAnsi="Arial" w:cs="Arial"/>
                <w:color w:val="000000"/>
                <w:w w:val="104"/>
              </w:rPr>
              <w:t xml:space="preserve">- in </w:t>
            </w:r>
            <w:proofErr w:type="spellStart"/>
            <w:r w:rsidRPr="00FB4088">
              <w:rPr>
                <w:rFonts w:ascii="Arial" w:hAnsi="Arial" w:cs="Arial"/>
                <w:color w:val="000000"/>
                <w:w w:val="104"/>
              </w:rPr>
              <w:t>order</w:t>
            </w:r>
            <w:proofErr w:type="spellEnd"/>
            <w:r w:rsidRPr="00FB4088">
              <w:rPr>
                <w:rFonts w:ascii="Arial" w:hAnsi="Arial" w:cs="Arial"/>
                <w:color w:val="000000"/>
                <w:w w:val="104"/>
              </w:rPr>
              <w:t xml:space="preserve"> to </w:t>
            </w:r>
            <w:proofErr w:type="spellStart"/>
            <w:r w:rsidRPr="00FB4088">
              <w:rPr>
                <w:rFonts w:ascii="Arial" w:hAnsi="Arial" w:cs="Arial"/>
                <w:color w:val="000000"/>
                <w:w w:val="104"/>
              </w:rPr>
              <w:t>confirm</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confidence</w:t>
            </w:r>
            <w:proofErr w:type="spellEnd"/>
            <w:r w:rsidRPr="00FB4088">
              <w:rPr>
                <w:rFonts w:ascii="Arial" w:hAnsi="Arial" w:cs="Arial"/>
                <w:color w:val="000000"/>
                <w:w w:val="104"/>
              </w:rPr>
              <w:t xml:space="preserve"> in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reliability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computer</w:t>
            </w:r>
            <w:proofErr w:type="spellEnd"/>
            <w:r w:rsidRPr="00FB4088">
              <w:rPr>
                <w:rFonts w:ascii="Arial" w:hAnsi="Arial" w:cs="Arial"/>
                <w:color w:val="000000"/>
              </w:rPr>
              <w:t xml:space="preserve"> </w:t>
            </w:r>
            <w:proofErr w:type="spellStart"/>
            <w:r w:rsidRPr="00FB4088">
              <w:rPr>
                <w:rFonts w:ascii="Arial" w:hAnsi="Arial" w:cs="Arial"/>
                <w:color w:val="000000"/>
              </w:rPr>
              <w:t>based</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assessment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w w:val="101"/>
              </w:rPr>
              <w:t>computer</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based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system</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by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expert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personnel</w:t>
            </w:r>
            <w:proofErr w:type="spellEnd"/>
            <w:r w:rsidRPr="00FB4088">
              <w:rPr>
                <w:rFonts w:ascii="Arial" w:hAnsi="Arial" w:cs="Arial"/>
                <w:color w:val="000000"/>
                <w:w w:val="101"/>
              </w:rPr>
              <w:t xml:space="preserve"> </w:t>
            </w:r>
            <w:proofErr w:type="spellStart"/>
            <w:r w:rsidRPr="00FB4088">
              <w:rPr>
                <w:rFonts w:ascii="Arial" w:hAnsi="Arial" w:cs="Arial"/>
                <w:color w:val="000000"/>
              </w:rPr>
              <w:t>independent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designers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suppliers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undertaken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where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integrity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cannot</w:t>
            </w:r>
            <w:proofErr w:type="spellEnd"/>
            <w:r w:rsidRPr="00FB4088">
              <w:rPr>
                <w:rFonts w:ascii="Arial" w:hAnsi="Arial" w:cs="Arial"/>
                <w:color w:val="000000"/>
              </w:rPr>
              <w:t xml:space="preserve"> be </w:t>
            </w:r>
            <w:proofErr w:type="spellStart"/>
            <w:r w:rsidRPr="00FB4088">
              <w:rPr>
                <w:rFonts w:ascii="Arial" w:hAnsi="Arial" w:cs="Arial"/>
                <w:color w:val="000000"/>
              </w:rPr>
              <w:t>demonstrated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a </w:t>
            </w:r>
            <w:proofErr w:type="spellStart"/>
            <w:r w:rsidRPr="00FB4088">
              <w:rPr>
                <w:rFonts w:ascii="Arial" w:hAnsi="Arial" w:cs="Arial"/>
                <w:color w:val="000000"/>
              </w:rPr>
              <w:t>high</w:t>
            </w:r>
            <w:proofErr w:type="spellEnd"/>
            <w:r w:rsidRPr="00FB4088">
              <w:rPr>
                <w:rFonts w:ascii="Arial" w:hAnsi="Arial" w:cs="Arial"/>
                <w:color w:val="000000"/>
              </w:rPr>
              <w:t xml:space="preserve"> </w:t>
            </w:r>
            <w:proofErr w:type="spellStart"/>
            <w:r w:rsidRPr="00FB4088">
              <w:rPr>
                <w:rFonts w:ascii="Arial" w:hAnsi="Arial" w:cs="Arial"/>
                <w:color w:val="000000"/>
              </w:rPr>
              <w:t>level</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confidence</w:t>
            </w:r>
            <w:proofErr w:type="spellEnd"/>
            <w:r w:rsidRPr="00FB4088">
              <w:rPr>
                <w:rFonts w:ascii="Arial" w:hAnsi="Arial" w:cs="Arial"/>
                <w:color w:val="000000"/>
              </w:rPr>
              <w:t xml:space="preserve">, a </w:t>
            </w:r>
            <w:proofErr w:type="spellStart"/>
            <w:r w:rsidRPr="00FB4088">
              <w:rPr>
                <w:rFonts w:ascii="Arial" w:hAnsi="Arial" w:cs="Arial"/>
                <w:color w:val="000000"/>
              </w:rPr>
              <w:t>diverse</w:t>
            </w:r>
            <w:proofErr w:type="spellEnd"/>
            <w:r w:rsidRPr="00FB4088">
              <w:rPr>
                <w:rFonts w:ascii="Arial" w:hAnsi="Arial" w:cs="Arial"/>
                <w:color w:val="000000"/>
              </w:rPr>
              <w:t xml:space="preserve"> </w:t>
            </w:r>
            <w:proofErr w:type="spellStart"/>
            <w:r w:rsidRPr="00FB4088">
              <w:rPr>
                <w:rFonts w:ascii="Arial" w:hAnsi="Arial" w:cs="Arial"/>
                <w:color w:val="000000"/>
              </w:rPr>
              <w:t>means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ensuring</w:t>
            </w:r>
            <w:proofErr w:type="spellEnd"/>
            <w:r w:rsidRPr="00FB4088">
              <w:rPr>
                <w:rFonts w:ascii="Arial" w:hAnsi="Arial" w:cs="Arial"/>
                <w:color w:val="000000"/>
              </w:rPr>
              <w:t xml:space="preserve"> </w:t>
            </w:r>
            <w:proofErr w:type="spellStart"/>
            <w:r w:rsidRPr="00FB4088">
              <w:rPr>
                <w:rFonts w:ascii="Arial" w:hAnsi="Arial" w:cs="Arial"/>
                <w:color w:val="000000"/>
              </w:rPr>
              <w:t>fulfilment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functions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provided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JV5  P1/1.10/4</w:t>
            </w:r>
          </w:p>
        </w:tc>
        <w:tc>
          <w:tcPr>
            <w:tcW w:w="5103" w:type="dxa"/>
            <w:tcBorders>
              <w:top w:val="single" w:sz="4" w:space="0" w:color="000000"/>
              <w:left w:val="single" w:sz="4" w:space="0" w:color="000000"/>
              <w:bottom w:val="single" w:sz="4" w:space="0" w:color="000000"/>
              <w:right w:val="single" w:sz="4" w:space="0" w:color="000000"/>
            </w:tcBorders>
          </w:tcPr>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4.</w:t>
            </w:r>
            <w:r w:rsidRPr="00ED7993">
              <w:rPr>
                <w:rFonts w:ascii="Arial" w:hAnsi="Arial" w:cs="Arial"/>
                <w:color w:val="000000"/>
              </w:rPr>
              <w:tab/>
              <w:t>Računalniško podprti sistem, ki je del varovalnega sistema, mora izpolnjevati te zahteve:</w:t>
            </w:r>
          </w:p>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w:t>
            </w:r>
            <w:r w:rsidRPr="00ED7993">
              <w:rPr>
                <w:rFonts w:ascii="Arial" w:hAnsi="Arial" w:cs="Arial"/>
                <w:color w:val="000000"/>
              </w:rPr>
              <w:tab/>
              <w:t xml:space="preserve">strojna in programska oprema morata ustrezati najvišjim zahtevam za kakovost, se kar najbolje obnesti pri uporabi in imeti največjo možno zanesljivost, </w:t>
            </w:r>
          </w:p>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w:t>
            </w:r>
            <w:r w:rsidRPr="00ED7993">
              <w:rPr>
                <w:rFonts w:ascii="Arial" w:hAnsi="Arial" w:cs="Arial"/>
                <w:color w:val="000000"/>
              </w:rPr>
              <w:tab/>
              <w:t>celotni razvojni proces, vključno z nadzorom, preizkušanjem in uvajanjem sprememb projekta, mora biti sistematično pregledan in dokumentiran,</w:t>
            </w:r>
          </w:p>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w:t>
            </w:r>
            <w:r w:rsidRPr="00ED7993">
              <w:rPr>
                <w:rFonts w:ascii="Arial" w:hAnsi="Arial" w:cs="Arial"/>
                <w:color w:val="000000"/>
              </w:rPr>
              <w:tab/>
              <w:t xml:space="preserve">računalniško podprti sistem mora biti neodvisno strokovno ocenjen, da bi se potrdilo zaupanje v njegovo </w:t>
            </w:r>
            <w:r w:rsidRPr="00ED7993">
              <w:rPr>
                <w:rFonts w:ascii="Arial" w:hAnsi="Arial" w:cs="Arial"/>
                <w:color w:val="000000"/>
              </w:rPr>
              <w:lastRenderedPageBreak/>
              <w:t>zanesljivost,</w:t>
            </w:r>
          </w:p>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w:t>
            </w:r>
            <w:r w:rsidRPr="00ED7993">
              <w:rPr>
                <w:rFonts w:ascii="Arial" w:hAnsi="Arial" w:cs="Arial"/>
                <w:color w:val="000000"/>
              </w:rPr>
              <w:tab/>
              <w:t xml:space="preserve">če ni mogoče doseči visoke stopnje zaupanja v sistem, je treba zagotoviti drugačen način zagotavljanja izpolnitve vseh varovalnih ukrepov, ki se pričakujejo od varovalnega sistema. </w:t>
            </w:r>
          </w:p>
          <w:p w:rsidR="00D54293" w:rsidRPr="00FB4088" w:rsidRDefault="00D54293" w:rsidP="00ED7993">
            <w:pPr>
              <w:widowControl w:val="0"/>
              <w:autoSpaceDE w:val="0"/>
              <w:autoSpaceDN w:val="0"/>
              <w:adjustRightInd w:val="0"/>
              <w:spacing w:before="5" w:after="0" w:line="253"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A308CC" w:rsidRPr="00A308CC" w:rsidRDefault="00A308CC" w:rsidP="00A308CC">
            <w:pPr>
              <w:widowControl w:val="0"/>
              <w:autoSpaceDE w:val="0"/>
              <w:autoSpaceDN w:val="0"/>
              <w:adjustRightInd w:val="0"/>
              <w:spacing w:before="5" w:after="0" w:line="253" w:lineRule="exact"/>
              <w:ind w:left="121"/>
              <w:rPr>
                <w:rFonts w:ascii="Arial" w:hAnsi="Arial" w:cs="Arial"/>
                <w:color w:val="000000"/>
              </w:rPr>
            </w:pPr>
            <w:r w:rsidRPr="00A308CC">
              <w:rPr>
                <w:rFonts w:ascii="Arial" w:hAnsi="Arial" w:cs="Arial"/>
                <w:color w:val="000000"/>
              </w:rPr>
              <w:lastRenderedPageBreak/>
              <w:t>4.</w:t>
            </w:r>
            <w:r w:rsidRPr="00A308CC">
              <w:rPr>
                <w:rFonts w:ascii="Arial" w:hAnsi="Arial" w:cs="Arial"/>
                <w:color w:val="000000"/>
              </w:rPr>
              <w:tab/>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computer-supported</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w:t>
            </w:r>
            <w:proofErr w:type="spellStart"/>
            <w:r w:rsidRPr="00A308CC">
              <w:rPr>
                <w:rFonts w:ascii="Arial" w:hAnsi="Arial" w:cs="Arial"/>
                <w:color w:val="000000"/>
              </w:rPr>
              <w:t>constituting</w:t>
            </w:r>
            <w:proofErr w:type="spellEnd"/>
            <w:r w:rsidRPr="00A308CC">
              <w:rPr>
                <w:rFonts w:ascii="Arial" w:hAnsi="Arial" w:cs="Arial"/>
                <w:color w:val="000000"/>
              </w:rPr>
              <w:t xml:space="preserve"> a part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protection</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meet</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following</w:t>
            </w:r>
            <w:proofErr w:type="spellEnd"/>
            <w:r w:rsidRPr="00A308CC">
              <w:rPr>
                <w:rFonts w:ascii="Arial" w:hAnsi="Arial" w:cs="Arial"/>
                <w:color w:val="000000"/>
              </w:rPr>
              <w:t xml:space="preserve"> </w:t>
            </w:r>
            <w:proofErr w:type="spellStart"/>
            <w:r w:rsidRPr="00A308CC">
              <w:rPr>
                <w:rFonts w:ascii="Arial" w:hAnsi="Arial" w:cs="Arial"/>
                <w:color w:val="000000"/>
              </w:rPr>
              <w:t>requirements</w:t>
            </w:r>
            <w:proofErr w:type="spellEnd"/>
            <w:r w:rsidRPr="00A308CC">
              <w:rPr>
                <w:rFonts w:ascii="Arial" w:hAnsi="Arial" w:cs="Arial"/>
                <w:color w:val="000000"/>
              </w:rPr>
              <w:t>:</w:t>
            </w:r>
          </w:p>
          <w:p w:rsidR="00A308CC" w:rsidRPr="00A308CC" w:rsidRDefault="00A308CC" w:rsidP="00A308CC">
            <w:pPr>
              <w:widowControl w:val="0"/>
              <w:autoSpaceDE w:val="0"/>
              <w:autoSpaceDN w:val="0"/>
              <w:adjustRightInd w:val="0"/>
              <w:spacing w:before="5" w:after="0" w:line="253" w:lineRule="exact"/>
              <w:ind w:left="121"/>
              <w:rPr>
                <w:rFonts w:ascii="Arial" w:hAnsi="Arial" w:cs="Arial"/>
                <w:color w:val="000000"/>
              </w:rPr>
            </w:pPr>
            <w:r w:rsidRPr="00A308CC">
              <w:rPr>
                <w:rFonts w:ascii="Arial" w:hAnsi="Arial" w:cs="Arial"/>
                <w:color w:val="000000"/>
              </w:rPr>
              <w:t>-</w:t>
            </w:r>
            <w:r w:rsidRPr="00A308CC">
              <w:rPr>
                <w:rFonts w:ascii="Arial" w:hAnsi="Arial" w:cs="Arial"/>
                <w:color w:val="000000"/>
              </w:rPr>
              <w:tab/>
            </w:r>
            <w:proofErr w:type="spellStart"/>
            <w:r w:rsidRPr="00A308CC">
              <w:rPr>
                <w:rFonts w:ascii="Arial" w:hAnsi="Arial" w:cs="Arial"/>
                <w:color w:val="000000"/>
              </w:rPr>
              <w:t>its</w:t>
            </w:r>
            <w:proofErr w:type="spellEnd"/>
            <w:r w:rsidRPr="00A308CC">
              <w:rPr>
                <w:rFonts w:ascii="Arial" w:hAnsi="Arial" w:cs="Arial"/>
                <w:color w:val="000000"/>
              </w:rPr>
              <w:t xml:space="preserve"> hardware </w:t>
            </w:r>
            <w:proofErr w:type="spellStart"/>
            <w:r w:rsidRPr="00A308CC">
              <w:rPr>
                <w:rFonts w:ascii="Arial" w:hAnsi="Arial" w:cs="Arial"/>
                <w:color w:val="000000"/>
              </w:rPr>
              <w:t>and</w:t>
            </w:r>
            <w:proofErr w:type="spellEnd"/>
            <w:r w:rsidRPr="00A308CC">
              <w:rPr>
                <w:rFonts w:ascii="Arial" w:hAnsi="Arial" w:cs="Arial"/>
                <w:color w:val="000000"/>
              </w:rPr>
              <w:t xml:space="preserve"> software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meet</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most </w:t>
            </w:r>
            <w:proofErr w:type="spellStart"/>
            <w:r w:rsidRPr="00A308CC">
              <w:rPr>
                <w:rFonts w:ascii="Arial" w:hAnsi="Arial" w:cs="Arial"/>
                <w:color w:val="000000"/>
              </w:rPr>
              <w:t>stringent</w:t>
            </w:r>
            <w:proofErr w:type="spellEnd"/>
            <w:r w:rsidRPr="00A308CC">
              <w:rPr>
                <w:rFonts w:ascii="Arial" w:hAnsi="Arial" w:cs="Arial"/>
                <w:color w:val="000000"/>
              </w:rPr>
              <w:t xml:space="preserve"> </w:t>
            </w:r>
            <w:proofErr w:type="spellStart"/>
            <w:r w:rsidRPr="00A308CC">
              <w:rPr>
                <w:rFonts w:ascii="Arial" w:hAnsi="Arial" w:cs="Arial"/>
                <w:color w:val="000000"/>
              </w:rPr>
              <w:t>quality</w:t>
            </w:r>
            <w:proofErr w:type="spellEnd"/>
            <w:r w:rsidRPr="00A308CC">
              <w:rPr>
                <w:rFonts w:ascii="Arial" w:hAnsi="Arial" w:cs="Arial"/>
                <w:color w:val="000000"/>
              </w:rPr>
              <w:t xml:space="preserve"> </w:t>
            </w:r>
            <w:proofErr w:type="spellStart"/>
            <w:r w:rsidRPr="00A308CC">
              <w:rPr>
                <w:rFonts w:ascii="Arial" w:hAnsi="Arial" w:cs="Arial"/>
                <w:color w:val="000000"/>
              </w:rPr>
              <w:t>specifications</w:t>
            </w:r>
            <w:proofErr w:type="spellEnd"/>
            <w:r w:rsidRPr="00A308CC">
              <w:rPr>
                <w:rFonts w:ascii="Arial" w:hAnsi="Arial" w:cs="Arial"/>
                <w:color w:val="000000"/>
              </w:rPr>
              <w:t xml:space="preserve">, </w:t>
            </w:r>
            <w:proofErr w:type="spellStart"/>
            <w:r w:rsidRPr="00A308CC">
              <w:rPr>
                <w:rFonts w:ascii="Arial" w:hAnsi="Arial" w:cs="Arial"/>
                <w:color w:val="000000"/>
              </w:rPr>
              <w:t>they</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ensure</w:t>
            </w:r>
            <w:proofErr w:type="spellEnd"/>
            <w:r w:rsidRPr="00A308CC">
              <w:rPr>
                <w:rFonts w:ascii="Arial" w:hAnsi="Arial" w:cs="Arial"/>
                <w:color w:val="000000"/>
              </w:rPr>
              <w:t xml:space="preserve"> </w:t>
            </w:r>
            <w:proofErr w:type="spellStart"/>
            <w:r w:rsidRPr="00A308CC">
              <w:rPr>
                <w:rFonts w:ascii="Arial" w:hAnsi="Arial" w:cs="Arial"/>
                <w:color w:val="000000"/>
              </w:rPr>
              <w:t>optimal</w:t>
            </w:r>
            <w:proofErr w:type="spellEnd"/>
            <w:r w:rsidRPr="00A308CC">
              <w:rPr>
                <w:rFonts w:ascii="Arial" w:hAnsi="Arial" w:cs="Arial"/>
                <w:color w:val="000000"/>
              </w:rPr>
              <w:t xml:space="preserve"> </w:t>
            </w:r>
            <w:proofErr w:type="spellStart"/>
            <w:r w:rsidRPr="00A308CC">
              <w:rPr>
                <w:rFonts w:ascii="Arial" w:hAnsi="Arial" w:cs="Arial"/>
                <w:color w:val="000000"/>
              </w:rPr>
              <w:t>operational</w:t>
            </w:r>
            <w:proofErr w:type="spellEnd"/>
            <w:r w:rsidRPr="00A308CC">
              <w:rPr>
                <w:rFonts w:ascii="Arial" w:hAnsi="Arial" w:cs="Arial"/>
                <w:color w:val="000000"/>
              </w:rPr>
              <w:t xml:space="preserve"> </w:t>
            </w:r>
            <w:proofErr w:type="spellStart"/>
            <w:r w:rsidRPr="00A308CC">
              <w:rPr>
                <w:rFonts w:ascii="Arial" w:hAnsi="Arial" w:cs="Arial"/>
                <w:color w:val="000000"/>
              </w:rPr>
              <w:t>performance</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highest</w:t>
            </w:r>
            <w:proofErr w:type="spellEnd"/>
            <w:r w:rsidRPr="00A308CC">
              <w:rPr>
                <w:rFonts w:ascii="Arial" w:hAnsi="Arial" w:cs="Arial"/>
                <w:color w:val="000000"/>
              </w:rPr>
              <w:t xml:space="preserve"> </w:t>
            </w:r>
            <w:proofErr w:type="spellStart"/>
            <w:r w:rsidRPr="00A308CC">
              <w:rPr>
                <w:rFonts w:ascii="Arial" w:hAnsi="Arial" w:cs="Arial"/>
                <w:color w:val="000000"/>
              </w:rPr>
              <w:t>reliability</w:t>
            </w:r>
            <w:proofErr w:type="spellEnd"/>
            <w:r w:rsidRPr="00A308CC">
              <w:rPr>
                <w:rFonts w:ascii="Arial" w:hAnsi="Arial" w:cs="Arial"/>
                <w:color w:val="000000"/>
              </w:rPr>
              <w:t xml:space="preserve">; </w:t>
            </w:r>
          </w:p>
          <w:p w:rsidR="00A308CC" w:rsidRPr="00A308CC" w:rsidRDefault="00A308CC" w:rsidP="00A308CC">
            <w:pPr>
              <w:widowControl w:val="0"/>
              <w:autoSpaceDE w:val="0"/>
              <w:autoSpaceDN w:val="0"/>
              <w:adjustRightInd w:val="0"/>
              <w:spacing w:before="5" w:after="0" w:line="253" w:lineRule="exact"/>
              <w:ind w:left="121"/>
              <w:rPr>
                <w:rFonts w:ascii="Arial" w:hAnsi="Arial" w:cs="Arial"/>
                <w:color w:val="000000"/>
              </w:rPr>
            </w:pPr>
            <w:r w:rsidRPr="00A308CC">
              <w:rPr>
                <w:rFonts w:ascii="Arial" w:hAnsi="Arial" w:cs="Arial"/>
                <w:color w:val="000000"/>
              </w:rPr>
              <w:t>-</w:t>
            </w:r>
            <w:r w:rsidRPr="00A308CC">
              <w:rPr>
                <w:rFonts w:ascii="Arial" w:hAnsi="Arial" w:cs="Arial"/>
                <w:color w:val="000000"/>
              </w:rPr>
              <w:tab/>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overall</w:t>
            </w:r>
            <w:proofErr w:type="spellEnd"/>
            <w:r w:rsidRPr="00A308CC">
              <w:rPr>
                <w:rFonts w:ascii="Arial" w:hAnsi="Arial" w:cs="Arial"/>
                <w:color w:val="000000"/>
              </w:rPr>
              <w:t xml:space="preserve"> </w:t>
            </w:r>
            <w:proofErr w:type="spellStart"/>
            <w:r w:rsidRPr="00A308CC">
              <w:rPr>
                <w:rFonts w:ascii="Arial" w:hAnsi="Arial" w:cs="Arial"/>
                <w:color w:val="000000"/>
              </w:rPr>
              <w:t>development</w:t>
            </w:r>
            <w:proofErr w:type="spellEnd"/>
            <w:r w:rsidRPr="00A308CC">
              <w:rPr>
                <w:rFonts w:ascii="Arial" w:hAnsi="Arial" w:cs="Arial"/>
                <w:color w:val="000000"/>
              </w:rPr>
              <w:t xml:space="preserve"> </w:t>
            </w:r>
            <w:proofErr w:type="spellStart"/>
            <w:r w:rsidRPr="00A308CC">
              <w:rPr>
                <w:rFonts w:ascii="Arial" w:hAnsi="Arial" w:cs="Arial"/>
                <w:color w:val="000000"/>
              </w:rPr>
              <w:t>process</w:t>
            </w:r>
            <w:proofErr w:type="spellEnd"/>
            <w:r w:rsidRPr="00A308CC">
              <w:rPr>
                <w:rFonts w:ascii="Arial" w:hAnsi="Arial" w:cs="Arial"/>
                <w:color w:val="000000"/>
              </w:rPr>
              <w:t xml:space="preserve">, </w:t>
            </w:r>
            <w:proofErr w:type="spellStart"/>
            <w:r w:rsidRPr="00A308CC">
              <w:rPr>
                <w:rFonts w:ascii="Arial" w:hAnsi="Arial" w:cs="Arial"/>
                <w:color w:val="000000"/>
              </w:rPr>
              <w:t>including</w:t>
            </w:r>
            <w:proofErr w:type="spellEnd"/>
            <w:r w:rsidRPr="00A308CC">
              <w:rPr>
                <w:rFonts w:ascii="Arial" w:hAnsi="Arial" w:cs="Arial"/>
                <w:color w:val="000000"/>
              </w:rPr>
              <w:t xml:space="preserve"> </w:t>
            </w:r>
            <w:proofErr w:type="spellStart"/>
            <w:r w:rsidRPr="00A308CC">
              <w:rPr>
                <w:rFonts w:ascii="Arial" w:hAnsi="Arial" w:cs="Arial"/>
                <w:color w:val="000000"/>
              </w:rPr>
              <w:t>surveillance</w:t>
            </w:r>
            <w:proofErr w:type="spellEnd"/>
            <w:r w:rsidRPr="00A308CC">
              <w:rPr>
                <w:rFonts w:ascii="Arial" w:hAnsi="Arial" w:cs="Arial"/>
                <w:color w:val="000000"/>
              </w:rPr>
              <w:t xml:space="preserve">, </w:t>
            </w:r>
            <w:proofErr w:type="spellStart"/>
            <w:r w:rsidRPr="00A308CC">
              <w:rPr>
                <w:rFonts w:ascii="Arial" w:hAnsi="Arial" w:cs="Arial"/>
                <w:color w:val="000000"/>
              </w:rPr>
              <w:t>testing</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implementation</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modifications</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design, </w:t>
            </w:r>
            <w:proofErr w:type="spellStart"/>
            <w:r w:rsidRPr="00A308CC">
              <w:rPr>
                <w:rFonts w:ascii="Arial" w:hAnsi="Arial" w:cs="Arial"/>
                <w:color w:val="000000"/>
              </w:rPr>
              <w:t>shall</w:t>
            </w:r>
            <w:proofErr w:type="spellEnd"/>
            <w:r w:rsidRPr="00A308CC">
              <w:rPr>
                <w:rFonts w:ascii="Arial" w:hAnsi="Arial" w:cs="Arial"/>
                <w:color w:val="000000"/>
              </w:rPr>
              <w:t xml:space="preserve"> be </w:t>
            </w:r>
            <w:proofErr w:type="spellStart"/>
            <w:r w:rsidRPr="00A308CC">
              <w:rPr>
                <w:rFonts w:ascii="Arial" w:hAnsi="Arial" w:cs="Arial"/>
                <w:color w:val="000000"/>
              </w:rPr>
              <w:t>systematically</w:t>
            </w:r>
            <w:proofErr w:type="spellEnd"/>
            <w:r w:rsidRPr="00A308CC">
              <w:rPr>
                <w:rFonts w:ascii="Arial" w:hAnsi="Arial" w:cs="Arial"/>
                <w:color w:val="000000"/>
              </w:rPr>
              <w:t xml:space="preserve"> </w:t>
            </w:r>
            <w:proofErr w:type="spellStart"/>
            <w:r w:rsidRPr="00A308CC">
              <w:rPr>
                <w:rFonts w:ascii="Arial" w:hAnsi="Arial" w:cs="Arial"/>
                <w:color w:val="000000"/>
              </w:rPr>
              <w:lastRenderedPageBreak/>
              <w:t>reviewed</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documented</w:t>
            </w:r>
            <w:proofErr w:type="spellEnd"/>
            <w:r w:rsidRPr="00A308CC">
              <w:rPr>
                <w:rFonts w:ascii="Arial" w:hAnsi="Arial" w:cs="Arial"/>
                <w:color w:val="000000"/>
              </w:rPr>
              <w:t>;</w:t>
            </w:r>
          </w:p>
          <w:p w:rsidR="00A308CC" w:rsidRPr="00A308CC" w:rsidRDefault="00A308CC" w:rsidP="00A308CC">
            <w:pPr>
              <w:widowControl w:val="0"/>
              <w:autoSpaceDE w:val="0"/>
              <w:autoSpaceDN w:val="0"/>
              <w:adjustRightInd w:val="0"/>
              <w:spacing w:before="5" w:after="0" w:line="253" w:lineRule="exact"/>
              <w:ind w:left="121"/>
              <w:rPr>
                <w:rFonts w:ascii="Arial" w:hAnsi="Arial" w:cs="Arial"/>
                <w:color w:val="000000"/>
              </w:rPr>
            </w:pPr>
            <w:r w:rsidRPr="00A308CC">
              <w:rPr>
                <w:rFonts w:ascii="Arial" w:hAnsi="Arial" w:cs="Arial"/>
                <w:color w:val="000000"/>
              </w:rPr>
              <w:t>-</w:t>
            </w:r>
            <w:r w:rsidRPr="00A308CC">
              <w:rPr>
                <w:rFonts w:ascii="Arial" w:hAnsi="Arial" w:cs="Arial"/>
                <w:color w:val="000000"/>
              </w:rPr>
              <w:tab/>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computer-supported</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be </w:t>
            </w:r>
            <w:proofErr w:type="spellStart"/>
            <w:r w:rsidRPr="00A308CC">
              <w:rPr>
                <w:rFonts w:ascii="Arial" w:hAnsi="Arial" w:cs="Arial"/>
                <w:color w:val="000000"/>
              </w:rPr>
              <w:t>submitted</w:t>
            </w:r>
            <w:proofErr w:type="spellEnd"/>
            <w:r w:rsidRPr="00A308CC">
              <w:rPr>
                <w:rFonts w:ascii="Arial" w:hAnsi="Arial" w:cs="Arial"/>
                <w:color w:val="000000"/>
              </w:rPr>
              <w:t xml:space="preserve"> to </w:t>
            </w:r>
            <w:proofErr w:type="spellStart"/>
            <w:r w:rsidRPr="00A308CC">
              <w:rPr>
                <w:rFonts w:ascii="Arial" w:hAnsi="Arial" w:cs="Arial"/>
                <w:color w:val="000000"/>
              </w:rPr>
              <w:t>an</w:t>
            </w:r>
            <w:proofErr w:type="spellEnd"/>
            <w:r w:rsidRPr="00A308CC">
              <w:rPr>
                <w:rFonts w:ascii="Arial" w:hAnsi="Arial" w:cs="Arial"/>
                <w:color w:val="000000"/>
              </w:rPr>
              <w:t xml:space="preserve"> </w:t>
            </w:r>
            <w:proofErr w:type="spellStart"/>
            <w:r w:rsidRPr="00A308CC">
              <w:rPr>
                <w:rFonts w:ascii="Arial" w:hAnsi="Arial" w:cs="Arial"/>
                <w:color w:val="000000"/>
              </w:rPr>
              <w:t>independent</w:t>
            </w:r>
            <w:proofErr w:type="spellEnd"/>
            <w:r w:rsidRPr="00A308CC">
              <w:rPr>
                <w:rFonts w:ascii="Arial" w:hAnsi="Arial" w:cs="Arial"/>
                <w:color w:val="000000"/>
              </w:rPr>
              <w:t xml:space="preserve"> </w:t>
            </w:r>
            <w:proofErr w:type="spellStart"/>
            <w:r w:rsidRPr="00A308CC">
              <w:rPr>
                <w:rFonts w:ascii="Arial" w:hAnsi="Arial" w:cs="Arial"/>
                <w:color w:val="000000"/>
              </w:rPr>
              <w:t>expert</w:t>
            </w:r>
            <w:proofErr w:type="spellEnd"/>
            <w:r w:rsidRPr="00A308CC">
              <w:rPr>
                <w:rFonts w:ascii="Arial" w:hAnsi="Arial" w:cs="Arial"/>
                <w:color w:val="000000"/>
              </w:rPr>
              <w:t xml:space="preserve"> </w:t>
            </w:r>
            <w:proofErr w:type="spellStart"/>
            <w:r w:rsidRPr="00A308CC">
              <w:rPr>
                <w:rFonts w:ascii="Arial" w:hAnsi="Arial" w:cs="Arial"/>
                <w:color w:val="000000"/>
              </w:rPr>
              <w:t>assessment</w:t>
            </w:r>
            <w:proofErr w:type="spellEnd"/>
            <w:r w:rsidRPr="00A308CC">
              <w:rPr>
                <w:rFonts w:ascii="Arial" w:hAnsi="Arial" w:cs="Arial"/>
                <w:color w:val="000000"/>
              </w:rPr>
              <w:t xml:space="preserve"> to </w:t>
            </w:r>
            <w:proofErr w:type="spellStart"/>
            <w:r w:rsidRPr="00A308CC">
              <w:rPr>
                <w:rFonts w:ascii="Arial" w:hAnsi="Arial" w:cs="Arial"/>
                <w:color w:val="000000"/>
              </w:rPr>
              <w:t>verify</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confidence</w:t>
            </w:r>
            <w:proofErr w:type="spellEnd"/>
            <w:r w:rsidRPr="00A308CC">
              <w:rPr>
                <w:rFonts w:ascii="Arial" w:hAnsi="Arial" w:cs="Arial"/>
                <w:color w:val="000000"/>
              </w:rPr>
              <w:t xml:space="preserve"> </w:t>
            </w:r>
            <w:proofErr w:type="spellStart"/>
            <w:r w:rsidRPr="00A308CC">
              <w:rPr>
                <w:rFonts w:ascii="Arial" w:hAnsi="Arial" w:cs="Arial"/>
                <w:color w:val="000000"/>
              </w:rPr>
              <w:t>level</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its</w:t>
            </w:r>
            <w:proofErr w:type="spellEnd"/>
            <w:r w:rsidRPr="00A308CC">
              <w:rPr>
                <w:rFonts w:ascii="Arial" w:hAnsi="Arial" w:cs="Arial"/>
                <w:color w:val="000000"/>
              </w:rPr>
              <w:t xml:space="preserve"> </w:t>
            </w:r>
            <w:proofErr w:type="spellStart"/>
            <w:r w:rsidRPr="00A308CC">
              <w:rPr>
                <w:rFonts w:ascii="Arial" w:hAnsi="Arial" w:cs="Arial"/>
                <w:color w:val="000000"/>
              </w:rPr>
              <w:t>reliability</w:t>
            </w:r>
            <w:proofErr w:type="spellEnd"/>
            <w:r w:rsidRPr="00A308CC">
              <w:rPr>
                <w:rFonts w:ascii="Arial" w:hAnsi="Arial" w:cs="Arial"/>
                <w:color w:val="000000"/>
              </w:rPr>
              <w:t>;</w:t>
            </w:r>
          </w:p>
          <w:p w:rsidR="00D54293" w:rsidRPr="00FB4088" w:rsidRDefault="00A308CC" w:rsidP="00A308CC">
            <w:pPr>
              <w:widowControl w:val="0"/>
              <w:autoSpaceDE w:val="0"/>
              <w:autoSpaceDN w:val="0"/>
              <w:adjustRightInd w:val="0"/>
              <w:spacing w:before="5" w:after="0" w:line="253" w:lineRule="exact"/>
              <w:ind w:left="121"/>
              <w:rPr>
                <w:rFonts w:ascii="Arial" w:hAnsi="Arial" w:cs="Arial"/>
                <w:color w:val="000000"/>
              </w:rPr>
            </w:pPr>
            <w:r w:rsidRPr="00A308CC">
              <w:rPr>
                <w:rFonts w:ascii="Arial" w:hAnsi="Arial" w:cs="Arial"/>
                <w:color w:val="000000"/>
              </w:rPr>
              <w:t>-</w:t>
            </w:r>
            <w:r w:rsidRPr="00A308CC">
              <w:rPr>
                <w:rFonts w:ascii="Arial" w:hAnsi="Arial" w:cs="Arial"/>
                <w:color w:val="000000"/>
              </w:rPr>
              <w:tab/>
            </w:r>
            <w:proofErr w:type="spellStart"/>
            <w:r w:rsidRPr="00A308CC">
              <w:rPr>
                <w:rFonts w:ascii="Arial" w:hAnsi="Arial" w:cs="Arial"/>
                <w:color w:val="000000"/>
              </w:rPr>
              <w:t>if</w:t>
            </w:r>
            <w:proofErr w:type="spellEnd"/>
            <w:r w:rsidRPr="00A308CC">
              <w:rPr>
                <w:rFonts w:ascii="Arial" w:hAnsi="Arial" w:cs="Arial"/>
                <w:color w:val="000000"/>
              </w:rPr>
              <w:t xml:space="preserve"> a </w:t>
            </w:r>
            <w:proofErr w:type="spellStart"/>
            <w:r w:rsidRPr="00A308CC">
              <w:rPr>
                <w:rFonts w:ascii="Arial" w:hAnsi="Arial" w:cs="Arial"/>
                <w:color w:val="000000"/>
              </w:rPr>
              <w:t>high</w:t>
            </w:r>
            <w:proofErr w:type="spellEnd"/>
            <w:r w:rsidRPr="00A308CC">
              <w:rPr>
                <w:rFonts w:ascii="Arial" w:hAnsi="Arial" w:cs="Arial"/>
                <w:color w:val="000000"/>
              </w:rPr>
              <w:t xml:space="preserve"> </w:t>
            </w:r>
            <w:proofErr w:type="spellStart"/>
            <w:r w:rsidRPr="00A308CC">
              <w:rPr>
                <w:rFonts w:ascii="Arial" w:hAnsi="Arial" w:cs="Arial"/>
                <w:color w:val="000000"/>
              </w:rPr>
              <w:t>level</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confidence</w:t>
            </w:r>
            <w:proofErr w:type="spellEnd"/>
            <w:r w:rsidRPr="00A308CC">
              <w:rPr>
                <w:rFonts w:ascii="Arial" w:hAnsi="Arial" w:cs="Arial"/>
                <w:color w:val="000000"/>
              </w:rPr>
              <w:t xml:space="preserve"> in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w:t>
            </w:r>
            <w:proofErr w:type="spellStart"/>
            <w:r w:rsidRPr="00A308CC">
              <w:rPr>
                <w:rFonts w:ascii="Arial" w:hAnsi="Arial" w:cs="Arial"/>
                <w:color w:val="000000"/>
              </w:rPr>
              <w:t>cannot</w:t>
            </w:r>
            <w:proofErr w:type="spellEnd"/>
            <w:r w:rsidRPr="00A308CC">
              <w:rPr>
                <w:rFonts w:ascii="Arial" w:hAnsi="Arial" w:cs="Arial"/>
                <w:color w:val="000000"/>
              </w:rPr>
              <w:t xml:space="preserve"> be </w:t>
            </w:r>
            <w:proofErr w:type="spellStart"/>
            <w:r w:rsidRPr="00A308CC">
              <w:rPr>
                <w:rFonts w:ascii="Arial" w:hAnsi="Arial" w:cs="Arial"/>
                <w:color w:val="000000"/>
              </w:rPr>
              <w:t>achieved</w:t>
            </w:r>
            <w:proofErr w:type="spellEnd"/>
            <w:r w:rsidRPr="00A308CC">
              <w:rPr>
                <w:rFonts w:ascii="Arial" w:hAnsi="Arial" w:cs="Arial"/>
                <w:color w:val="000000"/>
              </w:rPr>
              <w:t xml:space="preserve">, </w:t>
            </w:r>
            <w:proofErr w:type="spellStart"/>
            <w:r w:rsidRPr="00A308CC">
              <w:rPr>
                <w:rFonts w:ascii="Arial" w:hAnsi="Arial" w:cs="Arial"/>
                <w:color w:val="000000"/>
              </w:rPr>
              <w:t>an</w:t>
            </w:r>
            <w:proofErr w:type="spellEnd"/>
            <w:r w:rsidRPr="00A308CC">
              <w:rPr>
                <w:rFonts w:ascii="Arial" w:hAnsi="Arial" w:cs="Arial"/>
                <w:color w:val="000000"/>
              </w:rPr>
              <w:t xml:space="preserve"> alternative </w:t>
            </w:r>
            <w:proofErr w:type="spellStart"/>
            <w:r w:rsidRPr="00A308CC">
              <w:rPr>
                <w:rFonts w:ascii="Arial" w:hAnsi="Arial" w:cs="Arial"/>
                <w:color w:val="000000"/>
              </w:rPr>
              <w:t>method</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achieving</w:t>
            </w:r>
            <w:proofErr w:type="spellEnd"/>
            <w:r w:rsidRPr="00A308CC">
              <w:rPr>
                <w:rFonts w:ascii="Arial" w:hAnsi="Arial" w:cs="Arial"/>
                <w:color w:val="000000"/>
              </w:rPr>
              <w:t xml:space="preserve"> </w:t>
            </w:r>
            <w:proofErr w:type="spellStart"/>
            <w:r w:rsidRPr="00A308CC">
              <w:rPr>
                <w:rFonts w:ascii="Arial" w:hAnsi="Arial" w:cs="Arial"/>
                <w:color w:val="000000"/>
              </w:rPr>
              <w:t>all</w:t>
            </w:r>
            <w:proofErr w:type="spellEnd"/>
            <w:r w:rsidRPr="00A308CC">
              <w:rPr>
                <w:rFonts w:ascii="Arial" w:hAnsi="Arial" w:cs="Arial"/>
                <w:color w:val="000000"/>
              </w:rPr>
              <w:t xml:space="preserve"> </w:t>
            </w:r>
            <w:proofErr w:type="spellStart"/>
            <w:r w:rsidRPr="00A308CC">
              <w:rPr>
                <w:rFonts w:ascii="Arial" w:hAnsi="Arial" w:cs="Arial"/>
                <w:color w:val="000000"/>
              </w:rPr>
              <w:t>safety</w:t>
            </w:r>
            <w:proofErr w:type="spellEnd"/>
            <w:r w:rsidRPr="00A308CC">
              <w:rPr>
                <w:rFonts w:ascii="Arial" w:hAnsi="Arial" w:cs="Arial"/>
                <w:color w:val="000000"/>
              </w:rPr>
              <w:t xml:space="preserve"> </w:t>
            </w:r>
            <w:proofErr w:type="spellStart"/>
            <w:r w:rsidRPr="00A308CC">
              <w:rPr>
                <w:rFonts w:ascii="Arial" w:hAnsi="Arial" w:cs="Arial"/>
                <w:color w:val="000000"/>
              </w:rPr>
              <w:t>measures</w:t>
            </w:r>
            <w:proofErr w:type="spellEnd"/>
            <w:r w:rsidRPr="00A308CC">
              <w:rPr>
                <w:rFonts w:ascii="Arial" w:hAnsi="Arial" w:cs="Arial"/>
                <w:color w:val="000000"/>
              </w:rPr>
              <w:t xml:space="preserve"> </w:t>
            </w:r>
            <w:proofErr w:type="spellStart"/>
            <w:r w:rsidRPr="00A308CC">
              <w:rPr>
                <w:rFonts w:ascii="Arial" w:hAnsi="Arial" w:cs="Arial"/>
                <w:color w:val="000000"/>
              </w:rPr>
              <w:t>expected</w:t>
            </w:r>
            <w:proofErr w:type="spellEnd"/>
            <w:r w:rsidRPr="00A308CC">
              <w:rPr>
                <w:rFonts w:ascii="Arial" w:hAnsi="Arial" w:cs="Arial"/>
                <w:color w:val="000000"/>
              </w:rPr>
              <w:t xml:space="preserve"> </w:t>
            </w:r>
            <w:proofErr w:type="spellStart"/>
            <w:r w:rsidRPr="00A308CC">
              <w:rPr>
                <w:rFonts w:ascii="Arial" w:hAnsi="Arial" w:cs="Arial"/>
                <w:color w:val="000000"/>
              </w:rPr>
              <w:t>from</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protection</w:t>
            </w:r>
            <w:proofErr w:type="spellEnd"/>
            <w:r w:rsidRPr="00A308CC">
              <w:rPr>
                <w:rFonts w:ascii="Arial" w:hAnsi="Arial" w:cs="Arial"/>
                <w:color w:val="000000"/>
              </w:rPr>
              <w:t xml:space="preserve"> </w:t>
            </w:r>
            <w:proofErr w:type="spellStart"/>
            <w:r w:rsidRPr="00A308CC">
              <w:rPr>
                <w:rFonts w:ascii="Arial" w:hAnsi="Arial" w:cs="Arial"/>
                <w:color w:val="000000"/>
              </w:rPr>
              <w:t>system</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be </w:t>
            </w:r>
            <w:proofErr w:type="spellStart"/>
            <w:r w:rsidRPr="00A308CC">
              <w:rPr>
                <w:rFonts w:ascii="Arial" w:hAnsi="Arial" w:cs="Arial"/>
                <w:color w:val="000000"/>
              </w:rPr>
              <w:t>implemented</w:t>
            </w:r>
            <w:proofErr w:type="spellEnd"/>
            <w:r w:rsidRPr="00A308C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E 10.11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r w:rsidRPr="00FB4088">
              <w:rPr>
                <w:rFonts w:ascii="Arial" w:hAnsi="Arial" w:cs="Arial"/>
                <w:color w:val="000000"/>
              </w:rPr>
              <w:t xml:space="preserve">It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ensured</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power</w:t>
            </w:r>
            <w:proofErr w:type="spellEnd"/>
            <w:r w:rsidRPr="00FB4088">
              <w:rPr>
                <w:rFonts w:ascii="Arial" w:hAnsi="Arial" w:cs="Arial"/>
                <w:color w:val="000000"/>
              </w:rPr>
              <w:t xml:space="preserve"> </w:t>
            </w:r>
            <w:proofErr w:type="spellStart"/>
            <w:r w:rsidRPr="00FB4088">
              <w:rPr>
                <w:rFonts w:ascii="Arial" w:hAnsi="Arial" w:cs="Arial"/>
                <w:color w:val="000000"/>
              </w:rPr>
              <w:t>supply</w:t>
            </w:r>
            <w:proofErr w:type="spellEnd"/>
            <w:r w:rsidRPr="00FB4088">
              <w:rPr>
                <w:rFonts w:ascii="Arial" w:hAnsi="Arial" w:cs="Arial"/>
                <w:color w:val="000000"/>
              </w:rPr>
              <w:t xml:space="preserve"> is </w:t>
            </w:r>
            <w:proofErr w:type="spellStart"/>
            <w:r w:rsidRPr="00FB4088">
              <w:rPr>
                <w:rFonts w:ascii="Arial" w:hAnsi="Arial" w:cs="Arial"/>
                <w:color w:val="000000"/>
              </w:rPr>
              <w:t>able</w:t>
            </w:r>
            <w:proofErr w:type="spellEnd"/>
            <w:r w:rsidRPr="00FB4088">
              <w:rPr>
                <w:rFonts w:ascii="Arial" w:hAnsi="Arial" w:cs="Arial"/>
                <w:color w:val="000000"/>
              </w:rPr>
              <w:t xml:space="preserve"> to </w:t>
            </w:r>
            <w:proofErr w:type="spellStart"/>
            <w:r w:rsidRPr="00FB4088">
              <w:rPr>
                <w:rFonts w:ascii="Arial" w:hAnsi="Arial" w:cs="Arial"/>
                <w:color w:val="000000"/>
              </w:rPr>
              <w:t>supply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power</w:t>
            </w:r>
            <w:proofErr w:type="spellEnd"/>
            <w:r w:rsidRPr="00FB4088">
              <w:rPr>
                <w:rFonts w:ascii="Arial" w:hAnsi="Arial" w:cs="Arial"/>
                <w:color w:val="000000"/>
              </w:rPr>
              <w:t xml:space="preserve"> to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components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in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state</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in a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assumption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w:t>
            </w:r>
            <w:proofErr w:type="spellStart"/>
            <w:r w:rsidRPr="00FB4088">
              <w:rPr>
                <w:rFonts w:ascii="Arial" w:hAnsi="Arial" w:cs="Arial"/>
                <w:color w:val="000000"/>
              </w:rPr>
              <w:t>single</w:t>
            </w:r>
            <w:proofErr w:type="spellEnd"/>
            <w:r w:rsidRPr="00FB4088">
              <w:rPr>
                <w:rFonts w:ascii="Arial" w:hAnsi="Arial" w:cs="Arial"/>
                <w:color w:val="000000"/>
              </w:rPr>
              <w:t xml:space="preserve"> </w:t>
            </w:r>
            <w:proofErr w:type="spellStart"/>
            <w:r w:rsidRPr="00FB4088">
              <w:rPr>
                <w:rFonts w:ascii="Arial" w:hAnsi="Arial" w:cs="Arial"/>
                <w:color w:val="000000"/>
              </w:rPr>
              <w:t>failure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coincidental</w:t>
            </w:r>
            <w:proofErr w:type="spellEnd"/>
            <w:r w:rsidRPr="00FB4088">
              <w:rPr>
                <w:rFonts w:ascii="Arial" w:hAnsi="Arial" w:cs="Arial"/>
                <w:color w:val="000000"/>
              </w:rPr>
              <w:t xml:space="preserve"> </w:t>
            </w:r>
            <w:proofErr w:type="spellStart"/>
            <w:r w:rsidRPr="00FB4088">
              <w:rPr>
                <w:rFonts w:ascii="Arial" w:hAnsi="Arial" w:cs="Arial"/>
                <w:color w:val="000000"/>
              </w:rPr>
              <w:t>loss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off</w:t>
            </w:r>
            <w:proofErr w:type="spellEnd"/>
            <w:r w:rsidRPr="00FB4088">
              <w:rPr>
                <w:rFonts w:ascii="Arial" w:hAnsi="Arial" w:cs="Arial"/>
                <w:color w:val="000000"/>
              </w:rPr>
              <w:t xml:space="preserve">-site </w:t>
            </w:r>
            <w:proofErr w:type="spellStart"/>
            <w:r w:rsidRPr="00FB4088">
              <w:rPr>
                <w:rFonts w:ascii="Arial" w:hAnsi="Arial" w:cs="Arial"/>
                <w:color w:val="000000"/>
              </w:rPr>
              <w:t>power</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P1/1.11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D7993" w:rsidP="00D54293">
            <w:pPr>
              <w:widowControl w:val="0"/>
              <w:autoSpaceDE w:val="0"/>
              <w:autoSpaceDN w:val="0"/>
              <w:adjustRightInd w:val="0"/>
              <w:spacing w:before="3" w:after="0" w:line="253" w:lineRule="exact"/>
              <w:ind w:left="121"/>
              <w:rPr>
                <w:rFonts w:ascii="Arial" w:hAnsi="Arial" w:cs="Arial"/>
                <w:color w:val="000000"/>
              </w:rPr>
            </w:pPr>
            <w:r w:rsidRPr="00ED7993">
              <w:rPr>
                <w:rFonts w:ascii="Arial" w:hAnsi="Arial" w:cs="Arial"/>
                <w:color w:val="000000"/>
              </w:rPr>
              <w:t>Zasilni vir električne energije mora biti zmožen napajati s potrebno energijo sisteme in sestavne dele, pomembne za varnost, v vseh stanjih objekta in med projektnim dogodkom. Pri tem se predvidi možnost enojne odpovedi ob istočasni izgubi vsega zunanjega napajanja.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308CC" w:rsidP="00D54293">
            <w:pPr>
              <w:widowControl w:val="0"/>
              <w:autoSpaceDE w:val="0"/>
              <w:autoSpaceDN w:val="0"/>
              <w:adjustRightInd w:val="0"/>
              <w:spacing w:before="3" w:after="0" w:line="253" w:lineRule="exact"/>
              <w:ind w:left="121"/>
              <w:rPr>
                <w:rFonts w:ascii="Arial" w:hAnsi="Arial" w:cs="Arial"/>
                <w:color w:val="000000"/>
              </w:rPr>
            </w:pP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source</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emergency</w:t>
            </w:r>
            <w:proofErr w:type="spellEnd"/>
            <w:r w:rsidRPr="00A308CC">
              <w:rPr>
                <w:rFonts w:ascii="Arial" w:hAnsi="Arial" w:cs="Arial"/>
                <w:color w:val="000000"/>
              </w:rPr>
              <w:t xml:space="preserve"> </w:t>
            </w:r>
            <w:proofErr w:type="spellStart"/>
            <w:r w:rsidRPr="00A308CC">
              <w:rPr>
                <w:rFonts w:ascii="Arial" w:hAnsi="Arial" w:cs="Arial"/>
                <w:color w:val="000000"/>
              </w:rPr>
              <w:t>power</w:t>
            </w:r>
            <w:proofErr w:type="spellEnd"/>
            <w:r w:rsidRPr="00A308CC">
              <w:rPr>
                <w:rFonts w:ascii="Arial" w:hAnsi="Arial" w:cs="Arial"/>
                <w:color w:val="000000"/>
              </w:rPr>
              <w:t xml:space="preserve"> </w:t>
            </w:r>
            <w:proofErr w:type="spellStart"/>
            <w:r w:rsidRPr="00A308CC">
              <w:rPr>
                <w:rFonts w:ascii="Arial" w:hAnsi="Arial" w:cs="Arial"/>
                <w:color w:val="000000"/>
              </w:rPr>
              <w:t>supply</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be </w:t>
            </w:r>
            <w:proofErr w:type="spellStart"/>
            <w:r w:rsidRPr="00A308CC">
              <w:rPr>
                <w:rFonts w:ascii="Arial" w:hAnsi="Arial" w:cs="Arial"/>
                <w:color w:val="000000"/>
              </w:rPr>
              <w:t>capable</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supplying</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necessary</w:t>
            </w:r>
            <w:proofErr w:type="spellEnd"/>
            <w:r w:rsidRPr="00A308CC">
              <w:rPr>
                <w:rFonts w:ascii="Arial" w:hAnsi="Arial" w:cs="Arial"/>
                <w:color w:val="000000"/>
              </w:rPr>
              <w:t xml:space="preserve"> </w:t>
            </w:r>
            <w:proofErr w:type="spellStart"/>
            <w:r w:rsidRPr="00A308CC">
              <w:rPr>
                <w:rFonts w:ascii="Arial" w:hAnsi="Arial" w:cs="Arial"/>
                <w:color w:val="000000"/>
              </w:rPr>
              <w:t>power</w:t>
            </w:r>
            <w:proofErr w:type="spellEnd"/>
            <w:r w:rsidRPr="00A308CC">
              <w:rPr>
                <w:rFonts w:ascii="Arial" w:hAnsi="Arial" w:cs="Arial"/>
                <w:color w:val="000000"/>
              </w:rPr>
              <w:t xml:space="preserve"> to </w:t>
            </w:r>
            <w:proofErr w:type="spellStart"/>
            <w:r w:rsidRPr="00A308CC">
              <w:rPr>
                <w:rFonts w:ascii="Arial" w:hAnsi="Arial" w:cs="Arial"/>
                <w:color w:val="000000"/>
              </w:rPr>
              <w:t>safety-related</w:t>
            </w:r>
            <w:proofErr w:type="spellEnd"/>
            <w:r w:rsidRPr="00A308CC">
              <w:rPr>
                <w:rFonts w:ascii="Arial" w:hAnsi="Arial" w:cs="Arial"/>
                <w:color w:val="000000"/>
              </w:rPr>
              <w:t xml:space="preserve"> </w:t>
            </w:r>
            <w:proofErr w:type="spellStart"/>
            <w:r w:rsidRPr="00A308CC">
              <w:rPr>
                <w:rFonts w:ascii="Arial" w:hAnsi="Arial" w:cs="Arial"/>
                <w:color w:val="000000"/>
              </w:rPr>
              <w:t>systems</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components</w:t>
            </w:r>
            <w:proofErr w:type="spellEnd"/>
            <w:r w:rsidRPr="00A308CC">
              <w:rPr>
                <w:rFonts w:ascii="Arial" w:hAnsi="Arial" w:cs="Arial"/>
                <w:color w:val="000000"/>
              </w:rPr>
              <w:t xml:space="preserve"> in </w:t>
            </w:r>
            <w:proofErr w:type="spellStart"/>
            <w:r w:rsidRPr="00A308CC">
              <w:rPr>
                <w:rFonts w:ascii="Arial" w:hAnsi="Arial" w:cs="Arial"/>
                <w:color w:val="000000"/>
              </w:rPr>
              <w:t>all</w:t>
            </w:r>
            <w:proofErr w:type="spellEnd"/>
            <w:r w:rsidRPr="00A308CC">
              <w:rPr>
                <w:rFonts w:ascii="Arial" w:hAnsi="Arial" w:cs="Arial"/>
                <w:color w:val="000000"/>
              </w:rPr>
              <w:t xml:space="preserve"> </w:t>
            </w:r>
            <w:proofErr w:type="spellStart"/>
            <w:r w:rsidRPr="00A308CC">
              <w:rPr>
                <w:rFonts w:ascii="Arial" w:hAnsi="Arial" w:cs="Arial"/>
                <w:color w:val="000000"/>
              </w:rPr>
              <w:t>facility</w:t>
            </w:r>
            <w:proofErr w:type="spellEnd"/>
            <w:r w:rsidRPr="00A308CC">
              <w:rPr>
                <w:rFonts w:ascii="Arial" w:hAnsi="Arial" w:cs="Arial"/>
                <w:color w:val="000000"/>
              </w:rPr>
              <w:t xml:space="preserve"> </w:t>
            </w:r>
            <w:proofErr w:type="spellStart"/>
            <w:r w:rsidRPr="00A308CC">
              <w:rPr>
                <w:rFonts w:ascii="Arial" w:hAnsi="Arial" w:cs="Arial"/>
                <w:color w:val="000000"/>
              </w:rPr>
              <w:t>states</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during</w:t>
            </w:r>
            <w:proofErr w:type="spellEnd"/>
            <w:r w:rsidRPr="00A308CC">
              <w:rPr>
                <w:rFonts w:ascii="Arial" w:hAnsi="Arial" w:cs="Arial"/>
                <w:color w:val="000000"/>
              </w:rPr>
              <w:t xml:space="preserve"> a design-</w:t>
            </w:r>
            <w:proofErr w:type="spellStart"/>
            <w:r w:rsidRPr="00A308CC">
              <w:rPr>
                <w:rFonts w:ascii="Arial" w:hAnsi="Arial" w:cs="Arial"/>
                <w:color w:val="000000"/>
              </w:rPr>
              <w:t>basis</w:t>
            </w:r>
            <w:proofErr w:type="spellEnd"/>
            <w:r w:rsidRPr="00A308CC">
              <w:rPr>
                <w:rFonts w:ascii="Arial" w:hAnsi="Arial" w:cs="Arial"/>
                <w:color w:val="000000"/>
              </w:rPr>
              <w:t xml:space="preserve"> </w:t>
            </w:r>
            <w:proofErr w:type="spellStart"/>
            <w:r w:rsidRPr="00A308CC">
              <w:rPr>
                <w:rFonts w:ascii="Arial" w:hAnsi="Arial" w:cs="Arial"/>
                <w:color w:val="000000"/>
              </w:rPr>
              <w:t>event</w:t>
            </w:r>
            <w:proofErr w:type="spellEnd"/>
            <w:r w:rsidRPr="00A308CC">
              <w:rPr>
                <w:rFonts w:ascii="Arial" w:hAnsi="Arial" w:cs="Arial"/>
                <w:color w:val="000000"/>
              </w:rPr>
              <w:t xml:space="preserve">. </w:t>
            </w:r>
            <w:proofErr w:type="spellStart"/>
            <w:r w:rsidRPr="00A308CC">
              <w:rPr>
                <w:rFonts w:ascii="Arial" w:hAnsi="Arial" w:cs="Arial"/>
                <w:color w:val="000000"/>
              </w:rPr>
              <w:t>This</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also</w:t>
            </w:r>
            <w:proofErr w:type="spellEnd"/>
            <w:r w:rsidRPr="00A308CC">
              <w:rPr>
                <w:rFonts w:ascii="Arial" w:hAnsi="Arial" w:cs="Arial"/>
                <w:color w:val="000000"/>
              </w:rPr>
              <w:t xml:space="preserve"> be </w:t>
            </w:r>
            <w:proofErr w:type="spellStart"/>
            <w:r w:rsidRPr="00A308CC">
              <w:rPr>
                <w:rFonts w:ascii="Arial" w:hAnsi="Arial" w:cs="Arial"/>
                <w:color w:val="000000"/>
              </w:rPr>
              <w:t>accomplished</w:t>
            </w:r>
            <w:proofErr w:type="spellEnd"/>
            <w:r w:rsidRPr="00A308CC">
              <w:rPr>
                <w:rFonts w:ascii="Arial" w:hAnsi="Arial" w:cs="Arial"/>
                <w:color w:val="000000"/>
              </w:rPr>
              <w:t xml:space="preserve"> </w:t>
            </w:r>
            <w:proofErr w:type="spellStart"/>
            <w:r w:rsidRPr="00A308CC">
              <w:rPr>
                <w:rFonts w:ascii="Arial" w:hAnsi="Arial" w:cs="Arial"/>
                <w:color w:val="000000"/>
              </w:rPr>
              <w:t>under</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assumptions</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a </w:t>
            </w:r>
            <w:proofErr w:type="spellStart"/>
            <w:r w:rsidRPr="00A308CC">
              <w:rPr>
                <w:rFonts w:ascii="Arial" w:hAnsi="Arial" w:cs="Arial"/>
                <w:color w:val="000000"/>
              </w:rPr>
              <w:t>single</w:t>
            </w:r>
            <w:proofErr w:type="spellEnd"/>
            <w:r w:rsidRPr="00A308CC">
              <w:rPr>
                <w:rFonts w:ascii="Arial" w:hAnsi="Arial" w:cs="Arial"/>
                <w:color w:val="000000"/>
              </w:rPr>
              <w:t xml:space="preserve"> </w:t>
            </w:r>
            <w:proofErr w:type="spellStart"/>
            <w:r w:rsidRPr="00A308CC">
              <w:rPr>
                <w:rFonts w:ascii="Arial" w:hAnsi="Arial" w:cs="Arial"/>
                <w:color w:val="000000"/>
              </w:rPr>
              <w:t>failure</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a total </w:t>
            </w:r>
            <w:proofErr w:type="spellStart"/>
            <w:r w:rsidRPr="00A308CC">
              <w:rPr>
                <w:rFonts w:ascii="Arial" w:hAnsi="Arial" w:cs="Arial"/>
                <w:color w:val="000000"/>
              </w:rPr>
              <w:t>blackout</w:t>
            </w:r>
            <w:proofErr w:type="spellEnd"/>
            <w:r w:rsidRPr="00A308C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E 11.1</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8"/>
              <w:rPr>
                <w:rFonts w:ascii="Arial" w:hAnsi="Arial" w:cs="Arial"/>
                <w:strike/>
                <w:color w:val="FF0000"/>
              </w:rPr>
            </w:pPr>
            <w:proofErr w:type="spellStart"/>
            <w:r w:rsidRPr="00FB4088">
              <w:rPr>
                <w:rFonts w:ascii="Arial" w:hAnsi="Arial" w:cs="Arial"/>
              </w:rPr>
              <w:t>The</w:t>
            </w:r>
            <w:proofErr w:type="spellEnd"/>
            <w:r w:rsidRPr="00FB4088">
              <w:rPr>
                <w:rFonts w:ascii="Arial" w:hAnsi="Arial" w:cs="Arial"/>
              </w:rPr>
              <w:t xml:space="preserve"> </w:t>
            </w:r>
            <w:proofErr w:type="spellStart"/>
            <w:r w:rsidRPr="00FB4088">
              <w:rPr>
                <w:rFonts w:ascii="Arial" w:hAnsi="Arial" w:cs="Arial"/>
              </w:rPr>
              <w:t>actual</w:t>
            </w:r>
            <w:proofErr w:type="spellEnd"/>
            <w:r w:rsidRPr="00FB4088">
              <w:rPr>
                <w:rFonts w:ascii="Arial" w:hAnsi="Arial" w:cs="Arial"/>
              </w:rPr>
              <w:t xml:space="preserve"> design </w:t>
            </w:r>
            <w:proofErr w:type="spellStart"/>
            <w:r w:rsidRPr="00FB4088">
              <w:rPr>
                <w:rFonts w:ascii="Arial" w:hAnsi="Arial" w:cs="Arial"/>
              </w:rPr>
              <w:t>basis</w:t>
            </w:r>
            <w:proofErr w:type="spellEnd"/>
            <w:r w:rsidRPr="00FB4088">
              <w:rPr>
                <w:rFonts w:ascii="Arial" w:hAnsi="Arial" w:cs="Arial"/>
              </w:rPr>
              <w:t xml:space="preserve"> </w:t>
            </w:r>
            <w:proofErr w:type="spellStart"/>
            <w:r w:rsidRPr="00FB4088">
              <w:rPr>
                <w:rFonts w:ascii="Arial" w:hAnsi="Arial" w:cs="Arial"/>
              </w:rPr>
              <w:t>shall</w:t>
            </w:r>
            <w:proofErr w:type="spellEnd"/>
            <w:r w:rsidRPr="00FB4088">
              <w:rPr>
                <w:rFonts w:ascii="Arial" w:hAnsi="Arial" w:cs="Arial"/>
              </w:rPr>
              <w:t xml:space="preserve"> regularly</w:t>
            </w:r>
            <w:r w:rsidRPr="00FB4088">
              <w:rPr>
                <w:rFonts w:ascii="Arial" w:hAnsi="Arial" w:cs="Arial"/>
                <w:spacing w:val="2"/>
                <w:szCs w:val="21"/>
                <w:vertAlign w:val="superscript"/>
              </w:rPr>
              <w:t>39</w:t>
            </w:r>
            <w:r w:rsidRPr="00FB4088">
              <w:rPr>
                <w:rFonts w:ascii="Arial" w:hAnsi="Arial" w:cs="Arial"/>
              </w:rPr>
              <w:t xml:space="preserve">, </w:t>
            </w:r>
            <w:proofErr w:type="spellStart"/>
            <w:r w:rsidRPr="00FB4088">
              <w:rPr>
                <w:rFonts w:ascii="Arial" w:hAnsi="Arial" w:cs="Arial"/>
              </w:rPr>
              <w:t>and</w:t>
            </w:r>
            <w:proofErr w:type="spellEnd"/>
            <w:r w:rsidRPr="00FB4088">
              <w:rPr>
                <w:rFonts w:ascii="Arial" w:hAnsi="Arial" w:cs="Arial"/>
              </w:rPr>
              <w:t xml:space="preserve"> </w:t>
            </w:r>
            <w:proofErr w:type="spellStart"/>
            <w:r w:rsidRPr="00FB4088">
              <w:rPr>
                <w:rFonts w:ascii="Arial" w:hAnsi="Arial" w:cs="Arial"/>
              </w:rPr>
              <w:t>when</w:t>
            </w:r>
            <w:proofErr w:type="spellEnd"/>
            <w:r w:rsidRPr="00FB4088">
              <w:rPr>
                <w:rFonts w:ascii="Arial" w:hAnsi="Arial" w:cs="Arial"/>
              </w:rPr>
              <w:t xml:space="preserve"> </w:t>
            </w:r>
            <w:proofErr w:type="spellStart"/>
            <w:r w:rsidRPr="00FB4088">
              <w:rPr>
                <w:rFonts w:ascii="Arial" w:hAnsi="Arial" w:cs="Arial"/>
              </w:rPr>
              <w:t>relevant</w:t>
            </w:r>
            <w:proofErr w:type="spellEnd"/>
            <w:r w:rsidRPr="00FB4088">
              <w:rPr>
                <w:rFonts w:ascii="Arial" w:hAnsi="Arial" w:cs="Arial"/>
              </w:rPr>
              <w:t xml:space="preserve"> as a </w:t>
            </w:r>
            <w:proofErr w:type="spellStart"/>
            <w:r w:rsidRPr="00FB4088">
              <w:rPr>
                <w:rFonts w:ascii="Arial" w:hAnsi="Arial" w:cs="Arial"/>
              </w:rPr>
              <w:t>result</w:t>
            </w:r>
            <w:proofErr w:type="spellEnd"/>
            <w:r w:rsidRPr="00FB4088">
              <w:rPr>
                <w:rFonts w:ascii="Arial" w:hAnsi="Arial" w:cs="Arial"/>
              </w:rPr>
              <w:t xml:space="preserve"> </w:t>
            </w:r>
            <w:proofErr w:type="spellStart"/>
            <w:r w:rsidRPr="00FB4088">
              <w:rPr>
                <w:rFonts w:ascii="Arial" w:hAnsi="Arial" w:cs="Arial"/>
              </w:rPr>
              <w:t>of</w:t>
            </w:r>
            <w:proofErr w:type="spellEnd"/>
            <w:r w:rsidRPr="00FB4088">
              <w:rPr>
                <w:rFonts w:ascii="Arial" w:hAnsi="Arial" w:cs="Arial"/>
              </w:rPr>
              <w:t xml:space="preserve"> </w:t>
            </w:r>
            <w:proofErr w:type="spellStart"/>
            <w:r w:rsidRPr="00FB4088">
              <w:rPr>
                <w:rFonts w:ascii="Arial" w:hAnsi="Arial" w:cs="Arial"/>
              </w:rPr>
              <w:t>operating</w:t>
            </w:r>
            <w:proofErr w:type="spellEnd"/>
            <w:r w:rsidRPr="00FB4088">
              <w:rPr>
                <w:rFonts w:ascii="Arial" w:hAnsi="Arial" w:cs="Arial"/>
              </w:rPr>
              <w:t xml:space="preserve"> </w:t>
            </w:r>
            <w:proofErr w:type="spellStart"/>
            <w:r w:rsidRPr="00FB4088">
              <w:rPr>
                <w:rFonts w:ascii="Arial" w:hAnsi="Arial" w:cs="Arial"/>
              </w:rPr>
              <w:t>experience</w:t>
            </w:r>
            <w:proofErr w:type="spellEnd"/>
            <w:r w:rsidRPr="00FB4088">
              <w:rPr>
                <w:rFonts w:ascii="Arial" w:hAnsi="Arial" w:cs="Arial"/>
              </w:rPr>
              <w:t xml:space="preserve"> </w:t>
            </w:r>
            <w:proofErr w:type="spellStart"/>
            <w:r w:rsidRPr="00FB4088">
              <w:rPr>
                <w:rFonts w:ascii="Arial" w:hAnsi="Arial" w:cs="Arial"/>
              </w:rPr>
              <w:t>and</w:t>
            </w:r>
            <w:proofErr w:type="spellEnd"/>
            <w:r w:rsidRPr="00FB4088">
              <w:rPr>
                <w:rFonts w:ascii="Arial" w:hAnsi="Arial" w:cs="Arial"/>
              </w:rPr>
              <w:t xml:space="preserve"> </w:t>
            </w:r>
            <w:proofErr w:type="spellStart"/>
            <w:r w:rsidRPr="00FB4088">
              <w:rPr>
                <w:rFonts w:ascii="Arial" w:hAnsi="Arial" w:cs="Arial"/>
              </w:rPr>
              <w:t>significant</w:t>
            </w:r>
            <w:proofErr w:type="spellEnd"/>
            <w:r w:rsidRPr="00FB4088">
              <w:rPr>
                <w:rFonts w:ascii="Arial" w:hAnsi="Arial" w:cs="Arial"/>
              </w:rPr>
              <w:t xml:space="preserve"> </w:t>
            </w:r>
            <w:proofErr w:type="spellStart"/>
            <w:r w:rsidRPr="00FB4088">
              <w:rPr>
                <w:rFonts w:ascii="Arial" w:hAnsi="Arial" w:cs="Arial"/>
              </w:rPr>
              <w:t>new</w:t>
            </w:r>
            <w:proofErr w:type="spellEnd"/>
            <w:r w:rsidRPr="00FB4088">
              <w:rPr>
                <w:rFonts w:ascii="Arial" w:hAnsi="Arial" w:cs="Arial"/>
              </w:rPr>
              <w:t xml:space="preserve"> </w:t>
            </w:r>
            <w:proofErr w:type="spellStart"/>
            <w:r w:rsidRPr="00FB4088">
              <w:rPr>
                <w:rFonts w:ascii="Arial" w:hAnsi="Arial" w:cs="Arial"/>
              </w:rPr>
              <w:t>safety</w:t>
            </w:r>
            <w:proofErr w:type="spellEnd"/>
            <w:r w:rsidRPr="00FB4088">
              <w:rPr>
                <w:rFonts w:ascii="Arial" w:hAnsi="Arial" w:cs="Arial"/>
              </w:rPr>
              <w:t xml:space="preserve"> information</w:t>
            </w:r>
            <w:r w:rsidRPr="00FB4088">
              <w:rPr>
                <w:rFonts w:ascii="Arial" w:hAnsi="Arial" w:cs="Arial"/>
                <w:color w:val="FF0000"/>
                <w:vertAlign w:val="superscript"/>
              </w:rPr>
              <w:t>41</w:t>
            </w:r>
            <w:r w:rsidRPr="00FB4088">
              <w:rPr>
                <w:rFonts w:ascii="Arial" w:hAnsi="Arial" w:cs="Arial"/>
              </w:rPr>
              <w:t xml:space="preserve">, be </w:t>
            </w:r>
            <w:proofErr w:type="spellStart"/>
            <w:r w:rsidRPr="00FB4088">
              <w:rPr>
                <w:rFonts w:ascii="Arial" w:hAnsi="Arial" w:cs="Arial"/>
              </w:rPr>
              <w:t>reviewed</w:t>
            </w:r>
            <w:proofErr w:type="spellEnd"/>
            <w:r w:rsidRPr="00FB4088">
              <w:rPr>
                <w:rFonts w:ascii="Arial" w:hAnsi="Arial" w:cs="Arial"/>
              </w:rPr>
              <w:t xml:space="preserve">, </w:t>
            </w:r>
            <w:proofErr w:type="spellStart"/>
            <w:r w:rsidRPr="00FB4088">
              <w:rPr>
                <w:rFonts w:ascii="Arial" w:hAnsi="Arial" w:cs="Arial"/>
              </w:rPr>
              <w:t>using</w:t>
            </w:r>
            <w:proofErr w:type="spellEnd"/>
            <w:r w:rsidRPr="00FB4088">
              <w:rPr>
                <w:rFonts w:ascii="Arial" w:hAnsi="Arial" w:cs="Arial"/>
              </w:rPr>
              <w:t xml:space="preserve"> </w:t>
            </w:r>
            <w:proofErr w:type="spellStart"/>
            <w:r w:rsidRPr="00FB4088">
              <w:rPr>
                <w:rFonts w:ascii="Arial" w:hAnsi="Arial" w:cs="Arial"/>
              </w:rPr>
              <w:t>both</w:t>
            </w:r>
            <w:proofErr w:type="spellEnd"/>
            <w:r w:rsidRPr="00FB4088">
              <w:rPr>
                <w:rFonts w:ascii="Arial" w:hAnsi="Arial" w:cs="Arial"/>
              </w:rPr>
              <w:t xml:space="preserve"> a </w:t>
            </w:r>
            <w:proofErr w:type="spellStart"/>
            <w:r w:rsidRPr="00FB4088">
              <w:rPr>
                <w:rFonts w:ascii="Arial" w:hAnsi="Arial" w:cs="Arial"/>
              </w:rPr>
              <w:t>deterministic</w:t>
            </w:r>
            <w:proofErr w:type="spellEnd"/>
            <w:r w:rsidRPr="00FB4088">
              <w:rPr>
                <w:rFonts w:ascii="Arial" w:hAnsi="Arial" w:cs="Arial"/>
              </w:rPr>
              <w:t xml:space="preserve"> </w:t>
            </w:r>
            <w:proofErr w:type="spellStart"/>
            <w:r w:rsidRPr="00FB4088">
              <w:rPr>
                <w:rFonts w:ascii="Arial" w:hAnsi="Arial" w:cs="Arial"/>
              </w:rPr>
              <w:t>and</w:t>
            </w:r>
            <w:proofErr w:type="spellEnd"/>
            <w:r w:rsidRPr="00FB4088">
              <w:rPr>
                <w:rFonts w:ascii="Arial" w:hAnsi="Arial" w:cs="Arial"/>
              </w:rPr>
              <w:t xml:space="preserve"> a </w:t>
            </w:r>
            <w:proofErr w:type="spellStart"/>
            <w:r w:rsidRPr="00FB4088">
              <w:rPr>
                <w:rFonts w:ascii="Arial" w:hAnsi="Arial" w:cs="Arial"/>
              </w:rPr>
              <w:t>probabilistic</w:t>
            </w:r>
            <w:proofErr w:type="spellEnd"/>
            <w:r w:rsidRPr="00FB4088">
              <w:rPr>
                <w:rFonts w:ascii="Arial" w:hAnsi="Arial" w:cs="Arial"/>
              </w:rPr>
              <w:t xml:space="preserve"> </w:t>
            </w:r>
            <w:proofErr w:type="spellStart"/>
            <w:r w:rsidRPr="00FB4088">
              <w:rPr>
                <w:rFonts w:ascii="Arial" w:hAnsi="Arial" w:cs="Arial"/>
              </w:rPr>
              <w:t>approach</w:t>
            </w:r>
            <w:proofErr w:type="spellEnd"/>
            <w:r w:rsidRPr="00FB4088">
              <w:rPr>
                <w:rFonts w:ascii="Arial" w:hAnsi="Arial" w:cs="Arial"/>
              </w:rPr>
              <w:t xml:space="preserve"> </w:t>
            </w:r>
            <w:r w:rsidRPr="00FB4088">
              <w:rPr>
                <w:rFonts w:ascii="Arial" w:hAnsi="Arial" w:cs="Arial"/>
                <w:color w:val="FF0000"/>
              </w:rPr>
              <w:t xml:space="preserve">as </w:t>
            </w:r>
            <w:proofErr w:type="spellStart"/>
            <w:r w:rsidRPr="00FB4088">
              <w:rPr>
                <w:rFonts w:ascii="Arial" w:hAnsi="Arial" w:cs="Arial"/>
                <w:color w:val="FF0000"/>
              </w:rPr>
              <w:t>well</w:t>
            </w:r>
            <w:proofErr w:type="spellEnd"/>
            <w:r w:rsidRPr="00FB4088">
              <w:rPr>
                <w:rFonts w:ascii="Arial" w:hAnsi="Arial" w:cs="Arial"/>
                <w:color w:val="FF0000"/>
              </w:rPr>
              <w:t xml:space="preserve"> as engineering </w:t>
            </w:r>
            <w:proofErr w:type="spellStart"/>
            <w:r w:rsidRPr="00FB4088">
              <w:rPr>
                <w:rFonts w:ascii="Arial" w:hAnsi="Arial" w:cs="Arial"/>
                <w:color w:val="FF0000"/>
              </w:rPr>
              <w:t>judgement</w:t>
            </w:r>
            <w:proofErr w:type="spellEnd"/>
            <w:r w:rsidRPr="00FB4088">
              <w:rPr>
                <w:rFonts w:ascii="Arial" w:hAnsi="Arial" w:cs="Arial"/>
                <w:color w:val="FF0000"/>
              </w:rPr>
              <w:t xml:space="preserve"> to </w:t>
            </w:r>
            <w:proofErr w:type="spellStart"/>
            <w:r w:rsidRPr="00FB4088">
              <w:rPr>
                <w:rFonts w:ascii="Arial" w:hAnsi="Arial" w:cs="Arial"/>
                <w:color w:val="FF0000"/>
              </w:rPr>
              <w:t>determine</w:t>
            </w:r>
            <w:proofErr w:type="spellEnd"/>
            <w:r w:rsidRPr="00FB4088">
              <w:rPr>
                <w:rFonts w:ascii="Arial" w:hAnsi="Arial" w:cs="Arial"/>
                <w:color w:val="FF0000"/>
              </w:rPr>
              <w:t xml:space="preserve"> </w:t>
            </w:r>
            <w:proofErr w:type="spellStart"/>
            <w:r w:rsidRPr="00FB4088">
              <w:rPr>
                <w:rFonts w:ascii="Arial" w:hAnsi="Arial" w:cs="Arial"/>
                <w:color w:val="FF0000"/>
              </w:rPr>
              <w:t>whether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is </w:t>
            </w:r>
            <w:proofErr w:type="spellStart"/>
            <w:r w:rsidRPr="00FB4088">
              <w:rPr>
                <w:rFonts w:ascii="Arial" w:hAnsi="Arial" w:cs="Arial"/>
                <w:color w:val="FF0000"/>
              </w:rPr>
              <w:t>still</w:t>
            </w:r>
            <w:proofErr w:type="spellEnd"/>
            <w:r w:rsidRPr="00FB4088">
              <w:rPr>
                <w:rFonts w:ascii="Arial" w:hAnsi="Arial" w:cs="Arial"/>
                <w:color w:val="FF0000"/>
              </w:rPr>
              <w:t xml:space="preserve"> </w:t>
            </w:r>
            <w:proofErr w:type="spellStart"/>
            <w:r w:rsidRPr="00FB4088">
              <w:rPr>
                <w:rFonts w:ascii="Arial" w:hAnsi="Arial" w:cs="Arial"/>
                <w:color w:val="FF0000"/>
              </w:rPr>
              <w:t>appropriate</w:t>
            </w:r>
            <w:proofErr w:type="spellEnd"/>
            <w:r w:rsidRPr="00FB4088">
              <w:rPr>
                <w:rFonts w:ascii="Arial" w:hAnsi="Arial" w:cs="Arial"/>
                <w:color w:val="FF0000"/>
              </w:rPr>
              <w:t>.</w:t>
            </w:r>
            <w:r w:rsidRPr="00FB4088">
              <w:rPr>
                <w:rFonts w:ascii="Arial" w:hAnsi="Arial" w:cs="Arial"/>
                <w:strike/>
                <w:color w:val="FF0000"/>
              </w:rPr>
              <w:t xml:space="preserve"> to </w:t>
            </w:r>
            <w:proofErr w:type="spellStart"/>
            <w:r w:rsidRPr="00FB4088">
              <w:rPr>
                <w:rFonts w:ascii="Arial" w:hAnsi="Arial" w:cs="Arial"/>
                <w:strike/>
                <w:color w:val="FF0000"/>
              </w:rPr>
              <w:t>identify</w:t>
            </w:r>
            <w:proofErr w:type="spellEnd"/>
            <w:r w:rsidRPr="00FB4088">
              <w:rPr>
                <w:rFonts w:ascii="Arial" w:hAnsi="Arial" w:cs="Arial"/>
                <w:strike/>
                <w:color w:val="FF0000"/>
              </w:rPr>
              <w:t xml:space="preserve"> </w:t>
            </w:r>
            <w:proofErr w:type="spellStart"/>
            <w:r w:rsidRPr="00FB4088">
              <w:rPr>
                <w:rFonts w:ascii="Arial" w:hAnsi="Arial" w:cs="Arial"/>
                <w:color w:val="FF0000"/>
              </w:rPr>
              <w:t>Based</w:t>
            </w:r>
            <w:proofErr w:type="spellEnd"/>
            <w:r w:rsidRPr="00FB4088">
              <w:rPr>
                <w:rFonts w:ascii="Arial" w:hAnsi="Arial" w:cs="Arial"/>
                <w:color w:val="FF0000"/>
              </w:rPr>
              <w:t xml:space="preserve"> on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results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these</w:t>
            </w:r>
            <w:proofErr w:type="spellEnd"/>
            <w:r w:rsidRPr="00FB4088">
              <w:rPr>
                <w:rFonts w:ascii="Arial" w:hAnsi="Arial" w:cs="Arial"/>
                <w:color w:val="FF0000"/>
              </w:rPr>
              <w:t xml:space="preserve"> </w:t>
            </w:r>
            <w:proofErr w:type="spellStart"/>
            <w:r w:rsidRPr="00FB4088">
              <w:rPr>
                <w:rFonts w:ascii="Arial" w:hAnsi="Arial" w:cs="Arial"/>
                <w:color w:val="FF0000"/>
              </w:rPr>
              <w:t>reviews</w:t>
            </w:r>
            <w:proofErr w:type="spellEnd"/>
            <w:r w:rsidRPr="00FB4088">
              <w:rPr>
                <w:rFonts w:ascii="Arial" w:hAnsi="Arial" w:cs="Arial"/>
                <w:color w:val="0000FF"/>
              </w:rPr>
              <w:t xml:space="preserve"> </w:t>
            </w:r>
            <w:proofErr w:type="spellStart"/>
            <w:r w:rsidRPr="00FB4088">
              <w:rPr>
                <w:rFonts w:ascii="Arial" w:hAnsi="Arial" w:cs="Arial"/>
              </w:rPr>
              <w:t>needs</w:t>
            </w:r>
            <w:proofErr w:type="spellEnd"/>
            <w:r w:rsidRPr="00FB4088">
              <w:rPr>
                <w:rFonts w:ascii="Arial" w:hAnsi="Arial" w:cs="Arial"/>
              </w:rPr>
              <w:t xml:space="preserve"> </w:t>
            </w:r>
            <w:proofErr w:type="spellStart"/>
            <w:r w:rsidRPr="00FB4088">
              <w:rPr>
                <w:rFonts w:ascii="Arial" w:hAnsi="Arial" w:cs="Arial"/>
              </w:rPr>
              <w:t>and</w:t>
            </w:r>
            <w:proofErr w:type="spellEnd"/>
            <w:r w:rsidRPr="00FB4088">
              <w:rPr>
                <w:rFonts w:ascii="Arial" w:hAnsi="Arial" w:cs="Arial"/>
              </w:rPr>
              <w:t xml:space="preserve"> </w:t>
            </w:r>
            <w:proofErr w:type="spellStart"/>
            <w:r w:rsidRPr="00FB4088">
              <w:rPr>
                <w:rFonts w:ascii="Arial" w:hAnsi="Arial" w:cs="Arial"/>
              </w:rPr>
              <w:t>opportunities</w:t>
            </w:r>
            <w:proofErr w:type="spellEnd"/>
            <w:r w:rsidRPr="00FB4088">
              <w:rPr>
                <w:rFonts w:ascii="Arial" w:hAnsi="Arial" w:cs="Arial"/>
              </w:rPr>
              <w:t xml:space="preserve"> </w:t>
            </w:r>
            <w:proofErr w:type="spellStart"/>
            <w:r w:rsidRPr="00FB4088">
              <w:rPr>
                <w:rFonts w:ascii="Arial" w:hAnsi="Arial" w:cs="Arial"/>
              </w:rPr>
              <w:t>for</w:t>
            </w:r>
            <w:proofErr w:type="spellEnd"/>
            <w:r w:rsidRPr="00FB4088">
              <w:rPr>
                <w:rFonts w:ascii="Arial" w:hAnsi="Arial" w:cs="Arial"/>
              </w:rPr>
              <w:t xml:space="preserve"> </w:t>
            </w:r>
            <w:proofErr w:type="spellStart"/>
            <w:r w:rsidRPr="00FB4088">
              <w:rPr>
                <w:rFonts w:ascii="Arial" w:hAnsi="Arial" w:cs="Arial"/>
              </w:rPr>
              <w:t>improvement</w:t>
            </w:r>
            <w:r w:rsidRPr="00FB4088">
              <w:rPr>
                <w:rFonts w:ascii="Arial" w:hAnsi="Arial" w:cs="Arial"/>
                <w:color w:val="FF0000"/>
              </w:rPr>
              <w:t>s</w:t>
            </w:r>
            <w:proofErr w:type="spellEnd"/>
            <w:r w:rsidRPr="00FB4088">
              <w:rPr>
                <w:rFonts w:ascii="Arial" w:hAnsi="Arial" w:cs="Arial"/>
                <w:color w:val="0000FF"/>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identified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w:t>
            </w:r>
            <w:proofErr w:type="spellStart"/>
            <w:r w:rsidRPr="00FB4088">
              <w:rPr>
                <w:rFonts w:ascii="Arial" w:hAnsi="Arial" w:cs="Arial"/>
                <w:color w:val="FF0000"/>
              </w:rPr>
              <w:t>measures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implemented</w:t>
            </w:r>
            <w:proofErr w:type="spellEnd"/>
            <w:r w:rsidRPr="00FB4088">
              <w:rPr>
                <w:rFonts w:ascii="Arial" w:hAnsi="Arial" w:cs="Arial"/>
                <w:color w:val="FF0000"/>
              </w:rPr>
              <w:t>.</w:t>
            </w:r>
            <w:r w:rsidRPr="00FB4088">
              <w:rPr>
                <w:rFonts w:ascii="Arial" w:hAnsi="Arial" w:cs="Arial"/>
                <w:strike/>
                <w:color w:val="FF0000"/>
              </w:rPr>
              <w:t xml:space="preserve"> </w:t>
            </w:r>
            <w:proofErr w:type="spellStart"/>
            <w:r w:rsidRPr="00FB4088">
              <w:rPr>
                <w:rFonts w:ascii="Arial" w:hAnsi="Arial" w:cs="Arial"/>
                <w:strike/>
                <w:color w:val="FF0000"/>
              </w:rPr>
              <w:t>Reasonably</w:t>
            </w:r>
            <w:proofErr w:type="spellEnd"/>
            <w:r w:rsidRPr="00FB4088">
              <w:rPr>
                <w:rFonts w:ascii="Arial" w:hAnsi="Arial" w:cs="Arial"/>
                <w:strike/>
                <w:color w:val="FF0000"/>
              </w:rPr>
              <w:t xml:space="preserve"> </w:t>
            </w:r>
            <w:proofErr w:type="spellStart"/>
            <w:r w:rsidRPr="00FB4088">
              <w:rPr>
                <w:rFonts w:ascii="Arial" w:hAnsi="Arial" w:cs="Arial"/>
                <w:strike/>
                <w:color w:val="FF0000"/>
              </w:rPr>
              <w:t>practicable</w:t>
            </w:r>
            <w:proofErr w:type="spellEnd"/>
            <w:r w:rsidRPr="00FB4088">
              <w:rPr>
                <w:rFonts w:ascii="Arial" w:hAnsi="Arial" w:cs="Arial"/>
                <w:strike/>
                <w:color w:val="FF0000"/>
              </w:rPr>
              <w:t xml:space="preserve"> </w:t>
            </w:r>
            <w:proofErr w:type="spellStart"/>
            <w:r w:rsidRPr="00FB4088">
              <w:rPr>
                <w:rFonts w:ascii="Arial" w:hAnsi="Arial" w:cs="Arial"/>
                <w:strike/>
                <w:color w:val="FF0000"/>
              </w:rPr>
              <w:t>measures</w:t>
            </w:r>
            <w:proofErr w:type="spellEnd"/>
            <w:r w:rsidRPr="00FB4088">
              <w:rPr>
                <w:rFonts w:ascii="Arial" w:hAnsi="Arial" w:cs="Arial"/>
                <w:strike/>
                <w:color w:val="FF0000"/>
              </w:rPr>
              <w:t xml:space="preserve"> </w:t>
            </w:r>
            <w:proofErr w:type="spellStart"/>
            <w:r w:rsidRPr="00FB4088">
              <w:rPr>
                <w:rFonts w:ascii="Arial" w:hAnsi="Arial" w:cs="Arial"/>
                <w:strike/>
                <w:color w:val="FF0000"/>
              </w:rPr>
              <w:t>shall</w:t>
            </w:r>
            <w:proofErr w:type="spellEnd"/>
            <w:r w:rsidRPr="00FB4088">
              <w:rPr>
                <w:rFonts w:ascii="Arial" w:hAnsi="Arial" w:cs="Arial"/>
                <w:strike/>
                <w:color w:val="FF0000"/>
              </w:rPr>
              <w:t xml:space="preserve"> be </w:t>
            </w:r>
            <w:proofErr w:type="spellStart"/>
            <w:r w:rsidRPr="00FB4088">
              <w:rPr>
                <w:rFonts w:ascii="Arial" w:hAnsi="Arial" w:cs="Arial"/>
                <w:strike/>
                <w:color w:val="FF0000"/>
              </w:rPr>
              <w:t>taken</w:t>
            </w:r>
            <w:proofErr w:type="spellEnd"/>
            <w:r w:rsidRPr="00FB4088">
              <w:rPr>
                <w:rFonts w:ascii="Arial" w:hAnsi="Arial" w:cs="Arial"/>
                <w:strike/>
                <w:color w:val="FF0000"/>
              </w:rPr>
              <w:t xml:space="preserve"> in a </w:t>
            </w:r>
            <w:proofErr w:type="spellStart"/>
            <w:r w:rsidRPr="00FB4088">
              <w:rPr>
                <w:rFonts w:ascii="Arial" w:hAnsi="Arial" w:cs="Arial"/>
                <w:strike/>
                <w:color w:val="FF0000"/>
              </w:rPr>
              <w:t>timely</w:t>
            </w:r>
            <w:proofErr w:type="spellEnd"/>
            <w:r w:rsidRPr="00FB4088">
              <w:rPr>
                <w:rFonts w:ascii="Arial" w:hAnsi="Arial" w:cs="Arial"/>
                <w:strike/>
                <w:color w:val="FF0000"/>
              </w:rPr>
              <w:t xml:space="preserve"> </w:t>
            </w:r>
            <w:proofErr w:type="spellStart"/>
            <w:r w:rsidRPr="00FB4088">
              <w:rPr>
                <w:rFonts w:ascii="Arial" w:hAnsi="Arial" w:cs="Arial"/>
                <w:strike/>
                <w:color w:val="FF0000"/>
              </w:rPr>
              <w:t>manner</w:t>
            </w:r>
            <w:proofErr w:type="spellEnd"/>
            <w:r w:rsidRPr="00FB4088">
              <w:rPr>
                <w:rFonts w:ascii="Arial" w:hAnsi="Arial" w:cs="Arial"/>
                <w:strike/>
                <w:color w:val="FF0000"/>
              </w:rPr>
              <w:t xml:space="preserve"> </w:t>
            </w:r>
            <w:proofErr w:type="spellStart"/>
            <w:r w:rsidRPr="00FB4088">
              <w:rPr>
                <w:rFonts w:ascii="Arial" w:hAnsi="Arial" w:cs="Arial"/>
                <w:strike/>
                <w:color w:val="FF0000"/>
              </w:rPr>
              <w:t>with</w:t>
            </w:r>
            <w:proofErr w:type="spellEnd"/>
            <w:r w:rsidRPr="00FB4088">
              <w:rPr>
                <w:rFonts w:ascii="Arial" w:hAnsi="Arial" w:cs="Arial"/>
                <w:strike/>
                <w:color w:val="FF0000"/>
              </w:rPr>
              <w:t xml:space="preserve"> </w:t>
            </w:r>
            <w:proofErr w:type="spellStart"/>
            <w:r w:rsidRPr="00FB4088">
              <w:rPr>
                <w:rFonts w:ascii="Arial" w:hAnsi="Arial" w:cs="Arial"/>
                <w:strike/>
                <w:color w:val="FF0000"/>
              </w:rPr>
              <w:t>respect</w:t>
            </w:r>
            <w:proofErr w:type="spellEnd"/>
            <w:r w:rsidRPr="00FB4088">
              <w:rPr>
                <w:rFonts w:ascii="Arial" w:hAnsi="Arial" w:cs="Arial"/>
                <w:strike/>
                <w:color w:val="FF0000"/>
              </w:rPr>
              <w:t xml:space="preserve"> to </w:t>
            </w:r>
            <w:proofErr w:type="spellStart"/>
            <w:r w:rsidRPr="00FB4088">
              <w:rPr>
                <w:rFonts w:ascii="Arial" w:hAnsi="Arial" w:cs="Arial"/>
                <w:strike/>
                <w:color w:val="FF0000"/>
              </w:rPr>
              <w:t>backfitting</w:t>
            </w:r>
            <w:proofErr w:type="spellEnd"/>
            <w:r w:rsidRPr="00FB4088">
              <w:rPr>
                <w:rFonts w:ascii="Arial" w:hAnsi="Arial" w:cs="Arial"/>
                <w:strike/>
                <w:color w:val="FF0000"/>
              </w:rPr>
              <w:t xml:space="preserve"> </w:t>
            </w:r>
            <w:proofErr w:type="spellStart"/>
            <w:r w:rsidRPr="00FB4088">
              <w:rPr>
                <w:rFonts w:ascii="Arial" w:hAnsi="Arial" w:cs="Arial"/>
                <w:strike/>
                <w:color w:val="FF0000"/>
              </w:rPr>
              <w:t>or</w:t>
            </w:r>
            <w:proofErr w:type="spellEnd"/>
            <w:r w:rsidRPr="00FB4088">
              <w:rPr>
                <w:rFonts w:ascii="Arial" w:hAnsi="Arial" w:cs="Arial"/>
                <w:strike/>
                <w:color w:val="FF0000"/>
              </w:rPr>
              <w:t xml:space="preserve"> </w:t>
            </w:r>
            <w:proofErr w:type="spellStart"/>
            <w:r w:rsidRPr="00FB4088">
              <w:rPr>
                <w:rFonts w:ascii="Arial" w:hAnsi="Arial" w:cs="Arial"/>
                <w:strike/>
                <w:color w:val="FF0000"/>
              </w:rPr>
              <w:t>other</w:t>
            </w:r>
            <w:proofErr w:type="spellEnd"/>
            <w:r w:rsidRPr="00FB4088">
              <w:rPr>
                <w:rFonts w:ascii="Arial" w:hAnsi="Arial" w:cs="Arial"/>
                <w:strike/>
                <w:color w:val="FF0000"/>
              </w:rPr>
              <w:t xml:space="preserve"> </w:t>
            </w:r>
            <w:proofErr w:type="spellStart"/>
            <w:r w:rsidRPr="00FB4088">
              <w:rPr>
                <w:rFonts w:ascii="Arial" w:hAnsi="Arial" w:cs="Arial"/>
                <w:strike/>
                <w:color w:val="FF0000"/>
              </w:rPr>
              <w:t>measures</w:t>
            </w:r>
            <w:proofErr w:type="spellEnd"/>
            <w:r w:rsidRPr="00FB4088">
              <w:rPr>
                <w:rFonts w:ascii="Arial" w:hAnsi="Arial" w:cs="Arial"/>
                <w:strike/>
                <w:color w:val="FF0000"/>
              </w:rPr>
              <w:t xml:space="preserve"> </w:t>
            </w:r>
            <w:proofErr w:type="spellStart"/>
            <w:r w:rsidRPr="00FB4088">
              <w:rPr>
                <w:rFonts w:ascii="Arial" w:hAnsi="Arial" w:cs="Arial"/>
                <w:strike/>
                <w:color w:val="FF0000"/>
              </w:rPr>
              <w:t>justified</w:t>
            </w:r>
            <w:proofErr w:type="spellEnd"/>
            <w:r w:rsidRPr="00FB4088">
              <w:rPr>
                <w:rFonts w:ascii="Arial" w:hAnsi="Arial" w:cs="Arial"/>
                <w:strike/>
                <w:color w:val="FF0000"/>
              </w:rPr>
              <w:t xml:space="preserve"> </w:t>
            </w:r>
            <w:proofErr w:type="spellStart"/>
            <w:r w:rsidRPr="00FB4088">
              <w:rPr>
                <w:rFonts w:ascii="Arial" w:hAnsi="Arial" w:cs="Arial"/>
                <w:strike/>
                <w:color w:val="FF0000"/>
              </w:rPr>
              <w:t>from</w:t>
            </w:r>
            <w:proofErr w:type="spellEnd"/>
            <w:r w:rsidRPr="00FB4088">
              <w:rPr>
                <w:rFonts w:ascii="Arial" w:hAnsi="Arial" w:cs="Arial"/>
                <w:strike/>
                <w:color w:val="FF0000"/>
              </w:rPr>
              <w:t xml:space="preserve"> a </w:t>
            </w:r>
            <w:proofErr w:type="spellStart"/>
            <w:r w:rsidRPr="00FB4088">
              <w:rPr>
                <w:rFonts w:ascii="Arial" w:hAnsi="Arial" w:cs="Arial"/>
                <w:strike/>
                <w:color w:val="FF0000"/>
              </w:rPr>
              <w:t>safety</w:t>
            </w:r>
            <w:proofErr w:type="spellEnd"/>
            <w:r w:rsidRPr="00FB4088">
              <w:rPr>
                <w:rFonts w:ascii="Arial" w:hAnsi="Arial" w:cs="Arial"/>
                <w:strike/>
                <w:color w:val="FF0000"/>
              </w:rPr>
              <w:t xml:space="preserve"> </w:t>
            </w:r>
            <w:proofErr w:type="spellStart"/>
            <w:r w:rsidRPr="00FB4088">
              <w:rPr>
                <w:rFonts w:ascii="Arial" w:hAnsi="Arial" w:cs="Arial"/>
                <w:strike/>
                <w:color w:val="FF0000"/>
              </w:rPr>
              <w:t>point</w:t>
            </w:r>
            <w:proofErr w:type="spellEnd"/>
            <w:r w:rsidRPr="00FB4088">
              <w:rPr>
                <w:rFonts w:ascii="Arial" w:hAnsi="Arial" w:cs="Arial"/>
                <w:strike/>
                <w:color w:val="FF0000"/>
              </w:rPr>
              <w:t xml:space="preserv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w:t>
            </w:r>
            <w:proofErr w:type="spellStart"/>
            <w:r w:rsidRPr="00FB4088">
              <w:rPr>
                <w:rFonts w:ascii="Arial" w:hAnsi="Arial" w:cs="Arial"/>
                <w:strike/>
                <w:color w:val="FF0000"/>
              </w:rPr>
              <w:t>view</w:t>
            </w:r>
            <w:proofErr w:type="spellEnd"/>
            <w:r w:rsidRPr="00FB4088">
              <w:rPr>
                <w:rFonts w:ascii="Arial" w:hAnsi="Arial" w:cs="Arial"/>
                <w:strike/>
                <w:color w:val="FF0000"/>
              </w:rPr>
              <w:t xml:space="preserve">. </w:t>
            </w:r>
          </w:p>
          <w:p w:rsidR="00D54293" w:rsidRPr="00FB4088" w:rsidRDefault="00D54293" w:rsidP="00D54293">
            <w:pPr>
              <w:widowControl w:val="0"/>
              <w:autoSpaceDE w:val="0"/>
              <w:autoSpaceDN w:val="0"/>
              <w:adjustRightInd w:val="0"/>
              <w:spacing w:after="0" w:line="252" w:lineRule="exact"/>
              <w:ind w:left="108"/>
              <w:rPr>
                <w:rFonts w:ascii="Arial" w:hAnsi="Arial" w:cs="Arial"/>
                <w:strike/>
                <w:color w:val="FF0000"/>
              </w:rPr>
            </w:pPr>
          </w:p>
          <w:p w:rsidR="00D54293" w:rsidRPr="00FB4088" w:rsidRDefault="00D54293" w:rsidP="00D54293">
            <w:pPr>
              <w:widowControl w:val="0"/>
              <w:autoSpaceDE w:val="0"/>
              <w:autoSpaceDN w:val="0"/>
              <w:adjustRightInd w:val="0"/>
              <w:spacing w:before="46" w:after="0" w:line="230" w:lineRule="exact"/>
              <w:ind w:left="108"/>
              <w:rPr>
                <w:rFonts w:ascii="Arial" w:hAnsi="Arial" w:cs="Arial"/>
                <w:color w:val="FF0000"/>
                <w:sz w:val="18"/>
              </w:rPr>
            </w:pPr>
            <w:r w:rsidRPr="00FB4088">
              <w:rPr>
                <w:rFonts w:ascii="Arial" w:hAnsi="Arial" w:cs="Arial"/>
                <w:color w:val="FF0000"/>
                <w:sz w:val="18"/>
                <w:vertAlign w:val="superscript"/>
              </w:rPr>
              <w:lastRenderedPageBreak/>
              <w:t>39</w:t>
            </w:r>
            <w:r w:rsidRPr="00FB4088">
              <w:rPr>
                <w:rFonts w:ascii="Arial" w:hAnsi="Arial" w:cs="Arial"/>
                <w:color w:val="FF0000"/>
                <w:sz w:val="18"/>
              </w:rPr>
              <w:t xml:space="preserve"> </w:t>
            </w:r>
            <w:proofErr w:type="spellStart"/>
            <w:r w:rsidRPr="00FB4088">
              <w:rPr>
                <w:rFonts w:ascii="Arial" w:hAnsi="Arial" w:cs="Arial"/>
                <w:color w:val="FF0000"/>
                <w:sz w:val="18"/>
              </w:rPr>
              <w:t>See</w:t>
            </w:r>
            <w:proofErr w:type="spellEnd"/>
            <w:r w:rsidRPr="00FB4088">
              <w:rPr>
                <w:rFonts w:ascii="Arial" w:hAnsi="Arial" w:cs="Arial"/>
                <w:color w:val="FF0000"/>
                <w:sz w:val="18"/>
              </w:rPr>
              <w:t xml:space="preserve"> RL A2.3. </w:t>
            </w:r>
          </w:p>
          <w:p w:rsidR="00D54293" w:rsidRPr="00FB4088" w:rsidRDefault="00D54293" w:rsidP="00D54293">
            <w:pPr>
              <w:widowControl w:val="0"/>
              <w:autoSpaceDE w:val="0"/>
              <w:autoSpaceDN w:val="0"/>
              <w:adjustRightInd w:val="0"/>
              <w:spacing w:before="10" w:after="0" w:line="230" w:lineRule="exact"/>
              <w:ind w:left="108" w:right="101"/>
              <w:rPr>
                <w:rFonts w:ascii="Arial" w:hAnsi="Arial" w:cs="Arial"/>
                <w:color w:val="FF0000"/>
                <w:sz w:val="18"/>
              </w:rPr>
            </w:pPr>
            <w:r w:rsidRPr="00FB4088">
              <w:rPr>
                <w:rFonts w:ascii="Arial" w:hAnsi="Arial" w:cs="Arial"/>
                <w:strike/>
                <w:color w:val="FF0000"/>
                <w:spacing w:val="1"/>
                <w:sz w:val="18"/>
                <w:szCs w:val="19"/>
                <w:vertAlign w:val="superscript"/>
              </w:rPr>
              <w:t>37</w:t>
            </w:r>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Regularly</w:t>
            </w:r>
            <w:proofErr w:type="spellEnd"/>
            <w:r w:rsidRPr="00FB4088">
              <w:rPr>
                <w:rFonts w:ascii="Arial" w:hAnsi="Arial" w:cs="Arial"/>
                <w:strike/>
                <w:color w:val="FF0000"/>
                <w:spacing w:val="1"/>
                <w:sz w:val="18"/>
              </w:rPr>
              <w:t xml:space="preserve"> is </w:t>
            </w:r>
            <w:proofErr w:type="spellStart"/>
            <w:r w:rsidRPr="00FB4088">
              <w:rPr>
                <w:rFonts w:ascii="Arial" w:hAnsi="Arial" w:cs="Arial"/>
                <w:strike/>
                <w:color w:val="FF0000"/>
                <w:spacing w:val="1"/>
                <w:sz w:val="18"/>
              </w:rPr>
              <w:t>understood</w:t>
            </w:r>
            <w:proofErr w:type="spellEnd"/>
            <w:r w:rsidRPr="00FB4088">
              <w:rPr>
                <w:rFonts w:ascii="Arial" w:hAnsi="Arial" w:cs="Arial"/>
                <w:strike/>
                <w:color w:val="FF0000"/>
                <w:spacing w:val="1"/>
                <w:sz w:val="18"/>
              </w:rPr>
              <w:t xml:space="preserve"> as </w:t>
            </w:r>
            <w:proofErr w:type="spellStart"/>
            <w:r w:rsidRPr="00FB4088">
              <w:rPr>
                <w:rFonts w:ascii="Arial" w:hAnsi="Arial" w:cs="Arial"/>
                <w:strike/>
                <w:color w:val="FF0000"/>
                <w:spacing w:val="1"/>
                <w:sz w:val="18"/>
              </w:rPr>
              <w:t>an</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ongoing</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activity</w:t>
            </w:r>
            <w:proofErr w:type="spellEnd"/>
            <w:r w:rsidRPr="00FB4088">
              <w:rPr>
                <w:rFonts w:ascii="Arial" w:hAnsi="Arial" w:cs="Arial"/>
                <w:strike/>
                <w:color w:val="FF0000"/>
                <w:spacing w:val="1"/>
                <w:sz w:val="18"/>
              </w:rPr>
              <w:t xml:space="preserve"> to </w:t>
            </w:r>
            <w:proofErr w:type="spellStart"/>
            <w:r w:rsidRPr="00FB4088">
              <w:rPr>
                <w:rFonts w:ascii="Arial" w:hAnsi="Arial" w:cs="Arial"/>
                <w:strike/>
                <w:color w:val="FF0000"/>
                <w:spacing w:val="1"/>
                <w:sz w:val="18"/>
              </w:rPr>
              <w:t>analyse</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the</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plant</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and</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identify</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opportunities</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for</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improvement</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The</w:t>
            </w:r>
            <w:proofErr w:type="spellEnd"/>
            <w:r w:rsidRPr="00FB4088">
              <w:rPr>
                <w:rFonts w:ascii="Arial" w:hAnsi="Arial" w:cs="Arial"/>
                <w:color w:val="FF0000"/>
                <w:spacing w:val="1"/>
                <w:sz w:val="18"/>
                <w:szCs w:val="19"/>
                <w:vertAlign w:val="superscript"/>
              </w:rPr>
              <w:t xml:space="preserve"> </w:t>
            </w:r>
            <w:r w:rsidRPr="00FB4088">
              <w:rPr>
                <w:rFonts w:ascii="Arial" w:hAnsi="Arial" w:cs="Arial"/>
                <w:color w:val="FF0000"/>
                <w:spacing w:val="1"/>
                <w:sz w:val="18"/>
                <w:szCs w:val="19"/>
                <w:vertAlign w:val="superscript"/>
              </w:rPr>
              <w:br/>
            </w:r>
            <w:proofErr w:type="spellStart"/>
            <w:r w:rsidRPr="00FB4088">
              <w:rPr>
                <w:rFonts w:ascii="Arial" w:hAnsi="Arial" w:cs="Arial"/>
                <w:strike/>
                <w:color w:val="FF0000"/>
                <w:w w:val="104"/>
                <w:sz w:val="18"/>
              </w:rPr>
              <w:t>periodic</w:t>
            </w:r>
            <w:proofErr w:type="spellEnd"/>
            <w:r w:rsidRPr="00FB4088">
              <w:rPr>
                <w:rFonts w:ascii="Arial" w:hAnsi="Arial" w:cs="Arial"/>
                <w:strike/>
                <w:color w:val="FF0000"/>
                <w:w w:val="104"/>
                <w:sz w:val="18"/>
              </w:rPr>
              <w:t xml:space="preserve"> </w:t>
            </w:r>
            <w:proofErr w:type="spellStart"/>
            <w:r w:rsidRPr="00FB4088">
              <w:rPr>
                <w:rFonts w:ascii="Arial" w:hAnsi="Arial" w:cs="Arial"/>
                <w:strike/>
                <w:color w:val="FF0000"/>
                <w:w w:val="104"/>
                <w:sz w:val="18"/>
              </w:rPr>
              <w:t>safety</w:t>
            </w:r>
            <w:proofErr w:type="spellEnd"/>
            <w:r w:rsidRPr="00FB4088">
              <w:rPr>
                <w:rFonts w:ascii="Arial" w:hAnsi="Arial" w:cs="Arial"/>
                <w:strike/>
                <w:color w:val="FF0000"/>
                <w:w w:val="104"/>
                <w:sz w:val="18"/>
              </w:rPr>
              <w:t xml:space="preserve"> </w:t>
            </w:r>
            <w:proofErr w:type="spellStart"/>
            <w:r w:rsidRPr="00FB4088">
              <w:rPr>
                <w:rFonts w:ascii="Arial" w:hAnsi="Arial" w:cs="Arial"/>
                <w:strike/>
                <w:color w:val="FF0000"/>
                <w:w w:val="104"/>
                <w:sz w:val="18"/>
              </w:rPr>
              <w:t>reviews</w:t>
            </w:r>
            <w:proofErr w:type="spellEnd"/>
            <w:r w:rsidRPr="00FB4088">
              <w:rPr>
                <w:rFonts w:ascii="Arial" w:hAnsi="Arial" w:cs="Arial"/>
                <w:strike/>
                <w:color w:val="FF0000"/>
                <w:w w:val="104"/>
                <w:sz w:val="18"/>
              </w:rPr>
              <w:t xml:space="preserve"> are </w:t>
            </w:r>
            <w:proofErr w:type="spellStart"/>
            <w:r w:rsidRPr="00FB4088">
              <w:rPr>
                <w:rFonts w:ascii="Arial" w:hAnsi="Arial" w:cs="Arial"/>
                <w:strike/>
                <w:color w:val="FF0000"/>
                <w:w w:val="104"/>
                <w:sz w:val="18"/>
              </w:rPr>
              <w:t>complementary</w:t>
            </w:r>
            <w:proofErr w:type="spellEnd"/>
            <w:r w:rsidRPr="00FB4088">
              <w:rPr>
                <w:rFonts w:ascii="Arial" w:hAnsi="Arial" w:cs="Arial"/>
                <w:strike/>
                <w:color w:val="FF0000"/>
                <w:w w:val="104"/>
                <w:sz w:val="18"/>
              </w:rPr>
              <w:t xml:space="preserve"> </w:t>
            </w:r>
            <w:proofErr w:type="spellStart"/>
            <w:r w:rsidRPr="00FB4088">
              <w:rPr>
                <w:rFonts w:ascii="Arial" w:hAnsi="Arial" w:cs="Arial"/>
                <w:strike/>
                <w:color w:val="FF0000"/>
                <w:w w:val="104"/>
                <w:sz w:val="18"/>
              </w:rPr>
              <w:t>tools</w:t>
            </w:r>
            <w:proofErr w:type="spellEnd"/>
            <w:r w:rsidRPr="00FB4088">
              <w:rPr>
                <w:rFonts w:ascii="Arial" w:hAnsi="Arial" w:cs="Arial"/>
                <w:strike/>
                <w:color w:val="FF0000"/>
                <w:w w:val="104"/>
                <w:sz w:val="18"/>
              </w:rPr>
              <w:t xml:space="preserve"> to </w:t>
            </w:r>
            <w:proofErr w:type="spellStart"/>
            <w:r w:rsidRPr="00FB4088">
              <w:rPr>
                <w:rFonts w:ascii="Arial" w:hAnsi="Arial" w:cs="Arial"/>
                <w:strike/>
                <w:color w:val="FF0000"/>
                <w:w w:val="104"/>
                <w:sz w:val="18"/>
              </w:rPr>
              <w:t>verify</w:t>
            </w:r>
            <w:proofErr w:type="spellEnd"/>
            <w:r w:rsidRPr="00FB4088">
              <w:rPr>
                <w:rFonts w:ascii="Arial" w:hAnsi="Arial" w:cs="Arial"/>
                <w:strike/>
                <w:color w:val="FF0000"/>
                <w:w w:val="104"/>
                <w:sz w:val="18"/>
              </w:rPr>
              <w:t xml:space="preserve"> </w:t>
            </w:r>
            <w:proofErr w:type="spellStart"/>
            <w:r w:rsidRPr="00FB4088">
              <w:rPr>
                <w:rFonts w:ascii="Arial" w:hAnsi="Arial" w:cs="Arial"/>
                <w:strike/>
                <w:color w:val="FF0000"/>
                <w:w w:val="104"/>
                <w:sz w:val="18"/>
              </w:rPr>
              <w:t>and</w:t>
            </w:r>
            <w:proofErr w:type="spellEnd"/>
            <w:r w:rsidRPr="00FB4088">
              <w:rPr>
                <w:rFonts w:ascii="Arial" w:hAnsi="Arial" w:cs="Arial"/>
                <w:strike/>
                <w:color w:val="FF0000"/>
                <w:w w:val="104"/>
                <w:sz w:val="18"/>
              </w:rPr>
              <w:t xml:space="preserve"> </w:t>
            </w:r>
            <w:proofErr w:type="spellStart"/>
            <w:r w:rsidRPr="00FB4088">
              <w:rPr>
                <w:rFonts w:ascii="Arial" w:hAnsi="Arial" w:cs="Arial"/>
                <w:strike/>
                <w:color w:val="FF0000"/>
                <w:w w:val="104"/>
                <w:sz w:val="18"/>
              </w:rPr>
              <w:t>follow</w:t>
            </w:r>
            <w:proofErr w:type="spellEnd"/>
            <w:r w:rsidRPr="00FB4088">
              <w:rPr>
                <w:rFonts w:ascii="Arial" w:hAnsi="Arial" w:cs="Arial"/>
                <w:strike/>
                <w:color w:val="FF0000"/>
                <w:w w:val="104"/>
                <w:sz w:val="18"/>
              </w:rPr>
              <w:t xml:space="preserve"> up on </w:t>
            </w:r>
            <w:proofErr w:type="spellStart"/>
            <w:r w:rsidRPr="00FB4088">
              <w:rPr>
                <w:rFonts w:ascii="Arial" w:hAnsi="Arial" w:cs="Arial"/>
                <w:strike/>
                <w:color w:val="FF0000"/>
                <w:w w:val="104"/>
                <w:sz w:val="18"/>
              </w:rPr>
              <w:t>this</w:t>
            </w:r>
            <w:proofErr w:type="spellEnd"/>
            <w:r w:rsidRPr="00FB4088">
              <w:rPr>
                <w:rFonts w:ascii="Arial" w:hAnsi="Arial" w:cs="Arial"/>
                <w:strike/>
                <w:color w:val="FF0000"/>
                <w:w w:val="104"/>
                <w:sz w:val="18"/>
              </w:rPr>
              <w:t xml:space="preserve"> </w:t>
            </w:r>
            <w:proofErr w:type="spellStart"/>
            <w:r w:rsidRPr="00FB4088">
              <w:rPr>
                <w:rFonts w:ascii="Arial" w:hAnsi="Arial" w:cs="Arial"/>
                <w:strike/>
                <w:color w:val="FF0000"/>
                <w:w w:val="104"/>
                <w:sz w:val="18"/>
              </w:rPr>
              <w:t>activity</w:t>
            </w:r>
            <w:proofErr w:type="spellEnd"/>
            <w:r w:rsidRPr="00FB4088">
              <w:rPr>
                <w:rFonts w:ascii="Arial" w:hAnsi="Arial" w:cs="Arial"/>
                <w:strike/>
                <w:color w:val="FF0000"/>
                <w:w w:val="104"/>
                <w:sz w:val="18"/>
              </w:rPr>
              <w:t xml:space="preserve"> in a </w:t>
            </w:r>
            <w:proofErr w:type="spellStart"/>
            <w:r w:rsidRPr="00FB4088">
              <w:rPr>
                <w:rFonts w:ascii="Arial" w:hAnsi="Arial" w:cs="Arial"/>
                <w:strike/>
                <w:color w:val="FF0000"/>
                <w:w w:val="104"/>
                <w:sz w:val="18"/>
              </w:rPr>
              <w:t>longer</w:t>
            </w:r>
            <w:proofErr w:type="spellEnd"/>
            <w:r w:rsidRPr="00FB4088">
              <w:rPr>
                <w:rFonts w:ascii="Arial" w:hAnsi="Arial" w:cs="Arial"/>
                <w:strike/>
                <w:color w:val="FF0000"/>
                <w:w w:val="104"/>
                <w:sz w:val="18"/>
              </w:rPr>
              <w:t xml:space="preserve"> </w:t>
            </w:r>
            <w:proofErr w:type="spellStart"/>
            <w:r w:rsidRPr="00FB4088">
              <w:rPr>
                <w:rFonts w:ascii="Arial" w:hAnsi="Arial" w:cs="Arial"/>
                <w:strike/>
                <w:color w:val="FF0000"/>
                <w:w w:val="104"/>
                <w:sz w:val="18"/>
              </w:rPr>
              <w:t>perspective</w:t>
            </w:r>
            <w:proofErr w:type="spellEnd"/>
            <w:r w:rsidRPr="00FB4088">
              <w:rPr>
                <w:rFonts w:ascii="Arial" w:hAnsi="Arial" w:cs="Arial"/>
                <w:strike/>
                <w:color w:val="FF0000"/>
                <w:w w:val="104"/>
                <w:sz w:val="18"/>
              </w:rPr>
              <w:t>.</w:t>
            </w:r>
            <w:r w:rsidRPr="00FB4088">
              <w:rPr>
                <w:rFonts w:ascii="Arial" w:hAnsi="Arial" w:cs="Arial"/>
                <w:color w:val="FF0000"/>
                <w:w w:val="104"/>
                <w:sz w:val="18"/>
              </w:rPr>
              <w:t xml:space="preserve"> </w:t>
            </w:r>
            <w:r w:rsidRPr="00FB4088">
              <w:rPr>
                <w:rFonts w:ascii="Arial" w:hAnsi="Arial" w:cs="Arial"/>
                <w:color w:val="FF0000"/>
                <w:w w:val="104"/>
                <w:sz w:val="18"/>
              </w:rPr>
              <w:br/>
            </w:r>
            <w:proofErr w:type="spellStart"/>
            <w:r w:rsidRPr="00FB4088">
              <w:rPr>
                <w:rFonts w:ascii="Arial" w:hAnsi="Arial" w:cs="Arial"/>
                <w:strike/>
                <w:color w:val="FF0000"/>
                <w:sz w:val="18"/>
              </w:rPr>
              <w:t>Significant</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new</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safety</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information</w:t>
            </w:r>
            <w:proofErr w:type="spellEnd"/>
            <w:r w:rsidRPr="00FB4088">
              <w:rPr>
                <w:rFonts w:ascii="Arial" w:hAnsi="Arial" w:cs="Arial"/>
                <w:strike/>
                <w:color w:val="FF0000"/>
                <w:sz w:val="18"/>
              </w:rPr>
              <w:t xml:space="preserve"> is </w:t>
            </w:r>
            <w:proofErr w:type="spellStart"/>
            <w:r w:rsidRPr="00FB4088">
              <w:rPr>
                <w:rFonts w:ascii="Arial" w:hAnsi="Arial" w:cs="Arial"/>
                <w:strike/>
                <w:color w:val="FF0000"/>
                <w:sz w:val="18"/>
              </w:rPr>
              <w:t>understood</w:t>
            </w:r>
            <w:proofErr w:type="spellEnd"/>
            <w:r w:rsidRPr="00FB4088">
              <w:rPr>
                <w:rFonts w:ascii="Arial" w:hAnsi="Arial" w:cs="Arial"/>
                <w:strike/>
                <w:color w:val="FF0000"/>
                <w:sz w:val="18"/>
              </w:rPr>
              <w:t xml:space="preserve"> as </w:t>
            </w:r>
            <w:proofErr w:type="spellStart"/>
            <w:r w:rsidRPr="00FB4088">
              <w:rPr>
                <w:rFonts w:ascii="Arial" w:hAnsi="Arial" w:cs="Arial"/>
                <w:strike/>
                <w:color w:val="FF0000"/>
                <w:sz w:val="18"/>
              </w:rPr>
              <w:t>new</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insights</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gained</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from</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e.g</w:t>
            </w:r>
            <w:proofErr w:type="spellEnd"/>
            <w:r w:rsidRPr="00FB4088">
              <w:rPr>
                <w:rFonts w:ascii="Arial" w:hAnsi="Arial" w:cs="Arial"/>
                <w:strike/>
                <w:color w:val="FF0000"/>
                <w:sz w:val="18"/>
              </w:rPr>
              <w:t xml:space="preserve">. site </w:t>
            </w:r>
            <w:proofErr w:type="spellStart"/>
            <w:r w:rsidRPr="00FB4088">
              <w:rPr>
                <w:rFonts w:ascii="Arial" w:hAnsi="Arial" w:cs="Arial"/>
                <w:strike/>
                <w:color w:val="FF0000"/>
                <w:sz w:val="18"/>
              </w:rPr>
              <w:t>evaluation</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safety</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analyses</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and</w:t>
            </w:r>
            <w:proofErr w:type="spellEnd"/>
            <w:r w:rsidRPr="00FB4088">
              <w:rPr>
                <w:rFonts w:ascii="Arial" w:hAnsi="Arial" w:cs="Arial"/>
                <w:color w:val="FF0000"/>
                <w:sz w:val="18"/>
              </w:rPr>
              <w:t xml:space="preserve"> </w:t>
            </w:r>
          </w:p>
          <w:p w:rsidR="00D54293" w:rsidRPr="00FB4088" w:rsidRDefault="00D54293" w:rsidP="00D54293">
            <w:pPr>
              <w:widowControl w:val="0"/>
              <w:autoSpaceDE w:val="0"/>
              <w:autoSpaceDN w:val="0"/>
              <w:adjustRightInd w:val="0"/>
              <w:spacing w:after="0" w:line="207" w:lineRule="exact"/>
              <w:ind w:left="108"/>
              <w:rPr>
                <w:rFonts w:ascii="Arial" w:hAnsi="Arial" w:cs="Arial"/>
                <w:strike/>
                <w:color w:val="FF0000"/>
                <w:sz w:val="18"/>
              </w:rPr>
            </w:pPr>
            <w:proofErr w:type="spellStart"/>
            <w:r w:rsidRPr="00FB4088">
              <w:rPr>
                <w:rFonts w:ascii="Arial" w:hAnsi="Arial" w:cs="Arial"/>
                <w:strike/>
                <w:color w:val="FF0000"/>
                <w:sz w:val="18"/>
              </w:rPr>
              <w:t>the</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development</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of</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safety</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standards</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and</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practices</w:t>
            </w:r>
            <w:proofErr w:type="spellEnd"/>
            <w:r w:rsidRPr="00FB4088">
              <w:rPr>
                <w:rFonts w:ascii="Arial" w:hAnsi="Arial" w:cs="Arial"/>
                <w:strike/>
                <w:color w:val="FF0000"/>
                <w:sz w:val="18"/>
              </w:rPr>
              <w:t>.</w:t>
            </w:r>
          </w:p>
          <w:p w:rsidR="00D54293" w:rsidRPr="00FB4088" w:rsidRDefault="00D54293" w:rsidP="00D54293">
            <w:pPr>
              <w:widowControl w:val="0"/>
              <w:autoSpaceDE w:val="0"/>
              <w:autoSpaceDN w:val="0"/>
              <w:adjustRightInd w:val="0"/>
              <w:spacing w:before="120" w:after="0"/>
              <w:ind w:left="108"/>
              <w:rPr>
                <w:rFonts w:ascii="Arial" w:hAnsi="Arial" w:cs="Arial"/>
                <w:color w:val="FF0000"/>
              </w:rPr>
            </w:pPr>
            <w:r w:rsidRPr="00FB4088">
              <w:rPr>
                <w:rFonts w:ascii="Arial" w:hAnsi="Arial" w:cs="Arial"/>
                <w:color w:val="FF0000"/>
                <w:sz w:val="18"/>
                <w:vertAlign w:val="superscript"/>
              </w:rPr>
              <w:t>41</w:t>
            </w:r>
            <w:r w:rsidRPr="00FB4088">
              <w:rPr>
                <w:rFonts w:ascii="Arial" w:hAnsi="Arial" w:cs="Arial"/>
                <w:color w:val="FF0000"/>
                <w:sz w:val="18"/>
              </w:rPr>
              <w:t xml:space="preserve"> </w:t>
            </w:r>
            <w:proofErr w:type="spellStart"/>
            <w:r w:rsidRPr="00FB4088">
              <w:rPr>
                <w:rFonts w:ascii="Arial" w:hAnsi="Arial" w:cs="Arial"/>
                <w:color w:val="FF0000"/>
                <w:sz w:val="18"/>
              </w:rPr>
              <w:t>Significant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new</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safety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information</w:t>
            </w:r>
            <w:proofErr w:type="spellEnd"/>
            <w:r w:rsidRPr="00FB4088">
              <w:rPr>
                <w:rFonts w:ascii="Arial" w:hAnsi="Arial" w:cs="Arial"/>
                <w:color w:val="FF0000"/>
                <w:sz w:val="18"/>
              </w:rPr>
              <w:t xml:space="preserve"> is </w:t>
            </w:r>
            <w:proofErr w:type="spellStart"/>
            <w:r w:rsidRPr="00FB4088">
              <w:rPr>
                <w:rFonts w:ascii="Arial" w:hAnsi="Arial" w:cs="Arial"/>
                <w:color w:val="FF0000"/>
                <w:sz w:val="18"/>
              </w:rPr>
              <w:t>understood</w:t>
            </w:r>
            <w:proofErr w:type="spellEnd"/>
            <w:r w:rsidRPr="00FB4088">
              <w:rPr>
                <w:rFonts w:ascii="Arial" w:hAnsi="Arial" w:cs="Arial"/>
                <w:color w:val="FF0000"/>
                <w:sz w:val="18"/>
              </w:rPr>
              <w:t xml:space="preserve"> as </w:t>
            </w:r>
            <w:proofErr w:type="spellStart"/>
            <w:r w:rsidRPr="00FB4088">
              <w:rPr>
                <w:rFonts w:ascii="Arial" w:hAnsi="Arial" w:cs="Arial"/>
                <w:color w:val="FF0000"/>
                <w:sz w:val="18"/>
              </w:rPr>
              <w:t>new</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insights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gained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from</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e.g</w:t>
            </w:r>
            <w:proofErr w:type="spellEnd"/>
            <w:r w:rsidRPr="00FB4088">
              <w:rPr>
                <w:rFonts w:ascii="Arial" w:hAnsi="Arial" w:cs="Arial"/>
                <w:color w:val="FF0000"/>
                <w:sz w:val="18"/>
              </w:rPr>
              <w:t xml:space="preserve">. site </w:t>
            </w:r>
            <w:proofErr w:type="spellStart"/>
            <w:r w:rsidRPr="00FB4088">
              <w:rPr>
                <w:rFonts w:ascii="Arial" w:hAnsi="Arial" w:cs="Arial"/>
                <w:color w:val="FF0000"/>
                <w:sz w:val="18"/>
              </w:rPr>
              <w:t>evaluation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safety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analyses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development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safety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standards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practices</w:t>
            </w:r>
            <w:proofErr w:type="spellEnd"/>
            <w:r w:rsidRPr="00FB4088">
              <w:rPr>
                <w:rFonts w:ascii="Arial" w:hAnsi="Arial" w:cs="Arial"/>
                <w:color w:val="FF0000"/>
                <w:sz w:val="18"/>
              </w:rPr>
              <w:t>.</w:t>
            </w:r>
            <w:r w:rsidRPr="00FB4088">
              <w:rPr>
                <w:rFonts w:ascii="Arial" w:hAnsi="Arial" w:cs="Arial"/>
                <w:color w:val="0000FF"/>
              </w:rPr>
              <w:t xml:space="preserve"> </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FF"/>
              </w:rPr>
            </w:pPr>
            <w:r w:rsidRPr="00FB4088">
              <w:rPr>
                <w:rFonts w:ascii="Arial" w:hAnsi="Arial" w:cs="Arial"/>
                <w:color w:val="000000"/>
              </w:rPr>
              <w:lastRenderedPageBreak/>
              <w:t>JV5 19</w:t>
            </w:r>
          </w:p>
        </w:tc>
        <w:tc>
          <w:tcPr>
            <w:tcW w:w="5103" w:type="dxa"/>
            <w:tcBorders>
              <w:top w:val="single" w:sz="4" w:space="0" w:color="000000"/>
              <w:left w:val="single" w:sz="4" w:space="0" w:color="000000"/>
              <w:right w:val="single" w:sz="4" w:space="0" w:color="000000"/>
            </w:tcBorders>
          </w:tcPr>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(1)</w:t>
            </w:r>
            <w:r w:rsidRPr="00ED7993">
              <w:rPr>
                <w:rFonts w:ascii="Arial" w:hAnsi="Arial" w:cs="Arial"/>
                <w:color w:val="000000"/>
              </w:rPr>
              <w:tab/>
              <w:t>Upravljavec sevalnega ali jedrskega objekta mora redno in ne le kot del vsakega občasnega varnostnega pregleda preverjati projektne osnove objekta, pri čemer se ta določba smiselno uporablja tudi za izvajalca dolgoročnega nadzora zaprtega odlagališča.</w:t>
            </w:r>
          </w:p>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(2)</w:t>
            </w:r>
            <w:r w:rsidRPr="00ED7993">
              <w:rPr>
                <w:rFonts w:ascii="Arial" w:hAnsi="Arial" w:cs="Arial"/>
                <w:color w:val="000000"/>
              </w:rPr>
              <w:tab/>
              <w:t>Pregled projektnih osnov je treba opraviti tudi po obratovalnih dogodkih, ki so vplivali na sevalno ali jedrsko varnost, ali ob novih pomembnih informacijah glede sevalne ali jedrske varnosti (npr. ocena lastnosti lokacije, varnostne analize in razvoj varnostnih standardov ali praks).</w:t>
            </w:r>
          </w:p>
          <w:p w:rsidR="00ED7993" w:rsidRPr="00ED7993"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t>(3)</w:t>
            </w:r>
            <w:r w:rsidRPr="00ED7993">
              <w:rPr>
                <w:rFonts w:ascii="Arial" w:hAnsi="Arial" w:cs="Arial"/>
                <w:color w:val="000000"/>
              </w:rPr>
              <w:tab/>
              <w:t xml:space="preserve">Pri pregledu projektnih osnov iz prvega ali drugega odstavka tega člena se za prepoznavanje potreb in možnosti izboljšav lahko uporabijo deterministične in verjetnostne varnostne analize ali inženirska presoja, pri čemer se rešitve v projektu primerjajo s predpisanimi zahtevami in dobro prakso. </w:t>
            </w:r>
          </w:p>
          <w:p w:rsidR="00D54293" w:rsidRPr="00FB4088" w:rsidRDefault="00ED7993" w:rsidP="00ED7993">
            <w:pPr>
              <w:widowControl w:val="0"/>
              <w:autoSpaceDE w:val="0"/>
              <w:autoSpaceDN w:val="0"/>
              <w:adjustRightInd w:val="0"/>
              <w:spacing w:before="5" w:after="0" w:line="253" w:lineRule="exact"/>
              <w:ind w:left="121"/>
              <w:rPr>
                <w:rFonts w:ascii="Arial" w:hAnsi="Arial" w:cs="Arial"/>
                <w:color w:val="000000"/>
              </w:rPr>
            </w:pPr>
            <w:r w:rsidRPr="00ED7993">
              <w:rPr>
                <w:rFonts w:ascii="Arial" w:hAnsi="Arial" w:cs="Arial"/>
                <w:color w:val="000000"/>
              </w:rPr>
              <w:lastRenderedPageBreak/>
              <w:t>(4)</w:t>
            </w:r>
            <w:r w:rsidRPr="00ED7993">
              <w:rPr>
                <w:rFonts w:ascii="Arial" w:hAnsi="Arial" w:cs="Arial"/>
                <w:color w:val="000000"/>
              </w:rPr>
              <w:tab/>
              <w:t>Glede na varnostno pomembnost rezultatov pregleda iz prvega ali drugega odstavka tega člena mora upravljavec smiselno posodobiti SSK ali izvesti druge ukrepe, potrebne za zagotavljanje sevalne oziroma jedrske varnosti.</w:t>
            </w:r>
          </w:p>
        </w:tc>
        <w:tc>
          <w:tcPr>
            <w:tcW w:w="4962" w:type="dxa"/>
            <w:tcBorders>
              <w:top w:val="single" w:sz="4" w:space="0" w:color="000000"/>
              <w:left w:val="single" w:sz="4" w:space="0" w:color="000000"/>
              <w:right w:val="single" w:sz="4" w:space="0" w:color="000000"/>
            </w:tcBorders>
          </w:tcPr>
          <w:p w:rsidR="00A308CC" w:rsidRPr="00A308CC" w:rsidRDefault="00A308CC" w:rsidP="00A308CC">
            <w:pPr>
              <w:widowControl w:val="0"/>
              <w:autoSpaceDE w:val="0"/>
              <w:autoSpaceDN w:val="0"/>
              <w:adjustRightInd w:val="0"/>
              <w:spacing w:before="5" w:after="0" w:line="253" w:lineRule="exact"/>
              <w:ind w:left="121"/>
              <w:rPr>
                <w:rFonts w:ascii="Arial" w:hAnsi="Arial" w:cs="Arial"/>
                <w:color w:val="000000"/>
              </w:rPr>
            </w:pPr>
            <w:r w:rsidRPr="00A308CC">
              <w:rPr>
                <w:rFonts w:ascii="Arial" w:hAnsi="Arial" w:cs="Arial"/>
                <w:color w:val="000000"/>
              </w:rPr>
              <w:lastRenderedPageBreak/>
              <w:t>(1)</w:t>
            </w:r>
            <w:r w:rsidRPr="00A308CC">
              <w:rPr>
                <w:rFonts w:ascii="Arial" w:hAnsi="Arial" w:cs="Arial"/>
                <w:color w:val="000000"/>
              </w:rPr>
              <w:tab/>
            </w:r>
            <w:proofErr w:type="spellStart"/>
            <w:r w:rsidRPr="00A308CC">
              <w:rPr>
                <w:rFonts w:ascii="Arial" w:hAnsi="Arial" w:cs="Arial"/>
                <w:color w:val="000000"/>
              </w:rPr>
              <w:t>The</w:t>
            </w:r>
            <w:proofErr w:type="spellEnd"/>
            <w:r w:rsidRPr="00A308CC">
              <w:rPr>
                <w:rFonts w:ascii="Arial" w:hAnsi="Arial" w:cs="Arial"/>
                <w:color w:val="000000"/>
              </w:rPr>
              <w:t xml:space="preserve"> operator </w:t>
            </w:r>
            <w:proofErr w:type="spellStart"/>
            <w:r w:rsidRPr="00A308CC">
              <w:rPr>
                <w:rFonts w:ascii="Arial" w:hAnsi="Arial" w:cs="Arial"/>
                <w:color w:val="000000"/>
              </w:rPr>
              <w:t>of</w:t>
            </w:r>
            <w:proofErr w:type="spellEnd"/>
            <w:r w:rsidRPr="00A308CC">
              <w:rPr>
                <w:rFonts w:ascii="Arial" w:hAnsi="Arial" w:cs="Arial"/>
                <w:color w:val="000000"/>
              </w:rPr>
              <w:t xml:space="preserve"> a </w:t>
            </w:r>
            <w:proofErr w:type="spellStart"/>
            <w:r w:rsidRPr="00A308CC">
              <w:rPr>
                <w:rFonts w:ascii="Arial" w:hAnsi="Arial" w:cs="Arial"/>
                <w:color w:val="000000"/>
              </w:rPr>
              <w:t>radiation</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w:t>
            </w:r>
            <w:proofErr w:type="spellStart"/>
            <w:r w:rsidRPr="00A308CC">
              <w:rPr>
                <w:rFonts w:ascii="Arial" w:hAnsi="Arial" w:cs="Arial"/>
                <w:color w:val="000000"/>
              </w:rPr>
              <w:t>nuclear</w:t>
            </w:r>
            <w:proofErr w:type="spellEnd"/>
            <w:r w:rsidRPr="00A308CC">
              <w:rPr>
                <w:rFonts w:ascii="Arial" w:hAnsi="Arial" w:cs="Arial"/>
                <w:color w:val="000000"/>
              </w:rPr>
              <w:t xml:space="preserve"> </w:t>
            </w:r>
            <w:proofErr w:type="spellStart"/>
            <w:r w:rsidRPr="00A308CC">
              <w:rPr>
                <w:rFonts w:ascii="Arial" w:hAnsi="Arial" w:cs="Arial"/>
                <w:color w:val="000000"/>
              </w:rPr>
              <w:t>facility</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regularly</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not </w:t>
            </w:r>
            <w:proofErr w:type="spellStart"/>
            <w:r w:rsidRPr="00A308CC">
              <w:rPr>
                <w:rFonts w:ascii="Arial" w:hAnsi="Arial" w:cs="Arial"/>
                <w:color w:val="000000"/>
              </w:rPr>
              <w:t>only</w:t>
            </w:r>
            <w:proofErr w:type="spellEnd"/>
            <w:r w:rsidRPr="00A308CC">
              <w:rPr>
                <w:rFonts w:ascii="Arial" w:hAnsi="Arial" w:cs="Arial"/>
                <w:color w:val="000000"/>
              </w:rPr>
              <w:t xml:space="preserve"> as a part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each</w:t>
            </w:r>
            <w:proofErr w:type="spellEnd"/>
            <w:r w:rsidRPr="00A308CC">
              <w:rPr>
                <w:rFonts w:ascii="Arial" w:hAnsi="Arial" w:cs="Arial"/>
                <w:color w:val="000000"/>
              </w:rPr>
              <w:t xml:space="preserve"> </w:t>
            </w:r>
            <w:proofErr w:type="spellStart"/>
            <w:r w:rsidRPr="00A308CC">
              <w:rPr>
                <w:rFonts w:ascii="Arial" w:hAnsi="Arial" w:cs="Arial"/>
                <w:color w:val="000000"/>
              </w:rPr>
              <w:t>periodic</w:t>
            </w:r>
            <w:proofErr w:type="spellEnd"/>
            <w:r w:rsidRPr="00A308CC">
              <w:rPr>
                <w:rFonts w:ascii="Arial" w:hAnsi="Arial" w:cs="Arial"/>
                <w:color w:val="000000"/>
              </w:rPr>
              <w:t xml:space="preserve"> </w:t>
            </w:r>
            <w:proofErr w:type="spellStart"/>
            <w:r w:rsidRPr="00A308CC">
              <w:rPr>
                <w:rFonts w:ascii="Arial" w:hAnsi="Arial" w:cs="Arial"/>
                <w:color w:val="000000"/>
              </w:rPr>
              <w:t>safety</w:t>
            </w:r>
            <w:proofErr w:type="spellEnd"/>
            <w:r w:rsidRPr="00A308CC">
              <w:rPr>
                <w:rFonts w:ascii="Arial" w:hAnsi="Arial" w:cs="Arial"/>
                <w:color w:val="000000"/>
              </w:rPr>
              <w:t xml:space="preserve"> </w:t>
            </w:r>
            <w:proofErr w:type="spellStart"/>
            <w:r w:rsidRPr="00A308CC">
              <w:rPr>
                <w:rFonts w:ascii="Arial" w:hAnsi="Arial" w:cs="Arial"/>
                <w:color w:val="000000"/>
              </w:rPr>
              <w:t>inspection</w:t>
            </w:r>
            <w:proofErr w:type="spellEnd"/>
            <w:r w:rsidRPr="00A308CC">
              <w:rPr>
                <w:rFonts w:ascii="Arial" w:hAnsi="Arial" w:cs="Arial"/>
                <w:color w:val="000000"/>
              </w:rPr>
              <w:t xml:space="preserve">, </w:t>
            </w:r>
            <w:proofErr w:type="spellStart"/>
            <w:r w:rsidRPr="00A308CC">
              <w:rPr>
                <w:rFonts w:ascii="Arial" w:hAnsi="Arial" w:cs="Arial"/>
                <w:color w:val="000000"/>
              </w:rPr>
              <w:t>review</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facility</w:t>
            </w:r>
            <w:proofErr w:type="spellEnd"/>
            <w:r w:rsidRPr="00A308CC">
              <w:rPr>
                <w:rFonts w:ascii="Arial" w:hAnsi="Arial" w:cs="Arial"/>
                <w:color w:val="000000"/>
              </w:rPr>
              <w:t xml:space="preserve"> design </w:t>
            </w:r>
            <w:proofErr w:type="spellStart"/>
            <w:r w:rsidRPr="00A308CC">
              <w:rPr>
                <w:rFonts w:ascii="Arial" w:hAnsi="Arial" w:cs="Arial"/>
                <w:color w:val="000000"/>
              </w:rPr>
              <w:t>bases</w:t>
            </w:r>
            <w:proofErr w:type="spellEnd"/>
            <w:r w:rsidRPr="00A308CC">
              <w:rPr>
                <w:rFonts w:ascii="Arial" w:hAnsi="Arial" w:cs="Arial"/>
                <w:color w:val="000000"/>
              </w:rPr>
              <w:t xml:space="preserve">, </w:t>
            </w:r>
            <w:proofErr w:type="spellStart"/>
            <w:r w:rsidRPr="00A308CC">
              <w:rPr>
                <w:rFonts w:ascii="Arial" w:hAnsi="Arial" w:cs="Arial"/>
                <w:color w:val="000000"/>
              </w:rPr>
              <w:t>while</w:t>
            </w:r>
            <w:proofErr w:type="spellEnd"/>
            <w:r w:rsidRPr="00A308CC">
              <w:rPr>
                <w:rFonts w:ascii="Arial" w:hAnsi="Arial" w:cs="Arial"/>
                <w:color w:val="000000"/>
              </w:rPr>
              <w:t xml:space="preserve"> </w:t>
            </w:r>
            <w:proofErr w:type="spellStart"/>
            <w:r w:rsidRPr="00A308CC">
              <w:rPr>
                <w:rFonts w:ascii="Arial" w:hAnsi="Arial" w:cs="Arial"/>
                <w:color w:val="000000"/>
              </w:rPr>
              <w:t>this</w:t>
            </w:r>
            <w:proofErr w:type="spellEnd"/>
            <w:r w:rsidRPr="00A308CC">
              <w:rPr>
                <w:rFonts w:ascii="Arial" w:hAnsi="Arial" w:cs="Arial"/>
                <w:color w:val="000000"/>
              </w:rPr>
              <w:t xml:space="preserve"> </w:t>
            </w:r>
            <w:proofErr w:type="spellStart"/>
            <w:r w:rsidRPr="00A308CC">
              <w:rPr>
                <w:rFonts w:ascii="Arial" w:hAnsi="Arial" w:cs="Arial"/>
                <w:color w:val="000000"/>
              </w:rPr>
              <w:t>provision</w:t>
            </w:r>
            <w:proofErr w:type="spellEnd"/>
            <w:r w:rsidRPr="00A308CC">
              <w:rPr>
                <w:rFonts w:ascii="Arial" w:hAnsi="Arial" w:cs="Arial"/>
                <w:color w:val="000000"/>
              </w:rPr>
              <w:t xml:space="preserve"> </w:t>
            </w:r>
            <w:proofErr w:type="spellStart"/>
            <w:r w:rsidRPr="00A308CC">
              <w:rPr>
                <w:rFonts w:ascii="Arial" w:hAnsi="Arial" w:cs="Arial"/>
                <w:color w:val="000000"/>
              </w:rPr>
              <w:t>also</w:t>
            </w:r>
            <w:proofErr w:type="spellEnd"/>
            <w:r w:rsidRPr="00A308CC">
              <w:rPr>
                <w:rFonts w:ascii="Arial" w:hAnsi="Arial" w:cs="Arial"/>
                <w:color w:val="000000"/>
              </w:rPr>
              <w:t xml:space="preserve"> </w:t>
            </w:r>
            <w:proofErr w:type="spellStart"/>
            <w:r w:rsidRPr="00A308CC">
              <w:rPr>
                <w:rFonts w:ascii="Arial" w:hAnsi="Arial" w:cs="Arial"/>
                <w:color w:val="000000"/>
              </w:rPr>
              <w:t>applies</w:t>
            </w:r>
            <w:proofErr w:type="spellEnd"/>
            <w:r w:rsidRPr="00A308CC">
              <w:rPr>
                <w:rFonts w:ascii="Arial" w:hAnsi="Arial" w:cs="Arial"/>
                <w:color w:val="000000"/>
              </w:rPr>
              <w:t xml:space="preserve">, in a </w:t>
            </w:r>
            <w:proofErr w:type="spellStart"/>
            <w:r w:rsidRPr="00A308CC">
              <w:rPr>
                <w:rFonts w:ascii="Arial" w:hAnsi="Arial" w:cs="Arial"/>
                <w:color w:val="000000"/>
              </w:rPr>
              <w:t>meaningful</w:t>
            </w:r>
            <w:proofErr w:type="spellEnd"/>
            <w:r w:rsidRPr="00A308CC">
              <w:rPr>
                <w:rFonts w:ascii="Arial" w:hAnsi="Arial" w:cs="Arial"/>
                <w:color w:val="000000"/>
              </w:rPr>
              <w:t xml:space="preserve"> </w:t>
            </w:r>
            <w:proofErr w:type="spellStart"/>
            <w:r w:rsidRPr="00A308CC">
              <w:rPr>
                <w:rFonts w:ascii="Arial" w:hAnsi="Arial" w:cs="Arial"/>
                <w:color w:val="000000"/>
              </w:rPr>
              <w:t>manner</w:t>
            </w:r>
            <w:proofErr w:type="spellEnd"/>
            <w:r w:rsidRPr="00A308CC">
              <w:rPr>
                <w:rFonts w:ascii="Arial" w:hAnsi="Arial" w:cs="Arial"/>
                <w:color w:val="000000"/>
              </w:rPr>
              <w:t xml:space="preserve">, to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contractor</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a </w:t>
            </w:r>
            <w:proofErr w:type="spellStart"/>
            <w:r w:rsidRPr="00A308CC">
              <w:rPr>
                <w:rFonts w:ascii="Arial" w:hAnsi="Arial" w:cs="Arial"/>
                <w:color w:val="000000"/>
              </w:rPr>
              <w:t>long</w:t>
            </w:r>
            <w:proofErr w:type="spellEnd"/>
            <w:r w:rsidRPr="00A308CC">
              <w:rPr>
                <w:rFonts w:ascii="Arial" w:hAnsi="Arial" w:cs="Arial"/>
                <w:color w:val="000000"/>
              </w:rPr>
              <w:t xml:space="preserve">-term </w:t>
            </w:r>
            <w:proofErr w:type="spellStart"/>
            <w:r w:rsidRPr="00A308CC">
              <w:rPr>
                <w:rFonts w:ascii="Arial" w:hAnsi="Arial" w:cs="Arial"/>
                <w:color w:val="000000"/>
              </w:rPr>
              <w:t>surveillance</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a </w:t>
            </w:r>
            <w:proofErr w:type="spellStart"/>
            <w:r w:rsidRPr="00A308CC">
              <w:rPr>
                <w:rFonts w:ascii="Arial" w:hAnsi="Arial" w:cs="Arial"/>
                <w:color w:val="000000"/>
              </w:rPr>
              <w:t>closed</w:t>
            </w:r>
            <w:proofErr w:type="spellEnd"/>
            <w:r w:rsidRPr="00A308CC">
              <w:rPr>
                <w:rFonts w:ascii="Arial" w:hAnsi="Arial" w:cs="Arial"/>
                <w:color w:val="000000"/>
              </w:rPr>
              <w:t xml:space="preserve"> </w:t>
            </w:r>
            <w:proofErr w:type="spellStart"/>
            <w:r w:rsidRPr="00A308CC">
              <w:rPr>
                <w:rFonts w:ascii="Arial" w:hAnsi="Arial" w:cs="Arial"/>
                <w:color w:val="000000"/>
              </w:rPr>
              <w:t>disposal</w:t>
            </w:r>
            <w:proofErr w:type="spellEnd"/>
            <w:r w:rsidRPr="00A308CC">
              <w:rPr>
                <w:rFonts w:ascii="Arial" w:hAnsi="Arial" w:cs="Arial"/>
                <w:color w:val="000000"/>
              </w:rPr>
              <w:t xml:space="preserve"> </w:t>
            </w:r>
            <w:proofErr w:type="spellStart"/>
            <w:r w:rsidRPr="00A308CC">
              <w:rPr>
                <w:rFonts w:ascii="Arial" w:hAnsi="Arial" w:cs="Arial"/>
                <w:color w:val="000000"/>
              </w:rPr>
              <w:t>facility</w:t>
            </w:r>
            <w:proofErr w:type="spellEnd"/>
            <w:r w:rsidRPr="00A308CC">
              <w:rPr>
                <w:rFonts w:ascii="Arial" w:hAnsi="Arial" w:cs="Arial"/>
                <w:color w:val="000000"/>
              </w:rPr>
              <w:t>.</w:t>
            </w:r>
          </w:p>
          <w:p w:rsidR="00A308CC" w:rsidRPr="00A308CC" w:rsidRDefault="00A308CC" w:rsidP="00A308CC">
            <w:pPr>
              <w:widowControl w:val="0"/>
              <w:autoSpaceDE w:val="0"/>
              <w:autoSpaceDN w:val="0"/>
              <w:adjustRightInd w:val="0"/>
              <w:spacing w:before="5" w:after="0" w:line="253" w:lineRule="exact"/>
              <w:ind w:left="121"/>
              <w:rPr>
                <w:rFonts w:ascii="Arial" w:hAnsi="Arial" w:cs="Arial"/>
                <w:color w:val="000000"/>
              </w:rPr>
            </w:pPr>
            <w:r w:rsidRPr="00A308CC">
              <w:rPr>
                <w:rFonts w:ascii="Arial" w:hAnsi="Arial" w:cs="Arial"/>
                <w:color w:val="000000"/>
              </w:rPr>
              <w:t>(2)</w:t>
            </w:r>
            <w:r w:rsidRPr="00A308CC">
              <w:rPr>
                <w:rFonts w:ascii="Arial" w:hAnsi="Arial" w:cs="Arial"/>
                <w:color w:val="000000"/>
              </w:rPr>
              <w:tab/>
            </w:r>
            <w:proofErr w:type="spellStart"/>
            <w:r w:rsidRPr="00A308CC">
              <w:rPr>
                <w:rFonts w:ascii="Arial" w:hAnsi="Arial" w:cs="Arial"/>
                <w:color w:val="000000"/>
              </w:rPr>
              <w:t>Such</w:t>
            </w:r>
            <w:proofErr w:type="spellEnd"/>
            <w:r w:rsidRPr="00A308CC">
              <w:rPr>
                <w:rFonts w:ascii="Arial" w:hAnsi="Arial" w:cs="Arial"/>
                <w:color w:val="000000"/>
              </w:rPr>
              <w:t xml:space="preserve"> a </w:t>
            </w:r>
            <w:proofErr w:type="spellStart"/>
            <w:r w:rsidRPr="00A308CC">
              <w:rPr>
                <w:rFonts w:ascii="Arial" w:hAnsi="Arial" w:cs="Arial"/>
                <w:color w:val="000000"/>
              </w:rPr>
              <w:t>review</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design </w:t>
            </w:r>
            <w:proofErr w:type="spellStart"/>
            <w:r w:rsidRPr="00A308CC">
              <w:rPr>
                <w:rFonts w:ascii="Arial" w:hAnsi="Arial" w:cs="Arial"/>
                <w:color w:val="000000"/>
              </w:rPr>
              <w:t>bases</w:t>
            </w:r>
            <w:proofErr w:type="spellEnd"/>
            <w:r w:rsidRPr="00A308CC">
              <w:rPr>
                <w:rFonts w:ascii="Arial" w:hAnsi="Arial" w:cs="Arial"/>
                <w:color w:val="000000"/>
              </w:rPr>
              <w:t xml:space="preserve">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also</w:t>
            </w:r>
            <w:proofErr w:type="spellEnd"/>
            <w:r w:rsidRPr="00A308CC">
              <w:rPr>
                <w:rFonts w:ascii="Arial" w:hAnsi="Arial" w:cs="Arial"/>
                <w:color w:val="000000"/>
              </w:rPr>
              <w:t xml:space="preserve"> be </w:t>
            </w:r>
            <w:proofErr w:type="spellStart"/>
            <w:r w:rsidRPr="00A308CC">
              <w:rPr>
                <w:rFonts w:ascii="Arial" w:hAnsi="Arial" w:cs="Arial"/>
                <w:color w:val="000000"/>
              </w:rPr>
              <w:t>carried</w:t>
            </w:r>
            <w:proofErr w:type="spellEnd"/>
            <w:r w:rsidRPr="00A308CC">
              <w:rPr>
                <w:rFonts w:ascii="Arial" w:hAnsi="Arial" w:cs="Arial"/>
                <w:color w:val="000000"/>
              </w:rPr>
              <w:t xml:space="preserve"> out </w:t>
            </w:r>
            <w:proofErr w:type="spellStart"/>
            <w:r w:rsidRPr="00A308CC">
              <w:rPr>
                <w:rFonts w:ascii="Arial" w:hAnsi="Arial" w:cs="Arial"/>
                <w:color w:val="000000"/>
              </w:rPr>
              <w:t>following</w:t>
            </w:r>
            <w:proofErr w:type="spellEnd"/>
            <w:r w:rsidRPr="00A308CC">
              <w:rPr>
                <w:rFonts w:ascii="Arial" w:hAnsi="Arial" w:cs="Arial"/>
                <w:color w:val="000000"/>
              </w:rPr>
              <w:t xml:space="preserve"> </w:t>
            </w:r>
            <w:proofErr w:type="spellStart"/>
            <w:r w:rsidRPr="00A308CC">
              <w:rPr>
                <w:rFonts w:ascii="Arial" w:hAnsi="Arial" w:cs="Arial"/>
                <w:color w:val="000000"/>
              </w:rPr>
              <w:t>any</w:t>
            </w:r>
            <w:proofErr w:type="spellEnd"/>
            <w:r w:rsidRPr="00A308CC">
              <w:rPr>
                <w:rFonts w:ascii="Arial" w:hAnsi="Arial" w:cs="Arial"/>
                <w:color w:val="000000"/>
              </w:rPr>
              <w:t xml:space="preserve"> </w:t>
            </w:r>
            <w:proofErr w:type="spellStart"/>
            <w:r w:rsidRPr="00A308CC">
              <w:rPr>
                <w:rFonts w:ascii="Arial" w:hAnsi="Arial" w:cs="Arial"/>
                <w:color w:val="000000"/>
              </w:rPr>
              <w:t>operational</w:t>
            </w:r>
            <w:proofErr w:type="spellEnd"/>
            <w:r w:rsidRPr="00A308CC">
              <w:rPr>
                <w:rFonts w:ascii="Arial" w:hAnsi="Arial" w:cs="Arial"/>
                <w:color w:val="000000"/>
              </w:rPr>
              <w:t xml:space="preserve"> </w:t>
            </w:r>
            <w:proofErr w:type="spellStart"/>
            <w:r w:rsidRPr="00A308CC">
              <w:rPr>
                <w:rFonts w:ascii="Arial" w:hAnsi="Arial" w:cs="Arial"/>
                <w:color w:val="000000"/>
              </w:rPr>
              <w:t>occurrence</w:t>
            </w:r>
            <w:proofErr w:type="spellEnd"/>
            <w:r w:rsidRPr="00A308CC">
              <w:rPr>
                <w:rFonts w:ascii="Arial" w:hAnsi="Arial" w:cs="Arial"/>
                <w:color w:val="000000"/>
              </w:rPr>
              <w:t xml:space="preserve"> </w:t>
            </w:r>
            <w:proofErr w:type="spellStart"/>
            <w:r w:rsidRPr="00A308CC">
              <w:rPr>
                <w:rFonts w:ascii="Arial" w:hAnsi="Arial" w:cs="Arial"/>
                <w:color w:val="000000"/>
              </w:rPr>
              <w:t>relevant</w:t>
            </w:r>
            <w:proofErr w:type="spellEnd"/>
            <w:r w:rsidRPr="00A308CC">
              <w:rPr>
                <w:rFonts w:ascii="Arial" w:hAnsi="Arial" w:cs="Arial"/>
                <w:color w:val="000000"/>
              </w:rPr>
              <w:t xml:space="preserve"> </w:t>
            </w:r>
            <w:proofErr w:type="spellStart"/>
            <w:r w:rsidRPr="00A308CC">
              <w:rPr>
                <w:rFonts w:ascii="Arial" w:hAnsi="Arial" w:cs="Arial"/>
                <w:color w:val="000000"/>
              </w:rPr>
              <w:t>for</w:t>
            </w:r>
            <w:proofErr w:type="spellEnd"/>
            <w:r w:rsidRPr="00A308CC">
              <w:rPr>
                <w:rFonts w:ascii="Arial" w:hAnsi="Arial" w:cs="Arial"/>
                <w:color w:val="000000"/>
              </w:rPr>
              <w:t xml:space="preserve"> </w:t>
            </w:r>
            <w:proofErr w:type="spellStart"/>
            <w:r w:rsidRPr="00A308CC">
              <w:rPr>
                <w:rFonts w:ascii="Arial" w:hAnsi="Arial" w:cs="Arial"/>
                <w:color w:val="000000"/>
              </w:rPr>
              <w:t>radiation</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w:t>
            </w:r>
            <w:proofErr w:type="spellStart"/>
            <w:r w:rsidRPr="00A308CC">
              <w:rPr>
                <w:rFonts w:ascii="Arial" w:hAnsi="Arial" w:cs="Arial"/>
                <w:color w:val="000000"/>
              </w:rPr>
              <w:t>nuclear</w:t>
            </w:r>
            <w:proofErr w:type="spellEnd"/>
            <w:r w:rsidRPr="00A308CC">
              <w:rPr>
                <w:rFonts w:ascii="Arial" w:hAnsi="Arial" w:cs="Arial"/>
                <w:color w:val="000000"/>
              </w:rPr>
              <w:t xml:space="preserve"> </w:t>
            </w:r>
            <w:proofErr w:type="spellStart"/>
            <w:r w:rsidRPr="00A308CC">
              <w:rPr>
                <w:rFonts w:ascii="Arial" w:hAnsi="Arial" w:cs="Arial"/>
                <w:color w:val="000000"/>
              </w:rPr>
              <w:t>safety</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in </w:t>
            </w:r>
            <w:proofErr w:type="spellStart"/>
            <w:r w:rsidRPr="00A308CC">
              <w:rPr>
                <w:rFonts w:ascii="Arial" w:hAnsi="Arial" w:cs="Arial"/>
                <w:color w:val="000000"/>
              </w:rPr>
              <w:t>cases</w:t>
            </w:r>
            <w:proofErr w:type="spellEnd"/>
            <w:r w:rsidRPr="00A308CC">
              <w:rPr>
                <w:rFonts w:ascii="Arial" w:hAnsi="Arial" w:cs="Arial"/>
                <w:color w:val="000000"/>
              </w:rPr>
              <w:t xml:space="preserve"> </w:t>
            </w:r>
            <w:proofErr w:type="spellStart"/>
            <w:r w:rsidRPr="00A308CC">
              <w:rPr>
                <w:rFonts w:ascii="Arial" w:hAnsi="Arial" w:cs="Arial"/>
                <w:color w:val="000000"/>
              </w:rPr>
              <w:t>where</w:t>
            </w:r>
            <w:proofErr w:type="spellEnd"/>
            <w:r w:rsidRPr="00A308CC">
              <w:rPr>
                <w:rFonts w:ascii="Arial" w:hAnsi="Arial" w:cs="Arial"/>
                <w:color w:val="000000"/>
              </w:rPr>
              <w:t xml:space="preserve"> </w:t>
            </w:r>
            <w:proofErr w:type="spellStart"/>
            <w:r w:rsidRPr="00A308CC">
              <w:rPr>
                <w:rFonts w:ascii="Arial" w:hAnsi="Arial" w:cs="Arial"/>
                <w:color w:val="000000"/>
              </w:rPr>
              <w:t>new</w:t>
            </w:r>
            <w:proofErr w:type="spellEnd"/>
            <w:r w:rsidRPr="00A308CC">
              <w:rPr>
                <w:rFonts w:ascii="Arial" w:hAnsi="Arial" w:cs="Arial"/>
                <w:color w:val="000000"/>
              </w:rPr>
              <w:t xml:space="preserve"> </w:t>
            </w:r>
            <w:proofErr w:type="spellStart"/>
            <w:r w:rsidRPr="00A308CC">
              <w:rPr>
                <w:rFonts w:ascii="Arial" w:hAnsi="Arial" w:cs="Arial"/>
                <w:color w:val="000000"/>
              </w:rPr>
              <w:t>information</w:t>
            </w:r>
            <w:proofErr w:type="spellEnd"/>
            <w:r w:rsidRPr="00A308CC">
              <w:rPr>
                <w:rFonts w:ascii="Arial" w:hAnsi="Arial" w:cs="Arial"/>
                <w:color w:val="000000"/>
              </w:rPr>
              <w:t xml:space="preserve"> </w:t>
            </w:r>
            <w:proofErr w:type="spellStart"/>
            <w:r w:rsidRPr="00A308CC">
              <w:rPr>
                <w:rFonts w:ascii="Arial" w:hAnsi="Arial" w:cs="Arial"/>
                <w:color w:val="000000"/>
              </w:rPr>
              <w:t>relevant</w:t>
            </w:r>
            <w:proofErr w:type="spellEnd"/>
            <w:r w:rsidRPr="00A308CC">
              <w:rPr>
                <w:rFonts w:ascii="Arial" w:hAnsi="Arial" w:cs="Arial"/>
                <w:color w:val="000000"/>
              </w:rPr>
              <w:t xml:space="preserve"> </w:t>
            </w:r>
            <w:proofErr w:type="spellStart"/>
            <w:r w:rsidRPr="00A308CC">
              <w:rPr>
                <w:rFonts w:ascii="Arial" w:hAnsi="Arial" w:cs="Arial"/>
                <w:color w:val="000000"/>
              </w:rPr>
              <w:t>for</w:t>
            </w:r>
            <w:proofErr w:type="spellEnd"/>
            <w:r w:rsidRPr="00A308CC">
              <w:rPr>
                <w:rFonts w:ascii="Arial" w:hAnsi="Arial" w:cs="Arial"/>
                <w:color w:val="000000"/>
              </w:rPr>
              <w:t xml:space="preserve"> </w:t>
            </w:r>
            <w:proofErr w:type="spellStart"/>
            <w:r w:rsidRPr="00A308CC">
              <w:rPr>
                <w:rFonts w:ascii="Arial" w:hAnsi="Arial" w:cs="Arial"/>
                <w:color w:val="000000"/>
              </w:rPr>
              <w:t>radiation</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w:t>
            </w:r>
            <w:proofErr w:type="spellStart"/>
            <w:r w:rsidRPr="00A308CC">
              <w:rPr>
                <w:rFonts w:ascii="Arial" w:hAnsi="Arial" w:cs="Arial"/>
                <w:color w:val="000000"/>
              </w:rPr>
              <w:t>nuclear</w:t>
            </w:r>
            <w:proofErr w:type="spellEnd"/>
            <w:r w:rsidRPr="00A308CC">
              <w:rPr>
                <w:rFonts w:ascii="Arial" w:hAnsi="Arial" w:cs="Arial"/>
                <w:color w:val="000000"/>
              </w:rPr>
              <w:t xml:space="preserve"> </w:t>
            </w:r>
            <w:proofErr w:type="spellStart"/>
            <w:r w:rsidRPr="00A308CC">
              <w:rPr>
                <w:rFonts w:ascii="Arial" w:hAnsi="Arial" w:cs="Arial"/>
                <w:color w:val="000000"/>
              </w:rPr>
              <w:t>safety</w:t>
            </w:r>
            <w:proofErr w:type="spellEnd"/>
            <w:r w:rsidRPr="00A308CC">
              <w:rPr>
                <w:rFonts w:ascii="Arial" w:hAnsi="Arial" w:cs="Arial"/>
                <w:color w:val="000000"/>
              </w:rPr>
              <w:t xml:space="preserve"> </w:t>
            </w:r>
            <w:proofErr w:type="spellStart"/>
            <w:r w:rsidRPr="00A308CC">
              <w:rPr>
                <w:rFonts w:ascii="Arial" w:hAnsi="Arial" w:cs="Arial"/>
                <w:color w:val="000000"/>
              </w:rPr>
              <w:t>has</w:t>
            </w:r>
            <w:proofErr w:type="spellEnd"/>
            <w:r w:rsidRPr="00A308CC">
              <w:rPr>
                <w:rFonts w:ascii="Arial" w:hAnsi="Arial" w:cs="Arial"/>
                <w:color w:val="000000"/>
              </w:rPr>
              <w:t xml:space="preserve"> </w:t>
            </w:r>
            <w:proofErr w:type="spellStart"/>
            <w:r w:rsidRPr="00A308CC">
              <w:rPr>
                <w:rFonts w:ascii="Arial" w:hAnsi="Arial" w:cs="Arial"/>
                <w:color w:val="000000"/>
              </w:rPr>
              <w:t>arisen</w:t>
            </w:r>
            <w:proofErr w:type="spellEnd"/>
            <w:r w:rsidRPr="00A308CC">
              <w:rPr>
                <w:rFonts w:ascii="Arial" w:hAnsi="Arial" w:cs="Arial"/>
                <w:color w:val="000000"/>
              </w:rPr>
              <w:t xml:space="preserve"> (</w:t>
            </w:r>
            <w:proofErr w:type="spellStart"/>
            <w:r w:rsidRPr="00A308CC">
              <w:rPr>
                <w:rFonts w:ascii="Arial" w:hAnsi="Arial" w:cs="Arial"/>
                <w:color w:val="000000"/>
              </w:rPr>
              <w:t>e.g</w:t>
            </w:r>
            <w:proofErr w:type="spellEnd"/>
            <w:r w:rsidRPr="00A308CC">
              <w:rPr>
                <w:rFonts w:ascii="Arial" w:hAnsi="Arial" w:cs="Arial"/>
                <w:color w:val="000000"/>
              </w:rPr>
              <w:t xml:space="preserve">. </w:t>
            </w:r>
            <w:proofErr w:type="spellStart"/>
            <w:r w:rsidRPr="00A308CC">
              <w:rPr>
                <w:rFonts w:ascii="Arial" w:hAnsi="Arial" w:cs="Arial"/>
                <w:color w:val="000000"/>
              </w:rPr>
              <w:t>evaluation</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site </w:t>
            </w:r>
            <w:proofErr w:type="spellStart"/>
            <w:r w:rsidRPr="00A308CC">
              <w:rPr>
                <w:rFonts w:ascii="Arial" w:hAnsi="Arial" w:cs="Arial"/>
                <w:color w:val="000000"/>
              </w:rPr>
              <w:t>characteristics</w:t>
            </w:r>
            <w:proofErr w:type="spellEnd"/>
            <w:r w:rsidRPr="00A308CC">
              <w:rPr>
                <w:rFonts w:ascii="Arial" w:hAnsi="Arial" w:cs="Arial"/>
                <w:color w:val="000000"/>
              </w:rPr>
              <w:t xml:space="preserve">, </w:t>
            </w:r>
            <w:proofErr w:type="spellStart"/>
            <w:r w:rsidRPr="00A308CC">
              <w:rPr>
                <w:rFonts w:ascii="Arial" w:hAnsi="Arial" w:cs="Arial"/>
                <w:color w:val="000000"/>
              </w:rPr>
              <w:t>safety</w:t>
            </w:r>
            <w:proofErr w:type="spellEnd"/>
            <w:r w:rsidRPr="00A308CC">
              <w:rPr>
                <w:rFonts w:ascii="Arial" w:hAnsi="Arial" w:cs="Arial"/>
                <w:color w:val="000000"/>
              </w:rPr>
              <w:t xml:space="preserve"> </w:t>
            </w:r>
            <w:proofErr w:type="spellStart"/>
            <w:r w:rsidRPr="00A308CC">
              <w:rPr>
                <w:rFonts w:ascii="Arial" w:hAnsi="Arial" w:cs="Arial"/>
                <w:color w:val="000000"/>
              </w:rPr>
              <w:t>analysis</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development</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safety</w:t>
            </w:r>
            <w:proofErr w:type="spellEnd"/>
            <w:r w:rsidRPr="00A308CC">
              <w:rPr>
                <w:rFonts w:ascii="Arial" w:hAnsi="Arial" w:cs="Arial"/>
                <w:color w:val="000000"/>
              </w:rPr>
              <w:t xml:space="preserve"> </w:t>
            </w:r>
            <w:proofErr w:type="spellStart"/>
            <w:r w:rsidRPr="00A308CC">
              <w:rPr>
                <w:rFonts w:ascii="Arial" w:hAnsi="Arial" w:cs="Arial"/>
                <w:color w:val="000000"/>
              </w:rPr>
              <w:t>standards</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w:t>
            </w:r>
            <w:proofErr w:type="spellStart"/>
            <w:r w:rsidRPr="00A308CC">
              <w:rPr>
                <w:rFonts w:ascii="Arial" w:hAnsi="Arial" w:cs="Arial"/>
                <w:color w:val="000000"/>
              </w:rPr>
              <w:t>practices</w:t>
            </w:r>
            <w:proofErr w:type="spellEnd"/>
            <w:r w:rsidRPr="00A308CC">
              <w:rPr>
                <w:rFonts w:ascii="Arial" w:hAnsi="Arial" w:cs="Arial"/>
                <w:color w:val="000000"/>
              </w:rPr>
              <w:t>).</w:t>
            </w:r>
          </w:p>
          <w:p w:rsidR="00A308CC" w:rsidRPr="00A308CC" w:rsidRDefault="00A308CC" w:rsidP="00A308CC">
            <w:pPr>
              <w:widowControl w:val="0"/>
              <w:autoSpaceDE w:val="0"/>
              <w:autoSpaceDN w:val="0"/>
              <w:adjustRightInd w:val="0"/>
              <w:spacing w:before="5" w:after="0" w:line="253" w:lineRule="exact"/>
              <w:ind w:left="121"/>
              <w:rPr>
                <w:rFonts w:ascii="Arial" w:hAnsi="Arial" w:cs="Arial"/>
                <w:color w:val="000000"/>
              </w:rPr>
            </w:pPr>
            <w:r w:rsidRPr="00A308CC">
              <w:rPr>
                <w:rFonts w:ascii="Arial" w:hAnsi="Arial" w:cs="Arial"/>
                <w:color w:val="000000"/>
              </w:rPr>
              <w:t>(3)</w:t>
            </w:r>
            <w:r w:rsidRPr="00A308CC">
              <w:rPr>
                <w:rFonts w:ascii="Arial" w:hAnsi="Arial" w:cs="Arial"/>
                <w:color w:val="000000"/>
              </w:rPr>
              <w:tab/>
              <w:t xml:space="preserve">In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review</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design </w:t>
            </w:r>
            <w:proofErr w:type="spellStart"/>
            <w:r w:rsidRPr="00A308CC">
              <w:rPr>
                <w:rFonts w:ascii="Arial" w:hAnsi="Arial" w:cs="Arial"/>
                <w:color w:val="000000"/>
              </w:rPr>
              <w:t>bases</w:t>
            </w:r>
            <w:proofErr w:type="spellEnd"/>
            <w:r w:rsidRPr="00A308CC">
              <w:rPr>
                <w:rFonts w:ascii="Arial" w:hAnsi="Arial" w:cs="Arial"/>
                <w:color w:val="000000"/>
              </w:rPr>
              <w:t xml:space="preserve"> </w:t>
            </w:r>
            <w:proofErr w:type="spellStart"/>
            <w:r w:rsidRPr="00A308CC">
              <w:rPr>
                <w:rFonts w:ascii="Arial" w:hAnsi="Arial" w:cs="Arial"/>
                <w:color w:val="000000"/>
              </w:rPr>
              <w:t>referred</w:t>
            </w:r>
            <w:proofErr w:type="spellEnd"/>
            <w:r w:rsidRPr="00A308CC">
              <w:rPr>
                <w:rFonts w:ascii="Arial" w:hAnsi="Arial" w:cs="Arial"/>
                <w:color w:val="000000"/>
              </w:rPr>
              <w:t xml:space="preserve"> to in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first</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second</w:t>
            </w:r>
            <w:proofErr w:type="spellEnd"/>
            <w:r w:rsidRPr="00A308CC">
              <w:rPr>
                <w:rFonts w:ascii="Arial" w:hAnsi="Arial" w:cs="Arial"/>
                <w:color w:val="000000"/>
              </w:rPr>
              <w:t xml:space="preserve"> </w:t>
            </w:r>
            <w:proofErr w:type="spellStart"/>
            <w:r w:rsidRPr="00A308CC">
              <w:rPr>
                <w:rFonts w:ascii="Arial" w:hAnsi="Arial" w:cs="Arial"/>
                <w:color w:val="000000"/>
              </w:rPr>
              <w:t>paragraphs</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this</w:t>
            </w:r>
            <w:proofErr w:type="spellEnd"/>
            <w:r w:rsidRPr="00A308CC">
              <w:rPr>
                <w:rFonts w:ascii="Arial" w:hAnsi="Arial" w:cs="Arial"/>
                <w:color w:val="000000"/>
              </w:rPr>
              <w:t xml:space="preserve"> </w:t>
            </w:r>
            <w:proofErr w:type="spellStart"/>
            <w:r w:rsidRPr="00A308CC">
              <w:rPr>
                <w:rFonts w:ascii="Arial" w:hAnsi="Arial" w:cs="Arial"/>
                <w:color w:val="000000"/>
              </w:rPr>
              <w:t>article</w:t>
            </w:r>
            <w:proofErr w:type="spellEnd"/>
            <w:r w:rsidRPr="00A308CC">
              <w:rPr>
                <w:rFonts w:ascii="Arial" w:hAnsi="Arial" w:cs="Arial"/>
                <w:color w:val="000000"/>
              </w:rPr>
              <w:t xml:space="preserve">, </w:t>
            </w:r>
            <w:proofErr w:type="spellStart"/>
            <w:r w:rsidRPr="00A308CC">
              <w:rPr>
                <w:rFonts w:ascii="Arial" w:hAnsi="Arial" w:cs="Arial"/>
                <w:color w:val="000000"/>
              </w:rPr>
              <w:t>deterministic</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probabilistic</w:t>
            </w:r>
            <w:proofErr w:type="spellEnd"/>
            <w:r w:rsidRPr="00A308CC">
              <w:rPr>
                <w:rFonts w:ascii="Arial" w:hAnsi="Arial" w:cs="Arial"/>
                <w:color w:val="000000"/>
              </w:rPr>
              <w:t xml:space="preserve"> </w:t>
            </w:r>
            <w:proofErr w:type="spellStart"/>
            <w:r w:rsidRPr="00A308CC">
              <w:rPr>
                <w:rFonts w:ascii="Arial" w:hAnsi="Arial" w:cs="Arial"/>
                <w:color w:val="000000"/>
              </w:rPr>
              <w:t>safety</w:t>
            </w:r>
            <w:proofErr w:type="spellEnd"/>
            <w:r w:rsidRPr="00A308CC">
              <w:rPr>
                <w:rFonts w:ascii="Arial" w:hAnsi="Arial" w:cs="Arial"/>
                <w:color w:val="000000"/>
              </w:rPr>
              <w:t xml:space="preserve"> </w:t>
            </w:r>
            <w:proofErr w:type="spellStart"/>
            <w:r w:rsidRPr="00A308CC">
              <w:rPr>
                <w:rFonts w:ascii="Arial" w:hAnsi="Arial" w:cs="Arial"/>
                <w:color w:val="000000"/>
              </w:rPr>
              <w:t>analyses</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engineering </w:t>
            </w:r>
            <w:proofErr w:type="spellStart"/>
            <w:r w:rsidRPr="00A308CC">
              <w:rPr>
                <w:rFonts w:ascii="Arial" w:hAnsi="Arial" w:cs="Arial"/>
                <w:color w:val="000000"/>
              </w:rPr>
              <w:t>judgement</w:t>
            </w:r>
            <w:proofErr w:type="spellEnd"/>
            <w:r w:rsidRPr="00A308CC">
              <w:rPr>
                <w:rFonts w:ascii="Arial" w:hAnsi="Arial" w:cs="Arial"/>
                <w:color w:val="000000"/>
              </w:rPr>
              <w:t xml:space="preserve"> </w:t>
            </w:r>
            <w:proofErr w:type="spellStart"/>
            <w:r w:rsidRPr="00A308CC">
              <w:rPr>
                <w:rFonts w:ascii="Arial" w:hAnsi="Arial" w:cs="Arial"/>
                <w:color w:val="000000"/>
              </w:rPr>
              <w:t>may</w:t>
            </w:r>
            <w:proofErr w:type="spellEnd"/>
            <w:r w:rsidRPr="00A308CC">
              <w:rPr>
                <w:rFonts w:ascii="Arial" w:hAnsi="Arial" w:cs="Arial"/>
                <w:color w:val="000000"/>
              </w:rPr>
              <w:t xml:space="preserve"> be </w:t>
            </w:r>
            <w:proofErr w:type="spellStart"/>
            <w:r w:rsidRPr="00A308CC">
              <w:rPr>
                <w:rFonts w:ascii="Arial" w:hAnsi="Arial" w:cs="Arial"/>
                <w:color w:val="000000"/>
              </w:rPr>
              <w:t>employed</w:t>
            </w:r>
            <w:proofErr w:type="spellEnd"/>
            <w:r w:rsidRPr="00A308CC">
              <w:rPr>
                <w:rFonts w:ascii="Arial" w:hAnsi="Arial" w:cs="Arial"/>
                <w:color w:val="000000"/>
              </w:rPr>
              <w:t xml:space="preserve"> to </w:t>
            </w:r>
            <w:proofErr w:type="spellStart"/>
            <w:r w:rsidRPr="00A308CC">
              <w:rPr>
                <w:rFonts w:ascii="Arial" w:hAnsi="Arial" w:cs="Arial"/>
                <w:color w:val="000000"/>
              </w:rPr>
              <w:t>identify</w:t>
            </w:r>
            <w:proofErr w:type="spellEnd"/>
            <w:r w:rsidRPr="00A308CC">
              <w:rPr>
                <w:rFonts w:ascii="Arial" w:hAnsi="Arial" w:cs="Arial"/>
                <w:color w:val="000000"/>
              </w:rPr>
              <w:t xml:space="preserve"> </w:t>
            </w:r>
            <w:proofErr w:type="spellStart"/>
            <w:r w:rsidRPr="00A308CC">
              <w:rPr>
                <w:rFonts w:ascii="Arial" w:hAnsi="Arial" w:cs="Arial"/>
                <w:color w:val="000000"/>
              </w:rPr>
              <w:lastRenderedPageBreak/>
              <w:t>the</w:t>
            </w:r>
            <w:proofErr w:type="spellEnd"/>
            <w:r w:rsidRPr="00A308CC">
              <w:rPr>
                <w:rFonts w:ascii="Arial" w:hAnsi="Arial" w:cs="Arial"/>
                <w:color w:val="000000"/>
              </w:rPr>
              <w:t xml:space="preserve"> </w:t>
            </w:r>
            <w:proofErr w:type="spellStart"/>
            <w:r w:rsidRPr="00A308CC">
              <w:rPr>
                <w:rFonts w:ascii="Arial" w:hAnsi="Arial" w:cs="Arial"/>
                <w:color w:val="000000"/>
              </w:rPr>
              <w:t>needs</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opportunities</w:t>
            </w:r>
            <w:proofErr w:type="spellEnd"/>
            <w:r w:rsidRPr="00A308CC">
              <w:rPr>
                <w:rFonts w:ascii="Arial" w:hAnsi="Arial" w:cs="Arial"/>
                <w:color w:val="000000"/>
              </w:rPr>
              <w:t xml:space="preserve"> </w:t>
            </w:r>
            <w:proofErr w:type="spellStart"/>
            <w:r w:rsidRPr="00A308CC">
              <w:rPr>
                <w:rFonts w:ascii="Arial" w:hAnsi="Arial" w:cs="Arial"/>
                <w:color w:val="000000"/>
              </w:rPr>
              <w:t>for</w:t>
            </w:r>
            <w:proofErr w:type="spellEnd"/>
            <w:r w:rsidRPr="00A308CC">
              <w:rPr>
                <w:rFonts w:ascii="Arial" w:hAnsi="Arial" w:cs="Arial"/>
                <w:color w:val="000000"/>
              </w:rPr>
              <w:t xml:space="preserve"> </w:t>
            </w:r>
            <w:proofErr w:type="spellStart"/>
            <w:r w:rsidRPr="00A308CC">
              <w:rPr>
                <w:rFonts w:ascii="Arial" w:hAnsi="Arial" w:cs="Arial"/>
                <w:color w:val="000000"/>
              </w:rPr>
              <w:t>improvements</w:t>
            </w:r>
            <w:proofErr w:type="spellEnd"/>
            <w:r w:rsidRPr="00A308CC">
              <w:rPr>
                <w:rFonts w:ascii="Arial" w:hAnsi="Arial" w:cs="Arial"/>
                <w:color w:val="000000"/>
              </w:rPr>
              <w:t xml:space="preserve">, as </w:t>
            </w:r>
            <w:proofErr w:type="spellStart"/>
            <w:r w:rsidRPr="00A308CC">
              <w:rPr>
                <w:rFonts w:ascii="Arial" w:hAnsi="Arial" w:cs="Arial"/>
                <w:color w:val="000000"/>
              </w:rPr>
              <w:t>well</w:t>
            </w:r>
            <w:proofErr w:type="spellEnd"/>
            <w:r w:rsidRPr="00A308CC">
              <w:rPr>
                <w:rFonts w:ascii="Arial" w:hAnsi="Arial" w:cs="Arial"/>
                <w:color w:val="000000"/>
              </w:rPr>
              <w:t xml:space="preserve"> as </w:t>
            </w:r>
            <w:proofErr w:type="spellStart"/>
            <w:r w:rsidRPr="00A308CC">
              <w:rPr>
                <w:rFonts w:ascii="Arial" w:hAnsi="Arial" w:cs="Arial"/>
                <w:color w:val="000000"/>
              </w:rPr>
              <w:t>comparison</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design </w:t>
            </w:r>
            <w:proofErr w:type="spellStart"/>
            <w:r w:rsidRPr="00A308CC">
              <w:rPr>
                <w:rFonts w:ascii="Arial" w:hAnsi="Arial" w:cs="Arial"/>
                <w:color w:val="000000"/>
              </w:rPr>
              <w:t>solutions</w:t>
            </w:r>
            <w:proofErr w:type="spellEnd"/>
            <w:r w:rsidRPr="00A308CC">
              <w:rPr>
                <w:rFonts w:ascii="Arial" w:hAnsi="Arial" w:cs="Arial"/>
                <w:color w:val="000000"/>
              </w:rPr>
              <w:t xml:space="preserve"> </w:t>
            </w:r>
            <w:proofErr w:type="spellStart"/>
            <w:r w:rsidRPr="00A308CC">
              <w:rPr>
                <w:rFonts w:ascii="Arial" w:hAnsi="Arial" w:cs="Arial"/>
                <w:color w:val="000000"/>
              </w:rPr>
              <w:t>with</w:t>
            </w:r>
            <w:proofErr w:type="spellEnd"/>
            <w:r w:rsidRPr="00A308CC">
              <w:rPr>
                <w:rFonts w:ascii="Arial" w:hAnsi="Arial" w:cs="Arial"/>
                <w:color w:val="000000"/>
              </w:rPr>
              <w:t xml:space="preserve"> </w:t>
            </w:r>
            <w:proofErr w:type="spellStart"/>
            <w:r w:rsidRPr="00A308CC">
              <w:rPr>
                <w:rFonts w:ascii="Arial" w:hAnsi="Arial" w:cs="Arial"/>
                <w:color w:val="000000"/>
              </w:rPr>
              <w:t>statutory</w:t>
            </w:r>
            <w:proofErr w:type="spellEnd"/>
            <w:r w:rsidRPr="00A308CC">
              <w:rPr>
                <w:rFonts w:ascii="Arial" w:hAnsi="Arial" w:cs="Arial"/>
                <w:color w:val="000000"/>
              </w:rPr>
              <w:t xml:space="preserve"> </w:t>
            </w:r>
            <w:proofErr w:type="spellStart"/>
            <w:r w:rsidRPr="00A308CC">
              <w:rPr>
                <w:rFonts w:ascii="Arial" w:hAnsi="Arial" w:cs="Arial"/>
                <w:color w:val="000000"/>
              </w:rPr>
              <w:t>requirements</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good</w:t>
            </w:r>
            <w:proofErr w:type="spellEnd"/>
            <w:r w:rsidRPr="00A308CC">
              <w:rPr>
                <w:rFonts w:ascii="Arial" w:hAnsi="Arial" w:cs="Arial"/>
                <w:color w:val="000000"/>
              </w:rPr>
              <w:t xml:space="preserve"> </w:t>
            </w:r>
            <w:proofErr w:type="spellStart"/>
            <w:r w:rsidRPr="00A308CC">
              <w:rPr>
                <w:rFonts w:ascii="Arial" w:hAnsi="Arial" w:cs="Arial"/>
                <w:color w:val="000000"/>
              </w:rPr>
              <w:t>practice</w:t>
            </w:r>
            <w:proofErr w:type="spellEnd"/>
            <w:r w:rsidRPr="00A308CC">
              <w:rPr>
                <w:rFonts w:ascii="Arial" w:hAnsi="Arial" w:cs="Arial"/>
                <w:color w:val="000000"/>
              </w:rPr>
              <w:t xml:space="preserve">. </w:t>
            </w:r>
          </w:p>
          <w:p w:rsidR="00D54293" w:rsidRPr="00FB4088" w:rsidRDefault="00A308CC" w:rsidP="00A308CC">
            <w:pPr>
              <w:widowControl w:val="0"/>
              <w:autoSpaceDE w:val="0"/>
              <w:autoSpaceDN w:val="0"/>
              <w:adjustRightInd w:val="0"/>
              <w:spacing w:before="5" w:after="0" w:line="253" w:lineRule="exact"/>
              <w:ind w:left="121"/>
              <w:rPr>
                <w:rFonts w:ascii="Arial" w:hAnsi="Arial" w:cs="Arial"/>
                <w:color w:val="000000"/>
              </w:rPr>
            </w:pPr>
            <w:r w:rsidRPr="00A308CC">
              <w:rPr>
                <w:rFonts w:ascii="Arial" w:hAnsi="Arial" w:cs="Arial"/>
                <w:color w:val="000000"/>
              </w:rPr>
              <w:t>(4)</w:t>
            </w:r>
            <w:r w:rsidRPr="00A308CC">
              <w:rPr>
                <w:rFonts w:ascii="Arial" w:hAnsi="Arial" w:cs="Arial"/>
                <w:color w:val="000000"/>
              </w:rPr>
              <w:tab/>
            </w:r>
            <w:proofErr w:type="spellStart"/>
            <w:r w:rsidRPr="00A308CC">
              <w:rPr>
                <w:rFonts w:ascii="Arial" w:hAnsi="Arial" w:cs="Arial"/>
                <w:color w:val="000000"/>
              </w:rPr>
              <w:t>Depending</w:t>
            </w:r>
            <w:proofErr w:type="spellEnd"/>
            <w:r w:rsidRPr="00A308CC">
              <w:rPr>
                <w:rFonts w:ascii="Arial" w:hAnsi="Arial" w:cs="Arial"/>
                <w:color w:val="000000"/>
              </w:rPr>
              <w:t xml:space="preserve"> on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safety</w:t>
            </w:r>
            <w:proofErr w:type="spellEnd"/>
            <w:r w:rsidRPr="00A308CC">
              <w:rPr>
                <w:rFonts w:ascii="Arial" w:hAnsi="Arial" w:cs="Arial"/>
                <w:color w:val="000000"/>
              </w:rPr>
              <w:t xml:space="preserve"> relevance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findings</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review</w:t>
            </w:r>
            <w:proofErr w:type="spellEnd"/>
            <w:r w:rsidRPr="00A308CC">
              <w:rPr>
                <w:rFonts w:ascii="Arial" w:hAnsi="Arial" w:cs="Arial"/>
                <w:color w:val="000000"/>
              </w:rPr>
              <w:t xml:space="preserve"> </w:t>
            </w:r>
            <w:proofErr w:type="spellStart"/>
            <w:r w:rsidRPr="00A308CC">
              <w:rPr>
                <w:rFonts w:ascii="Arial" w:hAnsi="Arial" w:cs="Arial"/>
                <w:color w:val="000000"/>
              </w:rPr>
              <w:t>referred</w:t>
            </w:r>
            <w:proofErr w:type="spellEnd"/>
            <w:r w:rsidRPr="00A308CC">
              <w:rPr>
                <w:rFonts w:ascii="Arial" w:hAnsi="Arial" w:cs="Arial"/>
                <w:color w:val="000000"/>
              </w:rPr>
              <w:t xml:space="preserve"> to in </w:t>
            </w:r>
            <w:proofErr w:type="spellStart"/>
            <w:r w:rsidRPr="00A308CC">
              <w:rPr>
                <w:rFonts w:ascii="Arial" w:hAnsi="Arial" w:cs="Arial"/>
                <w:color w:val="000000"/>
              </w:rPr>
              <w:t>the</w:t>
            </w:r>
            <w:proofErr w:type="spellEnd"/>
            <w:r w:rsidRPr="00A308CC">
              <w:rPr>
                <w:rFonts w:ascii="Arial" w:hAnsi="Arial" w:cs="Arial"/>
                <w:color w:val="000000"/>
              </w:rPr>
              <w:t xml:space="preserve"> </w:t>
            </w:r>
            <w:proofErr w:type="spellStart"/>
            <w:r w:rsidRPr="00A308CC">
              <w:rPr>
                <w:rFonts w:ascii="Arial" w:hAnsi="Arial" w:cs="Arial"/>
                <w:color w:val="000000"/>
              </w:rPr>
              <w:t>first</w:t>
            </w:r>
            <w:proofErr w:type="spellEnd"/>
            <w:r w:rsidRPr="00A308CC">
              <w:rPr>
                <w:rFonts w:ascii="Arial" w:hAnsi="Arial" w:cs="Arial"/>
                <w:color w:val="000000"/>
              </w:rPr>
              <w:t xml:space="preserve"> </w:t>
            </w:r>
            <w:proofErr w:type="spellStart"/>
            <w:r w:rsidRPr="00A308CC">
              <w:rPr>
                <w:rFonts w:ascii="Arial" w:hAnsi="Arial" w:cs="Arial"/>
                <w:color w:val="000000"/>
              </w:rPr>
              <w:t>and</w:t>
            </w:r>
            <w:proofErr w:type="spellEnd"/>
            <w:r w:rsidRPr="00A308CC">
              <w:rPr>
                <w:rFonts w:ascii="Arial" w:hAnsi="Arial" w:cs="Arial"/>
                <w:color w:val="000000"/>
              </w:rPr>
              <w:t xml:space="preserve"> </w:t>
            </w:r>
            <w:proofErr w:type="spellStart"/>
            <w:r w:rsidRPr="00A308CC">
              <w:rPr>
                <w:rFonts w:ascii="Arial" w:hAnsi="Arial" w:cs="Arial"/>
                <w:color w:val="000000"/>
              </w:rPr>
              <w:t>second</w:t>
            </w:r>
            <w:proofErr w:type="spellEnd"/>
            <w:r w:rsidRPr="00A308CC">
              <w:rPr>
                <w:rFonts w:ascii="Arial" w:hAnsi="Arial" w:cs="Arial"/>
                <w:color w:val="000000"/>
              </w:rPr>
              <w:t xml:space="preserve"> </w:t>
            </w:r>
            <w:proofErr w:type="spellStart"/>
            <w:r w:rsidRPr="00A308CC">
              <w:rPr>
                <w:rFonts w:ascii="Arial" w:hAnsi="Arial" w:cs="Arial"/>
                <w:color w:val="000000"/>
              </w:rPr>
              <w:t>paragraphs</w:t>
            </w:r>
            <w:proofErr w:type="spellEnd"/>
            <w:r w:rsidRPr="00A308CC">
              <w:rPr>
                <w:rFonts w:ascii="Arial" w:hAnsi="Arial" w:cs="Arial"/>
                <w:color w:val="000000"/>
              </w:rPr>
              <w:t xml:space="preserve"> </w:t>
            </w:r>
            <w:proofErr w:type="spellStart"/>
            <w:r w:rsidRPr="00A308CC">
              <w:rPr>
                <w:rFonts w:ascii="Arial" w:hAnsi="Arial" w:cs="Arial"/>
                <w:color w:val="000000"/>
              </w:rPr>
              <w:t>of</w:t>
            </w:r>
            <w:proofErr w:type="spellEnd"/>
            <w:r w:rsidRPr="00A308CC">
              <w:rPr>
                <w:rFonts w:ascii="Arial" w:hAnsi="Arial" w:cs="Arial"/>
                <w:color w:val="000000"/>
              </w:rPr>
              <w:t xml:space="preserve"> </w:t>
            </w:r>
            <w:proofErr w:type="spellStart"/>
            <w:r w:rsidRPr="00A308CC">
              <w:rPr>
                <w:rFonts w:ascii="Arial" w:hAnsi="Arial" w:cs="Arial"/>
                <w:color w:val="000000"/>
              </w:rPr>
              <w:t>this</w:t>
            </w:r>
            <w:proofErr w:type="spellEnd"/>
            <w:r w:rsidRPr="00A308CC">
              <w:rPr>
                <w:rFonts w:ascii="Arial" w:hAnsi="Arial" w:cs="Arial"/>
                <w:color w:val="000000"/>
              </w:rPr>
              <w:t xml:space="preserve"> </w:t>
            </w:r>
            <w:proofErr w:type="spellStart"/>
            <w:r w:rsidRPr="00A308CC">
              <w:rPr>
                <w:rFonts w:ascii="Arial" w:hAnsi="Arial" w:cs="Arial"/>
                <w:color w:val="000000"/>
              </w:rPr>
              <w:t>article</w:t>
            </w:r>
            <w:proofErr w:type="spellEnd"/>
            <w:r w:rsidRPr="00A308CC">
              <w:rPr>
                <w:rFonts w:ascii="Arial" w:hAnsi="Arial" w:cs="Arial"/>
                <w:color w:val="000000"/>
              </w:rPr>
              <w:t xml:space="preserve">, </w:t>
            </w:r>
            <w:proofErr w:type="spellStart"/>
            <w:r w:rsidRPr="00A308CC">
              <w:rPr>
                <w:rFonts w:ascii="Arial" w:hAnsi="Arial" w:cs="Arial"/>
                <w:color w:val="000000"/>
              </w:rPr>
              <w:t>the</w:t>
            </w:r>
            <w:proofErr w:type="spellEnd"/>
            <w:r w:rsidRPr="00A308CC">
              <w:rPr>
                <w:rFonts w:ascii="Arial" w:hAnsi="Arial" w:cs="Arial"/>
                <w:color w:val="000000"/>
              </w:rPr>
              <w:t xml:space="preserve"> operator </w:t>
            </w:r>
            <w:proofErr w:type="spellStart"/>
            <w:r w:rsidRPr="00A308CC">
              <w:rPr>
                <w:rFonts w:ascii="Arial" w:hAnsi="Arial" w:cs="Arial"/>
                <w:color w:val="000000"/>
              </w:rPr>
              <w:t>shall</w:t>
            </w:r>
            <w:proofErr w:type="spellEnd"/>
            <w:r w:rsidRPr="00A308CC">
              <w:rPr>
                <w:rFonts w:ascii="Arial" w:hAnsi="Arial" w:cs="Arial"/>
                <w:color w:val="000000"/>
              </w:rPr>
              <w:t xml:space="preserve"> </w:t>
            </w:r>
            <w:proofErr w:type="spellStart"/>
            <w:r w:rsidRPr="00A308CC">
              <w:rPr>
                <w:rFonts w:ascii="Arial" w:hAnsi="Arial" w:cs="Arial"/>
                <w:color w:val="000000"/>
              </w:rPr>
              <w:t>update</w:t>
            </w:r>
            <w:proofErr w:type="spellEnd"/>
            <w:r w:rsidRPr="00A308CC">
              <w:rPr>
                <w:rFonts w:ascii="Arial" w:hAnsi="Arial" w:cs="Arial"/>
                <w:color w:val="000000"/>
              </w:rPr>
              <w:t xml:space="preserve"> </w:t>
            </w:r>
            <w:proofErr w:type="spellStart"/>
            <w:r w:rsidRPr="00A308CC">
              <w:rPr>
                <w:rFonts w:ascii="Arial" w:hAnsi="Arial" w:cs="Arial"/>
                <w:color w:val="000000"/>
              </w:rPr>
              <w:t>SSCs</w:t>
            </w:r>
            <w:proofErr w:type="spellEnd"/>
            <w:r w:rsidRPr="00A308CC">
              <w:rPr>
                <w:rFonts w:ascii="Arial" w:hAnsi="Arial" w:cs="Arial"/>
                <w:color w:val="000000"/>
              </w:rPr>
              <w:t xml:space="preserve"> as </w:t>
            </w:r>
            <w:proofErr w:type="spellStart"/>
            <w:r w:rsidRPr="00A308CC">
              <w:rPr>
                <w:rFonts w:ascii="Arial" w:hAnsi="Arial" w:cs="Arial"/>
                <w:color w:val="000000"/>
              </w:rPr>
              <w:t>appropriate</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w:t>
            </w:r>
            <w:proofErr w:type="spellStart"/>
            <w:r w:rsidRPr="00A308CC">
              <w:rPr>
                <w:rFonts w:ascii="Arial" w:hAnsi="Arial" w:cs="Arial"/>
                <w:color w:val="000000"/>
              </w:rPr>
              <w:t>undertake</w:t>
            </w:r>
            <w:proofErr w:type="spellEnd"/>
            <w:r w:rsidRPr="00A308CC">
              <w:rPr>
                <w:rFonts w:ascii="Arial" w:hAnsi="Arial" w:cs="Arial"/>
                <w:color w:val="000000"/>
              </w:rPr>
              <w:t xml:space="preserve"> </w:t>
            </w:r>
            <w:proofErr w:type="spellStart"/>
            <w:r w:rsidRPr="00A308CC">
              <w:rPr>
                <w:rFonts w:ascii="Arial" w:hAnsi="Arial" w:cs="Arial"/>
                <w:color w:val="000000"/>
              </w:rPr>
              <w:t>any</w:t>
            </w:r>
            <w:proofErr w:type="spellEnd"/>
            <w:r w:rsidRPr="00A308CC">
              <w:rPr>
                <w:rFonts w:ascii="Arial" w:hAnsi="Arial" w:cs="Arial"/>
                <w:color w:val="000000"/>
              </w:rPr>
              <w:t xml:space="preserve"> </w:t>
            </w:r>
            <w:proofErr w:type="spellStart"/>
            <w:r w:rsidRPr="00A308CC">
              <w:rPr>
                <w:rFonts w:ascii="Arial" w:hAnsi="Arial" w:cs="Arial"/>
                <w:color w:val="000000"/>
              </w:rPr>
              <w:t>other</w:t>
            </w:r>
            <w:proofErr w:type="spellEnd"/>
            <w:r w:rsidRPr="00A308CC">
              <w:rPr>
                <w:rFonts w:ascii="Arial" w:hAnsi="Arial" w:cs="Arial"/>
                <w:color w:val="000000"/>
              </w:rPr>
              <w:t xml:space="preserve"> </w:t>
            </w:r>
            <w:proofErr w:type="spellStart"/>
            <w:r w:rsidRPr="00A308CC">
              <w:rPr>
                <w:rFonts w:ascii="Arial" w:hAnsi="Arial" w:cs="Arial"/>
                <w:color w:val="000000"/>
              </w:rPr>
              <w:t>measures</w:t>
            </w:r>
            <w:proofErr w:type="spellEnd"/>
            <w:r w:rsidRPr="00A308CC">
              <w:rPr>
                <w:rFonts w:ascii="Arial" w:hAnsi="Arial" w:cs="Arial"/>
                <w:color w:val="000000"/>
              </w:rPr>
              <w:t xml:space="preserve"> to </w:t>
            </w:r>
            <w:proofErr w:type="spellStart"/>
            <w:r w:rsidRPr="00A308CC">
              <w:rPr>
                <w:rFonts w:ascii="Arial" w:hAnsi="Arial" w:cs="Arial"/>
                <w:color w:val="000000"/>
              </w:rPr>
              <w:t>ensure</w:t>
            </w:r>
            <w:proofErr w:type="spellEnd"/>
            <w:r w:rsidRPr="00A308CC">
              <w:rPr>
                <w:rFonts w:ascii="Arial" w:hAnsi="Arial" w:cs="Arial"/>
                <w:color w:val="000000"/>
              </w:rPr>
              <w:t xml:space="preserve"> </w:t>
            </w:r>
            <w:proofErr w:type="spellStart"/>
            <w:r w:rsidRPr="00A308CC">
              <w:rPr>
                <w:rFonts w:ascii="Arial" w:hAnsi="Arial" w:cs="Arial"/>
                <w:color w:val="000000"/>
              </w:rPr>
              <w:t>radiation</w:t>
            </w:r>
            <w:proofErr w:type="spellEnd"/>
            <w:r w:rsidRPr="00A308CC">
              <w:rPr>
                <w:rFonts w:ascii="Arial" w:hAnsi="Arial" w:cs="Arial"/>
                <w:color w:val="000000"/>
              </w:rPr>
              <w:t xml:space="preserve"> </w:t>
            </w:r>
            <w:proofErr w:type="spellStart"/>
            <w:r w:rsidRPr="00A308CC">
              <w:rPr>
                <w:rFonts w:ascii="Arial" w:hAnsi="Arial" w:cs="Arial"/>
                <w:color w:val="000000"/>
              </w:rPr>
              <w:t>or</w:t>
            </w:r>
            <w:proofErr w:type="spellEnd"/>
            <w:r w:rsidRPr="00A308CC">
              <w:rPr>
                <w:rFonts w:ascii="Arial" w:hAnsi="Arial" w:cs="Arial"/>
                <w:color w:val="000000"/>
              </w:rPr>
              <w:t xml:space="preserve"> </w:t>
            </w:r>
            <w:proofErr w:type="spellStart"/>
            <w:r w:rsidRPr="00A308CC">
              <w:rPr>
                <w:rFonts w:ascii="Arial" w:hAnsi="Arial" w:cs="Arial"/>
                <w:color w:val="000000"/>
              </w:rPr>
              <w:t>nuclear</w:t>
            </w:r>
            <w:proofErr w:type="spellEnd"/>
            <w:r w:rsidRPr="00A308CC">
              <w:rPr>
                <w:rFonts w:ascii="Arial" w:hAnsi="Arial" w:cs="Arial"/>
                <w:color w:val="000000"/>
              </w:rPr>
              <w:t xml:space="preserve"> </w:t>
            </w:r>
            <w:proofErr w:type="spellStart"/>
            <w:r w:rsidRPr="00A308CC">
              <w:rPr>
                <w:rFonts w:ascii="Arial" w:hAnsi="Arial" w:cs="Arial"/>
                <w:color w:val="000000"/>
              </w:rPr>
              <w:t>safety</w:t>
            </w:r>
            <w:proofErr w:type="spellEnd"/>
            <w:r w:rsidRPr="00A308CC">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811"/>
              </w:tabs>
              <w:autoSpaceDE w:val="0"/>
              <w:autoSpaceDN w:val="0"/>
              <w:adjustRightInd w:val="0"/>
              <w:spacing w:before="84" w:after="0" w:line="276" w:lineRule="exact"/>
              <w:ind w:left="103"/>
              <w:rPr>
                <w:rFonts w:ascii="Arial" w:hAnsi="Arial" w:cs="Arial"/>
                <w:color w:val="FF0000"/>
                <w:w w:val="105"/>
                <w:szCs w:val="24"/>
              </w:rPr>
            </w:pPr>
            <w:r w:rsidRPr="00FB4088">
              <w:rPr>
                <w:rFonts w:ascii="Arial" w:hAnsi="Arial" w:cs="Arial"/>
                <w:b/>
                <w:color w:val="FF0000"/>
                <w:w w:val="109"/>
                <w:szCs w:val="24"/>
              </w:rPr>
              <w:lastRenderedPageBreak/>
              <w:t>Novo</w:t>
            </w:r>
            <w:r w:rsidRPr="00FB4088">
              <w:rPr>
                <w:rFonts w:ascii="Arial" w:hAnsi="Arial" w:cs="Arial"/>
                <w:color w:val="FF0000"/>
                <w:w w:val="109"/>
                <w:szCs w:val="24"/>
              </w:rPr>
              <w:t xml:space="preserve"> F:</w:t>
            </w:r>
            <w:r w:rsidRPr="00FB4088">
              <w:rPr>
                <w:rFonts w:ascii="Arial" w:hAnsi="Arial" w:cs="Arial"/>
                <w:color w:val="FF0000"/>
                <w:w w:val="109"/>
                <w:szCs w:val="24"/>
              </w:rPr>
              <w:tab/>
            </w:r>
            <w:r w:rsidRPr="00FB4088">
              <w:rPr>
                <w:rFonts w:ascii="Arial" w:hAnsi="Arial" w:cs="Arial"/>
                <w:color w:val="FF0000"/>
                <w:w w:val="105"/>
                <w:szCs w:val="24"/>
              </w:rPr>
              <w:t xml:space="preserve">Design </w:t>
            </w:r>
            <w:proofErr w:type="spellStart"/>
            <w:r w:rsidRPr="00FB4088">
              <w:rPr>
                <w:rFonts w:ascii="Arial" w:hAnsi="Arial" w:cs="Arial"/>
                <w:color w:val="FF0000"/>
                <w:w w:val="105"/>
                <w:szCs w:val="24"/>
              </w:rPr>
              <w:t>Extension</w:t>
            </w:r>
            <w:proofErr w:type="spellEnd"/>
            <w:r w:rsidRPr="00FB4088">
              <w:rPr>
                <w:rFonts w:ascii="Arial" w:hAnsi="Arial" w:cs="Arial"/>
                <w:color w:val="FF0000"/>
                <w:w w:val="105"/>
                <w:szCs w:val="24"/>
              </w:rPr>
              <w:t xml:space="preserve"> </w:t>
            </w:r>
            <w:proofErr w:type="spellStart"/>
            <w:r w:rsidRPr="00FB4088">
              <w:rPr>
                <w:rFonts w:ascii="Arial" w:hAnsi="Arial" w:cs="Arial"/>
                <w:color w:val="FF0000"/>
                <w:w w:val="105"/>
                <w:szCs w:val="24"/>
              </w:rPr>
              <w:t>of</w:t>
            </w:r>
            <w:proofErr w:type="spellEnd"/>
            <w:r w:rsidRPr="00FB4088">
              <w:rPr>
                <w:rFonts w:ascii="Arial" w:hAnsi="Arial" w:cs="Arial"/>
                <w:color w:val="FF0000"/>
                <w:w w:val="105"/>
                <w:szCs w:val="24"/>
              </w:rPr>
              <w:t xml:space="preserve"> </w:t>
            </w:r>
            <w:proofErr w:type="spellStart"/>
            <w:r w:rsidRPr="00FB4088">
              <w:rPr>
                <w:rFonts w:ascii="Arial" w:hAnsi="Arial" w:cs="Arial"/>
                <w:color w:val="FF0000"/>
                <w:w w:val="105"/>
                <w:szCs w:val="24"/>
              </w:rPr>
              <w:t>existing</w:t>
            </w:r>
            <w:proofErr w:type="spellEnd"/>
            <w:r w:rsidRPr="00FB4088">
              <w:rPr>
                <w:rFonts w:ascii="Arial" w:hAnsi="Arial" w:cs="Arial"/>
                <w:color w:val="FF0000"/>
                <w:w w:val="105"/>
                <w:szCs w:val="24"/>
              </w:rPr>
              <w:t xml:space="preserve"> </w:t>
            </w:r>
            <w:proofErr w:type="spellStart"/>
            <w:r w:rsidRPr="00FB4088">
              <w:rPr>
                <w:rFonts w:ascii="Arial" w:hAnsi="Arial" w:cs="Arial"/>
                <w:color w:val="FF0000"/>
                <w:w w:val="105"/>
                <w:szCs w:val="24"/>
              </w:rPr>
              <w:t>reactors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FF0000"/>
                <w:w w:val="105"/>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FF0000"/>
                <w:w w:val="105"/>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FF0000"/>
                <w:w w:val="105"/>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As part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defence</w:t>
            </w:r>
            <w:proofErr w:type="spellEnd"/>
            <w:r w:rsidRPr="00FB4088">
              <w:rPr>
                <w:rFonts w:ascii="Arial" w:hAnsi="Arial" w:cs="Arial"/>
                <w:color w:val="FF0000"/>
              </w:rPr>
              <w:t xml:space="preserve"> in </w:t>
            </w:r>
            <w:proofErr w:type="spellStart"/>
            <w:r w:rsidRPr="00FB4088">
              <w:rPr>
                <w:rFonts w:ascii="Arial" w:hAnsi="Arial" w:cs="Arial"/>
                <w:color w:val="FF0000"/>
              </w:rPr>
              <w:t>depth</w:t>
            </w:r>
            <w:proofErr w:type="spellEnd"/>
            <w:r w:rsidRPr="00FB4088">
              <w:rPr>
                <w:rFonts w:ascii="Arial" w:hAnsi="Arial" w:cs="Arial"/>
                <w:color w:val="FF0000"/>
              </w:rPr>
              <w:t xml:space="preserve">,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Design </w:t>
            </w:r>
            <w:proofErr w:type="spellStart"/>
            <w:r w:rsidRPr="00FB4088">
              <w:rPr>
                <w:rFonts w:ascii="Arial" w:hAnsi="Arial" w:cs="Arial"/>
                <w:color w:val="FF0000"/>
              </w:rPr>
              <w:t>Extension</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xml:space="preserve"> (DEC)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undertaken</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purpose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further</w:t>
            </w:r>
            <w:proofErr w:type="spellEnd"/>
            <w:r w:rsidRPr="00FB4088">
              <w:rPr>
                <w:rFonts w:ascii="Arial" w:hAnsi="Arial" w:cs="Arial"/>
                <w:color w:val="FF0000"/>
              </w:rPr>
              <w:t xml:space="preserve"> </w:t>
            </w:r>
            <w:proofErr w:type="spellStart"/>
            <w:r w:rsidRPr="00FB4088">
              <w:rPr>
                <w:rFonts w:ascii="Arial" w:hAnsi="Arial" w:cs="Arial"/>
                <w:color w:val="FF0000"/>
              </w:rPr>
              <w:t>improving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nuclear</w:t>
            </w:r>
            <w:proofErr w:type="spellEnd"/>
            <w:r w:rsidRPr="00FB4088">
              <w:rPr>
                <w:rFonts w:ascii="Arial" w:hAnsi="Arial" w:cs="Arial"/>
                <w:color w:val="FF0000"/>
              </w:rPr>
              <w:t xml:space="preserve"> </w:t>
            </w:r>
            <w:proofErr w:type="spellStart"/>
            <w:r w:rsidRPr="00FB4088">
              <w:rPr>
                <w:rFonts w:ascii="Arial" w:hAnsi="Arial" w:cs="Arial"/>
                <w:color w:val="FF0000"/>
              </w:rPr>
              <w:t>power</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by</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enhancing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plant’s</w:t>
            </w:r>
            <w:proofErr w:type="spellEnd"/>
            <w:r w:rsidRPr="00FB4088">
              <w:rPr>
                <w:rFonts w:ascii="Arial" w:hAnsi="Arial" w:cs="Arial"/>
                <w:color w:val="FF0000"/>
              </w:rPr>
              <w:t xml:space="preserve"> </w:t>
            </w:r>
            <w:proofErr w:type="spellStart"/>
            <w:r w:rsidRPr="00FB4088">
              <w:rPr>
                <w:rFonts w:ascii="Arial" w:hAnsi="Arial" w:cs="Arial"/>
                <w:color w:val="FF0000"/>
              </w:rPr>
              <w:t>capability</w:t>
            </w:r>
            <w:proofErr w:type="spellEnd"/>
            <w:r w:rsidRPr="00FB4088">
              <w:rPr>
                <w:rFonts w:ascii="Arial" w:hAnsi="Arial" w:cs="Arial"/>
                <w:color w:val="FF0000"/>
              </w:rPr>
              <w:t xml:space="preserve"> to </w:t>
            </w:r>
            <w:proofErr w:type="spellStart"/>
            <w:r w:rsidRPr="00FB4088">
              <w:rPr>
                <w:rFonts w:ascii="Arial" w:hAnsi="Arial" w:cs="Arial"/>
                <w:color w:val="FF0000"/>
              </w:rPr>
              <w:t>withstand</w:t>
            </w:r>
            <w:proofErr w:type="spellEnd"/>
            <w:r w:rsidRPr="00FB4088">
              <w:rPr>
                <w:rFonts w:ascii="Arial" w:hAnsi="Arial" w:cs="Arial"/>
                <w:color w:val="FF0000"/>
              </w:rPr>
              <w:t xml:space="preserve"> more </w:t>
            </w:r>
            <w:proofErr w:type="spellStart"/>
            <w:r w:rsidRPr="00FB4088">
              <w:rPr>
                <w:rFonts w:ascii="Arial" w:hAnsi="Arial" w:cs="Arial"/>
                <w:color w:val="FF0000"/>
              </w:rPr>
              <w:t>challenging</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xml:space="preserve"> </w:t>
            </w:r>
            <w:proofErr w:type="spellStart"/>
            <w:r w:rsidRPr="00FB4088">
              <w:rPr>
                <w:rFonts w:ascii="Arial" w:hAnsi="Arial" w:cs="Arial"/>
                <w:color w:val="FF0000"/>
              </w:rPr>
              <w:t>than</w:t>
            </w:r>
            <w:proofErr w:type="spellEnd"/>
            <w:r w:rsidRPr="00FB4088">
              <w:rPr>
                <w:rFonts w:ascii="Arial" w:hAnsi="Arial" w:cs="Arial"/>
                <w:color w:val="FF0000"/>
              </w:rPr>
              <w:t xml:space="preserve"> </w:t>
            </w:r>
            <w:proofErr w:type="spellStart"/>
            <w:r w:rsidRPr="00FB4088">
              <w:rPr>
                <w:rFonts w:ascii="Arial" w:hAnsi="Arial" w:cs="Arial"/>
                <w:color w:val="FF0000"/>
              </w:rPr>
              <w:t>those</w:t>
            </w:r>
            <w:proofErr w:type="spellEnd"/>
            <w:r w:rsidRPr="00FB4088">
              <w:rPr>
                <w:rFonts w:ascii="Arial" w:hAnsi="Arial" w:cs="Arial"/>
                <w:color w:val="FF0000"/>
              </w:rPr>
              <w:t xml:space="preserve"> </w:t>
            </w:r>
            <w:proofErr w:type="spellStart"/>
            <w:r w:rsidRPr="00FB4088">
              <w:rPr>
                <w:rFonts w:ascii="Arial" w:hAnsi="Arial" w:cs="Arial"/>
                <w:color w:val="FF0000"/>
              </w:rPr>
              <w:t>considered</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strike/>
                <w:color w:val="0000FF"/>
                <w:sz w:val="18"/>
              </w:rPr>
            </w:pPr>
            <w:r w:rsidRPr="00FB4088">
              <w:rPr>
                <w:rFonts w:ascii="Arial" w:hAnsi="Arial" w:cs="Arial"/>
                <w:color w:val="FF0000"/>
              </w:rPr>
              <w:t xml:space="preserve">- </w:t>
            </w:r>
            <w:proofErr w:type="spellStart"/>
            <w:r w:rsidRPr="00FB4088">
              <w:rPr>
                <w:rFonts w:ascii="Arial" w:hAnsi="Arial" w:cs="Arial"/>
                <w:color w:val="FF0000"/>
              </w:rPr>
              <w:t>minimising</w:t>
            </w:r>
            <w:proofErr w:type="spellEnd"/>
            <w:r w:rsidRPr="00FB4088">
              <w:rPr>
                <w:rFonts w:ascii="Arial" w:hAnsi="Arial" w:cs="Arial"/>
                <w:color w:val="FF0000"/>
              </w:rPr>
              <w:t xml:space="preserve"> </w:t>
            </w:r>
            <w:proofErr w:type="spellStart"/>
            <w:r w:rsidRPr="00FB4088">
              <w:rPr>
                <w:rFonts w:ascii="Arial" w:hAnsi="Arial" w:cs="Arial"/>
                <w:color w:val="FF0000"/>
              </w:rPr>
              <w:t>radioactive</w:t>
            </w:r>
            <w:proofErr w:type="spellEnd"/>
            <w:r w:rsidRPr="00FB4088">
              <w:rPr>
                <w:rFonts w:ascii="Arial" w:hAnsi="Arial" w:cs="Arial"/>
                <w:color w:val="FF0000"/>
              </w:rPr>
              <w:t xml:space="preserve"> </w:t>
            </w:r>
            <w:proofErr w:type="spellStart"/>
            <w:r w:rsidRPr="00FB4088">
              <w:rPr>
                <w:rFonts w:ascii="Arial" w:hAnsi="Arial" w:cs="Arial"/>
                <w:color w:val="FF0000"/>
              </w:rPr>
              <w:t>releases</w:t>
            </w:r>
            <w:proofErr w:type="spellEnd"/>
            <w:r w:rsidRPr="00FB4088">
              <w:rPr>
                <w:rFonts w:ascii="Arial" w:hAnsi="Arial" w:cs="Arial"/>
                <w:color w:val="FF0000"/>
              </w:rPr>
              <w:t xml:space="preserve"> </w:t>
            </w:r>
            <w:proofErr w:type="spellStart"/>
            <w:r w:rsidRPr="00FB4088">
              <w:rPr>
                <w:rFonts w:ascii="Arial" w:hAnsi="Arial" w:cs="Arial"/>
                <w:color w:val="FF0000"/>
              </w:rPr>
              <w:t>harmful</w:t>
            </w:r>
            <w:proofErr w:type="spellEnd"/>
            <w:r w:rsidRPr="00FB4088">
              <w:rPr>
                <w:rFonts w:ascii="Arial" w:hAnsi="Arial" w:cs="Arial"/>
                <w:color w:val="FF0000"/>
              </w:rPr>
              <w:t xml:space="preserve"> to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public</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environment</w:t>
            </w:r>
            <w:proofErr w:type="spellEnd"/>
            <w:r w:rsidRPr="00FB4088">
              <w:rPr>
                <w:rFonts w:ascii="Arial" w:hAnsi="Arial" w:cs="Arial"/>
                <w:color w:val="FF0000"/>
              </w:rPr>
              <w:t xml:space="preserve"> as far as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in </w:t>
            </w:r>
            <w:proofErr w:type="spellStart"/>
            <w:r w:rsidRPr="00FB4088">
              <w:rPr>
                <w:rFonts w:ascii="Arial" w:hAnsi="Arial" w:cs="Arial"/>
                <w:color w:val="FF0000"/>
              </w:rPr>
              <w:t>such</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w:t>
            </w:r>
            <w:r w:rsidRPr="00FB4088">
              <w:rPr>
                <w:rFonts w:ascii="Arial" w:hAnsi="Arial" w:cs="Arial"/>
                <w:strike/>
                <w:color w:val="0000FF"/>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5/1</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p>
          <w:p w:rsidR="00ED7993" w:rsidRPr="00ED7993" w:rsidRDefault="00ED7993" w:rsidP="00ED7993">
            <w:pPr>
              <w:widowControl w:val="0"/>
              <w:autoSpaceDE w:val="0"/>
              <w:autoSpaceDN w:val="0"/>
              <w:adjustRightInd w:val="0"/>
              <w:spacing w:before="2" w:after="0" w:line="253" w:lineRule="exact"/>
              <w:ind w:left="121"/>
              <w:rPr>
                <w:rFonts w:ascii="Arial" w:hAnsi="Arial" w:cs="Arial"/>
              </w:rPr>
            </w:pPr>
            <w:r w:rsidRPr="00ED7993">
              <w:rPr>
                <w:rFonts w:ascii="Arial" w:hAnsi="Arial" w:cs="Arial"/>
              </w:rPr>
              <w:t>(1)</w:t>
            </w:r>
            <w:r w:rsidRPr="00ED7993">
              <w:rPr>
                <w:rFonts w:ascii="Arial" w:hAnsi="Arial" w:cs="Arial"/>
              </w:rPr>
              <w:tab/>
              <w:t xml:space="preserve">Kot del koncepta obrambe v globino mora upravljavec jedrske elektrarne opraviti analize razširjenih projektnih osnov, s katerimi določi ukrepe za: </w:t>
            </w:r>
          </w:p>
          <w:p w:rsidR="00ED7993" w:rsidRPr="00ED7993" w:rsidRDefault="00ED7993" w:rsidP="00ED7993">
            <w:pPr>
              <w:widowControl w:val="0"/>
              <w:autoSpaceDE w:val="0"/>
              <w:autoSpaceDN w:val="0"/>
              <w:adjustRightInd w:val="0"/>
              <w:spacing w:before="2" w:after="0" w:line="253" w:lineRule="exact"/>
              <w:ind w:left="121"/>
              <w:rPr>
                <w:rFonts w:ascii="Arial" w:hAnsi="Arial" w:cs="Arial"/>
              </w:rPr>
            </w:pPr>
            <w:r w:rsidRPr="00ED7993">
              <w:rPr>
                <w:rFonts w:ascii="Arial" w:hAnsi="Arial" w:cs="Arial"/>
              </w:rPr>
              <w:t>1.</w:t>
            </w:r>
            <w:r w:rsidRPr="00ED7993">
              <w:rPr>
                <w:rFonts w:ascii="Arial" w:hAnsi="Arial" w:cs="Arial"/>
              </w:rPr>
              <w:tab/>
              <w:t xml:space="preserve">izboljšanje zmožnosti jedrske elektrarne, da prenese dogodke ali razmere, zahtevnejše od projektnih dogodkov, in </w:t>
            </w:r>
          </w:p>
          <w:p w:rsidR="00D54293" w:rsidRPr="00FB4088" w:rsidRDefault="00ED7993" w:rsidP="00ED7993">
            <w:pPr>
              <w:widowControl w:val="0"/>
              <w:autoSpaceDE w:val="0"/>
              <w:autoSpaceDN w:val="0"/>
              <w:adjustRightInd w:val="0"/>
              <w:spacing w:before="2" w:after="0" w:line="253" w:lineRule="exact"/>
              <w:ind w:left="121"/>
              <w:rPr>
                <w:rFonts w:ascii="Arial" w:hAnsi="Arial" w:cs="Arial"/>
                <w:color w:val="FF0000"/>
              </w:rPr>
            </w:pPr>
            <w:r w:rsidRPr="00ED7993">
              <w:rPr>
                <w:rFonts w:ascii="Arial" w:hAnsi="Arial" w:cs="Arial"/>
              </w:rPr>
              <w:t>2.</w:t>
            </w:r>
            <w:r w:rsidRPr="00ED7993">
              <w:rPr>
                <w:rFonts w:ascii="Arial" w:hAnsi="Arial" w:cs="Arial"/>
              </w:rPr>
              <w:tab/>
              <w:t>omejitev radioaktivnih izpustov, ki bi med dogodki iz prejšnje točke ogrozili ljudi in okolje, kolikor je to še smiselno izvedljivo.</w:t>
            </w:r>
          </w:p>
        </w:tc>
        <w:tc>
          <w:tcPr>
            <w:tcW w:w="4962" w:type="dxa"/>
            <w:tcBorders>
              <w:top w:val="single" w:sz="4" w:space="0" w:color="000000"/>
              <w:left w:val="single" w:sz="4" w:space="0" w:color="000000"/>
              <w:bottom w:val="single" w:sz="4" w:space="0" w:color="000000"/>
              <w:right w:val="single" w:sz="4" w:space="0" w:color="000000"/>
            </w:tcBorders>
          </w:tcPr>
          <w:p w:rsidR="00F63963" w:rsidRPr="00F63963" w:rsidRDefault="00F63963" w:rsidP="00F63963">
            <w:pPr>
              <w:widowControl w:val="0"/>
              <w:autoSpaceDE w:val="0"/>
              <w:autoSpaceDN w:val="0"/>
              <w:adjustRightInd w:val="0"/>
              <w:spacing w:before="2" w:after="0" w:line="253" w:lineRule="exact"/>
              <w:ind w:left="121"/>
              <w:rPr>
                <w:rFonts w:ascii="Arial" w:hAnsi="Arial" w:cs="Arial"/>
              </w:rPr>
            </w:pPr>
            <w:r w:rsidRPr="00F63963">
              <w:rPr>
                <w:rFonts w:ascii="Arial" w:hAnsi="Arial" w:cs="Arial"/>
              </w:rPr>
              <w:t>(1)</w:t>
            </w:r>
            <w:r w:rsidRPr="00F63963">
              <w:rPr>
                <w:rFonts w:ascii="Arial" w:hAnsi="Arial" w:cs="Arial"/>
              </w:rPr>
              <w:tab/>
              <w:t xml:space="preserve">As part </w:t>
            </w:r>
            <w:proofErr w:type="spellStart"/>
            <w:r w:rsidRPr="00F63963">
              <w:rPr>
                <w:rFonts w:ascii="Arial" w:hAnsi="Arial" w:cs="Arial"/>
              </w:rPr>
              <w:t>of</w:t>
            </w:r>
            <w:proofErr w:type="spellEnd"/>
            <w:r w:rsidRPr="00F63963">
              <w:rPr>
                <w:rFonts w:ascii="Arial" w:hAnsi="Arial" w:cs="Arial"/>
              </w:rPr>
              <w:t xml:space="preserve"> </w:t>
            </w:r>
            <w:proofErr w:type="spellStart"/>
            <w:r w:rsidRPr="00F63963">
              <w:rPr>
                <w:rFonts w:ascii="Arial" w:hAnsi="Arial" w:cs="Arial"/>
              </w:rPr>
              <w:t>defence</w:t>
            </w:r>
            <w:proofErr w:type="spellEnd"/>
            <w:r w:rsidRPr="00F63963">
              <w:rPr>
                <w:rFonts w:ascii="Arial" w:hAnsi="Arial" w:cs="Arial"/>
              </w:rPr>
              <w:t xml:space="preserve"> in </w:t>
            </w:r>
            <w:proofErr w:type="spellStart"/>
            <w:r w:rsidRPr="00F63963">
              <w:rPr>
                <w:rFonts w:ascii="Arial" w:hAnsi="Arial" w:cs="Arial"/>
              </w:rPr>
              <w:t>depth</w:t>
            </w:r>
            <w:proofErr w:type="spellEnd"/>
            <w:r w:rsidRPr="00F63963">
              <w:rPr>
                <w:rFonts w:ascii="Arial" w:hAnsi="Arial" w:cs="Arial"/>
              </w:rPr>
              <w:t xml:space="preserve">, </w:t>
            </w:r>
            <w:proofErr w:type="spellStart"/>
            <w:r w:rsidRPr="00F63963">
              <w:rPr>
                <w:rFonts w:ascii="Arial" w:hAnsi="Arial" w:cs="Arial"/>
              </w:rPr>
              <w:t>analysis</w:t>
            </w:r>
            <w:proofErr w:type="spellEnd"/>
            <w:r w:rsidRPr="00F63963">
              <w:rPr>
                <w:rFonts w:ascii="Arial" w:hAnsi="Arial" w:cs="Arial"/>
              </w:rPr>
              <w:t xml:space="preserve"> </w:t>
            </w:r>
            <w:proofErr w:type="spellStart"/>
            <w:r w:rsidRPr="00F63963">
              <w:rPr>
                <w:rFonts w:ascii="Arial" w:hAnsi="Arial" w:cs="Arial"/>
              </w:rPr>
              <w:t>of</w:t>
            </w:r>
            <w:proofErr w:type="spellEnd"/>
            <w:r w:rsidRPr="00F63963">
              <w:rPr>
                <w:rFonts w:ascii="Arial" w:hAnsi="Arial" w:cs="Arial"/>
              </w:rPr>
              <w:t xml:space="preserve"> Design </w:t>
            </w:r>
            <w:proofErr w:type="spellStart"/>
            <w:r w:rsidRPr="00F63963">
              <w:rPr>
                <w:rFonts w:ascii="Arial" w:hAnsi="Arial" w:cs="Arial"/>
              </w:rPr>
              <w:t>Extension</w:t>
            </w:r>
            <w:proofErr w:type="spellEnd"/>
            <w:r w:rsidRPr="00F63963">
              <w:rPr>
                <w:rFonts w:ascii="Arial" w:hAnsi="Arial" w:cs="Arial"/>
              </w:rPr>
              <w:t xml:space="preserve"> </w:t>
            </w:r>
            <w:proofErr w:type="spellStart"/>
            <w:r w:rsidRPr="00F63963">
              <w:rPr>
                <w:rFonts w:ascii="Arial" w:hAnsi="Arial" w:cs="Arial"/>
              </w:rPr>
              <w:t>Conditions</w:t>
            </w:r>
            <w:proofErr w:type="spellEnd"/>
            <w:r w:rsidRPr="00F63963">
              <w:rPr>
                <w:rFonts w:ascii="Arial" w:hAnsi="Arial" w:cs="Arial"/>
              </w:rPr>
              <w:t xml:space="preserve"> </w:t>
            </w:r>
            <w:proofErr w:type="spellStart"/>
            <w:r w:rsidRPr="00F63963">
              <w:rPr>
                <w:rFonts w:ascii="Arial" w:hAnsi="Arial" w:cs="Arial"/>
              </w:rPr>
              <w:t>shall</w:t>
            </w:r>
            <w:proofErr w:type="spellEnd"/>
            <w:r w:rsidRPr="00F63963">
              <w:rPr>
                <w:rFonts w:ascii="Arial" w:hAnsi="Arial" w:cs="Arial"/>
              </w:rPr>
              <w:t xml:space="preserve"> be </w:t>
            </w:r>
            <w:proofErr w:type="spellStart"/>
            <w:r w:rsidRPr="00F63963">
              <w:rPr>
                <w:rFonts w:ascii="Arial" w:hAnsi="Arial" w:cs="Arial"/>
              </w:rPr>
              <w:t>undertaken</w:t>
            </w:r>
            <w:proofErr w:type="spellEnd"/>
            <w:r w:rsidRPr="00F63963">
              <w:rPr>
                <w:rFonts w:ascii="Arial" w:hAnsi="Arial" w:cs="Arial"/>
              </w:rPr>
              <w:t xml:space="preserve"> </w:t>
            </w:r>
            <w:proofErr w:type="spellStart"/>
            <w:r w:rsidRPr="00F63963">
              <w:rPr>
                <w:rFonts w:ascii="Arial" w:hAnsi="Arial" w:cs="Arial"/>
              </w:rPr>
              <w:t>with</w:t>
            </w:r>
            <w:proofErr w:type="spellEnd"/>
            <w:r w:rsidRPr="00F63963">
              <w:rPr>
                <w:rFonts w:ascii="Arial" w:hAnsi="Arial" w:cs="Arial"/>
              </w:rPr>
              <w:t xml:space="preserve"> </w:t>
            </w:r>
            <w:proofErr w:type="spellStart"/>
            <w:r w:rsidRPr="00F63963">
              <w:rPr>
                <w:rFonts w:ascii="Arial" w:hAnsi="Arial" w:cs="Arial"/>
              </w:rPr>
              <w:t>the</w:t>
            </w:r>
            <w:proofErr w:type="spellEnd"/>
            <w:r w:rsidRPr="00F63963">
              <w:rPr>
                <w:rFonts w:ascii="Arial" w:hAnsi="Arial" w:cs="Arial"/>
              </w:rPr>
              <w:t xml:space="preserve"> </w:t>
            </w:r>
            <w:proofErr w:type="spellStart"/>
            <w:r w:rsidRPr="00F63963">
              <w:rPr>
                <w:rFonts w:ascii="Arial" w:hAnsi="Arial" w:cs="Arial"/>
              </w:rPr>
              <w:t>purpose</w:t>
            </w:r>
            <w:proofErr w:type="spellEnd"/>
            <w:r w:rsidRPr="00F63963">
              <w:rPr>
                <w:rFonts w:ascii="Arial" w:hAnsi="Arial" w:cs="Arial"/>
              </w:rPr>
              <w:t xml:space="preserve"> </w:t>
            </w:r>
            <w:proofErr w:type="spellStart"/>
            <w:r w:rsidRPr="00F63963">
              <w:rPr>
                <w:rFonts w:ascii="Arial" w:hAnsi="Arial" w:cs="Arial"/>
              </w:rPr>
              <w:t>of</w:t>
            </w:r>
            <w:proofErr w:type="spellEnd"/>
            <w:r w:rsidRPr="00F63963">
              <w:rPr>
                <w:rFonts w:ascii="Arial" w:hAnsi="Arial" w:cs="Arial"/>
              </w:rPr>
              <w:t xml:space="preserve"> </w:t>
            </w:r>
            <w:proofErr w:type="spellStart"/>
            <w:r w:rsidRPr="00F63963">
              <w:rPr>
                <w:rFonts w:ascii="Arial" w:hAnsi="Arial" w:cs="Arial"/>
              </w:rPr>
              <w:t>further</w:t>
            </w:r>
            <w:proofErr w:type="spellEnd"/>
            <w:r w:rsidRPr="00F63963">
              <w:rPr>
                <w:rFonts w:ascii="Arial" w:hAnsi="Arial" w:cs="Arial"/>
              </w:rPr>
              <w:t xml:space="preserve"> </w:t>
            </w:r>
            <w:proofErr w:type="spellStart"/>
            <w:r w:rsidRPr="00F63963">
              <w:rPr>
                <w:rFonts w:ascii="Arial" w:hAnsi="Arial" w:cs="Arial"/>
              </w:rPr>
              <w:t>improving</w:t>
            </w:r>
            <w:proofErr w:type="spellEnd"/>
            <w:r w:rsidRPr="00F63963">
              <w:rPr>
                <w:rFonts w:ascii="Arial" w:hAnsi="Arial" w:cs="Arial"/>
              </w:rPr>
              <w:t xml:space="preserve"> </w:t>
            </w:r>
            <w:proofErr w:type="spellStart"/>
            <w:r w:rsidRPr="00F63963">
              <w:rPr>
                <w:rFonts w:ascii="Arial" w:hAnsi="Arial" w:cs="Arial"/>
              </w:rPr>
              <w:t>the</w:t>
            </w:r>
            <w:proofErr w:type="spellEnd"/>
            <w:r w:rsidRPr="00F63963">
              <w:rPr>
                <w:rFonts w:ascii="Arial" w:hAnsi="Arial" w:cs="Arial"/>
              </w:rPr>
              <w:t xml:space="preserve"> </w:t>
            </w:r>
            <w:proofErr w:type="spellStart"/>
            <w:r w:rsidRPr="00F63963">
              <w:rPr>
                <w:rFonts w:ascii="Arial" w:hAnsi="Arial" w:cs="Arial"/>
              </w:rPr>
              <w:t>safety</w:t>
            </w:r>
            <w:proofErr w:type="spellEnd"/>
            <w:r w:rsidRPr="00F63963">
              <w:rPr>
                <w:rFonts w:ascii="Arial" w:hAnsi="Arial" w:cs="Arial"/>
              </w:rPr>
              <w:t xml:space="preserve"> </w:t>
            </w:r>
            <w:proofErr w:type="spellStart"/>
            <w:r w:rsidRPr="00F63963">
              <w:rPr>
                <w:rFonts w:ascii="Arial" w:hAnsi="Arial" w:cs="Arial"/>
              </w:rPr>
              <w:t>of</w:t>
            </w:r>
            <w:proofErr w:type="spellEnd"/>
            <w:r w:rsidRPr="00F63963">
              <w:rPr>
                <w:rFonts w:ascii="Arial" w:hAnsi="Arial" w:cs="Arial"/>
              </w:rPr>
              <w:t xml:space="preserve"> </w:t>
            </w:r>
            <w:proofErr w:type="spellStart"/>
            <w:r w:rsidRPr="00F63963">
              <w:rPr>
                <w:rFonts w:ascii="Arial" w:hAnsi="Arial" w:cs="Arial"/>
              </w:rPr>
              <w:t>the</w:t>
            </w:r>
            <w:proofErr w:type="spellEnd"/>
            <w:r w:rsidRPr="00F63963">
              <w:rPr>
                <w:rFonts w:ascii="Arial" w:hAnsi="Arial" w:cs="Arial"/>
              </w:rPr>
              <w:t xml:space="preserve"> </w:t>
            </w:r>
            <w:proofErr w:type="spellStart"/>
            <w:r w:rsidRPr="00F63963">
              <w:rPr>
                <w:rFonts w:ascii="Arial" w:hAnsi="Arial" w:cs="Arial"/>
              </w:rPr>
              <w:t>nuclear</w:t>
            </w:r>
            <w:proofErr w:type="spellEnd"/>
            <w:r w:rsidRPr="00F63963">
              <w:rPr>
                <w:rFonts w:ascii="Arial" w:hAnsi="Arial" w:cs="Arial"/>
              </w:rPr>
              <w:t xml:space="preserve"> </w:t>
            </w:r>
            <w:proofErr w:type="spellStart"/>
            <w:r w:rsidRPr="00F63963">
              <w:rPr>
                <w:rFonts w:ascii="Arial" w:hAnsi="Arial" w:cs="Arial"/>
              </w:rPr>
              <w:t>power</w:t>
            </w:r>
            <w:proofErr w:type="spellEnd"/>
            <w:r w:rsidRPr="00F63963">
              <w:rPr>
                <w:rFonts w:ascii="Arial" w:hAnsi="Arial" w:cs="Arial"/>
              </w:rPr>
              <w:t xml:space="preserve"> </w:t>
            </w:r>
            <w:proofErr w:type="spellStart"/>
            <w:r w:rsidRPr="00F63963">
              <w:rPr>
                <w:rFonts w:ascii="Arial" w:hAnsi="Arial" w:cs="Arial"/>
              </w:rPr>
              <w:t>plant</w:t>
            </w:r>
            <w:proofErr w:type="spellEnd"/>
            <w:r w:rsidRPr="00F63963">
              <w:rPr>
                <w:rFonts w:ascii="Arial" w:hAnsi="Arial" w:cs="Arial"/>
              </w:rPr>
              <w:t xml:space="preserve"> </w:t>
            </w:r>
            <w:proofErr w:type="spellStart"/>
            <w:r w:rsidRPr="00F63963">
              <w:rPr>
                <w:rFonts w:ascii="Arial" w:hAnsi="Arial" w:cs="Arial"/>
              </w:rPr>
              <w:t>by</w:t>
            </w:r>
            <w:proofErr w:type="spellEnd"/>
            <w:r w:rsidRPr="00F63963">
              <w:rPr>
                <w:rFonts w:ascii="Arial" w:hAnsi="Arial" w:cs="Arial"/>
              </w:rPr>
              <w:t xml:space="preserve">: </w:t>
            </w:r>
          </w:p>
          <w:p w:rsidR="00F63963" w:rsidRPr="00F63963" w:rsidRDefault="00F63963" w:rsidP="00F63963">
            <w:pPr>
              <w:widowControl w:val="0"/>
              <w:autoSpaceDE w:val="0"/>
              <w:autoSpaceDN w:val="0"/>
              <w:adjustRightInd w:val="0"/>
              <w:spacing w:before="2" w:after="0" w:line="253" w:lineRule="exact"/>
              <w:ind w:left="121"/>
              <w:rPr>
                <w:rFonts w:ascii="Arial" w:hAnsi="Arial" w:cs="Arial"/>
              </w:rPr>
            </w:pPr>
            <w:r w:rsidRPr="00F63963">
              <w:rPr>
                <w:rFonts w:ascii="Arial" w:hAnsi="Arial" w:cs="Arial"/>
              </w:rPr>
              <w:t>1.</w:t>
            </w:r>
            <w:r w:rsidRPr="00F63963">
              <w:rPr>
                <w:rFonts w:ascii="Arial" w:hAnsi="Arial" w:cs="Arial"/>
              </w:rPr>
              <w:tab/>
            </w:r>
            <w:proofErr w:type="spellStart"/>
            <w:r w:rsidRPr="00F63963">
              <w:rPr>
                <w:rFonts w:ascii="Arial" w:hAnsi="Arial" w:cs="Arial"/>
              </w:rPr>
              <w:t>enhancing</w:t>
            </w:r>
            <w:proofErr w:type="spellEnd"/>
            <w:r w:rsidRPr="00F63963">
              <w:rPr>
                <w:rFonts w:ascii="Arial" w:hAnsi="Arial" w:cs="Arial"/>
              </w:rPr>
              <w:t xml:space="preserve"> </w:t>
            </w:r>
            <w:proofErr w:type="spellStart"/>
            <w:r w:rsidRPr="00F63963">
              <w:rPr>
                <w:rFonts w:ascii="Arial" w:hAnsi="Arial" w:cs="Arial"/>
              </w:rPr>
              <w:t>the</w:t>
            </w:r>
            <w:proofErr w:type="spellEnd"/>
            <w:r w:rsidRPr="00F63963">
              <w:rPr>
                <w:rFonts w:ascii="Arial" w:hAnsi="Arial" w:cs="Arial"/>
              </w:rPr>
              <w:t xml:space="preserve"> </w:t>
            </w:r>
            <w:proofErr w:type="spellStart"/>
            <w:r w:rsidRPr="00F63963">
              <w:rPr>
                <w:rFonts w:ascii="Arial" w:hAnsi="Arial" w:cs="Arial"/>
              </w:rPr>
              <w:t>plant’s</w:t>
            </w:r>
            <w:proofErr w:type="spellEnd"/>
            <w:r w:rsidRPr="00F63963">
              <w:rPr>
                <w:rFonts w:ascii="Arial" w:hAnsi="Arial" w:cs="Arial"/>
              </w:rPr>
              <w:t xml:space="preserve"> </w:t>
            </w:r>
            <w:proofErr w:type="spellStart"/>
            <w:r w:rsidRPr="00F63963">
              <w:rPr>
                <w:rFonts w:ascii="Arial" w:hAnsi="Arial" w:cs="Arial"/>
              </w:rPr>
              <w:t>capability</w:t>
            </w:r>
            <w:proofErr w:type="spellEnd"/>
            <w:r w:rsidRPr="00F63963">
              <w:rPr>
                <w:rFonts w:ascii="Arial" w:hAnsi="Arial" w:cs="Arial"/>
              </w:rPr>
              <w:t xml:space="preserve"> to </w:t>
            </w:r>
            <w:proofErr w:type="spellStart"/>
            <w:r w:rsidRPr="00F63963">
              <w:rPr>
                <w:rFonts w:ascii="Arial" w:hAnsi="Arial" w:cs="Arial"/>
              </w:rPr>
              <w:t>withstand</w:t>
            </w:r>
            <w:proofErr w:type="spellEnd"/>
            <w:r w:rsidRPr="00F63963">
              <w:rPr>
                <w:rFonts w:ascii="Arial" w:hAnsi="Arial" w:cs="Arial"/>
              </w:rPr>
              <w:t xml:space="preserve"> more </w:t>
            </w:r>
            <w:proofErr w:type="spellStart"/>
            <w:r w:rsidRPr="00F63963">
              <w:rPr>
                <w:rFonts w:ascii="Arial" w:hAnsi="Arial" w:cs="Arial"/>
              </w:rPr>
              <w:t>challenging</w:t>
            </w:r>
            <w:proofErr w:type="spellEnd"/>
            <w:r w:rsidRPr="00F63963">
              <w:rPr>
                <w:rFonts w:ascii="Arial" w:hAnsi="Arial" w:cs="Arial"/>
              </w:rPr>
              <w:t xml:space="preserve"> </w:t>
            </w:r>
            <w:proofErr w:type="spellStart"/>
            <w:r w:rsidRPr="00F63963">
              <w:rPr>
                <w:rFonts w:ascii="Arial" w:hAnsi="Arial" w:cs="Arial"/>
              </w:rPr>
              <w:t>events</w:t>
            </w:r>
            <w:proofErr w:type="spellEnd"/>
            <w:r w:rsidRPr="00F63963">
              <w:rPr>
                <w:rFonts w:ascii="Arial" w:hAnsi="Arial" w:cs="Arial"/>
              </w:rPr>
              <w:t xml:space="preserve"> </w:t>
            </w:r>
            <w:proofErr w:type="spellStart"/>
            <w:r w:rsidRPr="00F63963">
              <w:rPr>
                <w:rFonts w:ascii="Arial" w:hAnsi="Arial" w:cs="Arial"/>
              </w:rPr>
              <w:t>or</w:t>
            </w:r>
            <w:proofErr w:type="spellEnd"/>
            <w:r w:rsidRPr="00F63963">
              <w:rPr>
                <w:rFonts w:ascii="Arial" w:hAnsi="Arial" w:cs="Arial"/>
              </w:rPr>
              <w:t xml:space="preserve"> </w:t>
            </w:r>
            <w:proofErr w:type="spellStart"/>
            <w:r w:rsidRPr="00F63963">
              <w:rPr>
                <w:rFonts w:ascii="Arial" w:hAnsi="Arial" w:cs="Arial"/>
              </w:rPr>
              <w:t>conditions</w:t>
            </w:r>
            <w:proofErr w:type="spellEnd"/>
            <w:r w:rsidRPr="00F63963">
              <w:rPr>
                <w:rFonts w:ascii="Arial" w:hAnsi="Arial" w:cs="Arial"/>
              </w:rPr>
              <w:t xml:space="preserve"> </w:t>
            </w:r>
            <w:proofErr w:type="spellStart"/>
            <w:r w:rsidRPr="00F63963">
              <w:rPr>
                <w:rFonts w:ascii="Arial" w:hAnsi="Arial" w:cs="Arial"/>
              </w:rPr>
              <w:t>than</w:t>
            </w:r>
            <w:proofErr w:type="spellEnd"/>
            <w:r w:rsidRPr="00F63963">
              <w:rPr>
                <w:rFonts w:ascii="Arial" w:hAnsi="Arial" w:cs="Arial"/>
              </w:rPr>
              <w:t xml:space="preserve"> </w:t>
            </w:r>
            <w:proofErr w:type="spellStart"/>
            <w:r w:rsidRPr="00F63963">
              <w:rPr>
                <w:rFonts w:ascii="Arial" w:hAnsi="Arial" w:cs="Arial"/>
              </w:rPr>
              <w:t>those</w:t>
            </w:r>
            <w:proofErr w:type="spellEnd"/>
            <w:r w:rsidRPr="00F63963">
              <w:rPr>
                <w:rFonts w:ascii="Arial" w:hAnsi="Arial" w:cs="Arial"/>
              </w:rPr>
              <w:t xml:space="preserve"> </w:t>
            </w:r>
            <w:proofErr w:type="spellStart"/>
            <w:r w:rsidRPr="00F63963">
              <w:rPr>
                <w:rFonts w:ascii="Arial" w:hAnsi="Arial" w:cs="Arial"/>
              </w:rPr>
              <w:t>considered</w:t>
            </w:r>
            <w:proofErr w:type="spellEnd"/>
            <w:r w:rsidRPr="00F63963">
              <w:rPr>
                <w:rFonts w:ascii="Arial" w:hAnsi="Arial" w:cs="Arial"/>
              </w:rPr>
              <w:t xml:space="preserve"> in </w:t>
            </w:r>
            <w:proofErr w:type="spellStart"/>
            <w:r w:rsidRPr="00F63963">
              <w:rPr>
                <w:rFonts w:ascii="Arial" w:hAnsi="Arial" w:cs="Arial"/>
              </w:rPr>
              <w:t>the</w:t>
            </w:r>
            <w:proofErr w:type="spellEnd"/>
            <w:r w:rsidRPr="00F63963">
              <w:rPr>
                <w:rFonts w:ascii="Arial" w:hAnsi="Arial" w:cs="Arial"/>
              </w:rPr>
              <w:t xml:space="preserve"> design </w:t>
            </w:r>
            <w:proofErr w:type="spellStart"/>
            <w:r w:rsidRPr="00F63963">
              <w:rPr>
                <w:rFonts w:ascii="Arial" w:hAnsi="Arial" w:cs="Arial"/>
              </w:rPr>
              <w:t>basis</w:t>
            </w:r>
            <w:proofErr w:type="spellEnd"/>
            <w:r w:rsidRPr="00F63963">
              <w:rPr>
                <w:rFonts w:ascii="Arial" w:hAnsi="Arial" w:cs="Arial"/>
              </w:rPr>
              <w:t xml:space="preserve">, </w:t>
            </w:r>
          </w:p>
          <w:p w:rsidR="00D54293" w:rsidRPr="00FB4088" w:rsidRDefault="00F63963" w:rsidP="00F63963">
            <w:pPr>
              <w:widowControl w:val="0"/>
              <w:autoSpaceDE w:val="0"/>
              <w:autoSpaceDN w:val="0"/>
              <w:adjustRightInd w:val="0"/>
              <w:spacing w:before="2" w:after="0" w:line="253" w:lineRule="exact"/>
              <w:ind w:left="121"/>
              <w:rPr>
                <w:rFonts w:ascii="Arial" w:hAnsi="Arial" w:cs="Arial"/>
              </w:rPr>
            </w:pPr>
            <w:r w:rsidRPr="00F63963">
              <w:rPr>
                <w:rFonts w:ascii="Arial" w:hAnsi="Arial" w:cs="Arial"/>
              </w:rPr>
              <w:t>2.</w:t>
            </w:r>
            <w:r w:rsidRPr="00F63963">
              <w:rPr>
                <w:rFonts w:ascii="Arial" w:hAnsi="Arial" w:cs="Arial"/>
              </w:rPr>
              <w:tab/>
            </w:r>
            <w:proofErr w:type="spellStart"/>
            <w:r w:rsidRPr="00F63963">
              <w:rPr>
                <w:rFonts w:ascii="Arial" w:hAnsi="Arial" w:cs="Arial"/>
              </w:rPr>
              <w:t>minimising</w:t>
            </w:r>
            <w:proofErr w:type="spellEnd"/>
            <w:r w:rsidRPr="00F63963">
              <w:rPr>
                <w:rFonts w:ascii="Arial" w:hAnsi="Arial" w:cs="Arial"/>
              </w:rPr>
              <w:t xml:space="preserve"> </w:t>
            </w:r>
            <w:proofErr w:type="spellStart"/>
            <w:r w:rsidRPr="00F63963">
              <w:rPr>
                <w:rFonts w:ascii="Arial" w:hAnsi="Arial" w:cs="Arial"/>
              </w:rPr>
              <w:t>radioactive</w:t>
            </w:r>
            <w:proofErr w:type="spellEnd"/>
            <w:r w:rsidRPr="00F63963">
              <w:rPr>
                <w:rFonts w:ascii="Arial" w:hAnsi="Arial" w:cs="Arial"/>
              </w:rPr>
              <w:t xml:space="preserve"> </w:t>
            </w:r>
            <w:proofErr w:type="spellStart"/>
            <w:r w:rsidRPr="00F63963">
              <w:rPr>
                <w:rFonts w:ascii="Arial" w:hAnsi="Arial" w:cs="Arial"/>
              </w:rPr>
              <w:t>releases</w:t>
            </w:r>
            <w:proofErr w:type="spellEnd"/>
            <w:r w:rsidRPr="00F63963">
              <w:rPr>
                <w:rFonts w:ascii="Arial" w:hAnsi="Arial" w:cs="Arial"/>
              </w:rPr>
              <w:t xml:space="preserve"> </w:t>
            </w:r>
            <w:proofErr w:type="spellStart"/>
            <w:r w:rsidRPr="00F63963">
              <w:rPr>
                <w:rFonts w:ascii="Arial" w:hAnsi="Arial" w:cs="Arial"/>
              </w:rPr>
              <w:t>harmful</w:t>
            </w:r>
            <w:proofErr w:type="spellEnd"/>
            <w:r w:rsidRPr="00F63963">
              <w:rPr>
                <w:rFonts w:ascii="Arial" w:hAnsi="Arial" w:cs="Arial"/>
              </w:rPr>
              <w:t xml:space="preserve"> to </w:t>
            </w:r>
            <w:proofErr w:type="spellStart"/>
            <w:r w:rsidRPr="00F63963">
              <w:rPr>
                <w:rFonts w:ascii="Arial" w:hAnsi="Arial" w:cs="Arial"/>
              </w:rPr>
              <w:t>the</w:t>
            </w:r>
            <w:proofErr w:type="spellEnd"/>
            <w:r w:rsidRPr="00F63963">
              <w:rPr>
                <w:rFonts w:ascii="Arial" w:hAnsi="Arial" w:cs="Arial"/>
              </w:rPr>
              <w:t xml:space="preserve"> </w:t>
            </w:r>
            <w:proofErr w:type="spellStart"/>
            <w:r w:rsidRPr="00F63963">
              <w:rPr>
                <w:rFonts w:ascii="Arial" w:hAnsi="Arial" w:cs="Arial"/>
              </w:rPr>
              <w:t>public</w:t>
            </w:r>
            <w:proofErr w:type="spellEnd"/>
            <w:r w:rsidRPr="00F63963">
              <w:rPr>
                <w:rFonts w:ascii="Arial" w:hAnsi="Arial" w:cs="Arial"/>
              </w:rPr>
              <w:t xml:space="preserve"> </w:t>
            </w:r>
            <w:proofErr w:type="spellStart"/>
            <w:r w:rsidRPr="00F63963">
              <w:rPr>
                <w:rFonts w:ascii="Arial" w:hAnsi="Arial" w:cs="Arial"/>
              </w:rPr>
              <w:t>and</w:t>
            </w:r>
            <w:proofErr w:type="spellEnd"/>
            <w:r w:rsidRPr="00F63963">
              <w:rPr>
                <w:rFonts w:ascii="Arial" w:hAnsi="Arial" w:cs="Arial"/>
              </w:rPr>
              <w:t xml:space="preserve"> </w:t>
            </w:r>
            <w:proofErr w:type="spellStart"/>
            <w:r w:rsidRPr="00F63963">
              <w:rPr>
                <w:rFonts w:ascii="Arial" w:hAnsi="Arial" w:cs="Arial"/>
              </w:rPr>
              <w:t>the</w:t>
            </w:r>
            <w:proofErr w:type="spellEnd"/>
            <w:r w:rsidRPr="00F63963">
              <w:rPr>
                <w:rFonts w:ascii="Arial" w:hAnsi="Arial" w:cs="Arial"/>
              </w:rPr>
              <w:t xml:space="preserve"> </w:t>
            </w:r>
            <w:proofErr w:type="spellStart"/>
            <w:r w:rsidRPr="00F63963">
              <w:rPr>
                <w:rFonts w:ascii="Arial" w:hAnsi="Arial" w:cs="Arial"/>
              </w:rPr>
              <w:t>environment</w:t>
            </w:r>
            <w:proofErr w:type="spellEnd"/>
            <w:r w:rsidRPr="00F63963">
              <w:rPr>
                <w:rFonts w:ascii="Arial" w:hAnsi="Arial" w:cs="Arial"/>
              </w:rPr>
              <w:t xml:space="preserve"> as far as </w:t>
            </w:r>
            <w:proofErr w:type="spellStart"/>
            <w:r w:rsidRPr="00F63963">
              <w:rPr>
                <w:rFonts w:ascii="Arial" w:hAnsi="Arial" w:cs="Arial"/>
              </w:rPr>
              <w:t>reasonably</w:t>
            </w:r>
            <w:proofErr w:type="spellEnd"/>
            <w:r w:rsidRPr="00F63963">
              <w:rPr>
                <w:rFonts w:ascii="Arial" w:hAnsi="Arial" w:cs="Arial"/>
              </w:rPr>
              <w:t xml:space="preserve"> </w:t>
            </w:r>
            <w:proofErr w:type="spellStart"/>
            <w:r w:rsidRPr="00F63963">
              <w:rPr>
                <w:rFonts w:ascii="Arial" w:hAnsi="Arial" w:cs="Arial"/>
              </w:rPr>
              <w:t>practicable</w:t>
            </w:r>
            <w:proofErr w:type="spellEnd"/>
            <w:r w:rsidRPr="00F63963">
              <w:rPr>
                <w:rFonts w:ascii="Arial" w:hAnsi="Arial" w:cs="Arial"/>
              </w:rPr>
              <w:t xml:space="preserve">, in </w:t>
            </w:r>
            <w:proofErr w:type="spellStart"/>
            <w:r w:rsidRPr="00F63963">
              <w:rPr>
                <w:rFonts w:ascii="Arial" w:hAnsi="Arial" w:cs="Arial"/>
              </w:rPr>
              <w:t>such</w:t>
            </w:r>
            <w:proofErr w:type="spellEnd"/>
            <w:r w:rsidRPr="00F63963">
              <w:rPr>
                <w:rFonts w:ascii="Arial" w:hAnsi="Arial" w:cs="Arial"/>
              </w:rPr>
              <w:t xml:space="preserve"> </w:t>
            </w:r>
            <w:proofErr w:type="spellStart"/>
            <w:r w:rsidRPr="00F63963">
              <w:rPr>
                <w:rFonts w:ascii="Arial" w:hAnsi="Arial" w:cs="Arial"/>
              </w:rPr>
              <w:t>events</w:t>
            </w:r>
            <w:proofErr w:type="spellEnd"/>
            <w:r w:rsidRPr="00F63963">
              <w:rPr>
                <w:rFonts w:ascii="Arial" w:hAnsi="Arial" w:cs="Arial"/>
              </w:rPr>
              <w:t xml:space="preserve"> </w:t>
            </w:r>
            <w:proofErr w:type="spellStart"/>
            <w:r w:rsidRPr="00F63963">
              <w:rPr>
                <w:rFonts w:ascii="Arial" w:hAnsi="Arial" w:cs="Arial"/>
              </w:rPr>
              <w:t>or</w:t>
            </w:r>
            <w:proofErr w:type="spellEnd"/>
            <w:r w:rsidRPr="00F63963">
              <w:rPr>
                <w:rFonts w:ascii="Arial" w:hAnsi="Arial" w:cs="Arial"/>
              </w:rPr>
              <w:t xml:space="preserve"> </w:t>
            </w:r>
            <w:proofErr w:type="spellStart"/>
            <w:r w:rsidRPr="00F63963">
              <w:rPr>
                <w:rFonts w:ascii="Arial" w:hAnsi="Arial" w:cs="Arial"/>
              </w:rPr>
              <w:t>conditions</w:t>
            </w:r>
            <w:proofErr w:type="spellEnd"/>
            <w:r w:rsidRPr="00F63963">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F 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There</w:t>
            </w:r>
            <w:proofErr w:type="spellEnd"/>
            <w:r w:rsidRPr="00FB4088">
              <w:rPr>
                <w:rFonts w:ascii="Arial" w:hAnsi="Arial" w:cs="Arial"/>
                <w:color w:val="FF0000"/>
              </w:rPr>
              <w:t xml:space="preserve"> are </w:t>
            </w:r>
            <w:proofErr w:type="spellStart"/>
            <w:r w:rsidRPr="00FB4088">
              <w:rPr>
                <w:rFonts w:ascii="Arial" w:hAnsi="Arial" w:cs="Arial"/>
                <w:color w:val="FF0000"/>
              </w:rPr>
              <w:t>two</w:t>
            </w:r>
            <w:proofErr w:type="spellEnd"/>
            <w:r w:rsidRPr="00FB4088">
              <w:rPr>
                <w:rFonts w:ascii="Arial" w:hAnsi="Arial" w:cs="Arial"/>
                <w:color w:val="FF0000"/>
              </w:rPr>
              <w:t xml:space="preserve"> </w:t>
            </w:r>
            <w:proofErr w:type="spellStart"/>
            <w:r w:rsidRPr="00FB4088">
              <w:rPr>
                <w:rFonts w:ascii="Arial" w:hAnsi="Arial" w:cs="Arial"/>
                <w:color w:val="FF0000"/>
              </w:rPr>
              <w:t>categories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DEC: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DEC A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w:t>
            </w:r>
            <w:proofErr w:type="spellStart"/>
            <w:r w:rsidRPr="00FB4088">
              <w:rPr>
                <w:rFonts w:ascii="Arial" w:hAnsi="Arial" w:cs="Arial"/>
                <w:color w:val="FF0000"/>
              </w:rPr>
              <w:t>prevention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core</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color w:val="FF0000"/>
              </w:rPr>
              <w:t>can</w:t>
            </w:r>
            <w:proofErr w:type="spellEnd"/>
            <w:r w:rsidRPr="00FB4088">
              <w:rPr>
                <w:rFonts w:ascii="Arial" w:hAnsi="Arial" w:cs="Arial"/>
                <w:color w:val="FF0000"/>
              </w:rPr>
              <w:t xml:space="preserve"> be </w:t>
            </w:r>
            <w:proofErr w:type="spellStart"/>
            <w:r w:rsidRPr="00FB4088">
              <w:rPr>
                <w:rFonts w:ascii="Arial" w:hAnsi="Arial" w:cs="Arial"/>
                <w:color w:val="FF0000"/>
              </w:rPr>
              <w:t>achieved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DEC B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postulated</w:t>
            </w:r>
            <w:proofErr w:type="spellEnd"/>
            <w:r w:rsidRPr="00FB4088">
              <w:rPr>
                <w:rFonts w:ascii="Arial" w:hAnsi="Arial" w:cs="Arial"/>
                <w:color w:val="FF0000"/>
              </w:rPr>
              <w:t xml:space="preserve"> 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identify</w:t>
            </w:r>
            <w:proofErr w:type="spellEnd"/>
            <w:r w:rsidRPr="00FB4088">
              <w:rPr>
                <w:rFonts w:ascii="Arial" w:hAnsi="Arial" w:cs="Arial"/>
                <w:color w:val="FF0000"/>
              </w:rPr>
              <w:t xml:space="preserve">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roofErr w:type="spellStart"/>
            <w:r w:rsidRPr="00FB4088">
              <w:rPr>
                <w:rFonts w:ascii="Arial" w:hAnsi="Arial" w:cs="Arial"/>
                <w:color w:val="FF0000"/>
              </w:rPr>
              <w:t>provisions</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can</w:t>
            </w:r>
            <w:proofErr w:type="spellEnd"/>
            <w:r w:rsidRPr="00FB4088">
              <w:rPr>
                <w:rFonts w:ascii="Arial" w:hAnsi="Arial" w:cs="Arial"/>
                <w:color w:val="FF0000"/>
              </w:rPr>
              <w:t xml:space="preserve"> be </w:t>
            </w:r>
            <w:proofErr w:type="spellStart"/>
            <w:r w:rsidRPr="00FB4088">
              <w:rPr>
                <w:rFonts w:ascii="Arial" w:hAnsi="Arial" w:cs="Arial"/>
                <w:color w:val="FF0000"/>
              </w:rPr>
              <w:t>implemented</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prevention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severe </w:t>
            </w:r>
            <w:proofErr w:type="spellStart"/>
            <w:r w:rsidRPr="00FB4088">
              <w:rPr>
                <w:rFonts w:ascii="Arial" w:hAnsi="Arial" w:cs="Arial"/>
                <w:color w:val="FF0000"/>
              </w:rPr>
              <w:t>accidents</w:t>
            </w:r>
            <w:proofErr w:type="spellEnd"/>
            <w:r w:rsidRPr="00FB4088">
              <w:rPr>
                <w:rFonts w:ascii="Arial" w:hAnsi="Arial" w:cs="Arial"/>
                <w:color w:val="FF0000"/>
              </w:rPr>
              <w:t xml:space="preserve">. </w:t>
            </w:r>
            <w:proofErr w:type="spellStart"/>
            <w:r w:rsidRPr="00FB4088">
              <w:rPr>
                <w:rFonts w:ascii="Arial" w:hAnsi="Arial" w:cs="Arial"/>
                <w:color w:val="FF0000"/>
              </w:rPr>
              <w:t>Additional</w:t>
            </w:r>
            <w:proofErr w:type="spellEnd"/>
            <w:r w:rsidRPr="00FB4088">
              <w:rPr>
                <w:rFonts w:ascii="Arial" w:hAnsi="Arial" w:cs="Arial"/>
                <w:color w:val="FF0000"/>
              </w:rPr>
              <w:t xml:space="preserve"> </w:t>
            </w:r>
            <w:proofErr w:type="spellStart"/>
            <w:r w:rsidRPr="00FB4088">
              <w:rPr>
                <w:rFonts w:ascii="Arial" w:hAnsi="Arial" w:cs="Arial"/>
                <w:color w:val="FF0000"/>
              </w:rPr>
              <w:t>efforts</w:t>
            </w:r>
            <w:proofErr w:type="spellEnd"/>
            <w:r w:rsidRPr="00FB4088">
              <w:rPr>
                <w:rFonts w:ascii="Arial" w:hAnsi="Arial" w:cs="Arial"/>
                <w:color w:val="FF0000"/>
              </w:rPr>
              <w:t xml:space="preserve"> to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end</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implemented</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goal</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a severe </w:t>
            </w:r>
            <w:proofErr w:type="spellStart"/>
            <w:r w:rsidRPr="00FB4088">
              <w:rPr>
                <w:rFonts w:ascii="Arial" w:hAnsi="Arial" w:cs="Arial"/>
                <w:color w:val="FF0000"/>
              </w:rPr>
              <w:t>accident</w:t>
            </w:r>
            <w:proofErr w:type="spellEnd"/>
            <w:r w:rsidRPr="00FB4088">
              <w:rPr>
                <w:rFonts w:ascii="Arial" w:hAnsi="Arial" w:cs="Arial"/>
                <w:color w:val="FF0000"/>
              </w:rPr>
              <w:t xml:space="preserve"> in </w:t>
            </w:r>
            <w:proofErr w:type="spellStart"/>
            <w:r w:rsidRPr="00FB4088">
              <w:rPr>
                <w:rFonts w:ascii="Arial" w:hAnsi="Arial" w:cs="Arial"/>
                <w:color w:val="FF0000"/>
              </w:rPr>
              <w:t>such</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color w:val="FF0000"/>
              </w:rPr>
              <w:t>becomes</w:t>
            </w:r>
            <w:proofErr w:type="spellEnd"/>
            <w:r w:rsidRPr="00FB4088">
              <w:rPr>
                <w:rFonts w:ascii="Arial" w:hAnsi="Arial" w:cs="Arial"/>
                <w:color w:val="FF0000"/>
              </w:rPr>
              <w:t xml:space="preserve"> </w:t>
            </w:r>
            <w:proofErr w:type="spellStart"/>
            <w:r w:rsidRPr="00FB4088">
              <w:rPr>
                <w:rFonts w:ascii="Arial" w:hAnsi="Arial" w:cs="Arial"/>
                <w:color w:val="FF0000"/>
              </w:rPr>
              <w:t>extremely</w:t>
            </w:r>
            <w:proofErr w:type="spellEnd"/>
            <w:r w:rsidRPr="00FB4088">
              <w:rPr>
                <w:rFonts w:ascii="Arial" w:hAnsi="Arial" w:cs="Arial"/>
                <w:color w:val="FF0000"/>
              </w:rPr>
              <w:t xml:space="preserve"> </w:t>
            </w:r>
            <w:proofErr w:type="spellStart"/>
            <w:r w:rsidRPr="00FB4088">
              <w:rPr>
                <w:rFonts w:ascii="Arial" w:hAnsi="Arial" w:cs="Arial"/>
                <w:color w:val="FF0000"/>
              </w:rPr>
              <w:t>unlikely</w:t>
            </w:r>
            <w:proofErr w:type="spellEnd"/>
            <w:r w:rsidRPr="00FB4088">
              <w:rPr>
                <w:rFonts w:ascii="Arial" w:hAnsi="Arial" w:cs="Arial"/>
                <w:color w:val="FF0000"/>
              </w:rPr>
              <w:t xml:space="preserve"> to </w:t>
            </w:r>
            <w:proofErr w:type="spellStart"/>
            <w:r w:rsidRPr="00FB4088">
              <w:rPr>
                <w:rFonts w:ascii="Arial" w:hAnsi="Arial" w:cs="Arial"/>
                <w:color w:val="FF0000"/>
              </w:rPr>
              <w:t>occur</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w:t>
            </w:r>
            <w:proofErr w:type="spellStart"/>
            <w:r w:rsidRPr="00FB4088">
              <w:rPr>
                <w:rFonts w:ascii="Arial" w:hAnsi="Arial" w:cs="Arial"/>
                <w:color w:val="FF0000"/>
              </w:rPr>
              <w:t>high</w:t>
            </w:r>
            <w:proofErr w:type="spellEnd"/>
            <w:r w:rsidRPr="00FB4088">
              <w:rPr>
                <w:rFonts w:ascii="Arial" w:hAnsi="Arial" w:cs="Arial"/>
                <w:color w:val="FF0000"/>
              </w:rPr>
              <w:t xml:space="preserve"> </w:t>
            </w:r>
            <w:proofErr w:type="spellStart"/>
            <w:r w:rsidRPr="00FB4088">
              <w:rPr>
                <w:rFonts w:ascii="Arial" w:hAnsi="Arial" w:cs="Arial"/>
                <w:color w:val="FF0000"/>
              </w:rPr>
              <w:t>degree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confidence</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In </w:t>
            </w:r>
            <w:proofErr w:type="spellStart"/>
            <w:r w:rsidRPr="00FB4088">
              <w:rPr>
                <w:rFonts w:ascii="Arial" w:hAnsi="Arial" w:cs="Arial"/>
                <w:color w:val="FF0000"/>
              </w:rPr>
              <w:t>addition</w:t>
            </w:r>
            <w:proofErr w:type="spellEnd"/>
            <w:r w:rsidRPr="00FB4088">
              <w:rPr>
                <w:rFonts w:ascii="Arial" w:hAnsi="Arial" w:cs="Arial"/>
                <w:color w:val="FF0000"/>
              </w:rPr>
              <w:t xml:space="preserve"> to </w:t>
            </w:r>
            <w:proofErr w:type="spellStart"/>
            <w:r w:rsidRPr="00FB4088">
              <w:rPr>
                <w:rFonts w:ascii="Arial" w:hAnsi="Arial" w:cs="Arial"/>
                <w:color w:val="FF0000"/>
              </w:rPr>
              <w:t>these</w:t>
            </w:r>
            <w:proofErr w:type="spellEnd"/>
            <w:r w:rsidRPr="00FB4088">
              <w:rPr>
                <w:rFonts w:ascii="Arial" w:hAnsi="Arial" w:cs="Arial"/>
                <w:color w:val="FF0000"/>
              </w:rPr>
              <w:t xml:space="preserve"> </w:t>
            </w:r>
            <w:proofErr w:type="spellStart"/>
            <w:r w:rsidRPr="00FB4088">
              <w:rPr>
                <w:rFonts w:ascii="Arial" w:hAnsi="Arial" w:cs="Arial"/>
                <w:color w:val="FF0000"/>
              </w:rPr>
              <w:t>provisions</w:t>
            </w:r>
            <w:proofErr w:type="spellEnd"/>
            <w:r w:rsidRPr="00FB4088">
              <w:rPr>
                <w:rFonts w:ascii="Arial" w:hAnsi="Arial" w:cs="Arial"/>
                <w:color w:val="FF0000"/>
              </w:rPr>
              <w:t xml:space="preserve">, severe </w:t>
            </w:r>
            <w:proofErr w:type="spellStart"/>
            <w:r w:rsidRPr="00FB4088">
              <w:rPr>
                <w:rFonts w:ascii="Arial" w:hAnsi="Arial" w:cs="Arial"/>
                <w:color w:val="FF0000"/>
              </w:rPr>
              <w:t>accidents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postulated</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core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not </w:t>
            </w:r>
            <w:proofErr w:type="spellStart"/>
            <w:r w:rsidRPr="00FB4088">
              <w:rPr>
                <w:rFonts w:ascii="Arial" w:hAnsi="Arial" w:cs="Arial"/>
                <w:color w:val="FF0000"/>
              </w:rPr>
              <w:t>extremely</w:t>
            </w:r>
            <w:proofErr w:type="spellEnd"/>
            <w:r w:rsidRPr="00FB4088">
              <w:rPr>
                <w:rFonts w:ascii="Arial" w:hAnsi="Arial" w:cs="Arial"/>
                <w:color w:val="FF0000"/>
              </w:rPr>
              <w:t xml:space="preserve"> </w:t>
            </w:r>
            <w:proofErr w:type="spellStart"/>
            <w:r w:rsidRPr="00FB4088">
              <w:rPr>
                <w:rFonts w:ascii="Arial" w:hAnsi="Arial" w:cs="Arial"/>
                <w:color w:val="FF0000"/>
              </w:rPr>
              <w:t>unlikely</w:t>
            </w:r>
            <w:proofErr w:type="spellEnd"/>
            <w:r w:rsidRPr="00FB4088">
              <w:rPr>
                <w:rFonts w:ascii="Arial" w:hAnsi="Arial" w:cs="Arial"/>
                <w:color w:val="FF0000"/>
              </w:rPr>
              <w:t xml:space="preserve"> to </w:t>
            </w:r>
            <w:proofErr w:type="spellStart"/>
            <w:r w:rsidRPr="00FB4088">
              <w:rPr>
                <w:rFonts w:ascii="Arial" w:hAnsi="Arial" w:cs="Arial"/>
                <w:color w:val="FF0000"/>
              </w:rPr>
              <w:t>occur</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w:t>
            </w:r>
            <w:proofErr w:type="spellStart"/>
            <w:r w:rsidRPr="00FB4088">
              <w:rPr>
                <w:rFonts w:ascii="Arial" w:hAnsi="Arial" w:cs="Arial"/>
                <w:color w:val="FF0000"/>
              </w:rPr>
              <w:t>high</w:t>
            </w:r>
            <w:proofErr w:type="spellEnd"/>
            <w:r w:rsidRPr="00FB4088">
              <w:rPr>
                <w:rFonts w:ascii="Arial" w:hAnsi="Arial" w:cs="Arial"/>
                <w:color w:val="FF0000"/>
              </w:rPr>
              <w:t xml:space="preserve"> </w:t>
            </w:r>
            <w:proofErr w:type="spellStart"/>
            <w:r w:rsidRPr="00FB4088">
              <w:rPr>
                <w:rFonts w:ascii="Arial" w:hAnsi="Arial" w:cs="Arial"/>
                <w:color w:val="FF0000"/>
              </w:rPr>
              <w:t>degree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confidence</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in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identify</w:t>
            </w:r>
            <w:proofErr w:type="spellEnd"/>
            <w:r w:rsidRPr="00FB4088">
              <w:rPr>
                <w:rFonts w:ascii="Arial" w:hAnsi="Arial" w:cs="Arial"/>
                <w:color w:val="FF0000"/>
              </w:rPr>
              <w:t xml:space="preserve">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roofErr w:type="spellStart"/>
            <w:r w:rsidRPr="00FB4088">
              <w:rPr>
                <w:rFonts w:ascii="Arial" w:hAnsi="Arial" w:cs="Arial"/>
                <w:color w:val="FF0000"/>
              </w:rPr>
              <w:t>provisions</w:t>
            </w:r>
            <w:proofErr w:type="spellEnd"/>
            <w:r w:rsidRPr="00FB4088">
              <w:rPr>
                <w:rFonts w:ascii="Arial" w:hAnsi="Arial" w:cs="Arial"/>
                <w:color w:val="FF0000"/>
              </w:rPr>
              <w:t xml:space="preserve"> to </w:t>
            </w:r>
            <w:proofErr w:type="spellStart"/>
            <w:r w:rsidRPr="00FB4088">
              <w:rPr>
                <w:rFonts w:ascii="Arial" w:hAnsi="Arial" w:cs="Arial"/>
                <w:color w:val="FF0000"/>
              </w:rPr>
              <w:t>mitigate</w:t>
            </w:r>
            <w:proofErr w:type="spellEnd"/>
            <w:r w:rsidRPr="00FB4088">
              <w:rPr>
                <w:rFonts w:ascii="Arial" w:hAnsi="Arial" w:cs="Arial"/>
                <w:color w:val="FF0000"/>
              </w:rPr>
              <w:t xml:space="preserve"> </w:t>
            </w:r>
            <w:proofErr w:type="spellStart"/>
            <w:r w:rsidRPr="00FB4088">
              <w:rPr>
                <w:rFonts w:ascii="Arial" w:hAnsi="Arial" w:cs="Arial"/>
                <w:color w:val="FF0000"/>
              </w:rPr>
              <w:t>their</w:t>
            </w:r>
            <w:proofErr w:type="spellEnd"/>
            <w:r w:rsidRPr="00FB4088">
              <w:rPr>
                <w:rFonts w:ascii="Arial" w:hAnsi="Arial" w:cs="Arial"/>
                <w:color w:val="FF0000"/>
              </w:rPr>
              <w:t xml:space="preserve"> </w:t>
            </w:r>
            <w:proofErr w:type="spellStart"/>
            <w:r w:rsidRPr="00FB4088">
              <w:rPr>
                <w:rFonts w:ascii="Arial" w:hAnsi="Arial" w:cs="Arial"/>
                <w:color w:val="FF0000"/>
              </w:rPr>
              <w:t>consequences</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894602" w:rsidP="00D54293">
            <w:pPr>
              <w:widowControl w:val="0"/>
              <w:autoSpaceDE w:val="0"/>
              <w:autoSpaceDN w:val="0"/>
              <w:adjustRightInd w:val="0"/>
              <w:spacing w:after="0" w:line="252" w:lineRule="exact"/>
              <w:ind w:left="121"/>
              <w:rPr>
                <w:rFonts w:ascii="Arial" w:hAnsi="Arial" w:cs="Arial"/>
              </w:rPr>
            </w:pPr>
            <w:r>
              <w:rPr>
                <w:rFonts w:ascii="Arial" w:hAnsi="Arial" w:cs="Arial"/>
              </w:rPr>
              <w:lastRenderedPageBreak/>
              <w:t>JV5 2/46</w:t>
            </w:r>
            <w:r w:rsidR="00D54293" w:rsidRPr="00FB4088">
              <w:rPr>
                <w:rFonts w:ascii="Arial" w:hAnsi="Arial" w:cs="Arial"/>
              </w:rPr>
              <w:t>, 5/2-3</w:t>
            </w:r>
          </w:p>
          <w:p w:rsidR="00D54293" w:rsidRPr="00FB4088" w:rsidRDefault="00D54293" w:rsidP="00D54293">
            <w:pPr>
              <w:widowControl w:val="0"/>
              <w:autoSpaceDE w:val="0"/>
              <w:autoSpaceDN w:val="0"/>
              <w:adjustRightInd w:val="0"/>
              <w:spacing w:after="0" w:line="252" w:lineRule="exact"/>
              <w:ind w:left="99"/>
              <w:rPr>
                <w:rFonts w:ascii="Arial" w:hAnsi="Arial" w:cs="Arial"/>
                <w:color w:val="FF0000"/>
              </w:rPr>
            </w:pPr>
          </w:p>
          <w:p w:rsidR="00D54293" w:rsidRPr="00FB4088" w:rsidRDefault="00D54293" w:rsidP="00D54293">
            <w:pPr>
              <w:widowControl w:val="0"/>
              <w:autoSpaceDE w:val="0"/>
              <w:autoSpaceDN w:val="0"/>
              <w:adjustRightInd w:val="0"/>
              <w:spacing w:after="0" w:line="252"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21"/>
              <w:rPr>
                <w:rFonts w:ascii="Arial" w:hAnsi="Arial" w:cs="Arial"/>
              </w:rPr>
            </w:pPr>
          </w:p>
          <w:p w:rsidR="00ED7993" w:rsidRPr="00ED7993" w:rsidRDefault="00ED7993" w:rsidP="00ED7993">
            <w:pPr>
              <w:widowControl w:val="0"/>
              <w:autoSpaceDE w:val="0"/>
              <w:autoSpaceDN w:val="0"/>
              <w:adjustRightInd w:val="0"/>
              <w:spacing w:after="0" w:line="252" w:lineRule="exact"/>
              <w:ind w:left="121"/>
              <w:rPr>
                <w:rFonts w:ascii="Arial" w:hAnsi="Arial" w:cs="Arial"/>
              </w:rPr>
            </w:pPr>
            <w:r w:rsidRPr="00ED7993">
              <w:rPr>
                <w:rFonts w:ascii="Arial" w:hAnsi="Arial" w:cs="Arial"/>
              </w:rPr>
              <w:t>46.</w:t>
            </w:r>
            <w:r w:rsidRPr="00ED7993">
              <w:rPr>
                <w:rFonts w:ascii="Arial" w:hAnsi="Arial" w:cs="Arial"/>
              </w:rPr>
              <w:tab/>
              <w:t xml:space="preserve">razširjeni projektni dogodek je dogodek ali kombinacija dogodkov z izredno majhno verjetnostjo in težjimi posledicami od projektnih dogodkov oziroma vključuje več odpovedi, kot so predpostavljene pri projektnih osnovah jedrskega objekta. Obstajata dve </w:t>
            </w:r>
            <w:r w:rsidRPr="00ED7993">
              <w:rPr>
                <w:rFonts w:ascii="Arial" w:hAnsi="Arial" w:cs="Arial"/>
              </w:rPr>
              <w:lastRenderedPageBreak/>
              <w:t>kategoriji razširjenih projektnih dogodkov:</w:t>
            </w:r>
          </w:p>
          <w:p w:rsidR="00ED7993" w:rsidRPr="00ED7993" w:rsidRDefault="00ED7993" w:rsidP="00ED7993">
            <w:pPr>
              <w:widowControl w:val="0"/>
              <w:autoSpaceDE w:val="0"/>
              <w:autoSpaceDN w:val="0"/>
              <w:adjustRightInd w:val="0"/>
              <w:spacing w:after="0" w:line="252" w:lineRule="exact"/>
              <w:ind w:left="121"/>
              <w:rPr>
                <w:rFonts w:ascii="Arial" w:hAnsi="Arial" w:cs="Arial"/>
              </w:rPr>
            </w:pPr>
            <w:r w:rsidRPr="00ED7993">
              <w:rPr>
                <w:rFonts w:ascii="Arial" w:hAnsi="Arial" w:cs="Arial"/>
              </w:rPr>
              <w:t>‒</w:t>
            </w:r>
            <w:r w:rsidRPr="00ED7993">
              <w:rPr>
                <w:rFonts w:ascii="Arial" w:hAnsi="Arial" w:cs="Arial"/>
              </w:rPr>
              <w:tab/>
              <w:t>razširjeni projektni dogodki kategorije A, pri katerih se lahko zagotovi preprečitev poškodbe goriva v reaktorju ali skladišču z izrabljenim gorivom;</w:t>
            </w:r>
          </w:p>
          <w:p w:rsidR="00D54293" w:rsidRDefault="00ED7993" w:rsidP="00ED7993">
            <w:pPr>
              <w:widowControl w:val="0"/>
              <w:autoSpaceDE w:val="0"/>
              <w:autoSpaceDN w:val="0"/>
              <w:adjustRightInd w:val="0"/>
              <w:spacing w:after="0" w:line="252" w:lineRule="exact"/>
              <w:ind w:left="121"/>
              <w:rPr>
                <w:rFonts w:ascii="Arial" w:hAnsi="Arial" w:cs="Arial"/>
              </w:rPr>
            </w:pPr>
            <w:r w:rsidRPr="00ED7993">
              <w:rPr>
                <w:rFonts w:ascii="Arial" w:hAnsi="Arial" w:cs="Arial"/>
              </w:rPr>
              <w:t>‒</w:t>
            </w:r>
            <w:r w:rsidRPr="00ED7993">
              <w:rPr>
                <w:rFonts w:ascii="Arial" w:hAnsi="Arial" w:cs="Arial"/>
              </w:rPr>
              <w:tab/>
              <w:t xml:space="preserve">razširjeni projektni dogodki kategorije B, za katere se predvideva težka poškodba goriva, ki presega projektno poškodbo goriva; </w:t>
            </w:r>
          </w:p>
          <w:p w:rsidR="00ED7993" w:rsidRPr="00FB4088" w:rsidRDefault="00ED7993" w:rsidP="00ED7993">
            <w:pPr>
              <w:widowControl w:val="0"/>
              <w:autoSpaceDE w:val="0"/>
              <w:autoSpaceDN w:val="0"/>
              <w:adjustRightInd w:val="0"/>
              <w:spacing w:after="0" w:line="252" w:lineRule="exact"/>
              <w:ind w:left="121"/>
              <w:rPr>
                <w:rFonts w:ascii="Arial" w:hAnsi="Arial" w:cs="Arial"/>
              </w:rPr>
            </w:pP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(2)</w:t>
            </w:r>
            <w:r w:rsidRPr="00161CCC">
              <w:rPr>
                <w:rFonts w:ascii="Arial" w:hAnsi="Arial" w:cs="Arial"/>
              </w:rPr>
              <w:tab/>
              <w:t xml:space="preserve">Upravljavec jedrske elektrarne mora določiti predpostavljene težke nesreče in z analizami iz prejšnjega odstavka določiti ukrepe za njihovo preprečevanje oziroma zmanjševanje njihovih posledic. </w:t>
            </w:r>
          </w:p>
          <w:p w:rsidR="00D54293" w:rsidRPr="00FB4088" w:rsidRDefault="00161CCC" w:rsidP="00161CCC">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(3)</w:t>
            </w:r>
            <w:r w:rsidRPr="00161CCC">
              <w:rPr>
                <w:rFonts w:ascii="Arial" w:hAnsi="Arial" w:cs="Arial"/>
              </w:rPr>
              <w:tab/>
              <w:t>Določbe prvega in drugega odstavka tega člena se uporabljajo tudi za skladišče z izrabljenim gorivom, pri čemer je treba izvesti vse možne ukrepe, da je verjetnost za težke nesreče v takem objektu izredno majhna.</w:t>
            </w:r>
          </w:p>
        </w:tc>
        <w:tc>
          <w:tcPr>
            <w:tcW w:w="4962" w:type="dxa"/>
            <w:tcBorders>
              <w:top w:val="single" w:sz="4" w:space="0" w:color="000000"/>
              <w:left w:val="single" w:sz="4" w:space="0" w:color="000000"/>
              <w:bottom w:val="single" w:sz="4" w:space="0" w:color="000000"/>
              <w:right w:val="single" w:sz="4" w:space="0" w:color="000000"/>
            </w:tcBorders>
          </w:tcPr>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lastRenderedPageBreak/>
              <w:t>46.</w:t>
            </w:r>
            <w:r w:rsidRPr="002444C4">
              <w:rPr>
                <w:rFonts w:ascii="Arial" w:hAnsi="Arial" w:cs="Arial"/>
              </w:rPr>
              <w:tab/>
              <w:t xml:space="preserve">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event</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w:t>
            </w:r>
            <w:proofErr w:type="spellStart"/>
            <w:r w:rsidRPr="002444C4">
              <w:rPr>
                <w:rFonts w:ascii="Arial" w:hAnsi="Arial" w:cs="Arial"/>
              </w:rPr>
              <w:t>mean</w:t>
            </w:r>
            <w:proofErr w:type="spellEnd"/>
            <w:r w:rsidRPr="002444C4">
              <w:rPr>
                <w:rFonts w:ascii="Arial" w:hAnsi="Arial" w:cs="Arial"/>
              </w:rPr>
              <w:t xml:space="preserve"> </w:t>
            </w:r>
            <w:proofErr w:type="spellStart"/>
            <w:r w:rsidRPr="002444C4">
              <w:rPr>
                <w:rFonts w:ascii="Arial" w:hAnsi="Arial" w:cs="Arial"/>
              </w:rPr>
              <w:t>an</w:t>
            </w:r>
            <w:proofErr w:type="spellEnd"/>
            <w:r w:rsidRPr="002444C4">
              <w:rPr>
                <w:rFonts w:ascii="Arial" w:hAnsi="Arial" w:cs="Arial"/>
              </w:rPr>
              <w:t xml:space="preserve"> </w:t>
            </w:r>
            <w:proofErr w:type="spellStart"/>
            <w:r w:rsidRPr="002444C4">
              <w:rPr>
                <w:rFonts w:ascii="Arial" w:hAnsi="Arial" w:cs="Arial"/>
              </w:rPr>
              <w:t>event</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combination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events</w:t>
            </w:r>
            <w:proofErr w:type="spellEnd"/>
            <w:r w:rsidRPr="002444C4">
              <w:rPr>
                <w:rFonts w:ascii="Arial" w:hAnsi="Arial" w:cs="Arial"/>
              </w:rPr>
              <w:t xml:space="preserve"> </w:t>
            </w:r>
            <w:proofErr w:type="spellStart"/>
            <w:r w:rsidRPr="002444C4">
              <w:rPr>
                <w:rFonts w:ascii="Arial" w:hAnsi="Arial" w:cs="Arial"/>
              </w:rPr>
              <w:t>with</w:t>
            </w:r>
            <w:proofErr w:type="spellEnd"/>
            <w:r w:rsidRPr="002444C4">
              <w:rPr>
                <w:rFonts w:ascii="Arial" w:hAnsi="Arial" w:cs="Arial"/>
              </w:rPr>
              <w:t xml:space="preserve"> </w:t>
            </w:r>
            <w:proofErr w:type="spellStart"/>
            <w:r w:rsidRPr="002444C4">
              <w:rPr>
                <w:rFonts w:ascii="Arial" w:hAnsi="Arial" w:cs="Arial"/>
              </w:rPr>
              <w:t>extermely</w:t>
            </w:r>
            <w:proofErr w:type="spellEnd"/>
            <w:r w:rsidRPr="002444C4">
              <w:rPr>
                <w:rFonts w:ascii="Arial" w:hAnsi="Arial" w:cs="Arial"/>
              </w:rPr>
              <w:t xml:space="preserve"> </w:t>
            </w:r>
            <w:proofErr w:type="spellStart"/>
            <w:r w:rsidRPr="002444C4">
              <w:rPr>
                <w:rFonts w:ascii="Arial" w:hAnsi="Arial" w:cs="Arial"/>
              </w:rPr>
              <w:t>low</w:t>
            </w:r>
            <w:proofErr w:type="spellEnd"/>
            <w:r w:rsidRPr="002444C4">
              <w:rPr>
                <w:rFonts w:ascii="Arial" w:hAnsi="Arial" w:cs="Arial"/>
              </w:rPr>
              <w:t xml:space="preserve"> </w:t>
            </w:r>
            <w:proofErr w:type="spellStart"/>
            <w:r w:rsidRPr="002444C4">
              <w:rPr>
                <w:rFonts w:ascii="Arial" w:hAnsi="Arial" w:cs="Arial"/>
              </w:rPr>
              <w:t>probability</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more severe </w:t>
            </w:r>
            <w:proofErr w:type="spellStart"/>
            <w:r w:rsidRPr="002444C4">
              <w:rPr>
                <w:rFonts w:ascii="Arial" w:hAnsi="Arial" w:cs="Arial"/>
              </w:rPr>
              <w:t>consequences</w:t>
            </w:r>
            <w:proofErr w:type="spellEnd"/>
            <w:r w:rsidRPr="002444C4">
              <w:rPr>
                <w:rFonts w:ascii="Arial" w:hAnsi="Arial" w:cs="Arial"/>
              </w:rPr>
              <w:t xml:space="preserve"> </w:t>
            </w:r>
            <w:proofErr w:type="spellStart"/>
            <w:r w:rsidRPr="002444C4">
              <w:rPr>
                <w:rFonts w:ascii="Arial" w:hAnsi="Arial" w:cs="Arial"/>
              </w:rPr>
              <w:t>than</w:t>
            </w:r>
            <w:proofErr w:type="spellEnd"/>
            <w:r w:rsidRPr="002444C4">
              <w:rPr>
                <w:rFonts w:ascii="Arial" w:hAnsi="Arial" w:cs="Arial"/>
              </w:rPr>
              <w:t xml:space="preserve"> design </w:t>
            </w:r>
            <w:proofErr w:type="spellStart"/>
            <w:r w:rsidRPr="002444C4">
              <w:rPr>
                <w:rFonts w:ascii="Arial" w:hAnsi="Arial" w:cs="Arial"/>
              </w:rPr>
              <w:t>bases</w:t>
            </w:r>
            <w:proofErr w:type="spellEnd"/>
            <w:r w:rsidRPr="002444C4">
              <w:rPr>
                <w:rFonts w:ascii="Arial" w:hAnsi="Arial" w:cs="Arial"/>
              </w:rPr>
              <w:t xml:space="preserve"> </w:t>
            </w:r>
            <w:proofErr w:type="spellStart"/>
            <w:r w:rsidRPr="002444C4">
              <w:rPr>
                <w:rFonts w:ascii="Arial" w:hAnsi="Arial" w:cs="Arial"/>
              </w:rPr>
              <w:t>events</w:t>
            </w:r>
            <w:proofErr w:type="spellEnd"/>
            <w:r w:rsidRPr="002444C4">
              <w:rPr>
                <w:rFonts w:ascii="Arial" w:hAnsi="Arial" w:cs="Arial"/>
              </w:rPr>
              <w:t xml:space="preserve">. It </w:t>
            </w:r>
            <w:proofErr w:type="spellStart"/>
            <w:r w:rsidRPr="002444C4">
              <w:rPr>
                <w:rFonts w:ascii="Arial" w:hAnsi="Arial" w:cs="Arial"/>
              </w:rPr>
              <w:t>can</w:t>
            </w:r>
            <w:proofErr w:type="spellEnd"/>
            <w:r w:rsidRPr="002444C4">
              <w:rPr>
                <w:rFonts w:ascii="Arial" w:hAnsi="Arial" w:cs="Arial"/>
              </w:rPr>
              <w:t xml:space="preserve"> </w:t>
            </w:r>
            <w:proofErr w:type="spellStart"/>
            <w:r w:rsidRPr="002444C4">
              <w:rPr>
                <w:rFonts w:ascii="Arial" w:hAnsi="Arial" w:cs="Arial"/>
              </w:rPr>
              <w:t>also</w:t>
            </w:r>
            <w:proofErr w:type="spellEnd"/>
            <w:r w:rsidRPr="002444C4">
              <w:rPr>
                <w:rFonts w:ascii="Arial" w:hAnsi="Arial" w:cs="Arial"/>
              </w:rPr>
              <w:t xml:space="preserve"> </w:t>
            </w:r>
            <w:proofErr w:type="spellStart"/>
            <w:r w:rsidRPr="002444C4">
              <w:rPr>
                <w:rFonts w:ascii="Arial" w:hAnsi="Arial" w:cs="Arial"/>
              </w:rPr>
              <w:t>include</w:t>
            </w:r>
            <w:proofErr w:type="spellEnd"/>
            <w:r w:rsidRPr="002444C4">
              <w:rPr>
                <w:rFonts w:ascii="Arial" w:hAnsi="Arial" w:cs="Arial"/>
              </w:rPr>
              <w:t xml:space="preserve"> multiple </w:t>
            </w:r>
            <w:proofErr w:type="spellStart"/>
            <w:r w:rsidRPr="002444C4">
              <w:rPr>
                <w:rFonts w:ascii="Arial" w:hAnsi="Arial" w:cs="Arial"/>
              </w:rPr>
              <w:t>failures</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SSC in </w:t>
            </w:r>
            <w:proofErr w:type="spellStart"/>
            <w:r w:rsidRPr="002444C4">
              <w:rPr>
                <w:rFonts w:ascii="Arial" w:hAnsi="Arial" w:cs="Arial"/>
              </w:rPr>
              <w:t>contrast</w:t>
            </w:r>
            <w:proofErr w:type="spellEnd"/>
            <w:r w:rsidRPr="002444C4">
              <w:rPr>
                <w:rFonts w:ascii="Arial" w:hAnsi="Arial" w:cs="Arial"/>
              </w:rPr>
              <w:t xml:space="preserve"> to </w:t>
            </w:r>
            <w:proofErr w:type="spellStart"/>
            <w:r w:rsidRPr="002444C4">
              <w:rPr>
                <w:rFonts w:ascii="Arial" w:hAnsi="Arial" w:cs="Arial"/>
              </w:rPr>
              <w:t>single</w:t>
            </w:r>
            <w:proofErr w:type="spellEnd"/>
            <w:r w:rsidRPr="002444C4">
              <w:rPr>
                <w:rFonts w:ascii="Arial" w:hAnsi="Arial" w:cs="Arial"/>
              </w:rPr>
              <w:t xml:space="preserve"> </w:t>
            </w:r>
            <w:proofErr w:type="spellStart"/>
            <w:r w:rsidRPr="002444C4">
              <w:rPr>
                <w:rFonts w:ascii="Arial" w:hAnsi="Arial" w:cs="Arial"/>
              </w:rPr>
              <w:t>failure</w:t>
            </w:r>
            <w:proofErr w:type="spellEnd"/>
            <w:r w:rsidRPr="002444C4">
              <w:rPr>
                <w:rFonts w:ascii="Arial" w:hAnsi="Arial" w:cs="Arial"/>
              </w:rPr>
              <w:t xml:space="preserve"> </w:t>
            </w:r>
            <w:proofErr w:type="spellStart"/>
            <w:r w:rsidRPr="002444C4">
              <w:rPr>
                <w:rFonts w:ascii="Arial" w:hAnsi="Arial" w:cs="Arial"/>
              </w:rPr>
              <w:t>postulated</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design </w:t>
            </w:r>
            <w:proofErr w:type="spellStart"/>
            <w:r w:rsidRPr="002444C4">
              <w:rPr>
                <w:rFonts w:ascii="Arial" w:hAnsi="Arial" w:cs="Arial"/>
              </w:rPr>
              <w:t>basis</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nuclear</w:t>
            </w:r>
            <w:proofErr w:type="spellEnd"/>
            <w:r w:rsidRPr="002444C4">
              <w:rPr>
                <w:rFonts w:ascii="Arial" w:hAnsi="Arial" w:cs="Arial"/>
              </w:rPr>
              <w:t xml:space="preserve"> </w:t>
            </w:r>
            <w:proofErr w:type="spellStart"/>
            <w:r w:rsidRPr="002444C4">
              <w:rPr>
                <w:rFonts w:ascii="Arial" w:hAnsi="Arial" w:cs="Arial"/>
              </w:rPr>
              <w:t>facility</w:t>
            </w:r>
            <w:proofErr w:type="spellEnd"/>
            <w:r w:rsidRPr="002444C4">
              <w:rPr>
                <w:rFonts w:ascii="Arial" w:hAnsi="Arial" w:cs="Arial"/>
              </w:rPr>
              <w:t xml:space="preserve">. </w:t>
            </w:r>
            <w:proofErr w:type="spellStart"/>
            <w:r w:rsidRPr="002444C4">
              <w:rPr>
                <w:rFonts w:ascii="Arial" w:hAnsi="Arial" w:cs="Arial"/>
              </w:rPr>
              <w:t>There</w:t>
            </w:r>
            <w:proofErr w:type="spellEnd"/>
            <w:r w:rsidRPr="002444C4">
              <w:rPr>
                <w:rFonts w:ascii="Arial" w:hAnsi="Arial" w:cs="Arial"/>
              </w:rPr>
              <w:t xml:space="preserve"> are </w:t>
            </w:r>
            <w:proofErr w:type="spellStart"/>
            <w:r w:rsidRPr="002444C4">
              <w:rPr>
                <w:rFonts w:ascii="Arial" w:hAnsi="Arial" w:cs="Arial"/>
              </w:rPr>
              <w:t>two</w:t>
            </w:r>
            <w:proofErr w:type="spellEnd"/>
            <w:r w:rsidRPr="002444C4">
              <w:rPr>
                <w:rFonts w:ascii="Arial" w:hAnsi="Arial" w:cs="Arial"/>
              </w:rPr>
              <w:t xml:space="preserve"> </w:t>
            </w:r>
            <w:proofErr w:type="spellStart"/>
            <w:r w:rsidRPr="002444C4">
              <w:rPr>
                <w:rFonts w:ascii="Arial" w:hAnsi="Arial" w:cs="Arial"/>
              </w:rPr>
              <w:lastRenderedPageBreak/>
              <w:t>categories</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events</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t xml:space="preserve">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categoriy</w:t>
            </w:r>
            <w:proofErr w:type="spellEnd"/>
            <w:r w:rsidRPr="002444C4">
              <w:rPr>
                <w:rFonts w:ascii="Arial" w:hAnsi="Arial" w:cs="Arial"/>
              </w:rPr>
              <w:t xml:space="preserve"> A,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which</w:t>
            </w:r>
            <w:proofErr w:type="spellEnd"/>
            <w:r w:rsidRPr="002444C4">
              <w:rPr>
                <w:rFonts w:ascii="Arial" w:hAnsi="Arial" w:cs="Arial"/>
              </w:rPr>
              <w:t xml:space="preserve"> </w:t>
            </w:r>
            <w:proofErr w:type="spellStart"/>
            <w:r w:rsidRPr="002444C4">
              <w:rPr>
                <w:rFonts w:ascii="Arial" w:hAnsi="Arial" w:cs="Arial"/>
              </w:rPr>
              <w:t>prevention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severe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reactor</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spent</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storage</w:t>
            </w:r>
            <w:proofErr w:type="spellEnd"/>
            <w:r w:rsidRPr="002444C4">
              <w:rPr>
                <w:rFonts w:ascii="Arial" w:hAnsi="Arial" w:cs="Arial"/>
              </w:rPr>
              <w:t xml:space="preserve"> </w:t>
            </w:r>
            <w:proofErr w:type="spellStart"/>
            <w:r w:rsidRPr="002444C4">
              <w:rPr>
                <w:rFonts w:ascii="Arial" w:hAnsi="Arial" w:cs="Arial"/>
              </w:rPr>
              <w:t>can</w:t>
            </w:r>
            <w:proofErr w:type="spellEnd"/>
            <w:r w:rsidRPr="002444C4">
              <w:rPr>
                <w:rFonts w:ascii="Arial" w:hAnsi="Arial" w:cs="Arial"/>
              </w:rPr>
              <w:t xml:space="preserve"> be </w:t>
            </w:r>
            <w:proofErr w:type="spellStart"/>
            <w:r w:rsidRPr="002444C4">
              <w:rPr>
                <w:rFonts w:ascii="Arial" w:hAnsi="Arial" w:cs="Arial"/>
              </w:rPr>
              <w:t>achieved</w:t>
            </w:r>
            <w:proofErr w:type="spellEnd"/>
            <w:r w:rsidRPr="002444C4">
              <w:rPr>
                <w:rFonts w:ascii="Arial" w:hAnsi="Arial" w:cs="Arial"/>
              </w:rPr>
              <w:t>,</w:t>
            </w:r>
          </w:p>
          <w:p w:rsidR="00D54293"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t xml:space="preserve">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category</w:t>
            </w:r>
            <w:proofErr w:type="spellEnd"/>
            <w:r w:rsidRPr="002444C4">
              <w:rPr>
                <w:rFonts w:ascii="Arial" w:hAnsi="Arial" w:cs="Arial"/>
              </w:rPr>
              <w:t xml:space="preserve"> B </w:t>
            </w:r>
            <w:proofErr w:type="spellStart"/>
            <w:r w:rsidRPr="002444C4">
              <w:rPr>
                <w:rFonts w:ascii="Arial" w:hAnsi="Arial" w:cs="Arial"/>
              </w:rPr>
              <w:t>with</w:t>
            </w:r>
            <w:proofErr w:type="spellEnd"/>
            <w:r w:rsidRPr="002444C4">
              <w:rPr>
                <w:rFonts w:ascii="Arial" w:hAnsi="Arial" w:cs="Arial"/>
              </w:rPr>
              <w:t xml:space="preserve"> </w:t>
            </w:r>
            <w:proofErr w:type="spellStart"/>
            <w:r w:rsidRPr="002444C4">
              <w:rPr>
                <w:rFonts w:ascii="Arial" w:hAnsi="Arial" w:cs="Arial"/>
              </w:rPr>
              <w:t>postulated</w:t>
            </w:r>
            <w:proofErr w:type="spellEnd"/>
            <w:r w:rsidRPr="002444C4">
              <w:rPr>
                <w:rFonts w:ascii="Arial" w:hAnsi="Arial" w:cs="Arial"/>
              </w:rPr>
              <w:t xml:space="preserve"> severe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w:t>
            </w:r>
            <w:proofErr w:type="spellStart"/>
            <w:r w:rsidRPr="002444C4">
              <w:rPr>
                <w:rFonts w:ascii="Arial" w:hAnsi="Arial" w:cs="Arial"/>
              </w:rPr>
              <w:t>exceeding</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design </w:t>
            </w:r>
            <w:proofErr w:type="spellStart"/>
            <w:r w:rsidRPr="002444C4">
              <w:rPr>
                <w:rFonts w:ascii="Arial" w:hAnsi="Arial" w:cs="Arial"/>
              </w:rPr>
              <w:t>basis</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w:t>
            </w:r>
          </w:p>
          <w:p w:rsidR="002444C4" w:rsidRDefault="002444C4" w:rsidP="002444C4">
            <w:pPr>
              <w:widowControl w:val="0"/>
              <w:autoSpaceDE w:val="0"/>
              <w:autoSpaceDN w:val="0"/>
              <w:adjustRightInd w:val="0"/>
              <w:spacing w:after="0" w:line="252" w:lineRule="exact"/>
              <w:ind w:left="121"/>
              <w:rPr>
                <w:rFonts w:ascii="Arial" w:hAnsi="Arial" w:cs="Arial"/>
              </w:rPr>
            </w:pP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(2)</w:t>
            </w:r>
            <w:r w:rsidRPr="002444C4">
              <w:rPr>
                <w:rFonts w:ascii="Arial" w:hAnsi="Arial" w:cs="Arial"/>
              </w:rPr>
              <w:tab/>
            </w:r>
            <w:proofErr w:type="spellStart"/>
            <w:r w:rsidRPr="002444C4">
              <w:rPr>
                <w:rFonts w:ascii="Arial" w:hAnsi="Arial" w:cs="Arial"/>
              </w:rPr>
              <w:t>The</w:t>
            </w:r>
            <w:proofErr w:type="spellEnd"/>
            <w:r w:rsidRPr="002444C4">
              <w:rPr>
                <w:rFonts w:ascii="Arial" w:hAnsi="Arial" w:cs="Arial"/>
              </w:rPr>
              <w:t xml:space="preserve"> operator </w:t>
            </w:r>
            <w:proofErr w:type="spellStart"/>
            <w:r w:rsidRPr="002444C4">
              <w:rPr>
                <w:rFonts w:ascii="Arial" w:hAnsi="Arial" w:cs="Arial"/>
              </w:rPr>
              <w:t>of</w:t>
            </w:r>
            <w:proofErr w:type="spellEnd"/>
            <w:r w:rsidRPr="002444C4">
              <w:rPr>
                <w:rFonts w:ascii="Arial" w:hAnsi="Arial" w:cs="Arial"/>
              </w:rPr>
              <w:t xml:space="preserve"> a </w:t>
            </w:r>
            <w:proofErr w:type="spellStart"/>
            <w:r w:rsidRPr="002444C4">
              <w:rPr>
                <w:rFonts w:ascii="Arial" w:hAnsi="Arial" w:cs="Arial"/>
              </w:rPr>
              <w:t>nuclear</w:t>
            </w:r>
            <w:proofErr w:type="spellEnd"/>
            <w:r w:rsidRPr="002444C4">
              <w:rPr>
                <w:rFonts w:ascii="Arial" w:hAnsi="Arial" w:cs="Arial"/>
              </w:rPr>
              <w:t xml:space="preserve"> </w:t>
            </w:r>
            <w:proofErr w:type="spellStart"/>
            <w:r w:rsidRPr="002444C4">
              <w:rPr>
                <w:rFonts w:ascii="Arial" w:hAnsi="Arial" w:cs="Arial"/>
              </w:rPr>
              <w:t>power</w:t>
            </w:r>
            <w:proofErr w:type="spellEnd"/>
            <w:r w:rsidRPr="002444C4">
              <w:rPr>
                <w:rFonts w:ascii="Arial" w:hAnsi="Arial" w:cs="Arial"/>
              </w:rPr>
              <w:t xml:space="preserve"> </w:t>
            </w:r>
            <w:proofErr w:type="spellStart"/>
            <w:r w:rsidRPr="002444C4">
              <w:rPr>
                <w:rFonts w:ascii="Arial" w:hAnsi="Arial" w:cs="Arial"/>
              </w:rPr>
              <w:t>plant</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identify</w:t>
            </w:r>
            <w:proofErr w:type="spellEnd"/>
            <w:r w:rsidRPr="002444C4">
              <w:rPr>
                <w:rFonts w:ascii="Arial" w:hAnsi="Arial" w:cs="Arial"/>
              </w:rPr>
              <w:t xml:space="preserve"> </w:t>
            </w:r>
            <w:proofErr w:type="spellStart"/>
            <w:r w:rsidRPr="002444C4">
              <w:rPr>
                <w:rFonts w:ascii="Arial" w:hAnsi="Arial" w:cs="Arial"/>
              </w:rPr>
              <w:t>postulated</w:t>
            </w:r>
            <w:proofErr w:type="spellEnd"/>
            <w:r w:rsidRPr="002444C4">
              <w:rPr>
                <w:rFonts w:ascii="Arial" w:hAnsi="Arial" w:cs="Arial"/>
              </w:rPr>
              <w:t xml:space="preserve"> severe </w:t>
            </w:r>
            <w:proofErr w:type="spellStart"/>
            <w:r w:rsidRPr="002444C4">
              <w:rPr>
                <w:rFonts w:ascii="Arial" w:hAnsi="Arial" w:cs="Arial"/>
              </w:rPr>
              <w:t>accident</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with</w:t>
            </w:r>
            <w:proofErr w:type="spellEnd"/>
            <w:r w:rsidRPr="002444C4">
              <w:rPr>
                <w:rFonts w:ascii="Arial" w:hAnsi="Arial" w:cs="Arial"/>
              </w:rPr>
              <w:t xml:space="preserve"> </w:t>
            </w:r>
            <w:proofErr w:type="spellStart"/>
            <w:r w:rsidRPr="002444C4">
              <w:rPr>
                <w:rFonts w:ascii="Arial" w:hAnsi="Arial" w:cs="Arial"/>
              </w:rPr>
              <w:t>analyses</w:t>
            </w:r>
            <w:proofErr w:type="spellEnd"/>
            <w:r w:rsidRPr="002444C4">
              <w:rPr>
                <w:rFonts w:ascii="Arial" w:hAnsi="Arial" w:cs="Arial"/>
              </w:rPr>
              <w:t xml:space="preserve"> </w:t>
            </w:r>
            <w:proofErr w:type="spellStart"/>
            <w:r w:rsidRPr="002444C4">
              <w:rPr>
                <w:rFonts w:ascii="Arial" w:hAnsi="Arial" w:cs="Arial"/>
              </w:rPr>
              <w:t>referred</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previous</w:t>
            </w:r>
            <w:proofErr w:type="spellEnd"/>
            <w:r w:rsidRPr="002444C4">
              <w:rPr>
                <w:rFonts w:ascii="Arial" w:hAnsi="Arial" w:cs="Arial"/>
              </w:rPr>
              <w:t xml:space="preserve"> </w:t>
            </w:r>
            <w:proofErr w:type="spellStart"/>
            <w:r w:rsidRPr="002444C4">
              <w:rPr>
                <w:rFonts w:ascii="Arial" w:hAnsi="Arial" w:cs="Arial"/>
              </w:rPr>
              <w:t>paragraph</w:t>
            </w:r>
            <w:proofErr w:type="spellEnd"/>
            <w:r w:rsidRPr="002444C4">
              <w:rPr>
                <w:rFonts w:ascii="Arial" w:hAnsi="Arial" w:cs="Arial"/>
              </w:rPr>
              <w:t xml:space="preserve"> </w:t>
            </w:r>
            <w:proofErr w:type="spellStart"/>
            <w:r w:rsidRPr="002444C4">
              <w:rPr>
                <w:rFonts w:ascii="Arial" w:hAnsi="Arial" w:cs="Arial"/>
              </w:rPr>
              <w:t>define</w:t>
            </w:r>
            <w:proofErr w:type="spellEnd"/>
            <w:r w:rsidRPr="002444C4">
              <w:rPr>
                <w:rFonts w:ascii="Arial" w:hAnsi="Arial" w:cs="Arial"/>
              </w:rPr>
              <w:t xml:space="preserve"> </w:t>
            </w:r>
            <w:proofErr w:type="spellStart"/>
            <w:r w:rsidRPr="002444C4">
              <w:rPr>
                <w:rFonts w:ascii="Arial" w:hAnsi="Arial" w:cs="Arial"/>
              </w:rPr>
              <w:t>measures</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their</w:t>
            </w:r>
            <w:proofErr w:type="spellEnd"/>
            <w:r w:rsidRPr="002444C4">
              <w:rPr>
                <w:rFonts w:ascii="Arial" w:hAnsi="Arial" w:cs="Arial"/>
              </w:rPr>
              <w:t xml:space="preserve"> </w:t>
            </w:r>
            <w:proofErr w:type="spellStart"/>
            <w:r w:rsidRPr="002444C4">
              <w:rPr>
                <w:rFonts w:ascii="Arial" w:hAnsi="Arial" w:cs="Arial"/>
              </w:rPr>
              <w:t>prevention</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mitigation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their</w:t>
            </w:r>
            <w:proofErr w:type="spellEnd"/>
            <w:r w:rsidRPr="002444C4">
              <w:rPr>
                <w:rFonts w:ascii="Arial" w:hAnsi="Arial" w:cs="Arial"/>
              </w:rPr>
              <w:t xml:space="preserve"> </w:t>
            </w:r>
            <w:proofErr w:type="spellStart"/>
            <w:r w:rsidRPr="002444C4">
              <w:rPr>
                <w:rFonts w:ascii="Arial" w:hAnsi="Arial" w:cs="Arial"/>
              </w:rPr>
              <w:t>consequences</w:t>
            </w:r>
            <w:proofErr w:type="spellEnd"/>
            <w:r w:rsidRPr="002444C4">
              <w:rPr>
                <w:rFonts w:ascii="Arial" w:hAnsi="Arial" w:cs="Arial"/>
              </w:rPr>
              <w:t>.</w:t>
            </w:r>
          </w:p>
          <w:p w:rsidR="002444C4" w:rsidRPr="00FB4088"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(3)</w:t>
            </w:r>
            <w:r w:rsidRPr="002444C4">
              <w:rPr>
                <w:rFonts w:ascii="Arial" w:hAnsi="Arial" w:cs="Arial"/>
              </w:rPr>
              <w:tab/>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first</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second</w:t>
            </w:r>
            <w:proofErr w:type="spellEnd"/>
            <w:r w:rsidRPr="002444C4">
              <w:rPr>
                <w:rFonts w:ascii="Arial" w:hAnsi="Arial" w:cs="Arial"/>
              </w:rPr>
              <w:t xml:space="preserve"> </w:t>
            </w:r>
            <w:proofErr w:type="spellStart"/>
            <w:r w:rsidRPr="002444C4">
              <w:rPr>
                <w:rFonts w:ascii="Arial" w:hAnsi="Arial" w:cs="Arial"/>
              </w:rPr>
              <w:t>paragraph</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this</w:t>
            </w:r>
            <w:proofErr w:type="spellEnd"/>
            <w:r w:rsidRPr="002444C4">
              <w:rPr>
                <w:rFonts w:ascii="Arial" w:hAnsi="Arial" w:cs="Arial"/>
              </w:rPr>
              <w:t xml:space="preserve"> </w:t>
            </w:r>
            <w:proofErr w:type="spellStart"/>
            <w:r w:rsidRPr="002444C4">
              <w:rPr>
                <w:rFonts w:ascii="Arial" w:hAnsi="Arial" w:cs="Arial"/>
              </w:rPr>
              <w:t>Article</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w:t>
            </w:r>
            <w:proofErr w:type="spellStart"/>
            <w:r w:rsidRPr="002444C4">
              <w:rPr>
                <w:rFonts w:ascii="Arial" w:hAnsi="Arial" w:cs="Arial"/>
              </w:rPr>
              <w:t>also</w:t>
            </w:r>
            <w:proofErr w:type="spellEnd"/>
            <w:r w:rsidRPr="002444C4">
              <w:rPr>
                <w:rFonts w:ascii="Arial" w:hAnsi="Arial" w:cs="Arial"/>
              </w:rPr>
              <w:t xml:space="preserve"> </w:t>
            </w:r>
            <w:proofErr w:type="spellStart"/>
            <w:r w:rsidRPr="002444C4">
              <w:rPr>
                <w:rFonts w:ascii="Arial" w:hAnsi="Arial" w:cs="Arial"/>
              </w:rPr>
              <w:t>apply</w:t>
            </w:r>
            <w:proofErr w:type="spellEnd"/>
            <w:r w:rsidRPr="002444C4">
              <w:rPr>
                <w:rFonts w:ascii="Arial" w:hAnsi="Arial" w:cs="Arial"/>
              </w:rPr>
              <w:t xml:space="preserve"> to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spent</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storage</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which</w:t>
            </w:r>
            <w:proofErr w:type="spellEnd"/>
            <w:r w:rsidRPr="002444C4">
              <w:rPr>
                <w:rFonts w:ascii="Arial" w:hAnsi="Arial" w:cs="Arial"/>
              </w:rPr>
              <w:t xml:space="preserve"> </w:t>
            </w:r>
            <w:proofErr w:type="spellStart"/>
            <w:r w:rsidRPr="002444C4">
              <w:rPr>
                <w:rFonts w:ascii="Arial" w:hAnsi="Arial" w:cs="Arial"/>
              </w:rPr>
              <w:t>all</w:t>
            </w:r>
            <w:proofErr w:type="spellEnd"/>
            <w:r w:rsidRPr="002444C4">
              <w:rPr>
                <w:rFonts w:ascii="Arial" w:hAnsi="Arial" w:cs="Arial"/>
              </w:rPr>
              <w:t xml:space="preserve"> </w:t>
            </w:r>
            <w:proofErr w:type="spellStart"/>
            <w:r w:rsidRPr="002444C4">
              <w:rPr>
                <w:rFonts w:ascii="Arial" w:hAnsi="Arial" w:cs="Arial"/>
              </w:rPr>
              <w:t>possible</w:t>
            </w:r>
            <w:proofErr w:type="spellEnd"/>
            <w:r w:rsidRPr="002444C4">
              <w:rPr>
                <w:rFonts w:ascii="Arial" w:hAnsi="Arial" w:cs="Arial"/>
              </w:rPr>
              <w:t xml:space="preserve"> </w:t>
            </w:r>
            <w:proofErr w:type="spellStart"/>
            <w:r w:rsidRPr="002444C4">
              <w:rPr>
                <w:rFonts w:ascii="Arial" w:hAnsi="Arial" w:cs="Arial"/>
              </w:rPr>
              <w:t>measures</w:t>
            </w:r>
            <w:proofErr w:type="spellEnd"/>
            <w:r w:rsidRPr="002444C4">
              <w:rPr>
                <w:rFonts w:ascii="Arial" w:hAnsi="Arial" w:cs="Arial"/>
              </w:rPr>
              <w:t xml:space="preserve"> </w:t>
            </w:r>
            <w:proofErr w:type="spellStart"/>
            <w:r w:rsidRPr="002444C4">
              <w:rPr>
                <w:rFonts w:ascii="Arial" w:hAnsi="Arial" w:cs="Arial"/>
              </w:rPr>
              <w:t>have</w:t>
            </w:r>
            <w:proofErr w:type="spellEnd"/>
            <w:r w:rsidRPr="002444C4">
              <w:rPr>
                <w:rFonts w:ascii="Arial" w:hAnsi="Arial" w:cs="Arial"/>
              </w:rPr>
              <w:t xml:space="preserve"> to be </w:t>
            </w:r>
            <w:proofErr w:type="spellStart"/>
            <w:r w:rsidRPr="002444C4">
              <w:rPr>
                <w:rFonts w:ascii="Arial" w:hAnsi="Arial" w:cs="Arial"/>
              </w:rPr>
              <w:t>taken</w:t>
            </w:r>
            <w:proofErr w:type="spellEnd"/>
            <w:r w:rsidRPr="002444C4">
              <w:rPr>
                <w:rFonts w:ascii="Arial" w:hAnsi="Arial" w:cs="Arial"/>
              </w:rPr>
              <w:t xml:space="preserve"> </w:t>
            </w:r>
            <w:proofErr w:type="spellStart"/>
            <w:r w:rsidRPr="002444C4">
              <w:rPr>
                <w:rFonts w:ascii="Arial" w:hAnsi="Arial" w:cs="Arial"/>
              </w:rPr>
              <w:t>with</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goal</w:t>
            </w:r>
            <w:proofErr w:type="spellEnd"/>
            <w:r w:rsidRPr="002444C4">
              <w:rPr>
                <w:rFonts w:ascii="Arial" w:hAnsi="Arial" w:cs="Arial"/>
              </w:rPr>
              <w:t xml:space="preserve"> </w:t>
            </w:r>
            <w:proofErr w:type="spellStart"/>
            <w:r w:rsidRPr="002444C4">
              <w:rPr>
                <w:rFonts w:ascii="Arial" w:hAnsi="Arial" w:cs="Arial"/>
              </w:rPr>
              <w:t>that</w:t>
            </w:r>
            <w:proofErr w:type="spellEnd"/>
            <w:r w:rsidRPr="002444C4">
              <w:rPr>
                <w:rFonts w:ascii="Arial" w:hAnsi="Arial" w:cs="Arial"/>
              </w:rPr>
              <w:t xml:space="preserve"> a severe </w:t>
            </w:r>
            <w:proofErr w:type="spellStart"/>
            <w:r w:rsidRPr="002444C4">
              <w:rPr>
                <w:rFonts w:ascii="Arial" w:hAnsi="Arial" w:cs="Arial"/>
              </w:rPr>
              <w:t>accident</w:t>
            </w:r>
            <w:proofErr w:type="spellEnd"/>
            <w:r w:rsidRPr="002444C4">
              <w:rPr>
                <w:rFonts w:ascii="Arial" w:hAnsi="Arial" w:cs="Arial"/>
              </w:rPr>
              <w:t xml:space="preserve"> in </w:t>
            </w:r>
            <w:proofErr w:type="spellStart"/>
            <w:r w:rsidRPr="002444C4">
              <w:rPr>
                <w:rFonts w:ascii="Arial" w:hAnsi="Arial" w:cs="Arial"/>
              </w:rPr>
              <w:t>such</w:t>
            </w:r>
            <w:proofErr w:type="spellEnd"/>
            <w:r w:rsidRPr="002444C4">
              <w:rPr>
                <w:rFonts w:ascii="Arial" w:hAnsi="Arial" w:cs="Arial"/>
              </w:rPr>
              <w:t xml:space="preserve"> </w:t>
            </w:r>
            <w:proofErr w:type="spellStart"/>
            <w:r w:rsidRPr="002444C4">
              <w:rPr>
                <w:rFonts w:ascii="Arial" w:hAnsi="Arial" w:cs="Arial"/>
              </w:rPr>
              <w:t>storage</w:t>
            </w:r>
            <w:proofErr w:type="spellEnd"/>
            <w:r w:rsidRPr="002444C4">
              <w:rPr>
                <w:rFonts w:ascii="Arial" w:hAnsi="Arial" w:cs="Arial"/>
              </w:rPr>
              <w:t xml:space="preserve"> </w:t>
            </w:r>
            <w:proofErr w:type="spellStart"/>
            <w:r w:rsidRPr="002444C4">
              <w:rPr>
                <w:rFonts w:ascii="Arial" w:hAnsi="Arial" w:cs="Arial"/>
              </w:rPr>
              <w:t>becomes</w:t>
            </w:r>
            <w:proofErr w:type="spellEnd"/>
            <w:r w:rsidRPr="002444C4">
              <w:rPr>
                <w:rFonts w:ascii="Arial" w:hAnsi="Arial" w:cs="Arial"/>
              </w:rPr>
              <w:t xml:space="preserve"> </w:t>
            </w:r>
            <w:proofErr w:type="spellStart"/>
            <w:r w:rsidRPr="002444C4">
              <w:rPr>
                <w:rFonts w:ascii="Arial" w:hAnsi="Arial" w:cs="Arial"/>
              </w:rPr>
              <w:t>extremely</w:t>
            </w:r>
            <w:proofErr w:type="spellEnd"/>
            <w:r w:rsidRPr="002444C4">
              <w:rPr>
                <w:rFonts w:ascii="Arial" w:hAnsi="Arial" w:cs="Arial"/>
              </w:rPr>
              <w:t xml:space="preserve"> </w:t>
            </w:r>
            <w:proofErr w:type="spellStart"/>
            <w:r w:rsidRPr="002444C4">
              <w:rPr>
                <w:rFonts w:ascii="Arial" w:hAnsi="Arial" w:cs="Arial"/>
              </w:rPr>
              <w:t>unlikely</w:t>
            </w:r>
            <w:proofErr w:type="spellEnd"/>
            <w:r w:rsidRPr="002444C4">
              <w:rPr>
                <w:rFonts w:ascii="Arial" w:hAnsi="Arial" w:cs="Arial"/>
              </w:rPr>
              <w:t xml:space="preserve"> to </w:t>
            </w:r>
            <w:proofErr w:type="spellStart"/>
            <w:r w:rsidRPr="002444C4">
              <w:rPr>
                <w:rFonts w:ascii="Arial" w:hAnsi="Arial" w:cs="Arial"/>
              </w:rPr>
              <w:t>occur</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lastRenderedPageBreak/>
              <w:t>F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A set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DECs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derived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justified</w:t>
            </w:r>
            <w:proofErr w:type="spellEnd"/>
            <w:r w:rsidRPr="00FB4088">
              <w:rPr>
                <w:rFonts w:ascii="Arial" w:hAnsi="Arial" w:cs="Arial"/>
                <w:color w:val="FF0000"/>
              </w:rPr>
              <w:t xml:space="preserve"> as </w:t>
            </w:r>
            <w:proofErr w:type="spellStart"/>
            <w:r w:rsidRPr="00FB4088">
              <w:rPr>
                <w:rFonts w:ascii="Arial" w:hAnsi="Arial" w:cs="Arial"/>
                <w:color w:val="FF0000"/>
              </w:rPr>
              <w:t>representative</w:t>
            </w:r>
            <w:proofErr w:type="spellEnd"/>
            <w:r w:rsidRPr="00FB4088">
              <w:rPr>
                <w:rFonts w:ascii="Arial" w:hAnsi="Arial" w:cs="Arial"/>
                <w:color w:val="FF0000"/>
              </w:rPr>
              <w:t xml:space="preserve">, </w:t>
            </w:r>
            <w:proofErr w:type="spellStart"/>
            <w:r w:rsidRPr="00FB4088">
              <w:rPr>
                <w:rFonts w:ascii="Arial" w:hAnsi="Arial" w:cs="Arial"/>
                <w:color w:val="FF0000"/>
              </w:rPr>
              <w:t>based</w:t>
            </w:r>
            <w:proofErr w:type="spellEnd"/>
            <w:r w:rsidRPr="00FB4088">
              <w:rPr>
                <w:rFonts w:ascii="Arial" w:hAnsi="Arial" w:cs="Arial"/>
                <w:color w:val="FF0000"/>
              </w:rPr>
              <w:t xml:space="preserve"> on a </w:t>
            </w:r>
            <w:proofErr w:type="spellStart"/>
            <w:r w:rsidRPr="00FB4088">
              <w:rPr>
                <w:rFonts w:ascii="Arial" w:hAnsi="Arial" w:cs="Arial"/>
                <w:color w:val="FF0000"/>
              </w:rPr>
              <w:t>combination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deterministic</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probabilistic</w:t>
            </w:r>
            <w:proofErr w:type="spellEnd"/>
            <w:r w:rsidRPr="00FB4088">
              <w:rPr>
                <w:rFonts w:ascii="Arial" w:hAnsi="Arial" w:cs="Arial"/>
                <w:color w:val="FF0000"/>
              </w:rPr>
              <w:t xml:space="preserve"> </w:t>
            </w:r>
            <w:proofErr w:type="spellStart"/>
            <w:r w:rsidRPr="00FB4088">
              <w:rPr>
                <w:rFonts w:ascii="Arial" w:hAnsi="Arial" w:cs="Arial"/>
                <w:color w:val="FF0000"/>
              </w:rPr>
              <w:t>assessments</w:t>
            </w:r>
            <w:proofErr w:type="spellEnd"/>
            <w:r w:rsidRPr="00FB4088">
              <w:rPr>
                <w:rFonts w:ascii="Arial" w:hAnsi="Arial" w:cs="Arial"/>
                <w:color w:val="FF0000"/>
              </w:rPr>
              <w:t xml:space="preserve"> as </w:t>
            </w:r>
            <w:proofErr w:type="spellStart"/>
            <w:r w:rsidRPr="00FB4088">
              <w:rPr>
                <w:rFonts w:ascii="Arial" w:hAnsi="Arial" w:cs="Arial"/>
                <w:color w:val="FF0000"/>
              </w:rPr>
              <w:t>well</w:t>
            </w:r>
            <w:proofErr w:type="spellEnd"/>
            <w:r w:rsidRPr="00FB4088">
              <w:rPr>
                <w:rFonts w:ascii="Arial" w:hAnsi="Arial" w:cs="Arial"/>
                <w:color w:val="FF0000"/>
              </w:rPr>
              <w:t xml:space="preserve"> as engineering </w:t>
            </w:r>
            <w:proofErr w:type="spellStart"/>
            <w:r w:rsidRPr="00FB4088">
              <w:rPr>
                <w:rFonts w:ascii="Arial" w:hAnsi="Arial" w:cs="Arial"/>
                <w:color w:val="FF0000"/>
              </w:rPr>
              <w:t>judgement</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P1/4.1/1</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before="2" w:after="0" w:line="253" w:lineRule="exact"/>
              <w:ind w:left="121"/>
              <w:rPr>
                <w:rFonts w:ascii="Arial" w:hAnsi="Arial" w:cs="Arial"/>
                <w:color w:val="FF0000"/>
              </w:rPr>
            </w:pPr>
            <w:r w:rsidRPr="00161CCC">
              <w:rPr>
                <w:rFonts w:ascii="Arial" w:hAnsi="Arial" w:cs="Arial"/>
              </w:rPr>
              <w:t>1.</w:t>
            </w:r>
            <w:r w:rsidRPr="00161CCC">
              <w:rPr>
                <w:rFonts w:ascii="Arial" w:hAnsi="Arial" w:cs="Arial"/>
              </w:rPr>
              <w:tab/>
              <w:t>Pripraviti je treba razširjene projektne osnove in jih utemeljiti s kombinacijo determinističnih in verjetnostih metod ter inženirskih ocen.</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before="2" w:after="0" w:line="253" w:lineRule="exact"/>
              <w:ind w:left="121"/>
              <w:rPr>
                <w:rFonts w:ascii="Arial" w:hAnsi="Arial" w:cs="Arial"/>
              </w:rPr>
            </w:pPr>
            <w:r w:rsidRPr="002444C4">
              <w:rPr>
                <w:rFonts w:ascii="Arial" w:hAnsi="Arial" w:cs="Arial"/>
              </w:rPr>
              <w:t>1.</w:t>
            </w:r>
            <w:r w:rsidRPr="002444C4">
              <w:rPr>
                <w:rFonts w:ascii="Arial" w:hAnsi="Arial" w:cs="Arial"/>
              </w:rPr>
              <w:tab/>
              <w:t xml:space="preserve">A set </w:t>
            </w:r>
            <w:proofErr w:type="spellStart"/>
            <w:r w:rsidRPr="002444C4">
              <w:rPr>
                <w:rFonts w:ascii="Arial" w:hAnsi="Arial" w:cs="Arial"/>
              </w:rPr>
              <w:t>of</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derived</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justified</w:t>
            </w:r>
            <w:proofErr w:type="spellEnd"/>
            <w:r w:rsidRPr="002444C4">
              <w:rPr>
                <w:rFonts w:ascii="Arial" w:hAnsi="Arial" w:cs="Arial"/>
              </w:rPr>
              <w:t xml:space="preserve"> as </w:t>
            </w:r>
            <w:proofErr w:type="spellStart"/>
            <w:r w:rsidRPr="002444C4">
              <w:rPr>
                <w:rFonts w:ascii="Arial" w:hAnsi="Arial" w:cs="Arial"/>
              </w:rPr>
              <w:t>representative</w:t>
            </w:r>
            <w:proofErr w:type="spellEnd"/>
            <w:r w:rsidRPr="002444C4">
              <w:rPr>
                <w:rFonts w:ascii="Arial" w:hAnsi="Arial" w:cs="Arial"/>
              </w:rPr>
              <w:t xml:space="preserve">, </w:t>
            </w:r>
            <w:proofErr w:type="spellStart"/>
            <w:r w:rsidRPr="002444C4">
              <w:rPr>
                <w:rFonts w:ascii="Arial" w:hAnsi="Arial" w:cs="Arial"/>
              </w:rPr>
              <w:t>based</w:t>
            </w:r>
            <w:proofErr w:type="spellEnd"/>
            <w:r w:rsidRPr="002444C4">
              <w:rPr>
                <w:rFonts w:ascii="Arial" w:hAnsi="Arial" w:cs="Arial"/>
              </w:rPr>
              <w:t xml:space="preserve"> on a </w:t>
            </w:r>
            <w:proofErr w:type="spellStart"/>
            <w:r w:rsidRPr="002444C4">
              <w:rPr>
                <w:rFonts w:ascii="Arial" w:hAnsi="Arial" w:cs="Arial"/>
              </w:rPr>
              <w:t>combination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deterministic</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probabilistic</w:t>
            </w:r>
            <w:proofErr w:type="spellEnd"/>
            <w:r w:rsidRPr="002444C4">
              <w:rPr>
                <w:rFonts w:ascii="Arial" w:hAnsi="Arial" w:cs="Arial"/>
              </w:rPr>
              <w:t xml:space="preserve"> </w:t>
            </w:r>
            <w:proofErr w:type="spellStart"/>
            <w:r w:rsidRPr="002444C4">
              <w:rPr>
                <w:rFonts w:ascii="Arial" w:hAnsi="Arial" w:cs="Arial"/>
              </w:rPr>
              <w:t>assessments</w:t>
            </w:r>
            <w:proofErr w:type="spellEnd"/>
            <w:r w:rsidRPr="002444C4">
              <w:rPr>
                <w:rFonts w:ascii="Arial" w:hAnsi="Arial" w:cs="Arial"/>
              </w:rPr>
              <w:t xml:space="preserve"> as </w:t>
            </w:r>
            <w:proofErr w:type="spellStart"/>
            <w:r w:rsidRPr="002444C4">
              <w:rPr>
                <w:rFonts w:ascii="Arial" w:hAnsi="Arial" w:cs="Arial"/>
              </w:rPr>
              <w:t>well</w:t>
            </w:r>
            <w:proofErr w:type="spellEnd"/>
            <w:r w:rsidRPr="002444C4">
              <w:rPr>
                <w:rFonts w:ascii="Arial" w:hAnsi="Arial" w:cs="Arial"/>
              </w:rPr>
              <w:t xml:space="preserve"> as engineering </w:t>
            </w:r>
            <w:proofErr w:type="spellStart"/>
            <w:r w:rsidRPr="002444C4">
              <w:rPr>
                <w:rFonts w:ascii="Arial" w:hAnsi="Arial" w:cs="Arial"/>
              </w:rPr>
              <w:t>judgement</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F 2.2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selection</w:t>
            </w:r>
            <w:proofErr w:type="spellEnd"/>
            <w:r w:rsidRPr="00FB4088">
              <w:rPr>
                <w:rFonts w:ascii="Arial" w:hAnsi="Arial" w:cs="Arial"/>
                <w:color w:val="FF0000"/>
              </w:rPr>
              <w:t xml:space="preserve"> </w:t>
            </w:r>
            <w:proofErr w:type="spellStart"/>
            <w:r w:rsidRPr="00FB4088">
              <w:rPr>
                <w:rFonts w:ascii="Arial" w:hAnsi="Arial" w:cs="Arial"/>
                <w:color w:val="FF0000"/>
              </w:rPr>
              <w:t>process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DEC A </w:t>
            </w:r>
            <w:proofErr w:type="spellStart"/>
            <w:r w:rsidRPr="00FB4088">
              <w:rPr>
                <w:rFonts w:ascii="Arial" w:hAnsi="Arial" w:cs="Arial"/>
                <w:color w:val="FF0000"/>
              </w:rPr>
              <w:t>shall</w:t>
            </w:r>
            <w:proofErr w:type="spellEnd"/>
            <w:r w:rsidRPr="00FB4088">
              <w:rPr>
                <w:rFonts w:ascii="Arial" w:hAnsi="Arial" w:cs="Arial"/>
                <w:color w:val="FF0000"/>
              </w:rPr>
              <w:t xml:space="preserve"> start </w:t>
            </w:r>
            <w:proofErr w:type="spellStart"/>
            <w:r w:rsidRPr="00FB4088">
              <w:rPr>
                <w:rFonts w:ascii="Arial" w:hAnsi="Arial" w:cs="Arial"/>
                <w:color w:val="FF0000"/>
              </w:rPr>
              <w:t>by</w:t>
            </w:r>
            <w:proofErr w:type="spellEnd"/>
            <w:r w:rsidRPr="00FB4088">
              <w:rPr>
                <w:rFonts w:ascii="Arial" w:hAnsi="Arial" w:cs="Arial"/>
                <w:color w:val="FF0000"/>
              </w:rPr>
              <w:t xml:space="preserve"> </w:t>
            </w:r>
            <w:proofErr w:type="spellStart"/>
            <w:r w:rsidRPr="00FB4088">
              <w:rPr>
                <w:rFonts w:ascii="Arial" w:hAnsi="Arial" w:cs="Arial"/>
                <w:color w:val="FF0000"/>
              </w:rPr>
              <w:t>considering</w:t>
            </w:r>
            <w:proofErr w:type="spellEnd"/>
            <w:r w:rsidRPr="00FB4088">
              <w:rPr>
                <w:rFonts w:ascii="Arial" w:hAnsi="Arial" w:cs="Arial"/>
                <w:color w:val="FF0000"/>
              </w:rPr>
              <w:t xml:space="preserve"> </w:t>
            </w:r>
            <w:proofErr w:type="spellStart"/>
            <w:r w:rsidRPr="00FB4088">
              <w:rPr>
                <w:rFonts w:ascii="Arial" w:hAnsi="Arial" w:cs="Arial"/>
                <w:color w:val="FF0000"/>
              </w:rPr>
              <w:t>those</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combinations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w:t>
            </w:r>
            <w:proofErr w:type="spellStart"/>
            <w:r w:rsidRPr="00FB4088">
              <w:rPr>
                <w:rFonts w:ascii="Arial" w:hAnsi="Arial" w:cs="Arial"/>
                <w:color w:val="FF0000"/>
              </w:rPr>
              <w:t>cannot</w:t>
            </w:r>
            <w:proofErr w:type="spellEnd"/>
            <w:r w:rsidRPr="00FB4088">
              <w:rPr>
                <w:rFonts w:ascii="Arial" w:hAnsi="Arial" w:cs="Arial"/>
                <w:color w:val="FF0000"/>
              </w:rPr>
              <w:t xml:space="preserve"> be </w:t>
            </w:r>
            <w:proofErr w:type="spellStart"/>
            <w:r w:rsidRPr="00FB4088">
              <w:rPr>
                <w:rFonts w:ascii="Arial" w:hAnsi="Arial" w:cs="Arial"/>
                <w:color w:val="FF0000"/>
              </w:rPr>
              <w:t>considered</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w:t>
            </w:r>
            <w:proofErr w:type="spellStart"/>
            <w:r w:rsidRPr="00FB4088">
              <w:rPr>
                <w:rFonts w:ascii="Arial" w:hAnsi="Arial" w:cs="Arial"/>
                <w:color w:val="FF0000"/>
              </w:rPr>
              <w:t>high</w:t>
            </w:r>
            <w:proofErr w:type="spellEnd"/>
            <w:r w:rsidRPr="00FB4088">
              <w:rPr>
                <w:rFonts w:ascii="Arial" w:hAnsi="Arial" w:cs="Arial"/>
                <w:color w:val="FF0000"/>
              </w:rPr>
              <w:t xml:space="preserve"> </w:t>
            </w:r>
            <w:proofErr w:type="spellStart"/>
            <w:r w:rsidRPr="00FB4088">
              <w:rPr>
                <w:rFonts w:ascii="Arial" w:hAnsi="Arial" w:cs="Arial"/>
                <w:color w:val="FF0000"/>
              </w:rPr>
              <w:t>degree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confidence</w:t>
            </w:r>
            <w:proofErr w:type="spellEnd"/>
            <w:r w:rsidRPr="00FB4088">
              <w:rPr>
                <w:rFonts w:ascii="Arial" w:hAnsi="Arial" w:cs="Arial"/>
                <w:color w:val="FF0000"/>
              </w:rPr>
              <w:t xml:space="preserve"> to be </w:t>
            </w:r>
            <w:proofErr w:type="spellStart"/>
            <w:r w:rsidRPr="00FB4088">
              <w:rPr>
                <w:rFonts w:ascii="Arial" w:hAnsi="Arial" w:cs="Arial"/>
                <w:color w:val="FF0000"/>
              </w:rPr>
              <w:t>extremely</w:t>
            </w:r>
            <w:proofErr w:type="spellEnd"/>
            <w:r w:rsidRPr="00FB4088">
              <w:rPr>
                <w:rFonts w:ascii="Arial" w:hAnsi="Arial" w:cs="Arial"/>
                <w:color w:val="FF0000"/>
              </w:rPr>
              <w:t xml:space="preserve"> </w:t>
            </w:r>
            <w:proofErr w:type="spellStart"/>
            <w:r w:rsidRPr="00FB4088">
              <w:rPr>
                <w:rFonts w:ascii="Arial" w:hAnsi="Arial" w:cs="Arial"/>
                <w:color w:val="FF0000"/>
              </w:rPr>
              <w:t>unlikely</w:t>
            </w:r>
            <w:proofErr w:type="spellEnd"/>
            <w:r w:rsidRPr="00FB4088">
              <w:rPr>
                <w:rFonts w:ascii="Arial" w:hAnsi="Arial" w:cs="Arial"/>
                <w:color w:val="FF0000"/>
              </w:rPr>
              <w:t xml:space="preserve"> to </w:t>
            </w:r>
            <w:proofErr w:type="spellStart"/>
            <w:r w:rsidRPr="00FB4088">
              <w:rPr>
                <w:rFonts w:ascii="Arial" w:hAnsi="Arial" w:cs="Arial"/>
                <w:color w:val="FF0000"/>
              </w:rPr>
              <w:t>occur</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w:t>
            </w:r>
            <w:proofErr w:type="spellStart"/>
            <w:r w:rsidRPr="00FB4088">
              <w:rPr>
                <w:rFonts w:ascii="Arial" w:hAnsi="Arial" w:cs="Arial"/>
                <w:color w:val="FF0000"/>
              </w:rPr>
              <w:t>may</w:t>
            </w:r>
            <w:proofErr w:type="spellEnd"/>
            <w:r w:rsidRPr="00FB4088">
              <w:rPr>
                <w:rFonts w:ascii="Arial" w:hAnsi="Arial" w:cs="Arial"/>
                <w:color w:val="FF0000"/>
              </w:rPr>
              <w:t xml:space="preserve"> </w:t>
            </w:r>
            <w:proofErr w:type="spellStart"/>
            <w:r w:rsidRPr="00FB4088">
              <w:rPr>
                <w:rFonts w:ascii="Arial" w:hAnsi="Arial" w:cs="Arial"/>
                <w:color w:val="FF0000"/>
              </w:rPr>
              <w:t>lead</w:t>
            </w:r>
            <w:proofErr w:type="spellEnd"/>
            <w:r w:rsidRPr="00FB4088">
              <w:rPr>
                <w:rFonts w:ascii="Arial" w:hAnsi="Arial" w:cs="Arial"/>
                <w:color w:val="FF0000"/>
              </w:rPr>
              <w:t xml:space="preserve"> to 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core</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It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cover</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occurring</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defined</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states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resulting</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internal</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external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Common</w:t>
            </w:r>
            <w:proofErr w:type="spellEnd"/>
            <w:r w:rsidRPr="00FB4088">
              <w:rPr>
                <w:rFonts w:ascii="Arial" w:hAnsi="Arial" w:cs="Arial"/>
                <w:color w:val="FF0000"/>
              </w:rPr>
              <w:t xml:space="preserve"> </w:t>
            </w:r>
            <w:proofErr w:type="spellStart"/>
            <w:r w:rsidRPr="00FB4088">
              <w:rPr>
                <w:rFonts w:ascii="Arial" w:hAnsi="Arial" w:cs="Arial"/>
                <w:color w:val="FF0000"/>
              </w:rPr>
              <w:t>cause</w:t>
            </w:r>
            <w:proofErr w:type="spellEnd"/>
            <w:r w:rsidRPr="00FB4088">
              <w:rPr>
                <w:rFonts w:ascii="Arial" w:hAnsi="Arial" w:cs="Arial"/>
                <w:color w:val="FF0000"/>
              </w:rPr>
              <w:t xml:space="preserve"> </w:t>
            </w:r>
            <w:proofErr w:type="spellStart"/>
            <w:r w:rsidRPr="00FB4088">
              <w:rPr>
                <w:rFonts w:ascii="Arial" w:hAnsi="Arial" w:cs="Arial"/>
                <w:color w:val="FF0000"/>
              </w:rPr>
              <w:t>failures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0000FF"/>
              </w:rPr>
            </w:pPr>
            <w:proofErr w:type="spellStart"/>
            <w:r w:rsidRPr="00FB4088">
              <w:rPr>
                <w:rFonts w:ascii="Arial" w:hAnsi="Arial" w:cs="Arial"/>
                <w:color w:val="FF0000"/>
              </w:rPr>
              <w:lastRenderedPageBreak/>
              <w:t>Where</w:t>
            </w:r>
            <w:proofErr w:type="spellEnd"/>
            <w:r w:rsidRPr="00FB4088">
              <w:rPr>
                <w:rFonts w:ascii="Arial" w:hAnsi="Arial" w:cs="Arial"/>
                <w:color w:val="FF0000"/>
              </w:rPr>
              <w:t xml:space="preserve"> </w:t>
            </w:r>
            <w:proofErr w:type="spellStart"/>
            <w:r w:rsidRPr="00FB4088">
              <w:rPr>
                <w:rFonts w:ascii="Arial" w:hAnsi="Arial" w:cs="Arial"/>
                <w:color w:val="FF0000"/>
              </w:rPr>
              <w:t>applicable</w:t>
            </w:r>
            <w:proofErr w:type="spellEnd"/>
            <w:r w:rsidRPr="00FB4088">
              <w:rPr>
                <w:rFonts w:ascii="Arial" w:hAnsi="Arial" w:cs="Arial"/>
                <w:color w:val="FF0000"/>
              </w:rPr>
              <w:t xml:space="preserve">,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reactors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storages</w:t>
            </w:r>
            <w:proofErr w:type="spellEnd"/>
            <w:r w:rsidRPr="00FB4088">
              <w:rPr>
                <w:rFonts w:ascii="Arial" w:hAnsi="Arial" w:cs="Arial"/>
                <w:color w:val="FF0000"/>
              </w:rPr>
              <w:t xml:space="preserve"> on </w:t>
            </w:r>
            <w:proofErr w:type="spellStart"/>
            <w:r w:rsidRPr="00FB4088">
              <w:rPr>
                <w:rFonts w:ascii="Arial" w:hAnsi="Arial" w:cs="Arial"/>
                <w:color w:val="FF0000"/>
              </w:rPr>
              <w:t>the</w:t>
            </w:r>
            <w:proofErr w:type="spellEnd"/>
            <w:r w:rsidRPr="00FB4088">
              <w:rPr>
                <w:rFonts w:ascii="Arial" w:hAnsi="Arial" w:cs="Arial"/>
                <w:color w:val="FF0000"/>
              </w:rPr>
              <w:t xml:space="preserve"> site </w:t>
            </w:r>
            <w:proofErr w:type="spellStart"/>
            <w:r w:rsidRPr="00FB4088">
              <w:rPr>
                <w:rFonts w:ascii="Arial" w:hAnsi="Arial" w:cs="Arial"/>
                <w:color w:val="FF0000"/>
              </w:rPr>
              <w:t>have</w:t>
            </w:r>
            <w:proofErr w:type="spellEnd"/>
            <w:r w:rsidRPr="00FB4088">
              <w:rPr>
                <w:rFonts w:ascii="Arial" w:hAnsi="Arial" w:cs="Arial"/>
                <w:color w:val="FF0000"/>
              </w:rPr>
              <w:t xml:space="preserve"> to be </w:t>
            </w:r>
            <w:proofErr w:type="spellStart"/>
            <w:r w:rsidRPr="00FB4088">
              <w:rPr>
                <w:rFonts w:ascii="Arial" w:hAnsi="Arial" w:cs="Arial"/>
                <w:color w:val="FF0000"/>
              </w:rPr>
              <w:t>taken</w:t>
            </w:r>
            <w:proofErr w:type="spellEnd"/>
            <w:r w:rsidRPr="00FB4088">
              <w:rPr>
                <w:rFonts w:ascii="Arial" w:hAnsi="Arial" w:cs="Arial"/>
                <w:color w:val="FF0000"/>
              </w:rPr>
              <w:t xml:space="preserv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potentially</w:t>
            </w:r>
            <w:proofErr w:type="spellEnd"/>
            <w:r w:rsidRPr="00FB4088">
              <w:rPr>
                <w:rFonts w:ascii="Arial" w:hAnsi="Arial" w:cs="Arial"/>
                <w:color w:val="FF0000"/>
              </w:rPr>
              <w:t xml:space="preserve"> </w:t>
            </w:r>
            <w:proofErr w:type="spellStart"/>
            <w:r w:rsidRPr="00FB4088">
              <w:rPr>
                <w:rFonts w:ascii="Arial" w:hAnsi="Arial" w:cs="Arial"/>
                <w:color w:val="FF0000"/>
              </w:rPr>
              <w:t>affecting</w:t>
            </w:r>
            <w:proofErr w:type="spellEnd"/>
            <w:r w:rsidRPr="00FB4088">
              <w:rPr>
                <w:rFonts w:ascii="Arial" w:hAnsi="Arial" w:cs="Arial"/>
                <w:color w:val="FF0000"/>
              </w:rPr>
              <w:t xml:space="preserve">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units</w:t>
            </w:r>
            <w:proofErr w:type="spellEnd"/>
            <w:r w:rsidRPr="00FB4088">
              <w:rPr>
                <w:rFonts w:ascii="Arial" w:hAnsi="Arial" w:cs="Arial"/>
                <w:color w:val="FF0000"/>
              </w:rPr>
              <w:t xml:space="preserve"> on </w:t>
            </w:r>
            <w:proofErr w:type="spellStart"/>
            <w:r w:rsidRPr="00FB4088">
              <w:rPr>
                <w:rFonts w:ascii="Arial" w:hAnsi="Arial" w:cs="Arial"/>
                <w:color w:val="FF0000"/>
              </w:rPr>
              <w:t>the</w:t>
            </w:r>
            <w:proofErr w:type="spellEnd"/>
            <w:r w:rsidRPr="00FB4088">
              <w:rPr>
                <w:rFonts w:ascii="Arial" w:hAnsi="Arial" w:cs="Arial"/>
                <w:color w:val="FF0000"/>
              </w:rPr>
              <w:t xml:space="preserve"> site, </w:t>
            </w:r>
            <w:proofErr w:type="spellStart"/>
            <w:r w:rsidRPr="00FB4088">
              <w:rPr>
                <w:rFonts w:ascii="Arial" w:hAnsi="Arial" w:cs="Arial"/>
                <w:color w:val="FF0000"/>
              </w:rPr>
              <w:t>potential</w:t>
            </w:r>
            <w:proofErr w:type="spellEnd"/>
            <w:r w:rsidRPr="00FB4088">
              <w:rPr>
                <w:rFonts w:ascii="Arial" w:hAnsi="Arial" w:cs="Arial"/>
                <w:color w:val="FF0000"/>
              </w:rPr>
              <w:t xml:space="preserve"> </w:t>
            </w:r>
            <w:proofErr w:type="spellStart"/>
            <w:r w:rsidRPr="00FB4088">
              <w:rPr>
                <w:rFonts w:ascii="Arial" w:hAnsi="Arial" w:cs="Arial"/>
                <w:color w:val="FF0000"/>
              </w:rPr>
              <w:t>interactions</w:t>
            </w:r>
            <w:proofErr w:type="spellEnd"/>
            <w:r w:rsidRPr="00FB4088">
              <w:rPr>
                <w:rFonts w:ascii="Arial" w:hAnsi="Arial" w:cs="Arial"/>
                <w:color w:val="FF0000"/>
              </w:rPr>
              <w:t xml:space="preserve"> </w:t>
            </w:r>
            <w:proofErr w:type="spellStart"/>
            <w:r w:rsidRPr="00FB4088">
              <w:rPr>
                <w:rFonts w:ascii="Arial" w:hAnsi="Arial" w:cs="Arial"/>
                <w:color w:val="FF0000"/>
              </w:rPr>
              <w:t>between</w:t>
            </w:r>
            <w:proofErr w:type="spellEnd"/>
            <w:r w:rsidRPr="00FB4088">
              <w:rPr>
                <w:rFonts w:ascii="Arial" w:hAnsi="Arial" w:cs="Arial"/>
                <w:color w:val="FF0000"/>
              </w:rPr>
              <w:t xml:space="preserve"> </w:t>
            </w:r>
            <w:proofErr w:type="spellStart"/>
            <w:r w:rsidRPr="00FB4088">
              <w:rPr>
                <w:rFonts w:ascii="Arial" w:hAnsi="Arial" w:cs="Arial"/>
                <w:color w:val="FF0000"/>
              </w:rPr>
              <w:t>units</w:t>
            </w:r>
            <w:proofErr w:type="spellEnd"/>
            <w:r w:rsidRPr="00FB4088">
              <w:rPr>
                <w:rFonts w:ascii="Arial" w:hAnsi="Arial" w:cs="Arial"/>
                <w:color w:val="FF0000"/>
              </w:rPr>
              <w:t xml:space="preserve"> as </w:t>
            </w:r>
            <w:proofErr w:type="spellStart"/>
            <w:r w:rsidRPr="00FB4088">
              <w:rPr>
                <w:rFonts w:ascii="Arial" w:hAnsi="Arial" w:cs="Arial"/>
                <w:color w:val="FF0000"/>
              </w:rPr>
              <w:t>well</w:t>
            </w:r>
            <w:proofErr w:type="spellEnd"/>
            <w:r w:rsidRPr="00FB4088">
              <w:rPr>
                <w:rFonts w:ascii="Arial" w:hAnsi="Arial" w:cs="Arial"/>
                <w:color w:val="FF0000"/>
              </w:rPr>
              <w:t xml:space="preserve"> as </w:t>
            </w:r>
            <w:proofErr w:type="spellStart"/>
            <w:r w:rsidRPr="00FB4088">
              <w:rPr>
                <w:rFonts w:ascii="Arial" w:hAnsi="Arial" w:cs="Arial"/>
                <w:color w:val="FF0000"/>
              </w:rPr>
              <w:t>interactions</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w:t>
            </w:r>
            <w:proofErr w:type="spellStart"/>
            <w:r w:rsidRPr="00FB4088">
              <w:rPr>
                <w:rFonts w:ascii="Arial" w:hAnsi="Arial" w:cs="Arial"/>
                <w:color w:val="FF0000"/>
              </w:rPr>
              <w:t>sites</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vicinity</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covered</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21"/>
              <w:rPr>
                <w:rFonts w:ascii="Arial" w:hAnsi="Arial" w:cs="Arial"/>
              </w:rPr>
            </w:pPr>
            <w:r w:rsidRPr="00FB4088">
              <w:rPr>
                <w:rFonts w:ascii="Arial" w:hAnsi="Arial" w:cs="Arial"/>
              </w:rPr>
              <w:lastRenderedPageBreak/>
              <w:t>JV5 P1/4.1/2</w:t>
            </w:r>
          </w:p>
          <w:p w:rsidR="00D54293" w:rsidRPr="00FB4088" w:rsidRDefault="00D54293" w:rsidP="00D54293">
            <w:pPr>
              <w:widowControl w:val="0"/>
              <w:autoSpaceDE w:val="0"/>
              <w:autoSpaceDN w:val="0"/>
              <w:adjustRightInd w:val="0"/>
              <w:spacing w:after="0" w:line="252" w:lineRule="exact"/>
              <w:ind w:left="99"/>
              <w:rPr>
                <w:rFonts w:ascii="Arial" w:hAnsi="Arial" w:cs="Arial"/>
                <w:color w:val="FF0000"/>
              </w:rPr>
            </w:pPr>
          </w:p>
          <w:p w:rsidR="00D54293" w:rsidRPr="00FB4088" w:rsidRDefault="00D54293" w:rsidP="00D54293">
            <w:pPr>
              <w:widowControl w:val="0"/>
              <w:autoSpaceDE w:val="0"/>
              <w:autoSpaceDN w:val="0"/>
              <w:adjustRightInd w:val="0"/>
              <w:spacing w:after="0" w:line="252"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2.</w:t>
            </w:r>
            <w:r w:rsidRPr="00161CCC">
              <w:rPr>
                <w:rFonts w:ascii="Arial" w:hAnsi="Arial" w:cs="Arial"/>
              </w:rPr>
              <w:tab/>
              <w:t>Pri določanju razširjenih projektnih osnov kategorije A je treba upoštevati dogodke in kombinacije dogodkov, za katere ni mogoče z visoko stopnjo zaupanja zagotoviti, da so izredno malo verjetni in ki lahko vodijo v težko nesrečo. Pokrivati morajo:</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w:t>
            </w:r>
            <w:r w:rsidRPr="00161CCC">
              <w:rPr>
                <w:rFonts w:ascii="Arial" w:hAnsi="Arial" w:cs="Arial"/>
              </w:rPr>
              <w:tab/>
              <w:t>dogodke med vsemi možnimi obratovalnimi stanji elektrarne;</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w:t>
            </w:r>
            <w:r w:rsidRPr="00161CCC">
              <w:rPr>
                <w:rFonts w:ascii="Arial" w:hAnsi="Arial" w:cs="Arial"/>
              </w:rPr>
              <w:tab/>
              <w:t>dogodke, ki izhajajo iz notranjih in zunanjih predpostavljenih začetnih dogodkov;</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w:t>
            </w:r>
            <w:r w:rsidRPr="00161CCC">
              <w:rPr>
                <w:rFonts w:ascii="Arial" w:hAnsi="Arial" w:cs="Arial"/>
              </w:rPr>
              <w:tab/>
              <w:t>odpovedi s skupnim vzrokom.</w:t>
            </w:r>
          </w:p>
          <w:p w:rsidR="00D54293" w:rsidRPr="00FB4088" w:rsidRDefault="00161CCC" w:rsidP="00161CCC">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 xml:space="preserve">Pri pripravi razširjenih projektnih osnov je treba upoštevati vse reaktorje in skladišča izrabljenega goriva na lokaciji. Obravnavani morajo biti vsi dogodki, ki bi </w:t>
            </w:r>
            <w:r w:rsidRPr="00161CCC">
              <w:rPr>
                <w:rFonts w:ascii="Arial" w:hAnsi="Arial" w:cs="Arial"/>
              </w:rPr>
              <w:lastRenderedPageBreak/>
              <w:t>lahko hkrati vplivali na več objektov (npr. reaktorjev, skladišč z izrabljenim gorivom) na lokaciji. Prav tako je treba upoštevati morebitne medsebojne vplive med objekti in z drugimi lokacijami v bližini.</w:t>
            </w:r>
          </w:p>
        </w:tc>
        <w:tc>
          <w:tcPr>
            <w:tcW w:w="4962" w:type="dxa"/>
            <w:tcBorders>
              <w:top w:val="single" w:sz="4" w:space="0" w:color="000000"/>
              <w:left w:val="single" w:sz="4" w:space="0" w:color="000000"/>
              <w:bottom w:val="single" w:sz="4" w:space="0" w:color="000000"/>
              <w:right w:val="single" w:sz="4" w:space="0" w:color="000000"/>
            </w:tcBorders>
          </w:tcPr>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lastRenderedPageBreak/>
              <w:t>2.</w:t>
            </w:r>
            <w:r w:rsidRPr="002444C4">
              <w:rPr>
                <w:rFonts w:ascii="Arial" w:hAnsi="Arial" w:cs="Arial"/>
              </w:rPr>
              <w:tab/>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selection</w:t>
            </w:r>
            <w:proofErr w:type="spellEnd"/>
            <w:r w:rsidRPr="002444C4">
              <w:rPr>
                <w:rFonts w:ascii="Arial" w:hAnsi="Arial" w:cs="Arial"/>
              </w:rPr>
              <w:t xml:space="preserve"> </w:t>
            </w:r>
            <w:proofErr w:type="spellStart"/>
            <w:r w:rsidRPr="002444C4">
              <w:rPr>
                <w:rFonts w:ascii="Arial" w:hAnsi="Arial" w:cs="Arial"/>
              </w:rPr>
              <w:t>process</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A </w:t>
            </w:r>
            <w:proofErr w:type="spellStart"/>
            <w:r w:rsidRPr="002444C4">
              <w:rPr>
                <w:rFonts w:ascii="Arial" w:hAnsi="Arial" w:cs="Arial"/>
              </w:rPr>
              <w:t>shall</w:t>
            </w:r>
            <w:proofErr w:type="spellEnd"/>
            <w:r w:rsidRPr="002444C4">
              <w:rPr>
                <w:rFonts w:ascii="Arial" w:hAnsi="Arial" w:cs="Arial"/>
              </w:rPr>
              <w:t xml:space="preserve"> start </w:t>
            </w:r>
            <w:proofErr w:type="spellStart"/>
            <w:r w:rsidRPr="002444C4">
              <w:rPr>
                <w:rFonts w:ascii="Arial" w:hAnsi="Arial" w:cs="Arial"/>
              </w:rPr>
              <w:t>by</w:t>
            </w:r>
            <w:proofErr w:type="spellEnd"/>
            <w:r w:rsidRPr="002444C4">
              <w:rPr>
                <w:rFonts w:ascii="Arial" w:hAnsi="Arial" w:cs="Arial"/>
              </w:rPr>
              <w:t xml:space="preserve"> </w:t>
            </w:r>
            <w:proofErr w:type="spellStart"/>
            <w:r w:rsidRPr="002444C4">
              <w:rPr>
                <w:rFonts w:ascii="Arial" w:hAnsi="Arial" w:cs="Arial"/>
              </w:rPr>
              <w:t>considering</w:t>
            </w:r>
            <w:proofErr w:type="spellEnd"/>
            <w:r w:rsidRPr="002444C4">
              <w:rPr>
                <w:rFonts w:ascii="Arial" w:hAnsi="Arial" w:cs="Arial"/>
              </w:rPr>
              <w:t xml:space="preserve"> </w:t>
            </w:r>
            <w:proofErr w:type="spellStart"/>
            <w:r w:rsidRPr="002444C4">
              <w:rPr>
                <w:rFonts w:ascii="Arial" w:hAnsi="Arial" w:cs="Arial"/>
              </w:rPr>
              <w:t>those</w:t>
            </w:r>
            <w:proofErr w:type="spellEnd"/>
            <w:r w:rsidRPr="002444C4">
              <w:rPr>
                <w:rFonts w:ascii="Arial" w:hAnsi="Arial" w:cs="Arial"/>
              </w:rPr>
              <w:t xml:space="preserve"> </w:t>
            </w:r>
            <w:proofErr w:type="spellStart"/>
            <w:r w:rsidRPr="002444C4">
              <w:rPr>
                <w:rFonts w:ascii="Arial" w:hAnsi="Arial" w:cs="Arial"/>
              </w:rPr>
              <w:t>events</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combinations</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events</w:t>
            </w:r>
            <w:proofErr w:type="spellEnd"/>
            <w:r w:rsidRPr="002444C4">
              <w:rPr>
                <w:rFonts w:ascii="Arial" w:hAnsi="Arial" w:cs="Arial"/>
              </w:rPr>
              <w:t xml:space="preserve">, </w:t>
            </w:r>
            <w:proofErr w:type="spellStart"/>
            <w:r w:rsidRPr="002444C4">
              <w:rPr>
                <w:rFonts w:ascii="Arial" w:hAnsi="Arial" w:cs="Arial"/>
              </w:rPr>
              <w:t>which</w:t>
            </w:r>
            <w:proofErr w:type="spellEnd"/>
            <w:r w:rsidRPr="002444C4">
              <w:rPr>
                <w:rFonts w:ascii="Arial" w:hAnsi="Arial" w:cs="Arial"/>
              </w:rPr>
              <w:t xml:space="preserve"> </w:t>
            </w:r>
            <w:proofErr w:type="spellStart"/>
            <w:r w:rsidRPr="002444C4">
              <w:rPr>
                <w:rFonts w:ascii="Arial" w:hAnsi="Arial" w:cs="Arial"/>
              </w:rPr>
              <w:t>cannot</w:t>
            </w:r>
            <w:proofErr w:type="spellEnd"/>
            <w:r w:rsidRPr="002444C4">
              <w:rPr>
                <w:rFonts w:ascii="Arial" w:hAnsi="Arial" w:cs="Arial"/>
              </w:rPr>
              <w:t xml:space="preserve"> be </w:t>
            </w:r>
            <w:proofErr w:type="spellStart"/>
            <w:r w:rsidRPr="002444C4">
              <w:rPr>
                <w:rFonts w:ascii="Arial" w:hAnsi="Arial" w:cs="Arial"/>
              </w:rPr>
              <w:t>considered</w:t>
            </w:r>
            <w:proofErr w:type="spellEnd"/>
            <w:r w:rsidRPr="002444C4">
              <w:rPr>
                <w:rFonts w:ascii="Arial" w:hAnsi="Arial" w:cs="Arial"/>
              </w:rPr>
              <w:t xml:space="preserve"> </w:t>
            </w:r>
            <w:proofErr w:type="spellStart"/>
            <w:r w:rsidRPr="002444C4">
              <w:rPr>
                <w:rFonts w:ascii="Arial" w:hAnsi="Arial" w:cs="Arial"/>
              </w:rPr>
              <w:t>with</w:t>
            </w:r>
            <w:proofErr w:type="spellEnd"/>
            <w:r w:rsidRPr="002444C4">
              <w:rPr>
                <w:rFonts w:ascii="Arial" w:hAnsi="Arial" w:cs="Arial"/>
              </w:rPr>
              <w:t xml:space="preserve"> a </w:t>
            </w:r>
            <w:proofErr w:type="spellStart"/>
            <w:r w:rsidRPr="002444C4">
              <w:rPr>
                <w:rFonts w:ascii="Arial" w:hAnsi="Arial" w:cs="Arial"/>
              </w:rPr>
              <w:t>high</w:t>
            </w:r>
            <w:proofErr w:type="spellEnd"/>
            <w:r w:rsidRPr="002444C4">
              <w:rPr>
                <w:rFonts w:ascii="Arial" w:hAnsi="Arial" w:cs="Arial"/>
              </w:rPr>
              <w:t xml:space="preserve"> </w:t>
            </w:r>
            <w:proofErr w:type="spellStart"/>
            <w:r w:rsidRPr="002444C4">
              <w:rPr>
                <w:rFonts w:ascii="Arial" w:hAnsi="Arial" w:cs="Arial"/>
              </w:rPr>
              <w:t>degree</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confidence</w:t>
            </w:r>
            <w:proofErr w:type="spellEnd"/>
            <w:r w:rsidRPr="002444C4">
              <w:rPr>
                <w:rFonts w:ascii="Arial" w:hAnsi="Arial" w:cs="Arial"/>
              </w:rPr>
              <w:t xml:space="preserve"> to be </w:t>
            </w:r>
            <w:proofErr w:type="spellStart"/>
            <w:r w:rsidRPr="002444C4">
              <w:rPr>
                <w:rFonts w:ascii="Arial" w:hAnsi="Arial" w:cs="Arial"/>
              </w:rPr>
              <w:t>extremely</w:t>
            </w:r>
            <w:proofErr w:type="spellEnd"/>
            <w:r w:rsidRPr="002444C4">
              <w:rPr>
                <w:rFonts w:ascii="Arial" w:hAnsi="Arial" w:cs="Arial"/>
              </w:rPr>
              <w:t xml:space="preserve"> </w:t>
            </w:r>
            <w:proofErr w:type="spellStart"/>
            <w:r w:rsidRPr="002444C4">
              <w:rPr>
                <w:rFonts w:ascii="Arial" w:hAnsi="Arial" w:cs="Arial"/>
              </w:rPr>
              <w:t>unlikely</w:t>
            </w:r>
            <w:proofErr w:type="spellEnd"/>
            <w:r w:rsidRPr="002444C4">
              <w:rPr>
                <w:rFonts w:ascii="Arial" w:hAnsi="Arial" w:cs="Arial"/>
              </w:rPr>
              <w:t xml:space="preserve"> to </w:t>
            </w:r>
            <w:proofErr w:type="spellStart"/>
            <w:r w:rsidRPr="002444C4">
              <w:rPr>
                <w:rFonts w:ascii="Arial" w:hAnsi="Arial" w:cs="Arial"/>
              </w:rPr>
              <w:t>occur</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which</w:t>
            </w:r>
            <w:proofErr w:type="spellEnd"/>
            <w:r w:rsidRPr="002444C4">
              <w:rPr>
                <w:rFonts w:ascii="Arial" w:hAnsi="Arial" w:cs="Arial"/>
              </w:rPr>
              <w:t xml:space="preserve"> </w:t>
            </w:r>
            <w:proofErr w:type="spellStart"/>
            <w:r w:rsidRPr="002444C4">
              <w:rPr>
                <w:rFonts w:ascii="Arial" w:hAnsi="Arial" w:cs="Arial"/>
              </w:rPr>
              <w:t>may</w:t>
            </w:r>
            <w:proofErr w:type="spellEnd"/>
            <w:r w:rsidRPr="002444C4">
              <w:rPr>
                <w:rFonts w:ascii="Arial" w:hAnsi="Arial" w:cs="Arial"/>
              </w:rPr>
              <w:t xml:space="preserve"> </w:t>
            </w:r>
            <w:proofErr w:type="spellStart"/>
            <w:r w:rsidRPr="002444C4">
              <w:rPr>
                <w:rFonts w:ascii="Arial" w:hAnsi="Arial" w:cs="Arial"/>
              </w:rPr>
              <w:t>lead</w:t>
            </w:r>
            <w:proofErr w:type="spellEnd"/>
            <w:r w:rsidRPr="002444C4">
              <w:rPr>
                <w:rFonts w:ascii="Arial" w:hAnsi="Arial" w:cs="Arial"/>
              </w:rPr>
              <w:t xml:space="preserve"> to severe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core</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spent</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storage</w:t>
            </w:r>
            <w:proofErr w:type="spellEnd"/>
            <w:r w:rsidRPr="002444C4">
              <w:rPr>
                <w:rFonts w:ascii="Arial" w:hAnsi="Arial" w:cs="Arial"/>
              </w:rPr>
              <w:t xml:space="preserve">. It </w:t>
            </w:r>
            <w:proofErr w:type="spellStart"/>
            <w:r w:rsidRPr="002444C4">
              <w:rPr>
                <w:rFonts w:ascii="Arial" w:hAnsi="Arial" w:cs="Arial"/>
              </w:rPr>
              <w:t>shall</w:t>
            </w:r>
            <w:proofErr w:type="spellEnd"/>
            <w:r w:rsidRPr="002444C4">
              <w:rPr>
                <w:rFonts w:ascii="Arial" w:hAnsi="Arial" w:cs="Arial"/>
              </w:rPr>
              <w:t xml:space="preserve"> </w:t>
            </w:r>
            <w:proofErr w:type="spellStart"/>
            <w:r w:rsidRPr="002444C4">
              <w:rPr>
                <w:rFonts w:ascii="Arial" w:hAnsi="Arial" w:cs="Arial"/>
              </w:rPr>
              <w:t>cover</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r>
            <w:proofErr w:type="spellStart"/>
            <w:r w:rsidRPr="002444C4">
              <w:rPr>
                <w:rFonts w:ascii="Arial" w:hAnsi="Arial" w:cs="Arial"/>
              </w:rPr>
              <w:t>events</w:t>
            </w:r>
            <w:proofErr w:type="spellEnd"/>
            <w:r w:rsidRPr="002444C4">
              <w:rPr>
                <w:rFonts w:ascii="Arial" w:hAnsi="Arial" w:cs="Arial"/>
              </w:rPr>
              <w:t xml:space="preserve"> </w:t>
            </w:r>
            <w:proofErr w:type="spellStart"/>
            <w:r w:rsidRPr="002444C4">
              <w:rPr>
                <w:rFonts w:ascii="Arial" w:hAnsi="Arial" w:cs="Arial"/>
              </w:rPr>
              <w:t>occurring</w:t>
            </w:r>
            <w:proofErr w:type="spellEnd"/>
            <w:r w:rsidRPr="002444C4">
              <w:rPr>
                <w:rFonts w:ascii="Arial" w:hAnsi="Arial" w:cs="Arial"/>
              </w:rPr>
              <w:t xml:space="preserve"> </w:t>
            </w:r>
            <w:proofErr w:type="spellStart"/>
            <w:r w:rsidRPr="002444C4">
              <w:rPr>
                <w:rFonts w:ascii="Arial" w:hAnsi="Arial" w:cs="Arial"/>
              </w:rPr>
              <w:t>during</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defined</w:t>
            </w:r>
            <w:proofErr w:type="spellEnd"/>
            <w:r w:rsidRPr="002444C4">
              <w:rPr>
                <w:rFonts w:ascii="Arial" w:hAnsi="Arial" w:cs="Arial"/>
              </w:rPr>
              <w:t xml:space="preserve"> </w:t>
            </w:r>
            <w:proofErr w:type="spellStart"/>
            <w:r w:rsidRPr="002444C4">
              <w:rPr>
                <w:rFonts w:ascii="Arial" w:hAnsi="Arial" w:cs="Arial"/>
              </w:rPr>
              <w:t>operational</w:t>
            </w:r>
            <w:proofErr w:type="spellEnd"/>
            <w:r w:rsidRPr="002444C4">
              <w:rPr>
                <w:rFonts w:ascii="Arial" w:hAnsi="Arial" w:cs="Arial"/>
              </w:rPr>
              <w:t xml:space="preserve"> </w:t>
            </w:r>
            <w:proofErr w:type="spellStart"/>
            <w:r w:rsidRPr="002444C4">
              <w:rPr>
                <w:rFonts w:ascii="Arial" w:hAnsi="Arial" w:cs="Arial"/>
              </w:rPr>
              <w:t>states</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plant</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r>
            <w:proofErr w:type="spellStart"/>
            <w:r w:rsidRPr="002444C4">
              <w:rPr>
                <w:rFonts w:ascii="Arial" w:hAnsi="Arial" w:cs="Arial"/>
              </w:rPr>
              <w:t>events</w:t>
            </w:r>
            <w:proofErr w:type="spellEnd"/>
            <w:r w:rsidRPr="002444C4">
              <w:rPr>
                <w:rFonts w:ascii="Arial" w:hAnsi="Arial" w:cs="Arial"/>
              </w:rPr>
              <w:t xml:space="preserve"> </w:t>
            </w:r>
            <w:proofErr w:type="spellStart"/>
            <w:r w:rsidRPr="002444C4">
              <w:rPr>
                <w:rFonts w:ascii="Arial" w:hAnsi="Arial" w:cs="Arial"/>
              </w:rPr>
              <w:t>resulting</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internal</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external</w:t>
            </w:r>
            <w:proofErr w:type="spellEnd"/>
            <w:r w:rsidRPr="002444C4">
              <w:rPr>
                <w:rFonts w:ascii="Arial" w:hAnsi="Arial" w:cs="Arial"/>
              </w:rPr>
              <w:t xml:space="preserve"> </w:t>
            </w:r>
            <w:proofErr w:type="spellStart"/>
            <w:r w:rsidRPr="002444C4">
              <w:rPr>
                <w:rFonts w:ascii="Arial" w:hAnsi="Arial" w:cs="Arial"/>
              </w:rPr>
              <w:t>hazards</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r>
            <w:proofErr w:type="spellStart"/>
            <w:r w:rsidRPr="002444C4">
              <w:rPr>
                <w:rFonts w:ascii="Arial" w:hAnsi="Arial" w:cs="Arial"/>
              </w:rPr>
              <w:t>common</w:t>
            </w:r>
            <w:proofErr w:type="spellEnd"/>
            <w:r w:rsidRPr="002444C4">
              <w:rPr>
                <w:rFonts w:ascii="Arial" w:hAnsi="Arial" w:cs="Arial"/>
              </w:rPr>
              <w:t xml:space="preserve"> </w:t>
            </w:r>
            <w:proofErr w:type="spellStart"/>
            <w:r w:rsidRPr="002444C4">
              <w:rPr>
                <w:rFonts w:ascii="Arial" w:hAnsi="Arial" w:cs="Arial"/>
              </w:rPr>
              <w:t>cause</w:t>
            </w:r>
            <w:proofErr w:type="spellEnd"/>
            <w:r w:rsidRPr="002444C4">
              <w:rPr>
                <w:rFonts w:ascii="Arial" w:hAnsi="Arial" w:cs="Arial"/>
              </w:rPr>
              <w:t xml:space="preserve"> </w:t>
            </w:r>
            <w:proofErr w:type="spellStart"/>
            <w:r w:rsidRPr="002444C4">
              <w:rPr>
                <w:rFonts w:ascii="Arial" w:hAnsi="Arial" w:cs="Arial"/>
              </w:rPr>
              <w:t>failures</w:t>
            </w:r>
            <w:proofErr w:type="spellEnd"/>
            <w:r w:rsidRPr="002444C4">
              <w:rPr>
                <w:rFonts w:ascii="Arial" w:hAnsi="Arial" w:cs="Arial"/>
              </w:rPr>
              <w:t>.</w:t>
            </w:r>
          </w:p>
          <w:p w:rsidR="00D54293" w:rsidRPr="00FB4088" w:rsidRDefault="002444C4" w:rsidP="002444C4">
            <w:pPr>
              <w:widowControl w:val="0"/>
              <w:autoSpaceDE w:val="0"/>
              <w:autoSpaceDN w:val="0"/>
              <w:adjustRightInd w:val="0"/>
              <w:spacing w:after="0" w:line="252" w:lineRule="exact"/>
              <w:ind w:left="121"/>
              <w:rPr>
                <w:rFonts w:ascii="Arial" w:hAnsi="Arial" w:cs="Arial"/>
              </w:rPr>
            </w:pPr>
            <w:proofErr w:type="spellStart"/>
            <w:r w:rsidRPr="002444C4">
              <w:rPr>
                <w:rFonts w:ascii="Arial" w:hAnsi="Arial" w:cs="Arial"/>
              </w:rPr>
              <w:t>Where</w:t>
            </w:r>
            <w:proofErr w:type="spellEnd"/>
            <w:r w:rsidRPr="002444C4">
              <w:rPr>
                <w:rFonts w:ascii="Arial" w:hAnsi="Arial" w:cs="Arial"/>
              </w:rPr>
              <w:t xml:space="preserve"> </w:t>
            </w:r>
            <w:proofErr w:type="spellStart"/>
            <w:r w:rsidRPr="002444C4">
              <w:rPr>
                <w:rFonts w:ascii="Arial" w:hAnsi="Arial" w:cs="Arial"/>
              </w:rPr>
              <w:t>applicable</w:t>
            </w:r>
            <w:proofErr w:type="spellEnd"/>
            <w:r w:rsidRPr="002444C4">
              <w:rPr>
                <w:rFonts w:ascii="Arial" w:hAnsi="Arial" w:cs="Arial"/>
              </w:rPr>
              <w:t xml:space="preserve">, </w:t>
            </w:r>
            <w:proofErr w:type="spellStart"/>
            <w:r w:rsidRPr="002444C4">
              <w:rPr>
                <w:rFonts w:ascii="Arial" w:hAnsi="Arial" w:cs="Arial"/>
              </w:rPr>
              <w:t>all</w:t>
            </w:r>
            <w:proofErr w:type="spellEnd"/>
            <w:r w:rsidRPr="002444C4">
              <w:rPr>
                <w:rFonts w:ascii="Arial" w:hAnsi="Arial" w:cs="Arial"/>
              </w:rPr>
              <w:t xml:space="preserve"> </w:t>
            </w:r>
            <w:proofErr w:type="spellStart"/>
            <w:r w:rsidRPr="002444C4">
              <w:rPr>
                <w:rFonts w:ascii="Arial" w:hAnsi="Arial" w:cs="Arial"/>
              </w:rPr>
              <w:t>reactors</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spent</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storages</w:t>
            </w:r>
            <w:proofErr w:type="spellEnd"/>
            <w:r w:rsidRPr="002444C4">
              <w:rPr>
                <w:rFonts w:ascii="Arial" w:hAnsi="Arial" w:cs="Arial"/>
              </w:rPr>
              <w:t xml:space="preserve"> </w:t>
            </w:r>
            <w:r w:rsidRPr="002444C4">
              <w:rPr>
                <w:rFonts w:ascii="Arial" w:hAnsi="Arial" w:cs="Arial"/>
              </w:rPr>
              <w:lastRenderedPageBreak/>
              <w:t xml:space="preserve">on </w:t>
            </w:r>
            <w:proofErr w:type="spellStart"/>
            <w:r w:rsidRPr="002444C4">
              <w:rPr>
                <w:rFonts w:ascii="Arial" w:hAnsi="Arial" w:cs="Arial"/>
              </w:rPr>
              <w:t>the</w:t>
            </w:r>
            <w:proofErr w:type="spellEnd"/>
            <w:r w:rsidRPr="002444C4">
              <w:rPr>
                <w:rFonts w:ascii="Arial" w:hAnsi="Arial" w:cs="Arial"/>
              </w:rPr>
              <w:t xml:space="preserve"> site </w:t>
            </w:r>
            <w:proofErr w:type="spellStart"/>
            <w:r w:rsidRPr="002444C4">
              <w:rPr>
                <w:rFonts w:ascii="Arial" w:hAnsi="Arial" w:cs="Arial"/>
              </w:rPr>
              <w:t>have</w:t>
            </w:r>
            <w:proofErr w:type="spellEnd"/>
            <w:r w:rsidRPr="002444C4">
              <w:rPr>
                <w:rFonts w:ascii="Arial" w:hAnsi="Arial" w:cs="Arial"/>
              </w:rPr>
              <w:t xml:space="preserve"> to be </w:t>
            </w:r>
            <w:proofErr w:type="spellStart"/>
            <w:r w:rsidRPr="002444C4">
              <w:rPr>
                <w:rFonts w:ascii="Arial" w:hAnsi="Arial" w:cs="Arial"/>
              </w:rPr>
              <w:t>taken</w:t>
            </w:r>
            <w:proofErr w:type="spellEnd"/>
            <w:r w:rsidRPr="002444C4">
              <w:rPr>
                <w:rFonts w:ascii="Arial" w:hAnsi="Arial" w:cs="Arial"/>
              </w:rPr>
              <w:t xml:space="preserve"> </w:t>
            </w:r>
            <w:proofErr w:type="spellStart"/>
            <w:r w:rsidRPr="002444C4">
              <w:rPr>
                <w:rFonts w:ascii="Arial" w:hAnsi="Arial" w:cs="Arial"/>
              </w:rPr>
              <w:t>into</w:t>
            </w:r>
            <w:proofErr w:type="spellEnd"/>
            <w:r w:rsidRPr="002444C4">
              <w:rPr>
                <w:rFonts w:ascii="Arial" w:hAnsi="Arial" w:cs="Arial"/>
              </w:rPr>
              <w:t xml:space="preserve"> </w:t>
            </w:r>
            <w:proofErr w:type="spellStart"/>
            <w:r w:rsidRPr="002444C4">
              <w:rPr>
                <w:rFonts w:ascii="Arial" w:hAnsi="Arial" w:cs="Arial"/>
              </w:rPr>
              <w:t>account</w:t>
            </w:r>
            <w:proofErr w:type="spellEnd"/>
            <w:r w:rsidRPr="002444C4">
              <w:rPr>
                <w:rFonts w:ascii="Arial" w:hAnsi="Arial" w:cs="Arial"/>
              </w:rPr>
              <w:t xml:space="preserve">. </w:t>
            </w:r>
            <w:proofErr w:type="spellStart"/>
            <w:r w:rsidRPr="002444C4">
              <w:rPr>
                <w:rFonts w:ascii="Arial" w:hAnsi="Arial" w:cs="Arial"/>
              </w:rPr>
              <w:t>Events</w:t>
            </w:r>
            <w:proofErr w:type="spellEnd"/>
            <w:r w:rsidRPr="002444C4">
              <w:rPr>
                <w:rFonts w:ascii="Arial" w:hAnsi="Arial" w:cs="Arial"/>
              </w:rPr>
              <w:t xml:space="preserve"> </w:t>
            </w:r>
            <w:proofErr w:type="spellStart"/>
            <w:r w:rsidRPr="002444C4">
              <w:rPr>
                <w:rFonts w:ascii="Arial" w:hAnsi="Arial" w:cs="Arial"/>
              </w:rPr>
              <w:t>potentially</w:t>
            </w:r>
            <w:proofErr w:type="spellEnd"/>
            <w:r w:rsidRPr="002444C4">
              <w:rPr>
                <w:rFonts w:ascii="Arial" w:hAnsi="Arial" w:cs="Arial"/>
              </w:rPr>
              <w:t xml:space="preserve"> </w:t>
            </w:r>
            <w:proofErr w:type="spellStart"/>
            <w:r w:rsidRPr="002444C4">
              <w:rPr>
                <w:rFonts w:ascii="Arial" w:hAnsi="Arial" w:cs="Arial"/>
              </w:rPr>
              <w:t>affecting</w:t>
            </w:r>
            <w:proofErr w:type="spellEnd"/>
            <w:r w:rsidRPr="002444C4">
              <w:rPr>
                <w:rFonts w:ascii="Arial" w:hAnsi="Arial" w:cs="Arial"/>
              </w:rPr>
              <w:t xml:space="preserve"> </w:t>
            </w:r>
            <w:proofErr w:type="spellStart"/>
            <w:r w:rsidRPr="002444C4">
              <w:rPr>
                <w:rFonts w:ascii="Arial" w:hAnsi="Arial" w:cs="Arial"/>
              </w:rPr>
              <w:t>all</w:t>
            </w:r>
            <w:proofErr w:type="spellEnd"/>
            <w:r w:rsidRPr="002444C4">
              <w:rPr>
                <w:rFonts w:ascii="Arial" w:hAnsi="Arial" w:cs="Arial"/>
              </w:rPr>
              <w:t xml:space="preserve"> </w:t>
            </w:r>
            <w:proofErr w:type="spellStart"/>
            <w:r w:rsidRPr="002444C4">
              <w:rPr>
                <w:rFonts w:ascii="Arial" w:hAnsi="Arial" w:cs="Arial"/>
              </w:rPr>
              <w:t>units</w:t>
            </w:r>
            <w:proofErr w:type="spellEnd"/>
            <w:r w:rsidRPr="002444C4">
              <w:rPr>
                <w:rFonts w:ascii="Arial" w:hAnsi="Arial" w:cs="Arial"/>
              </w:rPr>
              <w:t xml:space="preserve"> on </w:t>
            </w:r>
            <w:proofErr w:type="spellStart"/>
            <w:r w:rsidRPr="002444C4">
              <w:rPr>
                <w:rFonts w:ascii="Arial" w:hAnsi="Arial" w:cs="Arial"/>
              </w:rPr>
              <w:t>the</w:t>
            </w:r>
            <w:proofErr w:type="spellEnd"/>
            <w:r w:rsidRPr="002444C4">
              <w:rPr>
                <w:rFonts w:ascii="Arial" w:hAnsi="Arial" w:cs="Arial"/>
              </w:rPr>
              <w:t xml:space="preserve"> site, </w:t>
            </w:r>
            <w:proofErr w:type="spellStart"/>
            <w:r w:rsidRPr="002444C4">
              <w:rPr>
                <w:rFonts w:ascii="Arial" w:hAnsi="Arial" w:cs="Arial"/>
              </w:rPr>
              <w:t>potential</w:t>
            </w:r>
            <w:proofErr w:type="spellEnd"/>
            <w:r w:rsidRPr="002444C4">
              <w:rPr>
                <w:rFonts w:ascii="Arial" w:hAnsi="Arial" w:cs="Arial"/>
              </w:rPr>
              <w:t xml:space="preserve"> </w:t>
            </w:r>
            <w:proofErr w:type="spellStart"/>
            <w:r w:rsidRPr="002444C4">
              <w:rPr>
                <w:rFonts w:ascii="Arial" w:hAnsi="Arial" w:cs="Arial"/>
              </w:rPr>
              <w:t>interactions</w:t>
            </w:r>
            <w:proofErr w:type="spellEnd"/>
            <w:r w:rsidRPr="002444C4">
              <w:rPr>
                <w:rFonts w:ascii="Arial" w:hAnsi="Arial" w:cs="Arial"/>
              </w:rPr>
              <w:t xml:space="preserve"> </w:t>
            </w:r>
            <w:proofErr w:type="spellStart"/>
            <w:r w:rsidRPr="002444C4">
              <w:rPr>
                <w:rFonts w:ascii="Arial" w:hAnsi="Arial" w:cs="Arial"/>
              </w:rPr>
              <w:t>between</w:t>
            </w:r>
            <w:proofErr w:type="spellEnd"/>
            <w:r w:rsidRPr="002444C4">
              <w:rPr>
                <w:rFonts w:ascii="Arial" w:hAnsi="Arial" w:cs="Arial"/>
              </w:rPr>
              <w:t xml:space="preserve"> </w:t>
            </w:r>
            <w:proofErr w:type="spellStart"/>
            <w:r w:rsidRPr="002444C4">
              <w:rPr>
                <w:rFonts w:ascii="Arial" w:hAnsi="Arial" w:cs="Arial"/>
              </w:rPr>
              <w:t>units</w:t>
            </w:r>
            <w:proofErr w:type="spellEnd"/>
            <w:r w:rsidRPr="002444C4">
              <w:rPr>
                <w:rFonts w:ascii="Arial" w:hAnsi="Arial" w:cs="Arial"/>
              </w:rPr>
              <w:t xml:space="preserve"> as </w:t>
            </w:r>
            <w:proofErr w:type="spellStart"/>
            <w:r w:rsidRPr="002444C4">
              <w:rPr>
                <w:rFonts w:ascii="Arial" w:hAnsi="Arial" w:cs="Arial"/>
              </w:rPr>
              <w:t>well</w:t>
            </w:r>
            <w:proofErr w:type="spellEnd"/>
            <w:r w:rsidRPr="002444C4">
              <w:rPr>
                <w:rFonts w:ascii="Arial" w:hAnsi="Arial" w:cs="Arial"/>
              </w:rPr>
              <w:t xml:space="preserve"> as </w:t>
            </w:r>
            <w:proofErr w:type="spellStart"/>
            <w:r w:rsidRPr="002444C4">
              <w:rPr>
                <w:rFonts w:ascii="Arial" w:hAnsi="Arial" w:cs="Arial"/>
              </w:rPr>
              <w:t>interactions</w:t>
            </w:r>
            <w:proofErr w:type="spellEnd"/>
            <w:r w:rsidRPr="002444C4">
              <w:rPr>
                <w:rFonts w:ascii="Arial" w:hAnsi="Arial" w:cs="Arial"/>
              </w:rPr>
              <w:t xml:space="preserve"> </w:t>
            </w:r>
            <w:proofErr w:type="spellStart"/>
            <w:r w:rsidRPr="002444C4">
              <w:rPr>
                <w:rFonts w:ascii="Arial" w:hAnsi="Arial" w:cs="Arial"/>
              </w:rPr>
              <w:t>with</w:t>
            </w:r>
            <w:proofErr w:type="spellEnd"/>
            <w:r w:rsidRPr="002444C4">
              <w:rPr>
                <w:rFonts w:ascii="Arial" w:hAnsi="Arial" w:cs="Arial"/>
              </w:rPr>
              <w:t xml:space="preserve"> </w:t>
            </w:r>
            <w:proofErr w:type="spellStart"/>
            <w:r w:rsidRPr="002444C4">
              <w:rPr>
                <w:rFonts w:ascii="Arial" w:hAnsi="Arial" w:cs="Arial"/>
              </w:rPr>
              <w:t>other</w:t>
            </w:r>
            <w:proofErr w:type="spellEnd"/>
            <w:r w:rsidRPr="002444C4">
              <w:rPr>
                <w:rFonts w:ascii="Arial" w:hAnsi="Arial" w:cs="Arial"/>
              </w:rPr>
              <w:t xml:space="preserve"> </w:t>
            </w:r>
            <w:proofErr w:type="spellStart"/>
            <w:r w:rsidRPr="002444C4">
              <w:rPr>
                <w:rFonts w:ascii="Arial" w:hAnsi="Arial" w:cs="Arial"/>
              </w:rPr>
              <w:t>sites</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vicinity</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covered</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lastRenderedPageBreak/>
              <w:t>F 2.3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set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category</w:t>
            </w:r>
            <w:proofErr w:type="spellEnd"/>
            <w:r w:rsidRPr="00FB4088">
              <w:rPr>
                <w:rFonts w:ascii="Arial" w:hAnsi="Arial" w:cs="Arial"/>
                <w:color w:val="FF0000"/>
              </w:rPr>
              <w:t xml:space="preserve"> DEC B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postulated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justified</w:t>
            </w:r>
            <w:proofErr w:type="spellEnd"/>
            <w:r w:rsidRPr="00FB4088">
              <w:rPr>
                <w:rFonts w:ascii="Arial" w:hAnsi="Arial" w:cs="Arial"/>
                <w:color w:val="FF0000"/>
              </w:rPr>
              <w:t xml:space="preserve"> to </w:t>
            </w:r>
            <w:proofErr w:type="spellStart"/>
            <w:r w:rsidRPr="00FB4088">
              <w:rPr>
                <w:rFonts w:ascii="Arial" w:hAnsi="Arial" w:cs="Arial"/>
                <w:color w:val="FF0000"/>
              </w:rPr>
              <w:t>cover</w:t>
            </w:r>
            <w:proofErr w:type="spellEnd"/>
            <w:r w:rsidRPr="00FB4088">
              <w:rPr>
                <w:rFonts w:ascii="Arial" w:hAnsi="Arial" w:cs="Arial"/>
                <w:color w:val="FF0000"/>
              </w:rPr>
              <w:t xml:space="preserve"> </w:t>
            </w:r>
            <w:proofErr w:type="spellStart"/>
            <w:r w:rsidRPr="00FB4088">
              <w:rPr>
                <w:rFonts w:ascii="Arial" w:hAnsi="Arial" w:cs="Arial"/>
                <w:color w:val="FF0000"/>
              </w:rPr>
              <w:t>situations</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capability</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to </w:t>
            </w:r>
            <w:proofErr w:type="spellStart"/>
            <w:r w:rsidRPr="00FB4088">
              <w:rPr>
                <w:rFonts w:ascii="Arial" w:hAnsi="Arial" w:cs="Arial"/>
                <w:color w:val="FF0000"/>
              </w:rPr>
              <w:t>prevent</w:t>
            </w:r>
            <w:proofErr w:type="spellEnd"/>
            <w:r w:rsidRPr="00FB4088">
              <w:rPr>
                <w:rFonts w:ascii="Arial" w:hAnsi="Arial" w:cs="Arial"/>
                <w:color w:val="FF0000"/>
              </w:rPr>
              <w:t xml:space="preserve"> 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is </w:t>
            </w:r>
            <w:proofErr w:type="spellStart"/>
            <w:r w:rsidRPr="00FB4088">
              <w:rPr>
                <w:rFonts w:ascii="Arial" w:hAnsi="Arial" w:cs="Arial"/>
                <w:color w:val="FF0000"/>
              </w:rPr>
              <w:t>exceeded</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measures</w:t>
            </w:r>
            <w:proofErr w:type="spellEnd"/>
            <w:r w:rsidRPr="00FB4088">
              <w:rPr>
                <w:rFonts w:ascii="Arial" w:hAnsi="Arial" w:cs="Arial"/>
                <w:color w:val="FF0000"/>
              </w:rPr>
              <w:t xml:space="preserve"> </w:t>
            </w:r>
            <w:proofErr w:type="spellStart"/>
            <w:r w:rsidRPr="00FB4088">
              <w:rPr>
                <w:rFonts w:ascii="Arial" w:hAnsi="Arial" w:cs="Arial"/>
                <w:color w:val="FF0000"/>
              </w:rPr>
              <w:t>provided</w:t>
            </w:r>
            <w:proofErr w:type="spellEnd"/>
            <w:r w:rsidRPr="00FB4088">
              <w:rPr>
                <w:rFonts w:ascii="Arial" w:hAnsi="Arial" w:cs="Arial"/>
                <w:color w:val="FF0000"/>
              </w:rPr>
              <w:t xml:space="preserve"> are </w:t>
            </w:r>
            <w:proofErr w:type="spellStart"/>
            <w:r w:rsidRPr="00FB4088">
              <w:rPr>
                <w:rFonts w:ascii="Arial" w:hAnsi="Arial" w:cs="Arial"/>
                <w:color w:val="FF0000"/>
              </w:rPr>
              <w:t>assumed</w:t>
            </w:r>
            <w:proofErr w:type="spellEnd"/>
            <w:r w:rsidRPr="00FB4088">
              <w:rPr>
                <w:rFonts w:ascii="Arial" w:hAnsi="Arial" w:cs="Arial"/>
                <w:color w:val="FF0000"/>
              </w:rPr>
              <w:t xml:space="preserve"> not to </w:t>
            </w:r>
            <w:proofErr w:type="spellStart"/>
            <w:r w:rsidRPr="00FB4088">
              <w:rPr>
                <w:rFonts w:ascii="Arial" w:hAnsi="Arial" w:cs="Arial"/>
                <w:color w:val="FF0000"/>
              </w:rPr>
              <w:t>function</w:t>
            </w:r>
            <w:proofErr w:type="spellEnd"/>
            <w:r w:rsidRPr="00FB4088">
              <w:rPr>
                <w:rFonts w:ascii="Arial" w:hAnsi="Arial" w:cs="Arial"/>
                <w:color w:val="FF0000"/>
              </w:rPr>
              <w:t xml:space="preserve"> as </w:t>
            </w:r>
            <w:proofErr w:type="spellStart"/>
            <w:r w:rsidRPr="00FB4088">
              <w:rPr>
                <w:rFonts w:ascii="Arial" w:hAnsi="Arial" w:cs="Arial"/>
                <w:color w:val="FF0000"/>
              </w:rPr>
              <w:t>intended</w:t>
            </w:r>
            <w:proofErr w:type="spellEnd"/>
            <w:r w:rsidRPr="00FB4088">
              <w:rPr>
                <w:rFonts w:ascii="Arial" w:hAnsi="Arial" w:cs="Arial"/>
                <w:color w:val="FF0000"/>
              </w:rPr>
              <w:t xml:space="preserve">, </w:t>
            </w:r>
            <w:proofErr w:type="spellStart"/>
            <w:r w:rsidRPr="00FB4088">
              <w:rPr>
                <w:rFonts w:ascii="Arial" w:hAnsi="Arial" w:cs="Arial"/>
                <w:color w:val="FF0000"/>
              </w:rPr>
              <w:t>leading</w:t>
            </w:r>
            <w:proofErr w:type="spellEnd"/>
            <w:r w:rsidRPr="00FB4088">
              <w:rPr>
                <w:rFonts w:ascii="Arial" w:hAnsi="Arial" w:cs="Arial"/>
                <w:color w:val="FF0000"/>
              </w:rPr>
              <w:t xml:space="preserve"> to 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21"/>
              <w:rPr>
                <w:rFonts w:ascii="Arial" w:hAnsi="Arial" w:cs="Arial"/>
              </w:rPr>
            </w:pPr>
            <w:r w:rsidRPr="00FB4088">
              <w:rPr>
                <w:rFonts w:ascii="Arial" w:hAnsi="Arial" w:cs="Arial"/>
              </w:rPr>
              <w:t>JV5 P1/4.1/3</w:t>
            </w:r>
          </w:p>
          <w:p w:rsidR="00D54293" w:rsidRPr="00FB4088" w:rsidRDefault="00D54293" w:rsidP="00D54293">
            <w:pPr>
              <w:widowControl w:val="0"/>
              <w:autoSpaceDE w:val="0"/>
              <w:autoSpaceDN w:val="0"/>
              <w:adjustRightInd w:val="0"/>
              <w:spacing w:after="0" w:line="252" w:lineRule="exact"/>
              <w:ind w:left="99"/>
              <w:rPr>
                <w:rFonts w:ascii="Arial" w:hAnsi="Arial" w:cs="Arial"/>
                <w:color w:val="FF0000"/>
              </w:rPr>
            </w:pPr>
          </w:p>
          <w:p w:rsidR="00D54293" w:rsidRPr="00FB4088" w:rsidRDefault="00D54293" w:rsidP="00D54293">
            <w:pPr>
              <w:widowControl w:val="0"/>
              <w:autoSpaceDE w:val="0"/>
              <w:autoSpaceDN w:val="0"/>
              <w:adjustRightInd w:val="0"/>
              <w:spacing w:after="0" w:line="252"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3.</w:t>
            </w:r>
            <w:r w:rsidRPr="00161CCC">
              <w:rPr>
                <w:rFonts w:ascii="Arial" w:hAnsi="Arial" w:cs="Arial"/>
              </w:rPr>
              <w:tab/>
              <w:t>Razširjene projektne osnove kategorije B morajo predvideti in pokrivati dogodke, pri katerih so presežene zmožnosti elektrarne za preprečitev poškodbe goriva, ali pa je do težke nesreče privedla odpoved določenih preventivnih ukrepov (odpoved sistemov, človeške akcije ipd.).</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3.</w:t>
            </w:r>
            <w:r w:rsidRPr="002444C4">
              <w:rPr>
                <w:rFonts w:ascii="Arial" w:hAnsi="Arial" w:cs="Arial"/>
              </w:rPr>
              <w:tab/>
            </w:r>
            <w:proofErr w:type="spellStart"/>
            <w:r w:rsidRPr="002444C4">
              <w:rPr>
                <w:rFonts w:ascii="Arial" w:hAnsi="Arial" w:cs="Arial"/>
              </w:rPr>
              <w:t>The</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category</w:t>
            </w:r>
            <w:proofErr w:type="spellEnd"/>
            <w:r w:rsidRPr="002444C4">
              <w:rPr>
                <w:rFonts w:ascii="Arial" w:hAnsi="Arial" w:cs="Arial"/>
              </w:rPr>
              <w:t xml:space="preserve"> B </w:t>
            </w:r>
            <w:proofErr w:type="spellStart"/>
            <w:r w:rsidRPr="002444C4">
              <w:rPr>
                <w:rFonts w:ascii="Arial" w:hAnsi="Arial" w:cs="Arial"/>
              </w:rPr>
              <w:t>events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postulated</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justified</w:t>
            </w:r>
            <w:proofErr w:type="spellEnd"/>
            <w:r w:rsidRPr="002444C4">
              <w:rPr>
                <w:rFonts w:ascii="Arial" w:hAnsi="Arial" w:cs="Arial"/>
              </w:rPr>
              <w:t xml:space="preserve"> to </w:t>
            </w:r>
            <w:proofErr w:type="spellStart"/>
            <w:r w:rsidRPr="002444C4">
              <w:rPr>
                <w:rFonts w:ascii="Arial" w:hAnsi="Arial" w:cs="Arial"/>
              </w:rPr>
              <w:t>cover</w:t>
            </w:r>
            <w:proofErr w:type="spellEnd"/>
            <w:r w:rsidRPr="002444C4">
              <w:rPr>
                <w:rFonts w:ascii="Arial" w:hAnsi="Arial" w:cs="Arial"/>
              </w:rPr>
              <w:t xml:space="preserve"> </w:t>
            </w:r>
            <w:proofErr w:type="spellStart"/>
            <w:r w:rsidRPr="002444C4">
              <w:rPr>
                <w:rFonts w:ascii="Arial" w:hAnsi="Arial" w:cs="Arial"/>
              </w:rPr>
              <w:t>situations</w:t>
            </w:r>
            <w:proofErr w:type="spellEnd"/>
            <w:r w:rsidRPr="002444C4">
              <w:rPr>
                <w:rFonts w:ascii="Arial" w:hAnsi="Arial" w:cs="Arial"/>
              </w:rPr>
              <w:t xml:space="preserve">, </w:t>
            </w:r>
            <w:proofErr w:type="spellStart"/>
            <w:r w:rsidRPr="002444C4">
              <w:rPr>
                <w:rFonts w:ascii="Arial" w:hAnsi="Arial" w:cs="Arial"/>
              </w:rPr>
              <w:t>where</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capability</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plant</w:t>
            </w:r>
            <w:proofErr w:type="spellEnd"/>
            <w:r w:rsidRPr="002444C4">
              <w:rPr>
                <w:rFonts w:ascii="Arial" w:hAnsi="Arial" w:cs="Arial"/>
              </w:rPr>
              <w:t xml:space="preserve"> to </w:t>
            </w:r>
            <w:proofErr w:type="spellStart"/>
            <w:r w:rsidRPr="002444C4">
              <w:rPr>
                <w:rFonts w:ascii="Arial" w:hAnsi="Arial" w:cs="Arial"/>
              </w:rPr>
              <w:t>prevent</w:t>
            </w:r>
            <w:proofErr w:type="spellEnd"/>
            <w:r w:rsidRPr="002444C4">
              <w:rPr>
                <w:rFonts w:ascii="Arial" w:hAnsi="Arial" w:cs="Arial"/>
              </w:rPr>
              <w:t xml:space="preserve"> severe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is </w:t>
            </w:r>
            <w:proofErr w:type="spellStart"/>
            <w:r w:rsidRPr="002444C4">
              <w:rPr>
                <w:rFonts w:ascii="Arial" w:hAnsi="Arial" w:cs="Arial"/>
              </w:rPr>
              <w:t>exceeded</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where</w:t>
            </w:r>
            <w:proofErr w:type="spellEnd"/>
            <w:r w:rsidRPr="002444C4">
              <w:rPr>
                <w:rFonts w:ascii="Arial" w:hAnsi="Arial" w:cs="Arial"/>
              </w:rPr>
              <w:t xml:space="preserve"> </w:t>
            </w:r>
            <w:proofErr w:type="spellStart"/>
            <w:r w:rsidRPr="002444C4">
              <w:rPr>
                <w:rFonts w:ascii="Arial" w:hAnsi="Arial" w:cs="Arial"/>
              </w:rPr>
              <w:t>measures</w:t>
            </w:r>
            <w:proofErr w:type="spellEnd"/>
            <w:r w:rsidRPr="002444C4">
              <w:rPr>
                <w:rFonts w:ascii="Arial" w:hAnsi="Arial" w:cs="Arial"/>
              </w:rPr>
              <w:t xml:space="preserve"> </w:t>
            </w:r>
            <w:proofErr w:type="spellStart"/>
            <w:r w:rsidRPr="002444C4">
              <w:rPr>
                <w:rFonts w:ascii="Arial" w:hAnsi="Arial" w:cs="Arial"/>
              </w:rPr>
              <w:t>provided</w:t>
            </w:r>
            <w:proofErr w:type="spellEnd"/>
            <w:r w:rsidRPr="002444C4">
              <w:rPr>
                <w:rFonts w:ascii="Arial" w:hAnsi="Arial" w:cs="Arial"/>
              </w:rPr>
              <w:t xml:space="preserve"> are </w:t>
            </w:r>
            <w:proofErr w:type="spellStart"/>
            <w:r w:rsidRPr="002444C4">
              <w:rPr>
                <w:rFonts w:ascii="Arial" w:hAnsi="Arial" w:cs="Arial"/>
              </w:rPr>
              <w:t>assumed</w:t>
            </w:r>
            <w:proofErr w:type="spellEnd"/>
            <w:r w:rsidRPr="002444C4">
              <w:rPr>
                <w:rFonts w:ascii="Arial" w:hAnsi="Arial" w:cs="Arial"/>
              </w:rPr>
              <w:t xml:space="preserve"> not to </w:t>
            </w:r>
            <w:proofErr w:type="spellStart"/>
            <w:r w:rsidRPr="002444C4">
              <w:rPr>
                <w:rFonts w:ascii="Arial" w:hAnsi="Arial" w:cs="Arial"/>
              </w:rPr>
              <w:t>function</w:t>
            </w:r>
            <w:proofErr w:type="spellEnd"/>
            <w:r w:rsidRPr="002444C4">
              <w:rPr>
                <w:rFonts w:ascii="Arial" w:hAnsi="Arial" w:cs="Arial"/>
              </w:rPr>
              <w:t xml:space="preserve"> as </w:t>
            </w:r>
            <w:proofErr w:type="spellStart"/>
            <w:r w:rsidRPr="002444C4">
              <w:rPr>
                <w:rFonts w:ascii="Arial" w:hAnsi="Arial" w:cs="Arial"/>
              </w:rPr>
              <w:t>intended</w:t>
            </w:r>
            <w:proofErr w:type="spellEnd"/>
            <w:r w:rsidRPr="002444C4">
              <w:rPr>
                <w:rFonts w:ascii="Arial" w:hAnsi="Arial" w:cs="Arial"/>
              </w:rPr>
              <w:t xml:space="preserve">, </w:t>
            </w:r>
            <w:proofErr w:type="spellStart"/>
            <w:r w:rsidRPr="002444C4">
              <w:rPr>
                <w:rFonts w:ascii="Arial" w:hAnsi="Arial" w:cs="Arial"/>
              </w:rPr>
              <w:t>leading</w:t>
            </w:r>
            <w:proofErr w:type="spellEnd"/>
            <w:r w:rsidRPr="002444C4">
              <w:rPr>
                <w:rFonts w:ascii="Arial" w:hAnsi="Arial" w:cs="Arial"/>
              </w:rPr>
              <w:t xml:space="preserve"> to severe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w:t>
            </w:r>
            <w:proofErr w:type="spellStart"/>
            <w:r w:rsidRPr="002444C4">
              <w:rPr>
                <w:rFonts w:ascii="Arial" w:hAnsi="Arial" w:cs="Arial"/>
              </w:rPr>
              <w:t>e.g</w:t>
            </w:r>
            <w:proofErr w:type="spellEnd"/>
            <w:r w:rsidRPr="002444C4">
              <w:rPr>
                <w:rFonts w:ascii="Arial" w:hAnsi="Arial" w:cs="Arial"/>
              </w:rPr>
              <w:t xml:space="preserve">. </w:t>
            </w:r>
            <w:proofErr w:type="spellStart"/>
            <w:r w:rsidRPr="002444C4">
              <w:rPr>
                <w:rFonts w:ascii="Arial" w:hAnsi="Arial" w:cs="Arial"/>
              </w:rPr>
              <w:t>system</w:t>
            </w:r>
            <w:proofErr w:type="spellEnd"/>
            <w:r w:rsidRPr="002444C4">
              <w:rPr>
                <w:rFonts w:ascii="Arial" w:hAnsi="Arial" w:cs="Arial"/>
              </w:rPr>
              <w:t xml:space="preserve"> </w:t>
            </w:r>
            <w:proofErr w:type="spellStart"/>
            <w:r w:rsidRPr="002444C4">
              <w:rPr>
                <w:rFonts w:ascii="Arial" w:hAnsi="Arial" w:cs="Arial"/>
              </w:rPr>
              <w:t>failures</w:t>
            </w:r>
            <w:proofErr w:type="spellEnd"/>
            <w:r w:rsidRPr="002444C4">
              <w:rPr>
                <w:rFonts w:ascii="Arial" w:hAnsi="Arial" w:cs="Arial"/>
              </w:rPr>
              <w:t xml:space="preserve">, man </w:t>
            </w:r>
            <w:proofErr w:type="spellStart"/>
            <w:r w:rsidRPr="002444C4">
              <w:rPr>
                <w:rFonts w:ascii="Arial" w:hAnsi="Arial" w:cs="Arial"/>
              </w:rPr>
              <w:t>induced</w:t>
            </w:r>
            <w:proofErr w:type="spellEnd"/>
            <w:r w:rsidRPr="002444C4">
              <w:rPr>
                <w:rFonts w:ascii="Arial" w:hAnsi="Arial" w:cs="Arial"/>
              </w:rPr>
              <w:t xml:space="preserve"> </w:t>
            </w:r>
            <w:proofErr w:type="spellStart"/>
            <w:r w:rsidRPr="002444C4">
              <w:rPr>
                <w:rFonts w:ascii="Arial" w:hAnsi="Arial" w:cs="Arial"/>
              </w:rPr>
              <w:t>events</w:t>
            </w:r>
            <w:proofErr w:type="spellEnd"/>
            <w:r w:rsidRPr="002444C4">
              <w:rPr>
                <w:rFonts w:ascii="Arial" w:hAnsi="Arial" w:cs="Arial"/>
              </w:rPr>
              <w:t xml:space="preserve">, </w:t>
            </w:r>
            <w:proofErr w:type="spellStart"/>
            <w:r w:rsidRPr="002444C4">
              <w:rPr>
                <w:rFonts w:ascii="Arial" w:hAnsi="Arial" w:cs="Arial"/>
              </w:rPr>
              <w:t>etc</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F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DEC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w:t>
            </w:r>
          </w:p>
          <w:p w:rsidR="00D54293" w:rsidRPr="00FB4088" w:rsidRDefault="00D54293" w:rsidP="00D54293">
            <w:pPr>
              <w:widowControl w:val="0"/>
              <w:tabs>
                <w:tab w:val="left" w:pos="549"/>
              </w:tabs>
              <w:autoSpaceDE w:val="0"/>
              <w:autoSpaceDN w:val="0"/>
              <w:adjustRightInd w:val="0"/>
              <w:spacing w:after="0" w:line="252" w:lineRule="exact"/>
              <w:ind w:left="549" w:hanging="440"/>
              <w:rPr>
                <w:rFonts w:ascii="Arial" w:hAnsi="Arial" w:cs="Arial"/>
                <w:color w:val="FF0000"/>
              </w:rPr>
            </w:pPr>
            <w:r w:rsidRPr="00FB4088">
              <w:rPr>
                <w:rFonts w:ascii="Arial" w:hAnsi="Arial" w:cs="Arial"/>
                <w:color w:val="FF0000"/>
              </w:rPr>
              <w:t xml:space="preserve">(a) </w:t>
            </w:r>
            <w:r w:rsidRPr="00FB4088">
              <w:rPr>
                <w:rFonts w:ascii="Arial" w:hAnsi="Arial" w:cs="Arial"/>
                <w:color w:val="FF0000"/>
              </w:rPr>
              <w:tab/>
            </w:r>
            <w:proofErr w:type="spellStart"/>
            <w:r w:rsidRPr="00FB4088">
              <w:rPr>
                <w:rFonts w:ascii="Arial" w:hAnsi="Arial" w:cs="Arial"/>
                <w:color w:val="FF0000"/>
              </w:rPr>
              <w:t>rely</w:t>
            </w:r>
            <w:proofErr w:type="spellEnd"/>
            <w:r w:rsidRPr="00FB4088">
              <w:rPr>
                <w:rFonts w:ascii="Arial" w:hAnsi="Arial" w:cs="Arial"/>
                <w:color w:val="FF0000"/>
              </w:rPr>
              <w:t xml:space="preserve"> on </w:t>
            </w:r>
            <w:proofErr w:type="spellStart"/>
            <w:r w:rsidRPr="00FB4088">
              <w:rPr>
                <w:rFonts w:ascii="Arial" w:hAnsi="Arial" w:cs="Arial"/>
                <w:color w:val="FF0000"/>
              </w:rPr>
              <w:t>methods</w:t>
            </w:r>
            <w:proofErr w:type="spellEnd"/>
            <w:r w:rsidRPr="00FB4088">
              <w:rPr>
                <w:rFonts w:ascii="Arial" w:hAnsi="Arial" w:cs="Arial"/>
                <w:color w:val="FF0000"/>
              </w:rPr>
              <w:t xml:space="preserve">, </w:t>
            </w:r>
            <w:proofErr w:type="spellStart"/>
            <w:r w:rsidRPr="00FB4088">
              <w:rPr>
                <w:rFonts w:ascii="Arial" w:hAnsi="Arial" w:cs="Arial"/>
                <w:color w:val="FF0000"/>
              </w:rPr>
              <w:t>assumptions</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arguments</w:t>
            </w:r>
            <w:proofErr w:type="spellEnd"/>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are justified</w:t>
            </w:r>
            <w:r w:rsidRPr="00FB4088">
              <w:rPr>
                <w:rFonts w:ascii="Arial" w:hAnsi="Arial" w:cs="Arial"/>
                <w:color w:val="FF0000"/>
                <w:vertAlign w:val="superscript"/>
              </w:rPr>
              <w:t>43</w:t>
            </w:r>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should</w:t>
            </w:r>
            <w:proofErr w:type="spellEnd"/>
            <w:r w:rsidRPr="00FB4088">
              <w:rPr>
                <w:rFonts w:ascii="Arial" w:hAnsi="Arial" w:cs="Arial"/>
                <w:color w:val="FF0000"/>
              </w:rPr>
              <w:t xml:space="preserve"> not be </w:t>
            </w:r>
            <w:proofErr w:type="spellStart"/>
            <w:r w:rsidRPr="00FB4088">
              <w:rPr>
                <w:rFonts w:ascii="Arial" w:hAnsi="Arial" w:cs="Arial"/>
                <w:color w:val="FF0000"/>
              </w:rPr>
              <w:t>unduly</w:t>
            </w:r>
            <w:proofErr w:type="spellEnd"/>
            <w:r w:rsidRPr="00FB4088">
              <w:rPr>
                <w:rFonts w:ascii="Arial" w:hAnsi="Arial" w:cs="Arial"/>
                <w:color w:val="FF0000"/>
              </w:rPr>
              <w:t xml:space="preserve"> </w:t>
            </w:r>
            <w:proofErr w:type="spellStart"/>
            <w:r w:rsidRPr="00FB4088">
              <w:rPr>
                <w:rFonts w:ascii="Arial" w:hAnsi="Arial" w:cs="Arial"/>
                <w:color w:val="FF0000"/>
              </w:rPr>
              <w:t>conservative</w:t>
            </w:r>
            <w:proofErr w:type="spellEnd"/>
            <w:r w:rsidRPr="00FB4088">
              <w:rPr>
                <w:rFonts w:ascii="Arial" w:hAnsi="Arial" w:cs="Arial"/>
                <w:color w:val="FF0000"/>
              </w:rPr>
              <w:t xml:space="preserve">; </w:t>
            </w:r>
          </w:p>
          <w:p w:rsidR="00D54293" w:rsidRPr="00FB4088" w:rsidRDefault="00D54293" w:rsidP="00D54293">
            <w:pPr>
              <w:widowControl w:val="0"/>
              <w:tabs>
                <w:tab w:val="left" w:pos="549"/>
              </w:tabs>
              <w:autoSpaceDE w:val="0"/>
              <w:autoSpaceDN w:val="0"/>
              <w:adjustRightInd w:val="0"/>
              <w:spacing w:after="0" w:line="252" w:lineRule="exact"/>
              <w:ind w:left="549" w:hanging="440"/>
              <w:rPr>
                <w:rFonts w:ascii="Arial" w:hAnsi="Arial" w:cs="Arial"/>
                <w:color w:val="FF0000"/>
              </w:rPr>
            </w:pPr>
            <w:r w:rsidRPr="00FB4088">
              <w:rPr>
                <w:rFonts w:ascii="Arial" w:hAnsi="Arial" w:cs="Arial"/>
                <w:color w:val="FF0000"/>
              </w:rPr>
              <w:t xml:space="preserve">(b) </w:t>
            </w:r>
            <w:r w:rsidRPr="00FB4088">
              <w:rPr>
                <w:rFonts w:ascii="Arial" w:hAnsi="Arial" w:cs="Arial"/>
                <w:color w:val="FF0000"/>
              </w:rPr>
              <w:tab/>
              <w:t xml:space="preserve">be </w:t>
            </w:r>
            <w:proofErr w:type="spellStart"/>
            <w:r w:rsidRPr="00FB4088">
              <w:rPr>
                <w:rFonts w:ascii="Arial" w:hAnsi="Arial" w:cs="Arial"/>
                <w:color w:val="FF0000"/>
              </w:rPr>
              <w:t>auditable</w:t>
            </w:r>
            <w:proofErr w:type="spellEnd"/>
            <w:r w:rsidRPr="00FB4088">
              <w:rPr>
                <w:rFonts w:ascii="Arial" w:hAnsi="Arial" w:cs="Arial"/>
                <w:color w:val="FF0000"/>
              </w:rPr>
              <w:t xml:space="preserve">, </w:t>
            </w:r>
            <w:proofErr w:type="spellStart"/>
            <w:r w:rsidRPr="00FB4088">
              <w:rPr>
                <w:rFonts w:ascii="Arial" w:hAnsi="Arial" w:cs="Arial"/>
                <w:color w:val="FF0000"/>
              </w:rPr>
              <w:t>paying</w:t>
            </w:r>
            <w:proofErr w:type="spellEnd"/>
            <w:r w:rsidRPr="00FB4088">
              <w:rPr>
                <w:rFonts w:ascii="Arial" w:hAnsi="Arial" w:cs="Arial"/>
                <w:color w:val="FF0000"/>
              </w:rPr>
              <w:t xml:space="preserve"> </w:t>
            </w:r>
            <w:proofErr w:type="spellStart"/>
            <w:r w:rsidRPr="00FB4088">
              <w:rPr>
                <w:rFonts w:ascii="Arial" w:hAnsi="Arial" w:cs="Arial"/>
                <w:color w:val="FF0000"/>
              </w:rPr>
              <w:t>particular</w:t>
            </w:r>
            <w:proofErr w:type="spellEnd"/>
            <w:r w:rsidRPr="00FB4088">
              <w:rPr>
                <w:rFonts w:ascii="Arial" w:hAnsi="Arial" w:cs="Arial"/>
                <w:color w:val="FF0000"/>
              </w:rPr>
              <w:t xml:space="preserve"> </w:t>
            </w:r>
            <w:proofErr w:type="spellStart"/>
            <w:r w:rsidRPr="00FB4088">
              <w:rPr>
                <w:rFonts w:ascii="Arial" w:hAnsi="Arial" w:cs="Arial"/>
                <w:color w:val="FF0000"/>
              </w:rPr>
              <w:t>attention</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expert</w:t>
            </w:r>
            <w:proofErr w:type="spellEnd"/>
            <w:r w:rsidRPr="00FB4088">
              <w:rPr>
                <w:rFonts w:ascii="Arial" w:hAnsi="Arial" w:cs="Arial"/>
                <w:color w:val="FF0000"/>
              </w:rPr>
              <w:t xml:space="preserve"> </w:t>
            </w:r>
            <w:proofErr w:type="spellStart"/>
            <w:r w:rsidRPr="00FB4088">
              <w:rPr>
                <w:rFonts w:ascii="Arial" w:hAnsi="Arial" w:cs="Arial"/>
                <w:color w:val="FF0000"/>
              </w:rPr>
              <w:t>opinion</w:t>
            </w:r>
            <w:proofErr w:type="spellEnd"/>
            <w:r w:rsidRPr="00FB4088">
              <w:rPr>
                <w:rFonts w:ascii="Arial" w:hAnsi="Arial" w:cs="Arial"/>
                <w:color w:val="FF0000"/>
              </w:rPr>
              <w:t xml:space="preserve"> is </w:t>
            </w:r>
            <w:proofErr w:type="spellStart"/>
            <w:r w:rsidRPr="00FB4088">
              <w:rPr>
                <w:rFonts w:ascii="Arial" w:hAnsi="Arial" w:cs="Arial"/>
                <w:color w:val="FF0000"/>
              </w:rPr>
              <w:t>utilized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take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uncertainties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their</w:t>
            </w:r>
            <w:proofErr w:type="spellEnd"/>
            <w:r w:rsidRPr="00FB4088">
              <w:rPr>
                <w:rFonts w:ascii="Arial" w:hAnsi="Arial" w:cs="Arial"/>
                <w:color w:val="FF0000"/>
              </w:rPr>
              <w:t xml:space="preserve"> </w:t>
            </w:r>
            <w:proofErr w:type="spellStart"/>
            <w:r w:rsidRPr="00FB4088">
              <w:rPr>
                <w:rFonts w:ascii="Arial" w:hAnsi="Arial" w:cs="Arial"/>
                <w:color w:val="FF0000"/>
              </w:rPr>
              <w:t>impact</w:t>
            </w:r>
            <w:proofErr w:type="spellEnd"/>
            <w:r w:rsidRPr="00FB4088">
              <w:rPr>
                <w:rFonts w:ascii="Arial" w:hAnsi="Arial" w:cs="Arial"/>
                <w:color w:val="FF0000"/>
              </w:rPr>
              <w:t xml:space="preserve">; </w:t>
            </w:r>
          </w:p>
          <w:p w:rsidR="00D54293" w:rsidRPr="00FB4088" w:rsidRDefault="00D54293" w:rsidP="00D54293">
            <w:pPr>
              <w:widowControl w:val="0"/>
              <w:tabs>
                <w:tab w:val="left" w:pos="549"/>
              </w:tabs>
              <w:autoSpaceDE w:val="0"/>
              <w:autoSpaceDN w:val="0"/>
              <w:adjustRightInd w:val="0"/>
              <w:spacing w:after="0" w:line="252" w:lineRule="exact"/>
              <w:ind w:left="549" w:hanging="440"/>
              <w:rPr>
                <w:rFonts w:ascii="Arial" w:hAnsi="Arial" w:cs="Arial"/>
                <w:color w:val="FF0000"/>
              </w:rPr>
            </w:pPr>
            <w:r w:rsidRPr="00FB4088">
              <w:rPr>
                <w:rFonts w:ascii="Arial" w:hAnsi="Arial" w:cs="Arial"/>
                <w:color w:val="FF0000"/>
              </w:rPr>
              <w:t xml:space="preserve">(c) </w:t>
            </w:r>
            <w:r w:rsidRPr="00FB4088">
              <w:rPr>
                <w:rFonts w:ascii="Arial" w:hAnsi="Arial" w:cs="Arial"/>
                <w:color w:val="FF0000"/>
              </w:rPr>
              <w:tab/>
            </w:r>
            <w:proofErr w:type="spellStart"/>
            <w:r w:rsidRPr="00FB4088">
              <w:rPr>
                <w:rFonts w:ascii="Arial" w:hAnsi="Arial" w:cs="Arial"/>
                <w:color w:val="FF0000"/>
              </w:rPr>
              <w:t>identify</w:t>
            </w:r>
            <w:proofErr w:type="spellEnd"/>
            <w:r w:rsidRPr="00FB4088">
              <w:rPr>
                <w:rFonts w:ascii="Arial" w:hAnsi="Arial" w:cs="Arial"/>
                <w:color w:val="FF0000"/>
              </w:rPr>
              <w:t xml:space="preserve">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roofErr w:type="spellStart"/>
            <w:r w:rsidRPr="00FB4088">
              <w:rPr>
                <w:rFonts w:ascii="Arial" w:hAnsi="Arial" w:cs="Arial"/>
                <w:color w:val="FF0000"/>
              </w:rPr>
              <w:t>provisions</w:t>
            </w:r>
            <w:proofErr w:type="spellEnd"/>
            <w:r w:rsidRPr="00FB4088">
              <w:rPr>
                <w:rFonts w:ascii="Arial" w:hAnsi="Arial" w:cs="Arial"/>
                <w:color w:val="FF0000"/>
              </w:rPr>
              <w:t xml:space="preserve"> to </w:t>
            </w:r>
            <w:proofErr w:type="spellStart"/>
            <w:r w:rsidRPr="00FB4088">
              <w:rPr>
                <w:rFonts w:ascii="Arial" w:hAnsi="Arial" w:cs="Arial"/>
                <w:color w:val="FF0000"/>
              </w:rPr>
              <w:t>prevent</w:t>
            </w:r>
            <w:proofErr w:type="spellEnd"/>
            <w:r w:rsidRPr="00FB4088">
              <w:rPr>
                <w:rFonts w:ascii="Arial" w:hAnsi="Arial" w:cs="Arial"/>
                <w:color w:val="FF0000"/>
              </w:rPr>
              <w:t xml:space="preserve"> 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(DEC A)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mitigate</w:t>
            </w:r>
            <w:proofErr w:type="spellEnd"/>
            <w:r w:rsidRPr="00FB4088">
              <w:rPr>
                <w:rFonts w:ascii="Arial" w:hAnsi="Arial" w:cs="Arial"/>
                <w:color w:val="FF0000"/>
              </w:rPr>
              <w:t xml:space="preserve"> severe </w:t>
            </w:r>
            <w:proofErr w:type="spellStart"/>
            <w:r w:rsidRPr="00FB4088">
              <w:rPr>
                <w:rFonts w:ascii="Arial" w:hAnsi="Arial" w:cs="Arial"/>
                <w:color w:val="FF0000"/>
              </w:rPr>
              <w:t>accidents</w:t>
            </w:r>
            <w:proofErr w:type="spellEnd"/>
            <w:r w:rsidRPr="00FB4088">
              <w:rPr>
                <w:rFonts w:ascii="Arial" w:hAnsi="Arial" w:cs="Arial"/>
                <w:color w:val="FF0000"/>
              </w:rPr>
              <w:t xml:space="preserve"> (DEC B); </w:t>
            </w:r>
          </w:p>
          <w:p w:rsidR="00D54293" w:rsidRPr="00FB4088" w:rsidRDefault="00D54293" w:rsidP="00D54293">
            <w:pPr>
              <w:widowControl w:val="0"/>
              <w:tabs>
                <w:tab w:val="left" w:pos="549"/>
              </w:tabs>
              <w:autoSpaceDE w:val="0"/>
              <w:autoSpaceDN w:val="0"/>
              <w:adjustRightInd w:val="0"/>
              <w:spacing w:after="0" w:line="252" w:lineRule="exact"/>
              <w:ind w:left="549" w:hanging="440"/>
              <w:rPr>
                <w:rFonts w:ascii="Arial" w:hAnsi="Arial" w:cs="Arial"/>
                <w:color w:val="FF0000"/>
              </w:rPr>
            </w:pPr>
            <w:r w:rsidRPr="00FB4088">
              <w:rPr>
                <w:rFonts w:ascii="Arial" w:hAnsi="Arial" w:cs="Arial"/>
                <w:color w:val="FF0000"/>
              </w:rPr>
              <w:t xml:space="preserve">(d) </w:t>
            </w:r>
            <w:r w:rsidRPr="00FB4088">
              <w:rPr>
                <w:rFonts w:ascii="Arial" w:hAnsi="Arial" w:cs="Arial"/>
                <w:color w:val="FF0000"/>
              </w:rPr>
              <w:tab/>
            </w:r>
            <w:proofErr w:type="spellStart"/>
            <w:r w:rsidRPr="00FB4088">
              <w:rPr>
                <w:rFonts w:ascii="Arial" w:hAnsi="Arial" w:cs="Arial"/>
                <w:color w:val="FF0000"/>
              </w:rPr>
              <w:t>evaluate</w:t>
            </w:r>
            <w:proofErr w:type="spellEnd"/>
            <w:r w:rsidRPr="00FB4088">
              <w:rPr>
                <w:rFonts w:ascii="Arial" w:hAnsi="Arial" w:cs="Arial"/>
                <w:color w:val="FF0000"/>
              </w:rPr>
              <w:t xml:space="preserve"> </w:t>
            </w:r>
            <w:proofErr w:type="spellStart"/>
            <w:r w:rsidRPr="00FB4088">
              <w:rPr>
                <w:rFonts w:ascii="Arial" w:hAnsi="Arial" w:cs="Arial"/>
                <w:color w:val="FF0000"/>
              </w:rPr>
              <w:t>potential</w:t>
            </w:r>
            <w:proofErr w:type="spellEnd"/>
            <w:r w:rsidRPr="00FB4088">
              <w:rPr>
                <w:rFonts w:ascii="Arial" w:hAnsi="Arial" w:cs="Arial"/>
                <w:color w:val="FF0000"/>
              </w:rPr>
              <w:t xml:space="preserve"> on-site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off</w:t>
            </w:r>
            <w:proofErr w:type="spellEnd"/>
            <w:r w:rsidRPr="00FB4088">
              <w:rPr>
                <w:rFonts w:ascii="Arial" w:hAnsi="Arial" w:cs="Arial"/>
                <w:color w:val="FF0000"/>
              </w:rPr>
              <w:t xml:space="preserve">-site </w:t>
            </w:r>
            <w:proofErr w:type="spellStart"/>
            <w:r w:rsidRPr="00FB4088">
              <w:rPr>
                <w:rFonts w:ascii="Arial" w:hAnsi="Arial" w:cs="Arial"/>
                <w:color w:val="FF0000"/>
              </w:rPr>
              <w:t>radiological</w:t>
            </w:r>
            <w:proofErr w:type="spellEnd"/>
            <w:r w:rsidRPr="00FB4088">
              <w:rPr>
                <w:rFonts w:ascii="Arial" w:hAnsi="Arial" w:cs="Arial"/>
                <w:color w:val="FF0000"/>
              </w:rPr>
              <w:t xml:space="preserve">      </w:t>
            </w:r>
            <w:proofErr w:type="spellStart"/>
            <w:r w:rsidRPr="00FB4088">
              <w:rPr>
                <w:rFonts w:ascii="Arial" w:hAnsi="Arial" w:cs="Arial"/>
                <w:color w:val="FF0000"/>
              </w:rPr>
              <w:t>consequences</w:t>
            </w:r>
            <w:proofErr w:type="spellEnd"/>
            <w:r w:rsidRPr="00FB4088">
              <w:rPr>
                <w:rFonts w:ascii="Arial" w:hAnsi="Arial" w:cs="Arial"/>
                <w:color w:val="FF0000"/>
              </w:rPr>
              <w:t xml:space="preserve"> </w:t>
            </w:r>
            <w:proofErr w:type="spellStart"/>
            <w:r w:rsidRPr="00FB4088">
              <w:rPr>
                <w:rFonts w:ascii="Arial" w:hAnsi="Arial" w:cs="Arial"/>
                <w:color w:val="FF0000"/>
              </w:rPr>
              <w:t>resulting</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DEC (</w:t>
            </w:r>
            <w:proofErr w:type="spellStart"/>
            <w:r w:rsidRPr="00FB4088">
              <w:rPr>
                <w:rFonts w:ascii="Arial" w:hAnsi="Arial" w:cs="Arial"/>
                <w:color w:val="FF0000"/>
              </w:rPr>
              <w:t>given</w:t>
            </w:r>
            <w:proofErr w:type="spellEnd"/>
            <w:r w:rsidRPr="00FB4088">
              <w:rPr>
                <w:rFonts w:ascii="Arial" w:hAnsi="Arial" w:cs="Arial"/>
                <w:color w:val="FF0000"/>
              </w:rPr>
              <w:t xml:space="preserve"> </w:t>
            </w:r>
            <w:proofErr w:type="spellStart"/>
            <w:r w:rsidRPr="00FB4088">
              <w:rPr>
                <w:rFonts w:ascii="Arial" w:hAnsi="Arial" w:cs="Arial"/>
                <w:color w:val="FF0000"/>
              </w:rPr>
              <w:t>successful</w:t>
            </w:r>
            <w:proofErr w:type="spellEnd"/>
            <w:r w:rsidRPr="00FB4088">
              <w:rPr>
                <w:rFonts w:ascii="Arial" w:hAnsi="Arial" w:cs="Arial"/>
                <w:color w:val="FF0000"/>
              </w:rPr>
              <w:t xml:space="preserve"> </w:t>
            </w:r>
            <w:proofErr w:type="spellStart"/>
            <w:r w:rsidRPr="00FB4088">
              <w:rPr>
                <w:rFonts w:ascii="Arial" w:hAnsi="Arial" w:cs="Arial"/>
                <w:color w:val="FF0000"/>
              </w:rPr>
              <w:t>accident</w:t>
            </w:r>
            <w:proofErr w:type="spellEnd"/>
            <w:r w:rsidRPr="00FB4088">
              <w:rPr>
                <w:rFonts w:ascii="Arial" w:hAnsi="Arial" w:cs="Arial"/>
                <w:color w:val="FF0000"/>
              </w:rPr>
              <w:t xml:space="preserve"> management </w:t>
            </w:r>
            <w:proofErr w:type="spellStart"/>
            <w:r w:rsidRPr="00FB4088">
              <w:rPr>
                <w:rFonts w:ascii="Arial" w:hAnsi="Arial" w:cs="Arial"/>
                <w:color w:val="FF0000"/>
              </w:rPr>
              <w:t>measures</w:t>
            </w:r>
            <w:proofErr w:type="spellEnd"/>
            <w:r w:rsidRPr="00FB4088">
              <w:rPr>
                <w:rFonts w:ascii="Arial" w:hAnsi="Arial" w:cs="Arial"/>
                <w:color w:val="FF0000"/>
              </w:rPr>
              <w:t xml:space="preserve">); </w:t>
            </w:r>
          </w:p>
          <w:p w:rsidR="00D54293" w:rsidRPr="00FB4088" w:rsidRDefault="00D54293" w:rsidP="00D54293">
            <w:pPr>
              <w:widowControl w:val="0"/>
              <w:tabs>
                <w:tab w:val="left" w:pos="549"/>
              </w:tabs>
              <w:autoSpaceDE w:val="0"/>
              <w:autoSpaceDN w:val="0"/>
              <w:adjustRightInd w:val="0"/>
              <w:spacing w:after="0" w:line="252" w:lineRule="exact"/>
              <w:ind w:left="549" w:hanging="440"/>
              <w:rPr>
                <w:rFonts w:ascii="Arial" w:hAnsi="Arial" w:cs="Arial"/>
                <w:color w:val="FF0000"/>
              </w:rPr>
            </w:pPr>
            <w:r w:rsidRPr="00FB4088">
              <w:rPr>
                <w:rFonts w:ascii="Arial" w:hAnsi="Arial" w:cs="Arial"/>
                <w:color w:val="FF0000"/>
              </w:rPr>
              <w:t xml:space="preserve">(e) </w:t>
            </w:r>
            <w:r w:rsidRPr="00FB4088">
              <w:rPr>
                <w:rFonts w:ascii="Arial" w:hAnsi="Arial" w:cs="Arial"/>
                <w:color w:val="FF0000"/>
              </w:rPr>
              <w:tab/>
            </w:r>
            <w:proofErr w:type="spellStart"/>
            <w:r w:rsidRPr="00FB4088">
              <w:rPr>
                <w:rFonts w:ascii="Arial" w:hAnsi="Arial" w:cs="Arial"/>
                <w:color w:val="FF0000"/>
              </w:rPr>
              <w:t>consider</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layout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location</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capabilities</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xml:space="preserve"> </w:t>
            </w:r>
            <w:proofErr w:type="spellStart"/>
            <w:r w:rsidRPr="00FB4088">
              <w:rPr>
                <w:rFonts w:ascii="Arial" w:hAnsi="Arial" w:cs="Arial"/>
                <w:color w:val="FF0000"/>
              </w:rPr>
              <w:t>associated</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selected</w:t>
            </w:r>
            <w:proofErr w:type="spellEnd"/>
            <w:r w:rsidRPr="00FB4088">
              <w:rPr>
                <w:rFonts w:ascii="Arial" w:hAnsi="Arial" w:cs="Arial"/>
                <w:color w:val="FF0000"/>
              </w:rPr>
              <w:t xml:space="preserve"> </w:t>
            </w:r>
            <w:proofErr w:type="spellStart"/>
            <w:r w:rsidRPr="00FB4088">
              <w:rPr>
                <w:rFonts w:ascii="Arial" w:hAnsi="Arial" w:cs="Arial"/>
                <w:color w:val="FF0000"/>
              </w:rPr>
              <w:t>scenarios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feasibility</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foreseen</w:t>
            </w:r>
            <w:proofErr w:type="spellEnd"/>
            <w:r w:rsidRPr="00FB4088">
              <w:rPr>
                <w:rFonts w:ascii="Arial" w:hAnsi="Arial" w:cs="Arial"/>
                <w:color w:val="FF0000"/>
              </w:rPr>
              <w:t xml:space="preserve"> </w:t>
            </w:r>
            <w:proofErr w:type="spellStart"/>
            <w:r w:rsidRPr="00FB4088">
              <w:rPr>
                <w:rFonts w:ascii="Arial" w:hAnsi="Arial" w:cs="Arial"/>
                <w:color w:val="FF0000"/>
              </w:rPr>
              <w:t>accident</w:t>
            </w:r>
            <w:proofErr w:type="spellEnd"/>
            <w:r w:rsidRPr="00FB4088">
              <w:rPr>
                <w:rFonts w:ascii="Arial" w:hAnsi="Arial" w:cs="Arial"/>
                <w:color w:val="FF0000"/>
              </w:rPr>
              <w:t xml:space="preserve"> management </w:t>
            </w:r>
            <w:proofErr w:type="spellStart"/>
            <w:r w:rsidRPr="00FB4088">
              <w:rPr>
                <w:rFonts w:ascii="Arial" w:hAnsi="Arial" w:cs="Arial"/>
                <w:color w:val="FF0000"/>
              </w:rPr>
              <w:t>actions</w:t>
            </w:r>
            <w:proofErr w:type="spellEnd"/>
            <w:r w:rsidRPr="00FB4088">
              <w:rPr>
                <w:rFonts w:ascii="Arial" w:hAnsi="Arial" w:cs="Arial"/>
                <w:color w:val="FF0000"/>
              </w:rPr>
              <w:t xml:space="preserve">; </w:t>
            </w:r>
          </w:p>
          <w:p w:rsidR="00D54293" w:rsidRPr="00FB4088" w:rsidRDefault="00D54293" w:rsidP="00D54293">
            <w:pPr>
              <w:widowControl w:val="0"/>
              <w:tabs>
                <w:tab w:val="left" w:pos="549"/>
              </w:tabs>
              <w:autoSpaceDE w:val="0"/>
              <w:autoSpaceDN w:val="0"/>
              <w:adjustRightInd w:val="0"/>
              <w:spacing w:after="0" w:line="252" w:lineRule="exact"/>
              <w:ind w:left="549" w:hanging="440"/>
              <w:rPr>
                <w:rFonts w:ascii="Arial" w:hAnsi="Arial" w:cs="Arial"/>
                <w:color w:val="FF0000"/>
              </w:rPr>
            </w:pPr>
            <w:r w:rsidRPr="00FB4088">
              <w:rPr>
                <w:rFonts w:ascii="Arial" w:hAnsi="Arial" w:cs="Arial"/>
                <w:color w:val="FF0000"/>
              </w:rPr>
              <w:t xml:space="preserve">(f) </w:t>
            </w:r>
            <w:r w:rsidRPr="00FB4088">
              <w:rPr>
                <w:rFonts w:ascii="Arial" w:hAnsi="Arial" w:cs="Arial"/>
                <w:color w:val="FF0000"/>
              </w:rPr>
              <w:tab/>
            </w:r>
            <w:proofErr w:type="spellStart"/>
            <w:r w:rsidRPr="00FB4088">
              <w:rPr>
                <w:rFonts w:ascii="Arial" w:hAnsi="Arial" w:cs="Arial"/>
                <w:color w:val="FF0000"/>
              </w:rPr>
              <w:t>demonstrate</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applicable</w:t>
            </w:r>
            <w:proofErr w:type="spellEnd"/>
            <w:r w:rsidRPr="00FB4088">
              <w:rPr>
                <w:rFonts w:ascii="Arial" w:hAnsi="Arial" w:cs="Arial"/>
                <w:color w:val="FF0000"/>
              </w:rPr>
              <w:t xml:space="preserve">, </w:t>
            </w:r>
            <w:proofErr w:type="spellStart"/>
            <w:r w:rsidRPr="00FB4088">
              <w:rPr>
                <w:rFonts w:ascii="Arial" w:hAnsi="Arial" w:cs="Arial"/>
                <w:color w:val="FF0000"/>
              </w:rPr>
              <w:lastRenderedPageBreak/>
              <w:t>sufficient</w:t>
            </w:r>
            <w:proofErr w:type="spellEnd"/>
            <w:r w:rsidRPr="00FB4088">
              <w:rPr>
                <w:rFonts w:ascii="Arial" w:hAnsi="Arial" w:cs="Arial"/>
                <w:color w:val="FF0000"/>
              </w:rPr>
              <w:t xml:space="preserve"> </w:t>
            </w:r>
            <w:proofErr w:type="spellStart"/>
            <w:r w:rsidRPr="00FB4088">
              <w:rPr>
                <w:rFonts w:ascii="Arial" w:hAnsi="Arial" w:cs="Arial"/>
                <w:color w:val="FF0000"/>
              </w:rPr>
              <w:t>margins</w:t>
            </w:r>
            <w:proofErr w:type="spellEnd"/>
            <w:r w:rsidRPr="00FB4088">
              <w:rPr>
                <w:rFonts w:ascii="Arial" w:hAnsi="Arial" w:cs="Arial"/>
                <w:color w:val="FF0000"/>
              </w:rPr>
              <w:t xml:space="preserve"> to </w:t>
            </w:r>
            <w:proofErr w:type="spellStart"/>
            <w:r w:rsidRPr="00FB4088">
              <w:rPr>
                <w:rFonts w:ascii="Arial" w:hAnsi="Arial" w:cs="Arial"/>
                <w:color w:val="FF0000"/>
              </w:rPr>
              <w:t>avoid</w:t>
            </w:r>
            <w:proofErr w:type="spellEnd"/>
            <w:r w:rsidRPr="00FB4088">
              <w:rPr>
                <w:rFonts w:ascii="Arial" w:hAnsi="Arial" w:cs="Arial"/>
                <w:color w:val="FF0000"/>
              </w:rPr>
              <w:t xml:space="preserve"> “</w:t>
            </w:r>
            <w:proofErr w:type="spellStart"/>
            <w:r w:rsidRPr="00FB4088">
              <w:rPr>
                <w:rFonts w:ascii="Arial" w:hAnsi="Arial" w:cs="Arial"/>
                <w:color w:val="FF0000"/>
              </w:rPr>
              <w:t>cliff-edge</w:t>
            </w:r>
            <w:proofErr w:type="spellEnd"/>
            <w:r w:rsidRPr="00FB4088">
              <w:rPr>
                <w:rFonts w:ascii="Arial" w:hAnsi="Arial" w:cs="Arial"/>
                <w:color w:val="FF0000"/>
              </w:rPr>
              <w:t xml:space="preserve"> effects”</w:t>
            </w:r>
            <w:r w:rsidRPr="00FB4088">
              <w:rPr>
                <w:rFonts w:ascii="Arial" w:hAnsi="Arial" w:cs="Arial"/>
                <w:color w:val="FF0000"/>
                <w:vertAlign w:val="superscript"/>
              </w:rPr>
              <w:t>44</w:t>
            </w:r>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would</w:t>
            </w:r>
            <w:proofErr w:type="spellEnd"/>
            <w:r w:rsidRPr="00FB4088">
              <w:rPr>
                <w:rFonts w:ascii="Arial" w:hAnsi="Arial" w:cs="Arial"/>
                <w:color w:val="FF0000"/>
              </w:rPr>
              <w:t xml:space="preserve"> </w:t>
            </w:r>
            <w:proofErr w:type="spellStart"/>
            <w:r w:rsidRPr="00FB4088">
              <w:rPr>
                <w:rFonts w:ascii="Arial" w:hAnsi="Arial" w:cs="Arial"/>
                <w:color w:val="FF0000"/>
              </w:rPr>
              <w:t>result</w:t>
            </w:r>
            <w:proofErr w:type="spellEnd"/>
            <w:r w:rsidRPr="00FB4088">
              <w:rPr>
                <w:rFonts w:ascii="Arial" w:hAnsi="Arial" w:cs="Arial"/>
                <w:color w:val="FF0000"/>
              </w:rPr>
              <w:t xml:space="preserve"> in </w:t>
            </w:r>
            <w:proofErr w:type="spellStart"/>
            <w:r w:rsidRPr="00FB4088">
              <w:rPr>
                <w:rFonts w:ascii="Arial" w:hAnsi="Arial" w:cs="Arial"/>
                <w:color w:val="FF0000"/>
              </w:rPr>
              <w:t>unacceptable</w:t>
            </w:r>
            <w:proofErr w:type="spellEnd"/>
            <w:r w:rsidRPr="00FB4088">
              <w:rPr>
                <w:rFonts w:ascii="Arial" w:hAnsi="Arial" w:cs="Arial"/>
                <w:color w:val="FF0000"/>
              </w:rPr>
              <w:t xml:space="preserve"> </w:t>
            </w:r>
            <w:proofErr w:type="spellStart"/>
            <w:r w:rsidRPr="00FB4088">
              <w:rPr>
                <w:rFonts w:ascii="Arial" w:hAnsi="Arial" w:cs="Arial"/>
                <w:color w:val="FF0000"/>
              </w:rPr>
              <w:t>consequences</w:t>
            </w:r>
            <w:proofErr w:type="spellEnd"/>
            <w:r w:rsidRPr="00FB4088">
              <w:rPr>
                <w:rFonts w:ascii="Arial" w:hAnsi="Arial" w:cs="Arial"/>
                <w:color w:val="FF0000"/>
              </w:rPr>
              <w:t xml:space="preserve">, </w:t>
            </w:r>
            <w:proofErr w:type="spellStart"/>
            <w:r w:rsidRPr="00FB4088">
              <w:rPr>
                <w:rFonts w:ascii="Arial" w:hAnsi="Arial" w:cs="Arial"/>
                <w:color w:val="FF0000"/>
              </w:rPr>
              <w:t>i.e</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DEC-A 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DEC-B a large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early</w:t>
            </w:r>
            <w:proofErr w:type="spellEnd"/>
            <w:r w:rsidRPr="00FB4088">
              <w:rPr>
                <w:rFonts w:ascii="Arial" w:hAnsi="Arial" w:cs="Arial"/>
                <w:color w:val="FF0000"/>
              </w:rPr>
              <w:t xml:space="preserve"> </w:t>
            </w:r>
            <w:proofErr w:type="spellStart"/>
            <w:r w:rsidRPr="00FB4088">
              <w:rPr>
                <w:rFonts w:ascii="Arial" w:hAnsi="Arial" w:cs="Arial"/>
                <w:color w:val="FF0000"/>
              </w:rPr>
              <w:t>radioactive</w:t>
            </w:r>
            <w:proofErr w:type="spellEnd"/>
            <w:r w:rsidRPr="00FB4088">
              <w:rPr>
                <w:rFonts w:ascii="Arial" w:hAnsi="Arial" w:cs="Arial"/>
                <w:color w:val="FF0000"/>
              </w:rPr>
              <w:t xml:space="preserve"> </w:t>
            </w:r>
            <w:proofErr w:type="spellStart"/>
            <w:r w:rsidRPr="00FB4088">
              <w:rPr>
                <w:rFonts w:ascii="Arial" w:hAnsi="Arial" w:cs="Arial"/>
                <w:color w:val="FF0000"/>
              </w:rPr>
              <w:t>release</w:t>
            </w:r>
            <w:proofErr w:type="spellEnd"/>
            <w:r w:rsidRPr="00FB4088">
              <w:rPr>
                <w:rFonts w:ascii="Arial" w:hAnsi="Arial" w:cs="Arial"/>
                <w:color w:val="FF0000"/>
              </w:rPr>
              <w:t xml:space="preserve">. </w:t>
            </w:r>
          </w:p>
          <w:p w:rsidR="00D54293" w:rsidRPr="00FB4088" w:rsidRDefault="00D54293" w:rsidP="00D54293">
            <w:pPr>
              <w:widowControl w:val="0"/>
              <w:tabs>
                <w:tab w:val="left" w:pos="549"/>
              </w:tabs>
              <w:autoSpaceDE w:val="0"/>
              <w:autoSpaceDN w:val="0"/>
              <w:adjustRightInd w:val="0"/>
              <w:spacing w:after="0" w:line="252" w:lineRule="exact"/>
              <w:ind w:left="549" w:hanging="440"/>
              <w:rPr>
                <w:rFonts w:ascii="Arial" w:hAnsi="Arial" w:cs="Arial"/>
                <w:color w:val="FF0000"/>
              </w:rPr>
            </w:pPr>
            <w:r w:rsidRPr="00FB4088">
              <w:rPr>
                <w:rFonts w:ascii="Arial" w:hAnsi="Arial" w:cs="Arial"/>
                <w:color w:val="FF0000"/>
              </w:rPr>
              <w:t xml:space="preserve">(g) </w:t>
            </w:r>
            <w:r w:rsidRPr="00FB4088">
              <w:rPr>
                <w:rFonts w:ascii="Arial" w:hAnsi="Arial" w:cs="Arial"/>
                <w:color w:val="FF0000"/>
              </w:rPr>
              <w:tab/>
            </w:r>
            <w:proofErr w:type="spellStart"/>
            <w:r w:rsidRPr="00FB4088">
              <w:rPr>
                <w:rFonts w:ascii="Arial" w:hAnsi="Arial" w:cs="Arial"/>
                <w:color w:val="FF0000"/>
              </w:rPr>
              <w:t>reflect</w:t>
            </w:r>
            <w:proofErr w:type="spellEnd"/>
            <w:r w:rsidRPr="00FB4088">
              <w:rPr>
                <w:rFonts w:ascii="Arial" w:hAnsi="Arial" w:cs="Arial"/>
                <w:color w:val="FF0000"/>
              </w:rPr>
              <w:t xml:space="preserve"> </w:t>
            </w:r>
            <w:proofErr w:type="spellStart"/>
            <w:r w:rsidRPr="00FB4088">
              <w:rPr>
                <w:rFonts w:ascii="Arial" w:hAnsi="Arial" w:cs="Arial"/>
                <w:color w:val="FF0000"/>
              </w:rPr>
              <w:t>insights</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PSA </w:t>
            </w:r>
            <w:proofErr w:type="spellStart"/>
            <w:r w:rsidRPr="00FB4088">
              <w:rPr>
                <w:rFonts w:ascii="Arial" w:hAnsi="Arial" w:cs="Arial"/>
                <w:color w:val="FF0000"/>
              </w:rPr>
              <w:t>level</w:t>
            </w:r>
            <w:proofErr w:type="spellEnd"/>
            <w:r w:rsidRPr="00FB4088">
              <w:rPr>
                <w:rFonts w:ascii="Arial" w:hAnsi="Arial" w:cs="Arial"/>
                <w:color w:val="FF0000"/>
              </w:rPr>
              <w:t xml:space="preserve"> 1 </w:t>
            </w:r>
            <w:proofErr w:type="spellStart"/>
            <w:r w:rsidRPr="00FB4088">
              <w:rPr>
                <w:rFonts w:ascii="Arial" w:hAnsi="Arial" w:cs="Arial"/>
                <w:color w:val="FF0000"/>
              </w:rPr>
              <w:t>and</w:t>
            </w:r>
            <w:proofErr w:type="spellEnd"/>
            <w:r w:rsidRPr="00FB4088">
              <w:rPr>
                <w:rFonts w:ascii="Arial" w:hAnsi="Arial" w:cs="Arial"/>
                <w:color w:val="FF0000"/>
              </w:rPr>
              <w:t xml:space="preserve"> 2; </w:t>
            </w:r>
          </w:p>
          <w:p w:rsidR="00D54293" w:rsidRPr="00FB4088" w:rsidRDefault="00D54293" w:rsidP="00D54293">
            <w:pPr>
              <w:widowControl w:val="0"/>
              <w:tabs>
                <w:tab w:val="left" w:pos="549"/>
              </w:tabs>
              <w:autoSpaceDE w:val="0"/>
              <w:autoSpaceDN w:val="0"/>
              <w:adjustRightInd w:val="0"/>
              <w:spacing w:after="0" w:line="252" w:lineRule="exact"/>
              <w:ind w:left="549" w:hanging="440"/>
              <w:rPr>
                <w:rFonts w:ascii="Arial" w:hAnsi="Arial" w:cs="Arial"/>
                <w:color w:val="FF0000"/>
              </w:rPr>
            </w:pPr>
            <w:r w:rsidRPr="00FB4088">
              <w:rPr>
                <w:rFonts w:ascii="Arial" w:hAnsi="Arial" w:cs="Arial"/>
                <w:color w:val="FF0000"/>
              </w:rPr>
              <w:t xml:space="preserve">(h) </w:t>
            </w:r>
            <w:r w:rsidRPr="00FB4088">
              <w:rPr>
                <w:rFonts w:ascii="Arial" w:hAnsi="Arial" w:cs="Arial"/>
                <w:color w:val="FF0000"/>
              </w:rPr>
              <w:tab/>
              <w:t xml:space="preserve">take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severe </w:t>
            </w:r>
            <w:proofErr w:type="spellStart"/>
            <w:r w:rsidRPr="00FB4088">
              <w:rPr>
                <w:rFonts w:ascii="Arial" w:hAnsi="Arial" w:cs="Arial"/>
                <w:color w:val="FF0000"/>
              </w:rPr>
              <w:t>accident</w:t>
            </w:r>
            <w:proofErr w:type="spellEnd"/>
            <w:r w:rsidRPr="00FB4088">
              <w:rPr>
                <w:rFonts w:ascii="Arial" w:hAnsi="Arial" w:cs="Arial"/>
                <w:color w:val="FF0000"/>
              </w:rPr>
              <w:t xml:space="preserve"> </w:t>
            </w:r>
            <w:proofErr w:type="spellStart"/>
            <w:r w:rsidRPr="00FB4088">
              <w:rPr>
                <w:rFonts w:ascii="Arial" w:hAnsi="Arial" w:cs="Arial"/>
                <w:color w:val="FF0000"/>
              </w:rPr>
              <w:t>phenomena</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w:t>
            </w:r>
          </w:p>
          <w:p w:rsidR="00D54293" w:rsidRPr="00FB4088" w:rsidRDefault="00D54293" w:rsidP="00D54293">
            <w:pPr>
              <w:widowControl w:val="0"/>
              <w:tabs>
                <w:tab w:val="left" w:pos="549"/>
              </w:tabs>
              <w:autoSpaceDE w:val="0"/>
              <w:autoSpaceDN w:val="0"/>
              <w:adjustRightInd w:val="0"/>
              <w:spacing w:after="0" w:line="252" w:lineRule="exact"/>
              <w:ind w:left="549" w:hanging="440"/>
              <w:rPr>
                <w:rFonts w:ascii="Arial" w:hAnsi="Arial" w:cs="Arial"/>
                <w:color w:val="FF0000"/>
              </w:rPr>
            </w:pPr>
            <w:r w:rsidRPr="00FB4088">
              <w:rPr>
                <w:rFonts w:ascii="Arial" w:hAnsi="Arial" w:cs="Arial"/>
                <w:color w:val="FF0000"/>
              </w:rPr>
              <w:t xml:space="preserve">(i) </w:t>
            </w:r>
            <w:r w:rsidRPr="00FB4088">
              <w:rPr>
                <w:rFonts w:ascii="Arial" w:hAnsi="Arial" w:cs="Arial"/>
                <w:color w:val="FF0000"/>
              </w:rPr>
              <w:tab/>
            </w:r>
            <w:proofErr w:type="spellStart"/>
            <w:r w:rsidRPr="00FB4088">
              <w:rPr>
                <w:rFonts w:ascii="Arial" w:hAnsi="Arial" w:cs="Arial"/>
                <w:color w:val="FF0000"/>
              </w:rPr>
              <w:t>define</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end</w:t>
            </w:r>
            <w:proofErr w:type="spellEnd"/>
            <w:r w:rsidRPr="00FB4088">
              <w:rPr>
                <w:rFonts w:ascii="Arial" w:hAnsi="Arial" w:cs="Arial"/>
                <w:color w:val="FF0000"/>
              </w:rPr>
              <w:t xml:space="preserve"> </w:t>
            </w:r>
            <w:proofErr w:type="spellStart"/>
            <w:r w:rsidRPr="00FB4088">
              <w:rPr>
                <w:rFonts w:ascii="Arial" w:hAnsi="Arial" w:cs="Arial"/>
                <w:color w:val="FF0000"/>
              </w:rPr>
              <w:t>state</w:t>
            </w:r>
            <w:proofErr w:type="spellEnd"/>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w:t>
            </w:r>
            <w:proofErr w:type="spellStart"/>
            <w:r w:rsidRPr="00FB4088">
              <w:rPr>
                <w:rFonts w:ascii="Arial" w:hAnsi="Arial" w:cs="Arial"/>
                <w:color w:val="FF0000"/>
              </w:rPr>
              <w:t>should</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possible</w:t>
            </w:r>
            <w:proofErr w:type="spellEnd"/>
            <w:r w:rsidRPr="00FB4088">
              <w:rPr>
                <w:rFonts w:ascii="Arial" w:hAnsi="Arial" w:cs="Arial"/>
                <w:color w:val="FF0000"/>
              </w:rPr>
              <w:t xml:space="preserve"> be a </w:t>
            </w:r>
            <w:proofErr w:type="spellStart"/>
            <w:r w:rsidRPr="00FB4088">
              <w:rPr>
                <w:rFonts w:ascii="Arial" w:hAnsi="Arial" w:cs="Arial"/>
                <w:color w:val="FF0000"/>
              </w:rPr>
              <w:t>safe</w:t>
            </w:r>
            <w:proofErr w:type="spellEnd"/>
            <w:r w:rsidRPr="00FB4088">
              <w:rPr>
                <w:rFonts w:ascii="Arial" w:hAnsi="Arial" w:cs="Arial"/>
                <w:color w:val="FF0000"/>
              </w:rPr>
              <w:t xml:space="preserve"> </w:t>
            </w:r>
            <w:proofErr w:type="spellStart"/>
            <w:r w:rsidRPr="00FB4088">
              <w:rPr>
                <w:rFonts w:ascii="Arial" w:hAnsi="Arial" w:cs="Arial"/>
                <w:color w:val="FF0000"/>
              </w:rPr>
              <w:t>state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when</w:t>
            </w:r>
            <w:proofErr w:type="spellEnd"/>
            <w:r w:rsidRPr="00FB4088">
              <w:rPr>
                <w:rFonts w:ascii="Arial" w:hAnsi="Arial" w:cs="Arial"/>
                <w:color w:val="FF0000"/>
              </w:rPr>
              <w:t xml:space="preserve"> </w:t>
            </w:r>
            <w:proofErr w:type="spellStart"/>
            <w:r w:rsidRPr="00FB4088">
              <w:rPr>
                <w:rFonts w:ascii="Arial" w:hAnsi="Arial" w:cs="Arial"/>
                <w:color w:val="FF0000"/>
              </w:rPr>
              <w:t>applicable</w:t>
            </w:r>
            <w:proofErr w:type="spellEnd"/>
            <w:r w:rsidRPr="00FB4088">
              <w:rPr>
                <w:rFonts w:ascii="Arial" w:hAnsi="Arial" w:cs="Arial"/>
                <w:color w:val="FF0000"/>
              </w:rPr>
              <w:t xml:space="preserve">, </w:t>
            </w:r>
            <w:proofErr w:type="spellStart"/>
            <w:r w:rsidRPr="00FB4088">
              <w:rPr>
                <w:rFonts w:ascii="Arial" w:hAnsi="Arial" w:cs="Arial"/>
                <w:color w:val="FF0000"/>
              </w:rPr>
              <w:t>associated</w:t>
            </w:r>
            <w:proofErr w:type="spellEnd"/>
            <w:r w:rsidRPr="00FB4088">
              <w:rPr>
                <w:rFonts w:ascii="Arial" w:hAnsi="Arial" w:cs="Arial"/>
                <w:color w:val="FF0000"/>
              </w:rPr>
              <w:t xml:space="preserve"> </w:t>
            </w:r>
            <w:proofErr w:type="spellStart"/>
            <w:r w:rsidRPr="00FB4088">
              <w:rPr>
                <w:rFonts w:ascii="Arial" w:hAnsi="Arial" w:cs="Arial"/>
                <w:color w:val="FF0000"/>
              </w:rPr>
              <w:t>mission</w:t>
            </w:r>
            <w:proofErr w:type="spellEnd"/>
            <w:r w:rsidRPr="00FB4088">
              <w:rPr>
                <w:rFonts w:ascii="Arial" w:hAnsi="Arial" w:cs="Arial"/>
                <w:color w:val="FF0000"/>
              </w:rPr>
              <w:t xml:space="preserve"> </w:t>
            </w:r>
            <w:proofErr w:type="spellStart"/>
            <w:r w:rsidRPr="00FB4088">
              <w:rPr>
                <w:rFonts w:ascii="Arial" w:hAnsi="Arial" w:cs="Arial"/>
                <w:color w:val="FF0000"/>
              </w:rPr>
              <w:t>times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SSCs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240" w:after="0" w:line="252" w:lineRule="exact"/>
              <w:ind w:left="108"/>
              <w:rPr>
                <w:rFonts w:ascii="Arial" w:hAnsi="Arial" w:cs="Arial"/>
                <w:color w:val="FF0000"/>
                <w:sz w:val="18"/>
              </w:rPr>
            </w:pPr>
            <w:r w:rsidRPr="00FB4088">
              <w:rPr>
                <w:rFonts w:ascii="Arial" w:hAnsi="Arial" w:cs="Arial"/>
                <w:color w:val="FF0000"/>
                <w:sz w:val="18"/>
                <w:vertAlign w:val="superscript"/>
              </w:rPr>
              <w:t>43</w:t>
            </w:r>
            <w:r w:rsidRPr="00FB4088">
              <w:rPr>
                <w:rFonts w:ascii="Arial" w:hAnsi="Arial" w:cs="Arial"/>
                <w:color w:val="FF0000"/>
                <w:sz w:val="18"/>
              </w:rPr>
              <w:t xml:space="preserve"> </w:t>
            </w:r>
            <w:proofErr w:type="spellStart"/>
            <w:r w:rsidRPr="00FB4088">
              <w:rPr>
                <w:rFonts w:ascii="Arial" w:hAnsi="Arial" w:cs="Arial"/>
                <w:color w:val="FF0000"/>
                <w:sz w:val="18"/>
              </w:rPr>
              <w:t>These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methods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can</w:t>
            </w:r>
            <w:proofErr w:type="spellEnd"/>
            <w:r w:rsidRPr="00FB4088">
              <w:rPr>
                <w:rFonts w:ascii="Arial" w:hAnsi="Arial" w:cs="Arial"/>
                <w:color w:val="FF0000"/>
                <w:sz w:val="18"/>
              </w:rPr>
              <w:t xml:space="preserve"> be more </w:t>
            </w:r>
            <w:proofErr w:type="spellStart"/>
            <w:r w:rsidRPr="00FB4088">
              <w:rPr>
                <w:rFonts w:ascii="Arial" w:hAnsi="Arial" w:cs="Arial"/>
                <w:color w:val="FF0000"/>
                <w:sz w:val="18"/>
              </w:rPr>
              <w:t>realistic</w:t>
            </w:r>
            <w:proofErr w:type="spellEnd"/>
            <w:r w:rsidRPr="00FB4088">
              <w:rPr>
                <w:rFonts w:ascii="Arial" w:hAnsi="Arial" w:cs="Arial"/>
                <w:color w:val="FF0000"/>
                <w:sz w:val="18"/>
              </w:rPr>
              <w:t xml:space="preserve"> </w:t>
            </w:r>
            <w:proofErr w:type="spellStart"/>
            <w:r w:rsidRPr="00FB4088">
              <w:rPr>
                <w:rFonts w:ascii="Arial" w:hAnsi="Arial" w:cs="Arial"/>
                <w:strike/>
                <w:color w:val="FF0000"/>
                <w:sz w:val="18"/>
              </w:rPr>
              <w:t>than</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for</w:t>
            </w:r>
            <w:proofErr w:type="spellEnd"/>
            <w:r w:rsidRPr="00FB4088">
              <w:rPr>
                <w:rFonts w:ascii="Arial" w:hAnsi="Arial" w:cs="Arial"/>
                <w:strike/>
                <w:color w:val="FF0000"/>
                <w:sz w:val="18"/>
              </w:rPr>
              <w:t xml:space="preserve"> DBA, </w:t>
            </w:r>
            <w:proofErr w:type="spellStart"/>
            <w:r w:rsidRPr="00FB4088">
              <w:rPr>
                <w:rFonts w:ascii="Arial" w:hAnsi="Arial" w:cs="Arial"/>
                <w:strike/>
                <w:color w:val="FF0000"/>
                <w:sz w:val="18"/>
              </w:rPr>
              <w:t>including</w:t>
            </w:r>
            <w:proofErr w:type="spellEnd"/>
            <w:r w:rsidRPr="00FB4088">
              <w:rPr>
                <w:rFonts w:ascii="Arial" w:hAnsi="Arial" w:cs="Arial"/>
                <w:color w:val="FF0000"/>
                <w:sz w:val="18"/>
              </w:rPr>
              <w:t xml:space="preserve"> up to </w:t>
            </w:r>
            <w:proofErr w:type="spellStart"/>
            <w:r w:rsidRPr="00FB4088">
              <w:rPr>
                <w:rFonts w:ascii="Arial" w:hAnsi="Arial" w:cs="Arial"/>
                <w:color w:val="FF0000"/>
                <w:sz w:val="18"/>
              </w:rPr>
              <w:t>best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estimate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Modified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acceptance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criteria</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may</w:t>
            </w:r>
            <w:proofErr w:type="spellEnd"/>
            <w:r w:rsidRPr="00FB4088">
              <w:rPr>
                <w:rFonts w:ascii="Arial" w:hAnsi="Arial" w:cs="Arial"/>
                <w:color w:val="FF0000"/>
                <w:sz w:val="18"/>
              </w:rPr>
              <w:t xml:space="preserve"> be used in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analysis</w:t>
            </w:r>
            <w:proofErr w:type="spellEnd"/>
          </w:p>
          <w:p w:rsidR="00D54293" w:rsidRPr="00FB4088" w:rsidRDefault="00D54293" w:rsidP="00D54293">
            <w:pPr>
              <w:widowControl w:val="0"/>
              <w:autoSpaceDE w:val="0"/>
              <w:autoSpaceDN w:val="0"/>
              <w:adjustRightInd w:val="0"/>
              <w:spacing w:after="0" w:line="252" w:lineRule="exact"/>
              <w:ind w:left="109"/>
              <w:rPr>
                <w:rFonts w:ascii="Arial" w:hAnsi="Arial" w:cs="Arial"/>
                <w:color w:val="0000FF"/>
                <w:sz w:val="18"/>
              </w:rPr>
            </w:pPr>
            <w:smartTag w:uri="urn:schemas-microsoft-com:office:smarttags" w:element="metricconverter">
              <w:smartTagPr>
                <w:attr w:name="ProductID" w:val="44 A"/>
              </w:smartTagPr>
              <w:r w:rsidRPr="00FB4088">
                <w:rPr>
                  <w:rFonts w:ascii="Arial" w:hAnsi="Arial" w:cs="Arial"/>
                  <w:color w:val="FF0000"/>
                  <w:sz w:val="18"/>
                  <w:vertAlign w:val="superscript"/>
                </w:rPr>
                <w:t>44</w:t>
              </w:r>
              <w:r w:rsidRPr="00FB4088">
                <w:rPr>
                  <w:rFonts w:ascii="Arial" w:hAnsi="Arial" w:cs="Arial"/>
                  <w:color w:val="FF0000"/>
                  <w:sz w:val="18"/>
                </w:rPr>
                <w:t xml:space="preserve"> A</w:t>
              </w:r>
            </w:smartTag>
            <w:r w:rsidRPr="00FB4088">
              <w:rPr>
                <w:rFonts w:ascii="Arial" w:hAnsi="Arial" w:cs="Arial"/>
                <w:color w:val="FF0000"/>
                <w:sz w:val="18"/>
              </w:rPr>
              <w:t xml:space="preserve"> </w:t>
            </w:r>
            <w:proofErr w:type="spellStart"/>
            <w:r w:rsidRPr="00FB4088">
              <w:rPr>
                <w:rFonts w:ascii="Arial" w:hAnsi="Arial" w:cs="Arial"/>
                <w:color w:val="FF0000"/>
                <w:sz w:val="18"/>
              </w:rPr>
              <w:t>cliff</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edge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effect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occurs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when</w:t>
            </w:r>
            <w:proofErr w:type="spellEnd"/>
            <w:r w:rsidRPr="00FB4088">
              <w:rPr>
                <w:rFonts w:ascii="Arial" w:hAnsi="Arial" w:cs="Arial"/>
                <w:color w:val="FF0000"/>
                <w:sz w:val="18"/>
              </w:rPr>
              <w:t xml:space="preserve"> a </w:t>
            </w:r>
            <w:proofErr w:type="spellStart"/>
            <w:r w:rsidRPr="00FB4088">
              <w:rPr>
                <w:rFonts w:ascii="Arial" w:hAnsi="Arial" w:cs="Arial"/>
                <w:color w:val="FF0000"/>
                <w:sz w:val="18"/>
              </w:rPr>
              <w:t>small</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change</w:t>
            </w:r>
            <w:proofErr w:type="spellEnd"/>
            <w:r w:rsidRPr="00FB4088">
              <w:rPr>
                <w:rFonts w:ascii="Arial" w:hAnsi="Arial" w:cs="Arial"/>
                <w:color w:val="FF0000"/>
                <w:sz w:val="18"/>
              </w:rPr>
              <w:t xml:space="preserve"> in a </w:t>
            </w:r>
            <w:proofErr w:type="spellStart"/>
            <w:r w:rsidRPr="00FB4088">
              <w:rPr>
                <w:rFonts w:ascii="Arial" w:hAnsi="Arial" w:cs="Arial"/>
                <w:color w:val="FF0000"/>
                <w:sz w:val="18"/>
              </w:rPr>
              <w:t>condition</w:t>
            </w:r>
            <w:proofErr w:type="spellEnd"/>
            <w:r w:rsidRPr="00FB4088">
              <w:rPr>
                <w:rFonts w:ascii="Arial" w:hAnsi="Arial" w:cs="Arial"/>
                <w:color w:val="FF0000"/>
                <w:sz w:val="18"/>
              </w:rPr>
              <w:t xml:space="preserve"> (a parameter, a </w:t>
            </w:r>
            <w:proofErr w:type="spellStart"/>
            <w:r w:rsidRPr="00FB4088">
              <w:rPr>
                <w:rFonts w:ascii="Arial" w:hAnsi="Arial" w:cs="Arial"/>
                <w:color w:val="FF0000"/>
                <w:sz w:val="18"/>
              </w:rPr>
              <w:t>state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a </w:t>
            </w:r>
            <w:proofErr w:type="spellStart"/>
            <w:r w:rsidRPr="00FB4088">
              <w:rPr>
                <w:rFonts w:ascii="Arial" w:hAnsi="Arial" w:cs="Arial"/>
                <w:color w:val="FF0000"/>
                <w:sz w:val="18"/>
              </w:rPr>
              <w:t>system</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leads</w:t>
            </w:r>
            <w:proofErr w:type="spellEnd"/>
            <w:r w:rsidRPr="00FB4088">
              <w:rPr>
                <w:rFonts w:ascii="Arial" w:hAnsi="Arial" w:cs="Arial"/>
                <w:color w:val="FF0000"/>
                <w:sz w:val="18"/>
              </w:rPr>
              <w:t xml:space="preserve"> to a </w:t>
            </w:r>
            <w:proofErr w:type="spellStart"/>
            <w:r w:rsidRPr="00FB4088">
              <w:rPr>
                <w:rFonts w:ascii="Arial" w:hAnsi="Arial" w:cs="Arial"/>
                <w:color w:val="FF0000"/>
                <w:sz w:val="18"/>
              </w:rPr>
              <w:t>disproportionate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increase</w:t>
            </w:r>
            <w:proofErr w:type="spellEnd"/>
            <w:r w:rsidRPr="00FB4088">
              <w:rPr>
                <w:rFonts w:ascii="Arial" w:hAnsi="Arial" w:cs="Arial"/>
                <w:color w:val="FF0000"/>
                <w:sz w:val="18"/>
              </w:rPr>
              <w:t xml:space="preserve"> in </w:t>
            </w:r>
            <w:proofErr w:type="spellStart"/>
            <w:r w:rsidRPr="00FB4088">
              <w:rPr>
                <w:rFonts w:ascii="Arial" w:hAnsi="Arial" w:cs="Arial"/>
                <w:color w:val="FF0000"/>
                <w:sz w:val="18"/>
              </w:rPr>
              <w:t>consequences</w:t>
            </w:r>
            <w:proofErr w:type="spellEnd"/>
            <w:r w:rsidRPr="00FB4088">
              <w:rPr>
                <w:rFonts w:ascii="Arial" w:hAnsi="Arial" w:cs="Arial"/>
                <w:color w:val="FF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21"/>
              <w:rPr>
                <w:rFonts w:ascii="Arial" w:hAnsi="Arial" w:cs="Arial"/>
              </w:rPr>
            </w:pPr>
            <w:r w:rsidRPr="00FB4088">
              <w:rPr>
                <w:rFonts w:ascii="Arial" w:hAnsi="Arial" w:cs="Arial"/>
              </w:rPr>
              <w:lastRenderedPageBreak/>
              <w:t>JV5 P1/4.2/</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Analize razširjenih projektnih osnov morajo:</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1.</w:t>
            </w:r>
            <w:r w:rsidRPr="00161CCC">
              <w:rPr>
                <w:rFonts w:ascii="Arial" w:hAnsi="Arial" w:cs="Arial"/>
              </w:rPr>
              <w:tab/>
              <w:t xml:space="preserve">temeljiti na ustreznih metodah, predpostavkah in dokazilih, ki niso nepotrebno </w:t>
            </w:r>
            <w:proofErr w:type="spellStart"/>
            <w:r w:rsidRPr="00161CCC">
              <w:rPr>
                <w:rFonts w:ascii="Arial" w:hAnsi="Arial" w:cs="Arial"/>
              </w:rPr>
              <w:t>konzervativni</w:t>
            </w:r>
            <w:proofErr w:type="spellEnd"/>
            <w:r w:rsidRPr="00161CCC">
              <w:rPr>
                <w:rFonts w:ascii="Arial" w:hAnsi="Arial" w:cs="Arial"/>
              </w:rPr>
              <w:t>;</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2.</w:t>
            </w:r>
            <w:r w:rsidRPr="00161CCC">
              <w:rPr>
                <w:rFonts w:ascii="Arial" w:hAnsi="Arial" w:cs="Arial"/>
              </w:rPr>
              <w:tab/>
              <w:t>biti pregledne, pri čemer mora biti posebna pozornost namenjena uporabi inženirskih ocen; upoštevati je treba negotovosti in njihov vpliv;</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3.</w:t>
            </w:r>
            <w:r w:rsidRPr="00161CCC">
              <w:rPr>
                <w:rFonts w:ascii="Arial" w:hAnsi="Arial" w:cs="Arial"/>
              </w:rPr>
              <w:tab/>
              <w:t>prepoznati še smiselno izvedljive ukrepe za preprečitev težke poškodbe goriva (kategorija A) in zmanjšanje posledic težkih nesreč (kategorija B);</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4.</w:t>
            </w:r>
            <w:r w:rsidRPr="00161CCC">
              <w:rPr>
                <w:rFonts w:ascii="Arial" w:hAnsi="Arial" w:cs="Arial"/>
              </w:rPr>
              <w:tab/>
              <w:t>oceniti možne radiološke posledice na lokaciji elektrarne in izven nje zaradi razširjenih projektnih nesreč ob upoštevanju uspešnosti ukrepov za obvladovanje težkih nesreč;</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5.</w:t>
            </w:r>
            <w:r w:rsidRPr="00161CCC">
              <w:rPr>
                <w:rFonts w:ascii="Arial" w:hAnsi="Arial" w:cs="Arial"/>
              </w:rPr>
              <w:tab/>
              <w:t>upoštevati razpored objektov elektrarne in lokalne razmere, zmožnost opreme, pogoje med izbranimi scenariji in izvedljivost predvidenih ukrepov za obvladovanje nesreč;</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6.</w:t>
            </w:r>
            <w:r w:rsidRPr="00161CCC">
              <w:rPr>
                <w:rFonts w:ascii="Arial" w:hAnsi="Arial" w:cs="Arial"/>
              </w:rPr>
              <w:tab/>
              <w:t>izkazati, kadar je to mogoče, da obstajajo zadostne rezerve za preprečitev primerov, ko bi majhna sprememba posameznega parametra povzročila težke in nesprejemljive posledice (po angleško »</w:t>
            </w:r>
            <w:proofErr w:type="spellStart"/>
            <w:r w:rsidRPr="00161CCC">
              <w:rPr>
                <w:rFonts w:ascii="Arial" w:hAnsi="Arial" w:cs="Arial"/>
              </w:rPr>
              <w:t>cliff</w:t>
            </w:r>
            <w:proofErr w:type="spellEnd"/>
            <w:r w:rsidRPr="00161CCC">
              <w:rPr>
                <w:rFonts w:ascii="Arial" w:hAnsi="Arial" w:cs="Arial"/>
              </w:rPr>
              <w:t xml:space="preserve"> </w:t>
            </w:r>
            <w:proofErr w:type="spellStart"/>
            <w:r w:rsidRPr="00161CCC">
              <w:rPr>
                <w:rFonts w:ascii="Arial" w:hAnsi="Arial" w:cs="Arial"/>
              </w:rPr>
              <w:t>edge</w:t>
            </w:r>
            <w:proofErr w:type="spellEnd"/>
            <w:r w:rsidRPr="00161CCC">
              <w:rPr>
                <w:rFonts w:ascii="Arial" w:hAnsi="Arial" w:cs="Arial"/>
              </w:rPr>
              <w:t xml:space="preserve"> </w:t>
            </w:r>
            <w:proofErr w:type="spellStart"/>
            <w:r w:rsidRPr="00161CCC">
              <w:rPr>
                <w:rFonts w:ascii="Arial" w:hAnsi="Arial" w:cs="Arial"/>
              </w:rPr>
              <w:t>effect</w:t>
            </w:r>
            <w:proofErr w:type="spellEnd"/>
            <w:r w:rsidRPr="00161CCC">
              <w:rPr>
                <w:rFonts w:ascii="Arial" w:hAnsi="Arial" w:cs="Arial"/>
              </w:rPr>
              <w:t xml:space="preserve">«), kot so težka poškodba goriva v primeru razširjenih projektnih nesreč kategorije A ali hitri oziroma </w:t>
            </w:r>
            <w:r w:rsidRPr="00161CCC">
              <w:rPr>
                <w:rFonts w:ascii="Arial" w:hAnsi="Arial" w:cs="Arial"/>
              </w:rPr>
              <w:lastRenderedPageBreak/>
              <w:t>veliki radioaktivni izpusti v primeru razširjenih projektnih nesreč kategorije B;</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7.</w:t>
            </w:r>
            <w:r w:rsidRPr="00161CCC">
              <w:rPr>
                <w:rFonts w:ascii="Arial" w:hAnsi="Arial" w:cs="Arial"/>
              </w:rPr>
              <w:tab/>
              <w:t>upoštevati rezultate verjetnostnih varnostnih analiz;</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8.</w:t>
            </w:r>
            <w:r w:rsidRPr="00161CCC">
              <w:rPr>
                <w:rFonts w:ascii="Arial" w:hAnsi="Arial" w:cs="Arial"/>
              </w:rPr>
              <w:tab/>
              <w:t>upoštevati pojave med težkimi nesrečami, kadar je to potrebno;</w:t>
            </w:r>
          </w:p>
          <w:p w:rsidR="00D54293" w:rsidRPr="00FB4088" w:rsidRDefault="00161CCC" w:rsidP="00161CCC">
            <w:pPr>
              <w:widowControl w:val="0"/>
              <w:autoSpaceDE w:val="0"/>
              <w:autoSpaceDN w:val="0"/>
              <w:adjustRightInd w:val="0"/>
              <w:spacing w:after="0" w:line="252" w:lineRule="exact"/>
              <w:ind w:left="121"/>
              <w:rPr>
                <w:rFonts w:ascii="Arial" w:hAnsi="Arial" w:cs="Arial"/>
                <w:color w:val="FF0000"/>
                <w:sz w:val="18"/>
              </w:rPr>
            </w:pPr>
            <w:r w:rsidRPr="00161CCC">
              <w:rPr>
                <w:rFonts w:ascii="Arial" w:hAnsi="Arial" w:cs="Arial"/>
              </w:rPr>
              <w:t>9.</w:t>
            </w:r>
            <w:r w:rsidRPr="00161CCC">
              <w:rPr>
                <w:rFonts w:ascii="Arial" w:hAnsi="Arial" w:cs="Arial"/>
              </w:rPr>
              <w:tab/>
              <w:t>opredeliti končna stanja po nesreči, ki bi morala biti po možnosti varna stanja, ter čase delovanja SSK, kadar je to potrebno.</w:t>
            </w:r>
          </w:p>
        </w:tc>
        <w:tc>
          <w:tcPr>
            <w:tcW w:w="4962" w:type="dxa"/>
            <w:tcBorders>
              <w:top w:val="single" w:sz="4" w:space="0" w:color="000000"/>
              <w:left w:val="single" w:sz="4" w:space="0" w:color="000000"/>
              <w:bottom w:val="single" w:sz="4" w:space="0" w:color="000000"/>
              <w:right w:val="single" w:sz="4" w:space="0" w:color="000000"/>
            </w:tcBorders>
          </w:tcPr>
          <w:p w:rsidR="002444C4" w:rsidRPr="002444C4" w:rsidRDefault="002444C4" w:rsidP="002444C4">
            <w:pPr>
              <w:widowControl w:val="0"/>
              <w:autoSpaceDE w:val="0"/>
              <w:autoSpaceDN w:val="0"/>
              <w:adjustRightInd w:val="0"/>
              <w:spacing w:after="0" w:line="252" w:lineRule="exact"/>
              <w:ind w:left="121"/>
              <w:rPr>
                <w:rFonts w:ascii="Arial" w:hAnsi="Arial" w:cs="Arial"/>
              </w:rPr>
            </w:pPr>
            <w:proofErr w:type="spellStart"/>
            <w:r w:rsidRPr="002444C4">
              <w:rPr>
                <w:rFonts w:ascii="Arial" w:hAnsi="Arial" w:cs="Arial"/>
              </w:rPr>
              <w:lastRenderedPageBreak/>
              <w:t>The</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analysis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1.</w:t>
            </w:r>
            <w:r w:rsidRPr="002444C4">
              <w:rPr>
                <w:rFonts w:ascii="Arial" w:hAnsi="Arial" w:cs="Arial"/>
              </w:rPr>
              <w:tab/>
            </w:r>
            <w:proofErr w:type="spellStart"/>
            <w:r w:rsidRPr="002444C4">
              <w:rPr>
                <w:rFonts w:ascii="Arial" w:hAnsi="Arial" w:cs="Arial"/>
              </w:rPr>
              <w:t>rely</w:t>
            </w:r>
            <w:proofErr w:type="spellEnd"/>
            <w:r w:rsidRPr="002444C4">
              <w:rPr>
                <w:rFonts w:ascii="Arial" w:hAnsi="Arial" w:cs="Arial"/>
              </w:rPr>
              <w:t xml:space="preserve"> on </w:t>
            </w:r>
            <w:proofErr w:type="spellStart"/>
            <w:r w:rsidRPr="002444C4">
              <w:rPr>
                <w:rFonts w:ascii="Arial" w:hAnsi="Arial" w:cs="Arial"/>
              </w:rPr>
              <w:t>methods</w:t>
            </w:r>
            <w:proofErr w:type="spellEnd"/>
            <w:r w:rsidRPr="002444C4">
              <w:rPr>
                <w:rFonts w:ascii="Arial" w:hAnsi="Arial" w:cs="Arial"/>
              </w:rPr>
              <w:t xml:space="preserve">, </w:t>
            </w:r>
            <w:proofErr w:type="spellStart"/>
            <w:r w:rsidRPr="002444C4">
              <w:rPr>
                <w:rFonts w:ascii="Arial" w:hAnsi="Arial" w:cs="Arial"/>
              </w:rPr>
              <w:t>assumptions</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arguments</w:t>
            </w:r>
            <w:proofErr w:type="spellEnd"/>
            <w:r w:rsidRPr="002444C4">
              <w:rPr>
                <w:rFonts w:ascii="Arial" w:hAnsi="Arial" w:cs="Arial"/>
              </w:rPr>
              <w:t xml:space="preserve"> </w:t>
            </w:r>
            <w:proofErr w:type="spellStart"/>
            <w:r w:rsidRPr="002444C4">
              <w:rPr>
                <w:rFonts w:ascii="Arial" w:hAnsi="Arial" w:cs="Arial"/>
              </w:rPr>
              <w:t>which</w:t>
            </w:r>
            <w:proofErr w:type="spellEnd"/>
            <w:r w:rsidRPr="002444C4">
              <w:rPr>
                <w:rFonts w:ascii="Arial" w:hAnsi="Arial" w:cs="Arial"/>
              </w:rPr>
              <w:t xml:space="preserve"> are </w:t>
            </w:r>
            <w:proofErr w:type="spellStart"/>
            <w:r w:rsidRPr="002444C4">
              <w:rPr>
                <w:rFonts w:ascii="Arial" w:hAnsi="Arial" w:cs="Arial"/>
              </w:rPr>
              <w:t>justified</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should</w:t>
            </w:r>
            <w:proofErr w:type="spellEnd"/>
            <w:r w:rsidRPr="002444C4">
              <w:rPr>
                <w:rFonts w:ascii="Arial" w:hAnsi="Arial" w:cs="Arial"/>
              </w:rPr>
              <w:t xml:space="preserve"> not be </w:t>
            </w:r>
            <w:proofErr w:type="spellStart"/>
            <w:r w:rsidRPr="002444C4">
              <w:rPr>
                <w:rFonts w:ascii="Arial" w:hAnsi="Arial" w:cs="Arial"/>
              </w:rPr>
              <w:t>unduly</w:t>
            </w:r>
            <w:proofErr w:type="spellEnd"/>
            <w:r w:rsidRPr="002444C4">
              <w:rPr>
                <w:rFonts w:ascii="Arial" w:hAnsi="Arial" w:cs="Arial"/>
              </w:rPr>
              <w:t xml:space="preserve"> </w:t>
            </w:r>
            <w:proofErr w:type="spellStart"/>
            <w:r w:rsidRPr="002444C4">
              <w:rPr>
                <w:rFonts w:ascii="Arial" w:hAnsi="Arial" w:cs="Arial"/>
              </w:rPr>
              <w:t>conservative</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2.</w:t>
            </w:r>
            <w:r w:rsidRPr="002444C4">
              <w:rPr>
                <w:rFonts w:ascii="Arial" w:hAnsi="Arial" w:cs="Arial"/>
              </w:rPr>
              <w:tab/>
              <w:t xml:space="preserve">be </w:t>
            </w:r>
            <w:proofErr w:type="spellStart"/>
            <w:r w:rsidRPr="002444C4">
              <w:rPr>
                <w:rFonts w:ascii="Arial" w:hAnsi="Arial" w:cs="Arial"/>
              </w:rPr>
              <w:t>auditable</w:t>
            </w:r>
            <w:proofErr w:type="spellEnd"/>
            <w:r w:rsidRPr="002444C4">
              <w:rPr>
                <w:rFonts w:ascii="Arial" w:hAnsi="Arial" w:cs="Arial"/>
              </w:rPr>
              <w:t xml:space="preserve">, </w:t>
            </w:r>
            <w:proofErr w:type="spellStart"/>
            <w:r w:rsidRPr="002444C4">
              <w:rPr>
                <w:rFonts w:ascii="Arial" w:hAnsi="Arial" w:cs="Arial"/>
              </w:rPr>
              <w:t>paying</w:t>
            </w:r>
            <w:proofErr w:type="spellEnd"/>
            <w:r w:rsidRPr="002444C4">
              <w:rPr>
                <w:rFonts w:ascii="Arial" w:hAnsi="Arial" w:cs="Arial"/>
              </w:rPr>
              <w:t xml:space="preserve"> </w:t>
            </w:r>
            <w:proofErr w:type="spellStart"/>
            <w:r w:rsidRPr="002444C4">
              <w:rPr>
                <w:rFonts w:ascii="Arial" w:hAnsi="Arial" w:cs="Arial"/>
              </w:rPr>
              <w:t>particular</w:t>
            </w:r>
            <w:proofErr w:type="spellEnd"/>
            <w:r w:rsidRPr="002444C4">
              <w:rPr>
                <w:rFonts w:ascii="Arial" w:hAnsi="Arial" w:cs="Arial"/>
              </w:rPr>
              <w:t xml:space="preserve"> </w:t>
            </w:r>
            <w:proofErr w:type="spellStart"/>
            <w:r w:rsidRPr="002444C4">
              <w:rPr>
                <w:rFonts w:ascii="Arial" w:hAnsi="Arial" w:cs="Arial"/>
              </w:rPr>
              <w:t>attention</w:t>
            </w:r>
            <w:proofErr w:type="spellEnd"/>
            <w:r w:rsidRPr="002444C4">
              <w:rPr>
                <w:rFonts w:ascii="Arial" w:hAnsi="Arial" w:cs="Arial"/>
              </w:rPr>
              <w:t xml:space="preserve"> </w:t>
            </w:r>
            <w:proofErr w:type="spellStart"/>
            <w:r w:rsidRPr="002444C4">
              <w:rPr>
                <w:rFonts w:ascii="Arial" w:hAnsi="Arial" w:cs="Arial"/>
              </w:rPr>
              <w:t>where</w:t>
            </w:r>
            <w:proofErr w:type="spellEnd"/>
            <w:r w:rsidRPr="002444C4">
              <w:rPr>
                <w:rFonts w:ascii="Arial" w:hAnsi="Arial" w:cs="Arial"/>
              </w:rPr>
              <w:t xml:space="preserve"> </w:t>
            </w:r>
            <w:proofErr w:type="spellStart"/>
            <w:r w:rsidRPr="002444C4">
              <w:rPr>
                <w:rFonts w:ascii="Arial" w:hAnsi="Arial" w:cs="Arial"/>
              </w:rPr>
              <w:t>expert</w:t>
            </w:r>
            <w:proofErr w:type="spellEnd"/>
            <w:r w:rsidRPr="002444C4">
              <w:rPr>
                <w:rFonts w:ascii="Arial" w:hAnsi="Arial" w:cs="Arial"/>
              </w:rPr>
              <w:t xml:space="preserve"> </w:t>
            </w:r>
            <w:proofErr w:type="spellStart"/>
            <w:r w:rsidRPr="002444C4">
              <w:rPr>
                <w:rFonts w:ascii="Arial" w:hAnsi="Arial" w:cs="Arial"/>
              </w:rPr>
              <w:t>opinion</w:t>
            </w:r>
            <w:proofErr w:type="spellEnd"/>
            <w:r w:rsidRPr="002444C4">
              <w:rPr>
                <w:rFonts w:ascii="Arial" w:hAnsi="Arial" w:cs="Arial"/>
              </w:rPr>
              <w:t xml:space="preserve"> is </w:t>
            </w:r>
            <w:proofErr w:type="spellStart"/>
            <w:r w:rsidRPr="002444C4">
              <w:rPr>
                <w:rFonts w:ascii="Arial" w:hAnsi="Arial" w:cs="Arial"/>
              </w:rPr>
              <w:t>utilized</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take </w:t>
            </w:r>
            <w:proofErr w:type="spellStart"/>
            <w:r w:rsidRPr="002444C4">
              <w:rPr>
                <w:rFonts w:ascii="Arial" w:hAnsi="Arial" w:cs="Arial"/>
              </w:rPr>
              <w:t>into</w:t>
            </w:r>
            <w:proofErr w:type="spellEnd"/>
            <w:r w:rsidRPr="002444C4">
              <w:rPr>
                <w:rFonts w:ascii="Arial" w:hAnsi="Arial" w:cs="Arial"/>
              </w:rPr>
              <w:t xml:space="preserve"> </w:t>
            </w:r>
            <w:proofErr w:type="spellStart"/>
            <w:r w:rsidRPr="002444C4">
              <w:rPr>
                <w:rFonts w:ascii="Arial" w:hAnsi="Arial" w:cs="Arial"/>
              </w:rPr>
              <w:t>account</w:t>
            </w:r>
            <w:proofErr w:type="spellEnd"/>
            <w:r w:rsidRPr="002444C4">
              <w:rPr>
                <w:rFonts w:ascii="Arial" w:hAnsi="Arial" w:cs="Arial"/>
              </w:rPr>
              <w:t xml:space="preserve"> </w:t>
            </w:r>
            <w:proofErr w:type="spellStart"/>
            <w:r w:rsidRPr="002444C4">
              <w:rPr>
                <w:rFonts w:ascii="Arial" w:hAnsi="Arial" w:cs="Arial"/>
              </w:rPr>
              <w:t>uncertainties</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their</w:t>
            </w:r>
            <w:proofErr w:type="spellEnd"/>
            <w:r w:rsidRPr="002444C4">
              <w:rPr>
                <w:rFonts w:ascii="Arial" w:hAnsi="Arial" w:cs="Arial"/>
              </w:rPr>
              <w:t xml:space="preserve"> </w:t>
            </w:r>
            <w:proofErr w:type="spellStart"/>
            <w:r w:rsidRPr="002444C4">
              <w:rPr>
                <w:rFonts w:ascii="Arial" w:hAnsi="Arial" w:cs="Arial"/>
              </w:rPr>
              <w:t>impact</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3.</w:t>
            </w:r>
            <w:r w:rsidRPr="002444C4">
              <w:rPr>
                <w:rFonts w:ascii="Arial" w:hAnsi="Arial" w:cs="Arial"/>
              </w:rPr>
              <w:tab/>
            </w:r>
            <w:proofErr w:type="spellStart"/>
            <w:r w:rsidRPr="002444C4">
              <w:rPr>
                <w:rFonts w:ascii="Arial" w:hAnsi="Arial" w:cs="Arial"/>
              </w:rPr>
              <w:t>identify</w:t>
            </w:r>
            <w:proofErr w:type="spellEnd"/>
            <w:r w:rsidRPr="002444C4">
              <w:rPr>
                <w:rFonts w:ascii="Arial" w:hAnsi="Arial" w:cs="Arial"/>
              </w:rPr>
              <w:t xml:space="preserve"> </w:t>
            </w:r>
            <w:proofErr w:type="spellStart"/>
            <w:r w:rsidRPr="002444C4">
              <w:rPr>
                <w:rFonts w:ascii="Arial" w:hAnsi="Arial" w:cs="Arial"/>
              </w:rPr>
              <w:t>reasonably</w:t>
            </w:r>
            <w:proofErr w:type="spellEnd"/>
            <w:r w:rsidRPr="002444C4">
              <w:rPr>
                <w:rFonts w:ascii="Arial" w:hAnsi="Arial" w:cs="Arial"/>
              </w:rPr>
              <w:t xml:space="preserve"> </w:t>
            </w:r>
            <w:proofErr w:type="spellStart"/>
            <w:r w:rsidRPr="002444C4">
              <w:rPr>
                <w:rFonts w:ascii="Arial" w:hAnsi="Arial" w:cs="Arial"/>
              </w:rPr>
              <w:t>practicable</w:t>
            </w:r>
            <w:proofErr w:type="spellEnd"/>
            <w:r w:rsidRPr="002444C4">
              <w:rPr>
                <w:rFonts w:ascii="Arial" w:hAnsi="Arial" w:cs="Arial"/>
              </w:rPr>
              <w:t xml:space="preserve"> </w:t>
            </w:r>
            <w:proofErr w:type="spellStart"/>
            <w:r w:rsidRPr="002444C4">
              <w:rPr>
                <w:rFonts w:ascii="Arial" w:hAnsi="Arial" w:cs="Arial"/>
              </w:rPr>
              <w:t>provisions</w:t>
            </w:r>
            <w:proofErr w:type="spellEnd"/>
            <w:r w:rsidRPr="002444C4">
              <w:rPr>
                <w:rFonts w:ascii="Arial" w:hAnsi="Arial" w:cs="Arial"/>
              </w:rPr>
              <w:t xml:space="preserve"> to </w:t>
            </w:r>
            <w:proofErr w:type="spellStart"/>
            <w:r w:rsidRPr="002444C4">
              <w:rPr>
                <w:rFonts w:ascii="Arial" w:hAnsi="Arial" w:cs="Arial"/>
              </w:rPr>
              <w:t>prevent</w:t>
            </w:r>
            <w:proofErr w:type="spellEnd"/>
            <w:r w:rsidRPr="002444C4">
              <w:rPr>
                <w:rFonts w:ascii="Arial" w:hAnsi="Arial" w:cs="Arial"/>
              </w:rPr>
              <w:t xml:space="preserve"> severe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A)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mitigate</w:t>
            </w:r>
            <w:proofErr w:type="spellEnd"/>
            <w:r w:rsidRPr="002444C4">
              <w:rPr>
                <w:rFonts w:ascii="Arial" w:hAnsi="Arial" w:cs="Arial"/>
              </w:rPr>
              <w:t xml:space="preserve"> severe </w:t>
            </w:r>
            <w:proofErr w:type="spellStart"/>
            <w:r w:rsidRPr="002444C4">
              <w:rPr>
                <w:rFonts w:ascii="Arial" w:hAnsi="Arial" w:cs="Arial"/>
              </w:rPr>
              <w:t>accidents</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B);</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4.</w:t>
            </w:r>
            <w:r w:rsidRPr="002444C4">
              <w:rPr>
                <w:rFonts w:ascii="Arial" w:hAnsi="Arial" w:cs="Arial"/>
              </w:rPr>
              <w:tab/>
            </w:r>
            <w:proofErr w:type="spellStart"/>
            <w:r w:rsidRPr="002444C4">
              <w:rPr>
                <w:rFonts w:ascii="Arial" w:hAnsi="Arial" w:cs="Arial"/>
              </w:rPr>
              <w:t>evaluate</w:t>
            </w:r>
            <w:proofErr w:type="spellEnd"/>
            <w:r w:rsidRPr="002444C4">
              <w:rPr>
                <w:rFonts w:ascii="Arial" w:hAnsi="Arial" w:cs="Arial"/>
              </w:rPr>
              <w:t xml:space="preserve"> </w:t>
            </w:r>
            <w:proofErr w:type="spellStart"/>
            <w:r w:rsidRPr="002444C4">
              <w:rPr>
                <w:rFonts w:ascii="Arial" w:hAnsi="Arial" w:cs="Arial"/>
              </w:rPr>
              <w:t>potential</w:t>
            </w:r>
            <w:proofErr w:type="spellEnd"/>
            <w:r w:rsidRPr="002444C4">
              <w:rPr>
                <w:rFonts w:ascii="Arial" w:hAnsi="Arial" w:cs="Arial"/>
              </w:rPr>
              <w:t xml:space="preserve"> on-site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off</w:t>
            </w:r>
            <w:proofErr w:type="spellEnd"/>
            <w:r w:rsidRPr="002444C4">
              <w:rPr>
                <w:rFonts w:ascii="Arial" w:hAnsi="Arial" w:cs="Arial"/>
              </w:rPr>
              <w:t xml:space="preserve">-site </w:t>
            </w:r>
            <w:proofErr w:type="spellStart"/>
            <w:r w:rsidRPr="002444C4">
              <w:rPr>
                <w:rFonts w:ascii="Arial" w:hAnsi="Arial" w:cs="Arial"/>
              </w:rPr>
              <w:t>radiological</w:t>
            </w:r>
            <w:proofErr w:type="spellEnd"/>
            <w:r w:rsidRPr="002444C4">
              <w:rPr>
                <w:rFonts w:ascii="Arial" w:hAnsi="Arial" w:cs="Arial"/>
              </w:rPr>
              <w:t xml:space="preserve"> </w:t>
            </w:r>
            <w:proofErr w:type="spellStart"/>
            <w:r w:rsidRPr="002444C4">
              <w:rPr>
                <w:rFonts w:ascii="Arial" w:hAnsi="Arial" w:cs="Arial"/>
              </w:rPr>
              <w:t>consequences</w:t>
            </w:r>
            <w:proofErr w:type="spellEnd"/>
            <w:r w:rsidRPr="002444C4">
              <w:rPr>
                <w:rFonts w:ascii="Arial" w:hAnsi="Arial" w:cs="Arial"/>
              </w:rPr>
              <w:t xml:space="preserve"> </w:t>
            </w:r>
            <w:proofErr w:type="spellStart"/>
            <w:r w:rsidRPr="002444C4">
              <w:rPr>
                <w:rFonts w:ascii="Arial" w:hAnsi="Arial" w:cs="Arial"/>
              </w:rPr>
              <w:t>resulting</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given</w:t>
            </w:r>
            <w:proofErr w:type="spellEnd"/>
            <w:r w:rsidRPr="002444C4">
              <w:rPr>
                <w:rFonts w:ascii="Arial" w:hAnsi="Arial" w:cs="Arial"/>
              </w:rPr>
              <w:t xml:space="preserve"> </w:t>
            </w:r>
            <w:proofErr w:type="spellStart"/>
            <w:r w:rsidRPr="002444C4">
              <w:rPr>
                <w:rFonts w:ascii="Arial" w:hAnsi="Arial" w:cs="Arial"/>
              </w:rPr>
              <w:t>successful</w:t>
            </w:r>
            <w:proofErr w:type="spellEnd"/>
            <w:r w:rsidRPr="002444C4">
              <w:rPr>
                <w:rFonts w:ascii="Arial" w:hAnsi="Arial" w:cs="Arial"/>
              </w:rPr>
              <w:t xml:space="preserve"> </w:t>
            </w:r>
            <w:proofErr w:type="spellStart"/>
            <w:r w:rsidRPr="002444C4">
              <w:rPr>
                <w:rFonts w:ascii="Arial" w:hAnsi="Arial" w:cs="Arial"/>
              </w:rPr>
              <w:t>accident</w:t>
            </w:r>
            <w:proofErr w:type="spellEnd"/>
            <w:r w:rsidRPr="002444C4">
              <w:rPr>
                <w:rFonts w:ascii="Arial" w:hAnsi="Arial" w:cs="Arial"/>
              </w:rPr>
              <w:t xml:space="preserve"> management </w:t>
            </w:r>
            <w:proofErr w:type="spellStart"/>
            <w:r w:rsidRPr="002444C4">
              <w:rPr>
                <w:rFonts w:ascii="Arial" w:hAnsi="Arial" w:cs="Arial"/>
              </w:rPr>
              <w:t>measures</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5.</w:t>
            </w:r>
            <w:r w:rsidRPr="002444C4">
              <w:rPr>
                <w:rFonts w:ascii="Arial" w:hAnsi="Arial" w:cs="Arial"/>
              </w:rPr>
              <w:tab/>
            </w:r>
            <w:proofErr w:type="spellStart"/>
            <w:r w:rsidRPr="002444C4">
              <w:rPr>
                <w:rFonts w:ascii="Arial" w:hAnsi="Arial" w:cs="Arial"/>
              </w:rPr>
              <w:t>consider</w:t>
            </w:r>
            <w:proofErr w:type="spellEnd"/>
            <w:r w:rsidRPr="002444C4">
              <w:rPr>
                <w:rFonts w:ascii="Arial" w:hAnsi="Arial" w:cs="Arial"/>
              </w:rPr>
              <w:t xml:space="preserve"> </w:t>
            </w:r>
            <w:proofErr w:type="spellStart"/>
            <w:r w:rsidRPr="002444C4">
              <w:rPr>
                <w:rFonts w:ascii="Arial" w:hAnsi="Arial" w:cs="Arial"/>
              </w:rPr>
              <w:t>plant</w:t>
            </w:r>
            <w:proofErr w:type="spellEnd"/>
            <w:r w:rsidRPr="002444C4">
              <w:rPr>
                <w:rFonts w:ascii="Arial" w:hAnsi="Arial" w:cs="Arial"/>
              </w:rPr>
              <w:t xml:space="preserve"> </w:t>
            </w:r>
            <w:proofErr w:type="spellStart"/>
            <w:r w:rsidRPr="002444C4">
              <w:rPr>
                <w:rFonts w:ascii="Arial" w:hAnsi="Arial" w:cs="Arial"/>
              </w:rPr>
              <w:t>layout</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location</w:t>
            </w:r>
            <w:proofErr w:type="spellEnd"/>
            <w:r w:rsidRPr="002444C4">
              <w:rPr>
                <w:rFonts w:ascii="Arial" w:hAnsi="Arial" w:cs="Arial"/>
              </w:rPr>
              <w:t xml:space="preserve">, </w:t>
            </w:r>
            <w:proofErr w:type="spellStart"/>
            <w:r w:rsidRPr="002444C4">
              <w:rPr>
                <w:rFonts w:ascii="Arial" w:hAnsi="Arial" w:cs="Arial"/>
              </w:rPr>
              <w:t>equipment</w:t>
            </w:r>
            <w:proofErr w:type="spellEnd"/>
            <w:r w:rsidRPr="002444C4">
              <w:rPr>
                <w:rFonts w:ascii="Arial" w:hAnsi="Arial" w:cs="Arial"/>
              </w:rPr>
              <w:t xml:space="preserve"> </w:t>
            </w:r>
            <w:proofErr w:type="spellStart"/>
            <w:r w:rsidRPr="002444C4">
              <w:rPr>
                <w:rFonts w:ascii="Arial" w:hAnsi="Arial" w:cs="Arial"/>
              </w:rPr>
              <w:t>capabilities</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associated</w:t>
            </w:r>
            <w:proofErr w:type="spellEnd"/>
            <w:r w:rsidRPr="002444C4">
              <w:rPr>
                <w:rFonts w:ascii="Arial" w:hAnsi="Arial" w:cs="Arial"/>
              </w:rPr>
              <w:t xml:space="preserve"> </w:t>
            </w:r>
            <w:proofErr w:type="spellStart"/>
            <w:r w:rsidRPr="002444C4">
              <w:rPr>
                <w:rFonts w:ascii="Arial" w:hAnsi="Arial" w:cs="Arial"/>
              </w:rPr>
              <w:t>with</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selected</w:t>
            </w:r>
            <w:proofErr w:type="spellEnd"/>
            <w:r w:rsidRPr="002444C4">
              <w:rPr>
                <w:rFonts w:ascii="Arial" w:hAnsi="Arial" w:cs="Arial"/>
              </w:rPr>
              <w:t xml:space="preserve"> </w:t>
            </w:r>
            <w:proofErr w:type="spellStart"/>
            <w:r w:rsidRPr="002444C4">
              <w:rPr>
                <w:rFonts w:ascii="Arial" w:hAnsi="Arial" w:cs="Arial"/>
              </w:rPr>
              <w:t>scenarios</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feasibility</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foreseen</w:t>
            </w:r>
            <w:proofErr w:type="spellEnd"/>
            <w:r w:rsidRPr="002444C4">
              <w:rPr>
                <w:rFonts w:ascii="Arial" w:hAnsi="Arial" w:cs="Arial"/>
              </w:rPr>
              <w:t xml:space="preserve"> </w:t>
            </w:r>
            <w:proofErr w:type="spellStart"/>
            <w:r w:rsidRPr="002444C4">
              <w:rPr>
                <w:rFonts w:ascii="Arial" w:hAnsi="Arial" w:cs="Arial"/>
              </w:rPr>
              <w:t>accident</w:t>
            </w:r>
            <w:proofErr w:type="spellEnd"/>
            <w:r w:rsidRPr="002444C4">
              <w:rPr>
                <w:rFonts w:ascii="Arial" w:hAnsi="Arial" w:cs="Arial"/>
              </w:rPr>
              <w:t xml:space="preserve"> management </w:t>
            </w:r>
            <w:proofErr w:type="spellStart"/>
            <w:r w:rsidRPr="002444C4">
              <w:rPr>
                <w:rFonts w:ascii="Arial" w:hAnsi="Arial" w:cs="Arial"/>
              </w:rPr>
              <w:t>actions</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6.</w:t>
            </w:r>
            <w:r w:rsidRPr="002444C4">
              <w:rPr>
                <w:rFonts w:ascii="Arial" w:hAnsi="Arial" w:cs="Arial"/>
              </w:rPr>
              <w:tab/>
            </w:r>
            <w:proofErr w:type="spellStart"/>
            <w:r w:rsidRPr="002444C4">
              <w:rPr>
                <w:rFonts w:ascii="Arial" w:hAnsi="Arial" w:cs="Arial"/>
              </w:rPr>
              <w:t>demonstrate</w:t>
            </w:r>
            <w:proofErr w:type="spellEnd"/>
            <w:r w:rsidRPr="002444C4">
              <w:rPr>
                <w:rFonts w:ascii="Arial" w:hAnsi="Arial" w:cs="Arial"/>
              </w:rPr>
              <w:t xml:space="preserve">, </w:t>
            </w:r>
            <w:proofErr w:type="spellStart"/>
            <w:r w:rsidRPr="002444C4">
              <w:rPr>
                <w:rFonts w:ascii="Arial" w:hAnsi="Arial" w:cs="Arial"/>
              </w:rPr>
              <w:t>where</w:t>
            </w:r>
            <w:proofErr w:type="spellEnd"/>
            <w:r w:rsidRPr="002444C4">
              <w:rPr>
                <w:rFonts w:ascii="Arial" w:hAnsi="Arial" w:cs="Arial"/>
              </w:rPr>
              <w:t xml:space="preserve"> </w:t>
            </w:r>
            <w:proofErr w:type="spellStart"/>
            <w:r w:rsidRPr="002444C4">
              <w:rPr>
                <w:rFonts w:ascii="Arial" w:hAnsi="Arial" w:cs="Arial"/>
              </w:rPr>
              <w:t>applicable</w:t>
            </w:r>
            <w:proofErr w:type="spellEnd"/>
            <w:r w:rsidRPr="002444C4">
              <w:rPr>
                <w:rFonts w:ascii="Arial" w:hAnsi="Arial" w:cs="Arial"/>
              </w:rPr>
              <w:t xml:space="preserve">, </w:t>
            </w:r>
            <w:proofErr w:type="spellStart"/>
            <w:r w:rsidRPr="002444C4">
              <w:rPr>
                <w:rFonts w:ascii="Arial" w:hAnsi="Arial" w:cs="Arial"/>
              </w:rPr>
              <w:t>sufficient</w:t>
            </w:r>
            <w:proofErr w:type="spellEnd"/>
            <w:r w:rsidRPr="002444C4">
              <w:rPr>
                <w:rFonts w:ascii="Arial" w:hAnsi="Arial" w:cs="Arial"/>
              </w:rPr>
              <w:t xml:space="preserve"> </w:t>
            </w:r>
            <w:proofErr w:type="spellStart"/>
            <w:r w:rsidRPr="002444C4">
              <w:rPr>
                <w:rFonts w:ascii="Arial" w:hAnsi="Arial" w:cs="Arial"/>
              </w:rPr>
              <w:t>margins</w:t>
            </w:r>
            <w:proofErr w:type="spellEnd"/>
            <w:r w:rsidRPr="002444C4">
              <w:rPr>
                <w:rFonts w:ascii="Arial" w:hAnsi="Arial" w:cs="Arial"/>
              </w:rPr>
              <w:t xml:space="preserve"> to </w:t>
            </w:r>
            <w:proofErr w:type="spellStart"/>
            <w:r w:rsidRPr="002444C4">
              <w:rPr>
                <w:rFonts w:ascii="Arial" w:hAnsi="Arial" w:cs="Arial"/>
              </w:rPr>
              <w:t>avoid</w:t>
            </w:r>
            <w:proofErr w:type="spellEnd"/>
            <w:r w:rsidRPr="002444C4">
              <w:rPr>
                <w:rFonts w:ascii="Arial" w:hAnsi="Arial" w:cs="Arial"/>
              </w:rPr>
              <w:t xml:space="preserve"> “</w:t>
            </w:r>
            <w:proofErr w:type="spellStart"/>
            <w:r w:rsidRPr="002444C4">
              <w:rPr>
                <w:rFonts w:ascii="Arial" w:hAnsi="Arial" w:cs="Arial"/>
              </w:rPr>
              <w:t>cliff-edge</w:t>
            </w:r>
            <w:proofErr w:type="spellEnd"/>
            <w:r w:rsidRPr="002444C4">
              <w:rPr>
                <w:rFonts w:ascii="Arial" w:hAnsi="Arial" w:cs="Arial"/>
              </w:rPr>
              <w:t xml:space="preserve"> </w:t>
            </w:r>
            <w:proofErr w:type="spellStart"/>
            <w:r w:rsidRPr="002444C4">
              <w:rPr>
                <w:rFonts w:ascii="Arial" w:hAnsi="Arial" w:cs="Arial"/>
              </w:rPr>
              <w:t>effects</w:t>
            </w:r>
            <w:proofErr w:type="spellEnd"/>
            <w:r w:rsidRPr="002444C4">
              <w:rPr>
                <w:rFonts w:ascii="Arial" w:hAnsi="Arial" w:cs="Arial"/>
              </w:rPr>
              <w:t xml:space="preserve">” </w:t>
            </w:r>
            <w:proofErr w:type="spellStart"/>
            <w:r w:rsidRPr="002444C4">
              <w:rPr>
                <w:rFonts w:ascii="Arial" w:hAnsi="Arial" w:cs="Arial"/>
              </w:rPr>
              <w:t>that</w:t>
            </w:r>
            <w:proofErr w:type="spellEnd"/>
            <w:r w:rsidRPr="002444C4">
              <w:rPr>
                <w:rFonts w:ascii="Arial" w:hAnsi="Arial" w:cs="Arial"/>
              </w:rPr>
              <w:t xml:space="preserve"> </w:t>
            </w:r>
            <w:proofErr w:type="spellStart"/>
            <w:r w:rsidRPr="002444C4">
              <w:rPr>
                <w:rFonts w:ascii="Arial" w:hAnsi="Arial" w:cs="Arial"/>
              </w:rPr>
              <w:t>would</w:t>
            </w:r>
            <w:proofErr w:type="spellEnd"/>
            <w:r w:rsidRPr="002444C4">
              <w:rPr>
                <w:rFonts w:ascii="Arial" w:hAnsi="Arial" w:cs="Arial"/>
              </w:rPr>
              <w:t xml:space="preserve"> </w:t>
            </w:r>
            <w:proofErr w:type="spellStart"/>
            <w:r w:rsidRPr="002444C4">
              <w:rPr>
                <w:rFonts w:ascii="Arial" w:hAnsi="Arial" w:cs="Arial"/>
              </w:rPr>
              <w:t>result</w:t>
            </w:r>
            <w:proofErr w:type="spellEnd"/>
            <w:r w:rsidRPr="002444C4">
              <w:rPr>
                <w:rFonts w:ascii="Arial" w:hAnsi="Arial" w:cs="Arial"/>
              </w:rPr>
              <w:t xml:space="preserve"> in </w:t>
            </w:r>
            <w:proofErr w:type="spellStart"/>
            <w:r w:rsidRPr="002444C4">
              <w:rPr>
                <w:rFonts w:ascii="Arial" w:hAnsi="Arial" w:cs="Arial"/>
              </w:rPr>
              <w:t>unacceptable</w:t>
            </w:r>
            <w:proofErr w:type="spellEnd"/>
            <w:r w:rsidRPr="002444C4">
              <w:rPr>
                <w:rFonts w:ascii="Arial" w:hAnsi="Arial" w:cs="Arial"/>
              </w:rPr>
              <w:t xml:space="preserve"> </w:t>
            </w:r>
            <w:proofErr w:type="spellStart"/>
            <w:r w:rsidRPr="002444C4">
              <w:rPr>
                <w:rFonts w:ascii="Arial" w:hAnsi="Arial" w:cs="Arial"/>
              </w:rPr>
              <w:t>consequences</w:t>
            </w:r>
            <w:proofErr w:type="spellEnd"/>
            <w:r w:rsidRPr="002444C4">
              <w:rPr>
                <w:rFonts w:ascii="Arial" w:hAnsi="Arial" w:cs="Arial"/>
              </w:rPr>
              <w:t xml:space="preserve">, </w:t>
            </w:r>
            <w:proofErr w:type="spellStart"/>
            <w:r w:rsidRPr="002444C4">
              <w:rPr>
                <w:rFonts w:ascii="Arial" w:hAnsi="Arial" w:cs="Arial"/>
              </w:rPr>
              <w:t>i.e</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A severe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design </w:t>
            </w:r>
            <w:proofErr w:type="spellStart"/>
            <w:r w:rsidRPr="002444C4">
              <w:rPr>
                <w:rFonts w:ascii="Arial" w:hAnsi="Arial" w:cs="Arial"/>
              </w:rPr>
              <w:lastRenderedPageBreak/>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B a large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early</w:t>
            </w:r>
            <w:proofErr w:type="spellEnd"/>
            <w:r w:rsidRPr="002444C4">
              <w:rPr>
                <w:rFonts w:ascii="Arial" w:hAnsi="Arial" w:cs="Arial"/>
              </w:rPr>
              <w:t xml:space="preserve"> </w:t>
            </w:r>
            <w:proofErr w:type="spellStart"/>
            <w:r w:rsidRPr="002444C4">
              <w:rPr>
                <w:rFonts w:ascii="Arial" w:hAnsi="Arial" w:cs="Arial"/>
              </w:rPr>
              <w:t>radioactive</w:t>
            </w:r>
            <w:proofErr w:type="spellEnd"/>
            <w:r w:rsidRPr="002444C4">
              <w:rPr>
                <w:rFonts w:ascii="Arial" w:hAnsi="Arial" w:cs="Arial"/>
              </w:rPr>
              <w:t xml:space="preserve"> </w:t>
            </w:r>
            <w:proofErr w:type="spellStart"/>
            <w:r w:rsidRPr="002444C4">
              <w:rPr>
                <w:rFonts w:ascii="Arial" w:hAnsi="Arial" w:cs="Arial"/>
              </w:rPr>
              <w:t>release</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7.</w:t>
            </w:r>
            <w:r w:rsidRPr="002444C4">
              <w:rPr>
                <w:rFonts w:ascii="Arial" w:hAnsi="Arial" w:cs="Arial"/>
              </w:rPr>
              <w:tab/>
            </w:r>
            <w:proofErr w:type="spellStart"/>
            <w:r w:rsidRPr="002444C4">
              <w:rPr>
                <w:rFonts w:ascii="Arial" w:hAnsi="Arial" w:cs="Arial"/>
              </w:rPr>
              <w:t>reflect</w:t>
            </w:r>
            <w:proofErr w:type="spellEnd"/>
            <w:r w:rsidRPr="002444C4">
              <w:rPr>
                <w:rFonts w:ascii="Arial" w:hAnsi="Arial" w:cs="Arial"/>
              </w:rPr>
              <w:t xml:space="preserve"> </w:t>
            </w:r>
            <w:proofErr w:type="spellStart"/>
            <w:r w:rsidRPr="002444C4">
              <w:rPr>
                <w:rFonts w:ascii="Arial" w:hAnsi="Arial" w:cs="Arial"/>
              </w:rPr>
              <w:t>insights</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probabilistic</w:t>
            </w:r>
            <w:proofErr w:type="spellEnd"/>
            <w:r w:rsidRPr="002444C4">
              <w:rPr>
                <w:rFonts w:ascii="Arial" w:hAnsi="Arial" w:cs="Arial"/>
              </w:rPr>
              <w:t xml:space="preserve"> </w:t>
            </w:r>
            <w:proofErr w:type="spellStart"/>
            <w:r w:rsidRPr="002444C4">
              <w:rPr>
                <w:rFonts w:ascii="Arial" w:hAnsi="Arial" w:cs="Arial"/>
              </w:rPr>
              <w:t>safety</w:t>
            </w:r>
            <w:proofErr w:type="spellEnd"/>
            <w:r w:rsidRPr="002444C4">
              <w:rPr>
                <w:rFonts w:ascii="Arial" w:hAnsi="Arial" w:cs="Arial"/>
              </w:rPr>
              <w:t xml:space="preserve"> </w:t>
            </w:r>
            <w:proofErr w:type="spellStart"/>
            <w:r w:rsidRPr="002444C4">
              <w:rPr>
                <w:rFonts w:ascii="Arial" w:hAnsi="Arial" w:cs="Arial"/>
              </w:rPr>
              <w:t>analysis</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8.</w:t>
            </w:r>
            <w:r w:rsidRPr="002444C4">
              <w:rPr>
                <w:rFonts w:ascii="Arial" w:hAnsi="Arial" w:cs="Arial"/>
              </w:rPr>
              <w:tab/>
              <w:t xml:space="preserve">take </w:t>
            </w:r>
            <w:proofErr w:type="spellStart"/>
            <w:r w:rsidRPr="002444C4">
              <w:rPr>
                <w:rFonts w:ascii="Arial" w:hAnsi="Arial" w:cs="Arial"/>
              </w:rPr>
              <w:t>into</w:t>
            </w:r>
            <w:proofErr w:type="spellEnd"/>
            <w:r w:rsidRPr="002444C4">
              <w:rPr>
                <w:rFonts w:ascii="Arial" w:hAnsi="Arial" w:cs="Arial"/>
              </w:rPr>
              <w:t xml:space="preserve"> </w:t>
            </w:r>
            <w:proofErr w:type="spellStart"/>
            <w:r w:rsidRPr="002444C4">
              <w:rPr>
                <w:rFonts w:ascii="Arial" w:hAnsi="Arial" w:cs="Arial"/>
              </w:rPr>
              <w:t>account</w:t>
            </w:r>
            <w:proofErr w:type="spellEnd"/>
            <w:r w:rsidRPr="002444C4">
              <w:rPr>
                <w:rFonts w:ascii="Arial" w:hAnsi="Arial" w:cs="Arial"/>
              </w:rPr>
              <w:t xml:space="preserve"> severe </w:t>
            </w:r>
            <w:proofErr w:type="spellStart"/>
            <w:r w:rsidRPr="002444C4">
              <w:rPr>
                <w:rFonts w:ascii="Arial" w:hAnsi="Arial" w:cs="Arial"/>
              </w:rPr>
              <w:t>accident</w:t>
            </w:r>
            <w:proofErr w:type="spellEnd"/>
            <w:r w:rsidRPr="002444C4">
              <w:rPr>
                <w:rFonts w:ascii="Arial" w:hAnsi="Arial" w:cs="Arial"/>
              </w:rPr>
              <w:t xml:space="preserve"> </w:t>
            </w:r>
            <w:proofErr w:type="spellStart"/>
            <w:r w:rsidRPr="002444C4">
              <w:rPr>
                <w:rFonts w:ascii="Arial" w:hAnsi="Arial" w:cs="Arial"/>
              </w:rPr>
              <w:t>phenomena</w:t>
            </w:r>
            <w:proofErr w:type="spellEnd"/>
            <w:r w:rsidRPr="002444C4">
              <w:rPr>
                <w:rFonts w:ascii="Arial" w:hAnsi="Arial" w:cs="Arial"/>
              </w:rPr>
              <w:t xml:space="preserve">, </w:t>
            </w:r>
            <w:proofErr w:type="spellStart"/>
            <w:r w:rsidRPr="002444C4">
              <w:rPr>
                <w:rFonts w:ascii="Arial" w:hAnsi="Arial" w:cs="Arial"/>
              </w:rPr>
              <w:t>where</w:t>
            </w:r>
            <w:proofErr w:type="spellEnd"/>
            <w:r w:rsidRPr="002444C4">
              <w:rPr>
                <w:rFonts w:ascii="Arial" w:hAnsi="Arial" w:cs="Arial"/>
              </w:rPr>
              <w:t xml:space="preserve"> </w:t>
            </w:r>
            <w:proofErr w:type="spellStart"/>
            <w:r w:rsidRPr="002444C4">
              <w:rPr>
                <w:rFonts w:ascii="Arial" w:hAnsi="Arial" w:cs="Arial"/>
              </w:rPr>
              <w:t>relevant</w:t>
            </w:r>
            <w:proofErr w:type="spellEnd"/>
            <w:r w:rsidRPr="002444C4">
              <w:rPr>
                <w:rFonts w:ascii="Arial" w:hAnsi="Arial" w:cs="Arial"/>
              </w:rPr>
              <w:t>;</w:t>
            </w:r>
          </w:p>
          <w:p w:rsidR="00D54293" w:rsidRPr="00FB4088"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9.</w:t>
            </w:r>
            <w:r w:rsidRPr="002444C4">
              <w:rPr>
                <w:rFonts w:ascii="Arial" w:hAnsi="Arial" w:cs="Arial"/>
              </w:rPr>
              <w:tab/>
            </w:r>
            <w:proofErr w:type="spellStart"/>
            <w:r w:rsidRPr="002444C4">
              <w:rPr>
                <w:rFonts w:ascii="Arial" w:hAnsi="Arial" w:cs="Arial"/>
              </w:rPr>
              <w:t>define</w:t>
            </w:r>
            <w:proofErr w:type="spellEnd"/>
            <w:r w:rsidRPr="002444C4">
              <w:rPr>
                <w:rFonts w:ascii="Arial" w:hAnsi="Arial" w:cs="Arial"/>
              </w:rPr>
              <w:t xml:space="preserve"> </w:t>
            </w:r>
            <w:proofErr w:type="spellStart"/>
            <w:r w:rsidRPr="002444C4">
              <w:rPr>
                <w:rFonts w:ascii="Arial" w:hAnsi="Arial" w:cs="Arial"/>
              </w:rPr>
              <w:t>an</w:t>
            </w:r>
            <w:proofErr w:type="spellEnd"/>
            <w:r w:rsidRPr="002444C4">
              <w:rPr>
                <w:rFonts w:ascii="Arial" w:hAnsi="Arial" w:cs="Arial"/>
              </w:rPr>
              <w:t xml:space="preserve"> </w:t>
            </w:r>
            <w:proofErr w:type="spellStart"/>
            <w:r w:rsidRPr="002444C4">
              <w:rPr>
                <w:rFonts w:ascii="Arial" w:hAnsi="Arial" w:cs="Arial"/>
              </w:rPr>
              <w:t>end</w:t>
            </w:r>
            <w:proofErr w:type="spellEnd"/>
            <w:r w:rsidRPr="002444C4">
              <w:rPr>
                <w:rFonts w:ascii="Arial" w:hAnsi="Arial" w:cs="Arial"/>
              </w:rPr>
              <w:t xml:space="preserve"> </w:t>
            </w:r>
            <w:proofErr w:type="spellStart"/>
            <w:r w:rsidRPr="002444C4">
              <w:rPr>
                <w:rFonts w:ascii="Arial" w:hAnsi="Arial" w:cs="Arial"/>
              </w:rPr>
              <w:t>state</w:t>
            </w:r>
            <w:proofErr w:type="spellEnd"/>
            <w:r w:rsidRPr="002444C4">
              <w:rPr>
                <w:rFonts w:ascii="Arial" w:hAnsi="Arial" w:cs="Arial"/>
              </w:rPr>
              <w:t xml:space="preserve">, </w:t>
            </w:r>
            <w:proofErr w:type="spellStart"/>
            <w:r w:rsidRPr="002444C4">
              <w:rPr>
                <w:rFonts w:ascii="Arial" w:hAnsi="Arial" w:cs="Arial"/>
              </w:rPr>
              <w:t>which</w:t>
            </w:r>
            <w:proofErr w:type="spellEnd"/>
            <w:r w:rsidRPr="002444C4">
              <w:rPr>
                <w:rFonts w:ascii="Arial" w:hAnsi="Arial" w:cs="Arial"/>
              </w:rPr>
              <w:t xml:space="preserve"> </w:t>
            </w:r>
            <w:proofErr w:type="spellStart"/>
            <w:r w:rsidRPr="002444C4">
              <w:rPr>
                <w:rFonts w:ascii="Arial" w:hAnsi="Arial" w:cs="Arial"/>
              </w:rPr>
              <w:t>should</w:t>
            </w:r>
            <w:proofErr w:type="spellEnd"/>
            <w:r w:rsidRPr="002444C4">
              <w:rPr>
                <w:rFonts w:ascii="Arial" w:hAnsi="Arial" w:cs="Arial"/>
              </w:rPr>
              <w:t xml:space="preserve"> </w:t>
            </w:r>
            <w:proofErr w:type="spellStart"/>
            <w:r w:rsidRPr="002444C4">
              <w:rPr>
                <w:rFonts w:ascii="Arial" w:hAnsi="Arial" w:cs="Arial"/>
              </w:rPr>
              <w:t>where</w:t>
            </w:r>
            <w:proofErr w:type="spellEnd"/>
            <w:r w:rsidRPr="002444C4">
              <w:rPr>
                <w:rFonts w:ascii="Arial" w:hAnsi="Arial" w:cs="Arial"/>
              </w:rPr>
              <w:t xml:space="preserve"> </w:t>
            </w:r>
            <w:proofErr w:type="spellStart"/>
            <w:r w:rsidRPr="002444C4">
              <w:rPr>
                <w:rFonts w:ascii="Arial" w:hAnsi="Arial" w:cs="Arial"/>
              </w:rPr>
              <w:t>possible</w:t>
            </w:r>
            <w:proofErr w:type="spellEnd"/>
            <w:r w:rsidRPr="002444C4">
              <w:rPr>
                <w:rFonts w:ascii="Arial" w:hAnsi="Arial" w:cs="Arial"/>
              </w:rPr>
              <w:t xml:space="preserve"> be a </w:t>
            </w:r>
            <w:proofErr w:type="spellStart"/>
            <w:r w:rsidRPr="002444C4">
              <w:rPr>
                <w:rFonts w:ascii="Arial" w:hAnsi="Arial" w:cs="Arial"/>
              </w:rPr>
              <w:t>safe</w:t>
            </w:r>
            <w:proofErr w:type="spellEnd"/>
            <w:r w:rsidRPr="002444C4">
              <w:rPr>
                <w:rFonts w:ascii="Arial" w:hAnsi="Arial" w:cs="Arial"/>
              </w:rPr>
              <w:t xml:space="preserve"> </w:t>
            </w:r>
            <w:proofErr w:type="spellStart"/>
            <w:r w:rsidRPr="002444C4">
              <w:rPr>
                <w:rFonts w:ascii="Arial" w:hAnsi="Arial" w:cs="Arial"/>
              </w:rPr>
              <w:t>state</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when</w:t>
            </w:r>
            <w:proofErr w:type="spellEnd"/>
            <w:r w:rsidRPr="002444C4">
              <w:rPr>
                <w:rFonts w:ascii="Arial" w:hAnsi="Arial" w:cs="Arial"/>
              </w:rPr>
              <w:t xml:space="preserve"> </w:t>
            </w:r>
            <w:proofErr w:type="spellStart"/>
            <w:r w:rsidRPr="002444C4">
              <w:rPr>
                <w:rFonts w:ascii="Arial" w:hAnsi="Arial" w:cs="Arial"/>
              </w:rPr>
              <w:t>applicable</w:t>
            </w:r>
            <w:proofErr w:type="spellEnd"/>
            <w:r w:rsidRPr="002444C4">
              <w:rPr>
                <w:rFonts w:ascii="Arial" w:hAnsi="Arial" w:cs="Arial"/>
              </w:rPr>
              <w:t xml:space="preserve">, </w:t>
            </w:r>
            <w:proofErr w:type="spellStart"/>
            <w:r w:rsidRPr="002444C4">
              <w:rPr>
                <w:rFonts w:ascii="Arial" w:hAnsi="Arial" w:cs="Arial"/>
              </w:rPr>
              <w:t>associated</w:t>
            </w:r>
            <w:proofErr w:type="spellEnd"/>
            <w:r w:rsidRPr="002444C4">
              <w:rPr>
                <w:rFonts w:ascii="Arial" w:hAnsi="Arial" w:cs="Arial"/>
              </w:rPr>
              <w:t xml:space="preserve"> </w:t>
            </w:r>
            <w:proofErr w:type="spellStart"/>
            <w:r w:rsidRPr="002444C4">
              <w:rPr>
                <w:rFonts w:ascii="Arial" w:hAnsi="Arial" w:cs="Arial"/>
              </w:rPr>
              <w:t>mission</w:t>
            </w:r>
            <w:proofErr w:type="spellEnd"/>
            <w:r w:rsidRPr="002444C4">
              <w:rPr>
                <w:rFonts w:ascii="Arial" w:hAnsi="Arial" w:cs="Arial"/>
              </w:rPr>
              <w:t xml:space="preserve"> </w:t>
            </w:r>
            <w:proofErr w:type="spellStart"/>
            <w:r w:rsidRPr="002444C4">
              <w:rPr>
                <w:rFonts w:ascii="Arial" w:hAnsi="Arial" w:cs="Arial"/>
              </w:rPr>
              <w:t>times</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SSCs</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lastRenderedPageBreak/>
              <w:t>F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In DEC A, it is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objective</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able</w:t>
            </w:r>
            <w:proofErr w:type="spellEnd"/>
            <w:r w:rsidRPr="00FB4088">
              <w:rPr>
                <w:rFonts w:ascii="Arial" w:hAnsi="Arial" w:cs="Arial"/>
                <w:color w:val="FF0000"/>
              </w:rPr>
              <w:t xml:space="preserve"> to </w:t>
            </w:r>
            <w:proofErr w:type="spellStart"/>
            <w:r w:rsidRPr="00FB4088">
              <w:rPr>
                <w:rFonts w:ascii="Arial" w:hAnsi="Arial" w:cs="Arial"/>
                <w:color w:val="FF0000"/>
              </w:rPr>
              <w:t>fulfil</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fundamental</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functions</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control</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reactivity</w:t>
            </w:r>
            <w:r w:rsidRPr="00FB4088">
              <w:rPr>
                <w:rFonts w:ascii="Arial" w:hAnsi="Arial" w:cs="Arial"/>
                <w:color w:val="FF0000"/>
                <w:vertAlign w:val="superscript"/>
              </w:rPr>
              <w:t>45</w:t>
            </w:r>
            <w:r w:rsidRPr="00FB4088">
              <w:rPr>
                <w:rFonts w:ascii="Arial" w:hAnsi="Arial" w:cs="Arial"/>
                <w:color w:val="FF0000"/>
              </w:rPr>
              <w:t>,</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removal</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heat</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reactor</w:t>
            </w:r>
            <w:proofErr w:type="spellEnd"/>
            <w:r w:rsidRPr="00FB4088">
              <w:rPr>
                <w:rFonts w:ascii="Arial" w:hAnsi="Arial" w:cs="Arial"/>
                <w:color w:val="FF0000"/>
              </w:rPr>
              <w:t xml:space="preserve"> </w:t>
            </w:r>
            <w:proofErr w:type="spellStart"/>
            <w:r w:rsidRPr="00FB4088">
              <w:rPr>
                <w:rFonts w:ascii="Arial" w:hAnsi="Arial" w:cs="Arial"/>
                <w:color w:val="FF0000"/>
              </w:rPr>
              <w:t>core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confinement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radioactive</w:t>
            </w:r>
            <w:proofErr w:type="spellEnd"/>
            <w:r w:rsidRPr="00FB4088">
              <w:rPr>
                <w:rFonts w:ascii="Arial" w:hAnsi="Arial" w:cs="Arial"/>
                <w:color w:val="FF0000"/>
              </w:rPr>
              <w:t xml:space="preserve"> material.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In DEC B, it is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objective</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able</w:t>
            </w:r>
            <w:proofErr w:type="spellEnd"/>
            <w:r w:rsidRPr="00FB4088">
              <w:rPr>
                <w:rFonts w:ascii="Arial" w:hAnsi="Arial" w:cs="Arial"/>
                <w:color w:val="FF0000"/>
              </w:rPr>
              <w:t xml:space="preserve"> to </w:t>
            </w:r>
            <w:proofErr w:type="spellStart"/>
            <w:r w:rsidRPr="00FB4088">
              <w:rPr>
                <w:rFonts w:ascii="Arial" w:hAnsi="Arial" w:cs="Arial"/>
                <w:color w:val="FF0000"/>
              </w:rPr>
              <w:t>fulfil</w:t>
            </w:r>
            <w:proofErr w:type="spellEnd"/>
            <w:r w:rsidRPr="00FB4088">
              <w:rPr>
                <w:rFonts w:ascii="Arial" w:hAnsi="Arial" w:cs="Arial"/>
                <w:color w:val="FF0000"/>
              </w:rPr>
              <w:t xml:space="preserve"> </w:t>
            </w:r>
            <w:proofErr w:type="spellStart"/>
            <w:r w:rsidRPr="00FB4088">
              <w:rPr>
                <w:rFonts w:ascii="Arial" w:hAnsi="Arial" w:cs="Arial"/>
                <w:color w:val="FF0000"/>
              </w:rPr>
              <w:t>confinement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radioactive</w:t>
            </w:r>
            <w:proofErr w:type="spellEnd"/>
            <w:r w:rsidRPr="00FB4088">
              <w:rPr>
                <w:rFonts w:ascii="Arial" w:hAnsi="Arial" w:cs="Arial"/>
                <w:color w:val="FF0000"/>
              </w:rPr>
              <w:t xml:space="preserve"> material. To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end</w:t>
            </w:r>
            <w:proofErr w:type="spellEnd"/>
            <w:r w:rsidRPr="00FB4088">
              <w:rPr>
                <w:rFonts w:ascii="Arial" w:hAnsi="Arial" w:cs="Arial"/>
                <w:color w:val="FF0000"/>
              </w:rPr>
              <w:t xml:space="preserve"> </w:t>
            </w:r>
            <w:proofErr w:type="spellStart"/>
            <w:r w:rsidRPr="00FB4088">
              <w:rPr>
                <w:rFonts w:ascii="Arial" w:hAnsi="Arial" w:cs="Arial"/>
                <w:color w:val="FF0000"/>
              </w:rPr>
              <w:t>removal</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heat</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damaged</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established</w:t>
            </w:r>
            <w:r w:rsidRPr="00FB4088">
              <w:rPr>
                <w:rFonts w:ascii="Arial" w:hAnsi="Arial" w:cs="Arial"/>
                <w:color w:val="FF0000"/>
                <w:vertAlign w:val="superscript"/>
              </w:rPr>
              <w:t>46</w:t>
            </w:r>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
          <w:p w:rsidR="00D54293" w:rsidRPr="00FB4088" w:rsidRDefault="00D54293" w:rsidP="00D54293">
            <w:pPr>
              <w:widowControl w:val="0"/>
              <w:autoSpaceDE w:val="0"/>
              <w:autoSpaceDN w:val="0"/>
              <w:adjustRightInd w:val="0"/>
              <w:spacing w:after="0" w:line="240" w:lineRule="exact"/>
              <w:ind w:left="20" w:right="40"/>
              <w:rPr>
                <w:rFonts w:ascii="Arial" w:hAnsi="Arial" w:cs="Arial"/>
                <w:color w:val="FF0000"/>
                <w:sz w:val="18"/>
              </w:rPr>
            </w:pPr>
            <w:r w:rsidRPr="00FB4088">
              <w:rPr>
                <w:rFonts w:ascii="Arial" w:hAnsi="Arial" w:cs="Arial"/>
                <w:color w:val="FF0000"/>
                <w:w w:val="103"/>
                <w:sz w:val="18"/>
                <w:szCs w:val="19"/>
                <w:vertAlign w:val="superscript"/>
              </w:rPr>
              <w:t>45</w:t>
            </w:r>
            <w:r w:rsidRPr="00FB4088">
              <w:rPr>
                <w:rFonts w:ascii="Arial" w:hAnsi="Arial" w:cs="Arial"/>
                <w:color w:val="FF0000"/>
                <w:w w:val="103"/>
                <w:sz w:val="18"/>
              </w:rPr>
              <w:t xml:space="preserve"> </w:t>
            </w:r>
            <w:proofErr w:type="spellStart"/>
            <w:r w:rsidRPr="00FB4088">
              <w:rPr>
                <w:rFonts w:ascii="Arial" w:hAnsi="Arial" w:cs="Arial"/>
                <w:color w:val="FF0000"/>
                <w:w w:val="103"/>
                <w:sz w:val="18"/>
              </w:rPr>
              <w:t>Preferably</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this</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safety</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function</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shall</w:t>
            </w:r>
            <w:proofErr w:type="spellEnd"/>
            <w:r w:rsidRPr="00FB4088">
              <w:rPr>
                <w:rFonts w:ascii="Arial" w:hAnsi="Arial" w:cs="Arial"/>
                <w:color w:val="FF0000"/>
                <w:w w:val="103"/>
                <w:sz w:val="18"/>
              </w:rPr>
              <w:t xml:space="preserve"> be </w:t>
            </w:r>
            <w:proofErr w:type="spellStart"/>
            <w:r w:rsidRPr="00FB4088">
              <w:rPr>
                <w:rFonts w:ascii="Arial" w:hAnsi="Arial" w:cs="Arial"/>
                <w:color w:val="FF0000"/>
                <w:w w:val="103"/>
                <w:sz w:val="18"/>
              </w:rPr>
              <w:lastRenderedPageBreak/>
              <w:t>fulfilled</w:t>
            </w:r>
            <w:proofErr w:type="spellEnd"/>
            <w:r w:rsidRPr="00FB4088">
              <w:rPr>
                <w:rFonts w:ascii="Arial" w:hAnsi="Arial" w:cs="Arial"/>
                <w:color w:val="FF0000"/>
                <w:w w:val="103"/>
                <w:sz w:val="18"/>
              </w:rPr>
              <w:t xml:space="preserve"> at </w:t>
            </w:r>
            <w:proofErr w:type="spellStart"/>
            <w:r w:rsidRPr="00FB4088">
              <w:rPr>
                <w:rFonts w:ascii="Arial" w:hAnsi="Arial" w:cs="Arial"/>
                <w:color w:val="FF0000"/>
                <w:w w:val="103"/>
                <w:sz w:val="18"/>
              </w:rPr>
              <w:t>all</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times</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if</w:t>
            </w:r>
            <w:proofErr w:type="spellEnd"/>
            <w:r w:rsidRPr="00FB4088">
              <w:rPr>
                <w:rFonts w:ascii="Arial" w:hAnsi="Arial" w:cs="Arial"/>
                <w:color w:val="FF0000"/>
                <w:w w:val="103"/>
                <w:sz w:val="18"/>
              </w:rPr>
              <w:t xml:space="preserve"> it is </w:t>
            </w:r>
            <w:proofErr w:type="spellStart"/>
            <w:r w:rsidRPr="00FB4088">
              <w:rPr>
                <w:rFonts w:ascii="Arial" w:hAnsi="Arial" w:cs="Arial"/>
                <w:color w:val="FF0000"/>
                <w:w w:val="103"/>
                <w:sz w:val="18"/>
              </w:rPr>
              <w:t>lost</w:t>
            </w:r>
            <w:proofErr w:type="spellEnd"/>
            <w:r w:rsidRPr="00FB4088">
              <w:rPr>
                <w:rFonts w:ascii="Arial" w:hAnsi="Arial" w:cs="Arial"/>
                <w:color w:val="FF0000"/>
                <w:w w:val="103"/>
                <w:sz w:val="18"/>
              </w:rPr>
              <w:t xml:space="preserve">, it </w:t>
            </w:r>
            <w:proofErr w:type="spellStart"/>
            <w:r w:rsidRPr="00FB4088">
              <w:rPr>
                <w:rFonts w:ascii="Arial" w:hAnsi="Arial" w:cs="Arial"/>
                <w:color w:val="FF0000"/>
                <w:w w:val="103"/>
                <w:sz w:val="18"/>
              </w:rPr>
              <w:t>shall</w:t>
            </w:r>
            <w:proofErr w:type="spellEnd"/>
            <w:r w:rsidRPr="00FB4088">
              <w:rPr>
                <w:rFonts w:ascii="Arial" w:hAnsi="Arial" w:cs="Arial"/>
                <w:color w:val="FF0000"/>
                <w:w w:val="103"/>
                <w:sz w:val="18"/>
              </w:rPr>
              <w:t xml:space="preserve"> be re-</w:t>
            </w:r>
            <w:proofErr w:type="spellStart"/>
            <w:r w:rsidRPr="00FB4088">
              <w:rPr>
                <w:rFonts w:ascii="Arial" w:hAnsi="Arial" w:cs="Arial"/>
                <w:color w:val="FF0000"/>
                <w:w w:val="103"/>
                <w:sz w:val="18"/>
              </w:rPr>
              <w:t>established</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after</w:t>
            </w:r>
            <w:proofErr w:type="spellEnd"/>
            <w:r w:rsidRPr="00FB4088">
              <w:rPr>
                <w:rFonts w:ascii="Arial" w:hAnsi="Arial" w:cs="Arial"/>
                <w:color w:val="FF0000"/>
                <w:w w:val="103"/>
                <w:sz w:val="18"/>
              </w:rPr>
              <w:t xml:space="preserve"> a </w:t>
            </w:r>
            <w:proofErr w:type="spellStart"/>
            <w:r w:rsidRPr="00FB4088">
              <w:rPr>
                <w:rFonts w:ascii="Arial" w:hAnsi="Arial" w:cs="Arial"/>
                <w:color w:val="FF0000"/>
                <w:w w:val="103"/>
                <w:sz w:val="18"/>
              </w:rPr>
              <w:t>transient</w:t>
            </w:r>
            <w:proofErr w:type="spellEnd"/>
            <w:r w:rsidRPr="00FB4088">
              <w:rPr>
                <w:rFonts w:ascii="Arial" w:hAnsi="Arial" w:cs="Arial"/>
                <w:color w:val="FF0000"/>
                <w:w w:val="103"/>
                <w:sz w:val="18"/>
              </w:rPr>
              <w:t xml:space="preserve"> </w:t>
            </w:r>
            <w:r w:rsidRPr="00FB4088">
              <w:rPr>
                <w:rFonts w:ascii="Arial" w:hAnsi="Arial" w:cs="Arial"/>
                <w:color w:val="FF0000"/>
                <w:w w:val="103"/>
                <w:sz w:val="18"/>
              </w:rPr>
              <w:br/>
            </w:r>
            <w:r w:rsidRPr="00FB4088">
              <w:rPr>
                <w:rFonts w:ascii="Arial" w:hAnsi="Arial" w:cs="Arial"/>
                <w:color w:val="FF0000"/>
                <w:sz w:val="18"/>
              </w:rPr>
              <w:t xml:space="preserve">period. </w:t>
            </w:r>
          </w:p>
          <w:p w:rsidR="00D54293" w:rsidRPr="00FB4088" w:rsidRDefault="00D54293" w:rsidP="00D54293">
            <w:pPr>
              <w:widowControl w:val="0"/>
              <w:autoSpaceDE w:val="0"/>
              <w:autoSpaceDN w:val="0"/>
              <w:adjustRightInd w:val="0"/>
              <w:spacing w:after="0" w:line="230" w:lineRule="exact"/>
              <w:ind w:left="20" w:right="42"/>
              <w:rPr>
                <w:rFonts w:ascii="Arial" w:hAnsi="Arial" w:cs="Arial"/>
                <w:color w:val="FF0000"/>
                <w:sz w:val="18"/>
              </w:rPr>
            </w:pPr>
            <w:r w:rsidRPr="00FB4088">
              <w:rPr>
                <w:rFonts w:ascii="Arial" w:hAnsi="Arial" w:cs="Arial"/>
                <w:color w:val="FF0000"/>
                <w:spacing w:val="1"/>
                <w:sz w:val="18"/>
                <w:szCs w:val="19"/>
                <w:vertAlign w:val="superscript"/>
              </w:rPr>
              <w:t>46</w:t>
            </w:r>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For</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the</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fulfilment</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or</w:t>
            </w:r>
            <w:proofErr w:type="spellEnd"/>
            <w:r w:rsidRPr="00FB4088">
              <w:rPr>
                <w:rFonts w:ascii="Arial" w:hAnsi="Arial" w:cs="Arial"/>
                <w:color w:val="FF0000"/>
                <w:spacing w:val="1"/>
                <w:sz w:val="18"/>
              </w:rPr>
              <w:t xml:space="preserve"> re-</w:t>
            </w:r>
            <w:proofErr w:type="spellStart"/>
            <w:r w:rsidRPr="00FB4088">
              <w:rPr>
                <w:rFonts w:ascii="Arial" w:hAnsi="Arial" w:cs="Arial"/>
                <w:color w:val="FF0000"/>
                <w:spacing w:val="1"/>
                <w:sz w:val="18"/>
              </w:rPr>
              <w:t>establishment</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of</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the</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fundamental</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safety</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functions</w:t>
            </w:r>
            <w:proofErr w:type="spellEnd"/>
            <w:r w:rsidRPr="00FB4088">
              <w:rPr>
                <w:rFonts w:ascii="Arial" w:hAnsi="Arial" w:cs="Arial"/>
                <w:color w:val="FF0000"/>
                <w:spacing w:val="1"/>
                <w:sz w:val="18"/>
              </w:rPr>
              <w:t xml:space="preserve"> in DEC A </w:t>
            </w:r>
            <w:proofErr w:type="spellStart"/>
            <w:r w:rsidRPr="00FB4088">
              <w:rPr>
                <w:rFonts w:ascii="Arial" w:hAnsi="Arial" w:cs="Arial"/>
                <w:color w:val="FF0000"/>
                <w:spacing w:val="1"/>
                <w:sz w:val="18"/>
              </w:rPr>
              <w:t>and</w:t>
            </w:r>
            <w:proofErr w:type="spellEnd"/>
            <w:r w:rsidRPr="00FB4088">
              <w:rPr>
                <w:rFonts w:ascii="Arial" w:hAnsi="Arial" w:cs="Arial"/>
                <w:color w:val="FF0000"/>
                <w:spacing w:val="1"/>
                <w:sz w:val="18"/>
              </w:rPr>
              <w:t xml:space="preserve"> DEC B, </w:t>
            </w:r>
            <w:proofErr w:type="spellStart"/>
            <w:r w:rsidRPr="00FB4088">
              <w:rPr>
                <w:rFonts w:ascii="Arial" w:hAnsi="Arial" w:cs="Arial"/>
                <w:color w:val="FF0000"/>
                <w:spacing w:val="1"/>
                <w:sz w:val="18"/>
              </w:rPr>
              <w:t>the</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use</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of</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mobile</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w w:val="103"/>
                <w:sz w:val="18"/>
              </w:rPr>
              <w:t>equipment</w:t>
            </w:r>
            <w:proofErr w:type="spellEnd"/>
            <w:r w:rsidRPr="00FB4088">
              <w:rPr>
                <w:rFonts w:ascii="Arial" w:hAnsi="Arial" w:cs="Arial"/>
                <w:color w:val="FF0000"/>
                <w:w w:val="103"/>
                <w:sz w:val="18"/>
              </w:rPr>
              <w:t xml:space="preserve"> on-site </w:t>
            </w:r>
            <w:proofErr w:type="spellStart"/>
            <w:r w:rsidRPr="00FB4088">
              <w:rPr>
                <w:rFonts w:ascii="Arial" w:hAnsi="Arial" w:cs="Arial"/>
                <w:color w:val="FF0000"/>
                <w:w w:val="103"/>
                <w:sz w:val="18"/>
              </w:rPr>
              <w:t>can</w:t>
            </w:r>
            <w:proofErr w:type="spellEnd"/>
            <w:r w:rsidRPr="00FB4088">
              <w:rPr>
                <w:rFonts w:ascii="Arial" w:hAnsi="Arial" w:cs="Arial"/>
                <w:color w:val="FF0000"/>
                <w:w w:val="103"/>
                <w:sz w:val="18"/>
              </w:rPr>
              <w:t xml:space="preserve"> be </w:t>
            </w:r>
            <w:proofErr w:type="spellStart"/>
            <w:r w:rsidRPr="00FB4088">
              <w:rPr>
                <w:rFonts w:ascii="Arial" w:hAnsi="Arial" w:cs="Arial"/>
                <w:color w:val="FF0000"/>
                <w:w w:val="103"/>
                <w:sz w:val="18"/>
              </w:rPr>
              <w:t>taken</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into</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account</w:t>
            </w:r>
            <w:proofErr w:type="spellEnd"/>
            <w:r w:rsidRPr="00FB4088">
              <w:rPr>
                <w:rFonts w:ascii="Arial" w:hAnsi="Arial" w:cs="Arial"/>
                <w:color w:val="FF0000"/>
                <w:w w:val="103"/>
                <w:sz w:val="18"/>
              </w:rPr>
              <w:t xml:space="preserve">, as </w:t>
            </w:r>
            <w:proofErr w:type="spellStart"/>
            <w:r w:rsidRPr="00FB4088">
              <w:rPr>
                <w:rFonts w:ascii="Arial" w:hAnsi="Arial" w:cs="Arial"/>
                <w:color w:val="FF0000"/>
                <w:w w:val="103"/>
                <w:sz w:val="18"/>
              </w:rPr>
              <w:t>well</w:t>
            </w:r>
            <w:proofErr w:type="spellEnd"/>
            <w:r w:rsidRPr="00FB4088">
              <w:rPr>
                <w:rFonts w:ascii="Arial" w:hAnsi="Arial" w:cs="Arial"/>
                <w:color w:val="FF0000"/>
                <w:w w:val="103"/>
                <w:sz w:val="18"/>
              </w:rPr>
              <w:t xml:space="preserve"> as </w:t>
            </w:r>
            <w:proofErr w:type="spellStart"/>
            <w:r w:rsidRPr="00FB4088">
              <w:rPr>
                <w:rFonts w:ascii="Arial" w:hAnsi="Arial" w:cs="Arial"/>
                <w:color w:val="FF0000"/>
                <w:w w:val="103"/>
                <w:sz w:val="18"/>
              </w:rPr>
              <w:t>support</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from</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off</w:t>
            </w:r>
            <w:proofErr w:type="spellEnd"/>
            <w:r w:rsidRPr="00FB4088">
              <w:rPr>
                <w:rFonts w:ascii="Arial" w:hAnsi="Arial" w:cs="Arial"/>
                <w:color w:val="FF0000"/>
                <w:w w:val="103"/>
                <w:sz w:val="18"/>
              </w:rPr>
              <w:t xml:space="preserve">-site, </w:t>
            </w:r>
            <w:proofErr w:type="spellStart"/>
            <w:r w:rsidRPr="00FB4088">
              <w:rPr>
                <w:rFonts w:ascii="Arial" w:hAnsi="Arial" w:cs="Arial"/>
                <w:color w:val="FF0000"/>
                <w:w w:val="103"/>
                <w:sz w:val="18"/>
              </w:rPr>
              <w:t>with</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due</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consideration</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for</w:t>
            </w:r>
            <w:proofErr w:type="spellEnd"/>
            <w:r w:rsidRPr="00FB4088">
              <w:rPr>
                <w:rFonts w:ascii="Arial" w:hAnsi="Arial" w:cs="Arial"/>
                <w:color w:val="FF0000"/>
                <w:w w:val="103"/>
                <w:sz w:val="18"/>
              </w:rPr>
              <w:t xml:space="preserve"> </w:t>
            </w:r>
            <w:proofErr w:type="spellStart"/>
            <w:r w:rsidRPr="00FB4088">
              <w:rPr>
                <w:rFonts w:ascii="Arial" w:hAnsi="Arial" w:cs="Arial"/>
                <w:color w:val="FF0000"/>
                <w:w w:val="103"/>
                <w:sz w:val="18"/>
              </w:rPr>
              <w:t>the</w:t>
            </w:r>
            <w:proofErr w:type="spellEnd"/>
            <w:r w:rsidRPr="00FB4088">
              <w:rPr>
                <w:rFonts w:ascii="Arial" w:hAnsi="Arial" w:cs="Arial"/>
                <w:color w:val="FF0000"/>
                <w:w w:val="103"/>
                <w:sz w:val="18"/>
              </w:rPr>
              <w:t xml:space="preserve"> time </w:t>
            </w:r>
            <w:proofErr w:type="spellStart"/>
            <w:r w:rsidRPr="00FB4088">
              <w:rPr>
                <w:rFonts w:ascii="Arial" w:hAnsi="Arial" w:cs="Arial"/>
                <w:color w:val="FF0000"/>
                <w:sz w:val="18"/>
              </w:rPr>
              <w:t>required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for</w:t>
            </w:r>
            <w:proofErr w:type="spellEnd"/>
            <w:r w:rsidRPr="00FB4088">
              <w:rPr>
                <w:rFonts w:ascii="Arial" w:hAnsi="Arial" w:cs="Arial"/>
                <w:color w:val="FF0000"/>
                <w:sz w:val="18"/>
              </w:rPr>
              <w:t xml:space="preserve"> it to be </w:t>
            </w:r>
            <w:proofErr w:type="spellStart"/>
            <w:r w:rsidRPr="00FB4088">
              <w:rPr>
                <w:rFonts w:ascii="Arial" w:hAnsi="Arial" w:cs="Arial"/>
                <w:color w:val="FF0000"/>
                <w:sz w:val="18"/>
              </w:rPr>
              <w:t>available</w:t>
            </w:r>
            <w:proofErr w:type="spellEnd"/>
            <w:r w:rsidRPr="00FB4088">
              <w:rPr>
                <w:rFonts w:ascii="Arial" w:hAnsi="Arial" w:cs="Arial"/>
                <w:color w:val="FF0000"/>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lastRenderedPageBreak/>
              <w:t xml:space="preserve">JV5 P1/4.3/1, P1/4.3/2 </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1.</w:t>
            </w:r>
            <w:r w:rsidRPr="00161CCC">
              <w:rPr>
                <w:rFonts w:ascii="Arial" w:hAnsi="Arial" w:cs="Arial"/>
              </w:rPr>
              <w:tab/>
              <w:t>Cilj razširjenih projektnih osnov kategorije A je zagotavljanje naslednjih osnovnih varnostnih funkcij:</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w:t>
            </w:r>
            <w:r w:rsidRPr="00161CCC">
              <w:rPr>
                <w:rFonts w:ascii="Arial" w:hAnsi="Arial" w:cs="Arial"/>
              </w:rPr>
              <w:tab/>
              <w:t xml:space="preserve">stalni nadzor reaktivnosti, razen v primeru krajših prehodnih pojavov, po katerih jo je treba čim prej ponovno vzpostaviti; </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w:t>
            </w:r>
            <w:r w:rsidRPr="00161CCC">
              <w:rPr>
                <w:rFonts w:ascii="Arial" w:hAnsi="Arial" w:cs="Arial"/>
              </w:rPr>
              <w:tab/>
              <w:t>odvod toplote iz sredice in izrabljenega goriva;</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w:t>
            </w:r>
            <w:r w:rsidRPr="00161CCC">
              <w:rPr>
                <w:rFonts w:ascii="Arial" w:hAnsi="Arial" w:cs="Arial"/>
              </w:rPr>
              <w:tab/>
              <w:t>zadrževanje radioaktivnih snovi.</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 xml:space="preserve">Cilj razširjenih projektnih osnov kategorije B je zagotoviti zadrževanje radioaktivnih snovi. Za ta namen je treba zagotoviti odvajanje toplote iz poškodovanega goriva. </w:t>
            </w:r>
          </w:p>
          <w:p w:rsidR="00D54293" w:rsidRPr="00FB4088" w:rsidRDefault="00161CCC" w:rsidP="00161CCC">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2.</w:t>
            </w:r>
            <w:r w:rsidRPr="00161CCC">
              <w:rPr>
                <w:rFonts w:ascii="Arial" w:hAnsi="Arial" w:cs="Arial"/>
              </w:rPr>
              <w:tab/>
              <w:t xml:space="preserve">Za zagotovitev (ali ponovno vzpostavitev) osnovnih varnostnih funkcij med razširjenimi projektnimi nesrečami kategorije A in B se lahko upoštevata tudi mobilna oprema na lokaciji in podpora zunaj lokacije, </w:t>
            </w:r>
            <w:r w:rsidRPr="00161CCC">
              <w:rPr>
                <w:rFonts w:ascii="Arial" w:hAnsi="Arial" w:cs="Arial"/>
              </w:rPr>
              <w:lastRenderedPageBreak/>
              <w:t>vendar je pri tem treba upoštevati čas, ki je potreben, da bo oprema na voljo.</w:t>
            </w:r>
          </w:p>
        </w:tc>
        <w:tc>
          <w:tcPr>
            <w:tcW w:w="4962" w:type="dxa"/>
            <w:tcBorders>
              <w:top w:val="single" w:sz="4" w:space="0" w:color="000000"/>
              <w:left w:val="single" w:sz="4" w:space="0" w:color="000000"/>
              <w:bottom w:val="single" w:sz="4" w:space="0" w:color="000000"/>
              <w:right w:val="single" w:sz="4" w:space="0" w:color="000000"/>
            </w:tcBorders>
          </w:tcPr>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lastRenderedPageBreak/>
              <w:t>1.</w:t>
            </w:r>
            <w:r w:rsidRPr="002444C4">
              <w:rPr>
                <w:rFonts w:ascii="Arial" w:hAnsi="Arial" w:cs="Arial"/>
              </w:rPr>
              <w:tab/>
              <w:t xml:space="preserve">In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A, it is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objective</w:t>
            </w:r>
            <w:proofErr w:type="spellEnd"/>
            <w:r w:rsidRPr="002444C4">
              <w:rPr>
                <w:rFonts w:ascii="Arial" w:hAnsi="Arial" w:cs="Arial"/>
              </w:rPr>
              <w:t xml:space="preserve"> </w:t>
            </w:r>
            <w:proofErr w:type="spellStart"/>
            <w:r w:rsidRPr="002444C4">
              <w:rPr>
                <w:rFonts w:ascii="Arial" w:hAnsi="Arial" w:cs="Arial"/>
              </w:rPr>
              <w:t>that</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plant</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able</w:t>
            </w:r>
            <w:proofErr w:type="spellEnd"/>
            <w:r w:rsidRPr="002444C4">
              <w:rPr>
                <w:rFonts w:ascii="Arial" w:hAnsi="Arial" w:cs="Arial"/>
              </w:rPr>
              <w:t xml:space="preserve"> to </w:t>
            </w:r>
            <w:proofErr w:type="spellStart"/>
            <w:r w:rsidRPr="002444C4">
              <w:rPr>
                <w:rFonts w:ascii="Arial" w:hAnsi="Arial" w:cs="Arial"/>
              </w:rPr>
              <w:t>fulfil</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fundamental</w:t>
            </w:r>
            <w:proofErr w:type="spellEnd"/>
            <w:r w:rsidRPr="002444C4">
              <w:rPr>
                <w:rFonts w:ascii="Arial" w:hAnsi="Arial" w:cs="Arial"/>
              </w:rPr>
              <w:t xml:space="preserve"> </w:t>
            </w:r>
            <w:proofErr w:type="spellStart"/>
            <w:r w:rsidRPr="002444C4">
              <w:rPr>
                <w:rFonts w:ascii="Arial" w:hAnsi="Arial" w:cs="Arial"/>
              </w:rPr>
              <w:t>safety</w:t>
            </w:r>
            <w:proofErr w:type="spellEnd"/>
            <w:r w:rsidRPr="002444C4">
              <w:rPr>
                <w:rFonts w:ascii="Arial" w:hAnsi="Arial" w:cs="Arial"/>
              </w:rPr>
              <w:t xml:space="preserve"> </w:t>
            </w:r>
            <w:proofErr w:type="spellStart"/>
            <w:r w:rsidRPr="002444C4">
              <w:rPr>
                <w:rFonts w:ascii="Arial" w:hAnsi="Arial" w:cs="Arial"/>
              </w:rPr>
              <w:t>functions</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r>
            <w:proofErr w:type="spellStart"/>
            <w:r w:rsidRPr="002444C4">
              <w:rPr>
                <w:rFonts w:ascii="Arial" w:hAnsi="Arial" w:cs="Arial"/>
              </w:rPr>
              <w:t>control</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reactivity</w:t>
            </w:r>
            <w:proofErr w:type="spellEnd"/>
            <w:r w:rsidRPr="002444C4">
              <w:rPr>
                <w:rFonts w:ascii="Arial" w:hAnsi="Arial" w:cs="Arial"/>
              </w:rPr>
              <w:t xml:space="preserve">, </w:t>
            </w:r>
            <w:proofErr w:type="spellStart"/>
            <w:r w:rsidRPr="002444C4">
              <w:rPr>
                <w:rFonts w:ascii="Arial" w:hAnsi="Arial" w:cs="Arial"/>
              </w:rPr>
              <w:t>if</w:t>
            </w:r>
            <w:proofErr w:type="spellEnd"/>
            <w:r w:rsidRPr="002444C4">
              <w:rPr>
                <w:rFonts w:ascii="Arial" w:hAnsi="Arial" w:cs="Arial"/>
              </w:rPr>
              <w:t xml:space="preserve"> it is </w:t>
            </w:r>
            <w:proofErr w:type="spellStart"/>
            <w:r w:rsidRPr="002444C4">
              <w:rPr>
                <w:rFonts w:ascii="Arial" w:hAnsi="Arial" w:cs="Arial"/>
              </w:rPr>
              <w:t>lost</w:t>
            </w:r>
            <w:proofErr w:type="spellEnd"/>
            <w:r w:rsidRPr="002444C4">
              <w:rPr>
                <w:rFonts w:ascii="Arial" w:hAnsi="Arial" w:cs="Arial"/>
              </w:rPr>
              <w:t xml:space="preserve">, it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reestablished</w:t>
            </w:r>
            <w:proofErr w:type="spellEnd"/>
            <w:r w:rsidRPr="002444C4">
              <w:rPr>
                <w:rFonts w:ascii="Arial" w:hAnsi="Arial" w:cs="Arial"/>
              </w:rPr>
              <w:t xml:space="preserve"> </w:t>
            </w:r>
            <w:proofErr w:type="spellStart"/>
            <w:r w:rsidRPr="002444C4">
              <w:rPr>
                <w:rFonts w:ascii="Arial" w:hAnsi="Arial" w:cs="Arial"/>
              </w:rPr>
              <w:t>after</w:t>
            </w:r>
            <w:proofErr w:type="spellEnd"/>
            <w:r w:rsidRPr="002444C4">
              <w:rPr>
                <w:rFonts w:ascii="Arial" w:hAnsi="Arial" w:cs="Arial"/>
              </w:rPr>
              <w:t xml:space="preserve"> a </w:t>
            </w:r>
            <w:proofErr w:type="spellStart"/>
            <w:r w:rsidRPr="002444C4">
              <w:rPr>
                <w:rFonts w:ascii="Arial" w:hAnsi="Arial" w:cs="Arial"/>
              </w:rPr>
              <w:t>transient</w:t>
            </w:r>
            <w:proofErr w:type="spellEnd"/>
            <w:r w:rsidRPr="002444C4">
              <w:rPr>
                <w:rFonts w:ascii="Arial" w:hAnsi="Arial" w:cs="Arial"/>
              </w:rPr>
              <w:t xml:space="preserve"> period</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r>
            <w:proofErr w:type="spellStart"/>
            <w:r w:rsidRPr="002444C4">
              <w:rPr>
                <w:rFonts w:ascii="Arial" w:hAnsi="Arial" w:cs="Arial"/>
              </w:rPr>
              <w:t>removal</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heat</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reactor</w:t>
            </w:r>
            <w:proofErr w:type="spellEnd"/>
            <w:r w:rsidRPr="002444C4">
              <w:rPr>
                <w:rFonts w:ascii="Arial" w:hAnsi="Arial" w:cs="Arial"/>
              </w:rPr>
              <w:t xml:space="preserve"> </w:t>
            </w:r>
            <w:proofErr w:type="spellStart"/>
            <w:r w:rsidRPr="002444C4">
              <w:rPr>
                <w:rFonts w:ascii="Arial" w:hAnsi="Arial" w:cs="Arial"/>
              </w:rPr>
              <w:t>core</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spent</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and</w:t>
            </w:r>
            <w:proofErr w:type="spellEnd"/>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r>
            <w:proofErr w:type="spellStart"/>
            <w:r w:rsidRPr="002444C4">
              <w:rPr>
                <w:rFonts w:ascii="Arial" w:hAnsi="Arial" w:cs="Arial"/>
              </w:rPr>
              <w:t>confinement</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radioactive</w:t>
            </w:r>
            <w:proofErr w:type="spellEnd"/>
            <w:r w:rsidRPr="002444C4">
              <w:rPr>
                <w:rFonts w:ascii="Arial" w:hAnsi="Arial" w:cs="Arial"/>
              </w:rPr>
              <w:t xml:space="preserve"> material.</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 xml:space="preserve">In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B, it is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objective</w:t>
            </w:r>
            <w:proofErr w:type="spellEnd"/>
            <w:r w:rsidRPr="002444C4">
              <w:rPr>
                <w:rFonts w:ascii="Arial" w:hAnsi="Arial" w:cs="Arial"/>
              </w:rPr>
              <w:t xml:space="preserve"> </w:t>
            </w:r>
            <w:proofErr w:type="spellStart"/>
            <w:r w:rsidRPr="002444C4">
              <w:rPr>
                <w:rFonts w:ascii="Arial" w:hAnsi="Arial" w:cs="Arial"/>
              </w:rPr>
              <w:t>that</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plant</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able</w:t>
            </w:r>
            <w:proofErr w:type="spellEnd"/>
            <w:r w:rsidRPr="002444C4">
              <w:rPr>
                <w:rFonts w:ascii="Arial" w:hAnsi="Arial" w:cs="Arial"/>
              </w:rPr>
              <w:t xml:space="preserve"> to </w:t>
            </w:r>
            <w:proofErr w:type="spellStart"/>
            <w:r w:rsidRPr="002444C4">
              <w:rPr>
                <w:rFonts w:ascii="Arial" w:hAnsi="Arial" w:cs="Arial"/>
              </w:rPr>
              <w:t>fulfil</w:t>
            </w:r>
            <w:proofErr w:type="spellEnd"/>
            <w:r w:rsidRPr="002444C4">
              <w:rPr>
                <w:rFonts w:ascii="Arial" w:hAnsi="Arial" w:cs="Arial"/>
              </w:rPr>
              <w:t xml:space="preserve"> </w:t>
            </w:r>
            <w:proofErr w:type="spellStart"/>
            <w:r w:rsidRPr="002444C4">
              <w:rPr>
                <w:rFonts w:ascii="Arial" w:hAnsi="Arial" w:cs="Arial"/>
              </w:rPr>
              <w:t>confinement</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radioactive</w:t>
            </w:r>
            <w:proofErr w:type="spellEnd"/>
            <w:r w:rsidRPr="002444C4">
              <w:rPr>
                <w:rFonts w:ascii="Arial" w:hAnsi="Arial" w:cs="Arial"/>
              </w:rPr>
              <w:t xml:space="preserve"> material. To </w:t>
            </w:r>
            <w:proofErr w:type="spellStart"/>
            <w:r w:rsidRPr="002444C4">
              <w:rPr>
                <w:rFonts w:ascii="Arial" w:hAnsi="Arial" w:cs="Arial"/>
              </w:rPr>
              <w:t>this</w:t>
            </w:r>
            <w:proofErr w:type="spellEnd"/>
            <w:r w:rsidRPr="002444C4">
              <w:rPr>
                <w:rFonts w:ascii="Arial" w:hAnsi="Arial" w:cs="Arial"/>
              </w:rPr>
              <w:t xml:space="preserve"> </w:t>
            </w:r>
            <w:proofErr w:type="spellStart"/>
            <w:r w:rsidRPr="002444C4">
              <w:rPr>
                <w:rFonts w:ascii="Arial" w:hAnsi="Arial" w:cs="Arial"/>
              </w:rPr>
              <w:t>end</w:t>
            </w:r>
            <w:proofErr w:type="spellEnd"/>
            <w:r w:rsidRPr="002444C4">
              <w:rPr>
                <w:rFonts w:ascii="Arial" w:hAnsi="Arial" w:cs="Arial"/>
              </w:rPr>
              <w:t xml:space="preserve"> </w:t>
            </w:r>
            <w:proofErr w:type="spellStart"/>
            <w:r w:rsidRPr="002444C4">
              <w:rPr>
                <w:rFonts w:ascii="Arial" w:hAnsi="Arial" w:cs="Arial"/>
              </w:rPr>
              <w:t>removal</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heat</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damaged</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established</w:t>
            </w:r>
            <w:proofErr w:type="spellEnd"/>
            <w:r w:rsidRPr="002444C4">
              <w:rPr>
                <w:rFonts w:ascii="Arial" w:hAnsi="Arial" w:cs="Arial"/>
              </w:rPr>
              <w:t>.</w:t>
            </w:r>
          </w:p>
          <w:p w:rsidR="00D54293" w:rsidRPr="00FB4088"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2.</w:t>
            </w:r>
            <w:r w:rsidRPr="002444C4">
              <w:rPr>
                <w:rFonts w:ascii="Arial" w:hAnsi="Arial" w:cs="Arial"/>
              </w:rPr>
              <w:tab/>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fulfilment</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reestablishment</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fundamental</w:t>
            </w:r>
            <w:proofErr w:type="spellEnd"/>
            <w:r w:rsidRPr="002444C4">
              <w:rPr>
                <w:rFonts w:ascii="Arial" w:hAnsi="Arial" w:cs="Arial"/>
              </w:rPr>
              <w:t xml:space="preserve"> </w:t>
            </w:r>
            <w:proofErr w:type="spellStart"/>
            <w:r w:rsidRPr="002444C4">
              <w:rPr>
                <w:rFonts w:ascii="Arial" w:hAnsi="Arial" w:cs="Arial"/>
              </w:rPr>
              <w:t>safety</w:t>
            </w:r>
            <w:proofErr w:type="spellEnd"/>
            <w:r w:rsidRPr="002444C4">
              <w:rPr>
                <w:rFonts w:ascii="Arial" w:hAnsi="Arial" w:cs="Arial"/>
              </w:rPr>
              <w:t xml:space="preserve"> </w:t>
            </w:r>
            <w:proofErr w:type="spellStart"/>
            <w:r w:rsidRPr="002444C4">
              <w:rPr>
                <w:rFonts w:ascii="Arial" w:hAnsi="Arial" w:cs="Arial"/>
              </w:rPr>
              <w:t>functions</w:t>
            </w:r>
            <w:proofErr w:type="spellEnd"/>
            <w:r w:rsidRPr="002444C4">
              <w:rPr>
                <w:rFonts w:ascii="Arial" w:hAnsi="Arial" w:cs="Arial"/>
              </w:rPr>
              <w:t xml:space="preserve"> in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lastRenderedPageBreak/>
              <w:t>conditions</w:t>
            </w:r>
            <w:proofErr w:type="spellEnd"/>
            <w:r w:rsidRPr="002444C4">
              <w:rPr>
                <w:rFonts w:ascii="Arial" w:hAnsi="Arial" w:cs="Arial"/>
              </w:rPr>
              <w:t xml:space="preserve"> A </w:t>
            </w:r>
            <w:proofErr w:type="spellStart"/>
            <w:r w:rsidRPr="002444C4">
              <w:rPr>
                <w:rFonts w:ascii="Arial" w:hAnsi="Arial" w:cs="Arial"/>
              </w:rPr>
              <w:t>and</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B,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use</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mobile</w:t>
            </w:r>
            <w:proofErr w:type="spellEnd"/>
            <w:r w:rsidRPr="002444C4">
              <w:rPr>
                <w:rFonts w:ascii="Arial" w:hAnsi="Arial" w:cs="Arial"/>
              </w:rPr>
              <w:t xml:space="preserve"> </w:t>
            </w:r>
            <w:proofErr w:type="spellStart"/>
            <w:r w:rsidRPr="002444C4">
              <w:rPr>
                <w:rFonts w:ascii="Arial" w:hAnsi="Arial" w:cs="Arial"/>
              </w:rPr>
              <w:t>equipment</w:t>
            </w:r>
            <w:proofErr w:type="spellEnd"/>
            <w:r w:rsidRPr="002444C4">
              <w:rPr>
                <w:rFonts w:ascii="Arial" w:hAnsi="Arial" w:cs="Arial"/>
              </w:rPr>
              <w:t xml:space="preserve"> on-site </w:t>
            </w:r>
            <w:proofErr w:type="spellStart"/>
            <w:r w:rsidRPr="002444C4">
              <w:rPr>
                <w:rFonts w:ascii="Arial" w:hAnsi="Arial" w:cs="Arial"/>
              </w:rPr>
              <w:t>can</w:t>
            </w:r>
            <w:proofErr w:type="spellEnd"/>
            <w:r w:rsidRPr="002444C4">
              <w:rPr>
                <w:rFonts w:ascii="Arial" w:hAnsi="Arial" w:cs="Arial"/>
              </w:rPr>
              <w:t xml:space="preserve"> be </w:t>
            </w:r>
            <w:proofErr w:type="spellStart"/>
            <w:r w:rsidRPr="002444C4">
              <w:rPr>
                <w:rFonts w:ascii="Arial" w:hAnsi="Arial" w:cs="Arial"/>
              </w:rPr>
              <w:t>taken</w:t>
            </w:r>
            <w:proofErr w:type="spellEnd"/>
            <w:r w:rsidRPr="002444C4">
              <w:rPr>
                <w:rFonts w:ascii="Arial" w:hAnsi="Arial" w:cs="Arial"/>
              </w:rPr>
              <w:t xml:space="preserve"> </w:t>
            </w:r>
            <w:proofErr w:type="spellStart"/>
            <w:r w:rsidRPr="002444C4">
              <w:rPr>
                <w:rFonts w:ascii="Arial" w:hAnsi="Arial" w:cs="Arial"/>
              </w:rPr>
              <w:t>into</w:t>
            </w:r>
            <w:proofErr w:type="spellEnd"/>
            <w:r w:rsidRPr="002444C4">
              <w:rPr>
                <w:rFonts w:ascii="Arial" w:hAnsi="Arial" w:cs="Arial"/>
              </w:rPr>
              <w:t xml:space="preserve"> </w:t>
            </w:r>
            <w:proofErr w:type="spellStart"/>
            <w:r w:rsidRPr="002444C4">
              <w:rPr>
                <w:rFonts w:ascii="Arial" w:hAnsi="Arial" w:cs="Arial"/>
              </w:rPr>
              <w:t>account</w:t>
            </w:r>
            <w:proofErr w:type="spellEnd"/>
            <w:r w:rsidRPr="002444C4">
              <w:rPr>
                <w:rFonts w:ascii="Arial" w:hAnsi="Arial" w:cs="Arial"/>
              </w:rPr>
              <w:t xml:space="preserve">, as </w:t>
            </w:r>
            <w:proofErr w:type="spellStart"/>
            <w:r w:rsidRPr="002444C4">
              <w:rPr>
                <w:rFonts w:ascii="Arial" w:hAnsi="Arial" w:cs="Arial"/>
              </w:rPr>
              <w:t>well</w:t>
            </w:r>
            <w:proofErr w:type="spellEnd"/>
            <w:r w:rsidRPr="002444C4">
              <w:rPr>
                <w:rFonts w:ascii="Arial" w:hAnsi="Arial" w:cs="Arial"/>
              </w:rPr>
              <w:t xml:space="preserve"> as </w:t>
            </w:r>
            <w:proofErr w:type="spellStart"/>
            <w:r w:rsidRPr="002444C4">
              <w:rPr>
                <w:rFonts w:ascii="Arial" w:hAnsi="Arial" w:cs="Arial"/>
              </w:rPr>
              <w:t>support</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off</w:t>
            </w:r>
            <w:proofErr w:type="spellEnd"/>
            <w:r w:rsidRPr="002444C4">
              <w:rPr>
                <w:rFonts w:ascii="Arial" w:hAnsi="Arial" w:cs="Arial"/>
              </w:rPr>
              <w:t xml:space="preserve">-site, </w:t>
            </w:r>
            <w:proofErr w:type="spellStart"/>
            <w:r w:rsidRPr="002444C4">
              <w:rPr>
                <w:rFonts w:ascii="Arial" w:hAnsi="Arial" w:cs="Arial"/>
              </w:rPr>
              <w:t>with</w:t>
            </w:r>
            <w:proofErr w:type="spellEnd"/>
            <w:r w:rsidRPr="002444C4">
              <w:rPr>
                <w:rFonts w:ascii="Arial" w:hAnsi="Arial" w:cs="Arial"/>
              </w:rPr>
              <w:t xml:space="preserve"> </w:t>
            </w:r>
            <w:proofErr w:type="spellStart"/>
            <w:r w:rsidRPr="002444C4">
              <w:rPr>
                <w:rFonts w:ascii="Arial" w:hAnsi="Arial" w:cs="Arial"/>
              </w:rPr>
              <w:t>due</w:t>
            </w:r>
            <w:proofErr w:type="spellEnd"/>
            <w:r w:rsidRPr="002444C4">
              <w:rPr>
                <w:rFonts w:ascii="Arial" w:hAnsi="Arial" w:cs="Arial"/>
              </w:rPr>
              <w:t xml:space="preserve"> </w:t>
            </w:r>
            <w:proofErr w:type="spellStart"/>
            <w:r w:rsidRPr="002444C4">
              <w:rPr>
                <w:rFonts w:ascii="Arial" w:hAnsi="Arial" w:cs="Arial"/>
              </w:rPr>
              <w:t>consideration</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time </w:t>
            </w:r>
            <w:proofErr w:type="spellStart"/>
            <w:r w:rsidRPr="002444C4">
              <w:rPr>
                <w:rFonts w:ascii="Arial" w:hAnsi="Arial" w:cs="Arial"/>
              </w:rPr>
              <w:t>required</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it to be </w:t>
            </w:r>
            <w:proofErr w:type="spellStart"/>
            <w:r w:rsidRPr="002444C4">
              <w:rPr>
                <w:rFonts w:ascii="Arial" w:hAnsi="Arial" w:cs="Arial"/>
              </w:rPr>
              <w:t>available</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lastRenderedPageBreak/>
              <w:t>F 4.2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It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demonstrated</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SSCs</w:t>
            </w:r>
            <w:r w:rsidRPr="00FB4088">
              <w:rPr>
                <w:rFonts w:ascii="Arial" w:hAnsi="Arial" w:cs="Arial"/>
                <w:color w:val="FF0000"/>
                <w:vertAlign w:val="superscript"/>
              </w:rPr>
              <w:t>47</w:t>
            </w:r>
            <w:r w:rsidRPr="00FB4088">
              <w:rPr>
                <w:rFonts w:ascii="Arial" w:hAnsi="Arial" w:cs="Arial"/>
                <w:color w:val="FF0000"/>
              </w:rPr>
              <w:t xml:space="preserve">  (</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mobile</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their</w:t>
            </w:r>
            <w:proofErr w:type="spellEnd"/>
            <w:r w:rsidRPr="00FB4088">
              <w:rPr>
                <w:rFonts w:ascii="Arial" w:hAnsi="Arial" w:cs="Arial"/>
                <w:color w:val="FF0000"/>
              </w:rPr>
              <w:t xml:space="preserve"> </w:t>
            </w:r>
            <w:proofErr w:type="spellStart"/>
            <w:r w:rsidRPr="00FB4088">
              <w:rPr>
                <w:rFonts w:ascii="Arial" w:hAnsi="Arial" w:cs="Arial"/>
                <w:color w:val="FF0000"/>
              </w:rPr>
              <w:t>connecting</w:t>
            </w:r>
            <w:proofErr w:type="spellEnd"/>
            <w:r w:rsidRPr="00FB4088">
              <w:rPr>
                <w:rFonts w:ascii="Arial" w:hAnsi="Arial" w:cs="Arial"/>
                <w:color w:val="FF0000"/>
              </w:rPr>
              <w:t xml:space="preserve"> </w:t>
            </w:r>
            <w:proofErr w:type="spellStart"/>
            <w:r w:rsidRPr="00FB4088">
              <w:rPr>
                <w:rFonts w:ascii="Arial" w:hAnsi="Arial" w:cs="Arial"/>
                <w:color w:val="FF0000"/>
              </w:rPr>
              <w:t>points</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applicable</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prevention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mitigation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consequences</w:t>
            </w:r>
            <w:proofErr w:type="spellEnd"/>
            <w:r w:rsidRPr="00FB4088">
              <w:rPr>
                <w:rFonts w:ascii="Arial" w:hAnsi="Arial" w:cs="Arial"/>
                <w:color w:val="FF0000"/>
              </w:rPr>
              <w:t xml:space="preserve"> in DEC </w:t>
            </w:r>
            <w:proofErr w:type="spellStart"/>
            <w:r w:rsidRPr="00FB4088">
              <w:rPr>
                <w:rFonts w:ascii="Arial" w:hAnsi="Arial" w:cs="Arial"/>
                <w:color w:val="FF0000"/>
              </w:rPr>
              <w:t>have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capacity</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capability</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are </w:t>
            </w:r>
            <w:proofErr w:type="spellStart"/>
            <w:r w:rsidRPr="00FB4088">
              <w:rPr>
                <w:rFonts w:ascii="Arial" w:hAnsi="Arial" w:cs="Arial"/>
                <w:color w:val="FF0000"/>
              </w:rPr>
              <w:t>adequately</w:t>
            </w:r>
            <w:proofErr w:type="spellEnd"/>
            <w:r w:rsidRPr="00FB4088">
              <w:rPr>
                <w:rFonts w:ascii="Arial" w:hAnsi="Arial" w:cs="Arial"/>
                <w:color w:val="FF0000"/>
              </w:rPr>
              <w:t xml:space="preserve"> </w:t>
            </w:r>
            <w:proofErr w:type="spellStart"/>
            <w:r w:rsidRPr="00FB4088">
              <w:rPr>
                <w:rFonts w:ascii="Arial" w:hAnsi="Arial" w:cs="Arial"/>
                <w:color w:val="FF0000"/>
              </w:rPr>
              <w:t>qualified</w:t>
            </w:r>
            <w:proofErr w:type="spellEnd"/>
            <w:r w:rsidRPr="00FB4088">
              <w:rPr>
                <w:rFonts w:ascii="Arial" w:hAnsi="Arial" w:cs="Arial"/>
                <w:color w:val="FF0000"/>
              </w:rPr>
              <w:t xml:space="preserve"> to </w:t>
            </w:r>
            <w:proofErr w:type="spellStart"/>
            <w:r w:rsidRPr="00FB4088">
              <w:rPr>
                <w:rFonts w:ascii="Arial" w:hAnsi="Arial" w:cs="Arial"/>
                <w:color w:val="FF0000"/>
              </w:rPr>
              <w:t>perform</w:t>
            </w:r>
            <w:proofErr w:type="spellEnd"/>
            <w:r w:rsidRPr="00FB4088">
              <w:rPr>
                <w:rFonts w:ascii="Arial" w:hAnsi="Arial" w:cs="Arial"/>
                <w:color w:val="FF0000"/>
              </w:rPr>
              <w:t xml:space="preserve"> </w:t>
            </w:r>
            <w:proofErr w:type="spellStart"/>
            <w:r w:rsidRPr="00FB4088">
              <w:rPr>
                <w:rFonts w:ascii="Arial" w:hAnsi="Arial" w:cs="Arial"/>
                <w:color w:val="FF0000"/>
              </w:rPr>
              <w:t>their</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w:t>
            </w:r>
            <w:proofErr w:type="spellStart"/>
            <w:r w:rsidRPr="00FB4088">
              <w:rPr>
                <w:rFonts w:ascii="Arial" w:hAnsi="Arial" w:cs="Arial"/>
                <w:color w:val="FF0000"/>
              </w:rPr>
              <w:t>functions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appropriate</w:t>
            </w:r>
            <w:proofErr w:type="spellEnd"/>
            <w:r w:rsidRPr="00FB4088">
              <w:rPr>
                <w:rFonts w:ascii="Arial" w:hAnsi="Arial" w:cs="Arial"/>
                <w:color w:val="FF0000"/>
              </w:rPr>
              <w:t xml:space="preserve"> period </w:t>
            </w:r>
            <w:proofErr w:type="spellStart"/>
            <w:r w:rsidRPr="00FB4088">
              <w:rPr>
                <w:rFonts w:ascii="Arial" w:hAnsi="Arial" w:cs="Arial"/>
                <w:color w:val="FF0000"/>
              </w:rPr>
              <w:t>of</w:t>
            </w:r>
            <w:proofErr w:type="spellEnd"/>
            <w:r w:rsidRPr="00FB4088">
              <w:rPr>
                <w:rFonts w:ascii="Arial" w:hAnsi="Arial" w:cs="Arial"/>
                <w:color w:val="FF0000"/>
              </w:rPr>
              <w:t xml:space="preserve"> time. </w:t>
            </w:r>
          </w:p>
          <w:p w:rsidR="00D54293" w:rsidRPr="00FB4088" w:rsidRDefault="00D54293" w:rsidP="00D54293">
            <w:pPr>
              <w:widowControl w:val="0"/>
              <w:autoSpaceDE w:val="0"/>
              <w:autoSpaceDN w:val="0"/>
              <w:adjustRightInd w:val="0"/>
              <w:spacing w:before="240" w:after="0"/>
              <w:ind w:left="23"/>
              <w:rPr>
                <w:rFonts w:ascii="Arial" w:hAnsi="Arial" w:cs="Arial"/>
                <w:color w:val="FF0000"/>
                <w:sz w:val="18"/>
              </w:rPr>
            </w:pPr>
            <w:r w:rsidRPr="00FB4088">
              <w:rPr>
                <w:rFonts w:ascii="Arial" w:hAnsi="Arial" w:cs="Arial"/>
                <w:color w:val="FF0000"/>
                <w:sz w:val="18"/>
                <w:szCs w:val="19"/>
                <w:vertAlign w:val="superscript"/>
              </w:rPr>
              <w:t>47</w:t>
            </w:r>
            <w:r w:rsidRPr="00FB4088">
              <w:rPr>
                <w:rFonts w:ascii="Arial" w:hAnsi="Arial" w:cs="Arial"/>
                <w:color w:val="FF0000"/>
                <w:sz w:val="18"/>
              </w:rPr>
              <w:t xml:space="preserve"> </w:t>
            </w:r>
            <w:proofErr w:type="spellStart"/>
            <w:r w:rsidRPr="00FB4088">
              <w:rPr>
                <w:rFonts w:ascii="Arial" w:hAnsi="Arial" w:cs="Arial"/>
                <w:color w:val="FF0000"/>
                <w:sz w:val="18"/>
              </w:rPr>
              <w:t>SSCs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including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their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support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functions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related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instrumentation</w:t>
            </w:r>
            <w:proofErr w:type="spellEnd"/>
            <w:r w:rsidRPr="00FB4088">
              <w:rPr>
                <w:rFonts w:ascii="Arial" w:hAnsi="Arial" w:cs="Arial"/>
                <w:color w:val="FF0000"/>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P1/4.3/3</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3.</w:t>
            </w:r>
            <w:r w:rsidRPr="00161CCC">
              <w:rPr>
                <w:rFonts w:ascii="Arial" w:hAnsi="Arial" w:cs="Arial"/>
              </w:rPr>
              <w:tab/>
              <w:t xml:space="preserve">SSK, vključno z njihovimi podpornimi funkcijami, pripadajočo </w:t>
            </w:r>
            <w:proofErr w:type="spellStart"/>
            <w:r w:rsidRPr="00161CCC">
              <w:rPr>
                <w:rFonts w:ascii="Arial" w:hAnsi="Arial" w:cs="Arial"/>
              </w:rPr>
              <w:t>instrumentacijo</w:t>
            </w:r>
            <w:proofErr w:type="spellEnd"/>
            <w:r w:rsidRPr="00161CCC">
              <w:rPr>
                <w:rFonts w:ascii="Arial" w:hAnsi="Arial" w:cs="Arial"/>
              </w:rPr>
              <w:t>, morebitno mobilno opremo in priključnimi točkami, namenjene preprečevanju težke poškodbe goriva ali omilitvi posledic zaradi razširjenih projektnih nesreč, morajo imeti zadostno zmogljivost in biti primerno kvalificirane za izvajanje svojih funkcij v predvidenem času.</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3.</w:t>
            </w:r>
            <w:r w:rsidRPr="002444C4">
              <w:rPr>
                <w:rFonts w:ascii="Arial" w:hAnsi="Arial" w:cs="Arial"/>
              </w:rPr>
              <w:tab/>
              <w:t xml:space="preserve">It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demonstrated</w:t>
            </w:r>
            <w:proofErr w:type="spellEnd"/>
            <w:r w:rsidRPr="002444C4">
              <w:rPr>
                <w:rFonts w:ascii="Arial" w:hAnsi="Arial" w:cs="Arial"/>
              </w:rPr>
              <w:t xml:space="preserve"> </w:t>
            </w:r>
            <w:proofErr w:type="spellStart"/>
            <w:r w:rsidRPr="002444C4">
              <w:rPr>
                <w:rFonts w:ascii="Arial" w:hAnsi="Arial" w:cs="Arial"/>
              </w:rPr>
              <w:t>that</w:t>
            </w:r>
            <w:proofErr w:type="spellEnd"/>
            <w:r w:rsidRPr="002444C4">
              <w:rPr>
                <w:rFonts w:ascii="Arial" w:hAnsi="Arial" w:cs="Arial"/>
              </w:rPr>
              <w:t xml:space="preserve"> </w:t>
            </w:r>
            <w:proofErr w:type="spellStart"/>
            <w:r w:rsidRPr="002444C4">
              <w:rPr>
                <w:rFonts w:ascii="Arial" w:hAnsi="Arial" w:cs="Arial"/>
              </w:rPr>
              <w:t>SSCs</w:t>
            </w:r>
            <w:proofErr w:type="spellEnd"/>
            <w:r w:rsidRPr="002444C4">
              <w:rPr>
                <w:rFonts w:ascii="Arial" w:hAnsi="Arial" w:cs="Arial"/>
              </w:rPr>
              <w:t xml:space="preserve"> </w:t>
            </w:r>
            <w:proofErr w:type="spellStart"/>
            <w:r w:rsidRPr="002444C4">
              <w:rPr>
                <w:rFonts w:ascii="Arial" w:hAnsi="Arial" w:cs="Arial"/>
              </w:rPr>
              <w:t>including</w:t>
            </w:r>
            <w:proofErr w:type="spellEnd"/>
            <w:r w:rsidRPr="002444C4">
              <w:rPr>
                <w:rFonts w:ascii="Arial" w:hAnsi="Arial" w:cs="Arial"/>
              </w:rPr>
              <w:t xml:space="preserve"> </w:t>
            </w:r>
            <w:proofErr w:type="spellStart"/>
            <w:r w:rsidRPr="002444C4">
              <w:rPr>
                <w:rFonts w:ascii="Arial" w:hAnsi="Arial" w:cs="Arial"/>
              </w:rPr>
              <w:t>mobile</w:t>
            </w:r>
            <w:proofErr w:type="spellEnd"/>
            <w:r w:rsidRPr="002444C4">
              <w:rPr>
                <w:rFonts w:ascii="Arial" w:hAnsi="Arial" w:cs="Arial"/>
              </w:rPr>
              <w:t xml:space="preserve"> </w:t>
            </w:r>
            <w:proofErr w:type="spellStart"/>
            <w:r w:rsidRPr="002444C4">
              <w:rPr>
                <w:rFonts w:ascii="Arial" w:hAnsi="Arial" w:cs="Arial"/>
              </w:rPr>
              <w:t>equipment</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their</w:t>
            </w:r>
            <w:proofErr w:type="spellEnd"/>
            <w:r w:rsidRPr="002444C4">
              <w:rPr>
                <w:rFonts w:ascii="Arial" w:hAnsi="Arial" w:cs="Arial"/>
              </w:rPr>
              <w:t xml:space="preserve"> </w:t>
            </w:r>
            <w:proofErr w:type="spellStart"/>
            <w:r w:rsidRPr="002444C4">
              <w:rPr>
                <w:rFonts w:ascii="Arial" w:hAnsi="Arial" w:cs="Arial"/>
              </w:rPr>
              <w:t>connecting</w:t>
            </w:r>
            <w:proofErr w:type="spellEnd"/>
            <w:r w:rsidRPr="002444C4">
              <w:rPr>
                <w:rFonts w:ascii="Arial" w:hAnsi="Arial" w:cs="Arial"/>
              </w:rPr>
              <w:t xml:space="preserve"> </w:t>
            </w:r>
            <w:proofErr w:type="spellStart"/>
            <w:r w:rsidRPr="002444C4">
              <w:rPr>
                <w:rFonts w:ascii="Arial" w:hAnsi="Arial" w:cs="Arial"/>
              </w:rPr>
              <w:t>points</w:t>
            </w:r>
            <w:proofErr w:type="spellEnd"/>
            <w:r w:rsidRPr="002444C4">
              <w:rPr>
                <w:rFonts w:ascii="Arial" w:hAnsi="Arial" w:cs="Arial"/>
              </w:rPr>
              <w:t xml:space="preserve">, </w:t>
            </w:r>
            <w:proofErr w:type="spellStart"/>
            <w:r w:rsidRPr="002444C4">
              <w:rPr>
                <w:rFonts w:ascii="Arial" w:hAnsi="Arial" w:cs="Arial"/>
              </w:rPr>
              <w:t>if</w:t>
            </w:r>
            <w:proofErr w:type="spellEnd"/>
            <w:r w:rsidRPr="002444C4">
              <w:rPr>
                <w:rFonts w:ascii="Arial" w:hAnsi="Arial" w:cs="Arial"/>
              </w:rPr>
              <w:t xml:space="preserve"> </w:t>
            </w:r>
            <w:proofErr w:type="spellStart"/>
            <w:r w:rsidRPr="002444C4">
              <w:rPr>
                <w:rFonts w:ascii="Arial" w:hAnsi="Arial" w:cs="Arial"/>
              </w:rPr>
              <w:t>applicable</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prevention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severe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mitigation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consequences</w:t>
            </w:r>
            <w:proofErr w:type="spellEnd"/>
            <w:r w:rsidRPr="002444C4">
              <w:rPr>
                <w:rFonts w:ascii="Arial" w:hAnsi="Arial" w:cs="Arial"/>
              </w:rPr>
              <w:t xml:space="preserve"> in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have</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capacity</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capability</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are </w:t>
            </w:r>
            <w:proofErr w:type="spellStart"/>
            <w:r w:rsidRPr="002444C4">
              <w:rPr>
                <w:rFonts w:ascii="Arial" w:hAnsi="Arial" w:cs="Arial"/>
              </w:rPr>
              <w:t>adequately</w:t>
            </w:r>
            <w:proofErr w:type="spellEnd"/>
            <w:r w:rsidRPr="002444C4">
              <w:rPr>
                <w:rFonts w:ascii="Arial" w:hAnsi="Arial" w:cs="Arial"/>
              </w:rPr>
              <w:t xml:space="preserve"> </w:t>
            </w:r>
            <w:proofErr w:type="spellStart"/>
            <w:r w:rsidRPr="002444C4">
              <w:rPr>
                <w:rFonts w:ascii="Arial" w:hAnsi="Arial" w:cs="Arial"/>
              </w:rPr>
              <w:t>qualified</w:t>
            </w:r>
            <w:proofErr w:type="spellEnd"/>
            <w:r w:rsidRPr="002444C4">
              <w:rPr>
                <w:rFonts w:ascii="Arial" w:hAnsi="Arial" w:cs="Arial"/>
              </w:rPr>
              <w:t xml:space="preserve"> to </w:t>
            </w:r>
            <w:proofErr w:type="spellStart"/>
            <w:r w:rsidRPr="002444C4">
              <w:rPr>
                <w:rFonts w:ascii="Arial" w:hAnsi="Arial" w:cs="Arial"/>
              </w:rPr>
              <w:t>perform</w:t>
            </w:r>
            <w:proofErr w:type="spellEnd"/>
            <w:r w:rsidRPr="002444C4">
              <w:rPr>
                <w:rFonts w:ascii="Arial" w:hAnsi="Arial" w:cs="Arial"/>
              </w:rPr>
              <w:t xml:space="preserve"> </w:t>
            </w:r>
            <w:proofErr w:type="spellStart"/>
            <w:r w:rsidRPr="002444C4">
              <w:rPr>
                <w:rFonts w:ascii="Arial" w:hAnsi="Arial" w:cs="Arial"/>
              </w:rPr>
              <w:t>their</w:t>
            </w:r>
            <w:proofErr w:type="spellEnd"/>
            <w:r w:rsidRPr="002444C4">
              <w:rPr>
                <w:rFonts w:ascii="Arial" w:hAnsi="Arial" w:cs="Arial"/>
              </w:rPr>
              <w:t xml:space="preserve"> </w:t>
            </w:r>
            <w:proofErr w:type="spellStart"/>
            <w:r w:rsidRPr="002444C4">
              <w:rPr>
                <w:rFonts w:ascii="Arial" w:hAnsi="Arial" w:cs="Arial"/>
              </w:rPr>
              <w:t>relevant</w:t>
            </w:r>
            <w:proofErr w:type="spellEnd"/>
            <w:r w:rsidRPr="002444C4">
              <w:rPr>
                <w:rFonts w:ascii="Arial" w:hAnsi="Arial" w:cs="Arial"/>
              </w:rPr>
              <w:t xml:space="preserve"> </w:t>
            </w:r>
            <w:proofErr w:type="spellStart"/>
            <w:r w:rsidRPr="002444C4">
              <w:rPr>
                <w:rFonts w:ascii="Arial" w:hAnsi="Arial" w:cs="Arial"/>
              </w:rPr>
              <w:t>functions</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appropriate</w:t>
            </w:r>
            <w:proofErr w:type="spellEnd"/>
            <w:r w:rsidRPr="002444C4">
              <w:rPr>
                <w:rFonts w:ascii="Arial" w:hAnsi="Arial" w:cs="Arial"/>
              </w:rPr>
              <w:t xml:space="preserve"> period </w:t>
            </w:r>
            <w:proofErr w:type="spellStart"/>
            <w:r w:rsidRPr="002444C4">
              <w:rPr>
                <w:rFonts w:ascii="Arial" w:hAnsi="Arial" w:cs="Arial"/>
              </w:rPr>
              <w:t>of</w:t>
            </w:r>
            <w:proofErr w:type="spellEnd"/>
            <w:r w:rsidRPr="002444C4">
              <w:rPr>
                <w:rFonts w:ascii="Arial" w:hAnsi="Arial" w:cs="Arial"/>
              </w:rPr>
              <w:t xml:space="preserve"> time.</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accident</w:t>
            </w:r>
            <w:proofErr w:type="spellEnd"/>
            <w:r w:rsidRPr="00FB4088">
              <w:rPr>
                <w:rFonts w:ascii="Arial" w:hAnsi="Arial" w:cs="Arial"/>
                <w:color w:val="FF0000"/>
              </w:rPr>
              <w:t xml:space="preserve"> management </w:t>
            </w:r>
            <w:proofErr w:type="spellStart"/>
            <w:r w:rsidRPr="00FB4088">
              <w:rPr>
                <w:rFonts w:ascii="Arial" w:hAnsi="Arial" w:cs="Arial"/>
                <w:color w:val="FF0000"/>
              </w:rPr>
              <w:t>relies</w:t>
            </w:r>
            <w:proofErr w:type="spellEnd"/>
            <w:r w:rsidRPr="00FB4088">
              <w:rPr>
                <w:rFonts w:ascii="Arial" w:hAnsi="Arial" w:cs="Arial"/>
                <w:color w:val="FF0000"/>
              </w:rPr>
              <w:t xml:space="preserve"> on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use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mobile</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permanent</w:t>
            </w:r>
            <w:proofErr w:type="spellEnd"/>
            <w:r w:rsidRPr="00FB4088">
              <w:rPr>
                <w:rFonts w:ascii="Arial" w:hAnsi="Arial" w:cs="Arial"/>
                <w:color w:val="FF0000"/>
              </w:rPr>
              <w:t xml:space="preserve"> </w:t>
            </w:r>
            <w:proofErr w:type="spellStart"/>
            <w:r w:rsidRPr="00FB4088">
              <w:rPr>
                <w:rFonts w:ascii="Arial" w:hAnsi="Arial" w:cs="Arial"/>
                <w:color w:val="FF0000"/>
              </w:rPr>
              <w:t>connecting</w:t>
            </w:r>
            <w:proofErr w:type="spellEnd"/>
            <w:r w:rsidRPr="00FB4088">
              <w:rPr>
                <w:rFonts w:ascii="Arial" w:hAnsi="Arial" w:cs="Arial"/>
                <w:color w:val="FF0000"/>
              </w:rPr>
              <w:t xml:space="preserve"> </w:t>
            </w:r>
            <w:proofErr w:type="spellStart"/>
            <w:r w:rsidRPr="00FB4088">
              <w:rPr>
                <w:rFonts w:ascii="Arial" w:hAnsi="Arial" w:cs="Arial"/>
                <w:color w:val="FF0000"/>
              </w:rPr>
              <w:t>points</w:t>
            </w:r>
            <w:proofErr w:type="spellEnd"/>
            <w:r w:rsidRPr="00FB4088">
              <w:rPr>
                <w:rFonts w:ascii="Arial" w:hAnsi="Arial" w:cs="Arial"/>
                <w:color w:val="FF0000"/>
              </w:rPr>
              <w:t xml:space="preserve">, </w:t>
            </w:r>
            <w:proofErr w:type="spellStart"/>
            <w:r w:rsidRPr="00FB4088">
              <w:rPr>
                <w:rFonts w:ascii="Arial" w:hAnsi="Arial" w:cs="Arial"/>
                <w:color w:val="FF0000"/>
              </w:rPr>
              <w:t>accessible</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a </w:t>
            </w:r>
            <w:proofErr w:type="spellStart"/>
            <w:r w:rsidRPr="00FB4088">
              <w:rPr>
                <w:rFonts w:ascii="Arial" w:hAnsi="Arial" w:cs="Arial"/>
                <w:color w:val="FF0000"/>
              </w:rPr>
              <w:t>physical</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radiological</w:t>
            </w:r>
            <w:proofErr w:type="spellEnd"/>
            <w:r w:rsidRPr="00FB4088">
              <w:rPr>
                <w:rFonts w:ascii="Arial" w:hAnsi="Arial" w:cs="Arial"/>
                <w:color w:val="FF0000"/>
              </w:rPr>
              <w:t xml:space="preserve"> </w:t>
            </w:r>
            <w:proofErr w:type="spellStart"/>
            <w:r w:rsidRPr="00FB4088">
              <w:rPr>
                <w:rFonts w:ascii="Arial" w:hAnsi="Arial" w:cs="Arial"/>
                <w:color w:val="FF0000"/>
              </w:rPr>
              <w:t>point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view</w:t>
            </w:r>
            <w:proofErr w:type="spellEnd"/>
            <w:r w:rsidRPr="00FB4088">
              <w:rPr>
                <w:rFonts w:ascii="Arial" w:hAnsi="Arial" w:cs="Arial"/>
                <w:color w:val="FF0000"/>
              </w:rPr>
              <w:t xml:space="preserve">) </w:t>
            </w:r>
            <w:proofErr w:type="spellStart"/>
            <w:r w:rsidRPr="00FB4088">
              <w:rPr>
                <w:rFonts w:ascii="Arial" w:hAnsi="Arial" w:cs="Arial"/>
                <w:color w:val="FF0000"/>
              </w:rPr>
              <w:t>under</w:t>
            </w:r>
            <w:proofErr w:type="spellEnd"/>
            <w:r w:rsidRPr="00FB4088">
              <w:rPr>
                <w:rFonts w:ascii="Arial" w:hAnsi="Arial" w:cs="Arial"/>
                <w:color w:val="FF0000"/>
              </w:rPr>
              <w:t xml:space="preserve"> DEC,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installed</w:t>
            </w:r>
            <w:proofErr w:type="spellEnd"/>
            <w:r w:rsidRPr="00FB4088">
              <w:rPr>
                <w:rFonts w:ascii="Arial" w:hAnsi="Arial" w:cs="Arial"/>
                <w:color w:val="FF0000"/>
              </w:rPr>
              <w:t xml:space="preserve"> to </w:t>
            </w:r>
            <w:proofErr w:type="spellStart"/>
            <w:r w:rsidRPr="00FB4088">
              <w:rPr>
                <w:rFonts w:ascii="Arial" w:hAnsi="Arial" w:cs="Arial"/>
                <w:color w:val="FF0000"/>
              </w:rPr>
              <w:t>enable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use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mobile</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connecting</w:t>
            </w:r>
            <w:proofErr w:type="spellEnd"/>
            <w:r w:rsidRPr="00FB4088">
              <w:rPr>
                <w:rFonts w:ascii="Arial" w:hAnsi="Arial" w:cs="Arial"/>
                <w:color w:val="FF0000"/>
              </w:rPr>
              <w:t xml:space="preserve"> </w:t>
            </w:r>
            <w:proofErr w:type="spellStart"/>
            <w:r w:rsidRPr="00FB4088">
              <w:rPr>
                <w:rFonts w:ascii="Arial" w:hAnsi="Arial" w:cs="Arial"/>
                <w:color w:val="FF0000"/>
              </w:rPr>
              <w:t>points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lines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maintained</w:t>
            </w:r>
            <w:proofErr w:type="spellEnd"/>
            <w:r w:rsidRPr="00FB4088">
              <w:rPr>
                <w:rFonts w:ascii="Arial" w:hAnsi="Arial" w:cs="Arial"/>
                <w:color w:val="FF0000"/>
              </w:rPr>
              <w:t xml:space="preserve">, </w:t>
            </w:r>
            <w:proofErr w:type="spellStart"/>
            <w:r w:rsidRPr="00FB4088">
              <w:rPr>
                <w:rFonts w:ascii="Arial" w:hAnsi="Arial" w:cs="Arial"/>
                <w:color w:val="FF0000"/>
              </w:rPr>
              <w:t>inspected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tested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30" w:lineRule="exact"/>
              <w:ind w:left="20" w:right="42"/>
              <w:rPr>
                <w:rFonts w:ascii="Arial" w:hAnsi="Arial" w:cs="Arial"/>
                <w:color w:val="FF0000"/>
                <w:sz w:val="18"/>
              </w:rPr>
            </w:pP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P1/4.3/4</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4.</w:t>
            </w:r>
            <w:r w:rsidRPr="00161CCC">
              <w:rPr>
                <w:rFonts w:ascii="Arial" w:hAnsi="Arial" w:cs="Arial"/>
              </w:rPr>
              <w:tab/>
              <w:t>Kadar obvladovanje težkih nesreč temelji na uporabi mobilne opreme, je treba vgraditi stalne priključne točke, ki zagotavljajo uporabo te mobilne opreme. Te priključne točke morajo biti fizično dostopne ter primerno postavljene s stališča varstva pred sevanjem med razširjeno projektno nesrečo. Mobilno opremo, priključne točke in cevne ter kabelske povezave je treba redno vzdrževati, preverjati in preizkušati.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4.</w:t>
            </w:r>
            <w:r w:rsidRPr="002444C4">
              <w:rPr>
                <w:rFonts w:ascii="Arial" w:hAnsi="Arial" w:cs="Arial"/>
              </w:rPr>
              <w:tab/>
            </w:r>
            <w:proofErr w:type="spellStart"/>
            <w:r w:rsidRPr="002444C4">
              <w:rPr>
                <w:rFonts w:ascii="Arial" w:hAnsi="Arial" w:cs="Arial"/>
              </w:rPr>
              <w:t>If</w:t>
            </w:r>
            <w:proofErr w:type="spellEnd"/>
            <w:r w:rsidRPr="002444C4">
              <w:rPr>
                <w:rFonts w:ascii="Arial" w:hAnsi="Arial" w:cs="Arial"/>
              </w:rPr>
              <w:t xml:space="preserve"> </w:t>
            </w:r>
            <w:proofErr w:type="spellStart"/>
            <w:r w:rsidRPr="002444C4">
              <w:rPr>
                <w:rFonts w:ascii="Arial" w:hAnsi="Arial" w:cs="Arial"/>
              </w:rPr>
              <w:t>accident</w:t>
            </w:r>
            <w:proofErr w:type="spellEnd"/>
            <w:r w:rsidRPr="002444C4">
              <w:rPr>
                <w:rFonts w:ascii="Arial" w:hAnsi="Arial" w:cs="Arial"/>
              </w:rPr>
              <w:t xml:space="preserve"> management </w:t>
            </w:r>
            <w:proofErr w:type="spellStart"/>
            <w:r w:rsidRPr="002444C4">
              <w:rPr>
                <w:rFonts w:ascii="Arial" w:hAnsi="Arial" w:cs="Arial"/>
              </w:rPr>
              <w:t>relies</w:t>
            </w:r>
            <w:proofErr w:type="spellEnd"/>
            <w:r w:rsidRPr="002444C4">
              <w:rPr>
                <w:rFonts w:ascii="Arial" w:hAnsi="Arial" w:cs="Arial"/>
              </w:rPr>
              <w:t xml:space="preserve"> on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use</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mobile</w:t>
            </w:r>
            <w:proofErr w:type="spellEnd"/>
            <w:r w:rsidRPr="002444C4">
              <w:rPr>
                <w:rFonts w:ascii="Arial" w:hAnsi="Arial" w:cs="Arial"/>
              </w:rPr>
              <w:t xml:space="preserve"> </w:t>
            </w:r>
            <w:proofErr w:type="spellStart"/>
            <w:r w:rsidRPr="002444C4">
              <w:rPr>
                <w:rFonts w:ascii="Arial" w:hAnsi="Arial" w:cs="Arial"/>
              </w:rPr>
              <w:t>equipment</w:t>
            </w:r>
            <w:proofErr w:type="spellEnd"/>
            <w:r w:rsidRPr="002444C4">
              <w:rPr>
                <w:rFonts w:ascii="Arial" w:hAnsi="Arial" w:cs="Arial"/>
              </w:rPr>
              <w:t xml:space="preserve">, </w:t>
            </w:r>
            <w:proofErr w:type="spellStart"/>
            <w:r w:rsidRPr="002444C4">
              <w:rPr>
                <w:rFonts w:ascii="Arial" w:hAnsi="Arial" w:cs="Arial"/>
              </w:rPr>
              <w:t>permanent</w:t>
            </w:r>
            <w:proofErr w:type="spellEnd"/>
            <w:r w:rsidRPr="002444C4">
              <w:rPr>
                <w:rFonts w:ascii="Arial" w:hAnsi="Arial" w:cs="Arial"/>
              </w:rPr>
              <w:t xml:space="preserve"> </w:t>
            </w:r>
            <w:proofErr w:type="spellStart"/>
            <w:r w:rsidRPr="002444C4">
              <w:rPr>
                <w:rFonts w:ascii="Arial" w:hAnsi="Arial" w:cs="Arial"/>
              </w:rPr>
              <w:t>connecting</w:t>
            </w:r>
            <w:proofErr w:type="spellEnd"/>
            <w:r w:rsidRPr="002444C4">
              <w:rPr>
                <w:rFonts w:ascii="Arial" w:hAnsi="Arial" w:cs="Arial"/>
              </w:rPr>
              <w:t xml:space="preserve"> </w:t>
            </w:r>
            <w:proofErr w:type="spellStart"/>
            <w:r w:rsidRPr="002444C4">
              <w:rPr>
                <w:rFonts w:ascii="Arial" w:hAnsi="Arial" w:cs="Arial"/>
              </w:rPr>
              <w:t>points</w:t>
            </w:r>
            <w:proofErr w:type="spellEnd"/>
            <w:r w:rsidRPr="002444C4">
              <w:rPr>
                <w:rFonts w:ascii="Arial" w:hAnsi="Arial" w:cs="Arial"/>
              </w:rPr>
              <w:t xml:space="preserve">, </w:t>
            </w:r>
            <w:proofErr w:type="spellStart"/>
            <w:r w:rsidRPr="002444C4">
              <w:rPr>
                <w:rFonts w:ascii="Arial" w:hAnsi="Arial" w:cs="Arial"/>
              </w:rPr>
              <w:t>accessible</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a </w:t>
            </w:r>
            <w:proofErr w:type="spellStart"/>
            <w:r w:rsidRPr="002444C4">
              <w:rPr>
                <w:rFonts w:ascii="Arial" w:hAnsi="Arial" w:cs="Arial"/>
              </w:rPr>
              <w:t>physical</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radiological</w:t>
            </w:r>
            <w:proofErr w:type="spellEnd"/>
            <w:r w:rsidRPr="002444C4">
              <w:rPr>
                <w:rFonts w:ascii="Arial" w:hAnsi="Arial" w:cs="Arial"/>
              </w:rPr>
              <w:t xml:space="preserve"> </w:t>
            </w:r>
            <w:proofErr w:type="spellStart"/>
            <w:r w:rsidRPr="002444C4">
              <w:rPr>
                <w:rFonts w:ascii="Arial" w:hAnsi="Arial" w:cs="Arial"/>
              </w:rPr>
              <w:t>point</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view</w:t>
            </w:r>
            <w:proofErr w:type="spellEnd"/>
            <w:r w:rsidRPr="002444C4">
              <w:rPr>
                <w:rFonts w:ascii="Arial" w:hAnsi="Arial" w:cs="Arial"/>
              </w:rPr>
              <w:t xml:space="preserve">) </w:t>
            </w:r>
            <w:proofErr w:type="spellStart"/>
            <w:r w:rsidRPr="002444C4">
              <w:rPr>
                <w:rFonts w:ascii="Arial" w:hAnsi="Arial" w:cs="Arial"/>
              </w:rPr>
              <w:t>under</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installed</w:t>
            </w:r>
            <w:proofErr w:type="spellEnd"/>
            <w:r w:rsidRPr="002444C4">
              <w:rPr>
                <w:rFonts w:ascii="Arial" w:hAnsi="Arial" w:cs="Arial"/>
              </w:rPr>
              <w:t xml:space="preserve"> to </w:t>
            </w:r>
            <w:proofErr w:type="spellStart"/>
            <w:r w:rsidRPr="002444C4">
              <w:rPr>
                <w:rFonts w:ascii="Arial" w:hAnsi="Arial" w:cs="Arial"/>
              </w:rPr>
              <w:t>enable</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use</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this</w:t>
            </w:r>
            <w:proofErr w:type="spellEnd"/>
            <w:r w:rsidRPr="002444C4">
              <w:rPr>
                <w:rFonts w:ascii="Arial" w:hAnsi="Arial" w:cs="Arial"/>
              </w:rPr>
              <w:t xml:space="preserve"> </w:t>
            </w:r>
            <w:proofErr w:type="spellStart"/>
            <w:r w:rsidRPr="002444C4">
              <w:rPr>
                <w:rFonts w:ascii="Arial" w:hAnsi="Arial" w:cs="Arial"/>
              </w:rPr>
              <w:t>equipment</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mobile</w:t>
            </w:r>
            <w:proofErr w:type="spellEnd"/>
            <w:r w:rsidRPr="002444C4">
              <w:rPr>
                <w:rFonts w:ascii="Arial" w:hAnsi="Arial" w:cs="Arial"/>
              </w:rPr>
              <w:t xml:space="preserve"> </w:t>
            </w:r>
            <w:proofErr w:type="spellStart"/>
            <w:r w:rsidRPr="002444C4">
              <w:rPr>
                <w:rFonts w:ascii="Arial" w:hAnsi="Arial" w:cs="Arial"/>
              </w:rPr>
              <w:t>equipment</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connecting</w:t>
            </w:r>
            <w:proofErr w:type="spellEnd"/>
            <w:r w:rsidRPr="002444C4">
              <w:rPr>
                <w:rFonts w:ascii="Arial" w:hAnsi="Arial" w:cs="Arial"/>
              </w:rPr>
              <w:t xml:space="preserve"> </w:t>
            </w:r>
            <w:proofErr w:type="spellStart"/>
            <w:r w:rsidRPr="002444C4">
              <w:rPr>
                <w:rFonts w:ascii="Arial" w:hAnsi="Arial" w:cs="Arial"/>
              </w:rPr>
              <w:t>points</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lines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maintained</w:t>
            </w:r>
            <w:proofErr w:type="spellEnd"/>
            <w:r w:rsidRPr="002444C4">
              <w:rPr>
                <w:rFonts w:ascii="Arial" w:hAnsi="Arial" w:cs="Arial"/>
              </w:rPr>
              <w:t xml:space="preserve">, </w:t>
            </w:r>
            <w:proofErr w:type="spellStart"/>
            <w:r w:rsidRPr="002444C4">
              <w:rPr>
                <w:rFonts w:ascii="Arial" w:hAnsi="Arial" w:cs="Arial"/>
              </w:rPr>
              <w:t>inspected</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tested</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A </w:t>
            </w:r>
            <w:proofErr w:type="spellStart"/>
            <w:r w:rsidRPr="00FB4088">
              <w:rPr>
                <w:rFonts w:ascii="Arial" w:hAnsi="Arial" w:cs="Arial"/>
                <w:color w:val="FF0000"/>
              </w:rPr>
              <w:t>systematic</w:t>
            </w:r>
            <w:proofErr w:type="spellEnd"/>
            <w:r w:rsidRPr="00FB4088">
              <w:rPr>
                <w:rFonts w:ascii="Arial" w:hAnsi="Arial" w:cs="Arial"/>
                <w:color w:val="FF0000"/>
              </w:rPr>
              <w:t xml:space="preserve"> </w:t>
            </w:r>
            <w:proofErr w:type="spellStart"/>
            <w:r w:rsidRPr="00FB4088">
              <w:rPr>
                <w:rFonts w:ascii="Arial" w:hAnsi="Arial" w:cs="Arial"/>
                <w:color w:val="FF0000"/>
              </w:rPr>
              <w:t>process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used to </w:t>
            </w:r>
            <w:proofErr w:type="spellStart"/>
            <w:r w:rsidRPr="00FB4088">
              <w:rPr>
                <w:rFonts w:ascii="Arial" w:hAnsi="Arial" w:cs="Arial"/>
                <w:color w:val="FF0000"/>
              </w:rPr>
              <w:t>review</w:t>
            </w:r>
            <w:proofErr w:type="spellEnd"/>
            <w:r w:rsidRPr="00FB4088">
              <w:rPr>
                <w:rFonts w:ascii="Arial" w:hAnsi="Arial" w:cs="Arial"/>
                <w:color w:val="FF0000"/>
              </w:rPr>
              <w:t xml:space="preserve">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units</w:t>
            </w:r>
            <w:proofErr w:type="spellEnd"/>
            <w:r w:rsidRPr="00FB4088">
              <w:rPr>
                <w:rFonts w:ascii="Arial" w:hAnsi="Arial" w:cs="Arial"/>
                <w:color w:val="FF0000"/>
              </w:rPr>
              <w:t xml:space="preserve"> </w:t>
            </w:r>
            <w:proofErr w:type="spellStart"/>
            <w:r w:rsidRPr="00FB4088">
              <w:rPr>
                <w:rFonts w:ascii="Arial" w:hAnsi="Arial" w:cs="Arial"/>
                <w:color w:val="FF0000"/>
              </w:rPr>
              <w:t>relying</w:t>
            </w:r>
            <w:proofErr w:type="spellEnd"/>
            <w:r w:rsidRPr="00FB4088">
              <w:rPr>
                <w:rFonts w:ascii="Arial" w:hAnsi="Arial" w:cs="Arial"/>
                <w:color w:val="FF0000"/>
              </w:rPr>
              <w:t xml:space="preserve"> on </w:t>
            </w:r>
            <w:proofErr w:type="spellStart"/>
            <w:r w:rsidRPr="00FB4088">
              <w:rPr>
                <w:rFonts w:ascii="Arial" w:hAnsi="Arial" w:cs="Arial"/>
                <w:color w:val="FF0000"/>
              </w:rPr>
              <w:t>common</w:t>
            </w:r>
            <w:proofErr w:type="spellEnd"/>
            <w:r w:rsidRPr="00FB4088">
              <w:rPr>
                <w:rFonts w:ascii="Arial" w:hAnsi="Arial" w:cs="Arial"/>
                <w:color w:val="FF0000"/>
              </w:rPr>
              <w:t xml:space="preserve"> </w:t>
            </w:r>
            <w:proofErr w:type="spellStart"/>
            <w:r w:rsidRPr="00FB4088">
              <w:rPr>
                <w:rFonts w:ascii="Arial" w:hAnsi="Arial" w:cs="Arial"/>
                <w:color w:val="FF0000"/>
              </w:rPr>
              <w:t>services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supplies</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any</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ensuring</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common</w:t>
            </w:r>
            <w:proofErr w:type="spellEnd"/>
            <w:r w:rsidRPr="00FB4088">
              <w:rPr>
                <w:rFonts w:ascii="Arial" w:hAnsi="Arial" w:cs="Arial"/>
                <w:color w:val="FF0000"/>
              </w:rPr>
              <w:t xml:space="preserve"> </w:t>
            </w:r>
            <w:proofErr w:type="spellStart"/>
            <w:r w:rsidRPr="00FB4088">
              <w:rPr>
                <w:rFonts w:ascii="Arial" w:hAnsi="Arial" w:cs="Arial"/>
                <w:color w:val="FF0000"/>
              </w:rPr>
              <w:t>resources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personnel</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materials</w:t>
            </w:r>
            <w:proofErr w:type="spellEnd"/>
            <w:r w:rsidRPr="00FB4088">
              <w:rPr>
                <w:rFonts w:ascii="Arial" w:hAnsi="Arial" w:cs="Arial"/>
                <w:color w:val="FF0000"/>
              </w:rPr>
              <w:t xml:space="preserve"> </w:t>
            </w:r>
            <w:proofErr w:type="spellStart"/>
            <w:r w:rsidRPr="00FB4088">
              <w:rPr>
                <w:rFonts w:ascii="Arial" w:hAnsi="Arial" w:cs="Arial"/>
                <w:color w:val="FF0000"/>
              </w:rPr>
              <w:t>expected</w:t>
            </w:r>
            <w:proofErr w:type="spellEnd"/>
            <w:r w:rsidRPr="00FB4088">
              <w:rPr>
                <w:rFonts w:ascii="Arial" w:hAnsi="Arial" w:cs="Arial"/>
                <w:color w:val="FF0000"/>
              </w:rPr>
              <w:t xml:space="preserve"> to be used in </w:t>
            </w:r>
            <w:proofErr w:type="spellStart"/>
            <w:r w:rsidRPr="00FB4088">
              <w:rPr>
                <w:rFonts w:ascii="Arial" w:hAnsi="Arial" w:cs="Arial"/>
                <w:color w:val="FF0000"/>
              </w:rPr>
              <w:t>accident</w:t>
            </w:r>
            <w:proofErr w:type="spellEnd"/>
            <w:r w:rsidRPr="00FB4088">
              <w:rPr>
                <w:rFonts w:ascii="Arial" w:hAnsi="Arial" w:cs="Arial"/>
                <w:color w:val="FF0000"/>
              </w:rPr>
              <w:t xml:space="preserve"> </w:t>
            </w:r>
            <w:proofErr w:type="spellStart"/>
            <w:r w:rsidRPr="00FB4088">
              <w:rPr>
                <w:rFonts w:ascii="Arial" w:hAnsi="Arial" w:cs="Arial"/>
                <w:color w:val="FF0000"/>
              </w:rPr>
              <w:lastRenderedPageBreak/>
              <w:t>conditions</w:t>
            </w:r>
            <w:proofErr w:type="spellEnd"/>
            <w:r w:rsidRPr="00FB4088">
              <w:rPr>
                <w:rFonts w:ascii="Arial" w:hAnsi="Arial" w:cs="Arial"/>
                <w:color w:val="FF0000"/>
              </w:rPr>
              <w:t xml:space="preserve"> are </w:t>
            </w:r>
            <w:proofErr w:type="spellStart"/>
            <w:r w:rsidRPr="00FB4088">
              <w:rPr>
                <w:rFonts w:ascii="Arial" w:hAnsi="Arial" w:cs="Arial"/>
                <w:color w:val="FF0000"/>
              </w:rPr>
              <w:t>still</w:t>
            </w:r>
            <w:proofErr w:type="spellEnd"/>
            <w:r w:rsidRPr="00FB4088">
              <w:rPr>
                <w:rFonts w:ascii="Arial" w:hAnsi="Arial" w:cs="Arial"/>
                <w:color w:val="FF0000"/>
              </w:rPr>
              <w:t xml:space="preserve"> </w:t>
            </w:r>
            <w:proofErr w:type="spellStart"/>
            <w:r w:rsidRPr="00FB4088">
              <w:rPr>
                <w:rFonts w:ascii="Arial" w:hAnsi="Arial" w:cs="Arial"/>
                <w:color w:val="FF0000"/>
              </w:rPr>
              <w:t>effective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sufficient</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each</w:t>
            </w:r>
            <w:proofErr w:type="spellEnd"/>
            <w:r w:rsidRPr="00FB4088">
              <w:rPr>
                <w:rFonts w:ascii="Arial" w:hAnsi="Arial" w:cs="Arial"/>
                <w:color w:val="FF0000"/>
              </w:rPr>
              <w:t xml:space="preserve"> </w:t>
            </w:r>
            <w:proofErr w:type="spellStart"/>
            <w:r w:rsidRPr="00FB4088">
              <w:rPr>
                <w:rFonts w:ascii="Arial" w:hAnsi="Arial" w:cs="Arial"/>
                <w:color w:val="FF0000"/>
              </w:rPr>
              <w:t>unit</w:t>
            </w:r>
            <w:proofErr w:type="spellEnd"/>
            <w:r w:rsidRPr="00FB4088">
              <w:rPr>
                <w:rFonts w:ascii="Arial" w:hAnsi="Arial" w:cs="Arial"/>
                <w:color w:val="FF0000"/>
              </w:rPr>
              <w:t xml:space="preserve"> at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times</w:t>
            </w:r>
            <w:proofErr w:type="spellEnd"/>
            <w:r w:rsidRPr="00FB4088">
              <w:rPr>
                <w:rFonts w:ascii="Arial" w:hAnsi="Arial" w:cs="Arial"/>
                <w:color w:val="FF0000"/>
              </w:rPr>
              <w:t xml:space="preserve">. In </w:t>
            </w:r>
            <w:proofErr w:type="spellStart"/>
            <w:r w:rsidRPr="00FB4088">
              <w:rPr>
                <w:rFonts w:ascii="Arial" w:hAnsi="Arial" w:cs="Arial"/>
                <w:color w:val="FF0000"/>
              </w:rPr>
              <w:t>particular</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support</w:t>
            </w:r>
            <w:proofErr w:type="spellEnd"/>
            <w:r w:rsidRPr="00FB4088">
              <w:rPr>
                <w:rFonts w:ascii="Arial" w:hAnsi="Arial" w:cs="Arial"/>
                <w:color w:val="FF0000"/>
              </w:rPr>
              <w:t xml:space="preserve"> </w:t>
            </w:r>
            <w:proofErr w:type="spellStart"/>
            <w:r w:rsidRPr="00FB4088">
              <w:rPr>
                <w:rFonts w:ascii="Arial" w:hAnsi="Arial" w:cs="Arial"/>
                <w:color w:val="FF0000"/>
              </w:rPr>
              <w:t>between</w:t>
            </w:r>
            <w:proofErr w:type="spellEnd"/>
            <w:r w:rsidRPr="00FB4088">
              <w:rPr>
                <w:rFonts w:ascii="Arial" w:hAnsi="Arial" w:cs="Arial"/>
                <w:color w:val="FF0000"/>
              </w:rPr>
              <w:t xml:space="preserve"> </w:t>
            </w:r>
            <w:proofErr w:type="spellStart"/>
            <w:r w:rsidRPr="00FB4088">
              <w:rPr>
                <w:rFonts w:ascii="Arial" w:hAnsi="Arial" w:cs="Arial"/>
                <w:color w:val="FF0000"/>
              </w:rPr>
              <w:t>units</w:t>
            </w:r>
            <w:proofErr w:type="spellEnd"/>
            <w:r w:rsidRPr="00FB4088">
              <w:rPr>
                <w:rFonts w:ascii="Arial" w:hAnsi="Arial" w:cs="Arial"/>
                <w:color w:val="FF0000"/>
              </w:rPr>
              <w:t xml:space="preserve"> at one site is </w:t>
            </w:r>
            <w:proofErr w:type="spellStart"/>
            <w:r w:rsidRPr="00FB4088">
              <w:rPr>
                <w:rFonts w:ascii="Arial" w:hAnsi="Arial" w:cs="Arial"/>
                <w:color w:val="FF0000"/>
              </w:rPr>
              <w:t>considered</w:t>
            </w:r>
            <w:proofErr w:type="spellEnd"/>
            <w:r w:rsidRPr="00FB4088">
              <w:rPr>
                <w:rFonts w:ascii="Arial" w:hAnsi="Arial" w:cs="Arial"/>
                <w:color w:val="FF0000"/>
              </w:rPr>
              <w:t xml:space="preserve"> in DEC, it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demonstrated</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it is not </w:t>
            </w:r>
            <w:proofErr w:type="spellStart"/>
            <w:r w:rsidRPr="00FB4088">
              <w:rPr>
                <w:rFonts w:ascii="Arial" w:hAnsi="Arial" w:cs="Arial"/>
                <w:color w:val="FF0000"/>
              </w:rPr>
              <w:t>detrimental</w:t>
            </w:r>
            <w:proofErr w:type="spellEnd"/>
            <w:r w:rsidRPr="00FB4088">
              <w:rPr>
                <w:rFonts w:ascii="Arial" w:hAnsi="Arial" w:cs="Arial"/>
                <w:color w:val="FF0000"/>
              </w:rPr>
              <w:t xml:space="preserve"> to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any</w:t>
            </w:r>
            <w:proofErr w:type="spellEnd"/>
            <w:r w:rsidRPr="00FB4088">
              <w:rPr>
                <w:rFonts w:ascii="Arial" w:hAnsi="Arial" w:cs="Arial"/>
                <w:color w:val="FF0000"/>
              </w:rPr>
              <w:t xml:space="preserve"> </w:t>
            </w:r>
            <w:proofErr w:type="spellStart"/>
            <w:r w:rsidRPr="00FB4088">
              <w:rPr>
                <w:rFonts w:ascii="Arial" w:hAnsi="Arial" w:cs="Arial"/>
                <w:color w:val="FF0000"/>
              </w:rPr>
              <w:t>unit</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lastRenderedPageBreak/>
              <w:t>JV5 P1/4.3/5</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5.</w:t>
            </w:r>
            <w:r w:rsidRPr="00161CCC">
              <w:rPr>
                <w:rFonts w:ascii="Arial" w:hAnsi="Arial" w:cs="Arial"/>
              </w:rPr>
              <w:tab/>
              <w:t xml:space="preserve">Če je na lokaciji več enot, ki si delijo opremo, osebje ali storitve za primere razširjenih projektnih nesreč, je treba vpeljati sistematične preglede, ki zagotavljajo, da so vsi skupni viri (ljudje, oprema, materiali) učinkoviti in zadostni za vsako enoto v vseh razmerah. Če je med razširjeno projektno nesrečo </w:t>
            </w:r>
            <w:r w:rsidRPr="00161CCC">
              <w:rPr>
                <w:rFonts w:ascii="Arial" w:hAnsi="Arial" w:cs="Arial"/>
              </w:rPr>
              <w:lastRenderedPageBreak/>
              <w:t>predvidena podpora med enotami na lokaciji, je treba zagotoviti, da takšni ukrepi niso škodljivi za varnost katere koli enote.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lastRenderedPageBreak/>
              <w:t>5.</w:t>
            </w:r>
            <w:r w:rsidRPr="002444C4">
              <w:rPr>
                <w:rFonts w:ascii="Arial" w:hAnsi="Arial" w:cs="Arial"/>
              </w:rPr>
              <w:tab/>
              <w:t xml:space="preserve">A </w:t>
            </w:r>
            <w:proofErr w:type="spellStart"/>
            <w:r w:rsidRPr="002444C4">
              <w:rPr>
                <w:rFonts w:ascii="Arial" w:hAnsi="Arial" w:cs="Arial"/>
              </w:rPr>
              <w:t>systematic</w:t>
            </w:r>
            <w:proofErr w:type="spellEnd"/>
            <w:r w:rsidRPr="002444C4">
              <w:rPr>
                <w:rFonts w:ascii="Arial" w:hAnsi="Arial" w:cs="Arial"/>
              </w:rPr>
              <w:t xml:space="preserve"> </w:t>
            </w:r>
            <w:proofErr w:type="spellStart"/>
            <w:r w:rsidRPr="002444C4">
              <w:rPr>
                <w:rFonts w:ascii="Arial" w:hAnsi="Arial" w:cs="Arial"/>
              </w:rPr>
              <w:t>process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used to </w:t>
            </w:r>
            <w:proofErr w:type="spellStart"/>
            <w:r w:rsidRPr="002444C4">
              <w:rPr>
                <w:rFonts w:ascii="Arial" w:hAnsi="Arial" w:cs="Arial"/>
              </w:rPr>
              <w:t>review</w:t>
            </w:r>
            <w:proofErr w:type="spellEnd"/>
            <w:r w:rsidRPr="002444C4">
              <w:rPr>
                <w:rFonts w:ascii="Arial" w:hAnsi="Arial" w:cs="Arial"/>
              </w:rPr>
              <w:t xml:space="preserve"> </w:t>
            </w:r>
            <w:proofErr w:type="spellStart"/>
            <w:r w:rsidRPr="002444C4">
              <w:rPr>
                <w:rFonts w:ascii="Arial" w:hAnsi="Arial" w:cs="Arial"/>
              </w:rPr>
              <w:t>all</w:t>
            </w:r>
            <w:proofErr w:type="spellEnd"/>
            <w:r w:rsidRPr="002444C4">
              <w:rPr>
                <w:rFonts w:ascii="Arial" w:hAnsi="Arial" w:cs="Arial"/>
              </w:rPr>
              <w:t xml:space="preserve"> </w:t>
            </w:r>
            <w:proofErr w:type="spellStart"/>
            <w:r w:rsidRPr="002444C4">
              <w:rPr>
                <w:rFonts w:ascii="Arial" w:hAnsi="Arial" w:cs="Arial"/>
              </w:rPr>
              <w:t>units</w:t>
            </w:r>
            <w:proofErr w:type="spellEnd"/>
            <w:r w:rsidRPr="002444C4">
              <w:rPr>
                <w:rFonts w:ascii="Arial" w:hAnsi="Arial" w:cs="Arial"/>
              </w:rPr>
              <w:t xml:space="preserve"> </w:t>
            </w:r>
            <w:proofErr w:type="spellStart"/>
            <w:r w:rsidRPr="002444C4">
              <w:rPr>
                <w:rFonts w:ascii="Arial" w:hAnsi="Arial" w:cs="Arial"/>
              </w:rPr>
              <w:t>relying</w:t>
            </w:r>
            <w:proofErr w:type="spellEnd"/>
            <w:r w:rsidRPr="002444C4">
              <w:rPr>
                <w:rFonts w:ascii="Arial" w:hAnsi="Arial" w:cs="Arial"/>
              </w:rPr>
              <w:t xml:space="preserve"> on </w:t>
            </w:r>
            <w:proofErr w:type="spellStart"/>
            <w:r w:rsidRPr="002444C4">
              <w:rPr>
                <w:rFonts w:ascii="Arial" w:hAnsi="Arial" w:cs="Arial"/>
              </w:rPr>
              <w:t>common</w:t>
            </w:r>
            <w:proofErr w:type="spellEnd"/>
            <w:r w:rsidRPr="002444C4">
              <w:rPr>
                <w:rFonts w:ascii="Arial" w:hAnsi="Arial" w:cs="Arial"/>
              </w:rPr>
              <w:t xml:space="preserve"> </w:t>
            </w:r>
            <w:proofErr w:type="spellStart"/>
            <w:r w:rsidRPr="002444C4">
              <w:rPr>
                <w:rFonts w:ascii="Arial" w:hAnsi="Arial" w:cs="Arial"/>
              </w:rPr>
              <w:t>services</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supplies</w:t>
            </w:r>
            <w:proofErr w:type="spellEnd"/>
            <w:r w:rsidRPr="002444C4">
              <w:rPr>
                <w:rFonts w:ascii="Arial" w:hAnsi="Arial" w:cs="Arial"/>
              </w:rPr>
              <w:t xml:space="preserve"> (</w:t>
            </w:r>
            <w:proofErr w:type="spellStart"/>
            <w:r w:rsidRPr="002444C4">
              <w:rPr>
                <w:rFonts w:ascii="Arial" w:hAnsi="Arial" w:cs="Arial"/>
              </w:rPr>
              <w:t>if</w:t>
            </w:r>
            <w:proofErr w:type="spellEnd"/>
            <w:r w:rsidRPr="002444C4">
              <w:rPr>
                <w:rFonts w:ascii="Arial" w:hAnsi="Arial" w:cs="Arial"/>
              </w:rPr>
              <w:t xml:space="preserve"> </w:t>
            </w:r>
            <w:proofErr w:type="spellStart"/>
            <w:r w:rsidRPr="002444C4">
              <w:rPr>
                <w:rFonts w:ascii="Arial" w:hAnsi="Arial" w:cs="Arial"/>
              </w:rPr>
              <w:t>any</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ensuring</w:t>
            </w:r>
            <w:proofErr w:type="spellEnd"/>
            <w:r w:rsidRPr="002444C4">
              <w:rPr>
                <w:rFonts w:ascii="Arial" w:hAnsi="Arial" w:cs="Arial"/>
              </w:rPr>
              <w:t xml:space="preserve"> </w:t>
            </w:r>
            <w:proofErr w:type="spellStart"/>
            <w:r w:rsidRPr="002444C4">
              <w:rPr>
                <w:rFonts w:ascii="Arial" w:hAnsi="Arial" w:cs="Arial"/>
              </w:rPr>
              <w:t>that</w:t>
            </w:r>
            <w:proofErr w:type="spellEnd"/>
            <w:r w:rsidRPr="002444C4">
              <w:rPr>
                <w:rFonts w:ascii="Arial" w:hAnsi="Arial" w:cs="Arial"/>
              </w:rPr>
              <w:t xml:space="preserve"> </w:t>
            </w:r>
            <w:proofErr w:type="spellStart"/>
            <w:r w:rsidRPr="002444C4">
              <w:rPr>
                <w:rFonts w:ascii="Arial" w:hAnsi="Arial" w:cs="Arial"/>
              </w:rPr>
              <w:t>common</w:t>
            </w:r>
            <w:proofErr w:type="spellEnd"/>
            <w:r w:rsidRPr="002444C4">
              <w:rPr>
                <w:rFonts w:ascii="Arial" w:hAnsi="Arial" w:cs="Arial"/>
              </w:rPr>
              <w:t xml:space="preserve"> </w:t>
            </w:r>
            <w:proofErr w:type="spellStart"/>
            <w:r w:rsidRPr="002444C4">
              <w:rPr>
                <w:rFonts w:ascii="Arial" w:hAnsi="Arial" w:cs="Arial"/>
              </w:rPr>
              <w:t>resources</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personnel</w:t>
            </w:r>
            <w:proofErr w:type="spellEnd"/>
            <w:r w:rsidRPr="002444C4">
              <w:rPr>
                <w:rFonts w:ascii="Arial" w:hAnsi="Arial" w:cs="Arial"/>
              </w:rPr>
              <w:t xml:space="preserve">, </w:t>
            </w:r>
            <w:proofErr w:type="spellStart"/>
            <w:r w:rsidRPr="002444C4">
              <w:rPr>
                <w:rFonts w:ascii="Arial" w:hAnsi="Arial" w:cs="Arial"/>
              </w:rPr>
              <w:t>equipment</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materials</w:t>
            </w:r>
            <w:proofErr w:type="spellEnd"/>
            <w:r w:rsidRPr="002444C4">
              <w:rPr>
                <w:rFonts w:ascii="Arial" w:hAnsi="Arial" w:cs="Arial"/>
              </w:rPr>
              <w:t xml:space="preserve">) </w:t>
            </w:r>
            <w:proofErr w:type="spellStart"/>
            <w:r w:rsidRPr="002444C4">
              <w:rPr>
                <w:rFonts w:ascii="Arial" w:hAnsi="Arial" w:cs="Arial"/>
              </w:rPr>
              <w:t>expected</w:t>
            </w:r>
            <w:proofErr w:type="spellEnd"/>
            <w:r w:rsidRPr="002444C4">
              <w:rPr>
                <w:rFonts w:ascii="Arial" w:hAnsi="Arial" w:cs="Arial"/>
              </w:rPr>
              <w:t xml:space="preserve"> to be used in </w:t>
            </w:r>
            <w:proofErr w:type="spellStart"/>
            <w:r w:rsidRPr="002444C4">
              <w:rPr>
                <w:rFonts w:ascii="Arial" w:hAnsi="Arial" w:cs="Arial"/>
              </w:rPr>
              <w:t>accident</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are </w:t>
            </w:r>
            <w:proofErr w:type="spellStart"/>
            <w:r w:rsidRPr="002444C4">
              <w:rPr>
                <w:rFonts w:ascii="Arial" w:hAnsi="Arial" w:cs="Arial"/>
              </w:rPr>
              <w:t>still</w:t>
            </w:r>
            <w:proofErr w:type="spellEnd"/>
            <w:r w:rsidRPr="002444C4">
              <w:rPr>
                <w:rFonts w:ascii="Arial" w:hAnsi="Arial" w:cs="Arial"/>
              </w:rPr>
              <w:t xml:space="preserve"> </w:t>
            </w:r>
            <w:proofErr w:type="spellStart"/>
            <w:r w:rsidRPr="002444C4">
              <w:rPr>
                <w:rFonts w:ascii="Arial" w:hAnsi="Arial" w:cs="Arial"/>
              </w:rPr>
              <w:t>effective</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sufficient</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each</w:t>
            </w:r>
            <w:proofErr w:type="spellEnd"/>
            <w:r w:rsidRPr="002444C4">
              <w:rPr>
                <w:rFonts w:ascii="Arial" w:hAnsi="Arial" w:cs="Arial"/>
              </w:rPr>
              <w:t xml:space="preserve"> </w:t>
            </w:r>
            <w:proofErr w:type="spellStart"/>
            <w:r w:rsidRPr="002444C4">
              <w:rPr>
                <w:rFonts w:ascii="Arial" w:hAnsi="Arial" w:cs="Arial"/>
              </w:rPr>
              <w:t>unit</w:t>
            </w:r>
            <w:proofErr w:type="spellEnd"/>
            <w:r w:rsidRPr="002444C4">
              <w:rPr>
                <w:rFonts w:ascii="Arial" w:hAnsi="Arial" w:cs="Arial"/>
              </w:rPr>
              <w:t xml:space="preserve"> at </w:t>
            </w:r>
            <w:proofErr w:type="spellStart"/>
            <w:r w:rsidRPr="002444C4">
              <w:rPr>
                <w:rFonts w:ascii="Arial" w:hAnsi="Arial" w:cs="Arial"/>
              </w:rPr>
              <w:t>all</w:t>
            </w:r>
            <w:proofErr w:type="spellEnd"/>
            <w:r w:rsidRPr="002444C4">
              <w:rPr>
                <w:rFonts w:ascii="Arial" w:hAnsi="Arial" w:cs="Arial"/>
              </w:rPr>
              <w:t xml:space="preserve"> </w:t>
            </w:r>
            <w:proofErr w:type="spellStart"/>
            <w:r w:rsidRPr="002444C4">
              <w:rPr>
                <w:rFonts w:ascii="Arial" w:hAnsi="Arial" w:cs="Arial"/>
              </w:rPr>
              <w:t>times</w:t>
            </w:r>
            <w:proofErr w:type="spellEnd"/>
            <w:r w:rsidRPr="002444C4">
              <w:rPr>
                <w:rFonts w:ascii="Arial" w:hAnsi="Arial" w:cs="Arial"/>
              </w:rPr>
              <w:t xml:space="preserve">. In </w:t>
            </w:r>
            <w:proofErr w:type="spellStart"/>
            <w:r w:rsidRPr="002444C4">
              <w:rPr>
                <w:rFonts w:ascii="Arial" w:hAnsi="Arial" w:cs="Arial"/>
              </w:rPr>
              <w:t>particular</w:t>
            </w:r>
            <w:proofErr w:type="spellEnd"/>
            <w:r w:rsidRPr="002444C4">
              <w:rPr>
                <w:rFonts w:ascii="Arial" w:hAnsi="Arial" w:cs="Arial"/>
              </w:rPr>
              <w:t xml:space="preserve">, </w:t>
            </w:r>
            <w:proofErr w:type="spellStart"/>
            <w:r w:rsidRPr="002444C4">
              <w:rPr>
                <w:rFonts w:ascii="Arial" w:hAnsi="Arial" w:cs="Arial"/>
              </w:rPr>
              <w:t>if</w:t>
            </w:r>
            <w:proofErr w:type="spellEnd"/>
            <w:r w:rsidRPr="002444C4">
              <w:rPr>
                <w:rFonts w:ascii="Arial" w:hAnsi="Arial" w:cs="Arial"/>
              </w:rPr>
              <w:t xml:space="preserve"> </w:t>
            </w:r>
            <w:proofErr w:type="spellStart"/>
            <w:r w:rsidRPr="002444C4">
              <w:rPr>
                <w:rFonts w:ascii="Arial" w:hAnsi="Arial" w:cs="Arial"/>
              </w:rPr>
              <w:t>support</w:t>
            </w:r>
            <w:proofErr w:type="spellEnd"/>
            <w:r w:rsidRPr="002444C4">
              <w:rPr>
                <w:rFonts w:ascii="Arial" w:hAnsi="Arial" w:cs="Arial"/>
              </w:rPr>
              <w:t xml:space="preserve"> </w:t>
            </w:r>
            <w:proofErr w:type="spellStart"/>
            <w:r w:rsidRPr="002444C4">
              <w:rPr>
                <w:rFonts w:ascii="Arial" w:hAnsi="Arial" w:cs="Arial"/>
              </w:rPr>
              <w:t>between</w:t>
            </w:r>
            <w:proofErr w:type="spellEnd"/>
            <w:r w:rsidRPr="002444C4">
              <w:rPr>
                <w:rFonts w:ascii="Arial" w:hAnsi="Arial" w:cs="Arial"/>
              </w:rPr>
              <w:t xml:space="preserve"> </w:t>
            </w:r>
            <w:proofErr w:type="spellStart"/>
            <w:r w:rsidRPr="002444C4">
              <w:rPr>
                <w:rFonts w:ascii="Arial" w:hAnsi="Arial" w:cs="Arial"/>
              </w:rPr>
              <w:lastRenderedPageBreak/>
              <w:t>units</w:t>
            </w:r>
            <w:proofErr w:type="spellEnd"/>
            <w:r w:rsidRPr="002444C4">
              <w:rPr>
                <w:rFonts w:ascii="Arial" w:hAnsi="Arial" w:cs="Arial"/>
              </w:rPr>
              <w:t xml:space="preserve"> at one site is </w:t>
            </w:r>
            <w:proofErr w:type="spellStart"/>
            <w:r w:rsidRPr="002444C4">
              <w:rPr>
                <w:rFonts w:ascii="Arial" w:hAnsi="Arial" w:cs="Arial"/>
              </w:rPr>
              <w:t>considered</w:t>
            </w:r>
            <w:proofErr w:type="spellEnd"/>
            <w:r w:rsidRPr="002444C4">
              <w:rPr>
                <w:rFonts w:ascii="Arial" w:hAnsi="Arial" w:cs="Arial"/>
              </w:rPr>
              <w:t xml:space="preserve"> in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it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demonstrated</w:t>
            </w:r>
            <w:proofErr w:type="spellEnd"/>
            <w:r w:rsidRPr="002444C4">
              <w:rPr>
                <w:rFonts w:ascii="Arial" w:hAnsi="Arial" w:cs="Arial"/>
              </w:rPr>
              <w:t xml:space="preserve"> </w:t>
            </w:r>
            <w:proofErr w:type="spellStart"/>
            <w:r w:rsidRPr="002444C4">
              <w:rPr>
                <w:rFonts w:ascii="Arial" w:hAnsi="Arial" w:cs="Arial"/>
              </w:rPr>
              <w:t>that</w:t>
            </w:r>
            <w:proofErr w:type="spellEnd"/>
            <w:r w:rsidRPr="002444C4">
              <w:rPr>
                <w:rFonts w:ascii="Arial" w:hAnsi="Arial" w:cs="Arial"/>
              </w:rPr>
              <w:t xml:space="preserve"> it is not </w:t>
            </w:r>
            <w:proofErr w:type="spellStart"/>
            <w:r w:rsidRPr="002444C4">
              <w:rPr>
                <w:rFonts w:ascii="Arial" w:hAnsi="Arial" w:cs="Arial"/>
              </w:rPr>
              <w:t>detrimental</w:t>
            </w:r>
            <w:proofErr w:type="spellEnd"/>
            <w:r w:rsidRPr="002444C4">
              <w:rPr>
                <w:rFonts w:ascii="Arial" w:hAnsi="Arial" w:cs="Arial"/>
              </w:rPr>
              <w:t xml:space="preserve"> to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safety</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any</w:t>
            </w:r>
            <w:proofErr w:type="spellEnd"/>
            <w:r w:rsidRPr="002444C4">
              <w:rPr>
                <w:rFonts w:ascii="Arial" w:hAnsi="Arial" w:cs="Arial"/>
              </w:rPr>
              <w:t xml:space="preserve"> </w:t>
            </w:r>
            <w:proofErr w:type="spellStart"/>
            <w:r w:rsidRPr="002444C4">
              <w:rPr>
                <w:rFonts w:ascii="Arial" w:hAnsi="Arial" w:cs="Arial"/>
              </w:rPr>
              <w:t>unit</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lastRenderedPageBreak/>
              <w:t>F 4.5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sz w:val="18"/>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NPP site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autonomous</w:t>
            </w:r>
            <w:proofErr w:type="spellEnd"/>
            <w:r w:rsidRPr="00FB4088">
              <w:rPr>
                <w:rFonts w:ascii="Arial" w:hAnsi="Arial" w:cs="Arial"/>
                <w:color w:val="FF0000"/>
              </w:rPr>
              <w:t xml:space="preserve"> </w:t>
            </w:r>
            <w:proofErr w:type="spellStart"/>
            <w:r w:rsidRPr="00FB4088">
              <w:rPr>
                <w:rFonts w:ascii="Arial" w:hAnsi="Arial" w:cs="Arial"/>
                <w:color w:val="FF0000"/>
              </w:rPr>
              <w:t>regarding</w:t>
            </w:r>
            <w:proofErr w:type="spellEnd"/>
            <w:r w:rsidRPr="00FB4088">
              <w:rPr>
                <w:rFonts w:ascii="Arial" w:hAnsi="Arial" w:cs="Arial"/>
                <w:color w:val="FF0000"/>
              </w:rPr>
              <w:t xml:space="preserve"> </w:t>
            </w:r>
            <w:proofErr w:type="spellStart"/>
            <w:r w:rsidRPr="00FB4088">
              <w:rPr>
                <w:rFonts w:ascii="Arial" w:hAnsi="Arial" w:cs="Arial"/>
                <w:color w:val="FF0000"/>
              </w:rPr>
              <w:t>supplies</w:t>
            </w:r>
            <w:proofErr w:type="spellEnd"/>
            <w:r w:rsidRPr="00FB4088">
              <w:rPr>
                <w:rFonts w:ascii="Arial" w:hAnsi="Arial" w:cs="Arial"/>
                <w:color w:val="FF0000"/>
              </w:rPr>
              <w:t xml:space="preserve"> </w:t>
            </w:r>
            <w:proofErr w:type="spellStart"/>
            <w:r w:rsidRPr="00FB4088">
              <w:rPr>
                <w:rFonts w:ascii="Arial" w:hAnsi="Arial" w:cs="Arial"/>
                <w:color w:val="FF0000"/>
              </w:rPr>
              <w:t>supporting</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functions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a period </w:t>
            </w:r>
            <w:proofErr w:type="spellStart"/>
            <w:r w:rsidRPr="00FB4088">
              <w:rPr>
                <w:rFonts w:ascii="Arial" w:hAnsi="Arial" w:cs="Arial"/>
                <w:color w:val="FF0000"/>
              </w:rPr>
              <w:t>of</w:t>
            </w:r>
            <w:proofErr w:type="spellEnd"/>
            <w:r w:rsidRPr="00FB4088">
              <w:rPr>
                <w:rFonts w:ascii="Arial" w:hAnsi="Arial" w:cs="Arial"/>
                <w:color w:val="FF0000"/>
              </w:rPr>
              <w:t xml:space="preserve"> time </w:t>
            </w:r>
            <w:proofErr w:type="spellStart"/>
            <w:r w:rsidRPr="00FB4088">
              <w:rPr>
                <w:rFonts w:ascii="Arial" w:hAnsi="Arial" w:cs="Arial"/>
                <w:color w:val="FF0000"/>
              </w:rPr>
              <w:t>until</w:t>
            </w:r>
            <w:proofErr w:type="spellEnd"/>
            <w:r w:rsidRPr="00FB4088">
              <w:rPr>
                <w:rFonts w:ascii="Arial" w:hAnsi="Arial" w:cs="Arial"/>
                <w:color w:val="FF0000"/>
              </w:rPr>
              <w:t xml:space="preserve"> it </w:t>
            </w:r>
            <w:proofErr w:type="spellStart"/>
            <w:r w:rsidRPr="00FB4088">
              <w:rPr>
                <w:rFonts w:ascii="Arial" w:hAnsi="Arial" w:cs="Arial"/>
                <w:color w:val="FF0000"/>
              </w:rPr>
              <w:t>can</w:t>
            </w:r>
            <w:proofErr w:type="spellEnd"/>
            <w:r w:rsidRPr="00FB4088">
              <w:rPr>
                <w:rFonts w:ascii="Arial" w:hAnsi="Arial" w:cs="Arial"/>
                <w:color w:val="FF0000"/>
              </w:rPr>
              <w:t xml:space="preserve"> be </w:t>
            </w:r>
            <w:proofErr w:type="spellStart"/>
            <w:r w:rsidRPr="00FB4088">
              <w:rPr>
                <w:rFonts w:ascii="Arial" w:hAnsi="Arial" w:cs="Arial"/>
                <w:color w:val="FF0000"/>
              </w:rPr>
              <w:t>demonstrated</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confidence</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adequate</w:t>
            </w:r>
            <w:proofErr w:type="spellEnd"/>
            <w:r w:rsidRPr="00FB4088">
              <w:rPr>
                <w:rFonts w:ascii="Arial" w:hAnsi="Arial" w:cs="Arial"/>
                <w:color w:val="FF0000"/>
              </w:rPr>
              <w:t xml:space="preserve"> </w:t>
            </w:r>
            <w:proofErr w:type="spellStart"/>
            <w:r w:rsidRPr="00FB4088">
              <w:rPr>
                <w:rFonts w:ascii="Arial" w:hAnsi="Arial" w:cs="Arial"/>
                <w:color w:val="FF0000"/>
              </w:rPr>
              <w:t>supplies</w:t>
            </w:r>
            <w:proofErr w:type="spellEnd"/>
            <w:r w:rsidRPr="00FB4088">
              <w:rPr>
                <w:rFonts w:ascii="Arial" w:hAnsi="Arial" w:cs="Arial"/>
                <w:color w:val="FF0000"/>
              </w:rPr>
              <w:t xml:space="preserve"> </w:t>
            </w:r>
            <w:proofErr w:type="spellStart"/>
            <w:r w:rsidRPr="00FB4088">
              <w:rPr>
                <w:rFonts w:ascii="Arial" w:hAnsi="Arial" w:cs="Arial"/>
                <w:color w:val="FF0000"/>
              </w:rPr>
              <w:t>can</w:t>
            </w:r>
            <w:proofErr w:type="spellEnd"/>
            <w:r w:rsidRPr="00FB4088">
              <w:rPr>
                <w:rFonts w:ascii="Arial" w:hAnsi="Arial" w:cs="Arial"/>
                <w:color w:val="FF0000"/>
              </w:rPr>
              <w:t xml:space="preserve"> be </w:t>
            </w:r>
            <w:proofErr w:type="spellStart"/>
            <w:r w:rsidRPr="00FB4088">
              <w:rPr>
                <w:rFonts w:ascii="Arial" w:hAnsi="Arial" w:cs="Arial"/>
                <w:color w:val="FF0000"/>
              </w:rPr>
              <w:t>established</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off</w:t>
            </w:r>
            <w:proofErr w:type="spellEnd"/>
            <w:r w:rsidRPr="00FB4088">
              <w:rPr>
                <w:rFonts w:ascii="Arial" w:hAnsi="Arial" w:cs="Arial"/>
                <w:color w:val="FF0000"/>
              </w:rPr>
              <w:t xml:space="preserve"> site..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P1/4.3/6</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6.</w:t>
            </w:r>
            <w:r w:rsidRPr="00161CCC">
              <w:rPr>
                <w:rFonts w:ascii="Arial" w:hAnsi="Arial" w:cs="Arial"/>
              </w:rPr>
              <w:tab/>
              <w:t>Zagotoviti je treba zadostne količine surovin (npr. goriv) na lokaciji, potrebnih za izvajanje osnovnih varnostnih funkcij elektrarne, za obdobje, dokler ni mogoče pričakovati dobave teh surovin od zunaj. Dolžino tega obdobja je treba vnaprej določiti z visoko stopnjo zaupanja.</w:t>
            </w:r>
            <w:r w:rsidR="00D54293" w:rsidRPr="00FB4088">
              <w:rPr>
                <w:rFonts w:ascii="Arial" w:hAnsi="Arial" w:cs="Arial"/>
                <w:color w:val="FF0000"/>
              </w:rPr>
              <w:tab/>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6.</w:t>
            </w:r>
            <w:r w:rsidRPr="002444C4">
              <w:rPr>
                <w:rFonts w:ascii="Arial" w:hAnsi="Arial" w:cs="Arial"/>
              </w:rPr>
              <w:tab/>
            </w:r>
            <w:proofErr w:type="spellStart"/>
            <w:r w:rsidRPr="002444C4">
              <w:rPr>
                <w:rFonts w:ascii="Arial" w:hAnsi="Arial" w:cs="Arial"/>
              </w:rPr>
              <w:t>The</w:t>
            </w:r>
            <w:proofErr w:type="spellEnd"/>
            <w:r w:rsidRPr="002444C4">
              <w:rPr>
                <w:rFonts w:ascii="Arial" w:hAnsi="Arial" w:cs="Arial"/>
              </w:rPr>
              <w:t xml:space="preserve"> NPP site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autonomous</w:t>
            </w:r>
            <w:proofErr w:type="spellEnd"/>
            <w:r w:rsidRPr="002444C4">
              <w:rPr>
                <w:rFonts w:ascii="Arial" w:hAnsi="Arial" w:cs="Arial"/>
              </w:rPr>
              <w:t xml:space="preserve"> </w:t>
            </w:r>
            <w:proofErr w:type="spellStart"/>
            <w:r w:rsidRPr="002444C4">
              <w:rPr>
                <w:rFonts w:ascii="Arial" w:hAnsi="Arial" w:cs="Arial"/>
              </w:rPr>
              <w:t>regarding</w:t>
            </w:r>
            <w:proofErr w:type="spellEnd"/>
            <w:r w:rsidRPr="002444C4">
              <w:rPr>
                <w:rFonts w:ascii="Arial" w:hAnsi="Arial" w:cs="Arial"/>
              </w:rPr>
              <w:t xml:space="preserve"> </w:t>
            </w:r>
            <w:proofErr w:type="spellStart"/>
            <w:r w:rsidRPr="002444C4">
              <w:rPr>
                <w:rFonts w:ascii="Arial" w:hAnsi="Arial" w:cs="Arial"/>
              </w:rPr>
              <w:t>supplies</w:t>
            </w:r>
            <w:proofErr w:type="spellEnd"/>
            <w:r w:rsidRPr="002444C4">
              <w:rPr>
                <w:rFonts w:ascii="Arial" w:hAnsi="Arial" w:cs="Arial"/>
              </w:rPr>
              <w:t xml:space="preserve"> </w:t>
            </w:r>
            <w:proofErr w:type="spellStart"/>
            <w:r w:rsidRPr="002444C4">
              <w:rPr>
                <w:rFonts w:ascii="Arial" w:hAnsi="Arial" w:cs="Arial"/>
              </w:rPr>
              <w:t>supporting</w:t>
            </w:r>
            <w:proofErr w:type="spellEnd"/>
            <w:r w:rsidRPr="002444C4">
              <w:rPr>
                <w:rFonts w:ascii="Arial" w:hAnsi="Arial" w:cs="Arial"/>
              </w:rPr>
              <w:t xml:space="preserve"> </w:t>
            </w:r>
            <w:proofErr w:type="spellStart"/>
            <w:r w:rsidRPr="002444C4">
              <w:rPr>
                <w:rFonts w:ascii="Arial" w:hAnsi="Arial" w:cs="Arial"/>
              </w:rPr>
              <w:t>safety</w:t>
            </w:r>
            <w:proofErr w:type="spellEnd"/>
            <w:r w:rsidRPr="002444C4">
              <w:rPr>
                <w:rFonts w:ascii="Arial" w:hAnsi="Arial" w:cs="Arial"/>
              </w:rPr>
              <w:t xml:space="preserve"> </w:t>
            </w:r>
            <w:proofErr w:type="spellStart"/>
            <w:r w:rsidRPr="002444C4">
              <w:rPr>
                <w:rFonts w:ascii="Arial" w:hAnsi="Arial" w:cs="Arial"/>
              </w:rPr>
              <w:t>functions</w:t>
            </w:r>
            <w:proofErr w:type="spellEnd"/>
            <w:r w:rsidRPr="002444C4">
              <w:rPr>
                <w:rFonts w:ascii="Arial" w:hAnsi="Arial" w:cs="Arial"/>
              </w:rPr>
              <w:t xml:space="preserve"> (</w:t>
            </w:r>
            <w:proofErr w:type="spellStart"/>
            <w:r w:rsidRPr="002444C4">
              <w:rPr>
                <w:rFonts w:ascii="Arial" w:hAnsi="Arial" w:cs="Arial"/>
              </w:rPr>
              <w:t>e.g</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supplies</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a period </w:t>
            </w:r>
            <w:proofErr w:type="spellStart"/>
            <w:r w:rsidRPr="002444C4">
              <w:rPr>
                <w:rFonts w:ascii="Arial" w:hAnsi="Arial" w:cs="Arial"/>
              </w:rPr>
              <w:t>of</w:t>
            </w:r>
            <w:proofErr w:type="spellEnd"/>
            <w:r w:rsidRPr="002444C4">
              <w:rPr>
                <w:rFonts w:ascii="Arial" w:hAnsi="Arial" w:cs="Arial"/>
              </w:rPr>
              <w:t xml:space="preserve"> time </w:t>
            </w:r>
            <w:proofErr w:type="spellStart"/>
            <w:r w:rsidRPr="002444C4">
              <w:rPr>
                <w:rFonts w:ascii="Arial" w:hAnsi="Arial" w:cs="Arial"/>
              </w:rPr>
              <w:t>until</w:t>
            </w:r>
            <w:proofErr w:type="spellEnd"/>
            <w:r w:rsidRPr="002444C4">
              <w:rPr>
                <w:rFonts w:ascii="Arial" w:hAnsi="Arial" w:cs="Arial"/>
              </w:rPr>
              <w:t xml:space="preserve"> it </w:t>
            </w:r>
            <w:proofErr w:type="spellStart"/>
            <w:r w:rsidRPr="002444C4">
              <w:rPr>
                <w:rFonts w:ascii="Arial" w:hAnsi="Arial" w:cs="Arial"/>
              </w:rPr>
              <w:t>can</w:t>
            </w:r>
            <w:proofErr w:type="spellEnd"/>
            <w:r w:rsidRPr="002444C4">
              <w:rPr>
                <w:rFonts w:ascii="Arial" w:hAnsi="Arial" w:cs="Arial"/>
              </w:rPr>
              <w:t xml:space="preserve"> be </w:t>
            </w:r>
            <w:proofErr w:type="spellStart"/>
            <w:r w:rsidRPr="002444C4">
              <w:rPr>
                <w:rFonts w:ascii="Arial" w:hAnsi="Arial" w:cs="Arial"/>
              </w:rPr>
              <w:t>demonstrated</w:t>
            </w:r>
            <w:proofErr w:type="spellEnd"/>
            <w:r w:rsidRPr="002444C4">
              <w:rPr>
                <w:rFonts w:ascii="Arial" w:hAnsi="Arial" w:cs="Arial"/>
              </w:rPr>
              <w:t xml:space="preserve"> </w:t>
            </w:r>
            <w:proofErr w:type="spellStart"/>
            <w:r w:rsidRPr="002444C4">
              <w:rPr>
                <w:rFonts w:ascii="Arial" w:hAnsi="Arial" w:cs="Arial"/>
              </w:rPr>
              <w:t>with</w:t>
            </w:r>
            <w:proofErr w:type="spellEnd"/>
            <w:r w:rsidRPr="002444C4">
              <w:rPr>
                <w:rFonts w:ascii="Arial" w:hAnsi="Arial" w:cs="Arial"/>
              </w:rPr>
              <w:t xml:space="preserve"> </w:t>
            </w:r>
            <w:proofErr w:type="spellStart"/>
            <w:r w:rsidRPr="002444C4">
              <w:rPr>
                <w:rFonts w:ascii="Arial" w:hAnsi="Arial" w:cs="Arial"/>
              </w:rPr>
              <w:t>confidence</w:t>
            </w:r>
            <w:proofErr w:type="spellEnd"/>
            <w:r w:rsidRPr="002444C4">
              <w:rPr>
                <w:rFonts w:ascii="Arial" w:hAnsi="Arial" w:cs="Arial"/>
              </w:rPr>
              <w:t xml:space="preserve"> </w:t>
            </w:r>
            <w:proofErr w:type="spellStart"/>
            <w:r w:rsidRPr="002444C4">
              <w:rPr>
                <w:rFonts w:ascii="Arial" w:hAnsi="Arial" w:cs="Arial"/>
              </w:rPr>
              <w:t>that</w:t>
            </w:r>
            <w:proofErr w:type="spellEnd"/>
            <w:r w:rsidRPr="002444C4">
              <w:rPr>
                <w:rFonts w:ascii="Arial" w:hAnsi="Arial" w:cs="Arial"/>
              </w:rPr>
              <w:t xml:space="preserve"> </w:t>
            </w:r>
            <w:proofErr w:type="spellStart"/>
            <w:r w:rsidRPr="002444C4">
              <w:rPr>
                <w:rFonts w:ascii="Arial" w:hAnsi="Arial" w:cs="Arial"/>
              </w:rPr>
              <w:t>adequate</w:t>
            </w:r>
            <w:proofErr w:type="spellEnd"/>
            <w:r w:rsidRPr="002444C4">
              <w:rPr>
                <w:rFonts w:ascii="Arial" w:hAnsi="Arial" w:cs="Arial"/>
              </w:rPr>
              <w:t xml:space="preserve"> </w:t>
            </w:r>
            <w:proofErr w:type="spellStart"/>
            <w:r w:rsidRPr="002444C4">
              <w:rPr>
                <w:rFonts w:ascii="Arial" w:hAnsi="Arial" w:cs="Arial"/>
              </w:rPr>
              <w:t>supplies</w:t>
            </w:r>
            <w:proofErr w:type="spellEnd"/>
            <w:r w:rsidRPr="002444C4">
              <w:rPr>
                <w:rFonts w:ascii="Arial" w:hAnsi="Arial" w:cs="Arial"/>
              </w:rPr>
              <w:t xml:space="preserve"> </w:t>
            </w:r>
            <w:proofErr w:type="spellStart"/>
            <w:r w:rsidRPr="002444C4">
              <w:rPr>
                <w:rFonts w:ascii="Arial" w:hAnsi="Arial" w:cs="Arial"/>
              </w:rPr>
              <w:t>can</w:t>
            </w:r>
            <w:proofErr w:type="spellEnd"/>
            <w:r w:rsidRPr="002444C4">
              <w:rPr>
                <w:rFonts w:ascii="Arial" w:hAnsi="Arial" w:cs="Arial"/>
              </w:rPr>
              <w:t xml:space="preserve"> be </w:t>
            </w:r>
            <w:proofErr w:type="spellStart"/>
            <w:r w:rsidRPr="002444C4">
              <w:rPr>
                <w:rFonts w:ascii="Arial" w:hAnsi="Arial" w:cs="Arial"/>
              </w:rPr>
              <w:t>established</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off</w:t>
            </w:r>
            <w:proofErr w:type="spellEnd"/>
            <w:r w:rsidRPr="002444C4">
              <w:rPr>
                <w:rFonts w:ascii="Arial" w:hAnsi="Arial" w:cs="Arial"/>
              </w:rPr>
              <w:t xml:space="preserve"> site.</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sz w:val="18"/>
                <w:vertAlign w:val="superscript"/>
              </w:rPr>
            </w:pPr>
            <w:r w:rsidRPr="00FB4088">
              <w:rPr>
                <w:rFonts w:ascii="Arial" w:hAnsi="Arial" w:cs="Arial"/>
                <w:color w:val="FF0000"/>
              </w:rPr>
              <w:t xml:space="preserve">In design </w:t>
            </w:r>
            <w:proofErr w:type="spellStart"/>
            <w:r w:rsidRPr="00FB4088">
              <w:rPr>
                <w:rFonts w:ascii="Arial" w:hAnsi="Arial" w:cs="Arial"/>
                <w:color w:val="FF0000"/>
              </w:rPr>
              <w:t>extension</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sub-</w:t>
            </w:r>
            <w:proofErr w:type="spellStart"/>
            <w:r w:rsidRPr="00FB4088">
              <w:rPr>
                <w:rFonts w:ascii="Arial" w:hAnsi="Arial" w:cs="Arial"/>
                <w:color w:val="FF0000"/>
              </w:rPr>
              <w:t>criticality</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reactor</w:t>
            </w:r>
            <w:proofErr w:type="spellEnd"/>
            <w:r w:rsidRPr="00FB4088">
              <w:rPr>
                <w:rFonts w:ascii="Arial" w:hAnsi="Arial" w:cs="Arial"/>
                <w:color w:val="FF0000"/>
              </w:rPr>
              <w:t xml:space="preserve"> </w:t>
            </w:r>
            <w:proofErr w:type="spellStart"/>
            <w:r w:rsidRPr="00FB4088">
              <w:rPr>
                <w:rFonts w:ascii="Arial" w:hAnsi="Arial" w:cs="Arial"/>
                <w:color w:val="FF0000"/>
              </w:rPr>
              <w:t>core</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ensured</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long</w:t>
            </w:r>
            <w:proofErr w:type="spellEnd"/>
            <w:r w:rsidRPr="00FB4088">
              <w:rPr>
                <w:rFonts w:ascii="Arial" w:hAnsi="Arial" w:cs="Arial"/>
                <w:color w:val="FF0000"/>
                <w:sz w:val="18"/>
              </w:rPr>
              <w:t xml:space="preserve"> </w:t>
            </w:r>
            <w:r w:rsidRPr="00FB4088">
              <w:rPr>
                <w:rFonts w:ascii="Arial" w:hAnsi="Arial" w:cs="Arial"/>
                <w:color w:val="FF0000"/>
              </w:rPr>
              <w:t>term</w:t>
            </w:r>
            <w:r w:rsidRPr="00FB4088">
              <w:rPr>
                <w:rFonts w:ascii="Arial" w:hAnsi="Arial" w:cs="Arial"/>
                <w:color w:val="FF0000"/>
                <w:sz w:val="18"/>
                <w:vertAlign w:val="superscript"/>
              </w:rPr>
              <w:t>48</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and</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at </w:t>
            </w:r>
            <w:proofErr w:type="spellStart"/>
            <w:r w:rsidRPr="00FB4088">
              <w:rPr>
                <w:rFonts w:ascii="Arial" w:hAnsi="Arial" w:cs="Arial"/>
                <w:color w:val="FF0000"/>
              </w:rPr>
              <w:t>any</w:t>
            </w:r>
            <w:proofErr w:type="spellEnd"/>
            <w:r w:rsidRPr="00FB4088">
              <w:rPr>
                <w:rFonts w:ascii="Arial" w:hAnsi="Arial" w:cs="Arial"/>
                <w:color w:val="FF0000"/>
              </w:rPr>
              <w:t xml:space="preserve"> time.</w:t>
            </w:r>
          </w:p>
          <w:p w:rsidR="00D54293" w:rsidRPr="00FB4088" w:rsidRDefault="00D54293" w:rsidP="00D54293">
            <w:pPr>
              <w:widowControl w:val="0"/>
              <w:autoSpaceDE w:val="0"/>
              <w:autoSpaceDN w:val="0"/>
              <w:adjustRightInd w:val="0"/>
              <w:spacing w:before="240" w:after="0"/>
              <w:ind w:left="108"/>
              <w:rPr>
                <w:rFonts w:ascii="Arial" w:hAnsi="Arial" w:cs="Arial"/>
                <w:color w:val="FF0000"/>
              </w:rPr>
            </w:pPr>
            <w:r w:rsidRPr="00FB4088">
              <w:rPr>
                <w:rFonts w:ascii="Arial" w:hAnsi="Arial" w:cs="Arial"/>
                <w:color w:val="FF0000"/>
                <w:spacing w:val="2"/>
                <w:sz w:val="18"/>
                <w:vertAlign w:val="superscript"/>
              </w:rPr>
              <w:t>48</w:t>
            </w:r>
            <w:r w:rsidRPr="00FB4088">
              <w:rPr>
                <w:rFonts w:ascii="Arial" w:hAnsi="Arial" w:cs="Arial"/>
                <w:color w:val="FF0000"/>
                <w:spacing w:val="2"/>
                <w:sz w:val="18"/>
              </w:rPr>
              <w:t xml:space="preserve"> </w:t>
            </w:r>
            <w:r w:rsidRPr="00FB4088">
              <w:rPr>
                <w:rFonts w:ascii="Arial" w:hAnsi="Arial" w:cs="Arial"/>
                <w:color w:val="FF0000"/>
                <w:sz w:val="18"/>
              </w:rPr>
              <w:t xml:space="preserve">It is </w:t>
            </w:r>
            <w:proofErr w:type="spellStart"/>
            <w:r w:rsidRPr="00FB4088">
              <w:rPr>
                <w:rFonts w:ascii="Arial" w:hAnsi="Arial" w:cs="Arial"/>
                <w:color w:val="FF0000"/>
                <w:sz w:val="18"/>
              </w:rPr>
              <w:t>acknowledged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that</w:t>
            </w:r>
            <w:proofErr w:type="spellEnd"/>
            <w:r w:rsidRPr="00FB4088">
              <w:rPr>
                <w:rFonts w:ascii="Arial" w:hAnsi="Arial" w:cs="Arial"/>
                <w:color w:val="FF0000"/>
                <w:sz w:val="18"/>
              </w:rPr>
              <w:t xml:space="preserve"> in </w:t>
            </w:r>
            <w:proofErr w:type="spellStart"/>
            <w:r w:rsidRPr="00FB4088">
              <w:rPr>
                <w:rFonts w:ascii="Arial" w:hAnsi="Arial" w:cs="Arial"/>
                <w:color w:val="FF0000"/>
                <w:sz w:val="18"/>
              </w:rPr>
              <w:t>case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DEC B, sub-</w:t>
            </w:r>
            <w:proofErr w:type="spellStart"/>
            <w:r w:rsidRPr="00FB4088">
              <w:rPr>
                <w:rFonts w:ascii="Arial" w:hAnsi="Arial" w:cs="Arial"/>
                <w:color w:val="FF0000"/>
                <w:sz w:val="18"/>
              </w:rPr>
              <w:t>criticality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might</w:t>
            </w:r>
            <w:proofErr w:type="spellEnd"/>
            <w:r w:rsidRPr="00FB4088">
              <w:rPr>
                <w:rFonts w:ascii="Arial" w:hAnsi="Arial" w:cs="Arial"/>
                <w:color w:val="FF0000"/>
                <w:sz w:val="18"/>
              </w:rPr>
              <w:t xml:space="preserve"> not be </w:t>
            </w:r>
            <w:proofErr w:type="spellStart"/>
            <w:r w:rsidRPr="00FB4088">
              <w:rPr>
                <w:rFonts w:ascii="Arial" w:hAnsi="Arial" w:cs="Arial"/>
                <w:color w:val="FF0000"/>
                <w:sz w:val="18"/>
              </w:rPr>
              <w:t>guaranteed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during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core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degradation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later</w:t>
            </w:r>
            <w:proofErr w:type="spellEnd"/>
            <w:r w:rsidRPr="00FB4088">
              <w:rPr>
                <w:rFonts w:ascii="Arial" w:hAnsi="Arial" w:cs="Arial"/>
                <w:color w:val="FF0000"/>
                <w:sz w:val="18"/>
              </w:rPr>
              <w:t xml:space="preserve"> on </w:t>
            </w:r>
            <w:proofErr w:type="spellStart"/>
            <w:r w:rsidRPr="00FB4088">
              <w:rPr>
                <w:rFonts w:ascii="Arial" w:hAnsi="Arial" w:cs="Arial"/>
                <w:color w:val="FF0000"/>
                <w:sz w:val="18"/>
              </w:rPr>
              <w:t>during</w:t>
            </w:r>
            <w:proofErr w:type="spellEnd"/>
            <w:r w:rsidRPr="00FB4088">
              <w:rPr>
                <w:rFonts w:ascii="Arial" w:hAnsi="Arial" w:cs="Arial"/>
                <w:color w:val="FF0000"/>
                <w:sz w:val="18"/>
              </w:rPr>
              <w:t xml:space="preserve"> some time in a </w:t>
            </w:r>
            <w:proofErr w:type="spellStart"/>
            <w:r w:rsidRPr="00FB4088">
              <w:rPr>
                <w:rFonts w:ascii="Arial" w:hAnsi="Arial" w:cs="Arial"/>
                <w:color w:val="FF0000"/>
                <w:sz w:val="18"/>
              </w:rPr>
              <w:t>fraction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corium</w:t>
            </w:r>
            <w:proofErr w:type="spellEnd"/>
            <w:r w:rsidRPr="00FB4088">
              <w:rPr>
                <w:rFonts w:ascii="Arial" w:hAnsi="Arial" w:cs="Arial"/>
                <w:color w:val="FF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P1/4.3/7</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before="240" w:after="0"/>
              <w:ind w:left="108"/>
              <w:rPr>
                <w:rFonts w:ascii="Arial" w:hAnsi="Arial" w:cs="Arial"/>
                <w:color w:val="FF0000"/>
              </w:rPr>
            </w:pPr>
            <w:r w:rsidRPr="00161CCC">
              <w:rPr>
                <w:rFonts w:ascii="Arial" w:hAnsi="Arial" w:cs="Arial"/>
              </w:rPr>
              <w:t>7.</w:t>
            </w:r>
            <w:r w:rsidRPr="00161CCC">
              <w:rPr>
                <w:rFonts w:ascii="Arial" w:hAnsi="Arial" w:cs="Arial"/>
              </w:rPr>
              <w:tab/>
              <w:t xml:space="preserve">Med razširjeno projektno nesrečo je treba zagotoviti dolgoročno </w:t>
            </w:r>
            <w:proofErr w:type="spellStart"/>
            <w:r w:rsidRPr="00161CCC">
              <w:rPr>
                <w:rFonts w:ascii="Arial" w:hAnsi="Arial" w:cs="Arial"/>
              </w:rPr>
              <w:t>podkritičnost</w:t>
            </w:r>
            <w:proofErr w:type="spellEnd"/>
            <w:r w:rsidRPr="00161CCC">
              <w:rPr>
                <w:rFonts w:ascii="Arial" w:hAnsi="Arial" w:cs="Arial"/>
              </w:rPr>
              <w:t xml:space="preserve"> sredice in tudi v skladišču z izrabljenim gorivom, razen v izjemnih primerih med taljenjem sredice in še nekaj časa za tem v določenem delu taline.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before="240" w:after="0"/>
              <w:ind w:left="108"/>
              <w:rPr>
                <w:rFonts w:ascii="Arial" w:hAnsi="Arial" w:cs="Arial"/>
              </w:rPr>
            </w:pPr>
            <w:r w:rsidRPr="002444C4">
              <w:rPr>
                <w:rFonts w:ascii="Arial" w:hAnsi="Arial" w:cs="Arial"/>
              </w:rPr>
              <w:t>7.</w:t>
            </w:r>
            <w:r w:rsidRPr="002444C4">
              <w:rPr>
                <w:rFonts w:ascii="Arial" w:hAnsi="Arial" w:cs="Arial"/>
              </w:rPr>
              <w:tab/>
              <w:t xml:space="preserve">In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subcriticality</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reactor</w:t>
            </w:r>
            <w:proofErr w:type="spellEnd"/>
            <w:r w:rsidRPr="002444C4">
              <w:rPr>
                <w:rFonts w:ascii="Arial" w:hAnsi="Arial" w:cs="Arial"/>
              </w:rPr>
              <w:t xml:space="preserve"> </w:t>
            </w:r>
            <w:proofErr w:type="spellStart"/>
            <w:r w:rsidRPr="002444C4">
              <w:rPr>
                <w:rFonts w:ascii="Arial" w:hAnsi="Arial" w:cs="Arial"/>
              </w:rPr>
              <w:t>core</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ensured</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long</w:t>
            </w:r>
            <w:proofErr w:type="spellEnd"/>
            <w:r w:rsidRPr="002444C4">
              <w:rPr>
                <w:rFonts w:ascii="Arial" w:hAnsi="Arial" w:cs="Arial"/>
              </w:rPr>
              <w:t xml:space="preserve"> term </w:t>
            </w:r>
            <w:proofErr w:type="spellStart"/>
            <w:r w:rsidRPr="002444C4">
              <w:rPr>
                <w:rFonts w:ascii="Arial" w:hAnsi="Arial" w:cs="Arial"/>
              </w:rPr>
              <w:t>and</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storage</w:t>
            </w:r>
            <w:proofErr w:type="spellEnd"/>
            <w:r w:rsidRPr="002444C4">
              <w:rPr>
                <w:rFonts w:ascii="Arial" w:hAnsi="Arial" w:cs="Arial"/>
              </w:rPr>
              <w:t xml:space="preserve"> at </w:t>
            </w:r>
            <w:proofErr w:type="spellStart"/>
            <w:r w:rsidRPr="002444C4">
              <w:rPr>
                <w:rFonts w:ascii="Arial" w:hAnsi="Arial" w:cs="Arial"/>
              </w:rPr>
              <w:t>any</w:t>
            </w:r>
            <w:proofErr w:type="spellEnd"/>
            <w:r w:rsidRPr="002444C4">
              <w:rPr>
                <w:rFonts w:ascii="Arial" w:hAnsi="Arial" w:cs="Arial"/>
              </w:rPr>
              <w:t xml:space="preserve"> time. </w:t>
            </w:r>
            <w:proofErr w:type="spellStart"/>
            <w:r w:rsidRPr="002444C4">
              <w:rPr>
                <w:rFonts w:ascii="Arial" w:hAnsi="Arial" w:cs="Arial"/>
              </w:rPr>
              <w:t>Subcriticality</w:t>
            </w:r>
            <w:proofErr w:type="spellEnd"/>
            <w:r w:rsidRPr="002444C4">
              <w:rPr>
                <w:rFonts w:ascii="Arial" w:hAnsi="Arial" w:cs="Arial"/>
              </w:rPr>
              <w:t xml:space="preserve"> </w:t>
            </w:r>
            <w:proofErr w:type="spellStart"/>
            <w:r w:rsidRPr="002444C4">
              <w:rPr>
                <w:rFonts w:ascii="Arial" w:hAnsi="Arial" w:cs="Arial"/>
              </w:rPr>
              <w:t>might</w:t>
            </w:r>
            <w:proofErr w:type="spellEnd"/>
            <w:r w:rsidRPr="002444C4">
              <w:rPr>
                <w:rFonts w:ascii="Arial" w:hAnsi="Arial" w:cs="Arial"/>
              </w:rPr>
              <w:t xml:space="preserve"> not be </w:t>
            </w:r>
            <w:proofErr w:type="spellStart"/>
            <w:r w:rsidRPr="002444C4">
              <w:rPr>
                <w:rFonts w:ascii="Arial" w:hAnsi="Arial" w:cs="Arial"/>
              </w:rPr>
              <w:t>guaranteed</w:t>
            </w:r>
            <w:proofErr w:type="spellEnd"/>
            <w:r w:rsidRPr="002444C4">
              <w:rPr>
                <w:rFonts w:ascii="Arial" w:hAnsi="Arial" w:cs="Arial"/>
              </w:rPr>
              <w:t xml:space="preserve"> </w:t>
            </w:r>
            <w:proofErr w:type="spellStart"/>
            <w:r w:rsidRPr="002444C4">
              <w:rPr>
                <w:rFonts w:ascii="Arial" w:hAnsi="Arial" w:cs="Arial"/>
              </w:rPr>
              <w:t>during</w:t>
            </w:r>
            <w:proofErr w:type="spellEnd"/>
            <w:r w:rsidRPr="002444C4">
              <w:rPr>
                <w:rFonts w:ascii="Arial" w:hAnsi="Arial" w:cs="Arial"/>
              </w:rPr>
              <w:t xml:space="preserve"> </w:t>
            </w:r>
            <w:proofErr w:type="spellStart"/>
            <w:r w:rsidRPr="002444C4">
              <w:rPr>
                <w:rFonts w:ascii="Arial" w:hAnsi="Arial" w:cs="Arial"/>
              </w:rPr>
              <w:t>core</w:t>
            </w:r>
            <w:proofErr w:type="spellEnd"/>
            <w:r w:rsidRPr="002444C4">
              <w:rPr>
                <w:rFonts w:ascii="Arial" w:hAnsi="Arial" w:cs="Arial"/>
              </w:rPr>
              <w:t xml:space="preserve"> </w:t>
            </w:r>
            <w:proofErr w:type="spellStart"/>
            <w:r w:rsidRPr="002444C4">
              <w:rPr>
                <w:rFonts w:ascii="Arial" w:hAnsi="Arial" w:cs="Arial"/>
              </w:rPr>
              <w:t>degradation</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later</w:t>
            </w:r>
            <w:proofErr w:type="spellEnd"/>
            <w:r w:rsidRPr="002444C4">
              <w:rPr>
                <w:rFonts w:ascii="Arial" w:hAnsi="Arial" w:cs="Arial"/>
              </w:rPr>
              <w:t xml:space="preserve"> on </w:t>
            </w:r>
            <w:proofErr w:type="spellStart"/>
            <w:r w:rsidRPr="002444C4">
              <w:rPr>
                <w:rFonts w:ascii="Arial" w:hAnsi="Arial" w:cs="Arial"/>
              </w:rPr>
              <w:t>during</w:t>
            </w:r>
            <w:proofErr w:type="spellEnd"/>
            <w:r w:rsidRPr="002444C4">
              <w:rPr>
                <w:rFonts w:ascii="Arial" w:hAnsi="Arial" w:cs="Arial"/>
              </w:rPr>
              <w:t xml:space="preserve"> some time in a </w:t>
            </w:r>
            <w:proofErr w:type="spellStart"/>
            <w:r w:rsidRPr="002444C4">
              <w:rPr>
                <w:rFonts w:ascii="Arial" w:hAnsi="Arial" w:cs="Arial"/>
              </w:rPr>
              <w:t>fraction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corium</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4.7</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There</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sufficient</w:t>
            </w:r>
            <w:proofErr w:type="spellEnd"/>
            <w:r w:rsidRPr="00FB4088">
              <w:rPr>
                <w:rFonts w:ascii="Arial" w:hAnsi="Arial" w:cs="Arial"/>
                <w:color w:val="FF0000"/>
              </w:rPr>
              <w:t xml:space="preserve"> </w:t>
            </w:r>
            <w:proofErr w:type="spellStart"/>
            <w:r w:rsidRPr="00FB4088">
              <w:rPr>
                <w:rFonts w:ascii="Arial" w:hAnsi="Arial" w:cs="Arial"/>
                <w:color w:val="FF0000"/>
              </w:rPr>
              <w:t>independent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diverse</w:t>
            </w:r>
            <w:proofErr w:type="spellEnd"/>
            <w:r w:rsidRPr="00FB4088">
              <w:rPr>
                <w:rFonts w:ascii="Arial" w:hAnsi="Arial" w:cs="Arial"/>
                <w:color w:val="FF0000"/>
              </w:rPr>
              <w:t xml:space="preserve"> </w:t>
            </w:r>
            <w:proofErr w:type="spellStart"/>
            <w:r w:rsidRPr="00FB4088">
              <w:rPr>
                <w:rFonts w:ascii="Arial" w:hAnsi="Arial" w:cs="Arial"/>
                <w:color w:val="FF0000"/>
              </w:rPr>
              <w:t>means</w:t>
            </w:r>
            <w:proofErr w:type="spellEnd"/>
            <w:r w:rsidRPr="00FB4088">
              <w:rPr>
                <w:rFonts w:ascii="Arial" w:hAnsi="Arial" w:cs="Arial"/>
                <w:color w:val="FF0000"/>
              </w:rPr>
              <w:t xml:space="preserve"> </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necessary</w:t>
            </w:r>
            <w:proofErr w:type="spellEnd"/>
            <w:r w:rsidRPr="00FB4088">
              <w:rPr>
                <w:rFonts w:ascii="Arial" w:hAnsi="Arial" w:cs="Arial"/>
                <w:color w:val="FF0000"/>
              </w:rPr>
              <w:t xml:space="preserve"> </w:t>
            </w:r>
            <w:proofErr w:type="spellStart"/>
            <w:r w:rsidRPr="00FB4088">
              <w:rPr>
                <w:rFonts w:ascii="Arial" w:hAnsi="Arial" w:cs="Arial"/>
                <w:color w:val="FF0000"/>
              </w:rPr>
              <w:t>power</w:t>
            </w:r>
            <w:proofErr w:type="spellEnd"/>
            <w:r w:rsidRPr="00FB4088">
              <w:rPr>
                <w:rFonts w:ascii="Arial" w:hAnsi="Arial" w:cs="Arial"/>
                <w:color w:val="FF0000"/>
              </w:rPr>
              <w:t xml:space="preserve"> </w:t>
            </w:r>
            <w:proofErr w:type="spellStart"/>
            <w:r w:rsidRPr="00FB4088">
              <w:rPr>
                <w:rFonts w:ascii="Arial" w:hAnsi="Arial" w:cs="Arial"/>
                <w:color w:val="FF0000"/>
              </w:rPr>
              <w:t>supplies</w:t>
            </w:r>
            <w:proofErr w:type="spellEnd"/>
            <w:r w:rsidRPr="00FB4088">
              <w:rPr>
                <w:rFonts w:ascii="Arial" w:hAnsi="Arial" w:cs="Arial"/>
                <w:color w:val="FF0000"/>
              </w:rPr>
              <w:t xml:space="preserve"> </w:t>
            </w:r>
            <w:proofErr w:type="spellStart"/>
            <w:r w:rsidRPr="00FB4088">
              <w:rPr>
                <w:rFonts w:ascii="Arial" w:hAnsi="Arial" w:cs="Arial"/>
                <w:color w:val="FF0000"/>
              </w:rPr>
              <w:t>available</w:t>
            </w:r>
            <w:proofErr w:type="spellEnd"/>
            <w:r w:rsidRPr="00FB4088">
              <w:rPr>
                <w:rFonts w:ascii="Arial" w:hAnsi="Arial" w:cs="Arial"/>
                <w:color w:val="FF0000"/>
              </w:rPr>
              <w:t xml:space="preserve"> to </w:t>
            </w:r>
            <w:proofErr w:type="spellStart"/>
            <w:r w:rsidRPr="00FB4088">
              <w:rPr>
                <w:rFonts w:ascii="Arial" w:hAnsi="Arial" w:cs="Arial"/>
                <w:color w:val="FF0000"/>
              </w:rPr>
              <w:t>remove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residual</w:t>
            </w:r>
            <w:proofErr w:type="spellEnd"/>
            <w:r w:rsidRPr="00FB4088">
              <w:rPr>
                <w:rFonts w:ascii="Arial" w:hAnsi="Arial" w:cs="Arial"/>
                <w:color w:val="FF0000"/>
              </w:rPr>
              <w:t xml:space="preserve"> </w:t>
            </w:r>
            <w:proofErr w:type="spellStart"/>
            <w:r w:rsidRPr="00FB4088">
              <w:rPr>
                <w:rFonts w:ascii="Arial" w:hAnsi="Arial" w:cs="Arial"/>
                <w:color w:val="FF0000"/>
              </w:rPr>
              <w:t>heat</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core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At </w:t>
            </w:r>
            <w:proofErr w:type="spellStart"/>
            <w:r w:rsidRPr="00FB4088">
              <w:rPr>
                <w:rFonts w:ascii="Arial" w:hAnsi="Arial" w:cs="Arial"/>
                <w:color w:val="FF0000"/>
              </w:rPr>
              <w:t>least</w:t>
            </w:r>
            <w:proofErr w:type="spellEnd"/>
            <w:r w:rsidRPr="00FB4088">
              <w:rPr>
                <w:rFonts w:ascii="Arial" w:hAnsi="Arial" w:cs="Arial"/>
                <w:color w:val="FF0000"/>
              </w:rPr>
              <w:t xml:space="preserve"> one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these</w:t>
            </w:r>
            <w:proofErr w:type="spellEnd"/>
            <w:r w:rsidRPr="00FB4088">
              <w:rPr>
                <w:rFonts w:ascii="Arial" w:hAnsi="Arial" w:cs="Arial"/>
                <w:color w:val="FF0000"/>
              </w:rPr>
              <w:t xml:space="preserve"> </w:t>
            </w:r>
            <w:proofErr w:type="spellStart"/>
            <w:r w:rsidRPr="00FB4088">
              <w:rPr>
                <w:rFonts w:ascii="Arial" w:hAnsi="Arial" w:cs="Arial"/>
                <w:color w:val="FF0000"/>
              </w:rPr>
              <w:t>means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effective</w:t>
            </w:r>
            <w:proofErr w:type="spellEnd"/>
            <w:r w:rsidRPr="00FB4088">
              <w:rPr>
                <w:rFonts w:ascii="Arial" w:hAnsi="Arial" w:cs="Arial"/>
                <w:color w:val="FF0000"/>
              </w:rPr>
              <w:t xml:space="preserve"> </w:t>
            </w:r>
            <w:proofErr w:type="spellStart"/>
            <w:r w:rsidRPr="00FB4088">
              <w:rPr>
                <w:rFonts w:ascii="Arial" w:hAnsi="Arial" w:cs="Arial"/>
                <w:color w:val="FF0000"/>
              </w:rPr>
              <w:t>after</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involving</w:t>
            </w:r>
            <w:proofErr w:type="spellEnd"/>
            <w:r w:rsidRPr="00FB4088">
              <w:rPr>
                <w:rFonts w:ascii="Arial" w:hAnsi="Arial" w:cs="Arial"/>
                <w:color w:val="FF0000"/>
              </w:rPr>
              <w:t xml:space="preserve"> </w:t>
            </w:r>
            <w:proofErr w:type="spellStart"/>
            <w:r w:rsidRPr="00FB4088">
              <w:rPr>
                <w:rFonts w:ascii="Arial" w:hAnsi="Arial" w:cs="Arial"/>
                <w:color w:val="FF0000"/>
              </w:rPr>
              <w:t>external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more severe </w:t>
            </w:r>
            <w:proofErr w:type="spellStart"/>
            <w:r w:rsidRPr="00FB4088">
              <w:rPr>
                <w:rFonts w:ascii="Arial" w:hAnsi="Arial" w:cs="Arial"/>
                <w:color w:val="FF0000"/>
              </w:rPr>
              <w:t>than</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P1/4.3/8</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ind w:left="121"/>
              <w:rPr>
                <w:rFonts w:ascii="Arial" w:hAnsi="Arial" w:cs="Arial"/>
              </w:rPr>
            </w:pPr>
            <w:r w:rsidRPr="00161CCC">
              <w:rPr>
                <w:rFonts w:ascii="Arial" w:hAnsi="Arial" w:cs="Arial"/>
              </w:rPr>
              <w:t>8.</w:t>
            </w:r>
            <w:r w:rsidRPr="00161CCC">
              <w:rPr>
                <w:rFonts w:ascii="Arial" w:hAnsi="Arial" w:cs="Arial"/>
              </w:rPr>
              <w:tab/>
              <w:t>Elektrarna mora imeti na voljo dovolj neodvisnih in raznolikih rešitev (vključno z oskrbo s potrebno pogonsko energijo) za odvajanje zaostale toplote iz sredice in izrabljenega goriva. Vsaj ena od teh rešitev mora biti učinkovita tudi med nesrečami, ki presegajo projektne dogodke in ki jih povzroči zunanji začetni dogodek.</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8.</w:t>
            </w:r>
            <w:r w:rsidRPr="002444C4">
              <w:rPr>
                <w:rFonts w:ascii="Arial" w:hAnsi="Arial" w:cs="Arial"/>
              </w:rPr>
              <w:tab/>
              <w:t xml:space="preserve">Nuclear </w:t>
            </w:r>
            <w:proofErr w:type="spellStart"/>
            <w:r w:rsidRPr="002444C4">
              <w:rPr>
                <w:rFonts w:ascii="Arial" w:hAnsi="Arial" w:cs="Arial"/>
              </w:rPr>
              <w:t>power</w:t>
            </w:r>
            <w:proofErr w:type="spellEnd"/>
            <w:r w:rsidRPr="002444C4">
              <w:rPr>
                <w:rFonts w:ascii="Arial" w:hAnsi="Arial" w:cs="Arial"/>
              </w:rPr>
              <w:t xml:space="preserve"> </w:t>
            </w:r>
            <w:proofErr w:type="spellStart"/>
            <w:r w:rsidRPr="002444C4">
              <w:rPr>
                <w:rFonts w:ascii="Arial" w:hAnsi="Arial" w:cs="Arial"/>
              </w:rPr>
              <w:t>plant</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w:t>
            </w:r>
            <w:proofErr w:type="spellStart"/>
            <w:r w:rsidRPr="002444C4">
              <w:rPr>
                <w:rFonts w:ascii="Arial" w:hAnsi="Arial" w:cs="Arial"/>
              </w:rPr>
              <w:t>have</w:t>
            </w:r>
            <w:proofErr w:type="spellEnd"/>
            <w:r w:rsidRPr="002444C4">
              <w:rPr>
                <w:rFonts w:ascii="Arial" w:hAnsi="Arial" w:cs="Arial"/>
              </w:rPr>
              <w:t xml:space="preserve"> </w:t>
            </w:r>
            <w:proofErr w:type="spellStart"/>
            <w:r w:rsidRPr="002444C4">
              <w:rPr>
                <w:rFonts w:ascii="Arial" w:hAnsi="Arial" w:cs="Arial"/>
              </w:rPr>
              <w:t>sufficient</w:t>
            </w:r>
            <w:proofErr w:type="spellEnd"/>
            <w:r w:rsidRPr="002444C4">
              <w:rPr>
                <w:rFonts w:ascii="Arial" w:hAnsi="Arial" w:cs="Arial"/>
              </w:rPr>
              <w:t xml:space="preserve"> </w:t>
            </w:r>
            <w:proofErr w:type="spellStart"/>
            <w:r w:rsidRPr="002444C4">
              <w:rPr>
                <w:rFonts w:ascii="Arial" w:hAnsi="Arial" w:cs="Arial"/>
              </w:rPr>
              <w:t>independent</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diverse</w:t>
            </w:r>
            <w:proofErr w:type="spellEnd"/>
            <w:r w:rsidRPr="002444C4">
              <w:rPr>
                <w:rFonts w:ascii="Arial" w:hAnsi="Arial" w:cs="Arial"/>
              </w:rPr>
              <w:t xml:space="preserve"> </w:t>
            </w:r>
            <w:proofErr w:type="spellStart"/>
            <w:r w:rsidRPr="002444C4">
              <w:rPr>
                <w:rFonts w:ascii="Arial" w:hAnsi="Arial" w:cs="Arial"/>
              </w:rPr>
              <w:t>means</w:t>
            </w:r>
            <w:proofErr w:type="spellEnd"/>
            <w:r w:rsidRPr="002444C4">
              <w:rPr>
                <w:rFonts w:ascii="Arial" w:hAnsi="Arial" w:cs="Arial"/>
              </w:rPr>
              <w:t xml:space="preserve"> (</w:t>
            </w:r>
            <w:proofErr w:type="spellStart"/>
            <w:r w:rsidRPr="002444C4">
              <w:rPr>
                <w:rFonts w:ascii="Arial" w:hAnsi="Arial" w:cs="Arial"/>
              </w:rPr>
              <w:t>including</w:t>
            </w:r>
            <w:proofErr w:type="spellEnd"/>
            <w:r w:rsidRPr="002444C4">
              <w:rPr>
                <w:rFonts w:ascii="Arial" w:hAnsi="Arial" w:cs="Arial"/>
              </w:rPr>
              <w:t xml:space="preserve"> </w:t>
            </w:r>
            <w:proofErr w:type="spellStart"/>
            <w:r w:rsidRPr="002444C4">
              <w:rPr>
                <w:rFonts w:ascii="Arial" w:hAnsi="Arial" w:cs="Arial"/>
              </w:rPr>
              <w:t>necessary</w:t>
            </w:r>
            <w:proofErr w:type="spellEnd"/>
            <w:r w:rsidRPr="002444C4">
              <w:rPr>
                <w:rFonts w:ascii="Arial" w:hAnsi="Arial" w:cs="Arial"/>
              </w:rPr>
              <w:t xml:space="preserve"> </w:t>
            </w:r>
            <w:proofErr w:type="spellStart"/>
            <w:r w:rsidRPr="002444C4">
              <w:rPr>
                <w:rFonts w:ascii="Arial" w:hAnsi="Arial" w:cs="Arial"/>
              </w:rPr>
              <w:t>power</w:t>
            </w:r>
            <w:proofErr w:type="spellEnd"/>
            <w:r w:rsidRPr="002444C4">
              <w:rPr>
                <w:rFonts w:ascii="Arial" w:hAnsi="Arial" w:cs="Arial"/>
              </w:rPr>
              <w:t xml:space="preserve"> </w:t>
            </w:r>
            <w:proofErr w:type="spellStart"/>
            <w:r w:rsidRPr="002444C4">
              <w:rPr>
                <w:rFonts w:ascii="Arial" w:hAnsi="Arial" w:cs="Arial"/>
              </w:rPr>
              <w:t>supplies</w:t>
            </w:r>
            <w:proofErr w:type="spellEnd"/>
            <w:r w:rsidRPr="002444C4">
              <w:rPr>
                <w:rFonts w:ascii="Arial" w:hAnsi="Arial" w:cs="Arial"/>
              </w:rPr>
              <w:t xml:space="preserve"> </w:t>
            </w:r>
            <w:proofErr w:type="spellStart"/>
            <w:r w:rsidRPr="002444C4">
              <w:rPr>
                <w:rFonts w:ascii="Arial" w:hAnsi="Arial" w:cs="Arial"/>
              </w:rPr>
              <w:t>available</w:t>
            </w:r>
            <w:proofErr w:type="spellEnd"/>
            <w:r w:rsidRPr="002444C4">
              <w:rPr>
                <w:rFonts w:ascii="Arial" w:hAnsi="Arial" w:cs="Arial"/>
              </w:rPr>
              <w:t xml:space="preserve">) to </w:t>
            </w:r>
            <w:proofErr w:type="spellStart"/>
            <w:r w:rsidRPr="002444C4">
              <w:rPr>
                <w:rFonts w:ascii="Arial" w:hAnsi="Arial" w:cs="Arial"/>
              </w:rPr>
              <w:t>remove</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residual</w:t>
            </w:r>
            <w:proofErr w:type="spellEnd"/>
            <w:r w:rsidRPr="002444C4">
              <w:rPr>
                <w:rFonts w:ascii="Arial" w:hAnsi="Arial" w:cs="Arial"/>
              </w:rPr>
              <w:t xml:space="preserve"> </w:t>
            </w:r>
            <w:proofErr w:type="spellStart"/>
            <w:r w:rsidRPr="002444C4">
              <w:rPr>
                <w:rFonts w:ascii="Arial" w:hAnsi="Arial" w:cs="Arial"/>
              </w:rPr>
              <w:t>heat</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core</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spent</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At </w:t>
            </w:r>
            <w:proofErr w:type="spellStart"/>
            <w:r w:rsidRPr="002444C4">
              <w:rPr>
                <w:rFonts w:ascii="Arial" w:hAnsi="Arial" w:cs="Arial"/>
              </w:rPr>
              <w:t>least</w:t>
            </w:r>
            <w:proofErr w:type="spellEnd"/>
            <w:r w:rsidRPr="002444C4">
              <w:rPr>
                <w:rFonts w:ascii="Arial" w:hAnsi="Arial" w:cs="Arial"/>
              </w:rPr>
              <w:t xml:space="preserve"> one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these</w:t>
            </w:r>
            <w:proofErr w:type="spellEnd"/>
            <w:r w:rsidRPr="002444C4">
              <w:rPr>
                <w:rFonts w:ascii="Arial" w:hAnsi="Arial" w:cs="Arial"/>
              </w:rPr>
              <w:t xml:space="preserve"> </w:t>
            </w:r>
            <w:proofErr w:type="spellStart"/>
            <w:r w:rsidRPr="002444C4">
              <w:rPr>
                <w:rFonts w:ascii="Arial" w:hAnsi="Arial" w:cs="Arial"/>
              </w:rPr>
              <w:t>means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effective</w:t>
            </w:r>
            <w:proofErr w:type="spellEnd"/>
            <w:r w:rsidRPr="002444C4">
              <w:rPr>
                <w:rFonts w:ascii="Arial" w:hAnsi="Arial" w:cs="Arial"/>
              </w:rPr>
              <w:t xml:space="preserve"> </w:t>
            </w:r>
            <w:proofErr w:type="spellStart"/>
            <w:r w:rsidRPr="002444C4">
              <w:rPr>
                <w:rFonts w:ascii="Arial" w:hAnsi="Arial" w:cs="Arial"/>
              </w:rPr>
              <w:t>after</w:t>
            </w:r>
            <w:proofErr w:type="spellEnd"/>
            <w:r w:rsidRPr="002444C4">
              <w:rPr>
                <w:rFonts w:ascii="Arial" w:hAnsi="Arial" w:cs="Arial"/>
              </w:rPr>
              <w:t xml:space="preserve"> </w:t>
            </w:r>
            <w:proofErr w:type="spellStart"/>
            <w:r w:rsidRPr="002444C4">
              <w:rPr>
                <w:rFonts w:ascii="Arial" w:hAnsi="Arial" w:cs="Arial"/>
              </w:rPr>
              <w:t>events</w:t>
            </w:r>
            <w:proofErr w:type="spellEnd"/>
            <w:r w:rsidRPr="002444C4">
              <w:rPr>
                <w:rFonts w:ascii="Arial" w:hAnsi="Arial" w:cs="Arial"/>
              </w:rPr>
              <w:t xml:space="preserve"> </w:t>
            </w:r>
            <w:proofErr w:type="spellStart"/>
            <w:r w:rsidRPr="002444C4">
              <w:rPr>
                <w:rFonts w:ascii="Arial" w:hAnsi="Arial" w:cs="Arial"/>
              </w:rPr>
              <w:t>involving</w:t>
            </w:r>
            <w:proofErr w:type="spellEnd"/>
            <w:r w:rsidRPr="002444C4">
              <w:rPr>
                <w:rFonts w:ascii="Arial" w:hAnsi="Arial" w:cs="Arial"/>
              </w:rPr>
              <w:t xml:space="preserve"> </w:t>
            </w:r>
            <w:proofErr w:type="spellStart"/>
            <w:r w:rsidRPr="002444C4">
              <w:rPr>
                <w:rFonts w:ascii="Arial" w:hAnsi="Arial" w:cs="Arial"/>
              </w:rPr>
              <w:t>external</w:t>
            </w:r>
            <w:proofErr w:type="spellEnd"/>
            <w:r w:rsidRPr="002444C4">
              <w:rPr>
                <w:rFonts w:ascii="Arial" w:hAnsi="Arial" w:cs="Arial"/>
              </w:rPr>
              <w:t xml:space="preserve"> </w:t>
            </w:r>
            <w:proofErr w:type="spellStart"/>
            <w:r w:rsidRPr="002444C4">
              <w:rPr>
                <w:rFonts w:ascii="Arial" w:hAnsi="Arial" w:cs="Arial"/>
              </w:rPr>
              <w:t>hazards</w:t>
            </w:r>
            <w:proofErr w:type="spellEnd"/>
            <w:r w:rsidRPr="002444C4">
              <w:rPr>
                <w:rFonts w:ascii="Arial" w:hAnsi="Arial" w:cs="Arial"/>
              </w:rPr>
              <w:t xml:space="preserve"> more severe </w:t>
            </w:r>
            <w:proofErr w:type="spellStart"/>
            <w:r w:rsidRPr="002444C4">
              <w:rPr>
                <w:rFonts w:ascii="Arial" w:hAnsi="Arial" w:cs="Arial"/>
              </w:rPr>
              <w:t>than</w:t>
            </w:r>
            <w:proofErr w:type="spellEnd"/>
            <w:r w:rsidRPr="002444C4">
              <w:rPr>
                <w:rFonts w:ascii="Arial" w:hAnsi="Arial" w:cs="Arial"/>
              </w:rPr>
              <w:t xml:space="preserve"> design </w:t>
            </w:r>
            <w:proofErr w:type="spellStart"/>
            <w:r w:rsidRPr="002444C4">
              <w:rPr>
                <w:rFonts w:ascii="Arial" w:hAnsi="Arial" w:cs="Arial"/>
              </w:rPr>
              <w:t>basis</w:t>
            </w:r>
            <w:proofErr w:type="spellEnd"/>
            <w:r w:rsidRPr="002444C4">
              <w:rPr>
                <w:rFonts w:ascii="Arial" w:hAnsi="Arial" w:cs="Arial"/>
              </w:rPr>
              <w:t xml:space="preserve"> </w:t>
            </w:r>
            <w:proofErr w:type="spellStart"/>
            <w:r w:rsidRPr="002444C4">
              <w:rPr>
                <w:rFonts w:ascii="Arial" w:hAnsi="Arial" w:cs="Arial"/>
              </w:rPr>
              <w:t>events</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4.8</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Isolation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containment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possible</w:t>
            </w:r>
            <w:proofErr w:type="spellEnd"/>
            <w:r w:rsidRPr="00FB4088">
              <w:rPr>
                <w:rFonts w:ascii="Arial" w:hAnsi="Arial" w:cs="Arial"/>
                <w:color w:val="FF0000"/>
              </w:rPr>
              <w:t xml:space="preserve"> in DEC.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those</w:t>
            </w:r>
            <w:proofErr w:type="spellEnd"/>
            <w:r w:rsidRPr="00FB4088">
              <w:rPr>
                <w:rFonts w:ascii="Arial" w:hAnsi="Arial" w:cs="Arial"/>
                <w:color w:val="FF0000"/>
              </w:rPr>
              <w:t xml:space="preserve"> </w:t>
            </w:r>
            <w:proofErr w:type="spellStart"/>
            <w:r w:rsidRPr="00FB4088">
              <w:rPr>
                <w:rFonts w:ascii="Arial" w:hAnsi="Arial" w:cs="Arial"/>
                <w:color w:val="FF0000"/>
              </w:rPr>
              <w:t>shutdown</w:t>
            </w:r>
            <w:proofErr w:type="spellEnd"/>
            <w:r w:rsidRPr="00FB4088">
              <w:rPr>
                <w:rFonts w:ascii="Arial" w:hAnsi="Arial" w:cs="Arial"/>
                <w:color w:val="FF0000"/>
              </w:rPr>
              <w:t xml:space="preserve"> </w:t>
            </w:r>
            <w:proofErr w:type="spellStart"/>
            <w:r w:rsidRPr="00FB4088">
              <w:rPr>
                <w:rFonts w:ascii="Arial" w:hAnsi="Arial" w:cs="Arial"/>
                <w:color w:val="FF0000"/>
              </w:rPr>
              <w:t>states</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cannot</w:t>
            </w:r>
            <w:proofErr w:type="spellEnd"/>
            <w:r w:rsidRPr="00FB4088">
              <w:rPr>
                <w:rFonts w:ascii="Arial" w:hAnsi="Arial" w:cs="Arial"/>
                <w:color w:val="FF0000"/>
              </w:rPr>
              <w:t xml:space="preserve"> be </w:t>
            </w:r>
            <w:proofErr w:type="spellStart"/>
            <w:r w:rsidRPr="00FB4088">
              <w:rPr>
                <w:rFonts w:ascii="Arial" w:hAnsi="Arial" w:cs="Arial"/>
                <w:color w:val="FF0000"/>
              </w:rPr>
              <w:t>achieved</w:t>
            </w:r>
            <w:proofErr w:type="spellEnd"/>
            <w:r w:rsidRPr="00FB4088">
              <w:rPr>
                <w:rFonts w:ascii="Arial" w:hAnsi="Arial" w:cs="Arial"/>
                <w:color w:val="FF0000"/>
              </w:rPr>
              <w:t xml:space="preserve"> in </w:t>
            </w:r>
            <w:proofErr w:type="spellStart"/>
            <w:r w:rsidRPr="00FB4088">
              <w:rPr>
                <w:rFonts w:ascii="Arial" w:hAnsi="Arial" w:cs="Arial"/>
                <w:color w:val="FF0000"/>
              </w:rPr>
              <w:t>due</w:t>
            </w:r>
            <w:proofErr w:type="spellEnd"/>
            <w:r w:rsidRPr="00FB4088">
              <w:rPr>
                <w:rFonts w:ascii="Arial" w:hAnsi="Arial" w:cs="Arial"/>
                <w:color w:val="FF0000"/>
              </w:rPr>
              <w:t xml:space="preserve"> time, severe </w:t>
            </w:r>
            <w:proofErr w:type="spellStart"/>
            <w:r w:rsidRPr="00FB4088">
              <w:rPr>
                <w:rFonts w:ascii="Arial" w:hAnsi="Arial" w:cs="Arial"/>
                <w:color w:val="FF0000"/>
              </w:rPr>
              <w:t>core</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prevented</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w:t>
            </w:r>
            <w:proofErr w:type="spellStart"/>
            <w:r w:rsidRPr="00FB4088">
              <w:rPr>
                <w:rFonts w:ascii="Arial" w:hAnsi="Arial" w:cs="Arial"/>
                <w:color w:val="FF0000"/>
              </w:rPr>
              <w:t>high</w:t>
            </w:r>
            <w:proofErr w:type="spellEnd"/>
            <w:r w:rsidRPr="00FB4088">
              <w:rPr>
                <w:rFonts w:ascii="Arial" w:hAnsi="Arial" w:cs="Arial"/>
                <w:color w:val="FF0000"/>
              </w:rPr>
              <w:t xml:space="preserve"> </w:t>
            </w:r>
            <w:proofErr w:type="spellStart"/>
            <w:r w:rsidRPr="00FB4088">
              <w:rPr>
                <w:rFonts w:ascii="Arial" w:hAnsi="Arial" w:cs="Arial"/>
                <w:color w:val="FF0000"/>
              </w:rPr>
              <w:t>degree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confidence</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roofErr w:type="spellStart"/>
            <w:r w:rsidRPr="00FB4088">
              <w:rPr>
                <w:rFonts w:ascii="Arial" w:hAnsi="Arial" w:cs="Arial"/>
                <w:color w:val="FF0000"/>
              </w:rPr>
              <w:t>leads</w:t>
            </w:r>
            <w:proofErr w:type="spellEnd"/>
            <w:r w:rsidRPr="00FB4088">
              <w:rPr>
                <w:rFonts w:ascii="Arial" w:hAnsi="Arial" w:cs="Arial"/>
                <w:color w:val="FF0000"/>
              </w:rPr>
              <w:t xml:space="preserve"> to </w:t>
            </w:r>
            <w:proofErr w:type="spellStart"/>
            <w:r w:rsidRPr="00FB4088">
              <w:rPr>
                <w:rFonts w:ascii="Arial" w:hAnsi="Arial" w:cs="Arial"/>
                <w:color w:val="FF0000"/>
              </w:rPr>
              <w:t>bypass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containment</w:t>
            </w:r>
            <w:proofErr w:type="spellEnd"/>
            <w:r w:rsidRPr="00FB4088">
              <w:rPr>
                <w:rFonts w:ascii="Arial" w:hAnsi="Arial" w:cs="Arial"/>
                <w:color w:val="FF0000"/>
              </w:rPr>
              <w:t xml:space="preserve">, severe </w:t>
            </w:r>
            <w:proofErr w:type="spellStart"/>
            <w:r w:rsidRPr="00FB4088">
              <w:rPr>
                <w:rFonts w:ascii="Arial" w:hAnsi="Arial" w:cs="Arial"/>
                <w:color w:val="FF0000"/>
              </w:rPr>
              <w:t>core</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prevented</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w:t>
            </w:r>
            <w:proofErr w:type="spellStart"/>
            <w:r w:rsidRPr="00FB4088">
              <w:rPr>
                <w:rFonts w:ascii="Arial" w:hAnsi="Arial" w:cs="Arial"/>
                <w:color w:val="FF0000"/>
              </w:rPr>
              <w:t>high</w:t>
            </w:r>
            <w:proofErr w:type="spellEnd"/>
            <w:r w:rsidRPr="00FB4088">
              <w:rPr>
                <w:rFonts w:ascii="Arial" w:hAnsi="Arial" w:cs="Arial"/>
                <w:color w:val="FF0000"/>
              </w:rPr>
              <w:t xml:space="preserve"> </w:t>
            </w:r>
            <w:proofErr w:type="spellStart"/>
            <w:r w:rsidRPr="00FB4088">
              <w:rPr>
                <w:rFonts w:ascii="Arial" w:hAnsi="Arial" w:cs="Arial"/>
                <w:color w:val="FF0000"/>
              </w:rPr>
              <w:t>degree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confidence</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P1/4.3/9</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before="2" w:after="0" w:line="253" w:lineRule="exact"/>
              <w:ind w:left="121"/>
              <w:rPr>
                <w:rFonts w:ascii="Arial" w:hAnsi="Arial" w:cs="Arial"/>
                <w:color w:val="FF0000"/>
              </w:rPr>
            </w:pPr>
            <w:r w:rsidRPr="00161CCC">
              <w:rPr>
                <w:rFonts w:ascii="Arial" w:hAnsi="Arial" w:cs="Arial"/>
              </w:rPr>
              <w:t>9.</w:t>
            </w:r>
            <w:r w:rsidRPr="00161CCC">
              <w:rPr>
                <w:rFonts w:ascii="Arial" w:hAnsi="Arial" w:cs="Arial"/>
              </w:rPr>
              <w:tab/>
              <w:t>Med razširjenimi projektnimi nesrečami mora biti zagotovljena možnost izolacije zadrževalnega hrama. Za zaustavitvena stanja, ko zadrževalnega hrama ni mogoče pravočasno izolirati, je treba preprečiti težko poškodbo sredice. Prav tako je treba preprečiti težko poškodbo sredice, kadar dogodek vodi v obvod zadrževalnega hrama.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before="2" w:after="0" w:line="253" w:lineRule="exact"/>
              <w:ind w:left="121"/>
              <w:rPr>
                <w:rFonts w:ascii="Arial" w:hAnsi="Arial" w:cs="Arial"/>
              </w:rPr>
            </w:pPr>
            <w:r w:rsidRPr="002444C4">
              <w:rPr>
                <w:rFonts w:ascii="Arial" w:hAnsi="Arial" w:cs="Arial"/>
              </w:rPr>
              <w:t>9.</w:t>
            </w:r>
            <w:r w:rsidRPr="002444C4">
              <w:rPr>
                <w:rFonts w:ascii="Arial" w:hAnsi="Arial" w:cs="Arial"/>
              </w:rPr>
              <w:tab/>
            </w:r>
            <w:proofErr w:type="spellStart"/>
            <w:r w:rsidRPr="002444C4">
              <w:rPr>
                <w:rFonts w:ascii="Arial" w:hAnsi="Arial" w:cs="Arial"/>
              </w:rPr>
              <w:t>Isolation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containment</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possible</w:t>
            </w:r>
            <w:proofErr w:type="spellEnd"/>
            <w:r w:rsidRPr="002444C4">
              <w:rPr>
                <w:rFonts w:ascii="Arial" w:hAnsi="Arial" w:cs="Arial"/>
              </w:rPr>
              <w:t xml:space="preserve"> in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those</w:t>
            </w:r>
            <w:proofErr w:type="spellEnd"/>
            <w:r w:rsidRPr="002444C4">
              <w:rPr>
                <w:rFonts w:ascii="Arial" w:hAnsi="Arial" w:cs="Arial"/>
              </w:rPr>
              <w:t xml:space="preserve"> </w:t>
            </w:r>
            <w:proofErr w:type="spellStart"/>
            <w:r w:rsidRPr="002444C4">
              <w:rPr>
                <w:rFonts w:ascii="Arial" w:hAnsi="Arial" w:cs="Arial"/>
              </w:rPr>
              <w:t>shutdown</w:t>
            </w:r>
            <w:proofErr w:type="spellEnd"/>
            <w:r w:rsidRPr="002444C4">
              <w:rPr>
                <w:rFonts w:ascii="Arial" w:hAnsi="Arial" w:cs="Arial"/>
              </w:rPr>
              <w:t xml:space="preserve"> </w:t>
            </w:r>
            <w:proofErr w:type="spellStart"/>
            <w:r w:rsidRPr="002444C4">
              <w:rPr>
                <w:rFonts w:ascii="Arial" w:hAnsi="Arial" w:cs="Arial"/>
              </w:rPr>
              <w:t>states</w:t>
            </w:r>
            <w:proofErr w:type="spellEnd"/>
            <w:r w:rsidRPr="002444C4">
              <w:rPr>
                <w:rFonts w:ascii="Arial" w:hAnsi="Arial" w:cs="Arial"/>
              </w:rPr>
              <w:t xml:space="preserve"> </w:t>
            </w:r>
            <w:proofErr w:type="spellStart"/>
            <w:r w:rsidRPr="002444C4">
              <w:rPr>
                <w:rFonts w:ascii="Arial" w:hAnsi="Arial" w:cs="Arial"/>
              </w:rPr>
              <w:t>where</w:t>
            </w:r>
            <w:proofErr w:type="spellEnd"/>
            <w:r w:rsidRPr="002444C4">
              <w:rPr>
                <w:rFonts w:ascii="Arial" w:hAnsi="Arial" w:cs="Arial"/>
              </w:rPr>
              <w:t xml:space="preserve"> </w:t>
            </w:r>
            <w:proofErr w:type="spellStart"/>
            <w:r w:rsidRPr="002444C4">
              <w:rPr>
                <w:rFonts w:ascii="Arial" w:hAnsi="Arial" w:cs="Arial"/>
              </w:rPr>
              <w:t>this</w:t>
            </w:r>
            <w:proofErr w:type="spellEnd"/>
            <w:r w:rsidRPr="002444C4">
              <w:rPr>
                <w:rFonts w:ascii="Arial" w:hAnsi="Arial" w:cs="Arial"/>
              </w:rPr>
              <w:t xml:space="preserve"> </w:t>
            </w:r>
            <w:proofErr w:type="spellStart"/>
            <w:r w:rsidRPr="002444C4">
              <w:rPr>
                <w:rFonts w:ascii="Arial" w:hAnsi="Arial" w:cs="Arial"/>
              </w:rPr>
              <w:t>cannot</w:t>
            </w:r>
            <w:proofErr w:type="spellEnd"/>
            <w:r w:rsidRPr="002444C4">
              <w:rPr>
                <w:rFonts w:ascii="Arial" w:hAnsi="Arial" w:cs="Arial"/>
              </w:rPr>
              <w:t xml:space="preserve"> be </w:t>
            </w:r>
            <w:proofErr w:type="spellStart"/>
            <w:r w:rsidRPr="002444C4">
              <w:rPr>
                <w:rFonts w:ascii="Arial" w:hAnsi="Arial" w:cs="Arial"/>
              </w:rPr>
              <w:t>achieved</w:t>
            </w:r>
            <w:proofErr w:type="spellEnd"/>
            <w:r w:rsidRPr="002444C4">
              <w:rPr>
                <w:rFonts w:ascii="Arial" w:hAnsi="Arial" w:cs="Arial"/>
              </w:rPr>
              <w:t xml:space="preserve"> in </w:t>
            </w:r>
            <w:proofErr w:type="spellStart"/>
            <w:r w:rsidRPr="002444C4">
              <w:rPr>
                <w:rFonts w:ascii="Arial" w:hAnsi="Arial" w:cs="Arial"/>
              </w:rPr>
              <w:t>due</w:t>
            </w:r>
            <w:proofErr w:type="spellEnd"/>
            <w:r w:rsidRPr="002444C4">
              <w:rPr>
                <w:rFonts w:ascii="Arial" w:hAnsi="Arial" w:cs="Arial"/>
              </w:rPr>
              <w:t xml:space="preserve"> time, severe </w:t>
            </w:r>
            <w:proofErr w:type="spellStart"/>
            <w:r w:rsidRPr="002444C4">
              <w:rPr>
                <w:rFonts w:ascii="Arial" w:hAnsi="Arial" w:cs="Arial"/>
              </w:rPr>
              <w:t>core</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prevented</w:t>
            </w:r>
            <w:proofErr w:type="spellEnd"/>
            <w:r w:rsidRPr="002444C4">
              <w:rPr>
                <w:rFonts w:ascii="Arial" w:hAnsi="Arial" w:cs="Arial"/>
              </w:rPr>
              <w:t xml:space="preserve">. </w:t>
            </w:r>
            <w:proofErr w:type="spellStart"/>
            <w:r w:rsidRPr="002444C4">
              <w:rPr>
                <w:rFonts w:ascii="Arial" w:hAnsi="Arial" w:cs="Arial"/>
              </w:rPr>
              <w:t>If</w:t>
            </w:r>
            <w:proofErr w:type="spellEnd"/>
            <w:r w:rsidRPr="002444C4">
              <w:rPr>
                <w:rFonts w:ascii="Arial" w:hAnsi="Arial" w:cs="Arial"/>
              </w:rPr>
              <w:t xml:space="preserve"> </w:t>
            </w:r>
            <w:proofErr w:type="spellStart"/>
            <w:r w:rsidRPr="002444C4">
              <w:rPr>
                <w:rFonts w:ascii="Arial" w:hAnsi="Arial" w:cs="Arial"/>
              </w:rPr>
              <w:t>an</w:t>
            </w:r>
            <w:proofErr w:type="spellEnd"/>
            <w:r w:rsidRPr="002444C4">
              <w:rPr>
                <w:rFonts w:ascii="Arial" w:hAnsi="Arial" w:cs="Arial"/>
              </w:rPr>
              <w:t xml:space="preserve"> </w:t>
            </w:r>
            <w:proofErr w:type="spellStart"/>
            <w:r w:rsidRPr="002444C4">
              <w:rPr>
                <w:rFonts w:ascii="Arial" w:hAnsi="Arial" w:cs="Arial"/>
              </w:rPr>
              <w:t>event</w:t>
            </w:r>
            <w:proofErr w:type="spellEnd"/>
            <w:r w:rsidRPr="002444C4">
              <w:rPr>
                <w:rFonts w:ascii="Arial" w:hAnsi="Arial" w:cs="Arial"/>
              </w:rPr>
              <w:t xml:space="preserve"> </w:t>
            </w:r>
            <w:proofErr w:type="spellStart"/>
            <w:r w:rsidRPr="002444C4">
              <w:rPr>
                <w:rFonts w:ascii="Arial" w:hAnsi="Arial" w:cs="Arial"/>
              </w:rPr>
              <w:t>leads</w:t>
            </w:r>
            <w:proofErr w:type="spellEnd"/>
            <w:r w:rsidRPr="002444C4">
              <w:rPr>
                <w:rFonts w:ascii="Arial" w:hAnsi="Arial" w:cs="Arial"/>
              </w:rPr>
              <w:t xml:space="preserve"> to </w:t>
            </w:r>
            <w:proofErr w:type="spellStart"/>
            <w:r w:rsidRPr="002444C4">
              <w:rPr>
                <w:rFonts w:ascii="Arial" w:hAnsi="Arial" w:cs="Arial"/>
              </w:rPr>
              <w:t>bypass</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containment</w:t>
            </w:r>
            <w:proofErr w:type="spellEnd"/>
            <w:r w:rsidRPr="002444C4">
              <w:rPr>
                <w:rFonts w:ascii="Arial" w:hAnsi="Arial" w:cs="Arial"/>
              </w:rPr>
              <w:t xml:space="preserve">, severe </w:t>
            </w:r>
            <w:proofErr w:type="spellStart"/>
            <w:r w:rsidRPr="002444C4">
              <w:rPr>
                <w:rFonts w:ascii="Arial" w:hAnsi="Arial" w:cs="Arial"/>
              </w:rPr>
              <w:t>core</w:t>
            </w:r>
            <w:proofErr w:type="spellEnd"/>
            <w:r w:rsidRPr="002444C4">
              <w:rPr>
                <w:rFonts w:ascii="Arial" w:hAnsi="Arial" w:cs="Arial"/>
              </w:rPr>
              <w:t xml:space="preserve"> </w:t>
            </w:r>
            <w:proofErr w:type="spellStart"/>
            <w:r w:rsidRPr="002444C4">
              <w:rPr>
                <w:rFonts w:ascii="Arial" w:hAnsi="Arial" w:cs="Arial"/>
              </w:rPr>
              <w:t>damage</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prevented</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lastRenderedPageBreak/>
              <w:t>F 4.9</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Pressure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temperature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containment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managed</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P1/4.3/10</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before="2" w:after="0" w:line="253" w:lineRule="exact"/>
              <w:ind w:left="121"/>
              <w:rPr>
                <w:rFonts w:ascii="Arial" w:hAnsi="Arial" w:cs="Arial"/>
                <w:color w:val="FF0000"/>
              </w:rPr>
            </w:pPr>
            <w:r w:rsidRPr="00161CCC">
              <w:rPr>
                <w:rFonts w:ascii="Arial" w:hAnsi="Arial" w:cs="Arial"/>
              </w:rPr>
              <w:t>10.</w:t>
            </w:r>
            <w:r w:rsidRPr="00161CCC">
              <w:rPr>
                <w:rFonts w:ascii="Arial" w:hAnsi="Arial" w:cs="Arial"/>
              </w:rPr>
              <w:tab/>
              <w:t>Obvladovati je treba tlak in temperaturo v zadrževalnem hramu.</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before="2" w:after="0" w:line="253" w:lineRule="exact"/>
              <w:ind w:left="121"/>
              <w:rPr>
                <w:rFonts w:ascii="Arial" w:hAnsi="Arial" w:cs="Arial"/>
              </w:rPr>
            </w:pPr>
            <w:r w:rsidRPr="002444C4">
              <w:rPr>
                <w:rFonts w:ascii="Arial" w:hAnsi="Arial" w:cs="Arial"/>
              </w:rPr>
              <w:t>10.</w:t>
            </w:r>
            <w:r w:rsidRPr="002444C4">
              <w:rPr>
                <w:rFonts w:ascii="Arial" w:hAnsi="Arial" w:cs="Arial"/>
              </w:rPr>
              <w:tab/>
            </w:r>
            <w:proofErr w:type="spellStart"/>
            <w:r w:rsidRPr="002444C4">
              <w:rPr>
                <w:rFonts w:ascii="Arial" w:hAnsi="Arial" w:cs="Arial"/>
              </w:rPr>
              <w:t>Pressure</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temperature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containment</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managed</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4.10</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threats</w:t>
            </w:r>
            <w:proofErr w:type="spellEnd"/>
            <w:r w:rsidRPr="00FB4088">
              <w:rPr>
                <w:rFonts w:ascii="Arial" w:hAnsi="Arial" w:cs="Arial"/>
                <w:color w:val="FF0000"/>
              </w:rPr>
              <w:t xml:space="preserve"> </w:t>
            </w:r>
            <w:proofErr w:type="spellStart"/>
            <w:r w:rsidRPr="00FB4088">
              <w:rPr>
                <w:rFonts w:ascii="Arial" w:hAnsi="Arial" w:cs="Arial"/>
                <w:color w:val="FF0000"/>
              </w:rPr>
              <w:t>due</w:t>
            </w:r>
            <w:proofErr w:type="spellEnd"/>
            <w:r w:rsidRPr="00FB4088">
              <w:rPr>
                <w:rFonts w:ascii="Arial" w:hAnsi="Arial" w:cs="Arial"/>
                <w:color w:val="FF0000"/>
              </w:rPr>
              <w:t xml:space="preserve"> to </w:t>
            </w:r>
            <w:proofErr w:type="spellStart"/>
            <w:r w:rsidRPr="00FB4088">
              <w:rPr>
                <w:rFonts w:ascii="Arial" w:hAnsi="Arial" w:cs="Arial"/>
                <w:color w:val="FF0000"/>
              </w:rPr>
              <w:t>combustible</w:t>
            </w:r>
            <w:proofErr w:type="spellEnd"/>
            <w:r w:rsidRPr="00FB4088">
              <w:rPr>
                <w:rFonts w:ascii="Arial" w:hAnsi="Arial" w:cs="Arial"/>
                <w:color w:val="FF0000"/>
              </w:rPr>
              <w:t xml:space="preserve"> </w:t>
            </w:r>
            <w:proofErr w:type="spellStart"/>
            <w:r w:rsidRPr="00FB4088">
              <w:rPr>
                <w:rFonts w:ascii="Arial" w:hAnsi="Arial" w:cs="Arial"/>
                <w:color w:val="FF0000"/>
              </w:rPr>
              <w:t>gases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managed</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P1/4.3/11</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before="2" w:after="0" w:line="253" w:lineRule="exact"/>
              <w:ind w:left="121"/>
              <w:rPr>
                <w:rFonts w:ascii="Arial" w:hAnsi="Arial" w:cs="Arial"/>
                <w:color w:val="FF0000"/>
              </w:rPr>
            </w:pPr>
            <w:r w:rsidRPr="00161CCC">
              <w:rPr>
                <w:rFonts w:ascii="Arial" w:hAnsi="Arial" w:cs="Arial"/>
              </w:rPr>
              <w:t>11.</w:t>
            </w:r>
            <w:r w:rsidRPr="00161CCC">
              <w:rPr>
                <w:rFonts w:ascii="Arial" w:hAnsi="Arial" w:cs="Arial"/>
              </w:rPr>
              <w:tab/>
              <w:t>Obvladovati je treba tveganja zaradi vnetljivih plinov.</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before="2" w:after="0" w:line="253" w:lineRule="exact"/>
              <w:ind w:left="121"/>
              <w:rPr>
                <w:rFonts w:ascii="Arial" w:hAnsi="Arial" w:cs="Arial"/>
              </w:rPr>
            </w:pPr>
            <w:r w:rsidRPr="002444C4">
              <w:rPr>
                <w:rFonts w:ascii="Arial" w:hAnsi="Arial" w:cs="Arial"/>
              </w:rPr>
              <w:t>11.</w:t>
            </w:r>
            <w:r w:rsidRPr="002444C4">
              <w:rPr>
                <w:rFonts w:ascii="Arial" w:hAnsi="Arial" w:cs="Arial"/>
              </w:rPr>
              <w:tab/>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threats</w:t>
            </w:r>
            <w:proofErr w:type="spellEnd"/>
            <w:r w:rsidRPr="002444C4">
              <w:rPr>
                <w:rFonts w:ascii="Arial" w:hAnsi="Arial" w:cs="Arial"/>
              </w:rPr>
              <w:t xml:space="preserve"> </w:t>
            </w:r>
            <w:proofErr w:type="spellStart"/>
            <w:r w:rsidRPr="002444C4">
              <w:rPr>
                <w:rFonts w:ascii="Arial" w:hAnsi="Arial" w:cs="Arial"/>
              </w:rPr>
              <w:t>due</w:t>
            </w:r>
            <w:proofErr w:type="spellEnd"/>
            <w:r w:rsidRPr="002444C4">
              <w:rPr>
                <w:rFonts w:ascii="Arial" w:hAnsi="Arial" w:cs="Arial"/>
              </w:rPr>
              <w:t xml:space="preserve"> to </w:t>
            </w:r>
            <w:proofErr w:type="spellStart"/>
            <w:r w:rsidRPr="002444C4">
              <w:rPr>
                <w:rFonts w:ascii="Arial" w:hAnsi="Arial" w:cs="Arial"/>
              </w:rPr>
              <w:t>combustible</w:t>
            </w:r>
            <w:proofErr w:type="spellEnd"/>
            <w:r w:rsidRPr="002444C4">
              <w:rPr>
                <w:rFonts w:ascii="Arial" w:hAnsi="Arial" w:cs="Arial"/>
              </w:rPr>
              <w:t xml:space="preserve"> </w:t>
            </w:r>
            <w:proofErr w:type="spellStart"/>
            <w:r w:rsidRPr="002444C4">
              <w:rPr>
                <w:rFonts w:ascii="Arial" w:hAnsi="Arial" w:cs="Arial"/>
              </w:rPr>
              <w:t>gases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managed</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containment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protected</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overpressure</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venting</w:t>
            </w:r>
            <w:proofErr w:type="spellEnd"/>
            <w:r w:rsidRPr="00FB4088">
              <w:rPr>
                <w:rFonts w:ascii="Arial" w:hAnsi="Arial" w:cs="Arial"/>
                <w:color w:val="FF0000"/>
              </w:rPr>
              <w:t xml:space="preserve"> is to be used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managing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containment</w:t>
            </w:r>
            <w:proofErr w:type="spellEnd"/>
            <w:r w:rsidRPr="00FB4088">
              <w:rPr>
                <w:rFonts w:ascii="Arial" w:hAnsi="Arial" w:cs="Arial"/>
                <w:color w:val="FF0000"/>
              </w:rPr>
              <w:t xml:space="preserve"> </w:t>
            </w:r>
            <w:proofErr w:type="spellStart"/>
            <w:r w:rsidRPr="00FB4088">
              <w:rPr>
                <w:rFonts w:ascii="Arial" w:hAnsi="Arial" w:cs="Arial"/>
                <w:color w:val="FF0000"/>
              </w:rPr>
              <w:t>pressure</w:t>
            </w:r>
            <w:proofErr w:type="spellEnd"/>
            <w:r w:rsidRPr="00FB4088">
              <w:rPr>
                <w:rFonts w:ascii="Arial" w:hAnsi="Arial" w:cs="Arial"/>
                <w:color w:val="FF0000"/>
              </w:rPr>
              <w:t xml:space="preserve">, </w:t>
            </w:r>
            <w:proofErr w:type="spellStart"/>
            <w:r w:rsidRPr="00FB4088">
              <w:rPr>
                <w:rFonts w:ascii="Arial" w:hAnsi="Arial" w:cs="Arial"/>
                <w:color w:val="FF0000"/>
              </w:rPr>
              <w:t>adequate</w:t>
            </w:r>
            <w:proofErr w:type="spellEnd"/>
            <w:r w:rsidRPr="00FB4088">
              <w:rPr>
                <w:rFonts w:ascii="Arial" w:hAnsi="Arial" w:cs="Arial"/>
                <w:color w:val="FF0000"/>
              </w:rPr>
              <w:t xml:space="preserve"> </w:t>
            </w:r>
            <w:proofErr w:type="spellStart"/>
            <w:r w:rsidRPr="00FB4088">
              <w:rPr>
                <w:rFonts w:ascii="Arial" w:hAnsi="Arial" w:cs="Arial"/>
                <w:color w:val="FF0000"/>
              </w:rPr>
              <w:t>filtration</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provided</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P1/4.3/12</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344EF5" w:rsidRDefault="00161CCC" w:rsidP="00D54293">
            <w:pPr>
              <w:widowControl w:val="0"/>
              <w:autoSpaceDE w:val="0"/>
              <w:autoSpaceDN w:val="0"/>
              <w:adjustRightInd w:val="0"/>
              <w:spacing w:before="2" w:after="0" w:line="253" w:lineRule="exact"/>
              <w:ind w:left="121"/>
              <w:rPr>
                <w:rFonts w:ascii="Arial" w:hAnsi="Arial" w:cs="Arial"/>
              </w:rPr>
            </w:pPr>
            <w:r w:rsidRPr="00161CCC">
              <w:rPr>
                <w:rFonts w:ascii="Arial" w:hAnsi="Arial" w:cs="Arial"/>
              </w:rPr>
              <w:t>12.</w:t>
            </w:r>
            <w:r w:rsidRPr="00161CCC">
              <w:rPr>
                <w:rFonts w:ascii="Arial" w:hAnsi="Arial" w:cs="Arial"/>
              </w:rPr>
              <w:tab/>
              <w:t>Zadrževalni hram je treba ščititi pred previsokim tlakom. Če se za obvladovanje tlaka v zadrževalnem hramu uporablja odzračevanje, je treba zagotoviti ustrezno filtriranje</w:t>
            </w:r>
            <w:r>
              <w:rPr>
                <w:rFonts w:ascii="Arial" w:hAnsi="Arial" w:cs="Arial"/>
              </w:rPr>
              <w:t>.</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before="2" w:after="0" w:line="253" w:lineRule="exact"/>
              <w:ind w:left="121"/>
              <w:rPr>
                <w:rFonts w:ascii="Arial" w:hAnsi="Arial" w:cs="Arial"/>
              </w:rPr>
            </w:pPr>
            <w:r w:rsidRPr="002444C4">
              <w:rPr>
                <w:rFonts w:ascii="Arial" w:hAnsi="Arial" w:cs="Arial"/>
              </w:rPr>
              <w:t>12.</w:t>
            </w:r>
            <w:r w:rsidRPr="002444C4">
              <w:rPr>
                <w:rFonts w:ascii="Arial" w:hAnsi="Arial" w:cs="Arial"/>
              </w:rPr>
              <w:tab/>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containment</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protected</w:t>
            </w:r>
            <w:proofErr w:type="spellEnd"/>
            <w:r w:rsidRPr="002444C4">
              <w:rPr>
                <w:rFonts w:ascii="Arial" w:hAnsi="Arial" w:cs="Arial"/>
              </w:rPr>
              <w:t xml:space="preserve"> </w:t>
            </w:r>
            <w:proofErr w:type="spellStart"/>
            <w:r w:rsidRPr="002444C4">
              <w:rPr>
                <w:rFonts w:ascii="Arial" w:hAnsi="Arial" w:cs="Arial"/>
              </w:rPr>
              <w:t>from</w:t>
            </w:r>
            <w:proofErr w:type="spellEnd"/>
            <w:r w:rsidRPr="002444C4">
              <w:rPr>
                <w:rFonts w:ascii="Arial" w:hAnsi="Arial" w:cs="Arial"/>
              </w:rPr>
              <w:t xml:space="preserve"> </w:t>
            </w:r>
            <w:proofErr w:type="spellStart"/>
            <w:r w:rsidRPr="002444C4">
              <w:rPr>
                <w:rFonts w:ascii="Arial" w:hAnsi="Arial" w:cs="Arial"/>
              </w:rPr>
              <w:t>overpressure</w:t>
            </w:r>
            <w:proofErr w:type="spellEnd"/>
            <w:r w:rsidRPr="002444C4">
              <w:rPr>
                <w:rFonts w:ascii="Arial" w:hAnsi="Arial" w:cs="Arial"/>
              </w:rPr>
              <w:t xml:space="preserve">. </w:t>
            </w:r>
            <w:proofErr w:type="spellStart"/>
            <w:r w:rsidRPr="002444C4">
              <w:rPr>
                <w:rFonts w:ascii="Arial" w:hAnsi="Arial" w:cs="Arial"/>
              </w:rPr>
              <w:t>If</w:t>
            </w:r>
            <w:proofErr w:type="spellEnd"/>
            <w:r w:rsidRPr="002444C4">
              <w:rPr>
                <w:rFonts w:ascii="Arial" w:hAnsi="Arial" w:cs="Arial"/>
              </w:rPr>
              <w:t xml:space="preserve"> </w:t>
            </w:r>
            <w:proofErr w:type="spellStart"/>
            <w:r w:rsidRPr="002444C4">
              <w:rPr>
                <w:rFonts w:ascii="Arial" w:hAnsi="Arial" w:cs="Arial"/>
              </w:rPr>
              <w:t>venting</w:t>
            </w:r>
            <w:proofErr w:type="spellEnd"/>
            <w:r w:rsidRPr="002444C4">
              <w:rPr>
                <w:rFonts w:ascii="Arial" w:hAnsi="Arial" w:cs="Arial"/>
              </w:rPr>
              <w:t xml:space="preserve"> is to be used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managing</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containment</w:t>
            </w:r>
            <w:proofErr w:type="spellEnd"/>
            <w:r w:rsidRPr="002444C4">
              <w:rPr>
                <w:rFonts w:ascii="Arial" w:hAnsi="Arial" w:cs="Arial"/>
              </w:rPr>
              <w:t xml:space="preserve"> </w:t>
            </w:r>
            <w:proofErr w:type="spellStart"/>
            <w:r w:rsidRPr="002444C4">
              <w:rPr>
                <w:rFonts w:ascii="Arial" w:hAnsi="Arial" w:cs="Arial"/>
              </w:rPr>
              <w:t>pressure</w:t>
            </w:r>
            <w:proofErr w:type="spellEnd"/>
            <w:r w:rsidRPr="002444C4">
              <w:rPr>
                <w:rFonts w:ascii="Arial" w:hAnsi="Arial" w:cs="Arial"/>
              </w:rPr>
              <w:t xml:space="preserve">, </w:t>
            </w:r>
            <w:proofErr w:type="spellStart"/>
            <w:r w:rsidRPr="002444C4">
              <w:rPr>
                <w:rFonts w:ascii="Arial" w:hAnsi="Arial" w:cs="Arial"/>
              </w:rPr>
              <w:t>adequate</w:t>
            </w:r>
            <w:proofErr w:type="spellEnd"/>
            <w:r w:rsidRPr="002444C4">
              <w:rPr>
                <w:rFonts w:ascii="Arial" w:hAnsi="Arial" w:cs="Arial"/>
              </w:rPr>
              <w:t xml:space="preserve"> </w:t>
            </w:r>
            <w:proofErr w:type="spellStart"/>
            <w:r w:rsidRPr="002444C4">
              <w:rPr>
                <w:rFonts w:ascii="Arial" w:hAnsi="Arial" w:cs="Arial"/>
              </w:rPr>
              <w:t>filtration</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provided</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High</w:t>
            </w:r>
            <w:proofErr w:type="spellEnd"/>
            <w:r w:rsidRPr="00FB4088">
              <w:rPr>
                <w:rFonts w:ascii="Arial" w:hAnsi="Arial" w:cs="Arial"/>
                <w:color w:val="FF0000"/>
              </w:rPr>
              <w:t xml:space="preserve"> </w:t>
            </w:r>
            <w:proofErr w:type="spellStart"/>
            <w:r w:rsidRPr="00FB4088">
              <w:rPr>
                <w:rFonts w:ascii="Arial" w:hAnsi="Arial" w:cs="Arial"/>
                <w:color w:val="FF0000"/>
              </w:rPr>
              <w:t>pressure</w:t>
            </w:r>
            <w:proofErr w:type="spellEnd"/>
            <w:r w:rsidRPr="00FB4088">
              <w:rPr>
                <w:rFonts w:ascii="Arial" w:hAnsi="Arial" w:cs="Arial"/>
                <w:color w:val="FF0000"/>
              </w:rPr>
              <w:t xml:space="preserve"> </w:t>
            </w:r>
            <w:proofErr w:type="spellStart"/>
            <w:r w:rsidRPr="00FB4088">
              <w:rPr>
                <w:rFonts w:ascii="Arial" w:hAnsi="Arial" w:cs="Arial"/>
                <w:color w:val="FF0000"/>
              </w:rPr>
              <w:t>core</w:t>
            </w:r>
            <w:proofErr w:type="spellEnd"/>
            <w:r w:rsidRPr="00FB4088">
              <w:rPr>
                <w:rFonts w:ascii="Arial" w:hAnsi="Arial" w:cs="Arial"/>
                <w:color w:val="FF0000"/>
              </w:rPr>
              <w:t xml:space="preserve"> </w:t>
            </w:r>
            <w:proofErr w:type="spellStart"/>
            <w:r w:rsidRPr="00FB4088">
              <w:rPr>
                <w:rFonts w:ascii="Arial" w:hAnsi="Arial" w:cs="Arial"/>
                <w:color w:val="FF0000"/>
              </w:rPr>
              <w:t>melt</w:t>
            </w:r>
            <w:proofErr w:type="spellEnd"/>
            <w:r w:rsidRPr="00FB4088">
              <w:rPr>
                <w:rFonts w:ascii="Arial" w:hAnsi="Arial" w:cs="Arial"/>
                <w:color w:val="FF0000"/>
              </w:rPr>
              <w:t xml:space="preserve"> </w:t>
            </w:r>
            <w:proofErr w:type="spellStart"/>
            <w:r w:rsidRPr="00FB4088">
              <w:rPr>
                <w:rFonts w:ascii="Arial" w:hAnsi="Arial" w:cs="Arial"/>
                <w:color w:val="FF0000"/>
              </w:rPr>
              <w:t>scenarios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prevented</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P1/4.3/13</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before="2" w:after="0" w:line="253" w:lineRule="exact"/>
              <w:ind w:left="121"/>
              <w:rPr>
                <w:rFonts w:ascii="Arial" w:hAnsi="Arial" w:cs="Arial"/>
                <w:color w:val="FF0000"/>
              </w:rPr>
            </w:pPr>
            <w:r w:rsidRPr="00161CCC">
              <w:rPr>
                <w:rFonts w:ascii="Arial" w:hAnsi="Arial" w:cs="Arial"/>
              </w:rPr>
              <w:t>13.</w:t>
            </w:r>
            <w:r w:rsidRPr="00161CCC">
              <w:rPr>
                <w:rFonts w:ascii="Arial" w:hAnsi="Arial" w:cs="Arial"/>
              </w:rPr>
              <w:tab/>
              <w:t>Preprečiti je treba scenarije s talitvijo sredice pod visokim tlakom.</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before="2" w:after="0" w:line="253" w:lineRule="exact"/>
              <w:ind w:left="121"/>
              <w:rPr>
                <w:rFonts w:ascii="Arial" w:hAnsi="Arial" w:cs="Arial"/>
              </w:rPr>
            </w:pPr>
            <w:r w:rsidRPr="002444C4">
              <w:rPr>
                <w:rFonts w:ascii="Arial" w:hAnsi="Arial" w:cs="Arial"/>
              </w:rPr>
              <w:t>13.</w:t>
            </w:r>
            <w:r w:rsidRPr="002444C4">
              <w:rPr>
                <w:rFonts w:ascii="Arial" w:hAnsi="Arial" w:cs="Arial"/>
              </w:rPr>
              <w:tab/>
            </w:r>
            <w:proofErr w:type="spellStart"/>
            <w:r w:rsidRPr="002444C4">
              <w:rPr>
                <w:rFonts w:ascii="Arial" w:hAnsi="Arial" w:cs="Arial"/>
              </w:rPr>
              <w:t>High</w:t>
            </w:r>
            <w:proofErr w:type="spellEnd"/>
            <w:r w:rsidRPr="002444C4">
              <w:rPr>
                <w:rFonts w:ascii="Arial" w:hAnsi="Arial" w:cs="Arial"/>
              </w:rPr>
              <w:t xml:space="preserve"> </w:t>
            </w:r>
            <w:proofErr w:type="spellStart"/>
            <w:r w:rsidRPr="002444C4">
              <w:rPr>
                <w:rFonts w:ascii="Arial" w:hAnsi="Arial" w:cs="Arial"/>
              </w:rPr>
              <w:t>pressure</w:t>
            </w:r>
            <w:proofErr w:type="spellEnd"/>
            <w:r w:rsidRPr="002444C4">
              <w:rPr>
                <w:rFonts w:ascii="Arial" w:hAnsi="Arial" w:cs="Arial"/>
              </w:rPr>
              <w:t xml:space="preserve"> </w:t>
            </w:r>
            <w:proofErr w:type="spellStart"/>
            <w:r w:rsidRPr="002444C4">
              <w:rPr>
                <w:rFonts w:ascii="Arial" w:hAnsi="Arial" w:cs="Arial"/>
              </w:rPr>
              <w:t>core</w:t>
            </w:r>
            <w:proofErr w:type="spellEnd"/>
            <w:r w:rsidRPr="002444C4">
              <w:rPr>
                <w:rFonts w:ascii="Arial" w:hAnsi="Arial" w:cs="Arial"/>
              </w:rPr>
              <w:t xml:space="preserve"> </w:t>
            </w:r>
            <w:proofErr w:type="spellStart"/>
            <w:r w:rsidRPr="002444C4">
              <w:rPr>
                <w:rFonts w:ascii="Arial" w:hAnsi="Arial" w:cs="Arial"/>
              </w:rPr>
              <w:t>melt</w:t>
            </w:r>
            <w:proofErr w:type="spellEnd"/>
            <w:r w:rsidRPr="002444C4">
              <w:rPr>
                <w:rFonts w:ascii="Arial" w:hAnsi="Arial" w:cs="Arial"/>
              </w:rPr>
              <w:t xml:space="preserve"> </w:t>
            </w:r>
            <w:proofErr w:type="spellStart"/>
            <w:r w:rsidRPr="002444C4">
              <w:rPr>
                <w:rFonts w:ascii="Arial" w:hAnsi="Arial" w:cs="Arial"/>
              </w:rPr>
              <w:t>scenarios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prevented</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4.13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Containment</w:t>
            </w:r>
            <w:proofErr w:type="spellEnd"/>
            <w:r w:rsidRPr="00FB4088">
              <w:rPr>
                <w:rFonts w:ascii="Arial" w:hAnsi="Arial" w:cs="Arial"/>
                <w:color w:val="FF0000"/>
              </w:rPr>
              <w:t xml:space="preserve"> </w:t>
            </w:r>
            <w:proofErr w:type="spellStart"/>
            <w:r w:rsidRPr="00FB4088">
              <w:rPr>
                <w:rFonts w:ascii="Arial" w:hAnsi="Arial" w:cs="Arial"/>
                <w:color w:val="FF0000"/>
              </w:rPr>
              <w:t>degradation</w:t>
            </w:r>
            <w:proofErr w:type="spellEnd"/>
            <w:r w:rsidRPr="00FB4088">
              <w:rPr>
                <w:rFonts w:ascii="Arial" w:hAnsi="Arial" w:cs="Arial"/>
                <w:color w:val="FF0000"/>
              </w:rPr>
              <w:t xml:space="preserve"> </w:t>
            </w:r>
            <w:proofErr w:type="spellStart"/>
            <w:r w:rsidRPr="00FB4088">
              <w:rPr>
                <w:rFonts w:ascii="Arial" w:hAnsi="Arial" w:cs="Arial"/>
                <w:color w:val="FF0000"/>
              </w:rPr>
              <w:t>by</w:t>
            </w:r>
            <w:proofErr w:type="spellEnd"/>
            <w:r w:rsidRPr="00FB4088">
              <w:rPr>
                <w:rFonts w:ascii="Arial" w:hAnsi="Arial" w:cs="Arial"/>
                <w:color w:val="FF0000"/>
              </w:rPr>
              <w:t xml:space="preserve"> </w:t>
            </w:r>
            <w:proofErr w:type="spellStart"/>
            <w:r w:rsidRPr="00FB4088">
              <w:rPr>
                <w:rFonts w:ascii="Arial" w:hAnsi="Arial" w:cs="Arial"/>
                <w:color w:val="FF0000"/>
              </w:rPr>
              <w:t>molten</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prevented</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mitigated</w:t>
            </w:r>
            <w:proofErr w:type="spellEnd"/>
            <w:r w:rsidRPr="00FB4088">
              <w:rPr>
                <w:rFonts w:ascii="Arial" w:hAnsi="Arial" w:cs="Arial"/>
                <w:color w:val="FF0000"/>
              </w:rPr>
              <w:t xml:space="preserve"> as far as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P1/4.3/14</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14.</w:t>
            </w:r>
            <w:r w:rsidRPr="00161CCC">
              <w:rPr>
                <w:rFonts w:ascii="Arial" w:hAnsi="Arial" w:cs="Arial"/>
              </w:rPr>
              <w:tab/>
              <w:t>Poškodbe zadrževalnega hrama, ki bi nastale zaradi talitve goriva, je treba preprečiti ali jih čim bolj omiliti.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14.</w:t>
            </w:r>
            <w:r w:rsidRPr="002444C4">
              <w:rPr>
                <w:rFonts w:ascii="Arial" w:hAnsi="Arial" w:cs="Arial"/>
              </w:rPr>
              <w:tab/>
            </w:r>
            <w:proofErr w:type="spellStart"/>
            <w:r w:rsidRPr="002444C4">
              <w:rPr>
                <w:rFonts w:ascii="Arial" w:hAnsi="Arial" w:cs="Arial"/>
              </w:rPr>
              <w:t>Containment</w:t>
            </w:r>
            <w:proofErr w:type="spellEnd"/>
            <w:r w:rsidRPr="002444C4">
              <w:rPr>
                <w:rFonts w:ascii="Arial" w:hAnsi="Arial" w:cs="Arial"/>
              </w:rPr>
              <w:t xml:space="preserve"> </w:t>
            </w:r>
            <w:proofErr w:type="spellStart"/>
            <w:r w:rsidRPr="002444C4">
              <w:rPr>
                <w:rFonts w:ascii="Arial" w:hAnsi="Arial" w:cs="Arial"/>
              </w:rPr>
              <w:t>degradation</w:t>
            </w:r>
            <w:proofErr w:type="spellEnd"/>
            <w:r w:rsidRPr="002444C4">
              <w:rPr>
                <w:rFonts w:ascii="Arial" w:hAnsi="Arial" w:cs="Arial"/>
              </w:rPr>
              <w:t xml:space="preserve"> </w:t>
            </w:r>
            <w:proofErr w:type="spellStart"/>
            <w:r w:rsidRPr="002444C4">
              <w:rPr>
                <w:rFonts w:ascii="Arial" w:hAnsi="Arial" w:cs="Arial"/>
              </w:rPr>
              <w:t>by</w:t>
            </w:r>
            <w:proofErr w:type="spellEnd"/>
            <w:r w:rsidRPr="002444C4">
              <w:rPr>
                <w:rFonts w:ascii="Arial" w:hAnsi="Arial" w:cs="Arial"/>
              </w:rPr>
              <w:t xml:space="preserve"> </w:t>
            </w:r>
            <w:proofErr w:type="spellStart"/>
            <w:r w:rsidRPr="002444C4">
              <w:rPr>
                <w:rFonts w:ascii="Arial" w:hAnsi="Arial" w:cs="Arial"/>
              </w:rPr>
              <w:t>molten</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prevented</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mitigated</w:t>
            </w:r>
            <w:proofErr w:type="spellEnd"/>
            <w:r w:rsidRPr="002444C4">
              <w:rPr>
                <w:rFonts w:ascii="Arial" w:hAnsi="Arial" w:cs="Arial"/>
              </w:rPr>
              <w:t xml:space="preserve"> as far as </w:t>
            </w:r>
            <w:proofErr w:type="spellStart"/>
            <w:r w:rsidRPr="002444C4">
              <w:rPr>
                <w:rFonts w:ascii="Arial" w:hAnsi="Arial" w:cs="Arial"/>
              </w:rPr>
              <w:t>reasonably</w:t>
            </w:r>
            <w:proofErr w:type="spellEnd"/>
            <w:r w:rsidRPr="002444C4">
              <w:rPr>
                <w:rFonts w:ascii="Arial" w:hAnsi="Arial" w:cs="Arial"/>
              </w:rPr>
              <w:t xml:space="preserve"> </w:t>
            </w:r>
            <w:proofErr w:type="spellStart"/>
            <w:r w:rsidRPr="002444C4">
              <w:rPr>
                <w:rFonts w:ascii="Arial" w:hAnsi="Arial" w:cs="Arial"/>
              </w:rPr>
              <w:t>practicable</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4.14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In DEC A, </w:t>
            </w:r>
            <w:proofErr w:type="spellStart"/>
            <w:r w:rsidRPr="00FB4088">
              <w:rPr>
                <w:rFonts w:ascii="Arial" w:hAnsi="Arial" w:cs="Arial"/>
                <w:color w:val="FF0000"/>
              </w:rPr>
              <w:t>radioactive</w:t>
            </w:r>
            <w:proofErr w:type="spellEnd"/>
            <w:r w:rsidRPr="00FB4088">
              <w:rPr>
                <w:rFonts w:ascii="Arial" w:hAnsi="Arial" w:cs="Arial"/>
                <w:color w:val="FF0000"/>
              </w:rPr>
              <w:t xml:space="preserve"> </w:t>
            </w:r>
            <w:proofErr w:type="spellStart"/>
            <w:r w:rsidRPr="00FB4088">
              <w:rPr>
                <w:rFonts w:ascii="Arial" w:hAnsi="Arial" w:cs="Arial"/>
                <w:color w:val="FF0000"/>
              </w:rPr>
              <w:t>releases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minimised</w:t>
            </w:r>
            <w:proofErr w:type="spellEnd"/>
            <w:r w:rsidRPr="00FB4088">
              <w:rPr>
                <w:rFonts w:ascii="Arial" w:hAnsi="Arial" w:cs="Arial"/>
                <w:color w:val="FF0000"/>
              </w:rPr>
              <w:t xml:space="preserve"> as far as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In DEC B, </w:t>
            </w:r>
            <w:proofErr w:type="spellStart"/>
            <w:r w:rsidRPr="00FB4088">
              <w:rPr>
                <w:rFonts w:ascii="Arial" w:hAnsi="Arial" w:cs="Arial"/>
                <w:color w:val="FF0000"/>
              </w:rPr>
              <w:t>any</w:t>
            </w:r>
            <w:proofErr w:type="spellEnd"/>
            <w:r w:rsidRPr="00FB4088">
              <w:rPr>
                <w:rFonts w:ascii="Arial" w:hAnsi="Arial" w:cs="Arial"/>
                <w:color w:val="FF0000"/>
              </w:rPr>
              <w:t xml:space="preserve"> </w:t>
            </w:r>
            <w:proofErr w:type="spellStart"/>
            <w:r w:rsidRPr="00FB4088">
              <w:rPr>
                <w:rFonts w:ascii="Arial" w:hAnsi="Arial" w:cs="Arial"/>
                <w:color w:val="FF0000"/>
              </w:rPr>
              <w:t>radioactive</w:t>
            </w:r>
            <w:proofErr w:type="spellEnd"/>
            <w:r w:rsidRPr="00FB4088">
              <w:rPr>
                <w:rFonts w:ascii="Arial" w:hAnsi="Arial" w:cs="Arial"/>
                <w:color w:val="FF0000"/>
              </w:rPr>
              <w:t xml:space="preserve"> </w:t>
            </w:r>
            <w:proofErr w:type="spellStart"/>
            <w:r w:rsidRPr="00FB4088">
              <w:rPr>
                <w:rFonts w:ascii="Arial" w:hAnsi="Arial" w:cs="Arial"/>
                <w:color w:val="FF0000"/>
              </w:rPr>
              <w:t>release</w:t>
            </w:r>
            <w:proofErr w:type="spellEnd"/>
            <w:r w:rsidRPr="00FB4088">
              <w:rPr>
                <w:rFonts w:ascii="Arial" w:hAnsi="Arial" w:cs="Arial"/>
                <w:color w:val="FF0000"/>
              </w:rPr>
              <w:t xml:space="preserv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environment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limited</w:t>
            </w:r>
            <w:proofErr w:type="spellEnd"/>
            <w:r w:rsidRPr="00FB4088">
              <w:rPr>
                <w:rFonts w:ascii="Arial" w:hAnsi="Arial" w:cs="Arial"/>
                <w:color w:val="FF0000"/>
              </w:rPr>
              <w:t xml:space="preserve"> in time </w:t>
            </w:r>
            <w:proofErr w:type="spellStart"/>
            <w:r w:rsidRPr="00FB4088">
              <w:rPr>
                <w:rFonts w:ascii="Arial" w:hAnsi="Arial" w:cs="Arial"/>
                <w:color w:val="FF0000"/>
              </w:rPr>
              <w:t>and</w:t>
            </w:r>
            <w:proofErr w:type="spellEnd"/>
            <w:r w:rsidRPr="00FB4088">
              <w:rPr>
                <w:rFonts w:ascii="Arial" w:hAnsi="Arial" w:cs="Arial"/>
                <w:color w:val="FF0000"/>
              </w:rPr>
              <w:t xml:space="preserve"> magnitude as far as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to: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(a) </w:t>
            </w:r>
            <w:proofErr w:type="spellStart"/>
            <w:r w:rsidRPr="00FB4088">
              <w:rPr>
                <w:rFonts w:ascii="Arial" w:hAnsi="Arial" w:cs="Arial"/>
                <w:color w:val="FF0000"/>
              </w:rPr>
              <w:t>allow</w:t>
            </w:r>
            <w:proofErr w:type="spellEnd"/>
            <w:r w:rsidRPr="00FB4088">
              <w:rPr>
                <w:rFonts w:ascii="Arial" w:hAnsi="Arial" w:cs="Arial"/>
                <w:color w:val="FF0000"/>
              </w:rPr>
              <w:t xml:space="preserve"> </w:t>
            </w:r>
            <w:proofErr w:type="spellStart"/>
            <w:r w:rsidRPr="00FB4088">
              <w:rPr>
                <w:rFonts w:ascii="Arial" w:hAnsi="Arial" w:cs="Arial"/>
                <w:color w:val="FF0000"/>
              </w:rPr>
              <w:t>sufficient</w:t>
            </w:r>
            <w:proofErr w:type="spellEnd"/>
            <w:r w:rsidRPr="00FB4088">
              <w:rPr>
                <w:rFonts w:ascii="Arial" w:hAnsi="Arial" w:cs="Arial"/>
                <w:color w:val="FF0000"/>
              </w:rPr>
              <w:t xml:space="preserve"> time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protective</w:t>
            </w:r>
            <w:proofErr w:type="spellEnd"/>
            <w:r w:rsidRPr="00FB4088">
              <w:rPr>
                <w:rFonts w:ascii="Arial" w:hAnsi="Arial" w:cs="Arial"/>
                <w:color w:val="FF0000"/>
              </w:rPr>
              <w:t xml:space="preserve"> </w:t>
            </w:r>
            <w:proofErr w:type="spellStart"/>
            <w:r w:rsidRPr="00FB4088">
              <w:rPr>
                <w:rFonts w:ascii="Arial" w:hAnsi="Arial" w:cs="Arial"/>
                <w:color w:val="FF0000"/>
              </w:rPr>
              <w:t>actions</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any</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vicinity</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(b) </w:t>
            </w:r>
            <w:proofErr w:type="spellStart"/>
            <w:r w:rsidRPr="00FB4088">
              <w:rPr>
                <w:rFonts w:ascii="Arial" w:hAnsi="Arial" w:cs="Arial"/>
                <w:color w:val="FF0000"/>
              </w:rPr>
              <w:t>avoid</w:t>
            </w:r>
            <w:proofErr w:type="spellEnd"/>
            <w:r w:rsidRPr="00FB4088">
              <w:rPr>
                <w:rFonts w:ascii="Arial" w:hAnsi="Arial" w:cs="Arial"/>
                <w:color w:val="FF0000"/>
              </w:rPr>
              <w:t xml:space="preserve"> </w:t>
            </w:r>
            <w:proofErr w:type="spellStart"/>
            <w:r w:rsidRPr="00FB4088">
              <w:rPr>
                <w:rFonts w:ascii="Arial" w:hAnsi="Arial" w:cs="Arial"/>
                <w:color w:val="FF0000"/>
              </w:rPr>
              <w:t>contamination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large </w:t>
            </w:r>
            <w:proofErr w:type="spellStart"/>
            <w:r w:rsidRPr="00FB4088">
              <w:rPr>
                <w:rFonts w:ascii="Arial" w:hAnsi="Arial" w:cs="Arial"/>
                <w:color w:val="FF0000"/>
              </w:rPr>
              <w:t>areas</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long</w:t>
            </w:r>
            <w:proofErr w:type="spellEnd"/>
            <w:r w:rsidRPr="00FB4088">
              <w:rPr>
                <w:rFonts w:ascii="Arial" w:hAnsi="Arial" w:cs="Arial"/>
                <w:color w:val="FF0000"/>
              </w:rPr>
              <w:t xml:space="preserve"> term.</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P1/4.3/15-16</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15.</w:t>
            </w:r>
            <w:r w:rsidRPr="00161CCC">
              <w:rPr>
                <w:rFonts w:ascii="Arial" w:hAnsi="Arial" w:cs="Arial"/>
              </w:rPr>
              <w:tab/>
              <w:t>Radioaktivni izpusti ob razširjenih projektnih nesrečah kategorije A morajo biti tako nizki, kot je to še smiselno izvedljivo.</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16.</w:t>
            </w:r>
            <w:r w:rsidRPr="00161CCC">
              <w:rPr>
                <w:rFonts w:ascii="Arial" w:hAnsi="Arial" w:cs="Arial"/>
              </w:rPr>
              <w:tab/>
              <w:t>Radioaktivni izpusti ob razširjenih projektnih nesrečah kategorije B morajo biti omejeni glede časa in obsega, kot je to še smiselno izvedljivo, da:</w:t>
            </w:r>
          </w:p>
          <w:p w:rsidR="00161CCC" w:rsidRPr="00161CCC" w:rsidRDefault="00161CCC" w:rsidP="00161CCC">
            <w:pPr>
              <w:widowControl w:val="0"/>
              <w:autoSpaceDE w:val="0"/>
              <w:autoSpaceDN w:val="0"/>
              <w:adjustRightInd w:val="0"/>
              <w:spacing w:after="0" w:line="252" w:lineRule="exact"/>
              <w:ind w:left="121"/>
              <w:rPr>
                <w:rFonts w:ascii="Arial" w:hAnsi="Arial" w:cs="Arial"/>
              </w:rPr>
            </w:pPr>
            <w:r w:rsidRPr="00161CCC">
              <w:rPr>
                <w:rFonts w:ascii="Arial" w:hAnsi="Arial" w:cs="Arial"/>
              </w:rPr>
              <w:t>–</w:t>
            </w:r>
            <w:r w:rsidRPr="00161CCC">
              <w:rPr>
                <w:rFonts w:ascii="Arial" w:hAnsi="Arial" w:cs="Arial"/>
              </w:rPr>
              <w:tab/>
              <w:t>se zagotovi dovolj časa za izvedbo morebitnih zaščitnih ukrepov v bližini elektrarn, in</w:t>
            </w:r>
          </w:p>
          <w:p w:rsidR="00D54293" w:rsidRPr="00FB4088" w:rsidRDefault="00161CCC" w:rsidP="00161CCC">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w:t>
            </w:r>
            <w:r w:rsidRPr="00161CCC">
              <w:rPr>
                <w:rFonts w:ascii="Arial" w:hAnsi="Arial" w:cs="Arial"/>
              </w:rPr>
              <w:tab/>
              <w:t>se prepreči širša kontaminacija ozemlja v daljšem obdobju.</w:t>
            </w:r>
          </w:p>
        </w:tc>
        <w:tc>
          <w:tcPr>
            <w:tcW w:w="4962" w:type="dxa"/>
            <w:tcBorders>
              <w:top w:val="single" w:sz="4" w:space="0" w:color="000000"/>
              <w:left w:val="single" w:sz="4" w:space="0" w:color="000000"/>
              <w:bottom w:val="single" w:sz="4" w:space="0" w:color="000000"/>
              <w:right w:val="single" w:sz="4" w:space="0" w:color="000000"/>
            </w:tcBorders>
          </w:tcPr>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15.</w:t>
            </w:r>
            <w:r w:rsidRPr="002444C4">
              <w:rPr>
                <w:rFonts w:ascii="Arial" w:hAnsi="Arial" w:cs="Arial"/>
              </w:rPr>
              <w:tab/>
              <w:t xml:space="preserve">In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A, </w:t>
            </w:r>
            <w:proofErr w:type="spellStart"/>
            <w:r w:rsidRPr="002444C4">
              <w:rPr>
                <w:rFonts w:ascii="Arial" w:hAnsi="Arial" w:cs="Arial"/>
              </w:rPr>
              <w:t>radioactive</w:t>
            </w:r>
            <w:proofErr w:type="spellEnd"/>
            <w:r w:rsidRPr="002444C4">
              <w:rPr>
                <w:rFonts w:ascii="Arial" w:hAnsi="Arial" w:cs="Arial"/>
              </w:rPr>
              <w:t xml:space="preserve"> </w:t>
            </w:r>
            <w:proofErr w:type="spellStart"/>
            <w:r w:rsidRPr="002444C4">
              <w:rPr>
                <w:rFonts w:ascii="Arial" w:hAnsi="Arial" w:cs="Arial"/>
              </w:rPr>
              <w:t>releases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minimised</w:t>
            </w:r>
            <w:proofErr w:type="spellEnd"/>
            <w:r w:rsidRPr="002444C4">
              <w:rPr>
                <w:rFonts w:ascii="Arial" w:hAnsi="Arial" w:cs="Arial"/>
              </w:rPr>
              <w:t xml:space="preserve"> as far as </w:t>
            </w:r>
            <w:proofErr w:type="spellStart"/>
            <w:r w:rsidRPr="002444C4">
              <w:rPr>
                <w:rFonts w:ascii="Arial" w:hAnsi="Arial" w:cs="Arial"/>
              </w:rPr>
              <w:t>reasonably</w:t>
            </w:r>
            <w:proofErr w:type="spellEnd"/>
            <w:r w:rsidRPr="002444C4">
              <w:rPr>
                <w:rFonts w:ascii="Arial" w:hAnsi="Arial" w:cs="Arial"/>
              </w:rPr>
              <w:t xml:space="preserve"> </w:t>
            </w:r>
            <w:proofErr w:type="spellStart"/>
            <w:r w:rsidRPr="002444C4">
              <w:rPr>
                <w:rFonts w:ascii="Arial" w:hAnsi="Arial" w:cs="Arial"/>
              </w:rPr>
              <w:t>practicable</w:t>
            </w:r>
            <w:proofErr w:type="spellEnd"/>
            <w:r w:rsidRPr="002444C4">
              <w:rPr>
                <w:rFonts w:ascii="Arial" w:hAnsi="Arial" w:cs="Arial"/>
              </w:rPr>
              <w:t>.</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16.</w:t>
            </w:r>
            <w:r w:rsidRPr="002444C4">
              <w:rPr>
                <w:rFonts w:ascii="Arial" w:hAnsi="Arial" w:cs="Arial"/>
              </w:rPr>
              <w:tab/>
              <w:t xml:space="preserve">In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B, </w:t>
            </w:r>
            <w:proofErr w:type="spellStart"/>
            <w:r w:rsidRPr="002444C4">
              <w:rPr>
                <w:rFonts w:ascii="Arial" w:hAnsi="Arial" w:cs="Arial"/>
              </w:rPr>
              <w:t>any</w:t>
            </w:r>
            <w:proofErr w:type="spellEnd"/>
            <w:r w:rsidRPr="002444C4">
              <w:rPr>
                <w:rFonts w:ascii="Arial" w:hAnsi="Arial" w:cs="Arial"/>
              </w:rPr>
              <w:t xml:space="preserve"> </w:t>
            </w:r>
            <w:proofErr w:type="spellStart"/>
            <w:r w:rsidRPr="002444C4">
              <w:rPr>
                <w:rFonts w:ascii="Arial" w:hAnsi="Arial" w:cs="Arial"/>
              </w:rPr>
              <w:t>radioactive</w:t>
            </w:r>
            <w:proofErr w:type="spellEnd"/>
            <w:r w:rsidRPr="002444C4">
              <w:rPr>
                <w:rFonts w:ascii="Arial" w:hAnsi="Arial" w:cs="Arial"/>
              </w:rPr>
              <w:t xml:space="preserve"> </w:t>
            </w:r>
            <w:proofErr w:type="spellStart"/>
            <w:r w:rsidRPr="002444C4">
              <w:rPr>
                <w:rFonts w:ascii="Arial" w:hAnsi="Arial" w:cs="Arial"/>
              </w:rPr>
              <w:t>release</w:t>
            </w:r>
            <w:proofErr w:type="spellEnd"/>
            <w:r w:rsidRPr="002444C4">
              <w:rPr>
                <w:rFonts w:ascii="Arial" w:hAnsi="Arial" w:cs="Arial"/>
              </w:rPr>
              <w:t xml:space="preserve"> </w:t>
            </w:r>
            <w:proofErr w:type="spellStart"/>
            <w:r w:rsidRPr="002444C4">
              <w:rPr>
                <w:rFonts w:ascii="Arial" w:hAnsi="Arial" w:cs="Arial"/>
              </w:rPr>
              <w:t>into</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environment</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limited</w:t>
            </w:r>
            <w:proofErr w:type="spellEnd"/>
            <w:r w:rsidRPr="002444C4">
              <w:rPr>
                <w:rFonts w:ascii="Arial" w:hAnsi="Arial" w:cs="Arial"/>
              </w:rPr>
              <w:t xml:space="preserve"> in time </w:t>
            </w:r>
            <w:proofErr w:type="spellStart"/>
            <w:r w:rsidRPr="002444C4">
              <w:rPr>
                <w:rFonts w:ascii="Arial" w:hAnsi="Arial" w:cs="Arial"/>
              </w:rPr>
              <w:t>and</w:t>
            </w:r>
            <w:proofErr w:type="spellEnd"/>
            <w:r w:rsidRPr="002444C4">
              <w:rPr>
                <w:rFonts w:ascii="Arial" w:hAnsi="Arial" w:cs="Arial"/>
              </w:rPr>
              <w:t xml:space="preserve"> magnitude as far as </w:t>
            </w:r>
            <w:proofErr w:type="spellStart"/>
            <w:r w:rsidRPr="002444C4">
              <w:rPr>
                <w:rFonts w:ascii="Arial" w:hAnsi="Arial" w:cs="Arial"/>
              </w:rPr>
              <w:t>reasonably</w:t>
            </w:r>
            <w:proofErr w:type="spellEnd"/>
            <w:r w:rsidRPr="002444C4">
              <w:rPr>
                <w:rFonts w:ascii="Arial" w:hAnsi="Arial" w:cs="Arial"/>
              </w:rPr>
              <w:t xml:space="preserve"> </w:t>
            </w:r>
            <w:proofErr w:type="spellStart"/>
            <w:r w:rsidRPr="002444C4">
              <w:rPr>
                <w:rFonts w:ascii="Arial" w:hAnsi="Arial" w:cs="Arial"/>
              </w:rPr>
              <w:t>practicable</w:t>
            </w:r>
            <w:proofErr w:type="spellEnd"/>
            <w:r w:rsidRPr="002444C4">
              <w:rPr>
                <w:rFonts w:ascii="Arial" w:hAnsi="Arial" w:cs="Arial"/>
              </w:rPr>
              <w:t xml:space="preserve"> to:</w:t>
            </w:r>
          </w:p>
          <w:p w:rsidR="002444C4" w:rsidRPr="002444C4"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r>
            <w:proofErr w:type="spellStart"/>
            <w:r w:rsidRPr="002444C4">
              <w:rPr>
                <w:rFonts w:ascii="Arial" w:hAnsi="Arial" w:cs="Arial"/>
              </w:rPr>
              <w:t>allow</w:t>
            </w:r>
            <w:proofErr w:type="spellEnd"/>
            <w:r w:rsidRPr="002444C4">
              <w:rPr>
                <w:rFonts w:ascii="Arial" w:hAnsi="Arial" w:cs="Arial"/>
              </w:rPr>
              <w:t xml:space="preserve"> </w:t>
            </w:r>
            <w:proofErr w:type="spellStart"/>
            <w:r w:rsidRPr="002444C4">
              <w:rPr>
                <w:rFonts w:ascii="Arial" w:hAnsi="Arial" w:cs="Arial"/>
              </w:rPr>
              <w:t>sufficient</w:t>
            </w:r>
            <w:proofErr w:type="spellEnd"/>
            <w:r w:rsidRPr="002444C4">
              <w:rPr>
                <w:rFonts w:ascii="Arial" w:hAnsi="Arial" w:cs="Arial"/>
              </w:rPr>
              <w:t xml:space="preserve"> time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protective</w:t>
            </w:r>
            <w:proofErr w:type="spellEnd"/>
            <w:r w:rsidRPr="002444C4">
              <w:rPr>
                <w:rFonts w:ascii="Arial" w:hAnsi="Arial" w:cs="Arial"/>
              </w:rPr>
              <w:t xml:space="preserve"> </w:t>
            </w:r>
            <w:proofErr w:type="spellStart"/>
            <w:r w:rsidRPr="002444C4">
              <w:rPr>
                <w:rFonts w:ascii="Arial" w:hAnsi="Arial" w:cs="Arial"/>
              </w:rPr>
              <w:t>actions</w:t>
            </w:r>
            <w:proofErr w:type="spellEnd"/>
            <w:r w:rsidRPr="002444C4">
              <w:rPr>
                <w:rFonts w:ascii="Arial" w:hAnsi="Arial" w:cs="Arial"/>
              </w:rPr>
              <w:t xml:space="preserve"> (</w:t>
            </w:r>
            <w:proofErr w:type="spellStart"/>
            <w:r w:rsidRPr="002444C4">
              <w:rPr>
                <w:rFonts w:ascii="Arial" w:hAnsi="Arial" w:cs="Arial"/>
              </w:rPr>
              <w:t>if</w:t>
            </w:r>
            <w:proofErr w:type="spellEnd"/>
            <w:r w:rsidRPr="002444C4">
              <w:rPr>
                <w:rFonts w:ascii="Arial" w:hAnsi="Arial" w:cs="Arial"/>
              </w:rPr>
              <w:t xml:space="preserve"> </w:t>
            </w:r>
            <w:proofErr w:type="spellStart"/>
            <w:r w:rsidRPr="002444C4">
              <w:rPr>
                <w:rFonts w:ascii="Arial" w:hAnsi="Arial" w:cs="Arial"/>
              </w:rPr>
              <w:t>any</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vicinity</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plant</w:t>
            </w:r>
            <w:proofErr w:type="spellEnd"/>
            <w:r w:rsidRPr="002444C4">
              <w:rPr>
                <w:rFonts w:ascii="Arial" w:hAnsi="Arial" w:cs="Arial"/>
              </w:rPr>
              <w:t xml:space="preserve">; </w:t>
            </w:r>
            <w:proofErr w:type="spellStart"/>
            <w:r w:rsidRPr="002444C4">
              <w:rPr>
                <w:rFonts w:ascii="Arial" w:hAnsi="Arial" w:cs="Arial"/>
              </w:rPr>
              <w:t>and</w:t>
            </w:r>
            <w:proofErr w:type="spellEnd"/>
          </w:p>
          <w:p w:rsidR="00D54293" w:rsidRPr="00FB4088" w:rsidRDefault="002444C4" w:rsidP="002444C4">
            <w:pPr>
              <w:widowControl w:val="0"/>
              <w:autoSpaceDE w:val="0"/>
              <w:autoSpaceDN w:val="0"/>
              <w:adjustRightInd w:val="0"/>
              <w:spacing w:after="0" w:line="252" w:lineRule="exact"/>
              <w:ind w:left="121"/>
              <w:rPr>
                <w:rFonts w:ascii="Arial" w:hAnsi="Arial" w:cs="Arial"/>
              </w:rPr>
            </w:pPr>
            <w:r w:rsidRPr="002444C4">
              <w:rPr>
                <w:rFonts w:ascii="Arial" w:hAnsi="Arial" w:cs="Arial"/>
              </w:rPr>
              <w:t>-</w:t>
            </w:r>
            <w:r w:rsidRPr="002444C4">
              <w:rPr>
                <w:rFonts w:ascii="Arial" w:hAnsi="Arial" w:cs="Arial"/>
              </w:rPr>
              <w:tab/>
            </w:r>
            <w:proofErr w:type="spellStart"/>
            <w:r w:rsidRPr="002444C4">
              <w:rPr>
                <w:rFonts w:ascii="Arial" w:hAnsi="Arial" w:cs="Arial"/>
              </w:rPr>
              <w:t>avoid</w:t>
            </w:r>
            <w:proofErr w:type="spellEnd"/>
            <w:r w:rsidRPr="002444C4">
              <w:rPr>
                <w:rFonts w:ascii="Arial" w:hAnsi="Arial" w:cs="Arial"/>
              </w:rPr>
              <w:t xml:space="preserve"> </w:t>
            </w:r>
            <w:proofErr w:type="spellStart"/>
            <w:r w:rsidRPr="002444C4">
              <w:rPr>
                <w:rFonts w:ascii="Arial" w:hAnsi="Arial" w:cs="Arial"/>
              </w:rPr>
              <w:t>contamination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large </w:t>
            </w:r>
            <w:proofErr w:type="spellStart"/>
            <w:r w:rsidRPr="002444C4">
              <w:rPr>
                <w:rFonts w:ascii="Arial" w:hAnsi="Arial" w:cs="Arial"/>
              </w:rPr>
              <w:t>areas</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long</w:t>
            </w:r>
            <w:proofErr w:type="spellEnd"/>
            <w:r w:rsidRPr="002444C4">
              <w:rPr>
                <w:rFonts w:ascii="Arial" w:hAnsi="Arial" w:cs="Arial"/>
              </w:rPr>
              <w:t xml:space="preserve"> term.</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4.15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sz w:val="18"/>
              </w:rPr>
            </w:pPr>
            <w:proofErr w:type="spellStart"/>
            <w:r w:rsidRPr="00FB4088">
              <w:rPr>
                <w:rFonts w:ascii="Arial" w:hAnsi="Arial" w:cs="Arial"/>
                <w:color w:val="FF0000"/>
              </w:rPr>
              <w:t>Adequately</w:t>
            </w:r>
            <w:proofErr w:type="spellEnd"/>
            <w:r w:rsidRPr="00FB4088">
              <w:rPr>
                <w:rFonts w:ascii="Arial" w:hAnsi="Arial" w:cs="Arial"/>
                <w:color w:val="FF0000"/>
              </w:rPr>
              <w:t xml:space="preserve"> </w:t>
            </w:r>
            <w:proofErr w:type="spellStart"/>
            <w:r w:rsidRPr="00FB4088">
              <w:rPr>
                <w:rFonts w:ascii="Arial" w:hAnsi="Arial" w:cs="Arial"/>
                <w:color w:val="FF0000"/>
              </w:rPr>
              <w:t>qualified</w:t>
            </w:r>
            <w:proofErr w:type="spellEnd"/>
            <w:r w:rsidRPr="00FB4088">
              <w:rPr>
                <w:rFonts w:ascii="Arial" w:hAnsi="Arial" w:cs="Arial"/>
                <w:color w:val="FF0000"/>
              </w:rPr>
              <w:t xml:space="preserve"> </w:t>
            </w:r>
            <w:proofErr w:type="spellStart"/>
            <w:r w:rsidRPr="00FB4088">
              <w:rPr>
                <w:rFonts w:ascii="Arial" w:hAnsi="Arial" w:cs="Arial"/>
                <w:color w:val="FF0000"/>
              </w:rPr>
              <w:t>instrumentation</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available</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DEC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determining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status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r w:rsidRPr="00FB4088">
              <w:rPr>
                <w:rFonts w:ascii="Arial" w:hAnsi="Arial" w:cs="Arial"/>
                <w:color w:val="FF0000"/>
              </w:rPr>
              <w:br/>
              <w:t>(</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functions</w:t>
            </w:r>
            <w:proofErr w:type="spellEnd"/>
            <w:r w:rsidRPr="00FB4088">
              <w:rPr>
                <w:rFonts w:ascii="Arial" w:hAnsi="Arial" w:cs="Arial"/>
                <w:color w:val="FF0000"/>
              </w:rPr>
              <w:t xml:space="preserve"> as far as </w:t>
            </w:r>
            <w:proofErr w:type="spellStart"/>
            <w:r w:rsidRPr="00FB4088">
              <w:rPr>
                <w:rFonts w:ascii="Arial" w:hAnsi="Arial" w:cs="Arial"/>
                <w:color w:val="FF0000"/>
              </w:rPr>
              <w:t>required</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making</w:t>
            </w:r>
            <w:proofErr w:type="spellEnd"/>
            <w:r w:rsidRPr="00FB4088">
              <w:rPr>
                <w:rFonts w:ascii="Arial" w:hAnsi="Arial" w:cs="Arial"/>
                <w:color w:val="FF0000"/>
              </w:rPr>
              <w:t xml:space="preserve"> decisions</w:t>
            </w:r>
            <w:r w:rsidRPr="00FB4088">
              <w:rPr>
                <w:rFonts w:ascii="Arial" w:hAnsi="Arial" w:cs="Arial"/>
                <w:color w:val="FF0000"/>
                <w:sz w:val="18"/>
                <w:vertAlign w:val="superscript"/>
              </w:rPr>
              <w:t>49</w:t>
            </w:r>
            <w:r w:rsidRPr="00FB4088">
              <w:rPr>
                <w:rFonts w:ascii="Arial" w:hAnsi="Arial" w:cs="Arial"/>
                <w:color w:val="FF0000"/>
                <w:sz w:val="18"/>
              </w:rPr>
              <w:t xml:space="preserve">. </w:t>
            </w:r>
          </w:p>
          <w:p w:rsidR="00D54293" w:rsidRPr="00FB4088" w:rsidRDefault="00D54293" w:rsidP="00D54293">
            <w:pPr>
              <w:widowControl w:val="0"/>
              <w:autoSpaceDE w:val="0"/>
              <w:autoSpaceDN w:val="0"/>
              <w:adjustRightInd w:val="0"/>
              <w:spacing w:before="240" w:after="0"/>
              <w:ind w:left="108"/>
              <w:rPr>
                <w:rFonts w:ascii="Arial" w:hAnsi="Arial" w:cs="Arial"/>
                <w:color w:val="FF0000"/>
                <w:sz w:val="18"/>
              </w:rPr>
            </w:pPr>
            <w:r w:rsidRPr="00FB4088">
              <w:rPr>
                <w:rFonts w:ascii="Arial" w:hAnsi="Arial" w:cs="Arial"/>
                <w:color w:val="FF0000"/>
                <w:sz w:val="18"/>
                <w:szCs w:val="19"/>
                <w:vertAlign w:val="superscript"/>
              </w:rPr>
              <w:t>49</w:t>
            </w:r>
            <w:r w:rsidRPr="00FB4088">
              <w:rPr>
                <w:rFonts w:ascii="Arial" w:hAnsi="Arial" w:cs="Arial"/>
                <w:color w:val="FF0000"/>
                <w:sz w:val="18"/>
              </w:rPr>
              <w:t xml:space="preserve"> </w:t>
            </w:r>
            <w:proofErr w:type="spellStart"/>
            <w:r w:rsidRPr="00FB4088">
              <w:rPr>
                <w:rFonts w:ascii="Arial" w:hAnsi="Arial" w:cs="Arial"/>
                <w:color w:val="FF0000"/>
                <w:sz w:val="18"/>
              </w:rPr>
              <w:t>This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refers</w:t>
            </w:r>
            <w:proofErr w:type="spellEnd"/>
            <w:r w:rsidRPr="00FB4088">
              <w:rPr>
                <w:rFonts w:ascii="Arial" w:hAnsi="Arial" w:cs="Arial"/>
                <w:color w:val="FF0000"/>
                <w:sz w:val="18"/>
              </w:rPr>
              <w:t xml:space="preserve"> to </w:t>
            </w:r>
            <w:proofErr w:type="spellStart"/>
            <w:r w:rsidRPr="00FB4088">
              <w:rPr>
                <w:rFonts w:ascii="Arial" w:hAnsi="Arial" w:cs="Arial"/>
                <w:color w:val="FF0000"/>
                <w:sz w:val="18"/>
              </w:rPr>
              <w:t>decisions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concerning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measures</w:t>
            </w:r>
            <w:proofErr w:type="spellEnd"/>
            <w:r w:rsidRPr="00FB4088">
              <w:rPr>
                <w:rFonts w:ascii="Arial" w:hAnsi="Arial" w:cs="Arial"/>
                <w:color w:val="FF0000"/>
                <w:sz w:val="18"/>
              </w:rPr>
              <w:t xml:space="preserve"> on-site as </w:t>
            </w:r>
            <w:proofErr w:type="spellStart"/>
            <w:r w:rsidRPr="00FB4088">
              <w:rPr>
                <w:rFonts w:ascii="Arial" w:hAnsi="Arial" w:cs="Arial"/>
                <w:color w:val="FF0000"/>
                <w:sz w:val="18"/>
              </w:rPr>
              <w:t>well</w:t>
            </w:r>
            <w:proofErr w:type="spellEnd"/>
            <w:r w:rsidRPr="00FB4088">
              <w:rPr>
                <w:rFonts w:ascii="Arial" w:hAnsi="Arial" w:cs="Arial"/>
                <w:color w:val="FF0000"/>
                <w:sz w:val="18"/>
              </w:rPr>
              <w:t xml:space="preserve"> as, in </w:t>
            </w:r>
            <w:proofErr w:type="spellStart"/>
            <w:r w:rsidRPr="00FB4088">
              <w:rPr>
                <w:rFonts w:ascii="Arial" w:hAnsi="Arial" w:cs="Arial"/>
                <w:color w:val="FF0000"/>
                <w:sz w:val="18"/>
              </w:rPr>
              <w:t>case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DEC </w:t>
            </w:r>
            <w:r w:rsidRPr="00FB4088">
              <w:rPr>
                <w:rFonts w:ascii="Arial" w:hAnsi="Arial" w:cs="Arial"/>
                <w:color w:val="FF0000"/>
                <w:sz w:val="18"/>
              </w:rPr>
              <w:lastRenderedPageBreak/>
              <w:t xml:space="preserve">B, </w:t>
            </w:r>
            <w:proofErr w:type="spellStart"/>
            <w:r w:rsidRPr="00FB4088">
              <w:rPr>
                <w:rFonts w:ascii="Arial" w:hAnsi="Arial" w:cs="Arial"/>
                <w:color w:val="FF0000"/>
                <w:sz w:val="18"/>
              </w:rPr>
              <w:t>off</w:t>
            </w:r>
            <w:proofErr w:type="spellEnd"/>
            <w:r w:rsidRPr="00FB4088">
              <w:rPr>
                <w:rFonts w:ascii="Arial" w:hAnsi="Arial" w:cs="Arial"/>
                <w:color w:val="FF0000"/>
                <w:sz w:val="18"/>
              </w:rPr>
              <w:t>-site</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lastRenderedPageBreak/>
              <w:t>JV5 P1/4.3/17</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21"/>
              <w:rPr>
                <w:rFonts w:ascii="Arial" w:hAnsi="Arial" w:cs="Arial"/>
                <w:color w:val="FF0000"/>
              </w:rPr>
            </w:pPr>
            <w:r w:rsidRPr="00FB4088">
              <w:rPr>
                <w:rFonts w:ascii="Arial" w:hAnsi="Arial" w:cs="Arial"/>
              </w:rPr>
              <w:t>17.</w:t>
            </w:r>
            <w:r w:rsidRPr="00FB4088">
              <w:rPr>
                <w:rFonts w:ascii="Arial" w:hAnsi="Arial" w:cs="Arial"/>
              </w:rPr>
              <w:tab/>
              <w:t xml:space="preserve">Elektrarna mora imeti na voljo primerno kvalificirano </w:t>
            </w:r>
            <w:proofErr w:type="spellStart"/>
            <w:r w:rsidRPr="00FB4088">
              <w:rPr>
                <w:rFonts w:ascii="Arial" w:hAnsi="Arial" w:cs="Arial"/>
              </w:rPr>
              <w:t>instrumentacijo</w:t>
            </w:r>
            <w:proofErr w:type="spellEnd"/>
            <w:r w:rsidRPr="00FB4088">
              <w:rPr>
                <w:rFonts w:ascii="Arial" w:hAnsi="Arial" w:cs="Arial"/>
              </w:rPr>
              <w:t>, ki bo v primeru razširjene projektne nesreče zagotavljala informacije o statusu elektrarne vključno s skladiščem za izrabljeno gorivo in o varnostnih funkcijah, ki so potrebne za odločanje o ukrepih na lokaciji ali tudi izven nje v primeru razširjenih projektnih nesreč kategorije B.</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17.</w:t>
            </w:r>
            <w:r w:rsidRPr="002444C4">
              <w:rPr>
                <w:rFonts w:ascii="Arial" w:hAnsi="Arial" w:cs="Arial"/>
              </w:rPr>
              <w:tab/>
            </w:r>
            <w:proofErr w:type="spellStart"/>
            <w:r w:rsidRPr="002444C4">
              <w:rPr>
                <w:rFonts w:ascii="Arial" w:hAnsi="Arial" w:cs="Arial"/>
              </w:rPr>
              <w:t>Adequately</w:t>
            </w:r>
            <w:proofErr w:type="spellEnd"/>
            <w:r w:rsidRPr="002444C4">
              <w:rPr>
                <w:rFonts w:ascii="Arial" w:hAnsi="Arial" w:cs="Arial"/>
              </w:rPr>
              <w:t xml:space="preserve"> </w:t>
            </w:r>
            <w:proofErr w:type="spellStart"/>
            <w:r w:rsidRPr="002444C4">
              <w:rPr>
                <w:rFonts w:ascii="Arial" w:hAnsi="Arial" w:cs="Arial"/>
              </w:rPr>
              <w:t>qualified</w:t>
            </w:r>
            <w:proofErr w:type="spellEnd"/>
            <w:r w:rsidRPr="002444C4">
              <w:rPr>
                <w:rFonts w:ascii="Arial" w:hAnsi="Arial" w:cs="Arial"/>
              </w:rPr>
              <w:t xml:space="preserve"> </w:t>
            </w:r>
            <w:proofErr w:type="spellStart"/>
            <w:r w:rsidRPr="002444C4">
              <w:rPr>
                <w:rFonts w:ascii="Arial" w:hAnsi="Arial" w:cs="Arial"/>
              </w:rPr>
              <w:t>instrumentations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available</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determining</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status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plant</w:t>
            </w:r>
            <w:proofErr w:type="spellEnd"/>
            <w:r w:rsidRPr="002444C4">
              <w:rPr>
                <w:rFonts w:ascii="Arial" w:hAnsi="Arial" w:cs="Arial"/>
              </w:rPr>
              <w:t xml:space="preserve"> </w:t>
            </w:r>
            <w:proofErr w:type="spellStart"/>
            <w:r w:rsidRPr="002444C4">
              <w:rPr>
                <w:rFonts w:ascii="Arial" w:hAnsi="Arial" w:cs="Arial"/>
              </w:rPr>
              <w:t>including</w:t>
            </w:r>
            <w:proofErr w:type="spellEnd"/>
            <w:r w:rsidRPr="002444C4">
              <w:rPr>
                <w:rFonts w:ascii="Arial" w:hAnsi="Arial" w:cs="Arial"/>
              </w:rPr>
              <w:t xml:space="preserve"> </w:t>
            </w:r>
            <w:proofErr w:type="spellStart"/>
            <w:r w:rsidRPr="002444C4">
              <w:rPr>
                <w:rFonts w:ascii="Arial" w:hAnsi="Arial" w:cs="Arial"/>
              </w:rPr>
              <w:t>spent</w:t>
            </w:r>
            <w:proofErr w:type="spellEnd"/>
            <w:r w:rsidRPr="002444C4">
              <w:rPr>
                <w:rFonts w:ascii="Arial" w:hAnsi="Arial" w:cs="Arial"/>
              </w:rPr>
              <w:t xml:space="preserve"> </w:t>
            </w:r>
            <w:proofErr w:type="spellStart"/>
            <w:r w:rsidRPr="002444C4">
              <w:rPr>
                <w:rFonts w:ascii="Arial" w:hAnsi="Arial" w:cs="Arial"/>
              </w:rPr>
              <w:t>fuel</w:t>
            </w:r>
            <w:proofErr w:type="spellEnd"/>
            <w:r w:rsidRPr="002444C4">
              <w:rPr>
                <w:rFonts w:ascii="Arial" w:hAnsi="Arial" w:cs="Arial"/>
              </w:rPr>
              <w:t xml:space="preserve"> </w:t>
            </w:r>
            <w:proofErr w:type="spellStart"/>
            <w:r w:rsidRPr="002444C4">
              <w:rPr>
                <w:rFonts w:ascii="Arial" w:hAnsi="Arial" w:cs="Arial"/>
              </w:rPr>
              <w:t>storage</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safety</w:t>
            </w:r>
            <w:proofErr w:type="spellEnd"/>
            <w:r w:rsidRPr="002444C4">
              <w:rPr>
                <w:rFonts w:ascii="Arial" w:hAnsi="Arial" w:cs="Arial"/>
              </w:rPr>
              <w:t xml:space="preserve"> </w:t>
            </w:r>
            <w:proofErr w:type="spellStart"/>
            <w:r w:rsidRPr="002444C4">
              <w:rPr>
                <w:rFonts w:ascii="Arial" w:hAnsi="Arial" w:cs="Arial"/>
              </w:rPr>
              <w:t>functions</w:t>
            </w:r>
            <w:proofErr w:type="spellEnd"/>
            <w:r w:rsidRPr="002444C4">
              <w:rPr>
                <w:rFonts w:ascii="Arial" w:hAnsi="Arial" w:cs="Arial"/>
              </w:rPr>
              <w:t xml:space="preserve"> as far as </w:t>
            </w:r>
            <w:proofErr w:type="spellStart"/>
            <w:r w:rsidRPr="002444C4">
              <w:rPr>
                <w:rFonts w:ascii="Arial" w:hAnsi="Arial" w:cs="Arial"/>
              </w:rPr>
              <w:t>required</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making</w:t>
            </w:r>
            <w:proofErr w:type="spellEnd"/>
            <w:r w:rsidRPr="002444C4">
              <w:rPr>
                <w:rFonts w:ascii="Arial" w:hAnsi="Arial" w:cs="Arial"/>
              </w:rPr>
              <w:t xml:space="preserve"> </w:t>
            </w:r>
            <w:proofErr w:type="spellStart"/>
            <w:r w:rsidRPr="002444C4">
              <w:rPr>
                <w:rFonts w:ascii="Arial" w:hAnsi="Arial" w:cs="Arial"/>
              </w:rPr>
              <w:t>decisions</w:t>
            </w:r>
            <w:proofErr w:type="spellEnd"/>
            <w:r w:rsidRPr="002444C4">
              <w:rPr>
                <w:rFonts w:ascii="Arial" w:hAnsi="Arial" w:cs="Arial"/>
              </w:rPr>
              <w:t xml:space="preserve"> on-site as </w:t>
            </w:r>
            <w:proofErr w:type="spellStart"/>
            <w:r w:rsidRPr="002444C4">
              <w:rPr>
                <w:rFonts w:ascii="Arial" w:hAnsi="Arial" w:cs="Arial"/>
              </w:rPr>
              <w:t>well</w:t>
            </w:r>
            <w:proofErr w:type="spellEnd"/>
            <w:r w:rsidRPr="002444C4">
              <w:rPr>
                <w:rFonts w:ascii="Arial" w:hAnsi="Arial" w:cs="Arial"/>
              </w:rPr>
              <w:t xml:space="preserve"> as </w:t>
            </w:r>
            <w:proofErr w:type="spellStart"/>
            <w:r w:rsidRPr="002444C4">
              <w:rPr>
                <w:rFonts w:ascii="Arial" w:hAnsi="Arial" w:cs="Arial"/>
              </w:rPr>
              <w:t>off</w:t>
            </w:r>
            <w:proofErr w:type="spellEnd"/>
            <w:r w:rsidRPr="002444C4">
              <w:rPr>
                <w:rFonts w:ascii="Arial" w:hAnsi="Arial" w:cs="Arial"/>
              </w:rPr>
              <w:t xml:space="preserve">-site in </w:t>
            </w:r>
            <w:proofErr w:type="spellStart"/>
            <w:r w:rsidRPr="002444C4">
              <w:rPr>
                <w:rFonts w:ascii="Arial" w:hAnsi="Arial" w:cs="Arial"/>
              </w:rPr>
              <w:t>case</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B.</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lastRenderedPageBreak/>
              <w:t>F 4.16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There</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habitable</w:t>
            </w:r>
            <w:proofErr w:type="spellEnd"/>
            <w:r w:rsidRPr="00FB4088">
              <w:rPr>
                <w:rFonts w:ascii="Arial" w:hAnsi="Arial" w:cs="Arial"/>
                <w:color w:val="FF0000"/>
              </w:rPr>
              <w:t xml:space="preserve"> </w:t>
            </w:r>
            <w:proofErr w:type="spellStart"/>
            <w:r w:rsidRPr="00FB4088">
              <w:rPr>
                <w:rFonts w:ascii="Arial" w:hAnsi="Arial" w:cs="Arial"/>
                <w:color w:val="FF0000"/>
              </w:rPr>
              <w:t>control</w:t>
            </w:r>
            <w:proofErr w:type="spellEnd"/>
            <w:r w:rsidRPr="00FB4088">
              <w:rPr>
                <w:rFonts w:ascii="Arial" w:hAnsi="Arial" w:cs="Arial"/>
                <w:color w:val="FF0000"/>
              </w:rPr>
              <w:t xml:space="preserve"> </w:t>
            </w:r>
            <w:proofErr w:type="spellStart"/>
            <w:r w:rsidRPr="00FB4088">
              <w:rPr>
                <w:rFonts w:ascii="Arial" w:hAnsi="Arial" w:cs="Arial"/>
                <w:color w:val="FF0000"/>
              </w:rPr>
              <w:t>room</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another</w:t>
            </w:r>
            <w:proofErr w:type="spellEnd"/>
            <w:r w:rsidRPr="00FB4088">
              <w:rPr>
                <w:rFonts w:ascii="Arial" w:hAnsi="Arial" w:cs="Arial"/>
                <w:color w:val="FF0000"/>
              </w:rPr>
              <w:t xml:space="preserve"> </w:t>
            </w:r>
            <w:proofErr w:type="spellStart"/>
            <w:r w:rsidRPr="00FB4088">
              <w:rPr>
                <w:rFonts w:ascii="Arial" w:hAnsi="Arial" w:cs="Arial"/>
                <w:color w:val="FF0000"/>
              </w:rPr>
              <w:t>suitably</w:t>
            </w:r>
            <w:proofErr w:type="spellEnd"/>
            <w:r w:rsidRPr="00FB4088">
              <w:rPr>
                <w:rFonts w:ascii="Arial" w:hAnsi="Arial" w:cs="Arial"/>
                <w:color w:val="FF0000"/>
              </w:rPr>
              <w:t xml:space="preserve"> </w:t>
            </w:r>
            <w:proofErr w:type="spellStart"/>
            <w:r w:rsidRPr="00FB4088">
              <w:rPr>
                <w:rFonts w:ascii="Arial" w:hAnsi="Arial" w:cs="Arial"/>
                <w:color w:val="FF0000"/>
              </w:rPr>
              <w:t>equipped</w:t>
            </w:r>
            <w:proofErr w:type="spellEnd"/>
            <w:r w:rsidRPr="00FB4088">
              <w:rPr>
                <w:rFonts w:ascii="Arial" w:hAnsi="Arial" w:cs="Arial"/>
                <w:color w:val="FF0000"/>
              </w:rPr>
              <w:t xml:space="preserve"> </w:t>
            </w:r>
            <w:proofErr w:type="spellStart"/>
            <w:r w:rsidRPr="00FB4088">
              <w:rPr>
                <w:rFonts w:ascii="Arial" w:hAnsi="Arial" w:cs="Arial"/>
                <w:color w:val="FF0000"/>
              </w:rPr>
              <w:t>location</w:t>
            </w:r>
            <w:proofErr w:type="spellEnd"/>
            <w:r w:rsidRPr="00FB4088">
              <w:rPr>
                <w:rFonts w:ascii="Arial" w:hAnsi="Arial" w:cs="Arial"/>
                <w:color w:val="FF0000"/>
              </w:rPr>
              <w:t xml:space="preserve">) </w:t>
            </w:r>
            <w:proofErr w:type="spellStart"/>
            <w:r w:rsidRPr="00FB4088">
              <w:rPr>
                <w:rFonts w:ascii="Arial" w:hAnsi="Arial" w:cs="Arial"/>
                <w:color w:val="FF0000"/>
              </w:rPr>
              <w:t>available</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DEC in </w:t>
            </w:r>
            <w:proofErr w:type="spellStart"/>
            <w:r w:rsidRPr="00FB4088">
              <w:rPr>
                <w:rFonts w:ascii="Arial" w:hAnsi="Arial" w:cs="Arial"/>
                <w:color w:val="FF0000"/>
              </w:rPr>
              <w:t>order</w:t>
            </w:r>
            <w:proofErr w:type="spellEnd"/>
            <w:r w:rsidRPr="00FB4088">
              <w:rPr>
                <w:rFonts w:ascii="Arial" w:hAnsi="Arial" w:cs="Arial"/>
                <w:color w:val="FF0000"/>
              </w:rPr>
              <w:t xml:space="preserve"> to </w:t>
            </w:r>
            <w:proofErr w:type="spellStart"/>
            <w:r w:rsidRPr="00FB4088">
              <w:rPr>
                <w:rFonts w:ascii="Arial" w:hAnsi="Arial" w:cs="Arial"/>
                <w:color w:val="FF0000"/>
              </w:rPr>
              <w:t>manage</w:t>
            </w:r>
            <w:proofErr w:type="spellEnd"/>
            <w:r w:rsidRPr="00FB4088">
              <w:rPr>
                <w:rFonts w:ascii="Arial" w:hAnsi="Arial" w:cs="Arial"/>
                <w:color w:val="FF0000"/>
              </w:rPr>
              <w:t xml:space="preserve"> </w:t>
            </w:r>
            <w:proofErr w:type="spellStart"/>
            <w:r w:rsidRPr="00FB4088">
              <w:rPr>
                <w:rFonts w:ascii="Arial" w:hAnsi="Arial" w:cs="Arial"/>
                <w:color w:val="FF0000"/>
              </w:rPr>
              <w:t>such</w:t>
            </w:r>
            <w:proofErr w:type="spellEnd"/>
            <w:r w:rsidRPr="00FB4088">
              <w:rPr>
                <w:rFonts w:ascii="Arial" w:hAnsi="Arial" w:cs="Arial"/>
                <w:color w:val="FF0000"/>
              </w:rPr>
              <w:t xml:space="preserve"> </w:t>
            </w:r>
            <w:proofErr w:type="spellStart"/>
            <w:r w:rsidRPr="00FB4088">
              <w:rPr>
                <w:rFonts w:ascii="Arial" w:hAnsi="Arial" w:cs="Arial"/>
                <w:color w:val="FF0000"/>
              </w:rPr>
              <w:t>situations</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P1/4.3/18</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ind w:left="121"/>
              <w:rPr>
                <w:rFonts w:ascii="Arial" w:hAnsi="Arial" w:cs="Arial"/>
              </w:rPr>
            </w:pPr>
            <w:r w:rsidRPr="00161CCC">
              <w:rPr>
                <w:rFonts w:ascii="Arial" w:hAnsi="Arial" w:cs="Arial"/>
              </w:rPr>
              <w:t>18.</w:t>
            </w:r>
            <w:r w:rsidRPr="00161CCC">
              <w:rPr>
                <w:rFonts w:ascii="Arial" w:hAnsi="Arial" w:cs="Arial"/>
              </w:rPr>
              <w:tab/>
              <w:t>Za upravljanje razširjenih projektnih nesreč mora biti na voljo komandna soba (ali druga primerno opremljena lokacija) z zmožnostjo nadzora in upravljanja elektrarne tudi v razmerah razširjenih projektnih nesreč. Komandna soba mora zagotavljati dolgoročno bivanje operaterjev tudi v primeru težkih nesreč.</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18.</w:t>
            </w:r>
            <w:r w:rsidRPr="002444C4">
              <w:rPr>
                <w:rFonts w:ascii="Arial" w:hAnsi="Arial" w:cs="Arial"/>
              </w:rPr>
              <w:tab/>
            </w:r>
            <w:proofErr w:type="spellStart"/>
            <w:r w:rsidRPr="002444C4">
              <w:rPr>
                <w:rFonts w:ascii="Arial" w:hAnsi="Arial" w:cs="Arial"/>
              </w:rPr>
              <w:t>There</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an</w:t>
            </w:r>
            <w:proofErr w:type="spellEnd"/>
            <w:r w:rsidRPr="002444C4">
              <w:rPr>
                <w:rFonts w:ascii="Arial" w:hAnsi="Arial" w:cs="Arial"/>
              </w:rPr>
              <w:t xml:space="preserve"> </w:t>
            </w:r>
            <w:proofErr w:type="spellStart"/>
            <w:r w:rsidRPr="002444C4">
              <w:rPr>
                <w:rFonts w:ascii="Arial" w:hAnsi="Arial" w:cs="Arial"/>
              </w:rPr>
              <w:t>operational</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habitable</w:t>
            </w:r>
            <w:proofErr w:type="spellEnd"/>
            <w:r w:rsidRPr="002444C4">
              <w:rPr>
                <w:rFonts w:ascii="Arial" w:hAnsi="Arial" w:cs="Arial"/>
              </w:rPr>
              <w:t xml:space="preserve"> </w:t>
            </w:r>
            <w:proofErr w:type="spellStart"/>
            <w:r w:rsidRPr="002444C4">
              <w:rPr>
                <w:rFonts w:ascii="Arial" w:hAnsi="Arial" w:cs="Arial"/>
              </w:rPr>
              <w:t>control</w:t>
            </w:r>
            <w:proofErr w:type="spellEnd"/>
            <w:r w:rsidRPr="002444C4">
              <w:rPr>
                <w:rFonts w:ascii="Arial" w:hAnsi="Arial" w:cs="Arial"/>
              </w:rPr>
              <w:t xml:space="preserve"> </w:t>
            </w:r>
            <w:proofErr w:type="spellStart"/>
            <w:r w:rsidRPr="002444C4">
              <w:rPr>
                <w:rFonts w:ascii="Arial" w:hAnsi="Arial" w:cs="Arial"/>
              </w:rPr>
              <w:t>room</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another</w:t>
            </w:r>
            <w:proofErr w:type="spellEnd"/>
            <w:r w:rsidRPr="002444C4">
              <w:rPr>
                <w:rFonts w:ascii="Arial" w:hAnsi="Arial" w:cs="Arial"/>
              </w:rPr>
              <w:t xml:space="preserve"> </w:t>
            </w:r>
            <w:proofErr w:type="spellStart"/>
            <w:r w:rsidRPr="002444C4">
              <w:rPr>
                <w:rFonts w:ascii="Arial" w:hAnsi="Arial" w:cs="Arial"/>
              </w:rPr>
              <w:t>suitably</w:t>
            </w:r>
            <w:proofErr w:type="spellEnd"/>
            <w:r w:rsidRPr="002444C4">
              <w:rPr>
                <w:rFonts w:ascii="Arial" w:hAnsi="Arial" w:cs="Arial"/>
              </w:rPr>
              <w:t xml:space="preserve"> </w:t>
            </w:r>
            <w:proofErr w:type="spellStart"/>
            <w:r w:rsidRPr="002444C4">
              <w:rPr>
                <w:rFonts w:ascii="Arial" w:hAnsi="Arial" w:cs="Arial"/>
              </w:rPr>
              <w:t>equipped</w:t>
            </w:r>
            <w:proofErr w:type="spellEnd"/>
            <w:r w:rsidRPr="002444C4">
              <w:rPr>
                <w:rFonts w:ascii="Arial" w:hAnsi="Arial" w:cs="Arial"/>
              </w:rPr>
              <w:t xml:space="preserve"> </w:t>
            </w:r>
            <w:proofErr w:type="spellStart"/>
            <w:r w:rsidRPr="002444C4">
              <w:rPr>
                <w:rFonts w:ascii="Arial" w:hAnsi="Arial" w:cs="Arial"/>
              </w:rPr>
              <w:t>location</w:t>
            </w:r>
            <w:proofErr w:type="spellEnd"/>
            <w:r w:rsidRPr="002444C4">
              <w:rPr>
                <w:rFonts w:ascii="Arial" w:hAnsi="Arial" w:cs="Arial"/>
              </w:rPr>
              <w:t xml:space="preserve">) </w:t>
            </w:r>
            <w:proofErr w:type="spellStart"/>
            <w:r w:rsidRPr="002444C4">
              <w:rPr>
                <w:rFonts w:ascii="Arial" w:hAnsi="Arial" w:cs="Arial"/>
              </w:rPr>
              <w:t>available</w:t>
            </w:r>
            <w:proofErr w:type="spellEnd"/>
            <w:r w:rsidRPr="002444C4">
              <w:rPr>
                <w:rFonts w:ascii="Arial" w:hAnsi="Arial" w:cs="Arial"/>
              </w:rPr>
              <w:t xml:space="preserve"> </w:t>
            </w:r>
            <w:proofErr w:type="spellStart"/>
            <w:r w:rsidRPr="002444C4">
              <w:rPr>
                <w:rFonts w:ascii="Arial" w:hAnsi="Arial" w:cs="Arial"/>
              </w:rPr>
              <w:t>during</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in </w:t>
            </w:r>
            <w:proofErr w:type="spellStart"/>
            <w:r w:rsidRPr="002444C4">
              <w:rPr>
                <w:rFonts w:ascii="Arial" w:hAnsi="Arial" w:cs="Arial"/>
              </w:rPr>
              <w:t>order</w:t>
            </w:r>
            <w:proofErr w:type="spellEnd"/>
            <w:r w:rsidRPr="002444C4">
              <w:rPr>
                <w:rFonts w:ascii="Arial" w:hAnsi="Arial" w:cs="Arial"/>
              </w:rPr>
              <w:t xml:space="preserve"> to </w:t>
            </w:r>
            <w:proofErr w:type="spellStart"/>
            <w:r w:rsidRPr="002444C4">
              <w:rPr>
                <w:rFonts w:ascii="Arial" w:hAnsi="Arial" w:cs="Arial"/>
              </w:rPr>
              <w:t>manage</w:t>
            </w:r>
            <w:proofErr w:type="spellEnd"/>
            <w:r w:rsidRPr="002444C4">
              <w:rPr>
                <w:rFonts w:ascii="Arial" w:hAnsi="Arial" w:cs="Arial"/>
              </w:rPr>
              <w:t xml:space="preserve"> design </w:t>
            </w:r>
            <w:proofErr w:type="spellStart"/>
            <w:r w:rsidRPr="002444C4">
              <w:rPr>
                <w:rFonts w:ascii="Arial" w:hAnsi="Arial" w:cs="Arial"/>
              </w:rPr>
              <w:t>externsion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control</w:t>
            </w:r>
            <w:proofErr w:type="spellEnd"/>
            <w:r w:rsidRPr="002444C4">
              <w:rPr>
                <w:rFonts w:ascii="Arial" w:hAnsi="Arial" w:cs="Arial"/>
              </w:rPr>
              <w:t xml:space="preserve"> </w:t>
            </w:r>
            <w:proofErr w:type="spellStart"/>
            <w:r w:rsidRPr="002444C4">
              <w:rPr>
                <w:rFonts w:ascii="Arial" w:hAnsi="Arial" w:cs="Arial"/>
              </w:rPr>
              <w:t>room</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w:t>
            </w:r>
            <w:proofErr w:type="spellStart"/>
            <w:r w:rsidRPr="002444C4">
              <w:rPr>
                <w:rFonts w:ascii="Arial" w:hAnsi="Arial" w:cs="Arial"/>
              </w:rPr>
              <w:t>provide</w:t>
            </w:r>
            <w:proofErr w:type="spellEnd"/>
            <w:r w:rsidRPr="002444C4">
              <w:rPr>
                <w:rFonts w:ascii="Arial" w:hAnsi="Arial" w:cs="Arial"/>
              </w:rPr>
              <w:t xml:space="preserve"> </w:t>
            </w:r>
            <w:proofErr w:type="spellStart"/>
            <w:r w:rsidRPr="002444C4">
              <w:rPr>
                <w:rFonts w:ascii="Arial" w:hAnsi="Arial" w:cs="Arial"/>
              </w:rPr>
              <w:t>long</w:t>
            </w:r>
            <w:proofErr w:type="spellEnd"/>
            <w:r w:rsidRPr="002444C4">
              <w:rPr>
                <w:rFonts w:ascii="Arial" w:hAnsi="Arial" w:cs="Arial"/>
              </w:rPr>
              <w:t xml:space="preserve">-term </w:t>
            </w:r>
            <w:proofErr w:type="spellStart"/>
            <w:r w:rsidRPr="002444C4">
              <w:rPr>
                <w:rFonts w:ascii="Arial" w:hAnsi="Arial" w:cs="Arial"/>
              </w:rPr>
              <w:t>habitability</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operators</w:t>
            </w:r>
            <w:proofErr w:type="spellEnd"/>
            <w:r w:rsidRPr="002444C4">
              <w:rPr>
                <w:rFonts w:ascii="Arial" w:hAnsi="Arial" w:cs="Arial"/>
              </w:rPr>
              <w:t xml:space="preserve"> </w:t>
            </w:r>
            <w:proofErr w:type="spellStart"/>
            <w:r w:rsidRPr="002444C4">
              <w:rPr>
                <w:rFonts w:ascii="Arial" w:hAnsi="Arial" w:cs="Arial"/>
              </w:rPr>
              <w:t>even</w:t>
            </w:r>
            <w:proofErr w:type="spellEnd"/>
            <w:r w:rsidRPr="002444C4">
              <w:rPr>
                <w:rFonts w:ascii="Arial" w:hAnsi="Arial" w:cs="Arial"/>
              </w:rPr>
              <w:t xml:space="preserve"> in </w:t>
            </w:r>
            <w:proofErr w:type="spellStart"/>
            <w:r w:rsidRPr="002444C4">
              <w:rPr>
                <w:rFonts w:ascii="Arial" w:hAnsi="Arial" w:cs="Arial"/>
              </w:rPr>
              <w:t>case</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severe </w:t>
            </w:r>
            <w:proofErr w:type="spellStart"/>
            <w:r w:rsidRPr="002444C4">
              <w:rPr>
                <w:rFonts w:ascii="Arial" w:hAnsi="Arial" w:cs="Arial"/>
              </w:rPr>
              <w:t>accidents</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4.17</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Adequate</w:t>
            </w:r>
            <w:proofErr w:type="spellEnd"/>
            <w:r w:rsidRPr="00FB4088">
              <w:rPr>
                <w:rFonts w:ascii="Arial" w:hAnsi="Arial" w:cs="Arial"/>
                <w:color w:val="FF0000"/>
              </w:rPr>
              <w:t xml:space="preserve"> </w:t>
            </w:r>
            <w:proofErr w:type="spellStart"/>
            <w:r w:rsidRPr="00FB4088">
              <w:rPr>
                <w:rFonts w:ascii="Arial" w:hAnsi="Arial" w:cs="Arial"/>
                <w:color w:val="FF0000"/>
              </w:rPr>
              <w:t>power</w:t>
            </w:r>
            <w:proofErr w:type="spellEnd"/>
            <w:r w:rsidRPr="00FB4088">
              <w:rPr>
                <w:rFonts w:ascii="Arial" w:hAnsi="Arial" w:cs="Arial"/>
                <w:color w:val="FF0000"/>
              </w:rPr>
              <w:t xml:space="preserve"> </w:t>
            </w:r>
            <w:proofErr w:type="spellStart"/>
            <w:r w:rsidRPr="00FB4088">
              <w:rPr>
                <w:rFonts w:ascii="Arial" w:hAnsi="Arial" w:cs="Arial"/>
                <w:color w:val="FF0000"/>
              </w:rPr>
              <w:t>supplies</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DEC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ensured</w:t>
            </w:r>
            <w:proofErr w:type="spellEnd"/>
            <w:r w:rsidRPr="00FB4088">
              <w:rPr>
                <w:rFonts w:ascii="Arial" w:hAnsi="Arial" w:cs="Arial"/>
                <w:color w:val="FF0000"/>
              </w:rPr>
              <w:t xml:space="preserve"> </w:t>
            </w:r>
            <w:proofErr w:type="spellStart"/>
            <w:r w:rsidRPr="00FB4088">
              <w:rPr>
                <w:rFonts w:ascii="Arial" w:hAnsi="Arial" w:cs="Arial"/>
                <w:color w:val="FF0000"/>
              </w:rPr>
              <w:t>considering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necessary</w:t>
            </w:r>
            <w:proofErr w:type="spellEnd"/>
            <w:r w:rsidRPr="00FB4088">
              <w:rPr>
                <w:rFonts w:ascii="Arial" w:hAnsi="Arial" w:cs="Arial"/>
                <w:color w:val="FF0000"/>
              </w:rPr>
              <w:t xml:space="preserve"> </w:t>
            </w:r>
            <w:proofErr w:type="spellStart"/>
            <w:r w:rsidRPr="00FB4088">
              <w:rPr>
                <w:rFonts w:ascii="Arial" w:hAnsi="Arial" w:cs="Arial"/>
                <w:color w:val="FF0000"/>
              </w:rPr>
              <w:t>actions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timeframes</w:t>
            </w:r>
            <w:proofErr w:type="spellEnd"/>
            <w:r w:rsidRPr="00FB4088">
              <w:rPr>
                <w:rFonts w:ascii="Arial" w:hAnsi="Arial" w:cs="Arial"/>
                <w:color w:val="FF0000"/>
              </w:rPr>
              <w:t xml:space="preserve"> </w:t>
            </w:r>
            <w:proofErr w:type="spellStart"/>
            <w:r w:rsidRPr="00FB4088">
              <w:rPr>
                <w:rFonts w:ascii="Arial" w:hAnsi="Arial" w:cs="Arial"/>
                <w:color w:val="FF0000"/>
              </w:rPr>
              <w:t>defined</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DEC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taking</w:t>
            </w:r>
            <w:proofErr w:type="spellEnd"/>
            <w:r w:rsidRPr="00FB4088">
              <w:rPr>
                <w:rFonts w:ascii="Arial" w:hAnsi="Arial" w:cs="Arial"/>
                <w:color w:val="FF0000"/>
              </w:rPr>
              <w:t xml:space="preserv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external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P1/4.3/19</w:t>
            </w:r>
          </w:p>
          <w:p w:rsidR="00D54293" w:rsidRPr="00FB4088" w:rsidRDefault="00D54293" w:rsidP="00D54293">
            <w:pPr>
              <w:widowControl w:val="0"/>
              <w:autoSpaceDE w:val="0"/>
              <w:autoSpaceDN w:val="0"/>
              <w:adjustRightInd w:val="0"/>
              <w:spacing w:before="4" w:after="0" w:line="253" w:lineRule="exact"/>
              <w:rPr>
                <w:rFonts w:ascii="Arial" w:hAnsi="Arial" w:cs="Arial"/>
                <w:color w:val="FF0000"/>
              </w:rPr>
            </w:pP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ind w:left="121"/>
              <w:rPr>
                <w:rFonts w:ascii="Arial" w:hAnsi="Arial" w:cs="Arial"/>
                <w:color w:val="FF0000"/>
              </w:rPr>
            </w:pPr>
            <w:r w:rsidRPr="00161CCC">
              <w:rPr>
                <w:rFonts w:ascii="Arial" w:hAnsi="Arial" w:cs="Arial"/>
              </w:rPr>
              <w:t>19.</w:t>
            </w:r>
            <w:r w:rsidRPr="00161CCC">
              <w:rPr>
                <w:rFonts w:ascii="Arial" w:hAnsi="Arial" w:cs="Arial"/>
              </w:rPr>
              <w:tab/>
              <w:t>Med razširjenimi projektnimi nesrečami mora elektrarna imeti na voljo zadostne zmogljivosti električnega napajanja, da se zagotovi izvedba potrebnih ukrepov, predvidenih v analizah razširjenih projektnih nesreč za predvideni čas, upoštevajoč tudi zunanje nevarnosti</w:t>
            </w:r>
            <w:r>
              <w:rPr>
                <w:rFonts w:ascii="Arial" w:hAnsi="Arial" w:cs="Arial"/>
              </w:rPr>
              <w:t>.</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19.</w:t>
            </w:r>
            <w:r w:rsidRPr="002444C4">
              <w:rPr>
                <w:rFonts w:ascii="Arial" w:hAnsi="Arial" w:cs="Arial"/>
              </w:rPr>
              <w:tab/>
            </w:r>
            <w:proofErr w:type="spellStart"/>
            <w:r w:rsidRPr="002444C4">
              <w:rPr>
                <w:rFonts w:ascii="Arial" w:hAnsi="Arial" w:cs="Arial"/>
              </w:rPr>
              <w:t>Adequate</w:t>
            </w:r>
            <w:proofErr w:type="spellEnd"/>
            <w:r w:rsidRPr="002444C4">
              <w:rPr>
                <w:rFonts w:ascii="Arial" w:hAnsi="Arial" w:cs="Arial"/>
              </w:rPr>
              <w:t xml:space="preserve"> </w:t>
            </w:r>
            <w:proofErr w:type="spellStart"/>
            <w:r w:rsidRPr="002444C4">
              <w:rPr>
                <w:rFonts w:ascii="Arial" w:hAnsi="Arial" w:cs="Arial"/>
              </w:rPr>
              <w:t>power</w:t>
            </w:r>
            <w:proofErr w:type="spellEnd"/>
            <w:r w:rsidRPr="002444C4">
              <w:rPr>
                <w:rFonts w:ascii="Arial" w:hAnsi="Arial" w:cs="Arial"/>
              </w:rPr>
              <w:t xml:space="preserve"> </w:t>
            </w:r>
            <w:proofErr w:type="spellStart"/>
            <w:r w:rsidRPr="002444C4">
              <w:rPr>
                <w:rFonts w:ascii="Arial" w:hAnsi="Arial" w:cs="Arial"/>
              </w:rPr>
              <w:t>supplies</w:t>
            </w:r>
            <w:proofErr w:type="spellEnd"/>
            <w:r w:rsidRPr="002444C4">
              <w:rPr>
                <w:rFonts w:ascii="Arial" w:hAnsi="Arial" w:cs="Arial"/>
              </w:rPr>
              <w:t xml:space="preserve"> </w:t>
            </w:r>
            <w:proofErr w:type="spellStart"/>
            <w:r w:rsidRPr="002444C4">
              <w:rPr>
                <w:rFonts w:ascii="Arial" w:hAnsi="Arial" w:cs="Arial"/>
              </w:rPr>
              <w:t>during</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ensured</w:t>
            </w:r>
            <w:proofErr w:type="spellEnd"/>
            <w:r w:rsidRPr="002444C4">
              <w:rPr>
                <w:rFonts w:ascii="Arial" w:hAnsi="Arial" w:cs="Arial"/>
              </w:rPr>
              <w:t xml:space="preserve"> </w:t>
            </w:r>
            <w:proofErr w:type="spellStart"/>
            <w:r w:rsidRPr="002444C4">
              <w:rPr>
                <w:rFonts w:ascii="Arial" w:hAnsi="Arial" w:cs="Arial"/>
              </w:rPr>
              <w:t>considering</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necessary</w:t>
            </w:r>
            <w:proofErr w:type="spellEnd"/>
            <w:r w:rsidRPr="002444C4">
              <w:rPr>
                <w:rFonts w:ascii="Arial" w:hAnsi="Arial" w:cs="Arial"/>
              </w:rPr>
              <w:t xml:space="preserve"> </w:t>
            </w:r>
            <w:proofErr w:type="spellStart"/>
            <w:r w:rsidRPr="002444C4">
              <w:rPr>
                <w:rFonts w:ascii="Arial" w:hAnsi="Arial" w:cs="Arial"/>
              </w:rPr>
              <w:t>actions</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timeframes</w:t>
            </w:r>
            <w:proofErr w:type="spellEnd"/>
            <w:r w:rsidRPr="002444C4">
              <w:rPr>
                <w:rFonts w:ascii="Arial" w:hAnsi="Arial" w:cs="Arial"/>
              </w:rPr>
              <w:t xml:space="preserve"> </w:t>
            </w:r>
            <w:proofErr w:type="spellStart"/>
            <w:r w:rsidRPr="002444C4">
              <w:rPr>
                <w:rFonts w:ascii="Arial" w:hAnsi="Arial" w:cs="Arial"/>
              </w:rPr>
              <w:t>defined</w:t>
            </w:r>
            <w:proofErr w:type="spellEnd"/>
            <w:r w:rsidRPr="002444C4">
              <w:rPr>
                <w:rFonts w:ascii="Arial" w:hAnsi="Arial" w:cs="Arial"/>
              </w:rPr>
              <w:t xml:space="preserve"> in </w:t>
            </w:r>
            <w:proofErr w:type="spellStart"/>
            <w:r w:rsidRPr="002444C4">
              <w:rPr>
                <w:rFonts w:ascii="Arial" w:hAnsi="Arial" w:cs="Arial"/>
              </w:rPr>
              <w:t>the</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analysis</w:t>
            </w:r>
            <w:proofErr w:type="spellEnd"/>
            <w:r w:rsidRPr="002444C4">
              <w:rPr>
                <w:rFonts w:ascii="Arial" w:hAnsi="Arial" w:cs="Arial"/>
              </w:rPr>
              <w:t xml:space="preserve">, </w:t>
            </w:r>
            <w:proofErr w:type="spellStart"/>
            <w:r w:rsidRPr="002444C4">
              <w:rPr>
                <w:rFonts w:ascii="Arial" w:hAnsi="Arial" w:cs="Arial"/>
              </w:rPr>
              <w:t>taking</w:t>
            </w:r>
            <w:proofErr w:type="spellEnd"/>
            <w:r w:rsidRPr="002444C4">
              <w:rPr>
                <w:rFonts w:ascii="Arial" w:hAnsi="Arial" w:cs="Arial"/>
              </w:rPr>
              <w:t xml:space="preserve"> </w:t>
            </w:r>
            <w:proofErr w:type="spellStart"/>
            <w:r w:rsidRPr="002444C4">
              <w:rPr>
                <w:rFonts w:ascii="Arial" w:hAnsi="Arial" w:cs="Arial"/>
              </w:rPr>
              <w:t>into</w:t>
            </w:r>
            <w:proofErr w:type="spellEnd"/>
            <w:r w:rsidRPr="002444C4">
              <w:rPr>
                <w:rFonts w:ascii="Arial" w:hAnsi="Arial" w:cs="Arial"/>
              </w:rPr>
              <w:t xml:space="preserve"> </w:t>
            </w:r>
            <w:proofErr w:type="spellStart"/>
            <w:r w:rsidRPr="002444C4">
              <w:rPr>
                <w:rFonts w:ascii="Arial" w:hAnsi="Arial" w:cs="Arial"/>
              </w:rPr>
              <w:t>account</w:t>
            </w:r>
            <w:proofErr w:type="spellEnd"/>
            <w:r w:rsidRPr="002444C4">
              <w:rPr>
                <w:rFonts w:ascii="Arial" w:hAnsi="Arial" w:cs="Arial"/>
              </w:rPr>
              <w:t xml:space="preserve"> </w:t>
            </w:r>
            <w:proofErr w:type="spellStart"/>
            <w:r w:rsidRPr="002444C4">
              <w:rPr>
                <w:rFonts w:ascii="Arial" w:hAnsi="Arial" w:cs="Arial"/>
              </w:rPr>
              <w:t>external</w:t>
            </w:r>
            <w:proofErr w:type="spellEnd"/>
            <w:r w:rsidRPr="002444C4">
              <w:rPr>
                <w:rFonts w:ascii="Arial" w:hAnsi="Arial" w:cs="Arial"/>
              </w:rPr>
              <w:t xml:space="preserve"> </w:t>
            </w:r>
            <w:proofErr w:type="spellStart"/>
            <w:r w:rsidRPr="002444C4">
              <w:rPr>
                <w:rFonts w:ascii="Arial" w:hAnsi="Arial" w:cs="Arial"/>
              </w:rPr>
              <w:t>hazards</w:t>
            </w:r>
            <w:proofErr w:type="spellEnd"/>
            <w:r w:rsidRPr="002444C4">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4.18</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Batteries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have</w:t>
            </w:r>
            <w:proofErr w:type="spellEnd"/>
            <w:r w:rsidRPr="00FB4088">
              <w:rPr>
                <w:rFonts w:ascii="Arial" w:hAnsi="Arial" w:cs="Arial"/>
                <w:color w:val="FF0000"/>
              </w:rPr>
              <w:t xml:space="preserve"> </w:t>
            </w:r>
            <w:proofErr w:type="spellStart"/>
            <w:r w:rsidRPr="00FB4088">
              <w:rPr>
                <w:rFonts w:ascii="Arial" w:hAnsi="Arial" w:cs="Arial"/>
                <w:color w:val="FF0000"/>
              </w:rPr>
              <w:t>adequate</w:t>
            </w:r>
            <w:proofErr w:type="spellEnd"/>
            <w:r w:rsidRPr="00FB4088">
              <w:rPr>
                <w:rFonts w:ascii="Arial" w:hAnsi="Arial" w:cs="Arial"/>
                <w:color w:val="FF0000"/>
              </w:rPr>
              <w:t xml:space="preserve"> </w:t>
            </w:r>
            <w:proofErr w:type="spellStart"/>
            <w:r w:rsidRPr="00FB4088">
              <w:rPr>
                <w:rFonts w:ascii="Arial" w:hAnsi="Arial" w:cs="Arial"/>
                <w:color w:val="FF0000"/>
              </w:rPr>
              <w:t>capacity</w:t>
            </w:r>
            <w:proofErr w:type="spellEnd"/>
            <w:r w:rsidRPr="00FB4088">
              <w:rPr>
                <w:rFonts w:ascii="Arial" w:hAnsi="Arial" w:cs="Arial"/>
                <w:color w:val="FF0000"/>
              </w:rPr>
              <w:t xml:space="preserve"> to </w:t>
            </w:r>
            <w:proofErr w:type="spellStart"/>
            <w:r w:rsidRPr="00FB4088">
              <w:rPr>
                <w:rFonts w:ascii="Arial" w:hAnsi="Arial" w:cs="Arial"/>
                <w:color w:val="FF0000"/>
              </w:rPr>
              <w:t>provide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necessary</w:t>
            </w:r>
            <w:proofErr w:type="spellEnd"/>
            <w:r w:rsidRPr="00FB4088">
              <w:rPr>
                <w:rFonts w:ascii="Arial" w:hAnsi="Arial" w:cs="Arial"/>
                <w:color w:val="FF0000"/>
              </w:rPr>
              <w:t xml:space="preserve"> DC </w:t>
            </w:r>
            <w:proofErr w:type="spellStart"/>
            <w:r w:rsidRPr="00FB4088">
              <w:rPr>
                <w:rFonts w:ascii="Arial" w:hAnsi="Arial" w:cs="Arial"/>
                <w:color w:val="FF0000"/>
              </w:rPr>
              <w:t>power</w:t>
            </w:r>
            <w:proofErr w:type="spellEnd"/>
            <w:r w:rsidRPr="00FB4088">
              <w:rPr>
                <w:rFonts w:ascii="Arial" w:hAnsi="Arial" w:cs="Arial"/>
                <w:color w:val="FF0000"/>
              </w:rPr>
              <w:t xml:space="preserve"> </w:t>
            </w:r>
            <w:proofErr w:type="spellStart"/>
            <w:r w:rsidRPr="00FB4088">
              <w:rPr>
                <w:rFonts w:ascii="Arial" w:hAnsi="Arial" w:cs="Arial"/>
                <w:color w:val="FF0000"/>
              </w:rPr>
              <w:t>until</w:t>
            </w:r>
            <w:proofErr w:type="spellEnd"/>
            <w:r w:rsidRPr="00FB4088">
              <w:rPr>
                <w:rFonts w:ascii="Arial" w:hAnsi="Arial" w:cs="Arial"/>
                <w:color w:val="FF0000"/>
              </w:rPr>
              <w:t xml:space="preserve"> </w:t>
            </w:r>
            <w:proofErr w:type="spellStart"/>
            <w:r w:rsidRPr="00FB4088">
              <w:rPr>
                <w:rFonts w:ascii="Arial" w:hAnsi="Arial" w:cs="Arial"/>
                <w:color w:val="FF0000"/>
              </w:rPr>
              <w:t>recharging</w:t>
            </w:r>
            <w:proofErr w:type="spellEnd"/>
            <w:r w:rsidRPr="00FB4088">
              <w:rPr>
                <w:rFonts w:ascii="Arial" w:hAnsi="Arial" w:cs="Arial"/>
                <w:color w:val="FF0000"/>
              </w:rPr>
              <w:t xml:space="preserve"> </w:t>
            </w:r>
            <w:proofErr w:type="spellStart"/>
            <w:r w:rsidRPr="00FB4088">
              <w:rPr>
                <w:rFonts w:ascii="Arial" w:hAnsi="Arial" w:cs="Arial"/>
                <w:color w:val="FF0000"/>
              </w:rPr>
              <w:t>can</w:t>
            </w:r>
            <w:proofErr w:type="spellEnd"/>
            <w:r w:rsidRPr="00FB4088">
              <w:rPr>
                <w:rFonts w:ascii="Arial" w:hAnsi="Arial" w:cs="Arial"/>
                <w:color w:val="FF0000"/>
              </w:rPr>
              <w:t xml:space="preserve"> be </w:t>
            </w:r>
            <w:proofErr w:type="spellStart"/>
            <w:r w:rsidRPr="00FB4088">
              <w:rPr>
                <w:rFonts w:ascii="Arial" w:hAnsi="Arial" w:cs="Arial"/>
                <w:color w:val="FF0000"/>
              </w:rPr>
              <w:t>established</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w:t>
            </w:r>
            <w:proofErr w:type="spellStart"/>
            <w:r w:rsidRPr="00FB4088">
              <w:rPr>
                <w:rFonts w:ascii="Arial" w:hAnsi="Arial" w:cs="Arial"/>
                <w:color w:val="FF0000"/>
              </w:rPr>
              <w:t>means</w:t>
            </w:r>
            <w:proofErr w:type="spellEnd"/>
            <w:r w:rsidRPr="00FB4088">
              <w:rPr>
                <w:rFonts w:ascii="Arial" w:hAnsi="Arial" w:cs="Arial"/>
                <w:color w:val="FF0000"/>
              </w:rPr>
              <w:t xml:space="preserve"> are in place.</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21"/>
              <w:rPr>
                <w:rFonts w:ascii="Arial" w:hAnsi="Arial" w:cs="Arial"/>
              </w:rPr>
            </w:pPr>
            <w:r w:rsidRPr="00FB4088">
              <w:rPr>
                <w:rFonts w:ascii="Arial" w:hAnsi="Arial" w:cs="Arial"/>
              </w:rPr>
              <w:t>JV5 P1/4.3/20</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21"/>
              <w:rPr>
                <w:rFonts w:ascii="Arial" w:hAnsi="Arial" w:cs="Arial"/>
                <w:color w:val="FF0000"/>
              </w:rPr>
            </w:pPr>
            <w:r w:rsidRPr="00FB4088">
              <w:rPr>
                <w:rFonts w:ascii="Arial" w:hAnsi="Arial" w:cs="Arial"/>
              </w:rPr>
              <w:t>20.</w:t>
            </w:r>
            <w:r w:rsidRPr="00FB4088">
              <w:rPr>
                <w:rFonts w:ascii="Arial" w:hAnsi="Arial" w:cs="Arial"/>
              </w:rPr>
              <w:tab/>
              <w:t>Akumulatorji morajo imeti zadostno kapaciteto za zagotavljanje potrebnega enosmernega električnega napajanja do takrat, ko se zagotovi njihovo polnjenje ali se lahko vzpostavijo druge primerne rešitve.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rPr>
            </w:pPr>
            <w:r w:rsidRPr="002444C4">
              <w:rPr>
                <w:rFonts w:ascii="Arial" w:hAnsi="Arial" w:cs="Arial"/>
              </w:rPr>
              <w:t>20.</w:t>
            </w:r>
            <w:r w:rsidRPr="002444C4">
              <w:rPr>
                <w:rFonts w:ascii="Arial" w:hAnsi="Arial" w:cs="Arial"/>
              </w:rPr>
              <w:tab/>
            </w:r>
            <w:proofErr w:type="spellStart"/>
            <w:r w:rsidRPr="002444C4">
              <w:rPr>
                <w:rFonts w:ascii="Arial" w:hAnsi="Arial" w:cs="Arial"/>
              </w:rPr>
              <w:t>Batteries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w:t>
            </w:r>
            <w:proofErr w:type="spellStart"/>
            <w:r w:rsidRPr="002444C4">
              <w:rPr>
                <w:rFonts w:ascii="Arial" w:hAnsi="Arial" w:cs="Arial"/>
              </w:rPr>
              <w:t>have</w:t>
            </w:r>
            <w:proofErr w:type="spellEnd"/>
            <w:r w:rsidRPr="002444C4">
              <w:rPr>
                <w:rFonts w:ascii="Arial" w:hAnsi="Arial" w:cs="Arial"/>
              </w:rPr>
              <w:t xml:space="preserve"> </w:t>
            </w:r>
            <w:proofErr w:type="spellStart"/>
            <w:r w:rsidRPr="002444C4">
              <w:rPr>
                <w:rFonts w:ascii="Arial" w:hAnsi="Arial" w:cs="Arial"/>
              </w:rPr>
              <w:t>adequate</w:t>
            </w:r>
            <w:proofErr w:type="spellEnd"/>
            <w:r w:rsidRPr="002444C4">
              <w:rPr>
                <w:rFonts w:ascii="Arial" w:hAnsi="Arial" w:cs="Arial"/>
              </w:rPr>
              <w:t xml:space="preserve"> </w:t>
            </w:r>
            <w:proofErr w:type="spellStart"/>
            <w:r w:rsidRPr="002444C4">
              <w:rPr>
                <w:rFonts w:ascii="Arial" w:hAnsi="Arial" w:cs="Arial"/>
              </w:rPr>
              <w:t>capacity</w:t>
            </w:r>
            <w:proofErr w:type="spellEnd"/>
            <w:r w:rsidRPr="002444C4">
              <w:rPr>
                <w:rFonts w:ascii="Arial" w:hAnsi="Arial" w:cs="Arial"/>
              </w:rPr>
              <w:t xml:space="preserve"> to </w:t>
            </w:r>
            <w:proofErr w:type="spellStart"/>
            <w:r w:rsidRPr="002444C4">
              <w:rPr>
                <w:rFonts w:ascii="Arial" w:hAnsi="Arial" w:cs="Arial"/>
              </w:rPr>
              <w:t>provide</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necessary</w:t>
            </w:r>
            <w:proofErr w:type="spellEnd"/>
            <w:r w:rsidRPr="002444C4">
              <w:rPr>
                <w:rFonts w:ascii="Arial" w:hAnsi="Arial" w:cs="Arial"/>
              </w:rPr>
              <w:t xml:space="preserve"> DC </w:t>
            </w:r>
            <w:proofErr w:type="spellStart"/>
            <w:r w:rsidRPr="002444C4">
              <w:rPr>
                <w:rFonts w:ascii="Arial" w:hAnsi="Arial" w:cs="Arial"/>
              </w:rPr>
              <w:t>power</w:t>
            </w:r>
            <w:proofErr w:type="spellEnd"/>
            <w:r w:rsidRPr="002444C4">
              <w:rPr>
                <w:rFonts w:ascii="Arial" w:hAnsi="Arial" w:cs="Arial"/>
              </w:rPr>
              <w:t xml:space="preserve"> </w:t>
            </w:r>
            <w:proofErr w:type="spellStart"/>
            <w:r w:rsidRPr="002444C4">
              <w:rPr>
                <w:rFonts w:ascii="Arial" w:hAnsi="Arial" w:cs="Arial"/>
              </w:rPr>
              <w:t>until</w:t>
            </w:r>
            <w:proofErr w:type="spellEnd"/>
            <w:r w:rsidRPr="002444C4">
              <w:rPr>
                <w:rFonts w:ascii="Arial" w:hAnsi="Arial" w:cs="Arial"/>
              </w:rPr>
              <w:t xml:space="preserve"> </w:t>
            </w:r>
            <w:proofErr w:type="spellStart"/>
            <w:r w:rsidRPr="002444C4">
              <w:rPr>
                <w:rFonts w:ascii="Arial" w:hAnsi="Arial" w:cs="Arial"/>
              </w:rPr>
              <w:t>recharging</w:t>
            </w:r>
            <w:proofErr w:type="spellEnd"/>
            <w:r w:rsidRPr="002444C4">
              <w:rPr>
                <w:rFonts w:ascii="Arial" w:hAnsi="Arial" w:cs="Arial"/>
              </w:rPr>
              <w:t xml:space="preserve"> </w:t>
            </w:r>
            <w:proofErr w:type="spellStart"/>
            <w:r w:rsidRPr="002444C4">
              <w:rPr>
                <w:rFonts w:ascii="Arial" w:hAnsi="Arial" w:cs="Arial"/>
              </w:rPr>
              <w:t>can</w:t>
            </w:r>
            <w:proofErr w:type="spellEnd"/>
            <w:r w:rsidRPr="002444C4">
              <w:rPr>
                <w:rFonts w:ascii="Arial" w:hAnsi="Arial" w:cs="Arial"/>
              </w:rPr>
              <w:t xml:space="preserve"> be </w:t>
            </w:r>
            <w:proofErr w:type="spellStart"/>
            <w:r w:rsidRPr="002444C4">
              <w:rPr>
                <w:rFonts w:ascii="Arial" w:hAnsi="Arial" w:cs="Arial"/>
              </w:rPr>
              <w:t>established</w:t>
            </w:r>
            <w:proofErr w:type="spellEnd"/>
            <w:r w:rsidRPr="002444C4">
              <w:rPr>
                <w:rFonts w:ascii="Arial" w:hAnsi="Arial" w:cs="Arial"/>
              </w:rPr>
              <w:t xml:space="preserve"> </w:t>
            </w:r>
            <w:proofErr w:type="spellStart"/>
            <w:r w:rsidRPr="002444C4">
              <w:rPr>
                <w:rFonts w:ascii="Arial" w:hAnsi="Arial" w:cs="Arial"/>
              </w:rPr>
              <w:t>or</w:t>
            </w:r>
            <w:proofErr w:type="spellEnd"/>
            <w:r w:rsidRPr="002444C4">
              <w:rPr>
                <w:rFonts w:ascii="Arial" w:hAnsi="Arial" w:cs="Arial"/>
              </w:rPr>
              <w:t xml:space="preserve"> </w:t>
            </w:r>
            <w:proofErr w:type="spellStart"/>
            <w:r w:rsidRPr="002444C4">
              <w:rPr>
                <w:rFonts w:ascii="Arial" w:hAnsi="Arial" w:cs="Arial"/>
              </w:rPr>
              <w:t>other</w:t>
            </w:r>
            <w:proofErr w:type="spellEnd"/>
            <w:r w:rsidRPr="002444C4">
              <w:rPr>
                <w:rFonts w:ascii="Arial" w:hAnsi="Arial" w:cs="Arial"/>
              </w:rPr>
              <w:t xml:space="preserve"> </w:t>
            </w:r>
            <w:proofErr w:type="spellStart"/>
            <w:r w:rsidRPr="002444C4">
              <w:rPr>
                <w:rFonts w:ascii="Arial" w:hAnsi="Arial" w:cs="Arial"/>
              </w:rPr>
              <w:t>means</w:t>
            </w:r>
            <w:proofErr w:type="spellEnd"/>
            <w:r w:rsidRPr="002444C4">
              <w:rPr>
                <w:rFonts w:ascii="Arial" w:hAnsi="Arial" w:cs="Arial"/>
              </w:rPr>
              <w:t xml:space="preserve"> are in place.</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FF0000"/>
              </w:rPr>
            </w:pPr>
            <w:r w:rsidRPr="00FB4088">
              <w:rPr>
                <w:rFonts w:ascii="Arial" w:hAnsi="Arial" w:cs="Arial"/>
                <w:color w:val="FF0000"/>
              </w:rPr>
              <w:t>F 5.1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extension</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regularly</w:t>
            </w:r>
            <w:r w:rsidRPr="00FB4088">
              <w:rPr>
                <w:rFonts w:ascii="Arial" w:hAnsi="Arial" w:cs="Arial"/>
                <w:color w:val="FF0000"/>
                <w:vertAlign w:val="superscript"/>
              </w:rPr>
              <w:t>50</w:t>
            </w:r>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when</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as a </w:t>
            </w:r>
            <w:proofErr w:type="spellStart"/>
            <w:r w:rsidRPr="00FB4088">
              <w:rPr>
                <w:rFonts w:ascii="Arial" w:hAnsi="Arial" w:cs="Arial"/>
                <w:color w:val="FF0000"/>
              </w:rPr>
              <w:t>result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operating</w:t>
            </w:r>
            <w:proofErr w:type="spellEnd"/>
            <w:r w:rsidRPr="00FB4088">
              <w:rPr>
                <w:rFonts w:ascii="Arial" w:hAnsi="Arial" w:cs="Arial"/>
                <w:color w:val="FF0000"/>
              </w:rPr>
              <w:t xml:space="preserve"> </w:t>
            </w:r>
            <w:proofErr w:type="spellStart"/>
            <w:r w:rsidRPr="00FB4088">
              <w:rPr>
                <w:rFonts w:ascii="Arial" w:hAnsi="Arial" w:cs="Arial"/>
                <w:color w:val="FF0000"/>
              </w:rPr>
              <w:t>experience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significant</w:t>
            </w:r>
            <w:proofErr w:type="spellEnd"/>
            <w:r w:rsidRPr="00FB4088">
              <w:rPr>
                <w:rFonts w:ascii="Arial" w:hAnsi="Arial" w:cs="Arial"/>
                <w:color w:val="FF0000"/>
              </w:rPr>
              <w:t xml:space="preserve"> </w:t>
            </w:r>
            <w:proofErr w:type="spellStart"/>
            <w:r w:rsidRPr="00FB4088">
              <w:rPr>
                <w:rFonts w:ascii="Arial" w:hAnsi="Arial" w:cs="Arial"/>
                <w:color w:val="FF0000"/>
              </w:rPr>
              <w:t>new</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information</w:t>
            </w:r>
            <w:proofErr w:type="spellEnd"/>
            <w:r w:rsidRPr="00FB4088">
              <w:rPr>
                <w:rFonts w:ascii="Arial" w:hAnsi="Arial" w:cs="Arial"/>
                <w:color w:val="FF0000"/>
              </w:rPr>
              <w:t xml:space="preserve">, be </w:t>
            </w:r>
            <w:proofErr w:type="spellStart"/>
            <w:r w:rsidRPr="00FB4088">
              <w:rPr>
                <w:rFonts w:ascii="Arial" w:hAnsi="Arial" w:cs="Arial"/>
                <w:color w:val="FF0000"/>
              </w:rPr>
              <w:t>reviewed</w:t>
            </w:r>
            <w:proofErr w:type="spellEnd"/>
            <w:r w:rsidRPr="00FB4088">
              <w:rPr>
                <w:rFonts w:ascii="Arial" w:hAnsi="Arial" w:cs="Arial"/>
                <w:color w:val="FF0000"/>
              </w:rPr>
              <w:t xml:space="preserve">, </w:t>
            </w:r>
            <w:proofErr w:type="spellStart"/>
            <w:r w:rsidRPr="00FB4088">
              <w:rPr>
                <w:rFonts w:ascii="Arial" w:hAnsi="Arial" w:cs="Arial"/>
                <w:color w:val="FF0000"/>
              </w:rPr>
              <w:t>using</w:t>
            </w:r>
            <w:proofErr w:type="spellEnd"/>
            <w:r w:rsidRPr="00FB4088">
              <w:rPr>
                <w:rFonts w:ascii="Arial" w:hAnsi="Arial" w:cs="Arial"/>
                <w:color w:val="FF0000"/>
              </w:rPr>
              <w:t xml:space="preserve"> </w:t>
            </w:r>
            <w:proofErr w:type="spellStart"/>
            <w:r w:rsidRPr="00FB4088">
              <w:rPr>
                <w:rFonts w:ascii="Arial" w:hAnsi="Arial" w:cs="Arial"/>
                <w:color w:val="FF0000"/>
              </w:rPr>
              <w:t>both</w:t>
            </w:r>
            <w:proofErr w:type="spellEnd"/>
            <w:r w:rsidRPr="00FB4088">
              <w:rPr>
                <w:rFonts w:ascii="Arial" w:hAnsi="Arial" w:cs="Arial"/>
                <w:color w:val="FF0000"/>
              </w:rPr>
              <w:t xml:space="preserve"> a </w:t>
            </w:r>
            <w:proofErr w:type="spellStart"/>
            <w:r w:rsidRPr="00FB4088">
              <w:rPr>
                <w:rFonts w:ascii="Arial" w:hAnsi="Arial" w:cs="Arial"/>
                <w:color w:val="FF0000"/>
              </w:rPr>
              <w:t>deterministic</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a </w:t>
            </w:r>
            <w:proofErr w:type="spellStart"/>
            <w:r w:rsidRPr="00FB4088">
              <w:rPr>
                <w:rFonts w:ascii="Arial" w:hAnsi="Arial" w:cs="Arial"/>
                <w:color w:val="FF0000"/>
              </w:rPr>
              <w:t>probabilistic</w:t>
            </w:r>
            <w:proofErr w:type="spellEnd"/>
            <w:r w:rsidRPr="00FB4088">
              <w:rPr>
                <w:rFonts w:ascii="Arial" w:hAnsi="Arial" w:cs="Arial"/>
                <w:color w:val="FF0000"/>
              </w:rPr>
              <w:t xml:space="preserve"> </w:t>
            </w:r>
            <w:proofErr w:type="spellStart"/>
            <w:r w:rsidRPr="00FB4088">
              <w:rPr>
                <w:rFonts w:ascii="Arial" w:hAnsi="Arial" w:cs="Arial"/>
                <w:color w:val="FF0000"/>
              </w:rPr>
              <w:t>approach</w:t>
            </w:r>
            <w:proofErr w:type="spellEnd"/>
            <w:r w:rsidRPr="00FB4088">
              <w:rPr>
                <w:rFonts w:ascii="Arial" w:hAnsi="Arial" w:cs="Arial"/>
                <w:color w:val="FF0000"/>
              </w:rPr>
              <w:t xml:space="preserve"> as </w:t>
            </w:r>
            <w:proofErr w:type="spellStart"/>
            <w:r w:rsidRPr="00FB4088">
              <w:rPr>
                <w:rFonts w:ascii="Arial" w:hAnsi="Arial" w:cs="Arial"/>
                <w:color w:val="FF0000"/>
              </w:rPr>
              <w:t>well</w:t>
            </w:r>
            <w:proofErr w:type="spellEnd"/>
            <w:r w:rsidRPr="00FB4088">
              <w:rPr>
                <w:rFonts w:ascii="Arial" w:hAnsi="Arial" w:cs="Arial"/>
                <w:color w:val="FF0000"/>
              </w:rPr>
              <w:t xml:space="preserve"> as engineering </w:t>
            </w:r>
            <w:proofErr w:type="spellStart"/>
            <w:r w:rsidRPr="00FB4088">
              <w:rPr>
                <w:rFonts w:ascii="Arial" w:hAnsi="Arial" w:cs="Arial"/>
                <w:color w:val="FF0000"/>
              </w:rPr>
              <w:t>judgement</w:t>
            </w:r>
            <w:proofErr w:type="spellEnd"/>
            <w:r w:rsidRPr="00FB4088">
              <w:rPr>
                <w:rFonts w:ascii="Arial" w:hAnsi="Arial" w:cs="Arial"/>
                <w:color w:val="FF0000"/>
              </w:rPr>
              <w:t xml:space="preserve"> to </w:t>
            </w:r>
            <w:proofErr w:type="spellStart"/>
            <w:r w:rsidRPr="00FB4088">
              <w:rPr>
                <w:rFonts w:ascii="Arial" w:hAnsi="Arial" w:cs="Arial"/>
                <w:color w:val="FF0000"/>
              </w:rPr>
              <w:t>determine</w:t>
            </w:r>
            <w:proofErr w:type="spellEnd"/>
            <w:r w:rsidRPr="00FB4088">
              <w:rPr>
                <w:rFonts w:ascii="Arial" w:hAnsi="Arial" w:cs="Arial"/>
                <w:color w:val="FF0000"/>
              </w:rPr>
              <w:t xml:space="preserve"> </w:t>
            </w:r>
            <w:proofErr w:type="spellStart"/>
            <w:r w:rsidRPr="00FB4088">
              <w:rPr>
                <w:rFonts w:ascii="Arial" w:hAnsi="Arial" w:cs="Arial"/>
                <w:color w:val="FF0000"/>
              </w:rPr>
              <w:t>whether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selection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design </w:t>
            </w:r>
            <w:proofErr w:type="spellStart"/>
            <w:r w:rsidRPr="00FB4088">
              <w:rPr>
                <w:rFonts w:ascii="Arial" w:hAnsi="Arial" w:cs="Arial"/>
                <w:color w:val="FF0000"/>
              </w:rPr>
              <w:t>extension</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xml:space="preserve"> is </w:t>
            </w:r>
            <w:proofErr w:type="spellStart"/>
            <w:r w:rsidRPr="00FB4088">
              <w:rPr>
                <w:rFonts w:ascii="Arial" w:hAnsi="Arial" w:cs="Arial"/>
                <w:color w:val="FF0000"/>
              </w:rPr>
              <w:t>still</w:t>
            </w:r>
            <w:proofErr w:type="spellEnd"/>
            <w:r w:rsidRPr="00FB4088">
              <w:rPr>
                <w:rFonts w:ascii="Arial" w:hAnsi="Arial" w:cs="Arial"/>
                <w:color w:val="FF0000"/>
              </w:rPr>
              <w:t xml:space="preserve"> </w:t>
            </w:r>
            <w:proofErr w:type="spellStart"/>
            <w:r w:rsidRPr="00FB4088">
              <w:rPr>
                <w:rFonts w:ascii="Arial" w:hAnsi="Arial" w:cs="Arial"/>
                <w:color w:val="FF0000"/>
              </w:rPr>
              <w:t>appropriate</w:t>
            </w:r>
            <w:proofErr w:type="spellEnd"/>
            <w:r w:rsidRPr="00FB4088">
              <w:rPr>
                <w:rFonts w:ascii="Arial" w:hAnsi="Arial" w:cs="Arial"/>
                <w:color w:val="FF0000"/>
              </w:rPr>
              <w:t xml:space="preserve">. </w:t>
            </w:r>
            <w:proofErr w:type="spellStart"/>
            <w:r w:rsidRPr="00FB4088">
              <w:rPr>
                <w:rFonts w:ascii="Arial" w:hAnsi="Arial" w:cs="Arial"/>
                <w:color w:val="FF0000"/>
              </w:rPr>
              <w:t>Based</w:t>
            </w:r>
            <w:proofErr w:type="spellEnd"/>
            <w:r w:rsidRPr="00FB4088">
              <w:rPr>
                <w:rFonts w:ascii="Arial" w:hAnsi="Arial" w:cs="Arial"/>
                <w:color w:val="FF0000"/>
              </w:rPr>
              <w:t xml:space="preserve"> on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results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these</w:t>
            </w:r>
            <w:proofErr w:type="spellEnd"/>
            <w:r w:rsidRPr="00FB4088">
              <w:rPr>
                <w:rFonts w:ascii="Arial" w:hAnsi="Arial" w:cs="Arial"/>
                <w:color w:val="FF0000"/>
              </w:rPr>
              <w:t xml:space="preserve"> </w:t>
            </w:r>
            <w:proofErr w:type="spellStart"/>
            <w:r w:rsidRPr="00FB4088">
              <w:rPr>
                <w:rFonts w:ascii="Arial" w:hAnsi="Arial" w:cs="Arial"/>
                <w:color w:val="FF0000"/>
              </w:rPr>
              <w:t>reviews</w:t>
            </w:r>
            <w:proofErr w:type="spellEnd"/>
            <w:r w:rsidRPr="00FB4088">
              <w:rPr>
                <w:rFonts w:ascii="Arial" w:hAnsi="Arial" w:cs="Arial"/>
                <w:color w:val="FF0000"/>
              </w:rPr>
              <w:t xml:space="preserve"> </w:t>
            </w:r>
            <w:proofErr w:type="spellStart"/>
            <w:r w:rsidRPr="00FB4088">
              <w:rPr>
                <w:rFonts w:ascii="Arial" w:hAnsi="Arial" w:cs="Arial"/>
                <w:color w:val="FF0000"/>
              </w:rPr>
              <w:t>needs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opportunities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improvements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identified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w:t>
            </w:r>
            <w:proofErr w:type="spellStart"/>
            <w:r w:rsidRPr="00FB4088">
              <w:rPr>
                <w:rFonts w:ascii="Arial" w:hAnsi="Arial" w:cs="Arial"/>
                <w:color w:val="FF0000"/>
              </w:rPr>
              <w:t>measures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implemented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240" w:after="0"/>
              <w:ind w:left="23"/>
              <w:rPr>
                <w:rFonts w:ascii="Arial" w:hAnsi="Arial" w:cs="Arial"/>
                <w:color w:val="FF0000"/>
                <w:sz w:val="18"/>
              </w:rPr>
            </w:pPr>
            <w:r w:rsidRPr="00FB4088">
              <w:rPr>
                <w:rFonts w:ascii="Arial" w:hAnsi="Arial" w:cs="Arial"/>
                <w:color w:val="FF0000"/>
                <w:sz w:val="18"/>
                <w:vertAlign w:val="superscript"/>
              </w:rPr>
              <w:t>50</w:t>
            </w:r>
            <w:r w:rsidRPr="00FB4088">
              <w:rPr>
                <w:rFonts w:ascii="Arial" w:hAnsi="Arial" w:cs="Arial"/>
                <w:color w:val="FF0000"/>
                <w:sz w:val="18"/>
              </w:rPr>
              <w:t xml:space="preserve"> </w:t>
            </w:r>
            <w:proofErr w:type="spellStart"/>
            <w:r w:rsidRPr="00FB4088">
              <w:rPr>
                <w:rFonts w:ascii="Arial" w:hAnsi="Arial" w:cs="Arial"/>
                <w:color w:val="FF0000"/>
                <w:sz w:val="18"/>
              </w:rPr>
              <w:t>See</w:t>
            </w:r>
            <w:proofErr w:type="spellEnd"/>
            <w:r w:rsidRPr="00FB4088">
              <w:rPr>
                <w:rFonts w:ascii="Arial" w:hAnsi="Arial" w:cs="Arial"/>
                <w:color w:val="FF0000"/>
                <w:sz w:val="18"/>
              </w:rPr>
              <w:t xml:space="preserve"> RL A2.3.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FF0000"/>
              </w:rPr>
            </w:pPr>
          </w:p>
          <w:p w:rsidR="00D54293" w:rsidRPr="00FB4088" w:rsidRDefault="00D54293" w:rsidP="00D54293">
            <w:pPr>
              <w:widowControl w:val="0"/>
              <w:autoSpaceDE w:val="0"/>
              <w:autoSpaceDN w:val="0"/>
              <w:adjustRightInd w:val="0"/>
              <w:spacing w:before="4" w:after="0" w:line="253" w:lineRule="exact"/>
              <w:ind w:left="99"/>
              <w:rPr>
                <w:rFonts w:ascii="Arial" w:hAnsi="Arial" w:cs="Arial"/>
              </w:rPr>
            </w:pPr>
            <w:r w:rsidRPr="00FB4088">
              <w:rPr>
                <w:rFonts w:ascii="Arial" w:hAnsi="Arial" w:cs="Arial"/>
              </w:rPr>
              <w:t>JV5 P1/4.4</w:t>
            </w:r>
          </w:p>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61CCC" w:rsidP="00D54293">
            <w:pPr>
              <w:widowControl w:val="0"/>
              <w:autoSpaceDE w:val="0"/>
              <w:autoSpaceDN w:val="0"/>
              <w:adjustRightInd w:val="0"/>
              <w:spacing w:after="0" w:line="252" w:lineRule="exact"/>
              <w:rPr>
                <w:rFonts w:ascii="Arial" w:hAnsi="Arial" w:cs="Arial"/>
                <w:color w:val="FF0000"/>
              </w:rPr>
            </w:pPr>
            <w:r w:rsidRPr="00161CCC">
              <w:rPr>
                <w:rFonts w:ascii="Arial" w:hAnsi="Arial" w:cs="Arial"/>
              </w:rPr>
              <w:t>Razširjene projektne osnove je treba redno preverjati, dodatne preglede pa je treba izvajati kot odziv na pomembne obratovalne dogodke ali druge nove pomembne informacije. Pri pregledih razširjenih projektnih osnov je treba za prepoznavanje potreb in možnosti izboljšav uporabljati deterministične in tudi verjetnostne varnostne analize ter inženirske presoje. Na podlagi rezultatov teh pregledov je treba predlagati in izvesti potrebne in smiselne ukrepe ter izboljšave.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rPr>
                <w:rFonts w:ascii="Arial" w:hAnsi="Arial" w:cs="Arial"/>
              </w:rPr>
            </w:pPr>
            <w:proofErr w:type="spellStart"/>
            <w:r w:rsidRPr="002444C4">
              <w:rPr>
                <w:rFonts w:ascii="Arial" w:hAnsi="Arial" w:cs="Arial"/>
              </w:rPr>
              <w:t>The</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w:t>
            </w:r>
            <w:proofErr w:type="spellStart"/>
            <w:r w:rsidRPr="002444C4">
              <w:rPr>
                <w:rFonts w:ascii="Arial" w:hAnsi="Arial" w:cs="Arial"/>
              </w:rPr>
              <w:t>regularly</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when</w:t>
            </w:r>
            <w:proofErr w:type="spellEnd"/>
            <w:r w:rsidRPr="002444C4">
              <w:rPr>
                <w:rFonts w:ascii="Arial" w:hAnsi="Arial" w:cs="Arial"/>
              </w:rPr>
              <w:t xml:space="preserve"> </w:t>
            </w:r>
            <w:proofErr w:type="spellStart"/>
            <w:r w:rsidRPr="002444C4">
              <w:rPr>
                <w:rFonts w:ascii="Arial" w:hAnsi="Arial" w:cs="Arial"/>
              </w:rPr>
              <w:t>relevant</w:t>
            </w:r>
            <w:proofErr w:type="spellEnd"/>
            <w:r w:rsidRPr="002444C4">
              <w:rPr>
                <w:rFonts w:ascii="Arial" w:hAnsi="Arial" w:cs="Arial"/>
              </w:rPr>
              <w:t xml:space="preserve"> as a </w:t>
            </w:r>
            <w:proofErr w:type="spellStart"/>
            <w:r w:rsidRPr="002444C4">
              <w:rPr>
                <w:rFonts w:ascii="Arial" w:hAnsi="Arial" w:cs="Arial"/>
              </w:rPr>
              <w:t>result</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operating</w:t>
            </w:r>
            <w:proofErr w:type="spellEnd"/>
            <w:r w:rsidRPr="002444C4">
              <w:rPr>
                <w:rFonts w:ascii="Arial" w:hAnsi="Arial" w:cs="Arial"/>
              </w:rPr>
              <w:t xml:space="preserve"> </w:t>
            </w:r>
            <w:proofErr w:type="spellStart"/>
            <w:r w:rsidRPr="002444C4">
              <w:rPr>
                <w:rFonts w:ascii="Arial" w:hAnsi="Arial" w:cs="Arial"/>
              </w:rPr>
              <w:t>experience</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significant</w:t>
            </w:r>
            <w:proofErr w:type="spellEnd"/>
            <w:r w:rsidRPr="002444C4">
              <w:rPr>
                <w:rFonts w:ascii="Arial" w:hAnsi="Arial" w:cs="Arial"/>
              </w:rPr>
              <w:t xml:space="preserve"> </w:t>
            </w:r>
            <w:proofErr w:type="spellStart"/>
            <w:r w:rsidRPr="002444C4">
              <w:rPr>
                <w:rFonts w:ascii="Arial" w:hAnsi="Arial" w:cs="Arial"/>
              </w:rPr>
              <w:t>new</w:t>
            </w:r>
            <w:proofErr w:type="spellEnd"/>
            <w:r w:rsidRPr="002444C4">
              <w:rPr>
                <w:rFonts w:ascii="Arial" w:hAnsi="Arial" w:cs="Arial"/>
              </w:rPr>
              <w:t xml:space="preserve"> </w:t>
            </w:r>
            <w:proofErr w:type="spellStart"/>
            <w:r w:rsidRPr="002444C4">
              <w:rPr>
                <w:rFonts w:ascii="Arial" w:hAnsi="Arial" w:cs="Arial"/>
              </w:rPr>
              <w:t>safety</w:t>
            </w:r>
            <w:proofErr w:type="spellEnd"/>
            <w:r w:rsidRPr="002444C4">
              <w:rPr>
                <w:rFonts w:ascii="Arial" w:hAnsi="Arial" w:cs="Arial"/>
              </w:rPr>
              <w:t xml:space="preserve"> </w:t>
            </w:r>
            <w:proofErr w:type="spellStart"/>
            <w:r w:rsidRPr="002444C4">
              <w:rPr>
                <w:rFonts w:ascii="Arial" w:hAnsi="Arial" w:cs="Arial"/>
              </w:rPr>
              <w:t>information</w:t>
            </w:r>
            <w:proofErr w:type="spellEnd"/>
            <w:r w:rsidRPr="002444C4">
              <w:rPr>
                <w:rFonts w:ascii="Arial" w:hAnsi="Arial" w:cs="Arial"/>
              </w:rPr>
              <w:t xml:space="preserve">, be </w:t>
            </w:r>
            <w:proofErr w:type="spellStart"/>
            <w:r w:rsidRPr="002444C4">
              <w:rPr>
                <w:rFonts w:ascii="Arial" w:hAnsi="Arial" w:cs="Arial"/>
              </w:rPr>
              <w:t>reviewed</w:t>
            </w:r>
            <w:proofErr w:type="spellEnd"/>
            <w:r w:rsidRPr="002444C4">
              <w:rPr>
                <w:rFonts w:ascii="Arial" w:hAnsi="Arial" w:cs="Arial"/>
              </w:rPr>
              <w:t xml:space="preserve">, </w:t>
            </w:r>
            <w:proofErr w:type="spellStart"/>
            <w:r w:rsidRPr="002444C4">
              <w:rPr>
                <w:rFonts w:ascii="Arial" w:hAnsi="Arial" w:cs="Arial"/>
              </w:rPr>
              <w:t>using</w:t>
            </w:r>
            <w:proofErr w:type="spellEnd"/>
            <w:r w:rsidRPr="002444C4">
              <w:rPr>
                <w:rFonts w:ascii="Arial" w:hAnsi="Arial" w:cs="Arial"/>
              </w:rPr>
              <w:t xml:space="preserve"> </w:t>
            </w:r>
            <w:proofErr w:type="spellStart"/>
            <w:r w:rsidRPr="002444C4">
              <w:rPr>
                <w:rFonts w:ascii="Arial" w:hAnsi="Arial" w:cs="Arial"/>
              </w:rPr>
              <w:t>both</w:t>
            </w:r>
            <w:proofErr w:type="spellEnd"/>
            <w:r w:rsidRPr="002444C4">
              <w:rPr>
                <w:rFonts w:ascii="Arial" w:hAnsi="Arial" w:cs="Arial"/>
              </w:rPr>
              <w:t xml:space="preserve"> a </w:t>
            </w:r>
            <w:proofErr w:type="spellStart"/>
            <w:r w:rsidRPr="002444C4">
              <w:rPr>
                <w:rFonts w:ascii="Arial" w:hAnsi="Arial" w:cs="Arial"/>
              </w:rPr>
              <w:t>deterministic</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a </w:t>
            </w:r>
            <w:proofErr w:type="spellStart"/>
            <w:r w:rsidRPr="002444C4">
              <w:rPr>
                <w:rFonts w:ascii="Arial" w:hAnsi="Arial" w:cs="Arial"/>
              </w:rPr>
              <w:t>probabilistic</w:t>
            </w:r>
            <w:proofErr w:type="spellEnd"/>
            <w:r w:rsidRPr="002444C4">
              <w:rPr>
                <w:rFonts w:ascii="Arial" w:hAnsi="Arial" w:cs="Arial"/>
              </w:rPr>
              <w:t xml:space="preserve"> </w:t>
            </w:r>
            <w:proofErr w:type="spellStart"/>
            <w:r w:rsidRPr="002444C4">
              <w:rPr>
                <w:rFonts w:ascii="Arial" w:hAnsi="Arial" w:cs="Arial"/>
              </w:rPr>
              <w:t>approach</w:t>
            </w:r>
            <w:proofErr w:type="spellEnd"/>
            <w:r w:rsidRPr="002444C4">
              <w:rPr>
                <w:rFonts w:ascii="Arial" w:hAnsi="Arial" w:cs="Arial"/>
              </w:rPr>
              <w:t xml:space="preserve"> as </w:t>
            </w:r>
            <w:proofErr w:type="spellStart"/>
            <w:r w:rsidRPr="002444C4">
              <w:rPr>
                <w:rFonts w:ascii="Arial" w:hAnsi="Arial" w:cs="Arial"/>
              </w:rPr>
              <w:t>well</w:t>
            </w:r>
            <w:proofErr w:type="spellEnd"/>
            <w:r w:rsidRPr="002444C4">
              <w:rPr>
                <w:rFonts w:ascii="Arial" w:hAnsi="Arial" w:cs="Arial"/>
              </w:rPr>
              <w:t xml:space="preserve"> as engineering </w:t>
            </w:r>
            <w:proofErr w:type="spellStart"/>
            <w:r w:rsidRPr="002444C4">
              <w:rPr>
                <w:rFonts w:ascii="Arial" w:hAnsi="Arial" w:cs="Arial"/>
              </w:rPr>
              <w:t>judgement</w:t>
            </w:r>
            <w:proofErr w:type="spellEnd"/>
            <w:r w:rsidRPr="002444C4">
              <w:rPr>
                <w:rFonts w:ascii="Arial" w:hAnsi="Arial" w:cs="Arial"/>
              </w:rPr>
              <w:t xml:space="preserve"> to </w:t>
            </w:r>
            <w:proofErr w:type="spellStart"/>
            <w:r w:rsidRPr="002444C4">
              <w:rPr>
                <w:rFonts w:ascii="Arial" w:hAnsi="Arial" w:cs="Arial"/>
              </w:rPr>
              <w:t>determine</w:t>
            </w:r>
            <w:proofErr w:type="spellEnd"/>
            <w:r w:rsidRPr="002444C4">
              <w:rPr>
                <w:rFonts w:ascii="Arial" w:hAnsi="Arial" w:cs="Arial"/>
              </w:rPr>
              <w:t xml:space="preserve"> </w:t>
            </w:r>
            <w:proofErr w:type="spellStart"/>
            <w:r w:rsidRPr="002444C4">
              <w:rPr>
                <w:rFonts w:ascii="Arial" w:hAnsi="Arial" w:cs="Arial"/>
              </w:rPr>
              <w:t>whether</w:t>
            </w:r>
            <w:proofErr w:type="spellEnd"/>
            <w:r w:rsidRPr="002444C4">
              <w:rPr>
                <w:rFonts w:ascii="Arial" w:hAnsi="Arial" w:cs="Arial"/>
              </w:rPr>
              <w:t xml:space="preserve">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selection</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design </w:t>
            </w:r>
            <w:proofErr w:type="spellStart"/>
            <w:r w:rsidRPr="002444C4">
              <w:rPr>
                <w:rFonts w:ascii="Arial" w:hAnsi="Arial" w:cs="Arial"/>
              </w:rPr>
              <w:t>extension</w:t>
            </w:r>
            <w:proofErr w:type="spellEnd"/>
            <w:r w:rsidRPr="002444C4">
              <w:rPr>
                <w:rFonts w:ascii="Arial" w:hAnsi="Arial" w:cs="Arial"/>
              </w:rPr>
              <w:t xml:space="preserve"> </w:t>
            </w:r>
            <w:proofErr w:type="spellStart"/>
            <w:r w:rsidRPr="002444C4">
              <w:rPr>
                <w:rFonts w:ascii="Arial" w:hAnsi="Arial" w:cs="Arial"/>
              </w:rPr>
              <w:t>conditions</w:t>
            </w:r>
            <w:proofErr w:type="spellEnd"/>
            <w:r w:rsidRPr="002444C4">
              <w:rPr>
                <w:rFonts w:ascii="Arial" w:hAnsi="Arial" w:cs="Arial"/>
              </w:rPr>
              <w:t xml:space="preserve"> is </w:t>
            </w:r>
            <w:proofErr w:type="spellStart"/>
            <w:r w:rsidRPr="002444C4">
              <w:rPr>
                <w:rFonts w:ascii="Arial" w:hAnsi="Arial" w:cs="Arial"/>
              </w:rPr>
              <w:t>still</w:t>
            </w:r>
            <w:proofErr w:type="spellEnd"/>
            <w:r w:rsidRPr="002444C4">
              <w:rPr>
                <w:rFonts w:ascii="Arial" w:hAnsi="Arial" w:cs="Arial"/>
              </w:rPr>
              <w:t xml:space="preserve"> </w:t>
            </w:r>
            <w:proofErr w:type="spellStart"/>
            <w:r w:rsidRPr="002444C4">
              <w:rPr>
                <w:rFonts w:ascii="Arial" w:hAnsi="Arial" w:cs="Arial"/>
              </w:rPr>
              <w:t>appropriate</w:t>
            </w:r>
            <w:proofErr w:type="spellEnd"/>
            <w:r w:rsidRPr="002444C4">
              <w:rPr>
                <w:rFonts w:ascii="Arial" w:hAnsi="Arial" w:cs="Arial"/>
              </w:rPr>
              <w:t xml:space="preserve">. </w:t>
            </w:r>
            <w:proofErr w:type="spellStart"/>
            <w:r w:rsidRPr="002444C4">
              <w:rPr>
                <w:rFonts w:ascii="Arial" w:hAnsi="Arial" w:cs="Arial"/>
              </w:rPr>
              <w:t>Based</w:t>
            </w:r>
            <w:proofErr w:type="spellEnd"/>
            <w:r w:rsidRPr="002444C4">
              <w:rPr>
                <w:rFonts w:ascii="Arial" w:hAnsi="Arial" w:cs="Arial"/>
              </w:rPr>
              <w:t xml:space="preserve"> on </w:t>
            </w:r>
            <w:proofErr w:type="spellStart"/>
            <w:r w:rsidRPr="002444C4">
              <w:rPr>
                <w:rFonts w:ascii="Arial" w:hAnsi="Arial" w:cs="Arial"/>
              </w:rPr>
              <w:t>the</w:t>
            </w:r>
            <w:proofErr w:type="spellEnd"/>
            <w:r w:rsidRPr="002444C4">
              <w:rPr>
                <w:rFonts w:ascii="Arial" w:hAnsi="Arial" w:cs="Arial"/>
              </w:rPr>
              <w:t xml:space="preserve"> </w:t>
            </w:r>
            <w:proofErr w:type="spellStart"/>
            <w:r w:rsidRPr="002444C4">
              <w:rPr>
                <w:rFonts w:ascii="Arial" w:hAnsi="Arial" w:cs="Arial"/>
              </w:rPr>
              <w:t>results</w:t>
            </w:r>
            <w:proofErr w:type="spellEnd"/>
            <w:r w:rsidRPr="002444C4">
              <w:rPr>
                <w:rFonts w:ascii="Arial" w:hAnsi="Arial" w:cs="Arial"/>
              </w:rPr>
              <w:t xml:space="preserve"> </w:t>
            </w:r>
            <w:proofErr w:type="spellStart"/>
            <w:r w:rsidRPr="002444C4">
              <w:rPr>
                <w:rFonts w:ascii="Arial" w:hAnsi="Arial" w:cs="Arial"/>
              </w:rPr>
              <w:t>of</w:t>
            </w:r>
            <w:proofErr w:type="spellEnd"/>
            <w:r w:rsidRPr="002444C4">
              <w:rPr>
                <w:rFonts w:ascii="Arial" w:hAnsi="Arial" w:cs="Arial"/>
              </w:rPr>
              <w:t xml:space="preserve"> </w:t>
            </w:r>
            <w:proofErr w:type="spellStart"/>
            <w:r w:rsidRPr="002444C4">
              <w:rPr>
                <w:rFonts w:ascii="Arial" w:hAnsi="Arial" w:cs="Arial"/>
              </w:rPr>
              <w:t>these</w:t>
            </w:r>
            <w:proofErr w:type="spellEnd"/>
            <w:r w:rsidRPr="002444C4">
              <w:rPr>
                <w:rFonts w:ascii="Arial" w:hAnsi="Arial" w:cs="Arial"/>
              </w:rPr>
              <w:t xml:space="preserve"> </w:t>
            </w:r>
            <w:proofErr w:type="spellStart"/>
            <w:r w:rsidRPr="002444C4">
              <w:rPr>
                <w:rFonts w:ascii="Arial" w:hAnsi="Arial" w:cs="Arial"/>
              </w:rPr>
              <w:t>reviews</w:t>
            </w:r>
            <w:proofErr w:type="spellEnd"/>
            <w:r w:rsidRPr="002444C4">
              <w:rPr>
                <w:rFonts w:ascii="Arial" w:hAnsi="Arial" w:cs="Arial"/>
              </w:rPr>
              <w:t xml:space="preserve"> </w:t>
            </w:r>
            <w:proofErr w:type="spellStart"/>
            <w:r w:rsidRPr="002444C4">
              <w:rPr>
                <w:rFonts w:ascii="Arial" w:hAnsi="Arial" w:cs="Arial"/>
              </w:rPr>
              <w:t>needs</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opportunities</w:t>
            </w:r>
            <w:proofErr w:type="spellEnd"/>
            <w:r w:rsidRPr="002444C4">
              <w:rPr>
                <w:rFonts w:ascii="Arial" w:hAnsi="Arial" w:cs="Arial"/>
              </w:rPr>
              <w:t xml:space="preserve"> </w:t>
            </w:r>
            <w:proofErr w:type="spellStart"/>
            <w:r w:rsidRPr="002444C4">
              <w:rPr>
                <w:rFonts w:ascii="Arial" w:hAnsi="Arial" w:cs="Arial"/>
              </w:rPr>
              <w:t>for</w:t>
            </w:r>
            <w:proofErr w:type="spellEnd"/>
            <w:r w:rsidRPr="002444C4">
              <w:rPr>
                <w:rFonts w:ascii="Arial" w:hAnsi="Arial" w:cs="Arial"/>
              </w:rPr>
              <w:t xml:space="preserve"> </w:t>
            </w:r>
            <w:proofErr w:type="spellStart"/>
            <w:r w:rsidRPr="002444C4">
              <w:rPr>
                <w:rFonts w:ascii="Arial" w:hAnsi="Arial" w:cs="Arial"/>
              </w:rPr>
              <w:t>improvements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identified</w:t>
            </w:r>
            <w:proofErr w:type="spellEnd"/>
            <w:r w:rsidRPr="002444C4">
              <w:rPr>
                <w:rFonts w:ascii="Arial" w:hAnsi="Arial" w:cs="Arial"/>
              </w:rPr>
              <w:t xml:space="preserve"> </w:t>
            </w:r>
            <w:proofErr w:type="spellStart"/>
            <w:r w:rsidRPr="002444C4">
              <w:rPr>
                <w:rFonts w:ascii="Arial" w:hAnsi="Arial" w:cs="Arial"/>
              </w:rPr>
              <w:t>and</w:t>
            </w:r>
            <w:proofErr w:type="spellEnd"/>
            <w:r w:rsidRPr="002444C4">
              <w:rPr>
                <w:rFonts w:ascii="Arial" w:hAnsi="Arial" w:cs="Arial"/>
              </w:rPr>
              <w:t xml:space="preserve"> </w:t>
            </w:r>
            <w:proofErr w:type="spellStart"/>
            <w:r w:rsidRPr="002444C4">
              <w:rPr>
                <w:rFonts w:ascii="Arial" w:hAnsi="Arial" w:cs="Arial"/>
              </w:rPr>
              <w:t>relevant</w:t>
            </w:r>
            <w:proofErr w:type="spellEnd"/>
            <w:r w:rsidRPr="002444C4">
              <w:rPr>
                <w:rFonts w:ascii="Arial" w:hAnsi="Arial" w:cs="Arial"/>
              </w:rPr>
              <w:t xml:space="preserve"> </w:t>
            </w:r>
            <w:proofErr w:type="spellStart"/>
            <w:r w:rsidRPr="002444C4">
              <w:rPr>
                <w:rFonts w:ascii="Arial" w:hAnsi="Arial" w:cs="Arial"/>
              </w:rPr>
              <w:t>measures</w:t>
            </w:r>
            <w:proofErr w:type="spellEnd"/>
            <w:r w:rsidRPr="002444C4">
              <w:rPr>
                <w:rFonts w:ascii="Arial" w:hAnsi="Arial" w:cs="Arial"/>
              </w:rPr>
              <w:t xml:space="preserve"> </w:t>
            </w:r>
            <w:proofErr w:type="spellStart"/>
            <w:r w:rsidRPr="002444C4">
              <w:rPr>
                <w:rFonts w:ascii="Arial" w:hAnsi="Arial" w:cs="Arial"/>
              </w:rPr>
              <w:t>shall</w:t>
            </w:r>
            <w:proofErr w:type="spellEnd"/>
            <w:r w:rsidRPr="002444C4">
              <w:rPr>
                <w:rFonts w:ascii="Arial" w:hAnsi="Arial" w:cs="Arial"/>
              </w:rPr>
              <w:t xml:space="preserve"> be </w:t>
            </w:r>
            <w:proofErr w:type="spellStart"/>
            <w:r w:rsidRPr="002444C4">
              <w:rPr>
                <w:rFonts w:ascii="Arial" w:hAnsi="Arial" w:cs="Arial"/>
              </w:rPr>
              <w:t>implemented</w:t>
            </w:r>
            <w:proofErr w:type="spellEnd"/>
            <w:r w:rsidRPr="002444C4">
              <w:rPr>
                <w:rFonts w:ascii="Arial" w:hAnsi="Arial" w:cs="Arial"/>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76" w:lineRule="exact"/>
              <w:ind w:left="103"/>
              <w:rPr>
                <w:rFonts w:ascii="Arial" w:hAnsi="Arial" w:cs="Arial"/>
                <w:color w:val="000000"/>
                <w:w w:val="104"/>
                <w:szCs w:val="24"/>
              </w:rPr>
            </w:pPr>
            <w:r w:rsidRPr="00FB4088">
              <w:rPr>
                <w:rFonts w:ascii="Arial" w:hAnsi="Arial" w:cs="Arial"/>
                <w:color w:val="000000"/>
                <w:w w:val="107"/>
                <w:szCs w:val="24"/>
              </w:rPr>
              <w:t xml:space="preserve">G:     </w:t>
            </w:r>
            <w:proofErr w:type="spellStart"/>
            <w:r w:rsidRPr="00FB4088">
              <w:rPr>
                <w:rFonts w:ascii="Arial" w:hAnsi="Arial" w:cs="Arial"/>
                <w:color w:val="000000"/>
                <w:w w:val="107"/>
                <w:szCs w:val="24"/>
              </w:rPr>
              <w:t>Safety</w:t>
            </w:r>
            <w:proofErr w:type="spellEnd"/>
            <w:r w:rsidRPr="00FB4088">
              <w:rPr>
                <w:rFonts w:ascii="Arial" w:hAnsi="Arial" w:cs="Arial"/>
                <w:color w:val="000000"/>
                <w:w w:val="107"/>
                <w:szCs w:val="24"/>
              </w:rPr>
              <w:t xml:space="preserve"> </w:t>
            </w:r>
            <w:proofErr w:type="spellStart"/>
            <w:r w:rsidRPr="00FB4088">
              <w:rPr>
                <w:rFonts w:ascii="Arial" w:hAnsi="Arial" w:cs="Arial"/>
                <w:color w:val="000000"/>
                <w:w w:val="107"/>
                <w:szCs w:val="24"/>
              </w:rPr>
              <w:t>Classification</w:t>
            </w:r>
            <w:proofErr w:type="spellEnd"/>
            <w:r w:rsidRPr="00FB4088">
              <w:rPr>
                <w:rFonts w:ascii="Arial" w:hAnsi="Arial" w:cs="Arial"/>
                <w:color w:val="000000"/>
                <w:w w:val="107"/>
                <w:szCs w:val="24"/>
              </w:rPr>
              <w:t xml:space="preserve"> </w:t>
            </w:r>
            <w:proofErr w:type="spellStart"/>
            <w:r w:rsidRPr="00FB4088">
              <w:rPr>
                <w:rFonts w:ascii="Arial" w:hAnsi="Arial" w:cs="Arial"/>
                <w:color w:val="000000"/>
                <w:w w:val="107"/>
                <w:szCs w:val="24"/>
              </w:rPr>
              <w:t>of</w:t>
            </w:r>
            <w:proofErr w:type="spellEnd"/>
            <w:r w:rsidRPr="00FB4088">
              <w:rPr>
                <w:rFonts w:ascii="Arial" w:hAnsi="Arial" w:cs="Arial"/>
                <w:color w:val="000000"/>
                <w:w w:val="107"/>
                <w:szCs w:val="24"/>
              </w:rPr>
              <w:t xml:space="preserve"> </w:t>
            </w:r>
            <w:proofErr w:type="spellStart"/>
            <w:r w:rsidRPr="00FB4088">
              <w:rPr>
                <w:rFonts w:ascii="Arial" w:hAnsi="Arial" w:cs="Arial"/>
                <w:color w:val="000000"/>
                <w:w w:val="107"/>
                <w:szCs w:val="24"/>
              </w:rPr>
              <w:t>Structures</w:t>
            </w:r>
            <w:proofErr w:type="spellEnd"/>
            <w:r w:rsidRPr="00FB4088">
              <w:rPr>
                <w:rFonts w:ascii="Arial" w:hAnsi="Arial" w:cs="Arial"/>
                <w:color w:val="000000"/>
                <w:w w:val="107"/>
                <w:szCs w:val="24"/>
              </w:rPr>
              <w:t xml:space="preserve">, </w:t>
            </w:r>
            <w:proofErr w:type="spellStart"/>
            <w:r w:rsidRPr="00FB4088">
              <w:rPr>
                <w:rFonts w:ascii="Arial" w:hAnsi="Arial" w:cs="Arial"/>
                <w:color w:val="000000"/>
                <w:w w:val="107"/>
                <w:szCs w:val="24"/>
              </w:rPr>
              <w:t>Systems</w:t>
            </w:r>
            <w:proofErr w:type="spellEnd"/>
            <w:r w:rsidRPr="00FB4088">
              <w:rPr>
                <w:rFonts w:ascii="Arial" w:hAnsi="Arial" w:cs="Arial"/>
                <w:color w:val="000000"/>
                <w:w w:val="107"/>
                <w:szCs w:val="24"/>
              </w:rPr>
              <w:t xml:space="preserve"> </w:t>
            </w:r>
            <w:proofErr w:type="spellStart"/>
            <w:r w:rsidRPr="00FB4088">
              <w:rPr>
                <w:rFonts w:ascii="Arial" w:hAnsi="Arial" w:cs="Arial"/>
                <w:color w:val="000000"/>
                <w:w w:val="104"/>
                <w:szCs w:val="24"/>
              </w:rPr>
              <w:t>and</w:t>
            </w:r>
            <w:proofErr w:type="spellEnd"/>
            <w:r w:rsidRPr="00FB4088">
              <w:rPr>
                <w:rFonts w:ascii="Arial" w:hAnsi="Arial" w:cs="Arial"/>
                <w:color w:val="000000"/>
                <w:w w:val="104"/>
                <w:szCs w:val="24"/>
              </w:rPr>
              <w:t xml:space="preserve"> </w:t>
            </w:r>
            <w:proofErr w:type="spellStart"/>
            <w:r w:rsidRPr="00FB4088">
              <w:rPr>
                <w:rFonts w:ascii="Arial" w:hAnsi="Arial" w:cs="Arial"/>
                <w:color w:val="000000"/>
                <w:w w:val="104"/>
                <w:szCs w:val="24"/>
              </w:rPr>
              <w:t>Components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4"/>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4"/>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4"/>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G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8" w:lineRule="exact"/>
              <w:ind w:left="109"/>
              <w:rPr>
                <w:rFonts w:ascii="Arial" w:hAnsi="Arial" w:cs="Arial"/>
                <w:color w:val="000000"/>
              </w:rPr>
            </w:pPr>
            <w:proofErr w:type="spellStart"/>
            <w:r w:rsidRPr="00FB4088">
              <w:rPr>
                <w:rFonts w:ascii="Arial" w:hAnsi="Arial" w:cs="Arial"/>
                <w:color w:val="000000"/>
              </w:rPr>
              <w:t>All</w:t>
            </w:r>
            <w:proofErr w:type="spellEnd"/>
            <w:r w:rsidRPr="00FB4088">
              <w:rPr>
                <w:rFonts w:ascii="Arial" w:hAnsi="Arial" w:cs="Arial"/>
                <w:color w:val="000000"/>
              </w:rPr>
              <w:t xml:space="preserve"> SSCs</w:t>
            </w:r>
            <w:r w:rsidRPr="00FB4088">
              <w:rPr>
                <w:rFonts w:ascii="Arial" w:hAnsi="Arial" w:cs="Arial"/>
                <w:color w:val="000000"/>
                <w:szCs w:val="21"/>
                <w:vertAlign w:val="superscript"/>
              </w:rPr>
              <w:t>51</w:t>
            </w:r>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identified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classified</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their</w:t>
            </w:r>
            <w:proofErr w:type="spellEnd"/>
            <w:r w:rsidRPr="00FB4088">
              <w:rPr>
                <w:rFonts w:ascii="Arial" w:hAnsi="Arial" w:cs="Arial"/>
                <w:color w:val="000000"/>
              </w:rPr>
              <w:t xml:space="preserve"> </w:t>
            </w:r>
            <w:proofErr w:type="spellStart"/>
            <w:r w:rsidRPr="00FB4088">
              <w:rPr>
                <w:rFonts w:ascii="Arial" w:hAnsi="Arial" w:cs="Arial"/>
                <w:color w:val="000000"/>
              </w:rPr>
              <w:t>importance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23"/>
              <w:rPr>
                <w:rFonts w:ascii="Arial" w:hAnsi="Arial" w:cs="Arial"/>
                <w:sz w:val="16"/>
                <w:szCs w:val="18"/>
              </w:rPr>
            </w:pPr>
            <w:r w:rsidRPr="00FB4088">
              <w:rPr>
                <w:rFonts w:ascii="Arial" w:hAnsi="Arial" w:cs="Arial"/>
                <w:sz w:val="18"/>
                <w:vertAlign w:val="superscript"/>
              </w:rPr>
              <w:t>51</w:t>
            </w:r>
            <w:r w:rsidRPr="00FB4088">
              <w:rPr>
                <w:rFonts w:ascii="Arial" w:hAnsi="Arial" w:cs="Arial"/>
                <w:sz w:val="18"/>
              </w:rPr>
              <w:t xml:space="preserve"> </w:t>
            </w:r>
            <w:proofErr w:type="spellStart"/>
            <w:r w:rsidRPr="00FB4088">
              <w:rPr>
                <w:rFonts w:ascii="Arial" w:hAnsi="Arial" w:cs="Arial"/>
                <w:sz w:val="18"/>
              </w:rPr>
              <w:t>SSCs</w:t>
            </w:r>
            <w:proofErr w:type="spellEnd"/>
            <w:r w:rsidRPr="00FB4088">
              <w:rPr>
                <w:rFonts w:ascii="Arial" w:hAnsi="Arial" w:cs="Arial"/>
                <w:sz w:val="18"/>
              </w:rPr>
              <w:t xml:space="preserve"> </w:t>
            </w:r>
            <w:proofErr w:type="spellStart"/>
            <w:r w:rsidRPr="00FB4088">
              <w:rPr>
                <w:rFonts w:ascii="Arial" w:hAnsi="Arial" w:cs="Arial"/>
                <w:sz w:val="18"/>
              </w:rPr>
              <w:t>include</w:t>
            </w:r>
            <w:proofErr w:type="spellEnd"/>
            <w:r w:rsidRPr="00FB4088">
              <w:rPr>
                <w:rFonts w:ascii="Arial" w:hAnsi="Arial" w:cs="Arial"/>
                <w:sz w:val="18"/>
              </w:rPr>
              <w:t xml:space="preserve"> software </w:t>
            </w:r>
            <w:proofErr w:type="spellStart"/>
            <w:r w:rsidRPr="00FB4088">
              <w:rPr>
                <w:rFonts w:ascii="Arial" w:hAnsi="Arial" w:cs="Arial"/>
                <w:sz w:val="18"/>
              </w:rPr>
              <w:t>for</w:t>
            </w:r>
            <w:proofErr w:type="spellEnd"/>
            <w:r w:rsidRPr="00FB4088">
              <w:rPr>
                <w:rFonts w:ascii="Arial" w:hAnsi="Arial" w:cs="Arial"/>
                <w:sz w:val="18"/>
              </w:rPr>
              <w:t xml:space="preserve"> I&amp;C.</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lastRenderedPageBreak/>
              <w:t>JV5 P1/2.1/1</w:t>
            </w:r>
            <w:r w:rsidR="00A45CA3">
              <w:rPr>
                <w:rFonts w:ascii="Arial" w:hAnsi="Arial" w:cs="Arial"/>
                <w:color w:val="000000"/>
              </w:rPr>
              <w:t>,</w:t>
            </w:r>
          </w:p>
          <w:p w:rsidR="00D54293" w:rsidRPr="00FB4088" w:rsidRDefault="004130E5" w:rsidP="00D54293">
            <w:pPr>
              <w:widowControl w:val="0"/>
              <w:autoSpaceDE w:val="0"/>
              <w:autoSpaceDN w:val="0"/>
              <w:adjustRightInd w:val="0"/>
              <w:spacing w:before="4" w:after="0" w:line="253" w:lineRule="exact"/>
              <w:ind w:left="99"/>
              <w:rPr>
                <w:rFonts w:ascii="Arial" w:hAnsi="Arial" w:cs="Arial"/>
                <w:color w:val="000000"/>
              </w:rPr>
            </w:pPr>
            <w:r>
              <w:rPr>
                <w:rFonts w:ascii="Arial" w:hAnsi="Arial" w:cs="Arial"/>
                <w:color w:val="000000"/>
              </w:rPr>
              <w:lastRenderedPageBreak/>
              <w:t>2/55</w:t>
            </w:r>
          </w:p>
        </w:tc>
        <w:tc>
          <w:tcPr>
            <w:tcW w:w="5103" w:type="dxa"/>
            <w:tcBorders>
              <w:top w:val="single" w:sz="4" w:space="0" w:color="000000"/>
              <w:left w:val="single" w:sz="4" w:space="0" w:color="000000"/>
              <w:bottom w:val="single" w:sz="4" w:space="0" w:color="000000"/>
              <w:right w:val="single" w:sz="4" w:space="0" w:color="000000"/>
            </w:tcBorders>
          </w:tcPr>
          <w:p w:rsidR="00D54293" w:rsidRDefault="004130E5" w:rsidP="00D54293">
            <w:pPr>
              <w:widowControl w:val="0"/>
              <w:autoSpaceDE w:val="0"/>
              <w:autoSpaceDN w:val="0"/>
              <w:adjustRightInd w:val="0"/>
              <w:spacing w:before="2" w:after="0" w:line="253" w:lineRule="exact"/>
              <w:ind w:left="121"/>
              <w:rPr>
                <w:rFonts w:ascii="Arial" w:hAnsi="Arial" w:cs="Arial"/>
                <w:color w:val="000000"/>
              </w:rPr>
            </w:pPr>
            <w:r w:rsidRPr="004130E5">
              <w:rPr>
                <w:rFonts w:ascii="Arial" w:hAnsi="Arial" w:cs="Arial"/>
                <w:color w:val="000000"/>
              </w:rPr>
              <w:lastRenderedPageBreak/>
              <w:t>1.</w:t>
            </w:r>
            <w:r w:rsidRPr="004130E5">
              <w:rPr>
                <w:rFonts w:ascii="Arial" w:hAnsi="Arial" w:cs="Arial"/>
                <w:color w:val="000000"/>
              </w:rPr>
              <w:tab/>
              <w:t xml:space="preserve">Vse SSK je treba razvrstiti (klasificirati) v varnostne razrede glede na njihovo pomembnost za </w:t>
            </w:r>
            <w:r w:rsidRPr="004130E5">
              <w:rPr>
                <w:rFonts w:ascii="Arial" w:hAnsi="Arial" w:cs="Arial"/>
                <w:color w:val="000000"/>
              </w:rPr>
              <w:lastRenderedPageBreak/>
              <w:t>varnost. SSK morajo biti projektirani, izdelani in vzdrževani tako, da njihova zanesljivost in kakovost ustrezata njihovemu pomenu za jedrsko varnost.</w:t>
            </w:r>
          </w:p>
          <w:p w:rsidR="004130E5" w:rsidRPr="00FB4088" w:rsidRDefault="004130E5" w:rsidP="00D54293">
            <w:pPr>
              <w:widowControl w:val="0"/>
              <w:autoSpaceDE w:val="0"/>
              <w:autoSpaceDN w:val="0"/>
              <w:adjustRightInd w:val="0"/>
              <w:spacing w:before="2" w:after="0" w:line="253" w:lineRule="exact"/>
              <w:ind w:left="121"/>
              <w:rPr>
                <w:rFonts w:ascii="Arial" w:hAnsi="Arial" w:cs="Arial"/>
                <w:color w:val="000000"/>
              </w:rPr>
            </w:pPr>
          </w:p>
          <w:p w:rsidR="00D54293" w:rsidRPr="00FB4088" w:rsidRDefault="004130E5" w:rsidP="00D54293">
            <w:pPr>
              <w:widowControl w:val="0"/>
              <w:autoSpaceDE w:val="0"/>
              <w:autoSpaceDN w:val="0"/>
              <w:adjustRightInd w:val="0"/>
              <w:spacing w:before="2" w:after="0" w:line="253" w:lineRule="exact"/>
              <w:ind w:left="121"/>
              <w:rPr>
                <w:rFonts w:ascii="Arial" w:hAnsi="Arial" w:cs="Arial"/>
                <w:color w:val="000000"/>
              </w:rPr>
            </w:pPr>
            <w:r w:rsidRPr="004130E5">
              <w:rPr>
                <w:rFonts w:ascii="Arial" w:hAnsi="Arial" w:cs="Arial"/>
                <w:color w:val="000000"/>
              </w:rPr>
              <w:t>55.</w:t>
            </w:r>
            <w:r w:rsidRPr="004130E5">
              <w:rPr>
                <w:rFonts w:ascii="Arial" w:hAnsi="Arial" w:cs="Arial"/>
                <w:color w:val="000000"/>
              </w:rPr>
              <w:tab/>
              <w:t xml:space="preserve">SSK je kratica, ki označuje skupek sestavnih delov, sistemov in konstrukcij. Konstrukcije so pasivni deli, kakršni so zgradbe in ščiti. Sistem tvori več sestavnih delov, ki so sestavljeni tako, da opravljajo določeno (aktivno) nalogo. Med SSK se uvršča tudi programska oprema za </w:t>
            </w:r>
            <w:proofErr w:type="spellStart"/>
            <w:r w:rsidRPr="004130E5">
              <w:rPr>
                <w:rFonts w:ascii="Arial" w:hAnsi="Arial" w:cs="Arial"/>
                <w:color w:val="000000"/>
              </w:rPr>
              <w:t>instrumentacijo</w:t>
            </w:r>
            <w:proofErr w:type="spellEnd"/>
            <w:r w:rsidRPr="004130E5">
              <w:rPr>
                <w:rFonts w:ascii="Arial" w:hAnsi="Arial" w:cs="Arial"/>
                <w:color w:val="000000"/>
              </w:rPr>
              <w:t xml:space="preserve"> in regulacijo. Če je objekt skladišče ali odlagališče radioaktivnih odpadkov, se med SSK uvrščajo tudi paketi radioaktivnih odpadkov;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2444C4" w:rsidP="00D54293">
            <w:pPr>
              <w:widowControl w:val="0"/>
              <w:autoSpaceDE w:val="0"/>
              <w:autoSpaceDN w:val="0"/>
              <w:adjustRightInd w:val="0"/>
              <w:spacing w:before="2" w:after="0" w:line="253" w:lineRule="exact"/>
              <w:ind w:left="121"/>
              <w:rPr>
                <w:rFonts w:ascii="Arial" w:hAnsi="Arial" w:cs="Arial"/>
                <w:color w:val="000000"/>
              </w:rPr>
            </w:pPr>
            <w:r w:rsidRPr="002444C4">
              <w:rPr>
                <w:rFonts w:ascii="Arial" w:hAnsi="Arial" w:cs="Arial"/>
                <w:color w:val="000000"/>
              </w:rPr>
              <w:lastRenderedPageBreak/>
              <w:t>1.</w:t>
            </w:r>
            <w:r w:rsidRPr="002444C4">
              <w:rPr>
                <w:rFonts w:ascii="Arial" w:hAnsi="Arial" w:cs="Arial"/>
                <w:color w:val="000000"/>
              </w:rPr>
              <w:tab/>
            </w:r>
            <w:proofErr w:type="spellStart"/>
            <w:r w:rsidRPr="002444C4">
              <w:rPr>
                <w:rFonts w:ascii="Arial" w:hAnsi="Arial" w:cs="Arial"/>
                <w:color w:val="000000"/>
              </w:rPr>
              <w:t>Each</w:t>
            </w:r>
            <w:proofErr w:type="spellEnd"/>
            <w:r w:rsidRPr="002444C4">
              <w:rPr>
                <w:rFonts w:ascii="Arial" w:hAnsi="Arial" w:cs="Arial"/>
                <w:color w:val="000000"/>
              </w:rPr>
              <w:t xml:space="preserve"> SSC </w:t>
            </w:r>
            <w:proofErr w:type="spellStart"/>
            <w:r w:rsidRPr="002444C4">
              <w:rPr>
                <w:rFonts w:ascii="Arial" w:hAnsi="Arial" w:cs="Arial"/>
                <w:color w:val="000000"/>
              </w:rPr>
              <w:t>shall</w:t>
            </w:r>
            <w:proofErr w:type="spellEnd"/>
            <w:r w:rsidRPr="002444C4">
              <w:rPr>
                <w:rFonts w:ascii="Arial" w:hAnsi="Arial" w:cs="Arial"/>
                <w:color w:val="000000"/>
              </w:rPr>
              <w:t xml:space="preserve"> be </w:t>
            </w:r>
            <w:proofErr w:type="spellStart"/>
            <w:r w:rsidRPr="002444C4">
              <w:rPr>
                <w:rFonts w:ascii="Arial" w:hAnsi="Arial" w:cs="Arial"/>
                <w:color w:val="000000"/>
              </w:rPr>
              <w:t>classified</w:t>
            </w:r>
            <w:proofErr w:type="spellEnd"/>
            <w:r w:rsidRPr="002444C4">
              <w:rPr>
                <w:rFonts w:ascii="Arial" w:hAnsi="Arial" w:cs="Arial"/>
                <w:color w:val="000000"/>
              </w:rPr>
              <w:t xml:space="preserve"> </w:t>
            </w:r>
            <w:proofErr w:type="spellStart"/>
            <w:r w:rsidRPr="002444C4">
              <w:rPr>
                <w:rFonts w:ascii="Arial" w:hAnsi="Arial" w:cs="Arial"/>
                <w:color w:val="000000"/>
              </w:rPr>
              <w:t>into</w:t>
            </w:r>
            <w:proofErr w:type="spellEnd"/>
            <w:r w:rsidRPr="002444C4">
              <w:rPr>
                <w:rFonts w:ascii="Arial" w:hAnsi="Arial" w:cs="Arial"/>
                <w:color w:val="000000"/>
              </w:rPr>
              <w:t xml:space="preserve"> a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class</w:t>
            </w:r>
            <w:proofErr w:type="spellEnd"/>
            <w:r w:rsidRPr="002444C4">
              <w:rPr>
                <w:rFonts w:ascii="Arial" w:hAnsi="Arial" w:cs="Arial"/>
                <w:color w:val="000000"/>
              </w:rPr>
              <w:t xml:space="preserve"> </w:t>
            </w:r>
            <w:proofErr w:type="spellStart"/>
            <w:r w:rsidRPr="002444C4">
              <w:rPr>
                <w:rFonts w:ascii="Arial" w:hAnsi="Arial" w:cs="Arial"/>
                <w:color w:val="000000"/>
              </w:rPr>
              <w:t>according</w:t>
            </w:r>
            <w:proofErr w:type="spellEnd"/>
            <w:r w:rsidRPr="002444C4">
              <w:rPr>
                <w:rFonts w:ascii="Arial" w:hAnsi="Arial" w:cs="Arial"/>
                <w:color w:val="000000"/>
              </w:rPr>
              <w:t xml:space="preserve"> to </w:t>
            </w:r>
            <w:proofErr w:type="spellStart"/>
            <w:r w:rsidRPr="002444C4">
              <w:rPr>
                <w:rFonts w:ascii="Arial" w:hAnsi="Arial" w:cs="Arial"/>
                <w:color w:val="000000"/>
              </w:rPr>
              <w:t>its</w:t>
            </w:r>
            <w:proofErr w:type="spellEnd"/>
            <w:r w:rsidRPr="002444C4">
              <w:rPr>
                <w:rFonts w:ascii="Arial" w:hAnsi="Arial" w:cs="Arial"/>
                <w:color w:val="000000"/>
              </w:rPr>
              <w:t xml:space="preserve"> </w:t>
            </w:r>
            <w:proofErr w:type="spellStart"/>
            <w:r w:rsidRPr="002444C4">
              <w:rPr>
                <w:rFonts w:ascii="Arial" w:hAnsi="Arial" w:cs="Arial"/>
                <w:color w:val="000000"/>
              </w:rPr>
              <w:t>importance</w:t>
            </w:r>
            <w:proofErr w:type="spellEnd"/>
            <w:r w:rsidRPr="002444C4">
              <w:rPr>
                <w:rFonts w:ascii="Arial" w:hAnsi="Arial" w:cs="Arial"/>
                <w:color w:val="000000"/>
              </w:rPr>
              <w:t xml:space="preserve"> to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SSCs</w:t>
            </w:r>
            <w:proofErr w:type="spellEnd"/>
            <w:r w:rsidRPr="002444C4">
              <w:rPr>
                <w:rFonts w:ascii="Arial" w:hAnsi="Arial" w:cs="Arial"/>
                <w:color w:val="000000"/>
              </w:rPr>
              <w:t xml:space="preserve"> </w:t>
            </w:r>
            <w:proofErr w:type="spellStart"/>
            <w:r w:rsidRPr="002444C4">
              <w:rPr>
                <w:rFonts w:ascii="Arial" w:hAnsi="Arial" w:cs="Arial"/>
                <w:color w:val="000000"/>
              </w:rPr>
              <w:t>shall</w:t>
            </w:r>
            <w:proofErr w:type="spellEnd"/>
            <w:r w:rsidRPr="002444C4">
              <w:rPr>
                <w:rFonts w:ascii="Arial" w:hAnsi="Arial" w:cs="Arial"/>
                <w:color w:val="000000"/>
              </w:rPr>
              <w:t xml:space="preserve"> be </w:t>
            </w:r>
            <w:proofErr w:type="spellStart"/>
            <w:r w:rsidRPr="002444C4">
              <w:rPr>
                <w:rFonts w:ascii="Arial" w:hAnsi="Arial" w:cs="Arial"/>
                <w:color w:val="000000"/>
              </w:rPr>
              <w:lastRenderedPageBreak/>
              <w:t>designed</w:t>
            </w:r>
            <w:proofErr w:type="spellEnd"/>
            <w:r w:rsidRPr="002444C4">
              <w:rPr>
                <w:rFonts w:ascii="Arial" w:hAnsi="Arial" w:cs="Arial"/>
                <w:color w:val="000000"/>
              </w:rPr>
              <w:t xml:space="preserve">, </w:t>
            </w:r>
            <w:proofErr w:type="spellStart"/>
            <w:r w:rsidRPr="002444C4">
              <w:rPr>
                <w:rFonts w:ascii="Arial" w:hAnsi="Arial" w:cs="Arial"/>
                <w:color w:val="000000"/>
              </w:rPr>
              <w:t>manufactured</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maintained</w:t>
            </w:r>
            <w:proofErr w:type="spellEnd"/>
            <w:r w:rsidRPr="002444C4">
              <w:rPr>
                <w:rFonts w:ascii="Arial" w:hAnsi="Arial" w:cs="Arial"/>
                <w:color w:val="000000"/>
              </w:rPr>
              <w:t xml:space="preserve"> so as to </w:t>
            </w:r>
            <w:proofErr w:type="spellStart"/>
            <w:r w:rsidRPr="002444C4">
              <w:rPr>
                <w:rFonts w:ascii="Arial" w:hAnsi="Arial" w:cs="Arial"/>
                <w:color w:val="000000"/>
              </w:rPr>
              <w:t>ensure</w:t>
            </w:r>
            <w:proofErr w:type="spellEnd"/>
            <w:r w:rsidRPr="002444C4">
              <w:rPr>
                <w:rFonts w:ascii="Arial" w:hAnsi="Arial" w:cs="Arial"/>
                <w:color w:val="000000"/>
              </w:rPr>
              <w:t xml:space="preserve"> </w:t>
            </w:r>
            <w:proofErr w:type="spellStart"/>
            <w:r w:rsidRPr="002444C4">
              <w:rPr>
                <w:rFonts w:ascii="Arial" w:hAnsi="Arial" w:cs="Arial"/>
                <w:color w:val="000000"/>
              </w:rPr>
              <w:t>reliability</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quality</w:t>
            </w:r>
            <w:proofErr w:type="spellEnd"/>
            <w:r w:rsidRPr="002444C4">
              <w:rPr>
                <w:rFonts w:ascii="Arial" w:hAnsi="Arial" w:cs="Arial"/>
                <w:color w:val="000000"/>
              </w:rPr>
              <w:t xml:space="preserve"> </w:t>
            </w:r>
            <w:proofErr w:type="spellStart"/>
            <w:r w:rsidRPr="002444C4">
              <w:rPr>
                <w:rFonts w:ascii="Arial" w:hAnsi="Arial" w:cs="Arial"/>
                <w:color w:val="000000"/>
              </w:rPr>
              <w:t>adequate</w:t>
            </w:r>
            <w:proofErr w:type="spellEnd"/>
            <w:r w:rsidRPr="002444C4">
              <w:rPr>
                <w:rFonts w:ascii="Arial" w:hAnsi="Arial" w:cs="Arial"/>
                <w:color w:val="000000"/>
              </w:rPr>
              <w:t xml:space="preserve"> </w:t>
            </w:r>
            <w:proofErr w:type="spellStart"/>
            <w:r w:rsidRPr="002444C4">
              <w:rPr>
                <w:rFonts w:ascii="Arial" w:hAnsi="Arial" w:cs="Arial"/>
                <w:color w:val="000000"/>
              </w:rPr>
              <w:t>for</w:t>
            </w:r>
            <w:proofErr w:type="spellEnd"/>
            <w:r w:rsidRPr="002444C4">
              <w:rPr>
                <w:rFonts w:ascii="Arial" w:hAnsi="Arial" w:cs="Arial"/>
                <w:color w:val="000000"/>
              </w:rPr>
              <w:t xml:space="preserve"> </w:t>
            </w:r>
            <w:proofErr w:type="spellStart"/>
            <w:r w:rsidRPr="002444C4">
              <w:rPr>
                <w:rFonts w:ascii="Arial" w:hAnsi="Arial" w:cs="Arial"/>
                <w:color w:val="000000"/>
              </w:rPr>
              <w:t>the</w:t>
            </w:r>
            <w:proofErr w:type="spellEnd"/>
            <w:r w:rsidRPr="002444C4">
              <w:rPr>
                <w:rFonts w:ascii="Arial" w:hAnsi="Arial" w:cs="Arial"/>
                <w:color w:val="000000"/>
              </w:rPr>
              <w:t xml:space="preserve"> </w:t>
            </w:r>
            <w:proofErr w:type="spellStart"/>
            <w:r w:rsidRPr="002444C4">
              <w:rPr>
                <w:rFonts w:ascii="Arial" w:hAnsi="Arial" w:cs="Arial"/>
                <w:color w:val="000000"/>
              </w:rPr>
              <w:t>importance</w:t>
            </w:r>
            <w:proofErr w:type="spellEnd"/>
            <w:r w:rsidRPr="002444C4">
              <w:rPr>
                <w:rFonts w:ascii="Arial" w:hAnsi="Arial" w:cs="Arial"/>
                <w:color w:val="000000"/>
              </w:rPr>
              <w:t xml:space="preserve"> </w:t>
            </w:r>
            <w:proofErr w:type="spellStart"/>
            <w:r w:rsidRPr="002444C4">
              <w:rPr>
                <w:rFonts w:ascii="Arial" w:hAnsi="Arial" w:cs="Arial"/>
                <w:color w:val="000000"/>
              </w:rPr>
              <w:t>of</w:t>
            </w:r>
            <w:proofErr w:type="spellEnd"/>
            <w:r w:rsidRPr="002444C4">
              <w:rPr>
                <w:rFonts w:ascii="Arial" w:hAnsi="Arial" w:cs="Arial"/>
                <w:color w:val="000000"/>
              </w:rPr>
              <w:t xml:space="preserve"> </w:t>
            </w:r>
            <w:proofErr w:type="spellStart"/>
            <w:r w:rsidRPr="002444C4">
              <w:rPr>
                <w:rFonts w:ascii="Arial" w:hAnsi="Arial" w:cs="Arial"/>
                <w:color w:val="000000"/>
              </w:rPr>
              <w:t>the</w:t>
            </w:r>
            <w:proofErr w:type="spellEnd"/>
            <w:r w:rsidRPr="002444C4">
              <w:rPr>
                <w:rFonts w:ascii="Arial" w:hAnsi="Arial" w:cs="Arial"/>
                <w:color w:val="000000"/>
              </w:rPr>
              <w:t xml:space="preserve"> SSC </w:t>
            </w:r>
            <w:proofErr w:type="spellStart"/>
            <w:r w:rsidRPr="002444C4">
              <w:rPr>
                <w:rFonts w:ascii="Arial" w:hAnsi="Arial" w:cs="Arial"/>
                <w:color w:val="000000"/>
              </w:rPr>
              <w:t>for</w:t>
            </w:r>
            <w:proofErr w:type="spellEnd"/>
            <w:r w:rsidRPr="002444C4">
              <w:rPr>
                <w:rFonts w:ascii="Arial" w:hAnsi="Arial" w:cs="Arial"/>
                <w:color w:val="000000"/>
              </w:rPr>
              <w:t xml:space="preserve"> </w:t>
            </w:r>
            <w:proofErr w:type="spellStart"/>
            <w:r w:rsidRPr="002444C4">
              <w:rPr>
                <w:rFonts w:ascii="Arial" w:hAnsi="Arial" w:cs="Arial"/>
                <w:color w:val="000000"/>
              </w:rPr>
              <w:t>safety</w:t>
            </w:r>
            <w:proofErr w:type="spellEnd"/>
            <w:r w:rsidRPr="002444C4">
              <w:rPr>
                <w:rFonts w:ascii="Arial" w:hAnsi="Arial" w:cs="Arial"/>
                <w:color w:val="000000"/>
              </w:rPr>
              <w:t>.</w:t>
            </w:r>
          </w:p>
          <w:p w:rsidR="002444C4" w:rsidRDefault="002444C4" w:rsidP="00D54293">
            <w:pPr>
              <w:widowControl w:val="0"/>
              <w:autoSpaceDE w:val="0"/>
              <w:autoSpaceDN w:val="0"/>
              <w:adjustRightInd w:val="0"/>
              <w:spacing w:before="2" w:after="0" w:line="253" w:lineRule="exact"/>
              <w:ind w:left="121"/>
              <w:rPr>
                <w:rFonts w:ascii="Arial" w:hAnsi="Arial" w:cs="Arial"/>
                <w:color w:val="000000"/>
              </w:rPr>
            </w:pPr>
          </w:p>
          <w:p w:rsidR="002444C4" w:rsidRPr="00FB4088" w:rsidRDefault="002444C4" w:rsidP="00D54293">
            <w:pPr>
              <w:widowControl w:val="0"/>
              <w:autoSpaceDE w:val="0"/>
              <w:autoSpaceDN w:val="0"/>
              <w:adjustRightInd w:val="0"/>
              <w:spacing w:before="2" w:after="0" w:line="253" w:lineRule="exact"/>
              <w:ind w:left="121"/>
              <w:rPr>
                <w:rFonts w:ascii="Arial" w:hAnsi="Arial" w:cs="Arial"/>
                <w:color w:val="000000"/>
              </w:rPr>
            </w:pPr>
            <w:r w:rsidRPr="002444C4">
              <w:rPr>
                <w:rFonts w:ascii="Arial" w:hAnsi="Arial" w:cs="Arial"/>
                <w:color w:val="000000"/>
              </w:rPr>
              <w:t>55.</w:t>
            </w:r>
            <w:r w:rsidRPr="002444C4">
              <w:rPr>
                <w:rFonts w:ascii="Arial" w:hAnsi="Arial" w:cs="Arial"/>
                <w:color w:val="000000"/>
              </w:rPr>
              <w:tab/>
              <w:t xml:space="preserve">SSC </w:t>
            </w:r>
            <w:proofErr w:type="spellStart"/>
            <w:r w:rsidRPr="002444C4">
              <w:rPr>
                <w:rFonts w:ascii="Arial" w:hAnsi="Arial" w:cs="Arial"/>
                <w:color w:val="000000"/>
              </w:rPr>
              <w:t>shall</w:t>
            </w:r>
            <w:proofErr w:type="spellEnd"/>
            <w:r w:rsidRPr="002444C4">
              <w:rPr>
                <w:rFonts w:ascii="Arial" w:hAnsi="Arial" w:cs="Arial"/>
                <w:color w:val="000000"/>
              </w:rPr>
              <w:t xml:space="preserve"> be </w:t>
            </w:r>
            <w:proofErr w:type="spellStart"/>
            <w:r w:rsidRPr="002444C4">
              <w:rPr>
                <w:rFonts w:ascii="Arial" w:hAnsi="Arial" w:cs="Arial"/>
                <w:color w:val="000000"/>
              </w:rPr>
              <w:t>an</w:t>
            </w:r>
            <w:proofErr w:type="spellEnd"/>
            <w:r w:rsidRPr="002444C4">
              <w:rPr>
                <w:rFonts w:ascii="Arial" w:hAnsi="Arial" w:cs="Arial"/>
                <w:color w:val="000000"/>
              </w:rPr>
              <w:t xml:space="preserve"> </w:t>
            </w:r>
            <w:proofErr w:type="spellStart"/>
            <w:r w:rsidRPr="002444C4">
              <w:rPr>
                <w:rFonts w:ascii="Arial" w:hAnsi="Arial" w:cs="Arial"/>
                <w:color w:val="000000"/>
              </w:rPr>
              <w:t>abbreviation</w:t>
            </w:r>
            <w:proofErr w:type="spellEnd"/>
            <w:r w:rsidRPr="002444C4">
              <w:rPr>
                <w:rFonts w:ascii="Arial" w:hAnsi="Arial" w:cs="Arial"/>
                <w:color w:val="000000"/>
              </w:rPr>
              <w:t xml:space="preserve"> </w:t>
            </w:r>
            <w:proofErr w:type="spellStart"/>
            <w:r w:rsidRPr="002444C4">
              <w:rPr>
                <w:rFonts w:ascii="Arial" w:hAnsi="Arial" w:cs="Arial"/>
                <w:color w:val="000000"/>
              </w:rPr>
              <w:t>for</w:t>
            </w:r>
            <w:proofErr w:type="spellEnd"/>
            <w:r w:rsidRPr="002444C4">
              <w:rPr>
                <w:rFonts w:ascii="Arial" w:hAnsi="Arial" w:cs="Arial"/>
                <w:color w:val="000000"/>
              </w:rPr>
              <w:t xml:space="preserve"> a set </w:t>
            </w:r>
            <w:proofErr w:type="spellStart"/>
            <w:r w:rsidRPr="002444C4">
              <w:rPr>
                <w:rFonts w:ascii="Arial" w:hAnsi="Arial" w:cs="Arial"/>
                <w:color w:val="000000"/>
              </w:rPr>
              <w:t>of</w:t>
            </w:r>
            <w:proofErr w:type="spellEnd"/>
            <w:r w:rsidRPr="002444C4">
              <w:rPr>
                <w:rFonts w:ascii="Arial" w:hAnsi="Arial" w:cs="Arial"/>
                <w:color w:val="000000"/>
              </w:rPr>
              <w:t xml:space="preserve"> </w:t>
            </w:r>
            <w:proofErr w:type="spellStart"/>
            <w:r w:rsidRPr="002444C4">
              <w:rPr>
                <w:rFonts w:ascii="Arial" w:hAnsi="Arial" w:cs="Arial"/>
                <w:color w:val="000000"/>
              </w:rPr>
              <w:t>structures</w:t>
            </w:r>
            <w:proofErr w:type="spellEnd"/>
            <w:r w:rsidRPr="002444C4">
              <w:rPr>
                <w:rFonts w:ascii="Arial" w:hAnsi="Arial" w:cs="Arial"/>
                <w:color w:val="000000"/>
              </w:rPr>
              <w:t xml:space="preserve">, </w:t>
            </w:r>
            <w:proofErr w:type="spellStart"/>
            <w:r w:rsidRPr="002444C4">
              <w:rPr>
                <w:rFonts w:ascii="Arial" w:hAnsi="Arial" w:cs="Arial"/>
                <w:color w:val="000000"/>
              </w:rPr>
              <w:t>systems</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components</w:t>
            </w:r>
            <w:proofErr w:type="spellEnd"/>
            <w:r w:rsidRPr="002444C4">
              <w:rPr>
                <w:rFonts w:ascii="Arial" w:hAnsi="Arial" w:cs="Arial"/>
                <w:color w:val="000000"/>
              </w:rPr>
              <w:t xml:space="preserve">. </w:t>
            </w:r>
            <w:proofErr w:type="spellStart"/>
            <w:r w:rsidRPr="002444C4">
              <w:rPr>
                <w:rFonts w:ascii="Arial" w:hAnsi="Arial" w:cs="Arial"/>
                <w:color w:val="000000"/>
              </w:rPr>
              <w:t>Structures</w:t>
            </w:r>
            <w:proofErr w:type="spellEnd"/>
            <w:r w:rsidRPr="002444C4">
              <w:rPr>
                <w:rFonts w:ascii="Arial" w:hAnsi="Arial" w:cs="Arial"/>
                <w:color w:val="000000"/>
              </w:rPr>
              <w:t xml:space="preserve"> </w:t>
            </w:r>
            <w:proofErr w:type="spellStart"/>
            <w:r w:rsidRPr="002444C4">
              <w:rPr>
                <w:rFonts w:ascii="Arial" w:hAnsi="Arial" w:cs="Arial"/>
                <w:color w:val="000000"/>
              </w:rPr>
              <w:t>mean</w:t>
            </w:r>
            <w:proofErr w:type="spellEnd"/>
            <w:r w:rsidRPr="002444C4">
              <w:rPr>
                <w:rFonts w:ascii="Arial" w:hAnsi="Arial" w:cs="Arial"/>
                <w:color w:val="000000"/>
              </w:rPr>
              <w:t xml:space="preserve"> </w:t>
            </w:r>
            <w:proofErr w:type="spellStart"/>
            <w:r w:rsidRPr="002444C4">
              <w:rPr>
                <w:rFonts w:ascii="Arial" w:hAnsi="Arial" w:cs="Arial"/>
                <w:color w:val="000000"/>
              </w:rPr>
              <w:t>passive</w:t>
            </w:r>
            <w:proofErr w:type="spellEnd"/>
            <w:r w:rsidRPr="002444C4">
              <w:rPr>
                <w:rFonts w:ascii="Arial" w:hAnsi="Arial" w:cs="Arial"/>
                <w:color w:val="000000"/>
              </w:rPr>
              <w:t xml:space="preserve"> </w:t>
            </w:r>
            <w:proofErr w:type="spellStart"/>
            <w:r w:rsidRPr="002444C4">
              <w:rPr>
                <w:rFonts w:ascii="Arial" w:hAnsi="Arial" w:cs="Arial"/>
                <w:color w:val="000000"/>
              </w:rPr>
              <w:t>elements</w:t>
            </w:r>
            <w:proofErr w:type="spellEnd"/>
            <w:r w:rsidRPr="002444C4">
              <w:rPr>
                <w:rFonts w:ascii="Arial" w:hAnsi="Arial" w:cs="Arial"/>
                <w:color w:val="000000"/>
              </w:rPr>
              <w:t xml:space="preserve"> </w:t>
            </w:r>
            <w:proofErr w:type="spellStart"/>
            <w:r w:rsidRPr="002444C4">
              <w:rPr>
                <w:rFonts w:ascii="Arial" w:hAnsi="Arial" w:cs="Arial"/>
                <w:color w:val="000000"/>
              </w:rPr>
              <w:t>such</w:t>
            </w:r>
            <w:proofErr w:type="spellEnd"/>
            <w:r w:rsidRPr="002444C4">
              <w:rPr>
                <w:rFonts w:ascii="Arial" w:hAnsi="Arial" w:cs="Arial"/>
                <w:color w:val="000000"/>
              </w:rPr>
              <w:t xml:space="preserve"> as </w:t>
            </w:r>
            <w:proofErr w:type="spellStart"/>
            <w:r w:rsidRPr="002444C4">
              <w:rPr>
                <w:rFonts w:ascii="Arial" w:hAnsi="Arial" w:cs="Arial"/>
                <w:color w:val="000000"/>
              </w:rPr>
              <w:t>buildings</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shields</w:t>
            </w:r>
            <w:proofErr w:type="spellEnd"/>
            <w:r w:rsidRPr="002444C4">
              <w:rPr>
                <w:rFonts w:ascii="Arial" w:hAnsi="Arial" w:cs="Arial"/>
                <w:color w:val="000000"/>
              </w:rPr>
              <w:t xml:space="preserve">. A </w:t>
            </w:r>
            <w:proofErr w:type="spellStart"/>
            <w:r w:rsidRPr="002444C4">
              <w:rPr>
                <w:rFonts w:ascii="Arial" w:hAnsi="Arial" w:cs="Arial"/>
                <w:color w:val="000000"/>
              </w:rPr>
              <w:t>system</w:t>
            </w:r>
            <w:proofErr w:type="spellEnd"/>
            <w:r w:rsidRPr="002444C4">
              <w:rPr>
                <w:rFonts w:ascii="Arial" w:hAnsi="Arial" w:cs="Arial"/>
                <w:color w:val="000000"/>
              </w:rPr>
              <w:t xml:space="preserve"> </w:t>
            </w:r>
            <w:proofErr w:type="spellStart"/>
            <w:r w:rsidRPr="002444C4">
              <w:rPr>
                <w:rFonts w:ascii="Arial" w:hAnsi="Arial" w:cs="Arial"/>
                <w:color w:val="000000"/>
              </w:rPr>
              <w:t>means</w:t>
            </w:r>
            <w:proofErr w:type="spellEnd"/>
            <w:r w:rsidRPr="002444C4">
              <w:rPr>
                <w:rFonts w:ascii="Arial" w:hAnsi="Arial" w:cs="Arial"/>
                <w:color w:val="000000"/>
              </w:rPr>
              <w:t xml:space="preserve"> a set </w:t>
            </w:r>
            <w:proofErr w:type="spellStart"/>
            <w:r w:rsidRPr="002444C4">
              <w:rPr>
                <w:rFonts w:ascii="Arial" w:hAnsi="Arial" w:cs="Arial"/>
                <w:color w:val="000000"/>
              </w:rPr>
              <w:t>of</w:t>
            </w:r>
            <w:proofErr w:type="spellEnd"/>
            <w:r w:rsidRPr="002444C4">
              <w:rPr>
                <w:rFonts w:ascii="Arial" w:hAnsi="Arial" w:cs="Arial"/>
                <w:color w:val="000000"/>
              </w:rPr>
              <w:t xml:space="preserve"> </w:t>
            </w:r>
            <w:proofErr w:type="spellStart"/>
            <w:r w:rsidRPr="002444C4">
              <w:rPr>
                <w:rFonts w:ascii="Arial" w:hAnsi="Arial" w:cs="Arial"/>
                <w:color w:val="000000"/>
              </w:rPr>
              <w:t>components</w:t>
            </w:r>
            <w:proofErr w:type="spellEnd"/>
            <w:r w:rsidRPr="002444C4">
              <w:rPr>
                <w:rFonts w:ascii="Arial" w:hAnsi="Arial" w:cs="Arial"/>
                <w:color w:val="000000"/>
              </w:rPr>
              <w:t xml:space="preserve"> </w:t>
            </w:r>
            <w:proofErr w:type="spellStart"/>
            <w:r w:rsidRPr="002444C4">
              <w:rPr>
                <w:rFonts w:ascii="Arial" w:hAnsi="Arial" w:cs="Arial"/>
                <w:color w:val="000000"/>
              </w:rPr>
              <w:t>combined</w:t>
            </w:r>
            <w:proofErr w:type="spellEnd"/>
            <w:r w:rsidRPr="002444C4">
              <w:rPr>
                <w:rFonts w:ascii="Arial" w:hAnsi="Arial" w:cs="Arial"/>
                <w:color w:val="000000"/>
              </w:rPr>
              <w:t xml:space="preserve"> so as to </w:t>
            </w:r>
            <w:proofErr w:type="spellStart"/>
            <w:r w:rsidRPr="002444C4">
              <w:rPr>
                <w:rFonts w:ascii="Arial" w:hAnsi="Arial" w:cs="Arial"/>
                <w:color w:val="000000"/>
              </w:rPr>
              <w:t>perform</w:t>
            </w:r>
            <w:proofErr w:type="spellEnd"/>
            <w:r w:rsidRPr="002444C4">
              <w:rPr>
                <w:rFonts w:ascii="Arial" w:hAnsi="Arial" w:cs="Arial"/>
                <w:color w:val="000000"/>
              </w:rPr>
              <w:t xml:space="preserve"> </w:t>
            </w:r>
            <w:proofErr w:type="spellStart"/>
            <w:r w:rsidRPr="002444C4">
              <w:rPr>
                <w:rFonts w:ascii="Arial" w:hAnsi="Arial" w:cs="Arial"/>
                <w:color w:val="000000"/>
              </w:rPr>
              <w:t>an</w:t>
            </w:r>
            <w:proofErr w:type="spellEnd"/>
            <w:r w:rsidRPr="002444C4">
              <w:rPr>
                <w:rFonts w:ascii="Arial" w:hAnsi="Arial" w:cs="Arial"/>
                <w:color w:val="000000"/>
              </w:rPr>
              <w:t xml:space="preserve"> (</w:t>
            </w:r>
            <w:proofErr w:type="spellStart"/>
            <w:r w:rsidRPr="002444C4">
              <w:rPr>
                <w:rFonts w:ascii="Arial" w:hAnsi="Arial" w:cs="Arial"/>
                <w:color w:val="000000"/>
              </w:rPr>
              <w:t>active</w:t>
            </w:r>
            <w:proofErr w:type="spellEnd"/>
            <w:r w:rsidRPr="002444C4">
              <w:rPr>
                <w:rFonts w:ascii="Arial" w:hAnsi="Arial" w:cs="Arial"/>
                <w:color w:val="000000"/>
              </w:rPr>
              <w:t xml:space="preserve">) </w:t>
            </w:r>
            <w:proofErr w:type="spellStart"/>
            <w:r w:rsidRPr="002444C4">
              <w:rPr>
                <w:rFonts w:ascii="Arial" w:hAnsi="Arial" w:cs="Arial"/>
                <w:color w:val="000000"/>
              </w:rPr>
              <w:t>function</w:t>
            </w:r>
            <w:proofErr w:type="spellEnd"/>
            <w:r w:rsidRPr="002444C4">
              <w:rPr>
                <w:rFonts w:ascii="Arial" w:hAnsi="Arial" w:cs="Arial"/>
                <w:color w:val="000000"/>
              </w:rPr>
              <w:t xml:space="preserve">. </w:t>
            </w:r>
            <w:proofErr w:type="spellStart"/>
            <w:r w:rsidRPr="002444C4">
              <w:rPr>
                <w:rFonts w:ascii="Arial" w:hAnsi="Arial" w:cs="Arial"/>
                <w:color w:val="000000"/>
              </w:rPr>
              <w:t>The</w:t>
            </w:r>
            <w:proofErr w:type="spellEnd"/>
            <w:r w:rsidRPr="002444C4">
              <w:rPr>
                <w:rFonts w:ascii="Arial" w:hAnsi="Arial" w:cs="Arial"/>
                <w:color w:val="000000"/>
              </w:rPr>
              <w:t xml:space="preserve"> term SSC </w:t>
            </w:r>
            <w:proofErr w:type="spellStart"/>
            <w:r w:rsidRPr="002444C4">
              <w:rPr>
                <w:rFonts w:ascii="Arial" w:hAnsi="Arial" w:cs="Arial"/>
                <w:color w:val="000000"/>
              </w:rPr>
              <w:t>includes</w:t>
            </w:r>
            <w:proofErr w:type="spellEnd"/>
            <w:r w:rsidRPr="002444C4">
              <w:rPr>
                <w:rFonts w:ascii="Arial" w:hAnsi="Arial" w:cs="Arial"/>
                <w:color w:val="000000"/>
              </w:rPr>
              <w:t xml:space="preserve"> </w:t>
            </w:r>
            <w:proofErr w:type="spellStart"/>
            <w:r w:rsidRPr="002444C4">
              <w:rPr>
                <w:rFonts w:ascii="Arial" w:hAnsi="Arial" w:cs="Arial"/>
                <w:color w:val="000000"/>
              </w:rPr>
              <w:t>instrumentation</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control</w:t>
            </w:r>
            <w:proofErr w:type="spellEnd"/>
            <w:r w:rsidRPr="002444C4">
              <w:rPr>
                <w:rFonts w:ascii="Arial" w:hAnsi="Arial" w:cs="Arial"/>
                <w:color w:val="000000"/>
              </w:rPr>
              <w:t xml:space="preserve"> software. In </w:t>
            </w:r>
            <w:proofErr w:type="spellStart"/>
            <w:r w:rsidRPr="002444C4">
              <w:rPr>
                <w:rFonts w:ascii="Arial" w:hAnsi="Arial" w:cs="Arial"/>
                <w:color w:val="000000"/>
              </w:rPr>
              <w:t>the</w:t>
            </w:r>
            <w:proofErr w:type="spellEnd"/>
            <w:r w:rsidRPr="002444C4">
              <w:rPr>
                <w:rFonts w:ascii="Arial" w:hAnsi="Arial" w:cs="Arial"/>
                <w:color w:val="000000"/>
              </w:rPr>
              <w:t xml:space="preserve"> </w:t>
            </w:r>
            <w:proofErr w:type="spellStart"/>
            <w:r w:rsidRPr="002444C4">
              <w:rPr>
                <w:rFonts w:ascii="Arial" w:hAnsi="Arial" w:cs="Arial"/>
                <w:color w:val="000000"/>
              </w:rPr>
              <w:t>case</w:t>
            </w:r>
            <w:proofErr w:type="spellEnd"/>
            <w:r w:rsidRPr="002444C4">
              <w:rPr>
                <w:rFonts w:ascii="Arial" w:hAnsi="Arial" w:cs="Arial"/>
                <w:color w:val="000000"/>
              </w:rPr>
              <w:t xml:space="preserve"> </w:t>
            </w:r>
            <w:proofErr w:type="spellStart"/>
            <w:r w:rsidRPr="002444C4">
              <w:rPr>
                <w:rFonts w:ascii="Arial" w:hAnsi="Arial" w:cs="Arial"/>
                <w:color w:val="000000"/>
              </w:rPr>
              <w:t>of</w:t>
            </w:r>
            <w:proofErr w:type="spellEnd"/>
            <w:r w:rsidRPr="002444C4">
              <w:rPr>
                <w:rFonts w:ascii="Arial" w:hAnsi="Arial" w:cs="Arial"/>
                <w:color w:val="000000"/>
              </w:rPr>
              <w:t xml:space="preserve"> </w:t>
            </w:r>
            <w:proofErr w:type="spellStart"/>
            <w:r w:rsidRPr="002444C4">
              <w:rPr>
                <w:rFonts w:ascii="Arial" w:hAnsi="Arial" w:cs="Arial"/>
                <w:color w:val="000000"/>
              </w:rPr>
              <w:t>radioactive</w:t>
            </w:r>
            <w:proofErr w:type="spellEnd"/>
            <w:r w:rsidRPr="002444C4">
              <w:rPr>
                <w:rFonts w:ascii="Arial" w:hAnsi="Arial" w:cs="Arial"/>
                <w:color w:val="000000"/>
              </w:rPr>
              <w:t xml:space="preserve"> </w:t>
            </w:r>
            <w:proofErr w:type="spellStart"/>
            <w:r w:rsidRPr="002444C4">
              <w:rPr>
                <w:rFonts w:ascii="Arial" w:hAnsi="Arial" w:cs="Arial"/>
                <w:color w:val="000000"/>
              </w:rPr>
              <w:t>waste</w:t>
            </w:r>
            <w:proofErr w:type="spellEnd"/>
            <w:r w:rsidRPr="002444C4">
              <w:rPr>
                <w:rFonts w:ascii="Arial" w:hAnsi="Arial" w:cs="Arial"/>
                <w:color w:val="000000"/>
              </w:rPr>
              <w:t xml:space="preserve"> </w:t>
            </w:r>
            <w:proofErr w:type="spellStart"/>
            <w:r w:rsidRPr="002444C4">
              <w:rPr>
                <w:rFonts w:ascii="Arial" w:hAnsi="Arial" w:cs="Arial"/>
                <w:color w:val="000000"/>
              </w:rPr>
              <w:t>storage</w:t>
            </w:r>
            <w:proofErr w:type="spellEnd"/>
            <w:r w:rsidRPr="002444C4">
              <w:rPr>
                <w:rFonts w:ascii="Arial" w:hAnsi="Arial" w:cs="Arial"/>
                <w:color w:val="000000"/>
              </w:rPr>
              <w:t xml:space="preserve"> </w:t>
            </w:r>
            <w:proofErr w:type="spellStart"/>
            <w:r w:rsidRPr="002444C4">
              <w:rPr>
                <w:rFonts w:ascii="Arial" w:hAnsi="Arial" w:cs="Arial"/>
                <w:color w:val="000000"/>
              </w:rPr>
              <w:t>or</w:t>
            </w:r>
            <w:proofErr w:type="spellEnd"/>
            <w:r w:rsidRPr="002444C4">
              <w:rPr>
                <w:rFonts w:ascii="Arial" w:hAnsi="Arial" w:cs="Arial"/>
                <w:color w:val="000000"/>
              </w:rPr>
              <w:t xml:space="preserve"> </w:t>
            </w:r>
            <w:proofErr w:type="spellStart"/>
            <w:r w:rsidRPr="002444C4">
              <w:rPr>
                <w:rFonts w:ascii="Arial" w:hAnsi="Arial" w:cs="Arial"/>
                <w:color w:val="000000"/>
              </w:rPr>
              <w:t>disposal</w:t>
            </w:r>
            <w:proofErr w:type="spellEnd"/>
            <w:r w:rsidRPr="002444C4">
              <w:rPr>
                <w:rFonts w:ascii="Arial" w:hAnsi="Arial" w:cs="Arial"/>
                <w:color w:val="000000"/>
              </w:rPr>
              <w:t xml:space="preserve"> </w:t>
            </w:r>
            <w:proofErr w:type="spellStart"/>
            <w:r w:rsidRPr="002444C4">
              <w:rPr>
                <w:rFonts w:ascii="Arial" w:hAnsi="Arial" w:cs="Arial"/>
                <w:color w:val="000000"/>
              </w:rPr>
              <w:t>facility</w:t>
            </w:r>
            <w:proofErr w:type="spellEnd"/>
            <w:r w:rsidRPr="002444C4">
              <w:rPr>
                <w:rFonts w:ascii="Arial" w:hAnsi="Arial" w:cs="Arial"/>
                <w:color w:val="000000"/>
              </w:rPr>
              <w:t xml:space="preserve">, </w:t>
            </w:r>
            <w:proofErr w:type="spellStart"/>
            <w:r w:rsidRPr="002444C4">
              <w:rPr>
                <w:rFonts w:ascii="Arial" w:hAnsi="Arial" w:cs="Arial"/>
                <w:color w:val="000000"/>
              </w:rPr>
              <w:t>the</w:t>
            </w:r>
            <w:proofErr w:type="spellEnd"/>
            <w:r w:rsidRPr="002444C4">
              <w:rPr>
                <w:rFonts w:ascii="Arial" w:hAnsi="Arial" w:cs="Arial"/>
                <w:color w:val="000000"/>
              </w:rPr>
              <w:t xml:space="preserve"> term SSC </w:t>
            </w:r>
            <w:proofErr w:type="spellStart"/>
            <w:r w:rsidRPr="002444C4">
              <w:rPr>
                <w:rFonts w:ascii="Arial" w:hAnsi="Arial" w:cs="Arial"/>
                <w:color w:val="000000"/>
              </w:rPr>
              <w:t>includes</w:t>
            </w:r>
            <w:proofErr w:type="spellEnd"/>
            <w:r w:rsidRPr="002444C4">
              <w:rPr>
                <w:rFonts w:ascii="Arial" w:hAnsi="Arial" w:cs="Arial"/>
                <w:color w:val="000000"/>
              </w:rPr>
              <w:t xml:space="preserve"> </w:t>
            </w:r>
            <w:proofErr w:type="spellStart"/>
            <w:r w:rsidRPr="002444C4">
              <w:rPr>
                <w:rFonts w:ascii="Arial" w:hAnsi="Arial" w:cs="Arial"/>
                <w:color w:val="000000"/>
              </w:rPr>
              <w:t>the</w:t>
            </w:r>
            <w:proofErr w:type="spellEnd"/>
            <w:r w:rsidRPr="002444C4">
              <w:rPr>
                <w:rFonts w:ascii="Arial" w:hAnsi="Arial" w:cs="Arial"/>
                <w:color w:val="000000"/>
              </w:rPr>
              <w:t xml:space="preserve"> </w:t>
            </w:r>
            <w:proofErr w:type="spellStart"/>
            <w:r w:rsidRPr="002444C4">
              <w:rPr>
                <w:rFonts w:ascii="Arial" w:hAnsi="Arial" w:cs="Arial"/>
                <w:color w:val="000000"/>
              </w:rPr>
              <w:t>radioactive</w:t>
            </w:r>
            <w:proofErr w:type="spellEnd"/>
            <w:r w:rsidRPr="002444C4">
              <w:rPr>
                <w:rFonts w:ascii="Arial" w:hAnsi="Arial" w:cs="Arial"/>
                <w:color w:val="000000"/>
              </w:rPr>
              <w:t xml:space="preserve"> </w:t>
            </w:r>
            <w:proofErr w:type="spellStart"/>
            <w:r w:rsidRPr="002444C4">
              <w:rPr>
                <w:rFonts w:ascii="Arial" w:hAnsi="Arial" w:cs="Arial"/>
                <w:color w:val="000000"/>
              </w:rPr>
              <w:t>waste</w:t>
            </w:r>
            <w:proofErr w:type="spellEnd"/>
            <w:r w:rsidRPr="002444C4">
              <w:rPr>
                <w:rFonts w:ascii="Arial" w:hAnsi="Arial" w:cs="Arial"/>
                <w:color w:val="000000"/>
              </w:rPr>
              <w:t xml:space="preserve"> </w:t>
            </w:r>
            <w:proofErr w:type="spellStart"/>
            <w:r w:rsidRPr="002444C4">
              <w:rPr>
                <w:rFonts w:ascii="Arial" w:hAnsi="Arial" w:cs="Arial"/>
                <w:color w:val="000000"/>
              </w:rPr>
              <w:t>package</w:t>
            </w:r>
            <w:proofErr w:type="spellEnd"/>
            <w:r w:rsidRPr="002444C4">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G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classification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SSCs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primarily</w:t>
            </w:r>
            <w:proofErr w:type="spellEnd"/>
            <w:r w:rsidRPr="00FB4088">
              <w:rPr>
                <w:rFonts w:ascii="Arial" w:hAnsi="Arial" w:cs="Arial"/>
                <w:color w:val="000000"/>
              </w:rPr>
              <w:t xml:space="preserve"> </w:t>
            </w:r>
            <w:proofErr w:type="spellStart"/>
            <w:r w:rsidRPr="00FB4088">
              <w:rPr>
                <w:rFonts w:ascii="Arial" w:hAnsi="Arial" w:cs="Arial"/>
                <w:color w:val="000000"/>
              </w:rPr>
              <w:t>based</w:t>
            </w:r>
            <w:proofErr w:type="spellEnd"/>
            <w:r w:rsidRPr="00FB4088">
              <w:rPr>
                <w:rFonts w:ascii="Arial" w:hAnsi="Arial" w:cs="Arial"/>
                <w:color w:val="000000"/>
              </w:rPr>
              <w:t xml:space="preserve"> on </w:t>
            </w:r>
            <w:proofErr w:type="spellStart"/>
            <w:r w:rsidRPr="00FB4088">
              <w:rPr>
                <w:rFonts w:ascii="Arial" w:hAnsi="Arial" w:cs="Arial"/>
                <w:color w:val="000000"/>
              </w:rPr>
              <w:t>deterministic</w:t>
            </w:r>
            <w:proofErr w:type="spellEnd"/>
            <w:r w:rsidRPr="00FB4088">
              <w:rPr>
                <w:rFonts w:ascii="Arial" w:hAnsi="Arial" w:cs="Arial"/>
                <w:color w:val="000000"/>
              </w:rPr>
              <w:t xml:space="preserve"> </w:t>
            </w:r>
            <w:proofErr w:type="spellStart"/>
            <w:r w:rsidRPr="00FB4088">
              <w:rPr>
                <w:rFonts w:ascii="Arial" w:hAnsi="Arial" w:cs="Arial"/>
                <w:color w:val="000000"/>
              </w:rPr>
              <w:t>methods</w:t>
            </w:r>
            <w:proofErr w:type="spellEnd"/>
            <w:r w:rsidRPr="00FB4088">
              <w:rPr>
                <w:rFonts w:ascii="Arial" w:hAnsi="Arial" w:cs="Arial"/>
                <w:color w:val="000000"/>
              </w:rPr>
              <w:t xml:space="preserve">, </w:t>
            </w:r>
            <w:proofErr w:type="spellStart"/>
            <w:r w:rsidRPr="00FB4088">
              <w:rPr>
                <w:rFonts w:ascii="Arial" w:hAnsi="Arial" w:cs="Arial"/>
                <w:color w:val="000000"/>
              </w:rPr>
              <w:t>complemented</w:t>
            </w:r>
            <w:proofErr w:type="spellEnd"/>
            <w:r w:rsidRPr="00FB4088">
              <w:rPr>
                <w:rFonts w:ascii="Arial" w:hAnsi="Arial" w:cs="Arial"/>
                <w:color w:val="000000"/>
              </w:rPr>
              <w:t xml:space="preserve"> </w:t>
            </w:r>
            <w:proofErr w:type="spellStart"/>
            <w:r w:rsidRPr="00FB4088">
              <w:rPr>
                <w:rFonts w:ascii="Arial" w:hAnsi="Arial" w:cs="Arial"/>
                <w:color w:val="000000"/>
              </w:rPr>
              <w:t>where</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probabilistic</w:t>
            </w:r>
            <w:proofErr w:type="spellEnd"/>
            <w:r w:rsidRPr="00FB4088">
              <w:rPr>
                <w:rFonts w:ascii="Arial" w:hAnsi="Arial" w:cs="Arial"/>
                <w:color w:val="000000"/>
              </w:rPr>
              <w:t xml:space="preserve"> </w:t>
            </w:r>
            <w:proofErr w:type="spellStart"/>
            <w:r w:rsidRPr="00FB4088">
              <w:rPr>
                <w:rFonts w:ascii="Arial" w:hAnsi="Arial" w:cs="Arial"/>
                <w:color w:val="000000"/>
              </w:rPr>
              <w:t>methods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engineering </w:t>
            </w:r>
            <w:proofErr w:type="spellStart"/>
            <w:r w:rsidRPr="00FB4088">
              <w:rPr>
                <w:rFonts w:ascii="Arial" w:hAnsi="Arial" w:cs="Arial"/>
                <w:color w:val="000000"/>
              </w:rPr>
              <w:t>judgment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P1/2.1/2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4051DF" w:rsidP="00D54293">
            <w:pPr>
              <w:widowControl w:val="0"/>
              <w:autoSpaceDE w:val="0"/>
              <w:autoSpaceDN w:val="0"/>
              <w:adjustRightInd w:val="0"/>
              <w:spacing w:before="2" w:after="0" w:line="253" w:lineRule="exact"/>
              <w:ind w:left="121"/>
              <w:rPr>
                <w:rFonts w:ascii="Arial" w:hAnsi="Arial" w:cs="Arial"/>
                <w:color w:val="000000"/>
              </w:rPr>
            </w:pPr>
            <w:r w:rsidRPr="004051DF">
              <w:rPr>
                <w:rFonts w:ascii="Arial" w:hAnsi="Arial" w:cs="Arial"/>
                <w:color w:val="000000"/>
              </w:rPr>
              <w:t>2.</w:t>
            </w:r>
            <w:r w:rsidRPr="004051DF">
              <w:rPr>
                <w:rFonts w:ascii="Arial" w:hAnsi="Arial" w:cs="Arial"/>
                <w:color w:val="000000"/>
              </w:rPr>
              <w:tab/>
              <w:t>Varnostna klasifikacija SSK v varnostne razrede glede na njihovo pomembnost za varnost mora temeljiti na analizah jedrske varnosti, izvedenih na podlagi determinističnih metod, ki jih, kadar je to primerno, dopolnjujejo verjetnostne metode in inženirska presoja.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before="2" w:after="0" w:line="253" w:lineRule="exact"/>
              <w:ind w:left="121"/>
              <w:rPr>
                <w:rFonts w:ascii="Arial" w:hAnsi="Arial" w:cs="Arial"/>
                <w:color w:val="000000"/>
              </w:rPr>
            </w:pPr>
            <w:r w:rsidRPr="002444C4">
              <w:rPr>
                <w:rFonts w:ascii="Arial" w:hAnsi="Arial" w:cs="Arial"/>
                <w:color w:val="000000"/>
              </w:rPr>
              <w:t>2.</w:t>
            </w:r>
            <w:r w:rsidRPr="002444C4">
              <w:rPr>
                <w:rFonts w:ascii="Arial" w:hAnsi="Arial" w:cs="Arial"/>
                <w:color w:val="000000"/>
              </w:rPr>
              <w:tab/>
            </w:r>
            <w:proofErr w:type="spellStart"/>
            <w:r w:rsidRPr="002444C4">
              <w:rPr>
                <w:rFonts w:ascii="Arial" w:hAnsi="Arial" w:cs="Arial"/>
                <w:color w:val="000000"/>
              </w:rPr>
              <w:t>The</w:t>
            </w:r>
            <w:proofErr w:type="spellEnd"/>
            <w:r w:rsidRPr="002444C4">
              <w:rPr>
                <w:rFonts w:ascii="Arial" w:hAnsi="Arial" w:cs="Arial"/>
                <w:color w:val="000000"/>
              </w:rPr>
              <w:t xml:space="preserve"> </w:t>
            </w:r>
            <w:proofErr w:type="spellStart"/>
            <w:r w:rsidRPr="002444C4">
              <w:rPr>
                <w:rFonts w:ascii="Arial" w:hAnsi="Arial" w:cs="Arial"/>
                <w:color w:val="000000"/>
              </w:rPr>
              <w:t>classification</w:t>
            </w:r>
            <w:proofErr w:type="spellEnd"/>
            <w:r w:rsidRPr="002444C4">
              <w:rPr>
                <w:rFonts w:ascii="Arial" w:hAnsi="Arial" w:cs="Arial"/>
                <w:color w:val="000000"/>
              </w:rPr>
              <w:t xml:space="preserve"> </w:t>
            </w:r>
            <w:proofErr w:type="spellStart"/>
            <w:r w:rsidRPr="002444C4">
              <w:rPr>
                <w:rFonts w:ascii="Arial" w:hAnsi="Arial" w:cs="Arial"/>
                <w:color w:val="000000"/>
              </w:rPr>
              <w:t>of</w:t>
            </w:r>
            <w:proofErr w:type="spellEnd"/>
            <w:r w:rsidRPr="002444C4">
              <w:rPr>
                <w:rFonts w:ascii="Arial" w:hAnsi="Arial" w:cs="Arial"/>
                <w:color w:val="000000"/>
              </w:rPr>
              <w:t xml:space="preserve"> </w:t>
            </w:r>
            <w:proofErr w:type="spellStart"/>
            <w:r w:rsidRPr="002444C4">
              <w:rPr>
                <w:rFonts w:ascii="Arial" w:hAnsi="Arial" w:cs="Arial"/>
                <w:color w:val="000000"/>
              </w:rPr>
              <w:t>SSCs</w:t>
            </w:r>
            <w:proofErr w:type="spellEnd"/>
            <w:r w:rsidRPr="002444C4">
              <w:rPr>
                <w:rFonts w:ascii="Arial" w:hAnsi="Arial" w:cs="Arial"/>
                <w:color w:val="000000"/>
              </w:rPr>
              <w:t xml:space="preserve"> </w:t>
            </w:r>
            <w:proofErr w:type="spellStart"/>
            <w:r w:rsidRPr="002444C4">
              <w:rPr>
                <w:rFonts w:ascii="Arial" w:hAnsi="Arial" w:cs="Arial"/>
                <w:color w:val="000000"/>
              </w:rPr>
              <w:t>into</w:t>
            </w:r>
            <w:proofErr w:type="spellEnd"/>
            <w:r w:rsidRPr="002444C4">
              <w:rPr>
                <w:rFonts w:ascii="Arial" w:hAnsi="Arial" w:cs="Arial"/>
                <w:color w:val="000000"/>
              </w:rPr>
              <w:t xml:space="preserve">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classes</w:t>
            </w:r>
            <w:proofErr w:type="spellEnd"/>
            <w:r w:rsidRPr="002444C4">
              <w:rPr>
                <w:rFonts w:ascii="Arial" w:hAnsi="Arial" w:cs="Arial"/>
                <w:color w:val="000000"/>
              </w:rPr>
              <w:t xml:space="preserve"> </w:t>
            </w:r>
            <w:proofErr w:type="spellStart"/>
            <w:r w:rsidRPr="002444C4">
              <w:rPr>
                <w:rFonts w:ascii="Arial" w:hAnsi="Arial" w:cs="Arial"/>
                <w:color w:val="000000"/>
              </w:rPr>
              <w:t>according</w:t>
            </w:r>
            <w:proofErr w:type="spellEnd"/>
            <w:r w:rsidRPr="002444C4">
              <w:rPr>
                <w:rFonts w:ascii="Arial" w:hAnsi="Arial" w:cs="Arial"/>
                <w:color w:val="000000"/>
              </w:rPr>
              <w:t xml:space="preserve"> to </w:t>
            </w:r>
            <w:proofErr w:type="spellStart"/>
            <w:r w:rsidRPr="002444C4">
              <w:rPr>
                <w:rFonts w:ascii="Arial" w:hAnsi="Arial" w:cs="Arial"/>
                <w:color w:val="000000"/>
              </w:rPr>
              <w:t>their</w:t>
            </w:r>
            <w:proofErr w:type="spellEnd"/>
            <w:r w:rsidRPr="002444C4">
              <w:rPr>
                <w:rFonts w:ascii="Arial" w:hAnsi="Arial" w:cs="Arial"/>
                <w:color w:val="000000"/>
              </w:rPr>
              <w:t xml:space="preserve"> </w:t>
            </w:r>
            <w:proofErr w:type="spellStart"/>
            <w:r w:rsidRPr="002444C4">
              <w:rPr>
                <w:rFonts w:ascii="Arial" w:hAnsi="Arial" w:cs="Arial"/>
                <w:color w:val="000000"/>
              </w:rPr>
              <w:t>importance</w:t>
            </w:r>
            <w:proofErr w:type="spellEnd"/>
            <w:r w:rsidRPr="002444C4">
              <w:rPr>
                <w:rFonts w:ascii="Arial" w:hAnsi="Arial" w:cs="Arial"/>
                <w:color w:val="000000"/>
              </w:rPr>
              <w:t xml:space="preserve"> </w:t>
            </w:r>
            <w:proofErr w:type="spellStart"/>
            <w:r w:rsidRPr="002444C4">
              <w:rPr>
                <w:rFonts w:ascii="Arial" w:hAnsi="Arial" w:cs="Arial"/>
                <w:color w:val="000000"/>
              </w:rPr>
              <w:t>for</w:t>
            </w:r>
            <w:proofErr w:type="spellEnd"/>
            <w:r w:rsidRPr="002444C4">
              <w:rPr>
                <w:rFonts w:ascii="Arial" w:hAnsi="Arial" w:cs="Arial"/>
                <w:color w:val="000000"/>
              </w:rPr>
              <w:t xml:space="preserve">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shall</w:t>
            </w:r>
            <w:proofErr w:type="spellEnd"/>
            <w:r w:rsidRPr="002444C4">
              <w:rPr>
                <w:rFonts w:ascii="Arial" w:hAnsi="Arial" w:cs="Arial"/>
                <w:color w:val="000000"/>
              </w:rPr>
              <w:t xml:space="preserve"> be </w:t>
            </w:r>
            <w:proofErr w:type="spellStart"/>
            <w:r w:rsidRPr="002444C4">
              <w:rPr>
                <w:rFonts w:ascii="Arial" w:hAnsi="Arial" w:cs="Arial"/>
                <w:color w:val="000000"/>
              </w:rPr>
              <w:t>based</w:t>
            </w:r>
            <w:proofErr w:type="spellEnd"/>
            <w:r w:rsidRPr="002444C4">
              <w:rPr>
                <w:rFonts w:ascii="Arial" w:hAnsi="Arial" w:cs="Arial"/>
                <w:color w:val="000000"/>
              </w:rPr>
              <w:t xml:space="preserve"> on </w:t>
            </w:r>
            <w:proofErr w:type="spellStart"/>
            <w:r w:rsidRPr="002444C4">
              <w:rPr>
                <w:rFonts w:ascii="Arial" w:hAnsi="Arial" w:cs="Arial"/>
                <w:color w:val="000000"/>
              </w:rPr>
              <w:t>nuclear</w:t>
            </w:r>
            <w:proofErr w:type="spellEnd"/>
            <w:r w:rsidRPr="002444C4">
              <w:rPr>
                <w:rFonts w:ascii="Arial" w:hAnsi="Arial" w:cs="Arial"/>
                <w:color w:val="000000"/>
              </w:rPr>
              <w:t xml:space="preserve">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analyses</w:t>
            </w:r>
            <w:proofErr w:type="spellEnd"/>
            <w:r w:rsidRPr="002444C4">
              <w:rPr>
                <w:rFonts w:ascii="Arial" w:hAnsi="Arial" w:cs="Arial"/>
                <w:color w:val="000000"/>
              </w:rPr>
              <w:t xml:space="preserve"> </w:t>
            </w:r>
            <w:proofErr w:type="spellStart"/>
            <w:r w:rsidRPr="002444C4">
              <w:rPr>
                <w:rFonts w:ascii="Arial" w:hAnsi="Arial" w:cs="Arial"/>
                <w:color w:val="000000"/>
              </w:rPr>
              <w:t>carried</w:t>
            </w:r>
            <w:proofErr w:type="spellEnd"/>
            <w:r w:rsidRPr="002444C4">
              <w:rPr>
                <w:rFonts w:ascii="Arial" w:hAnsi="Arial" w:cs="Arial"/>
                <w:color w:val="000000"/>
              </w:rPr>
              <w:t xml:space="preserve"> out </w:t>
            </w:r>
            <w:proofErr w:type="spellStart"/>
            <w:r w:rsidRPr="002444C4">
              <w:rPr>
                <w:rFonts w:ascii="Arial" w:hAnsi="Arial" w:cs="Arial"/>
                <w:color w:val="000000"/>
              </w:rPr>
              <w:t>employing</w:t>
            </w:r>
            <w:proofErr w:type="spellEnd"/>
            <w:r w:rsidRPr="002444C4">
              <w:rPr>
                <w:rFonts w:ascii="Arial" w:hAnsi="Arial" w:cs="Arial"/>
                <w:color w:val="000000"/>
              </w:rPr>
              <w:t xml:space="preserve"> </w:t>
            </w:r>
            <w:proofErr w:type="spellStart"/>
            <w:r w:rsidRPr="002444C4">
              <w:rPr>
                <w:rFonts w:ascii="Arial" w:hAnsi="Arial" w:cs="Arial"/>
                <w:color w:val="000000"/>
              </w:rPr>
              <w:t>deterministic</w:t>
            </w:r>
            <w:proofErr w:type="spellEnd"/>
            <w:r w:rsidRPr="002444C4">
              <w:rPr>
                <w:rFonts w:ascii="Arial" w:hAnsi="Arial" w:cs="Arial"/>
                <w:color w:val="000000"/>
              </w:rPr>
              <w:t xml:space="preserve"> </w:t>
            </w:r>
            <w:proofErr w:type="spellStart"/>
            <w:r w:rsidRPr="002444C4">
              <w:rPr>
                <w:rFonts w:ascii="Arial" w:hAnsi="Arial" w:cs="Arial"/>
                <w:color w:val="000000"/>
              </w:rPr>
              <w:t>methods</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supplemented</w:t>
            </w:r>
            <w:proofErr w:type="spellEnd"/>
            <w:r w:rsidRPr="002444C4">
              <w:rPr>
                <w:rFonts w:ascii="Arial" w:hAnsi="Arial" w:cs="Arial"/>
                <w:color w:val="000000"/>
              </w:rPr>
              <w:t xml:space="preserve"> </w:t>
            </w:r>
            <w:proofErr w:type="spellStart"/>
            <w:r w:rsidRPr="002444C4">
              <w:rPr>
                <w:rFonts w:ascii="Arial" w:hAnsi="Arial" w:cs="Arial"/>
                <w:color w:val="000000"/>
              </w:rPr>
              <w:t>with</w:t>
            </w:r>
            <w:proofErr w:type="spellEnd"/>
            <w:r w:rsidRPr="002444C4">
              <w:rPr>
                <w:rFonts w:ascii="Arial" w:hAnsi="Arial" w:cs="Arial"/>
                <w:color w:val="000000"/>
              </w:rPr>
              <w:t xml:space="preserve"> </w:t>
            </w:r>
            <w:proofErr w:type="spellStart"/>
            <w:r w:rsidRPr="002444C4">
              <w:rPr>
                <w:rFonts w:ascii="Arial" w:hAnsi="Arial" w:cs="Arial"/>
                <w:color w:val="000000"/>
              </w:rPr>
              <w:t>probabilistic</w:t>
            </w:r>
            <w:proofErr w:type="spellEnd"/>
            <w:r w:rsidRPr="002444C4">
              <w:rPr>
                <w:rFonts w:ascii="Arial" w:hAnsi="Arial" w:cs="Arial"/>
                <w:color w:val="000000"/>
              </w:rPr>
              <w:t xml:space="preserve"> </w:t>
            </w:r>
            <w:proofErr w:type="spellStart"/>
            <w:r w:rsidRPr="002444C4">
              <w:rPr>
                <w:rFonts w:ascii="Arial" w:hAnsi="Arial" w:cs="Arial"/>
                <w:color w:val="000000"/>
              </w:rPr>
              <w:t>methods</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engineering </w:t>
            </w:r>
            <w:proofErr w:type="spellStart"/>
            <w:r w:rsidRPr="002444C4">
              <w:rPr>
                <w:rFonts w:ascii="Arial" w:hAnsi="Arial" w:cs="Arial"/>
                <w:color w:val="000000"/>
              </w:rPr>
              <w:t>judgement</w:t>
            </w:r>
            <w:proofErr w:type="spellEnd"/>
            <w:r w:rsidRPr="002444C4">
              <w:rPr>
                <w:rFonts w:ascii="Arial" w:hAnsi="Arial" w:cs="Arial"/>
                <w:color w:val="000000"/>
              </w:rPr>
              <w:t xml:space="preserve"> as </w:t>
            </w:r>
            <w:proofErr w:type="spellStart"/>
            <w:r w:rsidRPr="002444C4">
              <w:rPr>
                <w:rFonts w:ascii="Arial" w:hAnsi="Arial" w:cs="Arial"/>
                <w:color w:val="000000"/>
              </w:rPr>
              <w:t>appropriate</w:t>
            </w:r>
            <w:proofErr w:type="spellEnd"/>
            <w:r w:rsidRPr="002444C4">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rPr>
            </w:pPr>
            <w:r w:rsidRPr="00FB4088">
              <w:rPr>
                <w:rFonts w:ascii="Arial" w:hAnsi="Arial" w:cs="Arial"/>
                <w:color w:val="000000"/>
              </w:rPr>
              <w:t xml:space="preserve">G 2.2    </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classification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identify</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each</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class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codes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standards</w:t>
            </w:r>
            <w:proofErr w:type="spellEnd"/>
            <w:r w:rsidRPr="00FB4088">
              <w:rPr>
                <w:rFonts w:ascii="Arial" w:hAnsi="Arial" w:cs="Arial"/>
                <w:color w:val="000000"/>
              </w:rPr>
              <w:t xml:space="preserve"> in design, </w:t>
            </w:r>
            <w:proofErr w:type="spellStart"/>
            <w:r w:rsidRPr="00FB4088">
              <w:rPr>
                <w:rFonts w:ascii="Arial" w:hAnsi="Arial" w:cs="Arial"/>
                <w:color w:val="000000"/>
              </w:rPr>
              <w:t>manufacturing</w:t>
            </w:r>
            <w:proofErr w:type="spellEnd"/>
            <w:r w:rsidRPr="00FB4088">
              <w:rPr>
                <w:rFonts w:ascii="Arial" w:hAnsi="Arial" w:cs="Arial"/>
                <w:color w:val="000000"/>
              </w:rPr>
              <w:t xml:space="preserve">, </w:t>
            </w:r>
            <w:proofErr w:type="spellStart"/>
            <w:r w:rsidRPr="00FB4088">
              <w:rPr>
                <w:rFonts w:ascii="Arial" w:hAnsi="Arial" w:cs="Arial"/>
                <w:color w:val="000000"/>
              </w:rPr>
              <w:t>construction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inspection</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Need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power</w:t>
            </w:r>
            <w:proofErr w:type="spellEnd"/>
            <w:r w:rsidRPr="00FB4088">
              <w:rPr>
                <w:rFonts w:ascii="Arial" w:hAnsi="Arial" w:cs="Arial"/>
                <w:color w:val="000000"/>
              </w:rPr>
              <w:t xml:space="preserve"> </w:t>
            </w:r>
            <w:proofErr w:type="spellStart"/>
            <w:r w:rsidRPr="00FB4088">
              <w:rPr>
                <w:rFonts w:ascii="Arial" w:hAnsi="Arial" w:cs="Arial"/>
                <w:color w:val="000000"/>
              </w:rPr>
              <w:t>supply</w:t>
            </w:r>
            <w:proofErr w:type="spellEnd"/>
            <w:r w:rsidRPr="00FB4088">
              <w:rPr>
                <w:rFonts w:ascii="Arial" w:hAnsi="Arial" w:cs="Arial"/>
                <w:color w:val="000000"/>
              </w:rPr>
              <w:t xml:space="preserve">, </w:t>
            </w:r>
            <w:proofErr w:type="spellStart"/>
            <w:r w:rsidRPr="00FB4088">
              <w:rPr>
                <w:rFonts w:ascii="Arial" w:hAnsi="Arial" w:cs="Arial"/>
                <w:color w:val="000000"/>
              </w:rPr>
              <w:t>qualification</w:t>
            </w:r>
            <w:proofErr w:type="spellEnd"/>
            <w:r w:rsidRPr="00FB4088">
              <w:rPr>
                <w:rFonts w:ascii="Arial" w:hAnsi="Arial" w:cs="Arial"/>
                <w:color w:val="000000"/>
              </w:rPr>
              <w:t xml:space="preserve"> to </w:t>
            </w:r>
            <w:proofErr w:type="spellStart"/>
            <w:r w:rsidRPr="00FB4088">
              <w:rPr>
                <w:rFonts w:ascii="Arial" w:hAnsi="Arial" w:cs="Arial"/>
                <w:color w:val="000000"/>
              </w:rPr>
              <w:t>environmental</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availability</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unavailability</w:t>
            </w:r>
            <w:proofErr w:type="spellEnd"/>
            <w:r w:rsidRPr="00FB4088">
              <w:rPr>
                <w:rFonts w:ascii="Arial" w:hAnsi="Arial" w:cs="Arial"/>
                <w:color w:val="000000"/>
              </w:rPr>
              <w:t xml:space="preserve"> status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serving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functions</w:t>
            </w:r>
            <w:proofErr w:type="spellEnd"/>
            <w:r w:rsidRPr="00FB4088">
              <w:rPr>
                <w:rFonts w:ascii="Arial" w:hAnsi="Arial" w:cs="Arial"/>
                <w:color w:val="000000"/>
              </w:rPr>
              <w:t xml:space="preserve"> to be </w:t>
            </w:r>
            <w:proofErr w:type="spellStart"/>
            <w:r w:rsidRPr="00FB4088">
              <w:rPr>
                <w:rFonts w:ascii="Arial" w:hAnsi="Arial" w:cs="Arial"/>
                <w:color w:val="000000"/>
              </w:rPr>
              <w:t>considered</w:t>
            </w:r>
            <w:proofErr w:type="spellEnd"/>
            <w:r w:rsidRPr="00FB4088">
              <w:rPr>
                <w:rFonts w:ascii="Arial" w:hAnsi="Arial" w:cs="Arial"/>
                <w:color w:val="000000"/>
              </w:rPr>
              <w:t xml:space="preserve"> in </w:t>
            </w:r>
            <w:proofErr w:type="spellStart"/>
            <w:r w:rsidRPr="00FB4088">
              <w:rPr>
                <w:rFonts w:ascii="Arial" w:hAnsi="Arial" w:cs="Arial"/>
                <w:color w:val="000000"/>
              </w:rPr>
              <w:t>deterministic</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applicable</w:t>
            </w:r>
            <w:proofErr w:type="spellEnd"/>
            <w:r w:rsidRPr="00FB4088">
              <w:rPr>
                <w:rFonts w:ascii="Arial" w:hAnsi="Arial" w:cs="Arial"/>
                <w:color w:val="000000"/>
              </w:rPr>
              <w:t xml:space="preserve"> </w:t>
            </w:r>
            <w:proofErr w:type="spellStart"/>
            <w:r w:rsidRPr="00FB4088">
              <w:rPr>
                <w:rFonts w:ascii="Arial" w:hAnsi="Arial" w:cs="Arial"/>
                <w:color w:val="000000"/>
              </w:rPr>
              <w:t>quality</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P1/2.1/3</w:t>
            </w:r>
          </w:p>
        </w:tc>
        <w:tc>
          <w:tcPr>
            <w:tcW w:w="5103" w:type="dxa"/>
            <w:tcBorders>
              <w:top w:val="single" w:sz="4" w:space="0" w:color="000000"/>
              <w:left w:val="single" w:sz="4" w:space="0" w:color="000000"/>
              <w:bottom w:val="single" w:sz="4" w:space="0" w:color="000000"/>
              <w:right w:val="single" w:sz="4" w:space="0" w:color="000000"/>
            </w:tcBorders>
          </w:tcPr>
          <w:p w:rsidR="004051DF" w:rsidRPr="004051DF" w:rsidRDefault="004051DF" w:rsidP="004051DF">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3.</w:t>
            </w:r>
            <w:r w:rsidRPr="004051DF">
              <w:rPr>
                <w:rFonts w:ascii="Arial" w:hAnsi="Arial" w:cs="Arial"/>
                <w:color w:val="000000"/>
              </w:rPr>
              <w:tab/>
              <w:t>Varnostna klasifikacija mora za vsak varnostni razred določati:</w:t>
            </w:r>
          </w:p>
          <w:p w:rsidR="004051DF" w:rsidRPr="004051DF" w:rsidRDefault="004051DF" w:rsidP="004051DF">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w:t>
            </w:r>
            <w:r w:rsidRPr="004051DF">
              <w:rPr>
                <w:rFonts w:ascii="Arial" w:hAnsi="Arial" w:cs="Arial"/>
                <w:color w:val="000000"/>
              </w:rPr>
              <w:tab/>
              <w:t>predpise in standarde, uporabljene pri projektiranju, izdelavi, vgradnji in pri pregledih,</w:t>
            </w:r>
          </w:p>
          <w:p w:rsidR="004051DF" w:rsidRPr="004051DF" w:rsidRDefault="004051DF" w:rsidP="004051DF">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w:t>
            </w:r>
            <w:r w:rsidRPr="004051DF">
              <w:rPr>
                <w:rFonts w:ascii="Arial" w:hAnsi="Arial" w:cs="Arial"/>
                <w:color w:val="000000"/>
              </w:rPr>
              <w:tab/>
              <w:t xml:space="preserve">zahteve za napajanje v sili in ustreznost SSK v predvidenih </w:t>
            </w:r>
            <w:proofErr w:type="spellStart"/>
            <w:r w:rsidRPr="004051DF">
              <w:rPr>
                <w:rFonts w:ascii="Arial" w:hAnsi="Arial" w:cs="Arial"/>
                <w:color w:val="000000"/>
              </w:rPr>
              <w:t>okoljskih</w:t>
            </w:r>
            <w:proofErr w:type="spellEnd"/>
            <w:r w:rsidRPr="004051DF">
              <w:rPr>
                <w:rFonts w:ascii="Arial" w:hAnsi="Arial" w:cs="Arial"/>
                <w:color w:val="000000"/>
              </w:rPr>
              <w:t xml:space="preserve"> razmerah,</w:t>
            </w:r>
          </w:p>
          <w:p w:rsidR="004051DF" w:rsidRPr="004051DF" w:rsidRDefault="004051DF" w:rsidP="004051DF">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w:t>
            </w:r>
            <w:r w:rsidRPr="004051DF">
              <w:rPr>
                <w:rFonts w:ascii="Arial" w:hAnsi="Arial" w:cs="Arial"/>
                <w:color w:val="000000"/>
              </w:rPr>
              <w:tab/>
              <w:t xml:space="preserve">razpoložljivost oziroma nerazpoložljivost sistemov, potrebnih za izvedbo varnostne funkcije ob predpostavljenih začetnih dogodkih v varnostnih analizah, ki se izvajajo na podlagi determinističnih metod, </w:t>
            </w:r>
          </w:p>
          <w:p w:rsidR="00D54293" w:rsidRPr="00FB4088" w:rsidRDefault="004051DF" w:rsidP="004051DF">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w:t>
            </w:r>
            <w:r w:rsidRPr="004051DF">
              <w:rPr>
                <w:rFonts w:ascii="Arial" w:hAnsi="Arial" w:cs="Arial"/>
                <w:color w:val="000000"/>
              </w:rPr>
              <w:tab/>
              <w:t>zahteve glede zagotavljanja kakovosti.</w:t>
            </w:r>
          </w:p>
        </w:tc>
        <w:tc>
          <w:tcPr>
            <w:tcW w:w="4962" w:type="dxa"/>
            <w:tcBorders>
              <w:top w:val="single" w:sz="4" w:space="0" w:color="000000"/>
              <w:left w:val="single" w:sz="4" w:space="0" w:color="000000"/>
              <w:bottom w:val="single" w:sz="4" w:space="0" w:color="000000"/>
              <w:right w:val="single" w:sz="4" w:space="0" w:color="000000"/>
            </w:tcBorders>
          </w:tcPr>
          <w:p w:rsidR="002444C4" w:rsidRPr="002444C4" w:rsidRDefault="002444C4" w:rsidP="002444C4">
            <w:pPr>
              <w:widowControl w:val="0"/>
              <w:autoSpaceDE w:val="0"/>
              <w:autoSpaceDN w:val="0"/>
              <w:adjustRightInd w:val="0"/>
              <w:spacing w:before="5" w:after="0" w:line="253" w:lineRule="exact"/>
              <w:ind w:left="121"/>
              <w:rPr>
                <w:rFonts w:ascii="Arial" w:hAnsi="Arial" w:cs="Arial"/>
                <w:color w:val="000000"/>
              </w:rPr>
            </w:pPr>
            <w:r w:rsidRPr="002444C4">
              <w:rPr>
                <w:rFonts w:ascii="Arial" w:hAnsi="Arial" w:cs="Arial"/>
                <w:color w:val="000000"/>
              </w:rPr>
              <w:t>3.</w:t>
            </w:r>
            <w:r w:rsidRPr="002444C4">
              <w:rPr>
                <w:rFonts w:ascii="Arial" w:hAnsi="Arial" w:cs="Arial"/>
                <w:color w:val="000000"/>
              </w:rPr>
              <w:tab/>
            </w:r>
            <w:proofErr w:type="spellStart"/>
            <w:r w:rsidRPr="002444C4">
              <w:rPr>
                <w:rFonts w:ascii="Arial" w:hAnsi="Arial" w:cs="Arial"/>
                <w:color w:val="000000"/>
              </w:rPr>
              <w:t>For</w:t>
            </w:r>
            <w:proofErr w:type="spellEnd"/>
            <w:r w:rsidRPr="002444C4">
              <w:rPr>
                <w:rFonts w:ascii="Arial" w:hAnsi="Arial" w:cs="Arial"/>
                <w:color w:val="000000"/>
              </w:rPr>
              <w:t xml:space="preserve"> </w:t>
            </w:r>
            <w:proofErr w:type="spellStart"/>
            <w:r w:rsidRPr="002444C4">
              <w:rPr>
                <w:rFonts w:ascii="Arial" w:hAnsi="Arial" w:cs="Arial"/>
                <w:color w:val="000000"/>
              </w:rPr>
              <w:t>each</w:t>
            </w:r>
            <w:proofErr w:type="spellEnd"/>
            <w:r w:rsidRPr="002444C4">
              <w:rPr>
                <w:rFonts w:ascii="Arial" w:hAnsi="Arial" w:cs="Arial"/>
                <w:color w:val="000000"/>
              </w:rPr>
              <w:t xml:space="preserve">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class</w:t>
            </w:r>
            <w:proofErr w:type="spellEnd"/>
            <w:r w:rsidRPr="002444C4">
              <w:rPr>
                <w:rFonts w:ascii="Arial" w:hAnsi="Arial" w:cs="Arial"/>
                <w:color w:val="000000"/>
              </w:rPr>
              <w:t xml:space="preserve">, </w:t>
            </w:r>
            <w:proofErr w:type="spellStart"/>
            <w:r w:rsidRPr="002444C4">
              <w:rPr>
                <w:rFonts w:ascii="Arial" w:hAnsi="Arial" w:cs="Arial"/>
                <w:color w:val="000000"/>
              </w:rPr>
              <w:t>the</w:t>
            </w:r>
            <w:proofErr w:type="spellEnd"/>
            <w:r w:rsidRPr="002444C4">
              <w:rPr>
                <w:rFonts w:ascii="Arial" w:hAnsi="Arial" w:cs="Arial"/>
                <w:color w:val="000000"/>
              </w:rPr>
              <w:t xml:space="preserve">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classification</w:t>
            </w:r>
            <w:proofErr w:type="spellEnd"/>
            <w:r w:rsidRPr="002444C4">
              <w:rPr>
                <w:rFonts w:ascii="Arial" w:hAnsi="Arial" w:cs="Arial"/>
                <w:color w:val="000000"/>
              </w:rPr>
              <w:t xml:space="preserve"> </w:t>
            </w:r>
            <w:proofErr w:type="spellStart"/>
            <w:r w:rsidRPr="002444C4">
              <w:rPr>
                <w:rFonts w:ascii="Arial" w:hAnsi="Arial" w:cs="Arial"/>
                <w:color w:val="000000"/>
              </w:rPr>
              <w:t>shall</w:t>
            </w:r>
            <w:proofErr w:type="spellEnd"/>
            <w:r w:rsidRPr="002444C4">
              <w:rPr>
                <w:rFonts w:ascii="Arial" w:hAnsi="Arial" w:cs="Arial"/>
                <w:color w:val="000000"/>
              </w:rPr>
              <w:t xml:space="preserve"> </w:t>
            </w:r>
            <w:proofErr w:type="spellStart"/>
            <w:r w:rsidRPr="002444C4">
              <w:rPr>
                <w:rFonts w:ascii="Arial" w:hAnsi="Arial" w:cs="Arial"/>
                <w:color w:val="000000"/>
              </w:rPr>
              <w:t>specify</w:t>
            </w:r>
            <w:proofErr w:type="spellEnd"/>
            <w:r w:rsidRPr="002444C4">
              <w:rPr>
                <w:rFonts w:ascii="Arial" w:hAnsi="Arial" w:cs="Arial"/>
                <w:color w:val="000000"/>
              </w:rPr>
              <w:t>:</w:t>
            </w:r>
          </w:p>
          <w:p w:rsidR="002444C4" w:rsidRPr="002444C4" w:rsidRDefault="002444C4" w:rsidP="002444C4">
            <w:pPr>
              <w:widowControl w:val="0"/>
              <w:autoSpaceDE w:val="0"/>
              <w:autoSpaceDN w:val="0"/>
              <w:adjustRightInd w:val="0"/>
              <w:spacing w:before="5" w:after="0" w:line="253" w:lineRule="exact"/>
              <w:ind w:left="121"/>
              <w:rPr>
                <w:rFonts w:ascii="Arial" w:hAnsi="Arial" w:cs="Arial"/>
                <w:color w:val="000000"/>
              </w:rPr>
            </w:pPr>
            <w:r w:rsidRPr="002444C4">
              <w:rPr>
                <w:rFonts w:ascii="Arial" w:hAnsi="Arial" w:cs="Arial"/>
                <w:color w:val="000000"/>
              </w:rPr>
              <w:t>-</w:t>
            </w:r>
            <w:r w:rsidRPr="002444C4">
              <w:rPr>
                <w:rFonts w:ascii="Arial" w:hAnsi="Arial" w:cs="Arial"/>
                <w:color w:val="000000"/>
              </w:rPr>
              <w:tab/>
            </w:r>
            <w:proofErr w:type="spellStart"/>
            <w:r w:rsidRPr="002444C4">
              <w:rPr>
                <w:rFonts w:ascii="Arial" w:hAnsi="Arial" w:cs="Arial"/>
                <w:color w:val="000000"/>
              </w:rPr>
              <w:t>regulations</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standards</w:t>
            </w:r>
            <w:proofErr w:type="spellEnd"/>
            <w:r w:rsidRPr="002444C4">
              <w:rPr>
                <w:rFonts w:ascii="Arial" w:hAnsi="Arial" w:cs="Arial"/>
                <w:color w:val="000000"/>
              </w:rPr>
              <w:t xml:space="preserve"> to be </w:t>
            </w:r>
            <w:proofErr w:type="spellStart"/>
            <w:r w:rsidRPr="002444C4">
              <w:rPr>
                <w:rFonts w:ascii="Arial" w:hAnsi="Arial" w:cs="Arial"/>
                <w:color w:val="000000"/>
              </w:rPr>
              <w:t>applied</w:t>
            </w:r>
            <w:proofErr w:type="spellEnd"/>
            <w:r w:rsidRPr="002444C4">
              <w:rPr>
                <w:rFonts w:ascii="Arial" w:hAnsi="Arial" w:cs="Arial"/>
                <w:color w:val="000000"/>
              </w:rPr>
              <w:t xml:space="preserve"> in design, </w:t>
            </w:r>
            <w:proofErr w:type="spellStart"/>
            <w:r w:rsidRPr="002444C4">
              <w:rPr>
                <w:rFonts w:ascii="Arial" w:hAnsi="Arial" w:cs="Arial"/>
                <w:color w:val="000000"/>
              </w:rPr>
              <w:t>manufacture</w:t>
            </w:r>
            <w:proofErr w:type="spellEnd"/>
            <w:r w:rsidRPr="002444C4">
              <w:rPr>
                <w:rFonts w:ascii="Arial" w:hAnsi="Arial" w:cs="Arial"/>
                <w:color w:val="000000"/>
              </w:rPr>
              <w:t xml:space="preserve">, </w:t>
            </w:r>
            <w:proofErr w:type="spellStart"/>
            <w:r w:rsidRPr="002444C4">
              <w:rPr>
                <w:rFonts w:ascii="Arial" w:hAnsi="Arial" w:cs="Arial"/>
                <w:color w:val="000000"/>
              </w:rPr>
              <w:t>installation</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inspection</w:t>
            </w:r>
            <w:proofErr w:type="spellEnd"/>
            <w:r w:rsidRPr="002444C4">
              <w:rPr>
                <w:rFonts w:ascii="Arial" w:hAnsi="Arial" w:cs="Arial"/>
                <w:color w:val="000000"/>
              </w:rPr>
              <w:t>;</w:t>
            </w:r>
          </w:p>
          <w:p w:rsidR="002444C4" w:rsidRPr="002444C4" w:rsidRDefault="002444C4" w:rsidP="002444C4">
            <w:pPr>
              <w:widowControl w:val="0"/>
              <w:autoSpaceDE w:val="0"/>
              <w:autoSpaceDN w:val="0"/>
              <w:adjustRightInd w:val="0"/>
              <w:spacing w:before="5" w:after="0" w:line="253" w:lineRule="exact"/>
              <w:ind w:left="121"/>
              <w:rPr>
                <w:rFonts w:ascii="Arial" w:hAnsi="Arial" w:cs="Arial"/>
                <w:color w:val="000000"/>
              </w:rPr>
            </w:pPr>
            <w:r w:rsidRPr="002444C4">
              <w:rPr>
                <w:rFonts w:ascii="Arial" w:hAnsi="Arial" w:cs="Arial"/>
                <w:color w:val="000000"/>
              </w:rPr>
              <w:t>-</w:t>
            </w:r>
            <w:r w:rsidRPr="002444C4">
              <w:rPr>
                <w:rFonts w:ascii="Arial" w:hAnsi="Arial" w:cs="Arial"/>
                <w:color w:val="000000"/>
              </w:rPr>
              <w:tab/>
            </w:r>
            <w:proofErr w:type="spellStart"/>
            <w:r w:rsidRPr="002444C4">
              <w:rPr>
                <w:rFonts w:ascii="Arial" w:hAnsi="Arial" w:cs="Arial"/>
                <w:color w:val="000000"/>
              </w:rPr>
              <w:t>requirements</w:t>
            </w:r>
            <w:proofErr w:type="spellEnd"/>
            <w:r w:rsidRPr="002444C4">
              <w:rPr>
                <w:rFonts w:ascii="Arial" w:hAnsi="Arial" w:cs="Arial"/>
                <w:color w:val="000000"/>
              </w:rPr>
              <w:t xml:space="preserve"> </w:t>
            </w:r>
            <w:proofErr w:type="spellStart"/>
            <w:r w:rsidRPr="002444C4">
              <w:rPr>
                <w:rFonts w:ascii="Arial" w:hAnsi="Arial" w:cs="Arial"/>
                <w:color w:val="000000"/>
              </w:rPr>
              <w:t>for</w:t>
            </w:r>
            <w:proofErr w:type="spellEnd"/>
            <w:r w:rsidRPr="002444C4">
              <w:rPr>
                <w:rFonts w:ascii="Arial" w:hAnsi="Arial" w:cs="Arial"/>
                <w:color w:val="000000"/>
              </w:rPr>
              <w:t xml:space="preserve"> </w:t>
            </w:r>
            <w:proofErr w:type="spellStart"/>
            <w:r w:rsidRPr="002444C4">
              <w:rPr>
                <w:rFonts w:ascii="Arial" w:hAnsi="Arial" w:cs="Arial"/>
                <w:color w:val="000000"/>
              </w:rPr>
              <w:t>emergency</w:t>
            </w:r>
            <w:proofErr w:type="spellEnd"/>
            <w:r w:rsidRPr="002444C4">
              <w:rPr>
                <w:rFonts w:ascii="Arial" w:hAnsi="Arial" w:cs="Arial"/>
                <w:color w:val="000000"/>
              </w:rPr>
              <w:t xml:space="preserve"> </w:t>
            </w:r>
            <w:proofErr w:type="spellStart"/>
            <w:r w:rsidRPr="002444C4">
              <w:rPr>
                <w:rFonts w:ascii="Arial" w:hAnsi="Arial" w:cs="Arial"/>
                <w:color w:val="000000"/>
              </w:rPr>
              <w:t>power</w:t>
            </w:r>
            <w:proofErr w:type="spellEnd"/>
            <w:r w:rsidRPr="002444C4">
              <w:rPr>
                <w:rFonts w:ascii="Arial" w:hAnsi="Arial" w:cs="Arial"/>
                <w:color w:val="000000"/>
              </w:rPr>
              <w:t xml:space="preserve"> </w:t>
            </w:r>
            <w:proofErr w:type="spellStart"/>
            <w:r w:rsidRPr="002444C4">
              <w:rPr>
                <w:rFonts w:ascii="Arial" w:hAnsi="Arial" w:cs="Arial"/>
                <w:color w:val="000000"/>
              </w:rPr>
              <w:t>supply</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SSC </w:t>
            </w:r>
            <w:proofErr w:type="spellStart"/>
            <w:r w:rsidRPr="002444C4">
              <w:rPr>
                <w:rFonts w:ascii="Arial" w:hAnsi="Arial" w:cs="Arial"/>
                <w:color w:val="000000"/>
              </w:rPr>
              <w:t>compatibility</w:t>
            </w:r>
            <w:proofErr w:type="spellEnd"/>
            <w:r w:rsidRPr="002444C4">
              <w:rPr>
                <w:rFonts w:ascii="Arial" w:hAnsi="Arial" w:cs="Arial"/>
                <w:color w:val="000000"/>
              </w:rPr>
              <w:t xml:space="preserve"> </w:t>
            </w:r>
            <w:proofErr w:type="spellStart"/>
            <w:r w:rsidRPr="002444C4">
              <w:rPr>
                <w:rFonts w:ascii="Arial" w:hAnsi="Arial" w:cs="Arial"/>
                <w:color w:val="000000"/>
              </w:rPr>
              <w:t>with</w:t>
            </w:r>
            <w:proofErr w:type="spellEnd"/>
            <w:r w:rsidRPr="002444C4">
              <w:rPr>
                <w:rFonts w:ascii="Arial" w:hAnsi="Arial" w:cs="Arial"/>
                <w:color w:val="000000"/>
              </w:rPr>
              <w:t xml:space="preserve"> </w:t>
            </w:r>
            <w:proofErr w:type="spellStart"/>
            <w:r w:rsidRPr="002444C4">
              <w:rPr>
                <w:rFonts w:ascii="Arial" w:hAnsi="Arial" w:cs="Arial"/>
                <w:color w:val="000000"/>
              </w:rPr>
              <w:t>anticipated</w:t>
            </w:r>
            <w:proofErr w:type="spellEnd"/>
            <w:r w:rsidRPr="002444C4">
              <w:rPr>
                <w:rFonts w:ascii="Arial" w:hAnsi="Arial" w:cs="Arial"/>
                <w:color w:val="000000"/>
              </w:rPr>
              <w:t xml:space="preserve"> </w:t>
            </w:r>
            <w:proofErr w:type="spellStart"/>
            <w:r w:rsidRPr="002444C4">
              <w:rPr>
                <w:rFonts w:ascii="Arial" w:hAnsi="Arial" w:cs="Arial"/>
                <w:color w:val="000000"/>
              </w:rPr>
              <w:t>environmental</w:t>
            </w:r>
            <w:proofErr w:type="spellEnd"/>
            <w:r w:rsidRPr="002444C4">
              <w:rPr>
                <w:rFonts w:ascii="Arial" w:hAnsi="Arial" w:cs="Arial"/>
                <w:color w:val="000000"/>
              </w:rPr>
              <w:t xml:space="preserve"> </w:t>
            </w:r>
            <w:proofErr w:type="spellStart"/>
            <w:r w:rsidRPr="002444C4">
              <w:rPr>
                <w:rFonts w:ascii="Arial" w:hAnsi="Arial" w:cs="Arial"/>
                <w:color w:val="000000"/>
              </w:rPr>
              <w:t>conditions</w:t>
            </w:r>
            <w:proofErr w:type="spellEnd"/>
            <w:r w:rsidRPr="002444C4">
              <w:rPr>
                <w:rFonts w:ascii="Arial" w:hAnsi="Arial" w:cs="Arial"/>
                <w:color w:val="000000"/>
              </w:rPr>
              <w:t>;</w:t>
            </w:r>
          </w:p>
          <w:p w:rsidR="002444C4" w:rsidRPr="002444C4" w:rsidRDefault="002444C4" w:rsidP="002444C4">
            <w:pPr>
              <w:widowControl w:val="0"/>
              <w:autoSpaceDE w:val="0"/>
              <w:autoSpaceDN w:val="0"/>
              <w:adjustRightInd w:val="0"/>
              <w:spacing w:before="5" w:after="0" w:line="253" w:lineRule="exact"/>
              <w:ind w:left="121"/>
              <w:rPr>
                <w:rFonts w:ascii="Arial" w:hAnsi="Arial" w:cs="Arial"/>
                <w:color w:val="000000"/>
              </w:rPr>
            </w:pPr>
            <w:r w:rsidRPr="002444C4">
              <w:rPr>
                <w:rFonts w:ascii="Arial" w:hAnsi="Arial" w:cs="Arial"/>
                <w:color w:val="000000"/>
              </w:rPr>
              <w:t>-</w:t>
            </w:r>
            <w:r w:rsidRPr="002444C4">
              <w:rPr>
                <w:rFonts w:ascii="Arial" w:hAnsi="Arial" w:cs="Arial"/>
                <w:color w:val="000000"/>
              </w:rPr>
              <w:tab/>
            </w:r>
            <w:proofErr w:type="spellStart"/>
            <w:r w:rsidRPr="002444C4">
              <w:rPr>
                <w:rFonts w:ascii="Arial" w:hAnsi="Arial" w:cs="Arial"/>
                <w:color w:val="000000"/>
              </w:rPr>
              <w:t>availability</w:t>
            </w:r>
            <w:proofErr w:type="spellEnd"/>
            <w:r w:rsidRPr="002444C4">
              <w:rPr>
                <w:rFonts w:ascii="Arial" w:hAnsi="Arial" w:cs="Arial"/>
                <w:color w:val="000000"/>
              </w:rPr>
              <w:t>/</w:t>
            </w:r>
            <w:proofErr w:type="spellStart"/>
            <w:r w:rsidRPr="002444C4">
              <w:rPr>
                <w:rFonts w:ascii="Arial" w:hAnsi="Arial" w:cs="Arial"/>
                <w:color w:val="000000"/>
              </w:rPr>
              <w:t>unavailability</w:t>
            </w:r>
            <w:proofErr w:type="spellEnd"/>
            <w:r w:rsidRPr="002444C4">
              <w:rPr>
                <w:rFonts w:ascii="Arial" w:hAnsi="Arial" w:cs="Arial"/>
                <w:color w:val="000000"/>
              </w:rPr>
              <w:t xml:space="preserve"> </w:t>
            </w:r>
            <w:proofErr w:type="spellStart"/>
            <w:r w:rsidRPr="002444C4">
              <w:rPr>
                <w:rFonts w:ascii="Arial" w:hAnsi="Arial" w:cs="Arial"/>
                <w:color w:val="000000"/>
              </w:rPr>
              <w:t>of</w:t>
            </w:r>
            <w:proofErr w:type="spellEnd"/>
            <w:r w:rsidRPr="002444C4">
              <w:rPr>
                <w:rFonts w:ascii="Arial" w:hAnsi="Arial" w:cs="Arial"/>
                <w:color w:val="000000"/>
              </w:rPr>
              <w:t xml:space="preserve"> </w:t>
            </w:r>
            <w:proofErr w:type="spellStart"/>
            <w:r w:rsidRPr="002444C4">
              <w:rPr>
                <w:rFonts w:ascii="Arial" w:hAnsi="Arial" w:cs="Arial"/>
                <w:color w:val="000000"/>
              </w:rPr>
              <w:t>systems</w:t>
            </w:r>
            <w:proofErr w:type="spellEnd"/>
            <w:r w:rsidRPr="002444C4">
              <w:rPr>
                <w:rFonts w:ascii="Arial" w:hAnsi="Arial" w:cs="Arial"/>
                <w:color w:val="000000"/>
              </w:rPr>
              <w:t xml:space="preserve"> </w:t>
            </w:r>
            <w:proofErr w:type="spellStart"/>
            <w:r w:rsidRPr="002444C4">
              <w:rPr>
                <w:rFonts w:ascii="Arial" w:hAnsi="Arial" w:cs="Arial"/>
                <w:color w:val="000000"/>
              </w:rPr>
              <w:t>necessary</w:t>
            </w:r>
            <w:proofErr w:type="spellEnd"/>
            <w:r w:rsidRPr="002444C4">
              <w:rPr>
                <w:rFonts w:ascii="Arial" w:hAnsi="Arial" w:cs="Arial"/>
                <w:color w:val="000000"/>
              </w:rPr>
              <w:t xml:space="preserve"> to </w:t>
            </w:r>
            <w:proofErr w:type="spellStart"/>
            <w:r w:rsidRPr="002444C4">
              <w:rPr>
                <w:rFonts w:ascii="Arial" w:hAnsi="Arial" w:cs="Arial"/>
                <w:color w:val="000000"/>
              </w:rPr>
              <w:t>achieve</w:t>
            </w:r>
            <w:proofErr w:type="spellEnd"/>
            <w:r w:rsidRPr="002444C4">
              <w:rPr>
                <w:rFonts w:ascii="Arial" w:hAnsi="Arial" w:cs="Arial"/>
                <w:color w:val="000000"/>
              </w:rPr>
              <w:t xml:space="preserve"> a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function</w:t>
            </w:r>
            <w:proofErr w:type="spellEnd"/>
            <w:r w:rsidRPr="002444C4">
              <w:rPr>
                <w:rFonts w:ascii="Arial" w:hAnsi="Arial" w:cs="Arial"/>
                <w:color w:val="000000"/>
              </w:rPr>
              <w:t xml:space="preserve"> </w:t>
            </w:r>
            <w:proofErr w:type="spellStart"/>
            <w:r w:rsidRPr="002444C4">
              <w:rPr>
                <w:rFonts w:ascii="Arial" w:hAnsi="Arial" w:cs="Arial"/>
                <w:color w:val="000000"/>
              </w:rPr>
              <w:t>upon</w:t>
            </w:r>
            <w:proofErr w:type="spellEnd"/>
            <w:r w:rsidRPr="002444C4">
              <w:rPr>
                <w:rFonts w:ascii="Arial" w:hAnsi="Arial" w:cs="Arial"/>
                <w:color w:val="000000"/>
              </w:rPr>
              <w:t xml:space="preserve"> </w:t>
            </w:r>
            <w:proofErr w:type="spellStart"/>
            <w:r w:rsidRPr="002444C4">
              <w:rPr>
                <w:rFonts w:ascii="Arial" w:hAnsi="Arial" w:cs="Arial"/>
                <w:color w:val="000000"/>
              </w:rPr>
              <w:t>initiating</w:t>
            </w:r>
            <w:proofErr w:type="spellEnd"/>
            <w:r w:rsidRPr="002444C4">
              <w:rPr>
                <w:rFonts w:ascii="Arial" w:hAnsi="Arial" w:cs="Arial"/>
                <w:color w:val="000000"/>
              </w:rPr>
              <w:t xml:space="preserve"> </w:t>
            </w:r>
            <w:proofErr w:type="spellStart"/>
            <w:r w:rsidRPr="002444C4">
              <w:rPr>
                <w:rFonts w:ascii="Arial" w:hAnsi="Arial" w:cs="Arial"/>
                <w:color w:val="000000"/>
              </w:rPr>
              <w:t>events</w:t>
            </w:r>
            <w:proofErr w:type="spellEnd"/>
            <w:r w:rsidRPr="002444C4">
              <w:rPr>
                <w:rFonts w:ascii="Arial" w:hAnsi="Arial" w:cs="Arial"/>
                <w:color w:val="000000"/>
              </w:rPr>
              <w:t xml:space="preserve"> </w:t>
            </w:r>
            <w:proofErr w:type="spellStart"/>
            <w:r w:rsidRPr="002444C4">
              <w:rPr>
                <w:rFonts w:ascii="Arial" w:hAnsi="Arial" w:cs="Arial"/>
                <w:color w:val="000000"/>
              </w:rPr>
              <w:t>postulated</w:t>
            </w:r>
            <w:proofErr w:type="spellEnd"/>
            <w:r w:rsidRPr="002444C4">
              <w:rPr>
                <w:rFonts w:ascii="Arial" w:hAnsi="Arial" w:cs="Arial"/>
                <w:color w:val="000000"/>
              </w:rPr>
              <w:t xml:space="preserve"> in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analyses</w:t>
            </w:r>
            <w:proofErr w:type="spellEnd"/>
            <w:r w:rsidRPr="002444C4">
              <w:rPr>
                <w:rFonts w:ascii="Arial" w:hAnsi="Arial" w:cs="Arial"/>
                <w:color w:val="000000"/>
              </w:rPr>
              <w:t xml:space="preserve"> </w:t>
            </w:r>
            <w:proofErr w:type="spellStart"/>
            <w:r w:rsidRPr="002444C4">
              <w:rPr>
                <w:rFonts w:ascii="Arial" w:hAnsi="Arial" w:cs="Arial"/>
                <w:color w:val="000000"/>
              </w:rPr>
              <w:t>employing</w:t>
            </w:r>
            <w:proofErr w:type="spellEnd"/>
            <w:r w:rsidRPr="002444C4">
              <w:rPr>
                <w:rFonts w:ascii="Arial" w:hAnsi="Arial" w:cs="Arial"/>
                <w:color w:val="000000"/>
              </w:rPr>
              <w:t xml:space="preserve"> </w:t>
            </w:r>
            <w:proofErr w:type="spellStart"/>
            <w:r w:rsidRPr="002444C4">
              <w:rPr>
                <w:rFonts w:ascii="Arial" w:hAnsi="Arial" w:cs="Arial"/>
                <w:color w:val="000000"/>
              </w:rPr>
              <w:t>deterministic</w:t>
            </w:r>
            <w:proofErr w:type="spellEnd"/>
            <w:r w:rsidRPr="002444C4">
              <w:rPr>
                <w:rFonts w:ascii="Arial" w:hAnsi="Arial" w:cs="Arial"/>
                <w:color w:val="000000"/>
              </w:rPr>
              <w:t xml:space="preserve"> </w:t>
            </w:r>
            <w:proofErr w:type="spellStart"/>
            <w:r w:rsidRPr="002444C4">
              <w:rPr>
                <w:rFonts w:ascii="Arial" w:hAnsi="Arial" w:cs="Arial"/>
                <w:color w:val="000000"/>
              </w:rPr>
              <w:t>methods</w:t>
            </w:r>
            <w:proofErr w:type="spellEnd"/>
            <w:r w:rsidRPr="002444C4">
              <w:rPr>
                <w:rFonts w:ascii="Arial" w:hAnsi="Arial" w:cs="Arial"/>
                <w:color w:val="000000"/>
              </w:rPr>
              <w:t xml:space="preserve">; </w:t>
            </w:r>
          </w:p>
          <w:p w:rsidR="00D54293" w:rsidRPr="00FB4088" w:rsidRDefault="002444C4" w:rsidP="002444C4">
            <w:pPr>
              <w:widowControl w:val="0"/>
              <w:autoSpaceDE w:val="0"/>
              <w:autoSpaceDN w:val="0"/>
              <w:adjustRightInd w:val="0"/>
              <w:spacing w:before="5" w:after="0" w:line="253" w:lineRule="exact"/>
              <w:ind w:left="121"/>
              <w:rPr>
                <w:rFonts w:ascii="Arial" w:hAnsi="Arial" w:cs="Arial"/>
                <w:color w:val="000000"/>
              </w:rPr>
            </w:pPr>
            <w:r w:rsidRPr="002444C4">
              <w:rPr>
                <w:rFonts w:ascii="Arial" w:hAnsi="Arial" w:cs="Arial"/>
                <w:color w:val="000000"/>
              </w:rPr>
              <w:t>-</w:t>
            </w:r>
            <w:r w:rsidRPr="002444C4">
              <w:rPr>
                <w:rFonts w:ascii="Arial" w:hAnsi="Arial" w:cs="Arial"/>
                <w:color w:val="000000"/>
              </w:rPr>
              <w:tab/>
            </w:r>
            <w:proofErr w:type="spellStart"/>
            <w:r w:rsidRPr="002444C4">
              <w:rPr>
                <w:rFonts w:ascii="Arial" w:hAnsi="Arial" w:cs="Arial"/>
                <w:color w:val="000000"/>
              </w:rPr>
              <w:t>quality-assurance</w:t>
            </w:r>
            <w:proofErr w:type="spellEnd"/>
            <w:r w:rsidRPr="002444C4">
              <w:rPr>
                <w:rFonts w:ascii="Arial" w:hAnsi="Arial" w:cs="Arial"/>
                <w:color w:val="000000"/>
              </w:rPr>
              <w:t xml:space="preserve"> </w:t>
            </w:r>
            <w:proofErr w:type="spellStart"/>
            <w:r w:rsidRPr="002444C4">
              <w:rPr>
                <w:rFonts w:ascii="Arial" w:hAnsi="Arial" w:cs="Arial"/>
                <w:color w:val="000000"/>
              </w:rPr>
              <w:t>requirements</w:t>
            </w:r>
            <w:proofErr w:type="spellEnd"/>
            <w:r w:rsidRPr="002444C4">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G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SSCs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designed</w:t>
            </w:r>
            <w:proofErr w:type="spellEnd"/>
            <w:r w:rsidRPr="00FB4088">
              <w:rPr>
                <w:rFonts w:ascii="Arial" w:hAnsi="Arial" w:cs="Arial"/>
                <w:color w:val="000000"/>
              </w:rPr>
              <w:t xml:space="preserve">, </w:t>
            </w:r>
            <w:proofErr w:type="spellStart"/>
            <w:r w:rsidRPr="00FB4088">
              <w:rPr>
                <w:rFonts w:ascii="Arial" w:hAnsi="Arial" w:cs="Arial"/>
                <w:color w:val="000000"/>
              </w:rPr>
              <w:t>constructed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maintained</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quality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reliability</w:t>
            </w:r>
            <w:proofErr w:type="spellEnd"/>
            <w:r w:rsidRPr="00FB4088">
              <w:rPr>
                <w:rFonts w:ascii="Arial" w:hAnsi="Arial" w:cs="Arial"/>
                <w:color w:val="000000"/>
              </w:rPr>
              <w:t xml:space="preserve"> is </w:t>
            </w:r>
            <w:proofErr w:type="spellStart"/>
            <w:r w:rsidRPr="00FB4088">
              <w:rPr>
                <w:rFonts w:ascii="Arial" w:hAnsi="Arial" w:cs="Arial"/>
                <w:color w:val="000000"/>
              </w:rPr>
              <w:t>commensurate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classification</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t>JV5 P1/2.1/1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4051DF" w:rsidP="00D54293">
            <w:pPr>
              <w:widowControl w:val="0"/>
              <w:autoSpaceDE w:val="0"/>
              <w:autoSpaceDN w:val="0"/>
              <w:adjustRightInd w:val="0"/>
              <w:spacing w:after="0" w:line="252" w:lineRule="exact"/>
              <w:ind w:left="121"/>
              <w:rPr>
                <w:rFonts w:ascii="Arial" w:hAnsi="Arial" w:cs="Arial"/>
                <w:color w:val="000000"/>
              </w:rPr>
            </w:pPr>
            <w:r w:rsidRPr="004051DF">
              <w:rPr>
                <w:rFonts w:ascii="Arial" w:hAnsi="Arial" w:cs="Arial"/>
                <w:color w:val="000000"/>
              </w:rPr>
              <w:t>1.</w:t>
            </w:r>
            <w:r w:rsidRPr="004051DF">
              <w:rPr>
                <w:rFonts w:ascii="Arial" w:hAnsi="Arial" w:cs="Arial"/>
                <w:color w:val="000000"/>
              </w:rPr>
              <w:tab/>
              <w:t>Vse SSK je treba razvrstiti (klasificirati) v varnostne razrede glede na njihovo pomembnost za varnost. SSK morajo biti projektirani, izdelani in vzdrževani tako, da njihova zanesljivost in kakovost ustrezata njihovemu pomenu za jedrsko varnost.</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444C4" w:rsidP="00D54293">
            <w:pPr>
              <w:widowControl w:val="0"/>
              <w:autoSpaceDE w:val="0"/>
              <w:autoSpaceDN w:val="0"/>
              <w:adjustRightInd w:val="0"/>
              <w:spacing w:after="0" w:line="252" w:lineRule="exact"/>
              <w:ind w:left="121"/>
              <w:rPr>
                <w:rFonts w:ascii="Arial" w:hAnsi="Arial" w:cs="Arial"/>
                <w:color w:val="000000"/>
              </w:rPr>
            </w:pPr>
            <w:r w:rsidRPr="002444C4">
              <w:rPr>
                <w:rFonts w:ascii="Arial" w:hAnsi="Arial" w:cs="Arial"/>
                <w:color w:val="000000"/>
              </w:rPr>
              <w:t>1.</w:t>
            </w:r>
            <w:r w:rsidRPr="002444C4">
              <w:rPr>
                <w:rFonts w:ascii="Arial" w:hAnsi="Arial" w:cs="Arial"/>
                <w:color w:val="000000"/>
              </w:rPr>
              <w:tab/>
            </w:r>
            <w:proofErr w:type="spellStart"/>
            <w:r w:rsidRPr="002444C4">
              <w:rPr>
                <w:rFonts w:ascii="Arial" w:hAnsi="Arial" w:cs="Arial"/>
                <w:color w:val="000000"/>
              </w:rPr>
              <w:t>Each</w:t>
            </w:r>
            <w:proofErr w:type="spellEnd"/>
            <w:r w:rsidRPr="002444C4">
              <w:rPr>
                <w:rFonts w:ascii="Arial" w:hAnsi="Arial" w:cs="Arial"/>
                <w:color w:val="000000"/>
              </w:rPr>
              <w:t xml:space="preserve"> SSC </w:t>
            </w:r>
            <w:proofErr w:type="spellStart"/>
            <w:r w:rsidRPr="002444C4">
              <w:rPr>
                <w:rFonts w:ascii="Arial" w:hAnsi="Arial" w:cs="Arial"/>
                <w:color w:val="000000"/>
              </w:rPr>
              <w:t>shall</w:t>
            </w:r>
            <w:proofErr w:type="spellEnd"/>
            <w:r w:rsidRPr="002444C4">
              <w:rPr>
                <w:rFonts w:ascii="Arial" w:hAnsi="Arial" w:cs="Arial"/>
                <w:color w:val="000000"/>
              </w:rPr>
              <w:t xml:space="preserve"> be </w:t>
            </w:r>
            <w:proofErr w:type="spellStart"/>
            <w:r w:rsidRPr="002444C4">
              <w:rPr>
                <w:rFonts w:ascii="Arial" w:hAnsi="Arial" w:cs="Arial"/>
                <w:color w:val="000000"/>
              </w:rPr>
              <w:t>classified</w:t>
            </w:r>
            <w:proofErr w:type="spellEnd"/>
            <w:r w:rsidRPr="002444C4">
              <w:rPr>
                <w:rFonts w:ascii="Arial" w:hAnsi="Arial" w:cs="Arial"/>
                <w:color w:val="000000"/>
              </w:rPr>
              <w:t xml:space="preserve"> </w:t>
            </w:r>
            <w:proofErr w:type="spellStart"/>
            <w:r w:rsidRPr="002444C4">
              <w:rPr>
                <w:rFonts w:ascii="Arial" w:hAnsi="Arial" w:cs="Arial"/>
                <w:color w:val="000000"/>
              </w:rPr>
              <w:t>into</w:t>
            </w:r>
            <w:proofErr w:type="spellEnd"/>
            <w:r w:rsidRPr="002444C4">
              <w:rPr>
                <w:rFonts w:ascii="Arial" w:hAnsi="Arial" w:cs="Arial"/>
                <w:color w:val="000000"/>
              </w:rPr>
              <w:t xml:space="preserve"> a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class</w:t>
            </w:r>
            <w:proofErr w:type="spellEnd"/>
            <w:r w:rsidRPr="002444C4">
              <w:rPr>
                <w:rFonts w:ascii="Arial" w:hAnsi="Arial" w:cs="Arial"/>
                <w:color w:val="000000"/>
              </w:rPr>
              <w:t xml:space="preserve"> </w:t>
            </w:r>
            <w:proofErr w:type="spellStart"/>
            <w:r w:rsidRPr="002444C4">
              <w:rPr>
                <w:rFonts w:ascii="Arial" w:hAnsi="Arial" w:cs="Arial"/>
                <w:color w:val="000000"/>
              </w:rPr>
              <w:t>according</w:t>
            </w:r>
            <w:proofErr w:type="spellEnd"/>
            <w:r w:rsidRPr="002444C4">
              <w:rPr>
                <w:rFonts w:ascii="Arial" w:hAnsi="Arial" w:cs="Arial"/>
                <w:color w:val="000000"/>
              </w:rPr>
              <w:t xml:space="preserve"> to </w:t>
            </w:r>
            <w:proofErr w:type="spellStart"/>
            <w:r w:rsidRPr="002444C4">
              <w:rPr>
                <w:rFonts w:ascii="Arial" w:hAnsi="Arial" w:cs="Arial"/>
                <w:color w:val="000000"/>
              </w:rPr>
              <w:t>its</w:t>
            </w:r>
            <w:proofErr w:type="spellEnd"/>
            <w:r w:rsidRPr="002444C4">
              <w:rPr>
                <w:rFonts w:ascii="Arial" w:hAnsi="Arial" w:cs="Arial"/>
                <w:color w:val="000000"/>
              </w:rPr>
              <w:t xml:space="preserve"> </w:t>
            </w:r>
            <w:proofErr w:type="spellStart"/>
            <w:r w:rsidRPr="002444C4">
              <w:rPr>
                <w:rFonts w:ascii="Arial" w:hAnsi="Arial" w:cs="Arial"/>
                <w:color w:val="000000"/>
              </w:rPr>
              <w:t>importance</w:t>
            </w:r>
            <w:proofErr w:type="spellEnd"/>
            <w:r w:rsidRPr="002444C4">
              <w:rPr>
                <w:rFonts w:ascii="Arial" w:hAnsi="Arial" w:cs="Arial"/>
                <w:color w:val="000000"/>
              </w:rPr>
              <w:t xml:space="preserve"> to </w:t>
            </w:r>
            <w:proofErr w:type="spellStart"/>
            <w:r w:rsidRPr="002444C4">
              <w:rPr>
                <w:rFonts w:ascii="Arial" w:hAnsi="Arial" w:cs="Arial"/>
                <w:color w:val="000000"/>
              </w:rPr>
              <w:t>safety</w:t>
            </w:r>
            <w:proofErr w:type="spellEnd"/>
            <w:r w:rsidRPr="002444C4">
              <w:rPr>
                <w:rFonts w:ascii="Arial" w:hAnsi="Arial" w:cs="Arial"/>
                <w:color w:val="000000"/>
              </w:rPr>
              <w:t xml:space="preserve">. </w:t>
            </w:r>
            <w:proofErr w:type="spellStart"/>
            <w:r w:rsidRPr="002444C4">
              <w:rPr>
                <w:rFonts w:ascii="Arial" w:hAnsi="Arial" w:cs="Arial"/>
                <w:color w:val="000000"/>
              </w:rPr>
              <w:t>SSCs</w:t>
            </w:r>
            <w:proofErr w:type="spellEnd"/>
            <w:r w:rsidRPr="002444C4">
              <w:rPr>
                <w:rFonts w:ascii="Arial" w:hAnsi="Arial" w:cs="Arial"/>
                <w:color w:val="000000"/>
              </w:rPr>
              <w:t xml:space="preserve"> </w:t>
            </w:r>
            <w:proofErr w:type="spellStart"/>
            <w:r w:rsidRPr="002444C4">
              <w:rPr>
                <w:rFonts w:ascii="Arial" w:hAnsi="Arial" w:cs="Arial"/>
                <w:color w:val="000000"/>
              </w:rPr>
              <w:t>shall</w:t>
            </w:r>
            <w:proofErr w:type="spellEnd"/>
            <w:r w:rsidRPr="002444C4">
              <w:rPr>
                <w:rFonts w:ascii="Arial" w:hAnsi="Arial" w:cs="Arial"/>
                <w:color w:val="000000"/>
              </w:rPr>
              <w:t xml:space="preserve"> be </w:t>
            </w:r>
            <w:proofErr w:type="spellStart"/>
            <w:r w:rsidRPr="002444C4">
              <w:rPr>
                <w:rFonts w:ascii="Arial" w:hAnsi="Arial" w:cs="Arial"/>
                <w:color w:val="000000"/>
              </w:rPr>
              <w:t>designed</w:t>
            </w:r>
            <w:proofErr w:type="spellEnd"/>
            <w:r w:rsidRPr="002444C4">
              <w:rPr>
                <w:rFonts w:ascii="Arial" w:hAnsi="Arial" w:cs="Arial"/>
                <w:color w:val="000000"/>
              </w:rPr>
              <w:t xml:space="preserve">, </w:t>
            </w:r>
            <w:proofErr w:type="spellStart"/>
            <w:r w:rsidRPr="002444C4">
              <w:rPr>
                <w:rFonts w:ascii="Arial" w:hAnsi="Arial" w:cs="Arial"/>
                <w:color w:val="000000"/>
              </w:rPr>
              <w:t>manufactured</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maintained</w:t>
            </w:r>
            <w:proofErr w:type="spellEnd"/>
            <w:r w:rsidRPr="002444C4">
              <w:rPr>
                <w:rFonts w:ascii="Arial" w:hAnsi="Arial" w:cs="Arial"/>
                <w:color w:val="000000"/>
              </w:rPr>
              <w:t xml:space="preserve"> so as to </w:t>
            </w:r>
            <w:proofErr w:type="spellStart"/>
            <w:r w:rsidRPr="002444C4">
              <w:rPr>
                <w:rFonts w:ascii="Arial" w:hAnsi="Arial" w:cs="Arial"/>
                <w:color w:val="000000"/>
              </w:rPr>
              <w:t>ensure</w:t>
            </w:r>
            <w:proofErr w:type="spellEnd"/>
            <w:r w:rsidRPr="002444C4">
              <w:rPr>
                <w:rFonts w:ascii="Arial" w:hAnsi="Arial" w:cs="Arial"/>
                <w:color w:val="000000"/>
              </w:rPr>
              <w:t xml:space="preserve"> </w:t>
            </w:r>
            <w:proofErr w:type="spellStart"/>
            <w:r w:rsidRPr="002444C4">
              <w:rPr>
                <w:rFonts w:ascii="Arial" w:hAnsi="Arial" w:cs="Arial"/>
                <w:color w:val="000000"/>
              </w:rPr>
              <w:t>reliability</w:t>
            </w:r>
            <w:proofErr w:type="spellEnd"/>
            <w:r w:rsidRPr="002444C4">
              <w:rPr>
                <w:rFonts w:ascii="Arial" w:hAnsi="Arial" w:cs="Arial"/>
                <w:color w:val="000000"/>
              </w:rPr>
              <w:t xml:space="preserve"> </w:t>
            </w:r>
            <w:proofErr w:type="spellStart"/>
            <w:r w:rsidRPr="002444C4">
              <w:rPr>
                <w:rFonts w:ascii="Arial" w:hAnsi="Arial" w:cs="Arial"/>
                <w:color w:val="000000"/>
              </w:rPr>
              <w:t>and</w:t>
            </w:r>
            <w:proofErr w:type="spellEnd"/>
            <w:r w:rsidRPr="002444C4">
              <w:rPr>
                <w:rFonts w:ascii="Arial" w:hAnsi="Arial" w:cs="Arial"/>
                <w:color w:val="000000"/>
              </w:rPr>
              <w:t xml:space="preserve"> </w:t>
            </w:r>
            <w:proofErr w:type="spellStart"/>
            <w:r w:rsidRPr="002444C4">
              <w:rPr>
                <w:rFonts w:ascii="Arial" w:hAnsi="Arial" w:cs="Arial"/>
                <w:color w:val="000000"/>
              </w:rPr>
              <w:t>quality</w:t>
            </w:r>
            <w:proofErr w:type="spellEnd"/>
            <w:r w:rsidRPr="002444C4">
              <w:rPr>
                <w:rFonts w:ascii="Arial" w:hAnsi="Arial" w:cs="Arial"/>
                <w:color w:val="000000"/>
              </w:rPr>
              <w:t xml:space="preserve"> </w:t>
            </w:r>
            <w:proofErr w:type="spellStart"/>
            <w:r w:rsidRPr="002444C4">
              <w:rPr>
                <w:rFonts w:ascii="Arial" w:hAnsi="Arial" w:cs="Arial"/>
                <w:color w:val="000000"/>
              </w:rPr>
              <w:t>adequate</w:t>
            </w:r>
            <w:proofErr w:type="spellEnd"/>
            <w:r w:rsidRPr="002444C4">
              <w:rPr>
                <w:rFonts w:ascii="Arial" w:hAnsi="Arial" w:cs="Arial"/>
                <w:color w:val="000000"/>
              </w:rPr>
              <w:t xml:space="preserve"> </w:t>
            </w:r>
            <w:proofErr w:type="spellStart"/>
            <w:r w:rsidRPr="002444C4">
              <w:rPr>
                <w:rFonts w:ascii="Arial" w:hAnsi="Arial" w:cs="Arial"/>
                <w:color w:val="000000"/>
              </w:rPr>
              <w:t>for</w:t>
            </w:r>
            <w:proofErr w:type="spellEnd"/>
            <w:r w:rsidRPr="002444C4">
              <w:rPr>
                <w:rFonts w:ascii="Arial" w:hAnsi="Arial" w:cs="Arial"/>
                <w:color w:val="000000"/>
              </w:rPr>
              <w:t xml:space="preserve"> </w:t>
            </w:r>
            <w:proofErr w:type="spellStart"/>
            <w:r w:rsidRPr="002444C4">
              <w:rPr>
                <w:rFonts w:ascii="Arial" w:hAnsi="Arial" w:cs="Arial"/>
                <w:color w:val="000000"/>
              </w:rPr>
              <w:t>the</w:t>
            </w:r>
            <w:proofErr w:type="spellEnd"/>
            <w:r w:rsidRPr="002444C4">
              <w:rPr>
                <w:rFonts w:ascii="Arial" w:hAnsi="Arial" w:cs="Arial"/>
                <w:color w:val="000000"/>
              </w:rPr>
              <w:t xml:space="preserve"> </w:t>
            </w:r>
            <w:proofErr w:type="spellStart"/>
            <w:r w:rsidRPr="002444C4">
              <w:rPr>
                <w:rFonts w:ascii="Arial" w:hAnsi="Arial" w:cs="Arial"/>
                <w:color w:val="000000"/>
              </w:rPr>
              <w:t>importance</w:t>
            </w:r>
            <w:proofErr w:type="spellEnd"/>
            <w:r w:rsidRPr="002444C4">
              <w:rPr>
                <w:rFonts w:ascii="Arial" w:hAnsi="Arial" w:cs="Arial"/>
                <w:color w:val="000000"/>
              </w:rPr>
              <w:t xml:space="preserve"> </w:t>
            </w:r>
            <w:proofErr w:type="spellStart"/>
            <w:r w:rsidRPr="002444C4">
              <w:rPr>
                <w:rFonts w:ascii="Arial" w:hAnsi="Arial" w:cs="Arial"/>
                <w:color w:val="000000"/>
              </w:rPr>
              <w:t>of</w:t>
            </w:r>
            <w:proofErr w:type="spellEnd"/>
            <w:r w:rsidRPr="002444C4">
              <w:rPr>
                <w:rFonts w:ascii="Arial" w:hAnsi="Arial" w:cs="Arial"/>
                <w:color w:val="000000"/>
              </w:rPr>
              <w:t xml:space="preserve"> </w:t>
            </w:r>
            <w:proofErr w:type="spellStart"/>
            <w:r w:rsidRPr="002444C4">
              <w:rPr>
                <w:rFonts w:ascii="Arial" w:hAnsi="Arial" w:cs="Arial"/>
                <w:color w:val="000000"/>
              </w:rPr>
              <w:t>the</w:t>
            </w:r>
            <w:proofErr w:type="spellEnd"/>
            <w:r w:rsidRPr="002444C4">
              <w:rPr>
                <w:rFonts w:ascii="Arial" w:hAnsi="Arial" w:cs="Arial"/>
                <w:color w:val="000000"/>
              </w:rPr>
              <w:t xml:space="preserve"> SSC </w:t>
            </w:r>
            <w:proofErr w:type="spellStart"/>
            <w:r w:rsidRPr="002444C4">
              <w:rPr>
                <w:rFonts w:ascii="Arial" w:hAnsi="Arial" w:cs="Arial"/>
                <w:color w:val="000000"/>
              </w:rPr>
              <w:t>for</w:t>
            </w:r>
            <w:proofErr w:type="spellEnd"/>
            <w:r w:rsidRPr="002444C4">
              <w:rPr>
                <w:rFonts w:ascii="Arial" w:hAnsi="Arial" w:cs="Arial"/>
                <w:color w:val="000000"/>
              </w:rPr>
              <w:t xml:space="preserve"> </w:t>
            </w:r>
            <w:proofErr w:type="spellStart"/>
            <w:r w:rsidRPr="002444C4">
              <w:rPr>
                <w:rFonts w:ascii="Arial" w:hAnsi="Arial" w:cs="Arial"/>
                <w:color w:val="000000"/>
              </w:rPr>
              <w:t>safety</w:t>
            </w:r>
            <w:proofErr w:type="spellEnd"/>
            <w:r w:rsidRPr="002444C4">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G 3.2</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failure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SSC in one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class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not </w:t>
            </w:r>
            <w:proofErr w:type="spellStart"/>
            <w:r w:rsidRPr="00FB4088">
              <w:rPr>
                <w:rFonts w:ascii="Arial" w:hAnsi="Arial" w:cs="Arial"/>
                <w:color w:val="000000"/>
              </w:rPr>
              <w:t>cause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failure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other</w:t>
            </w:r>
            <w:proofErr w:type="spellEnd"/>
            <w:r w:rsidRPr="00FB4088">
              <w:rPr>
                <w:rFonts w:ascii="Arial" w:hAnsi="Arial" w:cs="Arial"/>
                <w:color w:val="000000"/>
              </w:rPr>
              <w:t xml:space="preserve"> </w:t>
            </w:r>
            <w:proofErr w:type="spellStart"/>
            <w:r w:rsidRPr="00FB4088">
              <w:rPr>
                <w:rFonts w:ascii="Arial" w:hAnsi="Arial" w:cs="Arial"/>
                <w:color w:val="000000"/>
              </w:rPr>
              <w:t>SSCs</w:t>
            </w:r>
            <w:proofErr w:type="spellEnd"/>
            <w:r w:rsidRPr="00FB4088">
              <w:rPr>
                <w:rFonts w:ascii="Arial" w:hAnsi="Arial" w:cs="Arial"/>
                <w:color w:val="000000"/>
              </w:rPr>
              <w:t xml:space="preserve"> in a </w:t>
            </w:r>
            <w:proofErr w:type="spellStart"/>
            <w:r w:rsidRPr="00FB4088">
              <w:rPr>
                <w:rFonts w:ascii="Arial" w:hAnsi="Arial" w:cs="Arial"/>
                <w:color w:val="000000"/>
              </w:rPr>
              <w:t>higher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class</w:t>
            </w:r>
            <w:proofErr w:type="spellEnd"/>
            <w:r w:rsidRPr="00FB4088">
              <w:rPr>
                <w:rFonts w:ascii="Arial" w:hAnsi="Arial" w:cs="Arial"/>
                <w:color w:val="000000"/>
              </w:rPr>
              <w:t xml:space="preserve">. </w:t>
            </w:r>
            <w:proofErr w:type="spellStart"/>
            <w:r w:rsidRPr="00FB4088">
              <w:rPr>
                <w:rFonts w:ascii="Arial" w:hAnsi="Arial" w:cs="Arial"/>
                <w:color w:val="000000"/>
              </w:rPr>
              <w:t>Auxiliary</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supporting</w:t>
            </w:r>
            <w:proofErr w:type="spellEnd"/>
            <w:r w:rsidRPr="00FB4088">
              <w:rPr>
                <w:rFonts w:ascii="Arial" w:hAnsi="Arial" w:cs="Arial"/>
                <w:color w:val="000000"/>
              </w:rPr>
              <w:t xml:space="preserve"> </w:t>
            </w:r>
            <w:proofErr w:type="spellStart"/>
            <w:r w:rsidRPr="00FB4088">
              <w:rPr>
                <w:rFonts w:ascii="Arial" w:hAnsi="Arial" w:cs="Arial"/>
                <w:color w:val="000000"/>
              </w:rPr>
              <w:t>equipment</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classified</w:t>
            </w:r>
            <w:proofErr w:type="spellEnd"/>
            <w:r w:rsidRPr="00FB4088">
              <w:rPr>
                <w:rFonts w:ascii="Arial" w:hAnsi="Arial" w:cs="Arial"/>
                <w:color w:val="000000"/>
              </w:rPr>
              <w:t xml:space="preserve"> </w:t>
            </w:r>
            <w:proofErr w:type="spellStart"/>
            <w:r w:rsidRPr="00FB4088">
              <w:rPr>
                <w:rFonts w:ascii="Arial" w:hAnsi="Arial" w:cs="Arial"/>
                <w:color w:val="000000"/>
              </w:rPr>
              <w:t>accordingly</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27" w:line="253" w:lineRule="exact"/>
              <w:ind w:left="99"/>
              <w:rPr>
                <w:rFonts w:ascii="Arial" w:hAnsi="Arial" w:cs="Arial"/>
                <w:color w:val="000000"/>
              </w:rPr>
            </w:pPr>
            <w:r w:rsidRPr="00FB4088">
              <w:rPr>
                <w:rFonts w:ascii="Arial" w:hAnsi="Arial" w:cs="Arial"/>
                <w:color w:val="000000"/>
              </w:rPr>
              <w:t>JV5 P1/2.4</w:t>
            </w:r>
          </w:p>
        </w:tc>
        <w:tc>
          <w:tcPr>
            <w:tcW w:w="5103" w:type="dxa"/>
            <w:tcBorders>
              <w:top w:val="single" w:sz="4" w:space="0" w:color="000000"/>
              <w:left w:val="single" w:sz="4" w:space="0" w:color="000000"/>
              <w:right w:val="single" w:sz="4" w:space="0" w:color="000000"/>
            </w:tcBorders>
          </w:tcPr>
          <w:p w:rsidR="00D54293" w:rsidRPr="00FB4088" w:rsidRDefault="004051DF" w:rsidP="00D54293">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Odpoved SSK nižjega varnostnega razreda iz poglavja 2.1 te priloge ne sme povzročiti odpovedi SSK višjega varnostnega razreda. Enako velja za pomožne sisteme, ki podpirajo varnostno pomembno opremo</w:t>
            </w:r>
            <w:r>
              <w:rPr>
                <w:rFonts w:ascii="Arial" w:hAnsi="Arial" w:cs="Arial"/>
                <w:color w:val="000000"/>
              </w:rPr>
              <w:t>.</w:t>
            </w:r>
          </w:p>
        </w:tc>
        <w:tc>
          <w:tcPr>
            <w:tcW w:w="4962" w:type="dxa"/>
            <w:tcBorders>
              <w:top w:val="single" w:sz="4" w:space="0" w:color="000000"/>
              <w:left w:val="single" w:sz="4" w:space="0" w:color="000000"/>
              <w:right w:val="single" w:sz="4" w:space="0" w:color="000000"/>
            </w:tcBorders>
          </w:tcPr>
          <w:p w:rsidR="00D54293" w:rsidRPr="00FB4088" w:rsidRDefault="00D20607" w:rsidP="00D54293">
            <w:pPr>
              <w:widowControl w:val="0"/>
              <w:autoSpaceDE w:val="0"/>
              <w:autoSpaceDN w:val="0"/>
              <w:adjustRightInd w:val="0"/>
              <w:spacing w:before="5" w:after="0" w:line="253" w:lineRule="exact"/>
              <w:ind w:left="121"/>
              <w:rPr>
                <w:rFonts w:ascii="Arial" w:hAnsi="Arial" w:cs="Arial"/>
                <w:color w:val="000000"/>
              </w:rPr>
            </w:pP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failure</w:t>
            </w:r>
            <w:proofErr w:type="spellEnd"/>
            <w:r w:rsidRPr="00D20607">
              <w:rPr>
                <w:rFonts w:ascii="Arial" w:hAnsi="Arial" w:cs="Arial"/>
                <w:color w:val="000000"/>
              </w:rPr>
              <w:t xml:space="preserve"> </w:t>
            </w:r>
            <w:proofErr w:type="spellStart"/>
            <w:r w:rsidRPr="00D20607">
              <w:rPr>
                <w:rFonts w:ascii="Arial" w:hAnsi="Arial" w:cs="Arial"/>
                <w:color w:val="000000"/>
              </w:rPr>
              <w:t>of</w:t>
            </w:r>
            <w:proofErr w:type="spellEnd"/>
            <w:r w:rsidRPr="00D20607">
              <w:rPr>
                <w:rFonts w:ascii="Arial" w:hAnsi="Arial" w:cs="Arial"/>
                <w:color w:val="000000"/>
              </w:rPr>
              <w:t xml:space="preserve"> a SSC </w:t>
            </w:r>
            <w:proofErr w:type="spellStart"/>
            <w:r w:rsidRPr="00D20607">
              <w:rPr>
                <w:rFonts w:ascii="Arial" w:hAnsi="Arial" w:cs="Arial"/>
                <w:color w:val="000000"/>
              </w:rPr>
              <w:t>of</w:t>
            </w:r>
            <w:proofErr w:type="spellEnd"/>
            <w:r w:rsidRPr="00D20607">
              <w:rPr>
                <w:rFonts w:ascii="Arial" w:hAnsi="Arial" w:cs="Arial"/>
                <w:color w:val="000000"/>
              </w:rPr>
              <w:t xml:space="preserve"> a </w:t>
            </w:r>
            <w:proofErr w:type="spellStart"/>
            <w:r w:rsidRPr="00D20607">
              <w:rPr>
                <w:rFonts w:ascii="Arial" w:hAnsi="Arial" w:cs="Arial"/>
                <w:color w:val="000000"/>
              </w:rPr>
              <w:t>lower</w:t>
            </w:r>
            <w:proofErr w:type="spellEnd"/>
            <w:r w:rsidRPr="00D20607">
              <w:rPr>
                <w:rFonts w:ascii="Arial" w:hAnsi="Arial" w:cs="Arial"/>
                <w:color w:val="000000"/>
              </w:rPr>
              <w:t xml:space="preserve"> </w:t>
            </w:r>
            <w:proofErr w:type="spellStart"/>
            <w:r w:rsidRPr="00D20607">
              <w:rPr>
                <w:rFonts w:ascii="Arial" w:hAnsi="Arial" w:cs="Arial"/>
                <w:color w:val="000000"/>
              </w:rPr>
              <w:t>safety</w:t>
            </w:r>
            <w:proofErr w:type="spellEnd"/>
            <w:r w:rsidRPr="00D20607">
              <w:rPr>
                <w:rFonts w:ascii="Arial" w:hAnsi="Arial" w:cs="Arial"/>
                <w:color w:val="000000"/>
              </w:rPr>
              <w:t xml:space="preserve"> </w:t>
            </w:r>
            <w:proofErr w:type="spellStart"/>
            <w:r w:rsidRPr="00D20607">
              <w:rPr>
                <w:rFonts w:ascii="Arial" w:hAnsi="Arial" w:cs="Arial"/>
                <w:color w:val="000000"/>
              </w:rPr>
              <w:t>class</w:t>
            </w:r>
            <w:proofErr w:type="spellEnd"/>
            <w:r w:rsidRPr="00D20607">
              <w:rPr>
                <w:rFonts w:ascii="Arial" w:hAnsi="Arial" w:cs="Arial"/>
                <w:color w:val="000000"/>
              </w:rPr>
              <w:t xml:space="preserve"> </w:t>
            </w:r>
            <w:proofErr w:type="spellStart"/>
            <w:r w:rsidRPr="00D20607">
              <w:rPr>
                <w:rFonts w:ascii="Arial" w:hAnsi="Arial" w:cs="Arial"/>
                <w:color w:val="000000"/>
              </w:rPr>
              <w:t>referred</w:t>
            </w:r>
            <w:proofErr w:type="spellEnd"/>
            <w:r w:rsidRPr="00D20607">
              <w:rPr>
                <w:rFonts w:ascii="Arial" w:hAnsi="Arial" w:cs="Arial"/>
                <w:color w:val="000000"/>
              </w:rPr>
              <w:t xml:space="preserve"> to in </w:t>
            </w:r>
            <w:proofErr w:type="spellStart"/>
            <w:r w:rsidRPr="00D20607">
              <w:rPr>
                <w:rFonts w:ascii="Arial" w:hAnsi="Arial" w:cs="Arial"/>
                <w:color w:val="000000"/>
              </w:rPr>
              <w:t>item</w:t>
            </w:r>
            <w:proofErr w:type="spellEnd"/>
            <w:r w:rsidRPr="00D20607">
              <w:rPr>
                <w:rFonts w:ascii="Arial" w:hAnsi="Arial" w:cs="Arial"/>
                <w:color w:val="000000"/>
              </w:rPr>
              <w:t xml:space="preserve"> 2.1 </w:t>
            </w:r>
            <w:proofErr w:type="spellStart"/>
            <w:r w:rsidRPr="00D20607">
              <w:rPr>
                <w:rFonts w:ascii="Arial" w:hAnsi="Arial" w:cs="Arial"/>
                <w:color w:val="000000"/>
              </w:rPr>
              <w:t>of</w:t>
            </w:r>
            <w:proofErr w:type="spellEnd"/>
            <w:r w:rsidRPr="00D20607">
              <w:rPr>
                <w:rFonts w:ascii="Arial" w:hAnsi="Arial" w:cs="Arial"/>
                <w:color w:val="000000"/>
              </w:rPr>
              <w:t xml:space="preserve"> </w:t>
            </w:r>
            <w:proofErr w:type="spellStart"/>
            <w:r w:rsidRPr="00D20607">
              <w:rPr>
                <w:rFonts w:ascii="Arial" w:hAnsi="Arial" w:cs="Arial"/>
                <w:color w:val="000000"/>
              </w:rPr>
              <w:t>this</w:t>
            </w:r>
            <w:proofErr w:type="spellEnd"/>
            <w:r w:rsidRPr="00D20607">
              <w:rPr>
                <w:rFonts w:ascii="Arial" w:hAnsi="Arial" w:cs="Arial"/>
                <w:color w:val="000000"/>
              </w:rPr>
              <w:t xml:space="preserve"> </w:t>
            </w:r>
            <w:proofErr w:type="spellStart"/>
            <w:r w:rsidRPr="00D20607">
              <w:rPr>
                <w:rFonts w:ascii="Arial" w:hAnsi="Arial" w:cs="Arial"/>
                <w:color w:val="000000"/>
              </w:rPr>
              <w:t>Annex</w:t>
            </w:r>
            <w:proofErr w:type="spellEnd"/>
            <w:r w:rsidRPr="00D20607">
              <w:rPr>
                <w:rFonts w:ascii="Arial" w:hAnsi="Arial" w:cs="Arial"/>
                <w:color w:val="000000"/>
              </w:rPr>
              <w:t xml:space="preserve"> </w:t>
            </w:r>
            <w:proofErr w:type="spellStart"/>
            <w:r w:rsidRPr="00D20607">
              <w:rPr>
                <w:rFonts w:ascii="Arial" w:hAnsi="Arial" w:cs="Arial"/>
                <w:color w:val="000000"/>
              </w:rPr>
              <w:t>shall</w:t>
            </w:r>
            <w:proofErr w:type="spellEnd"/>
            <w:r w:rsidRPr="00D20607">
              <w:rPr>
                <w:rFonts w:ascii="Arial" w:hAnsi="Arial" w:cs="Arial"/>
                <w:color w:val="000000"/>
              </w:rPr>
              <w:t xml:space="preserve"> not </w:t>
            </w:r>
            <w:proofErr w:type="spellStart"/>
            <w:r w:rsidRPr="00D20607">
              <w:rPr>
                <w:rFonts w:ascii="Arial" w:hAnsi="Arial" w:cs="Arial"/>
                <w:color w:val="000000"/>
              </w:rPr>
              <w:t>cause</w:t>
            </w:r>
            <w:proofErr w:type="spellEnd"/>
            <w:r w:rsidRPr="00D20607">
              <w:rPr>
                <w:rFonts w:ascii="Arial" w:hAnsi="Arial" w:cs="Arial"/>
                <w:color w:val="000000"/>
              </w:rPr>
              <w:t xml:space="preserve"> a </w:t>
            </w:r>
            <w:proofErr w:type="spellStart"/>
            <w:r w:rsidRPr="00D20607">
              <w:rPr>
                <w:rFonts w:ascii="Arial" w:hAnsi="Arial" w:cs="Arial"/>
                <w:color w:val="000000"/>
              </w:rPr>
              <w:t>failure</w:t>
            </w:r>
            <w:proofErr w:type="spellEnd"/>
            <w:r w:rsidRPr="00D20607">
              <w:rPr>
                <w:rFonts w:ascii="Arial" w:hAnsi="Arial" w:cs="Arial"/>
                <w:color w:val="000000"/>
              </w:rPr>
              <w:t xml:space="preserve"> </w:t>
            </w:r>
            <w:proofErr w:type="spellStart"/>
            <w:r w:rsidRPr="00D20607">
              <w:rPr>
                <w:rFonts w:ascii="Arial" w:hAnsi="Arial" w:cs="Arial"/>
                <w:color w:val="000000"/>
              </w:rPr>
              <w:t>of</w:t>
            </w:r>
            <w:proofErr w:type="spellEnd"/>
            <w:r w:rsidRPr="00D20607">
              <w:rPr>
                <w:rFonts w:ascii="Arial" w:hAnsi="Arial" w:cs="Arial"/>
                <w:color w:val="000000"/>
              </w:rPr>
              <w:t xml:space="preserve"> a SSC </w:t>
            </w:r>
            <w:proofErr w:type="spellStart"/>
            <w:r w:rsidRPr="00D20607">
              <w:rPr>
                <w:rFonts w:ascii="Arial" w:hAnsi="Arial" w:cs="Arial"/>
                <w:color w:val="000000"/>
              </w:rPr>
              <w:t>of</w:t>
            </w:r>
            <w:proofErr w:type="spellEnd"/>
            <w:r w:rsidRPr="00D20607">
              <w:rPr>
                <w:rFonts w:ascii="Arial" w:hAnsi="Arial" w:cs="Arial"/>
                <w:color w:val="000000"/>
              </w:rPr>
              <w:t xml:space="preserve"> a </w:t>
            </w:r>
            <w:proofErr w:type="spellStart"/>
            <w:r w:rsidRPr="00D20607">
              <w:rPr>
                <w:rFonts w:ascii="Arial" w:hAnsi="Arial" w:cs="Arial"/>
                <w:color w:val="000000"/>
              </w:rPr>
              <w:t>higher</w:t>
            </w:r>
            <w:proofErr w:type="spellEnd"/>
            <w:r w:rsidRPr="00D20607">
              <w:rPr>
                <w:rFonts w:ascii="Arial" w:hAnsi="Arial" w:cs="Arial"/>
                <w:color w:val="000000"/>
              </w:rPr>
              <w:t xml:space="preserve"> </w:t>
            </w:r>
            <w:proofErr w:type="spellStart"/>
            <w:r w:rsidRPr="00D20607">
              <w:rPr>
                <w:rFonts w:ascii="Arial" w:hAnsi="Arial" w:cs="Arial"/>
                <w:color w:val="000000"/>
              </w:rPr>
              <w:t>safety</w:t>
            </w:r>
            <w:proofErr w:type="spellEnd"/>
            <w:r w:rsidRPr="00D20607">
              <w:rPr>
                <w:rFonts w:ascii="Arial" w:hAnsi="Arial" w:cs="Arial"/>
                <w:color w:val="000000"/>
              </w:rPr>
              <w:t xml:space="preserve"> </w:t>
            </w:r>
            <w:proofErr w:type="spellStart"/>
            <w:r w:rsidRPr="00D20607">
              <w:rPr>
                <w:rFonts w:ascii="Arial" w:hAnsi="Arial" w:cs="Arial"/>
                <w:color w:val="000000"/>
              </w:rPr>
              <w:t>class</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same </w:t>
            </w:r>
            <w:proofErr w:type="spellStart"/>
            <w:r w:rsidRPr="00D20607">
              <w:rPr>
                <w:rFonts w:ascii="Arial" w:hAnsi="Arial" w:cs="Arial"/>
                <w:color w:val="000000"/>
              </w:rPr>
              <w:t>requirement</w:t>
            </w:r>
            <w:proofErr w:type="spellEnd"/>
            <w:r w:rsidRPr="00D20607">
              <w:rPr>
                <w:rFonts w:ascii="Arial" w:hAnsi="Arial" w:cs="Arial"/>
                <w:color w:val="000000"/>
              </w:rPr>
              <w:t xml:space="preserve"> </w:t>
            </w:r>
            <w:proofErr w:type="spellStart"/>
            <w:r w:rsidRPr="00D20607">
              <w:rPr>
                <w:rFonts w:ascii="Arial" w:hAnsi="Arial" w:cs="Arial"/>
                <w:color w:val="000000"/>
              </w:rPr>
              <w:t>applies</w:t>
            </w:r>
            <w:proofErr w:type="spellEnd"/>
            <w:r w:rsidRPr="00D20607">
              <w:rPr>
                <w:rFonts w:ascii="Arial" w:hAnsi="Arial" w:cs="Arial"/>
                <w:color w:val="000000"/>
              </w:rPr>
              <w:t xml:space="preserve"> to </w:t>
            </w:r>
            <w:proofErr w:type="spellStart"/>
            <w:r w:rsidRPr="00D20607">
              <w:rPr>
                <w:rFonts w:ascii="Arial" w:hAnsi="Arial" w:cs="Arial"/>
                <w:color w:val="000000"/>
              </w:rPr>
              <w:t>auxiliary</w:t>
            </w:r>
            <w:proofErr w:type="spellEnd"/>
            <w:r w:rsidRPr="00D20607">
              <w:rPr>
                <w:rFonts w:ascii="Arial" w:hAnsi="Arial" w:cs="Arial"/>
                <w:color w:val="000000"/>
              </w:rPr>
              <w:t xml:space="preserve"> </w:t>
            </w:r>
            <w:proofErr w:type="spellStart"/>
            <w:r w:rsidRPr="00D20607">
              <w:rPr>
                <w:rFonts w:ascii="Arial" w:hAnsi="Arial" w:cs="Arial"/>
                <w:color w:val="000000"/>
              </w:rPr>
              <w:t>systems</w:t>
            </w:r>
            <w:proofErr w:type="spellEnd"/>
            <w:r w:rsidRPr="00D20607">
              <w:rPr>
                <w:rFonts w:ascii="Arial" w:hAnsi="Arial" w:cs="Arial"/>
                <w:color w:val="000000"/>
              </w:rPr>
              <w:t xml:space="preserve"> </w:t>
            </w:r>
            <w:proofErr w:type="spellStart"/>
            <w:r w:rsidRPr="00D20607">
              <w:rPr>
                <w:rFonts w:ascii="Arial" w:hAnsi="Arial" w:cs="Arial"/>
                <w:color w:val="000000"/>
              </w:rPr>
              <w:t>that</w:t>
            </w:r>
            <w:proofErr w:type="spellEnd"/>
            <w:r w:rsidRPr="00D20607">
              <w:rPr>
                <w:rFonts w:ascii="Arial" w:hAnsi="Arial" w:cs="Arial"/>
                <w:color w:val="000000"/>
              </w:rPr>
              <w:t xml:space="preserve"> </w:t>
            </w:r>
            <w:proofErr w:type="spellStart"/>
            <w:r w:rsidRPr="00D20607">
              <w:rPr>
                <w:rFonts w:ascii="Arial" w:hAnsi="Arial" w:cs="Arial"/>
                <w:color w:val="000000"/>
              </w:rPr>
              <w:t>support</w:t>
            </w:r>
            <w:proofErr w:type="spellEnd"/>
            <w:r w:rsidRPr="00D20607">
              <w:rPr>
                <w:rFonts w:ascii="Arial" w:hAnsi="Arial" w:cs="Arial"/>
                <w:color w:val="000000"/>
              </w:rPr>
              <w:t xml:space="preserve"> </w:t>
            </w:r>
            <w:proofErr w:type="spellStart"/>
            <w:r w:rsidRPr="00D20607">
              <w:rPr>
                <w:rFonts w:ascii="Arial" w:hAnsi="Arial" w:cs="Arial"/>
                <w:color w:val="000000"/>
              </w:rPr>
              <w:t>safety-related</w:t>
            </w:r>
            <w:proofErr w:type="spellEnd"/>
            <w:r w:rsidRPr="00D20607">
              <w:rPr>
                <w:rFonts w:ascii="Arial" w:hAnsi="Arial" w:cs="Arial"/>
                <w:color w:val="000000"/>
              </w:rPr>
              <w:t xml:space="preserve"> </w:t>
            </w:r>
            <w:proofErr w:type="spellStart"/>
            <w:r w:rsidRPr="00D20607">
              <w:rPr>
                <w:rFonts w:ascii="Arial" w:hAnsi="Arial" w:cs="Arial"/>
                <w:color w:val="000000"/>
              </w:rPr>
              <w:t>equipment</w:t>
            </w:r>
            <w:proofErr w:type="spellEnd"/>
            <w:r w:rsidRPr="00D20607">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G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design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SSCs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materials</w:t>
            </w:r>
            <w:proofErr w:type="spellEnd"/>
            <w:r w:rsidRPr="00FB4088">
              <w:rPr>
                <w:rFonts w:ascii="Arial" w:hAnsi="Arial" w:cs="Arial"/>
                <w:color w:val="000000"/>
              </w:rPr>
              <w:t xml:space="preserve"> used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strike/>
                <w:color w:val="FF0000"/>
              </w:rPr>
              <w:t>consider</w:t>
            </w:r>
            <w:proofErr w:type="spellEnd"/>
            <w:r w:rsidRPr="00FB4088">
              <w:rPr>
                <w:rFonts w:ascii="Arial" w:hAnsi="Arial" w:cs="Arial"/>
                <w:color w:val="FF0000"/>
              </w:rPr>
              <w:t xml:space="preserve"> take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over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strike/>
                <w:color w:val="FF0000"/>
              </w:rPr>
              <w:t>plant</w:t>
            </w:r>
            <w:proofErr w:type="spellEnd"/>
            <w:r w:rsidRPr="00FB4088">
              <w:rPr>
                <w:rFonts w:ascii="Arial" w:hAnsi="Arial" w:cs="Arial"/>
                <w:color w:val="FF0000"/>
              </w:rPr>
              <w:t xml:space="preserve"> </w:t>
            </w:r>
            <w:proofErr w:type="spellStart"/>
            <w:r w:rsidRPr="00FB4088">
              <w:rPr>
                <w:rFonts w:ascii="Arial" w:hAnsi="Arial" w:cs="Arial"/>
                <w:color w:val="000000"/>
              </w:rPr>
              <w:t>lifetime</w:t>
            </w:r>
            <w:proofErr w:type="spellEnd"/>
            <w:r w:rsidRPr="00FB4088">
              <w:rPr>
                <w:rFonts w:ascii="Arial" w:hAnsi="Arial" w:cs="Arial"/>
                <w:color w:val="00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000000"/>
              </w:rPr>
              <w:t>and</w:t>
            </w:r>
            <w:proofErr w:type="spellEnd"/>
            <w:r w:rsidRPr="00FB4088">
              <w:rPr>
                <w:rFonts w:ascii="Arial" w:hAnsi="Arial" w:cs="Arial"/>
                <w:color w:val="FF0000"/>
              </w:rPr>
              <w:t xml:space="preserve">, </w:t>
            </w:r>
            <w:proofErr w:type="spellStart"/>
            <w:r w:rsidRPr="00FB4088">
              <w:rPr>
                <w:rFonts w:ascii="Arial" w:hAnsi="Arial" w:cs="Arial"/>
                <w:color w:val="FF0000"/>
              </w:rPr>
              <w:t>when</w:t>
            </w:r>
            <w:proofErr w:type="spellEnd"/>
            <w:r w:rsidRPr="00FB4088">
              <w:rPr>
                <w:rFonts w:ascii="Arial" w:hAnsi="Arial" w:cs="Arial"/>
                <w:color w:val="FF0000"/>
              </w:rPr>
              <w:t xml:space="preserve"> </w:t>
            </w:r>
            <w:proofErr w:type="spellStart"/>
            <w:r w:rsidRPr="00FB4088">
              <w:rPr>
                <w:rFonts w:ascii="Arial" w:hAnsi="Arial" w:cs="Arial"/>
                <w:color w:val="FF0000"/>
              </w:rPr>
              <w:t>required</w:t>
            </w:r>
            <w:proofErr w:type="spellEnd"/>
            <w:r w:rsidRPr="00FB4088">
              <w:rPr>
                <w:rFonts w:ascii="Arial" w:hAnsi="Arial" w:cs="Arial"/>
                <w:color w:val="FF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r w:rsidRPr="00FB4088">
              <w:rPr>
                <w:rFonts w:ascii="Arial" w:hAnsi="Arial" w:cs="Arial"/>
                <w:strike/>
                <w:color w:val="FF0000"/>
              </w:rPr>
              <w:t xml:space="preserve">design </w:t>
            </w:r>
            <w:proofErr w:type="spellStart"/>
            <w:r w:rsidRPr="00FB4088">
              <w:rPr>
                <w:rFonts w:ascii="Arial" w:hAnsi="Arial" w:cs="Arial"/>
                <w:strike/>
                <w:color w:val="FF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w:t>
            </w:r>
            <w:r w:rsidRPr="00FB4088">
              <w:rPr>
                <w:rFonts w:ascii="Arial" w:hAnsi="Arial" w:cs="Arial"/>
                <w:strike/>
                <w:color w:val="FF0000"/>
              </w:rPr>
              <w:t>s</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000000"/>
              </w:rPr>
              <w:t xml:space="preserve"> on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characteristics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performance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w:t>
            </w:r>
          </w:p>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P1/2.5/2,</w:t>
            </w:r>
            <w:r w:rsidRPr="00FB4088">
              <w:rPr>
                <w:rFonts w:ascii="Arial" w:hAnsi="Arial" w:cs="Arial"/>
              </w:rPr>
              <w:t xml:space="preserve">       </w:t>
            </w:r>
            <w:r w:rsidRPr="00FB4088">
              <w:rPr>
                <w:rFonts w:ascii="Arial" w:hAnsi="Arial" w:cs="Arial"/>
                <w:color w:val="000000"/>
              </w:rPr>
              <w:t xml:space="preserve">P1/2.5/4 </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5F331C">
            <w:pPr>
              <w:widowControl w:val="0"/>
              <w:autoSpaceDE w:val="0"/>
              <w:autoSpaceDN w:val="0"/>
              <w:adjustRightInd w:val="0"/>
              <w:spacing w:before="5" w:after="0" w:line="253" w:lineRule="exact"/>
              <w:rPr>
                <w:rFonts w:ascii="Arial" w:hAnsi="Arial" w:cs="Arial"/>
                <w:color w:val="000000"/>
              </w:rPr>
            </w:pPr>
          </w:p>
          <w:p w:rsidR="004051DF" w:rsidRPr="004051DF" w:rsidRDefault="004051DF" w:rsidP="004051DF">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2.</w:t>
            </w:r>
            <w:r w:rsidRPr="004051DF">
              <w:rPr>
                <w:rFonts w:ascii="Arial" w:hAnsi="Arial" w:cs="Arial"/>
                <w:color w:val="000000"/>
              </w:rPr>
              <w:tab/>
              <w:t xml:space="preserve">S kvalifikacijskim programom iz prejšnjega odstavka mora upravljavec preveriti in potrditi sposobnost SSK za opravljanje njihove projektne funkcije v celotni dobi, za katero so projektirani. </w:t>
            </w:r>
          </w:p>
          <w:p w:rsidR="00D54293" w:rsidRPr="00FB4088" w:rsidRDefault="004051DF" w:rsidP="004051DF">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4.</w:t>
            </w:r>
            <w:r w:rsidRPr="004051DF">
              <w:rPr>
                <w:rFonts w:ascii="Arial" w:hAnsi="Arial" w:cs="Arial"/>
                <w:color w:val="000000"/>
              </w:rPr>
              <w:tab/>
              <w:t>Kvalifikacijski program iz prvega odstavka mora upoštevati obratovalne okoliščine, kot so vibracije, temperatura, tlak, udarec vodnega curka, elektromagnetne motnje, obsevanje, vlaga, potres in kombinacije naštetega. Obratovalne okoliščine zajemajo razmere normalnega obratovanja v celotni projektirani obratovalni dobi, razmere med nenormalnim obratovanjem ter  razmere med nesrečami za tiste SSK, ki so med nesrečo potrebne za spremljanje ali obvladovanje dogodka.</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20607" w:rsidP="00D54293">
            <w:pPr>
              <w:widowControl w:val="0"/>
              <w:autoSpaceDE w:val="0"/>
              <w:autoSpaceDN w:val="0"/>
              <w:adjustRightInd w:val="0"/>
              <w:spacing w:before="5" w:after="0" w:line="253" w:lineRule="exact"/>
              <w:ind w:left="121"/>
              <w:rPr>
                <w:rFonts w:ascii="Arial" w:hAnsi="Arial" w:cs="Arial"/>
                <w:color w:val="000000"/>
              </w:rPr>
            </w:pPr>
            <w:r w:rsidRPr="00D20607">
              <w:rPr>
                <w:rFonts w:ascii="Arial" w:hAnsi="Arial" w:cs="Arial"/>
                <w:color w:val="000000"/>
              </w:rPr>
              <w:t>2.</w:t>
            </w:r>
            <w:r w:rsidRPr="00D20607">
              <w:rPr>
                <w:rFonts w:ascii="Arial" w:hAnsi="Arial" w:cs="Arial"/>
                <w:color w:val="000000"/>
              </w:rPr>
              <w:tab/>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qualification</w:t>
            </w:r>
            <w:proofErr w:type="spellEnd"/>
            <w:r w:rsidRPr="00D20607">
              <w:rPr>
                <w:rFonts w:ascii="Arial" w:hAnsi="Arial" w:cs="Arial"/>
                <w:color w:val="000000"/>
              </w:rPr>
              <w:t xml:space="preserve"> </w:t>
            </w:r>
            <w:proofErr w:type="spellStart"/>
            <w:r w:rsidRPr="00D20607">
              <w:rPr>
                <w:rFonts w:ascii="Arial" w:hAnsi="Arial" w:cs="Arial"/>
                <w:color w:val="000000"/>
              </w:rPr>
              <w:t>programme</w:t>
            </w:r>
            <w:proofErr w:type="spellEnd"/>
            <w:r w:rsidRPr="00D20607">
              <w:rPr>
                <w:rFonts w:ascii="Arial" w:hAnsi="Arial" w:cs="Arial"/>
                <w:color w:val="000000"/>
              </w:rPr>
              <w:t xml:space="preserve"> </w:t>
            </w:r>
            <w:proofErr w:type="spellStart"/>
            <w:r w:rsidRPr="00D20607">
              <w:rPr>
                <w:rFonts w:ascii="Arial" w:hAnsi="Arial" w:cs="Arial"/>
                <w:color w:val="000000"/>
              </w:rPr>
              <w:t>referred</w:t>
            </w:r>
            <w:proofErr w:type="spellEnd"/>
            <w:r w:rsidRPr="00D20607">
              <w:rPr>
                <w:rFonts w:ascii="Arial" w:hAnsi="Arial" w:cs="Arial"/>
                <w:color w:val="000000"/>
              </w:rPr>
              <w:t xml:space="preserve"> to in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previous</w:t>
            </w:r>
            <w:proofErr w:type="spellEnd"/>
            <w:r w:rsidRPr="00D20607">
              <w:rPr>
                <w:rFonts w:ascii="Arial" w:hAnsi="Arial" w:cs="Arial"/>
                <w:color w:val="000000"/>
              </w:rPr>
              <w:t xml:space="preserve"> </w:t>
            </w:r>
            <w:proofErr w:type="spellStart"/>
            <w:r w:rsidRPr="00D20607">
              <w:rPr>
                <w:rFonts w:ascii="Arial" w:hAnsi="Arial" w:cs="Arial"/>
                <w:color w:val="000000"/>
              </w:rPr>
              <w:t>paragraph</w:t>
            </w:r>
            <w:proofErr w:type="spellEnd"/>
            <w:r w:rsidRPr="00D20607">
              <w:rPr>
                <w:rFonts w:ascii="Arial" w:hAnsi="Arial" w:cs="Arial"/>
                <w:color w:val="000000"/>
              </w:rPr>
              <w:t xml:space="preserve"> </w:t>
            </w:r>
            <w:proofErr w:type="spellStart"/>
            <w:r w:rsidRPr="00D20607">
              <w:rPr>
                <w:rFonts w:ascii="Arial" w:hAnsi="Arial" w:cs="Arial"/>
                <w:color w:val="000000"/>
              </w:rPr>
              <w:t>shall</w:t>
            </w:r>
            <w:proofErr w:type="spellEnd"/>
            <w:r w:rsidRPr="00D20607">
              <w:rPr>
                <w:rFonts w:ascii="Arial" w:hAnsi="Arial" w:cs="Arial"/>
                <w:color w:val="000000"/>
              </w:rPr>
              <w:t xml:space="preserve"> be </w:t>
            </w:r>
            <w:proofErr w:type="spellStart"/>
            <w:r w:rsidRPr="00D20607">
              <w:rPr>
                <w:rFonts w:ascii="Arial" w:hAnsi="Arial" w:cs="Arial"/>
                <w:color w:val="000000"/>
              </w:rPr>
              <w:t>applied</w:t>
            </w:r>
            <w:proofErr w:type="spellEnd"/>
            <w:r w:rsidRPr="00D20607">
              <w:rPr>
                <w:rFonts w:ascii="Arial" w:hAnsi="Arial" w:cs="Arial"/>
                <w:color w:val="000000"/>
              </w:rPr>
              <w:t xml:space="preserve"> </w:t>
            </w:r>
            <w:proofErr w:type="spellStart"/>
            <w:r w:rsidRPr="00D20607">
              <w:rPr>
                <w:rFonts w:ascii="Arial" w:hAnsi="Arial" w:cs="Arial"/>
                <w:color w:val="000000"/>
              </w:rPr>
              <w:t>by</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operator to </w:t>
            </w:r>
            <w:proofErr w:type="spellStart"/>
            <w:r w:rsidRPr="00D20607">
              <w:rPr>
                <w:rFonts w:ascii="Arial" w:hAnsi="Arial" w:cs="Arial"/>
                <w:color w:val="000000"/>
              </w:rPr>
              <w:t>confirm</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capability</w:t>
            </w:r>
            <w:proofErr w:type="spellEnd"/>
            <w:r w:rsidRPr="00D20607">
              <w:rPr>
                <w:rFonts w:ascii="Arial" w:hAnsi="Arial" w:cs="Arial"/>
                <w:color w:val="000000"/>
              </w:rPr>
              <w:t xml:space="preserve"> </w:t>
            </w:r>
            <w:proofErr w:type="spellStart"/>
            <w:r w:rsidRPr="00D20607">
              <w:rPr>
                <w:rFonts w:ascii="Arial" w:hAnsi="Arial" w:cs="Arial"/>
                <w:color w:val="000000"/>
              </w:rPr>
              <w:t>of</w:t>
            </w:r>
            <w:proofErr w:type="spellEnd"/>
            <w:r w:rsidRPr="00D20607">
              <w:rPr>
                <w:rFonts w:ascii="Arial" w:hAnsi="Arial" w:cs="Arial"/>
                <w:color w:val="000000"/>
              </w:rPr>
              <w:t xml:space="preserve"> </w:t>
            </w:r>
            <w:proofErr w:type="spellStart"/>
            <w:r w:rsidRPr="00D20607">
              <w:rPr>
                <w:rFonts w:ascii="Arial" w:hAnsi="Arial" w:cs="Arial"/>
                <w:color w:val="000000"/>
              </w:rPr>
              <w:t>SSCs</w:t>
            </w:r>
            <w:proofErr w:type="spellEnd"/>
            <w:r w:rsidRPr="00D20607">
              <w:rPr>
                <w:rFonts w:ascii="Arial" w:hAnsi="Arial" w:cs="Arial"/>
                <w:color w:val="000000"/>
              </w:rPr>
              <w:t xml:space="preserve"> to </w:t>
            </w:r>
            <w:proofErr w:type="spellStart"/>
            <w:r w:rsidRPr="00D20607">
              <w:rPr>
                <w:rFonts w:ascii="Arial" w:hAnsi="Arial" w:cs="Arial"/>
                <w:color w:val="000000"/>
              </w:rPr>
              <w:t>achieve</w:t>
            </w:r>
            <w:proofErr w:type="spellEnd"/>
            <w:r w:rsidRPr="00D20607">
              <w:rPr>
                <w:rFonts w:ascii="Arial" w:hAnsi="Arial" w:cs="Arial"/>
                <w:color w:val="000000"/>
              </w:rPr>
              <w:t xml:space="preserve"> </w:t>
            </w:r>
            <w:proofErr w:type="spellStart"/>
            <w:r w:rsidRPr="00D20607">
              <w:rPr>
                <w:rFonts w:ascii="Arial" w:hAnsi="Arial" w:cs="Arial"/>
                <w:color w:val="000000"/>
              </w:rPr>
              <w:t>their</w:t>
            </w:r>
            <w:proofErr w:type="spellEnd"/>
            <w:r w:rsidRPr="00D20607">
              <w:rPr>
                <w:rFonts w:ascii="Arial" w:hAnsi="Arial" w:cs="Arial"/>
                <w:color w:val="000000"/>
              </w:rPr>
              <w:t xml:space="preserve"> design </w:t>
            </w:r>
            <w:proofErr w:type="spellStart"/>
            <w:r w:rsidRPr="00D20607">
              <w:rPr>
                <w:rFonts w:ascii="Arial" w:hAnsi="Arial" w:cs="Arial"/>
                <w:color w:val="000000"/>
              </w:rPr>
              <w:t>functions</w:t>
            </w:r>
            <w:proofErr w:type="spellEnd"/>
            <w:r w:rsidRPr="00D20607">
              <w:rPr>
                <w:rFonts w:ascii="Arial" w:hAnsi="Arial" w:cs="Arial"/>
                <w:color w:val="000000"/>
              </w:rPr>
              <w:t xml:space="preserve"> </w:t>
            </w:r>
            <w:proofErr w:type="spellStart"/>
            <w:r w:rsidRPr="00D20607">
              <w:rPr>
                <w:rFonts w:ascii="Arial" w:hAnsi="Arial" w:cs="Arial"/>
                <w:color w:val="000000"/>
              </w:rPr>
              <w:t>over</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entire</w:t>
            </w:r>
            <w:proofErr w:type="spellEnd"/>
            <w:r w:rsidRPr="00D20607">
              <w:rPr>
                <w:rFonts w:ascii="Arial" w:hAnsi="Arial" w:cs="Arial"/>
                <w:color w:val="000000"/>
              </w:rPr>
              <w:t xml:space="preserve"> design </w:t>
            </w:r>
            <w:proofErr w:type="spellStart"/>
            <w:r w:rsidRPr="00D20607">
              <w:rPr>
                <w:rFonts w:ascii="Arial" w:hAnsi="Arial" w:cs="Arial"/>
                <w:color w:val="000000"/>
              </w:rPr>
              <w:t>service</w:t>
            </w:r>
            <w:proofErr w:type="spellEnd"/>
            <w:r w:rsidRPr="00D20607">
              <w:rPr>
                <w:rFonts w:ascii="Arial" w:hAnsi="Arial" w:cs="Arial"/>
                <w:color w:val="000000"/>
              </w:rPr>
              <w:t xml:space="preserve"> </w:t>
            </w:r>
            <w:proofErr w:type="spellStart"/>
            <w:r w:rsidRPr="00D20607">
              <w:rPr>
                <w:rFonts w:ascii="Arial" w:hAnsi="Arial" w:cs="Arial"/>
                <w:color w:val="000000"/>
              </w:rPr>
              <w:t>life</w:t>
            </w:r>
            <w:proofErr w:type="spellEnd"/>
            <w:r w:rsidRPr="00D20607">
              <w:rPr>
                <w:rFonts w:ascii="Arial" w:hAnsi="Arial" w:cs="Arial"/>
                <w:color w:val="000000"/>
              </w:rPr>
              <w:t>.</w:t>
            </w:r>
          </w:p>
          <w:p w:rsidR="00D20607" w:rsidRDefault="00D20607" w:rsidP="00D54293">
            <w:pPr>
              <w:widowControl w:val="0"/>
              <w:autoSpaceDE w:val="0"/>
              <w:autoSpaceDN w:val="0"/>
              <w:adjustRightInd w:val="0"/>
              <w:spacing w:before="5" w:after="0" w:line="253" w:lineRule="exact"/>
              <w:ind w:left="121"/>
              <w:rPr>
                <w:rFonts w:ascii="Arial" w:hAnsi="Arial" w:cs="Arial"/>
                <w:color w:val="000000"/>
              </w:rPr>
            </w:pPr>
          </w:p>
          <w:p w:rsidR="00D20607" w:rsidRPr="00FB4088" w:rsidRDefault="00D20607" w:rsidP="00D54293">
            <w:pPr>
              <w:widowControl w:val="0"/>
              <w:autoSpaceDE w:val="0"/>
              <w:autoSpaceDN w:val="0"/>
              <w:adjustRightInd w:val="0"/>
              <w:spacing w:before="5" w:after="0" w:line="253" w:lineRule="exact"/>
              <w:ind w:left="121"/>
              <w:rPr>
                <w:rFonts w:ascii="Arial" w:hAnsi="Arial" w:cs="Arial"/>
                <w:color w:val="000000"/>
              </w:rPr>
            </w:pPr>
            <w:r w:rsidRPr="00D20607">
              <w:rPr>
                <w:rFonts w:ascii="Arial" w:hAnsi="Arial" w:cs="Arial"/>
                <w:color w:val="000000"/>
              </w:rPr>
              <w:t>4.</w:t>
            </w:r>
            <w:r w:rsidRPr="00D20607">
              <w:rPr>
                <w:rFonts w:ascii="Arial" w:hAnsi="Arial" w:cs="Arial"/>
                <w:color w:val="000000"/>
              </w:rPr>
              <w:tab/>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qualification</w:t>
            </w:r>
            <w:proofErr w:type="spellEnd"/>
            <w:r w:rsidRPr="00D20607">
              <w:rPr>
                <w:rFonts w:ascii="Arial" w:hAnsi="Arial" w:cs="Arial"/>
                <w:color w:val="000000"/>
              </w:rPr>
              <w:t xml:space="preserve"> </w:t>
            </w:r>
            <w:proofErr w:type="spellStart"/>
            <w:r w:rsidRPr="00D20607">
              <w:rPr>
                <w:rFonts w:ascii="Arial" w:hAnsi="Arial" w:cs="Arial"/>
                <w:color w:val="000000"/>
              </w:rPr>
              <w:t>programme</w:t>
            </w:r>
            <w:proofErr w:type="spellEnd"/>
            <w:r w:rsidRPr="00D20607">
              <w:rPr>
                <w:rFonts w:ascii="Arial" w:hAnsi="Arial" w:cs="Arial"/>
                <w:color w:val="000000"/>
              </w:rPr>
              <w:t xml:space="preserve"> </w:t>
            </w:r>
            <w:proofErr w:type="spellStart"/>
            <w:r w:rsidRPr="00D20607">
              <w:rPr>
                <w:rFonts w:ascii="Arial" w:hAnsi="Arial" w:cs="Arial"/>
                <w:color w:val="000000"/>
              </w:rPr>
              <w:t>referred</w:t>
            </w:r>
            <w:proofErr w:type="spellEnd"/>
            <w:r w:rsidRPr="00D20607">
              <w:rPr>
                <w:rFonts w:ascii="Arial" w:hAnsi="Arial" w:cs="Arial"/>
                <w:color w:val="000000"/>
              </w:rPr>
              <w:t xml:space="preserve"> to in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previous</w:t>
            </w:r>
            <w:proofErr w:type="spellEnd"/>
            <w:r w:rsidRPr="00D20607">
              <w:rPr>
                <w:rFonts w:ascii="Arial" w:hAnsi="Arial" w:cs="Arial"/>
                <w:color w:val="000000"/>
              </w:rPr>
              <w:t xml:space="preserve"> </w:t>
            </w:r>
            <w:proofErr w:type="spellStart"/>
            <w:r w:rsidRPr="00D20607">
              <w:rPr>
                <w:rFonts w:ascii="Arial" w:hAnsi="Arial" w:cs="Arial"/>
                <w:color w:val="000000"/>
              </w:rPr>
              <w:t>paragraphs</w:t>
            </w:r>
            <w:proofErr w:type="spellEnd"/>
            <w:r w:rsidRPr="00D20607">
              <w:rPr>
                <w:rFonts w:ascii="Arial" w:hAnsi="Arial" w:cs="Arial"/>
                <w:color w:val="000000"/>
              </w:rPr>
              <w:t xml:space="preserve"> </w:t>
            </w:r>
            <w:proofErr w:type="spellStart"/>
            <w:r w:rsidRPr="00D20607">
              <w:rPr>
                <w:rFonts w:ascii="Arial" w:hAnsi="Arial" w:cs="Arial"/>
                <w:color w:val="000000"/>
              </w:rPr>
              <w:t>shall</w:t>
            </w:r>
            <w:proofErr w:type="spellEnd"/>
            <w:r w:rsidRPr="00D20607">
              <w:rPr>
                <w:rFonts w:ascii="Arial" w:hAnsi="Arial" w:cs="Arial"/>
                <w:color w:val="000000"/>
              </w:rPr>
              <w:t xml:space="preserve"> </w:t>
            </w:r>
            <w:proofErr w:type="spellStart"/>
            <w:r w:rsidRPr="00D20607">
              <w:rPr>
                <w:rFonts w:ascii="Arial" w:hAnsi="Arial" w:cs="Arial"/>
                <w:color w:val="000000"/>
              </w:rPr>
              <w:t>consider</w:t>
            </w:r>
            <w:proofErr w:type="spellEnd"/>
            <w:r w:rsidRPr="00D20607">
              <w:rPr>
                <w:rFonts w:ascii="Arial" w:hAnsi="Arial" w:cs="Arial"/>
                <w:color w:val="000000"/>
              </w:rPr>
              <w:t xml:space="preserve"> </w:t>
            </w:r>
            <w:proofErr w:type="spellStart"/>
            <w:r w:rsidRPr="00D20607">
              <w:rPr>
                <w:rFonts w:ascii="Arial" w:hAnsi="Arial" w:cs="Arial"/>
                <w:color w:val="000000"/>
              </w:rPr>
              <w:t>operating</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such</w:t>
            </w:r>
            <w:proofErr w:type="spellEnd"/>
            <w:r w:rsidRPr="00D20607">
              <w:rPr>
                <w:rFonts w:ascii="Arial" w:hAnsi="Arial" w:cs="Arial"/>
                <w:color w:val="000000"/>
              </w:rPr>
              <w:t xml:space="preserve"> as </w:t>
            </w:r>
            <w:proofErr w:type="spellStart"/>
            <w:r w:rsidRPr="00D20607">
              <w:rPr>
                <w:rFonts w:ascii="Arial" w:hAnsi="Arial" w:cs="Arial"/>
                <w:color w:val="000000"/>
              </w:rPr>
              <w:t>vibration</w:t>
            </w:r>
            <w:proofErr w:type="spellEnd"/>
            <w:r w:rsidRPr="00D20607">
              <w:rPr>
                <w:rFonts w:ascii="Arial" w:hAnsi="Arial" w:cs="Arial"/>
                <w:color w:val="000000"/>
              </w:rPr>
              <w:t xml:space="preserve">, temperature, </w:t>
            </w:r>
            <w:proofErr w:type="spellStart"/>
            <w:r w:rsidRPr="00D20607">
              <w:rPr>
                <w:rFonts w:ascii="Arial" w:hAnsi="Arial" w:cs="Arial"/>
                <w:color w:val="000000"/>
              </w:rPr>
              <w:t>pressure</w:t>
            </w:r>
            <w:proofErr w:type="spellEnd"/>
            <w:r w:rsidRPr="00D20607">
              <w:rPr>
                <w:rFonts w:ascii="Arial" w:hAnsi="Arial" w:cs="Arial"/>
                <w:color w:val="000000"/>
              </w:rPr>
              <w:t xml:space="preserve">, </w:t>
            </w:r>
            <w:proofErr w:type="spellStart"/>
            <w:r w:rsidRPr="00D20607">
              <w:rPr>
                <w:rFonts w:ascii="Arial" w:hAnsi="Arial" w:cs="Arial"/>
                <w:color w:val="000000"/>
              </w:rPr>
              <w:t>water</w:t>
            </w:r>
            <w:proofErr w:type="spellEnd"/>
            <w:r w:rsidRPr="00D20607">
              <w:rPr>
                <w:rFonts w:ascii="Arial" w:hAnsi="Arial" w:cs="Arial"/>
                <w:color w:val="000000"/>
              </w:rPr>
              <w:t xml:space="preserve">-jet </w:t>
            </w:r>
            <w:proofErr w:type="spellStart"/>
            <w:r w:rsidRPr="00D20607">
              <w:rPr>
                <w:rFonts w:ascii="Arial" w:hAnsi="Arial" w:cs="Arial"/>
                <w:color w:val="000000"/>
              </w:rPr>
              <w:t>impacts</w:t>
            </w:r>
            <w:proofErr w:type="spellEnd"/>
            <w:r w:rsidRPr="00D20607">
              <w:rPr>
                <w:rFonts w:ascii="Arial" w:hAnsi="Arial" w:cs="Arial"/>
                <w:color w:val="000000"/>
              </w:rPr>
              <w:t xml:space="preserve">, </w:t>
            </w:r>
            <w:proofErr w:type="spellStart"/>
            <w:r w:rsidRPr="00D20607">
              <w:rPr>
                <w:rFonts w:ascii="Arial" w:hAnsi="Arial" w:cs="Arial"/>
                <w:color w:val="000000"/>
              </w:rPr>
              <w:t>electromagnetic</w:t>
            </w:r>
            <w:proofErr w:type="spellEnd"/>
            <w:r w:rsidRPr="00D20607">
              <w:rPr>
                <w:rFonts w:ascii="Arial" w:hAnsi="Arial" w:cs="Arial"/>
                <w:color w:val="000000"/>
              </w:rPr>
              <w:t xml:space="preserve"> </w:t>
            </w:r>
            <w:proofErr w:type="spellStart"/>
            <w:r w:rsidRPr="00D20607">
              <w:rPr>
                <w:rFonts w:ascii="Arial" w:hAnsi="Arial" w:cs="Arial"/>
                <w:color w:val="000000"/>
              </w:rPr>
              <w:t>disturbances</w:t>
            </w:r>
            <w:proofErr w:type="spellEnd"/>
            <w:r w:rsidRPr="00D20607">
              <w:rPr>
                <w:rFonts w:ascii="Arial" w:hAnsi="Arial" w:cs="Arial"/>
                <w:color w:val="000000"/>
              </w:rPr>
              <w:t xml:space="preserve">, </w:t>
            </w:r>
            <w:proofErr w:type="spellStart"/>
            <w:r w:rsidRPr="00D20607">
              <w:rPr>
                <w:rFonts w:ascii="Arial" w:hAnsi="Arial" w:cs="Arial"/>
                <w:color w:val="000000"/>
              </w:rPr>
              <w:t>irradiation</w:t>
            </w:r>
            <w:proofErr w:type="spellEnd"/>
            <w:r w:rsidRPr="00D20607">
              <w:rPr>
                <w:rFonts w:ascii="Arial" w:hAnsi="Arial" w:cs="Arial"/>
                <w:color w:val="000000"/>
              </w:rPr>
              <w:t xml:space="preserve">, </w:t>
            </w:r>
            <w:proofErr w:type="spellStart"/>
            <w:r w:rsidRPr="00D20607">
              <w:rPr>
                <w:rFonts w:ascii="Arial" w:hAnsi="Arial" w:cs="Arial"/>
                <w:color w:val="000000"/>
              </w:rPr>
              <w:t>moisture</w:t>
            </w:r>
            <w:proofErr w:type="spellEnd"/>
            <w:r w:rsidRPr="00D20607">
              <w:rPr>
                <w:rFonts w:ascii="Arial" w:hAnsi="Arial" w:cs="Arial"/>
                <w:color w:val="000000"/>
              </w:rPr>
              <w:t xml:space="preserve">, </w:t>
            </w:r>
            <w:proofErr w:type="spellStart"/>
            <w:r w:rsidRPr="00D20607">
              <w:rPr>
                <w:rFonts w:ascii="Arial" w:hAnsi="Arial" w:cs="Arial"/>
                <w:color w:val="000000"/>
              </w:rPr>
              <w:t>earthquake</w:t>
            </w:r>
            <w:proofErr w:type="spellEnd"/>
            <w:r w:rsidRPr="00D20607">
              <w:rPr>
                <w:rFonts w:ascii="Arial" w:hAnsi="Arial" w:cs="Arial"/>
                <w:color w:val="000000"/>
              </w:rPr>
              <w:t xml:space="preserve"> </w:t>
            </w:r>
            <w:proofErr w:type="spellStart"/>
            <w:r w:rsidRPr="00D20607">
              <w:rPr>
                <w:rFonts w:ascii="Arial" w:hAnsi="Arial" w:cs="Arial"/>
                <w:color w:val="000000"/>
              </w:rPr>
              <w:t>and</w:t>
            </w:r>
            <w:proofErr w:type="spellEnd"/>
            <w:r w:rsidRPr="00D20607">
              <w:rPr>
                <w:rFonts w:ascii="Arial" w:hAnsi="Arial" w:cs="Arial"/>
                <w:color w:val="000000"/>
              </w:rPr>
              <w:t xml:space="preserve"> </w:t>
            </w:r>
            <w:proofErr w:type="spellStart"/>
            <w:r w:rsidRPr="00D20607">
              <w:rPr>
                <w:rFonts w:ascii="Arial" w:hAnsi="Arial" w:cs="Arial"/>
                <w:color w:val="000000"/>
              </w:rPr>
              <w:t>combinations</w:t>
            </w:r>
            <w:proofErr w:type="spellEnd"/>
            <w:r w:rsidRPr="00D20607">
              <w:rPr>
                <w:rFonts w:ascii="Arial" w:hAnsi="Arial" w:cs="Arial"/>
                <w:color w:val="000000"/>
              </w:rPr>
              <w:t xml:space="preserve"> </w:t>
            </w:r>
            <w:proofErr w:type="spellStart"/>
            <w:r w:rsidRPr="00D20607">
              <w:rPr>
                <w:rFonts w:ascii="Arial" w:hAnsi="Arial" w:cs="Arial"/>
                <w:color w:val="000000"/>
              </w:rPr>
              <w:t>thereof</w:t>
            </w:r>
            <w:proofErr w:type="spellEnd"/>
            <w:r w:rsidRPr="00D20607">
              <w:rPr>
                <w:rFonts w:ascii="Arial" w:hAnsi="Arial" w:cs="Arial"/>
                <w:color w:val="000000"/>
              </w:rPr>
              <w:t xml:space="preserve">. </w:t>
            </w:r>
            <w:proofErr w:type="spellStart"/>
            <w:r w:rsidRPr="00D20607">
              <w:rPr>
                <w:rFonts w:ascii="Arial" w:hAnsi="Arial" w:cs="Arial"/>
                <w:color w:val="000000"/>
              </w:rPr>
              <w:t>Operating</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shall</w:t>
            </w:r>
            <w:proofErr w:type="spellEnd"/>
            <w:r w:rsidRPr="00D20607">
              <w:rPr>
                <w:rFonts w:ascii="Arial" w:hAnsi="Arial" w:cs="Arial"/>
                <w:color w:val="000000"/>
              </w:rPr>
              <w:t xml:space="preserve"> </w:t>
            </w:r>
            <w:proofErr w:type="spellStart"/>
            <w:r w:rsidRPr="00D20607">
              <w:rPr>
                <w:rFonts w:ascii="Arial" w:hAnsi="Arial" w:cs="Arial"/>
                <w:color w:val="000000"/>
              </w:rPr>
              <w:t>cover</w:t>
            </w:r>
            <w:proofErr w:type="spellEnd"/>
            <w:r w:rsidRPr="00D20607">
              <w:rPr>
                <w:rFonts w:ascii="Arial" w:hAnsi="Arial" w:cs="Arial"/>
                <w:color w:val="000000"/>
              </w:rPr>
              <w:t xml:space="preserve"> normal </w:t>
            </w:r>
            <w:proofErr w:type="spellStart"/>
            <w:r w:rsidRPr="00D20607">
              <w:rPr>
                <w:rFonts w:ascii="Arial" w:hAnsi="Arial" w:cs="Arial"/>
                <w:color w:val="000000"/>
              </w:rPr>
              <w:t>operating</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over</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entire</w:t>
            </w:r>
            <w:proofErr w:type="spellEnd"/>
            <w:r w:rsidRPr="00D20607">
              <w:rPr>
                <w:rFonts w:ascii="Arial" w:hAnsi="Arial" w:cs="Arial"/>
                <w:color w:val="000000"/>
              </w:rPr>
              <w:t xml:space="preserve"> design </w:t>
            </w:r>
            <w:proofErr w:type="spellStart"/>
            <w:r w:rsidRPr="00D20607">
              <w:rPr>
                <w:rFonts w:ascii="Arial" w:hAnsi="Arial" w:cs="Arial"/>
                <w:color w:val="000000"/>
              </w:rPr>
              <w:t>service</w:t>
            </w:r>
            <w:proofErr w:type="spellEnd"/>
            <w:r w:rsidRPr="00D20607">
              <w:rPr>
                <w:rFonts w:ascii="Arial" w:hAnsi="Arial" w:cs="Arial"/>
                <w:color w:val="000000"/>
              </w:rPr>
              <w:t xml:space="preserve"> </w:t>
            </w:r>
            <w:proofErr w:type="spellStart"/>
            <w:r w:rsidRPr="00D20607">
              <w:rPr>
                <w:rFonts w:ascii="Arial" w:hAnsi="Arial" w:cs="Arial"/>
                <w:color w:val="000000"/>
              </w:rPr>
              <w:t>life</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of</w:t>
            </w:r>
            <w:proofErr w:type="spellEnd"/>
            <w:r w:rsidRPr="00D20607">
              <w:rPr>
                <w:rFonts w:ascii="Arial" w:hAnsi="Arial" w:cs="Arial"/>
                <w:color w:val="000000"/>
              </w:rPr>
              <w:t xml:space="preserve"> </w:t>
            </w:r>
            <w:proofErr w:type="spellStart"/>
            <w:r w:rsidRPr="00D20607">
              <w:rPr>
                <w:rFonts w:ascii="Arial" w:hAnsi="Arial" w:cs="Arial"/>
                <w:color w:val="000000"/>
              </w:rPr>
              <w:t>abnormal</w:t>
            </w:r>
            <w:proofErr w:type="spellEnd"/>
            <w:r w:rsidRPr="00D20607">
              <w:rPr>
                <w:rFonts w:ascii="Arial" w:hAnsi="Arial" w:cs="Arial"/>
                <w:color w:val="000000"/>
              </w:rPr>
              <w:t xml:space="preserve"> </w:t>
            </w:r>
            <w:proofErr w:type="spellStart"/>
            <w:r w:rsidRPr="00D20607">
              <w:rPr>
                <w:rFonts w:ascii="Arial" w:hAnsi="Arial" w:cs="Arial"/>
                <w:color w:val="000000"/>
              </w:rPr>
              <w:t>operation</w:t>
            </w:r>
            <w:proofErr w:type="spellEnd"/>
            <w:r w:rsidRPr="00D20607">
              <w:rPr>
                <w:rFonts w:ascii="Arial" w:hAnsi="Arial" w:cs="Arial"/>
                <w:color w:val="000000"/>
              </w:rPr>
              <w:t xml:space="preserve"> </w:t>
            </w:r>
            <w:proofErr w:type="spellStart"/>
            <w:r w:rsidRPr="00D20607">
              <w:rPr>
                <w:rFonts w:ascii="Arial" w:hAnsi="Arial" w:cs="Arial"/>
                <w:color w:val="000000"/>
              </w:rPr>
              <w:t>and</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during</w:t>
            </w:r>
            <w:proofErr w:type="spellEnd"/>
            <w:r w:rsidRPr="00D20607">
              <w:rPr>
                <w:rFonts w:ascii="Arial" w:hAnsi="Arial" w:cs="Arial"/>
                <w:color w:val="000000"/>
              </w:rPr>
              <w:t xml:space="preserve"> </w:t>
            </w:r>
            <w:proofErr w:type="spellStart"/>
            <w:r w:rsidRPr="00D20607">
              <w:rPr>
                <w:rFonts w:ascii="Arial" w:hAnsi="Arial" w:cs="Arial"/>
                <w:color w:val="000000"/>
              </w:rPr>
              <w:t>accidents</w:t>
            </w:r>
            <w:proofErr w:type="spellEnd"/>
            <w:r w:rsidRPr="00D20607">
              <w:rPr>
                <w:rFonts w:ascii="Arial" w:hAnsi="Arial" w:cs="Arial"/>
                <w:color w:val="000000"/>
              </w:rPr>
              <w:t xml:space="preserve"> </w:t>
            </w:r>
            <w:proofErr w:type="spellStart"/>
            <w:r w:rsidRPr="00D20607">
              <w:rPr>
                <w:rFonts w:ascii="Arial" w:hAnsi="Arial" w:cs="Arial"/>
                <w:color w:val="000000"/>
              </w:rPr>
              <w:t>for</w:t>
            </w:r>
            <w:proofErr w:type="spellEnd"/>
            <w:r w:rsidRPr="00D20607">
              <w:rPr>
                <w:rFonts w:ascii="Arial" w:hAnsi="Arial" w:cs="Arial"/>
                <w:color w:val="000000"/>
              </w:rPr>
              <w:t xml:space="preserve"> </w:t>
            </w:r>
            <w:proofErr w:type="spellStart"/>
            <w:r w:rsidRPr="00D20607">
              <w:rPr>
                <w:rFonts w:ascii="Arial" w:hAnsi="Arial" w:cs="Arial"/>
                <w:color w:val="000000"/>
              </w:rPr>
              <w:t>those</w:t>
            </w:r>
            <w:proofErr w:type="spellEnd"/>
            <w:r w:rsidRPr="00D20607">
              <w:rPr>
                <w:rFonts w:ascii="Arial" w:hAnsi="Arial" w:cs="Arial"/>
                <w:color w:val="000000"/>
              </w:rPr>
              <w:t xml:space="preserve"> </w:t>
            </w:r>
            <w:proofErr w:type="spellStart"/>
            <w:r w:rsidRPr="00D20607">
              <w:rPr>
                <w:rFonts w:ascii="Arial" w:hAnsi="Arial" w:cs="Arial"/>
                <w:color w:val="000000"/>
              </w:rPr>
              <w:t>SSCs</w:t>
            </w:r>
            <w:proofErr w:type="spellEnd"/>
            <w:r w:rsidRPr="00D20607">
              <w:rPr>
                <w:rFonts w:ascii="Arial" w:hAnsi="Arial" w:cs="Arial"/>
                <w:color w:val="000000"/>
              </w:rPr>
              <w:t xml:space="preserve"> </w:t>
            </w:r>
            <w:proofErr w:type="spellStart"/>
            <w:r w:rsidRPr="00D20607">
              <w:rPr>
                <w:rFonts w:ascii="Arial" w:hAnsi="Arial" w:cs="Arial"/>
                <w:color w:val="000000"/>
              </w:rPr>
              <w:t>that</w:t>
            </w:r>
            <w:proofErr w:type="spellEnd"/>
            <w:r w:rsidRPr="00D20607">
              <w:rPr>
                <w:rFonts w:ascii="Arial" w:hAnsi="Arial" w:cs="Arial"/>
                <w:color w:val="000000"/>
              </w:rPr>
              <w:t xml:space="preserve"> are </w:t>
            </w:r>
            <w:proofErr w:type="spellStart"/>
            <w:r w:rsidRPr="00D20607">
              <w:rPr>
                <w:rFonts w:ascii="Arial" w:hAnsi="Arial" w:cs="Arial"/>
                <w:color w:val="000000"/>
              </w:rPr>
              <w:t>necessary</w:t>
            </w:r>
            <w:proofErr w:type="spellEnd"/>
            <w:r w:rsidRPr="00D20607">
              <w:rPr>
                <w:rFonts w:ascii="Arial" w:hAnsi="Arial" w:cs="Arial"/>
                <w:color w:val="000000"/>
              </w:rPr>
              <w:t xml:space="preserve"> </w:t>
            </w:r>
            <w:proofErr w:type="spellStart"/>
            <w:r w:rsidRPr="00D20607">
              <w:rPr>
                <w:rFonts w:ascii="Arial" w:hAnsi="Arial" w:cs="Arial"/>
                <w:color w:val="000000"/>
              </w:rPr>
              <w:t>for</w:t>
            </w:r>
            <w:proofErr w:type="spellEnd"/>
            <w:r w:rsidRPr="00D20607">
              <w:rPr>
                <w:rFonts w:ascii="Arial" w:hAnsi="Arial" w:cs="Arial"/>
                <w:color w:val="000000"/>
              </w:rPr>
              <w:t xml:space="preserve"> monitoring </w:t>
            </w:r>
            <w:proofErr w:type="spellStart"/>
            <w:r w:rsidRPr="00D20607">
              <w:rPr>
                <w:rFonts w:ascii="Arial" w:hAnsi="Arial" w:cs="Arial"/>
                <w:color w:val="000000"/>
              </w:rPr>
              <w:t>or</w:t>
            </w:r>
            <w:proofErr w:type="spellEnd"/>
            <w:r w:rsidRPr="00D20607">
              <w:rPr>
                <w:rFonts w:ascii="Arial" w:hAnsi="Arial" w:cs="Arial"/>
                <w:color w:val="000000"/>
              </w:rPr>
              <w:t xml:space="preserve"> </w:t>
            </w:r>
            <w:proofErr w:type="spellStart"/>
            <w:r w:rsidRPr="00D20607">
              <w:rPr>
                <w:rFonts w:ascii="Arial" w:hAnsi="Arial" w:cs="Arial"/>
                <w:color w:val="000000"/>
              </w:rPr>
              <w:t>controlling</w:t>
            </w:r>
            <w:proofErr w:type="spellEnd"/>
            <w:r w:rsidRPr="00D20607">
              <w:rPr>
                <w:rFonts w:ascii="Arial" w:hAnsi="Arial" w:cs="Arial"/>
                <w:color w:val="000000"/>
              </w:rPr>
              <w:t xml:space="preserve"> </w:t>
            </w:r>
            <w:proofErr w:type="spellStart"/>
            <w:r w:rsidRPr="00D20607">
              <w:rPr>
                <w:rFonts w:ascii="Arial" w:hAnsi="Arial" w:cs="Arial"/>
                <w:color w:val="000000"/>
              </w:rPr>
              <w:t>emergency</w:t>
            </w:r>
            <w:proofErr w:type="spellEnd"/>
            <w:r w:rsidRPr="00D20607">
              <w:rPr>
                <w:rFonts w:ascii="Arial" w:hAnsi="Arial" w:cs="Arial"/>
                <w:color w:val="000000"/>
              </w:rPr>
              <w:t xml:space="preserve"> </w:t>
            </w:r>
            <w:proofErr w:type="spellStart"/>
            <w:r w:rsidRPr="00D20607">
              <w:rPr>
                <w:rFonts w:ascii="Arial" w:hAnsi="Arial" w:cs="Arial"/>
                <w:color w:val="000000"/>
              </w:rPr>
              <w:t>situation</w:t>
            </w:r>
            <w:proofErr w:type="spellEnd"/>
            <w:r w:rsidRPr="00D20607">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G 4.2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r w:rsidRPr="00FB4088">
              <w:rPr>
                <w:rFonts w:ascii="Arial" w:hAnsi="Arial" w:cs="Arial"/>
                <w:color w:val="000000"/>
              </w:rPr>
              <w:t xml:space="preserve">A </w:t>
            </w:r>
            <w:proofErr w:type="spellStart"/>
            <w:r w:rsidRPr="00FB4088">
              <w:rPr>
                <w:rFonts w:ascii="Arial" w:hAnsi="Arial" w:cs="Arial"/>
                <w:color w:val="000000"/>
              </w:rPr>
              <w:t>qualification</w:t>
            </w:r>
            <w:proofErr w:type="spellEnd"/>
            <w:r w:rsidRPr="00FB4088">
              <w:rPr>
                <w:rFonts w:ascii="Arial" w:hAnsi="Arial" w:cs="Arial"/>
                <w:color w:val="000000"/>
              </w:rPr>
              <w:t xml:space="preserve"> procedure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adopted</w:t>
            </w:r>
            <w:proofErr w:type="spellEnd"/>
            <w:r w:rsidRPr="00FB4088">
              <w:rPr>
                <w:rFonts w:ascii="Arial" w:hAnsi="Arial" w:cs="Arial"/>
                <w:color w:val="000000"/>
              </w:rPr>
              <w:t xml:space="preserve"> to </w:t>
            </w:r>
            <w:proofErr w:type="spellStart"/>
            <w:r w:rsidRPr="00FB4088">
              <w:rPr>
                <w:rFonts w:ascii="Arial" w:hAnsi="Arial" w:cs="Arial"/>
                <w:color w:val="000000"/>
              </w:rPr>
              <w:t>confirm</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SSCs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meet</w:t>
            </w:r>
            <w:proofErr w:type="spellEnd"/>
            <w:r w:rsidRPr="00FB4088">
              <w:rPr>
                <w:rFonts w:ascii="Arial" w:hAnsi="Arial" w:cs="Arial"/>
                <w:color w:val="000000"/>
              </w:rPr>
              <w:t xml:space="preserve"> </w:t>
            </w:r>
            <w:proofErr w:type="spellStart"/>
            <w:r w:rsidRPr="00FB4088">
              <w:rPr>
                <w:rFonts w:ascii="Arial" w:hAnsi="Arial" w:cs="Arial"/>
                <w:color w:val="000000"/>
              </w:rPr>
              <w:t>throughout</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design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lives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demands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performing</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function</w:t>
            </w:r>
            <w:proofErr w:type="spellEnd"/>
            <w:r w:rsidRPr="00FB4088">
              <w:rPr>
                <w:rFonts w:ascii="Arial" w:hAnsi="Arial" w:cs="Arial"/>
                <w:color w:val="000000"/>
              </w:rPr>
              <w:t xml:space="preserve">, </w:t>
            </w:r>
            <w:proofErr w:type="spellStart"/>
            <w:r w:rsidRPr="00FB4088">
              <w:rPr>
                <w:rFonts w:ascii="Arial" w:hAnsi="Arial" w:cs="Arial"/>
                <w:color w:val="000000"/>
              </w:rPr>
              <w:t>taking</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w:t>
            </w:r>
            <w:proofErr w:type="spellStart"/>
            <w:r w:rsidRPr="00FB4088">
              <w:rPr>
                <w:rFonts w:ascii="Arial" w:hAnsi="Arial" w:cs="Arial"/>
                <w:color w:val="000000"/>
              </w:rPr>
              <w:t>environmental</w:t>
            </w:r>
            <w:proofErr w:type="spellEnd"/>
            <w:r w:rsidRPr="00FB4088">
              <w:rPr>
                <w:rFonts w:ascii="Arial" w:hAnsi="Arial" w:cs="Arial"/>
                <w:color w:val="000000"/>
              </w:rPr>
              <w:t xml:space="preserve"> conditions</w:t>
            </w:r>
            <w:r w:rsidRPr="00FB4088">
              <w:rPr>
                <w:rFonts w:ascii="Arial" w:hAnsi="Arial" w:cs="Arial"/>
                <w:color w:val="000000"/>
                <w:szCs w:val="21"/>
                <w:vertAlign w:val="superscript"/>
              </w:rPr>
              <w:t>52</w:t>
            </w:r>
            <w:r w:rsidRPr="00FB4088">
              <w:rPr>
                <w:rFonts w:ascii="Arial" w:hAnsi="Arial" w:cs="Arial"/>
                <w:color w:val="000000"/>
              </w:rPr>
              <w:t xml:space="preserve"> </w:t>
            </w:r>
            <w:proofErr w:type="spellStart"/>
            <w:r w:rsidRPr="00FB4088">
              <w:rPr>
                <w:rFonts w:ascii="Arial" w:hAnsi="Arial" w:cs="Arial"/>
                <w:color w:val="000000"/>
              </w:rPr>
              <w:t>over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lifetime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when</w:t>
            </w:r>
            <w:proofErr w:type="spellEnd"/>
            <w:r w:rsidRPr="00FB4088">
              <w:rPr>
                <w:rFonts w:ascii="Arial" w:hAnsi="Arial" w:cs="Arial"/>
                <w:color w:val="000000"/>
              </w:rPr>
              <w:t xml:space="preserve"> </w:t>
            </w:r>
            <w:proofErr w:type="spellStart"/>
            <w:r w:rsidRPr="00FB4088">
              <w:rPr>
                <w:rFonts w:ascii="Arial" w:hAnsi="Arial" w:cs="Arial"/>
                <w:color w:val="000000"/>
              </w:rPr>
              <w:t>required</w:t>
            </w:r>
            <w:proofErr w:type="spellEnd"/>
            <w:r w:rsidRPr="00FB4088">
              <w:rPr>
                <w:rFonts w:ascii="Arial" w:hAnsi="Arial" w:cs="Arial"/>
                <w:color w:val="000000"/>
              </w:rPr>
              <w:t xml:space="preserve"> in </w:t>
            </w:r>
            <w:proofErr w:type="spellStart"/>
            <w:r w:rsidRPr="00FB4088">
              <w:rPr>
                <w:rFonts w:ascii="Arial" w:hAnsi="Arial" w:cs="Arial"/>
                <w:color w:val="000000"/>
              </w:rPr>
              <w:t>anticipated</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occurrences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accident</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 xml:space="preserve">52 </w:t>
            </w:r>
            <w:proofErr w:type="spellStart"/>
            <w:r w:rsidRPr="00FB4088">
              <w:rPr>
                <w:rFonts w:ascii="Arial" w:hAnsi="Arial" w:cs="Arial"/>
                <w:color w:val="000000"/>
                <w:sz w:val="18"/>
              </w:rPr>
              <w:t>Environmental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conditions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include</w:t>
            </w:r>
            <w:proofErr w:type="spellEnd"/>
            <w:r w:rsidRPr="00FB4088">
              <w:rPr>
                <w:rFonts w:ascii="Arial" w:hAnsi="Arial" w:cs="Arial"/>
                <w:color w:val="000000"/>
                <w:sz w:val="18"/>
              </w:rPr>
              <w:t xml:space="preserve"> as </w:t>
            </w:r>
            <w:proofErr w:type="spellStart"/>
            <w:r w:rsidRPr="00FB4088">
              <w:rPr>
                <w:rFonts w:ascii="Arial" w:hAnsi="Arial" w:cs="Arial"/>
                <w:color w:val="000000"/>
                <w:sz w:val="18"/>
              </w:rPr>
              <w:t>appropriate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vibration</w:t>
            </w:r>
            <w:proofErr w:type="spellEnd"/>
            <w:r w:rsidRPr="00FB4088">
              <w:rPr>
                <w:rFonts w:ascii="Arial" w:hAnsi="Arial" w:cs="Arial"/>
                <w:color w:val="000000"/>
                <w:sz w:val="18"/>
              </w:rPr>
              <w:t xml:space="preserve">, temperature, </w:t>
            </w:r>
            <w:proofErr w:type="spellStart"/>
            <w:r w:rsidRPr="00FB4088">
              <w:rPr>
                <w:rFonts w:ascii="Arial" w:hAnsi="Arial" w:cs="Arial"/>
                <w:color w:val="000000"/>
                <w:sz w:val="18"/>
              </w:rPr>
              <w:t>pressure</w:t>
            </w:r>
            <w:proofErr w:type="spellEnd"/>
            <w:r w:rsidRPr="00FB4088">
              <w:rPr>
                <w:rFonts w:ascii="Arial" w:hAnsi="Arial" w:cs="Arial"/>
                <w:color w:val="000000"/>
                <w:sz w:val="18"/>
              </w:rPr>
              <w:t xml:space="preserve">, jet </w:t>
            </w:r>
            <w:proofErr w:type="spellStart"/>
            <w:r w:rsidRPr="00FB4088">
              <w:rPr>
                <w:rFonts w:ascii="Arial" w:hAnsi="Arial" w:cs="Arial"/>
                <w:color w:val="000000"/>
                <w:sz w:val="18"/>
              </w:rPr>
              <w:t>impingement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electromagnetic</w:t>
            </w:r>
            <w:proofErr w:type="spellEnd"/>
            <w:r w:rsidRPr="00FB4088">
              <w:rPr>
                <w:rFonts w:ascii="Arial" w:hAnsi="Arial" w:cs="Arial"/>
                <w:color w:val="000000"/>
                <w:sz w:val="18"/>
              </w:rPr>
              <w:t xml:space="preserve"> interference, </w:t>
            </w:r>
            <w:proofErr w:type="spellStart"/>
            <w:r w:rsidRPr="00FB4088">
              <w:rPr>
                <w:rFonts w:ascii="Arial" w:hAnsi="Arial" w:cs="Arial"/>
                <w:color w:val="000000"/>
                <w:sz w:val="18"/>
              </w:rPr>
              <w:t>irradiation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humidity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combinations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thereof</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w:t>
            </w:r>
          </w:p>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P1/2.5/3-4</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4051DF" w:rsidRPr="004051DF" w:rsidRDefault="004051DF" w:rsidP="004051DF">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3.</w:t>
            </w:r>
            <w:r w:rsidRPr="004051DF">
              <w:rPr>
                <w:rFonts w:ascii="Arial" w:hAnsi="Arial" w:cs="Arial"/>
                <w:color w:val="000000"/>
              </w:rPr>
              <w:tab/>
              <w:t xml:space="preserve">Kvalifikacijski program za SSK mora vključevati zbiranje, dokumentiranje in vzdrževanje podatkov, s katerimi se potrjuje, da SSK lahko opravlja svoje varnostne funkcije v celotni dobi, za katero so projektirani. </w:t>
            </w:r>
          </w:p>
          <w:p w:rsidR="00D54293" w:rsidRPr="00FB4088" w:rsidRDefault="004051DF" w:rsidP="004051DF">
            <w:pPr>
              <w:widowControl w:val="0"/>
              <w:autoSpaceDE w:val="0"/>
              <w:autoSpaceDN w:val="0"/>
              <w:adjustRightInd w:val="0"/>
              <w:spacing w:before="5" w:after="0" w:line="253" w:lineRule="exact"/>
              <w:ind w:left="121"/>
              <w:rPr>
                <w:rFonts w:ascii="Arial" w:hAnsi="Arial" w:cs="Arial"/>
                <w:color w:val="000000"/>
              </w:rPr>
            </w:pPr>
            <w:r w:rsidRPr="004051DF">
              <w:rPr>
                <w:rFonts w:ascii="Arial" w:hAnsi="Arial" w:cs="Arial"/>
                <w:color w:val="000000"/>
              </w:rPr>
              <w:t>4.</w:t>
            </w:r>
            <w:r w:rsidRPr="004051DF">
              <w:rPr>
                <w:rFonts w:ascii="Arial" w:hAnsi="Arial" w:cs="Arial"/>
                <w:color w:val="000000"/>
              </w:rPr>
              <w:tab/>
              <w:t>Kvalifikacijski program iz prvega odstavka mora upoštevati obratovalne okoliščine, kot so vibracije, temperatura, tlak, udarec vodnega curka, elektromagnetne motnje, obsevanje, vlaga, potres in kombinacije naštetega. Obratovalne okoliščine zajemajo razmere normalnega obratovanja v celotni projektirani obratovalni dobi, razmere med nenormalnim obratovanjem ter  razmere med nesrečami za tiste SSK, ki so med nesrečo potrebne za spremljanje ali obvladovanje dogodka.</w:t>
            </w:r>
          </w:p>
        </w:tc>
        <w:tc>
          <w:tcPr>
            <w:tcW w:w="4962" w:type="dxa"/>
            <w:tcBorders>
              <w:top w:val="single" w:sz="4" w:space="0" w:color="000000"/>
              <w:left w:val="single" w:sz="4" w:space="0" w:color="000000"/>
              <w:bottom w:val="single" w:sz="4" w:space="0" w:color="000000"/>
              <w:right w:val="single" w:sz="4" w:space="0" w:color="000000"/>
            </w:tcBorders>
          </w:tcPr>
          <w:p w:rsidR="00D20607" w:rsidRPr="00D20607" w:rsidRDefault="00D20607" w:rsidP="00D20607">
            <w:pPr>
              <w:widowControl w:val="0"/>
              <w:autoSpaceDE w:val="0"/>
              <w:autoSpaceDN w:val="0"/>
              <w:adjustRightInd w:val="0"/>
              <w:spacing w:before="5" w:after="0" w:line="253" w:lineRule="exact"/>
              <w:ind w:left="121"/>
              <w:rPr>
                <w:rFonts w:ascii="Arial" w:hAnsi="Arial" w:cs="Arial"/>
                <w:color w:val="000000"/>
              </w:rPr>
            </w:pPr>
            <w:r w:rsidRPr="00D20607">
              <w:rPr>
                <w:rFonts w:ascii="Arial" w:hAnsi="Arial" w:cs="Arial"/>
                <w:color w:val="000000"/>
              </w:rPr>
              <w:t>3.</w:t>
            </w:r>
            <w:r w:rsidRPr="00D20607">
              <w:rPr>
                <w:rFonts w:ascii="Arial" w:hAnsi="Arial" w:cs="Arial"/>
                <w:color w:val="000000"/>
              </w:rPr>
              <w:tab/>
            </w:r>
            <w:proofErr w:type="spellStart"/>
            <w:r w:rsidRPr="00D20607">
              <w:rPr>
                <w:rFonts w:ascii="Arial" w:hAnsi="Arial" w:cs="Arial"/>
                <w:color w:val="000000"/>
              </w:rPr>
              <w:t>The</w:t>
            </w:r>
            <w:proofErr w:type="spellEnd"/>
            <w:r w:rsidRPr="00D20607">
              <w:rPr>
                <w:rFonts w:ascii="Arial" w:hAnsi="Arial" w:cs="Arial"/>
                <w:color w:val="000000"/>
              </w:rPr>
              <w:t xml:space="preserve"> SSC-</w:t>
            </w:r>
            <w:proofErr w:type="spellStart"/>
            <w:r w:rsidRPr="00D20607">
              <w:rPr>
                <w:rFonts w:ascii="Arial" w:hAnsi="Arial" w:cs="Arial"/>
                <w:color w:val="000000"/>
              </w:rPr>
              <w:t>qualification</w:t>
            </w:r>
            <w:proofErr w:type="spellEnd"/>
            <w:r w:rsidRPr="00D20607">
              <w:rPr>
                <w:rFonts w:ascii="Arial" w:hAnsi="Arial" w:cs="Arial"/>
                <w:color w:val="000000"/>
              </w:rPr>
              <w:t xml:space="preserve"> </w:t>
            </w:r>
            <w:proofErr w:type="spellStart"/>
            <w:r w:rsidRPr="00D20607">
              <w:rPr>
                <w:rFonts w:ascii="Arial" w:hAnsi="Arial" w:cs="Arial"/>
                <w:color w:val="000000"/>
              </w:rPr>
              <w:t>programme</w:t>
            </w:r>
            <w:proofErr w:type="spellEnd"/>
            <w:r w:rsidRPr="00D20607">
              <w:rPr>
                <w:rFonts w:ascii="Arial" w:hAnsi="Arial" w:cs="Arial"/>
                <w:color w:val="000000"/>
              </w:rPr>
              <w:t xml:space="preserve"> </w:t>
            </w:r>
            <w:proofErr w:type="spellStart"/>
            <w:r w:rsidRPr="00D20607">
              <w:rPr>
                <w:rFonts w:ascii="Arial" w:hAnsi="Arial" w:cs="Arial"/>
                <w:color w:val="000000"/>
              </w:rPr>
              <w:t>shall</w:t>
            </w:r>
            <w:proofErr w:type="spellEnd"/>
            <w:r w:rsidRPr="00D20607">
              <w:rPr>
                <w:rFonts w:ascii="Arial" w:hAnsi="Arial" w:cs="Arial"/>
                <w:color w:val="000000"/>
              </w:rPr>
              <w:t xml:space="preserve"> </w:t>
            </w:r>
            <w:proofErr w:type="spellStart"/>
            <w:r w:rsidRPr="00D20607">
              <w:rPr>
                <w:rFonts w:ascii="Arial" w:hAnsi="Arial" w:cs="Arial"/>
                <w:color w:val="000000"/>
              </w:rPr>
              <w:t>include</w:t>
            </w:r>
            <w:proofErr w:type="spellEnd"/>
            <w:r w:rsidRPr="00D20607">
              <w:rPr>
                <w:rFonts w:ascii="Arial" w:hAnsi="Arial" w:cs="Arial"/>
                <w:color w:val="000000"/>
              </w:rPr>
              <w:t xml:space="preserve"> </w:t>
            </w:r>
            <w:proofErr w:type="spellStart"/>
            <w:r w:rsidRPr="00D20607">
              <w:rPr>
                <w:rFonts w:ascii="Arial" w:hAnsi="Arial" w:cs="Arial"/>
                <w:color w:val="000000"/>
              </w:rPr>
              <w:t>collection</w:t>
            </w:r>
            <w:proofErr w:type="spellEnd"/>
            <w:r w:rsidRPr="00D20607">
              <w:rPr>
                <w:rFonts w:ascii="Arial" w:hAnsi="Arial" w:cs="Arial"/>
                <w:color w:val="000000"/>
              </w:rPr>
              <w:t xml:space="preserve">, </w:t>
            </w:r>
            <w:proofErr w:type="spellStart"/>
            <w:r w:rsidRPr="00D20607">
              <w:rPr>
                <w:rFonts w:ascii="Arial" w:hAnsi="Arial" w:cs="Arial"/>
                <w:color w:val="000000"/>
              </w:rPr>
              <w:t>documentation</w:t>
            </w:r>
            <w:proofErr w:type="spellEnd"/>
            <w:r w:rsidRPr="00D20607">
              <w:rPr>
                <w:rFonts w:ascii="Arial" w:hAnsi="Arial" w:cs="Arial"/>
                <w:color w:val="000000"/>
              </w:rPr>
              <w:t xml:space="preserve"> </w:t>
            </w:r>
            <w:proofErr w:type="spellStart"/>
            <w:r w:rsidRPr="00D20607">
              <w:rPr>
                <w:rFonts w:ascii="Arial" w:hAnsi="Arial" w:cs="Arial"/>
                <w:color w:val="000000"/>
              </w:rPr>
              <w:t>and</w:t>
            </w:r>
            <w:proofErr w:type="spellEnd"/>
            <w:r w:rsidRPr="00D20607">
              <w:rPr>
                <w:rFonts w:ascii="Arial" w:hAnsi="Arial" w:cs="Arial"/>
                <w:color w:val="000000"/>
              </w:rPr>
              <w:t xml:space="preserve"> </w:t>
            </w:r>
            <w:proofErr w:type="spellStart"/>
            <w:r w:rsidRPr="00D20607">
              <w:rPr>
                <w:rFonts w:ascii="Arial" w:hAnsi="Arial" w:cs="Arial"/>
                <w:color w:val="000000"/>
              </w:rPr>
              <w:t>maintenance</w:t>
            </w:r>
            <w:proofErr w:type="spellEnd"/>
            <w:r w:rsidRPr="00D20607">
              <w:rPr>
                <w:rFonts w:ascii="Arial" w:hAnsi="Arial" w:cs="Arial"/>
                <w:color w:val="000000"/>
              </w:rPr>
              <w:t xml:space="preserve"> </w:t>
            </w:r>
            <w:proofErr w:type="spellStart"/>
            <w:r w:rsidRPr="00D20607">
              <w:rPr>
                <w:rFonts w:ascii="Arial" w:hAnsi="Arial" w:cs="Arial"/>
                <w:color w:val="000000"/>
              </w:rPr>
              <w:t>of</w:t>
            </w:r>
            <w:proofErr w:type="spellEnd"/>
            <w:r w:rsidRPr="00D20607">
              <w:rPr>
                <w:rFonts w:ascii="Arial" w:hAnsi="Arial" w:cs="Arial"/>
                <w:color w:val="000000"/>
              </w:rPr>
              <w:t xml:space="preserve"> </w:t>
            </w:r>
            <w:proofErr w:type="spellStart"/>
            <w:r w:rsidRPr="00D20607">
              <w:rPr>
                <w:rFonts w:ascii="Arial" w:hAnsi="Arial" w:cs="Arial"/>
                <w:color w:val="000000"/>
              </w:rPr>
              <w:t>information</w:t>
            </w:r>
            <w:proofErr w:type="spellEnd"/>
            <w:r w:rsidRPr="00D20607">
              <w:rPr>
                <w:rFonts w:ascii="Arial" w:hAnsi="Arial" w:cs="Arial"/>
                <w:color w:val="000000"/>
              </w:rPr>
              <w:t xml:space="preserve"> to </w:t>
            </w:r>
            <w:proofErr w:type="spellStart"/>
            <w:r w:rsidRPr="00D20607">
              <w:rPr>
                <w:rFonts w:ascii="Arial" w:hAnsi="Arial" w:cs="Arial"/>
                <w:color w:val="000000"/>
              </w:rPr>
              <w:t>confirm</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capability</w:t>
            </w:r>
            <w:proofErr w:type="spellEnd"/>
            <w:r w:rsidRPr="00D20607">
              <w:rPr>
                <w:rFonts w:ascii="Arial" w:hAnsi="Arial" w:cs="Arial"/>
                <w:color w:val="000000"/>
              </w:rPr>
              <w:t xml:space="preserve"> </w:t>
            </w:r>
            <w:proofErr w:type="spellStart"/>
            <w:r w:rsidRPr="00D20607">
              <w:rPr>
                <w:rFonts w:ascii="Arial" w:hAnsi="Arial" w:cs="Arial"/>
                <w:color w:val="000000"/>
              </w:rPr>
              <w:t>of</w:t>
            </w:r>
            <w:proofErr w:type="spellEnd"/>
            <w:r w:rsidRPr="00D20607">
              <w:rPr>
                <w:rFonts w:ascii="Arial" w:hAnsi="Arial" w:cs="Arial"/>
                <w:color w:val="000000"/>
              </w:rPr>
              <w:t xml:space="preserve"> </w:t>
            </w:r>
            <w:proofErr w:type="spellStart"/>
            <w:r w:rsidRPr="00D20607">
              <w:rPr>
                <w:rFonts w:ascii="Arial" w:hAnsi="Arial" w:cs="Arial"/>
                <w:color w:val="000000"/>
              </w:rPr>
              <w:t>SSCs</w:t>
            </w:r>
            <w:proofErr w:type="spellEnd"/>
            <w:r w:rsidRPr="00D20607">
              <w:rPr>
                <w:rFonts w:ascii="Arial" w:hAnsi="Arial" w:cs="Arial"/>
                <w:color w:val="000000"/>
              </w:rPr>
              <w:t xml:space="preserve"> to </w:t>
            </w:r>
            <w:proofErr w:type="spellStart"/>
            <w:r w:rsidRPr="00D20607">
              <w:rPr>
                <w:rFonts w:ascii="Arial" w:hAnsi="Arial" w:cs="Arial"/>
                <w:color w:val="000000"/>
              </w:rPr>
              <w:t>achieve</w:t>
            </w:r>
            <w:proofErr w:type="spellEnd"/>
            <w:r w:rsidRPr="00D20607">
              <w:rPr>
                <w:rFonts w:ascii="Arial" w:hAnsi="Arial" w:cs="Arial"/>
                <w:color w:val="000000"/>
              </w:rPr>
              <w:t xml:space="preserve"> </w:t>
            </w:r>
            <w:proofErr w:type="spellStart"/>
            <w:r w:rsidRPr="00D20607">
              <w:rPr>
                <w:rFonts w:ascii="Arial" w:hAnsi="Arial" w:cs="Arial"/>
                <w:color w:val="000000"/>
              </w:rPr>
              <w:t>their</w:t>
            </w:r>
            <w:proofErr w:type="spellEnd"/>
            <w:r w:rsidRPr="00D20607">
              <w:rPr>
                <w:rFonts w:ascii="Arial" w:hAnsi="Arial" w:cs="Arial"/>
                <w:color w:val="000000"/>
              </w:rPr>
              <w:t xml:space="preserve"> design </w:t>
            </w:r>
            <w:proofErr w:type="spellStart"/>
            <w:r w:rsidRPr="00D20607">
              <w:rPr>
                <w:rFonts w:ascii="Arial" w:hAnsi="Arial" w:cs="Arial"/>
                <w:color w:val="000000"/>
              </w:rPr>
              <w:t>functions</w:t>
            </w:r>
            <w:proofErr w:type="spellEnd"/>
            <w:r w:rsidRPr="00D20607">
              <w:rPr>
                <w:rFonts w:ascii="Arial" w:hAnsi="Arial" w:cs="Arial"/>
                <w:color w:val="000000"/>
              </w:rPr>
              <w:t xml:space="preserve"> </w:t>
            </w:r>
            <w:proofErr w:type="spellStart"/>
            <w:r w:rsidRPr="00D20607">
              <w:rPr>
                <w:rFonts w:ascii="Arial" w:hAnsi="Arial" w:cs="Arial"/>
                <w:color w:val="000000"/>
              </w:rPr>
              <w:t>over</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entire</w:t>
            </w:r>
            <w:proofErr w:type="spellEnd"/>
            <w:r w:rsidRPr="00D20607">
              <w:rPr>
                <w:rFonts w:ascii="Arial" w:hAnsi="Arial" w:cs="Arial"/>
                <w:color w:val="000000"/>
              </w:rPr>
              <w:t xml:space="preserve"> design </w:t>
            </w:r>
            <w:proofErr w:type="spellStart"/>
            <w:r w:rsidRPr="00D20607">
              <w:rPr>
                <w:rFonts w:ascii="Arial" w:hAnsi="Arial" w:cs="Arial"/>
                <w:color w:val="000000"/>
              </w:rPr>
              <w:t>service</w:t>
            </w:r>
            <w:proofErr w:type="spellEnd"/>
            <w:r w:rsidRPr="00D20607">
              <w:rPr>
                <w:rFonts w:ascii="Arial" w:hAnsi="Arial" w:cs="Arial"/>
                <w:color w:val="000000"/>
              </w:rPr>
              <w:t xml:space="preserve"> </w:t>
            </w:r>
            <w:proofErr w:type="spellStart"/>
            <w:r w:rsidRPr="00D20607">
              <w:rPr>
                <w:rFonts w:ascii="Arial" w:hAnsi="Arial" w:cs="Arial"/>
                <w:color w:val="000000"/>
              </w:rPr>
              <w:t>life</w:t>
            </w:r>
            <w:proofErr w:type="spellEnd"/>
            <w:r w:rsidRPr="00D20607">
              <w:rPr>
                <w:rFonts w:ascii="Arial" w:hAnsi="Arial" w:cs="Arial"/>
                <w:color w:val="000000"/>
              </w:rPr>
              <w:t xml:space="preserve">. </w:t>
            </w:r>
          </w:p>
          <w:p w:rsidR="00D54293" w:rsidRPr="00FB4088" w:rsidRDefault="00D20607" w:rsidP="00D20607">
            <w:pPr>
              <w:widowControl w:val="0"/>
              <w:autoSpaceDE w:val="0"/>
              <w:autoSpaceDN w:val="0"/>
              <w:adjustRightInd w:val="0"/>
              <w:spacing w:before="5" w:after="0" w:line="253" w:lineRule="exact"/>
              <w:ind w:left="121"/>
              <w:rPr>
                <w:rFonts w:ascii="Arial" w:hAnsi="Arial" w:cs="Arial"/>
                <w:color w:val="000000"/>
              </w:rPr>
            </w:pPr>
            <w:r w:rsidRPr="00D20607">
              <w:rPr>
                <w:rFonts w:ascii="Arial" w:hAnsi="Arial" w:cs="Arial"/>
                <w:color w:val="000000"/>
              </w:rPr>
              <w:t>4.</w:t>
            </w:r>
            <w:r w:rsidRPr="00D20607">
              <w:rPr>
                <w:rFonts w:ascii="Arial" w:hAnsi="Arial" w:cs="Arial"/>
                <w:color w:val="000000"/>
              </w:rPr>
              <w:tab/>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qualification</w:t>
            </w:r>
            <w:proofErr w:type="spellEnd"/>
            <w:r w:rsidRPr="00D20607">
              <w:rPr>
                <w:rFonts w:ascii="Arial" w:hAnsi="Arial" w:cs="Arial"/>
                <w:color w:val="000000"/>
              </w:rPr>
              <w:t xml:space="preserve"> </w:t>
            </w:r>
            <w:proofErr w:type="spellStart"/>
            <w:r w:rsidRPr="00D20607">
              <w:rPr>
                <w:rFonts w:ascii="Arial" w:hAnsi="Arial" w:cs="Arial"/>
                <w:color w:val="000000"/>
              </w:rPr>
              <w:t>programme</w:t>
            </w:r>
            <w:proofErr w:type="spellEnd"/>
            <w:r w:rsidRPr="00D20607">
              <w:rPr>
                <w:rFonts w:ascii="Arial" w:hAnsi="Arial" w:cs="Arial"/>
                <w:color w:val="000000"/>
              </w:rPr>
              <w:t xml:space="preserve"> </w:t>
            </w:r>
            <w:proofErr w:type="spellStart"/>
            <w:r w:rsidRPr="00D20607">
              <w:rPr>
                <w:rFonts w:ascii="Arial" w:hAnsi="Arial" w:cs="Arial"/>
                <w:color w:val="000000"/>
              </w:rPr>
              <w:t>referred</w:t>
            </w:r>
            <w:proofErr w:type="spellEnd"/>
            <w:r w:rsidRPr="00D20607">
              <w:rPr>
                <w:rFonts w:ascii="Arial" w:hAnsi="Arial" w:cs="Arial"/>
                <w:color w:val="000000"/>
              </w:rPr>
              <w:t xml:space="preserve"> to in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previous</w:t>
            </w:r>
            <w:proofErr w:type="spellEnd"/>
            <w:r w:rsidRPr="00D20607">
              <w:rPr>
                <w:rFonts w:ascii="Arial" w:hAnsi="Arial" w:cs="Arial"/>
                <w:color w:val="000000"/>
              </w:rPr>
              <w:t xml:space="preserve"> </w:t>
            </w:r>
            <w:proofErr w:type="spellStart"/>
            <w:r w:rsidRPr="00D20607">
              <w:rPr>
                <w:rFonts w:ascii="Arial" w:hAnsi="Arial" w:cs="Arial"/>
                <w:color w:val="000000"/>
              </w:rPr>
              <w:t>paragraphs</w:t>
            </w:r>
            <w:proofErr w:type="spellEnd"/>
            <w:r w:rsidRPr="00D20607">
              <w:rPr>
                <w:rFonts w:ascii="Arial" w:hAnsi="Arial" w:cs="Arial"/>
                <w:color w:val="000000"/>
              </w:rPr>
              <w:t xml:space="preserve"> </w:t>
            </w:r>
            <w:proofErr w:type="spellStart"/>
            <w:r w:rsidRPr="00D20607">
              <w:rPr>
                <w:rFonts w:ascii="Arial" w:hAnsi="Arial" w:cs="Arial"/>
                <w:color w:val="000000"/>
              </w:rPr>
              <w:t>shall</w:t>
            </w:r>
            <w:proofErr w:type="spellEnd"/>
            <w:r w:rsidRPr="00D20607">
              <w:rPr>
                <w:rFonts w:ascii="Arial" w:hAnsi="Arial" w:cs="Arial"/>
                <w:color w:val="000000"/>
              </w:rPr>
              <w:t xml:space="preserve"> </w:t>
            </w:r>
            <w:proofErr w:type="spellStart"/>
            <w:r w:rsidRPr="00D20607">
              <w:rPr>
                <w:rFonts w:ascii="Arial" w:hAnsi="Arial" w:cs="Arial"/>
                <w:color w:val="000000"/>
              </w:rPr>
              <w:t>consider</w:t>
            </w:r>
            <w:proofErr w:type="spellEnd"/>
            <w:r w:rsidRPr="00D20607">
              <w:rPr>
                <w:rFonts w:ascii="Arial" w:hAnsi="Arial" w:cs="Arial"/>
                <w:color w:val="000000"/>
              </w:rPr>
              <w:t xml:space="preserve"> </w:t>
            </w:r>
            <w:proofErr w:type="spellStart"/>
            <w:r w:rsidRPr="00D20607">
              <w:rPr>
                <w:rFonts w:ascii="Arial" w:hAnsi="Arial" w:cs="Arial"/>
                <w:color w:val="000000"/>
              </w:rPr>
              <w:t>operating</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such</w:t>
            </w:r>
            <w:proofErr w:type="spellEnd"/>
            <w:r w:rsidRPr="00D20607">
              <w:rPr>
                <w:rFonts w:ascii="Arial" w:hAnsi="Arial" w:cs="Arial"/>
                <w:color w:val="000000"/>
              </w:rPr>
              <w:t xml:space="preserve"> as </w:t>
            </w:r>
            <w:proofErr w:type="spellStart"/>
            <w:r w:rsidRPr="00D20607">
              <w:rPr>
                <w:rFonts w:ascii="Arial" w:hAnsi="Arial" w:cs="Arial"/>
                <w:color w:val="000000"/>
              </w:rPr>
              <w:t>vibration</w:t>
            </w:r>
            <w:proofErr w:type="spellEnd"/>
            <w:r w:rsidRPr="00D20607">
              <w:rPr>
                <w:rFonts w:ascii="Arial" w:hAnsi="Arial" w:cs="Arial"/>
                <w:color w:val="000000"/>
              </w:rPr>
              <w:t xml:space="preserve">, temperature, </w:t>
            </w:r>
            <w:proofErr w:type="spellStart"/>
            <w:r w:rsidRPr="00D20607">
              <w:rPr>
                <w:rFonts w:ascii="Arial" w:hAnsi="Arial" w:cs="Arial"/>
                <w:color w:val="000000"/>
              </w:rPr>
              <w:t>pressure</w:t>
            </w:r>
            <w:proofErr w:type="spellEnd"/>
            <w:r w:rsidRPr="00D20607">
              <w:rPr>
                <w:rFonts w:ascii="Arial" w:hAnsi="Arial" w:cs="Arial"/>
                <w:color w:val="000000"/>
              </w:rPr>
              <w:t xml:space="preserve">, </w:t>
            </w:r>
            <w:proofErr w:type="spellStart"/>
            <w:r w:rsidRPr="00D20607">
              <w:rPr>
                <w:rFonts w:ascii="Arial" w:hAnsi="Arial" w:cs="Arial"/>
                <w:color w:val="000000"/>
              </w:rPr>
              <w:t>water</w:t>
            </w:r>
            <w:proofErr w:type="spellEnd"/>
            <w:r w:rsidRPr="00D20607">
              <w:rPr>
                <w:rFonts w:ascii="Arial" w:hAnsi="Arial" w:cs="Arial"/>
                <w:color w:val="000000"/>
              </w:rPr>
              <w:t xml:space="preserve">-jet </w:t>
            </w:r>
            <w:proofErr w:type="spellStart"/>
            <w:r w:rsidRPr="00D20607">
              <w:rPr>
                <w:rFonts w:ascii="Arial" w:hAnsi="Arial" w:cs="Arial"/>
                <w:color w:val="000000"/>
              </w:rPr>
              <w:t>impacts</w:t>
            </w:r>
            <w:proofErr w:type="spellEnd"/>
            <w:r w:rsidRPr="00D20607">
              <w:rPr>
                <w:rFonts w:ascii="Arial" w:hAnsi="Arial" w:cs="Arial"/>
                <w:color w:val="000000"/>
              </w:rPr>
              <w:t xml:space="preserve">, </w:t>
            </w:r>
            <w:proofErr w:type="spellStart"/>
            <w:r w:rsidRPr="00D20607">
              <w:rPr>
                <w:rFonts w:ascii="Arial" w:hAnsi="Arial" w:cs="Arial"/>
                <w:color w:val="000000"/>
              </w:rPr>
              <w:t>electromagnetic</w:t>
            </w:r>
            <w:proofErr w:type="spellEnd"/>
            <w:r w:rsidRPr="00D20607">
              <w:rPr>
                <w:rFonts w:ascii="Arial" w:hAnsi="Arial" w:cs="Arial"/>
                <w:color w:val="000000"/>
              </w:rPr>
              <w:t xml:space="preserve"> </w:t>
            </w:r>
            <w:proofErr w:type="spellStart"/>
            <w:r w:rsidRPr="00D20607">
              <w:rPr>
                <w:rFonts w:ascii="Arial" w:hAnsi="Arial" w:cs="Arial"/>
                <w:color w:val="000000"/>
              </w:rPr>
              <w:t>disturbances</w:t>
            </w:r>
            <w:proofErr w:type="spellEnd"/>
            <w:r w:rsidRPr="00D20607">
              <w:rPr>
                <w:rFonts w:ascii="Arial" w:hAnsi="Arial" w:cs="Arial"/>
                <w:color w:val="000000"/>
              </w:rPr>
              <w:t xml:space="preserve">, </w:t>
            </w:r>
            <w:proofErr w:type="spellStart"/>
            <w:r w:rsidRPr="00D20607">
              <w:rPr>
                <w:rFonts w:ascii="Arial" w:hAnsi="Arial" w:cs="Arial"/>
                <w:color w:val="000000"/>
              </w:rPr>
              <w:t>irradiation</w:t>
            </w:r>
            <w:proofErr w:type="spellEnd"/>
            <w:r w:rsidRPr="00D20607">
              <w:rPr>
                <w:rFonts w:ascii="Arial" w:hAnsi="Arial" w:cs="Arial"/>
                <w:color w:val="000000"/>
              </w:rPr>
              <w:t xml:space="preserve">, </w:t>
            </w:r>
            <w:proofErr w:type="spellStart"/>
            <w:r w:rsidRPr="00D20607">
              <w:rPr>
                <w:rFonts w:ascii="Arial" w:hAnsi="Arial" w:cs="Arial"/>
                <w:color w:val="000000"/>
              </w:rPr>
              <w:t>moisture</w:t>
            </w:r>
            <w:proofErr w:type="spellEnd"/>
            <w:r w:rsidRPr="00D20607">
              <w:rPr>
                <w:rFonts w:ascii="Arial" w:hAnsi="Arial" w:cs="Arial"/>
                <w:color w:val="000000"/>
              </w:rPr>
              <w:t xml:space="preserve">, </w:t>
            </w:r>
            <w:proofErr w:type="spellStart"/>
            <w:r w:rsidRPr="00D20607">
              <w:rPr>
                <w:rFonts w:ascii="Arial" w:hAnsi="Arial" w:cs="Arial"/>
                <w:color w:val="000000"/>
              </w:rPr>
              <w:t>earthquake</w:t>
            </w:r>
            <w:proofErr w:type="spellEnd"/>
            <w:r w:rsidRPr="00D20607">
              <w:rPr>
                <w:rFonts w:ascii="Arial" w:hAnsi="Arial" w:cs="Arial"/>
                <w:color w:val="000000"/>
              </w:rPr>
              <w:t xml:space="preserve"> </w:t>
            </w:r>
            <w:proofErr w:type="spellStart"/>
            <w:r w:rsidRPr="00D20607">
              <w:rPr>
                <w:rFonts w:ascii="Arial" w:hAnsi="Arial" w:cs="Arial"/>
                <w:color w:val="000000"/>
              </w:rPr>
              <w:t>and</w:t>
            </w:r>
            <w:proofErr w:type="spellEnd"/>
            <w:r w:rsidRPr="00D20607">
              <w:rPr>
                <w:rFonts w:ascii="Arial" w:hAnsi="Arial" w:cs="Arial"/>
                <w:color w:val="000000"/>
              </w:rPr>
              <w:t xml:space="preserve"> </w:t>
            </w:r>
            <w:proofErr w:type="spellStart"/>
            <w:r w:rsidRPr="00D20607">
              <w:rPr>
                <w:rFonts w:ascii="Arial" w:hAnsi="Arial" w:cs="Arial"/>
                <w:color w:val="000000"/>
              </w:rPr>
              <w:t>combinations</w:t>
            </w:r>
            <w:proofErr w:type="spellEnd"/>
            <w:r w:rsidRPr="00D20607">
              <w:rPr>
                <w:rFonts w:ascii="Arial" w:hAnsi="Arial" w:cs="Arial"/>
                <w:color w:val="000000"/>
              </w:rPr>
              <w:t xml:space="preserve"> </w:t>
            </w:r>
            <w:proofErr w:type="spellStart"/>
            <w:r w:rsidRPr="00D20607">
              <w:rPr>
                <w:rFonts w:ascii="Arial" w:hAnsi="Arial" w:cs="Arial"/>
                <w:color w:val="000000"/>
              </w:rPr>
              <w:t>thereof</w:t>
            </w:r>
            <w:proofErr w:type="spellEnd"/>
            <w:r w:rsidRPr="00D20607">
              <w:rPr>
                <w:rFonts w:ascii="Arial" w:hAnsi="Arial" w:cs="Arial"/>
                <w:color w:val="000000"/>
              </w:rPr>
              <w:t xml:space="preserve">. </w:t>
            </w:r>
            <w:proofErr w:type="spellStart"/>
            <w:r w:rsidRPr="00D20607">
              <w:rPr>
                <w:rFonts w:ascii="Arial" w:hAnsi="Arial" w:cs="Arial"/>
                <w:color w:val="000000"/>
              </w:rPr>
              <w:t>Operating</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shall</w:t>
            </w:r>
            <w:proofErr w:type="spellEnd"/>
            <w:r w:rsidRPr="00D20607">
              <w:rPr>
                <w:rFonts w:ascii="Arial" w:hAnsi="Arial" w:cs="Arial"/>
                <w:color w:val="000000"/>
              </w:rPr>
              <w:t xml:space="preserve"> </w:t>
            </w:r>
            <w:proofErr w:type="spellStart"/>
            <w:r w:rsidRPr="00D20607">
              <w:rPr>
                <w:rFonts w:ascii="Arial" w:hAnsi="Arial" w:cs="Arial"/>
                <w:color w:val="000000"/>
              </w:rPr>
              <w:t>cover</w:t>
            </w:r>
            <w:proofErr w:type="spellEnd"/>
            <w:r w:rsidRPr="00D20607">
              <w:rPr>
                <w:rFonts w:ascii="Arial" w:hAnsi="Arial" w:cs="Arial"/>
                <w:color w:val="000000"/>
              </w:rPr>
              <w:t xml:space="preserve"> normal </w:t>
            </w:r>
            <w:proofErr w:type="spellStart"/>
            <w:r w:rsidRPr="00D20607">
              <w:rPr>
                <w:rFonts w:ascii="Arial" w:hAnsi="Arial" w:cs="Arial"/>
                <w:color w:val="000000"/>
              </w:rPr>
              <w:t>operating</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over</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entire</w:t>
            </w:r>
            <w:proofErr w:type="spellEnd"/>
            <w:r w:rsidRPr="00D20607">
              <w:rPr>
                <w:rFonts w:ascii="Arial" w:hAnsi="Arial" w:cs="Arial"/>
                <w:color w:val="000000"/>
              </w:rPr>
              <w:t xml:space="preserve"> design </w:t>
            </w:r>
            <w:proofErr w:type="spellStart"/>
            <w:r w:rsidRPr="00D20607">
              <w:rPr>
                <w:rFonts w:ascii="Arial" w:hAnsi="Arial" w:cs="Arial"/>
                <w:color w:val="000000"/>
              </w:rPr>
              <w:t>service</w:t>
            </w:r>
            <w:proofErr w:type="spellEnd"/>
            <w:r w:rsidRPr="00D20607">
              <w:rPr>
                <w:rFonts w:ascii="Arial" w:hAnsi="Arial" w:cs="Arial"/>
                <w:color w:val="000000"/>
              </w:rPr>
              <w:t xml:space="preserve"> </w:t>
            </w:r>
            <w:proofErr w:type="spellStart"/>
            <w:r w:rsidRPr="00D20607">
              <w:rPr>
                <w:rFonts w:ascii="Arial" w:hAnsi="Arial" w:cs="Arial"/>
                <w:color w:val="000000"/>
              </w:rPr>
              <w:t>life</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of</w:t>
            </w:r>
            <w:proofErr w:type="spellEnd"/>
            <w:r w:rsidRPr="00D20607">
              <w:rPr>
                <w:rFonts w:ascii="Arial" w:hAnsi="Arial" w:cs="Arial"/>
                <w:color w:val="000000"/>
              </w:rPr>
              <w:t xml:space="preserve"> </w:t>
            </w:r>
            <w:proofErr w:type="spellStart"/>
            <w:r w:rsidRPr="00D20607">
              <w:rPr>
                <w:rFonts w:ascii="Arial" w:hAnsi="Arial" w:cs="Arial"/>
                <w:color w:val="000000"/>
              </w:rPr>
              <w:t>abnormal</w:t>
            </w:r>
            <w:proofErr w:type="spellEnd"/>
            <w:r w:rsidRPr="00D20607">
              <w:rPr>
                <w:rFonts w:ascii="Arial" w:hAnsi="Arial" w:cs="Arial"/>
                <w:color w:val="000000"/>
              </w:rPr>
              <w:t xml:space="preserve"> </w:t>
            </w:r>
            <w:proofErr w:type="spellStart"/>
            <w:r w:rsidRPr="00D20607">
              <w:rPr>
                <w:rFonts w:ascii="Arial" w:hAnsi="Arial" w:cs="Arial"/>
                <w:color w:val="000000"/>
              </w:rPr>
              <w:t>operation</w:t>
            </w:r>
            <w:proofErr w:type="spellEnd"/>
            <w:r w:rsidRPr="00D20607">
              <w:rPr>
                <w:rFonts w:ascii="Arial" w:hAnsi="Arial" w:cs="Arial"/>
                <w:color w:val="000000"/>
              </w:rPr>
              <w:t xml:space="preserve"> </w:t>
            </w:r>
            <w:proofErr w:type="spellStart"/>
            <w:r w:rsidRPr="00D20607">
              <w:rPr>
                <w:rFonts w:ascii="Arial" w:hAnsi="Arial" w:cs="Arial"/>
                <w:color w:val="000000"/>
              </w:rPr>
              <w:t>and</w:t>
            </w:r>
            <w:proofErr w:type="spellEnd"/>
            <w:r w:rsidRPr="00D20607">
              <w:rPr>
                <w:rFonts w:ascii="Arial" w:hAnsi="Arial" w:cs="Arial"/>
                <w:color w:val="000000"/>
              </w:rPr>
              <w:t xml:space="preserve"> </w:t>
            </w:r>
            <w:proofErr w:type="spellStart"/>
            <w:r w:rsidRPr="00D20607">
              <w:rPr>
                <w:rFonts w:ascii="Arial" w:hAnsi="Arial" w:cs="Arial"/>
                <w:color w:val="000000"/>
              </w:rPr>
              <w:t>the</w:t>
            </w:r>
            <w:proofErr w:type="spellEnd"/>
            <w:r w:rsidRPr="00D20607">
              <w:rPr>
                <w:rFonts w:ascii="Arial" w:hAnsi="Arial" w:cs="Arial"/>
                <w:color w:val="000000"/>
              </w:rPr>
              <w:t xml:space="preserve"> </w:t>
            </w:r>
            <w:proofErr w:type="spellStart"/>
            <w:r w:rsidRPr="00D20607">
              <w:rPr>
                <w:rFonts w:ascii="Arial" w:hAnsi="Arial" w:cs="Arial"/>
                <w:color w:val="000000"/>
              </w:rPr>
              <w:t>conditions</w:t>
            </w:r>
            <w:proofErr w:type="spellEnd"/>
            <w:r w:rsidRPr="00D20607">
              <w:rPr>
                <w:rFonts w:ascii="Arial" w:hAnsi="Arial" w:cs="Arial"/>
                <w:color w:val="000000"/>
              </w:rPr>
              <w:t xml:space="preserve"> </w:t>
            </w:r>
            <w:proofErr w:type="spellStart"/>
            <w:r w:rsidRPr="00D20607">
              <w:rPr>
                <w:rFonts w:ascii="Arial" w:hAnsi="Arial" w:cs="Arial"/>
                <w:color w:val="000000"/>
              </w:rPr>
              <w:t>during</w:t>
            </w:r>
            <w:proofErr w:type="spellEnd"/>
            <w:r w:rsidRPr="00D20607">
              <w:rPr>
                <w:rFonts w:ascii="Arial" w:hAnsi="Arial" w:cs="Arial"/>
                <w:color w:val="000000"/>
              </w:rPr>
              <w:t xml:space="preserve"> </w:t>
            </w:r>
            <w:proofErr w:type="spellStart"/>
            <w:r w:rsidRPr="00D20607">
              <w:rPr>
                <w:rFonts w:ascii="Arial" w:hAnsi="Arial" w:cs="Arial"/>
                <w:color w:val="000000"/>
              </w:rPr>
              <w:t>accidents</w:t>
            </w:r>
            <w:proofErr w:type="spellEnd"/>
            <w:r w:rsidRPr="00D20607">
              <w:rPr>
                <w:rFonts w:ascii="Arial" w:hAnsi="Arial" w:cs="Arial"/>
                <w:color w:val="000000"/>
              </w:rPr>
              <w:t xml:space="preserve"> </w:t>
            </w:r>
            <w:proofErr w:type="spellStart"/>
            <w:r w:rsidRPr="00D20607">
              <w:rPr>
                <w:rFonts w:ascii="Arial" w:hAnsi="Arial" w:cs="Arial"/>
                <w:color w:val="000000"/>
              </w:rPr>
              <w:t>for</w:t>
            </w:r>
            <w:proofErr w:type="spellEnd"/>
            <w:r w:rsidRPr="00D20607">
              <w:rPr>
                <w:rFonts w:ascii="Arial" w:hAnsi="Arial" w:cs="Arial"/>
                <w:color w:val="000000"/>
              </w:rPr>
              <w:t xml:space="preserve"> </w:t>
            </w:r>
            <w:proofErr w:type="spellStart"/>
            <w:r w:rsidRPr="00D20607">
              <w:rPr>
                <w:rFonts w:ascii="Arial" w:hAnsi="Arial" w:cs="Arial"/>
                <w:color w:val="000000"/>
              </w:rPr>
              <w:t>those</w:t>
            </w:r>
            <w:proofErr w:type="spellEnd"/>
            <w:r w:rsidRPr="00D20607">
              <w:rPr>
                <w:rFonts w:ascii="Arial" w:hAnsi="Arial" w:cs="Arial"/>
                <w:color w:val="000000"/>
              </w:rPr>
              <w:t xml:space="preserve"> </w:t>
            </w:r>
            <w:proofErr w:type="spellStart"/>
            <w:r w:rsidRPr="00D20607">
              <w:rPr>
                <w:rFonts w:ascii="Arial" w:hAnsi="Arial" w:cs="Arial"/>
                <w:color w:val="000000"/>
              </w:rPr>
              <w:t>SSCs</w:t>
            </w:r>
            <w:proofErr w:type="spellEnd"/>
            <w:r w:rsidRPr="00D20607">
              <w:rPr>
                <w:rFonts w:ascii="Arial" w:hAnsi="Arial" w:cs="Arial"/>
                <w:color w:val="000000"/>
              </w:rPr>
              <w:t xml:space="preserve"> </w:t>
            </w:r>
            <w:proofErr w:type="spellStart"/>
            <w:r w:rsidRPr="00D20607">
              <w:rPr>
                <w:rFonts w:ascii="Arial" w:hAnsi="Arial" w:cs="Arial"/>
                <w:color w:val="000000"/>
              </w:rPr>
              <w:t>that</w:t>
            </w:r>
            <w:proofErr w:type="spellEnd"/>
            <w:r w:rsidRPr="00D20607">
              <w:rPr>
                <w:rFonts w:ascii="Arial" w:hAnsi="Arial" w:cs="Arial"/>
                <w:color w:val="000000"/>
              </w:rPr>
              <w:t xml:space="preserve"> are </w:t>
            </w:r>
            <w:proofErr w:type="spellStart"/>
            <w:r w:rsidRPr="00D20607">
              <w:rPr>
                <w:rFonts w:ascii="Arial" w:hAnsi="Arial" w:cs="Arial"/>
                <w:color w:val="000000"/>
              </w:rPr>
              <w:t>necessary</w:t>
            </w:r>
            <w:proofErr w:type="spellEnd"/>
            <w:r w:rsidRPr="00D20607">
              <w:rPr>
                <w:rFonts w:ascii="Arial" w:hAnsi="Arial" w:cs="Arial"/>
                <w:color w:val="000000"/>
              </w:rPr>
              <w:t xml:space="preserve"> </w:t>
            </w:r>
            <w:proofErr w:type="spellStart"/>
            <w:r w:rsidRPr="00D20607">
              <w:rPr>
                <w:rFonts w:ascii="Arial" w:hAnsi="Arial" w:cs="Arial"/>
                <w:color w:val="000000"/>
              </w:rPr>
              <w:t>for</w:t>
            </w:r>
            <w:proofErr w:type="spellEnd"/>
            <w:r w:rsidRPr="00D20607">
              <w:rPr>
                <w:rFonts w:ascii="Arial" w:hAnsi="Arial" w:cs="Arial"/>
                <w:color w:val="000000"/>
              </w:rPr>
              <w:t xml:space="preserve"> monitoring </w:t>
            </w:r>
            <w:proofErr w:type="spellStart"/>
            <w:r w:rsidRPr="00D20607">
              <w:rPr>
                <w:rFonts w:ascii="Arial" w:hAnsi="Arial" w:cs="Arial"/>
                <w:color w:val="000000"/>
              </w:rPr>
              <w:t>or</w:t>
            </w:r>
            <w:proofErr w:type="spellEnd"/>
            <w:r w:rsidRPr="00D20607">
              <w:rPr>
                <w:rFonts w:ascii="Arial" w:hAnsi="Arial" w:cs="Arial"/>
                <w:color w:val="000000"/>
              </w:rPr>
              <w:t xml:space="preserve"> </w:t>
            </w:r>
            <w:proofErr w:type="spellStart"/>
            <w:r w:rsidRPr="00D20607">
              <w:rPr>
                <w:rFonts w:ascii="Arial" w:hAnsi="Arial" w:cs="Arial"/>
                <w:color w:val="000000"/>
              </w:rPr>
              <w:t>controlling</w:t>
            </w:r>
            <w:proofErr w:type="spellEnd"/>
            <w:r w:rsidRPr="00D20607">
              <w:rPr>
                <w:rFonts w:ascii="Arial" w:hAnsi="Arial" w:cs="Arial"/>
                <w:color w:val="000000"/>
              </w:rPr>
              <w:t xml:space="preserve"> </w:t>
            </w:r>
            <w:proofErr w:type="spellStart"/>
            <w:r w:rsidRPr="00D20607">
              <w:rPr>
                <w:rFonts w:ascii="Arial" w:hAnsi="Arial" w:cs="Arial"/>
                <w:color w:val="000000"/>
              </w:rPr>
              <w:t>emergency</w:t>
            </w:r>
            <w:proofErr w:type="spellEnd"/>
            <w:r w:rsidRPr="00D20607">
              <w:rPr>
                <w:rFonts w:ascii="Arial" w:hAnsi="Arial" w:cs="Arial"/>
                <w:color w:val="000000"/>
              </w:rPr>
              <w:t xml:space="preserve"> </w:t>
            </w:r>
            <w:proofErr w:type="spellStart"/>
            <w:r w:rsidRPr="00D20607">
              <w:rPr>
                <w:rFonts w:ascii="Arial" w:hAnsi="Arial" w:cs="Arial"/>
                <w:color w:val="000000"/>
              </w:rPr>
              <w:t>situation</w:t>
            </w:r>
            <w:proofErr w:type="spellEnd"/>
            <w:r w:rsidRPr="00D20607">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811"/>
              </w:tabs>
              <w:autoSpaceDE w:val="0"/>
              <w:autoSpaceDN w:val="0"/>
              <w:adjustRightInd w:val="0"/>
              <w:spacing w:before="62" w:after="0" w:line="276" w:lineRule="exact"/>
              <w:ind w:left="103"/>
              <w:rPr>
                <w:rFonts w:ascii="Arial" w:hAnsi="Arial" w:cs="Arial"/>
                <w:color w:val="000000"/>
                <w:w w:val="106"/>
                <w:szCs w:val="24"/>
              </w:rPr>
            </w:pPr>
            <w:r w:rsidRPr="00FB4088">
              <w:rPr>
                <w:rFonts w:ascii="Arial" w:hAnsi="Arial" w:cs="Arial"/>
              </w:rPr>
              <w:br w:type="page"/>
            </w:r>
            <w:r w:rsidRPr="00FB4088">
              <w:rPr>
                <w:rFonts w:ascii="Arial" w:hAnsi="Arial" w:cs="Arial"/>
                <w:color w:val="000000"/>
                <w:w w:val="103"/>
                <w:szCs w:val="24"/>
              </w:rPr>
              <w:t>H:</w:t>
            </w:r>
            <w:r w:rsidRPr="00FB4088">
              <w:rPr>
                <w:rFonts w:ascii="Arial" w:hAnsi="Arial" w:cs="Arial"/>
                <w:color w:val="000000"/>
                <w:w w:val="103"/>
                <w:szCs w:val="24"/>
              </w:rPr>
              <w:tab/>
            </w:r>
            <w:proofErr w:type="spellStart"/>
            <w:r w:rsidRPr="00FB4088">
              <w:rPr>
                <w:rFonts w:ascii="Arial" w:hAnsi="Arial" w:cs="Arial"/>
                <w:color w:val="000000"/>
                <w:w w:val="106"/>
                <w:szCs w:val="24"/>
              </w:rPr>
              <w:t>Operational</w:t>
            </w:r>
            <w:proofErr w:type="spellEnd"/>
            <w:r w:rsidRPr="00FB4088">
              <w:rPr>
                <w:rFonts w:ascii="Arial" w:hAnsi="Arial" w:cs="Arial"/>
                <w:color w:val="000000"/>
                <w:w w:val="106"/>
                <w:szCs w:val="24"/>
              </w:rPr>
              <w:t xml:space="preserve"> </w:t>
            </w:r>
            <w:proofErr w:type="spellStart"/>
            <w:r w:rsidRPr="00FB4088">
              <w:rPr>
                <w:rFonts w:ascii="Arial" w:hAnsi="Arial" w:cs="Arial"/>
                <w:color w:val="000000"/>
                <w:w w:val="106"/>
                <w:szCs w:val="24"/>
              </w:rPr>
              <w:t>Limits</w:t>
            </w:r>
            <w:proofErr w:type="spellEnd"/>
            <w:r w:rsidRPr="00FB4088">
              <w:rPr>
                <w:rFonts w:ascii="Arial" w:hAnsi="Arial" w:cs="Arial"/>
                <w:color w:val="000000"/>
                <w:w w:val="106"/>
                <w:szCs w:val="24"/>
              </w:rPr>
              <w:t xml:space="preserve"> </w:t>
            </w:r>
            <w:proofErr w:type="spellStart"/>
            <w:r w:rsidRPr="00FB4088">
              <w:rPr>
                <w:rFonts w:ascii="Arial" w:hAnsi="Arial" w:cs="Arial"/>
                <w:color w:val="000000"/>
                <w:w w:val="106"/>
                <w:szCs w:val="24"/>
              </w:rPr>
              <w:t>and</w:t>
            </w:r>
            <w:proofErr w:type="spellEnd"/>
            <w:r w:rsidRPr="00FB4088">
              <w:rPr>
                <w:rFonts w:ascii="Arial" w:hAnsi="Arial" w:cs="Arial"/>
                <w:color w:val="000000"/>
                <w:w w:val="106"/>
                <w:szCs w:val="24"/>
              </w:rPr>
              <w:t xml:space="preserve"> </w:t>
            </w:r>
            <w:proofErr w:type="spellStart"/>
            <w:r w:rsidRPr="00FB4088">
              <w:rPr>
                <w:rFonts w:ascii="Arial" w:hAnsi="Arial" w:cs="Arial"/>
                <w:color w:val="000000"/>
                <w:w w:val="106"/>
                <w:szCs w:val="24"/>
              </w:rPr>
              <w:t>Conditions</w:t>
            </w:r>
            <w:proofErr w:type="spellEnd"/>
            <w:r w:rsidRPr="00FB4088">
              <w:rPr>
                <w:rFonts w:ascii="Arial" w:hAnsi="Arial" w:cs="Arial"/>
                <w:color w:val="000000"/>
                <w:w w:val="106"/>
                <w:szCs w:val="24"/>
              </w:rPr>
              <w:t xml:space="preserve"> </w:t>
            </w:r>
            <w:r w:rsidRPr="00FB4088">
              <w:rPr>
                <w:rFonts w:ascii="Arial" w:hAnsi="Arial" w:cs="Arial"/>
                <w:color w:val="FF0000"/>
                <w:w w:val="106"/>
                <w:szCs w:val="24"/>
              </w:rPr>
              <w:lastRenderedPageBreak/>
              <w:t>(</w:t>
            </w:r>
            <w:proofErr w:type="spellStart"/>
            <w:r w:rsidRPr="00FB4088">
              <w:rPr>
                <w:rFonts w:ascii="Arial" w:hAnsi="Arial" w:cs="Arial"/>
                <w:color w:val="FF0000"/>
                <w:w w:val="106"/>
                <w:szCs w:val="24"/>
              </w:rPr>
              <w:t>OLCs</w:t>
            </w:r>
            <w:proofErr w:type="spellEnd"/>
            <w:r w:rsidRPr="00FB4088">
              <w:rPr>
                <w:rFonts w:ascii="Arial" w:hAnsi="Arial" w:cs="Arial"/>
                <w:color w:val="FF0000"/>
                <w:w w:val="106"/>
                <w:szCs w:val="24"/>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6"/>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6"/>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6"/>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H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OLCs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developed</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plants</w:t>
            </w:r>
            <w:proofErr w:type="spellEnd"/>
            <w:r w:rsidRPr="00FB4088">
              <w:rPr>
                <w:rFonts w:ascii="Arial" w:hAnsi="Arial" w:cs="Arial"/>
                <w:color w:val="000000"/>
              </w:rPr>
              <w:t xml:space="preserve"> are </w:t>
            </w:r>
            <w:proofErr w:type="spellStart"/>
            <w:r w:rsidRPr="00FB4088">
              <w:rPr>
                <w:rFonts w:ascii="Arial" w:hAnsi="Arial" w:cs="Arial"/>
                <w:color w:val="000000"/>
              </w:rPr>
              <w:t>operated</w:t>
            </w:r>
            <w:proofErr w:type="spellEnd"/>
            <w:r w:rsidRPr="00FB4088">
              <w:rPr>
                <w:rFonts w:ascii="Arial" w:hAnsi="Arial" w:cs="Arial"/>
                <w:color w:val="000000"/>
              </w:rPr>
              <w:t xml:space="preserve"> in </w:t>
            </w:r>
            <w:proofErr w:type="spellStart"/>
            <w:r w:rsidRPr="00FB4088">
              <w:rPr>
                <w:rFonts w:ascii="Arial" w:hAnsi="Arial" w:cs="Arial"/>
                <w:color w:val="000000"/>
              </w:rPr>
              <w:t>accordance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design </w:t>
            </w:r>
            <w:proofErr w:type="spellStart"/>
            <w:r w:rsidRPr="00FB4088">
              <w:rPr>
                <w:rFonts w:ascii="Arial" w:hAnsi="Arial" w:cs="Arial"/>
                <w:color w:val="000000"/>
              </w:rPr>
              <w:t>assumptions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intentions</w:t>
            </w:r>
            <w:proofErr w:type="spellEnd"/>
            <w:r w:rsidRPr="00FB4088">
              <w:rPr>
                <w:rFonts w:ascii="Arial" w:hAnsi="Arial" w:cs="Arial"/>
                <w:color w:val="000000"/>
              </w:rPr>
              <w:t xml:space="preserve"> as </w:t>
            </w:r>
            <w:proofErr w:type="spellStart"/>
            <w:r w:rsidRPr="00FB4088">
              <w:rPr>
                <w:rFonts w:ascii="Arial" w:hAnsi="Arial" w:cs="Arial"/>
                <w:color w:val="000000"/>
              </w:rPr>
              <w:t>documented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Report</w:t>
            </w:r>
            <w:proofErr w:type="spellEnd"/>
            <w:r w:rsidRPr="00FB4088">
              <w:rPr>
                <w:rFonts w:ascii="Arial" w:hAnsi="Arial" w:cs="Arial"/>
                <w:color w:val="FF0000"/>
              </w:rPr>
              <w:t xml:space="preserve"> (</w:t>
            </w:r>
            <w:r w:rsidRPr="00FB4088">
              <w:rPr>
                <w:rFonts w:ascii="Arial" w:hAnsi="Arial" w:cs="Arial"/>
                <w:color w:val="000000"/>
              </w:rPr>
              <w:t>SAR</w:t>
            </w:r>
            <w:r w:rsidRPr="00FB4088">
              <w:rPr>
                <w:rFonts w:ascii="Arial" w:hAnsi="Arial" w:cs="Arial"/>
                <w:color w:val="FF0000"/>
              </w:rPr>
              <w:t>)</w:t>
            </w:r>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46/1/2</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5606C1" w:rsidRPr="005606C1" w:rsidRDefault="005606C1" w:rsidP="005606C1">
            <w:pPr>
              <w:widowControl w:val="0"/>
              <w:autoSpaceDE w:val="0"/>
              <w:autoSpaceDN w:val="0"/>
              <w:adjustRightInd w:val="0"/>
              <w:spacing w:after="0" w:line="252" w:lineRule="exact"/>
              <w:ind w:left="121"/>
              <w:rPr>
                <w:rFonts w:ascii="Arial" w:hAnsi="Arial" w:cs="Arial"/>
                <w:color w:val="000000"/>
              </w:rPr>
            </w:pPr>
            <w:r w:rsidRPr="005606C1">
              <w:rPr>
                <w:rFonts w:ascii="Arial" w:hAnsi="Arial" w:cs="Arial"/>
                <w:color w:val="000000"/>
              </w:rPr>
              <w:t>(1)</w:t>
            </w:r>
            <w:r w:rsidRPr="005606C1">
              <w:rPr>
                <w:rFonts w:ascii="Arial" w:hAnsi="Arial" w:cs="Arial"/>
                <w:color w:val="000000"/>
              </w:rPr>
              <w:tab/>
              <w:t>Obratovalni pogoji in omejitve za varno obratovanje (v nadaljnjem besedilu: obratovalni pogoji in omejitve,) ki so del vsebine varnostnega poročila iz 43. člena tega pravilnika, morajo:</w:t>
            </w:r>
          </w:p>
          <w:p w:rsidR="00D54293" w:rsidRPr="00FB4088" w:rsidRDefault="005606C1" w:rsidP="005606C1">
            <w:pPr>
              <w:widowControl w:val="0"/>
              <w:autoSpaceDE w:val="0"/>
              <w:autoSpaceDN w:val="0"/>
              <w:adjustRightInd w:val="0"/>
              <w:spacing w:after="0" w:line="252" w:lineRule="exact"/>
              <w:ind w:left="121"/>
              <w:rPr>
                <w:rFonts w:ascii="Arial" w:hAnsi="Arial" w:cs="Arial"/>
                <w:color w:val="000000"/>
              </w:rPr>
            </w:pPr>
            <w:r w:rsidRPr="005606C1">
              <w:rPr>
                <w:rFonts w:ascii="Arial" w:hAnsi="Arial" w:cs="Arial"/>
                <w:color w:val="000000"/>
              </w:rPr>
              <w:t>2.</w:t>
            </w:r>
            <w:r w:rsidRPr="005606C1">
              <w:rPr>
                <w:rFonts w:ascii="Arial" w:hAnsi="Arial" w:cs="Arial"/>
                <w:color w:val="000000"/>
              </w:rPr>
              <w:tab/>
              <w:t>zagotavljati varno obratovanje sevalnega ali jedrskega objekta v skladu s projektnimi osnovami in varnostnim poročilom, v primeru odlagališča radioaktivnih odpadkov pa tudi zagotavljati skladnost z zahtevami za varnost po zaprtju,</w:t>
            </w:r>
          </w:p>
        </w:tc>
        <w:tc>
          <w:tcPr>
            <w:tcW w:w="4962" w:type="dxa"/>
            <w:tcBorders>
              <w:top w:val="single" w:sz="4" w:space="0" w:color="000000"/>
              <w:left w:val="single" w:sz="4" w:space="0" w:color="000000"/>
              <w:bottom w:val="single" w:sz="4" w:space="0" w:color="000000"/>
              <w:right w:val="single" w:sz="4" w:space="0" w:color="000000"/>
            </w:tcBorders>
          </w:tcPr>
          <w:p w:rsidR="00D54293" w:rsidRDefault="00A46823" w:rsidP="00D54293">
            <w:pPr>
              <w:widowControl w:val="0"/>
              <w:autoSpaceDE w:val="0"/>
              <w:autoSpaceDN w:val="0"/>
              <w:adjustRightInd w:val="0"/>
              <w:spacing w:after="0" w:line="252" w:lineRule="exact"/>
              <w:ind w:left="121"/>
              <w:rPr>
                <w:rFonts w:ascii="Arial" w:hAnsi="Arial" w:cs="Arial"/>
                <w:color w:val="000000"/>
              </w:rPr>
            </w:pPr>
            <w:r w:rsidRPr="00A46823">
              <w:rPr>
                <w:rFonts w:ascii="Arial" w:hAnsi="Arial" w:cs="Arial"/>
                <w:color w:val="000000"/>
              </w:rPr>
              <w:t>(1)</w:t>
            </w:r>
            <w:r w:rsidRPr="00A46823">
              <w:rPr>
                <w:rFonts w:ascii="Arial" w:hAnsi="Arial" w:cs="Arial"/>
                <w:color w:val="000000"/>
              </w:rPr>
              <w:tab/>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operating</w:t>
            </w:r>
            <w:proofErr w:type="spellEnd"/>
            <w:r w:rsidRPr="00A46823">
              <w:rPr>
                <w:rFonts w:ascii="Arial" w:hAnsi="Arial" w:cs="Arial"/>
                <w:color w:val="000000"/>
              </w:rPr>
              <w:t xml:space="preserve"> </w:t>
            </w:r>
            <w:proofErr w:type="spellStart"/>
            <w:r w:rsidRPr="00A46823">
              <w:rPr>
                <w:rFonts w:ascii="Arial" w:hAnsi="Arial" w:cs="Arial"/>
                <w:color w:val="000000"/>
              </w:rPr>
              <w:t>conditions</w:t>
            </w:r>
            <w:proofErr w:type="spellEnd"/>
            <w:r w:rsidRPr="00A46823">
              <w:rPr>
                <w:rFonts w:ascii="Arial" w:hAnsi="Arial" w:cs="Arial"/>
                <w:color w:val="000000"/>
              </w:rPr>
              <w:t xml:space="preserve"> </w:t>
            </w:r>
            <w:proofErr w:type="spellStart"/>
            <w:r w:rsidRPr="00A46823">
              <w:rPr>
                <w:rFonts w:ascii="Arial" w:hAnsi="Arial" w:cs="Arial"/>
                <w:color w:val="000000"/>
              </w:rPr>
              <w:t>and</w:t>
            </w:r>
            <w:proofErr w:type="spellEnd"/>
            <w:r w:rsidRPr="00A46823">
              <w:rPr>
                <w:rFonts w:ascii="Arial" w:hAnsi="Arial" w:cs="Arial"/>
                <w:color w:val="000000"/>
              </w:rPr>
              <w:t xml:space="preserve"> </w:t>
            </w:r>
            <w:proofErr w:type="spellStart"/>
            <w:r w:rsidRPr="00A46823">
              <w:rPr>
                <w:rFonts w:ascii="Arial" w:hAnsi="Arial" w:cs="Arial"/>
                <w:color w:val="000000"/>
              </w:rPr>
              <w:t>limits</w:t>
            </w:r>
            <w:proofErr w:type="spellEnd"/>
            <w:r w:rsidRPr="00A46823">
              <w:rPr>
                <w:rFonts w:ascii="Arial" w:hAnsi="Arial" w:cs="Arial"/>
                <w:color w:val="000000"/>
              </w:rPr>
              <w:t xml:space="preserve">, </w:t>
            </w:r>
            <w:proofErr w:type="spellStart"/>
            <w:r w:rsidRPr="00A46823">
              <w:rPr>
                <w:rFonts w:ascii="Arial" w:hAnsi="Arial" w:cs="Arial"/>
                <w:color w:val="000000"/>
              </w:rPr>
              <w:t>for</w:t>
            </w:r>
            <w:proofErr w:type="spellEnd"/>
            <w:r w:rsidRPr="00A46823">
              <w:rPr>
                <w:rFonts w:ascii="Arial" w:hAnsi="Arial" w:cs="Arial"/>
                <w:color w:val="000000"/>
              </w:rPr>
              <w:t xml:space="preserve"> </w:t>
            </w:r>
            <w:proofErr w:type="spellStart"/>
            <w:r w:rsidRPr="00A46823">
              <w:rPr>
                <w:rFonts w:ascii="Arial" w:hAnsi="Arial" w:cs="Arial"/>
                <w:color w:val="000000"/>
              </w:rPr>
              <w:t>safe</w:t>
            </w:r>
            <w:proofErr w:type="spellEnd"/>
            <w:r w:rsidRPr="00A46823">
              <w:rPr>
                <w:rFonts w:ascii="Arial" w:hAnsi="Arial" w:cs="Arial"/>
                <w:color w:val="000000"/>
              </w:rPr>
              <w:t xml:space="preserve"> </w:t>
            </w:r>
            <w:proofErr w:type="spellStart"/>
            <w:r w:rsidRPr="00A46823">
              <w:rPr>
                <w:rFonts w:ascii="Arial" w:hAnsi="Arial" w:cs="Arial"/>
                <w:color w:val="000000"/>
              </w:rPr>
              <w:t>operation</w:t>
            </w:r>
            <w:proofErr w:type="spellEnd"/>
            <w:r w:rsidRPr="00A46823">
              <w:rPr>
                <w:rFonts w:ascii="Arial" w:hAnsi="Arial" w:cs="Arial"/>
                <w:color w:val="000000"/>
              </w:rPr>
              <w:t xml:space="preserve"> (</w:t>
            </w:r>
            <w:proofErr w:type="spellStart"/>
            <w:r w:rsidRPr="00A46823">
              <w:rPr>
                <w:rFonts w:ascii="Arial" w:hAnsi="Arial" w:cs="Arial"/>
                <w:color w:val="000000"/>
              </w:rPr>
              <w:t>hereinafter</w:t>
            </w:r>
            <w:proofErr w:type="spellEnd"/>
            <w:r w:rsidRPr="00A46823">
              <w:rPr>
                <w:rFonts w:ascii="Arial" w:hAnsi="Arial" w:cs="Arial"/>
                <w:color w:val="000000"/>
              </w:rPr>
              <w:t xml:space="preserve"> </w:t>
            </w:r>
            <w:proofErr w:type="spellStart"/>
            <w:r w:rsidRPr="00A46823">
              <w:rPr>
                <w:rFonts w:ascii="Arial" w:hAnsi="Arial" w:cs="Arial"/>
                <w:color w:val="000000"/>
              </w:rPr>
              <w:t>reffered</w:t>
            </w:r>
            <w:proofErr w:type="spellEnd"/>
            <w:r w:rsidRPr="00A46823">
              <w:rPr>
                <w:rFonts w:ascii="Arial" w:hAnsi="Arial" w:cs="Arial"/>
                <w:color w:val="000000"/>
              </w:rPr>
              <w:t xml:space="preserve"> as </w:t>
            </w:r>
            <w:proofErr w:type="spellStart"/>
            <w:r w:rsidRPr="00A46823">
              <w:rPr>
                <w:rFonts w:ascii="Arial" w:hAnsi="Arial" w:cs="Arial"/>
                <w:color w:val="000000"/>
              </w:rPr>
              <w:t>operating</w:t>
            </w:r>
            <w:proofErr w:type="spellEnd"/>
            <w:r w:rsidRPr="00A46823">
              <w:rPr>
                <w:rFonts w:ascii="Arial" w:hAnsi="Arial" w:cs="Arial"/>
                <w:color w:val="000000"/>
              </w:rPr>
              <w:t xml:space="preserve"> </w:t>
            </w:r>
            <w:proofErr w:type="spellStart"/>
            <w:r w:rsidRPr="00A46823">
              <w:rPr>
                <w:rFonts w:ascii="Arial" w:hAnsi="Arial" w:cs="Arial"/>
                <w:color w:val="000000"/>
              </w:rPr>
              <w:t>conditions</w:t>
            </w:r>
            <w:proofErr w:type="spellEnd"/>
            <w:r w:rsidRPr="00A46823">
              <w:rPr>
                <w:rFonts w:ascii="Arial" w:hAnsi="Arial" w:cs="Arial"/>
                <w:color w:val="000000"/>
              </w:rPr>
              <w:t xml:space="preserve"> </w:t>
            </w:r>
            <w:proofErr w:type="spellStart"/>
            <w:r w:rsidRPr="00A46823">
              <w:rPr>
                <w:rFonts w:ascii="Arial" w:hAnsi="Arial" w:cs="Arial"/>
                <w:color w:val="000000"/>
              </w:rPr>
              <w:t>and</w:t>
            </w:r>
            <w:proofErr w:type="spellEnd"/>
            <w:r w:rsidRPr="00A46823">
              <w:rPr>
                <w:rFonts w:ascii="Arial" w:hAnsi="Arial" w:cs="Arial"/>
                <w:color w:val="000000"/>
              </w:rPr>
              <w:t xml:space="preserve"> </w:t>
            </w:r>
            <w:proofErr w:type="spellStart"/>
            <w:r w:rsidRPr="00A46823">
              <w:rPr>
                <w:rFonts w:ascii="Arial" w:hAnsi="Arial" w:cs="Arial"/>
                <w:color w:val="000000"/>
              </w:rPr>
              <w:t>limits</w:t>
            </w:r>
            <w:proofErr w:type="spellEnd"/>
            <w:r w:rsidRPr="00A46823">
              <w:rPr>
                <w:rFonts w:ascii="Arial" w:hAnsi="Arial" w:cs="Arial"/>
                <w:color w:val="000000"/>
              </w:rPr>
              <w:t xml:space="preserve">) as </w:t>
            </w:r>
            <w:proofErr w:type="spellStart"/>
            <w:r w:rsidRPr="00A46823">
              <w:rPr>
                <w:rFonts w:ascii="Arial" w:hAnsi="Arial" w:cs="Arial"/>
                <w:color w:val="000000"/>
              </w:rPr>
              <w:t>included</w:t>
            </w:r>
            <w:proofErr w:type="spellEnd"/>
            <w:r w:rsidRPr="00A46823">
              <w:rPr>
                <w:rFonts w:ascii="Arial" w:hAnsi="Arial" w:cs="Arial"/>
                <w:color w:val="000000"/>
              </w:rPr>
              <w:t xml:space="preserve"> in </w:t>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safety-analysis</w:t>
            </w:r>
            <w:proofErr w:type="spellEnd"/>
            <w:r w:rsidRPr="00A46823">
              <w:rPr>
                <w:rFonts w:ascii="Arial" w:hAnsi="Arial" w:cs="Arial"/>
                <w:color w:val="000000"/>
              </w:rPr>
              <w:t xml:space="preserve"> </w:t>
            </w:r>
            <w:proofErr w:type="spellStart"/>
            <w:r w:rsidRPr="00A46823">
              <w:rPr>
                <w:rFonts w:ascii="Arial" w:hAnsi="Arial" w:cs="Arial"/>
                <w:color w:val="000000"/>
              </w:rPr>
              <w:t>report</w:t>
            </w:r>
            <w:proofErr w:type="spellEnd"/>
            <w:r w:rsidRPr="00A46823">
              <w:rPr>
                <w:rFonts w:ascii="Arial" w:hAnsi="Arial" w:cs="Arial"/>
                <w:color w:val="000000"/>
              </w:rPr>
              <w:t xml:space="preserve"> </w:t>
            </w:r>
            <w:proofErr w:type="spellStart"/>
            <w:r w:rsidRPr="00A46823">
              <w:rPr>
                <w:rFonts w:ascii="Arial" w:hAnsi="Arial" w:cs="Arial"/>
                <w:color w:val="000000"/>
              </w:rPr>
              <w:t>referred</w:t>
            </w:r>
            <w:proofErr w:type="spellEnd"/>
            <w:r w:rsidRPr="00A46823">
              <w:rPr>
                <w:rFonts w:ascii="Arial" w:hAnsi="Arial" w:cs="Arial"/>
                <w:color w:val="000000"/>
              </w:rPr>
              <w:t xml:space="preserve"> to in </w:t>
            </w:r>
            <w:proofErr w:type="spellStart"/>
            <w:r w:rsidRPr="00A46823">
              <w:rPr>
                <w:rFonts w:ascii="Arial" w:hAnsi="Arial" w:cs="Arial"/>
                <w:color w:val="000000"/>
              </w:rPr>
              <w:t>Article</w:t>
            </w:r>
            <w:proofErr w:type="spellEnd"/>
            <w:r w:rsidRPr="00A46823">
              <w:rPr>
                <w:rFonts w:ascii="Arial" w:hAnsi="Arial" w:cs="Arial"/>
                <w:color w:val="000000"/>
              </w:rPr>
              <w:t xml:space="preserve"> 43 </w:t>
            </w:r>
            <w:proofErr w:type="spellStart"/>
            <w:r w:rsidRPr="00A46823">
              <w:rPr>
                <w:rFonts w:ascii="Arial" w:hAnsi="Arial" w:cs="Arial"/>
                <w:color w:val="000000"/>
              </w:rPr>
              <w:t>of</w:t>
            </w:r>
            <w:proofErr w:type="spellEnd"/>
            <w:r w:rsidRPr="00A46823">
              <w:rPr>
                <w:rFonts w:ascii="Arial" w:hAnsi="Arial" w:cs="Arial"/>
                <w:color w:val="000000"/>
              </w:rPr>
              <w:t xml:space="preserve"> </w:t>
            </w:r>
            <w:proofErr w:type="spellStart"/>
            <w:r w:rsidRPr="00A46823">
              <w:rPr>
                <w:rFonts w:ascii="Arial" w:hAnsi="Arial" w:cs="Arial"/>
                <w:color w:val="000000"/>
              </w:rPr>
              <w:t>these</w:t>
            </w:r>
            <w:proofErr w:type="spellEnd"/>
            <w:r w:rsidRPr="00A46823">
              <w:rPr>
                <w:rFonts w:ascii="Arial" w:hAnsi="Arial" w:cs="Arial"/>
                <w:color w:val="000000"/>
              </w:rPr>
              <w:t xml:space="preserve"> </w:t>
            </w:r>
            <w:proofErr w:type="spellStart"/>
            <w:r w:rsidRPr="00A46823">
              <w:rPr>
                <w:rFonts w:ascii="Arial" w:hAnsi="Arial" w:cs="Arial"/>
                <w:color w:val="000000"/>
              </w:rPr>
              <w:t>rules</w:t>
            </w:r>
            <w:proofErr w:type="spellEnd"/>
            <w:r w:rsidRPr="00A46823">
              <w:rPr>
                <w:rFonts w:ascii="Arial" w:hAnsi="Arial" w:cs="Arial"/>
                <w:color w:val="000000"/>
              </w:rPr>
              <w:t xml:space="preserve"> </w:t>
            </w:r>
            <w:proofErr w:type="spellStart"/>
            <w:r w:rsidRPr="00A46823">
              <w:rPr>
                <w:rFonts w:ascii="Arial" w:hAnsi="Arial" w:cs="Arial"/>
                <w:color w:val="000000"/>
              </w:rPr>
              <w:t>shall</w:t>
            </w:r>
            <w:proofErr w:type="spellEnd"/>
            <w:r w:rsidRPr="00A46823">
              <w:rPr>
                <w:rFonts w:ascii="Arial" w:hAnsi="Arial" w:cs="Arial"/>
                <w:color w:val="000000"/>
              </w:rPr>
              <w:t>:</w:t>
            </w:r>
          </w:p>
          <w:p w:rsidR="00A46823" w:rsidRPr="00FB4088" w:rsidRDefault="00A46823" w:rsidP="00D54293">
            <w:pPr>
              <w:widowControl w:val="0"/>
              <w:autoSpaceDE w:val="0"/>
              <w:autoSpaceDN w:val="0"/>
              <w:adjustRightInd w:val="0"/>
              <w:spacing w:after="0" w:line="252" w:lineRule="exact"/>
              <w:ind w:left="121"/>
              <w:rPr>
                <w:rFonts w:ascii="Arial" w:hAnsi="Arial" w:cs="Arial"/>
                <w:color w:val="000000"/>
              </w:rPr>
            </w:pPr>
            <w:r w:rsidRPr="00A46823">
              <w:rPr>
                <w:rFonts w:ascii="Arial" w:hAnsi="Arial" w:cs="Arial"/>
                <w:color w:val="000000"/>
              </w:rPr>
              <w:t>2.</w:t>
            </w:r>
            <w:r w:rsidRPr="00A46823">
              <w:rPr>
                <w:rFonts w:ascii="Arial" w:hAnsi="Arial" w:cs="Arial"/>
                <w:color w:val="000000"/>
              </w:rPr>
              <w:tab/>
            </w:r>
            <w:proofErr w:type="spellStart"/>
            <w:r w:rsidRPr="00A46823">
              <w:rPr>
                <w:rFonts w:ascii="Arial" w:hAnsi="Arial" w:cs="Arial"/>
                <w:color w:val="000000"/>
              </w:rPr>
              <w:t>ensure</w:t>
            </w:r>
            <w:proofErr w:type="spellEnd"/>
            <w:r w:rsidRPr="00A46823">
              <w:rPr>
                <w:rFonts w:ascii="Arial" w:hAnsi="Arial" w:cs="Arial"/>
                <w:color w:val="000000"/>
              </w:rPr>
              <w:t xml:space="preserve"> </w:t>
            </w:r>
            <w:proofErr w:type="spellStart"/>
            <w:r w:rsidRPr="00A46823">
              <w:rPr>
                <w:rFonts w:ascii="Arial" w:hAnsi="Arial" w:cs="Arial"/>
                <w:color w:val="000000"/>
              </w:rPr>
              <w:t>safe</w:t>
            </w:r>
            <w:proofErr w:type="spellEnd"/>
            <w:r w:rsidRPr="00A46823">
              <w:rPr>
                <w:rFonts w:ascii="Arial" w:hAnsi="Arial" w:cs="Arial"/>
                <w:color w:val="000000"/>
              </w:rPr>
              <w:t xml:space="preserve"> </w:t>
            </w:r>
            <w:proofErr w:type="spellStart"/>
            <w:r w:rsidRPr="00A46823">
              <w:rPr>
                <w:rFonts w:ascii="Arial" w:hAnsi="Arial" w:cs="Arial"/>
                <w:color w:val="000000"/>
              </w:rPr>
              <w:t>operation</w:t>
            </w:r>
            <w:proofErr w:type="spellEnd"/>
            <w:r w:rsidRPr="00A46823">
              <w:rPr>
                <w:rFonts w:ascii="Arial" w:hAnsi="Arial" w:cs="Arial"/>
                <w:color w:val="000000"/>
              </w:rPr>
              <w:t xml:space="preserve"> </w:t>
            </w:r>
            <w:proofErr w:type="spellStart"/>
            <w:r w:rsidRPr="00A46823">
              <w:rPr>
                <w:rFonts w:ascii="Arial" w:hAnsi="Arial" w:cs="Arial"/>
                <w:color w:val="000000"/>
              </w:rPr>
              <w:t>of</w:t>
            </w:r>
            <w:proofErr w:type="spellEnd"/>
            <w:r w:rsidRPr="00A46823">
              <w:rPr>
                <w:rFonts w:ascii="Arial" w:hAnsi="Arial" w:cs="Arial"/>
                <w:color w:val="000000"/>
              </w:rPr>
              <w:t xml:space="preserve"> </w:t>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radiation</w:t>
            </w:r>
            <w:proofErr w:type="spellEnd"/>
            <w:r w:rsidRPr="00A46823">
              <w:rPr>
                <w:rFonts w:ascii="Arial" w:hAnsi="Arial" w:cs="Arial"/>
                <w:color w:val="000000"/>
              </w:rPr>
              <w:t xml:space="preserve"> </w:t>
            </w:r>
            <w:proofErr w:type="spellStart"/>
            <w:r w:rsidRPr="00A46823">
              <w:rPr>
                <w:rFonts w:ascii="Arial" w:hAnsi="Arial" w:cs="Arial"/>
                <w:color w:val="000000"/>
              </w:rPr>
              <w:t>or</w:t>
            </w:r>
            <w:proofErr w:type="spellEnd"/>
            <w:r w:rsidRPr="00A46823">
              <w:rPr>
                <w:rFonts w:ascii="Arial" w:hAnsi="Arial" w:cs="Arial"/>
                <w:color w:val="000000"/>
              </w:rPr>
              <w:t xml:space="preserve"> </w:t>
            </w:r>
            <w:proofErr w:type="spellStart"/>
            <w:r w:rsidRPr="00A46823">
              <w:rPr>
                <w:rFonts w:ascii="Arial" w:hAnsi="Arial" w:cs="Arial"/>
                <w:color w:val="000000"/>
              </w:rPr>
              <w:t>nuclear</w:t>
            </w:r>
            <w:proofErr w:type="spellEnd"/>
            <w:r w:rsidRPr="00A46823">
              <w:rPr>
                <w:rFonts w:ascii="Arial" w:hAnsi="Arial" w:cs="Arial"/>
                <w:color w:val="000000"/>
              </w:rPr>
              <w:t xml:space="preserve"> </w:t>
            </w:r>
            <w:proofErr w:type="spellStart"/>
            <w:r w:rsidRPr="00A46823">
              <w:rPr>
                <w:rFonts w:ascii="Arial" w:hAnsi="Arial" w:cs="Arial"/>
                <w:color w:val="000000"/>
              </w:rPr>
              <w:t>facility</w:t>
            </w:r>
            <w:proofErr w:type="spellEnd"/>
            <w:r w:rsidRPr="00A46823">
              <w:rPr>
                <w:rFonts w:ascii="Arial" w:hAnsi="Arial" w:cs="Arial"/>
                <w:color w:val="000000"/>
              </w:rPr>
              <w:t xml:space="preserve"> in </w:t>
            </w:r>
            <w:proofErr w:type="spellStart"/>
            <w:r w:rsidRPr="00A46823">
              <w:rPr>
                <w:rFonts w:ascii="Arial" w:hAnsi="Arial" w:cs="Arial"/>
                <w:color w:val="000000"/>
              </w:rPr>
              <w:t>compliance</w:t>
            </w:r>
            <w:proofErr w:type="spellEnd"/>
            <w:r w:rsidRPr="00A46823">
              <w:rPr>
                <w:rFonts w:ascii="Arial" w:hAnsi="Arial" w:cs="Arial"/>
                <w:color w:val="000000"/>
              </w:rPr>
              <w:t xml:space="preserve"> </w:t>
            </w:r>
            <w:proofErr w:type="spellStart"/>
            <w:r w:rsidRPr="00A46823">
              <w:rPr>
                <w:rFonts w:ascii="Arial" w:hAnsi="Arial" w:cs="Arial"/>
                <w:color w:val="000000"/>
              </w:rPr>
              <w:t>with</w:t>
            </w:r>
            <w:proofErr w:type="spellEnd"/>
            <w:r w:rsidRPr="00A46823">
              <w:rPr>
                <w:rFonts w:ascii="Arial" w:hAnsi="Arial" w:cs="Arial"/>
                <w:color w:val="000000"/>
              </w:rPr>
              <w:t xml:space="preserve"> design </w:t>
            </w:r>
            <w:proofErr w:type="spellStart"/>
            <w:r w:rsidRPr="00A46823">
              <w:rPr>
                <w:rFonts w:ascii="Arial" w:hAnsi="Arial" w:cs="Arial"/>
                <w:color w:val="000000"/>
              </w:rPr>
              <w:t>bases</w:t>
            </w:r>
            <w:proofErr w:type="spellEnd"/>
            <w:r w:rsidRPr="00A46823">
              <w:rPr>
                <w:rFonts w:ascii="Arial" w:hAnsi="Arial" w:cs="Arial"/>
                <w:color w:val="000000"/>
              </w:rPr>
              <w:t xml:space="preserve"> </w:t>
            </w:r>
            <w:proofErr w:type="spellStart"/>
            <w:r w:rsidRPr="00A46823">
              <w:rPr>
                <w:rFonts w:ascii="Arial" w:hAnsi="Arial" w:cs="Arial"/>
                <w:color w:val="000000"/>
              </w:rPr>
              <w:t>and</w:t>
            </w:r>
            <w:proofErr w:type="spellEnd"/>
            <w:r w:rsidRPr="00A46823">
              <w:rPr>
                <w:rFonts w:ascii="Arial" w:hAnsi="Arial" w:cs="Arial"/>
                <w:color w:val="000000"/>
              </w:rPr>
              <w:t xml:space="preserve"> </w:t>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safety-analysis</w:t>
            </w:r>
            <w:proofErr w:type="spellEnd"/>
            <w:r w:rsidRPr="00A46823">
              <w:rPr>
                <w:rFonts w:ascii="Arial" w:hAnsi="Arial" w:cs="Arial"/>
                <w:color w:val="000000"/>
              </w:rPr>
              <w:t xml:space="preserve"> </w:t>
            </w:r>
            <w:proofErr w:type="spellStart"/>
            <w:r w:rsidRPr="00A46823">
              <w:rPr>
                <w:rFonts w:ascii="Arial" w:hAnsi="Arial" w:cs="Arial"/>
                <w:color w:val="000000"/>
              </w:rPr>
              <w:t>report</w:t>
            </w:r>
            <w:proofErr w:type="spellEnd"/>
            <w:r w:rsidRPr="00A46823">
              <w:rPr>
                <w:rFonts w:ascii="Arial" w:hAnsi="Arial" w:cs="Arial"/>
                <w:color w:val="000000"/>
              </w:rPr>
              <w:t xml:space="preserve">, </w:t>
            </w:r>
            <w:proofErr w:type="spellStart"/>
            <w:r w:rsidRPr="00A46823">
              <w:rPr>
                <w:rFonts w:ascii="Arial" w:hAnsi="Arial" w:cs="Arial"/>
                <w:color w:val="000000"/>
              </w:rPr>
              <w:t>while</w:t>
            </w:r>
            <w:proofErr w:type="spellEnd"/>
            <w:r w:rsidRPr="00A46823">
              <w:rPr>
                <w:rFonts w:ascii="Arial" w:hAnsi="Arial" w:cs="Arial"/>
                <w:color w:val="000000"/>
              </w:rPr>
              <w:t xml:space="preserve"> in </w:t>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case</w:t>
            </w:r>
            <w:proofErr w:type="spellEnd"/>
            <w:r w:rsidRPr="00A46823">
              <w:rPr>
                <w:rFonts w:ascii="Arial" w:hAnsi="Arial" w:cs="Arial"/>
                <w:color w:val="000000"/>
              </w:rPr>
              <w:t xml:space="preserve"> </w:t>
            </w:r>
            <w:proofErr w:type="spellStart"/>
            <w:r w:rsidRPr="00A46823">
              <w:rPr>
                <w:rFonts w:ascii="Arial" w:hAnsi="Arial" w:cs="Arial"/>
                <w:color w:val="000000"/>
              </w:rPr>
              <w:t>of</w:t>
            </w:r>
            <w:proofErr w:type="spellEnd"/>
            <w:r w:rsidRPr="00A46823">
              <w:rPr>
                <w:rFonts w:ascii="Arial" w:hAnsi="Arial" w:cs="Arial"/>
                <w:color w:val="000000"/>
              </w:rPr>
              <w:t xml:space="preserve"> a </w:t>
            </w:r>
            <w:proofErr w:type="spellStart"/>
            <w:r w:rsidRPr="00A46823">
              <w:rPr>
                <w:rFonts w:ascii="Arial" w:hAnsi="Arial" w:cs="Arial"/>
                <w:color w:val="000000"/>
              </w:rPr>
              <w:t>radioactive</w:t>
            </w:r>
            <w:proofErr w:type="spellEnd"/>
            <w:r w:rsidRPr="00A46823">
              <w:rPr>
                <w:rFonts w:ascii="Arial" w:hAnsi="Arial" w:cs="Arial"/>
                <w:color w:val="000000"/>
              </w:rPr>
              <w:t xml:space="preserve"> </w:t>
            </w:r>
            <w:proofErr w:type="spellStart"/>
            <w:r w:rsidRPr="00A46823">
              <w:rPr>
                <w:rFonts w:ascii="Arial" w:hAnsi="Arial" w:cs="Arial"/>
                <w:color w:val="000000"/>
              </w:rPr>
              <w:t>waste</w:t>
            </w:r>
            <w:proofErr w:type="spellEnd"/>
            <w:r w:rsidRPr="00A46823">
              <w:rPr>
                <w:rFonts w:ascii="Arial" w:hAnsi="Arial" w:cs="Arial"/>
                <w:color w:val="000000"/>
              </w:rPr>
              <w:t xml:space="preserve"> </w:t>
            </w:r>
            <w:proofErr w:type="spellStart"/>
            <w:r w:rsidRPr="00A46823">
              <w:rPr>
                <w:rFonts w:ascii="Arial" w:hAnsi="Arial" w:cs="Arial"/>
                <w:color w:val="000000"/>
              </w:rPr>
              <w:t>disposal</w:t>
            </w:r>
            <w:proofErr w:type="spellEnd"/>
            <w:r w:rsidRPr="00A46823">
              <w:rPr>
                <w:rFonts w:ascii="Arial" w:hAnsi="Arial" w:cs="Arial"/>
                <w:color w:val="000000"/>
              </w:rPr>
              <w:t xml:space="preserve">, </w:t>
            </w:r>
            <w:proofErr w:type="spellStart"/>
            <w:r w:rsidRPr="00A46823">
              <w:rPr>
                <w:rFonts w:ascii="Arial" w:hAnsi="Arial" w:cs="Arial"/>
                <w:color w:val="000000"/>
              </w:rPr>
              <w:t>also</w:t>
            </w:r>
            <w:proofErr w:type="spellEnd"/>
            <w:r w:rsidRPr="00A46823">
              <w:rPr>
                <w:rFonts w:ascii="Arial" w:hAnsi="Arial" w:cs="Arial"/>
                <w:color w:val="000000"/>
              </w:rPr>
              <w:t xml:space="preserve"> </w:t>
            </w:r>
            <w:proofErr w:type="spellStart"/>
            <w:r w:rsidRPr="00A46823">
              <w:rPr>
                <w:rFonts w:ascii="Arial" w:hAnsi="Arial" w:cs="Arial"/>
                <w:color w:val="000000"/>
              </w:rPr>
              <w:t>ensure</w:t>
            </w:r>
            <w:proofErr w:type="spellEnd"/>
            <w:r w:rsidRPr="00A46823">
              <w:rPr>
                <w:rFonts w:ascii="Arial" w:hAnsi="Arial" w:cs="Arial"/>
                <w:color w:val="000000"/>
              </w:rPr>
              <w:t xml:space="preserve"> </w:t>
            </w:r>
            <w:proofErr w:type="spellStart"/>
            <w:r w:rsidRPr="00A46823">
              <w:rPr>
                <w:rFonts w:ascii="Arial" w:hAnsi="Arial" w:cs="Arial"/>
                <w:color w:val="000000"/>
              </w:rPr>
              <w:t>compliance</w:t>
            </w:r>
            <w:proofErr w:type="spellEnd"/>
            <w:r w:rsidRPr="00A46823">
              <w:rPr>
                <w:rFonts w:ascii="Arial" w:hAnsi="Arial" w:cs="Arial"/>
                <w:color w:val="000000"/>
              </w:rPr>
              <w:t xml:space="preserve"> </w:t>
            </w:r>
            <w:proofErr w:type="spellStart"/>
            <w:r w:rsidRPr="00A46823">
              <w:rPr>
                <w:rFonts w:ascii="Arial" w:hAnsi="Arial" w:cs="Arial"/>
                <w:color w:val="000000"/>
              </w:rPr>
              <w:t>with</w:t>
            </w:r>
            <w:proofErr w:type="spellEnd"/>
            <w:r w:rsidRPr="00A46823">
              <w:rPr>
                <w:rFonts w:ascii="Arial" w:hAnsi="Arial" w:cs="Arial"/>
                <w:color w:val="000000"/>
              </w:rPr>
              <w:t xml:space="preserve"> </w:t>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requirements</w:t>
            </w:r>
            <w:proofErr w:type="spellEnd"/>
            <w:r w:rsidRPr="00A46823">
              <w:rPr>
                <w:rFonts w:ascii="Arial" w:hAnsi="Arial" w:cs="Arial"/>
                <w:color w:val="000000"/>
              </w:rPr>
              <w:t xml:space="preserve"> </w:t>
            </w:r>
            <w:proofErr w:type="spellStart"/>
            <w:r w:rsidRPr="00A46823">
              <w:rPr>
                <w:rFonts w:ascii="Arial" w:hAnsi="Arial" w:cs="Arial"/>
                <w:color w:val="000000"/>
              </w:rPr>
              <w:t>for</w:t>
            </w:r>
            <w:proofErr w:type="spellEnd"/>
            <w:r w:rsidRPr="00A46823">
              <w:rPr>
                <w:rFonts w:ascii="Arial" w:hAnsi="Arial" w:cs="Arial"/>
                <w:color w:val="000000"/>
              </w:rPr>
              <w:t xml:space="preserve"> </w:t>
            </w:r>
            <w:proofErr w:type="spellStart"/>
            <w:r w:rsidRPr="00A46823">
              <w:rPr>
                <w:rFonts w:ascii="Arial" w:hAnsi="Arial" w:cs="Arial"/>
                <w:color w:val="000000"/>
              </w:rPr>
              <w:t>safety</w:t>
            </w:r>
            <w:proofErr w:type="spellEnd"/>
            <w:r w:rsidRPr="00A46823">
              <w:rPr>
                <w:rFonts w:ascii="Arial" w:hAnsi="Arial" w:cs="Arial"/>
                <w:color w:val="000000"/>
              </w:rPr>
              <w:t xml:space="preserve"> </w:t>
            </w:r>
            <w:proofErr w:type="spellStart"/>
            <w:r w:rsidRPr="00A46823">
              <w:rPr>
                <w:rFonts w:ascii="Arial" w:hAnsi="Arial" w:cs="Arial"/>
                <w:color w:val="000000"/>
              </w:rPr>
              <w:t>after</w:t>
            </w:r>
            <w:proofErr w:type="spellEnd"/>
            <w:r w:rsidRPr="00A46823">
              <w:rPr>
                <w:rFonts w:ascii="Arial" w:hAnsi="Arial" w:cs="Arial"/>
                <w:color w:val="000000"/>
              </w:rPr>
              <w:t xml:space="preserve"> </w:t>
            </w:r>
            <w:proofErr w:type="spellStart"/>
            <w:r w:rsidRPr="00A46823">
              <w:rPr>
                <w:rFonts w:ascii="Arial" w:hAnsi="Arial" w:cs="Arial"/>
                <w:color w:val="000000"/>
              </w:rPr>
              <w:t>its</w:t>
            </w:r>
            <w:proofErr w:type="spellEnd"/>
            <w:r w:rsidRPr="00A46823">
              <w:rPr>
                <w:rFonts w:ascii="Arial" w:hAnsi="Arial" w:cs="Arial"/>
                <w:color w:val="000000"/>
              </w:rPr>
              <w:t xml:space="preserve"> </w:t>
            </w:r>
            <w:proofErr w:type="spellStart"/>
            <w:r w:rsidRPr="00A46823">
              <w:rPr>
                <w:rFonts w:ascii="Arial" w:hAnsi="Arial" w:cs="Arial"/>
                <w:color w:val="000000"/>
              </w:rPr>
              <w:t>closure</w:t>
            </w:r>
            <w:proofErr w:type="spellEnd"/>
            <w:r w:rsidRPr="00A46823">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H 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OLCs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define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must</w:t>
            </w:r>
            <w:proofErr w:type="spellEnd"/>
            <w:r w:rsidRPr="00FB4088">
              <w:rPr>
                <w:rFonts w:ascii="Arial" w:hAnsi="Arial" w:cs="Arial"/>
                <w:color w:val="000000"/>
              </w:rPr>
              <w:t xml:space="preserve"> be met to </w:t>
            </w:r>
            <w:proofErr w:type="spellStart"/>
            <w:r w:rsidRPr="00FB4088">
              <w:rPr>
                <w:rFonts w:ascii="Arial" w:hAnsi="Arial" w:cs="Arial"/>
                <w:color w:val="000000"/>
              </w:rPr>
              <w:t>prevent</w:t>
            </w:r>
            <w:proofErr w:type="spellEnd"/>
            <w:r w:rsidRPr="00FB4088">
              <w:rPr>
                <w:rFonts w:ascii="Arial" w:hAnsi="Arial" w:cs="Arial"/>
                <w:color w:val="000000"/>
              </w:rPr>
              <w:t xml:space="preserve"> </w:t>
            </w:r>
            <w:proofErr w:type="spellStart"/>
            <w:r w:rsidRPr="00FB4088">
              <w:rPr>
                <w:rFonts w:ascii="Arial" w:hAnsi="Arial" w:cs="Arial"/>
                <w:color w:val="000000"/>
              </w:rPr>
              <w:t>situations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might</w:t>
            </w:r>
            <w:proofErr w:type="spellEnd"/>
            <w:r w:rsidRPr="00FB4088">
              <w:rPr>
                <w:rFonts w:ascii="Arial" w:hAnsi="Arial" w:cs="Arial"/>
                <w:color w:val="000000"/>
              </w:rPr>
              <w:t xml:space="preserve"> </w:t>
            </w:r>
            <w:proofErr w:type="spellStart"/>
            <w:r w:rsidRPr="00FB4088">
              <w:rPr>
                <w:rFonts w:ascii="Arial" w:hAnsi="Arial" w:cs="Arial"/>
                <w:color w:val="000000"/>
              </w:rPr>
              <w:t>lead</w:t>
            </w:r>
            <w:proofErr w:type="spellEnd"/>
            <w:r w:rsidRPr="00FB4088">
              <w:rPr>
                <w:rFonts w:ascii="Arial" w:hAnsi="Arial" w:cs="Arial"/>
                <w:color w:val="000000"/>
              </w:rPr>
              <w:t xml:space="preserve"> to </w:t>
            </w:r>
            <w:proofErr w:type="spellStart"/>
            <w:r w:rsidRPr="00FB4088">
              <w:rPr>
                <w:rFonts w:ascii="Arial" w:hAnsi="Arial" w:cs="Arial"/>
                <w:color w:val="000000"/>
              </w:rPr>
              <w:t>accidents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to </w:t>
            </w:r>
            <w:proofErr w:type="spellStart"/>
            <w:r w:rsidRPr="00FB4088">
              <w:rPr>
                <w:rFonts w:ascii="Arial" w:hAnsi="Arial" w:cs="Arial"/>
                <w:color w:val="000000"/>
              </w:rPr>
              <w:t>mitigate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accidents</w:t>
            </w:r>
            <w:proofErr w:type="spellEnd"/>
            <w:r w:rsidRPr="00FB4088">
              <w:rPr>
                <w:rFonts w:ascii="Arial" w:hAnsi="Arial" w:cs="Arial"/>
                <w:color w:val="000000"/>
              </w:rPr>
              <w:t xml:space="preserve"> </w:t>
            </w:r>
            <w:proofErr w:type="spellStart"/>
            <w:r w:rsidRPr="00FB4088">
              <w:rPr>
                <w:rFonts w:ascii="Arial" w:hAnsi="Arial" w:cs="Arial"/>
                <w:color w:val="000000"/>
              </w:rPr>
              <w:t>should</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occur</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46/1/3</w:t>
            </w:r>
          </w:p>
        </w:tc>
        <w:tc>
          <w:tcPr>
            <w:tcW w:w="5103" w:type="dxa"/>
            <w:tcBorders>
              <w:top w:val="single" w:sz="4" w:space="0" w:color="000000"/>
              <w:left w:val="single" w:sz="4" w:space="0" w:color="000000"/>
              <w:bottom w:val="single" w:sz="4" w:space="0" w:color="000000"/>
              <w:right w:val="single" w:sz="4" w:space="0" w:color="000000"/>
            </w:tcBorders>
          </w:tcPr>
          <w:p w:rsidR="005606C1" w:rsidRPr="005606C1" w:rsidRDefault="005606C1" w:rsidP="005606C1">
            <w:pPr>
              <w:widowControl w:val="0"/>
              <w:autoSpaceDE w:val="0"/>
              <w:autoSpaceDN w:val="0"/>
              <w:adjustRightInd w:val="0"/>
              <w:spacing w:after="0" w:line="252" w:lineRule="exact"/>
              <w:ind w:left="121"/>
              <w:rPr>
                <w:rFonts w:ascii="Arial" w:hAnsi="Arial" w:cs="Arial"/>
                <w:color w:val="000000"/>
              </w:rPr>
            </w:pPr>
            <w:r w:rsidRPr="005606C1">
              <w:rPr>
                <w:rFonts w:ascii="Arial" w:hAnsi="Arial" w:cs="Arial"/>
                <w:color w:val="000000"/>
              </w:rPr>
              <w:t>(1)</w:t>
            </w:r>
            <w:r w:rsidRPr="005606C1">
              <w:rPr>
                <w:rFonts w:ascii="Arial" w:hAnsi="Arial" w:cs="Arial"/>
                <w:color w:val="000000"/>
              </w:rPr>
              <w:tab/>
              <w:t>Obratovalni pogoji in omejitve za varno obratovanje (v nadaljnjem besedilu: obratovalni pogoji in omejitve,) ki so del vsebine varnostnega poročila iz 43. člena tega pravilnika, morajo:</w:t>
            </w:r>
          </w:p>
          <w:p w:rsidR="00D54293" w:rsidRPr="00FB4088" w:rsidRDefault="005606C1" w:rsidP="005606C1">
            <w:pPr>
              <w:widowControl w:val="0"/>
              <w:autoSpaceDE w:val="0"/>
              <w:autoSpaceDN w:val="0"/>
              <w:adjustRightInd w:val="0"/>
              <w:spacing w:after="0" w:line="252" w:lineRule="exact"/>
              <w:ind w:left="121"/>
              <w:rPr>
                <w:rFonts w:ascii="Arial" w:hAnsi="Arial" w:cs="Arial"/>
                <w:color w:val="000000"/>
              </w:rPr>
            </w:pPr>
            <w:r w:rsidRPr="005606C1">
              <w:rPr>
                <w:rFonts w:ascii="Arial" w:hAnsi="Arial" w:cs="Arial"/>
                <w:color w:val="000000"/>
              </w:rPr>
              <w:t>3.</w:t>
            </w:r>
            <w:r w:rsidRPr="005606C1">
              <w:rPr>
                <w:rFonts w:ascii="Arial" w:hAnsi="Arial" w:cs="Arial"/>
                <w:color w:val="000000"/>
              </w:rPr>
              <w:tab/>
              <w:t>določiti pogoje, ki morajo biti izpolnjeni, da se preprečijo okoliščine, ki lahko vodijo v nesrečo, in ublažijo posledice morebitne nesreče,</w:t>
            </w:r>
          </w:p>
        </w:tc>
        <w:tc>
          <w:tcPr>
            <w:tcW w:w="4962" w:type="dxa"/>
            <w:tcBorders>
              <w:top w:val="single" w:sz="4" w:space="0" w:color="000000"/>
              <w:left w:val="single" w:sz="4" w:space="0" w:color="000000"/>
              <w:bottom w:val="single" w:sz="4" w:space="0" w:color="000000"/>
              <w:right w:val="single" w:sz="4" w:space="0" w:color="000000"/>
            </w:tcBorders>
          </w:tcPr>
          <w:p w:rsidR="00D54293" w:rsidRDefault="00A46823" w:rsidP="00D54293">
            <w:pPr>
              <w:widowControl w:val="0"/>
              <w:autoSpaceDE w:val="0"/>
              <w:autoSpaceDN w:val="0"/>
              <w:adjustRightInd w:val="0"/>
              <w:spacing w:after="0" w:line="252" w:lineRule="exact"/>
              <w:ind w:left="121"/>
              <w:rPr>
                <w:rFonts w:ascii="Arial" w:hAnsi="Arial" w:cs="Arial"/>
                <w:color w:val="000000"/>
              </w:rPr>
            </w:pPr>
            <w:r w:rsidRPr="00A46823">
              <w:rPr>
                <w:rFonts w:ascii="Arial" w:hAnsi="Arial" w:cs="Arial"/>
                <w:color w:val="000000"/>
              </w:rPr>
              <w:t>(1)</w:t>
            </w:r>
            <w:r w:rsidRPr="00A46823">
              <w:rPr>
                <w:rFonts w:ascii="Arial" w:hAnsi="Arial" w:cs="Arial"/>
                <w:color w:val="000000"/>
              </w:rPr>
              <w:tab/>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operating</w:t>
            </w:r>
            <w:proofErr w:type="spellEnd"/>
            <w:r w:rsidRPr="00A46823">
              <w:rPr>
                <w:rFonts w:ascii="Arial" w:hAnsi="Arial" w:cs="Arial"/>
                <w:color w:val="000000"/>
              </w:rPr>
              <w:t xml:space="preserve"> </w:t>
            </w:r>
            <w:proofErr w:type="spellStart"/>
            <w:r w:rsidRPr="00A46823">
              <w:rPr>
                <w:rFonts w:ascii="Arial" w:hAnsi="Arial" w:cs="Arial"/>
                <w:color w:val="000000"/>
              </w:rPr>
              <w:t>conditions</w:t>
            </w:r>
            <w:proofErr w:type="spellEnd"/>
            <w:r w:rsidRPr="00A46823">
              <w:rPr>
                <w:rFonts w:ascii="Arial" w:hAnsi="Arial" w:cs="Arial"/>
                <w:color w:val="000000"/>
              </w:rPr>
              <w:t xml:space="preserve"> </w:t>
            </w:r>
            <w:proofErr w:type="spellStart"/>
            <w:r w:rsidRPr="00A46823">
              <w:rPr>
                <w:rFonts w:ascii="Arial" w:hAnsi="Arial" w:cs="Arial"/>
                <w:color w:val="000000"/>
              </w:rPr>
              <w:t>and</w:t>
            </w:r>
            <w:proofErr w:type="spellEnd"/>
            <w:r w:rsidRPr="00A46823">
              <w:rPr>
                <w:rFonts w:ascii="Arial" w:hAnsi="Arial" w:cs="Arial"/>
                <w:color w:val="000000"/>
              </w:rPr>
              <w:t xml:space="preserve"> </w:t>
            </w:r>
            <w:proofErr w:type="spellStart"/>
            <w:r w:rsidRPr="00A46823">
              <w:rPr>
                <w:rFonts w:ascii="Arial" w:hAnsi="Arial" w:cs="Arial"/>
                <w:color w:val="000000"/>
              </w:rPr>
              <w:t>limits</w:t>
            </w:r>
            <w:proofErr w:type="spellEnd"/>
            <w:r w:rsidRPr="00A46823">
              <w:rPr>
                <w:rFonts w:ascii="Arial" w:hAnsi="Arial" w:cs="Arial"/>
                <w:color w:val="000000"/>
              </w:rPr>
              <w:t xml:space="preserve">, </w:t>
            </w:r>
            <w:proofErr w:type="spellStart"/>
            <w:r w:rsidRPr="00A46823">
              <w:rPr>
                <w:rFonts w:ascii="Arial" w:hAnsi="Arial" w:cs="Arial"/>
                <w:color w:val="000000"/>
              </w:rPr>
              <w:t>for</w:t>
            </w:r>
            <w:proofErr w:type="spellEnd"/>
            <w:r w:rsidRPr="00A46823">
              <w:rPr>
                <w:rFonts w:ascii="Arial" w:hAnsi="Arial" w:cs="Arial"/>
                <w:color w:val="000000"/>
              </w:rPr>
              <w:t xml:space="preserve"> </w:t>
            </w:r>
            <w:proofErr w:type="spellStart"/>
            <w:r w:rsidRPr="00A46823">
              <w:rPr>
                <w:rFonts w:ascii="Arial" w:hAnsi="Arial" w:cs="Arial"/>
                <w:color w:val="000000"/>
              </w:rPr>
              <w:t>safe</w:t>
            </w:r>
            <w:proofErr w:type="spellEnd"/>
            <w:r w:rsidRPr="00A46823">
              <w:rPr>
                <w:rFonts w:ascii="Arial" w:hAnsi="Arial" w:cs="Arial"/>
                <w:color w:val="000000"/>
              </w:rPr>
              <w:t xml:space="preserve"> </w:t>
            </w:r>
            <w:proofErr w:type="spellStart"/>
            <w:r w:rsidRPr="00A46823">
              <w:rPr>
                <w:rFonts w:ascii="Arial" w:hAnsi="Arial" w:cs="Arial"/>
                <w:color w:val="000000"/>
              </w:rPr>
              <w:t>operation</w:t>
            </w:r>
            <w:proofErr w:type="spellEnd"/>
            <w:r w:rsidRPr="00A46823">
              <w:rPr>
                <w:rFonts w:ascii="Arial" w:hAnsi="Arial" w:cs="Arial"/>
                <w:color w:val="000000"/>
              </w:rPr>
              <w:t xml:space="preserve"> (</w:t>
            </w:r>
            <w:proofErr w:type="spellStart"/>
            <w:r w:rsidRPr="00A46823">
              <w:rPr>
                <w:rFonts w:ascii="Arial" w:hAnsi="Arial" w:cs="Arial"/>
                <w:color w:val="000000"/>
              </w:rPr>
              <w:t>hereinafter</w:t>
            </w:r>
            <w:proofErr w:type="spellEnd"/>
            <w:r w:rsidRPr="00A46823">
              <w:rPr>
                <w:rFonts w:ascii="Arial" w:hAnsi="Arial" w:cs="Arial"/>
                <w:color w:val="000000"/>
              </w:rPr>
              <w:t xml:space="preserve"> </w:t>
            </w:r>
            <w:proofErr w:type="spellStart"/>
            <w:r w:rsidRPr="00A46823">
              <w:rPr>
                <w:rFonts w:ascii="Arial" w:hAnsi="Arial" w:cs="Arial"/>
                <w:color w:val="000000"/>
              </w:rPr>
              <w:t>reffered</w:t>
            </w:r>
            <w:proofErr w:type="spellEnd"/>
            <w:r w:rsidRPr="00A46823">
              <w:rPr>
                <w:rFonts w:ascii="Arial" w:hAnsi="Arial" w:cs="Arial"/>
                <w:color w:val="000000"/>
              </w:rPr>
              <w:t xml:space="preserve"> as </w:t>
            </w:r>
            <w:proofErr w:type="spellStart"/>
            <w:r w:rsidRPr="00A46823">
              <w:rPr>
                <w:rFonts w:ascii="Arial" w:hAnsi="Arial" w:cs="Arial"/>
                <w:color w:val="000000"/>
              </w:rPr>
              <w:t>operating</w:t>
            </w:r>
            <w:proofErr w:type="spellEnd"/>
            <w:r w:rsidRPr="00A46823">
              <w:rPr>
                <w:rFonts w:ascii="Arial" w:hAnsi="Arial" w:cs="Arial"/>
                <w:color w:val="000000"/>
              </w:rPr>
              <w:t xml:space="preserve"> </w:t>
            </w:r>
            <w:proofErr w:type="spellStart"/>
            <w:r w:rsidRPr="00A46823">
              <w:rPr>
                <w:rFonts w:ascii="Arial" w:hAnsi="Arial" w:cs="Arial"/>
                <w:color w:val="000000"/>
              </w:rPr>
              <w:t>conditions</w:t>
            </w:r>
            <w:proofErr w:type="spellEnd"/>
            <w:r w:rsidRPr="00A46823">
              <w:rPr>
                <w:rFonts w:ascii="Arial" w:hAnsi="Arial" w:cs="Arial"/>
                <w:color w:val="000000"/>
              </w:rPr>
              <w:t xml:space="preserve"> </w:t>
            </w:r>
            <w:proofErr w:type="spellStart"/>
            <w:r w:rsidRPr="00A46823">
              <w:rPr>
                <w:rFonts w:ascii="Arial" w:hAnsi="Arial" w:cs="Arial"/>
                <w:color w:val="000000"/>
              </w:rPr>
              <w:t>and</w:t>
            </w:r>
            <w:proofErr w:type="spellEnd"/>
            <w:r w:rsidRPr="00A46823">
              <w:rPr>
                <w:rFonts w:ascii="Arial" w:hAnsi="Arial" w:cs="Arial"/>
                <w:color w:val="000000"/>
              </w:rPr>
              <w:t xml:space="preserve"> </w:t>
            </w:r>
            <w:proofErr w:type="spellStart"/>
            <w:r w:rsidRPr="00A46823">
              <w:rPr>
                <w:rFonts w:ascii="Arial" w:hAnsi="Arial" w:cs="Arial"/>
                <w:color w:val="000000"/>
              </w:rPr>
              <w:t>limits</w:t>
            </w:r>
            <w:proofErr w:type="spellEnd"/>
            <w:r w:rsidRPr="00A46823">
              <w:rPr>
                <w:rFonts w:ascii="Arial" w:hAnsi="Arial" w:cs="Arial"/>
                <w:color w:val="000000"/>
              </w:rPr>
              <w:t xml:space="preserve">) as </w:t>
            </w:r>
            <w:proofErr w:type="spellStart"/>
            <w:r w:rsidRPr="00A46823">
              <w:rPr>
                <w:rFonts w:ascii="Arial" w:hAnsi="Arial" w:cs="Arial"/>
                <w:color w:val="000000"/>
              </w:rPr>
              <w:t>included</w:t>
            </w:r>
            <w:proofErr w:type="spellEnd"/>
            <w:r w:rsidRPr="00A46823">
              <w:rPr>
                <w:rFonts w:ascii="Arial" w:hAnsi="Arial" w:cs="Arial"/>
                <w:color w:val="000000"/>
              </w:rPr>
              <w:t xml:space="preserve"> in </w:t>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safety-analysis</w:t>
            </w:r>
            <w:proofErr w:type="spellEnd"/>
            <w:r w:rsidRPr="00A46823">
              <w:rPr>
                <w:rFonts w:ascii="Arial" w:hAnsi="Arial" w:cs="Arial"/>
                <w:color w:val="000000"/>
              </w:rPr>
              <w:t xml:space="preserve"> </w:t>
            </w:r>
            <w:proofErr w:type="spellStart"/>
            <w:r w:rsidRPr="00A46823">
              <w:rPr>
                <w:rFonts w:ascii="Arial" w:hAnsi="Arial" w:cs="Arial"/>
                <w:color w:val="000000"/>
              </w:rPr>
              <w:t>report</w:t>
            </w:r>
            <w:proofErr w:type="spellEnd"/>
            <w:r w:rsidRPr="00A46823">
              <w:rPr>
                <w:rFonts w:ascii="Arial" w:hAnsi="Arial" w:cs="Arial"/>
                <w:color w:val="000000"/>
              </w:rPr>
              <w:t xml:space="preserve"> </w:t>
            </w:r>
            <w:proofErr w:type="spellStart"/>
            <w:r w:rsidRPr="00A46823">
              <w:rPr>
                <w:rFonts w:ascii="Arial" w:hAnsi="Arial" w:cs="Arial"/>
                <w:color w:val="000000"/>
              </w:rPr>
              <w:t>referred</w:t>
            </w:r>
            <w:proofErr w:type="spellEnd"/>
            <w:r w:rsidRPr="00A46823">
              <w:rPr>
                <w:rFonts w:ascii="Arial" w:hAnsi="Arial" w:cs="Arial"/>
                <w:color w:val="000000"/>
              </w:rPr>
              <w:t xml:space="preserve"> to in </w:t>
            </w:r>
            <w:proofErr w:type="spellStart"/>
            <w:r w:rsidRPr="00A46823">
              <w:rPr>
                <w:rFonts w:ascii="Arial" w:hAnsi="Arial" w:cs="Arial"/>
                <w:color w:val="000000"/>
              </w:rPr>
              <w:t>Article</w:t>
            </w:r>
            <w:proofErr w:type="spellEnd"/>
            <w:r w:rsidRPr="00A46823">
              <w:rPr>
                <w:rFonts w:ascii="Arial" w:hAnsi="Arial" w:cs="Arial"/>
                <w:color w:val="000000"/>
              </w:rPr>
              <w:t xml:space="preserve"> 43 </w:t>
            </w:r>
            <w:proofErr w:type="spellStart"/>
            <w:r w:rsidRPr="00A46823">
              <w:rPr>
                <w:rFonts w:ascii="Arial" w:hAnsi="Arial" w:cs="Arial"/>
                <w:color w:val="000000"/>
              </w:rPr>
              <w:t>of</w:t>
            </w:r>
            <w:proofErr w:type="spellEnd"/>
            <w:r w:rsidRPr="00A46823">
              <w:rPr>
                <w:rFonts w:ascii="Arial" w:hAnsi="Arial" w:cs="Arial"/>
                <w:color w:val="000000"/>
              </w:rPr>
              <w:t xml:space="preserve"> </w:t>
            </w:r>
            <w:proofErr w:type="spellStart"/>
            <w:r w:rsidRPr="00A46823">
              <w:rPr>
                <w:rFonts w:ascii="Arial" w:hAnsi="Arial" w:cs="Arial"/>
                <w:color w:val="000000"/>
              </w:rPr>
              <w:t>these</w:t>
            </w:r>
            <w:proofErr w:type="spellEnd"/>
            <w:r w:rsidRPr="00A46823">
              <w:rPr>
                <w:rFonts w:ascii="Arial" w:hAnsi="Arial" w:cs="Arial"/>
                <w:color w:val="000000"/>
              </w:rPr>
              <w:t xml:space="preserve"> </w:t>
            </w:r>
            <w:proofErr w:type="spellStart"/>
            <w:r w:rsidRPr="00A46823">
              <w:rPr>
                <w:rFonts w:ascii="Arial" w:hAnsi="Arial" w:cs="Arial"/>
                <w:color w:val="000000"/>
              </w:rPr>
              <w:t>rules</w:t>
            </w:r>
            <w:proofErr w:type="spellEnd"/>
            <w:r w:rsidRPr="00A46823">
              <w:rPr>
                <w:rFonts w:ascii="Arial" w:hAnsi="Arial" w:cs="Arial"/>
                <w:color w:val="000000"/>
              </w:rPr>
              <w:t xml:space="preserve"> </w:t>
            </w:r>
            <w:proofErr w:type="spellStart"/>
            <w:r w:rsidRPr="00A46823">
              <w:rPr>
                <w:rFonts w:ascii="Arial" w:hAnsi="Arial" w:cs="Arial"/>
                <w:color w:val="000000"/>
              </w:rPr>
              <w:t>shall</w:t>
            </w:r>
            <w:proofErr w:type="spellEnd"/>
            <w:r w:rsidRPr="00A46823">
              <w:rPr>
                <w:rFonts w:ascii="Arial" w:hAnsi="Arial" w:cs="Arial"/>
                <w:color w:val="000000"/>
              </w:rPr>
              <w:t>:</w:t>
            </w:r>
          </w:p>
          <w:p w:rsidR="00A46823" w:rsidRPr="00FB4088" w:rsidRDefault="00A46823" w:rsidP="00D54293">
            <w:pPr>
              <w:widowControl w:val="0"/>
              <w:autoSpaceDE w:val="0"/>
              <w:autoSpaceDN w:val="0"/>
              <w:adjustRightInd w:val="0"/>
              <w:spacing w:after="0" w:line="252" w:lineRule="exact"/>
              <w:ind w:left="121"/>
              <w:rPr>
                <w:rFonts w:ascii="Arial" w:hAnsi="Arial" w:cs="Arial"/>
                <w:color w:val="000000"/>
              </w:rPr>
            </w:pPr>
            <w:r w:rsidRPr="00A46823">
              <w:rPr>
                <w:rFonts w:ascii="Arial" w:hAnsi="Arial" w:cs="Arial"/>
                <w:color w:val="000000"/>
              </w:rPr>
              <w:t>3.</w:t>
            </w:r>
            <w:r w:rsidRPr="00A46823">
              <w:rPr>
                <w:rFonts w:ascii="Arial" w:hAnsi="Arial" w:cs="Arial"/>
                <w:color w:val="000000"/>
              </w:rPr>
              <w:tab/>
            </w:r>
            <w:proofErr w:type="spellStart"/>
            <w:r w:rsidRPr="00A46823">
              <w:rPr>
                <w:rFonts w:ascii="Arial" w:hAnsi="Arial" w:cs="Arial"/>
                <w:color w:val="000000"/>
              </w:rPr>
              <w:t>specify</w:t>
            </w:r>
            <w:proofErr w:type="spellEnd"/>
            <w:r w:rsidRPr="00A46823">
              <w:rPr>
                <w:rFonts w:ascii="Arial" w:hAnsi="Arial" w:cs="Arial"/>
                <w:color w:val="000000"/>
              </w:rPr>
              <w:t xml:space="preserve"> </w:t>
            </w:r>
            <w:proofErr w:type="spellStart"/>
            <w:r w:rsidRPr="00A46823">
              <w:rPr>
                <w:rFonts w:ascii="Arial" w:hAnsi="Arial" w:cs="Arial"/>
                <w:color w:val="000000"/>
              </w:rPr>
              <w:t>conditions</w:t>
            </w:r>
            <w:proofErr w:type="spellEnd"/>
            <w:r w:rsidRPr="00A46823">
              <w:rPr>
                <w:rFonts w:ascii="Arial" w:hAnsi="Arial" w:cs="Arial"/>
                <w:color w:val="000000"/>
              </w:rPr>
              <w:t xml:space="preserve"> </w:t>
            </w:r>
            <w:proofErr w:type="spellStart"/>
            <w:r w:rsidRPr="00A46823">
              <w:rPr>
                <w:rFonts w:ascii="Arial" w:hAnsi="Arial" w:cs="Arial"/>
                <w:color w:val="000000"/>
              </w:rPr>
              <w:t>that</w:t>
            </w:r>
            <w:proofErr w:type="spellEnd"/>
            <w:r w:rsidRPr="00A46823">
              <w:rPr>
                <w:rFonts w:ascii="Arial" w:hAnsi="Arial" w:cs="Arial"/>
                <w:color w:val="000000"/>
              </w:rPr>
              <w:t xml:space="preserve"> </w:t>
            </w:r>
            <w:proofErr w:type="spellStart"/>
            <w:r w:rsidRPr="00A46823">
              <w:rPr>
                <w:rFonts w:ascii="Arial" w:hAnsi="Arial" w:cs="Arial"/>
                <w:color w:val="000000"/>
              </w:rPr>
              <w:t>must</w:t>
            </w:r>
            <w:proofErr w:type="spellEnd"/>
            <w:r w:rsidRPr="00A46823">
              <w:rPr>
                <w:rFonts w:ascii="Arial" w:hAnsi="Arial" w:cs="Arial"/>
                <w:color w:val="000000"/>
              </w:rPr>
              <w:t xml:space="preserve"> be </w:t>
            </w:r>
            <w:proofErr w:type="spellStart"/>
            <w:r w:rsidRPr="00A46823">
              <w:rPr>
                <w:rFonts w:ascii="Arial" w:hAnsi="Arial" w:cs="Arial"/>
                <w:color w:val="000000"/>
              </w:rPr>
              <w:t>fulfilled</w:t>
            </w:r>
            <w:proofErr w:type="spellEnd"/>
            <w:r w:rsidRPr="00A46823">
              <w:rPr>
                <w:rFonts w:ascii="Arial" w:hAnsi="Arial" w:cs="Arial"/>
                <w:color w:val="000000"/>
              </w:rPr>
              <w:t xml:space="preserve"> to </w:t>
            </w:r>
            <w:proofErr w:type="spellStart"/>
            <w:r w:rsidRPr="00A46823">
              <w:rPr>
                <w:rFonts w:ascii="Arial" w:hAnsi="Arial" w:cs="Arial"/>
                <w:color w:val="000000"/>
              </w:rPr>
              <w:t>prevent</w:t>
            </w:r>
            <w:proofErr w:type="spellEnd"/>
            <w:r w:rsidRPr="00A46823">
              <w:rPr>
                <w:rFonts w:ascii="Arial" w:hAnsi="Arial" w:cs="Arial"/>
                <w:color w:val="000000"/>
              </w:rPr>
              <w:t xml:space="preserve"> </w:t>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occurrence</w:t>
            </w:r>
            <w:proofErr w:type="spellEnd"/>
            <w:r w:rsidRPr="00A46823">
              <w:rPr>
                <w:rFonts w:ascii="Arial" w:hAnsi="Arial" w:cs="Arial"/>
                <w:color w:val="000000"/>
              </w:rPr>
              <w:t xml:space="preserve"> </w:t>
            </w:r>
            <w:proofErr w:type="spellStart"/>
            <w:r w:rsidRPr="00A46823">
              <w:rPr>
                <w:rFonts w:ascii="Arial" w:hAnsi="Arial" w:cs="Arial"/>
                <w:color w:val="000000"/>
              </w:rPr>
              <w:t>of</w:t>
            </w:r>
            <w:proofErr w:type="spellEnd"/>
            <w:r w:rsidRPr="00A46823">
              <w:rPr>
                <w:rFonts w:ascii="Arial" w:hAnsi="Arial" w:cs="Arial"/>
                <w:color w:val="000000"/>
              </w:rPr>
              <w:t xml:space="preserve"> </w:t>
            </w:r>
            <w:proofErr w:type="spellStart"/>
            <w:r w:rsidRPr="00A46823">
              <w:rPr>
                <w:rFonts w:ascii="Arial" w:hAnsi="Arial" w:cs="Arial"/>
                <w:color w:val="000000"/>
              </w:rPr>
              <w:t>circumstances</w:t>
            </w:r>
            <w:proofErr w:type="spellEnd"/>
            <w:r w:rsidRPr="00A46823">
              <w:rPr>
                <w:rFonts w:ascii="Arial" w:hAnsi="Arial" w:cs="Arial"/>
                <w:color w:val="000000"/>
              </w:rPr>
              <w:t xml:space="preserve"> </w:t>
            </w:r>
            <w:proofErr w:type="spellStart"/>
            <w:r w:rsidRPr="00A46823">
              <w:rPr>
                <w:rFonts w:ascii="Arial" w:hAnsi="Arial" w:cs="Arial"/>
                <w:color w:val="000000"/>
              </w:rPr>
              <w:t>that</w:t>
            </w:r>
            <w:proofErr w:type="spellEnd"/>
            <w:r w:rsidRPr="00A46823">
              <w:rPr>
                <w:rFonts w:ascii="Arial" w:hAnsi="Arial" w:cs="Arial"/>
                <w:color w:val="000000"/>
              </w:rPr>
              <w:t xml:space="preserve"> </w:t>
            </w:r>
            <w:proofErr w:type="spellStart"/>
            <w:r w:rsidRPr="00A46823">
              <w:rPr>
                <w:rFonts w:ascii="Arial" w:hAnsi="Arial" w:cs="Arial"/>
                <w:color w:val="000000"/>
              </w:rPr>
              <w:t>may</w:t>
            </w:r>
            <w:proofErr w:type="spellEnd"/>
            <w:r w:rsidRPr="00A46823">
              <w:rPr>
                <w:rFonts w:ascii="Arial" w:hAnsi="Arial" w:cs="Arial"/>
                <w:color w:val="000000"/>
              </w:rPr>
              <w:t xml:space="preserve"> </w:t>
            </w:r>
            <w:proofErr w:type="spellStart"/>
            <w:r w:rsidRPr="00A46823">
              <w:rPr>
                <w:rFonts w:ascii="Arial" w:hAnsi="Arial" w:cs="Arial"/>
                <w:color w:val="000000"/>
              </w:rPr>
              <w:t>lead</w:t>
            </w:r>
            <w:proofErr w:type="spellEnd"/>
            <w:r w:rsidRPr="00A46823">
              <w:rPr>
                <w:rFonts w:ascii="Arial" w:hAnsi="Arial" w:cs="Arial"/>
                <w:color w:val="000000"/>
              </w:rPr>
              <w:t xml:space="preserve"> to </w:t>
            </w:r>
            <w:proofErr w:type="spellStart"/>
            <w:r w:rsidRPr="00A46823">
              <w:rPr>
                <w:rFonts w:ascii="Arial" w:hAnsi="Arial" w:cs="Arial"/>
                <w:color w:val="000000"/>
              </w:rPr>
              <w:t>an</w:t>
            </w:r>
            <w:proofErr w:type="spellEnd"/>
            <w:r w:rsidRPr="00A46823">
              <w:rPr>
                <w:rFonts w:ascii="Arial" w:hAnsi="Arial" w:cs="Arial"/>
                <w:color w:val="000000"/>
              </w:rPr>
              <w:t xml:space="preserve"> </w:t>
            </w:r>
            <w:proofErr w:type="spellStart"/>
            <w:r w:rsidRPr="00A46823">
              <w:rPr>
                <w:rFonts w:ascii="Arial" w:hAnsi="Arial" w:cs="Arial"/>
                <w:color w:val="000000"/>
              </w:rPr>
              <w:t>accident</w:t>
            </w:r>
            <w:proofErr w:type="spellEnd"/>
            <w:r w:rsidRPr="00A46823">
              <w:rPr>
                <w:rFonts w:ascii="Arial" w:hAnsi="Arial" w:cs="Arial"/>
                <w:color w:val="000000"/>
              </w:rPr>
              <w:t xml:space="preserve"> </w:t>
            </w:r>
            <w:proofErr w:type="spellStart"/>
            <w:r w:rsidRPr="00A46823">
              <w:rPr>
                <w:rFonts w:ascii="Arial" w:hAnsi="Arial" w:cs="Arial"/>
                <w:color w:val="000000"/>
              </w:rPr>
              <w:t>and</w:t>
            </w:r>
            <w:proofErr w:type="spellEnd"/>
            <w:r w:rsidRPr="00A46823">
              <w:rPr>
                <w:rFonts w:ascii="Arial" w:hAnsi="Arial" w:cs="Arial"/>
                <w:color w:val="000000"/>
              </w:rPr>
              <w:t xml:space="preserve"> to </w:t>
            </w:r>
            <w:proofErr w:type="spellStart"/>
            <w:r w:rsidRPr="00A46823">
              <w:rPr>
                <w:rFonts w:ascii="Arial" w:hAnsi="Arial" w:cs="Arial"/>
                <w:color w:val="000000"/>
              </w:rPr>
              <w:t>mitigate</w:t>
            </w:r>
            <w:proofErr w:type="spellEnd"/>
            <w:r w:rsidRPr="00A46823">
              <w:rPr>
                <w:rFonts w:ascii="Arial" w:hAnsi="Arial" w:cs="Arial"/>
                <w:color w:val="000000"/>
              </w:rPr>
              <w:t xml:space="preserve"> </w:t>
            </w:r>
            <w:proofErr w:type="spellStart"/>
            <w:r w:rsidRPr="00A46823">
              <w:rPr>
                <w:rFonts w:ascii="Arial" w:hAnsi="Arial" w:cs="Arial"/>
                <w:color w:val="000000"/>
              </w:rPr>
              <w:t>consequences</w:t>
            </w:r>
            <w:proofErr w:type="spellEnd"/>
            <w:r w:rsidRPr="00A46823">
              <w:rPr>
                <w:rFonts w:ascii="Arial" w:hAnsi="Arial" w:cs="Arial"/>
                <w:color w:val="000000"/>
              </w:rPr>
              <w:t xml:space="preserve"> </w:t>
            </w:r>
            <w:proofErr w:type="spellStart"/>
            <w:r w:rsidRPr="00A46823">
              <w:rPr>
                <w:rFonts w:ascii="Arial" w:hAnsi="Arial" w:cs="Arial"/>
                <w:color w:val="000000"/>
              </w:rPr>
              <w:t>of</w:t>
            </w:r>
            <w:proofErr w:type="spellEnd"/>
            <w:r w:rsidRPr="00A46823">
              <w:rPr>
                <w:rFonts w:ascii="Arial" w:hAnsi="Arial" w:cs="Arial"/>
                <w:color w:val="000000"/>
              </w:rPr>
              <w:t xml:space="preserve"> a </w:t>
            </w:r>
            <w:proofErr w:type="spellStart"/>
            <w:r w:rsidRPr="00A46823">
              <w:rPr>
                <w:rFonts w:ascii="Arial" w:hAnsi="Arial" w:cs="Arial"/>
                <w:color w:val="000000"/>
              </w:rPr>
              <w:t>potential</w:t>
            </w:r>
            <w:proofErr w:type="spellEnd"/>
            <w:r w:rsidRPr="00A46823">
              <w:rPr>
                <w:rFonts w:ascii="Arial" w:hAnsi="Arial" w:cs="Arial"/>
                <w:color w:val="000000"/>
              </w:rPr>
              <w:t xml:space="preserve"> </w:t>
            </w:r>
            <w:proofErr w:type="spellStart"/>
            <w:r w:rsidRPr="00A46823">
              <w:rPr>
                <w:rFonts w:ascii="Arial" w:hAnsi="Arial" w:cs="Arial"/>
                <w:color w:val="000000"/>
              </w:rPr>
              <w:t>accident</w:t>
            </w:r>
            <w:proofErr w:type="spellEnd"/>
            <w:r w:rsidRPr="00A46823">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103"/>
              <w:rPr>
                <w:rFonts w:ascii="Arial" w:hAnsi="Arial" w:cs="Arial"/>
                <w:color w:val="000000"/>
              </w:rPr>
            </w:pPr>
            <w:bookmarkStart w:id="21" w:name="Pg34"/>
            <w:bookmarkEnd w:id="21"/>
            <w:r w:rsidRPr="00FB4088">
              <w:rPr>
                <w:rFonts w:ascii="Arial" w:hAnsi="Arial" w:cs="Arial"/>
                <w:color w:val="000000"/>
              </w:rPr>
              <w:t>H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Each</w:t>
            </w:r>
            <w:proofErr w:type="spellEnd"/>
            <w:r w:rsidRPr="00FB4088">
              <w:rPr>
                <w:rFonts w:ascii="Arial" w:hAnsi="Arial" w:cs="Arial"/>
                <w:color w:val="000000"/>
              </w:rPr>
              <w:t xml:space="preserve"> </w:t>
            </w:r>
            <w:proofErr w:type="spellStart"/>
            <w:r w:rsidRPr="00FB4088">
              <w:rPr>
                <w:rFonts w:ascii="Arial" w:hAnsi="Arial" w:cs="Arial"/>
                <w:color w:val="000000"/>
              </w:rPr>
              <w:t>established</w:t>
            </w:r>
            <w:proofErr w:type="spellEnd"/>
            <w:r w:rsidRPr="00FB4088">
              <w:rPr>
                <w:rFonts w:ascii="Arial" w:hAnsi="Arial" w:cs="Arial"/>
                <w:color w:val="000000"/>
              </w:rPr>
              <w:t xml:space="preserve"> OLC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justified</w:t>
            </w:r>
            <w:proofErr w:type="spellEnd"/>
            <w:r w:rsidRPr="00FB4088">
              <w:rPr>
                <w:rFonts w:ascii="Arial" w:hAnsi="Arial" w:cs="Arial"/>
                <w:color w:val="000000"/>
              </w:rPr>
              <w:t xml:space="preserve"> </w:t>
            </w:r>
            <w:proofErr w:type="spellStart"/>
            <w:r w:rsidRPr="00FB4088">
              <w:rPr>
                <w:rFonts w:ascii="Arial" w:hAnsi="Arial" w:cs="Arial"/>
                <w:color w:val="000000"/>
              </w:rPr>
              <w:t>based</w:t>
            </w:r>
            <w:proofErr w:type="spellEnd"/>
            <w:r w:rsidRPr="00FB4088">
              <w:rPr>
                <w:rFonts w:ascii="Arial" w:hAnsi="Arial" w:cs="Arial"/>
                <w:color w:val="000000"/>
              </w:rPr>
              <w:t xml:space="preserve"> on </w:t>
            </w:r>
            <w:proofErr w:type="spellStart"/>
            <w:r w:rsidRPr="00FB4088">
              <w:rPr>
                <w:rFonts w:ascii="Arial" w:hAnsi="Arial" w:cs="Arial"/>
                <w:color w:val="000000"/>
              </w:rPr>
              <w:t>plant</w:t>
            </w:r>
            <w:proofErr w:type="spellEnd"/>
            <w:r w:rsidRPr="00FB4088">
              <w:rPr>
                <w:rFonts w:ascii="Arial" w:hAnsi="Arial" w:cs="Arial"/>
                <w:color w:val="000000"/>
              </w:rPr>
              <w:t xml:space="preserve"> design,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commissioning</w:t>
            </w:r>
            <w:proofErr w:type="spellEnd"/>
            <w:r w:rsidRPr="00FB4088">
              <w:rPr>
                <w:rFonts w:ascii="Arial" w:hAnsi="Arial" w:cs="Arial"/>
                <w:color w:val="000000"/>
              </w:rPr>
              <w:t xml:space="preserve"> </w:t>
            </w:r>
            <w:proofErr w:type="spellStart"/>
            <w:r w:rsidRPr="00FB4088">
              <w:rPr>
                <w:rFonts w:ascii="Arial" w:hAnsi="Arial" w:cs="Arial"/>
                <w:color w:val="000000"/>
              </w:rPr>
              <w:t>tests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99"/>
              <w:rPr>
                <w:rFonts w:ascii="Arial" w:hAnsi="Arial" w:cs="Arial"/>
                <w:color w:val="000000"/>
              </w:rPr>
            </w:pPr>
            <w:r>
              <w:rPr>
                <w:rFonts w:ascii="Arial" w:hAnsi="Arial" w:cs="Arial"/>
                <w:color w:val="000000"/>
              </w:rPr>
              <w:t>JV</w:t>
            </w:r>
            <w:r w:rsidRPr="00FB4088">
              <w:rPr>
                <w:rFonts w:ascii="Arial" w:hAnsi="Arial" w:cs="Arial"/>
                <w:color w:val="000000"/>
              </w:rPr>
              <w:t>5,</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r w:rsidRPr="00FB4088">
              <w:rPr>
                <w:rFonts w:ascii="Arial" w:hAnsi="Arial" w:cs="Arial"/>
                <w:color w:val="000000"/>
              </w:rPr>
              <w:t>46/1/1</w:t>
            </w:r>
          </w:p>
        </w:tc>
        <w:tc>
          <w:tcPr>
            <w:tcW w:w="5103" w:type="dxa"/>
            <w:tcBorders>
              <w:top w:val="single" w:sz="4" w:space="0" w:color="000000"/>
              <w:left w:val="single" w:sz="4" w:space="0" w:color="000000"/>
              <w:bottom w:val="single" w:sz="4" w:space="0" w:color="000000"/>
              <w:right w:val="single" w:sz="4" w:space="0" w:color="000000"/>
            </w:tcBorders>
          </w:tcPr>
          <w:p w:rsidR="005606C1" w:rsidRPr="005606C1" w:rsidRDefault="005606C1" w:rsidP="005606C1">
            <w:pPr>
              <w:widowControl w:val="0"/>
              <w:autoSpaceDE w:val="0"/>
              <w:autoSpaceDN w:val="0"/>
              <w:adjustRightInd w:val="0"/>
              <w:spacing w:before="2" w:after="0" w:line="253" w:lineRule="exact"/>
              <w:ind w:left="121"/>
              <w:rPr>
                <w:rFonts w:ascii="Arial" w:hAnsi="Arial" w:cs="Arial"/>
                <w:color w:val="000000"/>
              </w:rPr>
            </w:pPr>
            <w:r w:rsidRPr="005606C1">
              <w:rPr>
                <w:rFonts w:ascii="Arial" w:hAnsi="Arial" w:cs="Arial"/>
                <w:color w:val="000000"/>
              </w:rPr>
              <w:t>(1)</w:t>
            </w:r>
            <w:r w:rsidRPr="005606C1">
              <w:rPr>
                <w:rFonts w:ascii="Arial" w:hAnsi="Arial" w:cs="Arial"/>
                <w:color w:val="000000"/>
              </w:rPr>
              <w:tab/>
              <w:t>Obratovalni pogoji in omejitve za varno obratovanje (v nadaljnjem besedilu: obratovalni pogoji in omejitve,) ki so del vsebine varnostnega poročila iz 43. člena tega pravilnika, morajo:</w:t>
            </w:r>
          </w:p>
          <w:p w:rsidR="00D54293" w:rsidRPr="00FB4088" w:rsidRDefault="005606C1" w:rsidP="005606C1">
            <w:pPr>
              <w:widowControl w:val="0"/>
              <w:autoSpaceDE w:val="0"/>
              <w:autoSpaceDN w:val="0"/>
              <w:adjustRightInd w:val="0"/>
              <w:spacing w:before="2" w:after="0" w:line="253" w:lineRule="exact"/>
              <w:ind w:left="121"/>
              <w:rPr>
                <w:rFonts w:ascii="Arial" w:hAnsi="Arial" w:cs="Arial"/>
                <w:color w:val="000000"/>
              </w:rPr>
            </w:pPr>
            <w:r w:rsidRPr="005606C1">
              <w:rPr>
                <w:rFonts w:ascii="Arial" w:hAnsi="Arial" w:cs="Arial"/>
                <w:color w:val="000000"/>
              </w:rPr>
              <w:t>1.</w:t>
            </w:r>
            <w:r w:rsidRPr="005606C1">
              <w:rPr>
                <w:rFonts w:ascii="Arial" w:hAnsi="Arial" w:cs="Arial"/>
                <w:color w:val="000000"/>
              </w:rPr>
              <w:tab/>
              <w:t>temeljiti na projektnih osnovah, rezultatih preizkusov in varnostnih analizah, ki upoštevajo negotovost teh analiz,</w:t>
            </w:r>
          </w:p>
        </w:tc>
        <w:tc>
          <w:tcPr>
            <w:tcW w:w="4962" w:type="dxa"/>
            <w:tcBorders>
              <w:top w:val="single" w:sz="4" w:space="0" w:color="000000"/>
              <w:left w:val="single" w:sz="4" w:space="0" w:color="000000"/>
              <w:bottom w:val="single" w:sz="4" w:space="0" w:color="000000"/>
              <w:right w:val="single" w:sz="4" w:space="0" w:color="000000"/>
            </w:tcBorders>
          </w:tcPr>
          <w:p w:rsidR="00D54293" w:rsidRDefault="00F309F8" w:rsidP="00D54293">
            <w:pPr>
              <w:widowControl w:val="0"/>
              <w:autoSpaceDE w:val="0"/>
              <w:autoSpaceDN w:val="0"/>
              <w:adjustRightInd w:val="0"/>
              <w:spacing w:before="2" w:after="0" w:line="253" w:lineRule="exact"/>
              <w:ind w:left="121"/>
              <w:rPr>
                <w:rFonts w:ascii="Arial" w:hAnsi="Arial" w:cs="Arial"/>
                <w:color w:val="000000"/>
              </w:rPr>
            </w:pPr>
            <w:r>
              <w:rPr>
                <w:rFonts w:ascii="Arial" w:hAnsi="Arial" w:cs="Arial"/>
                <w:color w:val="000000"/>
              </w:rPr>
              <w:t xml:space="preserve">(1)   </w:t>
            </w:r>
            <w:proofErr w:type="spellStart"/>
            <w:r w:rsidR="00A46823" w:rsidRPr="00A46823">
              <w:rPr>
                <w:rFonts w:ascii="Arial" w:hAnsi="Arial" w:cs="Arial"/>
                <w:color w:val="000000"/>
              </w:rPr>
              <w:t>The</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operating</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conditions</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and</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limits</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for</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safe</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operation</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hereinafter</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reffered</w:t>
            </w:r>
            <w:proofErr w:type="spellEnd"/>
            <w:r w:rsidR="00A46823" w:rsidRPr="00A46823">
              <w:rPr>
                <w:rFonts w:ascii="Arial" w:hAnsi="Arial" w:cs="Arial"/>
                <w:color w:val="000000"/>
              </w:rPr>
              <w:t xml:space="preserve"> as </w:t>
            </w:r>
            <w:proofErr w:type="spellStart"/>
            <w:r w:rsidR="00A46823" w:rsidRPr="00A46823">
              <w:rPr>
                <w:rFonts w:ascii="Arial" w:hAnsi="Arial" w:cs="Arial"/>
                <w:color w:val="000000"/>
              </w:rPr>
              <w:t>operating</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conditions</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and</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limits</w:t>
            </w:r>
            <w:proofErr w:type="spellEnd"/>
            <w:r w:rsidR="00A46823" w:rsidRPr="00A46823">
              <w:rPr>
                <w:rFonts w:ascii="Arial" w:hAnsi="Arial" w:cs="Arial"/>
                <w:color w:val="000000"/>
              </w:rPr>
              <w:t xml:space="preserve">) as </w:t>
            </w:r>
            <w:proofErr w:type="spellStart"/>
            <w:r w:rsidR="00A46823" w:rsidRPr="00A46823">
              <w:rPr>
                <w:rFonts w:ascii="Arial" w:hAnsi="Arial" w:cs="Arial"/>
                <w:color w:val="000000"/>
              </w:rPr>
              <w:t>included</w:t>
            </w:r>
            <w:proofErr w:type="spellEnd"/>
            <w:r w:rsidR="00A46823" w:rsidRPr="00A46823">
              <w:rPr>
                <w:rFonts w:ascii="Arial" w:hAnsi="Arial" w:cs="Arial"/>
                <w:color w:val="000000"/>
              </w:rPr>
              <w:t xml:space="preserve"> in </w:t>
            </w:r>
            <w:proofErr w:type="spellStart"/>
            <w:r w:rsidR="00A46823" w:rsidRPr="00A46823">
              <w:rPr>
                <w:rFonts w:ascii="Arial" w:hAnsi="Arial" w:cs="Arial"/>
                <w:color w:val="000000"/>
              </w:rPr>
              <w:t>the</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safety-analysis</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report</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referred</w:t>
            </w:r>
            <w:proofErr w:type="spellEnd"/>
            <w:r w:rsidR="00A46823" w:rsidRPr="00A46823">
              <w:rPr>
                <w:rFonts w:ascii="Arial" w:hAnsi="Arial" w:cs="Arial"/>
                <w:color w:val="000000"/>
              </w:rPr>
              <w:t xml:space="preserve"> to in </w:t>
            </w:r>
            <w:proofErr w:type="spellStart"/>
            <w:r w:rsidR="00A46823" w:rsidRPr="00A46823">
              <w:rPr>
                <w:rFonts w:ascii="Arial" w:hAnsi="Arial" w:cs="Arial"/>
                <w:color w:val="000000"/>
              </w:rPr>
              <w:t>Article</w:t>
            </w:r>
            <w:proofErr w:type="spellEnd"/>
            <w:r w:rsidR="00A46823" w:rsidRPr="00A46823">
              <w:rPr>
                <w:rFonts w:ascii="Arial" w:hAnsi="Arial" w:cs="Arial"/>
                <w:color w:val="000000"/>
              </w:rPr>
              <w:t xml:space="preserve"> 43 </w:t>
            </w:r>
            <w:proofErr w:type="spellStart"/>
            <w:r w:rsidR="00A46823" w:rsidRPr="00A46823">
              <w:rPr>
                <w:rFonts w:ascii="Arial" w:hAnsi="Arial" w:cs="Arial"/>
                <w:color w:val="000000"/>
              </w:rPr>
              <w:t>of</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these</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rules</w:t>
            </w:r>
            <w:proofErr w:type="spellEnd"/>
            <w:r w:rsidR="00A46823" w:rsidRPr="00A46823">
              <w:rPr>
                <w:rFonts w:ascii="Arial" w:hAnsi="Arial" w:cs="Arial"/>
                <w:color w:val="000000"/>
              </w:rPr>
              <w:t xml:space="preserve"> </w:t>
            </w:r>
            <w:proofErr w:type="spellStart"/>
            <w:r w:rsidR="00A46823" w:rsidRPr="00A46823">
              <w:rPr>
                <w:rFonts w:ascii="Arial" w:hAnsi="Arial" w:cs="Arial"/>
                <w:color w:val="000000"/>
              </w:rPr>
              <w:t>shall</w:t>
            </w:r>
            <w:proofErr w:type="spellEnd"/>
            <w:r w:rsidR="00A46823" w:rsidRPr="00A46823">
              <w:rPr>
                <w:rFonts w:ascii="Arial" w:hAnsi="Arial" w:cs="Arial"/>
                <w:color w:val="000000"/>
              </w:rPr>
              <w:t>:</w:t>
            </w:r>
          </w:p>
          <w:p w:rsidR="00A46823" w:rsidRPr="00FB4088" w:rsidRDefault="00A46823" w:rsidP="00D54293">
            <w:pPr>
              <w:widowControl w:val="0"/>
              <w:autoSpaceDE w:val="0"/>
              <w:autoSpaceDN w:val="0"/>
              <w:adjustRightInd w:val="0"/>
              <w:spacing w:before="2" w:after="0" w:line="253" w:lineRule="exact"/>
              <w:ind w:left="121"/>
              <w:rPr>
                <w:rFonts w:ascii="Arial" w:hAnsi="Arial" w:cs="Arial"/>
                <w:color w:val="000000"/>
              </w:rPr>
            </w:pPr>
            <w:r w:rsidRPr="00A46823">
              <w:rPr>
                <w:rFonts w:ascii="Arial" w:hAnsi="Arial" w:cs="Arial"/>
                <w:color w:val="000000"/>
              </w:rPr>
              <w:t>1.</w:t>
            </w:r>
            <w:r w:rsidRPr="00A46823">
              <w:rPr>
                <w:rFonts w:ascii="Arial" w:hAnsi="Arial" w:cs="Arial"/>
                <w:color w:val="000000"/>
              </w:rPr>
              <w:tab/>
              <w:t xml:space="preserve">be </w:t>
            </w:r>
            <w:proofErr w:type="spellStart"/>
            <w:r w:rsidRPr="00A46823">
              <w:rPr>
                <w:rFonts w:ascii="Arial" w:hAnsi="Arial" w:cs="Arial"/>
                <w:color w:val="000000"/>
              </w:rPr>
              <w:t>based</w:t>
            </w:r>
            <w:proofErr w:type="spellEnd"/>
            <w:r w:rsidRPr="00A46823">
              <w:rPr>
                <w:rFonts w:ascii="Arial" w:hAnsi="Arial" w:cs="Arial"/>
                <w:color w:val="000000"/>
              </w:rPr>
              <w:t xml:space="preserve"> on design </w:t>
            </w:r>
            <w:proofErr w:type="spellStart"/>
            <w:r w:rsidRPr="00A46823">
              <w:rPr>
                <w:rFonts w:ascii="Arial" w:hAnsi="Arial" w:cs="Arial"/>
                <w:color w:val="000000"/>
              </w:rPr>
              <w:t>bases</w:t>
            </w:r>
            <w:proofErr w:type="spellEnd"/>
            <w:r w:rsidRPr="00A46823">
              <w:rPr>
                <w:rFonts w:ascii="Arial" w:hAnsi="Arial" w:cs="Arial"/>
                <w:color w:val="000000"/>
              </w:rPr>
              <w:t xml:space="preserve">, </w:t>
            </w:r>
            <w:proofErr w:type="spellStart"/>
            <w:r w:rsidRPr="00A46823">
              <w:rPr>
                <w:rFonts w:ascii="Arial" w:hAnsi="Arial" w:cs="Arial"/>
                <w:color w:val="000000"/>
              </w:rPr>
              <w:t>testing</w:t>
            </w:r>
            <w:proofErr w:type="spellEnd"/>
            <w:r w:rsidRPr="00A46823">
              <w:rPr>
                <w:rFonts w:ascii="Arial" w:hAnsi="Arial" w:cs="Arial"/>
                <w:color w:val="000000"/>
              </w:rPr>
              <w:t xml:space="preserve"> </w:t>
            </w:r>
            <w:proofErr w:type="spellStart"/>
            <w:r w:rsidRPr="00A46823">
              <w:rPr>
                <w:rFonts w:ascii="Arial" w:hAnsi="Arial" w:cs="Arial"/>
                <w:color w:val="000000"/>
              </w:rPr>
              <w:t>results</w:t>
            </w:r>
            <w:proofErr w:type="spellEnd"/>
            <w:r w:rsidRPr="00A46823">
              <w:rPr>
                <w:rFonts w:ascii="Arial" w:hAnsi="Arial" w:cs="Arial"/>
                <w:color w:val="000000"/>
              </w:rPr>
              <w:t xml:space="preserve"> </w:t>
            </w:r>
            <w:proofErr w:type="spellStart"/>
            <w:r w:rsidRPr="00A46823">
              <w:rPr>
                <w:rFonts w:ascii="Arial" w:hAnsi="Arial" w:cs="Arial"/>
                <w:color w:val="000000"/>
              </w:rPr>
              <w:t>and</w:t>
            </w:r>
            <w:proofErr w:type="spellEnd"/>
            <w:r w:rsidRPr="00A46823">
              <w:rPr>
                <w:rFonts w:ascii="Arial" w:hAnsi="Arial" w:cs="Arial"/>
                <w:color w:val="000000"/>
              </w:rPr>
              <w:t xml:space="preserve"> </w:t>
            </w:r>
            <w:proofErr w:type="spellStart"/>
            <w:r w:rsidRPr="00A46823">
              <w:rPr>
                <w:rFonts w:ascii="Arial" w:hAnsi="Arial" w:cs="Arial"/>
                <w:color w:val="000000"/>
              </w:rPr>
              <w:t>safety</w:t>
            </w:r>
            <w:proofErr w:type="spellEnd"/>
            <w:r w:rsidRPr="00A46823">
              <w:rPr>
                <w:rFonts w:ascii="Arial" w:hAnsi="Arial" w:cs="Arial"/>
                <w:color w:val="000000"/>
              </w:rPr>
              <w:t xml:space="preserve"> </w:t>
            </w:r>
            <w:proofErr w:type="spellStart"/>
            <w:r w:rsidRPr="00A46823">
              <w:rPr>
                <w:rFonts w:ascii="Arial" w:hAnsi="Arial" w:cs="Arial"/>
                <w:color w:val="000000"/>
              </w:rPr>
              <w:t>analyses</w:t>
            </w:r>
            <w:proofErr w:type="spellEnd"/>
            <w:r w:rsidRPr="00A46823">
              <w:rPr>
                <w:rFonts w:ascii="Arial" w:hAnsi="Arial" w:cs="Arial"/>
                <w:color w:val="000000"/>
              </w:rPr>
              <w:t xml:space="preserve">, </w:t>
            </w:r>
            <w:proofErr w:type="spellStart"/>
            <w:r w:rsidRPr="00A46823">
              <w:rPr>
                <w:rFonts w:ascii="Arial" w:hAnsi="Arial" w:cs="Arial"/>
                <w:color w:val="000000"/>
              </w:rPr>
              <w:t>with</w:t>
            </w:r>
            <w:proofErr w:type="spellEnd"/>
            <w:r w:rsidRPr="00A46823">
              <w:rPr>
                <w:rFonts w:ascii="Arial" w:hAnsi="Arial" w:cs="Arial"/>
                <w:color w:val="000000"/>
              </w:rPr>
              <w:t xml:space="preserve"> </w:t>
            </w:r>
            <w:proofErr w:type="spellStart"/>
            <w:r w:rsidRPr="00A46823">
              <w:rPr>
                <w:rFonts w:ascii="Arial" w:hAnsi="Arial" w:cs="Arial"/>
                <w:color w:val="000000"/>
              </w:rPr>
              <w:t>allowance</w:t>
            </w:r>
            <w:proofErr w:type="spellEnd"/>
            <w:r w:rsidRPr="00A46823">
              <w:rPr>
                <w:rFonts w:ascii="Arial" w:hAnsi="Arial" w:cs="Arial"/>
                <w:color w:val="000000"/>
              </w:rPr>
              <w:t xml:space="preserve"> </w:t>
            </w:r>
            <w:proofErr w:type="spellStart"/>
            <w:r w:rsidRPr="00A46823">
              <w:rPr>
                <w:rFonts w:ascii="Arial" w:hAnsi="Arial" w:cs="Arial"/>
                <w:color w:val="000000"/>
              </w:rPr>
              <w:t>for</w:t>
            </w:r>
            <w:proofErr w:type="spellEnd"/>
            <w:r w:rsidRPr="00A46823">
              <w:rPr>
                <w:rFonts w:ascii="Arial" w:hAnsi="Arial" w:cs="Arial"/>
                <w:color w:val="000000"/>
              </w:rPr>
              <w:t xml:space="preserve"> </w:t>
            </w:r>
            <w:proofErr w:type="spellStart"/>
            <w:r w:rsidRPr="00A46823">
              <w:rPr>
                <w:rFonts w:ascii="Arial" w:hAnsi="Arial" w:cs="Arial"/>
                <w:color w:val="000000"/>
              </w:rPr>
              <w:t>the</w:t>
            </w:r>
            <w:proofErr w:type="spellEnd"/>
            <w:r w:rsidRPr="00A46823">
              <w:rPr>
                <w:rFonts w:ascii="Arial" w:hAnsi="Arial" w:cs="Arial"/>
                <w:color w:val="000000"/>
              </w:rPr>
              <w:t xml:space="preserve"> </w:t>
            </w:r>
            <w:proofErr w:type="spellStart"/>
            <w:r w:rsidRPr="00A46823">
              <w:rPr>
                <w:rFonts w:ascii="Arial" w:hAnsi="Arial" w:cs="Arial"/>
                <w:color w:val="000000"/>
              </w:rPr>
              <w:t>uncertainties</w:t>
            </w:r>
            <w:proofErr w:type="spellEnd"/>
            <w:r w:rsidRPr="00A46823">
              <w:rPr>
                <w:rFonts w:ascii="Arial" w:hAnsi="Arial" w:cs="Arial"/>
                <w:color w:val="000000"/>
              </w:rPr>
              <w:t xml:space="preserve"> </w:t>
            </w:r>
            <w:proofErr w:type="spellStart"/>
            <w:r w:rsidRPr="00A46823">
              <w:rPr>
                <w:rFonts w:ascii="Arial" w:hAnsi="Arial" w:cs="Arial"/>
                <w:color w:val="000000"/>
              </w:rPr>
              <w:t>of</w:t>
            </w:r>
            <w:proofErr w:type="spellEnd"/>
            <w:r w:rsidRPr="00A46823">
              <w:rPr>
                <w:rFonts w:ascii="Arial" w:hAnsi="Arial" w:cs="Arial"/>
                <w:color w:val="000000"/>
              </w:rPr>
              <w:t xml:space="preserve"> </w:t>
            </w:r>
            <w:proofErr w:type="spellStart"/>
            <w:r w:rsidRPr="00A46823">
              <w:rPr>
                <w:rFonts w:ascii="Arial" w:hAnsi="Arial" w:cs="Arial"/>
                <w:color w:val="000000"/>
              </w:rPr>
              <w:t>analyses</w:t>
            </w:r>
            <w:proofErr w:type="spellEnd"/>
            <w:r w:rsidRPr="00A46823">
              <w:rPr>
                <w:rFonts w:ascii="Arial" w:hAnsi="Arial" w:cs="Arial"/>
                <w:color w:val="000000"/>
              </w:rPr>
              <w:t xml:space="preserve"> </w:t>
            </w:r>
            <w:proofErr w:type="spellStart"/>
            <w:r w:rsidRPr="00A46823">
              <w:rPr>
                <w:rFonts w:ascii="Arial" w:hAnsi="Arial" w:cs="Arial"/>
                <w:color w:val="000000"/>
              </w:rPr>
              <w:t>of</w:t>
            </w:r>
            <w:proofErr w:type="spellEnd"/>
            <w:r w:rsidRPr="00A46823">
              <w:rPr>
                <w:rFonts w:ascii="Arial" w:hAnsi="Arial" w:cs="Arial"/>
                <w:color w:val="000000"/>
              </w:rPr>
              <w:t xml:space="preserve"> </w:t>
            </w:r>
            <w:proofErr w:type="spellStart"/>
            <w:r w:rsidRPr="00A46823">
              <w:rPr>
                <w:rFonts w:ascii="Arial" w:hAnsi="Arial" w:cs="Arial"/>
                <w:color w:val="000000"/>
              </w:rPr>
              <w:t>this</w:t>
            </w:r>
            <w:proofErr w:type="spellEnd"/>
            <w:r w:rsidRPr="00A46823">
              <w:rPr>
                <w:rFonts w:ascii="Arial" w:hAnsi="Arial" w:cs="Arial"/>
                <w:color w:val="000000"/>
              </w:rPr>
              <w:t xml:space="preserve"> </w:t>
            </w:r>
            <w:proofErr w:type="spellStart"/>
            <w:r w:rsidRPr="00A46823">
              <w:rPr>
                <w:rFonts w:ascii="Arial" w:hAnsi="Arial" w:cs="Arial"/>
                <w:color w:val="000000"/>
              </w:rPr>
              <w:t>kind</w:t>
            </w:r>
            <w:proofErr w:type="spellEnd"/>
            <w:r w:rsidRPr="00A46823">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H 2.2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OLCs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kept</w:t>
            </w:r>
            <w:proofErr w:type="spellEnd"/>
            <w:r w:rsidRPr="00FB4088">
              <w:rPr>
                <w:rFonts w:ascii="Arial" w:hAnsi="Arial" w:cs="Arial"/>
                <w:color w:val="000000"/>
              </w:rPr>
              <w:t xml:space="preserve"> </w:t>
            </w:r>
            <w:proofErr w:type="spellStart"/>
            <w:r w:rsidRPr="00FB4088">
              <w:rPr>
                <w:rFonts w:ascii="Arial" w:hAnsi="Arial" w:cs="Arial"/>
                <w:color w:val="000000"/>
              </w:rPr>
              <w:t>updated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reviewed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light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experience</w:t>
            </w:r>
            <w:proofErr w:type="spellEnd"/>
            <w:r w:rsidRPr="00FB4088">
              <w:rPr>
                <w:rFonts w:ascii="Arial" w:hAnsi="Arial" w:cs="Arial"/>
                <w:color w:val="00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current</w:t>
            </w:r>
            <w:proofErr w:type="spellEnd"/>
            <w:r w:rsidRPr="00FB4088">
              <w:rPr>
                <w:rFonts w:ascii="Arial" w:hAnsi="Arial" w:cs="Arial"/>
                <w:color w:val="FF0000"/>
              </w:rPr>
              <w:t xml:space="preserve"> </w:t>
            </w:r>
            <w:proofErr w:type="spellStart"/>
            <w:r w:rsidRPr="00FB4088">
              <w:rPr>
                <w:rFonts w:ascii="Arial" w:hAnsi="Arial" w:cs="Arial"/>
                <w:color w:val="FF0000"/>
              </w:rPr>
              <w:t>state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strike/>
                <w:color w:val="FF0000"/>
              </w:rPr>
              <w:t>developments</w:t>
            </w:r>
            <w:proofErr w:type="spellEnd"/>
            <w:r w:rsidRPr="00FB4088">
              <w:rPr>
                <w:rFonts w:ascii="Arial" w:hAnsi="Arial" w:cs="Arial"/>
                <w:strike/>
                <w:color w:val="FF0000"/>
              </w:rPr>
              <w:t xml:space="preserve"> in</w:t>
            </w:r>
            <w:r w:rsidRPr="00FB4088">
              <w:rPr>
                <w:rFonts w:ascii="Arial" w:hAnsi="Arial" w:cs="Arial"/>
                <w:color w:val="FF0000"/>
              </w:rPr>
              <w:t xml:space="preserve"> </w:t>
            </w:r>
            <w:r w:rsidRPr="00FB4088">
              <w:rPr>
                <w:rFonts w:ascii="Arial" w:hAnsi="Arial" w:cs="Arial"/>
                <w:color w:val="000000"/>
              </w:rPr>
              <w:t xml:space="preserve">science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technology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every</w:t>
            </w:r>
            <w:proofErr w:type="spellEnd"/>
            <w:r w:rsidRPr="00FB4088">
              <w:rPr>
                <w:rFonts w:ascii="Arial" w:hAnsi="Arial" w:cs="Arial"/>
                <w:color w:val="000000"/>
              </w:rPr>
              <w:t xml:space="preserve"> time </w:t>
            </w:r>
            <w:proofErr w:type="spellStart"/>
            <w:r w:rsidRPr="00FB4088">
              <w:rPr>
                <w:rFonts w:ascii="Arial" w:hAnsi="Arial" w:cs="Arial"/>
                <w:color w:val="000000"/>
              </w:rPr>
              <w:t>modifications</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warrant</w:t>
            </w:r>
            <w:proofErr w:type="spellEnd"/>
            <w:r w:rsidRPr="00FB4088">
              <w:rPr>
                <w:rFonts w:ascii="Arial" w:hAnsi="Arial" w:cs="Arial"/>
                <w:color w:val="000000"/>
              </w:rPr>
              <w:t xml:space="preserve"> it,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changed</w:t>
            </w:r>
            <w:proofErr w:type="spellEnd"/>
            <w:r w:rsidRPr="00FB4088">
              <w:rPr>
                <w:rFonts w:ascii="Arial" w:hAnsi="Arial" w:cs="Arial"/>
                <w:color w:val="000000"/>
              </w:rPr>
              <w:t xml:space="preserve"> </w:t>
            </w: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3/4</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7447DE" w:rsidP="00D54293">
            <w:pPr>
              <w:widowControl w:val="0"/>
              <w:autoSpaceDE w:val="0"/>
              <w:autoSpaceDN w:val="0"/>
              <w:adjustRightInd w:val="0"/>
              <w:spacing w:after="0" w:line="256" w:lineRule="exact"/>
              <w:ind w:left="121"/>
              <w:rPr>
                <w:rFonts w:ascii="Arial" w:hAnsi="Arial" w:cs="Arial"/>
                <w:color w:val="000000"/>
              </w:rPr>
            </w:pPr>
            <w:r w:rsidRPr="007447DE">
              <w:rPr>
                <w:rFonts w:ascii="Arial" w:hAnsi="Arial" w:cs="Arial"/>
                <w:color w:val="000000"/>
              </w:rPr>
              <w:t>(4)</w:t>
            </w:r>
            <w:r w:rsidRPr="007447DE">
              <w:rPr>
                <w:rFonts w:ascii="Arial" w:hAnsi="Arial" w:cs="Arial"/>
                <w:color w:val="000000"/>
              </w:rPr>
              <w:tab/>
              <w:t>Obratovalne pogoje in omejitve je treba pregledovati in po potrebi spremeniti v skladu z obratovalnimi izkušnjami, napredkom znanosti in tehnologije ter po vsaki spremembi v objektu, zaradi katere bi bilo to opravičljivo oziroma potrebno.</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5F3469" w:rsidP="00D54293">
            <w:pPr>
              <w:widowControl w:val="0"/>
              <w:autoSpaceDE w:val="0"/>
              <w:autoSpaceDN w:val="0"/>
              <w:adjustRightInd w:val="0"/>
              <w:spacing w:after="0" w:line="256" w:lineRule="exact"/>
              <w:ind w:left="121"/>
              <w:rPr>
                <w:rFonts w:ascii="Arial" w:hAnsi="Arial" w:cs="Arial"/>
                <w:color w:val="000000"/>
              </w:rPr>
            </w:pPr>
            <w:r w:rsidRPr="005F3469">
              <w:rPr>
                <w:rFonts w:ascii="Arial" w:hAnsi="Arial" w:cs="Arial"/>
                <w:color w:val="000000"/>
              </w:rPr>
              <w:t>(4)</w:t>
            </w:r>
            <w:r w:rsidRPr="005F3469">
              <w:rPr>
                <w:rFonts w:ascii="Arial" w:hAnsi="Arial" w:cs="Arial"/>
                <w:color w:val="000000"/>
              </w:rPr>
              <w:tab/>
            </w:r>
            <w:proofErr w:type="spellStart"/>
            <w:r w:rsidRPr="005F3469">
              <w:rPr>
                <w:rFonts w:ascii="Arial" w:hAnsi="Arial" w:cs="Arial"/>
                <w:color w:val="000000"/>
              </w:rPr>
              <w:t>Operational</w:t>
            </w:r>
            <w:proofErr w:type="spellEnd"/>
            <w:r w:rsidRPr="005F3469">
              <w:rPr>
                <w:rFonts w:ascii="Arial" w:hAnsi="Arial" w:cs="Arial"/>
                <w:color w:val="000000"/>
              </w:rPr>
              <w:t xml:space="preserve"> </w:t>
            </w:r>
            <w:proofErr w:type="spellStart"/>
            <w:r w:rsidRPr="005F3469">
              <w:rPr>
                <w:rFonts w:ascii="Arial" w:hAnsi="Arial" w:cs="Arial"/>
                <w:color w:val="000000"/>
              </w:rPr>
              <w:t>limits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 xml:space="preserve">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reviewed</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kept</w:t>
            </w:r>
            <w:proofErr w:type="spellEnd"/>
            <w:r w:rsidRPr="005F3469">
              <w:rPr>
                <w:rFonts w:ascii="Arial" w:hAnsi="Arial" w:cs="Arial"/>
                <w:color w:val="000000"/>
              </w:rPr>
              <w:t xml:space="preserve"> </w:t>
            </w:r>
            <w:proofErr w:type="spellStart"/>
            <w:r w:rsidRPr="005F3469">
              <w:rPr>
                <w:rFonts w:ascii="Arial" w:hAnsi="Arial" w:cs="Arial"/>
                <w:color w:val="000000"/>
              </w:rPr>
              <w:t>updated</w:t>
            </w:r>
            <w:proofErr w:type="spellEnd"/>
            <w:r w:rsidRPr="005F3469">
              <w:rPr>
                <w:rFonts w:ascii="Arial" w:hAnsi="Arial" w:cs="Arial"/>
                <w:color w:val="000000"/>
              </w:rPr>
              <w:t xml:space="preserve"> as </w:t>
            </w:r>
            <w:proofErr w:type="spellStart"/>
            <w:r w:rsidRPr="005F3469">
              <w:rPr>
                <w:rFonts w:ascii="Arial" w:hAnsi="Arial" w:cs="Arial"/>
                <w:color w:val="000000"/>
              </w:rPr>
              <w:t>appropriate</w:t>
            </w:r>
            <w:proofErr w:type="spellEnd"/>
            <w:r w:rsidRPr="005F3469">
              <w:rPr>
                <w:rFonts w:ascii="Arial" w:hAnsi="Arial" w:cs="Arial"/>
                <w:color w:val="000000"/>
              </w:rPr>
              <w:t xml:space="preserve"> in </w:t>
            </w:r>
            <w:proofErr w:type="spellStart"/>
            <w:r w:rsidRPr="005F3469">
              <w:rPr>
                <w:rFonts w:ascii="Arial" w:hAnsi="Arial" w:cs="Arial"/>
                <w:color w:val="000000"/>
              </w:rPr>
              <w:t>accordance</w:t>
            </w:r>
            <w:proofErr w:type="spellEnd"/>
            <w:r w:rsidRPr="005F3469">
              <w:rPr>
                <w:rFonts w:ascii="Arial" w:hAnsi="Arial" w:cs="Arial"/>
                <w:color w:val="000000"/>
              </w:rPr>
              <w:t xml:space="preserve"> </w:t>
            </w:r>
            <w:proofErr w:type="spellStart"/>
            <w:r w:rsidRPr="005F3469">
              <w:rPr>
                <w:rFonts w:ascii="Arial" w:hAnsi="Arial" w:cs="Arial"/>
                <w:color w:val="000000"/>
              </w:rPr>
              <w:t>with</w:t>
            </w:r>
            <w:proofErr w:type="spellEnd"/>
            <w:r w:rsidRPr="005F3469">
              <w:rPr>
                <w:rFonts w:ascii="Arial" w:hAnsi="Arial" w:cs="Arial"/>
                <w:color w:val="000000"/>
              </w:rPr>
              <w:t xml:space="preserve"> </w:t>
            </w:r>
            <w:proofErr w:type="spellStart"/>
            <w:r w:rsidRPr="005F3469">
              <w:rPr>
                <w:rFonts w:ascii="Arial" w:hAnsi="Arial" w:cs="Arial"/>
                <w:color w:val="000000"/>
              </w:rPr>
              <w:t>operational</w:t>
            </w:r>
            <w:proofErr w:type="spellEnd"/>
            <w:r w:rsidRPr="005F3469">
              <w:rPr>
                <w:rFonts w:ascii="Arial" w:hAnsi="Arial" w:cs="Arial"/>
                <w:color w:val="000000"/>
              </w:rPr>
              <w:t xml:space="preserve"> </w:t>
            </w:r>
            <w:proofErr w:type="spellStart"/>
            <w:r w:rsidRPr="005F3469">
              <w:rPr>
                <w:rFonts w:ascii="Arial" w:hAnsi="Arial" w:cs="Arial"/>
                <w:color w:val="000000"/>
              </w:rPr>
              <w:t>experience</w:t>
            </w:r>
            <w:proofErr w:type="spellEnd"/>
            <w:r w:rsidRPr="005F3469">
              <w:rPr>
                <w:rFonts w:ascii="Arial" w:hAnsi="Arial" w:cs="Arial"/>
                <w:color w:val="000000"/>
              </w:rPr>
              <w:t xml:space="preserve">, </w:t>
            </w:r>
            <w:proofErr w:type="spellStart"/>
            <w:r w:rsidRPr="005F3469">
              <w:rPr>
                <w:rFonts w:ascii="Arial" w:hAnsi="Arial" w:cs="Arial"/>
                <w:color w:val="000000"/>
              </w:rPr>
              <w:t>progress</w:t>
            </w:r>
            <w:proofErr w:type="spellEnd"/>
            <w:r w:rsidRPr="005F3469">
              <w:rPr>
                <w:rFonts w:ascii="Arial" w:hAnsi="Arial" w:cs="Arial"/>
                <w:color w:val="000000"/>
              </w:rPr>
              <w:t xml:space="preserve"> in science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technology</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upon</w:t>
            </w:r>
            <w:proofErr w:type="spellEnd"/>
            <w:r w:rsidRPr="005F3469">
              <w:rPr>
                <w:rFonts w:ascii="Arial" w:hAnsi="Arial" w:cs="Arial"/>
                <w:color w:val="000000"/>
              </w:rPr>
              <w:t xml:space="preserve"> </w:t>
            </w:r>
            <w:proofErr w:type="spellStart"/>
            <w:r w:rsidRPr="005F3469">
              <w:rPr>
                <w:rFonts w:ascii="Arial" w:hAnsi="Arial" w:cs="Arial"/>
                <w:color w:val="000000"/>
              </w:rPr>
              <w:t>any</w:t>
            </w:r>
            <w:proofErr w:type="spellEnd"/>
            <w:r w:rsidRPr="005F3469">
              <w:rPr>
                <w:rFonts w:ascii="Arial" w:hAnsi="Arial" w:cs="Arial"/>
                <w:color w:val="000000"/>
              </w:rPr>
              <w:t xml:space="preserve"> </w:t>
            </w:r>
            <w:proofErr w:type="spellStart"/>
            <w:r w:rsidRPr="005F3469">
              <w:rPr>
                <w:rFonts w:ascii="Arial" w:hAnsi="Arial" w:cs="Arial"/>
                <w:color w:val="000000"/>
              </w:rPr>
              <w:t>modification</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w:t>
            </w:r>
            <w:proofErr w:type="spellStart"/>
            <w:r w:rsidRPr="005F3469">
              <w:rPr>
                <w:rFonts w:ascii="Arial" w:hAnsi="Arial" w:cs="Arial"/>
                <w:color w:val="000000"/>
              </w:rPr>
              <w:t>that</w:t>
            </w:r>
            <w:proofErr w:type="spellEnd"/>
            <w:r w:rsidRPr="005F3469">
              <w:rPr>
                <w:rFonts w:ascii="Arial" w:hAnsi="Arial" w:cs="Arial"/>
                <w:color w:val="000000"/>
              </w:rPr>
              <w:t xml:space="preserve"> </w:t>
            </w:r>
            <w:proofErr w:type="spellStart"/>
            <w:r w:rsidRPr="005F3469">
              <w:rPr>
                <w:rFonts w:ascii="Arial" w:hAnsi="Arial" w:cs="Arial"/>
                <w:color w:val="000000"/>
              </w:rPr>
              <w:t>warrants</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requires</w:t>
            </w:r>
            <w:proofErr w:type="spellEnd"/>
            <w:r w:rsidRPr="005F3469">
              <w:rPr>
                <w:rFonts w:ascii="Arial" w:hAnsi="Arial" w:cs="Arial"/>
                <w:color w:val="000000"/>
              </w:rPr>
              <w:t xml:space="preserve"> </w:t>
            </w:r>
            <w:proofErr w:type="spellStart"/>
            <w:r w:rsidRPr="005F3469">
              <w:rPr>
                <w:rFonts w:ascii="Arial" w:hAnsi="Arial" w:cs="Arial"/>
                <w:color w:val="000000"/>
              </w:rPr>
              <w:t>such</w:t>
            </w:r>
            <w:proofErr w:type="spellEnd"/>
            <w:r w:rsidRPr="005F3469">
              <w:rPr>
                <w:rFonts w:ascii="Arial" w:hAnsi="Arial" w:cs="Arial"/>
                <w:color w:val="000000"/>
              </w:rPr>
              <w:t xml:space="preserve"> </w:t>
            </w:r>
            <w:proofErr w:type="spellStart"/>
            <w:r w:rsidRPr="005F3469">
              <w:rPr>
                <w:rFonts w:ascii="Arial" w:hAnsi="Arial" w:cs="Arial"/>
                <w:color w:val="000000"/>
              </w:rPr>
              <w:t>updates</w:t>
            </w:r>
            <w:proofErr w:type="spellEnd"/>
            <w:r w:rsidRPr="005F346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H 2.3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process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making</w:t>
            </w:r>
            <w:proofErr w:type="spellEnd"/>
            <w:r w:rsidRPr="00FB4088">
              <w:rPr>
                <w:rFonts w:ascii="Arial" w:hAnsi="Arial" w:cs="Arial"/>
                <w:color w:val="000000"/>
              </w:rPr>
              <w:t xml:space="preserve"> </w:t>
            </w:r>
            <w:proofErr w:type="spellStart"/>
            <w:r w:rsidRPr="00FB4088">
              <w:rPr>
                <w:rFonts w:ascii="Arial" w:hAnsi="Arial" w:cs="Arial"/>
                <w:color w:val="000000"/>
              </w:rPr>
              <w:t>modifications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temporary</w:t>
            </w:r>
            <w:proofErr w:type="spellEnd"/>
            <w:r w:rsidRPr="00FB4088">
              <w:rPr>
                <w:rFonts w:ascii="Arial" w:hAnsi="Arial" w:cs="Arial"/>
                <w:color w:val="000000"/>
              </w:rPr>
              <w:t xml:space="preserve"> </w:t>
            </w:r>
            <w:proofErr w:type="spellStart"/>
            <w:r w:rsidRPr="00FB4088">
              <w:rPr>
                <w:rFonts w:ascii="Arial" w:hAnsi="Arial" w:cs="Arial"/>
                <w:color w:val="000000"/>
              </w:rPr>
              <w:t>modifications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OLCs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defined</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modifications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adequately</w:t>
            </w:r>
            <w:proofErr w:type="spellEnd"/>
            <w:r w:rsidRPr="00FB4088">
              <w:rPr>
                <w:rFonts w:ascii="Arial" w:hAnsi="Arial" w:cs="Arial"/>
                <w:color w:val="000000"/>
              </w:rPr>
              <w:t xml:space="preserve"> </w:t>
            </w:r>
            <w:proofErr w:type="spellStart"/>
            <w:r w:rsidRPr="00FB4088">
              <w:rPr>
                <w:rFonts w:ascii="Arial" w:hAnsi="Arial" w:cs="Arial"/>
                <w:color w:val="000000"/>
              </w:rPr>
              <w:t>justified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independent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34</w:t>
            </w:r>
            <w:r w:rsidR="000F2EC8">
              <w:rPr>
                <w:rFonts w:ascii="Arial" w:hAnsi="Arial" w:cs="Arial"/>
                <w:color w:val="000000"/>
              </w:rPr>
              <w:t>/1</w:t>
            </w:r>
            <w:r w:rsidRPr="00FB4088">
              <w:rPr>
                <w:rFonts w:ascii="Arial" w:hAnsi="Arial" w:cs="Arial"/>
                <w:color w:val="000000"/>
              </w:rPr>
              <w:t>, 38</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t>ZVISJV 83</w:t>
            </w:r>
            <w:r w:rsidR="000F2EC8">
              <w:rPr>
                <w:rFonts w:ascii="Arial" w:hAnsi="Arial" w:cs="Arial"/>
                <w:color w:val="000000"/>
              </w:rPr>
              <w:t>/1-3</w:t>
            </w:r>
          </w:p>
        </w:tc>
        <w:tc>
          <w:tcPr>
            <w:tcW w:w="5103" w:type="dxa"/>
            <w:tcBorders>
              <w:top w:val="single" w:sz="4" w:space="0" w:color="000000"/>
              <w:left w:val="single" w:sz="4" w:space="0" w:color="000000"/>
              <w:bottom w:val="single" w:sz="4" w:space="0" w:color="000000"/>
              <w:right w:val="single" w:sz="4" w:space="0" w:color="000000"/>
            </w:tcBorders>
          </w:tcPr>
          <w:p w:rsidR="007447DE" w:rsidRPr="00E2323A" w:rsidRDefault="007447DE" w:rsidP="007447DE">
            <w:pPr>
              <w:tabs>
                <w:tab w:val="left" w:pos="426"/>
              </w:tabs>
              <w:spacing w:before="60" w:after="60"/>
              <w:rPr>
                <w:rFonts w:ascii="Arial" w:hAnsi="Arial" w:cs="Arial"/>
                <w:color w:val="000000"/>
              </w:rPr>
            </w:pPr>
            <w:r w:rsidRPr="00E2323A">
              <w:rPr>
                <w:rFonts w:ascii="Arial" w:hAnsi="Arial" w:cs="Arial"/>
                <w:color w:val="000000"/>
              </w:rPr>
              <w:t xml:space="preserve">Upravljavec sevalnega ali jedrskega objekta mora v skladu s prilogama </w:t>
            </w:r>
            <w:smartTag w:uri="urn:schemas-microsoft-com:office:smarttags" w:element="metricconverter">
              <w:smartTagPr>
                <w:attr w:name="ProductID" w:val="7 in"/>
              </w:smartTagPr>
              <w:r w:rsidRPr="00E2323A">
                <w:rPr>
                  <w:rFonts w:ascii="Arial" w:hAnsi="Arial" w:cs="Arial"/>
                  <w:color w:val="000000"/>
                </w:rPr>
                <w:t>7 in</w:t>
              </w:r>
            </w:smartTag>
            <w:r w:rsidRPr="00E2323A">
              <w:rPr>
                <w:rFonts w:ascii="Arial" w:hAnsi="Arial" w:cs="Arial"/>
                <w:color w:val="000000"/>
              </w:rPr>
              <w:t xml:space="preserve"> 8, ki sta kot prilogi sestavni del tega pravilnika, glede na sevalno in jedrsko varnost obravnavati vsako nameravano spremembo, ki:</w:t>
            </w:r>
          </w:p>
          <w:p w:rsidR="007447DE" w:rsidRPr="00E2323A" w:rsidRDefault="007447DE" w:rsidP="007447DE">
            <w:pPr>
              <w:numPr>
                <w:ilvl w:val="0"/>
                <w:numId w:val="24"/>
              </w:numPr>
              <w:spacing w:after="0"/>
              <w:ind w:left="714" w:hanging="357"/>
              <w:jc w:val="left"/>
              <w:rPr>
                <w:rFonts w:ascii="Arial" w:hAnsi="Arial" w:cs="Arial"/>
                <w:color w:val="000000"/>
              </w:rPr>
            </w:pPr>
            <w:r w:rsidRPr="00E2323A">
              <w:rPr>
                <w:rFonts w:ascii="Arial" w:hAnsi="Arial" w:cs="Arial"/>
                <w:color w:val="000000"/>
              </w:rPr>
              <w:t>neposredno vpliva na obratovanje objekta s:</w:t>
            </w:r>
          </w:p>
          <w:p w:rsidR="007447DE" w:rsidRPr="00E2323A" w:rsidRDefault="007447DE" w:rsidP="007447DE">
            <w:pPr>
              <w:numPr>
                <w:ilvl w:val="1"/>
                <w:numId w:val="47"/>
              </w:numPr>
              <w:spacing w:after="0"/>
              <w:jc w:val="left"/>
              <w:rPr>
                <w:rFonts w:ascii="Arial" w:hAnsi="Arial" w:cs="Arial"/>
                <w:color w:val="000000"/>
              </w:rPr>
            </w:pPr>
            <w:r w:rsidRPr="00E2323A">
              <w:rPr>
                <w:rFonts w:ascii="Arial" w:hAnsi="Arial" w:cs="Arial"/>
                <w:color w:val="000000"/>
              </w:rPr>
              <w:lastRenderedPageBreak/>
              <w:t>spremembo SSK ali v procesni programski opremi,</w:t>
            </w:r>
          </w:p>
          <w:p w:rsidR="007447DE" w:rsidRPr="00E2323A" w:rsidRDefault="007447DE" w:rsidP="007447DE">
            <w:pPr>
              <w:numPr>
                <w:ilvl w:val="1"/>
                <w:numId w:val="47"/>
              </w:numPr>
              <w:spacing w:after="0"/>
              <w:jc w:val="left"/>
              <w:rPr>
                <w:rFonts w:ascii="Arial" w:hAnsi="Arial" w:cs="Arial"/>
                <w:color w:val="000000"/>
              </w:rPr>
            </w:pPr>
            <w:r w:rsidRPr="00E2323A">
              <w:rPr>
                <w:rFonts w:ascii="Arial" w:hAnsi="Arial" w:cs="Arial"/>
                <w:color w:val="000000"/>
              </w:rPr>
              <w:t>spremembo obratovalnih pogojev in omejitev,</w:t>
            </w:r>
          </w:p>
          <w:p w:rsidR="007447DE" w:rsidRPr="00E2323A" w:rsidRDefault="007447DE" w:rsidP="007447DE">
            <w:pPr>
              <w:numPr>
                <w:ilvl w:val="1"/>
                <w:numId w:val="47"/>
              </w:numPr>
              <w:spacing w:after="0"/>
              <w:jc w:val="left"/>
              <w:rPr>
                <w:rFonts w:ascii="Arial" w:hAnsi="Arial" w:cs="Arial"/>
                <w:color w:val="000000"/>
              </w:rPr>
            </w:pPr>
            <w:r w:rsidRPr="00E2323A">
              <w:rPr>
                <w:rFonts w:ascii="Arial" w:hAnsi="Arial" w:cs="Arial"/>
                <w:color w:val="000000"/>
              </w:rPr>
              <w:t xml:space="preserve">spremembo pisnih postopkov ali </w:t>
            </w:r>
          </w:p>
          <w:p w:rsidR="007447DE" w:rsidRPr="00E2323A" w:rsidRDefault="007447DE" w:rsidP="000F2EC8">
            <w:pPr>
              <w:numPr>
                <w:ilvl w:val="1"/>
                <w:numId w:val="47"/>
              </w:numPr>
              <w:spacing w:after="0"/>
              <w:jc w:val="left"/>
              <w:rPr>
                <w:rFonts w:ascii="Arial" w:hAnsi="Arial" w:cs="Arial"/>
                <w:color w:val="000000"/>
              </w:rPr>
            </w:pPr>
            <w:r w:rsidRPr="00E2323A">
              <w:rPr>
                <w:rFonts w:ascii="Arial" w:hAnsi="Arial" w:cs="Arial"/>
                <w:color w:val="000000"/>
              </w:rPr>
              <w:t>katero koli kombinacijo sprememb, navedenih v prvi do tretji alineji tega odstavka;</w:t>
            </w:r>
          </w:p>
          <w:p w:rsidR="00D54293" w:rsidRPr="00FB4088" w:rsidRDefault="00D54293" w:rsidP="007447DE">
            <w:pPr>
              <w:widowControl w:val="0"/>
              <w:autoSpaceDE w:val="0"/>
              <w:autoSpaceDN w:val="0"/>
              <w:adjustRightInd w:val="0"/>
              <w:spacing w:before="5" w:after="0" w:line="253" w:lineRule="exact"/>
              <w:ind w:left="121"/>
              <w:rPr>
                <w:rFonts w:ascii="Arial" w:hAnsi="Arial" w:cs="Arial"/>
                <w:color w:val="000000"/>
              </w:rPr>
            </w:pPr>
          </w:p>
          <w:p w:rsidR="007447DE" w:rsidRPr="007447DE" w:rsidRDefault="007447DE" w:rsidP="007447DE">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(1)</w:t>
            </w:r>
            <w:r w:rsidRPr="007447DE">
              <w:rPr>
                <w:rFonts w:ascii="Arial" w:hAnsi="Arial" w:cs="Arial"/>
                <w:color w:val="000000"/>
              </w:rPr>
              <w:tab/>
              <w:t>Če bi bilo ogroženo zdravje oziroma varnost prebivalstva ali osebja objekta lahko upravljavec sevalnega ali jedrskega objekta vloži vlogo za začasno prekoračitev obratovalnih pogojev ali omejitev, vendar še vedno v okviru varnostnih rezerv, če obstaja velika verjetnost, da se zaradi izpolnjevanja zahtev obratovalnih pogojev in omejitev povzroči:</w:t>
            </w:r>
          </w:p>
          <w:p w:rsidR="007447DE" w:rsidRPr="007447DE" w:rsidRDefault="007447DE" w:rsidP="007447DE">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w:t>
            </w:r>
            <w:r w:rsidRPr="007447DE">
              <w:rPr>
                <w:rFonts w:ascii="Arial" w:hAnsi="Arial" w:cs="Arial"/>
                <w:color w:val="000000"/>
              </w:rPr>
              <w:tab/>
              <w:t>nepotrebni prehodni pojav, ki lahko vodi v nesrečo,</w:t>
            </w:r>
          </w:p>
          <w:p w:rsidR="007447DE" w:rsidRPr="007447DE" w:rsidRDefault="007447DE" w:rsidP="007447DE">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w:t>
            </w:r>
            <w:r w:rsidRPr="007447DE">
              <w:rPr>
                <w:rFonts w:ascii="Arial" w:hAnsi="Arial" w:cs="Arial"/>
                <w:color w:val="000000"/>
              </w:rPr>
              <w:tab/>
              <w:t>če je objekt jedrska elektrarna, možnost za nenačrtovano zaustavitev v neugodnih vremenskih razmerah ali ob drugih pojavih, ki lahko še poslabšajo že tako slabo stanje električnega omrežja v danem obdobju.</w:t>
            </w:r>
          </w:p>
          <w:p w:rsidR="00D54293" w:rsidRDefault="007447DE" w:rsidP="007447DE">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(2)</w:t>
            </w:r>
            <w:r w:rsidRPr="007447DE">
              <w:rPr>
                <w:rFonts w:ascii="Arial" w:hAnsi="Arial" w:cs="Arial"/>
                <w:color w:val="000000"/>
              </w:rPr>
              <w:tab/>
              <w:t>K vlogi iz prejšnjega odstavka mora priložiti kratko obrazložitev, kako bodo zagotovljene varnostne rezerve. Vlogo iz prejšnjega odstavka vloži ustno ali pisno s prošnjo za hitro rešitev. V najmanj 48 urah jo mora dopolniti s prilogami v skladu z zahtevami iz 42. in 43. člena tega pravilnika.</w:t>
            </w:r>
          </w:p>
          <w:p w:rsidR="007447DE" w:rsidRDefault="007447DE" w:rsidP="007447DE">
            <w:pPr>
              <w:widowControl w:val="0"/>
              <w:autoSpaceDE w:val="0"/>
              <w:autoSpaceDN w:val="0"/>
              <w:adjustRightInd w:val="0"/>
              <w:spacing w:before="5" w:after="0" w:line="253" w:lineRule="exact"/>
              <w:ind w:left="121"/>
              <w:rPr>
                <w:rFonts w:ascii="Arial" w:hAnsi="Arial" w:cs="Arial"/>
                <w:color w:val="000000"/>
              </w:rPr>
            </w:pPr>
          </w:p>
          <w:p w:rsidR="007447DE" w:rsidRPr="00FB4088" w:rsidRDefault="007447DE" w:rsidP="007447DE">
            <w:pPr>
              <w:widowControl w:val="0"/>
              <w:autoSpaceDE w:val="0"/>
              <w:autoSpaceDN w:val="0"/>
              <w:adjustRightInd w:val="0"/>
              <w:spacing w:before="5" w:after="0" w:line="253" w:lineRule="exact"/>
              <w:ind w:left="121"/>
              <w:rPr>
                <w:rFonts w:ascii="Arial" w:hAnsi="Arial" w:cs="Arial"/>
                <w:color w:val="000000"/>
              </w:rPr>
            </w:pPr>
          </w:p>
          <w:p w:rsidR="007447DE" w:rsidRPr="007447DE" w:rsidRDefault="007447DE" w:rsidP="007447DE">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 xml:space="preserve">(1) Upravljavec objekta mora vsako nameravano spremembo v zvezi z objektom ali načinom upravljanja z njim ali njegovim obratovanjem, vključno z vzdrževalnimi deli, pregledovanjem, preskušanjem ali uvedbo tehnične, organizacijske ali druge spremembe v zvezi s temi deli (v nadaljnjem besedilu: sprememba), ki vpliva ali bi posredno lahko vplivala na vsebino </w:t>
            </w:r>
            <w:r w:rsidRPr="007447DE">
              <w:rPr>
                <w:rFonts w:ascii="Arial" w:hAnsi="Arial" w:cs="Arial"/>
                <w:color w:val="000000"/>
              </w:rPr>
              <w:lastRenderedPageBreak/>
              <w:t>varnostnega poročila, oceniti glede na njen pomen za sevalno ali jedrsko varnost.</w:t>
            </w:r>
          </w:p>
          <w:p w:rsidR="007447DE" w:rsidRPr="007447DE" w:rsidRDefault="007447DE" w:rsidP="007447DE">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(2) Spremembe so glede na pomen za sevalno ali jedrsko varnost lahko spremembe:</w:t>
            </w:r>
          </w:p>
          <w:p w:rsidR="007447DE" w:rsidRPr="007447DE" w:rsidRDefault="007447DE" w:rsidP="007447DE">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1.</w:t>
            </w:r>
            <w:r w:rsidRPr="007447DE">
              <w:rPr>
                <w:rFonts w:ascii="Arial" w:hAnsi="Arial" w:cs="Arial"/>
                <w:color w:val="000000"/>
              </w:rPr>
              <w:tab/>
              <w:t>o katerih je treba organ, pristojen za jedrsko varnost le obvestiti,</w:t>
            </w:r>
          </w:p>
          <w:p w:rsidR="007447DE" w:rsidRPr="007447DE" w:rsidRDefault="007447DE" w:rsidP="007447DE">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2.</w:t>
            </w:r>
            <w:r w:rsidRPr="007447DE">
              <w:rPr>
                <w:rFonts w:ascii="Arial" w:hAnsi="Arial" w:cs="Arial"/>
                <w:color w:val="000000"/>
              </w:rPr>
              <w:tab/>
              <w:t>katerih izvedbo je treba organu, pristojnemu za jedrsko varnost, priglasiti,</w:t>
            </w:r>
          </w:p>
          <w:p w:rsidR="007447DE" w:rsidRPr="007447DE" w:rsidRDefault="007447DE" w:rsidP="007447DE">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3.</w:t>
            </w:r>
            <w:r w:rsidRPr="007447DE">
              <w:rPr>
                <w:rFonts w:ascii="Arial" w:hAnsi="Arial" w:cs="Arial"/>
                <w:color w:val="000000"/>
              </w:rPr>
              <w:tab/>
              <w:t>ki so pomembne za sevalno ali jedrsko varnost in za katerih izvedbo je treba pridobiti odobritev organa, pristojnega za jedrsko varnost.</w:t>
            </w:r>
          </w:p>
          <w:p w:rsidR="00D54293" w:rsidRPr="00FB4088" w:rsidRDefault="007447DE" w:rsidP="000F2EC8">
            <w:pPr>
              <w:widowControl w:val="0"/>
              <w:autoSpaceDE w:val="0"/>
              <w:autoSpaceDN w:val="0"/>
              <w:adjustRightInd w:val="0"/>
              <w:spacing w:before="5" w:after="0" w:line="253" w:lineRule="exact"/>
              <w:ind w:left="121"/>
              <w:rPr>
                <w:rFonts w:ascii="Arial" w:hAnsi="Arial" w:cs="Arial"/>
                <w:color w:val="000000"/>
              </w:rPr>
            </w:pPr>
            <w:r w:rsidRPr="007447DE">
              <w:rPr>
                <w:rFonts w:ascii="Arial" w:hAnsi="Arial" w:cs="Arial"/>
                <w:color w:val="000000"/>
              </w:rPr>
              <w:t>(3) K predlogu sprememb iz 3. točke prejšnjega odstavka mora upravljavec objekta priložiti predlog spremembe varnostnega poročila, oceno iz prvega odstavka tega člena in strokovno mnenje pooblaščenega izvedenca za sevalno in jedrsko varnost o vplivu spremembe na sevalno ali jedrsko varnost objekta.</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54293" w:rsidP="00D54293">
            <w:pPr>
              <w:widowControl w:val="0"/>
              <w:autoSpaceDE w:val="0"/>
              <w:autoSpaceDN w:val="0"/>
              <w:adjustRightInd w:val="0"/>
              <w:spacing w:before="5" w:after="0" w:line="253" w:lineRule="exact"/>
              <w:ind w:left="121"/>
              <w:rPr>
                <w:rFonts w:ascii="Arial" w:hAnsi="Arial" w:cs="Arial"/>
                <w:color w:val="000000"/>
              </w:rPr>
            </w:pPr>
          </w:p>
          <w:p w:rsidR="005F3469" w:rsidRPr="005F3469" w:rsidRDefault="005F3469" w:rsidP="005F3469">
            <w:pPr>
              <w:widowControl w:val="0"/>
              <w:autoSpaceDE w:val="0"/>
              <w:autoSpaceDN w:val="0"/>
              <w:adjustRightInd w:val="0"/>
              <w:spacing w:before="5" w:after="0" w:line="253" w:lineRule="exact"/>
              <w:rPr>
                <w:rFonts w:ascii="Arial" w:hAnsi="Arial" w:cs="Arial"/>
                <w:color w:val="000000"/>
              </w:rPr>
            </w:pP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operator </w:t>
            </w:r>
            <w:proofErr w:type="spellStart"/>
            <w:r w:rsidRPr="005F3469">
              <w:rPr>
                <w:rFonts w:ascii="Arial" w:hAnsi="Arial" w:cs="Arial"/>
                <w:color w:val="000000"/>
              </w:rPr>
              <w:t>of</w:t>
            </w:r>
            <w:proofErr w:type="spellEnd"/>
            <w:r w:rsidRPr="005F3469">
              <w:rPr>
                <w:rFonts w:ascii="Arial" w:hAnsi="Arial" w:cs="Arial"/>
                <w:color w:val="000000"/>
              </w:rPr>
              <w:t xml:space="preserve"> a </w:t>
            </w:r>
            <w:proofErr w:type="spellStart"/>
            <w:r w:rsidRPr="005F3469">
              <w:rPr>
                <w:rFonts w:ascii="Arial" w:hAnsi="Arial" w:cs="Arial"/>
                <w:color w:val="000000"/>
              </w:rPr>
              <w:t>radiation</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w:t>
            </w:r>
            <w:proofErr w:type="spellStart"/>
            <w:r w:rsidRPr="005F3469">
              <w:rPr>
                <w:rFonts w:ascii="Arial" w:hAnsi="Arial" w:cs="Arial"/>
                <w:color w:val="000000"/>
              </w:rPr>
              <w:t>shall</w:t>
            </w:r>
            <w:proofErr w:type="spellEnd"/>
            <w:r w:rsidRPr="005F3469">
              <w:rPr>
                <w:rFonts w:ascii="Arial" w:hAnsi="Arial" w:cs="Arial"/>
                <w:color w:val="000000"/>
              </w:rPr>
              <w:t xml:space="preserve">, in </w:t>
            </w:r>
            <w:proofErr w:type="spellStart"/>
            <w:r w:rsidRPr="005F3469">
              <w:rPr>
                <w:rFonts w:ascii="Arial" w:hAnsi="Arial" w:cs="Arial"/>
                <w:color w:val="000000"/>
              </w:rPr>
              <w:t>accordance</w:t>
            </w:r>
            <w:proofErr w:type="spellEnd"/>
            <w:r w:rsidRPr="005F3469">
              <w:rPr>
                <w:rFonts w:ascii="Arial" w:hAnsi="Arial" w:cs="Arial"/>
                <w:color w:val="000000"/>
              </w:rPr>
              <w:t xml:space="preserve"> </w:t>
            </w:r>
            <w:proofErr w:type="spellStart"/>
            <w:r w:rsidRPr="005F3469">
              <w:rPr>
                <w:rFonts w:ascii="Arial" w:hAnsi="Arial" w:cs="Arial"/>
                <w:color w:val="000000"/>
              </w:rPr>
              <w:t>with</w:t>
            </w:r>
            <w:proofErr w:type="spellEnd"/>
            <w:r w:rsidRPr="005F3469">
              <w:rPr>
                <w:rFonts w:ascii="Arial" w:hAnsi="Arial" w:cs="Arial"/>
                <w:color w:val="000000"/>
              </w:rPr>
              <w:t xml:space="preserve"> </w:t>
            </w:r>
            <w:proofErr w:type="spellStart"/>
            <w:r w:rsidRPr="005F3469">
              <w:rPr>
                <w:rFonts w:ascii="Arial" w:hAnsi="Arial" w:cs="Arial"/>
                <w:color w:val="000000"/>
              </w:rPr>
              <w:t>annexes</w:t>
            </w:r>
            <w:proofErr w:type="spellEnd"/>
            <w:r w:rsidRPr="005F3469">
              <w:rPr>
                <w:rFonts w:ascii="Arial" w:hAnsi="Arial" w:cs="Arial"/>
                <w:color w:val="000000"/>
              </w:rPr>
              <w:t xml:space="preserve"> 7 </w:t>
            </w:r>
            <w:proofErr w:type="spellStart"/>
            <w:r w:rsidRPr="005F3469">
              <w:rPr>
                <w:rFonts w:ascii="Arial" w:hAnsi="Arial" w:cs="Arial"/>
                <w:color w:val="000000"/>
              </w:rPr>
              <w:t>and</w:t>
            </w:r>
            <w:proofErr w:type="spellEnd"/>
            <w:r w:rsidRPr="005F3469">
              <w:rPr>
                <w:rFonts w:ascii="Arial" w:hAnsi="Arial" w:cs="Arial"/>
                <w:color w:val="000000"/>
              </w:rPr>
              <w:t xml:space="preserve"> 8, </w:t>
            </w:r>
            <w:proofErr w:type="spellStart"/>
            <w:r w:rsidRPr="005F3469">
              <w:rPr>
                <w:rFonts w:ascii="Arial" w:hAnsi="Arial" w:cs="Arial"/>
                <w:color w:val="000000"/>
              </w:rPr>
              <w:t>which</w:t>
            </w:r>
            <w:proofErr w:type="spellEnd"/>
            <w:r w:rsidRPr="005F3469">
              <w:rPr>
                <w:rFonts w:ascii="Arial" w:hAnsi="Arial" w:cs="Arial"/>
                <w:color w:val="000000"/>
              </w:rPr>
              <w:t xml:space="preserve"> form </w:t>
            </w:r>
            <w:proofErr w:type="spellStart"/>
            <w:r w:rsidRPr="005F3469">
              <w:rPr>
                <w:rFonts w:ascii="Arial" w:hAnsi="Arial" w:cs="Arial"/>
                <w:color w:val="000000"/>
              </w:rPr>
              <w:t>constituent</w:t>
            </w:r>
            <w:proofErr w:type="spellEnd"/>
            <w:r w:rsidRPr="005F3469">
              <w:rPr>
                <w:rFonts w:ascii="Arial" w:hAnsi="Arial" w:cs="Arial"/>
                <w:color w:val="000000"/>
              </w:rPr>
              <w:t xml:space="preserve"> </w:t>
            </w:r>
            <w:proofErr w:type="spellStart"/>
            <w:r w:rsidRPr="005F3469">
              <w:rPr>
                <w:rFonts w:ascii="Arial" w:hAnsi="Arial" w:cs="Arial"/>
                <w:color w:val="000000"/>
              </w:rPr>
              <w:t>parts</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these</w:t>
            </w:r>
            <w:proofErr w:type="spellEnd"/>
            <w:r w:rsidRPr="005F3469">
              <w:rPr>
                <w:rFonts w:ascii="Arial" w:hAnsi="Arial" w:cs="Arial"/>
                <w:color w:val="000000"/>
              </w:rPr>
              <w:t xml:space="preserve"> </w:t>
            </w:r>
            <w:proofErr w:type="spellStart"/>
            <w:r w:rsidRPr="005F3469">
              <w:rPr>
                <w:rFonts w:ascii="Arial" w:hAnsi="Arial" w:cs="Arial"/>
                <w:color w:val="000000"/>
              </w:rPr>
              <w:t>Rules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with</w:t>
            </w:r>
            <w:proofErr w:type="spellEnd"/>
            <w:r w:rsidRPr="005F3469">
              <w:rPr>
                <w:rFonts w:ascii="Arial" w:hAnsi="Arial" w:cs="Arial"/>
                <w:color w:val="000000"/>
              </w:rPr>
              <w:t xml:space="preserve"> </w:t>
            </w:r>
            <w:proofErr w:type="spellStart"/>
            <w:r w:rsidRPr="005F3469">
              <w:rPr>
                <w:rFonts w:ascii="Arial" w:hAnsi="Arial" w:cs="Arial"/>
                <w:color w:val="000000"/>
              </w:rPr>
              <w:t>respect</w:t>
            </w:r>
            <w:proofErr w:type="spellEnd"/>
            <w:r w:rsidRPr="005F3469">
              <w:rPr>
                <w:rFonts w:ascii="Arial" w:hAnsi="Arial" w:cs="Arial"/>
                <w:color w:val="000000"/>
              </w:rPr>
              <w:t xml:space="preserve"> to </w:t>
            </w:r>
            <w:proofErr w:type="spellStart"/>
            <w:r w:rsidRPr="005F3469">
              <w:rPr>
                <w:rFonts w:ascii="Arial" w:hAnsi="Arial" w:cs="Arial"/>
                <w:color w:val="000000"/>
              </w:rPr>
              <w:t>radiation</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elaborate </w:t>
            </w:r>
            <w:proofErr w:type="spellStart"/>
            <w:r w:rsidRPr="005F3469">
              <w:rPr>
                <w:rFonts w:ascii="Arial" w:hAnsi="Arial" w:cs="Arial"/>
                <w:color w:val="000000"/>
              </w:rPr>
              <w:t>any</w:t>
            </w:r>
            <w:proofErr w:type="spellEnd"/>
            <w:r w:rsidRPr="005F3469">
              <w:rPr>
                <w:rFonts w:ascii="Arial" w:hAnsi="Arial" w:cs="Arial"/>
                <w:color w:val="000000"/>
              </w:rPr>
              <w:t xml:space="preserve"> </w:t>
            </w:r>
            <w:proofErr w:type="spellStart"/>
            <w:r w:rsidRPr="005F3469">
              <w:rPr>
                <w:rFonts w:ascii="Arial" w:hAnsi="Arial" w:cs="Arial"/>
                <w:color w:val="000000"/>
              </w:rPr>
              <w:t>intended</w:t>
            </w:r>
            <w:proofErr w:type="spellEnd"/>
            <w:r w:rsidRPr="005F3469">
              <w:rPr>
                <w:rFonts w:ascii="Arial" w:hAnsi="Arial" w:cs="Arial"/>
                <w:color w:val="000000"/>
              </w:rPr>
              <w:t xml:space="preserve"> </w:t>
            </w:r>
            <w:proofErr w:type="spellStart"/>
            <w:r w:rsidRPr="005F3469">
              <w:rPr>
                <w:rFonts w:ascii="Arial" w:hAnsi="Arial" w:cs="Arial"/>
                <w:color w:val="000000"/>
              </w:rPr>
              <w:t>modification</w:t>
            </w:r>
            <w:proofErr w:type="spellEnd"/>
            <w:r w:rsidRPr="005F3469">
              <w:rPr>
                <w:rFonts w:ascii="Arial" w:hAnsi="Arial" w:cs="Arial"/>
                <w:color w:val="000000"/>
              </w:rPr>
              <w:t xml:space="preserve"> </w:t>
            </w:r>
            <w:proofErr w:type="spellStart"/>
            <w:r w:rsidRPr="005F3469">
              <w:rPr>
                <w:rFonts w:ascii="Arial" w:hAnsi="Arial" w:cs="Arial"/>
                <w:color w:val="000000"/>
              </w:rPr>
              <w:t>which</w:t>
            </w:r>
            <w:proofErr w:type="spellEnd"/>
            <w:r w:rsidRPr="005F3469">
              <w:rPr>
                <w:rFonts w:ascii="Arial" w:hAnsi="Arial" w:cs="Arial"/>
                <w:color w:val="000000"/>
              </w:rPr>
              <w:t>:</w:t>
            </w: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lastRenderedPageBreak/>
              <w:t>1.</w:t>
            </w:r>
            <w:r w:rsidRPr="005F3469">
              <w:rPr>
                <w:rFonts w:ascii="Arial" w:hAnsi="Arial" w:cs="Arial"/>
                <w:color w:val="000000"/>
              </w:rPr>
              <w:tab/>
            </w:r>
            <w:proofErr w:type="spellStart"/>
            <w:r w:rsidRPr="005F3469">
              <w:rPr>
                <w:rFonts w:ascii="Arial" w:hAnsi="Arial" w:cs="Arial"/>
                <w:color w:val="000000"/>
              </w:rPr>
              <w:t>directly</w:t>
            </w:r>
            <w:proofErr w:type="spellEnd"/>
            <w:r w:rsidRPr="005F3469">
              <w:rPr>
                <w:rFonts w:ascii="Arial" w:hAnsi="Arial" w:cs="Arial"/>
                <w:color w:val="000000"/>
              </w:rPr>
              <w:t xml:space="preserve"> </w:t>
            </w:r>
            <w:proofErr w:type="spellStart"/>
            <w:r w:rsidRPr="005F3469">
              <w:rPr>
                <w:rFonts w:ascii="Arial" w:hAnsi="Arial" w:cs="Arial"/>
                <w:color w:val="000000"/>
              </w:rPr>
              <w:t>affects</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operation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w:t>
            </w:r>
            <w:proofErr w:type="spellStart"/>
            <w:r w:rsidRPr="005F3469">
              <w:rPr>
                <w:rFonts w:ascii="Arial" w:hAnsi="Arial" w:cs="Arial"/>
                <w:color w:val="000000"/>
              </w:rPr>
              <w:t>through</w:t>
            </w:r>
            <w:proofErr w:type="spellEnd"/>
            <w:r w:rsidRPr="005F3469">
              <w:rPr>
                <w:rFonts w:ascii="Arial" w:hAnsi="Arial" w:cs="Arial"/>
                <w:color w:val="000000"/>
              </w:rPr>
              <w:t>:</w:t>
            </w: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Pr>
                <w:rFonts w:ascii="Arial" w:hAnsi="Arial" w:cs="Arial"/>
                <w:color w:val="000000"/>
              </w:rPr>
              <w:t>--</w:t>
            </w:r>
            <w:r w:rsidRPr="005F3469">
              <w:rPr>
                <w:rFonts w:ascii="Arial" w:hAnsi="Arial" w:cs="Arial"/>
                <w:color w:val="000000"/>
              </w:rPr>
              <w:tab/>
              <w:t xml:space="preserve">a </w:t>
            </w:r>
            <w:proofErr w:type="spellStart"/>
            <w:r w:rsidRPr="005F3469">
              <w:rPr>
                <w:rFonts w:ascii="Arial" w:hAnsi="Arial" w:cs="Arial"/>
                <w:color w:val="000000"/>
              </w:rPr>
              <w:t>modification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a SSC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process</w:t>
            </w:r>
            <w:proofErr w:type="spellEnd"/>
            <w:r w:rsidRPr="005F3469">
              <w:rPr>
                <w:rFonts w:ascii="Arial" w:hAnsi="Arial" w:cs="Arial"/>
                <w:color w:val="000000"/>
              </w:rPr>
              <w:t xml:space="preserve"> software;</w:t>
            </w:r>
          </w:p>
          <w:p w:rsidR="005F3469" w:rsidRPr="005F3469" w:rsidRDefault="005F3469" w:rsidP="005F3469">
            <w:pPr>
              <w:widowControl w:val="0"/>
              <w:autoSpaceDE w:val="0"/>
              <w:autoSpaceDN w:val="0"/>
              <w:adjustRightInd w:val="0"/>
              <w:spacing w:before="5" w:after="0" w:line="253" w:lineRule="exact"/>
              <w:rPr>
                <w:rFonts w:ascii="Arial" w:hAnsi="Arial" w:cs="Arial"/>
                <w:color w:val="000000"/>
              </w:rPr>
            </w:pPr>
            <w:r>
              <w:rPr>
                <w:rFonts w:ascii="Arial" w:hAnsi="Arial" w:cs="Arial"/>
                <w:color w:val="000000"/>
              </w:rPr>
              <w:t xml:space="preserve">  --</w:t>
            </w:r>
            <w:r w:rsidRPr="005F3469">
              <w:rPr>
                <w:rFonts w:ascii="Arial" w:hAnsi="Arial" w:cs="Arial"/>
                <w:color w:val="000000"/>
              </w:rPr>
              <w:tab/>
              <w:t xml:space="preserve">a </w:t>
            </w:r>
            <w:proofErr w:type="spellStart"/>
            <w:r w:rsidRPr="005F3469">
              <w:rPr>
                <w:rFonts w:ascii="Arial" w:hAnsi="Arial" w:cs="Arial"/>
                <w:color w:val="000000"/>
              </w:rPr>
              <w:t>modification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operational</w:t>
            </w:r>
            <w:proofErr w:type="spellEnd"/>
            <w:r w:rsidRPr="005F3469">
              <w:rPr>
                <w:rFonts w:ascii="Arial" w:hAnsi="Arial" w:cs="Arial"/>
                <w:color w:val="000000"/>
              </w:rPr>
              <w:t xml:space="preserve"> </w:t>
            </w:r>
            <w:proofErr w:type="spellStart"/>
            <w:r w:rsidRPr="005F3469">
              <w:rPr>
                <w:rFonts w:ascii="Arial" w:hAnsi="Arial" w:cs="Arial"/>
                <w:color w:val="000000"/>
              </w:rPr>
              <w:t>limits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w:t>
            </w:r>
          </w:p>
          <w:p w:rsidR="005F3469" w:rsidRPr="005F3469" w:rsidRDefault="005F3469" w:rsidP="005F3469">
            <w:pPr>
              <w:widowControl w:val="0"/>
              <w:autoSpaceDE w:val="0"/>
              <w:autoSpaceDN w:val="0"/>
              <w:adjustRightInd w:val="0"/>
              <w:spacing w:before="5" w:after="0" w:line="253" w:lineRule="exact"/>
              <w:rPr>
                <w:rFonts w:ascii="Arial" w:hAnsi="Arial" w:cs="Arial"/>
                <w:color w:val="000000"/>
              </w:rPr>
            </w:pPr>
            <w:r>
              <w:rPr>
                <w:rFonts w:ascii="Arial" w:hAnsi="Arial" w:cs="Arial"/>
                <w:color w:val="000000"/>
              </w:rPr>
              <w:t xml:space="preserve">  --</w:t>
            </w:r>
            <w:r w:rsidRPr="005F3469">
              <w:rPr>
                <w:rFonts w:ascii="Arial" w:hAnsi="Arial" w:cs="Arial"/>
                <w:color w:val="000000"/>
              </w:rPr>
              <w:tab/>
              <w:t xml:space="preserve">a </w:t>
            </w:r>
            <w:proofErr w:type="spellStart"/>
            <w:r w:rsidRPr="005F3469">
              <w:rPr>
                <w:rFonts w:ascii="Arial" w:hAnsi="Arial" w:cs="Arial"/>
                <w:color w:val="000000"/>
              </w:rPr>
              <w:t>modification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written</w:t>
            </w:r>
            <w:proofErr w:type="spellEnd"/>
            <w:r w:rsidRPr="005F3469">
              <w:rPr>
                <w:rFonts w:ascii="Arial" w:hAnsi="Arial" w:cs="Arial"/>
                <w:color w:val="000000"/>
              </w:rPr>
              <w:t xml:space="preserve"> </w:t>
            </w:r>
            <w:proofErr w:type="spellStart"/>
            <w:r w:rsidRPr="005F3469">
              <w:rPr>
                <w:rFonts w:ascii="Arial" w:hAnsi="Arial" w:cs="Arial"/>
                <w:color w:val="000000"/>
              </w:rPr>
              <w:t>procedures</w:t>
            </w:r>
            <w:proofErr w:type="spellEnd"/>
            <w:r w:rsidRPr="005F3469">
              <w:rPr>
                <w:rFonts w:ascii="Arial" w:hAnsi="Arial" w:cs="Arial"/>
                <w:color w:val="000000"/>
              </w:rPr>
              <w:t xml:space="preserve">; </w:t>
            </w:r>
          </w:p>
          <w:p w:rsidR="005F3469" w:rsidRDefault="005F3469" w:rsidP="005F3469">
            <w:pPr>
              <w:widowControl w:val="0"/>
              <w:autoSpaceDE w:val="0"/>
              <w:autoSpaceDN w:val="0"/>
              <w:adjustRightInd w:val="0"/>
              <w:spacing w:before="5" w:after="0" w:line="253" w:lineRule="exact"/>
              <w:ind w:left="121"/>
              <w:rPr>
                <w:rFonts w:ascii="Arial" w:hAnsi="Arial" w:cs="Arial"/>
                <w:color w:val="000000"/>
              </w:rPr>
            </w:pPr>
            <w:r>
              <w:rPr>
                <w:rFonts w:ascii="Arial" w:hAnsi="Arial" w:cs="Arial"/>
                <w:color w:val="000000"/>
              </w:rPr>
              <w:t>--</w:t>
            </w:r>
            <w:r w:rsidRPr="005F3469">
              <w:rPr>
                <w:rFonts w:ascii="Arial" w:hAnsi="Arial" w:cs="Arial"/>
                <w:color w:val="000000"/>
              </w:rPr>
              <w:tab/>
            </w:r>
            <w:proofErr w:type="spellStart"/>
            <w:r w:rsidRPr="005F3469">
              <w:rPr>
                <w:rFonts w:ascii="Arial" w:hAnsi="Arial" w:cs="Arial"/>
                <w:color w:val="000000"/>
              </w:rPr>
              <w:t>any</w:t>
            </w:r>
            <w:proofErr w:type="spellEnd"/>
            <w:r w:rsidRPr="005F3469">
              <w:rPr>
                <w:rFonts w:ascii="Arial" w:hAnsi="Arial" w:cs="Arial"/>
                <w:color w:val="000000"/>
              </w:rPr>
              <w:t xml:space="preserve"> </w:t>
            </w:r>
            <w:proofErr w:type="spellStart"/>
            <w:r w:rsidRPr="005F3469">
              <w:rPr>
                <w:rFonts w:ascii="Arial" w:hAnsi="Arial" w:cs="Arial"/>
                <w:color w:val="000000"/>
              </w:rPr>
              <w:t>combination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modifications</w:t>
            </w:r>
            <w:proofErr w:type="spellEnd"/>
            <w:r w:rsidRPr="005F3469">
              <w:rPr>
                <w:rFonts w:ascii="Arial" w:hAnsi="Arial" w:cs="Arial"/>
                <w:color w:val="000000"/>
              </w:rPr>
              <w:t xml:space="preserve"> </w:t>
            </w:r>
            <w:proofErr w:type="spellStart"/>
            <w:r w:rsidRPr="005F3469">
              <w:rPr>
                <w:rFonts w:ascii="Arial" w:hAnsi="Arial" w:cs="Arial"/>
                <w:color w:val="000000"/>
              </w:rPr>
              <w:t>listed</w:t>
            </w:r>
            <w:proofErr w:type="spellEnd"/>
            <w:r w:rsidRPr="005F3469">
              <w:rPr>
                <w:rFonts w:ascii="Arial" w:hAnsi="Arial" w:cs="Arial"/>
                <w:color w:val="000000"/>
              </w:rPr>
              <w:t xml:space="preserve"> in </w:t>
            </w:r>
            <w:proofErr w:type="spellStart"/>
            <w:r w:rsidRPr="005F3469">
              <w:rPr>
                <w:rFonts w:ascii="Arial" w:hAnsi="Arial" w:cs="Arial"/>
                <w:color w:val="000000"/>
              </w:rPr>
              <w:t>subparagraphs</w:t>
            </w:r>
            <w:proofErr w:type="spellEnd"/>
            <w:r w:rsidRPr="005F3469">
              <w:rPr>
                <w:rFonts w:ascii="Arial" w:hAnsi="Arial" w:cs="Arial"/>
                <w:color w:val="000000"/>
              </w:rPr>
              <w:t xml:space="preserve"> 1 to 3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this</w:t>
            </w:r>
            <w:proofErr w:type="spellEnd"/>
            <w:r w:rsidRPr="005F3469">
              <w:rPr>
                <w:rFonts w:ascii="Arial" w:hAnsi="Arial" w:cs="Arial"/>
                <w:color w:val="000000"/>
              </w:rPr>
              <w:t xml:space="preserve"> </w:t>
            </w:r>
            <w:proofErr w:type="spellStart"/>
            <w:r w:rsidRPr="005F3469">
              <w:rPr>
                <w:rFonts w:ascii="Arial" w:hAnsi="Arial" w:cs="Arial"/>
                <w:color w:val="000000"/>
              </w:rPr>
              <w:t>paragraph</w:t>
            </w:r>
            <w:proofErr w:type="spellEnd"/>
            <w:r w:rsidRPr="005F3469">
              <w:rPr>
                <w:rFonts w:ascii="Arial" w:hAnsi="Arial" w:cs="Arial"/>
                <w:color w:val="000000"/>
              </w:rPr>
              <w:t>;</w:t>
            </w:r>
          </w:p>
          <w:p w:rsidR="005F3469" w:rsidRDefault="005F3469" w:rsidP="005F3469">
            <w:pPr>
              <w:widowControl w:val="0"/>
              <w:autoSpaceDE w:val="0"/>
              <w:autoSpaceDN w:val="0"/>
              <w:adjustRightInd w:val="0"/>
              <w:spacing w:before="5" w:after="0" w:line="253" w:lineRule="exact"/>
              <w:ind w:left="121"/>
              <w:rPr>
                <w:rFonts w:ascii="Arial" w:hAnsi="Arial" w:cs="Arial"/>
                <w:color w:val="000000"/>
              </w:rPr>
            </w:pPr>
          </w:p>
          <w:p w:rsidR="005F3469" w:rsidRDefault="005F3469" w:rsidP="005F3469">
            <w:pPr>
              <w:widowControl w:val="0"/>
              <w:autoSpaceDE w:val="0"/>
              <w:autoSpaceDN w:val="0"/>
              <w:adjustRightInd w:val="0"/>
              <w:spacing w:before="5" w:after="0" w:line="253" w:lineRule="exact"/>
              <w:ind w:left="121"/>
              <w:rPr>
                <w:rFonts w:ascii="Arial" w:hAnsi="Arial" w:cs="Arial"/>
                <w:color w:val="000000"/>
              </w:rPr>
            </w:pP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(1)</w:t>
            </w:r>
            <w:r w:rsidRPr="005F3469">
              <w:rPr>
                <w:rFonts w:ascii="Arial" w:hAnsi="Arial" w:cs="Arial"/>
                <w:color w:val="000000"/>
              </w:rPr>
              <w:tab/>
              <w:t xml:space="preserve">In a </w:t>
            </w:r>
            <w:proofErr w:type="spellStart"/>
            <w:r w:rsidRPr="005F3469">
              <w:rPr>
                <w:rFonts w:ascii="Arial" w:hAnsi="Arial" w:cs="Arial"/>
                <w:color w:val="000000"/>
              </w:rPr>
              <w:t>case</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threats</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health</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general </w:t>
            </w:r>
            <w:proofErr w:type="spellStart"/>
            <w:r w:rsidRPr="005F3469">
              <w:rPr>
                <w:rFonts w:ascii="Arial" w:hAnsi="Arial" w:cs="Arial"/>
                <w:color w:val="000000"/>
              </w:rPr>
              <w:t>public</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w:t>
            </w:r>
            <w:proofErr w:type="spellStart"/>
            <w:r w:rsidRPr="005F3469">
              <w:rPr>
                <w:rFonts w:ascii="Arial" w:hAnsi="Arial" w:cs="Arial"/>
                <w:color w:val="000000"/>
              </w:rPr>
              <w:t>personnel</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operator </w:t>
            </w:r>
            <w:proofErr w:type="spellStart"/>
            <w:r w:rsidRPr="005F3469">
              <w:rPr>
                <w:rFonts w:ascii="Arial" w:hAnsi="Arial" w:cs="Arial"/>
                <w:color w:val="000000"/>
              </w:rPr>
              <w:t>of</w:t>
            </w:r>
            <w:proofErr w:type="spellEnd"/>
            <w:r w:rsidRPr="005F3469">
              <w:rPr>
                <w:rFonts w:ascii="Arial" w:hAnsi="Arial" w:cs="Arial"/>
                <w:color w:val="000000"/>
              </w:rPr>
              <w:t xml:space="preserve"> a </w:t>
            </w:r>
            <w:proofErr w:type="spellStart"/>
            <w:r w:rsidRPr="005F3469">
              <w:rPr>
                <w:rFonts w:ascii="Arial" w:hAnsi="Arial" w:cs="Arial"/>
                <w:color w:val="000000"/>
              </w:rPr>
              <w:t>radiation</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w:t>
            </w:r>
            <w:proofErr w:type="spellStart"/>
            <w:r w:rsidRPr="005F3469">
              <w:rPr>
                <w:rFonts w:ascii="Arial" w:hAnsi="Arial" w:cs="Arial"/>
                <w:color w:val="000000"/>
              </w:rPr>
              <w:t>may</w:t>
            </w:r>
            <w:proofErr w:type="spellEnd"/>
            <w:r w:rsidRPr="005F3469">
              <w:rPr>
                <w:rFonts w:ascii="Arial" w:hAnsi="Arial" w:cs="Arial"/>
                <w:color w:val="000000"/>
              </w:rPr>
              <w:t xml:space="preserve"> </w:t>
            </w:r>
            <w:proofErr w:type="spellStart"/>
            <w:r w:rsidRPr="005F3469">
              <w:rPr>
                <w:rFonts w:ascii="Arial" w:hAnsi="Arial" w:cs="Arial"/>
                <w:color w:val="000000"/>
              </w:rPr>
              <w:t>apply</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Administration</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a </w:t>
            </w:r>
            <w:proofErr w:type="spellStart"/>
            <w:r w:rsidRPr="005F3469">
              <w:rPr>
                <w:rFonts w:ascii="Arial" w:hAnsi="Arial" w:cs="Arial"/>
                <w:color w:val="000000"/>
              </w:rPr>
              <w:t>temporary</w:t>
            </w:r>
            <w:proofErr w:type="spellEnd"/>
            <w:r w:rsidRPr="005F3469">
              <w:rPr>
                <w:rFonts w:ascii="Arial" w:hAnsi="Arial" w:cs="Arial"/>
                <w:color w:val="000000"/>
              </w:rPr>
              <w:t xml:space="preserve"> </w:t>
            </w:r>
            <w:proofErr w:type="spellStart"/>
            <w:r w:rsidRPr="005F3469">
              <w:rPr>
                <w:rFonts w:ascii="Arial" w:hAnsi="Arial" w:cs="Arial"/>
                <w:color w:val="000000"/>
              </w:rPr>
              <w:t>violation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operational</w:t>
            </w:r>
            <w:proofErr w:type="spellEnd"/>
            <w:r w:rsidRPr="005F3469">
              <w:rPr>
                <w:rFonts w:ascii="Arial" w:hAnsi="Arial" w:cs="Arial"/>
                <w:color w:val="000000"/>
              </w:rPr>
              <w:t xml:space="preserve"> </w:t>
            </w:r>
            <w:proofErr w:type="spellStart"/>
            <w:r w:rsidRPr="005F3469">
              <w:rPr>
                <w:rFonts w:ascii="Arial" w:hAnsi="Arial" w:cs="Arial"/>
                <w:color w:val="000000"/>
              </w:rPr>
              <w:t>limits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 xml:space="preserve">, not </w:t>
            </w:r>
            <w:proofErr w:type="spellStart"/>
            <w:r w:rsidRPr="005F3469">
              <w:rPr>
                <w:rFonts w:ascii="Arial" w:hAnsi="Arial" w:cs="Arial"/>
                <w:color w:val="000000"/>
              </w:rPr>
              <w:t>exceeding</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margins</w:t>
            </w:r>
            <w:proofErr w:type="spellEnd"/>
            <w:r w:rsidRPr="005F3469">
              <w:rPr>
                <w:rFonts w:ascii="Arial" w:hAnsi="Arial" w:cs="Arial"/>
                <w:color w:val="000000"/>
              </w:rPr>
              <w:t xml:space="preserve">, in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cases</w:t>
            </w:r>
            <w:proofErr w:type="spellEnd"/>
            <w:r w:rsidRPr="005F3469">
              <w:rPr>
                <w:rFonts w:ascii="Arial" w:hAnsi="Arial" w:cs="Arial"/>
                <w:color w:val="000000"/>
              </w:rPr>
              <w:t xml:space="preserve"> </w:t>
            </w:r>
            <w:proofErr w:type="spellStart"/>
            <w:r w:rsidRPr="005F3469">
              <w:rPr>
                <w:rFonts w:ascii="Arial" w:hAnsi="Arial" w:cs="Arial"/>
                <w:color w:val="000000"/>
              </w:rPr>
              <w:t>where</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compliance</w:t>
            </w:r>
            <w:proofErr w:type="spellEnd"/>
            <w:r w:rsidRPr="005F3469">
              <w:rPr>
                <w:rFonts w:ascii="Arial" w:hAnsi="Arial" w:cs="Arial"/>
                <w:color w:val="000000"/>
              </w:rPr>
              <w:t xml:space="preserve"> </w:t>
            </w:r>
            <w:proofErr w:type="spellStart"/>
            <w:r w:rsidRPr="005F3469">
              <w:rPr>
                <w:rFonts w:ascii="Arial" w:hAnsi="Arial" w:cs="Arial"/>
                <w:color w:val="000000"/>
              </w:rPr>
              <w:t>with</w:t>
            </w:r>
            <w:proofErr w:type="spellEnd"/>
            <w:r w:rsidRPr="005F3469">
              <w:rPr>
                <w:rFonts w:ascii="Arial" w:hAnsi="Arial" w:cs="Arial"/>
                <w:color w:val="000000"/>
              </w:rPr>
              <w:t xml:space="preserve"> </w:t>
            </w:r>
            <w:proofErr w:type="spellStart"/>
            <w:r w:rsidRPr="005F3469">
              <w:rPr>
                <w:rFonts w:ascii="Arial" w:hAnsi="Arial" w:cs="Arial"/>
                <w:color w:val="000000"/>
              </w:rPr>
              <w:t>operational</w:t>
            </w:r>
            <w:proofErr w:type="spellEnd"/>
            <w:r w:rsidRPr="005F3469">
              <w:rPr>
                <w:rFonts w:ascii="Arial" w:hAnsi="Arial" w:cs="Arial"/>
                <w:color w:val="000000"/>
              </w:rPr>
              <w:t xml:space="preserve"> </w:t>
            </w:r>
            <w:proofErr w:type="spellStart"/>
            <w:r w:rsidRPr="005F3469">
              <w:rPr>
                <w:rFonts w:ascii="Arial" w:hAnsi="Arial" w:cs="Arial"/>
                <w:color w:val="000000"/>
              </w:rPr>
              <w:t>limits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 xml:space="preserve"> </w:t>
            </w:r>
            <w:proofErr w:type="spellStart"/>
            <w:r w:rsidRPr="005F3469">
              <w:rPr>
                <w:rFonts w:ascii="Arial" w:hAnsi="Arial" w:cs="Arial"/>
                <w:color w:val="000000"/>
              </w:rPr>
              <w:t>would</w:t>
            </w:r>
            <w:proofErr w:type="spellEnd"/>
            <w:r w:rsidRPr="005F3469">
              <w:rPr>
                <w:rFonts w:ascii="Arial" w:hAnsi="Arial" w:cs="Arial"/>
                <w:color w:val="000000"/>
              </w:rPr>
              <w:t xml:space="preserve"> most </w:t>
            </w:r>
            <w:proofErr w:type="spellStart"/>
            <w:r w:rsidRPr="005F3469">
              <w:rPr>
                <w:rFonts w:ascii="Arial" w:hAnsi="Arial" w:cs="Arial"/>
                <w:color w:val="000000"/>
              </w:rPr>
              <w:t>probably</w:t>
            </w:r>
            <w:proofErr w:type="spellEnd"/>
            <w:r w:rsidRPr="005F3469">
              <w:rPr>
                <w:rFonts w:ascii="Arial" w:hAnsi="Arial" w:cs="Arial"/>
                <w:color w:val="000000"/>
              </w:rPr>
              <w:t xml:space="preserve"> </w:t>
            </w:r>
            <w:proofErr w:type="spellStart"/>
            <w:r w:rsidRPr="005F3469">
              <w:rPr>
                <w:rFonts w:ascii="Arial" w:hAnsi="Arial" w:cs="Arial"/>
                <w:color w:val="000000"/>
              </w:rPr>
              <w:t>lead</w:t>
            </w:r>
            <w:proofErr w:type="spellEnd"/>
            <w:r w:rsidRPr="005F3469">
              <w:rPr>
                <w:rFonts w:ascii="Arial" w:hAnsi="Arial" w:cs="Arial"/>
                <w:color w:val="000000"/>
              </w:rPr>
              <w:t xml:space="preserve"> to:</w:t>
            </w: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w:t>
            </w:r>
            <w:r w:rsidRPr="005F3469">
              <w:rPr>
                <w:rFonts w:ascii="Arial" w:hAnsi="Arial" w:cs="Arial"/>
                <w:color w:val="000000"/>
              </w:rPr>
              <w:tab/>
            </w:r>
            <w:proofErr w:type="spellStart"/>
            <w:r w:rsidRPr="005F3469">
              <w:rPr>
                <w:rFonts w:ascii="Arial" w:hAnsi="Arial" w:cs="Arial"/>
                <w:color w:val="000000"/>
              </w:rPr>
              <w:t>an</w:t>
            </w:r>
            <w:proofErr w:type="spellEnd"/>
            <w:r w:rsidRPr="005F3469">
              <w:rPr>
                <w:rFonts w:ascii="Arial" w:hAnsi="Arial" w:cs="Arial"/>
                <w:color w:val="000000"/>
              </w:rPr>
              <w:t xml:space="preserve"> </w:t>
            </w:r>
            <w:proofErr w:type="spellStart"/>
            <w:r w:rsidRPr="005F3469">
              <w:rPr>
                <w:rFonts w:ascii="Arial" w:hAnsi="Arial" w:cs="Arial"/>
                <w:color w:val="000000"/>
              </w:rPr>
              <w:t>unnecessary</w:t>
            </w:r>
            <w:proofErr w:type="spellEnd"/>
            <w:r w:rsidRPr="005F3469">
              <w:rPr>
                <w:rFonts w:ascii="Arial" w:hAnsi="Arial" w:cs="Arial"/>
                <w:color w:val="000000"/>
              </w:rPr>
              <w:t xml:space="preserve"> </w:t>
            </w:r>
            <w:proofErr w:type="spellStart"/>
            <w:r w:rsidRPr="005F3469">
              <w:rPr>
                <w:rFonts w:ascii="Arial" w:hAnsi="Arial" w:cs="Arial"/>
                <w:color w:val="000000"/>
              </w:rPr>
              <w:t>transient</w:t>
            </w:r>
            <w:proofErr w:type="spellEnd"/>
            <w:r w:rsidRPr="005F3469">
              <w:rPr>
                <w:rFonts w:ascii="Arial" w:hAnsi="Arial" w:cs="Arial"/>
                <w:color w:val="000000"/>
              </w:rPr>
              <w:t xml:space="preserve"> </w:t>
            </w:r>
            <w:proofErr w:type="spellStart"/>
            <w:r w:rsidRPr="005F3469">
              <w:rPr>
                <w:rFonts w:ascii="Arial" w:hAnsi="Arial" w:cs="Arial"/>
                <w:color w:val="000000"/>
              </w:rPr>
              <w:t>that</w:t>
            </w:r>
            <w:proofErr w:type="spellEnd"/>
            <w:r w:rsidRPr="005F3469">
              <w:rPr>
                <w:rFonts w:ascii="Arial" w:hAnsi="Arial" w:cs="Arial"/>
                <w:color w:val="000000"/>
              </w:rPr>
              <w:t xml:space="preserve"> </w:t>
            </w:r>
            <w:proofErr w:type="spellStart"/>
            <w:r w:rsidRPr="005F3469">
              <w:rPr>
                <w:rFonts w:ascii="Arial" w:hAnsi="Arial" w:cs="Arial"/>
                <w:color w:val="000000"/>
              </w:rPr>
              <w:t>might</w:t>
            </w:r>
            <w:proofErr w:type="spellEnd"/>
            <w:r w:rsidRPr="005F3469">
              <w:rPr>
                <w:rFonts w:ascii="Arial" w:hAnsi="Arial" w:cs="Arial"/>
                <w:color w:val="000000"/>
              </w:rPr>
              <w:t xml:space="preserve"> </w:t>
            </w:r>
            <w:proofErr w:type="spellStart"/>
            <w:r w:rsidRPr="005F3469">
              <w:rPr>
                <w:rFonts w:ascii="Arial" w:hAnsi="Arial" w:cs="Arial"/>
                <w:color w:val="000000"/>
              </w:rPr>
              <w:t>lead</w:t>
            </w:r>
            <w:proofErr w:type="spellEnd"/>
            <w:r w:rsidRPr="005F3469">
              <w:rPr>
                <w:rFonts w:ascii="Arial" w:hAnsi="Arial" w:cs="Arial"/>
                <w:color w:val="000000"/>
              </w:rPr>
              <w:t xml:space="preserve"> to </w:t>
            </w:r>
            <w:proofErr w:type="spellStart"/>
            <w:r w:rsidRPr="005F3469">
              <w:rPr>
                <w:rFonts w:ascii="Arial" w:hAnsi="Arial" w:cs="Arial"/>
                <w:color w:val="000000"/>
              </w:rPr>
              <w:t>an</w:t>
            </w:r>
            <w:proofErr w:type="spellEnd"/>
            <w:r w:rsidRPr="005F3469">
              <w:rPr>
                <w:rFonts w:ascii="Arial" w:hAnsi="Arial" w:cs="Arial"/>
                <w:color w:val="000000"/>
              </w:rPr>
              <w:t xml:space="preserve"> </w:t>
            </w:r>
            <w:proofErr w:type="spellStart"/>
            <w:r w:rsidRPr="005F3469">
              <w:rPr>
                <w:rFonts w:ascii="Arial" w:hAnsi="Arial" w:cs="Arial"/>
                <w:color w:val="000000"/>
              </w:rPr>
              <w:t>accident</w:t>
            </w:r>
            <w:proofErr w:type="spellEnd"/>
            <w:r w:rsidRPr="005F3469">
              <w:rPr>
                <w:rFonts w:ascii="Arial" w:hAnsi="Arial" w:cs="Arial"/>
                <w:color w:val="000000"/>
              </w:rPr>
              <w:t>;</w:t>
            </w: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w:t>
            </w:r>
            <w:r w:rsidRPr="005F3469">
              <w:rPr>
                <w:rFonts w:ascii="Arial" w:hAnsi="Arial" w:cs="Arial"/>
                <w:color w:val="000000"/>
              </w:rPr>
              <w:tab/>
              <w:t xml:space="preserve">in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case</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a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power</w:t>
            </w:r>
            <w:proofErr w:type="spellEnd"/>
            <w:r w:rsidRPr="005F3469">
              <w:rPr>
                <w:rFonts w:ascii="Arial" w:hAnsi="Arial" w:cs="Arial"/>
                <w:color w:val="000000"/>
              </w:rPr>
              <w:t xml:space="preserve"> </w:t>
            </w:r>
            <w:proofErr w:type="spellStart"/>
            <w:r w:rsidRPr="005F3469">
              <w:rPr>
                <w:rFonts w:ascii="Arial" w:hAnsi="Arial" w:cs="Arial"/>
                <w:color w:val="000000"/>
              </w:rPr>
              <w:t>plant</w:t>
            </w:r>
            <w:proofErr w:type="spellEnd"/>
            <w:r w:rsidRPr="005F3469">
              <w:rPr>
                <w:rFonts w:ascii="Arial" w:hAnsi="Arial" w:cs="Arial"/>
                <w:color w:val="000000"/>
              </w:rPr>
              <w:t xml:space="preserve">, to a </w:t>
            </w:r>
            <w:proofErr w:type="spellStart"/>
            <w:r w:rsidRPr="005F3469">
              <w:rPr>
                <w:rFonts w:ascii="Arial" w:hAnsi="Arial" w:cs="Arial"/>
                <w:color w:val="000000"/>
              </w:rPr>
              <w:t>risk</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an</w:t>
            </w:r>
            <w:proofErr w:type="spellEnd"/>
            <w:r w:rsidRPr="005F3469">
              <w:rPr>
                <w:rFonts w:ascii="Arial" w:hAnsi="Arial" w:cs="Arial"/>
                <w:color w:val="000000"/>
              </w:rPr>
              <w:t xml:space="preserve"> </w:t>
            </w:r>
            <w:proofErr w:type="spellStart"/>
            <w:r w:rsidRPr="005F3469">
              <w:rPr>
                <w:rFonts w:ascii="Arial" w:hAnsi="Arial" w:cs="Arial"/>
                <w:color w:val="000000"/>
              </w:rPr>
              <w:t>unplanned</w:t>
            </w:r>
            <w:proofErr w:type="spellEnd"/>
            <w:r w:rsidRPr="005F3469">
              <w:rPr>
                <w:rFonts w:ascii="Arial" w:hAnsi="Arial" w:cs="Arial"/>
                <w:color w:val="000000"/>
              </w:rPr>
              <w:t xml:space="preserve"> </w:t>
            </w:r>
            <w:proofErr w:type="spellStart"/>
            <w:r w:rsidRPr="005F3469">
              <w:rPr>
                <w:rFonts w:ascii="Arial" w:hAnsi="Arial" w:cs="Arial"/>
                <w:color w:val="000000"/>
              </w:rPr>
              <w:t>shutdown</w:t>
            </w:r>
            <w:proofErr w:type="spellEnd"/>
            <w:r w:rsidRPr="005F3469">
              <w:rPr>
                <w:rFonts w:ascii="Arial" w:hAnsi="Arial" w:cs="Arial"/>
                <w:color w:val="000000"/>
              </w:rPr>
              <w:t xml:space="preserve"> in </w:t>
            </w:r>
            <w:proofErr w:type="spellStart"/>
            <w:r w:rsidRPr="005F3469">
              <w:rPr>
                <w:rFonts w:ascii="Arial" w:hAnsi="Arial" w:cs="Arial"/>
                <w:color w:val="000000"/>
              </w:rPr>
              <w:t>unfavourable</w:t>
            </w:r>
            <w:proofErr w:type="spellEnd"/>
            <w:r w:rsidRPr="005F3469">
              <w:rPr>
                <w:rFonts w:ascii="Arial" w:hAnsi="Arial" w:cs="Arial"/>
                <w:color w:val="000000"/>
              </w:rPr>
              <w:t xml:space="preserve"> </w:t>
            </w:r>
            <w:proofErr w:type="spellStart"/>
            <w:r w:rsidRPr="005F3469">
              <w:rPr>
                <w:rFonts w:ascii="Arial" w:hAnsi="Arial" w:cs="Arial"/>
                <w:color w:val="000000"/>
              </w:rPr>
              <w:t>weather</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other</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to </w:t>
            </w:r>
            <w:proofErr w:type="spellStart"/>
            <w:r w:rsidRPr="005F3469">
              <w:rPr>
                <w:rFonts w:ascii="Arial" w:hAnsi="Arial" w:cs="Arial"/>
                <w:color w:val="000000"/>
              </w:rPr>
              <w:t>further</w:t>
            </w:r>
            <w:proofErr w:type="spellEnd"/>
            <w:r w:rsidRPr="005F3469">
              <w:rPr>
                <w:rFonts w:ascii="Arial" w:hAnsi="Arial" w:cs="Arial"/>
                <w:color w:val="000000"/>
              </w:rPr>
              <w:t xml:space="preserve"> </w:t>
            </w:r>
            <w:proofErr w:type="spellStart"/>
            <w:r w:rsidRPr="005F3469">
              <w:rPr>
                <w:rFonts w:ascii="Arial" w:hAnsi="Arial" w:cs="Arial"/>
                <w:color w:val="000000"/>
              </w:rPr>
              <w:t>deterioration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poor</w:t>
            </w:r>
            <w:proofErr w:type="spellEnd"/>
            <w:r w:rsidRPr="005F3469">
              <w:rPr>
                <w:rFonts w:ascii="Arial" w:hAnsi="Arial" w:cs="Arial"/>
                <w:color w:val="000000"/>
              </w:rPr>
              <w:t xml:space="preserve"> </w:t>
            </w:r>
            <w:proofErr w:type="spellStart"/>
            <w:r w:rsidRPr="005F3469">
              <w:rPr>
                <w:rFonts w:ascii="Arial" w:hAnsi="Arial" w:cs="Arial"/>
                <w:color w:val="000000"/>
              </w:rPr>
              <w:t>condition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electric</w:t>
            </w:r>
            <w:proofErr w:type="spellEnd"/>
            <w:r w:rsidRPr="005F3469">
              <w:rPr>
                <w:rFonts w:ascii="Arial" w:hAnsi="Arial" w:cs="Arial"/>
                <w:color w:val="000000"/>
              </w:rPr>
              <w:t xml:space="preserve"> </w:t>
            </w:r>
            <w:proofErr w:type="spellStart"/>
            <w:r w:rsidRPr="005F3469">
              <w:rPr>
                <w:rFonts w:ascii="Arial" w:hAnsi="Arial" w:cs="Arial"/>
                <w:color w:val="000000"/>
              </w:rPr>
              <w:t>power</w:t>
            </w:r>
            <w:proofErr w:type="spellEnd"/>
            <w:r w:rsidRPr="005F3469">
              <w:rPr>
                <w:rFonts w:ascii="Arial" w:hAnsi="Arial" w:cs="Arial"/>
                <w:color w:val="000000"/>
              </w:rPr>
              <w:t xml:space="preserve"> </w:t>
            </w:r>
            <w:proofErr w:type="spellStart"/>
            <w:r w:rsidRPr="005F3469">
              <w:rPr>
                <w:rFonts w:ascii="Arial" w:hAnsi="Arial" w:cs="Arial"/>
                <w:color w:val="000000"/>
              </w:rPr>
              <w:t>grid</w:t>
            </w:r>
            <w:proofErr w:type="spellEnd"/>
            <w:r w:rsidRPr="005F3469">
              <w:rPr>
                <w:rFonts w:ascii="Arial" w:hAnsi="Arial" w:cs="Arial"/>
                <w:color w:val="000000"/>
              </w:rPr>
              <w:t xml:space="preserve"> </w:t>
            </w:r>
            <w:proofErr w:type="spellStart"/>
            <w:r w:rsidRPr="005F3469">
              <w:rPr>
                <w:rFonts w:ascii="Arial" w:hAnsi="Arial" w:cs="Arial"/>
                <w:color w:val="000000"/>
              </w:rPr>
              <w:t>under</w:t>
            </w:r>
            <w:proofErr w:type="spellEnd"/>
            <w:r w:rsidRPr="005F3469">
              <w:rPr>
                <w:rFonts w:ascii="Arial" w:hAnsi="Arial" w:cs="Arial"/>
                <w:color w:val="000000"/>
              </w:rPr>
              <w:t xml:space="preserve"> </w:t>
            </w:r>
            <w:proofErr w:type="spellStart"/>
            <w:r w:rsidRPr="005F3469">
              <w:rPr>
                <w:rFonts w:ascii="Arial" w:hAnsi="Arial" w:cs="Arial"/>
                <w:color w:val="000000"/>
              </w:rPr>
              <w:t>such</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w:t>
            </w:r>
          </w:p>
          <w:p w:rsid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(2)</w:t>
            </w:r>
            <w:r w:rsidRPr="005F3469">
              <w:rPr>
                <w:rFonts w:ascii="Arial" w:hAnsi="Arial" w:cs="Arial"/>
                <w:color w:val="000000"/>
              </w:rPr>
              <w:tab/>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application</w:t>
            </w:r>
            <w:proofErr w:type="spellEnd"/>
            <w:r w:rsidRPr="005F3469">
              <w:rPr>
                <w:rFonts w:ascii="Arial" w:hAnsi="Arial" w:cs="Arial"/>
                <w:color w:val="000000"/>
              </w:rPr>
              <w:t xml:space="preserve"> in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previous</w:t>
            </w:r>
            <w:proofErr w:type="spellEnd"/>
            <w:r w:rsidRPr="005F3469">
              <w:rPr>
                <w:rFonts w:ascii="Arial" w:hAnsi="Arial" w:cs="Arial"/>
                <w:color w:val="000000"/>
              </w:rPr>
              <w:t xml:space="preserve"> </w:t>
            </w:r>
            <w:proofErr w:type="spellStart"/>
            <w:r w:rsidRPr="005F3469">
              <w:rPr>
                <w:rFonts w:ascii="Arial" w:hAnsi="Arial" w:cs="Arial"/>
                <w:color w:val="000000"/>
              </w:rPr>
              <w:t>paragraph</w:t>
            </w:r>
            <w:proofErr w:type="spellEnd"/>
            <w:r w:rsidRPr="005F3469">
              <w:rPr>
                <w:rFonts w:ascii="Arial" w:hAnsi="Arial" w:cs="Arial"/>
                <w:color w:val="000000"/>
              </w:rPr>
              <w:t xml:space="preserve">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accompanied</w:t>
            </w:r>
            <w:proofErr w:type="spellEnd"/>
            <w:r w:rsidRPr="005F3469">
              <w:rPr>
                <w:rFonts w:ascii="Arial" w:hAnsi="Arial" w:cs="Arial"/>
                <w:color w:val="000000"/>
              </w:rPr>
              <w:t xml:space="preserve"> </w:t>
            </w:r>
            <w:proofErr w:type="spellStart"/>
            <w:r w:rsidRPr="005F3469">
              <w:rPr>
                <w:rFonts w:ascii="Arial" w:hAnsi="Arial" w:cs="Arial"/>
                <w:color w:val="000000"/>
              </w:rPr>
              <w:t>by</w:t>
            </w:r>
            <w:proofErr w:type="spellEnd"/>
            <w:r w:rsidRPr="005F3469">
              <w:rPr>
                <w:rFonts w:ascii="Arial" w:hAnsi="Arial" w:cs="Arial"/>
                <w:color w:val="000000"/>
              </w:rPr>
              <w:t xml:space="preserve"> a </w:t>
            </w:r>
            <w:proofErr w:type="spellStart"/>
            <w:r w:rsidRPr="005F3469">
              <w:rPr>
                <w:rFonts w:ascii="Arial" w:hAnsi="Arial" w:cs="Arial"/>
                <w:color w:val="000000"/>
              </w:rPr>
              <w:t>brief</w:t>
            </w:r>
            <w:proofErr w:type="spellEnd"/>
            <w:r w:rsidRPr="005F3469">
              <w:rPr>
                <w:rFonts w:ascii="Arial" w:hAnsi="Arial" w:cs="Arial"/>
                <w:color w:val="000000"/>
              </w:rPr>
              <w:t xml:space="preserve"> </w:t>
            </w:r>
            <w:proofErr w:type="spellStart"/>
            <w:r w:rsidRPr="005F3469">
              <w:rPr>
                <w:rFonts w:ascii="Arial" w:hAnsi="Arial" w:cs="Arial"/>
                <w:color w:val="000000"/>
              </w:rPr>
              <w:t>explanation</w:t>
            </w:r>
            <w:proofErr w:type="spellEnd"/>
            <w:r w:rsidRPr="005F3469">
              <w:rPr>
                <w:rFonts w:ascii="Arial" w:hAnsi="Arial" w:cs="Arial"/>
                <w:color w:val="000000"/>
              </w:rPr>
              <w:t xml:space="preserve"> how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provided</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margins</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application</w:t>
            </w:r>
            <w:proofErr w:type="spellEnd"/>
            <w:r w:rsidRPr="005F3469">
              <w:rPr>
                <w:rFonts w:ascii="Arial" w:hAnsi="Arial" w:cs="Arial"/>
                <w:color w:val="000000"/>
              </w:rPr>
              <w:t xml:space="preserve"> </w:t>
            </w:r>
            <w:proofErr w:type="spellStart"/>
            <w:r w:rsidRPr="005F3469">
              <w:rPr>
                <w:rFonts w:ascii="Arial" w:hAnsi="Arial" w:cs="Arial"/>
                <w:color w:val="000000"/>
              </w:rPr>
              <w:t>referred</w:t>
            </w:r>
            <w:proofErr w:type="spellEnd"/>
            <w:r w:rsidRPr="005F3469">
              <w:rPr>
                <w:rFonts w:ascii="Arial" w:hAnsi="Arial" w:cs="Arial"/>
                <w:color w:val="000000"/>
              </w:rPr>
              <w:t xml:space="preserve"> in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previous</w:t>
            </w:r>
            <w:proofErr w:type="spellEnd"/>
            <w:r w:rsidRPr="005F3469">
              <w:rPr>
                <w:rFonts w:ascii="Arial" w:hAnsi="Arial" w:cs="Arial"/>
                <w:color w:val="000000"/>
              </w:rPr>
              <w:t xml:space="preserve"> </w:t>
            </w:r>
            <w:proofErr w:type="spellStart"/>
            <w:r w:rsidRPr="005F3469">
              <w:rPr>
                <w:rFonts w:ascii="Arial" w:hAnsi="Arial" w:cs="Arial"/>
                <w:color w:val="000000"/>
              </w:rPr>
              <w:t>paragraph</w:t>
            </w:r>
            <w:proofErr w:type="spellEnd"/>
            <w:r w:rsidRPr="005F3469">
              <w:rPr>
                <w:rFonts w:ascii="Arial" w:hAnsi="Arial" w:cs="Arial"/>
                <w:color w:val="000000"/>
              </w:rPr>
              <w:t xml:space="preserve"> is </w:t>
            </w:r>
            <w:proofErr w:type="spellStart"/>
            <w:r w:rsidRPr="005F3469">
              <w:rPr>
                <w:rFonts w:ascii="Arial" w:hAnsi="Arial" w:cs="Arial"/>
                <w:color w:val="000000"/>
              </w:rPr>
              <w:t>transmitted</w:t>
            </w:r>
            <w:proofErr w:type="spellEnd"/>
            <w:r w:rsidRPr="005F3469">
              <w:rPr>
                <w:rFonts w:ascii="Arial" w:hAnsi="Arial" w:cs="Arial"/>
                <w:color w:val="000000"/>
              </w:rPr>
              <w:t xml:space="preserve"> in oral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written</w:t>
            </w:r>
            <w:proofErr w:type="spellEnd"/>
            <w:r w:rsidRPr="005F3469">
              <w:rPr>
                <w:rFonts w:ascii="Arial" w:hAnsi="Arial" w:cs="Arial"/>
                <w:color w:val="000000"/>
              </w:rPr>
              <w:t xml:space="preserve"> form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prompt</w:t>
            </w:r>
            <w:proofErr w:type="spellEnd"/>
            <w:r w:rsidRPr="005F3469">
              <w:rPr>
                <w:rFonts w:ascii="Arial" w:hAnsi="Arial" w:cs="Arial"/>
                <w:color w:val="000000"/>
              </w:rPr>
              <w:t xml:space="preserve"> </w:t>
            </w:r>
            <w:proofErr w:type="spellStart"/>
            <w:r w:rsidRPr="005F3469">
              <w:rPr>
                <w:rFonts w:ascii="Arial" w:hAnsi="Arial" w:cs="Arial"/>
                <w:color w:val="000000"/>
              </w:rPr>
              <w:t>resolution</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application</w:t>
            </w:r>
            <w:proofErr w:type="spellEnd"/>
            <w:r w:rsidRPr="005F3469">
              <w:rPr>
                <w:rFonts w:ascii="Arial" w:hAnsi="Arial" w:cs="Arial"/>
                <w:color w:val="000000"/>
              </w:rPr>
              <w:t xml:space="preserve">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supplemented</w:t>
            </w:r>
            <w:proofErr w:type="spellEnd"/>
            <w:r w:rsidRPr="005F3469">
              <w:rPr>
                <w:rFonts w:ascii="Arial" w:hAnsi="Arial" w:cs="Arial"/>
                <w:color w:val="000000"/>
              </w:rPr>
              <w:t xml:space="preserve">, </w:t>
            </w:r>
            <w:proofErr w:type="spellStart"/>
            <w:r w:rsidRPr="005F3469">
              <w:rPr>
                <w:rFonts w:ascii="Arial" w:hAnsi="Arial" w:cs="Arial"/>
                <w:color w:val="000000"/>
              </w:rPr>
              <w:t>within</w:t>
            </w:r>
            <w:proofErr w:type="spellEnd"/>
            <w:r w:rsidRPr="005F3469">
              <w:rPr>
                <w:rFonts w:ascii="Arial" w:hAnsi="Arial" w:cs="Arial"/>
                <w:color w:val="000000"/>
              </w:rPr>
              <w:t xml:space="preserve"> 48 </w:t>
            </w:r>
            <w:proofErr w:type="spellStart"/>
            <w:r w:rsidRPr="005F3469">
              <w:rPr>
                <w:rFonts w:ascii="Arial" w:hAnsi="Arial" w:cs="Arial"/>
                <w:color w:val="000000"/>
              </w:rPr>
              <w:t>hours</w:t>
            </w:r>
            <w:proofErr w:type="spellEnd"/>
            <w:r w:rsidRPr="005F3469">
              <w:rPr>
                <w:rFonts w:ascii="Arial" w:hAnsi="Arial" w:cs="Arial"/>
                <w:color w:val="000000"/>
              </w:rPr>
              <w:t xml:space="preserve">, </w:t>
            </w:r>
            <w:proofErr w:type="spellStart"/>
            <w:r w:rsidRPr="005F3469">
              <w:rPr>
                <w:rFonts w:ascii="Arial" w:hAnsi="Arial" w:cs="Arial"/>
                <w:color w:val="000000"/>
              </w:rPr>
              <w:t>with</w:t>
            </w:r>
            <w:proofErr w:type="spellEnd"/>
            <w:r w:rsidRPr="005F3469">
              <w:rPr>
                <w:rFonts w:ascii="Arial" w:hAnsi="Arial" w:cs="Arial"/>
                <w:color w:val="000000"/>
              </w:rPr>
              <w:t xml:space="preserve"> </w:t>
            </w:r>
            <w:proofErr w:type="spellStart"/>
            <w:r w:rsidRPr="005F3469">
              <w:rPr>
                <w:rFonts w:ascii="Arial" w:hAnsi="Arial" w:cs="Arial"/>
                <w:color w:val="000000"/>
              </w:rPr>
              <w:t>appendices</w:t>
            </w:r>
            <w:proofErr w:type="spellEnd"/>
            <w:r w:rsidRPr="005F3469">
              <w:rPr>
                <w:rFonts w:ascii="Arial" w:hAnsi="Arial" w:cs="Arial"/>
                <w:color w:val="000000"/>
              </w:rPr>
              <w:t xml:space="preserve"> set out in </w:t>
            </w:r>
            <w:proofErr w:type="spellStart"/>
            <w:r w:rsidRPr="005F3469">
              <w:rPr>
                <w:rFonts w:ascii="Arial" w:hAnsi="Arial" w:cs="Arial"/>
                <w:color w:val="000000"/>
              </w:rPr>
              <w:t>articles</w:t>
            </w:r>
            <w:proofErr w:type="spellEnd"/>
            <w:r w:rsidRPr="005F3469">
              <w:rPr>
                <w:rFonts w:ascii="Arial" w:hAnsi="Arial" w:cs="Arial"/>
                <w:color w:val="000000"/>
              </w:rPr>
              <w:t xml:space="preserve"> 42 </w:t>
            </w:r>
            <w:proofErr w:type="spellStart"/>
            <w:r w:rsidRPr="005F3469">
              <w:rPr>
                <w:rFonts w:ascii="Arial" w:hAnsi="Arial" w:cs="Arial"/>
                <w:color w:val="000000"/>
              </w:rPr>
              <w:t>and</w:t>
            </w:r>
            <w:proofErr w:type="spellEnd"/>
            <w:r w:rsidRPr="005F3469">
              <w:rPr>
                <w:rFonts w:ascii="Arial" w:hAnsi="Arial" w:cs="Arial"/>
                <w:color w:val="000000"/>
              </w:rPr>
              <w:t xml:space="preserve"> 43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these</w:t>
            </w:r>
            <w:proofErr w:type="spellEnd"/>
            <w:r w:rsidRPr="005F3469">
              <w:rPr>
                <w:rFonts w:ascii="Arial" w:hAnsi="Arial" w:cs="Arial"/>
                <w:color w:val="000000"/>
              </w:rPr>
              <w:t xml:space="preserve"> </w:t>
            </w:r>
            <w:proofErr w:type="spellStart"/>
            <w:r w:rsidRPr="005F3469">
              <w:rPr>
                <w:rFonts w:ascii="Arial" w:hAnsi="Arial" w:cs="Arial"/>
                <w:color w:val="000000"/>
              </w:rPr>
              <w:t>Rules</w:t>
            </w:r>
            <w:proofErr w:type="spellEnd"/>
            <w:r w:rsidRPr="005F3469">
              <w:rPr>
                <w:rFonts w:ascii="Arial" w:hAnsi="Arial" w:cs="Arial"/>
                <w:color w:val="000000"/>
              </w:rPr>
              <w:t>.</w:t>
            </w:r>
          </w:p>
          <w:p w:rsidR="005F3469" w:rsidRDefault="005F3469" w:rsidP="005F3469">
            <w:pPr>
              <w:widowControl w:val="0"/>
              <w:autoSpaceDE w:val="0"/>
              <w:autoSpaceDN w:val="0"/>
              <w:adjustRightInd w:val="0"/>
              <w:spacing w:before="5" w:after="0" w:line="253" w:lineRule="exact"/>
              <w:ind w:left="121"/>
              <w:rPr>
                <w:rFonts w:ascii="Arial" w:hAnsi="Arial" w:cs="Arial"/>
                <w:color w:val="000000"/>
              </w:rPr>
            </w:pPr>
          </w:p>
          <w:p w:rsidR="005F3469" w:rsidRDefault="005F3469" w:rsidP="005F3469">
            <w:pPr>
              <w:widowControl w:val="0"/>
              <w:autoSpaceDE w:val="0"/>
              <w:autoSpaceDN w:val="0"/>
              <w:adjustRightInd w:val="0"/>
              <w:spacing w:before="5" w:after="0" w:line="253" w:lineRule="exact"/>
              <w:ind w:left="121"/>
              <w:rPr>
                <w:rFonts w:ascii="Arial" w:hAnsi="Arial" w:cs="Arial"/>
                <w:color w:val="000000"/>
              </w:rPr>
            </w:pP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(1)</w:t>
            </w:r>
            <w:r w:rsidRPr="005F3469">
              <w:rPr>
                <w:rFonts w:ascii="Arial" w:hAnsi="Arial" w:cs="Arial"/>
                <w:color w:val="000000"/>
              </w:rPr>
              <w:tab/>
            </w:r>
            <w:proofErr w:type="spellStart"/>
            <w:r w:rsidRPr="005F3469">
              <w:rPr>
                <w:rFonts w:ascii="Arial" w:hAnsi="Arial" w:cs="Arial"/>
                <w:color w:val="000000"/>
              </w:rPr>
              <w:t>With</w:t>
            </w:r>
            <w:proofErr w:type="spellEnd"/>
            <w:r w:rsidRPr="005F3469">
              <w:rPr>
                <w:rFonts w:ascii="Arial" w:hAnsi="Arial" w:cs="Arial"/>
                <w:color w:val="000000"/>
              </w:rPr>
              <w:t xml:space="preserve"> </w:t>
            </w:r>
            <w:proofErr w:type="spellStart"/>
            <w:r w:rsidRPr="005F3469">
              <w:rPr>
                <w:rFonts w:ascii="Arial" w:hAnsi="Arial" w:cs="Arial"/>
                <w:color w:val="000000"/>
              </w:rPr>
              <w:t>respect</w:t>
            </w:r>
            <w:proofErr w:type="spellEnd"/>
            <w:r w:rsidRPr="005F3469">
              <w:rPr>
                <w:rFonts w:ascii="Arial" w:hAnsi="Arial" w:cs="Arial"/>
                <w:color w:val="000000"/>
              </w:rPr>
              <w:t xml:space="preserve"> to </w:t>
            </w:r>
            <w:proofErr w:type="spellStart"/>
            <w:r w:rsidRPr="005F3469">
              <w:rPr>
                <w:rFonts w:ascii="Arial" w:hAnsi="Arial" w:cs="Arial"/>
                <w:color w:val="000000"/>
              </w:rPr>
              <w:t>every</w:t>
            </w:r>
            <w:proofErr w:type="spellEnd"/>
            <w:r w:rsidRPr="005F3469">
              <w:rPr>
                <w:rFonts w:ascii="Arial" w:hAnsi="Arial" w:cs="Arial"/>
                <w:color w:val="000000"/>
              </w:rPr>
              <w:t xml:space="preserve"> </w:t>
            </w:r>
            <w:proofErr w:type="spellStart"/>
            <w:r w:rsidRPr="005F3469">
              <w:rPr>
                <w:rFonts w:ascii="Arial" w:hAnsi="Arial" w:cs="Arial"/>
                <w:color w:val="000000"/>
              </w:rPr>
              <w:t>intended</w:t>
            </w:r>
            <w:proofErr w:type="spellEnd"/>
            <w:r w:rsidRPr="005F3469">
              <w:rPr>
                <w:rFonts w:ascii="Arial" w:hAnsi="Arial" w:cs="Arial"/>
                <w:color w:val="000000"/>
              </w:rPr>
              <w:t xml:space="preserve"> </w:t>
            </w:r>
            <w:proofErr w:type="spellStart"/>
            <w:r w:rsidRPr="005F3469">
              <w:rPr>
                <w:rFonts w:ascii="Arial" w:hAnsi="Arial" w:cs="Arial"/>
                <w:color w:val="000000"/>
              </w:rPr>
              <w:t>change</w:t>
            </w:r>
            <w:proofErr w:type="spellEnd"/>
            <w:r w:rsidRPr="005F3469">
              <w:rPr>
                <w:rFonts w:ascii="Arial" w:hAnsi="Arial" w:cs="Arial"/>
                <w:color w:val="000000"/>
              </w:rPr>
              <w:t xml:space="preserve"> </w:t>
            </w:r>
            <w:proofErr w:type="spellStart"/>
            <w:r w:rsidRPr="005F3469">
              <w:rPr>
                <w:rFonts w:ascii="Arial" w:hAnsi="Arial" w:cs="Arial"/>
                <w:color w:val="000000"/>
              </w:rPr>
              <w:t>relating</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management </w:t>
            </w:r>
            <w:proofErr w:type="spellStart"/>
            <w:r w:rsidRPr="005F3469">
              <w:rPr>
                <w:rFonts w:ascii="Arial" w:hAnsi="Arial" w:cs="Arial"/>
                <w:color w:val="000000"/>
              </w:rPr>
              <w:t>method</w:t>
            </w:r>
            <w:proofErr w:type="spellEnd"/>
            <w:r w:rsidRPr="005F3469">
              <w:rPr>
                <w:rFonts w:ascii="Arial" w:hAnsi="Arial" w:cs="Arial"/>
                <w:color w:val="000000"/>
              </w:rPr>
              <w:t xml:space="preserve"> used </w:t>
            </w:r>
            <w:proofErr w:type="spellStart"/>
            <w:r w:rsidRPr="005F3469">
              <w:rPr>
                <w:rFonts w:ascii="Arial" w:hAnsi="Arial" w:cs="Arial"/>
                <w:color w:val="000000"/>
              </w:rPr>
              <w:t>or</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operation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w:t>
            </w:r>
            <w:proofErr w:type="spellStart"/>
            <w:r w:rsidRPr="005F3469">
              <w:rPr>
                <w:rFonts w:ascii="Arial" w:hAnsi="Arial" w:cs="Arial"/>
                <w:color w:val="000000"/>
              </w:rPr>
              <w:t>including</w:t>
            </w:r>
            <w:proofErr w:type="spellEnd"/>
            <w:r w:rsidRPr="005F3469">
              <w:rPr>
                <w:rFonts w:ascii="Arial" w:hAnsi="Arial" w:cs="Arial"/>
                <w:color w:val="000000"/>
              </w:rPr>
              <w:t xml:space="preserve"> </w:t>
            </w:r>
            <w:proofErr w:type="spellStart"/>
            <w:r w:rsidRPr="005F3469">
              <w:rPr>
                <w:rFonts w:ascii="Arial" w:hAnsi="Arial" w:cs="Arial"/>
                <w:color w:val="000000"/>
              </w:rPr>
              <w:t>maintenance</w:t>
            </w:r>
            <w:proofErr w:type="spellEnd"/>
            <w:r w:rsidRPr="005F3469">
              <w:rPr>
                <w:rFonts w:ascii="Arial" w:hAnsi="Arial" w:cs="Arial"/>
                <w:color w:val="000000"/>
              </w:rPr>
              <w:t xml:space="preserve"> </w:t>
            </w:r>
            <w:proofErr w:type="spellStart"/>
            <w:r w:rsidRPr="005F3469">
              <w:rPr>
                <w:rFonts w:ascii="Arial" w:hAnsi="Arial" w:cs="Arial"/>
                <w:color w:val="000000"/>
              </w:rPr>
              <w:lastRenderedPageBreak/>
              <w:t>work</w:t>
            </w:r>
            <w:proofErr w:type="spellEnd"/>
            <w:r w:rsidRPr="005F3469">
              <w:rPr>
                <w:rFonts w:ascii="Arial" w:hAnsi="Arial" w:cs="Arial"/>
                <w:color w:val="000000"/>
              </w:rPr>
              <w:t xml:space="preserve">, </w:t>
            </w:r>
            <w:proofErr w:type="spellStart"/>
            <w:r w:rsidRPr="005F3469">
              <w:rPr>
                <w:rFonts w:ascii="Arial" w:hAnsi="Arial" w:cs="Arial"/>
                <w:color w:val="000000"/>
              </w:rPr>
              <w:t>inspection</w:t>
            </w:r>
            <w:proofErr w:type="spellEnd"/>
            <w:r w:rsidRPr="005F3469">
              <w:rPr>
                <w:rFonts w:ascii="Arial" w:hAnsi="Arial" w:cs="Arial"/>
                <w:color w:val="000000"/>
              </w:rPr>
              <w:t xml:space="preserve">, </w:t>
            </w:r>
            <w:proofErr w:type="spellStart"/>
            <w:r w:rsidRPr="005F3469">
              <w:rPr>
                <w:rFonts w:ascii="Arial" w:hAnsi="Arial" w:cs="Arial"/>
                <w:color w:val="000000"/>
              </w:rPr>
              <w:t>testing</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introduction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a </w:t>
            </w:r>
            <w:proofErr w:type="spellStart"/>
            <w:r w:rsidRPr="005F3469">
              <w:rPr>
                <w:rFonts w:ascii="Arial" w:hAnsi="Arial" w:cs="Arial"/>
                <w:color w:val="000000"/>
              </w:rPr>
              <w:t>technical</w:t>
            </w:r>
            <w:proofErr w:type="spellEnd"/>
            <w:r w:rsidRPr="005F3469">
              <w:rPr>
                <w:rFonts w:ascii="Arial" w:hAnsi="Arial" w:cs="Arial"/>
                <w:color w:val="000000"/>
              </w:rPr>
              <w:t xml:space="preserve">, </w:t>
            </w:r>
            <w:proofErr w:type="spellStart"/>
            <w:r w:rsidRPr="005F3469">
              <w:rPr>
                <w:rFonts w:ascii="Arial" w:hAnsi="Arial" w:cs="Arial"/>
                <w:color w:val="000000"/>
              </w:rPr>
              <w:t>organisational</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any</w:t>
            </w:r>
            <w:proofErr w:type="spellEnd"/>
            <w:r w:rsidRPr="005F3469">
              <w:rPr>
                <w:rFonts w:ascii="Arial" w:hAnsi="Arial" w:cs="Arial"/>
                <w:color w:val="000000"/>
              </w:rPr>
              <w:t xml:space="preserve"> </w:t>
            </w:r>
            <w:proofErr w:type="spellStart"/>
            <w:r w:rsidRPr="005F3469">
              <w:rPr>
                <w:rFonts w:ascii="Arial" w:hAnsi="Arial" w:cs="Arial"/>
                <w:color w:val="000000"/>
              </w:rPr>
              <w:t>other</w:t>
            </w:r>
            <w:proofErr w:type="spellEnd"/>
            <w:r w:rsidRPr="005F3469">
              <w:rPr>
                <w:rFonts w:ascii="Arial" w:hAnsi="Arial" w:cs="Arial"/>
                <w:color w:val="000000"/>
              </w:rPr>
              <w:t xml:space="preserve"> </w:t>
            </w:r>
            <w:proofErr w:type="spellStart"/>
            <w:r w:rsidRPr="005F3469">
              <w:rPr>
                <w:rFonts w:ascii="Arial" w:hAnsi="Arial" w:cs="Arial"/>
                <w:color w:val="000000"/>
              </w:rPr>
              <w:t>change</w:t>
            </w:r>
            <w:proofErr w:type="spellEnd"/>
            <w:r w:rsidRPr="005F3469">
              <w:rPr>
                <w:rFonts w:ascii="Arial" w:hAnsi="Arial" w:cs="Arial"/>
                <w:color w:val="000000"/>
              </w:rPr>
              <w:t xml:space="preserve"> </w:t>
            </w:r>
            <w:proofErr w:type="spellStart"/>
            <w:r w:rsidRPr="005F3469">
              <w:rPr>
                <w:rFonts w:ascii="Arial" w:hAnsi="Arial" w:cs="Arial"/>
                <w:color w:val="000000"/>
              </w:rPr>
              <w:t>relating</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aforementioned</w:t>
            </w:r>
            <w:proofErr w:type="spellEnd"/>
            <w:r w:rsidRPr="005F3469">
              <w:rPr>
                <w:rFonts w:ascii="Arial" w:hAnsi="Arial" w:cs="Arial"/>
                <w:color w:val="000000"/>
              </w:rPr>
              <w:t xml:space="preserve"> </w:t>
            </w:r>
            <w:proofErr w:type="spellStart"/>
            <w:r w:rsidRPr="005F3469">
              <w:rPr>
                <w:rFonts w:ascii="Arial" w:hAnsi="Arial" w:cs="Arial"/>
                <w:color w:val="000000"/>
              </w:rPr>
              <w:t>tasks</w:t>
            </w:r>
            <w:proofErr w:type="spellEnd"/>
            <w:r w:rsidRPr="005F3469">
              <w:rPr>
                <w:rFonts w:ascii="Arial" w:hAnsi="Arial" w:cs="Arial"/>
                <w:color w:val="000000"/>
              </w:rPr>
              <w:t xml:space="preserve"> (</w:t>
            </w:r>
            <w:proofErr w:type="spellStart"/>
            <w:r w:rsidRPr="005F3469">
              <w:rPr>
                <w:rFonts w:ascii="Arial" w:hAnsi="Arial" w:cs="Arial"/>
                <w:color w:val="000000"/>
              </w:rPr>
              <w:t>hereinafter</w:t>
            </w:r>
            <w:proofErr w:type="spellEnd"/>
            <w:r w:rsidRPr="005F3469">
              <w:rPr>
                <w:rFonts w:ascii="Arial" w:hAnsi="Arial" w:cs="Arial"/>
                <w:color w:val="000000"/>
              </w:rPr>
              <w:t xml:space="preserve">: </w:t>
            </w:r>
            <w:proofErr w:type="spellStart"/>
            <w:r w:rsidRPr="005F3469">
              <w:rPr>
                <w:rFonts w:ascii="Arial" w:hAnsi="Arial" w:cs="Arial"/>
                <w:color w:val="000000"/>
              </w:rPr>
              <w:t>change</w:t>
            </w:r>
            <w:proofErr w:type="spellEnd"/>
            <w:r w:rsidRPr="005F3469">
              <w:rPr>
                <w:rFonts w:ascii="Arial" w:hAnsi="Arial" w:cs="Arial"/>
                <w:color w:val="000000"/>
              </w:rPr>
              <w:t xml:space="preserve">), </w:t>
            </w:r>
            <w:proofErr w:type="spellStart"/>
            <w:r w:rsidRPr="005F3469">
              <w:rPr>
                <w:rFonts w:ascii="Arial" w:hAnsi="Arial" w:cs="Arial"/>
                <w:color w:val="000000"/>
              </w:rPr>
              <w:t>which</w:t>
            </w:r>
            <w:proofErr w:type="spellEnd"/>
            <w:r w:rsidRPr="005F3469">
              <w:rPr>
                <w:rFonts w:ascii="Arial" w:hAnsi="Arial" w:cs="Arial"/>
                <w:color w:val="000000"/>
              </w:rPr>
              <w:t xml:space="preserve"> </w:t>
            </w:r>
            <w:proofErr w:type="spellStart"/>
            <w:r w:rsidRPr="005F3469">
              <w:rPr>
                <w:rFonts w:ascii="Arial" w:hAnsi="Arial" w:cs="Arial"/>
                <w:color w:val="000000"/>
              </w:rPr>
              <w:t>affect</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could</w:t>
            </w:r>
            <w:proofErr w:type="spellEnd"/>
            <w:r w:rsidRPr="005F3469">
              <w:rPr>
                <w:rFonts w:ascii="Arial" w:hAnsi="Arial" w:cs="Arial"/>
                <w:color w:val="000000"/>
              </w:rPr>
              <w:t xml:space="preserve"> </w:t>
            </w:r>
            <w:proofErr w:type="spellStart"/>
            <w:r w:rsidRPr="005F3469">
              <w:rPr>
                <w:rFonts w:ascii="Arial" w:hAnsi="Arial" w:cs="Arial"/>
                <w:color w:val="000000"/>
              </w:rPr>
              <w:t>indirectly</w:t>
            </w:r>
            <w:proofErr w:type="spellEnd"/>
            <w:r w:rsidRPr="005F3469">
              <w:rPr>
                <w:rFonts w:ascii="Arial" w:hAnsi="Arial" w:cs="Arial"/>
                <w:color w:val="000000"/>
              </w:rPr>
              <w:t xml:space="preserve"> </w:t>
            </w:r>
            <w:proofErr w:type="spellStart"/>
            <w:r w:rsidRPr="005F3469">
              <w:rPr>
                <w:rFonts w:ascii="Arial" w:hAnsi="Arial" w:cs="Arial"/>
                <w:color w:val="000000"/>
              </w:rPr>
              <w:t>affect</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content</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analysis</w:t>
            </w:r>
            <w:proofErr w:type="spellEnd"/>
            <w:r w:rsidRPr="005F3469">
              <w:rPr>
                <w:rFonts w:ascii="Arial" w:hAnsi="Arial" w:cs="Arial"/>
                <w:color w:val="000000"/>
              </w:rPr>
              <w:t xml:space="preserve"> </w:t>
            </w:r>
            <w:proofErr w:type="spellStart"/>
            <w:r w:rsidRPr="005F3469">
              <w:rPr>
                <w:rFonts w:ascii="Arial" w:hAnsi="Arial" w:cs="Arial"/>
                <w:color w:val="000000"/>
              </w:rPr>
              <w:t>report</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operator </w:t>
            </w:r>
            <w:proofErr w:type="spellStart"/>
            <w:r w:rsidRPr="005F3469">
              <w:rPr>
                <w:rFonts w:ascii="Arial" w:hAnsi="Arial" w:cs="Arial"/>
                <w:color w:val="000000"/>
              </w:rPr>
              <w:t>must</w:t>
            </w:r>
            <w:proofErr w:type="spellEnd"/>
            <w:r w:rsidRPr="005F3469">
              <w:rPr>
                <w:rFonts w:ascii="Arial" w:hAnsi="Arial" w:cs="Arial"/>
                <w:color w:val="000000"/>
              </w:rPr>
              <w:t xml:space="preserve"> </w:t>
            </w:r>
            <w:proofErr w:type="spellStart"/>
            <w:r w:rsidRPr="005F3469">
              <w:rPr>
                <w:rFonts w:ascii="Arial" w:hAnsi="Arial" w:cs="Arial"/>
                <w:color w:val="000000"/>
              </w:rPr>
              <w:t>evaluate</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intended</w:t>
            </w:r>
            <w:proofErr w:type="spellEnd"/>
            <w:r w:rsidRPr="005F3469">
              <w:rPr>
                <w:rFonts w:ascii="Arial" w:hAnsi="Arial" w:cs="Arial"/>
                <w:color w:val="000000"/>
              </w:rPr>
              <w:t xml:space="preserve"> </w:t>
            </w:r>
            <w:proofErr w:type="spellStart"/>
            <w:r w:rsidRPr="005F3469">
              <w:rPr>
                <w:rFonts w:ascii="Arial" w:hAnsi="Arial" w:cs="Arial"/>
                <w:color w:val="000000"/>
              </w:rPr>
              <w:t>change</w:t>
            </w:r>
            <w:proofErr w:type="spellEnd"/>
            <w:r w:rsidRPr="005F3469">
              <w:rPr>
                <w:rFonts w:ascii="Arial" w:hAnsi="Arial" w:cs="Arial"/>
                <w:color w:val="000000"/>
              </w:rPr>
              <w:t xml:space="preserve"> in </w:t>
            </w:r>
            <w:proofErr w:type="spellStart"/>
            <w:r w:rsidRPr="005F3469">
              <w:rPr>
                <w:rFonts w:ascii="Arial" w:hAnsi="Arial" w:cs="Arial"/>
                <w:color w:val="000000"/>
              </w:rPr>
              <w:t>relation</w:t>
            </w:r>
            <w:proofErr w:type="spellEnd"/>
            <w:r w:rsidRPr="005F3469">
              <w:rPr>
                <w:rFonts w:ascii="Arial" w:hAnsi="Arial" w:cs="Arial"/>
                <w:color w:val="000000"/>
              </w:rPr>
              <w:t xml:space="preserve"> to </w:t>
            </w:r>
            <w:proofErr w:type="spellStart"/>
            <w:r w:rsidRPr="005F3469">
              <w:rPr>
                <w:rFonts w:ascii="Arial" w:hAnsi="Arial" w:cs="Arial"/>
                <w:color w:val="000000"/>
              </w:rPr>
              <w:t>its</w:t>
            </w:r>
            <w:proofErr w:type="spellEnd"/>
            <w:r w:rsidRPr="005F3469">
              <w:rPr>
                <w:rFonts w:ascii="Arial" w:hAnsi="Arial" w:cs="Arial"/>
                <w:color w:val="000000"/>
              </w:rPr>
              <w:t xml:space="preserve"> </w:t>
            </w:r>
            <w:proofErr w:type="spellStart"/>
            <w:r w:rsidRPr="005F3469">
              <w:rPr>
                <w:rFonts w:ascii="Arial" w:hAnsi="Arial" w:cs="Arial"/>
                <w:color w:val="000000"/>
              </w:rPr>
              <w:t>significance</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radiation</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w:t>
            </w: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(2)</w:t>
            </w:r>
            <w:r w:rsidRPr="005F3469">
              <w:rPr>
                <w:rFonts w:ascii="Arial" w:hAnsi="Arial" w:cs="Arial"/>
                <w:color w:val="000000"/>
              </w:rPr>
              <w:tab/>
            </w:r>
            <w:proofErr w:type="spellStart"/>
            <w:r w:rsidRPr="005F3469">
              <w:rPr>
                <w:rFonts w:ascii="Arial" w:hAnsi="Arial" w:cs="Arial"/>
                <w:color w:val="000000"/>
              </w:rPr>
              <w:t>With</w:t>
            </w:r>
            <w:proofErr w:type="spellEnd"/>
            <w:r w:rsidRPr="005F3469">
              <w:rPr>
                <w:rFonts w:ascii="Arial" w:hAnsi="Arial" w:cs="Arial"/>
                <w:color w:val="000000"/>
              </w:rPr>
              <w:t xml:space="preserve"> </w:t>
            </w:r>
            <w:proofErr w:type="spellStart"/>
            <w:r w:rsidRPr="005F3469">
              <w:rPr>
                <w:rFonts w:ascii="Arial" w:hAnsi="Arial" w:cs="Arial"/>
                <w:color w:val="000000"/>
              </w:rPr>
              <w:t>respect</w:t>
            </w:r>
            <w:proofErr w:type="spellEnd"/>
            <w:r w:rsidRPr="005F3469">
              <w:rPr>
                <w:rFonts w:ascii="Arial" w:hAnsi="Arial" w:cs="Arial"/>
                <w:color w:val="000000"/>
              </w:rPr>
              <w:t xml:space="preserve"> to </w:t>
            </w:r>
            <w:proofErr w:type="spellStart"/>
            <w:r w:rsidRPr="005F3469">
              <w:rPr>
                <w:rFonts w:ascii="Arial" w:hAnsi="Arial" w:cs="Arial"/>
                <w:color w:val="000000"/>
              </w:rPr>
              <w:t>their</w:t>
            </w:r>
            <w:proofErr w:type="spellEnd"/>
            <w:r w:rsidRPr="005F3469">
              <w:rPr>
                <w:rFonts w:ascii="Arial" w:hAnsi="Arial" w:cs="Arial"/>
                <w:color w:val="000000"/>
              </w:rPr>
              <w:t xml:space="preserve"> </w:t>
            </w:r>
            <w:proofErr w:type="spellStart"/>
            <w:r w:rsidRPr="005F3469">
              <w:rPr>
                <w:rFonts w:ascii="Arial" w:hAnsi="Arial" w:cs="Arial"/>
                <w:color w:val="000000"/>
              </w:rPr>
              <w:t>significance</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radiation</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changes</w:t>
            </w:r>
            <w:proofErr w:type="spellEnd"/>
            <w:r w:rsidRPr="005F3469">
              <w:rPr>
                <w:rFonts w:ascii="Arial" w:hAnsi="Arial" w:cs="Arial"/>
                <w:color w:val="000000"/>
              </w:rPr>
              <w:t xml:space="preserve"> </w:t>
            </w:r>
            <w:proofErr w:type="spellStart"/>
            <w:r w:rsidRPr="005F3469">
              <w:rPr>
                <w:rFonts w:ascii="Arial" w:hAnsi="Arial" w:cs="Arial"/>
                <w:color w:val="000000"/>
              </w:rPr>
              <w:t>may</w:t>
            </w:r>
            <w:proofErr w:type="spellEnd"/>
            <w:r w:rsidRPr="005F3469">
              <w:rPr>
                <w:rFonts w:ascii="Arial" w:hAnsi="Arial" w:cs="Arial"/>
                <w:color w:val="000000"/>
              </w:rPr>
              <w:t xml:space="preserve"> be:</w:t>
            </w: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1.</w:t>
            </w:r>
            <w:r w:rsidRPr="005F3469">
              <w:rPr>
                <w:rFonts w:ascii="Arial" w:hAnsi="Arial" w:cs="Arial"/>
                <w:color w:val="000000"/>
              </w:rPr>
              <w:tab/>
            </w:r>
            <w:proofErr w:type="spellStart"/>
            <w:r w:rsidRPr="005F3469">
              <w:rPr>
                <w:rFonts w:ascii="Arial" w:hAnsi="Arial" w:cs="Arial"/>
                <w:color w:val="000000"/>
              </w:rPr>
              <w:t>such</w:t>
            </w:r>
            <w:proofErr w:type="spellEnd"/>
            <w:r w:rsidRPr="005F3469">
              <w:rPr>
                <w:rFonts w:ascii="Arial" w:hAnsi="Arial" w:cs="Arial"/>
                <w:color w:val="000000"/>
              </w:rPr>
              <w:t xml:space="preserve"> </w:t>
            </w:r>
            <w:proofErr w:type="spellStart"/>
            <w:r w:rsidRPr="005F3469">
              <w:rPr>
                <w:rFonts w:ascii="Arial" w:hAnsi="Arial" w:cs="Arial"/>
                <w:color w:val="000000"/>
              </w:rPr>
              <w:t>that</w:t>
            </w:r>
            <w:proofErr w:type="spellEnd"/>
            <w:r w:rsidRPr="005F3469">
              <w:rPr>
                <w:rFonts w:ascii="Arial" w:hAnsi="Arial" w:cs="Arial"/>
                <w:color w:val="000000"/>
              </w:rPr>
              <w:t xml:space="preserve"> it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necessary</w:t>
            </w:r>
            <w:proofErr w:type="spellEnd"/>
            <w:r w:rsidRPr="005F3469">
              <w:rPr>
                <w:rFonts w:ascii="Arial" w:hAnsi="Arial" w:cs="Arial"/>
                <w:color w:val="000000"/>
              </w:rPr>
              <w:t xml:space="preserve"> </w:t>
            </w:r>
            <w:proofErr w:type="spellStart"/>
            <w:r w:rsidRPr="005F3469">
              <w:rPr>
                <w:rFonts w:ascii="Arial" w:hAnsi="Arial" w:cs="Arial"/>
                <w:color w:val="000000"/>
              </w:rPr>
              <w:t>only</w:t>
            </w:r>
            <w:proofErr w:type="spellEnd"/>
            <w:r w:rsidRPr="005F3469">
              <w:rPr>
                <w:rFonts w:ascii="Arial" w:hAnsi="Arial" w:cs="Arial"/>
                <w:color w:val="000000"/>
              </w:rPr>
              <w:t xml:space="preserve"> to </w:t>
            </w:r>
            <w:proofErr w:type="spellStart"/>
            <w:r w:rsidRPr="005F3469">
              <w:rPr>
                <w:rFonts w:ascii="Arial" w:hAnsi="Arial" w:cs="Arial"/>
                <w:color w:val="000000"/>
              </w:rPr>
              <w:t>notify</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authority</w:t>
            </w:r>
            <w:proofErr w:type="spellEnd"/>
            <w:r w:rsidRPr="005F3469">
              <w:rPr>
                <w:rFonts w:ascii="Arial" w:hAnsi="Arial" w:cs="Arial"/>
                <w:color w:val="000000"/>
              </w:rPr>
              <w:t xml:space="preserve"> </w:t>
            </w:r>
            <w:proofErr w:type="spellStart"/>
            <w:r w:rsidRPr="005F3469">
              <w:rPr>
                <w:rFonts w:ascii="Arial" w:hAnsi="Arial" w:cs="Arial"/>
                <w:color w:val="000000"/>
              </w:rPr>
              <w:t>competent</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w:t>
            </w: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2.</w:t>
            </w:r>
            <w:r w:rsidRPr="005F3469">
              <w:rPr>
                <w:rFonts w:ascii="Arial" w:hAnsi="Arial" w:cs="Arial"/>
                <w:color w:val="000000"/>
              </w:rPr>
              <w:tab/>
            </w:r>
            <w:proofErr w:type="spellStart"/>
            <w:r w:rsidRPr="005F3469">
              <w:rPr>
                <w:rFonts w:ascii="Arial" w:hAnsi="Arial" w:cs="Arial"/>
                <w:color w:val="000000"/>
              </w:rPr>
              <w:t>such</w:t>
            </w:r>
            <w:proofErr w:type="spellEnd"/>
            <w:r w:rsidRPr="005F3469">
              <w:rPr>
                <w:rFonts w:ascii="Arial" w:hAnsi="Arial" w:cs="Arial"/>
                <w:color w:val="000000"/>
              </w:rPr>
              <w:t xml:space="preserve"> </w:t>
            </w:r>
            <w:proofErr w:type="spellStart"/>
            <w:r w:rsidRPr="005F3469">
              <w:rPr>
                <w:rFonts w:ascii="Arial" w:hAnsi="Arial" w:cs="Arial"/>
                <w:color w:val="000000"/>
              </w:rPr>
              <w:t>that</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intention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their</w:t>
            </w:r>
            <w:proofErr w:type="spellEnd"/>
            <w:r w:rsidRPr="005F3469">
              <w:rPr>
                <w:rFonts w:ascii="Arial" w:hAnsi="Arial" w:cs="Arial"/>
                <w:color w:val="000000"/>
              </w:rPr>
              <w:t xml:space="preserve"> </w:t>
            </w:r>
            <w:proofErr w:type="spellStart"/>
            <w:r w:rsidRPr="005F3469">
              <w:rPr>
                <w:rFonts w:ascii="Arial" w:hAnsi="Arial" w:cs="Arial"/>
                <w:color w:val="000000"/>
              </w:rPr>
              <w:t>implementation</w:t>
            </w:r>
            <w:proofErr w:type="spellEnd"/>
            <w:r w:rsidRPr="005F3469">
              <w:rPr>
                <w:rFonts w:ascii="Arial" w:hAnsi="Arial" w:cs="Arial"/>
                <w:color w:val="000000"/>
              </w:rPr>
              <w:t xml:space="preserve"> </w:t>
            </w:r>
            <w:proofErr w:type="spellStart"/>
            <w:r w:rsidRPr="005F3469">
              <w:rPr>
                <w:rFonts w:ascii="Arial" w:hAnsi="Arial" w:cs="Arial"/>
                <w:color w:val="000000"/>
              </w:rPr>
              <w:t>must</w:t>
            </w:r>
            <w:proofErr w:type="spellEnd"/>
            <w:r w:rsidRPr="005F3469">
              <w:rPr>
                <w:rFonts w:ascii="Arial" w:hAnsi="Arial" w:cs="Arial"/>
                <w:color w:val="000000"/>
              </w:rPr>
              <w:t xml:space="preserve"> be </w:t>
            </w:r>
            <w:proofErr w:type="spellStart"/>
            <w:r w:rsidRPr="005F3469">
              <w:rPr>
                <w:rFonts w:ascii="Arial" w:hAnsi="Arial" w:cs="Arial"/>
                <w:color w:val="000000"/>
              </w:rPr>
              <w:t>reported</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authority</w:t>
            </w:r>
            <w:proofErr w:type="spellEnd"/>
            <w:r w:rsidRPr="005F3469">
              <w:rPr>
                <w:rFonts w:ascii="Arial" w:hAnsi="Arial" w:cs="Arial"/>
                <w:color w:val="000000"/>
              </w:rPr>
              <w:t xml:space="preserve"> </w:t>
            </w:r>
            <w:proofErr w:type="spellStart"/>
            <w:r w:rsidRPr="005F3469">
              <w:rPr>
                <w:rFonts w:ascii="Arial" w:hAnsi="Arial" w:cs="Arial"/>
                <w:color w:val="000000"/>
              </w:rPr>
              <w:t>competent</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w:t>
            </w: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3.</w:t>
            </w:r>
            <w:r w:rsidRPr="005F3469">
              <w:rPr>
                <w:rFonts w:ascii="Arial" w:hAnsi="Arial" w:cs="Arial"/>
                <w:color w:val="000000"/>
              </w:rPr>
              <w:tab/>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significance</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radiation</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implementation</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which</w:t>
            </w:r>
            <w:proofErr w:type="spellEnd"/>
            <w:r w:rsidRPr="005F3469">
              <w:rPr>
                <w:rFonts w:ascii="Arial" w:hAnsi="Arial" w:cs="Arial"/>
                <w:color w:val="000000"/>
              </w:rPr>
              <w:t xml:space="preserve"> a licence </w:t>
            </w:r>
            <w:proofErr w:type="spellStart"/>
            <w:r w:rsidRPr="005F3469">
              <w:rPr>
                <w:rFonts w:ascii="Arial" w:hAnsi="Arial" w:cs="Arial"/>
                <w:color w:val="000000"/>
              </w:rPr>
              <w:t>from</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authority</w:t>
            </w:r>
            <w:proofErr w:type="spellEnd"/>
            <w:r w:rsidRPr="005F3469">
              <w:rPr>
                <w:rFonts w:ascii="Arial" w:hAnsi="Arial" w:cs="Arial"/>
                <w:color w:val="000000"/>
              </w:rPr>
              <w:t xml:space="preserve"> </w:t>
            </w:r>
            <w:proofErr w:type="spellStart"/>
            <w:r w:rsidRPr="005F3469">
              <w:rPr>
                <w:rFonts w:ascii="Arial" w:hAnsi="Arial" w:cs="Arial"/>
                <w:color w:val="000000"/>
              </w:rPr>
              <w:t>competent</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must</w:t>
            </w:r>
            <w:proofErr w:type="spellEnd"/>
            <w:r w:rsidRPr="005F3469">
              <w:rPr>
                <w:rFonts w:ascii="Arial" w:hAnsi="Arial" w:cs="Arial"/>
                <w:color w:val="000000"/>
              </w:rPr>
              <w:t xml:space="preserve"> be </w:t>
            </w:r>
            <w:proofErr w:type="spellStart"/>
            <w:r w:rsidRPr="005F3469">
              <w:rPr>
                <w:rFonts w:ascii="Arial" w:hAnsi="Arial" w:cs="Arial"/>
                <w:color w:val="000000"/>
              </w:rPr>
              <w:t>obtained</w:t>
            </w:r>
            <w:proofErr w:type="spellEnd"/>
            <w:r w:rsidRPr="005F3469">
              <w:rPr>
                <w:rFonts w:ascii="Arial" w:hAnsi="Arial" w:cs="Arial"/>
                <w:color w:val="000000"/>
              </w:rPr>
              <w:t>.</w:t>
            </w:r>
          </w:p>
          <w:p w:rsidR="005F3469" w:rsidRPr="005F3469" w:rsidRDefault="005F3469" w:rsidP="005F3469">
            <w:pPr>
              <w:widowControl w:val="0"/>
              <w:autoSpaceDE w:val="0"/>
              <w:autoSpaceDN w:val="0"/>
              <w:adjustRightInd w:val="0"/>
              <w:spacing w:before="5" w:after="0" w:line="253" w:lineRule="exact"/>
              <w:ind w:left="121"/>
              <w:rPr>
                <w:rFonts w:ascii="Arial" w:hAnsi="Arial" w:cs="Arial"/>
                <w:color w:val="000000"/>
              </w:rPr>
            </w:pPr>
          </w:p>
          <w:p w:rsidR="005F3469" w:rsidRPr="00FB4088" w:rsidRDefault="005F3469" w:rsidP="005F3469">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t>(3)</w:t>
            </w:r>
            <w:r w:rsidRPr="005F3469">
              <w:rPr>
                <w:rFonts w:ascii="Arial" w:hAnsi="Arial" w:cs="Arial"/>
                <w:color w:val="000000"/>
              </w:rPr>
              <w:tab/>
              <w:t xml:space="preserve">An operator </w:t>
            </w:r>
            <w:proofErr w:type="spellStart"/>
            <w:r w:rsidRPr="005F3469">
              <w:rPr>
                <w:rFonts w:ascii="Arial" w:hAnsi="Arial" w:cs="Arial"/>
                <w:color w:val="000000"/>
              </w:rPr>
              <w:t>must</w:t>
            </w:r>
            <w:proofErr w:type="spellEnd"/>
            <w:r w:rsidRPr="005F3469">
              <w:rPr>
                <w:rFonts w:ascii="Arial" w:hAnsi="Arial" w:cs="Arial"/>
                <w:color w:val="000000"/>
              </w:rPr>
              <w:t xml:space="preserve"> </w:t>
            </w:r>
            <w:proofErr w:type="spellStart"/>
            <w:r w:rsidRPr="005F3469">
              <w:rPr>
                <w:rFonts w:ascii="Arial" w:hAnsi="Arial" w:cs="Arial"/>
                <w:color w:val="000000"/>
              </w:rPr>
              <w:t>attach</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proposal</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changes</w:t>
            </w:r>
            <w:proofErr w:type="spellEnd"/>
            <w:r w:rsidRPr="005F3469">
              <w:rPr>
                <w:rFonts w:ascii="Arial" w:hAnsi="Arial" w:cs="Arial"/>
                <w:color w:val="000000"/>
              </w:rPr>
              <w:t xml:space="preserve"> </w:t>
            </w:r>
            <w:proofErr w:type="spellStart"/>
            <w:r w:rsidRPr="005F3469">
              <w:rPr>
                <w:rFonts w:ascii="Arial" w:hAnsi="Arial" w:cs="Arial"/>
                <w:color w:val="000000"/>
              </w:rPr>
              <w:t>referred</w:t>
            </w:r>
            <w:proofErr w:type="spellEnd"/>
            <w:r w:rsidRPr="005F3469">
              <w:rPr>
                <w:rFonts w:ascii="Arial" w:hAnsi="Arial" w:cs="Arial"/>
                <w:color w:val="000000"/>
              </w:rPr>
              <w:t xml:space="preserve"> to in </w:t>
            </w:r>
            <w:proofErr w:type="spellStart"/>
            <w:r w:rsidRPr="005F3469">
              <w:rPr>
                <w:rFonts w:ascii="Arial" w:hAnsi="Arial" w:cs="Arial"/>
                <w:color w:val="000000"/>
              </w:rPr>
              <w:t>point</w:t>
            </w:r>
            <w:proofErr w:type="spellEnd"/>
            <w:r w:rsidRPr="005F3469">
              <w:rPr>
                <w:rFonts w:ascii="Arial" w:hAnsi="Arial" w:cs="Arial"/>
                <w:color w:val="000000"/>
              </w:rPr>
              <w:t xml:space="preserve"> 3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previous</w:t>
            </w:r>
            <w:proofErr w:type="spellEnd"/>
            <w:r w:rsidRPr="005F3469">
              <w:rPr>
                <w:rFonts w:ascii="Arial" w:hAnsi="Arial" w:cs="Arial"/>
                <w:color w:val="000000"/>
              </w:rPr>
              <w:t xml:space="preserve"> </w:t>
            </w:r>
            <w:proofErr w:type="spellStart"/>
            <w:r w:rsidRPr="005F3469">
              <w:rPr>
                <w:rFonts w:ascii="Arial" w:hAnsi="Arial" w:cs="Arial"/>
                <w:color w:val="000000"/>
              </w:rPr>
              <w:t>paragraph</w:t>
            </w:r>
            <w:proofErr w:type="spellEnd"/>
            <w:r w:rsidRPr="005F3469">
              <w:rPr>
                <w:rFonts w:ascii="Arial" w:hAnsi="Arial" w:cs="Arial"/>
                <w:color w:val="000000"/>
              </w:rPr>
              <w:t xml:space="preserve"> a </w:t>
            </w:r>
            <w:proofErr w:type="spellStart"/>
            <w:r w:rsidRPr="005F3469">
              <w:rPr>
                <w:rFonts w:ascii="Arial" w:hAnsi="Arial" w:cs="Arial"/>
                <w:color w:val="000000"/>
              </w:rPr>
              <w:t>proposal</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amendments</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analysis</w:t>
            </w:r>
            <w:proofErr w:type="spellEnd"/>
            <w:r w:rsidRPr="005F3469">
              <w:rPr>
                <w:rFonts w:ascii="Arial" w:hAnsi="Arial" w:cs="Arial"/>
                <w:color w:val="000000"/>
              </w:rPr>
              <w:t xml:space="preserve"> </w:t>
            </w:r>
            <w:proofErr w:type="spellStart"/>
            <w:r w:rsidRPr="005F3469">
              <w:rPr>
                <w:rFonts w:ascii="Arial" w:hAnsi="Arial" w:cs="Arial"/>
                <w:color w:val="000000"/>
              </w:rPr>
              <w:t>report</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evaluation</w:t>
            </w:r>
            <w:proofErr w:type="spellEnd"/>
            <w:r w:rsidRPr="005F3469">
              <w:rPr>
                <w:rFonts w:ascii="Arial" w:hAnsi="Arial" w:cs="Arial"/>
                <w:color w:val="000000"/>
              </w:rPr>
              <w:t xml:space="preserve"> </w:t>
            </w:r>
            <w:proofErr w:type="spellStart"/>
            <w:r w:rsidRPr="005F3469">
              <w:rPr>
                <w:rFonts w:ascii="Arial" w:hAnsi="Arial" w:cs="Arial"/>
                <w:color w:val="000000"/>
              </w:rPr>
              <w:t>referred</w:t>
            </w:r>
            <w:proofErr w:type="spellEnd"/>
            <w:r w:rsidRPr="005F3469">
              <w:rPr>
                <w:rFonts w:ascii="Arial" w:hAnsi="Arial" w:cs="Arial"/>
                <w:color w:val="000000"/>
              </w:rPr>
              <w:t xml:space="preserve"> to in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first</w:t>
            </w:r>
            <w:proofErr w:type="spellEnd"/>
            <w:r w:rsidRPr="005F3469">
              <w:rPr>
                <w:rFonts w:ascii="Arial" w:hAnsi="Arial" w:cs="Arial"/>
                <w:color w:val="000000"/>
              </w:rPr>
              <w:t xml:space="preserve"> </w:t>
            </w:r>
            <w:proofErr w:type="spellStart"/>
            <w:r w:rsidRPr="005F3469">
              <w:rPr>
                <w:rFonts w:ascii="Arial" w:hAnsi="Arial" w:cs="Arial"/>
                <w:color w:val="000000"/>
              </w:rPr>
              <w:t>paragraph</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this</w:t>
            </w:r>
            <w:proofErr w:type="spellEnd"/>
            <w:r w:rsidRPr="005F3469">
              <w:rPr>
                <w:rFonts w:ascii="Arial" w:hAnsi="Arial" w:cs="Arial"/>
                <w:color w:val="000000"/>
              </w:rPr>
              <w:t xml:space="preserve"> </w:t>
            </w:r>
            <w:proofErr w:type="spellStart"/>
            <w:r w:rsidRPr="005F3469">
              <w:rPr>
                <w:rFonts w:ascii="Arial" w:hAnsi="Arial" w:cs="Arial"/>
                <w:color w:val="000000"/>
              </w:rPr>
              <w:t>Article</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an</w:t>
            </w:r>
            <w:proofErr w:type="spellEnd"/>
            <w:r w:rsidRPr="005F3469">
              <w:rPr>
                <w:rFonts w:ascii="Arial" w:hAnsi="Arial" w:cs="Arial"/>
                <w:color w:val="000000"/>
              </w:rPr>
              <w:t xml:space="preserve"> </w:t>
            </w:r>
            <w:proofErr w:type="spellStart"/>
            <w:r w:rsidRPr="005F3469">
              <w:rPr>
                <w:rFonts w:ascii="Arial" w:hAnsi="Arial" w:cs="Arial"/>
                <w:color w:val="000000"/>
              </w:rPr>
              <w:t>expert</w:t>
            </w:r>
            <w:proofErr w:type="spellEnd"/>
            <w:r w:rsidRPr="005F3469">
              <w:rPr>
                <w:rFonts w:ascii="Arial" w:hAnsi="Arial" w:cs="Arial"/>
                <w:color w:val="000000"/>
              </w:rPr>
              <w:t xml:space="preserve"> </w:t>
            </w:r>
            <w:proofErr w:type="spellStart"/>
            <w:r w:rsidRPr="005F3469">
              <w:rPr>
                <w:rFonts w:ascii="Arial" w:hAnsi="Arial" w:cs="Arial"/>
                <w:color w:val="000000"/>
              </w:rPr>
              <w:t>opinion</w:t>
            </w:r>
            <w:proofErr w:type="spellEnd"/>
            <w:r w:rsidRPr="005F3469">
              <w:rPr>
                <w:rFonts w:ascii="Arial" w:hAnsi="Arial" w:cs="Arial"/>
                <w:color w:val="000000"/>
              </w:rPr>
              <w:t xml:space="preserve"> </w:t>
            </w:r>
            <w:proofErr w:type="spellStart"/>
            <w:r w:rsidRPr="005F3469">
              <w:rPr>
                <w:rFonts w:ascii="Arial" w:hAnsi="Arial" w:cs="Arial"/>
                <w:color w:val="000000"/>
              </w:rPr>
              <w:t>from</w:t>
            </w:r>
            <w:proofErr w:type="spellEnd"/>
            <w:r w:rsidRPr="005F3469">
              <w:rPr>
                <w:rFonts w:ascii="Arial" w:hAnsi="Arial" w:cs="Arial"/>
                <w:color w:val="000000"/>
              </w:rPr>
              <w:t xml:space="preserve"> </w:t>
            </w:r>
            <w:proofErr w:type="spellStart"/>
            <w:r w:rsidRPr="005F3469">
              <w:rPr>
                <w:rFonts w:ascii="Arial" w:hAnsi="Arial" w:cs="Arial"/>
                <w:color w:val="000000"/>
              </w:rPr>
              <w:t>an</w:t>
            </w:r>
            <w:proofErr w:type="spellEnd"/>
            <w:r w:rsidRPr="005F3469">
              <w:rPr>
                <w:rFonts w:ascii="Arial" w:hAnsi="Arial" w:cs="Arial"/>
                <w:color w:val="000000"/>
              </w:rPr>
              <w:t xml:space="preserve"> </w:t>
            </w:r>
            <w:proofErr w:type="spellStart"/>
            <w:r w:rsidRPr="005F3469">
              <w:rPr>
                <w:rFonts w:ascii="Arial" w:hAnsi="Arial" w:cs="Arial"/>
                <w:color w:val="000000"/>
              </w:rPr>
              <w:t>authorized</w:t>
            </w:r>
            <w:proofErr w:type="spellEnd"/>
            <w:r w:rsidRPr="005F3469">
              <w:rPr>
                <w:rFonts w:ascii="Arial" w:hAnsi="Arial" w:cs="Arial"/>
                <w:color w:val="000000"/>
              </w:rPr>
              <w:t xml:space="preserve"> </w:t>
            </w:r>
            <w:proofErr w:type="spellStart"/>
            <w:r w:rsidRPr="005F3469">
              <w:rPr>
                <w:rFonts w:ascii="Arial" w:hAnsi="Arial" w:cs="Arial"/>
                <w:color w:val="000000"/>
              </w:rPr>
              <w:t>expert</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radiation</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about</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impact</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changes</w:t>
            </w:r>
            <w:proofErr w:type="spellEnd"/>
            <w:r w:rsidRPr="005F3469">
              <w:rPr>
                <w:rFonts w:ascii="Arial" w:hAnsi="Arial" w:cs="Arial"/>
                <w:color w:val="000000"/>
              </w:rPr>
              <w:t xml:space="preserve"> on </w:t>
            </w:r>
            <w:proofErr w:type="spellStart"/>
            <w:r w:rsidRPr="005F3469">
              <w:rPr>
                <w:rFonts w:ascii="Arial" w:hAnsi="Arial" w:cs="Arial"/>
                <w:color w:val="000000"/>
              </w:rPr>
              <w:t>radiation</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bookmarkStart w:id="22" w:name="Pg36"/>
            <w:bookmarkEnd w:id="22"/>
            <w:r w:rsidRPr="00FB4088">
              <w:rPr>
                <w:rFonts w:ascii="Arial" w:hAnsi="Arial" w:cs="Arial"/>
                <w:color w:val="000000"/>
              </w:rPr>
              <w:lastRenderedPageBreak/>
              <w:t>H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OLCs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readily</w:t>
            </w:r>
            <w:proofErr w:type="spellEnd"/>
            <w:r w:rsidRPr="00FB4088">
              <w:rPr>
                <w:rFonts w:ascii="Arial" w:hAnsi="Arial" w:cs="Arial"/>
                <w:color w:val="000000"/>
              </w:rPr>
              <w:t xml:space="preserve"> </w:t>
            </w:r>
            <w:proofErr w:type="spellStart"/>
            <w:r w:rsidRPr="00FB4088">
              <w:rPr>
                <w:rFonts w:ascii="Arial" w:hAnsi="Arial" w:cs="Arial"/>
                <w:color w:val="000000"/>
              </w:rPr>
              <w:t>accessible</w:t>
            </w:r>
            <w:proofErr w:type="spellEnd"/>
            <w:r w:rsidRPr="00FB4088">
              <w:rPr>
                <w:rFonts w:ascii="Arial" w:hAnsi="Arial" w:cs="Arial"/>
                <w:color w:val="000000"/>
              </w:rPr>
              <w:t xml:space="preserve"> to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3/3</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04161E" w:rsidP="00D54293">
            <w:pPr>
              <w:widowControl w:val="0"/>
              <w:autoSpaceDE w:val="0"/>
              <w:autoSpaceDN w:val="0"/>
              <w:adjustRightInd w:val="0"/>
              <w:spacing w:before="1" w:after="0" w:line="253" w:lineRule="exact"/>
              <w:ind w:left="121"/>
              <w:rPr>
                <w:rFonts w:ascii="Arial" w:hAnsi="Arial" w:cs="Arial"/>
                <w:color w:val="000000"/>
              </w:rPr>
            </w:pPr>
            <w:r w:rsidRPr="0004161E">
              <w:rPr>
                <w:rFonts w:ascii="Arial" w:hAnsi="Arial" w:cs="Arial"/>
                <w:color w:val="000000"/>
              </w:rPr>
              <w:t>(3)</w:t>
            </w:r>
            <w:r w:rsidRPr="0004161E">
              <w:rPr>
                <w:rFonts w:ascii="Arial" w:hAnsi="Arial" w:cs="Arial"/>
                <w:color w:val="000000"/>
              </w:rPr>
              <w:tab/>
              <w:t>Informacije o obratovalnih pogojih in omejitvah morajo biti dostopne za vse delavce, ki upravljajo objekt. V objektih, ki imajo komandno sobo, morajo biti te informacije dostopne v komandni sobi.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5F3469" w:rsidP="00D54293">
            <w:pPr>
              <w:widowControl w:val="0"/>
              <w:autoSpaceDE w:val="0"/>
              <w:autoSpaceDN w:val="0"/>
              <w:adjustRightInd w:val="0"/>
              <w:spacing w:before="1" w:after="0" w:line="253" w:lineRule="exact"/>
              <w:ind w:left="121"/>
              <w:rPr>
                <w:rFonts w:ascii="Arial" w:hAnsi="Arial" w:cs="Arial"/>
                <w:color w:val="000000"/>
              </w:rPr>
            </w:pPr>
            <w:r w:rsidRPr="005F3469">
              <w:rPr>
                <w:rFonts w:ascii="Arial" w:hAnsi="Arial" w:cs="Arial"/>
                <w:color w:val="000000"/>
              </w:rPr>
              <w:t>(3)</w:t>
            </w:r>
            <w:r w:rsidRPr="005F3469">
              <w:rPr>
                <w:rFonts w:ascii="Arial" w:hAnsi="Arial" w:cs="Arial"/>
                <w:color w:val="000000"/>
              </w:rPr>
              <w:tab/>
            </w:r>
            <w:proofErr w:type="spellStart"/>
            <w:r w:rsidRPr="005F3469">
              <w:rPr>
                <w:rFonts w:ascii="Arial" w:hAnsi="Arial" w:cs="Arial"/>
                <w:color w:val="000000"/>
              </w:rPr>
              <w:t>Information</w:t>
            </w:r>
            <w:proofErr w:type="spellEnd"/>
            <w:r w:rsidRPr="005F3469">
              <w:rPr>
                <w:rFonts w:ascii="Arial" w:hAnsi="Arial" w:cs="Arial"/>
                <w:color w:val="000000"/>
              </w:rPr>
              <w:t xml:space="preserve"> on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operational</w:t>
            </w:r>
            <w:proofErr w:type="spellEnd"/>
            <w:r w:rsidRPr="005F3469">
              <w:rPr>
                <w:rFonts w:ascii="Arial" w:hAnsi="Arial" w:cs="Arial"/>
                <w:color w:val="000000"/>
              </w:rPr>
              <w:t xml:space="preserve"> </w:t>
            </w:r>
            <w:proofErr w:type="spellStart"/>
            <w:r w:rsidRPr="005F3469">
              <w:rPr>
                <w:rFonts w:ascii="Arial" w:hAnsi="Arial" w:cs="Arial"/>
                <w:color w:val="000000"/>
              </w:rPr>
              <w:t>limits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 xml:space="preserve">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accessible</w:t>
            </w:r>
            <w:proofErr w:type="spellEnd"/>
            <w:r w:rsidRPr="005F3469">
              <w:rPr>
                <w:rFonts w:ascii="Arial" w:hAnsi="Arial" w:cs="Arial"/>
                <w:color w:val="000000"/>
              </w:rPr>
              <w:t xml:space="preserve"> to </w:t>
            </w:r>
            <w:proofErr w:type="spellStart"/>
            <w:r w:rsidRPr="005F3469">
              <w:rPr>
                <w:rFonts w:ascii="Arial" w:hAnsi="Arial" w:cs="Arial"/>
                <w:color w:val="000000"/>
              </w:rPr>
              <w:t>all</w:t>
            </w:r>
            <w:proofErr w:type="spellEnd"/>
            <w:r w:rsidRPr="005F3469">
              <w:rPr>
                <w:rFonts w:ascii="Arial" w:hAnsi="Arial" w:cs="Arial"/>
                <w:color w:val="000000"/>
              </w:rPr>
              <w:t xml:space="preserve"> </w:t>
            </w:r>
            <w:proofErr w:type="spellStart"/>
            <w:r w:rsidRPr="005F3469">
              <w:rPr>
                <w:rFonts w:ascii="Arial" w:hAnsi="Arial" w:cs="Arial"/>
                <w:color w:val="000000"/>
              </w:rPr>
              <w:t>personnel</w:t>
            </w:r>
            <w:proofErr w:type="spellEnd"/>
            <w:r w:rsidRPr="005F3469">
              <w:rPr>
                <w:rFonts w:ascii="Arial" w:hAnsi="Arial" w:cs="Arial"/>
                <w:color w:val="000000"/>
              </w:rPr>
              <w:t xml:space="preserve"> </w:t>
            </w:r>
            <w:proofErr w:type="spellStart"/>
            <w:r w:rsidRPr="005F3469">
              <w:rPr>
                <w:rFonts w:ascii="Arial" w:hAnsi="Arial" w:cs="Arial"/>
                <w:color w:val="000000"/>
              </w:rPr>
              <w:t>involved</w:t>
            </w:r>
            <w:proofErr w:type="spellEnd"/>
            <w:r w:rsidRPr="005F3469">
              <w:rPr>
                <w:rFonts w:ascii="Arial" w:hAnsi="Arial" w:cs="Arial"/>
                <w:color w:val="000000"/>
              </w:rPr>
              <w:t xml:space="preserve"> in </w:t>
            </w:r>
            <w:proofErr w:type="spellStart"/>
            <w:r w:rsidRPr="005F3469">
              <w:rPr>
                <w:rFonts w:ascii="Arial" w:hAnsi="Arial" w:cs="Arial"/>
                <w:color w:val="000000"/>
              </w:rPr>
              <w:t>operating</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In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facilities</w:t>
            </w:r>
            <w:proofErr w:type="spellEnd"/>
            <w:r w:rsidRPr="005F3469">
              <w:rPr>
                <w:rFonts w:ascii="Arial" w:hAnsi="Arial" w:cs="Arial"/>
                <w:color w:val="000000"/>
              </w:rPr>
              <w:t xml:space="preserve"> </w:t>
            </w:r>
            <w:proofErr w:type="spellStart"/>
            <w:r w:rsidRPr="005F3469">
              <w:rPr>
                <w:rFonts w:ascii="Arial" w:hAnsi="Arial" w:cs="Arial"/>
                <w:color w:val="000000"/>
              </w:rPr>
              <w:t>fitted</w:t>
            </w:r>
            <w:proofErr w:type="spellEnd"/>
            <w:r w:rsidRPr="005F3469">
              <w:rPr>
                <w:rFonts w:ascii="Arial" w:hAnsi="Arial" w:cs="Arial"/>
                <w:color w:val="000000"/>
              </w:rPr>
              <w:t xml:space="preserve"> </w:t>
            </w:r>
            <w:proofErr w:type="spellStart"/>
            <w:r w:rsidRPr="005F3469">
              <w:rPr>
                <w:rFonts w:ascii="Arial" w:hAnsi="Arial" w:cs="Arial"/>
                <w:color w:val="000000"/>
              </w:rPr>
              <w:t>with</w:t>
            </w:r>
            <w:proofErr w:type="spellEnd"/>
            <w:r w:rsidRPr="005F3469">
              <w:rPr>
                <w:rFonts w:ascii="Arial" w:hAnsi="Arial" w:cs="Arial"/>
                <w:color w:val="000000"/>
              </w:rPr>
              <w:t xml:space="preserve"> a </w:t>
            </w:r>
            <w:proofErr w:type="spellStart"/>
            <w:r w:rsidRPr="005F3469">
              <w:rPr>
                <w:rFonts w:ascii="Arial" w:hAnsi="Arial" w:cs="Arial"/>
                <w:color w:val="000000"/>
              </w:rPr>
              <w:t>control</w:t>
            </w:r>
            <w:proofErr w:type="spellEnd"/>
            <w:r w:rsidRPr="005F3469">
              <w:rPr>
                <w:rFonts w:ascii="Arial" w:hAnsi="Arial" w:cs="Arial"/>
                <w:color w:val="000000"/>
              </w:rPr>
              <w:t xml:space="preserve"> </w:t>
            </w:r>
            <w:proofErr w:type="spellStart"/>
            <w:r w:rsidRPr="005F3469">
              <w:rPr>
                <w:rFonts w:ascii="Arial" w:hAnsi="Arial" w:cs="Arial"/>
                <w:color w:val="000000"/>
              </w:rPr>
              <w:t>room</w:t>
            </w:r>
            <w:proofErr w:type="spellEnd"/>
            <w:r w:rsidRPr="005F3469">
              <w:rPr>
                <w:rFonts w:ascii="Arial" w:hAnsi="Arial" w:cs="Arial"/>
                <w:color w:val="000000"/>
              </w:rPr>
              <w:t xml:space="preserve">, </w:t>
            </w:r>
            <w:proofErr w:type="spellStart"/>
            <w:r w:rsidRPr="005F3469">
              <w:rPr>
                <w:rFonts w:ascii="Arial" w:hAnsi="Arial" w:cs="Arial"/>
                <w:color w:val="000000"/>
              </w:rPr>
              <w:t>such</w:t>
            </w:r>
            <w:proofErr w:type="spellEnd"/>
            <w:r w:rsidRPr="005F3469">
              <w:rPr>
                <w:rFonts w:ascii="Arial" w:hAnsi="Arial" w:cs="Arial"/>
                <w:color w:val="000000"/>
              </w:rPr>
              <w:t xml:space="preserve"> </w:t>
            </w:r>
            <w:proofErr w:type="spellStart"/>
            <w:r w:rsidRPr="005F3469">
              <w:rPr>
                <w:rFonts w:ascii="Arial" w:hAnsi="Arial" w:cs="Arial"/>
                <w:color w:val="000000"/>
              </w:rPr>
              <w:t>information</w:t>
            </w:r>
            <w:proofErr w:type="spellEnd"/>
            <w:r w:rsidRPr="005F3469">
              <w:rPr>
                <w:rFonts w:ascii="Arial" w:hAnsi="Arial" w:cs="Arial"/>
                <w:color w:val="000000"/>
              </w:rPr>
              <w:t xml:space="preserve">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available</w:t>
            </w:r>
            <w:proofErr w:type="spellEnd"/>
            <w:r w:rsidRPr="005F3469">
              <w:rPr>
                <w:rFonts w:ascii="Arial" w:hAnsi="Arial" w:cs="Arial"/>
                <w:color w:val="000000"/>
              </w:rPr>
              <w:t xml:space="preserve"> in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control</w:t>
            </w:r>
            <w:proofErr w:type="spellEnd"/>
            <w:r w:rsidRPr="005F3469">
              <w:rPr>
                <w:rFonts w:ascii="Arial" w:hAnsi="Arial" w:cs="Arial"/>
                <w:color w:val="000000"/>
              </w:rPr>
              <w:t xml:space="preserve"> </w:t>
            </w:r>
            <w:proofErr w:type="spellStart"/>
            <w:r w:rsidRPr="005F3469">
              <w:rPr>
                <w:rFonts w:ascii="Arial" w:hAnsi="Arial" w:cs="Arial"/>
                <w:color w:val="000000"/>
              </w:rPr>
              <w:t>room</w:t>
            </w:r>
            <w:proofErr w:type="spellEnd"/>
            <w:r w:rsidRPr="005F346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H 3.2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operators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highly</w:t>
            </w:r>
            <w:proofErr w:type="spellEnd"/>
            <w:r w:rsidRPr="00FB4088">
              <w:rPr>
                <w:rFonts w:ascii="Arial" w:hAnsi="Arial" w:cs="Arial"/>
                <w:color w:val="000000"/>
              </w:rPr>
              <w:t xml:space="preserve"> </w:t>
            </w:r>
            <w:proofErr w:type="spellStart"/>
            <w:r w:rsidRPr="00FB4088">
              <w:rPr>
                <w:rFonts w:ascii="Arial" w:hAnsi="Arial" w:cs="Arial"/>
                <w:color w:val="000000"/>
              </w:rPr>
              <w:t>knowledgeable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OLCs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technical</w:t>
            </w:r>
            <w:proofErr w:type="spellEnd"/>
            <w:r w:rsidRPr="00FB4088">
              <w:rPr>
                <w:rFonts w:ascii="Arial" w:hAnsi="Arial" w:cs="Arial"/>
                <w:color w:val="000000"/>
              </w:rPr>
              <w:t xml:space="preserve">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decision</w:t>
            </w:r>
            <w:proofErr w:type="spellEnd"/>
            <w:r w:rsidRPr="00FB4088">
              <w:rPr>
                <w:rFonts w:ascii="Arial" w:hAnsi="Arial" w:cs="Arial"/>
                <w:color w:val="000000"/>
              </w:rPr>
              <w:t xml:space="preserve"> </w:t>
            </w:r>
            <w:proofErr w:type="spellStart"/>
            <w:r w:rsidRPr="00FB4088">
              <w:rPr>
                <w:rFonts w:ascii="Arial" w:hAnsi="Arial" w:cs="Arial"/>
                <w:color w:val="000000"/>
              </w:rPr>
              <w:t>makers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aware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significance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JV9 3/2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F721B" w:rsidP="00D54293">
            <w:pPr>
              <w:widowControl w:val="0"/>
              <w:autoSpaceDE w:val="0"/>
              <w:autoSpaceDN w:val="0"/>
              <w:adjustRightInd w:val="0"/>
              <w:spacing w:before="5" w:after="0" w:line="253" w:lineRule="exact"/>
              <w:ind w:left="121"/>
              <w:rPr>
                <w:rFonts w:ascii="Arial" w:hAnsi="Arial" w:cs="Arial"/>
                <w:color w:val="000000"/>
              </w:rPr>
            </w:pPr>
            <w:r w:rsidRPr="00DF721B">
              <w:rPr>
                <w:rFonts w:ascii="Arial" w:hAnsi="Arial" w:cs="Arial"/>
                <w:color w:val="000000"/>
              </w:rPr>
              <w:t>(2)</w:t>
            </w:r>
            <w:r w:rsidRPr="00DF721B">
              <w:rPr>
                <w:rFonts w:ascii="Arial" w:hAnsi="Arial" w:cs="Arial"/>
                <w:color w:val="000000"/>
              </w:rPr>
              <w:tab/>
              <w:t xml:space="preserve">Delavci z dovoljenjem za opravljanje del in nalog upravljanja tehnološkega procesa in njegovega nadzora v sevalnem ali jedrskem objektu morajo biti natančno </w:t>
            </w:r>
            <w:r w:rsidRPr="00DF721B">
              <w:rPr>
                <w:rFonts w:ascii="Arial" w:hAnsi="Arial" w:cs="Arial"/>
                <w:color w:val="000000"/>
              </w:rPr>
              <w:lastRenderedPageBreak/>
              <w:t>seznanjeni z vsebino, nameni in tehničnimi osnovami obratovalnih pogojev in omejitev. Delavci, ki opravljajo dela in naloge v zvezi z nadzorom nad upravljanjem tehnološkega procesa v objektu, se morajo zavedati pomembnosti obratovalnih pogojev in omejitev za varnost objekta.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5F3469" w:rsidP="00D54293">
            <w:pPr>
              <w:widowControl w:val="0"/>
              <w:autoSpaceDE w:val="0"/>
              <w:autoSpaceDN w:val="0"/>
              <w:adjustRightInd w:val="0"/>
              <w:spacing w:before="5" w:after="0" w:line="253" w:lineRule="exact"/>
              <w:ind w:left="121"/>
              <w:rPr>
                <w:rFonts w:ascii="Arial" w:hAnsi="Arial" w:cs="Arial"/>
                <w:color w:val="000000"/>
              </w:rPr>
            </w:pPr>
            <w:r w:rsidRPr="005F3469">
              <w:rPr>
                <w:rFonts w:ascii="Arial" w:hAnsi="Arial" w:cs="Arial"/>
                <w:color w:val="000000"/>
              </w:rPr>
              <w:lastRenderedPageBreak/>
              <w:t>(2)</w:t>
            </w:r>
            <w:r w:rsidRPr="005F3469">
              <w:rPr>
                <w:rFonts w:ascii="Arial" w:hAnsi="Arial" w:cs="Arial"/>
                <w:color w:val="000000"/>
              </w:rPr>
              <w:tab/>
            </w:r>
            <w:proofErr w:type="spellStart"/>
            <w:r w:rsidRPr="005F3469">
              <w:rPr>
                <w:rFonts w:ascii="Arial" w:hAnsi="Arial" w:cs="Arial"/>
                <w:color w:val="000000"/>
              </w:rPr>
              <w:t>Personnel</w:t>
            </w:r>
            <w:proofErr w:type="spellEnd"/>
            <w:r w:rsidRPr="005F3469">
              <w:rPr>
                <w:rFonts w:ascii="Arial" w:hAnsi="Arial" w:cs="Arial"/>
                <w:color w:val="000000"/>
              </w:rPr>
              <w:t xml:space="preserve"> </w:t>
            </w:r>
            <w:proofErr w:type="spellStart"/>
            <w:r w:rsidRPr="005F3469">
              <w:rPr>
                <w:rFonts w:ascii="Arial" w:hAnsi="Arial" w:cs="Arial"/>
                <w:color w:val="000000"/>
              </w:rPr>
              <w:t>licenced</w:t>
            </w:r>
            <w:proofErr w:type="spellEnd"/>
            <w:r w:rsidRPr="005F3469">
              <w:rPr>
                <w:rFonts w:ascii="Arial" w:hAnsi="Arial" w:cs="Arial"/>
                <w:color w:val="000000"/>
              </w:rPr>
              <w:t xml:space="preserve"> to </w:t>
            </w:r>
            <w:proofErr w:type="spellStart"/>
            <w:r w:rsidRPr="005F3469">
              <w:rPr>
                <w:rFonts w:ascii="Arial" w:hAnsi="Arial" w:cs="Arial"/>
                <w:color w:val="000000"/>
              </w:rPr>
              <w:t>operate</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monitor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technological</w:t>
            </w:r>
            <w:proofErr w:type="spellEnd"/>
            <w:r w:rsidRPr="005F3469">
              <w:rPr>
                <w:rFonts w:ascii="Arial" w:hAnsi="Arial" w:cs="Arial"/>
                <w:color w:val="000000"/>
              </w:rPr>
              <w:t xml:space="preserve"> </w:t>
            </w:r>
            <w:proofErr w:type="spellStart"/>
            <w:r w:rsidRPr="005F3469">
              <w:rPr>
                <w:rFonts w:ascii="Arial" w:hAnsi="Arial" w:cs="Arial"/>
                <w:color w:val="000000"/>
              </w:rPr>
              <w:t>process</w:t>
            </w:r>
            <w:proofErr w:type="spellEnd"/>
            <w:r w:rsidRPr="005F3469">
              <w:rPr>
                <w:rFonts w:ascii="Arial" w:hAnsi="Arial" w:cs="Arial"/>
                <w:color w:val="000000"/>
              </w:rPr>
              <w:t xml:space="preserve"> in a </w:t>
            </w:r>
            <w:proofErr w:type="spellStart"/>
            <w:r w:rsidRPr="005F3469">
              <w:rPr>
                <w:rFonts w:ascii="Arial" w:hAnsi="Arial" w:cs="Arial"/>
                <w:color w:val="000000"/>
              </w:rPr>
              <w:t>radiation</w:t>
            </w:r>
            <w:proofErr w:type="spellEnd"/>
            <w:r w:rsidRPr="005F3469">
              <w:rPr>
                <w:rFonts w:ascii="Arial" w:hAnsi="Arial" w:cs="Arial"/>
                <w:color w:val="000000"/>
              </w:rPr>
              <w:t xml:space="preserve"> </w:t>
            </w:r>
            <w:proofErr w:type="spellStart"/>
            <w:r w:rsidRPr="005F3469">
              <w:rPr>
                <w:rFonts w:ascii="Arial" w:hAnsi="Arial" w:cs="Arial"/>
                <w:color w:val="000000"/>
              </w:rPr>
              <w:t>or</w:t>
            </w:r>
            <w:proofErr w:type="spellEnd"/>
            <w:r w:rsidRPr="005F3469">
              <w:rPr>
                <w:rFonts w:ascii="Arial" w:hAnsi="Arial" w:cs="Arial"/>
                <w:color w:val="000000"/>
              </w:rPr>
              <w:t xml:space="preserve">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highly</w:t>
            </w:r>
            <w:proofErr w:type="spellEnd"/>
            <w:r w:rsidRPr="005F3469">
              <w:rPr>
                <w:rFonts w:ascii="Arial" w:hAnsi="Arial" w:cs="Arial"/>
                <w:color w:val="000000"/>
              </w:rPr>
              <w:t xml:space="preserve"> </w:t>
            </w:r>
            <w:proofErr w:type="spellStart"/>
            <w:r w:rsidRPr="005F3469">
              <w:rPr>
                <w:rFonts w:ascii="Arial" w:hAnsi="Arial" w:cs="Arial"/>
                <w:color w:val="000000"/>
              </w:rPr>
              <w:t>knowledgeable</w:t>
            </w:r>
            <w:proofErr w:type="spellEnd"/>
            <w:r w:rsidRPr="005F3469">
              <w:rPr>
                <w:rFonts w:ascii="Arial" w:hAnsi="Arial" w:cs="Arial"/>
                <w:color w:val="000000"/>
              </w:rPr>
              <w:t xml:space="preserve"> on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contents</w:t>
            </w:r>
            <w:proofErr w:type="spellEnd"/>
            <w:r w:rsidRPr="005F3469">
              <w:rPr>
                <w:rFonts w:ascii="Arial" w:hAnsi="Arial" w:cs="Arial"/>
                <w:color w:val="000000"/>
              </w:rPr>
              <w:t xml:space="preserve">, </w:t>
            </w:r>
            <w:proofErr w:type="spellStart"/>
            <w:r w:rsidRPr="005F3469">
              <w:rPr>
                <w:rFonts w:ascii="Arial" w:hAnsi="Arial" w:cs="Arial"/>
                <w:color w:val="000000"/>
              </w:rPr>
              <w:lastRenderedPageBreak/>
              <w:t>purposes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technical</w:t>
            </w:r>
            <w:proofErr w:type="spellEnd"/>
            <w:r w:rsidRPr="005F3469">
              <w:rPr>
                <w:rFonts w:ascii="Arial" w:hAnsi="Arial" w:cs="Arial"/>
                <w:color w:val="000000"/>
              </w:rPr>
              <w:t xml:space="preserve"> </w:t>
            </w:r>
            <w:proofErr w:type="spellStart"/>
            <w:r w:rsidRPr="005F3469">
              <w:rPr>
                <w:rFonts w:ascii="Arial" w:hAnsi="Arial" w:cs="Arial"/>
                <w:color w:val="000000"/>
              </w:rPr>
              <w:t>bases</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operational</w:t>
            </w:r>
            <w:proofErr w:type="spellEnd"/>
            <w:r w:rsidRPr="005F3469">
              <w:rPr>
                <w:rFonts w:ascii="Arial" w:hAnsi="Arial" w:cs="Arial"/>
                <w:color w:val="000000"/>
              </w:rPr>
              <w:t xml:space="preserve"> </w:t>
            </w:r>
            <w:proofErr w:type="spellStart"/>
            <w:r w:rsidRPr="005F3469">
              <w:rPr>
                <w:rFonts w:ascii="Arial" w:hAnsi="Arial" w:cs="Arial"/>
                <w:color w:val="000000"/>
              </w:rPr>
              <w:t>limits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 xml:space="preserve">. </w:t>
            </w:r>
            <w:proofErr w:type="spellStart"/>
            <w:r w:rsidRPr="005F3469">
              <w:rPr>
                <w:rFonts w:ascii="Arial" w:hAnsi="Arial" w:cs="Arial"/>
                <w:color w:val="000000"/>
              </w:rPr>
              <w:t>Personnel</w:t>
            </w:r>
            <w:proofErr w:type="spellEnd"/>
            <w:r w:rsidRPr="005F3469">
              <w:rPr>
                <w:rFonts w:ascii="Arial" w:hAnsi="Arial" w:cs="Arial"/>
                <w:color w:val="000000"/>
              </w:rPr>
              <w:t xml:space="preserve"> </w:t>
            </w:r>
            <w:proofErr w:type="spellStart"/>
            <w:r w:rsidRPr="005F3469">
              <w:rPr>
                <w:rFonts w:ascii="Arial" w:hAnsi="Arial" w:cs="Arial"/>
                <w:color w:val="000000"/>
              </w:rPr>
              <w:t>involved</w:t>
            </w:r>
            <w:proofErr w:type="spellEnd"/>
            <w:r w:rsidRPr="005F3469">
              <w:rPr>
                <w:rFonts w:ascii="Arial" w:hAnsi="Arial" w:cs="Arial"/>
                <w:color w:val="000000"/>
              </w:rPr>
              <w:t xml:space="preserve"> in </w:t>
            </w:r>
            <w:proofErr w:type="spellStart"/>
            <w:r w:rsidRPr="005F3469">
              <w:rPr>
                <w:rFonts w:ascii="Arial" w:hAnsi="Arial" w:cs="Arial"/>
                <w:color w:val="000000"/>
              </w:rPr>
              <w:t>tasks</w:t>
            </w:r>
            <w:proofErr w:type="spellEnd"/>
            <w:r w:rsidRPr="005F3469">
              <w:rPr>
                <w:rFonts w:ascii="Arial" w:hAnsi="Arial" w:cs="Arial"/>
                <w:color w:val="000000"/>
              </w:rPr>
              <w:t xml:space="preserve"> </w:t>
            </w:r>
            <w:proofErr w:type="spellStart"/>
            <w:r w:rsidRPr="005F3469">
              <w:rPr>
                <w:rFonts w:ascii="Arial" w:hAnsi="Arial" w:cs="Arial"/>
                <w:color w:val="000000"/>
              </w:rPr>
              <w:t>related</w:t>
            </w:r>
            <w:proofErr w:type="spellEnd"/>
            <w:r w:rsidRPr="005F3469">
              <w:rPr>
                <w:rFonts w:ascii="Arial" w:hAnsi="Arial" w:cs="Arial"/>
                <w:color w:val="000000"/>
              </w:rPr>
              <w:t xml:space="preserve"> to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control</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w:t>
            </w:r>
            <w:proofErr w:type="spellStart"/>
            <w:r w:rsidRPr="005F3469">
              <w:rPr>
                <w:rFonts w:ascii="Arial" w:hAnsi="Arial" w:cs="Arial"/>
                <w:color w:val="000000"/>
              </w:rPr>
              <w:t>operation</w:t>
            </w:r>
            <w:proofErr w:type="spellEnd"/>
            <w:r w:rsidRPr="005F3469">
              <w:rPr>
                <w:rFonts w:ascii="Arial" w:hAnsi="Arial" w:cs="Arial"/>
                <w:color w:val="000000"/>
              </w:rPr>
              <w:t xml:space="preserve">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aware</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significance</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operational</w:t>
            </w:r>
            <w:proofErr w:type="spellEnd"/>
            <w:r w:rsidRPr="005F3469">
              <w:rPr>
                <w:rFonts w:ascii="Arial" w:hAnsi="Arial" w:cs="Arial"/>
                <w:color w:val="000000"/>
              </w:rPr>
              <w:t xml:space="preserve"> </w:t>
            </w:r>
            <w:proofErr w:type="spellStart"/>
            <w:r w:rsidRPr="005F3469">
              <w:rPr>
                <w:rFonts w:ascii="Arial" w:hAnsi="Arial" w:cs="Arial"/>
                <w:color w:val="000000"/>
              </w:rPr>
              <w:t>limits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safety</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H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OLCs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cover</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states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power</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shutdown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refuelling</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intermediate</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between</w:t>
            </w:r>
            <w:proofErr w:type="spellEnd"/>
            <w:r w:rsidRPr="00FB4088">
              <w:rPr>
                <w:rFonts w:ascii="Arial" w:hAnsi="Arial" w:cs="Arial"/>
                <w:color w:val="000000"/>
              </w:rPr>
              <w:t xml:space="preserve">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states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temporary</w:t>
            </w:r>
            <w:proofErr w:type="spellEnd"/>
            <w:r w:rsidRPr="00FB4088">
              <w:rPr>
                <w:rFonts w:ascii="Arial" w:hAnsi="Arial" w:cs="Arial"/>
                <w:color w:val="000000"/>
              </w:rPr>
              <w:t xml:space="preserve"> </w:t>
            </w:r>
            <w:proofErr w:type="spellStart"/>
            <w:r w:rsidRPr="00FB4088">
              <w:rPr>
                <w:rFonts w:ascii="Arial" w:hAnsi="Arial" w:cs="Arial"/>
                <w:color w:val="000000"/>
              </w:rPr>
              <w:t>situations</w:t>
            </w:r>
            <w:proofErr w:type="spellEnd"/>
            <w:r w:rsidRPr="00FB4088">
              <w:rPr>
                <w:rFonts w:ascii="Arial" w:hAnsi="Arial" w:cs="Arial"/>
                <w:color w:val="000000"/>
              </w:rPr>
              <w:t xml:space="preserve"> </w:t>
            </w:r>
            <w:proofErr w:type="spellStart"/>
            <w:r w:rsidRPr="00FB4088">
              <w:rPr>
                <w:rFonts w:ascii="Arial" w:hAnsi="Arial" w:cs="Arial"/>
                <w:color w:val="000000"/>
              </w:rPr>
              <w:t>arising</w:t>
            </w:r>
            <w:proofErr w:type="spellEnd"/>
            <w:r w:rsidRPr="00FB4088">
              <w:rPr>
                <w:rFonts w:ascii="Arial" w:hAnsi="Arial" w:cs="Arial"/>
                <w:color w:val="000000"/>
              </w:rPr>
              <w:t xml:space="preserve"> </w:t>
            </w:r>
            <w:proofErr w:type="spellStart"/>
            <w:r w:rsidRPr="00FB4088">
              <w:rPr>
                <w:rFonts w:ascii="Arial" w:hAnsi="Arial" w:cs="Arial"/>
                <w:color w:val="000000"/>
              </w:rPr>
              <w:t>due</w:t>
            </w:r>
            <w:proofErr w:type="spellEnd"/>
            <w:r w:rsidRPr="00FB4088">
              <w:rPr>
                <w:rFonts w:ascii="Arial" w:hAnsi="Arial" w:cs="Arial"/>
                <w:color w:val="000000"/>
              </w:rPr>
              <w:t xml:space="preserve"> to </w:t>
            </w:r>
            <w:proofErr w:type="spellStart"/>
            <w:r w:rsidRPr="00FB4088">
              <w:rPr>
                <w:rFonts w:ascii="Arial" w:hAnsi="Arial" w:cs="Arial"/>
                <w:color w:val="000000"/>
              </w:rPr>
              <w:t>maintenance</w:t>
            </w:r>
            <w:proofErr w:type="spellEnd"/>
            <w:r w:rsidRPr="00FB4088">
              <w:rPr>
                <w:rFonts w:ascii="Arial" w:hAnsi="Arial" w:cs="Arial"/>
                <w:color w:val="000000"/>
              </w:rPr>
              <w:t xml:space="preserve"> </w:t>
            </w:r>
            <w:r w:rsidRPr="00FB4088">
              <w:rPr>
                <w:rFonts w:ascii="Arial" w:hAnsi="Arial" w:cs="Arial"/>
                <w:strike/>
                <w:color w:val="FF0000"/>
              </w:rPr>
              <w:t>&amp;</w:t>
            </w:r>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000000"/>
              </w:rPr>
              <w:t xml:space="preserve"> </w:t>
            </w:r>
            <w:proofErr w:type="spellStart"/>
            <w:r w:rsidRPr="00FB4088">
              <w:rPr>
                <w:rFonts w:ascii="Arial" w:hAnsi="Arial" w:cs="Arial"/>
                <w:color w:val="000000"/>
              </w:rPr>
              <w:t>testing</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46/2</w:t>
            </w:r>
          </w:p>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FF"/>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F721B" w:rsidP="00D54293">
            <w:pPr>
              <w:widowControl w:val="0"/>
              <w:autoSpaceDE w:val="0"/>
              <w:autoSpaceDN w:val="0"/>
              <w:adjustRightInd w:val="0"/>
              <w:spacing w:before="2" w:after="0" w:line="253" w:lineRule="exact"/>
              <w:ind w:left="121"/>
              <w:rPr>
                <w:rFonts w:ascii="Arial" w:hAnsi="Arial" w:cs="Arial"/>
                <w:color w:val="000000"/>
              </w:rPr>
            </w:pPr>
            <w:r w:rsidRPr="00DF721B">
              <w:rPr>
                <w:rFonts w:ascii="Arial" w:hAnsi="Arial" w:cs="Arial"/>
                <w:color w:val="000000"/>
              </w:rPr>
              <w:t>(2)</w:t>
            </w:r>
            <w:r w:rsidRPr="00DF721B">
              <w:rPr>
                <w:rFonts w:ascii="Arial" w:hAnsi="Arial" w:cs="Arial"/>
                <w:color w:val="000000"/>
              </w:rPr>
              <w:tab/>
              <w:t>Obratovalni pogoji in omejitve morajo biti določeni za vsa obratovalna stanja objekta. Pri jedrski elektrarni ta stanja med drugim zajemajo obratovanje pri moči, stanja zaustavitve in menjave goriva ter vsa morebitna vmesna stanja, pa tudi okoliščine zaradi vzdrževanja ali preizkušanj.</w:t>
            </w:r>
          </w:p>
        </w:tc>
        <w:tc>
          <w:tcPr>
            <w:tcW w:w="4962" w:type="dxa"/>
            <w:tcBorders>
              <w:top w:val="single" w:sz="4" w:space="0" w:color="000000"/>
              <w:left w:val="single" w:sz="4" w:space="0" w:color="000000"/>
              <w:bottom w:val="single" w:sz="4" w:space="0" w:color="000000"/>
              <w:right w:val="single" w:sz="4" w:space="0" w:color="000000"/>
            </w:tcBorders>
          </w:tcPr>
          <w:p w:rsidR="005F3469" w:rsidRPr="00FB4088" w:rsidRDefault="005F3469" w:rsidP="00D54293">
            <w:pPr>
              <w:widowControl w:val="0"/>
              <w:autoSpaceDE w:val="0"/>
              <w:autoSpaceDN w:val="0"/>
              <w:adjustRightInd w:val="0"/>
              <w:spacing w:before="2" w:after="0" w:line="253" w:lineRule="exact"/>
              <w:ind w:left="121"/>
              <w:rPr>
                <w:rFonts w:ascii="Arial" w:hAnsi="Arial" w:cs="Arial"/>
                <w:color w:val="000000"/>
              </w:rPr>
            </w:pPr>
            <w:r w:rsidRPr="005F3469">
              <w:rPr>
                <w:rFonts w:ascii="Arial" w:hAnsi="Arial" w:cs="Arial"/>
                <w:color w:val="000000"/>
              </w:rPr>
              <w:t>(2)</w:t>
            </w:r>
            <w:r w:rsidRPr="005F3469">
              <w:rPr>
                <w:rFonts w:ascii="Arial" w:hAnsi="Arial" w:cs="Arial"/>
                <w:color w:val="000000"/>
              </w:rPr>
              <w:tab/>
            </w:r>
            <w:proofErr w:type="spellStart"/>
            <w:r w:rsidRPr="005F3469">
              <w:rPr>
                <w:rFonts w:ascii="Arial" w:hAnsi="Arial" w:cs="Arial"/>
                <w:color w:val="000000"/>
              </w:rPr>
              <w:t>Operating</w:t>
            </w:r>
            <w:proofErr w:type="spellEnd"/>
            <w:r w:rsidRPr="005F3469">
              <w:rPr>
                <w:rFonts w:ascii="Arial" w:hAnsi="Arial" w:cs="Arial"/>
                <w:color w:val="000000"/>
              </w:rPr>
              <w:t xml:space="preserve"> </w:t>
            </w:r>
            <w:proofErr w:type="spellStart"/>
            <w:r w:rsidRPr="005F3469">
              <w:rPr>
                <w:rFonts w:ascii="Arial" w:hAnsi="Arial" w:cs="Arial"/>
                <w:color w:val="000000"/>
              </w:rPr>
              <w:t>conditions</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limits</w:t>
            </w:r>
            <w:proofErr w:type="spellEnd"/>
            <w:r w:rsidRPr="005F3469">
              <w:rPr>
                <w:rFonts w:ascii="Arial" w:hAnsi="Arial" w:cs="Arial"/>
                <w:color w:val="000000"/>
              </w:rPr>
              <w:t xml:space="preserve"> </w:t>
            </w:r>
            <w:proofErr w:type="spellStart"/>
            <w:r w:rsidRPr="005F3469">
              <w:rPr>
                <w:rFonts w:ascii="Arial" w:hAnsi="Arial" w:cs="Arial"/>
                <w:color w:val="000000"/>
              </w:rPr>
              <w:t>shall</w:t>
            </w:r>
            <w:proofErr w:type="spellEnd"/>
            <w:r w:rsidRPr="005F3469">
              <w:rPr>
                <w:rFonts w:ascii="Arial" w:hAnsi="Arial" w:cs="Arial"/>
                <w:color w:val="000000"/>
              </w:rPr>
              <w:t xml:space="preserve"> be </w:t>
            </w:r>
            <w:proofErr w:type="spellStart"/>
            <w:r w:rsidRPr="005F3469">
              <w:rPr>
                <w:rFonts w:ascii="Arial" w:hAnsi="Arial" w:cs="Arial"/>
                <w:color w:val="000000"/>
              </w:rPr>
              <w:t>specified</w:t>
            </w:r>
            <w:proofErr w:type="spellEnd"/>
            <w:r w:rsidRPr="005F3469">
              <w:rPr>
                <w:rFonts w:ascii="Arial" w:hAnsi="Arial" w:cs="Arial"/>
                <w:color w:val="000000"/>
              </w:rPr>
              <w:t xml:space="preserve"> </w:t>
            </w:r>
            <w:proofErr w:type="spellStart"/>
            <w:r w:rsidRPr="005F3469">
              <w:rPr>
                <w:rFonts w:ascii="Arial" w:hAnsi="Arial" w:cs="Arial"/>
                <w:color w:val="000000"/>
              </w:rPr>
              <w:t>for</w:t>
            </w:r>
            <w:proofErr w:type="spellEnd"/>
            <w:r w:rsidRPr="005F3469">
              <w:rPr>
                <w:rFonts w:ascii="Arial" w:hAnsi="Arial" w:cs="Arial"/>
                <w:color w:val="000000"/>
              </w:rPr>
              <w:t xml:space="preserve"> </w:t>
            </w:r>
            <w:proofErr w:type="spellStart"/>
            <w:r w:rsidRPr="005F3469">
              <w:rPr>
                <w:rFonts w:ascii="Arial" w:hAnsi="Arial" w:cs="Arial"/>
                <w:color w:val="000000"/>
              </w:rPr>
              <w:t>all</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operating</w:t>
            </w:r>
            <w:proofErr w:type="spellEnd"/>
            <w:r w:rsidRPr="005F3469">
              <w:rPr>
                <w:rFonts w:ascii="Arial" w:hAnsi="Arial" w:cs="Arial"/>
                <w:color w:val="000000"/>
              </w:rPr>
              <w:t xml:space="preserve"> </w:t>
            </w:r>
            <w:proofErr w:type="spellStart"/>
            <w:r w:rsidRPr="005F3469">
              <w:rPr>
                <w:rFonts w:ascii="Arial" w:hAnsi="Arial" w:cs="Arial"/>
                <w:color w:val="000000"/>
              </w:rPr>
              <w:t>states</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facility</w:t>
            </w:r>
            <w:proofErr w:type="spellEnd"/>
            <w:r w:rsidRPr="005F3469">
              <w:rPr>
                <w:rFonts w:ascii="Arial" w:hAnsi="Arial" w:cs="Arial"/>
                <w:color w:val="000000"/>
              </w:rPr>
              <w:t xml:space="preserve">. In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case</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a </w:t>
            </w:r>
            <w:proofErr w:type="spellStart"/>
            <w:r w:rsidRPr="005F3469">
              <w:rPr>
                <w:rFonts w:ascii="Arial" w:hAnsi="Arial" w:cs="Arial"/>
                <w:color w:val="000000"/>
              </w:rPr>
              <w:t>nuclear</w:t>
            </w:r>
            <w:proofErr w:type="spellEnd"/>
            <w:r w:rsidRPr="005F3469">
              <w:rPr>
                <w:rFonts w:ascii="Arial" w:hAnsi="Arial" w:cs="Arial"/>
                <w:color w:val="000000"/>
              </w:rPr>
              <w:t xml:space="preserve"> </w:t>
            </w:r>
            <w:proofErr w:type="spellStart"/>
            <w:r w:rsidRPr="005F3469">
              <w:rPr>
                <w:rFonts w:ascii="Arial" w:hAnsi="Arial" w:cs="Arial"/>
                <w:color w:val="000000"/>
              </w:rPr>
              <w:t>power</w:t>
            </w:r>
            <w:proofErr w:type="spellEnd"/>
            <w:r w:rsidRPr="005F3469">
              <w:rPr>
                <w:rFonts w:ascii="Arial" w:hAnsi="Arial" w:cs="Arial"/>
                <w:color w:val="000000"/>
              </w:rPr>
              <w:t xml:space="preserve"> </w:t>
            </w:r>
            <w:proofErr w:type="spellStart"/>
            <w:r w:rsidRPr="005F3469">
              <w:rPr>
                <w:rFonts w:ascii="Arial" w:hAnsi="Arial" w:cs="Arial"/>
                <w:color w:val="000000"/>
              </w:rPr>
              <w:t>plant</w:t>
            </w:r>
            <w:proofErr w:type="spellEnd"/>
            <w:r w:rsidRPr="005F3469">
              <w:rPr>
                <w:rFonts w:ascii="Arial" w:hAnsi="Arial" w:cs="Arial"/>
                <w:color w:val="000000"/>
              </w:rPr>
              <w:t xml:space="preserve">, </w:t>
            </w:r>
            <w:proofErr w:type="spellStart"/>
            <w:r w:rsidRPr="005F3469">
              <w:rPr>
                <w:rFonts w:ascii="Arial" w:hAnsi="Arial" w:cs="Arial"/>
                <w:color w:val="000000"/>
              </w:rPr>
              <w:t>such</w:t>
            </w:r>
            <w:proofErr w:type="spellEnd"/>
            <w:r w:rsidRPr="005F3469">
              <w:rPr>
                <w:rFonts w:ascii="Arial" w:hAnsi="Arial" w:cs="Arial"/>
                <w:color w:val="000000"/>
              </w:rPr>
              <w:t xml:space="preserve"> </w:t>
            </w:r>
            <w:proofErr w:type="spellStart"/>
            <w:r w:rsidRPr="005F3469">
              <w:rPr>
                <w:rFonts w:ascii="Arial" w:hAnsi="Arial" w:cs="Arial"/>
                <w:color w:val="000000"/>
              </w:rPr>
              <w:t>states</w:t>
            </w:r>
            <w:proofErr w:type="spellEnd"/>
            <w:r w:rsidRPr="005F3469">
              <w:rPr>
                <w:rFonts w:ascii="Arial" w:hAnsi="Arial" w:cs="Arial"/>
                <w:color w:val="000000"/>
              </w:rPr>
              <w:t xml:space="preserve"> </w:t>
            </w:r>
            <w:proofErr w:type="spellStart"/>
            <w:r w:rsidRPr="005F3469">
              <w:rPr>
                <w:rFonts w:ascii="Arial" w:hAnsi="Arial" w:cs="Arial"/>
                <w:color w:val="000000"/>
              </w:rPr>
              <w:t>include</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states</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power</w:t>
            </w:r>
            <w:proofErr w:type="spellEnd"/>
            <w:r w:rsidRPr="005F3469">
              <w:rPr>
                <w:rFonts w:ascii="Arial" w:hAnsi="Arial" w:cs="Arial"/>
                <w:color w:val="000000"/>
              </w:rPr>
              <w:t xml:space="preserve"> </w:t>
            </w:r>
            <w:proofErr w:type="spellStart"/>
            <w:r w:rsidRPr="005F3469">
              <w:rPr>
                <w:rFonts w:ascii="Arial" w:hAnsi="Arial" w:cs="Arial"/>
                <w:color w:val="000000"/>
              </w:rPr>
              <w:t>operation</w:t>
            </w:r>
            <w:proofErr w:type="spellEnd"/>
            <w:r w:rsidRPr="005F3469">
              <w:rPr>
                <w:rFonts w:ascii="Arial" w:hAnsi="Arial" w:cs="Arial"/>
                <w:color w:val="000000"/>
              </w:rPr>
              <w:t xml:space="preserve">, </w:t>
            </w:r>
            <w:proofErr w:type="spellStart"/>
            <w:r w:rsidRPr="005F3469">
              <w:rPr>
                <w:rFonts w:ascii="Arial" w:hAnsi="Arial" w:cs="Arial"/>
                <w:color w:val="000000"/>
              </w:rPr>
              <w:t>shutdown</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refuelling</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any</w:t>
            </w:r>
            <w:proofErr w:type="spellEnd"/>
            <w:r w:rsidRPr="005F3469">
              <w:rPr>
                <w:rFonts w:ascii="Arial" w:hAnsi="Arial" w:cs="Arial"/>
                <w:color w:val="000000"/>
              </w:rPr>
              <w:t xml:space="preserve"> </w:t>
            </w:r>
            <w:proofErr w:type="spellStart"/>
            <w:r w:rsidRPr="005F3469">
              <w:rPr>
                <w:rFonts w:ascii="Arial" w:hAnsi="Arial" w:cs="Arial"/>
                <w:color w:val="000000"/>
              </w:rPr>
              <w:t>of</w:t>
            </w:r>
            <w:proofErr w:type="spellEnd"/>
            <w:r w:rsidRPr="005F3469">
              <w:rPr>
                <w:rFonts w:ascii="Arial" w:hAnsi="Arial" w:cs="Arial"/>
                <w:color w:val="000000"/>
              </w:rPr>
              <w:t xml:space="preserve"> </w:t>
            </w:r>
            <w:proofErr w:type="spellStart"/>
            <w:r w:rsidRPr="005F3469">
              <w:rPr>
                <w:rFonts w:ascii="Arial" w:hAnsi="Arial" w:cs="Arial"/>
                <w:color w:val="000000"/>
              </w:rPr>
              <w:t>the</w:t>
            </w:r>
            <w:proofErr w:type="spellEnd"/>
            <w:r w:rsidRPr="005F3469">
              <w:rPr>
                <w:rFonts w:ascii="Arial" w:hAnsi="Arial" w:cs="Arial"/>
                <w:color w:val="000000"/>
              </w:rPr>
              <w:t xml:space="preserve"> </w:t>
            </w:r>
            <w:proofErr w:type="spellStart"/>
            <w:r w:rsidRPr="005F3469">
              <w:rPr>
                <w:rFonts w:ascii="Arial" w:hAnsi="Arial" w:cs="Arial"/>
                <w:color w:val="000000"/>
              </w:rPr>
              <w:t>intermediate</w:t>
            </w:r>
            <w:proofErr w:type="spellEnd"/>
            <w:r w:rsidRPr="005F3469">
              <w:rPr>
                <w:rFonts w:ascii="Arial" w:hAnsi="Arial" w:cs="Arial"/>
                <w:color w:val="000000"/>
              </w:rPr>
              <w:t xml:space="preserve"> </w:t>
            </w:r>
            <w:proofErr w:type="spellStart"/>
            <w:r w:rsidRPr="005F3469">
              <w:rPr>
                <w:rFonts w:ascii="Arial" w:hAnsi="Arial" w:cs="Arial"/>
                <w:color w:val="000000"/>
              </w:rPr>
              <w:t>states</w:t>
            </w:r>
            <w:proofErr w:type="spellEnd"/>
            <w:r w:rsidRPr="005F3469">
              <w:rPr>
                <w:rFonts w:ascii="Arial" w:hAnsi="Arial" w:cs="Arial"/>
                <w:color w:val="000000"/>
              </w:rPr>
              <w:t xml:space="preserve">, as </w:t>
            </w:r>
            <w:proofErr w:type="spellStart"/>
            <w:r w:rsidRPr="005F3469">
              <w:rPr>
                <w:rFonts w:ascii="Arial" w:hAnsi="Arial" w:cs="Arial"/>
                <w:color w:val="000000"/>
              </w:rPr>
              <w:t>well</w:t>
            </w:r>
            <w:proofErr w:type="spellEnd"/>
            <w:r w:rsidRPr="005F3469">
              <w:rPr>
                <w:rFonts w:ascii="Arial" w:hAnsi="Arial" w:cs="Arial"/>
                <w:color w:val="000000"/>
              </w:rPr>
              <w:t xml:space="preserve"> as </w:t>
            </w:r>
            <w:proofErr w:type="spellStart"/>
            <w:r w:rsidRPr="005F3469">
              <w:rPr>
                <w:rFonts w:ascii="Arial" w:hAnsi="Arial" w:cs="Arial"/>
                <w:color w:val="000000"/>
              </w:rPr>
              <w:t>any</w:t>
            </w:r>
            <w:proofErr w:type="spellEnd"/>
            <w:r w:rsidRPr="005F3469">
              <w:rPr>
                <w:rFonts w:ascii="Arial" w:hAnsi="Arial" w:cs="Arial"/>
                <w:color w:val="000000"/>
              </w:rPr>
              <w:t xml:space="preserve"> </w:t>
            </w:r>
            <w:proofErr w:type="spellStart"/>
            <w:r w:rsidRPr="005F3469">
              <w:rPr>
                <w:rFonts w:ascii="Arial" w:hAnsi="Arial" w:cs="Arial"/>
                <w:color w:val="000000"/>
              </w:rPr>
              <w:t>circumstances</w:t>
            </w:r>
            <w:proofErr w:type="spellEnd"/>
            <w:r w:rsidRPr="005F3469">
              <w:rPr>
                <w:rFonts w:ascii="Arial" w:hAnsi="Arial" w:cs="Arial"/>
                <w:color w:val="000000"/>
              </w:rPr>
              <w:t xml:space="preserve"> </w:t>
            </w:r>
            <w:proofErr w:type="spellStart"/>
            <w:r w:rsidRPr="005F3469">
              <w:rPr>
                <w:rFonts w:ascii="Arial" w:hAnsi="Arial" w:cs="Arial"/>
                <w:color w:val="000000"/>
              </w:rPr>
              <w:t>arising</w:t>
            </w:r>
            <w:proofErr w:type="spellEnd"/>
            <w:r w:rsidRPr="005F3469">
              <w:rPr>
                <w:rFonts w:ascii="Arial" w:hAnsi="Arial" w:cs="Arial"/>
                <w:color w:val="000000"/>
              </w:rPr>
              <w:t xml:space="preserve"> </w:t>
            </w:r>
            <w:proofErr w:type="spellStart"/>
            <w:r w:rsidRPr="005F3469">
              <w:rPr>
                <w:rFonts w:ascii="Arial" w:hAnsi="Arial" w:cs="Arial"/>
                <w:color w:val="000000"/>
              </w:rPr>
              <w:t>during</w:t>
            </w:r>
            <w:proofErr w:type="spellEnd"/>
            <w:r w:rsidRPr="005F3469">
              <w:rPr>
                <w:rFonts w:ascii="Arial" w:hAnsi="Arial" w:cs="Arial"/>
                <w:color w:val="000000"/>
              </w:rPr>
              <w:t xml:space="preserve"> </w:t>
            </w:r>
            <w:proofErr w:type="spellStart"/>
            <w:r w:rsidRPr="005F3469">
              <w:rPr>
                <w:rFonts w:ascii="Arial" w:hAnsi="Arial" w:cs="Arial"/>
                <w:color w:val="000000"/>
              </w:rPr>
              <w:t>maintenance</w:t>
            </w:r>
            <w:proofErr w:type="spellEnd"/>
            <w:r w:rsidRPr="005F3469">
              <w:rPr>
                <w:rFonts w:ascii="Arial" w:hAnsi="Arial" w:cs="Arial"/>
                <w:color w:val="000000"/>
              </w:rPr>
              <w:t xml:space="preserve"> </w:t>
            </w:r>
            <w:proofErr w:type="spellStart"/>
            <w:r w:rsidRPr="005F3469">
              <w:rPr>
                <w:rFonts w:ascii="Arial" w:hAnsi="Arial" w:cs="Arial"/>
                <w:color w:val="000000"/>
              </w:rPr>
              <w:t>and</w:t>
            </w:r>
            <w:proofErr w:type="spellEnd"/>
            <w:r w:rsidRPr="005F3469">
              <w:rPr>
                <w:rFonts w:ascii="Arial" w:hAnsi="Arial" w:cs="Arial"/>
                <w:color w:val="000000"/>
              </w:rPr>
              <w:t xml:space="preserve"> </w:t>
            </w:r>
            <w:proofErr w:type="spellStart"/>
            <w:r w:rsidRPr="005F3469">
              <w:rPr>
                <w:rFonts w:ascii="Arial" w:hAnsi="Arial" w:cs="Arial"/>
                <w:color w:val="000000"/>
              </w:rPr>
              <w:t>testing</w:t>
            </w:r>
            <w:proofErr w:type="spellEnd"/>
            <w:r w:rsidRPr="005F346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H 5.1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Adequate</w:t>
            </w:r>
            <w:proofErr w:type="spellEnd"/>
            <w:r w:rsidRPr="00FB4088">
              <w:rPr>
                <w:rFonts w:ascii="Arial" w:hAnsi="Arial" w:cs="Arial"/>
                <w:color w:val="000000"/>
              </w:rPr>
              <w:t xml:space="preserve"> </w:t>
            </w:r>
            <w:proofErr w:type="spellStart"/>
            <w:r w:rsidRPr="00FB4088">
              <w:rPr>
                <w:rFonts w:ascii="Arial" w:hAnsi="Arial" w:cs="Arial"/>
                <w:color w:val="000000"/>
              </w:rPr>
              <w:t>margins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ensured</w:t>
            </w:r>
            <w:proofErr w:type="spellEnd"/>
            <w:r w:rsidRPr="00FB4088">
              <w:rPr>
                <w:rFonts w:ascii="Arial" w:hAnsi="Arial" w:cs="Arial"/>
                <w:color w:val="000000"/>
              </w:rPr>
              <w:t xml:space="preserve"> </w:t>
            </w:r>
            <w:proofErr w:type="spellStart"/>
            <w:r w:rsidRPr="00FB4088">
              <w:rPr>
                <w:rFonts w:ascii="Arial" w:hAnsi="Arial" w:cs="Arial"/>
                <w:color w:val="000000"/>
              </w:rPr>
              <w:t>between</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limits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established</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settings</w:t>
            </w:r>
            <w:proofErr w:type="spellEnd"/>
            <w:r w:rsidRPr="00FB4088">
              <w:rPr>
                <w:rFonts w:ascii="Arial" w:hAnsi="Arial" w:cs="Arial"/>
                <w:color w:val="000000"/>
              </w:rPr>
              <w:t xml:space="preserve">, to </w:t>
            </w:r>
            <w:proofErr w:type="spellStart"/>
            <w:r w:rsidRPr="00FB4088">
              <w:rPr>
                <w:rFonts w:ascii="Arial" w:hAnsi="Arial" w:cs="Arial"/>
                <w:color w:val="000000"/>
              </w:rPr>
              <w:t>avoid</w:t>
            </w:r>
            <w:proofErr w:type="spellEnd"/>
            <w:r w:rsidRPr="00FB4088">
              <w:rPr>
                <w:rFonts w:ascii="Arial" w:hAnsi="Arial" w:cs="Arial"/>
                <w:color w:val="000000"/>
              </w:rPr>
              <w:t xml:space="preserve"> </w:t>
            </w:r>
            <w:proofErr w:type="spellStart"/>
            <w:r w:rsidRPr="00FB4088">
              <w:rPr>
                <w:rFonts w:ascii="Arial" w:hAnsi="Arial" w:cs="Arial"/>
                <w:color w:val="000000"/>
              </w:rPr>
              <w:t>undesirably</w:t>
            </w:r>
            <w:proofErr w:type="spellEnd"/>
            <w:r w:rsidRPr="00FB4088">
              <w:rPr>
                <w:rFonts w:ascii="Arial" w:hAnsi="Arial" w:cs="Arial"/>
                <w:color w:val="000000"/>
              </w:rPr>
              <w:t xml:space="preserve"> </w:t>
            </w:r>
            <w:proofErr w:type="spellStart"/>
            <w:r w:rsidRPr="00FB4088">
              <w:rPr>
                <w:rFonts w:ascii="Arial" w:hAnsi="Arial" w:cs="Arial"/>
                <w:color w:val="000000"/>
              </w:rPr>
              <w:t>frequent</w:t>
            </w:r>
            <w:proofErr w:type="spellEnd"/>
            <w:r w:rsidRPr="00FB4088">
              <w:rPr>
                <w:rFonts w:ascii="Arial" w:hAnsi="Arial" w:cs="Arial"/>
                <w:color w:val="000000"/>
              </w:rPr>
              <w:t xml:space="preserve"> </w:t>
            </w:r>
            <w:proofErr w:type="spellStart"/>
            <w:r w:rsidRPr="00FB4088">
              <w:rPr>
                <w:rFonts w:ascii="Arial" w:hAnsi="Arial" w:cs="Arial"/>
                <w:color w:val="000000"/>
              </w:rPr>
              <w:t>actuation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48/1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F721B" w:rsidP="00D54293">
            <w:pPr>
              <w:widowControl w:val="0"/>
              <w:autoSpaceDE w:val="0"/>
              <w:autoSpaceDN w:val="0"/>
              <w:adjustRightInd w:val="0"/>
              <w:spacing w:after="0" w:line="253" w:lineRule="exact"/>
              <w:ind w:left="121"/>
              <w:rPr>
                <w:rFonts w:ascii="Arial" w:hAnsi="Arial" w:cs="Arial"/>
                <w:color w:val="000000"/>
                <w:w w:val="102"/>
              </w:rPr>
            </w:pPr>
            <w:r w:rsidRPr="00DF721B">
              <w:rPr>
                <w:rFonts w:ascii="Arial" w:hAnsi="Arial" w:cs="Arial"/>
                <w:color w:val="000000"/>
                <w:w w:val="102"/>
              </w:rPr>
              <w:t>(1)</w:t>
            </w:r>
            <w:r w:rsidRPr="00DF721B">
              <w:rPr>
                <w:rFonts w:ascii="Arial" w:hAnsi="Arial" w:cs="Arial"/>
                <w:color w:val="000000"/>
                <w:w w:val="102"/>
              </w:rPr>
              <w:tab/>
              <w:t>Med vrednostmi varnostnih mej, mejnimi nastavitvami parametrov varnostnih sistemov, alarmi in obratovalnimi pogoji mora biti predvidena ustrezna razlika, da ni prepogostega proženja varnostnih sistemov.</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5F3469" w:rsidP="00D54293">
            <w:pPr>
              <w:widowControl w:val="0"/>
              <w:autoSpaceDE w:val="0"/>
              <w:autoSpaceDN w:val="0"/>
              <w:adjustRightInd w:val="0"/>
              <w:spacing w:after="0" w:line="253" w:lineRule="exact"/>
              <w:ind w:left="121"/>
              <w:rPr>
                <w:rFonts w:ascii="Arial" w:hAnsi="Arial" w:cs="Arial"/>
                <w:color w:val="000000"/>
                <w:w w:val="102"/>
              </w:rPr>
            </w:pPr>
            <w:r w:rsidRPr="005F3469">
              <w:rPr>
                <w:rFonts w:ascii="Arial" w:hAnsi="Arial" w:cs="Arial"/>
                <w:color w:val="000000"/>
                <w:w w:val="102"/>
              </w:rPr>
              <w:t>(1)</w:t>
            </w:r>
            <w:r w:rsidRPr="005F3469">
              <w:rPr>
                <w:rFonts w:ascii="Arial" w:hAnsi="Arial" w:cs="Arial"/>
                <w:color w:val="000000"/>
                <w:w w:val="102"/>
              </w:rPr>
              <w:tab/>
            </w:r>
            <w:proofErr w:type="spellStart"/>
            <w:r w:rsidRPr="005F3469">
              <w:rPr>
                <w:rFonts w:ascii="Arial" w:hAnsi="Arial" w:cs="Arial"/>
                <w:color w:val="000000"/>
                <w:w w:val="102"/>
              </w:rPr>
              <w:t>Appropriate</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margins</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shall</w:t>
            </w:r>
            <w:proofErr w:type="spellEnd"/>
            <w:r w:rsidRPr="005F3469">
              <w:rPr>
                <w:rFonts w:ascii="Arial" w:hAnsi="Arial" w:cs="Arial"/>
                <w:color w:val="000000"/>
                <w:w w:val="102"/>
              </w:rPr>
              <w:t xml:space="preserve"> be </w:t>
            </w:r>
            <w:proofErr w:type="spellStart"/>
            <w:r w:rsidRPr="005F3469">
              <w:rPr>
                <w:rFonts w:ascii="Arial" w:hAnsi="Arial" w:cs="Arial"/>
                <w:color w:val="000000"/>
                <w:w w:val="102"/>
              </w:rPr>
              <w:t>provided</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between</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the</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safety</w:t>
            </w:r>
            <w:proofErr w:type="spellEnd"/>
            <w:r w:rsidRPr="005F3469">
              <w:rPr>
                <w:rFonts w:ascii="Arial" w:hAnsi="Arial" w:cs="Arial"/>
                <w:color w:val="000000"/>
                <w:w w:val="102"/>
              </w:rPr>
              <w:t xml:space="preserve">-limit </w:t>
            </w:r>
            <w:proofErr w:type="spellStart"/>
            <w:r w:rsidRPr="005F3469">
              <w:rPr>
                <w:rFonts w:ascii="Arial" w:hAnsi="Arial" w:cs="Arial"/>
                <w:color w:val="000000"/>
                <w:w w:val="102"/>
              </w:rPr>
              <w:t>values</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safety</w:t>
            </w:r>
            <w:proofErr w:type="spellEnd"/>
            <w:r w:rsidRPr="005F3469">
              <w:rPr>
                <w:rFonts w:ascii="Arial" w:hAnsi="Arial" w:cs="Arial"/>
                <w:color w:val="000000"/>
                <w:w w:val="102"/>
              </w:rPr>
              <w:t xml:space="preserve">-parameter </w:t>
            </w:r>
            <w:proofErr w:type="spellStart"/>
            <w:r w:rsidRPr="005F3469">
              <w:rPr>
                <w:rFonts w:ascii="Arial" w:hAnsi="Arial" w:cs="Arial"/>
                <w:color w:val="000000"/>
                <w:w w:val="102"/>
              </w:rPr>
              <w:t>limiting</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settings</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and</w:t>
            </w:r>
            <w:proofErr w:type="spellEnd"/>
            <w:r w:rsidRPr="005F3469">
              <w:rPr>
                <w:rFonts w:ascii="Arial" w:hAnsi="Arial" w:cs="Arial"/>
                <w:color w:val="000000"/>
                <w:w w:val="102"/>
              </w:rPr>
              <w:t xml:space="preserve"> alarm </w:t>
            </w:r>
            <w:proofErr w:type="spellStart"/>
            <w:r w:rsidRPr="005F3469">
              <w:rPr>
                <w:rFonts w:ascii="Arial" w:hAnsi="Arial" w:cs="Arial"/>
                <w:color w:val="000000"/>
                <w:w w:val="102"/>
              </w:rPr>
              <w:t>levels</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and</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operating</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conditions</w:t>
            </w:r>
            <w:proofErr w:type="spellEnd"/>
            <w:r w:rsidRPr="005F3469">
              <w:rPr>
                <w:rFonts w:ascii="Arial" w:hAnsi="Arial" w:cs="Arial"/>
                <w:color w:val="000000"/>
                <w:w w:val="102"/>
              </w:rPr>
              <w:t xml:space="preserve">, to </w:t>
            </w:r>
            <w:proofErr w:type="spellStart"/>
            <w:r w:rsidRPr="005F3469">
              <w:rPr>
                <w:rFonts w:ascii="Arial" w:hAnsi="Arial" w:cs="Arial"/>
                <w:color w:val="000000"/>
                <w:w w:val="102"/>
              </w:rPr>
              <w:t>avoid</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frequent</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undue</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actuation</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of</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safety</w:t>
            </w:r>
            <w:proofErr w:type="spellEnd"/>
            <w:r w:rsidRPr="005F3469">
              <w:rPr>
                <w:rFonts w:ascii="Arial" w:hAnsi="Arial" w:cs="Arial"/>
                <w:color w:val="000000"/>
                <w:w w:val="102"/>
              </w:rPr>
              <w:t xml:space="preserve"> </w:t>
            </w:r>
            <w:proofErr w:type="spellStart"/>
            <w:r w:rsidRPr="005F3469">
              <w:rPr>
                <w:rFonts w:ascii="Arial" w:hAnsi="Arial" w:cs="Arial"/>
                <w:color w:val="000000"/>
                <w:w w:val="102"/>
              </w:rPr>
              <w:t>systems</w:t>
            </w:r>
            <w:proofErr w:type="spellEnd"/>
            <w:r w:rsidRPr="005F3469">
              <w:rPr>
                <w:rFonts w:ascii="Arial" w:hAnsi="Arial" w:cs="Arial"/>
                <w:color w:val="000000"/>
                <w:w w:val="102"/>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H 5.2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limits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established</w:t>
            </w:r>
            <w:proofErr w:type="spellEnd"/>
            <w:r w:rsidRPr="00FB4088">
              <w:rPr>
                <w:rFonts w:ascii="Arial" w:hAnsi="Arial" w:cs="Arial"/>
                <w:color w:val="000000"/>
              </w:rPr>
              <w:t xml:space="preserve"> </w:t>
            </w:r>
            <w:proofErr w:type="spellStart"/>
            <w:r w:rsidRPr="00FB4088">
              <w:rPr>
                <w:rFonts w:ascii="Arial" w:hAnsi="Arial" w:cs="Arial"/>
                <w:color w:val="000000"/>
              </w:rPr>
              <w:t>using</w:t>
            </w:r>
            <w:proofErr w:type="spellEnd"/>
            <w:r w:rsidRPr="00FB4088">
              <w:rPr>
                <w:rFonts w:ascii="Arial" w:hAnsi="Arial" w:cs="Arial"/>
                <w:color w:val="000000"/>
              </w:rPr>
              <w:t xml:space="preserve"> a </w:t>
            </w:r>
            <w:proofErr w:type="spellStart"/>
            <w:r w:rsidRPr="00FB4088">
              <w:rPr>
                <w:rFonts w:ascii="Arial" w:hAnsi="Arial" w:cs="Arial"/>
                <w:color w:val="000000"/>
              </w:rPr>
              <w:t>conservative</w:t>
            </w:r>
            <w:proofErr w:type="spellEnd"/>
            <w:r w:rsidRPr="00FB4088">
              <w:rPr>
                <w:rFonts w:ascii="Arial" w:hAnsi="Arial" w:cs="Arial"/>
                <w:color w:val="000000"/>
              </w:rPr>
              <w:t xml:space="preserve"> </w:t>
            </w:r>
            <w:proofErr w:type="spellStart"/>
            <w:r w:rsidRPr="00FB4088">
              <w:rPr>
                <w:rFonts w:ascii="Arial" w:hAnsi="Arial" w:cs="Arial"/>
                <w:color w:val="000000"/>
              </w:rPr>
              <w:t>approach</w:t>
            </w:r>
            <w:proofErr w:type="spellEnd"/>
            <w:r w:rsidRPr="00FB4088">
              <w:rPr>
                <w:rFonts w:ascii="Arial" w:hAnsi="Arial" w:cs="Arial"/>
                <w:color w:val="000000"/>
              </w:rPr>
              <w:t xml:space="preserve"> to take </w:t>
            </w:r>
            <w:proofErr w:type="spellStart"/>
            <w:r w:rsidRPr="00FB4088">
              <w:rPr>
                <w:rFonts w:ascii="Arial" w:hAnsi="Arial" w:cs="Arial"/>
                <w:color w:val="000000"/>
              </w:rPr>
              <w:t>uncertainties</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analyses</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48/2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F721B" w:rsidP="00D54293">
            <w:pPr>
              <w:widowControl w:val="0"/>
              <w:autoSpaceDE w:val="0"/>
              <w:autoSpaceDN w:val="0"/>
              <w:adjustRightInd w:val="0"/>
              <w:spacing w:before="2" w:after="0" w:line="253" w:lineRule="exact"/>
              <w:ind w:left="121"/>
              <w:rPr>
                <w:rFonts w:ascii="Arial" w:hAnsi="Arial" w:cs="Arial"/>
                <w:color w:val="000000"/>
                <w:w w:val="104"/>
              </w:rPr>
            </w:pPr>
            <w:r w:rsidRPr="00DF721B">
              <w:rPr>
                <w:rFonts w:ascii="Arial" w:hAnsi="Arial" w:cs="Arial"/>
                <w:color w:val="000000"/>
                <w:w w:val="104"/>
              </w:rPr>
              <w:t>(2)</w:t>
            </w:r>
            <w:r w:rsidRPr="00DF721B">
              <w:rPr>
                <w:rFonts w:ascii="Arial" w:hAnsi="Arial" w:cs="Arial"/>
                <w:color w:val="000000"/>
                <w:w w:val="104"/>
              </w:rPr>
              <w:tab/>
              <w:t>Varnostne meje morajo biti določene konzervativno z upoštevanjem predpostavk in negotovosti varnostnih analiz.</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5F3469" w:rsidP="00D54293">
            <w:pPr>
              <w:widowControl w:val="0"/>
              <w:autoSpaceDE w:val="0"/>
              <w:autoSpaceDN w:val="0"/>
              <w:adjustRightInd w:val="0"/>
              <w:spacing w:before="2" w:after="0" w:line="253" w:lineRule="exact"/>
              <w:ind w:left="121"/>
              <w:rPr>
                <w:rFonts w:ascii="Arial" w:hAnsi="Arial" w:cs="Arial"/>
                <w:color w:val="000000"/>
                <w:w w:val="104"/>
              </w:rPr>
            </w:pPr>
            <w:r w:rsidRPr="005F3469">
              <w:rPr>
                <w:rFonts w:ascii="Arial" w:hAnsi="Arial" w:cs="Arial"/>
                <w:color w:val="000000"/>
                <w:w w:val="104"/>
              </w:rPr>
              <w:t>(2)</w:t>
            </w:r>
            <w:r w:rsidRPr="005F3469">
              <w:rPr>
                <w:rFonts w:ascii="Arial" w:hAnsi="Arial" w:cs="Arial"/>
                <w:color w:val="000000"/>
                <w:w w:val="104"/>
              </w:rPr>
              <w:tab/>
            </w:r>
            <w:proofErr w:type="spellStart"/>
            <w:r w:rsidRPr="005F3469">
              <w:rPr>
                <w:rFonts w:ascii="Arial" w:hAnsi="Arial" w:cs="Arial"/>
                <w:color w:val="000000"/>
                <w:w w:val="104"/>
              </w:rPr>
              <w:t>Safety</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limits</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shall</w:t>
            </w:r>
            <w:proofErr w:type="spellEnd"/>
            <w:r w:rsidRPr="005F3469">
              <w:rPr>
                <w:rFonts w:ascii="Arial" w:hAnsi="Arial" w:cs="Arial"/>
                <w:color w:val="000000"/>
                <w:w w:val="104"/>
              </w:rPr>
              <w:t xml:space="preserve"> be </w:t>
            </w:r>
            <w:proofErr w:type="spellStart"/>
            <w:r w:rsidRPr="005F3469">
              <w:rPr>
                <w:rFonts w:ascii="Arial" w:hAnsi="Arial" w:cs="Arial"/>
                <w:color w:val="000000"/>
                <w:w w:val="104"/>
              </w:rPr>
              <w:t>determined</w:t>
            </w:r>
            <w:proofErr w:type="spellEnd"/>
            <w:r w:rsidRPr="005F3469">
              <w:rPr>
                <w:rFonts w:ascii="Arial" w:hAnsi="Arial" w:cs="Arial"/>
                <w:color w:val="000000"/>
                <w:w w:val="104"/>
              </w:rPr>
              <w:t xml:space="preserve"> in a </w:t>
            </w:r>
            <w:proofErr w:type="spellStart"/>
            <w:r w:rsidRPr="005F3469">
              <w:rPr>
                <w:rFonts w:ascii="Arial" w:hAnsi="Arial" w:cs="Arial"/>
                <w:color w:val="000000"/>
                <w:w w:val="104"/>
              </w:rPr>
              <w:t>conservative</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manner</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with</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due</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consideration</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of</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the</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assumptions</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and</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uncertainties</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of</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safety</w:t>
            </w:r>
            <w:proofErr w:type="spellEnd"/>
            <w:r w:rsidRPr="005F3469">
              <w:rPr>
                <w:rFonts w:ascii="Arial" w:hAnsi="Arial" w:cs="Arial"/>
                <w:color w:val="000000"/>
                <w:w w:val="104"/>
              </w:rPr>
              <w:t xml:space="preserve"> </w:t>
            </w:r>
            <w:proofErr w:type="spellStart"/>
            <w:r w:rsidRPr="005F3469">
              <w:rPr>
                <w:rFonts w:ascii="Arial" w:hAnsi="Arial" w:cs="Arial"/>
                <w:color w:val="000000"/>
                <w:w w:val="104"/>
              </w:rPr>
              <w:t>analyses</w:t>
            </w:r>
            <w:proofErr w:type="spellEnd"/>
            <w:r w:rsidRPr="005F3469">
              <w:rPr>
                <w:rFonts w:ascii="Arial" w:hAnsi="Arial" w:cs="Arial"/>
                <w:color w:val="000000"/>
                <w:w w:val="104"/>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103"/>
              <w:rPr>
                <w:rFonts w:ascii="Arial" w:hAnsi="Arial" w:cs="Arial"/>
                <w:color w:val="000000"/>
              </w:rPr>
            </w:pPr>
            <w:r w:rsidRPr="00FB4088">
              <w:rPr>
                <w:rFonts w:ascii="Arial" w:hAnsi="Arial" w:cs="Arial"/>
                <w:color w:val="000000"/>
              </w:rPr>
              <w:t>H 6.1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Limits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normal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limits</w:t>
            </w:r>
            <w:proofErr w:type="spellEnd"/>
            <w:r w:rsidRPr="00FB4088">
              <w:rPr>
                <w:rFonts w:ascii="Arial" w:hAnsi="Arial" w:cs="Arial"/>
                <w:color w:val="000000"/>
              </w:rPr>
              <w:t xml:space="preserve"> on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parameters</w:t>
            </w:r>
            <w:proofErr w:type="spellEnd"/>
            <w:r w:rsidRPr="00FB4088">
              <w:rPr>
                <w:rFonts w:ascii="Arial" w:hAnsi="Arial" w:cs="Arial"/>
                <w:color w:val="000000"/>
              </w:rPr>
              <w:t xml:space="preserve">, </w:t>
            </w:r>
            <w:proofErr w:type="spellStart"/>
            <w:r w:rsidRPr="00FB4088">
              <w:rPr>
                <w:rFonts w:ascii="Arial" w:hAnsi="Arial" w:cs="Arial"/>
                <w:color w:val="000000"/>
              </w:rPr>
              <w:t>stipulation</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minimum </w:t>
            </w:r>
            <w:proofErr w:type="spellStart"/>
            <w:r w:rsidRPr="00FB4088">
              <w:rPr>
                <w:rFonts w:ascii="Arial" w:hAnsi="Arial" w:cs="Arial"/>
                <w:color w:val="000000"/>
              </w:rPr>
              <w:t>amount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operable</w:t>
            </w:r>
            <w:proofErr w:type="spellEnd"/>
            <w:r w:rsidRPr="00FB4088">
              <w:rPr>
                <w:rFonts w:ascii="Arial" w:hAnsi="Arial" w:cs="Arial"/>
                <w:color w:val="000000"/>
              </w:rPr>
              <w:t xml:space="preserve"> </w:t>
            </w:r>
            <w:proofErr w:type="spellStart"/>
            <w:r w:rsidRPr="00FB4088">
              <w:rPr>
                <w:rFonts w:ascii="Arial" w:hAnsi="Arial" w:cs="Arial"/>
                <w:color w:val="000000"/>
              </w:rPr>
              <w:t>equipment</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to be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deviations</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OLCs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time </w:t>
            </w:r>
            <w:proofErr w:type="spellStart"/>
            <w:r w:rsidRPr="00FB4088">
              <w:rPr>
                <w:rFonts w:ascii="Arial" w:hAnsi="Arial" w:cs="Arial"/>
                <w:color w:val="000000"/>
              </w:rPr>
              <w:t>allowed</w:t>
            </w:r>
            <w:proofErr w:type="spellEnd"/>
            <w:r w:rsidRPr="00FB4088">
              <w:rPr>
                <w:rFonts w:ascii="Arial" w:hAnsi="Arial" w:cs="Arial"/>
                <w:color w:val="000000"/>
              </w:rPr>
              <w:t xml:space="preserve"> to </w:t>
            </w:r>
            <w:proofErr w:type="spellStart"/>
            <w:r w:rsidRPr="00FB4088">
              <w:rPr>
                <w:rFonts w:ascii="Arial" w:hAnsi="Arial" w:cs="Arial"/>
                <w:color w:val="000000"/>
              </w:rPr>
              <w:t>complete</w:t>
            </w:r>
            <w:proofErr w:type="spellEnd"/>
            <w:r w:rsidRPr="00FB4088">
              <w:rPr>
                <w:rFonts w:ascii="Arial" w:hAnsi="Arial" w:cs="Arial"/>
                <w:color w:val="000000"/>
              </w:rPr>
              <w:t xml:space="preserve">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99"/>
              <w:rPr>
                <w:rFonts w:ascii="Arial" w:hAnsi="Arial" w:cs="Arial"/>
                <w:color w:val="000000"/>
              </w:rPr>
            </w:pPr>
            <w:r w:rsidRPr="00FB4088">
              <w:rPr>
                <w:rFonts w:ascii="Arial" w:hAnsi="Arial" w:cs="Arial"/>
                <w:color w:val="000000"/>
              </w:rPr>
              <w:t>JV5 47/</w:t>
            </w:r>
            <w:r w:rsidR="00DF721B">
              <w:rPr>
                <w:rFonts w:ascii="Arial" w:hAnsi="Arial" w:cs="Arial"/>
                <w:color w:val="000000"/>
              </w:rPr>
              <w:t>1/3</w:t>
            </w:r>
            <w:r w:rsidRPr="00FB4088">
              <w:rPr>
                <w:rFonts w:ascii="Arial" w:hAnsi="Arial" w:cs="Arial"/>
                <w:color w:val="000000"/>
              </w:rPr>
              <w:t>-5</w:t>
            </w:r>
          </w:p>
        </w:tc>
        <w:tc>
          <w:tcPr>
            <w:tcW w:w="5103" w:type="dxa"/>
            <w:tcBorders>
              <w:top w:val="single" w:sz="4" w:space="0" w:color="000000"/>
              <w:left w:val="single" w:sz="4" w:space="0" w:color="000000"/>
              <w:bottom w:val="single" w:sz="4" w:space="0" w:color="000000"/>
              <w:right w:val="single" w:sz="4" w:space="0" w:color="000000"/>
            </w:tcBorders>
          </w:tcPr>
          <w:p w:rsidR="00DF721B" w:rsidRPr="00DF721B" w:rsidRDefault="00DF721B" w:rsidP="00DF721B">
            <w:pPr>
              <w:widowControl w:val="0"/>
              <w:autoSpaceDE w:val="0"/>
              <w:autoSpaceDN w:val="0"/>
              <w:adjustRightInd w:val="0"/>
              <w:spacing w:before="1" w:after="0" w:line="253" w:lineRule="exact"/>
              <w:ind w:left="121"/>
              <w:rPr>
                <w:rFonts w:ascii="Arial" w:hAnsi="Arial" w:cs="Arial"/>
                <w:color w:val="000000"/>
              </w:rPr>
            </w:pPr>
            <w:r w:rsidRPr="00DF721B">
              <w:rPr>
                <w:rFonts w:ascii="Arial" w:hAnsi="Arial" w:cs="Arial"/>
                <w:color w:val="000000"/>
              </w:rPr>
              <w:t>(1)</w:t>
            </w:r>
            <w:r w:rsidRPr="00DF721B">
              <w:rPr>
                <w:rFonts w:ascii="Arial" w:hAnsi="Arial" w:cs="Arial"/>
                <w:color w:val="000000"/>
              </w:rPr>
              <w:tab/>
              <w:t xml:space="preserve">Obratovalni pogoji in omejitve morajo vsebovati: </w:t>
            </w:r>
          </w:p>
          <w:p w:rsidR="00DF721B" w:rsidRPr="00DF721B" w:rsidRDefault="00DF721B" w:rsidP="00DF721B">
            <w:pPr>
              <w:widowControl w:val="0"/>
              <w:autoSpaceDE w:val="0"/>
              <w:autoSpaceDN w:val="0"/>
              <w:adjustRightInd w:val="0"/>
              <w:spacing w:before="1" w:after="0" w:line="253" w:lineRule="exact"/>
              <w:ind w:left="121"/>
              <w:rPr>
                <w:rFonts w:ascii="Arial" w:hAnsi="Arial" w:cs="Arial"/>
                <w:color w:val="000000"/>
              </w:rPr>
            </w:pPr>
            <w:r w:rsidRPr="00DF721B">
              <w:rPr>
                <w:rFonts w:ascii="Arial" w:hAnsi="Arial" w:cs="Arial"/>
                <w:color w:val="000000"/>
              </w:rPr>
              <w:t>3.</w:t>
            </w:r>
            <w:r w:rsidRPr="00DF721B">
              <w:rPr>
                <w:rFonts w:ascii="Arial" w:hAnsi="Arial" w:cs="Arial"/>
                <w:color w:val="000000"/>
              </w:rPr>
              <w:tab/>
              <w:t>mejne nastavitve parametrov varnostnih sistemov,</w:t>
            </w:r>
          </w:p>
          <w:p w:rsidR="00DF721B" w:rsidRPr="00DF721B" w:rsidRDefault="00DF721B" w:rsidP="00DF721B">
            <w:pPr>
              <w:widowControl w:val="0"/>
              <w:autoSpaceDE w:val="0"/>
              <w:autoSpaceDN w:val="0"/>
              <w:adjustRightInd w:val="0"/>
              <w:spacing w:before="1" w:after="0" w:line="253" w:lineRule="exact"/>
              <w:ind w:left="121"/>
              <w:rPr>
                <w:rFonts w:ascii="Arial" w:hAnsi="Arial" w:cs="Arial"/>
                <w:color w:val="000000"/>
              </w:rPr>
            </w:pPr>
            <w:r w:rsidRPr="00DF721B">
              <w:rPr>
                <w:rFonts w:ascii="Arial" w:hAnsi="Arial" w:cs="Arial"/>
                <w:color w:val="000000"/>
              </w:rPr>
              <w:t>4.</w:t>
            </w:r>
            <w:r w:rsidRPr="00DF721B">
              <w:rPr>
                <w:rFonts w:ascii="Arial" w:hAnsi="Arial" w:cs="Arial"/>
                <w:color w:val="000000"/>
              </w:rPr>
              <w:tab/>
              <w:t>mejne pogoje obratovanja in zahteve po minimalno delujoči opremi, vključno z zahtevo, koliko SSK, pomembnih za sevalno ali jedrsko varnost, mora obratovati ali biti pripravljenih za obratovanje,</w:t>
            </w:r>
          </w:p>
          <w:p w:rsidR="00D54293" w:rsidRPr="00FB4088" w:rsidRDefault="00DF721B" w:rsidP="00DF721B">
            <w:pPr>
              <w:widowControl w:val="0"/>
              <w:autoSpaceDE w:val="0"/>
              <w:autoSpaceDN w:val="0"/>
              <w:adjustRightInd w:val="0"/>
              <w:spacing w:before="1" w:after="0" w:line="253" w:lineRule="exact"/>
              <w:ind w:left="121"/>
              <w:rPr>
                <w:rFonts w:ascii="Arial" w:hAnsi="Arial" w:cs="Arial"/>
                <w:color w:val="000000"/>
              </w:rPr>
            </w:pPr>
            <w:r w:rsidRPr="00DF721B">
              <w:rPr>
                <w:rFonts w:ascii="Arial" w:hAnsi="Arial" w:cs="Arial"/>
                <w:color w:val="000000"/>
              </w:rPr>
              <w:t>5.</w:t>
            </w:r>
            <w:r w:rsidRPr="00DF721B">
              <w:rPr>
                <w:rFonts w:ascii="Arial" w:hAnsi="Arial" w:cs="Arial"/>
                <w:color w:val="000000"/>
              </w:rPr>
              <w:tab/>
              <w:t>potrebne ukrepe pri prekoračitvi obratovalnih pogojev in omejitev ter razpoložljivi čas za izvedbo teh ukrepov,</w:t>
            </w:r>
          </w:p>
        </w:tc>
        <w:tc>
          <w:tcPr>
            <w:tcW w:w="4962" w:type="dxa"/>
            <w:tcBorders>
              <w:top w:val="single" w:sz="4" w:space="0" w:color="000000"/>
              <w:left w:val="single" w:sz="4" w:space="0" w:color="000000"/>
              <w:bottom w:val="single" w:sz="4" w:space="0" w:color="000000"/>
              <w:right w:val="single" w:sz="4" w:space="0" w:color="000000"/>
            </w:tcBorders>
          </w:tcPr>
          <w:p w:rsidR="002A796F" w:rsidRPr="002A796F" w:rsidRDefault="002A796F" w:rsidP="002A796F">
            <w:pPr>
              <w:widowControl w:val="0"/>
              <w:autoSpaceDE w:val="0"/>
              <w:autoSpaceDN w:val="0"/>
              <w:adjustRightInd w:val="0"/>
              <w:spacing w:before="1" w:after="0" w:line="253" w:lineRule="exact"/>
              <w:ind w:left="121"/>
              <w:rPr>
                <w:rFonts w:ascii="Arial" w:hAnsi="Arial" w:cs="Arial"/>
                <w:color w:val="000000"/>
              </w:rPr>
            </w:pPr>
            <w:r w:rsidRPr="002A796F">
              <w:rPr>
                <w:rFonts w:ascii="Arial" w:hAnsi="Arial" w:cs="Arial"/>
                <w:color w:val="000000"/>
              </w:rPr>
              <w:t>(1)</w:t>
            </w:r>
            <w:r w:rsidRPr="002A796F">
              <w:rPr>
                <w:rFonts w:ascii="Arial" w:hAnsi="Arial" w:cs="Arial"/>
                <w:color w:val="000000"/>
              </w:rPr>
              <w:tab/>
            </w:r>
            <w:proofErr w:type="spellStart"/>
            <w:r w:rsidRPr="002A796F">
              <w:rPr>
                <w:rFonts w:ascii="Arial" w:hAnsi="Arial" w:cs="Arial"/>
                <w:color w:val="000000"/>
              </w:rPr>
              <w:t>Operating</w:t>
            </w:r>
            <w:proofErr w:type="spellEnd"/>
            <w:r w:rsidRPr="002A796F">
              <w:rPr>
                <w:rFonts w:ascii="Arial" w:hAnsi="Arial" w:cs="Arial"/>
                <w:color w:val="000000"/>
              </w:rPr>
              <w:t xml:space="preserve"> </w:t>
            </w:r>
            <w:proofErr w:type="spellStart"/>
            <w:r w:rsidRPr="002A796F">
              <w:rPr>
                <w:rFonts w:ascii="Arial" w:hAnsi="Arial" w:cs="Arial"/>
                <w:color w:val="000000"/>
              </w:rPr>
              <w:t>conditions</w:t>
            </w:r>
            <w:proofErr w:type="spellEnd"/>
            <w:r w:rsidRPr="002A796F">
              <w:rPr>
                <w:rFonts w:ascii="Arial" w:hAnsi="Arial" w:cs="Arial"/>
                <w:color w:val="000000"/>
              </w:rPr>
              <w:t xml:space="preserve"> </w:t>
            </w:r>
            <w:proofErr w:type="spellStart"/>
            <w:r w:rsidRPr="002A796F">
              <w:rPr>
                <w:rFonts w:ascii="Arial" w:hAnsi="Arial" w:cs="Arial"/>
                <w:color w:val="000000"/>
              </w:rPr>
              <w:t>and</w:t>
            </w:r>
            <w:proofErr w:type="spellEnd"/>
            <w:r w:rsidRPr="002A796F">
              <w:rPr>
                <w:rFonts w:ascii="Arial" w:hAnsi="Arial" w:cs="Arial"/>
                <w:color w:val="000000"/>
              </w:rPr>
              <w:t xml:space="preserve"> </w:t>
            </w:r>
            <w:proofErr w:type="spellStart"/>
            <w:r w:rsidRPr="002A796F">
              <w:rPr>
                <w:rFonts w:ascii="Arial" w:hAnsi="Arial" w:cs="Arial"/>
                <w:color w:val="000000"/>
              </w:rPr>
              <w:t>limits</w:t>
            </w:r>
            <w:proofErr w:type="spellEnd"/>
            <w:r w:rsidRPr="002A796F">
              <w:rPr>
                <w:rFonts w:ascii="Arial" w:hAnsi="Arial" w:cs="Arial"/>
                <w:color w:val="000000"/>
              </w:rPr>
              <w:t xml:space="preserve"> </w:t>
            </w:r>
            <w:proofErr w:type="spellStart"/>
            <w:r w:rsidRPr="002A796F">
              <w:rPr>
                <w:rFonts w:ascii="Arial" w:hAnsi="Arial" w:cs="Arial"/>
                <w:color w:val="000000"/>
              </w:rPr>
              <w:t>shall</w:t>
            </w:r>
            <w:proofErr w:type="spellEnd"/>
            <w:r w:rsidRPr="002A796F">
              <w:rPr>
                <w:rFonts w:ascii="Arial" w:hAnsi="Arial" w:cs="Arial"/>
                <w:color w:val="000000"/>
              </w:rPr>
              <w:t xml:space="preserve"> </w:t>
            </w:r>
            <w:proofErr w:type="spellStart"/>
            <w:r w:rsidRPr="002A796F">
              <w:rPr>
                <w:rFonts w:ascii="Arial" w:hAnsi="Arial" w:cs="Arial"/>
                <w:color w:val="000000"/>
              </w:rPr>
              <w:t>contain</w:t>
            </w:r>
            <w:proofErr w:type="spellEnd"/>
            <w:r w:rsidRPr="002A796F">
              <w:rPr>
                <w:rFonts w:ascii="Arial" w:hAnsi="Arial" w:cs="Arial"/>
                <w:color w:val="000000"/>
              </w:rPr>
              <w:t xml:space="preserve">: </w:t>
            </w:r>
          </w:p>
          <w:p w:rsidR="002A796F" w:rsidRPr="002A796F" w:rsidRDefault="002A796F" w:rsidP="002A796F">
            <w:pPr>
              <w:widowControl w:val="0"/>
              <w:autoSpaceDE w:val="0"/>
              <w:autoSpaceDN w:val="0"/>
              <w:adjustRightInd w:val="0"/>
              <w:spacing w:before="1" w:after="0" w:line="253" w:lineRule="exact"/>
              <w:ind w:left="121"/>
              <w:rPr>
                <w:rFonts w:ascii="Arial" w:hAnsi="Arial" w:cs="Arial"/>
                <w:color w:val="000000"/>
              </w:rPr>
            </w:pPr>
            <w:r w:rsidRPr="002A796F">
              <w:rPr>
                <w:rFonts w:ascii="Arial" w:hAnsi="Arial" w:cs="Arial"/>
                <w:color w:val="000000"/>
              </w:rPr>
              <w:t>3.</w:t>
            </w:r>
            <w:r w:rsidRPr="002A796F">
              <w:rPr>
                <w:rFonts w:ascii="Arial" w:hAnsi="Arial" w:cs="Arial"/>
                <w:color w:val="000000"/>
              </w:rPr>
              <w:tab/>
              <w:t xml:space="preserve">parameter </w:t>
            </w:r>
            <w:proofErr w:type="spellStart"/>
            <w:r w:rsidRPr="002A796F">
              <w:rPr>
                <w:rFonts w:ascii="Arial" w:hAnsi="Arial" w:cs="Arial"/>
                <w:color w:val="000000"/>
              </w:rPr>
              <w:t>limiting</w:t>
            </w:r>
            <w:proofErr w:type="spellEnd"/>
            <w:r w:rsidRPr="002A796F">
              <w:rPr>
                <w:rFonts w:ascii="Arial" w:hAnsi="Arial" w:cs="Arial"/>
                <w:color w:val="000000"/>
              </w:rPr>
              <w:t xml:space="preserve"> </w:t>
            </w:r>
            <w:proofErr w:type="spellStart"/>
            <w:r w:rsidRPr="002A796F">
              <w:rPr>
                <w:rFonts w:ascii="Arial" w:hAnsi="Arial" w:cs="Arial"/>
                <w:color w:val="000000"/>
              </w:rPr>
              <w:t>settings</w:t>
            </w:r>
            <w:proofErr w:type="spellEnd"/>
            <w:r w:rsidRPr="002A796F">
              <w:rPr>
                <w:rFonts w:ascii="Arial" w:hAnsi="Arial" w:cs="Arial"/>
                <w:color w:val="000000"/>
              </w:rPr>
              <w:t xml:space="preserve"> </w:t>
            </w:r>
            <w:proofErr w:type="spellStart"/>
            <w:r w:rsidRPr="002A796F">
              <w:rPr>
                <w:rFonts w:ascii="Arial" w:hAnsi="Arial" w:cs="Arial"/>
                <w:color w:val="000000"/>
              </w:rPr>
              <w:t>for</w:t>
            </w:r>
            <w:proofErr w:type="spellEnd"/>
            <w:r w:rsidRPr="002A796F">
              <w:rPr>
                <w:rFonts w:ascii="Arial" w:hAnsi="Arial" w:cs="Arial"/>
                <w:color w:val="000000"/>
              </w:rPr>
              <w:t xml:space="preserve"> </w:t>
            </w:r>
            <w:proofErr w:type="spellStart"/>
            <w:r w:rsidRPr="002A796F">
              <w:rPr>
                <w:rFonts w:ascii="Arial" w:hAnsi="Arial" w:cs="Arial"/>
                <w:color w:val="000000"/>
              </w:rPr>
              <w:t>safety</w:t>
            </w:r>
            <w:proofErr w:type="spellEnd"/>
            <w:r w:rsidRPr="002A796F">
              <w:rPr>
                <w:rFonts w:ascii="Arial" w:hAnsi="Arial" w:cs="Arial"/>
                <w:color w:val="000000"/>
              </w:rPr>
              <w:t xml:space="preserve"> </w:t>
            </w:r>
            <w:proofErr w:type="spellStart"/>
            <w:r w:rsidRPr="002A796F">
              <w:rPr>
                <w:rFonts w:ascii="Arial" w:hAnsi="Arial" w:cs="Arial"/>
                <w:color w:val="000000"/>
              </w:rPr>
              <w:t>systems</w:t>
            </w:r>
            <w:proofErr w:type="spellEnd"/>
            <w:r w:rsidRPr="002A796F">
              <w:rPr>
                <w:rFonts w:ascii="Arial" w:hAnsi="Arial" w:cs="Arial"/>
                <w:color w:val="000000"/>
              </w:rPr>
              <w:t>;</w:t>
            </w:r>
          </w:p>
          <w:p w:rsidR="002A796F" w:rsidRPr="002A796F" w:rsidRDefault="002A796F" w:rsidP="002A796F">
            <w:pPr>
              <w:widowControl w:val="0"/>
              <w:autoSpaceDE w:val="0"/>
              <w:autoSpaceDN w:val="0"/>
              <w:adjustRightInd w:val="0"/>
              <w:spacing w:before="1" w:after="0" w:line="253" w:lineRule="exact"/>
              <w:ind w:left="121"/>
              <w:rPr>
                <w:rFonts w:ascii="Arial" w:hAnsi="Arial" w:cs="Arial"/>
                <w:color w:val="000000"/>
              </w:rPr>
            </w:pPr>
            <w:r w:rsidRPr="002A796F">
              <w:rPr>
                <w:rFonts w:ascii="Arial" w:hAnsi="Arial" w:cs="Arial"/>
                <w:color w:val="000000"/>
              </w:rPr>
              <w:t>4.</w:t>
            </w:r>
            <w:r w:rsidRPr="002A796F">
              <w:rPr>
                <w:rFonts w:ascii="Arial" w:hAnsi="Arial" w:cs="Arial"/>
                <w:color w:val="000000"/>
              </w:rPr>
              <w:tab/>
            </w:r>
            <w:proofErr w:type="spellStart"/>
            <w:r w:rsidRPr="002A796F">
              <w:rPr>
                <w:rFonts w:ascii="Arial" w:hAnsi="Arial" w:cs="Arial"/>
                <w:color w:val="000000"/>
              </w:rPr>
              <w:t>limiting</w:t>
            </w:r>
            <w:proofErr w:type="spellEnd"/>
            <w:r w:rsidRPr="002A796F">
              <w:rPr>
                <w:rFonts w:ascii="Arial" w:hAnsi="Arial" w:cs="Arial"/>
                <w:color w:val="000000"/>
              </w:rPr>
              <w:t xml:space="preserve"> </w:t>
            </w:r>
            <w:proofErr w:type="spellStart"/>
            <w:r w:rsidRPr="002A796F">
              <w:rPr>
                <w:rFonts w:ascii="Arial" w:hAnsi="Arial" w:cs="Arial"/>
                <w:color w:val="000000"/>
              </w:rPr>
              <w:t>conditions</w:t>
            </w:r>
            <w:proofErr w:type="spellEnd"/>
            <w:r w:rsidRPr="002A796F">
              <w:rPr>
                <w:rFonts w:ascii="Arial" w:hAnsi="Arial" w:cs="Arial"/>
                <w:color w:val="000000"/>
              </w:rPr>
              <w:t xml:space="preserve"> </w:t>
            </w:r>
            <w:proofErr w:type="spellStart"/>
            <w:r w:rsidRPr="002A796F">
              <w:rPr>
                <w:rFonts w:ascii="Arial" w:hAnsi="Arial" w:cs="Arial"/>
                <w:color w:val="000000"/>
              </w:rPr>
              <w:t>for</w:t>
            </w:r>
            <w:proofErr w:type="spellEnd"/>
            <w:r w:rsidRPr="002A796F">
              <w:rPr>
                <w:rFonts w:ascii="Arial" w:hAnsi="Arial" w:cs="Arial"/>
                <w:color w:val="000000"/>
              </w:rPr>
              <w:t xml:space="preserve"> </w:t>
            </w:r>
            <w:proofErr w:type="spellStart"/>
            <w:r w:rsidRPr="002A796F">
              <w:rPr>
                <w:rFonts w:ascii="Arial" w:hAnsi="Arial" w:cs="Arial"/>
                <w:color w:val="000000"/>
              </w:rPr>
              <w:t>operation</w:t>
            </w:r>
            <w:proofErr w:type="spellEnd"/>
            <w:r w:rsidRPr="002A796F">
              <w:rPr>
                <w:rFonts w:ascii="Arial" w:hAnsi="Arial" w:cs="Arial"/>
                <w:color w:val="000000"/>
              </w:rPr>
              <w:t xml:space="preserve"> </w:t>
            </w:r>
            <w:proofErr w:type="spellStart"/>
            <w:r w:rsidRPr="002A796F">
              <w:rPr>
                <w:rFonts w:ascii="Arial" w:hAnsi="Arial" w:cs="Arial"/>
                <w:color w:val="000000"/>
              </w:rPr>
              <w:t>and</w:t>
            </w:r>
            <w:proofErr w:type="spellEnd"/>
            <w:r w:rsidRPr="002A796F">
              <w:rPr>
                <w:rFonts w:ascii="Arial" w:hAnsi="Arial" w:cs="Arial"/>
                <w:color w:val="000000"/>
              </w:rPr>
              <w:t xml:space="preserve"> </w:t>
            </w:r>
            <w:proofErr w:type="spellStart"/>
            <w:r w:rsidRPr="002A796F">
              <w:rPr>
                <w:rFonts w:ascii="Arial" w:hAnsi="Arial" w:cs="Arial"/>
                <w:color w:val="000000"/>
              </w:rPr>
              <w:t>requirements</w:t>
            </w:r>
            <w:proofErr w:type="spellEnd"/>
            <w:r w:rsidRPr="002A796F">
              <w:rPr>
                <w:rFonts w:ascii="Arial" w:hAnsi="Arial" w:cs="Arial"/>
                <w:color w:val="000000"/>
              </w:rPr>
              <w:t xml:space="preserve"> </w:t>
            </w:r>
            <w:proofErr w:type="spellStart"/>
            <w:r w:rsidRPr="002A796F">
              <w:rPr>
                <w:rFonts w:ascii="Arial" w:hAnsi="Arial" w:cs="Arial"/>
                <w:color w:val="000000"/>
              </w:rPr>
              <w:t>for</w:t>
            </w:r>
            <w:proofErr w:type="spellEnd"/>
            <w:r w:rsidRPr="002A796F">
              <w:rPr>
                <w:rFonts w:ascii="Arial" w:hAnsi="Arial" w:cs="Arial"/>
                <w:color w:val="000000"/>
              </w:rPr>
              <w:t xml:space="preserve"> minimum </w:t>
            </w:r>
            <w:proofErr w:type="spellStart"/>
            <w:r w:rsidRPr="002A796F">
              <w:rPr>
                <w:rFonts w:ascii="Arial" w:hAnsi="Arial" w:cs="Arial"/>
                <w:color w:val="000000"/>
              </w:rPr>
              <w:t>performance</w:t>
            </w:r>
            <w:proofErr w:type="spellEnd"/>
            <w:r w:rsidRPr="002A796F">
              <w:rPr>
                <w:rFonts w:ascii="Arial" w:hAnsi="Arial" w:cs="Arial"/>
                <w:color w:val="000000"/>
              </w:rPr>
              <w:t xml:space="preserve"> </w:t>
            </w:r>
            <w:proofErr w:type="spellStart"/>
            <w:r w:rsidRPr="002A796F">
              <w:rPr>
                <w:rFonts w:ascii="Arial" w:hAnsi="Arial" w:cs="Arial"/>
                <w:color w:val="000000"/>
              </w:rPr>
              <w:t>of</w:t>
            </w:r>
            <w:proofErr w:type="spellEnd"/>
            <w:r w:rsidRPr="002A796F">
              <w:rPr>
                <w:rFonts w:ascii="Arial" w:hAnsi="Arial" w:cs="Arial"/>
                <w:color w:val="000000"/>
              </w:rPr>
              <w:t xml:space="preserve"> </w:t>
            </w:r>
            <w:proofErr w:type="spellStart"/>
            <w:r w:rsidRPr="002A796F">
              <w:rPr>
                <w:rFonts w:ascii="Arial" w:hAnsi="Arial" w:cs="Arial"/>
                <w:color w:val="000000"/>
              </w:rPr>
              <w:t>equipment</w:t>
            </w:r>
            <w:proofErr w:type="spellEnd"/>
            <w:r w:rsidRPr="002A796F">
              <w:rPr>
                <w:rFonts w:ascii="Arial" w:hAnsi="Arial" w:cs="Arial"/>
                <w:color w:val="000000"/>
              </w:rPr>
              <w:t xml:space="preserve">, </w:t>
            </w:r>
            <w:proofErr w:type="spellStart"/>
            <w:r w:rsidRPr="002A796F">
              <w:rPr>
                <w:rFonts w:ascii="Arial" w:hAnsi="Arial" w:cs="Arial"/>
                <w:color w:val="000000"/>
              </w:rPr>
              <w:t>including</w:t>
            </w:r>
            <w:proofErr w:type="spellEnd"/>
            <w:r w:rsidRPr="002A796F">
              <w:rPr>
                <w:rFonts w:ascii="Arial" w:hAnsi="Arial" w:cs="Arial"/>
                <w:color w:val="000000"/>
              </w:rPr>
              <w:t xml:space="preserve"> </w:t>
            </w:r>
            <w:proofErr w:type="spellStart"/>
            <w:r w:rsidRPr="002A796F">
              <w:rPr>
                <w:rFonts w:ascii="Arial" w:hAnsi="Arial" w:cs="Arial"/>
                <w:color w:val="000000"/>
              </w:rPr>
              <w:t>requirements</w:t>
            </w:r>
            <w:proofErr w:type="spellEnd"/>
            <w:r w:rsidRPr="002A796F">
              <w:rPr>
                <w:rFonts w:ascii="Arial" w:hAnsi="Arial" w:cs="Arial"/>
                <w:color w:val="000000"/>
              </w:rPr>
              <w:t xml:space="preserve"> </w:t>
            </w:r>
            <w:proofErr w:type="spellStart"/>
            <w:r w:rsidRPr="002A796F">
              <w:rPr>
                <w:rFonts w:ascii="Arial" w:hAnsi="Arial" w:cs="Arial"/>
                <w:color w:val="000000"/>
              </w:rPr>
              <w:t>of</w:t>
            </w:r>
            <w:proofErr w:type="spellEnd"/>
            <w:r w:rsidRPr="002A796F">
              <w:rPr>
                <w:rFonts w:ascii="Arial" w:hAnsi="Arial" w:cs="Arial"/>
                <w:color w:val="000000"/>
              </w:rPr>
              <w:t xml:space="preserve"> </w:t>
            </w:r>
            <w:proofErr w:type="spellStart"/>
            <w:r w:rsidRPr="002A796F">
              <w:rPr>
                <w:rFonts w:ascii="Arial" w:hAnsi="Arial" w:cs="Arial"/>
                <w:color w:val="000000"/>
              </w:rPr>
              <w:t>the</w:t>
            </w:r>
            <w:proofErr w:type="spellEnd"/>
            <w:r w:rsidRPr="002A796F">
              <w:rPr>
                <w:rFonts w:ascii="Arial" w:hAnsi="Arial" w:cs="Arial"/>
                <w:color w:val="000000"/>
              </w:rPr>
              <w:t xml:space="preserve"> </w:t>
            </w:r>
            <w:proofErr w:type="spellStart"/>
            <w:r w:rsidRPr="002A796F">
              <w:rPr>
                <w:rFonts w:ascii="Arial" w:hAnsi="Arial" w:cs="Arial"/>
                <w:color w:val="000000"/>
              </w:rPr>
              <w:t>extent</w:t>
            </w:r>
            <w:proofErr w:type="spellEnd"/>
            <w:r w:rsidRPr="002A796F">
              <w:rPr>
                <w:rFonts w:ascii="Arial" w:hAnsi="Arial" w:cs="Arial"/>
                <w:color w:val="000000"/>
              </w:rPr>
              <w:t xml:space="preserve"> </w:t>
            </w:r>
            <w:proofErr w:type="spellStart"/>
            <w:r w:rsidRPr="002A796F">
              <w:rPr>
                <w:rFonts w:ascii="Arial" w:hAnsi="Arial" w:cs="Arial"/>
                <w:color w:val="000000"/>
              </w:rPr>
              <w:t>of</w:t>
            </w:r>
            <w:proofErr w:type="spellEnd"/>
            <w:r w:rsidRPr="002A796F">
              <w:rPr>
                <w:rFonts w:ascii="Arial" w:hAnsi="Arial" w:cs="Arial"/>
                <w:color w:val="000000"/>
              </w:rPr>
              <w:t xml:space="preserve"> </w:t>
            </w:r>
            <w:proofErr w:type="spellStart"/>
            <w:r w:rsidRPr="002A796F">
              <w:rPr>
                <w:rFonts w:ascii="Arial" w:hAnsi="Arial" w:cs="Arial"/>
                <w:color w:val="000000"/>
              </w:rPr>
              <w:t>operation</w:t>
            </w:r>
            <w:proofErr w:type="spellEnd"/>
            <w:r w:rsidRPr="002A796F">
              <w:rPr>
                <w:rFonts w:ascii="Arial" w:hAnsi="Arial" w:cs="Arial"/>
                <w:color w:val="000000"/>
              </w:rPr>
              <w:t xml:space="preserve"> </w:t>
            </w:r>
            <w:proofErr w:type="spellStart"/>
            <w:r w:rsidRPr="002A796F">
              <w:rPr>
                <w:rFonts w:ascii="Arial" w:hAnsi="Arial" w:cs="Arial"/>
                <w:color w:val="000000"/>
              </w:rPr>
              <w:t>or</w:t>
            </w:r>
            <w:proofErr w:type="spellEnd"/>
            <w:r w:rsidRPr="002A796F">
              <w:rPr>
                <w:rFonts w:ascii="Arial" w:hAnsi="Arial" w:cs="Arial"/>
                <w:color w:val="000000"/>
              </w:rPr>
              <w:t xml:space="preserve"> </w:t>
            </w:r>
            <w:proofErr w:type="spellStart"/>
            <w:r w:rsidRPr="002A796F">
              <w:rPr>
                <w:rFonts w:ascii="Arial" w:hAnsi="Arial" w:cs="Arial"/>
                <w:color w:val="000000"/>
              </w:rPr>
              <w:t>the</w:t>
            </w:r>
            <w:proofErr w:type="spellEnd"/>
            <w:r w:rsidRPr="002A796F">
              <w:rPr>
                <w:rFonts w:ascii="Arial" w:hAnsi="Arial" w:cs="Arial"/>
                <w:color w:val="000000"/>
              </w:rPr>
              <w:t xml:space="preserve"> </w:t>
            </w:r>
            <w:proofErr w:type="spellStart"/>
            <w:r w:rsidRPr="002A796F">
              <w:rPr>
                <w:rFonts w:ascii="Arial" w:hAnsi="Arial" w:cs="Arial"/>
                <w:color w:val="000000"/>
              </w:rPr>
              <w:t>operational</w:t>
            </w:r>
            <w:proofErr w:type="spellEnd"/>
            <w:r w:rsidRPr="002A796F">
              <w:rPr>
                <w:rFonts w:ascii="Arial" w:hAnsi="Arial" w:cs="Arial"/>
                <w:color w:val="000000"/>
              </w:rPr>
              <w:t xml:space="preserve"> </w:t>
            </w:r>
            <w:proofErr w:type="spellStart"/>
            <w:r w:rsidRPr="002A796F">
              <w:rPr>
                <w:rFonts w:ascii="Arial" w:hAnsi="Arial" w:cs="Arial"/>
                <w:color w:val="000000"/>
              </w:rPr>
              <w:t>readiness</w:t>
            </w:r>
            <w:proofErr w:type="spellEnd"/>
            <w:r w:rsidRPr="002A796F">
              <w:rPr>
                <w:rFonts w:ascii="Arial" w:hAnsi="Arial" w:cs="Arial"/>
                <w:color w:val="000000"/>
              </w:rPr>
              <w:t xml:space="preserve"> </w:t>
            </w:r>
            <w:proofErr w:type="spellStart"/>
            <w:r w:rsidRPr="002A796F">
              <w:rPr>
                <w:rFonts w:ascii="Arial" w:hAnsi="Arial" w:cs="Arial"/>
                <w:color w:val="000000"/>
              </w:rPr>
              <w:t>of</w:t>
            </w:r>
            <w:proofErr w:type="spellEnd"/>
            <w:r w:rsidRPr="002A796F">
              <w:rPr>
                <w:rFonts w:ascii="Arial" w:hAnsi="Arial" w:cs="Arial"/>
                <w:color w:val="000000"/>
              </w:rPr>
              <w:t xml:space="preserve"> </w:t>
            </w:r>
            <w:proofErr w:type="spellStart"/>
            <w:r w:rsidRPr="002A796F">
              <w:rPr>
                <w:rFonts w:ascii="Arial" w:hAnsi="Arial" w:cs="Arial"/>
                <w:color w:val="000000"/>
              </w:rPr>
              <w:t>the</w:t>
            </w:r>
            <w:proofErr w:type="spellEnd"/>
            <w:r w:rsidRPr="002A796F">
              <w:rPr>
                <w:rFonts w:ascii="Arial" w:hAnsi="Arial" w:cs="Arial"/>
                <w:color w:val="000000"/>
              </w:rPr>
              <w:t xml:space="preserve"> </w:t>
            </w:r>
            <w:proofErr w:type="spellStart"/>
            <w:r w:rsidRPr="002A796F">
              <w:rPr>
                <w:rFonts w:ascii="Arial" w:hAnsi="Arial" w:cs="Arial"/>
                <w:color w:val="000000"/>
              </w:rPr>
              <w:t>radiation</w:t>
            </w:r>
            <w:proofErr w:type="spellEnd"/>
            <w:r w:rsidRPr="002A796F">
              <w:rPr>
                <w:rFonts w:ascii="Arial" w:hAnsi="Arial" w:cs="Arial"/>
                <w:color w:val="000000"/>
              </w:rPr>
              <w:t xml:space="preserve"> </w:t>
            </w:r>
            <w:proofErr w:type="spellStart"/>
            <w:r w:rsidRPr="002A796F">
              <w:rPr>
                <w:rFonts w:ascii="Arial" w:hAnsi="Arial" w:cs="Arial"/>
                <w:color w:val="000000"/>
              </w:rPr>
              <w:t>or</w:t>
            </w:r>
            <w:proofErr w:type="spellEnd"/>
            <w:r w:rsidRPr="002A796F">
              <w:rPr>
                <w:rFonts w:ascii="Arial" w:hAnsi="Arial" w:cs="Arial"/>
                <w:color w:val="000000"/>
              </w:rPr>
              <w:t xml:space="preserve"> </w:t>
            </w:r>
            <w:proofErr w:type="spellStart"/>
            <w:r w:rsidRPr="002A796F">
              <w:rPr>
                <w:rFonts w:ascii="Arial" w:hAnsi="Arial" w:cs="Arial"/>
                <w:color w:val="000000"/>
              </w:rPr>
              <w:t>nuclear</w:t>
            </w:r>
            <w:proofErr w:type="spellEnd"/>
            <w:r w:rsidRPr="002A796F">
              <w:rPr>
                <w:rFonts w:ascii="Arial" w:hAnsi="Arial" w:cs="Arial"/>
                <w:color w:val="000000"/>
              </w:rPr>
              <w:t xml:space="preserve"> </w:t>
            </w:r>
            <w:proofErr w:type="spellStart"/>
            <w:r w:rsidRPr="002A796F">
              <w:rPr>
                <w:rFonts w:ascii="Arial" w:hAnsi="Arial" w:cs="Arial"/>
                <w:color w:val="000000"/>
              </w:rPr>
              <w:t>safety</w:t>
            </w:r>
            <w:proofErr w:type="spellEnd"/>
            <w:r w:rsidRPr="002A796F">
              <w:rPr>
                <w:rFonts w:ascii="Arial" w:hAnsi="Arial" w:cs="Arial"/>
                <w:color w:val="000000"/>
              </w:rPr>
              <w:t xml:space="preserve"> </w:t>
            </w:r>
            <w:proofErr w:type="spellStart"/>
            <w:r w:rsidRPr="002A796F">
              <w:rPr>
                <w:rFonts w:ascii="Arial" w:hAnsi="Arial" w:cs="Arial"/>
                <w:color w:val="000000"/>
              </w:rPr>
              <w:t>related</w:t>
            </w:r>
            <w:proofErr w:type="spellEnd"/>
            <w:r w:rsidRPr="002A796F">
              <w:rPr>
                <w:rFonts w:ascii="Arial" w:hAnsi="Arial" w:cs="Arial"/>
                <w:color w:val="000000"/>
              </w:rPr>
              <w:t xml:space="preserve"> </w:t>
            </w:r>
            <w:proofErr w:type="spellStart"/>
            <w:r w:rsidRPr="002A796F">
              <w:rPr>
                <w:rFonts w:ascii="Arial" w:hAnsi="Arial" w:cs="Arial"/>
                <w:color w:val="000000"/>
              </w:rPr>
              <w:t>SSCs</w:t>
            </w:r>
            <w:proofErr w:type="spellEnd"/>
            <w:r w:rsidRPr="002A796F">
              <w:rPr>
                <w:rFonts w:ascii="Arial" w:hAnsi="Arial" w:cs="Arial"/>
                <w:color w:val="000000"/>
              </w:rPr>
              <w:t>;</w:t>
            </w:r>
          </w:p>
          <w:p w:rsidR="00D54293" w:rsidRPr="00FB4088" w:rsidRDefault="002A796F" w:rsidP="002A796F">
            <w:pPr>
              <w:widowControl w:val="0"/>
              <w:autoSpaceDE w:val="0"/>
              <w:autoSpaceDN w:val="0"/>
              <w:adjustRightInd w:val="0"/>
              <w:spacing w:before="1" w:after="0" w:line="253" w:lineRule="exact"/>
              <w:ind w:left="121"/>
              <w:rPr>
                <w:rFonts w:ascii="Arial" w:hAnsi="Arial" w:cs="Arial"/>
                <w:color w:val="000000"/>
              </w:rPr>
            </w:pPr>
            <w:r w:rsidRPr="002A796F">
              <w:rPr>
                <w:rFonts w:ascii="Arial" w:hAnsi="Arial" w:cs="Arial"/>
                <w:color w:val="000000"/>
              </w:rPr>
              <w:t>5.</w:t>
            </w:r>
            <w:r w:rsidRPr="002A796F">
              <w:rPr>
                <w:rFonts w:ascii="Arial" w:hAnsi="Arial" w:cs="Arial"/>
                <w:color w:val="000000"/>
              </w:rPr>
              <w:tab/>
            </w:r>
            <w:proofErr w:type="spellStart"/>
            <w:r w:rsidRPr="002A796F">
              <w:rPr>
                <w:rFonts w:ascii="Arial" w:hAnsi="Arial" w:cs="Arial"/>
                <w:color w:val="000000"/>
              </w:rPr>
              <w:t>necessary</w:t>
            </w:r>
            <w:proofErr w:type="spellEnd"/>
            <w:r w:rsidRPr="002A796F">
              <w:rPr>
                <w:rFonts w:ascii="Arial" w:hAnsi="Arial" w:cs="Arial"/>
                <w:color w:val="000000"/>
              </w:rPr>
              <w:t xml:space="preserve"> </w:t>
            </w:r>
            <w:proofErr w:type="spellStart"/>
            <w:r w:rsidRPr="002A796F">
              <w:rPr>
                <w:rFonts w:ascii="Arial" w:hAnsi="Arial" w:cs="Arial"/>
                <w:color w:val="000000"/>
              </w:rPr>
              <w:t>measures</w:t>
            </w:r>
            <w:proofErr w:type="spellEnd"/>
            <w:r w:rsidRPr="002A796F">
              <w:rPr>
                <w:rFonts w:ascii="Arial" w:hAnsi="Arial" w:cs="Arial"/>
                <w:color w:val="000000"/>
              </w:rPr>
              <w:t xml:space="preserve"> in </w:t>
            </w:r>
            <w:proofErr w:type="spellStart"/>
            <w:r w:rsidRPr="002A796F">
              <w:rPr>
                <w:rFonts w:ascii="Arial" w:hAnsi="Arial" w:cs="Arial"/>
                <w:color w:val="000000"/>
              </w:rPr>
              <w:t>cases</w:t>
            </w:r>
            <w:proofErr w:type="spellEnd"/>
            <w:r w:rsidRPr="002A796F">
              <w:rPr>
                <w:rFonts w:ascii="Arial" w:hAnsi="Arial" w:cs="Arial"/>
                <w:color w:val="000000"/>
              </w:rPr>
              <w:t xml:space="preserve"> </w:t>
            </w:r>
            <w:proofErr w:type="spellStart"/>
            <w:r w:rsidRPr="002A796F">
              <w:rPr>
                <w:rFonts w:ascii="Arial" w:hAnsi="Arial" w:cs="Arial"/>
                <w:color w:val="000000"/>
              </w:rPr>
              <w:t>of</w:t>
            </w:r>
            <w:proofErr w:type="spellEnd"/>
            <w:r w:rsidRPr="002A796F">
              <w:rPr>
                <w:rFonts w:ascii="Arial" w:hAnsi="Arial" w:cs="Arial"/>
                <w:color w:val="000000"/>
              </w:rPr>
              <w:t xml:space="preserve"> </w:t>
            </w:r>
            <w:proofErr w:type="spellStart"/>
            <w:r w:rsidRPr="002A796F">
              <w:rPr>
                <w:rFonts w:ascii="Arial" w:hAnsi="Arial" w:cs="Arial"/>
                <w:color w:val="000000"/>
              </w:rPr>
              <w:t>exceeded</w:t>
            </w:r>
            <w:proofErr w:type="spellEnd"/>
            <w:r w:rsidRPr="002A796F">
              <w:rPr>
                <w:rFonts w:ascii="Arial" w:hAnsi="Arial" w:cs="Arial"/>
                <w:color w:val="000000"/>
              </w:rPr>
              <w:t xml:space="preserve"> </w:t>
            </w:r>
            <w:proofErr w:type="spellStart"/>
            <w:r w:rsidRPr="002A796F">
              <w:rPr>
                <w:rFonts w:ascii="Arial" w:hAnsi="Arial" w:cs="Arial"/>
                <w:color w:val="000000"/>
              </w:rPr>
              <w:t>operating</w:t>
            </w:r>
            <w:proofErr w:type="spellEnd"/>
            <w:r w:rsidRPr="002A796F">
              <w:rPr>
                <w:rFonts w:ascii="Arial" w:hAnsi="Arial" w:cs="Arial"/>
                <w:color w:val="000000"/>
              </w:rPr>
              <w:t xml:space="preserve"> </w:t>
            </w:r>
            <w:proofErr w:type="spellStart"/>
            <w:r w:rsidRPr="002A796F">
              <w:rPr>
                <w:rFonts w:ascii="Arial" w:hAnsi="Arial" w:cs="Arial"/>
                <w:color w:val="000000"/>
              </w:rPr>
              <w:t>conditions</w:t>
            </w:r>
            <w:proofErr w:type="spellEnd"/>
            <w:r w:rsidRPr="002A796F">
              <w:rPr>
                <w:rFonts w:ascii="Arial" w:hAnsi="Arial" w:cs="Arial"/>
                <w:color w:val="000000"/>
              </w:rPr>
              <w:t xml:space="preserve"> </w:t>
            </w:r>
            <w:proofErr w:type="spellStart"/>
            <w:r w:rsidRPr="002A796F">
              <w:rPr>
                <w:rFonts w:ascii="Arial" w:hAnsi="Arial" w:cs="Arial"/>
                <w:color w:val="000000"/>
              </w:rPr>
              <w:t>and</w:t>
            </w:r>
            <w:proofErr w:type="spellEnd"/>
            <w:r w:rsidRPr="002A796F">
              <w:rPr>
                <w:rFonts w:ascii="Arial" w:hAnsi="Arial" w:cs="Arial"/>
                <w:color w:val="000000"/>
              </w:rPr>
              <w:t xml:space="preserve"> </w:t>
            </w:r>
            <w:proofErr w:type="spellStart"/>
            <w:r w:rsidRPr="002A796F">
              <w:rPr>
                <w:rFonts w:ascii="Arial" w:hAnsi="Arial" w:cs="Arial"/>
                <w:color w:val="000000"/>
              </w:rPr>
              <w:t>limits</w:t>
            </w:r>
            <w:proofErr w:type="spellEnd"/>
            <w:r w:rsidRPr="002A796F">
              <w:rPr>
                <w:rFonts w:ascii="Arial" w:hAnsi="Arial" w:cs="Arial"/>
                <w:color w:val="000000"/>
              </w:rPr>
              <w:t xml:space="preserve">, </w:t>
            </w:r>
            <w:proofErr w:type="spellStart"/>
            <w:r w:rsidRPr="002A796F">
              <w:rPr>
                <w:rFonts w:ascii="Arial" w:hAnsi="Arial" w:cs="Arial"/>
                <w:color w:val="000000"/>
              </w:rPr>
              <w:t>and</w:t>
            </w:r>
            <w:proofErr w:type="spellEnd"/>
            <w:r w:rsidRPr="002A796F">
              <w:rPr>
                <w:rFonts w:ascii="Arial" w:hAnsi="Arial" w:cs="Arial"/>
                <w:color w:val="000000"/>
              </w:rPr>
              <w:t xml:space="preserve"> </w:t>
            </w:r>
            <w:proofErr w:type="spellStart"/>
            <w:r w:rsidRPr="002A796F">
              <w:rPr>
                <w:rFonts w:ascii="Arial" w:hAnsi="Arial" w:cs="Arial"/>
                <w:color w:val="000000"/>
              </w:rPr>
              <w:t>the</w:t>
            </w:r>
            <w:proofErr w:type="spellEnd"/>
            <w:r w:rsidRPr="002A796F">
              <w:rPr>
                <w:rFonts w:ascii="Arial" w:hAnsi="Arial" w:cs="Arial"/>
                <w:color w:val="000000"/>
              </w:rPr>
              <w:t xml:space="preserve"> time </w:t>
            </w:r>
            <w:proofErr w:type="spellStart"/>
            <w:r w:rsidRPr="002A796F">
              <w:rPr>
                <w:rFonts w:ascii="Arial" w:hAnsi="Arial" w:cs="Arial"/>
                <w:color w:val="000000"/>
              </w:rPr>
              <w:t>available</w:t>
            </w:r>
            <w:proofErr w:type="spellEnd"/>
            <w:r w:rsidRPr="002A796F">
              <w:rPr>
                <w:rFonts w:ascii="Arial" w:hAnsi="Arial" w:cs="Arial"/>
                <w:color w:val="000000"/>
              </w:rPr>
              <w:t xml:space="preserve"> </w:t>
            </w:r>
            <w:proofErr w:type="spellStart"/>
            <w:r w:rsidRPr="002A796F">
              <w:rPr>
                <w:rFonts w:ascii="Arial" w:hAnsi="Arial" w:cs="Arial"/>
                <w:color w:val="000000"/>
              </w:rPr>
              <w:t>for</w:t>
            </w:r>
            <w:proofErr w:type="spellEnd"/>
            <w:r w:rsidRPr="002A796F">
              <w:rPr>
                <w:rFonts w:ascii="Arial" w:hAnsi="Arial" w:cs="Arial"/>
                <w:color w:val="000000"/>
              </w:rPr>
              <w:t xml:space="preserve"> </w:t>
            </w:r>
            <w:proofErr w:type="spellStart"/>
            <w:r w:rsidRPr="002A796F">
              <w:rPr>
                <w:rFonts w:ascii="Arial" w:hAnsi="Arial" w:cs="Arial"/>
                <w:color w:val="000000"/>
              </w:rPr>
              <w:t>taking</w:t>
            </w:r>
            <w:proofErr w:type="spellEnd"/>
            <w:r w:rsidRPr="002A796F">
              <w:rPr>
                <w:rFonts w:ascii="Arial" w:hAnsi="Arial" w:cs="Arial"/>
                <w:color w:val="000000"/>
              </w:rPr>
              <w:t xml:space="preserve"> </w:t>
            </w:r>
            <w:proofErr w:type="spellStart"/>
            <w:r w:rsidRPr="002A796F">
              <w:rPr>
                <w:rFonts w:ascii="Arial" w:hAnsi="Arial" w:cs="Arial"/>
                <w:color w:val="000000"/>
              </w:rPr>
              <w:t>such</w:t>
            </w:r>
            <w:proofErr w:type="spellEnd"/>
            <w:r w:rsidRPr="002A796F">
              <w:rPr>
                <w:rFonts w:ascii="Arial" w:hAnsi="Arial" w:cs="Arial"/>
                <w:color w:val="000000"/>
              </w:rPr>
              <w:t xml:space="preserve"> </w:t>
            </w:r>
            <w:proofErr w:type="spellStart"/>
            <w:r w:rsidRPr="002A796F">
              <w:rPr>
                <w:rFonts w:ascii="Arial" w:hAnsi="Arial" w:cs="Arial"/>
                <w:color w:val="000000"/>
              </w:rPr>
              <w:t>measures</w:t>
            </w:r>
            <w:proofErr w:type="spellEnd"/>
            <w:r w:rsidRPr="002A796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H 6.2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Where</w:t>
            </w:r>
            <w:proofErr w:type="spellEnd"/>
            <w:r w:rsidRPr="00FB4088">
              <w:rPr>
                <w:rFonts w:ascii="Arial" w:hAnsi="Arial" w:cs="Arial"/>
                <w:color w:val="000000"/>
              </w:rPr>
              <w:t xml:space="preserve"> </w:t>
            </w:r>
            <w:proofErr w:type="spellStart"/>
            <w:r w:rsidRPr="00FB4088">
              <w:rPr>
                <w:rFonts w:ascii="Arial" w:hAnsi="Arial" w:cs="Arial"/>
                <w:color w:val="000000"/>
              </w:rPr>
              <w:t>operability</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cannot</w:t>
            </w:r>
            <w:proofErr w:type="spellEnd"/>
            <w:r w:rsidRPr="00FB4088">
              <w:rPr>
                <w:rFonts w:ascii="Arial" w:hAnsi="Arial" w:cs="Arial"/>
                <w:color w:val="000000"/>
              </w:rPr>
              <w:t xml:space="preserve"> be met,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to </w:t>
            </w:r>
            <w:proofErr w:type="spellStart"/>
            <w:r w:rsidRPr="00FB4088">
              <w:rPr>
                <w:rFonts w:ascii="Arial" w:hAnsi="Arial" w:cs="Arial"/>
                <w:color w:val="000000"/>
              </w:rPr>
              <w:t>bring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to a </w:t>
            </w:r>
            <w:proofErr w:type="spellStart"/>
            <w:r w:rsidRPr="00FB4088">
              <w:rPr>
                <w:rFonts w:ascii="Arial" w:hAnsi="Arial" w:cs="Arial"/>
                <w:color w:val="000000"/>
              </w:rPr>
              <w:t>safer</w:t>
            </w:r>
            <w:proofErr w:type="spellEnd"/>
            <w:r w:rsidRPr="00FB4088">
              <w:rPr>
                <w:rFonts w:ascii="Arial" w:hAnsi="Arial" w:cs="Arial"/>
                <w:color w:val="000000"/>
              </w:rPr>
              <w:t xml:space="preserve"> </w:t>
            </w:r>
            <w:proofErr w:type="spellStart"/>
            <w:r w:rsidRPr="00FB4088">
              <w:rPr>
                <w:rFonts w:ascii="Arial" w:hAnsi="Arial" w:cs="Arial"/>
                <w:color w:val="000000"/>
              </w:rPr>
              <w:t>state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specified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time </w:t>
            </w:r>
            <w:proofErr w:type="spellStart"/>
            <w:r w:rsidRPr="00FB4088">
              <w:rPr>
                <w:rFonts w:ascii="Arial" w:hAnsi="Arial" w:cs="Arial"/>
                <w:color w:val="000000"/>
              </w:rPr>
              <w:t>allowed</w:t>
            </w:r>
            <w:proofErr w:type="spellEnd"/>
            <w:r w:rsidRPr="00FB4088">
              <w:rPr>
                <w:rFonts w:ascii="Arial" w:hAnsi="Arial" w:cs="Arial"/>
                <w:color w:val="000000"/>
              </w:rPr>
              <w:t xml:space="preserve"> to </w:t>
            </w:r>
            <w:proofErr w:type="spellStart"/>
            <w:r w:rsidRPr="00FB4088">
              <w:rPr>
                <w:rFonts w:ascii="Arial" w:hAnsi="Arial" w:cs="Arial"/>
                <w:color w:val="000000"/>
              </w:rPr>
              <w:t>complete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action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stated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 xml:space="preserve">JV5 47/1/5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B3B84" w:rsidRPr="00AB3B84" w:rsidRDefault="00AB3B84" w:rsidP="00AB3B84">
            <w:pPr>
              <w:widowControl w:val="0"/>
              <w:autoSpaceDE w:val="0"/>
              <w:autoSpaceDN w:val="0"/>
              <w:adjustRightInd w:val="0"/>
              <w:spacing w:after="0" w:line="234" w:lineRule="exact"/>
              <w:ind w:right="-142"/>
              <w:rPr>
                <w:rFonts w:ascii="Arial" w:hAnsi="Arial" w:cs="Arial"/>
                <w:color w:val="000000"/>
              </w:rPr>
            </w:pPr>
            <w:r w:rsidRPr="00AB3B84">
              <w:rPr>
                <w:rFonts w:ascii="Arial" w:hAnsi="Arial" w:cs="Arial"/>
                <w:color w:val="000000"/>
              </w:rPr>
              <w:t>(1)</w:t>
            </w:r>
            <w:r w:rsidRPr="00AB3B84">
              <w:rPr>
                <w:rFonts w:ascii="Arial" w:hAnsi="Arial" w:cs="Arial"/>
                <w:color w:val="000000"/>
              </w:rPr>
              <w:tab/>
              <w:t xml:space="preserve">Obratovalni pogoji in omejitve morajo vsebovati: </w:t>
            </w:r>
          </w:p>
          <w:p w:rsidR="00D54293" w:rsidRPr="00FB4088" w:rsidRDefault="00AB3B84" w:rsidP="00AB3B84">
            <w:pPr>
              <w:widowControl w:val="0"/>
              <w:autoSpaceDE w:val="0"/>
              <w:autoSpaceDN w:val="0"/>
              <w:adjustRightInd w:val="0"/>
              <w:spacing w:after="0" w:line="234" w:lineRule="exact"/>
              <w:ind w:right="-142"/>
              <w:rPr>
                <w:rFonts w:ascii="Arial" w:hAnsi="Arial" w:cs="Arial"/>
                <w:color w:val="000000"/>
              </w:rPr>
            </w:pPr>
            <w:r w:rsidRPr="00AB3B84">
              <w:rPr>
                <w:rFonts w:ascii="Arial" w:hAnsi="Arial" w:cs="Arial"/>
                <w:color w:val="000000"/>
              </w:rPr>
              <w:t>5.</w:t>
            </w:r>
            <w:r w:rsidRPr="00AB3B84">
              <w:rPr>
                <w:rFonts w:ascii="Arial" w:hAnsi="Arial" w:cs="Arial"/>
                <w:color w:val="000000"/>
              </w:rPr>
              <w:tab/>
              <w:t>potrebne ukrepe pri prekoračitvi obratovalnih pogojev in omejitev ter razpoložljivi čas za izvedbo teh ukrepov,</w:t>
            </w:r>
          </w:p>
        </w:tc>
        <w:tc>
          <w:tcPr>
            <w:tcW w:w="4962" w:type="dxa"/>
            <w:tcBorders>
              <w:top w:val="single" w:sz="4" w:space="0" w:color="000000"/>
              <w:left w:val="single" w:sz="4" w:space="0" w:color="000000"/>
              <w:bottom w:val="single" w:sz="4" w:space="0" w:color="000000"/>
              <w:right w:val="single" w:sz="4" w:space="0" w:color="000000"/>
            </w:tcBorders>
          </w:tcPr>
          <w:p w:rsidR="002A796F" w:rsidRPr="002A796F" w:rsidRDefault="002A796F" w:rsidP="002A796F">
            <w:pPr>
              <w:widowControl w:val="0"/>
              <w:autoSpaceDE w:val="0"/>
              <w:autoSpaceDN w:val="0"/>
              <w:adjustRightInd w:val="0"/>
              <w:spacing w:after="0" w:line="234" w:lineRule="exact"/>
              <w:ind w:right="-142"/>
              <w:rPr>
                <w:rFonts w:ascii="Arial" w:hAnsi="Arial" w:cs="Arial"/>
                <w:color w:val="000000"/>
              </w:rPr>
            </w:pPr>
            <w:r w:rsidRPr="002A796F">
              <w:rPr>
                <w:rFonts w:ascii="Arial" w:hAnsi="Arial" w:cs="Arial"/>
                <w:color w:val="000000"/>
              </w:rPr>
              <w:t>(1)</w:t>
            </w:r>
            <w:r w:rsidRPr="002A796F">
              <w:rPr>
                <w:rFonts w:ascii="Arial" w:hAnsi="Arial" w:cs="Arial"/>
                <w:color w:val="000000"/>
              </w:rPr>
              <w:tab/>
            </w:r>
            <w:proofErr w:type="spellStart"/>
            <w:r w:rsidRPr="002A796F">
              <w:rPr>
                <w:rFonts w:ascii="Arial" w:hAnsi="Arial" w:cs="Arial"/>
                <w:color w:val="000000"/>
              </w:rPr>
              <w:t>Operating</w:t>
            </w:r>
            <w:proofErr w:type="spellEnd"/>
            <w:r w:rsidRPr="002A796F">
              <w:rPr>
                <w:rFonts w:ascii="Arial" w:hAnsi="Arial" w:cs="Arial"/>
                <w:color w:val="000000"/>
              </w:rPr>
              <w:t xml:space="preserve"> </w:t>
            </w:r>
            <w:proofErr w:type="spellStart"/>
            <w:r w:rsidRPr="002A796F">
              <w:rPr>
                <w:rFonts w:ascii="Arial" w:hAnsi="Arial" w:cs="Arial"/>
                <w:color w:val="000000"/>
              </w:rPr>
              <w:t>conditions</w:t>
            </w:r>
            <w:proofErr w:type="spellEnd"/>
            <w:r w:rsidRPr="002A796F">
              <w:rPr>
                <w:rFonts w:ascii="Arial" w:hAnsi="Arial" w:cs="Arial"/>
                <w:color w:val="000000"/>
              </w:rPr>
              <w:t xml:space="preserve"> </w:t>
            </w:r>
            <w:proofErr w:type="spellStart"/>
            <w:r w:rsidRPr="002A796F">
              <w:rPr>
                <w:rFonts w:ascii="Arial" w:hAnsi="Arial" w:cs="Arial"/>
                <w:color w:val="000000"/>
              </w:rPr>
              <w:t>and</w:t>
            </w:r>
            <w:proofErr w:type="spellEnd"/>
            <w:r w:rsidRPr="002A796F">
              <w:rPr>
                <w:rFonts w:ascii="Arial" w:hAnsi="Arial" w:cs="Arial"/>
                <w:color w:val="000000"/>
              </w:rPr>
              <w:t xml:space="preserve"> </w:t>
            </w:r>
            <w:proofErr w:type="spellStart"/>
            <w:r w:rsidRPr="002A796F">
              <w:rPr>
                <w:rFonts w:ascii="Arial" w:hAnsi="Arial" w:cs="Arial"/>
                <w:color w:val="000000"/>
              </w:rPr>
              <w:t>limits</w:t>
            </w:r>
            <w:proofErr w:type="spellEnd"/>
            <w:r w:rsidRPr="002A796F">
              <w:rPr>
                <w:rFonts w:ascii="Arial" w:hAnsi="Arial" w:cs="Arial"/>
                <w:color w:val="000000"/>
              </w:rPr>
              <w:t xml:space="preserve"> </w:t>
            </w:r>
            <w:proofErr w:type="spellStart"/>
            <w:r w:rsidRPr="002A796F">
              <w:rPr>
                <w:rFonts w:ascii="Arial" w:hAnsi="Arial" w:cs="Arial"/>
                <w:color w:val="000000"/>
              </w:rPr>
              <w:t>shall</w:t>
            </w:r>
            <w:proofErr w:type="spellEnd"/>
            <w:r w:rsidRPr="002A796F">
              <w:rPr>
                <w:rFonts w:ascii="Arial" w:hAnsi="Arial" w:cs="Arial"/>
                <w:color w:val="000000"/>
              </w:rPr>
              <w:t xml:space="preserve"> </w:t>
            </w:r>
            <w:proofErr w:type="spellStart"/>
            <w:r w:rsidRPr="002A796F">
              <w:rPr>
                <w:rFonts w:ascii="Arial" w:hAnsi="Arial" w:cs="Arial"/>
                <w:color w:val="000000"/>
              </w:rPr>
              <w:t>contain</w:t>
            </w:r>
            <w:proofErr w:type="spellEnd"/>
            <w:r w:rsidRPr="002A796F">
              <w:rPr>
                <w:rFonts w:ascii="Arial" w:hAnsi="Arial" w:cs="Arial"/>
                <w:color w:val="000000"/>
              </w:rPr>
              <w:t xml:space="preserve">: </w:t>
            </w:r>
          </w:p>
          <w:p w:rsidR="002A796F" w:rsidRDefault="002A796F" w:rsidP="002A796F">
            <w:pPr>
              <w:widowControl w:val="0"/>
              <w:autoSpaceDE w:val="0"/>
              <w:autoSpaceDN w:val="0"/>
              <w:adjustRightInd w:val="0"/>
              <w:spacing w:after="0" w:line="234" w:lineRule="exact"/>
              <w:ind w:right="-142"/>
              <w:rPr>
                <w:rFonts w:ascii="Arial" w:hAnsi="Arial" w:cs="Arial"/>
                <w:color w:val="000000"/>
              </w:rPr>
            </w:pPr>
            <w:r>
              <w:rPr>
                <w:rFonts w:ascii="Arial" w:hAnsi="Arial" w:cs="Arial"/>
                <w:color w:val="000000"/>
              </w:rPr>
              <w:t xml:space="preserve"> 5.          </w:t>
            </w:r>
            <w:proofErr w:type="spellStart"/>
            <w:r w:rsidRPr="002A796F">
              <w:rPr>
                <w:rFonts w:ascii="Arial" w:hAnsi="Arial" w:cs="Arial"/>
                <w:color w:val="000000"/>
              </w:rPr>
              <w:t>necessary</w:t>
            </w:r>
            <w:proofErr w:type="spellEnd"/>
            <w:r w:rsidRPr="002A796F">
              <w:rPr>
                <w:rFonts w:ascii="Arial" w:hAnsi="Arial" w:cs="Arial"/>
                <w:color w:val="000000"/>
              </w:rPr>
              <w:t xml:space="preserve"> </w:t>
            </w:r>
            <w:proofErr w:type="spellStart"/>
            <w:r w:rsidRPr="002A796F">
              <w:rPr>
                <w:rFonts w:ascii="Arial" w:hAnsi="Arial" w:cs="Arial"/>
                <w:color w:val="000000"/>
              </w:rPr>
              <w:t>measures</w:t>
            </w:r>
            <w:proofErr w:type="spellEnd"/>
            <w:r w:rsidRPr="002A796F">
              <w:rPr>
                <w:rFonts w:ascii="Arial" w:hAnsi="Arial" w:cs="Arial"/>
                <w:color w:val="000000"/>
              </w:rPr>
              <w:t xml:space="preserve"> in </w:t>
            </w:r>
            <w:proofErr w:type="spellStart"/>
            <w:r w:rsidRPr="002A796F">
              <w:rPr>
                <w:rFonts w:ascii="Arial" w:hAnsi="Arial" w:cs="Arial"/>
                <w:color w:val="000000"/>
              </w:rPr>
              <w:t>cases</w:t>
            </w:r>
            <w:proofErr w:type="spellEnd"/>
            <w:r w:rsidRPr="002A796F">
              <w:rPr>
                <w:rFonts w:ascii="Arial" w:hAnsi="Arial" w:cs="Arial"/>
                <w:color w:val="000000"/>
              </w:rPr>
              <w:t xml:space="preserve"> </w:t>
            </w:r>
            <w:proofErr w:type="spellStart"/>
            <w:r w:rsidRPr="002A796F">
              <w:rPr>
                <w:rFonts w:ascii="Arial" w:hAnsi="Arial" w:cs="Arial"/>
                <w:color w:val="000000"/>
              </w:rPr>
              <w:t>of</w:t>
            </w:r>
            <w:proofErr w:type="spellEnd"/>
            <w:r w:rsidRPr="002A796F">
              <w:rPr>
                <w:rFonts w:ascii="Arial" w:hAnsi="Arial" w:cs="Arial"/>
                <w:color w:val="000000"/>
              </w:rPr>
              <w:t xml:space="preserve"> </w:t>
            </w:r>
            <w:proofErr w:type="spellStart"/>
            <w:r w:rsidRPr="002A796F">
              <w:rPr>
                <w:rFonts w:ascii="Arial" w:hAnsi="Arial" w:cs="Arial"/>
                <w:color w:val="000000"/>
              </w:rPr>
              <w:t>exceeded</w:t>
            </w:r>
            <w:proofErr w:type="spellEnd"/>
            <w:r w:rsidRPr="002A796F">
              <w:rPr>
                <w:rFonts w:ascii="Arial" w:hAnsi="Arial" w:cs="Arial"/>
                <w:color w:val="000000"/>
              </w:rPr>
              <w:t xml:space="preserve"> </w:t>
            </w:r>
          </w:p>
          <w:p w:rsidR="002A796F" w:rsidRDefault="002A796F" w:rsidP="002A796F">
            <w:pPr>
              <w:widowControl w:val="0"/>
              <w:autoSpaceDE w:val="0"/>
              <w:autoSpaceDN w:val="0"/>
              <w:adjustRightInd w:val="0"/>
              <w:spacing w:after="0" w:line="234" w:lineRule="exact"/>
              <w:ind w:right="-142"/>
              <w:rPr>
                <w:rFonts w:ascii="Arial" w:hAnsi="Arial" w:cs="Arial"/>
                <w:color w:val="000000"/>
              </w:rPr>
            </w:pPr>
            <w:r>
              <w:rPr>
                <w:rFonts w:ascii="Arial" w:hAnsi="Arial" w:cs="Arial"/>
                <w:color w:val="000000"/>
              </w:rPr>
              <w:t xml:space="preserve"> </w:t>
            </w:r>
            <w:proofErr w:type="spellStart"/>
            <w:r w:rsidRPr="002A796F">
              <w:rPr>
                <w:rFonts w:ascii="Arial" w:hAnsi="Arial" w:cs="Arial"/>
                <w:color w:val="000000"/>
              </w:rPr>
              <w:t>operating</w:t>
            </w:r>
            <w:proofErr w:type="spellEnd"/>
            <w:r w:rsidRPr="002A796F">
              <w:rPr>
                <w:rFonts w:ascii="Arial" w:hAnsi="Arial" w:cs="Arial"/>
                <w:color w:val="000000"/>
              </w:rPr>
              <w:t xml:space="preserve"> </w:t>
            </w:r>
            <w:proofErr w:type="spellStart"/>
            <w:r w:rsidRPr="002A796F">
              <w:rPr>
                <w:rFonts w:ascii="Arial" w:hAnsi="Arial" w:cs="Arial"/>
                <w:color w:val="000000"/>
              </w:rPr>
              <w:t>conditions</w:t>
            </w:r>
            <w:proofErr w:type="spellEnd"/>
            <w:r w:rsidRPr="002A796F">
              <w:rPr>
                <w:rFonts w:ascii="Arial" w:hAnsi="Arial" w:cs="Arial"/>
                <w:color w:val="000000"/>
              </w:rPr>
              <w:t xml:space="preserve"> </w:t>
            </w:r>
            <w:proofErr w:type="spellStart"/>
            <w:r w:rsidRPr="002A796F">
              <w:rPr>
                <w:rFonts w:ascii="Arial" w:hAnsi="Arial" w:cs="Arial"/>
                <w:color w:val="000000"/>
              </w:rPr>
              <w:t>and</w:t>
            </w:r>
            <w:proofErr w:type="spellEnd"/>
            <w:r w:rsidRPr="002A796F">
              <w:rPr>
                <w:rFonts w:ascii="Arial" w:hAnsi="Arial" w:cs="Arial"/>
                <w:color w:val="000000"/>
              </w:rPr>
              <w:t xml:space="preserve"> </w:t>
            </w:r>
            <w:proofErr w:type="spellStart"/>
            <w:r w:rsidRPr="002A796F">
              <w:rPr>
                <w:rFonts w:ascii="Arial" w:hAnsi="Arial" w:cs="Arial"/>
                <w:color w:val="000000"/>
              </w:rPr>
              <w:t>limits</w:t>
            </w:r>
            <w:proofErr w:type="spellEnd"/>
            <w:r w:rsidRPr="002A796F">
              <w:rPr>
                <w:rFonts w:ascii="Arial" w:hAnsi="Arial" w:cs="Arial"/>
                <w:color w:val="000000"/>
              </w:rPr>
              <w:t xml:space="preserve">, </w:t>
            </w:r>
            <w:proofErr w:type="spellStart"/>
            <w:r w:rsidRPr="002A796F">
              <w:rPr>
                <w:rFonts w:ascii="Arial" w:hAnsi="Arial" w:cs="Arial"/>
                <w:color w:val="000000"/>
              </w:rPr>
              <w:t>and</w:t>
            </w:r>
            <w:proofErr w:type="spellEnd"/>
            <w:r w:rsidRPr="002A796F">
              <w:rPr>
                <w:rFonts w:ascii="Arial" w:hAnsi="Arial" w:cs="Arial"/>
                <w:color w:val="000000"/>
              </w:rPr>
              <w:t xml:space="preserve"> </w:t>
            </w:r>
            <w:proofErr w:type="spellStart"/>
            <w:r w:rsidRPr="002A796F">
              <w:rPr>
                <w:rFonts w:ascii="Arial" w:hAnsi="Arial" w:cs="Arial"/>
                <w:color w:val="000000"/>
              </w:rPr>
              <w:t>the</w:t>
            </w:r>
            <w:proofErr w:type="spellEnd"/>
            <w:r w:rsidRPr="002A796F">
              <w:rPr>
                <w:rFonts w:ascii="Arial" w:hAnsi="Arial" w:cs="Arial"/>
                <w:color w:val="000000"/>
              </w:rPr>
              <w:t xml:space="preserve"> time </w:t>
            </w:r>
            <w:proofErr w:type="spellStart"/>
            <w:r w:rsidRPr="002A796F">
              <w:rPr>
                <w:rFonts w:ascii="Arial" w:hAnsi="Arial" w:cs="Arial"/>
                <w:color w:val="000000"/>
              </w:rPr>
              <w:t>available</w:t>
            </w:r>
            <w:proofErr w:type="spellEnd"/>
          </w:p>
          <w:p w:rsidR="002A796F" w:rsidRPr="002A796F" w:rsidRDefault="002A796F" w:rsidP="002A796F">
            <w:pPr>
              <w:widowControl w:val="0"/>
              <w:autoSpaceDE w:val="0"/>
              <w:autoSpaceDN w:val="0"/>
              <w:adjustRightInd w:val="0"/>
              <w:spacing w:after="0" w:line="234" w:lineRule="exact"/>
              <w:ind w:right="-142"/>
              <w:rPr>
                <w:rFonts w:ascii="Arial" w:hAnsi="Arial" w:cs="Arial"/>
                <w:color w:val="000000"/>
              </w:rPr>
            </w:pPr>
            <w:r w:rsidRPr="002A796F">
              <w:rPr>
                <w:rFonts w:ascii="Arial" w:hAnsi="Arial" w:cs="Arial"/>
                <w:color w:val="000000"/>
              </w:rPr>
              <w:t xml:space="preserve"> </w:t>
            </w:r>
            <w:proofErr w:type="spellStart"/>
            <w:r w:rsidRPr="002A796F">
              <w:rPr>
                <w:rFonts w:ascii="Arial" w:hAnsi="Arial" w:cs="Arial"/>
                <w:color w:val="000000"/>
              </w:rPr>
              <w:t>for</w:t>
            </w:r>
            <w:proofErr w:type="spellEnd"/>
            <w:r w:rsidRPr="002A796F">
              <w:rPr>
                <w:rFonts w:ascii="Arial" w:hAnsi="Arial" w:cs="Arial"/>
                <w:color w:val="000000"/>
              </w:rPr>
              <w:t xml:space="preserve"> </w:t>
            </w:r>
            <w:proofErr w:type="spellStart"/>
            <w:r w:rsidRPr="002A796F">
              <w:rPr>
                <w:rFonts w:ascii="Arial" w:hAnsi="Arial" w:cs="Arial"/>
                <w:color w:val="000000"/>
              </w:rPr>
              <w:t>taking</w:t>
            </w:r>
            <w:proofErr w:type="spellEnd"/>
            <w:r w:rsidRPr="002A796F">
              <w:rPr>
                <w:rFonts w:ascii="Arial" w:hAnsi="Arial" w:cs="Arial"/>
                <w:color w:val="000000"/>
              </w:rPr>
              <w:t xml:space="preserve"> </w:t>
            </w:r>
            <w:proofErr w:type="spellStart"/>
            <w:r w:rsidRPr="002A796F">
              <w:rPr>
                <w:rFonts w:ascii="Arial" w:hAnsi="Arial" w:cs="Arial"/>
                <w:color w:val="000000"/>
              </w:rPr>
              <w:t>such</w:t>
            </w:r>
            <w:proofErr w:type="spellEnd"/>
            <w:r w:rsidRPr="002A796F">
              <w:rPr>
                <w:rFonts w:ascii="Arial" w:hAnsi="Arial" w:cs="Arial"/>
                <w:color w:val="000000"/>
              </w:rPr>
              <w:t xml:space="preserve"> </w:t>
            </w:r>
            <w:proofErr w:type="spellStart"/>
            <w:r w:rsidRPr="002A796F">
              <w:rPr>
                <w:rFonts w:ascii="Arial" w:hAnsi="Arial" w:cs="Arial"/>
                <w:color w:val="000000"/>
              </w:rPr>
              <w:t>measures</w:t>
            </w:r>
            <w:proofErr w:type="spellEnd"/>
            <w:r w:rsidRPr="002A796F">
              <w:rPr>
                <w:rFonts w:ascii="Arial" w:hAnsi="Arial" w:cs="Arial"/>
                <w:color w:val="000000"/>
              </w:rPr>
              <w:t>;</w:t>
            </w:r>
          </w:p>
          <w:p w:rsidR="00D54293" w:rsidRPr="00FB4088" w:rsidRDefault="00D54293" w:rsidP="002A796F">
            <w:pPr>
              <w:widowControl w:val="0"/>
              <w:autoSpaceDE w:val="0"/>
              <w:autoSpaceDN w:val="0"/>
              <w:adjustRightInd w:val="0"/>
              <w:spacing w:after="0" w:line="234" w:lineRule="exact"/>
              <w:ind w:right="-142"/>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H 6.3</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Operability</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state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the</w:t>
            </w:r>
            <w:proofErr w:type="spellEnd"/>
            <w:r w:rsidRPr="00FB4088">
              <w:rPr>
                <w:rFonts w:ascii="Arial" w:hAnsi="Arial" w:cs="Arial"/>
                <w:color w:val="000000"/>
              </w:rPr>
              <w:t xml:space="preserve"> </w:t>
            </w:r>
            <w:proofErr w:type="spellStart"/>
            <w:r w:rsidRPr="00FB4088">
              <w:rPr>
                <w:rFonts w:ascii="Arial" w:hAnsi="Arial" w:cs="Arial"/>
                <w:color w:val="000000"/>
              </w:rPr>
              <w:t>various</w:t>
            </w:r>
            <w:proofErr w:type="spellEnd"/>
            <w:r w:rsidRPr="00FB4088">
              <w:rPr>
                <w:rFonts w:ascii="Arial" w:hAnsi="Arial" w:cs="Arial"/>
                <w:color w:val="000000"/>
              </w:rPr>
              <w:t xml:space="preserve"> </w:t>
            </w:r>
            <w:proofErr w:type="spellStart"/>
            <w:r w:rsidRPr="00FB4088">
              <w:rPr>
                <w:rFonts w:ascii="Arial" w:hAnsi="Arial" w:cs="Arial"/>
                <w:color w:val="000000"/>
              </w:rPr>
              <w:t>modes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normal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number</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components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should</w:t>
            </w:r>
            <w:proofErr w:type="spellEnd"/>
            <w:r w:rsidRPr="00FB4088">
              <w:rPr>
                <w:rFonts w:ascii="Arial" w:hAnsi="Arial" w:cs="Arial"/>
                <w:color w:val="000000"/>
              </w:rPr>
              <w:t xml:space="preserve"> be in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condition</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standby</w:t>
            </w:r>
            <w:proofErr w:type="spellEnd"/>
            <w:r w:rsidRPr="00FB4088">
              <w:rPr>
                <w:rFonts w:ascii="Arial" w:hAnsi="Arial" w:cs="Arial"/>
                <w:color w:val="000000"/>
              </w:rPr>
              <w:t xml:space="preserve"> </w:t>
            </w:r>
            <w:proofErr w:type="spellStart"/>
            <w:r w:rsidRPr="00FB4088">
              <w:rPr>
                <w:rFonts w:ascii="Arial" w:hAnsi="Arial" w:cs="Arial"/>
                <w:color w:val="000000"/>
              </w:rPr>
              <w:t>condition</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 xml:space="preserve">JV5 46/2, </w:t>
            </w:r>
            <w:r w:rsidRPr="00FB4088">
              <w:rPr>
                <w:rFonts w:ascii="Arial" w:hAnsi="Arial" w:cs="Arial"/>
                <w:color w:val="000000"/>
              </w:rPr>
              <w:lastRenderedPageBreak/>
              <w:t>47/1/4</w:t>
            </w:r>
          </w:p>
        </w:tc>
        <w:tc>
          <w:tcPr>
            <w:tcW w:w="5103" w:type="dxa"/>
            <w:tcBorders>
              <w:top w:val="single" w:sz="4" w:space="0" w:color="000000"/>
              <w:left w:val="single" w:sz="4" w:space="0" w:color="000000"/>
              <w:right w:val="single" w:sz="4" w:space="0" w:color="000000"/>
            </w:tcBorders>
          </w:tcPr>
          <w:p w:rsidR="00AB3B84" w:rsidRDefault="00AB3B84" w:rsidP="00D54293">
            <w:pPr>
              <w:widowControl w:val="0"/>
              <w:autoSpaceDE w:val="0"/>
              <w:autoSpaceDN w:val="0"/>
              <w:adjustRightInd w:val="0"/>
              <w:spacing w:before="27" w:after="0" w:line="253" w:lineRule="exact"/>
              <w:rPr>
                <w:rFonts w:ascii="Arial" w:hAnsi="Arial" w:cs="Arial"/>
                <w:color w:val="000000"/>
              </w:rPr>
            </w:pPr>
            <w:r w:rsidRPr="00AB3B84">
              <w:rPr>
                <w:rFonts w:ascii="Arial" w:hAnsi="Arial" w:cs="Arial"/>
                <w:color w:val="000000"/>
              </w:rPr>
              <w:lastRenderedPageBreak/>
              <w:t>(2)</w:t>
            </w:r>
            <w:r w:rsidRPr="00AB3B84">
              <w:rPr>
                <w:rFonts w:ascii="Arial" w:hAnsi="Arial" w:cs="Arial"/>
                <w:color w:val="000000"/>
              </w:rPr>
              <w:tab/>
              <w:t xml:space="preserve">Obratovalni pogoji in omejitve morajo biti določeni </w:t>
            </w:r>
            <w:r w:rsidRPr="00AB3B84">
              <w:rPr>
                <w:rFonts w:ascii="Arial" w:hAnsi="Arial" w:cs="Arial"/>
                <w:color w:val="000000"/>
              </w:rPr>
              <w:lastRenderedPageBreak/>
              <w:t>za vsa obratovalna stanja objekta. Pri jedrski elektrarni ta stanja med drugim zajemajo obratovanje pri moči, stanja zaustavitve in menjave goriva ter vsa morebitna vmesna stanja, pa tudi okoliščine zaradi vzdrževanja ali preizkušanj.</w:t>
            </w:r>
          </w:p>
          <w:p w:rsidR="00B72265" w:rsidRDefault="00B72265" w:rsidP="00D54293">
            <w:pPr>
              <w:widowControl w:val="0"/>
              <w:autoSpaceDE w:val="0"/>
              <w:autoSpaceDN w:val="0"/>
              <w:adjustRightInd w:val="0"/>
              <w:spacing w:before="27" w:after="0" w:line="253" w:lineRule="exact"/>
              <w:rPr>
                <w:rFonts w:ascii="Arial" w:hAnsi="Arial" w:cs="Arial"/>
                <w:color w:val="000000"/>
              </w:rPr>
            </w:pPr>
          </w:p>
          <w:p w:rsidR="00AB3B84" w:rsidRPr="00AB3B84" w:rsidRDefault="00AB3B84" w:rsidP="00AB3B84">
            <w:pPr>
              <w:widowControl w:val="0"/>
              <w:autoSpaceDE w:val="0"/>
              <w:autoSpaceDN w:val="0"/>
              <w:adjustRightInd w:val="0"/>
              <w:spacing w:before="27" w:after="0" w:line="253" w:lineRule="exact"/>
              <w:rPr>
                <w:rFonts w:ascii="Arial" w:hAnsi="Arial" w:cs="Arial"/>
                <w:color w:val="000000"/>
              </w:rPr>
            </w:pPr>
            <w:r w:rsidRPr="00AB3B84">
              <w:rPr>
                <w:rFonts w:ascii="Arial" w:hAnsi="Arial" w:cs="Arial"/>
                <w:color w:val="000000"/>
              </w:rPr>
              <w:t>(1)</w:t>
            </w:r>
            <w:r w:rsidRPr="00AB3B84">
              <w:rPr>
                <w:rFonts w:ascii="Arial" w:hAnsi="Arial" w:cs="Arial"/>
                <w:color w:val="000000"/>
              </w:rPr>
              <w:tab/>
              <w:t xml:space="preserve">Obratovalni pogoji in omejitve morajo vsebovati: </w:t>
            </w:r>
          </w:p>
          <w:p w:rsidR="00D54293" w:rsidRPr="00FB4088" w:rsidRDefault="00AB3B84" w:rsidP="00AB3B84">
            <w:pPr>
              <w:widowControl w:val="0"/>
              <w:autoSpaceDE w:val="0"/>
              <w:autoSpaceDN w:val="0"/>
              <w:adjustRightInd w:val="0"/>
              <w:spacing w:before="27" w:after="0" w:line="253" w:lineRule="exact"/>
              <w:rPr>
                <w:rFonts w:ascii="Arial" w:hAnsi="Arial" w:cs="Arial"/>
                <w:color w:val="000000"/>
              </w:rPr>
            </w:pPr>
            <w:r w:rsidRPr="00AB3B84">
              <w:rPr>
                <w:rFonts w:ascii="Arial" w:hAnsi="Arial" w:cs="Arial"/>
                <w:color w:val="000000"/>
              </w:rPr>
              <w:t>4.</w:t>
            </w:r>
            <w:r w:rsidRPr="00AB3B84">
              <w:rPr>
                <w:rFonts w:ascii="Arial" w:hAnsi="Arial" w:cs="Arial"/>
                <w:color w:val="000000"/>
              </w:rPr>
              <w:tab/>
              <w:t>mejne pogoje obratovanja in zahteve po minimalno delujoči opremi, vključno z zahtevo, koliko SSK, pomembnih za sevalno ali jedrsko varnost, mora obratovati ali biti pripravljenih za obratovanje,</w:t>
            </w:r>
          </w:p>
        </w:tc>
        <w:tc>
          <w:tcPr>
            <w:tcW w:w="4962" w:type="dxa"/>
            <w:tcBorders>
              <w:top w:val="single" w:sz="4" w:space="0" w:color="000000"/>
              <w:left w:val="single" w:sz="4" w:space="0" w:color="000000"/>
              <w:right w:val="single" w:sz="4" w:space="0" w:color="000000"/>
            </w:tcBorders>
          </w:tcPr>
          <w:p w:rsidR="00D54293" w:rsidRDefault="00FA59A2" w:rsidP="00D54293">
            <w:pPr>
              <w:widowControl w:val="0"/>
              <w:autoSpaceDE w:val="0"/>
              <w:autoSpaceDN w:val="0"/>
              <w:adjustRightInd w:val="0"/>
              <w:spacing w:before="27" w:after="0" w:line="253" w:lineRule="exact"/>
              <w:rPr>
                <w:rFonts w:ascii="Arial" w:hAnsi="Arial" w:cs="Arial"/>
                <w:color w:val="000000"/>
              </w:rPr>
            </w:pPr>
            <w:r w:rsidRPr="00FA59A2">
              <w:rPr>
                <w:rFonts w:ascii="Arial" w:hAnsi="Arial" w:cs="Arial"/>
                <w:color w:val="000000"/>
              </w:rPr>
              <w:lastRenderedPageBreak/>
              <w:t>(2)</w:t>
            </w:r>
            <w:r w:rsidRPr="00FA59A2">
              <w:rPr>
                <w:rFonts w:ascii="Arial" w:hAnsi="Arial" w:cs="Arial"/>
                <w:color w:val="000000"/>
              </w:rPr>
              <w:tab/>
            </w:r>
            <w:proofErr w:type="spellStart"/>
            <w:r w:rsidRPr="00FA59A2">
              <w:rPr>
                <w:rFonts w:ascii="Arial" w:hAnsi="Arial" w:cs="Arial"/>
                <w:color w:val="000000"/>
              </w:rPr>
              <w:t>Operating</w:t>
            </w:r>
            <w:proofErr w:type="spellEnd"/>
            <w:r w:rsidRPr="00FA59A2">
              <w:rPr>
                <w:rFonts w:ascii="Arial" w:hAnsi="Arial" w:cs="Arial"/>
                <w:color w:val="000000"/>
              </w:rPr>
              <w:t xml:space="preserve"> </w:t>
            </w:r>
            <w:proofErr w:type="spellStart"/>
            <w:r w:rsidRPr="00FA59A2">
              <w:rPr>
                <w:rFonts w:ascii="Arial" w:hAnsi="Arial" w:cs="Arial"/>
                <w:color w:val="000000"/>
              </w:rPr>
              <w:t>conditions</w:t>
            </w:r>
            <w:proofErr w:type="spellEnd"/>
            <w:r w:rsidRPr="00FA59A2">
              <w:rPr>
                <w:rFonts w:ascii="Arial" w:hAnsi="Arial" w:cs="Arial"/>
                <w:color w:val="000000"/>
              </w:rPr>
              <w:t xml:space="preserve"> </w:t>
            </w:r>
            <w:proofErr w:type="spellStart"/>
            <w:r w:rsidRPr="00FA59A2">
              <w:rPr>
                <w:rFonts w:ascii="Arial" w:hAnsi="Arial" w:cs="Arial"/>
                <w:color w:val="000000"/>
              </w:rPr>
              <w:t>and</w:t>
            </w:r>
            <w:proofErr w:type="spellEnd"/>
            <w:r w:rsidRPr="00FA59A2">
              <w:rPr>
                <w:rFonts w:ascii="Arial" w:hAnsi="Arial" w:cs="Arial"/>
                <w:color w:val="000000"/>
              </w:rPr>
              <w:t xml:space="preserve"> </w:t>
            </w:r>
            <w:proofErr w:type="spellStart"/>
            <w:r w:rsidRPr="00FA59A2">
              <w:rPr>
                <w:rFonts w:ascii="Arial" w:hAnsi="Arial" w:cs="Arial"/>
                <w:color w:val="000000"/>
              </w:rPr>
              <w:t>limits</w:t>
            </w:r>
            <w:proofErr w:type="spellEnd"/>
            <w:r w:rsidRPr="00FA59A2">
              <w:rPr>
                <w:rFonts w:ascii="Arial" w:hAnsi="Arial" w:cs="Arial"/>
                <w:color w:val="000000"/>
              </w:rPr>
              <w:t xml:space="preserve"> </w:t>
            </w:r>
            <w:proofErr w:type="spellStart"/>
            <w:r w:rsidRPr="00FA59A2">
              <w:rPr>
                <w:rFonts w:ascii="Arial" w:hAnsi="Arial" w:cs="Arial"/>
                <w:color w:val="000000"/>
              </w:rPr>
              <w:t>shall</w:t>
            </w:r>
            <w:proofErr w:type="spellEnd"/>
            <w:r w:rsidRPr="00FA59A2">
              <w:rPr>
                <w:rFonts w:ascii="Arial" w:hAnsi="Arial" w:cs="Arial"/>
                <w:color w:val="000000"/>
              </w:rPr>
              <w:t xml:space="preserve"> be </w:t>
            </w:r>
            <w:proofErr w:type="spellStart"/>
            <w:r w:rsidRPr="00FA59A2">
              <w:rPr>
                <w:rFonts w:ascii="Arial" w:hAnsi="Arial" w:cs="Arial"/>
                <w:color w:val="000000"/>
              </w:rPr>
              <w:lastRenderedPageBreak/>
              <w:t>specified</w:t>
            </w:r>
            <w:proofErr w:type="spellEnd"/>
            <w:r w:rsidRPr="00FA59A2">
              <w:rPr>
                <w:rFonts w:ascii="Arial" w:hAnsi="Arial" w:cs="Arial"/>
                <w:color w:val="000000"/>
              </w:rPr>
              <w:t xml:space="preserve"> </w:t>
            </w:r>
            <w:proofErr w:type="spellStart"/>
            <w:r w:rsidRPr="00FA59A2">
              <w:rPr>
                <w:rFonts w:ascii="Arial" w:hAnsi="Arial" w:cs="Arial"/>
                <w:color w:val="000000"/>
              </w:rPr>
              <w:t>for</w:t>
            </w:r>
            <w:proofErr w:type="spellEnd"/>
            <w:r w:rsidRPr="00FA59A2">
              <w:rPr>
                <w:rFonts w:ascii="Arial" w:hAnsi="Arial" w:cs="Arial"/>
                <w:color w:val="000000"/>
              </w:rPr>
              <w:t xml:space="preserve"> </w:t>
            </w:r>
            <w:proofErr w:type="spellStart"/>
            <w:r w:rsidRPr="00FA59A2">
              <w:rPr>
                <w:rFonts w:ascii="Arial" w:hAnsi="Arial" w:cs="Arial"/>
                <w:color w:val="000000"/>
              </w:rPr>
              <w:t>all</w:t>
            </w:r>
            <w:proofErr w:type="spellEnd"/>
            <w:r w:rsidRPr="00FA59A2">
              <w:rPr>
                <w:rFonts w:ascii="Arial" w:hAnsi="Arial" w:cs="Arial"/>
                <w:color w:val="000000"/>
              </w:rPr>
              <w:t xml:space="preserve"> </w:t>
            </w:r>
            <w:proofErr w:type="spellStart"/>
            <w:r w:rsidRPr="00FA59A2">
              <w:rPr>
                <w:rFonts w:ascii="Arial" w:hAnsi="Arial" w:cs="Arial"/>
                <w:color w:val="000000"/>
              </w:rPr>
              <w:t>the</w:t>
            </w:r>
            <w:proofErr w:type="spellEnd"/>
            <w:r w:rsidRPr="00FA59A2">
              <w:rPr>
                <w:rFonts w:ascii="Arial" w:hAnsi="Arial" w:cs="Arial"/>
                <w:color w:val="000000"/>
              </w:rPr>
              <w:t xml:space="preserve"> </w:t>
            </w:r>
            <w:proofErr w:type="spellStart"/>
            <w:r w:rsidRPr="00FA59A2">
              <w:rPr>
                <w:rFonts w:ascii="Arial" w:hAnsi="Arial" w:cs="Arial"/>
                <w:color w:val="000000"/>
              </w:rPr>
              <w:t>operating</w:t>
            </w:r>
            <w:proofErr w:type="spellEnd"/>
            <w:r w:rsidRPr="00FA59A2">
              <w:rPr>
                <w:rFonts w:ascii="Arial" w:hAnsi="Arial" w:cs="Arial"/>
                <w:color w:val="000000"/>
              </w:rPr>
              <w:t xml:space="preserve"> </w:t>
            </w:r>
            <w:proofErr w:type="spellStart"/>
            <w:r w:rsidRPr="00FA59A2">
              <w:rPr>
                <w:rFonts w:ascii="Arial" w:hAnsi="Arial" w:cs="Arial"/>
                <w:color w:val="000000"/>
              </w:rPr>
              <w:t>states</w:t>
            </w:r>
            <w:proofErr w:type="spellEnd"/>
            <w:r w:rsidRPr="00FA59A2">
              <w:rPr>
                <w:rFonts w:ascii="Arial" w:hAnsi="Arial" w:cs="Arial"/>
                <w:color w:val="000000"/>
              </w:rPr>
              <w:t xml:space="preserve"> </w:t>
            </w:r>
            <w:proofErr w:type="spellStart"/>
            <w:r w:rsidRPr="00FA59A2">
              <w:rPr>
                <w:rFonts w:ascii="Arial" w:hAnsi="Arial" w:cs="Arial"/>
                <w:color w:val="000000"/>
              </w:rPr>
              <w:t>of</w:t>
            </w:r>
            <w:proofErr w:type="spellEnd"/>
            <w:r w:rsidRPr="00FA59A2">
              <w:rPr>
                <w:rFonts w:ascii="Arial" w:hAnsi="Arial" w:cs="Arial"/>
                <w:color w:val="000000"/>
              </w:rPr>
              <w:t xml:space="preserve"> </w:t>
            </w:r>
            <w:proofErr w:type="spellStart"/>
            <w:r w:rsidRPr="00FA59A2">
              <w:rPr>
                <w:rFonts w:ascii="Arial" w:hAnsi="Arial" w:cs="Arial"/>
                <w:color w:val="000000"/>
              </w:rPr>
              <w:t>the</w:t>
            </w:r>
            <w:proofErr w:type="spellEnd"/>
            <w:r w:rsidRPr="00FA59A2">
              <w:rPr>
                <w:rFonts w:ascii="Arial" w:hAnsi="Arial" w:cs="Arial"/>
                <w:color w:val="000000"/>
              </w:rPr>
              <w:t xml:space="preserve"> </w:t>
            </w:r>
            <w:proofErr w:type="spellStart"/>
            <w:r w:rsidRPr="00FA59A2">
              <w:rPr>
                <w:rFonts w:ascii="Arial" w:hAnsi="Arial" w:cs="Arial"/>
                <w:color w:val="000000"/>
              </w:rPr>
              <w:t>facility</w:t>
            </w:r>
            <w:proofErr w:type="spellEnd"/>
            <w:r w:rsidRPr="00FA59A2">
              <w:rPr>
                <w:rFonts w:ascii="Arial" w:hAnsi="Arial" w:cs="Arial"/>
                <w:color w:val="000000"/>
              </w:rPr>
              <w:t xml:space="preserve">. In </w:t>
            </w:r>
            <w:proofErr w:type="spellStart"/>
            <w:r w:rsidRPr="00FA59A2">
              <w:rPr>
                <w:rFonts w:ascii="Arial" w:hAnsi="Arial" w:cs="Arial"/>
                <w:color w:val="000000"/>
              </w:rPr>
              <w:t>the</w:t>
            </w:r>
            <w:proofErr w:type="spellEnd"/>
            <w:r w:rsidRPr="00FA59A2">
              <w:rPr>
                <w:rFonts w:ascii="Arial" w:hAnsi="Arial" w:cs="Arial"/>
                <w:color w:val="000000"/>
              </w:rPr>
              <w:t xml:space="preserve"> </w:t>
            </w:r>
            <w:proofErr w:type="spellStart"/>
            <w:r w:rsidRPr="00FA59A2">
              <w:rPr>
                <w:rFonts w:ascii="Arial" w:hAnsi="Arial" w:cs="Arial"/>
                <w:color w:val="000000"/>
              </w:rPr>
              <w:t>case</w:t>
            </w:r>
            <w:proofErr w:type="spellEnd"/>
            <w:r w:rsidRPr="00FA59A2">
              <w:rPr>
                <w:rFonts w:ascii="Arial" w:hAnsi="Arial" w:cs="Arial"/>
                <w:color w:val="000000"/>
              </w:rPr>
              <w:t xml:space="preserve"> </w:t>
            </w:r>
            <w:proofErr w:type="spellStart"/>
            <w:r w:rsidRPr="00FA59A2">
              <w:rPr>
                <w:rFonts w:ascii="Arial" w:hAnsi="Arial" w:cs="Arial"/>
                <w:color w:val="000000"/>
              </w:rPr>
              <w:t>of</w:t>
            </w:r>
            <w:proofErr w:type="spellEnd"/>
            <w:r w:rsidRPr="00FA59A2">
              <w:rPr>
                <w:rFonts w:ascii="Arial" w:hAnsi="Arial" w:cs="Arial"/>
                <w:color w:val="000000"/>
              </w:rPr>
              <w:t xml:space="preserve"> a </w:t>
            </w:r>
            <w:proofErr w:type="spellStart"/>
            <w:r w:rsidRPr="00FA59A2">
              <w:rPr>
                <w:rFonts w:ascii="Arial" w:hAnsi="Arial" w:cs="Arial"/>
                <w:color w:val="000000"/>
              </w:rPr>
              <w:t>nuclear</w:t>
            </w:r>
            <w:proofErr w:type="spellEnd"/>
            <w:r w:rsidRPr="00FA59A2">
              <w:rPr>
                <w:rFonts w:ascii="Arial" w:hAnsi="Arial" w:cs="Arial"/>
                <w:color w:val="000000"/>
              </w:rPr>
              <w:t xml:space="preserve"> </w:t>
            </w:r>
            <w:proofErr w:type="spellStart"/>
            <w:r w:rsidRPr="00FA59A2">
              <w:rPr>
                <w:rFonts w:ascii="Arial" w:hAnsi="Arial" w:cs="Arial"/>
                <w:color w:val="000000"/>
              </w:rPr>
              <w:t>power</w:t>
            </w:r>
            <w:proofErr w:type="spellEnd"/>
            <w:r w:rsidRPr="00FA59A2">
              <w:rPr>
                <w:rFonts w:ascii="Arial" w:hAnsi="Arial" w:cs="Arial"/>
                <w:color w:val="000000"/>
              </w:rPr>
              <w:t xml:space="preserve"> </w:t>
            </w:r>
            <w:proofErr w:type="spellStart"/>
            <w:r w:rsidRPr="00FA59A2">
              <w:rPr>
                <w:rFonts w:ascii="Arial" w:hAnsi="Arial" w:cs="Arial"/>
                <w:color w:val="000000"/>
              </w:rPr>
              <w:t>plant</w:t>
            </w:r>
            <w:proofErr w:type="spellEnd"/>
            <w:r w:rsidRPr="00FA59A2">
              <w:rPr>
                <w:rFonts w:ascii="Arial" w:hAnsi="Arial" w:cs="Arial"/>
                <w:color w:val="000000"/>
              </w:rPr>
              <w:t xml:space="preserve">, </w:t>
            </w:r>
            <w:proofErr w:type="spellStart"/>
            <w:r w:rsidRPr="00FA59A2">
              <w:rPr>
                <w:rFonts w:ascii="Arial" w:hAnsi="Arial" w:cs="Arial"/>
                <w:color w:val="000000"/>
              </w:rPr>
              <w:t>such</w:t>
            </w:r>
            <w:proofErr w:type="spellEnd"/>
            <w:r w:rsidRPr="00FA59A2">
              <w:rPr>
                <w:rFonts w:ascii="Arial" w:hAnsi="Arial" w:cs="Arial"/>
                <w:color w:val="000000"/>
              </w:rPr>
              <w:t xml:space="preserve"> </w:t>
            </w:r>
            <w:proofErr w:type="spellStart"/>
            <w:r w:rsidRPr="00FA59A2">
              <w:rPr>
                <w:rFonts w:ascii="Arial" w:hAnsi="Arial" w:cs="Arial"/>
                <w:color w:val="000000"/>
              </w:rPr>
              <w:t>states</w:t>
            </w:r>
            <w:proofErr w:type="spellEnd"/>
            <w:r w:rsidRPr="00FA59A2">
              <w:rPr>
                <w:rFonts w:ascii="Arial" w:hAnsi="Arial" w:cs="Arial"/>
                <w:color w:val="000000"/>
              </w:rPr>
              <w:t xml:space="preserve"> </w:t>
            </w:r>
            <w:proofErr w:type="spellStart"/>
            <w:r w:rsidRPr="00FA59A2">
              <w:rPr>
                <w:rFonts w:ascii="Arial" w:hAnsi="Arial" w:cs="Arial"/>
                <w:color w:val="000000"/>
              </w:rPr>
              <w:t>include</w:t>
            </w:r>
            <w:proofErr w:type="spellEnd"/>
            <w:r w:rsidRPr="00FA59A2">
              <w:rPr>
                <w:rFonts w:ascii="Arial" w:hAnsi="Arial" w:cs="Arial"/>
                <w:color w:val="000000"/>
              </w:rPr>
              <w:t xml:space="preserve"> </w:t>
            </w:r>
            <w:proofErr w:type="spellStart"/>
            <w:r w:rsidRPr="00FA59A2">
              <w:rPr>
                <w:rFonts w:ascii="Arial" w:hAnsi="Arial" w:cs="Arial"/>
                <w:color w:val="000000"/>
              </w:rPr>
              <w:t>the</w:t>
            </w:r>
            <w:proofErr w:type="spellEnd"/>
            <w:r w:rsidRPr="00FA59A2">
              <w:rPr>
                <w:rFonts w:ascii="Arial" w:hAnsi="Arial" w:cs="Arial"/>
                <w:color w:val="000000"/>
              </w:rPr>
              <w:t xml:space="preserve"> </w:t>
            </w:r>
            <w:proofErr w:type="spellStart"/>
            <w:r w:rsidRPr="00FA59A2">
              <w:rPr>
                <w:rFonts w:ascii="Arial" w:hAnsi="Arial" w:cs="Arial"/>
                <w:color w:val="000000"/>
              </w:rPr>
              <w:t>states</w:t>
            </w:r>
            <w:proofErr w:type="spellEnd"/>
            <w:r w:rsidRPr="00FA59A2">
              <w:rPr>
                <w:rFonts w:ascii="Arial" w:hAnsi="Arial" w:cs="Arial"/>
                <w:color w:val="000000"/>
              </w:rPr>
              <w:t xml:space="preserve"> </w:t>
            </w:r>
            <w:proofErr w:type="spellStart"/>
            <w:r w:rsidRPr="00FA59A2">
              <w:rPr>
                <w:rFonts w:ascii="Arial" w:hAnsi="Arial" w:cs="Arial"/>
                <w:color w:val="000000"/>
              </w:rPr>
              <w:t>of</w:t>
            </w:r>
            <w:proofErr w:type="spellEnd"/>
            <w:r w:rsidRPr="00FA59A2">
              <w:rPr>
                <w:rFonts w:ascii="Arial" w:hAnsi="Arial" w:cs="Arial"/>
                <w:color w:val="000000"/>
              </w:rPr>
              <w:t xml:space="preserve"> </w:t>
            </w:r>
            <w:proofErr w:type="spellStart"/>
            <w:r w:rsidRPr="00FA59A2">
              <w:rPr>
                <w:rFonts w:ascii="Arial" w:hAnsi="Arial" w:cs="Arial"/>
                <w:color w:val="000000"/>
              </w:rPr>
              <w:t>power</w:t>
            </w:r>
            <w:proofErr w:type="spellEnd"/>
            <w:r w:rsidRPr="00FA59A2">
              <w:rPr>
                <w:rFonts w:ascii="Arial" w:hAnsi="Arial" w:cs="Arial"/>
                <w:color w:val="000000"/>
              </w:rPr>
              <w:t xml:space="preserve"> </w:t>
            </w:r>
            <w:proofErr w:type="spellStart"/>
            <w:r w:rsidRPr="00FA59A2">
              <w:rPr>
                <w:rFonts w:ascii="Arial" w:hAnsi="Arial" w:cs="Arial"/>
                <w:color w:val="000000"/>
              </w:rPr>
              <w:t>operation</w:t>
            </w:r>
            <w:proofErr w:type="spellEnd"/>
            <w:r w:rsidRPr="00FA59A2">
              <w:rPr>
                <w:rFonts w:ascii="Arial" w:hAnsi="Arial" w:cs="Arial"/>
                <w:color w:val="000000"/>
              </w:rPr>
              <w:t xml:space="preserve">, </w:t>
            </w:r>
            <w:proofErr w:type="spellStart"/>
            <w:r w:rsidRPr="00FA59A2">
              <w:rPr>
                <w:rFonts w:ascii="Arial" w:hAnsi="Arial" w:cs="Arial"/>
                <w:color w:val="000000"/>
              </w:rPr>
              <w:t>shutdown</w:t>
            </w:r>
            <w:proofErr w:type="spellEnd"/>
            <w:r w:rsidRPr="00FA59A2">
              <w:rPr>
                <w:rFonts w:ascii="Arial" w:hAnsi="Arial" w:cs="Arial"/>
                <w:color w:val="000000"/>
              </w:rPr>
              <w:t xml:space="preserve"> </w:t>
            </w:r>
            <w:proofErr w:type="spellStart"/>
            <w:r w:rsidRPr="00FA59A2">
              <w:rPr>
                <w:rFonts w:ascii="Arial" w:hAnsi="Arial" w:cs="Arial"/>
                <w:color w:val="000000"/>
              </w:rPr>
              <w:t>and</w:t>
            </w:r>
            <w:proofErr w:type="spellEnd"/>
            <w:r w:rsidRPr="00FA59A2">
              <w:rPr>
                <w:rFonts w:ascii="Arial" w:hAnsi="Arial" w:cs="Arial"/>
                <w:color w:val="000000"/>
              </w:rPr>
              <w:t xml:space="preserve"> </w:t>
            </w:r>
            <w:proofErr w:type="spellStart"/>
            <w:r w:rsidRPr="00FA59A2">
              <w:rPr>
                <w:rFonts w:ascii="Arial" w:hAnsi="Arial" w:cs="Arial"/>
                <w:color w:val="000000"/>
              </w:rPr>
              <w:t>refuelling</w:t>
            </w:r>
            <w:proofErr w:type="spellEnd"/>
            <w:r w:rsidRPr="00FA59A2">
              <w:rPr>
                <w:rFonts w:ascii="Arial" w:hAnsi="Arial" w:cs="Arial"/>
                <w:color w:val="000000"/>
              </w:rPr>
              <w:t xml:space="preserve">, </w:t>
            </w:r>
            <w:proofErr w:type="spellStart"/>
            <w:r w:rsidRPr="00FA59A2">
              <w:rPr>
                <w:rFonts w:ascii="Arial" w:hAnsi="Arial" w:cs="Arial"/>
                <w:color w:val="000000"/>
              </w:rPr>
              <w:t>and</w:t>
            </w:r>
            <w:proofErr w:type="spellEnd"/>
            <w:r w:rsidRPr="00FA59A2">
              <w:rPr>
                <w:rFonts w:ascii="Arial" w:hAnsi="Arial" w:cs="Arial"/>
                <w:color w:val="000000"/>
              </w:rPr>
              <w:t xml:space="preserve"> </w:t>
            </w:r>
            <w:proofErr w:type="spellStart"/>
            <w:r w:rsidRPr="00FA59A2">
              <w:rPr>
                <w:rFonts w:ascii="Arial" w:hAnsi="Arial" w:cs="Arial"/>
                <w:color w:val="000000"/>
              </w:rPr>
              <w:t>any</w:t>
            </w:r>
            <w:proofErr w:type="spellEnd"/>
            <w:r w:rsidRPr="00FA59A2">
              <w:rPr>
                <w:rFonts w:ascii="Arial" w:hAnsi="Arial" w:cs="Arial"/>
                <w:color w:val="000000"/>
              </w:rPr>
              <w:t xml:space="preserve"> </w:t>
            </w:r>
            <w:proofErr w:type="spellStart"/>
            <w:r w:rsidRPr="00FA59A2">
              <w:rPr>
                <w:rFonts w:ascii="Arial" w:hAnsi="Arial" w:cs="Arial"/>
                <w:color w:val="000000"/>
              </w:rPr>
              <w:t>of</w:t>
            </w:r>
            <w:proofErr w:type="spellEnd"/>
            <w:r w:rsidRPr="00FA59A2">
              <w:rPr>
                <w:rFonts w:ascii="Arial" w:hAnsi="Arial" w:cs="Arial"/>
                <w:color w:val="000000"/>
              </w:rPr>
              <w:t xml:space="preserve"> </w:t>
            </w:r>
            <w:proofErr w:type="spellStart"/>
            <w:r w:rsidRPr="00FA59A2">
              <w:rPr>
                <w:rFonts w:ascii="Arial" w:hAnsi="Arial" w:cs="Arial"/>
                <w:color w:val="000000"/>
              </w:rPr>
              <w:t>the</w:t>
            </w:r>
            <w:proofErr w:type="spellEnd"/>
            <w:r w:rsidRPr="00FA59A2">
              <w:rPr>
                <w:rFonts w:ascii="Arial" w:hAnsi="Arial" w:cs="Arial"/>
                <w:color w:val="000000"/>
              </w:rPr>
              <w:t xml:space="preserve"> </w:t>
            </w:r>
            <w:proofErr w:type="spellStart"/>
            <w:r w:rsidRPr="00FA59A2">
              <w:rPr>
                <w:rFonts w:ascii="Arial" w:hAnsi="Arial" w:cs="Arial"/>
                <w:color w:val="000000"/>
              </w:rPr>
              <w:t>intermediate</w:t>
            </w:r>
            <w:proofErr w:type="spellEnd"/>
            <w:r w:rsidRPr="00FA59A2">
              <w:rPr>
                <w:rFonts w:ascii="Arial" w:hAnsi="Arial" w:cs="Arial"/>
                <w:color w:val="000000"/>
              </w:rPr>
              <w:t xml:space="preserve"> </w:t>
            </w:r>
            <w:proofErr w:type="spellStart"/>
            <w:r w:rsidRPr="00FA59A2">
              <w:rPr>
                <w:rFonts w:ascii="Arial" w:hAnsi="Arial" w:cs="Arial"/>
                <w:color w:val="000000"/>
              </w:rPr>
              <w:t>states</w:t>
            </w:r>
            <w:proofErr w:type="spellEnd"/>
            <w:r w:rsidRPr="00FA59A2">
              <w:rPr>
                <w:rFonts w:ascii="Arial" w:hAnsi="Arial" w:cs="Arial"/>
                <w:color w:val="000000"/>
              </w:rPr>
              <w:t xml:space="preserve">, as </w:t>
            </w:r>
            <w:proofErr w:type="spellStart"/>
            <w:r w:rsidRPr="00FA59A2">
              <w:rPr>
                <w:rFonts w:ascii="Arial" w:hAnsi="Arial" w:cs="Arial"/>
                <w:color w:val="000000"/>
              </w:rPr>
              <w:t>well</w:t>
            </w:r>
            <w:proofErr w:type="spellEnd"/>
            <w:r w:rsidRPr="00FA59A2">
              <w:rPr>
                <w:rFonts w:ascii="Arial" w:hAnsi="Arial" w:cs="Arial"/>
                <w:color w:val="000000"/>
              </w:rPr>
              <w:t xml:space="preserve"> as </w:t>
            </w:r>
            <w:proofErr w:type="spellStart"/>
            <w:r w:rsidRPr="00FA59A2">
              <w:rPr>
                <w:rFonts w:ascii="Arial" w:hAnsi="Arial" w:cs="Arial"/>
                <w:color w:val="000000"/>
              </w:rPr>
              <w:t>any</w:t>
            </w:r>
            <w:proofErr w:type="spellEnd"/>
            <w:r w:rsidRPr="00FA59A2">
              <w:rPr>
                <w:rFonts w:ascii="Arial" w:hAnsi="Arial" w:cs="Arial"/>
                <w:color w:val="000000"/>
              </w:rPr>
              <w:t xml:space="preserve"> </w:t>
            </w:r>
            <w:proofErr w:type="spellStart"/>
            <w:r w:rsidRPr="00FA59A2">
              <w:rPr>
                <w:rFonts w:ascii="Arial" w:hAnsi="Arial" w:cs="Arial"/>
                <w:color w:val="000000"/>
              </w:rPr>
              <w:t>circumstances</w:t>
            </w:r>
            <w:proofErr w:type="spellEnd"/>
            <w:r w:rsidRPr="00FA59A2">
              <w:rPr>
                <w:rFonts w:ascii="Arial" w:hAnsi="Arial" w:cs="Arial"/>
                <w:color w:val="000000"/>
              </w:rPr>
              <w:t xml:space="preserve"> </w:t>
            </w:r>
            <w:proofErr w:type="spellStart"/>
            <w:r w:rsidRPr="00FA59A2">
              <w:rPr>
                <w:rFonts w:ascii="Arial" w:hAnsi="Arial" w:cs="Arial"/>
                <w:color w:val="000000"/>
              </w:rPr>
              <w:t>arising</w:t>
            </w:r>
            <w:proofErr w:type="spellEnd"/>
            <w:r w:rsidRPr="00FA59A2">
              <w:rPr>
                <w:rFonts w:ascii="Arial" w:hAnsi="Arial" w:cs="Arial"/>
                <w:color w:val="000000"/>
              </w:rPr>
              <w:t xml:space="preserve"> </w:t>
            </w:r>
            <w:proofErr w:type="spellStart"/>
            <w:r w:rsidRPr="00FA59A2">
              <w:rPr>
                <w:rFonts w:ascii="Arial" w:hAnsi="Arial" w:cs="Arial"/>
                <w:color w:val="000000"/>
              </w:rPr>
              <w:t>during</w:t>
            </w:r>
            <w:proofErr w:type="spellEnd"/>
            <w:r w:rsidRPr="00FA59A2">
              <w:rPr>
                <w:rFonts w:ascii="Arial" w:hAnsi="Arial" w:cs="Arial"/>
                <w:color w:val="000000"/>
              </w:rPr>
              <w:t xml:space="preserve"> </w:t>
            </w:r>
            <w:proofErr w:type="spellStart"/>
            <w:r w:rsidRPr="00FA59A2">
              <w:rPr>
                <w:rFonts w:ascii="Arial" w:hAnsi="Arial" w:cs="Arial"/>
                <w:color w:val="000000"/>
              </w:rPr>
              <w:t>maintenance</w:t>
            </w:r>
            <w:proofErr w:type="spellEnd"/>
            <w:r w:rsidRPr="00FA59A2">
              <w:rPr>
                <w:rFonts w:ascii="Arial" w:hAnsi="Arial" w:cs="Arial"/>
                <w:color w:val="000000"/>
              </w:rPr>
              <w:t xml:space="preserve"> </w:t>
            </w:r>
            <w:proofErr w:type="spellStart"/>
            <w:r w:rsidRPr="00FA59A2">
              <w:rPr>
                <w:rFonts w:ascii="Arial" w:hAnsi="Arial" w:cs="Arial"/>
                <w:color w:val="000000"/>
              </w:rPr>
              <w:t>and</w:t>
            </w:r>
            <w:proofErr w:type="spellEnd"/>
            <w:r w:rsidRPr="00FA59A2">
              <w:rPr>
                <w:rFonts w:ascii="Arial" w:hAnsi="Arial" w:cs="Arial"/>
                <w:color w:val="000000"/>
              </w:rPr>
              <w:t xml:space="preserve"> </w:t>
            </w:r>
            <w:proofErr w:type="spellStart"/>
            <w:r w:rsidRPr="00FA59A2">
              <w:rPr>
                <w:rFonts w:ascii="Arial" w:hAnsi="Arial" w:cs="Arial"/>
                <w:color w:val="000000"/>
              </w:rPr>
              <w:t>testing</w:t>
            </w:r>
            <w:proofErr w:type="spellEnd"/>
            <w:r w:rsidRPr="00FA59A2">
              <w:rPr>
                <w:rFonts w:ascii="Arial" w:hAnsi="Arial" w:cs="Arial"/>
                <w:color w:val="000000"/>
              </w:rPr>
              <w:t>.</w:t>
            </w:r>
          </w:p>
          <w:p w:rsidR="00FA59A2" w:rsidRDefault="00FA59A2" w:rsidP="00D54293">
            <w:pPr>
              <w:widowControl w:val="0"/>
              <w:autoSpaceDE w:val="0"/>
              <w:autoSpaceDN w:val="0"/>
              <w:adjustRightInd w:val="0"/>
              <w:spacing w:before="27" w:after="0" w:line="253" w:lineRule="exact"/>
              <w:rPr>
                <w:rFonts w:ascii="Arial" w:hAnsi="Arial" w:cs="Arial"/>
                <w:color w:val="000000"/>
              </w:rPr>
            </w:pPr>
          </w:p>
          <w:p w:rsidR="00FA59A2" w:rsidRPr="00FA59A2" w:rsidRDefault="00FA59A2" w:rsidP="00FA59A2">
            <w:pPr>
              <w:widowControl w:val="0"/>
              <w:autoSpaceDE w:val="0"/>
              <w:autoSpaceDN w:val="0"/>
              <w:adjustRightInd w:val="0"/>
              <w:spacing w:before="27" w:after="0" w:line="253" w:lineRule="exact"/>
              <w:rPr>
                <w:rFonts w:ascii="Arial" w:hAnsi="Arial" w:cs="Arial"/>
                <w:color w:val="000000"/>
              </w:rPr>
            </w:pPr>
            <w:r w:rsidRPr="00FA59A2">
              <w:rPr>
                <w:rFonts w:ascii="Arial" w:hAnsi="Arial" w:cs="Arial"/>
                <w:color w:val="000000"/>
              </w:rPr>
              <w:t>(1)</w:t>
            </w:r>
            <w:r w:rsidRPr="00FA59A2">
              <w:rPr>
                <w:rFonts w:ascii="Arial" w:hAnsi="Arial" w:cs="Arial"/>
                <w:color w:val="000000"/>
              </w:rPr>
              <w:tab/>
            </w:r>
            <w:proofErr w:type="spellStart"/>
            <w:r w:rsidRPr="00FA59A2">
              <w:rPr>
                <w:rFonts w:ascii="Arial" w:hAnsi="Arial" w:cs="Arial"/>
                <w:color w:val="000000"/>
              </w:rPr>
              <w:t>Operating</w:t>
            </w:r>
            <w:proofErr w:type="spellEnd"/>
            <w:r w:rsidRPr="00FA59A2">
              <w:rPr>
                <w:rFonts w:ascii="Arial" w:hAnsi="Arial" w:cs="Arial"/>
                <w:color w:val="000000"/>
              </w:rPr>
              <w:t xml:space="preserve"> </w:t>
            </w:r>
            <w:proofErr w:type="spellStart"/>
            <w:r w:rsidRPr="00FA59A2">
              <w:rPr>
                <w:rFonts w:ascii="Arial" w:hAnsi="Arial" w:cs="Arial"/>
                <w:color w:val="000000"/>
              </w:rPr>
              <w:t>conditions</w:t>
            </w:r>
            <w:proofErr w:type="spellEnd"/>
            <w:r w:rsidRPr="00FA59A2">
              <w:rPr>
                <w:rFonts w:ascii="Arial" w:hAnsi="Arial" w:cs="Arial"/>
                <w:color w:val="000000"/>
              </w:rPr>
              <w:t xml:space="preserve"> </w:t>
            </w:r>
            <w:proofErr w:type="spellStart"/>
            <w:r w:rsidRPr="00FA59A2">
              <w:rPr>
                <w:rFonts w:ascii="Arial" w:hAnsi="Arial" w:cs="Arial"/>
                <w:color w:val="000000"/>
              </w:rPr>
              <w:t>and</w:t>
            </w:r>
            <w:proofErr w:type="spellEnd"/>
            <w:r w:rsidRPr="00FA59A2">
              <w:rPr>
                <w:rFonts w:ascii="Arial" w:hAnsi="Arial" w:cs="Arial"/>
                <w:color w:val="000000"/>
              </w:rPr>
              <w:t xml:space="preserve"> </w:t>
            </w:r>
            <w:proofErr w:type="spellStart"/>
            <w:r w:rsidRPr="00FA59A2">
              <w:rPr>
                <w:rFonts w:ascii="Arial" w:hAnsi="Arial" w:cs="Arial"/>
                <w:color w:val="000000"/>
              </w:rPr>
              <w:t>limits</w:t>
            </w:r>
            <w:proofErr w:type="spellEnd"/>
            <w:r w:rsidRPr="00FA59A2">
              <w:rPr>
                <w:rFonts w:ascii="Arial" w:hAnsi="Arial" w:cs="Arial"/>
                <w:color w:val="000000"/>
              </w:rPr>
              <w:t xml:space="preserve"> </w:t>
            </w:r>
            <w:proofErr w:type="spellStart"/>
            <w:r w:rsidRPr="00FA59A2">
              <w:rPr>
                <w:rFonts w:ascii="Arial" w:hAnsi="Arial" w:cs="Arial"/>
                <w:color w:val="000000"/>
              </w:rPr>
              <w:t>shall</w:t>
            </w:r>
            <w:proofErr w:type="spellEnd"/>
            <w:r w:rsidRPr="00FA59A2">
              <w:rPr>
                <w:rFonts w:ascii="Arial" w:hAnsi="Arial" w:cs="Arial"/>
                <w:color w:val="000000"/>
              </w:rPr>
              <w:t xml:space="preserve"> </w:t>
            </w:r>
            <w:proofErr w:type="spellStart"/>
            <w:r w:rsidRPr="00FA59A2">
              <w:rPr>
                <w:rFonts w:ascii="Arial" w:hAnsi="Arial" w:cs="Arial"/>
                <w:color w:val="000000"/>
              </w:rPr>
              <w:t>contain</w:t>
            </w:r>
            <w:proofErr w:type="spellEnd"/>
            <w:r w:rsidRPr="00FA59A2">
              <w:rPr>
                <w:rFonts w:ascii="Arial" w:hAnsi="Arial" w:cs="Arial"/>
                <w:color w:val="000000"/>
              </w:rPr>
              <w:t xml:space="preserve">: </w:t>
            </w:r>
          </w:p>
          <w:p w:rsidR="00FA59A2" w:rsidRPr="00FB4088" w:rsidRDefault="00FA59A2" w:rsidP="00FA59A2">
            <w:pPr>
              <w:widowControl w:val="0"/>
              <w:autoSpaceDE w:val="0"/>
              <w:autoSpaceDN w:val="0"/>
              <w:adjustRightInd w:val="0"/>
              <w:spacing w:before="27" w:after="0" w:line="253" w:lineRule="exact"/>
              <w:rPr>
                <w:rFonts w:ascii="Arial" w:hAnsi="Arial" w:cs="Arial"/>
                <w:color w:val="000000"/>
              </w:rPr>
            </w:pPr>
            <w:r w:rsidRPr="00FA59A2">
              <w:rPr>
                <w:rFonts w:ascii="Arial" w:hAnsi="Arial" w:cs="Arial"/>
                <w:color w:val="000000"/>
              </w:rPr>
              <w:t>4.</w:t>
            </w:r>
            <w:r w:rsidRPr="00FA59A2">
              <w:rPr>
                <w:rFonts w:ascii="Arial" w:hAnsi="Arial" w:cs="Arial"/>
                <w:color w:val="000000"/>
              </w:rPr>
              <w:tab/>
            </w:r>
            <w:proofErr w:type="spellStart"/>
            <w:r w:rsidRPr="00FA59A2">
              <w:rPr>
                <w:rFonts w:ascii="Arial" w:hAnsi="Arial" w:cs="Arial"/>
                <w:color w:val="000000"/>
              </w:rPr>
              <w:t>limiting</w:t>
            </w:r>
            <w:proofErr w:type="spellEnd"/>
            <w:r w:rsidRPr="00FA59A2">
              <w:rPr>
                <w:rFonts w:ascii="Arial" w:hAnsi="Arial" w:cs="Arial"/>
                <w:color w:val="000000"/>
              </w:rPr>
              <w:t xml:space="preserve"> </w:t>
            </w:r>
            <w:proofErr w:type="spellStart"/>
            <w:r w:rsidRPr="00FA59A2">
              <w:rPr>
                <w:rFonts w:ascii="Arial" w:hAnsi="Arial" w:cs="Arial"/>
                <w:color w:val="000000"/>
              </w:rPr>
              <w:t>conditions</w:t>
            </w:r>
            <w:proofErr w:type="spellEnd"/>
            <w:r w:rsidRPr="00FA59A2">
              <w:rPr>
                <w:rFonts w:ascii="Arial" w:hAnsi="Arial" w:cs="Arial"/>
                <w:color w:val="000000"/>
              </w:rPr>
              <w:t xml:space="preserve"> </w:t>
            </w:r>
            <w:proofErr w:type="spellStart"/>
            <w:r w:rsidRPr="00FA59A2">
              <w:rPr>
                <w:rFonts w:ascii="Arial" w:hAnsi="Arial" w:cs="Arial"/>
                <w:color w:val="000000"/>
              </w:rPr>
              <w:t>for</w:t>
            </w:r>
            <w:proofErr w:type="spellEnd"/>
            <w:r w:rsidRPr="00FA59A2">
              <w:rPr>
                <w:rFonts w:ascii="Arial" w:hAnsi="Arial" w:cs="Arial"/>
                <w:color w:val="000000"/>
              </w:rPr>
              <w:t xml:space="preserve"> </w:t>
            </w:r>
            <w:proofErr w:type="spellStart"/>
            <w:r w:rsidRPr="00FA59A2">
              <w:rPr>
                <w:rFonts w:ascii="Arial" w:hAnsi="Arial" w:cs="Arial"/>
                <w:color w:val="000000"/>
              </w:rPr>
              <w:t>operation</w:t>
            </w:r>
            <w:proofErr w:type="spellEnd"/>
            <w:r w:rsidRPr="00FA59A2">
              <w:rPr>
                <w:rFonts w:ascii="Arial" w:hAnsi="Arial" w:cs="Arial"/>
                <w:color w:val="000000"/>
              </w:rPr>
              <w:t xml:space="preserve"> </w:t>
            </w:r>
            <w:proofErr w:type="spellStart"/>
            <w:r w:rsidRPr="00FA59A2">
              <w:rPr>
                <w:rFonts w:ascii="Arial" w:hAnsi="Arial" w:cs="Arial"/>
                <w:color w:val="000000"/>
              </w:rPr>
              <w:t>and</w:t>
            </w:r>
            <w:proofErr w:type="spellEnd"/>
            <w:r w:rsidRPr="00FA59A2">
              <w:rPr>
                <w:rFonts w:ascii="Arial" w:hAnsi="Arial" w:cs="Arial"/>
                <w:color w:val="000000"/>
              </w:rPr>
              <w:t xml:space="preserve"> </w:t>
            </w:r>
            <w:proofErr w:type="spellStart"/>
            <w:r w:rsidRPr="00FA59A2">
              <w:rPr>
                <w:rFonts w:ascii="Arial" w:hAnsi="Arial" w:cs="Arial"/>
                <w:color w:val="000000"/>
              </w:rPr>
              <w:t>requirements</w:t>
            </w:r>
            <w:proofErr w:type="spellEnd"/>
            <w:r w:rsidRPr="00FA59A2">
              <w:rPr>
                <w:rFonts w:ascii="Arial" w:hAnsi="Arial" w:cs="Arial"/>
                <w:color w:val="000000"/>
              </w:rPr>
              <w:t xml:space="preserve"> </w:t>
            </w:r>
            <w:proofErr w:type="spellStart"/>
            <w:r w:rsidRPr="00FA59A2">
              <w:rPr>
                <w:rFonts w:ascii="Arial" w:hAnsi="Arial" w:cs="Arial"/>
                <w:color w:val="000000"/>
              </w:rPr>
              <w:t>for</w:t>
            </w:r>
            <w:proofErr w:type="spellEnd"/>
            <w:r w:rsidRPr="00FA59A2">
              <w:rPr>
                <w:rFonts w:ascii="Arial" w:hAnsi="Arial" w:cs="Arial"/>
                <w:color w:val="000000"/>
              </w:rPr>
              <w:t xml:space="preserve"> minimum </w:t>
            </w:r>
            <w:proofErr w:type="spellStart"/>
            <w:r w:rsidRPr="00FA59A2">
              <w:rPr>
                <w:rFonts w:ascii="Arial" w:hAnsi="Arial" w:cs="Arial"/>
                <w:color w:val="000000"/>
              </w:rPr>
              <w:t>performance</w:t>
            </w:r>
            <w:proofErr w:type="spellEnd"/>
            <w:r w:rsidRPr="00FA59A2">
              <w:rPr>
                <w:rFonts w:ascii="Arial" w:hAnsi="Arial" w:cs="Arial"/>
                <w:color w:val="000000"/>
              </w:rPr>
              <w:t xml:space="preserve"> </w:t>
            </w:r>
            <w:proofErr w:type="spellStart"/>
            <w:r w:rsidRPr="00FA59A2">
              <w:rPr>
                <w:rFonts w:ascii="Arial" w:hAnsi="Arial" w:cs="Arial"/>
                <w:color w:val="000000"/>
              </w:rPr>
              <w:t>of</w:t>
            </w:r>
            <w:proofErr w:type="spellEnd"/>
            <w:r w:rsidRPr="00FA59A2">
              <w:rPr>
                <w:rFonts w:ascii="Arial" w:hAnsi="Arial" w:cs="Arial"/>
                <w:color w:val="000000"/>
              </w:rPr>
              <w:t xml:space="preserve"> </w:t>
            </w:r>
            <w:proofErr w:type="spellStart"/>
            <w:r w:rsidRPr="00FA59A2">
              <w:rPr>
                <w:rFonts w:ascii="Arial" w:hAnsi="Arial" w:cs="Arial"/>
                <w:color w:val="000000"/>
              </w:rPr>
              <w:t>equipment</w:t>
            </w:r>
            <w:proofErr w:type="spellEnd"/>
            <w:r w:rsidRPr="00FA59A2">
              <w:rPr>
                <w:rFonts w:ascii="Arial" w:hAnsi="Arial" w:cs="Arial"/>
                <w:color w:val="000000"/>
              </w:rPr>
              <w:t xml:space="preserve">, </w:t>
            </w:r>
            <w:proofErr w:type="spellStart"/>
            <w:r w:rsidRPr="00FA59A2">
              <w:rPr>
                <w:rFonts w:ascii="Arial" w:hAnsi="Arial" w:cs="Arial"/>
                <w:color w:val="000000"/>
              </w:rPr>
              <w:t>including</w:t>
            </w:r>
            <w:proofErr w:type="spellEnd"/>
            <w:r w:rsidRPr="00FA59A2">
              <w:rPr>
                <w:rFonts w:ascii="Arial" w:hAnsi="Arial" w:cs="Arial"/>
                <w:color w:val="000000"/>
              </w:rPr>
              <w:t xml:space="preserve"> </w:t>
            </w:r>
            <w:proofErr w:type="spellStart"/>
            <w:r w:rsidRPr="00FA59A2">
              <w:rPr>
                <w:rFonts w:ascii="Arial" w:hAnsi="Arial" w:cs="Arial"/>
                <w:color w:val="000000"/>
              </w:rPr>
              <w:t>requirements</w:t>
            </w:r>
            <w:proofErr w:type="spellEnd"/>
            <w:r w:rsidRPr="00FA59A2">
              <w:rPr>
                <w:rFonts w:ascii="Arial" w:hAnsi="Arial" w:cs="Arial"/>
                <w:color w:val="000000"/>
              </w:rPr>
              <w:t xml:space="preserve"> </w:t>
            </w:r>
            <w:proofErr w:type="spellStart"/>
            <w:r w:rsidRPr="00FA59A2">
              <w:rPr>
                <w:rFonts w:ascii="Arial" w:hAnsi="Arial" w:cs="Arial"/>
                <w:color w:val="000000"/>
              </w:rPr>
              <w:t>of</w:t>
            </w:r>
            <w:proofErr w:type="spellEnd"/>
            <w:r w:rsidRPr="00FA59A2">
              <w:rPr>
                <w:rFonts w:ascii="Arial" w:hAnsi="Arial" w:cs="Arial"/>
                <w:color w:val="000000"/>
              </w:rPr>
              <w:t xml:space="preserve"> </w:t>
            </w:r>
            <w:proofErr w:type="spellStart"/>
            <w:r w:rsidRPr="00FA59A2">
              <w:rPr>
                <w:rFonts w:ascii="Arial" w:hAnsi="Arial" w:cs="Arial"/>
                <w:color w:val="000000"/>
              </w:rPr>
              <w:t>the</w:t>
            </w:r>
            <w:proofErr w:type="spellEnd"/>
            <w:r w:rsidRPr="00FA59A2">
              <w:rPr>
                <w:rFonts w:ascii="Arial" w:hAnsi="Arial" w:cs="Arial"/>
                <w:color w:val="000000"/>
              </w:rPr>
              <w:t xml:space="preserve"> </w:t>
            </w:r>
            <w:proofErr w:type="spellStart"/>
            <w:r w:rsidRPr="00FA59A2">
              <w:rPr>
                <w:rFonts w:ascii="Arial" w:hAnsi="Arial" w:cs="Arial"/>
                <w:color w:val="000000"/>
              </w:rPr>
              <w:t>extent</w:t>
            </w:r>
            <w:proofErr w:type="spellEnd"/>
            <w:r w:rsidRPr="00FA59A2">
              <w:rPr>
                <w:rFonts w:ascii="Arial" w:hAnsi="Arial" w:cs="Arial"/>
                <w:color w:val="000000"/>
              </w:rPr>
              <w:t xml:space="preserve"> </w:t>
            </w:r>
            <w:proofErr w:type="spellStart"/>
            <w:r w:rsidRPr="00FA59A2">
              <w:rPr>
                <w:rFonts w:ascii="Arial" w:hAnsi="Arial" w:cs="Arial"/>
                <w:color w:val="000000"/>
              </w:rPr>
              <w:t>of</w:t>
            </w:r>
            <w:proofErr w:type="spellEnd"/>
            <w:r w:rsidRPr="00FA59A2">
              <w:rPr>
                <w:rFonts w:ascii="Arial" w:hAnsi="Arial" w:cs="Arial"/>
                <w:color w:val="000000"/>
              </w:rPr>
              <w:t xml:space="preserve"> </w:t>
            </w:r>
            <w:proofErr w:type="spellStart"/>
            <w:r w:rsidRPr="00FA59A2">
              <w:rPr>
                <w:rFonts w:ascii="Arial" w:hAnsi="Arial" w:cs="Arial"/>
                <w:color w:val="000000"/>
              </w:rPr>
              <w:t>operation</w:t>
            </w:r>
            <w:proofErr w:type="spellEnd"/>
            <w:r w:rsidRPr="00FA59A2">
              <w:rPr>
                <w:rFonts w:ascii="Arial" w:hAnsi="Arial" w:cs="Arial"/>
                <w:color w:val="000000"/>
              </w:rPr>
              <w:t xml:space="preserve"> </w:t>
            </w:r>
            <w:proofErr w:type="spellStart"/>
            <w:r w:rsidRPr="00FA59A2">
              <w:rPr>
                <w:rFonts w:ascii="Arial" w:hAnsi="Arial" w:cs="Arial"/>
                <w:color w:val="000000"/>
              </w:rPr>
              <w:t>or</w:t>
            </w:r>
            <w:proofErr w:type="spellEnd"/>
            <w:r w:rsidRPr="00FA59A2">
              <w:rPr>
                <w:rFonts w:ascii="Arial" w:hAnsi="Arial" w:cs="Arial"/>
                <w:color w:val="000000"/>
              </w:rPr>
              <w:t xml:space="preserve"> </w:t>
            </w:r>
            <w:proofErr w:type="spellStart"/>
            <w:r w:rsidRPr="00FA59A2">
              <w:rPr>
                <w:rFonts w:ascii="Arial" w:hAnsi="Arial" w:cs="Arial"/>
                <w:color w:val="000000"/>
              </w:rPr>
              <w:t>the</w:t>
            </w:r>
            <w:proofErr w:type="spellEnd"/>
            <w:r w:rsidRPr="00FA59A2">
              <w:rPr>
                <w:rFonts w:ascii="Arial" w:hAnsi="Arial" w:cs="Arial"/>
                <w:color w:val="000000"/>
              </w:rPr>
              <w:t xml:space="preserve"> </w:t>
            </w:r>
            <w:proofErr w:type="spellStart"/>
            <w:r w:rsidRPr="00FA59A2">
              <w:rPr>
                <w:rFonts w:ascii="Arial" w:hAnsi="Arial" w:cs="Arial"/>
                <w:color w:val="000000"/>
              </w:rPr>
              <w:t>operational</w:t>
            </w:r>
            <w:proofErr w:type="spellEnd"/>
            <w:r w:rsidRPr="00FA59A2">
              <w:rPr>
                <w:rFonts w:ascii="Arial" w:hAnsi="Arial" w:cs="Arial"/>
                <w:color w:val="000000"/>
              </w:rPr>
              <w:t xml:space="preserve"> </w:t>
            </w:r>
            <w:proofErr w:type="spellStart"/>
            <w:r w:rsidRPr="00FA59A2">
              <w:rPr>
                <w:rFonts w:ascii="Arial" w:hAnsi="Arial" w:cs="Arial"/>
                <w:color w:val="000000"/>
              </w:rPr>
              <w:t>readiness</w:t>
            </w:r>
            <w:proofErr w:type="spellEnd"/>
            <w:r w:rsidRPr="00FA59A2">
              <w:rPr>
                <w:rFonts w:ascii="Arial" w:hAnsi="Arial" w:cs="Arial"/>
                <w:color w:val="000000"/>
              </w:rPr>
              <w:t xml:space="preserve"> </w:t>
            </w:r>
            <w:proofErr w:type="spellStart"/>
            <w:r w:rsidRPr="00FA59A2">
              <w:rPr>
                <w:rFonts w:ascii="Arial" w:hAnsi="Arial" w:cs="Arial"/>
                <w:color w:val="000000"/>
              </w:rPr>
              <w:t>of</w:t>
            </w:r>
            <w:proofErr w:type="spellEnd"/>
            <w:r w:rsidRPr="00FA59A2">
              <w:rPr>
                <w:rFonts w:ascii="Arial" w:hAnsi="Arial" w:cs="Arial"/>
                <w:color w:val="000000"/>
              </w:rPr>
              <w:t xml:space="preserve"> </w:t>
            </w:r>
            <w:proofErr w:type="spellStart"/>
            <w:r w:rsidRPr="00FA59A2">
              <w:rPr>
                <w:rFonts w:ascii="Arial" w:hAnsi="Arial" w:cs="Arial"/>
                <w:color w:val="000000"/>
              </w:rPr>
              <w:t>the</w:t>
            </w:r>
            <w:proofErr w:type="spellEnd"/>
            <w:r w:rsidRPr="00FA59A2">
              <w:rPr>
                <w:rFonts w:ascii="Arial" w:hAnsi="Arial" w:cs="Arial"/>
                <w:color w:val="000000"/>
              </w:rPr>
              <w:t xml:space="preserve"> </w:t>
            </w:r>
            <w:proofErr w:type="spellStart"/>
            <w:r w:rsidRPr="00FA59A2">
              <w:rPr>
                <w:rFonts w:ascii="Arial" w:hAnsi="Arial" w:cs="Arial"/>
                <w:color w:val="000000"/>
              </w:rPr>
              <w:t>radiation</w:t>
            </w:r>
            <w:proofErr w:type="spellEnd"/>
            <w:r w:rsidRPr="00FA59A2">
              <w:rPr>
                <w:rFonts w:ascii="Arial" w:hAnsi="Arial" w:cs="Arial"/>
                <w:color w:val="000000"/>
              </w:rPr>
              <w:t xml:space="preserve"> </w:t>
            </w:r>
            <w:proofErr w:type="spellStart"/>
            <w:r w:rsidRPr="00FA59A2">
              <w:rPr>
                <w:rFonts w:ascii="Arial" w:hAnsi="Arial" w:cs="Arial"/>
                <w:color w:val="000000"/>
              </w:rPr>
              <w:t>or</w:t>
            </w:r>
            <w:proofErr w:type="spellEnd"/>
            <w:r w:rsidRPr="00FA59A2">
              <w:rPr>
                <w:rFonts w:ascii="Arial" w:hAnsi="Arial" w:cs="Arial"/>
                <w:color w:val="000000"/>
              </w:rPr>
              <w:t xml:space="preserve"> </w:t>
            </w:r>
            <w:proofErr w:type="spellStart"/>
            <w:r w:rsidRPr="00FA59A2">
              <w:rPr>
                <w:rFonts w:ascii="Arial" w:hAnsi="Arial" w:cs="Arial"/>
                <w:color w:val="000000"/>
              </w:rPr>
              <w:t>nuclear</w:t>
            </w:r>
            <w:proofErr w:type="spellEnd"/>
            <w:r w:rsidRPr="00FA59A2">
              <w:rPr>
                <w:rFonts w:ascii="Arial" w:hAnsi="Arial" w:cs="Arial"/>
                <w:color w:val="000000"/>
              </w:rPr>
              <w:t xml:space="preserve"> </w:t>
            </w:r>
            <w:proofErr w:type="spellStart"/>
            <w:r w:rsidRPr="00FA59A2">
              <w:rPr>
                <w:rFonts w:ascii="Arial" w:hAnsi="Arial" w:cs="Arial"/>
                <w:color w:val="000000"/>
              </w:rPr>
              <w:t>safety</w:t>
            </w:r>
            <w:proofErr w:type="spellEnd"/>
            <w:r w:rsidRPr="00FA59A2">
              <w:rPr>
                <w:rFonts w:ascii="Arial" w:hAnsi="Arial" w:cs="Arial"/>
                <w:color w:val="000000"/>
              </w:rPr>
              <w:t xml:space="preserve"> </w:t>
            </w:r>
            <w:proofErr w:type="spellStart"/>
            <w:r w:rsidRPr="00FA59A2">
              <w:rPr>
                <w:rFonts w:ascii="Arial" w:hAnsi="Arial" w:cs="Arial"/>
                <w:color w:val="000000"/>
              </w:rPr>
              <w:t>related</w:t>
            </w:r>
            <w:proofErr w:type="spellEnd"/>
            <w:r w:rsidRPr="00FA59A2">
              <w:rPr>
                <w:rFonts w:ascii="Arial" w:hAnsi="Arial" w:cs="Arial"/>
                <w:color w:val="000000"/>
              </w:rPr>
              <w:t xml:space="preserve"> </w:t>
            </w:r>
            <w:proofErr w:type="spellStart"/>
            <w:r w:rsidRPr="00FA59A2">
              <w:rPr>
                <w:rFonts w:ascii="Arial" w:hAnsi="Arial" w:cs="Arial"/>
                <w:color w:val="000000"/>
              </w:rPr>
              <w:t>SSCs</w:t>
            </w:r>
            <w:proofErr w:type="spellEnd"/>
            <w:r w:rsidRPr="00FA59A2">
              <w:rPr>
                <w:rFonts w:ascii="Arial" w:hAnsi="Arial" w:cs="Arial"/>
                <w:color w:val="000000"/>
              </w:rPr>
              <w:t>;</w:t>
            </w:r>
          </w:p>
        </w:tc>
      </w:tr>
      <w:tr w:rsidR="00D54293" w:rsidRPr="00FB4088" w:rsidTr="000163E8">
        <w:trPr>
          <w:trHeight w:val="124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H 7.1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proofErr w:type="spellStart"/>
            <w:r w:rsidRPr="00FB4088">
              <w:rPr>
                <w:rFonts w:ascii="Arial" w:hAnsi="Arial" w:cs="Arial"/>
                <w:color w:val="000000"/>
              </w:rPr>
              <w:t>cannot</w:t>
            </w:r>
            <w:proofErr w:type="spellEnd"/>
            <w:r w:rsidRPr="00FB4088">
              <w:rPr>
                <w:rFonts w:ascii="Arial" w:hAnsi="Arial" w:cs="Arial"/>
                <w:color w:val="000000"/>
              </w:rPr>
              <w:t xml:space="preserve"> </w:t>
            </w:r>
            <w:proofErr w:type="spellStart"/>
            <w:r w:rsidRPr="00FB4088">
              <w:rPr>
                <w:rFonts w:ascii="Arial" w:hAnsi="Arial" w:cs="Arial"/>
                <w:color w:val="000000"/>
              </w:rPr>
              <w:t>ascertain</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power</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is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within</w:t>
            </w:r>
            <w:proofErr w:type="spellEnd"/>
            <w:r w:rsidRPr="00FB4088">
              <w:rPr>
                <w:rFonts w:ascii="Arial" w:hAnsi="Arial" w:cs="Arial"/>
                <w:color w:val="000000"/>
              </w:rPr>
              <w:t xml:space="preserve">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limits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behaves</w:t>
            </w:r>
            <w:proofErr w:type="spellEnd"/>
            <w:r w:rsidRPr="00FB4088">
              <w:rPr>
                <w:rFonts w:ascii="Arial" w:hAnsi="Arial" w:cs="Arial"/>
                <w:color w:val="000000"/>
              </w:rPr>
              <w:t xml:space="preserve"> in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unexpected</w:t>
            </w:r>
            <w:proofErr w:type="spellEnd"/>
            <w:r w:rsidRPr="00FB4088">
              <w:rPr>
                <w:rFonts w:ascii="Arial" w:hAnsi="Arial" w:cs="Arial"/>
                <w:color w:val="000000"/>
              </w:rPr>
              <w:t xml:space="preserve"> </w:t>
            </w:r>
            <w:proofErr w:type="spellStart"/>
            <w:r w:rsidRPr="00FB4088">
              <w:rPr>
                <w:rFonts w:ascii="Arial" w:hAnsi="Arial" w:cs="Arial"/>
                <w:color w:val="000000"/>
              </w:rPr>
              <w:t>way</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without</w:t>
            </w:r>
            <w:proofErr w:type="spellEnd"/>
            <w:r w:rsidRPr="00FB4088">
              <w:rPr>
                <w:rFonts w:ascii="Arial" w:hAnsi="Arial" w:cs="Arial"/>
                <w:color w:val="000000"/>
              </w:rPr>
              <w:t xml:space="preserve"> </w:t>
            </w:r>
            <w:proofErr w:type="spellStart"/>
            <w:r w:rsidRPr="00FB4088">
              <w:rPr>
                <w:rFonts w:ascii="Arial" w:hAnsi="Arial" w:cs="Arial"/>
                <w:color w:val="000000"/>
              </w:rPr>
              <w:t>delay</w:t>
            </w:r>
            <w:proofErr w:type="spellEnd"/>
            <w:r w:rsidRPr="00FB4088">
              <w:rPr>
                <w:rFonts w:ascii="Arial" w:hAnsi="Arial" w:cs="Arial"/>
                <w:color w:val="000000"/>
              </w:rPr>
              <w:t xml:space="preserve"> to </w:t>
            </w:r>
            <w:proofErr w:type="spellStart"/>
            <w:r w:rsidRPr="00FB4088">
              <w:rPr>
                <w:rFonts w:ascii="Arial" w:hAnsi="Arial" w:cs="Arial"/>
                <w:color w:val="000000"/>
              </w:rPr>
              <w:t>bring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to a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stable</w:t>
            </w:r>
            <w:proofErr w:type="spellEnd"/>
            <w:r w:rsidRPr="00FB4088">
              <w:rPr>
                <w:rFonts w:ascii="Arial" w:hAnsi="Arial" w:cs="Arial"/>
                <w:color w:val="000000"/>
              </w:rPr>
              <w:t xml:space="preserve"> </w:t>
            </w:r>
            <w:proofErr w:type="spellStart"/>
            <w:r w:rsidRPr="00FB4088">
              <w:rPr>
                <w:rFonts w:ascii="Arial" w:hAnsi="Arial" w:cs="Arial"/>
                <w:color w:val="000000"/>
              </w:rPr>
              <w:t>state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4/1</w:t>
            </w:r>
          </w:p>
        </w:tc>
        <w:tc>
          <w:tcPr>
            <w:tcW w:w="5103" w:type="dxa"/>
            <w:tcBorders>
              <w:top w:val="single" w:sz="4" w:space="0" w:color="000000"/>
              <w:left w:val="single" w:sz="4" w:space="0" w:color="000000"/>
              <w:bottom w:val="single" w:sz="4" w:space="0" w:color="000000"/>
              <w:right w:val="single" w:sz="4" w:space="0" w:color="000000"/>
            </w:tcBorders>
          </w:tcPr>
          <w:p w:rsidR="00AB3B84" w:rsidRPr="00AB3B84" w:rsidRDefault="00AB3B84" w:rsidP="00AB3B84">
            <w:pPr>
              <w:widowControl w:val="0"/>
              <w:autoSpaceDE w:val="0"/>
              <w:autoSpaceDN w:val="0"/>
              <w:adjustRightInd w:val="0"/>
              <w:spacing w:before="5" w:after="0" w:line="253" w:lineRule="exact"/>
              <w:ind w:left="121"/>
              <w:rPr>
                <w:rFonts w:ascii="Arial" w:hAnsi="Arial" w:cs="Arial"/>
                <w:color w:val="000000"/>
              </w:rPr>
            </w:pPr>
            <w:r w:rsidRPr="00AB3B84">
              <w:rPr>
                <w:rFonts w:ascii="Arial" w:hAnsi="Arial" w:cs="Arial"/>
                <w:color w:val="000000"/>
              </w:rPr>
              <w:t>(1)</w:t>
            </w:r>
            <w:r w:rsidRPr="00AB3B84">
              <w:rPr>
                <w:rFonts w:ascii="Arial" w:hAnsi="Arial" w:cs="Arial"/>
                <w:color w:val="000000"/>
              </w:rPr>
              <w:tab/>
              <w:t>Upravljavec sevalnega ali jedrskega objekta mora takoj začeti izvajati ukrepe za prehod v varno stanje, določeno v obratovalnih pogojih in omejitvah, če:</w:t>
            </w:r>
          </w:p>
          <w:p w:rsidR="00AB3B84" w:rsidRPr="00AB3B84" w:rsidRDefault="00AB3B84" w:rsidP="00AB3B84">
            <w:pPr>
              <w:widowControl w:val="0"/>
              <w:autoSpaceDE w:val="0"/>
              <w:autoSpaceDN w:val="0"/>
              <w:adjustRightInd w:val="0"/>
              <w:spacing w:before="5" w:after="0" w:line="253" w:lineRule="exact"/>
              <w:ind w:left="121"/>
              <w:rPr>
                <w:rFonts w:ascii="Arial" w:hAnsi="Arial" w:cs="Arial"/>
                <w:color w:val="000000"/>
              </w:rPr>
            </w:pPr>
            <w:r w:rsidRPr="00AB3B84">
              <w:rPr>
                <w:rFonts w:ascii="Arial" w:hAnsi="Arial" w:cs="Arial"/>
                <w:color w:val="000000"/>
              </w:rPr>
              <w:t>1.</w:t>
            </w:r>
            <w:r w:rsidRPr="00AB3B84">
              <w:rPr>
                <w:rFonts w:ascii="Arial" w:hAnsi="Arial" w:cs="Arial"/>
                <w:color w:val="000000"/>
              </w:rPr>
              <w:tab/>
              <w:t xml:space="preserve">je ugotovljeno odstopanje od obratovalnih pogojev in omejitev; </w:t>
            </w:r>
          </w:p>
          <w:p w:rsidR="00AB3B84" w:rsidRPr="00AB3B84" w:rsidRDefault="00AB3B84" w:rsidP="00AB3B84">
            <w:pPr>
              <w:widowControl w:val="0"/>
              <w:autoSpaceDE w:val="0"/>
              <w:autoSpaceDN w:val="0"/>
              <w:adjustRightInd w:val="0"/>
              <w:spacing w:before="5" w:after="0" w:line="253" w:lineRule="exact"/>
              <w:ind w:left="121"/>
              <w:rPr>
                <w:rFonts w:ascii="Arial" w:hAnsi="Arial" w:cs="Arial"/>
                <w:color w:val="000000"/>
              </w:rPr>
            </w:pPr>
            <w:r w:rsidRPr="00AB3B84">
              <w:rPr>
                <w:rFonts w:ascii="Arial" w:hAnsi="Arial" w:cs="Arial"/>
                <w:color w:val="000000"/>
              </w:rPr>
              <w:t>2.</w:t>
            </w:r>
            <w:r w:rsidRPr="00AB3B84">
              <w:rPr>
                <w:rFonts w:ascii="Arial" w:hAnsi="Arial" w:cs="Arial"/>
                <w:color w:val="000000"/>
              </w:rPr>
              <w:tab/>
              <w:t>obratovalno osebje ni prepričano, da je obstoječe obratovanje v mejah, opisanih v obratovalnih pogojih in omejitvah;</w:t>
            </w:r>
          </w:p>
          <w:p w:rsidR="00D54293" w:rsidRPr="00FB4088" w:rsidRDefault="00AB3B84" w:rsidP="00AB3B84">
            <w:pPr>
              <w:widowControl w:val="0"/>
              <w:autoSpaceDE w:val="0"/>
              <w:autoSpaceDN w:val="0"/>
              <w:adjustRightInd w:val="0"/>
              <w:spacing w:before="5" w:after="0" w:line="253" w:lineRule="exact"/>
              <w:ind w:left="121"/>
              <w:rPr>
                <w:rFonts w:ascii="Arial" w:hAnsi="Arial" w:cs="Arial"/>
                <w:color w:val="000000"/>
              </w:rPr>
            </w:pPr>
            <w:r w:rsidRPr="00AB3B84">
              <w:rPr>
                <w:rFonts w:ascii="Arial" w:hAnsi="Arial" w:cs="Arial"/>
                <w:color w:val="000000"/>
              </w:rPr>
              <w:t>3.</w:t>
            </w:r>
            <w:r w:rsidRPr="00AB3B84">
              <w:rPr>
                <w:rFonts w:ascii="Arial" w:hAnsi="Arial" w:cs="Arial"/>
                <w:color w:val="000000"/>
              </w:rPr>
              <w:tab/>
              <w:t>se objekt ne odziva, kakor je pričakovano.</w:t>
            </w:r>
          </w:p>
        </w:tc>
        <w:tc>
          <w:tcPr>
            <w:tcW w:w="4962" w:type="dxa"/>
            <w:tcBorders>
              <w:top w:val="single" w:sz="4" w:space="0" w:color="000000"/>
              <w:left w:val="single" w:sz="4" w:space="0" w:color="000000"/>
              <w:bottom w:val="single" w:sz="4" w:space="0" w:color="000000"/>
              <w:right w:val="single" w:sz="4" w:space="0" w:color="000000"/>
            </w:tcBorders>
          </w:tcPr>
          <w:p w:rsidR="00383CE4" w:rsidRPr="00383CE4" w:rsidRDefault="00383CE4" w:rsidP="00383CE4">
            <w:pPr>
              <w:widowControl w:val="0"/>
              <w:autoSpaceDE w:val="0"/>
              <w:autoSpaceDN w:val="0"/>
              <w:adjustRightInd w:val="0"/>
              <w:spacing w:before="5" w:after="0" w:line="253" w:lineRule="exact"/>
              <w:ind w:left="121"/>
              <w:rPr>
                <w:rFonts w:ascii="Arial" w:hAnsi="Arial" w:cs="Arial"/>
                <w:color w:val="000000"/>
              </w:rPr>
            </w:pPr>
            <w:r w:rsidRPr="00383CE4">
              <w:rPr>
                <w:rFonts w:ascii="Arial" w:hAnsi="Arial" w:cs="Arial"/>
                <w:color w:val="000000"/>
              </w:rPr>
              <w:t>(1)</w:t>
            </w:r>
            <w:r w:rsidRPr="00383CE4">
              <w:rPr>
                <w:rFonts w:ascii="Arial" w:hAnsi="Arial" w:cs="Arial"/>
                <w:color w:val="000000"/>
              </w:rPr>
              <w:tab/>
            </w:r>
            <w:proofErr w:type="spellStart"/>
            <w:r w:rsidRPr="00383CE4">
              <w:rPr>
                <w:rFonts w:ascii="Arial" w:hAnsi="Arial" w:cs="Arial"/>
                <w:color w:val="000000"/>
              </w:rPr>
              <w:t>The</w:t>
            </w:r>
            <w:proofErr w:type="spellEnd"/>
            <w:r w:rsidRPr="00383CE4">
              <w:rPr>
                <w:rFonts w:ascii="Arial" w:hAnsi="Arial" w:cs="Arial"/>
                <w:color w:val="000000"/>
              </w:rPr>
              <w:t xml:space="preserve"> </w:t>
            </w:r>
            <w:proofErr w:type="spellStart"/>
            <w:r w:rsidRPr="00383CE4">
              <w:rPr>
                <w:rFonts w:ascii="Arial" w:hAnsi="Arial" w:cs="Arial"/>
                <w:color w:val="000000"/>
              </w:rPr>
              <w:t>facility</w:t>
            </w:r>
            <w:proofErr w:type="spellEnd"/>
            <w:r w:rsidRPr="00383CE4">
              <w:rPr>
                <w:rFonts w:ascii="Arial" w:hAnsi="Arial" w:cs="Arial"/>
                <w:color w:val="000000"/>
              </w:rPr>
              <w:t xml:space="preserve"> operator </w:t>
            </w:r>
            <w:proofErr w:type="spellStart"/>
            <w:r w:rsidRPr="00383CE4">
              <w:rPr>
                <w:rFonts w:ascii="Arial" w:hAnsi="Arial" w:cs="Arial"/>
                <w:color w:val="000000"/>
              </w:rPr>
              <w:t>of</w:t>
            </w:r>
            <w:proofErr w:type="spellEnd"/>
            <w:r w:rsidRPr="00383CE4">
              <w:rPr>
                <w:rFonts w:ascii="Arial" w:hAnsi="Arial" w:cs="Arial"/>
                <w:color w:val="000000"/>
              </w:rPr>
              <w:t xml:space="preserve"> a </w:t>
            </w:r>
            <w:proofErr w:type="spellStart"/>
            <w:r w:rsidRPr="00383CE4">
              <w:rPr>
                <w:rFonts w:ascii="Arial" w:hAnsi="Arial" w:cs="Arial"/>
                <w:color w:val="000000"/>
              </w:rPr>
              <w:t>radiation</w:t>
            </w:r>
            <w:proofErr w:type="spellEnd"/>
            <w:r w:rsidRPr="00383CE4">
              <w:rPr>
                <w:rFonts w:ascii="Arial" w:hAnsi="Arial" w:cs="Arial"/>
                <w:color w:val="000000"/>
              </w:rPr>
              <w:t xml:space="preserve"> </w:t>
            </w:r>
            <w:proofErr w:type="spellStart"/>
            <w:r w:rsidRPr="00383CE4">
              <w:rPr>
                <w:rFonts w:ascii="Arial" w:hAnsi="Arial" w:cs="Arial"/>
                <w:color w:val="000000"/>
              </w:rPr>
              <w:t>or</w:t>
            </w:r>
            <w:proofErr w:type="spellEnd"/>
            <w:r w:rsidRPr="00383CE4">
              <w:rPr>
                <w:rFonts w:ascii="Arial" w:hAnsi="Arial" w:cs="Arial"/>
                <w:color w:val="000000"/>
              </w:rPr>
              <w:t xml:space="preserve"> </w:t>
            </w:r>
            <w:proofErr w:type="spellStart"/>
            <w:r w:rsidRPr="00383CE4">
              <w:rPr>
                <w:rFonts w:ascii="Arial" w:hAnsi="Arial" w:cs="Arial"/>
                <w:color w:val="000000"/>
              </w:rPr>
              <w:t>nuclear</w:t>
            </w:r>
            <w:proofErr w:type="spellEnd"/>
            <w:r w:rsidRPr="00383CE4">
              <w:rPr>
                <w:rFonts w:ascii="Arial" w:hAnsi="Arial" w:cs="Arial"/>
                <w:color w:val="000000"/>
              </w:rPr>
              <w:t xml:space="preserve"> </w:t>
            </w:r>
            <w:proofErr w:type="spellStart"/>
            <w:r w:rsidRPr="00383CE4">
              <w:rPr>
                <w:rFonts w:ascii="Arial" w:hAnsi="Arial" w:cs="Arial"/>
                <w:color w:val="000000"/>
              </w:rPr>
              <w:t>facility</w:t>
            </w:r>
            <w:proofErr w:type="spellEnd"/>
            <w:r w:rsidRPr="00383CE4">
              <w:rPr>
                <w:rFonts w:ascii="Arial" w:hAnsi="Arial" w:cs="Arial"/>
                <w:color w:val="000000"/>
              </w:rPr>
              <w:t xml:space="preserve"> </w:t>
            </w:r>
            <w:proofErr w:type="spellStart"/>
            <w:r w:rsidRPr="00383CE4">
              <w:rPr>
                <w:rFonts w:ascii="Arial" w:hAnsi="Arial" w:cs="Arial"/>
                <w:color w:val="000000"/>
              </w:rPr>
              <w:t>shall</w:t>
            </w:r>
            <w:proofErr w:type="spellEnd"/>
            <w:r w:rsidRPr="00383CE4">
              <w:rPr>
                <w:rFonts w:ascii="Arial" w:hAnsi="Arial" w:cs="Arial"/>
                <w:color w:val="000000"/>
              </w:rPr>
              <w:t xml:space="preserve">, </w:t>
            </w:r>
            <w:proofErr w:type="spellStart"/>
            <w:r w:rsidRPr="00383CE4">
              <w:rPr>
                <w:rFonts w:ascii="Arial" w:hAnsi="Arial" w:cs="Arial"/>
                <w:color w:val="000000"/>
              </w:rPr>
              <w:t>without</w:t>
            </w:r>
            <w:proofErr w:type="spellEnd"/>
            <w:r w:rsidRPr="00383CE4">
              <w:rPr>
                <w:rFonts w:ascii="Arial" w:hAnsi="Arial" w:cs="Arial"/>
                <w:color w:val="000000"/>
              </w:rPr>
              <w:t xml:space="preserve"> </w:t>
            </w:r>
            <w:proofErr w:type="spellStart"/>
            <w:r w:rsidRPr="00383CE4">
              <w:rPr>
                <w:rFonts w:ascii="Arial" w:hAnsi="Arial" w:cs="Arial"/>
                <w:color w:val="000000"/>
              </w:rPr>
              <w:t>delay</w:t>
            </w:r>
            <w:proofErr w:type="spellEnd"/>
            <w:r w:rsidRPr="00383CE4">
              <w:rPr>
                <w:rFonts w:ascii="Arial" w:hAnsi="Arial" w:cs="Arial"/>
                <w:color w:val="000000"/>
              </w:rPr>
              <w:t xml:space="preserve">, </w:t>
            </w:r>
            <w:proofErr w:type="spellStart"/>
            <w:r w:rsidRPr="00383CE4">
              <w:rPr>
                <w:rFonts w:ascii="Arial" w:hAnsi="Arial" w:cs="Arial"/>
                <w:color w:val="000000"/>
              </w:rPr>
              <w:t>undertake</w:t>
            </w:r>
            <w:proofErr w:type="spellEnd"/>
            <w:r w:rsidRPr="00383CE4">
              <w:rPr>
                <w:rFonts w:ascii="Arial" w:hAnsi="Arial" w:cs="Arial"/>
                <w:color w:val="000000"/>
              </w:rPr>
              <w:t xml:space="preserve"> </w:t>
            </w:r>
            <w:proofErr w:type="spellStart"/>
            <w:r w:rsidRPr="00383CE4">
              <w:rPr>
                <w:rFonts w:ascii="Arial" w:hAnsi="Arial" w:cs="Arial"/>
                <w:color w:val="000000"/>
              </w:rPr>
              <w:t>measures</w:t>
            </w:r>
            <w:proofErr w:type="spellEnd"/>
            <w:r w:rsidRPr="00383CE4">
              <w:rPr>
                <w:rFonts w:ascii="Arial" w:hAnsi="Arial" w:cs="Arial"/>
                <w:color w:val="000000"/>
              </w:rPr>
              <w:t xml:space="preserve"> to </w:t>
            </w:r>
            <w:proofErr w:type="spellStart"/>
            <w:r w:rsidRPr="00383CE4">
              <w:rPr>
                <w:rFonts w:ascii="Arial" w:hAnsi="Arial" w:cs="Arial"/>
                <w:color w:val="000000"/>
              </w:rPr>
              <w:t>bring</w:t>
            </w:r>
            <w:proofErr w:type="spellEnd"/>
            <w:r w:rsidRPr="00383CE4">
              <w:rPr>
                <w:rFonts w:ascii="Arial" w:hAnsi="Arial" w:cs="Arial"/>
                <w:color w:val="000000"/>
              </w:rPr>
              <w:t xml:space="preserve"> </w:t>
            </w:r>
            <w:proofErr w:type="spellStart"/>
            <w:r w:rsidRPr="00383CE4">
              <w:rPr>
                <w:rFonts w:ascii="Arial" w:hAnsi="Arial" w:cs="Arial"/>
                <w:color w:val="000000"/>
              </w:rPr>
              <w:t>the</w:t>
            </w:r>
            <w:proofErr w:type="spellEnd"/>
            <w:r w:rsidRPr="00383CE4">
              <w:rPr>
                <w:rFonts w:ascii="Arial" w:hAnsi="Arial" w:cs="Arial"/>
                <w:color w:val="000000"/>
              </w:rPr>
              <w:t xml:space="preserve"> </w:t>
            </w:r>
            <w:proofErr w:type="spellStart"/>
            <w:r w:rsidRPr="00383CE4">
              <w:rPr>
                <w:rFonts w:ascii="Arial" w:hAnsi="Arial" w:cs="Arial"/>
                <w:color w:val="000000"/>
              </w:rPr>
              <w:t>facility</w:t>
            </w:r>
            <w:proofErr w:type="spellEnd"/>
            <w:r w:rsidRPr="00383CE4">
              <w:rPr>
                <w:rFonts w:ascii="Arial" w:hAnsi="Arial" w:cs="Arial"/>
                <w:color w:val="000000"/>
              </w:rPr>
              <w:t xml:space="preserve"> to a </w:t>
            </w:r>
            <w:proofErr w:type="spellStart"/>
            <w:r w:rsidRPr="00383CE4">
              <w:rPr>
                <w:rFonts w:ascii="Arial" w:hAnsi="Arial" w:cs="Arial"/>
                <w:color w:val="000000"/>
              </w:rPr>
              <w:t>safe</w:t>
            </w:r>
            <w:proofErr w:type="spellEnd"/>
            <w:r w:rsidRPr="00383CE4">
              <w:rPr>
                <w:rFonts w:ascii="Arial" w:hAnsi="Arial" w:cs="Arial"/>
                <w:color w:val="000000"/>
              </w:rPr>
              <w:t xml:space="preserve"> </w:t>
            </w:r>
            <w:proofErr w:type="spellStart"/>
            <w:r w:rsidRPr="00383CE4">
              <w:rPr>
                <w:rFonts w:ascii="Arial" w:hAnsi="Arial" w:cs="Arial"/>
                <w:color w:val="000000"/>
              </w:rPr>
              <w:t>state</w:t>
            </w:r>
            <w:proofErr w:type="spellEnd"/>
            <w:r w:rsidRPr="00383CE4">
              <w:rPr>
                <w:rFonts w:ascii="Arial" w:hAnsi="Arial" w:cs="Arial"/>
                <w:color w:val="000000"/>
              </w:rPr>
              <w:t xml:space="preserve"> as set out in </w:t>
            </w:r>
            <w:proofErr w:type="spellStart"/>
            <w:r w:rsidRPr="00383CE4">
              <w:rPr>
                <w:rFonts w:ascii="Arial" w:hAnsi="Arial" w:cs="Arial"/>
                <w:color w:val="000000"/>
              </w:rPr>
              <w:t>the</w:t>
            </w:r>
            <w:proofErr w:type="spellEnd"/>
            <w:r w:rsidRPr="00383CE4">
              <w:rPr>
                <w:rFonts w:ascii="Arial" w:hAnsi="Arial" w:cs="Arial"/>
                <w:color w:val="000000"/>
              </w:rPr>
              <w:t xml:space="preserve"> </w:t>
            </w:r>
            <w:proofErr w:type="spellStart"/>
            <w:r w:rsidRPr="00383CE4">
              <w:rPr>
                <w:rFonts w:ascii="Arial" w:hAnsi="Arial" w:cs="Arial"/>
                <w:color w:val="000000"/>
              </w:rPr>
              <w:t>operational</w:t>
            </w:r>
            <w:proofErr w:type="spellEnd"/>
            <w:r w:rsidRPr="00383CE4">
              <w:rPr>
                <w:rFonts w:ascii="Arial" w:hAnsi="Arial" w:cs="Arial"/>
                <w:color w:val="000000"/>
              </w:rPr>
              <w:t xml:space="preserve"> </w:t>
            </w:r>
            <w:proofErr w:type="spellStart"/>
            <w:r w:rsidRPr="00383CE4">
              <w:rPr>
                <w:rFonts w:ascii="Arial" w:hAnsi="Arial" w:cs="Arial"/>
                <w:color w:val="000000"/>
              </w:rPr>
              <w:t>limits</w:t>
            </w:r>
            <w:proofErr w:type="spellEnd"/>
            <w:r w:rsidRPr="00383CE4">
              <w:rPr>
                <w:rFonts w:ascii="Arial" w:hAnsi="Arial" w:cs="Arial"/>
                <w:color w:val="000000"/>
              </w:rPr>
              <w:t xml:space="preserve"> </w:t>
            </w:r>
            <w:proofErr w:type="spellStart"/>
            <w:r w:rsidRPr="00383CE4">
              <w:rPr>
                <w:rFonts w:ascii="Arial" w:hAnsi="Arial" w:cs="Arial"/>
                <w:color w:val="000000"/>
              </w:rPr>
              <w:t>and</w:t>
            </w:r>
            <w:proofErr w:type="spellEnd"/>
            <w:r w:rsidRPr="00383CE4">
              <w:rPr>
                <w:rFonts w:ascii="Arial" w:hAnsi="Arial" w:cs="Arial"/>
                <w:color w:val="000000"/>
              </w:rPr>
              <w:t xml:space="preserve"> </w:t>
            </w:r>
            <w:proofErr w:type="spellStart"/>
            <w:r w:rsidRPr="00383CE4">
              <w:rPr>
                <w:rFonts w:ascii="Arial" w:hAnsi="Arial" w:cs="Arial"/>
                <w:color w:val="000000"/>
              </w:rPr>
              <w:t>conditions</w:t>
            </w:r>
            <w:proofErr w:type="spellEnd"/>
            <w:r w:rsidRPr="00383CE4">
              <w:rPr>
                <w:rFonts w:ascii="Arial" w:hAnsi="Arial" w:cs="Arial"/>
                <w:color w:val="000000"/>
              </w:rPr>
              <w:t xml:space="preserve">, in </w:t>
            </w:r>
            <w:proofErr w:type="spellStart"/>
            <w:r w:rsidRPr="00383CE4">
              <w:rPr>
                <w:rFonts w:ascii="Arial" w:hAnsi="Arial" w:cs="Arial"/>
                <w:color w:val="000000"/>
              </w:rPr>
              <w:t>the</w:t>
            </w:r>
            <w:proofErr w:type="spellEnd"/>
            <w:r w:rsidRPr="00383CE4">
              <w:rPr>
                <w:rFonts w:ascii="Arial" w:hAnsi="Arial" w:cs="Arial"/>
                <w:color w:val="000000"/>
              </w:rPr>
              <w:t xml:space="preserve"> </w:t>
            </w:r>
            <w:proofErr w:type="spellStart"/>
            <w:r w:rsidRPr="00383CE4">
              <w:rPr>
                <w:rFonts w:ascii="Arial" w:hAnsi="Arial" w:cs="Arial"/>
                <w:color w:val="000000"/>
              </w:rPr>
              <w:t>following</w:t>
            </w:r>
            <w:proofErr w:type="spellEnd"/>
            <w:r w:rsidRPr="00383CE4">
              <w:rPr>
                <w:rFonts w:ascii="Arial" w:hAnsi="Arial" w:cs="Arial"/>
                <w:color w:val="000000"/>
              </w:rPr>
              <w:t xml:space="preserve"> </w:t>
            </w:r>
            <w:proofErr w:type="spellStart"/>
            <w:r w:rsidRPr="00383CE4">
              <w:rPr>
                <w:rFonts w:ascii="Arial" w:hAnsi="Arial" w:cs="Arial"/>
                <w:color w:val="000000"/>
              </w:rPr>
              <w:t>cases</w:t>
            </w:r>
            <w:proofErr w:type="spellEnd"/>
            <w:r w:rsidRPr="00383CE4">
              <w:rPr>
                <w:rFonts w:ascii="Arial" w:hAnsi="Arial" w:cs="Arial"/>
                <w:color w:val="000000"/>
              </w:rPr>
              <w:t>:</w:t>
            </w:r>
          </w:p>
          <w:p w:rsidR="00383CE4" w:rsidRPr="00383CE4" w:rsidRDefault="00383CE4" w:rsidP="00383CE4">
            <w:pPr>
              <w:widowControl w:val="0"/>
              <w:autoSpaceDE w:val="0"/>
              <w:autoSpaceDN w:val="0"/>
              <w:adjustRightInd w:val="0"/>
              <w:spacing w:before="5" w:after="0" w:line="253" w:lineRule="exact"/>
              <w:ind w:left="121"/>
              <w:rPr>
                <w:rFonts w:ascii="Arial" w:hAnsi="Arial" w:cs="Arial"/>
                <w:color w:val="000000"/>
              </w:rPr>
            </w:pPr>
            <w:r w:rsidRPr="00383CE4">
              <w:rPr>
                <w:rFonts w:ascii="Arial" w:hAnsi="Arial" w:cs="Arial"/>
                <w:color w:val="000000"/>
              </w:rPr>
              <w:t>1.</w:t>
            </w:r>
            <w:r w:rsidRPr="00383CE4">
              <w:rPr>
                <w:rFonts w:ascii="Arial" w:hAnsi="Arial" w:cs="Arial"/>
                <w:color w:val="000000"/>
              </w:rPr>
              <w:tab/>
              <w:t xml:space="preserve">a </w:t>
            </w:r>
            <w:proofErr w:type="spellStart"/>
            <w:r w:rsidRPr="00383CE4">
              <w:rPr>
                <w:rFonts w:ascii="Arial" w:hAnsi="Arial" w:cs="Arial"/>
                <w:color w:val="000000"/>
              </w:rPr>
              <w:t>deviation</w:t>
            </w:r>
            <w:proofErr w:type="spellEnd"/>
            <w:r w:rsidRPr="00383CE4">
              <w:rPr>
                <w:rFonts w:ascii="Arial" w:hAnsi="Arial" w:cs="Arial"/>
                <w:color w:val="000000"/>
              </w:rPr>
              <w:t xml:space="preserve"> </w:t>
            </w:r>
            <w:proofErr w:type="spellStart"/>
            <w:r w:rsidRPr="00383CE4">
              <w:rPr>
                <w:rFonts w:ascii="Arial" w:hAnsi="Arial" w:cs="Arial"/>
                <w:color w:val="000000"/>
              </w:rPr>
              <w:t>from</w:t>
            </w:r>
            <w:proofErr w:type="spellEnd"/>
            <w:r w:rsidRPr="00383CE4">
              <w:rPr>
                <w:rFonts w:ascii="Arial" w:hAnsi="Arial" w:cs="Arial"/>
                <w:color w:val="000000"/>
              </w:rPr>
              <w:t xml:space="preserve"> </w:t>
            </w:r>
            <w:proofErr w:type="spellStart"/>
            <w:r w:rsidRPr="00383CE4">
              <w:rPr>
                <w:rFonts w:ascii="Arial" w:hAnsi="Arial" w:cs="Arial"/>
                <w:color w:val="000000"/>
              </w:rPr>
              <w:t>operational</w:t>
            </w:r>
            <w:proofErr w:type="spellEnd"/>
            <w:r w:rsidRPr="00383CE4">
              <w:rPr>
                <w:rFonts w:ascii="Arial" w:hAnsi="Arial" w:cs="Arial"/>
                <w:color w:val="000000"/>
              </w:rPr>
              <w:t xml:space="preserve"> </w:t>
            </w:r>
            <w:proofErr w:type="spellStart"/>
            <w:r w:rsidRPr="00383CE4">
              <w:rPr>
                <w:rFonts w:ascii="Arial" w:hAnsi="Arial" w:cs="Arial"/>
                <w:color w:val="000000"/>
              </w:rPr>
              <w:t>limits</w:t>
            </w:r>
            <w:proofErr w:type="spellEnd"/>
            <w:r w:rsidRPr="00383CE4">
              <w:rPr>
                <w:rFonts w:ascii="Arial" w:hAnsi="Arial" w:cs="Arial"/>
                <w:color w:val="000000"/>
              </w:rPr>
              <w:t xml:space="preserve"> </w:t>
            </w:r>
            <w:proofErr w:type="spellStart"/>
            <w:r w:rsidRPr="00383CE4">
              <w:rPr>
                <w:rFonts w:ascii="Arial" w:hAnsi="Arial" w:cs="Arial"/>
                <w:color w:val="000000"/>
              </w:rPr>
              <w:t>and</w:t>
            </w:r>
            <w:proofErr w:type="spellEnd"/>
            <w:r w:rsidRPr="00383CE4">
              <w:rPr>
                <w:rFonts w:ascii="Arial" w:hAnsi="Arial" w:cs="Arial"/>
                <w:color w:val="000000"/>
              </w:rPr>
              <w:t xml:space="preserve"> </w:t>
            </w:r>
            <w:proofErr w:type="spellStart"/>
            <w:r w:rsidRPr="00383CE4">
              <w:rPr>
                <w:rFonts w:ascii="Arial" w:hAnsi="Arial" w:cs="Arial"/>
                <w:color w:val="000000"/>
              </w:rPr>
              <w:t>conditions</w:t>
            </w:r>
            <w:proofErr w:type="spellEnd"/>
            <w:r w:rsidRPr="00383CE4">
              <w:rPr>
                <w:rFonts w:ascii="Arial" w:hAnsi="Arial" w:cs="Arial"/>
                <w:color w:val="000000"/>
              </w:rPr>
              <w:t xml:space="preserve"> is </w:t>
            </w:r>
            <w:proofErr w:type="spellStart"/>
            <w:r w:rsidRPr="00383CE4">
              <w:rPr>
                <w:rFonts w:ascii="Arial" w:hAnsi="Arial" w:cs="Arial"/>
                <w:color w:val="000000"/>
              </w:rPr>
              <w:t>detected</w:t>
            </w:r>
            <w:proofErr w:type="spellEnd"/>
            <w:r w:rsidRPr="00383CE4">
              <w:rPr>
                <w:rFonts w:ascii="Arial" w:hAnsi="Arial" w:cs="Arial"/>
                <w:color w:val="000000"/>
              </w:rPr>
              <w:t>;</w:t>
            </w:r>
          </w:p>
          <w:p w:rsidR="00383CE4" w:rsidRPr="00383CE4" w:rsidRDefault="00383CE4" w:rsidP="00383CE4">
            <w:pPr>
              <w:widowControl w:val="0"/>
              <w:autoSpaceDE w:val="0"/>
              <w:autoSpaceDN w:val="0"/>
              <w:adjustRightInd w:val="0"/>
              <w:spacing w:before="5" w:after="0" w:line="253" w:lineRule="exact"/>
              <w:ind w:left="121"/>
              <w:rPr>
                <w:rFonts w:ascii="Arial" w:hAnsi="Arial" w:cs="Arial"/>
                <w:color w:val="000000"/>
              </w:rPr>
            </w:pPr>
            <w:r w:rsidRPr="00383CE4">
              <w:rPr>
                <w:rFonts w:ascii="Arial" w:hAnsi="Arial" w:cs="Arial"/>
                <w:color w:val="000000"/>
              </w:rPr>
              <w:t>2.</w:t>
            </w:r>
            <w:r w:rsidRPr="00383CE4">
              <w:rPr>
                <w:rFonts w:ascii="Arial" w:hAnsi="Arial" w:cs="Arial"/>
                <w:color w:val="000000"/>
              </w:rPr>
              <w:tab/>
            </w:r>
            <w:proofErr w:type="spellStart"/>
            <w:r w:rsidRPr="00383CE4">
              <w:rPr>
                <w:rFonts w:ascii="Arial" w:hAnsi="Arial" w:cs="Arial"/>
                <w:color w:val="000000"/>
              </w:rPr>
              <w:t>the</w:t>
            </w:r>
            <w:proofErr w:type="spellEnd"/>
            <w:r w:rsidRPr="00383CE4">
              <w:rPr>
                <w:rFonts w:ascii="Arial" w:hAnsi="Arial" w:cs="Arial"/>
                <w:color w:val="000000"/>
              </w:rPr>
              <w:t xml:space="preserve"> </w:t>
            </w:r>
            <w:proofErr w:type="spellStart"/>
            <w:r w:rsidRPr="00383CE4">
              <w:rPr>
                <w:rFonts w:ascii="Arial" w:hAnsi="Arial" w:cs="Arial"/>
                <w:color w:val="000000"/>
              </w:rPr>
              <w:t>operating</w:t>
            </w:r>
            <w:proofErr w:type="spellEnd"/>
            <w:r w:rsidRPr="00383CE4">
              <w:rPr>
                <w:rFonts w:ascii="Arial" w:hAnsi="Arial" w:cs="Arial"/>
                <w:color w:val="000000"/>
              </w:rPr>
              <w:t xml:space="preserve"> </w:t>
            </w:r>
            <w:proofErr w:type="spellStart"/>
            <w:r w:rsidRPr="00383CE4">
              <w:rPr>
                <w:rFonts w:ascii="Arial" w:hAnsi="Arial" w:cs="Arial"/>
                <w:color w:val="000000"/>
              </w:rPr>
              <w:t>personnel</w:t>
            </w:r>
            <w:proofErr w:type="spellEnd"/>
            <w:r w:rsidRPr="00383CE4">
              <w:rPr>
                <w:rFonts w:ascii="Arial" w:hAnsi="Arial" w:cs="Arial"/>
                <w:color w:val="000000"/>
              </w:rPr>
              <w:t xml:space="preserve"> is in </w:t>
            </w:r>
            <w:proofErr w:type="spellStart"/>
            <w:r w:rsidRPr="00383CE4">
              <w:rPr>
                <w:rFonts w:ascii="Arial" w:hAnsi="Arial" w:cs="Arial"/>
                <w:color w:val="000000"/>
              </w:rPr>
              <w:t>any</w:t>
            </w:r>
            <w:proofErr w:type="spellEnd"/>
            <w:r w:rsidRPr="00383CE4">
              <w:rPr>
                <w:rFonts w:ascii="Arial" w:hAnsi="Arial" w:cs="Arial"/>
                <w:color w:val="000000"/>
              </w:rPr>
              <w:t xml:space="preserve"> </w:t>
            </w:r>
            <w:proofErr w:type="spellStart"/>
            <w:r w:rsidRPr="00383CE4">
              <w:rPr>
                <w:rFonts w:ascii="Arial" w:hAnsi="Arial" w:cs="Arial"/>
                <w:color w:val="000000"/>
              </w:rPr>
              <w:t>doubt</w:t>
            </w:r>
            <w:proofErr w:type="spellEnd"/>
            <w:r w:rsidRPr="00383CE4">
              <w:rPr>
                <w:rFonts w:ascii="Arial" w:hAnsi="Arial" w:cs="Arial"/>
                <w:color w:val="000000"/>
              </w:rPr>
              <w:t xml:space="preserve"> </w:t>
            </w:r>
            <w:proofErr w:type="spellStart"/>
            <w:r w:rsidRPr="00383CE4">
              <w:rPr>
                <w:rFonts w:ascii="Arial" w:hAnsi="Arial" w:cs="Arial"/>
                <w:color w:val="000000"/>
              </w:rPr>
              <w:t>whether</w:t>
            </w:r>
            <w:proofErr w:type="spellEnd"/>
            <w:r w:rsidRPr="00383CE4">
              <w:rPr>
                <w:rFonts w:ascii="Arial" w:hAnsi="Arial" w:cs="Arial"/>
                <w:color w:val="000000"/>
              </w:rPr>
              <w:t xml:space="preserve"> </w:t>
            </w:r>
            <w:proofErr w:type="spellStart"/>
            <w:r w:rsidRPr="00383CE4">
              <w:rPr>
                <w:rFonts w:ascii="Arial" w:hAnsi="Arial" w:cs="Arial"/>
                <w:color w:val="000000"/>
              </w:rPr>
              <w:t>the</w:t>
            </w:r>
            <w:proofErr w:type="spellEnd"/>
            <w:r w:rsidRPr="00383CE4">
              <w:rPr>
                <w:rFonts w:ascii="Arial" w:hAnsi="Arial" w:cs="Arial"/>
                <w:color w:val="000000"/>
              </w:rPr>
              <w:t xml:space="preserve"> </w:t>
            </w:r>
            <w:proofErr w:type="spellStart"/>
            <w:r w:rsidRPr="00383CE4">
              <w:rPr>
                <w:rFonts w:ascii="Arial" w:hAnsi="Arial" w:cs="Arial"/>
                <w:color w:val="000000"/>
              </w:rPr>
              <w:t>actual</w:t>
            </w:r>
            <w:proofErr w:type="spellEnd"/>
            <w:r w:rsidRPr="00383CE4">
              <w:rPr>
                <w:rFonts w:ascii="Arial" w:hAnsi="Arial" w:cs="Arial"/>
                <w:color w:val="000000"/>
              </w:rPr>
              <w:t xml:space="preserve"> </w:t>
            </w:r>
            <w:proofErr w:type="spellStart"/>
            <w:r w:rsidRPr="00383CE4">
              <w:rPr>
                <w:rFonts w:ascii="Arial" w:hAnsi="Arial" w:cs="Arial"/>
                <w:color w:val="000000"/>
              </w:rPr>
              <w:t>operation</w:t>
            </w:r>
            <w:proofErr w:type="spellEnd"/>
            <w:r w:rsidRPr="00383CE4">
              <w:rPr>
                <w:rFonts w:ascii="Arial" w:hAnsi="Arial" w:cs="Arial"/>
                <w:color w:val="000000"/>
              </w:rPr>
              <w:t xml:space="preserve"> is </w:t>
            </w:r>
            <w:proofErr w:type="spellStart"/>
            <w:r w:rsidRPr="00383CE4">
              <w:rPr>
                <w:rFonts w:ascii="Arial" w:hAnsi="Arial" w:cs="Arial"/>
                <w:color w:val="000000"/>
              </w:rPr>
              <w:t>within</w:t>
            </w:r>
            <w:proofErr w:type="spellEnd"/>
            <w:r w:rsidRPr="00383CE4">
              <w:rPr>
                <w:rFonts w:ascii="Arial" w:hAnsi="Arial" w:cs="Arial"/>
                <w:color w:val="000000"/>
              </w:rPr>
              <w:t xml:space="preserve"> </w:t>
            </w:r>
            <w:proofErr w:type="spellStart"/>
            <w:r w:rsidRPr="00383CE4">
              <w:rPr>
                <w:rFonts w:ascii="Arial" w:hAnsi="Arial" w:cs="Arial"/>
                <w:color w:val="000000"/>
              </w:rPr>
              <w:t>the</w:t>
            </w:r>
            <w:proofErr w:type="spellEnd"/>
            <w:r w:rsidRPr="00383CE4">
              <w:rPr>
                <w:rFonts w:ascii="Arial" w:hAnsi="Arial" w:cs="Arial"/>
                <w:color w:val="000000"/>
              </w:rPr>
              <w:t xml:space="preserve"> </w:t>
            </w:r>
            <w:proofErr w:type="spellStart"/>
            <w:r w:rsidRPr="00383CE4">
              <w:rPr>
                <w:rFonts w:ascii="Arial" w:hAnsi="Arial" w:cs="Arial"/>
                <w:color w:val="000000"/>
              </w:rPr>
              <w:t>ranges</w:t>
            </w:r>
            <w:proofErr w:type="spellEnd"/>
            <w:r w:rsidRPr="00383CE4">
              <w:rPr>
                <w:rFonts w:ascii="Arial" w:hAnsi="Arial" w:cs="Arial"/>
                <w:color w:val="000000"/>
              </w:rPr>
              <w:t xml:space="preserve"> </w:t>
            </w:r>
            <w:proofErr w:type="spellStart"/>
            <w:r w:rsidRPr="00383CE4">
              <w:rPr>
                <w:rFonts w:ascii="Arial" w:hAnsi="Arial" w:cs="Arial"/>
                <w:color w:val="000000"/>
              </w:rPr>
              <w:t>specified</w:t>
            </w:r>
            <w:proofErr w:type="spellEnd"/>
            <w:r w:rsidRPr="00383CE4">
              <w:rPr>
                <w:rFonts w:ascii="Arial" w:hAnsi="Arial" w:cs="Arial"/>
                <w:color w:val="000000"/>
              </w:rPr>
              <w:t xml:space="preserve"> in </w:t>
            </w:r>
            <w:proofErr w:type="spellStart"/>
            <w:r w:rsidRPr="00383CE4">
              <w:rPr>
                <w:rFonts w:ascii="Arial" w:hAnsi="Arial" w:cs="Arial"/>
                <w:color w:val="000000"/>
              </w:rPr>
              <w:t>operational</w:t>
            </w:r>
            <w:proofErr w:type="spellEnd"/>
            <w:r w:rsidRPr="00383CE4">
              <w:rPr>
                <w:rFonts w:ascii="Arial" w:hAnsi="Arial" w:cs="Arial"/>
                <w:color w:val="000000"/>
              </w:rPr>
              <w:t xml:space="preserve"> </w:t>
            </w:r>
            <w:proofErr w:type="spellStart"/>
            <w:r w:rsidRPr="00383CE4">
              <w:rPr>
                <w:rFonts w:ascii="Arial" w:hAnsi="Arial" w:cs="Arial"/>
                <w:color w:val="000000"/>
              </w:rPr>
              <w:t>limits</w:t>
            </w:r>
            <w:proofErr w:type="spellEnd"/>
            <w:r w:rsidRPr="00383CE4">
              <w:rPr>
                <w:rFonts w:ascii="Arial" w:hAnsi="Arial" w:cs="Arial"/>
                <w:color w:val="000000"/>
              </w:rPr>
              <w:t xml:space="preserve"> </w:t>
            </w:r>
            <w:proofErr w:type="spellStart"/>
            <w:r w:rsidRPr="00383CE4">
              <w:rPr>
                <w:rFonts w:ascii="Arial" w:hAnsi="Arial" w:cs="Arial"/>
                <w:color w:val="000000"/>
              </w:rPr>
              <w:t>and</w:t>
            </w:r>
            <w:proofErr w:type="spellEnd"/>
            <w:r w:rsidRPr="00383CE4">
              <w:rPr>
                <w:rFonts w:ascii="Arial" w:hAnsi="Arial" w:cs="Arial"/>
                <w:color w:val="000000"/>
              </w:rPr>
              <w:t xml:space="preserve"> </w:t>
            </w:r>
            <w:proofErr w:type="spellStart"/>
            <w:r w:rsidRPr="00383CE4">
              <w:rPr>
                <w:rFonts w:ascii="Arial" w:hAnsi="Arial" w:cs="Arial"/>
                <w:color w:val="000000"/>
              </w:rPr>
              <w:t>conditions</w:t>
            </w:r>
            <w:proofErr w:type="spellEnd"/>
            <w:r w:rsidRPr="00383CE4">
              <w:rPr>
                <w:rFonts w:ascii="Arial" w:hAnsi="Arial" w:cs="Arial"/>
                <w:color w:val="000000"/>
              </w:rPr>
              <w:t>;</w:t>
            </w:r>
          </w:p>
          <w:p w:rsidR="00D54293" w:rsidRPr="00FB4088" w:rsidRDefault="00383CE4" w:rsidP="00383CE4">
            <w:pPr>
              <w:widowControl w:val="0"/>
              <w:autoSpaceDE w:val="0"/>
              <w:autoSpaceDN w:val="0"/>
              <w:adjustRightInd w:val="0"/>
              <w:spacing w:before="5" w:after="0" w:line="253" w:lineRule="exact"/>
              <w:ind w:left="121"/>
              <w:rPr>
                <w:rFonts w:ascii="Arial" w:hAnsi="Arial" w:cs="Arial"/>
                <w:color w:val="000000"/>
              </w:rPr>
            </w:pPr>
            <w:r w:rsidRPr="00383CE4">
              <w:rPr>
                <w:rFonts w:ascii="Arial" w:hAnsi="Arial" w:cs="Arial"/>
                <w:color w:val="000000"/>
              </w:rPr>
              <w:t>3.</w:t>
            </w:r>
            <w:r w:rsidRPr="00383CE4">
              <w:rPr>
                <w:rFonts w:ascii="Arial" w:hAnsi="Arial" w:cs="Arial"/>
                <w:color w:val="000000"/>
              </w:rPr>
              <w:tab/>
            </w:r>
            <w:proofErr w:type="spellStart"/>
            <w:r w:rsidRPr="00383CE4">
              <w:rPr>
                <w:rFonts w:ascii="Arial" w:hAnsi="Arial" w:cs="Arial"/>
                <w:color w:val="000000"/>
              </w:rPr>
              <w:t>the</w:t>
            </w:r>
            <w:proofErr w:type="spellEnd"/>
            <w:r w:rsidRPr="00383CE4">
              <w:rPr>
                <w:rFonts w:ascii="Arial" w:hAnsi="Arial" w:cs="Arial"/>
                <w:color w:val="000000"/>
              </w:rPr>
              <w:t xml:space="preserve"> </w:t>
            </w:r>
            <w:proofErr w:type="spellStart"/>
            <w:r w:rsidRPr="00383CE4">
              <w:rPr>
                <w:rFonts w:ascii="Arial" w:hAnsi="Arial" w:cs="Arial"/>
                <w:color w:val="000000"/>
              </w:rPr>
              <w:t>facility</w:t>
            </w:r>
            <w:proofErr w:type="spellEnd"/>
            <w:r w:rsidRPr="00383CE4">
              <w:rPr>
                <w:rFonts w:ascii="Arial" w:hAnsi="Arial" w:cs="Arial"/>
                <w:color w:val="000000"/>
              </w:rPr>
              <w:t xml:space="preserve"> </w:t>
            </w:r>
            <w:proofErr w:type="spellStart"/>
            <w:r w:rsidRPr="00383CE4">
              <w:rPr>
                <w:rFonts w:ascii="Arial" w:hAnsi="Arial" w:cs="Arial"/>
                <w:color w:val="000000"/>
              </w:rPr>
              <w:t>behaves</w:t>
            </w:r>
            <w:proofErr w:type="spellEnd"/>
            <w:r w:rsidRPr="00383CE4">
              <w:rPr>
                <w:rFonts w:ascii="Arial" w:hAnsi="Arial" w:cs="Arial"/>
                <w:color w:val="000000"/>
              </w:rPr>
              <w:t xml:space="preserve"> in </w:t>
            </w:r>
            <w:proofErr w:type="spellStart"/>
            <w:r w:rsidRPr="00383CE4">
              <w:rPr>
                <w:rFonts w:ascii="Arial" w:hAnsi="Arial" w:cs="Arial"/>
                <w:color w:val="000000"/>
              </w:rPr>
              <w:t>an</w:t>
            </w:r>
            <w:proofErr w:type="spellEnd"/>
            <w:r w:rsidRPr="00383CE4">
              <w:rPr>
                <w:rFonts w:ascii="Arial" w:hAnsi="Arial" w:cs="Arial"/>
                <w:color w:val="000000"/>
              </w:rPr>
              <w:t xml:space="preserve"> </w:t>
            </w:r>
            <w:proofErr w:type="spellStart"/>
            <w:r w:rsidRPr="00383CE4">
              <w:rPr>
                <w:rFonts w:ascii="Arial" w:hAnsi="Arial" w:cs="Arial"/>
                <w:color w:val="000000"/>
              </w:rPr>
              <w:t>unexpected</w:t>
            </w:r>
            <w:proofErr w:type="spellEnd"/>
            <w:r w:rsidRPr="00383CE4">
              <w:rPr>
                <w:rFonts w:ascii="Arial" w:hAnsi="Arial" w:cs="Arial"/>
                <w:color w:val="000000"/>
              </w:rPr>
              <w:t xml:space="preserve"> </w:t>
            </w:r>
            <w:proofErr w:type="spellStart"/>
            <w:r w:rsidRPr="00383CE4">
              <w:rPr>
                <w:rFonts w:ascii="Arial" w:hAnsi="Arial" w:cs="Arial"/>
                <w:color w:val="000000"/>
              </w:rPr>
              <w:t>way</w:t>
            </w:r>
            <w:proofErr w:type="spellEnd"/>
            <w:r w:rsidRPr="00383CE4">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H 7.2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not be </w:t>
            </w:r>
            <w:proofErr w:type="spellStart"/>
            <w:r w:rsidRPr="00FB4088">
              <w:rPr>
                <w:rFonts w:ascii="Arial" w:hAnsi="Arial" w:cs="Arial"/>
                <w:color w:val="000000"/>
              </w:rPr>
              <w:t>returned</w:t>
            </w:r>
            <w:proofErr w:type="spellEnd"/>
            <w:r w:rsidRPr="00FB4088">
              <w:rPr>
                <w:rFonts w:ascii="Arial" w:hAnsi="Arial" w:cs="Arial"/>
                <w:color w:val="000000"/>
              </w:rPr>
              <w:t xml:space="preserve"> to </w:t>
            </w:r>
            <w:proofErr w:type="spellStart"/>
            <w:r w:rsidRPr="00FB4088">
              <w:rPr>
                <w:rFonts w:ascii="Arial" w:hAnsi="Arial" w:cs="Arial"/>
                <w:color w:val="000000"/>
              </w:rPr>
              <w:t>service</w:t>
            </w:r>
            <w:proofErr w:type="spellEnd"/>
            <w:r w:rsidRPr="00FB4088">
              <w:rPr>
                <w:rFonts w:ascii="Arial" w:hAnsi="Arial" w:cs="Arial"/>
                <w:color w:val="000000"/>
              </w:rPr>
              <w:t xml:space="preserve"> </w:t>
            </w:r>
            <w:proofErr w:type="spellStart"/>
            <w:r w:rsidRPr="00FB4088">
              <w:rPr>
                <w:rFonts w:ascii="Arial" w:hAnsi="Arial" w:cs="Arial"/>
                <w:color w:val="000000"/>
              </w:rPr>
              <w:t>following</w:t>
            </w:r>
            <w:proofErr w:type="spellEnd"/>
            <w:r w:rsidRPr="00FB4088">
              <w:rPr>
                <w:rFonts w:ascii="Arial" w:hAnsi="Arial" w:cs="Arial"/>
                <w:color w:val="000000"/>
              </w:rPr>
              <w:t xml:space="preserve"> </w:t>
            </w:r>
            <w:proofErr w:type="spellStart"/>
            <w:r w:rsidRPr="00FB4088">
              <w:rPr>
                <w:rFonts w:ascii="Arial" w:hAnsi="Arial" w:cs="Arial"/>
                <w:color w:val="000000"/>
              </w:rPr>
              <w:t>unplanned</w:t>
            </w:r>
            <w:proofErr w:type="spellEnd"/>
            <w:r w:rsidRPr="00FB4088">
              <w:rPr>
                <w:rFonts w:ascii="Arial" w:hAnsi="Arial" w:cs="Arial"/>
                <w:color w:val="000000"/>
              </w:rPr>
              <w:t xml:space="preserve"> </w:t>
            </w:r>
            <w:proofErr w:type="spellStart"/>
            <w:r w:rsidRPr="00FB4088">
              <w:rPr>
                <w:rFonts w:ascii="Arial" w:hAnsi="Arial" w:cs="Arial"/>
                <w:color w:val="000000"/>
              </w:rPr>
              <w:t>shutdown</w:t>
            </w:r>
            <w:proofErr w:type="spellEnd"/>
            <w:r w:rsidRPr="00FB4088">
              <w:rPr>
                <w:rFonts w:ascii="Arial" w:hAnsi="Arial" w:cs="Arial"/>
                <w:color w:val="000000"/>
              </w:rPr>
              <w:t xml:space="preserve"> </w:t>
            </w:r>
            <w:proofErr w:type="spellStart"/>
            <w:r w:rsidRPr="00FB4088">
              <w:rPr>
                <w:rFonts w:ascii="Arial" w:hAnsi="Arial" w:cs="Arial"/>
                <w:color w:val="000000"/>
              </w:rPr>
              <w:t>until</w:t>
            </w:r>
            <w:proofErr w:type="spellEnd"/>
            <w:r w:rsidRPr="00FB4088">
              <w:rPr>
                <w:rFonts w:ascii="Arial" w:hAnsi="Arial" w:cs="Arial"/>
                <w:color w:val="000000"/>
              </w:rPr>
              <w:t xml:space="preserve"> it </w:t>
            </w:r>
            <w:proofErr w:type="spellStart"/>
            <w:r w:rsidRPr="00FB4088">
              <w:rPr>
                <w:rFonts w:ascii="Arial" w:hAnsi="Arial" w:cs="Arial"/>
                <w:color w:val="000000"/>
              </w:rPr>
              <w:t>has</w:t>
            </w:r>
            <w:proofErr w:type="spellEnd"/>
            <w:r w:rsidRPr="00FB4088">
              <w:rPr>
                <w:rFonts w:ascii="Arial" w:hAnsi="Arial" w:cs="Arial"/>
                <w:color w:val="000000"/>
              </w:rPr>
              <w:t xml:space="preserve"> </w:t>
            </w:r>
            <w:proofErr w:type="spellStart"/>
            <w:r w:rsidRPr="00FB4088">
              <w:rPr>
                <w:rFonts w:ascii="Arial" w:hAnsi="Arial" w:cs="Arial"/>
                <w:color w:val="000000"/>
              </w:rPr>
              <w:t>been</w:t>
            </w:r>
            <w:proofErr w:type="spellEnd"/>
            <w:r w:rsidRPr="00FB4088">
              <w:rPr>
                <w:rFonts w:ascii="Arial" w:hAnsi="Arial" w:cs="Arial"/>
                <w:color w:val="000000"/>
              </w:rPr>
              <w:t xml:space="preserve"> </w:t>
            </w:r>
            <w:proofErr w:type="spellStart"/>
            <w:r w:rsidRPr="00FB4088">
              <w:rPr>
                <w:rFonts w:ascii="Arial" w:hAnsi="Arial" w:cs="Arial"/>
                <w:color w:val="000000"/>
              </w:rPr>
              <w:t>shown</w:t>
            </w:r>
            <w:proofErr w:type="spellEnd"/>
            <w:r w:rsidRPr="00FB4088">
              <w:rPr>
                <w:rFonts w:ascii="Arial" w:hAnsi="Arial" w:cs="Arial"/>
                <w:color w:val="000000"/>
              </w:rPr>
              <w:t xml:space="preserve"> to be </w:t>
            </w:r>
            <w:proofErr w:type="spellStart"/>
            <w:r w:rsidRPr="00FB4088">
              <w:rPr>
                <w:rFonts w:ascii="Arial" w:hAnsi="Arial" w:cs="Arial"/>
                <w:color w:val="000000"/>
              </w:rPr>
              <w:t>safe</w:t>
            </w:r>
            <w:proofErr w:type="spellEnd"/>
            <w:r w:rsidRPr="00FB4088">
              <w:rPr>
                <w:rFonts w:ascii="Arial" w:hAnsi="Arial" w:cs="Arial"/>
                <w:color w:val="000000"/>
              </w:rPr>
              <w:t xml:space="preserve"> to do so.</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4/2</w:t>
            </w:r>
          </w:p>
        </w:tc>
        <w:tc>
          <w:tcPr>
            <w:tcW w:w="5103" w:type="dxa"/>
            <w:tcBorders>
              <w:top w:val="single" w:sz="4" w:space="0" w:color="000000"/>
              <w:left w:val="single" w:sz="4" w:space="0" w:color="000000"/>
              <w:bottom w:val="single" w:sz="4" w:space="0" w:color="000000"/>
              <w:right w:val="single" w:sz="4" w:space="0" w:color="000000"/>
            </w:tcBorders>
          </w:tcPr>
          <w:p w:rsidR="00AB3B84" w:rsidRPr="00AB3B84" w:rsidRDefault="00AB3B84" w:rsidP="00AB3B84">
            <w:pPr>
              <w:widowControl w:val="0"/>
              <w:autoSpaceDE w:val="0"/>
              <w:autoSpaceDN w:val="0"/>
              <w:adjustRightInd w:val="0"/>
              <w:spacing w:before="5" w:after="0" w:line="253" w:lineRule="exact"/>
              <w:ind w:left="121"/>
              <w:rPr>
                <w:rFonts w:ascii="Arial" w:hAnsi="Arial" w:cs="Arial"/>
                <w:color w:val="000000"/>
              </w:rPr>
            </w:pPr>
            <w:r w:rsidRPr="00AB3B84">
              <w:rPr>
                <w:rFonts w:ascii="Arial" w:hAnsi="Arial" w:cs="Arial"/>
                <w:color w:val="000000"/>
              </w:rPr>
              <w:t>(2)</w:t>
            </w:r>
            <w:r w:rsidRPr="00AB3B84">
              <w:rPr>
                <w:rFonts w:ascii="Arial" w:hAnsi="Arial" w:cs="Arial"/>
                <w:color w:val="000000"/>
              </w:rPr>
              <w:tab/>
              <w:t>Če se v primeru iz prejšnjega odstavka sevalni ali jedrski objekt zaustavi (v jedrski elektrarni ali raziskovalnem reaktorju zaustavitev verižne reakcije), mora upravljavec pred ponovnim začetkom obratovanja:</w:t>
            </w:r>
          </w:p>
          <w:p w:rsidR="00AB3B84" w:rsidRPr="00AB3B84" w:rsidRDefault="00AB3B84" w:rsidP="00AB3B84">
            <w:pPr>
              <w:widowControl w:val="0"/>
              <w:autoSpaceDE w:val="0"/>
              <w:autoSpaceDN w:val="0"/>
              <w:adjustRightInd w:val="0"/>
              <w:spacing w:before="5" w:after="0" w:line="253" w:lineRule="exact"/>
              <w:ind w:left="121"/>
              <w:rPr>
                <w:rFonts w:ascii="Arial" w:hAnsi="Arial" w:cs="Arial"/>
                <w:color w:val="000000"/>
              </w:rPr>
            </w:pPr>
            <w:r w:rsidRPr="00AB3B84">
              <w:rPr>
                <w:rFonts w:ascii="Arial" w:hAnsi="Arial" w:cs="Arial"/>
                <w:color w:val="000000"/>
              </w:rPr>
              <w:t>1.</w:t>
            </w:r>
            <w:r w:rsidRPr="00AB3B84">
              <w:rPr>
                <w:rFonts w:ascii="Arial" w:hAnsi="Arial" w:cs="Arial"/>
                <w:color w:val="000000"/>
              </w:rPr>
              <w:tab/>
              <w:t>ugotoviti vzrok okoliščin, ki so povzročile neizpolnjevanje obratovalnih pogojev in omejitev;</w:t>
            </w:r>
          </w:p>
          <w:p w:rsidR="00AB3B84" w:rsidRPr="00AB3B84" w:rsidRDefault="00AB3B84" w:rsidP="00AB3B84">
            <w:pPr>
              <w:widowControl w:val="0"/>
              <w:autoSpaceDE w:val="0"/>
              <w:autoSpaceDN w:val="0"/>
              <w:adjustRightInd w:val="0"/>
              <w:spacing w:before="5" w:after="0" w:line="253" w:lineRule="exact"/>
              <w:ind w:left="121"/>
              <w:rPr>
                <w:rFonts w:ascii="Arial" w:hAnsi="Arial" w:cs="Arial"/>
                <w:color w:val="000000"/>
              </w:rPr>
            </w:pPr>
            <w:r w:rsidRPr="00AB3B84">
              <w:rPr>
                <w:rFonts w:ascii="Arial" w:hAnsi="Arial" w:cs="Arial"/>
                <w:color w:val="000000"/>
              </w:rPr>
              <w:t>2.</w:t>
            </w:r>
            <w:r w:rsidRPr="00AB3B84">
              <w:rPr>
                <w:rFonts w:ascii="Arial" w:hAnsi="Arial" w:cs="Arial"/>
                <w:color w:val="000000"/>
              </w:rPr>
              <w:tab/>
              <w:t>določiti takojšnje in dolgoročne popravljalne ukrepe za preprečitev ponovitve dogodka in</w:t>
            </w:r>
          </w:p>
          <w:p w:rsidR="00D54293" w:rsidRPr="00FB4088" w:rsidRDefault="00AB3B84" w:rsidP="00AB3B84">
            <w:pPr>
              <w:widowControl w:val="0"/>
              <w:autoSpaceDE w:val="0"/>
              <w:autoSpaceDN w:val="0"/>
              <w:adjustRightInd w:val="0"/>
              <w:spacing w:before="5" w:after="0" w:line="253" w:lineRule="exact"/>
              <w:ind w:left="121"/>
              <w:rPr>
                <w:rFonts w:ascii="Arial" w:hAnsi="Arial" w:cs="Arial"/>
                <w:color w:val="000000"/>
              </w:rPr>
            </w:pPr>
            <w:r w:rsidRPr="00AB3B84">
              <w:rPr>
                <w:rFonts w:ascii="Arial" w:hAnsi="Arial" w:cs="Arial"/>
                <w:color w:val="000000"/>
              </w:rPr>
              <w:t>3.</w:t>
            </w:r>
            <w:r w:rsidRPr="00AB3B84">
              <w:rPr>
                <w:rFonts w:ascii="Arial" w:hAnsi="Arial" w:cs="Arial"/>
                <w:color w:val="000000"/>
              </w:rPr>
              <w:tab/>
              <w:t>izvesti takojšnje ukrepe iz prejšnje točke ter izpolniti vse zahteve iz obratovalnih pogojev in omejitev za začetek obratovanja.</w:t>
            </w:r>
          </w:p>
        </w:tc>
        <w:tc>
          <w:tcPr>
            <w:tcW w:w="4962" w:type="dxa"/>
            <w:tcBorders>
              <w:top w:val="single" w:sz="4" w:space="0" w:color="000000"/>
              <w:left w:val="single" w:sz="4" w:space="0" w:color="000000"/>
              <w:bottom w:val="single" w:sz="4" w:space="0" w:color="000000"/>
              <w:right w:val="single" w:sz="4" w:space="0" w:color="000000"/>
            </w:tcBorders>
          </w:tcPr>
          <w:p w:rsidR="00204E2B" w:rsidRPr="00204E2B" w:rsidRDefault="00204E2B" w:rsidP="00204E2B">
            <w:pPr>
              <w:widowControl w:val="0"/>
              <w:autoSpaceDE w:val="0"/>
              <w:autoSpaceDN w:val="0"/>
              <w:adjustRightInd w:val="0"/>
              <w:spacing w:before="5" w:after="0" w:line="253" w:lineRule="exact"/>
              <w:ind w:left="121"/>
              <w:rPr>
                <w:rFonts w:ascii="Arial" w:hAnsi="Arial" w:cs="Arial"/>
                <w:color w:val="000000"/>
              </w:rPr>
            </w:pPr>
            <w:r w:rsidRPr="00204E2B">
              <w:rPr>
                <w:rFonts w:ascii="Arial" w:hAnsi="Arial" w:cs="Arial"/>
                <w:color w:val="000000"/>
              </w:rPr>
              <w:t>(2)</w:t>
            </w:r>
            <w:r w:rsidRPr="00204E2B">
              <w:rPr>
                <w:rFonts w:ascii="Arial" w:hAnsi="Arial" w:cs="Arial"/>
                <w:color w:val="000000"/>
              </w:rPr>
              <w:tab/>
            </w:r>
            <w:proofErr w:type="spellStart"/>
            <w:r w:rsidRPr="00204E2B">
              <w:rPr>
                <w:rFonts w:ascii="Arial" w:hAnsi="Arial" w:cs="Arial"/>
                <w:color w:val="000000"/>
              </w:rPr>
              <w:t>If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w:t>
            </w:r>
            <w:proofErr w:type="spellStart"/>
            <w:r w:rsidRPr="00204E2B">
              <w:rPr>
                <w:rFonts w:ascii="Arial" w:hAnsi="Arial" w:cs="Arial"/>
                <w:color w:val="000000"/>
              </w:rPr>
              <w:t>referred</w:t>
            </w:r>
            <w:proofErr w:type="spellEnd"/>
            <w:r w:rsidRPr="00204E2B">
              <w:rPr>
                <w:rFonts w:ascii="Arial" w:hAnsi="Arial" w:cs="Arial"/>
                <w:color w:val="000000"/>
              </w:rPr>
              <w:t xml:space="preserve"> to in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previous</w:t>
            </w:r>
            <w:proofErr w:type="spellEnd"/>
            <w:r w:rsidRPr="00204E2B">
              <w:rPr>
                <w:rFonts w:ascii="Arial" w:hAnsi="Arial" w:cs="Arial"/>
                <w:color w:val="000000"/>
              </w:rPr>
              <w:t xml:space="preserve"> </w:t>
            </w:r>
            <w:proofErr w:type="spellStart"/>
            <w:r w:rsidRPr="00204E2B">
              <w:rPr>
                <w:rFonts w:ascii="Arial" w:hAnsi="Arial" w:cs="Arial"/>
                <w:color w:val="000000"/>
              </w:rPr>
              <w:t>paragraph</w:t>
            </w:r>
            <w:proofErr w:type="spellEnd"/>
            <w:r w:rsidRPr="00204E2B">
              <w:rPr>
                <w:rFonts w:ascii="Arial" w:hAnsi="Arial" w:cs="Arial"/>
                <w:color w:val="000000"/>
              </w:rPr>
              <w:t xml:space="preserve"> </w:t>
            </w:r>
            <w:proofErr w:type="spellStart"/>
            <w:r w:rsidRPr="00204E2B">
              <w:rPr>
                <w:rFonts w:ascii="Arial" w:hAnsi="Arial" w:cs="Arial"/>
                <w:color w:val="000000"/>
              </w:rPr>
              <w:t>result</w:t>
            </w:r>
            <w:proofErr w:type="spellEnd"/>
            <w:r w:rsidRPr="00204E2B">
              <w:rPr>
                <w:rFonts w:ascii="Arial" w:hAnsi="Arial" w:cs="Arial"/>
                <w:color w:val="000000"/>
              </w:rPr>
              <w:t xml:space="preserve"> in </w:t>
            </w:r>
            <w:proofErr w:type="spellStart"/>
            <w:r w:rsidRPr="00204E2B">
              <w:rPr>
                <w:rFonts w:ascii="Arial" w:hAnsi="Arial" w:cs="Arial"/>
                <w:color w:val="000000"/>
              </w:rPr>
              <w:t>shutdown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radiation</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(in a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power</w:t>
            </w:r>
            <w:proofErr w:type="spellEnd"/>
            <w:r w:rsidRPr="00204E2B">
              <w:rPr>
                <w:rFonts w:ascii="Arial" w:hAnsi="Arial" w:cs="Arial"/>
                <w:color w:val="000000"/>
              </w:rPr>
              <w:t xml:space="preserve"> </w:t>
            </w:r>
            <w:proofErr w:type="spellStart"/>
            <w:r w:rsidRPr="00204E2B">
              <w:rPr>
                <w:rFonts w:ascii="Arial" w:hAnsi="Arial" w:cs="Arial"/>
                <w:color w:val="000000"/>
              </w:rPr>
              <w:t>plant</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research</w:t>
            </w:r>
            <w:proofErr w:type="spellEnd"/>
            <w:r w:rsidRPr="00204E2B">
              <w:rPr>
                <w:rFonts w:ascii="Arial" w:hAnsi="Arial" w:cs="Arial"/>
                <w:color w:val="000000"/>
              </w:rPr>
              <w:t xml:space="preserve"> </w:t>
            </w:r>
            <w:proofErr w:type="spellStart"/>
            <w:r w:rsidRPr="00204E2B">
              <w:rPr>
                <w:rFonts w:ascii="Arial" w:hAnsi="Arial" w:cs="Arial"/>
                <w:color w:val="000000"/>
              </w:rPr>
              <w:t>reactor</w:t>
            </w:r>
            <w:proofErr w:type="spellEnd"/>
            <w:r w:rsidRPr="00204E2B">
              <w:rPr>
                <w:rFonts w:ascii="Arial" w:hAnsi="Arial" w:cs="Arial"/>
                <w:color w:val="000000"/>
              </w:rPr>
              <w:t xml:space="preserve">: </w:t>
            </w:r>
            <w:proofErr w:type="spellStart"/>
            <w:r w:rsidRPr="00204E2B">
              <w:rPr>
                <w:rFonts w:ascii="Arial" w:hAnsi="Arial" w:cs="Arial"/>
                <w:color w:val="000000"/>
              </w:rPr>
              <w:t>shutdown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chain</w:t>
            </w:r>
            <w:proofErr w:type="spellEnd"/>
            <w:r w:rsidRPr="00204E2B">
              <w:rPr>
                <w:rFonts w:ascii="Arial" w:hAnsi="Arial" w:cs="Arial"/>
                <w:color w:val="000000"/>
              </w:rPr>
              <w:t xml:space="preserve"> </w:t>
            </w:r>
            <w:proofErr w:type="spellStart"/>
            <w:r w:rsidRPr="00204E2B">
              <w:rPr>
                <w:rFonts w:ascii="Arial" w:hAnsi="Arial" w:cs="Arial"/>
                <w:color w:val="000000"/>
              </w:rPr>
              <w:t>reaction</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shall</w:t>
            </w:r>
            <w:proofErr w:type="spellEnd"/>
            <w:r w:rsidRPr="00204E2B">
              <w:rPr>
                <w:rFonts w:ascii="Arial" w:hAnsi="Arial" w:cs="Arial"/>
                <w:color w:val="000000"/>
              </w:rPr>
              <w:t xml:space="preserve">, prior to </w:t>
            </w:r>
            <w:proofErr w:type="spellStart"/>
            <w:r w:rsidRPr="00204E2B">
              <w:rPr>
                <w:rFonts w:ascii="Arial" w:hAnsi="Arial" w:cs="Arial"/>
                <w:color w:val="000000"/>
              </w:rPr>
              <w:t>return</w:t>
            </w:r>
            <w:proofErr w:type="spellEnd"/>
            <w:r w:rsidRPr="00204E2B">
              <w:rPr>
                <w:rFonts w:ascii="Arial" w:hAnsi="Arial" w:cs="Arial"/>
                <w:color w:val="000000"/>
              </w:rPr>
              <w:t xml:space="preserve"> to </w:t>
            </w:r>
            <w:proofErr w:type="spellStart"/>
            <w:r w:rsidRPr="00204E2B">
              <w:rPr>
                <w:rFonts w:ascii="Arial" w:hAnsi="Arial" w:cs="Arial"/>
                <w:color w:val="000000"/>
              </w:rPr>
              <w:t>operation</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5" w:after="0" w:line="253" w:lineRule="exact"/>
              <w:ind w:left="121"/>
              <w:rPr>
                <w:rFonts w:ascii="Arial" w:hAnsi="Arial" w:cs="Arial"/>
                <w:color w:val="000000"/>
              </w:rPr>
            </w:pPr>
            <w:r w:rsidRPr="00204E2B">
              <w:rPr>
                <w:rFonts w:ascii="Arial" w:hAnsi="Arial" w:cs="Arial"/>
                <w:color w:val="000000"/>
              </w:rPr>
              <w:t>1.</w:t>
            </w:r>
            <w:r w:rsidRPr="00204E2B">
              <w:rPr>
                <w:rFonts w:ascii="Arial" w:hAnsi="Arial" w:cs="Arial"/>
                <w:color w:val="000000"/>
              </w:rPr>
              <w:tab/>
            </w:r>
            <w:proofErr w:type="spellStart"/>
            <w:r w:rsidRPr="00204E2B">
              <w:rPr>
                <w:rFonts w:ascii="Arial" w:hAnsi="Arial" w:cs="Arial"/>
                <w:color w:val="000000"/>
              </w:rPr>
              <w:t>identify</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cause</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circumstances</w:t>
            </w:r>
            <w:proofErr w:type="spellEnd"/>
            <w:r w:rsidRPr="00204E2B">
              <w:rPr>
                <w:rFonts w:ascii="Arial" w:hAnsi="Arial" w:cs="Arial"/>
                <w:color w:val="000000"/>
              </w:rPr>
              <w:t xml:space="preserve"> </w:t>
            </w:r>
            <w:proofErr w:type="spellStart"/>
            <w:r w:rsidRPr="00204E2B">
              <w:rPr>
                <w:rFonts w:ascii="Arial" w:hAnsi="Arial" w:cs="Arial"/>
                <w:color w:val="000000"/>
              </w:rPr>
              <w:t>that</w:t>
            </w:r>
            <w:proofErr w:type="spellEnd"/>
            <w:r w:rsidRPr="00204E2B">
              <w:rPr>
                <w:rFonts w:ascii="Arial" w:hAnsi="Arial" w:cs="Arial"/>
                <w:color w:val="000000"/>
              </w:rPr>
              <w:t xml:space="preserve"> led to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deviation</w:t>
            </w:r>
            <w:proofErr w:type="spellEnd"/>
            <w:r w:rsidRPr="00204E2B">
              <w:rPr>
                <w:rFonts w:ascii="Arial" w:hAnsi="Arial" w:cs="Arial"/>
                <w:color w:val="000000"/>
              </w:rPr>
              <w:t xml:space="preserve"> </w:t>
            </w:r>
            <w:proofErr w:type="spellStart"/>
            <w:r w:rsidRPr="00204E2B">
              <w:rPr>
                <w:rFonts w:ascii="Arial" w:hAnsi="Arial" w:cs="Arial"/>
                <w:color w:val="000000"/>
              </w:rPr>
              <w:t>from</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operational</w:t>
            </w:r>
            <w:proofErr w:type="spellEnd"/>
            <w:r w:rsidRPr="00204E2B">
              <w:rPr>
                <w:rFonts w:ascii="Arial" w:hAnsi="Arial" w:cs="Arial"/>
                <w:color w:val="000000"/>
              </w:rPr>
              <w:t xml:space="preserve"> </w:t>
            </w:r>
            <w:proofErr w:type="spellStart"/>
            <w:r w:rsidRPr="00204E2B">
              <w:rPr>
                <w:rFonts w:ascii="Arial" w:hAnsi="Arial" w:cs="Arial"/>
                <w:color w:val="000000"/>
              </w:rPr>
              <w:t>limits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conditions</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5" w:after="0" w:line="253" w:lineRule="exact"/>
              <w:ind w:left="121"/>
              <w:rPr>
                <w:rFonts w:ascii="Arial" w:hAnsi="Arial" w:cs="Arial"/>
                <w:color w:val="000000"/>
              </w:rPr>
            </w:pPr>
            <w:r w:rsidRPr="00204E2B">
              <w:rPr>
                <w:rFonts w:ascii="Arial" w:hAnsi="Arial" w:cs="Arial"/>
                <w:color w:val="000000"/>
              </w:rPr>
              <w:t>2.</w:t>
            </w:r>
            <w:r w:rsidRPr="00204E2B">
              <w:rPr>
                <w:rFonts w:ascii="Arial" w:hAnsi="Arial" w:cs="Arial"/>
                <w:color w:val="000000"/>
              </w:rPr>
              <w:tab/>
            </w:r>
            <w:proofErr w:type="spellStart"/>
            <w:r w:rsidRPr="00204E2B">
              <w:rPr>
                <w:rFonts w:ascii="Arial" w:hAnsi="Arial" w:cs="Arial"/>
                <w:color w:val="000000"/>
              </w:rPr>
              <w:t>determine</w:t>
            </w:r>
            <w:proofErr w:type="spellEnd"/>
            <w:r w:rsidRPr="00204E2B">
              <w:rPr>
                <w:rFonts w:ascii="Arial" w:hAnsi="Arial" w:cs="Arial"/>
                <w:color w:val="000000"/>
              </w:rPr>
              <w:t xml:space="preserve"> </w:t>
            </w:r>
            <w:proofErr w:type="spellStart"/>
            <w:r w:rsidRPr="00204E2B">
              <w:rPr>
                <w:rFonts w:ascii="Arial" w:hAnsi="Arial" w:cs="Arial"/>
                <w:color w:val="000000"/>
              </w:rPr>
              <w:t>immediate</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long</w:t>
            </w:r>
            <w:proofErr w:type="spellEnd"/>
            <w:r w:rsidRPr="00204E2B">
              <w:rPr>
                <w:rFonts w:ascii="Arial" w:hAnsi="Arial" w:cs="Arial"/>
                <w:color w:val="000000"/>
              </w:rPr>
              <w:t xml:space="preserve">-term </w:t>
            </w:r>
            <w:proofErr w:type="spellStart"/>
            <w:r w:rsidRPr="00204E2B">
              <w:rPr>
                <w:rFonts w:ascii="Arial" w:hAnsi="Arial" w:cs="Arial"/>
                <w:color w:val="000000"/>
              </w:rPr>
              <w:t>corrective</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to </w:t>
            </w:r>
            <w:proofErr w:type="spellStart"/>
            <w:r w:rsidRPr="00204E2B">
              <w:rPr>
                <w:rFonts w:ascii="Arial" w:hAnsi="Arial" w:cs="Arial"/>
                <w:color w:val="000000"/>
              </w:rPr>
              <w:t>prevent</w:t>
            </w:r>
            <w:proofErr w:type="spellEnd"/>
            <w:r w:rsidRPr="00204E2B">
              <w:rPr>
                <w:rFonts w:ascii="Arial" w:hAnsi="Arial" w:cs="Arial"/>
                <w:color w:val="000000"/>
              </w:rPr>
              <w:t xml:space="preserve"> </w:t>
            </w:r>
            <w:proofErr w:type="spellStart"/>
            <w:r w:rsidRPr="00204E2B">
              <w:rPr>
                <w:rFonts w:ascii="Arial" w:hAnsi="Arial" w:cs="Arial"/>
                <w:color w:val="000000"/>
              </w:rPr>
              <w:t>recurrence</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such</w:t>
            </w:r>
            <w:proofErr w:type="spellEnd"/>
            <w:r w:rsidRPr="00204E2B">
              <w:rPr>
                <w:rFonts w:ascii="Arial" w:hAnsi="Arial" w:cs="Arial"/>
                <w:color w:val="000000"/>
              </w:rPr>
              <w:t xml:space="preserve"> </w:t>
            </w:r>
            <w:proofErr w:type="spellStart"/>
            <w:r w:rsidRPr="00204E2B">
              <w:rPr>
                <w:rFonts w:ascii="Arial" w:hAnsi="Arial" w:cs="Arial"/>
                <w:color w:val="000000"/>
              </w:rPr>
              <w:t>an</w:t>
            </w:r>
            <w:proofErr w:type="spellEnd"/>
            <w:r w:rsidRPr="00204E2B">
              <w:rPr>
                <w:rFonts w:ascii="Arial" w:hAnsi="Arial" w:cs="Arial"/>
                <w:color w:val="000000"/>
              </w:rPr>
              <w:t xml:space="preserve"> </w:t>
            </w:r>
            <w:proofErr w:type="spellStart"/>
            <w:r w:rsidRPr="00204E2B">
              <w:rPr>
                <w:rFonts w:ascii="Arial" w:hAnsi="Arial" w:cs="Arial"/>
                <w:color w:val="000000"/>
              </w:rPr>
              <w:t>event</w:t>
            </w:r>
            <w:proofErr w:type="spellEnd"/>
            <w:r w:rsidRPr="00204E2B">
              <w:rPr>
                <w:rFonts w:ascii="Arial" w:hAnsi="Arial" w:cs="Arial"/>
                <w:color w:val="000000"/>
              </w:rPr>
              <w:t xml:space="preserve"> in </w:t>
            </w:r>
            <w:proofErr w:type="spellStart"/>
            <w:r w:rsidRPr="00204E2B">
              <w:rPr>
                <w:rFonts w:ascii="Arial" w:hAnsi="Arial" w:cs="Arial"/>
                <w:color w:val="000000"/>
              </w:rPr>
              <w:t>the</w:t>
            </w:r>
            <w:proofErr w:type="spellEnd"/>
            <w:r w:rsidRPr="00204E2B">
              <w:rPr>
                <w:rFonts w:ascii="Arial" w:hAnsi="Arial" w:cs="Arial"/>
                <w:color w:val="000000"/>
              </w:rPr>
              <w:t xml:space="preserve"> future, </w:t>
            </w:r>
            <w:proofErr w:type="spellStart"/>
            <w:r w:rsidRPr="00204E2B">
              <w:rPr>
                <w:rFonts w:ascii="Arial" w:hAnsi="Arial" w:cs="Arial"/>
                <w:color w:val="000000"/>
              </w:rPr>
              <w:t>and</w:t>
            </w:r>
            <w:proofErr w:type="spellEnd"/>
          </w:p>
          <w:p w:rsidR="00D54293" w:rsidRPr="00FB4088" w:rsidRDefault="00204E2B" w:rsidP="00204E2B">
            <w:pPr>
              <w:widowControl w:val="0"/>
              <w:autoSpaceDE w:val="0"/>
              <w:autoSpaceDN w:val="0"/>
              <w:adjustRightInd w:val="0"/>
              <w:spacing w:before="5" w:after="0" w:line="253" w:lineRule="exact"/>
              <w:ind w:left="121"/>
              <w:rPr>
                <w:rFonts w:ascii="Arial" w:hAnsi="Arial" w:cs="Arial"/>
                <w:color w:val="000000"/>
              </w:rPr>
            </w:pPr>
            <w:r w:rsidRPr="00204E2B">
              <w:rPr>
                <w:rFonts w:ascii="Arial" w:hAnsi="Arial" w:cs="Arial"/>
                <w:color w:val="000000"/>
              </w:rPr>
              <w:t>3.</w:t>
            </w:r>
            <w:r w:rsidRPr="00204E2B">
              <w:rPr>
                <w:rFonts w:ascii="Arial" w:hAnsi="Arial" w:cs="Arial"/>
                <w:color w:val="000000"/>
              </w:rPr>
              <w:tab/>
            </w:r>
            <w:proofErr w:type="spellStart"/>
            <w:r w:rsidRPr="00204E2B">
              <w:rPr>
                <w:rFonts w:ascii="Arial" w:hAnsi="Arial" w:cs="Arial"/>
                <w:color w:val="000000"/>
              </w:rPr>
              <w:t>implement</w:t>
            </w:r>
            <w:proofErr w:type="spellEnd"/>
            <w:r w:rsidRPr="00204E2B">
              <w:rPr>
                <w:rFonts w:ascii="Arial" w:hAnsi="Arial" w:cs="Arial"/>
                <w:color w:val="000000"/>
              </w:rPr>
              <w:t xml:space="preserve"> </w:t>
            </w:r>
            <w:proofErr w:type="spellStart"/>
            <w:r w:rsidRPr="00204E2B">
              <w:rPr>
                <w:rFonts w:ascii="Arial" w:hAnsi="Arial" w:cs="Arial"/>
                <w:color w:val="000000"/>
              </w:rPr>
              <w:t>immediate</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w:t>
            </w:r>
            <w:proofErr w:type="spellStart"/>
            <w:r w:rsidRPr="00204E2B">
              <w:rPr>
                <w:rFonts w:ascii="Arial" w:hAnsi="Arial" w:cs="Arial"/>
                <w:color w:val="000000"/>
              </w:rPr>
              <w:t>referred</w:t>
            </w:r>
            <w:proofErr w:type="spellEnd"/>
            <w:r w:rsidRPr="00204E2B">
              <w:rPr>
                <w:rFonts w:ascii="Arial" w:hAnsi="Arial" w:cs="Arial"/>
                <w:color w:val="000000"/>
              </w:rPr>
              <w:t xml:space="preserve"> to in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previous</w:t>
            </w:r>
            <w:proofErr w:type="spellEnd"/>
            <w:r w:rsidRPr="00204E2B">
              <w:rPr>
                <w:rFonts w:ascii="Arial" w:hAnsi="Arial" w:cs="Arial"/>
                <w:color w:val="000000"/>
              </w:rPr>
              <w:t xml:space="preserve"> </w:t>
            </w:r>
            <w:proofErr w:type="spellStart"/>
            <w:r w:rsidRPr="00204E2B">
              <w:rPr>
                <w:rFonts w:ascii="Arial" w:hAnsi="Arial" w:cs="Arial"/>
                <w:color w:val="000000"/>
              </w:rPr>
              <w:t>point</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complete</w:t>
            </w:r>
            <w:proofErr w:type="spellEnd"/>
            <w:r w:rsidRPr="00204E2B">
              <w:rPr>
                <w:rFonts w:ascii="Arial" w:hAnsi="Arial" w:cs="Arial"/>
                <w:color w:val="000000"/>
              </w:rPr>
              <w:t xml:space="preserve"> </w:t>
            </w:r>
            <w:proofErr w:type="spellStart"/>
            <w:r w:rsidRPr="00204E2B">
              <w:rPr>
                <w:rFonts w:ascii="Arial" w:hAnsi="Arial" w:cs="Arial"/>
                <w:color w:val="000000"/>
              </w:rPr>
              <w:t>all</w:t>
            </w:r>
            <w:proofErr w:type="spellEnd"/>
            <w:r w:rsidRPr="00204E2B">
              <w:rPr>
                <w:rFonts w:ascii="Arial" w:hAnsi="Arial" w:cs="Arial"/>
                <w:color w:val="000000"/>
              </w:rPr>
              <w:t xml:space="preserve"> </w:t>
            </w:r>
            <w:proofErr w:type="spellStart"/>
            <w:r w:rsidRPr="00204E2B">
              <w:rPr>
                <w:rFonts w:ascii="Arial" w:hAnsi="Arial" w:cs="Arial"/>
                <w:color w:val="000000"/>
              </w:rPr>
              <w:t>requirements</w:t>
            </w:r>
            <w:proofErr w:type="spellEnd"/>
            <w:r w:rsidRPr="00204E2B">
              <w:rPr>
                <w:rFonts w:ascii="Arial" w:hAnsi="Arial" w:cs="Arial"/>
                <w:color w:val="000000"/>
              </w:rPr>
              <w:t xml:space="preserve"> </w:t>
            </w:r>
            <w:proofErr w:type="spellStart"/>
            <w:r w:rsidRPr="00204E2B">
              <w:rPr>
                <w:rFonts w:ascii="Arial" w:hAnsi="Arial" w:cs="Arial"/>
                <w:color w:val="000000"/>
              </w:rPr>
              <w:t>from</w:t>
            </w:r>
            <w:proofErr w:type="spellEnd"/>
            <w:r w:rsidRPr="00204E2B">
              <w:rPr>
                <w:rFonts w:ascii="Arial" w:hAnsi="Arial" w:cs="Arial"/>
                <w:color w:val="000000"/>
              </w:rPr>
              <w:t xml:space="preserve"> </w:t>
            </w:r>
            <w:proofErr w:type="spellStart"/>
            <w:r w:rsidRPr="00204E2B">
              <w:rPr>
                <w:rFonts w:ascii="Arial" w:hAnsi="Arial" w:cs="Arial"/>
                <w:color w:val="000000"/>
              </w:rPr>
              <w:lastRenderedPageBreak/>
              <w:t>operational</w:t>
            </w:r>
            <w:proofErr w:type="spellEnd"/>
            <w:r w:rsidRPr="00204E2B">
              <w:rPr>
                <w:rFonts w:ascii="Arial" w:hAnsi="Arial" w:cs="Arial"/>
                <w:color w:val="000000"/>
              </w:rPr>
              <w:t xml:space="preserve"> </w:t>
            </w:r>
            <w:proofErr w:type="spellStart"/>
            <w:r w:rsidRPr="00204E2B">
              <w:rPr>
                <w:rFonts w:ascii="Arial" w:hAnsi="Arial" w:cs="Arial"/>
                <w:color w:val="000000"/>
              </w:rPr>
              <w:t>limits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conditions</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return</w:t>
            </w:r>
            <w:proofErr w:type="spellEnd"/>
            <w:r w:rsidRPr="00204E2B">
              <w:rPr>
                <w:rFonts w:ascii="Arial" w:hAnsi="Arial" w:cs="Arial"/>
                <w:color w:val="000000"/>
              </w:rPr>
              <w:t xml:space="preserve">  </w:t>
            </w:r>
            <w:proofErr w:type="spellStart"/>
            <w:r w:rsidRPr="00204E2B">
              <w:rPr>
                <w:rFonts w:ascii="Arial" w:hAnsi="Arial" w:cs="Arial"/>
                <w:color w:val="000000"/>
              </w:rPr>
              <w:t>operation</w:t>
            </w:r>
            <w:proofErr w:type="spellEnd"/>
            <w:r w:rsidRPr="00204E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103"/>
              <w:rPr>
                <w:rFonts w:ascii="Arial" w:hAnsi="Arial" w:cs="Arial"/>
                <w:color w:val="000000"/>
              </w:rPr>
            </w:pPr>
            <w:r w:rsidRPr="00FB4088">
              <w:rPr>
                <w:rFonts w:ascii="Arial" w:hAnsi="Arial" w:cs="Arial"/>
                <w:color w:val="000000"/>
              </w:rPr>
              <w:lastRenderedPageBreak/>
              <w:t>H 8.1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65" w:lineRule="exact"/>
              <w:ind w:left="109"/>
              <w:rPr>
                <w:rFonts w:ascii="Arial" w:hAnsi="Arial" w:cs="Arial"/>
                <w:color w:val="000000"/>
                <w:szCs w:val="23"/>
              </w:rPr>
            </w:pPr>
            <w:r w:rsidRPr="00FB4088">
              <w:rPr>
                <w:rFonts w:ascii="Arial" w:hAnsi="Arial" w:cs="Arial"/>
                <w:color w:val="000000"/>
              </w:rPr>
              <w:t xml:space="preserve">Minimum </w:t>
            </w:r>
            <w:proofErr w:type="spellStart"/>
            <w:r w:rsidRPr="00FB4088">
              <w:rPr>
                <w:rFonts w:ascii="Arial" w:hAnsi="Arial" w:cs="Arial"/>
                <w:color w:val="000000"/>
              </w:rPr>
              <w:t>staffing</w:t>
            </w:r>
            <w:proofErr w:type="spellEnd"/>
            <w:r w:rsidRPr="00FB4088">
              <w:rPr>
                <w:rFonts w:ascii="Arial" w:hAnsi="Arial" w:cs="Arial"/>
                <w:color w:val="000000"/>
              </w:rPr>
              <w:t xml:space="preserve"> </w:t>
            </w:r>
            <w:proofErr w:type="spellStart"/>
            <w:r w:rsidRPr="00FB4088">
              <w:rPr>
                <w:rFonts w:ascii="Arial" w:hAnsi="Arial" w:cs="Arial"/>
                <w:color w:val="000000"/>
              </w:rPr>
              <w:t>levels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shift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stated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OLCs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AB3B84" w:rsidP="00D54293">
            <w:pPr>
              <w:widowControl w:val="0"/>
              <w:autoSpaceDE w:val="0"/>
              <w:autoSpaceDN w:val="0"/>
              <w:adjustRightInd w:val="0"/>
              <w:spacing w:before="27" w:after="0" w:line="253" w:lineRule="exact"/>
              <w:ind w:left="99"/>
              <w:rPr>
                <w:rFonts w:ascii="Arial" w:hAnsi="Arial" w:cs="Arial"/>
                <w:color w:val="000000"/>
              </w:rPr>
            </w:pPr>
            <w:r>
              <w:rPr>
                <w:rFonts w:ascii="Arial" w:hAnsi="Arial" w:cs="Arial"/>
                <w:color w:val="000000"/>
              </w:rPr>
              <w:t>JV5 47</w:t>
            </w:r>
            <w:r w:rsidR="00D54293" w:rsidRPr="00FB4088">
              <w:rPr>
                <w:rFonts w:ascii="Arial" w:hAnsi="Arial" w:cs="Arial"/>
                <w:color w:val="000000"/>
              </w:rPr>
              <w:t>/1/7</w:t>
            </w:r>
          </w:p>
        </w:tc>
        <w:tc>
          <w:tcPr>
            <w:tcW w:w="5103" w:type="dxa"/>
            <w:tcBorders>
              <w:top w:val="single" w:sz="4" w:space="0" w:color="000000"/>
              <w:left w:val="single" w:sz="4" w:space="0" w:color="000000"/>
              <w:bottom w:val="single" w:sz="4" w:space="0" w:color="000000"/>
              <w:right w:val="single" w:sz="4" w:space="0" w:color="000000"/>
            </w:tcBorders>
          </w:tcPr>
          <w:p w:rsidR="00AB3B84" w:rsidRPr="00AB3B84" w:rsidRDefault="00AB3B84" w:rsidP="00AB3B84">
            <w:pPr>
              <w:widowControl w:val="0"/>
              <w:autoSpaceDE w:val="0"/>
              <w:autoSpaceDN w:val="0"/>
              <w:adjustRightInd w:val="0"/>
              <w:spacing w:before="2" w:after="0" w:line="253" w:lineRule="exact"/>
              <w:ind w:left="121"/>
              <w:rPr>
                <w:rFonts w:ascii="Arial" w:hAnsi="Arial" w:cs="Arial"/>
                <w:color w:val="000000"/>
              </w:rPr>
            </w:pPr>
            <w:r w:rsidRPr="00AB3B84">
              <w:rPr>
                <w:rFonts w:ascii="Arial" w:hAnsi="Arial" w:cs="Arial"/>
                <w:color w:val="000000"/>
              </w:rPr>
              <w:t>(1)</w:t>
            </w:r>
            <w:r w:rsidRPr="00AB3B84">
              <w:rPr>
                <w:rFonts w:ascii="Arial" w:hAnsi="Arial" w:cs="Arial"/>
                <w:color w:val="000000"/>
              </w:rPr>
              <w:tab/>
              <w:t xml:space="preserve">Obratovalni pogoji in omejitve morajo vsebovati: </w:t>
            </w:r>
          </w:p>
          <w:p w:rsidR="00D54293" w:rsidRPr="00FB4088" w:rsidRDefault="00AB3B84" w:rsidP="00AB3B84">
            <w:pPr>
              <w:widowControl w:val="0"/>
              <w:autoSpaceDE w:val="0"/>
              <w:autoSpaceDN w:val="0"/>
              <w:adjustRightInd w:val="0"/>
              <w:spacing w:before="2" w:after="0" w:line="253" w:lineRule="exact"/>
              <w:ind w:left="121"/>
              <w:rPr>
                <w:rFonts w:ascii="Arial" w:hAnsi="Arial" w:cs="Arial"/>
                <w:color w:val="000000"/>
              </w:rPr>
            </w:pPr>
            <w:r w:rsidRPr="00AB3B84">
              <w:rPr>
                <w:rFonts w:ascii="Arial" w:hAnsi="Arial" w:cs="Arial"/>
                <w:color w:val="000000"/>
              </w:rPr>
              <w:t>7.</w:t>
            </w:r>
            <w:r w:rsidRPr="00AB3B84">
              <w:rPr>
                <w:rFonts w:ascii="Arial" w:hAnsi="Arial" w:cs="Arial"/>
                <w:color w:val="000000"/>
              </w:rPr>
              <w:tab/>
              <w:t>zahtevo glede najmanjšega števila osebja z dovoljenjem, potrebnim za varno obratovanje objekta v različnih stanjih objekta.</w:t>
            </w:r>
          </w:p>
        </w:tc>
        <w:tc>
          <w:tcPr>
            <w:tcW w:w="4962" w:type="dxa"/>
            <w:tcBorders>
              <w:top w:val="single" w:sz="4" w:space="0" w:color="000000"/>
              <w:left w:val="single" w:sz="4" w:space="0" w:color="000000"/>
              <w:bottom w:val="single" w:sz="4" w:space="0" w:color="000000"/>
              <w:right w:val="single" w:sz="4" w:space="0" w:color="000000"/>
            </w:tcBorders>
          </w:tcPr>
          <w:p w:rsidR="00D54293" w:rsidRDefault="00204E2B" w:rsidP="00D54293">
            <w:pPr>
              <w:widowControl w:val="0"/>
              <w:autoSpaceDE w:val="0"/>
              <w:autoSpaceDN w:val="0"/>
              <w:adjustRightInd w:val="0"/>
              <w:spacing w:before="2" w:after="0" w:line="253" w:lineRule="exact"/>
              <w:ind w:left="121"/>
              <w:rPr>
                <w:rFonts w:ascii="Arial" w:hAnsi="Arial" w:cs="Arial"/>
                <w:color w:val="000000"/>
              </w:rPr>
            </w:pPr>
            <w:r w:rsidRPr="00204E2B">
              <w:rPr>
                <w:rFonts w:ascii="Arial" w:hAnsi="Arial" w:cs="Arial"/>
                <w:color w:val="000000"/>
              </w:rPr>
              <w:t>(1)</w:t>
            </w:r>
            <w:r w:rsidRPr="00204E2B">
              <w:rPr>
                <w:rFonts w:ascii="Arial" w:hAnsi="Arial" w:cs="Arial"/>
                <w:color w:val="000000"/>
              </w:rPr>
              <w:tab/>
            </w:r>
            <w:proofErr w:type="spellStart"/>
            <w:r w:rsidRPr="00204E2B">
              <w:rPr>
                <w:rFonts w:ascii="Arial" w:hAnsi="Arial" w:cs="Arial"/>
                <w:color w:val="000000"/>
              </w:rPr>
              <w:t>Operating</w:t>
            </w:r>
            <w:proofErr w:type="spellEnd"/>
            <w:r w:rsidRPr="00204E2B">
              <w:rPr>
                <w:rFonts w:ascii="Arial" w:hAnsi="Arial" w:cs="Arial"/>
                <w:color w:val="000000"/>
              </w:rPr>
              <w:t xml:space="preserve"> </w:t>
            </w:r>
            <w:proofErr w:type="spellStart"/>
            <w:r w:rsidRPr="00204E2B">
              <w:rPr>
                <w:rFonts w:ascii="Arial" w:hAnsi="Arial" w:cs="Arial"/>
                <w:color w:val="000000"/>
              </w:rPr>
              <w:t>conditions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limits</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contain</w:t>
            </w:r>
            <w:proofErr w:type="spellEnd"/>
            <w:r w:rsidRPr="00204E2B">
              <w:rPr>
                <w:rFonts w:ascii="Arial" w:hAnsi="Arial" w:cs="Arial"/>
                <w:color w:val="000000"/>
              </w:rPr>
              <w:t>:</w:t>
            </w:r>
          </w:p>
          <w:p w:rsidR="00204E2B" w:rsidRPr="00FB4088" w:rsidRDefault="00204E2B" w:rsidP="00D54293">
            <w:pPr>
              <w:widowControl w:val="0"/>
              <w:autoSpaceDE w:val="0"/>
              <w:autoSpaceDN w:val="0"/>
              <w:adjustRightInd w:val="0"/>
              <w:spacing w:before="2" w:after="0" w:line="253" w:lineRule="exact"/>
              <w:ind w:left="121"/>
              <w:rPr>
                <w:rFonts w:ascii="Arial" w:hAnsi="Arial" w:cs="Arial"/>
                <w:color w:val="000000"/>
              </w:rPr>
            </w:pPr>
            <w:r w:rsidRPr="00204E2B">
              <w:rPr>
                <w:rFonts w:ascii="Arial" w:hAnsi="Arial" w:cs="Arial"/>
                <w:color w:val="000000"/>
              </w:rPr>
              <w:t>7.</w:t>
            </w:r>
            <w:r w:rsidRPr="00204E2B">
              <w:rPr>
                <w:rFonts w:ascii="Arial" w:hAnsi="Arial" w:cs="Arial"/>
                <w:color w:val="000000"/>
              </w:rPr>
              <w:tab/>
            </w:r>
            <w:proofErr w:type="spellStart"/>
            <w:r w:rsidRPr="00204E2B">
              <w:rPr>
                <w:rFonts w:ascii="Arial" w:hAnsi="Arial" w:cs="Arial"/>
                <w:color w:val="000000"/>
              </w:rPr>
              <w:t>requirement</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minimum </w:t>
            </w:r>
            <w:proofErr w:type="spellStart"/>
            <w:r w:rsidRPr="00204E2B">
              <w:rPr>
                <w:rFonts w:ascii="Arial" w:hAnsi="Arial" w:cs="Arial"/>
                <w:color w:val="000000"/>
              </w:rPr>
              <w:t>number</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licensed</w:t>
            </w:r>
            <w:proofErr w:type="spellEnd"/>
            <w:r w:rsidRPr="00204E2B">
              <w:rPr>
                <w:rFonts w:ascii="Arial" w:hAnsi="Arial" w:cs="Arial"/>
                <w:color w:val="000000"/>
              </w:rPr>
              <w:t xml:space="preserve"> </w:t>
            </w:r>
            <w:proofErr w:type="spellStart"/>
            <w:r w:rsidRPr="00204E2B">
              <w:rPr>
                <w:rFonts w:ascii="Arial" w:hAnsi="Arial" w:cs="Arial"/>
                <w:color w:val="000000"/>
              </w:rPr>
              <w:t>personnel</w:t>
            </w:r>
            <w:proofErr w:type="spellEnd"/>
            <w:r w:rsidRPr="00204E2B">
              <w:rPr>
                <w:rFonts w:ascii="Arial" w:hAnsi="Arial" w:cs="Arial"/>
                <w:color w:val="000000"/>
              </w:rPr>
              <w:t xml:space="preserve"> to </w:t>
            </w:r>
            <w:proofErr w:type="spellStart"/>
            <w:r w:rsidRPr="00204E2B">
              <w:rPr>
                <w:rFonts w:ascii="Arial" w:hAnsi="Arial" w:cs="Arial"/>
                <w:color w:val="000000"/>
              </w:rPr>
              <w:t>ensure</w:t>
            </w:r>
            <w:proofErr w:type="spellEnd"/>
            <w:r w:rsidRPr="00204E2B">
              <w:rPr>
                <w:rFonts w:ascii="Arial" w:hAnsi="Arial" w:cs="Arial"/>
                <w:color w:val="000000"/>
              </w:rPr>
              <w:t xml:space="preserve"> </w:t>
            </w:r>
            <w:proofErr w:type="spellStart"/>
            <w:r w:rsidRPr="00204E2B">
              <w:rPr>
                <w:rFonts w:ascii="Arial" w:hAnsi="Arial" w:cs="Arial"/>
                <w:color w:val="000000"/>
              </w:rPr>
              <w:t>safe</w:t>
            </w:r>
            <w:proofErr w:type="spellEnd"/>
            <w:r w:rsidRPr="00204E2B">
              <w:rPr>
                <w:rFonts w:ascii="Arial" w:hAnsi="Arial" w:cs="Arial"/>
                <w:color w:val="000000"/>
              </w:rPr>
              <w:t xml:space="preserve"> </w:t>
            </w:r>
            <w:proofErr w:type="spellStart"/>
            <w:r w:rsidRPr="00204E2B">
              <w:rPr>
                <w:rFonts w:ascii="Arial" w:hAnsi="Arial" w:cs="Arial"/>
                <w:color w:val="000000"/>
              </w:rPr>
              <w:t>operation</w:t>
            </w:r>
            <w:proofErr w:type="spellEnd"/>
            <w:r w:rsidRPr="00204E2B">
              <w:rPr>
                <w:rFonts w:ascii="Arial" w:hAnsi="Arial" w:cs="Arial"/>
                <w:color w:val="000000"/>
              </w:rPr>
              <w:t xml:space="preserve"> in </w:t>
            </w:r>
            <w:proofErr w:type="spellStart"/>
            <w:r w:rsidRPr="00204E2B">
              <w:rPr>
                <w:rFonts w:ascii="Arial" w:hAnsi="Arial" w:cs="Arial"/>
                <w:color w:val="000000"/>
              </w:rPr>
              <w:t>different</w:t>
            </w:r>
            <w:proofErr w:type="spellEnd"/>
            <w:r w:rsidRPr="00204E2B">
              <w:rPr>
                <w:rFonts w:ascii="Arial" w:hAnsi="Arial" w:cs="Arial"/>
                <w:color w:val="000000"/>
              </w:rPr>
              <w:t xml:space="preserve"> </w:t>
            </w:r>
            <w:proofErr w:type="spellStart"/>
            <w:r w:rsidRPr="00204E2B">
              <w:rPr>
                <w:rFonts w:ascii="Arial" w:hAnsi="Arial" w:cs="Arial"/>
                <w:color w:val="000000"/>
              </w:rPr>
              <w:t>states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H 9.1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Surveillance</w:t>
            </w:r>
            <w:r w:rsidRPr="00FB4088">
              <w:rPr>
                <w:rFonts w:ascii="Arial" w:hAnsi="Arial" w:cs="Arial"/>
                <w:color w:val="000000"/>
                <w:szCs w:val="21"/>
                <w:vertAlign w:val="superscript"/>
              </w:rPr>
              <w:t>53</w:t>
            </w:r>
            <w:r w:rsidRPr="00FB4088">
              <w:rPr>
                <w:rFonts w:ascii="Arial" w:hAnsi="Arial" w:cs="Arial"/>
                <w:color w:val="000000"/>
              </w:rPr>
              <w:t xml:space="preserve"> program is </w:t>
            </w:r>
            <w:proofErr w:type="spellStart"/>
            <w:r w:rsidRPr="00FB4088">
              <w:rPr>
                <w:rFonts w:ascii="Arial" w:hAnsi="Arial" w:cs="Arial"/>
                <w:color w:val="000000"/>
              </w:rPr>
              <w:t>established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implemented</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compliance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OLCs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results</w:t>
            </w:r>
            <w:proofErr w:type="spellEnd"/>
            <w:r w:rsidRPr="00FB4088">
              <w:rPr>
                <w:rFonts w:ascii="Arial" w:hAnsi="Arial" w:cs="Arial"/>
                <w:color w:val="000000"/>
              </w:rPr>
              <w:t xml:space="preserve"> are </w:t>
            </w:r>
            <w:proofErr w:type="spellStart"/>
            <w:r w:rsidRPr="00FB4088">
              <w:rPr>
                <w:rFonts w:ascii="Arial" w:hAnsi="Arial" w:cs="Arial"/>
                <w:color w:val="000000"/>
              </w:rPr>
              <w:t>evaluated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retained</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120" w:after="0"/>
              <w:ind w:left="109"/>
              <w:rPr>
                <w:rFonts w:ascii="Arial" w:hAnsi="Arial" w:cs="Arial"/>
                <w:color w:val="000000"/>
                <w:sz w:val="16"/>
                <w:szCs w:val="18"/>
              </w:rPr>
            </w:pPr>
            <w:r w:rsidRPr="00FB4088">
              <w:rPr>
                <w:rFonts w:ascii="Arial" w:hAnsi="Arial" w:cs="Arial"/>
                <w:color w:val="000000"/>
                <w:sz w:val="16"/>
                <w:szCs w:val="18"/>
                <w:vertAlign w:val="superscript"/>
              </w:rPr>
              <w:t xml:space="preserve">53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objectives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surveillance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programme</w:t>
            </w:r>
            <w:proofErr w:type="spellEnd"/>
            <w:r w:rsidRPr="00FB4088">
              <w:rPr>
                <w:rFonts w:ascii="Arial" w:hAnsi="Arial" w:cs="Arial"/>
                <w:color w:val="000000"/>
                <w:sz w:val="16"/>
                <w:szCs w:val="18"/>
              </w:rPr>
              <w:t xml:space="preserve"> are: to </w:t>
            </w:r>
            <w:proofErr w:type="spellStart"/>
            <w:r w:rsidRPr="00FB4088">
              <w:rPr>
                <w:rFonts w:ascii="Arial" w:hAnsi="Arial" w:cs="Arial"/>
                <w:color w:val="000000"/>
                <w:sz w:val="16"/>
                <w:szCs w:val="18"/>
              </w:rPr>
              <w:t>maintain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improve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equipment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availability</w:t>
            </w:r>
            <w:proofErr w:type="spellEnd"/>
            <w:r w:rsidRPr="00FB4088">
              <w:rPr>
                <w:rFonts w:ascii="Arial" w:hAnsi="Arial" w:cs="Arial"/>
                <w:color w:val="000000"/>
                <w:sz w:val="16"/>
                <w:szCs w:val="18"/>
              </w:rPr>
              <w:t xml:space="preserve">, to </w:t>
            </w:r>
            <w:proofErr w:type="spellStart"/>
            <w:r w:rsidRPr="00FB4088">
              <w:rPr>
                <w:rFonts w:ascii="Arial" w:hAnsi="Arial" w:cs="Arial"/>
                <w:color w:val="000000"/>
                <w:sz w:val="16"/>
                <w:szCs w:val="18"/>
              </w:rPr>
              <w:t>confirm</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compliance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with</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operational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limits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conditions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to </w:t>
            </w:r>
            <w:proofErr w:type="spellStart"/>
            <w:r w:rsidRPr="00FB4088">
              <w:rPr>
                <w:rFonts w:ascii="Arial" w:hAnsi="Arial" w:cs="Arial"/>
                <w:color w:val="000000"/>
                <w:sz w:val="16"/>
                <w:szCs w:val="18"/>
              </w:rPr>
              <w:t>detect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correct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abnormal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condition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before</w:t>
            </w:r>
            <w:proofErr w:type="spellEnd"/>
            <w:r w:rsidRPr="00FB4088">
              <w:rPr>
                <w:rFonts w:ascii="Arial" w:hAnsi="Arial" w:cs="Arial"/>
                <w:color w:val="000000"/>
                <w:sz w:val="16"/>
                <w:szCs w:val="18"/>
              </w:rPr>
              <w:t xml:space="preserve"> it </w:t>
            </w:r>
            <w:proofErr w:type="spellStart"/>
            <w:r w:rsidRPr="00FB4088">
              <w:rPr>
                <w:rFonts w:ascii="Arial" w:hAnsi="Arial" w:cs="Arial"/>
                <w:color w:val="000000"/>
                <w:sz w:val="16"/>
                <w:szCs w:val="18"/>
              </w:rPr>
              <w:t>can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give</w:t>
            </w:r>
            <w:proofErr w:type="spellEnd"/>
            <w:r w:rsidRPr="00FB4088">
              <w:rPr>
                <w:rFonts w:ascii="Arial" w:hAnsi="Arial" w:cs="Arial"/>
                <w:color w:val="000000"/>
                <w:sz w:val="16"/>
                <w:szCs w:val="18"/>
              </w:rPr>
              <w:t xml:space="preserve"> rise to </w:t>
            </w:r>
            <w:proofErr w:type="spellStart"/>
            <w:r w:rsidRPr="00FB4088">
              <w:rPr>
                <w:rFonts w:ascii="Arial" w:hAnsi="Arial" w:cs="Arial"/>
                <w:color w:val="000000"/>
                <w:sz w:val="16"/>
                <w:szCs w:val="18"/>
              </w:rPr>
              <w:t>significant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consequences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for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safety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abnormal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conditions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which</w:t>
            </w:r>
            <w:proofErr w:type="spellEnd"/>
            <w:r w:rsidRPr="00FB4088">
              <w:rPr>
                <w:rFonts w:ascii="Arial" w:hAnsi="Arial" w:cs="Arial"/>
                <w:color w:val="000000"/>
                <w:sz w:val="16"/>
                <w:szCs w:val="18"/>
              </w:rPr>
              <w:t xml:space="preserve"> are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relevance to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surveillance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programme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include</w:t>
            </w:r>
            <w:proofErr w:type="spellEnd"/>
            <w:r w:rsidRPr="00FB4088">
              <w:rPr>
                <w:rFonts w:ascii="Arial" w:hAnsi="Arial" w:cs="Arial"/>
                <w:color w:val="000000"/>
                <w:sz w:val="16"/>
                <w:szCs w:val="18"/>
              </w:rPr>
              <w:t xml:space="preserve"> not </w:t>
            </w:r>
            <w:proofErr w:type="spellStart"/>
            <w:r w:rsidRPr="00FB4088">
              <w:rPr>
                <w:rFonts w:ascii="Arial" w:hAnsi="Arial" w:cs="Arial"/>
                <w:color w:val="000000"/>
                <w:sz w:val="16"/>
                <w:szCs w:val="18"/>
              </w:rPr>
              <w:t>only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deficiencies</w:t>
            </w:r>
            <w:proofErr w:type="spellEnd"/>
            <w:r w:rsidRPr="00FB4088">
              <w:rPr>
                <w:rFonts w:ascii="Arial" w:hAnsi="Arial" w:cs="Arial"/>
                <w:color w:val="000000"/>
                <w:sz w:val="16"/>
                <w:szCs w:val="18"/>
              </w:rPr>
              <w:t xml:space="preserve"> in </w:t>
            </w:r>
            <w:proofErr w:type="spellStart"/>
            <w:r w:rsidRPr="00FB4088">
              <w:rPr>
                <w:rFonts w:ascii="Arial" w:hAnsi="Arial" w:cs="Arial"/>
                <w:color w:val="000000"/>
                <w:sz w:val="16"/>
                <w:szCs w:val="18"/>
              </w:rPr>
              <w:t>SSCs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software </w:t>
            </w:r>
            <w:proofErr w:type="spellStart"/>
            <w:r w:rsidRPr="00FB4088">
              <w:rPr>
                <w:rFonts w:ascii="Arial" w:hAnsi="Arial" w:cs="Arial"/>
                <w:color w:val="000000"/>
                <w:sz w:val="16"/>
                <w:szCs w:val="18"/>
              </w:rPr>
              <w:t>performance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procedural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errors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human </w:t>
            </w:r>
            <w:proofErr w:type="spellStart"/>
            <w:r w:rsidRPr="00FB4088">
              <w:rPr>
                <w:rFonts w:ascii="Arial" w:hAnsi="Arial" w:cs="Arial"/>
                <w:color w:val="000000"/>
                <w:sz w:val="16"/>
                <w:szCs w:val="18"/>
              </w:rPr>
              <w:t>errors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but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also</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trends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within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accepted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limits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analysis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which</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may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indicate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that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plant</w:t>
            </w:r>
            <w:proofErr w:type="spellEnd"/>
            <w:r w:rsidRPr="00FB4088">
              <w:rPr>
                <w:rFonts w:ascii="Arial" w:hAnsi="Arial" w:cs="Arial"/>
                <w:color w:val="000000"/>
                <w:sz w:val="16"/>
                <w:szCs w:val="18"/>
              </w:rPr>
              <w:t xml:space="preserve"> is </w:t>
            </w:r>
            <w:proofErr w:type="spellStart"/>
            <w:r w:rsidRPr="00FB4088">
              <w:rPr>
                <w:rFonts w:ascii="Arial" w:hAnsi="Arial" w:cs="Arial"/>
                <w:color w:val="000000"/>
                <w:sz w:val="16"/>
                <w:szCs w:val="18"/>
              </w:rPr>
              <w:t>deviating</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from</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design </w:t>
            </w:r>
            <w:proofErr w:type="spellStart"/>
            <w:r w:rsidRPr="00FB4088">
              <w:rPr>
                <w:rFonts w:ascii="Arial" w:hAnsi="Arial" w:cs="Arial"/>
                <w:color w:val="000000"/>
                <w:sz w:val="16"/>
                <w:szCs w:val="18"/>
              </w:rPr>
              <w:t>intent</w:t>
            </w:r>
            <w:proofErr w:type="spellEnd"/>
            <w:r w:rsidRPr="00FB4088">
              <w:rPr>
                <w:rFonts w:ascii="Arial" w:hAnsi="Arial" w:cs="Arial"/>
                <w:color w:val="000000"/>
                <w:sz w:val="16"/>
                <w:szCs w:val="18"/>
              </w:rPr>
              <w:t>. (NS-G-2.6 Para 2.11)</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3/1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C71C7B" w:rsidP="00D54293">
            <w:pPr>
              <w:widowControl w:val="0"/>
              <w:autoSpaceDE w:val="0"/>
              <w:autoSpaceDN w:val="0"/>
              <w:adjustRightInd w:val="0"/>
              <w:spacing w:before="2" w:after="0" w:line="253" w:lineRule="exact"/>
              <w:ind w:left="121"/>
              <w:rPr>
                <w:rFonts w:ascii="Arial" w:hAnsi="Arial" w:cs="Arial"/>
                <w:color w:val="000000"/>
              </w:rPr>
            </w:pPr>
            <w:r w:rsidRPr="00C71C7B">
              <w:rPr>
                <w:rFonts w:ascii="Arial" w:hAnsi="Arial" w:cs="Arial"/>
                <w:color w:val="000000"/>
              </w:rPr>
              <w:t>(1)</w:t>
            </w:r>
            <w:r w:rsidRPr="00C71C7B">
              <w:rPr>
                <w:rFonts w:ascii="Arial" w:hAnsi="Arial" w:cs="Arial"/>
                <w:color w:val="000000"/>
              </w:rPr>
              <w:tab/>
              <w:t>Upravljavec sevalnega ali jedrskega objekta mora vzpostaviti in izvajati ustrezni program obratovanja, vzdrževanja, preizkušanja in pregledov SSK, ki zagotavlja izpolnjevanje zahtev iz obratovalnih pogojev in omejitev, ustrezno analizo in arhiviranje ugotovitev.</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04E2B" w:rsidP="00D54293">
            <w:pPr>
              <w:widowControl w:val="0"/>
              <w:autoSpaceDE w:val="0"/>
              <w:autoSpaceDN w:val="0"/>
              <w:adjustRightInd w:val="0"/>
              <w:spacing w:before="2" w:after="0" w:line="253" w:lineRule="exact"/>
              <w:ind w:left="121"/>
              <w:rPr>
                <w:rFonts w:ascii="Arial" w:hAnsi="Arial" w:cs="Arial"/>
                <w:color w:val="000000"/>
              </w:rPr>
            </w:pPr>
            <w:r w:rsidRPr="00204E2B">
              <w:rPr>
                <w:rFonts w:ascii="Arial" w:hAnsi="Arial" w:cs="Arial"/>
                <w:color w:val="000000"/>
              </w:rPr>
              <w:t>(1)</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of</w:t>
            </w:r>
            <w:proofErr w:type="spellEnd"/>
            <w:r w:rsidRPr="00204E2B">
              <w:rPr>
                <w:rFonts w:ascii="Arial" w:hAnsi="Arial" w:cs="Arial"/>
                <w:color w:val="000000"/>
              </w:rPr>
              <w:t xml:space="preserve"> a </w:t>
            </w:r>
            <w:proofErr w:type="spellStart"/>
            <w:r w:rsidRPr="00204E2B">
              <w:rPr>
                <w:rFonts w:ascii="Arial" w:hAnsi="Arial" w:cs="Arial"/>
                <w:color w:val="000000"/>
              </w:rPr>
              <w:t>radiation</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establish</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implement</w:t>
            </w:r>
            <w:proofErr w:type="spellEnd"/>
            <w:r w:rsidRPr="00204E2B">
              <w:rPr>
                <w:rFonts w:ascii="Arial" w:hAnsi="Arial" w:cs="Arial"/>
                <w:color w:val="000000"/>
              </w:rPr>
              <w:t xml:space="preserve"> </w:t>
            </w:r>
            <w:proofErr w:type="spellStart"/>
            <w:r w:rsidRPr="00204E2B">
              <w:rPr>
                <w:rFonts w:ascii="Arial" w:hAnsi="Arial" w:cs="Arial"/>
                <w:color w:val="000000"/>
              </w:rPr>
              <w:t>an</w:t>
            </w:r>
            <w:proofErr w:type="spellEnd"/>
            <w:r w:rsidRPr="00204E2B">
              <w:rPr>
                <w:rFonts w:ascii="Arial" w:hAnsi="Arial" w:cs="Arial"/>
                <w:color w:val="000000"/>
              </w:rPr>
              <w:t xml:space="preserve"> </w:t>
            </w:r>
            <w:proofErr w:type="spellStart"/>
            <w:r w:rsidRPr="00204E2B">
              <w:rPr>
                <w:rFonts w:ascii="Arial" w:hAnsi="Arial" w:cs="Arial"/>
                <w:color w:val="000000"/>
              </w:rPr>
              <w:t>appropriate</w:t>
            </w:r>
            <w:proofErr w:type="spellEnd"/>
            <w:r w:rsidRPr="00204E2B">
              <w:rPr>
                <w:rFonts w:ascii="Arial" w:hAnsi="Arial" w:cs="Arial"/>
                <w:color w:val="000000"/>
              </w:rPr>
              <w:t xml:space="preserve"> </w:t>
            </w:r>
            <w:proofErr w:type="spellStart"/>
            <w:r w:rsidRPr="00204E2B">
              <w:rPr>
                <w:rFonts w:ascii="Arial" w:hAnsi="Arial" w:cs="Arial"/>
                <w:color w:val="000000"/>
              </w:rPr>
              <w:t>programme</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operation</w:t>
            </w:r>
            <w:proofErr w:type="spellEnd"/>
            <w:r w:rsidRPr="00204E2B">
              <w:rPr>
                <w:rFonts w:ascii="Arial" w:hAnsi="Arial" w:cs="Arial"/>
                <w:color w:val="000000"/>
              </w:rPr>
              <w:t xml:space="preserve">, </w:t>
            </w:r>
            <w:proofErr w:type="spellStart"/>
            <w:r w:rsidRPr="00204E2B">
              <w:rPr>
                <w:rFonts w:ascii="Arial" w:hAnsi="Arial" w:cs="Arial"/>
                <w:color w:val="000000"/>
              </w:rPr>
              <w:t>maintenance</w:t>
            </w:r>
            <w:proofErr w:type="spellEnd"/>
            <w:r w:rsidRPr="00204E2B">
              <w:rPr>
                <w:rFonts w:ascii="Arial" w:hAnsi="Arial" w:cs="Arial"/>
                <w:color w:val="000000"/>
              </w:rPr>
              <w:t xml:space="preserve">, </w:t>
            </w:r>
            <w:proofErr w:type="spellStart"/>
            <w:r w:rsidRPr="00204E2B">
              <w:rPr>
                <w:rFonts w:ascii="Arial" w:hAnsi="Arial" w:cs="Arial"/>
                <w:color w:val="000000"/>
              </w:rPr>
              <w:t>testing</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inspection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to </w:t>
            </w:r>
            <w:proofErr w:type="spellStart"/>
            <w:r w:rsidRPr="00204E2B">
              <w:rPr>
                <w:rFonts w:ascii="Arial" w:hAnsi="Arial" w:cs="Arial"/>
                <w:color w:val="000000"/>
              </w:rPr>
              <w:t>ensure</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compliance</w:t>
            </w:r>
            <w:proofErr w:type="spellEnd"/>
            <w:r w:rsidRPr="00204E2B">
              <w:rPr>
                <w:rFonts w:ascii="Arial" w:hAnsi="Arial" w:cs="Arial"/>
                <w:color w:val="000000"/>
              </w:rPr>
              <w:t xml:space="preserve"> </w:t>
            </w:r>
            <w:proofErr w:type="spellStart"/>
            <w:r w:rsidRPr="00204E2B">
              <w:rPr>
                <w:rFonts w:ascii="Arial" w:hAnsi="Arial" w:cs="Arial"/>
                <w:color w:val="000000"/>
              </w:rPr>
              <w:t>with</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requirements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operational</w:t>
            </w:r>
            <w:proofErr w:type="spellEnd"/>
            <w:r w:rsidRPr="00204E2B">
              <w:rPr>
                <w:rFonts w:ascii="Arial" w:hAnsi="Arial" w:cs="Arial"/>
                <w:color w:val="000000"/>
              </w:rPr>
              <w:t xml:space="preserve"> </w:t>
            </w:r>
            <w:proofErr w:type="spellStart"/>
            <w:r w:rsidRPr="00204E2B">
              <w:rPr>
                <w:rFonts w:ascii="Arial" w:hAnsi="Arial" w:cs="Arial"/>
                <w:color w:val="000000"/>
              </w:rPr>
              <w:t>limits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conditions</w:t>
            </w:r>
            <w:proofErr w:type="spellEnd"/>
            <w:r w:rsidRPr="00204E2B">
              <w:rPr>
                <w:rFonts w:ascii="Arial" w:hAnsi="Arial" w:cs="Arial"/>
                <w:color w:val="000000"/>
              </w:rPr>
              <w:t xml:space="preserve">, </w:t>
            </w:r>
            <w:proofErr w:type="spellStart"/>
            <w:r w:rsidRPr="00204E2B">
              <w:rPr>
                <w:rFonts w:ascii="Arial" w:hAnsi="Arial" w:cs="Arial"/>
                <w:color w:val="000000"/>
              </w:rPr>
              <w:t>appropriate</w:t>
            </w:r>
            <w:proofErr w:type="spellEnd"/>
            <w:r w:rsidRPr="00204E2B">
              <w:rPr>
                <w:rFonts w:ascii="Arial" w:hAnsi="Arial" w:cs="Arial"/>
                <w:color w:val="000000"/>
              </w:rPr>
              <w:t xml:space="preserve"> </w:t>
            </w:r>
            <w:proofErr w:type="spellStart"/>
            <w:r w:rsidRPr="00204E2B">
              <w:rPr>
                <w:rFonts w:ascii="Arial" w:hAnsi="Arial" w:cs="Arial"/>
                <w:color w:val="000000"/>
              </w:rPr>
              <w:t>evaluation</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retention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surveillance</w:t>
            </w:r>
            <w:proofErr w:type="spellEnd"/>
            <w:r w:rsidRPr="00204E2B">
              <w:rPr>
                <w:rFonts w:ascii="Arial" w:hAnsi="Arial" w:cs="Arial"/>
                <w:color w:val="000000"/>
              </w:rPr>
              <w:t xml:space="preserve"> </w:t>
            </w:r>
            <w:proofErr w:type="spellStart"/>
            <w:r w:rsidRPr="00204E2B">
              <w:rPr>
                <w:rFonts w:ascii="Arial" w:hAnsi="Arial" w:cs="Arial"/>
                <w:color w:val="000000"/>
              </w:rPr>
              <w:t>results</w:t>
            </w:r>
            <w:proofErr w:type="spellEnd"/>
            <w:r w:rsidRPr="00204E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H 10.1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w w:val="101"/>
              </w:rPr>
            </w:pPr>
            <w:r w:rsidRPr="00FB4088">
              <w:rPr>
                <w:rFonts w:ascii="Arial" w:hAnsi="Arial" w:cs="Arial"/>
                <w:color w:val="000000"/>
                <w:w w:val="101"/>
              </w:rPr>
              <w:t xml:space="preserve">In </w:t>
            </w:r>
            <w:proofErr w:type="spellStart"/>
            <w:r w:rsidRPr="00FB4088">
              <w:rPr>
                <w:rFonts w:ascii="Arial" w:hAnsi="Arial" w:cs="Arial"/>
                <w:color w:val="000000"/>
                <w:w w:val="101"/>
              </w:rPr>
              <w:t>cases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non-</w:t>
            </w:r>
            <w:proofErr w:type="spellStart"/>
            <w:r w:rsidRPr="00FB4088">
              <w:rPr>
                <w:rFonts w:ascii="Arial" w:hAnsi="Arial" w:cs="Arial"/>
                <w:color w:val="000000"/>
                <w:w w:val="101"/>
              </w:rPr>
              <w:t>compliance</w:t>
            </w:r>
            <w:proofErr w:type="spellEnd"/>
            <w:r w:rsidRPr="00FB4088">
              <w:rPr>
                <w:rFonts w:ascii="Arial" w:hAnsi="Arial" w:cs="Arial"/>
                <w:color w:val="000000"/>
                <w:w w:val="101"/>
              </w:rPr>
              <w:t xml:space="preserve"> </w:t>
            </w:r>
            <w:proofErr w:type="spellStart"/>
            <w:r w:rsidRPr="00FB4088">
              <w:rPr>
                <w:rFonts w:ascii="Arial" w:hAnsi="Arial" w:cs="Arial"/>
                <w:color w:val="FF0000"/>
                <w:w w:val="101"/>
              </w:rPr>
              <w:t>with</w:t>
            </w:r>
            <w:proofErr w:type="spellEnd"/>
            <w:r w:rsidRPr="00FB4088">
              <w:rPr>
                <w:rFonts w:ascii="Arial" w:hAnsi="Arial" w:cs="Arial"/>
                <w:color w:val="FF0000"/>
                <w:w w:val="101"/>
              </w:rPr>
              <w:t xml:space="preserve"> OLC</w:t>
            </w:r>
            <w:r w:rsidRPr="00FB4088">
              <w:rPr>
                <w:rFonts w:ascii="Arial" w:hAnsi="Arial" w:cs="Arial"/>
                <w:color w:val="000000"/>
                <w:w w:val="101"/>
              </w:rPr>
              <w:t xml:space="preserve">, </w:t>
            </w:r>
            <w:proofErr w:type="spellStart"/>
            <w:r w:rsidRPr="00FB4088">
              <w:rPr>
                <w:rFonts w:ascii="Arial" w:hAnsi="Arial" w:cs="Arial"/>
                <w:color w:val="000000"/>
                <w:w w:val="101"/>
              </w:rPr>
              <w:t>remedial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actions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w:t>
            </w:r>
            <w:r w:rsidRPr="00FB4088">
              <w:rPr>
                <w:rFonts w:ascii="Arial" w:hAnsi="Arial" w:cs="Arial"/>
                <w:color w:val="000000"/>
                <w:w w:val="107"/>
              </w:rPr>
              <w:t xml:space="preserve">be </w:t>
            </w:r>
            <w:proofErr w:type="spellStart"/>
            <w:r w:rsidRPr="00FB4088">
              <w:rPr>
                <w:rFonts w:ascii="Arial" w:hAnsi="Arial" w:cs="Arial"/>
                <w:color w:val="000000"/>
                <w:w w:val="107"/>
              </w:rPr>
              <w:t>taken</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immediately</w:t>
            </w:r>
            <w:proofErr w:type="spellEnd"/>
            <w:r w:rsidRPr="00FB4088">
              <w:rPr>
                <w:rFonts w:ascii="Arial" w:hAnsi="Arial" w:cs="Arial"/>
                <w:color w:val="000000"/>
                <w:w w:val="107"/>
              </w:rPr>
              <w:t xml:space="preserve"> to re-</w:t>
            </w:r>
            <w:proofErr w:type="spellStart"/>
            <w:r w:rsidRPr="00FB4088">
              <w:rPr>
                <w:rFonts w:ascii="Arial" w:hAnsi="Arial" w:cs="Arial"/>
                <w:color w:val="000000"/>
                <w:w w:val="107"/>
              </w:rPr>
              <w:t>establish</w:t>
            </w:r>
            <w:proofErr w:type="spellEnd"/>
            <w:r w:rsidRPr="00FB4088">
              <w:rPr>
                <w:rFonts w:ascii="Arial" w:hAnsi="Arial" w:cs="Arial"/>
                <w:color w:val="000000"/>
                <w:w w:val="107"/>
              </w:rPr>
              <w:t xml:space="preserve"> </w:t>
            </w:r>
            <w:proofErr w:type="spellStart"/>
            <w:r w:rsidRPr="00FB4088">
              <w:rPr>
                <w:rFonts w:ascii="Arial" w:hAnsi="Arial" w:cs="Arial"/>
                <w:color w:val="FF0000"/>
                <w:w w:val="107"/>
              </w:rPr>
              <w:t>compliance</w:t>
            </w:r>
            <w:proofErr w:type="spellEnd"/>
            <w:r w:rsidRPr="00FB4088">
              <w:rPr>
                <w:rFonts w:ascii="Arial" w:hAnsi="Arial" w:cs="Arial"/>
                <w:color w:val="FF0000"/>
                <w:w w:val="107"/>
              </w:rPr>
              <w:t xml:space="preserve"> </w:t>
            </w:r>
            <w:proofErr w:type="spellStart"/>
            <w:r w:rsidRPr="00FB4088">
              <w:rPr>
                <w:rFonts w:ascii="Arial" w:hAnsi="Arial" w:cs="Arial"/>
                <w:color w:val="FF0000"/>
                <w:w w:val="107"/>
              </w:rPr>
              <w:t>with</w:t>
            </w:r>
            <w:proofErr w:type="spellEnd"/>
            <w:r w:rsidRPr="00FB4088">
              <w:rPr>
                <w:rFonts w:ascii="Arial" w:hAnsi="Arial" w:cs="Arial"/>
                <w:color w:val="000000"/>
                <w:w w:val="107"/>
              </w:rPr>
              <w:t xml:space="preserve"> OLC</w:t>
            </w:r>
            <w:r w:rsidRPr="00FB4088">
              <w:rPr>
                <w:rFonts w:ascii="Arial" w:hAnsi="Arial" w:cs="Arial"/>
                <w:color w:val="000000"/>
                <w:w w:val="101"/>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4/1</w:t>
            </w:r>
          </w:p>
        </w:tc>
        <w:tc>
          <w:tcPr>
            <w:tcW w:w="5103" w:type="dxa"/>
            <w:tcBorders>
              <w:top w:val="single" w:sz="4" w:space="0" w:color="000000"/>
              <w:left w:val="single" w:sz="4" w:space="0" w:color="000000"/>
              <w:bottom w:val="single" w:sz="4" w:space="0" w:color="000000"/>
              <w:right w:val="single" w:sz="4" w:space="0" w:color="000000"/>
            </w:tcBorders>
          </w:tcPr>
          <w:p w:rsidR="00C71C7B" w:rsidRPr="00C71C7B" w:rsidRDefault="00C71C7B" w:rsidP="00C71C7B">
            <w:pPr>
              <w:widowControl w:val="0"/>
              <w:autoSpaceDE w:val="0"/>
              <w:autoSpaceDN w:val="0"/>
              <w:adjustRightInd w:val="0"/>
              <w:spacing w:before="4" w:after="0" w:line="253" w:lineRule="exact"/>
              <w:ind w:left="121"/>
              <w:rPr>
                <w:rFonts w:ascii="Arial" w:hAnsi="Arial" w:cs="Arial"/>
                <w:color w:val="000000"/>
              </w:rPr>
            </w:pPr>
            <w:r w:rsidRPr="00C71C7B">
              <w:rPr>
                <w:rFonts w:ascii="Arial" w:hAnsi="Arial" w:cs="Arial"/>
                <w:color w:val="000000"/>
              </w:rPr>
              <w:t>(1)</w:t>
            </w:r>
            <w:r w:rsidRPr="00C71C7B">
              <w:rPr>
                <w:rFonts w:ascii="Arial" w:hAnsi="Arial" w:cs="Arial"/>
                <w:color w:val="000000"/>
              </w:rPr>
              <w:tab/>
              <w:t>Upravljavec sevalnega ali jedrskega objekta mora takoj začeti izvajati ukrepe za prehod v varno stanje, določeno v obratovalnih pogojih in omejitvah, če:</w:t>
            </w:r>
          </w:p>
          <w:p w:rsidR="00C71C7B" w:rsidRPr="00C71C7B" w:rsidRDefault="00C71C7B" w:rsidP="00C71C7B">
            <w:pPr>
              <w:widowControl w:val="0"/>
              <w:autoSpaceDE w:val="0"/>
              <w:autoSpaceDN w:val="0"/>
              <w:adjustRightInd w:val="0"/>
              <w:spacing w:before="4" w:after="0" w:line="253" w:lineRule="exact"/>
              <w:ind w:left="121"/>
              <w:rPr>
                <w:rFonts w:ascii="Arial" w:hAnsi="Arial" w:cs="Arial"/>
                <w:color w:val="000000"/>
              </w:rPr>
            </w:pPr>
            <w:r w:rsidRPr="00C71C7B">
              <w:rPr>
                <w:rFonts w:ascii="Arial" w:hAnsi="Arial" w:cs="Arial"/>
                <w:color w:val="000000"/>
              </w:rPr>
              <w:t>1.</w:t>
            </w:r>
            <w:r w:rsidRPr="00C71C7B">
              <w:rPr>
                <w:rFonts w:ascii="Arial" w:hAnsi="Arial" w:cs="Arial"/>
                <w:color w:val="000000"/>
              </w:rPr>
              <w:tab/>
              <w:t xml:space="preserve">je ugotovljeno odstopanje od obratovalnih pogojev in omejitev; </w:t>
            </w:r>
          </w:p>
          <w:p w:rsidR="00C71C7B" w:rsidRPr="00C71C7B" w:rsidRDefault="00C71C7B" w:rsidP="00C71C7B">
            <w:pPr>
              <w:widowControl w:val="0"/>
              <w:autoSpaceDE w:val="0"/>
              <w:autoSpaceDN w:val="0"/>
              <w:adjustRightInd w:val="0"/>
              <w:spacing w:before="4" w:after="0" w:line="253" w:lineRule="exact"/>
              <w:ind w:left="121"/>
              <w:rPr>
                <w:rFonts w:ascii="Arial" w:hAnsi="Arial" w:cs="Arial"/>
                <w:color w:val="000000"/>
              </w:rPr>
            </w:pPr>
            <w:r w:rsidRPr="00C71C7B">
              <w:rPr>
                <w:rFonts w:ascii="Arial" w:hAnsi="Arial" w:cs="Arial"/>
                <w:color w:val="000000"/>
              </w:rPr>
              <w:t>2.</w:t>
            </w:r>
            <w:r w:rsidRPr="00C71C7B">
              <w:rPr>
                <w:rFonts w:ascii="Arial" w:hAnsi="Arial" w:cs="Arial"/>
                <w:color w:val="000000"/>
              </w:rPr>
              <w:tab/>
              <w:t>obratovalno osebje ni prepričano, da je obstoječe obratovanje v mejah, opisanih v obratovalnih pogojih in omejitvah;</w:t>
            </w:r>
          </w:p>
          <w:p w:rsidR="00D54293" w:rsidRPr="00FB4088" w:rsidRDefault="00C71C7B" w:rsidP="00C71C7B">
            <w:pPr>
              <w:widowControl w:val="0"/>
              <w:autoSpaceDE w:val="0"/>
              <w:autoSpaceDN w:val="0"/>
              <w:adjustRightInd w:val="0"/>
              <w:spacing w:before="4" w:after="0" w:line="253" w:lineRule="exact"/>
              <w:ind w:left="121"/>
              <w:rPr>
                <w:rFonts w:ascii="Arial" w:hAnsi="Arial" w:cs="Arial"/>
                <w:color w:val="000000"/>
              </w:rPr>
            </w:pPr>
            <w:r w:rsidRPr="00C71C7B">
              <w:rPr>
                <w:rFonts w:ascii="Arial" w:hAnsi="Arial" w:cs="Arial"/>
                <w:color w:val="000000"/>
              </w:rPr>
              <w:t>3.</w:t>
            </w:r>
            <w:r w:rsidRPr="00C71C7B">
              <w:rPr>
                <w:rFonts w:ascii="Arial" w:hAnsi="Arial" w:cs="Arial"/>
                <w:color w:val="000000"/>
              </w:rPr>
              <w:tab/>
              <w:t>se objekt ne odziva, kakor je pričakovano.</w:t>
            </w:r>
          </w:p>
        </w:tc>
        <w:tc>
          <w:tcPr>
            <w:tcW w:w="4962" w:type="dxa"/>
            <w:tcBorders>
              <w:top w:val="single" w:sz="4" w:space="0" w:color="000000"/>
              <w:left w:val="single" w:sz="4" w:space="0" w:color="000000"/>
              <w:bottom w:val="single" w:sz="4" w:space="0" w:color="000000"/>
              <w:right w:val="single" w:sz="4" w:space="0" w:color="000000"/>
            </w:tcBorders>
          </w:tcPr>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(1)</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of</w:t>
            </w:r>
            <w:proofErr w:type="spellEnd"/>
            <w:r w:rsidRPr="00204E2B">
              <w:rPr>
                <w:rFonts w:ascii="Arial" w:hAnsi="Arial" w:cs="Arial"/>
                <w:color w:val="000000"/>
              </w:rPr>
              <w:t xml:space="preserve"> a </w:t>
            </w:r>
            <w:proofErr w:type="spellStart"/>
            <w:r w:rsidRPr="00204E2B">
              <w:rPr>
                <w:rFonts w:ascii="Arial" w:hAnsi="Arial" w:cs="Arial"/>
                <w:color w:val="000000"/>
              </w:rPr>
              <w:t>radiation</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without</w:t>
            </w:r>
            <w:proofErr w:type="spellEnd"/>
            <w:r w:rsidRPr="00204E2B">
              <w:rPr>
                <w:rFonts w:ascii="Arial" w:hAnsi="Arial" w:cs="Arial"/>
                <w:color w:val="000000"/>
              </w:rPr>
              <w:t xml:space="preserve"> </w:t>
            </w:r>
            <w:proofErr w:type="spellStart"/>
            <w:r w:rsidRPr="00204E2B">
              <w:rPr>
                <w:rFonts w:ascii="Arial" w:hAnsi="Arial" w:cs="Arial"/>
                <w:color w:val="000000"/>
              </w:rPr>
              <w:t>delay</w:t>
            </w:r>
            <w:proofErr w:type="spellEnd"/>
            <w:r w:rsidRPr="00204E2B">
              <w:rPr>
                <w:rFonts w:ascii="Arial" w:hAnsi="Arial" w:cs="Arial"/>
                <w:color w:val="000000"/>
              </w:rPr>
              <w:t xml:space="preserve">, </w:t>
            </w:r>
            <w:proofErr w:type="spellStart"/>
            <w:r w:rsidRPr="00204E2B">
              <w:rPr>
                <w:rFonts w:ascii="Arial" w:hAnsi="Arial" w:cs="Arial"/>
                <w:color w:val="000000"/>
              </w:rPr>
              <w:t>undertake</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to </w:t>
            </w:r>
            <w:proofErr w:type="spellStart"/>
            <w:r w:rsidRPr="00204E2B">
              <w:rPr>
                <w:rFonts w:ascii="Arial" w:hAnsi="Arial" w:cs="Arial"/>
                <w:color w:val="000000"/>
              </w:rPr>
              <w:t>bring</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to a </w:t>
            </w:r>
            <w:proofErr w:type="spellStart"/>
            <w:r w:rsidRPr="00204E2B">
              <w:rPr>
                <w:rFonts w:ascii="Arial" w:hAnsi="Arial" w:cs="Arial"/>
                <w:color w:val="000000"/>
              </w:rPr>
              <w:t>safe</w:t>
            </w:r>
            <w:proofErr w:type="spellEnd"/>
            <w:r w:rsidRPr="00204E2B">
              <w:rPr>
                <w:rFonts w:ascii="Arial" w:hAnsi="Arial" w:cs="Arial"/>
                <w:color w:val="000000"/>
              </w:rPr>
              <w:t xml:space="preserve"> </w:t>
            </w:r>
            <w:proofErr w:type="spellStart"/>
            <w:r w:rsidRPr="00204E2B">
              <w:rPr>
                <w:rFonts w:ascii="Arial" w:hAnsi="Arial" w:cs="Arial"/>
                <w:color w:val="000000"/>
              </w:rPr>
              <w:t>state</w:t>
            </w:r>
            <w:proofErr w:type="spellEnd"/>
            <w:r w:rsidRPr="00204E2B">
              <w:rPr>
                <w:rFonts w:ascii="Arial" w:hAnsi="Arial" w:cs="Arial"/>
                <w:color w:val="000000"/>
              </w:rPr>
              <w:t xml:space="preserve"> as set out in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operational</w:t>
            </w:r>
            <w:proofErr w:type="spellEnd"/>
            <w:r w:rsidRPr="00204E2B">
              <w:rPr>
                <w:rFonts w:ascii="Arial" w:hAnsi="Arial" w:cs="Arial"/>
                <w:color w:val="000000"/>
              </w:rPr>
              <w:t xml:space="preserve"> </w:t>
            </w:r>
            <w:proofErr w:type="spellStart"/>
            <w:r w:rsidRPr="00204E2B">
              <w:rPr>
                <w:rFonts w:ascii="Arial" w:hAnsi="Arial" w:cs="Arial"/>
                <w:color w:val="000000"/>
              </w:rPr>
              <w:t>limits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conditions</w:t>
            </w:r>
            <w:proofErr w:type="spellEnd"/>
            <w:r w:rsidRPr="00204E2B">
              <w:rPr>
                <w:rFonts w:ascii="Arial" w:hAnsi="Arial" w:cs="Arial"/>
                <w:color w:val="000000"/>
              </w:rPr>
              <w:t xml:space="preserve">, in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following</w:t>
            </w:r>
            <w:proofErr w:type="spellEnd"/>
            <w:r w:rsidRPr="00204E2B">
              <w:rPr>
                <w:rFonts w:ascii="Arial" w:hAnsi="Arial" w:cs="Arial"/>
                <w:color w:val="000000"/>
              </w:rPr>
              <w:t xml:space="preserve"> </w:t>
            </w:r>
            <w:proofErr w:type="spellStart"/>
            <w:r w:rsidRPr="00204E2B">
              <w:rPr>
                <w:rFonts w:ascii="Arial" w:hAnsi="Arial" w:cs="Arial"/>
                <w:color w:val="000000"/>
              </w:rPr>
              <w:t>cases</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1.</w:t>
            </w:r>
            <w:r w:rsidRPr="00204E2B">
              <w:rPr>
                <w:rFonts w:ascii="Arial" w:hAnsi="Arial" w:cs="Arial"/>
                <w:color w:val="000000"/>
              </w:rPr>
              <w:tab/>
              <w:t xml:space="preserve">a </w:t>
            </w:r>
            <w:proofErr w:type="spellStart"/>
            <w:r w:rsidRPr="00204E2B">
              <w:rPr>
                <w:rFonts w:ascii="Arial" w:hAnsi="Arial" w:cs="Arial"/>
                <w:color w:val="000000"/>
              </w:rPr>
              <w:t>deviation</w:t>
            </w:r>
            <w:proofErr w:type="spellEnd"/>
            <w:r w:rsidRPr="00204E2B">
              <w:rPr>
                <w:rFonts w:ascii="Arial" w:hAnsi="Arial" w:cs="Arial"/>
                <w:color w:val="000000"/>
              </w:rPr>
              <w:t xml:space="preserve"> </w:t>
            </w:r>
            <w:proofErr w:type="spellStart"/>
            <w:r w:rsidRPr="00204E2B">
              <w:rPr>
                <w:rFonts w:ascii="Arial" w:hAnsi="Arial" w:cs="Arial"/>
                <w:color w:val="000000"/>
              </w:rPr>
              <w:t>from</w:t>
            </w:r>
            <w:proofErr w:type="spellEnd"/>
            <w:r w:rsidRPr="00204E2B">
              <w:rPr>
                <w:rFonts w:ascii="Arial" w:hAnsi="Arial" w:cs="Arial"/>
                <w:color w:val="000000"/>
              </w:rPr>
              <w:t xml:space="preserve"> </w:t>
            </w:r>
            <w:proofErr w:type="spellStart"/>
            <w:r w:rsidRPr="00204E2B">
              <w:rPr>
                <w:rFonts w:ascii="Arial" w:hAnsi="Arial" w:cs="Arial"/>
                <w:color w:val="000000"/>
              </w:rPr>
              <w:t>operational</w:t>
            </w:r>
            <w:proofErr w:type="spellEnd"/>
            <w:r w:rsidRPr="00204E2B">
              <w:rPr>
                <w:rFonts w:ascii="Arial" w:hAnsi="Arial" w:cs="Arial"/>
                <w:color w:val="000000"/>
              </w:rPr>
              <w:t xml:space="preserve"> </w:t>
            </w:r>
            <w:proofErr w:type="spellStart"/>
            <w:r w:rsidRPr="00204E2B">
              <w:rPr>
                <w:rFonts w:ascii="Arial" w:hAnsi="Arial" w:cs="Arial"/>
                <w:color w:val="000000"/>
              </w:rPr>
              <w:t>limits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conditions</w:t>
            </w:r>
            <w:proofErr w:type="spellEnd"/>
            <w:r w:rsidRPr="00204E2B">
              <w:rPr>
                <w:rFonts w:ascii="Arial" w:hAnsi="Arial" w:cs="Arial"/>
                <w:color w:val="000000"/>
              </w:rPr>
              <w:t xml:space="preserve"> is </w:t>
            </w:r>
            <w:proofErr w:type="spellStart"/>
            <w:r w:rsidRPr="00204E2B">
              <w:rPr>
                <w:rFonts w:ascii="Arial" w:hAnsi="Arial" w:cs="Arial"/>
                <w:color w:val="000000"/>
              </w:rPr>
              <w:t>detected</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2.</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operating</w:t>
            </w:r>
            <w:proofErr w:type="spellEnd"/>
            <w:r w:rsidRPr="00204E2B">
              <w:rPr>
                <w:rFonts w:ascii="Arial" w:hAnsi="Arial" w:cs="Arial"/>
                <w:color w:val="000000"/>
              </w:rPr>
              <w:t xml:space="preserve"> </w:t>
            </w:r>
            <w:proofErr w:type="spellStart"/>
            <w:r w:rsidRPr="00204E2B">
              <w:rPr>
                <w:rFonts w:ascii="Arial" w:hAnsi="Arial" w:cs="Arial"/>
                <w:color w:val="000000"/>
              </w:rPr>
              <w:t>personnel</w:t>
            </w:r>
            <w:proofErr w:type="spellEnd"/>
            <w:r w:rsidRPr="00204E2B">
              <w:rPr>
                <w:rFonts w:ascii="Arial" w:hAnsi="Arial" w:cs="Arial"/>
                <w:color w:val="000000"/>
              </w:rPr>
              <w:t xml:space="preserve"> is in </w:t>
            </w:r>
            <w:proofErr w:type="spellStart"/>
            <w:r w:rsidRPr="00204E2B">
              <w:rPr>
                <w:rFonts w:ascii="Arial" w:hAnsi="Arial" w:cs="Arial"/>
                <w:color w:val="000000"/>
              </w:rPr>
              <w:t>any</w:t>
            </w:r>
            <w:proofErr w:type="spellEnd"/>
            <w:r w:rsidRPr="00204E2B">
              <w:rPr>
                <w:rFonts w:ascii="Arial" w:hAnsi="Arial" w:cs="Arial"/>
                <w:color w:val="000000"/>
              </w:rPr>
              <w:t xml:space="preserve"> </w:t>
            </w:r>
            <w:proofErr w:type="spellStart"/>
            <w:r w:rsidRPr="00204E2B">
              <w:rPr>
                <w:rFonts w:ascii="Arial" w:hAnsi="Arial" w:cs="Arial"/>
                <w:color w:val="000000"/>
              </w:rPr>
              <w:t>doubt</w:t>
            </w:r>
            <w:proofErr w:type="spellEnd"/>
            <w:r w:rsidRPr="00204E2B">
              <w:rPr>
                <w:rFonts w:ascii="Arial" w:hAnsi="Arial" w:cs="Arial"/>
                <w:color w:val="000000"/>
              </w:rPr>
              <w:t xml:space="preserve"> </w:t>
            </w:r>
            <w:proofErr w:type="spellStart"/>
            <w:r w:rsidRPr="00204E2B">
              <w:rPr>
                <w:rFonts w:ascii="Arial" w:hAnsi="Arial" w:cs="Arial"/>
                <w:color w:val="000000"/>
              </w:rPr>
              <w:t>whether</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actual</w:t>
            </w:r>
            <w:proofErr w:type="spellEnd"/>
            <w:r w:rsidRPr="00204E2B">
              <w:rPr>
                <w:rFonts w:ascii="Arial" w:hAnsi="Arial" w:cs="Arial"/>
                <w:color w:val="000000"/>
              </w:rPr>
              <w:t xml:space="preserve"> </w:t>
            </w:r>
            <w:proofErr w:type="spellStart"/>
            <w:r w:rsidRPr="00204E2B">
              <w:rPr>
                <w:rFonts w:ascii="Arial" w:hAnsi="Arial" w:cs="Arial"/>
                <w:color w:val="000000"/>
              </w:rPr>
              <w:t>operation</w:t>
            </w:r>
            <w:proofErr w:type="spellEnd"/>
            <w:r w:rsidRPr="00204E2B">
              <w:rPr>
                <w:rFonts w:ascii="Arial" w:hAnsi="Arial" w:cs="Arial"/>
                <w:color w:val="000000"/>
              </w:rPr>
              <w:t xml:space="preserve"> is </w:t>
            </w:r>
            <w:proofErr w:type="spellStart"/>
            <w:r w:rsidRPr="00204E2B">
              <w:rPr>
                <w:rFonts w:ascii="Arial" w:hAnsi="Arial" w:cs="Arial"/>
                <w:color w:val="000000"/>
              </w:rPr>
              <w:t>within</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ranges</w:t>
            </w:r>
            <w:proofErr w:type="spellEnd"/>
            <w:r w:rsidRPr="00204E2B">
              <w:rPr>
                <w:rFonts w:ascii="Arial" w:hAnsi="Arial" w:cs="Arial"/>
                <w:color w:val="000000"/>
              </w:rPr>
              <w:t xml:space="preserve"> </w:t>
            </w:r>
            <w:proofErr w:type="spellStart"/>
            <w:r w:rsidRPr="00204E2B">
              <w:rPr>
                <w:rFonts w:ascii="Arial" w:hAnsi="Arial" w:cs="Arial"/>
                <w:color w:val="000000"/>
              </w:rPr>
              <w:t>specified</w:t>
            </w:r>
            <w:proofErr w:type="spellEnd"/>
            <w:r w:rsidRPr="00204E2B">
              <w:rPr>
                <w:rFonts w:ascii="Arial" w:hAnsi="Arial" w:cs="Arial"/>
                <w:color w:val="000000"/>
              </w:rPr>
              <w:t xml:space="preserve"> in </w:t>
            </w:r>
            <w:proofErr w:type="spellStart"/>
            <w:r w:rsidRPr="00204E2B">
              <w:rPr>
                <w:rFonts w:ascii="Arial" w:hAnsi="Arial" w:cs="Arial"/>
                <w:color w:val="000000"/>
              </w:rPr>
              <w:t>operational</w:t>
            </w:r>
            <w:proofErr w:type="spellEnd"/>
            <w:r w:rsidRPr="00204E2B">
              <w:rPr>
                <w:rFonts w:ascii="Arial" w:hAnsi="Arial" w:cs="Arial"/>
                <w:color w:val="000000"/>
              </w:rPr>
              <w:t xml:space="preserve"> </w:t>
            </w:r>
            <w:proofErr w:type="spellStart"/>
            <w:r w:rsidRPr="00204E2B">
              <w:rPr>
                <w:rFonts w:ascii="Arial" w:hAnsi="Arial" w:cs="Arial"/>
                <w:color w:val="000000"/>
              </w:rPr>
              <w:t>limits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conditions</w:t>
            </w:r>
            <w:proofErr w:type="spellEnd"/>
            <w:r w:rsidRPr="00204E2B">
              <w:rPr>
                <w:rFonts w:ascii="Arial" w:hAnsi="Arial" w:cs="Arial"/>
                <w:color w:val="000000"/>
              </w:rPr>
              <w:t>;</w:t>
            </w:r>
          </w:p>
          <w:p w:rsidR="00D54293" w:rsidRPr="00FB4088"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3.</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behaves</w:t>
            </w:r>
            <w:proofErr w:type="spellEnd"/>
            <w:r w:rsidRPr="00204E2B">
              <w:rPr>
                <w:rFonts w:ascii="Arial" w:hAnsi="Arial" w:cs="Arial"/>
                <w:color w:val="000000"/>
              </w:rPr>
              <w:t xml:space="preserve"> in </w:t>
            </w:r>
            <w:proofErr w:type="spellStart"/>
            <w:r w:rsidRPr="00204E2B">
              <w:rPr>
                <w:rFonts w:ascii="Arial" w:hAnsi="Arial" w:cs="Arial"/>
                <w:color w:val="000000"/>
              </w:rPr>
              <w:t>an</w:t>
            </w:r>
            <w:proofErr w:type="spellEnd"/>
            <w:r w:rsidRPr="00204E2B">
              <w:rPr>
                <w:rFonts w:ascii="Arial" w:hAnsi="Arial" w:cs="Arial"/>
                <w:color w:val="000000"/>
              </w:rPr>
              <w:t xml:space="preserve"> </w:t>
            </w:r>
            <w:proofErr w:type="spellStart"/>
            <w:r w:rsidRPr="00204E2B">
              <w:rPr>
                <w:rFonts w:ascii="Arial" w:hAnsi="Arial" w:cs="Arial"/>
                <w:color w:val="000000"/>
              </w:rPr>
              <w:t>unexpected</w:t>
            </w:r>
            <w:proofErr w:type="spellEnd"/>
            <w:r w:rsidRPr="00204E2B">
              <w:rPr>
                <w:rFonts w:ascii="Arial" w:hAnsi="Arial" w:cs="Arial"/>
                <w:color w:val="000000"/>
              </w:rPr>
              <w:t xml:space="preserve"> </w:t>
            </w:r>
            <w:proofErr w:type="spellStart"/>
            <w:r w:rsidRPr="00204E2B">
              <w:rPr>
                <w:rFonts w:ascii="Arial" w:hAnsi="Arial" w:cs="Arial"/>
                <w:color w:val="000000"/>
              </w:rPr>
              <w:t>way</w:t>
            </w:r>
            <w:proofErr w:type="spellEnd"/>
            <w:r w:rsidRPr="00204E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H 10.2</w:t>
            </w:r>
          </w:p>
        </w:tc>
        <w:tc>
          <w:tcPr>
            <w:tcW w:w="3827"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Reports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non-</w:t>
            </w:r>
            <w:proofErr w:type="spellStart"/>
            <w:r w:rsidRPr="00FB4088">
              <w:rPr>
                <w:rFonts w:ascii="Arial" w:hAnsi="Arial" w:cs="Arial"/>
                <w:color w:val="000000"/>
              </w:rPr>
              <w:t>compliance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investigated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w w:val="104"/>
              </w:rPr>
              <w:t>corrective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action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be </w:t>
            </w:r>
            <w:proofErr w:type="spellStart"/>
            <w:r w:rsidRPr="00FB4088">
              <w:rPr>
                <w:rFonts w:ascii="Arial" w:hAnsi="Arial" w:cs="Arial"/>
                <w:color w:val="000000"/>
                <w:w w:val="104"/>
              </w:rPr>
              <w:t>implemented</w:t>
            </w:r>
            <w:proofErr w:type="spellEnd"/>
            <w:r w:rsidRPr="00FB4088">
              <w:rPr>
                <w:rFonts w:ascii="Arial" w:hAnsi="Arial" w:cs="Arial"/>
                <w:color w:val="000000"/>
                <w:w w:val="104"/>
              </w:rPr>
              <w:t xml:space="preserve"> in </w:t>
            </w:r>
            <w:proofErr w:type="spellStart"/>
            <w:r w:rsidRPr="00FB4088">
              <w:rPr>
                <w:rFonts w:ascii="Arial" w:hAnsi="Arial" w:cs="Arial"/>
                <w:color w:val="000000"/>
                <w:w w:val="104"/>
              </w:rPr>
              <w:t>order</w:t>
            </w:r>
            <w:proofErr w:type="spellEnd"/>
            <w:r w:rsidRPr="00FB4088">
              <w:rPr>
                <w:rFonts w:ascii="Arial" w:hAnsi="Arial" w:cs="Arial"/>
                <w:color w:val="000000"/>
                <w:w w:val="104"/>
              </w:rPr>
              <w:t xml:space="preserve"> to </w:t>
            </w:r>
            <w:proofErr w:type="spellStart"/>
            <w:r w:rsidRPr="00FB4088">
              <w:rPr>
                <w:rFonts w:ascii="Arial" w:hAnsi="Arial" w:cs="Arial"/>
                <w:color w:val="000000"/>
              </w:rPr>
              <w:t>help</w:t>
            </w:r>
            <w:proofErr w:type="spellEnd"/>
            <w:r w:rsidRPr="00FB4088">
              <w:rPr>
                <w:rFonts w:ascii="Arial" w:hAnsi="Arial" w:cs="Arial"/>
                <w:color w:val="000000"/>
              </w:rPr>
              <w:t xml:space="preserve"> </w:t>
            </w:r>
            <w:proofErr w:type="spellStart"/>
            <w:r w:rsidRPr="00FB4088">
              <w:rPr>
                <w:rFonts w:ascii="Arial" w:hAnsi="Arial" w:cs="Arial"/>
                <w:color w:val="000000"/>
              </w:rPr>
              <w:t>prevent</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non-compliance</w:t>
            </w:r>
            <w:r w:rsidRPr="00FB4088">
              <w:rPr>
                <w:rFonts w:ascii="Arial" w:hAnsi="Arial" w:cs="Arial"/>
                <w:color w:val="000000"/>
                <w:szCs w:val="21"/>
                <w:vertAlign w:val="superscript"/>
              </w:rPr>
              <w:t>54</w:t>
            </w:r>
            <w:r w:rsidRPr="00FB4088">
              <w:rPr>
                <w:rFonts w:ascii="Arial" w:hAnsi="Arial" w:cs="Arial"/>
                <w:color w:val="000000"/>
              </w:rPr>
              <w:t xml:space="preserve"> in future.</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w w:val="101"/>
                <w:sz w:val="18"/>
                <w:vertAlign w:val="superscript"/>
              </w:rPr>
              <w:t xml:space="preserve">54 </w:t>
            </w:r>
            <w:proofErr w:type="spellStart"/>
            <w:r w:rsidRPr="00FB4088">
              <w:rPr>
                <w:rFonts w:ascii="Arial" w:hAnsi="Arial" w:cs="Arial"/>
                <w:color w:val="000000"/>
                <w:w w:val="101"/>
                <w:sz w:val="18"/>
              </w:rPr>
              <w:t>If</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the</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actions</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taken</w:t>
            </w:r>
            <w:proofErr w:type="spellEnd"/>
            <w:r w:rsidRPr="00FB4088">
              <w:rPr>
                <w:rFonts w:ascii="Arial" w:hAnsi="Arial" w:cs="Arial"/>
                <w:color w:val="000000"/>
                <w:w w:val="101"/>
                <w:sz w:val="18"/>
              </w:rPr>
              <w:t xml:space="preserve"> to </w:t>
            </w:r>
            <w:proofErr w:type="spellStart"/>
            <w:r w:rsidRPr="00FB4088">
              <w:rPr>
                <w:rFonts w:ascii="Arial" w:hAnsi="Arial" w:cs="Arial"/>
                <w:color w:val="000000"/>
                <w:w w:val="101"/>
                <w:sz w:val="18"/>
              </w:rPr>
              <w:t>correct</w:t>
            </w:r>
            <w:proofErr w:type="spellEnd"/>
            <w:r w:rsidRPr="00FB4088">
              <w:rPr>
                <w:rFonts w:ascii="Arial" w:hAnsi="Arial" w:cs="Arial"/>
                <w:color w:val="000000"/>
                <w:w w:val="101"/>
                <w:sz w:val="18"/>
              </w:rPr>
              <w:t xml:space="preserve"> a </w:t>
            </w:r>
            <w:proofErr w:type="spellStart"/>
            <w:r w:rsidRPr="00FB4088">
              <w:rPr>
                <w:rFonts w:ascii="Arial" w:hAnsi="Arial" w:cs="Arial"/>
                <w:color w:val="000000"/>
                <w:w w:val="101"/>
                <w:sz w:val="18"/>
              </w:rPr>
              <w:t>deviation</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lastRenderedPageBreak/>
              <w:t>from</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OLCs</w:t>
            </w:r>
            <w:proofErr w:type="spellEnd"/>
            <w:r w:rsidRPr="00FB4088">
              <w:rPr>
                <w:rFonts w:ascii="Arial" w:hAnsi="Arial" w:cs="Arial"/>
                <w:color w:val="000000"/>
                <w:w w:val="101"/>
                <w:sz w:val="18"/>
              </w:rPr>
              <w:t xml:space="preserve"> are not as </w:t>
            </w:r>
            <w:proofErr w:type="spellStart"/>
            <w:r w:rsidRPr="00FB4088">
              <w:rPr>
                <w:rFonts w:ascii="Arial" w:hAnsi="Arial" w:cs="Arial"/>
                <w:color w:val="000000"/>
                <w:w w:val="101"/>
                <w:sz w:val="18"/>
              </w:rPr>
              <w:t>prescribed</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including</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those</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times</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when</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they</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have</w:t>
            </w:r>
            <w:proofErr w:type="spellEnd"/>
            <w:r w:rsidRPr="00FB4088">
              <w:rPr>
                <w:rFonts w:ascii="Arial" w:hAnsi="Arial" w:cs="Arial"/>
                <w:color w:val="000000"/>
                <w:w w:val="101"/>
                <w:sz w:val="18"/>
              </w:rPr>
              <w:t xml:space="preserve"> not </w:t>
            </w:r>
            <w:proofErr w:type="spellStart"/>
            <w:r w:rsidRPr="00FB4088">
              <w:rPr>
                <w:rFonts w:ascii="Arial" w:hAnsi="Arial" w:cs="Arial"/>
                <w:color w:val="000000"/>
                <w:w w:val="101"/>
                <w:sz w:val="18"/>
              </w:rPr>
              <w:t>been</w:t>
            </w:r>
            <w:proofErr w:type="spellEnd"/>
            <w:r w:rsidRPr="00FB4088">
              <w:rPr>
                <w:rFonts w:ascii="Arial" w:hAnsi="Arial" w:cs="Arial"/>
                <w:color w:val="000000"/>
                <w:w w:val="101"/>
                <w:sz w:val="18"/>
              </w:rPr>
              <w:t xml:space="preserve"> </w:t>
            </w:r>
            <w:proofErr w:type="spellStart"/>
            <w:r w:rsidRPr="00FB4088">
              <w:rPr>
                <w:rFonts w:ascii="Arial" w:hAnsi="Arial" w:cs="Arial"/>
                <w:color w:val="000000"/>
                <w:sz w:val="18"/>
              </w:rPr>
              <w:t>completed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successfully</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allowable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outage</w:t>
            </w:r>
            <w:proofErr w:type="spellEnd"/>
            <w:r w:rsidRPr="00FB4088">
              <w:rPr>
                <w:rFonts w:ascii="Arial" w:hAnsi="Arial" w:cs="Arial"/>
                <w:color w:val="000000"/>
                <w:sz w:val="18"/>
              </w:rPr>
              <w:t xml:space="preserve"> time, </w:t>
            </w:r>
            <w:proofErr w:type="spellStart"/>
            <w:r w:rsidRPr="00FB4088">
              <w:rPr>
                <w:rFonts w:ascii="Arial" w:hAnsi="Arial" w:cs="Arial"/>
                <w:color w:val="000000"/>
                <w:sz w:val="18"/>
              </w:rPr>
              <w:t>plant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shall</w:t>
            </w:r>
            <w:proofErr w:type="spellEnd"/>
            <w:r w:rsidRPr="00FB4088">
              <w:rPr>
                <w:rFonts w:ascii="Arial" w:hAnsi="Arial" w:cs="Arial"/>
                <w:color w:val="000000"/>
                <w:sz w:val="18"/>
              </w:rPr>
              <w:t xml:space="preserve"> be </w:t>
            </w:r>
            <w:proofErr w:type="spellStart"/>
            <w:r w:rsidRPr="00FB4088">
              <w:rPr>
                <w:rFonts w:ascii="Arial" w:hAnsi="Arial" w:cs="Arial"/>
                <w:color w:val="000000"/>
                <w:sz w:val="18"/>
              </w:rPr>
              <w:t>deemed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have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operated</w:t>
            </w:r>
            <w:proofErr w:type="spellEnd"/>
            <w:r w:rsidRPr="00FB4088">
              <w:rPr>
                <w:rFonts w:ascii="Arial" w:hAnsi="Arial" w:cs="Arial"/>
                <w:color w:val="000000"/>
                <w:sz w:val="18"/>
              </w:rPr>
              <w:t xml:space="preserve"> in non-</w:t>
            </w:r>
            <w:proofErr w:type="spellStart"/>
            <w:r w:rsidRPr="00FB4088">
              <w:rPr>
                <w:rFonts w:ascii="Arial" w:hAnsi="Arial" w:cs="Arial"/>
                <w:color w:val="000000"/>
                <w:sz w:val="18"/>
              </w:rPr>
              <w:t>compliance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with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OLCs</w:t>
            </w:r>
            <w:proofErr w:type="spellEnd"/>
            <w:r w:rsidRPr="00FB4088">
              <w:rPr>
                <w:rFonts w:ascii="Arial" w:hAnsi="Arial" w:cs="Arial"/>
                <w:color w:val="000000"/>
                <w:sz w:val="18"/>
              </w:rPr>
              <w:t>.</w:t>
            </w:r>
          </w:p>
        </w:tc>
        <w:tc>
          <w:tcPr>
            <w:tcW w:w="113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lastRenderedPageBreak/>
              <w:t>JV9 9/8, 30/2, P6/4</w:t>
            </w:r>
          </w:p>
        </w:tc>
        <w:tc>
          <w:tcPr>
            <w:tcW w:w="5103" w:type="dxa"/>
            <w:tcBorders>
              <w:top w:val="single" w:sz="4" w:space="0" w:color="000000"/>
              <w:left w:val="single" w:sz="4" w:space="0" w:color="000000"/>
              <w:right w:val="single" w:sz="4" w:space="0" w:color="000000"/>
            </w:tcBorders>
            <w:shd w:val="clear" w:color="auto" w:fill="auto"/>
          </w:tcPr>
          <w:p w:rsidR="00D54293" w:rsidRDefault="00737131" w:rsidP="00D54293">
            <w:pPr>
              <w:widowControl w:val="0"/>
              <w:autoSpaceDE w:val="0"/>
              <w:autoSpaceDN w:val="0"/>
              <w:adjustRightInd w:val="0"/>
              <w:spacing w:before="4" w:after="0" w:line="253" w:lineRule="exact"/>
              <w:ind w:left="121"/>
              <w:rPr>
                <w:rFonts w:ascii="Arial" w:hAnsi="Arial" w:cs="Arial"/>
                <w:color w:val="000000"/>
              </w:rPr>
            </w:pPr>
            <w:r w:rsidRPr="00737131">
              <w:rPr>
                <w:rFonts w:ascii="Arial" w:hAnsi="Arial" w:cs="Arial"/>
                <w:color w:val="000000"/>
              </w:rPr>
              <w:t>(8)</w:t>
            </w:r>
            <w:r w:rsidRPr="00737131">
              <w:rPr>
                <w:rFonts w:ascii="Arial" w:hAnsi="Arial" w:cs="Arial"/>
                <w:color w:val="000000"/>
              </w:rPr>
              <w:tab/>
              <w:t xml:space="preserve">Popravljalni ukrepi, izhajajoči iz izsledkov analiz iz prvega odstavka tega člena, morajo biti predlagani, odobreni in izvedeni čim prej. Odpravljati morajo vzroke in izboljšati oslabljene ali nedelujoče varnostne pregrade, ki niso preprečile nastanka dogodka. Vodstvo mora nenehno spremljati seznam ukrepov in sprememb </w:t>
            </w:r>
            <w:r w:rsidRPr="00737131">
              <w:rPr>
                <w:rFonts w:ascii="Arial" w:hAnsi="Arial" w:cs="Arial"/>
                <w:color w:val="000000"/>
              </w:rPr>
              <w:lastRenderedPageBreak/>
              <w:t xml:space="preserve">ter roke za njihovo izvedbo. Pri hkratnih zahtevkih za več popravljalnih ukrepov je treba upoštevati prednost zahtevkov glede na varnostno pomembnost degradiranega SSK. </w:t>
            </w:r>
          </w:p>
          <w:p w:rsidR="00737131" w:rsidRPr="00FB4088" w:rsidRDefault="00737131" w:rsidP="00D54293">
            <w:pPr>
              <w:widowControl w:val="0"/>
              <w:autoSpaceDE w:val="0"/>
              <w:autoSpaceDN w:val="0"/>
              <w:adjustRightInd w:val="0"/>
              <w:spacing w:before="4" w:after="0" w:line="253" w:lineRule="exact"/>
              <w:ind w:left="121"/>
              <w:rPr>
                <w:rFonts w:ascii="Arial" w:hAnsi="Arial" w:cs="Arial"/>
                <w:color w:val="000000"/>
              </w:rPr>
            </w:pPr>
          </w:p>
          <w:p w:rsidR="00D54293" w:rsidRDefault="00737131" w:rsidP="00D54293">
            <w:pPr>
              <w:widowControl w:val="0"/>
              <w:autoSpaceDE w:val="0"/>
              <w:autoSpaceDN w:val="0"/>
              <w:adjustRightInd w:val="0"/>
              <w:spacing w:before="4" w:after="0" w:line="253" w:lineRule="exact"/>
              <w:ind w:left="121"/>
              <w:rPr>
                <w:rFonts w:ascii="Arial" w:hAnsi="Arial" w:cs="Arial"/>
                <w:color w:val="000000"/>
              </w:rPr>
            </w:pPr>
            <w:r w:rsidRPr="00737131">
              <w:rPr>
                <w:rFonts w:ascii="Arial" w:hAnsi="Arial" w:cs="Arial"/>
                <w:color w:val="000000"/>
              </w:rPr>
              <w:t>(2)</w:t>
            </w:r>
            <w:r w:rsidRPr="00737131">
              <w:rPr>
                <w:rFonts w:ascii="Arial" w:hAnsi="Arial" w:cs="Arial"/>
                <w:color w:val="000000"/>
              </w:rPr>
              <w:tab/>
              <w:t>Poleg zahtevanega poročanja iz prejšnjega odstavka mora upravljavec jedrske elektrarne obvestiti upravo o dogodku s seznama iz priloge 6, ki je kot priloga sestavni del tega pravilnika, v 24 urah po začetku ali odkritju tega dogodka. Sporočilo mora biti tudi telefonsko potrjeno.</w:t>
            </w:r>
          </w:p>
          <w:p w:rsidR="00737131" w:rsidRPr="00FB4088" w:rsidRDefault="00737131" w:rsidP="00D54293">
            <w:pPr>
              <w:widowControl w:val="0"/>
              <w:autoSpaceDE w:val="0"/>
              <w:autoSpaceDN w:val="0"/>
              <w:adjustRightInd w:val="0"/>
              <w:spacing w:before="4" w:after="0" w:line="253" w:lineRule="exact"/>
              <w:ind w:left="121"/>
              <w:rPr>
                <w:rFonts w:ascii="Arial" w:hAnsi="Arial" w:cs="Arial"/>
                <w:color w:val="000000"/>
              </w:rPr>
            </w:pPr>
          </w:p>
          <w:p w:rsidR="00D54293" w:rsidRPr="00FB4088" w:rsidRDefault="00D54293" w:rsidP="00D54293">
            <w:pPr>
              <w:widowControl w:val="0"/>
              <w:autoSpaceDE w:val="0"/>
              <w:autoSpaceDN w:val="0"/>
              <w:adjustRightInd w:val="0"/>
              <w:spacing w:before="4" w:after="0" w:line="253" w:lineRule="exact"/>
              <w:ind w:left="121"/>
              <w:rPr>
                <w:rFonts w:ascii="Arial" w:hAnsi="Arial" w:cs="Arial"/>
                <w:color w:val="000000"/>
              </w:rPr>
            </w:pPr>
            <w:r w:rsidRPr="00FB4088">
              <w:rPr>
                <w:rFonts w:ascii="Arial" w:hAnsi="Arial" w:cs="Arial"/>
                <w:color w:val="000000"/>
              </w:rPr>
              <w:t>Priloga 6:</w:t>
            </w:r>
            <w:r w:rsidRPr="00FB4088">
              <w:rPr>
                <w:rFonts w:ascii="Arial" w:hAnsi="Arial" w:cs="Arial"/>
                <w:color w:val="000000"/>
              </w:rPr>
              <w:tab/>
              <w:t>Seznam dogodkov, o katerih mora upravljavec jedrske elektrarne izredno poročati:</w:t>
            </w:r>
          </w:p>
          <w:p w:rsidR="00737131" w:rsidRPr="00737131" w:rsidRDefault="00737131" w:rsidP="00737131">
            <w:pPr>
              <w:widowControl w:val="0"/>
              <w:autoSpaceDE w:val="0"/>
              <w:autoSpaceDN w:val="0"/>
              <w:adjustRightInd w:val="0"/>
              <w:spacing w:before="4" w:after="0" w:line="253" w:lineRule="exact"/>
              <w:ind w:left="121"/>
              <w:rPr>
                <w:rFonts w:ascii="Arial" w:hAnsi="Arial" w:cs="Arial"/>
                <w:color w:val="000000"/>
              </w:rPr>
            </w:pPr>
            <w:r w:rsidRPr="00737131">
              <w:rPr>
                <w:rFonts w:ascii="Arial" w:hAnsi="Arial" w:cs="Arial"/>
                <w:color w:val="000000"/>
              </w:rPr>
              <w:t>4.</w:t>
            </w:r>
            <w:r w:rsidRPr="00737131">
              <w:rPr>
                <w:rFonts w:ascii="Arial" w:hAnsi="Arial" w:cs="Arial"/>
                <w:color w:val="000000"/>
              </w:rPr>
              <w:tab/>
              <w:t>Vsako obratovanje objekta zunaj zahtev obratovalnih pogojev in omejitev:</w:t>
            </w:r>
          </w:p>
          <w:p w:rsidR="00737131" w:rsidRPr="00737131" w:rsidRDefault="00737131" w:rsidP="00737131">
            <w:pPr>
              <w:widowControl w:val="0"/>
              <w:autoSpaceDE w:val="0"/>
              <w:autoSpaceDN w:val="0"/>
              <w:adjustRightInd w:val="0"/>
              <w:spacing w:before="4" w:after="0" w:line="253" w:lineRule="exact"/>
              <w:ind w:left="121"/>
              <w:rPr>
                <w:rFonts w:ascii="Arial" w:hAnsi="Arial" w:cs="Arial"/>
                <w:color w:val="000000"/>
              </w:rPr>
            </w:pPr>
            <w:r w:rsidRPr="00737131">
              <w:rPr>
                <w:rFonts w:ascii="Arial" w:hAnsi="Arial" w:cs="Arial"/>
                <w:color w:val="000000"/>
              </w:rPr>
              <w:t>– med obratovanje zunaj zahtev se šteje tudi, če predpisani ukrepi niso bili izvedeni v predpisanem času in niso bili taki, kot so predpisani,</w:t>
            </w:r>
          </w:p>
          <w:p w:rsidR="00D54293" w:rsidRPr="00FB4088" w:rsidRDefault="00737131" w:rsidP="00737131">
            <w:pPr>
              <w:widowControl w:val="0"/>
              <w:autoSpaceDE w:val="0"/>
              <w:autoSpaceDN w:val="0"/>
              <w:adjustRightInd w:val="0"/>
              <w:spacing w:before="4" w:after="0" w:line="253" w:lineRule="exact"/>
              <w:ind w:left="121"/>
              <w:rPr>
                <w:rFonts w:ascii="Arial" w:hAnsi="Arial" w:cs="Arial"/>
                <w:color w:val="000000"/>
              </w:rPr>
            </w:pPr>
            <w:r w:rsidRPr="00737131">
              <w:rPr>
                <w:rFonts w:ascii="Arial" w:hAnsi="Arial" w:cs="Arial"/>
                <w:color w:val="000000"/>
              </w:rPr>
              <w:t>– upravljavec mora poročati tudi, če je bilo obratovanje zunaj zahtev odkrito šele po tem, ko je že potekel predpisani čas in je bilo odstopanje odpravljeno takoj po odkritju.</w:t>
            </w:r>
          </w:p>
        </w:tc>
        <w:tc>
          <w:tcPr>
            <w:tcW w:w="4962" w:type="dxa"/>
            <w:tcBorders>
              <w:top w:val="single" w:sz="4" w:space="0" w:color="000000"/>
              <w:left w:val="single" w:sz="4" w:space="0" w:color="000000"/>
              <w:right w:val="single" w:sz="4" w:space="0" w:color="000000"/>
            </w:tcBorders>
          </w:tcPr>
          <w:p w:rsidR="00D54293" w:rsidRDefault="00204E2B" w:rsidP="00D54293">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lastRenderedPageBreak/>
              <w:t>(8)</w:t>
            </w:r>
            <w:r w:rsidRPr="00204E2B">
              <w:rPr>
                <w:rFonts w:ascii="Arial" w:hAnsi="Arial" w:cs="Arial"/>
                <w:color w:val="000000"/>
              </w:rPr>
              <w:tab/>
            </w:r>
            <w:proofErr w:type="spellStart"/>
            <w:r w:rsidRPr="00204E2B">
              <w:rPr>
                <w:rFonts w:ascii="Arial" w:hAnsi="Arial" w:cs="Arial"/>
                <w:color w:val="000000"/>
              </w:rPr>
              <w:t>Corrective</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w:t>
            </w:r>
            <w:proofErr w:type="spellStart"/>
            <w:r w:rsidRPr="00204E2B">
              <w:rPr>
                <w:rFonts w:ascii="Arial" w:hAnsi="Arial" w:cs="Arial"/>
                <w:color w:val="000000"/>
              </w:rPr>
              <w:t>resulting</w:t>
            </w:r>
            <w:proofErr w:type="spellEnd"/>
            <w:r w:rsidRPr="00204E2B">
              <w:rPr>
                <w:rFonts w:ascii="Arial" w:hAnsi="Arial" w:cs="Arial"/>
                <w:color w:val="000000"/>
              </w:rPr>
              <w:t xml:space="preserve"> </w:t>
            </w:r>
            <w:proofErr w:type="spellStart"/>
            <w:r w:rsidRPr="00204E2B">
              <w:rPr>
                <w:rFonts w:ascii="Arial" w:hAnsi="Arial" w:cs="Arial"/>
                <w:color w:val="000000"/>
              </w:rPr>
              <w:t>from</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findings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analyses</w:t>
            </w:r>
            <w:proofErr w:type="spellEnd"/>
            <w:r w:rsidRPr="00204E2B">
              <w:rPr>
                <w:rFonts w:ascii="Arial" w:hAnsi="Arial" w:cs="Arial"/>
                <w:color w:val="000000"/>
              </w:rPr>
              <w:t xml:space="preserve"> </w:t>
            </w:r>
            <w:proofErr w:type="spellStart"/>
            <w:r w:rsidRPr="00204E2B">
              <w:rPr>
                <w:rFonts w:ascii="Arial" w:hAnsi="Arial" w:cs="Arial"/>
                <w:color w:val="000000"/>
              </w:rPr>
              <w:t>referred</w:t>
            </w:r>
            <w:proofErr w:type="spellEnd"/>
            <w:r w:rsidRPr="00204E2B">
              <w:rPr>
                <w:rFonts w:ascii="Arial" w:hAnsi="Arial" w:cs="Arial"/>
                <w:color w:val="000000"/>
              </w:rPr>
              <w:t xml:space="preserve"> to in </w:t>
            </w:r>
            <w:proofErr w:type="spellStart"/>
            <w:r w:rsidRPr="00204E2B">
              <w:rPr>
                <w:rFonts w:ascii="Arial" w:hAnsi="Arial" w:cs="Arial"/>
                <w:color w:val="000000"/>
              </w:rPr>
              <w:t>paragraph</w:t>
            </w:r>
            <w:proofErr w:type="spellEnd"/>
            <w:r w:rsidRPr="00204E2B">
              <w:rPr>
                <w:rFonts w:ascii="Arial" w:hAnsi="Arial" w:cs="Arial"/>
                <w:color w:val="000000"/>
              </w:rPr>
              <w:t xml:space="preserve"> 1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this</w:t>
            </w:r>
            <w:proofErr w:type="spellEnd"/>
            <w:r w:rsidRPr="00204E2B">
              <w:rPr>
                <w:rFonts w:ascii="Arial" w:hAnsi="Arial" w:cs="Arial"/>
                <w:color w:val="000000"/>
              </w:rPr>
              <w:t xml:space="preserve"> </w:t>
            </w:r>
            <w:proofErr w:type="spellStart"/>
            <w:r w:rsidRPr="00204E2B">
              <w:rPr>
                <w:rFonts w:ascii="Arial" w:hAnsi="Arial" w:cs="Arial"/>
                <w:color w:val="000000"/>
              </w:rPr>
              <w:t>article</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be </w:t>
            </w:r>
            <w:proofErr w:type="spellStart"/>
            <w:r w:rsidRPr="00204E2B">
              <w:rPr>
                <w:rFonts w:ascii="Arial" w:hAnsi="Arial" w:cs="Arial"/>
                <w:color w:val="000000"/>
              </w:rPr>
              <w:t>proposed</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implemented</w:t>
            </w:r>
            <w:proofErr w:type="spellEnd"/>
            <w:r w:rsidRPr="00204E2B">
              <w:rPr>
                <w:rFonts w:ascii="Arial" w:hAnsi="Arial" w:cs="Arial"/>
                <w:color w:val="000000"/>
              </w:rPr>
              <w:t xml:space="preserve"> as </w:t>
            </w:r>
            <w:proofErr w:type="spellStart"/>
            <w:r w:rsidRPr="00204E2B">
              <w:rPr>
                <w:rFonts w:ascii="Arial" w:hAnsi="Arial" w:cs="Arial"/>
                <w:color w:val="000000"/>
              </w:rPr>
              <w:t>soon</w:t>
            </w:r>
            <w:proofErr w:type="spellEnd"/>
            <w:r w:rsidRPr="00204E2B">
              <w:rPr>
                <w:rFonts w:ascii="Arial" w:hAnsi="Arial" w:cs="Arial"/>
                <w:color w:val="000000"/>
              </w:rPr>
              <w:t xml:space="preserve"> as </w:t>
            </w:r>
            <w:proofErr w:type="spellStart"/>
            <w:r w:rsidRPr="00204E2B">
              <w:rPr>
                <w:rFonts w:ascii="Arial" w:hAnsi="Arial" w:cs="Arial"/>
                <w:color w:val="000000"/>
              </w:rPr>
              <w:t>possible</w:t>
            </w:r>
            <w:proofErr w:type="spellEnd"/>
            <w:r w:rsidRPr="00204E2B">
              <w:rPr>
                <w:rFonts w:ascii="Arial" w:hAnsi="Arial" w:cs="Arial"/>
                <w:color w:val="000000"/>
              </w:rPr>
              <w:t xml:space="preserve">. </w:t>
            </w:r>
            <w:proofErr w:type="spellStart"/>
            <w:r w:rsidRPr="00204E2B">
              <w:rPr>
                <w:rFonts w:ascii="Arial" w:hAnsi="Arial" w:cs="Arial"/>
                <w:color w:val="000000"/>
              </w:rPr>
              <w:t>They</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eliminate</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causes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improve</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weakened</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broken</w:t>
            </w:r>
            <w:proofErr w:type="spellEnd"/>
            <w:r w:rsidRPr="00204E2B">
              <w:rPr>
                <w:rFonts w:ascii="Arial" w:hAnsi="Arial" w:cs="Arial"/>
                <w:color w:val="000000"/>
              </w:rPr>
              <w:t xml:space="preserve"> </w:t>
            </w:r>
            <w:proofErr w:type="spellStart"/>
            <w:r w:rsidRPr="00204E2B">
              <w:rPr>
                <w:rFonts w:ascii="Arial" w:hAnsi="Arial" w:cs="Arial"/>
                <w:color w:val="000000"/>
              </w:rPr>
              <w:t>safety</w:t>
            </w:r>
            <w:proofErr w:type="spellEnd"/>
            <w:r w:rsidRPr="00204E2B">
              <w:rPr>
                <w:rFonts w:ascii="Arial" w:hAnsi="Arial" w:cs="Arial"/>
                <w:color w:val="000000"/>
              </w:rPr>
              <w:t xml:space="preserve"> </w:t>
            </w:r>
            <w:proofErr w:type="spellStart"/>
            <w:r w:rsidRPr="00204E2B">
              <w:rPr>
                <w:rFonts w:ascii="Arial" w:hAnsi="Arial" w:cs="Arial"/>
                <w:color w:val="000000"/>
              </w:rPr>
              <w:t>barrier</w:t>
            </w:r>
            <w:proofErr w:type="spellEnd"/>
            <w:r w:rsidRPr="00204E2B">
              <w:rPr>
                <w:rFonts w:ascii="Arial" w:hAnsi="Arial" w:cs="Arial"/>
                <w:color w:val="000000"/>
              </w:rPr>
              <w:t xml:space="preserve">, </w:t>
            </w:r>
            <w:proofErr w:type="spellStart"/>
            <w:r w:rsidRPr="00204E2B">
              <w:rPr>
                <w:rFonts w:ascii="Arial" w:hAnsi="Arial" w:cs="Arial"/>
                <w:color w:val="000000"/>
              </w:rPr>
              <w:t>which</w:t>
            </w:r>
            <w:proofErr w:type="spellEnd"/>
            <w:r w:rsidRPr="00204E2B">
              <w:rPr>
                <w:rFonts w:ascii="Arial" w:hAnsi="Arial" w:cs="Arial"/>
                <w:color w:val="000000"/>
              </w:rPr>
              <w:t xml:space="preserve"> </w:t>
            </w:r>
            <w:proofErr w:type="spellStart"/>
            <w:r w:rsidRPr="00204E2B">
              <w:rPr>
                <w:rFonts w:ascii="Arial" w:hAnsi="Arial" w:cs="Arial"/>
                <w:color w:val="000000"/>
              </w:rPr>
              <w:t>did</w:t>
            </w:r>
            <w:proofErr w:type="spellEnd"/>
            <w:r w:rsidRPr="00204E2B">
              <w:rPr>
                <w:rFonts w:ascii="Arial" w:hAnsi="Arial" w:cs="Arial"/>
                <w:color w:val="000000"/>
              </w:rPr>
              <w:t xml:space="preserve"> not </w:t>
            </w:r>
            <w:proofErr w:type="spellStart"/>
            <w:r w:rsidRPr="00204E2B">
              <w:rPr>
                <w:rFonts w:ascii="Arial" w:hAnsi="Arial" w:cs="Arial"/>
                <w:color w:val="000000"/>
              </w:rPr>
              <w:t>prevent</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occurrence</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an</w:t>
            </w:r>
            <w:proofErr w:type="spellEnd"/>
            <w:r w:rsidRPr="00204E2B">
              <w:rPr>
                <w:rFonts w:ascii="Arial" w:hAnsi="Arial" w:cs="Arial"/>
                <w:color w:val="000000"/>
              </w:rPr>
              <w:t xml:space="preserve"> </w:t>
            </w:r>
            <w:proofErr w:type="spellStart"/>
            <w:r w:rsidRPr="00204E2B">
              <w:rPr>
                <w:rFonts w:ascii="Arial" w:hAnsi="Arial" w:cs="Arial"/>
                <w:color w:val="000000"/>
              </w:rPr>
              <w:t>event</w:t>
            </w:r>
            <w:proofErr w:type="spellEnd"/>
            <w:r w:rsidRPr="00204E2B">
              <w:rPr>
                <w:rFonts w:ascii="Arial" w:hAnsi="Arial" w:cs="Arial"/>
                <w:color w:val="000000"/>
              </w:rPr>
              <w:t xml:space="preserve">. Management </w:t>
            </w:r>
            <w:proofErr w:type="spellStart"/>
            <w:r w:rsidRPr="00204E2B">
              <w:rPr>
                <w:rFonts w:ascii="Arial" w:hAnsi="Arial" w:cs="Arial"/>
                <w:color w:val="000000"/>
              </w:rPr>
              <w:t>must</w:t>
            </w:r>
            <w:proofErr w:type="spellEnd"/>
            <w:r w:rsidRPr="00204E2B">
              <w:rPr>
                <w:rFonts w:ascii="Arial" w:hAnsi="Arial" w:cs="Arial"/>
                <w:color w:val="000000"/>
              </w:rPr>
              <w:t xml:space="preserve"> </w:t>
            </w:r>
            <w:proofErr w:type="spellStart"/>
            <w:r w:rsidRPr="00204E2B">
              <w:rPr>
                <w:rFonts w:ascii="Arial" w:hAnsi="Arial" w:cs="Arial"/>
                <w:color w:val="000000"/>
              </w:rPr>
              <w:lastRenderedPageBreak/>
              <w:t>continually</w:t>
            </w:r>
            <w:proofErr w:type="spellEnd"/>
            <w:r w:rsidRPr="00204E2B">
              <w:rPr>
                <w:rFonts w:ascii="Arial" w:hAnsi="Arial" w:cs="Arial"/>
                <w:color w:val="000000"/>
              </w:rPr>
              <w:t xml:space="preserve"> monitor </w:t>
            </w:r>
            <w:proofErr w:type="spellStart"/>
            <w:r w:rsidRPr="00204E2B">
              <w:rPr>
                <w:rFonts w:ascii="Arial" w:hAnsi="Arial" w:cs="Arial"/>
                <w:color w:val="000000"/>
              </w:rPr>
              <w:t>the</w:t>
            </w:r>
            <w:proofErr w:type="spellEnd"/>
            <w:r w:rsidRPr="00204E2B">
              <w:rPr>
                <w:rFonts w:ascii="Arial" w:hAnsi="Arial" w:cs="Arial"/>
                <w:color w:val="000000"/>
              </w:rPr>
              <w:t xml:space="preserve"> list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changes</w:t>
            </w:r>
            <w:proofErr w:type="spellEnd"/>
            <w:r w:rsidRPr="00204E2B">
              <w:rPr>
                <w:rFonts w:ascii="Arial" w:hAnsi="Arial" w:cs="Arial"/>
                <w:color w:val="000000"/>
              </w:rPr>
              <w:t xml:space="preserve"> as </w:t>
            </w:r>
            <w:proofErr w:type="spellStart"/>
            <w:r w:rsidRPr="00204E2B">
              <w:rPr>
                <w:rFonts w:ascii="Arial" w:hAnsi="Arial" w:cs="Arial"/>
                <w:color w:val="000000"/>
              </w:rPr>
              <w:t>well</w:t>
            </w:r>
            <w:proofErr w:type="spellEnd"/>
            <w:r w:rsidRPr="00204E2B">
              <w:rPr>
                <w:rFonts w:ascii="Arial" w:hAnsi="Arial" w:cs="Arial"/>
                <w:color w:val="000000"/>
              </w:rPr>
              <w:t xml:space="preserve"> as </w:t>
            </w:r>
            <w:proofErr w:type="spellStart"/>
            <w:r w:rsidRPr="00204E2B">
              <w:rPr>
                <w:rFonts w:ascii="Arial" w:hAnsi="Arial" w:cs="Arial"/>
                <w:color w:val="000000"/>
              </w:rPr>
              <w:t>deadlines</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their</w:t>
            </w:r>
            <w:proofErr w:type="spellEnd"/>
            <w:r w:rsidRPr="00204E2B">
              <w:rPr>
                <w:rFonts w:ascii="Arial" w:hAnsi="Arial" w:cs="Arial"/>
                <w:color w:val="000000"/>
              </w:rPr>
              <w:t xml:space="preserve"> </w:t>
            </w:r>
            <w:proofErr w:type="spellStart"/>
            <w:r w:rsidRPr="00204E2B">
              <w:rPr>
                <w:rFonts w:ascii="Arial" w:hAnsi="Arial" w:cs="Arial"/>
                <w:color w:val="000000"/>
              </w:rPr>
              <w:t>execution</w:t>
            </w:r>
            <w:proofErr w:type="spellEnd"/>
            <w:r w:rsidRPr="00204E2B">
              <w:rPr>
                <w:rFonts w:ascii="Arial" w:hAnsi="Arial" w:cs="Arial"/>
                <w:color w:val="000000"/>
              </w:rPr>
              <w:t xml:space="preserve">. In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case</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simultaneous</w:t>
            </w:r>
            <w:proofErr w:type="spellEnd"/>
            <w:r w:rsidRPr="00204E2B">
              <w:rPr>
                <w:rFonts w:ascii="Arial" w:hAnsi="Arial" w:cs="Arial"/>
                <w:color w:val="000000"/>
              </w:rPr>
              <w:t xml:space="preserve"> multiple </w:t>
            </w:r>
            <w:proofErr w:type="spellStart"/>
            <w:r w:rsidRPr="00204E2B">
              <w:rPr>
                <w:rFonts w:ascii="Arial" w:hAnsi="Arial" w:cs="Arial"/>
                <w:color w:val="000000"/>
              </w:rPr>
              <w:t>corrective</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w:t>
            </w:r>
            <w:proofErr w:type="spellStart"/>
            <w:r w:rsidRPr="00204E2B">
              <w:rPr>
                <w:rFonts w:ascii="Arial" w:hAnsi="Arial" w:cs="Arial"/>
                <w:color w:val="000000"/>
              </w:rPr>
              <w:t>their</w:t>
            </w:r>
            <w:proofErr w:type="spellEnd"/>
            <w:r w:rsidRPr="00204E2B">
              <w:rPr>
                <w:rFonts w:ascii="Arial" w:hAnsi="Arial" w:cs="Arial"/>
                <w:color w:val="000000"/>
              </w:rPr>
              <w:t xml:space="preserve"> </w:t>
            </w:r>
            <w:proofErr w:type="spellStart"/>
            <w:r w:rsidRPr="00204E2B">
              <w:rPr>
                <w:rFonts w:ascii="Arial" w:hAnsi="Arial" w:cs="Arial"/>
                <w:color w:val="000000"/>
              </w:rPr>
              <w:t>priority</w:t>
            </w:r>
            <w:proofErr w:type="spellEnd"/>
            <w:r w:rsidRPr="00204E2B">
              <w:rPr>
                <w:rFonts w:ascii="Arial" w:hAnsi="Arial" w:cs="Arial"/>
                <w:color w:val="000000"/>
              </w:rPr>
              <w:t xml:space="preserve"> </w:t>
            </w:r>
            <w:proofErr w:type="spellStart"/>
            <w:r w:rsidRPr="00204E2B">
              <w:rPr>
                <w:rFonts w:ascii="Arial" w:hAnsi="Arial" w:cs="Arial"/>
                <w:color w:val="000000"/>
              </w:rPr>
              <w:t>according</w:t>
            </w:r>
            <w:proofErr w:type="spellEnd"/>
            <w:r w:rsidRPr="00204E2B">
              <w:rPr>
                <w:rFonts w:ascii="Arial" w:hAnsi="Arial" w:cs="Arial"/>
                <w:color w:val="000000"/>
              </w:rPr>
              <w:t xml:space="preserve"> to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importance</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degraded</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safety</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be </w:t>
            </w:r>
            <w:proofErr w:type="spellStart"/>
            <w:r w:rsidRPr="00204E2B">
              <w:rPr>
                <w:rFonts w:ascii="Arial" w:hAnsi="Arial" w:cs="Arial"/>
                <w:color w:val="000000"/>
              </w:rPr>
              <w:t>taken</w:t>
            </w:r>
            <w:proofErr w:type="spellEnd"/>
            <w:r w:rsidRPr="00204E2B">
              <w:rPr>
                <w:rFonts w:ascii="Arial" w:hAnsi="Arial" w:cs="Arial"/>
                <w:color w:val="000000"/>
              </w:rPr>
              <w:t xml:space="preserve"> </w:t>
            </w:r>
            <w:proofErr w:type="spellStart"/>
            <w:r w:rsidRPr="00204E2B">
              <w:rPr>
                <w:rFonts w:ascii="Arial" w:hAnsi="Arial" w:cs="Arial"/>
                <w:color w:val="000000"/>
              </w:rPr>
              <w:t>into</w:t>
            </w:r>
            <w:proofErr w:type="spellEnd"/>
            <w:r w:rsidRPr="00204E2B">
              <w:rPr>
                <w:rFonts w:ascii="Arial" w:hAnsi="Arial" w:cs="Arial"/>
                <w:color w:val="000000"/>
              </w:rPr>
              <w:t xml:space="preserve"> </w:t>
            </w:r>
            <w:proofErr w:type="spellStart"/>
            <w:r w:rsidRPr="00204E2B">
              <w:rPr>
                <w:rFonts w:ascii="Arial" w:hAnsi="Arial" w:cs="Arial"/>
                <w:color w:val="000000"/>
              </w:rPr>
              <w:t>account</w:t>
            </w:r>
            <w:proofErr w:type="spellEnd"/>
            <w:r w:rsidRPr="00204E2B">
              <w:rPr>
                <w:rFonts w:ascii="Arial" w:hAnsi="Arial" w:cs="Arial"/>
                <w:color w:val="000000"/>
              </w:rPr>
              <w:t>.</w:t>
            </w:r>
          </w:p>
          <w:p w:rsidR="00204E2B" w:rsidRDefault="00204E2B" w:rsidP="00D54293">
            <w:pPr>
              <w:widowControl w:val="0"/>
              <w:autoSpaceDE w:val="0"/>
              <w:autoSpaceDN w:val="0"/>
              <w:adjustRightInd w:val="0"/>
              <w:spacing w:before="4" w:after="0" w:line="253" w:lineRule="exact"/>
              <w:ind w:left="121"/>
              <w:rPr>
                <w:rFonts w:ascii="Arial" w:hAnsi="Arial" w:cs="Arial"/>
                <w:color w:val="000000"/>
              </w:rPr>
            </w:pPr>
          </w:p>
          <w:p w:rsidR="00204E2B" w:rsidRDefault="00204E2B" w:rsidP="00D54293">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(2)</w:t>
            </w:r>
            <w:r w:rsidRPr="00204E2B">
              <w:rPr>
                <w:rFonts w:ascii="Arial" w:hAnsi="Arial" w:cs="Arial"/>
                <w:color w:val="000000"/>
              </w:rPr>
              <w:tab/>
              <w:t xml:space="preserve">In </w:t>
            </w:r>
            <w:proofErr w:type="spellStart"/>
            <w:r w:rsidRPr="00204E2B">
              <w:rPr>
                <w:rFonts w:ascii="Arial" w:hAnsi="Arial" w:cs="Arial"/>
                <w:color w:val="000000"/>
              </w:rPr>
              <w:t>addition</w:t>
            </w:r>
            <w:proofErr w:type="spellEnd"/>
            <w:r w:rsidRPr="00204E2B">
              <w:rPr>
                <w:rFonts w:ascii="Arial" w:hAnsi="Arial" w:cs="Arial"/>
                <w:color w:val="000000"/>
              </w:rPr>
              <w:t xml:space="preserve"> to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reporting</w:t>
            </w:r>
            <w:proofErr w:type="spellEnd"/>
            <w:r w:rsidRPr="00204E2B">
              <w:rPr>
                <w:rFonts w:ascii="Arial" w:hAnsi="Arial" w:cs="Arial"/>
                <w:color w:val="000000"/>
              </w:rPr>
              <w:t xml:space="preserve"> </w:t>
            </w:r>
            <w:proofErr w:type="spellStart"/>
            <w:r w:rsidRPr="00204E2B">
              <w:rPr>
                <w:rFonts w:ascii="Arial" w:hAnsi="Arial" w:cs="Arial"/>
                <w:color w:val="000000"/>
              </w:rPr>
              <w:t>laid</w:t>
            </w:r>
            <w:proofErr w:type="spellEnd"/>
            <w:r w:rsidRPr="00204E2B">
              <w:rPr>
                <w:rFonts w:ascii="Arial" w:hAnsi="Arial" w:cs="Arial"/>
                <w:color w:val="000000"/>
              </w:rPr>
              <w:t xml:space="preserve"> </w:t>
            </w:r>
            <w:proofErr w:type="spellStart"/>
            <w:r w:rsidRPr="00204E2B">
              <w:rPr>
                <w:rFonts w:ascii="Arial" w:hAnsi="Arial" w:cs="Arial"/>
                <w:color w:val="000000"/>
              </w:rPr>
              <w:t>down</w:t>
            </w:r>
            <w:proofErr w:type="spellEnd"/>
            <w:r w:rsidRPr="00204E2B">
              <w:rPr>
                <w:rFonts w:ascii="Arial" w:hAnsi="Arial" w:cs="Arial"/>
                <w:color w:val="000000"/>
              </w:rPr>
              <w:t xml:space="preserve"> in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previous</w:t>
            </w:r>
            <w:proofErr w:type="spellEnd"/>
            <w:r w:rsidRPr="00204E2B">
              <w:rPr>
                <w:rFonts w:ascii="Arial" w:hAnsi="Arial" w:cs="Arial"/>
                <w:color w:val="000000"/>
              </w:rPr>
              <w:t xml:space="preserve"> </w:t>
            </w:r>
            <w:proofErr w:type="spellStart"/>
            <w:r w:rsidRPr="00204E2B">
              <w:rPr>
                <w:rFonts w:ascii="Arial" w:hAnsi="Arial" w:cs="Arial"/>
                <w:color w:val="000000"/>
              </w:rPr>
              <w:t>paragraph</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power</w:t>
            </w:r>
            <w:proofErr w:type="spellEnd"/>
            <w:r w:rsidRPr="00204E2B">
              <w:rPr>
                <w:rFonts w:ascii="Arial" w:hAnsi="Arial" w:cs="Arial"/>
                <w:color w:val="000000"/>
              </w:rPr>
              <w:t xml:space="preserve"> </w:t>
            </w:r>
            <w:proofErr w:type="spellStart"/>
            <w:r w:rsidRPr="00204E2B">
              <w:rPr>
                <w:rFonts w:ascii="Arial" w:hAnsi="Arial" w:cs="Arial"/>
                <w:color w:val="000000"/>
              </w:rPr>
              <w:t>plant</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notify</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Administration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any</w:t>
            </w:r>
            <w:proofErr w:type="spellEnd"/>
            <w:r w:rsidRPr="00204E2B">
              <w:rPr>
                <w:rFonts w:ascii="Arial" w:hAnsi="Arial" w:cs="Arial"/>
                <w:color w:val="000000"/>
              </w:rPr>
              <w:t xml:space="preserve"> </w:t>
            </w:r>
            <w:proofErr w:type="spellStart"/>
            <w:r w:rsidRPr="00204E2B">
              <w:rPr>
                <w:rFonts w:ascii="Arial" w:hAnsi="Arial" w:cs="Arial"/>
                <w:color w:val="000000"/>
              </w:rPr>
              <w:t>event</w:t>
            </w:r>
            <w:proofErr w:type="spellEnd"/>
            <w:r w:rsidRPr="00204E2B">
              <w:rPr>
                <w:rFonts w:ascii="Arial" w:hAnsi="Arial" w:cs="Arial"/>
                <w:color w:val="000000"/>
              </w:rPr>
              <w:t xml:space="preserve"> </w:t>
            </w:r>
            <w:proofErr w:type="spellStart"/>
            <w:r w:rsidRPr="00204E2B">
              <w:rPr>
                <w:rFonts w:ascii="Arial" w:hAnsi="Arial" w:cs="Arial"/>
                <w:color w:val="000000"/>
              </w:rPr>
              <w:t>listed</w:t>
            </w:r>
            <w:proofErr w:type="spellEnd"/>
            <w:r w:rsidRPr="00204E2B">
              <w:rPr>
                <w:rFonts w:ascii="Arial" w:hAnsi="Arial" w:cs="Arial"/>
                <w:color w:val="000000"/>
              </w:rPr>
              <w:t xml:space="preserve"> in </w:t>
            </w:r>
            <w:proofErr w:type="spellStart"/>
            <w:r w:rsidRPr="00204E2B">
              <w:rPr>
                <w:rFonts w:ascii="Arial" w:hAnsi="Arial" w:cs="Arial"/>
                <w:color w:val="000000"/>
              </w:rPr>
              <w:t>Annex</w:t>
            </w:r>
            <w:proofErr w:type="spellEnd"/>
            <w:r w:rsidRPr="00204E2B">
              <w:rPr>
                <w:rFonts w:ascii="Arial" w:hAnsi="Arial" w:cs="Arial"/>
                <w:color w:val="000000"/>
              </w:rPr>
              <w:t xml:space="preserve"> 6, </w:t>
            </w:r>
            <w:proofErr w:type="spellStart"/>
            <w:r w:rsidRPr="00204E2B">
              <w:rPr>
                <w:rFonts w:ascii="Arial" w:hAnsi="Arial" w:cs="Arial"/>
                <w:color w:val="000000"/>
              </w:rPr>
              <w:t>which</w:t>
            </w:r>
            <w:proofErr w:type="spellEnd"/>
            <w:r w:rsidRPr="00204E2B">
              <w:rPr>
                <w:rFonts w:ascii="Arial" w:hAnsi="Arial" w:cs="Arial"/>
                <w:color w:val="000000"/>
              </w:rPr>
              <w:t xml:space="preserve"> is as </w:t>
            </w:r>
            <w:proofErr w:type="spellStart"/>
            <w:r w:rsidRPr="00204E2B">
              <w:rPr>
                <w:rFonts w:ascii="Arial" w:hAnsi="Arial" w:cs="Arial"/>
                <w:color w:val="000000"/>
              </w:rPr>
              <w:t>Annex</w:t>
            </w:r>
            <w:proofErr w:type="spellEnd"/>
            <w:r w:rsidRPr="00204E2B">
              <w:rPr>
                <w:rFonts w:ascii="Arial" w:hAnsi="Arial" w:cs="Arial"/>
                <w:color w:val="000000"/>
              </w:rPr>
              <w:t xml:space="preserve"> a </w:t>
            </w:r>
            <w:proofErr w:type="spellStart"/>
            <w:r w:rsidRPr="00204E2B">
              <w:rPr>
                <w:rFonts w:ascii="Arial" w:hAnsi="Arial" w:cs="Arial"/>
                <w:color w:val="000000"/>
              </w:rPr>
              <w:t>constituent</w:t>
            </w:r>
            <w:proofErr w:type="spellEnd"/>
            <w:r w:rsidRPr="00204E2B">
              <w:rPr>
                <w:rFonts w:ascii="Arial" w:hAnsi="Arial" w:cs="Arial"/>
                <w:color w:val="000000"/>
              </w:rPr>
              <w:t xml:space="preserve"> part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these</w:t>
            </w:r>
            <w:proofErr w:type="spellEnd"/>
            <w:r w:rsidRPr="00204E2B">
              <w:rPr>
                <w:rFonts w:ascii="Arial" w:hAnsi="Arial" w:cs="Arial"/>
                <w:color w:val="000000"/>
              </w:rPr>
              <w:t xml:space="preserve"> </w:t>
            </w:r>
            <w:proofErr w:type="spellStart"/>
            <w:r w:rsidRPr="00204E2B">
              <w:rPr>
                <w:rFonts w:ascii="Arial" w:hAnsi="Arial" w:cs="Arial"/>
                <w:color w:val="000000"/>
              </w:rPr>
              <w:t>Rules</w:t>
            </w:r>
            <w:proofErr w:type="spellEnd"/>
            <w:r w:rsidRPr="00204E2B">
              <w:rPr>
                <w:rFonts w:ascii="Arial" w:hAnsi="Arial" w:cs="Arial"/>
                <w:color w:val="000000"/>
              </w:rPr>
              <w:t xml:space="preserve">, </w:t>
            </w:r>
            <w:proofErr w:type="spellStart"/>
            <w:r w:rsidRPr="00204E2B">
              <w:rPr>
                <w:rFonts w:ascii="Arial" w:hAnsi="Arial" w:cs="Arial"/>
                <w:color w:val="000000"/>
              </w:rPr>
              <w:t>within</w:t>
            </w:r>
            <w:proofErr w:type="spellEnd"/>
            <w:r w:rsidRPr="00204E2B">
              <w:rPr>
                <w:rFonts w:ascii="Arial" w:hAnsi="Arial" w:cs="Arial"/>
                <w:color w:val="000000"/>
              </w:rPr>
              <w:t xml:space="preserve"> 24 </w:t>
            </w:r>
            <w:proofErr w:type="spellStart"/>
            <w:r w:rsidRPr="00204E2B">
              <w:rPr>
                <w:rFonts w:ascii="Arial" w:hAnsi="Arial" w:cs="Arial"/>
                <w:color w:val="000000"/>
              </w:rPr>
              <w:t>hours</w:t>
            </w:r>
            <w:proofErr w:type="spellEnd"/>
            <w:r w:rsidRPr="00204E2B">
              <w:rPr>
                <w:rFonts w:ascii="Arial" w:hAnsi="Arial" w:cs="Arial"/>
                <w:color w:val="000000"/>
              </w:rPr>
              <w:t xml:space="preserve"> </w:t>
            </w:r>
            <w:proofErr w:type="spellStart"/>
            <w:r w:rsidRPr="00204E2B">
              <w:rPr>
                <w:rFonts w:ascii="Arial" w:hAnsi="Arial" w:cs="Arial"/>
                <w:color w:val="000000"/>
              </w:rPr>
              <w:t>from</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occurrence</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detection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event</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report</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also</w:t>
            </w:r>
            <w:proofErr w:type="spellEnd"/>
            <w:r w:rsidRPr="00204E2B">
              <w:rPr>
                <w:rFonts w:ascii="Arial" w:hAnsi="Arial" w:cs="Arial"/>
                <w:color w:val="000000"/>
              </w:rPr>
              <w:t xml:space="preserve"> be </w:t>
            </w:r>
            <w:proofErr w:type="spellStart"/>
            <w:r w:rsidRPr="00204E2B">
              <w:rPr>
                <w:rFonts w:ascii="Arial" w:hAnsi="Arial" w:cs="Arial"/>
                <w:color w:val="000000"/>
              </w:rPr>
              <w:t>confirmed</w:t>
            </w:r>
            <w:proofErr w:type="spellEnd"/>
            <w:r w:rsidRPr="00204E2B">
              <w:rPr>
                <w:rFonts w:ascii="Arial" w:hAnsi="Arial" w:cs="Arial"/>
                <w:color w:val="000000"/>
              </w:rPr>
              <w:t xml:space="preserve"> </w:t>
            </w:r>
            <w:proofErr w:type="spellStart"/>
            <w:r w:rsidRPr="00204E2B">
              <w:rPr>
                <w:rFonts w:ascii="Arial" w:hAnsi="Arial" w:cs="Arial"/>
                <w:color w:val="000000"/>
              </w:rPr>
              <w:t>by</w:t>
            </w:r>
            <w:proofErr w:type="spellEnd"/>
            <w:r w:rsidRPr="00204E2B">
              <w:rPr>
                <w:rFonts w:ascii="Arial" w:hAnsi="Arial" w:cs="Arial"/>
                <w:color w:val="000000"/>
              </w:rPr>
              <w:t xml:space="preserve"> </w:t>
            </w:r>
            <w:proofErr w:type="spellStart"/>
            <w:r w:rsidRPr="00204E2B">
              <w:rPr>
                <w:rFonts w:ascii="Arial" w:hAnsi="Arial" w:cs="Arial"/>
                <w:color w:val="000000"/>
              </w:rPr>
              <w:t>phone</w:t>
            </w:r>
            <w:proofErr w:type="spellEnd"/>
            <w:r w:rsidRPr="00204E2B">
              <w:rPr>
                <w:rFonts w:ascii="Arial" w:hAnsi="Arial" w:cs="Arial"/>
                <w:color w:val="000000"/>
              </w:rPr>
              <w:t>.</w:t>
            </w:r>
          </w:p>
          <w:p w:rsidR="00204E2B" w:rsidRDefault="00204E2B" w:rsidP="00D54293">
            <w:pPr>
              <w:widowControl w:val="0"/>
              <w:autoSpaceDE w:val="0"/>
              <w:autoSpaceDN w:val="0"/>
              <w:adjustRightInd w:val="0"/>
              <w:spacing w:before="4" w:after="0" w:line="253" w:lineRule="exact"/>
              <w:ind w:left="121"/>
              <w:rPr>
                <w:rFonts w:ascii="Arial" w:hAnsi="Arial" w:cs="Arial"/>
                <w:color w:val="000000"/>
              </w:rPr>
            </w:pPr>
          </w:p>
          <w:p w:rsidR="000A1962" w:rsidRDefault="000A1962" w:rsidP="00D54293">
            <w:pPr>
              <w:widowControl w:val="0"/>
              <w:autoSpaceDE w:val="0"/>
              <w:autoSpaceDN w:val="0"/>
              <w:adjustRightInd w:val="0"/>
              <w:spacing w:before="4" w:after="0" w:line="253" w:lineRule="exact"/>
              <w:ind w:left="121"/>
              <w:rPr>
                <w:rFonts w:ascii="Arial" w:hAnsi="Arial" w:cs="Arial"/>
                <w:color w:val="000000"/>
              </w:rPr>
            </w:pPr>
            <w:proofErr w:type="spellStart"/>
            <w:r w:rsidRPr="000A1962">
              <w:rPr>
                <w:rFonts w:ascii="Arial" w:hAnsi="Arial" w:cs="Arial"/>
                <w:color w:val="000000"/>
              </w:rPr>
              <w:t>Annex</w:t>
            </w:r>
            <w:proofErr w:type="spellEnd"/>
            <w:r w:rsidRPr="000A1962">
              <w:rPr>
                <w:rFonts w:ascii="Arial" w:hAnsi="Arial" w:cs="Arial"/>
                <w:color w:val="000000"/>
              </w:rPr>
              <w:t xml:space="preserve"> 6: List </w:t>
            </w:r>
            <w:proofErr w:type="spellStart"/>
            <w:r w:rsidRPr="000A1962">
              <w:rPr>
                <w:rFonts w:ascii="Arial" w:hAnsi="Arial" w:cs="Arial"/>
                <w:color w:val="000000"/>
              </w:rPr>
              <w:t>of</w:t>
            </w:r>
            <w:proofErr w:type="spellEnd"/>
            <w:r w:rsidRPr="000A1962">
              <w:rPr>
                <w:rFonts w:ascii="Arial" w:hAnsi="Arial" w:cs="Arial"/>
                <w:color w:val="000000"/>
              </w:rPr>
              <w:t xml:space="preserve"> </w:t>
            </w:r>
            <w:proofErr w:type="spellStart"/>
            <w:r w:rsidRPr="000A1962">
              <w:rPr>
                <w:rFonts w:ascii="Arial" w:hAnsi="Arial" w:cs="Arial"/>
                <w:color w:val="000000"/>
              </w:rPr>
              <w:t>events</w:t>
            </w:r>
            <w:proofErr w:type="spellEnd"/>
            <w:r w:rsidRPr="000A1962">
              <w:rPr>
                <w:rFonts w:ascii="Arial" w:hAnsi="Arial" w:cs="Arial"/>
                <w:color w:val="000000"/>
              </w:rPr>
              <w:t xml:space="preserve"> </w:t>
            </w:r>
            <w:proofErr w:type="spellStart"/>
            <w:r w:rsidRPr="000A1962">
              <w:rPr>
                <w:rFonts w:ascii="Arial" w:hAnsi="Arial" w:cs="Arial"/>
                <w:color w:val="000000"/>
              </w:rPr>
              <w:t>requiring</w:t>
            </w:r>
            <w:proofErr w:type="spellEnd"/>
            <w:r w:rsidRPr="000A1962">
              <w:rPr>
                <w:rFonts w:ascii="Arial" w:hAnsi="Arial" w:cs="Arial"/>
                <w:color w:val="000000"/>
              </w:rPr>
              <w:t xml:space="preserve"> a </w:t>
            </w:r>
            <w:proofErr w:type="spellStart"/>
            <w:r w:rsidRPr="000A1962">
              <w:rPr>
                <w:rFonts w:ascii="Arial" w:hAnsi="Arial" w:cs="Arial"/>
                <w:color w:val="000000"/>
              </w:rPr>
              <w:t>special</w:t>
            </w:r>
            <w:proofErr w:type="spellEnd"/>
            <w:r w:rsidRPr="000A1962">
              <w:rPr>
                <w:rFonts w:ascii="Arial" w:hAnsi="Arial" w:cs="Arial"/>
                <w:color w:val="000000"/>
              </w:rPr>
              <w:t xml:space="preserve"> </w:t>
            </w:r>
            <w:proofErr w:type="spellStart"/>
            <w:r w:rsidRPr="000A1962">
              <w:rPr>
                <w:rFonts w:ascii="Arial" w:hAnsi="Arial" w:cs="Arial"/>
                <w:color w:val="000000"/>
              </w:rPr>
              <w:t>report</w:t>
            </w:r>
            <w:proofErr w:type="spellEnd"/>
            <w:r w:rsidRPr="000A1962">
              <w:rPr>
                <w:rFonts w:ascii="Arial" w:hAnsi="Arial" w:cs="Arial"/>
                <w:color w:val="000000"/>
              </w:rPr>
              <w:t xml:space="preserve"> </w:t>
            </w:r>
            <w:proofErr w:type="spellStart"/>
            <w:r w:rsidRPr="000A1962">
              <w:rPr>
                <w:rFonts w:ascii="Arial" w:hAnsi="Arial" w:cs="Arial"/>
                <w:color w:val="000000"/>
              </w:rPr>
              <w:t>by</w:t>
            </w:r>
            <w:proofErr w:type="spellEnd"/>
            <w:r w:rsidRPr="000A1962">
              <w:rPr>
                <w:rFonts w:ascii="Arial" w:hAnsi="Arial" w:cs="Arial"/>
                <w:color w:val="000000"/>
              </w:rPr>
              <w:t xml:space="preserve"> </w:t>
            </w:r>
            <w:proofErr w:type="spellStart"/>
            <w:r w:rsidRPr="000A1962">
              <w:rPr>
                <w:rFonts w:ascii="Arial" w:hAnsi="Arial" w:cs="Arial"/>
                <w:color w:val="000000"/>
              </w:rPr>
              <w:t>the</w:t>
            </w:r>
            <w:proofErr w:type="spellEnd"/>
            <w:r w:rsidRPr="000A1962">
              <w:rPr>
                <w:rFonts w:ascii="Arial" w:hAnsi="Arial" w:cs="Arial"/>
                <w:color w:val="000000"/>
              </w:rPr>
              <w:t xml:space="preserve"> </w:t>
            </w:r>
            <w:proofErr w:type="spellStart"/>
            <w:r w:rsidRPr="000A1962">
              <w:rPr>
                <w:rFonts w:ascii="Arial" w:hAnsi="Arial" w:cs="Arial"/>
                <w:color w:val="000000"/>
              </w:rPr>
              <w:t>facility</w:t>
            </w:r>
            <w:proofErr w:type="spellEnd"/>
            <w:r w:rsidRPr="000A1962">
              <w:rPr>
                <w:rFonts w:ascii="Arial" w:hAnsi="Arial" w:cs="Arial"/>
                <w:color w:val="000000"/>
              </w:rPr>
              <w:t xml:space="preserve"> operator </w:t>
            </w:r>
            <w:proofErr w:type="spellStart"/>
            <w:r w:rsidRPr="000A1962">
              <w:rPr>
                <w:rFonts w:ascii="Arial" w:hAnsi="Arial" w:cs="Arial"/>
                <w:color w:val="000000"/>
              </w:rPr>
              <w:t>of</w:t>
            </w:r>
            <w:proofErr w:type="spellEnd"/>
            <w:r w:rsidRPr="000A1962">
              <w:rPr>
                <w:rFonts w:ascii="Arial" w:hAnsi="Arial" w:cs="Arial"/>
                <w:color w:val="000000"/>
              </w:rPr>
              <w:t xml:space="preserve"> a </w:t>
            </w:r>
            <w:proofErr w:type="spellStart"/>
            <w:r w:rsidRPr="000A1962">
              <w:rPr>
                <w:rFonts w:ascii="Arial" w:hAnsi="Arial" w:cs="Arial"/>
                <w:color w:val="000000"/>
              </w:rPr>
              <w:t>nuclear</w:t>
            </w:r>
            <w:proofErr w:type="spellEnd"/>
            <w:r w:rsidRPr="000A1962">
              <w:rPr>
                <w:rFonts w:ascii="Arial" w:hAnsi="Arial" w:cs="Arial"/>
                <w:color w:val="000000"/>
              </w:rPr>
              <w:t xml:space="preserve"> </w:t>
            </w:r>
            <w:proofErr w:type="spellStart"/>
            <w:r w:rsidRPr="000A1962">
              <w:rPr>
                <w:rFonts w:ascii="Arial" w:hAnsi="Arial" w:cs="Arial"/>
                <w:color w:val="000000"/>
              </w:rPr>
              <w:t>power</w:t>
            </w:r>
            <w:proofErr w:type="spellEnd"/>
            <w:r w:rsidRPr="000A1962">
              <w:rPr>
                <w:rFonts w:ascii="Arial" w:hAnsi="Arial" w:cs="Arial"/>
                <w:color w:val="000000"/>
              </w:rPr>
              <w:t xml:space="preserve"> </w:t>
            </w:r>
            <w:proofErr w:type="spellStart"/>
            <w:r w:rsidRPr="000A1962">
              <w:rPr>
                <w:rFonts w:ascii="Arial" w:hAnsi="Arial" w:cs="Arial"/>
                <w:color w:val="000000"/>
              </w:rPr>
              <w:t>plant</w:t>
            </w:r>
            <w:proofErr w:type="spellEnd"/>
            <w:r>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4.</w:t>
            </w:r>
            <w:r w:rsidRPr="00204E2B">
              <w:rPr>
                <w:rFonts w:ascii="Arial" w:hAnsi="Arial" w:cs="Arial"/>
                <w:color w:val="000000"/>
              </w:rPr>
              <w:tab/>
            </w:r>
            <w:proofErr w:type="spellStart"/>
            <w:r w:rsidRPr="00204E2B">
              <w:rPr>
                <w:rFonts w:ascii="Arial" w:hAnsi="Arial" w:cs="Arial"/>
                <w:color w:val="000000"/>
              </w:rPr>
              <w:t>Any</w:t>
            </w:r>
            <w:proofErr w:type="spellEnd"/>
            <w:r w:rsidRPr="00204E2B">
              <w:rPr>
                <w:rFonts w:ascii="Arial" w:hAnsi="Arial" w:cs="Arial"/>
                <w:color w:val="000000"/>
              </w:rPr>
              <w:t xml:space="preserve"> </w:t>
            </w:r>
            <w:proofErr w:type="spellStart"/>
            <w:r w:rsidRPr="00204E2B">
              <w:rPr>
                <w:rFonts w:ascii="Arial" w:hAnsi="Arial" w:cs="Arial"/>
                <w:color w:val="000000"/>
              </w:rPr>
              <w:t>operation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beyond</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operational</w:t>
            </w:r>
            <w:proofErr w:type="spellEnd"/>
            <w:r w:rsidRPr="00204E2B">
              <w:rPr>
                <w:rFonts w:ascii="Arial" w:hAnsi="Arial" w:cs="Arial"/>
                <w:color w:val="000000"/>
              </w:rPr>
              <w:t xml:space="preserve"> </w:t>
            </w:r>
            <w:proofErr w:type="spellStart"/>
            <w:r w:rsidRPr="00204E2B">
              <w:rPr>
                <w:rFonts w:ascii="Arial" w:hAnsi="Arial" w:cs="Arial"/>
                <w:color w:val="000000"/>
              </w:rPr>
              <w:t>limits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conditions</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w:t>
            </w:r>
            <w:r w:rsidRPr="00204E2B">
              <w:rPr>
                <w:rFonts w:ascii="Arial" w:hAnsi="Arial" w:cs="Arial"/>
                <w:color w:val="000000"/>
              </w:rPr>
              <w:tab/>
            </w:r>
            <w:proofErr w:type="spellStart"/>
            <w:r w:rsidRPr="00204E2B">
              <w:rPr>
                <w:rFonts w:ascii="Arial" w:hAnsi="Arial" w:cs="Arial"/>
                <w:color w:val="000000"/>
              </w:rPr>
              <w:t>during</w:t>
            </w:r>
            <w:proofErr w:type="spellEnd"/>
            <w:r w:rsidRPr="00204E2B">
              <w:rPr>
                <w:rFonts w:ascii="Arial" w:hAnsi="Arial" w:cs="Arial"/>
                <w:color w:val="000000"/>
              </w:rPr>
              <w:t xml:space="preserve"> </w:t>
            </w:r>
            <w:proofErr w:type="spellStart"/>
            <w:r w:rsidRPr="00204E2B">
              <w:rPr>
                <w:rFonts w:ascii="Arial" w:hAnsi="Arial" w:cs="Arial"/>
                <w:color w:val="000000"/>
              </w:rPr>
              <w:t>operation</w:t>
            </w:r>
            <w:proofErr w:type="spellEnd"/>
            <w:r w:rsidRPr="00204E2B">
              <w:rPr>
                <w:rFonts w:ascii="Arial" w:hAnsi="Arial" w:cs="Arial"/>
                <w:color w:val="000000"/>
              </w:rPr>
              <w:t xml:space="preserve"> </w:t>
            </w:r>
            <w:proofErr w:type="spellStart"/>
            <w:r w:rsidRPr="00204E2B">
              <w:rPr>
                <w:rFonts w:ascii="Arial" w:hAnsi="Arial" w:cs="Arial"/>
                <w:color w:val="000000"/>
              </w:rPr>
              <w:t>outside</w:t>
            </w:r>
            <w:proofErr w:type="spellEnd"/>
            <w:r w:rsidRPr="00204E2B">
              <w:rPr>
                <w:rFonts w:ascii="Arial" w:hAnsi="Arial" w:cs="Arial"/>
                <w:color w:val="000000"/>
              </w:rPr>
              <w:t xml:space="preserve"> </w:t>
            </w:r>
            <w:proofErr w:type="spellStart"/>
            <w:r w:rsidRPr="00204E2B">
              <w:rPr>
                <w:rFonts w:ascii="Arial" w:hAnsi="Arial" w:cs="Arial"/>
                <w:color w:val="000000"/>
              </w:rPr>
              <w:t>requirements</w:t>
            </w:r>
            <w:proofErr w:type="spellEnd"/>
            <w:r w:rsidRPr="00204E2B">
              <w:rPr>
                <w:rFonts w:ascii="Arial" w:hAnsi="Arial" w:cs="Arial"/>
                <w:color w:val="000000"/>
              </w:rPr>
              <w:t xml:space="preserve"> it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also</w:t>
            </w:r>
            <w:proofErr w:type="spellEnd"/>
            <w:r w:rsidRPr="00204E2B">
              <w:rPr>
                <w:rFonts w:ascii="Arial" w:hAnsi="Arial" w:cs="Arial"/>
                <w:color w:val="000000"/>
              </w:rPr>
              <w:t xml:space="preserve"> be </w:t>
            </w:r>
            <w:proofErr w:type="spellStart"/>
            <w:r w:rsidRPr="00204E2B">
              <w:rPr>
                <w:rFonts w:ascii="Arial" w:hAnsi="Arial" w:cs="Arial"/>
                <w:color w:val="000000"/>
              </w:rPr>
              <w:t>considered</w:t>
            </w:r>
            <w:proofErr w:type="spellEnd"/>
            <w:r w:rsidRPr="00204E2B">
              <w:rPr>
                <w:rFonts w:ascii="Arial" w:hAnsi="Arial" w:cs="Arial"/>
                <w:color w:val="000000"/>
              </w:rPr>
              <w:t xml:space="preserve"> </w:t>
            </w:r>
            <w:proofErr w:type="spellStart"/>
            <w:r w:rsidRPr="00204E2B">
              <w:rPr>
                <w:rFonts w:ascii="Arial" w:hAnsi="Arial" w:cs="Arial"/>
                <w:color w:val="000000"/>
              </w:rPr>
              <w:t>if</w:t>
            </w:r>
            <w:proofErr w:type="spellEnd"/>
            <w:r w:rsidRPr="00204E2B">
              <w:rPr>
                <w:rFonts w:ascii="Arial" w:hAnsi="Arial" w:cs="Arial"/>
                <w:color w:val="000000"/>
              </w:rPr>
              <w:t xml:space="preserve"> </w:t>
            </w:r>
            <w:proofErr w:type="spellStart"/>
            <w:r w:rsidRPr="00204E2B">
              <w:rPr>
                <w:rFonts w:ascii="Arial" w:hAnsi="Arial" w:cs="Arial"/>
                <w:color w:val="000000"/>
              </w:rPr>
              <w:t>regulatory</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w:t>
            </w:r>
            <w:proofErr w:type="spellStart"/>
            <w:r w:rsidRPr="00204E2B">
              <w:rPr>
                <w:rFonts w:ascii="Arial" w:hAnsi="Arial" w:cs="Arial"/>
                <w:color w:val="000000"/>
              </w:rPr>
              <w:t>were</w:t>
            </w:r>
            <w:proofErr w:type="spellEnd"/>
            <w:r w:rsidRPr="00204E2B">
              <w:rPr>
                <w:rFonts w:ascii="Arial" w:hAnsi="Arial" w:cs="Arial"/>
                <w:color w:val="000000"/>
              </w:rPr>
              <w:t xml:space="preserve"> not </w:t>
            </w:r>
            <w:proofErr w:type="spellStart"/>
            <w:r w:rsidRPr="00204E2B">
              <w:rPr>
                <w:rFonts w:ascii="Arial" w:hAnsi="Arial" w:cs="Arial"/>
                <w:color w:val="000000"/>
              </w:rPr>
              <w:t>implemented</w:t>
            </w:r>
            <w:proofErr w:type="spellEnd"/>
            <w:r w:rsidRPr="00204E2B">
              <w:rPr>
                <w:rFonts w:ascii="Arial" w:hAnsi="Arial" w:cs="Arial"/>
                <w:color w:val="000000"/>
              </w:rPr>
              <w:t xml:space="preserve"> </w:t>
            </w:r>
            <w:proofErr w:type="spellStart"/>
            <w:r w:rsidRPr="00204E2B">
              <w:rPr>
                <w:rFonts w:ascii="Arial" w:hAnsi="Arial" w:cs="Arial"/>
                <w:color w:val="000000"/>
              </w:rPr>
              <w:t>within</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prescribed</w:t>
            </w:r>
            <w:proofErr w:type="spellEnd"/>
            <w:r w:rsidRPr="00204E2B">
              <w:rPr>
                <w:rFonts w:ascii="Arial" w:hAnsi="Arial" w:cs="Arial"/>
                <w:color w:val="000000"/>
              </w:rPr>
              <w:t xml:space="preserve"> time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were</w:t>
            </w:r>
            <w:proofErr w:type="spellEnd"/>
            <w:r w:rsidRPr="00204E2B">
              <w:rPr>
                <w:rFonts w:ascii="Arial" w:hAnsi="Arial" w:cs="Arial"/>
                <w:color w:val="000000"/>
              </w:rPr>
              <w:t xml:space="preserve"> not </w:t>
            </w:r>
            <w:proofErr w:type="spellStart"/>
            <w:r w:rsidRPr="00204E2B">
              <w:rPr>
                <w:rFonts w:ascii="Arial" w:hAnsi="Arial" w:cs="Arial"/>
                <w:color w:val="000000"/>
              </w:rPr>
              <w:t>such</w:t>
            </w:r>
            <w:proofErr w:type="spellEnd"/>
            <w:r w:rsidRPr="00204E2B">
              <w:rPr>
                <w:rFonts w:ascii="Arial" w:hAnsi="Arial" w:cs="Arial"/>
                <w:color w:val="000000"/>
              </w:rPr>
              <w:t xml:space="preserve"> as are </w:t>
            </w:r>
            <w:proofErr w:type="spellStart"/>
            <w:r w:rsidRPr="00204E2B">
              <w:rPr>
                <w:rFonts w:ascii="Arial" w:hAnsi="Arial" w:cs="Arial"/>
                <w:color w:val="000000"/>
              </w:rPr>
              <w:t>prescribed</w:t>
            </w:r>
            <w:proofErr w:type="spellEnd"/>
            <w:r w:rsidRPr="00204E2B">
              <w:rPr>
                <w:rFonts w:ascii="Arial" w:hAnsi="Arial" w:cs="Arial"/>
                <w:color w:val="000000"/>
              </w:rPr>
              <w:t>,</w:t>
            </w:r>
          </w:p>
          <w:p w:rsidR="00204E2B" w:rsidRPr="00FB4088"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w:t>
            </w:r>
            <w:r w:rsidRPr="00204E2B">
              <w:rPr>
                <w:rFonts w:ascii="Arial" w:hAnsi="Arial" w:cs="Arial"/>
                <w:color w:val="000000"/>
              </w:rPr>
              <w:tab/>
              <w:t xml:space="preserve">operator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report</w:t>
            </w:r>
            <w:proofErr w:type="spellEnd"/>
            <w:r w:rsidRPr="00204E2B">
              <w:rPr>
                <w:rFonts w:ascii="Arial" w:hAnsi="Arial" w:cs="Arial"/>
                <w:color w:val="000000"/>
              </w:rPr>
              <w:t xml:space="preserve"> </w:t>
            </w:r>
            <w:proofErr w:type="spellStart"/>
            <w:r w:rsidRPr="00204E2B">
              <w:rPr>
                <w:rFonts w:ascii="Arial" w:hAnsi="Arial" w:cs="Arial"/>
                <w:color w:val="000000"/>
              </w:rPr>
              <w:t>if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operating</w:t>
            </w:r>
            <w:proofErr w:type="spellEnd"/>
            <w:r w:rsidRPr="00204E2B">
              <w:rPr>
                <w:rFonts w:ascii="Arial" w:hAnsi="Arial" w:cs="Arial"/>
                <w:color w:val="000000"/>
              </w:rPr>
              <w:t xml:space="preserve"> </w:t>
            </w:r>
            <w:proofErr w:type="spellStart"/>
            <w:r w:rsidRPr="00204E2B">
              <w:rPr>
                <w:rFonts w:ascii="Arial" w:hAnsi="Arial" w:cs="Arial"/>
                <w:color w:val="000000"/>
              </w:rPr>
              <w:t>outside</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requirements</w:t>
            </w:r>
            <w:proofErr w:type="spellEnd"/>
            <w:r w:rsidRPr="00204E2B">
              <w:rPr>
                <w:rFonts w:ascii="Arial" w:hAnsi="Arial" w:cs="Arial"/>
                <w:color w:val="000000"/>
              </w:rPr>
              <w:t xml:space="preserve"> </w:t>
            </w:r>
            <w:proofErr w:type="spellStart"/>
            <w:r w:rsidRPr="00204E2B">
              <w:rPr>
                <w:rFonts w:ascii="Arial" w:hAnsi="Arial" w:cs="Arial"/>
                <w:color w:val="000000"/>
              </w:rPr>
              <w:t>was</w:t>
            </w:r>
            <w:proofErr w:type="spellEnd"/>
            <w:r w:rsidRPr="00204E2B">
              <w:rPr>
                <w:rFonts w:ascii="Arial" w:hAnsi="Arial" w:cs="Arial"/>
                <w:color w:val="000000"/>
              </w:rPr>
              <w:t xml:space="preserve"> </w:t>
            </w:r>
            <w:proofErr w:type="spellStart"/>
            <w:r w:rsidRPr="00204E2B">
              <w:rPr>
                <w:rFonts w:ascii="Arial" w:hAnsi="Arial" w:cs="Arial"/>
                <w:color w:val="000000"/>
              </w:rPr>
              <w:t>detected</w:t>
            </w:r>
            <w:proofErr w:type="spellEnd"/>
            <w:r w:rsidRPr="00204E2B">
              <w:rPr>
                <w:rFonts w:ascii="Arial" w:hAnsi="Arial" w:cs="Arial"/>
                <w:color w:val="000000"/>
              </w:rPr>
              <w:t xml:space="preserve"> </w:t>
            </w:r>
            <w:proofErr w:type="spellStart"/>
            <w:r w:rsidRPr="00204E2B">
              <w:rPr>
                <w:rFonts w:ascii="Arial" w:hAnsi="Arial" w:cs="Arial"/>
                <w:color w:val="000000"/>
              </w:rPr>
              <w:t>after</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prescribed</w:t>
            </w:r>
            <w:proofErr w:type="spellEnd"/>
            <w:r w:rsidRPr="00204E2B">
              <w:rPr>
                <w:rFonts w:ascii="Arial" w:hAnsi="Arial" w:cs="Arial"/>
                <w:color w:val="000000"/>
              </w:rPr>
              <w:t xml:space="preserve"> time, </w:t>
            </w:r>
            <w:proofErr w:type="spellStart"/>
            <w:r w:rsidRPr="00204E2B">
              <w:rPr>
                <w:rFonts w:ascii="Arial" w:hAnsi="Arial" w:cs="Arial"/>
                <w:color w:val="000000"/>
              </w:rPr>
              <w:t>and</w:t>
            </w:r>
            <w:proofErr w:type="spellEnd"/>
            <w:r w:rsidRPr="00204E2B">
              <w:rPr>
                <w:rFonts w:ascii="Arial" w:hAnsi="Arial" w:cs="Arial"/>
                <w:color w:val="000000"/>
              </w:rPr>
              <w:t xml:space="preserve"> a </w:t>
            </w:r>
            <w:proofErr w:type="spellStart"/>
            <w:r w:rsidRPr="00204E2B">
              <w:rPr>
                <w:rFonts w:ascii="Arial" w:hAnsi="Arial" w:cs="Arial"/>
                <w:color w:val="000000"/>
              </w:rPr>
              <w:t>derogation</w:t>
            </w:r>
            <w:proofErr w:type="spellEnd"/>
            <w:r w:rsidRPr="00204E2B">
              <w:rPr>
                <w:rFonts w:ascii="Arial" w:hAnsi="Arial" w:cs="Arial"/>
                <w:color w:val="000000"/>
              </w:rPr>
              <w:t xml:space="preserve"> </w:t>
            </w:r>
            <w:proofErr w:type="spellStart"/>
            <w:r w:rsidRPr="00204E2B">
              <w:rPr>
                <w:rFonts w:ascii="Arial" w:hAnsi="Arial" w:cs="Arial"/>
                <w:color w:val="000000"/>
              </w:rPr>
              <w:t>has</w:t>
            </w:r>
            <w:proofErr w:type="spellEnd"/>
            <w:r w:rsidRPr="00204E2B">
              <w:rPr>
                <w:rFonts w:ascii="Arial" w:hAnsi="Arial" w:cs="Arial"/>
                <w:color w:val="000000"/>
              </w:rPr>
              <w:t xml:space="preserve"> </w:t>
            </w:r>
            <w:proofErr w:type="spellStart"/>
            <w:r w:rsidRPr="00204E2B">
              <w:rPr>
                <w:rFonts w:ascii="Arial" w:hAnsi="Arial" w:cs="Arial"/>
                <w:color w:val="000000"/>
              </w:rPr>
              <w:t>been</w:t>
            </w:r>
            <w:proofErr w:type="spellEnd"/>
            <w:r w:rsidRPr="00204E2B">
              <w:rPr>
                <w:rFonts w:ascii="Arial" w:hAnsi="Arial" w:cs="Arial"/>
                <w:color w:val="000000"/>
              </w:rPr>
              <w:t xml:space="preserve"> </w:t>
            </w:r>
            <w:proofErr w:type="spellStart"/>
            <w:r w:rsidRPr="00204E2B">
              <w:rPr>
                <w:rFonts w:ascii="Arial" w:hAnsi="Arial" w:cs="Arial"/>
                <w:color w:val="000000"/>
              </w:rPr>
              <w:t>eliminated</w:t>
            </w:r>
            <w:proofErr w:type="spellEnd"/>
            <w:r w:rsidRPr="00204E2B">
              <w:rPr>
                <w:rFonts w:ascii="Arial" w:hAnsi="Arial" w:cs="Arial"/>
                <w:color w:val="000000"/>
              </w:rPr>
              <w:t xml:space="preserve"> </w:t>
            </w:r>
            <w:proofErr w:type="spellStart"/>
            <w:r w:rsidRPr="00204E2B">
              <w:rPr>
                <w:rFonts w:ascii="Arial" w:hAnsi="Arial" w:cs="Arial"/>
                <w:color w:val="000000"/>
              </w:rPr>
              <w:t>immediately</w:t>
            </w:r>
            <w:proofErr w:type="spellEnd"/>
            <w:r w:rsidRPr="00204E2B">
              <w:rPr>
                <w:rFonts w:ascii="Arial" w:hAnsi="Arial" w:cs="Arial"/>
                <w:color w:val="000000"/>
              </w:rPr>
              <w:t xml:space="preserve"> </w:t>
            </w:r>
            <w:proofErr w:type="spellStart"/>
            <w:r w:rsidRPr="00204E2B">
              <w:rPr>
                <w:rFonts w:ascii="Arial" w:hAnsi="Arial" w:cs="Arial"/>
                <w:color w:val="000000"/>
              </w:rPr>
              <w:t>after</w:t>
            </w:r>
            <w:proofErr w:type="spellEnd"/>
            <w:r w:rsidRPr="00204E2B">
              <w:rPr>
                <w:rFonts w:ascii="Arial" w:hAnsi="Arial" w:cs="Arial"/>
                <w:color w:val="000000"/>
              </w:rPr>
              <w:t xml:space="preserve"> </w:t>
            </w:r>
            <w:proofErr w:type="spellStart"/>
            <w:r w:rsidRPr="00204E2B">
              <w:rPr>
                <w:rFonts w:ascii="Arial" w:hAnsi="Arial" w:cs="Arial"/>
                <w:color w:val="000000"/>
              </w:rPr>
              <w:t>discovery</w:t>
            </w:r>
            <w:proofErr w:type="spellEnd"/>
            <w:r w:rsidRPr="00204E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rPr>
              <w:lastRenderedPageBreak/>
              <w:br w:type="page"/>
            </w:r>
            <w:r w:rsidRPr="00FB4088">
              <w:rPr>
                <w:rFonts w:ascii="Arial" w:hAnsi="Arial" w:cs="Arial"/>
                <w:color w:val="000000"/>
              </w:rPr>
              <w:t>I 1.1</w:t>
            </w:r>
          </w:p>
        </w:tc>
        <w:tc>
          <w:tcPr>
            <w:tcW w:w="3827"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operating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organisation</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have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Ageing</w:t>
            </w:r>
            <w:proofErr w:type="spellEnd"/>
            <w:r w:rsidRPr="00FB4088">
              <w:rPr>
                <w:rFonts w:ascii="Arial" w:hAnsi="Arial" w:cs="Arial"/>
                <w:color w:val="000000"/>
                <w:w w:val="105"/>
              </w:rPr>
              <w:t xml:space="preserve"> </w:t>
            </w:r>
            <w:r w:rsidRPr="00FB4088">
              <w:rPr>
                <w:rFonts w:ascii="Arial" w:hAnsi="Arial" w:cs="Arial"/>
                <w:color w:val="000000"/>
              </w:rPr>
              <w:t>Management Programme</w:t>
            </w:r>
            <w:r w:rsidRPr="00FB4088">
              <w:rPr>
                <w:rFonts w:ascii="Arial" w:hAnsi="Arial" w:cs="Arial"/>
                <w:color w:val="000000"/>
                <w:szCs w:val="21"/>
                <w:vertAlign w:val="superscript"/>
              </w:rPr>
              <w:t>55</w:t>
            </w:r>
            <w:r w:rsidRPr="00FB4088">
              <w:rPr>
                <w:rFonts w:ascii="Arial" w:hAnsi="Arial" w:cs="Arial"/>
                <w:color w:val="000000"/>
              </w:rPr>
              <w:t xml:space="preserve"> </w:t>
            </w:r>
            <w:r w:rsidRPr="00FB4088">
              <w:rPr>
                <w:rFonts w:ascii="Arial" w:hAnsi="Arial" w:cs="Arial"/>
                <w:color w:val="FF0000"/>
              </w:rPr>
              <w:t>(AMP)</w:t>
            </w:r>
            <w:r w:rsidRPr="00FB4088">
              <w:rPr>
                <w:rFonts w:ascii="Arial" w:hAnsi="Arial" w:cs="Arial"/>
                <w:color w:val="000000"/>
              </w:rPr>
              <w:t xml:space="preserve"> to </w:t>
            </w:r>
            <w:proofErr w:type="spellStart"/>
            <w:r w:rsidRPr="00FB4088">
              <w:rPr>
                <w:rFonts w:ascii="Arial" w:hAnsi="Arial" w:cs="Arial"/>
                <w:color w:val="000000"/>
              </w:rPr>
              <w:t>identify</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ageing</w:t>
            </w:r>
            <w:proofErr w:type="spellEnd"/>
            <w:r w:rsidRPr="00FB4088">
              <w:rPr>
                <w:rFonts w:ascii="Arial" w:hAnsi="Arial" w:cs="Arial"/>
                <w:color w:val="000000"/>
              </w:rPr>
              <w:t xml:space="preserve"> </w:t>
            </w:r>
            <w:proofErr w:type="spellStart"/>
            <w:r w:rsidRPr="00FB4088">
              <w:rPr>
                <w:rFonts w:ascii="Arial" w:hAnsi="Arial" w:cs="Arial"/>
                <w:color w:val="000000"/>
              </w:rPr>
              <w:t>mechanisms</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to </w:t>
            </w:r>
            <w:proofErr w:type="spellStart"/>
            <w:r w:rsidRPr="00FB4088">
              <w:rPr>
                <w:rFonts w:ascii="Arial" w:hAnsi="Arial" w:cs="Arial"/>
                <w:color w:val="000000"/>
              </w:rPr>
              <w:t>structures</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w w:val="101"/>
              </w:rPr>
              <w:t>components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SSCs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important</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safety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determine</w:t>
            </w:r>
            <w:proofErr w:type="spellEnd"/>
            <w:r w:rsidRPr="00FB4088">
              <w:rPr>
                <w:rFonts w:ascii="Arial" w:hAnsi="Arial" w:cs="Arial"/>
                <w:color w:val="000000"/>
                <w:w w:val="101"/>
              </w:rPr>
              <w:t xml:space="preserve"> </w:t>
            </w:r>
            <w:proofErr w:type="spellStart"/>
            <w:r w:rsidRPr="00FB4088">
              <w:rPr>
                <w:rFonts w:ascii="Arial" w:hAnsi="Arial" w:cs="Arial"/>
                <w:color w:val="000000"/>
                <w:w w:val="104"/>
              </w:rPr>
              <w:t>their</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possible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consequences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determine</w:t>
            </w:r>
            <w:proofErr w:type="spellEnd"/>
            <w:r w:rsidRPr="00FB4088">
              <w:rPr>
                <w:rFonts w:ascii="Arial" w:hAnsi="Arial" w:cs="Arial"/>
                <w:color w:val="000000"/>
                <w:w w:val="104"/>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 xml:space="preserve"> 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maintain</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operability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reliability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SSCs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r w:rsidRPr="00FB4088">
              <w:rPr>
                <w:rFonts w:ascii="Arial" w:hAnsi="Arial" w:cs="Arial"/>
                <w:color w:val="000000"/>
                <w:w w:val="106"/>
                <w:sz w:val="18"/>
                <w:vertAlign w:val="superscript"/>
              </w:rPr>
              <w:t xml:space="preserve">55 </w:t>
            </w:r>
            <w:r w:rsidRPr="00FB4088">
              <w:rPr>
                <w:rFonts w:ascii="Arial" w:hAnsi="Arial" w:cs="Arial"/>
                <w:color w:val="000000"/>
                <w:w w:val="106"/>
                <w:sz w:val="18"/>
              </w:rPr>
              <w:t xml:space="preserve"> </w:t>
            </w:r>
            <w:proofErr w:type="spellStart"/>
            <w:r w:rsidRPr="00FB4088">
              <w:rPr>
                <w:rFonts w:ascii="Arial" w:hAnsi="Arial" w:cs="Arial"/>
                <w:color w:val="000000"/>
                <w:w w:val="106"/>
                <w:sz w:val="18"/>
              </w:rPr>
              <w:t>Ageing</w:t>
            </w:r>
            <w:proofErr w:type="spellEnd"/>
            <w:r w:rsidRPr="00FB4088">
              <w:rPr>
                <w:rFonts w:ascii="Arial" w:hAnsi="Arial" w:cs="Arial"/>
                <w:color w:val="000000"/>
                <w:w w:val="106"/>
                <w:sz w:val="18"/>
              </w:rPr>
              <w:t xml:space="preserve"> is </w:t>
            </w:r>
            <w:proofErr w:type="spellStart"/>
            <w:r w:rsidRPr="00FB4088">
              <w:rPr>
                <w:rFonts w:ascii="Arial" w:hAnsi="Arial" w:cs="Arial"/>
                <w:color w:val="000000"/>
                <w:w w:val="106"/>
                <w:sz w:val="18"/>
              </w:rPr>
              <w:t>considered</w:t>
            </w:r>
            <w:proofErr w:type="spellEnd"/>
            <w:r w:rsidRPr="00FB4088">
              <w:rPr>
                <w:rFonts w:ascii="Arial" w:hAnsi="Arial" w:cs="Arial"/>
                <w:color w:val="000000"/>
                <w:w w:val="106"/>
                <w:sz w:val="18"/>
              </w:rPr>
              <w:t xml:space="preserve"> as a </w:t>
            </w:r>
            <w:proofErr w:type="spellStart"/>
            <w:r w:rsidRPr="00FB4088">
              <w:rPr>
                <w:rFonts w:ascii="Arial" w:hAnsi="Arial" w:cs="Arial"/>
                <w:color w:val="000000"/>
                <w:w w:val="106"/>
                <w:sz w:val="18"/>
              </w:rPr>
              <w:t>process</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by</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lastRenderedPageBreak/>
              <w:t>which</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the</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physical</w:t>
            </w:r>
            <w:proofErr w:type="spellEnd"/>
            <w:r w:rsidRPr="00FB4088">
              <w:rPr>
                <w:rFonts w:ascii="Arial" w:hAnsi="Arial" w:cs="Arial"/>
                <w:color w:val="000000"/>
                <w:w w:val="106"/>
                <w:sz w:val="18"/>
              </w:rPr>
              <w:t xml:space="preserve"> </w:t>
            </w:r>
            <w:proofErr w:type="spellStart"/>
            <w:r w:rsidRPr="00FB4088">
              <w:rPr>
                <w:rFonts w:ascii="Arial" w:hAnsi="Arial" w:cs="Arial"/>
                <w:color w:val="000000"/>
                <w:sz w:val="18"/>
              </w:rPr>
              <w:t>characteristics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a  </w:t>
            </w:r>
            <w:proofErr w:type="spellStart"/>
            <w:r w:rsidRPr="00FB4088">
              <w:rPr>
                <w:rFonts w:ascii="Arial" w:hAnsi="Arial" w:cs="Arial"/>
                <w:color w:val="000000"/>
                <w:sz w:val="18"/>
              </w:rPr>
              <w:t>structure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system</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component</w:t>
            </w:r>
            <w:proofErr w:type="spellEnd"/>
            <w:r w:rsidRPr="00FB4088">
              <w:rPr>
                <w:rFonts w:ascii="Arial" w:hAnsi="Arial" w:cs="Arial"/>
                <w:color w:val="000000"/>
                <w:sz w:val="18"/>
              </w:rPr>
              <w:t xml:space="preserve">  (SSC) </w:t>
            </w:r>
            <w:proofErr w:type="spellStart"/>
            <w:r w:rsidRPr="00FB4088">
              <w:rPr>
                <w:rFonts w:ascii="Arial" w:hAnsi="Arial" w:cs="Arial"/>
                <w:color w:val="000000"/>
                <w:w w:val="102"/>
                <w:sz w:val="18"/>
              </w:rPr>
              <w:t>change</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with</w:t>
            </w:r>
            <w:proofErr w:type="spellEnd"/>
            <w:r w:rsidRPr="00FB4088">
              <w:rPr>
                <w:rFonts w:ascii="Arial" w:hAnsi="Arial" w:cs="Arial"/>
                <w:color w:val="000000"/>
                <w:w w:val="102"/>
                <w:sz w:val="18"/>
              </w:rPr>
              <w:t xml:space="preserve">  time  </w:t>
            </w:r>
            <w:r w:rsidRPr="00FB4088">
              <w:rPr>
                <w:rFonts w:ascii="Arial" w:hAnsi="Arial" w:cs="Arial"/>
                <w:color w:val="000000"/>
                <w:w w:val="103"/>
                <w:sz w:val="18"/>
              </w:rPr>
              <w:t>(</w:t>
            </w:r>
            <w:proofErr w:type="spellStart"/>
            <w:r w:rsidRPr="00FB4088">
              <w:rPr>
                <w:rFonts w:ascii="Arial" w:hAnsi="Arial" w:cs="Arial"/>
                <w:color w:val="000000"/>
                <w:w w:val="103"/>
                <w:sz w:val="18"/>
              </w:rPr>
              <w:t>ageing</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or</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use</w:t>
            </w:r>
            <w:proofErr w:type="spellEnd"/>
            <w:r w:rsidRPr="00FB4088">
              <w:rPr>
                <w:rFonts w:ascii="Arial" w:hAnsi="Arial" w:cs="Arial"/>
                <w:color w:val="000000"/>
                <w:w w:val="103"/>
                <w:sz w:val="18"/>
              </w:rPr>
              <w:t xml:space="preserve">  </w:t>
            </w:r>
            <w:r w:rsidRPr="00FB4088">
              <w:rPr>
                <w:rFonts w:ascii="Arial" w:hAnsi="Arial" w:cs="Arial"/>
                <w:color w:val="000000"/>
                <w:w w:val="101"/>
                <w:sz w:val="18"/>
              </w:rPr>
              <w:t>(</w:t>
            </w:r>
            <w:proofErr w:type="spellStart"/>
            <w:r w:rsidRPr="00FB4088">
              <w:rPr>
                <w:rFonts w:ascii="Arial" w:hAnsi="Arial" w:cs="Arial"/>
                <w:color w:val="000000"/>
                <w:w w:val="101"/>
                <w:sz w:val="18"/>
              </w:rPr>
              <w:t>wear</w:t>
            </w:r>
            <w:proofErr w:type="spellEnd"/>
            <w:r w:rsidRPr="00FB4088">
              <w:rPr>
                <w:rFonts w:ascii="Arial" w:hAnsi="Arial" w:cs="Arial"/>
                <w:color w:val="000000"/>
                <w:w w:val="101"/>
                <w:sz w:val="18"/>
              </w:rPr>
              <w:t xml:space="preserve">-out).  An  </w:t>
            </w:r>
            <w:proofErr w:type="spellStart"/>
            <w:r w:rsidRPr="00FB4088">
              <w:rPr>
                <w:rFonts w:ascii="Arial" w:hAnsi="Arial" w:cs="Arial"/>
                <w:color w:val="000000"/>
                <w:w w:val="101"/>
                <w:sz w:val="18"/>
              </w:rPr>
              <w:t>Ageing</w:t>
            </w:r>
            <w:proofErr w:type="spellEnd"/>
            <w:r w:rsidRPr="00FB4088">
              <w:rPr>
                <w:rFonts w:ascii="Arial" w:hAnsi="Arial" w:cs="Arial"/>
                <w:color w:val="000000"/>
                <w:w w:val="101"/>
                <w:sz w:val="18"/>
              </w:rPr>
              <w:t xml:space="preserve"> </w:t>
            </w:r>
            <w:r w:rsidRPr="00FB4088">
              <w:rPr>
                <w:rFonts w:ascii="Arial" w:hAnsi="Arial" w:cs="Arial"/>
                <w:color w:val="000000"/>
                <w:w w:val="102"/>
                <w:sz w:val="18"/>
              </w:rPr>
              <w:t xml:space="preserve">Management </w:t>
            </w:r>
            <w:proofErr w:type="spellStart"/>
            <w:r w:rsidRPr="00FB4088">
              <w:rPr>
                <w:rFonts w:ascii="Arial" w:hAnsi="Arial" w:cs="Arial"/>
                <w:color w:val="000000"/>
                <w:w w:val="102"/>
                <w:sz w:val="18"/>
              </w:rPr>
              <w:t>Programme</w:t>
            </w:r>
            <w:proofErr w:type="spellEnd"/>
            <w:r w:rsidRPr="00FB4088">
              <w:rPr>
                <w:rFonts w:ascii="Arial" w:hAnsi="Arial" w:cs="Arial"/>
                <w:color w:val="000000"/>
                <w:w w:val="102"/>
                <w:sz w:val="18"/>
              </w:rPr>
              <w:t xml:space="preserve"> (AMP) </w:t>
            </w:r>
            <w:proofErr w:type="spellStart"/>
            <w:r w:rsidRPr="00FB4088">
              <w:rPr>
                <w:rFonts w:ascii="Arial" w:hAnsi="Arial" w:cs="Arial"/>
                <w:color w:val="000000"/>
                <w:w w:val="102"/>
                <w:sz w:val="18"/>
              </w:rPr>
              <w:t>should</w:t>
            </w:r>
            <w:proofErr w:type="spellEnd"/>
            <w:r w:rsidRPr="00FB4088">
              <w:rPr>
                <w:rFonts w:ascii="Arial" w:hAnsi="Arial" w:cs="Arial"/>
                <w:color w:val="000000"/>
                <w:w w:val="102"/>
                <w:sz w:val="18"/>
              </w:rPr>
              <w:t xml:space="preserve"> be </w:t>
            </w:r>
            <w:proofErr w:type="spellStart"/>
            <w:r w:rsidRPr="00FB4088">
              <w:rPr>
                <w:rFonts w:ascii="Arial" w:hAnsi="Arial" w:cs="Arial"/>
                <w:color w:val="000000"/>
                <w:w w:val="102"/>
                <w:sz w:val="18"/>
              </w:rPr>
              <w:t>understood</w:t>
            </w:r>
            <w:proofErr w:type="spellEnd"/>
            <w:r w:rsidRPr="00FB4088">
              <w:rPr>
                <w:rFonts w:ascii="Arial" w:hAnsi="Arial" w:cs="Arial"/>
                <w:color w:val="000000"/>
                <w:w w:val="102"/>
                <w:sz w:val="18"/>
              </w:rPr>
              <w:t xml:space="preserve"> as </w:t>
            </w:r>
            <w:proofErr w:type="spellStart"/>
            <w:r w:rsidRPr="00FB4088">
              <w:rPr>
                <w:rFonts w:ascii="Arial" w:hAnsi="Arial" w:cs="Arial"/>
                <w:color w:val="000000"/>
                <w:w w:val="102"/>
                <w:sz w:val="18"/>
              </w:rPr>
              <w:t>an</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3"/>
                <w:sz w:val="18"/>
              </w:rPr>
              <w:t>integrated</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approach</w:t>
            </w:r>
            <w:proofErr w:type="spellEnd"/>
            <w:r w:rsidRPr="00FB4088">
              <w:rPr>
                <w:rFonts w:ascii="Arial" w:hAnsi="Arial" w:cs="Arial"/>
                <w:color w:val="000000"/>
                <w:w w:val="103"/>
                <w:sz w:val="18"/>
              </w:rPr>
              <w:t xml:space="preserve"> to </w:t>
            </w:r>
            <w:proofErr w:type="spellStart"/>
            <w:r w:rsidRPr="00FB4088">
              <w:rPr>
                <w:rFonts w:ascii="Arial" w:hAnsi="Arial" w:cs="Arial"/>
                <w:color w:val="000000"/>
                <w:w w:val="103"/>
                <w:sz w:val="18"/>
              </w:rPr>
              <w:t>identifying</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analysing</w:t>
            </w:r>
            <w:proofErr w:type="spellEnd"/>
            <w:r w:rsidRPr="00FB4088">
              <w:rPr>
                <w:rFonts w:ascii="Arial" w:hAnsi="Arial" w:cs="Arial"/>
                <w:color w:val="000000"/>
                <w:w w:val="103"/>
                <w:sz w:val="18"/>
              </w:rPr>
              <w:t xml:space="preserve">, monitoring </w:t>
            </w:r>
            <w:proofErr w:type="spellStart"/>
            <w:r w:rsidRPr="00FB4088">
              <w:rPr>
                <w:rFonts w:ascii="Arial" w:hAnsi="Arial" w:cs="Arial"/>
                <w:color w:val="000000"/>
                <w:w w:val="103"/>
                <w:sz w:val="18"/>
              </w:rPr>
              <w:t>and</w:t>
            </w:r>
            <w:proofErr w:type="spellEnd"/>
            <w:r w:rsidRPr="00FB4088">
              <w:rPr>
                <w:rFonts w:ascii="Arial" w:hAnsi="Arial" w:cs="Arial"/>
                <w:color w:val="000000"/>
                <w:w w:val="103"/>
                <w:sz w:val="18"/>
              </w:rPr>
              <w:t xml:space="preserve"> </w:t>
            </w:r>
            <w:proofErr w:type="spellStart"/>
            <w:r w:rsidRPr="00FB4088">
              <w:rPr>
                <w:rFonts w:ascii="Arial" w:hAnsi="Arial" w:cs="Arial"/>
                <w:color w:val="000000"/>
                <w:sz w:val="18"/>
              </w:rPr>
              <w:t>taking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corrective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document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ageing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degradation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structures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systems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components</w:t>
            </w:r>
            <w:proofErr w:type="spellEnd"/>
            <w:r w:rsidRPr="00FB4088">
              <w:rPr>
                <w:rFonts w:ascii="Arial" w:hAnsi="Arial" w:cs="Arial"/>
                <w:color w:val="000000"/>
                <w:sz w:val="18"/>
              </w:rPr>
              <w:t>.</w:t>
            </w:r>
          </w:p>
        </w:tc>
        <w:tc>
          <w:tcPr>
            <w:tcW w:w="1134" w:type="dxa"/>
            <w:tcBorders>
              <w:top w:val="single" w:sz="4" w:space="0" w:color="000000"/>
              <w:left w:val="single" w:sz="4" w:space="0" w:color="000000"/>
              <w:right w:val="single" w:sz="4" w:space="0" w:color="000000"/>
            </w:tcBorders>
            <w:shd w:val="clear" w:color="auto" w:fill="auto"/>
          </w:tcPr>
          <w:p w:rsidR="00D54293" w:rsidRPr="00FB4088" w:rsidRDefault="00D54293" w:rsidP="007E1445">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lastRenderedPageBreak/>
              <w:t>JV9 15/1</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21"/>
              <w:rPr>
                <w:rFonts w:ascii="Arial" w:hAnsi="Arial" w:cs="Arial"/>
                <w:color w:val="000000"/>
              </w:rPr>
            </w:pPr>
          </w:p>
          <w:p w:rsidR="00B17BD2" w:rsidRPr="00B17BD2" w:rsidRDefault="00B17BD2" w:rsidP="00B17BD2">
            <w:pPr>
              <w:widowControl w:val="0"/>
              <w:autoSpaceDE w:val="0"/>
              <w:autoSpaceDN w:val="0"/>
              <w:adjustRightInd w:val="0"/>
              <w:spacing w:before="4" w:after="0" w:line="253" w:lineRule="exact"/>
              <w:ind w:left="121"/>
              <w:rPr>
                <w:rFonts w:ascii="Arial" w:hAnsi="Arial" w:cs="Arial"/>
                <w:color w:val="000000"/>
              </w:rPr>
            </w:pPr>
            <w:r w:rsidRPr="00B17BD2">
              <w:rPr>
                <w:rFonts w:ascii="Arial" w:hAnsi="Arial" w:cs="Arial"/>
                <w:color w:val="000000"/>
              </w:rPr>
              <w:t>(1)</w:t>
            </w:r>
            <w:r w:rsidRPr="00B17BD2">
              <w:rPr>
                <w:rFonts w:ascii="Arial" w:hAnsi="Arial" w:cs="Arial"/>
                <w:color w:val="000000"/>
              </w:rPr>
              <w:tab/>
              <w:t xml:space="preserve">Upravljavec sevalnega ali jedrskega objekta mora pripraviti program nadzora staranja, s katerim se prepoznajo mehanizmi staranja vseh SSK, pomembnih za varnost, ugotovijo možne posledice staranja ter določijo nujni ukrepi za ohranitev </w:t>
            </w:r>
            <w:proofErr w:type="spellStart"/>
            <w:r w:rsidRPr="00B17BD2">
              <w:rPr>
                <w:rFonts w:ascii="Arial" w:hAnsi="Arial" w:cs="Arial"/>
                <w:color w:val="000000"/>
              </w:rPr>
              <w:t>operabilnosti</w:t>
            </w:r>
            <w:proofErr w:type="spellEnd"/>
            <w:r w:rsidRPr="00B17BD2">
              <w:rPr>
                <w:rFonts w:ascii="Arial" w:hAnsi="Arial" w:cs="Arial"/>
                <w:color w:val="000000"/>
              </w:rPr>
              <w:t xml:space="preserve"> in zanesljivosti SSK. Program nadzora staranja mora obsegati najmanj naslednje:</w:t>
            </w:r>
          </w:p>
          <w:p w:rsidR="00B17BD2" w:rsidRPr="00B17BD2" w:rsidRDefault="00B17BD2" w:rsidP="00B17BD2">
            <w:pPr>
              <w:widowControl w:val="0"/>
              <w:autoSpaceDE w:val="0"/>
              <w:autoSpaceDN w:val="0"/>
              <w:adjustRightInd w:val="0"/>
              <w:spacing w:before="4" w:after="0" w:line="253" w:lineRule="exact"/>
              <w:ind w:left="121"/>
              <w:rPr>
                <w:rFonts w:ascii="Arial" w:hAnsi="Arial" w:cs="Arial"/>
                <w:color w:val="000000"/>
              </w:rPr>
            </w:pPr>
            <w:r w:rsidRPr="00B17BD2">
              <w:rPr>
                <w:rFonts w:ascii="Arial" w:hAnsi="Arial" w:cs="Arial"/>
                <w:color w:val="000000"/>
              </w:rPr>
              <w:t>1.</w:t>
            </w:r>
            <w:r w:rsidRPr="00B17BD2">
              <w:rPr>
                <w:rFonts w:ascii="Arial" w:hAnsi="Arial" w:cs="Arial"/>
                <w:color w:val="000000"/>
              </w:rPr>
              <w:tab/>
              <w:t>merila za izbiro SSK, ki so vključeni v program nadzora staranja;</w:t>
            </w:r>
          </w:p>
          <w:p w:rsidR="00B17BD2" w:rsidRPr="00B17BD2" w:rsidRDefault="00B17BD2" w:rsidP="00B17BD2">
            <w:pPr>
              <w:widowControl w:val="0"/>
              <w:autoSpaceDE w:val="0"/>
              <w:autoSpaceDN w:val="0"/>
              <w:adjustRightInd w:val="0"/>
              <w:spacing w:before="4" w:after="0" w:line="253" w:lineRule="exact"/>
              <w:ind w:left="121"/>
              <w:rPr>
                <w:rFonts w:ascii="Arial" w:hAnsi="Arial" w:cs="Arial"/>
                <w:color w:val="000000"/>
              </w:rPr>
            </w:pPr>
            <w:r w:rsidRPr="00B17BD2">
              <w:rPr>
                <w:rFonts w:ascii="Arial" w:hAnsi="Arial" w:cs="Arial"/>
                <w:color w:val="000000"/>
              </w:rPr>
              <w:t>2.</w:t>
            </w:r>
            <w:r w:rsidRPr="00B17BD2">
              <w:rPr>
                <w:rFonts w:ascii="Arial" w:hAnsi="Arial" w:cs="Arial"/>
                <w:color w:val="000000"/>
              </w:rPr>
              <w:tab/>
              <w:t xml:space="preserve">izbiro preventivnih dejavnosti za odpravo ali </w:t>
            </w:r>
            <w:r w:rsidRPr="00B17BD2">
              <w:rPr>
                <w:rFonts w:ascii="Arial" w:hAnsi="Arial" w:cs="Arial"/>
                <w:color w:val="000000"/>
              </w:rPr>
              <w:lastRenderedPageBreak/>
              <w:t>blažitev učinkov staranja;</w:t>
            </w:r>
          </w:p>
          <w:p w:rsidR="00B17BD2" w:rsidRPr="00B17BD2" w:rsidRDefault="00B17BD2" w:rsidP="00B17BD2">
            <w:pPr>
              <w:widowControl w:val="0"/>
              <w:autoSpaceDE w:val="0"/>
              <w:autoSpaceDN w:val="0"/>
              <w:adjustRightInd w:val="0"/>
              <w:spacing w:before="4" w:after="0" w:line="253" w:lineRule="exact"/>
              <w:ind w:left="121"/>
              <w:rPr>
                <w:rFonts w:ascii="Arial" w:hAnsi="Arial" w:cs="Arial"/>
                <w:color w:val="000000"/>
              </w:rPr>
            </w:pPr>
            <w:r w:rsidRPr="00B17BD2">
              <w:rPr>
                <w:rFonts w:ascii="Arial" w:hAnsi="Arial" w:cs="Arial"/>
                <w:color w:val="000000"/>
              </w:rPr>
              <w:t>3.</w:t>
            </w:r>
            <w:r w:rsidRPr="00B17BD2">
              <w:rPr>
                <w:rFonts w:ascii="Arial" w:hAnsi="Arial" w:cs="Arial"/>
                <w:color w:val="000000"/>
              </w:rPr>
              <w:tab/>
              <w:t>spremljanje sprememb nadzorovanih parametrov v daljšem obdobju za ugotavljanje časovnega poteka staranja SSK;</w:t>
            </w:r>
          </w:p>
          <w:p w:rsidR="00B17BD2" w:rsidRPr="00B17BD2" w:rsidRDefault="00B17BD2" w:rsidP="00B17BD2">
            <w:pPr>
              <w:widowControl w:val="0"/>
              <w:autoSpaceDE w:val="0"/>
              <w:autoSpaceDN w:val="0"/>
              <w:adjustRightInd w:val="0"/>
              <w:spacing w:before="4" w:after="0" w:line="253" w:lineRule="exact"/>
              <w:ind w:left="121"/>
              <w:rPr>
                <w:rFonts w:ascii="Arial" w:hAnsi="Arial" w:cs="Arial"/>
                <w:color w:val="000000"/>
              </w:rPr>
            </w:pPr>
            <w:r w:rsidRPr="00B17BD2">
              <w:rPr>
                <w:rFonts w:ascii="Arial" w:hAnsi="Arial" w:cs="Arial"/>
                <w:color w:val="000000"/>
              </w:rPr>
              <w:t>4.</w:t>
            </w:r>
            <w:r w:rsidRPr="00B17BD2">
              <w:rPr>
                <w:rFonts w:ascii="Arial" w:hAnsi="Arial" w:cs="Arial"/>
                <w:color w:val="000000"/>
              </w:rPr>
              <w:tab/>
              <w:t>merila sprejemljivosti za nadzorovane učinke staranja;</w:t>
            </w:r>
          </w:p>
          <w:p w:rsidR="00B17BD2" w:rsidRPr="00B17BD2" w:rsidRDefault="00B17BD2" w:rsidP="00B17BD2">
            <w:pPr>
              <w:widowControl w:val="0"/>
              <w:autoSpaceDE w:val="0"/>
              <w:autoSpaceDN w:val="0"/>
              <w:adjustRightInd w:val="0"/>
              <w:spacing w:before="4" w:after="0" w:line="253" w:lineRule="exact"/>
              <w:ind w:left="121"/>
              <w:rPr>
                <w:rFonts w:ascii="Arial" w:hAnsi="Arial" w:cs="Arial"/>
                <w:color w:val="000000"/>
              </w:rPr>
            </w:pPr>
            <w:r w:rsidRPr="00B17BD2">
              <w:rPr>
                <w:rFonts w:ascii="Arial" w:hAnsi="Arial" w:cs="Arial"/>
                <w:color w:val="000000"/>
              </w:rPr>
              <w:t>5.</w:t>
            </w:r>
            <w:r w:rsidRPr="00B17BD2">
              <w:rPr>
                <w:rFonts w:ascii="Arial" w:hAnsi="Arial" w:cs="Arial"/>
                <w:color w:val="000000"/>
              </w:rPr>
              <w:tab/>
              <w:t>izbiro popravljalnih ukrepov za SSK, ki ne izpolnjujejo meril sprejemljivosti;</w:t>
            </w:r>
          </w:p>
          <w:p w:rsidR="00B17BD2" w:rsidRPr="00B17BD2" w:rsidRDefault="00B17BD2" w:rsidP="00B17BD2">
            <w:pPr>
              <w:widowControl w:val="0"/>
              <w:autoSpaceDE w:val="0"/>
              <w:autoSpaceDN w:val="0"/>
              <w:adjustRightInd w:val="0"/>
              <w:spacing w:before="4" w:after="0" w:line="253" w:lineRule="exact"/>
              <w:ind w:left="121"/>
              <w:rPr>
                <w:rFonts w:ascii="Arial" w:hAnsi="Arial" w:cs="Arial"/>
                <w:color w:val="000000"/>
              </w:rPr>
            </w:pPr>
            <w:r w:rsidRPr="00B17BD2">
              <w:rPr>
                <w:rFonts w:ascii="Arial" w:hAnsi="Arial" w:cs="Arial"/>
                <w:color w:val="000000"/>
              </w:rPr>
              <w:t>6.</w:t>
            </w:r>
            <w:r w:rsidRPr="00B17BD2">
              <w:rPr>
                <w:rFonts w:ascii="Arial" w:hAnsi="Arial" w:cs="Arial"/>
                <w:color w:val="000000"/>
              </w:rPr>
              <w:tab/>
              <w:t>obvladovanje procesa nadzora staranja;</w:t>
            </w:r>
          </w:p>
          <w:p w:rsidR="00B17BD2" w:rsidRPr="00B17BD2" w:rsidRDefault="00B17BD2" w:rsidP="00B17BD2">
            <w:pPr>
              <w:widowControl w:val="0"/>
              <w:autoSpaceDE w:val="0"/>
              <w:autoSpaceDN w:val="0"/>
              <w:adjustRightInd w:val="0"/>
              <w:spacing w:before="4" w:after="0" w:line="253" w:lineRule="exact"/>
              <w:ind w:left="121"/>
              <w:rPr>
                <w:rFonts w:ascii="Arial" w:hAnsi="Arial" w:cs="Arial"/>
                <w:color w:val="000000"/>
              </w:rPr>
            </w:pPr>
            <w:r w:rsidRPr="00B17BD2">
              <w:rPr>
                <w:rFonts w:ascii="Arial" w:hAnsi="Arial" w:cs="Arial"/>
                <w:color w:val="000000"/>
              </w:rPr>
              <w:t>7.</w:t>
            </w:r>
            <w:r w:rsidRPr="00B17BD2">
              <w:rPr>
                <w:rFonts w:ascii="Arial" w:hAnsi="Arial" w:cs="Arial"/>
                <w:color w:val="000000"/>
              </w:rPr>
              <w:tab/>
              <w:t>navodila za vrednotenje lastnih in tujih obratovalnih izkušenj o staranju;</w:t>
            </w:r>
          </w:p>
          <w:p w:rsidR="00D54293" w:rsidRPr="00FB4088" w:rsidRDefault="00B17BD2" w:rsidP="007E1445">
            <w:pPr>
              <w:widowControl w:val="0"/>
              <w:autoSpaceDE w:val="0"/>
              <w:autoSpaceDN w:val="0"/>
              <w:adjustRightInd w:val="0"/>
              <w:spacing w:before="4" w:after="0" w:line="253" w:lineRule="exact"/>
              <w:ind w:left="121"/>
              <w:rPr>
                <w:rFonts w:ascii="Arial" w:hAnsi="Arial" w:cs="Arial"/>
                <w:color w:val="000000"/>
              </w:rPr>
            </w:pPr>
            <w:r w:rsidRPr="00B17BD2">
              <w:rPr>
                <w:rFonts w:ascii="Arial" w:hAnsi="Arial" w:cs="Arial"/>
                <w:color w:val="000000"/>
              </w:rPr>
              <w:t>8.</w:t>
            </w:r>
            <w:r w:rsidRPr="00B17BD2">
              <w:rPr>
                <w:rFonts w:ascii="Arial" w:hAnsi="Arial" w:cs="Arial"/>
                <w:color w:val="000000"/>
              </w:rPr>
              <w:tab/>
              <w:t xml:space="preserve"> potrditev, da so preventivni ukrepi primerni in da so bili ustrezni popravljalni ukrepi zaključeni in učinkoviti.</w:t>
            </w:r>
          </w:p>
        </w:tc>
        <w:tc>
          <w:tcPr>
            <w:tcW w:w="4962" w:type="dxa"/>
            <w:tcBorders>
              <w:top w:val="single" w:sz="4" w:space="0" w:color="000000"/>
              <w:left w:val="single" w:sz="4" w:space="0" w:color="000000"/>
              <w:right w:val="single" w:sz="4" w:space="0" w:color="000000"/>
            </w:tcBorders>
          </w:tcPr>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lastRenderedPageBreak/>
              <w:t>(1)</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of</w:t>
            </w:r>
            <w:proofErr w:type="spellEnd"/>
            <w:r w:rsidRPr="00204E2B">
              <w:rPr>
                <w:rFonts w:ascii="Arial" w:hAnsi="Arial" w:cs="Arial"/>
                <w:color w:val="000000"/>
              </w:rPr>
              <w:t xml:space="preserve"> a </w:t>
            </w:r>
            <w:proofErr w:type="spellStart"/>
            <w:r w:rsidRPr="00204E2B">
              <w:rPr>
                <w:rFonts w:ascii="Arial" w:hAnsi="Arial" w:cs="Arial"/>
                <w:color w:val="000000"/>
              </w:rPr>
              <w:t>radiation</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have</w:t>
            </w:r>
            <w:proofErr w:type="spellEnd"/>
            <w:r w:rsidRPr="00204E2B">
              <w:rPr>
                <w:rFonts w:ascii="Arial" w:hAnsi="Arial" w:cs="Arial"/>
                <w:color w:val="000000"/>
              </w:rPr>
              <w:t xml:space="preserve"> </w:t>
            </w:r>
            <w:proofErr w:type="spellStart"/>
            <w:r w:rsidRPr="00204E2B">
              <w:rPr>
                <w:rFonts w:ascii="Arial" w:hAnsi="Arial" w:cs="Arial"/>
                <w:color w:val="000000"/>
              </w:rPr>
              <w:t>an</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management </w:t>
            </w:r>
            <w:proofErr w:type="spellStart"/>
            <w:r w:rsidRPr="00204E2B">
              <w:rPr>
                <w:rFonts w:ascii="Arial" w:hAnsi="Arial" w:cs="Arial"/>
                <w:color w:val="000000"/>
              </w:rPr>
              <w:t>programme</w:t>
            </w:r>
            <w:proofErr w:type="spellEnd"/>
            <w:r w:rsidRPr="00204E2B">
              <w:rPr>
                <w:rFonts w:ascii="Arial" w:hAnsi="Arial" w:cs="Arial"/>
                <w:color w:val="000000"/>
              </w:rPr>
              <w:t xml:space="preserve"> to </w:t>
            </w:r>
            <w:proofErr w:type="spellStart"/>
            <w:r w:rsidRPr="00204E2B">
              <w:rPr>
                <w:rFonts w:ascii="Arial" w:hAnsi="Arial" w:cs="Arial"/>
                <w:color w:val="000000"/>
              </w:rPr>
              <w:t>identify</w:t>
            </w:r>
            <w:proofErr w:type="spellEnd"/>
            <w:r w:rsidRPr="00204E2B">
              <w:rPr>
                <w:rFonts w:ascii="Arial" w:hAnsi="Arial" w:cs="Arial"/>
                <w:color w:val="000000"/>
              </w:rPr>
              <w:t xml:space="preserve"> </w:t>
            </w:r>
            <w:proofErr w:type="spellStart"/>
            <w:r w:rsidRPr="00204E2B">
              <w:rPr>
                <w:rFonts w:ascii="Arial" w:hAnsi="Arial" w:cs="Arial"/>
                <w:color w:val="000000"/>
              </w:rPr>
              <w:t>all</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w:t>
            </w:r>
            <w:proofErr w:type="spellStart"/>
            <w:r w:rsidRPr="00204E2B">
              <w:rPr>
                <w:rFonts w:ascii="Arial" w:hAnsi="Arial" w:cs="Arial"/>
                <w:color w:val="000000"/>
              </w:rPr>
              <w:t>mechanisms</w:t>
            </w:r>
            <w:proofErr w:type="spellEnd"/>
            <w:r w:rsidRPr="00204E2B">
              <w:rPr>
                <w:rFonts w:ascii="Arial" w:hAnsi="Arial" w:cs="Arial"/>
                <w:color w:val="000000"/>
              </w:rPr>
              <w:t xml:space="preserve"> </w:t>
            </w:r>
            <w:proofErr w:type="spellStart"/>
            <w:r w:rsidRPr="00204E2B">
              <w:rPr>
                <w:rFonts w:ascii="Arial" w:hAnsi="Arial" w:cs="Arial"/>
                <w:color w:val="000000"/>
              </w:rPr>
              <w:t>relevant</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structures</w:t>
            </w:r>
            <w:proofErr w:type="spellEnd"/>
            <w:r w:rsidRPr="00204E2B">
              <w:rPr>
                <w:rFonts w:ascii="Arial" w:hAnsi="Arial" w:cs="Arial"/>
                <w:color w:val="000000"/>
              </w:rPr>
              <w:t xml:space="preserve">, </w:t>
            </w:r>
            <w:proofErr w:type="spellStart"/>
            <w:r w:rsidRPr="00204E2B">
              <w:rPr>
                <w:rFonts w:ascii="Arial" w:hAnsi="Arial" w:cs="Arial"/>
                <w:color w:val="000000"/>
              </w:rPr>
              <w:t>systems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components</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w:t>
            </w:r>
            <w:proofErr w:type="spellStart"/>
            <w:r w:rsidRPr="00204E2B">
              <w:rPr>
                <w:rFonts w:ascii="Arial" w:hAnsi="Arial" w:cs="Arial"/>
                <w:color w:val="000000"/>
              </w:rPr>
              <w:t>important</w:t>
            </w:r>
            <w:proofErr w:type="spellEnd"/>
            <w:r w:rsidRPr="00204E2B">
              <w:rPr>
                <w:rFonts w:ascii="Arial" w:hAnsi="Arial" w:cs="Arial"/>
                <w:color w:val="000000"/>
              </w:rPr>
              <w:t xml:space="preserve"> to </w:t>
            </w:r>
            <w:proofErr w:type="spellStart"/>
            <w:r w:rsidRPr="00204E2B">
              <w:rPr>
                <w:rFonts w:ascii="Arial" w:hAnsi="Arial" w:cs="Arial"/>
                <w:color w:val="000000"/>
              </w:rPr>
              <w:t>safety</w:t>
            </w:r>
            <w:proofErr w:type="spellEnd"/>
            <w:r w:rsidRPr="00204E2B">
              <w:rPr>
                <w:rFonts w:ascii="Arial" w:hAnsi="Arial" w:cs="Arial"/>
                <w:color w:val="000000"/>
              </w:rPr>
              <w:t xml:space="preserve">, </w:t>
            </w:r>
            <w:proofErr w:type="spellStart"/>
            <w:r w:rsidRPr="00204E2B">
              <w:rPr>
                <w:rFonts w:ascii="Arial" w:hAnsi="Arial" w:cs="Arial"/>
                <w:color w:val="000000"/>
              </w:rPr>
              <w:t>determine</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possible</w:t>
            </w:r>
            <w:proofErr w:type="spellEnd"/>
            <w:r w:rsidRPr="00204E2B">
              <w:rPr>
                <w:rFonts w:ascii="Arial" w:hAnsi="Arial" w:cs="Arial"/>
                <w:color w:val="000000"/>
              </w:rPr>
              <w:t xml:space="preserve"> </w:t>
            </w:r>
            <w:proofErr w:type="spellStart"/>
            <w:r w:rsidRPr="00204E2B">
              <w:rPr>
                <w:rFonts w:ascii="Arial" w:hAnsi="Arial" w:cs="Arial"/>
                <w:color w:val="000000"/>
              </w:rPr>
              <w:t>consequences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determine</w:t>
            </w:r>
            <w:proofErr w:type="spellEnd"/>
            <w:r w:rsidRPr="00204E2B">
              <w:rPr>
                <w:rFonts w:ascii="Arial" w:hAnsi="Arial" w:cs="Arial"/>
                <w:color w:val="000000"/>
              </w:rPr>
              <w:t xml:space="preserve"> </w:t>
            </w:r>
            <w:proofErr w:type="spellStart"/>
            <w:r w:rsidRPr="00204E2B">
              <w:rPr>
                <w:rFonts w:ascii="Arial" w:hAnsi="Arial" w:cs="Arial"/>
                <w:color w:val="000000"/>
              </w:rPr>
              <w:t>necessary</w:t>
            </w:r>
            <w:proofErr w:type="spellEnd"/>
            <w:r w:rsidRPr="00204E2B">
              <w:rPr>
                <w:rFonts w:ascii="Arial" w:hAnsi="Arial" w:cs="Arial"/>
                <w:color w:val="000000"/>
              </w:rPr>
              <w:t xml:space="preserve"> </w:t>
            </w:r>
            <w:proofErr w:type="spellStart"/>
            <w:r w:rsidRPr="00204E2B">
              <w:rPr>
                <w:rFonts w:ascii="Arial" w:hAnsi="Arial" w:cs="Arial"/>
                <w:color w:val="000000"/>
              </w:rPr>
              <w:t>activities</w:t>
            </w:r>
            <w:proofErr w:type="spellEnd"/>
            <w:r w:rsidRPr="00204E2B">
              <w:rPr>
                <w:rFonts w:ascii="Arial" w:hAnsi="Arial" w:cs="Arial"/>
                <w:color w:val="000000"/>
              </w:rPr>
              <w:t xml:space="preserve"> in </w:t>
            </w:r>
            <w:proofErr w:type="spellStart"/>
            <w:r w:rsidRPr="00204E2B">
              <w:rPr>
                <w:rFonts w:ascii="Arial" w:hAnsi="Arial" w:cs="Arial"/>
                <w:color w:val="000000"/>
              </w:rPr>
              <w:t>order</w:t>
            </w:r>
            <w:proofErr w:type="spellEnd"/>
            <w:r w:rsidRPr="00204E2B">
              <w:rPr>
                <w:rFonts w:ascii="Arial" w:hAnsi="Arial" w:cs="Arial"/>
                <w:color w:val="000000"/>
              </w:rPr>
              <w:t xml:space="preserve"> to </w:t>
            </w:r>
            <w:proofErr w:type="spellStart"/>
            <w:r w:rsidRPr="00204E2B">
              <w:rPr>
                <w:rFonts w:ascii="Arial" w:hAnsi="Arial" w:cs="Arial"/>
                <w:color w:val="000000"/>
              </w:rPr>
              <w:t>maintain</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operability</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reliability</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these</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management </w:t>
            </w:r>
            <w:proofErr w:type="spellStart"/>
            <w:r w:rsidRPr="00204E2B">
              <w:rPr>
                <w:rFonts w:ascii="Arial" w:hAnsi="Arial" w:cs="Arial"/>
                <w:color w:val="000000"/>
              </w:rPr>
              <w:t>programme</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include</w:t>
            </w:r>
            <w:proofErr w:type="spellEnd"/>
            <w:r w:rsidRPr="00204E2B">
              <w:rPr>
                <w:rFonts w:ascii="Arial" w:hAnsi="Arial" w:cs="Arial"/>
                <w:color w:val="000000"/>
              </w:rPr>
              <w:t xml:space="preserve">, as a minimum </w:t>
            </w:r>
            <w:proofErr w:type="spellStart"/>
            <w:r w:rsidRPr="00204E2B">
              <w:rPr>
                <w:rFonts w:ascii="Arial" w:hAnsi="Arial" w:cs="Arial"/>
                <w:color w:val="000000"/>
              </w:rPr>
              <w:t>following</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1.</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criteria</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screening</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to be </w:t>
            </w:r>
            <w:proofErr w:type="spellStart"/>
            <w:r w:rsidRPr="00204E2B">
              <w:rPr>
                <w:rFonts w:ascii="Arial" w:hAnsi="Arial" w:cs="Arial"/>
                <w:color w:val="000000"/>
              </w:rPr>
              <w:t>included</w:t>
            </w:r>
            <w:proofErr w:type="spellEnd"/>
            <w:r w:rsidRPr="00204E2B">
              <w:rPr>
                <w:rFonts w:ascii="Arial" w:hAnsi="Arial" w:cs="Arial"/>
                <w:color w:val="000000"/>
              </w:rPr>
              <w:t xml:space="preserve"> in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management </w:t>
            </w:r>
            <w:proofErr w:type="spellStart"/>
            <w:r w:rsidRPr="00204E2B">
              <w:rPr>
                <w:rFonts w:ascii="Arial" w:hAnsi="Arial" w:cs="Arial"/>
                <w:color w:val="000000"/>
              </w:rPr>
              <w:t>programme</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lastRenderedPageBreak/>
              <w:t>2.</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selection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preventive </w:t>
            </w:r>
            <w:proofErr w:type="spellStart"/>
            <w:r w:rsidRPr="00204E2B">
              <w:rPr>
                <w:rFonts w:ascii="Arial" w:hAnsi="Arial" w:cs="Arial"/>
                <w:color w:val="000000"/>
              </w:rPr>
              <w:t>activities</w:t>
            </w:r>
            <w:proofErr w:type="spellEnd"/>
            <w:r w:rsidRPr="00204E2B">
              <w:rPr>
                <w:rFonts w:ascii="Arial" w:hAnsi="Arial" w:cs="Arial"/>
                <w:color w:val="000000"/>
              </w:rPr>
              <w:t xml:space="preserve"> to </w:t>
            </w:r>
            <w:proofErr w:type="spellStart"/>
            <w:r w:rsidRPr="00204E2B">
              <w:rPr>
                <w:rFonts w:ascii="Arial" w:hAnsi="Arial" w:cs="Arial"/>
                <w:color w:val="000000"/>
              </w:rPr>
              <w:t>eliminate</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mitigate</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effects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3.</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monitoring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modifications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monitored</w:t>
            </w:r>
            <w:proofErr w:type="spellEnd"/>
            <w:r w:rsidRPr="00204E2B">
              <w:rPr>
                <w:rFonts w:ascii="Arial" w:hAnsi="Arial" w:cs="Arial"/>
                <w:color w:val="000000"/>
              </w:rPr>
              <w:t xml:space="preserve"> </w:t>
            </w:r>
            <w:proofErr w:type="spellStart"/>
            <w:r w:rsidRPr="00204E2B">
              <w:rPr>
                <w:rFonts w:ascii="Arial" w:hAnsi="Arial" w:cs="Arial"/>
                <w:color w:val="000000"/>
              </w:rPr>
              <w:t>parameters</w:t>
            </w:r>
            <w:proofErr w:type="spellEnd"/>
            <w:r w:rsidRPr="00204E2B">
              <w:rPr>
                <w:rFonts w:ascii="Arial" w:hAnsi="Arial" w:cs="Arial"/>
                <w:color w:val="000000"/>
              </w:rPr>
              <w:t xml:space="preserve"> </w:t>
            </w:r>
            <w:proofErr w:type="spellStart"/>
            <w:r w:rsidRPr="00204E2B">
              <w:rPr>
                <w:rFonts w:ascii="Arial" w:hAnsi="Arial" w:cs="Arial"/>
                <w:color w:val="000000"/>
              </w:rPr>
              <w:t>over</w:t>
            </w:r>
            <w:proofErr w:type="spellEnd"/>
            <w:r w:rsidRPr="00204E2B">
              <w:rPr>
                <w:rFonts w:ascii="Arial" w:hAnsi="Arial" w:cs="Arial"/>
                <w:color w:val="000000"/>
              </w:rPr>
              <w:t xml:space="preserve"> </w:t>
            </w:r>
            <w:proofErr w:type="spellStart"/>
            <w:r w:rsidRPr="00204E2B">
              <w:rPr>
                <w:rFonts w:ascii="Arial" w:hAnsi="Arial" w:cs="Arial"/>
                <w:color w:val="000000"/>
              </w:rPr>
              <w:t>extended</w:t>
            </w:r>
            <w:proofErr w:type="spellEnd"/>
            <w:r w:rsidRPr="00204E2B">
              <w:rPr>
                <w:rFonts w:ascii="Arial" w:hAnsi="Arial" w:cs="Arial"/>
                <w:color w:val="000000"/>
              </w:rPr>
              <w:t xml:space="preserve"> </w:t>
            </w:r>
            <w:proofErr w:type="spellStart"/>
            <w:r w:rsidRPr="00204E2B">
              <w:rPr>
                <w:rFonts w:ascii="Arial" w:hAnsi="Arial" w:cs="Arial"/>
                <w:color w:val="000000"/>
              </w:rPr>
              <w:t>periods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time to </w:t>
            </w:r>
            <w:proofErr w:type="spellStart"/>
            <w:r w:rsidRPr="00204E2B">
              <w:rPr>
                <w:rFonts w:ascii="Arial" w:hAnsi="Arial" w:cs="Arial"/>
                <w:color w:val="000000"/>
              </w:rPr>
              <w:t>establish</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time </w:t>
            </w:r>
            <w:proofErr w:type="spellStart"/>
            <w:r w:rsidRPr="00204E2B">
              <w:rPr>
                <w:rFonts w:ascii="Arial" w:hAnsi="Arial" w:cs="Arial"/>
                <w:color w:val="000000"/>
              </w:rPr>
              <w:t>trends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SSC </w:t>
            </w:r>
            <w:proofErr w:type="spellStart"/>
            <w:r w:rsidRPr="00204E2B">
              <w:rPr>
                <w:rFonts w:ascii="Arial" w:hAnsi="Arial" w:cs="Arial"/>
                <w:color w:val="000000"/>
              </w:rPr>
              <w:t>ageing</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4.</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acceptance</w:t>
            </w:r>
            <w:proofErr w:type="spellEnd"/>
            <w:r w:rsidRPr="00204E2B">
              <w:rPr>
                <w:rFonts w:ascii="Arial" w:hAnsi="Arial" w:cs="Arial"/>
                <w:color w:val="000000"/>
              </w:rPr>
              <w:t xml:space="preserve"> </w:t>
            </w:r>
            <w:proofErr w:type="spellStart"/>
            <w:r w:rsidRPr="00204E2B">
              <w:rPr>
                <w:rFonts w:ascii="Arial" w:hAnsi="Arial" w:cs="Arial"/>
                <w:color w:val="000000"/>
              </w:rPr>
              <w:t>criteria</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monitored</w:t>
            </w:r>
            <w:proofErr w:type="spellEnd"/>
            <w:r w:rsidRPr="00204E2B">
              <w:rPr>
                <w:rFonts w:ascii="Arial" w:hAnsi="Arial" w:cs="Arial"/>
                <w:color w:val="000000"/>
              </w:rPr>
              <w:t xml:space="preserve"> </w:t>
            </w:r>
            <w:proofErr w:type="spellStart"/>
            <w:r w:rsidRPr="00204E2B">
              <w:rPr>
                <w:rFonts w:ascii="Arial" w:hAnsi="Arial" w:cs="Arial"/>
                <w:color w:val="000000"/>
              </w:rPr>
              <w:t>effects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5.</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selection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corrective</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those</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w:t>
            </w:r>
            <w:proofErr w:type="spellStart"/>
            <w:r w:rsidRPr="00204E2B">
              <w:rPr>
                <w:rFonts w:ascii="Arial" w:hAnsi="Arial" w:cs="Arial"/>
                <w:color w:val="000000"/>
              </w:rPr>
              <w:t>that</w:t>
            </w:r>
            <w:proofErr w:type="spellEnd"/>
            <w:r w:rsidRPr="00204E2B">
              <w:rPr>
                <w:rFonts w:ascii="Arial" w:hAnsi="Arial" w:cs="Arial"/>
                <w:color w:val="000000"/>
              </w:rPr>
              <w:t xml:space="preserve"> do not </w:t>
            </w:r>
            <w:proofErr w:type="spellStart"/>
            <w:r w:rsidRPr="00204E2B">
              <w:rPr>
                <w:rFonts w:ascii="Arial" w:hAnsi="Arial" w:cs="Arial"/>
                <w:color w:val="000000"/>
              </w:rPr>
              <w:t>fulfill</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acceptance</w:t>
            </w:r>
            <w:proofErr w:type="spellEnd"/>
            <w:r w:rsidRPr="00204E2B">
              <w:rPr>
                <w:rFonts w:ascii="Arial" w:hAnsi="Arial" w:cs="Arial"/>
                <w:color w:val="000000"/>
              </w:rPr>
              <w:t xml:space="preserve"> </w:t>
            </w:r>
            <w:proofErr w:type="spellStart"/>
            <w:r w:rsidRPr="00204E2B">
              <w:rPr>
                <w:rFonts w:ascii="Arial" w:hAnsi="Arial" w:cs="Arial"/>
                <w:color w:val="000000"/>
              </w:rPr>
              <w:t>criteria</w:t>
            </w:r>
            <w:proofErr w:type="spellEnd"/>
            <w:r w:rsidRPr="00204E2B">
              <w:rPr>
                <w:rFonts w:ascii="Arial" w:hAnsi="Arial" w:cs="Arial"/>
                <w:color w:val="000000"/>
              </w:rPr>
              <w:t>;</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6.</w:t>
            </w:r>
            <w:r w:rsidRPr="00204E2B">
              <w:rPr>
                <w:rFonts w:ascii="Arial" w:hAnsi="Arial" w:cs="Arial"/>
                <w:color w:val="000000"/>
              </w:rPr>
              <w:tab/>
            </w:r>
            <w:proofErr w:type="spellStart"/>
            <w:r w:rsidRPr="00204E2B">
              <w:rPr>
                <w:rFonts w:ascii="Arial" w:hAnsi="Arial" w:cs="Arial"/>
                <w:color w:val="000000"/>
              </w:rPr>
              <w:t>control</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process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management, </w:t>
            </w:r>
          </w:p>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7.</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instructions</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evaluation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in-</w:t>
            </w:r>
            <w:proofErr w:type="spellStart"/>
            <w:r w:rsidRPr="00204E2B">
              <w:rPr>
                <w:rFonts w:ascii="Arial" w:hAnsi="Arial" w:cs="Arial"/>
                <w:color w:val="000000"/>
              </w:rPr>
              <w:t>house</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international</w:t>
            </w:r>
            <w:proofErr w:type="spellEnd"/>
            <w:r w:rsidRPr="00204E2B">
              <w:rPr>
                <w:rFonts w:ascii="Arial" w:hAnsi="Arial" w:cs="Arial"/>
                <w:color w:val="000000"/>
              </w:rPr>
              <w:t xml:space="preserve"> </w:t>
            </w:r>
            <w:proofErr w:type="spellStart"/>
            <w:r w:rsidRPr="00204E2B">
              <w:rPr>
                <w:rFonts w:ascii="Arial" w:hAnsi="Arial" w:cs="Arial"/>
                <w:color w:val="000000"/>
              </w:rPr>
              <w:t>experience</w:t>
            </w:r>
            <w:proofErr w:type="spellEnd"/>
            <w:r w:rsidRPr="00204E2B">
              <w:rPr>
                <w:rFonts w:ascii="Arial" w:hAnsi="Arial" w:cs="Arial"/>
                <w:color w:val="000000"/>
              </w:rPr>
              <w:t xml:space="preserve"> in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field</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w:t>
            </w:r>
          </w:p>
          <w:p w:rsidR="00D54293" w:rsidRPr="00FB4088"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8.</w:t>
            </w:r>
            <w:r w:rsidRPr="00204E2B">
              <w:rPr>
                <w:rFonts w:ascii="Arial" w:hAnsi="Arial" w:cs="Arial"/>
                <w:color w:val="000000"/>
              </w:rPr>
              <w:tab/>
            </w:r>
            <w:proofErr w:type="spellStart"/>
            <w:r w:rsidRPr="00204E2B">
              <w:rPr>
                <w:rFonts w:ascii="Arial" w:hAnsi="Arial" w:cs="Arial"/>
                <w:color w:val="000000"/>
              </w:rPr>
              <w:t>confirmation</w:t>
            </w:r>
            <w:proofErr w:type="spellEnd"/>
            <w:r w:rsidRPr="00204E2B">
              <w:rPr>
                <w:rFonts w:ascii="Arial" w:hAnsi="Arial" w:cs="Arial"/>
                <w:color w:val="000000"/>
              </w:rPr>
              <w:t xml:space="preserve"> </w:t>
            </w:r>
            <w:proofErr w:type="spellStart"/>
            <w:r w:rsidRPr="00204E2B">
              <w:rPr>
                <w:rFonts w:ascii="Arial" w:hAnsi="Arial" w:cs="Arial"/>
                <w:color w:val="000000"/>
              </w:rPr>
              <w:t>that</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preventive </w:t>
            </w:r>
            <w:proofErr w:type="spellStart"/>
            <w:r w:rsidRPr="00204E2B">
              <w:rPr>
                <w:rFonts w:ascii="Arial" w:hAnsi="Arial" w:cs="Arial"/>
                <w:color w:val="000000"/>
              </w:rPr>
              <w:t>measures</w:t>
            </w:r>
            <w:proofErr w:type="spellEnd"/>
            <w:r w:rsidRPr="00204E2B">
              <w:rPr>
                <w:rFonts w:ascii="Arial" w:hAnsi="Arial" w:cs="Arial"/>
                <w:color w:val="000000"/>
              </w:rPr>
              <w:t xml:space="preserve"> are </w:t>
            </w:r>
            <w:proofErr w:type="spellStart"/>
            <w:r w:rsidRPr="00204E2B">
              <w:rPr>
                <w:rFonts w:ascii="Arial" w:hAnsi="Arial" w:cs="Arial"/>
                <w:color w:val="000000"/>
              </w:rPr>
              <w:t>adequate</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that</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appropriate</w:t>
            </w:r>
            <w:proofErr w:type="spellEnd"/>
            <w:r w:rsidRPr="00204E2B">
              <w:rPr>
                <w:rFonts w:ascii="Arial" w:hAnsi="Arial" w:cs="Arial"/>
                <w:color w:val="000000"/>
              </w:rPr>
              <w:t xml:space="preserve"> </w:t>
            </w:r>
            <w:proofErr w:type="spellStart"/>
            <w:r w:rsidRPr="00204E2B">
              <w:rPr>
                <w:rFonts w:ascii="Arial" w:hAnsi="Arial" w:cs="Arial"/>
                <w:color w:val="000000"/>
              </w:rPr>
              <w:t>corrective</w:t>
            </w:r>
            <w:proofErr w:type="spellEnd"/>
            <w:r w:rsidRPr="00204E2B">
              <w:rPr>
                <w:rFonts w:ascii="Arial" w:hAnsi="Arial" w:cs="Arial"/>
                <w:color w:val="000000"/>
              </w:rPr>
              <w:t xml:space="preserve"> </w:t>
            </w:r>
            <w:proofErr w:type="spellStart"/>
            <w:r w:rsidRPr="00204E2B">
              <w:rPr>
                <w:rFonts w:ascii="Arial" w:hAnsi="Arial" w:cs="Arial"/>
                <w:color w:val="000000"/>
              </w:rPr>
              <w:t>actions</w:t>
            </w:r>
            <w:proofErr w:type="spellEnd"/>
            <w:r w:rsidRPr="00204E2B">
              <w:rPr>
                <w:rFonts w:ascii="Arial" w:hAnsi="Arial" w:cs="Arial"/>
                <w:color w:val="000000"/>
              </w:rPr>
              <w:t xml:space="preserve"> </w:t>
            </w:r>
            <w:proofErr w:type="spellStart"/>
            <w:r w:rsidRPr="00204E2B">
              <w:rPr>
                <w:rFonts w:ascii="Arial" w:hAnsi="Arial" w:cs="Arial"/>
                <w:color w:val="000000"/>
              </w:rPr>
              <w:t>have</w:t>
            </w:r>
            <w:proofErr w:type="spellEnd"/>
            <w:r w:rsidRPr="00204E2B">
              <w:rPr>
                <w:rFonts w:ascii="Arial" w:hAnsi="Arial" w:cs="Arial"/>
                <w:color w:val="000000"/>
              </w:rPr>
              <w:t xml:space="preserve"> </w:t>
            </w:r>
            <w:proofErr w:type="spellStart"/>
            <w:r w:rsidRPr="00204E2B">
              <w:rPr>
                <w:rFonts w:ascii="Arial" w:hAnsi="Arial" w:cs="Arial"/>
                <w:color w:val="000000"/>
              </w:rPr>
              <w:t>been</w:t>
            </w:r>
            <w:proofErr w:type="spellEnd"/>
            <w:r w:rsidRPr="00204E2B">
              <w:rPr>
                <w:rFonts w:ascii="Arial" w:hAnsi="Arial" w:cs="Arial"/>
                <w:color w:val="000000"/>
              </w:rPr>
              <w:t xml:space="preserve"> </w:t>
            </w:r>
            <w:proofErr w:type="spellStart"/>
            <w:r w:rsidRPr="00204E2B">
              <w:rPr>
                <w:rFonts w:ascii="Arial" w:hAnsi="Arial" w:cs="Arial"/>
                <w:color w:val="000000"/>
              </w:rPr>
              <w:t>completed</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effective</w:t>
            </w:r>
            <w:proofErr w:type="spellEnd"/>
            <w:r>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I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licensee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assess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structures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systems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rPr>
              <w:t>components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taking</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w:t>
            </w:r>
            <w:proofErr w:type="spellStart"/>
            <w:r w:rsidRPr="00FB4088">
              <w:rPr>
                <w:rFonts w:ascii="Arial" w:hAnsi="Arial" w:cs="Arial"/>
                <w:color w:val="000000"/>
                <w:w w:val="102"/>
              </w:rPr>
              <w:t>relevant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ageing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wear</w:t>
            </w:r>
            <w:proofErr w:type="spellEnd"/>
            <w:r w:rsidRPr="00FB4088">
              <w:rPr>
                <w:rFonts w:ascii="Arial" w:hAnsi="Arial" w:cs="Arial"/>
                <w:color w:val="000000"/>
                <w:w w:val="102"/>
              </w:rPr>
              <w:t xml:space="preserve">-out  </w:t>
            </w:r>
            <w:proofErr w:type="spellStart"/>
            <w:r w:rsidRPr="00FB4088">
              <w:rPr>
                <w:rFonts w:ascii="Arial" w:hAnsi="Arial" w:cs="Arial"/>
                <w:color w:val="000000"/>
                <w:w w:val="102"/>
              </w:rPr>
              <w:t>mechanisms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rPr>
              <w:t>potential</w:t>
            </w:r>
            <w:proofErr w:type="spellEnd"/>
            <w:r w:rsidRPr="00FB4088">
              <w:rPr>
                <w:rFonts w:ascii="Arial" w:hAnsi="Arial" w:cs="Arial"/>
                <w:color w:val="000000"/>
              </w:rPr>
              <w:t xml:space="preserve"> age </w:t>
            </w:r>
            <w:proofErr w:type="spellStart"/>
            <w:r w:rsidRPr="00FB4088">
              <w:rPr>
                <w:rFonts w:ascii="Arial" w:hAnsi="Arial" w:cs="Arial"/>
                <w:color w:val="000000"/>
              </w:rPr>
              <w:t>related</w:t>
            </w:r>
            <w:proofErr w:type="spellEnd"/>
            <w:r w:rsidRPr="00FB4088">
              <w:rPr>
                <w:rFonts w:ascii="Arial" w:hAnsi="Arial" w:cs="Arial"/>
                <w:color w:val="000000"/>
              </w:rPr>
              <w:t xml:space="preserve"> </w:t>
            </w:r>
            <w:proofErr w:type="spellStart"/>
            <w:r w:rsidRPr="00FB4088">
              <w:rPr>
                <w:rFonts w:ascii="Arial" w:hAnsi="Arial" w:cs="Arial"/>
                <w:color w:val="000000"/>
              </w:rPr>
              <w:t>degradations</w:t>
            </w:r>
            <w:proofErr w:type="spellEnd"/>
            <w:r w:rsidRPr="00FB4088">
              <w:rPr>
                <w:rFonts w:ascii="Arial" w:hAnsi="Arial" w:cs="Arial"/>
                <w:color w:val="000000"/>
              </w:rPr>
              <w:t xml:space="preserve"> 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capability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plant</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perform</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necessary</w:t>
            </w:r>
            <w:proofErr w:type="spellEnd"/>
            <w:r w:rsidRPr="00FB4088">
              <w:rPr>
                <w:rFonts w:ascii="Arial" w:hAnsi="Arial" w:cs="Arial"/>
                <w:color w:val="000000"/>
                <w:w w:val="101"/>
              </w:rPr>
              <w:t xml:space="preserve"> </w:t>
            </w:r>
            <w:proofErr w:type="spellStart"/>
            <w:r w:rsidRPr="00FB4088">
              <w:rPr>
                <w:rFonts w:ascii="Arial" w:hAnsi="Arial" w:cs="Arial"/>
                <w:color w:val="000000"/>
                <w:w w:val="104"/>
              </w:rPr>
              <w:t>safety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functions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throughout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its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planned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life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under</w:t>
            </w:r>
            <w:proofErr w:type="spellEnd"/>
            <w:r w:rsidRPr="00FB4088">
              <w:rPr>
                <w:rFonts w:ascii="Arial" w:hAnsi="Arial" w:cs="Arial"/>
                <w:color w:val="000000"/>
                <w:w w:val="104"/>
              </w:rPr>
              <w:t xml:space="preserve"> </w:t>
            </w:r>
            <w:r w:rsidRPr="00FB4088">
              <w:rPr>
                <w:rFonts w:ascii="Arial" w:hAnsi="Arial" w:cs="Arial"/>
                <w:color w:val="000000"/>
              </w:rPr>
              <w:t xml:space="preserve">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 xml:space="preserve">JV9 14 </w:t>
            </w:r>
          </w:p>
        </w:tc>
        <w:tc>
          <w:tcPr>
            <w:tcW w:w="5103" w:type="dxa"/>
            <w:tcBorders>
              <w:top w:val="single" w:sz="4" w:space="0" w:color="000000"/>
              <w:left w:val="single" w:sz="4" w:space="0" w:color="000000"/>
              <w:bottom w:val="single" w:sz="4" w:space="0" w:color="000000"/>
              <w:right w:val="single" w:sz="4" w:space="0" w:color="000000"/>
            </w:tcBorders>
          </w:tcPr>
          <w:p w:rsidR="002B6C4D" w:rsidRPr="002B6C4D" w:rsidRDefault="002B6C4D" w:rsidP="002B6C4D">
            <w:pPr>
              <w:widowControl w:val="0"/>
              <w:autoSpaceDE w:val="0"/>
              <w:autoSpaceDN w:val="0"/>
              <w:adjustRightInd w:val="0"/>
              <w:spacing w:before="4" w:after="0" w:line="253" w:lineRule="exact"/>
              <w:ind w:left="121"/>
              <w:rPr>
                <w:rFonts w:ascii="Arial" w:hAnsi="Arial" w:cs="Arial"/>
                <w:color w:val="000000"/>
              </w:rPr>
            </w:pPr>
            <w:r w:rsidRPr="002B6C4D">
              <w:rPr>
                <w:rFonts w:ascii="Arial" w:hAnsi="Arial" w:cs="Arial"/>
                <w:color w:val="000000"/>
              </w:rPr>
              <w:t>(1)</w:t>
            </w:r>
            <w:r w:rsidRPr="002B6C4D">
              <w:rPr>
                <w:rFonts w:ascii="Arial" w:hAnsi="Arial" w:cs="Arial"/>
                <w:color w:val="000000"/>
              </w:rPr>
              <w:tab/>
              <w:t xml:space="preserve">Upravljavec sevalnega ali jedrskega objekta mora za varnostno pomembne SSK sistematično prepoznavati možne mehanizme staranja in njihove učinke, vključno z obrabo in možno degradacijo, ter sproti spremljati in ocenjevati stanje z vzdrževanjem, preizkušanjem in pregledom SSK. </w:t>
            </w:r>
          </w:p>
          <w:p w:rsidR="00D54293" w:rsidRPr="00FB4088" w:rsidRDefault="002B6C4D" w:rsidP="002B6C4D">
            <w:pPr>
              <w:widowControl w:val="0"/>
              <w:autoSpaceDE w:val="0"/>
              <w:autoSpaceDN w:val="0"/>
              <w:adjustRightInd w:val="0"/>
              <w:spacing w:before="4" w:after="0" w:line="253" w:lineRule="exact"/>
              <w:ind w:left="121"/>
              <w:rPr>
                <w:rFonts w:ascii="Arial" w:hAnsi="Arial" w:cs="Arial"/>
                <w:color w:val="000000"/>
              </w:rPr>
            </w:pPr>
            <w:r w:rsidRPr="002B6C4D">
              <w:rPr>
                <w:rFonts w:ascii="Arial" w:hAnsi="Arial" w:cs="Arial"/>
                <w:color w:val="000000"/>
              </w:rPr>
              <w:t>(2)</w:t>
            </w:r>
            <w:r w:rsidRPr="002B6C4D">
              <w:rPr>
                <w:rFonts w:ascii="Arial" w:hAnsi="Arial" w:cs="Arial"/>
                <w:color w:val="000000"/>
              </w:rPr>
              <w:tab/>
              <w:t>Upravljavec sevalnega ali jedrskega objekta mora izvajati ukrepe za pravočasno zmanjšanje ali odpravo učinkov staranja. Zagotoviti mora, da so v projektnih osnovah navedene zahteve po izvajanju varnostnih funkcij SSK izpolnjene v celotni obratovalni dobi objekta.</w:t>
            </w:r>
          </w:p>
        </w:tc>
        <w:tc>
          <w:tcPr>
            <w:tcW w:w="4962" w:type="dxa"/>
            <w:tcBorders>
              <w:top w:val="single" w:sz="4" w:space="0" w:color="000000"/>
              <w:left w:val="single" w:sz="4" w:space="0" w:color="000000"/>
              <w:bottom w:val="single" w:sz="4" w:space="0" w:color="000000"/>
              <w:right w:val="single" w:sz="4" w:space="0" w:color="000000"/>
            </w:tcBorders>
          </w:tcPr>
          <w:p w:rsidR="00204E2B" w:rsidRPr="00204E2B"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(1)</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of</w:t>
            </w:r>
            <w:proofErr w:type="spellEnd"/>
            <w:r w:rsidRPr="00204E2B">
              <w:rPr>
                <w:rFonts w:ascii="Arial" w:hAnsi="Arial" w:cs="Arial"/>
                <w:color w:val="000000"/>
              </w:rPr>
              <w:t xml:space="preserve"> a </w:t>
            </w:r>
            <w:proofErr w:type="spellStart"/>
            <w:r w:rsidRPr="00204E2B">
              <w:rPr>
                <w:rFonts w:ascii="Arial" w:hAnsi="Arial" w:cs="Arial"/>
                <w:color w:val="000000"/>
              </w:rPr>
              <w:t>radiation</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assess</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w:t>
            </w:r>
            <w:proofErr w:type="spellStart"/>
            <w:r w:rsidRPr="00204E2B">
              <w:rPr>
                <w:rFonts w:ascii="Arial" w:hAnsi="Arial" w:cs="Arial"/>
                <w:color w:val="000000"/>
              </w:rPr>
              <w:t>important</w:t>
            </w:r>
            <w:proofErr w:type="spellEnd"/>
            <w:r w:rsidRPr="00204E2B">
              <w:rPr>
                <w:rFonts w:ascii="Arial" w:hAnsi="Arial" w:cs="Arial"/>
                <w:color w:val="000000"/>
              </w:rPr>
              <w:t xml:space="preserve"> to </w:t>
            </w:r>
            <w:proofErr w:type="spellStart"/>
            <w:r w:rsidRPr="00204E2B">
              <w:rPr>
                <w:rFonts w:ascii="Arial" w:hAnsi="Arial" w:cs="Arial"/>
                <w:color w:val="000000"/>
              </w:rPr>
              <w:t>safety</w:t>
            </w:r>
            <w:proofErr w:type="spellEnd"/>
            <w:r w:rsidRPr="00204E2B">
              <w:rPr>
                <w:rFonts w:ascii="Arial" w:hAnsi="Arial" w:cs="Arial"/>
                <w:color w:val="000000"/>
              </w:rPr>
              <w:t xml:space="preserve"> </w:t>
            </w:r>
            <w:proofErr w:type="spellStart"/>
            <w:r w:rsidRPr="00204E2B">
              <w:rPr>
                <w:rFonts w:ascii="Arial" w:hAnsi="Arial" w:cs="Arial"/>
                <w:color w:val="000000"/>
              </w:rPr>
              <w:t>taking</w:t>
            </w:r>
            <w:proofErr w:type="spellEnd"/>
            <w:r w:rsidRPr="00204E2B">
              <w:rPr>
                <w:rFonts w:ascii="Arial" w:hAnsi="Arial" w:cs="Arial"/>
                <w:color w:val="000000"/>
              </w:rPr>
              <w:t xml:space="preserve"> </w:t>
            </w:r>
            <w:proofErr w:type="spellStart"/>
            <w:r w:rsidRPr="00204E2B">
              <w:rPr>
                <w:rFonts w:ascii="Arial" w:hAnsi="Arial" w:cs="Arial"/>
                <w:color w:val="000000"/>
              </w:rPr>
              <w:t>into</w:t>
            </w:r>
            <w:proofErr w:type="spellEnd"/>
            <w:r w:rsidRPr="00204E2B">
              <w:rPr>
                <w:rFonts w:ascii="Arial" w:hAnsi="Arial" w:cs="Arial"/>
                <w:color w:val="000000"/>
              </w:rPr>
              <w:t xml:space="preserve"> </w:t>
            </w:r>
            <w:proofErr w:type="spellStart"/>
            <w:r w:rsidRPr="00204E2B">
              <w:rPr>
                <w:rFonts w:ascii="Arial" w:hAnsi="Arial" w:cs="Arial"/>
                <w:color w:val="000000"/>
              </w:rPr>
              <w:t>account</w:t>
            </w:r>
            <w:proofErr w:type="spellEnd"/>
            <w:r w:rsidRPr="00204E2B">
              <w:rPr>
                <w:rFonts w:ascii="Arial" w:hAnsi="Arial" w:cs="Arial"/>
                <w:color w:val="000000"/>
              </w:rPr>
              <w:t xml:space="preserve"> </w:t>
            </w:r>
            <w:proofErr w:type="spellStart"/>
            <w:r w:rsidRPr="00204E2B">
              <w:rPr>
                <w:rFonts w:ascii="Arial" w:hAnsi="Arial" w:cs="Arial"/>
                <w:color w:val="000000"/>
              </w:rPr>
              <w:t>relevant</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wear</w:t>
            </w:r>
            <w:proofErr w:type="spellEnd"/>
            <w:r w:rsidRPr="00204E2B">
              <w:rPr>
                <w:rFonts w:ascii="Arial" w:hAnsi="Arial" w:cs="Arial"/>
                <w:color w:val="000000"/>
              </w:rPr>
              <w:t xml:space="preserve">-out </w:t>
            </w:r>
            <w:proofErr w:type="spellStart"/>
            <w:r w:rsidRPr="00204E2B">
              <w:rPr>
                <w:rFonts w:ascii="Arial" w:hAnsi="Arial" w:cs="Arial"/>
                <w:color w:val="000000"/>
              </w:rPr>
              <w:t>mechanisms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potential</w:t>
            </w:r>
            <w:proofErr w:type="spellEnd"/>
            <w:r w:rsidRPr="00204E2B">
              <w:rPr>
                <w:rFonts w:ascii="Arial" w:hAnsi="Arial" w:cs="Arial"/>
                <w:color w:val="000000"/>
              </w:rPr>
              <w:t xml:space="preserve"> age </w:t>
            </w:r>
            <w:proofErr w:type="spellStart"/>
            <w:r w:rsidRPr="00204E2B">
              <w:rPr>
                <w:rFonts w:ascii="Arial" w:hAnsi="Arial" w:cs="Arial"/>
                <w:color w:val="000000"/>
              </w:rPr>
              <w:t>related</w:t>
            </w:r>
            <w:proofErr w:type="spellEnd"/>
            <w:r w:rsidRPr="00204E2B">
              <w:rPr>
                <w:rFonts w:ascii="Arial" w:hAnsi="Arial" w:cs="Arial"/>
                <w:color w:val="000000"/>
              </w:rPr>
              <w:t xml:space="preserve"> </w:t>
            </w:r>
            <w:proofErr w:type="spellStart"/>
            <w:r w:rsidRPr="00204E2B">
              <w:rPr>
                <w:rFonts w:ascii="Arial" w:hAnsi="Arial" w:cs="Arial"/>
                <w:color w:val="000000"/>
              </w:rPr>
              <w:t>degradations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continuously</w:t>
            </w:r>
            <w:proofErr w:type="spellEnd"/>
            <w:r w:rsidRPr="00204E2B">
              <w:rPr>
                <w:rFonts w:ascii="Arial" w:hAnsi="Arial" w:cs="Arial"/>
                <w:color w:val="000000"/>
              </w:rPr>
              <w:t xml:space="preserve"> monitor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assess</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condition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w:t>
            </w:r>
            <w:proofErr w:type="spellStart"/>
            <w:r w:rsidRPr="00204E2B">
              <w:rPr>
                <w:rFonts w:ascii="Arial" w:hAnsi="Arial" w:cs="Arial"/>
                <w:color w:val="000000"/>
              </w:rPr>
              <w:t>through</w:t>
            </w:r>
            <w:proofErr w:type="spellEnd"/>
            <w:r w:rsidRPr="00204E2B">
              <w:rPr>
                <w:rFonts w:ascii="Arial" w:hAnsi="Arial" w:cs="Arial"/>
                <w:color w:val="000000"/>
              </w:rPr>
              <w:t xml:space="preserve"> </w:t>
            </w:r>
            <w:proofErr w:type="spellStart"/>
            <w:r w:rsidRPr="00204E2B">
              <w:rPr>
                <w:rFonts w:ascii="Arial" w:hAnsi="Arial" w:cs="Arial"/>
                <w:color w:val="000000"/>
              </w:rPr>
              <w:t>their</w:t>
            </w:r>
            <w:proofErr w:type="spellEnd"/>
            <w:r w:rsidRPr="00204E2B">
              <w:rPr>
                <w:rFonts w:ascii="Arial" w:hAnsi="Arial" w:cs="Arial"/>
                <w:color w:val="000000"/>
              </w:rPr>
              <w:t xml:space="preserve"> </w:t>
            </w:r>
            <w:proofErr w:type="spellStart"/>
            <w:r w:rsidRPr="00204E2B">
              <w:rPr>
                <w:rFonts w:ascii="Arial" w:hAnsi="Arial" w:cs="Arial"/>
                <w:color w:val="000000"/>
              </w:rPr>
              <w:t>maintenance</w:t>
            </w:r>
            <w:proofErr w:type="spellEnd"/>
            <w:r w:rsidRPr="00204E2B">
              <w:rPr>
                <w:rFonts w:ascii="Arial" w:hAnsi="Arial" w:cs="Arial"/>
                <w:color w:val="000000"/>
              </w:rPr>
              <w:t xml:space="preserve">, </w:t>
            </w:r>
            <w:proofErr w:type="spellStart"/>
            <w:r w:rsidRPr="00204E2B">
              <w:rPr>
                <w:rFonts w:ascii="Arial" w:hAnsi="Arial" w:cs="Arial"/>
                <w:color w:val="000000"/>
              </w:rPr>
              <w:t>testing</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inspection</w:t>
            </w:r>
            <w:proofErr w:type="spellEnd"/>
            <w:r w:rsidRPr="00204E2B">
              <w:rPr>
                <w:rFonts w:ascii="Arial" w:hAnsi="Arial" w:cs="Arial"/>
                <w:color w:val="000000"/>
              </w:rPr>
              <w:t xml:space="preserve">. </w:t>
            </w:r>
          </w:p>
          <w:p w:rsidR="00D54293" w:rsidRPr="00FB4088" w:rsidRDefault="00204E2B" w:rsidP="00204E2B">
            <w:pPr>
              <w:widowControl w:val="0"/>
              <w:autoSpaceDE w:val="0"/>
              <w:autoSpaceDN w:val="0"/>
              <w:adjustRightInd w:val="0"/>
              <w:spacing w:before="4" w:after="0" w:line="253" w:lineRule="exact"/>
              <w:ind w:left="121"/>
              <w:rPr>
                <w:rFonts w:ascii="Arial" w:hAnsi="Arial" w:cs="Arial"/>
                <w:color w:val="000000"/>
              </w:rPr>
            </w:pPr>
            <w:r w:rsidRPr="00204E2B">
              <w:rPr>
                <w:rFonts w:ascii="Arial" w:hAnsi="Arial" w:cs="Arial"/>
                <w:color w:val="000000"/>
              </w:rPr>
              <w:t>(2)</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of</w:t>
            </w:r>
            <w:proofErr w:type="spellEnd"/>
            <w:r w:rsidRPr="00204E2B">
              <w:rPr>
                <w:rFonts w:ascii="Arial" w:hAnsi="Arial" w:cs="Arial"/>
                <w:color w:val="000000"/>
              </w:rPr>
              <w:t xml:space="preserve"> a </w:t>
            </w:r>
            <w:proofErr w:type="spellStart"/>
            <w:r w:rsidRPr="00204E2B">
              <w:rPr>
                <w:rFonts w:ascii="Arial" w:hAnsi="Arial" w:cs="Arial"/>
                <w:color w:val="000000"/>
              </w:rPr>
              <w:t>radiation</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implement</w:t>
            </w:r>
            <w:proofErr w:type="spellEnd"/>
            <w:r w:rsidRPr="00204E2B">
              <w:rPr>
                <w:rFonts w:ascii="Arial" w:hAnsi="Arial" w:cs="Arial"/>
                <w:color w:val="000000"/>
              </w:rPr>
              <w:t xml:space="preserve"> </w:t>
            </w:r>
            <w:proofErr w:type="spellStart"/>
            <w:r w:rsidRPr="00204E2B">
              <w:rPr>
                <w:rFonts w:ascii="Arial" w:hAnsi="Arial" w:cs="Arial"/>
                <w:color w:val="000000"/>
              </w:rPr>
              <w:t>measures</w:t>
            </w:r>
            <w:proofErr w:type="spellEnd"/>
            <w:r w:rsidRPr="00204E2B">
              <w:rPr>
                <w:rFonts w:ascii="Arial" w:hAnsi="Arial" w:cs="Arial"/>
                <w:color w:val="000000"/>
              </w:rPr>
              <w:t xml:space="preserve"> to </w:t>
            </w:r>
            <w:proofErr w:type="spellStart"/>
            <w:r w:rsidRPr="00204E2B">
              <w:rPr>
                <w:rFonts w:ascii="Arial" w:hAnsi="Arial" w:cs="Arial"/>
                <w:color w:val="000000"/>
              </w:rPr>
              <w:t>timely</w:t>
            </w:r>
            <w:proofErr w:type="spellEnd"/>
            <w:r w:rsidRPr="00204E2B">
              <w:rPr>
                <w:rFonts w:ascii="Arial" w:hAnsi="Arial" w:cs="Arial"/>
                <w:color w:val="000000"/>
              </w:rPr>
              <w:t xml:space="preserve"> </w:t>
            </w:r>
            <w:proofErr w:type="spellStart"/>
            <w:r w:rsidRPr="00204E2B">
              <w:rPr>
                <w:rFonts w:ascii="Arial" w:hAnsi="Arial" w:cs="Arial"/>
                <w:color w:val="000000"/>
              </w:rPr>
              <w:t>detect</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inception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w:t>
            </w:r>
            <w:proofErr w:type="spellStart"/>
            <w:r w:rsidRPr="00204E2B">
              <w:rPr>
                <w:rFonts w:ascii="Arial" w:hAnsi="Arial" w:cs="Arial"/>
                <w:color w:val="000000"/>
              </w:rPr>
              <w:t>effects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to </w:t>
            </w:r>
            <w:proofErr w:type="spellStart"/>
            <w:r w:rsidRPr="00204E2B">
              <w:rPr>
                <w:rFonts w:ascii="Arial" w:hAnsi="Arial" w:cs="Arial"/>
                <w:color w:val="000000"/>
              </w:rPr>
              <w:t>allow</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preventive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remedial</w:t>
            </w:r>
            <w:proofErr w:type="spellEnd"/>
            <w:r w:rsidRPr="00204E2B">
              <w:rPr>
                <w:rFonts w:ascii="Arial" w:hAnsi="Arial" w:cs="Arial"/>
                <w:color w:val="000000"/>
              </w:rPr>
              <w:t xml:space="preserve"> </w:t>
            </w:r>
            <w:proofErr w:type="spellStart"/>
            <w:r w:rsidRPr="00204E2B">
              <w:rPr>
                <w:rFonts w:ascii="Arial" w:hAnsi="Arial" w:cs="Arial"/>
                <w:color w:val="000000"/>
              </w:rPr>
              <w:t>actions</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ensure</w:t>
            </w:r>
            <w:proofErr w:type="spellEnd"/>
            <w:r w:rsidRPr="00204E2B">
              <w:rPr>
                <w:rFonts w:ascii="Arial" w:hAnsi="Arial" w:cs="Arial"/>
                <w:color w:val="000000"/>
              </w:rPr>
              <w:t xml:space="preserve"> </w:t>
            </w:r>
            <w:proofErr w:type="spellStart"/>
            <w:r w:rsidRPr="00204E2B">
              <w:rPr>
                <w:rFonts w:ascii="Arial" w:hAnsi="Arial" w:cs="Arial"/>
                <w:color w:val="000000"/>
              </w:rPr>
              <w:t>that</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requirements</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achievement</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SSC </w:t>
            </w:r>
            <w:proofErr w:type="spellStart"/>
            <w:r w:rsidRPr="00204E2B">
              <w:rPr>
                <w:rFonts w:ascii="Arial" w:hAnsi="Arial" w:cs="Arial"/>
                <w:color w:val="000000"/>
              </w:rPr>
              <w:t>safety</w:t>
            </w:r>
            <w:proofErr w:type="spellEnd"/>
            <w:r w:rsidRPr="00204E2B">
              <w:rPr>
                <w:rFonts w:ascii="Arial" w:hAnsi="Arial" w:cs="Arial"/>
                <w:color w:val="000000"/>
              </w:rPr>
              <w:t xml:space="preserve"> </w:t>
            </w:r>
            <w:proofErr w:type="spellStart"/>
            <w:r w:rsidRPr="00204E2B">
              <w:rPr>
                <w:rFonts w:ascii="Arial" w:hAnsi="Arial" w:cs="Arial"/>
                <w:color w:val="000000"/>
              </w:rPr>
              <w:t>functions</w:t>
            </w:r>
            <w:proofErr w:type="spellEnd"/>
            <w:r w:rsidRPr="00204E2B">
              <w:rPr>
                <w:rFonts w:ascii="Arial" w:hAnsi="Arial" w:cs="Arial"/>
                <w:color w:val="000000"/>
              </w:rPr>
              <w:t xml:space="preserve"> </w:t>
            </w:r>
            <w:proofErr w:type="spellStart"/>
            <w:r w:rsidRPr="00204E2B">
              <w:rPr>
                <w:rFonts w:ascii="Arial" w:hAnsi="Arial" w:cs="Arial"/>
                <w:color w:val="000000"/>
              </w:rPr>
              <w:t>throughout</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service</w:t>
            </w:r>
            <w:proofErr w:type="spellEnd"/>
            <w:r w:rsidRPr="00204E2B">
              <w:rPr>
                <w:rFonts w:ascii="Arial" w:hAnsi="Arial" w:cs="Arial"/>
                <w:color w:val="000000"/>
              </w:rPr>
              <w:t xml:space="preserve"> </w:t>
            </w:r>
            <w:proofErr w:type="spellStart"/>
            <w:r w:rsidRPr="00204E2B">
              <w:rPr>
                <w:rFonts w:ascii="Arial" w:hAnsi="Arial" w:cs="Arial"/>
                <w:color w:val="000000"/>
              </w:rPr>
              <w:t>life</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are </w:t>
            </w:r>
            <w:proofErr w:type="spellStart"/>
            <w:r w:rsidRPr="00204E2B">
              <w:rPr>
                <w:rFonts w:ascii="Arial" w:hAnsi="Arial" w:cs="Arial"/>
                <w:color w:val="000000"/>
              </w:rPr>
              <w:t>stated</w:t>
            </w:r>
            <w:proofErr w:type="spellEnd"/>
            <w:r w:rsidRPr="00204E2B">
              <w:rPr>
                <w:rFonts w:ascii="Arial" w:hAnsi="Arial" w:cs="Arial"/>
                <w:color w:val="000000"/>
              </w:rPr>
              <w:t xml:space="preserve"> in </w:t>
            </w:r>
            <w:proofErr w:type="spellStart"/>
            <w:r w:rsidRPr="00204E2B">
              <w:rPr>
                <w:rFonts w:ascii="Arial" w:hAnsi="Arial" w:cs="Arial"/>
                <w:color w:val="000000"/>
              </w:rPr>
              <w:t>the</w:t>
            </w:r>
            <w:proofErr w:type="spellEnd"/>
            <w:r w:rsidRPr="00204E2B">
              <w:rPr>
                <w:rFonts w:ascii="Arial" w:hAnsi="Arial" w:cs="Arial"/>
                <w:color w:val="000000"/>
              </w:rPr>
              <w:t xml:space="preserve"> design </w:t>
            </w:r>
            <w:proofErr w:type="spellStart"/>
            <w:r w:rsidRPr="00204E2B">
              <w:rPr>
                <w:rFonts w:ascii="Arial" w:hAnsi="Arial" w:cs="Arial"/>
                <w:color w:val="000000"/>
              </w:rPr>
              <w:t>bases</w:t>
            </w:r>
            <w:proofErr w:type="spellEnd"/>
            <w:r w:rsidRPr="00204E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I 2.2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provide</w:t>
            </w:r>
            <w:proofErr w:type="spellEnd"/>
            <w:r w:rsidRPr="00FB4088">
              <w:rPr>
                <w:rFonts w:ascii="Arial" w:hAnsi="Arial" w:cs="Arial"/>
                <w:color w:val="000000"/>
              </w:rPr>
              <w:t xml:space="preserve"> monitoring, </w:t>
            </w:r>
            <w:proofErr w:type="spellStart"/>
            <w:r w:rsidRPr="00FB4088">
              <w:rPr>
                <w:rFonts w:ascii="Arial" w:hAnsi="Arial" w:cs="Arial"/>
                <w:color w:val="000000"/>
              </w:rPr>
              <w:t>testing</w:t>
            </w:r>
            <w:proofErr w:type="spellEnd"/>
            <w:r w:rsidRPr="00FB4088">
              <w:rPr>
                <w:rFonts w:ascii="Arial" w:hAnsi="Arial" w:cs="Arial"/>
                <w:color w:val="000000"/>
              </w:rPr>
              <w:t xml:space="preserve">, </w:t>
            </w:r>
            <w:proofErr w:type="spellStart"/>
            <w:r w:rsidRPr="00FB4088">
              <w:rPr>
                <w:rFonts w:ascii="Arial" w:hAnsi="Arial" w:cs="Arial"/>
                <w:color w:val="000000"/>
              </w:rPr>
              <w:t>sampling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inspection</w:t>
            </w:r>
            <w:proofErr w:type="spellEnd"/>
            <w:r w:rsidRPr="00FB4088">
              <w:rPr>
                <w:rFonts w:ascii="Arial" w:hAnsi="Arial" w:cs="Arial"/>
                <w:color w:val="000000"/>
              </w:rPr>
              <w:t xml:space="preserve"> </w:t>
            </w:r>
            <w:proofErr w:type="spellStart"/>
            <w:r w:rsidRPr="00FB4088">
              <w:rPr>
                <w:rFonts w:ascii="Arial" w:hAnsi="Arial" w:cs="Arial"/>
                <w:color w:val="000000"/>
              </w:rPr>
              <w:t>activities</w:t>
            </w:r>
            <w:proofErr w:type="spellEnd"/>
            <w:r w:rsidRPr="00FB4088">
              <w:rPr>
                <w:rFonts w:ascii="Arial" w:hAnsi="Arial" w:cs="Arial"/>
                <w:color w:val="000000"/>
              </w:rPr>
              <w:t xml:space="preserve"> to </w:t>
            </w:r>
            <w:proofErr w:type="spellStart"/>
            <w:r w:rsidRPr="00FB4088">
              <w:rPr>
                <w:rFonts w:ascii="Arial" w:hAnsi="Arial" w:cs="Arial"/>
                <w:color w:val="000000"/>
              </w:rPr>
              <w:t>assess</w:t>
            </w:r>
            <w:proofErr w:type="spellEnd"/>
            <w:r w:rsidRPr="00FB4088">
              <w:rPr>
                <w:rFonts w:ascii="Arial" w:hAnsi="Arial" w:cs="Arial"/>
                <w:color w:val="000000"/>
              </w:rPr>
              <w:t xml:space="preserve"> </w:t>
            </w:r>
            <w:proofErr w:type="spellStart"/>
            <w:r w:rsidRPr="00FB4088">
              <w:rPr>
                <w:rFonts w:ascii="Arial" w:hAnsi="Arial" w:cs="Arial"/>
                <w:color w:val="000000"/>
              </w:rPr>
              <w:t>ageing</w:t>
            </w:r>
            <w:proofErr w:type="spellEnd"/>
            <w:r w:rsidRPr="00FB4088">
              <w:rPr>
                <w:rFonts w:ascii="Arial" w:hAnsi="Arial" w:cs="Arial"/>
                <w:color w:val="000000"/>
              </w:rPr>
              <w:t xml:space="preserve"> </w:t>
            </w:r>
            <w:proofErr w:type="spellStart"/>
            <w:r w:rsidRPr="00FB4088">
              <w:rPr>
                <w:rFonts w:ascii="Arial" w:hAnsi="Arial" w:cs="Arial"/>
                <w:color w:val="000000"/>
                <w:w w:val="105"/>
              </w:rPr>
              <w:t>effects</w:t>
            </w:r>
            <w:proofErr w:type="spellEnd"/>
            <w:r w:rsidRPr="00FB4088">
              <w:rPr>
                <w:rFonts w:ascii="Arial" w:hAnsi="Arial" w:cs="Arial"/>
                <w:color w:val="000000"/>
                <w:w w:val="105"/>
              </w:rPr>
              <w:t xml:space="preserve"> to </w:t>
            </w:r>
            <w:proofErr w:type="spellStart"/>
            <w:r w:rsidRPr="00FB4088">
              <w:rPr>
                <w:rFonts w:ascii="Arial" w:hAnsi="Arial" w:cs="Arial"/>
                <w:color w:val="000000"/>
                <w:w w:val="105"/>
              </w:rPr>
              <w:t>identify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unexpected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behaviour</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or</w:t>
            </w:r>
            <w:proofErr w:type="spellEnd"/>
            <w:r w:rsidRPr="00FB4088">
              <w:rPr>
                <w:rFonts w:ascii="Arial" w:hAnsi="Arial" w:cs="Arial"/>
                <w:color w:val="000000"/>
                <w:w w:val="105"/>
              </w:rPr>
              <w:t xml:space="preserve"> </w:t>
            </w:r>
            <w:proofErr w:type="spellStart"/>
            <w:r w:rsidRPr="00FB4088">
              <w:rPr>
                <w:rFonts w:ascii="Arial" w:hAnsi="Arial" w:cs="Arial"/>
                <w:color w:val="000000"/>
              </w:rPr>
              <w:t>degradation</w:t>
            </w:r>
            <w:proofErr w:type="spellEnd"/>
            <w:r w:rsidRPr="00FB4088">
              <w:rPr>
                <w:rFonts w:ascii="Arial" w:hAnsi="Arial" w:cs="Arial"/>
                <w:color w:val="000000"/>
              </w:rPr>
              <w:t xml:space="preserve"> </w:t>
            </w:r>
            <w:proofErr w:type="spellStart"/>
            <w:r w:rsidRPr="00FB4088">
              <w:rPr>
                <w:rFonts w:ascii="Arial" w:hAnsi="Arial" w:cs="Arial"/>
                <w:color w:val="000000"/>
              </w:rPr>
              <w:t>during</w:t>
            </w:r>
            <w:proofErr w:type="spellEnd"/>
            <w:r w:rsidRPr="00FB4088">
              <w:rPr>
                <w:rFonts w:ascii="Arial" w:hAnsi="Arial" w:cs="Arial"/>
                <w:color w:val="000000"/>
              </w:rPr>
              <w:t xml:space="preserve"> </w:t>
            </w:r>
            <w:proofErr w:type="spellStart"/>
            <w:r w:rsidRPr="00FB4088">
              <w:rPr>
                <w:rFonts w:ascii="Arial" w:hAnsi="Arial" w:cs="Arial"/>
                <w:color w:val="000000"/>
              </w:rPr>
              <w:t>service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14/1</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2B6C4D" w:rsidP="00D54293">
            <w:pPr>
              <w:widowControl w:val="0"/>
              <w:autoSpaceDE w:val="0"/>
              <w:autoSpaceDN w:val="0"/>
              <w:adjustRightInd w:val="0"/>
              <w:spacing w:after="0" w:line="252" w:lineRule="exact"/>
              <w:ind w:left="121"/>
              <w:rPr>
                <w:rFonts w:ascii="Arial" w:hAnsi="Arial" w:cs="Arial"/>
                <w:color w:val="000000"/>
              </w:rPr>
            </w:pPr>
            <w:r w:rsidRPr="002B6C4D">
              <w:rPr>
                <w:rFonts w:ascii="Arial" w:hAnsi="Arial" w:cs="Arial"/>
                <w:color w:val="000000"/>
              </w:rPr>
              <w:t>(1)</w:t>
            </w:r>
            <w:r w:rsidRPr="002B6C4D">
              <w:rPr>
                <w:rFonts w:ascii="Arial" w:hAnsi="Arial" w:cs="Arial"/>
                <w:color w:val="000000"/>
              </w:rPr>
              <w:tab/>
              <w:t>Upravljavec sevalnega ali jedrskega objekta mora za varnostno pomembne SSK sistematično prepoznavati možne mehanizme staranja in njihove učinke, vključno z obrabo in možno degradacijo, ter sproti spremljati in ocenjevati stanje z vzdrževanjem, preizkušanjem in pregledom SSK.</w:t>
            </w:r>
          </w:p>
        </w:tc>
        <w:tc>
          <w:tcPr>
            <w:tcW w:w="4962" w:type="dxa"/>
            <w:tcBorders>
              <w:top w:val="single" w:sz="4" w:space="0" w:color="000000"/>
              <w:left w:val="single" w:sz="4" w:space="0" w:color="000000"/>
              <w:bottom w:val="single" w:sz="4" w:space="0" w:color="000000"/>
              <w:right w:val="single" w:sz="4" w:space="0" w:color="000000"/>
            </w:tcBorders>
          </w:tcPr>
          <w:p w:rsidR="00D54293" w:rsidRDefault="00204E2B" w:rsidP="00204E2B">
            <w:pPr>
              <w:widowControl w:val="0"/>
              <w:autoSpaceDE w:val="0"/>
              <w:autoSpaceDN w:val="0"/>
              <w:adjustRightInd w:val="0"/>
              <w:spacing w:after="0" w:line="252" w:lineRule="exact"/>
              <w:ind w:left="121"/>
              <w:rPr>
                <w:rFonts w:ascii="Arial" w:hAnsi="Arial" w:cs="Arial"/>
                <w:color w:val="000000"/>
              </w:rPr>
            </w:pPr>
            <w:r w:rsidRPr="00204E2B">
              <w:rPr>
                <w:rFonts w:ascii="Arial" w:hAnsi="Arial" w:cs="Arial"/>
                <w:color w:val="000000"/>
              </w:rPr>
              <w:t>(1)</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of</w:t>
            </w:r>
            <w:proofErr w:type="spellEnd"/>
            <w:r w:rsidRPr="00204E2B">
              <w:rPr>
                <w:rFonts w:ascii="Arial" w:hAnsi="Arial" w:cs="Arial"/>
                <w:color w:val="000000"/>
              </w:rPr>
              <w:t xml:space="preserve"> a </w:t>
            </w:r>
            <w:proofErr w:type="spellStart"/>
            <w:r w:rsidRPr="00204E2B">
              <w:rPr>
                <w:rFonts w:ascii="Arial" w:hAnsi="Arial" w:cs="Arial"/>
                <w:color w:val="000000"/>
              </w:rPr>
              <w:t>radiation</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 xml:space="preserve"> </w:t>
            </w:r>
            <w:proofErr w:type="spellStart"/>
            <w:r w:rsidRPr="00204E2B">
              <w:rPr>
                <w:rFonts w:ascii="Arial" w:hAnsi="Arial" w:cs="Arial"/>
                <w:color w:val="000000"/>
              </w:rPr>
              <w:t>assess</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w:t>
            </w:r>
            <w:proofErr w:type="spellStart"/>
            <w:r w:rsidRPr="00204E2B">
              <w:rPr>
                <w:rFonts w:ascii="Arial" w:hAnsi="Arial" w:cs="Arial"/>
                <w:color w:val="000000"/>
              </w:rPr>
              <w:t>important</w:t>
            </w:r>
            <w:proofErr w:type="spellEnd"/>
            <w:r w:rsidRPr="00204E2B">
              <w:rPr>
                <w:rFonts w:ascii="Arial" w:hAnsi="Arial" w:cs="Arial"/>
                <w:color w:val="000000"/>
              </w:rPr>
              <w:t xml:space="preserve"> to </w:t>
            </w:r>
            <w:proofErr w:type="spellStart"/>
            <w:r w:rsidRPr="00204E2B">
              <w:rPr>
                <w:rFonts w:ascii="Arial" w:hAnsi="Arial" w:cs="Arial"/>
                <w:color w:val="000000"/>
              </w:rPr>
              <w:t>safety</w:t>
            </w:r>
            <w:proofErr w:type="spellEnd"/>
            <w:r w:rsidRPr="00204E2B">
              <w:rPr>
                <w:rFonts w:ascii="Arial" w:hAnsi="Arial" w:cs="Arial"/>
                <w:color w:val="000000"/>
              </w:rPr>
              <w:t xml:space="preserve"> </w:t>
            </w:r>
            <w:proofErr w:type="spellStart"/>
            <w:r w:rsidRPr="00204E2B">
              <w:rPr>
                <w:rFonts w:ascii="Arial" w:hAnsi="Arial" w:cs="Arial"/>
                <w:color w:val="000000"/>
              </w:rPr>
              <w:t>taking</w:t>
            </w:r>
            <w:proofErr w:type="spellEnd"/>
            <w:r w:rsidRPr="00204E2B">
              <w:rPr>
                <w:rFonts w:ascii="Arial" w:hAnsi="Arial" w:cs="Arial"/>
                <w:color w:val="000000"/>
              </w:rPr>
              <w:t xml:space="preserve"> </w:t>
            </w:r>
            <w:proofErr w:type="spellStart"/>
            <w:r w:rsidRPr="00204E2B">
              <w:rPr>
                <w:rFonts w:ascii="Arial" w:hAnsi="Arial" w:cs="Arial"/>
                <w:color w:val="000000"/>
              </w:rPr>
              <w:t>into</w:t>
            </w:r>
            <w:proofErr w:type="spellEnd"/>
            <w:r w:rsidRPr="00204E2B">
              <w:rPr>
                <w:rFonts w:ascii="Arial" w:hAnsi="Arial" w:cs="Arial"/>
                <w:color w:val="000000"/>
              </w:rPr>
              <w:t xml:space="preserve"> </w:t>
            </w:r>
            <w:proofErr w:type="spellStart"/>
            <w:r w:rsidRPr="00204E2B">
              <w:rPr>
                <w:rFonts w:ascii="Arial" w:hAnsi="Arial" w:cs="Arial"/>
                <w:color w:val="000000"/>
              </w:rPr>
              <w:t>account</w:t>
            </w:r>
            <w:proofErr w:type="spellEnd"/>
            <w:r w:rsidRPr="00204E2B">
              <w:rPr>
                <w:rFonts w:ascii="Arial" w:hAnsi="Arial" w:cs="Arial"/>
                <w:color w:val="000000"/>
              </w:rPr>
              <w:t xml:space="preserve"> </w:t>
            </w:r>
            <w:proofErr w:type="spellStart"/>
            <w:r w:rsidRPr="00204E2B">
              <w:rPr>
                <w:rFonts w:ascii="Arial" w:hAnsi="Arial" w:cs="Arial"/>
                <w:color w:val="000000"/>
              </w:rPr>
              <w:t>relevant</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wear</w:t>
            </w:r>
            <w:proofErr w:type="spellEnd"/>
            <w:r w:rsidRPr="00204E2B">
              <w:rPr>
                <w:rFonts w:ascii="Arial" w:hAnsi="Arial" w:cs="Arial"/>
                <w:color w:val="000000"/>
              </w:rPr>
              <w:t xml:space="preserve">-out </w:t>
            </w:r>
            <w:proofErr w:type="spellStart"/>
            <w:r w:rsidRPr="00204E2B">
              <w:rPr>
                <w:rFonts w:ascii="Arial" w:hAnsi="Arial" w:cs="Arial"/>
                <w:color w:val="000000"/>
              </w:rPr>
              <w:t>mechanisms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potential</w:t>
            </w:r>
            <w:proofErr w:type="spellEnd"/>
            <w:r w:rsidRPr="00204E2B">
              <w:rPr>
                <w:rFonts w:ascii="Arial" w:hAnsi="Arial" w:cs="Arial"/>
                <w:color w:val="000000"/>
              </w:rPr>
              <w:t xml:space="preserve"> age </w:t>
            </w:r>
            <w:proofErr w:type="spellStart"/>
            <w:r w:rsidRPr="00204E2B">
              <w:rPr>
                <w:rFonts w:ascii="Arial" w:hAnsi="Arial" w:cs="Arial"/>
                <w:color w:val="000000"/>
              </w:rPr>
              <w:t>related</w:t>
            </w:r>
            <w:proofErr w:type="spellEnd"/>
            <w:r w:rsidRPr="00204E2B">
              <w:rPr>
                <w:rFonts w:ascii="Arial" w:hAnsi="Arial" w:cs="Arial"/>
                <w:color w:val="000000"/>
              </w:rPr>
              <w:t xml:space="preserve"> </w:t>
            </w:r>
            <w:proofErr w:type="spellStart"/>
            <w:r w:rsidRPr="00204E2B">
              <w:rPr>
                <w:rFonts w:ascii="Arial" w:hAnsi="Arial" w:cs="Arial"/>
                <w:color w:val="000000"/>
              </w:rPr>
              <w:t>degradations</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continuously</w:t>
            </w:r>
            <w:proofErr w:type="spellEnd"/>
            <w:r w:rsidRPr="00204E2B">
              <w:rPr>
                <w:rFonts w:ascii="Arial" w:hAnsi="Arial" w:cs="Arial"/>
                <w:color w:val="000000"/>
              </w:rPr>
              <w:t xml:space="preserve"> monitor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assess</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condition</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SSCs</w:t>
            </w:r>
            <w:proofErr w:type="spellEnd"/>
            <w:r w:rsidRPr="00204E2B">
              <w:rPr>
                <w:rFonts w:ascii="Arial" w:hAnsi="Arial" w:cs="Arial"/>
                <w:color w:val="000000"/>
              </w:rPr>
              <w:t xml:space="preserve">, </w:t>
            </w:r>
            <w:proofErr w:type="spellStart"/>
            <w:r w:rsidRPr="00204E2B">
              <w:rPr>
                <w:rFonts w:ascii="Arial" w:hAnsi="Arial" w:cs="Arial"/>
                <w:color w:val="000000"/>
              </w:rPr>
              <w:t>through</w:t>
            </w:r>
            <w:proofErr w:type="spellEnd"/>
            <w:r w:rsidRPr="00204E2B">
              <w:rPr>
                <w:rFonts w:ascii="Arial" w:hAnsi="Arial" w:cs="Arial"/>
                <w:color w:val="000000"/>
              </w:rPr>
              <w:t xml:space="preserve"> </w:t>
            </w:r>
            <w:proofErr w:type="spellStart"/>
            <w:r w:rsidRPr="00204E2B">
              <w:rPr>
                <w:rFonts w:ascii="Arial" w:hAnsi="Arial" w:cs="Arial"/>
                <w:color w:val="000000"/>
              </w:rPr>
              <w:t>their</w:t>
            </w:r>
            <w:proofErr w:type="spellEnd"/>
            <w:r w:rsidRPr="00204E2B">
              <w:rPr>
                <w:rFonts w:ascii="Arial" w:hAnsi="Arial" w:cs="Arial"/>
                <w:color w:val="000000"/>
              </w:rPr>
              <w:t xml:space="preserve"> </w:t>
            </w:r>
            <w:proofErr w:type="spellStart"/>
            <w:r w:rsidRPr="00204E2B">
              <w:rPr>
                <w:rFonts w:ascii="Arial" w:hAnsi="Arial" w:cs="Arial"/>
                <w:color w:val="000000"/>
              </w:rPr>
              <w:t>maintenance</w:t>
            </w:r>
            <w:proofErr w:type="spellEnd"/>
            <w:r w:rsidRPr="00204E2B">
              <w:rPr>
                <w:rFonts w:ascii="Arial" w:hAnsi="Arial" w:cs="Arial"/>
                <w:color w:val="000000"/>
              </w:rPr>
              <w:t xml:space="preserve">, </w:t>
            </w:r>
            <w:proofErr w:type="spellStart"/>
            <w:r w:rsidRPr="00204E2B">
              <w:rPr>
                <w:rFonts w:ascii="Arial" w:hAnsi="Arial" w:cs="Arial"/>
                <w:color w:val="000000"/>
              </w:rPr>
              <w:t>testing</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inspection</w:t>
            </w:r>
            <w:proofErr w:type="spellEnd"/>
            <w:r w:rsidRPr="00204E2B">
              <w:rPr>
                <w:rFonts w:ascii="Arial" w:hAnsi="Arial" w:cs="Arial"/>
                <w:color w:val="000000"/>
              </w:rPr>
              <w:t xml:space="preserve">. </w:t>
            </w:r>
          </w:p>
          <w:p w:rsidR="00204E2B" w:rsidRPr="00FB4088" w:rsidRDefault="00204E2B" w:rsidP="00204E2B">
            <w:pPr>
              <w:widowControl w:val="0"/>
              <w:autoSpaceDE w:val="0"/>
              <w:autoSpaceDN w:val="0"/>
              <w:adjustRightInd w:val="0"/>
              <w:spacing w:after="0" w:line="252" w:lineRule="exact"/>
              <w:ind w:left="121"/>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I 2.3</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Periodic</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Safety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Reviews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be used to </w:t>
            </w:r>
            <w:proofErr w:type="spellStart"/>
            <w:r w:rsidRPr="00FB4088">
              <w:rPr>
                <w:rFonts w:ascii="Arial" w:hAnsi="Arial" w:cs="Arial"/>
                <w:color w:val="000000"/>
                <w:w w:val="101"/>
              </w:rPr>
              <w:t>confirm</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whether</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ageing</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wear</w:t>
            </w:r>
            <w:proofErr w:type="spellEnd"/>
            <w:r w:rsidRPr="00FB4088">
              <w:rPr>
                <w:rFonts w:ascii="Arial" w:hAnsi="Arial" w:cs="Arial"/>
                <w:color w:val="000000"/>
                <w:w w:val="101"/>
              </w:rPr>
              <w:t xml:space="preserve">-out </w:t>
            </w:r>
            <w:proofErr w:type="spellStart"/>
            <w:r w:rsidRPr="00FB4088">
              <w:rPr>
                <w:rFonts w:ascii="Arial" w:hAnsi="Arial" w:cs="Arial"/>
                <w:color w:val="000000"/>
                <w:w w:val="101"/>
              </w:rPr>
              <w:t>mechanisms</w:t>
            </w:r>
            <w:proofErr w:type="spellEnd"/>
            <w:r w:rsidRPr="00FB4088">
              <w:rPr>
                <w:rFonts w:ascii="Arial" w:hAnsi="Arial" w:cs="Arial"/>
                <w:color w:val="000000"/>
                <w:w w:val="101"/>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been</w:t>
            </w:r>
            <w:proofErr w:type="spellEnd"/>
            <w:r w:rsidRPr="00FB4088">
              <w:rPr>
                <w:rFonts w:ascii="Arial" w:hAnsi="Arial" w:cs="Arial"/>
                <w:color w:val="000000"/>
              </w:rPr>
              <w:t xml:space="preserve"> </w:t>
            </w:r>
            <w:proofErr w:type="spellStart"/>
            <w:r w:rsidRPr="00FB4088">
              <w:rPr>
                <w:rFonts w:ascii="Arial" w:hAnsi="Arial" w:cs="Arial"/>
                <w:color w:val="000000"/>
              </w:rPr>
              <w:t>correctly</w:t>
            </w:r>
            <w:proofErr w:type="spellEnd"/>
            <w:r w:rsidRPr="00FB4088">
              <w:rPr>
                <w:rFonts w:ascii="Arial" w:hAnsi="Arial" w:cs="Arial"/>
                <w:color w:val="000000"/>
              </w:rPr>
              <w:t xml:space="preserv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to </w:t>
            </w:r>
            <w:proofErr w:type="spellStart"/>
            <w:r w:rsidRPr="00FB4088">
              <w:rPr>
                <w:rFonts w:ascii="Arial" w:hAnsi="Arial" w:cs="Arial"/>
                <w:color w:val="000000"/>
              </w:rPr>
              <w:t>detect</w:t>
            </w:r>
            <w:proofErr w:type="spellEnd"/>
            <w:r w:rsidRPr="00FB4088">
              <w:rPr>
                <w:rFonts w:ascii="Arial" w:hAnsi="Arial" w:cs="Arial"/>
                <w:color w:val="000000"/>
              </w:rPr>
              <w:t xml:space="preserve"> </w:t>
            </w:r>
            <w:proofErr w:type="spellStart"/>
            <w:r w:rsidRPr="00FB4088">
              <w:rPr>
                <w:rFonts w:ascii="Arial" w:hAnsi="Arial" w:cs="Arial"/>
                <w:color w:val="000000"/>
              </w:rPr>
              <w:t>unexpected</w:t>
            </w:r>
            <w:proofErr w:type="spellEnd"/>
            <w:r w:rsidRPr="00FB4088">
              <w:rPr>
                <w:rFonts w:ascii="Arial" w:hAnsi="Arial" w:cs="Arial"/>
                <w:color w:val="000000"/>
              </w:rPr>
              <w:t xml:space="preserve"> </w:t>
            </w:r>
            <w:proofErr w:type="spellStart"/>
            <w:r w:rsidRPr="00FB4088">
              <w:rPr>
                <w:rFonts w:ascii="Arial" w:hAnsi="Arial" w:cs="Arial"/>
                <w:color w:val="000000"/>
              </w:rPr>
              <w:t>issues</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44/1</w:t>
            </w:r>
            <w:r w:rsidR="003D4751">
              <w:rPr>
                <w:rFonts w:ascii="Arial" w:hAnsi="Arial" w:cs="Arial"/>
                <w:color w:val="000000"/>
              </w:rPr>
              <w:t>/1</w:t>
            </w:r>
            <w:r w:rsidRPr="00FB4088">
              <w:rPr>
                <w:rFonts w:ascii="Arial" w:hAnsi="Arial" w:cs="Arial"/>
                <w:color w:val="000000"/>
              </w:rPr>
              <w:t>, P9/4</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2B6C4D" w:rsidRPr="002B6C4D" w:rsidRDefault="009C76BB" w:rsidP="002B6C4D">
            <w:pPr>
              <w:spacing w:before="20" w:after="40"/>
              <w:rPr>
                <w:rFonts w:ascii="Arial" w:hAnsi="Arial" w:cs="Arial"/>
                <w:color w:val="000000"/>
              </w:rPr>
            </w:pPr>
            <w:r>
              <w:rPr>
                <w:rFonts w:ascii="Arial" w:hAnsi="Arial" w:cs="Arial"/>
                <w:color w:val="000000"/>
              </w:rPr>
              <w:t xml:space="preserve">(1)   </w:t>
            </w:r>
            <w:r w:rsidR="002B6C4D" w:rsidRPr="002B6C4D">
              <w:rPr>
                <w:rFonts w:ascii="Arial" w:hAnsi="Arial" w:cs="Arial"/>
                <w:color w:val="000000"/>
              </w:rPr>
              <w:t xml:space="preserve">Upravljavec sevalnega ali jedrskega objekta, razen odlagališča za rudarsko in </w:t>
            </w:r>
            <w:proofErr w:type="spellStart"/>
            <w:r w:rsidR="002B6C4D" w:rsidRPr="002B6C4D">
              <w:rPr>
                <w:rFonts w:ascii="Arial" w:hAnsi="Arial" w:cs="Arial"/>
                <w:color w:val="000000"/>
              </w:rPr>
              <w:t>hidrometalurško</w:t>
            </w:r>
            <w:proofErr w:type="spellEnd"/>
            <w:r w:rsidR="002B6C4D" w:rsidRPr="002B6C4D">
              <w:rPr>
                <w:rFonts w:ascii="Arial" w:hAnsi="Arial" w:cs="Arial"/>
                <w:color w:val="000000"/>
              </w:rPr>
              <w:t xml:space="preserve"> jalovino, za katerega določbe tega poglavja ne veljajo, mora:</w:t>
            </w:r>
          </w:p>
          <w:p w:rsidR="00D54293" w:rsidRDefault="002B6C4D" w:rsidP="002B6C4D">
            <w:pPr>
              <w:spacing w:before="20" w:after="40"/>
              <w:rPr>
                <w:rFonts w:ascii="Arial" w:hAnsi="Arial" w:cs="Arial"/>
                <w:color w:val="000000"/>
              </w:rPr>
            </w:pPr>
            <w:r w:rsidRPr="002B6C4D">
              <w:rPr>
                <w:rFonts w:ascii="Arial" w:hAnsi="Arial" w:cs="Arial"/>
                <w:color w:val="000000"/>
              </w:rPr>
              <w:t>1.</w:t>
            </w:r>
            <w:r w:rsidRPr="002B6C4D">
              <w:rPr>
                <w:rFonts w:ascii="Arial" w:hAnsi="Arial" w:cs="Arial"/>
                <w:color w:val="000000"/>
              </w:rPr>
              <w:tab/>
              <w:t>z občasnim varnostnim pregledom sistematično preveriti skupne učinke staranja objekta, učinke sprememb na objektu, obratovalne izkušnje, tehnične raziskave in napredek, vplive sprememb na lokaciji in vse druge možne vplive na sevalno ali jedrsko varnost;</w:t>
            </w:r>
          </w:p>
          <w:p w:rsidR="002B6C4D" w:rsidRPr="00FB4088" w:rsidRDefault="002B6C4D" w:rsidP="002B6C4D">
            <w:pPr>
              <w:spacing w:before="20" w:after="40"/>
              <w:rPr>
                <w:rFonts w:ascii="Arial" w:hAnsi="Arial" w:cs="Arial"/>
                <w:color w:val="000000"/>
              </w:rPr>
            </w:pPr>
          </w:p>
          <w:p w:rsidR="00D54293" w:rsidRPr="00FB4088" w:rsidRDefault="00D54293" w:rsidP="00D54293">
            <w:pPr>
              <w:spacing w:before="20" w:after="40"/>
              <w:rPr>
                <w:rFonts w:ascii="Arial" w:hAnsi="Arial" w:cs="Arial"/>
                <w:color w:val="000000"/>
              </w:rPr>
            </w:pPr>
            <w:r w:rsidRPr="00FB4088">
              <w:rPr>
                <w:rFonts w:ascii="Arial" w:hAnsi="Arial" w:cs="Arial"/>
                <w:color w:val="000000"/>
              </w:rPr>
              <w:t>Priloga 9:</w:t>
            </w:r>
            <w:r w:rsidRPr="00FB4088">
              <w:rPr>
                <w:rFonts w:ascii="Arial" w:hAnsi="Arial" w:cs="Arial"/>
                <w:color w:val="000000"/>
              </w:rPr>
              <w:tab/>
              <w:t>Zasnova obsega in vsebine občasnega varnostnega pregleda sevalnega ali jedrskega objekta</w:t>
            </w:r>
          </w:p>
          <w:p w:rsidR="00D54293" w:rsidRPr="00FB4088" w:rsidRDefault="00D54293" w:rsidP="00D54293">
            <w:pPr>
              <w:spacing w:before="20" w:after="40"/>
              <w:rPr>
                <w:rFonts w:ascii="Arial" w:hAnsi="Arial" w:cs="Arial"/>
                <w:color w:val="000000"/>
              </w:rPr>
            </w:pPr>
            <w:r w:rsidRPr="00FB4088">
              <w:rPr>
                <w:rFonts w:ascii="Arial" w:hAnsi="Arial" w:cs="Arial"/>
                <w:color w:val="000000"/>
              </w:rPr>
              <w:t>….</w:t>
            </w:r>
          </w:p>
          <w:p w:rsidR="002B6C4D" w:rsidRPr="002B6C4D" w:rsidRDefault="002B6C4D" w:rsidP="002B6C4D">
            <w:pPr>
              <w:spacing w:before="20" w:after="40"/>
              <w:rPr>
                <w:rFonts w:ascii="Arial" w:hAnsi="Arial" w:cs="Arial"/>
                <w:color w:val="000000"/>
              </w:rPr>
            </w:pPr>
            <w:r w:rsidRPr="002B6C4D">
              <w:rPr>
                <w:rFonts w:ascii="Arial" w:hAnsi="Arial" w:cs="Arial"/>
                <w:color w:val="000000"/>
              </w:rPr>
              <w:t>Obseg in vsebina</w:t>
            </w:r>
          </w:p>
          <w:p w:rsidR="002B6C4D" w:rsidRPr="002B6C4D" w:rsidRDefault="002B6C4D" w:rsidP="002B6C4D">
            <w:pPr>
              <w:spacing w:before="20" w:after="40"/>
              <w:rPr>
                <w:rFonts w:ascii="Arial" w:hAnsi="Arial" w:cs="Arial"/>
                <w:color w:val="000000"/>
              </w:rPr>
            </w:pPr>
            <w:r w:rsidRPr="002B6C4D">
              <w:rPr>
                <w:rFonts w:ascii="Arial" w:hAnsi="Arial" w:cs="Arial"/>
                <w:color w:val="000000"/>
              </w:rPr>
              <w:t>Varnostne vsebine, s katerimi sta določena obseg in vsebina občasnega varnostnega pregleda, so:</w:t>
            </w:r>
          </w:p>
          <w:p w:rsidR="002B6C4D" w:rsidRPr="002B6C4D" w:rsidRDefault="002B6C4D" w:rsidP="002B6C4D">
            <w:pPr>
              <w:spacing w:before="20" w:after="40"/>
              <w:rPr>
                <w:rFonts w:ascii="Arial" w:hAnsi="Arial" w:cs="Arial"/>
                <w:color w:val="000000"/>
              </w:rPr>
            </w:pPr>
          </w:p>
          <w:p w:rsidR="002B6C4D" w:rsidRPr="002B6C4D" w:rsidRDefault="002B6C4D" w:rsidP="002B6C4D">
            <w:pPr>
              <w:spacing w:before="20" w:after="40"/>
              <w:rPr>
                <w:rFonts w:ascii="Arial" w:hAnsi="Arial" w:cs="Arial"/>
                <w:color w:val="000000"/>
              </w:rPr>
            </w:pPr>
            <w:r w:rsidRPr="002B6C4D">
              <w:rPr>
                <w:rFonts w:ascii="Arial" w:hAnsi="Arial" w:cs="Arial"/>
                <w:color w:val="000000"/>
              </w:rPr>
              <w:t>Objekt</w:t>
            </w:r>
          </w:p>
          <w:p w:rsidR="002B6C4D" w:rsidRPr="002B6C4D" w:rsidRDefault="002B6C4D" w:rsidP="002B6C4D">
            <w:pPr>
              <w:spacing w:before="20" w:after="40"/>
              <w:rPr>
                <w:rFonts w:ascii="Arial" w:hAnsi="Arial" w:cs="Arial"/>
                <w:color w:val="000000"/>
              </w:rPr>
            </w:pPr>
          </w:p>
          <w:p w:rsidR="002B6C4D" w:rsidRPr="002B6C4D" w:rsidRDefault="002B6C4D" w:rsidP="002B6C4D">
            <w:pPr>
              <w:spacing w:before="20" w:after="40"/>
              <w:rPr>
                <w:rFonts w:ascii="Arial" w:hAnsi="Arial" w:cs="Arial"/>
                <w:color w:val="000000"/>
              </w:rPr>
            </w:pPr>
            <w:r>
              <w:rPr>
                <w:rFonts w:ascii="Arial" w:hAnsi="Arial" w:cs="Arial"/>
                <w:color w:val="000000"/>
              </w:rPr>
              <w:t>…</w:t>
            </w:r>
          </w:p>
          <w:p w:rsidR="002B6C4D" w:rsidRPr="002B6C4D" w:rsidRDefault="002B6C4D" w:rsidP="002B6C4D">
            <w:pPr>
              <w:spacing w:before="20" w:after="40"/>
              <w:rPr>
                <w:rFonts w:ascii="Arial" w:hAnsi="Arial" w:cs="Arial"/>
                <w:color w:val="000000"/>
              </w:rPr>
            </w:pPr>
            <w:r w:rsidRPr="002B6C4D">
              <w:rPr>
                <w:rFonts w:ascii="Arial" w:hAnsi="Arial" w:cs="Arial"/>
                <w:color w:val="000000"/>
              </w:rPr>
              <w:t>Staranje objekta</w:t>
            </w:r>
          </w:p>
          <w:p w:rsidR="00D54293" w:rsidRPr="00FB4088" w:rsidRDefault="00D54293" w:rsidP="00D54293">
            <w:pPr>
              <w:spacing w:before="20" w:after="40"/>
              <w:rPr>
                <w:rFonts w:ascii="Arial" w:hAnsi="Arial" w:cs="Arial"/>
                <w:color w:val="000000"/>
              </w:rPr>
            </w:pPr>
            <w:r w:rsidRPr="00FB4088">
              <w:rPr>
                <w:rFonts w:ascii="Arial" w:hAnsi="Arial" w:cs="Arial"/>
                <w:color w:val="000000"/>
              </w:rPr>
              <w:t>…</w:t>
            </w:r>
          </w:p>
        </w:tc>
        <w:tc>
          <w:tcPr>
            <w:tcW w:w="4962" w:type="dxa"/>
            <w:tcBorders>
              <w:top w:val="single" w:sz="4" w:space="0" w:color="000000"/>
              <w:left w:val="single" w:sz="4" w:space="0" w:color="000000"/>
              <w:right w:val="single" w:sz="4" w:space="0" w:color="000000"/>
            </w:tcBorders>
          </w:tcPr>
          <w:p w:rsidR="00D54293" w:rsidRDefault="00D54293" w:rsidP="00D54293">
            <w:pPr>
              <w:spacing w:before="20" w:after="40"/>
              <w:rPr>
                <w:rFonts w:ascii="Arial" w:hAnsi="Arial" w:cs="Arial"/>
                <w:color w:val="000000"/>
              </w:rPr>
            </w:pPr>
          </w:p>
          <w:p w:rsidR="00204E2B" w:rsidRPr="00204E2B" w:rsidRDefault="00204E2B" w:rsidP="00204E2B">
            <w:pPr>
              <w:spacing w:before="20" w:after="40"/>
              <w:rPr>
                <w:rFonts w:ascii="Arial" w:hAnsi="Arial" w:cs="Arial"/>
                <w:color w:val="000000"/>
              </w:rPr>
            </w:pPr>
            <w:r w:rsidRPr="00204E2B">
              <w:rPr>
                <w:rFonts w:ascii="Arial" w:hAnsi="Arial" w:cs="Arial"/>
                <w:color w:val="000000"/>
              </w:rPr>
              <w:t>(1)</w:t>
            </w:r>
            <w:r w:rsidRPr="00204E2B">
              <w:rPr>
                <w:rFonts w:ascii="Arial" w:hAnsi="Arial" w:cs="Arial"/>
                <w:color w:val="000000"/>
              </w:rPr>
              <w:tab/>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operator </w:t>
            </w:r>
            <w:proofErr w:type="spellStart"/>
            <w:r w:rsidRPr="00204E2B">
              <w:rPr>
                <w:rFonts w:ascii="Arial" w:hAnsi="Arial" w:cs="Arial"/>
                <w:color w:val="000000"/>
              </w:rPr>
              <w:t>of</w:t>
            </w:r>
            <w:proofErr w:type="spellEnd"/>
            <w:r w:rsidRPr="00204E2B">
              <w:rPr>
                <w:rFonts w:ascii="Arial" w:hAnsi="Arial" w:cs="Arial"/>
                <w:color w:val="000000"/>
              </w:rPr>
              <w:t xml:space="preserve"> a </w:t>
            </w:r>
            <w:proofErr w:type="spellStart"/>
            <w:r w:rsidRPr="00204E2B">
              <w:rPr>
                <w:rFonts w:ascii="Arial" w:hAnsi="Arial" w:cs="Arial"/>
                <w:color w:val="000000"/>
              </w:rPr>
              <w:t>radiation</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except</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mining</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hydrometallurgical</w:t>
            </w:r>
            <w:proofErr w:type="spellEnd"/>
            <w:r w:rsidRPr="00204E2B">
              <w:rPr>
                <w:rFonts w:ascii="Arial" w:hAnsi="Arial" w:cs="Arial"/>
                <w:color w:val="000000"/>
              </w:rPr>
              <w:t xml:space="preserve"> </w:t>
            </w:r>
            <w:proofErr w:type="spellStart"/>
            <w:r w:rsidRPr="00204E2B">
              <w:rPr>
                <w:rFonts w:ascii="Arial" w:hAnsi="Arial" w:cs="Arial"/>
                <w:color w:val="000000"/>
              </w:rPr>
              <w:t>tailings</w:t>
            </w:r>
            <w:proofErr w:type="spellEnd"/>
            <w:r w:rsidRPr="00204E2B">
              <w:rPr>
                <w:rFonts w:ascii="Arial" w:hAnsi="Arial" w:cs="Arial"/>
                <w:color w:val="000000"/>
              </w:rPr>
              <w:t xml:space="preserve"> </w:t>
            </w:r>
            <w:proofErr w:type="spellStart"/>
            <w:r w:rsidRPr="00204E2B">
              <w:rPr>
                <w:rFonts w:ascii="Arial" w:hAnsi="Arial" w:cs="Arial"/>
                <w:color w:val="000000"/>
              </w:rPr>
              <w:t>repository</w:t>
            </w:r>
            <w:proofErr w:type="spellEnd"/>
            <w:r w:rsidRPr="00204E2B">
              <w:rPr>
                <w:rFonts w:ascii="Arial" w:hAnsi="Arial" w:cs="Arial"/>
                <w:color w:val="000000"/>
              </w:rPr>
              <w:t xml:space="preserve">, </w:t>
            </w:r>
            <w:proofErr w:type="spellStart"/>
            <w:r w:rsidRPr="00204E2B">
              <w:rPr>
                <w:rFonts w:ascii="Arial" w:hAnsi="Arial" w:cs="Arial"/>
                <w:color w:val="000000"/>
              </w:rPr>
              <w:t>for</w:t>
            </w:r>
            <w:proofErr w:type="spellEnd"/>
            <w:r w:rsidRPr="00204E2B">
              <w:rPr>
                <w:rFonts w:ascii="Arial" w:hAnsi="Arial" w:cs="Arial"/>
                <w:color w:val="000000"/>
              </w:rPr>
              <w:t xml:space="preserve"> </w:t>
            </w:r>
            <w:proofErr w:type="spellStart"/>
            <w:r w:rsidRPr="00204E2B">
              <w:rPr>
                <w:rFonts w:ascii="Arial" w:hAnsi="Arial" w:cs="Arial"/>
                <w:color w:val="000000"/>
              </w:rPr>
              <w:t>which</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provisions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this</w:t>
            </w:r>
            <w:proofErr w:type="spellEnd"/>
            <w:r w:rsidRPr="00204E2B">
              <w:rPr>
                <w:rFonts w:ascii="Arial" w:hAnsi="Arial" w:cs="Arial"/>
                <w:color w:val="000000"/>
              </w:rPr>
              <w:t xml:space="preserve"> </w:t>
            </w:r>
            <w:proofErr w:type="spellStart"/>
            <w:r w:rsidRPr="00204E2B">
              <w:rPr>
                <w:rFonts w:ascii="Arial" w:hAnsi="Arial" w:cs="Arial"/>
                <w:color w:val="000000"/>
              </w:rPr>
              <w:t>chapter</w:t>
            </w:r>
            <w:proofErr w:type="spellEnd"/>
            <w:r w:rsidRPr="00204E2B">
              <w:rPr>
                <w:rFonts w:ascii="Arial" w:hAnsi="Arial" w:cs="Arial"/>
                <w:color w:val="000000"/>
              </w:rPr>
              <w:t xml:space="preserve"> do not </w:t>
            </w:r>
            <w:proofErr w:type="spellStart"/>
            <w:r w:rsidRPr="00204E2B">
              <w:rPr>
                <w:rFonts w:ascii="Arial" w:hAnsi="Arial" w:cs="Arial"/>
                <w:color w:val="000000"/>
              </w:rPr>
              <w:t>apply</w:t>
            </w:r>
            <w:proofErr w:type="spellEnd"/>
            <w:r w:rsidRPr="00204E2B">
              <w:rPr>
                <w:rFonts w:ascii="Arial" w:hAnsi="Arial" w:cs="Arial"/>
                <w:color w:val="000000"/>
              </w:rPr>
              <w:t xml:space="preserve"> </w:t>
            </w:r>
            <w:proofErr w:type="spellStart"/>
            <w:r w:rsidRPr="00204E2B">
              <w:rPr>
                <w:rFonts w:ascii="Arial" w:hAnsi="Arial" w:cs="Arial"/>
                <w:color w:val="000000"/>
              </w:rPr>
              <w:t>shall</w:t>
            </w:r>
            <w:proofErr w:type="spellEnd"/>
            <w:r w:rsidRPr="00204E2B">
              <w:rPr>
                <w:rFonts w:ascii="Arial" w:hAnsi="Arial" w:cs="Arial"/>
                <w:color w:val="000000"/>
              </w:rPr>
              <w:t>:</w:t>
            </w:r>
          </w:p>
          <w:p w:rsidR="00204E2B" w:rsidRPr="00204E2B" w:rsidRDefault="00204E2B" w:rsidP="00204E2B">
            <w:pPr>
              <w:spacing w:before="20" w:after="40"/>
              <w:rPr>
                <w:rFonts w:ascii="Arial" w:hAnsi="Arial" w:cs="Arial"/>
                <w:color w:val="000000"/>
              </w:rPr>
            </w:pPr>
            <w:r w:rsidRPr="00204E2B">
              <w:rPr>
                <w:rFonts w:ascii="Arial" w:hAnsi="Arial" w:cs="Arial"/>
                <w:color w:val="000000"/>
              </w:rPr>
              <w:t>1.</w:t>
            </w:r>
            <w:r w:rsidRPr="00204E2B">
              <w:rPr>
                <w:rFonts w:ascii="Arial" w:hAnsi="Arial" w:cs="Arial"/>
                <w:color w:val="000000"/>
              </w:rPr>
              <w:tab/>
            </w:r>
            <w:proofErr w:type="spellStart"/>
            <w:r w:rsidRPr="00204E2B">
              <w:rPr>
                <w:rFonts w:ascii="Arial" w:hAnsi="Arial" w:cs="Arial"/>
                <w:color w:val="000000"/>
              </w:rPr>
              <w:t>by</w:t>
            </w:r>
            <w:proofErr w:type="spellEnd"/>
            <w:r w:rsidRPr="00204E2B">
              <w:rPr>
                <w:rFonts w:ascii="Arial" w:hAnsi="Arial" w:cs="Arial"/>
                <w:color w:val="000000"/>
              </w:rPr>
              <w:t xml:space="preserve"> </w:t>
            </w:r>
            <w:proofErr w:type="spellStart"/>
            <w:r w:rsidRPr="00204E2B">
              <w:rPr>
                <w:rFonts w:ascii="Arial" w:hAnsi="Arial" w:cs="Arial"/>
                <w:color w:val="000000"/>
              </w:rPr>
              <w:t>means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Periodic</w:t>
            </w:r>
            <w:proofErr w:type="spellEnd"/>
            <w:r w:rsidRPr="00204E2B">
              <w:rPr>
                <w:rFonts w:ascii="Arial" w:hAnsi="Arial" w:cs="Arial"/>
                <w:color w:val="000000"/>
              </w:rPr>
              <w:t xml:space="preserve"> </w:t>
            </w:r>
            <w:proofErr w:type="spellStart"/>
            <w:r w:rsidRPr="00204E2B">
              <w:rPr>
                <w:rFonts w:ascii="Arial" w:hAnsi="Arial" w:cs="Arial"/>
                <w:color w:val="000000"/>
              </w:rPr>
              <w:t>Safety</w:t>
            </w:r>
            <w:proofErr w:type="spellEnd"/>
            <w:r w:rsidRPr="00204E2B">
              <w:rPr>
                <w:rFonts w:ascii="Arial" w:hAnsi="Arial" w:cs="Arial"/>
                <w:color w:val="000000"/>
              </w:rPr>
              <w:t xml:space="preserve"> </w:t>
            </w:r>
            <w:proofErr w:type="spellStart"/>
            <w:r w:rsidRPr="00204E2B">
              <w:rPr>
                <w:rFonts w:ascii="Arial" w:hAnsi="Arial" w:cs="Arial"/>
                <w:color w:val="000000"/>
              </w:rPr>
              <w:t>Reviews</w:t>
            </w:r>
            <w:proofErr w:type="spellEnd"/>
            <w:r w:rsidRPr="00204E2B">
              <w:rPr>
                <w:rFonts w:ascii="Arial" w:hAnsi="Arial" w:cs="Arial"/>
                <w:color w:val="000000"/>
              </w:rPr>
              <w:t xml:space="preserve">, </w:t>
            </w:r>
            <w:proofErr w:type="spellStart"/>
            <w:r w:rsidRPr="00204E2B">
              <w:rPr>
                <w:rFonts w:ascii="Arial" w:hAnsi="Arial" w:cs="Arial"/>
                <w:color w:val="000000"/>
              </w:rPr>
              <w:t>systematically</w:t>
            </w:r>
            <w:proofErr w:type="spellEnd"/>
            <w:r w:rsidRPr="00204E2B">
              <w:rPr>
                <w:rFonts w:ascii="Arial" w:hAnsi="Arial" w:cs="Arial"/>
                <w:color w:val="000000"/>
              </w:rPr>
              <w:t xml:space="preserve"> </w:t>
            </w:r>
            <w:proofErr w:type="spellStart"/>
            <w:r w:rsidRPr="00204E2B">
              <w:rPr>
                <w:rFonts w:ascii="Arial" w:hAnsi="Arial" w:cs="Arial"/>
                <w:color w:val="000000"/>
              </w:rPr>
              <w:t>verify</w:t>
            </w:r>
            <w:proofErr w:type="spellEnd"/>
            <w:r w:rsidRPr="00204E2B">
              <w:rPr>
                <w:rFonts w:ascii="Arial" w:hAnsi="Arial" w:cs="Arial"/>
                <w:color w:val="000000"/>
              </w:rPr>
              <w:t xml:space="preserve"> </w:t>
            </w:r>
            <w:proofErr w:type="spellStart"/>
            <w:r w:rsidRPr="00204E2B">
              <w:rPr>
                <w:rFonts w:ascii="Arial" w:hAnsi="Arial" w:cs="Arial"/>
                <w:color w:val="000000"/>
              </w:rPr>
              <w:t>overall</w:t>
            </w:r>
            <w:proofErr w:type="spellEnd"/>
            <w:r w:rsidRPr="00204E2B">
              <w:rPr>
                <w:rFonts w:ascii="Arial" w:hAnsi="Arial" w:cs="Arial"/>
                <w:color w:val="000000"/>
              </w:rPr>
              <w:t xml:space="preserve"> </w:t>
            </w:r>
            <w:proofErr w:type="spellStart"/>
            <w:r w:rsidRPr="00204E2B">
              <w:rPr>
                <w:rFonts w:ascii="Arial" w:hAnsi="Arial" w:cs="Arial"/>
                <w:color w:val="000000"/>
              </w:rPr>
              <w:t>impacts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ageing</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effects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modifications</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roofErr w:type="spellStart"/>
            <w:r w:rsidRPr="00204E2B">
              <w:rPr>
                <w:rFonts w:ascii="Arial" w:hAnsi="Arial" w:cs="Arial"/>
                <w:color w:val="000000"/>
              </w:rPr>
              <w:t>operational</w:t>
            </w:r>
            <w:proofErr w:type="spellEnd"/>
            <w:r w:rsidRPr="00204E2B">
              <w:rPr>
                <w:rFonts w:ascii="Arial" w:hAnsi="Arial" w:cs="Arial"/>
                <w:color w:val="000000"/>
              </w:rPr>
              <w:t xml:space="preserve"> </w:t>
            </w:r>
            <w:proofErr w:type="spellStart"/>
            <w:r w:rsidRPr="00204E2B">
              <w:rPr>
                <w:rFonts w:ascii="Arial" w:hAnsi="Arial" w:cs="Arial"/>
                <w:color w:val="000000"/>
              </w:rPr>
              <w:t>experiences</w:t>
            </w:r>
            <w:proofErr w:type="spellEnd"/>
            <w:r w:rsidRPr="00204E2B">
              <w:rPr>
                <w:rFonts w:ascii="Arial" w:hAnsi="Arial" w:cs="Arial"/>
                <w:color w:val="000000"/>
              </w:rPr>
              <w:t xml:space="preserve">, </w:t>
            </w:r>
            <w:proofErr w:type="spellStart"/>
            <w:r w:rsidRPr="00204E2B">
              <w:rPr>
                <w:rFonts w:ascii="Arial" w:hAnsi="Arial" w:cs="Arial"/>
                <w:color w:val="000000"/>
              </w:rPr>
              <w:t>technical</w:t>
            </w:r>
            <w:proofErr w:type="spellEnd"/>
            <w:r w:rsidRPr="00204E2B">
              <w:rPr>
                <w:rFonts w:ascii="Arial" w:hAnsi="Arial" w:cs="Arial"/>
                <w:color w:val="000000"/>
              </w:rPr>
              <w:t xml:space="preserve"> </w:t>
            </w:r>
            <w:proofErr w:type="spellStart"/>
            <w:r w:rsidRPr="00204E2B">
              <w:rPr>
                <w:rFonts w:ascii="Arial" w:hAnsi="Arial" w:cs="Arial"/>
                <w:color w:val="000000"/>
              </w:rPr>
              <w:t>research</w:t>
            </w:r>
            <w:proofErr w:type="spellEnd"/>
            <w:r w:rsidRPr="00204E2B">
              <w:rPr>
                <w:rFonts w:ascii="Arial" w:hAnsi="Arial" w:cs="Arial"/>
                <w:color w:val="000000"/>
              </w:rPr>
              <w:t xml:space="preserv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progress</w:t>
            </w:r>
            <w:proofErr w:type="spellEnd"/>
            <w:r w:rsidRPr="00204E2B">
              <w:rPr>
                <w:rFonts w:ascii="Arial" w:hAnsi="Arial" w:cs="Arial"/>
                <w:color w:val="000000"/>
              </w:rPr>
              <w:t xml:space="preserve">, </w:t>
            </w:r>
            <w:proofErr w:type="spellStart"/>
            <w:r w:rsidRPr="00204E2B">
              <w:rPr>
                <w:rFonts w:ascii="Arial" w:hAnsi="Arial" w:cs="Arial"/>
                <w:color w:val="000000"/>
              </w:rPr>
              <w:t>changes</w:t>
            </w:r>
            <w:proofErr w:type="spellEnd"/>
            <w:r w:rsidRPr="00204E2B">
              <w:rPr>
                <w:rFonts w:ascii="Arial" w:hAnsi="Arial" w:cs="Arial"/>
                <w:color w:val="000000"/>
              </w:rPr>
              <w:t xml:space="preserve"> at </w:t>
            </w:r>
            <w:proofErr w:type="spellStart"/>
            <w:r w:rsidRPr="00204E2B">
              <w:rPr>
                <w:rFonts w:ascii="Arial" w:hAnsi="Arial" w:cs="Arial"/>
                <w:color w:val="000000"/>
              </w:rPr>
              <w:t>the</w:t>
            </w:r>
            <w:proofErr w:type="spellEnd"/>
            <w:r w:rsidRPr="00204E2B">
              <w:rPr>
                <w:rFonts w:ascii="Arial" w:hAnsi="Arial" w:cs="Arial"/>
                <w:color w:val="000000"/>
              </w:rPr>
              <w:t xml:space="preserve"> site </w:t>
            </w:r>
            <w:proofErr w:type="spellStart"/>
            <w:r w:rsidRPr="00204E2B">
              <w:rPr>
                <w:rFonts w:ascii="Arial" w:hAnsi="Arial" w:cs="Arial"/>
                <w:color w:val="000000"/>
              </w:rPr>
              <w:t>and</w:t>
            </w:r>
            <w:proofErr w:type="spellEnd"/>
            <w:r w:rsidRPr="00204E2B">
              <w:rPr>
                <w:rFonts w:ascii="Arial" w:hAnsi="Arial" w:cs="Arial"/>
                <w:color w:val="000000"/>
              </w:rPr>
              <w:t xml:space="preserve"> </w:t>
            </w:r>
            <w:proofErr w:type="spellStart"/>
            <w:r w:rsidRPr="00204E2B">
              <w:rPr>
                <w:rFonts w:ascii="Arial" w:hAnsi="Arial" w:cs="Arial"/>
                <w:color w:val="000000"/>
              </w:rPr>
              <w:t>other</w:t>
            </w:r>
            <w:proofErr w:type="spellEnd"/>
            <w:r w:rsidRPr="00204E2B">
              <w:rPr>
                <w:rFonts w:ascii="Arial" w:hAnsi="Arial" w:cs="Arial"/>
                <w:color w:val="000000"/>
              </w:rPr>
              <w:t xml:space="preserve"> </w:t>
            </w:r>
            <w:proofErr w:type="spellStart"/>
            <w:r w:rsidRPr="00204E2B">
              <w:rPr>
                <w:rFonts w:ascii="Arial" w:hAnsi="Arial" w:cs="Arial"/>
                <w:color w:val="000000"/>
              </w:rPr>
              <w:t>possible</w:t>
            </w:r>
            <w:proofErr w:type="spellEnd"/>
            <w:r w:rsidRPr="00204E2B">
              <w:rPr>
                <w:rFonts w:ascii="Arial" w:hAnsi="Arial" w:cs="Arial"/>
                <w:color w:val="000000"/>
              </w:rPr>
              <w:t xml:space="preserve"> </w:t>
            </w:r>
            <w:proofErr w:type="spellStart"/>
            <w:r w:rsidRPr="00204E2B">
              <w:rPr>
                <w:rFonts w:ascii="Arial" w:hAnsi="Arial" w:cs="Arial"/>
                <w:color w:val="000000"/>
              </w:rPr>
              <w:t>impacts</w:t>
            </w:r>
            <w:proofErr w:type="spellEnd"/>
            <w:r w:rsidRPr="00204E2B">
              <w:rPr>
                <w:rFonts w:ascii="Arial" w:hAnsi="Arial" w:cs="Arial"/>
                <w:color w:val="000000"/>
              </w:rPr>
              <w:t xml:space="preserve"> on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radiation</w:t>
            </w:r>
            <w:proofErr w:type="spellEnd"/>
            <w:r w:rsidRPr="00204E2B">
              <w:rPr>
                <w:rFonts w:ascii="Arial" w:hAnsi="Arial" w:cs="Arial"/>
                <w:color w:val="000000"/>
              </w:rPr>
              <w:t xml:space="preserve"> </w:t>
            </w:r>
            <w:proofErr w:type="spellStart"/>
            <w:r w:rsidRPr="00204E2B">
              <w:rPr>
                <w:rFonts w:ascii="Arial" w:hAnsi="Arial" w:cs="Arial"/>
                <w:color w:val="000000"/>
              </w:rPr>
              <w:t>or</w:t>
            </w:r>
            <w:proofErr w:type="spellEnd"/>
            <w:r w:rsidRPr="00204E2B">
              <w:rPr>
                <w:rFonts w:ascii="Arial" w:hAnsi="Arial" w:cs="Arial"/>
                <w:color w:val="000000"/>
              </w:rPr>
              <w:t xml:space="preserve"> </w:t>
            </w:r>
            <w:proofErr w:type="spellStart"/>
            <w:r w:rsidRPr="00204E2B">
              <w:rPr>
                <w:rFonts w:ascii="Arial" w:hAnsi="Arial" w:cs="Arial"/>
                <w:color w:val="000000"/>
              </w:rPr>
              <w:t>nuclear</w:t>
            </w:r>
            <w:proofErr w:type="spellEnd"/>
            <w:r w:rsidRPr="00204E2B">
              <w:rPr>
                <w:rFonts w:ascii="Arial" w:hAnsi="Arial" w:cs="Arial"/>
                <w:color w:val="000000"/>
              </w:rPr>
              <w:t xml:space="preserve"> </w:t>
            </w:r>
            <w:proofErr w:type="spellStart"/>
            <w:r w:rsidRPr="00204E2B">
              <w:rPr>
                <w:rFonts w:ascii="Arial" w:hAnsi="Arial" w:cs="Arial"/>
                <w:color w:val="000000"/>
              </w:rPr>
              <w:t>safety</w:t>
            </w:r>
            <w:proofErr w:type="spellEnd"/>
            <w:r w:rsidRPr="00204E2B">
              <w:rPr>
                <w:rFonts w:ascii="Arial" w:hAnsi="Arial" w:cs="Arial"/>
                <w:color w:val="000000"/>
              </w:rPr>
              <w:t xml:space="preserve"> </w:t>
            </w:r>
            <w:proofErr w:type="spellStart"/>
            <w:r w:rsidRPr="00204E2B">
              <w:rPr>
                <w:rFonts w:ascii="Arial" w:hAnsi="Arial" w:cs="Arial"/>
                <w:color w:val="000000"/>
              </w:rPr>
              <w:t>of</w:t>
            </w:r>
            <w:proofErr w:type="spellEnd"/>
            <w:r w:rsidRPr="00204E2B">
              <w:rPr>
                <w:rFonts w:ascii="Arial" w:hAnsi="Arial" w:cs="Arial"/>
                <w:color w:val="000000"/>
              </w:rPr>
              <w:t xml:space="preserve"> </w:t>
            </w:r>
            <w:proofErr w:type="spellStart"/>
            <w:r w:rsidRPr="00204E2B">
              <w:rPr>
                <w:rFonts w:ascii="Arial" w:hAnsi="Arial" w:cs="Arial"/>
                <w:color w:val="000000"/>
              </w:rPr>
              <w:t>the</w:t>
            </w:r>
            <w:proofErr w:type="spellEnd"/>
            <w:r w:rsidRPr="00204E2B">
              <w:rPr>
                <w:rFonts w:ascii="Arial" w:hAnsi="Arial" w:cs="Arial"/>
                <w:color w:val="000000"/>
              </w:rPr>
              <w:t xml:space="preserve"> </w:t>
            </w:r>
            <w:proofErr w:type="spellStart"/>
            <w:r w:rsidRPr="00204E2B">
              <w:rPr>
                <w:rFonts w:ascii="Arial" w:hAnsi="Arial" w:cs="Arial"/>
                <w:color w:val="000000"/>
              </w:rPr>
              <w:t>facility</w:t>
            </w:r>
            <w:proofErr w:type="spellEnd"/>
            <w:r w:rsidRPr="00204E2B">
              <w:rPr>
                <w:rFonts w:ascii="Arial" w:hAnsi="Arial" w:cs="Arial"/>
                <w:color w:val="000000"/>
              </w:rPr>
              <w:t xml:space="preserve">.  </w:t>
            </w:r>
          </w:p>
          <w:p w:rsidR="00204E2B" w:rsidRDefault="00204E2B" w:rsidP="003D4751">
            <w:pPr>
              <w:spacing w:before="20" w:after="40"/>
              <w:rPr>
                <w:rFonts w:ascii="Arial" w:hAnsi="Arial" w:cs="Arial"/>
                <w:color w:val="000000"/>
              </w:rPr>
            </w:pPr>
          </w:p>
          <w:p w:rsidR="003D4751" w:rsidRDefault="003D4751" w:rsidP="003D4751">
            <w:pPr>
              <w:spacing w:before="20" w:after="40"/>
              <w:rPr>
                <w:rFonts w:ascii="Arial" w:hAnsi="Arial" w:cs="Arial"/>
                <w:color w:val="000000"/>
              </w:rPr>
            </w:pPr>
            <w:proofErr w:type="spellStart"/>
            <w:r w:rsidRPr="003D4751">
              <w:rPr>
                <w:rFonts w:ascii="Arial" w:hAnsi="Arial" w:cs="Arial"/>
                <w:color w:val="000000"/>
              </w:rPr>
              <w:t>Annex</w:t>
            </w:r>
            <w:proofErr w:type="spellEnd"/>
            <w:r w:rsidRPr="003D4751">
              <w:rPr>
                <w:rFonts w:ascii="Arial" w:hAnsi="Arial" w:cs="Arial"/>
                <w:color w:val="000000"/>
              </w:rPr>
              <w:t xml:space="preserve"> 9: </w:t>
            </w:r>
            <w:proofErr w:type="spellStart"/>
            <w:r w:rsidRPr="003D4751">
              <w:rPr>
                <w:rFonts w:ascii="Arial" w:hAnsi="Arial" w:cs="Arial"/>
                <w:color w:val="000000"/>
              </w:rPr>
              <w:t>Concept</w:t>
            </w:r>
            <w:proofErr w:type="spellEnd"/>
            <w:r w:rsidRPr="003D4751">
              <w:rPr>
                <w:rFonts w:ascii="Arial" w:hAnsi="Arial" w:cs="Arial"/>
                <w:color w:val="000000"/>
              </w:rPr>
              <w:t xml:space="preserve"> </w:t>
            </w:r>
            <w:proofErr w:type="spellStart"/>
            <w:r w:rsidRPr="003D4751">
              <w:rPr>
                <w:rFonts w:ascii="Arial" w:hAnsi="Arial" w:cs="Arial"/>
                <w:color w:val="000000"/>
              </w:rPr>
              <w:t>scope</w:t>
            </w:r>
            <w:proofErr w:type="spellEnd"/>
            <w:r w:rsidRPr="003D4751">
              <w:rPr>
                <w:rFonts w:ascii="Arial" w:hAnsi="Arial" w:cs="Arial"/>
                <w:color w:val="000000"/>
              </w:rPr>
              <w:t xml:space="preserve"> </w:t>
            </w:r>
            <w:proofErr w:type="spellStart"/>
            <w:r w:rsidRPr="003D4751">
              <w:rPr>
                <w:rFonts w:ascii="Arial" w:hAnsi="Arial" w:cs="Arial"/>
                <w:color w:val="000000"/>
              </w:rPr>
              <w:t>and</w:t>
            </w:r>
            <w:proofErr w:type="spellEnd"/>
            <w:r w:rsidRPr="003D4751">
              <w:rPr>
                <w:rFonts w:ascii="Arial" w:hAnsi="Arial" w:cs="Arial"/>
                <w:color w:val="000000"/>
              </w:rPr>
              <w:t xml:space="preserve"> </w:t>
            </w:r>
            <w:proofErr w:type="spellStart"/>
            <w:r w:rsidRPr="003D4751">
              <w:rPr>
                <w:rFonts w:ascii="Arial" w:hAnsi="Arial" w:cs="Arial"/>
                <w:color w:val="000000"/>
              </w:rPr>
              <w:t>content</w:t>
            </w:r>
            <w:proofErr w:type="spellEnd"/>
            <w:r w:rsidRPr="003D4751">
              <w:rPr>
                <w:rFonts w:ascii="Arial" w:hAnsi="Arial" w:cs="Arial"/>
                <w:color w:val="000000"/>
              </w:rPr>
              <w:t xml:space="preserve"> </w:t>
            </w:r>
            <w:proofErr w:type="spellStart"/>
            <w:r w:rsidRPr="003D4751">
              <w:rPr>
                <w:rFonts w:ascii="Arial" w:hAnsi="Arial" w:cs="Arial"/>
                <w:color w:val="000000"/>
              </w:rPr>
              <w:t>of</w:t>
            </w:r>
            <w:proofErr w:type="spellEnd"/>
            <w:r w:rsidRPr="003D4751">
              <w:rPr>
                <w:rFonts w:ascii="Arial" w:hAnsi="Arial" w:cs="Arial"/>
                <w:color w:val="000000"/>
              </w:rPr>
              <w:t xml:space="preserve"> </w:t>
            </w:r>
            <w:proofErr w:type="spellStart"/>
            <w:r w:rsidRPr="003D4751">
              <w:rPr>
                <w:rFonts w:ascii="Arial" w:hAnsi="Arial" w:cs="Arial"/>
                <w:color w:val="000000"/>
              </w:rPr>
              <w:t>the</w:t>
            </w:r>
            <w:proofErr w:type="spellEnd"/>
            <w:r w:rsidRPr="003D4751">
              <w:rPr>
                <w:rFonts w:ascii="Arial" w:hAnsi="Arial" w:cs="Arial"/>
                <w:color w:val="000000"/>
              </w:rPr>
              <w:t xml:space="preserve"> </w:t>
            </w:r>
            <w:proofErr w:type="spellStart"/>
            <w:r w:rsidRPr="003D4751">
              <w:rPr>
                <w:rFonts w:ascii="Arial" w:hAnsi="Arial" w:cs="Arial"/>
                <w:color w:val="000000"/>
              </w:rPr>
              <w:t>Periodic</w:t>
            </w:r>
            <w:proofErr w:type="spellEnd"/>
            <w:r w:rsidRPr="003D4751">
              <w:rPr>
                <w:rFonts w:ascii="Arial" w:hAnsi="Arial" w:cs="Arial"/>
                <w:color w:val="000000"/>
              </w:rPr>
              <w:t xml:space="preserve"> </w:t>
            </w:r>
            <w:proofErr w:type="spellStart"/>
            <w:r w:rsidRPr="003D4751">
              <w:rPr>
                <w:rFonts w:ascii="Arial" w:hAnsi="Arial" w:cs="Arial"/>
                <w:color w:val="000000"/>
              </w:rPr>
              <w:t>Safety</w:t>
            </w:r>
            <w:proofErr w:type="spellEnd"/>
            <w:r w:rsidRPr="003D4751">
              <w:rPr>
                <w:rFonts w:ascii="Arial" w:hAnsi="Arial" w:cs="Arial"/>
                <w:color w:val="000000"/>
              </w:rPr>
              <w:t xml:space="preserve"> </w:t>
            </w:r>
            <w:proofErr w:type="spellStart"/>
            <w:r w:rsidRPr="003D4751">
              <w:rPr>
                <w:rFonts w:ascii="Arial" w:hAnsi="Arial" w:cs="Arial"/>
                <w:color w:val="000000"/>
              </w:rPr>
              <w:t>Review</w:t>
            </w:r>
            <w:proofErr w:type="spellEnd"/>
            <w:r w:rsidRPr="003D4751">
              <w:rPr>
                <w:rFonts w:ascii="Arial" w:hAnsi="Arial" w:cs="Arial"/>
                <w:color w:val="000000"/>
              </w:rPr>
              <w:t xml:space="preserve"> </w:t>
            </w:r>
            <w:proofErr w:type="spellStart"/>
            <w:r w:rsidRPr="003D4751">
              <w:rPr>
                <w:rFonts w:ascii="Arial" w:hAnsi="Arial" w:cs="Arial"/>
                <w:color w:val="000000"/>
              </w:rPr>
              <w:t>of</w:t>
            </w:r>
            <w:proofErr w:type="spellEnd"/>
            <w:r w:rsidRPr="003D4751">
              <w:rPr>
                <w:rFonts w:ascii="Arial" w:hAnsi="Arial" w:cs="Arial"/>
                <w:color w:val="000000"/>
              </w:rPr>
              <w:t xml:space="preserve"> a </w:t>
            </w:r>
            <w:proofErr w:type="spellStart"/>
            <w:r w:rsidRPr="003D4751">
              <w:rPr>
                <w:rFonts w:ascii="Arial" w:hAnsi="Arial" w:cs="Arial"/>
                <w:color w:val="000000"/>
              </w:rPr>
              <w:t>radiation</w:t>
            </w:r>
            <w:proofErr w:type="spellEnd"/>
            <w:r w:rsidRPr="003D4751">
              <w:rPr>
                <w:rFonts w:ascii="Arial" w:hAnsi="Arial" w:cs="Arial"/>
                <w:color w:val="000000"/>
              </w:rPr>
              <w:t xml:space="preserve"> </w:t>
            </w:r>
            <w:proofErr w:type="spellStart"/>
            <w:r w:rsidRPr="003D4751">
              <w:rPr>
                <w:rFonts w:ascii="Arial" w:hAnsi="Arial" w:cs="Arial"/>
                <w:color w:val="000000"/>
              </w:rPr>
              <w:t>or</w:t>
            </w:r>
            <w:proofErr w:type="spellEnd"/>
            <w:r w:rsidRPr="003D4751">
              <w:rPr>
                <w:rFonts w:ascii="Arial" w:hAnsi="Arial" w:cs="Arial"/>
                <w:color w:val="000000"/>
              </w:rPr>
              <w:t xml:space="preserve"> </w:t>
            </w:r>
            <w:proofErr w:type="spellStart"/>
            <w:r w:rsidRPr="003D4751">
              <w:rPr>
                <w:rFonts w:ascii="Arial" w:hAnsi="Arial" w:cs="Arial"/>
                <w:color w:val="000000"/>
              </w:rPr>
              <w:t>nuclear</w:t>
            </w:r>
            <w:proofErr w:type="spellEnd"/>
            <w:r w:rsidRPr="003D4751">
              <w:rPr>
                <w:rFonts w:ascii="Arial" w:hAnsi="Arial" w:cs="Arial"/>
                <w:color w:val="000000"/>
              </w:rPr>
              <w:t xml:space="preserve"> </w:t>
            </w:r>
            <w:proofErr w:type="spellStart"/>
            <w:r w:rsidRPr="003D4751">
              <w:rPr>
                <w:rFonts w:ascii="Arial" w:hAnsi="Arial" w:cs="Arial"/>
                <w:color w:val="000000"/>
              </w:rPr>
              <w:t>facility</w:t>
            </w:r>
            <w:proofErr w:type="spellEnd"/>
          </w:p>
          <w:p w:rsidR="003D4751" w:rsidRDefault="003D4751" w:rsidP="003D4751">
            <w:pPr>
              <w:spacing w:before="20" w:after="40"/>
              <w:rPr>
                <w:rFonts w:ascii="Arial" w:hAnsi="Arial" w:cs="Arial"/>
                <w:color w:val="000000"/>
              </w:rPr>
            </w:pPr>
            <w:r>
              <w:rPr>
                <w:rFonts w:ascii="Arial" w:hAnsi="Arial" w:cs="Arial"/>
                <w:color w:val="000000"/>
              </w:rPr>
              <w:t>….</w:t>
            </w:r>
          </w:p>
          <w:p w:rsidR="003D4751" w:rsidRDefault="003D4751" w:rsidP="003D4751">
            <w:pPr>
              <w:spacing w:before="20" w:after="40"/>
              <w:rPr>
                <w:rFonts w:ascii="Arial" w:hAnsi="Arial" w:cs="Arial"/>
                <w:color w:val="000000"/>
              </w:rPr>
            </w:pPr>
            <w:proofErr w:type="spellStart"/>
            <w:r w:rsidRPr="003D4751">
              <w:rPr>
                <w:rFonts w:ascii="Arial" w:hAnsi="Arial" w:cs="Arial"/>
                <w:color w:val="000000"/>
              </w:rPr>
              <w:t>Scope</w:t>
            </w:r>
            <w:proofErr w:type="spellEnd"/>
            <w:r w:rsidRPr="003D4751">
              <w:rPr>
                <w:rFonts w:ascii="Arial" w:hAnsi="Arial" w:cs="Arial"/>
                <w:color w:val="000000"/>
              </w:rPr>
              <w:t xml:space="preserve"> </w:t>
            </w:r>
            <w:proofErr w:type="spellStart"/>
            <w:r w:rsidRPr="003D4751">
              <w:rPr>
                <w:rFonts w:ascii="Arial" w:hAnsi="Arial" w:cs="Arial"/>
                <w:color w:val="000000"/>
              </w:rPr>
              <w:t>and</w:t>
            </w:r>
            <w:proofErr w:type="spellEnd"/>
            <w:r w:rsidRPr="003D4751">
              <w:rPr>
                <w:rFonts w:ascii="Arial" w:hAnsi="Arial" w:cs="Arial"/>
                <w:color w:val="000000"/>
              </w:rPr>
              <w:t xml:space="preserve"> </w:t>
            </w:r>
            <w:proofErr w:type="spellStart"/>
            <w:r w:rsidRPr="003D4751">
              <w:rPr>
                <w:rFonts w:ascii="Arial" w:hAnsi="Arial" w:cs="Arial"/>
                <w:color w:val="000000"/>
              </w:rPr>
              <w:t>contents</w:t>
            </w:r>
            <w:proofErr w:type="spellEnd"/>
          </w:p>
          <w:p w:rsidR="003D4751" w:rsidRDefault="003D4751" w:rsidP="003D4751">
            <w:pPr>
              <w:spacing w:before="20" w:after="40"/>
              <w:rPr>
                <w:rFonts w:ascii="Arial" w:hAnsi="Arial" w:cs="Arial"/>
                <w:color w:val="000000"/>
              </w:rPr>
            </w:pPr>
            <w:proofErr w:type="spellStart"/>
            <w:r w:rsidRPr="003D4751">
              <w:rPr>
                <w:rFonts w:ascii="Arial" w:hAnsi="Arial" w:cs="Arial"/>
                <w:color w:val="000000"/>
              </w:rPr>
              <w:t>Safety</w:t>
            </w:r>
            <w:proofErr w:type="spellEnd"/>
            <w:r w:rsidRPr="003D4751">
              <w:rPr>
                <w:rFonts w:ascii="Arial" w:hAnsi="Arial" w:cs="Arial"/>
                <w:color w:val="000000"/>
              </w:rPr>
              <w:t xml:space="preserve"> </w:t>
            </w:r>
            <w:proofErr w:type="spellStart"/>
            <w:r w:rsidRPr="003D4751">
              <w:rPr>
                <w:rFonts w:ascii="Arial" w:hAnsi="Arial" w:cs="Arial"/>
                <w:color w:val="000000"/>
              </w:rPr>
              <w:t>factors</w:t>
            </w:r>
            <w:proofErr w:type="spellEnd"/>
            <w:r w:rsidRPr="003D4751">
              <w:rPr>
                <w:rFonts w:ascii="Arial" w:hAnsi="Arial" w:cs="Arial"/>
                <w:color w:val="000000"/>
              </w:rPr>
              <w:t xml:space="preserve"> </w:t>
            </w:r>
            <w:proofErr w:type="spellStart"/>
            <w:r w:rsidRPr="003D4751">
              <w:rPr>
                <w:rFonts w:ascii="Arial" w:hAnsi="Arial" w:cs="Arial"/>
                <w:color w:val="000000"/>
              </w:rPr>
              <w:t>defining</w:t>
            </w:r>
            <w:proofErr w:type="spellEnd"/>
            <w:r w:rsidRPr="003D4751">
              <w:rPr>
                <w:rFonts w:ascii="Arial" w:hAnsi="Arial" w:cs="Arial"/>
                <w:color w:val="000000"/>
              </w:rPr>
              <w:t xml:space="preserve"> </w:t>
            </w:r>
            <w:proofErr w:type="spellStart"/>
            <w:r w:rsidRPr="003D4751">
              <w:rPr>
                <w:rFonts w:ascii="Arial" w:hAnsi="Arial" w:cs="Arial"/>
                <w:color w:val="000000"/>
              </w:rPr>
              <w:t>the</w:t>
            </w:r>
            <w:proofErr w:type="spellEnd"/>
            <w:r w:rsidRPr="003D4751">
              <w:rPr>
                <w:rFonts w:ascii="Arial" w:hAnsi="Arial" w:cs="Arial"/>
                <w:color w:val="000000"/>
              </w:rPr>
              <w:t xml:space="preserve"> </w:t>
            </w:r>
            <w:proofErr w:type="spellStart"/>
            <w:r w:rsidRPr="003D4751">
              <w:rPr>
                <w:rFonts w:ascii="Arial" w:hAnsi="Arial" w:cs="Arial"/>
                <w:color w:val="000000"/>
              </w:rPr>
              <w:t>scope</w:t>
            </w:r>
            <w:proofErr w:type="spellEnd"/>
            <w:r w:rsidRPr="003D4751">
              <w:rPr>
                <w:rFonts w:ascii="Arial" w:hAnsi="Arial" w:cs="Arial"/>
                <w:color w:val="000000"/>
              </w:rPr>
              <w:t xml:space="preserve"> </w:t>
            </w:r>
            <w:proofErr w:type="spellStart"/>
            <w:r w:rsidRPr="003D4751">
              <w:rPr>
                <w:rFonts w:ascii="Arial" w:hAnsi="Arial" w:cs="Arial"/>
                <w:color w:val="000000"/>
              </w:rPr>
              <w:t>and</w:t>
            </w:r>
            <w:proofErr w:type="spellEnd"/>
            <w:r w:rsidRPr="003D4751">
              <w:rPr>
                <w:rFonts w:ascii="Arial" w:hAnsi="Arial" w:cs="Arial"/>
                <w:color w:val="000000"/>
              </w:rPr>
              <w:t xml:space="preserve"> </w:t>
            </w:r>
            <w:proofErr w:type="spellStart"/>
            <w:r w:rsidRPr="003D4751">
              <w:rPr>
                <w:rFonts w:ascii="Arial" w:hAnsi="Arial" w:cs="Arial"/>
                <w:color w:val="000000"/>
              </w:rPr>
              <w:t>contents</w:t>
            </w:r>
            <w:proofErr w:type="spellEnd"/>
            <w:r w:rsidRPr="003D4751">
              <w:rPr>
                <w:rFonts w:ascii="Arial" w:hAnsi="Arial" w:cs="Arial"/>
                <w:color w:val="000000"/>
              </w:rPr>
              <w:t xml:space="preserve"> </w:t>
            </w:r>
            <w:proofErr w:type="spellStart"/>
            <w:r w:rsidRPr="003D4751">
              <w:rPr>
                <w:rFonts w:ascii="Arial" w:hAnsi="Arial" w:cs="Arial"/>
                <w:color w:val="000000"/>
              </w:rPr>
              <w:t>of</w:t>
            </w:r>
            <w:proofErr w:type="spellEnd"/>
            <w:r w:rsidRPr="003D4751">
              <w:rPr>
                <w:rFonts w:ascii="Arial" w:hAnsi="Arial" w:cs="Arial"/>
                <w:color w:val="000000"/>
              </w:rPr>
              <w:t xml:space="preserve"> a </w:t>
            </w:r>
            <w:proofErr w:type="spellStart"/>
            <w:r w:rsidRPr="003D4751">
              <w:rPr>
                <w:rFonts w:ascii="Arial" w:hAnsi="Arial" w:cs="Arial"/>
                <w:color w:val="000000"/>
              </w:rPr>
              <w:t>Periodic</w:t>
            </w:r>
            <w:proofErr w:type="spellEnd"/>
            <w:r w:rsidRPr="003D4751">
              <w:rPr>
                <w:rFonts w:ascii="Arial" w:hAnsi="Arial" w:cs="Arial"/>
                <w:color w:val="000000"/>
              </w:rPr>
              <w:t xml:space="preserve"> </w:t>
            </w:r>
            <w:proofErr w:type="spellStart"/>
            <w:r w:rsidRPr="003D4751">
              <w:rPr>
                <w:rFonts w:ascii="Arial" w:hAnsi="Arial" w:cs="Arial"/>
                <w:color w:val="000000"/>
              </w:rPr>
              <w:t>Safety</w:t>
            </w:r>
            <w:proofErr w:type="spellEnd"/>
            <w:r w:rsidRPr="003D4751">
              <w:rPr>
                <w:rFonts w:ascii="Arial" w:hAnsi="Arial" w:cs="Arial"/>
                <w:color w:val="000000"/>
              </w:rPr>
              <w:t xml:space="preserve"> </w:t>
            </w:r>
            <w:proofErr w:type="spellStart"/>
            <w:r w:rsidRPr="003D4751">
              <w:rPr>
                <w:rFonts w:ascii="Arial" w:hAnsi="Arial" w:cs="Arial"/>
                <w:color w:val="000000"/>
              </w:rPr>
              <w:t>Review</w:t>
            </w:r>
            <w:proofErr w:type="spellEnd"/>
            <w:r w:rsidRPr="003D4751">
              <w:rPr>
                <w:rFonts w:ascii="Arial" w:hAnsi="Arial" w:cs="Arial"/>
                <w:color w:val="000000"/>
              </w:rPr>
              <w:t xml:space="preserve"> </w:t>
            </w:r>
            <w:proofErr w:type="spellStart"/>
            <w:r w:rsidRPr="003D4751">
              <w:rPr>
                <w:rFonts w:ascii="Arial" w:hAnsi="Arial" w:cs="Arial"/>
                <w:color w:val="000000"/>
              </w:rPr>
              <w:t>include</w:t>
            </w:r>
            <w:proofErr w:type="spellEnd"/>
            <w:r w:rsidRPr="003D4751">
              <w:rPr>
                <w:rFonts w:ascii="Arial" w:hAnsi="Arial" w:cs="Arial"/>
                <w:color w:val="000000"/>
              </w:rPr>
              <w:t xml:space="preserve"> </w:t>
            </w:r>
            <w:proofErr w:type="spellStart"/>
            <w:r w:rsidRPr="003D4751">
              <w:rPr>
                <w:rFonts w:ascii="Arial" w:hAnsi="Arial" w:cs="Arial"/>
                <w:color w:val="000000"/>
              </w:rPr>
              <w:t>the</w:t>
            </w:r>
            <w:proofErr w:type="spellEnd"/>
            <w:r w:rsidRPr="003D4751">
              <w:rPr>
                <w:rFonts w:ascii="Arial" w:hAnsi="Arial" w:cs="Arial"/>
                <w:color w:val="000000"/>
              </w:rPr>
              <w:t xml:space="preserve"> </w:t>
            </w:r>
            <w:proofErr w:type="spellStart"/>
            <w:r w:rsidRPr="003D4751">
              <w:rPr>
                <w:rFonts w:ascii="Arial" w:hAnsi="Arial" w:cs="Arial"/>
                <w:color w:val="000000"/>
              </w:rPr>
              <w:t>following</w:t>
            </w:r>
            <w:proofErr w:type="spellEnd"/>
            <w:r w:rsidRPr="003D4751">
              <w:rPr>
                <w:rFonts w:ascii="Arial" w:hAnsi="Arial" w:cs="Arial"/>
                <w:color w:val="000000"/>
              </w:rPr>
              <w:t>:</w:t>
            </w:r>
          </w:p>
          <w:p w:rsidR="003D4751" w:rsidRDefault="003D4751" w:rsidP="003D4751">
            <w:pPr>
              <w:spacing w:before="20" w:after="40"/>
              <w:rPr>
                <w:rFonts w:ascii="Arial" w:hAnsi="Arial" w:cs="Arial"/>
                <w:color w:val="000000"/>
              </w:rPr>
            </w:pPr>
          </w:p>
          <w:p w:rsidR="003D4751" w:rsidRDefault="003D4751" w:rsidP="003D4751">
            <w:pPr>
              <w:spacing w:before="20" w:after="40"/>
              <w:rPr>
                <w:rFonts w:ascii="Arial" w:hAnsi="Arial" w:cs="Arial"/>
                <w:color w:val="000000"/>
              </w:rPr>
            </w:pPr>
            <w:proofErr w:type="spellStart"/>
            <w:r w:rsidRPr="003D4751">
              <w:rPr>
                <w:rFonts w:ascii="Arial" w:hAnsi="Arial" w:cs="Arial"/>
                <w:color w:val="000000"/>
              </w:rPr>
              <w:t>Facility</w:t>
            </w:r>
            <w:proofErr w:type="spellEnd"/>
          </w:p>
          <w:p w:rsidR="003D4751" w:rsidRDefault="003D4751" w:rsidP="003D4751">
            <w:pPr>
              <w:spacing w:before="20" w:after="40"/>
              <w:rPr>
                <w:rFonts w:ascii="Arial" w:hAnsi="Arial" w:cs="Arial"/>
                <w:color w:val="000000"/>
              </w:rPr>
            </w:pPr>
            <w:r>
              <w:rPr>
                <w:rFonts w:ascii="Arial" w:hAnsi="Arial" w:cs="Arial"/>
                <w:color w:val="000000"/>
              </w:rPr>
              <w:t>….</w:t>
            </w:r>
          </w:p>
          <w:p w:rsidR="003D4751" w:rsidRDefault="003D4751" w:rsidP="003D4751">
            <w:pPr>
              <w:spacing w:before="20" w:after="40"/>
              <w:rPr>
                <w:rFonts w:ascii="Arial" w:hAnsi="Arial" w:cs="Arial"/>
                <w:color w:val="000000"/>
              </w:rPr>
            </w:pPr>
            <w:r w:rsidRPr="003D4751">
              <w:rPr>
                <w:rFonts w:ascii="Arial" w:hAnsi="Arial" w:cs="Arial"/>
                <w:color w:val="000000"/>
              </w:rPr>
              <w:t>4.</w:t>
            </w:r>
            <w:r w:rsidRPr="003D4751">
              <w:rPr>
                <w:rFonts w:ascii="Arial" w:hAnsi="Arial" w:cs="Arial"/>
                <w:color w:val="000000"/>
              </w:rPr>
              <w:tab/>
            </w:r>
            <w:proofErr w:type="spellStart"/>
            <w:r w:rsidRPr="003D4751">
              <w:rPr>
                <w:rFonts w:ascii="Arial" w:hAnsi="Arial" w:cs="Arial"/>
                <w:color w:val="000000"/>
              </w:rPr>
              <w:t>Facility</w:t>
            </w:r>
            <w:proofErr w:type="spellEnd"/>
            <w:r w:rsidRPr="003D4751">
              <w:rPr>
                <w:rFonts w:ascii="Arial" w:hAnsi="Arial" w:cs="Arial"/>
                <w:color w:val="000000"/>
              </w:rPr>
              <w:t xml:space="preserve"> </w:t>
            </w:r>
            <w:proofErr w:type="spellStart"/>
            <w:r w:rsidRPr="003D4751">
              <w:rPr>
                <w:rFonts w:ascii="Arial" w:hAnsi="Arial" w:cs="Arial"/>
                <w:color w:val="000000"/>
              </w:rPr>
              <w:t>ageing</w:t>
            </w:r>
            <w:proofErr w:type="spellEnd"/>
          </w:p>
          <w:p w:rsidR="003D4751" w:rsidRPr="00FB4088" w:rsidRDefault="003D4751" w:rsidP="003D4751">
            <w:pPr>
              <w:spacing w:before="20" w:after="40"/>
              <w:rPr>
                <w:rFonts w:ascii="Arial" w:hAnsi="Arial" w:cs="Arial"/>
                <w:color w:val="000000"/>
              </w:rPr>
            </w:pPr>
            <w:r>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I 2.4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w w:val="102"/>
              </w:rPr>
              <w:t xml:space="preserve">In </w:t>
            </w:r>
            <w:proofErr w:type="spellStart"/>
            <w:r w:rsidRPr="00FB4088">
              <w:rPr>
                <w:rFonts w:ascii="Arial" w:hAnsi="Arial" w:cs="Arial"/>
                <w:color w:val="000000"/>
                <w:w w:val="102"/>
              </w:rPr>
              <w:t>its</w:t>
            </w:r>
            <w:proofErr w:type="spellEnd"/>
            <w:r w:rsidRPr="00FB4088">
              <w:rPr>
                <w:rFonts w:ascii="Arial" w:hAnsi="Arial" w:cs="Arial"/>
                <w:color w:val="000000"/>
                <w:w w:val="102"/>
              </w:rPr>
              <w:t xml:space="preserve"> AMP,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licensee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take </w:t>
            </w:r>
            <w:proofErr w:type="spellStart"/>
            <w:r w:rsidRPr="00FB4088">
              <w:rPr>
                <w:rFonts w:ascii="Arial" w:hAnsi="Arial" w:cs="Arial"/>
                <w:color w:val="000000"/>
                <w:w w:val="102"/>
              </w:rPr>
              <w:t>account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1"/>
              </w:rPr>
              <w:t>environmental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conditions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process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conditions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duty</w:t>
            </w:r>
            <w:proofErr w:type="spellEnd"/>
            <w:r w:rsidRPr="00FB4088">
              <w:rPr>
                <w:rFonts w:ascii="Arial" w:hAnsi="Arial" w:cs="Arial"/>
                <w:color w:val="000000"/>
                <w:w w:val="101"/>
              </w:rPr>
              <w:t xml:space="preserve"> </w:t>
            </w:r>
            <w:proofErr w:type="spellStart"/>
            <w:r w:rsidRPr="00FB4088">
              <w:rPr>
                <w:rFonts w:ascii="Arial" w:hAnsi="Arial" w:cs="Arial"/>
                <w:color w:val="000000"/>
              </w:rPr>
              <w:t>cycles</w:t>
            </w:r>
            <w:proofErr w:type="spellEnd"/>
            <w:r w:rsidRPr="00FB4088">
              <w:rPr>
                <w:rFonts w:ascii="Arial" w:hAnsi="Arial" w:cs="Arial"/>
                <w:color w:val="000000"/>
              </w:rPr>
              <w:t xml:space="preserve">, </w:t>
            </w:r>
            <w:proofErr w:type="spellStart"/>
            <w:r w:rsidRPr="00FB4088">
              <w:rPr>
                <w:rFonts w:ascii="Arial" w:hAnsi="Arial" w:cs="Arial"/>
                <w:color w:val="000000"/>
              </w:rPr>
              <w:t>maintenance</w:t>
            </w:r>
            <w:proofErr w:type="spellEnd"/>
            <w:r w:rsidRPr="00FB4088">
              <w:rPr>
                <w:rFonts w:ascii="Arial" w:hAnsi="Arial" w:cs="Arial"/>
                <w:color w:val="000000"/>
              </w:rPr>
              <w:t xml:space="preserve"> </w:t>
            </w:r>
            <w:proofErr w:type="spellStart"/>
            <w:r w:rsidRPr="00FB4088">
              <w:rPr>
                <w:rFonts w:ascii="Arial" w:hAnsi="Arial" w:cs="Arial"/>
                <w:color w:val="000000"/>
              </w:rPr>
              <w:t>schedules</w:t>
            </w:r>
            <w:proofErr w:type="spellEnd"/>
            <w:r w:rsidRPr="00FB4088">
              <w:rPr>
                <w:rFonts w:ascii="Arial" w:hAnsi="Arial" w:cs="Arial"/>
                <w:color w:val="000000"/>
              </w:rPr>
              <w:t xml:space="preserve">, </w:t>
            </w:r>
            <w:proofErr w:type="spellStart"/>
            <w:r w:rsidRPr="00FB4088">
              <w:rPr>
                <w:rFonts w:ascii="Arial" w:hAnsi="Arial" w:cs="Arial"/>
                <w:color w:val="000000"/>
              </w:rPr>
              <w:t>service</w:t>
            </w:r>
            <w:proofErr w:type="spellEnd"/>
            <w:r w:rsidRPr="00FB4088">
              <w:rPr>
                <w:rFonts w:ascii="Arial" w:hAnsi="Arial" w:cs="Arial"/>
                <w:color w:val="000000"/>
              </w:rPr>
              <w:t xml:space="preserve"> </w:t>
            </w:r>
            <w:proofErr w:type="spellStart"/>
            <w:r w:rsidRPr="00FB4088">
              <w:rPr>
                <w:rFonts w:ascii="Arial" w:hAnsi="Arial" w:cs="Arial"/>
                <w:color w:val="000000"/>
              </w:rPr>
              <w:t>life</w:t>
            </w:r>
            <w:proofErr w:type="spellEnd"/>
            <w:r w:rsidRPr="00FB4088">
              <w:rPr>
                <w:rFonts w:ascii="Arial" w:hAnsi="Arial" w:cs="Arial"/>
                <w:color w:val="000000"/>
              </w:rPr>
              <w:t xml:space="preserve">, </w:t>
            </w:r>
            <w:proofErr w:type="spellStart"/>
            <w:r w:rsidRPr="00FB4088">
              <w:rPr>
                <w:rFonts w:ascii="Arial" w:hAnsi="Arial" w:cs="Arial"/>
                <w:color w:val="000000"/>
              </w:rPr>
              <w:t>testing</w:t>
            </w:r>
            <w:proofErr w:type="spellEnd"/>
            <w:r w:rsidRPr="00FB4088">
              <w:rPr>
                <w:rFonts w:ascii="Arial" w:hAnsi="Arial" w:cs="Arial"/>
                <w:color w:val="000000"/>
              </w:rPr>
              <w:t xml:space="preserve"> </w:t>
            </w:r>
            <w:proofErr w:type="spellStart"/>
            <w:r w:rsidRPr="00FB4088">
              <w:rPr>
                <w:rFonts w:ascii="Arial" w:hAnsi="Arial" w:cs="Arial"/>
                <w:color w:val="000000"/>
              </w:rPr>
              <w:t>schedules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replacement</w:t>
            </w:r>
            <w:proofErr w:type="spellEnd"/>
            <w:r w:rsidRPr="00FB4088">
              <w:rPr>
                <w:rFonts w:ascii="Arial" w:hAnsi="Arial" w:cs="Arial"/>
                <w:color w:val="000000"/>
              </w:rPr>
              <w:t xml:space="preserve"> </w:t>
            </w:r>
            <w:proofErr w:type="spellStart"/>
            <w:r w:rsidRPr="00FB4088">
              <w:rPr>
                <w:rFonts w:ascii="Arial" w:hAnsi="Arial" w:cs="Arial"/>
                <w:color w:val="000000"/>
              </w:rPr>
              <w:t>strategy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15/2</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C45B76" w:rsidRPr="00C45B76" w:rsidRDefault="00C45B76" w:rsidP="00C45B76">
            <w:pPr>
              <w:widowControl w:val="0"/>
              <w:autoSpaceDE w:val="0"/>
              <w:autoSpaceDN w:val="0"/>
              <w:adjustRightInd w:val="0"/>
              <w:spacing w:before="5" w:after="0" w:line="253" w:lineRule="exact"/>
              <w:ind w:left="121"/>
              <w:rPr>
                <w:rFonts w:ascii="Arial" w:hAnsi="Arial" w:cs="Arial"/>
                <w:color w:val="000000"/>
              </w:rPr>
            </w:pPr>
            <w:r w:rsidRPr="00C45B76">
              <w:rPr>
                <w:rFonts w:ascii="Arial" w:hAnsi="Arial" w:cs="Arial"/>
                <w:color w:val="000000"/>
              </w:rPr>
              <w:t>(2)</w:t>
            </w:r>
            <w:r w:rsidRPr="00C45B76">
              <w:rPr>
                <w:rFonts w:ascii="Arial" w:hAnsi="Arial" w:cs="Arial"/>
                <w:color w:val="000000"/>
              </w:rPr>
              <w:tab/>
              <w:t>Program nadzora staranja mora upoštevati najmanj naslednje:</w:t>
            </w:r>
          </w:p>
          <w:p w:rsidR="00C45B76" w:rsidRPr="00C45B76" w:rsidRDefault="00C45B76" w:rsidP="00C45B76">
            <w:pPr>
              <w:widowControl w:val="0"/>
              <w:autoSpaceDE w:val="0"/>
              <w:autoSpaceDN w:val="0"/>
              <w:adjustRightInd w:val="0"/>
              <w:spacing w:before="5" w:after="0" w:line="253" w:lineRule="exact"/>
              <w:ind w:left="121"/>
              <w:rPr>
                <w:rFonts w:ascii="Arial" w:hAnsi="Arial" w:cs="Arial"/>
                <w:color w:val="000000"/>
              </w:rPr>
            </w:pPr>
            <w:r w:rsidRPr="00C45B76">
              <w:rPr>
                <w:rFonts w:ascii="Arial" w:hAnsi="Arial" w:cs="Arial"/>
                <w:color w:val="000000"/>
              </w:rPr>
              <w:t>1.</w:t>
            </w:r>
            <w:r w:rsidRPr="00C45B76">
              <w:rPr>
                <w:rFonts w:ascii="Arial" w:hAnsi="Arial" w:cs="Arial"/>
                <w:color w:val="000000"/>
              </w:rPr>
              <w:tab/>
            </w:r>
            <w:proofErr w:type="spellStart"/>
            <w:r w:rsidRPr="00C45B76">
              <w:rPr>
                <w:rFonts w:ascii="Arial" w:hAnsi="Arial" w:cs="Arial"/>
                <w:color w:val="000000"/>
              </w:rPr>
              <w:t>okoljske</w:t>
            </w:r>
            <w:proofErr w:type="spellEnd"/>
            <w:r w:rsidRPr="00C45B76">
              <w:rPr>
                <w:rFonts w:ascii="Arial" w:hAnsi="Arial" w:cs="Arial"/>
                <w:color w:val="000000"/>
              </w:rPr>
              <w:t xml:space="preserve"> razmere;</w:t>
            </w:r>
          </w:p>
          <w:p w:rsidR="00C45B76" w:rsidRPr="00C45B76" w:rsidRDefault="00C45B76" w:rsidP="00C45B76">
            <w:pPr>
              <w:widowControl w:val="0"/>
              <w:autoSpaceDE w:val="0"/>
              <w:autoSpaceDN w:val="0"/>
              <w:adjustRightInd w:val="0"/>
              <w:spacing w:before="5" w:after="0" w:line="253" w:lineRule="exact"/>
              <w:ind w:left="121"/>
              <w:rPr>
                <w:rFonts w:ascii="Arial" w:hAnsi="Arial" w:cs="Arial"/>
                <w:color w:val="000000"/>
              </w:rPr>
            </w:pPr>
            <w:r w:rsidRPr="00C45B76">
              <w:rPr>
                <w:rFonts w:ascii="Arial" w:hAnsi="Arial" w:cs="Arial"/>
                <w:color w:val="000000"/>
              </w:rPr>
              <w:t>2.</w:t>
            </w:r>
            <w:r w:rsidRPr="00C45B76">
              <w:rPr>
                <w:rFonts w:ascii="Arial" w:hAnsi="Arial" w:cs="Arial"/>
                <w:color w:val="000000"/>
              </w:rPr>
              <w:tab/>
              <w:t>pogoje tehnološkega procesa, v katerem SSK obratuje;</w:t>
            </w:r>
          </w:p>
          <w:p w:rsidR="00C45B76" w:rsidRPr="00C45B76" w:rsidRDefault="00C45B76" w:rsidP="00C45B76">
            <w:pPr>
              <w:widowControl w:val="0"/>
              <w:autoSpaceDE w:val="0"/>
              <w:autoSpaceDN w:val="0"/>
              <w:adjustRightInd w:val="0"/>
              <w:spacing w:before="5" w:after="0" w:line="253" w:lineRule="exact"/>
              <w:ind w:left="121"/>
              <w:rPr>
                <w:rFonts w:ascii="Arial" w:hAnsi="Arial" w:cs="Arial"/>
                <w:color w:val="000000"/>
              </w:rPr>
            </w:pPr>
            <w:r w:rsidRPr="00C45B76">
              <w:rPr>
                <w:rFonts w:ascii="Arial" w:hAnsi="Arial" w:cs="Arial"/>
                <w:color w:val="000000"/>
              </w:rPr>
              <w:t>3.</w:t>
            </w:r>
            <w:r w:rsidRPr="00C45B76">
              <w:rPr>
                <w:rFonts w:ascii="Arial" w:hAnsi="Arial" w:cs="Arial"/>
                <w:color w:val="000000"/>
              </w:rPr>
              <w:tab/>
              <w:t>število obremenitvenih ciklov;</w:t>
            </w:r>
          </w:p>
          <w:p w:rsidR="00C45B76" w:rsidRPr="00C45B76" w:rsidRDefault="00C45B76" w:rsidP="00C45B76">
            <w:pPr>
              <w:widowControl w:val="0"/>
              <w:autoSpaceDE w:val="0"/>
              <w:autoSpaceDN w:val="0"/>
              <w:adjustRightInd w:val="0"/>
              <w:spacing w:before="5" w:after="0" w:line="253" w:lineRule="exact"/>
              <w:ind w:left="121"/>
              <w:rPr>
                <w:rFonts w:ascii="Arial" w:hAnsi="Arial" w:cs="Arial"/>
                <w:color w:val="000000"/>
              </w:rPr>
            </w:pPr>
            <w:r w:rsidRPr="00C45B76">
              <w:rPr>
                <w:rFonts w:ascii="Arial" w:hAnsi="Arial" w:cs="Arial"/>
                <w:color w:val="000000"/>
              </w:rPr>
              <w:t>4.</w:t>
            </w:r>
            <w:r w:rsidRPr="00C45B76">
              <w:rPr>
                <w:rFonts w:ascii="Arial" w:hAnsi="Arial" w:cs="Arial"/>
                <w:color w:val="000000"/>
              </w:rPr>
              <w:tab/>
              <w:t>program vzdrževanja, preizkušanja in pregledovanja ter</w:t>
            </w:r>
          </w:p>
          <w:p w:rsidR="00D54293" w:rsidRPr="00FB4088" w:rsidRDefault="00C45B76" w:rsidP="00C45B76">
            <w:pPr>
              <w:widowControl w:val="0"/>
              <w:autoSpaceDE w:val="0"/>
              <w:autoSpaceDN w:val="0"/>
              <w:adjustRightInd w:val="0"/>
              <w:spacing w:before="5" w:after="0" w:line="253" w:lineRule="exact"/>
              <w:ind w:left="121"/>
              <w:rPr>
                <w:rFonts w:ascii="Arial" w:hAnsi="Arial" w:cs="Arial"/>
                <w:color w:val="000000"/>
              </w:rPr>
            </w:pPr>
            <w:r w:rsidRPr="00C45B76">
              <w:rPr>
                <w:rFonts w:ascii="Arial" w:hAnsi="Arial" w:cs="Arial"/>
                <w:color w:val="000000"/>
              </w:rPr>
              <w:t>5.</w:t>
            </w:r>
            <w:r w:rsidRPr="00C45B76">
              <w:rPr>
                <w:rFonts w:ascii="Arial" w:hAnsi="Arial" w:cs="Arial"/>
                <w:color w:val="000000"/>
              </w:rPr>
              <w:tab/>
              <w:t>predvideno obratovalno dobo objekta.</w:t>
            </w:r>
          </w:p>
        </w:tc>
        <w:tc>
          <w:tcPr>
            <w:tcW w:w="4962" w:type="dxa"/>
            <w:tcBorders>
              <w:top w:val="single" w:sz="4" w:space="0" w:color="000000"/>
              <w:left w:val="single" w:sz="4" w:space="0" w:color="000000"/>
              <w:bottom w:val="single" w:sz="4" w:space="0" w:color="000000"/>
              <w:right w:val="single" w:sz="4" w:space="0" w:color="000000"/>
            </w:tcBorders>
          </w:tcPr>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(2)</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ageing</w:t>
            </w:r>
            <w:proofErr w:type="spellEnd"/>
            <w:r w:rsidRPr="00157ABD">
              <w:rPr>
                <w:rFonts w:ascii="Arial" w:hAnsi="Arial" w:cs="Arial"/>
                <w:color w:val="000000"/>
              </w:rPr>
              <w:t xml:space="preserve"> management </w:t>
            </w:r>
            <w:proofErr w:type="spellStart"/>
            <w:r w:rsidRPr="00157ABD">
              <w:rPr>
                <w:rFonts w:ascii="Arial" w:hAnsi="Arial" w:cs="Arial"/>
                <w:color w:val="000000"/>
              </w:rPr>
              <w:t>programme</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w:t>
            </w:r>
            <w:proofErr w:type="spellStart"/>
            <w:r w:rsidRPr="00157ABD">
              <w:rPr>
                <w:rFonts w:ascii="Arial" w:hAnsi="Arial" w:cs="Arial"/>
                <w:color w:val="000000"/>
              </w:rPr>
              <w:t>consider</w:t>
            </w:r>
            <w:proofErr w:type="spellEnd"/>
            <w:r w:rsidRPr="00157ABD">
              <w:rPr>
                <w:rFonts w:ascii="Arial" w:hAnsi="Arial" w:cs="Arial"/>
                <w:color w:val="000000"/>
              </w:rPr>
              <w:t>, as a minimum:</w:t>
            </w:r>
          </w:p>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1.</w:t>
            </w:r>
            <w:r w:rsidRPr="00157ABD">
              <w:rPr>
                <w:rFonts w:ascii="Arial" w:hAnsi="Arial" w:cs="Arial"/>
                <w:color w:val="000000"/>
              </w:rPr>
              <w:tab/>
            </w:r>
            <w:proofErr w:type="spellStart"/>
            <w:r w:rsidRPr="00157ABD">
              <w:rPr>
                <w:rFonts w:ascii="Arial" w:hAnsi="Arial" w:cs="Arial"/>
                <w:color w:val="000000"/>
              </w:rPr>
              <w:t>environmental</w:t>
            </w:r>
            <w:proofErr w:type="spellEnd"/>
            <w:r w:rsidRPr="00157ABD">
              <w:rPr>
                <w:rFonts w:ascii="Arial" w:hAnsi="Arial" w:cs="Arial"/>
                <w:color w:val="000000"/>
              </w:rPr>
              <w:t xml:space="preserve"> </w:t>
            </w:r>
            <w:proofErr w:type="spellStart"/>
            <w:r w:rsidRPr="00157ABD">
              <w:rPr>
                <w:rFonts w:ascii="Arial" w:hAnsi="Arial" w:cs="Arial"/>
                <w:color w:val="000000"/>
              </w:rPr>
              <w:t>conditions</w:t>
            </w:r>
            <w:proofErr w:type="spellEnd"/>
            <w:r w:rsidRPr="00157ABD">
              <w:rPr>
                <w:rFonts w:ascii="Arial" w:hAnsi="Arial" w:cs="Arial"/>
                <w:color w:val="000000"/>
              </w:rPr>
              <w:t>;</w:t>
            </w:r>
          </w:p>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2.</w:t>
            </w:r>
            <w:r w:rsidRPr="00157ABD">
              <w:rPr>
                <w:rFonts w:ascii="Arial" w:hAnsi="Arial" w:cs="Arial"/>
                <w:color w:val="000000"/>
              </w:rPr>
              <w:tab/>
            </w:r>
            <w:proofErr w:type="spellStart"/>
            <w:r w:rsidRPr="00157ABD">
              <w:rPr>
                <w:rFonts w:ascii="Arial" w:hAnsi="Arial" w:cs="Arial"/>
                <w:color w:val="000000"/>
              </w:rPr>
              <w:t>technological</w:t>
            </w:r>
            <w:proofErr w:type="spellEnd"/>
            <w:r w:rsidRPr="00157ABD">
              <w:rPr>
                <w:rFonts w:ascii="Arial" w:hAnsi="Arial" w:cs="Arial"/>
                <w:color w:val="000000"/>
              </w:rPr>
              <w:t xml:space="preserve"> </w:t>
            </w:r>
            <w:proofErr w:type="spellStart"/>
            <w:r w:rsidRPr="00157ABD">
              <w:rPr>
                <w:rFonts w:ascii="Arial" w:hAnsi="Arial" w:cs="Arial"/>
                <w:color w:val="000000"/>
              </w:rPr>
              <w:t>process</w:t>
            </w:r>
            <w:proofErr w:type="spellEnd"/>
            <w:r w:rsidRPr="00157ABD">
              <w:rPr>
                <w:rFonts w:ascii="Arial" w:hAnsi="Arial" w:cs="Arial"/>
                <w:color w:val="000000"/>
              </w:rPr>
              <w:t xml:space="preserve"> in </w:t>
            </w:r>
            <w:proofErr w:type="spellStart"/>
            <w:r w:rsidRPr="00157ABD">
              <w:rPr>
                <w:rFonts w:ascii="Arial" w:hAnsi="Arial" w:cs="Arial"/>
                <w:color w:val="000000"/>
              </w:rPr>
              <w:t>which</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SSC </w:t>
            </w:r>
            <w:proofErr w:type="spellStart"/>
            <w:r w:rsidRPr="00157ABD">
              <w:rPr>
                <w:rFonts w:ascii="Arial" w:hAnsi="Arial" w:cs="Arial"/>
                <w:color w:val="000000"/>
              </w:rPr>
              <w:t>operates</w:t>
            </w:r>
            <w:proofErr w:type="spellEnd"/>
            <w:r w:rsidRPr="00157ABD">
              <w:rPr>
                <w:rFonts w:ascii="Arial" w:hAnsi="Arial" w:cs="Arial"/>
                <w:color w:val="000000"/>
              </w:rPr>
              <w:t>;</w:t>
            </w:r>
          </w:p>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3.</w:t>
            </w:r>
            <w:r w:rsidRPr="00157ABD">
              <w:rPr>
                <w:rFonts w:ascii="Arial" w:hAnsi="Arial" w:cs="Arial"/>
                <w:color w:val="000000"/>
              </w:rPr>
              <w:tab/>
            </w:r>
            <w:proofErr w:type="spellStart"/>
            <w:r w:rsidRPr="00157ABD">
              <w:rPr>
                <w:rFonts w:ascii="Arial" w:hAnsi="Arial" w:cs="Arial"/>
                <w:color w:val="000000"/>
              </w:rPr>
              <w:t>number</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duty</w:t>
            </w:r>
            <w:proofErr w:type="spellEnd"/>
            <w:r w:rsidRPr="00157ABD">
              <w:rPr>
                <w:rFonts w:ascii="Arial" w:hAnsi="Arial" w:cs="Arial"/>
                <w:color w:val="000000"/>
              </w:rPr>
              <w:t xml:space="preserve"> </w:t>
            </w:r>
            <w:proofErr w:type="spellStart"/>
            <w:r w:rsidRPr="00157ABD">
              <w:rPr>
                <w:rFonts w:ascii="Arial" w:hAnsi="Arial" w:cs="Arial"/>
                <w:color w:val="000000"/>
              </w:rPr>
              <w:t>cycles</w:t>
            </w:r>
            <w:proofErr w:type="spellEnd"/>
            <w:r w:rsidRPr="00157ABD">
              <w:rPr>
                <w:rFonts w:ascii="Arial" w:hAnsi="Arial" w:cs="Arial"/>
                <w:color w:val="000000"/>
              </w:rPr>
              <w:t>;</w:t>
            </w:r>
          </w:p>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4.</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maintenance</w:t>
            </w:r>
            <w:proofErr w:type="spellEnd"/>
            <w:r w:rsidRPr="00157ABD">
              <w:rPr>
                <w:rFonts w:ascii="Arial" w:hAnsi="Arial" w:cs="Arial"/>
                <w:color w:val="000000"/>
              </w:rPr>
              <w:t xml:space="preserve">, </w:t>
            </w:r>
            <w:proofErr w:type="spellStart"/>
            <w:r w:rsidRPr="00157ABD">
              <w:rPr>
                <w:rFonts w:ascii="Arial" w:hAnsi="Arial" w:cs="Arial"/>
                <w:color w:val="000000"/>
              </w:rPr>
              <w:t>testing</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inspection</w:t>
            </w:r>
            <w:proofErr w:type="spellEnd"/>
            <w:r w:rsidRPr="00157ABD">
              <w:rPr>
                <w:rFonts w:ascii="Arial" w:hAnsi="Arial" w:cs="Arial"/>
                <w:color w:val="000000"/>
              </w:rPr>
              <w:t xml:space="preserve"> </w:t>
            </w:r>
            <w:proofErr w:type="spellStart"/>
            <w:r w:rsidRPr="00157ABD">
              <w:rPr>
                <w:rFonts w:ascii="Arial" w:hAnsi="Arial" w:cs="Arial"/>
                <w:color w:val="000000"/>
              </w:rPr>
              <w:t>programme</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p>
          <w:p w:rsidR="00D54293" w:rsidRPr="00FB4088"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5.</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envisaged</w:t>
            </w:r>
            <w:proofErr w:type="spellEnd"/>
            <w:r w:rsidRPr="00157ABD">
              <w:rPr>
                <w:rFonts w:ascii="Arial" w:hAnsi="Arial" w:cs="Arial"/>
                <w:color w:val="000000"/>
              </w:rPr>
              <w:t xml:space="preserve"> </w:t>
            </w:r>
            <w:proofErr w:type="spellStart"/>
            <w:r w:rsidRPr="00157ABD">
              <w:rPr>
                <w:rFonts w:ascii="Arial" w:hAnsi="Arial" w:cs="Arial"/>
                <w:color w:val="000000"/>
              </w:rPr>
              <w:t>operating</w:t>
            </w:r>
            <w:proofErr w:type="spellEnd"/>
            <w:r w:rsidRPr="00157ABD">
              <w:rPr>
                <w:rFonts w:ascii="Arial" w:hAnsi="Arial" w:cs="Arial"/>
                <w:color w:val="000000"/>
              </w:rPr>
              <w:t xml:space="preserve"> </w:t>
            </w:r>
            <w:proofErr w:type="spellStart"/>
            <w:r w:rsidRPr="00157ABD">
              <w:rPr>
                <w:rFonts w:ascii="Arial" w:hAnsi="Arial" w:cs="Arial"/>
                <w:color w:val="000000"/>
              </w:rPr>
              <w:t>lifetime</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I 2.5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AMP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be </w:t>
            </w:r>
            <w:proofErr w:type="spellStart"/>
            <w:r w:rsidRPr="00FB4088">
              <w:rPr>
                <w:rFonts w:ascii="Arial" w:hAnsi="Arial" w:cs="Arial"/>
                <w:color w:val="000000"/>
                <w:w w:val="101"/>
              </w:rPr>
              <w:t>reviewed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updated</w:t>
            </w:r>
            <w:proofErr w:type="spellEnd"/>
            <w:r w:rsidRPr="00FB4088">
              <w:rPr>
                <w:rFonts w:ascii="Arial" w:hAnsi="Arial" w:cs="Arial"/>
                <w:color w:val="000000"/>
                <w:w w:val="101"/>
              </w:rPr>
              <w:t xml:space="preserve"> as a </w:t>
            </w:r>
            <w:r w:rsidRPr="00FB4088">
              <w:rPr>
                <w:rFonts w:ascii="Arial" w:hAnsi="Arial" w:cs="Arial"/>
                <w:color w:val="000000"/>
              </w:rPr>
              <w:t xml:space="preserve">minimum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PSR, 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incorporate</w:t>
            </w:r>
            <w:proofErr w:type="spellEnd"/>
            <w:r w:rsidRPr="00FB4088">
              <w:rPr>
                <w:rFonts w:ascii="Arial" w:hAnsi="Arial" w:cs="Arial"/>
                <w:color w:val="000000"/>
              </w:rPr>
              <w:t xml:space="preserve"> </w:t>
            </w:r>
            <w:proofErr w:type="spellStart"/>
            <w:r w:rsidRPr="00FB4088">
              <w:rPr>
                <w:rFonts w:ascii="Arial" w:hAnsi="Arial" w:cs="Arial"/>
                <w:color w:val="000000"/>
              </w:rPr>
              <w:t>new</w:t>
            </w:r>
            <w:proofErr w:type="spellEnd"/>
            <w:r w:rsidRPr="00FB4088">
              <w:rPr>
                <w:rFonts w:ascii="Arial" w:hAnsi="Arial" w:cs="Arial"/>
                <w:color w:val="000000"/>
              </w:rPr>
              <w:t xml:space="preserve"> </w:t>
            </w:r>
            <w:proofErr w:type="spellStart"/>
            <w:r w:rsidRPr="00FB4088">
              <w:rPr>
                <w:rFonts w:ascii="Arial" w:hAnsi="Arial" w:cs="Arial"/>
                <w:color w:val="000000"/>
              </w:rPr>
              <w:t>information</w:t>
            </w:r>
            <w:proofErr w:type="spellEnd"/>
            <w:r w:rsidRPr="00FB4088">
              <w:rPr>
                <w:rFonts w:ascii="Arial" w:hAnsi="Arial" w:cs="Arial"/>
                <w:color w:val="000000"/>
              </w:rPr>
              <w:t xml:space="preserve"> as it </w:t>
            </w:r>
            <w:proofErr w:type="spellStart"/>
            <w:r w:rsidRPr="00FB4088">
              <w:rPr>
                <w:rFonts w:ascii="Arial" w:hAnsi="Arial" w:cs="Arial"/>
                <w:color w:val="000000"/>
              </w:rPr>
              <w:t>becomes</w:t>
            </w:r>
            <w:proofErr w:type="spellEnd"/>
            <w:r w:rsidRPr="00FB4088">
              <w:rPr>
                <w:rFonts w:ascii="Arial" w:hAnsi="Arial" w:cs="Arial"/>
                <w:color w:val="000000"/>
              </w:rPr>
              <w:t xml:space="preserve"> </w:t>
            </w:r>
            <w:proofErr w:type="spellStart"/>
            <w:r w:rsidRPr="00FB4088">
              <w:rPr>
                <w:rFonts w:ascii="Arial" w:hAnsi="Arial" w:cs="Arial"/>
                <w:color w:val="000000"/>
              </w:rPr>
              <w:t>available</w:t>
            </w:r>
            <w:proofErr w:type="spellEnd"/>
            <w:r w:rsidRPr="00FB4088">
              <w:rPr>
                <w:rFonts w:ascii="Arial" w:hAnsi="Arial" w:cs="Arial"/>
                <w:color w:val="000000"/>
              </w:rPr>
              <w:t xml:space="preserve">, to </w:t>
            </w:r>
            <w:proofErr w:type="spellStart"/>
            <w:r w:rsidRPr="00FB4088">
              <w:rPr>
                <w:rFonts w:ascii="Arial" w:hAnsi="Arial" w:cs="Arial"/>
                <w:color w:val="000000"/>
              </w:rPr>
              <w:t>address</w:t>
            </w:r>
            <w:proofErr w:type="spellEnd"/>
            <w:r w:rsidRPr="00FB4088">
              <w:rPr>
                <w:rFonts w:ascii="Arial" w:hAnsi="Arial" w:cs="Arial"/>
                <w:color w:val="000000"/>
              </w:rPr>
              <w:t xml:space="preserve"> </w:t>
            </w:r>
            <w:proofErr w:type="spellStart"/>
            <w:r w:rsidRPr="00FB4088">
              <w:rPr>
                <w:rFonts w:ascii="Arial" w:hAnsi="Arial" w:cs="Arial"/>
                <w:color w:val="000000"/>
              </w:rPr>
              <w:t>new</w:t>
            </w:r>
            <w:proofErr w:type="spellEnd"/>
            <w:r w:rsidRPr="00FB4088">
              <w:rPr>
                <w:rFonts w:ascii="Arial" w:hAnsi="Arial" w:cs="Arial"/>
                <w:color w:val="000000"/>
              </w:rPr>
              <w:t xml:space="preserve"> </w:t>
            </w:r>
            <w:proofErr w:type="spellStart"/>
            <w:r w:rsidRPr="00FB4088">
              <w:rPr>
                <w:rFonts w:ascii="Arial" w:hAnsi="Arial" w:cs="Arial"/>
                <w:color w:val="000000"/>
              </w:rPr>
              <w:t>issues</w:t>
            </w:r>
            <w:proofErr w:type="spellEnd"/>
            <w:r w:rsidRPr="00FB4088">
              <w:rPr>
                <w:rFonts w:ascii="Arial" w:hAnsi="Arial" w:cs="Arial"/>
                <w:color w:val="000000"/>
              </w:rPr>
              <w:t xml:space="preserve"> as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arise</w:t>
            </w:r>
            <w:proofErr w:type="spellEnd"/>
            <w:r w:rsidRPr="00FB4088">
              <w:rPr>
                <w:rFonts w:ascii="Arial" w:hAnsi="Arial" w:cs="Arial"/>
                <w:color w:val="000000"/>
              </w:rPr>
              <w:t xml:space="preserve">, to </w:t>
            </w:r>
            <w:proofErr w:type="spellStart"/>
            <w:r w:rsidRPr="00FB4088">
              <w:rPr>
                <w:rFonts w:ascii="Arial" w:hAnsi="Arial" w:cs="Arial"/>
                <w:color w:val="000000"/>
              </w:rPr>
              <w:t>use</w:t>
            </w:r>
            <w:proofErr w:type="spellEnd"/>
            <w:r w:rsidRPr="00FB4088">
              <w:rPr>
                <w:rFonts w:ascii="Arial" w:hAnsi="Arial" w:cs="Arial"/>
                <w:color w:val="000000"/>
              </w:rPr>
              <w:t xml:space="preserve"> more </w:t>
            </w:r>
            <w:proofErr w:type="spellStart"/>
            <w:r w:rsidRPr="00FB4088">
              <w:rPr>
                <w:rFonts w:ascii="Arial" w:hAnsi="Arial" w:cs="Arial"/>
                <w:color w:val="000000"/>
              </w:rPr>
              <w:lastRenderedPageBreak/>
              <w:t>sophisticated</w:t>
            </w:r>
            <w:proofErr w:type="spellEnd"/>
            <w:r w:rsidRPr="00FB4088">
              <w:rPr>
                <w:rFonts w:ascii="Arial" w:hAnsi="Arial" w:cs="Arial"/>
                <w:color w:val="000000"/>
              </w:rPr>
              <w:t xml:space="preserve"> </w:t>
            </w:r>
            <w:proofErr w:type="spellStart"/>
            <w:r w:rsidRPr="00FB4088">
              <w:rPr>
                <w:rFonts w:ascii="Arial" w:hAnsi="Arial" w:cs="Arial"/>
                <w:color w:val="000000"/>
              </w:rPr>
              <w:t>tools</w:t>
            </w:r>
            <w:proofErr w:type="spellEnd"/>
            <w:r w:rsidRPr="00FB4088">
              <w:rPr>
                <w:rFonts w:ascii="Arial" w:hAnsi="Arial" w:cs="Arial"/>
                <w:color w:val="000000"/>
              </w:rPr>
              <w:t xml:space="preserve"> </w:t>
            </w:r>
            <w:proofErr w:type="spellStart"/>
            <w:r w:rsidRPr="00FB4088">
              <w:rPr>
                <w:rFonts w:ascii="Arial" w:hAnsi="Arial" w:cs="Arial"/>
                <w:color w:val="000000"/>
                <w:w w:val="107"/>
              </w:rPr>
              <w:t>and</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methods</w:t>
            </w:r>
            <w:proofErr w:type="spellEnd"/>
            <w:r w:rsidRPr="00FB4088">
              <w:rPr>
                <w:rFonts w:ascii="Arial" w:hAnsi="Arial" w:cs="Arial"/>
                <w:color w:val="000000"/>
                <w:w w:val="107"/>
              </w:rPr>
              <w:t xml:space="preserve"> as </w:t>
            </w:r>
            <w:proofErr w:type="spellStart"/>
            <w:r w:rsidRPr="00FB4088">
              <w:rPr>
                <w:rFonts w:ascii="Arial" w:hAnsi="Arial" w:cs="Arial"/>
                <w:color w:val="000000"/>
                <w:w w:val="107"/>
              </w:rPr>
              <w:t>they</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become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accessible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and</w:t>
            </w:r>
            <w:proofErr w:type="spellEnd"/>
            <w:r w:rsidRPr="00FB4088">
              <w:rPr>
                <w:rFonts w:ascii="Arial" w:hAnsi="Arial" w:cs="Arial"/>
                <w:color w:val="000000"/>
                <w:w w:val="107"/>
              </w:rPr>
              <w:t xml:space="preserve"> to </w:t>
            </w:r>
            <w:proofErr w:type="spellStart"/>
            <w:r w:rsidRPr="00FB4088">
              <w:rPr>
                <w:rFonts w:ascii="Arial" w:hAnsi="Arial" w:cs="Arial"/>
                <w:color w:val="000000"/>
                <w:w w:val="102"/>
              </w:rPr>
              <w:t>assess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performance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maintenance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practices</w:t>
            </w:r>
            <w:proofErr w:type="spellEnd"/>
            <w:r w:rsidRPr="00FB4088">
              <w:rPr>
                <w:rFonts w:ascii="Arial" w:hAnsi="Arial" w:cs="Arial"/>
                <w:color w:val="000000"/>
                <w:w w:val="102"/>
              </w:rPr>
              <w:t xml:space="preserve"> </w:t>
            </w:r>
            <w:proofErr w:type="spellStart"/>
            <w:r w:rsidRPr="00FB4088">
              <w:rPr>
                <w:rFonts w:ascii="Arial" w:hAnsi="Arial" w:cs="Arial"/>
                <w:color w:val="000000"/>
              </w:rPr>
              <w:t>considered</w:t>
            </w:r>
            <w:proofErr w:type="spellEnd"/>
            <w:r w:rsidRPr="00FB4088">
              <w:rPr>
                <w:rFonts w:ascii="Arial" w:hAnsi="Arial" w:cs="Arial"/>
                <w:color w:val="000000"/>
              </w:rPr>
              <w:t xml:space="preserve"> </w:t>
            </w:r>
            <w:proofErr w:type="spellStart"/>
            <w:r w:rsidRPr="00FB4088">
              <w:rPr>
                <w:rFonts w:ascii="Arial" w:hAnsi="Arial" w:cs="Arial"/>
                <w:color w:val="000000"/>
              </w:rPr>
              <w:t>over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life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JV9 15/4</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4474B" w:rsidP="00D54293">
            <w:pPr>
              <w:widowControl w:val="0"/>
              <w:autoSpaceDE w:val="0"/>
              <w:autoSpaceDN w:val="0"/>
              <w:adjustRightInd w:val="0"/>
              <w:spacing w:after="0" w:line="252" w:lineRule="exact"/>
              <w:ind w:left="121"/>
              <w:rPr>
                <w:rFonts w:ascii="Arial" w:hAnsi="Arial" w:cs="Arial"/>
                <w:color w:val="000000"/>
              </w:rPr>
            </w:pPr>
            <w:r w:rsidRPr="0014474B">
              <w:rPr>
                <w:rFonts w:ascii="Arial" w:hAnsi="Arial" w:cs="Arial"/>
                <w:color w:val="000000"/>
              </w:rPr>
              <w:t>(4)</w:t>
            </w:r>
            <w:r w:rsidRPr="0014474B">
              <w:rPr>
                <w:rFonts w:ascii="Arial" w:hAnsi="Arial" w:cs="Arial"/>
                <w:color w:val="000000"/>
              </w:rPr>
              <w:tab/>
              <w:t xml:space="preserve">Upravljavec sevalnega ali jedrskega objekta mora pregledati in posodobiti program nadzora staranja v rednih časovnih presledkih, krajših od obdobja med občasnima varnostnima pregledoma, zato da se vanj vključijo nove informacije in spoznanja ter vpeljejo boljše </w:t>
            </w:r>
            <w:r w:rsidRPr="0014474B">
              <w:rPr>
                <w:rFonts w:ascii="Arial" w:hAnsi="Arial" w:cs="Arial"/>
                <w:color w:val="000000"/>
              </w:rPr>
              <w:lastRenderedPageBreak/>
              <w:t>metode in ocene učinkovitosti programa vzdrževanja, preizkušanja in pregledov SSK v celotni obratovalni dobi objekta. Morebitna sprememba programa mora biti izvedena v skladu s 34., 35. in 36. členom tega pravilnika.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57ABD" w:rsidP="00D54293">
            <w:pPr>
              <w:widowControl w:val="0"/>
              <w:autoSpaceDE w:val="0"/>
              <w:autoSpaceDN w:val="0"/>
              <w:adjustRightInd w:val="0"/>
              <w:spacing w:after="0" w:line="252" w:lineRule="exact"/>
              <w:ind w:left="121"/>
              <w:rPr>
                <w:rFonts w:ascii="Arial" w:hAnsi="Arial" w:cs="Arial"/>
                <w:color w:val="000000"/>
              </w:rPr>
            </w:pPr>
            <w:r w:rsidRPr="00157ABD">
              <w:rPr>
                <w:rFonts w:ascii="Arial" w:hAnsi="Arial" w:cs="Arial"/>
                <w:color w:val="000000"/>
              </w:rPr>
              <w:lastRenderedPageBreak/>
              <w:t>(4)</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operator </w:t>
            </w:r>
            <w:proofErr w:type="spellStart"/>
            <w:r w:rsidRPr="00157ABD">
              <w:rPr>
                <w:rFonts w:ascii="Arial" w:hAnsi="Arial" w:cs="Arial"/>
                <w:color w:val="000000"/>
              </w:rPr>
              <w:t>of</w:t>
            </w:r>
            <w:proofErr w:type="spellEnd"/>
            <w:r w:rsidRPr="00157ABD">
              <w:rPr>
                <w:rFonts w:ascii="Arial" w:hAnsi="Arial" w:cs="Arial"/>
                <w:color w:val="000000"/>
              </w:rPr>
              <w:t xml:space="preserve"> a </w:t>
            </w:r>
            <w:proofErr w:type="spellStart"/>
            <w:r w:rsidRPr="00157ABD">
              <w:rPr>
                <w:rFonts w:ascii="Arial" w:hAnsi="Arial" w:cs="Arial"/>
                <w:color w:val="000000"/>
              </w:rPr>
              <w:t>radiation</w:t>
            </w:r>
            <w:proofErr w:type="spellEnd"/>
            <w:r w:rsidRPr="00157ABD">
              <w:rPr>
                <w:rFonts w:ascii="Arial" w:hAnsi="Arial" w:cs="Arial"/>
                <w:color w:val="000000"/>
              </w:rPr>
              <w:t xml:space="preserve"> </w:t>
            </w:r>
            <w:proofErr w:type="spellStart"/>
            <w:r w:rsidRPr="00157ABD">
              <w:rPr>
                <w:rFonts w:ascii="Arial" w:hAnsi="Arial" w:cs="Arial"/>
                <w:color w:val="000000"/>
              </w:rPr>
              <w:t>or</w:t>
            </w:r>
            <w:proofErr w:type="spellEnd"/>
            <w:r w:rsidRPr="00157ABD">
              <w:rPr>
                <w:rFonts w:ascii="Arial" w:hAnsi="Arial" w:cs="Arial"/>
                <w:color w:val="000000"/>
              </w:rPr>
              <w:t xml:space="preserve"> </w:t>
            </w:r>
            <w:proofErr w:type="spellStart"/>
            <w:r w:rsidRPr="00157ABD">
              <w:rPr>
                <w:rFonts w:ascii="Arial" w:hAnsi="Arial" w:cs="Arial"/>
                <w:color w:val="000000"/>
              </w:rPr>
              <w:t>nuclear</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w:t>
            </w:r>
            <w:proofErr w:type="spellStart"/>
            <w:r w:rsidRPr="00157ABD">
              <w:rPr>
                <w:rFonts w:ascii="Arial" w:hAnsi="Arial" w:cs="Arial"/>
                <w:color w:val="000000"/>
              </w:rPr>
              <w:t>review</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update</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ageing</w:t>
            </w:r>
            <w:proofErr w:type="spellEnd"/>
            <w:r w:rsidRPr="00157ABD">
              <w:rPr>
                <w:rFonts w:ascii="Arial" w:hAnsi="Arial" w:cs="Arial"/>
                <w:color w:val="000000"/>
              </w:rPr>
              <w:t xml:space="preserve"> management </w:t>
            </w:r>
            <w:proofErr w:type="spellStart"/>
            <w:r w:rsidRPr="00157ABD">
              <w:rPr>
                <w:rFonts w:ascii="Arial" w:hAnsi="Arial" w:cs="Arial"/>
                <w:color w:val="000000"/>
              </w:rPr>
              <w:t>programme</w:t>
            </w:r>
            <w:proofErr w:type="spellEnd"/>
            <w:r w:rsidRPr="00157ABD">
              <w:rPr>
                <w:rFonts w:ascii="Arial" w:hAnsi="Arial" w:cs="Arial"/>
                <w:color w:val="000000"/>
              </w:rPr>
              <w:t xml:space="preserve"> in </w:t>
            </w:r>
            <w:proofErr w:type="spellStart"/>
            <w:r w:rsidRPr="00157ABD">
              <w:rPr>
                <w:rFonts w:ascii="Arial" w:hAnsi="Arial" w:cs="Arial"/>
                <w:color w:val="000000"/>
              </w:rPr>
              <w:t>regular</w:t>
            </w:r>
            <w:proofErr w:type="spellEnd"/>
            <w:r w:rsidRPr="00157ABD">
              <w:rPr>
                <w:rFonts w:ascii="Arial" w:hAnsi="Arial" w:cs="Arial"/>
                <w:color w:val="000000"/>
              </w:rPr>
              <w:t xml:space="preserve"> time </w:t>
            </w:r>
            <w:proofErr w:type="spellStart"/>
            <w:r w:rsidRPr="00157ABD">
              <w:rPr>
                <w:rFonts w:ascii="Arial" w:hAnsi="Arial" w:cs="Arial"/>
                <w:color w:val="000000"/>
              </w:rPr>
              <w:t>intervals</w:t>
            </w:r>
            <w:proofErr w:type="spellEnd"/>
            <w:r w:rsidRPr="00157ABD">
              <w:rPr>
                <w:rFonts w:ascii="Arial" w:hAnsi="Arial" w:cs="Arial"/>
                <w:color w:val="000000"/>
              </w:rPr>
              <w:t xml:space="preserve"> not </w:t>
            </w:r>
            <w:proofErr w:type="spellStart"/>
            <w:r w:rsidRPr="00157ABD">
              <w:rPr>
                <w:rFonts w:ascii="Arial" w:hAnsi="Arial" w:cs="Arial"/>
                <w:color w:val="000000"/>
              </w:rPr>
              <w:t>exceeding</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intervals</w:t>
            </w:r>
            <w:proofErr w:type="spellEnd"/>
            <w:r w:rsidRPr="00157ABD">
              <w:rPr>
                <w:rFonts w:ascii="Arial" w:hAnsi="Arial" w:cs="Arial"/>
                <w:color w:val="000000"/>
              </w:rPr>
              <w:t xml:space="preserve"> </w:t>
            </w:r>
            <w:proofErr w:type="spellStart"/>
            <w:r w:rsidRPr="00157ABD">
              <w:rPr>
                <w:rFonts w:ascii="Arial" w:hAnsi="Arial" w:cs="Arial"/>
                <w:color w:val="000000"/>
              </w:rPr>
              <w:t>between</w:t>
            </w:r>
            <w:proofErr w:type="spellEnd"/>
            <w:r w:rsidRPr="00157ABD">
              <w:rPr>
                <w:rFonts w:ascii="Arial" w:hAnsi="Arial" w:cs="Arial"/>
                <w:color w:val="000000"/>
              </w:rPr>
              <w:t xml:space="preserve"> </w:t>
            </w:r>
            <w:proofErr w:type="spellStart"/>
            <w:r w:rsidRPr="00157ABD">
              <w:rPr>
                <w:rFonts w:ascii="Arial" w:hAnsi="Arial" w:cs="Arial"/>
                <w:color w:val="000000"/>
              </w:rPr>
              <w:t>Periodic</w:t>
            </w:r>
            <w:proofErr w:type="spellEnd"/>
            <w:r w:rsidRPr="00157ABD">
              <w:rPr>
                <w:rFonts w:ascii="Arial" w:hAnsi="Arial" w:cs="Arial"/>
                <w:color w:val="000000"/>
              </w:rPr>
              <w:t xml:space="preserve"> </w:t>
            </w:r>
            <w:proofErr w:type="spellStart"/>
            <w:r w:rsidRPr="00157ABD">
              <w:rPr>
                <w:rFonts w:ascii="Arial" w:hAnsi="Arial" w:cs="Arial"/>
                <w:color w:val="000000"/>
              </w:rPr>
              <w:t>Safety</w:t>
            </w:r>
            <w:proofErr w:type="spellEnd"/>
            <w:r w:rsidRPr="00157ABD">
              <w:rPr>
                <w:rFonts w:ascii="Arial" w:hAnsi="Arial" w:cs="Arial"/>
                <w:color w:val="000000"/>
              </w:rPr>
              <w:t xml:space="preserve"> </w:t>
            </w:r>
            <w:proofErr w:type="spellStart"/>
            <w:r w:rsidRPr="00157ABD">
              <w:rPr>
                <w:rFonts w:ascii="Arial" w:hAnsi="Arial" w:cs="Arial"/>
                <w:color w:val="000000"/>
              </w:rPr>
              <w:t>Reviews</w:t>
            </w:r>
            <w:proofErr w:type="spellEnd"/>
            <w:r w:rsidRPr="00157ABD">
              <w:rPr>
                <w:rFonts w:ascii="Arial" w:hAnsi="Arial" w:cs="Arial"/>
                <w:color w:val="000000"/>
              </w:rPr>
              <w:t xml:space="preserve">, to </w:t>
            </w:r>
            <w:proofErr w:type="spellStart"/>
            <w:r w:rsidRPr="00157ABD">
              <w:rPr>
                <w:rFonts w:ascii="Arial" w:hAnsi="Arial" w:cs="Arial"/>
                <w:color w:val="000000"/>
              </w:rPr>
              <w:t>incorporate</w:t>
            </w:r>
            <w:proofErr w:type="spellEnd"/>
            <w:r w:rsidRPr="00157ABD">
              <w:rPr>
                <w:rFonts w:ascii="Arial" w:hAnsi="Arial" w:cs="Arial"/>
                <w:color w:val="000000"/>
              </w:rPr>
              <w:t xml:space="preserve"> </w:t>
            </w:r>
            <w:proofErr w:type="spellStart"/>
            <w:r w:rsidRPr="00157ABD">
              <w:rPr>
                <w:rFonts w:ascii="Arial" w:hAnsi="Arial" w:cs="Arial"/>
                <w:color w:val="000000"/>
              </w:rPr>
              <w:t>new</w:t>
            </w:r>
            <w:proofErr w:type="spellEnd"/>
            <w:r w:rsidRPr="00157ABD">
              <w:rPr>
                <w:rFonts w:ascii="Arial" w:hAnsi="Arial" w:cs="Arial"/>
                <w:color w:val="000000"/>
              </w:rPr>
              <w:t xml:space="preserve"> </w:t>
            </w:r>
            <w:proofErr w:type="spellStart"/>
            <w:r w:rsidRPr="00157ABD">
              <w:rPr>
                <w:rFonts w:ascii="Arial" w:hAnsi="Arial" w:cs="Arial"/>
                <w:color w:val="000000"/>
              </w:rPr>
              <w:t>information</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lastRenderedPageBreak/>
              <w:t>knowledge</w:t>
            </w:r>
            <w:proofErr w:type="spellEnd"/>
            <w:r w:rsidRPr="00157ABD">
              <w:rPr>
                <w:rFonts w:ascii="Arial" w:hAnsi="Arial" w:cs="Arial"/>
                <w:color w:val="000000"/>
              </w:rPr>
              <w:t xml:space="preserve"> as it </w:t>
            </w:r>
            <w:proofErr w:type="spellStart"/>
            <w:r w:rsidRPr="00157ABD">
              <w:rPr>
                <w:rFonts w:ascii="Arial" w:hAnsi="Arial" w:cs="Arial"/>
                <w:color w:val="000000"/>
              </w:rPr>
              <w:t>becomes</w:t>
            </w:r>
            <w:proofErr w:type="spellEnd"/>
            <w:r w:rsidRPr="00157ABD">
              <w:rPr>
                <w:rFonts w:ascii="Arial" w:hAnsi="Arial" w:cs="Arial"/>
                <w:color w:val="000000"/>
              </w:rPr>
              <w:t xml:space="preserve"> </w:t>
            </w:r>
            <w:proofErr w:type="spellStart"/>
            <w:r w:rsidRPr="00157ABD">
              <w:rPr>
                <w:rFonts w:ascii="Arial" w:hAnsi="Arial" w:cs="Arial"/>
                <w:color w:val="000000"/>
              </w:rPr>
              <w:t>available</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to </w:t>
            </w:r>
            <w:proofErr w:type="spellStart"/>
            <w:r w:rsidRPr="00157ABD">
              <w:rPr>
                <w:rFonts w:ascii="Arial" w:hAnsi="Arial" w:cs="Arial"/>
                <w:color w:val="000000"/>
              </w:rPr>
              <w:t>use</w:t>
            </w:r>
            <w:proofErr w:type="spellEnd"/>
            <w:r w:rsidRPr="00157ABD">
              <w:rPr>
                <w:rFonts w:ascii="Arial" w:hAnsi="Arial" w:cs="Arial"/>
                <w:color w:val="000000"/>
              </w:rPr>
              <w:t xml:space="preserve"> </w:t>
            </w:r>
            <w:proofErr w:type="spellStart"/>
            <w:r w:rsidRPr="00157ABD">
              <w:rPr>
                <w:rFonts w:ascii="Arial" w:hAnsi="Arial" w:cs="Arial"/>
                <w:color w:val="000000"/>
              </w:rPr>
              <w:t>new</w:t>
            </w:r>
            <w:proofErr w:type="spellEnd"/>
            <w:r w:rsidRPr="00157ABD">
              <w:rPr>
                <w:rFonts w:ascii="Arial" w:hAnsi="Arial" w:cs="Arial"/>
                <w:color w:val="000000"/>
              </w:rPr>
              <w:t xml:space="preserve"> </w:t>
            </w:r>
            <w:proofErr w:type="spellStart"/>
            <w:r w:rsidRPr="00157ABD">
              <w:rPr>
                <w:rFonts w:ascii="Arial" w:hAnsi="Arial" w:cs="Arial"/>
                <w:color w:val="000000"/>
              </w:rPr>
              <w:t>methods</w:t>
            </w:r>
            <w:proofErr w:type="spellEnd"/>
            <w:r w:rsidRPr="00157ABD">
              <w:rPr>
                <w:rFonts w:ascii="Arial" w:hAnsi="Arial" w:cs="Arial"/>
                <w:color w:val="000000"/>
              </w:rPr>
              <w:t xml:space="preserve"> as </w:t>
            </w:r>
            <w:proofErr w:type="spellStart"/>
            <w:r w:rsidRPr="00157ABD">
              <w:rPr>
                <w:rFonts w:ascii="Arial" w:hAnsi="Arial" w:cs="Arial"/>
                <w:color w:val="000000"/>
              </w:rPr>
              <w:t>they</w:t>
            </w:r>
            <w:proofErr w:type="spellEnd"/>
            <w:r w:rsidRPr="00157ABD">
              <w:rPr>
                <w:rFonts w:ascii="Arial" w:hAnsi="Arial" w:cs="Arial"/>
                <w:color w:val="000000"/>
              </w:rPr>
              <w:t xml:space="preserve"> </w:t>
            </w:r>
            <w:proofErr w:type="spellStart"/>
            <w:r w:rsidRPr="00157ABD">
              <w:rPr>
                <w:rFonts w:ascii="Arial" w:hAnsi="Arial" w:cs="Arial"/>
                <w:color w:val="000000"/>
              </w:rPr>
              <w:t>become</w:t>
            </w:r>
            <w:proofErr w:type="spellEnd"/>
            <w:r w:rsidRPr="00157ABD">
              <w:rPr>
                <w:rFonts w:ascii="Arial" w:hAnsi="Arial" w:cs="Arial"/>
                <w:color w:val="000000"/>
              </w:rPr>
              <w:t xml:space="preserve"> </w:t>
            </w:r>
            <w:proofErr w:type="spellStart"/>
            <w:r w:rsidRPr="00157ABD">
              <w:rPr>
                <w:rFonts w:ascii="Arial" w:hAnsi="Arial" w:cs="Arial"/>
                <w:color w:val="000000"/>
              </w:rPr>
              <w:t>accessible</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to </w:t>
            </w:r>
            <w:proofErr w:type="spellStart"/>
            <w:r w:rsidRPr="00157ABD">
              <w:rPr>
                <w:rFonts w:ascii="Arial" w:hAnsi="Arial" w:cs="Arial"/>
                <w:color w:val="000000"/>
              </w:rPr>
              <w:t>assess</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performance</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SSC </w:t>
            </w:r>
            <w:proofErr w:type="spellStart"/>
            <w:r w:rsidRPr="00157ABD">
              <w:rPr>
                <w:rFonts w:ascii="Arial" w:hAnsi="Arial" w:cs="Arial"/>
                <w:color w:val="000000"/>
              </w:rPr>
              <w:t>maintenance</w:t>
            </w:r>
            <w:proofErr w:type="spellEnd"/>
            <w:r w:rsidRPr="00157ABD">
              <w:rPr>
                <w:rFonts w:ascii="Arial" w:hAnsi="Arial" w:cs="Arial"/>
                <w:color w:val="000000"/>
              </w:rPr>
              <w:t xml:space="preserve">, </w:t>
            </w:r>
            <w:proofErr w:type="spellStart"/>
            <w:r w:rsidRPr="00157ABD">
              <w:rPr>
                <w:rFonts w:ascii="Arial" w:hAnsi="Arial" w:cs="Arial"/>
                <w:color w:val="000000"/>
              </w:rPr>
              <w:t>testing</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inspection</w:t>
            </w:r>
            <w:proofErr w:type="spellEnd"/>
            <w:r w:rsidRPr="00157ABD">
              <w:rPr>
                <w:rFonts w:ascii="Arial" w:hAnsi="Arial" w:cs="Arial"/>
                <w:color w:val="000000"/>
              </w:rPr>
              <w:t xml:space="preserve"> </w:t>
            </w:r>
            <w:proofErr w:type="spellStart"/>
            <w:r w:rsidRPr="00157ABD">
              <w:rPr>
                <w:rFonts w:ascii="Arial" w:hAnsi="Arial" w:cs="Arial"/>
                <w:color w:val="000000"/>
              </w:rPr>
              <w:t>programme</w:t>
            </w:r>
            <w:proofErr w:type="spellEnd"/>
            <w:r w:rsidRPr="00157ABD">
              <w:rPr>
                <w:rFonts w:ascii="Arial" w:hAnsi="Arial" w:cs="Arial"/>
                <w:color w:val="000000"/>
              </w:rPr>
              <w:t xml:space="preserve"> </w:t>
            </w:r>
            <w:proofErr w:type="spellStart"/>
            <w:r w:rsidRPr="00157ABD">
              <w:rPr>
                <w:rFonts w:ascii="Arial" w:hAnsi="Arial" w:cs="Arial"/>
                <w:color w:val="000000"/>
              </w:rPr>
              <w:t>throughout</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w:t>
            </w:r>
            <w:proofErr w:type="spellStart"/>
            <w:r w:rsidRPr="00157ABD">
              <w:rPr>
                <w:rFonts w:ascii="Arial" w:hAnsi="Arial" w:cs="Arial"/>
                <w:color w:val="000000"/>
              </w:rPr>
              <w:t>operating</w:t>
            </w:r>
            <w:proofErr w:type="spellEnd"/>
            <w:r w:rsidRPr="00157ABD">
              <w:rPr>
                <w:rFonts w:ascii="Arial" w:hAnsi="Arial" w:cs="Arial"/>
                <w:color w:val="000000"/>
              </w:rPr>
              <w:t xml:space="preserve"> </w:t>
            </w:r>
            <w:proofErr w:type="spellStart"/>
            <w:r w:rsidRPr="00157ABD">
              <w:rPr>
                <w:rFonts w:ascii="Arial" w:hAnsi="Arial" w:cs="Arial"/>
                <w:color w:val="000000"/>
              </w:rPr>
              <w:t>lifetime</w:t>
            </w:r>
            <w:proofErr w:type="spellEnd"/>
            <w:r w:rsidRPr="00157ABD">
              <w:rPr>
                <w:rFonts w:ascii="Arial" w:hAnsi="Arial" w:cs="Arial"/>
                <w:color w:val="000000"/>
              </w:rPr>
              <w:t xml:space="preserve">. </w:t>
            </w:r>
            <w:proofErr w:type="spellStart"/>
            <w:r w:rsidRPr="00157ABD">
              <w:rPr>
                <w:rFonts w:ascii="Arial" w:hAnsi="Arial" w:cs="Arial"/>
                <w:color w:val="000000"/>
              </w:rPr>
              <w:t>Any</w:t>
            </w:r>
            <w:proofErr w:type="spellEnd"/>
            <w:r w:rsidRPr="00157ABD">
              <w:rPr>
                <w:rFonts w:ascii="Arial" w:hAnsi="Arial" w:cs="Arial"/>
                <w:color w:val="000000"/>
              </w:rPr>
              <w:t xml:space="preserve"> </w:t>
            </w:r>
            <w:proofErr w:type="spellStart"/>
            <w:r w:rsidRPr="00157ABD">
              <w:rPr>
                <w:rFonts w:ascii="Arial" w:hAnsi="Arial" w:cs="Arial"/>
                <w:color w:val="000000"/>
              </w:rPr>
              <w:t>possible</w:t>
            </w:r>
            <w:proofErr w:type="spellEnd"/>
            <w:r w:rsidRPr="00157ABD">
              <w:rPr>
                <w:rFonts w:ascii="Arial" w:hAnsi="Arial" w:cs="Arial"/>
                <w:color w:val="000000"/>
              </w:rPr>
              <w:t xml:space="preserve"> </w:t>
            </w:r>
            <w:proofErr w:type="spellStart"/>
            <w:r w:rsidRPr="00157ABD">
              <w:rPr>
                <w:rFonts w:ascii="Arial" w:hAnsi="Arial" w:cs="Arial"/>
                <w:color w:val="000000"/>
              </w:rPr>
              <w:t>modifications</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programme</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be </w:t>
            </w:r>
            <w:proofErr w:type="spellStart"/>
            <w:r w:rsidRPr="00157ABD">
              <w:rPr>
                <w:rFonts w:ascii="Arial" w:hAnsi="Arial" w:cs="Arial"/>
                <w:color w:val="000000"/>
              </w:rPr>
              <w:t>implemented</w:t>
            </w:r>
            <w:proofErr w:type="spellEnd"/>
            <w:r w:rsidRPr="00157ABD">
              <w:rPr>
                <w:rFonts w:ascii="Arial" w:hAnsi="Arial" w:cs="Arial"/>
                <w:color w:val="000000"/>
              </w:rPr>
              <w:t xml:space="preserve"> in </w:t>
            </w:r>
            <w:proofErr w:type="spellStart"/>
            <w:r w:rsidRPr="00157ABD">
              <w:rPr>
                <w:rFonts w:ascii="Arial" w:hAnsi="Arial" w:cs="Arial"/>
                <w:color w:val="000000"/>
              </w:rPr>
              <w:t>accordance</w:t>
            </w:r>
            <w:proofErr w:type="spellEnd"/>
            <w:r w:rsidRPr="00157ABD">
              <w:rPr>
                <w:rFonts w:ascii="Arial" w:hAnsi="Arial" w:cs="Arial"/>
                <w:color w:val="000000"/>
              </w:rPr>
              <w:t xml:space="preserve"> </w:t>
            </w:r>
            <w:proofErr w:type="spellStart"/>
            <w:r w:rsidRPr="00157ABD">
              <w:rPr>
                <w:rFonts w:ascii="Arial" w:hAnsi="Arial" w:cs="Arial"/>
                <w:color w:val="000000"/>
              </w:rPr>
              <w:t>with</w:t>
            </w:r>
            <w:proofErr w:type="spellEnd"/>
            <w:r w:rsidRPr="00157ABD">
              <w:rPr>
                <w:rFonts w:ascii="Arial" w:hAnsi="Arial" w:cs="Arial"/>
                <w:color w:val="000000"/>
              </w:rPr>
              <w:t xml:space="preserve"> </w:t>
            </w:r>
            <w:proofErr w:type="spellStart"/>
            <w:r w:rsidRPr="00157ABD">
              <w:rPr>
                <w:rFonts w:ascii="Arial" w:hAnsi="Arial" w:cs="Arial"/>
                <w:color w:val="000000"/>
              </w:rPr>
              <w:t>articles</w:t>
            </w:r>
            <w:proofErr w:type="spellEnd"/>
            <w:r w:rsidRPr="00157ABD">
              <w:rPr>
                <w:rFonts w:ascii="Arial" w:hAnsi="Arial" w:cs="Arial"/>
                <w:color w:val="000000"/>
              </w:rPr>
              <w:t xml:space="preserve"> 34, 35 </w:t>
            </w:r>
            <w:proofErr w:type="spellStart"/>
            <w:r w:rsidRPr="00157ABD">
              <w:rPr>
                <w:rFonts w:ascii="Arial" w:hAnsi="Arial" w:cs="Arial"/>
                <w:color w:val="000000"/>
              </w:rPr>
              <w:t>and</w:t>
            </w:r>
            <w:proofErr w:type="spellEnd"/>
            <w:r w:rsidRPr="00157ABD">
              <w:rPr>
                <w:rFonts w:ascii="Arial" w:hAnsi="Arial" w:cs="Arial"/>
                <w:color w:val="000000"/>
              </w:rPr>
              <w:t xml:space="preserve"> 36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these</w:t>
            </w:r>
            <w:proofErr w:type="spellEnd"/>
            <w:r w:rsidRPr="00157ABD">
              <w:rPr>
                <w:rFonts w:ascii="Arial" w:hAnsi="Arial" w:cs="Arial"/>
                <w:color w:val="000000"/>
              </w:rPr>
              <w:t xml:space="preserve"> </w:t>
            </w:r>
            <w:proofErr w:type="spellStart"/>
            <w:r w:rsidRPr="00157ABD">
              <w:rPr>
                <w:rFonts w:ascii="Arial" w:hAnsi="Arial" w:cs="Arial"/>
                <w:color w:val="000000"/>
              </w:rPr>
              <w:t>Rules</w:t>
            </w:r>
            <w:proofErr w:type="spellEnd"/>
            <w:r w:rsidRPr="00157ABD">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I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w w:val="101"/>
              </w:rPr>
              <w:t>Ageing</w:t>
            </w:r>
            <w:proofErr w:type="spellEnd"/>
            <w:r w:rsidRPr="00FB4088">
              <w:rPr>
                <w:rFonts w:ascii="Arial" w:hAnsi="Arial" w:cs="Arial"/>
                <w:color w:val="000000"/>
                <w:w w:val="101"/>
              </w:rPr>
              <w:t xml:space="preserve">  management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reactor</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pressure</w:t>
            </w:r>
            <w:proofErr w:type="spellEnd"/>
            <w:r w:rsidRPr="00FB4088">
              <w:rPr>
                <w:rFonts w:ascii="Arial" w:hAnsi="Arial" w:cs="Arial"/>
                <w:color w:val="000000"/>
                <w:w w:val="101"/>
              </w:rPr>
              <w:t xml:space="preserve"> </w:t>
            </w:r>
            <w:r w:rsidRPr="00FB4088">
              <w:rPr>
                <w:rFonts w:ascii="Arial" w:hAnsi="Arial" w:cs="Arial"/>
                <w:color w:val="000000"/>
              </w:rPr>
              <w:t>Vessel</w:t>
            </w:r>
            <w:r w:rsidRPr="00FB4088">
              <w:rPr>
                <w:rFonts w:ascii="Arial" w:hAnsi="Arial" w:cs="Arial"/>
                <w:color w:val="000000"/>
                <w:szCs w:val="21"/>
                <w:vertAlign w:val="superscript"/>
              </w:rPr>
              <w:t>56</w:t>
            </w:r>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welds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take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w:t>
            </w:r>
            <w:proofErr w:type="spellStart"/>
            <w:r w:rsidRPr="00FB4088">
              <w:rPr>
                <w:rFonts w:ascii="Arial" w:hAnsi="Arial" w:cs="Arial"/>
                <w:color w:val="000000"/>
              </w:rPr>
              <w:t>factors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embrittlement</w:t>
            </w:r>
            <w:proofErr w:type="spellEnd"/>
            <w:r w:rsidRPr="00FB4088">
              <w:rPr>
                <w:rFonts w:ascii="Arial" w:hAnsi="Arial" w:cs="Arial"/>
                <w:color w:val="000000"/>
              </w:rPr>
              <w:t xml:space="preserve">, </w:t>
            </w:r>
            <w:proofErr w:type="spellStart"/>
            <w:r w:rsidRPr="00FB4088">
              <w:rPr>
                <w:rFonts w:ascii="Arial" w:hAnsi="Arial" w:cs="Arial"/>
                <w:color w:val="000000"/>
              </w:rPr>
              <w:t>thermal</w:t>
            </w:r>
            <w:proofErr w:type="spellEnd"/>
            <w:r w:rsidRPr="00FB4088">
              <w:rPr>
                <w:rFonts w:ascii="Arial" w:hAnsi="Arial" w:cs="Arial"/>
                <w:color w:val="000000"/>
              </w:rPr>
              <w:t xml:space="preserve"> </w:t>
            </w:r>
            <w:proofErr w:type="spellStart"/>
            <w:r w:rsidRPr="00FB4088">
              <w:rPr>
                <w:rFonts w:ascii="Arial" w:hAnsi="Arial" w:cs="Arial"/>
                <w:color w:val="000000"/>
              </w:rPr>
              <w:t>ageing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fatigue</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to </w:t>
            </w:r>
            <w:proofErr w:type="spellStart"/>
            <w:r w:rsidRPr="00FB4088">
              <w:rPr>
                <w:rFonts w:ascii="Arial" w:hAnsi="Arial" w:cs="Arial"/>
                <w:color w:val="000000"/>
              </w:rPr>
              <w:t>compare</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performance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prediction</w:t>
            </w:r>
            <w:proofErr w:type="spellEnd"/>
            <w:r w:rsidRPr="00FB4088">
              <w:rPr>
                <w:rFonts w:ascii="Arial" w:hAnsi="Arial" w:cs="Arial"/>
                <w:color w:val="000000"/>
              </w:rPr>
              <w:t xml:space="preserve">, </w:t>
            </w:r>
            <w:proofErr w:type="spellStart"/>
            <w:r w:rsidRPr="00FB4088">
              <w:rPr>
                <w:rFonts w:ascii="Arial" w:hAnsi="Arial" w:cs="Arial"/>
                <w:color w:val="000000"/>
              </w:rPr>
              <w:t>throughout</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life</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r w:rsidRPr="00FB4088">
              <w:rPr>
                <w:rFonts w:ascii="Arial" w:hAnsi="Arial" w:cs="Arial"/>
                <w:color w:val="000000"/>
                <w:sz w:val="18"/>
                <w:vertAlign w:val="superscript"/>
              </w:rPr>
              <w:t>56</w:t>
            </w:r>
            <w:r w:rsidRPr="00FB4088">
              <w:rPr>
                <w:rFonts w:ascii="Arial" w:hAnsi="Arial" w:cs="Arial"/>
                <w:color w:val="000000"/>
                <w:sz w:val="18"/>
              </w:rPr>
              <w:t xml:space="preserve"> </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its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functional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equivalent</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other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designs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15/3</w:t>
            </w:r>
          </w:p>
          <w:p w:rsidR="00D54293" w:rsidRPr="00FB4088" w:rsidRDefault="00D54293" w:rsidP="00D54293">
            <w:pPr>
              <w:widowControl w:val="0"/>
              <w:autoSpaceDE w:val="0"/>
              <w:autoSpaceDN w:val="0"/>
              <w:adjustRightInd w:val="0"/>
              <w:spacing w:before="3"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4474B" w:rsidP="00D54293">
            <w:pPr>
              <w:widowControl w:val="0"/>
              <w:autoSpaceDE w:val="0"/>
              <w:autoSpaceDN w:val="0"/>
              <w:adjustRightInd w:val="0"/>
              <w:spacing w:after="0" w:line="253" w:lineRule="exact"/>
              <w:ind w:left="121"/>
              <w:rPr>
                <w:rFonts w:ascii="Arial" w:hAnsi="Arial" w:cs="Arial"/>
                <w:color w:val="000000"/>
              </w:rPr>
            </w:pPr>
            <w:r w:rsidRPr="0014474B">
              <w:rPr>
                <w:rFonts w:ascii="Arial" w:hAnsi="Arial" w:cs="Arial"/>
                <w:color w:val="000000"/>
              </w:rPr>
              <w:t>(3)</w:t>
            </w:r>
            <w:r w:rsidRPr="0014474B">
              <w:rPr>
                <w:rFonts w:ascii="Arial" w:hAnsi="Arial" w:cs="Arial"/>
                <w:color w:val="000000"/>
              </w:rPr>
              <w:tab/>
              <w:t>Program nadzora staranja mora za jedrske elektrarne vsebovati nadzor staranja za mehanske, električne in gradbene SSK. Za jedrske elektrarne mora biti v ta program vključen nadzor celotne tlačne meje primarnega sistema, za raziskovalne reaktorje pa vsaj nadzor reaktorske tlačne posode, če ta obstaja, s pripadajočimi zvari. Spremljati je treba najmanj nastanek krhkosti materiala zaradi vpliva nevtronskega fluksa ter proces utrujanja materiala zaradi toplotnih in drugih obremenitev. Izmerjene rezultate je treba primerjati s predvidenimi lastnostmi v celotni obratovalni dobi.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57ABD" w:rsidP="00D54293">
            <w:pPr>
              <w:widowControl w:val="0"/>
              <w:autoSpaceDE w:val="0"/>
              <w:autoSpaceDN w:val="0"/>
              <w:adjustRightInd w:val="0"/>
              <w:spacing w:after="0" w:line="253" w:lineRule="exact"/>
              <w:ind w:left="121"/>
              <w:rPr>
                <w:rFonts w:ascii="Arial" w:hAnsi="Arial" w:cs="Arial"/>
                <w:color w:val="000000"/>
              </w:rPr>
            </w:pPr>
            <w:r w:rsidRPr="00157ABD">
              <w:rPr>
                <w:rFonts w:ascii="Arial" w:hAnsi="Arial" w:cs="Arial"/>
                <w:color w:val="000000"/>
              </w:rPr>
              <w:t>(3)</w:t>
            </w:r>
            <w:r w:rsidRPr="00157ABD">
              <w:rPr>
                <w:rFonts w:ascii="Arial" w:hAnsi="Arial" w:cs="Arial"/>
                <w:color w:val="000000"/>
              </w:rPr>
              <w:tab/>
              <w:t xml:space="preserve">In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case</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a </w:t>
            </w:r>
            <w:proofErr w:type="spellStart"/>
            <w:r w:rsidRPr="00157ABD">
              <w:rPr>
                <w:rFonts w:ascii="Arial" w:hAnsi="Arial" w:cs="Arial"/>
                <w:color w:val="000000"/>
              </w:rPr>
              <w:t>nuclear</w:t>
            </w:r>
            <w:proofErr w:type="spellEnd"/>
            <w:r w:rsidRPr="00157ABD">
              <w:rPr>
                <w:rFonts w:ascii="Arial" w:hAnsi="Arial" w:cs="Arial"/>
                <w:color w:val="000000"/>
              </w:rPr>
              <w:t xml:space="preserve"> </w:t>
            </w:r>
            <w:proofErr w:type="spellStart"/>
            <w:r w:rsidRPr="00157ABD">
              <w:rPr>
                <w:rFonts w:ascii="Arial" w:hAnsi="Arial" w:cs="Arial"/>
                <w:color w:val="000000"/>
              </w:rPr>
              <w:t>power</w:t>
            </w:r>
            <w:proofErr w:type="spellEnd"/>
            <w:r w:rsidRPr="00157ABD">
              <w:rPr>
                <w:rFonts w:ascii="Arial" w:hAnsi="Arial" w:cs="Arial"/>
                <w:color w:val="000000"/>
              </w:rPr>
              <w:t xml:space="preserve"> </w:t>
            </w:r>
            <w:proofErr w:type="spellStart"/>
            <w:r w:rsidRPr="00157ABD">
              <w:rPr>
                <w:rFonts w:ascii="Arial" w:hAnsi="Arial" w:cs="Arial"/>
                <w:color w:val="000000"/>
              </w:rPr>
              <w:t>plant</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ageing</w:t>
            </w:r>
            <w:proofErr w:type="spellEnd"/>
            <w:r w:rsidRPr="00157ABD">
              <w:rPr>
                <w:rFonts w:ascii="Arial" w:hAnsi="Arial" w:cs="Arial"/>
                <w:color w:val="000000"/>
              </w:rPr>
              <w:t xml:space="preserve"> management </w:t>
            </w:r>
            <w:proofErr w:type="spellStart"/>
            <w:r w:rsidRPr="00157ABD">
              <w:rPr>
                <w:rFonts w:ascii="Arial" w:hAnsi="Arial" w:cs="Arial"/>
                <w:color w:val="000000"/>
              </w:rPr>
              <w:t>programme</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w:t>
            </w:r>
            <w:proofErr w:type="spellStart"/>
            <w:r w:rsidRPr="00157ABD">
              <w:rPr>
                <w:rFonts w:ascii="Arial" w:hAnsi="Arial" w:cs="Arial"/>
                <w:color w:val="000000"/>
              </w:rPr>
              <w:t>include</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ageing</w:t>
            </w:r>
            <w:proofErr w:type="spellEnd"/>
            <w:r w:rsidRPr="00157ABD">
              <w:rPr>
                <w:rFonts w:ascii="Arial" w:hAnsi="Arial" w:cs="Arial"/>
                <w:color w:val="000000"/>
              </w:rPr>
              <w:t xml:space="preserve"> management </w:t>
            </w:r>
            <w:proofErr w:type="spellStart"/>
            <w:r w:rsidRPr="00157ABD">
              <w:rPr>
                <w:rFonts w:ascii="Arial" w:hAnsi="Arial" w:cs="Arial"/>
                <w:color w:val="000000"/>
              </w:rPr>
              <w:t>for</w:t>
            </w:r>
            <w:proofErr w:type="spellEnd"/>
            <w:r w:rsidRPr="00157ABD">
              <w:rPr>
                <w:rFonts w:ascii="Arial" w:hAnsi="Arial" w:cs="Arial"/>
                <w:color w:val="000000"/>
              </w:rPr>
              <w:t xml:space="preserve"> </w:t>
            </w:r>
            <w:proofErr w:type="spellStart"/>
            <w:r w:rsidRPr="00157ABD">
              <w:rPr>
                <w:rFonts w:ascii="Arial" w:hAnsi="Arial" w:cs="Arial"/>
                <w:color w:val="000000"/>
              </w:rPr>
              <w:t>mechanical</w:t>
            </w:r>
            <w:proofErr w:type="spellEnd"/>
            <w:r w:rsidRPr="00157ABD">
              <w:rPr>
                <w:rFonts w:ascii="Arial" w:hAnsi="Arial" w:cs="Arial"/>
                <w:color w:val="000000"/>
              </w:rPr>
              <w:t xml:space="preserve">, </w:t>
            </w:r>
            <w:proofErr w:type="spellStart"/>
            <w:r w:rsidRPr="00157ABD">
              <w:rPr>
                <w:rFonts w:ascii="Arial" w:hAnsi="Arial" w:cs="Arial"/>
                <w:color w:val="000000"/>
              </w:rPr>
              <w:t>electrical</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civil </w:t>
            </w:r>
            <w:proofErr w:type="spellStart"/>
            <w:r w:rsidRPr="00157ABD">
              <w:rPr>
                <w:rFonts w:ascii="Arial" w:hAnsi="Arial" w:cs="Arial"/>
                <w:color w:val="000000"/>
              </w:rPr>
              <w:t>structure</w:t>
            </w:r>
            <w:proofErr w:type="spellEnd"/>
            <w:r w:rsidRPr="00157ABD">
              <w:rPr>
                <w:rFonts w:ascii="Arial" w:hAnsi="Arial" w:cs="Arial"/>
                <w:color w:val="000000"/>
              </w:rPr>
              <w:t xml:space="preserve"> </w:t>
            </w:r>
            <w:proofErr w:type="spellStart"/>
            <w:r w:rsidRPr="00157ABD">
              <w:rPr>
                <w:rFonts w:ascii="Arial" w:hAnsi="Arial" w:cs="Arial"/>
                <w:color w:val="000000"/>
              </w:rPr>
              <w:t>SSCs</w:t>
            </w:r>
            <w:proofErr w:type="spellEnd"/>
            <w:r w:rsidRPr="00157ABD">
              <w:rPr>
                <w:rFonts w:ascii="Arial" w:hAnsi="Arial" w:cs="Arial"/>
                <w:color w:val="000000"/>
              </w:rPr>
              <w:t xml:space="preserve">. In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case</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a </w:t>
            </w:r>
            <w:proofErr w:type="spellStart"/>
            <w:r w:rsidRPr="00157ABD">
              <w:rPr>
                <w:rFonts w:ascii="Arial" w:hAnsi="Arial" w:cs="Arial"/>
                <w:color w:val="000000"/>
              </w:rPr>
              <w:t>nuclear</w:t>
            </w:r>
            <w:proofErr w:type="spellEnd"/>
            <w:r w:rsidRPr="00157ABD">
              <w:rPr>
                <w:rFonts w:ascii="Arial" w:hAnsi="Arial" w:cs="Arial"/>
                <w:color w:val="000000"/>
              </w:rPr>
              <w:t xml:space="preserve"> </w:t>
            </w:r>
            <w:proofErr w:type="spellStart"/>
            <w:r w:rsidRPr="00157ABD">
              <w:rPr>
                <w:rFonts w:ascii="Arial" w:hAnsi="Arial" w:cs="Arial"/>
                <w:color w:val="000000"/>
              </w:rPr>
              <w:t>power</w:t>
            </w:r>
            <w:proofErr w:type="spellEnd"/>
            <w:r w:rsidRPr="00157ABD">
              <w:rPr>
                <w:rFonts w:ascii="Arial" w:hAnsi="Arial" w:cs="Arial"/>
                <w:color w:val="000000"/>
              </w:rPr>
              <w:t xml:space="preserve"> </w:t>
            </w:r>
            <w:proofErr w:type="spellStart"/>
            <w:r w:rsidRPr="00157ABD">
              <w:rPr>
                <w:rFonts w:ascii="Arial" w:hAnsi="Arial" w:cs="Arial"/>
                <w:color w:val="000000"/>
              </w:rPr>
              <w:t>plant</w:t>
            </w:r>
            <w:proofErr w:type="spellEnd"/>
            <w:r w:rsidRPr="00157ABD">
              <w:rPr>
                <w:rFonts w:ascii="Arial" w:hAnsi="Arial" w:cs="Arial"/>
                <w:color w:val="000000"/>
              </w:rPr>
              <w:t xml:space="preserve">, </w:t>
            </w:r>
            <w:proofErr w:type="spellStart"/>
            <w:r w:rsidRPr="00157ABD">
              <w:rPr>
                <w:rFonts w:ascii="Arial" w:hAnsi="Arial" w:cs="Arial"/>
                <w:color w:val="000000"/>
              </w:rPr>
              <w:t>such</w:t>
            </w:r>
            <w:proofErr w:type="spellEnd"/>
            <w:r w:rsidRPr="00157ABD">
              <w:rPr>
                <w:rFonts w:ascii="Arial" w:hAnsi="Arial" w:cs="Arial"/>
                <w:color w:val="000000"/>
              </w:rPr>
              <w:t xml:space="preserve"> </w:t>
            </w:r>
            <w:proofErr w:type="spellStart"/>
            <w:r w:rsidRPr="00157ABD">
              <w:rPr>
                <w:rFonts w:ascii="Arial" w:hAnsi="Arial" w:cs="Arial"/>
                <w:color w:val="000000"/>
              </w:rPr>
              <w:t>programme</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w:t>
            </w:r>
            <w:proofErr w:type="spellStart"/>
            <w:r w:rsidRPr="00157ABD">
              <w:rPr>
                <w:rFonts w:ascii="Arial" w:hAnsi="Arial" w:cs="Arial"/>
                <w:color w:val="000000"/>
              </w:rPr>
              <w:t>include</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monitoring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entire</w:t>
            </w:r>
            <w:proofErr w:type="spellEnd"/>
            <w:r w:rsidRPr="00157ABD">
              <w:rPr>
                <w:rFonts w:ascii="Arial" w:hAnsi="Arial" w:cs="Arial"/>
                <w:color w:val="000000"/>
              </w:rPr>
              <w:t xml:space="preserve"> </w:t>
            </w:r>
            <w:proofErr w:type="spellStart"/>
            <w:r w:rsidRPr="00157ABD">
              <w:rPr>
                <w:rFonts w:ascii="Arial" w:hAnsi="Arial" w:cs="Arial"/>
                <w:color w:val="000000"/>
              </w:rPr>
              <w:t>primary</w:t>
            </w:r>
            <w:proofErr w:type="spellEnd"/>
            <w:r w:rsidRPr="00157ABD">
              <w:rPr>
                <w:rFonts w:ascii="Arial" w:hAnsi="Arial" w:cs="Arial"/>
                <w:color w:val="000000"/>
              </w:rPr>
              <w:t xml:space="preserve"> </w:t>
            </w:r>
            <w:proofErr w:type="spellStart"/>
            <w:r w:rsidRPr="00157ABD">
              <w:rPr>
                <w:rFonts w:ascii="Arial" w:hAnsi="Arial" w:cs="Arial"/>
                <w:color w:val="000000"/>
              </w:rPr>
              <w:t>system</w:t>
            </w:r>
            <w:proofErr w:type="spellEnd"/>
            <w:r w:rsidRPr="00157ABD">
              <w:rPr>
                <w:rFonts w:ascii="Arial" w:hAnsi="Arial" w:cs="Arial"/>
                <w:color w:val="000000"/>
              </w:rPr>
              <w:t xml:space="preserve"> </w:t>
            </w:r>
            <w:proofErr w:type="spellStart"/>
            <w:r w:rsidRPr="00157ABD">
              <w:rPr>
                <w:rFonts w:ascii="Arial" w:hAnsi="Arial" w:cs="Arial"/>
                <w:color w:val="000000"/>
              </w:rPr>
              <w:t>pressure</w:t>
            </w:r>
            <w:proofErr w:type="spellEnd"/>
            <w:r w:rsidRPr="00157ABD">
              <w:rPr>
                <w:rFonts w:ascii="Arial" w:hAnsi="Arial" w:cs="Arial"/>
                <w:color w:val="000000"/>
              </w:rPr>
              <w:t xml:space="preserve"> </w:t>
            </w:r>
            <w:proofErr w:type="spellStart"/>
            <w:r w:rsidRPr="00157ABD">
              <w:rPr>
                <w:rFonts w:ascii="Arial" w:hAnsi="Arial" w:cs="Arial"/>
                <w:color w:val="000000"/>
              </w:rPr>
              <w:t>boundary</w:t>
            </w:r>
            <w:proofErr w:type="spellEnd"/>
            <w:r w:rsidRPr="00157ABD">
              <w:rPr>
                <w:rFonts w:ascii="Arial" w:hAnsi="Arial" w:cs="Arial"/>
                <w:color w:val="000000"/>
              </w:rPr>
              <w:t xml:space="preserve">, in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case</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a </w:t>
            </w:r>
            <w:proofErr w:type="spellStart"/>
            <w:r w:rsidRPr="00157ABD">
              <w:rPr>
                <w:rFonts w:ascii="Arial" w:hAnsi="Arial" w:cs="Arial"/>
                <w:color w:val="000000"/>
              </w:rPr>
              <w:t>research</w:t>
            </w:r>
            <w:proofErr w:type="spellEnd"/>
            <w:r w:rsidRPr="00157ABD">
              <w:rPr>
                <w:rFonts w:ascii="Arial" w:hAnsi="Arial" w:cs="Arial"/>
                <w:color w:val="000000"/>
              </w:rPr>
              <w:t xml:space="preserve"> </w:t>
            </w:r>
            <w:proofErr w:type="spellStart"/>
            <w:r w:rsidRPr="00157ABD">
              <w:rPr>
                <w:rFonts w:ascii="Arial" w:hAnsi="Arial" w:cs="Arial"/>
                <w:color w:val="000000"/>
              </w:rPr>
              <w:t>reactor</w:t>
            </w:r>
            <w:proofErr w:type="spellEnd"/>
            <w:r w:rsidRPr="00157ABD">
              <w:rPr>
                <w:rFonts w:ascii="Arial" w:hAnsi="Arial" w:cs="Arial"/>
                <w:color w:val="000000"/>
              </w:rPr>
              <w:t xml:space="preserve">, at </w:t>
            </w:r>
            <w:proofErr w:type="spellStart"/>
            <w:r w:rsidRPr="00157ABD">
              <w:rPr>
                <w:rFonts w:ascii="Arial" w:hAnsi="Arial" w:cs="Arial"/>
                <w:color w:val="000000"/>
              </w:rPr>
              <w:t>least</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monitoring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reactor</w:t>
            </w:r>
            <w:proofErr w:type="spellEnd"/>
            <w:r w:rsidRPr="00157ABD">
              <w:rPr>
                <w:rFonts w:ascii="Arial" w:hAnsi="Arial" w:cs="Arial"/>
                <w:color w:val="000000"/>
              </w:rPr>
              <w:t xml:space="preserve"> </w:t>
            </w:r>
            <w:proofErr w:type="spellStart"/>
            <w:r w:rsidRPr="00157ABD">
              <w:rPr>
                <w:rFonts w:ascii="Arial" w:hAnsi="Arial" w:cs="Arial"/>
                <w:color w:val="000000"/>
              </w:rPr>
              <w:t>pressure</w:t>
            </w:r>
            <w:proofErr w:type="spellEnd"/>
            <w:r w:rsidRPr="00157ABD">
              <w:rPr>
                <w:rFonts w:ascii="Arial" w:hAnsi="Arial" w:cs="Arial"/>
                <w:color w:val="000000"/>
              </w:rPr>
              <w:t xml:space="preserve"> </w:t>
            </w:r>
            <w:proofErr w:type="spellStart"/>
            <w:r w:rsidRPr="00157ABD">
              <w:rPr>
                <w:rFonts w:ascii="Arial" w:hAnsi="Arial" w:cs="Arial"/>
                <w:color w:val="000000"/>
              </w:rPr>
              <w:t>vessel</w:t>
            </w:r>
            <w:proofErr w:type="spellEnd"/>
            <w:r w:rsidRPr="00157ABD">
              <w:rPr>
                <w:rFonts w:ascii="Arial" w:hAnsi="Arial" w:cs="Arial"/>
                <w:color w:val="000000"/>
              </w:rPr>
              <w:t xml:space="preserve">, </w:t>
            </w:r>
            <w:proofErr w:type="spellStart"/>
            <w:r w:rsidRPr="00157ABD">
              <w:rPr>
                <w:rFonts w:ascii="Arial" w:hAnsi="Arial" w:cs="Arial"/>
                <w:color w:val="000000"/>
              </w:rPr>
              <w:t>if</w:t>
            </w:r>
            <w:proofErr w:type="spellEnd"/>
            <w:r w:rsidRPr="00157ABD">
              <w:rPr>
                <w:rFonts w:ascii="Arial" w:hAnsi="Arial" w:cs="Arial"/>
                <w:color w:val="000000"/>
              </w:rPr>
              <w:t xml:space="preserve"> </w:t>
            </w:r>
            <w:proofErr w:type="spellStart"/>
            <w:r w:rsidRPr="00157ABD">
              <w:rPr>
                <w:rFonts w:ascii="Arial" w:hAnsi="Arial" w:cs="Arial"/>
                <w:color w:val="000000"/>
              </w:rPr>
              <w:t>installed</w:t>
            </w:r>
            <w:proofErr w:type="spellEnd"/>
            <w:r w:rsidRPr="00157ABD">
              <w:rPr>
                <w:rFonts w:ascii="Arial" w:hAnsi="Arial" w:cs="Arial"/>
                <w:color w:val="000000"/>
              </w:rPr>
              <w:t xml:space="preserve">, </w:t>
            </w:r>
            <w:proofErr w:type="spellStart"/>
            <w:r w:rsidRPr="00157ABD">
              <w:rPr>
                <w:rFonts w:ascii="Arial" w:hAnsi="Arial" w:cs="Arial"/>
                <w:color w:val="000000"/>
              </w:rPr>
              <w:t>with</w:t>
            </w:r>
            <w:proofErr w:type="spellEnd"/>
            <w:r w:rsidRPr="00157ABD">
              <w:rPr>
                <w:rFonts w:ascii="Arial" w:hAnsi="Arial" w:cs="Arial"/>
                <w:color w:val="000000"/>
              </w:rPr>
              <w:t xml:space="preserve"> </w:t>
            </w:r>
            <w:proofErr w:type="spellStart"/>
            <w:r w:rsidRPr="00157ABD">
              <w:rPr>
                <w:rFonts w:ascii="Arial" w:hAnsi="Arial" w:cs="Arial"/>
                <w:color w:val="000000"/>
              </w:rPr>
              <w:t>associated</w:t>
            </w:r>
            <w:proofErr w:type="spellEnd"/>
            <w:r w:rsidRPr="00157ABD">
              <w:rPr>
                <w:rFonts w:ascii="Arial" w:hAnsi="Arial" w:cs="Arial"/>
                <w:color w:val="000000"/>
              </w:rPr>
              <w:t xml:space="preserve"> </w:t>
            </w:r>
            <w:proofErr w:type="spellStart"/>
            <w:r w:rsidRPr="00157ABD">
              <w:rPr>
                <w:rFonts w:ascii="Arial" w:hAnsi="Arial" w:cs="Arial"/>
                <w:color w:val="000000"/>
              </w:rPr>
              <w:t>welds</w:t>
            </w:r>
            <w:proofErr w:type="spellEnd"/>
            <w:r w:rsidRPr="00157ABD">
              <w:rPr>
                <w:rFonts w:ascii="Arial" w:hAnsi="Arial" w:cs="Arial"/>
                <w:color w:val="000000"/>
              </w:rPr>
              <w:t xml:space="preserve">. As a minimum,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embrittlement</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materials</w:t>
            </w:r>
            <w:proofErr w:type="spellEnd"/>
            <w:r w:rsidRPr="00157ABD">
              <w:rPr>
                <w:rFonts w:ascii="Arial" w:hAnsi="Arial" w:cs="Arial"/>
                <w:color w:val="000000"/>
              </w:rPr>
              <w:t xml:space="preserve"> </w:t>
            </w:r>
            <w:proofErr w:type="spellStart"/>
            <w:r w:rsidRPr="00157ABD">
              <w:rPr>
                <w:rFonts w:ascii="Arial" w:hAnsi="Arial" w:cs="Arial"/>
                <w:color w:val="000000"/>
              </w:rPr>
              <w:t>due</w:t>
            </w:r>
            <w:proofErr w:type="spellEnd"/>
            <w:r w:rsidRPr="00157ABD">
              <w:rPr>
                <w:rFonts w:ascii="Arial" w:hAnsi="Arial" w:cs="Arial"/>
                <w:color w:val="000000"/>
              </w:rPr>
              <w:t xml:space="preserve"> to </w:t>
            </w:r>
            <w:proofErr w:type="spellStart"/>
            <w:r w:rsidRPr="00157ABD">
              <w:rPr>
                <w:rFonts w:ascii="Arial" w:hAnsi="Arial" w:cs="Arial"/>
                <w:color w:val="000000"/>
              </w:rPr>
              <w:t>effects</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neutron</w:t>
            </w:r>
            <w:proofErr w:type="spellEnd"/>
            <w:r w:rsidRPr="00157ABD">
              <w:rPr>
                <w:rFonts w:ascii="Arial" w:hAnsi="Arial" w:cs="Arial"/>
                <w:color w:val="000000"/>
              </w:rPr>
              <w:t xml:space="preserve"> </w:t>
            </w:r>
            <w:proofErr w:type="spellStart"/>
            <w:r w:rsidRPr="00157ABD">
              <w:rPr>
                <w:rFonts w:ascii="Arial" w:hAnsi="Arial" w:cs="Arial"/>
                <w:color w:val="000000"/>
              </w:rPr>
              <w:t>flux</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material </w:t>
            </w:r>
            <w:proofErr w:type="spellStart"/>
            <w:r w:rsidRPr="00157ABD">
              <w:rPr>
                <w:rFonts w:ascii="Arial" w:hAnsi="Arial" w:cs="Arial"/>
                <w:color w:val="000000"/>
              </w:rPr>
              <w:t>fatigue</w:t>
            </w:r>
            <w:proofErr w:type="spellEnd"/>
            <w:r w:rsidRPr="00157ABD">
              <w:rPr>
                <w:rFonts w:ascii="Arial" w:hAnsi="Arial" w:cs="Arial"/>
                <w:color w:val="000000"/>
              </w:rPr>
              <w:t xml:space="preserve"> </w:t>
            </w:r>
            <w:proofErr w:type="spellStart"/>
            <w:r w:rsidRPr="00157ABD">
              <w:rPr>
                <w:rFonts w:ascii="Arial" w:hAnsi="Arial" w:cs="Arial"/>
                <w:color w:val="000000"/>
              </w:rPr>
              <w:t>processes</w:t>
            </w:r>
            <w:proofErr w:type="spellEnd"/>
            <w:r w:rsidRPr="00157ABD">
              <w:rPr>
                <w:rFonts w:ascii="Arial" w:hAnsi="Arial" w:cs="Arial"/>
                <w:color w:val="000000"/>
              </w:rPr>
              <w:t xml:space="preserve"> </w:t>
            </w:r>
            <w:proofErr w:type="spellStart"/>
            <w:r w:rsidRPr="00157ABD">
              <w:rPr>
                <w:rFonts w:ascii="Arial" w:hAnsi="Arial" w:cs="Arial"/>
                <w:color w:val="000000"/>
              </w:rPr>
              <w:t>due</w:t>
            </w:r>
            <w:proofErr w:type="spellEnd"/>
            <w:r w:rsidRPr="00157ABD">
              <w:rPr>
                <w:rFonts w:ascii="Arial" w:hAnsi="Arial" w:cs="Arial"/>
                <w:color w:val="000000"/>
              </w:rPr>
              <w:t xml:space="preserve"> to </w:t>
            </w:r>
            <w:proofErr w:type="spellStart"/>
            <w:r w:rsidRPr="00157ABD">
              <w:rPr>
                <w:rFonts w:ascii="Arial" w:hAnsi="Arial" w:cs="Arial"/>
                <w:color w:val="000000"/>
              </w:rPr>
              <w:t>thermal</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other</w:t>
            </w:r>
            <w:proofErr w:type="spellEnd"/>
            <w:r w:rsidRPr="00157ABD">
              <w:rPr>
                <w:rFonts w:ascii="Arial" w:hAnsi="Arial" w:cs="Arial"/>
                <w:color w:val="000000"/>
              </w:rPr>
              <w:t xml:space="preserve"> </w:t>
            </w:r>
            <w:proofErr w:type="spellStart"/>
            <w:r w:rsidRPr="00157ABD">
              <w:rPr>
                <w:rFonts w:ascii="Arial" w:hAnsi="Arial" w:cs="Arial"/>
                <w:color w:val="000000"/>
              </w:rPr>
              <w:t>stresses</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be </w:t>
            </w:r>
            <w:proofErr w:type="spellStart"/>
            <w:r w:rsidRPr="00157ABD">
              <w:rPr>
                <w:rFonts w:ascii="Arial" w:hAnsi="Arial" w:cs="Arial"/>
                <w:color w:val="000000"/>
              </w:rPr>
              <w:t>monitored</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measured</w:t>
            </w:r>
            <w:proofErr w:type="spellEnd"/>
            <w:r w:rsidRPr="00157ABD">
              <w:rPr>
                <w:rFonts w:ascii="Arial" w:hAnsi="Arial" w:cs="Arial"/>
                <w:color w:val="000000"/>
              </w:rPr>
              <w:t xml:space="preserve"> </w:t>
            </w:r>
            <w:proofErr w:type="spellStart"/>
            <w:r w:rsidRPr="00157ABD">
              <w:rPr>
                <w:rFonts w:ascii="Arial" w:hAnsi="Arial" w:cs="Arial"/>
                <w:color w:val="000000"/>
              </w:rPr>
              <w:t>results</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be </w:t>
            </w:r>
            <w:proofErr w:type="spellStart"/>
            <w:r w:rsidRPr="00157ABD">
              <w:rPr>
                <w:rFonts w:ascii="Arial" w:hAnsi="Arial" w:cs="Arial"/>
                <w:color w:val="000000"/>
              </w:rPr>
              <w:t>compared</w:t>
            </w:r>
            <w:proofErr w:type="spellEnd"/>
            <w:r w:rsidRPr="00157ABD">
              <w:rPr>
                <w:rFonts w:ascii="Arial" w:hAnsi="Arial" w:cs="Arial"/>
                <w:color w:val="000000"/>
              </w:rPr>
              <w:t xml:space="preserve"> </w:t>
            </w:r>
            <w:proofErr w:type="spellStart"/>
            <w:r w:rsidRPr="00157ABD">
              <w:rPr>
                <w:rFonts w:ascii="Arial" w:hAnsi="Arial" w:cs="Arial"/>
                <w:color w:val="000000"/>
              </w:rPr>
              <w:t>with</w:t>
            </w:r>
            <w:proofErr w:type="spellEnd"/>
            <w:r w:rsidRPr="00157ABD">
              <w:rPr>
                <w:rFonts w:ascii="Arial" w:hAnsi="Arial" w:cs="Arial"/>
                <w:color w:val="000000"/>
              </w:rPr>
              <w:t xml:space="preserve"> </w:t>
            </w:r>
            <w:proofErr w:type="spellStart"/>
            <w:r w:rsidRPr="00157ABD">
              <w:rPr>
                <w:rFonts w:ascii="Arial" w:hAnsi="Arial" w:cs="Arial"/>
                <w:color w:val="000000"/>
              </w:rPr>
              <w:t>provided</w:t>
            </w:r>
            <w:proofErr w:type="spellEnd"/>
            <w:r w:rsidRPr="00157ABD">
              <w:rPr>
                <w:rFonts w:ascii="Arial" w:hAnsi="Arial" w:cs="Arial"/>
                <w:color w:val="000000"/>
              </w:rPr>
              <w:t xml:space="preserve"> </w:t>
            </w:r>
            <w:proofErr w:type="spellStart"/>
            <w:r w:rsidRPr="00157ABD">
              <w:rPr>
                <w:rFonts w:ascii="Arial" w:hAnsi="Arial" w:cs="Arial"/>
                <w:color w:val="000000"/>
              </w:rPr>
              <w:t>levels</w:t>
            </w:r>
            <w:proofErr w:type="spellEnd"/>
            <w:r w:rsidRPr="00157ABD">
              <w:rPr>
                <w:rFonts w:ascii="Arial" w:hAnsi="Arial" w:cs="Arial"/>
                <w:color w:val="000000"/>
              </w:rPr>
              <w:t xml:space="preserve"> </w:t>
            </w:r>
            <w:proofErr w:type="spellStart"/>
            <w:r w:rsidRPr="00157ABD">
              <w:rPr>
                <w:rFonts w:ascii="Arial" w:hAnsi="Arial" w:cs="Arial"/>
                <w:color w:val="000000"/>
              </w:rPr>
              <w:t>throughout</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w:t>
            </w:r>
            <w:proofErr w:type="spellStart"/>
            <w:r w:rsidRPr="00157ABD">
              <w:rPr>
                <w:rFonts w:ascii="Arial" w:hAnsi="Arial" w:cs="Arial"/>
                <w:color w:val="000000"/>
              </w:rPr>
              <w:t>operating</w:t>
            </w:r>
            <w:proofErr w:type="spellEnd"/>
            <w:r w:rsidRPr="00157ABD">
              <w:rPr>
                <w:rFonts w:ascii="Arial" w:hAnsi="Arial" w:cs="Arial"/>
                <w:color w:val="000000"/>
              </w:rPr>
              <w:t xml:space="preserve"> </w:t>
            </w:r>
            <w:proofErr w:type="spellStart"/>
            <w:r w:rsidRPr="00157ABD">
              <w:rPr>
                <w:rFonts w:ascii="Arial" w:hAnsi="Arial" w:cs="Arial"/>
                <w:color w:val="000000"/>
              </w:rPr>
              <w:t>lifetime</w:t>
            </w:r>
            <w:proofErr w:type="spellEnd"/>
            <w:r w:rsidRPr="00157ABD">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bookmarkStart w:id="23" w:name="Pg44"/>
            <w:bookmarkEnd w:id="23"/>
            <w:r w:rsidRPr="00FB4088">
              <w:rPr>
                <w:rFonts w:ascii="Arial" w:hAnsi="Arial" w:cs="Arial"/>
                <w:color w:val="000000"/>
              </w:rPr>
              <w:t>I 3.2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w w:val="104"/>
              </w:rPr>
              <w:t>Surveillance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major </w:t>
            </w:r>
            <w:proofErr w:type="spellStart"/>
            <w:r w:rsidRPr="00FB4088">
              <w:rPr>
                <w:rFonts w:ascii="Arial" w:hAnsi="Arial" w:cs="Arial"/>
                <w:color w:val="000000"/>
                <w:w w:val="104"/>
              </w:rPr>
              <w:t>structures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components</w:t>
            </w:r>
            <w:proofErr w:type="spellEnd"/>
            <w:r w:rsidRPr="00FB4088">
              <w:rPr>
                <w:rFonts w:ascii="Arial" w:hAnsi="Arial" w:cs="Arial"/>
                <w:color w:val="000000"/>
                <w:w w:val="104"/>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carried</w:t>
            </w:r>
            <w:proofErr w:type="spellEnd"/>
            <w:r w:rsidRPr="00FB4088">
              <w:rPr>
                <w:rFonts w:ascii="Arial" w:hAnsi="Arial" w:cs="Arial"/>
                <w:color w:val="000000"/>
              </w:rPr>
              <w:t xml:space="preserve"> out to </w:t>
            </w:r>
            <w:proofErr w:type="spellStart"/>
            <w:r w:rsidRPr="00FB4088">
              <w:rPr>
                <w:rFonts w:ascii="Arial" w:hAnsi="Arial" w:cs="Arial"/>
                <w:color w:val="000000"/>
              </w:rPr>
              <w:t>timely</w:t>
            </w:r>
            <w:proofErr w:type="spellEnd"/>
            <w:r w:rsidRPr="00FB4088">
              <w:rPr>
                <w:rFonts w:ascii="Arial" w:hAnsi="Arial" w:cs="Arial"/>
                <w:color w:val="000000"/>
              </w:rPr>
              <w:t xml:space="preserve"> </w:t>
            </w:r>
            <w:proofErr w:type="spellStart"/>
            <w:r w:rsidRPr="00FB4088">
              <w:rPr>
                <w:rFonts w:ascii="Arial" w:hAnsi="Arial" w:cs="Arial"/>
                <w:color w:val="000000"/>
              </w:rPr>
              <w:t>detect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inception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w w:val="102"/>
              </w:rPr>
              <w:t>ageing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effects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to </w:t>
            </w:r>
            <w:proofErr w:type="spellStart"/>
            <w:r w:rsidRPr="00FB4088">
              <w:rPr>
                <w:rFonts w:ascii="Arial" w:hAnsi="Arial" w:cs="Arial"/>
                <w:color w:val="000000"/>
                <w:w w:val="102"/>
              </w:rPr>
              <w:t>allow</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for</w:t>
            </w:r>
            <w:proofErr w:type="spellEnd"/>
            <w:r w:rsidRPr="00FB4088">
              <w:rPr>
                <w:rFonts w:ascii="Arial" w:hAnsi="Arial" w:cs="Arial"/>
                <w:color w:val="000000"/>
                <w:w w:val="102"/>
              </w:rPr>
              <w:t xml:space="preserve"> preventive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rPr>
              <w:t>remedial</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14/2</w:t>
            </w:r>
          </w:p>
          <w:p w:rsidR="00D54293" w:rsidRPr="00FB4088" w:rsidRDefault="00D54293" w:rsidP="00D54293">
            <w:pPr>
              <w:widowControl w:val="0"/>
              <w:autoSpaceDE w:val="0"/>
              <w:autoSpaceDN w:val="0"/>
              <w:adjustRightInd w:val="0"/>
              <w:spacing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4474B" w:rsidP="00D54293">
            <w:pPr>
              <w:widowControl w:val="0"/>
              <w:autoSpaceDE w:val="0"/>
              <w:autoSpaceDN w:val="0"/>
              <w:adjustRightInd w:val="0"/>
              <w:spacing w:before="1" w:after="0" w:line="253" w:lineRule="exact"/>
              <w:ind w:left="121"/>
              <w:rPr>
                <w:rFonts w:ascii="Arial" w:hAnsi="Arial" w:cs="Arial"/>
                <w:color w:val="000000"/>
              </w:rPr>
            </w:pPr>
            <w:r w:rsidRPr="0014474B">
              <w:rPr>
                <w:rFonts w:ascii="Arial" w:hAnsi="Arial" w:cs="Arial"/>
                <w:color w:val="000000"/>
              </w:rPr>
              <w:t>(2)</w:t>
            </w:r>
            <w:r w:rsidRPr="0014474B">
              <w:rPr>
                <w:rFonts w:ascii="Arial" w:hAnsi="Arial" w:cs="Arial"/>
                <w:color w:val="000000"/>
              </w:rPr>
              <w:tab/>
              <w:t>Upravljavec sevalnega ali jedrskega objekta mora izvajati ukrepe za pravočasno zmanjšanje ali odpravo učinkov staranja. Zagotoviti mora, da so v projektnih osnovah navedene zahteve po izvajanju varnostnih funkcij SSK izpolnjene v celotni obratovalni dobi objekta.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57ABD" w:rsidP="00D54293">
            <w:pPr>
              <w:widowControl w:val="0"/>
              <w:autoSpaceDE w:val="0"/>
              <w:autoSpaceDN w:val="0"/>
              <w:adjustRightInd w:val="0"/>
              <w:spacing w:before="1" w:after="0" w:line="253" w:lineRule="exact"/>
              <w:ind w:left="121"/>
              <w:rPr>
                <w:rFonts w:ascii="Arial" w:hAnsi="Arial" w:cs="Arial"/>
                <w:color w:val="000000"/>
              </w:rPr>
            </w:pPr>
            <w:r w:rsidRPr="00157ABD">
              <w:rPr>
                <w:rFonts w:ascii="Arial" w:hAnsi="Arial" w:cs="Arial"/>
                <w:color w:val="000000"/>
              </w:rPr>
              <w:t>(2)</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operator </w:t>
            </w:r>
            <w:proofErr w:type="spellStart"/>
            <w:r w:rsidRPr="00157ABD">
              <w:rPr>
                <w:rFonts w:ascii="Arial" w:hAnsi="Arial" w:cs="Arial"/>
                <w:color w:val="000000"/>
              </w:rPr>
              <w:t>of</w:t>
            </w:r>
            <w:proofErr w:type="spellEnd"/>
            <w:r w:rsidRPr="00157ABD">
              <w:rPr>
                <w:rFonts w:ascii="Arial" w:hAnsi="Arial" w:cs="Arial"/>
                <w:color w:val="000000"/>
              </w:rPr>
              <w:t xml:space="preserve"> a </w:t>
            </w:r>
            <w:proofErr w:type="spellStart"/>
            <w:r w:rsidRPr="00157ABD">
              <w:rPr>
                <w:rFonts w:ascii="Arial" w:hAnsi="Arial" w:cs="Arial"/>
                <w:color w:val="000000"/>
              </w:rPr>
              <w:t>radiation</w:t>
            </w:r>
            <w:proofErr w:type="spellEnd"/>
            <w:r w:rsidRPr="00157ABD">
              <w:rPr>
                <w:rFonts w:ascii="Arial" w:hAnsi="Arial" w:cs="Arial"/>
                <w:color w:val="000000"/>
              </w:rPr>
              <w:t xml:space="preserve"> </w:t>
            </w:r>
            <w:proofErr w:type="spellStart"/>
            <w:r w:rsidRPr="00157ABD">
              <w:rPr>
                <w:rFonts w:ascii="Arial" w:hAnsi="Arial" w:cs="Arial"/>
                <w:color w:val="000000"/>
              </w:rPr>
              <w:t>or</w:t>
            </w:r>
            <w:proofErr w:type="spellEnd"/>
            <w:r w:rsidRPr="00157ABD">
              <w:rPr>
                <w:rFonts w:ascii="Arial" w:hAnsi="Arial" w:cs="Arial"/>
                <w:color w:val="000000"/>
              </w:rPr>
              <w:t xml:space="preserve"> </w:t>
            </w:r>
            <w:proofErr w:type="spellStart"/>
            <w:r w:rsidRPr="00157ABD">
              <w:rPr>
                <w:rFonts w:ascii="Arial" w:hAnsi="Arial" w:cs="Arial"/>
                <w:color w:val="000000"/>
              </w:rPr>
              <w:t>nuclear</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w:t>
            </w:r>
            <w:proofErr w:type="spellStart"/>
            <w:r w:rsidRPr="00157ABD">
              <w:rPr>
                <w:rFonts w:ascii="Arial" w:hAnsi="Arial" w:cs="Arial"/>
                <w:color w:val="000000"/>
              </w:rPr>
              <w:t>implement</w:t>
            </w:r>
            <w:proofErr w:type="spellEnd"/>
            <w:r w:rsidRPr="00157ABD">
              <w:rPr>
                <w:rFonts w:ascii="Arial" w:hAnsi="Arial" w:cs="Arial"/>
                <w:color w:val="000000"/>
              </w:rPr>
              <w:t xml:space="preserve"> </w:t>
            </w:r>
            <w:proofErr w:type="spellStart"/>
            <w:r w:rsidRPr="00157ABD">
              <w:rPr>
                <w:rFonts w:ascii="Arial" w:hAnsi="Arial" w:cs="Arial"/>
                <w:color w:val="000000"/>
              </w:rPr>
              <w:t>measures</w:t>
            </w:r>
            <w:proofErr w:type="spellEnd"/>
            <w:r w:rsidRPr="00157ABD">
              <w:rPr>
                <w:rFonts w:ascii="Arial" w:hAnsi="Arial" w:cs="Arial"/>
                <w:color w:val="000000"/>
              </w:rPr>
              <w:t xml:space="preserve"> to </w:t>
            </w:r>
            <w:proofErr w:type="spellStart"/>
            <w:r w:rsidRPr="00157ABD">
              <w:rPr>
                <w:rFonts w:ascii="Arial" w:hAnsi="Arial" w:cs="Arial"/>
                <w:color w:val="000000"/>
              </w:rPr>
              <w:t>timely</w:t>
            </w:r>
            <w:proofErr w:type="spellEnd"/>
            <w:r w:rsidRPr="00157ABD">
              <w:rPr>
                <w:rFonts w:ascii="Arial" w:hAnsi="Arial" w:cs="Arial"/>
                <w:color w:val="000000"/>
              </w:rPr>
              <w:t xml:space="preserve"> </w:t>
            </w:r>
            <w:proofErr w:type="spellStart"/>
            <w:r w:rsidRPr="00157ABD">
              <w:rPr>
                <w:rFonts w:ascii="Arial" w:hAnsi="Arial" w:cs="Arial"/>
                <w:color w:val="000000"/>
              </w:rPr>
              <w:t>detect</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inception</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ageing</w:t>
            </w:r>
            <w:proofErr w:type="spellEnd"/>
            <w:r w:rsidRPr="00157ABD">
              <w:rPr>
                <w:rFonts w:ascii="Arial" w:hAnsi="Arial" w:cs="Arial"/>
                <w:color w:val="000000"/>
              </w:rPr>
              <w:t xml:space="preserve"> </w:t>
            </w:r>
            <w:proofErr w:type="spellStart"/>
            <w:r w:rsidRPr="00157ABD">
              <w:rPr>
                <w:rFonts w:ascii="Arial" w:hAnsi="Arial" w:cs="Arial"/>
                <w:color w:val="000000"/>
              </w:rPr>
              <w:t>effects</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to </w:t>
            </w:r>
            <w:proofErr w:type="spellStart"/>
            <w:r w:rsidRPr="00157ABD">
              <w:rPr>
                <w:rFonts w:ascii="Arial" w:hAnsi="Arial" w:cs="Arial"/>
                <w:color w:val="000000"/>
              </w:rPr>
              <w:t>allow</w:t>
            </w:r>
            <w:proofErr w:type="spellEnd"/>
            <w:r w:rsidRPr="00157ABD">
              <w:rPr>
                <w:rFonts w:ascii="Arial" w:hAnsi="Arial" w:cs="Arial"/>
                <w:color w:val="000000"/>
              </w:rPr>
              <w:t xml:space="preserve"> </w:t>
            </w:r>
            <w:proofErr w:type="spellStart"/>
            <w:r w:rsidRPr="00157ABD">
              <w:rPr>
                <w:rFonts w:ascii="Arial" w:hAnsi="Arial" w:cs="Arial"/>
                <w:color w:val="000000"/>
              </w:rPr>
              <w:t>for</w:t>
            </w:r>
            <w:proofErr w:type="spellEnd"/>
            <w:r w:rsidRPr="00157ABD">
              <w:rPr>
                <w:rFonts w:ascii="Arial" w:hAnsi="Arial" w:cs="Arial"/>
                <w:color w:val="000000"/>
              </w:rPr>
              <w:t xml:space="preserve"> preventive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remedial</w:t>
            </w:r>
            <w:proofErr w:type="spellEnd"/>
            <w:r w:rsidRPr="00157ABD">
              <w:rPr>
                <w:rFonts w:ascii="Arial" w:hAnsi="Arial" w:cs="Arial"/>
                <w:color w:val="000000"/>
              </w:rPr>
              <w:t xml:space="preserve"> </w:t>
            </w:r>
            <w:proofErr w:type="spellStart"/>
            <w:r w:rsidRPr="00157ABD">
              <w:rPr>
                <w:rFonts w:ascii="Arial" w:hAnsi="Arial" w:cs="Arial"/>
                <w:color w:val="000000"/>
              </w:rPr>
              <w:t>actions</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operator </w:t>
            </w:r>
            <w:proofErr w:type="spellStart"/>
            <w:r w:rsidRPr="00157ABD">
              <w:rPr>
                <w:rFonts w:ascii="Arial" w:hAnsi="Arial" w:cs="Arial"/>
                <w:color w:val="000000"/>
              </w:rPr>
              <w:t>shall</w:t>
            </w:r>
            <w:proofErr w:type="spellEnd"/>
            <w:r w:rsidRPr="00157ABD">
              <w:rPr>
                <w:rFonts w:ascii="Arial" w:hAnsi="Arial" w:cs="Arial"/>
                <w:color w:val="000000"/>
              </w:rPr>
              <w:t xml:space="preserve"> </w:t>
            </w:r>
            <w:proofErr w:type="spellStart"/>
            <w:r w:rsidRPr="00157ABD">
              <w:rPr>
                <w:rFonts w:ascii="Arial" w:hAnsi="Arial" w:cs="Arial"/>
                <w:color w:val="000000"/>
              </w:rPr>
              <w:t>ensure</w:t>
            </w:r>
            <w:proofErr w:type="spellEnd"/>
            <w:r w:rsidRPr="00157ABD">
              <w:rPr>
                <w:rFonts w:ascii="Arial" w:hAnsi="Arial" w:cs="Arial"/>
                <w:color w:val="000000"/>
              </w:rPr>
              <w:t xml:space="preserve"> </w:t>
            </w:r>
            <w:proofErr w:type="spellStart"/>
            <w:r w:rsidRPr="00157ABD">
              <w:rPr>
                <w:rFonts w:ascii="Arial" w:hAnsi="Arial" w:cs="Arial"/>
                <w:color w:val="000000"/>
              </w:rPr>
              <w:t>that</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requirements</w:t>
            </w:r>
            <w:proofErr w:type="spellEnd"/>
            <w:r w:rsidRPr="00157ABD">
              <w:rPr>
                <w:rFonts w:ascii="Arial" w:hAnsi="Arial" w:cs="Arial"/>
                <w:color w:val="000000"/>
              </w:rPr>
              <w:t xml:space="preserve"> </w:t>
            </w:r>
            <w:proofErr w:type="spellStart"/>
            <w:r w:rsidRPr="00157ABD">
              <w:rPr>
                <w:rFonts w:ascii="Arial" w:hAnsi="Arial" w:cs="Arial"/>
                <w:color w:val="000000"/>
              </w:rPr>
              <w:t>for</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achievement</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SSC </w:t>
            </w:r>
            <w:proofErr w:type="spellStart"/>
            <w:r w:rsidRPr="00157ABD">
              <w:rPr>
                <w:rFonts w:ascii="Arial" w:hAnsi="Arial" w:cs="Arial"/>
                <w:color w:val="000000"/>
              </w:rPr>
              <w:t>safety</w:t>
            </w:r>
            <w:proofErr w:type="spellEnd"/>
            <w:r w:rsidRPr="00157ABD">
              <w:rPr>
                <w:rFonts w:ascii="Arial" w:hAnsi="Arial" w:cs="Arial"/>
                <w:color w:val="000000"/>
              </w:rPr>
              <w:t xml:space="preserve"> </w:t>
            </w:r>
            <w:proofErr w:type="spellStart"/>
            <w:r w:rsidRPr="00157ABD">
              <w:rPr>
                <w:rFonts w:ascii="Arial" w:hAnsi="Arial" w:cs="Arial"/>
                <w:color w:val="000000"/>
              </w:rPr>
              <w:t>functions</w:t>
            </w:r>
            <w:proofErr w:type="spellEnd"/>
            <w:r w:rsidRPr="00157ABD">
              <w:rPr>
                <w:rFonts w:ascii="Arial" w:hAnsi="Arial" w:cs="Arial"/>
                <w:color w:val="000000"/>
              </w:rPr>
              <w:t xml:space="preserve"> </w:t>
            </w:r>
            <w:proofErr w:type="spellStart"/>
            <w:r w:rsidRPr="00157ABD">
              <w:rPr>
                <w:rFonts w:ascii="Arial" w:hAnsi="Arial" w:cs="Arial"/>
                <w:color w:val="000000"/>
              </w:rPr>
              <w:t>throughout</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service</w:t>
            </w:r>
            <w:proofErr w:type="spellEnd"/>
            <w:r w:rsidRPr="00157ABD">
              <w:rPr>
                <w:rFonts w:ascii="Arial" w:hAnsi="Arial" w:cs="Arial"/>
                <w:color w:val="000000"/>
              </w:rPr>
              <w:t xml:space="preserve"> </w:t>
            </w:r>
            <w:proofErr w:type="spellStart"/>
            <w:r w:rsidRPr="00157ABD">
              <w:rPr>
                <w:rFonts w:ascii="Arial" w:hAnsi="Arial" w:cs="Arial"/>
                <w:color w:val="000000"/>
              </w:rPr>
              <w:t>life</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are </w:t>
            </w:r>
            <w:proofErr w:type="spellStart"/>
            <w:r w:rsidRPr="00157ABD">
              <w:rPr>
                <w:rFonts w:ascii="Arial" w:hAnsi="Arial" w:cs="Arial"/>
                <w:color w:val="000000"/>
              </w:rPr>
              <w:t>stated</w:t>
            </w:r>
            <w:proofErr w:type="spellEnd"/>
            <w:r w:rsidRPr="00157ABD">
              <w:rPr>
                <w:rFonts w:ascii="Arial" w:hAnsi="Arial" w:cs="Arial"/>
                <w:color w:val="000000"/>
              </w:rPr>
              <w:t xml:space="preserve"> in </w:t>
            </w:r>
            <w:proofErr w:type="spellStart"/>
            <w:r w:rsidRPr="00157ABD">
              <w:rPr>
                <w:rFonts w:ascii="Arial" w:hAnsi="Arial" w:cs="Arial"/>
                <w:color w:val="000000"/>
              </w:rPr>
              <w:t>the</w:t>
            </w:r>
            <w:proofErr w:type="spellEnd"/>
            <w:r w:rsidRPr="00157ABD">
              <w:rPr>
                <w:rFonts w:ascii="Arial" w:hAnsi="Arial" w:cs="Arial"/>
                <w:color w:val="000000"/>
              </w:rPr>
              <w:t xml:space="preserve"> design </w:t>
            </w:r>
            <w:proofErr w:type="spellStart"/>
            <w:r w:rsidRPr="00157ABD">
              <w:rPr>
                <w:rFonts w:ascii="Arial" w:hAnsi="Arial" w:cs="Arial"/>
                <w:color w:val="000000"/>
              </w:rPr>
              <w:t>bases</w:t>
            </w:r>
            <w:proofErr w:type="spellEnd"/>
            <w:r w:rsidRPr="00157ABD">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811"/>
              </w:tabs>
              <w:autoSpaceDE w:val="0"/>
              <w:autoSpaceDN w:val="0"/>
              <w:adjustRightInd w:val="0"/>
              <w:spacing w:before="63" w:after="0" w:line="276" w:lineRule="exact"/>
              <w:ind w:left="103"/>
              <w:rPr>
                <w:rFonts w:ascii="Arial" w:hAnsi="Arial" w:cs="Arial"/>
                <w:color w:val="000000"/>
                <w:w w:val="105"/>
                <w:szCs w:val="24"/>
              </w:rPr>
            </w:pPr>
            <w:r w:rsidRPr="00FB4088">
              <w:rPr>
                <w:rFonts w:ascii="Arial" w:hAnsi="Arial" w:cs="Arial"/>
                <w:color w:val="000000"/>
                <w:w w:val="111"/>
                <w:szCs w:val="24"/>
              </w:rPr>
              <w:t>J:</w:t>
            </w:r>
            <w:r w:rsidRPr="00FB4088">
              <w:rPr>
                <w:rFonts w:ascii="Arial" w:hAnsi="Arial" w:cs="Arial"/>
                <w:color w:val="000000"/>
                <w:w w:val="111"/>
                <w:szCs w:val="24"/>
              </w:rPr>
              <w:tab/>
            </w:r>
            <w:proofErr w:type="spellStart"/>
            <w:r w:rsidRPr="00FB4088">
              <w:rPr>
                <w:rFonts w:ascii="Arial" w:hAnsi="Arial" w:cs="Arial"/>
                <w:color w:val="000000"/>
                <w:w w:val="105"/>
                <w:szCs w:val="24"/>
              </w:rPr>
              <w:t>System</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for</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Investigation</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of</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Events</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and</w:t>
            </w:r>
            <w:proofErr w:type="spellEnd"/>
          </w:p>
          <w:p w:rsidR="00D54293" w:rsidRPr="00FB4088" w:rsidRDefault="00D54293" w:rsidP="00D54293">
            <w:pPr>
              <w:widowControl w:val="0"/>
              <w:autoSpaceDE w:val="0"/>
              <w:autoSpaceDN w:val="0"/>
              <w:adjustRightInd w:val="0"/>
              <w:spacing w:after="0" w:line="276" w:lineRule="exact"/>
              <w:ind w:left="103"/>
              <w:rPr>
                <w:rFonts w:ascii="Arial" w:hAnsi="Arial" w:cs="Arial"/>
                <w:color w:val="000000"/>
                <w:w w:val="103"/>
                <w:szCs w:val="24"/>
              </w:rPr>
            </w:pPr>
            <w:proofErr w:type="spellStart"/>
            <w:r w:rsidRPr="00FB4088">
              <w:rPr>
                <w:rFonts w:ascii="Arial" w:hAnsi="Arial" w:cs="Arial"/>
                <w:color w:val="000000"/>
                <w:w w:val="103"/>
                <w:szCs w:val="24"/>
              </w:rPr>
              <w:t>Operational</w:t>
            </w:r>
            <w:proofErr w:type="spellEnd"/>
            <w:r w:rsidRPr="00FB4088">
              <w:rPr>
                <w:rFonts w:ascii="Arial" w:hAnsi="Arial" w:cs="Arial"/>
                <w:color w:val="000000"/>
                <w:w w:val="103"/>
                <w:szCs w:val="24"/>
              </w:rPr>
              <w:t xml:space="preserve"> </w:t>
            </w:r>
            <w:proofErr w:type="spellStart"/>
            <w:r w:rsidRPr="00FB4088">
              <w:rPr>
                <w:rFonts w:ascii="Arial" w:hAnsi="Arial" w:cs="Arial"/>
                <w:color w:val="000000"/>
                <w:w w:val="103"/>
                <w:szCs w:val="24"/>
              </w:rPr>
              <w:t>Experience</w:t>
            </w:r>
            <w:proofErr w:type="spellEnd"/>
            <w:r w:rsidRPr="00FB4088">
              <w:rPr>
                <w:rFonts w:ascii="Arial" w:hAnsi="Arial" w:cs="Arial"/>
                <w:color w:val="000000"/>
                <w:w w:val="103"/>
                <w:szCs w:val="24"/>
              </w:rPr>
              <w:t xml:space="preserve"> </w:t>
            </w:r>
            <w:proofErr w:type="spellStart"/>
            <w:r w:rsidRPr="00FB4088">
              <w:rPr>
                <w:rFonts w:ascii="Arial" w:hAnsi="Arial" w:cs="Arial"/>
                <w:color w:val="000000"/>
                <w:w w:val="103"/>
                <w:szCs w:val="24"/>
              </w:rPr>
              <w:t>Feedback</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J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licensee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establish</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conduct</w:t>
            </w:r>
            <w:proofErr w:type="spellEnd"/>
            <w:r w:rsidRPr="00FB4088">
              <w:rPr>
                <w:rFonts w:ascii="Arial" w:hAnsi="Arial" w:cs="Arial"/>
                <w:color w:val="000000"/>
                <w:w w:val="102"/>
              </w:rPr>
              <w:t xml:space="preserve"> a </w:t>
            </w:r>
            <w:proofErr w:type="spellStart"/>
            <w:r w:rsidRPr="00FB4088">
              <w:rPr>
                <w:rFonts w:ascii="Arial" w:hAnsi="Arial" w:cs="Arial"/>
                <w:color w:val="000000"/>
                <w:w w:val="103"/>
              </w:rPr>
              <w:t>programme</w:t>
            </w:r>
            <w:proofErr w:type="spellEnd"/>
            <w:r w:rsidRPr="00FB4088">
              <w:rPr>
                <w:rFonts w:ascii="Arial" w:hAnsi="Arial" w:cs="Arial"/>
                <w:color w:val="000000"/>
                <w:w w:val="103"/>
              </w:rPr>
              <w:t xml:space="preserve"> to </w:t>
            </w:r>
            <w:proofErr w:type="spellStart"/>
            <w:r w:rsidRPr="00FB4088">
              <w:rPr>
                <w:rFonts w:ascii="Arial" w:hAnsi="Arial" w:cs="Arial"/>
                <w:color w:val="000000"/>
                <w:w w:val="103"/>
              </w:rPr>
              <w:t>collect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screen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analyse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document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operating</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experience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events</w:t>
            </w:r>
            <w:proofErr w:type="spellEnd"/>
            <w:r w:rsidRPr="00FB4088">
              <w:rPr>
                <w:rFonts w:ascii="Arial" w:hAnsi="Arial" w:cs="Arial"/>
                <w:color w:val="000000"/>
                <w:w w:val="103"/>
              </w:rPr>
              <w:t xml:space="preserve"> at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in a </w:t>
            </w:r>
            <w:proofErr w:type="spellStart"/>
            <w:r w:rsidRPr="00FB4088">
              <w:rPr>
                <w:rFonts w:ascii="Arial" w:hAnsi="Arial" w:cs="Arial"/>
                <w:color w:val="000000"/>
              </w:rPr>
              <w:t>systematic</w:t>
            </w:r>
            <w:proofErr w:type="spellEnd"/>
            <w:r w:rsidRPr="00FB4088">
              <w:rPr>
                <w:rFonts w:ascii="Arial" w:hAnsi="Arial" w:cs="Arial"/>
                <w:color w:val="000000"/>
              </w:rPr>
              <w:t xml:space="preserve"> </w:t>
            </w:r>
            <w:proofErr w:type="spellStart"/>
            <w:r w:rsidRPr="00FB4088">
              <w:rPr>
                <w:rFonts w:ascii="Arial" w:hAnsi="Arial" w:cs="Arial"/>
                <w:color w:val="000000"/>
              </w:rPr>
              <w:t>way</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experience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reported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other</w:t>
            </w:r>
            <w:proofErr w:type="spellEnd"/>
            <w:r w:rsidRPr="00FB4088">
              <w:rPr>
                <w:rFonts w:ascii="Arial" w:hAnsi="Arial" w:cs="Arial"/>
                <w:color w:val="000000"/>
              </w:rPr>
              <w:t xml:space="preserve"> </w:t>
            </w:r>
            <w:proofErr w:type="spellStart"/>
            <w:r w:rsidRPr="00FB4088">
              <w:rPr>
                <w:rFonts w:ascii="Arial" w:hAnsi="Arial" w:cs="Arial"/>
                <w:color w:val="000000"/>
              </w:rPr>
              <w:t>plants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also</w:t>
            </w:r>
            <w:proofErr w:type="spellEnd"/>
            <w:r w:rsidRPr="00FB4088">
              <w:rPr>
                <w:rFonts w:ascii="Arial" w:hAnsi="Arial" w:cs="Arial"/>
                <w:color w:val="000000"/>
              </w:rPr>
              <w:t xml:space="preserve"> </w:t>
            </w:r>
            <w:r w:rsidRPr="00FB4088">
              <w:rPr>
                <w:rFonts w:ascii="Arial" w:hAnsi="Arial" w:cs="Arial"/>
                <w:color w:val="000000"/>
              </w:rPr>
              <w:lastRenderedPageBreak/>
              <w:t xml:space="preserve">be </w:t>
            </w:r>
            <w:proofErr w:type="spellStart"/>
            <w:r w:rsidRPr="00FB4088">
              <w:rPr>
                <w:rFonts w:ascii="Arial" w:hAnsi="Arial" w:cs="Arial"/>
                <w:color w:val="000000"/>
              </w:rPr>
              <w:t>considered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JV9  7/1</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14474B" w:rsidRPr="0014474B" w:rsidRDefault="0014474B" w:rsidP="0014474B">
            <w:pPr>
              <w:widowControl w:val="0"/>
              <w:autoSpaceDE w:val="0"/>
              <w:autoSpaceDN w:val="0"/>
              <w:adjustRightInd w:val="0"/>
              <w:spacing w:before="5" w:after="0" w:line="253" w:lineRule="exact"/>
              <w:ind w:left="121"/>
              <w:rPr>
                <w:rFonts w:ascii="Arial" w:hAnsi="Arial" w:cs="Arial"/>
                <w:color w:val="000000"/>
              </w:rPr>
            </w:pPr>
            <w:r w:rsidRPr="0014474B">
              <w:rPr>
                <w:rFonts w:ascii="Arial" w:hAnsi="Arial" w:cs="Arial"/>
                <w:color w:val="000000"/>
              </w:rPr>
              <w:t>(1)</w:t>
            </w:r>
            <w:r w:rsidRPr="0014474B">
              <w:rPr>
                <w:rFonts w:ascii="Arial" w:hAnsi="Arial" w:cs="Arial"/>
                <w:color w:val="000000"/>
              </w:rPr>
              <w:tab/>
              <w:t>Upravljavec sevalnega ali jedrskega objekta mora pripraviti program spremljanja obratovalnih izkušenj, ki mora obsegati najmanj:</w:t>
            </w:r>
          </w:p>
          <w:p w:rsidR="0014474B" w:rsidRPr="0014474B" w:rsidRDefault="0014474B" w:rsidP="0014474B">
            <w:pPr>
              <w:widowControl w:val="0"/>
              <w:autoSpaceDE w:val="0"/>
              <w:autoSpaceDN w:val="0"/>
              <w:adjustRightInd w:val="0"/>
              <w:spacing w:before="5" w:after="0" w:line="253" w:lineRule="exact"/>
              <w:ind w:left="121"/>
              <w:rPr>
                <w:rFonts w:ascii="Arial" w:hAnsi="Arial" w:cs="Arial"/>
                <w:color w:val="000000"/>
              </w:rPr>
            </w:pPr>
            <w:r w:rsidRPr="0014474B">
              <w:rPr>
                <w:rFonts w:ascii="Arial" w:hAnsi="Arial" w:cs="Arial"/>
                <w:color w:val="000000"/>
              </w:rPr>
              <w:t>1.</w:t>
            </w:r>
            <w:r w:rsidRPr="0014474B">
              <w:rPr>
                <w:rFonts w:ascii="Arial" w:hAnsi="Arial" w:cs="Arial"/>
                <w:color w:val="000000"/>
              </w:rPr>
              <w:tab/>
              <w:t>vrsto, obseg in merila za zbiranje podatkov o lastnih in tujih obratovalnih izkušnjah;</w:t>
            </w:r>
          </w:p>
          <w:p w:rsidR="0014474B" w:rsidRPr="0014474B" w:rsidRDefault="0014474B" w:rsidP="0014474B">
            <w:pPr>
              <w:widowControl w:val="0"/>
              <w:autoSpaceDE w:val="0"/>
              <w:autoSpaceDN w:val="0"/>
              <w:adjustRightInd w:val="0"/>
              <w:spacing w:before="5" w:after="0" w:line="253" w:lineRule="exact"/>
              <w:ind w:left="121"/>
              <w:rPr>
                <w:rFonts w:ascii="Arial" w:hAnsi="Arial" w:cs="Arial"/>
                <w:color w:val="000000"/>
              </w:rPr>
            </w:pPr>
            <w:r w:rsidRPr="0014474B">
              <w:rPr>
                <w:rFonts w:ascii="Arial" w:hAnsi="Arial" w:cs="Arial"/>
                <w:color w:val="000000"/>
              </w:rPr>
              <w:t>2.</w:t>
            </w:r>
            <w:r w:rsidRPr="0014474B">
              <w:rPr>
                <w:rFonts w:ascii="Arial" w:hAnsi="Arial" w:cs="Arial"/>
                <w:color w:val="000000"/>
              </w:rPr>
              <w:tab/>
              <w:t xml:space="preserve">način zbiranja in shranjevanja podatkov o lastnih </w:t>
            </w:r>
            <w:r w:rsidRPr="0014474B">
              <w:rPr>
                <w:rFonts w:ascii="Arial" w:hAnsi="Arial" w:cs="Arial"/>
                <w:color w:val="000000"/>
              </w:rPr>
              <w:lastRenderedPageBreak/>
              <w:t xml:space="preserve">in tujih obratovalnih izkušnjah; </w:t>
            </w:r>
          </w:p>
          <w:p w:rsidR="0014474B" w:rsidRPr="0014474B" w:rsidRDefault="0014474B" w:rsidP="0014474B">
            <w:pPr>
              <w:widowControl w:val="0"/>
              <w:autoSpaceDE w:val="0"/>
              <w:autoSpaceDN w:val="0"/>
              <w:adjustRightInd w:val="0"/>
              <w:spacing w:before="5" w:after="0" w:line="253" w:lineRule="exact"/>
              <w:ind w:left="121"/>
              <w:rPr>
                <w:rFonts w:ascii="Arial" w:hAnsi="Arial" w:cs="Arial"/>
                <w:color w:val="000000"/>
              </w:rPr>
            </w:pPr>
            <w:r w:rsidRPr="0014474B">
              <w:rPr>
                <w:rFonts w:ascii="Arial" w:hAnsi="Arial" w:cs="Arial"/>
                <w:color w:val="000000"/>
              </w:rPr>
              <w:t>3.</w:t>
            </w:r>
            <w:r w:rsidRPr="0014474B">
              <w:rPr>
                <w:rFonts w:ascii="Arial" w:hAnsi="Arial" w:cs="Arial"/>
                <w:color w:val="000000"/>
              </w:rPr>
              <w:tab/>
              <w:t>način vrednotenja zbranih podatkov;</w:t>
            </w:r>
          </w:p>
          <w:p w:rsidR="0014474B" w:rsidRPr="0014474B" w:rsidRDefault="0014474B" w:rsidP="0014474B">
            <w:pPr>
              <w:widowControl w:val="0"/>
              <w:autoSpaceDE w:val="0"/>
              <w:autoSpaceDN w:val="0"/>
              <w:adjustRightInd w:val="0"/>
              <w:spacing w:before="5" w:after="0" w:line="253" w:lineRule="exact"/>
              <w:ind w:left="121"/>
              <w:rPr>
                <w:rFonts w:ascii="Arial" w:hAnsi="Arial" w:cs="Arial"/>
                <w:color w:val="000000"/>
              </w:rPr>
            </w:pPr>
            <w:r w:rsidRPr="0014474B">
              <w:rPr>
                <w:rFonts w:ascii="Arial" w:hAnsi="Arial" w:cs="Arial"/>
                <w:color w:val="000000"/>
              </w:rPr>
              <w:t>4.</w:t>
            </w:r>
            <w:r w:rsidRPr="0014474B">
              <w:rPr>
                <w:rFonts w:ascii="Arial" w:hAnsi="Arial" w:cs="Arial"/>
                <w:color w:val="000000"/>
              </w:rPr>
              <w:tab/>
              <w:t>metode analiziranja zbranih podatkov;</w:t>
            </w:r>
          </w:p>
          <w:p w:rsidR="0014474B" w:rsidRPr="0014474B" w:rsidRDefault="0014474B" w:rsidP="0014474B">
            <w:pPr>
              <w:widowControl w:val="0"/>
              <w:autoSpaceDE w:val="0"/>
              <w:autoSpaceDN w:val="0"/>
              <w:adjustRightInd w:val="0"/>
              <w:spacing w:before="5" w:after="0" w:line="253" w:lineRule="exact"/>
              <w:ind w:left="121"/>
              <w:rPr>
                <w:rFonts w:ascii="Arial" w:hAnsi="Arial" w:cs="Arial"/>
                <w:color w:val="000000"/>
              </w:rPr>
            </w:pPr>
            <w:r w:rsidRPr="0014474B">
              <w:rPr>
                <w:rFonts w:ascii="Arial" w:hAnsi="Arial" w:cs="Arial"/>
                <w:color w:val="000000"/>
              </w:rPr>
              <w:t>5.</w:t>
            </w:r>
            <w:r w:rsidRPr="0014474B">
              <w:rPr>
                <w:rFonts w:ascii="Arial" w:hAnsi="Arial" w:cs="Arial"/>
                <w:color w:val="000000"/>
              </w:rPr>
              <w:tab/>
              <w:t>način izvajanja preventivnih ali popravljalnih ukrepov, izhajajočih iz izsledkov analiz, zato da bi se preprečile degradacije SSK oziroma nastanek ali ponovitev podobnega dogodka v objektu ter</w:t>
            </w:r>
          </w:p>
          <w:p w:rsidR="00D54293" w:rsidRPr="00FB4088" w:rsidRDefault="0014474B" w:rsidP="0014474B">
            <w:pPr>
              <w:widowControl w:val="0"/>
              <w:autoSpaceDE w:val="0"/>
              <w:autoSpaceDN w:val="0"/>
              <w:adjustRightInd w:val="0"/>
              <w:spacing w:before="5" w:after="0" w:line="253" w:lineRule="exact"/>
              <w:ind w:left="121"/>
              <w:rPr>
                <w:rFonts w:ascii="Arial" w:hAnsi="Arial" w:cs="Arial"/>
                <w:color w:val="000000"/>
              </w:rPr>
            </w:pPr>
            <w:r w:rsidRPr="0014474B">
              <w:rPr>
                <w:rFonts w:ascii="Arial" w:hAnsi="Arial" w:cs="Arial"/>
                <w:color w:val="000000"/>
              </w:rPr>
              <w:t>6.</w:t>
            </w:r>
            <w:r w:rsidRPr="0014474B">
              <w:rPr>
                <w:rFonts w:ascii="Arial" w:hAnsi="Arial" w:cs="Arial"/>
                <w:color w:val="000000"/>
              </w:rPr>
              <w:tab/>
              <w:t>zahteve za seznanjanje osebja in vodstva sevalnega ali jedrskega objekta z varnostno pomembnimi obratovalnimi izkušnjami.</w:t>
            </w:r>
          </w:p>
        </w:tc>
        <w:tc>
          <w:tcPr>
            <w:tcW w:w="4962" w:type="dxa"/>
            <w:tcBorders>
              <w:top w:val="single" w:sz="4" w:space="0" w:color="000000"/>
              <w:left w:val="single" w:sz="4" w:space="0" w:color="000000"/>
              <w:bottom w:val="single" w:sz="4" w:space="0" w:color="000000"/>
              <w:right w:val="single" w:sz="4" w:space="0" w:color="000000"/>
            </w:tcBorders>
          </w:tcPr>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lastRenderedPageBreak/>
              <w:t>(1)</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operator </w:t>
            </w:r>
            <w:proofErr w:type="spellStart"/>
            <w:r w:rsidRPr="00157ABD">
              <w:rPr>
                <w:rFonts w:ascii="Arial" w:hAnsi="Arial" w:cs="Arial"/>
                <w:color w:val="000000"/>
              </w:rPr>
              <w:t>of</w:t>
            </w:r>
            <w:proofErr w:type="spellEnd"/>
            <w:r w:rsidRPr="00157ABD">
              <w:rPr>
                <w:rFonts w:ascii="Arial" w:hAnsi="Arial" w:cs="Arial"/>
                <w:color w:val="000000"/>
              </w:rPr>
              <w:t xml:space="preserve"> a </w:t>
            </w:r>
            <w:proofErr w:type="spellStart"/>
            <w:r w:rsidRPr="00157ABD">
              <w:rPr>
                <w:rFonts w:ascii="Arial" w:hAnsi="Arial" w:cs="Arial"/>
                <w:color w:val="000000"/>
              </w:rPr>
              <w:t>radiation</w:t>
            </w:r>
            <w:proofErr w:type="spellEnd"/>
            <w:r w:rsidRPr="00157ABD">
              <w:rPr>
                <w:rFonts w:ascii="Arial" w:hAnsi="Arial" w:cs="Arial"/>
                <w:color w:val="000000"/>
              </w:rPr>
              <w:t xml:space="preserve"> </w:t>
            </w:r>
            <w:proofErr w:type="spellStart"/>
            <w:r w:rsidRPr="00157ABD">
              <w:rPr>
                <w:rFonts w:ascii="Arial" w:hAnsi="Arial" w:cs="Arial"/>
                <w:color w:val="000000"/>
              </w:rPr>
              <w:t>or</w:t>
            </w:r>
            <w:proofErr w:type="spellEnd"/>
            <w:r w:rsidRPr="00157ABD">
              <w:rPr>
                <w:rFonts w:ascii="Arial" w:hAnsi="Arial" w:cs="Arial"/>
                <w:color w:val="000000"/>
              </w:rPr>
              <w:t xml:space="preserve"> </w:t>
            </w:r>
            <w:proofErr w:type="spellStart"/>
            <w:r w:rsidRPr="00157ABD">
              <w:rPr>
                <w:rFonts w:ascii="Arial" w:hAnsi="Arial" w:cs="Arial"/>
                <w:color w:val="000000"/>
              </w:rPr>
              <w:t>nuclear</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w:t>
            </w:r>
            <w:proofErr w:type="spellStart"/>
            <w:r w:rsidRPr="00157ABD">
              <w:rPr>
                <w:rFonts w:ascii="Arial" w:hAnsi="Arial" w:cs="Arial"/>
                <w:color w:val="000000"/>
              </w:rPr>
              <w:t>establish</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conduct</w:t>
            </w:r>
            <w:proofErr w:type="spellEnd"/>
            <w:r w:rsidRPr="00157ABD">
              <w:rPr>
                <w:rFonts w:ascii="Arial" w:hAnsi="Arial" w:cs="Arial"/>
                <w:color w:val="000000"/>
              </w:rPr>
              <w:t xml:space="preserve"> a </w:t>
            </w:r>
            <w:proofErr w:type="spellStart"/>
            <w:r w:rsidRPr="00157ABD">
              <w:rPr>
                <w:rFonts w:ascii="Arial" w:hAnsi="Arial" w:cs="Arial"/>
                <w:color w:val="000000"/>
              </w:rPr>
              <w:t>programme</w:t>
            </w:r>
            <w:proofErr w:type="spellEnd"/>
            <w:r w:rsidRPr="00157ABD">
              <w:rPr>
                <w:rFonts w:ascii="Arial" w:hAnsi="Arial" w:cs="Arial"/>
                <w:color w:val="000000"/>
              </w:rPr>
              <w:t xml:space="preserve"> to </w:t>
            </w:r>
            <w:proofErr w:type="spellStart"/>
            <w:r w:rsidRPr="00157ABD">
              <w:rPr>
                <w:rFonts w:ascii="Arial" w:hAnsi="Arial" w:cs="Arial"/>
                <w:color w:val="000000"/>
              </w:rPr>
              <w:t>collect</w:t>
            </w:r>
            <w:proofErr w:type="spellEnd"/>
            <w:r w:rsidRPr="00157ABD">
              <w:rPr>
                <w:rFonts w:ascii="Arial" w:hAnsi="Arial" w:cs="Arial"/>
                <w:color w:val="000000"/>
              </w:rPr>
              <w:t xml:space="preserve">, </w:t>
            </w:r>
            <w:proofErr w:type="spellStart"/>
            <w:r w:rsidRPr="00157ABD">
              <w:rPr>
                <w:rFonts w:ascii="Arial" w:hAnsi="Arial" w:cs="Arial"/>
                <w:color w:val="000000"/>
              </w:rPr>
              <w:t>screen</w:t>
            </w:r>
            <w:proofErr w:type="spellEnd"/>
            <w:r w:rsidRPr="00157ABD">
              <w:rPr>
                <w:rFonts w:ascii="Arial" w:hAnsi="Arial" w:cs="Arial"/>
                <w:color w:val="000000"/>
              </w:rPr>
              <w:t xml:space="preserve">, </w:t>
            </w:r>
            <w:proofErr w:type="spellStart"/>
            <w:r w:rsidRPr="00157ABD">
              <w:rPr>
                <w:rFonts w:ascii="Arial" w:hAnsi="Arial" w:cs="Arial"/>
                <w:color w:val="000000"/>
              </w:rPr>
              <w:t>analyse</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document</w:t>
            </w:r>
            <w:proofErr w:type="spellEnd"/>
            <w:r w:rsidRPr="00157ABD">
              <w:rPr>
                <w:rFonts w:ascii="Arial" w:hAnsi="Arial" w:cs="Arial"/>
                <w:color w:val="000000"/>
              </w:rPr>
              <w:t xml:space="preserve"> </w:t>
            </w:r>
            <w:proofErr w:type="spellStart"/>
            <w:r w:rsidRPr="00157ABD">
              <w:rPr>
                <w:rFonts w:ascii="Arial" w:hAnsi="Arial" w:cs="Arial"/>
                <w:color w:val="000000"/>
              </w:rPr>
              <w:t>operational</w:t>
            </w:r>
            <w:proofErr w:type="spellEnd"/>
            <w:r w:rsidRPr="00157ABD">
              <w:rPr>
                <w:rFonts w:ascii="Arial" w:hAnsi="Arial" w:cs="Arial"/>
                <w:color w:val="000000"/>
              </w:rPr>
              <w:t xml:space="preserve"> </w:t>
            </w:r>
            <w:proofErr w:type="spellStart"/>
            <w:r w:rsidRPr="00157ABD">
              <w:rPr>
                <w:rFonts w:ascii="Arial" w:hAnsi="Arial" w:cs="Arial"/>
                <w:color w:val="000000"/>
              </w:rPr>
              <w:t>experience</w:t>
            </w:r>
            <w:proofErr w:type="spellEnd"/>
            <w:r w:rsidRPr="00157ABD">
              <w:rPr>
                <w:rFonts w:ascii="Arial" w:hAnsi="Arial" w:cs="Arial"/>
                <w:color w:val="000000"/>
              </w:rPr>
              <w:t xml:space="preserve">, </w:t>
            </w:r>
            <w:proofErr w:type="spellStart"/>
            <w:r w:rsidRPr="00157ABD">
              <w:rPr>
                <w:rFonts w:ascii="Arial" w:hAnsi="Arial" w:cs="Arial"/>
                <w:color w:val="000000"/>
              </w:rPr>
              <w:t>which</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w:t>
            </w:r>
            <w:proofErr w:type="spellStart"/>
            <w:r w:rsidRPr="00157ABD">
              <w:rPr>
                <w:rFonts w:ascii="Arial" w:hAnsi="Arial" w:cs="Arial"/>
                <w:color w:val="000000"/>
              </w:rPr>
              <w:t>include</w:t>
            </w:r>
            <w:proofErr w:type="spellEnd"/>
            <w:r w:rsidRPr="00157ABD">
              <w:rPr>
                <w:rFonts w:ascii="Arial" w:hAnsi="Arial" w:cs="Arial"/>
                <w:color w:val="000000"/>
              </w:rPr>
              <w:t>, as a minimum:</w:t>
            </w:r>
          </w:p>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1.</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type</w:t>
            </w:r>
            <w:proofErr w:type="spellEnd"/>
            <w:r w:rsidRPr="00157ABD">
              <w:rPr>
                <w:rFonts w:ascii="Arial" w:hAnsi="Arial" w:cs="Arial"/>
                <w:color w:val="000000"/>
              </w:rPr>
              <w:t xml:space="preserve">, </w:t>
            </w:r>
            <w:proofErr w:type="spellStart"/>
            <w:r w:rsidRPr="00157ABD">
              <w:rPr>
                <w:rFonts w:ascii="Arial" w:hAnsi="Arial" w:cs="Arial"/>
                <w:color w:val="000000"/>
              </w:rPr>
              <w:t>scope</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criteria</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collecting</w:t>
            </w:r>
            <w:proofErr w:type="spellEnd"/>
            <w:r w:rsidRPr="00157ABD">
              <w:rPr>
                <w:rFonts w:ascii="Arial" w:hAnsi="Arial" w:cs="Arial"/>
                <w:color w:val="000000"/>
              </w:rPr>
              <w:t xml:space="preserve"> </w:t>
            </w:r>
            <w:proofErr w:type="spellStart"/>
            <w:r w:rsidRPr="00157ABD">
              <w:rPr>
                <w:rFonts w:ascii="Arial" w:hAnsi="Arial" w:cs="Arial"/>
                <w:color w:val="000000"/>
              </w:rPr>
              <w:t>information</w:t>
            </w:r>
            <w:proofErr w:type="spellEnd"/>
            <w:r w:rsidRPr="00157ABD">
              <w:rPr>
                <w:rFonts w:ascii="Arial" w:hAnsi="Arial" w:cs="Arial"/>
                <w:color w:val="000000"/>
              </w:rPr>
              <w:t xml:space="preserve"> on in-</w:t>
            </w:r>
            <w:proofErr w:type="spellStart"/>
            <w:r w:rsidRPr="00157ABD">
              <w:rPr>
                <w:rFonts w:ascii="Arial" w:hAnsi="Arial" w:cs="Arial"/>
                <w:color w:val="000000"/>
              </w:rPr>
              <w:t>house</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international</w:t>
            </w:r>
            <w:proofErr w:type="spellEnd"/>
            <w:r w:rsidRPr="00157ABD">
              <w:rPr>
                <w:rFonts w:ascii="Arial" w:hAnsi="Arial" w:cs="Arial"/>
                <w:color w:val="000000"/>
              </w:rPr>
              <w:t xml:space="preserve"> </w:t>
            </w:r>
            <w:proofErr w:type="spellStart"/>
            <w:r w:rsidRPr="00157ABD">
              <w:rPr>
                <w:rFonts w:ascii="Arial" w:hAnsi="Arial" w:cs="Arial"/>
                <w:color w:val="000000"/>
              </w:rPr>
              <w:t>operational</w:t>
            </w:r>
            <w:proofErr w:type="spellEnd"/>
            <w:r w:rsidRPr="00157ABD">
              <w:rPr>
                <w:rFonts w:ascii="Arial" w:hAnsi="Arial" w:cs="Arial"/>
                <w:color w:val="000000"/>
              </w:rPr>
              <w:t xml:space="preserve"> </w:t>
            </w:r>
            <w:proofErr w:type="spellStart"/>
            <w:r w:rsidRPr="00157ABD">
              <w:rPr>
                <w:rFonts w:ascii="Arial" w:hAnsi="Arial" w:cs="Arial"/>
                <w:color w:val="000000"/>
              </w:rPr>
              <w:lastRenderedPageBreak/>
              <w:t>experience</w:t>
            </w:r>
            <w:proofErr w:type="spellEnd"/>
            <w:r w:rsidRPr="00157ABD">
              <w:rPr>
                <w:rFonts w:ascii="Arial" w:hAnsi="Arial" w:cs="Arial"/>
                <w:color w:val="000000"/>
              </w:rPr>
              <w:t>;</w:t>
            </w:r>
          </w:p>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2.</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method</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collecting</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keeping</w:t>
            </w:r>
            <w:proofErr w:type="spellEnd"/>
            <w:r w:rsidRPr="00157ABD">
              <w:rPr>
                <w:rFonts w:ascii="Arial" w:hAnsi="Arial" w:cs="Arial"/>
                <w:color w:val="000000"/>
              </w:rPr>
              <w:t xml:space="preserve"> </w:t>
            </w:r>
            <w:proofErr w:type="spellStart"/>
            <w:r w:rsidRPr="00157ABD">
              <w:rPr>
                <w:rFonts w:ascii="Arial" w:hAnsi="Arial" w:cs="Arial"/>
                <w:color w:val="000000"/>
              </w:rPr>
              <w:t>information</w:t>
            </w:r>
            <w:proofErr w:type="spellEnd"/>
            <w:r w:rsidRPr="00157ABD">
              <w:rPr>
                <w:rFonts w:ascii="Arial" w:hAnsi="Arial" w:cs="Arial"/>
                <w:color w:val="000000"/>
              </w:rPr>
              <w:t xml:space="preserve"> on in-</w:t>
            </w:r>
            <w:proofErr w:type="spellStart"/>
            <w:r w:rsidRPr="00157ABD">
              <w:rPr>
                <w:rFonts w:ascii="Arial" w:hAnsi="Arial" w:cs="Arial"/>
                <w:color w:val="000000"/>
              </w:rPr>
              <w:t>house</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international</w:t>
            </w:r>
            <w:proofErr w:type="spellEnd"/>
            <w:r w:rsidRPr="00157ABD">
              <w:rPr>
                <w:rFonts w:ascii="Arial" w:hAnsi="Arial" w:cs="Arial"/>
                <w:color w:val="000000"/>
              </w:rPr>
              <w:t xml:space="preserve"> </w:t>
            </w:r>
            <w:proofErr w:type="spellStart"/>
            <w:r w:rsidRPr="00157ABD">
              <w:rPr>
                <w:rFonts w:ascii="Arial" w:hAnsi="Arial" w:cs="Arial"/>
                <w:color w:val="000000"/>
              </w:rPr>
              <w:t>operational</w:t>
            </w:r>
            <w:proofErr w:type="spellEnd"/>
            <w:r w:rsidRPr="00157ABD">
              <w:rPr>
                <w:rFonts w:ascii="Arial" w:hAnsi="Arial" w:cs="Arial"/>
                <w:color w:val="000000"/>
              </w:rPr>
              <w:t xml:space="preserve"> </w:t>
            </w:r>
            <w:proofErr w:type="spellStart"/>
            <w:r w:rsidRPr="00157ABD">
              <w:rPr>
                <w:rFonts w:ascii="Arial" w:hAnsi="Arial" w:cs="Arial"/>
                <w:color w:val="000000"/>
              </w:rPr>
              <w:t>experience</w:t>
            </w:r>
            <w:proofErr w:type="spellEnd"/>
            <w:r w:rsidRPr="00157ABD">
              <w:rPr>
                <w:rFonts w:ascii="Arial" w:hAnsi="Arial" w:cs="Arial"/>
                <w:color w:val="000000"/>
              </w:rPr>
              <w:t xml:space="preserve">; </w:t>
            </w:r>
          </w:p>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3.</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method</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evaluation</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collected</w:t>
            </w:r>
            <w:proofErr w:type="spellEnd"/>
            <w:r w:rsidRPr="00157ABD">
              <w:rPr>
                <w:rFonts w:ascii="Arial" w:hAnsi="Arial" w:cs="Arial"/>
                <w:color w:val="000000"/>
              </w:rPr>
              <w:t xml:space="preserve"> </w:t>
            </w:r>
            <w:proofErr w:type="spellStart"/>
            <w:r w:rsidRPr="00157ABD">
              <w:rPr>
                <w:rFonts w:ascii="Arial" w:hAnsi="Arial" w:cs="Arial"/>
                <w:color w:val="000000"/>
              </w:rPr>
              <w:t>information</w:t>
            </w:r>
            <w:proofErr w:type="spellEnd"/>
            <w:r w:rsidRPr="00157ABD">
              <w:rPr>
                <w:rFonts w:ascii="Arial" w:hAnsi="Arial" w:cs="Arial"/>
                <w:color w:val="000000"/>
              </w:rPr>
              <w:t>;</w:t>
            </w:r>
          </w:p>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4.</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method</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analysing</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collected</w:t>
            </w:r>
            <w:proofErr w:type="spellEnd"/>
            <w:r w:rsidRPr="00157ABD">
              <w:rPr>
                <w:rFonts w:ascii="Arial" w:hAnsi="Arial" w:cs="Arial"/>
                <w:color w:val="000000"/>
              </w:rPr>
              <w:t xml:space="preserve"> </w:t>
            </w:r>
            <w:proofErr w:type="spellStart"/>
            <w:r w:rsidRPr="00157ABD">
              <w:rPr>
                <w:rFonts w:ascii="Arial" w:hAnsi="Arial" w:cs="Arial"/>
                <w:color w:val="000000"/>
              </w:rPr>
              <w:t>information</w:t>
            </w:r>
            <w:proofErr w:type="spellEnd"/>
            <w:r w:rsidRPr="00157ABD">
              <w:rPr>
                <w:rFonts w:ascii="Arial" w:hAnsi="Arial" w:cs="Arial"/>
                <w:color w:val="000000"/>
              </w:rPr>
              <w:t>;</w:t>
            </w:r>
          </w:p>
          <w:p w:rsidR="00157ABD" w:rsidRPr="00157ABD"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5.</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methods</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implementing</w:t>
            </w:r>
            <w:proofErr w:type="spellEnd"/>
            <w:r w:rsidRPr="00157ABD">
              <w:rPr>
                <w:rFonts w:ascii="Arial" w:hAnsi="Arial" w:cs="Arial"/>
                <w:color w:val="000000"/>
              </w:rPr>
              <w:t xml:space="preserve"> preventive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corrective</w:t>
            </w:r>
            <w:proofErr w:type="spellEnd"/>
            <w:r w:rsidRPr="00157ABD">
              <w:rPr>
                <w:rFonts w:ascii="Arial" w:hAnsi="Arial" w:cs="Arial"/>
                <w:color w:val="000000"/>
              </w:rPr>
              <w:t xml:space="preserve"> </w:t>
            </w:r>
            <w:proofErr w:type="spellStart"/>
            <w:r w:rsidRPr="00157ABD">
              <w:rPr>
                <w:rFonts w:ascii="Arial" w:hAnsi="Arial" w:cs="Arial"/>
                <w:color w:val="000000"/>
              </w:rPr>
              <w:t>measures</w:t>
            </w:r>
            <w:proofErr w:type="spellEnd"/>
            <w:r w:rsidRPr="00157ABD">
              <w:rPr>
                <w:rFonts w:ascii="Arial" w:hAnsi="Arial" w:cs="Arial"/>
                <w:color w:val="000000"/>
              </w:rPr>
              <w:t xml:space="preserve"> </w:t>
            </w:r>
            <w:proofErr w:type="spellStart"/>
            <w:r w:rsidRPr="00157ABD">
              <w:rPr>
                <w:rFonts w:ascii="Arial" w:hAnsi="Arial" w:cs="Arial"/>
                <w:color w:val="000000"/>
              </w:rPr>
              <w:t>derived</w:t>
            </w:r>
            <w:proofErr w:type="spellEnd"/>
            <w:r w:rsidRPr="00157ABD">
              <w:rPr>
                <w:rFonts w:ascii="Arial" w:hAnsi="Arial" w:cs="Arial"/>
                <w:color w:val="000000"/>
              </w:rPr>
              <w:t xml:space="preserve"> </w:t>
            </w:r>
            <w:proofErr w:type="spellStart"/>
            <w:r w:rsidRPr="00157ABD">
              <w:rPr>
                <w:rFonts w:ascii="Arial" w:hAnsi="Arial" w:cs="Arial"/>
                <w:color w:val="000000"/>
              </w:rPr>
              <w:t>from</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findings</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analyses</w:t>
            </w:r>
            <w:proofErr w:type="spellEnd"/>
            <w:r w:rsidRPr="00157ABD">
              <w:rPr>
                <w:rFonts w:ascii="Arial" w:hAnsi="Arial" w:cs="Arial"/>
                <w:color w:val="000000"/>
              </w:rPr>
              <w:t xml:space="preserve"> in </w:t>
            </w:r>
            <w:proofErr w:type="spellStart"/>
            <w:r w:rsidRPr="00157ABD">
              <w:rPr>
                <w:rFonts w:ascii="Arial" w:hAnsi="Arial" w:cs="Arial"/>
                <w:color w:val="000000"/>
              </w:rPr>
              <w:t>order</w:t>
            </w:r>
            <w:proofErr w:type="spellEnd"/>
            <w:r w:rsidRPr="00157ABD">
              <w:rPr>
                <w:rFonts w:ascii="Arial" w:hAnsi="Arial" w:cs="Arial"/>
                <w:color w:val="000000"/>
              </w:rPr>
              <w:t xml:space="preserve"> to </w:t>
            </w:r>
            <w:proofErr w:type="spellStart"/>
            <w:r w:rsidRPr="00157ABD">
              <w:rPr>
                <w:rFonts w:ascii="Arial" w:hAnsi="Arial" w:cs="Arial"/>
                <w:color w:val="000000"/>
              </w:rPr>
              <w:t>prevent</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degradation</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SSCs</w:t>
            </w:r>
            <w:proofErr w:type="spellEnd"/>
            <w:r w:rsidRPr="00157ABD">
              <w:rPr>
                <w:rFonts w:ascii="Arial" w:hAnsi="Arial" w:cs="Arial"/>
                <w:color w:val="000000"/>
              </w:rPr>
              <w:t xml:space="preserve"> </w:t>
            </w:r>
            <w:proofErr w:type="spellStart"/>
            <w:r w:rsidRPr="00157ABD">
              <w:rPr>
                <w:rFonts w:ascii="Arial" w:hAnsi="Arial" w:cs="Arial"/>
                <w:color w:val="000000"/>
              </w:rPr>
              <w:t>or</w:t>
            </w:r>
            <w:proofErr w:type="spellEnd"/>
            <w:r w:rsidRPr="00157ABD">
              <w:rPr>
                <w:rFonts w:ascii="Arial" w:hAnsi="Arial" w:cs="Arial"/>
                <w:color w:val="000000"/>
              </w:rPr>
              <w:t xml:space="preserve"> to </w:t>
            </w:r>
            <w:proofErr w:type="spellStart"/>
            <w:r w:rsidRPr="00157ABD">
              <w:rPr>
                <w:rFonts w:ascii="Arial" w:hAnsi="Arial" w:cs="Arial"/>
                <w:color w:val="000000"/>
              </w:rPr>
              <w:t>prevent</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occurrence</w:t>
            </w:r>
            <w:proofErr w:type="spellEnd"/>
            <w:r w:rsidRPr="00157ABD">
              <w:rPr>
                <w:rFonts w:ascii="Arial" w:hAnsi="Arial" w:cs="Arial"/>
                <w:color w:val="000000"/>
              </w:rPr>
              <w:t xml:space="preserve"> </w:t>
            </w:r>
            <w:proofErr w:type="spellStart"/>
            <w:r w:rsidRPr="00157ABD">
              <w:rPr>
                <w:rFonts w:ascii="Arial" w:hAnsi="Arial" w:cs="Arial"/>
                <w:color w:val="000000"/>
              </w:rPr>
              <w:t>or</w:t>
            </w:r>
            <w:proofErr w:type="spellEnd"/>
            <w:r w:rsidRPr="00157ABD">
              <w:rPr>
                <w:rFonts w:ascii="Arial" w:hAnsi="Arial" w:cs="Arial"/>
                <w:color w:val="000000"/>
              </w:rPr>
              <w:t xml:space="preserve"> </w:t>
            </w:r>
            <w:proofErr w:type="spellStart"/>
            <w:r w:rsidRPr="00157ABD">
              <w:rPr>
                <w:rFonts w:ascii="Arial" w:hAnsi="Arial" w:cs="Arial"/>
                <w:color w:val="000000"/>
              </w:rPr>
              <w:t>recurrence</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similar</w:t>
            </w:r>
            <w:proofErr w:type="spellEnd"/>
            <w:r w:rsidRPr="00157ABD">
              <w:rPr>
                <w:rFonts w:ascii="Arial" w:hAnsi="Arial" w:cs="Arial"/>
                <w:color w:val="000000"/>
              </w:rPr>
              <w:t xml:space="preserve"> </w:t>
            </w:r>
            <w:proofErr w:type="spellStart"/>
            <w:r w:rsidRPr="00157ABD">
              <w:rPr>
                <w:rFonts w:ascii="Arial" w:hAnsi="Arial" w:cs="Arial"/>
                <w:color w:val="000000"/>
              </w:rPr>
              <w:t>events</w:t>
            </w:r>
            <w:proofErr w:type="spellEnd"/>
            <w:r w:rsidRPr="00157ABD">
              <w:rPr>
                <w:rFonts w:ascii="Arial" w:hAnsi="Arial" w:cs="Arial"/>
                <w:color w:val="000000"/>
              </w:rPr>
              <w:t xml:space="preserve"> in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p>
          <w:p w:rsidR="00D54293" w:rsidRPr="00FB4088" w:rsidRDefault="00157ABD" w:rsidP="00157ABD">
            <w:pPr>
              <w:widowControl w:val="0"/>
              <w:autoSpaceDE w:val="0"/>
              <w:autoSpaceDN w:val="0"/>
              <w:adjustRightInd w:val="0"/>
              <w:spacing w:before="5" w:after="0" w:line="253" w:lineRule="exact"/>
              <w:ind w:left="121"/>
              <w:rPr>
                <w:rFonts w:ascii="Arial" w:hAnsi="Arial" w:cs="Arial"/>
                <w:color w:val="000000"/>
              </w:rPr>
            </w:pPr>
            <w:r w:rsidRPr="00157ABD">
              <w:rPr>
                <w:rFonts w:ascii="Arial" w:hAnsi="Arial" w:cs="Arial"/>
                <w:color w:val="000000"/>
              </w:rPr>
              <w:t>6.</w:t>
            </w:r>
            <w:r w:rsidRPr="00157ABD">
              <w:rPr>
                <w:rFonts w:ascii="Arial" w:hAnsi="Arial" w:cs="Arial"/>
                <w:color w:val="000000"/>
              </w:rPr>
              <w:tab/>
            </w:r>
            <w:proofErr w:type="spellStart"/>
            <w:r w:rsidRPr="00157ABD">
              <w:rPr>
                <w:rFonts w:ascii="Arial" w:hAnsi="Arial" w:cs="Arial"/>
                <w:color w:val="000000"/>
              </w:rPr>
              <w:t>requirements</w:t>
            </w:r>
            <w:proofErr w:type="spellEnd"/>
            <w:r w:rsidRPr="00157ABD">
              <w:rPr>
                <w:rFonts w:ascii="Arial" w:hAnsi="Arial" w:cs="Arial"/>
                <w:color w:val="000000"/>
              </w:rPr>
              <w:t xml:space="preserve"> </w:t>
            </w:r>
            <w:proofErr w:type="spellStart"/>
            <w:r w:rsidRPr="00157ABD">
              <w:rPr>
                <w:rFonts w:ascii="Arial" w:hAnsi="Arial" w:cs="Arial"/>
                <w:color w:val="000000"/>
              </w:rPr>
              <w:t>concerning</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informing</w:t>
            </w:r>
            <w:proofErr w:type="spellEnd"/>
            <w:r w:rsidRPr="00157ABD">
              <w:rPr>
                <w:rFonts w:ascii="Arial" w:hAnsi="Arial" w:cs="Arial"/>
                <w:color w:val="000000"/>
              </w:rPr>
              <w:t xml:space="preserve">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personnel</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management </w:t>
            </w:r>
            <w:proofErr w:type="spellStart"/>
            <w:r w:rsidRPr="00157ABD">
              <w:rPr>
                <w:rFonts w:ascii="Arial" w:hAnsi="Arial" w:cs="Arial"/>
                <w:color w:val="000000"/>
              </w:rPr>
              <w:t>of</w:t>
            </w:r>
            <w:proofErr w:type="spellEnd"/>
            <w:r w:rsidRPr="00157ABD">
              <w:rPr>
                <w:rFonts w:ascii="Arial" w:hAnsi="Arial" w:cs="Arial"/>
                <w:color w:val="000000"/>
              </w:rPr>
              <w:t xml:space="preserve">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radiation</w:t>
            </w:r>
            <w:proofErr w:type="spellEnd"/>
            <w:r w:rsidRPr="00157ABD">
              <w:rPr>
                <w:rFonts w:ascii="Arial" w:hAnsi="Arial" w:cs="Arial"/>
                <w:color w:val="000000"/>
              </w:rPr>
              <w:t xml:space="preserve"> </w:t>
            </w:r>
            <w:proofErr w:type="spellStart"/>
            <w:r w:rsidRPr="00157ABD">
              <w:rPr>
                <w:rFonts w:ascii="Arial" w:hAnsi="Arial" w:cs="Arial"/>
                <w:color w:val="000000"/>
              </w:rPr>
              <w:t>or</w:t>
            </w:r>
            <w:proofErr w:type="spellEnd"/>
            <w:r w:rsidRPr="00157ABD">
              <w:rPr>
                <w:rFonts w:ascii="Arial" w:hAnsi="Arial" w:cs="Arial"/>
                <w:color w:val="000000"/>
              </w:rPr>
              <w:t xml:space="preserve"> </w:t>
            </w:r>
            <w:proofErr w:type="spellStart"/>
            <w:r w:rsidRPr="00157ABD">
              <w:rPr>
                <w:rFonts w:ascii="Arial" w:hAnsi="Arial" w:cs="Arial"/>
                <w:color w:val="000000"/>
              </w:rPr>
              <w:t>nuclear</w:t>
            </w:r>
            <w:proofErr w:type="spellEnd"/>
            <w:r w:rsidRPr="00157ABD">
              <w:rPr>
                <w:rFonts w:ascii="Arial" w:hAnsi="Arial" w:cs="Arial"/>
                <w:color w:val="000000"/>
              </w:rPr>
              <w:t xml:space="preserve"> </w:t>
            </w:r>
            <w:proofErr w:type="spellStart"/>
            <w:r w:rsidRPr="00157ABD">
              <w:rPr>
                <w:rFonts w:ascii="Arial" w:hAnsi="Arial" w:cs="Arial"/>
                <w:color w:val="000000"/>
              </w:rPr>
              <w:t>facility</w:t>
            </w:r>
            <w:proofErr w:type="spellEnd"/>
            <w:r w:rsidRPr="00157ABD">
              <w:rPr>
                <w:rFonts w:ascii="Arial" w:hAnsi="Arial" w:cs="Arial"/>
                <w:color w:val="000000"/>
              </w:rPr>
              <w:t xml:space="preserve"> on </w:t>
            </w:r>
            <w:proofErr w:type="spellStart"/>
            <w:r w:rsidRPr="00157ABD">
              <w:rPr>
                <w:rFonts w:ascii="Arial" w:hAnsi="Arial" w:cs="Arial"/>
                <w:color w:val="000000"/>
              </w:rPr>
              <w:t>operational</w:t>
            </w:r>
            <w:proofErr w:type="spellEnd"/>
            <w:r w:rsidRPr="00157ABD">
              <w:rPr>
                <w:rFonts w:ascii="Arial" w:hAnsi="Arial" w:cs="Arial"/>
                <w:color w:val="000000"/>
              </w:rPr>
              <w:t xml:space="preserve"> </w:t>
            </w:r>
            <w:proofErr w:type="spellStart"/>
            <w:r w:rsidRPr="00157ABD">
              <w:rPr>
                <w:rFonts w:ascii="Arial" w:hAnsi="Arial" w:cs="Arial"/>
                <w:color w:val="000000"/>
              </w:rPr>
              <w:t>experience</w:t>
            </w:r>
            <w:proofErr w:type="spellEnd"/>
            <w:r w:rsidRPr="00157ABD">
              <w:rPr>
                <w:rFonts w:ascii="Arial" w:hAnsi="Arial" w:cs="Arial"/>
                <w:color w:val="000000"/>
              </w:rPr>
              <w:t xml:space="preserve"> </w:t>
            </w:r>
            <w:proofErr w:type="spellStart"/>
            <w:r w:rsidRPr="00157ABD">
              <w:rPr>
                <w:rFonts w:ascii="Arial" w:hAnsi="Arial" w:cs="Arial"/>
                <w:color w:val="000000"/>
              </w:rPr>
              <w:t>important</w:t>
            </w:r>
            <w:proofErr w:type="spellEnd"/>
            <w:r w:rsidRPr="00157ABD">
              <w:rPr>
                <w:rFonts w:ascii="Arial" w:hAnsi="Arial" w:cs="Arial"/>
                <w:color w:val="000000"/>
              </w:rPr>
              <w:t xml:space="preserve"> to </w:t>
            </w:r>
            <w:proofErr w:type="spellStart"/>
            <w:r w:rsidRPr="00157ABD">
              <w:rPr>
                <w:rFonts w:ascii="Arial" w:hAnsi="Arial" w:cs="Arial"/>
                <w:color w:val="000000"/>
              </w:rPr>
              <w:t>safety</w:t>
            </w:r>
            <w:proofErr w:type="spellEnd"/>
            <w:r w:rsidRPr="00157ABD">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J 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experience</w:t>
            </w:r>
            <w:proofErr w:type="spellEnd"/>
            <w:r w:rsidRPr="00FB4088">
              <w:rPr>
                <w:rFonts w:ascii="Arial" w:hAnsi="Arial" w:cs="Arial"/>
                <w:color w:val="000000"/>
              </w:rPr>
              <w:t xml:space="preserve"> at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evaluated</w:t>
            </w:r>
            <w:proofErr w:type="spellEnd"/>
            <w:r w:rsidRPr="00FB4088">
              <w:rPr>
                <w:rFonts w:ascii="Arial" w:hAnsi="Arial" w:cs="Arial"/>
                <w:color w:val="000000"/>
              </w:rPr>
              <w:t xml:space="preserve"> </w:t>
            </w:r>
            <w:r w:rsidRPr="00FB4088">
              <w:rPr>
                <w:rFonts w:ascii="Arial" w:hAnsi="Arial" w:cs="Arial"/>
                <w:color w:val="000000"/>
                <w:w w:val="101"/>
              </w:rPr>
              <w:t xml:space="preserve">to </w:t>
            </w:r>
            <w:proofErr w:type="spellStart"/>
            <w:r w:rsidRPr="00FB4088">
              <w:rPr>
                <w:rFonts w:ascii="Arial" w:hAnsi="Arial" w:cs="Arial"/>
                <w:color w:val="000000"/>
                <w:w w:val="101"/>
              </w:rPr>
              <w:t>identify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latent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safety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relevant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failures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or</w:t>
            </w:r>
            <w:proofErr w:type="spellEnd"/>
            <w:r w:rsidRPr="00FB4088">
              <w:rPr>
                <w:rFonts w:ascii="Arial" w:hAnsi="Arial" w:cs="Arial"/>
                <w:color w:val="000000"/>
                <w:w w:val="101"/>
              </w:rPr>
              <w:t xml:space="preserve"> </w:t>
            </w:r>
            <w:proofErr w:type="spellStart"/>
            <w:r w:rsidRPr="00FB4088">
              <w:rPr>
                <w:rFonts w:ascii="Arial" w:hAnsi="Arial" w:cs="Arial"/>
                <w:color w:val="000000"/>
                <w:w w:val="103"/>
              </w:rPr>
              <w:t>potential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precursors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possible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tendencies</w:t>
            </w:r>
            <w:proofErr w:type="spellEnd"/>
            <w:r w:rsidRPr="00FB4088">
              <w:rPr>
                <w:rFonts w:ascii="Arial" w:hAnsi="Arial" w:cs="Arial"/>
                <w:color w:val="000000"/>
                <w:w w:val="103"/>
              </w:rPr>
              <w:t xml:space="preserve"> </w:t>
            </w:r>
            <w:proofErr w:type="spellStart"/>
            <w:r w:rsidRPr="00FB4088">
              <w:rPr>
                <w:rFonts w:ascii="Arial" w:hAnsi="Arial" w:cs="Arial"/>
                <w:color w:val="000000"/>
                <w:w w:val="101"/>
              </w:rPr>
              <w:t>towards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degraded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safety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performance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or</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reduction</w:t>
            </w:r>
            <w:proofErr w:type="spellEnd"/>
            <w:r w:rsidRPr="00FB4088">
              <w:rPr>
                <w:rFonts w:ascii="Arial" w:hAnsi="Arial" w:cs="Arial"/>
                <w:color w:val="000000"/>
                <w:w w:val="101"/>
              </w:rPr>
              <w:t xml:space="preserve"> </w:t>
            </w:r>
            <w:r w:rsidRPr="00FB4088">
              <w:rPr>
                <w:rFonts w:ascii="Arial" w:hAnsi="Arial" w:cs="Arial"/>
                <w:color w:val="000000"/>
              </w:rPr>
              <w:t xml:space="preserve">in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margin</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9/3</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4474B" w:rsidP="00D54293">
            <w:pPr>
              <w:widowControl w:val="0"/>
              <w:autoSpaceDE w:val="0"/>
              <w:autoSpaceDN w:val="0"/>
              <w:adjustRightInd w:val="0"/>
              <w:spacing w:after="0" w:line="252" w:lineRule="exact"/>
              <w:ind w:left="121"/>
              <w:rPr>
                <w:rFonts w:ascii="Arial" w:hAnsi="Arial" w:cs="Arial"/>
                <w:color w:val="000000"/>
              </w:rPr>
            </w:pPr>
            <w:r w:rsidRPr="0014474B">
              <w:rPr>
                <w:rFonts w:ascii="Arial" w:hAnsi="Arial" w:cs="Arial"/>
                <w:color w:val="000000"/>
              </w:rPr>
              <w:t>(3)</w:t>
            </w:r>
            <w:r w:rsidRPr="0014474B">
              <w:rPr>
                <w:rFonts w:ascii="Arial" w:hAnsi="Arial" w:cs="Arial"/>
                <w:color w:val="000000"/>
              </w:rPr>
              <w:tab/>
              <w:t>Program spremljanja obratovalnih izkušenj mora omogočiti prepoznavanje dogodkov, ki so se že zgodili, vendar njihove posledice pri poslabšanju sevalne ali jedrske varnosti še niso opazne, prepoznavanje možnih znanilcev dogodkov in možnega poslabšanja sevalne ali jedrske varnosti ali zmanjšanja varnostnih rezerv.</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57ABD" w:rsidP="00D54293">
            <w:pPr>
              <w:widowControl w:val="0"/>
              <w:autoSpaceDE w:val="0"/>
              <w:autoSpaceDN w:val="0"/>
              <w:adjustRightInd w:val="0"/>
              <w:spacing w:after="0" w:line="252" w:lineRule="exact"/>
              <w:ind w:left="121"/>
              <w:rPr>
                <w:rFonts w:ascii="Arial" w:hAnsi="Arial" w:cs="Arial"/>
                <w:color w:val="000000"/>
              </w:rPr>
            </w:pPr>
            <w:r w:rsidRPr="00157ABD">
              <w:rPr>
                <w:rFonts w:ascii="Arial" w:hAnsi="Arial" w:cs="Arial"/>
                <w:color w:val="000000"/>
              </w:rPr>
              <w:t>(3)</w:t>
            </w:r>
            <w:r w:rsidRPr="00157ABD">
              <w:rPr>
                <w:rFonts w:ascii="Arial" w:hAnsi="Arial" w:cs="Arial"/>
                <w:color w:val="000000"/>
              </w:rPr>
              <w:tab/>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operational</w:t>
            </w:r>
            <w:proofErr w:type="spellEnd"/>
            <w:r w:rsidRPr="00157ABD">
              <w:rPr>
                <w:rFonts w:ascii="Arial" w:hAnsi="Arial" w:cs="Arial"/>
                <w:color w:val="000000"/>
              </w:rPr>
              <w:t xml:space="preserve"> </w:t>
            </w:r>
            <w:proofErr w:type="spellStart"/>
            <w:r w:rsidRPr="00157ABD">
              <w:rPr>
                <w:rFonts w:ascii="Arial" w:hAnsi="Arial" w:cs="Arial"/>
                <w:color w:val="000000"/>
              </w:rPr>
              <w:t>experience</w:t>
            </w:r>
            <w:proofErr w:type="spellEnd"/>
            <w:r w:rsidRPr="00157ABD">
              <w:rPr>
                <w:rFonts w:ascii="Arial" w:hAnsi="Arial" w:cs="Arial"/>
                <w:color w:val="000000"/>
              </w:rPr>
              <w:t xml:space="preserve"> </w:t>
            </w:r>
            <w:proofErr w:type="spellStart"/>
            <w:r w:rsidRPr="00157ABD">
              <w:rPr>
                <w:rFonts w:ascii="Arial" w:hAnsi="Arial" w:cs="Arial"/>
                <w:color w:val="000000"/>
              </w:rPr>
              <w:t>feedback</w:t>
            </w:r>
            <w:proofErr w:type="spellEnd"/>
            <w:r w:rsidRPr="00157ABD">
              <w:rPr>
                <w:rFonts w:ascii="Arial" w:hAnsi="Arial" w:cs="Arial"/>
                <w:color w:val="000000"/>
              </w:rPr>
              <w:t xml:space="preserve"> </w:t>
            </w:r>
            <w:proofErr w:type="spellStart"/>
            <w:r w:rsidRPr="00157ABD">
              <w:rPr>
                <w:rFonts w:ascii="Arial" w:hAnsi="Arial" w:cs="Arial"/>
                <w:color w:val="000000"/>
              </w:rPr>
              <w:t>programme</w:t>
            </w:r>
            <w:proofErr w:type="spellEnd"/>
            <w:r w:rsidRPr="00157ABD">
              <w:rPr>
                <w:rFonts w:ascii="Arial" w:hAnsi="Arial" w:cs="Arial"/>
                <w:color w:val="000000"/>
              </w:rPr>
              <w:t xml:space="preserve"> at </w:t>
            </w:r>
            <w:proofErr w:type="spellStart"/>
            <w:r w:rsidRPr="00157ABD">
              <w:rPr>
                <w:rFonts w:ascii="Arial" w:hAnsi="Arial" w:cs="Arial"/>
                <w:color w:val="000000"/>
              </w:rPr>
              <w:t>the</w:t>
            </w:r>
            <w:proofErr w:type="spellEnd"/>
            <w:r w:rsidRPr="00157ABD">
              <w:rPr>
                <w:rFonts w:ascii="Arial" w:hAnsi="Arial" w:cs="Arial"/>
                <w:color w:val="000000"/>
              </w:rPr>
              <w:t xml:space="preserve"> </w:t>
            </w:r>
            <w:proofErr w:type="spellStart"/>
            <w:r w:rsidRPr="00157ABD">
              <w:rPr>
                <w:rFonts w:ascii="Arial" w:hAnsi="Arial" w:cs="Arial"/>
                <w:color w:val="000000"/>
              </w:rPr>
              <w:t>plant</w:t>
            </w:r>
            <w:proofErr w:type="spellEnd"/>
            <w:r w:rsidRPr="00157ABD">
              <w:rPr>
                <w:rFonts w:ascii="Arial" w:hAnsi="Arial" w:cs="Arial"/>
                <w:color w:val="000000"/>
              </w:rPr>
              <w:t xml:space="preserve"> </w:t>
            </w:r>
            <w:proofErr w:type="spellStart"/>
            <w:r w:rsidRPr="00157ABD">
              <w:rPr>
                <w:rFonts w:ascii="Arial" w:hAnsi="Arial" w:cs="Arial"/>
                <w:color w:val="000000"/>
              </w:rPr>
              <w:t>shall</w:t>
            </w:r>
            <w:proofErr w:type="spellEnd"/>
            <w:r w:rsidRPr="00157ABD">
              <w:rPr>
                <w:rFonts w:ascii="Arial" w:hAnsi="Arial" w:cs="Arial"/>
                <w:color w:val="000000"/>
              </w:rPr>
              <w:t xml:space="preserve"> be </w:t>
            </w:r>
            <w:proofErr w:type="spellStart"/>
            <w:r w:rsidRPr="00157ABD">
              <w:rPr>
                <w:rFonts w:ascii="Arial" w:hAnsi="Arial" w:cs="Arial"/>
                <w:color w:val="000000"/>
              </w:rPr>
              <w:t>evaluated</w:t>
            </w:r>
            <w:proofErr w:type="spellEnd"/>
            <w:r w:rsidRPr="00157ABD">
              <w:rPr>
                <w:rFonts w:ascii="Arial" w:hAnsi="Arial" w:cs="Arial"/>
                <w:color w:val="000000"/>
              </w:rPr>
              <w:t xml:space="preserve"> to </w:t>
            </w:r>
            <w:proofErr w:type="spellStart"/>
            <w:r w:rsidRPr="00157ABD">
              <w:rPr>
                <w:rFonts w:ascii="Arial" w:hAnsi="Arial" w:cs="Arial"/>
                <w:color w:val="000000"/>
              </w:rPr>
              <w:t>identify</w:t>
            </w:r>
            <w:proofErr w:type="spellEnd"/>
            <w:r w:rsidRPr="00157ABD">
              <w:rPr>
                <w:rFonts w:ascii="Arial" w:hAnsi="Arial" w:cs="Arial"/>
                <w:color w:val="000000"/>
              </w:rPr>
              <w:t xml:space="preserve"> </w:t>
            </w:r>
            <w:proofErr w:type="spellStart"/>
            <w:r w:rsidRPr="00157ABD">
              <w:rPr>
                <w:rFonts w:ascii="Arial" w:hAnsi="Arial" w:cs="Arial"/>
                <w:color w:val="000000"/>
              </w:rPr>
              <w:t>any</w:t>
            </w:r>
            <w:proofErr w:type="spellEnd"/>
            <w:r w:rsidRPr="00157ABD">
              <w:rPr>
                <w:rFonts w:ascii="Arial" w:hAnsi="Arial" w:cs="Arial"/>
                <w:color w:val="000000"/>
              </w:rPr>
              <w:t xml:space="preserve"> </w:t>
            </w:r>
            <w:proofErr w:type="spellStart"/>
            <w:r w:rsidRPr="00157ABD">
              <w:rPr>
                <w:rFonts w:ascii="Arial" w:hAnsi="Arial" w:cs="Arial"/>
                <w:color w:val="000000"/>
              </w:rPr>
              <w:t>latent</w:t>
            </w:r>
            <w:proofErr w:type="spellEnd"/>
            <w:r w:rsidRPr="00157ABD">
              <w:rPr>
                <w:rFonts w:ascii="Arial" w:hAnsi="Arial" w:cs="Arial"/>
                <w:color w:val="000000"/>
              </w:rPr>
              <w:t xml:space="preserve"> </w:t>
            </w:r>
            <w:proofErr w:type="spellStart"/>
            <w:r w:rsidRPr="00157ABD">
              <w:rPr>
                <w:rFonts w:ascii="Arial" w:hAnsi="Arial" w:cs="Arial"/>
                <w:color w:val="000000"/>
              </w:rPr>
              <w:t>safety</w:t>
            </w:r>
            <w:proofErr w:type="spellEnd"/>
            <w:r w:rsidRPr="00157ABD">
              <w:rPr>
                <w:rFonts w:ascii="Arial" w:hAnsi="Arial" w:cs="Arial"/>
                <w:color w:val="000000"/>
              </w:rPr>
              <w:t xml:space="preserve"> </w:t>
            </w:r>
            <w:proofErr w:type="spellStart"/>
            <w:r w:rsidRPr="00157ABD">
              <w:rPr>
                <w:rFonts w:ascii="Arial" w:hAnsi="Arial" w:cs="Arial"/>
                <w:color w:val="000000"/>
              </w:rPr>
              <w:t>relevant</w:t>
            </w:r>
            <w:proofErr w:type="spellEnd"/>
            <w:r w:rsidRPr="00157ABD">
              <w:rPr>
                <w:rFonts w:ascii="Arial" w:hAnsi="Arial" w:cs="Arial"/>
                <w:color w:val="000000"/>
              </w:rPr>
              <w:t xml:space="preserve"> </w:t>
            </w:r>
            <w:proofErr w:type="spellStart"/>
            <w:r w:rsidRPr="00157ABD">
              <w:rPr>
                <w:rFonts w:ascii="Arial" w:hAnsi="Arial" w:cs="Arial"/>
                <w:color w:val="000000"/>
              </w:rPr>
              <w:t>failures</w:t>
            </w:r>
            <w:proofErr w:type="spellEnd"/>
            <w:r w:rsidRPr="00157ABD">
              <w:rPr>
                <w:rFonts w:ascii="Arial" w:hAnsi="Arial" w:cs="Arial"/>
                <w:color w:val="000000"/>
              </w:rPr>
              <w:t xml:space="preserve"> </w:t>
            </w:r>
            <w:proofErr w:type="spellStart"/>
            <w:r w:rsidRPr="00157ABD">
              <w:rPr>
                <w:rFonts w:ascii="Arial" w:hAnsi="Arial" w:cs="Arial"/>
                <w:color w:val="000000"/>
              </w:rPr>
              <w:t>or</w:t>
            </w:r>
            <w:proofErr w:type="spellEnd"/>
            <w:r w:rsidRPr="00157ABD">
              <w:rPr>
                <w:rFonts w:ascii="Arial" w:hAnsi="Arial" w:cs="Arial"/>
                <w:color w:val="000000"/>
              </w:rPr>
              <w:t xml:space="preserve"> </w:t>
            </w:r>
            <w:proofErr w:type="spellStart"/>
            <w:r w:rsidRPr="00157ABD">
              <w:rPr>
                <w:rFonts w:ascii="Arial" w:hAnsi="Arial" w:cs="Arial"/>
                <w:color w:val="000000"/>
              </w:rPr>
              <w:t>potential</w:t>
            </w:r>
            <w:proofErr w:type="spellEnd"/>
            <w:r w:rsidRPr="00157ABD">
              <w:rPr>
                <w:rFonts w:ascii="Arial" w:hAnsi="Arial" w:cs="Arial"/>
                <w:color w:val="000000"/>
              </w:rPr>
              <w:t xml:space="preserve"> </w:t>
            </w:r>
            <w:proofErr w:type="spellStart"/>
            <w:r w:rsidRPr="00157ABD">
              <w:rPr>
                <w:rFonts w:ascii="Arial" w:hAnsi="Arial" w:cs="Arial"/>
                <w:color w:val="000000"/>
              </w:rPr>
              <w:t>precursors</w:t>
            </w:r>
            <w:proofErr w:type="spellEnd"/>
            <w:r w:rsidRPr="00157ABD">
              <w:rPr>
                <w:rFonts w:ascii="Arial" w:hAnsi="Arial" w:cs="Arial"/>
                <w:color w:val="000000"/>
              </w:rPr>
              <w:t xml:space="preserve"> </w:t>
            </w:r>
            <w:proofErr w:type="spellStart"/>
            <w:r w:rsidRPr="00157ABD">
              <w:rPr>
                <w:rFonts w:ascii="Arial" w:hAnsi="Arial" w:cs="Arial"/>
                <w:color w:val="000000"/>
              </w:rPr>
              <w:t>and</w:t>
            </w:r>
            <w:proofErr w:type="spellEnd"/>
            <w:r w:rsidRPr="00157ABD">
              <w:rPr>
                <w:rFonts w:ascii="Arial" w:hAnsi="Arial" w:cs="Arial"/>
                <w:color w:val="000000"/>
              </w:rPr>
              <w:t xml:space="preserve"> </w:t>
            </w:r>
            <w:proofErr w:type="spellStart"/>
            <w:r w:rsidRPr="00157ABD">
              <w:rPr>
                <w:rFonts w:ascii="Arial" w:hAnsi="Arial" w:cs="Arial"/>
                <w:color w:val="000000"/>
              </w:rPr>
              <w:t>possible</w:t>
            </w:r>
            <w:proofErr w:type="spellEnd"/>
            <w:r w:rsidRPr="00157ABD">
              <w:rPr>
                <w:rFonts w:ascii="Arial" w:hAnsi="Arial" w:cs="Arial"/>
                <w:color w:val="000000"/>
              </w:rPr>
              <w:t xml:space="preserve"> </w:t>
            </w:r>
            <w:proofErr w:type="spellStart"/>
            <w:r w:rsidRPr="00157ABD">
              <w:rPr>
                <w:rFonts w:ascii="Arial" w:hAnsi="Arial" w:cs="Arial"/>
                <w:color w:val="000000"/>
              </w:rPr>
              <w:t>tendencies</w:t>
            </w:r>
            <w:proofErr w:type="spellEnd"/>
            <w:r w:rsidRPr="00157ABD">
              <w:rPr>
                <w:rFonts w:ascii="Arial" w:hAnsi="Arial" w:cs="Arial"/>
                <w:color w:val="000000"/>
              </w:rPr>
              <w:t xml:space="preserve"> </w:t>
            </w:r>
            <w:proofErr w:type="spellStart"/>
            <w:r w:rsidRPr="00157ABD">
              <w:rPr>
                <w:rFonts w:ascii="Arial" w:hAnsi="Arial" w:cs="Arial"/>
                <w:color w:val="000000"/>
              </w:rPr>
              <w:t>towards</w:t>
            </w:r>
            <w:proofErr w:type="spellEnd"/>
            <w:r w:rsidRPr="00157ABD">
              <w:rPr>
                <w:rFonts w:ascii="Arial" w:hAnsi="Arial" w:cs="Arial"/>
                <w:color w:val="000000"/>
              </w:rPr>
              <w:t xml:space="preserve"> </w:t>
            </w:r>
            <w:proofErr w:type="spellStart"/>
            <w:r w:rsidRPr="00157ABD">
              <w:rPr>
                <w:rFonts w:ascii="Arial" w:hAnsi="Arial" w:cs="Arial"/>
                <w:color w:val="000000"/>
              </w:rPr>
              <w:t>degraded</w:t>
            </w:r>
            <w:proofErr w:type="spellEnd"/>
            <w:r w:rsidRPr="00157ABD">
              <w:rPr>
                <w:rFonts w:ascii="Arial" w:hAnsi="Arial" w:cs="Arial"/>
                <w:color w:val="000000"/>
              </w:rPr>
              <w:t xml:space="preserve"> </w:t>
            </w:r>
            <w:proofErr w:type="spellStart"/>
            <w:r w:rsidRPr="00157ABD">
              <w:rPr>
                <w:rFonts w:ascii="Arial" w:hAnsi="Arial" w:cs="Arial"/>
                <w:color w:val="000000"/>
              </w:rPr>
              <w:t>safety</w:t>
            </w:r>
            <w:proofErr w:type="spellEnd"/>
            <w:r w:rsidRPr="00157ABD">
              <w:rPr>
                <w:rFonts w:ascii="Arial" w:hAnsi="Arial" w:cs="Arial"/>
                <w:color w:val="000000"/>
              </w:rPr>
              <w:t xml:space="preserve"> </w:t>
            </w:r>
            <w:proofErr w:type="spellStart"/>
            <w:r w:rsidRPr="00157ABD">
              <w:rPr>
                <w:rFonts w:ascii="Arial" w:hAnsi="Arial" w:cs="Arial"/>
                <w:color w:val="000000"/>
              </w:rPr>
              <w:t>performance</w:t>
            </w:r>
            <w:proofErr w:type="spellEnd"/>
            <w:r w:rsidRPr="00157ABD">
              <w:rPr>
                <w:rFonts w:ascii="Arial" w:hAnsi="Arial" w:cs="Arial"/>
                <w:color w:val="000000"/>
              </w:rPr>
              <w:t xml:space="preserve"> </w:t>
            </w:r>
            <w:proofErr w:type="spellStart"/>
            <w:r w:rsidRPr="00157ABD">
              <w:rPr>
                <w:rFonts w:ascii="Arial" w:hAnsi="Arial" w:cs="Arial"/>
                <w:color w:val="000000"/>
              </w:rPr>
              <w:t>or</w:t>
            </w:r>
            <w:proofErr w:type="spellEnd"/>
            <w:r w:rsidRPr="00157ABD">
              <w:rPr>
                <w:rFonts w:ascii="Arial" w:hAnsi="Arial" w:cs="Arial"/>
                <w:color w:val="000000"/>
              </w:rPr>
              <w:t xml:space="preserve"> </w:t>
            </w:r>
            <w:proofErr w:type="spellStart"/>
            <w:r w:rsidRPr="00157ABD">
              <w:rPr>
                <w:rFonts w:ascii="Arial" w:hAnsi="Arial" w:cs="Arial"/>
                <w:color w:val="000000"/>
              </w:rPr>
              <w:t>reduction</w:t>
            </w:r>
            <w:proofErr w:type="spellEnd"/>
            <w:r w:rsidRPr="00157ABD">
              <w:rPr>
                <w:rFonts w:ascii="Arial" w:hAnsi="Arial" w:cs="Arial"/>
                <w:color w:val="000000"/>
              </w:rPr>
              <w:t xml:space="preserve"> in </w:t>
            </w:r>
            <w:proofErr w:type="spellStart"/>
            <w:r w:rsidRPr="00157ABD">
              <w:rPr>
                <w:rFonts w:ascii="Arial" w:hAnsi="Arial" w:cs="Arial"/>
                <w:color w:val="000000"/>
              </w:rPr>
              <w:t>safety</w:t>
            </w:r>
            <w:proofErr w:type="spellEnd"/>
            <w:r w:rsidRPr="00157ABD">
              <w:rPr>
                <w:rFonts w:ascii="Arial" w:hAnsi="Arial" w:cs="Arial"/>
                <w:color w:val="000000"/>
              </w:rPr>
              <w:t xml:space="preserve"> </w:t>
            </w:r>
            <w:proofErr w:type="spellStart"/>
            <w:r w:rsidRPr="00157ABD">
              <w:rPr>
                <w:rFonts w:ascii="Arial" w:hAnsi="Arial" w:cs="Arial"/>
                <w:color w:val="000000"/>
              </w:rPr>
              <w:t>margin</w:t>
            </w:r>
            <w:proofErr w:type="spellEnd"/>
            <w:r w:rsidRPr="00157ABD">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J 1.3</w:t>
            </w:r>
          </w:p>
        </w:tc>
        <w:tc>
          <w:tcPr>
            <w:tcW w:w="3827"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licensee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designate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staff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for</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carrying</w:t>
            </w:r>
            <w:proofErr w:type="spellEnd"/>
            <w:r w:rsidRPr="00FB4088">
              <w:rPr>
                <w:rFonts w:ascii="Arial" w:hAnsi="Arial" w:cs="Arial"/>
                <w:color w:val="000000"/>
                <w:w w:val="104"/>
              </w:rPr>
              <w:t xml:space="preserve"> out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programmes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dissemination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findings</w:t>
            </w:r>
            <w:proofErr w:type="spellEnd"/>
            <w:r w:rsidRPr="00FB4088">
              <w:rPr>
                <w:rFonts w:ascii="Arial" w:hAnsi="Arial" w:cs="Arial"/>
                <w:color w:val="000000"/>
              </w:rPr>
              <w:t xml:space="preserve"> </w:t>
            </w:r>
            <w:proofErr w:type="spellStart"/>
            <w:r w:rsidRPr="00FB4088">
              <w:rPr>
                <w:rFonts w:ascii="Arial" w:hAnsi="Arial" w:cs="Arial"/>
                <w:color w:val="000000"/>
                <w:w w:val="107"/>
              </w:rPr>
              <w:t>important</w:t>
            </w:r>
            <w:proofErr w:type="spellEnd"/>
            <w:r w:rsidRPr="00FB4088">
              <w:rPr>
                <w:rFonts w:ascii="Arial" w:hAnsi="Arial" w:cs="Arial"/>
                <w:color w:val="000000"/>
                <w:w w:val="107"/>
              </w:rPr>
              <w:t xml:space="preserve"> to </w:t>
            </w:r>
            <w:proofErr w:type="spellStart"/>
            <w:r w:rsidRPr="00FB4088">
              <w:rPr>
                <w:rFonts w:ascii="Arial" w:hAnsi="Arial" w:cs="Arial"/>
                <w:color w:val="000000"/>
                <w:w w:val="107"/>
              </w:rPr>
              <w:t>safety</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and</w:t>
            </w:r>
            <w:proofErr w:type="spellEnd"/>
            <w:r w:rsidRPr="00FB4088">
              <w:rPr>
                <w:rFonts w:ascii="Arial" w:hAnsi="Arial" w:cs="Arial"/>
                <w:color w:val="000000"/>
                <w:w w:val="107"/>
              </w:rPr>
              <w:t xml:space="preserve"> - </w:t>
            </w:r>
            <w:proofErr w:type="spellStart"/>
            <w:r w:rsidRPr="00FB4088">
              <w:rPr>
                <w:rFonts w:ascii="Arial" w:hAnsi="Arial" w:cs="Arial"/>
                <w:color w:val="000000"/>
                <w:w w:val="107"/>
              </w:rPr>
              <w:t>where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appropriate</w:t>
            </w:r>
            <w:proofErr w:type="spellEnd"/>
            <w:r w:rsidRPr="00FB4088">
              <w:rPr>
                <w:rFonts w:ascii="Arial" w:hAnsi="Arial" w:cs="Arial"/>
                <w:color w:val="000000"/>
                <w:w w:val="107"/>
              </w:rPr>
              <w:t xml:space="preserve"> – </w:t>
            </w:r>
            <w:proofErr w:type="spellStart"/>
            <w:r w:rsidRPr="00FB4088">
              <w:rPr>
                <w:rFonts w:ascii="Arial" w:hAnsi="Arial" w:cs="Arial"/>
                <w:color w:val="000000"/>
                <w:w w:val="107"/>
              </w:rPr>
              <w:t>for</w:t>
            </w:r>
            <w:proofErr w:type="spellEnd"/>
            <w:r w:rsidRPr="00FB4088">
              <w:rPr>
                <w:rFonts w:ascii="Arial" w:hAnsi="Arial" w:cs="Arial"/>
                <w:color w:val="000000"/>
                <w:w w:val="107"/>
              </w:rPr>
              <w:t xml:space="preserve"> </w:t>
            </w:r>
            <w:proofErr w:type="spellStart"/>
            <w:r w:rsidRPr="00FB4088">
              <w:rPr>
                <w:rFonts w:ascii="Arial" w:hAnsi="Arial" w:cs="Arial"/>
                <w:color w:val="000000"/>
              </w:rPr>
              <w:t>recommendations</w:t>
            </w:r>
            <w:proofErr w:type="spellEnd"/>
            <w:r w:rsidRPr="00FB4088">
              <w:rPr>
                <w:rFonts w:ascii="Arial" w:hAnsi="Arial" w:cs="Arial"/>
                <w:color w:val="000000"/>
              </w:rPr>
              <w:t xml:space="preserve"> on </w:t>
            </w:r>
            <w:proofErr w:type="spellStart"/>
            <w:r w:rsidRPr="00FB4088">
              <w:rPr>
                <w:rFonts w:ascii="Arial" w:hAnsi="Arial" w:cs="Arial"/>
                <w:color w:val="000000"/>
              </w:rPr>
              <w:t>actions</w:t>
            </w:r>
            <w:proofErr w:type="spellEnd"/>
            <w:r w:rsidRPr="00FB4088">
              <w:rPr>
                <w:rFonts w:ascii="Arial" w:hAnsi="Arial" w:cs="Arial"/>
                <w:color w:val="000000"/>
              </w:rPr>
              <w:t xml:space="preserve"> to be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Significant</w:t>
            </w:r>
            <w:proofErr w:type="spellEnd"/>
            <w:r w:rsidRPr="00FB4088">
              <w:rPr>
                <w:rFonts w:ascii="Arial" w:hAnsi="Arial" w:cs="Arial"/>
                <w:color w:val="000000"/>
              </w:rPr>
              <w:t xml:space="preserve"> </w:t>
            </w:r>
            <w:proofErr w:type="spellStart"/>
            <w:r w:rsidRPr="00FB4088">
              <w:rPr>
                <w:rFonts w:ascii="Arial" w:hAnsi="Arial" w:cs="Arial"/>
                <w:color w:val="000000"/>
              </w:rPr>
              <w:t>findings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trends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reported</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licensee’s</w:t>
            </w:r>
            <w:proofErr w:type="spellEnd"/>
            <w:r w:rsidRPr="00FB4088">
              <w:rPr>
                <w:rFonts w:ascii="Arial" w:hAnsi="Arial" w:cs="Arial"/>
                <w:color w:val="000000"/>
              </w:rPr>
              <w:t xml:space="preserve"> top management.</w:t>
            </w:r>
          </w:p>
        </w:tc>
        <w:tc>
          <w:tcPr>
            <w:tcW w:w="1134" w:type="dxa"/>
            <w:tcBorders>
              <w:top w:val="single" w:sz="4" w:space="0" w:color="000000"/>
              <w:left w:val="single" w:sz="4" w:space="0" w:color="000000"/>
              <w:right w:val="single" w:sz="4" w:space="0" w:color="000000"/>
            </w:tcBorders>
            <w:shd w:val="clear" w:color="auto" w:fill="auto"/>
          </w:tcPr>
          <w:p w:rsidR="00D54293" w:rsidRPr="00FB4088" w:rsidRDefault="0014474B" w:rsidP="00D54293">
            <w:pPr>
              <w:widowControl w:val="0"/>
              <w:autoSpaceDE w:val="0"/>
              <w:autoSpaceDN w:val="0"/>
              <w:adjustRightInd w:val="0"/>
              <w:spacing w:before="4" w:after="0" w:line="253" w:lineRule="exact"/>
              <w:rPr>
                <w:rFonts w:ascii="Arial" w:hAnsi="Arial" w:cs="Arial"/>
                <w:color w:val="000000"/>
              </w:rPr>
            </w:pPr>
            <w:r>
              <w:rPr>
                <w:rFonts w:ascii="Arial" w:hAnsi="Arial" w:cs="Arial"/>
                <w:color w:val="000000"/>
              </w:rPr>
              <w:t xml:space="preserve"> JV9 6/2, 7/1/5-</w:t>
            </w:r>
            <w:r w:rsidR="00D54293" w:rsidRPr="00FB4088">
              <w:rPr>
                <w:rFonts w:ascii="Arial" w:hAnsi="Arial" w:cs="Arial"/>
                <w:color w:val="000000"/>
              </w:rPr>
              <w:t>6,</w:t>
            </w:r>
            <w:r>
              <w:rPr>
                <w:rFonts w:ascii="Arial" w:hAnsi="Arial" w:cs="Arial"/>
                <w:color w:val="000000"/>
              </w:rPr>
              <w:t xml:space="preserve"> 9/8</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shd w:val="clear" w:color="auto" w:fill="auto"/>
          </w:tcPr>
          <w:p w:rsidR="00D54293" w:rsidRDefault="0014474B" w:rsidP="00D54293">
            <w:pPr>
              <w:widowControl w:val="0"/>
              <w:autoSpaceDE w:val="0"/>
              <w:autoSpaceDN w:val="0"/>
              <w:adjustRightInd w:val="0"/>
              <w:spacing w:before="4" w:after="0" w:line="253" w:lineRule="exact"/>
              <w:ind w:left="121"/>
              <w:rPr>
                <w:rFonts w:ascii="Arial" w:hAnsi="Arial" w:cs="Arial"/>
                <w:color w:val="000000"/>
              </w:rPr>
            </w:pPr>
            <w:r w:rsidRPr="0014474B">
              <w:rPr>
                <w:rFonts w:ascii="Arial" w:hAnsi="Arial" w:cs="Arial"/>
                <w:color w:val="000000"/>
              </w:rPr>
              <w:t>(2)</w:t>
            </w:r>
            <w:r w:rsidRPr="0014474B">
              <w:rPr>
                <w:rFonts w:ascii="Arial" w:hAnsi="Arial" w:cs="Arial"/>
                <w:color w:val="000000"/>
              </w:rPr>
              <w:tab/>
              <w:t>Upravljavec sevalnega ali jedrskega objekta mora določiti osebje za spremljanje obratovalnih izkušenj, ki mu morajo biti zagotovljena ustrezna sredstva, usposabljanje in podpora vodstva.</w:t>
            </w:r>
          </w:p>
          <w:p w:rsidR="0014474B" w:rsidRPr="00FB4088" w:rsidRDefault="0014474B" w:rsidP="00D54293">
            <w:pPr>
              <w:widowControl w:val="0"/>
              <w:autoSpaceDE w:val="0"/>
              <w:autoSpaceDN w:val="0"/>
              <w:adjustRightInd w:val="0"/>
              <w:spacing w:before="4" w:after="0" w:line="253" w:lineRule="exact"/>
              <w:ind w:left="121"/>
              <w:rPr>
                <w:rFonts w:ascii="Arial" w:hAnsi="Arial" w:cs="Arial"/>
                <w:color w:val="000000"/>
              </w:rPr>
            </w:pPr>
          </w:p>
          <w:p w:rsidR="0014474B" w:rsidRPr="0014474B" w:rsidRDefault="0014474B" w:rsidP="0014474B">
            <w:pPr>
              <w:widowControl w:val="0"/>
              <w:autoSpaceDE w:val="0"/>
              <w:autoSpaceDN w:val="0"/>
              <w:adjustRightInd w:val="0"/>
              <w:spacing w:before="4" w:after="0" w:line="253" w:lineRule="exact"/>
              <w:ind w:left="121"/>
              <w:rPr>
                <w:rFonts w:ascii="Arial" w:hAnsi="Arial" w:cs="Arial"/>
                <w:color w:val="000000"/>
              </w:rPr>
            </w:pPr>
            <w:r w:rsidRPr="0014474B">
              <w:rPr>
                <w:rFonts w:ascii="Arial" w:hAnsi="Arial" w:cs="Arial"/>
                <w:color w:val="000000"/>
              </w:rPr>
              <w:t>(1)</w:t>
            </w:r>
            <w:r w:rsidRPr="0014474B">
              <w:rPr>
                <w:rFonts w:ascii="Arial" w:hAnsi="Arial" w:cs="Arial"/>
                <w:color w:val="000000"/>
              </w:rPr>
              <w:tab/>
              <w:t>Upravljavec sevalnega ali jedrskega objekta mora pripraviti program spremljanja obratovalnih izkušenj, ki mora obsegati najmanj:</w:t>
            </w:r>
          </w:p>
          <w:p w:rsidR="0014474B" w:rsidRPr="0014474B" w:rsidRDefault="0014474B" w:rsidP="0014474B">
            <w:pPr>
              <w:widowControl w:val="0"/>
              <w:autoSpaceDE w:val="0"/>
              <w:autoSpaceDN w:val="0"/>
              <w:adjustRightInd w:val="0"/>
              <w:spacing w:before="4" w:after="0" w:line="253" w:lineRule="exact"/>
              <w:ind w:left="121"/>
              <w:rPr>
                <w:rFonts w:ascii="Arial" w:hAnsi="Arial" w:cs="Arial"/>
                <w:color w:val="000000"/>
              </w:rPr>
            </w:pPr>
            <w:r w:rsidRPr="0014474B">
              <w:rPr>
                <w:rFonts w:ascii="Arial" w:hAnsi="Arial" w:cs="Arial"/>
                <w:color w:val="000000"/>
              </w:rPr>
              <w:t>5.</w:t>
            </w:r>
            <w:r w:rsidRPr="0014474B">
              <w:rPr>
                <w:rFonts w:ascii="Arial" w:hAnsi="Arial" w:cs="Arial"/>
                <w:color w:val="000000"/>
              </w:rPr>
              <w:tab/>
              <w:t>način izvajanja preventivnih ali popravljalnih ukrepov, izhajajočih iz izsledkov analiz, zato da bi se preprečile degradacije SSK oziroma nastanek ali ponovitev podobnega dogodka v objektu ter</w:t>
            </w:r>
          </w:p>
          <w:p w:rsidR="00D54293" w:rsidRPr="00FB4088" w:rsidRDefault="0014474B" w:rsidP="0014474B">
            <w:pPr>
              <w:widowControl w:val="0"/>
              <w:autoSpaceDE w:val="0"/>
              <w:autoSpaceDN w:val="0"/>
              <w:adjustRightInd w:val="0"/>
              <w:spacing w:before="4" w:after="0" w:line="253" w:lineRule="exact"/>
              <w:ind w:left="121"/>
              <w:rPr>
                <w:rFonts w:ascii="Arial" w:hAnsi="Arial" w:cs="Arial"/>
                <w:color w:val="000000"/>
              </w:rPr>
            </w:pPr>
            <w:r w:rsidRPr="0014474B">
              <w:rPr>
                <w:rFonts w:ascii="Arial" w:hAnsi="Arial" w:cs="Arial"/>
                <w:color w:val="000000"/>
              </w:rPr>
              <w:t>6.</w:t>
            </w:r>
            <w:r w:rsidRPr="0014474B">
              <w:rPr>
                <w:rFonts w:ascii="Arial" w:hAnsi="Arial" w:cs="Arial"/>
                <w:color w:val="000000"/>
              </w:rPr>
              <w:tab/>
              <w:t xml:space="preserve">zahteve za seznanjanje osebja in vodstva sevalnega ali jedrskega objekta z varnostno </w:t>
            </w:r>
            <w:r w:rsidRPr="0014474B">
              <w:rPr>
                <w:rFonts w:ascii="Arial" w:hAnsi="Arial" w:cs="Arial"/>
                <w:color w:val="000000"/>
              </w:rPr>
              <w:lastRenderedPageBreak/>
              <w:t>pomembnimi obratovalnimi izkušnjami.</w:t>
            </w:r>
          </w:p>
          <w:p w:rsidR="00D54293" w:rsidRPr="00FB4088" w:rsidRDefault="00D54293" w:rsidP="00D54293">
            <w:pPr>
              <w:widowControl w:val="0"/>
              <w:autoSpaceDE w:val="0"/>
              <w:autoSpaceDN w:val="0"/>
              <w:adjustRightInd w:val="0"/>
              <w:spacing w:before="4" w:after="0" w:line="253" w:lineRule="exact"/>
              <w:ind w:left="121"/>
              <w:rPr>
                <w:rFonts w:ascii="Arial" w:hAnsi="Arial" w:cs="Arial"/>
                <w:color w:val="000000"/>
              </w:rPr>
            </w:pPr>
          </w:p>
          <w:p w:rsidR="00D54293" w:rsidRPr="00FB4088" w:rsidRDefault="0014474B" w:rsidP="00D54293">
            <w:pPr>
              <w:widowControl w:val="0"/>
              <w:autoSpaceDE w:val="0"/>
              <w:autoSpaceDN w:val="0"/>
              <w:adjustRightInd w:val="0"/>
              <w:spacing w:before="4" w:after="0" w:line="253" w:lineRule="exact"/>
              <w:ind w:left="121"/>
              <w:rPr>
                <w:rFonts w:ascii="Arial" w:hAnsi="Arial" w:cs="Arial"/>
                <w:color w:val="000000"/>
              </w:rPr>
            </w:pPr>
            <w:r w:rsidRPr="0014474B">
              <w:rPr>
                <w:rFonts w:ascii="Arial" w:hAnsi="Arial" w:cs="Arial"/>
                <w:color w:val="000000"/>
              </w:rPr>
              <w:t>(8)</w:t>
            </w:r>
            <w:r w:rsidRPr="0014474B">
              <w:rPr>
                <w:rFonts w:ascii="Arial" w:hAnsi="Arial" w:cs="Arial"/>
                <w:color w:val="000000"/>
              </w:rPr>
              <w:tab/>
              <w:t>Popravljalni ukrepi, izhajajoči iz izsledkov analiz iz prvega odstavka tega člena, morajo biti predlagani, odobreni in izvedeni čim prej. Odpravljati morajo vzroke in izboljšati oslabljene ali nedelujoče varnostne pregrade, ki niso preprečile nastanka dogodka. Vodstvo mora nenehno spremljati seznam ukrepov in sprememb ter roke za njihovo izvedbo. Pri hkratnih zahtevkih za več popravljalnih ukrepov je treba upoštevati prednost zahtevkov glede na varnostno pomembnost degradiranega SSK.</w:t>
            </w:r>
          </w:p>
        </w:tc>
        <w:tc>
          <w:tcPr>
            <w:tcW w:w="4962" w:type="dxa"/>
            <w:tcBorders>
              <w:top w:val="single" w:sz="4" w:space="0" w:color="000000"/>
              <w:left w:val="single" w:sz="4" w:space="0" w:color="000000"/>
              <w:right w:val="single" w:sz="4" w:space="0" w:color="000000"/>
            </w:tcBorders>
          </w:tcPr>
          <w:p w:rsidR="00D54293" w:rsidRDefault="000B698B" w:rsidP="00D54293">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lastRenderedPageBreak/>
              <w:t>(2)</w:t>
            </w:r>
            <w:r w:rsidRPr="000B698B">
              <w:rPr>
                <w:rFonts w:ascii="Arial" w:hAnsi="Arial" w:cs="Arial"/>
                <w:color w:val="000000"/>
              </w:rPr>
              <w:tab/>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operator </w:t>
            </w:r>
            <w:proofErr w:type="spellStart"/>
            <w:r w:rsidRPr="000B698B">
              <w:rPr>
                <w:rFonts w:ascii="Arial" w:hAnsi="Arial" w:cs="Arial"/>
                <w:color w:val="000000"/>
              </w:rPr>
              <w:t>of</w:t>
            </w:r>
            <w:proofErr w:type="spellEnd"/>
            <w:r w:rsidRPr="000B698B">
              <w:rPr>
                <w:rFonts w:ascii="Arial" w:hAnsi="Arial" w:cs="Arial"/>
                <w:color w:val="000000"/>
              </w:rPr>
              <w:t xml:space="preserve"> a </w:t>
            </w:r>
            <w:proofErr w:type="spellStart"/>
            <w:r w:rsidRPr="000B698B">
              <w:rPr>
                <w:rFonts w:ascii="Arial" w:hAnsi="Arial" w:cs="Arial"/>
                <w:color w:val="000000"/>
              </w:rPr>
              <w:t>radiation</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designate</w:t>
            </w:r>
            <w:proofErr w:type="spellEnd"/>
            <w:r w:rsidRPr="000B698B">
              <w:rPr>
                <w:rFonts w:ascii="Arial" w:hAnsi="Arial" w:cs="Arial"/>
                <w:color w:val="000000"/>
              </w:rPr>
              <w:t xml:space="preserve"> </w:t>
            </w:r>
            <w:proofErr w:type="spellStart"/>
            <w:r w:rsidRPr="000B698B">
              <w:rPr>
                <w:rFonts w:ascii="Arial" w:hAnsi="Arial" w:cs="Arial"/>
                <w:color w:val="000000"/>
              </w:rPr>
              <w:t>personnel</w:t>
            </w:r>
            <w:proofErr w:type="spellEnd"/>
            <w:r w:rsidRPr="000B698B">
              <w:rPr>
                <w:rFonts w:ascii="Arial" w:hAnsi="Arial" w:cs="Arial"/>
                <w:color w:val="000000"/>
              </w:rPr>
              <w:t xml:space="preserve"> </w:t>
            </w:r>
            <w:proofErr w:type="spellStart"/>
            <w:r w:rsidRPr="000B698B">
              <w:rPr>
                <w:rFonts w:ascii="Arial" w:hAnsi="Arial" w:cs="Arial"/>
                <w:color w:val="000000"/>
              </w:rPr>
              <w:t>for</w:t>
            </w:r>
            <w:proofErr w:type="spellEnd"/>
            <w:r w:rsidRPr="000B698B">
              <w:rPr>
                <w:rFonts w:ascii="Arial" w:hAnsi="Arial" w:cs="Arial"/>
                <w:color w:val="000000"/>
              </w:rPr>
              <w:t xml:space="preserve"> </w:t>
            </w:r>
            <w:proofErr w:type="spellStart"/>
            <w:r w:rsidRPr="000B698B">
              <w:rPr>
                <w:rFonts w:ascii="Arial" w:hAnsi="Arial" w:cs="Arial"/>
                <w:color w:val="000000"/>
              </w:rPr>
              <w:t>carrying</w:t>
            </w:r>
            <w:proofErr w:type="spellEnd"/>
            <w:r w:rsidRPr="000B698B">
              <w:rPr>
                <w:rFonts w:ascii="Arial" w:hAnsi="Arial" w:cs="Arial"/>
                <w:color w:val="000000"/>
              </w:rPr>
              <w:t xml:space="preserve"> out </w:t>
            </w:r>
            <w:proofErr w:type="spellStart"/>
            <w:r w:rsidRPr="000B698B">
              <w:rPr>
                <w:rFonts w:ascii="Arial" w:hAnsi="Arial" w:cs="Arial"/>
                <w:color w:val="000000"/>
              </w:rPr>
              <w:t>the</w:t>
            </w:r>
            <w:proofErr w:type="spellEnd"/>
            <w:r w:rsidRPr="000B698B">
              <w:rPr>
                <w:rFonts w:ascii="Arial" w:hAnsi="Arial" w:cs="Arial"/>
                <w:color w:val="000000"/>
              </w:rPr>
              <w:t xml:space="preserve"> monitoring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operational</w:t>
            </w:r>
            <w:proofErr w:type="spellEnd"/>
            <w:r w:rsidRPr="000B698B">
              <w:rPr>
                <w:rFonts w:ascii="Arial" w:hAnsi="Arial" w:cs="Arial"/>
                <w:color w:val="000000"/>
              </w:rPr>
              <w:t xml:space="preserve"> </w:t>
            </w:r>
            <w:proofErr w:type="spellStart"/>
            <w:r w:rsidRPr="000B698B">
              <w:rPr>
                <w:rFonts w:ascii="Arial" w:hAnsi="Arial" w:cs="Arial"/>
                <w:color w:val="000000"/>
              </w:rPr>
              <w:t>experience</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provide</w:t>
            </w:r>
            <w:proofErr w:type="spellEnd"/>
            <w:r w:rsidRPr="000B698B">
              <w:rPr>
                <w:rFonts w:ascii="Arial" w:hAnsi="Arial" w:cs="Arial"/>
                <w:color w:val="000000"/>
              </w:rPr>
              <w:t xml:space="preserve"> </w:t>
            </w:r>
            <w:proofErr w:type="spellStart"/>
            <w:r w:rsidRPr="000B698B">
              <w:rPr>
                <w:rFonts w:ascii="Arial" w:hAnsi="Arial" w:cs="Arial"/>
                <w:color w:val="000000"/>
              </w:rPr>
              <w:t>such</w:t>
            </w:r>
            <w:proofErr w:type="spellEnd"/>
            <w:r w:rsidRPr="000B698B">
              <w:rPr>
                <w:rFonts w:ascii="Arial" w:hAnsi="Arial" w:cs="Arial"/>
                <w:color w:val="000000"/>
              </w:rPr>
              <w:t xml:space="preserve"> </w:t>
            </w:r>
            <w:proofErr w:type="spellStart"/>
            <w:r w:rsidRPr="000B698B">
              <w:rPr>
                <w:rFonts w:ascii="Arial" w:hAnsi="Arial" w:cs="Arial"/>
                <w:color w:val="000000"/>
              </w:rPr>
              <w:t>personnel</w:t>
            </w:r>
            <w:proofErr w:type="spellEnd"/>
            <w:r w:rsidRPr="000B698B">
              <w:rPr>
                <w:rFonts w:ascii="Arial" w:hAnsi="Arial" w:cs="Arial"/>
                <w:color w:val="000000"/>
              </w:rPr>
              <w:t xml:space="preserve"> </w:t>
            </w:r>
            <w:proofErr w:type="spellStart"/>
            <w:r w:rsidRPr="000B698B">
              <w:rPr>
                <w:rFonts w:ascii="Arial" w:hAnsi="Arial" w:cs="Arial"/>
                <w:color w:val="000000"/>
              </w:rPr>
              <w:t>with</w:t>
            </w:r>
            <w:proofErr w:type="spellEnd"/>
            <w:r w:rsidRPr="000B698B">
              <w:rPr>
                <w:rFonts w:ascii="Arial" w:hAnsi="Arial" w:cs="Arial"/>
                <w:color w:val="000000"/>
              </w:rPr>
              <w:t xml:space="preserve"> </w:t>
            </w:r>
            <w:proofErr w:type="spellStart"/>
            <w:r w:rsidRPr="000B698B">
              <w:rPr>
                <w:rFonts w:ascii="Arial" w:hAnsi="Arial" w:cs="Arial"/>
                <w:color w:val="000000"/>
              </w:rPr>
              <w:t>adequate</w:t>
            </w:r>
            <w:proofErr w:type="spellEnd"/>
            <w:r w:rsidRPr="000B698B">
              <w:rPr>
                <w:rFonts w:ascii="Arial" w:hAnsi="Arial" w:cs="Arial"/>
                <w:color w:val="000000"/>
              </w:rPr>
              <w:t xml:space="preserve"> </w:t>
            </w:r>
            <w:proofErr w:type="spellStart"/>
            <w:r w:rsidRPr="000B698B">
              <w:rPr>
                <w:rFonts w:ascii="Arial" w:hAnsi="Arial" w:cs="Arial"/>
                <w:color w:val="000000"/>
              </w:rPr>
              <w:t>resources</w:t>
            </w:r>
            <w:proofErr w:type="spellEnd"/>
            <w:r w:rsidRPr="000B698B">
              <w:rPr>
                <w:rFonts w:ascii="Arial" w:hAnsi="Arial" w:cs="Arial"/>
                <w:color w:val="000000"/>
              </w:rPr>
              <w:t xml:space="preserve">, </w:t>
            </w:r>
            <w:proofErr w:type="spellStart"/>
            <w:r w:rsidRPr="000B698B">
              <w:rPr>
                <w:rFonts w:ascii="Arial" w:hAnsi="Arial" w:cs="Arial"/>
                <w:color w:val="000000"/>
              </w:rPr>
              <w:t>training</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support</w:t>
            </w:r>
            <w:proofErr w:type="spellEnd"/>
            <w:r w:rsidRPr="000B698B">
              <w:rPr>
                <w:rFonts w:ascii="Arial" w:hAnsi="Arial" w:cs="Arial"/>
                <w:color w:val="000000"/>
              </w:rPr>
              <w:t xml:space="preserve"> </w:t>
            </w:r>
            <w:proofErr w:type="spellStart"/>
            <w:r w:rsidRPr="000B698B">
              <w:rPr>
                <w:rFonts w:ascii="Arial" w:hAnsi="Arial" w:cs="Arial"/>
                <w:color w:val="000000"/>
              </w:rPr>
              <w:t>from</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management.</w:t>
            </w:r>
          </w:p>
          <w:p w:rsidR="000B698B" w:rsidRDefault="000B698B" w:rsidP="00D54293">
            <w:pPr>
              <w:widowControl w:val="0"/>
              <w:autoSpaceDE w:val="0"/>
              <w:autoSpaceDN w:val="0"/>
              <w:adjustRightInd w:val="0"/>
              <w:spacing w:before="4" w:after="0" w:line="253" w:lineRule="exact"/>
              <w:ind w:left="121"/>
              <w:rPr>
                <w:rFonts w:ascii="Arial" w:hAnsi="Arial" w:cs="Arial"/>
                <w:color w:val="000000"/>
              </w:rPr>
            </w:pPr>
          </w:p>
          <w:p w:rsidR="000B698B" w:rsidRDefault="000B698B" w:rsidP="00D54293">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t>(1)</w:t>
            </w:r>
            <w:r w:rsidRPr="000B698B">
              <w:rPr>
                <w:rFonts w:ascii="Arial" w:hAnsi="Arial" w:cs="Arial"/>
                <w:color w:val="000000"/>
              </w:rPr>
              <w:tab/>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operator </w:t>
            </w:r>
            <w:proofErr w:type="spellStart"/>
            <w:r w:rsidRPr="000B698B">
              <w:rPr>
                <w:rFonts w:ascii="Arial" w:hAnsi="Arial" w:cs="Arial"/>
                <w:color w:val="000000"/>
              </w:rPr>
              <w:t>of</w:t>
            </w:r>
            <w:proofErr w:type="spellEnd"/>
            <w:r w:rsidRPr="000B698B">
              <w:rPr>
                <w:rFonts w:ascii="Arial" w:hAnsi="Arial" w:cs="Arial"/>
                <w:color w:val="000000"/>
              </w:rPr>
              <w:t xml:space="preserve"> a </w:t>
            </w:r>
            <w:proofErr w:type="spellStart"/>
            <w:r w:rsidRPr="000B698B">
              <w:rPr>
                <w:rFonts w:ascii="Arial" w:hAnsi="Arial" w:cs="Arial"/>
                <w:color w:val="000000"/>
              </w:rPr>
              <w:t>radiation</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establish</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conduct</w:t>
            </w:r>
            <w:proofErr w:type="spellEnd"/>
            <w:r w:rsidRPr="000B698B">
              <w:rPr>
                <w:rFonts w:ascii="Arial" w:hAnsi="Arial" w:cs="Arial"/>
                <w:color w:val="000000"/>
              </w:rPr>
              <w:t xml:space="preserve"> a </w:t>
            </w:r>
            <w:proofErr w:type="spellStart"/>
            <w:r w:rsidRPr="000B698B">
              <w:rPr>
                <w:rFonts w:ascii="Arial" w:hAnsi="Arial" w:cs="Arial"/>
                <w:color w:val="000000"/>
              </w:rPr>
              <w:t>programme</w:t>
            </w:r>
            <w:proofErr w:type="spellEnd"/>
            <w:r w:rsidRPr="000B698B">
              <w:rPr>
                <w:rFonts w:ascii="Arial" w:hAnsi="Arial" w:cs="Arial"/>
                <w:color w:val="000000"/>
              </w:rPr>
              <w:t xml:space="preserve"> to </w:t>
            </w:r>
            <w:proofErr w:type="spellStart"/>
            <w:r w:rsidRPr="000B698B">
              <w:rPr>
                <w:rFonts w:ascii="Arial" w:hAnsi="Arial" w:cs="Arial"/>
                <w:color w:val="000000"/>
              </w:rPr>
              <w:t>collect</w:t>
            </w:r>
            <w:proofErr w:type="spellEnd"/>
            <w:r w:rsidRPr="000B698B">
              <w:rPr>
                <w:rFonts w:ascii="Arial" w:hAnsi="Arial" w:cs="Arial"/>
                <w:color w:val="000000"/>
              </w:rPr>
              <w:t xml:space="preserve">, </w:t>
            </w:r>
            <w:proofErr w:type="spellStart"/>
            <w:r w:rsidRPr="000B698B">
              <w:rPr>
                <w:rFonts w:ascii="Arial" w:hAnsi="Arial" w:cs="Arial"/>
                <w:color w:val="000000"/>
              </w:rPr>
              <w:t>screen</w:t>
            </w:r>
            <w:proofErr w:type="spellEnd"/>
            <w:r w:rsidRPr="000B698B">
              <w:rPr>
                <w:rFonts w:ascii="Arial" w:hAnsi="Arial" w:cs="Arial"/>
                <w:color w:val="000000"/>
              </w:rPr>
              <w:t xml:space="preserve">, </w:t>
            </w:r>
            <w:proofErr w:type="spellStart"/>
            <w:r w:rsidRPr="000B698B">
              <w:rPr>
                <w:rFonts w:ascii="Arial" w:hAnsi="Arial" w:cs="Arial"/>
                <w:color w:val="000000"/>
              </w:rPr>
              <w:t>analyse</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document</w:t>
            </w:r>
            <w:proofErr w:type="spellEnd"/>
            <w:r w:rsidRPr="000B698B">
              <w:rPr>
                <w:rFonts w:ascii="Arial" w:hAnsi="Arial" w:cs="Arial"/>
                <w:color w:val="000000"/>
              </w:rPr>
              <w:t xml:space="preserve"> </w:t>
            </w:r>
            <w:proofErr w:type="spellStart"/>
            <w:r w:rsidRPr="000B698B">
              <w:rPr>
                <w:rFonts w:ascii="Arial" w:hAnsi="Arial" w:cs="Arial"/>
                <w:color w:val="000000"/>
              </w:rPr>
              <w:t>operational</w:t>
            </w:r>
            <w:proofErr w:type="spellEnd"/>
            <w:r w:rsidRPr="000B698B">
              <w:rPr>
                <w:rFonts w:ascii="Arial" w:hAnsi="Arial" w:cs="Arial"/>
                <w:color w:val="000000"/>
              </w:rPr>
              <w:t xml:space="preserve"> </w:t>
            </w:r>
            <w:proofErr w:type="spellStart"/>
            <w:r w:rsidRPr="000B698B">
              <w:rPr>
                <w:rFonts w:ascii="Arial" w:hAnsi="Arial" w:cs="Arial"/>
                <w:color w:val="000000"/>
              </w:rPr>
              <w:t>experience</w:t>
            </w:r>
            <w:proofErr w:type="spellEnd"/>
            <w:r w:rsidRPr="000B698B">
              <w:rPr>
                <w:rFonts w:ascii="Arial" w:hAnsi="Arial" w:cs="Arial"/>
                <w:color w:val="000000"/>
              </w:rPr>
              <w:t xml:space="preserve">, </w:t>
            </w:r>
            <w:proofErr w:type="spellStart"/>
            <w:r w:rsidRPr="000B698B">
              <w:rPr>
                <w:rFonts w:ascii="Arial" w:hAnsi="Arial" w:cs="Arial"/>
                <w:color w:val="000000"/>
              </w:rPr>
              <w:t>which</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include</w:t>
            </w:r>
            <w:proofErr w:type="spellEnd"/>
            <w:r w:rsidRPr="000B698B">
              <w:rPr>
                <w:rFonts w:ascii="Arial" w:hAnsi="Arial" w:cs="Arial"/>
                <w:color w:val="000000"/>
              </w:rPr>
              <w:t>, as a minimum:</w:t>
            </w:r>
          </w:p>
          <w:p w:rsidR="000B698B" w:rsidRPr="000B698B" w:rsidRDefault="000B698B" w:rsidP="000B698B">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t>5.</w:t>
            </w:r>
            <w:r w:rsidRPr="000B698B">
              <w:rPr>
                <w:rFonts w:ascii="Arial" w:hAnsi="Arial" w:cs="Arial"/>
                <w:color w:val="000000"/>
              </w:rPr>
              <w:tab/>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methods</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implementing</w:t>
            </w:r>
            <w:proofErr w:type="spellEnd"/>
            <w:r w:rsidRPr="000B698B">
              <w:rPr>
                <w:rFonts w:ascii="Arial" w:hAnsi="Arial" w:cs="Arial"/>
                <w:color w:val="000000"/>
              </w:rPr>
              <w:t xml:space="preserve"> preventive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corrective</w:t>
            </w:r>
            <w:proofErr w:type="spellEnd"/>
            <w:r w:rsidRPr="000B698B">
              <w:rPr>
                <w:rFonts w:ascii="Arial" w:hAnsi="Arial" w:cs="Arial"/>
                <w:color w:val="000000"/>
              </w:rPr>
              <w:t xml:space="preserve"> </w:t>
            </w:r>
            <w:proofErr w:type="spellStart"/>
            <w:r w:rsidRPr="000B698B">
              <w:rPr>
                <w:rFonts w:ascii="Arial" w:hAnsi="Arial" w:cs="Arial"/>
                <w:color w:val="000000"/>
              </w:rPr>
              <w:t>measures</w:t>
            </w:r>
            <w:proofErr w:type="spellEnd"/>
            <w:r w:rsidRPr="000B698B">
              <w:rPr>
                <w:rFonts w:ascii="Arial" w:hAnsi="Arial" w:cs="Arial"/>
                <w:color w:val="000000"/>
              </w:rPr>
              <w:t xml:space="preserve"> </w:t>
            </w:r>
            <w:proofErr w:type="spellStart"/>
            <w:r w:rsidRPr="000B698B">
              <w:rPr>
                <w:rFonts w:ascii="Arial" w:hAnsi="Arial" w:cs="Arial"/>
                <w:color w:val="000000"/>
              </w:rPr>
              <w:t>derived</w:t>
            </w:r>
            <w:proofErr w:type="spellEnd"/>
            <w:r w:rsidRPr="000B698B">
              <w:rPr>
                <w:rFonts w:ascii="Arial" w:hAnsi="Arial" w:cs="Arial"/>
                <w:color w:val="000000"/>
              </w:rPr>
              <w:t xml:space="preserve"> </w:t>
            </w:r>
            <w:proofErr w:type="spellStart"/>
            <w:r w:rsidRPr="000B698B">
              <w:rPr>
                <w:rFonts w:ascii="Arial" w:hAnsi="Arial" w:cs="Arial"/>
                <w:color w:val="000000"/>
              </w:rPr>
              <w:t>from</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findings</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analyses</w:t>
            </w:r>
            <w:proofErr w:type="spellEnd"/>
            <w:r w:rsidRPr="000B698B">
              <w:rPr>
                <w:rFonts w:ascii="Arial" w:hAnsi="Arial" w:cs="Arial"/>
                <w:color w:val="000000"/>
              </w:rPr>
              <w:t xml:space="preserve"> in </w:t>
            </w:r>
            <w:proofErr w:type="spellStart"/>
            <w:r w:rsidRPr="000B698B">
              <w:rPr>
                <w:rFonts w:ascii="Arial" w:hAnsi="Arial" w:cs="Arial"/>
                <w:color w:val="000000"/>
              </w:rPr>
              <w:t>order</w:t>
            </w:r>
            <w:proofErr w:type="spellEnd"/>
            <w:r w:rsidRPr="000B698B">
              <w:rPr>
                <w:rFonts w:ascii="Arial" w:hAnsi="Arial" w:cs="Arial"/>
                <w:color w:val="000000"/>
              </w:rPr>
              <w:t xml:space="preserve"> to </w:t>
            </w:r>
            <w:proofErr w:type="spellStart"/>
            <w:r w:rsidRPr="000B698B">
              <w:rPr>
                <w:rFonts w:ascii="Arial" w:hAnsi="Arial" w:cs="Arial"/>
                <w:color w:val="000000"/>
              </w:rPr>
              <w:t>prevent</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degradation</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SSCs</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to </w:t>
            </w:r>
            <w:proofErr w:type="spellStart"/>
            <w:r w:rsidRPr="000B698B">
              <w:rPr>
                <w:rFonts w:ascii="Arial" w:hAnsi="Arial" w:cs="Arial"/>
                <w:color w:val="000000"/>
              </w:rPr>
              <w:t>prevent</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occurrence</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recurrence</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similar</w:t>
            </w:r>
            <w:proofErr w:type="spellEnd"/>
            <w:r w:rsidRPr="000B698B">
              <w:rPr>
                <w:rFonts w:ascii="Arial" w:hAnsi="Arial" w:cs="Arial"/>
                <w:color w:val="000000"/>
              </w:rPr>
              <w:t xml:space="preserve"> </w:t>
            </w:r>
            <w:proofErr w:type="spellStart"/>
            <w:r w:rsidRPr="000B698B">
              <w:rPr>
                <w:rFonts w:ascii="Arial" w:hAnsi="Arial" w:cs="Arial"/>
                <w:color w:val="000000"/>
              </w:rPr>
              <w:lastRenderedPageBreak/>
              <w:t>events</w:t>
            </w:r>
            <w:proofErr w:type="spellEnd"/>
            <w:r w:rsidRPr="000B698B">
              <w:rPr>
                <w:rFonts w:ascii="Arial" w:hAnsi="Arial" w:cs="Arial"/>
                <w:color w:val="000000"/>
              </w:rPr>
              <w:t xml:space="preserve"> in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p>
          <w:p w:rsidR="000B698B" w:rsidRDefault="000B698B" w:rsidP="000B698B">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t>6.</w:t>
            </w:r>
            <w:r w:rsidRPr="000B698B">
              <w:rPr>
                <w:rFonts w:ascii="Arial" w:hAnsi="Arial" w:cs="Arial"/>
                <w:color w:val="000000"/>
              </w:rPr>
              <w:tab/>
            </w:r>
            <w:proofErr w:type="spellStart"/>
            <w:r w:rsidRPr="000B698B">
              <w:rPr>
                <w:rFonts w:ascii="Arial" w:hAnsi="Arial" w:cs="Arial"/>
                <w:color w:val="000000"/>
              </w:rPr>
              <w:t>requirements</w:t>
            </w:r>
            <w:proofErr w:type="spellEnd"/>
            <w:r w:rsidRPr="000B698B">
              <w:rPr>
                <w:rFonts w:ascii="Arial" w:hAnsi="Arial" w:cs="Arial"/>
                <w:color w:val="000000"/>
              </w:rPr>
              <w:t xml:space="preserve"> </w:t>
            </w:r>
            <w:proofErr w:type="spellStart"/>
            <w:r w:rsidRPr="000B698B">
              <w:rPr>
                <w:rFonts w:ascii="Arial" w:hAnsi="Arial" w:cs="Arial"/>
                <w:color w:val="000000"/>
              </w:rPr>
              <w:t>concerning</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informing</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personnel</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management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radiation</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on </w:t>
            </w:r>
            <w:proofErr w:type="spellStart"/>
            <w:r w:rsidRPr="000B698B">
              <w:rPr>
                <w:rFonts w:ascii="Arial" w:hAnsi="Arial" w:cs="Arial"/>
                <w:color w:val="000000"/>
              </w:rPr>
              <w:t>operational</w:t>
            </w:r>
            <w:proofErr w:type="spellEnd"/>
            <w:r w:rsidRPr="000B698B">
              <w:rPr>
                <w:rFonts w:ascii="Arial" w:hAnsi="Arial" w:cs="Arial"/>
                <w:color w:val="000000"/>
              </w:rPr>
              <w:t xml:space="preserve"> </w:t>
            </w:r>
            <w:proofErr w:type="spellStart"/>
            <w:r w:rsidRPr="000B698B">
              <w:rPr>
                <w:rFonts w:ascii="Arial" w:hAnsi="Arial" w:cs="Arial"/>
                <w:color w:val="000000"/>
              </w:rPr>
              <w:t>experience</w:t>
            </w:r>
            <w:proofErr w:type="spellEnd"/>
            <w:r w:rsidRPr="000B698B">
              <w:rPr>
                <w:rFonts w:ascii="Arial" w:hAnsi="Arial" w:cs="Arial"/>
                <w:color w:val="000000"/>
              </w:rPr>
              <w:t xml:space="preserve"> </w:t>
            </w:r>
            <w:proofErr w:type="spellStart"/>
            <w:r w:rsidRPr="000B698B">
              <w:rPr>
                <w:rFonts w:ascii="Arial" w:hAnsi="Arial" w:cs="Arial"/>
                <w:color w:val="000000"/>
              </w:rPr>
              <w:t>important</w:t>
            </w:r>
            <w:proofErr w:type="spellEnd"/>
            <w:r w:rsidRPr="000B698B">
              <w:rPr>
                <w:rFonts w:ascii="Arial" w:hAnsi="Arial" w:cs="Arial"/>
                <w:color w:val="000000"/>
              </w:rPr>
              <w:t xml:space="preserve"> to </w:t>
            </w:r>
            <w:proofErr w:type="spellStart"/>
            <w:r w:rsidRPr="000B698B">
              <w:rPr>
                <w:rFonts w:ascii="Arial" w:hAnsi="Arial" w:cs="Arial"/>
                <w:color w:val="000000"/>
              </w:rPr>
              <w:t>safety</w:t>
            </w:r>
            <w:proofErr w:type="spellEnd"/>
            <w:r w:rsidRPr="000B698B">
              <w:rPr>
                <w:rFonts w:ascii="Arial" w:hAnsi="Arial" w:cs="Arial"/>
                <w:color w:val="000000"/>
              </w:rPr>
              <w:t>.</w:t>
            </w:r>
          </w:p>
          <w:p w:rsidR="000B698B" w:rsidRDefault="000B698B" w:rsidP="000B698B">
            <w:pPr>
              <w:widowControl w:val="0"/>
              <w:autoSpaceDE w:val="0"/>
              <w:autoSpaceDN w:val="0"/>
              <w:adjustRightInd w:val="0"/>
              <w:spacing w:before="4" w:after="0" w:line="253" w:lineRule="exact"/>
              <w:ind w:left="121"/>
              <w:rPr>
                <w:rFonts w:ascii="Arial" w:hAnsi="Arial" w:cs="Arial"/>
                <w:color w:val="000000"/>
              </w:rPr>
            </w:pPr>
          </w:p>
          <w:p w:rsidR="000B698B" w:rsidRPr="00FB4088" w:rsidRDefault="000B698B" w:rsidP="000B698B">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t>(8)</w:t>
            </w:r>
            <w:r w:rsidRPr="000B698B">
              <w:rPr>
                <w:rFonts w:ascii="Arial" w:hAnsi="Arial" w:cs="Arial"/>
                <w:color w:val="000000"/>
              </w:rPr>
              <w:tab/>
            </w:r>
            <w:proofErr w:type="spellStart"/>
            <w:r w:rsidRPr="000B698B">
              <w:rPr>
                <w:rFonts w:ascii="Arial" w:hAnsi="Arial" w:cs="Arial"/>
                <w:color w:val="000000"/>
              </w:rPr>
              <w:t>Corrective</w:t>
            </w:r>
            <w:proofErr w:type="spellEnd"/>
            <w:r w:rsidRPr="000B698B">
              <w:rPr>
                <w:rFonts w:ascii="Arial" w:hAnsi="Arial" w:cs="Arial"/>
                <w:color w:val="000000"/>
              </w:rPr>
              <w:t xml:space="preserve"> </w:t>
            </w:r>
            <w:proofErr w:type="spellStart"/>
            <w:r w:rsidRPr="000B698B">
              <w:rPr>
                <w:rFonts w:ascii="Arial" w:hAnsi="Arial" w:cs="Arial"/>
                <w:color w:val="000000"/>
              </w:rPr>
              <w:t>measures</w:t>
            </w:r>
            <w:proofErr w:type="spellEnd"/>
            <w:r w:rsidRPr="000B698B">
              <w:rPr>
                <w:rFonts w:ascii="Arial" w:hAnsi="Arial" w:cs="Arial"/>
                <w:color w:val="000000"/>
              </w:rPr>
              <w:t xml:space="preserve"> </w:t>
            </w:r>
            <w:proofErr w:type="spellStart"/>
            <w:r w:rsidRPr="000B698B">
              <w:rPr>
                <w:rFonts w:ascii="Arial" w:hAnsi="Arial" w:cs="Arial"/>
                <w:color w:val="000000"/>
              </w:rPr>
              <w:t>resulting</w:t>
            </w:r>
            <w:proofErr w:type="spellEnd"/>
            <w:r w:rsidRPr="000B698B">
              <w:rPr>
                <w:rFonts w:ascii="Arial" w:hAnsi="Arial" w:cs="Arial"/>
                <w:color w:val="000000"/>
              </w:rPr>
              <w:t xml:space="preserve"> </w:t>
            </w:r>
            <w:proofErr w:type="spellStart"/>
            <w:r w:rsidRPr="000B698B">
              <w:rPr>
                <w:rFonts w:ascii="Arial" w:hAnsi="Arial" w:cs="Arial"/>
                <w:color w:val="000000"/>
              </w:rPr>
              <w:t>from</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findings</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analyses</w:t>
            </w:r>
            <w:proofErr w:type="spellEnd"/>
            <w:r w:rsidRPr="000B698B">
              <w:rPr>
                <w:rFonts w:ascii="Arial" w:hAnsi="Arial" w:cs="Arial"/>
                <w:color w:val="000000"/>
              </w:rPr>
              <w:t xml:space="preserve"> </w:t>
            </w:r>
            <w:proofErr w:type="spellStart"/>
            <w:r w:rsidRPr="000B698B">
              <w:rPr>
                <w:rFonts w:ascii="Arial" w:hAnsi="Arial" w:cs="Arial"/>
                <w:color w:val="000000"/>
              </w:rPr>
              <w:t>referred</w:t>
            </w:r>
            <w:proofErr w:type="spellEnd"/>
            <w:r w:rsidRPr="000B698B">
              <w:rPr>
                <w:rFonts w:ascii="Arial" w:hAnsi="Arial" w:cs="Arial"/>
                <w:color w:val="000000"/>
              </w:rPr>
              <w:t xml:space="preserve"> to in </w:t>
            </w:r>
            <w:proofErr w:type="spellStart"/>
            <w:r w:rsidRPr="000B698B">
              <w:rPr>
                <w:rFonts w:ascii="Arial" w:hAnsi="Arial" w:cs="Arial"/>
                <w:color w:val="000000"/>
              </w:rPr>
              <w:t>paragraph</w:t>
            </w:r>
            <w:proofErr w:type="spellEnd"/>
            <w:r w:rsidRPr="000B698B">
              <w:rPr>
                <w:rFonts w:ascii="Arial" w:hAnsi="Arial" w:cs="Arial"/>
                <w:color w:val="000000"/>
              </w:rPr>
              <w:t xml:space="preserve"> 1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this</w:t>
            </w:r>
            <w:proofErr w:type="spellEnd"/>
            <w:r w:rsidRPr="000B698B">
              <w:rPr>
                <w:rFonts w:ascii="Arial" w:hAnsi="Arial" w:cs="Arial"/>
                <w:color w:val="000000"/>
              </w:rPr>
              <w:t xml:space="preserve"> </w:t>
            </w:r>
            <w:proofErr w:type="spellStart"/>
            <w:r w:rsidRPr="000B698B">
              <w:rPr>
                <w:rFonts w:ascii="Arial" w:hAnsi="Arial" w:cs="Arial"/>
                <w:color w:val="000000"/>
              </w:rPr>
              <w:t>article</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be </w:t>
            </w:r>
            <w:proofErr w:type="spellStart"/>
            <w:r w:rsidRPr="000B698B">
              <w:rPr>
                <w:rFonts w:ascii="Arial" w:hAnsi="Arial" w:cs="Arial"/>
                <w:color w:val="000000"/>
              </w:rPr>
              <w:t>proposed</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implemented</w:t>
            </w:r>
            <w:proofErr w:type="spellEnd"/>
            <w:r w:rsidRPr="000B698B">
              <w:rPr>
                <w:rFonts w:ascii="Arial" w:hAnsi="Arial" w:cs="Arial"/>
                <w:color w:val="000000"/>
              </w:rPr>
              <w:t xml:space="preserve"> as </w:t>
            </w:r>
            <w:proofErr w:type="spellStart"/>
            <w:r w:rsidRPr="000B698B">
              <w:rPr>
                <w:rFonts w:ascii="Arial" w:hAnsi="Arial" w:cs="Arial"/>
                <w:color w:val="000000"/>
              </w:rPr>
              <w:t>soon</w:t>
            </w:r>
            <w:proofErr w:type="spellEnd"/>
            <w:r w:rsidRPr="000B698B">
              <w:rPr>
                <w:rFonts w:ascii="Arial" w:hAnsi="Arial" w:cs="Arial"/>
                <w:color w:val="000000"/>
              </w:rPr>
              <w:t xml:space="preserve"> as </w:t>
            </w:r>
            <w:proofErr w:type="spellStart"/>
            <w:r w:rsidRPr="000B698B">
              <w:rPr>
                <w:rFonts w:ascii="Arial" w:hAnsi="Arial" w:cs="Arial"/>
                <w:color w:val="000000"/>
              </w:rPr>
              <w:t>possible</w:t>
            </w:r>
            <w:proofErr w:type="spellEnd"/>
            <w:r w:rsidRPr="000B698B">
              <w:rPr>
                <w:rFonts w:ascii="Arial" w:hAnsi="Arial" w:cs="Arial"/>
                <w:color w:val="000000"/>
              </w:rPr>
              <w:t xml:space="preserve">. </w:t>
            </w:r>
            <w:proofErr w:type="spellStart"/>
            <w:r w:rsidRPr="000B698B">
              <w:rPr>
                <w:rFonts w:ascii="Arial" w:hAnsi="Arial" w:cs="Arial"/>
                <w:color w:val="000000"/>
              </w:rPr>
              <w:t>They</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eliminate</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causes</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improve</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weakened</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broken</w:t>
            </w:r>
            <w:proofErr w:type="spellEnd"/>
            <w:r w:rsidRPr="000B698B">
              <w:rPr>
                <w:rFonts w:ascii="Arial" w:hAnsi="Arial" w:cs="Arial"/>
                <w:color w:val="000000"/>
              </w:rPr>
              <w:t xml:space="preserve"> </w:t>
            </w:r>
            <w:proofErr w:type="spellStart"/>
            <w:r w:rsidRPr="000B698B">
              <w:rPr>
                <w:rFonts w:ascii="Arial" w:hAnsi="Arial" w:cs="Arial"/>
                <w:color w:val="000000"/>
              </w:rPr>
              <w:t>safety</w:t>
            </w:r>
            <w:proofErr w:type="spellEnd"/>
            <w:r w:rsidRPr="000B698B">
              <w:rPr>
                <w:rFonts w:ascii="Arial" w:hAnsi="Arial" w:cs="Arial"/>
                <w:color w:val="000000"/>
              </w:rPr>
              <w:t xml:space="preserve"> </w:t>
            </w:r>
            <w:proofErr w:type="spellStart"/>
            <w:r w:rsidRPr="000B698B">
              <w:rPr>
                <w:rFonts w:ascii="Arial" w:hAnsi="Arial" w:cs="Arial"/>
                <w:color w:val="000000"/>
              </w:rPr>
              <w:t>barrier</w:t>
            </w:r>
            <w:proofErr w:type="spellEnd"/>
            <w:r w:rsidRPr="000B698B">
              <w:rPr>
                <w:rFonts w:ascii="Arial" w:hAnsi="Arial" w:cs="Arial"/>
                <w:color w:val="000000"/>
              </w:rPr>
              <w:t xml:space="preserve">, </w:t>
            </w:r>
            <w:proofErr w:type="spellStart"/>
            <w:r w:rsidRPr="000B698B">
              <w:rPr>
                <w:rFonts w:ascii="Arial" w:hAnsi="Arial" w:cs="Arial"/>
                <w:color w:val="000000"/>
              </w:rPr>
              <w:t>which</w:t>
            </w:r>
            <w:proofErr w:type="spellEnd"/>
            <w:r w:rsidRPr="000B698B">
              <w:rPr>
                <w:rFonts w:ascii="Arial" w:hAnsi="Arial" w:cs="Arial"/>
                <w:color w:val="000000"/>
              </w:rPr>
              <w:t xml:space="preserve"> </w:t>
            </w:r>
            <w:proofErr w:type="spellStart"/>
            <w:r w:rsidRPr="000B698B">
              <w:rPr>
                <w:rFonts w:ascii="Arial" w:hAnsi="Arial" w:cs="Arial"/>
                <w:color w:val="000000"/>
              </w:rPr>
              <w:t>did</w:t>
            </w:r>
            <w:proofErr w:type="spellEnd"/>
            <w:r w:rsidRPr="000B698B">
              <w:rPr>
                <w:rFonts w:ascii="Arial" w:hAnsi="Arial" w:cs="Arial"/>
                <w:color w:val="000000"/>
              </w:rPr>
              <w:t xml:space="preserve"> not </w:t>
            </w:r>
            <w:proofErr w:type="spellStart"/>
            <w:r w:rsidRPr="000B698B">
              <w:rPr>
                <w:rFonts w:ascii="Arial" w:hAnsi="Arial" w:cs="Arial"/>
                <w:color w:val="000000"/>
              </w:rPr>
              <w:t>prevent</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occurrence</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an</w:t>
            </w:r>
            <w:proofErr w:type="spellEnd"/>
            <w:r w:rsidRPr="000B698B">
              <w:rPr>
                <w:rFonts w:ascii="Arial" w:hAnsi="Arial" w:cs="Arial"/>
                <w:color w:val="000000"/>
              </w:rPr>
              <w:t xml:space="preserve"> </w:t>
            </w:r>
            <w:proofErr w:type="spellStart"/>
            <w:r w:rsidRPr="000B698B">
              <w:rPr>
                <w:rFonts w:ascii="Arial" w:hAnsi="Arial" w:cs="Arial"/>
                <w:color w:val="000000"/>
              </w:rPr>
              <w:t>event</w:t>
            </w:r>
            <w:proofErr w:type="spellEnd"/>
            <w:r w:rsidRPr="000B698B">
              <w:rPr>
                <w:rFonts w:ascii="Arial" w:hAnsi="Arial" w:cs="Arial"/>
                <w:color w:val="000000"/>
              </w:rPr>
              <w:t xml:space="preserve">. Management </w:t>
            </w:r>
            <w:proofErr w:type="spellStart"/>
            <w:r w:rsidRPr="000B698B">
              <w:rPr>
                <w:rFonts w:ascii="Arial" w:hAnsi="Arial" w:cs="Arial"/>
                <w:color w:val="000000"/>
              </w:rPr>
              <w:t>must</w:t>
            </w:r>
            <w:proofErr w:type="spellEnd"/>
            <w:r w:rsidRPr="000B698B">
              <w:rPr>
                <w:rFonts w:ascii="Arial" w:hAnsi="Arial" w:cs="Arial"/>
                <w:color w:val="000000"/>
              </w:rPr>
              <w:t xml:space="preserve"> </w:t>
            </w:r>
            <w:proofErr w:type="spellStart"/>
            <w:r w:rsidRPr="000B698B">
              <w:rPr>
                <w:rFonts w:ascii="Arial" w:hAnsi="Arial" w:cs="Arial"/>
                <w:color w:val="000000"/>
              </w:rPr>
              <w:t>continually</w:t>
            </w:r>
            <w:proofErr w:type="spellEnd"/>
            <w:r w:rsidRPr="000B698B">
              <w:rPr>
                <w:rFonts w:ascii="Arial" w:hAnsi="Arial" w:cs="Arial"/>
                <w:color w:val="000000"/>
              </w:rPr>
              <w:t xml:space="preserve"> monitor </w:t>
            </w:r>
            <w:proofErr w:type="spellStart"/>
            <w:r w:rsidRPr="000B698B">
              <w:rPr>
                <w:rFonts w:ascii="Arial" w:hAnsi="Arial" w:cs="Arial"/>
                <w:color w:val="000000"/>
              </w:rPr>
              <w:t>the</w:t>
            </w:r>
            <w:proofErr w:type="spellEnd"/>
            <w:r w:rsidRPr="000B698B">
              <w:rPr>
                <w:rFonts w:ascii="Arial" w:hAnsi="Arial" w:cs="Arial"/>
                <w:color w:val="000000"/>
              </w:rPr>
              <w:t xml:space="preserve"> list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measures</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changes</w:t>
            </w:r>
            <w:proofErr w:type="spellEnd"/>
            <w:r w:rsidRPr="000B698B">
              <w:rPr>
                <w:rFonts w:ascii="Arial" w:hAnsi="Arial" w:cs="Arial"/>
                <w:color w:val="000000"/>
              </w:rPr>
              <w:t xml:space="preserve"> as </w:t>
            </w:r>
            <w:proofErr w:type="spellStart"/>
            <w:r w:rsidRPr="000B698B">
              <w:rPr>
                <w:rFonts w:ascii="Arial" w:hAnsi="Arial" w:cs="Arial"/>
                <w:color w:val="000000"/>
              </w:rPr>
              <w:t>well</w:t>
            </w:r>
            <w:proofErr w:type="spellEnd"/>
            <w:r w:rsidRPr="000B698B">
              <w:rPr>
                <w:rFonts w:ascii="Arial" w:hAnsi="Arial" w:cs="Arial"/>
                <w:color w:val="000000"/>
              </w:rPr>
              <w:t xml:space="preserve"> as </w:t>
            </w:r>
            <w:proofErr w:type="spellStart"/>
            <w:r w:rsidRPr="000B698B">
              <w:rPr>
                <w:rFonts w:ascii="Arial" w:hAnsi="Arial" w:cs="Arial"/>
                <w:color w:val="000000"/>
              </w:rPr>
              <w:t>deadlines</w:t>
            </w:r>
            <w:proofErr w:type="spellEnd"/>
            <w:r w:rsidRPr="000B698B">
              <w:rPr>
                <w:rFonts w:ascii="Arial" w:hAnsi="Arial" w:cs="Arial"/>
                <w:color w:val="000000"/>
              </w:rPr>
              <w:t xml:space="preserve"> </w:t>
            </w:r>
            <w:proofErr w:type="spellStart"/>
            <w:r w:rsidRPr="000B698B">
              <w:rPr>
                <w:rFonts w:ascii="Arial" w:hAnsi="Arial" w:cs="Arial"/>
                <w:color w:val="000000"/>
              </w:rPr>
              <w:t>for</w:t>
            </w:r>
            <w:proofErr w:type="spellEnd"/>
            <w:r w:rsidRPr="000B698B">
              <w:rPr>
                <w:rFonts w:ascii="Arial" w:hAnsi="Arial" w:cs="Arial"/>
                <w:color w:val="000000"/>
              </w:rPr>
              <w:t xml:space="preserve"> </w:t>
            </w:r>
            <w:proofErr w:type="spellStart"/>
            <w:r w:rsidRPr="000B698B">
              <w:rPr>
                <w:rFonts w:ascii="Arial" w:hAnsi="Arial" w:cs="Arial"/>
                <w:color w:val="000000"/>
              </w:rPr>
              <w:t>their</w:t>
            </w:r>
            <w:proofErr w:type="spellEnd"/>
            <w:r w:rsidRPr="000B698B">
              <w:rPr>
                <w:rFonts w:ascii="Arial" w:hAnsi="Arial" w:cs="Arial"/>
                <w:color w:val="000000"/>
              </w:rPr>
              <w:t xml:space="preserve"> </w:t>
            </w:r>
            <w:proofErr w:type="spellStart"/>
            <w:r w:rsidRPr="000B698B">
              <w:rPr>
                <w:rFonts w:ascii="Arial" w:hAnsi="Arial" w:cs="Arial"/>
                <w:color w:val="000000"/>
              </w:rPr>
              <w:t>execution</w:t>
            </w:r>
            <w:proofErr w:type="spellEnd"/>
            <w:r w:rsidRPr="000B698B">
              <w:rPr>
                <w:rFonts w:ascii="Arial" w:hAnsi="Arial" w:cs="Arial"/>
                <w:color w:val="000000"/>
              </w:rPr>
              <w:t xml:space="preserve">. In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case</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simultaneous</w:t>
            </w:r>
            <w:proofErr w:type="spellEnd"/>
            <w:r w:rsidRPr="000B698B">
              <w:rPr>
                <w:rFonts w:ascii="Arial" w:hAnsi="Arial" w:cs="Arial"/>
                <w:color w:val="000000"/>
              </w:rPr>
              <w:t xml:space="preserve"> multiple </w:t>
            </w:r>
            <w:proofErr w:type="spellStart"/>
            <w:r w:rsidRPr="000B698B">
              <w:rPr>
                <w:rFonts w:ascii="Arial" w:hAnsi="Arial" w:cs="Arial"/>
                <w:color w:val="000000"/>
              </w:rPr>
              <w:t>corrective</w:t>
            </w:r>
            <w:proofErr w:type="spellEnd"/>
            <w:r w:rsidRPr="000B698B">
              <w:rPr>
                <w:rFonts w:ascii="Arial" w:hAnsi="Arial" w:cs="Arial"/>
                <w:color w:val="000000"/>
              </w:rPr>
              <w:t xml:space="preserve"> </w:t>
            </w:r>
            <w:proofErr w:type="spellStart"/>
            <w:r w:rsidRPr="000B698B">
              <w:rPr>
                <w:rFonts w:ascii="Arial" w:hAnsi="Arial" w:cs="Arial"/>
                <w:color w:val="000000"/>
              </w:rPr>
              <w:t>measures</w:t>
            </w:r>
            <w:proofErr w:type="spellEnd"/>
            <w:r w:rsidRPr="000B698B">
              <w:rPr>
                <w:rFonts w:ascii="Arial" w:hAnsi="Arial" w:cs="Arial"/>
                <w:color w:val="000000"/>
              </w:rPr>
              <w:t xml:space="preserve">, </w:t>
            </w:r>
            <w:proofErr w:type="spellStart"/>
            <w:r w:rsidRPr="000B698B">
              <w:rPr>
                <w:rFonts w:ascii="Arial" w:hAnsi="Arial" w:cs="Arial"/>
                <w:color w:val="000000"/>
              </w:rPr>
              <w:t>their</w:t>
            </w:r>
            <w:proofErr w:type="spellEnd"/>
            <w:r w:rsidRPr="000B698B">
              <w:rPr>
                <w:rFonts w:ascii="Arial" w:hAnsi="Arial" w:cs="Arial"/>
                <w:color w:val="000000"/>
              </w:rPr>
              <w:t xml:space="preserve"> </w:t>
            </w:r>
            <w:proofErr w:type="spellStart"/>
            <w:r w:rsidRPr="000B698B">
              <w:rPr>
                <w:rFonts w:ascii="Arial" w:hAnsi="Arial" w:cs="Arial"/>
                <w:color w:val="000000"/>
              </w:rPr>
              <w:t>priority</w:t>
            </w:r>
            <w:proofErr w:type="spellEnd"/>
            <w:r w:rsidRPr="000B698B">
              <w:rPr>
                <w:rFonts w:ascii="Arial" w:hAnsi="Arial" w:cs="Arial"/>
                <w:color w:val="000000"/>
              </w:rPr>
              <w:t xml:space="preserve"> </w:t>
            </w:r>
            <w:proofErr w:type="spellStart"/>
            <w:r w:rsidRPr="000B698B">
              <w:rPr>
                <w:rFonts w:ascii="Arial" w:hAnsi="Arial" w:cs="Arial"/>
                <w:color w:val="000000"/>
              </w:rPr>
              <w:t>according</w:t>
            </w:r>
            <w:proofErr w:type="spellEnd"/>
            <w:r w:rsidRPr="000B698B">
              <w:rPr>
                <w:rFonts w:ascii="Arial" w:hAnsi="Arial" w:cs="Arial"/>
                <w:color w:val="000000"/>
              </w:rPr>
              <w:t xml:space="preserve"> to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importance</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degraded</w:t>
            </w:r>
            <w:proofErr w:type="spellEnd"/>
            <w:r w:rsidRPr="000B698B">
              <w:rPr>
                <w:rFonts w:ascii="Arial" w:hAnsi="Arial" w:cs="Arial"/>
                <w:color w:val="000000"/>
              </w:rPr>
              <w:t xml:space="preserve"> </w:t>
            </w:r>
            <w:proofErr w:type="spellStart"/>
            <w:r w:rsidRPr="000B698B">
              <w:rPr>
                <w:rFonts w:ascii="Arial" w:hAnsi="Arial" w:cs="Arial"/>
                <w:color w:val="000000"/>
              </w:rPr>
              <w:t>SSCs</w:t>
            </w:r>
            <w:proofErr w:type="spellEnd"/>
            <w:r w:rsidRPr="000B698B">
              <w:rPr>
                <w:rFonts w:ascii="Arial" w:hAnsi="Arial" w:cs="Arial"/>
                <w:color w:val="000000"/>
              </w:rPr>
              <w:t xml:space="preserve"> </w:t>
            </w:r>
            <w:proofErr w:type="spellStart"/>
            <w:r w:rsidRPr="000B698B">
              <w:rPr>
                <w:rFonts w:ascii="Arial" w:hAnsi="Arial" w:cs="Arial"/>
                <w:color w:val="000000"/>
              </w:rPr>
              <w:t>for</w:t>
            </w:r>
            <w:proofErr w:type="spellEnd"/>
            <w:r w:rsidRPr="000B698B">
              <w:rPr>
                <w:rFonts w:ascii="Arial" w:hAnsi="Arial" w:cs="Arial"/>
                <w:color w:val="000000"/>
              </w:rPr>
              <w:t xml:space="preserve"> </w:t>
            </w:r>
            <w:proofErr w:type="spellStart"/>
            <w:r w:rsidRPr="000B698B">
              <w:rPr>
                <w:rFonts w:ascii="Arial" w:hAnsi="Arial" w:cs="Arial"/>
                <w:color w:val="000000"/>
              </w:rPr>
              <w:t>safety</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be </w:t>
            </w:r>
            <w:proofErr w:type="spellStart"/>
            <w:r w:rsidRPr="000B698B">
              <w:rPr>
                <w:rFonts w:ascii="Arial" w:hAnsi="Arial" w:cs="Arial"/>
                <w:color w:val="000000"/>
              </w:rPr>
              <w:t>taken</w:t>
            </w:r>
            <w:proofErr w:type="spellEnd"/>
            <w:r w:rsidRPr="000B698B">
              <w:rPr>
                <w:rFonts w:ascii="Arial" w:hAnsi="Arial" w:cs="Arial"/>
                <w:color w:val="000000"/>
              </w:rPr>
              <w:t xml:space="preserve"> </w:t>
            </w:r>
            <w:proofErr w:type="spellStart"/>
            <w:r w:rsidRPr="000B698B">
              <w:rPr>
                <w:rFonts w:ascii="Arial" w:hAnsi="Arial" w:cs="Arial"/>
                <w:color w:val="000000"/>
              </w:rPr>
              <w:t>into</w:t>
            </w:r>
            <w:proofErr w:type="spellEnd"/>
            <w:r w:rsidRPr="000B698B">
              <w:rPr>
                <w:rFonts w:ascii="Arial" w:hAnsi="Arial" w:cs="Arial"/>
                <w:color w:val="000000"/>
              </w:rPr>
              <w:t xml:space="preserve"> </w:t>
            </w:r>
            <w:proofErr w:type="spellStart"/>
            <w:r w:rsidRPr="000B698B">
              <w:rPr>
                <w:rFonts w:ascii="Arial" w:hAnsi="Arial" w:cs="Arial"/>
                <w:color w:val="000000"/>
              </w:rPr>
              <w:t>account</w:t>
            </w:r>
            <w:proofErr w:type="spellEnd"/>
            <w:r w:rsidRPr="000B698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J 1.4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responsible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evaluation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experience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investigation</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w w:val="103"/>
              </w:rPr>
              <w:t>receive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adequate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training</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resources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support</w:t>
            </w:r>
            <w:proofErr w:type="spellEnd"/>
            <w:r w:rsidRPr="00FB4088">
              <w:rPr>
                <w:rFonts w:ascii="Arial" w:hAnsi="Arial" w:cs="Arial"/>
                <w:color w:val="000000"/>
                <w:w w:val="103"/>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line management.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6/2</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F00B97" w:rsidP="00D54293">
            <w:pPr>
              <w:widowControl w:val="0"/>
              <w:autoSpaceDE w:val="0"/>
              <w:autoSpaceDN w:val="0"/>
              <w:adjustRightInd w:val="0"/>
              <w:spacing w:after="0" w:line="252" w:lineRule="exact"/>
              <w:ind w:left="121"/>
              <w:rPr>
                <w:rFonts w:ascii="Arial" w:hAnsi="Arial" w:cs="Arial"/>
                <w:color w:val="000000"/>
              </w:rPr>
            </w:pPr>
            <w:r w:rsidRPr="00F00B97">
              <w:rPr>
                <w:rFonts w:ascii="Arial" w:hAnsi="Arial" w:cs="Arial"/>
                <w:color w:val="000000"/>
              </w:rPr>
              <w:t>(2)</w:t>
            </w:r>
            <w:r w:rsidRPr="00F00B97">
              <w:rPr>
                <w:rFonts w:ascii="Arial" w:hAnsi="Arial" w:cs="Arial"/>
                <w:color w:val="000000"/>
              </w:rPr>
              <w:tab/>
              <w:t>Upravljavec sevalnega ali jedrskega objekta mora določiti osebje za spremljanje obratovalnih izkušenj, ki mu morajo biti zagotovljena ustrezna sredstva, usposabljanje in podpora vodstva.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0B698B" w:rsidP="00D54293">
            <w:pPr>
              <w:widowControl w:val="0"/>
              <w:autoSpaceDE w:val="0"/>
              <w:autoSpaceDN w:val="0"/>
              <w:adjustRightInd w:val="0"/>
              <w:spacing w:after="0" w:line="252" w:lineRule="exact"/>
              <w:ind w:left="121"/>
              <w:rPr>
                <w:rFonts w:ascii="Arial" w:hAnsi="Arial" w:cs="Arial"/>
                <w:color w:val="000000"/>
              </w:rPr>
            </w:pPr>
            <w:r w:rsidRPr="000B698B">
              <w:rPr>
                <w:rFonts w:ascii="Arial" w:hAnsi="Arial" w:cs="Arial"/>
                <w:color w:val="000000"/>
              </w:rPr>
              <w:t>(2)</w:t>
            </w:r>
            <w:r w:rsidRPr="000B698B">
              <w:rPr>
                <w:rFonts w:ascii="Arial" w:hAnsi="Arial" w:cs="Arial"/>
                <w:color w:val="000000"/>
              </w:rPr>
              <w:tab/>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operator </w:t>
            </w:r>
            <w:proofErr w:type="spellStart"/>
            <w:r w:rsidRPr="000B698B">
              <w:rPr>
                <w:rFonts w:ascii="Arial" w:hAnsi="Arial" w:cs="Arial"/>
                <w:color w:val="000000"/>
              </w:rPr>
              <w:t>of</w:t>
            </w:r>
            <w:proofErr w:type="spellEnd"/>
            <w:r w:rsidRPr="000B698B">
              <w:rPr>
                <w:rFonts w:ascii="Arial" w:hAnsi="Arial" w:cs="Arial"/>
                <w:color w:val="000000"/>
              </w:rPr>
              <w:t xml:space="preserve"> a </w:t>
            </w:r>
            <w:proofErr w:type="spellStart"/>
            <w:r w:rsidRPr="000B698B">
              <w:rPr>
                <w:rFonts w:ascii="Arial" w:hAnsi="Arial" w:cs="Arial"/>
                <w:color w:val="000000"/>
              </w:rPr>
              <w:t>radiation</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designate</w:t>
            </w:r>
            <w:proofErr w:type="spellEnd"/>
            <w:r w:rsidRPr="000B698B">
              <w:rPr>
                <w:rFonts w:ascii="Arial" w:hAnsi="Arial" w:cs="Arial"/>
                <w:color w:val="000000"/>
              </w:rPr>
              <w:t xml:space="preserve"> </w:t>
            </w:r>
            <w:proofErr w:type="spellStart"/>
            <w:r w:rsidRPr="000B698B">
              <w:rPr>
                <w:rFonts w:ascii="Arial" w:hAnsi="Arial" w:cs="Arial"/>
                <w:color w:val="000000"/>
              </w:rPr>
              <w:t>personnel</w:t>
            </w:r>
            <w:proofErr w:type="spellEnd"/>
            <w:r w:rsidRPr="000B698B">
              <w:rPr>
                <w:rFonts w:ascii="Arial" w:hAnsi="Arial" w:cs="Arial"/>
                <w:color w:val="000000"/>
              </w:rPr>
              <w:t xml:space="preserve"> </w:t>
            </w:r>
            <w:proofErr w:type="spellStart"/>
            <w:r w:rsidRPr="000B698B">
              <w:rPr>
                <w:rFonts w:ascii="Arial" w:hAnsi="Arial" w:cs="Arial"/>
                <w:color w:val="000000"/>
              </w:rPr>
              <w:t>for</w:t>
            </w:r>
            <w:proofErr w:type="spellEnd"/>
            <w:r w:rsidRPr="000B698B">
              <w:rPr>
                <w:rFonts w:ascii="Arial" w:hAnsi="Arial" w:cs="Arial"/>
                <w:color w:val="000000"/>
              </w:rPr>
              <w:t xml:space="preserve"> </w:t>
            </w:r>
            <w:proofErr w:type="spellStart"/>
            <w:r w:rsidRPr="000B698B">
              <w:rPr>
                <w:rFonts w:ascii="Arial" w:hAnsi="Arial" w:cs="Arial"/>
                <w:color w:val="000000"/>
              </w:rPr>
              <w:t>carrying</w:t>
            </w:r>
            <w:proofErr w:type="spellEnd"/>
            <w:r w:rsidRPr="000B698B">
              <w:rPr>
                <w:rFonts w:ascii="Arial" w:hAnsi="Arial" w:cs="Arial"/>
                <w:color w:val="000000"/>
              </w:rPr>
              <w:t xml:space="preserve"> out </w:t>
            </w:r>
            <w:proofErr w:type="spellStart"/>
            <w:r w:rsidRPr="000B698B">
              <w:rPr>
                <w:rFonts w:ascii="Arial" w:hAnsi="Arial" w:cs="Arial"/>
                <w:color w:val="000000"/>
              </w:rPr>
              <w:t>the</w:t>
            </w:r>
            <w:proofErr w:type="spellEnd"/>
            <w:r w:rsidRPr="000B698B">
              <w:rPr>
                <w:rFonts w:ascii="Arial" w:hAnsi="Arial" w:cs="Arial"/>
                <w:color w:val="000000"/>
              </w:rPr>
              <w:t xml:space="preserve"> monitoring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operational</w:t>
            </w:r>
            <w:proofErr w:type="spellEnd"/>
            <w:r w:rsidRPr="000B698B">
              <w:rPr>
                <w:rFonts w:ascii="Arial" w:hAnsi="Arial" w:cs="Arial"/>
                <w:color w:val="000000"/>
              </w:rPr>
              <w:t xml:space="preserve"> </w:t>
            </w:r>
            <w:proofErr w:type="spellStart"/>
            <w:r w:rsidRPr="000B698B">
              <w:rPr>
                <w:rFonts w:ascii="Arial" w:hAnsi="Arial" w:cs="Arial"/>
                <w:color w:val="000000"/>
              </w:rPr>
              <w:t>experience</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provide</w:t>
            </w:r>
            <w:proofErr w:type="spellEnd"/>
            <w:r w:rsidRPr="000B698B">
              <w:rPr>
                <w:rFonts w:ascii="Arial" w:hAnsi="Arial" w:cs="Arial"/>
                <w:color w:val="000000"/>
              </w:rPr>
              <w:t xml:space="preserve"> </w:t>
            </w:r>
            <w:proofErr w:type="spellStart"/>
            <w:r w:rsidRPr="000B698B">
              <w:rPr>
                <w:rFonts w:ascii="Arial" w:hAnsi="Arial" w:cs="Arial"/>
                <w:color w:val="000000"/>
              </w:rPr>
              <w:t>such</w:t>
            </w:r>
            <w:proofErr w:type="spellEnd"/>
            <w:r w:rsidRPr="000B698B">
              <w:rPr>
                <w:rFonts w:ascii="Arial" w:hAnsi="Arial" w:cs="Arial"/>
                <w:color w:val="000000"/>
              </w:rPr>
              <w:t xml:space="preserve"> </w:t>
            </w:r>
            <w:proofErr w:type="spellStart"/>
            <w:r w:rsidRPr="000B698B">
              <w:rPr>
                <w:rFonts w:ascii="Arial" w:hAnsi="Arial" w:cs="Arial"/>
                <w:color w:val="000000"/>
              </w:rPr>
              <w:t>personnel</w:t>
            </w:r>
            <w:proofErr w:type="spellEnd"/>
            <w:r w:rsidRPr="000B698B">
              <w:rPr>
                <w:rFonts w:ascii="Arial" w:hAnsi="Arial" w:cs="Arial"/>
                <w:color w:val="000000"/>
              </w:rPr>
              <w:t xml:space="preserve"> </w:t>
            </w:r>
            <w:proofErr w:type="spellStart"/>
            <w:r w:rsidRPr="000B698B">
              <w:rPr>
                <w:rFonts w:ascii="Arial" w:hAnsi="Arial" w:cs="Arial"/>
                <w:color w:val="000000"/>
              </w:rPr>
              <w:t>with</w:t>
            </w:r>
            <w:proofErr w:type="spellEnd"/>
            <w:r w:rsidRPr="000B698B">
              <w:rPr>
                <w:rFonts w:ascii="Arial" w:hAnsi="Arial" w:cs="Arial"/>
                <w:color w:val="000000"/>
              </w:rPr>
              <w:t xml:space="preserve"> </w:t>
            </w:r>
            <w:proofErr w:type="spellStart"/>
            <w:r w:rsidRPr="000B698B">
              <w:rPr>
                <w:rFonts w:ascii="Arial" w:hAnsi="Arial" w:cs="Arial"/>
                <w:color w:val="000000"/>
              </w:rPr>
              <w:t>adequate</w:t>
            </w:r>
            <w:proofErr w:type="spellEnd"/>
            <w:r w:rsidRPr="000B698B">
              <w:rPr>
                <w:rFonts w:ascii="Arial" w:hAnsi="Arial" w:cs="Arial"/>
                <w:color w:val="000000"/>
              </w:rPr>
              <w:t xml:space="preserve"> </w:t>
            </w:r>
            <w:proofErr w:type="spellStart"/>
            <w:r w:rsidRPr="000B698B">
              <w:rPr>
                <w:rFonts w:ascii="Arial" w:hAnsi="Arial" w:cs="Arial"/>
                <w:color w:val="000000"/>
              </w:rPr>
              <w:t>resources</w:t>
            </w:r>
            <w:proofErr w:type="spellEnd"/>
            <w:r w:rsidRPr="000B698B">
              <w:rPr>
                <w:rFonts w:ascii="Arial" w:hAnsi="Arial" w:cs="Arial"/>
                <w:color w:val="000000"/>
              </w:rPr>
              <w:t xml:space="preserve">, </w:t>
            </w:r>
            <w:proofErr w:type="spellStart"/>
            <w:r w:rsidRPr="000B698B">
              <w:rPr>
                <w:rFonts w:ascii="Arial" w:hAnsi="Arial" w:cs="Arial"/>
                <w:color w:val="000000"/>
              </w:rPr>
              <w:t>training</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support</w:t>
            </w:r>
            <w:proofErr w:type="spellEnd"/>
            <w:r w:rsidRPr="000B698B">
              <w:rPr>
                <w:rFonts w:ascii="Arial" w:hAnsi="Arial" w:cs="Arial"/>
                <w:color w:val="000000"/>
              </w:rPr>
              <w:t xml:space="preserve"> </w:t>
            </w:r>
            <w:proofErr w:type="spellStart"/>
            <w:r w:rsidRPr="000B698B">
              <w:rPr>
                <w:rFonts w:ascii="Arial" w:hAnsi="Arial" w:cs="Arial"/>
                <w:color w:val="000000"/>
              </w:rPr>
              <w:t>from</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management.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J 1.5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results</w:t>
            </w:r>
            <w:proofErr w:type="spellEnd"/>
            <w:r w:rsidRPr="00FB4088">
              <w:rPr>
                <w:rFonts w:ascii="Arial" w:hAnsi="Arial" w:cs="Arial"/>
                <w:color w:val="000000"/>
              </w:rPr>
              <w:t xml:space="preserve"> are </w:t>
            </w:r>
            <w:proofErr w:type="spellStart"/>
            <w:r w:rsidRPr="00FB4088">
              <w:rPr>
                <w:rFonts w:ascii="Arial" w:hAnsi="Arial" w:cs="Arial"/>
                <w:color w:val="000000"/>
              </w:rPr>
              <w:t>obtained</w:t>
            </w:r>
            <w:proofErr w:type="spellEnd"/>
            <w:r w:rsidRPr="00FB4088">
              <w:rPr>
                <w:rFonts w:ascii="Arial" w:hAnsi="Arial" w:cs="Arial"/>
                <w:color w:val="000000"/>
              </w:rPr>
              <w:t xml:space="preserve">, </w:t>
            </w:r>
            <w:proofErr w:type="spellStart"/>
            <w:r w:rsidRPr="00FB4088">
              <w:rPr>
                <w:rFonts w:ascii="Arial" w:hAnsi="Arial" w:cs="Arial"/>
                <w:color w:val="000000"/>
                <w:w w:val="105"/>
              </w:rPr>
              <w:t>that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conclusions</w:t>
            </w:r>
            <w:proofErr w:type="spellEnd"/>
            <w:r w:rsidRPr="00FB4088">
              <w:rPr>
                <w:rFonts w:ascii="Arial" w:hAnsi="Arial" w:cs="Arial"/>
                <w:color w:val="000000"/>
                <w:w w:val="105"/>
              </w:rPr>
              <w:t xml:space="preserve"> are </w:t>
            </w:r>
            <w:proofErr w:type="spellStart"/>
            <w:r w:rsidRPr="00FB4088">
              <w:rPr>
                <w:rFonts w:ascii="Arial" w:hAnsi="Arial" w:cs="Arial"/>
                <w:color w:val="000000"/>
                <w:w w:val="105"/>
              </w:rPr>
              <w:t>drawn</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measures</w:t>
            </w:r>
            <w:proofErr w:type="spellEnd"/>
            <w:r w:rsidRPr="00FB4088">
              <w:rPr>
                <w:rFonts w:ascii="Arial" w:hAnsi="Arial" w:cs="Arial"/>
                <w:color w:val="000000"/>
                <w:w w:val="105"/>
              </w:rPr>
              <w:t xml:space="preserve"> are </w:t>
            </w:r>
            <w:proofErr w:type="spellStart"/>
            <w:r w:rsidRPr="00FB4088">
              <w:rPr>
                <w:rFonts w:ascii="Arial" w:hAnsi="Arial" w:cs="Arial"/>
                <w:color w:val="000000"/>
                <w:w w:val="105"/>
              </w:rPr>
              <w:t>taken</w:t>
            </w:r>
            <w:proofErr w:type="spellEnd"/>
            <w:r w:rsidRPr="00FB4088">
              <w:rPr>
                <w:rFonts w:ascii="Arial" w:hAnsi="Arial" w:cs="Arial"/>
                <w:color w:val="000000"/>
                <w:w w:val="105"/>
              </w:rPr>
              <w:t xml:space="preserve">, </w:t>
            </w:r>
            <w:proofErr w:type="spellStart"/>
            <w:r w:rsidRPr="00FB4088">
              <w:rPr>
                <w:rFonts w:ascii="Arial" w:hAnsi="Arial" w:cs="Arial"/>
                <w:color w:val="000000"/>
                <w:w w:val="102"/>
              </w:rPr>
              <w:t>good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practices</w:t>
            </w:r>
            <w:proofErr w:type="spellEnd"/>
            <w:r w:rsidRPr="00FB4088">
              <w:rPr>
                <w:rFonts w:ascii="Arial" w:hAnsi="Arial" w:cs="Arial"/>
                <w:color w:val="000000"/>
                <w:w w:val="102"/>
              </w:rPr>
              <w:t xml:space="preserve"> are </w:t>
            </w:r>
            <w:proofErr w:type="spellStart"/>
            <w:r w:rsidRPr="00FB4088">
              <w:rPr>
                <w:rFonts w:ascii="Arial" w:hAnsi="Arial" w:cs="Arial"/>
                <w:color w:val="000000"/>
                <w:w w:val="102"/>
              </w:rPr>
              <w:t>considered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that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timely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3"/>
              </w:rPr>
              <w:t>appropriate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corrective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actions</w:t>
            </w:r>
            <w:proofErr w:type="spellEnd"/>
            <w:r w:rsidRPr="00FB4088">
              <w:rPr>
                <w:rFonts w:ascii="Arial" w:hAnsi="Arial" w:cs="Arial"/>
                <w:color w:val="000000"/>
                <w:w w:val="103"/>
              </w:rPr>
              <w:t xml:space="preserve"> are </w:t>
            </w:r>
            <w:proofErr w:type="spellStart"/>
            <w:r w:rsidRPr="00FB4088">
              <w:rPr>
                <w:rFonts w:ascii="Arial" w:hAnsi="Arial" w:cs="Arial"/>
                <w:color w:val="000000"/>
                <w:w w:val="103"/>
              </w:rPr>
              <w:t>implemented</w:t>
            </w:r>
            <w:proofErr w:type="spellEnd"/>
            <w:r w:rsidRPr="00FB4088">
              <w:rPr>
                <w:rFonts w:ascii="Arial" w:hAnsi="Arial" w:cs="Arial"/>
                <w:color w:val="000000"/>
                <w:w w:val="103"/>
              </w:rPr>
              <w:t xml:space="preserve"> to </w:t>
            </w:r>
            <w:proofErr w:type="spellStart"/>
            <w:r w:rsidRPr="00FB4088">
              <w:rPr>
                <w:rFonts w:ascii="Arial" w:hAnsi="Arial" w:cs="Arial"/>
                <w:color w:val="000000"/>
              </w:rPr>
              <w:t>prevent</w:t>
            </w:r>
            <w:proofErr w:type="spellEnd"/>
            <w:r w:rsidRPr="00FB4088">
              <w:rPr>
                <w:rFonts w:ascii="Arial" w:hAnsi="Arial" w:cs="Arial"/>
                <w:color w:val="000000"/>
              </w:rPr>
              <w:t xml:space="preserve"> </w:t>
            </w:r>
            <w:proofErr w:type="spellStart"/>
            <w:r w:rsidRPr="00FB4088">
              <w:rPr>
                <w:rFonts w:ascii="Arial" w:hAnsi="Arial" w:cs="Arial"/>
                <w:color w:val="000000"/>
              </w:rPr>
              <w:t>recurrence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to </w:t>
            </w:r>
            <w:proofErr w:type="spellStart"/>
            <w:r w:rsidRPr="00FB4088">
              <w:rPr>
                <w:rFonts w:ascii="Arial" w:hAnsi="Arial" w:cs="Arial"/>
                <w:color w:val="000000"/>
              </w:rPr>
              <w:t>counteract</w:t>
            </w:r>
            <w:proofErr w:type="spellEnd"/>
            <w:r w:rsidRPr="00FB4088">
              <w:rPr>
                <w:rFonts w:ascii="Arial" w:hAnsi="Arial" w:cs="Arial"/>
                <w:color w:val="000000"/>
              </w:rPr>
              <w:t xml:space="preserve"> </w:t>
            </w:r>
            <w:proofErr w:type="spellStart"/>
            <w:r w:rsidRPr="00FB4088">
              <w:rPr>
                <w:rFonts w:ascii="Arial" w:hAnsi="Arial" w:cs="Arial"/>
                <w:color w:val="000000"/>
              </w:rPr>
              <w:t>developments</w:t>
            </w:r>
            <w:proofErr w:type="spellEnd"/>
            <w:r w:rsidRPr="00FB4088">
              <w:rPr>
                <w:rFonts w:ascii="Arial" w:hAnsi="Arial" w:cs="Arial"/>
                <w:color w:val="000000"/>
              </w:rPr>
              <w:t xml:space="preserve"> </w:t>
            </w:r>
            <w:proofErr w:type="spellStart"/>
            <w:r w:rsidRPr="00FB4088">
              <w:rPr>
                <w:rFonts w:ascii="Arial" w:hAnsi="Arial" w:cs="Arial"/>
                <w:color w:val="000000"/>
              </w:rPr>
              <w:t>adverse</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6/3</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F00B97" w:rsidRPr="00F00B97" w:rsidRDefault="00F00B97" w:rsidP="00F00B97">
            <w:pPr>
              <w:widowControl w:val="0"/>
              <w:autoSpaceDE w:val="0"/>
              <w:autoSpaceDN w:val="0"/>
              <w:adjustRightInd w:val="0"/>
              <w:spacing w:before="4" w:after="0" w:line="253" w:lineRule="exact"/>
              <w:ind w:left="121"/>
              <w:rPr>
                <w:rFonts w:ascii="Arial" w:hAnsi="Arial" w:cs="Arial"/>
                <w:color w:val="000000"/>
              </w:rPr>
            </w:pPr>
            <w:r w:rsidRPr="00F00B97">
              <w:rPr>
                <w:rFonts w:ascii="Arial" w:hAnsi="Arial" w:cs="Arial"/>
                <w:color w:val="000000"/>
              </w:rPr>
              <w:t>(3)</w:t>
            </w:r>
            <w:r w:rsidRPr="00F00B97">
              <w:rPr>
                <w:rFonts w:ascii="Arial" w:hAnsi="Arial" w:cs="Arial"/>
                <w:color w:val="000000"/>
              </w:rPr>
              <w:tab/>
              <w:t xml:space="preserve">Upravljavec sevalnega ali jedrskega objekta mora zagotoviti, da se na podlagi spremljanja obratovalnih izkušenj iz prvega odstavka tega člena: </w:t>
            </w:r>
          </w:p>
          <w:p w:rsidR="00F00B97" w:rsidRPr="00F00B97" w:rsidRDefault="00F00B97" w:rsidP="00F00B97">
            <w:pPr>
              <w:widowControl w:val="0"/>
              <w:autoSpaceDE w:val="0"/>
              <w:autoSpaceDN w:val="0"/>
              <w:adjustRightInd w:val="0"/>
              <w:spacing w:before="4" w:after="0" w:line="253" w:lineRule="exact"/>
              <w:ind w:left="121"/>
              <w:rPr>
                <w:rFonts w:ascii="Arial" w:hAnsi="Arial" w:cs="Arial"/>
                <w:color w:val="000000"/>
              </w:rPr>
            </w:pPr>
            <w:r w:rsidRPr="00F00B97">
              <w:rPr>
                <w:rFonts w:ascii="Arial" w:hAnsi="Arial" w:cs="Arial"/>
                <w:color w:val="000000"/>
              </w:rPr>
              <w:t>‒</w:t>
            </w:r>
            <w:r w:rsidRPr="00F00B97">
              <w:rPr>
                <w:rFonts w:ascii="Arial" w:hAnsi="Arial" w:cs="Arial"/>
                <w:color w:val="000000"/>
              </w:rPr>
              <w:tab/>
              <w:t>pridobijo podatki o obratovalnih izkušnjah in rezultatih analiz teh obratovalnih izkušenj,</w:t>
            </w:r>
          </w:p>
          <w:p w:rsidR="00F00B97" w:rsidRPr="00F00B97" w:rsidRDefault="00F00B97" w:rsidP="00F00B97">
            <w:pPr>
              <w:widowControl w:val="0"/>
              <w:autoSpaceDE w:val="0"/>
              <w:autoSpaceDN w:val="0"/>
              <w:adjustRightInd w:val="0"/>
              <w:spacing w:before="4" w:after="0" w:line="253" w:lineRule="exact"/>
              <w:ind w:left="121"/>
              <w:rPr>
                <w:rFonts w:ascii="Arial" w:hAnsi="Arial" w:cs="Arial"/>
                <w:color w:val="000000"/>
              </w:rPr>
            </w:pPr>
            <w:r w:rsidRPr="00F00B97">
              <w:rPr>
                <w:rFonts w:ascii="Arial" w:hAnsi="Arial" w:cs="Arial"/>
                <w:color w:val="000000"/>
              </w:rPr>
              <w:t>‒</w:t>
            </w:r>
            <w:r w:rsidRPr="00F00B97">
              <w:rPr>
                <w:rFonts w:ascii="Arial" w:hAnsi="Arial" w:cs="Arial"/>
                <w:color w:val="000000"/>
              </w:rPr>
              <w:tab/>
              <w:t>sprejmejo zaključki,</w:t>
            </w:r>
          </w:p>
          <w:p w:rsidR="00F00B97" w:rsidRPr="00F00B97" w:rsidRDefault="00F00B97" w:rsidP="00F00B97">
            <w:pPr>
              <w:widowControl w:val="0"/>
              <w:autoSpaceDE w:val="0"/>
              <w:autoSpaceDN w:val="0"/>
              <w:adjustRightInd w:val="0"/>
              <w:spacing w:before="4" w:after="0" w:line="253" w:lineRule="exact"/>
              <w:ind w:left="121"/>
              <w:rPr>
                <w:rFonts w:ascii="Arial" w:hAnsi="Arial" w:cs="Arial"/>
                <w:color w:val="000000"/>
              </w:rPr>
            </w:pPr>
            <w:r w:rsidRPr="00F00B97">
              <w:rPr>
                <w:rFonts w:ascii="Arial" w:hAnsi="Arial" w:cs="Arial"/>
                <w:color w:val="000000"/>
              </w:rPr>
              <w:t>‒</w:t>
            </w:r>
            <w:r w:rsidRPr="00F00B97">
              <w:rPr>
                <w:rFonts w:ascii="Arial" w:hAnsi="Arial" w:cs="Arial"/>
                <w:color w:val="000000"/>
              </w:rPr>
              <w:tab/>
              <w:t xml:space="preserve">upoštevajo dobre izkušnje in </w:t>
            </w:r>
          </w:p>
          <w:p w:rsidR="00D54293" w:rsidRPr="00FB4088" w:rsidRDefault="00F00B97" w:rsidP="00F00B97">
            <w:pPr>
              <w:widowControl w:val="0"/>
              <w:autoSpaceDE w:val="0"/>
              <w:autoSpaceDN w:val="0"/>
              <w:adjustRightInd w:val="0"/>
              <w:spacing w:before="4" w:after="0" w:line="253" w:lineRule="exact"/>
              <w:ind w:left="121"/>
              <w:rPr>
                <w:rFonts w:ascii="Arial" w:hAnsi="Arial" w:cs="Arial"/>
                <w:color w:val="000000"/>
              </w:rPr>
            </w:pPr>
            <w:r w:rsidRPr="00F00B97">
              <w:rPr>
                <w:rFonts w:ascii="Arial" w:hAnsi="Arial" w:cs="Arial"/>
                <w:color w:val="000000"/>
              </w:rPr>
              <w:t>‒</w:t>
            </w:r>
            <w:r w:rsidRPr="00F00B97">
              <w:rPr>
                <w:rFonts w:ascii="Arial" w:hAnsi="Arial" w:cs="Arial"/>
                <w:color w:val="000000"/>
              </w:rPr>
              <w:tab/>
              <w:t>sprejmejo pravočasni in ustrezni ukrepi, ki bi preprečili ponovitev dogodka ali poslabšanje sevalne ali jedrske varnosti.</w:t>
            </w:r>
          </w:p>
        </w:tc>
        <w:tc>
          <w:tcPr>
            <w:tcW w:w="4962" w:type="dxa"/>
            <w:tcBorders>
              <w:top w:val="single" w:sz="4" w:space="0" w:color="000000"/>
              <w:left w:val="single" w:sz="4" w:space="0" w:color="000000"/>
              <w:bottom w:val="single" w:sz="4" w:space="0" w:color="000000"/>
              <w:right w:val="single" w:sz="4" w:space="0" w:color="000000"/>
            </w:tcBorders>
          </w:tcPr>
          <w:p w:rsidR="000B698B" w:rsidRPr="000B698B" w:rsidRDefault="000B698B" w:rsidP="000B698B">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t>(3)</w:t>
            </w:r>
            <w:r w:rsidRPr="000B698B">
              <w:rPr>
                <w:rFonts w:ascii="Arial" w:hAnsi="Arial" w:cs="Arial"/>
                <w:color w:val="000000"/>
              </w:rPr>
              <w:tab/>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operator </w:t>
            </w:r>
            <w:proofErr w:type="spellStart"/>
            <w:r w:rsidRPr="000B698B">
              <w:rPr>
                <w:rFonts w:ascii="Arial" w:hAnsi="Arial" w:cs="Arial"/>
                <w:color w:val="000000"/>
              </w:rPr>
              <w:t>of</w:t>
            </w:r>
            <w:proofErr w:type="spellEnd"/>
            <w:r w:rsidRPr="000B698B">
              <w:rPr>
                <w:rFonts w:ascii="Arial" w:hAnsi="Arial" w:cs="Arial"/>
                <w:color w:val="000000"/>
              </w:rPr>
              <w:t xml:space="preserve"> a </w:t>
            </w:r>
            <w:proofErr w:type="spellStart"/>
            <w:r w:rsidRPr="000B698B">
              <w:rPr>
                <w:rFonts w:ascii="Arial" w:hAnsi="Arial" w:cs="Arial"/>
                <w:color w:val="000000"/>
              </w:rPr>
              <w:t>radiation</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ensure</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following</w:t>
            </w:r>
            <w:proofErr w:type="spellEnd"/>
            <w:r w:rsidRPr="000B698B">
              <w:rPr>
                <w:rFonts w:ascii="Arial" w:hAnsi="Arial" w:cs="Arial"/>
                <w:color w:val="000000"/>
              </w:rPr>
              <w:t xml:space="preserve"> </w:t>
            </w:r>
            <w:proofErr w:type="spellStart"/>
            <w:r w:rsidRPr="000B698B">
              <w:rPr>
                <w:rFonts w:ascii="Arial" w:hAnsi="Arial" w:cs="Arial"/>
                <w:color w:val="000000"/>
              </w:rPr>
              <w:t>outcomes</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monitoring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operational</w:t>
            </w:r>
            <w:proofErr w:type="spellEnd"/>
            <w:r w:rsidRPr="000B698B">
              <w:rPr>
                <w:rFonts w:ascii="Arial" w:hAnsi="Arial" w:cs="Arial"/>
                <w:color w:val="000000"/>
              </w:rPr>
              <w:t xml:space="preserve"> </w:t>
            </w:r>
            <w:proofErr w:type="spellStart"/>
            <w:r w:rsidRPr="000B698B">
              <w:rPr>
                <w:rFonts w:ascii="Arial" w:hAnsi="Arial" w:cs="Arial"/>
                <w:color w:val="000000"/>
              </w:rPr>
              <w:t>experience</w:t>
            </w:r>
            <w:proofErr w:type="spellEnd"/>
            <w:r w:rsidRPr="000B698B">
              <w:rPr>
                <w:rFonts w:ascii="Arial" w:hAnsi="Arial" w:cs="Arial"/>
                <w:color w:val="000000"/>
              </w:rPr>
              <w:t xml:space="preserve"> </w:t>
            </w:r>
            <w:proofErr w:type="spellStart"/>
            <w:r w:rsidRPr="000B698B">
              <w:rPr>
                <w:rFonts w:ascii="Arial" w:hAnsi="Arial" w:cs="Arial"/>
                <w:color w:val="000000"/>
              </w:rPr>
              <w:t>referred</w:t>
            </w:r>
            <w:proofErr w:type="spellEnd"/>
            <w:r w:rsidRPr="000B698B">
              <w:rPr>
                <w:rFonts w:ascii="Arial" w:hAnsi="Arial" w:cs="Arial"/>
                <w:color w:val="000000"/>
              </w:rPr>
              <w:t xml:space="preserve"> to in </w:t>
            </w:r>
            <w:proofErr w:type="spellStart"/>
            <w:r w:rsidRPr="000B698B">
              <w:rPr>
                <w:rFonts w:ascii="Arial" w:hAnsi="Arial" w:cs="Arial"/>
                <w:color w:val="000000"/>
              </w:rPr>
              <w:t>paragraph</w:t>
            </w:r>
            <w:proofErr w:type="spellEnd"/>
            <w:r w:rsidRPr="000B698B">
              <w:rPr>
                <w:rFonts w:ascii="Arial" w:hAnsi="Arial" w:cs="Arial"/>
                <w:color w:val="000000"/>
              </w:rPr>
              <w:t xml:space="preserve"> 1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this</w:t>
            </w:r>
            <w:proofErr w:type="spellEnd"/>
            <w:r w:rsidRPr="000B698B">
              <w:rPr>
                <w:rFonts w:ascii="Arial" w:hAnsi="Arial" w:cs="Arial"/>
                <w:color w:val="000000"/>
              </w:rPr>
              <w:t xml:space="preserve"> </w:t>
            </w:r>
            <w:proofErr w:type="spellStart"/>
            <w:r w:rsidRPr="000B698B">
              <w:rPr>
                <w:rFonts w:ascii="Arial" w:hAnsi="Arial" w:cs="Arial"/>
                <w:color w:val="000000"/>
              </w:rPr>
              <w:t>article</w:t>
            </w:r>
            <w:proofErr w:type="spellEnd"/>
            <w:r w:rsidRPr="000B698B">
              <w:rPr>
                <w:rFonts w:ascii="Arial" w:hAnsi="Arial" w:cs="Arial"/>
                <w:color w:val="000000"/>
              </w:rPr>
              <w:t xml:space="preserve">: </w:t>
            </w:r>
          </w:p>
          <w:p w:rsidR="000B698B" w:rsidRPr="000B698B" w:rsidRDefault="000B698B" w:rsidP="000B698B">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t>-</w:t>
            </w:r>
            <w:r w:rsidRPr="000B698B">
              <w:rPr>
                <w:rFonts w:ascii="Arial" w:hAnsi="Arial" w:cs="Arial"/>
                <w:color w:val="000000"/>
              </w:rPr>
              <w:tab/>
            </w:r>
            <w:proofErr w:type="spellStart"/>
            <w:r w:rsidRPr="000B698B">
              <w:rPr>
                <w:rFonts w:ascii="Arial" w:hAnsi="Arial" w:cs="Arial"/>
                <w:color w:val="000000"/>
              </w:rPr>
              <w:t>Obtain</w:t>
            </w:r>
            <w:proofErr w:type="spellEnd"/>
            <w:r w:rsidRPr="000B698B">
              <w:rPr>
                <w:rFonts w:ascii="Arial" w:hAnsi="Arial" w:cs="Arial"/>
                <w:color w:val="000000"/>
              </w:rPr>
              <w:t xml:space="preserve"> </w:t>
            </w:r>
            <w:proofErr w:type="spellStart"/>
            <w:r w:rsidRPr="000B698B">
              <w:rPr>
                <w:rFonts w:ascii="Arial" w:hAnsi="Arial" w:cs="Arial"/>
                <w:color w:val="000000"/>
              </w:rPr>
              <w:t>operating</w:t>
            </w:r>
            <w:proofErr w:type="spellEnd"/>
            <w:r w:rsidRPr="000B698B">
              <w:rPr>
                <w:rFonts w:ascii="Arial" w:hAnsi="Arial" w:cs="Arial"/>
                <w:color w:val="000000"/>
              </w:rPr>
              <w:t xml:space="preserve"> </w:t>
            </w:r>
            <w:proofErr w:type="spellStart"/>
            <w:r w:rsidRPr="000B698B">
              <w:rPr>
                <w:rFonts w:ascii="Arial" w:hAnsi="Arial" w:cs="Arial"/>
                <w:color w:val="000000"/>
              </w:rPr>
              <w:t>experience</w:t>
            </w:r>
            <w:proofErr w:type="spellEnd"/>
            <w:r w:rsidRPr="000B698B">
              <w:rPr>
                <w:rFonts w:ascii="Arial" w:hAnsi="Arial" w:cs="Arial"/>
                <w:color w:val="000000"/>
              </w:rPr>
              <w:t xml:space="preserve"> data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results</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corresponding</w:t>
            </w:r>
            <w:proofErr w:type="spellEnd"/>
            <w:r w:rsidRPr="000B698B">
              <w:rPr>
                <w:rFonts w:ascii="Arial" w:hAnsi="Arial" w:cs="Arial"/>
                <w:color w:val="000000"/>
              </w:rPr>
              <w:t xml:space="preserve"> </w:t>
            </w:r>
            <w:proofErr w:type="spellStart"/>
            <w:r w:rsidRPr="000B698B">
              <w:rPr>
                <w:rFonts w:ascii="Arial" w:hAnsi="Arial" w:cs="Arial"/>
                <w:color w:val="000000"/>
              </w:rPr>
              <w:t>analyse</w:t>
            </w:r>
            <w:proofErr w:type="spellEnd"/>
            <w:r w:rsidRPr="000B698B">
              <w:rPr>
                <w:rFonts w:ascii="Arial" w:hAnsi="Arial" w:cs="Arial"/>
                <w:color w:val="000000"/>
              </w:rPr>
              <w:t>;</w:t>
            </w:r>
          </w:p>
          <w:p w:rsidR="000B698B" w:rsidRPr="000B698B" w:rsidRDefault="000B698B" w:rsidP="000B698B">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t>-</w:t>
            </w:r>
            <w:r w:rsidRPr="000B698B">
              <w:rPr>
                <w:rFonts w:ascii="Arial" w:hAnsi="Arial" w:cs="Arial"/>
                <w:color w:val="000000"/>
              </w:rPr>
              <w:tab/>
              <w:t xml:space="preserve"> </w:t>
            </w:r>
            <w:proofErr w:type="spellStart"/>
            <w:r w:rsidRPr="000B698B">
              <w:rPr>
                <w:rFonts w:ascii="Arial" w:hAnsi="Arial" w:cs="Arial"/>
                <w:color w:val="000000"/>
              </w:rPr>
              <w:t>conclusions</w:t>
            </w:r>
            <w:proofErr w:type="spellEnd"/>
            <w:r w:rsidRPr="000B698B">
              <w:rPr>
                <w:rFonts w:ascii="Arial" w:hAnsi="Arial" w:cs="Arial"/>
                <w:color w:val="000000"/>
              </w:rPr>
              <w:t xml:space="preserve"> are </w:t>
            </w:r>
            <w:proofErr w:type="spellStart"/>
            <w:r w:rsidRPr="000B698B">
              <w:rPr>
                <w:rFonts w:ascii="Arial" w:hAnsi="Arial" w:cs="Arial"/>
                <w:color w:val="000000"/>
              </w:rPr>
              <w:t>drawn</w:t>
            </w:r>
            <w:proofErr w:type="spellEnd"/>
            <w:r w:rsidRPr="000B698B">
              <w:rPr>
                <w:rFonts w:ascii="Arial" w:hAnsi="Arial" w:cs="Arial"/>
                <w:color w:val="000000"/>
              </w:rPr>
              <w:t>;</w:t>
            </w:r>
          </w:p>
          <w:p w:rsidR="000B698B" w:rsidRPr="000B698B" w:rsidRDefault="000B698B" w:rsidP="000B698B">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t>-</w:t>
            </w:r>
            <w:r w:rsidRPr="000B698B">
              <w:rPr>
                <w:rFonts w:ascii="Arial" w:hAnsi="Arial" w:cs="Arial"/>
                <w:color w:val="000000"/>
              </w:rPr>
              <w:tab/>
            </w:r>
            <w:proofErr w:type="spellStart"/>
            <w:r w:rsidRPr="000B698B">
              <w:rPr>
                <w:rFonts w:ascii="Arial" w:hAnsi="Arial" w:cs="Arial"/>
                <w:color w:val="000000"/>
              </w:rPr>
              <w:t>good</w:t>
            </w:r>
            <w:proofErr w:type="spellEnd"/>
            <w:r w:rsidRPr="000B698B">
              <w:rPr>
                <w:rFonts w:ascii="Arial" w:hAnsi="Arial" w:cs="Arial"/>
                <w:color w:val="000000"/>
              </w:rPr>
              <w:t xml:space="preserve"> </w:t>
            </w:r>
            <w:proofErr w:type="spellStart"/>
            <w:r w:rsidRPr="000B698B">
              <w:rPr>
                <w:rFonts w:ascii="Arial" w:hAnsi="Arial" w:cs="Arial"/>
                <w:color w:val="000000"/>
              </w:rPr>
              <w:t>practices</w:t>
            </w:r>
            <w:proofErr w:type="spellEnd"/>
            <w:r w:rsidRPr="000B698B">
              <w:rPr>
                <w:rFonts w:ascii="Arial" w:hAnsi="Arial" w:cs="Arial"/>
                <w:color w:val="000000"/>
              </w:rPr>
              <w:t xml:space="preserve"> are </w:t>
            </w:r>
            <w:proofErr w:type="spellStart"/>
            <w:r w:rsidRPr="000B698B">
              <w:rPr>
                <w:rFonts w:ascii="Arial" w:hAnsi="Arial" w:cs="Arial"/>
                <w:color w:val="000000"/>
              </w:rPr>
              <w:t>considered</w:t>
            </w:r>
            <w:proofErr w:type="spellEnd"/>
            <w:r w:rsidRPr="000B698B">
              <w:rPr>
                <w:rFonts w:ascii="Arial" w:hAnsi="Arial" w:cs="Arial"/>
                <w:color w:val="000000"/>
              </w:rPr>
              <w:t>;</w:t>
            </w:r>
          </w:p>
          <w:p w:rsidR="00D54293" w:rsidRPr="00FB4088" w:rsidRDefault="000B698B" w:rsidP="000B698B">
            <w:pPr>
              <w:widowControl w:val="0"/>
              <w:autoSpaceDE w:val="0"/>
              <w:autoSpaceDN w:val="0"/>
              <w:adjustRightInd w:val="0"/>
              <w:spacing w:before="4" w:after="0" w:line="253" w:lineRule="exact"/>
              <w:ind w:left="121"/>
              <w:rPr>
                <w:rFonts w:ascii="Arial" w:hAnsi="Arial" w:cs="Arial"/>
                <w:color w:val="000000"/>
              </w:rPr>
            </w:pPr>
            <w:r w:rsidRPr="000B698B">
              <w:rPr>
                <w:rFonts w:ascii="Arial" w:hAnsi="Arial" w:cs="Arial"/>
                <w:color w:val="000000"/>
              </w:rPr>
              <w:t>-</w:t>
            </w:r>
            <w:r w:rsidRPr="000B698B">
              <w:rPr>
                <w:rFonts w:ascii="Arial" w:hAnsi="Arial" w:cs="Arial"/>
                <w:color w:val="000000"/>
              </w:rPr>
              <w:tab/>
              <w:t xml:space="preserve"> </w:t>
            </w:r>
            <w:proofErr w:type="spellStart"/>
            <w:r w:rsidRPr="000B698B">
              <w:rPr>
                <w:rFonts w:ascii="Arial" w:hAnsi="Arial" w:cs="Arial"/>
                <w:color w:val="000000"/>
              </w:rPr>
              <w:t>appropriate</w:t>
            </w:r>
            <w:proofErr w:type="spellEnd"/>
            <w:r w:rsidRPr="000B698B">
              <w:rPr>
                <w:rFonts w:ascii="Arial" w:hAnsi="Arial" w:cs="Arial"/>
                <w:color w:val="000000"/>
              </w:rPr>
              <w:t xml:space="preserve"> </w:t>
            </w:r>
            <w:proofErr w:type="spellStart"/>
            <w:r w:rsidRPr="000B698B">
              <w:rPr>
                <w:rFonts w:ascii="Arial" w:hAnsi="Arial" w:cs="Arial"/>
                <w:color w:val="000000"/>
              </w:rPr>
              <w:t>corrective</w:t>
            </w:r>
            <w:proofErr w:type="spellEnd"/>
            <w:r w:rsidRPr="000B698B">
              <w:rPr>
                <w:rFonts w:ascii="Arial" w:hAnsi="Arial" w:cs="Arial"/>
                <w:color w:val="000000"/>
              </w:rPr>
              <w:t xml:space="preserve"> </w:t>
            </w:r>
            <w:proofErr w:type="spellStart"/>
            <w:r w:rsidRPr="000B698B">
              <w:rPr>
                <w:rFonts w:ascii="Arial" w:hAnsi="Arial" w:cs="Arial"/>
                <w:color w:val="000000"/>
              </w:rPr>
              <w:t>actions</w:t>
            </w:r>
            <w:proofErr w:type="spellEnd"/>
            <w:r w:rsidRPr="000B698B">
              <w:rPr>
                <w:rFonts w:ascii="Arial" w:hAnsi="Arial" w:cs="Arial"/>
                <w:color w:val="000000"/>
              </w:rPr>
              <w:t xml:space="preserve"> are </w:t>
            </w:r>
            <w:proofErr w:type="spellStart"/>
            <w:r w:rsidRPr="000B698B">
              <w:rPr>
                <w:rFonts w:ascii="Arial" w:hAnsi="Arial" w:cs="Arial"/>
                <w:color w:val="000000"/>
              </w:rPr>
              <w:t>implemented</w:t>
            </w:r>
            <w:proofErr w:type="spellEnd"/>
            <w:r w:rsidRPr="000B698B">
              <w:rPr>
                <w:rFonts w:ascii="Arial" w:hAnsi="Arial" w:cs="Arial"/>
                <w:color w:val="000000"/>
              </w:rPr>
              <w:t xml:space="preserve"> to </w:t>
            </w:r>
            <w:proofErr w:type="spellStart"/>
            <w:r w:rsidRPr="000B698B">
              <w:rPr>
                <w:rFonts w:ascii="Arial" w:hAnsi="Arial" w:cs="Arial"/>
                <w:color w:val="000000"/>
              </w:rPr>
              <w:t>prevent</w:t>
            </w:r>
            <w:proofErr w:type="spellEnd"/>
            <w:r w:rsidRPr="000B698B">
              <w:rPr>
                <w:rFonts w:ascii="Arial" w:hAnsi="Arial" w:cs="Arial"/>
                <w:color w:val="000000"/>
              </w:rPr>
              <w:t xml:space="preserve"> </w:t>
            </w:r>
            <w:proofErr w:type="spellStart"/>
            <w:r w:rsidRPr="000B698B">
              <w:rPr>
                <w:rFonts w:ascii="Arial" w:hAnsi="Arial" w:cs="Arial"/>
                <w:color w:val="000000"/>
              </w:rPr>
              <w:t>recurrence</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to </w:t>
            </w:r>
            <w:proofErr w:type="spellStart"/>
            <w:r w:rsidRPr="000B698B">
              <w:rPr>
                <w:rFonts w:ascii="Arial" w:hAnsi="Arial" w:cs="Arial"/>
                <w:color w:val="000000"/>
              </w:rPr>
              <w:t>counteract</w:t>
            </w:r>
            <w:proofErr w:type="spellEnd"/>
            <w:r w:rsidRPr="000B698B">
              <w:rPr>
                <w:rFonts w:ascii="Arial" w:hAnsi="Arial" w:cs="Arial"/>
                <w:color w:val="000000"/>
              </w:rPr>
              <w:t xml:space="preserve"> </w:t>
            </w:r>
            <w:proofErr w:type="spellStart"/>
            <w:r w:rsidRPr="000B698B">
              <w:rPr>
                <w:rFonts w:ascii="Arial" w:hAnsi="Arial" w:cs="Arial"/>
                <w:color w:val="000000"/>
              </w:rPr>
              <w:t>developments</w:t>
            </w:r>
            <w:proofErr w:type="spellEnd"/>
            <w:r w:rsidRPr="000B698B">
              <w:rPr>
                <w:rFonts w:ascii="Arial" w:hAnsi="Arial" w:cs="Arial"/>
                <w:color w:val="000000"/>
              </w:rPr>
              <w:t xml:space="preserve"> </w:t>
            </w:r>
            <w:proofErr w:type="spellStart"/>
            <w:r w:rsidRPr="000B698B">
              <w:rPr>
                <w:rFonts w:ascii="Arial" w:hAnsi="Arial" w:cs="Arial"/>
                <w:color w:val="000000"/>
              </w:rPr>
              <w:t>adverse</w:t>
            </w:r>
            <w:proofErr w:type="spellEnd"/>
            <w:r w:rsidRPr="000B698B">
              <w:rPr>
                <w:rFonts w:ascii="Arial" w:hAnsi="Arial" w:cs="Arial"/>
                <w:color w:val="000000"/>
              </w:rPr>
              <w:t xml:space="preserve"> to </w:t>
            </w:r>
            <w:proofErr w:type="spellStart"/>
            <w:r w:rsidRPr="000B698B">
              <w:rPr>
                <w:rFonts w:ascii="Arial" w:hAnsi="Arial" w:cs="Arial"/>
                <w:color w:val="000000"/>
              </w:rPr>
              <w:t>safety</w:t>
            </w:r>
            <w:proofErr w:type="spellEnd"/>
            <w:r w:rsidRPr="000B698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J 2.1</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w w:val="114"/>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information</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to </w:t>
            </w:r>
            <w:proofErr w:type="spellStart"/>
            <w:r w:rsidRPr="00FB4088">
              <w:rPr>
                <w:rFonts w:ascii="Arial" w:hAnsi="Arial" w:cs="Arial"/>
                <w:color w:val="000000"/>
              </w:rPr>
              <w:t>experience</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normal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abnormal</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other</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w:t>
            </w:r>
            <w:proofErr w:type="spellStart"/>
            <w:r w:rsidRPr="00FB4088">
              <w:rPr>
                <w:rFonts w:ascii="Arial" w:hAnsi="Arial" w:cs="Arial"/>
                <w:color w:val="000000"/>
              </w:rPr>
              <w:t>safety-related</w:t>
            </w:r>
            <w:proofErr w:type="spellEnd"/>
            <w:r w:rsidRPr="00FB4088">
              <w:rPr>
                <w:rFonts w:ascii="Arial" w:hAnsi="Arial" w:cs="Arial"/>
                <w:color w:val="000000"/>
              </w:rPr>
              <w:t xml:space="preserve"> </w:t>
            </w:r>
            <w:proofErr w:type="spellStart"/>
            <w:r w:rsidRPr="00FB4088">
              <w:rPr>
                <w:rFonts w:ascii="Arial" w:hAnsi="Arial" w:cs="Arial"/>
                <w:color w:val="000000"/>
              </w:rPr>
              <w:t>information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organized</w:t>
            </w:r>
            <w:proofErr w:type="spellEnd"/>
            <w:r w:rsidRPr="00FB4088">
              <w:rPr>
                <w:rFonts w:ascii="Arial" w:hAnsi="Arial" w:cs="Arial"/>
                <w:color w:val="000000"/>
              </w:rPr>
              <w:t xml:space="preserve">, </w:t>
            </w:r>
            <w:proofErr w:type="spellStart"/>
            <w:r w:rsidRPr="00FB4088">
              <w:rPr>
                <w:rFonts w:ascii="Arial" w:hAnsi="Arial" w:cs="Arial"/>
                <w:color w:val="000000"/>
              </w:rPr>
              <w:t>documented</w:t>
            </w:r>
            <w:proofErr w:type="spellEnd"/>
            <w:r w:rsidRPr="00FB4088">
              <w:rPr>
                <w:rFonts w:ascii="Arial" w:hAnsi="Arial" w:cs="Arial"/>
                <w:color w:val="000000"/>
              </w:rPr>
              <w:t xml:space="preserve">, </w:t>
            </w:r>
            <w:proofErr w:type="spellStart"/>
            <w:r w:rsidRPr="00FB4088">
              <w:rPr>
                <w:rFonts w:ascii="Arial" w:hAnsi="Arial" w:cs="Arial"/>
                <w:color w:val="000000"/>
                <w:w w:val="114"/>
              </w:rPr>
              <w:t>and</w:t>
            </w:r>
            <w:proofErr w:type="spellEnd"/>
            <w:r w:rsidRPr="00FB4088">
              <w:rPr>
                <w:rFonts w:ascii="Arial" w:hAnsi="Arial" w:cs="Arial"/>
                <w:color w:val="000000"/>
                <w:w w:val="114"/>
              </w:rPr>
              <w:t xml:space="preserve"> </w:t>
            </w:r>
            <w:proofErr w:type="spellStart"/>
            <w:r w:rsidRPr="00FB4088">
              <w:rPr>
                <w:rFonts w:ascii="Arial" w:hAnsi="Arial" w:cs="Arial"/>
                <w:color w:val="000000"/>
                <w:w w:val="114"/>
              </w:rPr>
              <w:lastRenderedPageBreak/>
              <w:t>stored</w:t>
            </w:r>
            <w:proofErr w:type="spellEnd"/>
            <w:r w:rsidRPr="00FB4088">
              <w:rPr>
                <w:rFonts w:ascii="Arial" w:hAnsi="Arial" w:cs="Arial"/>
                <w:color w:val="000000"/>
                <w:w w:val="114"/>
              </w:rPr>
              <w:t xml:space="preserve"> in </w:t>
            </w:r>
            <w:proofErr w:type="spellStart"/>
            <w:r w:rsidRPr="00FB4088">
              <w:rPr>
                <w:rFonts w:ascii="Arial" w:hAnsi="Arial" w:cs="Arial"/>
                <w:color w:val="000000"/>
                <w:w w:val="114"/>
              </w:rPr>
              <w:t>such</w:t>
            </w:r>
            <w:proofErr w:type="spellEnd"/>
            <w:r w:rsidRPr="00FB4088">
              <w:rPr>
                <w:rFonts w:ascii="Arial" w:hAnsi="Arial" w:cs="Arial"/>
                <w:color w:val="000000"/>
                <w:w w:val="114"/>
              </w:rPr>
              <w:t xml:space="preserve"> a </w:t>
            </w:r>
            <w:proofErr w:type="spellStart"/>
            <w:r w:rsidRPr="00FB4088">
              <w:rPr>
                <w:rFonts w:ascii="Arial" w:hAnsi="Arial" w:cs="Arial"/>
                <w:color w:val="000000"/>
                <w:w w:val="114"/>
              </w:rPr>
              <w:t>way</w:t>
            </w:r>
            <w:proofErr w:type="spellEnd"/>
            <w:r w:rsidRPr="00FB4088">
              <w:rPr>
                <w:rFonts w:ascii="Arial" w:hAnsi="Arial" w:cs="Arial"/>
                <w:color w:val="000000"/>
                <w:w w:val="114"/>
              </w:rPr>
              <w:t xml:space="preserve"> </w:t>
            </w:r>
            <w:proofErr w:type="spellStart"/>
            <w:r w:rsidRPr="00FB4088">
              <w:rPr>
                <w:rFonts w:ascii="Arial" w:hAnsi="Arial" w:cs="Arial"/>
                <w:color w:val="000000"/>
                <w:w w:val="114"/>
              </w:rPr>
              <w:t>that</w:t>
            </w:r>
            <w:proofErr w:type="spellEnd"/>
            <w:r w:rsidRPr="00FB4088">
              <w:rPr>
                <w:rFonts w:ascii="Arial" w:hAnsi="Arial" w:cs="Arial"/>
                <w:color w:val="000000"/>
                <w:w w:val="114"/>
              </w:rPr>
              <w:t xml:space="preserve"> it </w:t>
            </w:r>
            <w:proofErr w:type="spellStart"/>
            <w:r w:rsidRPr="00FB4088">
              <w:rPr>
                <w:rFonts w:ascii="Arial" w:hAnsi="Arial" w:cs="Arial"/>
                <w:color w:val="000000"/>
                <w:w w:val="114"/>
              </w:rPr>
              <w:t>can</w:t>
            </w:r>
            <w:proofErr w:type="spellEnd"/>
            <w:r w:rsidRPr="00FB4088">
              <w:rPr>
                <w:rFonts w:ascii="Arial" w:hAnsi="Arial" w:cs="Arial"/>
                <w:color w:val="000000"/>
                <w:w w:val="114"/>
              </w:rPr>
              <w:t xml:space="preserve"> be </w:t>
            </w:r>
            <w:proofErr w:type="spellStart"/>
            <w:r w:rsidRPr="00FB4088">
              <w:rPr>
                <w:rFonts w:ascii="Arial" w:hAnsi="Arial" w:cs="Arial"/>
                <w:color w:val="000000"/>
                <w:w w:val="114"/>
              </w:rPr>
              <w:t>easily</w:t>
            </w:r>
            <w:proofErr w:type="spellEnd"/>
            <w:r w:rsidRPr="00FB4088">
              <w:rPr>
                <w:rFonts w:ascii="Arial" w:hAnsi="Arial" w:cs="Arial"/>
                <w:color w:val="000000"/>
                <w:w w:val="114"/>
              </w:rPr>
              <w:t xml:space="preserve"> </w:t>
            </w:r>
            <w:proofErr w:type="spellStart"/>
            <w:r w:rsidRPr="00FB4088">
              <w:rPr>
                <w:rFonts w:ascii="Arial" w:hAnsi="Arial" w:cs="Arial"/>
                <w:color w:val="000000"/>
              </w:rPr>
              <w:t>retrieved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systematically</w:t>
            </w:r>
            <w:proofErr w:type="spellEnd"/>
            <w:r w:rsidRPr="00FB4088">
              <w:rPr>
                <w:rFonts w:ascii="Arial" w:hAnsi="Arial" w:cs="Arial"/>
                <w:color w:val="000000"/>
              </w:rPr>
              <w:t xml:space="preserve"> </w:t>
            </w:r>
            <w:proofErr w:type="spellStart"/>
            <w:r w:rsidRPr="00FB4088">
              <w:rPr>
                <w:rFonts w:ascii="Arial" w:hAnsi="Arial" w:cs="Arial"/>
                <w:color w:val="000000"/>
              </w:rPr>
              <w:t>searched</w:t>
            </w:r>
            <w:proofErr w:type="spellEnd"/>
            <w:r w:rsidRPr="00FB4088">
              <w:rPr>
                <w:rFonts w:ascii="Arial" w:hAnsi="Arial" w:cs="Arial"/>
                <w:color w:val="000000"/>
              </w:rPr>
              <w:t xml:space="preserve">, </w:t>
            </w:r>
            <w:proofErr w:type="spellStart"/>
            <w:r w:rsidRPr="00FB4088">
              <w:rPr>
                <w:rFonts w:ascii="Arial" w:hAnsi="Arial" w:cs="Arial"/>
                <w:color w:val="000000"/>
              </w:rPr>
              <w:t>screened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assessed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designated</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lastRenderedPageBreak/>
              <w:t>JV9 7/3</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D54293" w:rsidRPr="00FB4088" w:rsidRDefault="00F00B97" w:rsidP="00D54293">
            <w:pPr>
              <w:widowControl w:val="0"/>
              <w:autoSpaceDE w:val="0"/>
              <w:autoSpaceDN w:val="0"/>
              <w:adjustRightInd w:val="0"/>
              <w:spacing w:after="0" w:line="253" w:lineRule="exact"/>
              <w:ind w:left="121"/>
              <w:rPr>
                <w:rFonts w:ascii="Arial" w:hAnsi="Arial" w:cs="Arial"/>
                <w:color w:val="000000"/>
              </w:rPr>
            </w:pPr>
            <w:r w:rsidRPr="00F00B97">
              <w:rPr>
                <w:rFonts w:ascii="Arial" w:hAnsi="Arial" w:cs="Arial"/>
                <w:color w:val="000000"/>
              </w:rPr>
              <w:t>(3)</w:t>
            </w:r>
            <w:r w:rsidRPr="00F00B97">
              <w:rPr>
                <w:rFonts w:ascii="Arial" w:hAnsi="Arial" w:cs="Arial"/>
                <w:color w:val="000000"/>
              </w:rPr>
              <w:tab/>
              <w:t xml:space="preserve">Upravljavec sevalnega ali jedrskega objekta ali investitor mora v vseh fazah objekta (umeščanje v prostor, projektiranje, gradnja, poskusno obratovanje, obratovanje, prenehanje obratovanja, razgradnja, </w:t>
            </w:r>
            <w:r w:rsidRPr="00F00B97">
              <w:rPr>
                <w:rFonts w:ascii="Arial" w:hAnsi="Arial" w:cs="Arial"/>
                <w:color w:val="000000"/>
              </w:rPr>
              <w:lastRenderedPageBreak/>
              <w:t>zaprtje odlagališč, zaključek morebitnih rudarskih del oziroma dolgoročni nadzor odlagališč) zagotoviti dokumentiranje in shranjevanje obratovalnih izkušenj, izhajajočih iz normalnega in nenormalnega obratovanja, analiz obratovalnih izkušenj, popravljalnih ukrepov, povratnih informacij o popravljalnih ukrepih in drugih informacij, povezanih s sevalno ali jedrsko varnostjo, upoštevajoč dostopnost, možnost sistematičnega iskanja, preglednost in razumljivost prikaza za osebje, ki spremlja obratovalne izkušnje.</w:t>
            </w:r>
          </w:p>
        </w:tc>
        <w:tc>
          <w:tcPr>
            <w:tcW w:w="4962" w:type="dxa"/>
            <w:tcBorders>
              <w:top w:val="single" w:sz="4" w:space="0" w:color="000000"/>
              <w:left w:val="single" w:sz="4" w:space="0" w:color="000000"/>
              <w:right w:val="single" w:sz="4" w:space="0" w:color="000000"/>
            </w:tcBorders>
          </w:tcPr>
          <w:p w:rsidR="00D54293" w:rsidRPr="00FB4088" w:rsidRDefault="000B698B" w:rsidP="00D54293">
            <w:pPr>
              <w:widowControl w:val="0"/>
              <w:autoSpaceDE w:val="0"/>
              <w:autoSpaceDN w:val="0"/>
              <w:adjustRightInd w:val="0"/>
              <w:spacing w:after="0" w:line="253" w:lineRule="exact"/>
              <w:ind w:left="121"/>
              <w:rPr>
                <w:rFonts w:ascii="Arial" w:hAnsi="Arial" w:cs="Arial"/>
                <w:color w:val="000000"/>
              </w:rPr>
            </w:pPr>
            <w:r w:rsidRPr="000B698B">
              <w:rPr>
                <w:rFonts w:ascii="Arial" w:hAnsi="Arial" w:cs="Arial"/>
                <w:color w:val="000000"/>
              </w:rPr>
              <w:lastRenderedPageBreak/>
              <w:t>(3)</w:t>
            </w:r>
            <w:r w:rsidRPr="000B698B">
              <w:rPr>
                <w:rFonts w:ascii="Arial" w:hAnsi="Arial" w:cs="Arial"/>
                <w:color w:val="000000"/>
              </w:rPr>
              <w:tab/>
            </w:r>
            <w:proofErr w:type="spellStart"/>
            <w:r w:rsidRPr="000B698B">
              <w:rPr>
                <w:rFonts w:ascii="Arial" w:hAnsi="Arial" w:cs="Arial"/>
                <w:color w:val="000000"/>
              </w:rPr>
              <w:t>The</w:t>
            </w:r>
            <w:proofErr w:type="spellEnd"/>
            <w:r w:rsidRPr="000B698B">
              <w:rPr>
                <w:rFonts w:ascii="Arial" w:hAnsi="Arial" w:cs="Arial"/>
                <w:color w:val="000000"/>
              </w:rPr>
              <w:t xml:space="preserve"> operator </w:t>
            </w:r>
            <w:proofErr w:type="spellStart"/>
            <w:r w:rsidRPr="000B698B">
              <w:rPr>
                <w:rFonts w:ascii="Arial" w:hAnsi="Arial" w:cs="Arial"/>
                <w:color w:val="000000"/>
              </w:rPr>
              <w:t>of</w:t>
            </w:r>
            <w:proofErr w:type="spellEnd"/>
            <w:r w:rsidRPr="000B698B">
              <w:rPr>
                <w:rFonts w:ascii="Arial" w:hAnsi="Arial" w:cs="Arial"/>
                <w:color w:val="000000"/>
              </w:rPr>
              <w:t xml:space="preserve"> a </w:t>
            </w:r>
            <w:proofErr w:type="spellStart"/>
            <w:r w:rsidRPr="000B698B">
              <w:rPr>
                <w:rFonts w:ascii="Arial" w:hAnsi="Arial" w:cs="Arial"/>
                <w:color w:val="000000"/>
              </w:rPr>
              <w:t>radiation</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investor</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in </w:t>
            </w:r>
            <w:proofErr w:type="spellStart"/>
            <w:r w:rsidRPr="000B698B">
              <w:rPr>
                <w:rFonts w:ascii="Arial" w:hAnsi="Arial" w:cs="Arial"/>
                <w:color w:val="000000"/>
              </w:rPr>
              <w:t>all</w:t>
            </w:r>
            <w:proofErr w:type="spellEnd"/>
            <w:r w:rsidRPr="000B698B">
              <w:rPr>
                <w:rFonts w:ascii="Arial" w:hAnsi="Arial" w:cs="Arial"/>
                <w:color w:val="000000"/>
              </w:rPr>
              <w:t xml:space="preserve"> </w:t>
            </w:r>
            <w:proofErr w:type="spellStart"/>
            <w:r w:rsidRPr="000B698B">
              <w:rPr>
                <w:rFonts w:ascii="Arial" w:hAnsi="Arial" w:cs="Arial"/>
                <w:color w:val="000000"/>
              </w:rPr>
              <w:t>phases</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spatial</w:t>
            </w:r>
            <w:proofErr w:type="spellEnd"/>
            <w:r w:rsidRPr="000B698B">
              <w:rPr>
                <w:rFonts w:ascii="Arial" w:hAnsi="Arial" w:cs="Arial"/>
                <w:color w:val="000000"/>
              </w:rPr>
              <w:t xml:space="preserve"> </w:t>
            </w:r>
            <w:proofErr w:type="spellStart"/>
            <w:r w:rsidRPr="000B698B">
              <w:rPr>
                <w:rFonts w:ascii="Arial" w:hAnsi="Arial" w:cs="Arial"/>
                <w:color w:val="000000"/>
              </w:rPr>
              <w:t>placement</w:t>
            </w:r>
            <w:proofErr w:type="spellEnd"/>
            <w:r w:rsidRPr="000B698B">
              <w:rPr>
                <w:rFonts w:ascii="Arial" w:hAnsi="Arial" w:cs="Arial"/>
                <w:color w:val="000000"/>
              </w:rPr>
              <w:t xml:space="preserve">, design, </w:t>
            </w:r>
            <w:proofErr w:type="spellStart"/>
            <w:r w:rsidRPr="000B698B">
              <w:rPr>
                <w:rFonts w:ascii="Arial" w:hAnsi="Arial" w:cs="Arial"/>
                <w:color w:val="000000"/>
              </w:rPr>
              <w:t>construction</w:t>
            </w:r>
            <w:proofErr w:type="spellEnd"/>
            <w:r w:rsidRPr="000B698B">
              <w:rPr>
                <w:rFonts w:ascii="Arial" w:hAnsi="Arial" w:cs="Arial"/>
                <w:color w:val="000000"/>
              </w:rPr>
              <w:t xml:space="preserve">, </w:t>
            </w:r>
            <w:proofErr w:type="spellStart"/>
            <w:r w:rsidRPr="000B698B">
              <w:rPr>
                <w:rFonts w:ascii="Arial" w:hAnsi="Arial" w:cs="Arial"/>
                <w:color w:val="000000"/>
              </w:rPr>
              <w:t>trial</w:t>
            </w:r>
            <w:proofErr w:type="spellEnd"/>
            <w:r w:rsidRPr="000B698B">
              <w:rPr>
                <w:rFonts w:ascii="Arial" w:hAnsi="Arial" w:cs="Arial"/>
                <w:color w:val="000000"/>
              </w:rPr>
              <w:t xml:space="preserve"> </w:t>
            </w:r>
            <w:proofErr w:type="spellStart"/>
            <w:r w:rsidRPr="000B698B">
              <w:rPr>
                <w:rFonts w:ascii="Arial" w:hAnsi="Arial" w:cs="Arial"/>
                <w:color w:val="000000"/>
              </w:rPr>
              <w:t>operation</w:t>
            </w:r>
            <w:proofErr w:type="spellEnd"/>
            <w:r w:rsidRPr="000B698B">
              <w:rPr>
                <w:rFonts w:ascii="Arial" w:hAnsi="Arial" w:cs="Arial"/>
                <w:color w:val="000000"/>
              </w:rPr>
              <w:t xml:space="preserve">, </w:t>
            </w:r>
            <w:proofErr w:type="spellStart"/>
            <w:r w:rsidRPr="000B698B">
              <w:rPr>
                <w:rFonts w:ascii="Arial" w:hAnsi="Arial" w:cs="Arial"/>
                <w:color w:val="000000"/>
              </w:rPr>
              <w:t>operation</w:t>
            </w:r>
            <w:proofErr w:type="spellEnd"/>
            <w:r w:rsidRPr="000B698B">
              <w:rPr>
                <w:rFonts w:ascii="Arial" w:hAnsi="Arial" w:cs="Arial"/>
                <w:color w:val="000000"/>
              </w:rPr>
              <w:t xml:space="preserve">, </w:t>
            </w:r>
            <w:proofErr w:type="spellStart"/>
            <w:r w:rsidRPr="000B698B">
              <w:rPr>
                <w:rFonts w:ascii="Arial" w:hAnsi="Arial" w:cs="Arial"/>
                <w:color w:val="000000"/>
              </w:rPr>
              <w:t>definitive</w:t>
            </w:r>
            <w:proofErr w:type="spellEnd"/>
            <w:r w:rsidRPr="000B698B">
              <w:rPr>
                <w:rFonts w:ascii="Arial" w:hAnsi="Arial" w:cs="Arial"/>
                <w:color w:val="000000"/>
              </w:rPr>
              <w:t xml:space="preserve"> </w:t>
            </w:r>
            <w:proofErr w:type="spellStart"/>
            <w:r w:rsidRPr="000B698B">
              <w:rPr>
                <w:rFonts w:ascii="Arial" w:hAnsi="Arial" w:cs="Arial"/>
                <w:color w:val="000000"/>
              </w:rPr>
              <w:t>cessation</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operations</w:t>
            </w:r>
            <w:proofErr w:type="spellEnd"/>
            <w:r w:rsidRPr="000B698B">
              <w:rPr>
                <w:rFonts w:ascii="Arial" w:hAnsi="Arial" w:cs="Arial"/>
                <w:color w:val="000000"/>
              </w:rPr>
              <w:t xml:space="preserve">, , </w:t>
            </w:r>
            <w:proofErr w:type="spellStart"/>
            <w:r w:rsidRPr="000B698B">
              <w:rPr>
                <w:rFonts w:ascii="Arial" w:hAnsi="Arial" w:cs="Arial"/>
                <w:color w:val="000000"/>
              </w:rPr>
              <w:lastRenderedPageBreak/>
              <w:t>decommissioning</w:t>
            </w:r>
            <w:proofErr w:type="spellEnd"/>
            <w:r w:rsidRPr="000B698B">
              <w:rPr>
                <w:rFonts w:ascii="Arial" w:hAnsi="Arial" w:cs="Arial"/>
                <w:color w:val="000000"/>
              </w:rPr>
              <w:t xml:space="preserve">, </w:t>
            </w:r>
            <w:proofErr w:type="spellStart"/>
            <w:r w:rsidRPr="000B698B">
              <w:rPr>
                <w:rFonts w:ascii="Arial" w:hAnsi="Arial" w:cs="Arial"/>
                <w:color w:val="000000"/>
              </w:rPr>
              <w:t>closure</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landfill</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completion</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any</w:t>
            </w:r>
            <w:proofErr w:type="spellEnd"/>
            <w:r w:rsidRPr="000B698B">
              <w:rPr>
                <w:rFonts w:ascii="Arial" w:hAnsi="Arial" w:cs="Arial"/>
                <w:color w:val="000000"/>
              </w:rPr>
              <w:t xml:space="preserve"> </w:t>
            </w:r>
            <w:proofErr w:type="spellStart"/>
            <w:r w:rsidRPr="000B698B">
              <w:rPr>
                <w:rFonts w:ascii="Arial" w:hAnsi="Arial" w:cs="Arial"/>
                <w:color w:val="000000"/>
              </w:rPr>
              <w:t>mining</w:t>
            </w:r>
            <w:proofErr w:type="spellEnd"/>
            <w:r w:rsidRPr="000B698B">
              <w:rPr>
                <w:rFonts w:ascii="Arial" w:hAnsi="Arial" w:cs="Arial"/>
                <w:color w:val="000000"/>
              </w:rPr>
              <w:t xml:space="preserve"> </w:t>
            </w:r>
            <w:proofErr w:type="spellStart"/>
            <w:r w:rsidRPr="000B698B">
              <w:rPr>
                <w:rFonts w:ascii="Arial" w:hAnsi="Arial" w:cs="Arial"/>
                <w:color w:val="000000"/>
              </w:rPr>
              <w:t>operations</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long</w:t>
            </w:r>
            <w:proofErr w:type="spellEnd"/>
            <w:r w:rsidRPr="000B698B">
              <w:rPr>
                <w:rFonts w:ascii="Arial" w:hAnsi="Arial" w:cs="Arial"/>
                <w:color w:val="000000"/>
              </w:rPr>
              <w:t xml:space="preserve">-term monitoring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landfills</w:t>
            </w:r>
            <w:proofErr w:type="spellEnd"/>
            <w:r w:rsidRPr="000B698B">
              <w:rPr>
                <w:rFonts w:ascii="Arial" w:hAnsi="Arial" w:cs="Arial"/>
                <w:color w:val="000000"/>
              </w:rPr>
              <w:t xml:space="preserve">) </w:t>
            </w:r>
            <w:proofErr w:type="spellStart"/>
            <w:r w:rsidRPr="000B698B">
              <w:rPr>
                <w:rFonts w:ascii="Arial" w:hAnsi="Arial" w:cs="Arial"/>
                <w:color w:val="000000"/>
              </w:rPr>
              <w:t>provide</w:t>
            </w:r>
            <w:proofErr w:type="spellEnd"/>
            <w:r w:rsidRPr="000B698B">
              <w:rPr>
                <w:rFonts w:ascii="Arial" w:hAnsi="Arial" w:cs="Arial"/>
                <w:color w:val="000000"/>
              </w:rPr>
              <w:t xml:space="preserve"> </w:t>
            </w:r>
            <w:proofErr w:type="spellStart"/>
            <w:r w:rsidRPr="000B698B">
              <w:rPr>
                <w:rFonts w:ascii="Arial" w:hAnsi="Arial" w:cs="Arial"/>
                <w:color w:val="000000"/>
              </w:rPr>
              <w:t>documenting</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keeping</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operational</w:t>
            </w:r>
            <w:proofErr w:type="spellEnd"/>
            <w:r w:rsidRPr="000B698B">
              <w:rPr>
                <w:rFonts w:ascii="Arial" w:hAnsi="Arial" w:cs="Arial"/>
                <w:color w:val="000000"/>
              </w:rPr>
              <w:t xml:space="preserve"> </w:t>
            </w:r>
            <w:proofErr w:type="spellStart"/>
            <w:r w:rsidRPr="000B698B">
              <w:rPr>
                <w:rFonts w:ascii="Arial" w:hAnsi="Arial" w:cs="Arial"/>
                <w:color w:val="000000"/>
              </w:rPr>
              <w:t>experience</w:t>
            </w:r>
            <w:proofErr w:type="spellEnd"/>
            <w:r w:rsidRPr="000B698B">
              <w:rPr>
                <w:rFonts w:ascii="Arial" w:hAnsi="Arial" w:cs="Arial"/>
                <w:color w:val="000000"/>
              </w:rPr>
              <w:t xml:space="preserve"> </w:t>
            </w:r>
            <w:proofErr w:type="spellStart"/>
            <w:r w:rsidRPr="000B698B">
              <w:rPr>
                <w:rFonts w:ascii="Arial" w:hAnsi="Arial" w:cs="Arial"/>
                <w:color w:val="000000"/>
              </w:rPr>
              <w:t>gathered</w:t>
            </w:r>
            <w:proofErr w:type="spellEnd"/>
            <w:r w:rsidRPr="000B698B">
              <w:rPr>
                <w:rFonts w:ascii="Arial" w:hAnsi="Arial" w:cs="Arial"/>
                <w:color w:val="000000"/>
              </w:rPr>
              <w:t xml:space="preserve"> </w:t>
            </w:r>
            <w:proofErr w:type="spellStart"/>
            <w:r w:rsidRPr="000B698B">
              <w:rPr>
                <w:rFonts w:ascii="Arial" w:hAnsi="Arial" w:cs="Arial"/>
                <w:color w:val="000000"/>
              </w:rPr>
              <w:t>from</w:t>
            </w:r>
            <w:proofErr w:type="spellEnd"/>
            <w:r w:rsidRPr="000B698B">
              <w:rPr>
                <w:rFonts w:ascii="Arial" w:hAnsi="Arial" w:cs="Arial"/>
                <w:color w:val="000000"/>
              </w:rPr>
              <w:t xml:space="preserve"> normal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abnormal</w:t>
            </w:r>
            <w:proofErr w:type="spellEnd"/>
            <w:r w:rsidRPr="000B698B">
              <w:rPr>
                <w:rFonts w:ascii="Arial" w:hAnsi="Arial" w:cs="Arial"/>
                <w:color w:val="000000"/>
              </w:rPr>
              <w:t xml:space="preserve"> </w:t>
            </w:r>
            <w:proofErr w:type="spellStart"/>
            <w:r w:rsidRPr="000B698B">
              <w:rPr>
                <w:rFonts w:ascii="Arial" w:hAnsi="Arial" w:cs="Arial"/>
                <w:color w:val="000000"/>
              </w:rPr>
              <w:t>operation</w:t>
            </w:r>
            <w:proofErr w:type="spellEnd"/>
            <w:r w:rsidRPr="000B698B">
              <w:rPr>
                <w:rFonts w:ascii="Arial" w:hAnsi="Arial" w:cs="Arial"/>
                <w:color w:val="000000"/>
              </w:rPr>
              <w:t xml:space="preserve">, </w:t>
            </w:r>
            <w:proofErr w:type="spellStart"/>
            <w:r w:rsidRPr="000B698B">
              <w:rPr>
                <w:rFonts w:ascii="Arial" w:hAnsi="Arial" w:cs="Arial"/>
                <w:color w:val="000000"/>
              </w:rPr>
              <w:t>analysis</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operating</w:t>
            </w:r>
            <w:proofErr w:type="spellEnd"/>
            <w:r w:rsidRPr="000B698B">
              <w:rPr>
                <w:rFonts w:ascii="Arial" w:hAnsi="Arial" w:cs="Arial"/>
                <w:color w:val="000000"/>
              </w:rPr>
              <w:t xml:space="preserve"> </w:t>
            </w:r>
            <w:proofErr w:type="spellStart"/>
            <w:r w:rsidRPr="000B698B">
              <w:rPr>
                <w:rFonts w:ascii="Arial" w:hAnsi="Arial" w:cs="Arial"/>
                <w:color w:val="000000"/>
              </w:rPr>
              <w:t>experience</w:t>
            </w:r>
            <w:proofErr w:type="spellEnd"/>
            <w:r w:rsidRPr="000B698B">
              <w:rPr>
                <w:rFonts w:ascii="Arial" w:hAnsi="Arial" w:cs="Arial"/>
                <w:color w:val="000000"/>
              </w:rPr>
              <w:t xml:space="preserve">, </w:t>
            </w:r>
            <w:proofErr w:type="spellStart"/>
            <w:r w:rsidRPr="000B698B">
              <w:rPr>
                <w:rFonts w:ascii="Arial" w:hAnsi="Arial" w:cs="Arial"/>
                <w:color w:val="000000"/>
              </w:rPr>
              <w:t>corrective</w:t>
            </w:r>
            <w:proofErr w:type="spellEnd"/>
            <w:r w:rsidRPr="000B698B">
              <w:rPr>
                <w:rFonts w:ascii="Arial" w:hAnsi="Arial" w:cs="Arial"/>
                <w:color w:val="000000"/>
              </w:rPr>
              <w:t xml:space="preserve"> </w:t>
            </w:r>
            <w:proofErr w:type="spellStart"/>
            <w:r w:rsidRPr="000B698B">
              <w:rPr>
                <w:rFonts w:ascii="Arial" w:hAnsi="Arial" w:cs="Arial"/>
                <w:color w:val="000000"/>
              </w:rPr>
              <w:t>actions</w:t>
            </w:r>
            <w:proofErr w:type="spellEnd"/>
            <w:r w:rsidRPr="000B698B">
              <w:rPr>
                <w:rFonts w:ascii="Arial" w:hAnsi="Arial" w:cs="Arial"/>
                <w:color w:val="000000"/>
              </w:rPr>
              <w:t xml:space="preserve">, </w:t>
            </w:r>
            <w:proofErr w:type="spellStart"/>
            <w:r w:rsidRPr="000B698B">
              <w:rPr>
                <w:rFonts w:ascii="Arial" w:hAnsi="Arial" w:cs="Arial"/>
                <w:color w:val="000000"/>
              </w:rPr>
              <w:t>feedback</w:t>
            </w:r>
            <w:proofErr w:type="spellEnd"/>
            <w:r w:rsidRPr="000B698B">
              <w:rPr>
                <w:rFonts w:ascii="Arial" w:hAnsi="Arial" w:cs="Arial"/>
                <w:color w:val="000000"/>
              </w:rPr>
              <w:t xml:space="preserve"> </w:t>
            </w:r>
            <w:proofErr w:type="spellStart"/>
            <w:r w:rsidRPr="000B698B">
              <w:rPr>
                <w:rFonts w:ascii="Arial" w:hAnsi="Arial" w:cs="Arial"/>
                <w:color w:val="000000"/>
              </w:rPr>
              <w:t>information</w:t>
            </w:r>
            <w:proofErr w:type="spellEnd"/>
            <w:r w:rsidRPr="000B698B">
              <w:rPr>
                <w:rFonts w:ascii="Arial" w:hAnsi="Arial" w:cs="Arial"/>
                <w:color w:val="000000"/>
              </w:rPr>
              <w:t xml:space="preserve"> on </w:t>
            </w:r>
            <w:proofErr w:type="spellStart"/>
            <w:r w:rsidRPr="000B698B">
              <w:rPr>
                <w:rFonts w:ascii="Arial" w:hAnsi="Arial" w:cs="Arial"/>
                <w:color w:val="000000"/>
              </w:rPr>
              <w:t>corrective</w:t>
            </w:r>
            <w:proofErr w:type="spellEnd"/>
            <w:r w:rsidRPr="000B698B">
              <w:rPr>
                <w:rFonts w:ascii="Arial" w:hAnsi="Arial" w:cs="Arial"/>
                <w:color w:val="000000"/>
              </w:rPr>
              <w:t xml:space="preserve"> </w:t>
            </w:r>
            <w:proofErr w:type="spellStart"/>
            <w:r w:rsidRPr="000B698B">
              <w:rPr>
                <w:rFonts w:ascii="Arial" w:hAnsi="Arial" w:cs="Arial"/>
                <w:color w:val="000000"/>
              </w:rPr>
              <w:t>actions</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other</w:t>
            </w:r>
            <w:proofErr w:type="spellEnd"/>
            <w:r w:rsidRPr="000B698B">
              <w:rPr>
                <w:rFonts w:ascii="Arial" w:hAnsi="Arial" w:cs="Arial"/>
                <w:color w:val="000000"/>
              </w:rPr>
              <w:t xml:space="preserve"> </w:t>
            </w:r>
            <w:proofErr w:type="spellStart"/>
            <w:r w:rsidRPr="000B698B">
              <w:rPr>
                <w:rFonts w:ascii="Arial" w:hAnsi="Arial" w:cs="Arial"/>
                <w:color w:val="000000"/>
              </w:rPr>
              <w:t>important</w:t>
            </w:r>
            <w:proofErr w:type="spellEnd"/>
            <w:r w:rsidRPr="000B698B">
              <w:rPr>
                <w:rFonts w:ascii="Arial" w:hAnsi="Arial" w:cs="Arial"/>
                <w:color w:val="000000"/>
              </w:rPr>
              <w:t xml:space="preserve"> </w:t>
            </w:r>
            <w:proofErr w:type="spellStart"/>
            <w:r w:rsidRPr="000B698B">
              <w:rPr>
                <w:rFonts w:ascii="Arial" w:hAnsi="Arial" w:cs="Arial"/>
                <w:color w:val="000000"/>
              </w:rPr>
              <w:t>information</w:t>
            </w:r>
            <w:proofErr w:type="spellEnd"/>
            <w:r w:rsidRPr="000B698B">
              <w:rPr>
                <w:rFonts w:ascii="Arial" w:hAnsi="Arial" w:cs="Arial"/>
                <w:color w:val="000000"/>
              </w:rPr>
              <w:t xml:space="preserve"> </w:t>
            </w:r>
            <w:proofErr w:type="spellStart"/>
            <w:r w:rsidRPr="000B698B">
              <w:rPr>
                <w:rFonts w:ascii="Arial" w:hAnsi="Arial" w:cs="Arial"/>
                <w:color w:val="000000"/>
              </w:rPr>
              <w:t>related</w:t>
            </w:r>
            <w:proofErr w:type="spellEnd"/>
            <w:r w:rsidRPr="000B698B">
              <w:rPr>
                <w:rFonts w:ascii="Arial" w:hAnsi="Arial" w:cs="Arial"/>
                <w:color w:val="000000"/>
              </w:rPr>
              <w:t xml:space="preserve"> to </w:t>
            </w:r>
            <w:proofErr w:type="spellStart"/>
            <w:r w:rsidRPr="000B698B">
              <w:rPr>
                <w:rFonts w:ascii="Arial" w:hAnsi="Arial" w:cs="Arial"/>
                <w:color w:val="000000"/>
              </w:rPr>
              <w:t>radiation</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safety</w:t>
            </w:r>
            <w:proofErr w:type="spellEnd"/>
            <w:r w:rsidRPr="000B698B">
              <w:rPr>
                <w:rFonts w:ascii="Arial" w:hAnsi="Arial" w:cs="Arial"/>
                <w:color w:val="000000"/>
              </w:rPr>
              <w:t xml:space="preserve">, </w:t>
            </w:r>
            <w:proofErr w:type="spellStart"/>
            <w:r w:rsidRPr="000B698B">
              <w:rPr>
                <w:rFonts w:ascii="Arial" w:hAnsi="Arial" w:cs="Arial"/>
                <w:color w:val="000000"/>
              </w:rPr>
              <w:t>with</w:t>
            </w:r>
            <w:proofErr w:type="spellEnd"/>
            <w:r w:rsidRPr="000B698B">
              <w:rPr>
                <w:rFonts w:ascii="Arial" w:hAnsi="Arial" w:cs="Arial"/>
                <w:color w:val="000000"/>
              </w:rPr>
              <w:t xml:space="preserve"> </w:t>
            </w:r>
            <w:proofErr w:type="spellStart"/>
            <w:r w:rsidRPr="000B698B">
              <w:rPr>
                <w:rFonts w:ascii="Arial" w:hAnsi="Arial" w:cs="Arial"/>
                <w:color w:val="000000"/>
              </w:rPr>
              <w:t>due</w:t>
            </w:r>
            <w:proofErr w:type="spellEnd"/>
            <w:r w:rsidRPr="000B698B">
              <w:rPr>
                <w:rFonts w:ascii="Arial" w:hAnsi="Arial" w:cs="Arial"/>
                <w:color w:val="000000"/>
              </w:rPr>
              <w:t xml:space="preserve"> </w:t>
            </w:r>
            <w:proofErr w:type="spellStart"/>
            <w:r w:rsidRPr="000B698B">
              <w:rPr>
                <w:rFonts w:ascii="Arial" w:hAnsi="Arial" w:cs="Arial"/>
                <w:color w:val="000000"/>
              </w:rPr>
              <w:t>consideration</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aspects</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accessibility</w:t>
            </w:r>
            <w:proofErr w:type="spellEnd"/>
            <w:r w:rsidRPr="000B698B">
              <w:rPr>
                <w:rFonts w:ascii="Arial" w:hAnsi="Arial" w:cs="Arial"/>
                <w:color w:val="000000"/>
              </w:rPr>
              <w:t xml:space="preserve">, </w:t>
            </w:r>
            <w:proofErr w:type="spellStart"/>
            <w:r w:rsidRPr="000B698B">
              <w:rPr>
                <w:rFonts w:ascii="Arial" w:hAnsi="Arial" w:cs="Arial"/>
                <w:color w:val="000000"/>
              </w:rPr>
              <w:t>systematic</w:t>
            </w:r>
            <w:proofErr w:type="spellEnd"/>
            <w:r w:rsidRPr="000B698B">
              <w:rPr>
                <w:rFonts w:ascii="Arial" w:hAnsi="Arial" w:cs="Arial"/>
                <w:color w:val="000000"/>
              </w:rPr>
              <w:t xml:space="preserve"> </w:t>
            </w:r>
            <w:proofErr w:type="spellStart"/>
            <w:r w:rsidRPr="000B698B">
              <w:rPr>
                <w:rFonts w:ascii="Arial" w:hAnsi="Arial" w:cs="Arial"/>
                <w:color w:val="000000"/>
              </w:rPr>
              <w:t>searching</w:t>
            </w:r>
            <w:proofErr w:type="spellEnd"/>
            <w:r w:rsidRPr="000B698B">
              <w:rPr>
                <w:rFonts w:ascii="Arial" w:hAnsi="Arial" w:cs="Arial"/>
                <w:color w:val="000000"/>
              </w:rPr>
              <w:t xml:space="preserve">, </w:t>
            </w:r>
            <w:proofErr w:type="spellStart"/>
            <w:r w:rsidRPr="000B698B">
              <w:rPr>
                <w:rFonts w:ascii="Arial" w:hAnsi="Arial" w:cs="Arial"/>
                <w:color w:val="000000"/>
              </w:rPr>
              <w:t>transparency</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clear</w:t>
            </w:r>
            <w:proofErr w:type="spellEnd"/>
            <w:r w:rsidRPr="000B698B">
              <w:rPr>
                <w:rFonts w:ascii="Arial" w:hAnsi="Arial" w:cs="Arial"/>
                <w:color w:val="000000"/>
              </w:rPr>
              <w:t xml:space="preserve"> </w:t>
            </w:r>
            <w:proofErr w:type="spellStart"/>
            <w:r w:rsidRPr="000B698B">
              <w:rPr>
                <w:rFonts w:ascii="Arial" w:hAnsi="Arial" w:cs="Arial"/>
                <w:color w:val="000000"/>
              </w:rPr>
              <w:t>presentation</w:t>
            </w:r>
            <w:proofErr w:type="spellEnd"/>
            <w:r w:rsidRPr="000B698B">
              <w:rPr>
                <w:rFonts w:ascii="Arial" w:hAnsi="Arial" w:cs="Arial"/>
                <w:color w:val="000000"/>
              </w:rPr>
              <w:t xml:space="preserve"> to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personnel</w:t>
            </w:r>
            <w:proofErr w:type="spellEnd"/>
            <w:r w:rsidRPr="000B698B">
              <w:rPr>
                <w:rFonts w:ascii="Arial" w:hAnsi="Arial" w:cs="Arial"/>
                <w:color w:val="000000"/>
              </w:rPr>
              <w:t xml:space="preserve"> </w:t>
            </w:r>
            <w:proofErr w:type="spellStart"/>
            <w:r w:rsidRPr="000B698B">
              <w:rPr>
                <w:rFonts w:ascii="Arial" w:hAnsi="Arial" w:cs="Arial"/>
                <w:color w:val="000000"/>
              </w:rPr>
              <w:t>involved</w:t>
            </w:r>
            <w:proofErr w:type="spellEnd"/>
            <w:r w:rsidRPr="000B698B">
              <w:rPr>
                <w:rFonts w:ascii="Arial" w:hAnsi="Arial" w:cs="Arial"/>
                <w:color w:val="000000"/>
              </w:rPr>
              <w:t xml:space="preserve"> in monitoring </w:t>
            </w:r>
            <w:proofErr w:type="spellStart"/>
            <w:r w:rsidRPr="000B698B">
              <w:rPr>
                <w:rFonts w:ascii="Arial" w:hAnsi="Arial" w:cs="Arial"/>
                <w:color w:val="000000"/>
              </w:rPr>
              <w:t>operational</w:t>
            </w:r>
            <w:proofErr w:type="spellEnd"/>
            <w:r w:rsidRPr="000B698B">
              <w:rPr>
                <w:rFonts w:ascii="Arial" w:hAnsi="Arial" w:cs="Arial"/>
                <w:color w:val="000000"/>
              </w:rPr>
              <w:t xml:space="preserve"> </w:t>
            </w:r>
            <w:proofErr w:type="spellStart"/>
            <w:r w:rsidRPr="000B698B">
              <w:rPr>
                <w:rFonts w:ascii="Arial" w:hAnsi="Arial" w:cs="Arial"/>
                <w:color w:val="000000"/>
              </w:rPr>
              <w:t>experience</w:t>
            </w:r>
            <w:proofErr w:type="spellEnd"/>
            <w:r w:rsidRPr="000B698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J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licensee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report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events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significance</w:t>
            </w:r>
            <w:proofErr w:type="spellEnd"/>
            <w:r w:rsidRPr="00FB4088">
              <w:rPr>
                <w:rFonts w:ascii="Arial" w:hAnsi="Arial" w:cs="Arial"/>
                <w:color w:val="000000"/>
                <w:w w:val="103"/>
              </w:rPr>
              <w:t xml:space="preserve"> to </w:t>
            </w:r>
            <w:proofErr w:type="spellStart"/>
            <w:r w:rsidRPr="00FB4088">
              <w:rPr>
                <w:rFonts w:ascii="Arial" w:hAnsi="Arial" w:cs="Arial"/>
                <w:color w:val="000000"/>
                <w:w w:val="103"/>
              </w:rPr>
              <w:t>safety</w:t>
            </w:r>
            <w:proofErr w:type="spellEnd"/>
            <w:r w:rsidRPr="00FB4088">
              <w:rPr>
                <w:rFonts w:ascii="Arial" w:hAnsi="Arial" w:cs="Arial"/>
                <w:color w:val="000000"/>
                <w:w w:val="103"/>
              </w:rPr>
              <w:t xml:space="preserve"> in </w:t>
            </w:r>
            <w:proofErr w:type="spellStart"/>
            <w:r w:rsidRPr="00FB4088">
              <w:rPr>
                <w:rFonts w:ascii="Arial" w:hAnsi="Arial" w:cs="Arial"/>
                <w:color w:val="000000"/>
                <w:w w:val="103"/>
              </w:rPr>
              <w:t>accordance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with</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established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procedures</w:t>
            </w:r>
            <w:proofErr w:type="spellEnd"/>
            <w:r w:rsidRPr="00FB4088">
              <w:rPr>
                <w:rFonts w:ascii="Arial" w:hAnsi="Arial" w:cs="Arial"/>
                <w:color w:val="000000"/>
                <w:w w:val="103"/>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criteria</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F00B97" w:rsidP="00D54293">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JV9 30/1,2,3,6</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F00B97" w:rsidRPr="00F00B97" w:rsidRDefault="00F00B97" w:rsidP="00F00B97">
            <w:pPr>
              <w:widowControl w:val="0"/>
              <w:autoSpaceDE w:val="0"/>
              <w:autoSpaceDN w:val="0"/>
              <w:adjustRightInd w:val="0"/>
              <w:spacing w:before="5" w:after="0" w:line="253" w:lineRule="exact"/>
              <w:ind w:left="121"/>
              <w:rPr>
                <w:rFonts w:ascii="Arial" w:hAnsi="Arial" w:cs="Arial"/>
                <w:color w:val="000000"/>
              </w:rPr>
            </w:pPr>
            <w:r w:rsidRPr="00F00B97">
              <w:rPr>
                <w:rFonts w:ascii="Arial" w:hAnsi="Arial" w:cs="Arial"/>
                <w:color w:val="000000"/>
              </w:rPr>
              <w:t>(1)</w:t>
            </w:r>
            <w:r w:rsidRPr="00F00B97">
              <w:rPr>
                <w:rFonts w:ascii="Arial" w:hAnsi="Arial" w:cs="Arial"/>
                <w:color w:val="000000"/>
              </w:rPr>
              <w:tab/>
              <w:t>Upravljavec sevalnega ali jedrskega objekta mora poročati upravi o dogodkih na objektu v skladu z državnim načrtom, ki ureja zaščito in reševanje ob jedrski nesreči.</w:t>
            </w:r>
          </w:p>
          <w:p w:rsidR="00F00B97" w:rsidRPr="00F00B97" w:rsidRDefault="00F00B97" w:rsidP="00F00B97">
            <w:pPr>
              <w:widowControl w:val="0"/>
              <w:autoSpaceDE w:val="0"/>
              <w:autoSpaceDN w:val="0"/>
              <w:adjustRightInd w:val="0"/>
              <w:spacing w:before="5" w:after="0" w:line="253" w:lineRule="exact"/>
              <w:ind w:left="121"/>
              <w:rPr>
                <w:rFonts w:ascii="Arial" w:hAnsi="Arial" w:cs="Arial"/>
                <w:color w:val="000000"/>
              </w:rPr>
            </w:pPr>
            <w:r w:rsidRPr="00F00B97">
              <w:rPr>
                <w:rFonts w:ascii="Arial" w:hAnsi="Arial" w:cs="Arial"/>
                <w:color w:val="000000"/>
              </w:rPr>
              <w:t>(2)</w:t>
            </w:r>
            <w:r w:rsidRPr="00F00B97">
              <w:rPr>
                <w:rFonts w:ascii="Arial" w:hAnsi="Arial" w:cs="Arial"/>
                <w:color w:val="000000"/>
              </w:rPr>
              <w:tab/>
              <w:t>Poleg zahtevanega poročanja iz prejšnjega odstavka mora upravljavec jedrske elektrarne obvestiti upravo o dogodku s seznama iz priloge 6, ki je kot priloga sestavni del tega pravilnika, v 24 urah po začetku ali odkritju tega dogodka. Sporočilo mora biti tudi telefonsko potrjeno.</w:t>
            </w:r>
          </w:p>
          <w:p w:rsidR="00F00B97" w:rsidRPr="00F00B97" w:rsidRDefault="00F00B97" w:rsidP="00F00B97">
            <w:pPr>
              <w:widowControl w:val="0"/>
              <w:autoSpaceDE w:val="0"/>
              <w:autoSpaceDN w:val="0"/>
              <w:adjustRightInd w:val="0"/>
              <w:spacing w:before="5" w:after="0" w:line="253" w:lineRule="exact"/>
              <w:ind w:left="121"/>
              <w:rPr>
                <w:rFonts w:ascii="Arial" w:hAnsi="Arial" w:cs="Arial"/>
                <w:color w:val="000000"/>
              </w:rPr>
            </w:pPr>
            <w:r w:rsidRPr="00F00B97">
              <w:rPr>
                <w:rFonts w:ascii="Arial" w:hAnsi="Arial" w:cs="Arial"/>
                <w:color w:val="000000"/>
              </w:rPr>
              <w:t>(3)</w:t>
            </w:r>
            <w:r w:rsidRPr="00F00B97">
              <w:rPr>
                <w:rFonts w:ascii="Arial" w:hAnsi="Arial" w:cs="Arial"/>
                <w:color w:val="000000"/>
              </w:rPr>
              <w:tab/>
              <w:t xml:space="preserve">Za druge sevalne ali jedrske objekte uprava v dovoljenju za obratovanje določi seznam dogodkov, o katerih mora upravljavec izredno poročati, ali tak seznam odobri kot del obratovalnih pogojev in omejitev. </w:t>
            </w:r>
          </w:p>
          <w:p w:rsidR="00D54293" w:rsidRPr="00FB4088" w:rsidRDefault="00F00B97" w:rsidP="00F00B97">
            <w:pPr>
              <w:widowControl w:val="0"/>
              <w:autoSpaceDE w:val="0"/>
              <w:autoSpaceDN w:val="0"/>
              <w:adjustRightInd w:val="0"/>
              <w:spacing w:before="5" w:after="0" w:line="253" w:lineRule="exact"/>
              <w:ind w:left="121"/>
              <w:rPr>
                <w:rFonts w:ascii="Arial" w:hAnsi="Arial" w:cs="Arial"/>
                <w:color w:val="000000"/>
              </w:rPr>
            </w:pPr>
            <w:r w:rsidRPr="00F00B97">
              <w:rPr>
                <w:rFonts w:ascii="Arial" w:hAnsi="Arial" w:cs="Arial"/>
                <w:color w:val="000000"/>
              </w:rPr>
              <w:t xml:space="preserve"> (6)</w:t>
            </w:r>
            <w:r w:rsidRPr="00F00B97">
              <w:rPr>
                <w:rFonts w:ascii="Arial" w:hAnsi="Arial" w:cs="Arial"/>
                <w:color w:val="000000"/>
              </w:rPr>
              <w:tab/>
              <w:t>Upravljavec jedrskega objekta mora v svoje postopke vključiti navodila za poročanje o dogodkih.</w:t>
            </w:r>
          </w:p>
        </w:tc>
        <w:tc>
          <w:tcPr>
            <w:tcW w:w="4962" w:type="dxa"/>
            <w:tcBorders>
              <w:top w:val="single" w:sz="4" w:space="0" w:color="000000"/>
              <w:left w:val="single" w:sz="4" w:space="0" w:color="000000"/>
              <w:bottom w:val="single" w:sz="4" w:space="0" w:color="000000"/>
              <w:right w:val="single" w:sz="4" w:space="0" w:color="000000"/>
            </w:tcBorders>
          </w:tcPr>
          <w:p w:rsidR="000B698B" w:rsidRPr="000B698B" w:rsidRDefault="000B698B" w:rsidP="000B698B">
            <w:pPr>
              <w:widowControl w:val="0"/>
              <w:autoSpaceDE w:val="0"/>
              <w:autoSpaceDN w:val="0"/>
              <w:adjustRightInd w:val="0"/>
              <w:spacing w:before="5" w:after="0" w:line="253" w:lineRule="exact"/>
              <w:ind w:left="121"/>
              <w:rPr>
                <w:rFonts w:ascii="Arial" w:hAnsi="Arial" w:cs="Arial"/>
                <w:color w:val="000000"/>
              </w:rPr>
            </w:pPr>
            <w:r w:rsidRPr="000B698B">
              <w:rPr>
                <w:rFonts w:ascii="Arial" w:hAnsi="Arial" w:cs="Arial"/>
                <w:color w:val="000000"/>
              </w:rPr>
              <w:t>(1)</w:t>
            </w:r>
            <w:r w:rsidRPr="000B698B">
              <w:rPr>
                <w:rFonts w:ascii="Arial" w:hAnsi="Arial" w:cs="Arial"/>
                <w:color w:val="000000"/>
              </w:rPr>
              <w:tab/>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operator </w:t>
            </w:r>
            <w:proofErr w:type="spellStart"/>
            <w:r w:rsidRPr="000B698B">
              <w:rPr>
                <w:rFonts w:ascii="Arial" w:hAnsi="Arial" w:cs="Arial"/>
                <w:color w:val="000000"/>
              </w:rPr>
              <w:t>of</w:t>
            </w:r>
            <w:proofErr w:type="spellEnd"/>
            <w:r w:rsidRPr="000B698B">
              <w:rPr>
                <w:rFonts w:ascii="Arial" w:hAnsi="Arial" w:cs="Arial"/>
                <w:color w:val="000000"/>
              </w:rPr>
              <w:t xml:space="preserve"> a </w:t>
            </w:r>
            <w:proofErr w:type="spellStart"/>
            <w:r w:rsidRPr="000B698B">
              <w:rPr>
                <w:rFonts w:ascii="Arial" w:hAnsi="Arial" w:cs="Arial"/>
                <w:color w:val="000000"/>
              </w:rPr>
              <w:t>radiation</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report</w:t>
            </w:r>
            <w:proofErr w:type="spellEnd"/>
            <w:r w:rsidRPr="000B698B">
              <w:rPr>
                <w:rFonts w:ascii="Arial" w:hAnsi="Arial" w:cs="Arial"/>
                <w:color w:val="000000"/>
              </w:rPr>
              <w:t xml:space="preserve"> to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Administration</w:t>
            </w:r>
            <w:proofErr w:type="spellEnd"/>
            <w:r w:rsidRPr="000B698B">
              <w:rPr>
                <w:rFonts w:ascii="Arial" w:hAnsi="Arial" w:cs="Arial"/>
                <w:color w:val="000000"/>
              </w:rPr>
              <w:t xml:space="preserve"> </w:t>
            </w:r>
            <w:proofErr w:type="spellStart"/>
            <w:r w:rsidRPr="000B698B">
              <w:rPr>
                <w:rFonts w:ascii="Arial" w:hAnsi="Arial" w:cs="Arial"/>
                <w:color w:val="000000"/>
              </w:rPr>
              <w:t>events</w:t>
            </w:r>
            <w:proofErr w:type="spellEnd"/>
            <w:r w:rsidRPr="000B698B">
              <w:rPr>
                <w:rFonts w:ascii="Arial" w:hAnsi="Arial" w:cs="Arial"/>
                <w:color w:val="000000"/>
              </w:rPr>
              <w:t xml:space="preserve"> in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in </w:t>
            </w:r>
            <w:proofErr w:type="spellStart"/>
            <w:r w:rsidRPr="000B698B">
              <w:rPr>
                <w:rFonts w:ascii="Arial" w:hAnsi="Arial" w:cs="Arial"/>
                <w:color w:val="000000"/>
              </w:rPr>
              <w:t>accordance</w:t>
            </w:r>
            <w:proofErr w:type="spellEnd"/>
            <w:r w:rsidRPr="000B698B">
              <w:rPr>
                <w:rFonts w:ascii="Arial" w:hAnsi="Arial" w:cs="Arial"/>
                <w:color w:val="000000"/>
              </w:rPr>
              <w:t xml:space="preserve"> </w:t>
            </w:r>
            <w:proofErr w:type="spellStart"/>
            <w:r w:rsidRPr="000B698B">
              <w:rPr>
                <w:rFonts w:ascii="Arial" w:hAnsi="Arial" w:cs="Arial"/>
                <w:color w:val="000000"/>
              </w:rPr>
              <w:t>with</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national</w:t>
            </w:r>
            <w:proofErr w:type="spellEnd"/>
            <w:r w:rsidRPr="000B698B">
              <w:rPr>
                <w:rFonts w:ascii="Arial" w:hAnsi="Arial" w:cs="Arial"/>
                <w:color w:val="000000"/>
              </w:rPr>
              <w:t xml:space="preserve"> </w:t>
            </w:r>
            <w:proofErr w:type="spellStart"/>
            <w:r w:rsidRPr="000B698B">
              <w:rPr>
                <w:rFonts w:ascii="Arial" w:hAnsi="Arial" w:cs="Arial"/>
                <w:color w:val="000000"/>
              </w:rPr>
              <w:t>protection</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rescue</w:t>
            </w:r>
            <w:proofErr w:type="spellEnd"/>
            <w:r w:rsidRPr="000B698B">
              <w:rPr>
                <w:rFonts w:ascii="Arial" w:hAnsi="Arial" w:cs="Arial"/>
                <w:color w:val="000000"/>
              </w:rPr>
              <w:t xml:space="preserve"> plan in </w:t>
            </w:r>
            <w:proofErr w:type="spellStart"/>
            <w:r w:rsidRPr="000B698B">
              <w:rPr>
                <w:rFonts w:ascii="Arial" w:hAnsi="Arial" w:cs="Arial"/>
                <w:color w:val="000000"/>
              </w:rPr>
              <w:t>case</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accident</w:t>
            </w:r>
            <w:proofErr w:type="spellEnd"/>
            <w:r w:rsidRPr="000B698B">
              <w:rPr>
                <w:rFonts w:ascii="Arial" w:hAnsi="Arial" w:cs="Arial"/>
                <w:color w:val="000000"/>
              </w:rPr>
              <w:t>.</w:t>
            </w:r>
          </w:p>
          <w:p w:rsidR="000B698B" w:rsidRPr="000B698B" w:rsidRDefault="000B698B" w:rsidP="000B698B">
            <w:pPr>
              <w:widowControl w:val="0"/>
              <w:autoSpaceDE w:val="0"/>
              <w:autoSpaceDN w:val="0"/>
              <w:adjustRightInd w:val="0"/>
              <w:spacing w:before="5" w:after="0" w:line="253" w:lineRule="exact"/>
              <w:ind w:left="121"/>
              <w:rPr>
                <w:rFonts w:ascii="Arial" w:hAnsi="Arial" w:cs="Arial"/>
                <w:color w:val="000000"/>
              </w:rPr>
            </w:pPr>
            <w:r w:rsidRPr="000B698B">
              <w:rPr>
                <w:rFonts w:ascii="Arial" w:hAnsi="Arial" w:cs="Arial"/>
                <w:color w:val="000000"/>
              </w:rPr>
              <w:t>(2)</w:t>
            </w:r>
            <w:r w:rsidRPr="000B698B">
              <w:rPr>
                <w:rFonts w:ascii="Arial" w:hAnsi="Arial" w:cs="Arial"/>
                <w:color w:val="000000"/>
              </w:rPr>
              <w:tab/>
              <w:t xml:space="preserve">In </w:t>
            </w:r>
            <w:proofErr w:type="spellStart"/>
            <w:r w:rsidRPr="000B698B">
              <w:rPr>
                <w:rFonts w:ascii="Arial" w:hAnsi="Arial" w:cs="Arial"/>
                <w:color w:val="000000"/>
              </w:rPr>
              <w:t>addition</w:t>
            </w:r>
            <w:proofErr w:type="spellEnd"/>
            <w:r w:rsidRPr="000B698B">
              <w:rPr>
                <w:rFonts w:ascii="Arial" w:hAnsi="Arial" w:cs="Arial"/>
                <w:color w:val="000000"/>
              </w:rPr>
              <w:t xml:space="preserve"> to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reporting</w:t>
            </w:r>
            <w:proofErr w:type="spellEnd"/>
            <w:r w:rsidRPr="000B698B">
              <w:rPr>
                <w:rFonts w:ascii="Arial" w:hAnsi="Arial" w:cs="Arial"/>
                <w:color w:val="000000"/>
              </w:rPr>
              <w:t xml:space="preserve"> </w:t>
            </w:r>
            <w:proofErr w:type="spellStart"/>
            <w:r w:rsidRPr="000B698B">
              <w:rPr>
                <w:rFonts w:ascii="Arial" w:hAnsi="Arial" w:cs="Arial"/>
                <w:color w:val="000000"/>
              </w:rPr>
              <w:t>laid</w:t>
            </w:r>
            <w:proofErr w:type="spellEnd"/>
            <w:r w:rsidRPr="000B698B">
              <w:rPr>
                <w:rFonts w:ascii="Arial" w:hAnsi="Arial" w:cs="Arial"/>
                <w:color w:val="000000"/>
              </w:rPr>
              <w:t xml:space="preserve"> </w:t>
            </w:r>
            <w:proofErr w:type="spellStart"/>
            <w:r w:rsidRPr="000B698B">
              <w:rPr>
                <w:rFonts w:ascii="Arial" w:hAnsi="Arial" w:cs="Arial"/>
                <w:color w:val="000000"/>
              </w:rPr>
              <w:t>down</w:t>
            </w:r>
            <w:proofErr w:type="spellEnd"/>
            <w:r w:rsidRPr="000B698B">
              <w:rPr>
                <w:rFonts w:ascii="Arial" w:hAnsi="Arial" w:cs="Arial"/>
                <w:color w:val="000000"/>
              </w:rPr>
              <w:t xml:space="preserve"> in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previous</w:t>
            </w:r>
            <w:proofErr w:type="spellEnd"/>
            <w:r w:rsidRPr="000B698B">
              <w:rPr>
                <w:rFonts w:ascii="Arial" w:hAnsi="Arial" w:cs="Arial"/>
                <w:color w:val="000000"/>
              </w:rPr>
              <w:t xml:space="preserve"> </w:t>
            </w:r>
            <w:proofErr w:type="spellStart"/>
            <w:r w:rsidRPr="000B698B">
              <w:rPr>
                <w:rFonts w:ascii="Arial" w:hAnsi="Arial" w:cs="Arial"/>
                <w:color w:val="000000"/>
              </w:rPr>
              <w:t>paragraph</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operator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power</w:t>
            </w:r>
            <w:proofErr w:type="spellEnd"/>
            <w:r w:rsidRPr="000B698B">
              <w:rPr>
                <w:rFonts w:ascii="Arial" w:hAnsi="Arial" w:cs="Arial"/>
                <w:color w:val="000000"/>
              </w:rPr>
              <w:t xml:space="preserve"> </w:t>
            </w:r>
            <w:proofErr w:type="spellStart"/>
            <w:r w:rsidRPr="000B698B">
              <w:rPr>
                <w:rFonts w:ascii="Arial" w:hAnsi="Arial" w:cs="Arial"/>
                <w:color w:val="000000"/>
              </w:rPr>
              <w:t>plant</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notify</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Administration</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any</w:t>
            </w:r>
            <w:proofErr w:type="spellEnd"/>
            <w:r w:rsidRPr="000B698B">
              <w:rPr>
                <w:rFonts w:ascii="Arial" w:hAnsi="Arial" w:cs="Arial"/>
                <w:color w:val="000000"/>
              </w:rPr>
              <w:t xml:space="preserve"> </w:t>
            </w:r>
            <w:proofErr w:type="spellStart"/>
            <w:r w:rsidRPr="000B698B">
              <w:rPr>
                <w:rFonts w:ascii="Arial" w:hAnsi="Arial" w:cs="Arial"/>
                <w:color w:val="000000"/>
              </w:rPr>
              <w:t>event</w:t>
            </w:r>
            <w:proofErr w:type="spellEnd"/>
            <w:r w:rsidRPr="000B698B">
              <w:rPr>
                <w:rFonts w:ascii="Arial" w:hAnsi="Arial" w:cs="Arial"/>
                <w:color w:val="000000"/>
              </w:rPr>
              <w:t xml:space="preserve"> </w:t>
            </w:r>
            <w:proofErr w:type="spellStart"/>
            <w:r w:rsidRPr="000B698B">
              <w:rPr>
                <w:rFonts w:ascii="Arial" w:hAnsi="Arial" w:cs="Arial"/>
                <w:color w:val="000000"/>
              </w:rPr>
              <w:t>listed</w:t>
            </w:r>
            <w:proofErr w:type="spellEnd"/>
            <w:r w:rsidRPr="000B698B">
              <w:rPr>
                <w:rFonts w:ascii="Arial" w:hAnsi="Arial" w:cs="Arial"/>
                <w:color w:val="000000"/>
              </w:rPr>
              <w:t xml:space="preserve"> in </w:t>
            </w:r>
            <w:proofErr w:type="spellStart"/>
            <w:r w:rsidRPr="000B698B">
              <w:rPr>
                <w:rFonts w:ascii="Arial" w:hAnsi="Arial" w:cs="Arial"/>
                <w:color w:val="000000"/>
              </w:rPr>
              <w:t>Annex</w:t>
            </w:r>
            <w:proofErr w:type="spellEnd"/>
            <w:r w:rsidRPr="000B698B">
              <w:rPr>
                <w:rFonts w:ascii="Arial" w:hAnsi="Arial" w:cs="Arial"/>
                <w:color w:val="000000"/>
              </w:rPr>
              <w:t xml:space="preserve"> 6, </w:t>
            </w:r>
            <w:proofErr w:type="spellStart"/>
            <w:r w:rsidRPr="000B698B">
              <w:rPr>
                <w:rFonts w:ascii="Arial" w:hAnsi="Arial" w:cs="Arial"/>
                <w:color w:val="000000"/>
              </w:rPr>
              <w:t>which</w:t>
            </w:r>
            <w:proofErr w:type="spellEnd"/>
            <w:r w:rsidRPr="000B698B">
              <w:rPr>
                <w:rFonts w:ascii="Arial" w:hAnsi="Arial" w:cs="Arial"/>
                <w:color w:val="000000"/>
              </w:rPr>
              <w:t xml:space="preserve"> is as </w:t>
            </w:r>
            <w:proofErr w:type="spellStart"/>
            <w:r w:rsidRPr="000B698B">
              <w:rPr>
                <w:rFonts w:ascii="Arial" w:hAnsi="Arial" w:cs="Arial"/>
                <w:color w:val="000000"/>
              </w:rPr>
              <w:t>Annex</w:t>
            </w:r>
            <w:proofErr w:type="spellEnd"/>
            <w:r w:rsidRPr="000B698B">
              <w:rPr>
                <w:rFonts w:ascii="Arial" w:hAnsi="Arial" w:cs="Arial"/>
                <w:color w:val="000000"/>
              </w:rPr>
              <w:t xml:space="preserve"> a </w:t>
            </w:r>
            <w:proofErr w:type="spellStart"/>
            <w:r w:rsidRPr="000B698B">
              <w:rPr>
                <w:rFonts w:ascii="Arial" w:hAnsi="Arial" w:cs="Arial"/>
                <w:color w:val="000000"/>
              </w:rPr>
              <w:t>constituent</w:t>
            </w:r>
            <w:proofErr w:type="spellEnd"/>
            <w:r w:rsidRPr="000B698B">
              <w:rPr>
                <w:rFonts w:ascii="Arial" w:hAnsi="Arial" w:cs="Arial"/>
                <w:color w:val="000000"/>
              </w:rPr>
              <w:t xml:space="preserve"> part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these</w:t>
            </w:r>
            <w:proofErr w:type="spellEnd"/>
            <w:r w:rsidRPr="000B698B">
              <w:rPr>
                <w:rFonts w:ascii="Arial" w:hAnsi="Arial" w:cs="Arial"/>
                <w:color w:val="000000"/>
              </w:rPr>
              <w:t xml:space="preserve"> </w:t>
            </w:r>
            <w:proofErr w:type="spellStart"/>
            <w:r w:rsidRPr="000B698B">
              <w:rPr>
                <w:rFonts w:ascii="Arial" w:hAnsi="Arial" w:cs="Arial"/>
                <w:color w:val="000000"/>
              </w:rPr>
              <w:t>Rules</w:t>
            </w:r>
            <w:proofErr w:type="spellEnd"/>
            <w:r w:rsidRPr="000B698B">
              <w:rPr>
                <w:rFonts w:ascii="Arial" w:hAnsi="Arial" w:cs="Arial"/>
                <w:color w:val="000000"/>
              </w:rPr>
              <w:t xml:space="preserve">, </w:t>
            </w:r>
            <w:proofErr w:type="spellStart"/>
            <w:r w:rsidRPr="000B698B">
              <w:rPr>
                <w:rFonts w:ascii="Arial" w:hAnsi="Arial" w:cs="Arial"/>
                <w:color w:val="000000"/>
              </w:rPr>
              <w:t>within</w:t>
            </w:r>
            <w:proofErr w:type="spellEnd"/>
            <w:r w:rsidRPr="000B698B">
              <w:rPr>
                <w:rFonts w:ascii="Arial" w:hAnsi="Arial" w:cs="Arial"/>
                <w:color w:val="000000"/>
              </w:rPr>
              <w:t xml:space="preserve"> 24 </w:t>
            </w:r>
            <w:proofErr w:type="spellStart"/>
            <w:r w:rsidRPr="000B698B">
              <w:rPr>
                <w:rFonts w:ascii="Arial" w:hAnsi="Arial" w:cs="Arial"/>
                <w:color w:val="000000"/>
              </w:rPr>
              <w:t>hours</w:t>
            </w:r>
            <w:proofErr w:type="spellEnd"/>
            <w:r w:rsidRPr="000B698B">
              <w:rPr>
                <w:rFonts w:ascii="Arial" w:hAnsi="Arial" w:cs="Arial"/>
                <w:color w:val="000000"/>
              </w:rPr>
              <w:t xml:space="preserve"> </w:t>
            </w:r>
            <w:proofErr w:type="spellStart"/>
            <w:r w:rsidRPr="000B698B">
              <w:rPr>
                <w:rFonts w:ascii="Arial" w:hAnsi="Arial" w:cs="Arial"/>
                <w:color w:val="000000"/>
              </w:rPr>
              <w:t>from</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occurrence</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detection</w:t>
            </w:r>
            <w:proofErr w:type="spellEnd"/>
            <w:r w:rsidRPr="000B698B">
              <w:rPr>
                <w:rFonts w:ascii="Arial" w:hAnsi="Arial" w:cs="Arial"/>
                <w:color w:val="000000"/>
              </w:rPr>
              <w:t xml:space="preserve">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event</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report</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also</w:t>
            </w:r>
            <w:proofErr w:type="spellEnd"/>
            <w:r w:rsidRPr="000B698B">
              <w:rPr>
                <w:rFonts w:ascii="Arial" w:hAnsi="Arial" w:cs="Arial"/>
                <w:color w:val="000000"/>
              </w:rPr>
              <w:t xml:space="preserve"> be </w:t>
            </w:r>
            <w:proofErr w:type="spellStart"/>
            <w:r w:rsidRPr="000B698B">
              <w:rPr>
                <w:rFonts w:ascii="Arial" w:hAnsi="Arial" w:cs="Arial"/>
                <w:color w:val="000000"/>
              </w:rPr>
              <w:t>confirmed</w:t>
            </w:r>
            <w:proofErr w:type="spellEnd"/>
            <w:r w:rsidRPr="000B698B">
              <w:rPr>
                <w:rFonts w:ascii="Arial" w:hAnsi="Arial" w:cs="Arial"/>
                <w:color w:val="000000"/>
              </w:rPr>
              <w:t xml:space="preserve"> </w:t>
            </w:r>
            <w:proofErr w:type="spellStart"/>
            <w:r w:rsidRPr="000B698B">
              <w:rPr>
                <w:rFonts w:ascii="Arial" w:hAnsi="Arial" w:cs="Arial"/>
                <w:color w:val="000000"/>
              </w:rPr>
              <w:t>by</w:t>
            </w:r>
            <w:proofErr w:type="spellEnd"/>
            <w:r w:rsidRPr="000B698B">
              <w:rPr>
                <w:rFonts w:ascii="Arial" w:hAnsi="Arial" w:cs="Arial"/>
                <w:color w:val="000000"/>
              </w:rPr>
              <w:t xml:space="preserve"> </w:t>
            </w:r>
            <w:proofErr w:type="spellStart"/>
            <w:r w:rsidRPr="000B698B">
              <w:rPr>
                <w:rFonts w:ascii="Arial" w:hAnsi="Arial" w:cs="Arial"/>
                <w:color w:val="000000"/>
              </w:rPr>
              <w:t>phone</w:t>
            </w:r>
            <w:proofErr w:type="spellEnd"/>
            <w:r w:rsidRPr="000B698B">
              <w:rPr>
                <w:rFonts w:ascii="Arial" w:hAnsi="Arial" w:cs="Arial"/>
                <w:color w:val="000000"/>
              </w:rPr>
              <w:t xml:space="preserve">. </w:t>
            </w:r>
          </w:p>
          <w:p w:rsidR="00D54293" w:rsidRDefault="000B698B" w:rsidP="000B698B">
            <w:pPr>
              <w:widowControl w:val="0"/>
              <w:autoSpaceDE w:val="0"/>
              <w:autoSpaceDN w:val="0"/>
              <w:adjustRightInd w:val="0"/>
              <w:spacing w:before="5" w:after="0" w:line="253" w:lineRule="exact"/>
              <w:ind w:left="121"/>
              <w:rPr>
                <w:rFonts w:ascii="Arial" w:hAnsi="Arial" w:cs="Arial"/>
                <w:color w:val="000000"/>
              </w:rPr>
            </w:pPr>
            <w:r w:rsidRPr="000B698B">
              <w:rPr>
                <w:rFonts w:ascii="Arial" w:hAnsi="Arial" w:cs="Arial"/>
                <w:color w:val="000000"/>
              </w:rPr>
              <w:t>(3)</w:t>
            </w:r>
            <w:r w:rsidRPr="000B698B">
              <w:rPr>
                <w:rFonts w:ascii="Arial" w:hAnsi="Arial" w:cs="Arial"/>
                <w:color w:val="000000"/>
              </w:rPr>
              <w:tab/>
            </w:r>
            <w:proofErr w:type="spellStart"/>
            <w:r w:rsidRPr="000B698B">
              <w:rPr>
                <w:rFonts w:ascii="Arial" w:hAnsi="Arial" w:cs="Arial"/>
                <w:color w:val="000000"/>
              </w:rPr>
              <w:t>For</w:t>
            </w:r>
            <w:proofErr w:type="spellEnd"/>
            <w:r w:rsidRPr="000B698B">
              <w:rPr>
                <w:rFonts w:ascii="Arial" w:hAnsi="Arial" w:cs="Arial"/>
                <w:color w:val="000000"/>
              </w:rPr>
              <w:t xml:space="preserve"> </w:t>
            </w:r>
            <w:proofErr w:type="spellStart"/>
            <w:r w:rsidRPr="000B698B">
              <w:rPr>
                <w:rFonts w:ascii="Arial" w:hAnsi="Arial" w:cs="Arial"/>
                <w:color w:val="000000"/>
              </w:rPr>
              <w:t>other</w:t>
            </w:r>
            <w:proofErr w:type="spellEnd"/>
            <w:r w:rsidRPr="000B698B">
              <w:rPr>
                <w:rFonts w:ascii="Arial" w:hAnsi="Arial" w:cs="Arial"/>
                <w:color w:val="000000"/>
              </w:rPr>
              <w:t xml:space="preserve"> </w:t>
            </w:r>
            <w:proofErr w:type="spellStart"/>
            <w:r w:rsidRPr="000B698B">
              <w:rPr>
                <w:rFonts w:ascii="Arial" w:hAnsi="Arial" w:cs="Arial"/>
                <w:color w:val="000000"/>
              </w:rPr>
              <w:t>radiation</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Administration</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for</w:t>
            </w:r>
            <w:proofErr w:type="spellEnd"/>
            <w:r w:rsidRPr="000B698B">
              <w:rPr>
                <w:rFonts w:ascii="Arial" w:hAnsi="Arial" w:cs="Arial"/>
                <w:color w:val="000000"/>
              </w:rPr>
              <w:t xml:space="preserve"> </w:t>
            </w:r>
            <w:proofErr w:type="spellStart"/>
            <w:r w:rsidRPr="000B698B">
              <w:rPr>
                <w:rFonts w:ascii="Arial" w:hAnsi="Arial" w:cs="Arial"/>
                <w:color w:val="000000"/>
              </w:rPr>
              <w:t>an</w:t>
            </w:r>
            <w:proofErr w:type="spellEnd"/>
            <w:r w:rsidRPr="000B698B">
              <w:rPr>
                <w:rFonts w:ascii="Arial" w:hAnsi="Arial" w:cs="Arial"/>
                <w:color w:val="000000"/>
              </w:rPr>
              <w:t xml:space="preserve"> </w:t>
            </w:r>
            <w:proofErr w:type="spellStart"/>
            <w:r w:rsidRPr="000B698B">
              <w:rPr>
                <w:rFonts w:ascii="Arial" w:hAnsi="Arial" w:cs="Arial"/>
                <w:color w:val="000000"/>
              </w:rPr>
              <w:t>operating</w:t>
            </w:r>
            <w:proofErr w:type="spellEnd"/>
            <w:r w:rsidRPr="000B698B">
              <w:rPr>
                <w:rFonts w:ascii="Arial" w:hAnsi="Arial" w:cs="Arial"/>
                <w:color w:val="000000"/>
              </w:rPr>
              <w:t xml:space="preserve"> licence,  </w:t>
            </w:r>
            <w:proofErr w:type="spellStart"/>
            <w:r w:rsidRPr="000B698B">
              <w:rPr>
                <w:rFonts w:ascii="Arial" w:hAnsi="Arial" w:cs="Arial"/>
                <w:color w:val="000000"/>
              </w:rPr>
              <w:t>establish</w:t>
            </w:r>
            <w:proofErr w:type="spellEnd"/>
            <w:r w:rsidRPr="000B698B">
              <w:rPr>
                <w:rFonts w:ascii="Arial" w:hAnsi="Arial" w:cs="Arial"/>
                <w:color w:val="000000"/>
              </w:rPr>
              <w:t xml:space="preserve"> a list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events</w:t>
            </w:r>
            <w:proofErr w:type="spellEnd"/>
            <w:r w:rsidRPr="000B698B">
              <w:rPr>
                <w:rFonts w:ascii="Arial" w:hAnsi="Arial" w:cs="Arial"/>
                <w:color w:val="000000"/>
              </w:rPr>
              <w:t xml:space="preserve"> </w:t>
            </w:r>
            <w:proofErr w:type="spellStart"/>
            <w:r w:rsidRPr="000B698B">
              <w:rPr>
                <w:rFonts w:ascii="Arial" w:hAnsi="Arial" w:cs="Arial"/>
                <w:color w:val="000000"/>
              </w:rPr>
              <w:t>which</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be </w:t>
            </w:r>
            <w:proofErr w:type="spellStart"/>
            <w:r w:rsidRPr="000B698B">
              <w:rPr>
                <w:rFonts w:ascii="Arial" w:hAnsi="Arial" w:cs="Arial"/>
                <w:color w:val="000000"/>
              </w:rPr>
              <w:t>specially</w:t>
            </w:r>
            <w:proofErr w:type="spellEnd"/>
            <w:r w:rsidRPr="000B698B">
              <w:rPr>
                <w:rFonts w:ascii="Arial" w:hAnsi="Arial" w:cs="Arial"/>
                <w:color w:val="000000"/>
              </w:rPr>
              <w:t xml:space="preserve"> </w:t>
            </w:r>
            <w:proofErr w:type="spellStart"/>
            <w:r w:rsidRPr="000B698B">
              <w:rPr>
                <w:rFonts w:ascii="Arial" w:hAnsi="Arial" w:cs="Arial"/>
                <w:color w:val="000000"/>
              </w:rPr>
              <w:t>reported</w:t>
            </w:r>
            <w:proofErr w:type="spellEnd"/>
            <w:r w:rsidRPr="000B698B">
              <w:rPr>
                <w:rFonts w:ascii="Arial" w:hAnsi="Arial" w:cs="Arial"/>
                <w:color w:val="000000"/>
              </w:rPr>
              <w:t xml:space="preserve"> </w:t>
            </w:r>
            <w:proofErr w:type="spellStart"/>
            <w:r w:rsidRPr="000B698B">
              <w:rPr>
                <w:rFonts w:ascii="Arial" w:hAnsi="Arial" w:cs="Arial"/>
                <w:color w:val="000000"/>
              </w:rPr>
              <w:t>or</w:t>
            </w:r>
            <w:proofErr w:type="spellEnd"/>
            <w:r w:rsidRPr="000B698B">
              <w:rPr>
                <w:rFonts w:ascii="Arial" w:hAnsi="Arial" w:cs="Arial"/>
                <w:color w:val="000000"/>
              </w:rPr>
              <w:t xml:space="preserve"> </w:t>
            </w:r>
            <w:proofErr w:type="spellStart"/>
            <w:r w:rsidRPr="000B698B">
              <w:rPr>
                <w:rFonts w:ascii="Arial" w:hAnsi="Arial" w:cs="Arial"/>
                <w:color w:val="000000"/>
              </w:rPr>
              <w:t>approved</w:t>
            </w:r>
            <w:proofErr w:type="spellEnd"/>
            <w:r w:rsidRPr="000B698B">
              <w:rPr>
                <w:rFonts w:ascii="Arial" w:hAnsi="Arial" w:cs="Arial"/>
                <w:color w:val="000000"/>
              </w:rPr>
              <w:t xml:space="preserve"> as part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the</w:t>
            </w:r>
            <w:proofErr w:type="spellEnd"/>
            <w:r w:rsidRPr="000B698B">
              <w:rPr>
                <w:rFonts w:ascii="Arial" w:hAnsi="Arial" w:cs="Arial"/>
                <w:color w:val="000000"/>
              </w:rPr>
              <w:t xml:space="preserve"> </w:t>
            </w:r>
            <w:proofErr w:type="spellStart"/>
            <w:r w:rsidRPr="000B698B">
              <w:rPr>
                <w:rFonts w:ascii="Arial" w:hAnsi="Arial" w:cs="Arial"/>
                <w:color w:val="000000"/>
              </w:rPr>
              <w:t>operational</w:t>
            </w:r>
            <w:proofErr w:type="spellEnd"/>
            <w:r w:rsidRPr="000B698B">
              <w:rPr>
                <w:rFonts w:ascii="Arial" w:hAnsi="Arial" w:cs="Arial"/>
                <w:color w:val="000000"/>
              </w:rPr>
              <w:t xml:space="preserve"> </w:t>
            </w:r>
            <w:proofErr w:type="spellStart"/>
            <w:r w:rsidRPr="000B698B">
              <w:rPr>
                <w:rFonts w:ascii="Arial" w:hAnsi="Arial" w:cs="Arial"/>
                <w:color w:val="000000"/>
              </w:rPr>
              <w:t>limits</w:t>
            </w:r>
            <w:proofErr w:type="spellEnd"/>
            <w:r w:rsidRPr="000B698B">
              <w:rPr>
                <w:rFonts w:ascii="Arial" w:hAnsi="Arial" w:cs="Arial"/>
                <w:color w:val="000000"/>
              </w:rPr>
              <w:t xml:space="preserve"> </w:t>
            </w:r>
            <w:proofErr w:type="spellStart"/>
            <w:r w:rsidRPr="000B698B">
              <w:rPr>
                <w:rFonts w:ascii="Arial" w:hAnsi="Arial" w:cs="Arial"/>
                <w:color w:val="000000"/>
              </w:rPr>
              <w:t>and</w:t>
            </w:r>
            <w:proofErr w:type="spellEnd"/>
            <w:r w:rsidRPr="000B698B">
              <w:rPr>
                <w:rFonts w:ascii="Arial" w:hAnsi="Arial" w:cs="Arial"/>
                <w:color w:val="000000"/>
              </w:rPr>
              <w:t xml:space="preserve"> </w:t>
            </w:r>
            <w:proofErr w:type="spellStart"/>
            <w:r w:rsidRPr="000B698B">
              <w:rPr>
                <w:rFonts w:ascii="Arial" w:hAnsi="Arial" w:cs="Arial"/>
                <w:color w:val="000000"/>
              </w:rPr>
              <w:t>conditions</w:t>
            </w:r>
            <w:proofErr w:type="spellEnd"/>
            <w:r w:rsidRPr="000B698B">
              <w:rPr>
                <w:rFonts w:ascii="Arial" w:hAnsi="Arial" w:cs="Arial"/>
                <w:color w:val="000000"/>
              </w:rPr>
              <w:t>.</w:t>
            </w:r>
          </w:p>
          <w:p w:rsidR="000B698B" w:rsidRPr="00FB4088" w:rsidRDefault="000B698B" w:rsidP="000B698B">
            <w:pPr>
              <w:widowControl w:val="0"/>
              <w:autoSpaceDE w:val="0"/>
              <w:autoSpaceDN w:val="0"/>
              <w:adjustRightInd w:val="0"/>
              <w:spacing w:before="5" w:after="0" w:line="253" w:lineRule="exact"/>
              <w:ind w:left="121"/>
              <w:rPr>
                <w:rFonts w:ascii="Arial" w:hAnsi="Arial" w:cs="Arial"/>
                <w:color w:val="000000"/>
              </w:rPr>
            </w:pPr>
            <w:r w:rsidRPr="000B698B">
              <w:rPr>
                <w:rFonts w:ascii="Arial" w:hAnsi="Arial" w:cs="Arial"/>
                <w:color w:val="000000"/>
              </w:rPr>
              <w:t>(6)</w:t>
            </w:r>
            <w:r w:rsidRPr="000B698B">
              <w:rPr>
                <w:rFonts w:ascii="Arial" w:hAnsi="Arial" w:cs="Arial"/>
                <w:color w:val="000000"/>
              </w:rPr>
              <w:tab/>
            </w:r>
            <w:proofErr w:type="spellStart"/>
            <w:r w:rsidRPr="000B698B">
              <w:rPr>
                <w:rFonts w:ascii="Arial" w:hAnsi="Arial" w:cs="Arial"/>
                <w:color w:val="000000"/>
              </w:rPr>
              <w:t>The</w:t>
            </w:r>
            <w:proofErr w:type="spellEnd"/>
            <w:r w:rsidRPr="000B698B">
              <w:rPr>
                <w:rFonts w:ascii="Arial" w:hAnsi="Arial" w:cs="Arial"/>
                <w:color w:val="000000"/>
              </w:rPr>
              <w:t xml:space="preserve"> operator </w:t>
            </w:r>
            <w:proofErr w:type="spellStart"/>
            <w:r w:rsidRPr="000B698B">
              <w:rPr>
                <w:rFonts w:ascii="Arial" w:hAnsi="Arial" w:cs="Arial"/>
                <w:color w:val="000000"/>
              </w:rPr>
              <w:t>of</w:t>
            </w:r>
            <w:proofErr w:type="spellEnd"/>
            <w:r w:rsidRPr="000B698B">
              <w:rPr>
                <w:rFonts w:ascii="Arial" w:hAnsi="Arial" w:cs="Arial"/>
                <w:color w:val="000000"/>
              </w:rPr>
              <w:t xml:space="preserve"> </w:t>
            </w:r>
            <w:proofErr w:type="spellStart"/>
            <w:r w:rsidRPr="000B698B">
              <w:rPr>
                <w:rFonts w:ascii="Arial" w:hAnsi="Arial" w:cs="Arial"/>
                <w:color w:val="000000"/>
              </w:rPr>
              <w:t>nuclear</w:t>
            </w:r>
            <w:proofErr w:type="spellEnd"/>
            <w:r w:rsidRPr="000B698B">
              <w:rPr>
                <w:rFonts w:ascii="Arial" w:hAnsi="Arial" w:cs="Arial"/>
                <w:color w:val="000000"/>
              </w:rPr>
              <w:t xml:space="preserve"> </w:t>
            </w:r>
            <w:proofErr w:type="spellStart"/>
            <w:r w:rsidRPr="000B698B">
              <w:rPr>
                <w:rFonts w:ascii="Arial" w:hAnsi="Arial" w:cs="Arial"/>
                <w:color w:val="000000"/>
              </w:rPr>
              <w:t>facility</w:t>
            </w:r>
            <w:proofErr w:type="spellEnd"/>
            <w:r w:rsidRPr="000B698B">
              <w:rPr>
                <w:rFonts w:ascii="Arial" w:hAnsi="Arial" w:cs="Arial"/>
                <w:color w:val="000000"/>
              </w:rPr>
              <w:t xml:space="preserve"> </w:t>
            </w:r>
            <w:proofErr w:type="spellStart"/>
            <w:r w:rsidRPr="000B698B">
              <w:rPr>
                <w:rFonts w:ascii="Arial" w:hAnsi="Arial" w:cs="Arial"/>
                <w:color w:val="000000"/>
              </w:rPr>
              <w:t>shall</w:t>
            </w:r>
            <w:proofErr w:type="spellEnd"/>
            <w:r w:rsidRPr="000B698B">
              <w:rPr>
                <w:rFonts w:ascii="Arial" w:hAnsi="Arial" w:cs="Arial"/>
                <w:color w:val="000000"/>
              </w:rPr>
              <w:t xml:space="preserve"> </w:t>
            </w:r>
            <w:proofErr w:type="spellStart"/>
            <w:r w:rsidRPr="000B698B">
              <w:rPr>
                <w:rFonts w:ascii="Arial" w:hAnsi="Arial" w:cs="Arial"/>
                <w:color w:val="000000"/>
              </w:rPr>
              <w:t>include</w:t>
            </w:r>
            <w:proofErr w:type="spellEnd"/>
            <w:r w:rsidRPr="000B698B">
              <w:rPr>
                <w:rFonts w:ascii="Arial" w:hAnsi="Arial" w:cs="Arial"/>
                <w:color w:val="000000"/>
              </w:rPr>
              <w:t xml:space="preserve"> in </w:t>
            </w:r>
            <w:proofErr w:type="spellStart"/>
            <w:r w:rsidRPr="000B698B">
              <w:rPr>
                <w:rFonts w:ascii="Arial" w:hAnsi="Arial" w:cs="Arial"/>
                <w:color w:val="000000"/>
              </w:rPr>
              <w:t>procedures</w:t>
            </w:r>
            <w:proofErr w:type="spellEnd"/>
            <w:r w:rsidRPr="000B698B">
              <w:rPr>
                <w:rFonts w:ascii="Arial" w:hAnsi="Arial" w:cs="Arial"/>
                <w:color w:val="000000"/>
              </w:rPr>
              <w:t xml:space="preserve"> </w:t>
            </w:r>
            <w:proofErr w:type="spellStart"/>
            <w:r w:rsidRPr="000B698B">
              <w:rPr>
                <w:rFonts w:ascii="Arial" w:hAnsi="Arial" w:cs="Arial"/>
                <w:color w:val="000000"/>
              </w:rPr>
              <w:t>instructions</w:t>
            </w:r>
            <w:proofErr w:type="spellEnd"/>
            <w:r w:rsidRPr="000B698B">
              <w:rPr>
                <w:rFonts w:ascii="Arial" w:hAnsi="Arial" w:cs="Arial"/>
                <w:color w:val="000000"/>
              </w:rPr>
              <w:t xml:space="preserve"> </w:t>
            </w:r>
            <w:proofErr w:type="spellStart"/>
            <w:r w:rsidRPr="000B698B">
              <w:rPr>
                <w:rFonts w:ascii="Arial" w:hAnsi="Arial" w:cs="Arial"/>
                <w:color w:val="000000"/>
              </w:rPr>
              <w:t>for</w:t>
            </w:r>
            <w:proofErr w:type="spellEnd"/>
            <w:r w:rsidRPr="000B698B">
              <w:rPr>
                <w:rFonts w:ascii="Arial" w:hAnsi="Arial" w:cs="Arial"/>
                <w:color w:val="000000"/>
              </w:rPr>
              <w:t xml:space="preserve"> </w:t>
            </w:r>
            <w:proofErr w:type="spellStart"/>
            <w:r w:rsidRPr="000B698B">
              <w:rPr>
                <w:rFonts w:ascii="Arial" w:hAnsi="Arial" w:cs="Arial"/>
                <w:color w:val="000000"/>
              </w:rPr>
              <w:t>reporting</w:t>
            </w:r>
            <w:proofErr w:type="spellEnd"/>
            <w:r w:rsidRPr="000B698B">
              <w:rPr>
                <w:rFonts w:ascii="Arial" w:hAnsi="Arial" w:cs="Arial"/>
                <w:color w:val="000000"/>
              </w:rPr>
              <w:t xml:space="preserve"> </w:t>
            </w:r>
            <w:proofErr w:type="spellStart"/>
            <w:r w:rsidRPr="000B698B">
              <w:rPr>
                <w:rFonts w:ascii="Arial" w:hAnsi="Arial" w:cs="Arial"/>
                <w:color w:val="000000"/>
              </w:rPr>
              <w:t>events</w:t>
            </w:r>
            <w:proofErr w:type="spellEnd"/>
            <w:r w:rsidRPr="000B698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J 3.2</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required</w:t>
            </w:r>
            <w:proofErr w:type="spellEnd"/>
            <w:r w:rsidRPr="00FB4088">
              <w:rPr>
                <w:rFonts w:ascii="Arial" w:hAnsi="Arial" w:cs="Arial"/>
                <w:color w:val="000000"/>
              </w:rPr>
              <w:t xml:space="preserve"> to </w:t>
            </w:r>
            <w:proofErr w:type="spellStart"/>
            <w:r w:rsidRPr="00FB4088">
              <w:rPr>
                <w:rFonts w:ascii="Arial" w:hAnsi="Arial" w:cs="Arial"/>
                <w:color w:val="000000"/>
              </w:rPr>
              <w:t>report</w:t>
            </w:r>
            <w:proofErr w:type="spellEnd"/>
            <w:r w:rsidRPr="00FB4088">
              <w:rPr>
                <w:rFonts w:ascii="Arial" w:hAnsi="Arial" w:cs="Arial"/>
                <w:color w:val="000000"/>
              </w:rPr>
              <w:t xml:space="preserve"> </w:t>
            </w:r>
            <w:proofErr w:type="spellStart"/>
            <w:r w:rsidRPr="00FB4088">
              <w:rPr>
                <w:rFonts w:ascii="Arial" w:hAnsi="Arial" w:cs="Arial"/>
                <w:color w:val="000000"/>
              </w:rPr>
              <w:t>abnormal</w:t>
            </w:r>
            <w:proofErr w:type="spellEnd"/>
            <w:r w:rsidRPr="00FB4088">
              <w:rPr>
                <w:rFonts w:ascii="Arial" w:hAnsi="Arial" w:cs="Arial"/>
                <w:color w:val="000000"/>
              </w:rPr>
              <w:t xml:space="preserve"> </w:t>
            </w:r>
            <w:proofErr w:type="spellStart"/>
            <w:r w:rsidRPr="00FB4088">
              <w:rPr>
                <w:rFonts w:ascii="Arial" w:hAnsi="Arial" w:cs="Arial"/>
                <w:color w:val="000000"/>
                <w:w w:val="101"/>
              </w:rPr>
              <w:t>events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be </w:t>
            </w:r>
            <w:proofErr w:type="spellStart"/>
            <w:r w:rsidRPr="00FB4088">
              <w:rPr>
                <w:rFonts w:ascii="Arial" w:hAnsi="Arial" w:cs="Arial"/>
                <w:color w:val="000000"/>
                <w:w w:val="101"/>
              </w:rPr>
              <w:t>encouraged</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report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internally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near</w:t>
            </w:r>
            <w:proofErr w:type="spellEnd"/>
            <w:r w:rsidRPr="00FB4088">
              <w:rPr>
                <w:rFonts w:ascii="Arial" w:hAnsi="Arial" w:cs="Arial"/>
                <w:color w:val="000000"/>
                <w:w w:val="101"/>
              </w:rPr>
              <w:t xml:space="preserve"> </w:t>
            </w:r>
            <w:proofErr w:type="spellStart"/>
            <w:r w:rsidRPr="00FB4088">
              <w:rPr>
                <w:rFonts w:ascii="Arial" w:hAnsi="Arial" w:cs="Arial"/>
                <w:color w:val="000000"/>
              </w:rPr>
              <w:t>misses</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8/1</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D54293" w:rsidRPr="00FB4088" w:rsidRDefault="00F00B97" w:rsidP="00D54293">
            <w:pPr>
              <w:widowControl w:val="0"/>
              <w:autoSpaceDE w:val="0"/>
              <w:autoSpaceDN w:val="0"/>
              <w:adjustRightInd w:val="0"/>
              <w:spacing w:before="5" w:after="0" w:line="253" w:lineRule="exact"/>
              <w:ind w:left="121"/>
              <w:rPr>
                <w:rFonts w:ascii="Arial" w:hAnsi="Arial" w:cs="Arial"/>
                <w:color w:val="000000"/>
              </w:rPr>
            </w:pPr>
            <w:r w:rsidRPr="00F00B97">
              <w:rPr>
                <w:rFonts w:ascii="Arial" w:hAnsi="Arial" w:cs="Arial"/>
                <w:color w:val="000000"/>
              </w:rPr>
              <w:t>(1)</w:t>
            </w:r>
            <w:r w:rsidRPr="00F00B97">
              <w:rPr>
                <w:rFonts w:ascii="Arial" w:hAnsi="Arial" w:cs="Arial"/>
                <w:color w:val="000000"/>
              </w:rPr>
              <w:tab/>
              <w:t xml:space="preserve">Program spremljanja obratovalnih izkušenj mora od zaposlenih zahtevati poročanje o vseh dogodkih in jih spodbujati tudi k poročanju o manj pomembnih dogodkih in dogodkih brez posledic, o morebitnih problemih, povezanih z odpovedjo opreme, o pomanjkljivostih pri človeškem ravnanju, o pomanjkljivostih v postopkih ali o nedoslednostih v dokumentaciji. Pri tem jim mora biti </w:t>
            </w:r>
            <w:r w:rsidRPr="00F00B97">
              <w:rPr>
                <w:rFonts w:ascii="Arial" w:hAnsi="Arial" w:cs="Arial"/>
                <w:color w:val="000000"/>
              </w:rPr>
              <w:lastRenderedPageBreak/>
              <w:t>zagotovljeno, da zaradi poročanja niso deležni negativnih posledic.</w:t>
            </w:r>
          </w:p>
        </w:tc>
        <w:tc>
          <w:tcPr>
            <w:tcW w:w="4962" w:type="dxa"/>
            <w:tcBorders>
              <w:top w:val="single" w:sz="4" w:space="0" w:color="000000"/>
              <w:left w:val="single" w:sz="4" w:space="0" w:color="000000"/>
              <w:right w:val="single" w:sz="4" w:space="0" w:color="000000"/>
            </w:tcBorders>
          </w:tcPr>
          <w:p w:rsidR="00D54293" w:rsidRPr="00FB4088" w:rsidRDefault="0082426C" w:rsidP="00D54293">
            <w:pPr>
              <w:widowControl w:val="0"/>
              <w:autoSpaceDE w:val="0"/>
              <w:autoSpaceDN w:val="0"/>
              <w:adjustRightInd w:val="0"/>
              <w:spacing w:before="5" w:after="0" w:line="253" w:lineRule="exact"/>
              <w:ind w:left="121"/>
              <w:rPr>
                <w:rFonts w:ascii="Arial" w:hAnsi="Arial" w:cs="Arial"/>
                <w:color w:val="000000"/>
              </w:rPr>
            </w:pPr>
            <w:r w:rsidRPr="0082426C">
              <w:rPr>
                <w:rFonts w:ascii="Arial" w:hAnsi="Arial" w:cs="Arial"/>
                <w:color w:val="000000"/>
              </w:rPr>
              <w:lastRenderedPageBreak/>
              <w:t>(1)</w:t>
            </w:r>
            <w:r w:rsidRPr="0082426C">
              <w:rPr>
                <w:rFonts w:ascii="Arial" w:hAnsi="Arial" w:cs="Arial"/>
                <w:color w:val="000000"/>
              </w:rPr>
              <w:tab/>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operational</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feedback</w:t>
            </w:r>
            <w:proofErr w:type="spellEnd"/>
            <w:r w:rsidRPr="0082426C">
              <w:rPr>
                <w:rFonts w:ascii="Arial" w:hAnsi="Arial" w:cs="Arial"/>
                <w:color w:val="000000"/>
              </w:rPr>
              <w:t xml:space="preserve"> </w:t>
            </w:r>
            <w:proofErr w:type="spellStart"/>
            <w:r w:rsidRPr="0082426C">
              <w:rPr>
                <w:rFonts w:ascii="Arial" w:hAnsi="Arial" w:cs="Arial"/>
                <w:color w:val="000000"/>
              </w:rPr>
              <w:t>programme</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require</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personnel</w:t>
            </w:r>
            <w:proofErr w:type="spellEnd"/>
            <w:r w:rsidRPr="0082426C">
              <w:rPr>
                <w:rFonts w:ascii="Arial" w:hAnsi="Arial" w:cs="Arial"/>
                <w:color w:val="000000"/>
              </w:rPr>
              <w:t xml:space="preserve"> to </w:t>
            </w:r>
            <w:proofErr w:type="spellStart"/>
            <w:r w:rsidRPr="0082426C">
              <w:rPr>
                <w:rFonts w:ascii="Arial" w:hAnsi="Arial" w:cs="Arial"/>
                <w:color w:val="000000"/>
              </w:rPr>
              <w:t>report</w:t>
            </w:r>
            <w:proofErr w:type="spellEnd"/>
            <w:r w:rsidRPr="0082426C">
              <w:rPr>
                <w:rFonts w:ascii="Arial" w:hAnsi="Arial" w:cs="Arial"/>
                <w:color w:val="000000"/>
              </w:rPr>
              <w:t xml:space="preserve"> on </w:t>
            </w:r>
            <w:proofErr w:type="spellStart"/>
            <w:r w:rsidRPr="0082426C">
              <w:rPr>
                <w:rFonts w:ascii="Arial" w:hAnsi="Arial" w:cs="Arial"/>
                <w:color w:val="000000"/>
              </w:rPr>
              <w:t>all</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events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encourage</w:t>
            </w:r>
            <w:proofErr w:type="spellEnd"/>
            <w:r w:rsidRPr="0082426C">
              <w:rPr>
                <w:rFonts w:ascii="Arial" w:hAnsi="Arial" w:cs="Arial"/>
                <w:color w:val="000000"/>
              </w:rPr>
              <w:t xml:space="preserve"> </w:t>
            </w:r>
            <w:proofErr w:type="spellStart"/>
            <w:r w:rsidRPr="0082426C">
              <w:rPr>
                <w:rFonts w:ascii="Arial" w:hAnsi="Arial" w:cs="Arial"/>
                <w:color w:val="000000"/>
              </w:rPr>
              <w:t>them</w:t>
            </w:r>
            <w:proofErr w:type="spellEnd"/>
            <w:r w:rsidRPr="0082426C">
              <w:rPr>
                <w:rFonts w:ascii="Arial" w:hAnsi="Arial" w:cs="Arial"/>
                <w:color w:val="000000"/>
              </w:rPr>
              <w:t xml:space="preserve"> to </w:t>
            </w:r>
            <w:proofErr w:type="spellStart"/>
            <w:r w:rsidRPr="0082426C">
              <w:rPr>
                <w:rFonts w:ascii="Arial" w:hAnsi="Arial" w:cs="Arial"/>
                <w:color w:val="000000"/>
              </w:rPr>
              <w:t>report</w:t>
            </w:r>
            <w:proofErr w:type="spellEnd"/>
            <w:r w:rsidRPr="0082426C">
              <w:rPr>
                <w:rFonts w:ascii="Arial" w:hAnsi="Arial" w:cs="Arial"/>
                <w:color w:val="000000"/>
              </w:rPr>
              <w:t xml:space="preserve"> on </w:t>
            </w:r>
            <w:proofErr w:type="spellStart"/>
            <w:r w:rsidRPr="0082426C">
              <w:rPr>
                <w:rFonts w:ascii="Arial" w:hAnsi="Arial" w:cs="Arial"/>
                <w:color w:val="000000"/>
              </w:rPr>
              <w:t>minor</w:t>
            </w:r>
            <w:proofErr w:type="spellEnd"/>
            <w:r w:rsidRPr="0082426C">
              <w:rPr>
                <w:rFonts w:ascii="Arial" w:hAnsi="Arial" w:cs="Arial"/>
                <w:color w:val="000000"/>
              </w:rPr>
              <w:t xml:space="preserve"> </w:t>
            </w:r>
            <w:proofErr w:type="spellStart"/>
            <w:r w:rsidRPr="0082426C">
              <w:rPr>
                <w:rFonts w:ascii="Arial" w:hAnsi="Arial" w:cs="Arial"/>
                <w:color w:val="000000"/>
              </w:rPr>
              <w:t>events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internal</w:t>
            </w:r>
            <w:proofErr w:type="spellEnd"/>
            <w:r w:rsidRPr="0082426C">
              <w:rPr>
                <w:rFonts w:ascii="Arial" w:hAnsi="Arial" w:cs="Arial"/>
                <w:color w:val="000000"/>
              </w:rPr>
              <w:t xml:space="preserve"> </w:t>
            </w:r>
            <w:proofErr w:type="spellStart"/>
            <w:r w:rsidRPr="0082426C">
              <w:rPr>
                <w:rFonts w:ascii="Arial" w:hAnsi="Arial" w:cs="Arial"/>
                <w:color w:val="000000"/>
              </w:rPr>
              <w:t>near</w:t>
            </w:r>
            <w:proofErr w:type="spellEnd"/>
            <w:r w:rsidRPr="0082426C">
              <w:rPr>
                <w:rFonts w:ascii="Arial" w:hAnsi="Arial" w:cs="Arial"/>
                <w:color w:val="000000"/>
              </w:rPr>
              <w:t xml:space="preserve"> </w:t>
            </w:r>
            <w:proofErr w:type="spellStart"/>
            <w:r w:rsidRPr="0082426C">
              <w:rPr>
                <w:rFonts w:ascii="Arial" w:hAnsi="Arial" w:cs="Arial"/>
                <w:color w:val="000000"/>
              </w:rPr>
              <w:t>misses</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potential</w:t>
            </w:r>
            <w:proofErr w:type="spellEnd"/>
            <w:r w:rsidRPr="0082426C">
              <w:rPr>
                <w:rFonts w:ascii="Arial" w:hAnsi="Arial" w:cs="Arial"/>
                <w:color w:val="000000"/>
              </w:rPr>
              <w:t xml:space="preserve"> </w:t>
            </w:r>
            <w:proofErr w:type="spellStart"/>
            <w:r w:rsidRPr="0082426C">
              <w:rPr>
                <w:rFonts w:ascii="Arial" w:hAnsi="Arial" w:cs="Arial"/>
                <w:color w:val="000000"/>
              </w:rPr>
              <w:t>problems</w:t>
            </w:r>
            <w:proofErr w:type="spellEnd"/>
            <w:r w:rsidRPr="0082426C">
              <w:rPr>
                <w:rFonts w:ascii="Arial" w:hAnsi="Arial" w:cs="Arial"/>
                <w:color w:val="000000"/>
              </w:rPr>
              <w:t xml:space="preserve"> </w:t>
            </w:r>
            <w:proofErr w:type="spellStart"/>
            <w:r w:rsidRPr="0082426C">
              <w:rPr>
                <w:rFonts w:ascii="Arial" w:hAnsi="Arial" w:cs="Arial"/>
                <w:color w:val="000000"/>
              </w:rPr>
              <w:t>associated</w:t>
            </w:r>
            <w:proofErr w:type="spellEnd"/>
            <w:r w:rsidRPr="0082426C">
              <w:rPr>
                <w:rFonts w:ascii="Arial" w:hAnsi="Arial" w:cs="Arial"/>
                <w:color w:val="000000"/>
              </w:rPr>
              <w:t xml:space="preserve"> </w:t>
            </w:r>
            <w:proofErr w:type="spellStart"/>
            <w:r w:rsidRPr="0082426C">
              <w:rPr>
                <w:rFonts w:ascii="Arial" w:hAnsi="Arial" w:cs="Arial"/>
                <w:color w:val="000000"/>
              </w:rPr>
              <w:t>with</w:t>
            </w:r>
            <w:proofErr w:type="spellEnd"/>
            <w:r w:rsidRPr="0082426C">
              <w:rPr>
                <w:rFonts w:ascii="Arial" w:hAnsi="Arial" w:cs="Arial"/>
                <w:color w:val="000000"/>
              </w:rPr>
              <w:t xml:space="preserve"> </w:t>
            </w:r>
            <w:proofErr w:type="spellStart"/>
            <w:r w:rsidRPr="0082426C">
              <w:rPr>
                <w:rFonts w:ascii="Arial" w:hAnsi="Arial" w:cs="Arial"/>
                <w:color w:val="000000"/>
              </w:rPr>
              <w:t>equipment</w:t>
            </w:r>
            <w:proofErr w:type="spellEnd"/>
            <w:r w:rsidRPr="0082426C">
              <w:rPr>
                <w:rFonts w:ascii="Arial" w:hAnsi="Arial" w:cs="Arial"/>
                <w:color w:val="000000"/>
              </w:rPr>
              <w:t xml:space="preserve"> </w:t>
            </w:r>
            <w:proofErr w:type="spellStart"/>
            <w:r w:rsidRPr="0082426C">
              <w:rPr>
                <w:rFonts w:ascii="Arial" w:hAnsi="Arial" w:cs="Arial"/>
                <w:color w:val="000000"/>
              </w:rPr>
              <w:t>failures</w:t>
            </w:r>
            <w:proofErr w:type="spellEnd"/>
            <w:r w:rsidRPr="0082426C">
              <w:rPr>
                <w:rFonts w:ascii="Arial" w:hAnsi="Arial" w:cs="Arial"/>
                <w:color w:val="000000"/>
              </w:rPr>
              <w:t xml:space="preserve">, </w:t>
            </w:r>
            <w:proofErr w:type="spellStart"/>
            <w:r w:rsidRPr="0082426C">
              <w:rPr>
                <w:rFonts w:ascii="Arial" w:hAnsi="Arial" w:cs="Arial"/>
                <w:color w:val="000000"/>
              </w:rPr>
              <w:t>shortcomings</w:t>
            </w:r>
            <w:proofErr w:type="spellEnd"/>
            <w:r w:rsidRPr="0082426C">
              <w:rPr>
                <w:rFonts w:ascii="Arial" w:hAnsi="Arial" w:cs="Arial"/>
                <w:color w:val="000000"/>
              </w:rPr>
              <w:t xml:space="preserve"> in human </w:t>
            </w:r>
            <w:proofErr w:type="spellStart"/>
            <w:r w:rsidRPr="0082426C">
              <w:rPr>
                <w:rFonts w:ascii="Arial" w:hAnsi="Arial" w:cs="Arial"/>
                <w:color w:val="000000"/>
              </w:rPr>
              <w:t>behavior</w:t>
            </w:r>
            <w:proofErr w:type="spellEnd"/>
            <w:r w:rsidRPr="0082426C">
              <w:rPr>
                <w:rFonts w:ascii="Arial" w:hAnsi="Arial" w:cs="Arial"/>
                <w:color w:val="000000"/>
              </w:rPr>
              <w:t xml:space="preserve">, </w:t>
            </w:r>
            <w:proofErr w:type="spellStart"/>
            <w:r w:rsidRPr="0082426C">
              <w:rPr>
                <w:rFonts w:ascii="Arial" w:hAnsi="Arial" w:cs="Arial"/>
                <w:color w:val="000000"/>
              </w:rPr>
              <w:t>shortcomings</w:t>
            </w:r>
            <w:proofErr w:type="spellEnd"/>
            <w:r w:rsidRPr="0082426C">
              <w:rPr>
                <w:rFonts w:ascii="Arial" w:hAnsi="Arial" w:cs="Arial"/>
                <w:color w:val="000000"/>
              </w:rPr>
              <w:t xml:space="preserve"> in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procedures</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inconsistencies</w:t>
            </w:r>
            <w:proofErr w:type="spellEnd"/>
            <w:r w:rsidRPr="0082426C">
              <w:rPr>
                <w:rFonts w:ascii="Arial" w:hAnsi="Arial" w:cs="Arial"/>
                <w:color w:val="000000"/>
              </w:rPr>
              <w:t xml:space="preserve"> in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lastRenderedPageBreak/>
              <w:t>documentation</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personnel</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not be </w:t>
            </w:r>
            <w:proofErr w:type="spellStart"/>
            <w:r w:rsidRPr="0082426C">
              <w:rPr>
                <w:rFonts w:ascii="Arial" w:hAnsi="Arial" w:cs="Arial"/>
                <w:color w:val="000000"/>
              </w:rPr>
              <w:t>exposed</w:t>
            </w:r>
            <w:proofErr w:type="spellEnd"/>
            <w:r w:rsidRPr="0082426C">
              <w:rPr>
                <w:rFonts w:ascii="Arial" w:hAnsi="Arial" w:cs="Arial"/>
                <w:color w:val="000000"/>
              </w:rPr>
              <w:t xml:space="preserve"> to </w:t>
            </w:r>
            <w:proofErr w:type="spellStart"/>
            <w:r w:rsidRPr="0082426C">
              <w:rPr>
                <w:rFonts w:ascii="Arial" w:hAnsi="Arial" w:cs="Arial"/>
                <w:color w:val="000000"/>
              </w:rPr>
              <w:t>risks</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sanctions</w:t>
            </w:r>
            <w:proofErr w:type="spellEnd"/>
            <w:r w:rsidRPr="0082426C">
              <w:rPr>
                <w:rFonts w:ascii="Arial" w:hAnsi="Arial" w:cs="Arial"/>
                <w:color w:val="000000"/>
              </w:rPr>
              <w:t xml:space="preserve"> </w:t>
            </w:r>
            <w:proofErr w:type="spellStart"/>
            <w:r w:rsidRPr="0082426C">
              <w:rPr>
                <w:rFonts w:ascii="Arial" w:hAnsi="Arial" w:cs="Arial"/>
                <w:color w:val="000000"/>
              </w:rPr>
              <w:t>due</w:t>
            </w:r>
            <w:proofErr w:type="spellEnd"/>
            <w:r w:rsidRPr="0082426C">
              <w:rPr>
                <w:rFonts w:ascii="Arial" w:hAnsi="Arial" w:cs="Arial"/>
                <w:color w:val="000000"/>
              </w:rPr>
              <w:t xml:space="preserve"> to </w:t>
            </w:r>
            <w:proofErr w:type="spellStart"/>
            <w:r w:rsidRPr="0082426C">
              <w:rPr>
                <w:rFonts w:ascii="Arial" w:hAnsi="Arial" w:cs="Arial"/>
                <w:color w:val="000000"/>
              </w:rPr>
              <w:t>such</w:t>
            </w:r>
            <w:proofErr w:type="spellEnd"/>
            <w:r w:rsidRPr="0082426C">
              <w:rPr>
                <w:rFonts w:ascii="Arial" w:hAnsi="Arial" w:cs="Arial"/>
                <w:color w:val="000000"/>
              </w:rPr>
              <w:t xml:space="preserve"> </w:t>
            </w:r>
            <w:proofErr w:type="spellStart"/>
            <w:r w:rsidRPr="0082426C">
              <w:rPr>
                <w:rFonts w:ascii="Arial" w:hAnsi="Arial" w:cs="Arial"/>
                <w:color w:val="000000"/>
              </w:rPr>
              <w:t>reporting</w:t>
            </w:r>
            <w:proofErr w:type="spellEnd"/>
            <w:r w:rsidRPr="0082426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J 3.3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w w:val="105"/>
              </w:rPr>
              <w:t>Information</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resulting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from</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operational</w:t>
            </w:r>
            <w:proofErr w:type="spellEnd"/>
            <w:r w:rsidRPr="00FB4088">
              <w:rPr>
                <w:rFonts w:ascii="Arial" w:hAnsi="Arial" w:cs="Arial"/>
                <w:color w:val="000000"/>
                <w:w w:val="105"/>
              </w:rPr>
              <w:t xml:space="preserve"> </w:t>
            </w:r>
            <w:proofErr w:type="spellStart"/>
            <w:r w:rsidRPr="00FB4088">
              <w:rPr>
                <w:rFonts w:ascii="Arial" w:hAnsi="Arial" w:cs="Arial"/>
                <w:color w:val="000000"/>
                <w:w w:val="103"/>
              </w:rPr>
              <w:t>experience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be </w:t>
            </w:r>
            <w:proofErr w:type="spellStart"/>
            <w:r w:rsidRPr="00FB4088">
              <w:rPr>
                <w:rFonts w:ascii="Arial" w:hAnsi="Arial" w:cs="Arial"/>
                <w:color w:val="000000"/>
                <w:w w:val="103"/>
              </w:rPr>
              <w:t>disseminated</w:t>
            </w:r>
            <w:proofErr w:type="spellEnd"/>
            <w:r w:rsidRPr="00FB4088">
              <w:rPr>
                <w:rFonts w:ascii="Arial" w:hAnsi="Arial" w:cs="Arial"/>
                <w:color w:val="000000"/>
                <w:w w:val="103"/>
              </w:rPr>
              <w:t xml:space="preserve"> to </w:t>
            </w:r>
            <w:proofErr w:type="spellStart"/>
            <w:r w:rsidRPr="00FB4088">
              <w:rPr>
                <w:rFonts w:ascii="Arial" w:hAnsi="Arial" w:cs="Arial"/>
                <w:color w:val="000000"/>
                <w:w w:val="103"/>
              </w:rPr>
              <w:t>relevant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staff</w:t>
            </w:r>
            <w:proofErr w:type="spellEnd"/>
            <w:r w:rsidRPr="00FB4088">
              <w:rPr>
                <w:rFonts w:ascii="Arial" w:hAnsi="Arial" w:cs="Arial"/>
                <w:color w:val="000000"/>
                <w:w w:val="103"/>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shared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with</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relevant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national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international</w:t>
            </w:r>
            <w:proofErr w:type="spellEnd"/>
            <w:r w:rsidRPr="00FB4088">
              <w:rPr>
                <w:rFonts w:ascii="Arial" w:hAnsi="Arial" w:cs="Arial"/>
                <w:color w:val="000000"/>
                <w:w w:val="101"/>
              </w:rPr>
              <w:t xml:space="preserve"> </w:t>
            </w:r>
            <w:proofErr w:type="spellStart"/>
            <w:r w:rsidRPr="00FB4088">
              <w:rPr>
                <w:rFonts w:ascii="Arial" w:hAnsi="Arial" w:cs="Arial"/>
                <w:color w:val="000000"/>
              </w:rPr>
              <w:t>bodies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8/2-3</w:t>
            </w:r>
          </w:p>
          <w:p w:rsidR="00D54293" w:rsidRPr="00FB4088" w:rsidRDefault="00D54293" w:rsidP="00D54293">
            <w:pPr>
              <w:widowControl w:val="0"/>
              <w:autoSpaceDE w:val="0"/>
              <w:autoSpaceDN w:val="0"/>
              <w:adjustRightInd w:val="0"/>
              <w:spacing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F00B97" w:rsidRPr="00F00B97" w:rsidRDefault="00F00B97" w:rsidP="00F00B97">
            <w:pPr>
              <w:widowControl w:val="0"/>
              <w:autoSpaceDE w:val="0"/>
              <w:autoSpaceDN w:val="0"/>
              <w:adjustRightInd w:val="0"/>
              <w:spacing w:before="5" w:after="0" w:line="253" w:lineRule="exact"/>
              <w:ind w:left="121"/>
              <w:rPr>
                <w:rFonts w:ascii="Arial" w:hAnsi="Arial" w:cs="Arial"/>
                <w:color w:val="000000"/>
              </w:rPr>
            </w:pPr>
            <w:r w:rsidRPr="00F00B97">
              <w:rPr>
                <w:rFonts w:ascii="Arial" w:hAnsi="Arial" w:cs="Arial"/>
                <w:color w:val="000000"/>
              </w:rPr>
              <w:t>(2)</w:t>
            </w:r>
            <w:r w:rsidRPr="00F00B97">
              <w:rPr>
                <w:rFonts w:ascii="Arial" w:hAnsi="Arial" w:cs="Arial"/>
                <w:color w:val="000000"/>
              </w:rPr>
              <w:tab/>
              <w:t>Z informacijami, pridobljenimi na podlagi obratovalnih izkušenj, mora biti seznanjeno ustrezno osebje, ki je vključeno v procese vzdrževanja, proizvodnje, tehnične podpore, zagotovitve kakovosti, strokovnega usposabljanja, načrt zaščite in reševanja ter fizičnega varovanja sevalnega ali jedrskega objekta.</w:t>
            </w:r>
          </w:p>
          <w:p w:rsidR="00D54293" w:rsidRPr="00FB4088" w:rsidRDefault="00F00B97" w:rsidP="00F00B97">
            <w:pPr>
              <w:widowControl w:val="0"/>
              <w:autoSpaceDE w:val="0"/>
              <w:autoSpaceDN w:val="0"/>
              <w:adjustRightInd w:val="0"/>
              <w:spacing w:before="5" w:after="0" w:line="253" w:lineRule="exact"/>
              <w:ind w:left="121"/>
              <w:rPr>
                <w:rFonts w:ascii="Arial" w:hAnsi="Arial" w:cs="Arial"/>
                <w:color w:val="000000"/>
              </w:rPr>
            </w:pPr>
            <w:r w:rsidRPr="00F00B97">
              <w:rPr>
                <w:rFonts w:ascii="Arial" w:hAnsi="Arial" w:cs="Arial"/>
                <w:color w:val="000000"/>
              </w:rPr>
              <w:t>(3)</w:t>
            </w:r>
            <w:r w:rsidRPr="00F00B97">
              <w:rPr>
                <w:rFonts w:ascii="Arial" w:hAnsi="Arial" w:cs="Arial"/>
                <w:color w:val="000000"/>
              </w:rPr>
              <w:tab/>
              <w:t>Upravljavec sevalnega ali jedrskega objekta mora zagotoviti izmenjavo informacij o obratovalnih izkušnjah z ustreznimi mednarodnimi organizacijami in domačimi ali tujimi sevalnimi ali jedrskimi objekti. Vzdrževati mora stike s projektanti, dobavitelji in raziskovalnimi organizacijami, ki so bili vključeni v projektiranje in gradnjo objekta, ter jim po potrebi dati povratne informacije o obratovalnih izkušnjah in od njih pridobivati nasvete ob okvari ali degradaciji SSK ali pa o nadzoru poteka dogodka. Upoštevati je treba tudi ustrezne izkušnje iz drugih industrij.</w:t>
            </w:r>
          </w:p>
        </w:tc>
        <w:tc>
          <w:tcPr>
            <w:tcW w:w="4962" w:type="dxa"/>
            <w:tcBorders>
              <w:top w:val="single" w:sz="4" w:space="0" w:color="000000"/>
              <w:left w:val="single" w:sz="4" w:space="0" w:color="000000"/>
              <w:bottom w:val="single" w:sz="4" w:space="0" w:color="000000"/>
              <w:right w:val="single" w:sz="4" w:space="0" w:color="000000"/>
            </w:tcBorders>
          </w:tcPr>
          <w:p w:rsidR="0082426C" w:rsidRPr="0082426C" w:rsidRDefault="0082426C" w:rsidP="0082426C">
            <w:pPr>
              <w:widowControl w:val="0"/>
              <w:autoSpaceDE w:val="0"/>
              <w:autoSpaceDN w:val="0"/>
              <w:adjustRightInd w:val="0"/>
              <w:spacing w:before="5" w:after="0" w:line="253" w:lineRule="exact"/>
              <w:ind w:left="121"/>
              <w:rPr>
                <w:rFonts w:ascii="Arial" w:hAnsi="Arial" w:cs="Arial"/>
                <w:color w:val="000000"/>
              </w:rPr>
            </w:pPr>
            <w:r w:rsidRPr="0082426C">
              <w:rPr>
                <w:rFonts w:ascii="Arial" w:hAnsi="Arial" w:cs="Arial"/>
                <w:color w:val="000000"/>
              </w:rPr>
              <w:t>(2)</w:t>
            </w:r>
            <w:r w:rsidRPr="0082426C">
              <w:rPr>
                <w:rFonts w:ascii="Arial" w:hAnsi="Arial" w:cs="Arial"/>
                <w:color w:val="000000"/>
              </w:rPr>
              <w:tab/>
            </w:r>
            <w:proofErr w:type="spellStart"/>
            <w:r w:rsidRPr="0082426C">
              <w:rPr>
                <w:rFonts w:ascii="Arial" w:hAnsi="Arial" w:cs="Arial"/>
                <w:color w:val="000000"/>
              </w:rPr>
              <w:t>Information</w:t>
            </w:r>
            <w:proofErr w:type="spellEnd"/>
            <w:r w:rsidRPr="0082426C">
              <w:rPr>
                <w:rFonts w:ascii="Arial" w:hAnsi="Arial" w:cs="Arial"/>
                <w:color w:val="000000"/>
              </w:rPr>
              <w:t xml:space="preserve"> </w:t>
            </w:r>
            <w:proofErr w:type="spellStart"/>
            <w:r w:rsidRPr="0082426C">
              <w:rPr>
                <w:rFonts w:ascii="Arial" w:hAnsi="Arial" w:cs="Arial"/>
                <w:color w:val="000000"/>
              </w:rPr>
              <w:t>resulting</w:t>
            </w:r>
            <w:proofErr w:type="spellEnd"/>
            <w:r w:rsidRPr="0082426C">
              <w:rPr>
                <w:rFonts w:ascii="Arial" w:hAnsi="Arial" w:cs="Arial"/>
                <w:color w:val="000000"/>
              </w:rPr>
              <w:t xml:space="preserve"> </w:t>
            </w:r>
            <w:proofErr w:type="spellStart"/>
            <w:r w:rsidRPr="0082426C">
              <w:rPr>
                <w:rFonts w:ascii="Arial" w:hAnsi="Arial" w:cs="Arial"/>
                <w:color w:val="000000"/>
              </w:rPr>
              <w:t>from</w:t>
            </w:r>
            <w:proofErr w:type="spellEnd"/>
            <w:r w:rsidRPr="0082426C">
              <w:rPr>
                <w:rFonts w:ascii="Arial" w:hAnsi="Arial" w:cs="Arial"/>
                <w:color w:val="000000"/>
              </w:rPr>
              <w:t xml:space="preserve"> </w:t>
            </w:r>
            <w:proofErr w:type="spellStart"/>
            <w:r w:rsidRPr="0082426C">
              <w:rPr>
                <w:rFonts w:ascii="Arial" w:hAnsi="Arial" w:cs="Arial"/>
                <w:color w:val="000000"/>
              </w:rPr>
              <w:t>operational</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be </w:t>
            </w:r>
            <w:proofErr w:type="spellStart"/>
            <w:r w:rsidRPr="0082426C">
              <w:rPr>
                <w:rFonts w:ascii="Arial" w:hAnsi="Arial" w:cs="Arial"/>
                <w:color w:val="000000"/>
              </w:rPr>
              <w:t>disseminated</w:t>
            </w:r>
            <w:proofErr w:type="spellEnd"/>
            <w:r w:rsidRPr="0082426C">
              <w:rPr>
                <w:rFonts w:ascii="Arial" w:hAnsi="Arial" w:cs="Arial"/>
                <w:color w:val="000000"/>
              </w:rPr>
              <w:t xml:space="preserve"> to </w:t>
            </w:r>
            <w:proofErr w:type="spellStart"/>
            <w:r w:rsidRPr="0082426C">
              <w:rPr>
                <w:rFonts w:ascii="Arial" w:hAnsi="Arial" w:cs="Arial"/>
                <w:color w:val="000000"/>
              </w:rPr>
              <w:t>personnel</w:t>
            </w:r>
            <w:proofErr w:type="spellEnd"/>
            <w:r w:rsidRPr="0082426C">
              <w:rPr>
                <w:rFonts w:ascii="Arial" w:hAnsi="Arial" w:cs="Arial"/>
                <w:color w:val="000000"/>
              </w:rPr>
              <w:t xml:space="preserve"> </w:t>
            </w:r>
            <w:proofErr w:type="spellStart"/>
            <w:r w:rsidRPr="0082426C">
              <w:rPr>
                <w:rFonts w:ascii="Arial" w:hAnsi="Arial" w:cs="Arial"/>
                <w:color w:val="000000"/>
              </w:rPr>
              <w:t>involved</w:t>
            </w:r>
            <w:proofErr w:type="spellEnd"/>
            <w:r w:rsidRPr="0082426C">
              <w:rPr>
                <w:rFonts w:ascii="Arial" w:hAnsi="Arial" w:cs="Arial"/>
                <w:color w:val="000000"/>
              </w:rPr>
              <w:t xml:space="preserve"> in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processes</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maintenance</w:t>
            </w:r>
            <w:proofErr w:type="spellEnd"/>
            <w:r w:rsidRPr="0082426C">
              <w:rPr>
                <w:rFonts w:ascii="Arial" w:hAnsi="Arial" w:cs="Arial"/>
                <w:color w:val="000000"/>
              </w:rPr>
              <w:t xml:space="preserve">, </w:t>
            </w:r>
            <w:proofErr w:type="spellStart"/>
            <w:r w:rsidRPr="0082426C">
              <w:rPr>
                <w:rFonts w:ascii="Arial" w:hAnsi="Arial" w:cs="Arial"/>
                <w:color w:val="000000"/>
              </w:rPr>
              <w:t>production</w:t>
            </w:r>
            <w:proofErr w:type="spellEnd"/>
            <w:r w:rsidRPr="0082426C">
              <w:rPr>
                <w:rFonts w:ascii="Arial" w:hAnsi="Arial" w:cs="Arial"/>
                <w:color w:val="000000"/>
              </w:rPr>
              <w:t xml:space="preserve">, </w:t>
            </w:r>
            <w:proofErr w:type="spellStart"/>
            <w:r w:rsidRPr="0082426C">
              <w:rPr>
                <w:rFonts w:ascii="Arial" w:hAnsi="Arial" w:cs="Arial"/>
                <w:color w:val="000000"/>
              </w:rPr>
              <w:t>technical</w:t>
            </w:r>
            <w:proofErr w:type="spellEnd"/>
            <w:r w:rsidRPr="0082426C">
              <w:rPr>
                <w:rFonts w:ascii="Arial" w:hAnsi="Arial" w:cs="Arial"/>
                <w:color w:val="000000"/>
              </w:rPr>
              <w:t xml:space="preserve"> </w:t>
            </w:r>
            <w:proofErr w:type="spellStart"/>
            <w:r w:rsidRPr="0082426C">
              <w:rPr>
                <w:rFonts w:ascii="Arial" w:hAnsi="Arial" w:cs="Arial"/>
                <w:color w:val="000000"/>
              </w:rPr>
              <w:t>support</w:t>
            </w:r>
            <w:proofErr w:type="spellEnd"/>
            <w:r w:rsidRPr="0082426C">
              <w:rPr>
                <w:rFonts w:ascii="Arial" w:hAnsi="Arial" w:cs="Arial"/>
                <w:color w:val="000000"/>
              </w:rPr>
              <w:t xml:space="preserve">, management </w:t>
            </w:r>
            <w:proofErr w:type="spellStart"/>
            <w:r w:rsidRPr="0082426C">
              <w:rPr>
                <w:rFonts w:ascii="Arial" w:hAnsi="Arial" w:cs="Arial"/>
                <w:color w:val="000000"/>
              </w:rPr>
              <w:t>system</w:t>
            </w:r>
            <w:proofErr w:type="spellEnd"/>
            <w:r w:rsidRPr="0082426C">
              <w:rPr>
                <w:rFonts w:ascii="Arial" w:hAnsi="Arial" w:cs="Arial"/>
                <w:color w:val="000000"/>
              </w:rPr>
              <w:t xml:space="preserve">, </w:t>
            </w:r>
            <w:proofErr w:type="spellStart"/>
            <w:r w:rsidRPr="0082426C">
              <w:rPr>
                <w:rFonts w:ascii="Arial" w:hAnsi="Arial" w:cs="Arial"/>
                <w:color w:val="000000"/>
              </w:rPr>
              <w:t>professional</w:t>
            </w:r>
            <w:proofErr w:type="spellEnd"/>
            <w:r w:rsidRPr="0082426C">
              <w:rPr>
                <w:rFonts w:ascii="Arial" w:hAnsi="Arial" w:cs="Arial"/>
                <w:color w:val="000000"/>
              </w:rPr>
              <w:t xml:space="preserve"> </w:t>
            </w:r>
            <w:proofErr w:type="spellStart"/>
            <w:r w:rsidRPr="0082426C">
              <w:rPr>
                <w:rFonts w:ascii="Arial" w:hAnsi="Arial" w:cs="Arial"/>
                <w:color w:val="000000"/>
              </w:rPr>
              <w:t>training</w:t>
            </w:r>
            <w:proofErr w:type="spellEnd"/>
            <w:r w:rsidRPr="0082426C">
              <w:rPr>
                <w:rFonts w:ascii="Arial" w:hAnsi="Arial" w:cs="Arial"/>
                <w:color w:val="000000"/>
              </w:rPr>
              <w:t xml:space="preserve">, </w:t>
            </w:r>
            <w:proofErr w:type="spellStart"/>
            <w:r w:rsidRPr="0082426C">
              <w:rPr>
                <w:rFonts w:ascii="Arial" w:hAnsi="Arial" w:cs="Arial"/>
                <w:color w:val="000000"/>
              </w:rPr>
              <w:t>protection</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rescue</w:t>
            </w:r>
            <w:proofErr w:type="spellEnd"/>
            <w:r w:rsidRPr="0082426C">
              <w:rPr>
                <w:rFonts w:ascii="Arial" w:hAnsi="Arial" w:cs="Arial"/>
                <w:color w:val="000000"/>
              </w:rPr>
              <w:t xml:space="preserve"> plan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physical</w:t>
            </w:r>
            <w:proofErr w:type="spellEnd"/>
            <w:r w:rsidRPr="0082426C">
              <w:rPr>
                <w:rFonts w:ascii="Arial" w:hAnsi="Arial" w:cs="Arial"/>
                <w:color w:val="000000"/>
              </w:rPr>
              <w:t xml:space="preserve"> </w:t>
            </w:r>
            <w:proofErr w:type="spellStart"/>
            <w:r w:rsidRPr="0082426C">
              <w:rPr>
                <w:rFonts w:ascii="Arial" w:hAnsi="Arial" w:cs="Arial"/>
                <w:color w:val="000000"/>
              </w:rPr>
              <w:t>protection</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w:t>
            </w:r>
          </w:p>
          <w:p w:rsidR="00D54293" w:rsidRPr="00FB4088" w:rsidRDefault="0082426C" w:rsidP="0082426C">
            <w:pPr>
              <w:widowControl w:val="0"/>
              <w:autoSpaceDE w:val="0"/>
              <w:autoSpaceDN w:val="0"/>
              <w:adjustRightInd w:val="0"/>
              <w:spacing w:before="5" w:after="0" w:line="253" w:lineRule="exact"/>
              <w:ind w:left="121"/>
              <w:rPr>
                <w:rFonts w:ascii="Arial" w:hAnsi="Arial" w:cs="Arial"/>
                <w:color w:val="000000"/>
              </w:rPr>
            </w:pPr>
            <w:r w:rsidRPr="0082426C">
              <w:rPr>
                <w:rFonts w:ascii="Arial" w:hAnsi="Arial" w:cs="Arial"/>
                <w:color w:val="000000"/>
              </w:rPr>
              <w:t>(3)</w:t>
            </w:r>
            <w:r w:rsidRPr="0082426C">
              <w:rPr>
                <w:rFonts w:ascii="Arial" w:hAnsi="Arial" w:cs="Arial"/>
                <w:color w:val="000000"/>
              </w:rPr>
              <w:tab/>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operator </w:t>
            </w:r>
            <w:proofErr w:type="spellStart"/>
            <w:r w:rsidRPr="0082426C">
              <w:rPr>
                <w:rFonts w:ascii="Arial" w:hAnsi="Arial" w:cs="Arial"/>
                <w:color w:val="000000"/>
              </w:rPr>
              <w:t>of</w:t>
            </w:r>
            <w:proofErr w:type="spellEnd"/>
            <w:r w:rsidRPr="0082426C">
              <w:rPr>
                <w:rFonts w:ascii="Arial" w:hAnsi="Arial" w:cs="Arial"/>
                <w:color w:val="000000"/>
              </w:rPr>
              <w:t xml:space="preserve"> a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provide</w:t>
            </w:r>
            <w:proofErr w:type="spellEnd"/>
            <w:r w:rsidRPr="0082426C">
              <w:rPr>
                <w:rFonts w:ascii="Arial" w:hAnsi="Arial" w:cs="Arial"/>
                <w:color w:val="000000"/>
              </w:rPr>
              <w:t xml:space="preserve"> </w:t>
            </w:r>
            <w:proofErr w:type="spellStart"/>
            <w:r w:rsidRPr="0082426C">
              <w:rPr>
                <w:rFonts w:ascii="Arial" w:hAnsi="Arial" w:cs="Arial"/>
                <w:color w:val="000000"/>
              </w:rPr>
              <w:t>for</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sharing</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information</w:t>
            </w:r>
            <w:proofErr w:type="spellEnd"/>
            <w:r w:rsidRPr="0082426C">
              <w:rPr>
                <w:rFonts w:ascii="Arial" w:hAnsi="Arial" w:cs="Arial"/>
                <w:color w:val="000000"/>
              </w:rPr>
              <w:t xml:space="preserve"> </w:t>
            </w:r>
            <w:proofErr w:type="spellStart"/>
            <w:r w:rsidRPr="0082426C">
              <w:rPr>
                <w:rFonts w:ascii="Arial" w:hAnsi="Arial" w:cs="Arial"/>
                <w:color w:val="000000"/>
              </w:rPr>
              <w:t>resulting</w:t>
            </w:r>
            <w:proofErr w:type="spellEnd"/>
            <w:r w:rsidRPr="0082426C">
              <w:rPr>
                <w:rFonts w:ascii="Arial" w:hAnsi="Arial" w:cs="Arial"/>
                <w:color w:val="000000"/>
              </w:rPr>
              <w:t xml:space="preserve"> </w:t>
            </w:r>
            <w:proofErr w:type="spellStart"/>
            <w:r w:rsidRPr="0082426C">
              <w:rPr>
                <w:rFonts w:ascii="Arial" w:hAnsi="Arial" w:cs="Arial"/>
                <w:color w:val="000000"/>
              </w:rPr>
              <w:t>from</w:t>
            </w:r>
            <w:proofErr w:type="spellEnd"/>
            <w:r w:rsidRPr="0082426C">
              <w:rPr>
                <w:rFonts w:ascii="Arial" w:hAnsi="Arial" w:cs="Arial"/>
                <w:color w:val="000000"/>
              </w:rPr>
              <w:t xml:space="preserve"> </w:t>
            </w:r>
            <w:proofErr w:type="spellStart"/>
            <w:r w:rsidRPr="0082426C">
              <w:rPr>
                <w:rFonts w:ascii="Arial" w:hAnsi="Arial" w:cs="Arial"/>
                <w:color w:val="000000"/>
              </w:rPr>
              <w:t>operational</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with</w:t>
            </w:r>
            <w:proofErr w:type="spellEnd"/>
            <w:r w:rsidRPr="0082426C">
              <w:rPr>
                <w:rFonts w:ascii="Arial" w:hAnsi="Arial" w:cs="Arial"/>
                <w:color w:val="000000"/>
              </w:rPr>
              <w:t xml:space="preserve"> </w:t>
            </w:r>
            <w:proofErr w:type="spellStart"/>
            <w:r w:rsidRPr="0082426C">
              <w:rPr>
                <w:rFonts w:ascii="Arial" w:hAnsi="Arial" w:cs="Arial"/>
                <w:color w:val="000000"/>
              </w:rPr>
              <w:t>relevant</w:t>
            </w:r>
            <w:proofErr w:type="spellEnd"/>
            <w:r w:rsidRPr="0082426C">
              <w:rPr>
                <w:rFonts w:ascii="Arial" w:hAnsi="Arial" w:cs="Arial"/>
                <w:color w:val="000000"/>
              </w:rPr>
              <w:t xml:space="preserve"> </w:t>
            </w:r>
            <w:proofErr w:type="spellStart"/>
            <w:r w:rsidRPr="0082426C">
              <w:rPr>
                <w:rFonts w:ascii="Arial" w:hAnsi="Arial" w:cs="Arial"/>
                <w:color w:val="000000"/>
              </w:rPr>
              <w:t>international</w:t>
            </w:r>
            <w:proofErr w:type="spellEnd"/>
            <w:r w:rsidRPr="0082426C">
              <w:rPr>
                <w:rFonts w:ascii="Arial" w:hAnsi="Arial" w:cs="Arial"/>
                <w:color w:val="000000"/>
              </w:rPr>
              <w:t xml:space="preserve"> </w:t>
            </w:r>
            <w:proofErr w:type="spellStart"/>
            <w:r w:rsidRPr="0082426C">
              <w:rPr>
                <w:rFonts w:ascii="Arial" w:hAnsi="Arial" w:cs="Arial"/>
                <w:color w:val="000000"/>
              </w:rPr>
              <w:t>organisations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with</w:t>
            </w:r>
            <w:proofErr w:type="spellEnd"/>
            <w:r w:rsidRPr="0082426C">
              <w:rPr>
                <w:rFonts w:ascii="Arial" w:hAnsi="Arial" w:cs="Arial"/>
                <w:color w:val="000000"/>
              </w:rPr>
              <w:t xml:space="preserve"> </w:t>
            </w:r>
            <w:proofErr w:type="spellStart"/>
            <w:r w:rsidRPr="0082426C">
              <w:rPr>
                <w:rFonts w:ascii="Arial" w:hAnsi="Arial" w:cs="Arial"/>
                <w:color w:val="000000"/>
              </w:rPr>
              <w:t>national</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foreign</w:t>
            </w:r>
            <w:proofErr w:type="spellEnd"/>
            <w:r w:rsidRPr="0082426C">
              <w:rPr>
                <w:rFonts w:ascii="Arial" w:hAnsi="Arial" w:cs="Arial"/>
                <w:color w:val="000000"/>
              </w:rPr>
              <w:t xml:space="preserve">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facilities</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operator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maintain</w:t>
            </w:r>
            <w:proofErr w:type="spellEnd"/>
            <w:r w:rsidRPr="0082426C">
              <w:rPr>
                <w:rFonts w:ascii="Arial" w:hAnsi="Arial" w:cs="Arial"/>
                <w:color w:val="000000"/>
              </w:rPr>
              <w:t xml:space="preserve"> </w:t>
            </w:r>
            <w:proofErr w:type="spellStart"/>
            <w:r w:rsidRPr="0082426C">
              <w:rPr>
                <w:rFonts w:ascii="Arial" w:hAnsi="Arial" w:cs="Arial"/>
                <w:color w:val="000000"/>
              </w:rPr>
              <w:t>liaison</w:t>
            </w:r>
            <w:proofErr w:type="spellEnd"/>
            <w:r w:rsidRPr="0082426C">
              <w:rPr>
                <w:rFonts w:ascii="Arial" w:hAnsi="Arial" w:cs="Arial"/>
                <w:color w:val="000000"/>
              </w:rPr>
              <w:t xml:space="preserve"> as </w:t>
            </w:r>
            <w:proofErr w:type="spellStart"/>
            <w:r w:rsidRPr="0082426C">
              <w:rPr>
                <w:rFonts w:ascii="Arial" w:hAnsi="Arial" w:cs="Arial"/>
                <w:color w:val="000000"/>
              </w:rPr>
              <w:t>appropriate</w:t>
            </w:r>
            <w:proofErr w:type="spellEnd"/>
            <w:r w:rsidRPr="0082426C">
              <w:rPr>
                <w:rFonts w:ascii="Arial" w:hAnsi="Arial" w:cs="Arial"/>
                <w:color w:val="000000"/>
              </w:rPr>
              <w:t xml:space="preserve"> </w:t>
            </w:r>
            <w:proofErr w:type="spellStart"/>
            <w:r w:rsidRPr="0082426C">
              <w:rPr>
                <w:rFonts w:ascii="Arial" w:hAnsi="Arial" w:cs="Arial"/>
                <w:color w:val="000000"/>
              </w:rPr>
              <w:t>with</w:t>
            </w:r>
            <w:proofErr w:type="spellEnd"/>
            <w:r w:rsidRPr="0082426C">
              <w:rPr>
                <w:rFonts w:ascii="Arial" w:hAnsi="Arial" w:cs="Arial"/>
                <w:color w:val="000000"/>
              </w:rPr>
              <w:t xml:space="preserve"> </w:t>
            </w:r>
            <w:proofErr w:type="spellStart"/>
            <w:r w:rsidRPr="0082426C">
              <w:rPr>
                <w:rFonts w:ascii="Arial" w:hAnsi="Arial" w:cs="Arial"/>
                <w:color w:val="000000"/>
              </w:rPr>
              <w:t>designers</w:t>
            </w:r>
            <w:proofErr w:type="spellEnd"/>
            <w:r w:rsidRPr="0082426C">
              <w:rPr>
                <w:rFonts w:ascii="Arial" w:hAnsi="Arial" w:cs="Arial"/>
                <w:color w:val="000000"/>
              </w:rPr>
              <w:t xml:space="preserve">, </w:t>
            </w:r>
            <w:proofErr w:type="spellStart"/>
            <w:r w:rsidRPr="0082426C">
              <w:rPr>
                <w:rFonts w:ascii="Arial" w:hAnsi="Arial" w:cs="Arial"/>
                <w:color w:val="000000"/>
              </w:rPr>
              <w:t>suppliers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research</w:t>
            </w:r>
            <w:proofErr w:type="spellEnd"/>
            <w:r w:rsidRPr="0082426C">
              <w:rPr>
                <w:rFonts w:ascii="Arial" w:hAnsi="Arial" w:cs="Arial"/>
                <w:color w:val="000000"/>
              </w:rPr>
              <w:t xml:space="preserve"> </w:t>
            </w:r>
            <w:proofErr w:type="spellStart"/>
            <w:r w:rsidRPr="0082426C">
              <w:rPr>
                <w:rFonts w:ascii="Arial" w:hAnsi="Arial" w:cs="Arial"/>
                <w:color w:val="000000"/>
              </w:rPr>
              <w:t>organisations</w:t>
            </w:r>
            <w:proofErr w:type="spellEnd"/>
            <w:r w:rsidRPr="0082426C">
              <w:rPr>
                <w:rFonts w:ascii="Arial" w:hAnsi="Arial" w:cs="Arial"/>
                <w:color w:val="000000"/>
              </w:rPr>
              <w:t xml:space="preserve"> </w:t>
            </w:r>
            <w:proofErr w:type="spellStart"/>
            <w:r w:rsidRPr="0082426C">
              <w:rPr>
                <w:rFonts w:ascii="Arial" w:hAnsi="Arial" w:cs="Arial"/>
                <w:color w:val="000000"/>
              </w:rPr>
              <w:t>involved</w:t>
            </w:r>
            <w:proofErr w:type="spellEnd"/>
            <w:r w:rsidRPr="0082426C">
              <w:rPr>
                <w:rFonts w:ascii="Arial" w:hAnsi="Arial" w:cs="Arial"/>
                <w:color w:val="000000"/>
              </w:rPr>
              <w:t xml:space="preserve"> in </w:t>
            </w:r>
            <w:proofErr w:type="spellStart"/>
            <w:r w:rsidRPr="0082426C">
              <w:rPr>
                <w:rFonts w:ascii="Arial" w:hAnsi="Arial" w:cs="Arial"/>
                <w:color w:val="000000"/>
              </w:rPr>
              <w:t>the</w:t>
            </w:r>
            <w:proofErr w:type="spellEnd"/>
            <w:r w:rsidRPr="0082426C">
              <w:rPr>
                <w:rFonts w:ascii="Arial" w:hAnsi="Arial" w:cs="Arial"/>
                <w:color w:val="000000"/>
              </w:rPr>
              <w:t xml:space="preserve"> design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construction</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w:t>
            </w:r>
            <w:proofErr w:type="spellStart"/>
            <w:r w:rsidRPr="0082426C">
              <w:rPr>
                <w:rFonts w:ascii="Arial" w:hAnsi="Arial" w:cs="Arial"/>
                <w:color w:val="000000"/>
              </w:rPr>
              <w:t>with</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aim</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feeding</w:t>
            </w:r>
            <w:proofErr w:type="spellEnd"/>
            <w:r w:rsidRPr="0082426C">
              <w:rPr>
                <w:rFonts w:ascii="Arial" w:hAnsi="Arial" w:cs="Arial"/>
                <w:color w:val="000000"/>
              </w:rPr>
              <w:t xml:space="preserve"> back </w:t>
            </w:r>
            <w:proofErr w:type="spellStart"/>
            <w:r w:rsidRPr="0082426C">
              <w:rPr>
                <w:rFonts w:ascii="Arial" w:hAnsi="Arial" w:cs="Arial"/>
                <w:color w:val="000000"/>
              </w:rPr>
              <w:t>information</w:t>
            </w:r>
            <w:proofErr w:type="spellEnd"/>
            <w:r w:rsidRPr="0082426C">
              <w:rPr>
                <w:rFonts w:ascii="Arial" w:hAnsi="Arial" w:cs="Arial"/>
                <w:color w:val="000000"/>
              </w:rPr>
              <w:t xml:space="preserve"> on </w:t>
            </w:r>
            <w:proofErr w:type="spellStart"/>
            <w:r w:rsidRPr="0082426C">
              <w:rPr>
                <w:rFonts w:ascii="Arial" w:hAnsi="Arial" w:cs="Arial"/>
                <w:color w:val="000000"/>
              </w:rPr>
              <w:t>operational</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obtaining</w:t>
            </w:r>
            <w:proofErr w:type="spellEnd"/>
            <w:r w:rsidRPr="0082426C">
              <w:rPr>
                <w:rFonts w:ascii="Arial" w:hAnsi="Arial" w:cs="Arial"/>
                <w:color w:val="000000"/>
              </w:rPr>
              <w:t xml:space="preserve"> </w:t>
            </w:r>
            <w:proofErr w:type="spellStart"/>
            <w:r w:rsidRPr="0082426C">
              <w:rPr>
                <w:rFonts w:ascii="Arial" w:hAnsi="Arial" w:cs="Arial"/>
                <w:color w:val="000000"/>
              </w:rPr>
              <w:t>advice</w:t>
            </w:r>
            <w:proofErr w:type="spellEnd"/>
            <w:r w:rsidRPr="0082426C">
              <w:rPr>
                <w:rFonts w:ascii="Arial" w:hAnsi="Arial" w:cs="Arial"/>
                <w:color w:val="000000"/>
              </w:rPr>
              <w:t xml:space="preserve">, </w:t>
            </w:r>
            <w:proofErr w:type="spellStart"/>
            <w:r w:rsidRPr="0082426C">
              <w:rPr>
                <w:rFonts w:ascii="Arial" w:hAnsi="Arial" w:cs="Arial"/>
                <w:color w:val="000000"/>
              </w:rPr>
              <w:t>if</w:t>
            </w:r>
            <w:proofErr w:type="spellEnd"/>
            <w:r w:rsidRPr="0082426C">
              <w:rPr>
                <w:rFonts w:ascii="Arial" w:hAnsi="Arial" w:cs="Arial"/>
                <w:color w:val="000000"/>
              </w:rPr>
              <w:t xml:space="preserve"> </w:t>
            </w:r>
            <w:proofErr w:type="spellStart"/>
            <w:r w:rsidRPr="0082426C">
              <w:rPr>
                <w:rFonts w:ascii="Arial" w:hAnsi="Arial" w:cs="Arial"/>
                <w:color w:val="000000"/>
              </w:rPr>
              <w:t>necessary</w:t>
            </w:r>
            <w:proofErr w:type="spellEnd"/>
            <w:r w:rsidRPr="0082426C">
              <w:rPr>
                <w:rFonts w:ascii="Arial" w:hAnsi="Arial" w:cs="Arial"/>
                <w:color w:val="000000"/>
              </w:rPr>
              <w:t xml:space="preserve">, in </w:t>
            </w:r>
            <w:proofErr w:type="spellStart"/>
            <w:r w:rsidRPr="0082426C">
              <w:rPr>
                <w:rFonts w:ascii="Arial" w:hAnsi="Arial" w:cs="Arial"/>
                <w:color w:val="000000"/>
              </w:rPr>
              <w:t>cases</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SSC </w:t>
            </w:r>
            <w:proofErr w:type="spellStart"/>
            <w:r w:rsidRPr="0082426C">
              <w:rPr>
                <w:rFonts w:ascii="Arial" w:hAnsi="Arial" w:cs="Arial"/>
                <w:color w:val="000000"/>
              </w:rPr>
              <w:t>failures</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degradation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abnormal</w:t>
            </w:r>
            <w:proofErr w:type="spellEnd"/>
            <w:r w:rsidRPr="0082426C">
              <w:rPr>
                <w:rFonts w:ascii="Arial" w:hAnsi="Arial" w:cs="Arial"/>
                <w:color w:val="000000"/>
              </w:rPr>
              <w:t xml:space="preserve"> </w:t>
            </w:r>
            <w:proofErr w:type="spellStart"/>
            <w:r w:rsidRPr="0082426C">
              <w:rPr>
                <w:rFonts w:ascii="Arial" w:hAnsi="Arial" w:cs="Arial"/>
                <w:color w:val="000000"/>
              </w:rPr>
              <w:t>events</w:t>
            </w:r>
            <w:proofErr w:type="spellEnd"/>
            <w:r w:rsidRPr="0082426C">
              <w:rPr>
                <w:rFonts w:ascii="Arial" w:hAnsi="Arial" w:cs="Arial"/>
                <w:color w:val="000000"/>
              </w:rPr>
              <w:t xml:space="preserve">. It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consider</w:t>
            </w:r>
            <w:proofErr w:type="spellEnd"/>
            <w:r w:rsidRPr="0082426C">
              <w:rPr>
                <w:rFonts w:ascii="Arial" w:hAnsi="Arial" w:cs="Arial"/>
                <w:color w:val="000000"/>
              </w:rPr>
              <w:t xml:space="preserve"> </w:t>
            </w:r>
            <w:proofErr w:type="spellStart"/>
            <w:r w:rsidRPr="0082426C">
              <w:rPr>
                <w:rFonts w:ascii="Arial" w:hAnsi="Arial" w:cs="Arial"/>
                <w:color w:val="000000"/>
              </w:rPr>
              <w:t>relevant</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from</w:t>
            </w:r>
            <w:proofErr w:type="spellEnd"/>
            <w:r w:rsidRPr="0082426C">
              <w:rPr>
                <w:rFonts w:ascii="Arial" w:hAnsi="Arial" w:cs="Arial"/>
                <w:color w:val="000000"/>
              </w:rPr>
              <w:t xml:space="preserve"> </w:t>
            </w:r>
            <w:proofErr w:type="spellStart"/>
            <w:r w:rsidRPr="0082426C">
              <w:rPr>
                <w:rFonts w:ascii="Arial" w:hAnsi="Arial" w:cs="Arial"/>
                <w:color w:val="000000"/>
              </w:rPr>
              <w:t>other</w:t>
            </w:r>
            <w:proofErr w:type="spellEnd"/>
            <w:r w:rsidRPr="0082426C">
              <w:rPr>
                <w:rFonts w:ascii="Arial" w:hAnsi="Arial" w:cs="Arial"/>
                <w:color w:val="000000"/>
              </w:rPr>
              <w:t xml:space="preserve"> </w:t>
            </w:r>
            <w:proofErr w:type="spellStart"/>
            <w:r w:rsidRPr="0082426C">
              <w:rPr>
                <w:rFonts w:ascii="Arial" w:hAnsi="Arial" w:cs="Arial"/>
                <w:color w:val="000000"/>
              </w:rPr>
              <w:t>industries</w:t>
            </w:r>
            <w:proofErr w:type="spellEnd"/>
            <w:r w:rsidRPr="0082426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J 3.4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w w:val="102"/>
              </w:rPr>
              <w:t xml:space="preserve">A </w:t>
            </w:r>
            <w:proofErr w:type="spellStart"/>
            <w:r w:rsidRPr="00FB4088">
              <w:rPr>
                <w:rFonts w:ascii="Arial" w:hAnsi="Arial" w:cs="Arial"/>
                <w:color w:val="000000"/>
                <w:w w:val="102"/>
              </w:rPr>
              <w:t>process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put in place to </w:t>
            </w:r>
            <w:proofErr w:type="spellStart"/>
            <w:r w:rsidRPr="00FB4088">
              <w:rPr>
                <w:rFonts w:ascii="Arial" w:hAnsi="Arial" w:cs="Arial"/>
                <w:color w:val="000000"/>
                <w:w w:val="102"/>
              </w:rPr>
              <w:t>ensure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that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operating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experience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events</w:t>
            </w:r>
            <w:proofErr w:type="spellEnd"/>
            <w:r w:rsidRPr="00FB4088">
              <w:rPr>
                <w:rFonts w:ascii="Arial" w:hAnsi="Arial" w:cs="Arial"/>
                <w:color w:val="000000"/>
                <w:w w:val="102"/>
              </w:rPr>
              <w:t xml:space="preserve"> at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plant</w:t>
            </w:r>
            <w:proofErr w:type="spellEnd"/>
            <w:r w:rsidRPr="00FB4088">
              <w:rPr>
                <w:rFonts w:ascii="Arial" w:hAnsi="Arial" w:cs="Arial"/>
                <w:color w:val="000000"/>
                <w:w w:val="102"/>
              </w:rPr>
              <w:t xml:space="preserve"> </w:t>
            </w:r>
            <w:proofErr w:type="spellStart"/>
            <w:r w:rsidRPr="00FB4088">
              <w:rPr>
                <w:rFonts w:ascii="Arial" w:hAnsi="Arial" w:cs="Arial"/>
                <w:color w:val="000000"/>
                <w:w w:val="107"/>
              </w:rPr>
              <w:t>concerned</w:t>
            </w:r>
            <w:proofErr w:type="spellEnd"/>
            <w:r w:rsidRPr="00FB4088">
              <w:rPr>
                <w:rFonts w:ascii="Arial" w:hAnsi="Arial" w:cs="Arial"/>
                <w:color w:val="000000"/>
                <w:w w:val="107"/>
              </w:rPr>
              <w:t xml:space="preserve"> as </w:t>
            </w:r>
            <w:proofErr w:type="spellStart"/>
            <w:r w:rsidRPr="00FB4088">
              <w:rPr>
                <w:rFonts w:ascii="Arial" w:hAnsi="Arial" w:cs="Arial"/>
                <w:color w:val="000000"/>
                <w:w w:val="107"/>
              </w:rPr>
              <w:t>well</w:t>
            </w:r>
            <w:proofErr w:type="spellEnd"/>
            <w:r w:rsidRPr="00FB4088">
              <w:rPr>
                <w:rFonts w:ascii="Arial" w:hAnsi="Arial" w:cs="Arial"/>
                <w:color w:val="000000"/>
                <w:w w:val="107"/>
              </w:rPr>
              <w:t xml:space="preserve"> as </w:t>
            </w:r>
            <w:proofErr w:type="spellStart"/>
            <w:r w:rsidRPr="00FB4088">
              <w:rPr>
                <w:rFonts w:ascii="Arial" w:hAnsi="Arial" w:cs="Arial"/>
                <w:color w:val="000000"/>
                <w:w w:val="107"/>
              </w:rPr>
              <w:t>of</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relevant</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events</w:t>
            </w:r>
            <w:proofErr w:type="spellEnd"/>
            <w:r w:rsidRPr="00FB4088">
              <w:rPr>
                <w:rFonts w:ascii="Arial" w:hAnsi="Arial" w:cs="Arial"/>
                <w:color w:val="000000"/>
                <w:w w:val="107"/>
              </w:rPr>
              <w:t xml:space="preserve"> at </w:t>
            </w:r>
            <w:proofErr w:type="spellStart"/>
            <w:r w:rsidRPr="00FB4088">
              <w:rPr>
                <w:rFonts w:ascii="Arial" w:hAnsi="Arial" w:cs="Arial"/>
                <w:color w:val="000000"/>
                <w:w w:val="107"/>
              </w:rPr>
              <w:t>other</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plants</w:t>
            </w:r>
            <w:proofErr w:type="spellEnd"/>
            <w:r w:rsidRPr="00FB4088">
              <w:rPr>
                <w:rFonts w:ascii="Arial" w:hAnsi="Arial" w:cs="Arial"/>
                <w:color w:val="000000"/>
                <w:w w:val="107"/>
              </w:rPr>
              <w:t xml:space="preserve"> is </w:t>
            </w:r>
            <w:proofErr w:type="spellStart"/>
            <w:r w:rsidRPr="00FB4088">
              <w:rPr>
                <w:rFonts w:ascii="Arial" w:hAnsi="Arial" w:cs="Arial"/>
                <w:color w:val="000000"/>
                <w:w w:val="107"/>
              </w:rPr>
              <w:t>appropriately</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considered</w:t>
            </w:r>
            <w:proofErr w:type="spellEnd"/>
            <w:r w:rsidRPr="00FB4088">
              <w:rPr>
                <w:rFonts w:ascii="Arial" w:hAnsi="Arial" w:cs="Arial"/>
                <w:color w:val="000000"/>
                <w:w w:val="107"/>
              </w:rPr>
              <w:t xml:space="preserve"> in </w:t>
            </w:r>
            <w:proofErr w:type="spellStart"/>
            <w:r w:rsidRPr="00FB4088">
              <w:rPr>
                <w:rFonts w:ascii="Arial" w:hAnsi="Arial" w:cs="Arial"/>
                <w:color w:val="000000"/>
                <w:w w:val="107"/>
              </w:rPr>
              <w:t>the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training</w:t>
            </w:r>
            <w:proofErr w:type="spellEnd"/>
            <w:r w:rsidRPr="00FB4088">
              <w:rPr>
                <w:rFonts w:ascii="Arial" w:hAnsi="Arial" w:cs="Arial"/>
                <w:color w:val="000000"/>
                <w:w w:val="107"/>
              </w:rPr>
              <w:t xml:space="preserve"> </w:t>
            </w:r>
            <w:proofErr w:type="spellStart"/>
            <w:r w:rsidRPr="00FB4088">
              <w:rPr>
                <w:rFonts w:ascii="Arial" w:hAnsi="Arial" w:cs="Arial"/>
                <w:color w:val="000000"/>
              </w:rPr>
              <w:t>programme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tasks</w:t>
            </w:r>
            <w:proofErr w:type="spellEnd"/>
            <w:r w:rsidRPr="00FB4088">
              <w:rPr>
                <w:rFonts w:ascii="Arial" w:hAnsi="Arial" w:cs="Arial"/>
                <w:color w:val="000000"/>
              </w:rPr>
              <w:t xml:space="preserve"> </w:t>
            </w:r>
            <w:proofErr w:type="spellStart"/>
            <w:r w:rsidRPr="00FB4088">
              <w:rPr>
                <w:rFonts w:ascii="Arial" w:hAnsi="Arial" w:cs="Arial"/>
                <w:color w:val="000000"/>
              </w:rPr>
              <w:t>related</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8/2</w:t>
            </w:r>
            <w:r w:rsidR="0011479C">
              <w:rPr>
                <w:rFonts w:ascii="Arial" w:hAnsi="Arial" w:cs="Arial"/>
                <w:color w:val="000000"/>
              </w:rPr>
              <w:t xml:space="preserve"> 9/9</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Default="00F00B97" w:rsidP="00D54293">
            <w:pPr>
              <w:widowControl w:val="0"/>
              <w:autoSpaceDE w:val="0"/>
              <w:autoSpaceDN w:val="0"/>
              <w:adjustRightInd w:val="0"/>
              <w:spacing w:before="1" w:after="0" w:line="253" w:lineRule="exact"/>
              <w:ind w:left="121"/>
              <w:rPr>
                <w:rFonts w:ascii="Arial" w:hAnsi="Arial" w:cs="Arial"/>
                <w:color w:val="000000"/>
              </w:rPr>
            </w:pPr>
            <w:r w:rsidRPr="00F00B97">
              <w:rPr>
                <w:rFonts w:ascii="Arial" w:hAnsi="Arial" w:cs="Arial"/>
                <w:color w:val="000000"/>
              </w:rPr>
              <w:t>(2)</w:t>
            </w:r>
            <w:r w:rsidRPr="00F00B97">
              <w:rPr>
                <w:rFonts w:ascii="Arial" w:hAnsi="Arial" w:cs="Arial"/>
                <w:color w:val="000000"/>
              </w:rPr>
              <w:tab/>
              <w:t>Z informacijami, pridobljenimi na podlagi obratovalnih izkušenj, mora biti seznanjeno ustrezno osebje, ki je vključeno v procese vzdrževanja, proizvodnje, tehnične podpore, zagotovitve kakovosti, strokovnega usposabljanja, načrt zaščite in reševanja ter fizičnega varovanja sevalnega ali jedrskega objekta.</w:t>
            </w:r>
          </w:p>
          <w:p w:rsidR="0011479C" w:rsidRPr="00FB4088" w:rsidRDefault="0011479C" w:rsidP="00D54293">
            <w:pPr>
              <w:widowControl w:val="0"/>
              <w:autoSpaceDE w:val="0"/>
              <w:autoSpaceDN w:val="0"/>
              <w:adjustRightInd w:val="0"/>
              <w:spacing w:before="1" w:after="0" w:line="253" w:lineRule="exact"/>
              <w:ind w:left="121"/>
              <w:rPr>
                <w:rFonts w:ascii="Arial" w:hAnsi="Arial" w:cs="Arial"/>
                <w:color w:val="000000"/>
              </w:rPr>
            </w:pPr>
            <w:r w:rsidRPr="0011479C">
              <w:rPr>
                <w:rFonts w:ascii="Arial" w:hAnsi="Arial" w:cs="Arial"/>
                <w:color w:val="000000"/>
              </w:rPr>
              <w:t>(9)</w:t>
            </w:r>
            <w:r w:rsidRPr="0011479C">
              <w:rPr>
                <w:rFonts w:ascii="Arial" w:hAnsi="Arial" w:cs="Arial"/>
                <w:color w:val="000000"/>
              </w:rPr>
              <w:tab/>
              <w:t xml:space="preserve">Morebitni popravljalni ukrepi na podlagi analize iz prvega odstavka tega člena morajo vključevati na primer tehnične spremembe, spremembe postopkov in programov, organizacijske ukrepe, usposabljanje osebja ter dejavnosti s področij vzdrževanja, preizkušanja in pregleda SSK. Popravljalni ukrepi morajo biti izvedeni pravočasno in primerno, da se zmanjša verjetnost ponovitve enakega ali podobnega dogodka in izboljša sevalna ali jedrska varnost objekta. </w:t>
            </w:r>
            <w:proofErr w:type="spellStart"/>
            <w:r w:rsidRPr="0011479C">
              <w:rPr>
                <w:rFonts w:ascii="Arial" w:hAnsi="Arial" w:cs="Arial"/>
                <w:color w:val="000000"/>
              </w:rPr>
              <w:t>Operabilnost</w:t>
            </w:r>
            <w:proofErr w:type="spellEnd"/>
            <w:r w:rsidRPr="0011479C">
              <w:rPr>
                <w:rFonts w:ascii="Arial" w:hAnsi="Arial" w:cs="Arial"/>
                <w:color w:val="000000"/>
              </w:rPr>
              <w:t xml:space="preserve"> SSK se potrdi s primernim preizkušanjem </w:t>
            </w:r>
            <w:r w:rsidRPr="0011479C">
              <w:rPr>
                <w:rFonts w:ascii="Arial" w:hAnsi="Arial" w:cs="Arial"/>
                <w:color w:val="000000"/>
              </w:rPr>
              <w:lastRenderedPageBreak/>
              <w:t>in pregledom po opravljenem popravljalnem ukrepu. Zagotovljeno mora biti preverjanje učinkovitosti popravljalnih ukrepov.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82426C" w:rsidP="00D54293">
            <w:pPr>
              <w:widowControl w:val="0"/>
              <w:autoSpaceDE w:val="0"/>
              <w:autoSpaceDN w:val="0"/>
              <w:adjustRightInd w:val="0"/>
              <w:spacing w:before="1" w:after="0" w:line="253" w:lineRule="exact"/>
              <w:ind w:left="121"/>
              <w:rPr>
                <w:rFonts w:ascii="Arial" w:hAnsi="Arial" w:cs="Arial"/>
                <w:color w:val="000000"/>
              </w:rPr>
            </w:pPr>
            <w:r w:rsidRPr="0082426C">
              <w:rPr>
                <w:rFonts w:ascii="Arial" w:hAnsi="Arial" w:cs="Arial"/>
                <w:color w:val="000000"/>
              </w:rPr>
              <w:lastRenderedPageBreak/>
              <w:t>(2)</w:t>
            </w:r>
            <w:r w:rsidRPr="0082426C">
              <w:rPr>
                <w:rFonts w:ascii="Arial" w:hAnsi="Arial" w:cs="Arial"/>
                <w:color w:val="000000"/>
              </w:rPr>
              <w:tab/>
            </w:r>
            <w:proofErr w:type="spellStart"/>
            <w:r w:rsidRPr="0082426C">
              <w:rPr>
                <w:rFonts w:ascii="Arial" w:hAnsi="Arial" w:cs="Arial"/>
                <w:color w:val="000000"/>
              </w:rPr>
              <w:t>Information</w:t>
            </w:r>
            <w:proofErr w:type="spellEnd"/>
            <w:r w:rsidRPr="0082426C">
              <w:rPr>
                <w:rFonts w:ascii="Arial" w:hAnsi="Arial" w:cs="Arial"/>
                <w:color w:val="000000"/>
              </w:rPr>
              <w:t xml:space="preserve"> </w:t>
            </w:r>
            <w:proofErr w:type="spellStart"/>
            <w:r w:rsidRPr="0082426C">
              <w:rPr>
                <w:rFonts w:ascii="Arial" w:hAnsi="Arial" w:cs="Arial"/>
                <w:color w:val="000000"/>
              </w:rPr>
              <w:t>resulting</w:t>
            </w:r>
            <w:proofErr w:type="spellEnd"/>
            <w:r w:rsidRPr="0082426C">
              <w:rPr>
                <w:rFonts w:ascii="Arial" w:hAnsi="Arial" w:cs="Arial"/>
                <w:color w:val="000000"/>
              </w:rPr>
              <w:t xml:space="preserve"> </w:t>
            </w:r>
            <w:proofErr w:type="spellStart"/>
            <w:r w:rsidRPr="0082426C">
              <w:rPr>
                <w:rFonts w:ascii="Arial" w:hAnsi="Arial" w:cs="Arial"/>
                <w:color w:val="000000"/>
              </w:rPr>
              <w:t>from</w:t>
            </w:r>
            <w:proofErr w:type="spellEnd"/>
            <w:r w:rsidRPr="0082426C">
              <w:rPr>
                <w:rFonts w:ascii="Arial" w:hAnsi="Arial" w:cs="Arial"/>
                <w:color w:val="000000"/>
              </w:rPr>
              <w:t xml:space="preserve"> </w:t>
            </w:r>
            <w:proofErr w:type="spellStart"/>
            <w:r w:rsidRPr="0082426C">
              <w:rPr>
                <w:rFonts w:ascii="Arial" w:hAnsi="Arial" w:cs="Arial"/>
                <w:color w:val="000000"/>
              </w:rPr>
              <w:t>operational</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be </w:t>
            </w:r>
            <w:proofErr w:type="spellStart"/>
            <w:r w:rsidRPr="0082426C">
              <w:rPr>
                <w:rFonts w:ascii="Arial" w:hAnsi="Arial" w:cs="Arial"/>
                <w:color w:val="000000"/>
              </w:rPr>
              <w:t>disseminated</w:t>
            </w:r>
            <w:proofErr w:type="spellEnd"/>
            <w:r w:rsidRPr="0082426C">
              <w:rPr>
                <w:rFonts w:ascii="Arial" w:hAnsi="Arial" w:cs="Arial"/>
                <w:color w:val="000000"/>
              </w:rPr>
              <w:t xml:space="preserve"> to </w:t>
            </w:r>
            <w:proofErr w:type="spellStart"/>
            <w:r w:rsidRPr="0082426C">
              <w:rPr>
                <w:rFonts w:ascii="Arial" w:hAnsi="Arial" w:cs="Arial"/>
                <w:color w:val="000000"/>
              </w:rPr>
              <w:t>personnel</w:t>
            </w:r>
            <w:proofErr w:type="spellEnd"/>
            <w:r w:rsidRPr="0082426C">
              <w:rPr>
                <w:rFonts w:ascii="Arial" w:hAnsi="Arial" w:cs="Arial"/>
                <w:color w:val="000000"/>
              </w:rPr>
              <w:t xml:space="preserve"> </w:t>
            </w:r>
            <w:proofErr w:type="spellStart"/>
            <w:r w:rsidRPr="0082426C">
              <w:rPr>
                <w:rFonts w:ascii="Arial" w:hAnsi="Arial" w:cs="Arial"/>
                <w:color w:val="000000"/>
              </w:rPr>
              <w:t>involved</w:t>
            </w:r>
            <w:proofErr w:type="spellEnd"/>
            <w:r w:rsidRPr="0082426C">
              <w:rPr>
                <w:rFonts w:ascii="Arial" w:hAnsi="Arial" w:cs="Arial"/>
                <w:color w:val="000000"/>
              </w:rPr>
              <w:t xml:space="preserve"> in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processes</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maintenance</w:t>
            </w:r>
            <w:proofErr w:type="spellEnd"/>
            <w:r w:rsidRPr="0082426C">
              <w:rPr>
                <w:rFonts w:ascii="Arial" w:hAnsi="Arial" w:cs="Arial"/>
                <w:color w:val="000000"/>
              </w:rPr>
              <w:t xml:space="preserve">, </w:t>
            </w:r>
            <w:proofErr w:type="spellStart"/>
            <w:r w:rsidRPr="0082426C">
              <w:rPr>
                <w:rFonts w:ascii="Arial" w:hAnsi="Arial" w:cs="Arial"/>
                <w:color w:val="000000"/>
              </w:rPr>
              <w:t>production</w:t>
            </w:r>
            <w:proofErr w:type="spellEnd"/>
            <w:r w:rsidRPr="0082426C">
              <w:rPr>
                <w:rFonts w:ascii="Arial" w:hAnsi="Arial" w:cs="Arial"/>
                <w:color w:val="000000"/>
              </w:rPr>
              <w:t xml:space="preserve">, </w:t>
            </w:r>
            <w:proofErr w:type="spellStart"/>
            <w:r w:rsidRPr="0082426C">
              <w:rPr>
                <w:rFonts w:ascii="Arial" w:hAnsi="Arial" w:cs="Arial"/>
                <w:color w:val="000000"/>
              </w:rPr>
              <w:t>technical</w:t>
            </w:r>
            <w:proofErr w:type="spellEnd"/>
            <w:r w:rsidRPr="0082426C">
              <w:rPr>
                <w:rFonts w:ascii="Arial" w:hAnsi="Arial" w:cs="Arial"/>
                <w:color w:val="000000"/>
              </w:rPr>
              <w:t xml:space="preserve"> </w:t>
            </w:r>
            <w:proofErr w:type="spellStart"/>
            <w:r w:rsidRPr="0082426C">
              <w:rPr>
                <w:rFonts w:ascii="Arial" w:hAnsi="Arial" w:cs="Arial"/>
                <w:color w:val="000000"/>
              </w:rPr>
              <w:t>support</w:t>
            </w:r>
            <w:proofErr w:type="spellEnd"/>
            <w:r w:rsidRPr="0082426C">
              <w:rPr>
                <w:rFonts w:ascii="Arial" w:hAnsi="Arial" w:cs="Arial"/>
                <w:color w:val="000000"/>
              </w:rPr>
              <w:t xml:space="preserve">, management </w:t>
            </w:r>
            <w:proofErr w:type="spellStart"/>
            <w:r w:rsidRPr="0082426C">
              <w:rPr>
                <w:rFonts w:ascii="Arial" w:hAnsi="Arial" w:cs="Arial"/>
                <w:color w:val="000000"/>
              </w:rPr>
              <w:t>system</w:t>
            </w:r>
            <w:proofErr w:type="spellEnd"/>
            <w:r w:rsidRPr="0082426C">
              <w:rPr>
                <w:rFonts w:ascii="Arial" w:hAnsi="Arial" w:cs="Arial"/>
                <w:color w:val="000000"/>
              </w:rPr>
              <w:t xml:space="preserve">, </w:t>
            </w:r>
            <w:proofErr w:type="spellStart"/>
            <w:r w:rsidRPr="0082426C">
              <w:rPr>
                <w:rFonts w:ascii="Arial" w:hAnsi="Arial" w:cs="Arial"/>
                <w:color w:val="000000"/>
              </w:rPr>
              <w:t>professional</w:t>
            </w:r>
            <w:proofErr w:type="spellEnd"/>
            <w:r w:rsidRPr="0082426C">
              <w:rPr>
                <w:rFonts w:ascii="Arial" w:hAnsi="Arial" w:cs="Arial"/>
                <w:color w:val="000000"/>
              </w:rPr>
              <w:t xml:space="preserve"> </w:t>
            </w:r>
            <w:proofErr w:type="spellStart"/>
            <w:r w:rsidRPr="0082426C">
              <w:rPr>
                <w:rFonts w:ascii="Arial" w:hAnsi="Arial" w:cs="Arial"/>
                <w:color w:val="000000"/>
              </w:rPr>
              <w:t>training</w:t>
            </w:r>
            <w:proofErr w:type="spellEnd"/>
            <w:r w:rsidRPr="0082426C">
              <w:rPr>
                <w:rFonts w:ascii="Arial" w:hAnsi="Arial" w:cs="Arial"/>
                <w:color w:val="000000"/>
              </w:rPr>
              <w:t xml:space="preserve">, </w:t>
            </w:r>
            <w:proofErr w:type="spellStart"/>
            <w:r w:rsidRPr="0082426C">
              <w:rPr>
                <w:rFonts w:ascii="Arial" w:hAnsi="Arial" w:cs="Arial"/>
                <w:color w:val="000000"/>
              </w:rPr>
              <w:t>protection</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rescue</w:t>
            </w:r>
            <w:proofErr w:type="spellEnd"/>
            <w:r w:rsidRPr="0082426C">
              <w:rPr>
                <w:rFonts w:ascii="Arial" w:hAnsi="Arial" w:cs="Arial"/>
                <w:color w:val="000000"/>
              </w:rPr>
              <w:t xml:space="preserve"> plan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physical</w:t>
            </w:r>
            <w:proofErr w:type="spellEnd"/>
            <w:r w:rsidRPr="0082426C">
              <w:rPr>
                <w:rFonts w:ascii="Arial" w:hAnsi="Arial" w:cs="Arial"/>
                <w:color w:val="000000"/>
              </w:rPr>
              <w:t xml:space="preserve"> </w:t>
            </w:r>
            <w:proofErr w:type="spellStart"/>
            <w:r w:rsidRPr="0082426C">
              <w:rPr>
                <w:rFonts w:ascii="Arial" w:hAnsi="Arial" w:cs="Arial"/>
                <w:color w:val="000000"/>
              </w:rPr>
              <w:t>protection</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w:t>
            </w:r>
          </w:p>
          <w:p w:rsidR="0082426C" w:rsidRDefault="0082426C" w:rsidP="00D54293">
            <w:pPr>
              <w:widowControl w:val="0"/>
              <w:autoSpaceDE w:val="0"/>
              <w:autoSpaceDN w:val="0"/>
              <w:adjustRightInd w:val="0"/>
              <w:spacing w:before="1" w:after="0" w:line="253" w:lineRule="exact"/>
              <w:ind w:left="121"/>
              <w:rPr>
                <w:rFonts w:ascii="Arial" w:hAnsi="Arial" w:cs="Arial"/>
                <w:color w:val="000000"/>
              </w:rPr>
            </w:pPr>
          </w:p>
          <w:p w:rsidR="0082426C" w:rsidRPr="00FB4088" w:rsidRDefault="0082426C" w:rsidP="00D54293">
            <w:pPr>
              <w:widowControl w:val="0"/>
              <w:autoSpaceDE w:val="0"/>
              <w:autoSpaceDN w:val="0"/>
              <w:adjustRightInd w:val="0"/>
              <w:spacing w:before="1" w:after="0" w:line="253" w:lineRule="exact"/>
              <w:ind w:left="121"/>
              <w:rPr>
                <w:rFonts w:ascii="Arial" w:hAnsi="Arial" w:cs="Arial"/>
                <w:color w:val="000000"/>
              </w:rPr>
            </w:pPr>
            <w:r w:rsidRPr="0082426C">
              <w:rPr>
                <w:rFonts w:ascii="Arial" w:hAnsi="Arial" w:cs="Arial"/>
                <w:color w:val="000000"/>
              </w:rPr>
              <w:t>(9)</w:t>
            </w:r>
            <w:r w:rsidRPr="0082426C">
              <w:rPr>
                <w:rFonts w:ascii="Arial" w:hAnsi="Arial" w:cs="Arial"/>
                <w:color w:val="000000"/>
              </w:rPr>
              <w:tab/>
            </w:r>
            <w:proofErr w:type="spellStart"/>
            <w:r w:rsidRPr="0082426C">
              <w:rPr>
                <w:rFonts w:ascii="Arial" w:hAnsi="Arial" w:cs="Arial"/>
                <w:color w:val="000000"/>
              </w:rPr>
              <w:t>Corrective</w:t>
            </w:r>
            <w:proofErr w:type="spellEnd"/>
            <w:r w:rsidRPr="0082426C">
              <w:rPr>
                <w:rFonts w:ascii="Arial" w:hAnsi="Arial" w:cs="Arial"/>
                <w:color w:val="000000"/>
              </w:rPr>
              <w:t xml:space="preserve"> </w:t>
            </w:r>
            <w:proofErr w:type="spellStart"/>
            <w:r w:rsidRPr="0082426C">
              <w:rPr>
                <w:rFonts w:ascii="Arial" w:hAnsi="Arial" w:cs="Arial"/>
                <w:color w:val="000000"/>
              </w:rPr>
              <w:t>actions</w:t>
            </w:r>
            <w:proofErr w:type="spellEnd"/>
            <w:r w:rsidRPr="0082426C">
              <w:rPr>
                <w:rFonts w:ascii="Arial" w:hAnsi="Arial" w:cs="Arial"/>
                <w:color w:val="000000"/>
              </w:rPr>
              <w:t xml:space="preserve"> </w:t>
            </w:r>
            <w:proofErr w:type="spellStart"/>
            <w:r w:rsidRPr="0082426C">
              <w:rPr>
                <w:rFonts w:ascii="Arial" w:hAnsi="Arial" w:cs="Arial"/>
                <w:color w:val="000000"/>
              </w:rPr>
              <w:t>indicated</w:t>
            </w:r>
            <w:proofErr w:type="spellEnd"/>
            <w:r w:rsidRPr="0082426C">
              <w:rPr>
                <w:rFonts w:ascii="Arial" w:hAnsi="Arial" w:cs="Arial"/>
                <w:color w:val="000000"/>
              </w:rPr>
              <w:t xml:space="preserve"> </w:t>
            </w:r>
            <w:proofErr w:type="spellStart"/>
            <w:r w:rsidRPr="0082426C">
              <w:rPr>
                <w:rFonts w:ascii="Arial" w:hAnsi="Arial" w:cs="Arial"/>
                <w:color w:val="000000"/>
              </w:rPr>
              <w:t>by</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analysis</w:t>
            </w:r>
            <w:proofErr w:type="spellEnd"/>
            <w:r w:rsidRPr="0082426C">
              <w:rPr>
                <w:rFonts w:ascii="Arial" w:hAnsi="Arial" w:cs="Arial"/>
                <w:color w:val="000000"/>
              </w:rPr>
              <w:t xml:space="preserve"> </w:t>
            </w:r>
            <w:proofErr w:type="spellStart"/>
            <w:r w:rsidRPr="0082426C">
              <w:rPr>
                <w:rFonts w:ascii="Arial" w:hAnsi="Arial" w:cs="Arial"/>
                <w:color w:val="000000"/>
              </w:rPr>
              <w:t>referred</w:t>
            </w:r>
            <w:proofErr w:type="spellEnd"/>
            <w:r w:rsidRPr="0082426C">
              <w:rPr>
                <w:rFonts w:ascii="Arial" w:hAnsi="Arial" w:cs="Arial"/>
                <w:color w:val="000000"/>
              </w:rPr>
              <w:t xml:space="preserve"> to in </w:t>
            </w:r>
            <w:proofErr w:type="spellStart"/>
            <w:r w:rsidRPr="0082426C">
              <w:rPr>
                <w:rFonts w:ascii="Arial" w:hAnsi="Arial" w:cs="Arial"/>
                <w:color w:val="000000"/>
              </w:rPr>
              <w:t>paragraph</w:t>
            </w:r>
            <w:proofErr w:type="spellEnd"/>
            <w:r w:rsidRPr="0082426C">
              <w:rPr>
                <w:rFonts w:ascii="Arial" w:hAnsi="Arial" w:cs="Arial"/>
                <w:color w:val="000000"/>
              </w:rPr>
              <w:t xml:space="preserve"> 1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this</w:t>
            </w:r>
            <w:proofErr w:type="spellEnd"/>
            <w:r w:rsidRPr="0082426C">
              <w:rPr>
                <w:rFonts w:ascii="Arial" w:hAnsi="Arial" w:cs="Arial"/>
                <w:color w:val="000000"/>
              </w:rPr>
              <w:t xml:space="preserve"> </w:t>
            </w:r>
            <w:proofErr w:type="spellStart"/>
            <w:r w:rsidRPr="0082426C">
              <w:rPr>
                <w:rFonts w:ascii="Arial" w:hAnsi="Arial" w:cs="Arial"/>
                <w:color w:val="000000"/>
              </w:rPr>
              <w:t>article</w:t>
            </w:r>
            <w:proofErr w:type="spellEnd"/>
            <w:r w:rsidRPr="0082426C">
              <w:rPr>
                <w:rFonts w:ascii="Arial" w:hAnsi="Arial" w:cs="Arial"/>
                <w:color w:val="000000"/>
              </w:rPr>
              <w:t xml:space="preserve">, </w:t>
            </w:r>
            <w:proofErr w:type="spellStart"/>
            <w:r w:rsidRPr="0082426C">
              <w:rPr>
                <w:rFonts w:ascii="Arial" w:hAnsi="Arial" w:cs="Arial"/>
                <w:color w:val="000000"/>
              </w:rPr>
              <w:t>can</w:t>
            </w:r>
            <w:proofErr w:type="spellEnd"/>
            <w:r w:rsidRPr="0082426C">
              <w:rPr>
                <w:rFonts w:ascii="Arial" w:hAnsi="Arial" w:cs="Arial"/>
                <w:color w:val="000000"/>
              </w:rPr>
              <w:t xml:space="preserve"> </w:t>
            </w:r>
            <w:proofErr w:type="spellStart"/>
            <w:r w:rsidRPr="0082426C">
              <w:rPr>
                <w:rFonts w:ascii="Arial" w:hAnsi="Arial" w:cs="Arial"/>
                <w:color w:val="000000"/>
              </w:rPr>
              <w:t>have</w:t>
            </w:r>
            <w:proofErr w:type="spellEnd"/>
            <w:r w:rsidRPr="0082426C">
              <w:rPr>
                <w:rFonts w:ascii="Arial" w:hAnsi="Arial" w:cs="Arial"/>
                <w:color w:val="000000"/>
              </w:rPr>
              <w:t xml:space="preserve"> </w:t>
            </w:r>
            <w:proofErr w:type="spellStart"/>
            <w:r w:rsidRPr="0082426C">
              <w:rPr>
                <w:rFonts w:ascii="Arial" w:hAnsi="Arial" w:cs="Arial"/>
                <w:color w:val="000000"/>
              </w:rPr>
              <w:t>various</w:t>
            </w:r>
            <w:proofErr w:type="spellEnd"/>
            <w:r w:rsidRPr="0082426C">
              <w:rPr>
                <w:rFonts w:ascii="Arial" w:hAnsi="Arial" w:cs="Arial"/>
                <w:color w:val="000000"/>
              </w:rPr>
              <w:t xml:space="preserve"> </w:t>
            </w:r>
            <w:proofErr w:type="spellStart"/>
            <w:r w:rsidRPr="0082426C">
              <w:rPr>
                <w:rFonts w:ascii="Arial" w:hAnsi="Arial" w:cs="Arial"/>
                <w:color w:val="000000"/>
              </w:rPr>
              <w:t>forms</w:t>
            </w:r>
            <w:proofErr w:type="spellEnd"/>
            <w:r w:rsidRPr="0082426C">
              <w:rPr>
                <w:rFonts w:ascii="Arial" w:hAnsi="Arial" w:cs="Arial"/>
                <w:color w:val="000000"/>
              </w:rPr>
              <w:t xml:space="preserve"> </w:t>
            </w:r>
            <w:proofErr w:type="spellStart"/>
            <w:r w:rsidRPr="0082426C">
              <w:rPr>
                <w:rFonts w:ascii="Arial" w:hAnsi="Arial" w:cs="Arial"/>
                <w:color w:val="000000"/>
              </w:rPr>
              <w:t>which</w:t>
            </w:r>
            <w:proofErr w:type="spellEnd"/>
            <w:r w:rsidRPr="0082426C">
              <w:rPr>
                <w:rFonts w:ascii="Arial" w:hAnsi="Arial" w:cs="Arial"/>
                <w:color w:val="000000"/>
              </w:rPr>
              <w:t xml:space="preserve"> </w:t>
            </w:r>
            <w:proofErr w:type="spellStart"/>
            <w:r w:rsidRPr="0082426C">
              <w:rPr>
                <w:rFonts w:ascii="Arial" w:hAnsi="Arial" w:cs="Arial"/>
                <w:color w:val="000000"/>
              </w:rPr>
              <w:t>include</w:t>
            </w:r>
            <w:proofErr w:type="spellEnd"/>
            <w:r w:rsidRPr="0082426C">
              <w:rPr>
                <w:rFonts w:ascii="Arial" w:hAnsi="Arial" w:cs="Arial"/>
                <w:color w:val="000000"/>
              </w:rPr>
              <w:t xml:space="preserve"> </w:t>
            </w:r>
            <w:proofErr w:type="spellStart"/>
            <w:r w:rsidRPr="0082426C">
              <w:rPr>
                <w:rFonts w:ascii="Arial" w:hAnsi="Arial" w:cs="Arial"/>
                <w:color w:val="000000"/>
              </w:rPr>
              <w:t>technical</w:t>
            </w:r>
            <w:proofErr w:type="spellEnd"/>
            <w:r w:rsidRPr="0082426C">
              <w:rPr>
                <w:rFonts w:ascii="Arial" w:hAnsi="Arial" w:cs="Arial"/>
                <w:color w:val="000000"/>
              </w:rPr>
              <w:t xml:space="preserve"> </w:t>
            </w:r>
            <w:proofErr w:type="spellStart"/>
            <w:r w:rsidRPr="0082426C">
              <w:rPr>
                <w:rFonts w:ascii="Arial" w:hAnsi="Arial" w:cs="Arial"/>
                <w:color w:val="000000"/>
              </w:rPr>
              <w:t>modifications</w:t>
            </w:r>
            <w:proofErr w:type="spellEnd"/>
            <w:r w:rsidRPr="0082426C">
              <w:rPr>
                <w:rFonts w:ascii="Arial" w:hAnsi="Arial" w:cs="Arial"/>
                <w:color w:val="000000"/>
              </w:rPr>
              <w:t xml:space="preserve">, </w:t>
            </w:r>
            <w:proofErr w:type="spellStart"/>
            <w:r w:rsidRPr="0082426C">
              <w:rPr>
                <w:rFonts w:ascii="Arial" w:hAnsi="Arial" w:cs="Arial"/>
                <w:color w:val="000000"/>
              </w:rPr>
              <w:t>changes</w:t>
            </w:r>
            <w:proofErr w:type="spellEnd"/>
            <w:r w:rsidRPr="0082426C">
              <w:rPr>
                <w:rFonts w:ascii="Arial" w:hAnsi="Arial" w:cs="Arial"/>
                <w:color w:val="000000"/>
              </w:rPr>
              <w:t xml:space="preserve"> in </w:t>
            </w:r>
            <w:proofErr w:type="spellStart"/>
            <w:r w:rsidRPr="0082426C">
              <w:rPr>
                <w:rFonts w:ascii="Arial" w:hAnsi="Arial" w:cs="Arial"/>
                <w:color w:val="000000"/>
              </w:rPr>
              <w:t>procedures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programs</w:t>
            </w:r>
            <w:proofErr w:type="spellEnd"/>
            <w:r w:rsidRPr="0082426C">
              <w:rPr>
                <w:rFonts w:ascii="Arial" w:hAnsi="Arial" w:cs="Arial"/>
                <w:color w:val="000000"/>
              </w:rPr>
              <w:t xml:space="preserve">, administrative </w:t>
            </w:r>
            <w:proofErr w:type="spellStart"/>
            <w:r w:rsidRPr="0082426C">
              <w:rPr>
                <w:rFonts w:ascii="Arial" w:hAnsi="Arial" w:cs="Arial"/>
                <w:color w:val="000000"/>
              </w:rPr>
              <w:t>measures</w:t>
            </w:r>
            <w:proofErr w:type="spellEnd"/>
            <w:r w:rsidRPr="0082426C">
              <w:rPr>
                <w:rFonts w:ascii="Arial" w:hAnsi="Arial" w:cs="Arial"/>
                <w:color w:val="000000"/>
              </w:rPr>
              <w:t xml:space="preserve">, </w:t>
            </w:r>
            <w:proofErr w:type="spellStart"/>
            <w:r w:rsidRPr="0082426C">
              <w:rPr>
                <w:rFonts w:ascii="Arial" w:hAnsi="Arial" w:cs="Arial"/>
                <w:color w:val="000000"/>
              </w:rPr>
              <w:t>personnel</w:t>
            </w:r>
            <w:proofErr w:type="spellEnd"/>
            <w:r w:rsidRPr="0082426C">
              <w:rPr>
                <w:rFonts w:ascii="Arial" w:hAnsi="Arial" w:cs="Arial"/>
                <w:color w:val="000000"/>
              </w:rPr>
              <w:t xml:space="preserve"> </w:t>
            </w:r>
            <w:proofErr w:type="spellStart"/>
            <w:r w:rsidRPr="0082426C">
              <w:rPr>
                <w:rFonts w:ascii="Arial" w:hAnsi="Arial" w:cs="Arial"/>
                <w:color w:val="000000"/>
              </w:rPr>
              <w:t>training</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activities</w:t>
            </w:r>
            <w:proofErr w:type="spellEnd"/>
            <w:r w:rsidRPr="0082426C">
              <w:rPr>
                <w:rFonts w:ascii="Arial" w:hAnsi="Arial" w:cs="Arial"/>
                <w:color w:val="000000"/>
              </w:rPr>
              <w:t xml:space="preserve"> in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field</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SSC </w:t>
            </w:r>
            <w:proofErr w:type="spellStart"/>
            <w:r w:rsidRPr="0082426C">
              <w:rPr>
                <w:rFonts w:ascii="Arial" w:hAnsi="Arial" w:cs="Arial"/>
                <w:color w:val="000000"/>
              </w:rPr>
              <w:t>maintenance</w:t>
            </w:r>
            <w:proofErr w:type="spellEnd"/>
            <w:r w:rsidRPr="0082426C">
              <w:rPr>
                <w:rFonts w:ascii="Arial" w:hAnsi="Arial" w:cs="Arial"/>
                <w:color w:val="000000"/>
              </w:rPr>
              <w:t xml:space="preserve">, </w:t>
            </w:r>
            <w:proofErr w:type="spellStart"/>
            <w:r w:rsidRPr="0082426C">
              <w:rPr>
                <w:rFonts w:ascii="Arial" w:hAnsi="Arial" w:cs="Arial"/>
                <w:color w:val="000000"/>
              </w:rPr>
              <w:t>testing</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inspection</w:t>
            </w:r>
            <w:proofErr w:type="spellEnd"/>
            <w:r w:rsidRPr="0082426C">
              <w:rPr>
                <w:rFonts w:ascii="Arial" w:hAnsi="Arial" w:cs="Arial"/>
                <w:color w:val="000000"/>
              </w:rPr>
              <w:t xml:space="preserve">, </w:t>
            </w:r>
            <w:proofErr w:type="spellStart"/>
            <w:r w:rsidRPr="0082426C">
              <w:rPr>
                <w:rFonts w:ascii="Arial" w:hAnsi="Arial" w:cs="Arial"/>
                <w:color w:val="000000"/>
              </w:rPr>
              <w:t>etc</w:t>
            </w:r>
            <w:proofErr w:type="spellEnd"/>
            <w:r w:rsidRPr="0082426C">
              <w:rPr>
                <w:rFonts w:ascii="Arial" w:hAnsi="Arial" w:cs="Arial"/>
                <w:color w:val="000000"/>
              </w:rPr>
              <w:t xml:space="preserve">. </w:t>
            </w:r>
            <w:proofErr w:type="spellStart"/>
            <w:r w:rsidRPr="0082426C">
              <w:rPr>
                <w:rFonts w:ascii="Arial" w:hAnsi="Arial" w:cs="Arial"/>
                <w:color w:val="000000"/>
              </w:rPr>
              <w:t>Corrective</w:t>
            </w:r>
            <w:proofErr w:type="spellEnd"/>
            <w:r w:rsidRPr="0082426C">
              <w:rPr>
                <w:rFonts w:ascii="Arial" w:hAnsi="Arial" w:cs="Arial"/>
                <w:color w:val="000000"/>
              </w:rPr>
              <w:t xml:space="preserve"> </w:t>
            </w:r>
            <w:proofErr w:type="spellStart"/>
            <w:r w:rsidRPr="0082426C">
              <w:rPr>
                <w:rFonts w:ascii="Arial" w:hAnsi="Arial" w:cs="Arial"/>
                <w:color w:val="000000"/>
              </w:rPr>
              <w:t>actions</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be </w:t>
            </w:r>
            <w:proofErr w:type="spellStart"/>
            <w:r w:rsidRPr="0082426C">
              <w:rPr>
                <w:rFonts w:ascii="Arial" w:hAnsi="Arial" w:cs="Arial"/>
                <w:color w:val="000000"/>
              </w:rPr>
              <w:t>implemented</w:t>
            </w:r>
            <w:proofErr w:type="spellEnd"/>
            <w:r w:rsidRPr="0082426C">
              <w:rPr>
                <w:rFonts w:ascii="Arial" w:hAnsi="Arial" w:cs="Arial"/>
                <w:color w:val="000000"/>
              </w:rPr>
              <w:t xml:space="preserve"> in a </w:t>
            </w:r>
            <w:proofErr w:type="spellStart"/>
            <w:r w:rsidRPr="0082426C">
              <w:rPr>
                <w:rFonts w:ascii="Arial" w:hAnsi="Arial" w:cs="Arial"/>
                <w:color w:val="000000"/>
              </w:rPr>
              <w:t>timely</w:t>
            </w:r>
            <w:proofErr w:type="spellEnd"/>
            <w:r w:rsidRPr="0082426C">
              <w:rPr>
                <w:rFonts w:ascii="Arial" w:hAnsi="Arial" w:cs="Arial"/>
                <w:color w:val="000000"/>
              </w:rPr>
              <w:t xml:space="preserve"> </w:t>
            </w:r>
            <w:proofErr w:type="spellStart"/>
            <w:r w:rsidRPr="0082426C">
              <w:rPr>
                <w:rFonts w:ascii="Arial" w:hAnsi="Arial" w:cs="Arial"/>
                <w:color w:val="000000"/>
              </w:rPr>
              <w:t>manner</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properly</w:t>
            </w:r>
            <w:proofErr w:type="spellEnd"/>
            <w:r w:rsidRPr="0082426C">
              <w:rPr>
                <w:rFonts w:ascii="Arial" w:hAnsi="Arial" w:cs="Arial"/>
                <w:color w:val="000000"/>
              </w:rPr>
              <w:t xml:space="preserve"> to </w:t>
            </w:r>
            <w:proofErr w:type="spellStart"/>
            <w:r w:rsidRPr="0082426C">
              <w:rPr>
                <w:rFonts w:ascii="Arial" w:hAnsi="Arial" w:cs="Arial"/>
                <w:color w:val="000000"/>
              </w:rPr>
              <w:t>decrease</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probability</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recurrence</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same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similar</w:t>
            </w:r>
            <w:proofErr w:type="spellEnd"/>
            <w:r w:rsidRPr="0082426C">
              <w:rPr>
                <w:rFonts w:ascii="Arial" w:hAnsi="Arial" w:cs="Arial"/>
                <w:color w:val="000000"/>
              </w:rPr>
              <w:t xml:space="preserve"> </w:t>
            </w:r>
            <w:proofErr w:type="spellStart"/>
            <w:r w:rsidRPr="0082426C">
              <w:rPr>
                <w:rFonts w:ascii="Arial" w:hAnsi="Arial" w:cs="Arial"/>
                <w:color w:val="000000"/>
              </w:rPr>
              <w:t>events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to </w:t>
            </w:r>
            <w:proofErr w:type="spellStart"/>
            <w:r w:rsidRPr="0082426C">
              <w:rPr>
                <w:rFonts w:ascii="Arial" w:hAnsi="Arial" w:cs="Arial"/>
                <w:color w:val="000000"/>
              </w:rPr>
              <w:lastRenderedPageBreak/>
              <w:t>improve</w:t>
            </w:r>
            <w:proofErr w:type="spellEnd"/>
            <w:r w:rsidRPr="0082426C">
              <w:rPr>
                <w:rFonts w:ascii="Arial" w:hAnsi="Arial" w:cs="Arial"/>
                <w:color w:val="000000"/>
              </w:rPr>
              <w:t xml:space="preserve">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safety</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operability</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SSC </w:t>
            </w:r>
            <w:proofErr w:type="spellStart"/>
            <w:r w:rsidRPr="0082426C">
              <w:rPr>
                <w:rFonts w:ascii="Arial" w:hAnsi="Arial" w:cs="Arial"/>
                <w:color w:val="000000"/>
              </w:rPr>
              <w:t>shall</w:t>
            </w:r>
            <w:proofErr w:type="spellEnd"/>
            <w:r w:rsidRPr="0082426C">
              <w:rPr>
                <w:rFonts w:ascii="Arial" w:hAnsi="Arial" w:cs="Arial"/>
                <w:color w:val="000000"/>
              </w:rPr>
              <w:t xml:space="preserve"> be </w:t>
            </w:r>
            <w:proofErr w:type="spellStart"/>
            <w:r w:rsidRPr="0082426C">
              <w:rPr>
                <w:rFonts w:ascii="Arial" w:hAnsi="Arial" w:cs="Arial"/>
                <w:color w:val="000000"/>
              </w:rPr>
              <w:t>certified</w:t>
            </w:r>
            <w:proofErr w:type="spellEnd"/>
            <w:r w:rsidRPr="0082426C">
              <w:rPr>
                <w:rFonts w:ascii="Arial" w:hAnsi="Arial" w:cs="Arial"/>
                <w:color w:val="000000"/>
              </w:rPr>
              <w:t xml:space="preserve"> </w:t>
            </w:r>
            <w:proofErr w:type="spellStart"/>
            <w:r w:rsidRPr="0082426C">
              <w:rPr>
                <w:rFonts w:ascii="Arial" w:hAnsi="Arial" w:cs="Arial"/>
                <w:color w:val="000000"/>
              </w:rPr>
              <w:t>by</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appropriate</w:t>
            </w:r>
            <w:proofErr w:type="spellEnd"/>
            <w:r w:rsidRPr="0082426C">
              <w:rPr>
                <w:rFonts w:ascii="Arial" w:hAnsi="Arial" w:cs="Arial"/>
                <w:color w:val="000000"/>
              </w:rPr>
              <w:t xml:space="preserve"> </w:t>
            </w:r>
            <w:proofErr w:type="spellStart"/>
            <w:r w:rsidRPr="0082426C">
              <w:rPr>
                <w:rFonts w:ascii="Arial" w:hAnsi="Arial" w:cs="Arial"/>
                <w:color w:val="000000"/>
              </w:rPr>
              <w:t>testing</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inspection</w:t>
            </w:r>
            <w:proofErr w:type="spellEnd"/>
            <w:r w:rsidRPr="0082426C">
              <w:rPr>
                <w:rFonts w:ascii="Arial" w:hAnsi="Arial" w:cs="Arial"/>
                <w:color w:val="000000"/>
              </w:rPr>
              <w:t xml:space="preserve"> </w:t>
            </w:r>
            <w:proofErr w:type="spellStart"/>
            <w:r w:rsidRPr="0082426C">
              <w:rPr>
                <w:rFonts w:ascii="Arial" w:hAnsi="Arial" w:cs="Arial"/>
                <w:color w:val="000000"/>
              </w:rPr>
              <w:t>after</w:t>
            </w:r>
            <w:proofErr w:type="spellEnd"/>
            <w:r w:rsidRPr="0082426C">
              <w:rPr>
                <w:rFonts w:ascii="Arial" w:hAnsi="Arial" w:cs="Arial"/>
                <w:color w:val="000000"/>
              </w:rPr>
              <w:t xml:space="preserve"> </w:t>
            </w:r>
            <w:proofErr w:type="spellStart"/>
            <w:r w:rsidRPr="0082426C">
              <w:rPr>
                <w:rFonts w:ascii="Arial" w:hAnsi="Arial" w:cs="Arial"/>
                <w:color w:val="000000"/>
              </w:rPr>
              <w:t>completion</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corrective</w:t>
            </w:r>
            <w:proofErr w:type="spellEnd"/>
            <w:r w:rsidRPr="0082426C">
              <w:rPr>
                <w:rFonts w:ascii="Arial" w:hAnsi="Arial" w:cs="Arial"/>
                <w:color w:val="000000"/>
              </w:rPr>
              <w:t xml:space="preserve"> </w:t>
            </w:r>
            <w:proofErr w:type="spellStart"/>
            <w:r w:rsidRPr="0082426C">
              <w:rPr>
                <w:rFonts w:ascii="Arial" w:hAnsi="Arial" w:cs="Arial"/>
                <w:color w:val="000000"/>
              </w:rPr>
              <w:t>action</w:t>
            </w:r>
            <w:proofErr w:type="spellEnd"/>
            <w:r w:rsidRPr="0082426C">
              <w:rPr>
                <w:rFonts w:ascii="Arial" w:hAnsi="Arial" w:cs="Arial"/>
                <w:color w:val="000000"/>
              </w:rPr>
              <w:t xml:space="preserve">. </w:t>
            </w:r>
            <w:proofErr w:type="spellStart"/>
            <w:r w:rsidRPr="0082426C">
              <w:rPr>
                <w:rFonts w:ascii="Arial" w:hAnsi="Arial" w:cs="Arial"/>
                <w:color w:val="000000"/>
              </w:rPr>
              <w:t>Verification</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effectiveness</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corrective</w:t>
            </w:r>
            <w:proofErr w:type="spellEnd"/>
            <w:r w:rsidRPr="0082426C">
              <w:rPr>
                <w:rFonts w:ascii="Arial" w:hAnsi="Arial" w:cs="Arial"/>
                <w:color w:val="000000"/>
              </w:rPr>
              <w:t xml:space="preserve"> </w:t>
            </w:r>
            <w:proofErr w:type="spellStart"/>
            <w:r w:rsidRPr="0082426C">
              <w:rPr>
                <w:rFonts w:ascii="Arial" w:hAnsi="Arial" w:cs="Arial"/>
                <w:color w:val="000000"/>
              </w:rPr>
              <w:t>measures</w:t>
            </w:r>
            <w:proofErr w:type="spellEnd"/>
            <w:r w:rsidRPr="0082426C">
              <w:rPr>
                <w:rFonts w:ascii="Arial" w:hAnsi="Arial" w:cs="Arial"/>
                <w:color w:val="000000"/>
              </w:rPr>
              <w:t xml:space="preserve"> </w:t>
            </w:r>
            <w:proofErr w:type="spellStart"/>
            <w:r w:rsidRPr="0082426C">
              <w:rPr>
                <w:rFonts w:ascii="Arial" w:hAnsi="Arial" w:cs="Arial"/>
                <w:color w:val="000000"/>
              </w:rPr>
              <w:t>has</w:t>
            </w:r>
            <w:proofErr w:type="spellEnd"/>
            <w:r w:rsidRPr="0082426C">
              <w:rPr>
                <w:rFonts w:ascii="Arial" w:hAnsi="Arial" w:cs="Arial"/>
                <w:color w:val="000000"/>
              </w:rPr>
              <w:t xml:space="preserve"> to be </w:t>
            </w:r>
            <w:proofErr w:type="spellStart"/>
            <w:r w:rsidRPr="0082426C">
              <w:rPr>
                <w:rFonts w:ascii="Arial" w:hAnsi="Arial" w:cs="Arial"/>
                <w:color w:val="000000"/>
              </w:rPr>
              <w:t>guaranteed</w:t>
            </w:r>
            <w:proofErr w:type="spellEnd"/>
            <w:r w:rsidRPr="0082426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J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r w:rsidRPr="00FB4088">
              <w:rPr>
                <w:rFonts w:ascii="Arial" w:hAnsi="Arial" w:cs="Arial"/>
                <w:color w:val="000000"/>
                <w:w w:val="102"/>
              </w:rPr>
              <w:t xml:space="preserve">An </w:t>
            </w:r>
            <w:proofErr w:type="spellStart"/>
            <w:r w:rsidRPr="00FB4088">
              <w:rPr>
                <w:rFonts w:ascii="Arial" w:hAnsi="Arial" w:cs="Arial"/>
                <w:color w:val="000000"/>
                <w:w w:val="102"/>
              </w:rPr>
              <w:t>initial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assessment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events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important</w:t>
            </w:r>
            <w:proofErr w:type="spellEnd"/>
            <w:r w:rsidRPr="00FB4088">
              <w:rPr>
                <w:rFonts w:ascii="Arial" w:hAnsi="Arial" w:cs="Arial"/>
                <w:color w:val="000000"/>
                <w:w w:val="102"/>
              </w:rPr>
              <w:t xml:space="preserve"> to </w:t>
            </w:r>
            <w:proofErr w:type="spellStart"/>
            <w:r w:rsidRPr="00FB4088">
              <w:rPr>
                <w:rFonts w:ascii="Arial" w:hAnsi="Arial" w:cs="Arial"/>
                <w:color w:val="000000"/>
                <w:w w:val="102"/>
              </w:rPr>
              <w:t>safety</w:t>
            </w:r>
            <w:proofErr w:type="spellEnd"/>
            <w:r w:rsidRPr="00FB4088">
              <w:rPr>
                <w:rFonts w:ascii="Arial" w:hAnsi="Arial" w:cs="Arial"/>
                <w:color w:val="000000"/>
                <w:w w:val="102"/>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be  </w:t>
            </w:r>
            <w:proofErr w:type="spellStart"/>
            <w:r w:rsidRPr="00FB4088">
              <w:rPr>
                <w:rFonts w:ascii="Arial" w:hAnsi="Arial" w:cs="Arial"/>
                <w:color w:val="000000"/>
                <w:w w:val="103"/>
              </w:rPr>
              <w:t>performed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without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delay</w:t>
            </w:r>
            <w:proofErr w:type="spellEnd"/>
            <w:r w:rsidRPr="00FB4088">
              <w:rPr>
                <w:rFonts w:ascii="Arial" w:hAnsi="Arial" w:cs="Arial"/>
                <w:color w:val="000000"/>
                <w:w w:val="103"/>
              </w:rPr>
              <w:t xml:space="preserve">  to  </w:t>
            </w:r>
            <w:proofErr w:type="spellStart"/>
            <w:r w:rsidRPr="00FB4088">
              <w:rPr>
                <w:rFonts w:ascii="Arial" w:hAnsi="Arial" w:cs="Arial"/>
                <w:color w:val="000000"/>
                <w:w w:val="103"/>
              </w:rPr>
              <w:t>determine</w:t>
            </w:r>
            <w:proofErr w:type="spellEnd"/>
            <w:r w:rsidRPr="00FB4088">
              <w:rPr>
                <w:rFonts w:ascii="Arial" w:hAnsi="Arial" w:cs="Arial"/>
                <w:color w:val="000000"/>
                <w:w w:val="103"/>
              </w:rPr>
              <w:t xml:space="preserve"> </w:t>
            </w:r>
            <w:proofErr w:type="spellStart"/>
            <w:r w:rsidRPr="00FB4088">
              <w:rPr>
                <w:rFonts w:ascii="Arial" w:hAnsi="Arial" w:cs="Arial"/>
                <w:color w:val="000000"/>
              </w:rPr>
              <w:t>whether</w:t>
            </w:r>
            <w:proofErr w:type="spellEnd"/>
            <w:r w:rsidRPr="00FB4088">
              <w:rPr>
                <w:rFonts w:ascii="Arial" w:hAnsi="Arial" w:cs="Arial"/>
                <w:color w:val="000000"/>
              </w:rPr>
              <w:t xml:space="preserve"> </w:t>
            </w:r>
            <w:proofErr w:type="spellStart"/>
            <w:r w:rsidRPr="00FB4088">
              <w:rPr>
                <w:rFonts w:ascii="Arial" w:hAnsi="Arial" w:cs="Arial"/>
                <w:color w:val="000000"/>
              </w:rPr>
              <w:t>urgent</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are </w:t>
            </w:r>
            <w:proofErr w:type="spellStart"/>
            <w:r w:rsidRPr="00FB4088">
              <w:rPr>
                <w:rFonts w:ascii="Arial" w:hAnsi="Arial" w:cs="Arial"/>
                <w:color w:val="000000"/>
              </w:rPr>
              <w:t>necessary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9/2</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866CA0" w:rsidP="00D54293">
            <w:pPr>
              <w:widowControl w:val="0"/>
              <w:autoSpaceDE w:val="0"/>
              <w:autoSpaceDN w:val="0"/>
              <w:adjustRightInd w:val="0"/>
              <w:spacing w:before="2" w:after="0" w:line="253" w:lineRule="exact"/>
              <w:ind w:left="121"/>
              <w:rPr>
                <w:rFonts w:ascii="Arial" w:hAnsi="Arial" w:cs="Arial"/>
                <w:color w:val="000000"/>
              </w:rPr>
            </w:pPr>
            <w:r w:rsidRPr="00866CA0">
              <w:rPr>
                <w:rFonts w:ascii="Arial" w:hAnsi="Arial" w:cs="Arial"/>
                <w:color w:val="000000"/>
              </w:rPr>
              <w:t>(2)</w:t>
            </w:r>
            <w:r w:rsidRPr="00866CA0">
              <w:rPr>
                <w:rFonts w:ascii="Arial" w:hAnsi="Arial" w:cs="Arial"/>
                <w:color w:val="000000"/>
              </w:rPr>
              <w:tab/>
              <w:t>Obratovalne izkušnje iz prejšnjega odstavka, ki so pomembne za sevalno ali jedrsko varnost, je treba ovrednotiti čim prej zaradi nujnosti uvedbe takojšnjih popravljalnih ukrepov.</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82426C" w:rsidP="00D54293">
            <w:pPr>
              <w:widowControl w:val="0"/>
              <w:autoSpaceDE w:val="0"/>
              <w:autoSpaceDN w:val="0"/>
              <w:adjustRightInd w:val="0"/>
              <w:spacing w:before="2" w:after="0" w:line="253" w:lineRule="exact"/>
              <w:ind w:left="121"/>
              <w:rPr>
                <w:rFonts w:ascii="Arial" w:hAnsi="Arial" w:cs="Arial"/>
                <w:color w:val="000000"/>
              </w:rPr>
            </w:pPr>
            <w:r w:rsidRPr="0082426C">
              <w:rPr>
                <w:rFonts w:ascii="Arial" w:hAnsi="Arial" w:cs="Arial"/>
                <w:color w:val="000000"/>
              </w:rPr>
              <w:t>(2)</w:t>
            </w:r>
            <w:r w:rsidRPr="0082426C">
              <w:rPr>
                <w:rFonts w:ascii="Arial" w:hAnsi="Arial" w:cs="Arial"/>
                <w:color w:val="000000"/>
              </w:rPr>
              <w:tab/>
            </w:r>
            <w:proofErr w:type="spellStart"/>
            <w:r w:rsidRPr="0082426C">
              <w:rPr>
                <w:rFonts w:ascii="Arial" w:hAnsi="Arial" w:cs="Arial"/>
                <w:color w:val="000000"/>
              </w:rPr>
              <w:t>Operational</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important</w:t>
            </w:r>
            <w:proofErr w:type="spellEnd"/>
            <w:r w:rsidRPr="0082426C">
              <w:rPr>
                <w:rFonts w:ascii="Arial" w:hAnsi="Arial" w:cs="Arial"/>
                <w:color w:val="000000"/>
              </w:rPr>
              <w:t xml:space="preserve"> </w:t>
            </w:r>
            <w:proofErr w:type="spellStart"/>
            <w:r w:rsidRPr="0082426C">
              <w:rPr>
                <w:rFonts w:ascii="Arial" w:hAnsi="Arial" w:cs="Arial"/>
                <w:color w:val="000000"/>
              </w:rPr>
              <w:t>for</w:t>
            </w:r>
            <w:proofErr w:type="spellEnd"/>
            <w:r w:rsidRPr="0082426C">
              <w:rPr>
                <w:rFonts w:ascii="Arial" w:hAnsi="Arial" w:cs="Arial"/>
                <w:color w:val="000000"/>
              </w:rPr>
              <w:t xml:space="preserve">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safety</w:t>
            </w:r>
            <w:proofErr w:type="spellEnd"/>
            <w:r w:rsidRPr="0082426C">
              <w:rPr>
                <w:rFonts w:ascii="Arial" w:hAnsi="Arial" w:cs="Arial"/>
                <w:color w:val="000000"/>
              </w:rPr>
              <w:t xml:space="preserve"> </w:t>
            </w:r>
            <w:proofErr w:type="spellStart"/>
            <w:r w:rsidRPr="0082426C">
              <w:rPr>
                <w:rFonts w:ascii="Arial" w:hAnsi="Arial" w:cs="Arial"/>
                <w:color w:val="000000"/>
              </w:rPr>
              <w:t>referred</w:t>
            </w:r>
            <w:proofErr w:type="spellEnd"/>
            <w:r w:rsidRPr="0082426C">
              <w:rPr>
                <w:rFonts w:ascii="Arial" w:hAnsi="Arial" w:cs="Arial"/>
                <w:color w:val="000000"/>
              </w:rPr>
              <w:t xml:space="preserve"> to in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previous</w:t>
            </w:r>
            <w:proofErr w:type="spellEnd"/>
            <w:r w:rsidRPr="0082426C">
              <w:rPr>
                <w:rFonts w:ascii="Arial" w:hAnsi="Arial" w:cs="Arial"/>
                <w:color w:val="000000"/>
              </w:rPr>
              <w:t xml:space="preserve"> </w:t>
            </w:r>
            <w:proofErr w:type="spellStart"/>
            <w:r w:rsidRPr="0082426C">
              <w:rPr>
                <w:rFonts w:ascii="Arial" w:hAnsi="Arial" w:cs="Arial"/>
                <w:color w:val="000000"/>
              </w:rPr>
              <w:t>paragraph</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be </w:t>
            </w:r>
            <w:proofErr w:type="spellStart"/>
            <w:r w:rsidRPr="0082426C">
              <w:rPr>
                <w:rFonts w:ascii="Arial" w:hAnsi="Arial" w:cs="Arial"/>
                <w:color w:val="000000"/>
              </w:rPr>
              <w:t>assessed</w:t>
            </w:r>
            <w:proofErr w:type="spellEnd"/>
            <w:r w:rsidRPr="0082426C">
              <w:rPr>
                <w:rFonts w:ascii="Arial" w:hAnsi="Arial" w:cs="Arial"/>
                <w:color w:val="000000"/>
              </w:rPr>
              <w:t xml:space="preserve"> </w:t>
            </w:r>
            <w:proofErr w:type="spellStart"/>
            <w:r w:rsidRPr="0082426C">
              <w:rPr>
                <w:rFonts w:ascii="Arial" w:hAnsi="Arial" w:cs="Arial"/>
                <w:color w:val="000000"/>
              </w:rPr>
              <w:t>without</w:t>
            </w:r>
            <w:proofErr w:type="spellEnd"/>
            <w:r w:rsidRPr="0082426C">
              <w:rPr>
                <w:rFonts w:ascii="Arial" w:hAnsi="Arial" w:cs="Arial"/>
                <w:color w:val="000000"/>
              </w:rPr>
              <w:t xml:space="preserve"> </w:t>
            </w:r>
            <w:proofErr w:type="spellStart"/>
            <w:r w:rsidRPr="0082426C">
              <w:rPr>
                <w:rFonts w:ascii="Arial" w:hAnsi="Arial" w:cs="Arial"/>
                <w:color w:val="000000"/>
              </w:rPr>
              <w:t>delay</w:t>
            </w:r>
            <w:proofErr w:type="spellEnd"/>
            <w:r w:rsidRPr="0082426C">
              <w:rPr>
                <w:rFonts w:ascii="Arial" w:hAnsi="Arial" w:cs="Arial"/>
                <w:color w:val="000000"/>
              </w:rPr>
              <w:t xml:space="preserve"> in </w:t>
            </w:r>
            <w:proofErr w:type="spellStart"/>
            <w:r w:rsidRPr="0082426C">
              <w:rPr>
                <w:rFonts w:ascii="Arial" w:hAnsi="Arial" w:cs="Arial"/>
                <w:color w:val="000000"/>
              </w:rPr>
              <w:t>order</w:t>
            </w:r>
            <w:proofErr w:type="spellEnd"/>
            <w:r w:rsidRPr="0082426C">
              <w:rPr>
                <w:rFonts w:ascii="Arial" w:hAnsi="Arial" w:cs="Arial"/>
                <w:color w:val="000000"/>
              </w:rPr>
              <w:t xml:space="preserve"> to </w:t>
            </w:r>
            <w:proofErr w:type="spellStart"/>
            <w:r w:rsidRPr="0082426C">
              <w:rPr>
                <w:rFonts w:ascii="Arial" w:hAnsi="Arial" w:cs="Arial"/>
                <w:color w:val="000000"/>
              </w:rPr>
              <w:t>promptly</w:t>
            </w:r>
            <w:proofErr w:type="spellEnd"/>
            <w:r w:rsidRPr="0082426C">
              <w:rPr>
                <w:rFonts w:ascii="Arial" w:hAnsi="Arial" w:cs="Arial"/>
                <w:color w:val="000000"/>
              </w:rPr>
              <w:t xml:space="preserve"> </w:t>
            </w:r>
            <w:proofErr w:type="spellStart"/>
            <w:r w:rsidRPr="0082426C">
              <w:rPr>
                <w:rFonts w:ascii="Arial" w:hAnsi="Arial" w:cs="Arial"/>
                <w:color w:val="000000"/>
              </w:rPr>
              <w:t>implement</w:t>
            </w:r>
            <w:proofErr w:type="spellEnd"/>
            <w:r w:rsidRPr="0082426C">
              <w:rPr>
                <w:rFonts w:ascii="Arial" w:hAnsi="Arial" w:cs="Arial"/>
                <w:color w:val="000000"/>
              </w:rPr>
              <w:t xml:space="preserve"> </w:t>
            </w:r>
            <w:proofErr w:type="spellStart"/>
            <w:r w:rsidRPr="0082426C">
              <w:rPr>
                <w:rFonts w:ascii="Arial" w:hAnsi="Arial" w:cs="Arial"/>
                <w:color w:val="000000"/>
              </w:rPr>
              <w:t>urgent</w:t>
            </w:r>
            <w:proofErr w:type="spellEnd"/>
            <w:r w:rsidRPr="0082426C">
              <w:rPr>
                <w:rFonts w:ascii="Arial" w:hAnsi="Arial" w:cs="Arial"/>
                <w:color w:val="000000"/>
              </w:rPr>
              <w:t xml:space="preserve"> </w:t>
            </w:r>
            <w:proofErr w:type="spellStart"/>
            <w:r w:rsidRPr="0082426C">
              <w:rPr>
                <w:rFonts w:ascii="Arial" w:hAnsi="Arial" w:cs="Arial"/>
                <w:color w:val="000000"/>
              </w:rPr>
              <w:t>corrective</w:t>
            </w:r>
            <w:proofErr w:type="spellEnd"/>
            <w:r w:rsidRPr="0082426C">
              <w:rPr>
                <w:rFonts w:ascii="Arial" w:hAnsi="Arial" w:cs="Arial"/>
                <w:color w:val="000000"/>
              </w:rPr>
              <w:t xml:space="preserve"> </w:t>
            </w:r>
            <w:proofErr w:type="spellStart"/>
            <w:r w:rsidRPr="0082426C">
              <w:rPr>
                <w:rFonts w:ascii="Arial" w:hAnsi="Arial" w:cs="Arial"/>
                <w:color w:val="000000"/>
              </w:rPr>
              <w:t>actions</w:t>
            </w:r>
            <w:proofErr w:type="spellEnd"/>
            <w:r w:rsidRPr="0082426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J 4.2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licensee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have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procedures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specifying</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appropriate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investigation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methods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including</w:t>
            </w:r>
            <w:proofErr w:type="spellEnd"/>
            <w:r w:rsidRPr="00FB4088">
              <w:rPr>
                <w:rFonts w:ascii="Arial" w:hAnsi="Arial" w:cs="Arial"/>
                <w:color w:val="000000"/>
                <w:w w:val="103"/>
              </w:rPr>
              <w:t xml:space="preserve"> </w:t>
            </w:r>
            <w:proofErr w:type="spellStart"/>
            <w:r w:rsidRPr="00FB4088">
              <w:rPr>
                <w:rFonts w:ascii="Arial" w:hAnsi="Arial" w:cs="Arial"/>
                <w:color w:val="000000"/>
              </w:rPr>
              <w:t>methods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human </w:t>
            </w:r>
            <w:proofErr w:type="spellStart"/>
            <w:r w:rsidRPr="00FB4088">
              <w:rPr>
                <w:rFonts w:ascii="Arial" w:hAnsi="Arial" w:cs="Arial"/>
                <w:color w:val="000000"/>
              </w:rPr>
              <w:t>performance</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866CA0" w:rsidP="00D54293">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JV9  9/6</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866CA0" w:rsidP="00D54293">
            <w:pPr>
              <w:widowControl w:val="0"/>
              <w:autoSpaceDE w:val="0"/>
              <w:autoSpaceDN w:val="0"/>
              <w:adjustRightInd w:val="0"/>
              <w:spacing w:after="0" w:line="252" w:lineRule="exact"/>
              <w:ind w:left="121"/>
              <w:rPr>
                <w:rFonts w:ascii="Arial" w:hAnsi="Arial" w:cs="Arial"/>
                <w:color w:val="000000"/>
              </w:rPr>
            </w:pPr>
            <w:r w:rsidRPr="00866CA0">
              <w:rPr>
                <w:rFonts w:ascii="Arial" w:hAnsi="Arial" w:cs="Arial"/>
                <w:color w:val="000000"/>
              </w:rPr>
              <w:t>(6)</w:t>
            </w:r>
            <w:r w:rsidRPr="00866CA0">
              <w:rPr>
                <w:rFonts w:ascii="Arial" w:hAnsi="Arial" w:cs="Arial"/>
                <w:color w:val="000000"/>
              </w:rPr>
              <w:tab/>
              <w:t>Za obratovalne izkušnje, pomembne za varnost, mora upravljavec sevalnega ali jedrskega objekta izvesti analizo temeljnega vzroka. Pri izbiri metode take analize mora upoštevati značilnosti dogodka. Upravljavec mora imeti na voljo pisne postopke za ustrezno analizo dogodka, v katere so vključene tudi analize temeljnega vzroka ter metode analiziranja človekovega ravnanja in varnostne kulture.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82426C" w:rsidP="00D54293">
            <w:pPr>
              <w:widowControl w:val="0"/>
              <w:autoSpaceDE w:val="0"/>
              <w:autoSpaceDN w:val="0"/>
              <w:adjustRightInd w:val="0"/>
              <w:spacing w:after="0" w:line="252" w:lineRule="exact"/>
              <w:ind w:left="121"/>
              <w:rPr>
                <w:rFonts w:ascii="Arial" w:hAnsi="Arial" w:cs="Arial"/>
                <w:color w:val="000000"/>
              </w:rPr>
            </w:pPr>
            <w:r w:rsidRPr="0082426C">
              <w:rPr>
                <w:rFonts w:ascii="Arial" w:hAnsi="Arial" w:cs="Arial"/>
                <w:color w:val="000000"/>
              </w:rPr>
              <w:t>(6)</w:t>
            </w:r>
            <w:r w:rsidRPr="0082426C">
              <w:rPr>
                <w:rFonts w:ascii="Arial" w:hAnsi="Arial" w:cs="Arial"/>
                <w:color w:val="000000"/>
              </w:rPr>
              <w:tab/>
            </w:r>
            <w:proofErr w:type="spellStart"/>
            <w:r w:rsidRPr="0082426C">
              <w:rPr>
                <w:rFonts w:ascii="Arial" w:hAnsi="Arial" w:cs="Arial"/>
                <w:color w:val="000000"/>
              </w:rPr>
              <w:t>For</w:t>
            </w:r>
            <w:proofErr w:type="spellEnd"/>
            <w:r w:rsidRPr="0082426C">
              <w:rPr>
                <w:rFonts w:ascii="Arial" w:hAnsi="Arial" w:cs="Arial"/>
                <w:color w:val="000000"/>
              </w:rPr>
              <w:t xml:space="preserve"> </w:t>
            </w:r>
            <w:proofErr w:type="spellStart"/>
            <w:r w:rsidRPr="0082426C">
              <w:rPr>
                <w:rFonts w:ascii="Arial" w:hAnsi="Arial" w:cs="Arial"/>
                <w:color w:val="000000"/>
              </w:rPr>
              <w:t>operating</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relevant</w:t>
            </w:r>
            <w:proofErr w:type="spellEnd"/>
            <w:r w:rsidRPr="0082426C">
              <w:rPr>
                <w:rFonts w:ascii="Arial" w:hAnsi="Arial" w:cs="Arial"/>
                <w:color w:val="000000"/>
              </w:rPr>
              <w:t xml:space="preserve"> </w:t>
            </w:r>
            <w:proofErr w:type="spellStart"/>
            <w:r w:rsidRPr="0082426C">
              <w:rPr>
                <w:rFonts w:ascii="Arial" w:hAnsi="Arial" w:cs="Arial"/>
                <w:color w:val="000000"/>
              </w:rPr>
              <w:t>for</w:t>
            </w:r>
            <w:proofErr w:type="spellEnd"/>
            <w:r w:rsidRPr="0082426C">
              <w:rPr>
                <w:rFonts w:ascii="Arial" w:hAnsi="Arial" w:cs="Arial"/>
                <w:color w:val="000000"/>
              </w:rPr>
              <w:t xml:space="preserve"> </w:t>
            </w:r>
            <w:proofErr w:type="spellStart"/>
            <w:r w:rsidRPr="0082426C">
              <w:rPr>
                <w:rFonts w:ascii="Arial" w:hAnsi="Arial" w:cs="Arial"/>
                <w:color w:val="000000"/>
              </w:rPr>
              <w:t>safety</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operator </w:t>
            </w:r>
            <w:proofErr w:type="spellStart"/>
            <w:r w:rsidRPr="0082426C">
              <w:rPr>
                <w:rFonts w:ascii="Arial" w:hAnsi="Arial" w:cs="Arial"/>
                <w:color w:val="000000"/>
              </w:rPr>
              <w:t>of</w:t>
            </w:r>
            <w:proofErr w:type="spellEnd"/>
            <w:r w:rsidRPr="0082426C">
              <w:rPr>
                <w:rFonts w:ascii="Arial" w:hAnsi="Arial" w:cs="Arial"/>
                <w:color w:val="000000"/>
              </w:rPr>
              <w:t xml:space="preserve"> a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perform</w:t>
            </w:r>
            <w:proofErr w:type="spellEnd"/>
            <w:r w:rsidRPr="0082426C">
              <w:rPr>
                <w:rFonts w:ascii="Arial" w:hAnsi="Arial" w:cs="Arial"/>
                <w:color w:val="000000"/>
              </w:rPr>
              <w:t xml:space="preserve"> </w:t>
            </w:r>
            <w:proofErr w:type="spellStart"/>
            <w:r w:rsidRPr="0082426C">
              <w:rPr>
                <w:rFonts w:ascii="Arial" w:hAnsi="Arial" w:cs="Arial"/>
                <w:color w:val="000000"/>
              </w:rPr>
              <w:t>root</w:t>
            </w:r>
            <w:proofErr w:type="spellEnd"/>
            <w:r w:rsidRPr="0082426C">
              <w:rPr>
                <w:rFonts w:ascii="Arial" w:hAnsi="Arial" w:cs="Arial"/>
                <w:color w:val="000000"/>
              </w:rPr>
              <w:t xml:space="preserve"> </w:t>
            </w:r>
            <w:proofErr w:type="spellStart"/>
            <w:r w:rsidRPr="0082426C">
              <w:rPr>
                <w:rFonts w:ascii="Arial" w:hAnsi="Arial" w:cs="Arial"/>
                <w:color w:val="000000"/>
              </w:rPr>
              <w:t>cause</w:t>
            </w:r>
            <w:proofErr w:type="spellEnd"/>
            <w:r w:rsidRPr="0082426C">
              <w:rPr>
                <w:rFonts w:ascii="Arial" w:hAnsi="Arial" w:cs="Arial"/>
                <w:color w:val="000000"/>
              </w:rPr>
              <w:t xml:space="preserve"> </w:t>
            </w:r>
            <w:proofErr w:type="spellStart"/>
            <w:r w:rsidRPr="0082426C">
              <w:rPr>
                <w:rFonts w:ascii="Arial" w:hAnsi="Arial" w:cs="Arial"/>
                <w:color w:val="000000"/>
              </w:rPr>
              <w:t>analysis</w:t>
            </w:r>
            <w:proofErr w:type="spellEnd"/>
            <w:r w:rsidRPr="0082426C">
              <w:rPr>
                <w:rFonts w:ascii="Arial" w:hAnsi="Arial" w:cs="Arial"/>
                <w:color w:val="000000"/>
              </w:rPr>
              <w:t xml:space="preserve">.  To </w:t>
            </w:r>
            <w:proofErr w:type="spellStart"/>
            <w:r w:rsidRPr="0082426C">
              <w:rPr>
                <w:rFonts w:ascii="Arial" w:hAnsi="Arial" w:cs="Arial"/>
                <w:color w:val="000000"/>
              </w:rPr>
              <w:t>select</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method</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such</w:t>
            </w:r>
            <w:proofErr w:type="spellEnd"/>
            <w:r w:rsidRPr="0082426C">
              <w:rPr>
                <w:rFonts w:ascii="Arial" w:hAnsi="Arial" w:cs="Arial"/>
                <w:color w:val="000000"/>
              </w:rPr>
              <w:t xml:space="preserve"> </w:t>
            </w:r>
            <w:proofErr w:type="spellStart"/>
            <w:r w:rsidRPr="0082426C">
              <w:rPr>
                <w:rFonts w:ascii="Arial" w:hAnsi="Arial" w:cs="Arial"/>
                <w:color w:val="000000"/>
              </w:rPr>
              <w:t>analysis</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operator </w:t>
            </w:r>
            <w:proofErr w:type="spellStart"/>
            <w:r w:rsidRPr="0082426C">
              <w:rPr>
                <w:rFonts w:ascii="Arial" w:hAnsi="Arial" w:cs="Arial"/>
                <w:color w:val="000000"/>
              </w:rPr>
              <w:t>shall</w:t>
            </w:r>
            <w:proofErr w:type="spellEnd"/>
            <w:r w:rsidRPr="0082426C">
              <w:rPr>
                <w:rFonts w:ascii="Arial" w:hAnsi="Arial" w:cs="Arial"/>
                <w:color w:val="000000"/>
              </w:rPr>
              <w:t xml:space="preserve"> take </w:t>
            </w:r>
            <w:proofErr w:type="spellStart"/>
            <w:r w:rsidRPr="0082426C">
              <w:rPr>
                <w:rFonts w:ascii="Arial" w:hAnsi="Arial" w:cs="Arial"/>
                <w:color w:val="000000"/>
              </w:rPr>
              <w:t>into</w:t>
            </w:r>
            <w:proofErr w:type="spellEnd"/>
            <w:r w:rsidRPr="0082426C">
              <w:rPr>
                <w:rFonts w:ascii="Arial" w:hAnsi="Arial" w:cs="Arial"/>
                <w:color w:val="000000"/>
              </w:rPr>
              <w:t xml:space="preserve"> </w:t>
            </w:r>
            <w:proofErr w:type="spellStart"/>
            <w:r w:rsidRPr="0082426C">
              <w:rPr>
                <w:rFonts w:ascii="Arial" w:hAnsi="Arial" w:cs="Arial"/>
                <w:color w:val="000000"/>
              </w:rPr>
              <w:t>account</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characteristics</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event</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operator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have</w:t>
            </w:r>
            <w:proofErr w:type="spellEnd"/>
            <w:r w:rsidRPr="0082426C">
              <w:rPr>
                <w:rFonts w:ascii="Arial" w:hAnsi="Arial" w:cs="Arial"/>
                <w:color w:val="000000"/>
              </w:rPr>
              <w:t xml:space="preserve"> </w:t>
            </w:r>
            <w:proofErr w:type="spellStart"/>
            <w:r w:rsidRPr="0082426C">
              <w:rPr>
                <w:rFonts w:ascii="Arial" w:hAnsi="Arial" w:cs="Arial"/>
                <w:color w:val="000000"/>
              </w:rPr>
              <w:t>written</w:t>
            </w:r>
            <w:proofErr w:type="spellEnd"/>
            <w:r w:rsidRPr="0082426C">
              <w:rPr>
                <w:rFonts w:ascii="Arial" w:hAnsi="Arial" w:cs="Arial"/>
                <w:color w:val="000000"/>
              </w:rPr>
              <w:t xml:space="preserve"> </w:t>
            </w:r>
            <w:proofErr w:type="spellStart"/>
            <w:r w:rsidRPr="0082426C">
              <w:rPr>
                <w:rFonts w:ascii="Arial" w:hAnsi="Arial" w:cs="Arial"/>
                <w:color w:val="000000"/>
              </w:rPr>
              <w:t>procedures</w:t>
            </w:r>
            <w:proofErr w:type="spellEnd"/>
            <w:r w:rsidRPr="0082426C">
              <w:rPr>
                <w:rFonts w:ascii="Arial" w:hAnsi="Arial" w:cs="Arial"/>
                <w:color w:val="000000"/>
              </w:rPr>
              <w:t xml:space="preserve"> </w:t>
            </w:r>
            <w:proofErr w:type="spellStart"/>
            <w:r w:rsidRPr="0082426C">
              <w:rPr>
                <w:rFonts w:ascii="Arial" w:hAnsi="Arial" w:cs="Arial"/>
                <w:color w:val="000000"/>
              </w:rPr>
              <w:t>specifying</w:t>
            </w:r>
            <w:proofErr w:type="spellEnd"/>
            <w:r w:rsidRPr="0082426C">
              <w:rPr>
                <w:rFonts w:ascii="Arial" w:hAnsi="Arial" w:cs="Arial"/>
                <w:color w:val="000000"/>
              </w:rPr>
              <w:t xml:space="preserve"> </w:t>
            </w:r>
            <w:proofErr w:type="spellStart"/>
            <w:r w:rsidRPr="0082426C">
              <w:rPr>
                <w:rFonts w:ascii="Arial" w:hAnsi="Arial" w:cs="Arial"/>
                <w:color w:val="000000"/>
              </w:rPr>
              <w:t>appropriate</w:t>
            </w:r>
            <w:proofErr w:type="spellEnd"/>
            <w:r w:rsidRPr="0082426C">
              <w:rPr>
                <w:rFonts w:ascii="Arial" w:hAnsi="Arial" w:cs="Arial"/>
                <w:color w:val="000000"/>
              </w:rPr>
              <w:t xml:space="preserve"> </w:t>
            </w:r>
            <w:proofErr w:type="spellStart"/>
            <w:r w:rsidRPr="0082426C">
              <w:rPr>
                <w:rFonts w:ascii="Arial" w:hAnsi="Arial" w:cs="Arial"/>
                <w:color w:val="000000"/>
              </w:rPr>
              <w:t>investigation</w:t>
            </w:r>
            <w:proofErr w:type="spellEnd"/>
            <w:r w:rsidRPr="0082426C">
              <w:rPr>
                <w:rFonts w:ascii="Arial" w:hAnsi="Arial" w:cs="Arial"/>
                <w:color w:val="000000"/>
              </w:rPr>
              <w:t xml:space="preserve"> </w:t>
            </w:r>
            <w:proofErr w:type="spellStart"/>
            <w:r w:rsidRPr="0082426C">
              <w:rPr>
                <w:rFonts w:ascii="Arial" w:hAnsi="Arial" w:cs="Arial"/>
                <w:color w:val="000000"/>
              </w:rPr>
              <w:t>methods,including</w:t>
            </w:r>
            <w:proofErr w:type="spellEnd"/>
            <w:r w:rsidRPr="0082426C">
              <w:rPr>
                <w:rFonts w:ascii="Arial" w:hAnsi="Arial" w:cs="Arial"/>
                <w:color w:val="000000"/>
              </w:rPr>
              <w:t xml:space="preserve"> </w:t>
            </w:r>
            <w:proofErr w:type="spellStart"/>
            <w:r w:rsidRPr="0082426C">
              <w:rPr>
                <w:rFonts w:ascii="Arial" w:hAnsi="Arial" w:cs="Arial"/>
                <w:color w:val="000000"/>
              </w:rPr>
              <w:t>including</w:t>
            </w:r>
            <w:proofErr w:type="spellEnd"/>
            <w:r w:rsidRPr="0082426C">
              <w:rPr>
                <w:rFonts w:ascii="Arial" w:hAnsi="Arial" w:cs="Arial"/>
                <w:color w:val="000000"/>
              </w:rPr>
              <w:t xml:space="preserve"> </w:t>
            </w:r>
            <w:proofErr w:type="spellStart"/>
            <w:r w:rsidRPr="0082426C">
              <w:rPr>
                <w:rFonts w:ascii="Arial" w:hAnsi="Arial" w:cs="Arial"/>
                <w:color w:val="000000"/>
              </w:rPr>
              <w:t>root</w:t>
            </w:r>
            <w:proofErr w:type="spellEnd"/>
            <w:r w:rsidRPr="0082426C">
              <w:rPr>
                <w:rFonts w:ascii="Arial" w:hAnsi="Arial" w:cs="Arial"/>
                <w:color w:val="000000"/>
              </w:rPr>
              <w:t xml:space="preserve"> </w:t>
            </w:r>
            <w:proofErr w:type="spellStart"/>
            <w:r w:rsidRPr="0082426C">
              <w:rPr>
                <w:rFonts w:ascii="Arial" w:hAnsi="Arial" w:cs="Arial"/>
                <w:color w:val="000000"/>
              </w:rPr>
              <w:t>cause</w:t>
            </w:r>
            <w:proofErr w:type="spellEnd"/>
            <w:r w:rsidRPr="0082426C">
              <w:rPr>
                <w:rFonts w:ascii="Arial" w:hAnsi="Arial" w:cs="Arial"/>
                <w:color w:val="000000"/>
              </w:rPr>
              <w:t xml:space="preserve"> </w:t>
            </w:r>
            <w:proofErr w:type="spellStart"/>
            <w:r w:rsidRPr="0082426C">
              <w:rPr>
                <w:rFonts w:ascii="Arial" w:hAnsi="Arial" w:cs="Arial"/>
                <w:color w:val="000000"/>
              </w:rPr>
              <w:t>analysis</w:t>
            </w:r>
            <w:proofErr w:type="spellEnd"/>
            <w:r w:rsidRPr="0082426C">
              <w:rPr>
                <w:rFonts w:ascii="Arial" w:hAnsi="Arial" w:cs="Arial"/>
                <w:color w:val="000000"/>
              </w:rPr>
              <w:t xml:space="preserve"> </w:t>
            </w:r>
            <w:proofErr w:type="spellStart"/>
            <w:r w:rsidRPr="0082426C">
              <w:rPr>
                <w:rFonts w:ascii="Arial" w:hAnsi="Arial" w:cs="Arial"/>
                <w:color w:val="000000"/>
              </w:rPr>
              <w:t>methods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methods</w:t>
            </w:r>
            <w:proofErr w:type="spellEnd"/>
            <w:r w:rsidRPr="0082426C">
              <w:rPr>
                <w:rFonts w:ascii="Arial" w:hAnsi="Arial" w:cs="Arial"/>
                <w:color w:val="000000"/>
              </w:rPr>
              <w:t xml:space="preserve"> to </w:t>
            </w:r>
            <w:proofErr w:type="spellStart"/>
            <w:r w:rsidRPr="0082426C">
              <w:rPr>
                <w:rFonts w:ascii="Arial" w:hAnsi="Arial" w:cs="Arial"/>
                <w:color w:val="000000"/>
              </w:rPr>
              <w:t>analyse</w:t>
            </w:r>
            <w:proofErr w:type="spellEnd"/>
            <w:r w:rsidRPr="0082426C">
              <w:rPr>
                <w:rFonts w:ascii="Arial" w:hAnsi="Arial" w:cs="Arial"/>
                <w:color w:val="000000"/>
              </w:rPr>
              <w:t xml:space="preserve"> human </w:t>
            </w:r>
            <w:proofErr w:type="spellStart"/>
            <w:r w:rsidRPr="0082426C">
              <w:rPr>
                <w:rFonts w:ascii="Arial" w:hAnsi="Arial" w:cs="Arial"/>
                <w:color w:val="000000"/>
              </w:rPr>
              <w:t>performance</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safety</w:t>
            </w:r>
            <w:proofErr w:type="spellEnd"/>
            <w:r w:rsidRPr="0082426C">
              <w:rPr>
                <w:rFonts w:ascii="Arial" w:hAnsi="Arial" w:cs="Arial"/>
                <w:color w:val="000000"/>
              </w:rPr>
              <w:t xml:space="preserve"> </w:t>
            </w:r>
            <w:proofErr w:type="spellStart"/>
            <w:r w:rsidRPr="0082426C">
              <w:rPr>
                <w:rFonts w:ascii="Arial" w:hAnsi="Arial" w:cs="Arial"/>
                <w:color w:val="000000"/>
              </w:rPr>
              <w:t>culture</w:t>
            </w:r>
            <w:proofErr w:type="spellEnd"/>
            <w:r w:rsidRPr="0082426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J 4.3</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w w:val="106"/>
              </w:rPr>
              <w:t>Event</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investigation</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shall</w:t>
            </w:r>
            <w:proofErr w:type="spellEnd"/>
            <w:r w:rsidRPr="00FB4088">
              <w:rPr>
                <w:rFonts w:ascii="Arial" w:hAnsi="Arial" w:cs="Arial"/>
                <w:color w:val="000000"/>
                <w:w w:val="106"/>
              </w:rPr>
              <w:t xml:space="preserve"> be </w:t>
            </w:r>
            <w:proofErr w:type="spellStart"/>
            <w:r w:rsidRPr="00FB4088">
              <w:rPr>
                <w:rFonts w:ascii="Arial" w:hAnsi="Arial" w:cs="Arial"/>
                <w:color w:val="000000"/>
                <w:w w:val="106"/>
              </w:rPr>
              <w:t>conducted</w:t>
            </w:r>
            <w:proofErr w:type="spellEnd"/>
            <w:r w:rsidRPr="00FB4088">
              <w:rPr>
                <w:rFonts w:ascii="Arial" w:hAnsi="Arial" w:cs="Arial"/>
                <w:color w:val="000000"/>
                <w:w w:val="106"/>
              </w:rPr>
              <w:t xml:space="preserve"> on a time </w:t>
            </w:r>
            <w:proofErr w:type="spellStart"/>
            <w:r w:rsidRPr="00FB4088">
              <w:rPr>
                <w:rFonts w:ascii="Arial" w:hAnsi="Arial" w:cs="Arial"/>
                <w:color w:val="000000"/>
              </w:rPr>
              <w:t>schedule</w:t>
            </w:r>
            <w:proofErr w:type="spellEnd"/>
            <w:r w:rsidRPr="00FB4088">
              <w:rPr>
                <w:rFonts w:ascii="Arial" w:hAnsi="Arial" w:cs="Arial"/>
                <w:color w:val="000000"/>
              </w:rPr>
              <w:t xml:space="preserve"> </w:t>
            </w:r>
            <w:proofErr w:type="spellStart"/>
            <w:r w:rsidRPr="00FB4088">
              <w:rPr>
                <w:rFonts w:ascii="Arial" w:hAnsi="Arial" w:cs="Arial"/>
                <w:color w:val="000000"/>
              </w:rPr>
              <w:t>consistent</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significance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investigation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Establish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complete</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sequence</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line="234"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Determine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deviation</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direct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root</w:t>
            </w:r>
            <w:proofErr w:type="spellEnd"/>
            <w:r w:rsidRPr="00FB4088">
              <w:rPr>
                <w:rFonts w:ascii="Arial" w:hAnsi="Arial" w:cs="Arial"/>
                <w:color w:val="000000"/>
              </w:rPr>
              <w:t xml:space="preserve"> </w:t>
            </w:r>
            <w:proofErr w:type="spellStart"/>
            <w:r w:rsidRPr="00FB4088">
              <w:rPr>
                <w:rFonts w:ascii="Arial" w:hAnsi="Arial" w:cs="Arial"/>
                <w:color w:val="000000"/>
              </w:rPr>
              <w:t>cause</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w w:val="102"/>
              </w:rPr>
              <w:t xml:space="preserve">- </w:t>
            </w:r>
            <w:proofErr w:type="spellStart"/>
            <w:r w:rsidRPr="00FB4088">
              <w:rPr>
                <w:rFonts w:ascii="Arial" w:hAnsi="Arial" w:cs="Arial"/>
                <w:color w:val="000000"/>
                <w:w w:val="102"/>
              </w:rPr>
              <w:t>Assess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safety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significance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including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potential</w:t>
            </w:r>
            <w:proofErr w:type="spellEnd"/>
            <w:r w:rsidRPr="00FB4088">
              <w:rPr>
                <w:rFonts w:ascii="Arial" w:hAnsi="Arial" w:cs="Arial"/>
                <w:color w:val="000000"/>
                <w:w w:val="102"/>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Identify</w:t>
            </w:r>
            <w:proofErr w:type="spellEnd"/>
            <w:r w:rsidRPr="00FB4088">
              <w:rPr>
                <w:rFonts w:ascii="Arial" w:hAnsi="Arial" w:cs="Arial"/>
                <w:color w:val="000000"/>
              </w:rPr>
              <w:t xml:space="preserve"> </w:t>
            </w:r>
            <w:proofErr w:type="spellStart"/>
            <w:r w:rsidRPr="00FB4088">
              <w:rPr>
                <w:rFonts w:ascii="Arial" w:hAnsi="Arial" w:cs="Arial"/>
                <w:color w:val="000000"/>
              </w:rPr>
              <w:t>corrective</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rPr>
                <w:rFonts w:ascii="Arial" w:hAnsi="Arial" w:cs="Arial"/>
                <w:color w:val="000000"/>
              </w:rPr>
            </w:pPr>
            <w:r w:rsidRPr="00FB4088">
              <w:rPr>
                <w:rFonts w:ascii="Arial" w:hAnsi="Arial" w:cs="Arial"/>
                <w:color w:val="000000"/>
              </w:rPr>
              <w:t>JV9 9/</w:t>
            </w:r>
            <w:r w:rsidR="00866CA0">
              <w:rPr>
                <w:rFonts w:ascii="Arial" w:hAnsi="Arial" w:cs="Arial"/>
                <w:color w:val="000000"/>
              </w:rPr>
              <w:t>5</w:t>
            </w:r>
          </w:p>
          <w:p w:rsidR="00D54293" w:rsidRPr="00FB4088" w:rsidRDefault="00D54293" w:rsidP="00D54293">
            <w:pPr>
              <w:widowControl w:val="0"/>
              <w:autoSpaceDE w:val="0"/>
              <w:autoSpaceDN w:val="0"/>
              <w:adjustRightInd w:val="0"/>
              <w:spacing w:after="0"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866CA0" w:rsidRPr="00866CA0" w:rsidRDefault="00866CA0" w:rsidP="00866CA0">
            <w:pPr>
              <w:widowControl w:val="0"/>
              <w:autoSpaceDE w:val="0"/>
              <w:autoSpaceDN w:val="0"/>
              <w:adjustRightInd w:val="0"/>
              <w:spacing w:before="4" w:after="0" w:line="253" w:lineRule="exact"/>
              <w:ind w:left="121"/>
              <w:rPr>
                <w:rFonts w:ascii="Arial" w:hAnsi="Arial" w:cs="Arial"/>
                <w:color w:val="000000"/>
              </w:rPr>
            </w:pPr>
            <w:r w:rsidRPr="00866CA0">
              <w:rPr>
                <w:rFonts w:ascii="Arial" w:hAnsi="Arial" w:cs="Arial"/>
                <w:color w:val="000000"/>
              </w:rPr>
              <w:t>(5)</w:t>
            </w:r>
            <w:r w:rsidRPr="00866CA0">
              <w:rPr>
                <w:rFonts w:ascii="Arial" w:hAnsi="Arial" w:cs="Arial"/>
                <w:color w:val="000000"/>
              </w:rPr>
              <w:tab/>
              <w:t xml:space="preserve">Pri analizi iz prvega odstavka tega člena je treba upoštevati pomembnost dogodka glede na sevalno ali jedrsko varnost objekta, vključno z morebitnimi posledicami. Glede na to mora analiza vsebovati: </w:t>
            </w:r>
          </w:p>
          <w:p w:rsidR="00866CA0" w:rsidRPr="00866CA0" w:rsidRDefault="00866CA0" w:rsidP="00866CA0">
            <w:pPr>
              <w:widowControl w:val="0"/>
              <w:autoSpaceDE w:val="0"/>
              <w:autoSpaceDN w:val="0"/>
              <w:adjustRightInd w:val="0"/>
              <w:spacing w:before="4" w:after="0" w:line="253" w:lineRule="exact"/>
              <w:ind w:left="121"/>
              <w:rPr>
                <w:rFonts w:ascii="Arial" w:hAnsi="Arial" w:cs="Arial"/>
                <w:color w:val="000000"/>
              </w:rPr>
            </w:pPr>
            <w:r w:rsidRPr="00866CA0">
              <w:rPr>
                <w:rFonts w:ascii="Arial" w:hAnsi="Arial" w:cs="Arial"/>
                <w:color w:val="000000"/>
              </w:rPr>
              <w:t>1.</w:t>
            </w:r>
            <w:r w:rsidRPr="00866CA0">
              <w:rPr>
                <w:rFonts w:ascii="Arial" w:hAnsi="Arial" w:cs="Arial"/>
                <w:color w:val="000000"/>
              </w:rPr>
              <w:tab/>
              <w:t>stanje objekta pred dogodkom;</w:t>
            </w:r>
          </w:p>
          <w:p w:rsidR="00866CA0" w:rsidRPr="00866CA0" w:rsidRDefault="00866CA0" w:rsidP="00866CA0">
            <w:pPr>
              <w:widowControl w:val="0"/>
              <w:autoSpaceDE w:val="0"/>
              <w:autoSpaceDN w:val="0"/>
              <w:adjustRightInd w:val="0"/>
              <w:spacing w:before="4" w:after="0" w:line="253" w:lineRule="exact"/>
              <w:ind w:left="121"/>
              <w:rPr>
                <w:rFonts w:ascii="Arial" w:hAnsi="Arial" w:cs="Arial"/>
                <w:color w:val="000000"/>
              </w:rPr>
            </w:pPr>
            <w:r w:rsidRPr="00866CA0">
              <w:rPr>
                <w:rFonts w:ascii="Arial" w:hAnsi="Arial" w:cs="Arial"/>
                <w:color w:val="000000"/>
              </w:rPr>
              <w:t>2.</w:t>
            </w:r>
            <w:r w:rsidRPr="00866CA0">
              <w:rPr>
                <w:rFonts w:ascii="Arial" w:hAnsi="Arial" w:cs="Arial"/>
                <w:color w:val="000000"/>
              </w:rPr>
              <w:tab/>
              <w:t>pregled lastnih in tujih obratovalnih izkušenj, pomembnih za obravnavo posameznega dogodka;</w:t>
            </w:r>
          </w:p>
          <w:p w:rsidR="00866CA0" w:rsidRPr="00866CA0" w:rsidRDefault="00866CA0" w:rsidP="00866CA0">
            <w:pPr>
              <w:widowControl w:val="0"/>
              <w:autoSpaceDE w:val="0"/>
              <w:autoSpaceDN w:val="0"/>
              <w:adjustRightInd w:val="0"/>
              <w:spacing w:before="4" w:after="0" w:line="253" w:lineRule="exact"/>
              <w:ind w:left="121"/>
              <w:rPr>
                <w:rFonts w:ascii="Arial" w:hAnsi="Arial" w:cs="Arial"/>
                <w:color w:val="000000"/>
              </w:rPr>
            </w:pPr>
            <w:r w:rsidRPr="00866CA0">
              <w:rPr>
                <w:rFonts w:ascii="Arial" w:hAnsi="Arial" w:cs="Arial"/>
                <w:color w:val="000000"/>
              </w:rPr>
              <w:t>3.</w:t>
            </w:r>
            <w:r w:rsidRPr="00866CA0">
              <w:rPr>
                <w:rFonts w:ascii="Arial" w:hAnsi="Arial" w:cs="Arial"/>
                <w:color w:val="000000"/>
              </w:rPr>
              <w:tab/>
              <w:t>časovno zaporedje posameznih dogodkov;</w:t>
            </w:r>
          </w:p>
          <w:p w:rsidR="00866CA0" w:rsidRPr="00866CA0" w:rsidRDefault="00866CA0" w:rsidP="00866CA0">
            <w:pPr>
              <w:widowControl w:val="0"/>
              <w:autoSpaceDE w:val="0"/>
              <w:autoSpaceDN w:val="0"/>
              <w:adjustRightInd w:val="0"/>
              <w:spacing w:before="4" w:after="0" w:line="253" w:lineRule="exact"/>
              <w:ind w:left="121"/>
              <w:rPr>
                <w:rFonts w:ascii="Arial" w:hAnsi="Arial" w:cs="Arial"/>
                <w:color w:val="000000"/>
              </w:rPr>
            </w:pPr>
            <w:r w:rsidRPr="00866CA0">
              <w:rPr>
                <w:rFonts w:ascii="Arial" w:hAnsi="Arial" w:cs="Arial"/>
                <w:color w:val="000000"/>
              </w:rPr>
              <w:t>4.</w:t>
            </w:r>
            <w:r w:rsidRPr="00866CA0">
              <w:rPr>
                <w:rFonts w:ascii="Arial" w:hAnsi="Arial" w:cs="Arial"/>
                <w:color w:val="000000"/>
              </w:rPr>
              <w:tab/>
              <w:t>odstopanja od predvidenega odziva ali ukrepa;</w:t>
            </w:r>
          </w:p>
          <w:p w:rsidR="00866CA0" w:rsidRPr="00866CA0" w:rsidRDefault="00866CA0" w:rsidP="00866CA0">
            <w:pPr>
              <w:widowControl w:val="0"/>
              <w:autoSpaceDE w:val="0"/>
              <w:autoSpaceDN w:val="0"/>
              <w:adjustRightInd w:val="0"/>
              <w:spacing w:before="4" w:after="0" w:line="253" w:lineRule="exact"/>
              <w:ind w:left="121"/>
              <w:rPr>
                <w:rFonts w:ascii="Arial" w:hAnsi="Arial" w:cs="Arial"/>
                <w:color w:val="000000"/>
              </w:rPr>
            </w:pPr>
            <w:r w:rsidRPr="00866CA0">
              <w:rPr>
                <w:rFonts w:ascii="Arial" w:hAnsi="Arial" w:cs="Arial"/>
                <w:color w:val="000000"/>
              </w:rPr>
              <w:t>5.</w:t>
            </w:r>
            <w:r w:rsidRPr="00866CA0">
              <w:rPr>
                <w:rFonts w:ascii="Arial" w:hAnsi="Arial" w:cs="Arial"/>
                <w:color w:val="000000"/>
              </w:rPr>
              <w:tab/>
              <w:t>analizo prispevnih, neposrednih in temeljnih vzrokov ter</w:t>
            </w:r>
          </w:p>
          <w:p w:rsidR="00D54293" w:rsidRPr="00FB4088" w:rsidRDefault="00866CA0" w:rsidP="00866CA0">
            <w:pPr>
              <w:widowControl w:val="0"/>
              <w:autoSpaceDE w:val="0"/>
              <w:autoSpaceDN w:val="0"/>
              <w:adjustRightInd w:val="0"/>
              <w:spacing w:before="4" w:after="0" w:line="253" w:lineRule="exact"/>
              <w:ind w:left="121"/>
              <w:rPr>
                <w:rFonts w:ascii="Arial" w:hAnsi="Arial" w:cs="Arial"/>
                <w:color w:val="000000"/>
              </w:rPr>
            </w:pPr>
            <w:r w:rsidRPr="00866CA0">
              <w:rPr>
                <w:rFonts w:ascii="Arial" w:hAnsi="Arial" w:cs="Arial"/>
                <w:color w:val="000000"/>
              </w:rPr>
              <w:t>6.</w:t>
            </w:r>
            <w:r w:rsidRPr="00866CA0">
              <w:rPr>
                <w:rFonts w:ascii="Arial" w:hAnsi="Arial" w:cs="Arial"/>
                <w:color w:val="000000"/>
              </w:rPr>
              <w:tab/>
              <w:t>izbiro popravljalnih ukrepov in časovnega načrta njihovega izvajanja.</w:t>
            </w:r>
          </w:p>
        </w:tc>
        <w:tc>
          <w:tcPr>
            <w:tcW w:w="4962" w:type="dxa"/>
            <w:tcBorders>
              <w:top w:val="single" w:sz="4" w:space="0" w:color="000000"/>
              <w:left w:val="single" w:sz="4" w:space="0" w:color="000000"/>
              <w:right w:val="single" w:sz="4" w:space="0" w:color="000000"/>
            </w:tcBorders>
          </w:tcPr>
          <w:p w:rsidR="0082426C" w:rsidRPr="0082426C" w:rsidRDefault="0082426C" w:rsidP="0082426C">
            <w:pPr>
              <w:widowControl w:val="0"/>
              <w:autoSpaceDE w:val="0"/>
              <w:autoSpaceDN w:val="0"/>
              <w:adjustRightInd w:val="0"/>
              <w:spacing w:before="4" w:after="0" w:line="253" w:lineRule="exact"/>
              <w:ind w:left="121"/>
              <w:rPr>
                <w:rFonts w:ascii="Arial" w:hAnsi="Arial" w:cs="Arial"/>
                <w:color w:val="000000"/>
              </w:rPr>
            </w:pPr>
            <w:r w:rsidRPr="0082426C">
              <w:rPr>
                <w:rFonts w:ascii="Arial" w:hAnsi="Arial" w:cs="Arial"/>
                <w:color w:val="000000"/>
              </w:rPr>
              <w:t>(5)</w:t>
            </w:r>
            <w:r w:rsidRPr="0082426C">
              <w:rPr>
                <w:rFonts w:ascii="Arial" w:hAnsi="Arial" w:cs="Arial"/>
                <w:color w:val="000000"/>
              </w:rPr>
              <w:tab/>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analysis</w:t>
            </w:r>
            <w:proofErr w:type="spellEnd"/>
            <w:r w:rsidRPr="0082426C">
              <w:rPr>
                <w:rFonts w:ascii="Arial" w:hAnsi="Arial" w:cs="Arial"/>
                <w:color w:val="000000"/>
              </w:rPr>
              <w:t xml:space="preserve"> </w:t>
            </w:r>
            <w:proofErr w:type="spellStart"/>
            <w:r w:rsidRPr="0082426C">
              <w:rPr>
                <w:rFonts w:ascii="Arial" w:hAnsi="Arial" w:cs="Arial"/>
                <w:color w:val="000000"/>
              </w:rPr>
              <w:t>referred</w:t>
            </w:r>
            <w:proofErr w:type="spellEnd"/>
            <w:r w:rsidRPr="0082426C">
              <w:rPr>
                <w:rFonts w:ascii="Arial" w:hAnsi="Arial" w:cs="Arial"/>
                <w:color w:val="000000"/>
              </w:rPr>
              <w:t xml:space="preserve"> to in </w:t>
            </w:r>
            <w:proofErr w:type="spellStart"/>
            <w:r w:rsidRPr="0082426C">
              <w:rPr>
                <w:rFonts w:ascii="Arial" w:hAnsi="Arial" w:cs="Arial"/>
                <w:color w:val="000000"/>
              </w:rPr>
              <w:t>paragraph</w:t>
            </w:r>
            <w:proofErr w:type="spellEnd"/>
            <w:r w:rsidRPr="0082426C">
              <w:rPr>
                <w:rFonts w:ascii="Arial" w:hAnsi="Arial" w:cs="Arial"/>
                <w:color w:val="000000"/>
              </w:rPr>
              <w:t xml:space="preserve"> 1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this</w:t>
            </w:r>
            <w:proofErr w:type="spellEnd"/>
            <w:r w:rsidRPr="0082426C">
              <w:rPr>
                <w:rFonts w:ascii="Arial" w:hAnsi="Arial" w:cs="Arial"/>
                <w:color w:val="000000"/>
              </w:rPr>
              <w:t xml:space="preserve"> </w:t>
            </w:r>
            <w:proofErr w:type="spellStart"/>
            <w:r w:rsidRPr="0082426C">
              <w:rPr>
                <w:rFonts w:ascii="Arial" w:hAnsi="Arial" w:cs="Arial"/>
                <w:color w:val="000000"/>
              </w:rPr>
              <w:t>article</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consider</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importance</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event</w:t>
            </w:r>
            <w:proofErr w:type="spellEnd"/>
            <w:r w:rsidRPr="0082426C">
              <w:rPr>
                <w:rFonts w:ascii="Arial" w:hAnsi="Arial" w:cs="Arial"/>
                <w:color w:val="000000"/>
              </w:rPr>
              <w:t xml:space="preserve"> in </w:t>
            </w:r>
            <w:proofErr w:type="spellStart"/>
            <w:r w:rsidRPr="0082426C">
              <w:rPr>
                <w:rFonts w:ascii="Arial" w:hAnsi="Arial" w:cs="Arial"/>
                <w:color w:val="000000"/>
              </w:rPr>
              <w:t>relation</w:t>
            </w:r>
            <w:proofErr w:type="spellEnd"/>
            <w:r w:rsidRPr="0082426C">
              <w:rPr>
                <w:rFonts w:ascii="Arial" w:hAnsi="Arial" w:cs="Arial"/>
                <w:color w:val="000000"/>
              </w:rPr>
              <w:t xml:space="preserve"> to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safety</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w:t>
            </w:r>
            <w:proofErr w:type="spellStart"/>
            <w:r w:rsidRPr="0082426C">
              <w:rPr>
                <w:rFonts w:ascii="Arial" w:hAnsi="Arial" w:cs="Arial"/>
                <w:color w:val="000000"/>
              </w:rPr>
              <w:t>including</w:t>
            </w:r>
            <w:proofErr w:type="spellEnd"/>
            <w:r w:rsidRPr="0082426C">
              <w:rPr>
                <w:rFonts w:ascii="Arial" w:hAnsi="Arial" w:cs="Arial"/>
                <w:color w:val="000000"/>
              </w:rPr>
              <w:t xml:space="preserve"> </w:t>
            </w:r>
            <w:proofErr w:type="spellStart"/>
            <w:r w:rsidRPr="0082426C">
              <w:rPr>
                <w:rFonts w:ascii="Arial" w:hAnsi="Arial" w:cs="Arial"/>
                <w:color w:val="000000"/>
              </w:rPr>
              <w:t>possible</w:t>
            </w:r>
            <w:proofErr w:type="spellEnd"/>
            <w:r w:rsidRPr="0082426C">
              <w:rPr>
                <w:rFonts w:ascii="Arial" w:hAnsi="Arial" w:cs="Arial"/>
                <w:color w:val="000000"/>
              </w:rPr>
              <w:t xml:space="preserve"> </w:t>
            </w:r>
            <w:proofErr w:type="spellStart"/>
            <w:r w:rsidRPr="0082426C">
              <w:rPr>
                <w:rFonts w:ascii="Arial" w:hAnsi="Arial" w:cs="Arial"/>
                <w:color w:val="000000"/>
              </w:rPr>
              <w:t>consequences</w:t>
            </w:r>
            <w:proofErr w:type="spellEnd"/>
            <w:r w:rsidRPr="0082426C">
              <w:rPr>
                <w:rFonts w:ascii="Arial" w:hAnsi="Arial" w:cs="Arial"/>
                <w:color w:val="000000"/>
              </w:rPr>
              <w:t xml:space="preserve">. </w:t>
            </w:r>
            <w:proofErr w:type="spellStart"/>
            <w:r w:rsidRPr="0082426C">
              <w:rPr>
                <w:rFonts w:ascii="Arial" w:hAnsi="Arial" w:cs="Arial"/>
                <w:color w:val="000000"/>
              </w:rPr>
              <w:t>This</w:t>
            </w:r>
            <w:proofErr w:type="spellEnd"/>
            <w:r w:rsidRPr="0082426C">
              <w:rPr>
                <w:rFonts w:ascii="Arial" w:hAnsi="Arial" w:cs="Arial"/>
                <w:color w:val="000000"/>
              </w:rPr>
              <w:t xml:space="preserve"> </w:t>
            </w:r>
            <w:proofErr w:type="spellStart"/>
            <w:r w:rsidRPr="0082426C">
              <w:rPr>
                <w:rFonts w:ascii="Arial" w:hAnsi="Arial" w:cs="Arial"/>
                <w:color w:val="000000"/>
              </w:rPr>
              <w:t>analysis</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w:t>
            </w:r>
          </w:p>
          <w:p w:rsidR="0082426C" w:rsidRPr="0082426C" w:rsidRDefault="0082426C" w:rsidP="0082426C">
            <w:pPr>
              <w:widowControl w:val="0"/>
              <w:autoSpaceDE w:val="0"/>
              <w:autoSpaceDN w:val="0"/>
              <w:adjustRightInd w:val="0"/>
              <w:spacing w:before="4" w:after="0" w:line="253" w:lineRule="exact"/>
              <w:ind w:left="121"/>
              <w:rPr>
                <w:rFonts w:ascii="Arial" w:hAnsi="Arial" w:cs="Arial"/>
                <w:color w:val="000000"/>
              </w:rPr>
            </w:pPr>
            <w:r w:rsidRPr="0082426C">
              <w:rPr>
                <w:rFonts w:ascii="Arial" w:hAnsi="Arial" w:cs="Arial"/>
                <w:color w:val="000000"/>
              </w:rPr>
              <w:t>1.</w:t>
            </w:r>
            <w:r w:rsidRPr="0082426C">
              <w:rPr>
                <w:rFonts w:ascii="Arial" w:hAnsi="Arial" w:cs="Arial"/>
                <w:color w:val="000000"/>
              </w:rPr>
              <w:tab/>
            </w:r>
            <w:proofErr w:type="spellStart"/>
            <w:r w:rsidRPr="0082426C">
              <w:rPr>
                <w:rFonts w:ascii="Arial" w:hAnsi="Arial" w:cs="Arial"/>
                <w:color w:val="000000"/>
              </w:rPr>
              <w:t>describe</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state</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w:t>
            </w:r>
            <w:proofErr w:type="spellStart"/>
            <w:r w:rsidRPr="0082426C">
              <w:rPr>
                <w:rFonts w:ascii="Arial" w:hAnsi="Arial" w:cs="Arial"/>
                <w:color w:val="000000"/>
              </w:rPr>
              <w:t>before</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event</w:t>
            </w:r>
            <w:proofErr w:type="spellEnd"/>
          </w:p>
          <w:p w:rsidR="0082426C" w:rsidRPr="0082426C" w:rsidRDefault="0082426C" w:rsidP="0082426C">
            <w:pPr>
              <w:widowControl w:val="0"/>
              <w:autoSpaceDE w:val="0"/>
              <w:autoSpaceDN w:val="0"/>
              <w:adjustRightInd w:val="0"/>
              <w:spacing w:before="4" w:after="0" w:line="253" w:lineRule="exact"/>
              <w:ind w:left="121"/>
              <w:rPr>
                <w:rFonts w:ascii="Arial" w:hAnsi="Arial" w:cs="Arial"/>
                <w:color w:val="000000"/>
              </w:rPr>
            </w:pPr>
            <w:r w:rsidRPr="0082426C">
              <w:rPr>
                <w:rFonts w:ascii="Arial" w:hAnsi="Arial" w:cs="Arial"/>
                <w:color w:val="000000"/>
              </w:rPr>
              <w:t>2.</w:t>
            </w:r>
            <w:r w:rsidRPr="0082426C">
              <w:rPr>
                <w:rFonts w:ascii="Arial" w:hAnsi="Arial" w:cs="Arial"/>
                <w:color w:val="000000"/>
              </w:rPr>
              <w:tab/>
            </w:r>
            <w:proofErr w:type="spellStart"/>
            <w:r w:rsidRPr="0082426C">
              <w:rPr>
                <w:rFonts w:ascii="Arial" w:hAnsi="Arial" w:cs="Arial"/>
                <w:color w:val="000000"/>
              </w:rPr>
              <w:t>review</w:t>
            </w:r>
            <w:proofErr w:type="spellEnd"/>
            <w:r w:rsidRPr="0082426C">
              <w:rPr>
                <w:rFonts w:ascii="Arial" w:hAnsi="Arial" w:cs="Arial"/>
                <w:color w:val="000000"/>
              </w:rPr>
              <w:t xml:space="preserve"> </w:t>
            </w:r>
            <w:proofErr w:type="spellStart"/>
            <w:r w:rsidRPr="0082426C">
              <w:rPr>
                <w:rFonts w:ascii="Arial" w:hAnsi="Arial" w:cs="Arial"/>
                <w:color w:val="000000"/>
              </w:rPr>
              <w:t>facility’s</w:t>
            </w:r>
            <w:proofErr w:type="spellEnd"/>
            <w:r w:rsidRPr="0082426C">
              <w:rPr>
                <w:rFonts w:ascii="Arial" w:hAnsi="Arial" w:cs="Arial"/>
                <w:color w:val="000000"/>
              </w:rPr>
              <w:t xml:space="preserve"> </w:t>
            </w:r>
            <w:proofErr w:type="spellStart"/>
            <w:r w:rsidRPr="0082426C">
              <w:rPr>
                <w:rFonts w:ascii="Arial" w:hAnsi="Arial" w:cs="Arial"/>
                <w:color w:val="000000"/>
              </w:rPr>
              <w:t>own</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international</w:t>
            </w:r>
            <w:proofErr w:type="spellEnd"/>
            <w:r w:rsidRPr="0082426C">
              <w:rPr>
                <w:rFonts w:ascii="Arial" w:hAnsi="Arial" w:cs="Arial"/>
                <w:color w:val="000000"/>
              </w:rPr>
              <w:t xml:space="preserve"> </w:t>
            </w:r>
            <w:proofErr w:type="spellStart"/>
            <w:r w:rsidRPr="0082426C">
              <w:rPr>
                <w:rFonts w:ascii="Arial" w:hAnsi="Arial" w:cs="Arial"/>
                <w:color w:val="000000"/>
              </w:rPr>
              <w:t>operational</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relevant</w:t>
            </w:r>
            <w:proofErr w:type="spellEnd"/>
            <w:r w:rsidRPr="0082426C">
              <w:rPr>
                <w:rFonts w:ascii="Arial" w:hAnsi="Arial" w:cs="Arial"/>
                <w:color w:val="000000"/>
              </w:rPr>
              <w:t xml:space="preserve"> to </w:t>
            </w:r>
            <w:proofErr w:type="spellStart"/>
            <w:r w:rsidRPr="0082426C">
              <w:rPr>
                <w:rFonts w:ascii="Arial" w:hAnsi="Arial" w:cs="Arial"/>
                <w:color w:val="000000"/>
              </w:rPr>
              <w:t>consider</w:t>
            </w:r>
            <w:proofErr w:type="spellEnd"/>
            <w:r w:rsidRPr="0082426C">
              <w:rPr>
                <w:rFonts w:ascii="Arial" w:hAnsi="Arial" w:cs="Arial"/>
                <w:color w:val="000000"/>
              </w:rPr>
              <w:t xml:space="preserve"> a </w:t>
            </w:r>
            <w:proofErr w:type="spellStart"/>
            <w:r w:rsidRPr="0082426C">
              <w:rPr>
                <w:rFonts w:ascii="Arial" w:hAnsi="Arial" w:cs="Arial"/>
                <w:color w:val="000000"/>
              </w:rPr>
              <w:t>particular</w:t>
            </w:r>
            <w:proofErr w:type="spellEnd"/>
            <w:r w:rsidRPr="0082426C">
              <w:rPr>
                <w:rFonts w:ascii="Arial" w:hAnsi="Arial" w:cs="Arial"/>
                <w:color w:val="000000"/>
              </w:rPr>
              <w:t xml:space="preserve"> </w:t>
            </w:r>
            <w:proofErr w:type="spellStart"/>
            <w:r w:rsidRPr="0082426C">
              <w:rPr>
                <w:rFonts w:ascii="Arial" w:hAnsi="Arial" w:cs="Arial"/>
                <w:color w:val="000000"/>
              </w:rPr>
              <w:t>event</w:t>
            </w:r>
            <w:proofErr w:type="spellEnd"/>
            <w:r w:rsidRPr="0082426C">
              <w:rPr>
                <w:rFonts w:ascii="Arial" w:hAnsi="Arial" w:cs="Arial"/>
                <w:color w:val="000000"/>
              </w:rPr>
              <w:t>;</w:t>
            </w:r>
          </w:p>
          <w:p w:rsidR="0082426C" w:rsidRPr="0082426C" w:rsidRDefault="0082426C" w:rsidP="0082426C">
            <w:pPr>
              <w:widowControl w:val="0"/>
              <w:autoSpaceDE w:val="0"/>
              <w:autoSpaceDN w:val="0"/>
              <w:adjustRightInd w:val="0"/>
              <w:spacing w:before="4" w:after="0" w:line="253" w:lineRule="exact"/>
              <w:ind w:left="121"/>
              <w:rPr>
                <w:rFonts w:ascii="Arial" w:hAnsi="Arial" w:cs="Arial"/>
                <w:color w:val="000000"/>
              </w:rPr>
            </w:pPr>
          </w:p>
          <w:p w:rsidR="0082426C" w:rsidRPr="0082426C" w:rsidRDefault="0082426C" w:rsidP="0082426C">
            <w:pPr>
              <w:widowControl w:val="0"/>
              <w:autoSpaceDE w:val="0"/>
              <w:autoSpaceDN w:val="0"/>
              <w:adjustRightInd w:val="0"/>
              <w:spacing w:before="4" w:after="0" w:line="253" w:lineRule="exact"/>
              <w:ind w:left="121"/>
              <w:rPr>
                <w:rFonts w:ascii="Arial" w:hAnsi="Arial" w:cs="Arial"/>
                <w:color w:val="000000"/>
              </w:rPr>
            </w:pPr>
            <w:r w:rsidRPr="0082426C">
              <w:rPr>
                <w:rFonts w:ascii="Arial" w:hAnsi="Arial" w:cs="Arial"/>
                <w:color w:val="000000"/>
              </w:rPr>
              <w:t>3.</w:t>
            </w:r>
            <w:r w:rsidRPr="0082426C">
              <w:rPr>
                <w:rFonts w:ascii="Arial" w:hAnsi="Arial" w:cs="Arial"/>
                <w:color w:val="000000"/>
              </w:rPr>
              <w:tab/>
            </w:r>
            <w:proofErr w:type="spellStart"/>
            <w:r w:rsidRPr="0082426C">
              <w:rPr>
                <w:rFonts w:ascii="Arial" w:hAnsi="Arial" w:cs="Arial"/>
                <w:color w:val="000000"/>
              </w:rPr>
              <w:t>establish</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complete</w:t>
            </w:r>
            <w:proofErr w:type="spellEnd"/>
            <w:r w:rsidRPr="0082426C">
              <w:rPr>
                <w:rFonts w:ascii="Arial" w:hAnsi="Arial" w:cs="Arial"/>
                <w:color w:val="000000"/>
              </w:rPr>
              <w:t xml:space="preserve"> </w:t>
            </w:r>
            <w:proofErr w:type="spellStart"/>
            <w:r w:rsidRPr="0082426C">
              <w:rPr>
                <w:rFonts w:ascii="Arial" w:hAnsi="Arial" w:cs="Arial"/>
                <w:color w:val="000000"/>
              </w:rPr>
              <w:t>event</w:t>
            </w:r>
            <w:proofErr w:type="spellEnd"/>
            <w:r w:rsidRPr="0082426C">
              <w:rPr>
                <w:rFonts w:ascii="Arial" w:hAnsi="Arial" w:cs="Arial"/>
                <w:color w:val="000000"/>
              </w:rPr>
              <w:t xml:space="preserve"> time </w:t>
            </w:r>
            <w:proofErr w:type="spellStart"/>
            <w:r w:rsidRPr="0082426C">
              <w:rPr>
                <w:rFonts w:ascii="Arial" w:hAnsi="Arial" w:cs="Arial"/>
                <w:color w:val="000000"/>
              </w:rPr>
              <w:t>sequence</w:t>
            </w:r>
            <w:proofErr w:type="spellEnd"/>
            <w:r w:rsidRPr="0082426C">
              <w:rPr>
                <w:rFonts w:ascii="Arial" w:hAnsi="Arial" w:cs="Arial"/>
                <w:color w:val="000000"/>
              </w:rPr>
              <w:t>;</w:t>
            </w:r>
          </w:p>
          <w:p w:rsidR="0082426C" w:rsidRPr="0082426C" w:rsidRDefault="0082426C" w:rsidP="0082426C">
            <w:pPr>
              <w:widowControl w:val="0"/>
              <w:autoSpaceDE w:val="0"/>
              <w:autoSpaceDN w:val="0"/>
              <w:adjustRightInd w:val="0"/>
              <w:spacing w:before="4" w:after="0" w:line="253" w:lineRule="exact"/>
              <w:ind w:left="121"/>
              <w:rPr>
                <w:rFonts w:ascii="Arial" w:hAnsi="Arial" w:cs="Arial"/>
                <w:color w:val="000000"/>
              </w:rPr>
            </w:pPr>
            <w:r w:rsidRPr="0082426C">
              <w:rPr>
                <w:rFonts w:ascii="Arial" w:hAnsi="Arial" w:cs="Arial"/>
                <w:color w:val="000000"/>
              </w:rPr>
              <w:t>4.</w:t>
            </w:r>
            <w:r w:rsidRPr="0082426C">
              <w:rPr>
                <w:rFonts w:ascii="Arial" w:hAnsi="Arial" w:cs="Arial"/>
                <w:color w:val="000000"/>
              </w:rPr>
              <w:tab/>
            </w:r>
            <w:proofErr w:type="spellStart"/>
            <w:r w:rsidRPr="0082426C">
              <w:rPr>
                <w:rFonts w:ascii="Arial" w:hAnsi="Arial" w:cs="Arial"/>
                <w:color w:val="000000"/>
              </w:rPr>
              <w:t>determine</w:t>
            </w:r>
            <w:proofErr w:type="spellEnd"/>
            <w:r w:rsidRPr="0082426C">
              <w:rPr>
                <w:rFonts w:ascii="Arial" w:hAnsi="Arial" w:cs="Arial"/>
                <w:color w:val="000000"/>
              </w:rPr>
              <w:t xml:space="preserve"> </w:t>
            </w:r>
            <w:proofErr w:type="spellStart"/>
            <w:r w:rsidRPr="0082426C">
              <w:rPr>
                <w:rFonts w:ascii="Arial" w:hAnsi="Arial" w:cs="Arial"/>
                <w:color w:val="000000"/>
              </w:rPr>
              <w:t>deviations</w:t>
            </w:r>
            <w:proofErr w:type="spellEnd"/>
            <w:r w:rsidRPr="0082426C">
              <w:rPr>
                <w:rFonts w:ascii="Arial" w:hAnsi="Arial" w:cs="Arial"/>
                <w:color w:val="000000"/>
              </w:rPr>
              <w:t xml:space="preserve"> </w:t>
            </w:r>
            <w:proofErr w:type="spellStart"/>
            <w:r w:rsidRPr="0082426C">
              <w:rPr>
                <w:rFonts w:ascii="Arial" w:hAnsi="Arial" w:cs="Arial"/>
                <w:color w:val="000000"/>
              </w:rPr>
              <w:t>from</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anticipated</w:t>
            </w:r>
            <w:proofErr w:type="spellEnd"/>
            <w:r w:rsidRPr="0082426C">
              <w:rPr>
                <w:rFonts w:ascii="Arial" w:hAnsi="Arial" w:cs="Arial"/>
                <w:color w:val="000000"/>
              </w:rPr>
              <w:t xml:space="preserve"> </w:t>
            </w:r>
            <w:proofErr w:type="spellStart"/>
            <w:r w:rsidRPr="0082426C">
              <w:rPr>
                <w:rFonts w:ascii="Arial" w:hAnsi="Arial" w:cs="Arial"/>
                <w:color w:val="000000"/>
              </w:rPr>
              <w:t>response</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action</w:t>
            </w:r>
            <w:proofErr w:type="spellEnd"/>
            <w:r w:rsidRPr="0082426C">
              <w:rPr>
                <w:rFonts w:ascii="Arial" w:hAnsi="Arial" w:cs="Arial"/>
                <w:color w:val="000000"/>
              </w:rPr>
              <w:t>;</w:t>
            </w:r>
          </w:p>
          <w:p w:rsidR="0082426C" w:rsidRPr="0082426C" w:rsidRDefault="0082426C" w:rsidP="0082426C">
            <w:pPr>
              <w:widowControl w:val="0"/>
              <w:autoSpaceDE w:val="0"/>
              <w:autoSpaceDN w:val="0"/>
              <w:adjustRightInd w:val="0"/>
              <w:spacing w:before="4" w:after="0" w:line="253" w:lineRule="exact"/>
              <w:ind w:left="121"/>
              <w:rPr>
                <w:rFonts w:ascii="Arial" w:hAnsi="Arial" w:cs="Arial"/>
                <w:color w:val="000000"/>
              </w:rPr>
            </w:pPr>
            <w:r w:rsidRPr="0082426C">
              <w:rPr>
                <w:rFonts w:ascii="Arial" w:hAnsi="Arial" w:cs="Arial"/>
                <w:color w:val="000000"/>
              </w:rPr>
              <w:t>5.</w:t>
            </w:r>
            <w:r w:rsidRPr="0082426C">
              <w:rPr>
                <w:rFonts w:ascii="Arial" w:hAnsi="Arial" w:cs="Arial"/>
                <w:color w:val="000000"/>
              </w:rPr>
              <w:tab/>
            </w:r>
            <w:proofErr w:type="spellStart"/>
            <w:r w:rsidRPr="0082426C">
              <w:rPr>
                <w:rFonts w:ascii="Arial" w:hAnsi="Arial" w:cs="Arial"/>
                <w:color w:val="000000"/>
              </w:rPr>
              <w:t>include</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analysis</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contributing</w:t>
            </w:r>
            <w:proofErr w:type="spellEnd"/>
            <w:r w:rsidRPr="0082426C">
              <w:rPr>
                <w:rFonts w:ascii="Arial" w:hAnsi="Arial" w:cs="Arial"/>
                <w:color w:val="000000"/>
              </w:rPr>
              <w:t xml:space="preserve">, </w:t>
            </w:r>
            <w:proofErr w:type="spellStart"/>
            <w:r w:rsidRPr="0082426C">
              <w:rPr>
                <w:rFonts w:ascii="Arial" w:hAnsi="Arial" w:cs="Arial"/>
                <w:color w:val="000000"/>
              </w:rPr>
              <w:t>direct</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root</w:t>
            </w:r>
            <w:proofErr w:type="spellEnd"/>
            <w:r w:rsidRPr="0082426C">
              <w:rPr>
                <w:rFonts w:ascii="Arial" w:hAnsi="Arial" w:cs="Arial"/>
                <w:color w:val="000000"/>
              </w:rPr>
              <w:t xml:space="preserve"> </w:t>
            </w:r>
            <w:proofErr w:type="spellStart"/>
            <w:r w:rsidRPr="0082426C">
              <w:rPr>
                <w:rFonts w:ascii="Arial" w:hAnsi="Arial" w:cs="Arial"/>
                <w:color w:val="000000"/>
              </w:rPr>
              <w:t>causes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p>
          <w:p w:rsidR="00D54293" w:rsidRPr="00FB4088" w:rsidRDefault="0082426C" w:rsidP="0082426C">
            <w:pPr>
              <w:widowControl w:val="0"/>
              <w:autoSpaceDE w:val="0"/>
              <w:autoSpaceDN w:val="0"/>
              <w:adjustRightInd w:val="0"/>
              <w:spacing w:before="4" w:after="0" w:line="253" w:lineRule="exact"/>
              <w:ind w:left="121"/>
              <w:rPr>
                <w:rFonts w:ascii="Arial" w:hAnsi="Arial" w:cs="Arial"/>
                <w:color w:val="000000"/>
              </w:rPr>
            </w:pPr>
            <w:r w:rsidRPr="0082426C">
              <w:rPr>
                <w:rFonts w:ascii="Arial" w:hAnsi="Arial" w:cs="Arial"/>
                <w:color w:val="000000"/>
              </w:rPr>
              <w:t>6.</w:t>
            </w:r>
            <w:r w:rsidRPr="0082426C">
              <w:rPr>
                <w:rFonts w:ascii="Arial" w:hAnsi="Arial" w:cs="Arial"/>
                <w:color w:val="000000"/>
              </w:rPr>
              <w:tab/>
            </w:r>
            <w:proofErr w:type="spellStart"/>
            <w:r w:rsidRPr="0082426C">
              <w:rPr>
                <w:rFonts w:ascii="Arial" w:hAnsi="Arial" w:cs="Arial"/>
                <w:color w:val="000000"/>
              </w:rPr>
              <w:t>identify</w:t>
            </w:r>
            <w:proofErr w:type="spellEnd"/>
            <w:r w:rsidRPr="0082426C">
              <w:rPr>
                <w:rFonts w:ascii="Arial" w:hAnsi="Arial" w:cs="Arial"/>
                <w:color w:val="000000"/>
              </w:rPr>
              <w:t xml:space="preserve"> </w:t>
            </w:r>
            <w:proofErr w:type="spellStart"/>
            <w:r w:rsidRPr="0082426C">
              <w:rPr>
                <w:rFonts w:ascii="Arial" w:hAnsi="Arial" w:cs="Arial"/>
                <w:color w:val="000000"/>
              </w:rPr>
              <w:t>corrective</w:t>
            </w:r>
            <w:proofErr w:type="spellEnd"/>
            <w:r w:rsidRPr="0082426C">
              <w:rPr>
                <w:rFonts w:ascii="Arial" w:hAnsi="Arial" w:cs="Arial"/>
                <w:color w:val="000000"/>
              </w:rPr>
              <w:t xml:space="preserve"> </w:t>
            </w:r>
            <w:proofErr w:type="spellStart"/>
            <w:r w:rsidRPr="0082426C">
              <w:rPr>
                <w:rFonts w:ascii="Arial" w:hAnsi="Arial" w:cs="Arial"/>
                <w:color w:val="000000"/>
              </w:rPr>
              <w:t>actions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determine</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time </w:t>
            </w:r>
            <w:proofErr w:type="spellStart"/>
            <w:r w:rsidRPr="0082426C">
              <w:rPr>
                <w:rFonts w:ascii="Arial" w:hAnsi="Arial" w:cs="Arial"/>
                <w:color w:val="000000"/>
              </w:rPr>
              <w:t>schedule</w:t>
            </w:r>
            <w:proofErr w:type="spellEnd"/>
            <w:r w:rsidRPr="0082426C">
              <w:rPr>
                <w:rFonts w:ascii="Arial" w:hAnsi="Arial" w:cs="Arial"/>
                <w:color w:val="000000"/>
              </w:rPr>
              <w:t xml:space="preserve"> </w:t>
            </w:r>
            <w:proofErr w:type="spellStart"/>
            <w:r w:rsidRPr="0082426C">
              <w:rPr>
                <w:rFonts w:ascii="Arial" w:hAnsi="Arial" w:cs="Arial"/>
                <w:color w:val="000000"/>
              </w:rPr>
              <w:t>for</w:t>
            </w:r>
            <w:proofErr w:type="spellEnd"/>
            <w:r w:rsidRPr="0082426C">
              <w:rPr>
                <w:rFonts w:ascii="Arial" w:hAnsi="Arial" w:cs="Arial"/>
                <w:color w:val="000000"/>
              </w:rPr>
              <w:t xml:space="preserve"> </w:t>
            </w:r>
            <w:proofErr w:type="spellStart"/>
            <w:r w:rsidRPr="0082426C">
              <w:rPr>
                <w:rFonts w:ascii="Arial" w:hAnsi="Arial" w:cs="Arial"/>
                <w:color w:val="000000"/>
              </w:rPr>
              <w:t>their</w:t>
            </w:r>
            <w:proofErr w:type="spellEnd"/>
            <w:r w:rsidRPr="0082426C">
              <w:rPr>
                <w:rFonts w:ascii="Arial" w:hAnsi="Arial" w:cs="Arial"/>
                <w:color w:val="000000"/>
              </w:rPr>
              <w:t xml:space="preserve"> </w:t>
            </w:r>
            <w:proofErr w:type="spellStart"/>
            <w:r w:rsidRPr="0082426C">
              <w:rPr>
                <w:rFonts w:ascii="Arial" w:hAnsi="Arial" w:cs="Arial"/>
                <w:color w:val="000000"/>
              </w:rPr>
              <w:t>implementation</w:t>
            </w:r>
            <w:proofErr w:type="spellEnd"/>
            <w:r w:rsidRPr="0082426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J 4.4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organisation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maintain</w:t>
            </w:r>
            <w:proofErr w:type="spellEnd"/>
            <w:r w:rsidRPr="00FB4088">
              <w:rPr>
                <w:rFonts w:ascii="Arial" w:hAnsi="Arial" w:cs="Arial"/>
                <w:color w:val="000000"/>
              </w:rPr>
              <w:t xml:space="preserve"> </w:t>
            </w:r>
            <w:proofErr w:type="spellStart"/>
            <w:r w:rsidRPr="00FB4088">
              <w:rPr>
                <w:rFonts w:ascii="Arial" w:hAnsi="Arial" w:cs="Arial"/>
                <w:color w:val="000000"/>
              </w:rPr>
              <w:t>liaison</w:t>
            </w:r>
            <w:proofErr w:type="spellEnd"/>
            <w:r w:rsidRPr="00FB4088">
              <w:rPr>
                <w:rFonts w:ascii="Arial" w:hAnsi="Arial" w:cs="Arial"/>
                <w:color w:val="000000"/>
              </w:rPr>
              <w:t xml:space="preserve"> as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organizations</w:t>
            </w:r>
            <w:proofErr w:type="spellEnd"/>
            <w:r w:rsidRPr="00FB4088">
              <w:rPr>
                <w:rFonts w:ascii="Arial" w:hAnsi="Arial" w:cs="Arial"/>
                <w:color w:val="000000"/>
              </w:rPr>
              <w:t xml:space="preserve">  (</w:t>
            </w:r>
            <w:proofErr w:type="spellStart"/>
            <w:r w:rsidRPr="00FB4088">
              <w:rPr>
                <w:rFonts w:ascii="Arial" w:hAnsi="Arial" w:cs="Arial"/>
                <w:color w:val="000000"/>
              </w:rPr>
              <w:t>manufacturer</w:t>
            </w:r>
            <w:proofErr w:type="spellEnd"/>
            <w:r w:rsidRPr="00FB4088">
              <w:rPr>
                <w:rFonts w:ascii="Arial" w:hAnsi="Arial" w:cs="Arial"/>
                <w:color w:val="000000"/>
              </w:rPr>
              <w:t xml:space="preserve">, </w:t>
            </w:r>
            <w:proofErr w:type="spellStart"/>
            <w:r w:rsidRPr="00FB4088">
              <w:rPr>
                <w:rFonts w:ascii="Arial" w:hAnsi="Arial" w:cs="Arial"/>
                <w:color w:val="000000"/>
              </w:rPr>
              <w:t>research</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organization</w:t>
            </w:r>
            <w:proofErr w:type="spellEnd"/>
            <w:r w:rsidRPr="00FB4088">
              <w:rPr>
                <w:rFonts w:ascii="Arial" w:hAnsi="Arial" w:cs="Arial"/>
                <w:color w:val="000000"/>
              </w:rPr>
              <w:t xml:space="preserve">, </w:t>
            </w:r>
            <w:proofErr w:type="spellStart"/>
            <w:r w:rsidRPr="00FB4088">
              <w:rPr>
                <w:rFonts w:ascii="Arial" w:hAnsi="Arial" w:cs="Arial"/>
                <w:color w:val="000000"/>
              </w:rPr>
              <w:t>designer</w:t>
            </w:r>
            <w:proofErr w:type="spellEnd"/>
            <w:r w:rsidRPr="00FB4088">
              <w:rPr>
                <w:rFonts w:ascii="Arial" w:hAnsi="Arial" w:cs="Arial"/>
                <w:color w:val="000000"/>
              </w:rPr>
              <w:t xml:space="preserve">) </w:t>
            </w:r>
            <w:proofErr w:type="spellStart"/>
            <w:r w:rsidRPr="00FB4088">
              <w:rPr>
                <w:rFonts w:ascii="Arial" w:hAnsi="Arial" w:cs="Arial"/>
                <w:color w:val="000000"/>
              </w:rPr>
              <w:t>involved</w:t>
            </w:r>
            <w:proofErr w:type="spellEnd"/>
            <w:r w:rsidRPr="00FB4088">
              <w:rPr>
                <w:rFonts w:ascii="Arial" w:hAnsi="Arial" w:cs="Arial"/>
                <w:color w:val="000000"/>
              </w:rPr>
              <w:t xml:space="preserve"> in design </w:t>
            </w:r>
            <w:proofErr w:type="spellStart"/>
            <w:r w:rsidRPr="00FB4088">
              <w:rPr>
                <w:rFonts w:ascii="Arial" w:hAnsi="Arial" w:cs="Arial"/>
                <w:color w:val="000000"/>
                <w:w w:val="109"/>
              </w:rPr>
              <w:t>and</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construction</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with</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the</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aims</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of</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feeding</w:t>
            </w:r>
            <w:proofErr w:type="spellEnd"/>
            <w:r w:rsidRPr="00FB4088">
              <w:rPr>
                <w:rFonts w:ascii="Arial" w:hAnsi="Arial" w:cs="Arial"/>
                <w:color w:val="000000"/>
                <w:w w:val="109"/>
              </w:rPr>
              <w:t xml:space="preserve"> back </w:t>
            </w:r>
            <w:proofErr w:type="spellStart"/>
            <w:r w:rsidRPr="00FB4088">
              <w:rPr>
                <w:rFonts w:ascii="Arial" w:hAnsi="Arial" w:cs="Arial"/>
                <w:color w:val="000000"/>
                <w:w w:val="102"/>
              </w:rPr>
              <w:t>information</w:t>
            </w:r>
            <w:proofErr w:type="spellEnd"/>
            <w:r w:rsidRPr="00FB4088">
              <w:rPr>
                <w:rFonts w:ascii="Arial" w:hAnsi="Arial" w:cs="Arial"/>
                <w:color w:val="000000"/>
                <w:w w:val="102"/>
              </w:rPr>
              <w:t xml:space="preserve"> on </w:t>
            </w:r>
            <w:proofErr w:type="spellStart"/>
            <w:r w:rsidRPr="00FB4088">
              <w:rPr>
                <w:rFonts w:ascii="Arial" w:hAnsi="Arial" w:cs="Arial"/>
                <w:color w:val="000000"/>
                <w:w w:val="102"/>
              </w:rPr>
              <w:t>operating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experience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obtaining</w:t>
            </w:r>
            <w:proofErr w:type="spellEnd"/>
            <w:r w:rsidRPr="00FB4088">
              <w:rPr>
                <w:rFonts w:ascii="Arial" w:hAnsi="Arial" w:cs="Arial"/>
                <w:color w:val="000000"/>
                <w:w w:val="102"/>
              </w:rPr>
              <w:t xml:space="preserve"> </w:t>
            </w:r>
            <w:proofErr w:type="spellStart"/>
            <w:r w:rsidRPr="00FB4088">
              <w:rPr>
                <w:rFonts w:ascii="Arial" w:hAnsi="Arial" w:cs="Arial"/>
                <w:color w:val="000000"/>
              </w:rPr>
              <w:t>advice</w:t>
            </w:r>
            <w:proofErr w:type="spellEnd"/>
            <w:r w:rsidRPr="00FB4088">
              <w:rPr>
                <w:rFonts w:ascii="Arial" w:hAnsi="Arial" w:cs="Arial"/>
                <w:color w:val="000000"/>
              </w:rPr>
              <w:t xml:space="preserve">, </w:t>
            </w: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in </w:t>
            </w:r>
            <w:proofErr w:type="spellStart"/>
            <w:r w:rsidRPr="00FB4088">
              <w:rPr>
                <w:rFonts w:ascii="Arial" w:hAnsi="Arial" w:cs="Arial"/>
                <w:color w:val="000000"/>
              </w:rPr>
              <w:t>case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equipment</w:t>
            </w:r>
            <w:proofErr w:type="spellEnd"/>
            <w:r w:rsidRPr="00FB4088">
              <w:rPr>
                <w:rFonts w:ascii="Arial" w:hAnsi="Arial" w:cs="Arial"/>
                <w:color w:val="000000"/>
              </w:rPr>
              <w:t xml:space="preserve"> </w:t>
            </w:r>
            <w:proofErr w:type="spellStart"/>
            <w:r w:rsidRPr="00FB4088">
              <w:rPr>
                <w:rFonts w:ascii="Arial" w:hAnsi="Arial" w:cs="Arial"/>
                <w:color w:val="000000"/>
              </w:rPr>
              <w:t>failures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abnormal</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JV9  8/3</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F4236" w:rsidP="00D54293">
            <w:pPr>
              <w:widowControl w:val="0"/>
              <w:autoSpaceDE w:val="0"/>
              <w:autoSpaceDN w:val="0"/>
              <w:adjustRightInd w:val="0"/>
              <w:spacing w:before="2" w:after="0" w:line="253" w:lineRule="exact"/>
              <w:ind w:left="121"/>
              <w:rPr>
                <w:rFonts w:ascii="Arial" w:hAnsi="Arial" w:cs="Arial"/>
                <w:color w:val="000000"/>
              </w:rPr>
            </w:pPr>
            <w:r w:rsidRPr="00DF4236">
              <w:rPr>
                <w:rFonts w:ascii="Arial" w:hAnsi="Arial" w:cs="Arial"/>
                <w:color w:val="000000"/>
              </w:rPr>
              <w:t>(3)</w:t>
            </w:r>
            <w:r w:rsidRPr="00DF4236">
              <w:rPr>
                <w:rFonts w:ascii="Arial" w:hAnsi="Arial" w:cs="Arial"/>
                <w:color w:val="000000"/>
              </w:rPr>
              <w:tab/>
              <w:t xml:space="preserve">Upravljavec sevalnega ali jedrskega objekta mora zagotoviti izmenjavo informacij o obratovalnih izkušnjah z ustreznimi mednarodnimi organizacijami in domačimi </w:t>
            </w:r>
            <w:r w:rsidRPr="00DF4236">
              <w:rPr>
                <w:rFonts w:ascii="Arial" w:hAnsi="Arial" w:cs="Arial"/>
                <w:color w:val="000000"/>
              </w:rPr>
              <w:lastRenderedPageBreak/>
              <w:t>ali tujimi sevalnimi ali jedrskimi objekti. Vzdrževati mora stike s projektanti, dobavitelji in raziskovalnimi organizacijami, ki so bili vključeni v projektiranje in gradnjo objekta, ter jim po potrebi dati povratne informacije o obratovalnih izkušnjah in od njih pridobivati nasvete ob okvari ali degradaciji SSK ali pa o nadzoru poteka dogodka. Upoštevati je treba tudi ustrezne izkušnje iz drugih industrij.</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82426C" w:rsidP="00D54293">
            <w:pPr>
              <w:widowControl w:val="0"/>
              <w:autoSpaceDE w:val="0"/>
              <w:autoSpaceDN w:val="0"/>
              <w:adjustRightInd w:val="0"/>
              <w:spacing w:before="2" w:after="0" w:line="253" w:lineRule="exact"/>
              <w:ind w:left="121"/>
              <w:rPr>
                <w:rFonts w:ascii="Arial" w:hAnsi="Arial" w:cs="Arial"/>
                <w:color w:val="000000"/>
              </w:rPr>
            </w:pPr>
            <w:r w:rsidRPr="0082426C">
              <w:rPr>
                <w:rFonts w:ascii="Arial" w:hAnsi="Arial" w:cs="Arial"/>
                <w:color w:val="000000"/>
              </w:rPr>
              <w:lastRenderedPageBreak/>
              <w:t>(3)</w:t>
            </w:r>
            <w:r w:rsidRPr="0082426C">
              <w:rPr>
                <w:rFonts w:ascii="Arial" w:hAnsi="Arial" w:cs="Arial"/>
                <w:color w:val="000000"/>
              </w:rPr>
              <w:tab/>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operator </w:t>
            </w:r>
            <w:proofErr w:type="spellStart"/>
            <w:r w:rsidRPr="0082426C">
              <w:rPr>
                <w:rFonts w:ascii="Arial" w:hAnsi="Arial" w:cs="Arial"/>
                <w:color w:val="000000"/>
              </w:rPr>
              <w:t>of</w:t>
            </w:r>
            <w:proofErr w:type="spellEnd"/>
            <w:r w:rsidRPr="0082426C">
              <w:rPr>
                <w:rFonts w:ascii="Arial" w:hAnsi="Arial" w:cs="Arial"/>
                <w:color w:val="000000"/>
              </w:rPr>
              <w:t xml:space="preserve"> a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provide</w:t>
            </w:r>
            <w:proofErr w:type="spellEnd"/>
            <w:r w:rsidRPr="0082426C">
              <w:rPr>
                <w:rFonts w:ascii="Arial" w:hAnsi="Arial" w:cs="Arial"/>
                <w:color w:val="000000"/>
              </w:rPr>
              <w:t xml:space="preserve"> </w:t>
            </w:r>
            <w:proofErr w:type="spellStart"/>
            <w:r w:rsidRPr="0082426C">
              <w:rPr>
                <w:rFonts w:ascii="Arial" w:hAnsi="Arial" w:cs="Arial"/>
                <w:color w:val="000000"/>
              </w:rPr>
              <w:t>for</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sharing</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information</w:t>
            </w:r>
            <w:proofErr w:type="spellEnd"/>
            <w:r w:rsidRPr="0082426C">
              <w:rPr>
                <w:rFonts w:ascii="Arial" w:hAnsi="Arial" w:cs="Arial"/>
                <w:color w:val="000000"/>
              </w:rPr>
              <w:t xml:space="preserve"> </w:t>
            </w:r>
            <w:proofErr w:type="spellStart"/>
            <w:r w:rsidRPr="0082426C">
              <w:rPr>
                <w:rFonts w:ascii="Arial" w:hAnsi="Arial" w:cs="Arial"/>
                <w:color w:val="000000"/>
              </w:rPr>
              <w:t>resulting</w:t>
            </w:r>
            <w:proofErr w:type="spellEnd"/>
            <w:r w:rsidRPr="0082426C">
              <w:rPr>
                <w:rFonts w:ascii="Arial" w:hAnsi="Arial" w:cs="Arial"/>
                <w:color w:val="000000"/>
              </w:rPr>
              <w:t xml:space="preserve"> </w:t>
            </w:r>
            <w:proofErr w:type="spellStart"/>
            <w:r w:rsidRPr="0082426C">
              <w:rPr>
                <w:rFonts w:ascii="Arial" w:hAnsi="Arial" w:cs="Arial"/>
                <w:color w:val="000000"/>
              </w:rPr>
              <w:t>from</w:t>
            </w:r>
            <w:proofErr w:type="spellEnd"/>
            <w:r w:rsidRPr="0082426C">
              <w:rPr>
                <w:rFonts w:ascii="Arial" w:hAnsi="Arial" w:cs="Arial"/>
                <w:color w:val="000000"/>
              </w:rPr>
              <w:t xml:space="preserve"> </w:t>
            </w:r>
            <w:proofErr w:type="spellStart"/>
            <w:r w:rsidRPr="0082426C">
              <w:rPr>
                <w:rFonts w:ascii="Arial" w:hAnsi="Arial" w:cs="Arial"/>
                <w:color w:val="000000"/>
              </w:rPr>
              <w:t>operational</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with</w:t>
            </w:r>
            <w:proofErr w:type="spellEnd"/>
            <w:r w:rsidRPr="0082426C">
              <w:rPr>
                <w:rFonts w:ascii="Arial" w:hAnsi="Arial" w:cs="Arial"/>
                <w:color w:val="000000"/>
              </w:rPr>
              <w:t xml:space="preserve"> </w:t>
            </w:r>
            <w:proofErr w:type="spellStart"/>
            <w:r w:rsidRPr="0082426C">
              <w:rPr>
                <w:rFonts w:ascii="Arial" w:hAnsi="Arial" w:cs="Arial"/>
                <w:color w:val="000000"/>
              </w:rPr>
              <w:t>relevant</w:t>
            </w:r>
            <w:proofErr w:type="spellEnd"/>
            <w:r w:rsidRPr="0082426C">
              <w:rPr>
                <w:rFonts w:ascii="Arial" w:hAnsi="Arial" w:cs="Arial"/>
                <w:color w:val="000000"/>
              </w:rPr>
              <w:t xml:space="preserve"> </w:t>
            </w:r>
            <w:proofErr w:type="spellStart"/>
            <w:r w:rsidRPr="0082426C">
              <w:rPr>
                <w:rFonts w:ascii="Arial" w:hAnsi="Arial" w:cs="Arial"/>
                <w:color w:val="000000"/>
              </w:rPr>
              <w:lastRenderedPageBreak/>
              <w:t>international</w:t>
            </w:r>
            <w:proofErr w:type="spellEnd"/>
            <w:r w:rsidRPr="0082426C">
              <w:rPr>
                <w:rFonts w:ascii="Arial" w:hAnsi="Arial" w:cs="Arial"/>
                <w:color w:val="000000"/>
              </w:rPr>
              <w:t xml:space="preserve"> </w:t>
            </w:r>
            <w:proofErr w:type="spellStart"/>
            <w:r w:rsidRPr="0082426C">
              <w:rPr>
                <w:rFonts w:ascii="Arial" w:hAnsi="Arial" w:cs="Arial"/>
                <w:color w:val="000000"/>
              </w:rPr>
              <w:t>organisations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with</w:t>
            </w:r>
            <w:proofErr w:type="spellEnd"/>
            <w:r w:rsidRPr="0082426C">
              <w:rPr>
                <w:rFonts w:ascii="Arial" w:hAnsi="Arial" w:cs="Arial"/>
                <w:color w:val="000000"/>
              </w:rPr>
              <w:t xml:space="preserve"> </w:t>
            </w:r>
            <w:proofErr w:type="spellStart"/>
            <w:r w:rsidRPr="0082426C">
              <w:rPr>
                <w:rFonts w:ascii="Arial" w:hAnsi="Arial" w:cs="Arial"/>
                <w:color w:val="000000"/>
              </w:rPr>
              <w:t>national</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foreign</w:t>
            </w:r>
            <w:proofErr w:type="spellEnd"/>
            <w:r w:rsidRPr="0082426C">
              <w:rPr>
                <w:rFonts w:ascii="Arial" w:hAnsi="Arial" w:cs="Arial"/>
                <w:color w:val="000000"/>
              </w:rPr>
              <w:t xml:space="preserve"> </w:t>
            </w:r>
            <w:proofErr w:type="spellStart"/>
            <w:r w:rsidRPr="0082426C">
              <w:rPr>
                <w:rFonts w:ascii="Arial" w:hAnsi="Arial" w:cs="Arial"/>
                <w:color w:val="000000"/>
              </w:rPr>
              <w:t>radiation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nuclear</w:t>
            </w:r>
            <w:proofErr w:type="spellEnd"/>
            <w:r w:rsidRPr="0082426C">
              <w:rPr>
                <w:rFonts w:ascii="Arial" w:hAnsi="Arial" w:cs="Arial"/>
                <w:color w:val="000000"/>
              </w:rPr>
              <w:t xml:space="preserve"> </w:t>
            </w:r>
            <w:proofErr w:type="spellStart"/>
            <w:r w:rsidRPr="0082426C">
              <w:rPr>
                <w:rFonts w:ascii="Arial" w:hAnsi="Arial" w:cs="Arial"/>
                <w:color w:val="000000"/>
              </w:rPr>
              <w:t>facilities</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operator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maintain</w:t>
            </w:r>
            <w:proofErr w:type="spellEnd"/>
            <w:r w:rsidRPr="0082426C">
              <w:rPr>
                <w:rFonts w:ascii="Arial" w:hAnsi="Arial" w:cs="Arial"/>
                <w:color w:val="000000"/>
              </w:rPr>
              <w:t xml:space="preserve"> </w:t>
            </w:r>
            <w:proofErr w:type="spellStart"/>
            <w:r w:rsidRPr="0082426C">
              <w:rPr>
                <w:rFonts w:ascii="Arial" w:hAnsi="Arial" w:cs="Arial"/>
                <w:color w:val="000000"/>
              </w:rPr>
              <w:t>liaison</w:t>
            </w:r>
            <w:proofErr w:type="spellEnd"/>
            <w:r w:rsidRPr="0082426C">
              <w:rPr>
                <w:rFonts w:ascii="Arial" w:hAnsi="Arial" w:cs="Arial"/>
                <w:color w:val="000000"/>
              </w:rPr>
              <w:t xml:space="preserve"> as </w:t>
            </w:r>
            <w:proofErr w:type="spellStart"/>
            <w:r w:rsidRPr="0082426C">
              <w:rPr>
                <w:rFonts w:ascii="Arial" w:hAnsi="Arial" w:cs="Arial"/>
                <w:color w:val="000000"/>
              </w:rPr>
              <w:t>appropriate</w:t>
            </w:r>
            <w:proofErr w:type="spellEnd"/>
            <w:r w:rsidRPr="0082426C">
              <w:rPr>
                <w:rFonts w:ascii="Arial" w:hAnsi="Arial" w:cs="Arial"/>
                <w:color w:val="000000"/>
              </w:rPr>
              <w:t xml:space="preserve"> </w:t>
            </w:r>
            <w:proofErr w:type="spellStart"/>
            <w:r w:rsidRPr="0082426C">
              <w:rPr>
                <w:rFonts w:ascii="Arial" w:hAnsi="Arial" w:cs="Arial"/>
                <w:color w:val="000000"/>
              </w:rPr>
              <w:t>with</w:t>
            </w:r>
            <w:proofErr w:type="spellEnd"/>
            <w:r w:rsidRPr="0082426C">
              <w:rPr>
                <w:rFonts w:ascii="Arial" w:hAnsi="Arial" w:cs="Arial"/>
                <w:color w:val="000000"/>
              </w:rPr>
              <w:t xml:space="preserve"> </w:t>
            </w:r>
            <w:proofErr w:type="spellStart"/>
            <w:r w:rsidRPr="0082426C">
              <w:rPr>
                <w:rFonts w:ascii="Arial" w:hAnsi="Arial" w:cs="Arial"/>
                <w:color w:val="000000"/>
              </w:rPr>
              <w:t>designers</w:t>
            </w:r>
            <w:proofErr w:type="spellEnd"/>
            <w:r w:rsidRPr="0082426C">
              <w:rPr>
                <w:rFonts w:ascii="Arial" w:hAnsi="Arial" w:cs="Arial"/>
                <w:color w:val="000000"/>
              </w:rPr>
              <w:t xml:space="preserve">, </w:t>
            </w:r>
            <w:proofErr w:type="spellStart"/>
            <w:r w:rsidRPr="0082426C">
              <w:rPr>
                <w:rFonts w:ascii="Arial" w:hAnsi="Arial" w:cs="Arial"/>
                <w:color w:val="000000"/>
              </w:rPr>
              <w:t>suppliers</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research</w:t>
            </w:r>
            <w:proofErr w:type="spellEnd"/>
            <w:r w:rsidRPr="0082426C">
              <w:rPr>
                <w:rFonts w:ascii="Arial" w:hAnsi="Arial" w:cs="Arial"/>
                <w:color w:val="000000"/>
              </w:rPr>
              <w:t xml:space="preserve"> </w:t>
            </w:r>
            <w:proofErr w:type="spellStart"/>
            <w:r w:rsidRPr="0082426C">
              <w:rPr>
                <w:rFonts w:ascii="Arial" w:hAnsi="Arial" w:cs="Arial"/>
                <w:color w:val="000000"/>
              </w:rPr>
              <w:t>organisations</w:t>
            </w:r>
            <w:proofErr w:type="spellEnd"/>
            <w:r w:rsidRPr="0082426C">
              <w:rPr>
                <w:rFonts w:ascii="Arial" w:hAnsi="Arial" w:cs="Arial"/>
                <w:color w:val="000000"/>
              </w:rPr>
              <w:t xml:space="preserve"> </w:t>
            </w:r>
            <w:proofErr w:type="spellStart"/>
            <w:r w:rsidRPr="0082426C">
              <w:rPr>
                <w:rFonts w:ascii="Arial" w:hAnsi="Arial" w:cs="Arial"/>
                <w:color w:val="000000"/>
              </w:rPr>
              <w:t>involved</w:t>
            </w:r>
            <w:proofErr w:type="spellEnd"/>
            <w:r w:rsidRPr="0082426C">
              <w:rPr>
                <w:rFonts w:ascii="Arial" w:hAnsi="Arial" w:cs="Arial"/>
                <w:color w:val="000000"/>
              </w:rPr>
              <w:t xml:space="preserve"> in </w:t>
            </w:r>
            <w:proofErr w:type="spellStart"/>
            <w:r w:rsidRPr="0082426C">
              <w:rPr>
                <w:rFonts w:ascii="Arial" w:hAnsi="Arial" w:cs="Arial"/>
                <w:color w:val="000000"/>
              </w:rPr>
              <w:t>the</w:t>
            </w:r>
            <w:proofErr w:type="spellEnd"/>
            <w:r w:rsidRPr="0082426C">
              <w:rPr>
                <w:rFonts w:ascii="Arial" w:hAnsi="Arial" w:cs="Arial"/>
                <w:color w:val="000000"/>
              </w:rPr>
              <w:t xml:space="preserve"> design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construction</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facility</w:t>
            </w:r>
            <w:proofErr w:type="spellEnd"/>
            <w:r w:rsidRPr="0082426C">
              <w:rPr>
                <w:rFonts w:ascii="Arial" w:hAnsi="Arial" w:cs="Arial"/>
                <w:color w:val="000000"/>
              </w:rPr>
              <w:t xml:space="preserve">, </w:t>
            </w:r>
            <w:proofErr w:type="spellStart"/>
            <w:r w:rsidRPr="0082426C">
              <w:rPr>
                <w:rFonts w:ascii="Arial" w:hAnsi="Arial" w:cs="Arial"/>
                <w:color w:val="000000"/>
              </w:rPr>
              <w:t>with</w:t>
            </w:r>
            <w:proofErr w:type="spellEnd"/>
            <w:r w:rsidRPr="0082426C">
              <w:rPr>
                <w:rFonts w:ascii="Arial" w:hAnsi="Arial" w:cs="Arial"/>
                <w:color w:val="000000"/>
              </w:rPr>
              <w:t xml:space="preserve"> </w:t>
            </w:r>
            <w:proofErr w:type="spellStart"/>
            <w:r w:rsidRPr="0082426C">
              <w:rPr>
                <w:rFonts w:ascii="Arial" w:hAnsi="Arial" w:cs="Arial"/>
                <w:color w:val="000000"/>
              </w:rPr>
              <w:t>the</w:t>
            </w:r>
            <w:proofErr w:type="spellEnd"/>
            <w:r w:rsidRPr="0082426C">
              <w:rPr>
                <w:rFonts w:ascii="Arial" w:hAnsi="Arial" w:cs="Arial"/>
                <w:color w:val="000000"/>
              </w:rPr>
              <w:t xml:space="preserve"> </w:t>
            </w:r>
            <w:proofErr w:type="spellStart"/>
            <w:r w:rsidRPr="0082426C">
              <w:rPr>
                <w:rFonts w:ascii="Arial" w:hAnsi="Arial" w:cs="Arial"/>
                <w:color w:val="000000"/>
              </w:rPr>
              <w:t>aim</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w:t>
            </w:r>
            <w:proofErr w:type="spellStart"/>
            <w:r w:rsidRPr="0082426C">
              <w:rPr>
                <w:rFonts w:ascii="Arial" w:hAnsi="Arial" w:cs="Arial"/>
                <w:color w:val="000000"/>
              </w:rPr>
              <w:t>feeding</w:t>
            </w:r>
            <w:proofErr w:type="spellEnd"/>
            <w:r w:rsidRPr="0082426C">
              <w:rPr>
                <w:rFonts w:ascii="Arial" w:hAnsi="Arial" w:cs="Arial"/>
                <w:color w:val="000000"/>
              </w:rPr>
              <w:t xml:space="preserve"> back </w:t>
            </w:r>
            <w:proofErr w:type="spellStart"/>
            <w:r w:rsidRPr="0082426C">
              <w:rPr>
                <w:rFonts w:ascii="Arial" w:hAnsi="Arial" w:cs="Arial"/>
                <w:color w:val="000000"/>
              </w:rPr>
              <w:t>information</w:t>
            </w:r>
            <w:proofErr w:type="spellEnd"/>
            <w:r w:rsidRPr="0082426C">
              <w:rPr>
                <w:rFonts w:ascii="Arial" w:hAnsi="Arial" w:cs="Arial"/>
                <w:color w:val="000000"/>
              </w:rPr>
              <w:t xml:space="preserve"> on </w:t>
            </w:r>
            <w:proofErr w:type="spellStart"/>
            <w:r w:rsidRPr="0082426C">
              <w:rPr>
                <w:rFonts w:ascii="Arial" w:hAnsi="Arial" w:cs="Arial"/>
                <w:color w:val="000000"/>
              </w:rPr>
              <w:t>operational</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and</w:t>
            </w:r>
            <w:proofErr w:type="spellEnd"/>
            <w:r w:rsidRPr="0082426C">
              <w:rPr>
                <w:rFonts w:ascii="Arial" w:hAnsi="Arial" w:cs="Arial"/>
                <w:color w:val="000000"/>
              </w:rPr>
              <w:t xml:space="preserve"> </w:t>
            </w:r>
            <w:proofErr w:type="spellStart"/>
            <w:r w:rsidRPr="0082426C">
              <w:rPr>
                <w:rFonts w:ascii="Arial" w:hAnsi="Arial" w:cs="Arial"/>
                <w:color w:val="000000"/>
              </w:rPr>
              <w:t>obtaining</w:t>
            </w:r>
            <w:proofErr w:type="spellEnd"/>
            <w:r w:rsidRPr="0082426C">
              <w:rPr>
                <w:rFonts w:ascii="Arial" w:hAnsi="Arial" w:cs="Arial"/>
                <w:color w:val="000000"/>
              </w:rPr>
              <w:t xml:space="preserve"> </w:t>
            </w:r>
            <w:proofErr w:type="spellStart"/>
            <w:r w:rsidRPr="0082426C">
              <w:rPr>
                <w:rFonts w:ascii="Arial" w:hAnsi="Arial" w:cs="Arial"/>
                <w:color w:val="000000"/>
              </w:rPr>
              <w:t>advice</w:t>
            </w:r>
            <w:proofErr w:type="spellEnd"/>
            <w:r w:rsidRPr="0082426C">
              <w:rPr>
                <w:rFonts w:ascii="Arial" w:hAnsi="Arial" w:cs="Arial"/>
                <w:color w:val="000000"/>
              </w:rPr>
              <w:t xml:space="preserve">, </w:t>
            </w:r>
            <w:proofErr w:type="spellStart"/>
            <w:r w:rsidRPr="0082426C">
              <w:rPr>
                <w:rFonts w:ascii="Arial" w:hAnsi="Arial" w:cs="Arial"/>
                <w:color w:val="000000"/>
              </w:rPr>
              <w:t>if</w:t>
            </w:r>
            <w:proofErr w:type="spellEnd"/>
            <w:r w:rsidRPr="0082426C">
              <w:rPr>
                <w:rFonts w:ascii="Arial" w:hAnsi="Arial" w:cs="Arial"/>
                <w:color w:val="000000"/>
              </w:rPr>
              <w:t xml:space="preserve"> </w:t>
            </w:r>
            <w:proofErr w:type="spellStart"/>
            <w:r w:rsidRPr="0082426C">
              <w:rPr>
                <w:rFonts w:ascii="Arial" w:hAnsi="Arial" w:cs="Arial"/>
                <w:color w:val="000000"/>
              </w:rPr>
              <w:t>necessary</w:t>
            </w:r>
            <w:proofErr w:type="spellEnd"/>
            <w:r w:rsidRPr="0082426C">
              <w:rPr>
                <w:rFonts w:ascii="Arial" w:hAnsi="Arial" w:cs="Arial"/>
                <w:color w:val="000000"/>
              </w:rPr>
              <w:t xml:space="preserve">, in </w:t>
            </w:r>
            <w:proofErr w:type="spellStart"/>
            <w:r w:rsidRPr="0082426C">
              <w:rPr>
                <w:rFonts w:ascii="Arial" w:hAnsi="Arial" w:cs="Arial"/>
                <w:color w:val="000000"/>
              </w:rPr>
              <w:t>cases</w:t>
            </w:r>
            <w:proofErr w:type="spellEnd"/>
            <w:r w:rsidRPr="0082426C">
              <w:rPr>
                <w:rFonts w:ascii="Arial" w:hAnsi="Arial" w:cs="Arial"/>
                <w:color w:val="000000"/>
              </w:rPr>
              <w:t xml:space="preserve"> </w:t>
            </w:r>
            <w:proofErr w:type="spellStart"/>
            <w:r w:rsidRPr="0082426C">
              <w:rPr>
                <w:rFonts w:ascii="Arial" w:hAnsi="Arial" w:cs="Arial"/>
                <w:color w:val="000000"/>
              </w:rPr>
              <w:t>of</w:t>
            </w:r>
            <w:proofErr w:type="spellEnd"/>
            <w:r w:rsidRPr="0082426C">
              <w:rPr>
                <w:rFonts w:ascii="Arial" w:hAnsi="Arial" w:cs="Arial"/>
                <w:color w:val="000000"/>
              </w:rPr>
              <w:t xml:space="preserve"> SSC </w:t>
            </w:r>
            <w:proofErr w:type="spellStart"/>
            <w:r w:rsidRPr="0082426C">
              <w:rPr>
                <w:rFonts w:ascii="Arial" w:hAnsi="Arial" w:cs="Arial"/>
                <w:color w:val="000000"/>
              </w:rPr>
              <w:t>failures</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degradation</w:t>
            </w:r>
            <w:proofErr w:type="spellEnd"/>
            <w:r w:rsidRPr="0082426C">
              <w:rPr>
                <w:rFonts w:ascii="Arial" w:hAnsi="Arial" w:cs="Arial"/>
                <w:color w:val="000000"/>
              </w:rPr>
              <w:t xml:space="preserve"> </w:t>
            </w:r>
            <w:proofErr w:type="spellStart"/>
            <w:r w:rsidRPr="0082426C">
              <w:rPr>
                <w:rFonts w:ascii="Arial" w:hAnsi="Arial" w:cs="Arial"/>
                <w:color w:val="000000"/>
              </w:rPr>
              <w:t>or</w:t>
            </w:r>
            <w:proofErr w:type="spellEnd"/>
            <w:r w:rsidRPr="0082426C">
              <w:rPr>
                <w:rFonts w:ascii="Arial" w:hAnsi="Arial" w:cs="Arial"/>
                <w:color w:val="000000"/>
              </w:rPr>
              <w:t xml:space="preserve"> </w:t>
            </w:r>
            <w:proofErr w:type="spellStart"/>
            <w:r w:rsidRPr="0082426C">
              <w:rPr>
                <w:rFonts w:ascii="Arial" w:hAnsi="Arial" w:cs="Arial"/>
                <w:color w:val="000000"/>
              </w:rPr>
              <w:t>abnormal</w:t>
            </w:r>
            <w:proofErr w:type="spellEnd"/>
            <w:r w:rsidRPr="0082426C">
              <w:rPr>
                <w:rFonts w:ascii="Arial" w:hAnsi="Arial" w:cs="Arial"/>
                <w:color w:val="000000"/>
              </w:rPr>
              <w:t xml:space="preserve"> </w:t>
            </w:r>
            <w:proofErr w:type="spellStart"/>
            <w:r w:rsidRPr="0082426C">
              <w:rPr>
                <w:rFonts w:ascii="Arial" w:hAnsi="Arial" w:cs="Arial"/>
                <w:color w:val="000000"/>
              </w:rPr>
              <w:t>events</w:t>
            </w:r>
            <w:proofErr w:type="spellEnd"/>
            <w:r w:rsidRPr="0082426C">
              <w:rPr>
                <w:rFonts w:ascii="Arial" w:hAnsi="Arial" w:cs="Arial"/>
                <w:color w:val="000000"/>
              </w:rPr>
              <w:t xml:space="preserve">. It </w:t>
            </w:r>
            <w:proofErr w:type="spellStart"/>
            <w:r w:rsidRPr="0082426C">
              <w:rPr>
                <w:rFonts w:ascii="Arial" w:hAnsi="Arial" w:cs="Arial"/>
                <w:color w:val="000000"/>
              </w:rPr>
              <w:t>shall</w:t>
            </w:r>
            <w:proofErr w:type="spellEnd"/>
            <w:r w:rsidRPr="0082426C">
              <w:rPr>
                <w:rFonts w:ascii="Arial" w:hAnsi="Arial" w:cs="Arial"/>
                <w:color w:val="000000"/>
              </w:rPr>
              <w:t xml:space="preserve"> </w:t>
            </w:r>
            <w:proofErr w:type="spellStart"/>
            <w:r w:rsidRPr="0082426C">
              <w:rPr>
                <w:rFonts w:ascii="Arial" w:hAnsi="Arial" w:cs="Arial"/>
                <w:color w:val="000000"/>
              </w:rPr>
              <w:t>consider</w:t>
            </w:r>
            <w:proofErr w:type="spellEnd"/>
            <w:r w:rsidRPr="0082426C">
              <w:rPr>
                <w:rFonts w:ascii="Arial" w:hAnsi="Arial" w:cs="Arial"/>
                <w:color w:val="000000"/>
              </w:rPr>
              <w:t xml:space="preserve"> </w:t>
            </w:r>
            <w:proofErr w:type="spellStart"/>
            <w:r w:rsidRPr="0082426C">
              <w:rPr>
                <w:rFonts w:ascii="Arial" w:hAnsi="Arial" w:cs="Arial"/>
                <w:color w:val="000000"/>
              </w:rPr>
              <w:t>relevant</w:t>
            </w:r>
            <w:proofErr w:type="spellEnd"/>
            <w:r w:rsidRPr="0082426C">
              <w:rPr>
                <w:rFonts w:ascii="Arial" w:hAnsi="Arial" w:cs="Arial"/>
                <w:color w:val="000000"/>
              </w:rPr>
              <w:t xml:space="preserve"> </w:t>
            </w:r>
            <w:proofErr w:type="spellStart"/>
            <w:r w:rsidRPr="0082426C">
              <w:rPr>
                <w:rFonts w:ascii="Arial" w:hAnsi="Arial" w:cs="Arial"/>
                <w:color w:val="000000"/>
              </w:rPr>
              <w:t>experience</w:t>
            </w:r>
            <w:proofErr w:type="spellEnd"/>
            <w:r w:rsidRPr="0082426C">
              <w:rPr>
                <w:rFonts w:ascii="Arial" w:hAnsi="Arial" w:cs="Arial"/>
                <w:color w:val="000000"/>
              </w:rPr>
              <w:t xml:space="preserve"> </w:t>
            </w:r>
            <w:proofErr w:type="spellStart"/>
            <w:r w:rsidRPr="0082426C">
              <w:rPr>
                <w:rFonts w:ascii="Arial" w:hAnsi="Arial" w:cs="Arial"/>
                <w:color w:val="000000"/>
              </w:rPr>
              <w:t>from</w:t>
            </w:r>
            <w:proofErr w:type="spellEnd"/>
            <w:r w:rsidRPr="0082426C">
              <w:rPr>
                <w:rFonts w:ascii="Arial" w:hAnsi="Arial" w:cs="Arial"/>
                <w:color w:val="000000"/>
              </w:rPr>
              <w:t xml:space="preserve"> </w:t>
            </w:r>
            <w:proofErr w:type="spellStart"/>
            <w:r w:rsidRPr="0082426C">
              <w:rPr>
                <w:rFonts w:ascii="Arial" w:hAnsi="Arial" w:cs="Arial"/>
                <w:color w:val="000000"/>
              </w:rPr>
              <w:t>other</w:t>
            </w:r>
            <w:proofErr w:type="spellEnd"/>
            <w:r w:rsidRPr="0082426C">
              <w:rPr>
                <w:rFonts w:ascii="Arial" w:hAnsi="Arial" w:cs="Arial"/>
                <w:color w:val="000000"/>
              </w:rPr>
              <w:t xml:space="preserve"> </w:t>
            </w:r>
            <w:proofErr w:type="spellStart"/>
            <w:r w:rsidRPr="0082426C">
              <w:rPr>
                <w:rFonts w:ascii="Arial" w:hAnsi="Arial" w:cs="Arial"/>
                <w:color w:val="000000"/>
              </w:rPr>
              <w:t>industries</w:t>
            </w:r>
            <w:proofErr w:type="spellEnd"/>
            <w:r w:rsidRPr="0082426C">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J 4.5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r w:rsidRPr="00FB4088">
              <w:rPr>
                <w:rFonts w:ascii="Arial" w:hAnsi="Arial" w:cs="Arial"/>
                <w:color w:val="000000"/>
              </w:rPr>
              <w:t xml:space="preserve">As a </w:t>
            </w:r>
            <w:proofErr w:type="spellStart"/>
            <w:r w:rsidRPr="00FB4088">
              <w:rPr>
                <w:rFonts w:ascii="Arial" w:hAnsi="Arial" w:cs="Arial"/>
                <w:color w:val="000000"/>
              </w:rPr>
              <w:t>result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timely</w:t>
            </w:r>
            <w:proofErr w:type="spellEnd"/>
            <w:r w:rsidRPr="00FB4088">
              <w:rPr>
                <w:rFonts w:ascii="Arial" w:hAnsi="Arial" w:cs="Arial"/>
                <w:color w:val="000000"/>
              </w:rPr>
              <w:t xml:space="preserve"> </w:t>
            </w:r>
            <w:proofErr w:type="spellStart"/>
            <w:r w:rsidRPr="00FB4088">
              <w:rPr>
                <w:rFonts w:ascii="Arial" w:hAnsi="Arial" w:cs="Arial"/>
                <w:color w:val="000000"/>
              </w:rPr>
              <w:t>corrective</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w:t>
            </w:r>
            <w:proofErr w:type="spellStart"/>
            <w:r w:rsidRPr="00FB4088">
              <w:rPr>
                <w:rFonts w:ascii="Arial" w:hAnsi="Arial" w:cs="Arial"/>
                <w:color w:val="000000"/>
                <w:w w:val="102"/>
              </w:rPr>
              <w:t>taken</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such</w:t>
            </w:r>
            <w:proofErr w:type="spellEnd"/>
            <w:r w:rsidRPr="00FB4088">
              <w:rPr>
                <w:rFonts w:ascii="Arial" w:hAnsi="Arial" w:cs="Arial"/>
                <w:color w:val="000000"/>
                <w:w w:val="102"/>
              </w:rPr>
              <w:t xml:space="preserve"> as </w:t>
            </w:r>
            <w:proofErr w:type="spellStart"/>
            <w:r w:rsidRPr="00FB4088">
              <w:rPr>
                <w:rFonts w:ascii="Arial" w:hAnsi="Arial" w:cs="Arial"/>
                <w:color w:val="000000"/>
                <w:w w:val="102"/>
              </w:rPr>
              <w:t>technical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modifications</w:t>
            </w:r>
            <w:proofErr w:type="spellEnd"/>
            <w:r w:rsidRPr="00FB4088">
              <w:rPr>
                <w:rFonts w:ascii="Arial" w:hAnsi="Arial" w:cs="Arial"/>
                <w:color w:val="000000"/>
                <w:w w:val="102"/>
              </w:rPr>
              <w:t xml:space="preserve">, </w:t>
            </w:r>
            <w:r w:rsidRPr="00FB4088">
              <w:rPr>
                <w:rFonts w:ascii="Arial" w:hAnsi="Arial" w:cs="Arial"/>
                <w:color w:val="000000"/>
              </w:rPr>
              <w:t xml:space="preserve">administrative </w:t>
            </w:r>
            <w:proofErr w:type="spellStart"/>
            <w:r w:rsidRPr="00FB4088">
              <w:rPr>
                <w:rFonts w:ascii="Arial" w:hAnsi="Arial" w:cs="Arial"/>
                <w:color w:val="000000"/>
              </w:rPr>
              <w:t>measures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to </w:t>
            </w:r>
            <w:proofErr w:type="spellStart"/>
            <w:r w:rsidRPr="00FB4088">
              <w:rPr>
                <w:rFonts w:ascii="Arial" w:hAnsi="Arial" w:cs="Arial"/>
                <w:color w:val="000000"/>
              </w:rPr>
              <w:t>restore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to </w:t>
            </w:r>
            <w:proofErr w:type="spellStart"/>
            <w:r w:rsidRPr="00FB4088">
              <w:rPr>
                <w:rFonts w:ascii="Arial" w:hAnsi="Arial" w:cs="Arial"/>
                <w:color w:val="000000"/>
              </w:rPr>
              <w:t>avoid</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recurrence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where</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to </w:t>
            </w:r>
            <w:proofErr w:type="spellStart"/>
            <w:r w:rsidRPr="00FB4088">
              <w:rPr>
                <w:rFonts w:ascii="Arial" w:hAnsi="Arial" w:cs="Arial"/>
                <w:color w:val="000000"/>
              </w:rPr>
              <w:t>improve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9/8</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F4236" w:rsidP="00D54293">
            <w:pPr>
              <w:widowControl w:val="0"/>
              <w:autoSpaceDE w:val="0"/>
              <w:autoSpaceDN w:val="0"/>
              <w:adjustRightInd w:val="0"/>
              <w:spacing w:after="0" w:line="252" w:lineRule="exact"/>
              <w:ind w:left="121"/>
              <w:rPr>
                <w:rFonts w:ascii="Arial" w:hAnsi="Arial" w:cs="Arial"/>
                <w:color w:val="000000"/>
              </w:rPr>
            </w:pPr>
            <w:r w:rsidRPr="00DF4236">
              <w:rPr>
                <w:rFonts w:ascii="Arial" w:hAnsi="Arial" w:cs="Arial"/>
                <w:color w:val="000000"/>
              </w:rPr>
              <w:t>(8)</w:t>
            </w:r>
            <w:r w:rsidRPr="00DF4236">
              <w:rPr>
                <w:rFonts w:ascii="Arial" w:hAnsi="Arial" w:cs="Arial"/>
                <w:color w:val="000000"/>
              </w:rPr>
              <w:tab/>
              <w:t>Popravljalni ukrepi, izhajajoči iz izsledkov analiz iz prvega odstavka tega člena, morajo biti predlagani, odobreni in izvedeni čim prej. Odpravljati morajo vzroke in izboljšati oslabljene ali nedelujoče varnostne pregrade, ki niso preprečile nastanka dogodka. Vodstvo mora nenehno spremljati seznam ukrepov in sprememb ter roke za njihovo izvedbo. Pri hkratnih zahtevkih za več popravljalnih ukrepov je treba upoštevati prednost zahtevkov glede na varnostno pomembnost degradiranega SSK.</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308E3" w:rsidP="00D54293">
            <w:pPr>
              <w:widowControl w:val="0"/>
              <w:autoSpaceDE w:val="0"/>
              <w:autoSpaceDN w:val="0"/>
              <w:adjustRightInd w:val="0"/>
              <w:spacing w:after="0" w:line="252" w:lineRule="exact"/>
              <w:ind w:left="121"/>
              <w:rPr>
                <w:rFonts w:ascii="Arial" w:hAnsi="Arial" w:cs="Arial"/>
                <w:color w:val="000000"/>
              </w:rPr>
            </w:pPr>
            <w:r w:rsidRPr="001308E3">
              <w:rPr>
                <w:rFonts w:ascii="Arial" w:hAnsi="Arial" w:cs="Arial"/>
                <w:color w:val="000000"/>
              </w:rPr>
              <w:t>(8)</w:t>
            </w:r>
            <w:r w:rsidRPr="001308E3">
              <w:rPr>
                <w:rFonts w:ascii="Arial" w:hAnsi="Arial" w:cs="Arial"/>
                <w:color w:val="000000"/>
              </w:rPr>
              <w:tab/>
            </w:r>
            <w:proofErr w:type="spellStart"/>
            <w:r w:rsidRPr="001308E3">
              <w:rPr>
                <w:rFonts w:ascii="Arial" w:hAnsi="Arial" w:cs="Arial"/>
                <w:color w:val="000000"/>
              </w:rPr>
              <w:t>Corrective</w:t>
            </w:r>
            <w:proofErr w:type="spellEnd"/>
            <w:r w:rsidRPr="001308E3">
              <w:rPr>
                <w:rFonts w:ascii="Arial" w:hAnsi="Arial" w:cs="Arial"/>
                <w:color w:val="000000"/>
              </w:rPr>
              <w:t xml:space="preserve"> </w:t>
            </w:r>
            <w:proofErr w:type="spellStart"/>
            <w:r w:rsidRPr="001308E3">
              <w:rPr>
                <w:rFonts w:ascii="Arial" w:hAnsi="Arial" w:cs="Arial"/>
                <w:color w:val="000000"/>
              </w:rPr>
              <w:t>measures</w:t>
            </w:r>
            <w:proofErr w:type="spellEnd"/>
            <w:r w:rsidRPr="001308E3">
              <w:rPr>
                <w:rFonts w:ascii="Arial" w:hAnsi="Arial" w:cs="Arial"/>
                <w:color w:val="000000"/>
              </w:rPr>
              <w:t xml:space="preserve"> </w:t>
            </w:r>
            <w:proofErr w:type="spellStart"/>
            <w:r w:rsidRPr="001308E3">
              <w:rPr>
                <w:rFonts w:ascii="Arial" w:hAnsi="Arial" w:cs="Arial"/>
                <w:color w:val="000000"/>
              </w:rPr>
              <w:t>resulting</w:t>
            </w:r>
            <w:proofErr w:type="spellEnd"/>
            <w:r w:rsidRPr="001308E3">
              <w:rPr>
                <w:rFonts w:ascii="Arial" w:hAnsi="Arial" w:cs="Arial"/>
                <w:color w:val="000000"/>
              </w:rPr>
              <w:t xml:space="preserve"> </w:t>
            </w:r>
            <w:proofErr w:type="spellStart"/>
            <w:r w:rsidRPr="001308E3">
              <w:rPr>
                <w:rFonts w:ascii="Arial" w:hAnsi="Arial" w:cs="Arial"/>
                <w:color w:val="000000"/>
              </w:rPr>
              <w:t>from</w:t>
            </w:r>
            <w:proofErr w:type="spellEnd"/>
            <w:r w:rsidRPr="001308E3">
              <w:rPr>
                <w:rFonts w:ascii="Arial" w:hAnsi="Arial" w:cs="Arial"/>
                <w:color w:val="000000"/>
              </w:rPr>
              <w:t xml:space="preserve"> </w:t>
            </w:r>
            <w:proofErr w:type="spellStart"/>
            <w:r w:rsidRPr="001308E3">
              <w:rPr>
                <w:rFonts w:ascii="Arial" w:hAnsi="Arial" w:cs="Arial"/>
                <w:color w:val="000000"/>
              </w:rPr>
              <w:t>the</w:t>
            </w:r>
            <w:proofErr w:type="spellEnd"/>
            <w:r w:rsidRPr="001308E3">
              <w:rPr>
                <w:rFonts w:ascii="Arial" w:hAnsi="Arial" w:cs="Arial"/>
                <w:color w:val="000000"/>
              </w:rPr>
              <w:t xml:space="preserve"> </w:t>
            </w:r>
            <w:proofErr w:type="spellStart"/>
            <w:r w:rsidRPr="001308E3">
              <w:rPr>
                <w:rFonts w:ascii="Arial" w:hAnsi="Arial" w:cs="Arial"/>
                <w:color w:val="000000"/>
              </w:rPr>
              <w:t>findings</w:t>
            </w:r>
            <w:proofErr w:type="spellEnd"/>
            <w:r w:rsidRPr="001308E3">
              <w:rPr>
                <w:rFonts w:ascii="Arial" w:hAnsi="Arial" w:cs="Arial"/>
                <w:color w:val="000000"/>
              </w:rPr>
              <w:t xml:space="preserve"> </w:t>
            </w:r>
            <w:proofErr w:type="spellStart"/>
            <w:r w:rsidRPr="001308E3">
              <w:rPr>
                <w:rFonts w:ascii="Arial" w:hAnsi="Arial" w:cs="Arial"/>
                <w:color w:val="000000"/>
              </w:rPr>
              <w:t>of</w:t>
            </w:r>
            <w:proofErr w:type="spellEnd"/>
            <w:r w:rsidRPr="001308E3">
              <w:rPr>
                <w:rFonts w:ascii="Arial" w:hAnsi="Arial" w:cs="Arial"/>
                <w:color w:val="000000"/>
              </w:rPr>
              <w:t xml:space="preserve"> </w:t>
            </w:r>
            <w:proofErr w:type="spellStart"/>
            <w:r w:rsidRPr="001308E3">
              <w:rPr>
                <w:rFonts w:ascii="Arial" w:hAnsi="Arial" w:cs="Arial"/>
                <w:color w:val="000000"/>
              </w:rPr>
              <w:t>the</w:t>
            </w:r>
            <w:proofErr w:type="spellEnd"/>
            <w:r w:rsidRPr="001308E3">
              <w:rPr>
                <w:rFonts w:ascii="Arial" w:hAnsi="Arial" w:cs="Arial"/>
                <w:color w:val="000000"/>
              </w:rPr>
              <w:t xml:space="preserve"> </w:t>
            </w:r>
            <w:proofErr w:type="spellStart"/>
            <w:r w:rsidRPr="001308E3">
              <w:rPr>
                <w:rFonts w:ascii="Arial" w:hAnsi="Arial" w:cs="Arial"/>
                <w:color w:val="000000"/>
              </w:rPr>
              <w:t>analyses</w:t>
            </w:r>
            <w:proofErr w:type="spellEnd"/>
            <w:r w:rsidRPr="001308E3">
              <w:rPr>
                <w:rFonts w:ascii="Arial" w:hAnsi="Arial" w:cs="Arial"/>
                <w:color w:val="000000"/>
              </w:rPr>
              <w:t xml:space="preserve"> </w:t>
            </w:r>
            <w:proofErr w:type="spellStart"/>
            <w:r w:rsidRPr="001308E3">
              <w:rPr>
                <w:rFonts w:ascii="Arial" w:hAnsi="Arial" w:cs="Arial"/>
                <w:color w:val="000000"/>
              </w:rPr>
              <w:t>referred</w:t>
            </w:r>
            <w:proofErr w:type="spellEnd"/>
            <w:r w:rsidRPr="001308E3">
              <w:rPr>
                <w:rFonts w:ascii="Arial" w:hAnsi="Arial" w:cs="Arial"/>
                <w:color w:val="000000"/>
              </w:rPr>
              <w:t xml:space="preserve"> to in </w:t>
            </w:r>
            <w:proofErr w:type="spellStart"/>
            <w:r w:rsidRPr="001308E3">
              <w:rPr>
                <w:rFonts w:ascii="Arial" w:hAnsi="Arial" w:cs="Arial"/>
                <w:color w:val="000000"/>
              </w:rPr>
              <w:t>paragraph</w:t>
            </w:r>
            <w:proofErr w:type="spellEnd"/>
            <w:r w:rsidRPr="001308E3">
              <w:rPr>
                <w:rFonts w:ascii="Arial" w:hAnsi="Arial" w:cs="Arial"/>
                <w:color w:val="000000"/>
              </w:rPr>
              <w:t xml:space="preserve"> 1 </w:t>
            </w:r>
            <w:proofErr w:type="spellStart"/>
            <w:r w:rsidRPr="001308E3">
              <w:rPr>
                <w:rFonts w:ascii="Arial" w:hAnsi="Arial" w:cs="Arial"/>
                <w:color w:val="000000"/>
              </w:rPr>
              <w:t>of</w:t>
            </w:r>
            <w:proofErr w:type="spellEnd"/>
            <w:r w:rsidRPr="001308E3">
              <w:rPr>
                <w:rFonts w:ascii="Arial" w:hAnsi="Arial" w:cs="Arial"/>
                <w:color w:val="000000"/>
              </w:rPr>
              <w:t xml:space="preserve"> </w:t>
            </w:r>
            <w:proofErr w:type="spellStart"/>
            <w:r w:rsidRPr="001308E3">
              <w:rPr>
                <w:rFonts w:ascii="Arial" w:hAnsi="Arial" w:cs="Arial"/>
                <w:color w:val="000000"/>
              </w:rPr>
              <w:t>this</w:t>
            </w:r>
            <w:proofErr w:type="spellEnd"/>
            <w:r w:rsidRPr="001308E3">
              <w:rPr>
                <w:rFonts w:ascii="Arial" w:hAnsi="Arial" w:cs="Arial"/>
                <w:color w:val="000000"/>
              </w:rPr>
              <w:t xml:space="preserve"> </w:t>
            </w:r>
            <w:proofErr w:type="spellStart"/>
            <w:r w:rsidRPr="001308E3">
              <w:rPr>
                <w:rFonts w:ascii="Arial" w:hAnsi="Arial" w:cs="Arial"/>
                <w:color w:val="000000"/>
              </w:rPr>
              <w:t>article</w:t>
            </w:r>
            <w:proofErr w:type="spellEnd"/>
            <w:r w:rsidRPr="001308E3">
              <w:rPr>
                <w:rFonts w:ascii="Arial" w:hAnsi="Arial" w:cs="Arial"/>
                <w:color w:val="000000"/>
              </w:rPr>
              <w:t xml:space="preserve"> </w:t>
            </w:r>
            <w:proofErr w:type="spellStart"/>
            <w:r w:rsidRPr="001308E3">
              <w:rPr>
                <w:rFonts w:ascii="Arial" w:hAnsi="Arial" w:cs="Arial"/>
                <w:color w:val="000000"/>
              </w:rPr>
              <w:t>shall</w:t>
            </w:r>
            <w:proofErr w:type="spellEnd"/>
            <w:r w:rsidRPr="001308E3">
              <w:rPr>
                <w:rFonts w:ascii="Arial" w:hAnsi="Arial" w:cs="Arial"/>
                <w:color w:val="000000"/>
              </w:rPr>
              <w:t xml:space="preserve"> be </w:t>
            </w:r>
            <w:proofErr w:type="spellStart"/>
            <w:r w:rsidRPr="001308E3">
              <w:rPr>
                <w:rFonts w:ascii="Arial" w:hAnsi="Arial" w:cs="Arial"/>
                <w:color w:val="000000"/>
              </w:rPr>
              <w:t>proposed</w:t>
            </w:r>
            <w:proofErr w:type="spellEnd"/>
            <w:r w:rsidRPr="001308E3">
              <w:rPr>
                <w:rFonts w:ascii="Arial" w:hAnsi="Arial" w:cs="Arial"/>
                <w:color w:val="000000"/>
              </w:rPr>
              <w:t xml:space="preserve"> </w:t>
            </w:r>
            <w:proofErr w:type="spellStart"/>
            <w:r w:rsidRPr="001308E3">
              <w:rPr>
                <w:rFonts w:ascii="Arial" w:hAnsi="Arial" w:cs="Arial"/>
                <w:color w:val="000000"/>
              </w:rPr>
              <w:t>and</w:t>
            </w:r>
            <w:proofErr w:type="spellEnd"/>
            <w:r w:rsidRPr="001308E3">
              <w:rPr>
                <w:rFonts w:ascii="Arial" w:hAnsi="Arial" w:cs="Arial"/>
                <w:color w:val="000000"/>
              </w:rPr>
              <w:t xml:space="preserve"> </w:t>
            </w:r>
            <w:proofErr w:type="spellStart"/>
            <w:r w:rsidRPr="001308E3">
              <w:rPr>
                <w:rFonts w:ascii="Arial" w:hAnsi="Arial" w:cs="Arial"/>
                <w:color w:val="000000"/>
              </w:rPr>
              <w:t>implemented</w:t>
            </w:r>
            <w:proofErr w:type="spellEnd"/>
            <w:r w:rsidRPr="001308E3">
              <w:rPr>
                <w:rFonts w:ascii="Arial" w:hAnsi="Arial" w:cs="Arial"/>
                <w:color w:val="000000"/>
              </w:rPr>
              <w:t xml:space="preserve"> as </w:t>
            </w:r>
            <w:proofErr w:type="spellStart"/>
            <w:r w:rsidRPr="001308E3">
              <w:rPr>
                <w:rFonts w:ascii="Arial" w:hAnsi="Arial" w:cs="Arial"/>
                <w:color w:val="000000"/>
              </w:rPr>
              <w:t>soon</w:t>
            </w:r>
            <w:proofErr w:type="spellEnd"/>
            <w:r w:rsidRPr="001308E3">
              <w:rPr>
                <w:rFonts w:ascii="Arial" w:hAnsi="Arial" w:cs="Arial"/>
                <w:color w:val="000000"/>
              </w:rPr>
              <w:t xml:space="preserve"> as </w:t>
            </w:r>
            <w:proofErr w:type="spellStart"/>
            <w:r w:rsidRPr="001308E3">
              <w:rPr>
                <w:rFonts w:ascii="Arial" w:hAnsi="Arial" w:cs="Arial"/>
                <w:color w:val="000000"/>
              </w:rPr>
              <w:t>possible</w:t>
            </w:r>
            <w:proofErr w:type="spellEnd"/>
            <w:r w:rsidRPr="001308E3">
              <w:rPr>
                <w:rFonts w:ascii="Arial" w:hAnsi="Arial" w:cs="Arial"/>
                <w:color w:val="000000"/>
              </w:rPr>
              <w:t xml:space="preserve">. </w:t>
            </w:r>
            <w:proofErr w:type="spellStart"/>
            <w:r w:rsidRPr="001308E3">
              <w:rPr>
                <w:rFonts w:ascii="Arial" w:hAnsi="Arial" w:cs="Arial"/>
                <w:color w:val="000000"/>
              </w:rPr>
              <w:t>They</w:t>
            </w:r>
            <w:proofErr w:type="spellEnd"/>
            <w:r w:rsidRPr="001308E3">
              <w:rPr>
                <w:rFonts w:ascii="Arial" w:hAnsi="Arial" w:cs="Arial"/>
                <w:color w:val="000000"/>
              </w:rPr>
              <w:t xml:space="preserve"> </w:t>
            </w:r>
            <w:proofErr w:type="spellStart"/>
            <w:r w:rsidRPr="001308E3">
              <w:rPr>
                <w:rFonts w:ascii="Arial" w:hAnsi="Arial" w:cs="Arial"/>
                <w:color w:val="000000"/>
              </w:rPr>
              <w:t>shall</w:t>
            </w:r>
            <w:proofErr w:type="spellEnd"/>
            <w:r w:rsidRPr="001308E3">
              <w:rPr>
                <w:rFonts w:ascii="Arial" w:hAnsi="Arial" w:cs="Arial"/>
                <w:color w:val="000000"/>
              </w:rPr>
              <w:t xml:space="preserve"> </w:t>
            </w:r>
            <w:proofErr w:type="spellStart"/>
            <w:r w:rsidRPr="001308E3">
              <w:rPr>
                <w:rFonts w:ascii="Arial" w:hAnsi="Arial" w:cs="Arial"/>
                <w:color w:val="000000"/>
              </w:rPr>
              <w:t>eliminate</w:t>
            </w:r>
            <w:proofErr w:type="spellEnd"/>
            <w:r w:rsidRPr="001308E3">
              <w:rPr>
                <w:rFonts w:ascii="Arial" w:hAnsi="Arial" w:cs="Arial"/>
                <w:color w:val="000000"/>
              </w:rPr>
              <w:t xml:space="preserve"> </w:t>
            </w:r>
            <w:proofErr w:type="spellStart"/>
            <w:r w:rsidRPr="001308E3">
              <w:rPr>
                <w:rFonts w:ascii="Arial" w:hAnsi="Arial" w:cs="Arial"/>
                <w:color w:val="000000"/>
              </w:rPr>
              <w:t>the</w:t>
            </w:r>
            <w:proofErr w:type="spellEnd"/>
            <w:r w:rsidRPr="001308E3">
              <w:rPr>
                <w:rFonts w:ascii="Arial" w:hAnsi="Arial" w:cs="Arial"/>
                <w:color w:val="000000"/>
              </w:rPr>
              <w:t xml:space="preserve"> </w:t>
            </w:r>
            <w:proofErr w:type="spellStart"/>
            <w:r w:rsidRPr="001308E3">
              <w:rPr>
                <w:rFonts w:ascii="Arial" w:hAnsi="Arial" w:cs="Arial"/>
                <w:color w:val="000000"/>
              </w:rPr>
              <w:t>causes</w:t>
            </w:r>
            <w:proofErr w:type="spellEnd"/>
            <w:r w:rsidRPr="001308E3">
              <w:rPr>
                <w:rFonts w:ascii="Arial" w:hAnsi="Arial" w:cs="Arial"/>
                <w:color w:val="000000"/>
              </w:rPr>
              <w:t xml:space="preserve"> </w:t>
            </w:r>
            <w:proofErr w:type="spellStart"/>
            <w:r w:rsidRPr="001308E3">
              <w:rPr>
                <w:rFonts w:ascii="Arial" w:hAnsi="Arial" w:cs="Arial"/>
                <w:color w:val="000000"/>
              </w:rPr>
              <w:t>and</w:t>
            </w:r>
            <w:proofErr w:type="spellEnd"/>
            <w:r w:rsidRPr="001308E3">
              <w:rPr>
                <w:rFonts w:ascii="Arial" w:hAnsi="Arial" w:cs="Arial"/>
                <w:color w:val="000000"/>
              </w:rPr>
              <w:t xml:space="preserve"> </w:t>
            </w:r>
            <w:proofErr w:type="spellStart"/>
            <w:r w:rsidRPr="001308E3">
              <w:rPr>
                <w:rFonts w:ascii="Arial" w:hAnsi="Arial" w:cs="Arial"/>
                <w:color w:val="000000"/>
              </w:rPr>
              <w:t>improve</w:t>
            </w:r>
            <w:proofErr w:type="spellEnd"/>
            <w:r w:rsidRPr="001308E3">
              <w:rPr>
                <w:rFonts w:ascii="Arial" w:hAnsi="Arial" w:cs="Arial"/>
                <w:color w:val="000000"/>
              </w:rPr>
              <w:t xml:space="preserve"> </w:t>
            </w:r>
            <w:proofErr w:type="spellStart"/>
            <w:r w:rsidRPr="001308E3">
              <w:rPr>
                <w:rFonts w:ascii="Arial" w:hAnsi="Arial" w:cs="Arial"/>
                <w:color w:val="000000"/>
              </w:rPr>
              <w:t>the</w:t>
            </w:r>
            <w:proofErr w:type="spellEnd"/>
            <w:r w:rsidRPr="001308E3">
              <w:rPr>
                <w:rFonts w:ascii="Arial" w:hAnsi="Arial" w:cs="Arial"/>
                <w:color w:val="000000"/>
              </w:rPr>
              <w:t xml:space="preserve"> </w:t>
            </w:r>
            <w:proofErr w:type="spellStart"/>
            <w:r w:rsidRPr="001308E3">
              <w:rPr>
                <w:rFonts w:ascii="Arial" w:hAnsi="Arial" w:cs="Arial"/>
                <w:color w:val="000000"/>
              </w:rPr>
              <w:t>weakened</w:t>
            </w:r>
            <w:proofErr w:type="spellEnd"/>
            <w:r w:rsidRPr="001308E3">
              <w:rPr>
                <w:rFonts w:ascii="Arial" w:hAnsi="Arial" w:cs="Arial"/>
                <w:color w:val="000000"/>
              </w:rPr>
              <w:t xml:space="preserve"> </w:t>
            </w:r>
            <w:proofErr w:type="spellStart"/>
            <w:r w:rsidRPr="001308E3">
              <w:rPr>
                <w:rFonts w:ascii="Arial" w:hAnsi="Arial" w:cs="Arial"/>
                <w:color w:val="000000"/>
              </w:rPr>
              <w:t>or</w:t>
            </w:r>
            <w:proofErr w:type="spellEnd"/>
            <w:r w:rsidRPr="001308E3">
              <w:rPr>
                <w:rFonts w:ascii="Arial" w:hAnsi="Arial" w:cs="Arial"/>
                <w:color w:val="000000"/>
              </w:rPr>
              <w:t xml:space="preserve"> </w:t>
            </w:r>
            <w:proofErr w:type="spellStart"/>
            <w:r w:rsidRPr="001308E3">
              <w:rPr>
                <w:rFonts w:ascii="Arial" w:hAnsi="Arial" w:cs="Arial"/>
                <w:color w:val="000000"/>
              </w:rPr>
              <w:t>broken</w:t>
            </w:r>
            <w:proofErr w:type="spellEnd"/>
            <w:r w:rsidRPr="001308E3">
              <w:rPr>
                <w:rFonts w:ascii="Arial" w:hAnsi="Arial" w:cs="Arial"/>
                <w:color w:val="000000"/>
              </w:rPr>
              <w:t xml:space="preserve"> </w:t>
            </w:r>
            <w:proofErr w:type="spellStart"/>
            <w:r w:rsidRPr="001308E3">
              <w:rPr>
                <w:rFonts w:ascii="Arial" w:hAnsi="Arial" w:cs="Arial"/>
                <w:color w:val="000000"/>
              </w:rPr>
              <w:t>safety</w:t>
            </w:r>
            <w:proofErr w:type="spellEnd"/>
            <w:r w:rsidRPr="001308E3">
              <w:rPr>
                <w:rFonts w:ascii="Arial" w:hAnsi="Arial" w:cs="Arial"/>
                <w:color w:val="000000"/>
              </w:rPr>
              <w:t xml:space="preserve"> </w:t>
            </w:r>
            <w:proofErr w:type="spellStart"/>
            <w:r w:rsidRPr="001308E3">
              <w:rPr>
                <w:rFonts w:ascii="Arial" w:hAnsi="Arial" w:cs="Arial"/>
                <w:color w:val="000000"/>
              </w:rPr>
              <w:t>barrier</w:t>
            </w:r>
            <w:proofErr w:type="spellEnd"/>
            <w:r w:rsidRPr="001308E3">
              <w:rPr>
                <w:rFonts w:ascii="Arial" w:hAnsi="Arial" w:cs="Arial"/>
                <w:color w:val="000000"/>
              </w:rPr>
              <w:t xml:space="preserve">, </w:t>
            </w:r>
            <w:proofErr w:type="spellStart"/>
            <w:r w:rsidRPr="001308E3">
              <w:rPr>
                <w:rFonts w:ascii="Arial" w:hAnsi="Arial" w:cs="Arial"/>
                <w:color w:val="000000"/>
              </w:rPr>
              <w:t>which</w:t>
            </w:r>
            <w:proofErr w:type="spellEnd"/>
            <w:r w:rsidRPr="001308E3">
              <w:rPr>
                <w:rFonts w:ascii="Arial" w:hAnsi="Arial" w:cs="Arial"/>
                <w:color w:val="000000"/>
              </w:rPr>
              <w:t xml:space="preserve"> </w:t>
            </w:r>
            <w:proofErr w:type="spellStart"/>
            <w:r w:rsidRPr="001308E3">
              <w:rPr>
                <w:rFonts w:ascii="Arial" w:hAnsi="Arial" w:cs="Arial"/>
                <w:color w:val="000000"/>
              </w:rPr>
              <w:t>did</w:t>
            </w:r>
            <w:proofErr w:type="spellEnd"/>
            <w:r w:rsidRPr="001308E3">
              <w:rPr>
                <w:rFonts w:ascii="Arial" w:hAnsi="Arial" w:cs="Arial"/>
                <w:color w:val="000000"/>
              </w:rPr>
              <w:t xml:space="preserve"> not </w:t>
            </w:r>
            <w:proofErr w:type="spellStart"/>
            <w:r w:rsidRPr="001308E3">
              <w:rPr>
                <w:rFonts w:ascii="Arial" w:hAnsi="Arial" w:cs="Arial"/>
                <w:color w:val="000000"/>
              </w:rPr>
              <w:t>prevent</w:t>
            </w:r>
            <w:proofErr w:type="spellEnd"/>
            <w:r w:rsidRPr="001308E3">
              <w:rPr>
                <w:rFonts w:ascii="Arial" w:hAnsi="Arial" w:cs="Arial"/>
                <w:color w:val="000000"/>
              </w:rPr>
              <w:t xml:space="preserve"> </w:t>
            </w:r>
            <w:proofErr w:type="spellStart"/>
            <w:r w:rsidRPr="001308E3">
              <w:rPr>
                <w:rFonts w:ascii="Arial" w:hAnsi="Arial" w:cs="Arial"/>
                <w:color w:val="000000"/>
              </w:rPr>
              <w:t>the</w:t>
            </w:r>
            <w:proofErr w:type="spellEnd"/>
            <w:r w:rsidRPr="001308E3">
              <w:rPr>
                <w:rFonts w:ascii="Arial" w:hAnsi="Arial" w:cs="Arial"/>
                <w:color w:val="000000"/>
              </w:rPr>
              <w:t xml:space="preserve"> </w:t>
            </w:r>
            <w:proofErr w:type="spellStart"/>
            <w:r w:rsidRPr="001308E3">
              <w:rPr>
                <w:rFonts w:ascii="Arial" w:hAnsi="Arial" w:cs="Arial"/>
                <w:color w:val="000000"/>
              </w:rPr>
              <w:t>occurrence</w:t>
            </w:r>
            <w:proofErr w:type="spellEnd"/>
            <w:r w:rsidRPr="001308E3">
              <w:rPr>
                <w:rFonts w:ascii="Arial" w:hAnsi="Arial" w:cs="Arial"/>
                <w:color w:val="000000"/>
              </w:rPr>
              <w:t xml:space="preserve"> </w:t>
            </w:r>
            <w:proofErr w:type="spellStart"/>
            <w:r w:rsidRPr="001308E3">
              <w:rPr>
                <w:rFonts w:ascii="Arial" w:hAnsi="Arial" w:cs="Arial"/>
                <w:color w:val="000000"/>
              </w:rPr>
              <w:t>of</w:t>
            </w:r>
            <w:proofErr w:type="spellEnd"/>
            <w:r w:rsidRPr="001308E3">
              <w:rPr>
                <w:rFonts w:ascii="Arial" w:hAnsi="Arial" w:cs="Arial"/>
                <w:color w:val="000000"/>
              </w:rPr>
              <w:t xml:space="preserve"> </w:t>
            </w:r>
            <w:proofErr w:type="spellStart"/>
            <w:r w:rsidRPr="001308E3">
              <w:rPr>
                <w:rFonts w:ascii="Arial" w:hAnsi="Arial" w:cs="Arial"/>
                <w:color w:val="000000"/>
              </w:rPr>
              <w:t>an</w:t>
            </w:r>
            <w:proofErr w:type="spellEnd"/>
            <w:r w:rsidRPr="001308E3">
              <w:rPr>
                <w:rFonts w:ascii="Arial" w:hAnsi="Arial" w:cs="Arial"/>
                <w:color w:val="000000"/>
              </w:rPr>
              <w:t xml:space="preserve"> </w:t>
            </w:r>
            <w:proofErr w:type="spellStart"/>
            <w:r w:rsidRPr="001308E3">
              <w:rPr>
                <w:rFonts w:ascii="Arial" w:hAnsi="Arial" w:cs="Arial"/>
                <w:color w:val="000000"/>
              </w:rPr>
              <w:t>event</w:t>
            </w:r>
            <w:proofErr w:type="spellEnd"/>
            <w:r w:rsidRPr="001308E3">
              <w:rPr>
                <w:rFonts w:ascii="Arial" w:hAnsi="Arial" w:cs="Arial"/>
                <w:color w:val="000000"/>
              </w:rPr>
              <w:t xml:space="preserve">. Management </w:t>
            </w:r>
            <w:proofErr w:type="spellStart"/>
            <w:r w:rsidRPr="001308E3">
              <w:rPr>
                <w:rFonts w:ascii="Arial" w:hAnsi="Arial" w:cs="Arial"/>
                <w:color w:val="000000"/>
              </w:rPr>
              <w:t>must</w:t>
            </w:r>
            <w:proofErr w:type="spellEnd"/>
            <w:r w:rsidRPr="001308E3">
              <w:rPr>
                <w:rFonts w:ascii="Arial" w:hAnsi="Arial" w:cs="Arial"/>
                <w:color w:val="000000"/>
              </w:rPr>
              <w:t xml:space="preserve"> </w:t>
            </w:r>
            <w:proofErr w:type="spellStart"/>
            <w:r w:rsidRPr="001308E3">
              <w:rPr>
                <w:rFonts w:ascii="Arial" w:hAnsi="Arial" w:cs="Arial"/>
                <w:color w:val="000000"/>
              </w:rPr>
              <w:t>continually</w:t>
            </w:r>
            <w:proofErr w:type="spellEnd"/>
            <w:r w:rsidRPr="001308E3">
              <w:rPr>
                <w:rFonts w:ascii="Arial" w:hAnsi="Arial" w:cs="Arial"/>
                <w:color w:val="000000"/>
              </w:rPr>
              <w:t xml:space="preserve"> monitor </w:t>
            </w:r>
            <w:proofErr w:type="spellStart"/>
            <w:r w:rsidRPr="001308E3">
              <w:rPr>
                <w:rFonts w:ascii="Arial" w:hAnsi="Arial" w:cs="Arial"/>
                <w:color w:val="000000"/>
              </w:rPr>
              <w:t>the</w:t>
            </w:r>
            <w:proofErr w:type="spellEnd"/>
            <w:r w:rsidRPr="001308E3">
              <w:rPr>
                <w:rFonts w:ascii="Arial" w:hAnsi="Arial" w:cs="Arial"/>
                <w:color w:val="000000"/>
              </w:rPr>
              <w:t xml:space="preserve"> list </w:t>
            </w:r>
            <w:proofErr w:type="spellStart"/>
            <w:r w:rsidRPr="001308E3">
              <w:rPr>
                <w:rFonts w:ascii="Arial" w:hAnsi="Arial" w:cs="Arial"/>
                <w:color w:val="000000"/>
              </w:rPr>
              <w:t>of</w:t>
            </w:r>
            <w:proofErr w:type="spellEnd"/>
            <w:r w:rsidRPr="001308E3">
              <w:rPr>
                <w:rFonts w:ascii="Arial" w:hAnsi="Arial" w:cs="Arial"/>
                <w:color w:val="000000"/>
              </w:rPr>
              <w:t xml:space="preserve"> </w:t>
            </w:r>
            <w:proofErr w:type="spellStart"/>
            <w:r w:rsidRPr="001308E3">
              <w:rPr>
                <w:rFonts w:ascii="Arial" w:hAnsi="Arial" w:cs="Arial"/>
                <w:color w:val="000000"/>
              </w:rPr>
              <w:t>measures</w:t>
            </w:r>
            <w:proofErr w:type="spellEnd"/>
            <w:r w:rsidRPr="001308E3">
              <w:rPr>
                <w:rFonts w:ascii="Arial" w:hAnsi="Arial" w:cs="Arial"/>
                <w:color w:val="000000"/>
              </w:rPr>
              <w:t xml:space="preserve"> </w:t>
            </w:r>
            <w:proofErr w:type="spellStart"/>
            <w:r w:rsidRPr="001308E3">
              <w:rPr>
                <w:rFonts w:ascii="Arial" w:hAnsi="Arial" w:cs="Arial"/>
                <w:color w:val="000000"/>
              </w:rPr>
              <w:t>and</w:t>
            </w:r>
            <w:proofErr w:type="spellEnd"/>
            <w:r w:rsidRPr="001308E3">
              <w:rPr>
                <w:rFonts w:ascii="Arial" w:hAnsi="Arial" w:cs="Arial"/>
                <w:color w:val="000000"/>
              </w:rPr>
              <w:t xml:space="preserve"> </w:t>
            </w:r>
            <w:proofErr w:type="spellStart"/>
            <w:r w:rsidRPr="001308E3">
              <w:rPr>
                <w:rFonts w:ascii="Arial" w:hAnsi="Arial" w:cs="Arial"/>
                <w:color w:val="000000"/>
              </w:rPr>
              <w:t>changes</w:t>
            </w:r>
            <w:proofErr w:type="spellEnd"/>
            <w:r w:rsidRPr="001308E3">
              <w:rPr>
                <w:rFonts w:ascii="Arial" w:hAnsi="Arial" w:cs="Arial"/>
                <w:color w:val="000000"/>
              </w:rPr>
              <w:t xml:space="preserve"> as </w:t>
            </w:r>
            <w:proofErr w:type="spellStart"/>
            <w:r w:rsidRPr="001308E3">
              <w:rPr>
                <w:rFonts w:ascii="Arial" w:hAnsi="Arial" w:cs="Arial"/>
                <w:color w:val="000000"/>
              </w:rPr>
              <w:t>well</w:t>
            </w:r>
            <w:proofErr w:type="spellEnd"/>
            <w:r w:rsidRPr="001308E3">
              <w:rPr>
                <w:rFonts w:ascii="Arial" w:hAnsi="Arial" w:cs="Arial"/>
                <w:color w:val="000000"/>
              </w:rPr>
              <w:t xml:space="preserve"> as </w:t>
            </w:r>
            <w:proofErr w:type="spellStart"/>
            <w:r w:rsidRPr="001308E3">
              <w:rPr>
                <w:rFonts w:ascii="Arial" w:hAnsi="Arial" w:cs="Arial"/>
                <w:color w:val="000000"/>
              </w:rPr>
              <w:t>deadlines</w:t>
            </w:r>
            <w:proofErr w:type="spellEnd"/>
            <w:r w:rsidRPr="001308E3">
              <w:rPr>
                <w:rFonts w:ascii="Arial" w:hAnsi="Arial" w:cs="Arial"/>
                <w:color w:val="000000"/>
              </w:rPr>
              <w:t xml:space="preserve"> </w:t>
            </w:r>
            <w:proofErr w:type="spellStart"/>
            <w:r w:rsidRPr="001308E3">
              <w:rPr>
                <w:rFonts w:ascii="Arial" w:hAnsi="Arial" w:cs="Arial"/>
                <w:color w:val="000000"/>
              </w:rPr>
              <w:t>for</w:t>
            </w:r>
            <w:proofErr w:type="spellEnd"/>
            <w:r w:rsidRPr="001308E3">
              <w:rPr>
                <w:rFonts w:ascii="Arial" w:hAnsi="Arial" w:cs="Arial"/>
                <w:color w:val="000000"/>
              </w:rPr>
              <w:t xml:space="preserve"> </w:t>
            </w:r>
            <w:proofErr w:type="spellStart"/>
            <w:r w:rsidRPr="001308E3">
              <w:rPr>
                <w:rFonts w:ascii="Arial" w:hAnsi="Arial" w:cs="Arial"/>
                <w:color w:val="000000"/>
              </w:rPr>
              <w:t>their</w:t>
            </w:r>
            <w:proofErr w:type="spellEnd"/>
            <w:r w:rsidRPr="001308E3">
              <w:rPr>
                <w:rFonts w:ascii="Arial" w:hAnsi="Arial" w:cs="Arial"/>
                <w:color w:val="000000"/>
              </w:rPr>
              <w:t xml:space="preserve"> </w:t>
            </w:r>
            <w:proofErr w:type="spellStart"/>
            <w:r w:rsidRPr="001308E3">
              <w:rPr>
                <w:rFonts w:ascii="Arial" w:hAnsi="Arial" w:cs="Arial"/>
                <w:color w:val="000000"/>
              </w:rPr>
              <w:t>execution</w:t>
            </w:r>
            <w:proofErr w:type="spellEnd"/>
            <w:r w:rsidRPr="001308E3">
              <w:rPr>
                <w:rFonts w:ascii="Arial" w:hAnsi="Arial" w:cs="Arial"/>
                <w:color w:val="000000"/>
              </w:rPr>
              <w:t xml:space="preserve">. In </w:t>
            </w:r>
            <w:proofErr w:type="spellStart"/>
            <w:r w:rsidRPr="001308E3">
              <w:rPr>
                <w:rFonts w:ascii="Arial" w:hAnsi="Arial" w:cs="Arial"/>
                <w:color w:val="000000"/>
              </w:rPr>
              <w:t>the</w:t>
            </w:r>
            <w:proofErr w:type="spellEnd"/>
            <w:r w:rsidRPr="001308E3">
              <w:rPr>
                <w:rFonts w:ascii="Arial" w:hAnsi="Arial" w:cs="Arial"/>
                <w:color w:val="000000"/>
              </w:rPr>
              <w:t xml:space="preserve"> </w:t>
            </w:r>
            <w:proofErr w:type="spellStart"/>
            <w:r w:rsidRPr="001308E3">
              <w:rPr>
                <w:rFonts w:ascii="Arial" w:hAnsi="Arial" w:cs="Arial"/>
                <w:color w:val="000000"/>
              </w:rPr>
              <w:t>case</w:t>
            </w:r>
            <w:proofErr w:type="spellEnd"/>
            <w:r w:rsidRPr="001308E3">
              <w:rPr>
                <w:rFonts w:ascii="Arial" w:hAnsi="Arial" w:cs="Arial"/>
                <w:color w:val="000000"/>
              </w:rPr>
              <w:t xml:space="preserve"> </w:t>
            </w:r>
            <w:proofErr w:type="spellStart"/>
            <w:r w:rsidRPr="001308E3">
              <w:rPr>
                <w:rFonts w:ascii="Arial" w:hAnsi="Arial" w:cs="Arial"/>
                <w:color w:val="000000"/>
              </w:rPr>
              <w:t>of</w:t>
            </w:r>
            <w:proofErr w:type="spellEnd"/>
            <w:r w:rsidRPr="001308E3">
              <w:rPr>
                <w:rFonts w:ascii="Arial" w:hAnsi="Arial" w:cs="Arial"/>
                <w:color w:val="000000"/>
              </w:rPr>
              <w:t xml:space="preserve"> </w:t>
            </w:r>
            <w:proofErr w:type="spellStart"/>
            <w:r w:rsidRPr="001308E3">
              <w:rPr>
                <w:rFonts w:ascii="Arial" w:hAnsi="Arial" w:cs="Arial"/>
                <w:color w:val="000000"/>
              </w:rPr>
              <w:t>simultaneous</w:t>
            </w:r>
            <w:proofErr w:type="spellEnd"/>
            <w:r w:rsidRPr="001308E3">
              <w:rPr>
                <w:rFonts w:ascii="Arial" w:hAnsi="Arial" w:cs="Arial"/>
                <w:color w:val="000000"/>
              </w:rPr>
              <w:t xml:space="preserve"> multiple </w:t>
            </w:r>
            <w:proofErr w:type="spellStart"/>
            <w:r w:rsidRPr="001308E3">
              <w:rPr>
                <w:rFonts w:ascii="Arial" w:hAnsi="Arial" w:cs="Arial"/>
                <w:color w:val="000000"/>
              </w:rPr>
              <w:t>corrective</w:t>
            </w:r>
            <w:proofErr w:type="spellEnd"/>
            <w:r w:rsidRPr="001308E3">
              <w:rPr>
                <w:rFonts w:ascii="Arial" w:hAnsi="Arial" w:cs="Arial"/>
                <w:color w:val="000000"/>
              </w:rPr>
              <w:t xml:space="preserve"> </w:t>
            </w:r>
            <w:proofErr w:type="spellStart"/>
            <w:r w:rsidRPr="001308E3">
              <w:rPr>
                <w:rFonts w:ascii="Arial" w:hAnsi="Arial" w:cs="Arial"/>
                <w:color w:val="000000"/>
              </w:rPr>
              <w:t>measures</w:t>
            </w:r>
            <w:proofErr w:type="spellEnd"/>
            <w:r w:rsidRPr="001308E3">
              <w:rPr>
                <w:rFonts w:ascii="Arial" w:hAnsi="Arial" w:cs="Arial"/>
                <w:color w:val="000000"/>
              </w:rPr>
              <w:t xml:space="preserve">, </w:t>
            </w:r>
            <w:proofErr w:type="spellStart"/>
            <w:r w:rsidRPr="001308E3">
              <w:rPr>
                <w:rFonts w:ascii="Arial" w:hAnsi="Arial" w:cs="Arial"/>
                <w:color w:val="000000"/>
              </w:rPr>
              <w:t>their</w:t>
            </w:r>
            <w:proofErr w:type="spellEnd"/>
            <w:r w:rsidRPr="001308E3">
              <w:rPr>
                <w:rFonts w:ascii="Arial" w:hAnsi="Arial" w:cs="Arial"/>
                <w:color w:val="000000"/>
              </w:rPr>
              <w:t xml:space="preserve"> </w:t>
            </w:r>
            <w:proofErr w:type="spellStart"/>
            <w:r w:rsidRPr="001308E3">
              <w:rPr>
                <w:rFonts w:ascii="Arial" w:hAnsi="Arial" w:cs="Arial"/>
                <w:color w:val="000000"/>
              </w:rPr>
              <w:t>priority</w:t>
            </w:r>
            <w:proofErr w:type="spellEnd"/>
            <w:r w:rsidRPr="001308E3">
              <w:rPr>
                <w:rFonts w:ascii="Arial" w:hAnsi="Arial" w:cs="Arial"/>
                <w:color w:val="000000"/>
              </w:rPr>
              <w:t xml:space="preserve"> </w:t>
            </w:r>
            <w:proofErr w:type="spellStart"/>
            <w:r w:rsidRPr="001308E3">
              <w:rPr>
                <w:rFonts w:ascii="Arial" w:hAnsi="Arial" w:cs="Arial"/>
                <w:color w:val="000000"/>
              </w:rPr>
              <w:t>according</w:t>
            </w:r>
            <w:proofErr w:type="spellEnd"/>
            <w:r w:rsidRPr="001308E3">
              <w:rPr>
                <w:rFonts w:ascii="Arial" w:hAnsi="Arial" w:cs="Arial"/>
                <w:color w:val="000000"/>
              </w:rPr>
              <w:t xml:space="preserve"> to </w:t>
            </w:r>
            <w:proofErr w:type="spellStart"/>
            <w:r w:rsidRPr="001308E3">
              <w:rPr>
                <w:rFonts w:ascii="Arial" w:hAnsi="Arial" w:cs="Arial"/>
                <w:color w:val="000000"/>
              </w:rPr>
              <w:t>the</w:t>
            </w:r>
            <w:proofErr w:type="spellEnd"/>
            <w:r w:rsidRPr="001308E3">
              <w:rPr>
                <w:rFonts w:ascii="Arial" w:hAnsi="Arial" w:cs="Arial"/>
                <w:color w:val="000000"/>
              </w:rPr>
              <w:t xml:space="preserve"> </w:t>
            </w:r>
            <w:proofErr w:type="spellStart"/>
            <w:r w:rsidRPr="001308E3">
              <w:rPr>
                <w:rFonts w:ascii="Arial" w:hAnsi="Arial" w:cs="Arial"/>
                <w:color w:val="000000"/>
              </w:rPr>
              <w:t>importance</w:t>
            </w:r>
            <w:proofErr w:type="spellEnd"/>
            <w:r w:rsidRPr="001308E3">
              <w:rPr>
                <w:rFonts w:ascii="Arial" w:hAnsi="Arial" w:cs="Arial"/>
                <w:color w:val="000000"/>
              </w:rPr>
              <w:t xml:space="preserve"> </w:t>
            </w:r>
            <w:proofErr w:type="spellStart"/>
            <w:r w:rsidRPr="001308E3">
              <w:rPr>
                <w:rFonts w:ascii="Arial" w:hAnsi="Arial" w:cs="Arial"/>
                <w:color w:val="000000"/>
              </w:rPr>
              <w:t>of</w:t>
            </w:r>
            <w:proofErr w:type="spellEnd"/>
            <w:r w:rsidRPr="001308E3">
              <w:rPr>
                <w:rFonts w:ascii="Arial" w:hAnsi="Arial" w:cs="Arial"/>
                <w:color w:val="000000"/>
              </w:rPr>
              <w:t xml:space="preserve"> </w:t>
            </w:r>
            <w:proofErr w:type="spellStart"/>
            <w:r w:rsidRPr="001308E3">
              <w:rPr>
                <w:rFonts w:ascii="Arial" w:hAnsi="Arial" w:cs="Arial"/>
                <w:color w:val="000000"/>
              </w:rPr>
              <w:t>the</w:t>
            </w:r>
            <w:proofErr w:type="spellEnd"/>
            <w:r w:rsidRPr="001308E3">
              <w:rPr>
                <w:rFonts w:ascii="Arial" w:hAnsi="Arial" w:cs="Arial"/>
                <w:color w:val="000000"/>
              </w:rPr>
              <w:t xml:space="preserve"> </w:t>
            </w:r>
            <w:proofErr w:type="spellStart"/>
            <w:r w:rsidRPr="001308E3">
              <w:rPr>
                <w:rFonts w:ascii="Arial" w:hAnsi="Arial" w:cs="Arial"/>
                <w:color w:val="000000"/>
              </w:rPr>
              <w:t>degraded</w:t>
            </w:r>
            <w:proofErr w:type="spellEnd"/>
            <w:r w:rsidRPr="001308E3">
              <w:rPr>
                <w:rFonts w:ascii="Arial" w:hAnsi="Arial" w:cs="Arial"/>
                <w:color w:val="000000"/>
              </w:rPr>
              <w:t xml:space="preserve"> </w:t>
            </w:r>
            <w:proofErr w:type="spellStart"/>
            <w:r w:rsidRPr="001308E3">
              <w:rPr>
                <w:rFonts w:ascii="Arial" w:hAnsi="Arial" w:cs="Arial"/>
                <w:color w:val="000000"/>
              </w:rPr>
              <w:t>SSCs</w:t>
            </w:r>
            <w:proofErr w:type="spellEnd"/>
            <w:r w:rsidRPr="001308E3">
              <w:rPr>
                <w:rFonts w:ascii="Arial" w:hAnsi="Arial" w:cs="Arial"/>
                <w:color w:val="000000"/>
              </w:rPr>
              <w:t xml:space="preserve"> </w:t>
            </w:r>
            <w:proofErr w:type="spellStart"/>
            <w:r w:rsidRPr="001308E3">
              <w:rPr>
                <w:rFonts w:ascii="Arial" w:hAnsi="Arial" w:cs="Arial"/>
                <w:color w:val="000000"/>
              </w:rPr>
              <w:t>for</w:t>
            </w:r>
            <w:proofErr w:type="spellEnd"/>
            <w:r w:rsidRPr="001308E3">
              <w:rPr>
                <w:rFonts w:ascii="Arial" w:hAnsi="Arial" w:cs="Arial"/>
                <w:color w:val="000000"/>
              </w:rPr>
              <w:t xml:space="preserve"> </w:t>
            </w:r>
            <w:proofErr w:type="spellStart"/>
            <w:r w:rsidRPr="001308E3">
              <w:rPr>
                <w:rFonts w:ascii="Arial" w:hAnsi="Arial" w:cs="Arial"/>
                <w:color w:val="000000"/>
              </w:rPr>
              <w:t>safety</w:t>
            </w:r>
            <w:proofErr w:type="spellEnd"/>
            <w:r w:rsidRPr="001308E3">
              <w:rPr>
                <w:rFonts w:ascii="Arial" w:hAnsi="Arial" w:cs="Arial"/>
                <w:color w:val="000000"/>
              </w:rPr>
              <w:t xml:space="preserve"> </w:t>
            </w:r>
            <w:proofErr w:type="spellStart"/>
            <w:r w:rsidRPr="001308E3">
              <w:rPr>
                <w:rFonts w:ascii="Arial" w:hAnsi="Arial" w:cs="Arial"/>
                <w:color w:val="000000"/>
              </w:rPr>
              <w:t>shall</w:t>
            </w:r>
            <w:proofErr w:type="spellEnd"/>
            <w:r w:rsidRPr="001308E3">
              <w:rPr>
                <w:rFonts w:ascii="Arial" w:hAnsi="Arial" w:cs="Arial"/>
                <w:color w:val="000000"/>
              </w:rPr>
              <w:t xml:space="preserve"> be </w:t>
            </w:r>
            <w:proofErr w:type="spellStart"/>
            <w:r w:rsidRPr="001308E3">
              <w:rPr>
                <w:rFonts w:ascii="Arial" w:hAnsi="Arial" w:cs="Arial"/>
                <w:color w:val="000000"/>
              </w:rPr>
              <w:t>taken</w:t>
            </w:r>
            <w:proofErr w:type="spellEnd"/>
            <w:r w:rsidRPr="001308E3">
              <w:rPr>
                <w:rFonts w:ascii="Arial" w:hAnsi="Arial" w:cs="Arial"/>
                <w:color w:val="000000"/>
              </w:rPr>
              <w:t xml:space="preserve"> </w:t>
            </w:r>
            <w:proofErr w:type="spellStart"/>
            <w:r w:rsidRPr="001308E3">
              <w:rPr>
                <w:rFonts w:ascii="Arial" w:hAnsi="Arial" w:cs="Arial"/>
                <w:color w:val="000000"/>
              </w:rPr>
              <w:t>into</w:t>
            </w:r>
            <w:proofErr w:type="spellEnd"/>
            <w:r w:rsidRPr="001308E3">
              <w:rPr>
                <w:rFonts w:ascii="Arial" w:hAnsi="Arial" w:cs="Arial"/>
                <w:color w:val="000000"/>
              </w:rPr>
              <w:t xml:space="preserve"> </w:t>
            </w:r>
            <w:proofErr w:type="spellStart"/>
            <w:r w:rsidRPr="001308E3">
              <w:rPr>
                <w:rFonts w:ascii="Arial" w:hAnsi="Arial" w:cs="Arial"/>
                <w:color w:val="000000"/>
              </w:rPr>
              <w:t>account</w:t>
            </w:r>
            <w:proofErr w:type="spellEnd"/>
            <w:r w:rsidRPr="001308E3">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J 5.1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w w:val="106"/>
              </w:rPr>
              <w:t>Periodic</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reviews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of</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effectiveness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of</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OEF </w:t>
            </w:r>
            <w:proofErr w:type="spellStart"/>
            <w:r w:rsidRPr="00FB4088">
              <w:rPr>
                <w:rFonts w:ascii="Arial" w:hAnsi="Arial" w:cs="Arial"/>
                <w:color w:val="000000"/>
                <w:w w:val="101"/>
              </w:rPr>
              <w:t>process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based</w:t>
            </w:r>
            <w:proofErr w:type="spellEnd"/>
            <w:r w:rsidRPr="00FB4088">
              <w:rPr>
                <w:rFonts w:ascii="Arial" w:hAnsi="Arial" w:cs="Arial"/>
                <w:color w:val="000000"/>
                <w:w w:val="101"/>
              </w:rPr>
              <w:t xml:space="preserve"> on </w:t>
            </w:r>
            <w:proofErr w:type="spellStart"/>
            <w:r w:rsidRPr="00FB4088">
              <w:rPr>
                <w:rFonts w:ascii="Arial" w:hAnsi="Arial" w:cs="Arial"/>
                <w:color w:val="000000"/>
                <w:w w:val="101"/>
              </w:rPr>
              <w:t>performance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criteria</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be </w:t>
            </w:r>
            <w:proofErr w:type="spellStart"/>
            <w:r w:rsidRPr="00FB4088">
              <w:rPr>
                <w:rFonts w:ascii="Arial" w:hAnsi="Arial" w:cs="Arial"/>
                <w:color w:val="000000"/>
                <w:w w:val="106"/>
              </w:rPr>
              <w:t>undertaken</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and</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documented</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either</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within</w:t>
            </w:r>
            <w:proofErr w:type="spellEnd"/>
            <w:r w:rsidRPr="00FB4088">
              <w:rPr>
                <w:rFonts w:ascii="Arial" w:hAnsi="Arial" w:cs="Arial"/>
                <w:color w:val="000000"/>
                <w:w w:val="106"/>
              </w:rPr>
              <w:t xml:space="preserve"> a </w:t>
            </w:r>
            <w:proofErr w:type="spellStart"/>
            <w:r w:rsidRPr="00FB4088">
              <w:rPr>
                <w:rFonts w:ascii="Arial" w:hAnsi="Arial" w:cs="Arial"/>
                <w:color w:val="000000"/>
                <w:w w:val="106"/>
              </w:rPr>
              <w:t>self-</w:t>
            </w:r>
            <w:r w:rsidRPr="00FB4088">
              <w:rPr>
                <w:rFonts w:ascii="Arial" w:hAnsi="Arial" w:cs="Arial"/>
                <w:color w:val="000000"/>
                <w:w w:val="108"/>
              </w:rPr>
              <w:t>assessment</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programme</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by</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the</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licensee</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or</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by</w:t>
            </w:r>
            <w:proofErr w:type="spellEnd"/>
            <w:r w:rsidRPr="00FB4088">
              <w:rPr>
                <w:rFonts w:ascii="Arial" w:hAnsi="Arial" w:cs="Arial"/>
                <w:color w:val="000000"/>
                <w:w w:val="108"/>
              </w:rPr>
              <w:t xml:space="preserve"> a </w:t>
            </w:r>
            <w:proofErr w:type="spellStart"/>
            <w:r w:rsidRPr="00FB4088">
              <w:rPr>
                <w:rFonts w:ascii="Arial" w:hAnsi="Arial" w:cs="Arial"/>
                <w:color w:val="000000"/>
              </w:rPr>
              <w:t>peer</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team.</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7/4</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F4236" w:rsidP="00D54293">
            <w:pPr>
              <w:widowControl w:val="0"/>
              <w:autoSpaceDE w:val="0"/>
              <w:autoSpaceDN w:val="0"/>
              <w:adjustRightInd w:val="0"/>
              <w:spacing w:before="3" w:after="0" w:line="253" w:lineRule="exact"/>
              <w:ind w:left="121"/>
              <w:rPr>
                <w:rFonts w:ascii="Arial" w:hAnsi="Arial" w:cs="Arial"/>
                <w:color w:val="000000"/>
              </w:rPr>
            </w:pPr>
            <w:r w:rsidRPr="00DF4236">
              <w:rPr>
                <w:rFonts w:ascii="Arial" w:hAnsi="Arial" w:cs="Arial"/>
                <w:color w:val="000000"/>
              </w:rPr>
              <w:t>(4)</w:t>
            </w:r>
            <w:r w:rsidRPr="00DF4236">
              <w:rPr>
                <w:rFonts w:ascii="Arial" w:hAnsi="Arial" w:cs="Arial"/>
                <w:color w:val="000000"/>
              </w:rPr>
              <w:tab/>
              <w:t>Upravljavec sevalnega ali jedrskega objekta mora s samovrednotenjem ali neodvisnim vrednotenjem v rednih časovnih presledkih, krajših od obdobja med občasnima varnostnima pregledoma, preveriti in posodobiti ustreznost programa spremljanja obratovalnih izkušenj iz prvega odstavka tega člena ter pri tem upoštevati prejšnje obratovalne izkušnje. Morebitna sprememba programa spremljanja obratovalnih izkušenj mora biti izvedena v skladu s 34., 35. in 36. členom tega pravilnika.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854878" w:rsidP="00D54293">
            <w:pPr>
              <w:widowControl w:val="0"/>
              <w:autoSpaceDE w:val="0"/>
              <w:autoSpaceDN w:val="0"/>
              <w:adjustRightInd w:val="0"/>
              <w:spacing w:before="3" w:after="0" w:line="253" w:lineRule="exact"/>
              <w:ind w:left="121"/>
              <w:rPr>
                <w:rFonts w:ascii="Arial" w:hAnsi="Arial" w:cs="Arial"/>
                <w:color w:val="000000"/>
              </w:rPr>
            </w:pPr>
            <w:r w:rsidRPr="00854878">
              <w:rPr>
                <w:rFonts w:ascii="Arial" w:hAnsi="Arial" w:cs="Arial"/>
                <w:color w:val="000000"/>
              </w:rPr>
              <w:t>(4)</w:t>
            </w:r>
            <w:r w:rsidRPr="00854878">
              <w:rPr>
                <w:rFonts w:ascii="Arial" w:hAnsi="Arial" w:cs="Arial"/>
                <w:color w:val="000000"/>
              </w:rPr>
              <w:tab/>
            </w:r>
            <w:proofErr w:type="spellStart"/>
            <w:r w:rsidRPr="00854878">
              <w:rPr>
                <w:rFonts w:ascii="Arial" w:hAnsi="Arial" w:cs="Arial"/>
                <w:color w:val="000000"/>
              </w:rPr>
              <w:t>The</w:t>
            </w:r>
            <w:proofErr w:type="spellEnd"/>
            <w:r w:rsidRPr="00854878">
              <w:rPr>
                <w:rFonts w:ascii="Arial" w:hAnsi="Arial" w:cs="Arial"/>
                <w:color w:val="000000"/>
              </w:rPr>
              <w:t xml:space="preserve"> operator </w:t>
            </w:r>
            <w:proofErr w:type="spellStart"/>
            <w:r w:rsidRPr="00854878">
              <w:rPr>
                <w:rFonts w:ascii="Arial" w:hAnsi="Arial" w:cs="Arial"/>
                <w:color w:val="000000"/>
              </w:rPr>
              <w:t>of</w:t>
            </w:r>
            <w:proofErr w:type="spellEnd"/>
            <w:r w:rsidRPr="00854878">
              <w:rPr>
                <w:rFonts w:ascii="Arial" w:hAnsi="Arial" w:cs="Arial"/>
                <w:color w:val="000000"/>
              </w:rPr>
              <w:t xml:space="preserve"> a </w:t>
            </w:r>
            <w:proofErr w:type="spellStart"/>
            <w:r w:rsidRPr="00854878">
              <w:rPr>
                <w:rFonts w:ascii="Arial" w:hAnsi="Arial" w:cs="Arial"/>
                <w:color w:val="000000"/>
              </w:rPr>
              <w:t>radiation</w:t>
            </w:r>
            <w:proofErr w:type="spellEnd"/>
            <w:r w:rsidRPr="00854878">
              <w:rPr>
                <w:rFonts w:ascii="Arial" w:hAnsi="Arial" w:cs="Arial"/>
                <w:color w:val="000000"/>
              </w:rPr>
              <w:t xml:space="preserve"> </w:t>
            </w:r>
            <w:proofErr w:type="spellStart"/>
            <w:r w:rsidRPr="00854878">
              <w:rPr>
                <w:rFonts w:ascii="Arial" w:hAnsi="Arial" w:cs="Arial"/>
                <w:color w:val="000000"/>
              </w:rPr>
              <w:t>or</w:t>
            </w:r>
            <w:proofErr w:type="spellEnd"/>
            <w:r w:rsidRPr="00854878">
              <w:rPr>
                <w:rFonts w:ascii="Arial" w:hAnsi="Arial" w:cs="Arial"/>
                <w:color w:val="000000"/>
              </w:rPr>
              <w:t xml:space="preserve"> </w:t>
            </w:r>
            <w:proofErr w:type="spellStart"/>
            <w:r w:rsidRPr="00854878">
              <w:rPr>
                <w:rFonts w:ascii="Arial" w:hAnsi="Arial" w:cs="Arial"/>
                <w:color w:val="000000"/>
              </w:rPr>
              <w:t>nuclear</w:t>
            </w:r>
            <w:proofErr w:type="spellEnd"/>
            <w:r w:rsidRPr="00854878">
              <w:rPr>
                <w:rFonts w:ascii="Arial" w:hAnsi="Arial" w:cs="Arial"/>
                <w:color w:val="000000"/>
              </w:rPr>
              <w:t xml:space="preserve"> </w:t>
            </w:r>
            <w:proofErr w:type="spellStart"/>
            <w:r w:rsidRPr="00854878">
              <w:rPr>
                <w:rFonts w:ascii="Arial" w:hAnsi="Arial" w:cs="Arial"/>
                <w:color w:val="000000"/>
              </w:rPr>
              <w:t>facility</w:t>
            </w:r>
            <w:proofErr w:type="spellEnd"/>
            <w:r w:rsidRPr="00854878">
              <w:rPr>
                <w:rFonts w:ascii="Arial" w:hAnsi="Arial" w:cs="Arial"/>
                <w:color w:val="000000"/>
              </w:rPr>
              <w:t xml:space="preserve"> </w:t>
            </w:r>
            <w:proofErr w:type="spellStart"/>
            <w:r w:rsidRPr="00854878">
              <w:rPr>
                <w:rFonts w:ascii="Arial" w:hAnsi="Arial" w:cs="Arial"/>
                <w:color w:val="000000"/>
              </w:rPr>
              <w:t>shall</w:t>
            </w:r>
            <w:proofErr w:type="spellEnd"/>
            <w:r w:rsidRPr="00854878">
              <w:rPr>
                <w:rFonts w:ascii="Arial" w:hAnsi="Arial" w:cs="Arial"/>
                <w:color w:val="000000"/>
              </w:rPr>
              <w:t xml:space="preserve">, </w:t>
            </w:r>
            <w:proofErr w:type="spellStart"/>
            <w:r w:rsidRPr="00854878">
              <w:rPr>
                <w:rFonts w:ascii="Arial" w:hAnsi="Arial" w:cs="Arial"/>
                <w:color w:val="000000"/>
              </w:rPr>
              <w:t>through</w:t>
            </w:r>
            <w:proofErr w:type="spellEnd"/>
            <w:r w:rsidRPr="00854878">
              <w:rPr>
                <w:rFonts w:ascii="Arial" w:hAnsi="Arial" w:cs="Arial"/>
                <w:color w:val="000000"/>
              </w:rPr>
              <w:t xml:space="preserve"> </w:t>
            </w:r>
            <w:proofErr w:type="spellStart"/>
            <w:r w:rsidRPr="00854878">
              <w:rPr>
                <w:rFonts w:ascii="Arial" w:hAnsi="Arial" w:cs="Arial"/>
                <w:color w:val="000000"/>
              </w:rPr>
              <w:t>self-assessment</w:t>
            </w:r>
            <w:proofErr w:type="spellEnd"/>
            <w:r w:rsidRPr="00854878">
              <w:rPr>
                <w:rFonts w:ascii="Arial" w:hAnsi="Arial" w:cs="Arial"/>
                <w:color w:val="000000"/>
              </w:rPr>
              <w:t xml:space="preserve"> </w:t>
            </w:r>
            <w:proofErr w:type="spellStart"/>
            <w:r w:rsidRPr="00854878">
              <w:rPr>
                <w:rFonts w:ascii="Arial" w:hAnsi="Arial" w:cs="Arial"/>
                <w:color w:val="000000"/>
              </w:rPr>
              <w:t>or</w:t>
            </w:r>
            <w:proofErr w:type="spellEnd"/>
            <w:r w:rsidRPr="00854878">
              <w:rPr>
                <w:rFonts w:ascii="Arial" w:hAnsi="Arial" w:cs="Arial"/>
                <w:color w:val="000000"/>
              </w:rPr>
              <w:t xml:space="preserve"> </w:t>
            </w:r>
            <w:proofErr w:type="spellStart"/>
            <w:r w:rsidRPr="00854878">
              <w:rPr>
                <w:rFonts w:ascii="Arial" w:hAnsi="Arial" w:cs="Arial"/>
                <w:color w:val="000000"/>
              </w:rPr>
              <w:t>peer</w:t>
            </w:r>
            <w:proofErr w:type="spellEnd"/>
            <w:r w:rsidRPr="00854878">
              <w:rPr>
                <w:rFonts w:ascii="Arial" w:hAnsi="Arial" w:cs="Arial"/>
                <w:color w:val="000000"/>
              </w:rPr>
              <w:t xml:space="preserve"> </w:t>
            </w:r>
            <w:proofErr w:type="spellStart"/>
            <w:r w:rsidRPr="00854878">
              <w:rPr>
                <w:rFonts w:ascii="Arial" w:hAnsi="Arial" w:cs="Arial"/>
                <w:color w:val="000000"/>
              </w:rPr>
              <w:t>reviews</w:t>
            </w:r>
            <w:proofErr w:type="spellEnd"/>
            <w:r w:rsidRPr="00854878">
              <w:rPr>
                <w:rFonts w:ascii="Arial" w:hAnsi="Arial" w:cs="Arial"/>
                <w:color w:val="000000"/>
              </w:rPr>
              <w:t xml:space="preserve">, in </w:t>
            </w:r>
            <w:proofErr w:type="spellStart"/>
            <w:r w:rsidRPr="00854878">
              <w:rPr>
                <w:rFonts w:ascii="Arial" w:hAnsi="Arial" w:cs="Arial"/>
                <w:color w:val="000000"/>
              </w:rPr>
              <w:t>regular</w:t>
            </w:r>
            <w:proofErr w:type="spellEnd"/>
            <w:r w:rsidRPr="00854878">
              <w:rPr>
                <w:rFonts w:ascii="Arial" w:hAnsi="Arial" w:cs="Arial"/>
                <w:color w:val="000000"/>
              </w:rPr>
              <w:t xml:space="preserve"> time </w:t>
            </w:r>
            <w:proofErr w:type="spellStart"/>
            <w:r w:rsidRPr="00854878">
              <w:rPr>
                <w:rFonts w:ascii="Arial" w:hAnsi="Arial" w:cs="Arial"/>
                <w:color w:val="000000"/>
              </w:rPr>
              <w:t>intervals</w:t>
            </w:r>
            <w:proofErr w:type="spellEnd"/>
            <w:r w:rsidRPr="00854878">
              <w:rPr>
                <w:rFonts w:ascii="Arial" w:hAnsi="Arial" w:cs="Arial"/>
                <w:color w:val="000000"/>
              </w:rPr>
              <w:t xml:space="preserve"> not </w:t>
            </w:r>
            <w:proofErr w:type="spellStart"/>
            <w:r w:rsidRPr="00854878">
              <w:rPr>
                <w:rFonts w:ascii="Arial" w:hAnsi="Arial" w:cs="Arial"/>
                <w:color w:val="000000"/>
              </w:rPr>
              <w:t>exceeding</w:t>
            </w:r>
            <w:proofErr w:type="spellEnd"/>
            <w:r w:rsidRPr="00854878">
              <w:rPr>
                <w:rFonts w:ascii="Arial" w:hAnsi="Arial" w:cs="Arial"/>
                <w:color w:val="000000"/>
              </w:rPr>
              <w:t xml:space="preserve"> </w:t>
            </w:r>
            <w:proofErr w:type="spellStart"/>
            <w:r w:rsidRPr="00854878">
              <w:rPr>
                <w:rFonts w:ascii="Arial" w:hAnsi="Arial" w:cs="Arial"/>
                <w:color w:val="000000"/>
              </w:rPr>
              <w:t>the</w:t>
            </w:r>
            <w:proofErr w:type="spellEnd"/>
            <w:r w:rsidRPr="00854878">
              <w:rPr>
                <w:rFonts w:ascii="Arial" w:hAnsi="Arial" w:cs="Arial"/>
                <w:color w:val="000000"/>
              </w:rPr>
              <w:t xml:space="preserve"> </w:t>
            </w:r>
            <w:proofErr w:type="spellStart"/>
            <w:r w:rsidRPr="00854878">
              <w:rPr>
                <w:rFonts w:ascii="Arial" w:hAnsi="Arial" w:cs="Arial"/>
                <w:color w:val="000000"/>
              </w:rPr>
              <w:t>intervals</w:t>
            </w:r>
            <w:proofErr w:type="spellEnd"/>
            <w:r w:rsidRPr="00854878">
              <w:rPr>
                <w:rFonts w:ascii="Arial" w:hAnsi="Arial" w:cs="Arial"/>
                <w:color w:val="000000"/>
              </w:rPr>
              <w:t xml:space="preserve"> </w:t>
            </w:r>
            <w:proofErr w:type="spellStart"/>
            <w:r w:rsidRPr="00854878">
              <w:rPr>
                <w:rFonts w:ascii="Arial" w:hAnsi="Arial" w:cs="Arial"/>
                <w:color w:val="000000"/>
              </w:rPr>
              <w:t>of</w:t>
            </w:r>
            <w:proofErr w:type="spellEnd"/>
            <w:r w:rsidRPr="00854878">
              <w:rPr>
                <w:rFonts w:ascii="Arial" w:hAnsi="Arial" w:cs="Arial"/>
                <w:color w:val="000000"/>
              </w:rPr>
              <w:t xml:space="preserve"> </w:t>
            </w:r>
            <w:proofErr w:type="spellStart"/>
            <w:r w:rsidRPr="00854878">
              <w:rPr>
                <w:rFonts w:ascii="Arial" w:hAnsi="Arial" w:cs="Arial"/>
                <w:color w:val="000000"/>
              </w:rPr>
              <w:t>Periodic</w:t>
            </w:r>
            <w:proofErr w:type="spellEnd"/>
            <w:r w:rsidRPr="00854878">
              <w:rPr>
                <w:rFonts w:ascii="Arial" w:hAnsi="Arial" w:cs="Arial"/>
                <w:color w:val="000000"/>
              </w:rPr>
              <w:t xml:space="preserve"> </w:t>
            </w:r>
            <w:proofErr w:type="spellStart"/>
            <w:r w:rsidRPr="00854878">
              <w:rPr>
                <w:rFonts w:ascii="Arial" w:hAnsi="Arial" w:cs="Arial"/>
                <w:color w:val="000000"/>
              </w:rPr>
              <w:t>Safety</w:t>
            </w:r>
            <w:proofErr w:type="spellEnd"/>
            <w:r w:rsidRPr="00854878">
              <w:rPr>
                <w:rFonts w:ascii="Arial" w:hAnsi="Arial" w:cs="Arial"/>
                <w:color w:val="000000"/>
              </w:rPr>
              <w:t xml:space="preserve"> </w:t>
            </w:r>
            <w:proofErr w:type="spellStart"/>
            <w:r w:rsidRPr="00854878">
              <w:rPr>
                <w:rFonts w:ascii="Arial" w:hAnsi="Arial" w:cs="Arial"/>
                <w:color w:val="000000"/>
              </w:rPr>
              <w:t>Reviews</w:t>
            </w:r>
            <w:proofErr w:type="spellEnd"/>
            <w:r w:rsidRPr="00854878">
              <w:rPr>
                <w:rFonts w:ascii="Arial" w:hAnsi="Arial" w:cs="Arial"/>
                <w:color w:val="000000"/>
              </w:rPr>
              <w:t xml:space="preserve">, </w:t>
            </w:r>
            <w:proofErr w:type="spellStart"/>
            <w:r w:rsidRPr="00854878">
              <w:rPr>
                <w:rFonts w:ascii="Arial" w:hAnsi="Arial" w:cs="Arial"/>
                <w:color w:val="000000"/>
              </w:rPr>
              <w:t>review</w:t>
            </w:r>
            <w:proofErr w:type="spellEnd"/>
            <w:r w:rsidRPr="00854878">
              <w:rPr>
                <w:rFonts w:ascii="Arial" w:hAnsi="Arial" w:cs="Arial"/>
                <w:color w:val="000000"/>
              </w:rPr>
              <w:t xml:space="preserve"> </w:t>
            </w:r>
            <w:proofErr w:type="spellStart"/>
            <w:r w:rsidRPr="00854878">
              <w:rPr>
                <w:rFonts w:ascii="Arial" w:hAnsi="Arial" w:cs="Arial"/>
                <w:color w:val="000000"/>
              </w:rPr>
              <w:t>and</w:t>
            </w:r>
            <w:proofErr w:type="spellEnd"/>
            <w:r w:rsidRPr="00854878">
              <w:rPr>
                <w:rFonts w:ascii="Arial" w:hAnsi="Arial" w:cs="Arial"/>
                <w:color w:val="000000"/>
              </w:rPr>
              <w:t xml:space="preserve"> </w:t>
            </w:r>
            <w:proofErr w:type="spellStart"/>
            <w:r w:rsidRPr="00854878">
              <w:rPr>
                <w:rFonts w:ascii="Arial" w:hAnsi="Arial" w:cs="Arial"/>
                <w:color w:val="000000"/>
              </w:rPr>
              <w:t>update</w:t>
            </w:r>
            <w:proofErr w:type="spellEnd"/>
            <w:r w:rsidRPr="00854878">
              <w:rPr>
                <w:rFonts w:ascii="Arial" w:hAnsi="Arial" w:cs="Arial"/>
                <w:color w:val="000000"/>
              </w:rPr>
              <w:t xml:space="preserve"> </w:t>
            </w:r>
            <w:proofErr w:type="spellStart"/>
            <w:r w:rsidRPr="00854878">
              <w:rPr>
                <w:rFonts w:ascii="Arial" w:hAnsi="Arial" w:cs="Arial"/>
                <w:color w:val="000000"/>
              </w:rPr>
              <w:t>the</w:t>
            </w:r>
            <w:proofErr w:type="spellEnd"/>
            <w:r w:rsidRPr="00854878">
              <w:rPr>
                <w:rFonts w:ascii="Arial" w:hAnsi="Arial" w:cs="Arial"/>
                <w:color w:val="000000"/>
              </w:rPr>
              <w:t xml:space="preserve"> </w:t>
            </w:r>
            <w:proofErr w:type="spellStart"/>
            <w:r w:rsidRPr="00854878">
              <w:rPr>
                <w:rFonts w:ascii="Arial" w:hAnsi="Arial" w:cs="Arial"/>
                <w:color w:val="000000"/>
              </w:rPr>
              <w:t>appropriateness</w:t>
            </w:r>
            <w:proofErr w:type="spellEnd"/>
            <w:r w:rsidRPr="00854878">
              <w:rPr>
                <w:rFonts w:ascii="Arial" w:hAnsi="Arial" w:cs="Arial"/>
                <w:color w:val="000000"/>
              </w:rPr>
              <w:t xml:space="preserve"> </w:t>
            </w:r>
            <w:proofErr w:type="spellStart"/>
            <w:r w:rsidRPr="00854878">
              <w:rPr>
                <w:rFonts w:ascii="Arial" w:hAnsi="Arial" w:cs="Arial"/>
                <w:color w:val="000000"/>
              </w:rPr>
              <w:t>of</w:t>
            </w:r>
            <w:proofErr w:type="spellEnd"/>
            <w:r w:rsidRPr="00854878">
              <w:rPr>
                <w:rFonts w:ascii="Arial" w:hAnsi="Arial" w:cs="Arial"/>
                <w:color w:val="000000"/>
              </w:rPr>
              <w:t xml:space="preserve"> </w:t>
            </w:r>
            <w:proofErr w:type="spellStart"/>
            <w:r w:rsidRPr="00854878">
              <w:rPr>
                <w:rFonts w:ascii="Arial" w:hAnsi="Arial" w:cs="Arial"/>
                <w:color w:val="000000"/>
              </w:rPr>
              <w:t>the</w:t>
            </w:r>
            <w:proofErr w:type="spellEnd"/>
            <w:r w:rsidRPr="00854878">
              <w:rPr>
                <w:rFonts w:ascii="Arial" w:hAnsi="Arial" w:cs="Arial"/>
                <w:color w:val="000000"/>
              </w:rPr>
              <w:t xml:space="preserve"> </w:t>
            </w:r>
            <w:proofErr w:type="spellStart"/>
            <w:r w:rsidRPr="00854878">
              <w:rPr>
                <w:rFonts w:ascii="Arial" w:hAnsi="Arial" w:cs="Arial"/>
                <w:color w:val="000000"/>
              </w:rPr>
              <w:t>operational</w:t>
            </w:r>
            <w:proofErr w:type="spellEnd"/>
            <w:r w:rsidRPr="00854878">
              <w:rPr>
                <w:rFonts w:ascii="Arial" w:hAnsi="Arial" w:cs="Arial"/>
                <w:color w:val="000000"/>
              </w:rPr>
              <w:t xml:space="preserve"> </w:t>
            </w:r>
            <w:proofErr w:type="spellStart"/>
            <w:r w:rsidRPr="00854878">
              <w:rPr>
                <w:rFonts w:ascii="Arial" w:hAnsi="Arial" w:cs="Arial"/>
                <w:color w:val="000000"/>
              </w:rPr>
              <w:t>experience</w:t>
            </w:r>
            <w:proofErr w:type="spellEnd"/>
            <w:r w:rsidRPr="00854878">
              <w:rPr>
                <w:rFonts w:ascii="Arial" w:hAnsi="Arial" w:cs="Arial"/>
                <w:color w:val="000000"/>
              </w:rPr>
              <w:t xml:space="preserve"> </w:t>
            </w:r>
            <w:proofErr w:type="spellStart"/>
            <w:r w:rsidRPr="00854878">
              <w:rPr>
                <w:rFonts w:ascii="Arial" w:hAnsi="Arial" w:cs="Arial"/>
                <w:color w:val="000000"/>
              </w:rPr>
              <w:t>feedback</w:t>
            </w:r>
            <w:proofErr w:type="spellEnd"/>
            <w:r w:rsidRPr="00854878">
              <w:rPr>
                <w:rFonts w:ascii="Arial" w:hAnsi="Arial" w:cs="Arial"/>
                <w:color w:val="000000"/>
              </w:rPr>
              <w:t xml:space="preserve"> </w:t>
            </w:r>
            <w:proofErr w:type="spellStart"/>
            <w:r w:rsidRPr="00854878">
              <w:rPr>
                <w:rFonts w:ascii="Arial" w:hAnsi="Arial" w:cs="Arial"/>
                <w:color w:val="000000"/>
              </w:rPr>
              <w:t>programme</w:t>
            </w:r>
            <w:proofErr w:type="spellEnd"/>
            <w:r w:rsidRPr="00854878">
              <w:rPr>
                <w:rFonts w:ascii="Arial" w:hAnsi="Arial" w:cs="Arial"/>
                <w:color w:val="000000"/>
              </w:rPr>
              <w:t xml:space="preserve"> </w:t>
            </w:r>
            <w:proofErr w:type="spellStart"/>
            <w:r w:rsidRPr="00854878">
              <w:rPr>
                <w:rFonts w:ascii="Arial" w:hAnsi="Arial" w:cs="Arial"/>
                <w:color w:val="000000"/>
              </w:rPr>
              <w:t>referred</w:t>
            </w:r>
            <w:proofErr w:type="spellEnd"/>
            <w:r w:rsidRPr="00854878">
              <w:rPr>
                <w:rFonts w:ascii="Arial" w:hAnsi="Arial" w:cs="Arial"/>
                <w:color w:val="000000"/>
              </w:rPr>
              <w:t xml:space="preserve"> to in </w:t>
            </w:r>
            <w:proofErr w:type="spellStart"/>
            <w:r w:rsidRPr="00854878">
              <w:rPr>
                <w:rFonts w:ascii="Arial" w:hAnsi="Arial" w:cs="Arial"/>
                <w:color w:val="000000"/>
              </w:rPr>
              <w:t>paragraph</w:t>
            </w:r>
            <w:proofErr w:type="spellEnd"/>
            <w:r w:rsidRPr="00854878">
              <w:rPr>
                <w:rFonts w:ascii="Arial" w:hAnsi="Arial" w:cs="Arial"/>
                <w:color w:val="000000"/>
              </w:rPr>
              <w:t xml:space="preserve"> 1 </w:t>
            </w:r>
            <w:proofErr w:type="spellStart"/>
            <w:r w:rsidRPr="00854878">
              <w:rPr>
                <w:rFonts w:ascii="Arial" w:hAnsi="Arial" w:cs="Arial"/>
                <w:color w:val="000000"/>
              </w:rPr>
              <w:t>of</w:t>
            </w:r>
            <w:proofErr w:type="spellEnd"/>
            <w:r w:rsidRPr="00854878">
              <w:rPr>
                <w:rFonts w:ascii="Arial" w:hAnsi="Arial" w:cs="Arial"/>
                <w:color w:val="000000"/>
              </w:rPr>
              <w:t xml:space="preserve"> </w:t>
            </w:r>
            <w:proofErr w:type="spellStart"/>
            <w:r w:rsidRPr="00854878">
              <w:rPr>
                <w:rFonts w:ascii="Arial" w:hAnsi="Arial" w:cs="Arial"/>
                <w:color w:val="000000"/>
              </w:rPr>
              <w:t>this</w:t>
            </w:r>
            <w:proofErr w:type="spellEnd"/>
            <w:r w:rsidRPr="00854878">
              <w:rPr>
                <w:rFonts w:ascii="Arial" w:hAnsi="Arial" w:cs="Arial"/>
                <w:color w:val="000000"/>
              </w:rPr>
              <w:t xml:space="preserve"> </w:t>
            </w:r>
            <w:proofErr w:type="spellStart"/>
            <w:r w:rsidRPr="00854878">
              <w:rPr>
                <w:rFonts w:ascii="Arial" w:hAnsi="Arial" w:cs="Arial"/>
                <w:color w:val="000000"/>
              </w:rPr>
              <w:t>article</w:t>
            </w:r>
            <w:proofErr w:type="spellEnd"/>
            <w:r w:rsidRPr="00854878">
              <w:rPr>
                <w:rFonts w:ascii="Arial" w:hAnsi="Arial" w:cs="Arial"/>
                <w:color w:val="000000"/>
              </w:rPr>
              <w:t xml:space="preserve">, </w:t>
            </w:r>
            <w:proofErr w:type="spellStart"/>
            <w:r w:rsidRPr="00854878">
              <w:rPr>
                <w:rFonts w:ascii="Arial" w:hAnsi="Arial" w:cs="Arial"/>
                <w:color w:val="000000"/>
              </w:rPr>
              <w:t>also</w:t>
            </w:r>
            <w:proofErr w:type="spellEnd"/>
            <w:r w:rsidRPr="00854878">
              <w:rPr>
                <w:rFonts w:ascii="Arial" w:hAnsi="Arial" w:cs="Arial"/>
                <w:color w:val="000000"/>
              </w:rPr>
              <w:t xml:space="preserve"> </w:t>
            </w:r>
            <w:proofErr w:type="spellStart"/>
            <w:r w:rsidRPr="00854878">
              <w:rPr>
                <w:rFonts w:ascii="Arial" w:hAnsi="Arial" w:cs="Arial"/>
                <w:color w:val="000000"/>
              </w:rPr>
              <w:t>considering</w:t>
            </w:r>
            <w:proofErr w:type="spellEnd"/>
            <w:r w:rsidRPr="00854878">
              <w:rPr>
                <w:rFonts w:ascii="Arial" w:hAnsi="Arial" w:cs="Arial"/>
                <w:color w:val="000000"/>
              </w:rPr>
              <w:t xml:space="preserve"> </w:t>
            </w:r>
            <w:proofErr w:type="spellStart"/>
            <w:r w:rsidRPr="00854878">
              <w:rPr>
                <w:rFonts w:ascii="Arial" w:hAnsi="Arial" w:cs="Arial"/>
                <w:color w:val="000000"/>
              </w:rPr>
              <w:t>previous</w:t>
            </w:r>
            <w:proofErr w:type="spellEnd"/>
            <w:r w:rsidRPr="00854878">
              <w:rPr>
                <w:rFonts w:ascii="Arial" w:hAnsi="Arial" w:cs="Arial"/>
                <w:color w:val="000000"/>
              </w:rPr>
              <w:t xml:space="preserve"> </w:t>
            </w:r>
            <w:proofErr w:type="spellStart"/>
            <w:r w:rsidRPr="00854878">
              <w:rPr>
                <w:rFonts w:ascii="Arial" w:hAnsi="Arial" w:cs="Arial"/>
                <w:color w:val="000000"/>
              </w:rPr>
              <w:t>operational</w:t>
            </w:r>
            <w:proofErr w:type="spellEnd"/>
            <w:r w:rsidRPr="00854878">
              <w:rPr>
                <w:rFonts w:ascii="Arial" w:hAnsi="Arial" w:cs="Arial"/>
                <w:color w:val="000000"/>
              </w:rPr>
              <w:t xml:space="preserve"> </w:t>
            </w:r>
            <w:proofErr w:type="spellStart"/>
            <w:r w:rsidRPr="00854878">
              <w:rPr>
                <w:rFonts w:ascii="Arial" w:hAnsi="Arial" w:cs="Arial"/>
                <w:color w:val="000000"/>
              </w:rPr>
              <w:t>experience</w:t>
            </w:r>
            <w:proofErr w:type="spellEnd"/>
            <w:r w:rsidRPr="00854878">
              <w:rPr>
                <w:rFonts w:ascii="Arial" w:hAnsi="Arial" w:cs="Arial"/>
                <w:color w:val="000000"/>
              </w:rPr>
              <w:t xml:space="preserve">. </w:t>
            </w:r>
            <w:proofErr w:type="spellStart"/>
            <w:r w:rsidRPr="00854878">
              <w:rPr>
                <w:rFonts w:ascii="Arial" w:hAnsi="Arial" w:cs="Arial"/>
                <w:color w:val="000000"/>
              </w:rPr>
              <w:t>Any</w:t>
            </w:r>
            <w:proofErr w:type="spellEnd"/>
            <w:r w:rsidRPr="00854878">
              <w:rPr>
                <w:rFonts w:ascii="Arial" w:hAnsi="Arial" w:cs="Arial"/>
                <w:color w:val="000000"/>
              </w:rPr>
              <w:t xml:space="preserve"> </w:t>
            </w:r>
            <w:proofErr w:type="spellStart"/>
            <w:r w:rsidRPr="00854878">
              <w:rPr>
                <w:rFonts w:ascii="Arial" w:hAnsi="Arial" w:cs="Arial"/>
                <w:color w:val="000000"/>
              </w:rPr>
              <w:t>modifications</w:t>
            </w:r>
            <w:proofErr w:type="spellEnd"/>
            <w:r w:rsidRPr="00854878">
              <w:rPr>
                <w:rFonts w:ascii="Arial" w:hAnsi="Arial" w:cs="Arial"/>
                <w:color w:val="000000"/>
              </w:rPr>
              <w:t xml:space="preserve"> to </w:t>
            </w:r>
            <w:proofErr w:type="spellStart"/>
            <w:r w:rsidRPr="00854878">
              <w:rPr>
                <w:rFonts w:ascii="Arial" w:hAnsi="Arial" w:cs="Arial"/>
                <w:color w:val="000000"/>
              </w:rPr>
              <w:t>the</w:t>
            </w:r>
            <w:proofErr w:type="spellEnd"/>
            <w:r w:rsidRPr="00854878">
              <w:rPr>
                <w:rFonts w:ascii="Arial" w:hAnsi="Arial" w:cs="Arial"/>
                <w:color w:val="000000"/>
              </w:rPr>
              <w:t xml:space="preserve"> </w:t>
            </w:r>
            <w:proofErr w:type="spellStart"/>
            <w:r w:rsidRPr="00854878">
              <w:rPr>
                <w:rFonts w:ascii="Arial" w:hAnsi="Arial" w:cs="Arial"/>
                <w:color w:val="000000"/>
              </w:rPr>
              <w:t>operational</w:t>
            </w:r>
            <w:proofErr w:type="spellEnd"/>
            <w:r w:rsidRPr="00854878">
              <w:rPr>
                <w:rFonts w:ascii="Arial" w:hAnsi="Arial" w:cs="Arial"/>
                <w:color w:val="000000"/>
              </w:rPr>
              <w:t xml:space="preserve"> </w:t>
            </w:r>
            <w:proofErr w:type="spellStart"/>
            <w:r w:rsidRPr="00854878">
              <w:rPr>
                <w:rFonts w:ascii="Arial" w:hAnsi="Arial" w:cs="Arial"/>
                <w:color w:val="000000"/>
              </w:rPr>
              <w:t>experience</w:t>
            </w:r>
            <w:proofErr w:type="spellEnd"/>
            <w:r w:rsidRPr="00854878">
              <w:rPr>
                <w:rFonts w:ascii="Arial" w:hAnsi="Arial" w:cs="Arial"/>
                <w:color w:val="000000"/>
              </w:rPr>
              <w:t xml:space="preserve"> </w:t>
            </w:r>
            <w:proofErr w:type="spellStart"/>
            <w:r w:rsidRPr="00854878">
              <w:rPr>
                <w:rFonts w:ascii="Arial" w:hAnsi="Arial" w:cs="Arial"/>
                <w:color w:val="000000"/>
              </w:rPr>
              <w:t>feedback</w:t>
            </w:r>
            <w:proofErr w:type="spellEnd"/>
            <w:r w:rsidRPr="00854878">
              <w:rPr>
                <w:rFonts w:ascii="Arial" w:hAnsi="Arial" w:cs="Arial"/>
                <w:color w:val="000000"/>
              </w:rPr>
              <w:t xml:space="preserve"> </w:t>
            </w:r>
            <w:proofErr w:type="spellStart"/>
            <w:r w:rsidRPr="00854878">
              <w:rPr>
                <w:rFonts w:ascii="Arial" w:hAnsi="Arial" w:cs="Arial"/>
                <w:color w:val="000000"/>
              </w:rPr>
              <w:t>programme</w:t>
            </w:r>
            <w:proofErr w:type="spellEnd"/>
            <w:r w:rsidRPr="00854878">
              <w:rPr>
                <w:rFonts w:ascii="Arial" w:hAnsi="Arial" w:cs="Arial"/>
                <w:color w:val="000000"/>
              </w:rPr>
              <w:t xml:space="preserve"> </w:t>
            </w:r>
            <w:proofErr w:type="spellStart"/>
            <w:r w:rsidRPr="00854878">
              <w:rPr>
                <w:rFonts w:ascii="Arial" w:hAnsi="Arial" w:cs="Arial"/>
                <w:color w:val="000000"/>
              </w:rPr>
              <w:t>shall</w:t>
            </w:r>
            <w:proofErr w:type="spellEnd"/>
            <w:r w:rsidRPr="00854878">
              <w:rPr>
                <w:rFonts w:ascii="Arial" w:hAnsi="Arial" w:cs="Arial"/>
                <w:color w:val="000000"/>
              </w:rPr>
              <w:t xml:space="preserve"> be </w:t>
            </w:r>
            <w:proofErr w:type="spellStart"/>
            <w:r w:rsidRPr="00854878">
              <w:rPr>
                <w:rFonts w:ascii="Arial" w:hAnsi="Arial" w:cs="Arial"/>
                <w:color w:val="000000"/>
              </w:rPr>
              <w:t>implemented</w:t>
            </w:r>
            <w:proofErr w:type="spellEnd"/>
            <w:r w:rsidRPr="00854878">
              <w:rPr>
                <w:rFonts w:ascii="Arial" w:hAnsi="Arial" w:cs="Arial"/>
                <w:color w:val="000000"/>
              </w:rPr>
              <w:t xml:space="preserve"> in </w:t>
            </w:r>
            <w:proofErr w:type="spellStart"/>
            <w:r w:rsidRPr="00854878">
              <w:rPr>
                <w:rFonts w:ascii="Arial" w:hAnsi="Arial" w:cs="Arial"/>
                <w:color w:val="000000"/>
              </w:rPr>
              <w:t>accordance</w:t>
            </w:r>
            <w:proofErr w:type="spellEnd"/>
            <w:r w:rsidRPr="00854878">
              <w:rPr>
                <w:rFonts w:ascii="Arial" w:hAnsi="Arial" w:cs="Arial"/>
                <w:color w:val="000000"/>
              </w:rPr>
              <w:t xml:space="preserve"> </w:t>
            </w:r>
            <w:proofErr w:type="spellStart"/>
            <w:r w:rsidRPr="00854878">
              <w:rPr>
                <w:rFonts w:ascii="Arial" w:hAnsi="Arial" w:cs="Arial"/>
                <w:color w:val="000000"/>
              </w:rPr>
              <w:t>with</w:t>
            </w:r>
            <w:proofErr w:type="spellEnd"/>
            <w:r w:rsidRPr="00854878">
              <w:rPr>
                <w:rFonts w:ascii="Arial" w:hAnsi="Arial" w:cs="Arial"/>
                <w:color w:val="000000"/>
              </w:rPr>
              <w:t xml:space="preserve"> </w:t>
            </w:r>
            <w:proofErr w:type="spellStart"/>
            <w:r w:rsidRPr="00854878">
              <w:rPr>
                <w:rFonts w:ascii="Arial" w:hAnsi="Arial" w:cs="Arial"/>
                <w:color w:val="000000"/>
              </w:rPr>
              <w:t>articles</w:t>
            </w:r>
            <w:proofErr w:type="spellEnd"/>
            <w:r w:rsidRPr="00854878">
              <w:rPr>
                <w:rFonts w:ascii="Arial" w:hAnsi="Arial" w:cs="Arial"/>
                <w:color w:val="000000"/>
              </w:rPr>
              <w:t xml:space="preserve"> 34, 35 </w:t>
            </w:r>
            <w:proofErr w:type="spellStart"/>
            <w:r w:rsidRPr="00854878">
              <w:rPr>
                <w:rFonts w:ascii="Arial" w:hAnsi="Arial" w:cs="Arial"/>
                <w:color w:val="000000"/>
              </w:rPr>
              <w:t>and</w:t>
            </w:r>
            <w:proofErr w:type="spellEnd"/>
            <w:r w:rsidRPr="00854878">
              <w:rPr>
                <w:rFonts w:ascii="Arial" w:hAnsi="Arial" w:cs="Arial"/>
                <w:color w:val="000000"/>
              </w:rPr>
              <w:t xml:space="preserve"> 36 </w:t>
            </w:r>
            <w:proofErr w:type="spellStart"/>
            <w:r w:rsidRPr="00854878">
              <w:rPr>
                <w:rFonts w:ascii="Arial" w:hAnsi="Arial" w:cs="Arial"/>
                <w:color w:val="000000"/>
              </w:rPr>
              <w:t>of</w:t>
            </w:r>
            <w:proofErr w:type="spellEnd"/>
            <w:r w:rsidRPr="00854878">
              <w:rPr>
                <w:rFonts w:ascii="Arial" w:hAnsi="Arial" w:cs="Arial"/>
                <w:color w:val="000000"/>
              </w:rPr>
              <w:t xml:space="preserve"> </w:t>
            </w:r>
            <w:proofErr w:type="spellStart"/>
            <w:r w:rsidRPr="00854878">
              <w:rPr>
                <w:rFonts w:ascii="Arial" w:hAnsi="Arial" w:cs="Arial"/>
                <w:color w:val="000000"/>
              </w:rPr>
              <w:t>these</w:t>
            </w:r>
            <w:proofErr w:type="spellEnd"/>
            <w:r w:rsidRPr="00854878">
              <w:rPr>
                <w:rFonts w:ascii="Arial" w:hAnsi="Arial" w:cs="Arial"/>
                <w:color w:val="000000"/>
              </w:rPr>
              <w:t xml:space="preserve"> </w:t>
            </w:r>
            <w:proofErr w:type="spellStart"/>
            <w:r w:rsidRPr="00854878">
              <w:rPr>
                <w:rFonts w:ascii="Arial" w:hAnsi="Arial" w:cs="Arial"/>
                <w:color w:val="000000"/>
              </w:rPr>
              <w:t>Rules</w:t>
            </w:r>
            <w:proofErr w:type="spellEnd"/>
            <w:r w:rsidRPr="00854878">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76" w:lineRule="exact"/>
              <w:ind w:left="103"/>
              <w:rPr>
                <w:rFonts w:ascii="Arial" w:hAnsi="Arial" w:cs="Arial"/>
                <w:color w:val="000000"/>
                <w:w w:val="106"/>
                <w:szCs w:val="24"/>
              </w:rPr>
            </w:pPr>
            <w:r w:rsidRPr="00FB4088">
              <w:rPr>
                <w:rFonts w:ascii="Arial" w:hAnsi="Arial" w:cs="Arial"/>
                <w:color w:val="000000"/>
                <w:w w:val="109"/>
                <w:szCs w:val="24"/>
              </w:rPr>
              <w:t>K:</w:t>
            </w:r>
            <w:r w:rsidRPr="00FB4088">
              <w:rPr>
                <w:rFonts w:ascii="Arial" w:hAnsi="Arial" w:cs="Arial"/>
                <w:color w:val="000000"/>
                <w:w w:val="109"/>
                <w:szCs w:val="24"/>
              </w:rPr>
              <w:tab/>
            </w:r>
            <w:proofErr w:type="spellStart"/>
            <w:r w:rsidRPr="00FB4088">
              <w:rPr>
                <w:rFonts w:ascii="Arial" w:hAnsi="Arial" w:cs="Arial"/>
                <w:color w:val="000000"/>
                <w:w w:val="104"/>
                <w:szCs w:val="24"/>
              </w:rPr>
              <w:t>Maintenance</w:t>
            </w:r>
            <w:proofErr w:type="spellEnd"/>
            <w:r w:rsidRPr="00FB4088">
              <w:rPr>
                <w:rFonts w:ascii="Arial" w:hAnsi="Arial" w:cs="Arial"/>
                <w:color w:val="000000"/>
                <w:w w:val="104"/>
                <w:szCs w:val="24"/>
              </w:rPr>
              <w:t>, In-</w:t>
            </w:r>
            <w:proofErr w:type="spellStart"/>
            <w:r w:rsidRPr="00FB4088">
              <w:rPr>
                <w:rFonts w:ascii="Arial" w:hAnsi="Arial" w:cs="Arial"/>
                <w:color w:val="000000"/>
                <w:w w:val="104"/>
                <w:szCs w:val="24"/>
              </w:rPr>
              <w:t>service</w:t>
            </w:r>
            <w:proofErr w:type="spellEnd"/>
            <w:r w:rsidRPr="00FB4088">
              <w:rPr>
                <w:rFonts w:ascii="Arial" w:hAnsi="Arial" w:cs="Arial"/>
                <w:color w:val="000000"/>
                <w:w w:val="104"/>
                <w:szCs w:val="24"/>
              </w:rPr>
              <w:t xml:space="preserve"> </w:t>
            </w:r>
            <w:proofErr w:type="spellStart"/>
            <w:r w:rsidRPr="00FB4088">
              <w:rPr>
                <w:rFonts w:ascii="Arial" w:hAnsi="Arial" w:cs="Arial"/>
                <w:color w:val="000000"/>
                <w:w w:val="104"/>
                <w:szCs w:val="24"/>
              </w:rPr>
              <w:t>inspection</w:t>
            </w:r>
            <w:proofErr w:type="spellEnd"/>
            <w:r w:rsidRPr="00FB4088">
              <w:rPr>
                <w:rFonts w:ascii="Arial" w:hAnsi="Arial" w:cs="Arial"/>
                <w:color w:val="000000"/>
                <w:w w:val="104"/>
                <w:szCs w:val="24"/>
              </w:rPr>
              <w:t xml:space="preserve"> </w:t>
            </w:r>
            <w:proofErr w:type="spellStart"/>
            <w:r w:rsidRPr="00FB4088">
              <w:rPr>
                <w:rFonts w:ascii="Arial" w:hAnsi="Arial" w:cs="Arial"/>
                <w:color w:val="000000"/>
                <w:w w:val="104"/>
                <w:szCs w:val="24"/>
              </w:rPr>
              <w:t>and</w:t>
            </w:r>
            <w:proofErr w:type="spellEnd"/>
            <w:r w:rsidRPr="00FB4088">
              <w:rPr>
                <w:rFonts w:ascii="Arial" w:hAnsi="Arial" w:cs="Arial"/>
                <w:color w:val="000000"/>
                <w:w w:val="104"/>
                <w:szCs w:val="24"/>
              </w:rPr>
              <w:t xml:space="preserve"> </w:t>
            </w:r>
            <w:proofErr w:type="spellStart"/>
            <w:r w:rsidRPr="00FB4088">
              <w:rPr>
                <w:rFonts w:ascii="Arial" w:hAnsi="Arial" w:cs="Arial"/>
                <w:color w:val="000000"/>
                <w:w w:val="106"/>
                <w:szCs w:val="24"/>
              </w:rPr>
              <w:t>Functional</w:t>
            </w:r>
            <w:proofErr w:type="spellEnd"/>
            <w:r w:rsidRPr="00FB4088">
              <w:rPr>
                <w:rFonts w:ascii="Arial" w:hAnsi="Arial" w:cs="Arial"/>
                <w:color w:val="000000"/>
                <w:w w:val="106"/>
                <w:szCs w:val="24"/>
              </w:rPr>
              <w:t xml:space="preserve"> </w:t>
            </w:r>
            <w:proofErr w:type="spellStart"/>
            <w:r w:rsidRPr="00FB4088">
              <w:rPr>
                <w:rFonts w:ascii="Arial" w:hAnsi="Arial" w:cs="Arial"/>
                <w:color w:val="000000"/>
                <w:w w:val="106"/>
                <w:szCs w:val="24"/>
              </w:rPr>
              <w:t>Testing</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6"/>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6"/>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6"/>
                <w:szCs w:val="24"/>
              </w:rPr>
            </w:pP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K 1.1</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licensee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shall</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prepare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and</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implement</w:t>
            </w:r>
            <w:proofErr w:type="spellEnd"/>
            <w:r w:rsidRPr="00FB4088">
              <w:rPr>
                <w:rFonts w:ascii="Arial" w:hAnsi="Arial" w:cs="Arial"/>
                <w:color w:val="000000"/>
                <w:w w:val="106"/>
              </w:rPr>
              <w:t xml:space="preserve"> </w:t>
            </w:r>
            <w:proofErr w:type="spellStart"/>
            <w:r w:rsidRPr="00FB4088">
              <w:rPr>
                <w:rFonts w:ascii="Arial" w:hAnsi="Arial" w:cs="Arial"/>
                <w:color w:val="000000"/>
                <w:w w:val="101"/>
              </w:rPr>
              <w:t>documented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programmes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maintenance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testing</w:t>
            </w:r>
            <w:proofErr w:type="spellEnd"/>
            <w:r w:rsidRPr="00FB4088">
              <w:rPr>
                <w:rFonts w:ascii="Arial" w:hAnsi="Arial" w:cs="Arial"/>
                <w:color w:val="000000"/>
                <w:w w:val="101"/>
              </w:rPr>
              <w:t xml:space="preserve">, </w:t>
            </w:r>
            <w:proofErr w:type="spellStart"/>
            <w:r w:rsidRPr="00FB4088">
              <w:rPr>
                <w:rFonts w:ascii="Arial" w:hAnsi="Arial" w:cs="Arial"/>
                <w:color w:val="000000"/>
                <w:w w:val="104"/>
              </w:rPr>
              <w:t>surveillance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lastRenderedPageBreak/>
              <w:t>inspection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SSCs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important</w:t>
            </w:r>
            <w:proofErr w:type="spellEnd"/>
            <w:r w:rsidRPr="00FB4088">
              <w:rPr>
                <w:rFonts w:ascii="Arial" w:hAnsi="Arial" w:cs="Arial"/>
                <w:color w:val="000000"/>
                <w:w w:val="104"/>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availability</w:t>
            </w:r>
            <w:proofErr w:type="spellEnd"/>
            <w:r w:rsidRPr="00FB4088">
              <w:rPr>
                <w:rFonts w:ascii="Arial" w:hAnsi="Arial" w:cs="Arial"/>
                <w:color w:val="000000"/>
              </w:rPr>
              <w:t xml:space="preserve">, </w:t>
            </w:r>
            <w:proofErr w:type="spellStart"/>
            <w:r w:rsidRPr="00FB4088">
              <w:rPr>
                <w:rFonts w:ascii="Arial" w:hAnsi="Arial" w:cs="Arial"/>
                <w:color w:val="000000"/>
              </w:rPr>
              <w:t>reliability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w w:val="102"/>
              </w:rPr>
              <w:t>functionality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remain</w:t>
            </w:r>
            <w:proofErr w:type="spellEnd"/>
            <w:r w:rsidRPr="00FB4088">
              <w:rPr>
                <w:rFonts w:ascii="Arial" w:hAnsi="Arial" w:cs="Arial"/>
                <w:color w:val="000000"/>
                <w:w w:val="102"/>
              </w:rPr>
              <w:t xml:space="preserve"> in </w:t>
            </w:r>
            <w:proofErr w:type="spellStart"/>
            <w:r w:rsidRPr="00FB4088">
              <w:rPr>
                <w:rFonts w:ascii="Arial" w:hAnsi="Arial" w:cs="Arial"/>
                <w:color w:val="000000"/>
                <w:w w:val="102"/>
              </w:rPr>
              <w:t>accordance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with</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design </w:t>
            </w:r>
            <w:proofErr w:type="spellStart"/>
            <w:r w:rsidRPr="00FB4088">
              <w:rPr>
                <w:rFonts w:ascii="Arial" w:hAnsi="Arial" w:cs="Arial"/>
                <w:color w:val="000000"/>
                <w:w w:val="105"/>
              </w:rPr>
              <w:t>over</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lifetime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plant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take </w:t>
            </w:r>
            <w:proofErr w:type="spellStart"/>
            <w:r w:rsidRPr="00FB4088">
              <w:rPr>
                <w:rFonts w:ascii="Arial" w:hAnsi="Arial" w:cs="Arial"/>
                <w:color w:val="000000"/>
                <w:w w:val="105"/>
              </w:rPr>
              <w:t>into</w:t>
            </w:r>
            <w:proofErr w:type="spellEnd"/>
            <w:r w:rsidRPr="00FB4088">
              <w:rPr>
                <w:rFonts w:ascii="Arial" w:hAnsi="Arial" w:cs="Arial"/>
                <w:color w:val="000000"/>
                <w:w w:val="105"/>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limits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be re-</w:t>
            </w:r>
            <w:proofErr w:type="spellStart"/>
            <w:r w:rsidRPr="00FB4088">
              <w:rPr>
                <w:rFonts w:ascii="Arial" w:hAnsi="Arial" w:cs="Arial"/>
                <w:color w:val="000000"/>
              </w:rPr>
              <w:t>evaluated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light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experience</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B768C6" w:rsidP="00D54293">
            <w:pPr>
              <w:widowControl w:val="0"/>
              <w:autoSpaceDE w:val="0"/>
              <w:autoSpaceDN w:val="0"/>
              <w:adjustRightInd w:val="0"/>
              <w:spacing w:before="4" w:after="0" w:line="253" w:lineRule="exact"/>
              <w:ind w:left="99"/>
              <w:rPr>
                <w:rFonts w:ascii="Arial" w:hAnsi="Arial" w:cs="Arial"/>
                <w:color w:val="000000"/>
              </w:rPr>
            </w:pPr>
            <w:bookmarkStart w:id="24" w:name="_Hlk499562353"/>
            <w:r>
              <w:rPr>
                <w:rFonts w:ascii="Arial" w:hAnsi="Arial" w:cs="Arial"/>
                <w:color w:val="000000"/>
              </w:rPr>
              <w:lastRenderedPageBreak/>
              <w:t>JV9 1</w:t>
            </w:r>
            <w:r w:rsidR="00F77174">
              <w:rPr>
                <w:rFonts w:ascii="Arial" w:hAnsi="Arial" w:cs="Arial"/>
                <w:color w:val="000000"/>
              </w:rPr>
              <w:t>7</w:t>
            </w:r>
            <w:r>
              <w:rPr>
                <w:rFonts w:ascii="Arial" w:hAnsi="Arial" w:cs="Arial"/>
                <w:color w:val="000000"/>
              </w:rPr>
              <w:t>/1,</w:t>
            </w:r>
            <w:r w:rsidR="00854878">
              <w:rPr>
                <w:rFonts w:ascii="Arial" w:hAnsi="Arial" w:cs="Arial"/>
                <w:color w:val="000000"/>
              </w:rPr>
              <w:t xml:space="preserve"> 18/</w:t>
            </w:r>
            <w:r w:rsidR="00D54293" w:rsidRPr="00FB4088">
              <w:rPr>
                <w:rFonts w:ascii="Arial" w:hAnsi="Arial" w:cs="Arial"/>
                <w:color w:val="000000"/>
              </w:rPr>
              <w:t>2</w:t>
            </w:r>
            <w:r w:rsidR="00854878">
              <w:rPr>
                <w:rFonts w:ascii="Arial" w:hAnsi="Arial" w:cs="Arial"/>
                <w:color w:val="000000"/>
              </w:rPr>
              <w:t xml:space="preserve">(samo prva </w:t>
            </w:r>
            <w:r>
              <w:rPr>
                <w:rFonts w:ascii="Arial" w:hAnsi="Arial" w:cs="Arial"/>
                <w:color w:val="000000"/>
              </w:rPr>
              <w:lastRenderedPageBreak/>
              <w:t>točka),</w:t>
            </w:r>
            <w:r w:rsidR="00854878">
              <w:rPr>
                <w:rFonts w:ascii="Arial" w:hAnsi="Arial" w:cs="Arial"/>
                <w:color w:val="000000"/>
              </w:rPr>
              <w:t xml:space="preserve"> </w:t>
            </w:r>
            <w:r>
              <w:rPr>
                <w:rFonts w:ascii="Arial" w:hAnsi="Arial" w:cs="Arial"/>
                <w:color w:val="000000"/>
              </w:rPr>
              <w:t>8</w:t>
            </w:r>
          </w:p>
          <w:bookmarkEnd w:id="24"/>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DF4236" w:rsidRPr="00DF4236" w:rsidRDefault="00F77174" w:rsidP="00DF4236">
            <w:pPr>
              <w:widowControl w:val="0"/>
              <w:autoSpaceDE w:val="0"/>
              <w:autoSpaceDN w:val="0"/>
              <w:adjustRightInd w:val="0"/>
              <w:spacing w:before="4" w:after="0" w:line="253" w:lineRule="exact"/>
              <w:ind w:left="121"/>
              <w:rPr>
                <w:rFonts w:ascii="Arial" w:hAnsi="Arial" w:cs="Arial"/>
                <w:color w:val="000000"/>
              </w:rPr>
            </w:pPr>
            <w:r w:rsidRPr="00F77174">
              <w:rPr>
                <w:rFonts w:ascii="Arial" w:hAnsi="Arial" w:cs="Arial"/>
                <w:color w:val="000000"/>
              </w:rPr>
              <w:lastRenderedPageBreak/>
              <w:t>(1)</w:t>
            </w:r>
            <w:r w:rsidRPr="00F77174">
              <w:rPr>
                <w:rFonts w:ascii="Arial" w:hAnsi="Arial" w:cs="Arial"/>
                <w:color w:val="000000"/>
              </w:rPr>
              <w:tab/>
              <w:t xml:space="preserve">Upravljavec sevalnega ali jedrskega objekta mora med celotno obratovalno dobo objekta, med razgradnjo in med dolgoročnim nadzorom, če gre za odlagališče, z </w:t>
            </w:r>
            <w:r w:rsidRPr="00F77174">
              <w:rPr>
                <w:rFonts w:ascii="Arial" w:hAnsi="Arial" w:cs="Arial"/>
                <w:color w:val="000000"/>
              </w:rPr>
              <w:lastRenderedPageBreak/>
              <w:t xml:space="preserve">vzdrževanjem, preizkušanjem in pregledi SSK zagotoviti njihovo razpoložljivost, zanesljivost in </w:t>
            </w:r>
            <w:proofErr w:type="spellStart"/>
            <w:r w:rsidRPr="00F77174">
              <w:rPr>
                <w:rFonts w:ascii="Arial" w:hAnsi="Arial" w:cs="Arial"/>
                <w:color w:val="000000"/>
              </w:rPr>
              <w:t>operabilnost</w:t>
            </w:r>
            <w:proofErr w:type="spellEnd"/>
            <w:r w:rsidRPr="00F77174">
              <w:rPr>
                <w:rFonts w:ascii="Arial" w:hAnsi="Arial" w:cs="Arial"/>
                <w:color w:val="000000"/>
              </w:rPr>
              <w:t xml:space="preserve">. </w:t>
            </w:r>
            <w:proofErr w:type="spellStart"/>
            <w:r w:rsidRPr="00F77174">
              <w:rPr>
                <w:rFonts w:ascii="Arial" w:hAnsi="Arial" w:cs="Arial"/>
                <w:color w:val="000000"/>
              </w:rPr>
              <w:t>Operabilnost</w:t>
            </w:r>
            <w:proofErr w:type="spellEnd"/>
            <w:r w:rsidRPr="00F77174">
              <w:rPr>
                <w:rFonts w:ascii="Arial" w:hAnsi="Arial" w:cs="Arial"/>
                <w:color w:val="000000"/>
              </w:rPr>
              <w:t xml:space="preserve"> SSK, ki so pomembni za varnost, mora biti v skladu s projektnimi osnovami.</w:t>
            </w:r>
          </w:p>
          <w:p w:rsidR="00DF4236" w:rsidRPr="00DF4236" w:rsidRDefault="00DF4236" w:rsidP="00DF4236">
            <w:pPr>
              <w:widowControl w:val="0"/>
              <w:autoSpaceDE w:val="0"/>
              <w:autoSpaceDN w:val="0"/>
              <w:adjustRightInd w:val="0"/>
              <w:spacing w:before="4" w:after="0" w:line="253" w:lineRule="exact"/>
              <w:ind w:left="121"/>
              <w:rPr>
                <w:rFonts w:ascii="Arial" w:hAnsi="Arial" w:cs="Arial"/>
                <w:color w:val="000000"/>
              </w:rPr>
            </w:pPr>
            <w:r w:rsidRPr="00DF4236">
              <w:rPr>
                <w:rFonts w:ascii="Arial" w:hAnsi="Arial" w:cs="Arial"/>
                <w:color w:val="000000"/>
              </w:rPr>
              <w:t>(2)</w:t>
            </w:r>
            <w:r w:rsidRPr="00DF4236">
              <w:rPr>
                <w:rFonts w:ascii="Arial" w:hAnsi="Arial" w:cs="Arial"/>
                <w:color w:val="000000"/>
              </w:rPr>
              <w:tab/>
              <w:t>Obseg in pogostost vzdrževanja, preizkušanja in pregledov SSK po programu iz prejšnjega odstavka morata biti določena na podlagi sistematične analize, ki upošteva najmanj naslednje:</w:t>
            </w:r>
          </w:p>
          <w:p w:rsidR="00DF4236" w:rsidRPr="00DF4236" w:rsidRDefault="00DF4236" w:rsidP="00DF4236">
            <w:pPr>
              <w:widowControl w:val="0"/>
              <w:autoSpaceDE w:val="0"/>
              <w:autoSpaceDN w:val="0"/>
              <w:adjustRightInd w:val="0"/>
              <w:spacing w:before="4" w:after="0" w:line="253" w:lineRule="exact"/>
              <w:ind w:left="121"/>
              <w:rPr>
                <w:rFonts w:ascii="Arial" w:hAnsi="Arial" w:cs="Arial"/>
                <w:color w:val="000000"/>
              </w:rPr>
            </w:pPr>
            <w:r w:rsidRPr="00DF4236">
              <w:rPr>
                <w:rFonts w:ascii="Arial" w:hAnsi="Arial" w:cs="Arial"/>
                <w:color w:val="000000"/>
              </w:rPr>
              <w:t>1.</w:t>
            </w:r>
            <w:r w:rsidRPr="00DF4236">
              <w:rPr>
                <w:rFonts w:ascii="Arial" w:hAnsi="Arial" w:cs="Arial"/>
                <w:color w:val="000000"/>
              </w:rPr>
              <w:tab/>
              <w:t>obratovalne pogoje in omejitve;</w:t>
            </w:r>
          </w:p>
          <w:p w:rsidR="00D54293" w:rsidRDefault="00F77174" w:rsidP="00C64483">
            <w:pPr>
              <w:widowControl w:val="0"/>
              <w:autoSpaceDE w:val="0"/>
              <w:autoSpaceDN w:val="0"/>
              <w:adjustRightInd w:val="0"/>
              <w:spacing w:before="4" w:after="0" w:line="253" w:lineRule="exact"/>
              <w:ind w:left="121"/>
              <w:rPr>
                <w:rFonts w:ascii="Arial" w:hAnsi="Arial" w:cs="Arial"/>
                <w:color w:val="000000"/>
              </w:rPr>
            </w:pPr>
            <w:r>
              <w:rPr>
                <w:rFonts w:ascii="Arial" w:hAnsi="Arial" w:cs="Arial"/>
                <w:color w:val="000000"/>
              </w:rPr>
              <w:t>…</w:t>
            </w:r>
          </w:p>
          <w:p w:rsidR="00B768C6" w:rsidRPr="00FB4088" w:rsidRDefault="00B768C6" w:rsidP="00DF4236">
            <w:pPr>
              <w:widowControl w:val="0"/>
              <w:autoSpaceDE w:val="0"/>
              <w:autoSpaceDN w:val="0"/>
              <w:adjustRightInd w:val="0"/>
              <w:spacing w:before="4" w:after="0" w:line="253" w:lineRule="exact"/>
              <w:ind w:left="121"/>
              <w:rPr>
                <w:rFonts w:ascii="Arial" w:hAnsi="Arial" w:cs="Arial"/>
                <w:color w:val="000000"/>
              </w:rPr>
            </w:pPr>
            <w:r w:rsidRPr="00B768C6">
              <w:rPr>
                <w:rFonts w:ascii="Arial" w:hAnsi="Arial" w:cs="Arial"/>
                <w:color w:val="000000"/>
              </w:rPr>
              <w:t>(8)</w:t>
            </w:r>
            <w:r w:rsidRPr="00B768C6">
              <w:rPr>
                <w:rFonts w:ascii="Arial" w:hAnsi="Arial" w:cs="Arial"/>
                <w:color w:val="000000"/>
              </w:rPr>
              <w:tab/>
              <w:t>Upravljavec sevalnega ali jedrskega objekta mora v rednih časovnih presledkih, krajših od obdobja med občasnima varnostnima pregledoma, pregledati ustreznost programa iz prvega odstavka tega člena glede na obratovalne izkušnje in ga po potrebi posodobiti, upoštevajoč pri tem lastne in tuje obratovalne izkušnje ter napredek v znanosti in tehnologiji. Morebitna sprememba programa vzdrževanja, preizkušanja in pregledov SSK mora biti izvedena v skladu s 34., 35. in 36. členom tega pravilnika.</w:t>
            </w:r>
          </w:p>
        </w:tc>
        <w:tc>
          <w:tcPr>
            <w:tcW w:w="4962" w:type="dxa"/>
            <w:tcBorders>
              <w:top w:val="single" w:sz="4" w:space="0" w:color="000000"/>
              <w:left w:val="single" w:sz="4" w:space="0" w:color="000000"/>
              <w:right w:val="single" w:sz="4" w:space="0" w:color="000000"/>
            </w:tcBorders>
          </w:tcPr>
          <w:p w:rsidR="00D54293" w:rsidRDefault="005F2DF1" w:rsidP="00D54293">
            <w:pPr>
              <w:widowControl w:val="0"/>
              <w:autoSpaceDE w:val="0"/>
              <w:autoSpaceDN w:val="0"/>
              <w:adjustRightInd w:val="0"/>
              <w:spacing w:before="4" w:after="0" w:line="253" w:lineRule="exact"/>
              <w:ind w:left="121"/>
              <w:rPr>
                <w:rFonts w:ascii="Arial" w:hAnsi="Arial" w:cs="Arial"/>
                <w:color w:val="000000"/>
              </w:rPr>
            </w:pPr>
            <w:r w:rsidRPr="005F2DF1">
              <w:rPr>
                <w:rFonts w:ascii="Arial" w:hAnsi="Arial" w:cs="Arial"/>
                <w:color w:val="000000"/>
              </w:rPr>
              <w:lastRenderedPageBreak/>
              <w:t>(1)</w:t>
            </w:r>
            <w:r w:rsidRPr="005F2DF1">
              <w:rPr>
                <w:rFonts w:ascii="Arial" w:hAnsi="Arial" w:cs="Arial"/>
                <w:color w:val="000000"/>
              </w:rPr>
              <w:tab/>
            </w:r>
            <w:proofErr w:type="spellStart"/>
            <w:r w:rsidRPr="005F2DF1">
              <w:rPr>
                <w:rFonts w:ascii="Arial" w:hAnsi="Arial" w:cs="Arial"/>
                <w:color w:val="000000"/>
              </w:rPr>
              <w:t>Throughout</w:t>
            </w:r>
            <w:proofErr w:type="spellEnd"/>
            <w:r w:rsidRPr="005F2DF1">
              <w:rPr>
                <w:rFonts w:ascii="Arial" w:hAnsi="Arial" w:cs="Arial"/>
                <w:color w:val="000000"/>
              </w:rPr>
              <w:t xml:space="preserve"> </w:t>
            </w:r>
            <w:proofErr w:type="spellStart"/>
            <w:r w:rsidRPr="005F2DF1">
              <w:rPr>
                <w:rFonts w:ascii="Arial" w:hAnsi="Arial" w:cs="Arial"/>
                <w:color w:val="000000"/>
              </w:rPr>
              <w:t>the</w:t>
            </w:r>
            <w:proofErr w:type="spellEnd"/>
            <w:r w:rsidRPr="005F2DF1">
              <w:rPr>
                <w:rFonts w:ascii="Arial" w:hAnsi="Arial" w:cs="Arial"/>
                <w:color w:val="000000"/>
              </w:rPr>
              <w:t xml:space="preserve"> </w:t>
            </w:r>
            <w:proofErr w:type="spellStart"/>
            <w:r w:rsidRPr="005F2DF1">
              <w:rPr>
                <w:rFonts w:ascii="Arial" w:hAnsi="Arial" w:cs="Arial"/>
                <w:color w:val="000000"/>
              </w:rPr>
              <w:t>facility</w:t>
            </w:r>
            <w:proofErr w:type="spellEnd"/>
            <w:r w:rsidRPr="005F2DF1">
              <w:rPr>
                <w:rFonts w:ascii="Arial" w:hAnsi="Arial" w:cs="Arial"/>
                <w:color w:val="000000"/>
              </w:rPr>
              <w:t xml:space="preserve"> </w:t>
            </w:r>
            <w:proofErr w:type="spellStart"/>
            <w:r w:rsidRPr="005F2DF1">
              <w:rPr>
                <w:rFonts w:ascii="Arial" w:hAnsi="Arial" w:cs="Arial"/>
                <w:color w:val="000000"/>
              </w:rPr>
              <w:t>operating</w:t>
            </w:r>
            <w:proofErr w:type="spellEnd"/>
            <w:r w:rsidRPr="005F2DF1">
              <w:rPr>
                <w:rFonts w:ascii="Arial" w:hAnsi="Arial" w:cs="Arial"/>
                <w:color w:val="000000"/>
              </w:rPr>
              <w:t xml:space="preserve"> </w:t>
            </w:r>
            <w:proofErr w:type="spellStart"/>
            <w:r w:rsidRPr="005F2DF1">
              <w:rPr>
                <w:rFonts w:ascii="Arial" w:hAnsi="Arial" w:cs="Arial"/>
                <w:color w:val="000000"/>
              </w:rPr>
              <w:t>lifetime</w:t>
            </w:r>
            <w:proofErr w:type="spellEnd"/>
            <w:r w:rsidRPr="005F2DF1">
              <w:rPr>
                <w:rFonts w:ascii="Arial" w:hAnsi="Arial" w:cs="Arial"/>
                <w:color w:val="000000"/>
              </w:rPr>
              <w:t xml:space="preserve">, </w:t>
            </w:r>
            <w:proofErr w:type="spellStart"/>
            <w:r w:rsidRPr="005F2DF1">
              <w:rPr>
                <w:rFonts w:ascii="Arial" w:hAnsi="Arial" w:cs="Arial"/>
                <w:color w:val="000000"/>
              </w:rPr>
              <w:t>the</w:t>
            </w:r>
            <w:proofErr w:type="spellEnd"/>
            <w:r w:rsidRPr="005F2DF1">
              <w:rPr>
                <w:rFonts w:ascii="Arial" w:hAnsi="Arial" w:cs="Arial"/>
                <w:color w:val="000000"/>
              </w:rPr>
              <w:t xml:space="preserve"> </w:t>
            </w:r>
            <w:proofErr w:type="spellStart"/>
            <w:r w:rsidRPr="005F2DF1">
              <w:rPr>
                <w:rFonts w:ascii="Arial" w:hAnsi="Arial" w:cs="Arial"/>
                <w:color w:val="000000"/>
              </w:rPr>
              <w:t>decommissioning</w:t>
            </w:r>
            <w:proofErr w:type="spellEnd"/>
            <w:r w:rsidRPr="005F2DF1">
              <w:rPr>
                <w:rFonts w:ascii="Arial" w:hAnsi="Arial" w:cs="Arial"/>
                <w:color w:val="000000"/>
              </w:rPr>
              <w:t xml:space="preserve"> </w:t>
            </w:r>
            <w:proofErr w:type="spellStart"/>
            <w:r w:rsidRPr="005F2DF1">
              <w:rPr>
                <w:rFonts w:ascii="Arial" w:hAnsi="Arial" w:cs="Arial"/>
                <w:color w:val="000000"/>
              </w:rPr>
              <w:t>and</w:t>
            </w:r>
            <w:proofErr w:type="spellEnd"/>
            <w:r w:rsidRPr="005F2DF1">
              <w:rPr>
                <w:rFonts w:ascii="Arial" w:hAnsi="Arial" w:cs="Arial"/>
                <w:color w:val="000000"/>
              </w:rPr>
              <w:t xml:space="preserve">, in </w:t>
            </w:r>
            <w:proofErr w:type="spellStart"/>
            <w:r w:rsidRPr="005F2DF1">
              <w:rPr>
                <w:rFonts w:ascii="Arial" w:hAnsi="Arial" w:cs="Arial"/>
                <w:color w:val="000000"/>
              </w:rPr>
              <w:t>the</w:t>
            </w:r>
            <w:proofErr w:type="spellEnd"/>
            <w:r w:rsidRPr="005F2DF1">
              <w:rPr>
                <w:rFonts w:ascii="Arial" w:hAnsi="Arial" w:cs="Arial"/>
                <w:color w:val="000000"/>
              </w:rPr>
              <w:t xml:space="preserve"> </w:t>
            </w:r>
            <w:proofErr w:type="spellStart"/>
            <w:r w:rsidRPr="005F2DF1">
              <w:rPr>
                <w:rFonts w:ascii="Arial" w:hAnsi="Arial" w:cs="Arial"/>
                <w:color w:val="000000"/>
              </w:rPr>
              <w:t>case</w:t>
            </w:r>
            <w:proofErr w:type="spellEnd"/>
            <w:r w:rsidRPr="005F2DF1">
              <w:rPr>
                <w:rFonts w:ascii="Arial" w:hAnsi="Arial" w:cs="Arial"/>
                <w:color w:val="000000"/>
              </w:rPr>
              <w:t xml:space="preserve"> </w:t>
            </w:r>
            <w:proofErr w:type="spellStart"/>
            <w:r w:rsidRPr="005F2DF1">
              <w:rPr>
                <w:rFonts w:ascii="Arial" w:hAnsi="Arial" w:cs="Arial"/>
                <w:color w:val="000000"/>
              </w:rPr>
              <w:t>of</w:t>
            </w:r>
            <w:proofErr w:type="spellEnd"/>
            <w:r w:rsidRPr="005F2DF1">
              <w:rPr>
                <w:rFonts w:ascii="Arial" w:hAnsi="Arial" w:cs="Arial"/>
                <w:color w:val="000000"/>
              </w:rPr>
              <w:t xml:space="preserve"> a </w:t>
            </w:r>
            <w:proofErr w:type="spellStart"/>
            <w:r w:rsidRPr="005F2DF1">
              <w:rPr>
                <w:rFonts w:ascii="Arial" w:hAnsi="Arial" w:cs="Arial"/>
                <w:color w:val="000000"/>
              </w:rPr>
              <w:t>disposal</w:t>
            </w:r>
            <w:proofErr w:type="spellEnd"/>
            <w:r w:rsidRPr="005F2DF1">
              <w:rPr>
                <w:rFonts w:ascii="Arial" w:hAnsi="Arial" w:cs="Arial"/>
                <w:color w:val="000000"/>
              </w:rPr>
              <w:t xml:space="preserve"> </w:t>
            </w:r>
            <w:proofErr w:type="spellStart"/>
            <w:r w:rsidRPr="005F2DF1">
              <w:rPr>
                <w:rFonts w:ascii="Arial" w:hAnsi="Arial" w:cs="Arial"/>
                <w:color w:val="000000"/>
              </w:rPr>
              <w:t>facility</w:t>
            </w:r>
            <w:proofErr w:type="spellEnd"/>
            <w:r w:rsidRPr="005F2DF1">
              <w:rPr>
                <w:rFonts w:ascii="Arial" w:hAnsi="Arial" w:cs="Arial"/>
                <w:color w:val="000000"/>
              </w:rPr>
              <w:t xml:space="preserve">, </w:t>
            </w:r>
            <w:proofErr w:type="spellStart"/>
            <w:r w:rsidRPr="005F2DF1">
              <w:rPr>
                <w:rFonts w:ascii="Arial" w:hAnsi="Arial" w:cs="Arial"/>
                <w:color w:val="000000"/>
              </w:rPr>
              <w:t>throughout</w:t>
            </w:r>
            <w:proofErr w:type="spellEnd"/>
            <w:r w:rsidRPr="005F2DF1">
              <w:rPr>
                <w:rFonts w:ascii="Arial" w:hAnsi="Arial" w:cs="Arial"/>
                <w:color w:val="000000"/>
              </w:rPr>
              <w:t xml:space="preserve"> </w:t>
            </w:r>
            <w:proofErr w:type="spellStart"/>
            <w:r w:rsidRPr="005F2DF1">
              <w:rPr>
                <w:rFonts w:ascii="Arial" w:hAnsi="Arial" w:cs="Arial"/>
                <w:color w:val="000000"/>
              </w:rPr>
              <w:t>its</w:t>
            </w:r>
            <w:proofErr w:type="spellEnd"/>
            <w:r w:rsidRPr="005F2DF1">
              <w:rPr>
                <w:rFonts w:ascii="Arial" w:hAnsi="Arial" w:cs="Arial"/>
                <w:color w:val="000000"/>
              </w:rPr>
              <w:t xml:space="preserve"> </w:t>
            </w:r>
            <w:proofErr w:type="spellStart"/>
            <w:r w:rsidRPr="005F2DF1">
              <w:rPr>
                <w:rFonts w:ascii="Arial" w:hAnsi="Arial" w:cs="Arial"/>
                <w:color w:val="000000"/>
              </w:rPr>
              <w:t>long</w:t>
            </w:r>
            <w:proofErr w:type="spellEnd"/>
            <w:r w:rsidRPr="005F2DF1">
              <w:rPr>
                <w:rFonts w:ascii="Arial" w:hAnsi="Arial" w:cs="Arial"/>
                <w:color w:val="000000"/>
              </w:rPr>
              <w:t xml:space="preserve"> term </w:t>
            </w:r>
            <w:proofErr w:type="spellStart"/>
            <w:r w:rsidRPr="005F2DF1">
              <w:rPr>
                <w:rFonts w:ascii="Arial" w:hAnsi="Arial" w:cs="Arial"/>
                <w:color w:val="000000"/>
              </w:rPr>
              <w:t>surveillance</w:t>
            </w:r>
            <w:proofErr w:type="spellEnd"/>
            <w:r w:rsidRPr="005F2DF1">
              <w:rPr>
                <w:rFonts w:ascii="Arial" w:hAnsi="Arial" w:cs="Arial"/>
                <w:color w:val="000000"/>
              </w:rPr>
              <w:t xml:space="preserve">, </w:t>
            </w:r>
            <w:proofErr w:type="spellStart"/>
            <w:r w:rsidRPr="005F2DF1">
              <w:rPr>
                <w:rFonts w:ascii="Arial" w:hAnsi="Arial" w:cs="Arial"/>
                <w:color w:val="000000"/>
              </w:rPr>
              <w:t>the</w:t>
            </w:r>
            <w:proofErr w:type="spellEnd"/>
            <w:r w:rsidRPr="005F2DF1">
              <w:rPr>
                <w:rFonts w:ascii="Arial" w:hAnsi="Arial" w:cs="Arial"/>
                <w:color w:val="000000"/>
              </w:rPr>
              <w:t xml:space="preserve"> </w:t>
            </w:r>
            <w:proofErr w:type="spellStart"/>
            <w:r w:rsidRPr="005F2DF1">
              <w:rPr>
                <w:rFonts w:ascii="Arial" w:hAnsi="Arial" w:cs="Arial"/>
                <w:color w:val="000000"/>
              </w:rPr>
              <w:t>facility</w:t>
            </w:r>
            <w:proofErr w:type="spellEnd"/>
            <w:r w:rsidRPr="005F2DF1">
              <w:rPr>
                <w:rFonts w:ascii="Arial" w:hAnsi="Arial" w:cs="Arial"/>
                <w:color w:val="000000"/>
              </w:rPr>
              <w:t xml:space="preserve"> </w:t>
            </w:r>
            <w:r w:rsidRPr="005F2DF1">
              <w:rPr>
                <w:rFonts w:ascii="Arial" w:hAnsi="Arial" w:cs="Arial"/>
                <w:color w:val="000000"/>
              </w:rPr>
              <w:lastRenderedPageBreak/>
              <w:t xml:space="preserve">operator </w:t>
            </w:r>
            <w:proofErr w:type="spellStart"/>
            <w:r w:rsidRPr="005F2DF1">
              <w:rPr>
                <w:rFonts w:ascii="Arial" w:hAnsi="Arial" w:cs="Arial"/>
                <w:color w:val="000000"/>
              </w:rPr>
              <w:t>of</w:t>
            </w:r>
            <w:proofErr w:type="spellEnd"/>
            <w:r w:rsidRPr="005F2DF1">
              <w:rPr>
                <w:rFonts w:ascii="Arial" w:hAnsi="Arial" w:cs="Arial"/>
                <w:color w:val="000000"/>
              </w:rPr>
              <w:t xml:space="preserve"> a </w:t>
            </w:r>
            <w:proofErr w:type="spellStart"/>
            <w:r w:rsidRPr="005F2DF1">
              <w:rPr>
                <w:rFonts w:ascii="Arial" w:hAnsi="Arial" w:cs="Arial"/>
                <w:color w:val="000000"/>
              </w:rPr>
              <w:t>radiation</w:t>
            </w:r>
            <w:proofErr w:type="spellEnd"/>
            <w:r w:rsidRPr="005F2DF1">
              <w:rPr>
                <w:rFonts w:ascii="Arial" w:hAnsi="Arial" w:cs="Arial"/>
                <w:color w:val="000000"/>
              </w:rPr>
              <w:t xml:space="preserve"> </w:t>
            </w:r>
            <w:proofErr w:type="spellStart"/>
            <w:r w:rsidRPr="005F2DF1">
              <w:rPr>
                <w:rFonts w:ascii="Arial" w:hAnsi="Arial" w:cs="Arial"/>
                <w:color w:val="000000"/>
              </w:rPr>
              <w:t>or</w:t>
            </w:r>
            <w:proofErr w:type="spellEnd"/>
            <w:r w:rsidRPr="005F2DF1">
              <w:rPr>
                <w:rFonts w:ascii="Arial" w:hAnsi="Arial" w:cs="Arial"/>
                <w:color w:val="000000"/>
              </w:rPr>
              <w:t xml:space="preserve"> </w:t>
            </w:r>
            <w:proofErr w:type="spellStart"/>
            <w:r w:rsidRPr="005F2DF1">
              <w:rPr>
                <w:rFonts w:ascii="Arial" w:hAnsi="Arial" w:cs="Arial"/>
                <w:color w:val="000000"/>
              </w:rPr>
              <w:t>nuclear</w:t>
            </w:r>
            <w:proofErr w:type="spellEnd"/>
            <w:r w:rsidRPr="005F2DF1">
              <w:rPr>
                <w:rFonts w:ascii="Arial" w:hAnsi="Arial" w:cs="Arial"/>
                <w:color w:val="000000"/>
              </w:rPr>
              <w:t xml:space="preserve"> </w:t>
            </w:r>
            <w:proofErr w:type="spellStart"/>
            <w:r w:rsidRPr="005F2DF1">
              <w:rPr>
                <w:rFonts w:ascii="Arial" w:hAnsi="Arial" w:cs="Arial"/>
                <w:color w:val="000000"/>
              </w:rPr>
              <w:t>facility</w:t>
            </w:r>
            <w:proofErr w:type="spellEnd"/>
            <w:r w:rsidRPr="005F2DF1">
              <w:rPr>
                <w:rFonts w:ascii="Arial" w:hAnsi="Arial" w:cs="Arial"/>
                <w:color w:val="000000"/>
              </w:rPr>
              <w:t xml:space="preserve"> </w:t>
            </w:r>
            <w:proofErr w:type="spellStart"/>
            <w:r w:rsidRPr="005F2DF1">
              <w:rPr>
                <w:rFonts w:ascii="Arial" w:hAnsi="Arial" w:cs="Arial"/>
                <w:color w:val="000000"/>
              </w:rPr>
              <w:t>shall</w:t>
            </w:r>
            <w:proofErr w:type="spellEnd"/>
            <w:r w:rsidRPr="005F2DF1">
              <w:rPr>
                <w:rFonts w:ascii="Arial" w:hAnsi="Arial" w:cs="Arial"/>
                <w:color w:val="000000"/>
              </w:rPr>
              <w:t xml:space="preserve"> </w:t>
            </w:r>
            <w:proofErr w:type="spellStart"/>
            <w:r w:rsidRPr="005F2DF1">
              <w:rPr>
                <w:rFonts w:ascii="Arial" w:hAnsi="Arial" w:cs="Arial"/>
                <w:color w:val="000000"/>
              </w:rPr>
              <w:t>ensure</w:t>
            </w:r>
            <w:proofErr w:type="spellEnd"/>
            <w:r w:rsidRPr="005F2DF1">
              <w:rPr>
                <w:rFonts w:ascii="Arial" w:hAnsi="Arial" w:cs="Arial"/>
                <w:color w:val="000000"/>
              </w:rPr>
              <w:t xml:space="preserve"> </w:t>
            </w:r>
            <w:proofErr w:type="spellStart"/>
            <w:r w:rsidRPr="005F2DF1">
              <w:rPr>
                <w:rFonts w:ascii="Arial" w:hAnsi="Arial" w:cs="Arial"/>
                <w:color w:val="000000"/>
              </w:rPr>
              <w:t>the</w:t>
            </w:r>
            <w:proofErr w:type="spellEnd"/>
            <w:r w:rsidRPr="005F2DF1">
              <w:rPr>
                <w:rFonts w:ascii="Arial" w:hAnsi="Arial" w:cs="Arial"/>
                <w:color w:val="000000"/>
              </w:rPr>
              <w:t xml:space="preserve"> </w:t>
            </w:r>
            <w:proofErr w:type="spellStart"/>
            <w:r w:rsidRPr="005F2DF1">
              <w:rPr>
                <w:rFonts w:ascii="Arial" w:hAnsi="Arial" w:cs="Arial"/>
                <w:color w:val="000000"/>
              </w:rPr>
              <w:t>availability</w:t>
            </w:r>
            <w:proofErr w:type="spellEnd"/>
            <w:r w:rsidRPr="005F2DF1">
              <w:rPr>
                <w:rFonts w:ascii="Arial" w:hAnsi="Arial" w:cs="Arial"/>
                <w:color w:val="000000"/>
              </w:rPr>
              <w:t xml:space="preserve">, </w:t>
            </w:r>
            <w:proofErr w:type="spellStart"/>
            <w:r w:rsidRPr="005F2DF1">
              <w:rPr>
                <w:rFonts w:ascii="Arial" w:hAnsi="Arial" w:cs="Arial"/>
                <w:color w:val="000000"/>
              </w:rPr>
              <w:t>reliability</w:t>
            </w:r>
            <w:proofErr w:type="spellEnd"/>
            <w:r w:rsidRPr="005F2DF1">
              <w:rPr>
                <w:rFonts w:ascii="Arial" w:hAnsi="Arial" w:cs="Arial"/>
                <w:color w:val="000000"/>
              </w:rPr>
              <w:t xml:space="preserve"> </w:t>
            </w:r>
            <w:proofErr w:type="spellStart"/>
            <w:r w:rsidRPr="005F2DF1">
              <w:rPr>
                <w:rFonts w:ascii="Arial" w:hAnsi="Arial" w:cs="Arial"/>
                <w:color w:val="000000"/>
              </w:rPr>
              <w:t>and</w:t>
            </w:r>
            <w:proofErr w:type="spellEnd"/>
            <w:r w:rsidRPr="005F2DF1">
              <w:rPr>
                <w:rFonts w:ascii="Arial" w:hAnsi="Arial" w:cs="Arial"/>
                <w:color w:val="000000"/>
              </w:rPr>
              <w:t xml:space="preserve"> </w:t>
            </w:r>
            <w:proofErr w:type="spellStart"/>
            <w:r w:rsidRPr="005F2DF1">
              <w:rPr>
                <w:rFonts w:ascii="Arial" w:hAnsi="Arial" w:cs="Arial"/>
                <w:color w:val="000000"/>
              </w:rPr>
              <w:t>operability</w:t>
            </w:r>
            <w:proofErr w:type="spellEnd"/>
            <w:r w:rsidRPr="005F2DF1">
              <w:rPr>
                <w:rFonts w:ascii="Arial" w:hAnsi="Arial" w:cs="Arial"/>
                <w:color w:val="000000"/>
              </w:rPr>
              <w:t xml:space="preserve"> </w:t>
            </w:r>
            <w:proofErr w:type="spellStart"/>
            <w:r w:rsidRPr="005F2DF1">
              <w:rPr>
                <w:rFonts w:ascii="Arial" w:hAnsi="Arial" w:cs="Arial"/>
                <w:color w:val="000000"/>
              </w:rPr>
              <w:t>of</w:t>
            </w:r>
            <w:proofErr w:type="spellEnd"/>
            <w:r w:rsidRPr="005F2DF1">
              <w:rPr>
                <w:rFonts w:ascii="Arial" w:hAnsi="Arial" w:cs="Arial"/>
                <w:color w:val="000000"/>
              </w:rPr>
              <w:t xml:space="preserve"> </w:t>
            </w:r>
            <w:proofErr w:type="spellStart"/>
            <w:r w:rsidRPr="005F2DF1">
              <w:rPr>
                <w:rFonts w:ascii="Arial" w:hAnsi="Arial" w:cs="Arial"/>
                <w:color w:val="000000"/>
              </w:rPr>
              <w:t>SSCs</w:t>
            </w:r>
            <w:proofErr w:type="spellEnd"/>
            <w:r w:rsidRPr="005F2DF1">
              <w:rPr>
                <w:rFonts w:ascii="Arial" w:hAnsi="Arial" w:cs="Arial"/>
                <w:color w:val="000000"/>
              </w:rPr>
              <w:t xml:space="preserve"> </w:t>
            </w:r>
            <w:proofErr w:type="spellStart"/>
            <w:r w:rsidRPr="005F2DF1">
              <w:rPr>
                <w:rFonts w:ascii="Arial" w:hAnsi="Arial" w:cs="Arial"/>
                <w:color w:val="000000"/>
              </w:rPr>
              <w:t>through</w:t>
            </w:r>
            <w:proofErr w:type="spellEnd"/>
            <w:r w:rsidRPr="005F2DF1">
              <w:rPr>
                <w:rFonts w:ascii="Arial" w:hAnsi="Arial" w:cs="Arial"/>
                <w:color w:val="000000"/>
              </w:rPr>
              <w:t xml:space="preserve"> </w:t>
            </w:r>
            <w:proofErr w:type="spellStart"/>
            <w:r w:rsidRPr="005F2DF1">
              <w:rPr>
                <w:rFonts w:ascii="Arial" w:hAnsi="Arial" w:cs="Arial"/>
                <w:color w:val="000000"/>
              </w:rPr>
              <w:t>maintenance</w:t>
            </w:r>
            <w:proofErr w:type="spellEnd"/>
            <w:r w:rsidRPr="005F2DF1">
              <w:rPr>
                <w:rFonts w:ascii="Arial" w:hAnsi="Arial" w:cs="Arial"/>
                <w:color w:val="000000"/>
              </w:rPr>
              <w:t xml:space="preserve">, </w:t>
            </w:r>
            <w:proofErr w:type="spellStart"/>
            <w:r w:rsidRPr="005F2DF1">
              <w:rPr>
                <w:rFonts w:ascii="Arial" w:hAnsi="Arial" w:cs="Arial"/>
                <w:color w:val="000000"/>
              </w:rPr>
              <w:t>testing</w:t>
            </w:r>
            <w:proofErr w:type="spellEnd"/>
            <w:r w:rsidRPr="005F2DF1">
              <w:rPr>
                <w:rFonts w:ascii="Arial" w:hAnsi="Arial" w:cs="Arial"/>
                <w:color w:val="000000"/>
              </w:rPr>
              <w:t xml:space="preserve"> </w:t>
            </w:r>
            <w:proofErr w:type="spellStart"/>
            <w:r w:rsidRPr="005F2DF1">
              <w:rPr>
                <w:rFonts w:ascii="Arial" w:hAnsi="Arial" w:cs="Arial"/>
                <w:color w:val="000000"/>
              </w:rPr>
              <w:t>and</w:t>
            </w:r>
            <w:proofErr w:type="spellEnd"/>
            <w:r w:rsidRPr="005F2DF1">
              <w:rPr>
                <w:rFonts w:ascii="Arial" w:hAnsi="Arial" w:cs="Arial"/>
                <w:color w:val="000000"/>
              </w:rPr>
              <w:t xml:space="preserve"> </w:t>
            </w:r>
            <w:proofErr w:type="spellStart"/>
            <w:r w:rsidRPr="005F2DF1">
              <w:rPr>
                <w:rFonts w:ascii="Arial" w:hAnsi="Arial" w:cs="Arial"/>
                <w:color w:val="000000"/>
              </w:rPr>
              <w:t>inspection</w:t>
            </w:r>
            <w:proofErr w:type="spellEnd"/>
            <w:r w:rsidRPr="005F2DF1">
              <w:rPr>
                <w:rFonts w:ascii="Arial" w:hAnsi="Arial" w:cs="Arial"/>
                <w:color w:val="000000"/>
              </w:rPr>
              <w:t xml:space="preserve">. </w:t>
            </w:r>
            <w:proofErr w:type="spellStart"/>
            <w:r w:rsidRPr="005F2DF1">
              <w:rPr>
                <w:rFonts w:ascii="Arial" w:hAnsi="Arial" w:cs="Arial"/>
                <w:color w:val="000000"/>
              </w:rPr>
              <w:t>The</w:t>
            </w:r>
            <w:proofErr w:type="spellEnd"/>
            <w:r w:rsidRPr="005F2DF1">
              <w:rPr>
                <w:rFonts w:ascii="Arial" w:hAnsi="Arial" w:cs="Arial"/>
                <w:color w:val="000000"/>
              </w:rPr>
              <w:t xml:space="preserve"> </w:t>
            </w:r>
            <w:proofErr w:type="spellStart"/>
            <w:r w:rsidRPr="005F2DF1">
              <w:rPr>
                <w:rFonts w:ascii="Arial" w:hAnsi="Arial" w:cs="Arial"/>
                <w:color w:val="000000"/>
              </w:rPr>
              <w:t>operability</w:t>
            </w:r>
            <w:proofErr w:type="spellEnd"/>
            <w:r w:rsidRPr="005F2DF1">
              <w:rPr>
                <w:rFonts w:ascii="Arial" w:hAnsi="Arial" w:cs="Arial"/>
                <w:color w:val="000000"/>
              </w:rPr>
              <w:t xml:space="preserve"> </w:t>
            </w:r>
            <w:proofErr w:type="spellStart"/>
            <w:r w:rsidRPr="005F2DF1">
              <w:rPr>
                <w:rFonts w:ascii="Arial" w:hAnsi="Arial" w:cs="Arial"/>
                <w:color w:val="000000"/>
              </w:rPr>
              <w:t>of</w:t>
            </w:r>
            <w:proofErr w:type="spellEnd"/>
            <w:r w:rsidRPr="005F2DF1">
              <w:rPr>
                <w:rFonts w:ascii="Arial" w:hAnsi="Arial" w:cs="Arial"/>
                <w:color w:val="000000"/>
              </w:rPr>
              <w:t xml:space="preserve"> </w:t>
            </w:r>
            <w:proofErr w:type="spellStart"/>
            <w:r w:rsidRPr="005F2DF1">
              <w:rPr>
                <w:rFonts w:ascii="Arial" w:hAnsi="Arial" w:cs="Arial"/>
                <w:color w:val="000000"/>
              </w:rPr>
              <w:t>SSCs</w:t>
            </w:r>
            <w:proofErr w:type="spellEnd"/>
            <w:r w:rsidRPr="005F2DF1">
              <w:rPr>
                <w:rFonts w:ascii="Arial" w:hAnsi="Arial" w:cs="Arial"/>
                <w:color w:val="000000"/>
              </w:rPr>
              <w:t xml:space="preserve"> </w:t>
            </w:r>
            <w:proofErr w:type="spellStart"/>
            <w:r w:rsidRPr="005F2DF1">
              <w:rPr>
                <w:rFonts w:ascii="Arial" w:hAnsi="Arial" w:cs="Arial"/>
                <w:color w:val="000000"/>
              </w:rPr>
              <w:t>important</w:t>
            </w:r>
            <w:proofErr w:type="spellEnd"/>
            <w:r w:rsidRPr="005F2DF1">
              <w:rPr>
                <w:rFonts w:ascii="Arial" w:hAnsi="Arial" w:cs="Arial"/>
                <w:color w:val="000000"/>
              </w:rPr>
              <w:t xml:space="preserve"> </w:t>
            </w:r>
            <w:proofErr w:type="spellStart"/>
            <w:r w:rsidRPr="005F2DF1">
              <w:rPr>
                <w:rFonts w:ascii="Arial" w:hAnsi="Arial" w:cs="Arial"/>
                <w:color w:val="000000"/>
              </w:rPr>
              <w:t>for</w:t>
            </w:r>
            <w:proofErr w:type="spellEnd"/>
            <w:r w:rsidRPr="005F2DF1">
              <w:rPr>
                <w:rFonts w:ascii="Arial" w:hAnsi="Arial" w:cs="Arial"/>
                <w:color w:val="000000"/>
              </w:rPr>
              <w:t xml:space="preserve"> </w:t>
            </w:r>
            <w:proofErr w:type="spellStart"/>
            <w:r w:rsidRPr="005F2DF1">
              <w:rPr>
                <w:rFonts w:ascii="Arial" w:hAnsi="Arial" w:cs="Arial"/>
                <w:color w:val="000000"/>
              </w:rPr>
              <w:t>safety</w:t>
            </w:r>
            <w:proofErr w:type="spellEnd"/>
            <w:r w:rsidRPr="005F2DF1">
              <w:rPr>
                <w:rFonts w:ascii="Arial" w:hAnsi="Arial" w:cs="Arial"/>
                <w:color w:val="000000"/>
              </w:rPr>
              <w:t xml:space="preserve"> </w:t>
            </w:r>
            <w:proofErr w:type="spellStart"/>
            <w:r w:rsidRPr="005F2DF1">
              <w:rPr>
                <w:rFonts w:ascii="Arial" w:hAnsi="Arial" w:cs="Arial"/>
                <w:color w:val="000000"/>
              </w:rPr>
              <w:t>shall</w:t>
            </w:r>
            <w:proofErr w:type="spellEnd"/>
            <w:r w:rsidRPr="005F2DF1">
              <w:rPr>
                <w:rFonts w:ascii="Arial" w:hAnsi="Arial" w:cs="Arial"/>
                <w:color w:val="000000"/>
              </w:rPr>
              <w:t xml:space="preserve"> </w:t>
            </w:r>
            <w:proofErr w:type="spellStart"/>
            <w:r w:rsidRPr="005F2DF1">
              <w:rPr>
                <w:rFonts w:ascii="Arial" w:hAnsi="Arial" w:cs="Arial"/>
                <w:color w:val="000000"/>
              </w:rPr>
              <w:t>comply</w:t>
            </w:r>
            <w:proofErr w:type="spellEnd"/>
            <w:r w:rsidRPr="005F2DF1">
              <w:rPr>
                <w:rFonts w:ascii="Arial" w:hAnsi="Arial" w:cs="Arial"/>
                <w:color w:val="000000"/>
              </w:rPr>
              <w:t xml:space="preserve"> </w:t>
            </w:r>
            <w:proofErr w:type="spellStart"/>
            <w:r w:rsidRPr="005F2DF1">
              <w:rPr>
                <w:rFonts w:ascii="Arial" w:hAnsi="Arial" w:cs="Arial"/>
                <w:color w:val="000000"/>
              </w:rPr>
              <w:t>with</w:t>
            </w:r>
            <w:proofErr w:type="spellEnd"/>
            <w:r w:rsidRPr="005F2DF1">
              <w:rPr>
                <w:rFonts w:ascii="Arial" w:hAnsi="Arial" w:cs="Arial"/>
                <w:color w:val="000000"/>
              </w:rPr>
              <w:t xml:space="preserve"> design </w:t>
            </w:r>
            <w:proofErr w:type="spellStart"/>
            <w:r w:rsidRPr="005F2DF1">
              <w:rPr>
                <w:rFonts w:ascii="Arial" w:hAnsi="Arial" w:cs="Arial"/>
                <w:color w:val="000000"/>
              </w:rPr>
              <w:t>bases</w:t>
            </w:r>
            <w:proofErr w:type="spellEnd"/>
            <w:r w:rsidRPr="005F2DF1">
              <w:rPr>
                <w:rFonts w:ascii="Arial" w:hAnsi="Arial" w:cs="Arial"/>
                <w:color w:val="000000"/>
              </w:rPr>
              <w:t>.</w:t>
            </w:r>
          </w:p>
          <w:p w:rsidR="001A33BE" w:rsidRDefault="001A33BE" w:rsidP="00D54293">
            <w:pPr>
              <w:widowControl w:val="0"/>
              <w:autoSpaceDE w:val="0"/>
              <w:autoSpaceDN w:val="0"/>
              <w:adjustRightInd w:val="0"/>
              <w:spacing w:before="4" w:after="0" w:line="253" w:lineRule="exact"/>
              <w:ind w:left="121"/>
              <w:rPr>
                <w:rFonts w:ascii="Arial" w:hAnsi="Arial" w:cs="Arial"/>
                <w:color w:val="000000"/>
              </w:rPr>
            </w:pP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extent</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frequency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under</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programmes</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previous</w:t>
            </w:r>
            <w:proofErr w:type="spellEnd"/>
            <w:r w:rsidRPr="001A33BE">
              <w:rPr>
                <w:rFonts w:ascii="Arial" w:hAnsi="Arial" w:cs="Arial"/>
                <w:color w:val="000000"/>
              </w:rPr>
              <w:t xml:space="preserve"> </w:t>
            </w:r>
            <w:proofErr w:type="spellStart"/>
            <w:r w:rsidRPr="001A33BE">
              <w:rPr>
                <w:rFonts w:ascii="Arial" w:hAnsi="Arial" w:cs="Arial"/>
                <w:color w:val="000000"/>
              </w:rPr>
              <w:t>paragraph</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determined</w:t>
            </w:r>
            <w:proofErr w:type="spellEnd"/>
            <w:r w:rsidRPr="001A33BE">
              <w:rPr>
                <w:rFonts w:ascii="Arial" w:hAnsi="Arial" w:cs="Arial"/>
                <w:color w:val="000000"/>
              </w:rPr>
              <w:t xml:space="preserve"> </w:t>
            </w:r>
            <w:proofErr w:type="spellStart"/>
            <w:r w:rsidRPr="001A33BE">
              <w:rPr>
                <w:rFonts w:ascii="Arial" w:hAnsi="Arial" w:cs="Arial"/>
                <w:color w:val="000000"/>
              </w:rPr>
              <w:t>based</w:t>
            </w:r>
            <w:proofErr w:type="spellEnd"/>
            <w:r w:rsidRPr="001A33BE">
              <w:rPr>
                <w:rFonts w:ascii="Arial" w:hAnsi="Arial" w:cs="Arial"/>
                <w:color w:val="000000"/>
              </w:rPr>
              <w:t xml:space="preserve"> on </w:t>
            </w:r>
            <w:proofErr w:type="spellStart"/>
            <w:r w:rsidRPr="001A33BE">
              <w:rPr>
                <w:rFonts w:ascii="Arial" w:hAnsi="Arial" w:cs="Arial"/>
                <w:color w:val="000000"/>
              </w:rPr>
              <w:t>systematic</w:t>
            </w:r>
            <w:proofErr w:type="spellEnd"/>
            <w:r w:rsidRPr="001A33BE">
              <w:rPr>
                <w:rFonts w:ascii="Arial" w:hAnsi="Arial" w:cs="Arial"/>
                <w:color w:val="000000"/>
              </w:rPr>
              <w:t xml:space="preserve"> </w:t>
            </w:r>
            <w:proofErr w:type="spellStart"/>
            <w:r w:rsidRPr="001A33BE">
              <w:rPr>
                <w:rFonts w:ascii="Arial" w:hAnsi="Arial" w:cs="Arial"/>
                <w:color w:val="000000"/>
              </w:rPr>
              <w:t>analysis</w:t>
            </w:r>
            <w:proofErr w:type="spellEnd"/>
            <w:r w:rsidRPr="001A33BE">
              <w:rPr>
                <w:rFonts w:ascii="Arial" w:hAnsi="Arial" w:cs="Arial"/>
                <w:color w:val="000000"/>
              </w:rPr>
              <w:t xml:space="preserve"> </w:t>
            </w:r>
            <w:proofErr w:type="spellStart"/>
            <w:r w:rsidRPr="001A33BE">
              <w:rPr>
                <w:rFonts w:ascii="Arial" w:hAnsi="Arial" w:cs="Arial"/>
                <w:color w:val="000000"/>
              </w:rPr>
              <w:t>that</w:t>
            </w:r>
            <w:proofErr w:type="spellEnd"/>
            <w:r w:rsidRPr="001A33BE">
              <w:rPr>
                <w:rFonts w:ascii="Arial" w:hAnsi="Arial" w:cs="Arial"/>
                <w:color w:val="000000"/>
              </w:rPr>
              <w:t xml:space="preserve"> </w:t>
            </w:r>
            <w:proofErr w:type="spellStart"/>
            <w:r w:rsidRPr="001A33BE">
              <w:rPr>
                <w:rFonts w:ascii="Arial" w:hAnsi="Arial" w:cs="Arial"/>
                <w:color w:val="000000"/>
              </w:rPr>
              <w:t>takes</w:t>
            </w:r>
            <w:proofErr w:type="spellEnd"/>
            <w:r w:rsidRPr="001A33BE">
              <w:rPr>
                <w:rFonts w:ascii="Arial" w:hAnsi="Arial" w:cs="Arial"/>
                <w:color w:val="000000"/>
              </w:rPr>
              <w:t xml:space="preserve"> </w:t>
            </w:r>
            <w:proofErr w:type="spellStart"/>
            <w:r w:rsidRPr="001A33BE">
              <w:rPr>
                <w:rFonts w:ascii="Arial" w:hAnsi="Arial" w:cs="Arial"/>
                <w:color w:val="000000"/>
              </w:rPr>
              <w:t>into</w:t>
            </w:r>
            <w:proofErr w:type="spellEnd"/>
            <w:r w:rsidRPr="001A33BE">
              <w:rPr>
                <w:rFonts w:ascii="Arial" w:hAnsi="Arial" w:cs="Arial"/>
                <w:color w:val="000000"/>
              </w:rPr>
              <w:t xml:space="preserve"> </w:t>
            </w:r>
            <w:proofErr w:type="spellStart"/>
            <w:r w:rsidRPr="001A33BE">
              <w:rPr>
                <w:rFonts w:ascii="Arial" w:hAnsi="Arial" w:cs="Arial"/>
                <w:color w:val="000000"/>
              </w:rPr>
              <w:t>account</w:t>
            </w:r>
            <w:proofErr w:type="spellEnd"/>
            <w:r w:rsidRPr="001A33BE">
              <w:rPr>
                <w:rFonts w:ascii="Arial" w:hAnsi="Arial" w:cs="Arial"/>
                <w:color w:val="000000"/>
              </w:rPr>
              <w:t xml:space="preserve">, as a minimum: </w:t>
            </w:r>
          </w:p>
          <w:p w:rsid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r>
            <w:proofErr w:type="spellStart"/>
            <w:r w:rsidRPr="001A33BE">
              <w:rPr>
                <w:rFonts w:ascii="Arial" w:hAnsi="Arial" w:cs="Arial"/>
                <w:color w:val="000000"/>
              </w:rPr>
              <w:t>operational</w:t>
            </w:r>
            <w:proofErr w:type="spellEnd"/>
            <w:r w:rsidRPr="001A33BE">
              <w:rPr>
                <w:rFonts w:ascii="Arial" w:hAnsi="Arial" w:cs="Arial"/>
                <w:color w:val="000000"/>
              </w:rPr>
              <w:t xml:space="preserve"> </w:t>
            </w:r>
            <w:proofErr w:type="spellStart"/>
            <w:r w:rsidRPr="001A33BE">
              <w:rPr>
                <w:rFonts w:ascii="Arial" w:hAnsi="Arial" w:cs="Arial"/>
                <w:color w:val="000000"/>
              </w:rPr>
              <w:t>conditions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limits</w:t>
            </w:r>
            <w:proofErr w:type="spellEnd"/>
            <w:r w:rsidRPr="001A33BE">
              <w:rPr>
                <w:rFonts w:ascii="Arial" w:hAnsi="Arial" w:cs="Arial"/>
                <w:color w:val="000000"/>
              </w:rPr>
              <w:t>;</w:t>
            </w:r>
          </w:p>
          <w:p w:rsidR="001A33BE" w:rsidRPr="00FB4088"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(8)</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in </w:t>
            </w:r>
            <w:proofErr w:type="spellStart"/>
            <w:r w:rsidRPr="001A33BE">
              <w:rPr>
                <w:rFonts w:ascii="Arial" w:hAnsi="Arial" w:cs="Arial"/>
                <w:color w:val="000000"/>
              </w:rPr>
              <w:t>regular</w:t>
            </w:r>
            <w:proofErr w:type="spellEnd"/>
            <w:r w:rsidRPr="001A33BE">
              <w:rPr>
                <w:rFonts w:ascii="Arial" w:hAnsi="Arial" w:cs="Arial"/>
                <w:color w:val="000000"/>
              </w:rPr>
              <w:t xml:space="preserve"> time </w:t>
            </w:r>
            <w:proofErr w:type="spellStart"/>
            <w:r w:rsidRPr="001A33BE">
              <w:rPr>
                <w:rFonts w:ascii="Arial" w:hAnsi="Arial" w:cs="Arial"/>
                <w:color w:val="000000"/>
              </w:rPr>
              <w:t>intervals</w:t>
            </w:r>
            <w:proofErr w:type="spellEnd"/>
            <w:r w:rsidRPr="001A33BE">
              <w:rPr>
                <w:rFonts w:ascii="Arial" w:hAnsi="Arial" w:cs="Arial"/>
                <w:color w:val="000000"/>
              </w:rPr>
              <w:t xml:space="preserve"> not </w:t>
            </w:r>
            <w:proofErr w:type="spellStart"/>
            <w:r w:rsidRPr="001A33BE">
              <w:rPr>
                <w:rFonts w:ascii="Arial" w:hAnsi="Arial" w:cs="Arial"/>
                <w:color w:val="000000"/>
              </w:rPr>
              <w:t>exceeding</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intervals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Periodic</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Reviews</w:t>
            </w:r>
            <w:proofErr w:type="spellEnd"/>
            <w:r w:rsidRPr="001A33BE">
              <w:rPr>
                <w:rFonts w:ascii="Arial" w:hAnsi="Arial" w:cs="Arial"/>
                <w:color w:val="000000"/>
              </w:rPr>
              <w:t xml:space="preserve">, </w:t>
            </w:r>
            <w:proofErr w:type="spellStart"/>
            <w:r w:rsidRPr="001A33BE">
              <w:rPr>
                <w:rFonts w:ascii="Arial" w:hAnsi="Arial" w:cs="Arial"/>
                <w:color w:val="000000"/>
              </w:rPr>
              <w:t>review</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update</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relevance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paragraph</w:t>
            </w:r>
            <w:proofErr w:type="spellEnd"/>
            <w:r w:rsidRPr="001A33BE">
              <w:rPr>
                <w:rFonts w:ascii="Arial" w:hAnsi="Arial" w:cs="Arial"/>
                <w:color w:val="000000"/>
              </w:rPr>
              <w:t xml:space="preserve"> 1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this</w:t>
            </w:r>
            <w:proofErr w:type="spellEnd"/>
            <w:r w:rsidRPr="001A33BE">
              <w:rPr>
                <w:rFonts w:ascii="Arial" w:hAnsi="Arial" w:cs="Arial"/>
                <w:color w:val="000000"/>
              </w:rPr>
              <w:t xml:space="preserve"> </w:t>
            </w:r>
            <w:proofErr w:type="spellStart"/>
            <w:r w:rsidRPr="001A33BE">
              <w:rPr>
                <w:rFonts w:ascii="Arial" w:hAnsi="Arial" w:cs="Arial"/>
                <w:color w:val="000000"/>
              </w:rPr>
              <w:t>article</w:t>
            </w:r>
            <w:proofErr w:type="spellEnd"/>
            <w:r w:rsidRPr="001A33BE">
              <w:rPr>
                <w:rFonts w:ascii="Arial" w:hAnsi="Arial" w:cs="Arial"/>
                <w:color w:val="000000"/>
              </w:rPr>
              <w:t xml:space="preserve"> </w:t>
            </w:r>
            <w:proofErr w:type="spellStart"/>
            <w:r w:rsidRPr="001A33BE">
              <w:rPr>
                <w:rFonts w:ascii="Arial" w:hAnsi="Arial" w:cs="Arial"/>
                <w:color w:val="000000"/>
              </w:rPr>
              <w:t>according</w:t>
            </w:r>
            <w:proofErr w:type="spellEnd"/>
            <w:r w:rsidRPr="001A33BE">
              <w:rPr>
                <w:rFonts w:ascii="Arial" w:hAnsi="Arial" w:cs="Arial"/>
                <w:color w:val="000000"/>
              </w:rPr>
              <w:t xml:space="preserve"> to </w:t>
            </w:r>
            <w:proofErr w:type="spellStart"/>
            <w:r w:rsidRPr="001A33BE">
              <w:rPr>
                <w:rFonts w:ascii="Arial" w:hAnsi="Arial" w:cs="Arial"/>
                <w:color w:val="000000"/>
              </w:rPr>
              <w:t>operational</w:t>
            </w:r>
            <w:proofErr w:type="spellEnd"/>
            <w:r w:rsidRPr="001A33BE">
              <w:rPr>
                <w:rFonts w:ascii="Arial" w:hAnsi="Arial" w:cs="Arial"/>
                <w:color w:val="000000"/>
              </w:rPr>
              <w:t xml:space="preserve"> </w:t>
            </w:r>
            <w:proofErr w:type="spellStart"/>
            <w:r w:rsidRPr="001A33BE">
              <w:rPr>
                <w:rFonts w:ascii="Arial" w:hAnsi="Arial" w:cs="Arial"/>
                <w:color w:val="000000"/>
              </w:rPr>
              <w:t>experience</w:t>
            </w:r>
            <w:proofErr w:type="spellEnd"/>
            <w:r w:rsidRPr="001A33BE">
              <w:rPr>
                <w:rFonts w:ascii="Arial" w:hAnsi="Arial" w:cs="Arial"/>
                <w:color w:val="000000"/>
              </w:rPr>
              <w:t xml:space="preserve">, </w:t>
            </w:r>
            <w:proofErr w:type="spellStart"/>
            <w:r w:rsidRPr="001A33BE">
              <w:rPr>
                <w:rFonts w:ascii="Arial" w:hAnsi="Arial" w:cs="Arial"/>
                <w:color w:val="000000"/>
              </w:rPr>
              <w:t>taking</w:t>
            </w:r>
            <w:proofErr w:type="spellEnd"/>
            <w:r w:rsidRPr="001A33BE">
              <w:rPr>
                <w:rFonts w:ascii="Arial" w:hAnsi="Arial" w:cs="Arial"/>
                <w:color w:val="000000"/>
              </w:rPr>
              <w:t xml:space="preserve"> </w:t>
            </w:r>
            <w:proofErr w:type="spellStart"/>
            <w:r w:rsidRPr="001A33BE">
              <w:rPr>
                <w:rFonts w:ascii="Arial" w:hAnsi="Arial" w:cs="Arial"/>
                <w:color w:val="000000"/>
              </w:rPr>
              <w:t>into</w:t>
            </w:r>
            <w:proofErr w:type="spellEnd"/>
            <w:r w:rsidRPr="001A33BE">
              <w:rPr>
                <w:rFonts w:ascii="Arial" w:hAnsi="Arial" w:cs="Arial"/>
                <w:color w:val="000000"/>
              </w:rPr>
              <w:t xml:space="preserve"> </w:t>
            </w:r>
            <w:proofErr w:type="spellStart"/>
            <w:r w:rsidRPr="001A33BE">
              <w:rPr>
                <w:rFonts w:ascii="Arial" w:hAnsi="Arial" w:cs="Arial"/>
                <w:color w:val="000000"/>
              </w:rPr>
              <w:t>account</w:t>
            </w:r>
            <w:proofErr w:type="spellEnd"/>
            <w:r w:rsidRPr="001A33BE">
              <w:rPr>
                <w:rFonts w:ascii="Arial" w:hAnsi="Arial" w:cs="Arial"/>
                <w:color w:val="000000"/>
              </w:rPr>
              <w:t xml:space="preserve"> in-</w:t>
            </w:r>
            <w:proofErr w:type="spellStart"/>
            <w:r w:rsidRPr="001A33BE">
              <w:rPr>
                <w:rFonts w:ascii="Arial" w:hAnsi="Arial" w:cs="Arial"/>
                <w:color w:val="000000"/>
              </w:rPr>
              <w:t>house</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international</w:t>
            </w:r>
            <w:proofErr w:type="spellEnd"/>
            <w:r w:rsidRPr="001A33BE">
              <w:rPr>
                <w:rFonts w:ascii="Arial" w:hAnsi="Arial" w:cs="Arial"/>
                <w:color w:val="000000"/>
              </w:rPr>
              <w:t xml:space="preserve"> </w:t>
            </w:r>
            <w:proofErr w:type="spellStart"/>
            <w:r w:rsidRPr="001A33BE">
              <w:rPr>
                <w:rFonts w:ascii="Arial" w:hAnsi="Arial" w:cs="Arial"/>
                <w:color w:val="000000"/>
              </w:rPr>
              <w:t>operational</w:t>
            </w:r>
            <w:proofErr w:type="spellEnd"/>
            <w:r w:rsidRPr="001A33BE">
              <w:rPr>
                <w:rFonts w:ascii="Arial" w:hAnsi="Arial" w:cs="Arial"/>
                <w:color w:val="000000"/>
              </w:rPr>
              <w:t xml:space="preserve"> </w:t>
            </w:r>
            <w:proofErr w:type="spellStart"/>
            <w:r w:rsidRPr="001A33BE">
              <w:rPr>
                <w:rFonts w:ascii="Arial" w:hAnsi="Arial" w:cs="Arial"/>
                <w:color w:val="000000"/>
              </w:rPr>
              <w:t>experience</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scientific</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technological</w:t>
            </w:r>
            <w:proofErr w:type="spellEnd"/>
            <w:r w:rsidRPr="001A33BE">
              <w:rPr>
                <w:rFonts w:ascii="Arial" w:hAnsi="Arial" w:cs="Arial"/>
                <w:color w:val="000000"/>
              </w:rPr>
              <w:t xml:space="preserve"> </w:t>
            </w:r>
            <w:proofErr w:type="spellStart"/>
            <w:r w:rsidRPr="001A33BE">
              <w:rPr>
                <w:rFonts w:ascii="Arial" w:hAnsi="Arial" w:cs="Arial"/>
                <w:color w:val="000000"/>
              </w:rPr>
              <w:t>progress</w:t>
            </w:r>
            <w:proofErr w:type="spellEnd"/>
            <w:r w:rsidRPr="001A33BE">
              <w:rPr>
                <w:rFonts w:ascii="Arial" w:hAnsi="Arial" w:cs="Arial"/>
                <w:color w:val="000000"/>
              </w:rPr>
              <w:t xml:space="preserve">.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modification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implemented</w:t>
            </w:r>
            <w:proofErr w:type="spellEnd"/>
            <w:r w:rsidRPr="001A33BE">
              <w:rPr>
                <w:rFonts w:ascii="Arial" w:hAnsi="Arial" w:cs="Arial"/>
                <w:color w:val="000000"/>
              </w:rPr>
              <w:t xml:space="preserve"> in </w:t>
            </w:r>
            <w:proofErr w:type="spellStart"/>
            <w:r w:rsidRPr="001A33BE">
              <w:rPr>
                <w:rFonts w:ascii="Arial" w:hAnsi="Arial" w:cs="Arial"/>
                <w:color w:val="000000"/>
              </w:rPr>
              <w:t>accordance</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articles</w:t>
            </w:r>
            <w:proofErr w:type="spellEnd"/>
            <w:r w:rsidRPr="001A33BE">
              <w:rPr>
                <w:rFonts w:ascii="Arial" w:hAnsi="Arial" w:cs="Arial"/>
                <w:color w:val="000000"/>
              </w:rPr>
              <w:t xml:space="preserve"> 34, 35 </w:t>
            </w:r>
            <w:proofErr w:type="spellStart"/>
            <w:r w:rsidRPr="001A33BE">
              <w:rPr>
                <w:rFonts w:ascii="Arial" w:hAnsi="Arial" w:cs="Arial"/>
                <w:color w:val="000000"/>
              </w:rPr>
              <w:t>and</w:t>
            </w:r>
            <w:proofErr w:type="spellEnd"/>
            <w:r w:rsidRPr="001A33BE">
              <w:rPr>
                <w:rFonts w:ascii="Arial" w:hAnsi="Arial" w:cs="Arial"/>
                <w:color w:val="000000"/>
              </w:rPr>
              <w:t xml:space="preserve"> 36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these</w:t>
            </w:r>
            <w:proofErr w:type="spellEnd"/>
            <w:r w:rsidRPr="001A33BE">
              <w:rPr>
                <w:rFonts w:ascii="Arial" w:hAnsi="Arial" w:cs="Arial"/>
                <w:color w:val="000000"/>
              </w:rPr>
              <w:t xml:space="preserve"> </w:t>
            </w:r>
            <w:proofErr w:type="spellStart"/>
            <w:r w:rsidRPr="001A33BE">
              <w:rPr>
                <w:rFonts w:ascii="Arial" w:hAnsi="Arial" w:cs="Arial"/>
                <w:color w:val="000000"/>
              </w:rPr>
              <w:t>Rules</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K 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programmes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include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periodic</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inspections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6"/>
              </w:rPr>
              <w:t>and</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tests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of</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SSCs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important</w:t>
            </w:r>
            <w:proofErr w:type="spellEnd"/>
            <w:r w:rsidRPr="00FB4088">
              <w:rPr>
                <w:rFonts w:ascii="Arial" w:hAnsi="Arial" w:cs="Arial"/>
                <w:color w:val="000000"/>
                <w:w w:val="106"/>
              </w:rPr>
              <w:t xml:space="preserve"> to </w:t>
            </w:r>
            <w:proofErr w:type="spellStart"/>
            <w:r w:rsidRPr="00FB4088">
              <w:rPr>
                <w:rFonts w:ascii="Arial" w:hAnsi="Arial" w:cs="Arial"/>
                <w:color w:val="000000"/>
                <w:w w:val="106"/>
              </w:rPr>
              <w:t>safety</w:t>
            </w:r>
            <w:proofErr w:type="spellEnd"/>
            <w:r w:rsidRPr="00FB4088">
              <w:rPr>
                <w:rFonts w:ascii="Arial" w:hAnsi="Arial" w:cs="Arial"/>
                <w:color w:val="000000"/>
                <w:w w:val="106"/>
              </w:rPr>
              <w:t xml:space="preserve"> in </w:t>
            </w:r>
            <w:proofErr w:type="spellStart"/>
            <w:r w:rsidRPr="00FB4088">
              <w:rPr>
                <w:rFonts w:ascii="Arial" w:hAnsi="Arial" w:cs="Arial"/>
                <w:color w:val="000000"/>
                <w:w w:val="106"/>
              </w:rPr>
              <w:t>order</w:t>
            </w:r>
            <w:proofErr w:type="spellEnd"/>
            <w:r w:rsidRPr="00FB4088">
              <w:rPr>
                <w:rFonts w:ascii="Arial" w:hAnsi="Arial" w:cs="Arial"/>
                <w:color w:val="000000"/>
                <w:w w:val="106"/>
              </w:rPr>
              <w:t xml:space="preserve"> to </w:t>
            </w:r>
            <w:proofErr w:type="spellStart"/>
            <w:r w:rsidRPr="00FB4088">
              <w:rPr>
                <w:rFonts w:ascii="Arial" w:hAnsi="Arial" w:cs="Arial"/>
                <w:color w:val="000000"/>
                <w:w w:val="105"/>
              </w:rPr>
              <w:t>determine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whether</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they</w:t>
            </w:r>
            <w:proofErr w:type="spellEnd"/>
            <w:r w:rsidRPr="00FB4088">
              <w:rPr>
                <w:rFonts w:ascii="Arial" w:hAnsi="Arial" w:cs="Arial"/>
                <w:color w:val="000000"/>
                <w:w w:val="105"/>
              </w:rPr>
              <w:t xml:space="preserve"> are </w:t>
            </w:r>
            <w:proofErr w:type="spellStart"/>
            <w:r w:rsidRPr="00FB4088">
              <w:rPr>
                <w:rFonts w:ascii="Arial" w:hAnsi="Arial" w:cs="Arial"/>
                <w:color w:val="000000"/>
                <w:w w:val="105"/>
              </w:rPr>
              <w:t>acceptable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for</w:t>
            </w:r>
            <w:proofErr w:type="spellEnd"/>
            <w:r w:rsidRPr="00FB4088">
              <w:rPr>
                <w:rFonts w:ascii="Arial" w:hAnsi="Arial" w:cs="Arial"/>
                <w:color w:val="000000"/>
                <w:w w:val="105"/>
              </w:rPr>
              <w:t xml:space="preserve"> </w:t>
            </w:r>
            <w:proofErr w:type="spellStart"/>
            <w:r w:rsidRPr="00FB4088">
              <w:rPr>
                <w:rFonts w:ascii="Arial" w:hAnsi="Arial" w:cs="Arial"/>
                <w:color w:val="000000"/>
              </w:rPr>
              <w:t>continued</w:t>
            </w:r>
            <w:proofErr w:type="spellEnd"/>
            <w:r w:rsidRPr="00FB4088">
              <w:rPr>
                <w:rFonts w:ascii="Arial" w:hAnsi="Arial" w:cs="Arial"/>
                <w:color w:val="000000"/>
              </w:rPr>
              <w:t xml:space="preserve">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whether</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remedial</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are </w:t>
            </w:r>
            <w:proofErr w:type="spellStart"/>
            <w:r w:rsidRPr="00FB4088">
              <w:rPr>
                <w:rFonts w:ascii="Arial" w:hAnsi="Arial" w:cs="Arial"/>
                <w:color w:val="000000"/>
              </w:rPr>
              <w:t>necessary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18/1</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F4236" w:rsidRPr="00DF4236" w:rsidRDefault="00DF4236" w:rsidP="00DF4236">
            <w:pPr>
              <w:widowControl w:val="0"/>
              <w:autoSpaceDE w:val="0"/>
              <w:autoSpaceDN w:val="0"/>
              <w:adjustRightInd w:val="0"/>
              <w:spacing w:before="4" w:after="0" w:line="253" w:lineRule="exact"/>
              <w:ind w:left="121"/>
              <w:rPr>
                <w:rFonts w:ascii="Arial" w:hAnsi="Arial" w:cs="Arial"/>
                <w:color w:val="000000"/>
              </w:rPr>
            </w:pPr>
            <w:r w:rsidRPr="00DF4236">
              <w:rPr>
                <w:rFonts w:ascii="Arial" w:hAnsi="Arial" w:cs="Arial"/>
                <w:color w:val="000000"/>
              </w:rPr>
              <w:t>(1)</w:t>
            </w:r>
            <w:r w:rsidRPr="00DF4236">
              <w:rPr>
                <w:rFonts w:ascii="Arial" w:hAnsi="Arial" w:cs="Arial"/>
                <w:color w:val="000000"/>
              </w:rPr>
              <w:tab/>
              <w:t>Upravljavec sevalnega ali jedrskega objekta mora pripraviti program vzdrževanja, preizkušanja in pregledov SSK, s katerim se lahko oceni, ali je zagotovljeno varno obratovanje objekta ali pa so potrebni popravljalni ukrepi. Program vzdrževanja, preizkušanja in pregledov SSK mora obsegati najmanj naslednje vsebine:</w:t>
            </w:r>
          </w:p>
          <w:p w:rsidR="00DF4236" w:rsidRPr="00DF4236" w:rsidRDefault="00DF4236" w:rsidP="00DF4236">
            <w:pPr>
              <w:widowControl w:val="0"/>
              <w:autoSpaceDE w:val="0"/>
              <w:autoSpaceDN w:val="0"/>
              <w:adjustRightInd w:val="0"/>
              <w:spacing w:before="4" w:after="0" w:line="253" w:lineRule="exact"/>
              <w:ind w:left="121"/>
              <w:rPr>
                <w:rFonts w:ascii="Arial" w:hAnsi="Arial" w:cs="Arial"/>
                <w:color w:val="000000"/>
              </w:rPr>
            </w:pPr>
            <w:r w:rsidRPr="00DF4236">
              <w:rPr>
                <w:rFonts w:ascii="Arial" w:hAnsi="Arial" w:cs="Arial"/>
                <w:color w:val="000000"/>
              </w:rPr>
              <w:t>1.</w:t>
            </w:r>
            <w:r w:rsidRPr="00DF4236">
              <w:rPr>
                <w:rFonts w:ascii="Arial" w:hAnsi="Arial" w:cs="Arial"/>
                <w:color w:val="000000"/>
              </w:rPr>
              <w:tab/>
              <w:t xml:space="preserve">smernice za izbiro SSK, ki se bodo vzdrževali, preizkušali in pregledovali po programu; </w:t>
            </w:r>
          </w:p>
          <w:p w:rsidR="00DF4236" w:rsidRPr="00DF4236" w:rsidRDefault="00DF4236" w:rsidP="00DF4236">
            <w:pPr>
              <w:widowControl w:val="0"/>
              <w:autoSpaceDE w:val="0"/>
              <w:autoSpaceDN w:val="0"/>
              <w:adjustRightInd w:val="0"/>
              <w:spacing w:before="4" w:after="0" w:line="253" w:lineRule="exact"/>
              <w:ind w:left="121"/>
              <w:rPr>
                <w:rFonts w:ascii="Arial" w:hAnsi="Arial" w:cs="Arial"/>
                <w:color w:val="000000"/>
              </w:rPr>
            </w:pPr>
            <w:r w:rsidRPr="00DF4236">
              <w:rPr>
                <w:rFonts w:ascii="Arial" w:hAnsi="Arial" w:cs="Arial"/>
                <w:color w:val="000000"/>
              </w:rPr>
              <w:t>2.</w:t>
            </w:r>
            <w:r w:rsidRPr="00DF4236">
              <w:rPr>
                <w:rFonts w:ascii="Arial" w:hAnsi="Arial" w:cs="Arial"/>
                <w:color w:val="000000"/>
              </w:rPr>
              <w:tab/>
              <w:t>seznam standardov, uporabljenih pri kvalifikaciji ter ohranjanju kvalifikacije in umerjanju SSK;</w:t>
            </w:r>
          </w:p>
          <w:p w:rsidR="00DF4236" w:rsidRPr="00DF4236" w:rsidRDefault="00DF4236" w:rsidP="00DF4236">
            <w:pPr>
              <w:widowControl w:val="0"/>
              <w:autoSpaceDE w:val="0"/>
              <w:autoSpaceDN w:val="0"/>
              <w:adjustRightInd w:val="0"/>
              <w:spacing w:before="4" w:after="0" w:line="253" w:lineRule="exact"/>
              <w:ind w:left="121"/>
              <w:rPr>
                <w:rFonts w:ascii="Arial" w:hAnsi="Arial" w:cs="Arial"/>
                <w:color w:val="000000"/>
              </w:rPr>
            </w:pPr>
            <w:r w:rsidRPr="00DF4236">
              <w:rPr>
                <w:rFonts w:ascii="Arial" w:hAnsi="Arial" w:cs="Arial"/>
                <w:color w:val="000000"/>
              </w:rPr>
              <w:t>3.</w:t>
            </w:r>
            <w:r w:rsidRPr="00DF4236">
              <w:rPr>
                <w:rFonts w:ascii="Arial" w:hAnsi="Arial" w:cs="Arial"/>
                <w:color w:val="000000"/>
              </w:rPr>
              <w:tab/>
              <w:t xml:space="preserve">seznam standardov, uporabljenih pri določanju mej sprejemljivosti pri pregledih SSK; </w:t>
            </w:r>
          </w:p>
          <w:p w:rsidR="00DF4236" w:rsidRPr="00DF4236" w:rsidRDefault="00DF4236" w:rsidP="00DF4236">
            <w:pPr>
              <w:widowControl w:val="0"/>
              <w:autoSpaceDE w:val="0"/>
              <w:autoSpaceDN w:val="0"/>
              <w:adjustRightInd w:val="0"/>
              <w:spacing w:before="4" w:after="0" w:line="253" w:lineRule="exact"/>
              <w:ind w:left="121"/>
              <w:rPr>
                <w:rFonts w:ascii="Arial" w:hAnsi="Arial" w:cs="Arial"/>
                <w:color w:val="000000"/>
              </w:rPr>
            </w:pPr>
            <w:r w:rsidRPr="00DF4236">
              <w:rPr>
                <w:rFonts w:ascii="Arial" w:hAnsi="Arial" w:cs="Arial"/>
                <w:color w:val="000000"/>
              </w:rPr>
              <w:t>4.</w:t>
            </w:r>
            <w:r w:rsidRPr="00DF4236">
              <w:rPr>
                <w:rFonts w:ascii="Arial" w:hAnsi="Arial" w:cs="Arial"/>
                <w:color w:val="000000"/>
              </w:rPr>
              <w:tab/>
              <w:t xml:space="preserve">zbiranje podatkov o opravljenem delu, ki </w:t>
            </w:r>
            <w:r w:rsidRPr="00DF4236">
              <w:rPr>
                <w:rFonts w:ascii="Arial" w:hAnsi="Arial" w:cs="Arial"/>
                <w:color w:val="000000"/>
              </w:rPr>
              <w:lastRenderedPageBreak/>
              <w:t>omogoča določitev začetnih in ponavljajočih se odstopanj;</w:t>
            </w:r>
          </w:p>
          <w:p w:rsidR="00DF4236" w:rsidRPr="00DF4236" w:rsidRDefault="00DF4236" w:rsidP="00DF4236">
            <w:pPr>
              <w:widowControl w:val="0"/>
              <w:autoSpaceDE w:val="0"/>
              <w:autoSpaceDN w:val="0"/>
              <w:adjustRightInd w:val="0"/>
              <w:spacing w:before="4" w:after="0" w:line="253" w:lineRule="exact"/>
              <w:ind w:left="121"/>
              <w:rPr>
                <w:rFonts w:ascii="Arial" w:hAnsi="Arial" w:cs="Arial"/>
                <w:color w:val="000000"/>
              </w:rPr>
            </w:pPr>
            <w:r w:rsidRPr="00DF4236">
              <w:rPr>
                <w:rFonts w:ascii="Arial" w:hAnsi="Arial" w:cs="Arial"/>
                <w:color w:val="000000"/>
              </w:rPr>
              <w:t>5.</w:t>
            </w:r>
            <w:r w:rsidRPr="00DF4236">
              <w:rPr>
                <w:rFonts w:ascii="Arial" w:hAnsi="Arial" w:cs="Arial"/>
                <w:color w:val="000000"/>
              </w:rPr>
              <w:tab/>
              <w:t>način analize zbranih podatkov ter</w:t>
            </w:r>
          </w:p>
          <w:p w:rsidR="00D54293" w:rsidRPr="00FB4088" w:rsidRDefault="00DF4236" w:rsidP="00DF4236">
            <w:pPr>
              <w:widowControl w:val="0"/>
              <w:autoSpaceDE w:val="0"/>
              <w:autoSpaceDN w:val="0"/>
              <w:adjustRightInd w:val="0"/>
              <w:spacing w:before="4" w:after="0" w:line="253" w:lineRule="exact"/>
              <w:ind w:left="121"/>
              <w:rPr>
                <w:rFonts w:ascii="Arial" w:hAnsi="Arial" w:cs="Arial"/>
                <w:color w:val="000000"/>
              </w:rPr>
            </w:pPr>
            <w:r w:rsidRPr="00DF4236">
              <w:rPr>
                <w:rFonts w:ascii="Arial" w:hAnsi="Arial" w:cs="Arial"/>
                <w:color w:val="000000"/>
              </w:rPr>
              <w:t>6.</w:t>
            </w:r>
            <w:r w:rsidRPr="00DF4236">
              <w:rPr>
                <w:rFonts w:ascii="Arial" w:hAnsi="Arial" w:cs="Arial"/>
                <w:color w:val="000000"/>
              </w:rPr>
              <w:tab/>
              <w:t xml:space="preserve">določitev meril za morebitno spremembo pogostosti in obsega vzdrževanja, preizkušanja in pregledov SSK, pa tudi sprožanja popravljalnih ukrepov glede na rezultate analiziranih podatkov, da se ohranja zanesljivost, razpoložljivost in </w:t>
            </w:r>
            <w:proofErr w:type="spellStart"/>
            <w:r w:rsidRPr="00DF4236">
              <w:rPr>
                <w:rFonts w:ascii="Arial" w:hAnsi="Arial" w:cs="Arial"/>
                <w:color w:val="000000"/>
              </w:rPr>
              <w:t>operabilnost</w:t>
            </w:r>
            <w:proofErr w:type="spellEnd"/>
            <w:r w:rsidRPr="00DF4236">
              <w:rPr>
                <w:rFonts w:ascii="Arial" w:hAnsi="Arial" w:cs="Arial"/>
                <w:color w:val="000000"/>
              </w:rPr>
              <w:t xml:space="preserve"> SSK.</w:t>
            </w:r>
          </w:p>
        </w:tc>
        <w:tc>
          <w:tcPr>
            <w:tcW w:w="4962" w:type="dxa"/>
            <w:tcBorders>
              <w:top w:val="single" w:sz="4" w:space="0" w:color="000000"/>
              <w:left w:val="single" w:sz="4" w:space="0" w:color="000000"/>
              <w:bottom w:val="single" w:sz="4" w:space="0" w:color="000000"/>
              <w:right w:val="single" w:sz="4" w:space="0" w:color="000000"/>
            </w:tcBorders>
          </w:tcPr>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lastRenderedPageBreak/>
              <w:t>(1)</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prepare</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implement</w:t>
            </w:r>
            <w:proofErr w:type="spellEnd"/>
            <w:r w:rsidRPr="001A33BE">
              <w:rPr>
                <w:rFonts w:ascii="Arial" w:hAnsi="Arial" w:cs="Arial"/>
                <w:color w:val="000000"/>
              </w:rPr>
              <w:t xml:space="preserve"> </w:t>
            </w:r>
            <w:proofErr w:type="spellStart"/>
            <w:r w:rsidRPr="001A33BE">
              <w:rPr>
                <w:rFonts w:ascii="Arial" w:hAnsi="Arial" w:cs="Arial"/>
                <w:color w:val="000000"/>
              </w:rPr>
              <w:t>programmes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in </w:t>
            </w:r>
            <w:proofErr w:type="spellStart"/>
            <w:r w:rsidRPr="001A33BE">
              <w:rPr>
                <w:rFonts w:ascii="Arial" w:hAnsi="Arial" w:cs="Arial"/>
                <w:color w:val="000000"/>
              </w:rPr>
              <w:t>order</w:t>
            </w:r>
            <w:proofErr w:type="spellEnd"/>
            <w:r w:rsidRPr="001A33BE">
              <w:rPr>
                <w:rFonts w:ascii="Arial" w:hAnsi="Arial" w:cs="Arial"/>
                <w:color w:val="000000"/>
              </w:rPr>
              <w:t xml:space="preserve"> to </w:t>
            </w:r>
            <w:proofErr w:type="spellStart"/>
            <w:r w:rsidRPr="001A33BE">
              <w:rPr>
                <w:rFonts w:ascii="Arial" w:hAnsi="Arial" w:cs="Arial"/>
                <w:color w:val="000000"/>
              </w:rPr>
              <w:t>determine</w:t>
            </w:r>
            <w:proofErr w:type="spellEnd"/>
            <w:r w:rsidRPr="001A33BE">
              <w:rPr>
                <w:rFonts w:ascii="Arial" w:hAnsi="Arial" w:cs="Arial"/>
                <w:color w:val="000000"/>
              </w:rPr>
              <w:t xml:space="preserve"> </w:t>
            </w:r>
            <w:proofErr w:type="spellStart"/>
            <w:r w:rsidRPr="001A33BE">
              <w:rPr>
                <w:rFonts w:ascii="Arial" w:hAnsi="Arial" w:cs="Arial"/>
                <w:color w:val="000000"/>
              </w:rPr>
              <w:t>whether</w:t>
            </w:r>
            <w:proofErr w:type="spellEnd"/>
            <w:r w:rsidRPr="001A33BE">
              <w:rPr>
                <w:rFonts w:ascii="Arial" w:hAnsi="Arial" w:cs="Arial"/>
                <w:color w:val="000000"/>
              </w:rPr>
              <w:t xml:space="preserve"> </w:t>
            </w:r>
            <w:proofErr w:type="spellStart"/>
            <w:r w:rsidRPr="001A33BE">
              <w:rPr>
                <w:rFonts w:ascii="Arial" w:hAnsi="Arial" w:cs="Arial"/>
                <w:color w:val="000000"/>
              </w:rPr>
              <w:t>they</w:t>
            </w:r>
            <w:proofErr w:type="spellEnd"/>
            <w:r w:rsidRPr="001A33BE">
              <w:rPr>
                <w:rFonts w:ascii="Arial" w:hAnsi="Arial" w:cs="Arial"/>
                <w:color w:val="000000"/>
              </w:rPr>
              <w:t xml:space="preserve"> are </w:t>
            </w:r>
            <w:proofErr w:type="spellStart"/>
            <w:r w:rsidRPr="001A33BE">
              <w:rPr>
                <w:rFonts w:ascii="Arial" w:hAnsi="Arial" w:cs="Arial"/>
                <w:color w:val="000000"/>
              </w:rPr>
              <w:t>acceptable</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continued</w:t>
            </w:r>
            <w:proofErr w:type="spellEnd"/>
            <w:r w:rsidRPr="001A33BE">
              <w:rPr>
                <w:rFonts w:ascii="Arial" w:hAnsi="Arial" w:cs="Arial"/>
                <w:color w:val="000000"/>
              </w:rPr>
              <w:t xml:space="preserve"> </w:t>
            </w:r>
            <w:proofErr w:type="spellStart"/>
            <w:r w:rsidRPr="001A33BE">
              <w:rPr>
                <w:rFonts w:ascii="Arial" w:hAnsi="Arial" w:cs="Arial"/>
                <w:color w:val="000000"/>
              </w:rPr>
              <w:t>safe</w:t>
            </w:r>
            <w:proofErr w:type="spellEnd"/>
            <w:r w:rsidRPr="001A33BE">
              <w:rPr>
                <w:rFonts w:ascii="Arial" w:hAnsi="Arial" w:cs="Arial"/>
                <w:color w:val="000000"/>
              </w:rPr>
              <w:t xml:space="preserve"> </w:t>
            </w:r>
            <w:proofErr w:type="spellStart"/>
            <w:r w:rsidRPr="001A33BE">
              <w:rPr>
                <w:rFonts w:ascii="Arial" w:hAnsi="Arial" w:cs="Arial"/>
                <w:color w:val="000000"/>
              </w:rPr>
              <w:t>operation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plant</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whether</w:t>
            </w:r>
            <w:proofErr w:type="spellEnd"/>
            <w:r w:rsidRPr="001A33BE">
              <w:rPr>
                <w:rFonts w:ascii="Arial" w:hAnsi="Arial" w:cs="Arial"/>
                <w:color w:val="000000"/>
              </w:rPr>
              <w:t xml:space="preserve">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corrective</w:t>
            </w:r>
            <w:proofErr w:type="spellEnd"/>
            <w:r w:rsidRPr="001A33BE">
              <w:rPr>
                <w:rFonts w:ascii="Arial" w:hAnsi="Arial" w:cs="Arial"/>
                <w:color w:val="000000"/>
              </w:rPr>
              <w:t xml:space="preserve"> </w:t>
            </w:r>
            <w:proofErr w:type="spellStart"/>
            <w:r w:rsidRPr="001A33BE">
              <w:rPr>
                <w:rFonts w:ascii="Arial" w:hAnsi="Arial" w:cs="Arial"/>
                <w:color w:val="000000"/>
              </w:rPr>
              <w:t>measures</w:t>
            </w:r>
            <w:proofErr w:type="spellEnd"/>
            <w:r w:rsidRPr="001A33BE">
              <w:rPr>
                <w:rFonts w:ascii="Arial" w:hAnsi="Arial" w:cs="Arial"/>
                <w:color w:val="000000"/>
              </w:rPr>
              <w:t xml:space="preserve"> are </w:t>
            </w:r>
            <w:proofErr w:type="spellStart"/>
            <w:r w:rsidRPr="001A33BE">
              <w:rPr>
                <w:rFonts w:ascii="Arial" w:hAnsi="Arial" w:cs="Arial"/>
                <w:color w:val="000000"/>
              </w:rPr>
              <w:t>necessary</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include</w:t>
            </w:r>
            <w:proofErr w:type="spellEnd"/>
            <w:r w:rsidRPr="001A33BE">
              <w:rPr>
                <w:rFonts w:ascii="Arial" w:hAnsi="Arial" w:cs="Arial"/>
                <w:color w:val="000000"/>
              </w:rPr>
              <w:t xml:space="preserve">, as a minimum </w:t>
            </w:r>
            <w:proofErr w:type="spellStart"/>
            <w:r w:rsidRPr="001A33BE">
              <w:rPr>
                <w:rFonts w:ascii="Arial" w:hAnsi="Arial" w:cs="Arial"/>
                <w:color w:val="000000"/>
              </w:rPr>
              <w:t>following</w:t>
            </w:r>
            <w:proofErr w:type="spellEnd"/>
            <w:r w:rsidRPr="001A33BE">
              <w:rPr>
                <w:rFonts w:ascii="Arial" w:hAnsi="Arial" w:cs="Arial"/>
                <w:color w:val="000000"/>
              </w:rPr>
              <w:t xml:space="preserve"> </w:t>
            </w:r>
            <w:proofErr w:type="spellStart"/>
            <w:r w:rsidRPr="001A33BE">
              <w:rPr>
                <w:rFonts w:ascii="Arial" w:hAnsi="Arial" w:cs="Arial"/>
                <w:color w:val="000000"/>
              </w:rPr>
              <w:t>content</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guidelines</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screening</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SSCs</w:t>
            </w:r>
            <w:proofErr w:type="spellEnd"/>
            <w:r w:rsidRPr="001A33BE">
              <w:rPr>
                <w:rFonts w:ascii="Arial" w:hAnsi="Arial" w:cs="Arial"/>
                <w:color w:val="000000"/>
              </w:rPr>
              <w:t xml:space="preserve"> to be </w:t>
            </w:r>
            <w:proofErr w:type="spellStart"/>
            <w:r w:rsidRPr="001A33BE">
              <w:rPr>
                <w:rFonts w:ascii="Arial" w:hAnsi="Arial" w:cs="Arial"/>
                <w:color w:val="000000"/>
              </w:rPr>
              <w:t>maintained</w:t>
            </w:r>
            <w:proofErr w:type="spellEnd"/>
            <w:r w:rsidRPr="001A33BE">
              <w:rPr>
                <w:rFonts w:ascii="Arial" w:hAnsi="Arial" w:cs="Arial"/>
                <w:color w:val="000000"/>
              </w:rPr>
              <w:t xml:space="preserve">, </w:t>
            </w:r>
            <w:proofErr w:type="spellStart"/>
            <w:r w:rsidRPr="001A33BE">
              <w:rPr>
                <w:rFonts w:ascii="Arial" w:hAnsi="Arial" w:cs="Arial"/>
                <w:color w:val="000000"/>
              </w:rPr>
              <w:t>tested</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inspected</w:t>
            </w:r>
            <w:proofErr w:type="spellEnd"/>
            <w:r w:rsidRPr="001A33BE">
              <w:rPr>
                <w:rFonts w:ascii="Arial" w:hAnsi="Arial" w:cs="Arial"/>
                <w:color w:val="000000"/>
              </w:rPr>
              <w:t xml:space="preserve"> </w:t>
            </w:r>
            <w:proofErr w:type="spellStart"/>
            <w:r w:rsidRPr="001A33BE">
              <w:rPr>
                <w:rFonts w:ascii="Arial" w:hAnsi="Arial" w:cs="Arial"/>
                <w:color w:val="000000"/>
              </w:rPr>
              <w:t>according</w:t>
            </w:r>
            <w:proofErr w:type="spellEnd"/>
            <w:r w:rsidRPr="001A33BE">
              <w:rPr>
                <w:rFonts w:ascii="Arial" w:hAnsi="Arial" w:cs="Arial"/>
                <w:color w:val="000000"/>
              </w:rPr>
              <w:t xml:space="preserve"> to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list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standards</w:t>
            </w:r>
            <w:proofErr w:type="spellEnd"/>
            <w:r w:rsidRPr="001A33BE">
              <w:rPr>
                <w:rFonts w:ascii="Arial" w:hAnsi="Arial" w:cs="Arial"/>
                <w:color w:val="000000"/>
              </w:rPr>
              <w:t xml:space="preserve"> to be </w:t>
            </w:r>
            <w:proofErr w:type="spellStart"/>
            <w:r w:rsidRPr="001A33BE">
              <w:rPr>
                <w:rFonts w:ascii="Arial" w:hAnsi="Arial" w:cs="Arial"/>
                <w:color w:val="000000"/>
              </w:rPr>
              <w:t>applied</w:t>
            </w:r>
            <w:proofErr w:type="spellEnd"/>
            <w:r w:rsidRPr="001A33BE">
              <w:rPr>
                <w:rFonts w:ascii="Arial" w:hAnsi="Arial" w:cs="Arial"/>
                <w:color w:val="000000"/>
              </w:rPr>
              <w:t xml:space="preserve"> in SSC </w:t>
            </w:r>
            <w:proofErr w:type="spellStart"/>
            <w:r w:rsidRPr="001A33BE">
              <w:rPr>
                <w:rFonts w:ascii="Arial" w:hAnsi="Arial" w:cs="Arial"/>
                <w:color w:val="000000"/>
              </w:rPr>
              <w:t>qualification</w:t>
            </w:r>
            <w:proofErr w:type="spellEnd"/>
            <w:r w:rsidRPr="001A33BE">
              <w:rPr>
                <w:rFonts w:ascii="Arial" w:hAnsi="Arial" w:cs="Arial"/>
                <w:color w:val="000000"/>
              </w:rPr>
              <w:t xml:space="preserve">, </w:t>
            </w:r>
            <w:proofErr w:type="spellStart"/>
            <w:r w:rsidRPr="001A33BE">
              <w:rPr>
                <w:rFonts w:ascii="Arial" w:hAnsi="Arial" w:cs="Arial"/>
                <w:color w:val="000000"/>
              </w:rPr>
              <w:t>maintaining</w:t>
            </w:r>
            <w:proofErr w:type="spellEnd"/>
            <w:r w:rsidRPr="001A33BE">
              <w:rPr>
                <w:rFonts w:ascii="Arial" w:hAnsi="Arial" w:cs="Arial"/>
                <w:color w:val="000000"/>
              </w:rPr>
              <w:t xml:space="preserve"> </w:t>
            </w:r>
            <w:proofErr w:type="spellStart"/>
            <w:r w:rsidRPr="001A33BE">
              <w:rPr>
                <w:rFonts w:ascii="Arial" w:hAnsi="Arial" w:cs="Arial"/>
                <w:color w:val="000000"/>
              </w:rPr>
              <w:t>qualification</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calibration</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determination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limits</w:t>
            </w:r>
            <w:proofErr w:type="spellEnd"/>
            <w:r w:rsidRPr="001A33BE">
              <w:rPr>
                <w:rFonts w:ascii="Arial" w:hAnsi="Arial" w:cs="Arial"/>
                <w:color w:val="000000"/>
              </w:rPr>
              <w:t xml:space="preserve"> in SSC </w:t>
            </w:r>
            <w:proofErr w:type="spellStart"/>
            <w:r w:rsidRPr="001A33BE">
              <w:rPr>
                <w:rFonts w:ascii="Arial" w:hAnsi="Arial" w:cs="Arial"/>
                <w:color w:val="000000"/>
              </w:rPr>
              <w:lastRenderedPageBreak/>
              <w:t>inspection</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list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standards</w:t>
            </w:r>
            <w:proofErr w:type="spellEnd"/>
            <w:r w:rsidRPr="001A33BE">
              <w:rPr>
                <w:rFonts w:ascii="Arial" w:hAnsi="Arial" w:cs="Arial"/>
                <w:color w:val="000000"/>
              </w:rPr>
              <w:t xml:space="preserve"> </w:t>
            </w:r>
            <w:proofErr w:type="spellStart"/>
            <w:r w:rsidRPr="001A33BE">
              <w:rPr>
                <w:rFonts w:ascii="Arial" w:hAnsi="Arial" w:cs="Arial"/>
                <w:color w:val="000000"/>
              </w:rPr>
              <w:t>applied</w:t>
            </w:r>
            <w:proofErr w:type="spellEnd"/>
            <w:r w:rsidRPr="001A33BE">
              <w:rPr>
                <w:rFonts w:ascii="Arial" w:hAnsi="Arial" w:cs="Arial"/>
                <w:color w:val="000000"/>
              </w:rPr>
              <w:t xml:space="preserve"> to </w:t>
            </w:r>
            <w:proofErr w:type="spellStart"/>
            <w:r w:rsidRPr="001A33BE">
              <w:rPr>
                <w:rFonts w:ascii="Arial" w:hAnsi="Arial" w:cs="Arial"/>
                <w:color w:val="000000"/>
              </w:rPr>
              <w:t>determine</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limits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acceptance</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SSC </w:t>
            </w:r>
            <w:proofErr w:type="spellStart"/>
            <w:r w:rsidRPr="001A33BE">
              <w:rPr>
                <w:rFonts w:ascii="Arial" w:hAnsi="Arial" w:cs="Arial"/>
                <w:color w:val="000000"/>
              </w:rPr>
              <w:t>examinations</w:t>
            </w:r>
            <w:proofErr w:type="spellEnd"/>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4.</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collection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information</w:t>
            </w:r>
            <w:proofErr w:type="spellEnd"/>
            <w:r w:rsidRPr="001A33BE">
              <w:rPr>
                <w:rFonts w:ascii="Arial" w:hAnsi="Arial" w:cs="Arial"/>
                <w:color w:val="000000"/>
              </w:rPr>
              <w:t xml:space="preserve"> on </w:t>
            </w:r>
            <w:proofErr w:type="spellStart"/>
            <w:r w:rsidRPr="001A33BE">
              <w:rPr>
                <w:rFonts w:ascii="Arial" w:hAnsi="Arial" w:cs="Arial"/>
                <w:color w:val="000000"/>
              </w:rPr>
              <w:t>completed</w:t>
            </w:r>
            <w:proofErr w:type="spellEnd"/>
            <w:r w:rsidRPr="001A33BE">
              <w:rPr>
                <w:rFonts w:ascii="Arial" w:hAnsi="Arial" w:cs="Arial"/>
                <w:color w:val="000000"/>
              </w:rPr>
              <w:t xml:space="preserve"> </w:t>
            </w:r>
            <w:proofErr w:type="spellStart"/>
            <w:r w:rsidRPr="001A33BE">
              <w:rPr>
                <w:rFonts w:ascii="Arial" w:hAnsi="Arial" w:cs="Arial"/>
                <w:color w:val="000000"/>
              </w:rPr>
              <w:t>works</w:t>
            </w:r>
            <w:proofErr w:type="spellEnd"/>
            <w:r w:rsidRPr="001A33BE">
              <w:rPr>
                <w:rFonts w:ascii="Arial" w:hAnsi="Arial" w:cs="Arial"/>
                <w:color w:val="000000"/>
              </w:rPr>
              <w:t xml:space="preserve"> to </w:t>
            </w:r>
            <w:proofErr w:type="spellStart"/>
            <w:r w:rsidRPr="001A33BE">
              <w:rPr>
                <w:rFonts w:ascii="Arial" w:hAnsi="Arial" w:cs="Arial"/>
                <w:color w:val="000000"/>
              </w:rPr>
              <w:t>allow</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establishment</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incipient</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recurrent</w:t>
            </w:r>
            <w:proofErr w:type="spellEnd"/>
            <w:r w:rsidRPr="001A33BE">
              <w:rPr>
                <w:rFonts w:ascii="Arial" w:hAnsi="Arial" w:cs="Arial"/>
                <w:color w:val="000000"/>
              </w:rPr>
              <w:t xml:space="preserve"> </w:t>
            </w:r>
            <w:proofErr w:type="spellStart"/>
            <w:r w:rsidRPr="001A33BE">
              <w:rPr>
                <w:rFonts w:ascii="Arial" w:hAnsi="Arial" w:cs="Arial"/>
                <w:color w:val="000000"/>
              </w:rPr>
              <w:t>deviations</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5.</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method</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analysis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collected</w:t>
            </w:r>
            <w:proofErr w:type="spellEnd"/>
            <w:r w:rsidRPr="001A33BE">
              <w:rPr>
                <w:rFonts w:ascii="Arial" w:hAnsi="Arial" w:cs="Arial"/>
                <w:color w:val="000000"/>
              </w:rPr>
              <w:t xml:space="preserve"> </w:t>
            </w:r>
            <w:proofErr w:type="spellStart"/>
            <w:r w:rsidRPr="001A33BE">
              <w:rPr>
                <w:rFonts w:ascii="Arial" w:hAnsi="Arial" w:cs="Arial"/>
                <w:color w:val="000000"/>
              </w:rPr>
              <w:t>information</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p>
          <w:p w:rsidR="00D54293" w:rsidRPr="00FB4088"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6.</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specification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possible</w:t>
            </w:r>
            <w:proofErr w:type="spellEnd"/>
            <w:r w:rsidRPr="001A33BE">
              <w:rPr>
                <w:rFonts w:ascii="Arial" w:hAnsi="Arial" w:cs="Arial"/>
                <w:color w:val="000000"/>
              </w:rPr>
              <w:t xml:space="preserve"> </w:t>
            </w:r>
            <w:proofErr w:type="spellStart"/>
            <w:r w:rsidRPr="001A33BE">
              <w:rPr>
                <w:rFonts w:ascii="Arial" w:hAnsi="Arial" w:cs="Arial"/>
                <w:color w:val="000000"/>
              </w:rPr>
              <w:t>modification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frequency</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extent</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as </w:t>
            </w:r>
            <w:proofErr w:type="spellStart"/>
            <w:r w:rsidRPr="001A33BE">
              <w:rPr>
                <w:rFonts w:ascii="Arial" w:hAnsi="Arial" w:cs="Arial"/>
                <w:color w:val="000000"/>
              </w:rPr>
              <w:t>well</w:t>
            </w:r>
            <w:proofErr w:type="spellEnd"/>
            <w:r w:rsidRPr="001A33BE">
              <w:rPr>
                <w:rFonts w:ascii="Arial" w:hAnsi="Arial" w:cs="Arial"/>
                <w:color w:val="000000"/>
              </w:rPr>
              <w:t xml:space="preserve"> as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undertaking</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corrective</w:t>
            </w:r>
            <w:proofErr w:type="spellEnd"/>
            <w:r w:rsidRPr="001A33BE">
              <w:rPr>
                <w:rFonts w:ascii="Arial" w:hAnsi="Arial" w:cs="Arial"/>
                <w:color w:val="000000"/>
              </w:rPr>
              <w:t xml:space="preserve"> </w:t>
            </w:r>
            <w:proofErr w:type="spellStart"/>
            <w:r w:rsidRPr="001A33BE">
              <w:rPr>
                <w:rFonts w:ascii="Arial" w:hAnsi="Arial" w:cs="Arial"/>
                <w:color w:val="000000"/>
              </w:rPr>
              <w:t>measures</w:t>
            </w:r>
            <w:proofErr w:type="spellEnd"/>
            <w:r w:rsidRPr="001A33BE">
              <w:rPr>
                <w:rFonts w:ascii="Arial" w:hAnsi="Arial" w:cs="Arial"/>
                <w:color w:val="000000"/>
              </w:rPr>
              <w:t xml:space="preserve"> </w:t>
            </w:r>
            <w:proofErr w:type="spellStart"/>
            <w:r w:rsidRPr="001A33BE">
              <w:rPr>
                <w:rFonts w:ascii="Arial" w:hAnsi="Arial" w:cs="Arial"/>
                <w:color w:val="000000"/>
              </w:rPr>
              <w:t>according</w:t>
            </w:r>
            <w:proofErr w:type="spellEnd"/>
            <w:r w:rsidRPr="001A33BE">
              <w:rPr>
                <w:rFonts w:ascii="Arial" w:hAnsi="Arial" w:cs="Arial"/>
                <w:color w:val="000000"/>
              </w:rPr>
              <w:t xml:space="preserve"> to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findings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analysed</w:t>
            </w:r>
            <w:proofErr w:type="spellEnd"/>
            <w:r w:rsidRPr="001A33BE">
              <w:rPr>
                <w:rFonts w:ascii="Arial" w:hAnsi="Arial" w:cs="Arial"/>
                <w:color w:val="000000"/>
              </w:rPr>
              <w:t xml:space="preserve"> </w:t>
            </w:r>
            <w:proofErr w:type="spellStart"/>
            <w:r w:rsidRPr="001A33BE">
              <w:rPr>
                <w:rFonts w:ascii="Arial" w:hAnsi="Arial" w:cs="Arial"/>
                <w:color w:val="000000"/>
              </w:rPr>
              <w:t>information</w:t>
            </w:r>
            <w:proofErr w:type="spellEnd"/>
            <w:r w:rsidRPr="001A33BE">
              <w:rPr>
                <w:rFonts w:ascii="Arial" w:hAnsi="Arial" w:cs="Arial"/>
                <w:color w:val="000000"/>
              </w:rPr>
              <w:t xml:space="preserve">, in </w:t>
            </w:r>
            <w:proofErr w:type="spellStart"/>
            <w:r w:rsidRPr="001A33BE">
              <w:rPr>
                <w:rFonts w:ascii="Arial" w:hAnsi="Arial" w:cs="Arial"/>
                <w:color w:val="000000"/>
              </w:rPr>
              <w:t>order</w:t>
            </w:r>
            <w:proofErr w:type="spellEnd"/>
            <w:r w:rsidRPr="001A33BE">
              <w:rPr>
                <w:rFonts w:ascii="Arial" w:hAnsi="Arial" w:cs="Arial"/>
                <w:color w:val="000000"/>
              </w:rPr>
              <w:t xml:space="preserve"> to </w:t>
            </w:r>
            <w:proofErr w:type="spellStart"/>
            <w:r w:rsidRPr="001A33BE">
              <w:rPr>
                <w:rFonts w:ascii="Arial" w:hAnsi="Arial" w:cs="Arial"/>
                <w:color w:val="000000"/>
              </w:rPr>
              <w:t>maintain</w:t>
            </w:r>
            <w:proofErr w:type="spellEnd"/>
            <w:r w:rsidRPr="001A33BE">
              <w:rPr>
                <w:rFonts w:ascii="Arial" w:hAnsi="Arial" w:cs="Arial"/>
                <w:color w:val="000000"/>
              </w:rPr>
              <w:t xml:space="preserve"> SSC </w:t>
            </w:r>
            <w:proofErr w:type="spellStart"/>
            <w:r w:rsidRPr="001A33BE">
              <w:rPr>
                <w:rFonts w:ascii="Arial" w:hAnsi="Arial" w:cs="Arial"/>
                <w:color w:val="000000"/>
              </w:rPr>
              <w:t>reliability</w:t>
            </w:r>
            <w:proofErr w:type="spellEnd"/>
            <w:r w:rsidRPr="001A33BE">
              <w:rPr>
                <w:rFonts w:ascii="Arial" w:hAnsi="Arial" w:cs="Arial"/>
                <w:color w:val="000000"/>
              </w:rPr>
              <w:t xml:space="preserve">, </w:t>
            </w:r>
            <w:proofErr w:type="spellStart"/>
            <w:r w:rsidRPr="001A33BE">
              <w:rPr>
                <w:rFonts w:ascii="Arial" w:hAnsi="Arial" w:cs="Arial"/>
                <w:color w:val="000000"/>
              </w:rPr>
              <w:t>availability</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functionality</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K 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extent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frequency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preventive </w:t>
            </w:r>
            <w:proofErr w:type="spellStart"/>
            <w:r w:rsidRPr="00FB4088">
              <w:rPr>
                <w:rFonts w:ascii="Arial" w:hAnsi="Arial" w:cs="Arial"/>
                <w:color w:val="000000"/>
              </w:rPr>
              <w:t>maintenance</w:t>
            </w:r>
            <w:proofErr w:type="spellEnd"/>
            <w:r w:rsidRPr="00FB4088">
              <w:rPr>
                <w:rFonts w:ascii="Arial" w:hAnsi="Arial" w:cs="Arial"/>
                <w:color w:val="000000"/>
              </w:rPr>
              <w:t xml:space="preserve">, </w:t>
            </w:r>
            <w:proofErr w:type="spellStart"/>
            <w:r w:rsidRPr="00FB4088">
              <w:rPr>
                <w:rFonts w:ascii="Arial" w:hAnsi="Arial" w:cs="Arial"/>
                <w:color w:val="000000"/>
              </w:rPr>
              <w:t>testing</w:t>
            </w:r>
            <w:proofErr w:type="spellEnd"/>
            <w:r w:rsidRPr="00FB4088">
              <w:rPr>
                <w:rFonts w:ascii="Arial" w:hAnsi="Arial" w:cs="Arial"/>
                <w:color w:val="000000"/>
              </w:rPr>
              <w:t xml:space="preserve">, </w:t>
            </w:r>
            <w:proofErr w:type="spellStart"/>
            <w:r w:rsidRPr="00FB4088">
              <w:rPr>
                <w:rFonts w:ascii="Arial" w:hAnsi="Arial" w:cs="Arial"/>
                <w:color w:val="000000"/>
              </w:rPr>
              <w:t>surveillance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inspection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SSCs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determined</w:t>
            </w:r>
            <w:proofErr w:type="spellEnd"/>
            <w:r w:rsidRPr="00FB4088">
              <w:rPr>
                <w:rFonts w:ascii="Arial" w:hAnsi="Arial" w:cs="Arial"/>
                <w:color w:val="000000"/>
              </w:rPr>
              <w:t xml:space="preserve"> </w:t>
            </w:r>
            <w:proofErr w:type="spellStart"/>
            <w:r w:rsidRPr="00FB4088">
              <w:rPr>
                <w:rFonts w:ascii="Arial" w:hAnsi="Arial" w:cs="Arial"/>
                <w:color w:val="000000"/>
              </w:rPr>
              <w:t>through</w:t>
            </w:r>
            <w:proofErr w:type="spellEnd"/>
            <w:r w:rsidRPr="00FB4088">
              <w:rPr>
                <w:rFonts w:ascii="Arial" w:hAnsi="Arial" w:cs="Arial"/>
                <w:color w:val="000000"/>
              </w:rPr>
              <w:t xml:space="preserve"> a </w:t>
            </w:r>
            <w:proofErr w:type="spellStart"/>
            <w:r w:rsidRPr="00FB4088">
              <w:rPr>
                <w:rFonts w:ascii="Arial" w:hAnsi="Arial" w:cs="Arial"/>
                <w:color w:val="000000"/>
              </w:rPr>
              <w:t>systematic</w:t>
            </w:r>
            <w:proofErr w:type="spellEnd"/>
            <w:r w:rsidRPr="00FB4088">
              <w:rPr>
                <w:rFonts w:ascii="Arial" w:hAnsi="Arial" w:cs="Arial"/>
                <w:color w:val="000000"/>
              </w:rPr>
              <w:t xml:space="preserve"> </w:t>
            </w:r>
            <w:proofErr w:type="spellStart"/>
            <w:r w:rsidRPr="00FB4088">
              <w:rPr>
                <w:rFonts w:ascii="Arial" w:hAnsi="Arial" w:cs="Arial"/>
                <w:color w:val="000000"/>
              </w:rPr>
              <w:t>approach</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importance</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inherent</w:t>
            </w:r>
            <w:proofErr w:type="spellEnd"/>
            <w:r w:rsidRPr="00FB4088">
              <w:rPr>
                <w:rFonts w:ascii="Arial" w:hAnsi="Arial" w:cs="Arial"/>
                <w:color w:val="000000"/>
              </w:rPr>
              <w:t xml:space="preserve"> </w:t>
            </w:r>
            <w:proofErr w:type="spellStart"/>
            <w:r w:rsidRPr="00FB4088">
              <w:rPr>
                <w:rFonts w:ascii="Arial" w:hAnsi="Arial" w:cs="Arial"/>
                <w:color w:val="000000"/>
              </w:rPr>
              <w:t>reliability</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potential</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degradation</w:t>
            </w:r>
            <w:proofErr w:type="spellEnd"/>
            <w:r w:rsidRPr="00FB4088">
              <w:rPr>
                <w:rFonts w:ascii="Arial" w:hAnsi="Arial" w:cs="Arial"/>
                <w:color w:val="000000"/>
              </w:rPr>
              <w:t xml:space="preserve"> (</w:t>
            </w:r>
            <w:proofErr w:type="spellStart"/>
            <w:r w:rsidRPr="00FB4088">
              <w:rPr>
                <w:rFonts w:ascii="Arial" w:hAnsi="Arial" w:cs="Arial"/>
                <w:color w:val="000000"/>
              </w:rPr>
              <w:t>based</w:t>
            </w:r>
            <w:proofErr w:type="spellEnd"/>
            <w:r w:rsidRPr="00FB4088">
              <w:rPr>
                <w:rFonts w:ascii="Arial" w:hAnsi="Arial" w:cs="Arial"/>
                <w:color w:val="000000"/>
              </w:rPr>
              <w:t xml:space="preserve"> on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experience</w:t>
            </w:r>
            <w:proofErr w:type="spellEnd"/>
            <w:r w:rsidRPr="00FB4088">
              <w:rPr>
                <w:rFonts w:ascii="Arial" w:hAnsi="Arial" w:cs="Arial"/>
                <w:color w:val="000000"/>
              </w:rPr>
              <w:t xml:space="preserve">, </w:t>
            </w:r>
            <w:proofErr w:type="spellStart"/>
            <w:r w:rsidRPr="00FB4088">
              <w:rPr>
                <w:rFonts w:ascii="Arial" w:hAnsi="Arial" w:cs="Arial"/>
                <w:color w:val="000000"/>
              </w:rPr>
              <w:t>research</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vendor</w:t>
            </w:r>
            <w:proofErr w:type="spellEnd"/>
            <w:r w:rsidRPr="00FB4088">
              <w:rPr>
                <w:rFonts w:ascii="Arial" w:hAnsi="Arial" w:cs="Arial"/>
                <w:color w:val="000000"/>
              </w:rPr>
              <w:t xml:space="preserve"> </w:t>
            </w:r>
            <w:proofErr w:type="spellStart"/>
            <w:r w:rsidRPr="00FB4088">
              <w:rPr>
                <w:rFonts w:ascii="Arial" w:hAnsi="Arial" w:cs="Arial"/>
                <w:color w:val="000000"/>
              </w:rPr>
              <w:t>recommendation</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ind w:left="108"/>
              <w:rPr>
                <w:rFonts w:ascii="Arial" w:hAnsi="Arial" w:cs="Arial"/>
                <w:color w:val="000000"/>
              </w:rPr>
            </w:pPr>
            <w:r w:rsidRPr="00FB4088">
              <w:rPr>
                <w:rFonts w:ascii="Arial" w:hAnsi="Arial" w:cs="Arial"/>
                <w:color w:val="000000"/>
                <w:w w:val="106"/>
              </w:rPr>
              <w:t xml:space="preserve">• </w:t>
            </w:r>
            <w:proofErr w:type="spellStart"/>
            <w:r w:rsidRPr="00FB4088">
              <w:rPr>
                <w:rFonts w:ascii="Arial" w:hAnsi="Arial" w:cs="Arial"/>
                <w:color w:val="000000"/>
                <w:w w:val="106"/>
              </w:rPr>
              <w:t>Operational</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and</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other</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relevant</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experience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and</w:t>
            </w:r>
            <w:proofErr w:type="spellEnd"/>
            <w:r w:rsidRPr="00FB4088">
              <w:rPr>
                <w:rFonts w:ascii="Arial" w:hAnsi="Arial" w:cs="Arial"/>
                <w:color w:val="000000"/>
                <w:w w:val="106"/>
              </w:rPr>
              <w:t xml:space="preserve"> </w:t>
            </w:r>
            <w:proofErr w:type="spellStart"/>
            <w:r w:rsidRPr="00FB4088">
              <w:rPr>
                <w:rFonts w:ascii="Arial" w:hAnsi="Arial" w:cs="Arial"/>
                <w:color w:val="000000"/>
              </w:rPr>
              <w:t>results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condition</w:t>
            </w:r>
            <w:proofErr w:type="spellEnd"/>
            <w:r w:rsidRPr="00FB4088">
              <w:rPr>
                <w:rFonts w:ascii="Arial" w:hAnsi="Arial" w:cs="Arial"/>
                <w:color w:val="000000"/>
              </w:rPr>
              <w:t xml:space="preserve"> monitoring.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18/2</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F4236" w:rsidRPr="00DF4236" w:rsidRDefault="00DF4236" w:rsidP="00DF4236">
            <w:pPr>
              <w:widowControl w:val="0"/>
              <w:autoSpaceDE w:val="0"/>
              <w:autoSpaceDN w:val="0"/>
              <w:adjustRightInd w:val="0"/>
              <w:spacing w:before="5" w:after="0" w:line="253" w:lineRule="exact"/>
              <w:ind w:left="121"/>
              <w:rPr>
                <w:rFonts w:ascii="Arial" w:hAnsi="Arial" w:cs="Arial"/>
                <w:color w:val="000000"/>
              </w:rPr>
            </w:pPr>
            <w:r w:rsidRPr="00DF4236">
              <w:rPr>
                <w:rFonts w:ascii="Arial" w:hAnsi="Arial" w:cs="Arial"/>
                <w:color w:val="000000"/>
              </w:rPr>
              <w:t>(2)</w:t>
            </w:r>
            <w:r w:rsidRPr="00DF4236">
              <w:rPr>
                <w:rFonts w:ascii="Arial" w:hAnsi="Arial" w:cs="Arial"/>
                <w:color w:val="000000"/>
              </w:rPr>
              <w:tab/>
              <w:t>Obseg in pogostost vzdrževanja, preizkušanja in pregledov SSK po programu iz prejšnjega odstavka morata biti določena na podlagi sistematične analize, ki upošteva najmanj naslednje:</w:t>
            </w:r>
          </w:p>
          <w:p w:rsidR="00DF4236" w:rsidRPr="00DF4236" w:rsidRDefault="00DF4236" w:rsidP="00DF4236">
            <w:pPr>
              <w:widowControl w:val="0"/>
              <w:autoSpaceDE w:val="0"/>
              <w:autoSpaceDN w:val="0"/>
              <w:adjustRightInd w:val="0"/>
              <w:spacing w:before="5" w:after="0" w:line="253" w:lineRule="exact"/>
              <w:ind w:left="121"/>
              <w:rPr>
                <w:rFonts w:ascii="Arial" w:hAnsi="Arial" w:cs="Arial"/>
                <w:color w:val="000000"/>
              </w:rPr>
            </w:pPr>
            <w:r w:rsidRPr="00DF4236">
              <w:rPr>
                <w:rFonts w:ascii="Arial" w:hAnsi="Arial" w:cs="Arial"/>
                <w:color w:val="000000"/>
              </w:rPr>
              <w:t>1.</w:t>
            </w:r>
            <w:r w:rsidRPr="00DF4236">
              <w:rPr>
                <w:rFonts w:ascii="Arial" w:hAnsi="Arial" w:cs="Arial"/>
                <w:color w:val="000000"/>
              </w:rPr>
              <w:tab/>
              <w:t>obratovalne pogoje in omejitve;</w:t>
            </w:r>
          </w:p>
          <w:p w:rsidR="00DF4236" w:rsidRPr="00DF4236" w:rsidRDefault="00DF4236" w:rsidP="00DF4236">
            <w:pPr>
              <w:widowControl w:val="0"/>
              <w:autoSpaceDE w:val="0"/>
              <w:autoSpaceDN w:val="0"/>
              <w:adjustRightInd w:val="0"/>
              <w:spacing w:before="5" w:after="0" w:line="253" w:lineRule="exact"/>
              <w:ind w:left="121"/>
              <w:rPr>
                <w:rFonts w:ascii="Arial" w:hAnsi="Arial" w:cs="Arial"/>
                <w:color w:val="000000"/>
              </w:rPr>
            </w:pPr>
            <w:r w:rsidRPr="00DF4236">
              <w:rPr>
                <w:rFonts w:ascii="Arial" w:hAnsi="Arial" w:cs="Arial"/>
                <w:color w:val="000000"/>
              </w:rPr>
              <w:t>2.</w:t>
            </w:r>
            <w:r w:rsidRPr="00DF4236">
              <w:rPr>
                <w:rFonts w:ascii="Arial" w:hAnsi="Arial" w:cs="Arial"/>
                <w:color w:val="000000"/>
              </w:rPr>
              <w:tab/>
              <w:t>pomembnost naloge, ki jo opravlja SSK za varnost objekta;</w:t>
            </w:r>
          </w:p>
          <w:p w:rsidR="00DF4236" w:rsidRPr="00DF4236" w:rsidRDefault="00DF4236" w:rsidP="00DF4236">
            <w:pPr>
              <w:widowControl w:val="0"/>
              <w:autoSpaceDE w:val="0"/>
              <w:autoSpaceDN w:val="0"/>
              <w:adjustRightInd w:val="0"/>
              <w:spacing w:before="5" w:after="0" w:line="253" w:lineRule="exact"/>
              <w:ind w:left="121"/>
              <w:rPr>
                <w:rFonts w:ascii="Arial" w:hAnsi="Arial" w:cs="Arial"/>
                <w:color w:val="000000"/>
              </w:rPr>
            </w:pPr>
            <w:r w:rsidRPr="00DF4236">
              <w:rPr>
                <w:rFonts w:ascii="Arial" w:hAnsi="Arial" w:cs="Arial"/>
                <w:color w:val="000000"/>
              </w:rPr>
              <w:t>3.</w:t>
            </w:r>
            <w:r w:rsidRPr="00DF4236">
              <w:rPr>
                <w:rFonts w:ascii="Arial" w:hAnsi="Arial" w:cs="Arial"/>
                <w:color w:val="000000"/>
              </w:rPr>
              <w:tab/>
              <w:t>v zasnovi upoštevano zanesljivost SSK;</w:t>
            </w:r>
          </w:p>
          <w:p w:rsidR="00DF4236" w:rsidRPr="00DF4236" w:rsidRDefault="00DF4236" w:rsidP="00DF4236">
            <w:pPr>
              <w:widowControl w:val="0"/>
              <w:autoSpaceDE w:val="0"/>
              <w:autoSpaceDN w:val="0"/>
              <w:adjustRightInd w:val="0"/>
              <w:spacing w:before="5" w:after="0" w:line="253" w:lineRule="exact"/>
              <w:ind w:left="121"/>
              <w:rPr>
                <w:rFonts w:ascii="Arial" w:hAnsi="Arial" w:cs="Arial"/>
                <w:color w:val="000000"/>
              </w:rPr>
            </w:pPr>
            <w:r w:rsidRPr="00DF4236">
              <w:rPr>
                <w:rFonts w:ascii="Arial" w:hAnsi="Arial" w:cs="Arial"/>
                <w:color w:val="000000"/>
              </w:rPr>
              <w:t>4.</w:t>
            </w:r>
            <w:r w:rsidRPr="00DF4236">
              <w:rPr>
                <w:rFonts w:ascii="Arial" w:hAnsi="Arial" w:cs="Arial"/>
                <w:color w:val="000000"/>
              </w:rPr>
              <w:tab/>
              <w:t>pogostost obratovanja in okoliščine, v katerih SSK obratuje;</w:t>
            </w:r>
          </w:p>
          <w:p w:rsidR="00DF4236" w:rsidRPr="00DF4236" w:rsidRDefault="00DF4236" w:rsidP="00DF4236">
            <w:pPr>
              <w:widowControl w:val="0"/>
              <w:autoSpaceDE w:val="0"/>
              <w:autoSpaceDN w:val="0"/>
              <w:adjustRightInd w:val="0"/>
              <w:spacing w:before="5" w:after="0" w:line="253" w:lineRule="exact"/>
              <w:ind w:left="121"/>
              <w:rPr>
                <w:rFonts w:ascii="Arial" w:hAnsi="Arial" w:cs="Arial"/>
                <w:color w:val="000000"/>
              </w:rPr>
            </w:pPr>
            <w:r w:rsidRPr="00DF4236">
              <w:rPr>
                <w:rFonts w:ascii="Arial" w:hAnsi="Arial" w:cs="Arial"/>
                <w:color w:val="000000"/>
              </w:rPr>
              <w:t>5.</w:t>
            </w:r>
            <w:r w:rsidRPr="00DF4236">
              <w:rPr>
                <w:rFonts w:ascii="Arial" w:hAnsi="Arial" w:cs="Arial"/>
                <w:color w:val="000000"/>
              </w:rPr>
              <w:tab/>
              <w:t>rezultate spremljanja stanja SSK;</w:t>
            </w:r>
          </w:p>
          <w:p w:rsidR="00DF4236" w:rsidRPr="00DF4236" w:rsidRDefault="00DF4236" w:rsidP="00DF4236">
            <w:pPr>
              <w:widowControl w:val="0"/>
              <w:autoSpaceDE w:val="0"/>
              <w:autoSpaceDN w:val="0"/>
              <w:adjustRightInd w:val="0"/>
              <w:spacing w:before="5" w:after="0" w:line="253" w:lineRule="exact"/>
              <w:ind w:left="121"/>
              <w:rPr>
                <w:rFonts w:ascii="Arial" w:hAnsi="Arial" w:cs="Arial"/>
                <w:color w:val="000000"/>
              </w:rPr>
            </w:pPr>
            <w:r w:rsidRPr="00DF4236">
              <w:rPr>
                <w:rFonts w:ascii="Arial" w:hAnsi="Arial" w:cs="Arial"/>
                <w:color w:val="000000"/>
              </w:rPr>
              <w:t>6.</w:t>
            </w:r>
            <w:r w:rsidRPr="00DF4236">
              <w:rPr>
                <w:rFonts w:ascii="Arial" w:hAnsi="Arial" w:cs="Arial"/>
                <w:color w:val="000000"/>
              </w:rPr>
              <w:tab/>
              <w:t xml:space="preserve">primerno dolga periodična obdobja med posameznimi preizkušanji in pregledi, ki omogočajo pravočasno odkrivanje morebitnih degradacij, še preden SSK ni več </w:t>
            </w:r>
            <w:proofErr w:type="spellStart"/>
            <w:r w:rsidRPr="00DF4236">
              <w:rPr>
                <w:rFonts w:ascii="Arial" w:hAnsi="Arial" w:cs="Arial"/>
                <w:color w:val="000000"/>
              </w:rPr>
              <w:t>operabilen</w:t>
            </w:r>
            <w:proofErr w:type="spellEnd"/>
            <w:r w:rsidRPr="00DF4236">
              <w:rPr>
                <w:rFonts w:ascii="Arial" w:hAnsi="Arial" w:cs="Arial"/>
                <w:color w:val="000000"/>
              </w:rPr>
              <w:t>;</w:t>
            </w:r>
          </w:p>
          <w:p w:rsidR="00D54293" w:rsidRPr="00FB4088" w:rsidRDefault="00DF4236" w:rsidP="00DF4236">
            <w:pPr>
              <w:widowControl w:val="0"/>
              <w:autoSpaceDE w:val="0"/>
              <w:autoSpaceDN w:val="0"/>
              <w:adjustRightInd w:val="0"/>
              <w:spacing w:before="5" w:after="0" w:line="253" w:lineRule="exact"/>
              <w:ind w:left="121"/>
              <w:rPr>
                <w:rFonts w:ascii="Arial" w:hAnsi="Arial" w:cs="Arial"/>
                <w:color w:val="000000"/>
              </w:rPr>
            </w:pPr>
            <w:r w:rsidRPr="00DF4236">
              <w:rPr>
                <w:rFonts w:ascii="Arial" w:hAnsi="Arial" w:cs="Arial"/>
                <w:color w:val="000000"/>
              </w:rPr>
              <w:t>7.</w:t>
            </w:r>
            <w:r w:rsidRPr="00DF4236">
              <w:rPr>
                <w:rFonts w:ascii="Arial" w:hAnsi="Arial" w:cs="Arial"/>
                <w:color w:val="000000"/>
              </w:rPr>
              <w:tab/>
              <w:t>možnost degradacije glede na lastne in tuje obratovalne izkušnje ter priporočila proizvajalcev opreme in pooblaščenih izvedencev za sevalno in jedrsko varnost.</w:t>
            </w:r>
          </w:p>
        </w:tc>
        <w:tc>
          <w:tcPr>
            <w:tcW w:w="4962" w:type="dxa"/>
            <w:tcBorders>
              <w:top w:val="single" w:sz="4" w:space="0" w:color="000000"/>
              <w:left w:val="single" w:sz="4" w:space="0" w:color="000000"/>
              <w:bottom w:val="single" w:sz="4" w:space="0" w:color="000000"/>
              <w:right w:val="single" w:sz="4" w:space="0" w:color="000000"/>
            </w:tcBorders>
          </w:tcPr>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extent</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frequency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under</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programmes</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previous</w:t>
            </w:r>
            <w:proofErr w:type="spellEnd"/>
            <w:r w:rsidRPr="001A33BE">
              <w:rPr>
                <w:rFonts w:ascii="Arial" w:hAnsi="Arial" w:cs="Arial"/>
                <w:color w:val="000000"/>
              </w:rPr>
              <w:t xml:space="preserve"> </w:t>
            </w:r>
            <w:proofErr w:type="spellStart"/>
            <w:r w:rsidRPr="001A33BE">
              <w:rPr>
                <w:rFonts w:ascii="Arial" w:hAnsi="Arial" w:cs="Arial"/>
                <w:color w:val="000000"/>
              </w:rPr>
              <w:t>paragraph</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determined</w:t>
            </w:r>
            <w:proofErr w:type="spellEnd"/>
            <w:r w:rsidRPr="001A33BE">
              <w:rPr>
                <w:rFonts w:ascii="Arial" w:hAnsi="Arial" w:cs="Arial"/>
                <w:color w:val="000000"/>
              </w:rPr>
              <w:t xml:space="preserve"> </w:t>
            </w:r>
            <w:proofErr w:type="spellStart"/>
            <w:r w:rsidRPr="001A33BE">
              <w:rPr>
                <w:rFonts w:ascii="Arial" w:hAnsi="Arial" w:cs="Arial"/>
                <w:color w:val="000000"/>
              </w:rPr>
              <w:t>based</w:t>
            </w:r>
            <w:proofErr w:type="spellEnd"/>
            <w:r w:rsidRPr="001A33BE">
              <w:rPr>
                <w:rFonts w:ascii="Arial" w:hAnsi="Arial" w:cs="Arial"/>
                <w:color w:val="000000"/>
              </w:rPr>
              <w:t xml:space="preserve"> on </w:t>
            </w:r>
            <w:proofErr w:type="spellStart"/>
            <w:r w:rsidRPr="001A33BE">
              <w:rPr>
                <w:rFonts w:ascii="Arial" w:hAnsi="Arial" w:cs="Arial"/>
                <w:color w:val="000000"/>
              </w:rPr>
              <w:t>systematic</w:t>
            </w:r>
            <w:proofErr w:type="spellEnd"/>
            <w:r w:rsidRPr="001A33BE">
              <w:rPr>
                <w:rFonts w:ascii="Arial" w:hAnsi="Arial" w:cs="Arial"/>
                <w:color w:val="000000"/>
              </w:rPr>
              <w:t xml:space="preserve"> </w:t>
            </w:r>
            <w:proofErr w:type="spellStart"/>
            <w:r w:rsidRPr="001A33BE">
              <w:rPr>
                <w:rFonts w:ascii="Arial" w:hAnsi="Arial" w:cs="Arial"/>
                <w:color w:val="000000"/>
              </w:rPr>
              <w:t>analysis</w:t>
            </w:r>
            <w:proofErr w:type="spellEnd"/>
            <w:r w:rsidRPr="001A33BE">
              <w:rPr>
                <w:rFonts w:ascii="Arial" w:hAnsi="Arial" w:cs="Arial"/>
                <w:color w:val="000000"/>
              </w:rPr>
              <w:t xml:space="preserve"> </w:t>
            </w:r>
            <w:proofErr w:type="spellStart"/>
            <w:r w:rsidRPr="001A33BE">
              <w:rPr>
                <w:rFonts w:ascii="Arial" w:hAnsi="Arial" w:cs="Arial"/>
                <w:color w:val="000000"/>
              </w:rPr>
              <w:t>that</w:t>
            </w:r>
            <w:proofErr w:type="spellEnd"/>
            <w:r w:rsidRPr="001A33BE">
              <w:rPr>
                <w:rFonts w:ascii="Arial" w:hAnsi="Arial" w:cs="Arial"/>
                <w:color w:val="000000"/>
              </w:rPr>
              <w:t xml:space="preserve"> </w:t>
            </w:r>
            <w:proofErr w:type="spellStart"/>
            <w:r w:rsidRPr="001A33BE">
              <w:rPr>
                <w:rFonts w:ascii="Arial" w:hAnsi="Arial" w:cs="Arial"/>
                <w:color w:val="000000"/>
              </w:rPr>
              <w:t>takes</w:t>
            </w:r>
            <w:proofErr w:type="spellEnd"/>
            <w:r w:rsidRPr="001A33BE">
              <w:rPr>
                <w:rFonts w:ascii="Arial" w:hAnsi="Arial" w:cs="Arial"/>
                <w:color w:val="000000"/>
              </w:rPr>
              <w:t xml:space="preserve"> </w:t>
            </w:r>
            <w:proofErr w:type="spellStart"/>
            <w:r w:rsidRPr="001A33BE">
              <w:rPr>
                <w:rFonts w:ascii="Arial" w:hAnsi="Arial" w:cs="Arial"/>
                <w:color w:val="000000"/>
              </w:rPr>
              <w:t>into</w:t>
            </w:r>
            <w:proofErr w:type="spellEnd"/>
            <w:r w:rsidRPr="001A33BE">
              <w:rPr>
                <w:rFonts w:ascii="Arial" w:hAnsi="Arial" w:cs="Arial"/>
                <w:color w:val="000000"/>
              </w:rPr>
              <w:t xml:space="preserve"> </w:t>
            </w:r>
            <w:proofErr w:type="spellStart"/>
            <w:r w:rsidRPr="001A33BE">
              <w:rPr>
                <w:rFonts w:ascii="Arial" w:hAnsi="Arial" w:cs="Arial"/>
                <w:color w:val="000000"/>
              </w:rPr>
              <w:t>account</w:t>
            </w:r>
            <w:proofErr w:type="spellEnd"/>
            <w:r w:rsidRPr="001A33BE">
              <w:rPr>
                <w:rFonts w:ascii="Arial" w:hAnsi="Arial" w:cs="Arial"/>
                <w:color w:val="000000"/>
              </w:rPr>
              <w:t xml:space="preserve">, as a minimum: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r>
            <w:proofErr w:type="spellStart"/>
            <w:r w:rsidRPr="001A33BE">
              <w:rPr>
                <w:rFonts w:ascii="Arial" w:hAnsi="Arial" w:cs="Arial"/>
                <w:color w:val="000000"/>
              </w:rPr>
              <w:t>operational</w:t>
            </w:r>
            <w:proofErr w:type="spellEnd"/>
            <w:r w:rsidRPr="001A33BE">
              <w:rPr>
                <w:rFonts w:ascii="Arial" w:hAnsi="Arial" w:cs="Arial"/>
                <w:color w:val="000000"/>
              </w:rPr>
              <w:t xml:space="preserve"> </w:t>
            </w:r>
            <w:proofErr w:type="spellStart"/>
            <w:r w:rsidRPr="001A33BE">
              <w:rPr>
                <w:rFonts w:ascii="Arial" w:hAnsi="Arial" w:cs="Arial"/>
                <w:color w:val="000000"/>
              </w:rPr>
              <w:t>conditions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limits</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importance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roofErr w:type="spellStart"/>
            <w:r w:rsidRPr="001A33BE">
              <w:rPr>
                <w:rFonts w:ascii="Arial" w:hAnsi="Arial" w:cs="Arial"/>
                <w:color w:val="000000"/>
              </w:rPr>
              <w:t>performed</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SSC to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r>
            <w:proofErr w:type="spellStart"/>
            <w:r w:rsidRPr="001A33BE">
              <w:rPr>
                <w:rFonts w:ascii="Arial" w:hAnsi="Arial" w:cs="Arial"/>
                <w:color w:val="000000"/>
              </w:rPr>
              <w:t>inherent</w:t>
            </w:r>
            <w:proofErr w:type="spellEnd"/>
            <w:r w:rsidRPr="001A33BE">
              <w:rPr>
                <w:rFonts w:ascii="Arial" w:hAnsi="Arial" w:cs="Arial"/>
                <w:color w:val="000000"/>
              </w:rPr>
              <w:t xml:space="preserve"> SSC </w:t>
            </w:r>
            <w:proofErr w:type="spellStart"/>
            <w:r w:rsidRPr="001A33BE">
              <w:rPr>
                <w:rFonts w:ascii="Arial" w:hAnsi="Arial" w:cs="Arial"/>
                <w:color w:val="000000"/>
              </w:rPr>
              <w:t>reliability</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4.</w:t>
            </w:r>
            <w:r w:rsidRPr="001A33BE">
              <w:rPr>
                <w:rFonts w:ascii="Arial" w:hAnsi="Arial" w:cs="Arial"/>
                <w:color w:val="000000"/>
              </w:rPr>
              <w:tab/>
            </w:r>
            <w:proofErr w:type="spellStart"/>
            <w:r w:rsidRPr="001A33BE">
              <w:rPr>
                <w:rFonts w:ascii="Arial" w:hAnsi="Arial" w:cs="Arial"/>
                <w:color w:val="000000"/>
              </w:rPr>
              <w:t>frequency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operation</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conditions</w:t>
            </w:r>
            <w:proofErr w:type="spellEnd"/>
            <w:r w:rsidRPr="001A33BE">
              <w:rPr>
                <w:rFonts w:ascii="Arial" w:hAnsi="Arial" w:cs="Arial"/>
                <w:color w:val="000000"/>
              </w:rPr>
              <w:t xml:space="preserve"> in </w:t>
            </w:r>
            <w:proofErr w:type="spellStart"/>
            <w:r w:rsidRPr="001A33BE">
              <w:rPr>
                <w:rFonts w:ascii="Arial" w:hAnsi="Arial" w:cs="Arial"/>
                <w:color w:val="000000"/>
              </w:rPr>
              <w:t>which</w:t>
            </w:r>
            <w:proofErr w:type="spellEnd"/>
            <w:r w:rsidRPr="001A33BE">
              <w:rPr>
                <w:rFonts w:ascii="Arial" w:hAnsi="Arial" w:cs="Arial"/>
                <w:color w:val="000000"/>
              </w:rPr>
              <w:t xml:space="preserve"> a SSC </w:t>
            </w:r>
            <w:proofErr w:type="spellStart"/>
            <w:r w:rsidRPr="001A33BE">
              <w:rPr>
                <w:rFonts w:ascii="Arial" w:hAnsi="Arial" w:cs="Arial"/>
                <w:color w:val="000000"/>
              </w:rPr>
              <w:t>operates</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5.</w:t>
            </w:r>
            <w:r w:rsidRPr="001A33BE">
              <w:rPr>
                <w:rFonts w:ascii="Arial" w:hAnsi="Arial" w:cs="Arial"/>
                <w:color w:val="000000"/>
              </w:rPr>
              <w:tab/>
            </w:r>
            <w:proofErr w:type="spellStart"/>
            <w:r w:rsidRPr="001A33BE">
              <w:rPr>
                <w:rFonts w:ascii="Arial" w:hAnsi="Arial" w:cs="Arial"/>
                <w:color w:val="000000"/>
              </w:rPr>
              <w:t>findings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monitoring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SSC </w:t>
            </w:r>
            <w:proofErr w:type="spellStart"/>
            <w:r w:rsidRPr="001A33BE">
              <w:rPr>
                <w:rFonts w:ascii="Arial" w:hAnsi="Arial" w:cs="Arial"/>
                <w:color w:val="000000"/>
              </w:rPr>
              <w:t>condition</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6.</w:t>
            </w:r>
            <w:r w:rsidRPr="001A33BE">
              <w:rPr>
                <w:rFonts w:ascii="Arial" w:hAnsi="Arial" w:cs="Arial"/>
                <w:color w:val="000000"/>
              </w:rPr>
              <w:tab/>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intervals</w:t>
            </w:r>
            <w:proofErr w:type="spellEnd"/>
            <w:r w:rsidRPr="001A33BE">
              <w:rPr>
                <w:rFonts w:ascii="Arial" w:hAnsi="Arial" w:cs="Arial"/>
                <w:color w:val="000000"/>
              </w:rPr>
              <w:t xml:space="preserve"> </w:t>
            </w:r>
            <w:proofErr w:type="spellStart"/>
            <w:r w:rsidRPr="001A33BE">
              <w:rPr>
                <w:rFonts w:ascii="Arial" w:hAnsi="Arial" w:cs="Arial"/>
                <w:color w:val="000000"/>
              </w:rPr>
              <w:t>between</w:t>
            </w:r>
            <w:proofErr w:type="spellEnd"/>
            <w:r w:rsidRPr="001A33BE">
              <w:rPr>
                <w:rFonts w:ascii="Arial" w:hAnsi="Arial" w:cs="Arial"/>
                <w:color w:val="000000"/>
              </w:rPr>
              <w:t xml:space="preserve"> </w:t>
            </w:r>
            <w:proofErr w:type="spellStart"/>
            <w:r w:rsidRPr="001A33BE">
              <w:rPr>
                <w:rFonts w:ascii="Arial" w:hAnsi="Arial" w:cs="Arial"/>
                <w:color w:val="000000"/>
              </w:rPr>
              <w:t>tests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inspections</w:t>
            </w:r>
            <w:proofErr w:type="spellEnd"/>
            <w:r w:rsidRPr="001A33BE">
              <w:rPr>
                <w:rFonts w:ascii="Arial" w:hAnsi="Arial" w:cs="Arial"/>
                <w:color w:val="000000"/>
              </w:rPr>
              <w:t xml:space="preserve"> to </w:t>
            </w:r>
            <w:proofErr w:type="spellStart"/>
            <w:r w:rsidRPr="001A33BE">
              <w:rPr>
                <w:rFonts w:ascii="Arial" w:hAnsi="Arial" w:cs="Arial"/>
                <w:color w:val="000000"/>
              </w:rPr>
              <w:t>allow</w:t>
            </w:r>
            <w:proofErr w:type="spellEnd"/>
            <w:r w:rsidRPr="001A33BE">
              <w:rPr>
                <w:rFonts w:ascii="Arial" w:hAnsi="Arial" w:cs="Arial"/>
                <w:color w:val="000000"/>
              </w:rPr>
              <w:t xml:space="preserve"> </w:t>
            </w:r>
            <w:proofErr w:type="spellStart"/>
            <w:r w:rsidRPr="001A33BE">
              <w:rPr>
                <w:rFonts w:ascii="Arial" w:hAnsi="Arial" w:cs="Arial"/>
                <w:color w:val="000000"/>
              </w:rPr>
              <w:t>timely</w:t>
            </w:r>
            <w:proofErr w:type="spellEnd"/>
            <w:r w:rsidRPr="001A33BE">
              <w:rPr>
                <w:rFonts w:ascii="Arial" w:hAnsi="Arial" w:cs="Arial"/>
                <w:color w:val="000000"/>
              </w:rPr>
              <w:t xml:space="preserve"> </w:t>
            </w:r>
            <w:proofErr w:type="spellStart"/>
            <w:r w:rsidRPr="001A33BE">
              <w:rPr>
                <w:rFonts w:ascii="Arial" w:hAnsi="Arial" w:cs="Arial"/>
                <w:color w:val="000000"/>
              </w:rPr>
              <w:t>detection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deterioration</w:t>
            </w:r>
            <w:proofErr w:type="spellEnd"/>
            <w:r w:rsidRPr="001A33BE">
              <w:rPr>
                <w:rFonts w:ascii="Arial" w:hAnsi="Arial" w:cs="Arial"/>
                <w:color w:val="000000"/>
              </w:rPr>
              <w:t xml:space="preserve"> prior to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loss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operability</w:t>
            </w:r>
            <w:proofErr w:type="spellEnd"/>
            <w:r w:rsidRPr="001A33BE">
              <w:rPr>
                <w:rFonts w:ascii="Arial" w:hAnsi="Arial" w:cs="Arial"/>
                <w:color w:val="000000"/>
              </w:rPr>
              <w:t>;</w:t>
            </w:r>
          </w:p>
          <w:p w:rsidR="00D54293" w:rsidRPr="00FB4088"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7.</w:t>
            </w:r>
            <w:r w:rsidRPr="001A33BE">
              <w:rPr>
                <w:rFonts w:ascii="Arial" w:hAnsi="Arial" w:cs="Arial"/>
                <w:color w:val="000000"/>
              </w:rPr>
              <w:tab/>
            </w:r>
            <w:proofErr w:type="spellStart"/>
            <w:r w:rsidRPr="001A33BE">
              <w:rPr>
                <w:rFonts w:ascii="Arial" w:hAnsi="Arial" w:cs="Arial"/>
                <w:color w:val="000000"/>
              </w:rPr>
              <w:t>potential</w:t>
            </w:r>
            <w:proofErr w:type="spellEnd"/>
            <w:r w:rsidRPr="001A33BE">
              <w:rPr>
                <w:rFonts w:ascii="Arial" w:hAnsi="Arial" w:cs="Arial"/>
                <w:color w:val="000000"/>
              </w:rPr>
              <w:t xml:space="preserve"> </w:t>
            </w:r>
            <w:proofErr w:type="spellStart"/>
            <w:r w:rsidRPr="001A33BE">
              <w:rPr>
                <w:rFonts w:ascii="Arial" w:hAnsi="Arial" w:cs="Arial"/>
                <w:color w:val="000000"/>
              </w:rPr>
              <w:t>degradation</w:t>
            </w:r>
            <w:proofErr w:type="spellEnd"/>
            <w:r w:rsidRPr="001A33BE">
              <w:rPr>
                <w:rFonts w:ascii="Arial" w:hAnsi="Arial" w:cs="Arial"/>
                <w:color w:val="000000"/>
              </w:rPr>
              <w:t xml:space="preserve"> as </w:t>
            </w:r>
            <w:proofErr w:type="spellStart"/>
            <w:r w:rsidRPr="001A33BE">
              <w:rPr>
                <w:rFonts w:ascii="Arial" w:hAnsi="Arial" w:cs="Arial"/>
                <w:color w:val="000000"/>
              </w:rPr>
              <w:t>indicated</w:t>
            </w:r>
            <w:proofErr w:type="spellEnd"/>
            <w:r w:rsidRPr="001A33BE">
              <w:rPr>
                <w:rFonts w:ascii="Arial" w:hAnsi="Arial" w:cs="Arial"/>
                <w:color w:val="000000"/>
              </w:rPr>
              <w:t xml:space="preserve"> </w:t>
            </w:r>
            <w:proofErr w:type="spellStart"/>
            <w:r w:rsidRPr="001A33BE">
              <w:rPr>
                <w:rFonts w:ascii="Arial" w:hAnsi="Arial" w:cs="Arial"/>
                <w:color w:val="000000"/>
              </w:rPr>
              <w:t>by</w:t>
            </w:r>
            <w:proofErr w:type="spellEnd"/>
            <w:r w:rsidRPr="001A33BE">
              <w:rPr>
                <w:rFonts w:ascii="Arial" w:hAnsi="Arial" w:cs="Arial"/>
                <w:color w:val="000000"/>
              </w:rPr>
              <w:t xml:space="preserve"> in-</w:t>
            </w:r>
            <w:proofErr w:type="spellStart"/>
            <w:r w:rsidRPr="001A33BE">
              <w:rPr>
                <w:rFonts w:ascii="Arial" w:hAnsi="Arial" w:cs="Arial"/>
                <w:color w:val="000000"/>
              </w:rPr>
              <w:t>house</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international</w:t>
            </w:r>
            <w:proofErr w:type="spellEnd"/>
            <w:r w:rsidRPr="001A33BE">
              <w:rPr>
                <w:rFonts w:ascii="Arial" w:hAnsi="Arial" w:cs="Arial"/>
                <w:color w:val="000000"/>
              </w:rPr>
              <w:t xml:space="preserve"> </w:t>
            </w:r>
            <w:proofErr w:type="spellStart"/>
            <w:r w:rsidRPr="001A33BE">
              <w:rPr>
                <w:rFonts w:ascii="Arial" w:hAnsi="Arial" w:cs="Arial"/>
                <w:color w:val="000000"/>
              </w:rPr>
              <w:t>operational</w:t>
            </w:r>
            <w:proofErr w:type="spellEnd"/>
            <w:r w:rsidRPr="001A33BE">
              <w:rPr>
                <w:rFonts w:ascii="Arial" w:hAnsi="Arial" w:cs="Arial"/>
                <w:color w:val="000000"/>
              </w:rPr>
              <w:t xml:space="preserve"> </w:t>
            </w:r>
            <w:proofErr w:type="spellStart"/>
            <w:r w:rsidRPr="001A33BE">
              <w:rPr>
                <w:rFonts w:ascii="Arial" w:hAnsi="Arial" w:cs="Arial"/>
                <w:color w:val="000000"/>
              </w:rPr>
              <w:t>experience</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recommendations</w:t>
            </w:r>
            <w:proofErr w:type="spellEnd"/>
            <w:r w:rsidRPr="001A33BE">
              <w:rPr>
                <w:rFonts w:ascii="Arial" w:hAnsi="Arial" w:cs="Arial"/>
                <w:color w:val="000000"/>
              </w:rPr>
              <w:t xml:space="preserve"> </w:t>
            </w:r>
            <w:proofErr w:type="spellStart"/>
            <w:r w:rsidRPr="001A33BE">
              <w:rPr>
                <w:rFonts w:ascii="Arial" w:hAnsi="Arial" w:cs="Arial"/>
                <w:color w:val="000000"/>
              </w:rPr>
              <w:t>by</w:t>
            </w:r>
            <w:proofErr w:type="spellEnd"/>
            <w:r w:rsidRPr="001A33BE">
              <w:rPr>
                <w:rFonts w:ascii="Arial" w:hAnsi="Arial" w:cs="Arial"/>
                <w:color w:val="000000"/>
              </w:rPr>
              <w:t xml:space="preserve"> </w:t>
            </w:r>
            <w:proofErr w:type="spellStart"/>
            <w:r w:rsidRPr="001A33BE">
              <w:rPr>
                <w:rFonts w:ascii="Arial" w:hAnsi="Arial" w:cs="Arial"/>
                <w:color w:val="000000"/>
              </w:rPr>
              <w:t>equipment</w:t>
            </w:r>
            <w:proofErr w:type="spellEnd"/>
            <w:r w:rsidRPr="001A33BE">
              <w:rPr>
                <w:rFonts w:ascii="Arial" w:hAnsi="Arial" w:cs="Arial"/>
                <w:color w:val="000000"/>
              </w:rPr>
              <w:t xml:space="preserve"> </w:t>
            </w:r>
            <w:proofErr w:type="spellStart"/>
            <w:r w:rsidRPr="001A33BE">
              <w:rPr>
                <w:rFonts w:ascii="Arial" w:hAnsi="Arial" w:cs="Arial"/>
                <w:color w:val="000000"/>
              </w:rPr>
              <w:t>vendors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authorised</w:t>
            </w:r>
            <w:proofErr w:type="spellEnd"/>
            <w:r w:rsidRPr="001A33BE">
              <w:rPr>
                <w:rFonts w:ascii="Arial" w:hAnsi="Arial" w:cs="Arial"/>
                <w:color w:val="000000"/>
              </w:rPr>
              <w:t xml:space="preserve"> </w:t>
            </w:r>
            <w:proofErr w:type="spellStart"/>
            <w:r w:rsidRPr="001A33BE">
              <w:rPr>
                <w:rFonts w:ascii="Arial" w:hAnsi="Arial" w:cs="Arial"/>
                <w:color w:val="000000"/>
              </w:rPr>
              <w:t>experts</w:t>
            </w:r>
            <w:proofErr w:type="spellEnd"/>
            <w:r w:rsidRPr="001A33BE">
              <w:rPr>
                <w:rFonts w:ascii="Arial" w:hAnsi="Arial" w:cs="Arial"/>
                <w:color w:val="000000"/>
              </w:rPr>
              <w:t xml:space="preserve"> on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103"/>
              <w:rPr>
                <w:rFonts w:ascii="Arial" w:hAnsi="Arial" w:cs="Arial"/>
                <w:color w:val="000000"/>
              </w:rPr>
            </w:pPr>
            <w:r w:rsidRPr="00FB4088">
              <w:rPr>
                <w:rFonts w:ascii="Arial" w:hAnsi="Arial" w:cs="Arial"/>
                <w:color w:val="000000"/>
              </w:rPr>
              <w:t>K 2.2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rPr>
              <w:t>In-</w:t>
            </w:r>
            <w:proofErr w:type="spellStart"/>
            <w:r w:rsidRPr="00FB4088">
              <w:rPr>
                <w:rFonts w:ascii="Arial" w:hAnsi="Arial" w:cs="Arial"/>
                <w:color w:val="000000"/>
              </w:rPr>
              <w:t>service</w:t>
            </w:r>
            <w:proofErr w:type="spellEnd"/>
            <w:r w:rsidRPr="00FB4088">
              <w:rPr>
                <w:rFonts w:ascii="Arial" w:hAnsi="Arial" w:cs="Arial"/>
                <w:color w:val="000000"/>
              </w:rPr>
              <w:t xml:space="preserve"> </w:t>
            </w:r>
            <w:proofErr w:type="spellStart"/>
            <w:r w:rsidRPr="00FB4088">
              <w:rPr>
                <w:rFonts w:ascii="Arial" w:hAnsi="Arial" w:cs="Arial"/>
                <w:color w:val="000000"/>
              </w:rPr>
              <w:t>inspections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nuclear</w:t>
            </w:r>
            <w:proofErr w:type="spellEnd"/>
            <w:r w:rsidRPr="00FB4088">
              <w:rPr>
                <w:rFonts w:ascii="Arial" w:hAnsi="Arial" w:cs="Arial"/>
                <w:color w:val="000000"/>
              </w:rPr>
              <w:t xml:space="preserve"> </w:t>
            </w:r>
            <w:proofErr w:type="spellStart"/>
            <w:r w:rsidRPr="00FB4088">
              <w:rPr>
                <w:rFonts w:ascii="Arial" w:hAnsi="Arial" w:cs="Arial"/>
                <w:color w:val="000000"/>
              </w:rPr>
              <w:t>power</w:t>
            </w:r>
            <w:proofErr w:type="spellEnd"/>
            <w:r w:rsidRPr="00FB4088">
              <w:rPr>
                <w:rFonts w:ascii="Arial" w:hAnsi="Arial" w:cs="Arial"/>
                <w:color w:val="000000"/>
              </w:rPr>
              <w:t xml:space="preserve"> </w:t>
            </w:r>
            <w:proofErr w:type="spellStart"/>
            <w:r w:rsidRPr="00FB4088">
              <w:rPr>
                <w:rFonts w:ascii="Arial" w:hAnsi="Arial" w:cs="Arial"/>
                <w:color w:val="000000"/>
              </w:rPr>
              <w:t>plants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r w:rsidRPr="00FB4088">
              <w:rPr>
                <w:rFonts w:ascii="Arial" w:hAnsi="Arial" w:cs="Arial"/>
                <w:color w:val="000000"/>
                <w:w w:val="107"/>
              </w:rPr>
              <w:t xml:space="preserve">be </w:t>
            </w:r>
            <w:proofErr w:type="spellStart"/>
            <w:r w:rsidRPr="00FB4088">
              <w:rPr>
                <w:rFonts w:ascii="Arial" w:hAnsi="Arial" w:cs="Arial"/>
                <w:color w:val="000000"/>
                <w:w w:val="107"/>
              </w:rPr>
              <w:t>carried</w:t>
            </w:r>
            <w:proofErr w:type="spellEnd"/>
            <w:r w:rsidRPr="00FB4088">
              <w:rPr>
                <w:rFonts w:ascii="Arial" w:hAnsi="Arial" w:cs="Arial"/>
                <w:color w:val="000000"/>
                <w:w w:val="107"/>
              </w:rPr>
              <w:t xml:space="preserve"> out at </w:t>
            </w:r>
            <w:proofErr w:type="spellStart"/>
            <w:r w:rsidRPr="00FB4088">
              <w:rPr>
                <w:rFonts w:ascii="Arial" w:hAnsi="Arial" w:cs="Arial"/>
                <w:color w:val="000000"/>
                <w:w w:val="107"/>
              </w:rPr>
              <w:t>intervals</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whose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length</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shall</w:t>
            </w:r>
            <w:proofErr w:type="spellEnd"/>
            <w:r w:rsidRPr="00FB4088">
              <w:rPr>
                <w:rFonts w:ascii="Arial" w:hAnsi="Arial" w:cs="Arial"/>
                <w:color w:val="000000"/>
                <w:w w:val="107"/>
              </w:rPr>
              <w:t xml:space="preserve"> be  </w:t>
            </w:r>
            <w:proofErr w:type="spellStart"/>
            <w:r w:rsidRPr="00FB4088">
              <w:rPr>
                <w:rFonts w:ascii="Arial" w:hAnsi="Arial" w:cs="Arial"/>
                <w:color w:val="000000"/>
                <w:w w:val="102"/>
              </w:rPr>
              <w:t>chosen</w:t>
            </w:r>
            <w:proofErr w:type="spellEnd"/>
            <w:r w:rsidRPr="00FB4088">
              <w:rPr>
                <w:rFonts w:ascii="Arial" w:hAnsi="Arial" w:cs="Arial"/>
                <w:color w:val="000000"/>
                <w:w w:val="102"/>
              </w:rPr>
              <w:t xml:space="preserve"> in </w:t>
            </w:r>
            <w:proofErr w:type="spellStart"/>
            <w:r w:rsidRPr="00FB4088">
              <w:rPr>
                <w:rFonts w:ascii="Arial" w:hAnsi="Arial" w:cs="Arial"/>
                <w:color w:val="000000"/>
                <w:w w:val="102"/>
              </w:rPr>
              <w:t>order</w:t>
            </w:r>
            <w:proofErr w:type="spellEnd"/>
            <w:r w:rsidRPr="00FB4088">
              <w:rPr>
                <w:rFonts w:ascii="Arial" w:hAnsi="Arial" w:cs="Arial"/>
                <w:color w:val="000000"/>
                <w:w w:val="102"/>
              </w:rPr>
              <w:t xml:space="preserve"> to </w:t>
            </w:r>
            <w:proofErr w:type="spellStart"/>
            <w:r w:rsidRPr="00FB4088">
              <w:rPr>
                <w:rFonts w:ascii="Arial" w:hAnsi="Arial" w:cs="Arial"/>
                <w:color w:val="000000"/>
                <w:w w:val="102"/>
              </w:rPr>
              <w:t>ensure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that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deterioration</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r w:rsidRPr="00FB4088">
              <w:rPr>
                <w:rFonts w:ascii="Arial" w:hAnsi="Arial" w:cs="Arial"/>
                <w:color w:val="000000"/>
                <w:w w:val="102"/>
              </w:rPr>
              <w:lastRenderedPageBreak/>
              <w:t xml:space="preserve">most </w:t>
            </w:r>
            <w:proofErr w:type="spellStart"/>
            <w:r w:rsidRPr="00FB4088">
              <w:rPr>
                <w:rFonts w:ascii="Arial" w:hAnsi="Arial" w:cs="Arial"/>
                <w:color w:val="000000"/>
                <w:w w:val="102"/>
              </w:rPr>
              <w:t>exposed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component</w:t>
            </w:r>
            <w:proofErr w:type="spellEnd"/>
            <w:r w:rsidRPr="00FB4088">
              <w:rPr>
                <w:rFonts w:ascii="Arial" w:hAnsi="Arial" w:cs="Arial"/>
                <w:color w:val="000000"/>
                <w:w w:val="102"/>
              </w:rPr>
              <w:t xml:space="preserve"> is </w:t>
            </w:r>
            <w:proofErr w:type="spellStart"/>
            <w:r w:rsidRPr="00FB4088">
              <w:rPr>
                <w:rFonts w:ascii="Arial" w:hAnsi="Arial" w:cs="Arial"/>
                <w:color w:val="000000"/>
                <w:w w:val="102"/>
              </w:rPr>
              <w:t>detected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before</w:t>
            </w:r>
            <w:proofErr w:type="spellEnd"/>
            <w:r w:rsidRPr="00FB4088">
              <w:rPr>
                <w:rFonts w:ascii="Arial" w:hAnsi="Arial" w:cs="Arial"/>
                <w:color w:val="000000"/>
                <w:w w:val="102"/>
              </w:rPr>
              <w:t xml:space="preserve"> it </w:t>
            </w:r>
            <w:proofErr w:type="spellStart"/>
            <w:r w:rsidRPr="00FB4088">
              <w:rPr>
                <w:rFonts w:ascii="Arial" w:hAnsi="Arial" w:cs="Arial"/>
                <w:color w:val="000000"/>
              </w:rPr>
              <w:t>can</w:t>
            </w:r>
            <w:proofErr w:type="spellEnd"/>
            <w:r w:rsidRPr="00FB4088">
              <w:rPr>
                <w:rFonts w:ascii="Arial" w:hAnsi="Arial" w:cs="Arial"/>
                <w:color w:val="000000"/>
              </w:rPr>
              <w:t xml:space="preserve"> </w:t>
            </w:r>
            <w:proofErr w:type="spellStart"/>
            <w:r w:rsidRPr="00FB4088">
              <w:rPr>
                <w:rFonts w:ascii="Arial" w:hAnsi="Arial" w:cs="Arial"/>
                <w:color w:val="000000"/>
              </w:rPr>
              <w:t>lead</w:t>
            </w:r>
            <w:proofErr w:type="spellEnd"/>
            <w:r w:rsidRPr="00FB4088">
              <w:rPr>
                <w:rFonts w:ascii="Arial" w:hAnsi="Arial" w:cs="Arial"/>
                <w:color w:val="000000"/>
              </w:rPr>
              <w:t xml:space="preserve"> to </w:t>
            </w:r>
            <w:proofErr w:type="spellStart"/>
            <w:r w:rsidRPr="00FB4088">
              <w:rPr>
                <w:rFonts w:ascii="Arial" w:hAnsi="Arial" w:cs="Arial"/>
                <w:color w:val="000000"/>
              </w:rPr>
              <w:t>failure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99"/>
              <w:rPr>
                <w:rFonts w:ascii="Arial" w:hAnsi="Arial" w:cs="Arial"/>
                <w:color w:val="000000"/>
              </w:rPr>
            </w:pPr>
            <w:r w:rsidRPr="00FB4088">
              <w:rPr>
                <w:rFonts w:ascii="Arial" w:hAnsi="Arial" w:cs="Arial"/>
                <w:color w:val="000000"/>
              </w:rPr>
              <w:lastRenderedPageBreak/>
              <w:t>JV9 18/2</w:t>
            </w:r>
            <w:r w:rsidR="00C64483">
              <w:rPr>
                <w:rFonts w:ascii="Arial" w:hAnsi="Arial" w:cs="Arial"/>
                <w:color w:val="000000"/>
              </w:rPr>
              <w:t>/6</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F4236" w:rsidRPr="00DF4236" w:rsidRDefault="00DF4236" w:rsidP="00DF4236">
            <w:pPr>
              <w:widowControl w:val="0"/>
              <w:autoSpaceDE w:val="0"/>
              <w:autoSpaceDN w:val="0"/>
              <w:adjustRightInd w:val="0"/>
              <w:spacing w:before="27" w:after="0" w:line="253" w:lineRule="exact"/>
              <w:ind w:left="121"/>
              <w:rPr>
                <w:rFonts w:ascii="Arial" w:hAnsi="Arial" w:cs="Arial"/>
                <w:color w:val="000000"/>
              </w:rPr>
            </w:pPr>
            <w:r w:rsidRPr="00DF4236">
              <w:rPr>
                <w:rFonts w:ascii="Arial" w:hAnsi="Arial" w:cs="Arial"/>
                <w:color w:val="000000"/>
              </w:rPr>
              <w:t>(2)</w:t>
            </w:r>
            <w:r w:rsidRPr="00DF4236">
              <w:rPr>
                <w:rFonts w:ascii="Arial" w:hAnsi="Arial" w:cs="Arial"/>
                <w:color w:val="000000"/>
              </w:rPr>
              <w:tab/>
              <w:t>Obseg in pogostost vzdrževanja, preizkušanja in pregledov SSK po programu iz prejšnjega odstavka morata biti določena na podlagi sistematične analize, ki upošteva najmanj naslednje:</w:t>
            </w:r>
          </w:p>
          <w:p w:rsidR="00DF4236" w:rsidRPr="00DF4236" w:rsidRDefault="00C64483" w:rsidP="00DF4236">
            <w:pPr>
              <w:widowControl w:val="0"/>
              <w:autoSpaceDE w:val="0"/>
              <w:autoSpaceDN w:val="0"/>
              <w:adjustRightInd w:val="0"/>
              <w:spacing w:before="27" w:after="0" w:line="253" w:lineRule="exact"/>
              <w:ind w:left="121"/>
              <w:rPr>
                <w:rFonts w:ascii="Arial" w:hAnsi="Arial" w:cs="Arial"/>
                <w:color w:val="000000"/>
              </w:rPr>
            </w:pPr>
            <w:r>
              <w:rPr>
                <w:rFonts w:ascii="Arial" w:hAnsi="Arial" w:cs="Arial"/>
                <w:color w:val="000000"/>
              </w:rPr>
              <w:lastRenderedPageBreak/>
              <w:t>…</w:t>
            </w:r>
          </w:p>
          <w:p w:rsidR="00DF4236" w:rsidRPr="00DF4236" w:rsidRDefault="00DF4236" w:rsidP="00DF4236">
            <w:pPr>
              <w:widowControl w:val="0"/>
              <w:autoSpaceDE w:val="0"/>
              <w:autoSpaceDN w:val="0"/>
              <w:adjustRightInd w:val="0"/>
              <w:spacing w:before="27" w:after="0" w:line="253" w:lineRule="exact"/>
              <w:ind w:left="121"/>
              <w:rPr>
                <w:rFonts w:ascii="Arial" w:hAnsi="Arial" w:cs="Arial"/>
                <w:color w:val="000000"/>
              </w:rPr>
            </w:pPr>
            <w:r w:rsidRPr="00DF4236">
              <w:rPr>
                <w:rFonts w:ascii="Arial" w:hAnsi="Arial" w:cs="Arial"/>
                <w:color w:val="000000"/>
              </w:rPr>
              <w:t>6.</w:t>
            </w:r>
            <w:r w:rsidRPr="00DF4236">
              <w:rPr>
                <w:rFonts w:ascii="Arial" w:hAnsi="Arial" w:cs="Arial"/>
                <w:color w:val="000000"/>
              </w:rPr>
              <w:tab/>
              <w:t xml:space="preserve">primerno dolga periodična obdobja med posameznimi preizkušanji in pregledi, ki omogočajo pravočasno odkrivanje morebitnih degradacij, še preden SSK ni več </w:t>
            </w:r>
            <w:proofErr w:type="spellStart"/>
            <w:r w:rsidRPr="00DF4236">
              <w:rPr>
                <w:rFonts w:ascii="Arial" w:hAnsi="Arial" w:cs="Arial"/>
                <w:color w:val="000000"/>
              </w:rPr>
              <w:t>operabilen</w:t>
            </w:r>
            <w:proofErr w:type="spellEnd"/>
            <w:r w:rsidRPr="00DF4236">
              <w:rPr>
                <w:rFonts w:ascii="Arial" w:hAnsi="Arial" w:cs="Arial"/>
                <w:color w:val="000000"/>
              </w:rPr>
              <w:t>;</w:t>
            </w:r>
          </w:p>
          <w:p w:rsidR="00D54293" w:rsidRPr="00FB4088" w:rsidRDefault="00C64483" w:rsidP="00DF4236">
            <w:pPr>
              <w:widowControl w:val="0"/>
              <w:autoSpaceDE w:val="0"/>
              <w:autoSpaceDN w:val="0"/>
              <w:adjustRightInd w:val="0"/>
              <w:spacing w:before="27" w:after="0" w:line="253" w:lineRule="exact"/>
              <w:ind w:left="121"/>
              <w:rPr>
                <w:rFonts w:ascii="Arial" w:hAnsi="Arial" w:cs="Arial"/>
                <w:color w:val="000000"/>
              </w:rPr>
            </w:pPr>
            <w:r>
              <w:rPr>
                <w:rFonts w:ascii="Arial" w:hAnsi="Arial" w:cs="Arial"/>
                <w:color w:val="000000"/>
              </w:rPr>
              <w:t>…</w:t>
            </w:r>
          </w:p>
        </w:tc>
        <w:tc>
          <w:tcPr>
            <w:tcW w:w="4962" w:type="dxa"/>
            <w:tcBorders>
              <w:top w:val="single" w:sz="4" w:space="0" w:color="000000"/>
              <w:left w:val="single" w:sz="4" w:space="0" w:color="000000"/>
              <w:bottom w:val="single" w:sz="4" w:space="0" w:color="000000"/>
              <w:right w:val="single" w:sz="4" w:space="0" w:color="000000"/>
            </w:tcBorders>
          </w:tcPr>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lastRenderedPageBreak/>
              <w:t>(2)</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extent</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frequency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under</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programmes</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previous</w:t>
            </w:r>
            <w:proofErr w:type="spellEnd"/>
            <w:r w:rsidRPr="001A33BE">
              <w:rPr>
                <w:rFonts w:ascii="Arial" w:hAnsi="Arial" w:cs="Arial"/>
                <w:color w:val="000000"/>
              </w:rPr>
              <w:t xml:space="preserve"> </w:t>
            </w:r>
            <w:proofErr w:type="spellStart"/>
            <w:r w:rsidRPr="001A33BE">
              <w:rPr>
                <w:rFonts w:ascii="Arial" w:hAnsi="Arial" w:cs="Arial"/>
                <w:color w:val="000000"/>
              </w:rPr>
              <w:t>paragraph</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determined</w:t>
            </w:r>
            <w:proofErr w:type="spellEnd"/>
            <w:r w:rsidRPr="001A33BE">
              <w:rPr>
                <w:rFonts w:ascii="Arial" w:hAnsi="Arial" w:cs="Arial"/>
                <w:color w:val="000000"/>
              </w:rPr>
              <w:t xml:space="preserve"> </w:t>
            </w:r>
            <w:proofErr w:type="spellStart"/>
            <w:r w:rsidRPr="001A33BE">
              <w:rPr>
                <w:rFonts w:ascii="Arial" w:hAnsi="Arial" w:cs="Arial"/>
                <w:color w:val="000000"/>
              </w:rPr>
              <w:t>based</w:t>
            </w:r>
            <w:proofErr w:type="spellEnd"/>
            <w:r w:rsidRPr="001A33BE">
              <w:rPr>
                <w:rFonts w:ascii="Arial" w:hAnsi="Arial" w:cs="Arial"/>
                <w:color w:val="000000"/>
              </w:rPr>
              <w:t xml:space="preserve"> on </w:t>
            </w:r>
            <w:proofErr w:type="spellStart"/>
            <w:r w:rsidRPr="001A33BE">
              <w:rPr>
                <w:rFonts w:ascii="Arial" w:hAnsi="Arial" w:cs="Arial"/>
                <w:color w:val="000000"/>
              </w:rPr>
              <w:t>systematic</w:t>
            </w:r>
            <w:proofErr w:type="spellEnd"/>
            <w:r w:rsidRPr="001A33BE">
              <w:rPr>
                <w:rFonts w:ascii="Arial" w:hAnsi="Arial" w:cs="Arial"/>
                <w:color w:val="000000"/>
              </w:rPr>
              <w:t xml:space="preserve"> </w:t>
            </w:r>
            <w:proofErr w:type="spellStart"/>
            <w:r w:rsidRPr="001A33BE">
              <w:rPr>
                <w:rFonts w:ascii="Arial" w:hAnsi="Arial" w:cs="Arial"/>
                <w:color w:val="000000"/>
              </w:rPr>
              <w:t>analysis</w:t>
            </w:r>
            <w:proofErr w:type="spellEnd"/>
            <w:r w:rsidRPr="001A33BE">
              <w:rPr>
                <w:rFonts w:ascii="Arial" w:hAnsi="Arial" w:cs="Arial"/>
                <w:color w:val="000000"/>
              </w:rPr>
              <w:t xml:space="preserve"> </w:t>
            </w:r>
            <w:proofErr w:type="spellStart"/>
            <w:r w:rsidRPr="001A33BE">
              <w:rPr>
                <w:rFonts w:ascii="Arial" w:hAnsi="Arial" w:cs="Arial"/>
                <w:color w:val="000000"/>
              </w:rPr>
              <w:t>that</w:t>
            </w:r>
            <w:proofErr w:type="spellEnd"/>
            <w:r w:rsidRPr="001A33BE">
              <w:rPr>
                <w:rFonts w:ascii="Arial" w:hAnsi="Arial" w:cs="Arial"/>
                <w:color w:val="000000"/>
              </w:rPr>
              <w:t xml:space="preserve"> </w:t>
            </w:r>
            <w:proofErr w:type="spellStart"/>
            <w:r w:rsidRPr="001A33BE">
              <w:rPr>
                <w:rFonts w:ascii="Arial" w:hAnsi="Arial" w:cs="Arial"/>
                <w:color w:val="000000"/>
              </w:rPr>
              <w:t>takes</w:t>
            </w:r>
            <w:proofErr w:type="spellEnd"/>
            <w:r w:rsidRPr="001A33BE">
              <w:rPr>
                <w:rFonts w:ascii="Arial" w:hAnsi="Arial" w:cs="Arial"/>
                <w:color w:val="000000"/>
              </w:rPr>
              <w:t xml:space="preserve"> </w:t>
            </w:r>
            <w:proofErr w:type="spellStart"/>
            <w:r w:rsidRPr="001A33BE">
              <w:rPr>
                <w:rFonts w:ascii="Arial" w:hAnsi="Arial" w:cs="Arial"/>
                <w:color w:val="000000"/>
              </w:rPr>
              <w:t>into</w:t>
            </w:r>
            <w:proofErr w:type="spellEnd"/>
            <w:r w:rsidRPr="001A33BE">
              <w:rPr>
                <w:rFonts w:ascii="Arial" w:hAnsi="Arial" w:cs="Arial"/>
                <w:color w:val="000000"/>
              </w:rPr>
              <w:t xml:space="preserve"> </w:t>
            </w:r>
            <w:proofErr w:type="spellStart"/>
            <w:r w:rsidRPr="001A33BE">
              <w:rPr>
                <w:rFonts w:ascii="Arial" w:hAnsi="Arial" w:cs="Arial"/>
                <w:color w:val="000000"/>
              </w:rPr>
              <w:t>account</w:t>
            </w:r>
            <w:proofErr w:type="spellEnd"/>
            <w:r w:rsidRPr="001A33BE">
              <w:rPr>
                <w:rFonts w:ascii="Arial" w:hAnsi="Arial" w:cs="Arial"/>
                <w:color w:val="000000"/>
              </w:rPr>
              <w:t xml:space="preserve">, as a </w:t>
            </w:r>
            <w:r w:rsidRPr="001A33BE">
              <w:rPr>
                <w:rFonts w:ascii="Arial" w:hAnsi="Arial" w:cs="Arial"/>
                <w:color w:val="000000"/>
              </w:rPr>
              <w:lastRenderedPageBreak/>
              <w:t xml:space="preserve">minimum: </w:t>
            </w:r>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6.</w:t>
            </w:r>
            <w:r w:rsidRPr="001A33BE">
              <w:rPr>
                <w:rFonts w:ascii="Arial" w:hAnsi="Arial" w:cs="Arial"/>
                <w:color w:val="000000"/>
              </w:rPr>
              <w:tab/>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intervals</w:t>
            </w:r>
            <w:proofErr w:type="spellEnd"/>
            <w:r w:rsidRPr="001A33BE">
              <w:rPr>
                <w:rFonts w:ascii="Arial" w:hAnsi="Arial" w:cs="Arial"/>
                <w:color w:val="000000"/>
              </w:rPr>
              <w:t xml:space="preserve"> </w:t>
            </w:r>
            <w:proofErr w:type="spellStart"/>
            <w:r w:rsidRPr="001A33BE">
              <w:rPr>
                <w:rFonts w:ascii="Arial" w:hAnsi="Arial" w:cs="Arial"/>
                <w:color w:val="000000"/>
              </w:rPr>
              <w:t>between</w:t>
            </w:r>
            <w:proofErr w:type="spellEnd"/>
            <w:r w:rsidRPr="001A33BE">
              <w:rPr>
                <w:rFonts w:ascii="Arial" w:hAnsi="Arial" w:cs="Arial"/>
                <w:color w:val="000000"/>
              </w:rPr>
              <w:t xml:space="preserve"> </w:t>
            </w:r>
            <w:proofErr w:type="spellStart"/>
            <w:r w:rsidRPr="001A33BE">
              <w:rPr>
                <w:rFonts w:ascii="Arial" w:hAnsi="Arial" w:cs="Arial"/>
                <w:color w:val="000000"/>
              </w:rPr>
              <w:t>tests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inspections</w:t>
            </w:r>
            <w:proofErr w:type="spellEnd"/>
            <w:r w:rsidRPr="001A33BE">
              <w:rPr>
                <w:rFonts w:ascii="Arial" w:hAnsi="Arial" w:cs="Arial"/>
                <w:color w:val="000000"/>
              </w:rPr>
              <w:t xml:space="preserve"> to </w:t>
            </w:r>
            <w:proofErr w:type="spellStart"/>
            <w:r w:rsidRPr="001A33BE">
              <w:rPr>
                <w:rFonts w:ascii="Arial" w:hAnsi="Arial" w:cs="Arial"/>
                <w:color w:val="000000"/>
              </w:rPr>
              <w:t>allow</w:t>
            </w:r>
            <w:proofErr w:type="spellEnd"/>
            <w:r w:rsidRPr="001A33BE">
              <w:rPr>
                <w:rFonts w:ascii="Arial" w:hAnsi="Arial" w:cs="Arial"/>
                <w:color w:val="000000"/>
              </w:rPr>
              <w:t xml:space="preserve"> </w:t>
            </w:r>
            <w:proofErr w:type="spellStart"/>
            <w:r w:rsidRPr="001A33BE">
              <w:rPr>
                <w:rFonts w:ascii="Arial" w:hAnsi="Arial" w:cs="Arial"/>
                <w:color w:val="000000"/>
              </w:rPr>
              <w:t>timely</w:t>
            </w:r>
            <w:proofErr w:type="spellEnd"/>
            <w:r w:rsidRPr="001A33BE">
              <w:rPr>
                <w:rFonts w:ascii="Arial" w:hAnsi="Arial" w:cs="Arial"/>
                <w:color w:val="000000"/>
              </w:rPr>
              <w:t xml:space="preserve"> </w:t>
            </w:r>
            <w:proofErr w:type="spellStart"/>
            <w:r w:rsidRPr="001A33BE">
              <w:rPr>
                <w:rFonts w:ascii="Arial" w:hAnsi="Arial" w:cs="Arial"/>
                <w:color w:val="000000"/>
              </w:rPr>
              <w:t>detection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deterioration</w:t>
            </w:r>
            <w:proofErr w:type="spellEnd"/>
            <w:r w:rsidRPr="001A33BE">
              <w:rPr>
                <w:rFonts w:ascii="Arial" w:hAnsi="Arial" w:cs="Arial"/>
                <w:color w:val="000000"/>
              </w:rPr>
              <w:t xml:space="preserve"> prior to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loss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operability</w:t>
            </w:r>
            <w:proofErr w:type="spellEnd"/>
            <w:r w:rsidRPr="001A33BE">
              <w:rPr>
                <w:rFonts w:ascii="Arial" w:hAnsi="Arial" w:cs="Arial"/>
                <w:color w:val="000000"/>
              </w:rPr>
              <w:t>;</w:t>
            </w:r>
          </w:p>
          <w:p w:rsidR="00D54293" w:rsidRPr="00FB4088" w:rsidRDefault="00D54293" w:rsidP="001A33BE">
            <w:pPr>
              <w:widowControl w:val="0"/>
              <w:autoSpaceDE w:val="0"/>
              <w:autoSpaceDN w:val="0"/>
              <w:adjustRightInd w:val="0"/>
              <w:spacing w:before="27" w:after="0" w:line="253" w:lineRule="exact"/>
              <w:ind w:left="121"/>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K 2.3</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w w:val="101"/>
              </w:rPr>
              <w:t xml:space="preserve">Data on </w:t>
            </w:r>
            <w:proofErr w:type="spellStart"/>
            <w:r w:rsidRPr="00FB4088">
              <w:rPr>
                <w:rFonts w:ascii="Arial" w:hAnsi="Arial" w:cs="Arial"/>
                <w:color w:val="000000"/>
                <w:w w:val="101"/>
              </w:rPr>
              <w:t>maintenance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testing</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surveillance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4"/>
              </w:rPr>
              <w:t>inspection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SSCs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be </w:t>
            </w:r>
            <w:proofErr w:type="spellStart"/>
            <w:r w:rsidRPr="00FB4088">
              <w:rPr>
                <w:rFonts w:ascii="Arial" w:hAnsi="Arial" w:cs="Arial"/>
                <w:color w:val="000000"/>
                <w:w w:val="104"/>
              </w:rPr>
              <w:t>recorded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stored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rPr>
              <w:t>analysed</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records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reviewed</w:t>
            </w:r>
            <w:proofErr w:type="spellEnd"/>
            <w:r w:rsidRPr="00FB4088">
              <w:rPr>
                <w:rFonts w:ascii="Arial" w:hAnsi="Arial" w:cs="Arial"/>
                <w:color w:val="000000"/>
              </w:rPr>
              <w:t xml:space="preserve"> to </w:t>
            </w:r>
            <w:proofErr w:type="spellStart"/>
            <w:r w:rsidRPr="00FB4088">
              <w:rPr>
                <w:rFonts w:ascii="Arial" w:hAnsi="Arial" w:cs="Arial"/>
                <w:color w:val="000000"/>
              </w:rPr>
              <w:t>look</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r w:rsidRPr="00FB4088">
              <w:rPr>
                <w:rFonts w:ascii="Arial" w:hAnsi="Arial" w:cs="Arial"/>
                <w:color w:val="000000"/>
                <w:w w:val="104"/>
              </w:rPr>
              <w:t xml:space="preserve">evidence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incipient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recurring</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failures</w:t>
            </w:r>
            <w:proofErr w:type="spellEnd"/>
            <w:r w:rsidRPr="00FB4088">
              <w:rPr>
                <w:rFonts w:ascii="Arial" w:hAnsi="Arial" w:cs="Arial"/>
                <w:color w:val="000000"/>
                <w:w w:val="104"/>
              </w:rPr>
              <w:t xml:space="preserve">, to </w:t>
            </w:r>
            <w:proofErr w:type="spellStart"/>
            <w:r w:rsidRPr="00FB4088">
              <w:rPr>
                <w:rFonts w:ascii="Arial" w:hAnsi="Arial" w:cs="Arial"/>
                <w:color w:val="000000"/>
              </w:rPr>
              <w:t>initiate</w:t>
            </w:r>
            <w:proofErr w:type="spellEnd"/>
            <w:r w:rsidRPr="00FB4088">
              <w:rPr>
                <w:rFonts w:ascii="Arial" w:hAnsi="Arial" w:cs="Arial"/>
                <w:color w:val="000000"/>
              </w:rPr>
              <w:t xml:space="preserve"> </w:t>
            </w:r>
            <w:proofErr w:type="spellStart"/>
            <w:r w:rsidRPr="00FB4088">
              <w:rPr>
                <w:rFonts w:ascii="Arial" w:hAnsi="Arial" w:cs="Arial"/>
                <w:color w:val="000000"/>
              </w:rPr>
              <w:t>corrective</w:t>
            </w:r>
            <w:proofErr w:type="spellEnd"/>
            <w:r w:rsidRPr="00FB4088">
              <w:rPr>
                <w:rFonts w:ascii="Arial" w:hAnsi="Arial" w:cs="Arial"/>
                <w:color w:val="000000"/>
              </w:rPr>
              <w:t xml:space="preserve"> </w:t>
            </w:r>
            <w:proofErr w:type="spellStart"/>
            <w:r w:rsidRPr="00FB4088">
              <w:rPr>
                <w:rFonts w:ascii="Arial" w:hAnsi="Arial" w:cs="Arial"/>
                <w:color w:val="000000"/>
              </w:rPr>
              <w:t>maintenance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preventive </w:t>
            </w:r>
            <w:proofErr w:type="spellStart"/>
            <w:r w:rsidRPr="00FB4088">
              <w:rPr>
                <w:rFonts w:ascii="Arial" w:hAnsi="Arial" w:cs="Arial"/>
                <w:color w:val="000000"/>
              </w:rPr>
              <w:t>maintenance</w:t>
            </w:r>
            <w:proofErr w:type="spellEnd"/>
            <w:r w:rsidRPr="00FB4088">
              <w:rPr>
                <w:rFonts w:ascii="Arial" w:hAnsi="Arial" w:cs="Arial"/>
                <w:color w:val="000000"/>
              </w:rPr>
              <w:t xml:space="preserve"> </w:t>
            </w:r>
            <w:proofErr w:type="spellStart"/>
            <w:r w:rsidRPr="00FB4088">
              <w:rPr>
                <w:rFonts w:ascii="Arial" w:hAnsi="Arial" w:cs="Arial"/>
                <w:color w:val="000000"/>
              </w:rPr>
              <w:t>programme</w:t>
            </w:r>
            <w:proofErr w:type="spellEnd"/>
            <w:r w:rsidRPr="00FB4088">
              <w:rPr>
                <w:rFonts w:ascii="Arial" w:hAnsi="Arial" w:cs="Arial"/>
                <w:color w:val="000000"/>
              </w:rPr>
              <w:t xml:space="preserve"> </w:t>
            </w:r>
            <w:proofErr w:type="spellStart"/>
            <w:r w:rsidRPr="00FB4088">
              <w:rPr>
                <w:rFonts w:ascii="Arial" w:hAnsi="Arial" w:cs="Arial"/>
                <w:color w:val="000000"/>
              </w:rPr>
              <w:t>accordingly</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480C8B" w:rsidP="00D54293">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 xml:space="preserve">JV9 </w:t>
            </w:r>
            <w:r w:rsidR="00D54293" w:rsidRPr="00FB4088">
              <w:rPr>
                <w:rFonts w:ascii="Arial" w:hAnsi="Arial" w:cs="Arial"/>
                <w:color w:val="000000"/>
              </w:rPr>
              <w:t>18/5-6</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0C3684" w:rsidRPr="000C3684" w:rsidRDefault="000C3684" w:rsidP="000C3684">
            <w:pPr>
              <w:widowControl w:val="0"/>
              <w:autoSpaceDE w:val="0"/>
              <w:autoSpaceDN w:val="0"/>
              <w:adjustRightInd w:val="0"/>
              <w:spacing w:before="5" w:after="0" w:line="253" w:lineRule="exact"/>
              <w:ind w:left="121"/>
              <w:rPr>
                <w:rFonts w:ascii="Arial" w:hAnsi="Arial" w:cs="Arial"/>
                <w:color w:val="000000"/>
              </w:rPr>
            </w:pPr>
            <w:r w:rsidRPr="000C3684">
              <w:rPr>
                <w:rFonts w:ascii="Arial" w:hAnsi="Arial" w:cs="Arial"/>
                <w:color w:val="000000"/>
              </w:rPr>
              <w:t>(5)</w:t>
            </w:r>
            <w:r w:rsidRPr="000C3684">
              <w:rPr>
                <w:rFonts w:ascii="Arial" w:hAnsi="Arial" w:cs="Arial"/>
                <w:color w:val="000000"/>
              </w:rPr>
              <w:tab/>
              <w:t xml:space="preserve">Upravljavec sevalnega ali jedrskega objekta mora zagotoviti dokumentiranje in shranjevanje povratnih informacij o vzdrževanju, rezultatih preizkušanj in pregledov SSK ter drugih informacij, povezanih s sevalno ali jedrsko varnostjo. </w:t>
            </w:r>
          </w:p>
          <w:p w:rsidR="00D54293" w:rsidRPr="00FB4088" w:rsidRDefault="000C3684" w:rsidP="000C3684">
            <w:pPr>
              <w:widowControl w:val="0"/>
              <w:autoSpaceDE w:val="0"/>
              <w:autoSpaceDN w:val="0"/>
              <w:adjustRightInd w:val="0"/>
              <w:spacing w:before="5" w:after="0" w:line="253" w:lineRule="exact"/>
              <w:ind w:left="121"/>
              <w:rPr>
                <w:rFonts w:ascii="Arial" w:hAnsi="Arial" w:cs="Arial"/>
                <w:color w:val="000000"/>
              </w:rPr>
            </w:pPr>
            <w:r w:rsidRPr="000C3684">
              <w:rPr>
                <w:rFonts w:ascii="Arial" w:hAnsi="Arial" w:cs="Arial"/>
                <w:color w:val="000000"/>
              </w:rPr>
              <w:t>(6)</w:t>
            </w:r>
            <w:r w:rsidRPr="000C3684">
              <w:rPr>
                <w:rFonts w:ascii="Arial" w:hAnsi="Arial" w:cs="Arial"/>
                <w:color w:val="000000"/>
              </w:rPr>
              <w:tab/>
              <w:t xml:space="preserve">Upravljavec sevalnega ali jedrskega objekta mora zagotoviti, da se podatki iz prejšnjega odstavka sistematično pregledujejo, da se prepoznajo ponavljajoče se ali povečane degradacije SSK. Na podlagi tako ugotovljenih degradacij je treba začeti </w:t>
            </w:r>
            <w:proofErr w:type="spellStart"/>
            <w:r w:rsidRPr="000C3684">
              <w:rPr>
                <w:rFonts w:ascii="Arial" w:hAnsi="Arial" w:cs="Arial"/>
                <w:color w:val="000000"/>
              </w:rPr>
              <w:t>prediktivno</w:t>
            </w:r>
            <w:proofErr w:type="spellEnd"/>
            <w:r w:rsidRPr="000C3684">
              <w:rPr>
                <w:rFonts w:ascii="Arial" w:hAnsi="Arial" w:cs="Arial"/>
                <w:color w:val="000000"/>
              </w:rPr>
              <w:t xml:space="preserve"> vzdrževanje ali opraviti popravljalne ukrepe. V takem primeru je treba izvesti pregled ustreznosti programa iz prvega odstavka tega člena.</w:t>
            </w:r>
          </w:p>
        </w:tc>
        <w:tc>
          <w:tcPr>
            <w:tcW w:w="4962" w:type="dxa"/>
            <w:tcBorders>
              <w:top w:val="single" w:sz="4" w:space="0" w:color="000000"/>
              <w:left w:val="single" w:sz="4" w:space="0" w:color="000000"/>
              <w:right w:val="single" w:sz="4" w:space="0" w:color="000000"/>
            </w:tcBorders>
          </w:tcPr>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(5)</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provide</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documenting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archiving</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feedback</w:t>
            </w:r>
            <w:proofErr w:type="spellEnd"/>
            <w:r w:rsidRPr="001A33BE">
              <w:rPr>
                <w:rFonts w:ascii="Arial" w:hAnsi="Arial" w:cs="Arial"/>
                <w:color w:val="000000"/>
              </w:rPr>
              <w:t xml:space="preserve"> </w:t>
            </w:r>
            <w:proofErr w:type="spellStart"/>
            <w:r w:rsidRPr="001A33BE">
              <w:rPr>
                <w:rFonts w:ascii="Arial" w:hAnsi="Arial" w:cs="Arial"/>
                <w:color w:val="000000"/>
              </w:rPr>
              <w:t>information</w:t>
            </w:r>
            <w:proofErr w:type="spellEnd"/>
            <w:r w:rsidRPr="001A33BE">
              <w:rPr>
                <w:rFonts w:ascii="Arial" w:hAnsi="Arial" w:cs="Arial"/>
                <w:color w:val="000000"/>
              </w:rPr>
              <w:t xml:space="preserve"> on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results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other</w:t>
            </w:r>
            <w:proofErr w:type="spellEnd"/>
            <w:r w:rsidRPr="001A33BE">
              <w:rPr>
                <w:rFonts w:ascii="Arial" w:hAnsi="Arial" w:cs="Arial"/>
                <w:color w:val="000000"/>
              </w:rPr>
              <w:t xml:space="preserve"> </w:t>
            </w:r>
            <w:proofErr w:type="spellStart"/>
            <w:r w:rsidRPr="001A33BE">
              <w:rPr>
                <w:rFonts w:ascii="Arial" w:hAnsi="Arial" w:cs="Arial"/>
                <w:color w:val="000000"/>
              </w:rPr>
              <w:t>information</w:t>
            </w:r>
            <w:proofErr w:type="spellEnd"/>
            <w:r w:rsidRPr="001A33BE">
              <w:rPr>
                <w:rFonts w:ascii="Arial" w:hAnsi="Arial" w:cs="Arial"/>
                <w:color w:val="000000"/>
              </w:rPr>
              <w:t xml:space="preserve"> </w:t>
            </w:r>
            <w:proofErr w:type="spellStart"/>
            <w:r w:rsidRPr="001A33BE">
              <w:rPr>
                <w:rFonts w:ascii="Arial" w:hAnsi="Arial" w:cs="Arial"/>
                <w:color w:val="000000"/>
              </w:rPr>
              <w:t>relevant</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
          <w:p w:rsidR="00D54293" w:rsidRPr="00FB4088"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(6)</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provide</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systematic</w:t>
            </w:r>
            <w:proofErr w:type="spellEnd"/>
            <w:r w:rsidRPr="001A33BE">
              <w:rPr>
                <w:rFonts w:ascii="Arial" w:hAnsi="Arial" w:cs="Arial"/>
                <w:color w:val="000000"/>
              </w:rPr>
              <w:t xml:space="preserve"> </w:t>
            </w:r>
            <w:proofErr w:type="spellStart"/>
            <w:r w:rsidRPr="001A33BE">
              <w:rPr>
                <w:rFonts w:ascii="Arial" w:hAnsi="Arial" w:cs="Arial"/>
                <w:color w:val="000000"/>
              </w:rPr>
              <w:t>review</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information</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previous</w:t>
            </w:r>
            <w:proofErr w:type="spellEnd"/>
            <w:r w:rsidRPr="001A33BE">
              <w:rPr>
                <w:rFonts w:ascii="Arial" w:hAnsi="Arial" w:cs="Arial"/>
                <w:color w:val="000000"/>
              </w:rPr>
              <w:t xml:space="preserve"> </w:t>
            </w:r>
            <w:proofErr w:type="spellStart"/>
            <w:r w:rsidRPr="001A33BE">
              <w:rPr>
                <w:rFonts w:ascii="Arial" w:hAnsi="Arial" w:cs="Arial"/>
                <w:color w:val="000000"/>
              </w:rPr>
              <w:t>paragraph</w:t>
            </w:r>
            <w:proofErr w:type="spellEnd"/>
            <w:r w:rsidRPr="001A33BE">
              <w:rPr>
                <w:rFonts w:ascii="Arial" w:hAnsi="Arial" w:cs="Arial"/>
                <w:color w:val="000000"/>
              </w:rPr>
              <w:t xml:space="preserve"> in </w:t>
            </w:r>
            <w:proofErr w:type="spellStart"/>
            <w:r w:rsidRPr="001A33BE">
              <w:rPr>
                <w:rFonts w:ascii="Arial" w:hAnsi="Arial" w:cs="Arial"/>
                <w:color w:val="000000"/>
              </w:rPr>
              <w:t>order</w:t>
            </w:r>
            <w:proofErr w:type="spellEnd"/>
            <w:r w:rsidRPr="001A33BE">
              <w:rPr>
                <w:rFonts w:ascii="Arial" w:hAnsi="Arial" w:cs="Arial"/>
                <w:color w:val="000000"/>
              </w:rPr>
              <w:t xml:space="preserve"> to </w:t>
            </w:r>
            <w:proofErr w:type="spellStart"/>
            <w:r w:rsidRPr="001A33BE">
              <w:rPr>
                <w:rFonts w:ascii="Arial" w:hAnsi="Arial" w:cs="Arial"/>
                <w:color w:val="000000"/>
              </w:rPr>
              <w:t>identify</w:t>
            </w:r>
            <w:proofErr w:type="spellEnd"/>
            <w:r w:rsidRPr="001A33BE">
              <w:rPr>
                <w:rFonts w:ascii="Arial" w:hAnsi="Arial" w:cs="Arial"/>
                <w:color w:val="000000"/>
              </w:rPr>
              <w:t xml:space="preserve"> </w:t>
            </w:r>
            <w:proofErr w:type="spellStart"/>
            <w:r w:rsidRPr="001A33BE">
              <w:rPr>
                <w:rFonts w:ascii="Arial" w:hAnsi="Arial" w:cs="Arial"/>
                <w:color w:val="000000"/>
              </w:rPr>
              <w:t>recurring</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premature</w:t>
            </w:r>
            <w:proofErr w:type="spellEnd"/>
            <w:r w:rsidRPr="001A33BE">
              <w:rPr>
                <w:rFonts w:ascii="Arial" w:hAnsi="Arial" w:cs="Arial"/>
                <w:color w:val="000000"/>
              </w:rPr>
              <w:t xml:space="preserve"> </w:t>
            </w:r>
            <w:proofErr w:type="spellStart"/>
            <w:r w:rsidRPr="001A33BE">
              <w:rPr>
                <w:rFonts w:ascii="Arial" w:hAnsi="Arial" w:cs="Arial"/>
                <w:color w:val="000000"/>
              </w:rPr>
              <w:t>degradation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SSCs</w:t>
            </w:r>
            <w:proofErr w:type="spellEnd"/>
            <w:r w:rsidRPr="001A33BE">
              <w:rPr>
                <w:rFonts w:ascii="Arial" w:hAnsi="Arial" w:cs="Arial"/>
                <w:color w:val="000000"/>
              </w:rPr>
              <w:t xml:space="preserve">. </w:t>
            </w:r>
            <w:proofErr w:type="spellStart"/>
            <w:r w:rsidRPr="001A33BE">
              <w:rPr>
                <w:rFonts w:ascii="Arial" w:hAnsi="Arial" w:cs="Arial"/>
                <w:color w:val="000000"/>
              </w:rPr>
              <w:t>Based</w:t>
            </w:r>
            <w:proofErr w:type="spellEnd"/>
            <w:r w:rsidRPr="001A33BE">
              <w:rPr>
                <w:rFonts w:ascii="Arial" w:hAnsi="Arial" w:cs="Arial"/>
                <w:color w:val="000000"/>
              </w:rPr>
              <w:t xml:space="preserve"> on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identified</w:t>
            </w:r>
            <w:proofErr w:type="spellEnd"/>
            <w:r w:rsidRPr="001A33BE">
              <w:rPr>
                <w:rFonts w:ascii="Arial" w:hAnsi="Arial" w:cs="Arial"/>
                <w:color w:val="000000"/>
              </w:rPr>
              <w:t xml:space="preserve"> </w:t>
            </w:r>
            <w:proofErr w:type="spellStart"/>
            <w:r w:rsidRPr="001A33BE">
              <w:rPr>
                <w:rFonts w:ascii="Arial" w:hAnsi="Arial" w:cs="Arial"/>
                <w:color w:val="000000"/>
              </w:rPr>
              <w:t>degradations</w:t>
            </w:r>
            <w:proofErr w:type="spellEnd"/>
            <w:r w:rsidRPr="001A33BE">
              <w:rPr>
                <w:rFonts w:ascii="Arial" w:hAnsi="Arial" w:cs="Arial"/>
                <w:color w:val="000000"/>
              </w:rPr>
              <w:t xml:space="preserve">, </w:t>
            </w:r>
            <w:proofErr w:type="spellStart"/>
            <w:r w:rsidRPr="001A33BE">
              <w:rPr>
                <w:rFonts w:ascii="Arial" w:hAnsi="Arial" w:cs="Arial"/>
                <w:color w:val="000000"/>
              </w:rPr>
              <w:t>preservice</w:t>
            </w:r>
            <w:proofErr w:type="spellEnd"/>
            <w:r w:rsidRPr="001A33BE">
              <w:rPr>
                <w:rFonts w:ascii="Arial" w:hAnsi="Arial" w:cs="Arial"/>
                <w:color w:val="000000"/>
              </w:rPr>
              <w:t xml:space="preserve">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corrective</w:t>
            </w:r>
            <w:proofErr w:type="spellEnd"/>
            <w:r w:rsidRPr="001A33BE">
              <w:rPr>
                <w:rFonts w:ascii="Arial" w:hAnsi="Arial" w:cs="Arial"/>
                <w:color w:val="000000"/>
              </w:rPr>
              <w:t xml:space="preserve"> </w:t>
            </w:r>
            <w:proofErr w:type="spellStart"/>
            <w:r w:rsidRPr="001A33BE">
              <w:rPr>
                <w:rFonts w:ascii="Arial" w:hAnsi="Arial" w:cs="Arial"/>
                <w:color w:val="000000"/>
              </w:rPr>
              <w:t>measures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undertaken</w:t>
            </w:r>
            <w:proofErr w:type="spellEnd"/>
            <w:r w:rsidRPr="001A33BE">
              <w:rPr>
                <w:rFonts w:ascii="Arial" w:hAnsi="Arial" w:cs="Arial"/>
                <w:color w:val="000000"/>
              </w:rPr>
              <w:t xml:space="preserve">. In </w:t>
            </w:r>
            <w:proofErr w:type="spellStart"/>
            <w:r w:rsidRPr="001A33BE">
              <w:rPr>
                <w:rFonts w:ascii="Arial" w:hAnsi="Arial" w:cs="Arial"/>
                <w:color w:val="000000"/>
              </w:rPr>
              <w:t>such</w:t>
            </w:r>
            <w:proofErr w:type="spellEnd"/>
            <w:r w:rsidRPr="001A33BE">
              <w:rPr>
                <w:rFonts w:ascii="Arial" w:hAnsi="Arial" w:cs="Arial"/>
                <w:color w:val="000000"/>
              </w:rPr>
              <w:t xml:space="preserve"> </w:t>
            </w:r>
            <w:proofErr w:type="spellStart"/>
            <w:r w:rsidRPr="001A33BE">
              <w:rPr>
                <w:rFonts w:ascii="Arial" w:hAnsi="Arial" w:cs="Arial"/>
                <w:color w:val="000000"/>
              </w:rPr>
              <w:t>cases</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paragraph</w:t>
            </w:r>
            <w:proofErr w:type="spellEnd"/>
            <w:r w:rsidRPr="001A33BE">
              <w:rPr>
                <w:rFonts w:ascii="Arial" w:hAnsi="Arial" w:cs="Arial"/>
                <w:color w:val="000000"/>
              </w:rPr>
              <w:t xml:space="preserve"> 1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this</w:t>
            </w:r>
            <w:proofErr w:type="spellEnd"/>
            <w:r w:rsidRPr="001A33BE">
              <w:rPr>
                <w:rFonts w:ascii="Arial" w:hAnsi="Arial" w:cs="Arial"/>
                <w:color w:val="000000"/>
              </w:rPr>
              <w:t xml:space="preserve"> </w:t>
            </w:r>
            <w:proofErr w:type="spellStart"/>
            <w:r w:rsidRPr="001A33BE">
              <w:rPr>
                <w:rFonts w:ascii="Arial" w:hAnsi="Arial" w:cs="Arial"/>
                <w:color w:val="000000"/>
              </w:rPr>
              <w:t>article</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reviewed</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K 2.4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maintenance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programme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w:t>
            </w:r>
            <w:proofErr w:type="spellStart"/>
            <w:r w:rsidRPr="00FB4088">
              <w:rPr>
                <w:rFonts w:ascii="Arial" w:hAnsi="Arial" w:cs="Arial"/>
                <w:color w:val="000000"/>
                <w:w w:val="102"/>
              </w:rPr>
              <w:t>periodically</w:t>
            </w:r>
            <w:proofErr w:type="spellEnd"/>
            <w:r w:rsidRPr="00FB4088">
              <w:rPr>
                <w:rFonts w:ascii="Arial" w:hAnsi="Arial" w:cs="Arial"/>
                <w:color w:val="000000"/>
                <w:w w:val="102"/>
              </w:rPr>
              <w:t xml:space="preserve"> </w:t>
            </w:r>
            <w:r w:rsidRPr="00FB4088">
              <w:rPr>
                <w:rFonts w:ascii="Arial" w:hAnsi="Arial" w:cs="Arial"/>
                <w:color w:val="000000"/>
              </w:rPr>
              <w:t>Reviewed</w:t>
            </w:r>
            <w:r w:rsidRPr="00FB4088">
              <w:rPr>
                <w:rFonts w:ascii="Arial" w:hAnsi="Arial" w:cs="Arial"/>
                <w:color w:val="000000"/>
                <w:szCs w:val="21"/>
                <w:vertAlign w:val="superscript"/>
              </w:rPr>
              <w:t>57</w:t>
            </w:r>
            <w:r w:rsidRPr="00FB4088">
              <w:rPr>
                <w:rFonts w:ascii="Arial" w:hAnsi="Arial" w:cs="Arial"/>
                <w:color w:val="000000"/>
              </w:rPr>
              <w:t xml:space="preserve"> in </w:t>
            </w:r>
            <w:proofErr w:type="spellStart"/>
            <w:r w:rsidRPr="00FB4088">
              <w:rPr>
                <w:rFonts w:ascii="Arial" w:hAnsi="Arial" w:cs="Arial"/>
                <w:color w:val="000000"/>
              </w:rPr>
              <w:t>light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experience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w w:val="104"/>
              </w:rPr>
              <w:t>proposed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changes</w:t>
            </w:r>
            <w:proofErr w:type="spellEnd"/>
            <w:r w:rsidRPr="00FB4088">
              <w:rPr>
                <w:rFonts w:ascii="Arial" w:hAnsi="Arial" w:cs="Arial"/>
                <w:color w:val="000000"/>
                <w:w w:val="104"/>
              </w:rPr>
              <w:t xml:space="preserve"> to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programme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be </w:t>
            </w:r>
            <w:proofErr w:type="spellStart"/>
            <w:r w:rsidRPr="00FB4088">
              <w:rPr>
                <w:rFonts w:ascii="Arial" w:hAnsi="Arial" w:cs="Arial"/>
                <w:color w:val="000000"/>
              </w:rPr>
              <w:t>assessed</w:t>
            </w:r>
            <w:proofErr w:type="spellEnd"/>
            <w:r w:rsidRPr="00FB4088">
              <w:rPr>
                <w:rFonts w:ascii="Arial" w:hAnsi="Arial" w:cs="Arial"/>
                <w:color w:val="000000"/>
              </w:rPr>
              <w:t xml:space="preserve"> to </w:t>
            </w:r>
            <w:proofErr w:type="spellStart"/>
            <w:r w:rsidRPr="00FB4088">
              <w:rPr>
                <w:rFonts w:ascii="Arial" w:hAnsi="Arial" w:cs="Arial"/>
                <w:color w:val="000000"/>
              </w:rPr>
              <w:t>analyse</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effects</w:t>
            </w:r>
            <w:proofErr w:type="spellEnd"/>
            <w:r w:rsidRPr="00FB4088">
              <w:rPr>
                <w:rFonts w:ascii="Arial" w:hAnsi="Arial" w:cs="Arial"/>
                <w:color w:val="000000"/>
              </w:rPr>
              <w:t xml:space="preserve"> on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w w:val="105"/>
              </w:rPr>
              <w:t>availability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their</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impact</w:t>
            </w:r>
            <w:proofErr w:type="spellEnd"/>
            <w:r w:rsidRPr="00FB4088">
              <w:rPr>
                <w:rFonts w:ascii="Arial" w:hAnsi="Arial" w:cs="Arial"/>
                <w:color w:val="000000"/>
                <w:w w:val="105"/>
              </w:rPr>
              <w:t xml:space="preserve"> on </w:t>
            </w:r>
            <w:proofErr w:type="spellStart"/>
            <w:r w:rsidRPr="00FB4088">
              <w:rPr>
                <w:rFonts w:ascii="Arial" w:hAnsi="Arial" w:cs="Arial"/>
                <w:color w:val="000000"/>
                <w:w w:val="105"/>
              </w:rPr>
              <w:t>plant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safety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their</w:t>
            </w:r>
            <w:proofErr w:type="spellEnd"/>
            <w:r w:rsidRPr="00FB4088">
              <w:rPr>
                <w:rFonts w:ascii="Arial" w:hAnsi="Arial" w:cs="Arial"/>
                <w:color w:val="000000"/>
                <w:w w:val="105"/>
              </w:rPr>
              <w:t xml:space="preserve"> </w:t>
            </w:r>
            <w:proofErr w:type="spellStart"/>
            <w:r w:rsidRPr="00FB4088">
              <w:rPr>
                <w:rFonts w:ascii="Arial" w:hAnsi="Arial" w:cs="Arial"/>
                <w:color w:val="000000"/>
              </w:rPr>
              <w:t>conformance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applicable</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28" w:after="0" w:line="333" w:lineRule="exact"/>
              <w:ind w:left="109"/>
              <w:rPr>
                <w:rFonts w:ascii="Arial" w:hAnsi="Arial" w:cs="Arial"/>
                <w:color w:val="000000"/>
                <w:w w:val="110"/>
                <w:sz w:val="18"/>
              </w:rPr>
            </w:pPr>
            <w:r w:rsidRPr="00FB4088">
              <w:rPr>
                <w:rFonts w:ascii="Arial" w:hAnsi="Arial" w:cs="Arial"/>
                <w:color w:val="000000"/>
                <w:w w:val="110"/>
                <w:sz w:val="18"/>
                <w:vertAlign w:val="superscript"/>
              </w:rPr>
              <w:t xml:space="preserve">57 </w:t>
            </w:r>
            <w:r w:rsidRPr="00FB4088">
              <w:rPr>
                <w:rFonts w:ascii="Arial" w:hAnsi="Arial" w:cs="Arial"/>
                <w:color w:val="000000"/>
                <w:w w:val="110"/>
                <w:sz w:val="18"/>
              </w:rPr>
              <w:t xml:space="preserve"> It is </w:t>
            </w:r>
            <w:proofErr w:type="spellStart"/>
            <w:r w:rsidRPr="00FB4088">
              <w:rPr>
                <w:rFonts w:ascii="Arial" w:hAnsi="Arial" w:cs="Arial"/>
                <w:color w:val="000000"/>
                <w:w w:val="110"/>
                <w:sz w:val="18"/>
              </w:rPr>
              <w:t>anticipated</w:t>
            </w:r>
            <w:proofErr w:type="spellEnd"/>
            <w:r w:rsidRPr="00FB4088">
              <w:rPr>
                <w:rFonts w:ascii="Arial" w:hAnsi="Arial" w:cs="Arial"/>
                <w:color w:val="000000"/>
                <w:w w:val="110"/>
                <w:sz w:val="18"/>
              </w:rPr>
              <w:t xml:space="preserve"> </w:t>
            </w:r>
            <w:proofErr w:type="spellStart"/>
            <w:r w:rsidRPr="00FB4088">
              <w:rPr>
                <w:rFonts w:ascii="Arial" w:hAnsi="Arial" w:cs="Arial"/>
                <w:color w:val="000000"/>
                <w:w w:val="110"/>
                <w:sz w:val="18"/>
              </w:rPr>
              <w:t>that</w:t>
            </w:r>
            <w:proofErr w:type="spellEnd"/>
            <w:r w:rsidRPr="00FB4088">
              <w:rPr>
                <w:rFonts w:ascii="Arial" w:hAnsi="Arial" w:cs="Arial"/>
                <w:color w:val="000000"/>
                <w:w w:val="110"/>
                <w:sz w:val="18"/>
              </w:rPr>
              <w:t xml:space="preserve"> </w:t>
            </w:r>
            <w:proofErr w:type="spellStart"/>
            <w:r w:rsidRPr="00FB4088">
              <w:rPr>
                <w:rFonts w:ascii="Arial" w:hAnsi="Arial" w:cs="Arial"/>
                <w:color w:val="000000"/>
                <w:w w:val="110"/>
                <w:sz w:val="18"/>
              </w:rPr>
              <w:t>such</w:t>
            </w:r>
            <w:proofErr w:type="spellEnd"/>
            <w:r w:rsidRPr="00FB4088">
              <w:rPr>
                <w:rFonts w:ascii="Arial" w:hAnsi="Arial" w:cs="Arial"/>
                <w:color w:val="000000"/>
                <w:w w:val="110"/>
                <w:sz w:val="18"/>
              </w:rPr>
              <w:t xml:space="preserve"> </w:t>
            </w:r>
            <w:proofErr w:type="spellStart"/>
            <w:r w:rsidRPr="00FB4088">
              <w:rPr>
                <w:rFonts w:ascii="Arial" w:hAnsi="Arial" w:cs="Arial"/>
                <w:color w:val="000000"/>
                <w:w w:val="110"/>
                <w:sz w:val="18"/>
              </w:rPr>
              <w:t>reviews</w:t>
            </w:r>
            <w:proofErr w:type="spellEnd"/>
            <w:r w:rsidRPr="00FB4088">
              <w:rPr>
                <w:rFonts w:ascii="Arial" w:hAnsi="Arial" w:cs="Arial"/>
                <w:color w:val="000000"/>
                <w:w w:val="110"/>
                <w:sz w:val="18"/>
              </w:rPr>
              <w:t xml:space="preserve"> are </w:t>
            </w:r>
            <w:proofErr w:type="spellStart"/>
            <w:r w:rsidRPr="00FB4088">
              <w:rPr>
                <w:rFonts w:ascii="Arial" w:hAnsi="Arial" w:cs="Arial"/>
                <w:color w:val="000000"/>
                <w:w w:val="110"/>
                <w:sz w:val="18"/>
              </w:rPr>
              <w:t>carried</w:t>
            </w:r>
            <w:proofErr w:type="spellEnd"/>
            <w:r w:rsidRPr="00FB4088">
              <w:rPr>
                <w:rFonts w:ascii="Arial" w:hAnsi="Arial" w:cs="Arial"/>
                <w:color w:val="000000"/>
                <w:w w:val="110"/>
                <w:sz w:val="18"/>
              </w:rPr>
              <w:t xml:space="preserve"> out more</w:t>
            </w:r>
          </w:p>
          <w:p w:rsidR="00D54293" w:rsidRPr="00FB4088" w:rsidRDefault="00D54293" w:rsidP="00D54293">
            <w:pPr>
              <w:widowControl w:val="0"/>
              <w:autoSpaceDE w:val="0"/>
              <w:autoSpaceDN w:val="0"/>
              <w:adjustRightInd w:val="0"/>
              <w:spacing w:after="0" w:line="183" w:lineRule="exact"/>
              <w:ind w:left="109"/>
              <w:rPr>
                <w:rFonts w:ascii="Arial" w:hAnsi="Arial" w:cs="Arial"/>
                <w:color w:val="000000"/>
                <w:sz w:val="16"/>
                <w:szCs w:val="18"/>
              </w:rPr>
            </w:pPr>
            <w:proofErr w:type="spellStart"/>
            <w:r w:rsidRPr="00FB4088">
              <w:rPr>
                <w:rFonts w:ascii="Arial" w:hAnsi="Arial" w:cs="Arial"/>
                <w:color w:val="000000"/>
                <w:sz w:val="18"/>
              </w:rPr>
              <w:t>frequently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10-yearly </w:t>
            </w:r>
            <w:proofErr w:type="spellStart"/>
            <w:r w:rsidRPr="00FB4088">
              <w:rPr>
                <w:rFonts w:ascii="Arial" w:hAnsi="Arial" w:cs="Arial"/>
                <w:color w:val="000000"/>
                <w:sz w:val="18"/>
              </w:rPr>
              <w:t>Periodic</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Reviews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0C3684" w:rsidP="00D54293">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JV9 18/8</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0C3684" w:rsidP="00D54293">
            <w:pPr>
              <w:widowControl w:val="0"/>
              <w:autoSpaceDE w:val="0"/>
              <w:autoSpaceDN w:val="0"/>
              <w:adjustRightInd w:val="0"/>
              <w:spacing w:after="0" w:line="252" w:lineRule="exact"/>
              <w:ind w:left="121"/>
              <w:rPr>
                <w:rFonts w:ascii="Arial" w:hAnsi="Arial" w:cs="Arial"/>
                <w:color w:val="000000"/>
              </w:rPr>
            </w:pPr>
            <w:r w:rsidRPr="000C3684">
              <w:rPr>
                <w:rFonts w:ascii="Arial" w:hAnsi="Arial" w:cs="Arial"/>
                <w:color w:val="000000"/>
              </w:rPr>
              <w:t>(8)</w:t>
            </w:r>
            <w:r w:rsidRPr="000C3684">
              <w:rPr>
                <w:rFonts w:ascii="Arial" w:hAnsi="Arial" w:cs="Arial"/>
                <w:color w:val="000000"/>
              </w:rPr>
              <w:tab/>
              <w:t>Upravljavec sevalnega ali jedrskega objekta mora v rednih časovnih presledkih, krajših od obdobja med občasnima varnostnima pregledoma, pregledati ustreznost programa iz prvega odstavka tega člena glede na obratovalne izkušnje in ga po potrebi posodobiti, upoštevajoč pri tem lastne in tuje obratovalne izkušnje ter napredek v znanosti in tehnologiji. Morebitna sprememba programa vzdrževanja, preizkušanja in pregledov SSK mora biti izvedena v skladu s 34., 35. in 36. členom tega pravilnika.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A33BE" w:rsidP="00D54293">
            <w:pPr>
              <w:widowControl w:val="0"/>
              <w:autoSpaceDE w:val="0"/>
              <w:autoSpaceDN w:val="0"/>
              <w:adjustRightInd w:val="0"/>
              <w:spacing w:after="0" w:line="252" w:lineRule="exact"/>
              <w:ind w:left="121"/>
              <w:rPr>
                <w:rFonts w:ascii="Arial" w:hAnsi="Arial" w:cs="Arial"/>
                <w:color w:val="000000"/>
              </w:rPr>
            </w:pPr>
            <w:r w:rsidRPr="001A33BE">
              <w:rPr>
                <w:rFonts w:ascii="Arial" w:hAnsi="Arial" w:cs="Arial"/>
                <w:color w:val="000000"/>
              </w:rPr>
              <w:t>(8)</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in </w:t>
            </w:r>
            <w:proofErr w:type="spellStart"/>
            <w:r w:rsidRPr="001A33BE">
              <w:rPr>
                <w:rFonts w:ascii="Arial" w:hAnsi="Arial" w:cs="Arial"/>
                <w:color w:val="000000"/>
              </w:rPr>
              <w:t>regular</w:t>
            </w:r>
            <w:proofErr w:type="spellEnd"/>
            <w:r w:rsidRPr="001A33BE">
              <w:rPr>
                <w:rFonts w:ascii="Arial" w:hAnsi="Arial" w:cs="Arial"/>
                <w:color w:val="000000"/>
              </w:rPr>
              <w:t xml:space="preserve"> time </w:t>
            </w:r>
            <w:proofErr w:type="spellStart"/>
            <w:r w:rsidRPr="001A33BE">
              <w:rPr>
                <w:rFonts w:ascii="Arial" w:hAnsi="Arial" w:cs="Arial"/>
                <w:color w:val="000000"/>
              </w:rPr>
              <w:t>intervals</w:t>
            </w:r>
            <w:proofErr w:type="spellEnd"/>
            <w:r w:rsidRPr="001A33BE">
              <w:rPr>
                <w:rFonts w:ascii="Arial" w:hAnsi="Arial" w:cs="Arial"/>
                <w:color w:val="000000"/>
              </w:rPr>
              <w:t xml:space="preserve"> not </w:t>
            </w:r>
            <w:proofErr w:type="spellStart"/>
            <w:r w:rsidRPr="001A33BE">
              <w:rPr>
                <w:rFonts w:ascii="Arial" w:hAnsi="Arial" w:cs="Arial"/>
                <w:color w:val="000000"/>
              </w:rPr>
              <w:t>exceeding</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intervals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Periodic</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Reviews</w:t>
            </w:r>
            <w:proofErr w:type="spellEnd"/>
            <w:r w:rsidRPr="001A33BE">
              <w:rPr>
                <w:rFonts w:ascii="Arial" w:hAnsi="Arial" w:cs="Arial"/>
                <w:color w:val="000000"/>
              </w:rPr>
              <w:t xml:space="preserve">, </w:t>
            </w:r>
            <w:proofErr w:type="spellStart"/>
            <w:r w:rsidRPr="001A33BE">
              <w:rPr>
                <w:rFonts w:ascii="Arial" w:hAnsi="Arial" w:cs="Arial"/>
                <w:color w:val="000000"/>
              </w:rPr>
              <w:t>review</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update</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relevance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paragraph</w:t>
            </w:r>
            <w:proofErr w:type="spellEnd"/>
            <w:r w:rsidRPr="001A33BE">
              <w:rPr>
                <w:rFonts w:ascii="Arial" w:hAnsi="Arial" w:cs="Arial"/>
                <w:color w:val="000000"/>
              </w:rPr>
              <w:t xml:space="preserve"> 1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this</w:t>
            </w:r>
            <w:proofErr w:type="spellEnd"/>
            <w:r w:rsidRPr="001A33BE">
              <w:rPr>
                <w:rFonts w:ascii="Arial" w:hAnsi="Arial" w:cs="Arial"/>
                <w:color w:val="000000"/>
              </w:rPr>
              <w:t xml:space="preserve"> </w:t>
            </w:r>
            <w:proofErr w:type="spellStart"/>
            <w:r w:rsidRPr="001A33BE">
              <w:rPr>
                <w:rFonts w:ascii="Arial" w:hAnsi="Arial" w:cs="Arial"/>
                <w:color w:val="000000"/>
              </w:rPr>
              <w:t>article</w:t>
            </w:r>
            <w:proofErr w:type="spellEnd"/>
            <w:r w:rsidRPr="001A33BE">
              <w:rPr>
                <w:rFonts w:ascii="Arial" w:hAnsi="Arial" w:cs="Arial"/>
                <w:color w:val="000000"/>
              </w:rPr>
              <w:t xml:space="preserve"> </w:t>
            </w:r>
            <w:proofErr w:type="spellStart"/>
            <w:r w:rsidRPr="001A33BE">
              <w:rPr>
                <w:rFonts w:ascii="Arial" w:hAnsi="Arial" w:cs="Arial"/>
                <w:color w:val="000000"/>
              </w:rPr>
              <w:t>according</w:t>
            </w:r>
            <w:proofErr w:type="spellEnd"/>
            <w:r w:rsidRPr="001A33BE">
              <w:rPr>
                <w:rFonts w:ascii="Arial" w:hAnsi="Arial" w:cs="Arial"/>
                <w:color w:val="000000"/>
              </w:rPr>
              <w:t xml:space="preserve"> to </w:t>
            </w:r>
            <w:proofErr w:type="spellStart"/>
            <w:r w:rsidRPr="001A33BE">
              <w:rPr>
                <w:rFonts w:ascii="Arial" w:hAnsi="Arial" w:cs="Arial"/>
                <w:color w:val="000000"/>
              </w:rPr>
              <w:t>operational</w:t>
            </w:r>
            <w:proofErr w:type="spellEnd"/>
            <w:r w:rsidRPr="001A33BE">
              <w:rPr>
                <w:rFonts w:ascii="Arial" w:hAnsi="Arial" w:cs="Arial"/>
                <w:color w:val="000000"/>
              </w:rPr>
              <w:t xml:space="preserve"> </w:t>
            </w:r>
            <w:proofErr w:type="spellStart"/>
            <w:r w:rsidRPr="001A33BE">
              <w:rPr>
                <w:rFonts w:ascii="Arial" w:hAnsi="Arial" w:cs="Arial"/>
                <w:color w:val="000000"/>
              </w:rPr>
              <w:t>experience</w:t>
            </w:r>
            <w:proofErr w:type="spellEnd"/>
            <w:r w:rsidRPr="001A33BE">
              <w:rPr>
                <w:rFonts w:ascii="Arial" w:hAnsi="Arial" w:cs="Arial"/>
                <w:color w:val="000000"/>
              </w:rPr>
              <w:t xml:space="preserve">, </w:t>
            </w:r>
            <w:proofErr w:type="spellStart"/>
            <w:r w:rsidRPr="001A33BE">
              <w:rPr>
                <w:rFonts w:ascii="Arial" w:hAnsi="Arial" w:cs="Arial"/>
                <w:color w:val="000000"/>
              </w:rPr>
              <w:t>taking</w:t>
            </w:r>
            <w:proofErr w:type="spellEnd"/>
            <w:r w:rsidRPr="001A33BE">
              <w:rPr>
                <w:rFonts w:ascii="Arial" w:hAnsi="Arial" w:cs="Arial"/>
                <w:color w:val="000000"/>
              </w:rPr>
              <w:t xml:space="preserve"> </w:t>
            </w:r>
            <w:proofErr w:type="spellStart"/>
            <w:r w:rsidRPr="001A33BE">
              <w:rPr>
                <w:rFonts w:ascii="Arial" w:hAnsi="Arial" w:cs="Arial"/>
                <w:color w:val="000000"/>
              </w:rPr>
              <w:t>into</w:t>
            </w:r>
            <w:proofErr w:type="spellEnd"/>
            <w:r w:rsidRPr="001A33BE">
              <w:rPr>
                <w:rFonts w:ascii="Arial" w:hAnsi="Arial" w:cs="Arial"/>
                <w:color w:val="000000"/>
              </w:rPr>
              <w:t xml:space="preserve"> </w:t>
            </w:r>
            <w:proofErr w:type="spellStart"/>
            <w:r w:rsidRPr="001A33BE">
              <w:rPr>
                <w:rFonts w:ascii="Arial" w:hAnsi="Arial" w:cs="Arial"/>
                <w:color w:val="000000"/>
              </w:rPr>
              <w:t>account</w:t>
            </w:r>
            <w:proofErr w:type="spellEnd"/>
            <w:r w:rsidRPr="001A33BE">
              <w:rPr>
                <w:rFonts w:ascii="Arial" w:hAnsi="Arial" w:cs="Arial"/>
                <w:color w:val="000000"/>
              </w:rPr>
              <w:t xml:space="preserve"> in-</w:t>
            </w:r>
            <w:proofErr w:type="spellStart"/>
            <w:r w:rsidRPr="001A33BE">
              <w:rPr>
                <w:rFonts w:ascii="Arial" w:hAnsi="Arial" w:cs="Arial"/>
                <w:color w:val="000000"/>
              </w:rPr>
              <w:t>house</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international</w:t>
            </w:r>
            <w:proofErr w:type="spellEnd"/>
            <w:r w:rsidRPr="001A33BE">
              <w:rPr>
                <w:rFonts w:ascii="Arial" w:hAnsi="Arial" w:cs="Arial"/>
                <w:color w:val="000000"/>
              </w:rPr>
              <w:t xml:space="preserve"> </w:t>
            </w:r>
            <w:proofErr w:type="spellStart"/>
            <w:r w:rsidRPr="001A33BE">
              <w:rPr>
                <w:rFonts w:ascii="Arial" w:hAnsi="Arial" w:cs="Arial"/>
                <w:color w:val="000000"/>
              </w:rPr>
              <w:t>operational</w:t>
            </w:r>
            <w:proofErr w:type="spellEnd"/>
            <w:r w:rsidRPr="001A33BE">
              <w:rPr>
                <w:rFonts w:ascii="Arial" w:hAnsi="Arial" w:cs="Arial"/>
                <w:color w:val="000000"/>
              </w:rPr>
              <w:t xml:space="preserve"> </w:t>
            </w:r>
            <w:proofErr w:type="spellStart"/>
            <w:r w:rsidRPr="001A33BE">
              <w:rPr>
                <w:rFonts w:ascii="Arial" w:hAnsi="Arial" w:cs="Arial"/>
                <w:color w:val="000000"/>
              </w:rPr>
              <w:t>experience</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scientific</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technological</w:t>
            </w:r>
            <w:proofErr w:type="spellEnd"/>
            <w:r w:rsidRPr="001A33BE">
              <w:rPr>
                <w:rFonts w:ascii="Arial" w:hAnsi="Arial" w:cs="Arial"/>
                <w:color w:val="000000"/>
              </w:rPr>
              <w:t xml:space="preserve"> </w:t>
            </w:r>
            <w:proofErr w:type="spellStart"/>
            <w:r w:rsidRPr="001A33BE">
              <w:rPr>
                <w:rFonts w:ascii="Arial" w:hAnsi="Arial" w:cs="Arial"/>
                <w:color w:val="000000"/>
              </w:rPr>
              <w:t>progress</w:t>
            </w:r>
            <w:proofErr w:type="spellEnd"/>
            <w:r w:rsidRPr="001A33BE">
              <w:rPr>
                <w:rFonts w:ascii="Arial" w:hAnsi="Arial" w:cs="Arial"/>
                <w:color w:val="000000"/>
              </w:rPr>
              <w:t xml:space="preserve">.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modification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programme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implemented</w:t>
            </w:r>
            <w:proofErr w:type="spellEnd"/>
            <w:r w:rsidRPr="001A33BE">
              <w:rPr>
                <w:rFonts w:ascii="Arial" w:hAnsi="Arial" w:cs="Arial"/>
                <w:color w:val="000000"/>
              </w:rPr>
              <w:t xml:space="preserve"> in </w:t>
            </w:r>
            <w:proofErr w:type="spellStart"/>
            <w:r w:rsidRPr="001A33BE">
              <w:rPr>
                <w:rFonts w:ascii="Arial" w:hAnsi="Arial" w:cs="Arial"/>
                <w:color w:val="000000"/>
              </w:rPr>
              <w:t>accordance</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articles</w:t>
            </w:r>
            <w:proofErr w:type="spellEnd"/>
            <w:r w:rsidRPr="001A33BE">
              <w:rPr>
                <w:rFonts w:ascii="Arial" w:hAnsi="Arial" w:cs="Arial"/>
                <w:color w:val="000000"/>
              </w:rPr>
              <w:t xml:space="preserve"> 34, 35 </w:t>
            </w:r>
            <w:proofErr w:type="spellStart"/>
            <w:r w:rsidRPr="001A33BE">
              <w:rPr>
                <w:rFonts w:ascii="Arial" w:hAnsi="Arial" w:cs="Arial"/>
                <w:color w:val="000000"/>
              </w:rPr>
              <w:t>and</w:t>
            </w:r>
            <w:proofErr w:type="spellEnd"/>
            <w:r w:rsidRPr="001A33BE">
              <w:rPr>
                <w:rFonts w:ascii="Arial" w:hAnsi="Arial" w:cs="Arial"/>
                <w:color w:val="000000"/>
              </w:rPr>
              <w:t xml:space="preserve"> 36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these</w:t>
            </w:r>
            <w:proofErr w:type="spellEnd"/>
            <w:r w:rsidRPr="001A33BE">
              <w:rPr>
                <w:rFonts w:ascii="Arial" w:hAnsi="Arial" w:cs="Arial"/>
                <w:color w:val="000000"/>
              </w:rPr>
              <w:t xml:space="preserve"> </w:t>
            </w:r>
            <w:proofErr w:type="spellStart"/>
            <w:r w:rsidRPr="001A33BE">
              <w:rPr>
                <w:rFonts w:ascii="Arial" w:hAnsi="Arial" w:cs="Arial"/>
                <w:color w:val="000000"/>
              </w:rPr>
              <w:t>Rules</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K 2.5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potential</w:t>
            </w:r>
            <w:proofErr w:type="spellEnd"/>
            <w:r w:rsidRPr="00FB4088">
              <w:rPr>
                <w:rFonts w:ascii="Arial" w:hAnsi="Arial" w:cs="Arial"/>
                <w:color w:val="000000"/>
              </w:rPr>
              <w:t xml:space="preserve"> </w:t>
            </w:r>
            <w:proofErr w:type="spellStart"/>
            <w:r w:rsidRPr="00FB4088">
              <w:rPr>
                <w:rFonts w:ascii="Arial" w:hAnsi="Arial" w:cs="Arial"/>
                <w:color w:val="000000"/>
              </w:rPr>
              <w:t>impact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maintenance</w:t>
            </w:r>
            <w:proofErr w:type="spellEnd"/>
            <w:r w:rsidRPr="00FB4088">
              <w:rPr>
                <w:rFonts w:ascii="Arial" w:hAnsi="Arial" w:cs="Arial"/>
                <w:color w:val="000000"/>
              </w:rPr>
              <w:t xml:space="preserve"> </w:t>
            </w:r>
            <w:proofErr w:type="spellStart"/>
            <w:r w:rsidRPr="00FB4088">
              <w:rPr>
                <w:rFonts w:ascii="Arial" w:hAnsi="Arial" w:cs="Arial"/>
                <w:color w:val="000000"/>
              </w:rPr>
              <w:t>upon</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assessed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20/1</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43095" w:rsidP="00D54293">
            <w:pPr>
              <w:widowControl w:val="0"/>
              <w:autoSpaceDE w:val="0"/>
              <w:autoSpaceDN w:val="0"/>
              <w:adjustRightInd w:val="0"/>
              <w:spacing w:after="0" w:line="252" w:lineRule="exact"/>
              <w:ind w:left="121"/>
              <w:rPr>
                <w:rFonts w:ascii="Arial" w:hAnsi="Arial" w:cs="Arial"/>
                <w:color w:val="000000"/>
              </w:rPr>
            </w:pPr>
            <w:r w:rsidRPr="00543095">
              <w:rPr>
                <w:rFonts w:ascii="Arial" w:hAnsi="Arial" w:cs="Arial"/>
                <w:color w:val="000000"/>
              </w:rPr>
              <w:t>(1)</w:t>
            </w:r>
            <w:r w:rsidRPr="00543095">
              <w:rPr>
                <w:rFonts w:ascii="Arial" w:hAnsi="Arial" w:cs="Arial"/>
                <w:color w:val="000000"/>
              </w:rPr>
              <w:tab/>
              <w:t>Pred vsakim vzdrževalnim posegom mora upravljavec sevalnega ali jedrskega objekta oceniti vpliv vzdrževalnih dejavnosti na varnost sevalnega ali jedrskega objekta in jih dokončno ovrednotiti po vzdrževalnem posegu.</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A33BE" w:rsidP="00D54293">
            <w:pPr>
              <w:widowControl w:val="0"/>
              <w:autoSpaceDE w:val="0"/>
              <w:autoSpaceDN w:val="0"/>
              <w:adjustRightInd w:val="0"/>
              <w:spacing w:after="0" w:line="252"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t xml:space="preserve">Prior to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operation</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assess</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potential</w:t>
            </w:r>
            <w:proofErr w:type="spellEnd"/>
            <w:r w:rsidRPr="001A33BE">
              <w:rPr>
                <w:rFonts w:ascii="Arial" w:hAnsi="Arial" w:cs="Arial"/>
                <w:color w:val="000000"/>
              </w:rPr>
              <w:t xml:space="preserve"> </w:t>
            </w:r>
            <w:proofErr w:type="spellStart"/>
            <w:r w:rsidRPr="001A33BE">
              <w:rPr>
                <w:rFonts w:ascii="Arial" w:hAnsi="Arial" w:cs="Arial"/>
                <w:color w:val="000000"/>
              </w:rPr>
              <w:t>impacts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activities</w:t>
            </w:r>
            <w:proofErr w:type="spellEnd"/>
            <w:r w:rsidRPr="001A33BE">
              <w:rPr>
                <w:rFonts w:ascii="Arial" w:hAnsi="Arial" w:cs="Arial"/>
                <w:color w:val="000000"/>
              </w:rPr>
              <w:t xml:space="preserve"> on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upon</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completion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activity</w:t>
            </w:r>
            <w:proofErr w:type="spellEnd"/>
            <w:r w:rsidRPr="001A33BE">
              <w:rPr>
                <w:rFonts w:ascii="Arial" w:hAnsi="Arial" w:cs="Arial"/>
                <w:color w:val="000000"/>
              </w:rPr>
              <w:t xml:space="preserve">, </w:t>
            </w:r>
            <w:proofErr w:type="spellStart"/>
            <w:r w:rsidRPr="001A33BE">
              <w:rPr>
                <w:rFonts w:ascii="Arial" w:hAnsi="Arial" w:cs="Arial"/>
                <w:color w:val="000000"/>
              </w:rPr>
              <w:t>carry</w:t>
            </w:r>
            <w:proofErr w:type="spellEnd"/>
            <w:r w:rsidRPr="001A33BE">
              <w:rPr>
                <w:rFonts w:ascii="Arial" w:hAnsi="Arial" w:cs="Arial"/>
                <w:color w:val="000000"/>
              </w:rPr>
              <w:t xml:space="preserve"> out a </w:t>
            </w:r>
            <w:proofErr w:type="spellStart"/>
            <w:r w:rsidRPr="001A33BE">
              <w:rPr>
                <w:rFonts w:ascii="Arial" w:hAnsi="Arial" w:cs="Arial"/>
                <w:color w:val="000000"/>
              </w:rPr>
              <w:t>final</w:t>
            </w:r>
            <w:proofErr w:type="spellEnd"/>
            <w:r w:rsidRPr="001A33BE">
              <w:rPr>
                <w:rFonts w:ascii="Arial" w:hAnsi="Arial" w:cs="Arial"/>
                <w:color w:val="000000"/>
              </w:rPr>
              <w:t xml:space="preserve"> </w:t>
            </w:r>
            <w:proofErr w:type="spellStart"/>
            <w:r w:rsidRPr="001A33BE">
              <w:rPr>
                <w:rFonts w:ascii="Arial" w:hAnsi="Arial" w:cs="Arial"/>
                <w:color w:val="000000"/>
              </w:rPr>
              <w:lastRenderedPageBreak/>
              <w:t>assessment</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K 3.1</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w w:val="104"/>
              </w:rPr>
            </w:pPr>
            <w:proofErr w:type="spellStart"/>
            <w:r w:rsidRPr="00FB4088">
              <w:rPr>
                <w:rFonts w:ascii="Arial" w:hAnsi="Arial" w:cs="Arial"/>
                <w:color w:val="000000"/>
                <w:w w:val="105"/>
              </w:rPr>
              <w:t>SSCs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important</w:t>
            </w:r>
            <w:proofErr w:type="spellEnd"/>
            <w:r w:rsidRPr="00FB4088">
              <w:rPr>
                <w:rFonts w:ascii="Arial" w:hAnsi="Arial" w:cs="Arial"/>
                <w:color w:val="000000"/>
                <w:w w:val="105"/>
              </w:rPr>
              <w:t xml:space="preserve"> to </w:t>
            </w:r>
            <w:proofErr w:type="spellStart"/>
            <w:r w:rsidRPr="00FB4088">
              <w:rPr>
                <w:rFonts w:ascii="Arial" w:hAnsi="Arial" w:cs="Arial"/>
                <w:color w:val="000000"/>
                <w:w w:val="105"/>
              </w:rPr>
              <w:t>safety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w:t>
            </w:r>
            <w:proofErr w:type="spellStart"/>
            <w:r w:rsidRPr="00FB4088">
              <w:rPr>
                <w:rFonts w:ascii="Arial" w:hAnsi="Arial" w:cs="Arial"/>
                <w:color w:val="000000"/>
                <w:w w:val="105"/>
              </w:rPr>
              <w:t>designed</w:t>
            </w:r>
            <w:proofErr w:type="spellEnd"/>
            <w:r w:rsidRPr="00FB4088">
              <w:rPr>
                <w:rFonts w:ascii="Arial" w:hAnsi="Arial" w:cs="Arial"/>
                <w:color w:val="000000"/>
                <w:w w:val="105"/>
              </w:rPr>
              <w:t xml:space="preserve"> to be </w:t>
            </w:r>
            <w:proofErr w:type="spellStart"/>
            <w:r w:rsidRPr="00FB4088">
              <w:rPr>
                <w:rFonts w:ascii="Arial" w:hAnsi="Arial" w:cs="Arial"/>
                <w:color w:val="000000"/>
              </w:rPr>
              <w:t>tested</w:t>
            </w:r>
            <w:proofErr w:type="spellEnd"/>
            <w:r w:rsidRPr="00FB4088">
              <w:rPr>
                <w:rFonts w:ascii="Arial" w:hAnsi="Arial" w:cs="Arial"/>
                <w:color w:val="000000"/>
              </w:rPr>
              <w:t xml:space="preserve">, </w:t>
            </w:r>
            <w:proofErr w:type="spellStart"/>
            <w:r w:rsidRPr="00FB4088">
              <w:rPr>
                <w:rFonts w:ascii="Arial" w:hAnsi="Arial" w:cs="Arial"/>
                <w:color w:val="000000"/>
              </w:rPr>
              <w:t>maintained</w:t>
            </w:r>
            <w:proofErr w:type="spellEnd"/>
            <w:r w:rsidRPr="00FB4088">
              <w:rPr>
                <w:rFonts w:ascii="Arial" w:hAnsi="Arial" w:cs="Arial"/>
                <w:color w:val="000000"/>
              </w:rPr>
              <w:t xml:space="preserve">, </w:t>
            </w:r>
            <w:proofErr w:type="spellStart"/>
            <w:r w:rsidRPr="00FB4088">
              <w:rPr>
                <w:rFonts w:ascii="Arial" w:hAnsi="Arial" w:cs="Arial"/>
                <w:color w:val="000000"/>
              </w:rPr>
              <w:t>repaired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inspected</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w w:val="102"/>
              </w:rPr>
              <w:t>monitored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periodically</w:t>
            </w:r>
            <w:proofErr w:type="spellEnd"/>
            <w:r w:rsidRPr="00FB4088">
              <w:rPr>
                <w:rFonts w:ascii="Arial" w:hAnsi="Arial" w:cs="Arial"/>
                <w:color w:val="000000"/>
                <w:w w:val="102"/>
              </w:rPr>
              <w:t xml:space="preserve"> in </w:t>
            </w:r>
            <w:proofErr w:type="spellStart"/>
            <w:r w:rsidRPr="00FB4088">
              <w:rPr>
                <w:rFonts w:ascii="Arial" w:hAnsi="Arial" w:cs="Arial"/>
                <w:color w:val="000000"/>
                <w:w w:val="102"/>
              </w:rPr>
              <w:t>terms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integrity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5"/>
              </w:rPr>
              <w:t>functional</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capability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over</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lifetime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plant</w:t>
            </w:r>
            <w:proofErr w:type="spellEnd"/>
            <w:r w:rsidRPr="00FB4088">
              <w:rPr>
                <w:rFonts w:ascii="Arial" w:hAnsi="Arial" w:cs="Arial"/>
                <w:color w:val="000000"/>
                <w:w w:val="105"/>
              </w:rPr>
              <w:t xml:space="preserve">, </w:t>
            </w:r>
            <w:proofErr w:type="spellStart"/>
            <w:r w:rsidRPr="00FB4088">
              <w:rPr>
                <w:rFonts w:ascii="Arial" w:hAnsi="Arial" w:cs="Arial"/>
                <w:color w:val="000000"/>
              </w:rPr>
              <w:t>without</w:t>
            </w:r>
            <w:proofErr w:type="spellEnd"/>
            <w:r w:rsidRPr="00FB4088">
              <w:rPr>
                <w:rFonts w:ascii="Arial" w:hAnsi="Arial" w:cs="Arial"/>
                <w:color w:val="000000"/>
              </w:rPr>
              <w:t xml:space="preserve"> </w:t>
            </w:r>
            <w:proofErr w:type="spellStart"/>
            <w:r w:rsidRPr="00FB4088">
              <w:rPr>
                <w:rFonts w:ascii="Arial" w:hAnsi="Arial" w:cs="Arial"/>
                <w:color w:val="000000"/>
              </w:rPr>
              <w:t>undue</w:t>
            </w:r>
            <w:proofErr w:type="spellEnd"/>
            <w:r w:rsidRPr="00FB4088">
              <w:rPr>
                <w:rFonts w:ascii="Arial" w:hAnsi="Arial" w:cs="Arial"/>
                <w:color w:val="000000"/>
              </w:rPr>
              <w:t xml:space="preserve"> </w:t>
            </w:r>
            <w:proofErr w:type="spellStart"/>
            <w:r w:rsidRPr="00FB4088">
              <w:rPr>
                <w:rFonts w:ascii="Arial" w:hAnsi="Arial" w:cs="Arial"/>
                <w:color w:val="000000"/>
              </w:rPr>
              <w:t>risk</w:t>
            </w:r>
            <w:proofErr w:type="spellEnd"/>
            <w:r w:rsidRPr="00FB4088">
              <w:rPr>
                <w:rFonts w:ascii="Arial" w:hAnsi="Arial" w:cs="Arial"/>
                <w:color w:val="000000"/>
              </w:rPr>
              <w:t xml:space="preserve"> to </w:t>
            </w:r>
            <w:proofErr w:type="spellStart"/>
            <w:r w:rsidRPr="00FB4088">
              <w:rPr>
                <w:rFonts w:ascii="Arial" w:hAnsi="Arial" w:cs="Arial"/>
                <w:color w:val="000000"/>
              </w:rPr>
              <w:t>workers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significant</w:t>
            </w:r>
            <w:proofErr w:type="spellEnd"/>
            <w:r w:rsidRPr="00FB4088">
              <w:rPr>
                <w:rFonts w:ascii="Arial" w:hAnsi="Arial" w:cs="Arial"/>
                <w:color w:val="000000"/>
              </w:rPr>
              <w:t xml:space="preserve"> </w:t>
            </w:r>
            <w:proofErr w:type="spellStart"/>
            <w:r w:rsidRPr="00FB4088">
              <w:rPr>
                <w:rFonts w:ascii="Arial" w:hAnsi="Arial" w:cs="Arial"/>
                <w:color w:val="000000"/>
                <w:w w:val="102"/>
              </w:rPr>
              <w:t>reduction</w:t>
            </w:r>
            <w:proofErr w:type="spellEnd"/>
            <w:r w:rsidRPr="00FB4088">
              <w:rPr>
                <w:rFonts w:ascii="Arial" w:hAnsi="Arial" w:cs="Arial"/>
                <w:color w:val="000000"/>
                <w:w w:val="102"/>
              </w:rPr>
              <w:t xml:space="preserve"> in </w:t>
            </w:r>
            <w:proofErr w:type="spellStart"/>
            <w:r w:rsidRPr="00FB4088">
              <w:rPr>
                <w:rFonts w:ascii="Arial" w:hAnsi="Arial" w:cs="Arial"/>
                <w:color w:val="000000"/>
                <w:w w:val="102"/>
              </w:rPr>
              <w:t>system</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availability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Where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such</w:t>
            </w:r>
            <w:proofErr w:type="spellEnd"/>
            <w:r w:rsidRPr="00FB4088">
              <w:rPr>
                <w:rFonts w:ascii="Arial" w:hAnsi="Arial" w:cs="Arial"/>
                <w:color w:val="000000"/>
                <w:w w:val="102"/>
              </w:rPr>
              <w:t xml:space="preserve"> </w:t>
            </w:r>
            <w:proofErr w:type="spellStart"/>
            <w:r w:rsidRPr="00FB4088">
              <w:rPr>
                <w:rFonts w:ascii="Arial" w:hAnsi="Arial" w:cs="Arial"/>
                <w:color w:val="000000"/>
              </w:rPr>
              <w:t>provisions</w:t>
            </w:r>
            <w:proofErr w:type="spellEnd"/>
            <w:r w:rsidRPr="00FB4088">
              <w:rPr>
                <w:rFonts w:ascii="Arial" w:hAnsi="Arial" w:cs="Arial"/>
                <w:color w:val="000000"/>
              </w:rPr>
              <w:t xml:space="preserve"> </w:t>
            </w:r>
            <w:proofErr w:type="spellStart"/>
            <w:r w:rsidRPr="00FB4088">
              <w:rPr>
                <w:rFonts w:ascii="Arial" w:hAnsi="Arial" w:cs="Arial"/>
                <w:color w:val="000000"/>
              </w:rPr>
              <w:t>cannot</w:t>
            </w:r>
            <w:proofErr w:type="spellEnd"/>
            <w:r w:rsidRPr="00FB4088">
              <w:rPr>
                <w:rFonts w:ascii="Arial" w:hAnsi="Arial" w:cs="Arial"/>
                <w:color w:val="000000"/>
              </w:rPr>
              <w:t xml:space="preserve"> be </w:t>
            </w:r>
            <w:proofErr w:type="spellStart"/>
            <w:r w:rsidRPr="00FB4088">
              <w:rPr>
                <w:rFonts w:ascii="Arial" w:hAnsi="Arial" w:cs="Arial"/>
                <w:color w:val="000000"/>
              </w:rPr>
              <w:t>attained</w:t>
            </w:r>
            <w:proofErr w:type="spellEnd"/>
            <w:r w:rsidRPr="00FB4088">
              <w:rPr>
                <w:rFonts w:ascii="Arial" w:hAnsi="Arial" w:cs="Arial"/>
                <w:color w:val="000000"/>
              </w:rPr>
              <w:t xml:space="preserve">, </w:t>
            </w:r>
            <w:proofErr w:type="spellStart"/>
            <w:r w:rsidRPr="00FB4088">
              <w:rPr>
                <w:rFonts w:ascii="Arial" w:hAnsi="Arial" w:cs="Arial"/>
                <w:color w:val="000000"/>
              </w:rPr>
              <w:t>proven</w:t>
            </w:r>
            <w:proofErr w:type="spellEnd"/>
            <w:r w:rsidRPr="00FB4088">
              <w:rPr>
                <w:rFonts w:ascii="Arial" w:hAnsi="Arial" w:cs="Arial"/>
                <w:color w:val="000000"/>
              </w:rPr>
              <w:t xml:space="preserve"> alternative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w w:val="104"/>
              </w:rPr>
              <w:t>indirect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methods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be </w:t>
            </w:r>
            <w:proofErr w:type="spellStart"/>
            <w:r w:rsidRPr="00FB4088">
              <w:rPr>
                <w:rFonts w:ascii="Arial" w:hAnsi="Arial" w:cs="Arial"/>
                <w:color w:val="000000"/>
                <w:w w:val="104"/>
              </w:rPr>
              <w:t>specified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adequate</w:t>
            </w:r>
            <w:proofErr w:type="spellEnd"/>
            <w:r w:rsidRPr="00FB4088">
              <w:rPr>
                <w:rFonts w:ascii="Arial" w:hAnsi="Arial" w:cs="Arial"/>
                <w:color w:val="000000"/>
                <w:w w:val="104"/>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precautions</w:t>
            </w:r>
            <w:proofErr w:type="spellEnd"/>
            <w:r w:rsidRPr="00FB4088">
              <w:rPr>
                <w:rFonts w:ascii="Arial" w:hAnsi="Arial" w:cs="Arial"/>
                <w:color w:val="000000"/>
              </w:rPr>
              <w:t xml:space="preserve"> </w:t>
            </w:r>
            <w:proofErr w:type="spellStart"/>
            <w:r w:rsidRPr="00FB4088">
              <w:rPr>
                <w:rFonts w:ascii="Arial" w:hAnsi="Arial" w:cs="Arial"/>
                <w:color w:val="000000"/>
              </w:rPr>
              <w:t>taken</w:t>
            </w:r>
            <w:proofErr w:type="spellEnd"/>
            <w:r w:rsidRPr="00FB4088">
              <w:rPr>
                <w:rFonts w:ascii="Arial" w:hAnsi="Arial" w:cs="Arial"/>
                <w:color w:val="000000"/>
              </w:rPr>
              <w:t xml:space="preserve"> to </w:t>
            </w:r>
            <w:proofErr w:type="spellStart"/>
            <w:r w:rsidRPr="00FB4088">
              <w:rPr>
                <w:rFonts w:ascii="Arial" w:hAnsi="Arial" w:cs="Arial"/>
                <w:color w:val="000000"/>
              </w:rPr>
              <w:t>compensate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potential</w:t>
            </w:r>
            <w:proofErr w:type="spellEnd"/>
            <w:r w:rsidRPr="00FB4088">
              <w:rPr>
                <w:rFonts w:ascii="Arial" w:hAnsi="Arial" w:cs="Arial"/>
                <w:color w:val="000000"/>
              </w:rPr>
              <w:t xml:space="preserve"> </w:t>
            </w:r>
            <w:proofErr w:type="spellStart"/>
            <w:r w:rsidRPr="00FB4088">
              <w:rPr>
                <w:rFonts w:ascii="Arial" w:hAnsi="Arial" w:cs="Arial"/>
                <w:color w:val="000000"/>
              </w:rPr>
              <w:t>undiscovered</w:t>
            </w:r>
            <w:proofErr w:type="spellEnd"/>
            <w:r w:rsidRPr="00FB4088">
              <w:rPr>
                <w:rFonts w:ascii="Arial" w:hAnsi="Arial" w:cs="Arial"/>
                <w:color w:val="000000"/>
              </w:rPr>
              <w:t xml:space="preserve"> </w:t>
            </w:r>
            <w:proofErr w:type="spellStart"/>
            <w:r w:rsidRPr="00FB4088">
              <w:rPr>
                <w:rFonts w:ascii="Arial" w:hAnsi="Arial" w:cs="Arial"/>
                <w:color w:val="000000"/>
              </w:rPr>
              <w:t>failures</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543095" w:rsidP="00D54293">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JV5 8</w:t>
            </w:r>
            <w:r w:rsidR="00D54293" w:rsidRPr="00FB4088">
              <w:rPr>
                <w:rFonts w:ascii="Arial" w:hAnsi="Arial" w:cs="Arial"/>
                <w:color w:val="000000"/>
              </w:rPr>
              <w:t>/8</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D54293" w:rsidRPr="00FB4088" w:rsidRDefault="00543095" w:rsidP="00D54293">
            <w:pPr>
              <w:widowControl w:val="0"/>
              <w:autoSpaceDE w:val="0"/>
              <w:autoSpaceDN w:val="0"/>
              <w:adjustRightInd w:val="0"/>
              <w:spacing w:after="0" w:line="253" w:lineRule="exact"/>
              <w:ind w:left="121"/>
              <w:rPr>
                <w:rFonts w:ascii="Arial" w:hAnsi="Arial" w:cs="Arial"/>
                <w:color w:val="000000"/>
              </w:rPr>
            </w:pPr>
            <w:r w:rsidRPr="00543095">
              <w:rPr>
                <w:rFonts w:ascii="Arial" w:hAnsi="Arial" w:cs="Arial"/>
                <w:color w:val="000000"/>
              </w:rPr>
              <w:t>(8)</w:t>
            </w:r>
            <w:r w:rsidRPr="00543095">
              <w:rPr>
                <w:rFonts w:ascii="Arial" w:hAnsi="Arial" w:cs="Arial"/>
                <w:color w:val="000000"/>
              </w:rPr>
              <w:tab/>
              <w:t>Za SSK, pomembne za varnost, mora biti zagotovljena možnost vzdrževanja, preizkušanja, popravila in pregleda oziroma občasnega nadzora celovitosti in zmožnosti opravljanja funkcije v celotni obratovalni dobi objekta oziroma, če je to odlagališče, tudi po njegovem zaprtju, brez nepotrebnega tveganja za delavce in zmanjšanja razpoložljivosti teh SSK. Če to ni mogoče, morajo biti predpisane preizkušene alternativne ali posredne metode in primerni ukrepi za izravnavo morebitnih neodkritih napak in njihovih posledic.</w:t>
            </w:r>
          </w:p>
        </w:tc>
        <w:tc>
          <w:tcPr>
            <w:tcW w:w="4962" w:type="dxa"/>
            <w:tcBorders>
              <w:top w:val="single" w:sz="4" w:space="0" w:color="000000"/>
              <w:left w:val="single" w:sz="4" w:space="0" w:color="000000"/>
              <w:right w:val="single" w:sz="4" w:space="0" w:color="000000"/>
            </w:tcBorders>
          </w:tcPr>
          <w:p w:rsidR="00D54293" w:rsidRPr="00FB4088" w:rsidRDefault="001A33BE" w:rsidP="00D54293">
            <w:pPr>
              <w:widowControl w:val="0"/>
              <w:autoSpaceDE w:val="0"/>
              <w:autoSpaceDN w:val="0"/>
              <w:adjustRightInd w:val="0"/>
              <w:spacing w:after="0" w:line="253" w:lineRule="exact"/>
              <w:ind w:left="121"/>
              <w:rPr>
                <w:rFonts w:ascii="Arial" w:hAnsi="Arial" w:cs="Arial"/>
                <w:color w:val="000000"/>
              </w:rPr>
            </w:pPr>
            <w:r w:rsidRPr="001A33BE">
              <w:rPr>
                <w:rFonts w:ascii="Arial" w:hAnsi="Arial" w:cs="Arial"/>
                <w:color w:val="000000"/>
              </w:rPr>
              <w:t>(8)</w:t>
            </w:r>
            <w:r w:rsidRPr="001A33BE">
              <w:rPr>
                <w:rFonts w:ascii="Arial" w:hAnsi="Arial" w:cs="Arial"/>
                <w:color w:val="000000"/>
              </w:rPr>
              <w:tab/>
            </w:r>
            <w:proofErr w:type="spellStart"/>
            <w:r w:rsidRPr="001A33BE">
              <w:rPr>
                <w:rFonts w:ascii="Arial" w:hAnsi="Arial" w:cs="Arial"/>
                <w:color w:val="000000"/>
              </w:rPr>
              <w:t>Safety-related</w:t>
            </w:r>
            <w:proofErr w:type="spellEnd"/>
            <w:r w:rsidRPr="001A33BE">
              <w:rPr>
                <w:rFonts w:ascii="Arial" w:hAnsi="Arial" w:cs="Arial"/>
                <w:color w:val="000000"/>
              </w:rPr>
              <w:t xml:space="preserve"> </w:t>
            </w:r>
            <w:proofErr w:type="spellStart"/>
            <w:r w:rsidRPr="001A33BE">
              <w:rPr>
                <w:rFonts w:ascii="Arial" w:hAnsi="Arial" w:cs="Arial"/>
                <w:color w:val="000000"/>
              </w:rPr>
              <w:t>SSCs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provided</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means</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repairing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as </w:t>
            </w:r>
            <w:proofErr w:type="spellStart"/>
            <w:r w:rsidRPr="001A33BE">
              <w:rPr>
                <w:rFonts w:ascii="Arial" w:hAnsi="Arial" w:cs="Arial"/>
                <w:color w:val="000000"/>
              </w:rPr>
              <w:t>well</w:t>
            </w:r>
            <w:proofErr w:type="spellEnd"/>
            <w:r w:rsidRPr="001A33BE">
              <w:rPr>
                <w:rFonts w:ascii="Arial" w:hAnsi="Arial" w:cs="Arial"/>
                <w:color w:val="000000"/>
              </w:rPr>
              <w:t xml:space="preserve"> as </w:t>
            </w:r>
            <w:proofErr w:type="spellStart"/>
            <w:r w:rsidRPr="001A33BE">
              <w:rPr>
                <w:rFonts w:ascii="Arial" w:hAnsi="Arial" w:cs="Arial"/>
                <w:color w:val="000000"/>
              </w:rPr>
              <w:t>periodic</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integrity</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functionality</w:t>
            </w:r>
            <w:proofErr w:type="spellEnd"/>
            <w:r w:rsidRPr="001A33BE">
              <w:rPr>
                <w:rFonts w:ascii="Arial" w:hAnsi="Arial" w:cs="Arial"/>
                <w:color w:val="000000"/>
              </w:rPr>
              <w:t xml:space="preserve"> </w:t>
            </w:r>
            <w:proofErr w:type="spellStart"/>
            <w:r w:rsidRPr="001A33BE">
              <w:rPr>
                <w:rFonts w:ascii="Arial" w:hAnsi="Arial" w:cs="Arial"/>
                <w:color w:val="000000"/>
              </w:rPr>
              <w:t>throughout</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operating</w:t>
            </w:r>
            <w:proofErr w:type="spellEnd"/>
            <w:r w:rsidRPr="001A33BE">
              <w:rPr>
                <w:rFonts w:ascii="Arial" w:hAnsi="Arial" w:cs="Arial"/>
                <w:color w:val="000000"/>
              </w:rPr>
              <w:t xml:space="preserve"> </w:t>
            </w:r>
            <w:proofErr w:type="spellStart"/>
            <w:r w:rsidRPr="001A33BE">
              <w:rPr>
                <w:rFonts w:ascii="Arial" w:hAnsi="Arial" w:cs="Arial"/>
                <w:color w:val="000000"/>
              </w:rPr>
              <w:t>life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case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repository</w:t>
            </w:r>
            <w:proofErr w:type="spellEnd"/>
            <w:r w:rsidRPr="001A33BE">
              <w:rPr>
                <w:rFonts w:ascii="Arial" w:hAnsi="Arial" w:cs="Arial"/>
                <w:color w:val="000000"/>
              </w:rPr>
              <w:t xml:space="preserve">, </w:t>
            </w:r>
            <w:proofErr w:type="spellStart"/>
            <w:r w:rsidRPr="001A33BE">
              <w:rPr>
                <w:rFonts w:ascii="Arial" w:hAnsi="Arial" w:cs="Arial"/>
                <w:color w:val="000000"/>
              </w:rPr>
              <w:t>also</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period </w:t>
            </w:r>
            <w:proofErr w:type="spellStart"/>
            <w:r w:rsidRPr="001A33BE">
              <w:rPr>
                <w:rFonts w:ascii="Arial" w:hAnsi="Arial" w:cs="Arial"/>
                <w:color w:val="000000"/>
              </w:rPr>
              <w:t>beyond</w:t>
            </w:r>
            <w:proofErr w:type="spellEnd"/>
            <w:r w:rsidRPr="001A33BE">
              <w:rPr>
                <w:rFonts w:ascii="Arial" w:hAnsi="Arial" w:cs="Arial"/>
                <w:color w:val="000000"/>
              </w:rPr>
              <w:t xml:space="preserve"> </w:t>
            </w:r>
            <w:proofErr w:type="spellStart"/>
            <w:r w:rsidRPr="001A33BE">
              <w:rPr>
                <w:rFonts w:ascii="Arial" w:hAnsi="Arial" w:cs="Arial"/>
                <w:color w:val="000000"/>
              </w:rPr>
              <w:t>its</w:t>
            </w:r>
            <w:proofErr w:type="spellEnd"/>
            <w:r w:rsidRPr="001A33BE">
              <w:rPr>
                <w:rFonts w:ascii="Arial" w:hAnsi="Arial" w:cs="Arial"/>
                <w:color w:val="000000"/>
              </w:rPr>
              <w:t xml:space="preserve"> </w:t>
            </w:r>
            <w:proofErr w:type="spellStart"/>
            <w:r w:rsidRPr="001A33BE">
              <w:rPr>
                <w:rFonts w:ascii="Arial" w:hAnsi="Arial" w:cs="Arial"/>
                <w:color w:val="000000"/>
              </w:rPr>
              <w:t>closure</w:t>
            </w:r>
            <w:proofErr w:type="spellEnd"/>
            <w:r w:rsidRPr="001A33BE">
              <w:rPr>
                <w:rFonts w:ascii="Arial" w:hAnsi="Arial" w:cs="Arial"/>
                <w:color w:val="000000"/>
              </w:rPr>
              <w:t xml:space="preserve">, </w:t>
            </w:r>
            <w:proofErr w:type="spellStart"/>
            <w:r w:rsidRPr="001A33BE">
              <w:rPr>
                <w:rFonts w:ascii="Arial" w:hAnsi="Arial" w:cs="Arial"/>
                <w:color w:val="000000"/>
              </w:rPr>
              <w:t>without</w:t>
            </w:r>
            <w:proofErr w:type="spellEnd"/>
            <w:r w:rsidRPr="001A33BE">
              <w:rPr>
                <w:rFonts w:ascii="Arial" w:hAnsi="Arial" w:cs="Arial"/>
                <w:color w:val="000000"/>
              </w:rPr>
              <w:t xml:space="preserve"> </w:t>
            </w:r>
            <w:proofErr w:type="spellStart"/>
            <w:r w:rsidRPr="001A33BE">
              <w:rPr>
                <w:rFonts w:ascii="Arial" w:hAnsi="Arial" w:cs="Arial"/>
                <w:color w:val="000000"/>
              </w:rPr>
              <w:t>exposing</w:t>
            </w:r>
            <w:proofErr w:type="spellEnd"/>
            <w:r w:rsidRPr="001A33BE">
              <w:rPr>
                <w:rFonts w:ascii="Arial" w:hAnsi="Arial" w:cs="Arial"/>
                <w:color w:val="000000"/>
              </w:rPr>
              <w:t xml:space="preserve"> </w:t>
            </w:r>
            <w:proofErr w:type="spellStart"/>
            <w:r w:rsidRPr="001A33BE">
              <w:rPr>
                <w:rFonts w:ascii="Arial" w:hAnsi="Arial" w:cs="Arial"/>
                <w:color w:val="000000"/>
              </w:rPr>
              <w:t>workers</w:t>
            </w:r>
            <w:proofErr w:type="spellEnd"/>
            <w:r w:rsidRPr="001A33BE">
              <w:rPr>
                <w:rFonts w:ascii="Arial" w:hAnsi="Arial" w:cs="Arial"/>
                <w:color w:val="000000"/>
              </w:rPr>
              <w:t xml:space="preserve"> to </w:t>
            </w:r>
            <w:proofErr w:type="spellStart"/>
            <w:r w:rsidRPr="001A33BE">
              <w:rPr>
                <w:rFonts w:ascii="Arial" w:hAnsi="Arial" w:cs="Arial"/>
                <w:color w:val="000000"/>
              </w:rPr>
              <w:t>undue</w:t>
            </w:r>
            <w:proofErr w:type="spellEnd"/>
            <w:r w:rsidRPr="001A33BE">
              <w:rPr>
                <w:rFonts w:ascii="Arial" w:hAnsi="Arial" w:cs="Arial"/>
                <w:color w:val="000000"/>
              </w:rPr>
              <w:t xml:space="preserve"> </w:t>
            </w:r>
            <w:proofErr w:type="spellStart"/>
            <w:r w:rsidRPr="001A33BE">
              <w:rPr>
                <w:rFonts w:ascii="Arial" w:hAnsi="Arial" w:cs="Arial"/>
                <w:color w:val="000000"/>
              </w:rPr>
              <w:t>risks</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reducing</w:t>
            </w:r>
            <w:proofErr w:type="spellEnd"/>
            <w:r w:rsidRPr="001A33BE">
              <w:rPr>
                <w:rFonts w:ascii="Arial" w:hAnsi="Arial" w:cs="Arial"/>
                <w:color w:val="000000"/>
              </w:rPr>
              <w:t xml:space="preserve"> SSC </w:t>
            </w:r>
            <w:proofErr w:type="spellStart"/>
            <w:r w:rsidRPr="001A33BE">
              <w:rPr>
                <w:rFonts w:ascii="Arial" w:hAnsi="Arial" w:cs="Arial"/>
                <w:color w:val="000000"/>
              </w:rPr>
              <w:t>availability</w:t>
            </w:r>
            <w:proofErr w:type="spellEnd"/>
            <w:r w:rsidRPr="001A33BE">
              <w:rPr>
                <w:rFonts w:ascii="Arial" w:hAnsi="Arial" w:cs="Arial"/>
                <w:color w:val="000000"/>
              </w:rPr>
              <w:t xml:space="preserve">. </w:t>
            </w:r>
            <w:proofErr w:type="spellStart"/>
            <w:r w:rsidRPr="001A33BE">
              <w:rPr>
                <w:rFonts w:ascii="Arial" w:hAnsi="Arial" w:cs="Arial"/>
                <w:color w:val="000000"/>
              </w:rPr>
              <w:t>If</w:t>
            </w:r>
            <w:proofErr w:type="spellEnd"/>
            <w:r w:rsidRPr="001A33BE">
              <w:rPr>
                <w:rFonts w:ascii="Arial" w:hAnsi="Arial" w:cs="Arial"/>
                <w:color w:val="000000"/>
              </w:rPr>
              <w:t xml:space="preserve"> </w:t>
            </w:r>
            <w:proofErr w:type="spellStart"/>
            <w:r w:rsidRPr="001A33BE">
              <w:rPr>
                <w:rFonts w:ascii="Arial" w:hAnsi="Arial" w:cs="Arial"/>
                <w:color w:val="000000"/>
              </w:rPr>
              <w:t>this</w:t>
            </w:r>
            <w:proofErr w:type="spellEnd"/>
            <w:r w:rsidRPr="001A33BE">
              <w:rPr>
                <w:rFonts w:ascii="Arial" w:hAnsi="Arial" w:cs="Arial"/>
                <w:color w:val="000000"/>
              </w:rPr>
              <w:t xml:space="preserve"> is </w:t>
            </w:r>
            <w:proofErr w:type="spellStart"/>
            <w:r w:rsidRPr="001A33BE">
              <w:rPr>
                <w:rFonts w:ascii="Arial" w:hAnsi="Arial" w:cs="Arial"/>
                <w:color w:val="000000"/>
              </w:rPr>
              <w:t>impracticable</w:t>
            </w:r>
            <w:proofErr w:type="spellEnd"/>
            <w:r w:rsidRPr="001A33BE">
              <w:rPr>
                <w:rFonts w:ascii="Arial" w:hAnsi="Arial" w:cs="Arial"/>
                <w:color w:val="000000"/>
              </w:rPr>
              <w:t xml:space="preserve">, </w:t>
            </w:r>
            <w:proofErr w:type="spellStart"/>
            <w:r w:rsidRPr="001A33BE">
              <w:rPr>
                <w:rFonts w:ascii="Arial" w:hAnsi="Arial" w:cs="Arial"/>
                <w:color w:val="000000"/>
              </w:rPr>
              <w:t>proven</w:t>
            </w:r>
            <w:proofErr w:type="spellEnd"/>
            <w:r w:rsidRPr="001A33BE">
              <w:rPr>
                <w:rFonts w:ascii="Arial" w:hAnsi="Arial" w:cs="Arial"/>
                <w:color w:val="000000"/>
              </w:rPr>
              <w:t xml:space="preserve"> alternative </w:t>
            </w:r>
            <w:proofErr w:type="spellStart"/>
            <w:r w:rsidRPr="001A33BE">
              <w:rPr>
                <w:rFonts w:ascii="Arial" w:hAnsi="Arial" w:cs="Arial"/>
                <w:color w:val="000000"/>
              </w:rPr>
              <w:t>methods</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indirect</w:t>
            </w:r>
            <w:proofErr w:type="spellEnd"/>
            <w:r w:rsidRPr="001A33BE">
              <w:rPr>
                <w:rFonts w:ascii="Arial" w:hAnsi="Arial" w:cs="Arial"/>
                <w:color w:val="000000"/>
              </w:rPr>
              <w:t xml:space="preserve"> </w:t>
            </w:r>
            <w:proofErr w:type="spellStart"/>
            <w:r w:rsidRPr="001A33BE">
              <w:rPr>
                <w:rFonts w:ascii="Arial" w:hAnsi="Arial" w:cs="Arial"/>
                <w:color w:val="000000"/>
              </w:rPr>
              <w:t>methods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measures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laid</w:t>
            </w:r>
            <w:proofErr w:type="spellEnd"/>
            <w:r w:rsidRPr="001A33BE">
              <w:rPr>
                <w:rFonts w:ascii="Arial" w:hAnsi="Arial" w:cs="Arial"/>
                <w:color w:val="000000"/>
              </w:rPr>
              <w:t xml:space="preserve"> </w:t>
            </w:r>
            <w:proofErr w:type="spellStart"/>
            <w:r w:rsidRPr="001A33BE">
              <w:rPr>
                <w:rFonts w:ascii="Arial" w:hAnsi="Arial" w:cs="Arial"/>
                <w:color w:val="000000"/>
              </w:rPr>
              <w:t>down</w:t>
            </w:r>
            <w:proofErr w:type="spellEnd"/>
            <w:r w:rsidRPr="001A33BE">
              <w:rPr>
                <w:rFonts w:ascii="Arial" w:hAnsi="Arial" w:cs="Arial"/>
                <w:color w:val="000000"/>
              </w:rPr>
              <w:t xml:space="preserve"> to </w:t>
            </w:r>
            <w:proofErr w:type="spellStart"/>
            <w:r w:rsidRPr="001A33BE">
              <w:rPr>
                <w:rFonts w:ascii="Arial" w:hAnsi="Arial" w:cs="Arial"/>
                <w:color w:val="000000"/>
              </w:rPr>
              <w:t>compensate</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undetected</w:t>
            </w:r>
            <w:proofErr w:type="spellEnd"/>
            <w:r w:rsidRPr="001A33BE">
              <w:rPr>
                <w:rFonts w:ascii="Arial" w:hAnsi="Arial" w:cs="Arial"/>
                <w:color w:val="000000"/>
              </w:rPr>
              <w:t xml:space="preserve"> </w:t>
            </w:r>
            <w:proofErr w:type="spellStart"/>
            <w:r w:rsidRPr="001A33BE">
              <w:rPr>
                <w:rFonts w:ascii="Arial" w:hAnsi="Arial" w:cs="Arial"/>
                <w:color w:val="000000"/>
              </w:rPr>
              <w:t>failures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their</w:t>
            </w:r>
            <w:proofErr w:type="spellEnd"/>
            <w:r w:rsidRPr="001A33BE">
              <w:rPr>
                <w:rFonts w:ascii="Arial" w:hAnsi="Arial" w:cs="Arial"/>
                <w:color w:val="000000"/>
              </w:rPr>
              <w:t xml:space="preserve"> </w:t>
            </w:r>
            <w:proofErr w:type="spellStart"/>
            <w:r w:rsidRPr="001A33BE">
              <w:rPr>
                <w:rFonts w:ascii="Arial" w:hAnsi="Arial" w:cs="Arial"/>
                <w:color w:val="000000"/>
              </w:rPr>
              <w:t>consequences</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K 3.2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w w:val="101"/>
              </w:rPr>
              <w:t>Procedures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be </w:t>
            </w:r>
            <w:proofErr w:type="spellStart"/>
            <w:r w:rsidRPr="00FB4088">
              <w:rPr>
                <w:rFonts w:ascii="Arial" w:hAnsi="Arial" w:cs="Arial"/>
                <w:color w:val="000000"/>
                <w:w w:val="101"/>
              </w:rPr>
              <w:t>established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reviewed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rPr>
              <w:t>validated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maintenance</w:t>
            </w:r>
            <w:proofErr w:type="spellEnd"/>
            <w:r w:rsidRPr="00FB4088">
              <w:rPr>
                <w:rFonts w:ascii="Arial" w:hAnsi="Arial" w:cs="Arial"/>
                <w:color w:val="000000"/>
              </w:rPr>
              <w:t xml:space="preserve">, </w:t>
            </w:r>
            <w:proofErr w:type="spellStart"/>
            <w:r w:rsidRPr="00FB4088">
              <w:rPr>
                <w:rFonts w:ascii="Arial" w:hAnsi="Arial" w:cs="Arial"/>
                <w:color w:val="000000"/>
              </w:rPr>
              <w:t>testing</w:t>
            </w:r>
            <w:proofErr w:type="spellEnd"/>
            <w:r w:rsidRPr="00FB4088">
              <w:rPr>
                <w:rFonts w:ascii="Arial" w:hAnsi="Arial" w:cs="Arial"/>
                <w:color w:val="000000"/>
              </w:rPr>
              <w:t xml:space="preserve">, </w:t>
            </w:r>
            <w:proofErr w:type="spellStart"/>
            <w:r w:rsidRPr="00FB4088">
              <w:rPr>
                <w:rFonts w:ascii="Arial" w:hAnsi="Arial" w:cs="Arial"/>
                <w:color w:val="000000"/>
              </w:rPr>
              <w:t>surveillance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inspection</w:t>
            </w:r>
            <w:proofErr w:type="spellEnd"/>
            <w:r w:rsidRPr="00FB4088">
              <w:rPr>
                <w:rFonts w:ascii="Arial" w:hAnsi="Arial" w:cs="Arial"/>
                <w:color w:val="000000"/>
              </w:rPr>
              <w:t xml:space="preserve"> </w:t>
            </w:r>
            <w:proofErr w:type="spellStart"/>
            <w:r w:rsidRPr="00FB4088">
              <w:rPr>
                <w:rFonts w:ascii="Arial" w:hAnsi="Arial" w:cs="Arial"/>
                <w:color w:val="000000"/>
              </w:rPr>
              <w:t>tasks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18/3</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t>JV5 66</w:t>
            </w:r>
            <w:r w:rsidR="005C12D1">
              <w:rPr>
                <w:rFonts w:ascii="Arial" w:hAnsi="Arial" w:cs="Arial"/>
                <w:color w:val="000000"/>
              </w:rPr>
              <w:t>/13</w:t>
            </w:r>
          </w:p>
          <w:p w:rsidR="00D54293" w:rsidRPr="00FB4088" w:rsidRDefault="00D54293" w:rsidP="00D54293">
            <w:pPr>
              <w:widowControl w:val="0"/>
              <w:autoSpaceDE w:val="0"/>
              <w:autoSpaceDN w:val="0"/>
              <w:adjustRightInd w:val="0"/>
              <w:spacing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(3)</w:t>
            </w:r>
            <w:r w:rsidRPr="005A27F7">
              <w:rPr>
                <w:rFonts w:ascii="Arial" w:hAnsi="Arial" w:cs="Arial"/>
                <w:color w:val="000000"/>
              </w:rPr>
              <w:tab/>
              <w:t>Upravljavec sevalnega ali jedrskega objekta mora v skladu s programom vzdrževanja, preizkušanja in pregledov SSK zagotoviti pisne postopke za dejavnosti, ki se izvajajo med obratovanjem ter načrtovanim remontom ali nenačrtovano zaustavitvijo objekta. Pisni postopki morajo določati:</w:t>
            </w:r>
          </w:p>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1.</w:t>
            </w:r>
            <w:r w:rsidRPr="005A27F7">
              <w:rPr>
                <w:rFonts w:ascii="Arial" w:hAnsi="Arial" w:cs="Arial"/>
                <w:color w:val="000000"/>
              </w:rPr>
              <w:tab/>
              <w:t xml:space="preserve">pooblastila in odgovornosti za opravljanje določene dejavnosti; </w:t>
            </w:r>
          </w:p>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2.</w:t>
            </w:r>
            <w:r w:rsidRPr="005A27F7">
              <w:rPr>
                <w:rFonts w:ascii="Arial" w:hAnsi="Arial" w:cs="Arial"/>
                <w:color w:val="000000"/>
              </w:rPr>
              <w:tab/>
              <w:t xml:space="preserve">način dela; </w:t>
            </w:r>
          </w:p>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3.</w:t>
            </w:r>
            <w:r w:rsidRPr="005A27F7">
              <w:rPr>
                <w:rFonts w:ascii="Arial" w:hAnsi="Arial" w:cs="Arial"/>
                <w:color w:val="000000"/>
              </w:rPr>
              <w:tab/>
              <w:t xml:space="preserve">primerne metode in standarde za opravljanje dela; </w:t>
            </w:r>
          </w:p>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4.</w:t>
            </w:r>
            <w:r w:rsidRPr="005A27F7">
              <w:rPr>
                <w:rFonts w:ascii="Arial" w:hAnsi="Arial" w:cs="Arial"/>
                <w:color w:val="000000"/>
              </w:rPr>
              <w:tab/>
              <w:t xml:space="preserve">uporabo primernega orodja in merilne opreme; </w:t>
            </w:r>
          </w:p>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5.</w:t>
            </w:r>
            <w:r w:rsidRPr="005A27F7">
              <w:rPr>
                <w:rFonts w:ascii="Arial" w:hAnsi="Arial" w:cs="Arial"/>
                <w:color w:val="000000"/>
              </w:rPr>
              <w:tab/>
              <w:t xml:space="preserve">zagotavljanje zadostnih zalog rezervnih delov in materiala; </w:t>
            </w:r>
          </w:p>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6.</w:t>
            </w:r>
            <w:r w:rsidRPr="005A27F7">
              <w:rPr>
                <w:rFonts w:ascii="Arial" w:hAnsi="Arial" w:cs="Arial"/>
                <w:color w:val="000000"/>
              </w:rPr>
              <w:tab/>
              <w:t>zagotavljanje vgradnje samo opreme, ki ustreza veljavnim standardom, specifikacijam ali tehničnim zahtevam;</w:t>
            </w:r>
          </w:p>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7.</w:t>
            </w:r>
            <w:r w:rsidRPr="005A27F7">
              <w:rPr>
                <w:rFonts w:ascii="Arial" w:hAnsi="Arial" w:cs="Arial"/>
                <w:color w:val="000000"/>
              </w:rPr>
              <w:tab/>
              <w:t>merila za uspešno opravljeno vzdrževanje, preizkušanje in pregled SSK;</w:t>
            </w:r>
          </w:p>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8.</w:t>
            </w:r>
            <w:r w:rsidRPr="005A27F7">
              <w:rPr>
                <w:rFonts w:ascii="Arial" w:hAnsi="Arial" w:cs="Arial"/>
                <w:color w:val="000000"/>
              </w:rPr>
              <w:tab/>
              <w:t>ukrepe pri odstopanjih od meril iz prejšnje alineje;</w:t>
            </w:r>
          </w:p>
          <w:p w:rsidR="005A27F7" w:rsidRPr="005A27F7"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9.</w:t>
            </w:r>
            <w:r w:rsidRPr="005A27F7">
              <w:rPr>
                <w:rFonts w:ascii="Arial" w:hAnsi="Arial" w:cs="Arial"/>
                <w:color w:val="000000"/>
              </w:rPr>
              <w:tab/>
              <w:t xml:space="preserve">medsebojno usklajenost vseh dejavnosti in izvajalcev ter </w:t>
            </w:r>
          </w:p>
          <w:p w:rsidR="00D54293" w:rsidRDefault="005A27F7" w:rsidP="005A27F7">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10.</w:t>
            </w:r>
            <w:r w:rsidRPr="005A27F7">
              <w:rPr>
                <w:rFonts w:ascii="Arial" w:hAnsi="Arial" w:cs="Arial"/>
                <w:color w:val="000000"/>
              </w:rPr>
              <w:tab/>
              <w:t xml:space="preserve">druge podrobnosti za delo glede vzdrževanja, </w:t>
            </w:r>
            <w:r w:rsidRPr="005A27F7">
              <w:rPr>
                <w:rFonts w:ascii="Arial" w:hAnsi="Arial" w:cs="Arial"/>
                <w:color w:val="000000"/>
              </w:rPr>
              <w:lastRenderedPageBreak/>
              <w:t>preizkušanja in pregledov SSK.</w:t>
            </w:r>
          </w:p>
          <w:p w:rsidR="005A27F7" w:rsidRDefault="005A27F7" w:rsidP="005A27F7">
            <w:pPr>
              <w:widowControl w:val="0"/>
              <w:autoSpaceDE w:val="0"/>
              <w:autoSpaceDN w:val="0"/>
              <w:adjustRightInd w:val="0"/>
              <w:spacing w:before="5" w:after="0" w:line="253" w:lineRule="exact"/>
              <w:ind w:left="121"/>
              <w:rPr>
                <w:rFonts w:ascii="Arial" w:hAnsi="Arial" w:cs="Arial"/>
                <w:color w:val="000000"/>
              </w:rPr>
            </w:pPr>
          </w:p>
          <w:p w:rsidR="005A27F7" w:rsidRPr="00FB4088" w:rsidRDefault="005A27F7" w:rsidP="005C12D1">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(13)</w:t>
            </w:r>
            <w:r w:rsidRPr="005A27F7">
              <w:rPr>
                <w:rFonts w:ascii="Arial" w:hAnsi="Arial" w:cs="Arial"/>
                <w:color w:val="000000"/>
              </w:rPr>
              <w:tab/>
              <w:t xml:space="preserve">Vsako dejavnost, ki bi lahko vplivala na varnost, je treba izvajati pod nadzorovanimi pogoji z razumljivimi in odobrenimi postopki, navodili in načrti ali drugimi sredstvi. Ta morajo biti </w:t>
            </w:r>
            <w:proofErr w:type="spellStart"/>
            <w:r w:rsidRPr="005A27F7">
              <w:rPr>
                <w:rFonts w:ascii="Arial" w:hAnsi="Arial" w:cs="Arial"/>
                <w:color w:val="000000"/>
              </w:rPr>
              <w:t>validirana</w:t>
            </w:r>
            <w:proofErr w:type="spellEnd"/>
            <w:r w:rsidRPr="005A27F7">
              <w:rPr>
                <w:rFonts w:ascii="Arial" w:hAnsi="Arial" w:cs="Arial"/>
                <w:color w:val="000000"/>
              </w:rPr>
              <w:t xml:space="preserve"> pred prvo uporabo in občasno pregledana, da se zagotovita njihova ustreznost in učinkovitost. Osebje, ki izvaja dejavnosti, ki se nanašajo na procese, mora sodelovati v postopku validacije.</w:t>
            </w:r>
          </w:p>
        </w:tc>
        <w:tc>
          <w:tcPr>
            <w:tcW w:w="4962" w:type="dxa"/>
            <w:tcBorders>
              <w:top w:val="single" w:sz="4" w:space="0" w:color="000000"/>
              <w:left w:val="single" w:sz="4" w:space="0" w:color="000000"/>
              <w:bottom w:val="single" w:sz="4" w:space="0" w:color="000000"/>
              <w:right w:val="single" w:sz="4" w:space="0" w:color="000000"/>
            </w:tcBorders>
          </w:tcPr>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lastRenderedPageBreak/>
              <w:t>(3)</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establish</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in </w:t>
            </w:r>
            <w:proofErr w:type="spellStart"/>
            <w:r w:rsidRPr="001A33BE">
              <w:rPr>
                <w:rFonts w:ascii="Arial" w:hAnsi="Arial" w:cs="Arial"/>
                <w:color w:val="000000"/>
              </w:rPr>
              <w:t>accordance</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program,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to be </w:t>
            </w:r>
            <w:proofErr w:type="spellStart"/>
            <w:r w:rsidRPr="001A33BE">
              <w:rPr>
                <w:rFonts w:ascii="Arial" w:hAnsi="Arial" w:cs="Arial"/>
                <w:color w:val="000000"/>
              </w:rPr>
              <w:t>carried</w:t>
            </w:r>
            <w:proofErr w:type="spellEnd"/>
            <w:r w:rsidRPr="001A33BE">
              <w:rPr>
                <w:rFonts w:ascii="Arial" w:hAnsi="Arial" w:cs="Arial"/>
                <w:color w:val="000000"/>
              </w:rPr>
              <w:t xml:space="preserve"> out </w:t>
            </w:r>
            <w:proofErr w:type="spellStart"/>
            <w:r w:rsidRPr="001A33BE">
              <w:rPr>
                <w:rFonts w:ascii="Arial" w:hAnsi="Arial" w:cs="Arial"/>
                <w:color w:val="000000"/>
              </w:rPr>
              <w:t>during</w:t>
            </w:r>
            <w:proofErr w:type="spellEnd"/>
            <w:r w:rsidRPr="001A33BE">
              <w:rPr>
                <w:rFonts w:ascii="Arial" w:hAnsi="Arial" w:cs="Arial"/>
                <w:color w:val="000000"/>
              </w:rPr>
              <w:t xml:space="preserve"> </w:t>
            </w:r>
            <w:proofErr w:type="spellStart"/>
            <w:r w:rsidRPr="001A33BE">
              <w:rPr>
                <w:rFonts w:ascii="Arial" w:hAnsi="Arial" w:cs="Arial"/>
                <w:color w:val="000000"/>
              </w:rPr>
              <w:t>operation</w:t>
            </w:r>
            <w:proofErr w:type="spellEnd"/>
            <w:r w:rsidRPr="001A33BE">
              <w:rPr>
                <w:rFonts w:ascii="Arial" w:hAnsi="Arial" w:cs="Arial"/>
                <w:color w:val="000000"/>
              </w:rPr>
              <w:t xml:space="preserve">, </w:t>
            </w:r>
            <w:proofErr w:type="spellStart"/>
            <w:r w:rsidRPr="001A33BE">
              <w:rPr>
                <w:rFonts w:ascii="Arial" w:hAnsi="Arial" w:cs="Arial"/>
                <w:color w:val="000000"/>
              </w:rPr>
              <w:t>planned</w:t>
            </w:r>
            <w:proofErr w:type="spellEnd"/>
            <w:r w:rsidRPr="001A33BE">
              <w:rPr>
                <w:rFonts w:ascii="Arial" w:hAnsi="Arial" w:cs="Arial"/>
                <w:color w:val="000000"/>
              </w:rPr>
              <w:t xml:space="preserve"> </w:t>
            </w:r>
            <w:proofErr w:type="spellStart"/>
            <w:r w:rsidRPr="001A33BE">
              <w:rPr>
                <w:rFonts w:ascii="Arial" w:hAnsi="Arial" w:cs="Arial"/>
                <w:color w:val="000000"/>
              </w:rPr>
              <w:t>outage</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unplanned</w:t>
            </w:r>
            <w:proofErr w:type="spellEnd"/>
            <w:r w:rsidRPr="001A33BE">
              <w:rPr>
                <w:rFonts w:ascii="Arial" w:hAnsi="Arial" w:cs="Arial"/>
                <w:color w:val="000000"/>
              </w:rPr>
              <w:t xml:space="preserve"> </w:t>
            </w:r>
            <w:proofErr w:type="spellStart"/>
            <w:r w:rsidRPr="001A33BE">
              <w:rPr>
                <w:rFonts w:ascii="Arial" w:hAnsi="Arial" w:cs="Arial"/>
                <w:color w:val="000000"/>
              </w:rPr>
              <w:t>shutdown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determine</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r>
            <w:proofErr w:type="spellStart"/>
            <w:r w:rsidRPr="001A33BE">
              <w:rPr>
                <w:rFonts w:ascii="Arial" w:hAnsi="Arial" w:cs="Arial"/>
                <w:color w:val="000000"/>
              </w:rPr>
              <w:t>authorisations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responsibilities</w:t>
            </w:r>
            <w:proofErr w:type="spellEnd"/>
            <w:r w:rsidRPr="001A33BE">
              <w:rPr>
                <w:rFonts w:ascii="Arial" w:hAnsi="Arial" w:cs="Arial"/>
                <w:color w:val="000000"/>
              </w:rPr>
              <w:t xml:space="preserve"> to </w:t>
            </w:r>
            <w:proofErr w:type="spellStart"/>
            <w:r w:rsidRPr="001A33BE">
              <w:rPr>
                <w:rFonts w:ascii="Arial" w:hAnsi="Arial" w:cs="Arial"/>
                <w:color w:val="000000"/>
              </w:rPr>
              <w:t>carry</w:t>
            </w:r>
            <w:proofErr w:type="spellEnd"/>
            <w:r w:rsidRPr="001A33BE">
              <w:rPr>
                <w:rFonts w:ascii="Arial" w:hAnsi="Arial" w:cs="Arial"/>
                <w:color w:val="000000"/>
              </w:rPr>
              <w:t xml:space="preserve"> out </w:t>
            </w:r>
            <w:proofErr w:type="spellStart"/>
            <w:r w:rsidRPr="001A33BE">
              <w:rPr>
                <w:rFonts w:ascii="Arial" w:hAnsi="Arial" w:cs="Arial"/>
                <w:color w:val="000000"/>
              </w:rPr>
              <w:t>specific</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important</w:t>
            </w:r>
            <w:proofErr w:type="spellEnd"/>
            <w:r w:rsidRPr="001A33BE">
              <w:rPr>
                <w:rFonts w:ascii="Arial" w:hAnsi="Arial" w:cs="Arial"/>
                <w:color w:val="000000"/>
              </w:rPr>
              <w:t xml:space="preserve"> </w:t>
            </w:r>
            <w:proofErr w:type="spellStart"/>
            <w:r w:rsidRPr="001A33BE">
              <w:rPr>
                <w:rFonts w:ascii="Arial" w:hAnsi="Arial" w:cs="Arial"/>
                <w:color w:val="000000"/>
              </w:rPr>
              <w:t>task</w:t>
            </w:r>
            <w:proofErr w:type="spellEnd"/>
            <w:r w:rsidRPr="001A33BE">
              <w:rPr>
                <w:rFonts w:ascii="Arial" w:hAnsi="Arial" w:cs="Arial"/>
                <w:color w:val="000000"/>
              </w:rPr>
              <w:t xml:space="preserve"> </w:t>
            </w:r>
            <w:proofErr w:type="spellStart"/>
            <w:r w:rsidRPr="001A33BE">
              <w:rPr>
                <w:rFonts w:ascii="Arial" w:hAnsi="Arial" w:cs="Arial"/>
                <w:color w:val="000000"/>
              </w:rPr>
              <w:t>performed</w:t>
            </w:r>
            <w:proofErr w:type="spellEnd"/>
            <w:r w:rsidRPr="001A33BE">
              <w:rPr>
                <w:rFonts w:ascii="Arial" w:hAnsi="Arial" w:cs="Arial"/>
                <w:color w:val="000000"/>
              </w:rPr>
              <w:t xml:space="preserve"> </w:t>
            </w:r>
            <w:proofErr w:type="spellStart"/>
            <w:r w:rsidRPr="001A33BE">
              <w:rPr>
                <w:rFonts w:ascii="Arial" w:hAnsi="Arial" w:cs="Arial"/>
                <w:color w:val="000000"/>
              </w:rPr>
              <w:t>by</w:t>
            </w:r>
            <w:proofErr w:type="spellEnd"/>
            <w:r w:rsidRPr="001A33BE">
              <w:rPr>
                <w:rFonts w:ascii="Arial" w:hAnsi="Arial" w:cs="Arial"/>
                <w:color w:val="000000"/>
              </w:rPr>
              <w:t xml:space="preserve"> SSK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methods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standards</w:t>
            </w:r>
            <w:proofErr w:type="spellEnd"/>
            <w:r w:rsidRPr="001A33BE">
              <w:rPr>
                <w:rFonts w:ascii="Arial" w:hAnsi="Arial" w:cs="Arial"/>
                <w:color w:val="000000"/>
              </w:rPr>
              <w:t xml:space="preserve"> to </w:t>
            </w:r>
            <w:proofErr w:type="spellStart"/>
            <w:r w:rsidRPr="001A33BE">
              <w:rPr>
                <w:rFonts w:ascii="Arial" w:hAnsi="Arial" w:cs="Arial"/>
                <w:color w:val="000000"/>
              </w:rPr>
              <w:t>carry</w:t>
            </w:r>
            <w:proofErr w:type="spellEnd"/>
            <w:r w:rsidRPr="001A33BE">
              <w:rPr>
                <w:rFonts w:ascii="Arial" w:hAnsi="Arial" w:cs="Arial"/>
                <w:color w:val="000000"/>
              </w:rPr>
              <w:t xml:space="preserve"> out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works</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4.</w:t>
            </w:r>
            <w:r w:rsidRPr="001A33BE">
              <w:rPr>
                <w:rFonts w:ascii="Arial" w:hAnsi="Arial" w:cs="Arial"/>
                <w:color w:val="000000"/>
              </w:rPr>
              <w:tab/>
            </w:r>
            <w:proofErr w:type="spellStart"/>
            <w:r w:rsidRPr="001A33BE">
              <w:rPr>
                <w:rFonts w:ascii="Arial" w:hAnsi="Arial" w:cs="Arial"/>
                <w:color w:val="000000"/>
              </w:rPr>
              <w:t>use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tools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measurement</w:t>
            </w:r>
            <w:proofErr w:type="spellEnd"/>
            <w:r w:rsidRPr="001A33BE">
              <w:rPr>
                <w:rFonts w:ascii="Arial" w:hAnsi="Arial" w:cs="Arial"/>
                <w:color w:val="000000"/>
              </w:rPr>
              <w:t xml:space="preserve"> </w:t>
            </w:r>
            <w:proofErr w:type="spellStart"/>
            <w:r w:rsidRPr="001A33BE">
              <w:rPr>
                <w:rFonts w:ascii="Arial" w:hAnsi="Arial" w:cs="Arial"/>
                <w:color w:val="000000"/>
              </w:rPr>
              <w:t>equipment</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5.</w:t>
            </w:r>
            <w:r w:rsidRPr="001A33BE">
              <w:rPr>
                <w:rFonts w:ascii="Arial" w:hAnsi="Arial" w:cs="Arial"/>
                <w:color w:val="000000"/>
              </w:rPr>
              <w:tab/>
            </w:r>
            <w:proofErr w:type="spellStart"/>
            <w:r w:rsidRPr="001A33BE">
              <w:rPr>
                <w:rFonts w:ascii="Arial" w:hAnsi="Arial" w:cs="Arial"/>
                <w:color w:val="000000"/>
              </w:rPr>
              <w:t>sufficient</w:t>
            </w:r>
            <w:proofErr w:type="spellEnd"/>
            <w:r w:rsidRPr="001A33BE">
              <w:rPr>
                <w:rFonts w:ascii="Arial" w:hAnsi="Arial" w:cs="Arial"/>
                <w:color w:val="000000"/>
              </w:rPr>
              <w:t xml:space="preserve"> </w:t>
            </w:r>
            <w:proofErr w:type="spellStart"/>
            <w:r w:rsidRPr="001A33BE">
              <w:rPr>
                <w:rFonts w:ascii="Arial" w:hAnsi="Arial" w:cs="Arial"/>
                <w:color w:val="000000"/>
              </w:rPr>
              <w:t>stock</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spare</w:t>
            </w:r>
            <w:proofErr w:type="spellEnd"/>
            <w:r w:rsidRPr="001A33BE">
              <w:rPr>
                <w:rFonts w:ascii="Arial" w:hAnsi="Arial" w:cs="Arial"/>
                <w:color w:val="000000"/>
              </w:rPr>
              <w:t xml:space="preserve"> </w:t>
            </w:r>
            <w:proofErr w:type="spellStart"/>
            <w:r w:rsidRPr="001A33BE">
              <w:rPr>
                <w:rFonts w:ascii="Arial" w:hAnsi="Arial" w:cs="Arial"/>
                <w:color w:val="000000"/>
              </w:rPr>
              <w:t>parts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materials</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6.</w:t>
            </w:r>
            <w:r w:rsidRPr="001A33BE">
              <w:rPr>
                <w:rFonts w:ascii="Arial" w:hAnsi="Arial" w:cs="Arial"/>
                <w:color w:val="000000"/>
              </w:rPr>
              <w:tab/>
            </w:r>
            <w:proofErr w:type="spellStart"/>
            <w:r w:rsidRPr="001A33BE">
              <w:rPr>
                <w:rFonts w:ascii="Arial" w:hAnsi="Arial" w:cs="Arial"/>
                <w:color w:val="000000"/>
              </w:rPr>
              <w:t>providing</w:t>
            </w:r>
            <w:proofErr w:type="spellEnd"/>
            <w:r w:rsidRPr="001A33BE">
              <w:rPr>
                <w:rFonts w:ascii="Arial" w:hAnsi="Arial" w:cs="Arial"/>
                <w:color w:val="000000"/>
              </w:rPr>
              <w:t xml:space="preserve"> </w:t>
            </w:r>
            <w:proofErr w:type="spellStart"/>
            <w:r w:rsidRPr="001A33BE">
              <w:rPr>
                <w:rFonts w:ascii="Arial" w:hAnsi="Arial" w:cs="Arial"/>
                <w:color w:val="000000"/>
              </w:rPr>
              <w:t>installation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equipment</w:t>
            </w:r>
            <w:proofErr w:type="spellEnd"/>
            <w:r w:rsidRPr="001A33BE">
              <w:rPr>
                <w:rFonts w:ascii="Arial" w:hAnsi="Arial" w:cs="Arial"/>
                <w:color w:val="000000"/>
              </w:rPr>
              <w:t xml:space="preserve"> </w:t>
            </w:r>
            <w:proofErr w:type="spellStart"/>
            <w:r w:rsidRPr="001A33BE">
              <w:rPr>
                <w:rFonts w:ascii="Arial" w:hAnsi="Arial" w:cs="Arial"/>
                <w:color w:val="000000"/>
              </w:rPr>
              <w:t>that</w:t>
            </w:r>
            <w:proofErr w:type="spellEnd"/>
            <w:r w:rsidRPr="001A33BE">
              <w:rPr>
                <w:rFonts w:ascii="Arial" w:hAnsi="Arial" w:cs="Arial"/>
                <w:color w:val="000000"/>
              </w:rPr>
              <w:t xml:space="preserve"> </w:t>
            </w:r>
            <w:proofErr w:type="spellStart"/>
            <w:r w:rsidRPr="001A33BE">
              <w:rPr>
                <w:rFonts w:ascii="Arial" w:hAnsi="Arial" w:cs="Arial"/>
                <w:color w:val="000000"/>
              </w:rPr>
              <w:t>meets</w:t>
            </w:r>
            <w:proofErr w:type="spellEnd"/>
            <w:r w:rsidRPr="001A33BE">
              <w:rPr>
                <w:rFonts w:ascii="Arial" w:hAnsi="Arial" w:cs="Arial"/>
                <w:color w:val="000000"/>
              </w:rPr>
              <w:t xml:space="preserve"> </w:t>
            </w:r>
            <w:proofErr w:type="spellStart"/>
            <w:r w:rsidRPr="001A33BE">
              <w:rPr>
                <w:rFonts w:ascii="Arial" w:hAnsi="Arial" w:cs="Arial"/>
                <w:color w:val="000000"/>
              </w:rPr>
              <w:t>valid</w:t>
            </w:r>
            <w:proofErr w:type="spellEnd"/>
            <w:r w:rsidRPr="001A33BE">
              <w:rPr>
                <w:rFonts w:ascii="Arial" w:hAnsi="Arial" w:cs="Arial"/>
                <w:color w:val="000000"/>
              </w:rPr>
              <w:t xml:space="preserve"> </w:t>
            </w:r>
            <w:proofErr w:type="spellStart"/>
            <w:r w:rsidRPr="001A33BE">
              <w:rPr>
                <w:rFonts w:ascii="Arial" w:hAnsi="Arial" w:cs="Arial"/>
                <w:color w:val="000000"/>
              </w:rPr>
              <w:t>standards</w:t>
            </w:r>
            <w:proofErr w:type="spellEnd"/>
            <w:r w:rsidRPr="001A33BE">
              <w:rPr>
                <w:rFonts w:ascii="Arial" w:hAnsi="Arial" w:cs="Arial"/>
                <w:color w:val="000000"/>
              </w:rPr>
              <w:t xml:space="preserve">, </w:t>
            </w:r>
            <w:proofErr w:type="spellStart"/>
            <w:r w:rsidRPr="001A33BE">
              <w:rPr>
                <w:rFonts w:ascii="Arial" w:hAnsi="Arial" w:cs="Arial"/>
                <w:color w:val="000000"/>
              </w:rPr>
              <w:t>specifications</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technical</w:t>
            </w:r>
            <w:proofErr w:type="spellEnd"/>
            <w:r w:rsidRPr="001A33BE">
              <w:rPr>
                <w:rFonts w:ascii="Arial" w:hAnsi="Arial" w:cs="Arial"/>
                <w:color w:val="000000"/>
              </w:rPr>
              <w:t xml:space="preserve"> </w:t>
            </w:r>
            <w:proofErr w:type="spellStart"/>
            <w:r w:rsidRPr="001A33BE">
              <w:rPr>
                <w:rFonts w:ascii="Arial" w:hAnsi="Arial" w:cs="Arial"/>
                <w:color w:val="000000"/>
              </w:rPr>
              <w:t>requirements</w:t>
            </w:r>
            <w:proofErr w:type="spellEnd"/>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7.</w:t>
            </w:r>
            <w:r w:rsidRPr="001A33BE">
              <w:rPr>
                <w:rFonts w:ascii="Arial" w:hAnsi="Arial" w:cs="Arial"/>
                <w:color w:val="000000"/>
              </w:rPr>
              <w:tab/>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successful</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8.</w:t>
            </w:r>
            <w:r w:rsidRPr="001A33BE">
              <w:rPr>
                <w:rFonts w:ascii="Arial" w:hAnsi="Arial" w:cs="Arial"/>
                <w:color w:val="000000"/>
              </w:rPr>
              <w:tab/>
            </w:r>
            <w:proofErr w:type="spellStart"/>
            <w:r w:rsidRPr="001A33BE">
              <w:rPr>
                <w:rFonts w:ascii="Arial" w:hAnsi="Arial" w:cs="Arial"/>
                <w:color w:val="000000"/>
              </w:rPr>
              <w:t>actions</w:t>
            </w:r>
            <w:proofErr w:type="spellEnd"/>
            <w:r w:rsidRPr="001A33BE">
              <w:rPr>
                <w:rFonts w:ascii="Arial" w:hAnsi="Arial" w:cs="Arial"/>
                <w:color w:val="000000"/>
              </w:rPr>
              <w:t xml:space="preserve"> to be </w:t>
            </w:r>
            <w:proofErr w:type="spellStart"/>
            <w:r w:rsidRPr="001A33BE">
              <w:rPr>
                <w:rFonts w:ascii="Arial" w:hAnsi="Arial" w:cs="Arial"/>
                <w:color w:val="000000"/>
              </w:rPr>
              <w:t>taken</w:t>
            </w:r>
            <w:proofErr w:type="spellEnd"/>
            <w:r w:rsidRPr="001A33BE">
              <w:rPr>
                <w:rFonts w:ascii="Arial" w:hAnsi="Arial" w:cs="Arial"/>
                <w:color w:val="000000"/>
              </w:rPr>
              <w:t xml:space="preserve"> in </w:t>
            </w:r>
            <w:proofErr w:type="spellStart"/>
            <w:r w:rsidRPr="001A33BE">
              <w:rPr>
                <w:rFonts w:ascii="Arial" w:hAnsi="Arial" w:cs="Arial"/>
                <w:color w:val="000000"/>
              </w:rPr>
              <w:t>response</w:t>
            </w:r>
            <w:proofErr w:type="spellEnd"/>
            <w:r w:rsidRPr="001A33BE">
              <w:rPr>
                <w:rFonts w:ascii="Arial" w:hAnsi="Arial" w:cs="Arial"/>
                <w:color w:val="000000"/>
              </w:rPr>
              <w:t xml:space="preserve"> to </w:t>
            </w:r>
            <w:proofErr w:type="spellStart"/>
            <w:r w:rsidRPr="001A33BE">
              <w:rPr>
                <w:rFonts w:ascii="Arial" w:hAnsi="Arial" w:cs="Arial"/>
                <w:color w:val="000000"/>
              </w:rPr>
              <w:t>deviations</w:t>
            </w:r>
            <w:proofErr w:type="spellEnd"/>
            <w:r w:rsidRPr="001A33BE">
              <w:rPr>
                <w:rFonts w:ascii="Arial" w:hAnsi="Arial" w:cs="Arial"/>
                <w:color w:val="000000"/>
              </w:rPr>
              <w:t xml:space="preserve"> </w:t>
            </w:r>
            <w:proofErr w:type="spellStart"/>
            <w:r w:rsidRPr="001A33BE">
              <w:rPr>
                <w:rFonts w:ascii="Arial" w:hAnsi="Arial" w:cs="Arial"/>
                <w:color w:val="000000"/>
              </w:rPr>
              <w:t>from</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previous</w:t>
            </w:r>
            <w:proofErr w:type="spellEnd"/>
            <w:r w:rsidRPr="001A33BE">
              <w:rPr>
                <w:rFonts w:ascii="Arial" w:hAnsi="Arial" w:cs="Arial"/>
                <w:color w:val="000000"/>
              </w:rPr>
              <w:t xml:space="preserve"> </w:t>
            </w:r>
            <w:proofErr w:type="spellStart"/>
            <w:r w:rsidRPr="001A33BE">
              <w:rPr>
                <w:rFonts w:ascii="Arial" w:hAnsi="Arial" w:cs="Arial"/>
                <w:color w:val="000000"/>
              </w:rPr>
              <w:lastRenderedPageBreak/>
              <w:t>subparagraph</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9.</w:t>
            </w:r>
            <w:r w:rsidRPr="001A33BE">
              <w:rPr>
                <w:rFonts w:ascii="Arial" w:hAnsi="Arial" w:cs="Arial"/>
                <w:color w:val="000000"/>
              </w:rPr>
              <w:tab/>
            </w:r>
            <w:proofErr w:type="spellStart"/>
            <w:r w:rsidRPr="001A33BE">
              <w:rPr>
                <w:rFonts w:ascii="Arial" w:hAnsi="Arial" w:cs="Arial"/>
                <w:color w:val="000000"/>
              </w:rPr>
              <w:t>coordination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personnel</w:t>
            </w:r>
            <w:proofErr w:type="spellEnd"/>
            <w:r w:rsidRPr="001A33BE">
              <w:rPr>
                <w:rFonts w:ascii="Arial" w:hAnsi="Arial" w:cs="Arial"/>
                <w:color w:val="000000"/>
              </w:rPr>
              <w:t xml:space="preserve"> </w:t>
            </w:r>
            <w:proofErr w:type="spellStart"/>
            <w:r w:rsidRPr="001A33BE">
              <w:rPr>
                <w:rFonts w:ascii="Arial" w:hAnsi="Arial" w:cs="Arial"/>
                <w:color w:val="000000"/>
              </w:rPr>
              <w:t>involved</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
          <w:p w:rsidR="00D54293"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10.</w:t>
            </w:r>
            <w:r w:rsidRPr="001A33BE">
              <w:rPr>
                <w:rFonts w:ascii="Arial" w:hAnsi="Arial" w:cs="Arial"/>
                <w:color w:val="000000"/>
              </w:rPr>
              <w:tab/>
            </w:r>
            <w:proofErr w:type="spellStart"/>
            <w:r w:rsidRPr="001A33BE">
              <w:rPr>
                <w:rFonts w:ascii="Arial" w:hAnsi="Arial" w:cs="Arial"/>
                <w:color w:val="000000"/>
              </w:rPr>
              <w:t>other</w:t>
            </w:r>
            <w:proofErr w:type="spellEnd"/>
            <w:r w:rsidRPr="001A33BE">
              <w:rPr>
                <w:rFonts w:ascii="Arial" w:hAnsi="Arial" w:cs="Arial"/>
                <w:color w:val="000000"/>
              </w:rPr>
              <w:t xml:space="preserve"> </w:t>
            </w:r>
            <w:proofErr w:type="spellStart"/>
            <w:r w:rsidRPr="001A33BE">
              <w:rPr>
                <w:rFonts w:ascii="Arial" w:hAnsi="Arial" w:cs="Arial"/>
                <w:color w:val="000000"/>
              </w:rPr>
              <w:t>details</w:t>
            </w:r>
            <w:proofErr w:type="spellEnd"/>
            <w:r w:rsidRPr="001A33BE">
              <w:rPr>
                <w:rFonts w:ascii="Arial" w:hAnsi="Arial" w:cs="Arial"/>
                <w:color w:val="000000"/>
              </w:rPr>
              <w:t xml:space="preserve"> </w:t>
            </w:r>
            <w:proofErr w:type="spellStart"/>
            <w:r w:rsidRPr="001A33BE">
              <w:rPr>
                <w:rFonts w:ascii="Arial" w:hAnsi="Arial" w:cs="Arial"/>
                <w:color w:val="000000"/>
              </w:rPr>
              <w:t>concerning</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works</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scope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w:t>
            </w:r>
          </w:p>
          <w:p w:rsidR="001A33BE" w:rsidRDefault="001A33BE" w:rsidP="001A33BE">
            <w:pPr>
              <w:widowControl w:val="0"/>
              <w:autoSpaceDE w:val="0"/>
              <w:autoSpaceDN w:val="0"/>
              <w:adjustRightInd w:val="0"/>
              <w:spacing w:before="5" w:after="0" w:line="253" w:lineRule="exact"/>
              <w:ind w:left="121"/>
              <w:rPr>
                <w:rFonts w:ascii="Arial" w:hAnsi="Arial" w:cs="Arial"/>
                <w:color w:val="000000"/>
              </w:rPr>
            </w:pPr>
          </w:p>
          <w:p w:rsidR="001A33BE" w:rsidRPr="00FB4088"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(13)</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work</w:t>
            </w:r>
            <w:proofErr w:type="spellEnd"/>
            <w:r w:rsidRPr="001A33BE">
              <w:rPr>
                <w:rFonts w:ascii="Arial" w:hAnsi="Arial" w:cs="Arial"/>
                <w:color w:val="000000"/>
              </w:rPr>
              <w:t xml:space="preserve"> </w:t>
            </w:r>
            <w:proofErr w:type="spellStart"/>
            <w:r w:rsidRPr="001A33BE">
              <w:rPr>
                <w:rFonts w:ascii="Arial" w:hAnsi="Arial" w:cs="Arial"/>
                <w:color w:val="000000"/>
              </w:rPr>
              <w:t>performed</w:t>
            </w:r>
            <w:proofErr w:type="spellEnd"/>
            <w:r w:rsidRPr="001A33BE">
              <w:rPr>
                <w:rFonts w:ascii="Arial" w:hAnsi="Arial" w:cs="Arial"/>
                <w:color w:val="000000"/>
              </w:rPr>
              <w:t xml:space="preserve"> in </w:t>
            </w:r>
            <w:proofErr w:type="spellStart"/>
            <w:r w:rsidRPr="001A33BE">
              <w:rPr>
                <w:rFonts w:ascii="Arial" w:hAnsi="Arial" w:cs="Arial"/>
                <w:color w:val="000000"/>
              </w:rPr>
              <w:t>each</w:t>
            </w:r>
            <w:proofErr w:type="spellEnd"/>
            <w:r w:rsidRPr="001A33BE">
              <w:rPr>
                <w:rFonts w:ascii="Arial" w:hAnsi="Arial" w:cs="Arial"/>
                <w:color w:val="000000"/>
              </w:rPr>
              <w:t xml:space="preserve"> </w:t>
            </w:r>
            <w:proofErr w:type="spellStart"/>
            <w:r w:rsidRPr="001A33BE">
              <w:rPr>
                <w:rFonts w:ascii="Arial" w:hAnsi="Arial" w:cs="Arial"/>
                <w:color w:val="000000"/>
              </w:rPr>
              <w:t>process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carried</w:t>
            </w:r>
            <w:proofErr w:type="spellEnd"/>
            <w:r w:rsidRPr="001A33BE">
              <w:rPr>
                <w:rFonts w:ascii="Arial" w:hAnsi="Arial" w:cs="Arial"/>
                <w:color w:val="000000"/>
              </w:rPr>
              <w:t xml:space="preserve"> out </w:t>
            </w:r>
            <w:proofErr w:type="spellStart"/>
            <w:r w:rsidRPr="001A33BE">
              <w:rPr>
                <w:rFonts w:ascii="Arial" w:hAnsi="Arial" w:cs="Arial"/>
                <w:color w:val="000000"/>
              </w:rPr>
              <w:t>under</w:t>
            </w:r>
            <w:proofErr w:type="spellEnd"/>
            <w:r w:rsidRPr="001A33BE">
              <w:rPr>
                <w:rFonts w:ascii="Arial" w:hAnsi="Arial" w:cs="Arial"/>
                <w:color w:val="000000"/>
              </w:rPr>
              <w:t xml:space="preserve"> </w:t>
            </w:r>
            <w:proofErr w:type="spellStart"/>
            <w:r w:rsidRPr="001A33BE">
              <w:rPr>
                <w:rFonts w:ascii="Arial" w:hAnsi="Arial" w:cs="Arial"/>
                <w:color w:val="000000"/>
              </w:rPr>
              <w:t>controlled</w:t>
            </w:r>
            <w:proofErr w:type="spellEnd"/>
            <w:r w:rsidRPr="001A33BE">
              <w:rPr>
                <w:rFonts w:ascii="Arial" w:hAnsi="Arial" w:cs="Arial"/>
                <w:color w:val="000000"/>
              </w:rPr>
              <w:t xml:space="preserve"> </w:t>
            </w:r>
            <w:proofErr w:type="spellStart"/>
            <w:r w:rsidRPr="001A33BE">
              <w:rPr>
                <w:rFonts w:ascii="Arial" w:hAnsi="Arial" w:cs="Arial"/>
                <w:color w:val="000000"/>
              </w:rPr>
              <w:t>conditions</w:t>
            </w:r>
            <w:proofErr w:type="spellEnd"/>
            <w:r w:rsidRPr="001A33BE">
              <w:rPr>
                <w:rFonts w:ascii="Arial" w:hAnsi="Arial" w:cs="Arial"/>
                <w:color w:val="000000"/>
              </w:rPr>
              <w:t xml:space="preserve">, </w:t>
            </w:r>
            <w:proofErr w:type="spellStart"/>
            <w:r w:rsidRPr="001A33BE">
              <w:rPr>
                <w:rFonts w:ascii="Arial" w:hAnsi="Arial" w:cs="Arial"/>
                <w:color w:val="000000"/>
              </w:rPr>
              <w:t>by</w:t>
            </w:r>
            <w:proofErr w:type="spellEnd"/>
            <w:r w:rsidRPr="001A33BE">
              <w:rPr>
                <w:rFonts w:ascii="Arial" w:hAnsi="Arial" w:cs="Arial"/>
                <w:color w:val="000000"/>
              </w:rPr>
              <w:t xml:space="preserve"> </w:t>
            </w:r>
            <w:proofErr w:type="spellStart"/>
            <w:r w:rsidRPr="001A33BE">
              <w:rPr>
                <w:rFonts w:ascii="Arial" w:hAnsi="Arial" w:cs="Arial"/>
                <w:color w:val="000000"/>
              </w:rPr>
              <w:t>using</w:t>
            </w:r>
            <w:proofErr w:type="spellEnd"/>
            <w:r w:rsidRPr="001A33BE">
              <w:rPr>
                <w:rFonts w:ascii="Arial" w:hAnsi="Arial" w:cs="Arial"/>
                <w:color w:val="000000"/>
              </w:rPr>
              <w:t xml:space="preserve"> </w:t>
            </w:r>
            <w:proofErr w:type="spellStart"/>
            <w:r w:rsidRPr="001A33BE">
              <w:rPr>
                <w:rFonts w:ascii="Arial" w:hAnsi="Arial" w:cs="Arial"/>
                <w:color w:val="000000"/>
              </w:rPr>
              <w:t>approved</w:t>
            </w:r>
            <w:proofErr w:type="spellEnd"/>
            <w:r w:rsidRPr="001A33BE">
              <w:rPr>
                <w:rFonts w:ascii="Arial" w:hAnsi="Arial" w:cs="Arial"/>
                <w:color w:val="000000"/>
              </w:rPr>
              <w:t xml:space="preserve"> </w:t>
            </w:r>
            <w:proofErr w:type="spellStart"/>
            <w:r w:rsidRPr="001A33BE">
              <w:rPr>
                <w:rFonts w:ascii="Arial" w:hAnsi="Arial" w:cs="Arial"/>
                <w:color w:val="000000"/>
              </w:rPr>
              <w:t>current</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w:t>
            </w:r>
            <w:proofErr w:type="spellStart"/>
            <w:r w:rsidRPr="001A33BE">
              <w:rPr>
                <w:rFonts w:ascii="Arial" w:hAnsi="Arial" w:cs="Arial"/>
                <w:color w:val="000000"/>
              </w:rPr>
              <w:t>instructions</w:t>
            </w:r>
            <w:proofErr w:type="spellEnd"/>
            <w:r w:rsidRPr="001A33BE">
              <w:rPr>
                <w:rFonts w:ascii="Arial" w:hAnsi="Arial" w:cs="Arial"/>
                <w:color w:val="000000"/>
              </w:rPr>
              <w:t xml:space="preserve">, </w:t>
            </w:r>
            <w:proofErr w:type="spellStart"/>
            <w:r w:rsidRPr="001A33BE">
              <w:rPr>
                <w:rFonts w:ascii="Arial" w:hAnsi="Arial" w:cs="Arial"/>
                <w:color w:val="000000"/>
              </w:rPr>
              <w:t>drawings</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other</w:t>
            </w:r>
            <w:proofErr w:type="spellEnd"/>
            <w:r w:rsidRPr="001A33BE">
              <w:rPr>
                <w:rFonts w:ascii="Arial" w:hAnsi="Arial" w:cs="Arial"/>
                <w:color w:val="000000"/>
              </w:rPr>
              <w:t xml:space="preserve"> </w:t>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means</w:t>
            </w:r>
            <w:proofErr w:type="spellEnd"/>
            <w:r w:rsidRPr="001A33BE">
              <w:rPr>
                <w:rFonts w:ascii="Arial" w:hAnsi="Arial" w:cs="Arial"/>
                <w:color w:val="000000"/>
              </w:rPr>
              <w:t xml:space="preserve"> </w:t>
            </w:r>
            <w:proofErr w:type="spellStart"/>
            <w:r w:rsidRPr="001A33BE">
              <w:rPr>
                <w:rFonts w:ascii="Arial" w:hAnsi="Arial" w:cs="Arial"/>
                <w:color w:val="000000"/>
              </w:rPr>
              <w:t>that</w:t>
            </w:r>
            <w:proofErr w:type="spellEnd"/>
            <w:r w:rsidRPr="001A33BE">
              <w:rPr>
                <w:rFonts w:ascii="Arial" w:hAnsi="Arial" w:cs="Arial"/>
                <w:color w:val="000000"/>
              </w:rPr>
              <w:t xml:space="preserve"> are </w:t>
            </w:r>
            <w:proofErr w:type="spellStart"/>
            <w:r w:rsidRPr="001A33BE">
              <w:rPr>
                <w:rFonts w:ascii="Arial" w:hAnsi="Arial" w:cs="Arial"/>
                <w:color w:val="000000"/>
              </w:rPr>
              <w:t>periodically</w:t>
            </w:r>
            <w:proofErr w:type="spellEnd"/>
            <w:r w:rsidRPr="001A33BE">
              <w:rPr>
                <w:rFonts w:ascii="Arial" w:hAnsi="Arial" w:cs="Arial"/>
                <w:color w:val="000000"/>
              </w:rPr>
              <w:t xml:space="preserve"> </w:t>
            </w:r>
            <w:proofErr w:type="spellStart"/>
            <w:r w:rsidRPr="001A33BE">
              <w:rPr>
                <w:rFonts w:ascii="Arial" w:hAnsi="Arial" w:cs="Arial"/>
                <w:color w:val="000000"/>
              </w:rPr>
              <w:t>reviewed</w:t>
            </w:r>
            <w:proofErr w:type="spellEnd"/>
            <w:r w:rsidRPr="001A33BE">
              <w:rPr>
                <w:rFonts w:ascii="Arial" w:hAnsi="Arial" w:cs="Arial"/>
                <w:color w:val="000000"/>
              </w:rPr>
              <w:t xml:space="preserve"> to </w:t>
            </w:r>
            <w:proofErr w:type="spellStart"/>
            <w:r w:rsidRPr="001A33BE">
              <w:rPr>
                <w:rFonts w:ascii="Arial" w:hAnsi="Arial" w:cs="Arial"/>
                <w:color w:val="000000"/>
              </w:rPr>
              <w:t>ensure</w:t>
            </w:r>
            <w:proofErr w:type="spellEnd"/>
            <w:r w:rsidRPr="001A33BE">
              <w:rPr>
                <w:rFonts w:ascii="Arial" w:hAnsi="Arial" w:cs="Arial"/>
                <w:color w:val="000000"/>
              </w:rPr>
              <w:t xml:space="preserve"> </w:t>
            </w:r>
            <w:proofErr w:type="spellStart"/>
            <w:r w:rsidRPr="001A33BE">
              <w:rPr>
                <w:rFonts w:ascii="Arial" w:hAnsi="Arial" w:cs="Arial"/>
                <w:color w:val="000000"/>
              </w:rPr>
              <w:t>their</w:t>
            </w:r>
            <w:proofErr w:type="spellEnd"/>
            <w:r w:rsidRPr="001A33BE">
              <w:rPr>
                <w:rFonts w:ascii="Arial" w:hAnsi="Arial" w:cs="Arial"/>
                <w:color w:val="000000"/>
              </w:rPr>
              <w:t xml:space="preserve"> </w:t>
            </w:r>
            <w:proofErr w:type="spellStart"/>
            <w:r w:rsidRPr="001A33BE">
              <w:rPr>
                <w:rFonts w:ascii="Arial" w:hAnsi="Arial" w:cs="Arial"/>
                <w:color w:val="000000"/>
              </w:rPr>
              <w:t>adequacy</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effectiveness</w:t>
            </w:r>
            <w:proofErr w:type="spellEnd"/>
            <w:r w:rsidRPr="001A33BE">
              <w:rPr>
                <w:rFonts w:ascii="Arial" w:hAnsi="Arial" w:cs="Arial"/>
                <w:color w:val="000000"/>
              </w:rPr>
              <w:t xml:space="preserve">. </w:t>
            </w:r>
            <w:proofErr w:type="spellStart"/>
            <w:r w:rsidRPr="001A33BE">
              <w:rPr>
                <w:rFonts w:ascii="Arial" w:hAnsi="Arial" w:cs="Arial"/>
                <w:color w:val="000000"/>
              </w:rPr>
              <w:t>Personnel</w:t>
            </w:r>
            <w:proofErr w:type="spellEnd"/>
            <w:r w:rsidRPr="001A33BE">
              <w:rPr>
                <w:rFonts w:ascii="Arial" w:hAnsi="Arial" w:cs="Arial"/>
                <w:color w:val="000000"/>
              </w:rPr>
              <w:t xml:space="preserve"> </w:t>
            </w:r>
            <w:proofErr w:type="spellStart"/>
            <w:r w:rsidRPr="001A33BE">
              <w:rPr>
                <w:rFonts w:ascii="Arial" w:hAnsi="Arial" w:cs="Arial"/>
                <w:color w:val="000000"/>
              </w:rPr>
              <w:t>carrying</w:t>
            </w:r>
            <w:proofErr w:type="spellEnd"/>
            <w:r w:rsidRPr="001A33BE">
              <w:rPr>
                <w:rFonts w:ascii="Arial" w:hAnsi="Arial" w:cs="Arial"/>
                <w:color w:val="000000"/>
              </w:rPr>
              <w:t xml:space="preserve"> out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activities</w:t>
            </w:r>
            <w:proofErr w:type="spellEnd"/>
            <w:r w:rsidRPr="001A33BE">
              <w:rPr>
                <w:rFonts w:ascii="Arial" w:hAnsi="Arial" w:cs="Arial"/>
                <w:color w:val="000000"/>
              </w:rPr>
              <w:t xml:space="preserve"> </w:t>
            </w:r>
            <w:proofErr w:type="spellStart"/>
            <w:r w:rsidRPr="001A33BE">
              <w:rPr>
                <w:rFonts w:ascii="Arial" w:hAnsi="Arial" w:cs="Arial"/>
                <w:color w:val="000000"/>
              </w:rPr>
              <w:t>relating</w:t>
            </w:r>
            <w:proofErr w:type="spellEnd"/>
            <w:r w:rsidRPr="001A33BE">
              <w:rPr>
                <w:rFonts w:ascii="Arial" w:hAnsi="Arial" w:cs="Arial"/>
                <w:color w:val="000000"/>
              </w:rPr>
              <w:t xml:space="preserve"> to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processes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involved</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validation</w:t>
            </w:r>
            <w:proofErr w:type="spellEnd"/>
            <w:r w:rsidRPr="001A33BE">
              <w:rPr>
                <w:rFonts w:ascii="Arial" w:hAnsi="Arial" w:cs="Arial"/>
                <w:color w:val="000000"/>
              </w:rPr>
              <w:t xml:space="preserve"> </w:t>
            </w:r>
            <w:proofErr w:type="spellStart"/>
            <w:r w:rsidRPr="001A33BE">
              <w:rPr>
                <w:rFonts w:ascii="Arial" w:hAnsi="Arial" w:cs="Arial"/>
                <w:color w:val="000000"/>
              </w:rPr>
              <w:t>process</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K 3.3</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r w:rsidRPr="00FB4088">
              <w:rPr>
                <w:rFonts w:ascii="Arial" w:hAnsi="Arial" w:cs="Arial"/>
                <w:color w:val="000000"/>
              </w:rPr>
              <w:t xml:space="preserve">A </w:t>
            </w:r>
            <w:proofErr w:type="spellStart"/>
            <w:r w:rsidRPr="00FB4088">
              <w:rPr>
                <w:rFonts w:ascii="Arial" w:hAnsi="Arial" w:cs="Arial"/>
                <w:color w:val="000000"/>
              </w:rPr>
              <w:t>comprehensive</w:t>
            </w:r>
            <w:proofErr w:type="spellEnd"/>
            <w:r w:rsidRPr="00FB4088">
              <w:rPr>
                <w:rFonts w:ascii="Arial" w:hAnsi="Arial" w:cs="Arial"/>
                <w:color w:val="000000"/>
              </w:rPr>
              <w:t xml:space="preserve"> </w:t>
            </w:r>
            <w:proofErr w:type="spellStart"/>
            <w:r w:rsidRPr="00FB4088">
              <w:rPr>
                <w:rFonts w:ascii="Arial" w:hAnsi="Arial" w:cs="Arial"/>
                <w:color w:val="000000"/>
              </w:rPr>
              <w:t>work</w:t>
            </w:r>
            <w:proofErr w:type="spellEnd"/>
            <w:r w:rsidRPr="00FB4088">
              <w:rPr>
                <w:rFonts w:ascii="Arial" w:hAnsi="Arial" w:cs="Arial"/>
                <w:color w:val="000000"/>
              </w:rPr>
              <w:t xml:space="preserve"> </w:t>
            </w:r>
            <w:proofErr w:type="spellStart"/>
            <w:r w:rsidRPr="00FB4088">
              <w:rPr>
                <w:rFonts w:ascii="Arial" w:hAnsi="Arial" w:cs="Arial"/>
                <w:color w:val="000000"/>
              </w:rPr>
              <w:t>planning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w:t>
            </w:r>
            <w:proofErr w:type="spellStart"/>
            <w:r w:rsidRPr="00FB4088">
              <w:rPr>
                <w:rFonts w:ascii="Arial" w:hAnsi="Arial" w:cs="Arial"/>
                <w:color w:val="000000"/>
                <w:w w:val="102"/>
              </w:rPr>
              <w:t>implemented</w:t>
            </w:r>
            <w:proofErr w:type="spellEnd"/>
            <w:r w:rsidRPr="00FB4088">
              <w:rPr>
                <w:rFonts w:ascii="Arial" w:hAnsi="Arial" w:cs="Arial"/>
                <w:color w:val="000000"/>
                <w:w w:val="102"/>
              </w:rPr>
              <w:t xml:space="preserve"> to </w:t>
            </w:r>
            <w:proofErr w:type="spellStart"/>
            <w:r w:rsidRPr="00FB4088">
              <w:rPr>
                <w:rFonts w:ascii="Arial" w:hAnsi="Arial" w:cs="Arial"/>
                <w:color w:val="000000"/>
                <w:w w:val="102"/>
              </w:rPr>
              <w:t>ensure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that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maintenance</w:t>
            </w:r>
            <w:proofErr w:type="spellEnd"/>
            <w:r w:rsidRPr="00FB4088">
              <w:rPr>
                <w:rFonts w:ascii="Arial" w:hAnsi="Arial" w:cs="Arial"/>
                <w:color w:val="000000"/>
                <w:w w:val="102"/>
              </w:rPr>
              <w:t xml:space="preserve">, </w:t>
            </w:r>
            <w:proofErr w:type="spellStart"/>
            <w:r w:rsidRPr="00FB4088">
              <w:rPr>
                <w:rFonts w:ascii="Arial" w:hAnsi="Arial" w:cs="Arial"/>
                <w:color w:val="000000"/>
              </w:rPr>
              <w:t>testing</w:t>
            </w:r>
            <w:proofErr w:type="spellEnd"/>
            <w:r w:rsidRPr="00FB4088">
              <w:rPr>
                <w:rFonts w:ascii="Arial" w:hAnsi="Arial" w:cs="Arial"/>
                <w:color w:val="000000"/>
              </w:rPr>
              <w:t xml:space="preserve">, </w:t>
            </w:r>
            <w:proofErr w:type="spellStart"/>
            <w:r w:rsidRPr="00FB4088">
              <w:rPr>
                <w:rFonts w:ascii="Arial" w:hAnsi="Arial" w:cs="Arial"/>
                <w:color w:val="000000"/>
              </w:rPr>
              <w:t>surveillance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inspection</w:t>
            </w:r>
            <w:proofErr w:type="spellEnd"/>
            <w:r w:rsidRPr="00FB4088">
              <w:rPr>
                <w:rFonts w:ascii="Arial" w:hAnsi="Arial" w:cs="Arial"/>
                <w:color w:val="000000"/>
              </w:rPr>
              <w:t xml:space="preserve"> </w:t>
            </w:r>
            <w:proofErr w:type="spellStart"/>
            <w:r w:rsidRPr="00FB4088">
              <w:rPr>
                <w:rFonts w:ascii="Arial" w:hAnsi="Arial" w:cs="Arial"/>
                <w:color w:val="000000"/>
              </w:rPr>
              <w:t>work</w:t>
            </w:r>
            <w:proofErr w:type="spellEnd"/>
            <w:r w:rsidRPr="00FB4088">
              <w:rPr>
                <w:rFonts w:ascii="Arial" w:hAnsi="Arial" w:cs="Arial"/>
                <w:color w:val="000000"/>
              </w:rPr>
              <w:t xml:space="preserve"> is </w:t>
            </w:r>
            <w:proofErr w:type="spellStart"/>
            <w:r w:rsidRPr="00FB4088">
              <w:rPr>
                <w:rFonts w:ascii="Arial" w:hAnsi="Arial" w:cs="Arial"/>
                <w:color w:val="000000"/>
              </w:rPr>
              <w:t>properly</w:t>
            </w:r>
            <w:proofErr w:type="spellEnd"/>
            <w:r w:rsidRPr="00FB4088">
              <w:rPr>
                <w:rFonts w:ascii="Arial" w:hAnsi="Arial" w:cs="Arial"/>
                <w:color w:val="000000"/>
              </w:rPr>
              <w:t xml:space="preserve"> </w:t>
            </w:r>
            <w:proofErr w:type="spellStart"/>
            <w:r w:rsidRPr="00FB4088">
              <w:rPr>
                <w:rFonts w:ascii="Arial" w:hAnsi="Arial" w:cs="Arial"/>
                <w:color w:val="000000"/>
                <w:w w:val="101"/>
              </w:rPr>
              <w:t>authorized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carried</w:t>
            </w:r>
            <w:proofErr w:type="spellEnd"/>
            <w:r w:rsidRPr="00FB4088">
              <w:rPr>
                <w:rFonts w:ascii="Arial" w:hAnsi="Arial" w:cs="Arial"/>
                <w:color w:val="000000"/>
                <w:w w:val="101"/>
              </w:rPr>
              <w:t xml:space="preserve"> out </w:t>
            </w:r>
            <w:proofErr w:type="spellStart"/>
            <w:r w:rsidRPr="00FB4088">
              <w:rPr>
                <w:rFonts w:ascii="Arial" w:hAnsi="Arial" w:cs="Arial"/>
                <w:color w:val="000000"/>
                <w:w w:val="101"/>
              </w:rPr>
              <w:t>according</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7110C1" w:rsidP="00D54293">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JV9 18/3</w:t>
            </w:r>
          </w:p>
          <w:p w:rsidR="00D54293" w:rsidRPr="00FB4088" w:rsidRDefault="00D54293" w:rsidP="00D54293">
            <w:pPr>
              <w:widowControl w:val="0"/>
              <w:autoSpaceDE w:val="0"/>
              <w:autoSpaceDN w:val="0"/>
              <w:adjustRightInd w:val="0"/>
              <w:spacing w:before="27"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B54755" w:rsidRPr="00B54755" w:rsidRDefault="00B54755" w:rsidP="00B54755">
            <w:pPr>
              <w:widowControl w:val="0"/>
              <w:autoSpaceDE w:val="0"/>
              <w:autoSpaceDN w:val="0"/>
              <w:adjustRightInd w:val="0"/>
              <w:spacing w:before="27" w:after="0" w:line="253" w:lineRule="exact"/>
              <w:ind w:left="121"/>
              <w:rPr>
                <w:rFonts w:ascii="Arial" w:hAnsi="Arial" w:cs="Arial"/>
                <w:color w:val="000000"/>
              </w:rPr>
            </w:pPr>
            <w:r w:rsidRPr="00B54755">
              <w:rPr>
                <w:rFonts w:ascii="Arial" w:hAnsi="Arial" w:cs="Arial"/>
                <w:color w:val="000000"/>
              </w:rPr>
              <w:t>(3)</w:t>
            </w:r>
            <w:r w:rsidRPr="00B54755">
              <w:rPr>
                <w:rFonts w:ascii="Arial" w:hAnsi="Arial" w:cs="Arial"/>
                <w:color w:val="000000"/>
              </w:rPr>
              <w:tab/>
              <w:t>Upravljavec sevalnega ali jedrskega objekta mora v skladu s programom vzdrževanja, preizkušanja in pregledov SSK zagotoviti pisne postopke za dejavnosti, ki se izvajajo med obratovanjem ter načrtovanim remontom ali nenačrtovano zaustavitvijo objekta. Pisni postopki morajo določati:</w:t>
            </w:r>
          </w:p>
          <w:p w:rsidR="00B54755" w:rsidRPr="00B54755" w:rsidRDefault="00B54755" w:rsidP="00B54755">
            <w:pPr>
              <w:widowControl w:val="0"/>
              <w:autoSpaceDE w:val="0"/>
              <w:autoSpaceDN w:val="0"/>
              <w:adjustRightInd w:val="0"/>
              <w:spacing w:before="27" w:after="0" w:line="253" w:lineRule="exact"/>
              <w:ind w:left="121"/>
              <w:rPr>
                <w:rFonts w:ascii="Arial" w:hAnsi="Arial" w:cs="Arial"/>
                <w:color w:val="000000"/>
              </w:rPr>
            </w:pPr>
            <w:r w:rsidRPr="00B54755">
              <w:rPr>
                <w:rFonts w:ascii="Arial" w:hAnsi="Arial" w:cs="Arial"/>
                <w:color w:val="000000"/>
              </w:rPr>
              <w:t>1.</w:t>
            </w:r>
            <w:r w:rsidRPr="00B54755">
              <w:rPr>
                <w:rFonts w:ascii="Arial" w:hAnsi="Arial" w:cs="Arial"/>
                <w:color w:val="000000"/>
              </w:rPr>
              <w:tab/>
              <w:t xml:space="preserve">pooblastila in odgovornosti za opravljanje določene dejavnosti; </w:t>
            </w:r>
          </w:p>
          <w:p w:rsidR="007110C1" w:rsidRPr="005A27F7" w:rsidRDefault="00B54755" w:rsidP="007110C1">
            <w:pPr>
              <w:widowControl w:val="0"/>
              <w:autoSpaceDE w:val="0"/>
              <w:autoSpaceDN w:val="0"/>
              <w:adjustRightInd w:val="0"/>
              <w:spacing w:before="5" w:after="0" w:line="253" w:lineRule="exact"/>
              <w:ind w:left="121"/>
              <w:rPr>
                <w:rFonts w:ascii="Arial" w:hAnsi="Arial" w:cs="Arial"/>
                <w:color w:val="000000"/>
              </w:rPr>
            </w:pPr>
            <w:r w:rsidRPr="00B54755">
              <w:rPr>
                <w:rFonts w:ascii="Arial" w:hAnsi="Arial" w:cs="Arial"/>
                <w:color w:val="000000"/>
              </w:rPr>
              <w:t>2.</w:t>
            </w:r>
            <w:r w:rsidRPr="00B54755">
              <w:rPr>
                <w:rFonts w:ascii="Arial" w:hAnsi="Arial" w:cs="Arial"/>
                <w:color w:val="000000"/>
              </w:rPr>
              <w:tab/>
              <w:t xml:space="preserve">način dela; </w:t>
            </w:r>
          </w:p>
          <w:p w:rsidR="007110C1" w:rsidRPr="005A27F7" w:rsidRDefault="007110C1" w:rsidP="007110C1">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3.</w:t>
            </w:r>
            <w:r w:rsidRPr="005A27F7">
              <w:rPr>
                <w:rFonts w:ascii="Arial" w:hAnsi="Arial" w:cs="Arial"/>
                <w:color w:val="000000"/>
              </w:rPr>
              <w:tab/>
              <w:t xml:space="preserve">primerne metode in standarde za opravljanje dela; </w:t>
            </w:r>
          </w:p>
          <w:p w:rsidR="007110C1" w:rsidRPr="005A27F7" w:rsidRDefault="007110C1" w:rsidP="007110C1">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4.</w:t>
            </w:r>
            <w:r w:rsidRPr="005A27F7">
              <w:rPr>
                <w:rFonts w:ascii="Arial" w:hAnsi="Arial" w:cs="Arial"/>
                <w:color w:val="000000"/>
              </w:rPr>
              <w:tab/>
              <w:t xml:space="preserve">uporabo primernega orodja in merilne opreme; </w:t>
            </w:r>
          </w:p>
          <w:p w:rsidR="007110C1" w:rsidRPr="005A27F7" w:rsidRDefault="007110C1" w:rsidP="007110C1">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5.</w:t>
            </w:r>
            <w:r w:rsidRPr="005A27F7">
              <w:rPr>
                <w:rFonts w:ascii="Arial" w:hAnsi="Arial" w:cs="Arial"/>
                <w:color w:val="000000"/>
              </w:rPr>
              <w:tab/>
              <w:t xml:space="preserve">zagotavljanje zadostnih zalog rezervnih delov in materiala; </w:t>
            </w:r>
          </w:p>
          <w:p w:rsidR="007110C1" w:rsidRPr="005A27F7" w:rsidRDefault="007110C1" w:rsidP="007110C1">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6.</w:t>
            </w:r>
            <w:r w:rsidRPr="005A27F7">
              <w:rPr>
                <w:rFonts w:ascii="Arial" w:hAnsi="Arial" w:cs="Arial"/>
                <w:color w:val="000000"/>
              </w:rPr>
              <w:tab/>
              <w:t>zagotavljanje vgradnje samo opreme, ki ustreza veljavnim standardom, specifikacijam ali tehničnim zahtevam;</w:t>
            </w:r>
          </w:p>
          <w:p w:rsidR="007110C1" w:rsidRPr="005A27F7" w:rsidRDefault="007110C1" w:rsidP="007110C1">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7.</w:t>
            </w:r>
            <w:r w:rsidRPr="005A27F7">
              <w:rPr>
                <w:rFonts w:ascii="Arial" w:hAnsi="Arial" w:cs="Arial"/>
                <w:color w:val="000000"/>
              </w:rPr>
              <w:tab/>
              <w:t>merila za uspešno opravljeno vzdrževanje, preizkušanje in pregled SSK;</w:t>
            </w:r>
          </w:p>
          <w:p w:rsidR="007110C1" w:rsidRPr="005A27F7" w:rsidRDefault="007110C1" w:rsidP="007110C1">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8.</w:t>
            </w:r>
            <w:r w:rsidRPr="005A27F7">
              <w:rPr>
                <w:rFonts w:ascii="Arial" w:hAnsi="Arial" w:cs="Arial"/>
                <w:color w:val="000000"/>
              </w:rPr>
              <w:tab/>
              <w:t>ukrepe pri odstopanjih od meril iz prejšnje alineje;</w:t>
            </w:r>
          </w:p>
          <w:p w:rsidR="007110C1" w:rsidRPr="005A27F7" w:rsidRDefault="007110C1" w:rsidP="007110C1">
            <w:pPr>
              <w:widowControl w:val="0"/>
              <w:autoSpaceDE w:val="0"/>
              <w:autoSpaceDN w:val="0"/>
              <w:adjustRightInd w:val="0"/>
              <w:spacing w:before="5" w:after="0" w:line="253" w:lineRule="exact"/>
              <w:ind w:left="121"/>
              <w:rPr>
                <w:rFonts w:ascii="Arial" w:hAnsi="Arial" w:cs="Arial"/>
                <w:color w:val="000000"/>
              </w:rPr>
            </w:pPr>
            <w:r w:rsidRPr="005A27F7">
              <w:rPr>
                <w:rFonts w:ascii="Arial" w:hAnsi="Arial" w:cs="Arial"/>
                <w:color w:val="000000"/>
              </w:rPr>
              <w:t>9.</w:t>
            </w:r>
            <w:r w:rsidRPr="005A27F7">
              <w:rPr>
                <w:rFonts w:ascii="Arial" w:hAnsi="Arial" w:cs="Arial"/>
                <w:color w:val="000000"/>
              </w:rPr>
              <w:tab/>
              <w:t xml:space="preserve">medsebojno usklajenost vseh dejavnosti in izvajalcev ter </w:t>
            </w:r>
          </w:p>
          <w:p w:rsidR="00D54293" w:rsidRPr="00FB4088" w:rsidRDefault="007110C1" w:rsidP="007110C1">
            <w:pPr>
              <w:widowControl w:val="0"/>
              <w:autoSpaceDE w:val="0"/>
              <w:autoSpaceDN w:val="0"/>
              <w:adjustRightInd w:val="0"/>
              <w:spacing w:before="27" w:after="0" w:line="253" w:lineRule="exact"/>
              <w:ind w:left="121"/>
              <w:rPr>
                <w:rFonts w:ascii="Arial" w:hAnsi="Arial" w:cs="Arial"/>
                <w:color w:val="000000"/>
              </w:rPr>
            </w:pPr>
            <w:r w:rsidRPr="005A27F7">
              <w:rPr>
                <w:rFonts w:ascii="Arial" w:hAnsi="Arial" w:cs="Arial"/>
                <w:color w:val="000000"/>
              </w:rPr>
              <w:t>10.</w:t>
            </w:r>
            <w:r w:rsidRPr="005A27F7">
              <w:rPr>
                <w:rFonts w:ascii="Arial" w:hAnsi="Arial" w:cs="Arial"/>
                <w:color w:val="000000"/>
              </w:rPr>
              <w:tab/>
              <w:t xml:space="preserve">druge podrobnosti za delo glede vzdrževanja, </w:t>
            </w:r>
            <w:r w:rsidRPr="005A27F7">
              <w:rPr>
                <w:rFonts w:ascii="Arial" w:hAnsi="Arial" w:cs="Arial"/>
                <w:color w:val="000000"/>
              </w:rPr>
              <w:lastRenderedPageBreak/>
              <w:t>preizkušanja in pregledov SSK.</w:t>
            </w:r>
          </w:p>
        </w:tc>
        <w:tc>
          <w:tcPr>
            <w:tcW w:w="4962" w:type="dxa"/>
            <w:tcBorders>
              <w:top w:val="single" w:sz="4" w:space="0" w:color="000000"/>
              <w:left w:val="single" w:sz="4" w:space="0" w:color="000000"/>
              <w:right w:val="single" w:sz="4" w:space="0" w:color="000000"/>
            </w:tcBorders>
          </w:tcPr>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lastRenderedPageBreak/>
              <w:t>(3)</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establish</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in </w:t>
            </w:r>
            <w:proofErr w:type="spellStart"/>
            <w:r w:rsidRPr="001A33BE">
              <w:rPr>
                <w:rFonts w:ascii="Arial" w:hAnsi="Arial" w:cs="Arial"/>
                <w:color w:val="000000"/>
              </w:rPr>
              <w:t>accordance</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program,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to be </w:t>
            </w:r>
            <w:proofErr w:type="spellStart"/>
            <w:r w:rsidRPr="001A33BE">
              <w:rPr>
                <w:rFonts w:ascii="Arial" w:hAnsi="Arial" w:cs="Arial"/>
                <w:color w:val="000000"/>
              </w:rPr>
              <w:t>carried</w:t>
            </w:r>
            <w:proofErr w:type="spellEnd"/>
            <w:r w:rsidRPr="001A33BE">
              <w:rPr>
                <w:rFonts w:ascii="Arial" w:hAnsi="Arial" w:cs="Arial"/>
                <w:color w:val="000000"/>
              </w:rPr>
              <w:t xml:space="preserve"> out </w:t>
            </w:r>
            <w:proofErr w:type="spellStart"/>
            <w:r w:rsidRPr="001A33BE">
              <w:rPr>
                <w:rFonts w:ascii="Arial" w:hAnsi="Arial" w:cs="Arial"/>
                <w:color w:val="000000"/>
              </w:rPr>
              <w:t>during</w:t>
            </w:r>
            <w:proofErr w:type="spellEnd"/>
            <w:r w:rsidRPr="001A33BE">
              <w:rPr>
                <w:rFonts w:ascii="Arial" w:hAnsi="Arial" w:cs="Arial"/>
                <w:color w:val="000000"/>
              </w:rPr>
              <w:t xml:space="preserve"> </w:t>
            </w:r>
            <w:proofErr w:type="spellStart"/>
            <w:r w:rsidRPr="001A33BE">
              <w:rPr>
                <w:rFonts w:ascii="Arial" w:hAnsi="Arial" w:cs="Arial"/>
                <w:color w:val="000000"/>
              </w:rPr>
              <w:t>operation</w:t>
            </w:r>
            <w:proofErr w:type="spellEnd"/>
            <w:r w:rsidRPr="001A33BE">
              <w:rPr>
                <w:rFonts w:ascii="Arial" w:hAnsi="Arial" w:cs="Arial"/>
                <w:color w:val="000000"/>
              </w:rPr>
              <w:t xml:space="preserve">, </w:t>
            </w:r>
            <w:proofErr w:type="spellStart"/>
            <w:r w:rsidRPr="001A33BE">
              <w:rPr>
                <w:rFonts w:ascii="Arial" w:hAnsi="Arial" w:cs="Arial"/>
                <w:color w:val="000000"/>
              </w:rPr>
              <w:t>planned</w:t>
            </w:r>
            <w:proofErr w:type="spellEnd"/>
            <w:r w:rsidRPr="001A33BE">
              <w:rPr>
                <w:rFonts w:ascii="Arial" w:hAnsi="Arial" w:cs="Arial"/>
                <w:color w:val="000000"/>
              </w:rPr>
              <w:t xml:space="preserve"> </w:t>
            </w:r>
            <w:proofErr w:type="spellStart"/>
            <w:r w:rsidRPr="001A33BE">
              <w:rPr>
                <w:rFonts w:ascii="Arial" w:hAnsi="Arial" w:cs="Arial"/>
                <w:color w:val="000000"/>
              </w:rPr>
              <w:t>outage</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unplanned</w:t>
            </w:r>
            <w:proofErr w:type="spellEnd"/>
            <w:r w:rsidRPr="001A33BE">
              <w:rPr>
                <w:rFonts w:ascii="Arial" w:hAnsi="Arial" w:cs="Arial"/>
                <w:color w:val="000000"/>
              </w:rPr>
              <w:t xml:space="preserve"> </w:t>
            </w:r>
            <w:proofErr w:type="spellStart"/>
            <w:r w:rsidRPr="001A33BE">
              <w:rPr>
                <w:rFonts w:ascii="Arial" w:hAnsi="Arial" w:cs="Arial"/>
                <w:color w:val="000000"/>
              </w:rPr>
              <w:t>shutdown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determine</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r>
            <w:proofErr w:type="spellStart"/>
            <w:r w:rsidRPr="001A33BE">
              <w:rPr>
                <w:rFonts w:ascii="Arial" w:hAnsi="Arial" w:cs="Arial"/>
                <w:color w:val="000000"/>
              </w:rPr>
              <w:t>authorisations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responsibilities</w:t>
            </w:r>
            <w:proofErr w:type="spellEnd"/>
            <w:r w:rsidRPr="001A33BE">
              <w:rPr>
                <w:rFonts w:ascii="Arial" w:hAnsi="Arial" w:cs="Arial"/>
                <w:color w:val="000000"/>
              </w:rPr>
              <w:t xml:space="preserve"> to </w:t>
            </w:r>
            <w:proofErr w:type="spellStart"/>
            <w:r w:rsidRPr="001A33BE">
              <w:rPr>
                <w:rFonts w:ascii="Arial" w:hAnsi="Arial" w:cs="Arial"/>
                <w:color w:val="000000"/>
              </w:rPr>
              <w:t>carry</w:t>
            </w:r>
            <w:proofErr w:type="spellEnd"/>
            <w:r w:rsidRPr="001A33BE">
              <w:rPr>
                <w:rFonts w:ascii="Arial" w:hAnsi="Arial" w:cs="Arial"/>
                <w:color w:val="000000"/>
              </w:rPr>
              <w:t xml:space="preserve"> out </w:t>
            </w:r>
            <w:proofErr w:type="spellStart"/>
            <w:r w:rsidRPr="001A33BE">
              <w:rPr>
                <w:rFonts w:ascii="Arial" w:hAnsi="Arial" w:cs="Arial"/>
                <w:color w:val="000000"/>
              </w:rPr>
              <w:t>specific</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important</w:t>
            </w:r>
            <w:proofErr w:type="spellEnd"/>
            <w:r w:rsidRPr="001A33BE">
              <w:rPr>
                <w:rFonts w:ascii="Arial" w:hAnsi="Arial" w:cs="Arial"/>
                <w:color w:val="000000"/>
              </w:rPr>
              <w:t xml:space="preserve"> </w:t>
            </w:r>
            <w:proofErr w:type="spellStart"/>
            <w:r w:rsidRPr="001A33BE">
              <w:rPr>
                <w:rFonts w:ascii="Arial" w:hAnsi="Arial" w:cs="Arial"/>
                <w:color w:val="000000"/>
              </w:rPr>
              <w:t>task</w:t>
            </w:r>
            <w:proofErr w:type="spellEnd"/>
            <w:r w:rsidRPr="001A33BE">
              <w:rPr>
                <w:rFonts w:ascii="Arial" w:hAnsi="Arial" w:cs="Arial"/>
                <w:color w:val="000000"/>
              </w:rPr>
              <w:t xml:space="preserve"> </w:t>
            </w:r>
            <w:proofErr w:type="spellStart"/>
            <w:r w:rsidRPr="001A33BE">
              <w:rPr>
                <w:rFonts w:ascii="Arial" w:hAnsi="Arial" w:cs="Arial"/>
                <w:color w:val="000000"/>
              </w:rPr>
              <w:t>performed</w:t>
            </w:r>
            <w:proofErr w:type="spellEnd"/>
            <w:r w:rsidRPr="001A33BE">
              <w:rPr>
                <w:rFonts w:ascii="Arial" w:hAnsi="Arial" w:cs="Arial"/>
                <w:color w:val="000000"/>
              </w:rPr>
              <w:t xml:space="preserve"> </w:t>
            </w:r>
            <w:proofErr w:type="spellStart"/>
            <w:r w:rsidRPr="001A33BE">
              <w:rPr>
                <w:rFonts w:ascii="Arial" w:hAnsi="Arial" w:cs="Arial"/>
                <w:color w:val="000000"/>
              </w:rPr>
              <w:t>by</w:t>
            </w:r>
            <w:proofErr w:type="spellEnd"/>
            <w:r w:rsidRPr="001A33BE">
              <w:rPr>
                <w:rFonts w:ascii="Arial" w:hAnsi="Arial" w:cs="Arial"/>
                <w:color w:val="000000"/>
              </w:rPr>
              <w:t xml:space="preserve"> SSK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methods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standards</w:t>
            </w:r>
            <w:proofErr w:type="spellEnd"/>
            <w:r w:rsidRPr="001A33BE">
              <w:rPr>
                <w:rFonts w:ascii="Arial" w:hAnsi="Arial" w:cs="Arial"/>
                <w:color w:val="000000"/>
              </w:rPr>
              <w:t xml:space="preserve"> to </w:t>
            </w:r>
            <w:proofErr w:type="spellStart"/>
            <w:r w:rsidRPr="001A33BE">
              <w:rPr>
                <w:rFonts w:ascii="Arial" w:hAnsi="Arial" w:cs="Arial"/>
                <w:color w:val="000000"/>
              </w:rPr>
              <w:t>carry</w:t>
            </w:r>
            <w:proofErr w:type="spellEnd"/>
            <w:r w:rsidRPr="001A33BE">
              <w:rPr>
                <w:rFonts w:ascii="Arial" w:hAnsi="Arial" w:cs="Arial"/>
                <w:color w:val="000000"/>
              </w:rPr>
              <w:t xml:space="preserve"> out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works</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4.</w:t>
            </w:r>
            <w:r w:rsidRPr="001A33BE">
              <w:rPr>
                <w:rFonts w:ascii="Arial" w:hAnsi="Arial" w:cs="Arial"/>
                <w:color w:val="000000"/>
              </w:rPr>
              <w:tab/>
            </w:r>
            <w:proofErr w:type="spellStart"/>
            <w:r w:rsidRPr="001A33BE">
              <w:rPr>
                <w:rFonts w:ascii="Arial" w:hAnsi="Arial" w:cs="Arial"/>
                <w:color w:val="000000"/>
              </w:rPr>
              <w:t>use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tools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measurement</w:t>
            </w:r>
            <w:proofErr w:type="spellEnd"/>
            <w:r w:rsidRPr="001A33BE">
              <w:rPr>
                <w:rFonts w:ascii="Arial" w:hAnsi="Arial" w:cs="Arial"/>
                <w:color w:val="000000"/>
              </w:rPr>
              <w:t xml:space="preserve"> </w:t>
            </w:r>
            <w:proofErr w:type="spellStart"/>
            <w:r w:rsidRPr="001A33BE">
              <w:rPr>
                <w:rFonts w:ascii="Arial" w:hAnsi="Arial" w:cs="Arial"/>
                <w:color w:val="000000"/>
              </w:rPr>
              <w:t>equipment</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5.</w:t>
            </w:r>
            <w:r w:rsidRPr="001A33BE">
              <w:rPr>
                <w:rFonts w:ascii="Arial" w:hAnsi="Arial" w:cs="Arial"/>
                <w:color w:val="000000"/>
              </w:rPr>
              <w:tab/>
            </w:r>
            <w:proofErr w:type="spellStart"/>
            <w:r w:rsidRPr="001A33BE">
              <w:rPr>
                <w:rFonts w:ascii="Arial" w:hAnsi="Arial" w:cs="Arial"/>
                <w:color w:val="000000"/>
              </w:rPr>
              <w:t>sufficient</w:t>
            </w:r>
            <w:proofErr w:type="spellEnd"/>
            <w:r w:rsidRPr="001A33BE">
              <w:rPr>
                <w:rFonts w:ascii="Arial" w:hAnsi="Arial" w:cs="Arial"/>
                <w:color w:val="000000"/>
              </w:rPr>
              <w:t xml:space="preserve"> </w:t>
            </w:r>
            <w:proofErr w:type="spellStart"/>
            <w:r w:rsidRPr="001A33BE">
              <w:rPr>
                <w:rFonts w:ascii="Arial" w:hAnsi="Arial" w:cs="Arial"/>
                <w:color w:val="000000"/>
              </w:rPr>
              <w:t>stock</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spare</w:t>
            </w:r>
            <w:proofErr w:type="spellEnd"/>
            <w:r w:rsidRPr="001A33BE">
              <w:rPr>
                <w:rFonts w:ascii="Arial" w:hAnsi="Arial" w:cs="Arial"/>
                <w:color w:val="000000"/>
              </w:rPr>
              <w:t xml:space="preserve"> </w:t>
            </w:r>
            <w:proofErr w:type="spellStart"/>
            <w:r w:rsidRPr="001A33BE">
              <w:rPr>
                <w:rFonts w:ascii="Arial" w:hAnsi="Arial" w:cs="Arial"/>
                <w:color w:val="000000"/>
              </w:rPr>
              <w:t>parts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materials</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6.</w:t>
            </w:r>
            <w:r w:rsidRPr="001A33BE">
              <w:rPr>
                <w:rFonts w:ascii="Arial" w:hAnsi="Arial" w:cs="Arial"/>
                <w:color w:val="000000"/>
              </w:rPr>
              <w:tab/>
            </w:r>
            <w:proofErr w:type="spellStart"/>
            <w:r w:rsidRPr="001A33BE">
              <w:rPr>
                <w:rFonts w:ascii="Arial" w:hAnsi="Arial" w:cs="Arial"/>
                <w:color w:val="000000"/>
              </w:rPr>
              <w:t>providing</w:t>
            </w:r>
            <w:proofErr w:type="spellEnd"/>
            <w:r w:rsidRPr="001A33BE">
              <w:rPr>
                <w:rFonts w:ascii="Arial" w:hAnsi="Arial" w:cs="Arial"/>
                <w:color w:val="000000"/>
              </w:rPr>
              <w:t xml:space="preserve"> </w:t>
            </w:r>
            <w:proofErr w:type="spellStart"/>
            <w:r w:rsidRPr="001A33BE">
              <w:rPr>
                <w:rFonts w:ascii="Arial" w:hAnsi="Arial" w:cs="Arial"/>
                <w:color w:val="000000"/>
              </w:rPr>
              <w:t>installation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equipment</w:t>
            </w:r>
            <w:proofErr w:type="spellEnd"/>
            <w:r w:rsidRPr="001A33BE">
              <w:rPr>
                <w:rFonts w:ascii="Arial" w:hAnsi="Arial" w:cs="Arial"/>
                <w:color w:val="000000"/>
              </w:rPr>
              <w:t xml:space="preserve"> </w:t>
            </w:r>
            <w:proofErr w:type="spellStart"/>
            <w:r w:rsidRPr="001A33BE">
              <w:rPr>
                <w:rFonts w:ascii="Arial" w:hAnsi="Arial" w:cs="Arial"/>
                <w:color w:val="000000"/>
              </w:rPr>
              <w:t>that</w:t>
            </w:r>
            <w:proofErr w:type="spellEnd"/>
            <w:r w:rsidRPr="001A33BE">
              <w:rPr>
                <w:rFonts w:ascii="Arial" w:hAnsi="Arial" w:cs="Arial"/>
                <w:color w:val="000000"/>
              </w:rPr>
              <w:t xml:space="preserve"> </w:t>
            </w:r>
            <w:proofErr w:type="spellStart"/>
            <w:r w:rsidRPr="001A33BE">
              <w:rPr>
                <w:rFonts w:ascii="Arial" w:hAnsi="Arial" w:cs="Arial"/>
                <w:color w:val="000000"/>
              </w:rPr>
              <w:t>meets</w:t>
            </w:r>
            <w:proofErr w:type="spellEnd"/>
            <w:r w:rsidRPr="001A33BE">
              <w:rPr>
                <w:rFonts w:ascii="Arial" w:hAnsi="Arial" w:cs="Arial"/>
                <w:color w:val="000000"/>
              </w:rPr>
              <w:t xml:space="preserve"> </w:t>
            </w:r>
            <w:proofErr w:type="spellStart"/>
            <w:r w:rsidRPr="001A33BE">
              <w:rPr>
                <w:rFonts w:ascii="Arial" w:hAnsi="Arial" w:cs="Arial"/>
                <w:color w:val="000000"/>
              </w:rPr>
              <w:t>valid</w:t>
            </w:r>
            <w:proofErr w:type="spellEnd"/>
            <w:r w:rsidRPr="001A33BE">
              <w:rPr>
                <w:rFonts w:ascii="Arial" w:hAnsi="Arial" w:cs="Arial"/>
                <w:color w:val="000000"/>
              </w:rPr>
              <w:t xml:space="preserve"> </w:t>
            </w:r>
            <w:proofErr w:type="spellStart"/>
            <w:r w:rsidRPr="001A33BE">
              <w:rPr>
                <w:rFonts w:ascii="Arial" w:hAnsi="Arial" w:cs="Arial"/>
                <w:color w:val="000000"/>
              </w:rPr>
              <w:t>standards</w:t>
            </w:r>
            <w:proofErr w:type="spellEnd"/>
            <w:r w:rsidRPr="001A33BE">
              <w:rPr>
                <w:rFonts w:ascii="Arial" w:hAnsi="Arial" w:cs="Arial"/>
                <w:color w:val="000000"/>
              </w:rPr>
              <w:t xml:space="preserve">, </w:t>
            </w:r>
            <w:proofErr w:type="spellStart"/>
            <w:r w:rsidRPr="001A33BE">
              <w:rPr>
                <w:rFonts w:ascii="Arial" w:hAnsi="Arial" w:cs="Arial"/>
                <w:color w:val="000000"/>
              </w:rPr>
              <w:t>specifications</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technical</w:t>
            </w:r>
            <w:proofErr w:type="spellEnd"/>
            <w:r w:rsidRPr="001A33BE">
              <w:rPr>
                <w:rFonts w:ascii="Arial" w:hAnsi="Arial" w:cs="Arial"/>
                <w:color w:val="000000"/>
              </w:rPr>
              <w:t xml:space="preserve"> </w:t>
            </w:r>
            <w:proofErr w:type="spellStart"/>
            <w:r w:rsidRPr="001A33BE">
              <w:rPr>
                <w:rFonts w:ascii="Arial" w:hAnsi="Arial" w:cs="Arial"/>
                <w:color w:val="000000"/>
              </w:rPr>
              <w:t>requirements</w:t>
            </w:r>
            <w:proofErr w:type="spellEnd"/>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7.</w:t>
            </w:r>
            <w:r w:rsidRPr="001A33BE">
              <w:rPr>
                <w:rFonts w:ascii="Arial" w:hAnsi="Arial" w:cs="Arial"/>
                <w:color w:val="000000"/>
              </w:rPr>
              <w:tab/>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successful</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8.</w:t>
            </w:r>
            <w:r w:rsidRPr="001A33BE">
              <w:rPr>
                <w:rFonts w:ascii="Arial" w:hAnsi="Arial" w:cs="Arial"/>
                <w:color w:val="000000"/>
              </w:rPr>
              <w:tab/>
            </w:r>
            <w:proofErr w:type="spellStart"/>
            <w:r w:rsidRPr="001A33BE">
              <w:rPr>
                <w:rFonts w:ascii="Arial" w:hAnsi="Arial" w:cs="Arial"/>
                <w:color w:val="000000"/>
              </w:rPr>
              <w:t>actions</w:t>
            </w:r>
            <w:proofErr w:type="spellEnd"/>
            <w:r w:rsidRPr="001A33BE">
              <w:rPr>
                <w:rFonts w:ascii="Arial" w:hAnsi="Arial" w:cs="Arial"/>
                <w:color w:val="000000"/>
              </w:rPr>
              <w:t xml:space="preserve"> to be </w:t>
            </w:r>
            <w:proofErr w:type="spellStart"/>
            <w:r w:rsidRPr="001A33BE">
              <w:rPr>
                <w:rFonts w:ascii="Arial" w:hAnsi="Arial" w:cs="Arial"/>
                <w:color w:val="000000"/>
              </w:rPr>
              <w:t>taken</w:t>
            </w:r>
            <w:proofErr w:type="spellEnd"/>
            <w:r w:rsidRPr="001A33BE">
              <w:rPr>
                <w:rFonts w:ascii="Arial" w:hAnsi="Arial" w:cs="Arial"/>
                <w:color w:val="000000"/>
              </w:rPr>
              <w:t xml:space="preserve"> in </w:t>
            </w:r>
            <w:proofErr w:type="spellStart"/>
            <w:r w:rsidRPr="001A33BE">
              <w:rPr>
                <w:rFonts w:ascii="Arial" w:hAnsi="Arial" w:cs="Arial"/>
                <w:color w:val="000000"/>
              </w:rPr>
              <w:t>response</w:t>
            </w:r>
            <w:proofErr w:type="spellEnd"/>
            <w:r w:rsidRPr="001A33BE">
              <w:rPr>
                <w:rFonts w:ascii="Arial" w:hAnsi="Arial" w:cs="Arial"/>
                <w:color w:val="000000"/>
              </w:rPr>
              <w:t xml:space="preserve"> to </w:t>
            </w:r>
            <w:proofErr w:type="spellStart"/>
            <w:r w:rsidRPr="001A33BE">
              <w:rPr>
                <w:rFonts w:ascii="Arial" w:hAnsi="Arial" w:cs="Arial"/>
                <w:color w:val="000000"/>
              </w:rPr>
              <w:t>deviations</w:t>
            </w:r>
            <w:proofErr w:type="spellEnd"/>
            <w:r w:rsidRPr="001A33BE">
              <w:rPr>
                <w:rFonts w:ascii="Arial" w:hAnsi="Arial" w:cs="Arial"/>
                <w:color w:val="000000"/>
              </w:rPr>
              <w:t xml:space="preserve"> </w:t>
            </w:r>
            <w:proofErr w:type="spellStart"/>
            <w:r w:rsidRPr="001A33BE">
              <w:rPr>
                <w:rFonts w:ascii="Arial" w:hAnsi="Arial" w:cs="Arial"/>
                <w:color w:val="000000"/>
              </w:rPr>
              <w:t>from</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previous</w:t>
            </w:r>
            <w:proofErr w:type="spellEnd"/>
            <w:r w:rsidRPr="001A33BE">
              <w:rPr>
                <w:rFonts w:ascii="Arial" w:hAnsi="Arial" w:cs="Arial"/>
                <w:color w:val="000000"/>
              </w:rPr>
              <w:t xml:space="preserve"> </w:t>
            </w:r>
            <w:proofErr w:type="spellStart"/>
            <w:r w:rsidRPr="001A33BE">
              <w:rPr>
                <w:rFonts w:ascii="Arial" w:hAnsi="Arial" w:cs="Arial"/>
                <w:color w:val="000000"/>
              </w:rPr>
              <w:lastRenderedPageBreak/>
              <w:t>subparagraph</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9.</w:t>
            </w:r>
            <w:r w:rsidRPr="001A33BE">
              <w:rPr>
                <w:rFonts w:ascii="Arial" w:hAnsi="Arial" w:cs="Arial"/>
                <w:color w:val="000000"/>
              </w:rPr>
              <w:tab/>
            </w:r>
            <w:proofErr w:type="spellStart"/>
            <w:r w:rsidRPr="001A33BE">
              <w:rPr>
                <w:rFonts w:ascii="Arial" w:hAnsi="Arial" w:cs="Arial"/>
                <w:color w:val="000000"/>
              </w:rPr>
              <w:t>coordination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personnel</w:t>
            </w:r>
            <w:proofErr w:type="spellEnd"/>
            <w:r w:rsidRPr="001A33BE">
              <w:rPr>
                <w:rFonts w:ascii="Arial" w:hAnsi="Arial" w:cs="Arial"/>
                <w:color w:val="000000"/>
              </w:rPr>
              <w:t xml:space="preserve"> </w:t>
            </w:r>
            <w:proofErr w:type="spellStart"/>
            <w:r w:rsidRPr="001A33BE">
              <w:rPr>
                <w:rFonts w:ascii="Arial" w:hAnsi="Arial" w:cs="Arial"/>
                <w:color w:val="000000"/>
              </w:rPr>
              <w:t>involved</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
          <w:p w:rsidR="00D54293" w:rsidRPr="00FB4088" w:rsidRDefault="001A33BE" w:rsidP="001A33BE">
            <w:pPr>
              <w:widowControl w:val="0"/>
              <w:autoSpaceDE w:val="0"/>
              <w:autoSpaceDN w:val="0"/>
              <w:adjustRightInd w:val="0"/>
              <w:spacing w:before="27" w:after="0" w:line="253" w:lineRule="exact"/>
              <w:ind w:left="121"/>
              <w:rPr>
                <w:rFonts w:ascii="Arial" w:hAnsi="Arial" w:cs="Arial"/>
                <w:color w:val="000000"/>
              </w:rPr>
            </w:pPr>
            <w:r w:rsidRPr="001A33BE">
              <w:rPr>
                <w:rFonts w:ascii="Arial" w:hAnsi="Arial" w:cs="Arial"/>
                <w:color w:val="000000"/>
              </w:rPr>
              <w:t>10.</w:t>
            </w:r>
            <w:r w:rsidRPr="001A33BE">
              <w:rPr>
                <w:rFonts w:ascii="Arial" w:hAnsi="Arial" w:cs="Arial"/>
                <w:color w:val="000000"/>
              </w:rPr>
              <w:tab/>
            </w:r>
            <w:proofErr w:type="spellStart"/>
            <w:r w:rsidRPr="001A33BE">
              <w:rPr>
                <w:rFonts w:ascii="Arial" w:hAnsi="Arial" w:cs="Arial"/>
                <w:color w:val="000000"/>
              </w:rPr>
              <w:t>other</w:t>
            </w:r>
            <w:proofErr w:type="spellEnd"/>
            <w:r w:rsidRPr="001A33BE">
              <w:rPr>
                <w:rFonts w:ascii="Arial" w:hAnsi="Arial" w:cs="Arial"/>
                <w:color w:val="000000"/>
              </w:rPr>
              <w:t xml:space="preserve"> </w:t>
            </w:r>
            <w:proofErr w:type="spellStart"/>
            <w:r w:rsidRPr="001A33BE">
              <w:rPr>
                <w:rFonts w:ascii="Arial" w:hAnsi="Arial" w:cs="Arial"/>
                <w:color w:val="000000"/>
              </w:rPr>
              <w:t>details</w:t>
            </w:r>
            <w:proofErr w:type="spellEnd"/>
            <w:r w:rsidRPr="001A33BE">
              <w:rPr>
                <w:rFonts w:ascii="Arial" w:hAnsi="Arial" w:cs="Arial"/>
                <w:color w:val="000000"/>
              </w:rPr>
              <w:t xml:space="preserve"> </w:t>
            </w:r>
            <w:proofErr w:type="spellStart"/>
            <w:r w:rsidRPr="001A33BE">
              <w:rPr>
                <w:rFonts w:ascii="Arial" w:hAnsi="Arial" w:cs="Arial"/>
                <w:color w:val="000000"/>
              </w:rPr>
              <w:t>concerning</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works</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scope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K 3.4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5"/>
              </w:rPr>
              <w:t>Before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equipment</w:t>
            </w:r>
            <w:proofErr w:type="spellEnd"/>
            <w:r w:rsidRPr="00FB4088">
              <w:rPr>
                <w:rFonts w:ascii="Arial" w:hAnsi="Arial" w:cs="Arial"/>
                <w:color w:val="000000"/>
                <w:w w:val="105"/>
              </w:rPr>
              <w:t xml:space="preserve"> is </w:t>
            </w:r>
            <w:proofErr w:type="spellStart"/>
            <w:r w:rsidRPr="00FB4088">
              <w:rPr>
                <w:rFonts w:ascii="Arial" w:hAnsi="Arial" w:cs="Arial"/>
                <w:color w:val="000000"/>
                <w:w w:val="105"/>
              </w:rPr>
              <w:t>removed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from</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or</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returned</w:t>
            </w:r>
            <w:proofErr w:type="spellEnd"/>
            <w:r w:rsidRPr="00FB4088">
              <w:rPr>
                <w:rFonts w:ascii="Arial" w:hAnsi="Arial" w:cs="Arial"/>
                <w:color w:val="000000"/>
                <w:w w:val="105"/>
              </w:rPr>
              <w:t xml:space="preserve"> to </w:t>
            </w:r>
            <w:proofErr w:type="spellStart"/>
            <w:r w:rsidRPr="00FB4088">
              <w:rPr>
                <w:rFonts w:ascii="Arial" w:hAnsi="Arial" w:cs="Arial"/>
                <w:color w:val="000000"/>
                <w:w w:val="104"/>
              </w:rPr>
              <w:t>service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full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consideration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approval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rPr>
              <w:t>proposed</w:t>
            </w:r>
            <w:proofErr w:type="spellEnd"/>
            <w:r w:rsidRPr="00FB4088">
              <w:rPr>
                <w:rFonts w:ascii="Arial" w:hAnsi="Arial" w:cs="Arial"/>
                <w:color w:val="000000"/>
              </w:rPr>
              <w:t xml:space="preserve"> </w:t>
            </w:r>
            <w:proofErr w:type="spellStart"/>
            <w:r w:rsidRPr="00FB4088">
              <w:rPr>
                <w:rFonts w:ascii="Arial" w:hAnsi="Arial" w:cs="Arial"/>
                <w:color w:val="000000"/>
              </w:rPr>
              <w:t>reconfiguration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ensured</w:t>
            </w:r>
            <w:proofErr w:type="spellEnd"/>
            <w:r w:rsidRPr="00FB4088">
              <w:rPr>
                <w:rFonts w:ascii="Arial" w:hAnsi="Arial" w:cs="Arial"/>
                <w:color w:val="000000"/>
              </w:rPr>
              <w:t xml:space="preserve">, </w:t>
            </w:r>
            <w:proofErr w:type="spellStart"/>
            <w:r w:rsidRPr="00FB4088">
              <w:rPr>
                <w:rFonts w:ascii="Arial" w:hAnsi="Arial" w:cs="Arial"/>
                <w:color w:val="000000"/>
              </w:rPr>
              <w:t>followed</w:t>
            </w:r>
            <w:proofErr w:type="spellEnd"/>
            <w:r w:rsidRPr="00FB4088">
              <w:rPr>
                <w:rFonts w:ascii="Arial" w:hAnsi="Arial" w:cs="Arial"/>
                <w:color w:val="000000"/>
              </w:rPr>
              <w:t xml:space="preserve"> </w:t>
            </w:r>
            <w:proofErr w:type="spellStart"/>
            <w:r w:rsidRPr="00FB4088">
              <w:rPr>
                <w:rFonts w:ascii="Arial" w:hAnsi="Arial" w:cs="Arial"/>
                <w:color w:val="000000"/>
                <w:w w:val="101"/>
              </w:rPr>
              <w:t>by</w:t>
            </w:r>
            <w:proofErr w:type="spellEnd"/>
            <w:r w:rsidRPr="00FB4088">
              <w:rPr>
                <w:rFonts w:ascii="Arial" w:hAnsi="Arial" w:cs="Arial"/>
                <w:color w:val="000000"/>
                <w:w w:val="101"/>
              </w:rPr>
              <w:t xml:space="preserve"> a </w:t>
            </w:r>
            <w:proofErr w:type="spellStart"/>
            <w:r w:rsidRPr="00FB4088">
              <w:rPr>
                <w:rFonts w:ascii="Arial" w:hAnsi="Arial" w:cs="Arial"/>
                <w:color w:val="000000"/>
                <w:w w:val="101"/>
              </w:rPr>
              <w:t>documented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confirmation</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its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correct</w:t>
            </w:r>
            <w:proofErr w:type="spellEnd"/>
            <w:r w:rsidRPr="00FB4088">
              <w:rPr>
                <w:rFonts w:ascii="Arial" w:hAnsi="Arial" w:cs="Arial"/>
                <w:color w:val="000000"/>
                <w:w w:val="101"/>
              </w:rPr>
              <w:t xml:space="preserve"> </w:t>
            </w:r>
            <w:proofErr w:type="spellStart"/>
            <w:r w:rsidRPr="00FB4088">
              <w:rPr>
                <w:rFonts w:ascii="Arial" w:hAnsi="Arial" w:cs="Arial"/>
                <w:color w:val="000000"/>
                <w:w w:val="102"/>
              </w:rPr>
              <w:t>configuration</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where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appropriate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functional</w:t>
            </w:r>
            <w:proofErr w:type="spellEnd"/>
            <w:r w:rsidRPr="00FB4088">
              <w:rPr>
                <w:rFonts w:ascii="Arial" w:hAnsi="Arial" w:cs="Arial"/>
                <w:color w:val="000000"/>
                <w:w w:val="102"/>
              </w:rPr>
              <w:t xml:space="preserve"> </w:t>
            </w:r>
            <w:proofErr w:type="spellStart"/>
            <w:r w:rsidRPr="00FB4088">
              <w:rPr>
                <w:rFonts w:ascii="Arial" w:hAnsi="Arial" w:cs="Arial"/>
                <w:color w:val="000000"/>
              </w:rPr>
              <w:t>testing</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19/2</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B54755" w:rsidP="00D54293">
            <w:pPr>
              <w:widowControl w:val="0"/>
              <w:autoSpaceDE w:val="0"/>
              <w:autoSpaceDN w:val="0"/>
              <w:adjustRightInd w:val="0"/>
              <w:spacing w:after="0" w:line="252" w:lineRule="exact"/>
              <w:ind w:left="121"/>
              <w:rPr>
                <w:rFonts w:ascii="Arial" w:hAnsi="Arial" w:cs="Arial"/>
                <w:color w:val="000000"/>
              </w:rPr>
            </w:pPr>
            <w:r w:rsidRPr="00B54755">
              <w:rPr>
                <w:rFonts w:ascii="Arial" w:hAnsi="Arial" w:cs="Arial"/>
                <w:color w:val="000000"/>
              </w:rPr>
              <w:t>(2)</w:t>
            </w:r>
            <w:r w:rsidRPr="00B54755">
              <w:rPr>
                <w:rFonts w:ascii="Arial" w:hAnsi="Arial" w:cs="Arial"/>
                <w:color w:val="000000"/>
              </w:rPr>
              <w:tab/>
              <w:t xml:space="preserve">Preden SSK preneha obratovati oziroma je vrnjen v obratovanje, mora upravljavec sevalnega ali jedrskega objekta oceniti predvideno spremembo konfiguracije SSK, ki z medsebojno razporeditvijo in nastavitvijo vseh sestavnih delov in programske opreme omogoča </w:t>
            </w:r>
            <w:proofErr w:type="spellStart"/>
            <w:r w:rsidRPr="00B54755">
              <w:rPr>
                <w:rFonts w:ascii="Arial" w:hAnsi="Arial" w:cs="Arial"/>
                <w:color w:val="000000"/>
              </w:rPr>
              <w:t>operabilnost</w:t>
            </w:r>
            <w:proofErr w:type="spellEnd"/>
            <w:r w:rsidRPr="00B54755">
              <w:rPr>
                <w:rFonts w:ascii="Arial" w:hAnsi="Arial" w:cs="Arial"/>
                <w:color w:val="000000"/>
              </w:rPr>
              <w:t xml:space="preserve"> SSK in jo pisno odobriti. Če je mogoče, je treba delovanje nove konfiguracije tudi preizkusiti.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A33BE" w:rsidP="00D54293">
            <w:pPr>
              <w:widowControl w:val="0"/>
              <w:autoSpaceDE w:val="0"/>
              <w:autoSpaceDN w:val="0"/>
              <w:adjustRightInd w:val="0"/>
              <w:spacing w:after="0" w:line="252"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Before</w:t>
            </w:r>
            <w:proofErr w:type="spellEnd"/>
            <w:r w:rsidRPr="001A33BE">
              <w:rPr>
                <w:rFonts w:ascii="Arial" w:hAnsi="Arial" w:cs="Arial"/>
                <w:color w:val="000000"/>
              </w:rPr>
              <w:t xml:space="preserve"> a SSC is </w:t>
            </w:r>
            <w:proofErr w:type="spellStart"/>
            <w:r w:rsidRPr="001A33BE">
              <w:rPr>
                <w:rFonts w:ascii="Arial" w:hAnsi="Arial" w:cs="Arial"/>
                <w:color w:val="000000"/>
              </w:rPr>
              <w:t>removed</w:t>
            </w:r>
            <w:proofErr w:type="spellEnd"/>
            <w:r w:rsidRPr="001A33BE">
              <w:rPr>
                <w:rFonts w:ascii="Arial" w:hAnsi="Arial" w:cs="Arial"/>
                <w:color w:val="000000"/>
              </w:rPr>
              <w:t xml:space="preserve"> </w:t>
            </w:r>
            <w:proofErr w:type="spellStart"/>
            <w:r w:rsidRPr="001A33BE">
              <w:rPr>
                <w:rFonts w:ascii="Arial" w:hAnsi="Arial" w:cs="Arial"/>
                <w:color w:val="000000"/>
              </w:rPr>
              <w:t>from</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returned</w:t>
            </w:r>
            <w:proofErr w:type="spellEnd"/>
            <w:r w:rsidRPr="001A33BE">
              <w:rPr>
                <w:rFonts w:ascii="Arial" w:hAnsi="Arial" w:cs="Arial"/>
                <w:color w:val="000000"/>
              </w:rPr>
              <w:t xml:space="preserve"> to </w:t>
            </w:r>
            <w:proofErr w:type="spellStart"/>
            <w:r w:rsidRPr="001A33BE">
              <w:rPr>
                <w:rFonts w:ascii="Arial" w:hAnsi="Arial" w:cs="Arial"/>
                <w:color w:val="000000"/>
              </w:rPr>
              <w:t>operation</w:t>
            </w:r>
            <w:proofErr w:type="spellEnd"/>
            <w:r w:rsidRPr="001A33BE">
              <w:rPr>
                <w:rFonts w:ascii="Arial" w:hAnsi="Arial" w:cs="Arial"/>
                <w:color w:val="000000"/>
              </w:rPr>
              <w:t xml:space="preserve">, </w:t>
            </w:r>
            <w:proofErr w:type="spellStart"/>
            <w:r w:rsidRPr="001A33BE">
              <w:rPr>
                <w:rFonts w:ascii="Arial" w:hAnsi="Arial" w:cs="Arial"/>
                <w:color w:val="000000"/>
              </w:rPr>
              <w:t>assessment</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proposed</w:t>
            </w:r>
            <w:proofErr w:type="spellEnd"/>
            <w:r w:rsidRPr="001A33BE">
              <w:rPr>
                <w:rFonts w:ascii="Arial" w:hAnsi="Arial" w:cs="Arial"/>
                <w:color w:val="000000"/>
              </w:rPr>
              <w:t xml:space="preserve"> </w:t>
            </w:r>
            <w:proofErr w:type="spellStart"/>
            <w:r w:rsidRPr="001A33BE">
              <w:rPr>
                <w:rFonts w:ascii="Arial" w:hAnsi="Arial" w:cs="Arial"/>
                <w:color w:val="000000"/>
              </w:rPr>
              <w:t>reconfiguration</w:t>
            </w:r>
            <w:proofErr w:type="spellEnd"/>
            <w:r w:rsidRPr="001A33BE">
              <w:rPr>
                <w:rFonts w:ascii="Arial" w:hAnsi="Arial" w:cs="Arial"/>
                <w:color w:val="000000"/>
              </w:rPr>
              <w:t xml:space="preserve"> </w:t>
            </w:r>
            <w:proofErr w:type="spellStart"/>
            <w:r w:rsidRPr="001A33BE">
              <w:rPr>
                <w:rFonts w:ascii="Arial" w:hAnsi="Arial" w:cs="Arial"/>
                <w:color w:val="000000"/>
              </w:rPr>
              <w:t>which</w:t>
            </w:r>
            <w:proofErr w:type="spellEnd"/>
            <w:r w:rsidRPr="001A33BE">
              <w:rPr>
                <w:rFonts w:ascii="Arial" w:hAnsi="Arial" w:cs="Arial"/>
                <w:color w:val="000000"/>
              </w:rPr>
              <w:t xml:space="preserve"> </w:t>
            </w:r>
            <w:proofErr w:type="spellStart"/>
            <w:r w:rsidRPr="001A33BE">
              <w:rPr>
                <w:rFonts w:ascii="Arial" w:hAnsi="Arial" w:cs="Arial"/>
                <w:color w:val="000000"/>
              </w:rPr>
              <w:t>will</w:t>
            </w:r>
            <w:proofErr w:type="spellEnd"/>
            <w:r w:rsidRPr="001A33BE">
              <w:rPr>
                <w:rFonts w:ascii="Arial" w:hAnsi="Arial" w:cs="Arial"/>
                <w:color w:val="000000"/>
              </w:rPr>
              <w:t xml:space="preserve"> </w:t>
            </w:r>
            <w:proofErr w:type="spellStart"/>
            <w:r w:rsidRPr="001A33BE">
              <w:rPr>
                <w:rFonts w:ascii="Arial" w:hAnsi="Arial" w:cs="Arial"/>
                <w:color w:val="000000"/>
              </w:rPr>
              <w:t>ensure</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SSC </w:t>
            </w:r>
            <w:proofErr w:type="spellStart"/>
            <w:r w:rsidRPr="001A33BE">
              <w:rPr>
                <w:rFonts w:ascii="Arial" w:hAnsi="Arial" w:cs="Arial"/>
                <w:color w:val="000000"/>
              </w:rPr>
              <w:t>functionality</w:t>
            </w:r>
            <w:proofErr w:type="spellEnd"/>
            <w:r w:rsidRPr="001A33BE">
              <w:rPr>
                <w:rFonts w:ascii="Arial" w:hAnsi="Arial" w:cs="Arial"/>
                <w:color w:val="000000"/>
              </w:rPr>
              <w:t xml:space="preserve"> </w:t>
            </w:r>
            <w:proofErr w:type="spellStart"/>
            <w:r w:rsidRPr="001A33BE">
              <w:rPr>
                <w:rFonts w:ascii="Arial" w:hAnsi="Arial" w:cs="Arial"/>
                <w:color w:val="000000"/>
              </w:rPr>
              <w:t>through</w:t>
            </w:r>
            <w:proofErr w:type="spellEnd"/>
            <w:r w:rsidRPr="001A33BE">
              <w:rPr>
                <w:rFonts w:ascii="Arial" w:hAnsi="Arial" w:cs="Arial"/>
                <w:color w:val="000000"/>
              </w:rPr>
              <w:t xml:space="preserve"> </w:t>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arrangement</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setting</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components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software,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ensured</w:t>
            </w:r>
            <w:proofErr w:type="spellEnd"/>
            <w:r w:rsidRPr="001A33BE">
              <w:rPr>
                <w:rFonts w:ascii="Arial" w:hAnsi="Arial" w:cs="Arial"/>
                <w:color w:val="000000"/>
              </w:rPr>
              <w:t xml:space="preserve"> </w:t>
            </w:r>
            <w:proofErr w:type="spellStart"/>
            <w:r w:rsidRPr="001A33BE">
              <w:rPr>
                <w:rFonts w:ascii="Arial" w:hAnsi="Arial" w:cs="Arial"/>
                <w:color w:val="000000"/>
              </w:rPr>
              <w:t>by</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followed</w:t>
            </w:r>
            <w:proofErr w:type="spellEnd"/>
            <w:r w:rsidRPr="001A33BE">
              <w:rPr>
                <w:rFonts w:ascii="Arial" w:hAnsi="Arial" w:cs="Arial"/>
                <w:color w:val="000000"/>
              </w:rPr>
              <w:t xml:space="preserve"> </w:t>
            </w:r>
            <w:proofErr w:type="spellStart"/>
            <w:r w:rsidRPr="001A33BE">
              <w:rPr>
                <w:rFonts w:ascii="Arial" w:hAnsi="Arial" w:cs="Arial"/>
                <w:color w:val="000000"/>
              </w:rPr>
              <w:t>by</w:t>
            </w:r>
            <w:proofErr w:type="spellEnd"/>
            <w:r w:rsidRPr="001A33BE">
              <w:rPr>
                <w:rFonts w:ascii="Arial" w:hAnsi="Arial" w:cs="Arial"/>
                <w:color w:val="000000"/>
              </w:rPr>
              <w:t xml:space="preserve"> a </w:t>
            </w:r>
            <w:proofErr w:type="spellStart"/>
            <w:r w:rsidRPr="001A33BE">
              <w:rPr>
                <w:rFonts w:ascii="Arial" w:hAnsi="Arial" w:cs="Arial"/>
                <w:color w:val="000000"/>
              </w:rPr>
              <w:t>documented</w:t>
            </w:r>
            <w:proofErr w:type="spellEnd"/>
            <w:r w:rsidRPr="001A33BE">
              <w:rPr>
                <w:rFonts w:ascii="Arial" w:hAnsi="Arial" w:cs="Arial"/>
                <w:color w:val="000000"/>
              </w:rPr>
              <w:t xml:space="preserve"> </w:t>
            </w:r>
            <w:proofErr w:type="spellStart"/>
            <w:r w:rsidRPr="001A33BE">
              <w:rPr>
                <w:rFonts w:ascii="Arial" w:hAnsi="Arial" w:cs="Arial"/>
                <w:color w:val="000000"/>
              </w:rPr>
              <w:t>confirmation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its</w:t>
            </w:r>
            <w:proofErr w:type="spellEnd"/>
            <w:r w:rsidRPr="001A33BE">
              <w:rPr>
                <w:rFonts w:ascii="Arial" w:hAnsi="Arial" w:cs="Arial"/>
                <w:color w:val="000000"/>
              </w:rPr>
              <w:t xml:space="preserve"> </w:t>
            </w:r>
            <w:proofErr w:type="spellStart"/>
            <w:r w:rsidRPr="001A33BE">
              <w:rPr>
                <w:rFonts w:ascii="Arial" w:hAnsi="Arial" w:cs="Arial"/>
                <w:color w:val="000000"/>
              </w:rPr>
              <w:t>correct</w:t>
            </w:r>
            <w:proofErr w:type="spellEnd"/>
            <w:r w:rsidRPr="001A33BE">
              <w:rPr>
                <w:rFonts w:ascii="Arial" w:hAnsi="Arial" w:cs="Arial"/>
                <w:color w:val="000000"/>
              </w:rPr>
              <w:t xml:space="preserve"> </w:t>
            </w:r>
            <w:proofErr w:type="spellStart"/>
            <w:r w:rsidRPr="001A33BE">
              <w:rPr>
                <w:rFonts w:ascii="Arial" w:hAnsi="Arial" w:cs="Arial"/>
                <w:color w:val="000000"/>
              </w:rPr>
              <w:t>configuration</w:t>
            </w:r>
            <w:proofErr w:type="spellEnd"/>
            <w:r w:rsidRPr="001A33BE">
              <w:rPr>
                <w:rFonts w:ascii="Arial" w:hAnsi="Arial" w:cs="Arial"/>
                <w:color w:val="000000"/>
              </w:rPr>
              <w:t xml:space="preserve">. </w:t>
            </w:r>
            <w:proofErr w:type="spellStart"/>
            <w:r w:rsidRPr="001A33BE">
              <w:rPr>
                <w:rFonts w:ascii="Arial" w:hAnsi="Arial" w:cs="Arial"/>
                <w:color w:val="000000"/>
              </w:rPr>
              <w:t>Where</w:t>
            </w:r>
            <w:proofErr w:type="spellEnd"/>
            <w:r w:rsidRPr="001A33BE">
              <w:rPr>
                <w:rFonts w:ascii="Arial" w:hAnsi="Arial" w:cs="Arial"/>
                <w:color w:val="000000"/>
              </w:rPr>
              <w:t xml:space="preserve"> </w:t>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functionality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new</w:t>
            </w:r>
            <w:proofErr w:type="spellEnd"/>
            <w:r w:rsidRPr="001A33BE">
              <w:rPr>
                <w:rFonts w:ascii="Arial" w:hAnsi="Arial" w:cs="Arial"/>
                <w:color w:val="000000"/>
              </w:rPr>
              <w:t xml:space="preserve"> </w:t>
            </w:r>
            <w:proofErr w:type="spellStart"/>
            <w:r w:rsidRPr="001A33BE">
              <w:rPr>
                <w:rFonts w:ascii="Arial" w:hAnsi="Arial" w:cs="Arial"/>
                <w:color w:val="000000"/>
              </w:rPr>
              <w:t>configuration</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tested</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K 3.5</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actions</w:t>
            </w:r>
            <w:proofErr w:type="spellEnd"/>
            <w:r w:rsidRPr="00FB4088">
              <w:rPr>
                <w:rFonts w:ascii="Arial" w:hAnsi="Arial" w:cs="Arial"/>
                <w:color w:val="000000"/>
                <w:w w:val="104"/>
              </w:rPr>
              <w:t xml:space="preserve"> to be </w:t>
            </w:r>
            <w:proofErr w:type="spellStart"/>
            <w:r w:rsidRPr="00FB4088">
              <w:rPr>
                <w:rFonts w:ascii="Arial" w:hAnsi="Arial" w:cs="Arial"/>
                <w:color w:val="000000"/>
                <w:w w:val="104"/>
              </w:rPr>
              <w:t>taken</w:t>
            </w:r>
            <w:proofErr w:type="spellEnd"/>
            <w:r w:rsidRPr="00FB4088">
              <w:rPr>
                <w:rFonts w:ascii="Arial" w:hAnsi="Arial" w:cs="Arial"/>
                <w:color w:val="000000"/>
                <w:w w:val="104"/>
              </w:rPr>
              <w:t xml:space="preserve"> in </w:t>
            </w:r>
            <w:proofErr w:type="spellStart"/>
            <w:r w:rsidRPr="00FB4088">
              <w:rPr>
                <w:rFonts w:ascii="Arial" w:hAnsi="Arial" w:cs="Arial"/>
                <w:color w:val="000000"/>
                <w:w w:val="104"/>
              </w:rPr>
              <w:t>response</w:t>
            </w:r>
            <w:proofErr w:type="spellEnd"/>
            <w:r w:rsidRPr="00FB4088">
              <w:rPr>
                <w:rFonts w:ascii="Arial" w:hAnsi="Arial" w:cs="Arial"/>
                <w:color w:val="000000"/>
                <w:w w:val="104"/>
              </w:rPr>
              <w:t xml:space="preserve"> to </w:t>
            </w:r>
            <w:proofErr w:type="spellStart"/>
            <w:r w:rsidRPr="00FB4088">
              <w:rPr>
                <w:rFonts w:ascii="Arial" w:hAnsi="Arial" w:cs="Arial"/>
                <w:color w:val="000000"/>
                <w:w w:val="104"/>
              </w:rPr>
              <w:t>deviations</w:t>
            </w:r>
            <w:proofErr w:type="spellEnd"/>
            <w:r w:rsidRPr="00FB4088">
              <w:rPr>
                <w:rFonts w:ascii="Arial" w:hAnsi="Arial" w:cs="Arial"/>
                <w:color w:val="000000"/>
                <w:w w:val="104"/>
              </w:rPr>
              <w:t xml:space="preserve"> </w:t>
            </w:r>
            <w:proofErr w:type="spellStart"/>
            <w:r w:rsidRPr="00FB4088">
              <w:rPr>
                <w:rFonts w:ascii="Arial" w:hAnsi="Arial" w:cs="Arial"/>
                <w:color w:val="000000"/>
                <w:w w:val="106"/>
              </w:rPr>
              <w:t>from</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acceptance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criteria</w:t>
            </w:r>
            <w:proofErr w:type="spellEnd"/>
            <w:r w:rsidRPr="00FB4088">
              <w:rPr>
                <w:rFonts w:ascii="Arial" w:hAnsi="Arial" w:cs="Arial"/>
                <w:color w:val="000000"/>
                <w:w w:val="106"/>
              </w:rPr>
              <w:t xml:space="preserve"> in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maintenance</w:t>
            </w:r>
            <w:proofErr w:type="spellEnd"/>
            <w:r w:rsidRPr="00FB4088">
              <w:rPr>
                <w:rFonts w:ascii="Arial" w:hAnsi="Arial" w:cs="Arial"/>
                <w:color w:val="000000"/>
                <w:w w:val="106"/>
              </w:rPr>
              <w:t xml:space="preserve">, </w:t>
            </w:r>
            <w:proofErr w:type="spellStart"/>
            <w:r w:rsidRPr="00FB4088">
              <w:rPr>
                <w:rFonts w:ascii="Arial" w:hAnsi="Arial" w:cs="Arial"/>
                <w:color w:val="000000"/>
                <w:w w:val="102"/>
              </w:rPr>
              <w:t>testing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surveillance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inspection</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tasks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w:t>
            </w:r>
            <w:proofErr w:type="spellStart"/>
            <w:r w:rsidRPr="00FB4088">
              <w:rPr>
                <w:rFonts w:ascii="Arial" w:hAnsi="Arial" w:cs="Arial"/>
                <w:color w:val="000000"/>
              </w:rPr>
              <w:t>defined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18/3/</w:t>
            </w:r>
            <w:r w:rsidR="00B54755">
              <w:rPr>
                <w:rFonts w:ascii="Arial" w:hAnsi="Arial" w:cs="Arial"/>
                <w:color w:val="000000"/>
              </w:rPr>
              <w:t>7-</w:t>
            </w:r>
            <w:r w:rsidRPr="00FB4088">
              <w:rPr>
                <w:rFonts w:ascii="Arial" w:hAnsi="Arial" w:cs="Arial"/>
                <w:color w:val="000000"/>
              </w:rPr>
              <w:t>8</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B54755" w:rsidRPr="00B54755" w:rsidRDefault="00B54755" w:rsidP="00B54755">
            <w:pPr>
              <w:widowControl w:val="0"/>
              <w:autoSpaceDE w:val="0"/>
              <w:autoSpaceDN w:val="0"/>
              <w:adjustRightInd w:val="0"/>
              <w:spacing w:before="4" w:after="0" w:line="253" w:lineRule="exact"/>
              <w:ind w:left="121"/>
              <w:rPr>
                <w:rFonts w:ascii="Arial" w:hAnsi="Arial" w:cs="Arial"/>
                <w:color w:val="000000"/>
              </w:rPr>
            </w:pPr>
            <w:r w:rsidRPr="00B54755">
              <w:rPr>
                <w:rFonts w:ascii="Arial" w:hAnsi="Arial" w:cs="Arial"/>
                <w:color w:val="000000"/>
              </w:rPr>
              <w:t>(3)</w:t>
            </w:r>
            <w:r w:rsidRPr="00B54755">
              <w:rPr>
                <w:rFonts w:ascii="Arial" w:hAnsi="Arial" w:cs="Arial"/>
                <w:color w:val="000000"/>
              </w:rPr>
              <w:tab/>
              <w:t>Upravljavec sevalnega ali jedrskega objekta mora v skladu s programom vzdrževanja, preizkušanja in pregledov SSK zagotoviti pisne postopke za dejavnosti, ki se izvajajo med obratovanjem ter načrtovanim remontom ali nenačrtovano zaustavitvijo objekta. Pisni postopki morajo določati:</w:t>
            </w:r>
          </w:p>
          <w:p w:rsidR="00B54755" w:rsidRPr="00B54755" w:rsidRDefault="00B54755" w:rsidP="00B54755">
            <w:pPr>
              <w:widowControl w:val="0"/>
              <w:autoSpaceDE w:val="0"/>
              <w:autoSpaceDN w:val="0"/>
              <w:adjustRightInd w:val="0"/>
              <w:spacing w:before="4" w:after="0" w:line="253" w:lineRule="exact"/>
              <w:ind w:left="121"/>
              <w:rPr>
                <w:rFonts w:ascii="Arial" w:hAnsi="Arial" w:cs="Arial"/>
                <w:color w:val="000000"/>
              </w:rPr>
            </w:pPr>
            <w:r w:rsidRPr="00B54755">
              <w:rPr>
                <w:rFonts w:ascii="Arial" w:hAnsi="Arial" w:cs="Arial"/>
                <w:color w:val="000000"/>
              </w:rPr>
              <w:t>7.</w:t>
            </w:r>
            <w:r w:rsidRPr="00B54755">
              <w:rPr>
                <w:rFonts w:ascii="Arial" w:hAnsi="Arial" w:cs="Arial"/>
                <w:color w:val="000000"/>
              </w:rPr>
              <w:tab/>
              <w:t>merila za uspešno opravljeno vzdrževanje, preizkušanje in pregled SSK;</w:t>
            </w:r>
          </w:p>
          <w:p w:rsidR="00B54755" w:rsidRPr="00B54755" w:rsidRDefault="00B54755" w:rsidP="00B54755">
            <w:pPr>
              <w:widowControl w:val="0"/>
              <w:autoSpaceDE w:val="0"/>
              <w:autoSpaceDN w:val="0"/>
              <w:adjustRightInd w:val="0"/>
              <w:spacing w:before="4" w:after="0" w:line="253" w:lineRule="exact"/>
              <w:ind w:left="121"/>
              <w:rPr>
                <w:rFonts w:ascii="Arial" w:hAnsi="Arial" w:cs="Arial"/>
                <w:color w:val="000000"/>
              </w:rPr>
            </w:pPr>
            <w:r w:rsidRPr="00B54755">
              <w:rPr>
                <w:rFonts w:ascii="Arial" w:hAnsi="Arial" w:cs="Arial"/>
                <w:color w:val="000000"/>
              </w:rPr>
              <w:t>8.</w:t>
            </w:r>
            <w:r w:rsidRPr="00B54755">
              <w:rPr>
                <w:rFonts w:ascii="Arial" w:hAnsi="Arial" w:cs="Arial"/>
                <w:color w:val="000000"/>
              </w:rPr>
              <w:tab/>
              <w:t>ukrepe pri odstopanjih od meril iz prejšnje alineje;</w:t>
            </w:r>
          </w:p>
          <w:p w:rsidR="00D54293" w:rsidRPr="00FB4088" w:rsidRDefault="00D54293" w:rsidP="00B54755">
            <w:pPr>
              <w:widowControl w:val="0"/>
              <w:autoSpaceDE w:val="0"/>
              <w:autoSpaceDN w:val="0"/>
              <w:adjustRightInd w:val="0"/>
              <w:spacing w:before="4" w:after="0" w:line="253" w:lineRule="exact"/>
              <w:ind w:left="121"/>
              <w:rPr>
                <w:rFonts w:ascii="Arial" w:hAnsi="Arial" w:cs="Arial"/>
                <w:color w:val="000000"/>
              </w:rPr>
            </w:pPr>
          </w:p>
        </w:tc>
        <w:tc>
          <w:tcPr>
            <w:tcW w:w="4962" w:type="dxa"/>
            <w:tcBorders>
              <w:top w:val="single" w:sz="4" w:space="0" w:color="000000"/>
              <w:left w:val="single" w:sz="4" w:space="0" w:color="000000"/>
              <w:right w:val="single" w:sz="4" w:space="0" w:color="000000"/>
            </w:tcBorders>
          </w:tcPr>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establish</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in </w:t>
            </w:r>
            <w:proofErr w:type="spellStart"/>
            <w:r w:rsidRPr="001A33BE">
              <w:rPr>
                <w:rFonts w:ascii="Arial" w:hAnsi="Arial" w:cs="Arial"/>
                <w:color w:val="000000"/>
              </w:rPr>
              <w:t>accordance</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program,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to be </w:t>
            </w:r>
            <w:proofErr w:type="spellStart"/>
            <w:r w:rsidRPr="001A33BE">
              <w:rPr>
                <w:rFonts w:ascii="Arial" w:hAnsi="Arial" w:cs="Arial"/>
                <w:color w:val="000000"/>
              </w:rPr>
              <w:t>carried</w:t>
            </w:r>
            <w:proofErr w:type="spellEnd"/>
            <w:r w:rsidRPr="001A33BE">
              <w:rPr>
                <w:rFonts w:ascii="Arial" w:hAnsi="Arial" w:cs="Arial"/>
                <w:color w:val="000000"/>
              </w:rPr>
              <w:t xml:space="preserve"> out </w:t>
            </w:r>
            <w:proofErr w:type="spellStart"/>
            <w:r w:rsidRPr="001A33BE">
              <w:rPr>
                <w:rFonts w:ascii="Arial" w:hAnsi="Arial" w:cs="Arial"/>
                <w:color w:val="000000"/>
              </w:rPr>
              <w:t>during</w:t>
            </w:r>
            <w:proofErr w:type="spellEnd"/>
            <w:r w:rsidRPr="001A33BE">
              <w:rPr>
                <w:rFonts w:ascii="Arial" w:hAnsi="Arial" w:cs="Arial"/>
                <w:color w:val="000000"/>
              </w:rPr>
              <w:t xml:space="preserve"> </w:t>
            </w:r>
            <w:proofErr w:type="spellStart"/>
            <w:r w:rsidRPr="001A33BE">
              <w:rPr>
                <w:rFonts w:ascii="Arial" w:hAnsi="Arial" w:cs="Arial"/>
                <w:color w:val="000000"/>
              </w:rPr>
              <w:t>operation</w:t>
            </w:r>
            <w:proofErr w:type="spellEnd"/>
            <w:r w:rsidRPr="001A33BE">
              <w:rPr>
                <w:rFonts w:ascii="Arial" w:hAnsi="Arial" w:cs="Arial"/>
                <w:color w:val="000000"/>
              </w:rPr>
              <w:t xml:space="preserve">, </w:t>
            </w:r>
            <w:proofErr w:type="spellStart"/>
            <w:r w:rsidRPr="001A33BE">
              <w:rPr>
                <w:rFonts w:ascii="Arial" w:hAnsi="Arial" w:cs="Arial"/>
                <w:color w:val="000000"/>
              </w:rPr>
              <w:t>planned</w:t>
            </w:r>
            <w:proofErr w:type="spellEnd"/>
            <w:r w:rsidRPr="001A33BE">
              <w:rPr>
                <w:rFonts w:ascii="Arial" w:hAnsi="Arial" w:cs="Arial"/>
                <w:color w:val="000000"/>
              </w:rPr>
              <w:t xml:space="preserve"> </w:t>
            </w:r>
            <w:proofErr w:type="spellStart"/>
            <w:r w:rsidRPr="001A33BE">
              <w:rPr>
                <w:rFonts w:ascii="Arial" w:hAnsi="Arial" w:cs="Arial"/>
                <w:color w:val="000000"/>
              </w:rPr>
              <w:t>outage</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unplanned</w:t>
            </w:r>
            <w:proofErr w:type="spellEnd"/>
            <w:r w:rsidRPr="001A33BE">
              <w:rPr>
                <w:rFonts w:ascii="Arial" w:hAnsi="Arial" w:cs="Arial"/>
                <w:color w:val="000000"/>
              </w:rPr>
              <w:t xml:space="preserve"> </w:t>
            </w:r>
            <w:proofErr w:type="spellStart"/>
            <w:r w:rsidRPr="001A33BE">
              <w:rPr>
                <w:rFonts w:ascii="Arial" w:hAnsi="Arial" w:cs="Arial"/>
                <w:color w:val="000000"/>
              </w:rPr>
              <w:t>shutdown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determine</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7.</w:t>
            </w:r>
            <w:r w:rsidRPr="001A33BE">
              <w:rPr>
                <w:rFonts w:ascii="Arial" w:hAnsi="Arial" w:cs="Arial"/>
                <w:color w:val="000000"/>
              </w:rPr>
              <w:tab/>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successful</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w:t>
            </w:r>
          </w:p>
          <w:p w:rsidR="00D54293" w:rsidRPr="00FB4088"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8.</w:t>
            </w:r>
            <w:r w:rsidRPr="001A33BE">
              <w:rPr>
                <w:rFonts w:ascii="Arial" w:hAnsi="Arial" w:cs="Arial"/>
                <w:color w:val="000000"/>
              </w:rPr>
              <w:tab/>
            </w:r>
            <w:proofErr w:type="spellStart"/>
            <w:r w:rsidRPr="001A33BE">
              <w:rPr>
                <w:rFonts w:ascii="Arial" w:hAnsi="Arial" w:cs="Arial"/>
                <w:color w:val="000000"/>
              </w:rPr>
              <w:t>actions</w:t>
            </w:r>
            <w:proofErr w:type="spellEnd"/>
            <w:r w:rsidRPr="001A33BE">
              <w:rPr>
                <w:rFonts w:ascii="Arial" w:hAnsi="Arial" w:cs="Arial"/>
                <w:color w:val="000000"/>
              </w:rPr>
              <w:t xml:space="preserve"> to be </w:t>
            </w:r>
            <w:proofErr w:type="spellStart"/>
            <w:r w:rsidRPr="001A33BE">
              <w:rPr>
                <w:rFonts w:ascii="Arial" w:hAnsi="Arial" w:cs="Arial"/>
                <w:color w:val="000000"/>
              </w:rPr>
              <w:t>taken</w:t>
            </w:r>
            <w:proofErr w:type="spellEnd"/>
            <w:r w:rsidRPr="001A33BE">
              <w:rPr>
                <w:rFonts w:ascii="Arial" w:hAnsi="Arial" w:cs="Arial"/>
                <w:color w:val="000000"/>
              </w:rPr>
              <w:t xml:space="preserve"> in </w:t>
            </w:r>
            <w:proofErr w:type="spellStart"/>
            <w:r w:rsidRPr="001A33BE">
              <w:rPr>
                <w:rFonts w:ascii="Arial" w:hAnsi="Arial" w:cs="Arial"/>
                <w:color w:val="000000"/>
              </w:rPr>
              <w:t>response</w:t>
            </w:r>
            <w:proofErr w:type="spellEnd"/>
            <w:r w:rsidRPr="001A33BE">
              <w:rPr>
                <w:rFonts w:ascii="Arial" w:hAnsi="Arial" w:cs="Arial"/>
                <w:color w:val="000000"/>
              </w:rPr>
              <w:t xml:space="preserve"> to </w:t>
            </w:r>
            <w:proofErr w:type="spellStart"/>
            <w:r w:rsidRPr="001A33BE">
              <w:rPr>
                <w:rFonts w:ascii="Arial" w:hAnsi="Arial" w:cs="Arial"/>
                <w:color w:val="000000"/>
              </w:rPr>
              <w:t>deviations</w:t>
            </w:r>
            <w:proofErr w:type="spellEnd"/>
            <w:r w:rsidRPr="001A33BE">
              <w:rPr>
                <w:rFonts w:ascii="Arial" w:hAnsi="Arial" w:cs="Arial"/>
                <w:color w:val="000000"/>
              </w:rPr>
              <w:t xml:space="preserve"> </w:t>
            </w:r>
            <w:proofErr w:type="spellStart"/>
            <w:r w:rsidRPr="001A33BE">
              <w:rPr>
                <w:rFonts w:ascii="Arial" w:hAnsi="Arial" w:cs="Arial"/>
                <w:color w:val="000000"/>
              </w:rPr>
              <w:t>from</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previous</w:t>
            </w:r>
            <w:proofErr w:type="spellEnd"/>
            <w:r w:rsidRPr="001A33BE">
              <w:rPr>
                <w:rFonts w:ascii="Arial" w:hAnsi="Arial" w:cs="Arial"/>
                <w:color w:val="000000"/>
              </w:rPr>
              <w:t xml:space="preserve"> </w:t>
            </w:r>
            <w:proofErr w:type="spellStart"/>
            <w:r w:rsidRPr="001A33BE">
              <w:rPr>
                <w:rFonts w:ascii="Arial" w:hAnsi="Arial" w:cs="Arial"/>
                <w:color w:val="000000"/>
              </w:rPr>
              <w:t>subparagraph</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K 3.6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1"/>
              </w:rPr>
              <w:t>Repairs</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SSCs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be </w:t>
            </w:r>
            <w:proofErr w:type="spellStart"/>
            <w:r w:rsidRPr="00FB4088">
              <w:rPr>
                <w:rFonts w:ascii="Arial" w:hAnsi="Arial" w:cs="Arial"/>
                <w:color w:val="000000"/>
                <w:w w:val="101"/>
              </w:rPr>
              <w:t>devised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authorized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rPr>
              <w:t>carried</w:t>
            </w:r>
            <w:proofErr w:type="spellEnd"/>
            <w:r w:rsidRPr="00FB4088">
              <w:rPr>
                <w:rFonts w:ascii="Arial" w:hAnsi="Arial" w:cs="Arial"/>
                <w:color w:val="000000"/>
              </w:rPr>
              <w:t xml:space="preserve"> out as </w:t>
            </w:r>
            <w:proofErr w:type="spellStart"/>
            <w:r w:rsidRPr="00FB4088">
              <w:rPr>
                <w:rFonts w:ascii="Arial" w:hAnsi="Arial" w:cs="Arial"/>
                <w:color w:val="000000"/>
              </w:rPr>
              <w:t>promptly</w:t>
            </w:r>
            <w:proofErr w:type="spellEnd"/>
            <w:r w:rsidRPr="00FB4088">
              <w:rPr>
                <w:rFonts w:ascii="Arial" w:hAnsi="Arial" w:cs="Arial"/>
                <w:color w:val="000000"/>
              </w:rPr>
              <w:t xml:space="preserve"> as </w:t>
            </w:r>
            <w:proofErr w:type="spellStart"/>
            <w:r w:rsidRPr="00FB4088">
              <w:rPr>
                <w:rFonts w:ascii="Arial" w:hAnsi="Arial" w:cs="Arial"/>
                <w:color w:val="000000"/>
              </w:rPr>
              <w:t>practicable</w:t>
            </w:r>
            <w:proofErr w:type="spellEnd"/>
            <w:r w:rsidRPr="00FB4088">
              <w:rPr>
                <w:rFonts w:ascii="Arial" w:hAnsi="Arial" w:cs="Arial"/>
                <w:color w:val="000000"/>
              </w:rPr>
              <w:t xml:space="preserve">. </w:t>
            </w:r>
            <w:proofErr w:type="spellStart"/>
            <w:r w:rsidRPr="00FB4088">
              <w:rPr>
                <w:rFonts w:ascii="Arial" w:hAnsi="Arial" w:cs="Arial"/>
                <w:color w:val="000000"/>
              </w:rPr>
              <w:t>Priorities</w:t>
            </w:r>
            <w:proofErr w:type="spellEnd"/>
            <w:r w:rsidRPr="00FB4088">
              <w:rPr>
                <w:rFonts w:ascii="Arial" w:hAnsi="Arial" w:cs="Arial"/>
                <w:color w:val="000000"/>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be </w:t>
            </w:r>
            <w:proofErr w:type="spellStart"/>
            <w:r w:rsidRPr="00FB4088">
              <w:rPr>
                <w:rFonts w:ascii="Arial" w:hAnsi="Arial" w:cs="Arial"/>
                <w:color w:val="000000"/>
                <w:w w:val="103"/>
              </w:rPr>
              <w:t>established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with</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account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taken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first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rPr>
              <w:t>relative</w:t>
            </w:r>
            <w:proofErr w:type="spellEnd"/>
            <w:r w:rsidRPr="00FB4088">
              <w:rPr>
                <w:rFonts w:ascii="Arial" w:hAnsi="Arial" w:cs="Arial"/>
                <w:color w:val="000000"/>
              </w:rPr>
              <w:t xml:space="preserve"> </w:t>
            </w:r>
            <w:proofErr w:type="spellStart"/>
            <w:r w:rsidRPr="00FB4088">
              <w:rPr>
                <w:rFonts w:ascii="Arial" w:hAnsi="Arial" w:cs="Arial"/>
                <w:color w:val="000000"/>
              </w:rPr>
              <w:t>importance</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defective</w:t>
            </w:r>
            <w:proofErr w:type="spellEnd"/>
            <w:r w:rsidRPr="00FB4088">
              <w:rPr>
                <w:rFonts w:ascii="Arial" w:hAnsi="Arial" w:cs="Arial"/>
                <w:color w:val="000000"/>
              </w:rPr>
              <w:t xml:space="preserve"> </w:t>
            </w:r>
            <w:proofErr w:type="spellStart"/>
            <w:r w:rsidRPr="00FB4088">
              <w:rPr>
                <w:rFonts w:ascii="Arial" w:hAnsi="Arial" w:cs="Arial"/>
                <w:color w:val="000000"/>
              </w:rPr>
              <w:t>structure</w:t>
            </w:r>
            <w:proofErr w:type="spellEnd"/>
            <w:r w:rsidRPr="00FB4088">
              <w:rPr>
                <w:rFonts w:ascii="Arial" w:hAnsi="Arial" w:cs="Arial"/>
                <w:color w:val="000000"/>
              </w:rPr>
              <w:t xml:space="preserve">,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component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20/3</w:t>
            </w:r>
          </w:p>
          <w:p w:rsidR="00D54293" w:rsidRPr="00FB4088" w:rsidRDefault="00D54293" w:rsidP="00D54293">
            <w:pPr>
              <w:widowControl w:val="0"/>
              <w:autoSpaceDE w:val="0"/>
              <w:autoSpaceDN w:val="0"/>
              <w:adjustRightInd w:val="0"/>
              <w:spacing w:after="0" w:line="252" w:lineRule="exact"/>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B54755" w:rsidP="00D54293">
            <w:pPr>
              <w:widowControl w:val="0"/>
              <w:autoSpaceDE w:val="0"/>
              <w:autoSpaceDN w:val="0"/>
              <w:adjustRightInd w:val="0"/>
              <w:spacing w:after="0" w:line="253" w:lineRule="exact"/>
              <w:ind w:left="121"/>
              <w:rPr>
                <w:rFonts w:ascii="Arial" w:hAnsi="Arial" w:cs="Arial"/>
                <w:color w:val="000000"/>
              </w:rPr>
            </w:pPr>
            <w:r w:rsidRPr="00B54755">
              <w:rPr>
                <w:rFonts w:ascii="Arial" w:hAnsi="Arial" w:cs="Arial"/>
                <w:color w:val="000000"/>
              </w:rPr>
              <w:t>(3)</w:t>
            </w:r>
            <w:r w:rsidRPr="00B54755">
              <w:rPr>
                <w:rFonts w:ascii="Arial" w:hAnsi="Arial" w:cs="Arial"/>
                <w:color w:val="000000"/>
              </w:rPr>
              <w:tab/>
              <w:t>Morebitne popravljalne ukrepe SSK je treba načrtovati, potrditi in izvesti takoj, ko je to mogoče. Pri tem je treba dati večjo prednost popravljalnim ukrepom SSK, ki so za varnost objekta pomembnejši.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A33BE" w:rsidP="00D54293">
            <w:pPr>
              <w:widowControl w:val="0"/>
              <w:autoSpaceDE w:val="0"/>
              <w:autoSpaceDN w:val="0"/>
              <w:adjustRightInd w:val="0"/>
              <w:spacing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repairs</w:t>
            </w:r>
            <w:proofErr w:type="spellEnd"/>
            <w:r w:rsidRPr="001A33BE">
              <w:rPr>
                <w:rFonts w:ascii="Arial" w:hAnsi="Arial" w:cs="Arial"/>
                <w:color w:val="000000"/>
              </w:rPr>
              <w:t xml:space="preserve"> to </w:t>
            </w:r>
            <w:proofErr w:type="spellStart"/>
            <w:r w:rsidRPr="001A33BE">
              <w:rPr>
                <w:rFonts w:ascii="Arial" w:hAnsi="Arial" w:cs="Arial"/>
                <w:color w:val="000000"/>
              </w:rPr>
              <w:t>SSCs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devised</w:t>
            </w:r>
            <w:proofErr w:type="spellEnd"/>
            <w:r w:rsidRPr="001A33BE">
              <w:rPr>
                <w:rFonts w:ascii="Arial" w:hAnsi="Arial" w:cs="Arial"/>
                <w:color w:val="000000"/>
              </w:rPr>
              <w:t xml:space="preserve">, </w:t>
            </w:r>
            <w:proofErr w:type="spellStart"/>
            <w:r w:rsidRPr="001A33BE">
              <w:rPr>
                <w:rFonts w:ascii="Arial" w:hAnsi="Arial" w:cs="Arial"/>
                <w:color w:val="000000"/>
              </w:rPr>
              <w:t>authorized</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carried</w:t>
            </w:r>
            <w:proofErr w:type="spellEnd"/>
            <w:r w:rsidRPr="001A33BE">
              <w:rPr>
                <w:rFonts w:ascii="Arial" w:hAnsi="Arial" w:cs="Arial"/>
                <w:color w:val="000000"/>
              </w:rPr>
              <w:t xml:space="preserve"> out as </w:t>
            </w:r>
            <w:proofErr w:type="spellStart"/>
            <w:r w:rsidRPr="001A33BE">
              <w:rPr>
                <w:rFonts w:ascii="Arial" w:hAnsi="Arial" w:cs="Arial"/>
                <w:color w:val="000000"/>
              </w:rPr>
              <w:t>promptly</w:t>
            </w:r>
            <w:proofErr w:type="spellEnd"/>
            <w:r w:rsidRPr="001A33BE">
              <w:rPr>
                <w:rFonts w:ascii="Arial" w:hAnsi="Arial" w:cs="Arial"/>
                <w:color w:val="000000"/>
              </w:rPr>
              <w:t xml:space="preserve"> as </w:t>
            </w:r>
            <w:proofErr w:type="spellStart"/>
            <w:r w:rsidRPr="001A33BE">
              <w:rPr>
                <w:rFonts w:ascii="Arial" w:hAnsi="Arial" w:cs="Arial"/>
                <w:color w:val="000000"/>
              </w:rPr>
              <w:t>practicable</w:t>
            </w:r>
            <w:proofErr w:type="spellEnd"/>
            <w:r w:rsidRPr="001A33BE">
              <w:rPr>
                <w:rFonts w:ascii="Arial" w:hAnsi="Arial" w:cs="Arial"/>
                <w:color w:val="000000"/>
              </w:rPr>
              <w:t xml:space="preserve">. </w:t>
            </w:r>
            <w:proofErr w:type="spellStart"/>
            <w:r w:rsidRPr="001A33BE">
              <w:rPr>
                <w:rFonts w:ascii="Arial" w:hAnsi="Arial" w:cs="Arial"/>
                <w:color w:val="000000"/>
              </w:rPr>
              <w:t>Priorities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established</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account</w:t>
            </w:r>
            <w:proofErr w:type="spellEnd"/>
            <w:r w:rsidRPr="001A33BE">
              <w:rPr>
                <w:rFonts w:ascii="Arial" w:hAnsi="Arial" w:cs="Arial"/>
                <w:color w:val="000000"/>
              </w:rPr>
              <w:t xml:space="preserve"> </w:t>
            </w:r>
            <w:proofErr w:type="spellStart"/>
            <w:r w:rsidRPr="001A33BE">
              <w:rPr>
                <w:rFonts w:ascii="Arial" w:hAnsi="Arial" w:cs="Arial"/>
                <w:color w:val="000000"/>
              </w:rPr>
              <w:t>taken</w:t>
            </w:r>
            <w:proofErr w:type="spellEnd"/>
            <w:r w:rsidRPr="001A33BE">
              <w:rPr>
                <w:rFonts w:ascii="Arial" w:hAnsi="Arial" w:cs="Arial"/>
                <w:color w:val="000000"/>
              </w:rPr>
              <w:t xml:space="preserve"> </w:t>
            </w:r>
            <w:proofErr w:type="spellStart"/>
            <w:r w:rsidRPr="001A33BE">
              <w:rPr>
                <w:rFonts w:ascii="Arial" w:hAnsi="Arial" w:cs="Arial"/>
                <w:color w:val="000000"/>
              </w:rPr>
              <w:t>first</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relative</w:t>
            </w:r>
            <w:proofErr w:type="spellEnd"/>
            <w:r w:rsidRPr="001A33BE">
              <w:rPr>
                <w:rFonts w:ascii="Arial" w:hAnsi="Arial" w:cs="Arial"/>
                <w:color w:val="000000"/>
              </w:rPr>
              <w:t xml:space="preserve"> </w:t>
            </w:r>
            <w:proofErr w:type="spellStart"/>
            <w:r w:rsidRPr="001A33BE">
              <w:rPr>
                <w:rFonts w:ascii="Arial" w:hAnsi="Arial" w:cs="Arial"/>
                <w:color w:val="000000"/>
              </w:rPr>
              <w:t>importance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repairs</w:t>
            </w:r>
            <w:proofErr w:type="spellEnd"/>
            <w:r w:rsidRPr="001A33BE">
              <w:rPr>
                <w:rFonts w:ascii="Arial" w:hAnsi="Arial" w:cs="Arial"/>
                <w:color w:val="000000"/>
              </w:rPr>
              <w:t xml:space="preserve"> </w:t>
            </w:r>
            <w:proofErr w:type="spellStart"/>
            <w:r w:rsidRPr="001A33BE">
              <w:rPr>
                <w:rFonts w:ascii="Arial" w:hAnsi="Arial" w:cs="Arial"/>
                <w:color w:val="000000"/>
              </w:rPr>
              <w:t>that</w:t>
            </w:r>
            <w:proofErr w:type="spellEnd"/>
            <w:r w:rsidRPr="001A33BE">
              <w:rPr>
                <w:rFonts w:ascii="Arial" w:hAnsi="Arial" w:cs="Arial"/>
                <w:color w:val="000000"/>
              </w:rPr>
              <w:t xml:space="preserve"> are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greater</w:t>
            </w:r>
            <w:proofErr w:type="spellEnd"/>
            <w:r w:rsidRPr="001A33BE">
              <w:rPr>
                <w:rFonts w:ascii="Arial" w:hAnsi="Arial" w:cs="Arial"/>
                <w:color w:val="000000"/>
              </w:rPr>
              <w:t xml:space="preserve"> </w:t>
            </w:r>
            <w:proofErr w:type="spellStart"/>
            <w:r w:rsidRPr="001A33BE">
              <w:rPr>
                <w:rFonts w:ascii="Arial" w:hAnsi="Arial" w:cs="Arial"/>
                <w:color w:val="000000"/>
              </w:rPr>
              <w:t>importance</w:t>
            </w:r>
            <w:proofErr w:type="spellEnd"/>
            <w:r w:rsidRPr="001A33BE">
              <w:rPr>
                <w:rFonts w:ascii="Arial" w:hAnsi="Arial" w:cs="Arial"/>
                <w:color w:val="000000"/>
              </w:rPr>
              <w:t xml:space="preserve"> to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K 3.7</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w w:val="106"/>
              </w:rPr>
              <w:t>Following</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any</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event</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due</w:t>
            </w:r>
            <w:proofErr w:type="spellEnd"/>
            <w:r w:rsidRPr="00FB4088">
              <w:rPr>
                <w:rFonts w:ascii="Arial" w:hAnsi="Arial" w:cs="Arial"/>
                <w:color w:val="000000"/>
                <w:w w:val="106"/>
              </w:rPr>
              <w:t xml:space="preserve"> to </w:t>
            </w:r>
            <w:proofErr w:type="spellStart"/>
            <w:r w:rsidRPr="00FB4088">
              <w:rPr>
                <w:rFonts w:ascii="Arial" w:hAnsi="Arial" w:cs="Arial"/>
                <w:color w:val="000000"/>
                <w:w w:val="106"/>
              </w:rPr>
              <w:t>which</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safety</w:t>
            </w:r>
            <w:proofErr w:type="spellEnd"/>
            <w:r w:rsidRPr="00FB4088">
              <w:rPr>
                <w:rFonts w:ascii="Arial" w:hAnsi="Arial" w:cs="Arial"/>
                <w:color w:val="000000"/>
                <w:w w:val="106"/>
              </w:rPr>
              <w:t xml:space="preserve"> </w:t>
            </w:r>
            <w:proofErr w:type="spellStart"/>
            <w:r w:rsidRPr="00FB4088">
              <w:rPr>
                <w:rFonts w:ascii="Arial" w:hAnsi="Arial" w:cs="Arial"/>
                <w:color w:val="000000"/>
              </w:rPr>
              <w:t>functions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functional</w:t>
            </w:r>
            <w:proofErr w:type="spellEnd"/>
            <w:r w:rsidRPr="00FB4088">
              <w:rPr>
                <w:rFonts w:ascii="Arial" w:hAnsi="Arial" w:cs="Arial"/>
                <w:color w:val="000000"/>
              </w:rPr>
              <w:t xml:space="preserve"> </w:t>
            </w:r>
            <w:proofErr w:type="spellStart"/>
            <w:r w:rsidRPr="00FB4088">
              <w:rPr>
                <w:rFonts w:ascii="Arial" w:hAnsi="Arial" w:cs="Arial"/>
                <w:color w:val="000000"/>
              </w:rPr>
              <w:t>integrity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component</w:t>
            </w:r>
            <w:proofErr w:type="spellEnd"/>
            <w:r w:rsidRPr="00FB4088">
              <w:rPr>
                <w:rFonts w:ascii="Arial" w:hAnsi="Arial" w:cs="Arial"/>
                <w:color w:val="000000"/>
              </w:rPr>
              <w:t xml:space="preserve"> </w:t>
            </w:r>
            <w:proofErr w:type="spellStart"/>
            <w:r w:rsidRPr="00FB4088">
              <w:rPr>
                <w:rFonts w:ascii="Arial" w:hAnsi="Arial" w:cs="Arial"/>
                <w:color w:val="000000"/>
                <w:w w:val="101"/>
              </w:rPr>
              <w:t>or</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system</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may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have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been</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challenged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licensee</w:t>
            </w:r>
            <w:proofErr w:type="spellEnd"/>
            <w:r w:rsidRPr="00FB4088">
              <w:rPr>
                <w:rFonts w:ascii="Arial" w:hAnsi="Arial" w:cs="Arial"/>
                <w:color w:val="000000"/>
                <w:w w:val="101"/>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identify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revalidate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functions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carry</w:t>
            </w:r>
            <w:proofErr w:type="spellEnd"/>
            <w:r w:rsidRPr="00FB4088">
              <w:rPr>
                <w:rFonts w:ascii="Arial" w:hAnsi="Arial" w:cs="Arial"/>
                <w:color w:val="000000"/>
              </w:rPr>
              <w:t xml:space="preserve"> out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remedial</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w w:val="101"/>
              </w:rPr>
              <w:t>inspection</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testing</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maintenance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repair</w:t>
            </w:r>
            <w:proofErr w:type="spellEnd"/>
            <w:r w:rsidRPr="00FB4088">
              <w:rPr>
                <w:rFonts w:ascii="Arial" w:hAnsi="Arial" w:cs="Arial"/>
                <w:color w:val="000000"/>
                <w:w w:val="101"/>
              </w:rPr>
              <w:t xml:space="preserve">, as </w:t>
            </w:r>
            <w:proofErr w:type="spellStart"/>
            <w:r w:rsidRPr="00FB4088">
              <w:rPr>
                <w:rFonts w:ascii="Arial" w:hAnsi="Arial" w:cs="Arial"/>
                <w:color w:val="000000"/>
              </w:rPr>
              <w:t>appropriate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lastRenderedPageBreak/>
              <w:t>JV9 21/8</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B54755" w:rsidP="00D54293">
            <w:pPr>
              <w:widowControl w:val="0"/>
              <w:autoSpaceDE w:val="0"/>
              <w:autoSpaceDN w:val="0"/>
              <w:adjustRightInd w:val="0"/>
              <w:spacing w:before="1" w:after="0" w:line="253" w:lineRule="exact"/>
              <w:ind w:left="121"/>
              <w:rPr>
                <w:rFonts w:ascii="Arial" w:hAnsi="Arial" w:cs="Arial"/>
                <w:color w:val="000000"/>
              </w:rPr>
            </w:pPr>
            <w:r w:rsidRPr="00B54755">
              <w:rPr>
                <w:rFonts w:ascii="Arial" w:hAnsi="Arial" w:cs="Arial"/>
                <w:color w:val="000000"/>
              </w:rPr>
              <w:t>(8)</w:t>
            </w:r>
            <w:r w:rsidRPr="00B54755">
              <w:rPr>
                <w:rFonts w:ascii="Arial" w:hAnsi="Arial" w:cs="Arial"/>
                <w:color w:val="000000"/>
              </w:rPr>
              <w:tab/>
              <w:t xml:space="preserve">Po vsakem dogodku, zaradi katerega bi bila lahko oslabljena varnostna funkcija ali </w:t>
            </w:r>
            <w:proofErr w:type="spellStart"/>
            <w:r w:rsidRPr="00B54755">
              <w:rPr>
                <w:rFonts w:ascii="Arial" w:hAnsi="Arial" w:cs="Arial"/>
                <w:color w:val="000000"/>
              </w:rPr>
              <w:t>operabilnost</w:t>
            </w:r>
            <w:proofErr w:type="spellEnd"/>
            <w:r w:rsidRPr="00B54755">
              <w:rPr>
                <w:rFonts w:ascii="Arial" w:hAnsi="Arial" w:cs="Arial"/>
                <w:color w:val="000000"/>
              </w:rPr>
              <w:t xml:space="preserve"> katere koli SSK, mora upravljavec ponovno oceniti varnostne funkcije in opraviti potrebne popravljalne ukrepe, ki </w:t>
            </w:r>
            <w:r w:rsidRPr="00B54755">
              <w:rPr>
                <w:rFonts w:ascii="Arial" w:hAnsi="Arial" w:cs="Arial"/>
                <w:color w:val="000000"/>
              </w:rPr>
              <w:lastRenderedPageBreak/>
              <w:t>lahko vključujejo tudi pregled SSK, preizkušanje, vzdrževanje ali popravljalne ukrepe za SSK.</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A33BE" w:rsidP="00D54293">
            <w:pPr>
              <w:widowControl w:val="0"/>
              <w:autoSpaceDE w:val="0"/>
              <w:autoSpaceDN w:val="0"/>
              <w:adjustRightInd w:val="0"/>
              <w:spacing w:before="1" w:after="0" w:line="253" w:lineRule="exact"/>
              <w:ind w:left="121"/>
              <w:rPr>
                <w:rFonts w:ascii="Arial" w:hAnsi="Arial" w:cs="Arial"/>
                <w:color w:val="000000"/>
              </w:rPr>
            </w:pPr>
            <w:r w:rsidRPr="001A33BE">
              <w:rPr>
                <w:rFonts w:ascii="Arial" w:hAnsi="Arial" w:cs="Arial"/>
                <w:color w:val="000000"/>
              </w:rPr>
              <w:lastRenderedPageBreak/>
              <w:t>(8)</w:t>
            </w:r>
            <w:r w:rsidRPr="001A33BE">
              <w:rPr>
                <w:rFonts w:ascii="Arial" w:hAnsi="Arial" w:cs="Arial"/>
                <w:color w:val="000000"/>
              </w:rPr>
              <w:tab/>
            </w:r>
            <w:proofErr w:type="spellStart"/>
            <w:r w:rsidRPr="001A33BE">
              <w:rPr>
                <w:rFonts w:ascii="Arial" w:hAnsi="Arial" w:cs="Arial"/>
                <w:color w:val="000000"/>
              </w:rPr>
              <w:t>Following</w:t>
            </w:r>
            <w:proofErr w:type="spellEnd"/>
            <w:r w:rsidRPr="001A33BE">
              <w:rPr>
                <w:rFonts w:ascii="Arial" w:hAnsi="Arial" w:cs="Arial"/>
                <w:color w:val="000000"/>
              </w:rPr>
              <w:t xml:space="preserve">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event</w:t>
            </w:r>
            <w:proofErr w:type="spellEnd"/>
            <w:r w:rsidRPr="001A33BE">
              <w:rPr>
                <w:rFonts w:ascii="Arial" w:hAnsi="Arial" w:cs="Arial"/>
                <w:color w:val="000000"/>
              </w:rPr>
              <w:t xml:space="preserve"> </w:t>
            </w:r>
            <w:proofErr w:type="spellStart"/>
            <w:r w:rsidRPr="001A33BE">
              <w:rPr>
                <w:rFonts w:ascii="Arial" w:hAnsi="Arial" w:cs="Arial"/>
                <w:color w:val="000000"/>
              </w:rPr>
              <w:t>due</w:t>
            </w:r>
            <w:proofErr w:type="spellEnd"/>
            <w:r w:rsidRPr="001A33BE">
              <w:rPr>
                <w:rFonts w:ascii="Arial" w:hAnsi="Arial" w:cs="Arial"/>
                <w:color w:val="000000"/>
              </w:rPr>
              <w:t xml:space="preserve"> to </w:t>
            </w:r>
            <w:proofErr w:type="spellStart"/>
            <w:r w:rsidRPr="001A33BE">
              <w:rPr>
                <w:rFonts w:ascii="Arial" w:hAnsi="Arial" w:cs="Arial"/>
                <w:color w:val="000000"/>
              </w:rPr>
              <w:t>which</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functions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functional</w:t>
            </w:r>
            <w:proofErr w:type="spellEnd"/>
            <w:r w:rsidRPr="001A33BE">
              <w:rPr>
                <w:rFonts w:ascii="Arial" w:hAnsi="Arial" w:cs="Arial"/>
                <w:color w:val="000000"/>
              </w:rPr>
              <w:t xml:space="preserve"> </w:t>
            </w:r>
            <w:proofErr w:type="spellStart"/>
            <w:r w:rsidRPr="001A33BE">
              <w:rPr>
                <w:rFonts w:ascii="Arial" w:hAnsi="Arial" w:cs="Arial"/>
                <w:color w:val="000000"/>
              </w:rPr>
              <w:t>integrity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any</w:t>
            </w:r>
            <w:proofErr w:type="spellEnd"/>
            <w:r w:rsidRPr="001A33BE">
              <w:rPr>
                <w:rFonts w:ascii="Arial" w:hAnsi="Arial" w:cs="Arial"/>
                <w:color w:val="000000"/>
              </w:rPr>
              <w:t xml:space="preserve"> SSC </w:t>
            </w:r>
            <w:proofErr w:type="spellStart"/>
            <w:r w:rsidRPr="001A33BE">
              <w:rPr>
                <w:rFonts w:ascii="Arial" w:hAnsi="Arial" w:cs="Arial"/>
                <w:color w:val="000000"/>
              </w:rPr>
              <w:t>may</w:t>
            </w:r>
            <w:proofErr w:type="spellEnd"/>
            <w:r w:rsidRPr="001A33BE">
              <w:rPr>
                <w:rFonts w:ascii="Arial" w:hAnsi="Arial" w:cs="Arial"/>
                <w:color w:val="000000"/>
              </w:rPr>
              <w:t xml:space="preserve"> </w:t>
            </w:r>
            <w:proofErr w:type="spellStart"/>
            <w:r w:rsidRPr="001A33BE">
              <w:rPr>
                <w:rFonts w:ascii="Arial" w:hAnsi="Arial" w:cs="Arial"/>
                <w:color w:val="000000"/>
              </w:rPr>
              <w:t>have</w:t>
            </w:r>
            <w:proofErr w:type="spellEnd"/>
            <w:r w:rsidRPr="001A33BE">
              <w:rPr>
                <w:rFonts w:ascii="Arial" w:hAnsi="Arial" w:cs="Arial"/>
                <w:color w:val="000000"/>
              </w:rPr>
              <w:t xml:space="preserve"> </w:t>
            </w:r>
            <w:proofErr w:type="spellStart"/>
            <w:r w:rsidRPr="001A33BE">
              <w:rPr>
                <w:rFonts w:ascii="Arial" w:hAnsi="Arial" w:cs="Arial"/>
                <w:color w:val="000000"/>
              </w:rPr>
              <w:t>been</w:t>
            </w:r>
            <w:proofErr w:type="spellEnd"/>
            <w:r w:rsidRPr="001A33BE">
              <w:rPr>
                <w:rFonts w:ascii="Arial" w:hAnsi="Arial" w:cs="Arial"/>
                <w:color w:val="000000"/>
              </w:rPr>
              <w:t xml:space="preserve"> </w:t>
            </w:r>
            <w:proofErr w:type="spellStart"/>
            <w:r w:rsidRPr="001A33BE">
              <w:rPr>
                <w:rFonts w:ascii="Arial" w:hAnsi="Arial" w:cs="Arial"/>
                <w:color w:val="000000"/>
              </w:rPr>
              <w:t>challenged</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identify</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revalidate</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functions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carry</w:t>
            </w:r>
            <w:proofErr w:type="spellEnd"/>
            <w:r w:rsidRPr="001A33BE">
              <w:rPr>
                <w:rFonts w:ascii="Arial" w:hAnsi="Arial" w:cs="Arial"/>
                <w:color w:val="000000"/>
              </w:rPr>
              <w:t xml:space="preserve"> </w:t>
            </w:r>
            <w:r w:rsidRPr="001A33BE">
              <w:rPr>
                <w:rFonts w:ascii="Arial" w:hAnsi="Arial" w:cs="Arial"/>
                <w:color w:val="000000"/>
              </w:rPr>
              <w:lastRenderedPageBreak/>
              <w:t xml:space="preserve">out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necessary</w:t>
            </w:r>
            <w:proofErr w:type="spellEnd"/>
            <w:r w:rsidRPr="001A33BE">
              <w:rPr>
                <w:rFonts w:ascii="Arial" w:hAnsi="Arial" w:cs="Arial"/>
                <w:color w:val="000000"/>
              </w:rPr>
              <w:t xml:space="preserve"> </w:t>
            </w:r>
            <w:proofErr w:type="spellStart"/>
            <w:r w:rsidRPr="001A33BE">
              <w:rPr>
                <w:rFonts w:ascii="Arial" w:hAnsi="Arial" w:cs="Arial"/>
                <w:color w:val="000000"/>
              </w:rPr>
              <w:t>remedial</w:t>
            </w:r>
            <w:proofErr w:type="spellEnd"/>
            <w:r w:rsidRPr="001A33BE">
              <w:rPr>
                <w:rFonts w:ascii="Arial" w:hAnsi="Arial" w:cs="Arial"/>
                <w:color w:val="000000"/>
              </w:rPr>
              <w:t xml:space="preserve"> </w:t>
            </w:r>
            <w:proofErr w:type="spellStart"/>
            <w:r w:rsidRPr="001A33BE">
              <w:rPr>
                <w:rFonts w:ascii="Arial" w:hAnsi="Arial" w:cs="Arial"/>
                <w:color w:val="000000"/>
              </w:rPr>
              <w:t>actions</w:t>
            </w:r>
            <w:proofErr w:type="spellEnd"/>
            <w:r w:rsidRPr="001A33BE">
              <w:rPr>
                <w:rFonts w:ascii="Arial" w:hAnsi="Arial" w:cs="Arial"/>
                <w:color w:val="000000"/>
              </w:rPr>
              <w:t xml:space="preserve">, </w:t>
            </w:r>
            <w:proofErr w:type="spellStart"/>
            <w:r w:rsidRPr="001A33BE">
              <w:rPr>
                <w:rFonts w:ascii="Arial" w:hAnsi="Arial" w:cs="Arial"/>
                <w:color w:val="000000"/>
              </w:rPr>
              <w:t>including</w:t>
            </w:r>
            <w:proofErr w:type="spellEnd"/>
            <w:r w:rsidRPr="001A33BE">
              <w:rPr>
                <w:rFonts w:ascii="Arial" w:hAnsi="Arial" w:cs="Arial"/>
                <w:color w:val="000000"/>
              </w:rPr>
              <w:t xml:space="preserve"> SSC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repair</w:t>
            </w:r>
            <w:proofErr w:type="spellEnd"/>
            <w:r w:rsidRPr="001A33BE">
              <w:rPr>
                <w:rFonts w:ascii="Arial" w:hAnsi="Arial" w:cs="Arial"/>
                <w:color w:val="000000"/>
              </w:rPr>
              <w:t xml:space="preserve">, as </w:t>
            </w:r>
            <w:proofErr w:type="spellStart"/>
            <w:r w:rsidRPr="001A33BE">
              <w:rPr>
                <w:rFonts w:ascii="Arial" w:hAnsi="Arial" w:cs="Arial"/>
                <w:color w:val="000000"/>
              </w:rPr>
              <w:t>appropriate</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K 3.8</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coolant</w:t>
            </w:r>
            <w:proofErr w:type="spellEnd"/>
            <w:r w:rsidRPr="00FB4088">
              <w:rPr>
                <w:rFonts w:ascii="Arial" w:hAnsi="Arial" w:cs="Arial"/>
                <w:color w:val="000000"/>
              </w:rPr>
              <w:t xml:space="preserve"> </w:t>
            </w:r>
            <w:proofErr w:type="spellStart"/>
            <w:r w:rsidRPr="00FB4088">
              <w:rPr>
                <w:rFonts w:ascii="Arial" w:hAnsi="Arial" w:cs="Arial"/>
                <w:color w:val="000000"/>
              </w:rPr>
              <w:t>pressure</w:t>
            </w:r>
            <w:proofErr w:type="spellEnd"/>
            <w:r w:rsidRPr="00FB4088">
              <w:rPr>
                <w:rFonts w:ascii="Arial" w:hAnsi="Arial" w:cs="Arial"/>
                <w:color w:val="000000"/>
              </w:rPr>
              <w:t xml:space="preserve"> </w:t>
            </w:r>
            <w:proofErr w:type="spellStart"/>
            <w:r w:rsidRPr="00FB4088">
              <w:rPr>
                <w:rFonts w:ascii="Arial" w:hAnsi="Arial" w:cs="Arial"/>
                <w:color w:val="000000"/>
              </w:rPr>
              <w:t>boundary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w w:val="104"/>
              </w:rPr>
              <w:t>subject</w:t>
            </w:r>
            <w:proofErr w:type="spellEnd"/>
            <w:r w:rsidRPr="00FB4088">
              <w:rPr>
                <w:rFonts w:ascii="Arial" w:hAnsi="Arial" w:cs="Arial"/>
                <w:color w:val="000000"/>
                <w:w w:val="104"/>
              </w:rPr>
              <w:t xml:space="preserve"> to a </w:t>
            </w:r>
            <w:proofErr w:type="spellStart"/>
            <w:r w:rsidRPr="00FB4088">
              <w:rPr>
                <w:rFonts w:ascii="Arial" w:hAnsi="Arial" w:cs="Arial"/>
                <w:color w:val="000000"/>
                <w:w w:val="104"/>
              </w:rPr>
              <w:t>system</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leakage</w:t>
            </w:r>
            <w:proofErr w:type="spellEnd"/>
            <w:r w:rsidRPr="00FB4088">
              <w:rPr>
                <w:rFonts w:ascii="Arial" w:hAnsi="Arial" w:cs="Arial"/>
                <w:color w:val="000000"/>
                <w:w w:val="104"/>
              </w:rPr>
              <w:t xml:space="preserve"> test </w:t>
            </w:r>
            <w:proofErr w:type="spellStart"/>
            <w:r w:rsidRPr="00FB4088">
              <w:rPr>
                <w:rFonts w:ascii="Arial" w:hAnsi="Arial" w:cs="Arial"/>
                <w:color w:val="000000"/>
                <w:w w:val="104"/>
              </w:rPr>
              <w:t>before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resuming</w:t>
            </w:r>
            <w:proofErr w:type="spellEnd"/>
            <w:r w:rsidRPr="00FB4088">
              <w:rPr>
                <w:rFonts w:ascii="Arial" w:hAnsi="Arial" w:cs="Arial"/>
                <w:color w:val="000000"/>
                <w:w w:val="104"/>
              </w:rPr>
              <w:t xml:space="preserve"> </w:t>
            </w:r>
            <w:proofErr w:type="spellStart"/>
            <w:r w:rsidRPr="00FB4088">
              <w:rPr>
                <w:rFonts w:ascii="Arial" w:hAnsi="Arial" w:cs="Arial"/>
                <w:color w:val="000000"/>
                <w:w w:val="107"/>
              </w:rPr>
              <w:t>operation</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after</w:t>
            </w:r>
            <w:proofErr w:type="spellEnd"/>
            <w:r w:rsidRPr="00FB4088">
              <w:rPr>
                <w:rFonts w:ascii="Arial" w:hAnsi="Arial" w:cs="Arial"/>
                <w:color w:val="000000"/>
                <w:w w:val="107"/>
              </w:rPr>
              <w:t xml:space="preserve"> a </w:t>
            </w:r>
            <w:proofErr w:type="spellStart"/>
            <w:r w:rsidRPr="00FB4088">
              <w:rPr>
                <w:rFonts w:ascii="Arial" w:hAnsi="Arial" w:cs="Arial"/>
                <w:color w:val="000000"/>
                <w:w w:val="107"/>
              </w:rPr>
              <w:t>reactor</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outage</w:t>
            </w:r>
            <w:proofErr w:type="spellEnd"/>
            <w:r w:rsidRPr="00FB4088">
              <w:rPr>
                <w:rFonts w:ascii="Arial" w:hAnsi="Arial" w:cs="Arial"/>
                <w:color w:val="000000"/>
                <w:w w:val="107"/>
              </w:rPr>
              <w:t xml:space="preserve"> in </w:t>
            </w:r>
            <w:proofErr w:type="spellStart"/>
            <w:r w:rsidRPr="00FB4088">
              <w:rPr>
                <w:rFonts w:ascii="Arial" w:hAnsi="Arial" w:cs="Arial"/>
                <w:color w:val="000000"/>
                <w:w w:val="107"/>
              </w:rPr>
              <w:t>the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course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of</w:t>
            </w:r>
            <w:proofErr w:type="spellEnd"/>
            <w:r w:rsidRPr="00FB4088">
              <w:rPr>
                <w:rFonts w:ascii="Arial" w:hAnsi="Arial" w:cs="Arial"/>
                <w:color w:val="000000"/>
                <w:w w:val="107"/>
              </w:rPr>
              <w:t xml:space="preserve">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leak-tightness</w:t>
            </w:r>
            <w:proofErr w:type="spellEnd"/>
            <w:r w:rsidRPr="00FB4088">
              <w:rPr>
                <w:rFonts w:ascii="Arial" w:hAnsi="Arial" w:cs="Arial"/>
                <w:color w:val="000000"/>
              </w:rPr>
              <w:t xml:space="preserve"> </w:t>
            </w:r>
            <w:proofErr w:type="spellStart"/>
            <w:r w:rsidRPr="00FB4088">
              <w:rPr>
                <w:rFonts w:ascii="Arial" w:hAnsi="Arial" w:cs="Arial"/>
                <w:color w:val="000000"/>
              </w:rPr>
              <w:t>may</w:t>
            </w:r>
            <w:proofErr w:type="spellEnd"/>
            <w:r w:rsidRPr="00FB4088">
              <w:rPr>
                <w:rFonts w:ascii="Arial" w:hAnsi="Arial" w:cs="Arial"/>
                <w:color w:val="000000"/>
              </w:rPr>
              <w:t xml:space="preserve"> </w:t>
            </w:r>
            <w:proofErr w:type="spellStart"/>
            <w:r w:rsidRPr="00FB4088">
              <w:rPr>
                <w:rFonts w:ascii="Arial" w:hAnsi="Arial" w:cs="Arial"/>
                <w:color w:val="000000"/>
              </w:rPr>
              <w:t>been</w:t>
            </w:r>
            <w:proofErr w:type="spellEnd"/>
            <w:r w:rsidRPr="00FB4088">
              <w:rPr>
                <w:rFonts w:ascii="Arial" w:hAnsi="Arial" w:cs="Arial"/>
                <w:color w:val="000000"/>
              </w:rPr>
              <w:t xml:space="preserve"> </w:t>
            </w:r>
            <w:proofErr w:type="spellStart"/>
            <w:r w:rsidRPr="00FB4088">
              <w:rPr>
                <w:rFonts w:ascii="Arial" w:hAnsi="Arial" w:cs="Arial"/>
                <w:color w:val="000000"/>
              </w:rPr>
              <w:t>affected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21/2</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B54755" w:rsidRPr="00B54755" w:rsidRDefault="00B54755" w:rsidP="00B54755">
            <w:pPr>
              <w:widowControl w:val="0"/>
              <w:autoSpaceDE w:val="0"/>
              <w:autoSpaceDN w:val="0"/>
              <w:adjustRightInd w:val="0"/>
              <w:spacing w:before="4" w:after="0" w:line="253" w:lineRule="exact"/>
              <w:ind w:left="121"/>
              <w:rPr>
                <w:rFonts w:ascii="Arial" w:hAnsi="Arial" w:cs="Arial"/>
                <w:color w:val="000000"/>
              </w:rPr>
            </w:pPr>
            <w:r w:rsidRPr="00B54755">
              <w:rPr>
                <w:rFonts w:ascii="Arial" w:hAnsi="Arial" w:cs="Arial"/>
                <w:color w:val="000000"/>
              </w:rPr>
              <w:t>(2)</w:t>
            </w:r>
            <w:r w:rsidRPr="00B54755">
              <w:rPr>
                <w:rFonts w:ascii="Arial" w:hAnsi="Arial" w:cs="Arial"/>
                <w:color w:val="000000"/>
              </w:rPr>
              <w:tab/>
              <w:t>Upravljavec jedrske elektrarne ali raziskovalnega reaktorja mora na reaktorskem hladilnem sistemu izvesti:</w:t>
            </w:r>
          </w:p>
          <w:p w:rsidR="00B54755" w:rsidRPr="00B54755" w:rsidRDefault="00B54755" w:rsidP="00B54755">
            <w:pPr>
              <w:widowControl w:val="0"/>
              <w:autoSpaceDE w:val="0"/>
              <w:autoSpaceDN w:val="0"/>
              <w:adjustRightInd w:val="0"/>
              <w:spacing w:before="4" w:after="0" w:line="253" w:lineRule="exact"/>
              <w:ind w:left="121"/>
              <w:rPr>
                <w:rFonts w:ascii="Arial" w:hAnsi="Arial" w:cs="Arial"/>
                <w:color w:val="000000"/>
              </w:rPr>
            </w:pPr>
            <w:r w:rsidRPr="00B54755">
              <w:rPr>
                <w:rFonts w:ascii="Arial" w:hAnsi="Arial" w:cs="Arial"/>
                <w:color w:val="000000"/>
              </w:rPr>
              <w:t>1.</w:t>
            </w:r>
            <w:r w:rsidRPr="00B54755">
              <w:rPr>
                <w:rFonts w:ascii="Arial" w:hAnsi="Arial" w:cs="Arial"/>
                <w:color w:val="000000"/>
              </w:rPr>
              <w:tab/>
              <w:t>pregled tesnosti pred vsakim ponovnim zagonom reaktorja po opravljenem remontu;</w:t>
            </w:r>
          </w:p>
          <w:p w:rsidR="00D54293" w:rsidRPr="00FB4088" w:rsidRDefault="00B54755" w:rsidP="00B54755">
            <w:pPr>
              <w:widowControl w:val="0"/>
              <w:autoSpaceDE w:val="0"/>
              <w:autoSpaceDN w:val="0"/>
              <w:adjustRightInd w:val="0"/>
              <w:spacing w:before="4" w:after="0" w:line="253" w:lineRule="exact"/>
              <w:ind w:left="121"/>
              <w:rPr>
                <w:rFonts w:ascii="Arial" w:hAnsi="Arial" w:cs="Arial"/>
                <w:color w:val="000000"/>
              </w:rPr>
            </w:pPr>
            <w:r w:rsidRPr="00B54755">
              <w:rPr>
                <w:rFonts w:ascii="Arial" w:hAnsi="Arial" w:cs="Arial"/>
                <w:color w:val="000000"/>
              </w:rPr>
              <w:t>2.</w:t>
            </w:r>
            <w:r w:rsidRPr="00B54755">
              <w:rPr>
                <w:rFonts w:ascii="Arial" w:hAnsi="Arial" w:cs="Arial"/>
                <w:color w:val="000000"/>
              </w:rPr>
              <w:tab/>
              <w:t>tlačni preizkus v vsakem periodičnem obdobju pregledov iz 6. točke drugega odstavka 18. člena tega pravilnika.</w:t>
            </w:r>
          </w:p>
        </w:tc>
        <w:tc>
          <w:tcPr>
            <w:tcW w:w="4962" w:type="dxa"/>
            <w:tcBorders>
              <w:top w:val="single" w:sz="4" w:space="0" w:color="000000"/>
              <w:left w:val="single" w:sz="4" w:space="0" w:color="000000"/>
              <w:bottom w:val="single" w:sz="4" w:space="0" w:color="000000"/>
              <w:right w:val="single" w:sz="4" w:space="0" w:color="000000"/>
            </w:tcBorders>
          </w:tcPr>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power</w:t>
            </w:r>
            <w:proofErr w:type="spellEnd"/>
            <w:r w:rsidRPr="001A33BE">
              <w:rPr>
                <w:rFonts w:ascii="Arial" w:hAnsi="Arial" w:cs="Arial"/>
                <w:color w:val="000000"/>
              </w:rPr>
              <w:t xml:space="preserve"> </w:t>
            </w:r>
            <w:proofErr w:type="spellStart"/>
            <w:r w:rsidRPr="001A33BE">
              <w:rPr>
                <w:rFonts w:ascii="Arial" w:hAnsi="Arial" w:cs="Arial"/>
                <w:color w:val="000000"/>
              </w:rPr>
              <w:t>plant</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a </w:t>
            </w:r>
            <w:proofErr w:type="spellStart"/>
            <w:r w:rsidRPr="001A33BE">
              <w:rPr>
                <w:rFonts w:ascii="Arial" w:hAnsi="Arial" w:cs="Arial"/>
                <w:color w:val="000000"/>
              </w:rPr>
              <w:t>research</w:t>
            </w:r>
            <w:proofErr w:type="spellEnd"/>
            <w:r w:rsidRPr="001A33BE">
              <w:rPr>
                <w:rFonts w:ascii="Arial" w:hAnsi="Arial" w:cs="Arial"/>
                <w:color w:val="000000"/>
              </w:rPr>
              <w:t xml:space="preserve"> </w:t>
            </w:r>
            <w:proofErr w:type="spellStart"/>
            <w:r w:rsidRPr="001A33BE">
              <w:rPr>
                <w:rFonts w:ascii="Arial" w:hAnsi="Arial" w:cs="Arial"/>
                <w:color w:val="000000"/>
              </w:rPr>
              <w:t>reactor</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carry</w:t>
            </w:r>
            <w:proofErr w:type="spellEnd"/>
            <w:r w:rsidRPr="001A33BE">
              <w:rPr>
                <w:rFonts w:ascii="Arial" w:hAnsi="Arial" w:cs="Arial"/>
                <w:color w:val="000000"/>
              </w:rPr>
              <w:t xml:space="preserve"> out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following</w:t>
            </w:r>
            <w:proofErr w:type="spellEnd"/>
            <w:r w:rsidRPr="001A33BE">
              <w:rPr>
                <w:rFonts w:ascii="Arial" w:hAnsi="Arial" w:cs="Arial"/>
                <w:color w:val="000000"/>
              </w:rPr>
              <w:t xml:space="preserve"> on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reactor</w:t>
            </w:r>
            <w:proofErr w:type="spellEnd"/>
            <w:r w:rsidRPr="001A33BE">
              <w:rPr>
                <w:rFonts w:ascii="Arial" w:hAnsi="Arial" w:cs="Arial"/>
                <w:color w:val="000000"/>
              </w:rPr>
              <w:t xml:space="preserve"> </w:t>
            </w:r>
            <w:proofErr w:type="spellStart"/>
            <w:r w:rsidRPr="001A33BE">
              <w:rPr>
                <w:rFonts w:ascii="Arial" w:hAnsi="Arial" w:cs="Arial"/>
                <w:color w:val="000000"/>
              </w:rPr>
              <w:t>coolant</w:t>
            </w:r>
            <w:proofErr w:type="spellEnd"/>
            <w:r w:rsidRPr="001A33BE">
              <w:rPr>
                <w:rFonts w:ascii="Arial" w:hAnsi="Arial" w:cs="Arial"/>
                <w:color w:val="000000"/>
              </w:rPr>
              <w:t xml:space="preserve"> </w:t>
            </w:r>
            <w:proofErr w:type="spellStart"/>
            <w:r w:rsidRPr="001A33BE">
              <w:rPr>
                <w:rFonts w:ascii="Arial" w:hAnsi="Arial" w:cs="Arial"/>
                <w:color w:val="000000"/>
              </w:rPr>
              <w:t>system</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r>
            <w:proofErr w:type="spellStart"/>
            <w:r w:rsidRPr="001A33BE">
              <w:rPr>
                <w:rFonts w:ascii="Arial" w:hAnsi="Arial" w:cs="Arial"/>
                <w:color w:val="000000"/>
              </w:rPr>
              <w:t>leakage</w:t>
            </w:r>
            <w:proofErr w:type="spellEnd"/>
            <w:r w:rsidRPr="001A33BE">
              <w:rPr>
                <w:rFonts w:ascii="Arial" w:hAnsi="Arial" w:cs="Arial"/>
                <w:color w:val="000000"/>
              </w:rPr>
              <w:t xml:space="preserve"> test prior to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restart</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reactor</w:t>
            </w:r>
            <w:proofErr w:type="spellEnd"/>
            <w:r w:rsidRPr="001A33BE">
              <w:rPr>
                <w:rFonts w:ascii="Arial" w:hAnsi="Arial" w:cs="Arial"/>
                <w:color w:val="000000"/>
              </w:rPr>
              <w:t xml:space="preserve"> </w:t>
            </w:r>
            <w:proofErr w:type="spellStart"/>
            <w:r w:rsidRPr="001A33BE">
              <w:rPr>
                <w:rFonts w:ascii="Arial" w:hAnsi="Arial" w:cs="Arial"/>
                <w:color w:val="000000"/>
              </w:rPr>
              <w:t>after</w:t>
            </w:r>
            <w:proofErr w:type="spellEnd"/>
            <w:r w:rsidRPr="001A33BE">
              <w:rPr>
                <w:rFonts w:ascii="Arial" w:hAnsi="Arial" w:cs="Arial"/>
                <w:color w:val="000000"/>
              </w:rPr>
              <w:t xml:space="preserve"> </w:t>
            </w:r>
            <w:proofErr w:type="spellStart"/>
            <w:r w:rsidRPr="001A33BE">
              <w:rPr>
                <w:rFonts w:ascii="Arial" w:hAnsi="Arial" w:cs="Arial"/>
                <w:color w:val="000000"/>
              </w:rPr>
              <w:t>an</w:t>
            </w:r>
            <w:proofErr w:type="spellEnd"/>
            <w:r w:rsidRPr="001A33BE">
              <w:rPr>
                <w:rFonts w:ascii="Arial" w:hAnsi="Arial" w:cs="Arial"/>
                <w:color w:val="000000"/>
              </w:rPr>
              <w:t xml:space="preserve"> </w:t>
            </w:r>
            <w:proofErr w:type="spellStart"/>
            <w:r w:rsidRPr="001A33BE">
              <w:rPr>
                <w:rFonts w:ascii="Arial" w:hAnsi="Arial" w:cs="Arial"/>
                <w:color w:val="000000"/>
              </w:rPr>
              <w:t>outage</w:t>
            </w:r>
            <w:proofErr w:type="spellEnd"/>
            <w:r w:rsidRPr="001A33BE">
              <w:rPr>
                <w:rFonts w:ascii="Arial" w:hAnsi="Arial" w:cs="Arial"/>
                <w:color w:val="000000"/>
              </w:rPr>
              <w:t>;</w:t>
            </w:r>
          </w:p>
          <w:p w:rsidR="00D54293" w:rsidRPr="00FB4088"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system</w:t>
            </w:r>
            <w:proofErr w:type="spellEnd"/>
            <w:r w:rsidRPr="001A33BE">
              <w:rPr>
                <w:rFonts w:ascii="Arial" w:hAnsi="Arial" w:cs="Arial"/>
                <w:color w:val="000000"/>
              </w:rPr>
              <w:t xml:space="preserve"> </w:t>
            </w:r>
            <w:proofErr w:type="spellStart"/>
            <w:r w:rsidRPr="001A33BE">
              <w:rPr>
                <w:rFonts w:ascii="Arial" w:hAnsi="Arial" w:cs="Arial"/>
                <w:color w:val="000000"/>
              </w:rPr>
              <w:t>pressure</w:t>
            </w:r>
            <w:proofErr w:type="spellEnd"/>
            <w:r w:rsidRPr="001A33BE">
              <w:rPr>
                <w:rFonts w:ascii="Arial" w:hAnsi="Arial" w:cs="Arial"/>
                <w:color w:val="000000"/>
              </w:rPr>
              <w:t xml:space="preserve"> test in </w:t>
            </w:r>
            <w:proofErr w:type="spellStart"/>
            <w:r w:rsidRPr="001A33BE">
              <w:rPr>
                <w:rFonts w:ascii="Arial" w:hAnsi="Arial" w:cs="Arial"/>
                <w:color w:val="000000"/>
              </w:rPr>
              <w:t>each</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period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subparagraph</w:t>
            </w:r>
            <w:proofErr w:type="spellEnd"/>
            <w:r w:rsidRPr="001A33BE">
              <w:rPr>
                <w:rFonts w:ascii="Arial" w:hAnsi="Arial" w:cs="Arial"/>
                <w:color w:val="000000"/>
              </w:rPr>
              <w:t xml:space="preserve"> 6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paragraph</w:t>
            </w:r>
            <w:proofErr w:type="spellEnd"/>
            <w:r w:rsidRPr="001A33BE">
              <w:rPr>
                <w:rFonts w:ascii="Arial" w:hAnsi="Arial" w:cs="Arial"/>
                <w:color w:val="000000"/>
              </w:rPr>
              <w:t xml:space="preserve"> 2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Article</w:t>
            </w:r>
            <w:proofErr w:type="spellEnd"/>
            <w:r w:rsidRPr="001A33BE">
              <w:rPr>
                <w:rFonts w:ascii="Arial" w:hAnsi="Arial" w:cs="Arial"/>
                <w:color w:val="000000"/>
              </w:rPr>
              <w:t xml:space="preserve"> 18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these</w:t>
            </w:r>
            <w:proofErr w:type="spellEnd"/>
            <w:r w:rsidRPr="001A33BE">
              <w:rPr>
                <w:rFonts w:ascii="Arial" w:hAnsi="Arial" w:cs="Arial"/>
                <w:color w:val="000000"/>
              </w:rPr>
              <w:t xml:space="preserve"> </w:t>
            </w:r>
            <w:proofErr w:type="spellStart"/>
            <w:r w:rsidRPr="001A33BE">
              <w:rPr>
                <w:rFonts w:ascii="Arial" w:hAnsi="Arial" w:cs="Arial"/>
                <w:color w:val="000000"/>
              </w:rPr>
              <w:t>Rules</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K 3.9</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reactor</w:t>
            </w:r>
            <w:proofErr w:type="spellEnd"/>
            <w:r w:rsidRPr="00FB4088">
              <w:rPr>
                <w:rFonts w:ascii="Arial" w:hAnsi="Arial" w:cs="Arial"/>
                <w:color w:val="000000"/>
              </w:rPr>
              <w:t xml:space="preserve"> </w:t>
            </w:r>
            <w:proofErr w:type="spellStart"/>
            <w:r w:rsidRPr="00FB4088">
              <w:rPr>
                <w:rFonts w:ascii="Arial" w:hAnsi="Arial" w:cs="Arial"/>
                <w:color w:val="000000"/>
              </w:rPr>
              <w:t>coolant</w:t>
            </w:r>
            <w:proofErr w:type="spellEnd"/>
            <w:r w:rsidRPr="00FB4088">
              <w:rPr>
                <w:rFonts w:ascii="Arial" w:hAnsi="Arial" w:cs="Arial"/>
                <w:color w:val="000000"/>
              </w:rPr>
              <w:t xml:space="preserve"> </w:t>
            </w:r>
            <w:proofErr w:type="spellStart"/>
            <w:r w:rsidRPr="00FB4088">
              <w:rPr>
                <w:rFonts w:ascii="Arial" w:hAnsi="Arial" w:cs="Arial"/>
                <w:color w:val="000000"/>
              </w:rPr>
              <w:t>pressure</w:t>
            </w:r>
            <w:proofErr w:type="spellEnd"/>
            <w:r w:rsidRPr="00FB4088">
              <w:rPr>
                <w:rFonts w:ascii="Arial" w:hAnsi="Arial" w:cs="Arial"/>
                <w:color w:val="000000"/>
              </w:rPr>
              <w:t xml:space="preserve"> </w:t>
            </w:r>
            <w:proofErr w:type="spellStart"/>
            <w:r w:rsidRPr="00FB4088">
              <w:rPr>
                <w:rFonts w:ascii="Arial" w:hAnsi="Arial" w:cs="Arial"/>
                <w:color w:val="000000"/>
              </w:rPr>
              <w:t>boundary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subject</w:t>
            </w:r>
            <w:proofErr w:type="spellEnd"/>
            <w:r w:rsidRPr="00FB4088">
              <w:rPr>
                <w:rFonts w:ascii="Arial" w:hAnsi="Arial" w:cs="Arial"/>
                <w:color w:val="000000"/>
              </w:rPr>
              <w:t xml:space="preserve"> to a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pressure</w:t>
            </w:r>
            <w:proofErr w:type="spellEnd"/>
            <w:r w:rsidRPr="00FB4088">
              <w:rPr>
                <w:rFonts w:ascii="Arial" w:hAnsi="Arial" w:cs="Arial"/>
                <w:color w:val="000000"/>
              </w:rPr>
              <w:t xml:space="preserve"> test at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near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end</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each</w:t>
            </w:r>
            <w:proofErr w:type="spellEnd"/>
            <w:r w:rsidRPr="00FB4088">
              <w:rPr>
                <w:rFonts w:ascii="Arial" w:hAnsi="Arial" w:cs="Arial"/>
                <w:color w:val="000000"/>
              </w:rPr>
              <w:t xml:space="preserve"> major </w:t>
            </w:r>
            <w:proofErr w:type="spellStart"/>
            <w:r w:rsidRPr="00FB4088">
              <w:rPr>
                <w:rFonts w:ascii="Arial" w:hAnsi="Arial" w:cs="Arial"/>
                <w:color w:val="000000"/>
              </w:rPr>
              <w:t>inspection</w:t>
            </w:r>
            <w:proofErr w:type="spellEnd"/>
            <w:r w:rsidRPr="00FB4088">
              <w:rPr>
                <w:rFonts w:ascii="Arial" w:hAnsi="Arial" w:cs="Arial"/>
                <w:color w:val="000000"/>
              </w:rPr>
              <w:t xml:space="preserve"> interval.</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21/2</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B54755" w:rsidRPr="00B54755" w:rsidRDefault="00B54755" w:rsidP="00B54755">
            <w:pPr>
              <w:widowControl w:val="0"/>
              <w:autoSpaceDE w:val="0"/>
              <w:autoSpaceDN w:val="0"/>
              <w:adjustRightInd w:val="0"/>
              <w:spacing w:before="5" w:after="0" w:line="253" w:lineRule="exact"/>
              <w:ind w:left="121"/>
              <w:rPr>
                <w:rFonts w:ascii="Arial" w:hAnsi="Arial" w:cs="Arial"/>
                <w:color w:val="000000"/>
              </w:rPr>
            </w:pPr>
            <w:r w:rsidRPr="00B54755">
              <w:rPr>
                <w:rFonts w:ascii="Arial" w:hAnsi="Arial" w:cs="Arial"/>
                <w:color w:val="000000"/>
              </w:rPr>
              <w:t>(2)</w:t>
            </w:r>
            <w:r w:rsidRPr="00B54755">
              <w:rPr>
                <w:rFonts w:ascii="Arial" w:hAnsi="Arial" w:cs="Arial"/>
                <w:color w:val="000000"/>
              </w:rPr>
              <w:tab/>
              <w:t>Upravljavec jedrske elektrarne ali raziskovalnega reaktorja mora na reaktorskem hladilnem sistemu izvesti:</w:t>
            </w:r>
          </w:p>
          <w:p w:rsidR="00B54755" w:rsidRPr="00B54755" w:rsidRDefault="00B54755" w:rsidP="00B54755">
            <w:pPr>
              <w:widowControl w:val="0"/>
              <w:autoSpaceDE w:val="0"/>
              <w:autoSpaceDN w:val="0"/>
              <w:adjustRightInd w:val="0"/>
              <w:spacing w:before="5" w:after="0" w:line="253" w:lineRule="exact"/>
              <w:ind w:left="121"/>
              <w:rPr>
                <w:rFonts w:ascii="Arial" w:hAnsi="Arial" w:cs="Arial"/>
                <w:color w:val="000000"/>
              </w:rPr>
            </w:pPr>
            <w:r w:rsidRPr="00B54755">
              <w:rPr>
                <w:rFonts w:ascii="Arial" w:hAnsi="Arial" w:cs="Arial"/>
                <w:color w:val="000000"/>
              </w:rPr>
              <w:t>1.</w:t>
            </w:r>
            <w:r w:rsidRPr="00B54755">
              <w:rPr>
                <w:rFonts w:ascii="Arial" w:hAnsi="Arial" w:cs="Arial"/>
                <w:color w:val="000000"/>
              </w:rPr>
              <w:tab/>
              <w:t>pregled tesnosti pred vsakim ponovnim zagonom reaktorja po opravljenem remontu;</w:t>
            </w:r>
          </w:p>
          <w:p w:rsidR="00D54293" w:rsidRPr="00FB4088" w:rsidRDefault="00B54755" w:rsidP="00B54755">
            <w:pPr>
              <w:widowControl w:val="0"/>
              <w:autoSpaceDE w:val="0"/>
              <w:autoSpaceDN w:val="0"/>
              <w:adjustRightInd w:val="0"/>
              <w:spacing w:before="5" w:after="0" w:line="253" w:lineRule="exact"/>
              <w:ind w:left="121"/>
              <w:rPr>
                <w:rFonts w:ascii="Arial" w:hAnsi="Arial" w:cs="Arial"/>
                <w:color w:val="000000"/>
              </w:rPr>
            </w:pPr>
            <w:r w:rsidRPr="00B54755">
              <w:rPr>
                <w:rFonts w:ascii="Arial" w:hAnsi="Arial" w:cs="Arial"/>
                <w:color w:val="000000"/>
              </w:rPr>
              <w:t>2.</w:t>
            </w:r>
            <w:r w:rsidRPr="00B54755">
              <w:rPr>
                <w:rFonts w:ascii="Arial" w:hAnsi="Arial" w:cs="Arial"/>
                <w:color w:val="000000"/>
              </w:rPr>
              <w:tab/>
              <w:t>tlačni preizkus v vsakem periodičnem obdobju pregledov iz 6. točke drugega odstavka 18. člena tega pravilnika.</w:t>
            </w:r>
          </w:p>
        </w:tc>
        <w:tc>
          <w:tcPr>
            <w:tcW w:w="4962" w:type="dxa"/>
            <w:tcBorders>
              <w:top w:val="single" w:sz="4" w:space="0" w:color="000000"/>
              <w:left w:val="single" w:sz="4" w:space="0" w:color="000000"/>
              <w:bottom w:val="single" w:sz="4" w:space="0" w:color="000000"/>
              <w:right w:val="single" w:sz="4" w:space="0" w:color="000000"/>
            </w:tcBorders>
          </w:tcPr>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power</w:t>
            </w:r>
            <w:proofErr w:type="spellEnd"/>
            <w:r w:rsidRPr="001A33BE">
              <w:rPr>
                <w:rFonts w:ascii="Arial" w:hAnsi="Arial" w:cs="Arial"/>
                <w:color w:val="000000"/>
              </w:rPr>
              <w:t xml:space="preserve"> </w:t>
            </w:r>
            <w:proofErr w:type="spellStart"/>
            <w:r w:rsidRPr="001A33BE">
              <w:rPr>
                <w:rFonts w:ascii="Arial" w:hAnsi="Arial" w:cs="Arial"/>
                <w:color w:val="000000"/>
              </w:rPr>
              <w:t>plant</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a </w:t>
            </w:r>
            <w:proofErr w:type="spellStart"/>
            <w:r w:rsidRPr="001A33BE">
              <w:rPr>
                <w:rFonts w:ascii="Arial" w:hAnsi="Arial" w:cs="Arial"/>
                <w:color w:val="000000"/>
              </w:rPr>
              <w:t>research</w:t>
            </w:r>
            <w:proofErr w:type="spellEnd"/>
            <w:r w:rsidRPr="001A33BE">
              <w:rPr>
                <w:rFonts w:ascii="Arial" w:hAnsi="Arial" w:cs="Arial"/>
                <w:color w:val="000000"/>
              </w:rPr>
              <w:t xml:space="preserve"> </w:t>
            </w:r>
            <w:proofErr w:type="spellStart"/>
            <w:r w:rsidRPr="001A33BE">
              <w:rPr>
                <w:rFonts w:ascii="Arial" w:hAnsi="Arial" w:cs="Arial"/>
                <w:color w:val="000000"/>
              </w:rPr>
              <w:t>reactor</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carry</w:t>
            </w:r>
            <w:proofErr w:type="spellEnd"/>
            <w:r w:rsidRPr="001A33BE">
              <w:rPr>
                <w:rFonts w:ascii="Arial" w:hAnsi="Arial" w:cs="Arial"/>
                <w:color w:val="000000"/>
              </w:rPr>
              <w:t xml:space="preserve"> out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following</w:t>
            </w:r>
            <w:proofErr w:type="spellEnd"/>
            <w:r w:rsidRPr="001A33BE">
              <w:rPr>
                <w:rFonts w:ascii="Arial" w:hAnsi="Arial" w:cs="Arial"/>
                <w:color w:val="000000"/>
              </w:rPr>
              <w:t xml:space="preserve"> on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reactor</w:t>
            </w:r>
            <w:proofErr w:type="spellEnd"/>
            <w:r w:rsidRPr="001A33BE">
              <w:rPr>
                <w:rFonts w:ascii="Arial" w:hAnsi="Arial" w:cs="Arial"/>
                <w:color w:val="000000"/>
              </w:rPr>
              <w:t xml:space="preserve"> </w:t>
            </w:r>
            <w:proofErr w:type="spellStart"/>
            <w:r w:rsidRPr="001A33BE">
              <w:rPr>
                <w:rFonts w:ascii="Arial" w:hAnsi="Arial" w:cs="Arial"/>
                <w:color w:val="000000"/>
              </w:rPr>
              <w:t>coolant</w:t>
            </w:r>
            <w:proofErr w:type="spellEnd"/>
            <w:r w:rsidRPr="001A33BE">
              <w:rPr>
                <w:rFonts w:ascii="Arial" w:hAnsi="Arial" w:cs="Arial"/>
                <w:color w:val="000000"/>
              </w:rPr>
              <w:t xml:space="preserve"> </w:t>
            </w:r>
            <w:proofErr w:type="spellStart"/>
            <w:r w:rsidRPr="001A33BE">
              <w:rPr>
                <w:rFonts w:ascii="Arial" w:hAnsi="Arial" w:cs="Arial"/>
                <w:color w:val="000000"/>
              </w:rPr>
              <w:t>system</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r>
            <w:proofErr w:type="spellStart"/>
            <w:r w:rsidRPr="001A33BE">
              <w:rPr>
                <w:rFonts w:ascii="Arial" w:hAnsi="Arial" w:cs="Arial"/>
                <w:color w:val="000000"/>
              </w:rPr>
              <w:t>leakage</w:t>
            </w:r>
            <w:proofErr w:type="spellEnd"/>
            <w:r w:rsidRPr="001A33BE">
              <w:rPr>
                <w:rFonts w:ascii="Arial" w:hAnsi="Arial" w:cs="Arial"/>
                <w:color w:val="000000"/>
              </w:rPr>
              <w:t xml:space="preserve"> test prior to </w:t>
            </w:r>
            <w:proofErr w:type="spellStart"/>
            <w:r w:rsidRPr="001A33BE">
              <w:rPr>
                <w:rFonts w:ascii="Arial" w:hAnsi="Arial" w:cs="Arial"/>
                <w:color w:val="000000"/>
              </w:rPr>
              <w:t>any</w:t>
            </w:r>
            <w:proofErr w:type="spellEnd"/>
            <w:r w:rsidRPr="001A33BE">
              <w:rPr>
                <w:rFonts w:ascii="Arial" w:hAnsi="Arial" w:cs="Arial"/>
                <w:color w:val="000000"/>
              </w:rPr>
              <w:t xml:space="preserve"> </w:t>
            </w:r>
            <w:proofErr w:type="spellStart"/>
            <w:r w:rsidRPr="001A33BE">
              <w:rPr>
                <w:rFonts w:ascii="Arial" w:hAnsi="Arial" w:cs="Arial"/>
                <w:color w:val="000000"/>
              </w:rPr>
              <w:t>restart</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reactor</w:t>
            </w:r>
            <w:proofErr w:type="spellEnd"/>
            <w:r w:rsidRPr="001A33BE">
              <w:rPr>
                <w:rFonts w:ascii="Arial" w:hAnsi="Arial" w:cs="Arial"/>
                <w:color w:val="000000"/>
              </w:rPr>
              <w:t xml:space="preserve"> </w:t>
            </w:r>
            <w:proofErr w:type="spellStart"/>
            <w:r w:rsidRPr="001A33BE">
              <w:rPr>
                <w:rFonts w:ascii="Arial" w:hAnsi="Arial" w:cs="Arial"/>
                <w:color w:val="000000"/>
              </w:rPr>
              <w:t>after</w:t>
            </w:r>
            <w:proofErr w:type="spellEnd"/>
            <w:r w:rsidRPr="001A33BE">
              <w:rPr>
                <w:rFonts w:ascii="Arial" w:hAnsi="Arial" w:cs="Arial"/>
                <w:color w:val="000000"/>
              </w:rPr>
              <w:t xml:space="preserve"> </w:t>
            </w:r>
            <w:proofErr w:type="spellStart"/>
            <w:r w:rsidRPr="001A33BE">
              <w:rPr>
                <w:rFonts w:ascii="Arial" w:hAnsi="Arial" w:cs="Arial"/>
                <w:color w:val="000000"/>
              </w:rPr>
              <w:t>an</w:t>
            </w:r>
            <w:proofErr w:type="spellEnd"/>
            <w:r w:rsidRPr="001A33BE">
              <w:rPr>
                <w:rFonts w:ascii="Arial" w:hAnsi="Arial" w:cs="Arial"/>
                <w:color w:val="000000"/>
              </w:rPr>
              <w:t xml:space="preserve"> </w:t>
            </w:r>
            <w:proofErr w:type="spellStart"/>
            <w:r w:rsidRPr="001A33BE">
              <w:rPr>
                <w:rFonts w:ascii="Arial" w:hAnsi="Arial" w:cs="Arial"/>
                <w:color w:val="000000"/>
              </w:rPr>
              <w:t>outage</w:t>
            </w:r>
            <w:proofErr w:type="spellEnd"/>
            <w:r w:rsidRPr="001A33BE">
              <w:rPr>
                <w:rFonts w:ascii="Arial" w:hAnsi="Arial" w:cs="Arial"/>
                <w:color w:val="000000"/>
              </w:rPr>
              <w:t>;</w:t>
            </w:r>
          </w:p>
          <w:p w:rsidR="00D54293" w:rsidRPr="00FB4088"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system</w:t>
            </w:r>
            <w:proofErr w:type="spellEnd"/>
            <w:r w:rsidRPr="001A33BE">
              <w:rPr>
                <w:rFonts w:ascii="Arial" w:hAnsi="Arial" w:cs="Arial"/>
                <w:color w:val="000000"/>
              </w:rPr>
              <w:t xml:space="preserve"> </w:t>
            </w:r>
            <w:proofErr w:type="spellStart"/>
            <w:r w:rsidRPr="001A33BE">
              <w:rPr>
                <w:rFonts w:ascii="Arial" w:hAnsi="Arial" w:cs="Arial"/>
                <w:color w:val="000000"/>
              </w:rPr>
              <w:t>pressure</w:t>
            </w:r>
            <w:proofErr w:type="spellEnd"/>
            <w:r w:rsidRPr="001A33BE">
              <w:rPr>
                <w:rFonts w:ascii="Arial" w:hAnsi="Arial" w:cs="Arial"/>
                <w:color w:val="000000"/>
              </w:rPr>
              <w:t xml:space="preserve"> test in </w:t>
            </w:r>
            <w:proofErr w:type="spellStart"/>
            <w:r w:rsidRPr="001A33BE">
              <w:rPr>
                <w:rFonts w:ascii="Arial" w:hAnsi="Arial" w:cs="Arial"/>
                <w:color w:val="000000"/>
              </w:rPr>
              <w:t>each</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period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subparagraph</w:t>
            </w:r>
            <w:proofErr w:type="spellEnd"/>
            <w:r w:rsidRPr="001A33BE">
              <w:rPr>
                <w:rFonts w:ascii="Arial" w:hAnsi="Arial" w:cs="Arial"/>
                <w:color w:val="000000"/>
              </w:rPr>
              <w:t xml:space="preserve"> 6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paragraph</w:t>
            </w:r>
            <w:proofErr w:type="spellEnd"/>
            <w:r w:rsidRPr="001A33BE">
              <w:rPr>
                <w:rFonts w:ascii="Arial" w:hAnsi="Arial" w:cs="Arial"/>
                <w:color w:val="000000"/>
              </w:rPr>
              <w:t xml:space="preserve"> 2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Article</w:t>
            </w:r>
            <w:proofErr w:type="spellEnd"/>
            <w:r w:rsidRPr="001A33BE">
              <w:rPr>
                <w:rFonts w:ascii="Arial" w:hAnsi="Arial" w:cs="Arial"/>
                <w:color w:val="000000"/>
              </w:rPr>
              <w:t xml:space="preserve"> 18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these</w:t>
            </w:r>
            <w:proofErr w:type="spellEnd"/>
            <w:r w:rsidRPr="001A33BE">
              <w:rPr>
                <w:rFonts w:ascii="Arial" w:hAnsi="Arial" w:cs="Arial"/>
                <w:color w:val="000000"/>
              </w:rPr>
              <w:t xml:space="preserve"> </w:t>
            </w:r>
            <w:proofErr w:type="spellStart"/>
            <w:r w:rsidRPr="001A33BE">
              <w:rPr>
                <w:rFonts w:ascii="Arial" w:hAnsi="Arial" w:cs="Arial"/>
                <w:color w:val="000000"/>
              </w:rPr>
              <w:t>Rules</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K 3.10</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w w:val="103"/>
              </w:rPr>
              <w:t>All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items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equipment</w:t>
            </w:r>
            <w:proofErr w:type="spellEnd"/>
            <w:r w:rsidRPr="00FB4088">
              <w:rPr>
                <w:rFonts w:ascii="Arial" w:hAnsi="Arial" w:cs="Arial"/>
                <w:color w:val="000000"/>
                <w:w w:val="103"/>
              </w:rPr>
              <w:t xml:space="preserve"> used </w:t>
            </w:r>
            <w:proofErr w:type="spellStart"/>
            <w:r w:rsidRPr="00FB4088">
              <w:rPr>
                <w:rFonts w:ascii="Arial" w:hAnsi="Arial" w:cs="Arial"/>
                <w:color w:val="000000"/>
                <w:w w:val="103"/>
              </w:rPr>
              <w:t>for</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examinations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rPr>
              <w:t>tests</w:t>
            </w:r>
            <w:proofErr w:type="spellEnd"/>
            <w:r w:rsidRPr="00FB4088">
              <w:rPr>
                <w:rFonts w:ascii="Arial" w:hAnsi="Arial" w:cs="Arial"/>
                <w:color w:val="000000"/>
              </w:rPr>
              <w:t xml:space="preserve"> </w:t>
            </w:r>
            <w:proofErr w:type="spellStart"/>
            <w:r w:rsidRPr="00FB4088">
              <w:rPr>
                <w:rFonts w:ascii="Arial" w:hAnsi="Arial" w:cs="Arial"/>
                <w:color w:val="000000"/>
              </w:rPr>
              <w:t>together</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accessories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w w:val="106"/>
              </w:rPr>
              <w:t>qualified</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and</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calibrated</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before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they</w:t>
            </w:r>
            <w:proofErr w:type="spellEnd"/>
            <w:r w:rsidRPr="00FB4088">
              <w:rPr>
                <w:rFonts w:ascii="Arial" w:hAnsi="Arial" w:cs="Arial"/>
                <w:color w:val="000000"/>
                <w:w w:val="106"/>
              </w:rPr>
              <w:t xml:space="preserve"> are used. </w:t>
            </w:r>
            <w:proofErr w:type="spellStart"/>
            <w:r w:rsidRPr="00FB4088">
              <w:rPr>
                <w:rFonts w:ascii="Arial" w:hAnsi="Arial" w:cs="Arial"/>
                <w:color w:val="000000"/>
                <w:w w:val="106"/>
              </w:rPr>
              <w:t>All</w:t>
            </w:r>
            <w:proofErr w:type="spellEnd"/>
            <w:r w:rsidRPr="00FB4088">
              <w:rPr>
                <w:rFonts w:ascii="Arial" w:hAnsi="Arial" w:cs="Arial"/>
                <w:color w:val="000000"/>
                <w:w w:val="106"/>
              </w:rPr>
              <w:t xml:space="preserve"> </w:t>
            </w:r>
            <w:proofErr w:type="spellStart"/>
            <w:r w:rsidRPr="00FB4088">
              <w:rPr>
                <w:rFonts w:ascii="Arial" w:hAnsi="Arial" w:cs="Arial"/>
                <w:color w:val="000000"/>
              </w:rPr>
              <w:t>equipment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properly</w:t>
            </w:r>
            <w:proofErr w:type="spellEnd"/>
            <w:r w:rsidRPr="00FB4088">
              <w:rPr>
                <w:rFonts w:ascii="Arial" w:hAnsi="Arial" w:cs="Arial"/>
                <w:color w:val="000000"/>
              </w:rPr>
              <w:t xml:space="preserve"> </w:t>
            </w:r>
            <w:proofErr w:type="spellStart"/>
            <w:r w:rsidRPr="00FB4088">
              <w:rPr>
                <w:rFonts w:ascii="Arial" w:hAnsi="Arial" w:cs="Arial"/>
                <w:color w:val="000000"/>
              </w:rPr>
              <w:t>identified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calibration</w:t>
            </w:r>
            <w:proofErr w:type="spellEnd"/>
            <w:r w:rsidRPr="00FB4088">
              <w:rPr>
                <w:rFonts w:ascii="Arial" w:hAnsi="Arial" w:cs="Arial"/>
                <w:color w:val="000000"/>
              </w:rPr>
              <w:t xml:space="preserve"> </w:t>
            </w:r>
            <w:proofErr w:type="spellStart"/>
            <w:r w:rsidRPr="00FB4088">
              <w:rPr>
                <w:rFonts w:ascii="Arial" w:hAnsi="Arial" w:cs="Arial"/>
                <w:color w:val="000000"/>
              </w:rPr>
              <w:t>records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validity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calibration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regularly</w:t>
            </w:r>
            <w:proofErr w:type="spellEnd"/>
            <w:r w:rsidRPr="00FB4088">
              <w:rPr>
                <w:rFonts w:ascii="Arial" w:hAnsi="Arial" w:cs="Arial"/>
                <w:color w:val="000000"/>
              </w:rPr>
              <w:t xml:space="preserve"> </w:t>
            </w:r>
            <w:proofErr w:type="spellStart"/>
            <w:r w:rsidRPr="00FB4088">
              <w:rPr>
                <w:rFonts w:ascii="Arial" w:hAnsi="Arial" w:cs="Arial"/>
                <w:color w:val="000000"/>
              </w:rPr>
              <w:t>verified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in </w:t>
            </w:r>
            <w:proofErr w:type="spellStart"/>
            <w:r w:rsidRPr="00FB4088">
              <w:rPr>
                <w:rFonts w:ascii="Arial" w:hAnsi="Arial" w:cs="Arial"/>
                <w:color w:val="000000"/>
                <w:w w:val="102"/>
              </w:rPr>
              <w:t>accordance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with</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requirements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management </w:t>
            </w:r>
            <w:proofErr w:type="spellStart"/>
            <w:r w:rsidRPr="00FB4088">
              <w:rPr>
                <w:rFonts w:ascii="Arial" w:hAnsi="Arial" w:cs="Arial"/>
                <w:color w:val="000000"/>
              </w:rPr>
              <w:t>system</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21/7</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D54293" w:rsidRPr="00FB4088" w:rsidRDefault="00B54755" w:rsidP="00D54293">
            <w:pPr>
              <w:widowControl w:val="0"/>
              <w:autoSpaceDE w:val="0"/>
              <w:autoSpaceDN w:val="0"/>
              <w:adjustRightInd w:val="0"/>
              <w:spacing w:before="4" w:after="0" w:line="253" w:lineRule="exact"/>
              <w:ind w:left="121"/>
              <w:rPr>
                <w:rFonts w:ascii="Arial" w:hAnsi="Arial" w:cs="Arial"/>
                <w:color w:val="000000"/>
              </w:rPr>
            </w:pPr>
            <w:r w:rsidRPr="00B54755">
              <w:rPr>
                <w:rFonts w:ascii="Arial" w:hAnsi="Arial" w:cs="Arial"/>
                <w:color w:val="000000"/>
              </w:rPr>
              <w:t>(7)</w:t>
            </w:r>
            <w:r w:rsidRPr="00B54755">
              <w:rPr>
                <w:rFonts w:ascii="Arial" w:hAnsi="Arial" w:cs="Arial"/>
                <w:color w:val="000000"/>
              </w:rPr>
              <w:tab/>
              <w:t>Oprema, ki se uporablja v sklopu preizkušanja in pregledov SSK, mora biti pred uporabo kvalificirana in umerjena. Biti mora ustrezno navedena v poročilih o umerjanju. Upravljavec objekta mora redno preverjati veljavnost umerjanja v skladu s sistemom vodenja.</w:t>
            </w:r>
          </w:p>
        </w:tc>
        <w:tc>
          <w:tcPr>
            <w:tcW w:w="4962" w:type="dxa"/>
            <w:tcBorders>
              <w:top w:val="single" w:sz="4" w:space="0" w:color="000000"/>
              <w:left w:val="single" w:sz="4" w:space="0" w:color="000000"/>
              <w:right w:val="single" w:sz="4" w:space="0" w:color="000000"/>
            </w:tcBorders>
          </w:tcPr>
          <w:p w:rsidR="00D54293" w:rsidRPr="00FB4088" w:rsidRDefault="001A33BE" w:rsidP="00D54293">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(7)</w:t>
            </w:r>
            <w:r w:rsidRPr="001A33BE">
              <w:rPr>
                <w:rFonts w:ascii="Arial" w:hAnsi="Arial" w:cs="Arial"/>
                <w:color w:val="000000"/>
              </w:rPr>
              <w:tab/>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items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equipment</w:t>
            </w:r>
            <w:proofErr w:type="spellEnd"/>
            <w:r w:rsidRPr="001A33BE">
              <w:rPr>
                <w:rFonts w:ascii="Arial" w:hAnsi="Arial" w:cs="Arial"/>
                <w:color w:val="000000"/>
              </w:rPr>
              <w:t xml:space="preserve"> used </w:t>
            </w:r>
            <w:proofErr w:type="spellStart"/>
            <w:r w:rsidRPr="001A33BE">
              <w:rPr>
                <w:rFonts w:ascii="Arial" w:hAnsi="Arial" w:cs="Arial"/>
                <w:color w:val="000000"/>
              </w:rPr>
              <w:t>for</w:t>
            </w:r>
            <w:proofErr w:type="spellEnd"/>
            <w:r w:rsidRPr="001A33BE">
              <w:rPr>
                <w:rFonts w:ascii="Arial" w:hAnsi="Arial" w:cs="Arial"/>
                <w:color w:val="000000"/>
              </w:rPr>
              <w:t xml:space="preserve"> SSC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qualified</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calibrated</w:t>
            </w:r>
            <w:proofErr w:type="spellEnd"/>
            <w:r w:rsidRPr="001A33BE">
              <w:rPr>
                <w:rFonts w:ascii="Arial" w:hAnsi="Arial" w:cs="Arial"/>
                <w:color w:val="000000"/>
              </w:rPr>
              <w:t xml:space="preserve"> </w:t>
            </w:r>
            <w:proofErr w:type="spellStart"/>
            <w:r w:rsidRPr="001A33BE">
              <w:rPr>
                <w:rFonts w:ascii="Arial" w:hAnsi="Arial" w:cs="Arial"/>
                <w:color w:val="000000"/>
              </w:rPr>
              <w:t>before</w:t>
            </w:r>
            <w:proofErr w:type="spellEnd"/>
            <w:r w:rsidRPr="001A33BE">
              <w:rPr>
                <w:rFonts w:ascii="Arial" w:hAnsi="Arial" w:cs="Arial"/>
                <w:color w:val="000000"/>
              </w:rPr>
              <w:t xml:space="preserve"> </w:t>
            </w:r>
            <w:proofErr w:type="spellStart"/>
            <w:r w:rsidRPr="001A33BE">
              <w:rPr>
                <w:rFonts w:ascii="Arial" w:hAnsi="Arial" w:cs="Arial"/>
                <w:color w:val="000000"/>
              </w:rPr>
              <w:t>they</w:t>
            </w:r>
            <w:proofErr w:type="spellEnd"/>
            <w:r w:rsidRPr="001A33BE">
              <w:rPr>
                <w:rFonts w:ascii="Arial" w:hAnsi="Arial" w:cs="Arial"/>
                <w:color w:val="000000"/>
              </w:rPr>
              <w:t xml:space="preserve"> are used.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equipment</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properly</w:t>
            </w:r>
            <w:proofErr w:type="spellEnd"/>
            <w:r w:rsidRPr="001A33BE">
              <w:rPr>
                <w:rFonts w:ascii="Arial" w:hAnsi="Arial" w:cs="Arial"/>
                <w:color w:val="000000"/>
              </w:rPr>
              <w:t xml:space="preserve"> </w:t>
            </w:r>
            <w:proofErr w:type="spellStart"/>
            <w:r w:rsidRPr="001A33BE">
              <w:rPr>
                <w:rFonts w:ascii="Arial" w:hAnsi="Arial" w:cs="Arial"/>
                <w:color w:val="000000"/>
              </w:rPr>
              <w:t>identified</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calibration</w:t>
            </w:r>
            <w:proofErr w:type="spellEnd"/>
            <w:r w:rsidRPr="001A33BE">
              <w:rPr>
                <w:rFonts w:ascii="Arial" w:hAnsi="Arial" w:cs="Arial"/>
                <w:color w:val="000000"/>
              </w:rPr>
              <w:t xml:space="preserve"> </w:t>
            </w:r>
            <w:proofErr w:type="spellStart"/>
            <w:r w:rsidRPr="001A33BE">
              <w:rPr>
                <w:rFonts w:ascii="Arial" w:hAnsi="Arial" w:cs="Arial"/>
                <w:color w:val="000000"/>
              </w:rPr>
              <w:t>records</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validity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calibration</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regularly</w:t>
            </w:r>
            <w:proofErr w:type="spellEnd"/>
            <w:r w:rsidRPr="001A33BE">
              <w:rPr>
                <w:rFonts w:ascii="Arial" w:hAnsi="Arial" w:cs="Arial"/>
                <w:color w:val="000000"/>
              </w:rPr>
              <w:t xml:space="preserve"> </w:t>
            </w:r>
            <w:proofErr w:type="spellStart"/>
            <w:r w:rsidRPr="001A33BE">
              <w:rPr>
                <w:rFonts w:ascii="Arial" w:hAnsi="Arial" w:cs="Arial"/>
                <w:color w:val="000000"/>
              </w:rPr>
              <w:t>verified</w:t>
            </w:r>
            <w:proofErr w:type="spellEnd"/>
            <w:r w:rsidRPr="001A33BE">
              <w:rPr>
                <w:rFonts w:ascii="Arial" w:hAnsi="Arial" w:cs="Arial"/>
                <w:color w:val="000000"/>
              </w:rPr>
              <w:t xml:space="preserve"> </w:t>
            </w:r>
            <w:proofErr w:type="spellStart"/>
            <w:r w:rsidRPr="001A33BE">
              <w:rPr>
                <w:rFonts w:ascii="Arial" w:hAnsi="Arial" w:cs="Arial"/>
                <w:color w:val="000000"/>
              </w:rPr>
              <w:t>by</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in </w:t>
            </w:r>
            <w:proofErr w:type="spellStart"/>
            <w:r w:rsidRPr="001A33BE">
              <w:rPr>
                <w:rFonts w:ascii="Arial" w:hAnsi="Arial" w:cs="Arial"/>
                <w:color w:val="000000"/>
              </w:rPr>
              <w:t>accordance</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requirements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management </w:t>
            </w:r>
            <w:proofErr w:type="spellStart"/>
            <w:r w:rsidRPr="001A33BE">
              <w:rPr>
                <w:rFonts w:ascii="Arial" w:hAnsi="Arial" w:cs="Arial"/>
                <w:color w:val="000000"/>
              </w:rPr>
              <w:t>system</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K 3.11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w w:val="106"/>
              </w:rPr>
              <w:t>Any</w:t>
            </w:r>
            <w:proofErr w:type="spellEnd"/>
            <w:r w:rsidRPr="00FB4088">
              <w:rPr>
                <w:rFonts w:ascii="Arial" w:hAnsi="Arial" w:cs="Arial"/>
                <w:color w:val="000000"/>
                <w:w w:val="106"/>
              </w:rPr>
              <w:t xml:space="preserve"> in-</w:t>
            </w:r>
            <w:proofErr w:type="spellStart"/>
            <w:r w:rsidRPr="00FB4088">
              <w:rPr>
                <w:rFonts w:ascii="Arial" w:hAnsi="Arial" w:cs="Arial"/>
                <w:color w:val="000000"/>
                <w:w w:val="106"/>
              </w:rPr>
              <w:t>service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inspection</w:t>
            </w:r>
            <w:proofErr w:type="spellEnd"/>
            <w:r w:rsidRPr="00FB4088">
              <w:rPr>
                <w:rFonts w:ascii="Arial" w:hAnsi="Arial" w:cs="Arial"/>
                <w:color w:val="000000"/>
                <w:w w:val="106"/>
              </w:rPr>
              <w:t xml:space="preserve"> </w:t>
            </w:r>
            <w:r w:rsidRPr="00FB4088">
              <w:rPr>
                <w:rFonts w:ascii="Arial" w:hAnsi="Arial" w:cs="Arial"/>
                <w:color w:val="FF0000"/>
                <w:w w:val="106"/>
              </w:rPr>
              <w:t>(ISI)</w:t>
            </w:r>
            <w:r w:rsidRPr="00FB4088">
              <w:rPr>
                <w:rFonts w:ascii="Arial" w:hAnsi="Arial" w:cs="Arial"/>
                <w:color w:val="000000"/>
                <w:w w:val="106"/>
              </w:rPr>
              <w:t xml:space="preserve"> </w:t>
            </w:r>
            <w:proofErr w:type="spellStart"/>
            <w:r w:rsidRPr="00FB4088">
              <w:rPr>
                <w:rFonts w:ascii="Arial" w:hAnsi="Arial" w:cs="Arial"/>
                <w:color w:val="000000"/>
                <w:w w:val="106"/>
              </w:rPr>
              <w:t>process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shall</w:t>
            </w:r>
            <w:proofErr w:type="spellEnd"/>
            <w:r w:rsidRPr="00FB4088">
              <w:rPr>
                <w:rFonts w:ascii="Arial" w:hAnsi="Arial" w:cs="Arial"/>
                <w:color w:val="000000"/>
                <w:w w:val="106"/>
              </w:rPr>
              <w:t xml:space="preserve"> be </w:t>
            </w:r>
            <w:r w:rsidRPr="00FB4088">
              <w:rPr>
                <w:rFonts w:ascii="Arial" w:hAnsi="Arial" w:cs="Arial"/>
                <w:color w:val="000000"/>
                <w:w w:val="102"/>
              </w:rPr>
              <w:t>Qualified</w:t>
            </w:r>
            <w:r w:rsidRPr="00FB4088">
              <w:rPr>
                <w:rFonts w:ascii="Arial" w:hAnsi="Arial" w:cs="Arial"/>
                <w:color w:val="000000"/>
                <w:w w:val="102"/>
                <w:szCs w:val="21"/>
                <w:vertAlign w:val="superscript"/>
              </w:rPr>
              <w:t>58</w:t>
            </w:r>
            <w:r w:rsidRPr="00FB4088">
              <w:rPr>
                <w:rFonts w:ascii="Arial" w:hAnsi="Arial" w:cs="Arial"/>
                <w:color w:val="000000"/>
                <w:w w:val="102"/>
              </w:rPr>
              <w:t xml:space="preserve">, in </w:t>
            </w:r>
            <w:proofErr w:type="spellStart"/>
            <w:r w:rsidRPr="00FB4088">
              <w:rPr>
                <w:rFonts w:ascii="Arial" w:hAnsi="Arial" w:cs="Arial"/>
                <w:color w:val="000000"/>
                <w:w w:val="102"/>
              </w:rPr>
              <w:t>terms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required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inspection</w:t>
            </w:r>
            <w:proofErr w:type="spellEnd"/>
            <w:r w:rsidRPr="00FB4088">
              <w:rPr>
                <w:rFonts w:ascii="Arial" w:hAnsi="Arial" w:cs="Arial"/>
                <w:color w:val="000000"/>
                <w:w w:val="102"/>
              </w:rPr>
              <w:t xml:space="preserve"> area(s), </w:t>
            </w:r>
            <w:proofErr w:type="spellStart"/>
            <w:r w:rsidRPr="00FB4088">
              <w:rPr>
                <w:rFonts w:ascii="Arial" w:hAnsi="Arial" w:cs="Arial"/>
                <w:color w:val="000000"/>
                <w:w w:val="101"/>
              </w:rPr>
              <w:t>method</w:t>
            </w:r>
            <w:proofErr w:type="spellEnd"/>
            <w:r w:rsidRPr="00FB4088">
              <w:rPr>
                <w:rFonts w:ascii="Arial" w:hAnsi="Arial" w:cs="Arial"/>
                <w:color w:val="000000"/>
                <w:w w:val="101"/>
              </w:rPr>
              <w:t xml:space="preserve">(s)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non-</w:t>
            </w:r>
            <w:proofErr w:type="spellStart"/>
            <w:r w:rsidRPr="00FB4088">
              <w:rPr>
                <w:rFonts w:ascii="Arial" w:hAnsi="Arial" w:cs="Arial"/>
                <w:color w:val="000000"/>
                <w:w w:val="101"/>
              </w:rPr>
              <w:t>destructive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testing</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defects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being</w:t>
            </w:r>
            <w:proofErr w:type="spellEnd"/>
            <w:r w:rsidRPr="00FB4088">
              <w:rPr>
                <w:rFonts w:ascii="Arial" w:hAnsi="Arial" w:cs="Arial"/>
                <w:color w:val="000000"/>
                <w:w w:val="101"/>
              </w:rPr>
              <w:t xml:space="preserve"> </w:t>
            </w:r>
            <w:proofErr w:type="spellStart"/>
            <w:r w:rsidRPr="00FB4088">
              <w:rPr>
                <w:rFonts w:ascii="Arial" w:hAnsi="Arial" w:cs="Arial"/>
                <w:color w:val="000000"/>
              </w:rPr>
              <w:t>sought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required</w:t>
            </w:r>
            <w:proofErr w:type="spellEnd"/>
            <w:r w:rsidRPr="00FB4088">
              <w:rPr>
                <w:rFonts w:ascii="Arial" w:hAnsi="Arial" w:cs="Arial"/>
                <w:color w:val="000000"/>
              </w:rPr>
              <w:t xml:space="preserve"> </w:t>
            </w:r>
            <w:proofErr w:type="spellStart"/>
            <w:r w:rsidRPr="00FB4088">
              <w:rPr>
                <w:rFonts w:ascii="Arial" w:hAnsi="Arial" w:cs="Arial"/>
                <w:color w:val="000000"/>
              </w:rPr>
              <w:t>effectiveness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inspections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w w:val="102"/>
                <w:sz w:val="18"/>
                <w:vertAlign w:val="superscript"/>
              </w:rPr>
              <w:t xml:space="preserve">58 </w:t>
            </w:r>
            <w:proofErr w:type="spellStart"/>
            <w:r w:rsidRPr="00FB4088">
              <w:rPr>
                <w:rFonts w:ascii="Arial" w:hAnsi="Arial" w:cs="Arial"/>
                <w:color w:val="000000"/>
                <w:w w:val="102"/>
                <w:sz w:val="18"/>
              </w:rPr>
              <w:t>The</w:t>
            </w:r>
            <w:proofErr w:type="spellEnd"/>
            <w:r w:rsidRPr="00FB4088">
              <w:rPr>
                <w:rFonts w:ascii="Arial" w:hAnsi="Arial" w:cs="Arial"/>
                <w:color w:val="000000"/>
                <w:w w:val="102"/>
                <w:sz w:val="18"/>
              </w:rPr>
              <w:t xml:space="preserve"> ISI </w:t>
            </w:r>
            <w:proofErr w:type="spellStart"/>
            <w:r w:rsidRPr="00FB4088">
              <w:rPr>
                <w:rFonts w:ascii="Arial" w:hAnsi="Arial" w:cs="Arial"/>
                <w:color w:val="000000"/>
                <w:w w:val="102"/>
                <w:sz w:val="18"/>
              </w:rPr>
              <w:t>system</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qualification</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means</w:t>
            </w:r>
            <w:proofErr w:type="spellEnd"/>
            <w:r w:rsidRPr="00FB4088">
              <w:rPr>
                <w:rFonts w:ascii="Arial" w:hAnsi="Arial" w:cs="Arial"/>
                <w:color w:val="000000"/>
                <w:w w:val="102"/>
                <w:sz w:val="18"/>
              </w:rPr>
              <w:t xml:space="preserve"> to </w:t>
            </w:r>
            <w:proofErr w:type="spellStart"/>
            <w:r w:rsidRPr="00FB4088">
              <w:rPr>
                <w:rFonts w:ascii="Arial" w:hAnsi="Arial" w:cs="Arial"/>
                <w:color w:val="000000"/>
                <w:w w:val="102"/>
                <w:sz w:val="18"/>
              </w:rPr>
              <w:lastRenderedPageBreak/>
              <w:t>demonstrate</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that</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the</w:t>
            </w:r>
            <w:proofErr w:type="spellEnd"/>
            <w:r w:rsidRPr="00FB4088">
              <w:rPr>
                <w:rFonts w:ascii="Arial" w:hAnsi="Arial" w:cs="Arial"/>
                <w:color w:val="000000"/>
                <w:w w:val="102"/>
                <w:sz w:val="18"/>
              </w:rPr>
              <w:t xml:space="preserve"> </w:t>
            </w:r>
            <w:proofErr w:type="spellStart"/>
            <w:r w:rsidRPr="00FB4088">
              <w:rPr>
                <w:rFonts w:ascii="Arial" w:hAnsi="Arial" w:cs="Arial"/>
                <w:color w:val="000000"/>
                <w:sz w:val="18"/>
              </w:rPr>
              <w:t>combination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equipment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inspection</w:t>
            </w:r>
            <w:proofErr w:type="spellEnd"/>
            <w:r w:rsidRPr="00FB4088">
              <w:rPr>
                <w:rFonts w:ascii="Arial" w:hAnsi="Arial" w:cs="Arial"/>
                <w:color w:val="000000"/>
                <w:sz w:val="18"/>
              </w:rPr>
              <w:t xml:space="preserve"> procedure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personnel</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appropriate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testing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a </w:t>
            </w:r>
            <w:proofErr w:type="spellStart"/>
            <w:r w:rsidRPr="00FB4088">
              <w:rPr>
                <w:rFonts w:ascii="Arial" w:hAnsi="Arial" w:cs="Arial"/>
                <w:color w:val="000000"/>
                <w:sz w:val="18"/>
              </w:rPr>
              <w:t>given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inspection</w:t>
            </w:r>
            <w:proofErr w:type="spellEnd"/>
            <w:r w:rsidRPr="00FB4088">
              <w:rPr>
                <w:rFonts w:ascii="Arial" w:hAnsi="Arial" w:cs="Arial"/>
                <w:color w:val="000000"/>
                <w:sz w:val="18"/>
              </w:rPr>
              <w:t xml:space="preserve"> area </w:t>
            </w:r>
            <w:proofErr w:type="spellStart"/>
            <w:r w:rsidRPr="00FB4088">
              <w:rPr>
                <w:rFonts w:ascii="Arial" w:hAnsi="Arial" w:cs="Arial"/>
                <w:color w:val="000000"/>
                <w:sz w:val="18"/>
              </w:rPr>
              <w:t>according</w:t>
            </w:r>
            <w:proofErr w:type="spellEnd"/>
            <w:r w:rsidRPr="00FB4088">
              <w:rPr>
                <w:rFonts w:ascii="Arial" w:hAnsi="Arial" w:cs="Arial"/>
                <w:color w:val="000000"/>
                <w:sz w:val="18"/>
              </w:rPr>
              <w:t xml:space="preserve"> to </w:t>
            </w:r>
            <w:r w:rsidRPr="00FB4088">
              <w:rPr>
                <w:rFonts w:ascii="Arial" w:hAnsi="Arial" w:cs="Arial"/>
                <w:color w:val="000000"/>
                <w:w w:val="105"/>
                <w:sz w:val="18"/>
              </w:rPr>
              <w:t xml:space="preserve">a  </w:t>
            </w:r>
            <w:proofErr w:type="spellStart"/>
            <w:r w:rsidRPr="00FB4088">
              <w:rPr>
                <w:rFonts w:ascii="Arial" w:hAnsi="Arial" w:cs="Arial"/>
                <w:color w:val="000000"/>
                <w:w w:val="105"/>
                <w:sz w:val="18"/>
              </w:rPr>
              <w:t>technical</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5"/>
                <w:sz w:val="18"/>
              </w:rPr>
              <w:t>specification</w:t>
            </w:r>
            <w:proofErr w:type="spellEnd"/>
            <w:r w:rsidRPr="00FB4088">
              <w:rPr>
                <w:rFonts w:ascii="Arial" w:hAnsi="Arial" w:cs="Arial"/>
                <w:color w:val="000000"/>
                <w:w w:val="105"/>
                <w:sz w:val="18"/>
              </w:rPr>
              <w:t xml:space="preserve">.  It  is  </w:t>
            </w:r>
            <w:proofErr w:type="spellStart"/>
            <w:r w:rsidRPr="00FB4088">
              <w:rPr>
                <w:rFonts w:ascii="Arial" w:hAnsi="Arial" w:cs="Arial"/>
                <w:color w:val="000000"/>
                <w:w w:val="105"/>
                <w:sz w:val="18"/>
              </w:rPr>
              <w:t>recommended</w:t>
            </w:r>
            <w:proofErr w:type="spellEnd"/>
            <w:r w:rsidRPr="00FB4088">
              <w:rPr>
                <w:rFonts w:ascii="Arial" w:hAnsi="Arial" w:cs="Arial"/>
                <w:color w:val="000000"/>
                <w:w w:val="105"/>
                <w:sz w:val="18"/>
              </w:rPr>
              <w:t xml:space="preserve">  to  </w:t>
            </w:r>
            <w:proofErr w:type="spellStart"/>
            <w:r w:rsidRPr="00FB4088">
              <w:rPr>
                <w:rFonts w:ascii="Arial" w:hAnsi="Arial" w:cs="Arial"/>
                <w:color w:val="000000"/>
                <w:w w:val="105"/>
                <w:sz w:val="18"/>
              </w:rPr>
              <w:t>uses</w:t>
            </w:r>
            <w:proofErr w:type="spellEnd"/>
            <w:r w:rsidRPr="00FB4088">
              <w:rPr>
                <w:rFonts w:ascii="Arial" w:hAnsi="Arial" w:cs="Arial"/>
                <w:color w:val="000000"/>
                <w:w w:val="105"/>
                <w:sz w:val="18"/>
              </w:rPr>
              <w:t xml:space="preserve">  as </w:t>
            </w:r>
            <w:r w:rsidRPr="00FB4088">
              <w:rPr>
                <w:rFonts w:ascii="Arial" w:hAnsi="Arial" w:cs="Arial"/>
                <w:color w:val="000000"/>
                <w:w w:val="103"/>
                <w:sz w:val="18"/>
              </w:rPr>
              <w:t xml:space="preserve">reference </w:t>
            </w:r>
            <w:proofErr w:type="spellStart"/>
            <w:r w:rsidRPr="00FB4088">
              <w:rPr>
                <w:rFonts w:ascii="Arial" w:hAnsi="Arial" w:cs="Arial"/>
                <w:color w:val="000000"/>
                <w:w w:val="103"/>
                <w:sz w:val="18"/>
              </w:rPr>
              <w:t>documents</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eg</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the</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European</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Regulators</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Common</w:t>
            </w:r>
            <w:proofErr w:type="spellEnd"/>
            <w:r w:rsidRPr="00FB4088">
              <w:rPr>
                <w:rFonts w:ascii="Arial" w:hAnsi="Arial" w:cs="Arial"/>
                <w:color w:val="000000"/>
                <w:w w:val="103"/>
                <w:sz w:val="18"/>
              </w:rPr>
              <w:t xml:space="preserve"> </w:t>
            </w:r>
            <w:proofErr w:type="spellStart"/>
            <w:r w:rsidRPr="00FB4088">
              <w:rPr>
                <w:rFonts w:ascii="Arial" w:hAnsi="Arial" w:cs="Arial"/>
                <w:color w:val="000000"/>
                <w:sz w:val="18"/>
              </w:rPr>
              <w:t>Position</w:t>
            </w:r>
            <w:proofErr w:type="spellEnd"/>
            <w:r w:rsidRPr="00FB4088">
              <w:rPr>
                <w:rFonts w:ascii="Arial" w:hAnsi="Arial" w:cs="Arial"/>
                <w:color w:val="000000"/>
                <w:sz w:val="18"/>
              </w:rPr>
              <w:t xml:space="preserve"> on NDT </w:t>
            </w:r>
            <w:proofErr w:type="spellStart"/>
            <w:r w:rsidRPr="00FB4088">
              <w:rPr>
                <w:rFonts w:ascii="Arial" w:hAnsi="Arial" w:cs="Arial"/>
                <w:color w:val="000000"/>
                <w:sz w:val="18"/>
              </w:rPr>
              <w:t>Qualification</w:t>
            </w:r>
            <w:proofErr w:type="spellEnd"/>
            <w:r w:rsidRPr="00FB4088">
              <w:rPr>
                <w:rFonts w:ascii="Arial" w:hAnsi="Arial" w:cs="Arial"/>
                <w:color w:val="000000"/>
                <w:sz w:val="18"/>
              </w:rPr>
              <w:t xml:space="preserve">, ENIQ </w:t>
            </w:r>
            <w:proofErr w:type="spellStart"/>
            <w:r w:rsidRPr="00FB4088">
              <w:rPr>
                <w:rFonts w:ascii="Arial" w:hAnsi="Arial" w:cs="Arial"/>
                <w:color w:val="000000"/>
                <w:sz w:val="18"/>
              </w:rPr>
              <w:t>methodology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IAEA - EBP-VVER-11 </w:t>
            </w:r>
            <w:proofErr w:type="spellStart"/>
            <w:r w:rsidRPr="00FB4088">
              <w:rPr>
                <w:rFonts w:ascii="Arial" w:hAnsi="Arial" w:cs="Arial"/>
                <w:color w:val="000000"/>
                <w:sz w:val="18"/>
              </w:rPr>
              <w:t>documents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 xml:space="preserve">JV9 </w:t>
            </w:r>
            <w:r w:rsidR="00C71A0B">
              <w:rPr>
                <w:rFonts w:ascii="Arial" w:hAnsi="Arial" w:cs="Arial"/>
                <w:color w:val="000000"/>
              </w:rPr>
              <w:t xml:space="preserve">18/3, </w:t>
            </w:r>
            <w:r w:rsidRPr="00FB4088">
              <w:rPr>
                <w:rFonts w:ascii="Arial" w:hAnsi="Arial" w:cs="Arial"/>
                <w:color w:val="000000"/>
              </w:rPr>
              <w:t>21/5</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(3)</w:t>
            </w:r>
            <w:r w:rsidRPr="00C71A0B">
              <w:rPr>
                <w:rFonts w:ascii="Arial" w:hAnsi="Arial" w:cs="Arial"/>
                <w:color w:val="000000"/>
              </w:rPr>
              <w:tab/>
              <w:t>Upravljavec sevalnega ali jedrskega objekta mora v skladu s programom vzdrževanja, preizkušanja in pregledov SSK zagotoviti pisne postopke za dejavnosti, ki se izvajajo med obratovanjem ter načrtovanim remontom ali nenačrtovano zaustavitvijo objekta. Pisni postopki morajo določati:</w:t>
            </w:r>
          </w:p>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1.</w:t>
            </w:r>
            <w:r w:rsidRPr="00C71A0B">
              <w:rPr>
                <w:rFonts w:ascii="Arial" w:hAnsi="Arial" w:cs="Arial"/>
                <w:color w:val="000000"/>
              </w:rPr>
              <w:tab/>
              <w:t xml:space="preserve">pooblastila in odgovornosti za opravljanje </w:t>
            </w:r>
            <w:r w:rsidRPr="00C71A0B">
              <w:rPr>
                <w:rFonts w:ascii="Arial" w:hAnsi="Arial" w:cs="Arial"/>
                <w:color w:val="000000"/>
              </w:rPr>
              <w:lastRenderedPageBreak/>
              <w:t xml:space="preserve">določene dejavnosti; </w:t>
            </w:r>
          </w:p>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2.</w:t>
            </w:r>
            <w:r w:rsidRPr="00C71A0B">
              <w:rPr>
                <w:rFonts w:ascii="Arial" w:hAnsi="Arial" w:cs="Arial"/>
                <w:color w:val="000000"/>
              </w:rPr>
              <w:tab/>
              <w:t xml:space="preserve">način dela; </w:t>
            </w:r>
          </w:p>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3.</w:t>
            </w:r>
            <w:r w:rsidRPr="00C71A0B">
              <w:rPr>
                <w:rFonts w:ascii="Arial" w:hAnsi="Arial" w:cs="Arial"/>
                <w:color w:val="000000"/>
              </w:rPr>
              <w:tab/>
              <w:t xml:space="preserve">primerne metode in standarde za opravljanje dela; </w:t>
            </w:r>
          </w:p>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4.</w:t>
            </w:r>
            <w:r w:rsidRPr="00C71A0B">
              <w:rPr>
                <w:rFonts w:ascii="Arial" w:hAnsi="Arial" w:cs="Arial"/>
                <w:color w:val="000000"/>
              </w:rPr>
              <w:tab/>
              <w:t xml:space="preserve">uporabo primernega orodja in merilne opreme; </w:t>
            </w:r>
          </w:p>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5.</w:t>
            </w:r>
            <w:r w:rsidRPr="00C71A0B">
              <w:rPr>
                <w:rFonts w:ascii="Arial" w:hAnsi="Arial" w:cs="Arial"/>
                <w:color w:val="000000"/>
              </w:rPr>
              <w:tab/>
              <w:t xml:space="preserve">zagotavljanje zadostnih zalog rezervnih delov in materiala; </w:t>
            </w:r>
          </w:p>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6.</w:t>
            </w:r>
            <w:r w:rsidRPr="00C71A0B">
              <w:rPr>
                <w:rFonts w:ascii="Arial" w:hAnsi="Arial" w:cs="Arial"/>
                <w:color w:val="000000"/>
              </w:rPr>
              <w:tab/>
              <w:t>zagotavljanje vgradnje samo opreme, ki ustreza veljavnim standardom, specifikacijam ali tehničnim zahtevam;</w:t>
            </w:r>
          </w:p>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7.</w:t>
            </w:r>
            <w:r w:rsidRPr="00C71A0B">
              <w:rPr>
                <w:rFonts w:ascii="Arial" w:hAnsi="Arial" w:cs="Arial"/>
                <w:color w:val="000000"/>
              </w:rPr>
              <w:tab/>
              <w:t>merila za uspešno opravljeno vzdrževanje, preizkušanje in pregled SSK;</w:t>
            </w:r>
          </w:p>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8.</w:t>
            </w:r>
            <w:r w:rsidRPr="00C71A0B">
              <w:rPr>
                <w:rFonts w:ascii="Arial" w:hAnsi="Arial" w:cs="Arial"/>
                <w:color w:val="000000"/>
              </w:rPr>
              <w:tab/>
              <w:t>ukrepe pri odstopanjih od meril iz prejšnje alineje;</w:t>
            </w:r>
          </w:p>
          <w:p w:rsidR="00C71A0B" w:rsidRP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9.</w:t>
            </w:r>
            <w:r w:rsidRPr="00C71A0B">
              <w:rPr>
                <w:rFonts w:ascii="Arial" w:hAnsi="Arial" w:cs="Arial"/>
                <w:color w:val="000000"/>
              </w:rPr>
              <w:tab/>
              <w:t xml:space="preserve">medsebojno usklajenost vseh dejavnosti in izvajalcev ter </w:t>
            </w:r>
          </w:p>
          <w:p w:rsidR="00C71A0B" w:rsidRDefault="00C71A0B" w:rsidP="00C71A0B">
            <w:pPr>
              <w:widowControl w:val="0"/>
              <w:autoSpaceDE w:val="0"/>
              <w:autoSpaceDN w:val="0"/>
              <w:adjustRightInd w:val="0"/>
              <w:spacing w:before="5" w:after="0" w:line="253" w:lineRule="exact"/>
              <w:ind w:left="121"/>
              <w:rPr>
                <w:rFonts w:ascii="Arial" w:hAnsi="Arial" w:cs="Arial"/>
                <w:color w:val="000000"/>
              </w:rPr>
            </w:pPr>
            <w:r w:rsidRPr="00C71A0B">
              <w:rPr>
                <w:rFonts w:ascii="Arial" w:hAnsi="Arial" w:cs="Arial"/>
                <w:color w:val="000000"/>
              </w:rPr>
              <w:t>10.</w:t>
            </w:r>
            <w:r w:rsidRPr="00C71A0B">
              <w:rPr>
                <w:rFonts w:ascii="Arial" w:hAnsi="Arial" w:cs="Arial"/>
                <w:color w:val="000000"/>
              </w:rPr>
              <w:tab/>
              <w:t>druge podrobnosti za delo glede vzdrževanja, preizkušanja in pregledov SSK.</w:t>
            </w:r>
          </w:p>
          <w:p w:rsidR="00C71A0B" w:rsidRDefault="00C71A0B" w:rsidP="00B54755">
            <w:pPr>
              <w:widowControl w:val="0"/>
              <w:autoSpaceDE w:val="0"/>
              <w:autoSpaceDN w:val="0"/>
              <w:adjustRightInd w:val="0"/>
              <w:spacing w:before="5" w:after="0" w:line="253" w:lineRule="exact"/>
              <w:ind w:left="121"/>
              <w:rPr>
                <w:rFonts w:ascii="Arial" w:hAnsi="Arial" w:cs="Arial"/>
                <w:color w:val="000000"/>
              </w:rPr>
            </w:pPr>
          </w:p>
          <w:p w:rsidR="00B54755" w:rsidRPr="00B54755" w:rsidRDefault="00B54755" w:rsidP="00B54755">
            <w:pPr>
              <w:widowControl w:val="0"/>
              <w:autoSpaceDE w:val="0"/>
              <w:autoSpaceDN w:val="0"/>
              <w:adjustRightInd w:val="0"/>
              <w:spacing w:before="5" w:after="0" w:line="253" w:lineRule="exact"/>
              <w:ind w:left="121"/>
              <w:rPr>
                <w:rFonts w:ascii="Arial" w:hAnsi="Arial" w:cs="Arial"/>
                <w:color w:val="000000"/>
              </w:rPr>
            </w:pPr>
            <w:r w:rsidRPr="00B54755">
              <w:rPr>
                <w:rFonts w:ascii="Arial" w:hAnsi="Arial" w:cs="Arial"/>
                <w:color w:val="000000"/>
              </w:rPr>
              <w:t>(5)</w:t>
            </w:r>
            <w:r w:rsidRPr="00B54755">
              <w:rPr>
                <w:rFonts w:ascii="Arial" w:hAnsi="Arial" w:cs="Arial"/>
                <w:color w:val="000000"/>
              </w:rPr>
              <w:tab/>
              <w:t>Pregled SSK mora biti ustrezno preverjen v skladu s pisnim postopkom iz tretjega odstavka 18. člena tega pravilnika:</w:t>
            </w:r>
          </w:p>
          <w:p w:rsidR="00B54755" w:rsidRPr="00B54755" w:rsidRDefault="00B54755" w:rsidP="00B54755">
            <w:pPr>
              <w:widowControl w:val="0"/>
              <w:autoSpaceDE w:val="0"/>
              <w:autoSpaceDN w:val="0"/>
              <w:adjustRightInd w:val="0"/>
              <w:spacing w:before="5" w:after="0" w:line="253" w:lineRule="exact"/>
              <w:ind w:left="121"/>
              <w:rPr>
                <w:rFonts w:ascii="Arial" w:hAnsi="Arial" w:cs="Arial"/>
                <w:color w:val="000000"/>
              </w:rPr>
            </w:pPr>
            <w:r w:rsidRPr="00B54755">
              <w:rPr>
                <w:rFonts w:ascii="Arial" w:hAnsi="Arial" w:cs="Arial"/>
                <w:color w:val="000000"/>
              </w:rPr>
              <w:t>1.</w:t>
            </w:r>
            <w:r w:rsidRPr="00B54755">
              <w:rPr>
                <w:rFonts w:ascii="Arial" w:hAnsi="Arial" w:cs="Arial"/>
                <w:color w:val="000000"/>
              </w:rPr>
              <w:tab/>
              <w:t>za zahtevano področje pregleda;</w:t>
            </w:r>
          </w:p>
          <w:p w:rsidR="00B54755" w:rsidRPr="00B54755" w:rsidRDefault="00B54755" w:rsidP="00B54755">
            <w:pPr>
              <w:widowControl w:val="0"/>
              <w:autoSpaceDE w:val="0"/>
              <w:autoSpaceDN w:val="0"/>
              <w:adjustRightInd w:val="0"/>
              <w:spacing w:before="5" w:after="0" w:line="253" w:lineRule="exact"/>
              <w:ind w:left="121"/>
              <w:rPr>
                <w:rFonts w:ascii="Arial" w:hAnsi="Arial" w:cs="Arial"/>
                <w:color w:val="000000"/>
              </w:rPr>
            </w:pPr>
            <w:r w:rsidRPr="00B54755">
              <w:rPr>
                <w:rFonts w:ascii="Arial" w:hAnsi="Arial" w:cs="Arial"/>
                <w:color w:val="000000"/>
              </w:rPr>
              <w:t>2.</w:t>
            </w:r>
            <w:r w:rsidRPr="00B54755">
              <w:rPr>
                <w:rFonts w:ascii="Arial" w:hAnsi="Arial" w:cs="Arial"/>
                <w:color w:val="000000"/>
              </w:rPr>
              <w:tab/>
              <w:t>glede na metodo neporušne preiskave materiala;</w:t>
            </w:r>
          </w:p>
          <w:p w:rsidR="00B54755" w:rsidRPr="00B54755" w:rsidRDefault="00B54755" w:rsidP="00B54755">
            <w:pPr>
              <w:widowControl w:val="0"/>
              <w:autoSpaceDE w:val="0"/>
              <w:autoSpaceDN w:val="0"/>
              <w:adjustRightInd w:val="0"/>
              <w:spacing w:before="5" w:after="0" w:line="253" w:lineRule="exact"/>
              <w:ind w:left="121"/>
              <w:rPr>
                <w:rFonts w:ascii="Arial" w:hAnsi="Arial" w:cs="Arial"/>
                <w:color w:val="000000"/>
              </w:rPr>
            </w:pPr>
            <w:r w:rsidRPr="00B54755">
              <w:rPr>
                <w:rFonts w:ascii="Arial" w:hAnsi="Arial" w:cs="Arial"/>
                <w:color w:val="000000"/>
              </w:rPr>
              <w:t>3.</w:t>
            </w:r>
            <w:r w:rsidRPr="00B54755">
              <w:rPr>
                <w:rFonts w:ascii="Arial" w:hAnsi="Arial" w:cs="Arial"/>
                <w:color w:val="000000"/>
              </w:rPr>
              <w:tab/>
              <w:t>za napake in poškodbe, ki se lahko odkrijejo pri pregledu ter</w:t>
            </w:r>
          </w:p>
          <w:p w:rsidR="00D54293" w:rsidRPr="00FB4088" w:rsidRDefault="00B54755" w:rsidP="00B54755">
            <w:pPr>
              <w:widowControl w:val="0"/>
              <w:autoSpaceDE w:val="0"/>
              <w:autoSpaceDN w:val="0"/>
              <w:adjustRightInd w:val="0"/>
              <w:spacing w:before="5" w:after="0" w:line="253" w:lineRule="exact"/>
              <w:ind w:left="121"/>
              <w:rPr>
                <w:rFonts w:ascii="Arial" w:hAnsi="Arial" w:cs="Arial"/>
                <w:color w:val="000000"/>
              </w:rPr>
            </w:pPr>
            <w:r w:rsidRPr="00B54755">
              <w:rPr>
                <w:rFonts w:ascii="Arial" w:hAnsi="Arial" w:cs="Arial"/>
                <w:color w:val="000000"/>
              </w:rPr>
              <w:t>4.</w:t>
            </w:r>
            <w:r w:rsidRPr="00B54755">
              <w:rPr>
                <w:rFonts w:ascii="Arial" w:hAnsi="Arial" w:cs="Arial"/>
                <w:color w:val="000000"/>
              </w:rPr>
              <w:tab/>
              <w:t>za zahtevano učinkovitost in natančnost.</w:t>
            </w:r>
          </w:p>
        </w:tc>
        <w:tc>
          <w:tcPr>
            <w:tcW w:w="4962" w:type="dxa"/>
            <w:tcBorders>
              <w:top w:val="single" w:sz="4" w:space="0" w:color="000000"/>
              <w:left w:val="single" w:sz="4" w:space="0" w:color="000000"/>
              <w:bottom w:val="single" w:sz="4" w:space="0" w:color="000000"/>
              <w:right w:val="single" w:sz="4" w:space="0" w:color="000000"/>
            </w:tcBorders>
          </w:tcPr>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lastRenderedPageBreak/>
              <w:t>(3)</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establish</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in </w:t>
            </w:r>
            <w:proofErr w:type="spellStart"/>
            <w:r w:rsidRPr="001A33BE">
              <w:rPr>
                <w:rFonts w:ascii="Arial" w:hAnsi="Arial" w:cs="Arial"/>
                <w:color w:val="000000"/>
              </w:rPr>
              <w:t>accordance</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program,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to be </w:t>
            </w:r>
            <w:proofErr w:type="spellStart"/>
            <w:r w:rsidRPr="001A33BE">
              <w:rPr>
                <w:rFonts w:ascii="Arial" w:hAnsi="Arial" w:cs="Arial"/>
                <w:color w:val="000000"/>
              </w:rPr>
              <w:t>carried</w:t>
            </w:r>
            <w:proofErr w:type="spellEnd"/>
            <w:r w:rsidRPr="001A33BE">
              <w:rPr>
                <w:rFonts w:ascii="Arial" w:hAnsi="Arial" w:cs="Arial"/>
                <w:color w:val="000000"/>
              </w:rPr>
              <w:t xml:space="preserve"> out </w:t>
            </w:r>
            <w:proofErr w:type="spellStart"/>
            <w:r w:rsidRPr="001A33BE">
              <w:rPr>
                <w:rFonts w:ascii="Arial" w:hAnsi="Arial" w:cs="Arial"/>
                <w:color w:val="000000"/>
              </w:rPr>
              <w:t>during</w:t>
            </w:r>
            <w:proofErr w:type="spellEnd"/>
            <w:r w:rsidRPr="001A33BE">
              <w:rPr>
                <w:rFonts w:ascii="Arial" w:hAnsi="Arial" w:cs="Arial"/>
                <w:color w:val="000000"/>
              </w:rPr>
              <w:t xml:space="preserve"> </w:t>
            </w:r>
            <w:proofErr w:type="spellStart"/>
            <w:r w:rsidRPr="001A33BE">
              <w:rPr>
                <w:rFonts w:ascii="Arial" w:hAnsi="Arial" w:cs="Arial"/>
                <w:color w:val="000000"/>
              </w:rPr>
              <w:t>operation</w:t>
            </w:r>
            <w:proofErr w:type="spellEnd"/>
            <w:r w:rsidRPr="001A33BE">
              <w:rPr>
                <w:rFonts w:ascii="Arial" w:hAnsi="Arial" w:cs="Arial"/>
                <w:color w:val="000000"/>
              </w:rPr>
              <w:t xml:space="preserve">, </w:t>
            </w:r>
            <w:proofErr w:type="spellStart"/>
            <w:r w:rsidRPr="001A33BE">
              <w:rPr>
                <w:rFonts w:ascii="Arial" w:hAnsi="Arial" w:cs="Arial"/>
                <w:color w:val="000000"/>
              </w:rPr>
              <w:t>planned</w:t>
            </w:r>
            <w:proofErr w:type="spellEnd"/>
            <w:r w:rsidRPr="001A33BE">
              <w:rPr>
                <w:rFonts w:ascii="Arial" w:hAnsi="Arial" w:cs="Arial"/>
                <w:color w:val="000000"/>
              </w:rPr>
              <w:t xml:space="preserve"> </w:t>
            </w:r>
            <w:proofErr w:type="spellStart"/>
            <w:r w:rsidRPr="001A33BE">
              <w:rPr>
                <w:rFonts w:ascii="Arial" w:hAnsi="Arial" w:cs="Arial"/>
                <w:color w:val="000000"/>
              </w:rPr>
              <w:t>outage</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unplanned</w:t>
            </w:r>
            <w:proofErr w:type="spellEnd"/>
            <w:r w:rsidRPr="001A33BE">
              <w:rPr>
                <w:rFonts w:ascii="Arial" w:hAnsi="Arial" w:cs="Arial"/>
                <w:color w:val="000000"/>
              </w:rPr>
              <w:t xml:space="preserve"> </w:t>
            </w:r>
            <w:proofErr w:type="spellStart"/>
            <w:r w:rsidRPr="001A33BE">
              <w:rPr>
                <w:rFonts w:ascii="Arial" w:hAnsi="Arial" w:cs="Arial"/>
                <w:color w:val="000000"/>
              </w:rPr>
              <w:t>shutdown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determine</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lastRenderedPageBreak/>
              <w:t>1.</w:t>
            </w:r>
            <w:r w:rsidRPr="001A33BE">
              <w:rPr>
                <w:rFonts w:ascii="Arial" w:hAnsi="Arial" w:cs="Arial"/>
                <w:color w:val="000000"/>
              </w:rPr>
              <w:tab/>
            </w:r>
            <w:proofErr w:type="spellStart"/>
            <w:r w:rsidRPr="001A33BE">
              <w:rPr>
                <w:rFonts w:ascii="Arial" w:hAnsi="Arial" w:cs="Arial"/>
                <w:color w:val="000000"/>
              </w:rPr>
              <w:t>authorisations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responsibilities</w:t>
            </w:r>
            <w:proofErr w:type="spellEnd"/>
            <w:r w:rsidRPr="001A33BE">
              <w:rPr>
                <w:rFonts w:ascii="Arial" w:hAnsi="Arial" w:cs="Arial"/>
                <w:color w:val="000000"/>
              </w:rPr>
              <w:t xml:space="preserve"> to </w:t>
            </w:r>
            <w:proofErr w:type="spellStart"/>
            <w:r w:rsidRPr="001A33BE">
              <w:rPr>
                <w:rFonts w:ascii="Arial" w:hAnsi="Arial" w:cs="Arial"/>
                <w:color w:val="000000"/>
              </w:rPr>
              <w:t>carry</w:t>
            </w:r>
            <w:proofErr w:type="spellEnd"/>
            <w:r w:rsidRPr="001A33BE">
              <w:rPr>
                <w:rFonts w:ascii="Arial" w:hAnsi="Arial" w:cs="Arial"/>
                <w:color w:val="000000"/>
              </w:rPr>
              <w:t xml:space="preserve"> out </w:t>
            </w:r>
            <w:proofErr w:type="spellStart"/>
            <w:r w:rsidRPr="001A33BE">
              <w:rPr>
                <w:rFonts w:ascii="Arial" w:hAnsi="Arial" w:cs="Arial"/>
                <w:color w:val="000000"/>
              </w:rPr>
              <w:t>specific</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important</w:t>
            </w:r>
            <w:proofErr w:type="spellEnd"/>
            <w:r w:rsidRPr="001A33BE">
              <w:rPr>
                <w:rFonts w:ascii="Arial" w:hAnsi="Arial" w:cs="Arial"/>
                <w:color w:val="000000"/>
              </w:rPr>
              <w:t xml:space="preserve"> </w:t>
            </w:r>
            <w:proofErr w:type="spellStart"/>
            <w:r w:rsidRPr="001A33BE">
              <w:rPr>
                <w:rFonts w:ascii="Arial" w:hAnsi="Arial" w:cs="Arial"/>
                <w:color w:val="000000"/>
              </w:rPr>
              <w:t>task</w:t>
            </w:r>
            <w:proofErr w:type="spellEnd"/>
            <w:r w:rsidRPr="001A33BE">
              <w:rPr>
                <w:rFonts w:ascii="Arial" w:hAnsi="Arial" w:cs="Arial"/>
                <w:color w:val="000000"/>
              </w:rPr>
              <w:t xml:space="preserve"> </w:t>
            </w:r>
            <w:proofErr w:type="spellStart"/>
            <w:r w:rsidRPr="001A33BE">
              <w:rPr>
                <w:rFonts w:ascii="Arial" w:hAnsi="Arial" w:cs="Arial"/>
                <w:color w:val="000000"/>
              </w:rPr>
              <w:t>performed</w:t>
            </w:r>
            <w:proofErr w:type="spellEnd"/>
            <w:r w:rsidRPr="001A33BE">
              <w:rPr>
                <w:rFonts w:ascii="Arial" w:hAnsi="Arial" w:cs="Arial"/>
                <w:color w:val="000000"/>
              </w:rPr>
              <w:t xml:space="preserve"> </w:t>
            </w:r>
            <w:proofErr w:type="spellStart"/>
            <w:r w:rsidRPr="001A33BE">
              <w:rPr>
                <w:rFonts w:ascii="Arial" w:hAnsi="Arial" w:cs="Arial"/>
                <w:color w:val="000000"/>
              </w:rPr>
              <w:t>by</w:t>
            </w:r>
            <w:proofErr w:type="spellEnd"/>
            <w:r w:rsidRPr="001A33BE">
              <w:rPr>
                <w:rFonts w:ascii="Arial" w:hAnsi="Arial" w:cs="Arial"/>
                <w:color w:val="000000"/>
              </w:rPr>
              <w:t xml:space="preserve"> SSK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methods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standards</w:t>
            </w:r>
            <w:proofErr w:type="spellEnd"/>
            <w:r w:rsidRPr="001A33BE">
              <w:rPr>
                <w:rFonts w:ascii="Arial" w:hAnsi="Arial" w:cs="Arial"/>
                <w:color w:val="000000"/>
              </w:rPr>
              <w:t xml:space="preserve"> to </w:t>
            </w:r>
            <w:proofErr w:type="spellStart"/>
            <w:r w:rsidRPr="001A33BE">
              <w:rPr>
                <w:rFonts w:ascii="Arial" w:hAnsi="Arial" w:cs="Arial"/>
                <w:color w:val="000000"/>
              </w:rPr>
              <w:t>carry</w:t>
            </w:r>
            <w:proofErr w:type="spellEnd"/>
            <w:r w:rsidRPr="001A33BE">
              <w:rPr>
                <w:rFonts w:ascii="Arial" w:hAnsi="Arial" w:cs="Arial"/>
                <w:color w:val="000000"/>
              </w:rPr>
              <w:t xml:space="preserve"> out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works</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4.</w:t>
            </w:r>
            <w:r w:rsidRPr="001A33BE">
              <w:rPr>
                <w:rFonts w:ascii="Arial" w:hAnsi="Arial" w:cs="Arial"/>
                <w:color w:val="000000"/>
              </w:rPr>
              <w:tab/>
            </w:r>
            <w:proofErr w:type="spellStart"/>
            <w:r w:rsidRPr="001A33BE">
              <w:rPr>
                <w:rFonts w:ascii="Arial" w:hAnsi="Arial" w:cs="Arial"/>
                <w:color w:val="000000"/>
              </w:rPr>
              <w:t>use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appropriate</w:t>
            </w:r>
            <w:proofErr w:type="spellEnd"/>
            <w:r w:rsidRPr="001A33BE">
              <w:rPr>
                <w:rFonts w:ascii="Arial" w:hAnsi="Arial" w:cs="Arial"/>
                <w:color w:val="000000"/>
              </w:rPr>
              <w:t xml:space="preserve"> </w:t>
            </w:r>
            <w:proofErr w:type="spellStart"/>
            <w:r w:rsidRPr="001A33BE">
              <w:rPr>
                <w:rFonts w:ascii="Arial" w:hAnsi="Arial" w:cs="Arial"/>
                <w:color w:val="000000"/>
              </w:rPr>
              <w:t>tools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measurement</w:t>
            </w:r>
            <w:proofErr w:type="spellEnd"/>
            <w:r w:rsidRPr="001A33BE">
              <w:rPr>
                <w:rFonts w:ascii="Arial" w:hAnsi="Arial" w:cs="Arial"/>
                <w:color w:val="000000"/>
              </w:rPr>
              <w:t xml:space="preserve"> </w:t>
            </w:r>
            <w:proofErr w:type="spellStart"/>
            <w:r w:rsidRPr="001A33BE">
              <w:rPr>
                <w:rFonts w:ascii="Arial" w:hAnsi="Arial" w:cs="Arial"/>
                <w:color w:val="000000"/>
              </w:rPr>
              <w:t>equipment</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5.</w:t>
            </w:r>
            <w:r w:rsidRPr="001A33BE">
              <w:rPr>
                <w:rFonts w:ascii="Arial" w:hAnsi="Arial" w:cs="Arial"/>
                <w:color w:val="000000"/>
              </w:rPr>
              <w:tab/>
            </w:r>
            <w:proofErr w:type="spellStart"/>
            <w:r w:rsidRPr="001A33BE">
              <w:rPr>
                <w:rFonts w:ascii="Arial" w:hAnsi="Arial" w:cs="Arial"/>
                <w:color w:val="000000"/>
              </w:rPr>
              <w:t>sufficient</w:t>
            </w:r>
            <w:proofErr w:type="spellEnd"/>
            <w:r w:rsidRPr="001A33BE">
              <w:rPr>
                <w:rFonts w:ascii="Arial" w:hAnsi="Arial" w:cs="Arial"/>
                <w:color w:val="000000"/>
              </w:rPr>
              <w:t xml:space="preserve"> </w:t>
            </w:r>
            <w:proofErr w:type="spellStart"/>
            <w:r w:rsidRPr="001A33BE">
              <w:rPr>
                <w:rFonts w:ascii="Arial" w:hAnsi="Arial" w:cs="Arial"/>
                <w:color w:val="000000"/>
              </w:rPr>
              <w:t>stock</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spare</w:t>
            </w:r>
            <w:proofErr w:type="spellEnd"/>
            <w:r w:rsidRPr="001A33BE">
              <w:rPr>
                <w:rFonts w:ascii="Arial" w:hAnsi="Arial" w:cs="Arial"/>
                <w:color w:val="000000"/>
              </w:rPr>
              <w:t xml:space="preserve"> </w:t>
            </w:r>
            <w:proofErr w:type="spellStart"/>
            <w:r w:rsidRPr="001A33BE">
              <w:rPr>
                <w:rFonts w:ascii="Arial" w:hAnsi="Arial" w:cs="Arial"/>
                <w:color w:val="000000"/>
              </w:rPr>
              <w:t>parts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materials</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6.</w:t>
            </w:r>
            <w:r w:rsidRPr="001A33BE">
              <w:rPr>
                <w:rFonts w:ascii="Arial" w:hAnsi="Arial" w:cs="Arial"/>
                <w:color w:val="000000"/>
              </w:rPr>
              <w:tab/>
            </w:r>
            <w:proofErr w:type="spellStart"/>
            <w:r w:rsidRPr="001A33BE">
              <w:rPr>
                <w:rFonts w:ascii="Arial" w:hAnsi="Arial" w:cs="Arial"/>
                <w:color w:val="000000"/>
              </w:rPr>
              <w:t>providing</w:t>
            </w:r>
            <w:proofErr w:type="spellEnd"/>
            <w:r w:rsidRPr="001A33BE">
              <w:rPr>
                <w:rFonts w:ascii="Arial" w:hAnsi="Arial" w:cs="Arial"/>
                <w:color w:val="000000"/>
              </w:rPr>
              <w:t xml:space="preserve"> </w:t>
            </w:r>
            <w:proofErr w:type="spellStart"/>
            <w:r w:rsidRPr="001A33BE">
              <w:rPr>
                <w:rFonts w:ascii="Arial" w:hAnsi="Arial" w:cs="Arial"/>
                <w:color w:val="000000"/>
              </w:rPr>
              <w:t>installation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equipment</w:t>
            </w:r>
            <w:proofErr w:type="spellEnd"/>
            <w:r w:rsidRPr="001A33BE">
              <w:rPr>
                <w:rFonts w:ascii="Arial" w:hAnsi="Arial" w:cs="Arial"/>
                <w:color w:val="000000"/>
              </w:rPr>
              <w:t xml:space="preserve"> </w:t>
            </w:r>
            <w:proofErr w:type="spellStart"/>
            <w:r w:rsidRPr="001A33BE">
              <w:rPr>
                <w:rFonts w:ascii="Arial" w:hAnsi="Arial" w:cs="Arial"/>
                <w:color w:val="000000"/>
              </w:rPr>
              <w:t>that</w:t>
            </w:r>
            <w:proofErr w:type="spellEnd"/>
            <w:r w:rsidRPr="001A33BE">
              <w:rPr>
                <w:rFonts w:ascii="Arial" w:hAnsi="Arial" w:cs="Arial"/>
                <w:color w:val="000000"/>
              </w:rPr>
              <w:t xml:space="preserve"> </w:t>
            </w:r>
            <w:proofErr w:type="spellStart"/>
            <w:r w:rsidRPr="001A33BE">
              <w:rPr>
                <w:rFonts w:ascii="Arial" w:hAnsi="Arial" w:cs="Arial"/>
                <w:color w:val="000000"/>
              </w:rPr>
              <w:t>meets</w:t>
            </w:r>
            <w:proofErr w:type="spellEnd"/>
            <w:r w:rsidRPr="001A33BE">
              <w:rPr>
                <w:rFonts w:ascii="Arial" w:hAnsi="Arial" w:cs="Arial"/>
                <w:color w:val="000000"/>
              </w:rPr>
              <w:t xml:space="preserve"> </w:t>
            </w:r>
            <w:proofErr w:type="spellStart"/>
            <w:r w:rsidRPr="001A33BE">
              <w:rPr>
                <w:rFonts w:ascii="Arial" w:hAnsi="Arial" w:cs="Arial"/>
                <w:color w:val="000000"/>
              </w:rPr>
              <w:t>valid</w:t>
            </w:r>
            <w:proofErr w:type="spellEnd"/>
            <w:r w:rsidRPr="001A33BE">
              <w:rPr>
                <w:rFonts w:ascii="Arial" w:hAnsi="Arial" w:cs="Arial"/>
                <w:color w:val="000000"/>
              </w:rPr>
              <w:t xml:space="preserve"> </w:t>
            </w:r>
            <w:proofErr w:type="spellStart"/>
            <w:r w:rsidRPr="001A33BE">
              <w:rPr>
                <w:rFonts w:ascii="Arial" w:hAnsi="Arial" w:cs="Arial"/>
                <w:color w:val="000000"/>
              </w:rPr>
              <w:t>standards</w:t>
            </w:r>
            <w:proofErr w:type="spellEnd"/>
            <w:r w:rsidRPr="001A33BE">
              <w:rPr>
                <w:rFonts w:ascii="Arial" w:hAnsi="Arial" w:cs="Arial"/>
                <w:color w:val="000000"/>
              </w:rPr>
              <w:t xml:space="preserve">, </w:t>
            </w:r>
            <w:proofErr w:type="spellStart"/>
            <w:r w:rsidRPr="001A33BE">
              <w:rPr>
                <w:rFonts w:ascii="Arial" w:hAnsi="Arial" w:cs="Arial"/>
                <w:color w:val="000000"/>
              </w:rPr>
              <w:t>specifications</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technical</w:t>
            </w:r>
            <w:proofErr w:type="spellEnd"/>
            <w:r w:rsidRPr="001A33BE">
              <w:rPr>
                <w:rFonts w:ascii="Arial" w:hAnsi="Arial" w:cs="Arial"/>
                <w:color w:val="000000"/>
              </w:rPr>
              <w:t xml:space="preserve"> </w:t>
            </w:r>
            <w:proofErr w:type="spellStart"/>
            <w:r w:rsidRPr="001A33BE">
              <w:rPr>
                <w:rFonts w:ascii="Arial" w:hAnsi="Arial" w:cs="Arial"/>
                <w:color w:val="000000"/>
              </w:rPr>
              <w:t>requirements</w:t>
            </w:r>
            <w:proofErr w:type="spellEnd"/>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7.</w:t>
            </w:r>
            <w:r w:rsidRPr="001A33BE">
              <w:rPr>
                <w:rFonts w:ascii="Arial" w:hAnsi="Arial" w:cs="Arial"/>
                <w:color w:val="000000"/>
              </w:rPr>
              <w:tab/>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successful</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8.</w:t>
            </w:r>
            <w:r w:rsidRPr="001A33BE">
              <w:rPr>
                <w:rFonts w:ascii="Arial" w:hAnsi="Arial" w:cs="Arial"/>
                <w:color w:val="000000"/>
              </w:rPr>
              <w:tab/>
            </w:r>
            <w:proofErr w:type="spellStart"/>
            <w:r w:rsidRPr="001A33BE">
              <w:rPr>
                <w:rFonts w:ascii="Arial" w:hAnsi="Arial" w:cs="Arial"/>
                <w:color w:val="000000"/>
              </w:rPr>
              <w:t>actions</w:t>
            </w:r>
            <w:proofErr w:type="spellEnd"/>
            <w:r w:rsidRPr="001A33BE">
              <w:rPr>
                <w:rFonts w:ascii="Arial" w:hAnsi="Arial" w:cs="Arial"/>
                <w:color w:val="000000"/>
              </w:rPr>
              <w:t xml:space="preserve"> to be </w:t>
            </w:r>
            <w:proofErr w:type="spellStart"/>
            <w:r w:rsidRPr="001A33BE">
              <w:rPr>
                <w:rFonts w:ascii="Arial" w:hAnsi="Arial" w:cs="Arial"/>
                <w:color w:val="000000"/>
              </w:rPr>
              <w:t>taken</w:t>
            </w:r>
            <w:proofErr w:type="spellEnd"/>
            <w:r w:rsidRPr="001A33BE">
              <w:rPr>
                <w:rFonts w:ascii="Arial" w:hAnsi="Arial" w:cs="Arial"/>
                <w:color w:val="000000"/>
              </w:rPr>
              <w:t xml:space="preserve"> in </w:t>
            </w:r>
            <w:proofErr w:type="spellStart"/>
            <w:r w:rsidRPr="001A33BE">
              <w:rPr>
                <w:rFonts w:ascii="Arial" w:hAnsi="Arial" w:cs="Arial"/>
                <w:color w:val="000000"/>
              </w:rPr>
              <w:t>response</w:t>
            </w:r>
            <w:proofErr w:type="spellEnd"/>
            <w:r w:rsidRPr="001A33BE">
              <w:rPr>
                <w:rFonts w:ascii="Arial" w:hAnsi="Arial" w:cs="Arial"/>
                <w:color w:val="000000"/>
              </w:rPr>
              <w:t xml:space="preserve"> to </w:t>
            </w:r>
            <w:proofErr w:type="spellStart"/>
            <w:r w:rsidRPr="001A33BE">
              <w:rPr>
                <w:rFonts w:ascii="Arial" w:hAnsi="Arial" w:cs="Arial"/>
                <w:color w:val="000000"/>
              </w:rPr>
              <w:t>deviations</w:t>
            </w:r>
            <w:proofErr w:type="spellEnd"/>
            <w:r w:rsidRPr="001A33BE">
              <w:rPr>
                <w:rFonts w:ascii="Arial" w:hAnsi="Arial" w:cs="Arial"/>
                <w:color w:val="000000"/>
              </w:rPr>
              <w:t xml:space="preserve"> </w:t>
            </w:r>
            <w:proofErr w:type="spellStart"/>
            <w:r w:rsidRPr="001A33BE">
              <w:rPr>
                <w:rFonts w:ascii="Arial" w:hAnsi="Arial" w:cs="Arial"/>
                <w:color w:val="000000"/>
              </w:rPr>
              <w:t>from</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previous</w:t>
            </w:r>
            <w:proofErr w:type="spellEnd"/>
            <w:r w:rsidRPr="001A33BE">
              <w:rPr>
                <w:rFonts w:ascii="Arial" w:hAnsi="Arial" w:cs="Arial"/>
                <w:color w:val="000000"/>
              </w:rPr>
              <w:t xml:space="preserve"> </w:t>
            </w:r>
            <w:proofErr w:type="spellStart"/>
            <w:r w:rsidRPr="001A33BE">
              <w:rPr>
                <w:rFonts w:ascii="Arial" w:hAnsi="Arial" w:cs="Arial"/>
                <w:color w:val="000000"/>
              </w:rPr>
              <w:t>subparagraph</w:t>
            </w:r>
            <w:proofErr w:type="spellEnd"/>
            <w:r w:rsidRPr="001A33BE">
              <w:rPr>
                <w:rFonts w:ascii="Arial" w:hAnsi="Arial" w:cs="Arial"/>
                <w:color w:val="000000"/>
              </w:rPr>
              <w:t xml:space="preserve">; </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9.</w:t>
            </w:r>
            <w:r w:rsidRPr="001A33BE">
              <w:rPr>
                <w:rFonts w:ascii="Arial" w:hAnsi="Arial" w:cs="Arial"/>
                <w:color w:val="000000"/>
              </w:rPr>
              <w:tab/>
            </w:r>
            <w:proofErr w:type="spellStart"/>
            <w:r w:rsidRPr="001A33BE">
              <w:rPr>
                <w:rFonts w:ascii="Arial" w:hAnsi="Arial" w:cs="Arial"/>
                <w:color w:val="000000"/>
              </w:rPr>
              <w:t>coordination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personnel</w:t>
            </w:r>
            <w:proofErr w:type="spellEnd"/>
            <w:r w:rsidRPr="001A33BE">
              <w:rPr>
                <w:rFonts w:ascii="Arial" w:hAnsi="Arial" w:cs="Arial"/>
                <w:color w:val="000000"/>
              </w:rPr>
              <w:t xml:space="preserve"> </w:t>
            </w:r>
            <w:proofErr w:type="spellStart"/>
            <w:r w:rsidRPr="001A33BE">
              <w:rPr>
                <w:rFonts w:ascii="Arial" w:hAnsi="Arial" w:cs="Arial"/>
                <w:color w:val="000000"/>
              </w:rPr>
              <w:t>involved</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tasks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
          <w:p w:rsidR="00D54293"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10.</w:t>
            </w:r>
            <w:r w:rsidRPr="001A33BE">
              <w:rPr>
                <w:rFonts w:ascii="Arial" w:hAnsi="Arial" w:cs="Arial"/>
                <w:color w:val="000000"/>
              </w:rPr>
              <w:tab/>
            </w:r>
            <w:proofErr w:type="spellStart"/>
            <w:r w:rsidRPr="001A33BE">
              <w:rPr>
                <w:rFonts w:ascii="Arial" w:hAnsi="Arial" w:cs="Arial"/>
                <w:color w:val="000000"/>
              </w:rPr>
              <w:t>other</w:t>
            </w:r>
            <w:proofErr w:type="spellEnd"/>
            <w:r w:rsidRPr="001A33BE">
              <w:rPr>
                <w:rFonts w:ascii="Arial" w:hAnsi="Arial" w:cs="Arial"/>
                <w:color w:val="000000"/>
              </w:rPr>
              <w:t xml:space="preserve"> </w:t>
            </w:r>
            <w:proofErr w:type="spellStart"/>
            <w:r w:rsidRPr="001A33BE">
              <w:rPr>
                <w:rFonts w:ascii="Arial" w:hAnsi="Arial" w:cs="Arial"/>
                <w:color w:val="000000"/>
              </w:rPr>
              <w:t>details</w:t>
            </w:r>
            <w:proofErr w:type="spellEnd"/>
            <w:r w:rsidRPr="001A33BE">
              <w:rPr>
                <w:rFonts w:ascii="Arial" w:hAnsi="Arial" w:cs="Arial"/>
                <w:color w:val="000000"/>
              </w:rPr>
              <w:t xml:space="preserve"> </w:t>
            </w:r>
            <w:proofErr w:type="spellStart"/>
            <w:r w:rsidRPr="001A33BE">
              <w:rPr>
                <w:rFonts w:ascii="Arial" w:hAnsi="Arial" w:cs="Arial"/>
                <w:color w:val="000000"/>
              </w:rPr>
              <w:t>concerning</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works</w:t>
            </w:r>
            <w:proofErr w:type="spellEnd"/>
            <w:r w:rsidRPr="001A33BE">
              <w:rPr>
                <w:rFonts w:ascii="Arial" w:hAnsi="Arial" w:cs="Arial"/>
                <w:color w:val="000000"/>
              </w:rPr>
              <w:t xml:space="preserve">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scope</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SSC </w:t>
            </w:r>
            <w:proofErr w:type="spellStart"/>
            <w:r w:rsidRPr="001A33BE">
              <w:rPr>
                <w:rFonts w:ascii="Arial" w:hAnsi="Arial" w:cs="Arial"/>
                <w:color w:val="000000"/>
              </w:rPr>
              <w:t>maintenance</w:t>
            </w:r>
            <w:proofErr w:type="spellEnd"/>
            <w:r w:rsidRPr="001A33BE">
              <w:rPr>
                <w:rFonts w:ascii="Arial" w:hAnsi="Arial" w:cs="Arial"/>
                <w:color w:val="000000"/>
              </w:rPr>
              <w:t xml:space="preserve">, </w:t>
            </w:r>
            <w:proofErr w:type="spellStart"/>
            <w:r w:rsidRPr="001A33BE">
              <w:rPr>
                <w:rFonts w:ascii="Arial" w:hAnsi="Arial" w:cs="Arial"/>
                <w:color w:val="000000"/>
              </w:rPr>
              <w:t>testing</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w:t>
            </w:r>
          </w:p>
          <w:p w:rsidR="001A33BE" w:rsidRDefault="001A33BE" w:rsidP="001A33BE">
            <w:pPr>
              <w:widowControl w:val="0"/>
              <w:autoSpaceDE w:val="0"/>
              <w:autoSpaceDN w:val="0"/>
              <w:adjustRightInd w:val="0"/>
              <w:spacing w:before="5" w:after="0" w:line="253" w:lineRule="exact"/>
              <w:ind w:left="121"/>
              <w:rPr>
                <w:rFonts w:ascii="Arial" w:hAnsi="Arial" w:cs="Arial"/>
                <w:color w:val="000000"/>
              </w:rPr>
            </w:pP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(5)</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SSC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appropriately</w:t>
            </w:r>
            <w:proofErr w:type="spellEnd"/>
            <w:r w:rsidRPr="001A33BE">
              <w:rPr>
                <w:rFonts w:ascii="Arial" w:hAnsi="Arial" w:cs="Arial"/>
                <w:color w:val="000000"/>
              </w:rPr>
              <w:t xml:space="preserve"> </w:t>
            </w:r>
            <w:proofErr w:type="spellStart"/>
            <w:r w:rsidRPr="001A33BE">
              <w:rPr>
                <w:rFonts w:ascii="Arial" w:hAnsi="Arial" w:cs="Arial"/>
                <w:color w:val="000000"/>
              </w:rPr>
              <w:t>verified</w:t>
            </w:r>
            <w:proofErr w:type="spellEnd"/>
            <w:r w:rsidRPr="001A33BE">
              <w:rPr>
                <w:rFonts w:ascii="Arial" w:hAnsi="Arial" w:cs="Arial"/>
                <w:color w:val="000000"/>
              </w:rPr>
              <w:t xml:space="preserve"> in </w:t>
            </w:r>
            <w:proofErr w:type="spellStart"/>
            <w:r w:rsidRPr="001A33BE">
              <w:rPr>
                <w:rFonts w:ascii="Arial" w:hAnsi="Arial" w:cs="Arial"/>
                <w:color w:val="000000"/>
              </w:rPr>
              <w:t>accordance</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paragraph</w:t>
            </w:r>
            <w:proofErr w:type="spellEnd"/>
            <w:r w:rsidRPr="001A33BE">
              <w:rPr>
                <w:rFonts w:ascii="Arial" w:hAnsi="Arial" w:cs="Arial"/>
                <w:color w:val="000000"/>
              </w:rPr>
              <w:t xml:space="preserve"> 3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Article</w:t>
            </w:r>
            <w:proofErr w:type="spellEnd"/>
            <w:r w:rsidRPr="001A33BE">
              <w:rPr>
                <w:rFonts w:ascii="Arial" w:hAnsi="Arial" w:cs="Arial"/>
                <w:color w:val="000000"/>
              </w:rPr>
              <w:t xml:space="preserve"> 18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these</w:t>
            </w:r>
            <w:proofErr w:type="spellEnd"/>
            <w:r w:rsidRPr="001A33BE">
              <w:rPr>
                <w:rFonts w:ascii="Arial" w:hAnsi="Arial" w:cs="Arial"/>
                <w:color w:val="000000"/>
              </w:rPr>
              <w:t xml:space="preserve"> </w:t>
            </w:r>
            <w:proofErr w:type="spellStart"/>
            <w:r w:rsidRPr="001A33BE">
              <w:rPr>
                <w:rFonts w:ascii="Arial" w:hAnsi="Arial" w:cs="Arial"/>
                <w:color w:val="000000"/>
              </w:rPr>
              <w:t>Rules</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t xml:space="preserve">in </w:t>
            </w:r>
            <w:proofErr w:type="spellStart"/>
            <w:r w:rsidRPr="001A33BE">
              <w:rPr>
                <w:rFonts w:ascii="Arial" w:hAnsi="Arial" w:cs="Arial"/>
                <w:color w:val="000000"/>
              </w:rPr>
              <w:t>terms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required</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areas</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t xml:space="preserve">in </w:t>
            </w:r>
            <w:proofErr w:type="spellStart"/>
            <w:r w:rsidRPr="001A33BE">
              <w:rPr>
                <w:rFonts w:ascii="Arial" w:hAnsi="Arial" w:cs="Arial"/>
                <w:color w:val="000000"/>
              </w:rPr>
              <w:t>terms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methods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non-</w:t>
            </w:r>
            <w:proofErr w:type="spellStart"/>
            <w:r w:rsidRPr="001A33BE">
              <w:rPr>
                <w:rFonts w:ascii="Arial" w:hAnsi="Arial" w:cs="Arial"/>
                <w:color w:val="000000"/>
              </w:rPr>
              <w:t>destructive</w:t>
            </w:r>
            <w:proofErr w:type="spellEnd"/>
            <w:r w:rsidRPr="001A33BE">
              <w:rPr>
                <w:rFonts w:ascii="Arial" w:hAnsi="Arial" w:cs="Arial"/>
                <w:color w:val="000000"/>
              </w:rPr>
              <w:t xml:space="preserve"> material </w:t>
            </w:r>
            <w:proofErr w:type="spellStart"/>
            <w:r w:rsidRPr="001A33BE">
              <w:rPr>
                <w:rFonts w:ascii="Arial" w:hAnsi="Arial" w:cs="Arial"/>
                <w:color w:val="000000"/>
              </w:rPr>
              <w:t>testing</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t xml:space="preserve">in </w:t>
            </w:r>
            <w:proofErr w:type="spellStart"/>
            <w:r w:rsidRPr="001A33BE">
              <w:rPr>
                <w:rFonts w:ascii="Arial" w:hAnsi="Arial" w:cs="Arial"/>
                <w:color w:val="000000"/>
              </w:rPr>
              <w:t>terms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defects</w:t>
            </w:r>
            <w:proofErr w:type="spellEnd"/>
            <w:r w:rsidRPr="001A33BE">
              <w:rPr>
                <w:rFonts w:ascii="Arial" w:hAnsi="Arial" w:cs="Arial"/>
                <w:color w:val="000000"/>
              </w:rPr>
              <w:t xml:space="preserve"> </w:t>
            </w:r>
            <w:proofErr w:type="spellStart"/>
            <w:r w:rsidRPr="001A33BE">
              <w:rPr>
                <w:rFonts w:ascii="Arial" w:hAnsi="Arial" w:cs="Arial"/>
                <w:color w:val="000000"/>
              </w:rPr>
              <w:t>being</w:t>
            </w:r>
            <w:proofErr w:type="spellEnd"/>
            <w:r w:rsidRPr="001A33BE">
              <w:rPr>
                <w:rFonts w:ascii="Arial" w:hAnsi="Arial" w:cs="Arial"/>
                <w:color w:val="000000"/>
              </w:rPr>
              <w:t xml:space="preserve"> </w:t>
            </w:r>
            <w:proofErr w:type="spellStart"/>
            <w:r w:rsidRPr="001A33BE">
              <w:rPr>
                <w:rFonts w:ascii="Arial" w:hAnsi="Arial" w:cs="Arial"/>
                <w:color w:val="000000"/>
              </w:rPr>
              <w:t>sought</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p>
          <w:p w:rsidR="001A33BE" w:rsidRPr="00FB4088" w:rsidRDefault="001A33BE" w:rsidP="001A33BE">
            <w:pPr>
              <w:widowControl w:val="0"/>
              <w:autoSpaceDE w:val="0"/>
              <w:autoSpaceDN w:val="0"/>
              <w:adjustRightInd w:val="0"/>
              <w:spacing w:before="5" w:after="0" w:line="253" w:lineRule="exact"/>
              <w:ind w:left="121"/>
              <w:rPr>
                <w:rFonts w:ascii="Arial" w:hAnsi="Arial" w:cs="Arial"/>
                <w:color w:val="000000"/>
              </w:rPr>
            </w:pPr>
            <w:r w:rsidRPr="001A33BE">
              <w:rPr>
                <w:rFonts w:ascii="Arial" w:hAnsi="Arial" w:cs="Arial"/>
                <w:color w:val="000000"/>
              </w:rPr>
              <w:t>4.</w:t>
            </w:r>
            <w:r w:rsidRPr="001A33BE">
              <w:rPr>
                <w:rFonts w:ascii="Arial" w:hAnsi="Arial" w:cs="Arial"/>
                <w:color w:val="000000"/>
              </w:rPr>
              <w:tab/>
              <w:t xml:space="preserve">in </w:t>
            </w:r>
            <w:proofErr w:type="spellStart"/>
            <w:r w:rsidRPr="001A33BE">
              <w:rPr>
                <w:rFonts w:ascii="Arial" w:hAnsi="Arial" w:cs="Arial"/>
                <w:color w:val="000000"/>
              </w:rPr>
              <w:t>terms</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required</w:t>
            </w:r>
            <w:proofErr w:type="spellEnd"/>
            <w:r w:rsidRPr="001A33BE">
              <w:rPr>
                <w:rFonts w:ascii="Arial" w:hAnsi="Arial" w:cs="Arial"/>
                <w:color w:val="000000"/>
              </w:rPr>
              <w:t xml:space="preserve"> </w:t>
            </w:r>
            <w:proofErr w:type="spellStart"/>
            <w:r w:rsidRPr="001A33BE">
              <w:rPr>
                <w:rFonts w:ascii="Arial" w:hAnsi="Arial" w:cs="Arial"/>
                <w:color w:val="000000"/>
              </w:rPr>
              <w:t>effectiveness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accuracy</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K 3.12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rPr>
              <w:t>When</w:t>
            </w:r>
            <w:proofErr w:type="spellEnd"/>
            <w:r w:rsidRPr="00FB4088">
              <w:rPr>
                <w:rFonts w:ascii="Arial" w:hAnsi="Arial" w:cs="Arial"/>
                <w:color w:val="000000"/>
              </w:rPr>
              <w:t xml:space="preserve"> a </w:t>
            </w:r>
            <w:proofErr w:type="spellStart"/>
            <w:r w:rsidRPr="00FB4088">
              <w:rPr>
                <w:rFonts w:ascii="Arial" w:hAnsi="Arial" w:cs="Arial"/>
                <w:color w:val="000000"/>
              </w:rPr>
              <w:t>detected</w:t>
            </w:r>
            <w:proofErr w:type="spellEnd"/>
            <w:r w:rsidRPr="00FB4088">
              <w:rPr>
                <w:rFonts w:ascii="Arial" w:hAnsi="Arial" w:cs="Arial"/>
                <w:color w:val="000000"/>
              </w:rPr>
              <w:t xml:space="preserve"> </w:t>
            </w:r>
            <w:proofErr w:type="spellStart"/>
            <w:r w:rsidRPr="00FB4088">
              <w:rPr>
                <w:rFonts w:ascii="Arial" w:hAnsi="Arial" w:cs="Arial"/>
                <w:color w:val="000000"/>
              </w:rPr>
              <w:t>flaw</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exceeds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acceptance</w:t>
            </w:r>
            <w:proofErr w:type="spellEnd"/>
            <w:r w:rsidRPr="00FB4088">
              <w:rPr>
                <w:rFonts w:ascii="Arial" w:hAnsi="Arial" w:cs="Arial"/>
                <w:color w:val="000000"/>
              </w:rPr>
              <w:t xml:space="preserve"> </w:t>
            </w:r>
            <w:proofErr w:type="spellStart"/>
            <w:r w:rsidRPr="00FB4088">
              <w:rPr>
                <w:rFonts w:ascii="Arial" w:hAnsi="Arial" w:cs="Arial"/>
                <w:color w:val="000000"/>
              </w:rPr>
              <w:t>criteria</w:t>
            </w:r>
            <w:proofErr w:type="spellEnd"/>
            <w:r w:rsidRPr="00FB4088">
              <w:rPr>
                <w:rFonts w:ascii="Arial" w:hAnsi="Arial" w:cs="Arial"/>
                <w:color w:val="000000"/>
              </w:rPr>
              <w:t xml:space="preserve"> is </w:t>
            </w:r>
            <w:proofErr w:type="spellStart"/>
            <w:r w:rsidRPr="00FB4088">
              <w:rPr>
                <w:rFonts w:ascii="Arial" w:hAnsi="Arial" w:cs="Arial"/>
                <w:color w:val="000000"/>
              </w:rPr>
              <w:t>found</w:t>
            </w:r>
            <w:proofErr w:type="spellEnd"/>
            <w:r w:rsidRPr="00FB4088">
              <w:rPr>
                <w:rFonts w:ascii="Arial" w:hAnsi="Arial" w:cs="Arial"/>
                <w:color w:val="000000"/>
              </w:rPr>
              <w:t xml:space="preserve"> in a </w:t>
            </w:r>
            <w:proofErr w:type="spellStart"/>
            <w:r w:rsidRPr="00FB4088">
              <w:rPr>
                <w:rFonts w:ascii="Arial" w:hAnsi="Arial" w:cs="Arial"/>
                <w:color w:val="000000"/>
              </w:rPr>
              <w:t>sample</w:t>
            </w:r>
            <w:proofErr w:type="spellEnd"/>
            <w:r w:rsidRPr="00FB4088">
              <w:rPr>
                <w:rFonts w:ascii="Arial" w:hAnsi="Arial" w:cs="Arial"/>
                <w:color w:val="000000"/>
              </w:rPr>
              <w:t xml:space="preserve">, </w:t>
            </w:r>
            <w:proofErr w:type="spellStart"/>
            <w:r w:rsidRPr="00FB4088">
              <w:rPr>
                <w:rFonts w:ascii="Arial" w:hAnsi="Arial" w:cs="Arial"/>
                <w:color w:val="000000"/>
              </w:rPr>
              <w:t>additional</w:t>
            </w:r>
            <w:proofErr w:type="spellEnd"/>
            <w:r w:rsidRPr="00FB4088">
              <w:rPr>
                <w:rFonts w:ascii="Arial" w:hAnsi="Arial" w:cs="Arial"/>
                <w:color w:val="000000"/>
              </w:rPr>
              <w:t xml:space="preserve"> </w:t>
            </w:r>
            <w:proofErr w:type="spellStart"/>
            <w:r w:rsidRPr="00FB4088">
              <w:rPr>
                <w:rFonts w:ascii="Arial" w:hAnsi="Arial" w:cs="Arial"/>
                <w:color w:val="000000"/>
              </w:rPr>
              <w:t>examinations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performed</w:t>
            </w:r>
            <w:proofErr w:type="spellEnd"/>
            <w:r w:rsidRPr="00FB4088">
              <w:rPr>
                <w:rFonts w:ascii="Arial" w:hAnsi="Arial" w:cs="Arial"/>
                <w:color w:val="000000"/>
              </w:rPr>
              <w:t xml:space="preserve"> to </w:t>
            </w:r>
            <w:proofErr w:type="spellStart"/>
            <w:r w:rsidRPr="00FB4088">
              <w:rPr>
                <w:rFonts w:ascii="Arial" w:hAnsi="Arial" w:cs="Arial"/>
                <w:color w:val="000000"/>
              </w:rPr>
              <w:t>investigate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specific</w:t>
            </w:r>
            <w:proofErr w:type="spellEnd"/>
            <w:r w:rsidRPr="00FB4088">
              <w:rPr>
                <w:rFonts w:ascii="Arial" w:hAnsi="Arial" w:cs="Arial"/>
                <w:color w:val="000000"/>
              </w:rPr>
              <w:t xml:space="preserve"> problem area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additional</w:t>
            </w:r>
            <w:proofErr w:type="spellEnd"/>
            <w:r w:rsidRPr="00FB4088">
              <w:rPr>
                <w:rFonts w:ascii="Arial" w:hAnsi="Arial" w:cs="Arial"/>
                <w:color w:val="000000"/>
              </w:rPr>
              <w:t xml:space="preserve"> </w:t>
            </w:r>
            <w:proofErr w:type="spellStart"/>
            <w:r w:rsidRPr="00FB4088">
              <w:rPr>
                <w:rFonts w:ascii="Arial" w:hAnsi="Arial" w:cs="Arial"/>
                <w:color w:val="000000"/>
              </w:rPr>
              <w:t>analogous</w:t>
            </w:r>
            <w:proofErr w:type="spellEnd"/>
            <w:r w:rsidRPr="00FB4088">
              <w:rPr>
                <w:rFonts w:ascii="Arial" w:hAnsi="Arial" w:cs="Arial"/>
                <w:color w:val="000000"/>
              </w:rPr>
              <w:t xml:space="preserve"> </w:t>
            </w:r>
            <w:proofErr w:type="spellStart"/>
            <w:r w:rsidRPr="00FB4088">
              <w:rPr>
                <w:rFonts w:ascii="Arial" w:hAnsi="Arial" w:cs="Arial"/>
                <w:color w:val="000000"/>
              </w:rPr>
              <w:t>components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areas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extent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further</w:t>
            </w:r>
            <w:proofErr w:type="spellEnd"/>
            <w:r w:rsidRPr="00FB4088">
              <w:rPr>
                <w:rFonts w:ascii="Arial" w:hAnsi="Arial" w:cs="Arial"/>
                <w:color w:val="000000"/>
              </w:rPr>
              <w:t xml:space="preserve"> </w:t>
            </w:r>
            <w:proofErr w:type="spellStart"/>
            <w:r w:rsidRPr="00FB4088">
              <w:rPr>
                <w:rFonts w:ascii="Arial" w:hAnsi="Arial" w:cs="Arial"/>
                <w:color w:val="000000"/>
              </w:rPr>
              <w:t>examinations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decided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due</w:t>
            </w:r>
            <w:proofErr w:type="spellEnd"/>
            <w:r w:rsidRPr="00FB4088">
              <w:rPr>
                <w:rFonts w:ascii="Arial" w:hAnsi="Arial" w:cs="Arial"/>
                <w:color w:val="000000"/>
              </w:rPr>
              <w:t xml:space="preserve"> </w:t>
            </w:r>
            <w:proofErr w:type="spellStart"/>
            <w:r w:rsidRPr="00FB4088">
              <w:rPr>
                <w:rFonts w:ascii="Arial" w:hAnsi="Arial" w:cs="Arial"/>
                <w:color w:val="000000"/>
              </w:rPr>
              <w:t>regard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nature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flaw</w:t>
            </w:r>
            <w:proofErr w:type="spellEnd"/>
            <w:r w:rsidRPr="00FB4088">
              <w:rPr>
                <w:rFonts w:ascii="Arial" w:hAnsi="Arial" w:cs="Arial"/>
                <w:color w:val="000000"/>
              </w:rPr>
              <w:t xml:space="preserve"> </w:t>
            </w:r>
            <w:proofErr w:type="spellStart"/>
            <w:r w:rsidRPr="00FB4088">
              <w:rPr>
                <w:rFonts w:ascii="Arial" w:hAnsi="Arial" w:cs="Arial"/>
                <w:color w:val="000000"/>
                <w:w w:val="107"/>
              </w:rPr>
              <w:t>and</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degree</w:t>
            </w:r>
            <w:proofErr w:type="spellEnd"/>
            <w:r w:rsidRPr="00FB4088">
              <w:rPr>
                <w:rFonts w:ascii="Arial" w:hAnsi="Arial" w:cs="Arial"/>
                <w:color w:val="000000"/>
                <w:w w:val="107"/>
              </w:rPr>
              <w:t xml:space="preserve"> to </w:t>
            </w:r>
            <w:proofErr w:type="spellStart"/>
            <w:r w:rsidRPr="00FB4088">
              <w:rPr>
                <w:rFonts w:ascii="Arial" w:hAnsi="Arial" w:cs="Arial"/>
                <w:color w:val="000000"/>
                <w:w w:val="107"/>
              </w:rPr>
              <w:t>which</w:t>
            </w:r>
            <w:proofErr w:type="spellEnd"/>
            <w:r w:rsidRPr="00FB4088">
              <w:rPr>
                <w:rFonts w:ascii="Arial" w:hAnsi="Arial" w:cs="Arial"/>
                <w:color w:val="000000"/>
                <w:w w:val="107"/>
              </w:rPr>
              <w:t xml:space="preserve"> it </w:t>
            </w:r>
            <w:proofErr w:type="spellStart"/>
            <w:r w:rsidRPr="00FB4088">
              <w:rPr>
                <w:rFonts w:ascii="Arial" w:hAnsi="Arial" w:cs="Arial"/>
                <w:color w:val="000000"/>
                <w:w w:val="107"/>
              </w:rPr>
              <w:t>affects</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the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nuclear</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safety</w:t>
            </w:r>
            <w:proofErr w:type="spellEnd"/>
            <w:r w:rsidRPr="00FB4088">
              <w:rPr>
                <w:rFonts w:ascii="Arial" w:hAnsi="Arial" w:cs="Arial"/>
                <w:color w:val="000000"/>
                <w:w w:val="107"/>
              </w:rPr>
              <w:t xml:space="preserve"> </w:t>
            </w:r>
            <w:proofErr w:type="spellStart"/>
            <w:r w:rsidRPr="00FB4088">
              <w:rPr>
                <w:rFonts w:ascii="Arial" w:hAnsi="Arial" w:cs="Arial"/>
                <w:color w:val="000000"/>
                <w:w w:val="106"/>
              </w:rPr>
              <w:t>assessments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for</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plant</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or</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component</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and</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rPr>
              <w:t>potential</w:t>
            </w:r>
            <w:proofErr w:type="spellEnd"/>
            <w:r w:rsidRPr="00FB4088">
              <w:rPr>
                <w:rFonts w:ascii="Arial" w:hAnsi="Arial" w:cs="Arial"/>
                <w:color w:val="000000"/>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lastRenderedPageBreak/>
              <w:t>JV9 21/4</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56204" w:rsidP="00D54293">
            <w:pPr>
              <w:widowControl w:val="0"/>
              <w:autoSpaceDE w:val="0"/>
              <w:autoSpaceDN w:val="0"/>
              <w:adjustRightInd w:val="0"/>
              <w:spacing w:after="0" w:line="252" w:lineRule="exact"/>
              <w:ind w:left="121"/>
              <w:rPr>
                <w:rFonts w:ascii="Arial" w:hAnsi="Arial" w:cs="Arial"/>
                <w:color w:val="000000"/>
              </w:rPr>
            </w:pPr>
            <w:r w:rsidRPr="00556204">
              <w:rPr>
                <w:rFonts w:ascii="Arial" w:hAnsi="Arial" w:cs="Arial"/>
                <w:color w:val="000000"/>
              </w:rPr>
              <w:t>(4)</w:t>
            </w:r>
            <w:r w:rsidRPr="00556204">
              <w:rPr>
                <w:rFonts w:ascii="Arial" w:hAnsi="Arial" w:cs="Arial"/>
                <w:color w:val="000000"/>
              </w:rPr>
              <w:tab/>
              <w:t xml:space="preserve">Če se pri pregledu SSK odkrije napaka ali poškodba, ki je zunaj meril za uspešno opravljeni pregled, določenih v pisnih postopkih iz tretjega odstavka 18. člena tega pravilnika, se morajo opraviti dodatni pregledi, ki se osredotočijo na področja ali sestavne dele s podobnimi posebnimi težavami. Obseg </w:t>
            </w:r>
            <w:r w:rsidRPr="00556204">
              <w:rPr>
                <w:rFonts w:ascii="Arial" w:hAnsi="Arial" w:cs="Arial"/>
                <w:color w:val="000000"/>
              </w:rPr>
              <w:lastRenderedPageBreak/>
              <w:t>nadaljnjih pregledov se določi glede na število in vrsto napak ali poškodb, oceno jedrske varnosti in morebitne posledice.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A33BE" w:rsidP="00D54293">
            <w:pPr>
              <w:widowControl w:val="0"/>
              <w:autoSpaceDE w:val="0"/>
              <w:autoSpaceDN w:val="0"/>
              <w:adjustRightInd w:val="0"/>
              <w:spacing w:after="0" w:line="252" w:lineRule="exact"/>
              <w:ind w:left="121"/>
              <w:rPr>
                <w:rFonts w:ascii="Arial" w:hAnsi="Arial" w:cs="Arial"/>
                <w:color w:val="000000"/>
              </w:rPr>
            </w:pPr>
            <w:r w:rsidRPr="001A33BE">
              <w:rPr>
                <w:rFonts w:ascii="Arial" w:hAnsi="Arial" w:cs="Arial"/>
                <w:color w:val="000000"/>
              </w:rPr>
              <w:lastRenderedPageBreak/>
              <w:t>(4)</w:t>
            </w:r>
            <w:r w:rsidRPr="001A33BE">
              <w:rPr>
                <w:rFonts w:ascii="Arial" w:hAnsi="Arial" w:cs="Arial"/>
                <w:color w:val="000000"/>
              </w:rPr>
              <w:tab/>
            </w:r>
            <w:proofErr w:type="spellStart"/>
            <w:r w:rsidRPr="001A33BE">
              <w:rPr>
                <w:rFonts w:ascii="Arial" w:hAnsi="Arial" w:cs="Arial"/>
                <w:color w:val="000000"/>
              </w:rPr>
              <w:t>When</w:t>
            </w:r>
            <w:proofErr w:type="spellEnd"/>
            <w:r w:rsidRPr="001A33BE">
              <w:rPr>
                <w:rFonts w:ascii="Arial" w:hAnsi="Arial" w:cs="Arial"/>
                <w:color w:val="000000"/>
              </w:rPr>
              <w:t xml:space="preserve"> a SSC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detects</w:t>
            </w:r>
            <w:proofErr w:type="spellEnd"/>
            <w:r w:rsidRPr="001A33BE">
              <w:rPr>
                <w:rFonts w:ascii="Arial" w:hAnsi="Arial" w:cs="Arial"/>
                <w:color w:val="000000"/>
              </w:rPr>
              <w:t xml:space="preserve"> a </w:t>
            </w:r>
            <w:proofErr w:type="spellStart"/>
            <w:r w:rsidRPr="001A33BE">
              <w:rPr>
                <w:rFonts w:ascii="Arial" w:hAnsi="Arial" w:cs="Arial"/>
                <w:color w:val="000000"/>
              </w:rPr>
              <w:t>flaw</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damage</w:t>
            </w:r>
            <w:proofErr w:type="spellEnd"/>
            <w:r w:rsidRPr="001A33BE">
              <w:rPr>
                <w:rFonts w:ascii="Arial" w:hAnsi="Arial" w:cs="Arial"/>
                <w:color w:val="000000"/>
              </w:rPr>
              <w:t xml:space="preserve"> </w:t>
            </w:r>
            <w:proofErr w:type="spellStart"/>
            <w:r w:rsidRPr="001A33BE">
              <w:rPr>
                <w:rFonts w:ascii="Arial" w:hAnsi="Arial" w:cs="Arial"/>
                <w:color w:val="000000"/>
              </w:rPr>
              <w:t>that</w:t>
            </w:r>
            <w:proofErr w:type="spellEnd"/>
            <w:r w:rsidRPr="001A33BE">
              <w:rPr>
                <w:rFonts w:ascii="Arial" w:hAnsi="Arial" w:cs="Arial"/>
                <w:color w:val="000000"/>
              </w:rPr>
              <w:t xml:space="preserve"> </w:t>
            </w:r>
            <w:proofErr w:type="spellStart"/>
            <w:r w:rsidRPr="001A33BE">
              <w:rPr>
                <w:rFonts w:ascii="Arial" w:hAnsi="Arial" w:cs="Arial"/>
                <w:color w:val="000000"/>
              </w:rPr>
              <w:t>exceeds</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acceptance</w:t>
            </w:r>
            <w:proofErr w:type="spellEnd"/>
            <w:r w:rsidRPr="001A33BE">
              <w:rPr>
                <w:rFonts w:ascii="Arial" w:hAnsi="Arial" w:cs="Arial"/>
                <w:color w:val="000000"/>
              </w:rPr>
              <w:t xml:space="preserve"> </w:t>
            </w:r>
            <w:proofErr w:type="spellStart"/>
            <w:r w:rsidRPr="001A33BE">
              <w:rPr>
                <w:rFonts w:ascii="Arial" w:hAnsi="Arial" w:cs="Arial"/>
                <w:color w:val="000000"/>
              </w:rPr>
              <w:t>criteria</w:t>
            </w:r>
            <w:proofErr w:type="spellEnd"/>
            <w:r w:rsidRPr="001A33BE">
              <w:rPr>
                <w:rFonts w:ascii="Arial" w:hAnsi="Arial" w:cs="Arial"/>
                <w:color w:val="000000"/>
              </w:rPr>
              <w:t xml:space="preserve"> set in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written</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paragraph</w:t>
            </w:r>
            <w:proofErr w:type="spellEnd"/>
            <w:r w:rsidRPr="001A33BE">
              <w:rPr>
                <w:rFonts w:ascii="Arial" w:hAnsi="Arial" w:cs="Arial"/>
                <w:color w:val="000000"/>
              </w:rPr>
              <w:t xml:space="preserve"> 3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Article</w:t>
            </w:r>
            <w:proofErr w:type="spellEnd"/>
            <w:r w:rsidRPr="001A33BE">
              <w:rPr>
                <w:rFonts w:ascii="Arial" w:hAnsi="Arial" w:cs="Arial"/>
                <w:color w:val="000000"/>
              </w:rPr>
              <w:t xml:space="preserve"> 18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these</w:t>
            </w:r>
            <w:proofErr w:type="spellEnd"/>
            <w:r w:rsidRPr="001A33BE">
              <w:rPr>
                <w:rFonts w:ascii="Arial" w:hAnsi="Arial" w:cs="Arial"/>
                <w:color w:val="000000"/>
              </w:rPr>
              <w:t xml:space="preserve"> </w:t>
            </w:r>
            <w:proofErr w:type="spellStart"/>
            <w:r w:rsidRPr="001A33BE">
              <w:rPr>
                <w:rFonts w:ascii="Arial" w:hAnsi="Arial" w:cs="Arial"/>
                <w:color w:val="000000"/>
              </w:rPr>
              <w:t>Rules</w:t>
            </w:r>
            <w:proofErr w:type="spellEnd"/>
            <w:r w:rsidRPr="001A33BE">
              <w:rPr>
                <w:rFonts w:ascii="Arial" w:hAnsi="Arial" w:cs="Arial"/>
                <w:color w:val="000000"/>
              </w:rPr>
              <w:t xml:space="preserve">, </w:t>
            </w:r>
            <w:proofErr w:type="spellStart"/>
            <w:r w:rsidRPr="001A33BE">
              <w:rPr>
                <w:rFonts w:ascii="Arial" w:hAnsi="Arial" w:cs="Arial"/>
                <w:color w:val="000000"/>
              </w:rPr>
              <w:t>additional</w:t>
            </w:r>
            <w:proofErr w:type="spellEnd"/>
            <w:r w:rsidRPr="001A33BE">
              <w:rPr>
                <w:rFonts w:ascii="Arial" w:hAnsi="Arial" w:cs="Arial"/>
                <w:color w:val="000000"/>
              </w:rPr>
              <w:t xml:space="preserve"> </w:t>
            </w:r>
            <w:proofErr w:type="spellStart"/>
            <w:r w:rsidRPr="001A33BE">
              <w:rPr>
                <w:rFonts w:ascii="Arial" w:hAnsi="Arial" w:cs="Arial"/>
                <w:color w:val="000000"/>
              </w:rPr>
              <w:t>examinations</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performed</w:t>
            </w:r>
            <w:proofErr w:type="spellEnd"/>
            <w:r w:rsidRPr="001A33BE">
              <w:rPr>
                <w:rFonts w:ascii="Arial" w:hAnsi="Arial" w:cs="Arial"/>
                <w:color w:val="000000"/>
              </w:rPr>
              <w:t xml:space="preserve"> to </w:t>
            </w:r>
            <w:proofErr w:type="spellStart"/>
            <w:r w:rsidRPr="001A33BE">
              <w:rPr>
                <w:rFonts w:ascii="Arial" w:hAnsi="Arial" w:cs="Arial"/>
                <w:color w:val="000000"/>
              </w:rPr>
              <w:t>investigate</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specific</w:t>
            </w:r>
            <w:proofErr w:type="spellEnd"/>
            <w:r w:rsidRPr="001A33BE">
              <w:rPr>
                <w:rFonts w:ascii="Arial" w:hAnsi="Arial" w:cs="Arial"/>
                <w:color w:val="000000"/>
              </w:rPr>
              <w:t xml:space="preserve"> problem area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components</w:t>
            </w:r>
            <w:proofErr w:type="spellEnd"/>
            <w:r w:rsidRPr="001A33BE">
              <w:rPr>
                <w:rFonts w:ascii="Arial" w:hAnsi="Arial" w:cs="Arial"/>
                <w:color w:val="000000"/>
              </w:rPr>
              <w:t xml:space="preserve"> </w:t>
            </w:r>
            <w:proofErr w:type="spellStart"/>
            <w:r w:rsidRPr="001A33BE">
              <w:rPr>
                <w:rFonts w:ascii="Arial" w:hAnsi="Arial" w:cs="Arial"/>
                <w:color w:val="000000"/>
              </w:rPr>
              <w:t>prone</w:t>
            </w:r>
            <w:proofErr w:type="spellEnd"/>
            <w:r w:rsidRPr="001A33BE">
              <w:rPr>
                <w:rFonts w:ascii="Arial" w:hAnsi="Arial" w:cs="Arial"/>
                <w:color w:val="000000"/>
              </w:rPr>
              <w:t xml:space="preserve"> to </w:t>
            </w:r>
            <w:proofErr w:type="spellStart"/>
            <w:r w:rsidRPr="001A33BE">
              <w:rPr>
                <w:rFonts w:ascii="Arial" w:hAnsi="Arial" w:cs="Arial"/>
                <w:color w:val="000000"/>
              </w:rPr>
              <w:t>analogous</w:t>
            </w:r>
            <w:proofErr w:type="spellEnd"/>
            <w:r w:rsidRPr="001A33BE">
              <w:rPr>
                <w:rFonts w:ascii="Arial" w:hAnsi="Arial" w:cs="Arial"/>
                <w:color w:val="000000"/>
              </w:rPr>
              <w:t xml:space="preserve"> </w:t>
            </w:r>
            <w:proofErr w:type="spellStart"/>
            <w:r w:rsidRPr="001A33BE">
              <w:rPr>
                <w:rFonts w:ascii="Arial" w:hAnsi="Arial" w:cs="Arial"/>
                <w:color w:val="000000"/>
              </w:rPr>
              <w:t>specific</w:t>
            </w:r>
            <w:proofErr w:type="spellEnd"/>
            <w:r w:rsidRPr="001A33BE">
              <w:rPr>
                <w:rFonts w:ascii="Arial" w:hAnsi="Arial" w:cs="Arial"/>
                <w:color w:val="000000"/>
              </w:rPr>
              <w:t xml:space="preserve"> </w:t>
            </w:r>
            <w:proofErr w:type="spellStart"/>
            <w:r w:rsidRPr="001A33BE">
              <w:rPr>
                <w:rFonts w:ascii="Arial" w:hAnsi="Arial" w:cs="Arial"/>
                <w:color w:val="000000"/>
              </w:rPr>
              <w:lastRenderedPageBreak/>
              <w:t>problems</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extent</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further</w:t>
            </w:r>
            <w:proofErr w:type="spellEnd"/>
            <w:r w:rsidRPr="001A33BE">
              <w:rPr>
                <w:rFonts w:ascii="Arial" w:hAnsi="Arial" w:cs="Arial"/>
                <w:color w:val="000000"/>
              </w:rPr>
              <w:t xml:space="preserve"> </w:t>
            </w:r>
            <w:proofErr w:type="spellStart"/>
            <w:r w:rsidRPr="001A33BE">
              <w:rPr>
                <w:rFonts w:ascii="Arial" w:hAnsi="Arial" w:cs="Arial"/>
                <w:color w:val="000000"/>
              </w:rPr>
              <w:t>examination</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be </w:t>
            </w:r>
            <w:proofErr w:type="spellStart"/>
            <w:r w:rsidRPr="001A33BE">
              <w:rPr>
                <w:rFonts w:ascii="Arial" w:hAnsi="Arial" w:cs="Arial"/>
                <w:color w:val="000000"/>
              </w:rPr>
              <w:t>decided</w:t>
            </w:r>
            <w:proofErr w:type="spellEnd"/>
            <w:r w:rsidRPr="001A33BE">
              <w:rPr>
                <w:rFonts w:ascii="Arial" w:hAnsi="Arial" w:cs="Arial"/>
                <w:color w:val="000000"/>
              </w:rPr>
              <w:t xml:space="preserve"> </w:t>
            </w:r>
            <w:proofErr w:type="spellStart"/>
            <w:r w:rsidRPr="001A33BE">
              <w:rPr>
                <w:rFonts w:ascii="Arial" w:hAnsi="Arial" w:cs="Arial"/>
                <w:color w:val="000000"/>
              </w:rPr>
              <w:t>with</w:t>
            </w:r>
            <w:proofErr w:type="spellEnd"/>
            <w:r w:rsidRPr="001A33BE">
              <w:rPr>
                <w:rFonts w:ascii="Arial" w:hAnsi="Arial" w:cs="Arial"/>
                <w:color w:val="000000"/>
              </w:rPr>
              <w:t xml:space="preserve"> </w:t>
            </w:r>
            <w:proofErr w:type="spellStart"/>
            <w:r w:rsidRPr="001A33BE">
              <w:rPr>
                <w:rFonts w:ascii="Arial" w:hAnsi="Arial" w:cs="Arial"/>
                <w:color w:val="000000"/>
              </w:rPr>
              <w:t>due</w:t>
            </w:r>
            <w:proofErr w:type="spellEnd"/>
            <w:r w:rsidRPr="001A33BE">
              <w:rPr>
                <w:rFonts w:ascii="Arial" w:hAnsi="Arial" w:cs="Arial"/>
                <w:color w:val="000000"/>
              </w:rPr>
              <w:t xml:space="preserve"> </w:t>
            </w:r>
            <w:proofErr w:type="spellStart"/>
            <w:r w:rsidRPr="001A33BE">
              <w:rPr>
                <w:rFonts w:ascii="Arial" w:hAnsi="Arial" w:cs="Arial"/>
                <w:color w:val="000000"/>
              </w:rPr>
              <w:t>regard</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number</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nature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flaws</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w:t>
            </w:r>
            <w:proofErr w:type="spellStart"/>
            <w:r w:rsidRPr="001A33BE">
              <w:rPr>
                <w:rFonts w:ascii="Arial" w:hAnsi="Arial" w:cs="Arial"/>
                <w:color w:val="000000"/>
              </w:rPr>
              <w:t>damage</w:t>
            </w:r>
            <w:proofErr w:type="spellEnd"/>
            <w:r w:rsidRPr="001A33BE">
              <w:rPr>
                <w:rFonts w:ascii="Arial" w:hAnsi="Arial" w:cs="Arial"/>
                <w:color w:val="000000"/>
              </w:rPr>
              <w:t xml:space="preserve">, </w:t>
            </w:r>
            <w:proofErr w:type="spellStart"/>
            <w:r w:rsidRPr="001A33BE">
              <w:rPr>
                <w:rFonts w:ascii="Arial" w:hAnsi="Arial" w:cs="Arial"/>
                <w:color w:val="000000"/>
              </w:rPr>
              <w:t>degree</w:t>
            </w:r>
            <w:proofErr w:type="spellEnd"/>
            <w:r w:rsidRPr="001A33BE">
              <w:rPr>
                <w:rFonts w:ascii="Arial" w:hAnsi="Arial" w:cs="Arial"/>
                <w:color w:val="000000"/>
              </w:rPr>
              <w:t xml:space="preserve"> to </w:t>
            </w:r>
            <w:proofErr w:type="spellStart"/>
            <w:r w:rsidRPr="001A33BE">
              <w:rPr>
                <w:rFonts w:ascii="Arial" w:hAnsi="Arial" w:cs="Arial"/>
                <w:color w:val="000000"/>
              </w:rPr>
              <w:t>which</w:t>
            </w:r>
            <w:proofErr w:type="spellEnd"/>
            <w:r w:rsidRPr="001A33BE">
              <w:rPr>
                <w:rFonts w:ascii="Arial" w:hAnsi="Arial" w:cs="Arial"/>
                <w:color w:val="000000"/>
              </w:rPr>
              <w:t xml:space="preserve"> </w:t>
            </w:r>
            <w:proofErr w:type="spellStart"/>
            <w:r w:rsidRPr="001A33BE">
              <w:rPr>
                <w:rFonts w:ascii="Arial" w:hAnsi="Arial" w:cs="Arial"/>
                <w:color w:val="000000"/>
              </w:rPr>
              <w:t>they</w:t>
            </w:r>
            <w:proofErr w:type="spellEnd"/>
            <w:r w:rsidRPr="001A33BE">
              <w:rPr>
                <w:rFonts w:ascii="Arial" w:hAnsi="Arial" w:cs="Arial"/>
                <w:color w:val="000000"/>
              </w:rPr>
              <w:t xml:space="preserve"> </w:t>
            </w:r>
            <w:proofErr w:type="spellStart"/>
            <w:r w:rsidRPr="001A33BE">
              <w:rPr>
                <w:rFonts w:ascii="Arial" w:hAnsi="Arial" w:cs="Arial"/>
                <w:color w:val="000000"/>
              </w:rPr>
              <w:t>affect</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safety</w:t>
            </w:r>
            <w:proofErr w:type="spellEnd"/>
            <w:r w:rsidRPr="001A33BE">
              <w:rPr>
                <w:rFonts w:ascii="Arial" w:hAnsi="Arial" w:cs="Arial"/>
                <w:color w:val="000000"/>
              </w:rPr>
              <w:t xml:space="preserve"> </w:t>
            </w:r>
            <w:proofErr w:type="spellStart"/>
            <w:r w:rsidRPr="001A33BE">
              <w:rPr>
                <w:rFonts w:ascii="Arial" w:hAnsi="Arial" w:cs="Arial"/>
                <w:color w:val="000000"/>
              </w:rPr>
              <w:t>assessment</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potential</w:t>
            </w:r>
            <w:proofErr w:type="spellEnd"/>
            <w:r w:rsidRPr="001A33BE">
              <w:rPr>
                <w:rFonts w:ascii="Arial" w:hAnsi="Arial" w:cs="Arial"/>
                <w:color w:val="000000"/>
              </w:rPr>
              <w:t xml:space="preserve"> </w:t>
            </w:r>
            <w:proofErr w:type="spellStart"/>
            <w:r w:rsidRPr="001A33BE">
              <w:rPr>
                <w:rFonts w:ascii="Arial" w:hAnsi="Arial" w:cs="Arial"/>
                <w:color w:val="000000"/>
              </w:rPr>
              <w:t>consequences</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K 3.13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Surveillance</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to  </w:t>
            </w:r>
            <w:proofErr w:type="spellStart"/>
            <w:r w:rsidRPr="00FB4088">
              <w:rPr>
                <w:rFonts w:ascii="Arial" w:hAnsi="Arial" w:cs="Arial"/>
                <w:color w:val="000000"/>
              </w:rPr>
              <w:t>verify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containment</w:t>
            </w:r>
            <w:proofErr w:type="spellEnd"/>
            <w:r w:rsidRPr="00FB4088">
              <w:rPr>
                <w:rFonts w:ascii="Arial" w:hAnsi="Arial" w:cs="Arial"/>
                <w:color w:val="000000"/>
              </w:rPr>
              <w:t xml:space="preserve"> </w:t>
            </w:r>
            <w:proofErr w:type="spellStart"/>
            <w:r w:rsidRPr="00FB4088">
              <w:rPr>
                <w:rFonts w:ascii="Arial" w:hAnsi="Arial" w:cs="Arial"/>
                <w:color w:val="000000"/>
                <w:w w:val="102"/>
              </w:rPr>
              <w:t>integrity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include</w:t>
            </w:r>
            <w:proofErr w:type="spellEnd"/>
            <w:r w:rsidRPr="00FB4088">
              <w:rPr>
                <w:rFonts w:ascii="Arial" w:hAnsi="Arial" w:cs="Arial"/>
                <w:color w:val="000000"/>
                <w:w w:val="102"/>
              </w:rPr>
              <w:t xml:space="preserve">: a) </w:t>
            </w:r>
            <w:proofErr w:type="spellStart"/>
            <w:r w:rsidRPr="00FB4088">
              <w:rPr>
                <w:rFonts w:ascii="Arial" w:hAnsi="Arial" w:cs="Arial"/>
                <w:color w:val="000000"/>
                <w:w w:val="102"/>
              </w:rPr>
              <w:t>leak</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rate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tests</w:t>
            </w:r>
            <w:proofErr w:type="spellEnd"/>
            <w:r w:rsidRPr="00FB4088">
              <w:rPr>
                <w:rFonts w:ascii="Arial" w:hAnsi="Arial" w:cs="Arial"/>
                <w:color w:val="000000"/>
                <w:w w:val="102"/>
              </w:rPr>
              <w:t xml:space="preserve">; b) </w:t>
            </w:r>
            <w:proofErr w:type="spellStart"/>
            <w:r w:rsidRPr="00FB4088">
              <w:rPr>
                <w:rFonts w:ascii="Arial" w:hAnsi="Arial" w:cs="Arial"/>
                <w:color w:val="000000"/>
                <w:w w:val="102"/>
              </w:rPr>
              <w:t>tests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3"/>
              </w:rPr>
              <w:t>penetration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seals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closure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devices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such</w:t>
            </w:r>
            <w:proofErr w:type="spellEnd"/>
            <w:r w:rsidRPr="00FB4088">
              <w:rPr>
                <w:rFonts w:ascii="Arial" w:hAnsi="Arial" w:cs="Arial"/>
                <w:color w:val="000000"/>
                <w:w w:val="103"/>
              </w:rPr>
              <w:t xml:space="preserve"> as </w:t>
            </w:r>
            <w:proofErr w:type="spellStart"/>
            <w:r w:rsidRPr="00FB4088">
              <w:rPr>
                <w:rFonts w:ascii="Arial" w:hAnsi="Arial" w:cs="Arial"/>
                <w:color w:val="000000"/>
                <w:w w:val="103"/>
              </w:rPr>
              <w:t>air</w:t>
            </w:r>
            <w:proofErr w:type="spellEnd"/>
            <w:r w:rsidRPr="00FB4088">
              <w:rPr>
                <w:rFonts w:ascii="Arial" w:hAnsi="Arial" w:cs="Arial"/>
                <w:color w:val="000000"/>
                <w:w w:val="103"/>
              </w:rPr>
              <w:t xml:space="preserve"> </w:t>
            </w:r>
            <w:proofErr w:type="spellStart"/>
            <w:r w:rsidRPr="00FB4088">
              <w:rPr>
                <w:rFonts w:ascii="Arial" w:hAnsi="Arial" w:cs="Arial"/>
                <w:color w:val="000000"/>
                <w:w w:val="101"/>
              </w:rPr>
              <w:t>locks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valves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that</w:t>
            </w:r>
            <w:proofErr w:type="spellEnd"/>
            <w:r w:rsidRPr="00FB4088">
              <w:rPr>
                <w:rFonts w:ascii="Arial" w:hAnsi="Arial" w:cs="Arial"/>
                <w:color w:val="000000"/>
                <w:w w:val="101"/>
              </w:rPr>
              <w:t xml:space="preserve"> are part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boundaries</w:t>
            </w:r>
            <w:proofErr w:type="spellEnd"/>
            <w:r w:rsidRPr="00FB4088">
              <w:rPr>
                <w:rFonts w:ascii="Arial" w:hAnsi="Arial" w:cs="Arial"/>
                <w:color w:val="000000"/>
                <w:w w:val="101"/>
              </w:rPr>
              <w:t xml:space="preserve">, to </w:t>
            </w:r>
            <w:proofErr w:type="spellStart"/>
            <w:r w:rsidRPr="00FB4088">
              <w:rPr>
                <w:rFonts w:ascii="Arial" w:hAnsi="Arial" w:cs="Arial"/>
                <w:color w:val="000000"/>
                <w:w w:val="104"/>
              </w:rPr>
              <w:t>demonstrate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their</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leak-tightness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where</w:t>
            </w:r>
            <w:proofErr w:type="spellEnd"/>
            <w:r w:rsidRPr="00FB4088">
              <w:rPr>
                <w:rFonts w:ascii="Arial" w:hAnsi="Arial" w:cs="Arial"/>
                <w:color w:val="000000"/>
                <w:w w:val="104"/>
              </w:rPr>
              <w:t xml:space="preserve"> </w:t>
            </w:r>
            <w:proofErr w:type="spellStart"/>
            <w:r w:rsidRPr="00FB4088">
              <w:rPr>
                <w:rFonts w:ascii="Arial" w:hAnsi="Arial" w:cs="Arial"/>
                <w:color w:val="000000"/>
                <w:w w:val="103"/>
              </w:rPr>
              <w:t>appropriate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their</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operability</w:t>
            </w:r>
            <w:proofErr w:type="spellEnd"/>
            <w:r w:rsidRPr="00FB4088">
              <w:rPr>
                <w:rFonts w:ascii="Arial" w:hAnsi="Arial" w:cs="Arial"/>
                <w:color w:val="000000"/>
                <w:w w:val="103"/>
              </w:rPr>
              <w:t xml:space="preserve">; c) </w:t>
            </w:r>
            <w:proofErr w:type="spellStart"/>
            <w:r w:rsidRPr="00FB4088">
              <w:rPr>
                <w:rFonts w:ascii="Arial" w:hAnsi="Arial" w:cs="Arial"/>
                <w:color w:val="000000"/>
                <w:w w:val="103"/>
              </w:rPr>
              <w:t>inspections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for</w:t>
            </w:r>
            <w:proofErr w:type="spellEnd"/>
            <w:r w:rsidRPr="00FB4088">
              <w:rPr>
                <w:rFonts w:ascii="Arial" w:hAnsi="Arial" w:cs="Arial"/>
                <w:color w:val="000000"/>
                <w:w w:val="103"/>
              </w:rPr>
              <w:t xml:space="preserve"> </w:t>
            </w:r>
            <w:proofErr w:type="spellStart"/>
            <w:r w:rsidRPr="00FB4088">
              <w:rPr>
                <w:rFonts w:ascii="Arial" w:hAnsi="Arial" w:cs="Arial"/>
                <w:color w:val="000000"/>
              </w:rPr>
              <w:t>structural</w:t>
            </w:r>
            <w:proofErr w:type="spellEnd"/>
            <w:r w:rsidRPr="00FB4088">
              <w:rPr>
                <w:rFonts w:ascii="Arial" w:hAnsi="Arial" w:cs="Arial"/>
                <w:color w:val="000000"/>
              </w:rPr>
              <w:t xml:space="preserve"> </w:t>
            </w:r>
            <w:proofErr w:type="spellStart"/>
            <w:r w:rsidRPr="00FB4088">
              <w:rPr>
                <w:rFonts w:ascii="Arial" w:hAnsi="Arial" w:cs="Arial"/>
                <w:color w:val="000000"/>
              </w:rPr>
              <w:t>integrity</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as </w:t>
            </w:r>
            <w:proofErr w:type="spellStart"/>
            <w:r w:rsidRPr="00FB4088">
              <w:rPr>
                <w:rFonts w:ascii="Arial" w:hAnsi="Arial" w:cs="Arial"/>
                <w:color w:val="000000"/>
              </w:rPr>
              <w:t>those</w:t>
            </w:r>
            <w:proofErr w:type="spellEnd"/>
            <w:r w:rsidRPr="00FB4088">
              <w:rPr>
                <w:rFonts w:ascii="Arial" w:hAnsi="Arial" w:cs="Arial"/>
                <w:color w:val="000000"/>
              </w:rPr>
              <w:t xml:space="preserve"> </w:t>
            </w:r>
            <w:proofErr w:type="spellStart"/>
            <w:r w:rsidRPr="00FB4088">
              <w:rPr>
                <w:rFonts w:ascii="Arial" w:hAnsi="Arial" w:cs="Arial"/>
                <w:color w:val="000000"/>
              </w:rPr>
              <w:t>performed</w:t>
            </w:r>
            <w:proofErr w:type="spellEnd"/>
            <w:r w:rsidRPr="00FB4088">
              <w:rPr>
                <w:rFonts w:ascii="Arial" w:hAnsi="Arial" w:cs="Arial"/>
                <w:color w:val="000000"/>
              </w:rPr>
              <w:t xml:space="preserve"> on </w:t>
            </w:r>
            <w:proofErr w:type="spellStart"/>
            <w:r w:rsidRPr="00FB4088">
              <w:rPr>
                <w:rFonts w:ascii="Arial" w:hAnsi="Arial" w:cs="Arial"/>
                <w:color w:val="000000"/>
              </w:rPr>
              <w:t>liner</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pre-stressing</w:t>
            </w:r>
            <w:proofErr w:type="spellEnd"/>
            <w:r w:rsidRPr="00FB4088">
              <w:rPr>
                <w:rFonts w:ascii="Arial" w:hAnsi="Arial" w:cs="Arial"/>
                <w:color w:val="000000"/>
              </w:rPr>
              <w:t xml:space="preserve"> </w:t>
            </w:r>
            <w:proofErr w:type="spellStart"/>
            <w:r w:rsidRPr="00FB4088">
              <w:rPr>
                <w:rFonts w:ascii="Arial" w:hAnsi="Arial" w:cs="Arial"/>
                <w:color w:val="000000"/>
              </w:rPr>
              <w:t>tendons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21/3</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556204" w:rsidRPr="00556204" w:rsidRDefault="00556204" w:rsidP="00556204">
            <w:pPr>
              <w:widowControl w:val="0"/>
              <w:autoSpaceDE w:val="0"/>
              <w:autoSpaceDN w:val="0"/>
              <w:adjustRightInd w:val="0"/>
              <w:spacing w:before="4" w:after="0" w:line="253" w:lineRule="exact"/>
              <w:ind w:left="121"/>
              <w:rPr>
                <w:rFonts w:ascii="Arial" w:hAnsi="Arial" w:cs="Arial"/>
                <w:color w:val="000000"/>
              </w:rPr>
            </w:pPr>
            <w:r w:rsidRPr="00556204">
              <w:rPr>
                <w:rFonts w:ascii="Arial" w:hAnsi="Arial" w:cs="Arial"/>
                <w:color w:val="000000"/>
              </w:rPr>
              <w:t>(3)</w:t>
            </w:r>
            <w:r w:rsidRPr="00556204">
              <w:rPr>
                <w:rFonts w:ascii="Arial" w:hAnsi="Arial" w:cs="Arial"/>
                <w:color w:val="000000"/>
              </w:rPr>
              <w:tab/>
              <w:t>Upravljavec jedrske elektrarne ali raziskovalnega reaktorja mora v vsakem periodičnem obdobju iz 6. točke drugega odstavka 18. člena tega pravilnika opraviti pregled tesnosti zadrževalnega hrama s:</w:t>
            </w:r>
          </w:p>
          <w:p w:rsidR="00556204" w:rsidRPr="00556204" w:rsidRDefault="00556204" w:rsidP="00556204">
            <w:pPr>
              <w:widowControl w:val="0"/>
              <w:autoSpaceDE w:val="0"/>
              <w:autoSpaceDN w:val="0"/>
              <w:adjustRightInd w:val="0"/>
              <w:spacing w:before="4" w:after="0" w:line="253" w:lineRule="exact"/>
              <w:ind w:left="121"/>
              <w:rPr>
                <w:rFonts w:ascii="Arial" w:hAnsi="Arial" w:cs="Arial"/>
                <w:color w:val="000000"/>
              </w:rPr>
            </w:pPr>
            <w:r w:rsidRPr="00556204">
              <w:rPr>
                <w:rFonts w:ascii="Arial" w:hAnsi="Arial" w:cs="Arial"/>
                <w:color w:val="000000"/>
              </w:rPr>
              <w:t>1.</w:t>
            </w:r>
            <w:r w:rsidRPr="00556204">
              <w:rPr>
                <w:rFonts w:ascii="Arial" w:hAnsi="Arial" w:cs="Arial"/>
                <w:color w:val="000000"/>
              </w:rPr>
              <w:tab/>
              <w:t>preizkušanjem pretoka puščanja;</w:t>
            </w:r>
          </w:p>
          <w:p w:rsidR="00556204" w:rsidRPr="00556204" w:rsidRDefault="00556204" w:rsidP="00556204">
            <w:pPr>
              <w:widowControl w:val="0"/>
              <w:autoSpaceDE w:val="0"/>
              <w:autoSpaceDN w:val="0"/>
              <w:adjustRightInd w:val="0"/>
              <w:spacing w:before="4" w:after="0" w:line="253" w:lineRule="exact"/>
              <w:ind w:left="121"/>
              <w:rPr>
                <w:rFonts w:ascii="Arial" w:hAnsi="Arial" w:cs="Arial"/>
                <w:color w:val="000000"/>
              </w:rPr>
            </w:pPr>
            <w:r w:rsidRPr="00556204">
              <w:rPr>
                <w:rFonts w:ascii="Arial" w:hAnsi="Arial" w:cs="Arial"/>
                <w:color w:val="000000"/>
              </w:rPr>
              <w:t>2.</w:t>
            </w:r>
            <w:r w:rsidRPr="00556204">
              <w:rPr>
                <w:rFonts w:ascii="Arial" w:hAnsi="Arial" w:cs="Arial"/>
                <w:color w:val="000000"/>
              </w:rPr>
              <w:tab/>
              <w:t>preizkusom tesnosti penetracij in zapiral, kot so na primer ventili in zračne komore pri vstopu v zadrževalni hram;</w:t>
            </w:r>
          </w:p>
          <w:p w:rsidR="00556204" w:rsidRPr="00556204" w:rsidRDefault="00556204" w:rsidP="00556204">
            <w:pPr>
              <w:widowControl w:val="0"/>
              <w:autoSpaceDE w:val="0"/>
              <w:autoSpaceDN w:val="0"/>
              <w:adjustRightInd w:val="0"/>
              <w:spacing w:before="4" w:after="0" w:line="253" w:lineRule="exact"/>
              <w:ind w:left="121"/>
              <w:rPr>
                <w:rFonts w:ascii="Arial" w:hAnsi="Arial" w:cs="Arial"/>
                <w:color w:val="000000"/>
              </w:rPr>
            </w:pPr>
            <w:r w:rsidRPr="00556204">
              <w:rPr>
                <w:rFonts w:ascii="Arial" w:hAnsi="Arial" w:cs="Arial"/>
                <w:color w:val="000000"/>
              </w:rPr>
              <w:t>3.</w:t>
            </w:r>
            <w:r w:rsidRPr="00556204">
              <w:rPr>
                <w:rFonts w:ascii="Arial" w:hAnsi="Arial" w:cs="Arial"/>
                <w:color w:val="000000"/>
              </w:rPr>
              <w:tab/>
              <w:t>preizkusom delovanja zapiral in</w:t>
            </w:r>
          </w:p>
          <w:p w:rsidR="00D54293" w:rsidRPr="00FB4088" w:rsidRDefault="00556204" w:rsidP="00556204">
            <w:pPr>
              <w:widowControl w:val="0"/>
              <w:autoSpaceDE w:val="0"/>
              <w:autoSpaceDN w:val="0"/>
              <w:adjustRightInd w:val="0"/>
              <w:spacing w:before="4" w:after="0" w:line="253" w:lineRule="exact"/>
              <w:ind w:left="121"/>
              <w:rPr>
                <w:rFonts w:ascii="Arial" w:hAnsi="Arial" w:cs="Arial"/>
                <w:color w:val="000000"/>
              </w:rPr>
            </w:pPr>
            <w:r w:rsidRPr="00556204">
              <w:rPr>
                <w:rFonts w:ascii="Arial" w:hAnsi="Arial" w:cs="Arial"/>
                <w:color w:val="000000"/>
              </w:rPr>
              <w:t>4.</w:t>
            </w:r>
            <w:r w:rsidRPr="00556204">
              <w:rPr>
                <w:rFonts w:ascii="Arial" w:hAnsi="Arial" w:cs="Arial"/>
                <w:color w:val="000000"/>
              </w:rPr>
              <w:tab/>
              <w:t>pregledom celovitosti zadrževalnega hrama.</w:t>
            </w:r>
          </w:p>
        </w:tc>
        <w:tc>
          <w:tcPr>
            <w:tcW w:w="4962" w:type="dxa"/>
            <w:tcBorders>
              <w:top w:val="single" w:sz="4" w:space="0" w:color="000000"/>
              <w:left w:val="single" w:sz="4" w:space="0" w:color="000000"/>
              <w:bottom w:val="single" w:sz="4" w:space="0" w:color="000000"/>
              <w:right w:val="single" w:sz="4" w:space="0" w:color="000000"/>
            </w:tcBorders>
          </w:tcPr>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a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power</w:t>
            </w:r>
            <w:proofErr w:type="spellEnd"/>
            <w:r w:rsidRPr="001A33BE">
              <w:rPr>
                <w:rFonts w:ascii="Arial" w:hAnsi="Arial" w:cs="Arial"/>
                <w:color w:val="000000"/>
              </w:rPr>
              <w:t xml:space="preserve"> </w:t>
            </w:r>
            <w:proofErr w:type="spellStart"/>
            <w:r w:rsidRPr="001A33BE">
              <w:rPr>
                <w:rFonts w:ascii="Arial" w:hAnsi="Arial" w:cs="Arial"/>
                <w:color w:val="000000"/>
              </w:rPr>
              <w:t>plant</w:t>
            </w:r>
            <w:proofErr w:type="spellEnd"/>
            <w:r w:rsidRPr="001A33BE">
              <w:rPr>
                <w:rFonts w:ascii="Arial" w:hAnsi="Arial" w:cs="Arial"/>
                <w:color w:val="000000"/>
              </w:rPr>
              <w:t xml:space="preserve"> </w:t>
            </w:r>
            <w:proofErr w:type="spellStart"/>
            <w:r w:rsidRPr="001A33BE">
              <w:rPr>
                <w:rFonts w:ascii="Arial" w:hAnsi="Arial" w:cs="Arial"/>
                <w:color w:val="000000"/>
              </w:rPr>
              <w:t>or</w:t>
            </w:r>
            <w:proofErr w:type="spellEnd"/>
            <w:r w:rsidRPr="001A33BE">
              <w:rPr>
                <w:rFonts w:ascii="Arial" w:hAnsi="Arial" w:cs="Arial"/>
                <w:color w:val="000000"/>
              </w:rPr>
              <w:t xml:space="preserve"> a </w:t>
            </w:r>
            <w:proofErr w:type="spellStart"/>
            <w:r w:rsidRPr="001A33BE">
              <w:rPr>
                <w:rFonts w:ascii="Arial" w:hAnsi="Arial" w:cs="Arial"/>
                <w:color w:val="000000"/>
              </w:rPr>
              <w:t>research</w:t>
            </w:r>
            <w:proofErr w:type="spellEnd"/>
            <w:r w:rsidRPr="001A33BE">
              <w:rPr>
                <w:rFonts w:ascii="Arial" w:hAnsi="Arial" w:cs="Arial"/>
                <w:color w:val="000000"/>
              </w:rPr>
              <w:t xml:space="preserve"> </w:t>
            </w:r>
            <w:proofErr w:type="spellStart"/>
            <w:r w:rsidRPr="001A33BE">
              <w:rPr>
                <w:rFonts w:ascii="Arial" w:hAnsi="Arial" w:cs="Arial"/>
                <w:color w:val="000000"/>
              </w:rPr>
              <w:t>reactor</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in </w:t>
            </w:r>
            <w:proofErr w:type="spellStart"/>
            <w:r w:rsidRPr="001A33BE">
              <w:rPr>
                <w:rFonts w:ascii="Arial" w:hAnsi="Arial" w:cs="Arial"/>
                <w:color w:val="000000"/>
              </w:rPr>
              <w:t>each</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period </w:t>
            </w:r>
            <w:proofErr w:type="spellStart"/>
            <w:r w:rsidRPr="001A33BE">
              <w:rPr>
                <w:rFonts w:ascii="Arial" w:hAnsi="Arial" w:cs="Arial"/>
                <w:color w:val="000000"/>
              </w:rPr>
              <w:t>referred</w:t>
            </w:r>
            <w:proofErr w:type="spellEnd"/>
            <w:r w:rsidRPr="001A33BE">
              <w:rPr>
                <w:rFonts w:ascii="Arial" w:hAnsi="Arial" w:cs="Arial"/>
                <w:color w:val="000000"/>
              </w:rPr>
              <w:t xml:space="preserve"> to in </w:t>
            </w:r>
            <w:proofErr w:type="spellStart"/>
            <w:r w:rsidRPr="001A33BE">
              <w:rPr>
                <w:rFonts w:ascii="Arial" w:hAnsi="Arial" w:cs="Arial"/>
                <w:color w:val="000000"/>
              </w:rPr>
              <w:t>subparagraph</w:t>
            </w:r>
            <w:proofErr w:type="spellEnd"/>
            <w:r w:rsidRPr="001A33BE">
              <w:rPr>
                <w:rFonts w:ascii="Arial" w:hAnsi="Arial" w:cs="Arial"/>
                <w:color w:val="000000"/>
              </w:rPr>
              <w:t xml:space="preserve"> 6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paragraph</w:t>
            </w:r>
            <w:proofErr w:type="spellEnd"/>
            <w:r w:rsidRPr="001A33BE">
              <w:rPr>
                <w:rFonts w:ascii="Arial" w:hAnsi="Arial" w:cs="Arial"/>
                <w:color w:val="000000"/>
              </w:rPr>
              <w:t xml:space="preserve"> 2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Article</w:t>
            </w:r>
            <w:proofErr w:type="spellEnd"/>
            <w:r w:rsidRPr="001A33BE">
              <w:rPr>
                <w:rFonts w:ascii="Arial" w:hAnsi="Arial" w:cs="Arial"/>
                <w:color w:val="000000"/>
              </w:rPr>
              <w:t xml:space="preserve"> 18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these</w:t>
            </w:r>
            <w:proofErr w:type="spellEnd"/>
            <w:r w:rsidRPr="001A33BE">
              <w:rPr>
                <w:rFonts w:ascii="Arial" w:hAnsi="Arial" w:cs="Arial"/>
                <w:color w:val="000000"/>
              </w:rPr>
              <w:t xml:space="preserve"> </w:t>
            </w:r>
            <w:proofErr w:type="spellStart"/>
            <w:r w:rsidRPr="001A33BE">
              <w:rPr>
                <w:rFonts w:ascii="Arial" w:hAnsi="Arial" w:cs="Arial"/>
                <w:color w:val="000000"/>
              </w:rPr>
              <w:t>Rules</w:t>
            </w:r>
            <w:proofErr w:type="spellEnd"/>
            <w:r w:rsidRPr="001A33BE">
              <w:rPr>
                <w:rFonts w:ascii="Arial" w:hAnsi="Arial" w:cs="Arial"/>
                <w:color w:val="000000"/>
              </w:rPr>
              <w:t xml:space="preserve">, </w:t>
            </w:r>
            <w:proofErr w:type="spellStart"/>
            <w:r w:rsidRPr="001A33BE">
              <w:rPr>
                <w:rFonts w:ascii="Arial" w:hAnsi="Arial" w:cs="Arial"/>
                <w:color w:val="000000"/>
              </w:rPr>
              <w:t>carry</w:t>
            </w:r>
            <w:proofErr w:type="spellEnd"/>
            <w:r w:rsidRPr="001A33BE">
              <w:rPr>
                <w:rFonts w:ascii="Arial" w:hAnsi="Arial" w:cs="Arial"/>
                <w:color w:val="000000"/>
              </w:rPr>
              <w:t xml:space="preserve"> out a </w:t>
            </w:r>
            <w:proofErr w:type="spellStart"/>
            <w:r w:rsidRPr="001A33BE">
              <w:rPr>
                <w:rFonts w:ascii="Arial" w:hAnsi="Arial" w:cs="Arial"/>
                <w:color w:val="000000"/>
              </w:rPr>
              <w:t>containment</w:t>
            </w:r>
            <w:proofErr w:type="spellEnd"/>
            <w:r w:rsidRPr="001A33BE">
              <w:rPr>
                <w:rFonts w:ascii="Arial" w:hAnsi="Arial" w:cs="Arial"/>
                <w:color w:val="000000"/>
              </w:rPr>
              <w:t xml:space="preserve"> </w:t>
            </w:r>
            <w:proofErr w:type="spellStart"/>
            <w:r w:rsidRPr="001A33BE">
              <w:rPr>
                <w:rFonts w:ascii="Arial" w:hAnsi="Arial" w:cs="Arial"/>
                <w:color w:val="000000"/>
              </w:rPr>
              <w:t>integrity</w:t>
            </w:r>
            <w:proofErr w:type="spellEnd"/>
            <w:r w:rsidRPr="001A33BE">
              <w:rPr>
                <w:rFonts w:ascii="Arial" w:hAnsi="Arial" w:cs="Arial"/>
                <w:color w:val="000000"/>
              </w:rPr>
              <w:t xml:space="preserve"> </w:t>
            </w:r>
            <w:proofErr w:type="spellStart"/>
            <w:r w:rsidRPr="001A33BE">
              <w:rPr>
                <w:rFonts w:ascii="Arial" w:hAnsi="Arial" w:cs="Arial"/>
                <w:color w:val="000000"/>
              </w:rPr>
              <w:t>examination</w:t>
            </w:r>
            <w:proofErr w:type="spellEnd"/>
            <w:r w:rsidRPr="001A33BE">
              <w:rPr>
                <w:rFonts w:ascii="Arial" w:hAnsi="Arial" w:cs="Arial"/>
                <w:color w:val="000000"/>
              </w:rPr>
              <w:t xml:space="preserve">, </w:t>
            </w:r>
            <w:proofErr w:type="spellStart"/>
            <w:r w:rsidRPr="001A33BE">
              <w:rPr>
                <w:rFonts w:ascii="Arial" w:hAnsi="Arial" w:cs="Arial"/>
                <w:color w:val="000000"/>
              </w:rPr>
              <w:t>involving</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1.</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leak</w:t>
            </w:r>
            <w:proofErr w:type="spellEnd"/>
            <w:r w:rsidRPr="001A33BE">
              <w:rPr>
                <w:rFonts w:ascii="Arial" w:hAnsi="Arial" w:cs="Arial"/>
                <w:color w:val="000000"/>
              </w:rPr>
              <w:t xml:space="preserve"> </w:t>
            </w:r>
            <w:proofErr w:type="spellStart"/>
            <w:r w:rsidRPr="001A33BE">
              <w:rPr>
                <w:rFonts w:ascii="Arial" w:hAnsi="Arial" w:cs="Arial"/>
                <w:color w:val="000000"/>
              </w:rPr>
              <w:t>rate</w:t>
            </w:r>
            <w:proofErr w:type="spellEnd"/>
            <w:r w:rsidRPr="001A33BE">
              <w:rPr>
                <w:rFonts w:ascii="Arial" w:hAnsi="Arial" w:cs="Arial"/>
                <w:color w:val="000000"/>
              </w:rPr>
              <w:t xml:space="preserve"> test;</w:t>
            </w: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2.</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test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penetration</w:t>
            </w:r>
            <w:proofErr w:type="spellEnd"/>
            <w:r w:rsidRPr="001A33BE">
              <w:rPr>
                <w:rFonts w:ascii="Arial" w:hAnsi="Arial" w:cs="Arial"/>
                <w:color w:val="000000"/>
              </w:rPr>
              <w:t xml:space="preserve"> </w:t>
            </w:r>
            <w:proofErr w:type="spellStart"/>
            <w:r w:rsidRPr="001A33BE">
              <w:rPr>
                <w:rFonts w:ascii="Arial" w:hAnsi="Arial" w:cs="Arial"/>
                <w:color w:val="000000"/>
              </w:rPr>
              <w:t>seals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closure</w:t>
            </w:r>
            <w:proofErr w:type="spellEnd"/>
            <w:r w:rsidRPr="001A33BE">
              <w:rPr>
                <w:rFonts w:ascii="Arial" w:hAnsi="Arial" w:cs="Arial"/>
                <w:color w:val="000000"/>
              </w:rPr>
              <w:t xml:space="preserve"> </w:t>
            </w:r>
            <w:proofErr w:type="spellStart"/>
            <w:r w:rsidRPr="001A33BE">
              <w:rPr>
                <w:rFonts w:ascii="Arial" w:hAnsi="Arial" w:cs="Arial"/>
                <w:color w:val="000000"/>
              </w:rPr>
              <w:t>devices</w:t>
            </w:r>
            <w:proofErr w:type="spellEnd"/>
            <w:r w:rsidRPr="001A33BE">
              <w:rPr>
                <w:rFonts w:ascii="Arial" w:hAnsi="Arial" w:cs="Arial"/>
                <w:color w:val="000000"/>
              </w:rPr>
              <w:t xml:space="preserve">, </w:t>
            </w:r>
            <w:proofErr w:type="spellStart"/>
            <w:r w:rsidRPr="001A33BE">
              <w:rPr>
                <w:rFonts w:ascii="Arial" w:hAnsi="Arial" w:cs="Arial"/>
                <w:color w:val="000000"/>
              </w:rPr>
              <w:t>such</w:t>
            </w:r>
            <w:proofErr w:type="spellEnd"/>
            <w:r w:rsidRPr="001A33BE">
              <w:rPr>
                <w:rFonts w:ascii="Arial" w:hAnsi="Arial" w:cs="Arial"/>
                <w:color w:val="000000"/>
              </w:rPr>
              <w:t xml:space="preserve"> as </w:t>
            </w:r>
            <w:proofErr w:type="spellStart"/>
            <w:r w:rsidRPr="001A33BE">
              <w:rPr>
                <w:rFonts w:ascii="Arial" w:hAnsi="Arial" w:cs="Arial"/>
                <w:color w:val="000000"/>
              </w:rPr>
              <w:t>valves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airlocks</w:t>
            </w:r>
            <w:proofErr w:type="spellEnd"/>
            <w:r w:rsidRPr="001A33BE">
              <w:rPr>
                <w:rFonts w:ascii="Arial" w:hAnsi="Arial" w:cs="Arial"/>
                <w:color w:val="000000"/>
              </w:rPr>
              <w:t xml:space="preserve"> at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containment</w:t>
            </w:r>
            <w:proofErr w:type="spellEnd"/>
            <w:r w:rsidRPr="001A33BE">
              <w:rPr>
                <w:rFonts w:ascii="Arial" w:hAnsi="Arial" w:cs="Arial"/>
                <w:color w:val="000000"/>
              </w:rPr>
              <w:t xml:space="preserve"> </w:t>
            </w:r>
            <w:proofErr w:type="spellStart"/>
            <w:r w:rsidRPr="001A33BE">
              <w:rPr>
                <w:rFonts w:ascii="Arial" w:hAnsi="Arial" w:cs="Arial"/>
                <w:color w:val="000000"/>
              </w:rPr>
              <w:t>entrance</w:t>
            </w:r>
            <w:proofErr w:type="spellEnd"/>
            <w:r w:rsidRPr="001A33BE">
              <w:rPr>
                <w:rFonts w:ascii="Arial" w:hAnsi="Arial" w:cs="Arial"/>
                <w:color w:val="000000"/>
              </w:rPr>
              <w:t>;</w:t>
            </w:r>
          </w:p>
          <w:p w:rsidR="001A33BE" w:rsidRPr="001A33BE"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3.</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functional</w:t>
            </w:r>
            <w:proofErr w:type="spellEnd"/>
            <w:r w:rsidRPr="001A33BE">
              <w:rPr>
                <w:rFonts w:ascii="Arial" w:hAnsi="Arial" w:cs="Arial"/>
                <w:color w:val="000000"/>
              </w:rPr>
              <w:t xml:space="preserve"> test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closure</w:t>
            </w:r>
            <w:proofErr w:type="spellEnd"/>
            <w:r w:rsidRPr="001A33BE">
              <w:rPr>
                <w:rFonts w:ascii="Arial" w:hAnsi="Arial" w:cs="Arial"/>
                <w:color w:val="000000"/>
              </w:rPr>
              <w:t xml:space="preserve"> </w:t>
            </w:r>
            <w:proofErr w:type="spellStart"/>
            <w:r w:rsidRPr="001A33BE">
              <w:rPr>
                <w:rFonts w:ascii="Arial" w:hAnsi="Arial" w:cs="Arial"/>
                <w:color w:val="000000"/>
              </w:rPr>
              <w:t>devices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p>
          <w:p w:rsidR="00D54293" w:rsidRPr="00FB4088" w:rsidRDefault="001A33BE" w:rsidP="001A33BE">
            <w:pPr>
              <w:widowControl w:val="0"/>
              <w:autoSpaceDE w:val="0"/>
              <w:autoSpaceDN w:val="0"/>
              <w:adjustRightInd w:val="0"/>
              <w:spacing w:before="4" w:after="0" w:line="253" w:lineRule="exact"/>
              <w:ind w:left="121"/>
              <w:rPr>
                <w:rFonts w:ascii="Arial" w:hAnsi="Arial" w:cs="Arial"/>
                <w:color w:val="000000"/>
              </w:rPr>
            </w:pPr>
            <w:r w:rsidRPr="001A33BE">
              <w:rPr>
                <w:rFonts w:ascii="Arial" w:hAnsi="Arial" w:cs="Arial"/>
                <w:color w:val="000000"/>
              </w:rPr>
              <w:t>4.</w:t>
            </w:r>
            <w:r w:rsidRPr="001A33BE">
              <w:rPr>
                <w:rFonts w:ascii="Arial" w:hAnsi="Arial" w:cs="Arial"/>
                <w:color w:val="000000"/>
              </w:rPr>
              <w:tab/>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inspection</w:t>
            </w:r>
            <w:proofErr w:type="spellEnd"/>
            <w:r w:rsidRPr="001A33BE">
              <w:rPr>
                <w:rFonts w:ascii="Arial" w:hAnsi="Arial" w:cs="Arial"/>
                <w:color w:val="000000"/>
              </w:rPr>
              <w:t xml:space="preserve">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containment</w:t>
            </w:r>
            <w:proofErr w:type="spellEnd"/>
            <w:r w:rsidRPr="001A33BE">
              <w:rPr>
                <w:rFonts w:ascii="Arial" w:hAnsi="Arial" w:cs="Arial"/>
                <w:color w:val="000000"/>
              </w:rPr>
              <w:t xml:space="preserve"> </w:t>
            </w:r>
            <w:proofErr w:type="spellStart"/>
            <w:r w:rsidRPr="001A33BE">
              <w:rPr>
                <w:rFonts w:ascii="Arial" w:hAnsi="Arial" w:cs="Arial"/>
                <w:color w:val="000000"/>
              </w:rPr>
              <w:t>structural</w:t>
            </w:r>
            <w:proofErr w:type="spellEnd"/>
            <w:r w:rsidRPr="001A33BE">
              <w:rPr>
                <w:rFonts w:ascii="Arial" w:hAnsi="Arial" w:cs="Arial"/>
                <w:color w:val="000000"/>
              </w:rPr>
              <w:t xml:space="preserve"> </w:t>
            </w:r>
            <w:proofErr w:type="spellStart"/>
            <w:r w:rsidRPr="001A33BE">
              <w:rPr>
                <w:rFonts w:ascii="Arial" w:hAnsi="Arial" w:cs="Arial"/>
                <w:color w:val="000000"/>
              </w:rPr>
              <w:t>integrity</w:t>
            </w:r>
            <w:proofErr w:type="spellEnd"/>
            <w:r w:rsidRPr="001A33BE">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76" w:lineRule="exact"/>
              <w:ind w:left="103"/>
              <w:rPr>
                <w:rFonts w:ascii="Arial" w:hAnsi="Arial" w:cs="Arial"/>
                <w:color w:val="000000"/>
                <w:w w:val="104"/>
                <w:szCs w:val="24"/>
              </w:rPr>
            </w:pPr>
            <w:r w:rsidRPr="00FB4088">
              <w:rPr>
                <w:rFonts w:ascii="Arial" w:hAnsi="Arial" w:cs="Arial"/>
                <w:color w:val="000000"/>
                <w:w w:val="104"/>
                <w:szCs w:val="24"/>
              </w:rPr>
              <w:t xml:space="preserve">LM:   </w:t>
            </w:r>
            <w:proofErr w:type="spellStart"/>
            <w:r w:rsidRPr="00FB4088">
              <w:rPr>
                <w:rFonts w:ascii="Arial" w:hAnsi="Arial" w:cs="Arial"/>
                <w:color w:val="000000"/>
                <w:w w:val="104"/>
                <w:szCs w:val="24"/>
              </w:rPr>
              <w:t>Emergency</w:t>
            </w:r>
            <w:proofErr w:type="spellEnd"/>
            <w:r w:rsidRPr="00FB4088">
              <w:rPr>
                <w:rFonts w:ascii="Arial" w:hAnsi="Arial" w:cs="Arial"/>
                <w:color w:val="000000"/>
                <w:w w:val="104"/>
                <w:szCs w:val="24"/>
              </w:rPr>
              <w:t xml:space="preserve"> </w:t>
            </w:r>
            <w:proofErr w:type="spellStart"/>
            <w:r w:rsidRPr="00FB4088">
              <w:rPr>
                <w:rFonts w:ascii="Arial" w:hAnsi="Arial" w:cs="Arial"/>
                <w:color w:val="000000"/>
                <w:w w:val="104"/>
                <w:szCs w:val="24"/>
              </w:rPr>
              <w:t>Operating</w:t>
            </w:r>
            <w:proofErr w:type="spellEnd"/>
            <w:r w:rsidRPr="00FB4088">
              <w:rPr>
                <w:rFonts w:ascii="Arial" w:hAnsi="Arial" w:cs="Arial"/>
                <w:color w:val="000000"/>
                <w:w w:val="104"/>
                <w:szCs w:val="24"/>
              </w:rPr>
              <w:t xml:space="preserve"> </w:t>
            </w:r>
            <w:proofErr w:type="spellStart"/>
            <w:r w:rsidRPr="00FB4088">
              <w:rPr>
                <w:rFonts w:ascii="Arial" w:hAnsi="Arial" w:cs="Arial"/>
                <w:color w:val="000000"/>
                <w:w w:val="104"/>
                <w:szCs w:val="24"/>
              </w:rPr>
              <w:t>Procedures</w:t>
            </w:r>
            <w:proofErr w:type="spellEnd"/>
            <w:r w:rsidRPr="00FB4088">
              <w:rPr>
                <w:rFonts w:ascii="Arial" w:hAnsi="Arial" w:cs="Arial"/>
                <w:color w:val="000000"/>
                <w:w w:val="104"/>
                <w:szCs w:val="24"/>
              </w:rPr>
              <w:t xml:space="preserve"> </w:t>
            </w:r>
            <w:proofErr w:type="spellStart"/>
            <w:r w:rsidRPr="00FB4088">
              <w:rPr>
                <w:rFonts w:ascii="Arial" w:hAnsi="Arial" w:cs="Arial"/>
                <w:color w:val="000000"/>
                <w:w w:val="104"/>
                <w:szCs w:val="24"/>
              </w:rPr>
              <w:t>and</w:t>
            </w:r>
            <w:proofErr w:type="spellEnd"/>
            <w:r w:rsidRPr="00FB4088">
              <w:rPr>
                <w:rFonts w:ascii="Arial" w:hAnsi="Arial" w:cs="Arial"/>
                <w:color w:val="000000"/>
                <w:w w:val="104"/>
                <w:szCs w:val="24"/>
              </w:rPr>
              <w:t xml:space="preserve"> Severe </w:t>
            </w:r>
            <w:proofErr w:type="spellStart"/>
            <w:r w:rsidRPr="00FB4088">
              <w:rPr>
                <w:rFonts w:ascii="Arial" w:hAnsi="Arial" w:cs="Arial"/>
                <w:color w:val="000000"/>
                <w:w w:val="104"/>
                <w:szCs w:val="24"/>
              </w:rPr>
              <w:t>Accident</w:t>
            </w:r>
            <w:proofErr w:type="spellEnd"/>
            <w:r w:rsidRPr="00FB4088">
              <w:rPr>
                <w:rFonts w:ascii="Arial" w:hAnsi="Arial" w:cs="Arial"/>
                <w:color w:val="000000"/>
                <w:w w:val="104"/>
                <w:szCs w:val="24"/>
              </w:rPr>
              <w:t xml:space="preserve"> Management </w:t>
            </w:r>
            <w:proofErr w:type="spellStart"/>
            <w:r w:rsidRPr="00FB4088">
              <w:rPr>
                <w:rFonts w:ascii="Arial" w:hAnsi="Arial" w:cs="Arial"/>
                <w:color w:val="000000"/>
                <w:w w:val="104"/>
                <w:szCs w:val="24"/>
              </w:rPr>
              <w:t>Guidelines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4"/>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4"/>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4"/>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LM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586"/>
                <w:tab w:val="left" w:pos="8960"/>
              </w:tabs>
              <w:autoSpaceDE w:val="0"/>
              <w:autoSpaceDN w:val="0"/>
              <w:adjustRightInd w:val="0"/>
              <w:spacing w:before="87" w:after="0" w:line="253" w:lineRule="exact"/>
              <w:ind w:left="20"/>
              <w:rPr>
                <w:rFonts w:ascii="Arial" w:hAnsi="Arial" w:cs="Arial"/>
                <w:color w:val="FF0000"/>
              </w:rPr>
            </w:pPr>
            <w:r w:rsidRPr="00FB4088">
              <w:rPr>
                <w:rFonts w:ascii="Arial" w:hAnsi="Arial" w:cs="Arial"/>
                <w:color w:val="000000"/>
                <w:spacing w:val="1"/>
              </w:rPr>
              <w:t xml:space="preserve">A </w:t>
            </w:r>
            <w:proofErr w:type="spellStart"/>
            <w:r w:rsidRPr="00FB4088">
              <w:rPr>
                <w:rFonts w:ascii="Arial" w:hAnsi="Arial" w:cs="Arial"/>
                <w:color w:val="000000"/>
                <w:spacing w:val="1"/>
              </w:rPr>
              <w:t>comprehensive</w:t>
            </w:r>
            <w:proofErr w:type="spellEnd"/>
            <w:r w:rsidRPr="00FB4088">
              <w:rPr>
                <w:rFonts w:ascii="Arial" w:hAnsi="Arial" w:cs="Arial"/>
                <w:color w:val="000000"/>
                <w:spacing w:val="1"/>
              </w:rPr>
              <w:t xml:space="preserve"> set </w:t>
            </w:r>
            <w:proofErr w:type="spellStart"/>
            <w:r w:rsidRPr="00FB4088">
              <w:rPr>
                <w:rFonts w:ascii="Arial" w:hAnsi="Arial" w:cs="Arial"/>
                <w:color w:val="000000"/>
                <w:spacing w:val="1"/>
              </w:rPr>
              <w:t>of</w:t>
            </w:r>
            <w:proofErr w:type="spellEnd"/>
            <w:r w:rsidRPr="00FB4088">
              <w:rPr>
                <w:rFonts w:ascii="Arial" w:hAnsi="Arial" w:cs="Arial"/>
                <w:color w:val="000000"/>
                <w:spacing w:val="1"/>
              </w:rPr>
              <w:t xml:space="preserve"> </w:t>
            </w:r>
            <w:proofErr w:type="spellStart"/>
            <w:r w:rsidRPr="00FB4088">
              <w:rPr>
                <w:rFonts w:ascii="Arial" w:hAnsi="Arial" w:cs="Arial"/>
                <w:strike/>
                <w:color w:val="FF0000"/>
                <w:spacing w:val="1"/>
              </w:rPr>
              <w:t>emergency</w:t>
            </w:r>
            <w:proofErr w:type="spellEnd"/>
            <w:r w:rsidRPr="00FB4088">
              <w:rPr>
                <w:rFonts w:ascii="Arial" w:hAnsi="Arial" w:cs="Arial"/>
                <w:strike/>
                <w:color w:val="FF0000"/>
                <w:spacing w:val="1"/>
              </w:rPr>
              <w:t xml:space="preserve"> </w:t>
            </w:r>
            <w:proofErr w:type="spellStart"/>
            <w:r w:rsidRPr="00FB4088">
              <w:rPr>
                <w:rFonts w:ascii="Arial" w:hAnsi="Arial" w:cs="Arial"/>
                <w:strike/>
                <w:color w:val="FF0000"/>
                <w:spacing w:val="1"/>
              </w:rPr>
              <w:t>operating</w:t>
            </w:r>
            <w:proofErr w:type="spellEnd"/>
            <w:r w:rsidRPr="00FB4088">
              <w:rPr>
                <w:rFonts w:ascii="Arial" w:hAnsi="Arial" w:cs="Arial"/>
                <w:color w:val="FF0000"/>
                <w:spacing w:val="1"/>
              </w:rPr>
              <w:t xml:space="preserve"> </w:t>
            </w:r>
            <w:proofErr w:type="spellStart"/>
            <w:r w:rsidRPr="00FB4088">
              <w:rPr>
                <w:rFonts w:ascii="Arial" w:hAnsi="Arial" w:cs="Arial"/>
                <w:color w:val="000000"/>
                <w:spacing w:val="1"/>
              </w:rPr>
              <w:t>procedures</w:t>
            </w:r>
            <w:proofErr w:type="spellEnd"/>
            <w:r w:rsidRPr="00FB4088">
              <w:rPr>
                <w:rFonts w:ascii="Arial" w:hAnsi="Arial" w:cs="Arial"/>
                <w:color w:val="000000"/>
                <w:spacing w:val="1"/>
              </w:rPr>
              <w:t xml:space="preserve"> </w:t>
            </w:r>
            <w:r w:rsidRPr="00FB4088">
              <w:rPr>
                <w:rFonts w:ascii="Arial" w:hAnsi="Arial" w:cs="Arial"/>
                <w:strike/>
                <w:color w:val="FF0000"/>
                <w:spacing w:val="1"/>
              </w:rPr>
              <w:t>(</w:t>
            </w:r>
            <w:proofErr w:type="spellStart"/>
            <w:r w:rsidRPr="00FB4088">
              <w:rPr>
                <w:rFonts w:ascii="Arial" w:hAnsi="Arial" w:cs="Arial"/>
                <w:strike/>
                <w:color w:val="FF0000"/>
                <w:spacing w:val="1"/>
              </w:rPr>
              <w:t>EOPs</w:t>
            </w:r>
            <w:proofErr w:type="spellEnd"/>
            <w:r w:rsidRPr="00FB4088">
              <w:rPr>
                <w:rFonts w:ascii="Arial" w:hAnsi="Arial" w:cs="Arial"/>
                <w:strike/>
                <w:color w:val="FF0000"/>
                <w:spacing w:val="1"/>
              </w:rPr>
              <w:t>)</w:t>
            </w:r>
            <w:r w:rsidRPr="00FB4088">
              <w:rPr>
                <w:rFonts w:ascii="Arial" w:hAnsi="Arial" w:cs="Arial"/>
                <w:color w:val="FF0000"/>
                <w:spacing w:val="1"/>
              </w:rPr>
              <w:t xml:space="preserve"> </w:t>
            </w:r>
            <w:proofErr w:type="spellStart"/>
            <w:r w:rsidRPr="00FB4088">
              <w:rPr>
                <w:rFonts w:ascii="Arial" w:hAnsi="Arial" w:cs="Arial"/>
                <w:strike/>
                <w:color w:val="FF0000"/>
                <w:spacing w:val="1"/>
              </w:rPr>
              <w:t>for</w:t>
            </w:r>
            <w:proofErr w:type="spellEnd"/>
            <w:r w:rsidRPr="00FB4088">
              <w:rPr>
                <w:rFonts w:ascii="Arial" w:hAnsi="Arial" w:cs="Arial"/>
                <w:strike/>
                <w:color w:val="FF0000"/>
                <w:spacing w:val="1"/>
              </w:rPr>
              <w:t xml:space="preserve">  design  </w:t>
            </w:r>
            <w:proofErr w:type="spellStart"/>
            <w:r w:rsidRPr="00FB4088">
              <w:rPr>
                <w:rFonts w:ascii="Arial" w:hAnsi="Arial" w:cs="Arial"/>
                <w:strike/>
                <w:color w:val="FF0000"/>
                <w:spacing w:val="1"/>
              </w:rPr>
              <w:t>basis</w:t>
            </w:r>
            <w:proofErr w:type="spellEnd"/>
            <w:r w:rsidRPr="00FB4088">
              <w:rPr>
                <w:rFonts w:ascii="Arial" w:hAnsi="Arial" w:cs="Arial"/>
                <w:strike/>
                <w:color w:val="FF0000"/>
                <w:spacing w:val="1"/>
              </w:rPr>
              <w:t xml:space="preserve"> </w:t>
            </w:r>
            <w:proofErr w:type="spellStart"/>
            <w:r w:rsidRPr="00FB4088">
              <w:rPr>
                <w:rFonts w:ascii="Arial" w:hAnsi="Arial" w:cs="Arial"/>
                <w:strike/>
                <w:color w:val="FF0000"/>
                <w:spacing w:val="1"/>
              </w:rPr>
              <w:t>accidents</w:t>
            </w:r>
            <w:proofErr w:type="spellEnd"/>
            <w:r w:rsidRPr="00FB4088">
              <w:rPr>
                <w:rFonts w:ascii="Arial" w:hAnsi="Arial" w:cs="Arial"/>
                <w:color w:val="FF0000"/>
                <w:spacing w:val="1"/>
              </w:rPr>
              <w:t xml:space="preserve"> </w:t>
            </w:r>
            <w:r w:rsidRPr="00FB4088">
              <w:rPr>
                <w:rFonts w:ascii="Arial" w:hAnsi="Arial" w:cs="Arial"/>
                <w:color w:val="FF0000"/>
                <w:spacing w:val="1"/>
              </w:rPr>
              <w:tab/>
            </w:r>
            <w:r w:rsidRPr="00FB4088">
              <w:rPr>
                <w:rFonts w:ascii="Arial" w:hAnsi="Arial" w:cs="Arial"/>
                <w:strike/>
                <w:color w:val="FF0000"/>
              </w:rPr>
              <w:t>(</w:t>
            </w:r>
            <w:proofErr w:type="spellStart"/>
            <w:r w:rsidRPr="00FB4088">
              <w:rPr>
                <w:rFonts w:ascii="Arial" w:hAnsi="Arial" w:cs="Arial"/>
                <w:strike/>
                <w:color w:val="FF0000"/>
              </w:rPr>
              <w:t>DBAs</w:t>
            </w:r>
            <w:proofErr w:type="spellEnd"/>
            <w:r w:rsidRPr="00FB4088">
              <w:rPr>
                <w:rFonts w:ascii="Arial" w:hAnsi="Arial" w:cs="Arial"/>
                <w:strike/>
                <w:color w:val="FF0000"/>
              </w:rPr>
              <w:t>)</w:t>
            </w:r>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60" w:lineRule="exact"/>
              <w:ind w:right="26"/>
              <w:rPr>
                <w:rFonts w:ascii="Arial" w:hAnsi="Arial" w:cs="Arial"/>
                <w:color w:val="000000"/>
              </w:rPr>
            </w:pPr>
            <w:proofErr w:type="spellStart"/>
            <w:r w:rsidRPr="00FB4088">
              <w:rPr>
                <w:rFonts w:ascii="Arial" w:hAnsi="Arial" w:cs="Arial"/>
                <w:strike/>
                <w:color w:val="FF0000"/>
              </w:rPr>
              <w:t>and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beyond</w:t>
            </w:r>
            <w:proofErr w:type="spellEnd"/>
            <w:r w:rsidRPr="00FB4088">
              <w:rPr>
                <w:rFonts w:ascii="Arial" w:hAnsi="Arial" w:cs="Arial"/>
                <w:strike/>
                <w:color w:val="FF0000"/>
              </w:rPr>
              <w:t xml:space="preserve">  design  </w:t>
            </w:r>
            <w:proofErr w:type="spellStart"/>
            <w:r w:rsidRPr="00FB4088">
              <w:rPr>
                <w:rFonts w:ascii="Arial" w:hAnsi="Arial" w:cs="Arial"/>
                <w:strike/>
                <w:color w:val="FF0000"/>
              </w:rPr>
              <w:t>basis</w:t>
            </w:r>
            <w:proofErr w:type="spellEnd"/>
            <w:r w:rsidRPr="00FB4088">
              <w:rPr>
                <w:rFonts w:ascii="Arial" w:hAnsi="Arial" w:cs="Arial"/>
                <w:strike/>
                <w:color w:val="FF0000"/>
              </w:rPr>
              <w:t xml:space="preserve">  </w:t>
            </w:r>
            <w:proofErr w:type="spellStart"/>
            <w:r w:rsidRPr="00FB4088">
              <w:rPr>
                <w:rFonts w:ascii="Arial" w:hAnsi="Arial" w:cs="Arial"/>
                <w:strike/>
                <w:color w:val="FF0000"/>
              </w:rPr>
              <w:t>accidents</w:t>
            </w:r>
            <w:proofErr w:type="spellEnd"/>
            <w:r w:rsidRPr="00FB4088">
              <w:rPr>
                <w:rFonts w:ascii="Arial" w:hAnsi="Arial" w:cs="Arial"/>
                <w:strike/>
                <w:color w:val="FF0000"/>
              </w:rPr>
              <w:t xml:space="preserve">  (</w:t>
            </w:r>
            <w:proofErr w:type="spellStart"/>
            <w:r w:rsidRPr="00FB4088">
              <w:rPr>
                <w:rFonts w:ascii="Arial" w:hAnsi="Arial" w:cs="Arial"/>
                <w:strike/>
                <w:color w:val="FF0000"/>
              </w:rPr>
              <w:t>BDBAs</w:t>
            </w:r>
            <w:proofErr w:type="spellEnd"/>
            <w:r w:rsidRPr="00FB4088">
              <w:rPr>
                <w:rFonts w:ascii="Arial" w:hAnsi="Arial" w:cs="Arial"/>
                <w:strike/>
                <w:color w:val="FF0000"/>
              </w:rPr>
              <w:t>)</w:t>
            </w:r>
            <w:r w:rsidRPr="00FB4088">
              <w:rPr>
                <w:rFonts w:ascii="Arial" w:hAnsi="Arial" w:cs="Arial"/>
                <w:color w:val="000000"/>
              </w:rPr>
              <w:t xml:space="preserve">, </w:t>
            </w:r>
            <w:r w:rsidRPr="00FB4088">
              <w:rPr>
                <w:rFonts w:ascii="Arial" w:hAnsi="Arial" w:cs="Arial"/>
                <w:strike/>
                <w:color w:val="FF0000"/>
              </w:rPr>
              <w:t xml:space="preserve">as </w:t>
            </w:r>
            <w:proofErr w:type="spellStart"/>
            <w:r w:rsidRPr="00FB4088">
              <w:rPr>
                <w:rFonts w:ascii="Arial" w:hAnsi="Arial" w:cs="Arial"/>
                <w:strike/>
                <w:color w:val="FF0000"/>
              </w:rPr>
              <w:t>well</w:t>
            </w:r>
            <w:proofErr w:type="spellEnd"/>
            <w:r w:rsidRPr="00FB4088">
              <w:rPr>
                <w:rFonts w:ascii="Arial" w:hAnsi="Arial" w:cs="Arial"/>
                <w:strike/>
                <w:color w:val="FF0000"/>
              </w:rPr>
              <w:t xml:space="preserve"> as</w:t>
            </w:r>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000000"/>
              </w:rPr>
              <w:t>guidelines</w:t>
            </w:r>
            <w:proofErr w:type="spellEnd"/>
            <w:r w:rsidRPr="00FB4088">
              <w:rPr>
                <w:rFonts w:ascii="Arial" w:hAnsi="Arial" w:cs="Arial"/>
                <w:color w:val="000000"/>
              </w:rPr>
              <w:t xml:space="preserve"> </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emergency</w:t>
            </w:r>
            <w:proofErr w:type="spellEnd"/>
            <w:r w:rsidRPr="00FB4088">
              <w:rPr>
                <w:rFonts w:ascii="Arial" w:hAnsi="Arial" w:cs="Arial"/>
                <w:color w:val="FF0000"/>
              </w:rPr>
              <w:t xml:space="preserve"> </w:t>
            </w:r>
            <w:proofErr w:type="spellStart"/>
            <w:r w:rsidRPr="00FB4088">
              <w:rPr>
                <w:rFonts w:ascii="Arial" w:hAnsi="Arial" w:cs="Arial"/>
                <w:color w:val="FF0000"/>
              </w:rPr>
              <w:t>operating</w:t>
            </w:r>
            <w:proofErr w:type="spellEnd"/>
            <w:r w:rsidRPr="00FB4088">
              <w:rPr>
                <w:rFonts w:ascii="Arial" w:hAnsi="Arial" w:cs="Arial"/>
                <w:color w:val="FF0000"/>
              </w:rPr>
              <w:t xml:space="preserve"> </w:t>
            </w:r>
            <w:proofErr w:type="spellStart"/>
            <w:r w:rsidRPr="00FB4088">
              <w:rPr>
                <w:rFonts w:ascii="Arial" w:hAnsi="Arial" w:cs="Arial"/>
                <w:color w:val="FF0000"/>
              </w:rPr>
              <w:t>procedures</w:t>
            </w:r>
            <w:proofErr w:type="spellEnd"/>
            <w:r w:rsidRPr="00FB4088">
              <w:rPr>
                <w:rFonts w:ascii="Arial" w:hAnsi="Arial" w:cs="Arial"/>
                <w:color w:val="FF0000"/>
              </w:rPr>
              <w:t xml:space="preserve"> (</w:t>
            </w:r>
            <w:proofErr w:type="spellStart"/>
            <w:r w:rsidRPr="00FB4088">
              <w:rPr>
                <w:rFonts w:ascii="Arial" w:hAnsi="Arial" w:cs="Arial"/>
                <w:color w:val="FF0000"/>
              </w:rPr>
              <w:t>EOPs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strike/>
                <w:color w:val="FF0000"/>
              </w:rPr>
              <w:t>for</w:t>
            </w:r>
            <w:proofErr w:type="spellEnd"/>
            <w:r w:rsidRPr="00FB4088">
              <w:rPr>
                <w:rFonts w:ascii="Arial" w:hAnsi="Arial" w:cs="Arial"/>
                <w:color w:val="000000"/>
              </w:rPr>
              <w:t xml:space="preserve"> severe </w:t>
            </w:r>
            <w:proofErr w:type="spellStart"/>
            <w:r w:rsidRPr="00FB4088">
              <w:rPr>
                <w:rFonts w:ascii="Arial" w:hAnsi="Arial" w:cs="Arial"/>
                <w:color w:val="000000"/>
              </w:rPr>
              <w:t>accident</w:t>
            </w:r>
            <w:proofErr w:type="spellEnd"/>
            <w:r w:rsidRPr="00FB4088">
              <w:rPr>
                <w:rFonts w:ascii="Arial" w:hAnsi="Arial" w:cs="Arial"/>
                <w:color w:val="000000"/>
              </w:rPr>
              <w:t xml:space="preserve"> management </w:t>
            </w:r>
            <w:proofErr w:type="spellStart"/>
            <w:r w:rsidRPr="00FB4088">
              <w:rPr>
                <w:rFonts w:ascii="Arial" w:hAnsi="Arial" w:cs="Arial"/>
                <w:color w:val="FF0000"/>
              </w:rPr>
              <w:t>guidelines</w:t>
            </w:r>
            <w:proofErr w:type="spellEnd"/>
            <w:r w:rsidRPr="00FB4088">
              <w:rPr>
                <w:rFonts w:ascii="Arial" w:hAnsi="Arial" w:cs="Arial"/>
                <w:color w:val="000000"/>
              </w:rPr>
              <w:t xml:space="preserve"> (</w:t>
            </w:r>
            <w:proofErr w:type="spellStart"/>
            <w:r w:rsidRPr="00FB4088">
              <w:rPr>
                <w:rFonts w:ascii="Arial" w:hAnsi="Arial" w:cs="Arial"/>
                <w:color w:val="000000"/>
              </w:rPr>
              <w:t>SAMG</w:t>
            </w:r>
            <w:r w:rsidRPr="00FB4088">
              <w:rPr>
                <w:rFonts w:ascii="Arial" w:hAnsi="Arial" w:cs="Arial"/>
                <w:color w:val="FF0000"/>
              </w:rPr>
              <w: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provided</w:t>
            </w:r>
            <w:proofErr w:type="spellEnd"/>
            <w:r w:rsidRPr="00FB4088">
              <w:rPr>
                <w:rFonts w:ascii="Arial" w:hAnsi="Arial" w:cs="Arial"/>
                <w:color w:val="FF0000"/>
              </w:rPr>
              <w:t xml:space="preserve">, </w:t>
            </w:r>
            <w:proofErr w:type="spellStart"/>
            <w:r w:rsidRPr="00FB4088">
              <w:rPr>
                <w:rFonts w:ascii="Arial" w:hAnsi="Arial" w:cs="Arial"/>
                <w:color w:val="FF0000"/>
              </w:rPr>
              <w:t>covering</w:t>
            </w:r>
            <w:proofErr w:type="spellEnd"/>
            <w:r w:rsidRPr="00FB4088">
              <w:rPr>
                <w:rFonts w:ascii="Arial" w:hAnsi="Arial" w:cs="Arial"/>
                <w:color w:val="FF0000"/>
              </w:rPr>
              <w:t xml:space="preserve"> </w:t>
            </w:r>
            <w:proofErr w:type="spellStart"/>
            <w:r w:rsidRPr="00FB4088">
              <w:rPr>
                <w:rFonts w:ascii="Arial" w:hAnsi="Arial" w:cs="Arial"/>
                <w:color w:val="FF0000"/>
              </w:rPr>
              <w:t>accident</w:t>
            </w:r>
            <w:r w:rsidRPr="00FB4088">
              <w:rPr>
                <w:rFonts w:ascii="Arial" w:hAnsi="Arial" w:cs="Arial"/>
                <w:strike/>
                <w:color w:val="FF0000"/>
              </w:rPr>
              <w:t>s</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xml:space="preserve"> </w:t>
            </w:r>
            <w:proofErr w:type="spellStart"/>
            <w:r w:rsidRPr="00FB4088">
              <w:rPr>
                <w:rFonts w:ascii="Arial" w:hAnsi="Arial" w:cs="Arial"/>
                <w:color w:val="FF0000"/>
              </w:rPr>
              <w:t>initiated</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states</w:t>
            </w:r>
            <w:proofErr w:type="spellEnd"/>
            <w:r w:rsidRPr="00FB4088">
              <w:rPr>
                <w:rFonts w:ascii="Arial" w:hAnsi="Arial" w:cs="Arial"/>
                <w:color w:val="00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rPr>
                <w:rFonts w:ascii="Arial" w:hAnsi="Arial" w:cs="Arial"/>
                <w:color w:val="000000"/>
              </w:rPr>
            </w:pPr>
            <w:r w:rsidRPr="00FB4088">
              <w:rPr>
                <w:rFonts w:ascii="Arial" w:hAnsi="Arial" w:cs="Arial"/>
                <w:color w:val="000000"/>
              </w:rPr>
              <w:t xml:space="preserve"> JV9 54</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21"/>
              <w:rPr>
                <w:rFonts w:ascii="Arial" w:hAnsi="Arial" w:cs="Arial"/>
                <w:color w:val="000000"/>
              </w:rPr>
            </w:pPr>
          </w:p>
          <w:p w:rsidR="00D54293" w:rsidRPr="00FB4088" w:rsidRDefault="00D54293" w:rsidP="00D54293">
            <w:pPr>
              <w:widowControl w:val="0"/>
              <w:autoSpaceDE w:val="0"/>
              <w:autoSpaceDN w:val="0"/>
              <w:adjustRightInd w:val="0"/>
              <w:spacing w:before="4" w:after="0" w:line="253" w:lineRule="exact"/>
              <w:ind w:left="121"/>
              <w:rPr>
                <w:rFonts w:ascii="Arial" w:hAnsi="Arial" w:cs="Arial"/>
                <w:color w:val="000000"/>
              </w:rPr>
            </w:pPr>
          </w:p>
          <w:p w:rsidR="00D54293" w:rsidRPr="00FB4088" w:rsidRDefault="00556204" w:rsidP="00D54293">
            <w:pPr>
              <w:widowControl w:val="0"/>
              <w:autoSpaceDE w:val="0"/>
              <w:autoSpaceDN w:val="0"/>
              <w:adjustRightInd w:val="0"/>
              <w:spacing w:before="4" w:after="0" w:line="253" w:lineRule="exact"/>
              <w:ind w:left="121"/>
              <w:rPr>
                <w:rFonts w:ascii="Arial" w:hAnsi="Arial" w:cs="Arial"/>
                <w:color w:val="000000"/>
              </w:rPr>
            </w:pPr>
            <w:r w:rsidRPr="00556204">
              <w:rPr>
                <w:rFonts w:ascii="Arial" w:hAnsi="Arial" w:cs="Arial"/>
                <w:color w:val="000000"/>
              </w:rPr>
              <w:t>Upravljavec jedrskega objekta mora pripraviti celovit nabor postopkov in smernic za obvladovanje nesreč, do katerih lahko pride v vseh stanjih objekta. Vsebovati mora najmanj postopke za ravnanje ob nezgodi in smernice za obvladovanje težkih nesreč.</w:t>
            </w:r>
          </w:p>
          <w:p w:rsidR="00D54293" w:rsidRPr="00FB4088" w:rsidRDefault="00D54293" w:rsidP="00D54293">
            <w:pPr>
              <w:widowControl w:val="0"/>
              <w:autoSpaceDE w:val="0"/>
              <w:autoSpaceDN w:val="0"/>
              <w:adjustRightInd w:val="0"/>
              <w:spacing w:before="4" w:after="0" w:line="253" w:lineRule="exact"/>
              <w:ind w:left="121"/>
              <w:rPr>
                <w:rFonts w:ascii="Arial" w:hAnsi="Arial" w:cs="Arial"/>
                <w:color w:val="000000"/>
              </w:rPr>
            </w:pPr>
          </w:p>
          <w:p w:rsidR="00D54293" w:rsidRPr="00FB4088" w:rsidRDefault="00D54293" w:rsidP="00D54293">
            <w:pPr>
              <w:widowControl w:val="0"/>
              <w:autoSpaceDE w:val="0"/>
              <w:autoSpaceDN w:val="0"/>
              <w:adjustRightInd w:val="0"/>
              <w:spacing w:before="4" w:after="0" w:line="253"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A33BE" w:rsidP="00D54293">
            <w:pPr>
              <w:widowControl w:val="0"/>
              <w:autoSpaceDE w:val="0"/>
              <w:autoSpaceDN w:val="0"/>
              <w:adjustRightInd w:val="0"/>
              <w:spacing w:before="4" w:after="0" w:line="253" w:lineRule="exact"/>
              <w:ind w:left="121"/>
              <w:rPr>
                <w:rFonts w:ascii="Arial" w:hAnsi="Arial" w:cs="Arial"/>
                <w:color w:val="000000"/>
              </w:rPr>
            </w:pPr>
            <w:proofErr w:type="spellStart"/>
            <w:r w:rsidRPr="001A33BE">
              <w:rPr>
                <w:rFonts w:ascii="Arial" w:hAnsi="Arial" w:cs="Arial"/>
                <w:color w:val="000000"/>
              </w:rPr>
              <w:t>The</w:t>
            </w:r>
            <w:proofErr w:type="spellEnd"/>
            <w:r w:rsidRPr="001A33BE">
              <w:rPr>
                <w:rFonts w:ascii="Arial" w:hAnsi="Arial" w:cs="Arial"/>
                <w:color w:val="000000"/>
              </w:rPr>
              <w:t xml:space="preserve"> operator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nuclear</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radiation</w:t>
            </w:r>
            <w:proofErr w:type="spellEnd"/>
            <w:r w:rsidRPr="001A33BE">
              <w:rPr>
                <w:rFonts w:ascii="Arial" w:hAnsi="Arial" w:cs="Arial"/>
                <w:color w:val="000000"/>
              </w:rPr>
              <w:t xml:space="preserve"> </w:t>
            </w:r>
            <w:proofErr w:type="spellStart"/>
            <w:r w:rsidRPr="001A33BE">
              <w:rPr>
                <w:rFonts w:ascii="Arial" w:hAnsi="Arial" w:cs="Arial"/>
                <w:color w:val="000000"/>
              </w:rPr>
              <w:t>facility</w:t>
            </w:r>
            <w:proofErr w:type="spellEnd"/>
            <w:r w:rsidRPr="001A33BE">
              <w:rPr>
                <w:rFonts w:ascii="Arial" w:hAnsi="Arial" w:cs="Arial"/>
                <w:color w:val="000000"/>
              </w:rPr>
              <w:t xml:space="preserve">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prepare</w:t>
            </w:r>
            <w:proofErr w:type="spellEnd"/>
            <w:r w:rsidRPr="001A33BE">
              <w:rPr>
                <w:rFonts w:ascii="Arial" w:hAnsi="Arial" w:cs="Arial"/>
                <w:color w:val="000000"/>
              </w:rPr>
              <w:t xml:space="preserve"> a </w:t>
            </w:r>
            <w:proofErr w:type="spellStart"/>
            <w:r w:rsidRPr="001A33BE">
              <w:rPr>
                <w:rFonts w:ascii="Arial" w:hAnsi="Arial" w:cs="Arial"/>
                <w:color w:val="000000"/>
              </w:rPr>
              <w:t>comprehensive</w:t>
            </w:r>
            <w:proofErr w:type="spellEnd"/>
            <w:r w:rsidRPr="001A33BE">
              <w:rPr>
                <w:rFonts w:ascii="Arial" w:hAnsi="Arial" w:cs="Arial"/>
                <w:color w:val="000000"/>
              </w:rPr>
              <w:t xml:space="preserve"> set </w:t>
            </w:r>
            <w:proofErr w:type="spellStart"/>
            <w:r w:rsidRPr="001A33BE">
              <w:rPr>
                <w:rFonts w:ascii="Arial" w:hAnsi="Arial" w:cs="Arial"/>
                <w:color w:val="000000"/>
              </w:rPr>
              <w:t>of</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w:t>
            </w:r>
            <w:proofErr w:type="spellStart"/>
            <w:r w:rsidRPr="001A33BE">
              <w:rPr>
                <w:rFonts w:ascii="Arial" w:hAnsi="Arial" w:cs="Arial"/>
                <w:color w:val="000000"/>
              </w:rPr>
              <w:t>guidelines</w:t>
            </w:r>
            <w:proofErr w:type="spellEnd"/>
            <w:r w:rsidRPr="001A33BE">
              <w:rPr>
                <w:rFonts w:ascii="Arial" w:hAnsi="Arial" w:cs="Arial"/>
                <w:color w:val="000000"/>
              </w:rPr>
              <w:t xml:space="preserve"> </w:t>
            </w:r>
            <w:proofErr w:type="spellStart"/>
            <w:r w:rsidRPr="001A33BE">
              <w:rPr>
                <w:rFonts w:ascii="Arial" w:hAnsi="Arial" w:cs="Arial"/>
                <w:color w:val="000000"/>
              </w:rPr>
              <w:t>for</w:t>
            </w:r>
            <w:proofErr w:type="spellEnd"/>
            <w:r w:rsidRPr="001A33BE">
              <w:rPr>
                <w:rFonts w:ascii="Arial" w:hAnsi="Arial" w:cs="Arial"/>
                <w:color w:val="000000"/>
              </w:rPr>
              <w:t xml:space="preserve"> </w:t>
            </w:r>
            <w:proofErr w:type="spellStart"/>
            <w:r w:rsidRPr="001A33BE">
              <w:rPr>
                <w:rFonts w:ascii="Arial" w:hAnsi="Arial" w:cs="Arial"/>
                <w:color w:val="000000"/>
              </w:rPr>
              <w:t>accident</w:t>
            </w:r>
            <w:proofErr w:type="spellEnd"/>
            <w:r w:rsidRPr="001A33BE">
              <w:rPr>
                <w:rFonts w:ascii="Arial" w:hAnsi="Arial" w:cs="Arial"/>
                <w:color w:val="000000"/>
              </w:rPr>
              <w:t xml:space="preserve"> management </w:t>
            </w:r>
            <w:proofErr w:type="spellStart"/>
            <w:r w:rsidRPr="001A33BE">
              <w:rPr>
                <w:rFonts w:ascii="Arial" w:hAnsi="Arial" w:cs="Arial"/>
                <w:color w:val="000000"/>
              </w:rPr>
              <w:t>covering</w:t>
            </w:r>
            <w:proofErr w:type="spellEnd"/>
            <w:r w:rsidRPr="001A33BE">
              <w:rPr>
                <w:rFonts w:ascii="Arial" w:hAnsi="Arial" w:cs="Arial"/>
                <w:color w:val="000000"/>
              </w:rPr>
              <w:t xml:space="preserve"> </w:t>
            </w:r>
            <w:proofErr w:type="spellStart"/>
            <w:r w:rsidRPr="001A33BE">
              <w:rPr>
                <w:rFonts w:ascii="Arial" w:hAnsi="Arial" w:cs="Arial"/>
                <w:color w:val="000000"/>
              </w:rPr>
              <w:t>accidents</w:t>
            </w:r>
            <w:proofErr w:type="spellEnd"/>
            <w:r w:rsidRPr="001A33BE">
              <w:rPr>
                <w:rFonts w:ascii="Arial" w:hAnsi="Arial" w:cs="Arial"/>
                <w:color w:val="000000"/>
              </w:rPr>
              <w:t xml:space="preserve"> </w:t>
            </w:r>
            <w:proofErr w:type="spellStart"/>
            <w:r w:rsidRPr="001A33BE">
              <w:rPr>
                <w:rFonts w:ascii="Arial" w:hAnsi="Arial" w:cs="Arial"/>
                <w:color w:val="000000"/>
              </w:rPr>
              <w:t>initiated</w:t>
            </w:r>
            <w:proofErr w:type="spellEnd"/>
            <w:r w:rsidRPr="001A33BE">
              <w:rPr>
                <w:rFonts w:ascii="Arial" w:hAnsi="Arial" w:cs="Arial"/>
                <w:color w:val="000000"/>
              </w:rPr>
              <w:t xml:space="preserve"> </w:t>
            </w:r>
            <w:proofErr w:type="spellStart"/>
            <w:r w:rsidRPr="001A33BE">
              <w:rPr>
                <w:rFonts w:ascii="Arial" w:hAnsi="Arial" w:cs="Arial"/>
                <w:color w:val="000000"/>
              </w:rPr>
              <w:t>during</w:t>
            </w:r>
            <w:proofErr w:type="spellEnd"/>
            <w:r w:rsidRPr="001A33BE">
              <w:rPr>
                <w:rFonts w:ascii="Arial" w:hAnsi="Arial" w:cs="Arial"/>
                <w:color w:val="000000"/>
              </w:rPr>
              <w:t xml:space="preserve"> </w:t>
            </w:r>
            <w:proofErr w:type="spellStart"/>
            <w:r w:rsidRPr="001A33BE">
              <w:rPr>
                <w:rFonts w:ascii="Arial" w:hAnsi="Arial" w:cs="Arial"/>
                <w:color w:val="000000"/>
              </w:rPr>
              <w:t>all</w:t>
            </w:r>
            <w:proofErr w:type="spellEnd"/>
            <w:r w:rsidRPr="001A33BE">
              <w:rPr>
                <w:rFonts w:ascii="Arial" w:hAnsi="Arial" w:cs="Arial"/>
                <w:color w:val="000000"/>
              </w:rPr>
              <w:t xml:space="preserve"> </w:t>
            </w:r>
            <w:proofErr w:type="spellStart"/>
            <w:r w:rsidRPr="001A33BE">
              <w:rPr>
                <w:rFonts w:ascii="Arial" w:hAnsi="Arial" w:cs="Arial"/>
                <w:color w:val="000000"/>
              </w:rPr>
              <w:t>operational</w:t>
            </w:r>
            <w:proofErr w:type="spellEnd"/>
            <w:r w:rsidRPr="001A33BE">
              <w:rPr>
                <w:rFonts w:ascii="Arial" w:hAnsi="Arial" w:cs="Arial"/>
                <w:color w:val="000000"/>
              </w:rPr>
              <w:t xml:space="preserve"> </w:t>
            </w:r>
            <w:proofErr w:type="spellStart"/>
            <w:r w:rsidRPr="001A33BE">
              <w:rPr>
                <w:rFonts w:ascii="Arial" w:hAnsi="Arial" w:cs="Arial"/>
                <w:color w:val="000000"/>
              </w:rPr>
              <w:t>states</w:t>
            </w:r>
            <w:proofErr w:type="spellEnd"/>
            <w:r w:rsidRPr="001A33BE">
              <w:rPr>
                <w:rFonts w:ascii="Arial" w:hAnsi="Arial" w:cs="Arial"/>
                <w:color w:val="000000"/>
              </w:rPr>
              <w:t xml:space="preserve">. It </w:t>
            </w:r>
            <w:proofErr w:type="spellStart"/>
            <w:r w:rsidRPr="001A33BE">
              <w:rPr>
                <w:rFonts w:ascii="Arial" w:hAnsi="Arial" w:cs="Arial"/>
                <w:color w:val="000000"/>
              </w:rPr>
              <w:t>shall</w:t>
            </w:r>
            <w:proofErr w:type="spellEnd"/>
            <w:r w:rsidRPr="001A33BE">
              <w:rPr>
                <w:rFonts w:ascii="Arial" w:hAnsi="Arial" w:cs="Arial"/>
                <w:color w:val="000000"/>
              </w:rPr>
              <w:t xml:space="preserve"> </w:t>
            </w:r>
            <w:proofErr w:type="spellStart"/>
            <w:r w:rsidRPr="001A33BE">
              <w:rPr>
                <w:rFonts w:ascii="Arial" w:hAnsi="Arial" w:cs="Arial"/>
                <w:color w:val="000000"/>
              </w:rPr>
              <w:t>contain</w:t>
            </w:r>
            <w:proofErr w:type="spellEnd"/>
            <w:r w:rsidRPr="001A33BE">
              <w:rPr>
                <w:rFonts w:ascii="Arial" w:hAnsi="Arial" w:cs="Arial"/>
                <w:color w:val="000000"/>
              </w:rPr>
              <w:t xml:space="preserve"> at </w:t>
            </w:r>
            <w:proofErr w:type="spellStart"/>
            <w:r w:rsidRPr="001A33BE">
              <w:rPr>
                <w:rFonts w:ascii="Arial" w:hAnsi="Arial" w:cs="Arial"/>
                <w:color w:val="000000"/>
              </w:rPr>
              <w:t>least</w:t>
            </w:r>
            <w:proofErr w:type="spellEnd"/>
            <w:r w:rsidRPr="001A33BE">
              <w:rPr>
                <w:rFonts w:ascii="Arial" w:hAnsi="Arial" w:cs="Arial"/>
                <w:color w:val="000000"/>
              </w:rPr>
              <w:t xml:space="preserve"> </w:t>
            </w:r>
            <w:proofErr w:type="spellStart"/>
            <w:r w:rsidRPr="001A33BE">
              <w:rPr>
                <w:rFonts w:ascii="Arial" w:hAnsi="Arial" w:cs="Arial"/>
                <w:color w:val="000000"/>
              </w:rPr>
              <w:t>the</w:t>
            </w:r>
            <w:proofErr w:type="spellEnd"/>
            <w:r w:rsidRPr="001A33BE">
              <w:rPr>
                <w:rFonts w:ascii="Arial" w:hAnsi="Arial" w:cs="Arial"/>
                <w:color w:val="000000"/>
              </w:rPr>
              <w:t xml:space="preserve"> </w:t>
            </w:r>
            <w:proofErr w:type="spellStart"/>
            <w:r w:rsidRPr="001A33BE">
              <w:rPr>
                <w:rFonts w:ascii="Arial" w:hAnsi="Arial" w:cs="Arial"/>
                <w:color w:val="000000"/>
              </w:rPr>
              <w:t>emergency</w:t>
            </w:r>
            <w:proofErr w:type="spellEnd"/>
            <w:r w:rsidRPr="001A33BE">
              <w:rPr>
                <w:rFonts w:ascii="Arial" w:hAnsi="Arial" w:cs="Arial"/>
                <w:color w:val="000000"/>
              </w:rPr>
              <w:t xml:space="preserve"> </w:t>
            </w:r>
            <w:proofErr w:type="spellStart"/>
            <w:r w:rsidRPr="001A33BE">
              <w:rPr>
                <w:rFonts w:ascii="Arial" w:hAnsi="Arial" w:cs="Arial"/>
                <w:color w:val="000000"/>
              </w:rPr>
              <w:t>operating</w:t>
            </w:r>
            <w:proofErr w:type="spellEnd"/>
            <w:r w:rsidRPr="001A33BE">
              <w:rPr>
                <w:rFonts w:ascii="Arial" w:hAnsi="Arial" w:cs="Arial"/>
                <w:color w:val="000000"/>
              </w:rPr>
              <w:t xml:space="preserve"> </w:t>
            </w:r>
            <w:proofErr w:type="spellStart"/>
            <w:r w:rsidRPr="001A33BE">
              <w:rPr>
                <w:rFonts w:ascii="Arial" w:hAnsi="Arial" w:cs="Arial"/>
                <w:color w:val="000000"/>
              </w:rPr>
              <w:t>procedures</w:t>
            </w:r>
            <w:proofErr w:type="spellEnd"/>
            <w:r w:rsidRPr="001A33BE">
              <w:rPr>
                <w:rFonts w:ascii="Arial" w:hAnsi="Arial" w:cs="Arial"/>
                <w:color w:val="000000"/>
              </w:rPr>
              <w:t xml:space="preserve"> </w:t>
            </w:r>
            <w:proofErr w:type="spellStart"/>
            <w:r w:rsidRPr="001A33BE">
              <w:rPr>
                <w:rFonts w:ascii="Arial" w:hAnsi="Arial" w:cs="Arial"/>
                <w:color w:val="000000"/>
              </w:rPr>
              <w:t>and</w:t>
            </w:r>
            <w:proofErr w:type="spellEnd"/>
            <w:r w:rsidRPr="001A33BE">
              <w:rPr>
                <w:rFonts w:ascii="Arial" w:hAnsi="Arial" w:cs="Arial"/>
                <w:color w:val="000000"/>
              </w:rPr>
              <w:t xml:space="preserve"> severe </w:t>
            </w:r>
            <w:proofErr w:type="spellStart"/>
            <w:r w:rsidRPr="001A33BE">
              <w:rPr>
                <w:rFonts w:ascii="Arial" w:hAnsi="Arial" w:cs="Arial"/>
                <w:color w:val="000000"/>
              </w:rPr>
              <w:t>accident</w:t>
            </w:r>
            <w:proofErr w:type="spellEnd"/>
            <w:r w:rsidRPr="001A33BE">
              <w:rPr>
                <w:rFonts w:ascii="Arial" w:hAnsi="Arial" w:cs="Arial"/>
                <w:color w:val="000000"/>
              </w:rPr>
              <w:t xml:space="preserve"> management </w:t>
            </w:r>
            <w:proofErr w:type="spellStart"/>
            <w:r w:rsidRPr="001A33BE">
              <w:rPr>
                <w:rFonts w:ascii="Arial" w:hAnsi="Arial" w:cs="Arial"/>
                <w:color w:val="000000"/>
              </w:rPr>
              <w:t>guidelines</w:t>
            </w:r>
            <w:proofErr w:type="spellEnd"/>
            <w:r w:rsidRPr="001A33B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LM 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w w:val="101"/>
              </w:rPr>
              <w:t>EOPs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be </w:t>
            </w:r>
            <w:proofErr w:type="spellStart"/>
            <w:r w:rsidRPr="00FB4088">
              <w:rPr>
                <w:rFonts w:ascii="Arial" w:hAnsi="Arial" w:cs="Arial"/>
                <w:color w:val="000000"/>
                <w:w w:val="101"/>
              </w:rPr>
              <w:t>provided</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cover</w:t>
            </w:r>
            <w:proofErr w:type="spellEnd"/>
            <w:r w:rsidRPr="00FB4088">
              <w:rPr>
                <w:rFonts w:ascii="Arial" w:hAnsi="Arial" w:cs="Arial"/>
                <w:color w:val="000000"/>
                <w:w w:val="101"/>
              </w:rPr>
              <w:t xml:space="preserve"> Design </w:t>
            </w:r>
            <w:proofErr w:type="spellStart"/>
            <w:r w:rsidRPr="00FB4088">
              <w:rPr>
                <w:rFonts w:ascii="Arial" w:hAnsi="Arial" w:cs="Arial"/>
                <w:color w:val="000000"/>
                <w:w w:val="101"/>
              </w:rPr>
              <w:t>Basis</w:t>
            </w:r>
            <w:proofErr w:type="spellEnd"/>
            <w:r w:rsidRPr="00FB4088">
              <w:rPr>
                <w:rFonts w:ascii="Arial" w:hAnsi="Arial" w:cs="Arial"/>
                <w:color w:val="000000"/>
                <w:w w:val="101"/>
              </w:rPr>
              <w:t xml:space="preserve"> </w:t>
            </w:r>
            <w:proofErr w:type="spellStart"/>
            <w:r w:rsidRPr="00FB4088">
              <w:rPr>
                <w:rFonts w:ascii="Arial" w:hAnsi="Arial" w:cs="Arial"/>
                <w:color w:val="000000"/>
              </w:rPr>
              <w:t>Accidents</w:t>
            </w:r>
            <w:proofErr w:type="spellEnd"/>
            <w:r w:rsidRPr="00FB4088">
              <w:rPr>
                <w:rFonts w:ascii="Arial" w:hAnsi="Arial" w:cs="Arial"/>
                <w:color w:val="000000"/>
              </w:rPr>
              <w:t xml:space="preserve">.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EOPs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provide</w:t>
            </w:r>
            <w:proofErr w:type="spellEnd"/>
            <w:r w:rsidRPr="00FB4088">
              <w:rPr>
                <w:rFonts w:ascii="Arial" w:hAnsi="Arial" w:cs="Arial"/>
                <w:color w:val="000000"/>
              </w:rPr>
              <w:t xml:space="preserve"> </w:t>
            </w:r>
            <w:proofErr w:type="spellStart"/>
            <w:r w:rsidRPr="00FB4088">
              <w:rPr>
                <w:rFonts w:ascii="Arial" w:hAnsi="Arial" w:cs="Arial"/>
                <w:color w:val="000000"/>
              </w:rPr>
              <w:t>instructions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recovering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state</w:t>
            </w:r>
            <w:proofErr w:type="spellEnd"/>
            <w:r w:rsidRPr="00FB4088">
              <w:rPr>
                <w:rFonts w:ascii="Arial" w:hAnsi="Arial" w:cs="Arial"/>
                <w:color w:val="000000"/>
              </w:rPr>
              <w:t xml:space="preserve"> to a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condition</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55/1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556204" w:rsidP="00D54293">
            <w:pPr>
              <w:widowControl w:val="0"/>
              <w:autoSpaceDE w:val="0"/>
              <w:autoSpaceDN w:val="0"/>
              <w:adjustRightInd w:val="0"/>
              <w:spacing w:after="0" w:line="252" w:lineRule="exact"/>
              <w:ind w:left="121"/>
              <w:rPr>
                <w:rFonts w:ascii="Arial" w:hAnsi="Arial" w:cs="Arial"/>
                <w:color w:val="000000"/>
              </w:rPr>
            </w:pPr>
            <w:r w:rsidRPr="00556204">
              <w:rPr>
                <w:rFonts w:ascii="Arial" w:hAnsi="Arial" w:cs="Arial"/>
                <w:color w:val="000000"/>
              </w:rPr>
              <w:t>(1)</w:t>
            </w:r>
            <w:r w:rsidRPr="00556204">
              <w:rPr>
                <w:rFonts w:ascii="Arial" w:hAnsi="Arial" w:cs="Arial"/>
                <w:color w:val="000000"/>
              </w:rPr>
              <w:tab/>
              <w:t>Postopki za ravnanje ob nezgodi morajo vključevati obvladovanje projektnih nesreč in vsebovati postopke za vrnitev objekta v varno stanje.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F408DF" w:rsidP="00D54293">
            <w:pPr>
              <w:widowControl w:val="0"/>
              <w:autoSpaceDE w:val="0"/>
              <w:autoSpaceDN w:val="0"/>
              <w:adjustRightInd w:val="0"/>
              <w:spacing w:after="0" w:line="252" w:lineRule="exact"/>
              <w:ind w:left="121"/>
              <w:rPr>
                <w:rFonts w:ascii="Arial" w:hAnsi="Arial" w:cs="Arial"/>
                <w:color w:val="000000"/>
              </w:rPr>
            </w:pPr>
            <w:r w:rsidRPr="00F408DF">
              <w:rPr>
                <w:rFonts w:ascii="Arial" w:hAnsi="Arial" w:cs="Arial"/>
                <w:color w:val="000000"/>
              </w:rPr>
              <w:t>(1)</w:t>
            </w:r>
            <w:r w:rsidRPr="00F408DF">
              <w:rPr>
                <w:rFonts w:ascii="Arial" w:hAnsi="Arial" w:cs="Arial"/>
                <w:color w:val="000000"/>
              </w:rPr>
              <w:tab/>
            </w:r>
            <w:proofErr w:type="spellStart"/>
            <w:r w:rsidRPr="00F408DF">
              <w:rPr>
                <w:rFonts w:ascii="Arial" w:hAnsi="Arial" w:cs="Arial"/>
                <w:color w:val="000000"/>
              </w:rPr>
              <w:t>Emergency</w:t>
            </w:r>
            <w:proofErr w:type="spellEnd"/>
            <w:r w:rsidRPr="00F408DF">
              <w:rPr>
                <w:rFonts w:ascii="Arial" w:hAnsi="Arial" w:cs="Arial"/>
                <w:color w:val="000000"/>
              </w:rPr>
              <w:t xml:space="preserve"> </w:t>
            </w:r>
            <w:proofErr w:type="spellStart"/>
            <w:r w:rsidRPr="00F408DF">
              <w:rPr>
                <w:rFonts w:ascii="Arial" w:hAnsi="Arial" w:cs="Arial"/>
                <w:color w:val="000000"/>
              </w:rPr>
              <w:t>operating</w:t>
            </w:r>
            <w:proofErr w:type="spellEnd"/>
            <w:r w:rsidRPr="00F408DF">
              <w:rPr>
                <w:rFonts w:ascii="Arial" w:hAnsi="Arial" w:cs="Arial"/>
                <w:color w:val="000000"/>
              </w:rPr>
              <w:t xml:space="preserve"> </w:t>
            </w:r>
            <w:proofErr w:type="spellStart"/>
            <w:r w:rsidRPr="00F408DF">
              <w:rPr>
                <w:rFonts w:ascii="Arial" w:hAnsi="Arial" w:cs="Arial"/>
                <w:color w:val="000000"/>
              </w:rPr>
              <w:t>procedures</w:t>
            </w:r>
            <w:proofErr w:type="spellEnd"/>
            <w:r w:rsidRPr="00F408DF">
              <w:rPr>
                <w:rFonts w:ascii="Arial" w:hAnsi="Arial" w:cs="Arial"/>
                <w:color w:val="000000"/>
              </w:rPr>
              <w:t xml:space="preserve"> </w:t>
            </w:r>
            <w:proofErr w:type="spellStart"/>
            <w:r w:rsidRPr="00F408DF">
              <w:rPr>
                <w:rFonts w:ascii="Arial" w:hAnsi="Arial" w:cs="Arial"/>
                <w:color w:val="000000"/>
              </w:rPr>
              <w:t>shall</w:t>
            </w:r>
            <w:proofErr w:type="spellEnd"/>
            <w:r w:rsidRPr="00F408DF">
              <w:rPr>
                <w:rFonts w:ascii="Arial" w:hAnsi="Arial" w:cs="Arial"/>
                <w:color w:val="000000"/>
              </w:rPr>
              <w:t xml:space="preserve"> be </w:t>
            </w:r>
            <w:proofErr w:type="spellStart"/>
            <w:r w:rsidRPr="00F408DF">
              <w:rPr>
                <w:rFonts w:ascii="Arial" w:hAnsi="Arial" w:cs="Arial"/>
                <w:color w:val="000000"/>
              </w:rPr>
              <w:t>provided</w:t>
            </w:r>
            <w:proofErr w:type="spellEnd"/>
            <w:r w:rsidRPr="00F408DF">
              <w:rPr>
                <w:rFonts w:ascii="Arial" w:hAnsi="Arial" w:cs="Arial"/>
                <w:color w:val="000000"/>
              </w:rPr>
              <w:t xml:space="preserve"> to </w:t>
            </w:r>
            <w:proofErr w:type="spellStart"/>
            <w:r w:rsidRPr="00F408DF">
              <w:rPr>
                <w:rFonts w:ascii="Arial" w:hAnsi="Arial" w:cs="Arial"/>
                <w:color w:val="000000"/>
              </w:rPr>
              <w:t>cover</w:t>
            </w:r>
            <w:proofErr w:type="spellEnd"/>
            <w:r w:rsidRPr="00F408DF">
              <w:rPr>
                <w:rFonts w:ascii="Arial" w:hAnsi="Arial" w:cs="Arial"/>
                <w:color w:val="000000"/>
              </w:rPr>
              <w:t xml:space="preserve"> Design </w:t>
            </w:r>
            <w:proofErr w:type="spellStart"/>
            <w:r w:rsidRPr="00F408DF">
              <w:rPr>
                <w:rFonts w:ascii="Arial" w:hAnsi="Arial" w:cs="Arial"/>
                <w:color w:val="000000"/>
              </w:rPr>
              <w:t>Basis</w:t>
            </w:r>
            <w:proofErr w:type="spellEnd"/>
            <w:r w:rsidRPr="00F408DF">
              <w:rPr>
                <w:rFonts w:ascii="Arial" w:hAnsi="Arial" w:cs="Arial"/>
                <w:color w:val="000000"/>
              </w:rPr>
              <w:t xml:space="preserve"> </w:t>
            </w:r>
            <w:proofErr w:type="spellStart"/>
            <w:r w:rsidRPr="00F408DF">
              <w:rPr>
                <w:rFonts w:ascii="Arial" w:hAnsi="Arial" w:cs="Arial"/>
                <w:color w:val="000000"/>
              </w:rPr>
              <w:t>Accidents</w:t>
            </w:r>
            <w:proofErr w:type="spellEnd"/>
            <w:r w:rsidRPr="00F408DF">
              <w:rPr>
                <w:rFonts w:ascii="Arial" w:hAnsi="Arial" w:cs="Arial"/>
                <w:color w:val="000000"/>
              </w:rPr>
              <w:t xml:space="preserve">. </w:t>
            </w:r>
            <w:proofErr w:type="spellStart"/>
            <w:r w:rsidRPr="00F408DF">
              <w:rPr>
                <w:rFonts w:ascii="Arial" w:hAnsi="Arial" w:cs="Arial"/>
                <w:color w:val="000000"/>
              </w:rPr>
              <w:t>These</w:t>
            </w:r>
            <w:proofErr w:type="spellEnd"/>
            <w:r w:rsidRPr="00F408DF">
              <w:rPr>
                <w:rFonts w:ascii="Arial" w:hAnsi="Arial" w:cs="Arial"/>
                <w:color w:val="000000"/>
              </w:rPr>
              <w:t xml:space="preserve"> </w:t>
            </w:r>
            <w:proofErr w:type="spellStart"/>
            <w:r w:rsidRPr="00F408DF">
              <w:rPr>
                <w:rFonts w:ascii="Arial" w:hAnsi="Arial" w:cs="Arial"/>
                <w:color w:val="000000"/>
              </w:rPr>
              <w:t>emergency</w:t>
            </w:r>
            <w:proofErr w:type="spellEnd"/>
            <w:r w:rsidRPr="00F408DF">
              <w:rPr>
                <w:rFonts w:ascii="Arial" w:hAnsi="Arial" w:cs="Arial"/>
                <w:color w:val="000000"/>
              </w:rPr>
              <w:t xml:space="preserve"> </w:t>
            </w:r>
            <w:proofErr w:type="spellStart"/>
            <w:r w:rsidRPr="00F408DF">
              <w:rPr>
                <w:rFonts w:ascii="Arial" w:hAnsi="Arial" w:cs="Arial"/>
                <w:color w:val="000000"/>
              </w:rPr>
              <w:t>operating</w:t>
            </w:r>
            <w:proofErr w:type="spellEnd"/>
            <w:r w:rsidRPr="00F408DF">
              <w:rPr>
                <w:rFonts w:ascii="Arial" w:hAnsi="Arial" w:cs="Arial"/>
                <w:color w:val="000000"/>
              </w:rPr>
              <w:t xml:space="preserve"> </w:t>
            </w:r>
            <w:proofErr w:type="spellStart"/>
            <w:r w:rsidRPr="00F408DF">
              <w:rPr>
                <w:rFonts w:ascii="Arial" w:hAnsi="Arial" w:cs="Arial"/>
                <w:color w:val="000000"/>
              </w:rPr>
              <w:t>procedures</w:t>
            </w:r>
            <w:proofErr w:type="spellEnd"/>
            <w:r w:rsidRPr="00F408DF">
              <w:rPr>
                <w:rFonts w:ascii="Arial" w:hAnsi="Arial" w:cs="Arial"/>
                <w:color w:val="000000"/>
              </w:rPr>
              <w:t xml:space="preserve"> </w:t>
            </w:r>
            <w:proofErr w:type="spellStart"/>
            <w:r w:rsidRPr="00F408DF">
              <w:rPr>
                <w:rFonts w:ascii="Arial" w:hAnsi="Arial" w:cs="Arial"/>
                <w:color w:val="000000"/>
              </w:rPr>
              <w:t>shall</w:t>
            </w:r>
            <w:proofErr w:type="spellEnd"/>
            <w:r w:rsidRPr="00F408DF">
              <w:rPr>
                <w:rFonts w:ascii="Arial" w:hAnsi="Arial" w:cs="Arial"/>
                <w:color w:val="000000"/>
              </w:rPr>
              <w:t xml:space="preserve"> </w:t>
            </w:r>
            <w:proofErr w:type="spellStart"/>
            <w:r w:rsidRPr="00F408DF">
              <w:rPr>
                <w:rFonts w:ascii="Arial" w:hAnsi="Arial" w:cs="Arial"/>
                <w:color w:val="000000"/>
              </w:rPr>
              <w:t>provide</w:t>
            </w:r>
            <w:proofErr w:type="spellEnd"/>
            <w:r w:rsidRPr="00F408DF">
              <w:rPr>
                <w:rFonts w:ascii="Arial" w:hAnsi="Arial" w:cs="Arial"/>
                <w:color w:val="000000"/>
              </w:rPr>
              <w:t xml:space="preserve"> </w:t>
            </w:r>
            <w:proofErr w:type="spellStart"/>
            <w:r w:rsidRPr="00F408DF">
              <w:rPr>
                <w:rFonts w:ascii="Arial" w:hAnsi="Arial" w:cs="Arial"/>
                <w:color w:val="000000"/>
              </w:rPr>
              <w:t>instructions</w:t>
            </w:r>
            <w:proofErr w:type="spellEnd"/>
            <w:r w:rsidRPr="00F408DF">
              <w:rPr>
                <w:rFonts w:ascii="Arial" w:hAnsi="Arial" w:cs="Arial"/>
                <w:color w:val="000000"/>
              </w:rPr>
              <w:t xml:space="preserve"> </w:t>
            </w:r>
            <w:proofErr w:type="spellStart"/>
            <w:r w:rsidRPr="00F408DF">
              <w:rPr>
                <w:rFonts w:ascii="Arial" w:hAnsi="Arial" w:cs="Arial"/>
                <w:color w:val="000000"/>
              </w:rPr>
              <w:t>for</w:t>
            </w:r>
            <w:proofErr w:type="spellEnd"/>
            <w:r w:rsidRPr="00F408DF">
              <w:rPr>
                <w:rFonts w:ascii="Arial" w:hAnsi="Arial" w:cs="Arial"/>
                <w:color w:val="000000"/>
              </w:rPr>
              <w:t xml:space="preserve"> </w:t>
            </w:r>
            <w:proofErr w:type="spellStart"/>
            <w:r w:rsidRPr="00F408DF">
              <w:rPr>
                <w:rFonts w:ascii="Arial" w:hAnsi="Arial" w:cs="Arial"/>
                <w:color w:val="000000"/>
              </w:rPr>
              <w:t>recovering</w:t>
            </w:r>
            <w:proofErr w:type="spellEnd"/>
            <w:r w:rsidRPr="00F408DF">
              <w:rPr>
                <w:rFonts w:ascii="Arial" w:hAnsi="Arial" w:cs="Arial"/>
                <w:color w:val="000000"/>
              </w:rPr>
              <w:t xml:space="preserve"> </w:t>
            </w:r>
            <w:proofErr w:type="spellStart"/>
            <w:r w:rsidRPr="00F408DF">
              <w:rPr>
                <w:rFonts w:ascii="Arial" w:hAnsi="Arial" w:cs="Arial"/>
                <w:color w:val="000000"/>
              </w:rPr>
              <w:t>the</w:t>
            </w:r>
            <w:proofErr w:type="spellEnd"/>
            <w:r w:rsidRPr="00F408DF">
              <w:rPr>
                <w:rFonts w:ascii="Arial" w:hAnsi="Arial" w:cs="Arial"/>
                <w:color w:val="000000"/>
              </w:rPr>
              <w:t xml:space="preserve"> </w:t>
            </w:r>
            <w:proofErr w:type="spellStart"/>
            <w:r w:rsidRPr="00F408DF">
              <w:rPr>
                <w:rFonts w:ascii="Arial" w:hAnsi="Arial" w:cs="Arial"/>
                <w:color w:val="000000"/>
              </w:rPr>
              <w:t>plant</w:t>
            </w:r>
            <w:proofErr w:type="spellEnd"/>
            <w:r>
              <w:rPr>
                <w:rFonts w:ascii="Arial" w:hAnsi="Arial" w:cs="Arial"/>
                <w:color w:val="000000"/>
              </w:rPr>
              <w:t xml:space="preserve"> </w:t>
            </w:r>
            <w:proofErr w:type="spellStart"/>
            <w:r>
              <w:rPr>
                <w:rFonts w:ascii="Arial" w:hAnsi="Arial" w:cs="Arial"/>
                <w:color w:val="000000"/>
              </w:rPr>
              <w:t>state</w:t>
            </w:r>
            <w:proofErr w:type="spellEnd"/>
            <w:r>
              <w:rPr>
                <w:rFonts w:ascii="Arial" w:hAnsi="Arial" w:cs="Arial"/>
                <w:color w:val="000000"/>
              </w:rPr>
              <w:t xml:space="preserve"> to a </w:t>
            </w:r>
            <w:proofErr w:type="spellStart"/>
            <w:r>
              <w:rPr>
                <w:rFonts w:ascii="Arial" w:hAnsi="Arial" w:cs="Arial"/>
                <w:color w:val="000000"/>
              </w:rPr>
              <w:t>safe</w:t>
            </w:r>
            <w:proofErr w:type="spellEnd"/>
            <w:r>
              <w:rPr>
                <w:rFonts w:ascii="Arial" w:hAnsi="Arial" w:cs="Arial"/>
                <w:color w:val="000000"/>
              </w:rPr>
              <w:t xml:space="preserve"> </w:t>
            </w:r>
            <w:proofErr w:type="spellStart"/>
            <w:r>
              <w:rPr>
                <w:rFonts w:ascii="Arial" w:hAnsi="Arial" w:cs="Arial"/>
                <w:color w:val="000000"/>
              </w:rPr>
              <w:lastRenderedPageBreak/>
              <w:t>condition</w:t>
            </w:r>
            <w:proofErr w:type="spellEnd"/>
            <w:r>
              <w:rPr>
                <w:rFonts w:ascii="Arial" w:hAnsi="Arial" w:cs="Arial"/>
                <w:color w:val="000000"/>
              </w:rPr>
              <w:t xml:space="preserve">. </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LM 2.2</w:t>
            </w:r>
          </w:p>
        </w:tc>
        <w:tc>
          <w:tcPr>
            <w:tcW w:w="3827"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w w:val="106"/>
              </w:rPr>
            </w:pPr>
            <w:proofErr w:type="spellStart"/>
            <w:r w:rsidRPr="00FB4088">
              <w:rPr>
                <w:rFonts w:ascii="Arial" w:hAnsi="Arial" w:cs="Arial"/>
                <w:color w:val="000000"/>
                <w:w w:val="106"/>
              </w:rPr>
              <w:t>EOPs</w:t>
            </w:r>
            <w:proofErr w:type="spellEnd"/>
            <w:r w:rsidRPr="00FB4088">
              <w:rPr>
                <w:rFonts w:ascii="Arial" w:hAnsi="Arial" w:cs="Arial"/>
                <w:color w:val="000000"/>
                <w:w w:val="106"/>
              </w:rPr>
              <w:t xml:space="preserve"> </w:t>
            </w:r>
            <w:proofErr w:type="spellStart"/>
            <w:r w:rsidRPr="00FB4088">
              <w:rPr>
                <w:rFonts w:ascii="Arial" w:hAnsi="Arial" w:cs="Arial"/>
                <w:color w:val="FF0000"/>
                <w:w w:val="106"/>
              </w:rPr>
              <w:t>with</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other</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specific</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procedures</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or</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guidelines</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when</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applicable</w:t>
            </w:r>
            <w:proofErr w:type="spellEnd"/>
            <w:r w:rsidRPr="00FB4088">
              <w:rPr>
                <w:rFonts w:ascii="Arial" w:hAnsi="Arial" w:cs="Arial"/>
                <w:color w:val="FF0000"/>
                <w:w w:val="106"/>
              </w:rPr>
              <w:t xml:space="preserve">, </w:t>
            </w:r>
            <w:proofErr w:type="spellStart"/>
            <w:r w:rsidRPr="00FB4088">
              <w:rPr>
                <w:rFonts w:ascii="Arial" w:hAnsi="Arial" w:cs="Arial"/>
                <w:color w:val="000000"/>
                <w:w w:val="106"/>
              </w:rPr>
              <w:t>shall</w:t>
            </w:r>
            <w:proofErr w:type="spellEnd"/>
            <w:r w:rsidRPr="00FB4088">
              <w:rPr>
                <w:rFonts w:ascii="Arial" w:hAnsi="Arial" w:cs="Arial"/>
                <w:color w:val="000000"/>
                <w:w w:val="106"/>
              </w:rPr>
              <w:t xml:space="preserve"> be </w:t>
            </w:r>
            <w:proofErr w:type="spellStart"/>
            <w:r w:rsidRPr="00FB4088">
              <w:rPr>
                <w:rFonts w:ascii="Arial" w:hAnsi="Arial" w:cs="Arial"/>
                <w:color w:val="000000"/>
                <w:w w:val="106"/>
              </w:rPr>
              <w:t>provided</w:t>
            </w:r>
            <w:proofErr w:type="spellEnd"/>
            <w:r w:rsidRPr="00FB4088">
              <w:rPr>
                <w:rFonts w:ascii="Arial" w:hAnsi="Arial" w:cs="Arial"/>
                <w:color w:val="000000"/>
                <w:w w:val="106"/>
              </w:rPr>
              <w:t xml:space="preserve"> to </w:t>
            </w:r>
            <w:proofErr w:type="spellStart"/>
            <w:r w:rsidRPr="00FB4088">
              <w:rPr>
                <w:rFonts w:ascii="Arial" w:hAnsi="Arial" w:cs="Arial"/>
                <w:color w:val="000000"/>
                <w:w w:val="106"/>
              </w:rPr>
              <w:t>cover</w:t>
            </w:r>
            <w:proofErr w:type="spellEnd"/>
            <w:r w:rsidRPr="00FB4088">
              <w:rPr>
                <w:rFonts w:ascii="Arial" w:hAnsi="Arial" w:cs="Arial"/>
                <w:color w:val="000000"/>
                <w:w w:val="106"/>
              </w:rPr>
              <w:t xml:space="preserve"> </w:t>
            </w:r>
            <w:r w:rsidRPr="00FB4088">
              <w:rPr>
                <w:rFonts w:ascii="Arial" w:hAnsi="Arial" w:cs="Arial"/>
                <w:color w:val="FF0000"/>
                <w:w w:val="106"/>
              </w:rPr>
              <w:t xml:space="preserve">DEC A </w:t>
            </w:r>
            <w:proofErr w:type="spellStart"/>
            <w:r w:rsidRPr="00FB4088">
              <w:rPr>
                <w:rFonts w:ascii="Arial" w:hAnsi="Arial" w:cs="Arial"/>
                <w:strike/>
                <w:color w:val="FF0000"/>
                <w:w w:val="106"/>
              </w:rPr>
              <w:t>Beyond</w:t>
            </w:r>
            <w:proofErr w:type="spellEnd"/>
            <w:r w:rsidRPr="00FB4088">
              <w:rPr>
                <w:rFonts w:ascii="Arial" w:hAnsi="Arial" w:cs="Arial"/>
                <w:color w:val="000000"/>
                <w:w w:val="106"/>
              </w:rPr>
              <w:t xml:space="preserve"> </w:t>
            </w:r>
            <w:r w:rsidRPr="00FB4088">
              <w:rPr>
                <w:rFonts w:ascii="Arial" w:hAnsi="Arial" w:cs="Arial"/>
                <w:strike/>
                <w:color w:val="FF0000"/>
              </w:rPr>
              <w:t xml:space="preserve">Design </w:t>
            </w:r>
            <w:proofErr w:type="spellStart"/>
            <w:r w:rsidRPr="00FB4088">
              <w:rPr>
                <w:rFonts w:ascii="Arial" w:hAnsi="Arial" w:cs="Arial"/>
                <w:strike/>
                <w:color w:val="FF0000"/>
              </w:rPr>
              <w:t>Basis</w:t>
            </w:r>
            <w:proofErr w:type="spellEnd"/>
            <w:r w:rsidRPr="00FB4088">
              <w:rPr>
                <w:rFonts w:ascii="Arial" w:hAnsi="Arial" w:cs="Arial"/>
                <w:strike/>
                <w:color w:val="FF0000"/>
              </w:rPr>
              <w:t xml:space="preserve"> </w:t>
            </w:r>
            <w:proofErr w:type="spellStart"/>
            <w:r w:rsidRPr="00FB4088">
              <w:rPr>
                <w:rFonts w:ascii="Arial" w:hAnsi="Arial" w:cs="Arial"/>
                <w:strike/>
                <w:color w:val="FF0000"/>
              </w:rPr>
              <w:t>Accidents</w:t>
            </w:r>
            <w:proofErr w:type="spellEnd"/>
            <w:r w:rsidRPr="00FB4088">
              <w:rPr>
                <w:rFonts w:ascii="Arial" w:hAnsi="Arial" w:cs="Arial"/>
                <w:strike/>
                <w:color w:val="FF0000"/>
              </w:rPr>
              <w:t xml:space="preserve"> up to, </w:t>
            </w:r>
            <w:proofErr w:type="spellStart"/>
            <w:r w:rsidRPr="00FB4088">
              <w:rPr>
                <w:rFonts w:ascii="Arial" w:hAnsi="Arial" w:cs="Arial"/>
                <w:strike/>
                <w:color w:val="FF0000"/>
              </w:rPr>
              <w:t>but</w:t>
            </w:r>
            <w:proofErr w:type="spellEnd"/>
            <w:r w:rsidRPr="00FB4088">
              <w:rPr>
                <w:rFonts w:ascii="Arial" w:hAnsi="Arial" w:cs="Arial"/>
                <w:strike/>
                <w:color w:val="FF0000"/>
              </w:rPr>
              <w:t xml:space="preserve"> not </w:t>
            </w:r>
            <w:proofErr w:type="spellStart"/>
            <w:r w:rsidRPr="00FB4088">
              <w:rPr>
                <w:rFonts w:ascii="Arial" w:hAnsi="Arial" w:cs="Arial"/>
                <w:strike/>
                <w:color w:val="FF0000"/>
              </w:rPr>
              <w:t>including</w:t>
            </w:r>
            <w:proofErr w:type="spellEnd"/>
            <w:r w:rsidRPr="00FB4088">
              <w:rPr>
                <w:rFonts w:ascii="Arial" w:hAnsi="Arial" w:cs="Arial"/>
                <w:strike/>
                <w:color w:val="FF0000"/>
              </w:rPr>
              <w:t xml:space="preserve">, </w:t>
            </w: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onset</w:t>
            </w:r>
            <w:proofErr w:type="spellEnd"/>
            <w:r w:rsidRPr="00FB4088">
              <w:rPr>
                <w:rFonts w:ascii="Arial" w:hAnsi="Arial" w:cs="Arial"/>
                <w:strike/>
                <w:color w:val="FF0000"/>
              </w:rPr>
              <w:t xml:space="preserv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w:t>
            </w:r>
            <w:proofErr w:type="spellStart"/>
            <w:r w:rsidRPr="00FB4088">
              <w:rPr>
                <w:rFonts w:ascii="Arial" w:hAnsi="Arial" w:cs="Arial"/>
                <w:strike/>
                <w:color w:val="FF0000"/>
                <w:w w:val="105"/>
              </w:rPr>
              <w:t>core</w:t>
            </w:r>
            <w:proofErr w:type="spellEnd"/>
            <w:r w:rsidRPr="00FB4088">
              <w:rPr>
                <w:rFonts w:ascii="Arial" w:hAnsi="Arial" w:cs="Arial"/>
                <w:strike/>
                <w:color w:val="FF0000"/>
                <w:w w:val="105"/>
              </w:rPr>
              <w:t xml:space="preserve"> </w:t>
            </w:r>
            <w:proofErr w:type="spellStart"/>
            <w:r w:rsidRPr="00FB4088">
              <w:rPr>
                <w:rFonts w:ascii="Arial" w:hAnsi="Arial" w:cs="Arial"/>
                <w:strike/>
                <w:color w:val="FF0000"/>
                <w:w w:val="105"/>
              </w:rPr>
              <w:t>damage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aim</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to re-</w:t>
            </w:r>
            <w:proofErr w:type="spellStart"/>
            <w:r w:rsidRPr="00FB4088">
              <w:rPr>
                <w:rFonts w:ascii="Arial" w:hAnsi="Arial" w:cs="Arial"/>
                <w:color w:val="000000"/>
                <w:w w:val="105"/>
              </w:rPr>
              <w:t>establish</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or</w:t>
            </w:r>
            <w:proofErr w:type="spellEnd"/>
            <w:r w:rsidRPr="00FB4088">
              <w:rPr>
                <w:rFonts w:ascii="Arial" w:hAnsi="Arial" w:cs="Arial"/>
                <w:color w:val="000000"/>
              </w:rPr>
              <w:t xml:space="preserve"> </w:t>
            </w:r>
            <w:proofErr w:type="spellStart"/>
            <w:r w:rsidRPr="00FB4088">
              <w:rPr>
                <w:rFonts w:ascii="Arial" w:hAnsi="Arial" w:cs="Arial"/>
                <w:color w:val="000000"/>
                <w:w w:val="101"/>
              </w:rPr>
              <w:t>compensate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for</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lost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safety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functions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to set out</w:t>
            </w:r>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to </w:t>
            </w:r>
            <w:proofErr w:type="spellStart"/>
            <w:r w:rsidRPr="00FB4088">
              <w:rPr>
                <w:rFonts w:ascii="Arial" w:hAnsi="Arial" w:cs="Arial"/>
                <w:color w:val="000000"/>
              </w:rPr>
              <w:t>prevent</w:t>
            </w:r>
            <w:proofErr w:type="spellEnd"/>
            <w:r w:rsidRPr="00FB4088">
              <w:rPr>
                <w:rFonts w:ascii="Arial" w:hAnsi="Arial" w:cs="Arial"/>
                <w:color w:val="000000"/>
              </w:rPr>
              <w:t xml:space="preserve"> </w:t>
            </w:r>
            <w:r w:rsidRPr="00FB4088">
              <w:rPr>
                <w:rFonts w:ascii="Arial" w:hAnsi="Arial" w:cs="Arial"/>
                <w:color w:val="FF0000"/>
              </w:rPr>
              <w:t xml:space="preserve">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000000"/>
              </w:rPr>
              <w:t>core</w:t>
            </w:r>
            <w:proofErr w:type="spellEnd"/>
            <w:r w:rsidRPr="00FB4088">
              <w:rPr>
                <w:rFonts w:ascii="Arial" w:hAnsi="Arial" w:cs="Arial"/>
                <w:color w:val="00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strike/>
                <w:color w:val="FF0000"/>
              </w:rPr>
              <w:t>damage</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55/2</w:t>
            </w:r>
          </w:p>
        </w:tc>
        <w:tc>
          <w:tcPr>
            <w:tcW w:w="5103" w:type="dxa"/>
            <w:tcBorders>
              <w:top w:val="single" w:sz="4" w:space="0" w:color="000000"/>
              <w:left w:val="single" w:sz="4" w:space="0" w:color="000000"/>
              <w:right w:val="single" w:sz="4" w:space="0" w:color="000000"/>
            </w:tcBorders>
            <w:shd w:val="clear" w:color="auto" w:fill="auto"/>
          </w:tcPr>
          <w:p w:rsidR="00556204" w:rsidRPr="00F408DF" w:rsidRDefault="00F408DF" w:rsidP="00F408DF">
            <w:pPr>
              <w:rPr>
                <w:rFonts w:ascii="Arial" w:hAnsi="Arial" w:cs="Arial"/>
                <w:color w:val="000000"/>
              </w:rPr>
            </w:pPr>
            <w:r>
              <w:rPr>
                <w:rFonts w:ascii="Arial" w:hAnsi="Arial" w:cs="Arial"/>
                <w:color w:val="000000"/>
              </w:rPr>
              <w:t xml:space="preserve"> </w:t>
            </w:r>
            <w:r w:rsidR="00556204" w:rsidRPr="00F408DF">
              <w:rPr>
                <w:rFonts w:ascii="Arial" w:hAnsi="Arial" w:cs="Arial"/>
                <w:color w:val="000000"/>
              </w:rPr>
              <w:t xml:space="preserve"> </w:t>
            </w:r>
            <w:r w:rsidRPr="00F408DF">
              <w:rPr>
                <w:rFonts w:ascii="Arial" w:hAnsi="Arial" w:cs="Arial"/>
                <w:color w:val="000000"/>
              </w:rPr>
              <w:t>(2) Postopki za ravnanje ob nezgodi morajo, po potrebi skupaj z drugimi postopki in smernicami, vključevati tudi obvladovanje razširjenih projektnih nesreč kategorije A. Izdelani morajo biti tako, da vodijo k ponovni vzpostavitvi varnostnih funkcij oziroma njihovi nadomestni rešitvi. Če je objekt jedrska elektrarna ali raziskovalni reaktor, morajo voditi tudi k izve</w:t>
            </w:r>
            <w:r>
              <w:rPr>
                <w:rFonts w:ascii="Arial" w:hAnsi="Arial" w:cs="Arial"/>
                <w:color w:val="000000"/>
              </w:rPr>
              <w:t xml:space="preserve">dbi dejavnosti, ki preprečujejo </w:t>
            </w:r>
            <w:r w:rsidRPr="00F408DF">
              <w:rPr>
                <w:rFonts w:ascii="Arial" w:hAnsi="Arial" w:cs="Arial"/>
                <w:color w:val="000000"/>
              </w:rPr>
              <w:t>težko poškodbo gorivnih elementov v sredici ali skladiščih izrabljenega goriva.</w:t>
            </w:r>
          </w:p>
          <w:p w:rsidR="00D54293" w:rsidRPr="00FB4088" w:rsidRDefault="00D54293" w:rsidP="00D54293">
            <w:pPr>
              <w:pStyle w:val="Odstavekseznama"/>
              <w:widowControl w:val="0"/>
              <w:autoSpaceDE w:val="0"/>
              <w:autoSpaceDN w:val="0"/>
              <w:adjustRightInd w:val="0"/>
              <w:ind w:left="360"/>
              <w:rPr>
                <w:rFonts w:ascii="Arial" w:hAnsi="Arial" w:cs="Arial"/>
                <w:color w:val="000000"/>
                <w:sz w:val="20"/>
              </w:rPr>
            </w:pPr>
          </w:p>
        </w:tc>
        <w:tc>
          <w:tcPr>
            <w:tcW w:w="4962" w:type="dxa"/>
            <w:tcBorders>
              <w:top w:val="single" w:sz="4" w:space="0" w:color="000000"/>
              <w:left w:val="single" w:sz="4" w:space="0" w:color="000000"/>
              <w:right w:val="single" w:sz="4" w:space="0" w:color="000000"/>
            </w:tcBorders>
          </w:tcPr>
          <w:p w:rsidR="00D54293" w:rsidRPr="00FB4088" w:rsidRDefault="00F408DF" w:rsidP="00F408DF">
            <w:pPr>
              <w:pStyle w:val="Odstavekseznama"/>
              <w:widowControl w:val="0"/>
              <w:suppressAutoHyphens w:val="0"/>
              <w:autoSpaceDE w:val="0"/>
              <w:autoSpaceDN w:val="0"/>
              <w:adjustRightInd w:val="0"/>
              <w:ind w:left="360"/>
              <w:rPr>
                <w:rFonts w:ascii="Arial" w:hAnsi="Arial" w:cs="Arial"/>
                <w:color w:val="000000"/>
                <w:sz w:val="20"/>
              </w:rPr>
            </w:pPr>
            <w:r w:rsidRPr="00F408DF">
              <w:rPr>
                <w:rFonts w:ascii="Arial" w:hAnsi="Arial" w:cs="Arial"/>
                <w:color w:val="000000"/>
                <w:sz w:val="20"/>
              </w:rPr>
              <w:t>(2)</w:t>
            </w:r>
            <w:r w:rsidRPr="00F408DF">
              <w:rPr>
                <w:rFonts w:ascii="Arial" w:hAnsi="Arial" w:cs="Arial"/>
                <w:color w:val="000000"/>
                <w:sz w:val="20"/>
              </w:rPr>
              <w:tab/>
            </w:r>
            <w:proofErr w:type="spellStart"/>
            <w:r w:rsidRPr="00F408DF">
              <w:rPr>
                <w:rFonts w:ascii="Arial" w:hAnsi="Arial" w:cs="Arial"/>
                <w:color w:val="000000"/>
                <w:sz w:val="20"/>
              </w:rPr>
              <w:t>Emergency</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operating</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procedures</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with</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other</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specific</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procedures</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or</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guidelines</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when</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applicable</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shall</w:t>
            </w:r>
            <w:proofErr w:type="spellEnd"/>
            <w:r w:rsidRPr="00F408DF">
              <w:rPr>
                <w:rFonts w:ascii="Arial" w:hAnsi="Arial" w:cs="Arial"/>
                <w:color w:val="000000"/>
                <w:sz w:val="20"/>
              </w:rPr>
              <w:t xml:space="preserve"> be </w:t>
            </w:r>
            <w:proofErr w:type="spellStart"/>
            <w:r w:rsidRPr="00F408DF">
              <w:rPr>
                <w:rFonts w:ascii="Arial" w:hAnsi="Arial" w:cs="Arial"/>
                <w:color w:val="000000"/>
                <w:sz w:val="20"/>
              </w:rPr>
              <w:t>provided</w:t>
            </w:r>
            <w:proofErr w:type="spellEnd"/>
            <w:r w:rsidRPr="00F408DF">
              <w:rPr>
                <w:rFonts w:ascii="Arial" w:hAnsi="Arial" w:cs="Arial"/>
                <w:color w:val="000000"/>
                <w:sz w:val="20"/>
              </w:rPr>
              <w:t xml:space="preserve"> to </w:t>
            </w:r>
            <w:proofErr w:type="spellStart"/>
            <w:r w:rsidRPr="00F408DF">
              <w:rPr>
                <w:rFonts w:ascii="Arial" w:hAnsi="Arial" w:cs="Arial"/>
                <w:color w:val="000000"/>
                <w:sz w:val="20"/>
              </w:rPr>
              <w:t>cover</w:t>
            </w:r>
            <w:proofErr w:type="spellEnd"/>
            <w:r w:rsidRPr="00F408DF">
              <w:rPr>
                <w:rFonts w:ascii="Arial" w:hAnsi="Arial" w:cs="Arial"/>
                <w:color w:val="000000"/>
                <w:sz w:val="20"/>
              </w:rPr>
              <w:t xml:space="preserve"> Design </w:t>
            </w:r>
            <w:proofErr w:type="spellStart"/>
            <w:r w:rsidRPr="00F408DF">
              <w:rPr>
                <w:rFonts w:ascii="Arial" w:hAnsi="Arial" w:cs="Arial"/>
                <w:color w:val="000000"/>
                <w:sz w:val="20"/>
              </w:rPr>
              <w:t>Extension</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Conditions</w:t>
            </w:r>
            <w:proofErr w:type="spellEnd"/>
            <w:r w:rsidRPr="00F408DF">
              <w:rPr>
                <w:rFonts w:ascii="Arial" w:hAnsi="Arial" w:cs="Arial"/>
                <w:color w:val="000000"/>
                <w:sz w:val="20"/>
              </w:rPr>
              <w:t xml:space="preserve"> A. </w:t>
            </w:r>
            <w:proofErr w:type="spellStart"/>
            <w:r w:rsidRPr="00F408DF">
              <w:rPr>
                <w:rFonts w:ascii="Arial" w:hAnsi="Arial" w:cs="Arial"/>
                <w:color w:val="000000"/>
                <w:sz w:val="20"/>
              </w:rPr>
              <w:t>The</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aim</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shall</w:t>
            </w:r>
            <w:proofErr w:type="spellEnd"/>
            <w:r w:rsidRPr="00F408DF">
              <w:rPr>
                <w:rFonts w:ascii="Arial" w:hAnsi="Arial" w:cs="Arial"/>
                <w:color w:val="000000"/>
                <w:sz w:val="20"/>
              </w:rPr>
              <w:t xml:space="preserve"> be to re-</w:t>
            </w:r>
            <w:proofErr w:type="spellStart"/>
            <w:r w:rsidRPr="00F408DF">
              <w:rPr>
                <w:rFonts w:ascii="Arial" w:hAnsi="Arial" w:cs="Arial"/>
                <w:color w:val="000000"/>
                <w:sz w:val="20"/>
              </w:rPr>
              <w:t>establish</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or</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compensate</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for</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lost</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safety</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functions</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and</w:t>
            </w:r>
            <w:proofErr w:type="spellEnd"/>
            <w:r w:rsidRPr="00F408DF">
              <w:rPr>
                <w:rFonts w:ascii="Arial" w:hAnsi="Arial" w:cs="Arial"/>
                <w:color w:val="000000"/>
                <w:sz w:val="20"/>
              </w:rPr>
              <w:t xml:space="preserve"> to set out </w:t>
            </w:r>
            <w:proofErr w:type="spellStart"/>
            <w:r w:rsidRPr="00F408DF">
              <w:rPr>
                <w:rFonts w:ascii="Arial" w:hAnsi="Arial" w:cs="Arial"/>
                <w:color w:val="000000"/>
                <w:sz w:val="20"/>
              </w:rPr>
              <w:t>actions</w:t>
            </w:r>
            <w:proofErr w:type="spellEnd"/>
            <w:r w:rsidRPr="00F408DF">
              <w:rPr>
                <w:rFonts w:ascii="Arial" w:hAnsi="Arial" w:cs="Arial"/>
                <w:color w:val="000000"/>
                <w:sz w:val="20"/>
              </w:rPr>
              <w:t xml:space="preserve"> to </w:t>
            </w:r>
            <w:proofErr w:type="spellStart"/>
            <w:r w:rsidRPr="00F408DF">
              <w:rPr>
                <w:rFonts w:ascii="Arial" w:hAnsi="Arial" w:cs="Arial"/>
                <w:color w:val="000000"/>
                <w:sz w:val="20"/>
              </w:rPr>
              <w:t>prevent</w:t>
            </w:r>
            <w:proofErr w:type="spellEnd"/>
            <w:r w:rsidRPr="00F408DF">
              <w:rPr>
                <w:rFonts w:ascii="Arial" w:hAnsi="Arial" w:cs="Arial"/>
                <w:color w:val="000000"/>
                <w:sz w:val="20"/>
              </w:rPr>
              <w:t xml:space="preserve"> severe </w:t>
            </w:r>
            <w:proofErr w:type="spellStart"/>
            <w:r w:rsidRPr="00F408DF">
              <w:rPr>
                <w:rFonts w:ascii="Arial" w:hAnsi="Arial" w:cs="Arial"/>
                <w:color w:val="000000"/>
                <w:sz w:val="20"/>
              </w:rPr>
              <w:t>fuel</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damage</w:t>
            </w:r>
            <w:proofErr w:type="spellEnd"/>
            <w:r w:rsidRPr="00F408DF">
              <w:rPr>
                <w:rFonts w:ascii="Arial" w:hAnsi="Arial" w:cs="Arial"/>
                <w:color w:val="000000"/>
                <w:sz w:val="20"/>
              </w:rPr>
              <w:t xml:space="preserve"> in </w:t>
            </w:r>
            <w:proofErr w:type="spellStart"/>
            <w:r w:rsidRPr="00F408DF">
              <w:rPr>
                <w:rFonts w:ascii="Arial" w:hAnsi="Arial" w:cs="Arial"/>
                <w:color w:val="000000"/>
                <w:sz w:val="20"/>
              </w:rPr>
              <w:t>the</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core</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or</w:t>
            </w:r>
            <w:proofErr w:type="spellEnd"/>
            <w:r w:rsidRPr="00F408DF">
              <w:rPr>
                <w:rFonts w:ascii="Arial" w:hAnsi="Arial" w:cs="Arial"/>
                <w:color w:val="000000"/>
                <w:sz w:val="20"/>
              </w:rPr>
              <w:t xml:space="preserve"> in </w:t>
            </w:r>
            <w:proofErr w:type="spellStart"/>
            <w:r w:rsidRPr="00F408DF">
              <w:rPr>
                <w:rFonts w:ascii="Arial" w:hAnsi="Arial" w:cs="Arial"/>
                <w:color w:val="000000"/>
                <w:sz w:val="20"/>
              </w:rPr>
              <w:t>the</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spent</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fuel</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storage</w:t>
            </w:r>
            <w:proofErr w:type="spellEnd"/>
            <w:r w:rsidRPr="00F408DF">
              <w:rPr>
                <w:rFonts w:ascii="Arial" w:hAnsi="Arial" w:cs="Arial"/>
                <w:color w:val="000000"/>
                <w:sz w:val="20"/>
              </w:rPr>
              <w:t xml:space="preserve"> in </w:t>
            </w:r>
            <w:proofErr w:type="spellStart"/>
            <w:r w:rsidRPr="00F408DF">
              <w:rPr>
                <w:rFonts w:ascii="Arial" w:hAnsi="Arial" w:cs="Arial"/>
                <w:color w:val="000000"/>
                <w:sz w:val="20"/>
              </w:rPr>
              <w:t>nuclear</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power</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plant</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or</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research</w:t>
            </w:r>
            <w:proofErr w:type="spellEnd"/>
            <w:r w:rsidRPr="00F408DF">
              <w:rPr>
                <w:rFonts w:ascii="Arial" w:hAnsi="Arial" w:cs="Arial"/>
                <w:color w:val="000000"/>
                <w:sz w:val="20"/>
              </w:rPr>
              <w:t xml:space="preserve"> </w:t>
            </w:r>
            <w:proofErr w:type="spellStart"/>
            <w:r w:rsidRPr="00F408DF">
              <w:rPr>
                <w:rFonts w:ascii="Arial" w:hAnsi="Arial" w:cs="Arial"/>
                <w:color w:val="000000"/>
                <w:sz w:val="20"/>
              </w:rPr>
              <w:t>reactor</w:t>
            </w:r>
            <w:proofErr w:type="spellEnd"/>
            <w:r w:rsidRPr="00F408DF">
              <w:rPr>
                <w:rFonts w:ascii="Arial" w:hAnsi="Arial" w:cs="Arial"/>
                <w:color w:val="000000"/>
                <w:sz w:val="2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LM 2.3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w w:val="105"/>
              </w:rPr>
            </w:pPr>
            <w:proofErr w:type="spellStart"/>
            <w:r w:rsidRPr="00FB4088">
              <w:rPr>
                <w:rFonts w:ascii="Arial" w:hAnsi="Arial" w:cs="Arial"/>
                <w:color w:val="000000"/>
                <w:w w:val="107"/>
              </w:rPr>
              <w:t>SAMGs</w:t>
            </w:r>
            <w:proofErr w:type="spellEnd"/>
            <w:r w:rsidRPr="00FB4088">
              <w:rPr>
                <w:rFonts w:ascii="Arial" w:hAnsi="Arial" w:cs="Arial"/>
                <w:color w:val="000000"/>
                <w:w w:val="107"/>
              </w:rPr>
              <w:t xml:space="preserve">  </w:t>
            </w:r>
            <w:proofErr w:type="spellStart"/>
            <w:r w:rsidRPr="00FB4088">
              <w:rPr>
                <w:rFonts w:ascii="Arial" w:hAnsi="Arial" w:cs="Arial"/>
                <w:color w:val="FF0000"/>
                <w:w w:val="107"/>
              </w:rPr>
              <w:t>with</w:t>
            </w:r>
            <w:proofErr w:type="spellEnd"/>
            <w:r w:rsidRPr="00FB4088">
              <w:rPr>
                <w:rFonts w:ascii="Arial" w:hAnsi="Arial" w:cs="Arial"/>
                <w:color w:val="FF0000"/>
                <w:w w:val="107"/>
              </w:rPr>
              <w:t xml:space="preserve"> </w:t>
            </w:r>
            <w:proofErr w:type="spellStart"/>
            <w:r w:rsidRPr="00FB4088">
              <w:rPr>
                <w:rFonts w:ascii="Arial" w:hAnsi="Arial" w:cs="Arial"/>
                <w:color w:val="FF0000"/>
                <w:w w:val="107"/>
              </w:rPr>
              <w:t>other</w:t>
            </w:r>
            <w:proofErr w:type="spellEnd"/>
            <w:r w:rsidRPr="00FB4088">
              <w:rPr>
                <w:rFonts w:ascii="Arial" w:hAnsi="Arial" w:cs="Arial"/>
                <w:color w:val="FF0000"/>
                <w:w w:val="107"/>
              </w:rPr>
              <w:t xml:space="preserve"> </w:t>
            </w:r>
            <w:proofErr w:type="spellStart"/>
            <w:r w:rsidRPr="00FB4088">
              <w:rPr>
                <w:rFonts w:ascii="Arial" w:hAnsi="Arial" w:cs="Arial"/>
                <w:color w:val="FF0000"/>
                <w:w w:val="107"/>
              </w:rPr>
              <w:t>specific</w:t>
            </w:r>
            <w:proofErr w:type="spellEnd"/>
            <w:r w:rsidRPr="00FB4088">
              <w:rPr>
                <w:rFonts w:ascii="Arial" w:hAnsi="Arial" w:cs="Arial"/>
                <w:color w:val="FF0000"/>
                <w:w w:val="107"/>
              </w:rPr>
              <w:t xml:space="preserve"> </w:t>
            </w:r>
            <w:proofErr w:type="spellStart"/>
            <w:r w:rsidRPr="00FB4088">
              <w:rPr>
                <w:rFonts w:ascii="Arial" w:hAnsi="Arial" w:cs="Arial"/>
                <w:color w:val="FF0000"/>
                <w:w w:val="107"/>
              </w:rPr>
              <w:t>procedures</w:t>
            </w:r>
            <w:proofErr w:type="spellEnd"/>
            <w:r w:rsidRPr="00FB4088">
              <w:rPr>
                <w:rFonts w:ascii="Arial" w:hAnsi="Arial" w:cs="Arial"/>
                <w:color w:val="FF0000"/>
                <w:w w:val="107"/>
              </w:rPr>
              <w:t xml:space="preserve"> </w:t>
            </w:r>
            <w:proofErr w:type="spellStart"/>
            <w:r w:rsidRPr="00FB4088">
              <w:rPr>
                <w:rFonts w:ascii="Arial" w:hAnsi="Arial" w:cs="Arial"/>
                <w:color w:val="FF0000"/>
                <w:w w:val="107"/>
              </w:rPr>
              <w:t>or</w:t>
            </w:r>
            <w:proofErr w:type="spellEnd"/>
            <w:r w:rsidRPr="00FB4088">
              <w:rPr>
                <w:rFonts w:ascii="Arial" w:hAnsi="Arial" w:cs="Arial"/>
                <w:color w:val="FF0000"/>
                <w:w w:val="107"/>
              </w:rPr>
              <w:t xml:space="preserve"> </w:t>
            </w:r>
            <w:proofErr w:type="spellStart"/>
            <w:r w:rsidRPr="00FB4088">
              <w:rPr>
                <w:rFonts w:ascii="Arial" w:hAnsi="Arial" w:cs="Arial"/>
                <w:color w:val="FF0000"/>
                <w:w w:val="107"/>
              </w:rPr>
              <w:t>guidelines</w:t>
            </w:r>
            <w:proofErr w:type="spellEnd"/>
            <w:r w:rsidRPr="00FB4088">
              <w:rPr>
                <w:rFonts w:ascii="Arial" w:hAnsi="Arial" w:cs="Arial"/>
                <w:color w:val="FF0000"/>
                <w:w w:val="107"/>
              </w:rPr>
              <w:t xml:space="preserve"> </w:t>
            </w:r>
            <w:proofErr w:type="spellStart"/>
            <w:r w:rsidRPr="00FB4088">
              <w:rPr>
                <w:rFonts w:ascii="Arial" w:hAnsi="Arial" w:cs="Arial"/>
                <w:color w:val="FF0000"/>
                <w:w w:val="107"/>
              </w:rPr>
              <w:t>when</w:t>
            </w:r>
            <w:proofErr w:type="spellEnd"/>
            <w:r w:rsidRPr="00FB4088">
              <w:rPr>
                <w:rFonts w:ascii="Arial" w:hAnsi="Arial" w:cs="Arial"/>
                <w:color w:val="FF0000"/>
                <w:w w:val="107"/>
              </w:rPr>
              <w:t xml:space="preserve"> </w:t>
            </w:r>
            <w:proofErr w:type="spellStart"/>
            <w:r w:rsidRPr="00FB4088">
              <w:rPr>
                <w:rFonts w:ascii="Arial" w:hAnsi="Arial" w:cs="Arial"/>
                <w:color w:val="FF0000"/>
                <w:w w:val="107"/>
              </w:rPr>
              <w:t>applicable</w:t>
            </w:r>
            <w:proofErr w:type="spellEnd"/>
            <w:r w:rsidRPr="00FB4088">
              <w:rPr>
                <w:rFonts w:ascii="Arial" w:hAnsi="Arial" w:cs="Arial"/>
                <w:color w:val="FF0000"/>
                <w:w w:val="107"/>
              </w:rPr>
              <w:t>,</w:t>
            </w:r>
            <w:r w:rsidRPr="00FB4088">
              <w:rPr>
                <w:rFonts w:ascii="Arial" w:hAnsi="Arial" w:cs="Arial"/>
                <w:color w:val="000000"/>
                <w:w w:val="107"/>
              </w:rPr>
              <w:t xml:space="preserve"> </w:t>
            </w:r>
            <w:proofErr w:type="spellStart"/>
            <w:r w:rsidRPr="00FB4088">
              <w:rPr>
                <w:rFonts w:ascii="Arial" w:hAnsi="Arial" w:cs="Arial"/>
                <w:color w:val="000000"/>
                <w:w w:val="107"/>
              </w:rPr>
              <w:t>shall</w:t>
            </w:r>
            <w:proofErr w:type="spellEnd"/>
            <w:r w:rsidRPr="00FB4088">
              <w:rPr>
                <w:rFonts w:ascii="Arial" w:hAnsi="Arial" w:cs="Arial"/>
                <w:color w:val="000000"/>
                <w:w w:val="107"/>
              </w:rPr>
              <w:t xml:space="preserve"> be </w:t>
            </w:r>
            <w:proofErr w:type="spellStart"/>
            <w:r w:rsidRPr="00FB4088">
              <w:rPr>
                <w:rFonts w:ascii="Arial" w:hAnsi="Arial" w:cs="Arial"/>
                <w:color w:val="000000"/>
                <w:w w:val="107"/>
              </w:rPr>
              <w:t>provided</w:t>
            </w:r>
            <w:proofErr w:type="spellEnd"/>
            <w:r w:rsidRPr="00FB4088">
              <w:rPr>
                <w:rFonts w:ascii="Arial" w:hAnsi="Arial" w:cs="Arial"/>
                <w:color w:val="000000"/>
                <w:w w:val="107"/>
              </w:rPr>
              <w:t xml:space="preserve"> to </w:t>
            </w:r>
            <w:proofErr w:type="spellStart"/>
            <w:r w:rsidRPr="00FB4088">
              <w:rPr>
                <w:rFonts w:ascii="Arial" w:hAnsi="Arial" w:cs="Arial"/>
                <w:color w:val="000000"/>
                <w:w w:val="107"/>
              </w:rPr>
              <w:t>mitigate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the</w:t>
            </w:r>
            <w:proofErr w:type="spellEnd"/>
            <w:r w:rsidRPr="00FB4088">
              <w:rPr>
                <w:rFonts w:ascii="Arial" w:hAnsi="Arial" w:cs="Arial"/>
                <w:color w:val="000000"/>
                <w:w w:val="107"/>
              </w:rPr>
              <w:t xml:space="preserve"> </w:t>
            </w:r>
            <w:proofErr w:type="spellStart"/>
            <w:r w:rsidRPr="00FB4088">
              <w:rPr>
                <w:rFonts w:ascii="Arial" w:hAnsi="Arial" w:cs="Arial"/>
                <w:color w:val="000000"/>
                <w:w w:val="106"/>
              </w:rPr>
              <w:t>consequences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of</w:t>
            </w:r>
            <w:proofErr w:type="spellEnd"/>
            <w:r w:rsidRPr="00FB4088">
              <w:rPr>
                <w:rFonts w:ascii="Arial" w:hAnsi="Arial" w:cs="Arial"/>
                <w:color w:val="000000"/>
                <w:w w:val="106"/>
              </w:rPr>
              <w:t xml:space="preserve"> severe </w:t>
            </w:r>
            <w:proofErr w:type="spellStart"/>
            <w:r w:rsidRPr="00FB4088">
              <w:rPr>
                <w:rFonts w:ascii="Arial" w:hAnsi="Arial" w:cs="Arial"/>
                <w:color w:val="000000"/>
                <w:w w:val="106"/>
              </w:rPr>
              <w:t>accidents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for</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cases</w:t>
            </w:r>
            <w:proofErr w:type="spellEnd"/>
            <w:r w:rsidRPr="00FB4088">
              <w:rPr>
                <w:rFonts w:ascii="Arial" w:hAnsi="Arial" w:cs="Arial"/>
                <w:color w:val="000000"/>
                <w:w w:val="106"/>
              </w:rPr>
              <w:t xml:space="preserve"> </w:t>
            </w:r>
            <w:proofErr w:type="spellStart"/>
            <w:r w:rsidRPr="00FB4088">
              <w:rPr>
                <w:rFonts w:ascii="Arial" w:hAnsi="Arial" w:cs="Arial"/>
                <w:color w:val="000000"/>
                <w:w w:val="105"/>
              </w:rPr>
              <w:t>where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FF0000"/>
                <w:w w:val="105"/>
              </w:rPr>
              <w:t>response</w:t>
            </w:r>
            <w:proofErr w:type="spellEnd"/>
            <w:r w:rsidRPr="00FB4088">
              <w:rPr>
                <w:rFonts w:ascii="Arial" w:hAnsi="Arial" w:cs="Arial"/>
                <w:color w:val="FF0000"/>
                <w:w w:val="105"/>
              </w:rPr>
              <w:t xml:space="preserve"> to </w:t>
            </w:r>
            <w:proofErr w:type="spellStart"/>
            <w:r w:rsidRPr="00FB4088">
              <w:rPr>
                <w:rFonts w:ascii="Arial" w:hAnsi="Arial" w:cs="Arial"/>
                <w:color w:val="FF0000"/>
                <w:w w:val="105"/>
              </w:rPr>
              <w:t>events</w:t>
            </w:r>
            <w:proofErr w:type="spellEnd"/>
            <w:r w:rsidRPr="00FB4088">
              <w:rPr>
                <w:rFonts w:ascii="Arial" w:hAnsi="Arial" w:cs="Arial"/>
                <w:color w:val="FF0000"/>
                <w:w w:val="105"/>
              </w:rPr>
              <w:t xml:space="preserve"> </w:t>
            </w:r>
            <w:proofErr w:type="spellStart"/>
            <w:r w:rsidRPr="00FB4088">
              <w:rPr>
                <w:rFonts w:ascii="Arial" w:hAnsi="Arial" w:cs="Arial"/>
                <w:color w:val="FF0000"/>
                <w:w w:val="105"/>
              </w:rPr>
              <w:t>including</w:t>
            </w:r>
            <w:proofErr w:type="spellEnd"/>
            <w:r w:rsidRPr="00FB4088">
              <w:rPr>
                <w:rFonts w:ascii="Arial" w:hAnsi="Arial" w:cs="Arial"/>
                <w:color w:val="FF0000"/>
                <w:w w:val="105"/>
              </w:rPr>
              <w:t xml:space="preserve"> </w:t>
            </w:r>
            <w:proofErr w:type="spellStart"/>
            <w:r w:rsidRPr="00FB4088">
              <w:rPr>
                <w:rFonts w:ascii="Arial" w:hAnsi="Arial" w:cs="Arial"/>
                <w:color w:val="FF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measures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provided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by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EOPs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have</w:t>
            </w:r>
            <w:proofErr w:type="spellEnd"/>
            <w:r w:rsidRPr="00FB4088">
              <w:rPr>
                <w:rFonts w:ascii="Arial" w:hAnsi="Arial" w:cs="Arial"/>
                <w:color w:val="000000"/>
                <w:w w:val="105"/>
              </w:rPr>
              <w:t xml:space="preserve"> not </w:t>
            </w:r>
            <w:proofErr w:type="spellStart"/>
            <w:r w:rsidRPr="00FB4088">
              <w:rPr>
                <w:rFonts w:ascii="Arial" w:hAnsi="Arial" w:cs="Arial"/>
                <w:color w:val="000000"/>
              </w:rPr>
              <w:t>been</w:t>
            </w:r>
            <w:proofErr w:type="spellEnd"/>
            <w:r w:rsidRPr="00FB4088">
              <w:rPr>
                <w:rFonts w:ascii="Arial" w:hAnsi="Arial" w:cs="Arial"/>
                <w:color w:val="000000"/>
              </w:rPr>
              <w:t xml:space="preserve"> </w:t>
            </w:r>
            <w:proofErr w:type="spellStart"/>
            <w:r w:rsidRPr="00FB4088">
              <w:rPr>
                <w:rFonts w:ascii="Arial" w:hAnsi="Arial" w:cs="Arial"/>
                <w:color w:val="000000"/>
              </w:rPr>
              <w:t>successful</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prevention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r w:rsidRPr="00FB4088">
              <w:rPr>
                <w:rFonts w:ascii="Arial" w:hAnsi="Arial" w:cs="Arial"/>
                <w:color w:val="FF0000"/>
              </w:rPr>
              <w:t xml:space="preserve">severe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strike/>
                <w:color w:val="FF0000"/>
              </w:rPr>
              <w:t>core</w:t>
            </w:r>
            <w:proofErr w:type="spellEnd"/>
            <w:r w:rsidRPr="00FB4088">
              <w:rPr>
                <w:rFonts w:ascii="Arial" w:hAnsi="Arial" w:cs="Arial"/>
                <w:strike/>
                <w:color w:val="FF0000"/>
              </w:rPr>
              <w:t xml:space="preserve"> </w:t>
            </w:r>
            <w:proofErr w:type="spellStart"/>
            <w:r w:rsidRPr="00FB4088">
              <w:rPr>
                <w:rFonts w:ascii="Arial" w:hAnsi="Arial" w:cs="Arial"/>
                <w:color w:val="000000"/>
              </w:rPr>
              <w:t>damage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55/4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556204" w:rsidP="00D54293">
            <w:pPr>
              <w:widowControl w:val="0"/>
              <w:autoSpaceDE w:val="0"/>
              <w:autoSpaceDN w:val="0"/>
              <w:adjustRightInd w:val="0"/>
              <w:spacing w:after="0" w:line="234" w:lineRule="exact"/>
              <w:ind w:left="121"/>
              <w:rPr>
                <w:rFonts w:ascii="Arial" w:hAnsi="Arial" w:cs="Arial"/>
                <w:color w:val="000000"/>
              </w:rPr>
            </w:pPr>
            <w:r w:rsidRPr="00556204">
              <w:rPr>
                <w:rFonts w:ascii="Arial" w:hAnsi="Arial" w:cs="Arial"/>
                <w:color w:val="000000"/>
              </w:rPr>
              <w:t>(4)</w:t>
            </w:r>
            <w:r w:rsidRPr="00556204">
              <w:rPr>
                <w:rFonts w:ascii="Arial" w:hAnsi="Arial" w:cs="Arial"/>
                <w:color w:val="000000"/>
              </w:rPr>
              <w:tab/>
              <w:t>Smernice za obvladovanje težkih nesreč lahko vključujejo tudi druge postopke in smernice. S smernicami je treba obvladovati posledice težkih nesreč, če pride do poškodbe goriva kljub ukrepom za preprečitev težke poškodbe goriva.</w:t>
            </w:r>
            <w:r w:rsidR="00D54293" w:rsidRPr="00FB4088">
              <w:rPr>
                <w:rFonts w:ascii="Arial" w:hAnsi="Arial" w:cs="Arial"/>
                <w:color w:val="000000"/>
              </w:rPr>
              <w:t>.</w:t>
            </w:r>
          </w:p>
          <w:p w:rsidR="00D54293" w:rsidRPr="00FB4088" w:rsidRDefault="00D54293" w:rsidP="00D54293">
            <w:pPr>
              <w:widowControl w:val="0"/>
              <w:autoSpaceDE w:val="0"/>
              <w:autoSpaceDN w:val="0"/>
              <w:adjustRightInd w:val="0"/>
              <w:spacing w:after="0" w:line="234" w:lineRule="exact"/>
              <w:ind w:left="121"/>
              <w:rPr>
                <w:rFonts w:ascii="Arial" w:hAnsi="Arial" w:cs="Arial"/>
                <w:color w:val="000000"/>
              </w:rPr>
            </w:pPr>
          </w:p>
          <w:p w:rsidR="00D54293" w:rsidRPr="00FB4088" w:rsidRDefault="00D54293" w:rsidP="00D54293">
            <w:pPr>
              <w:widowControl w:val="0"/>
              <w:autoSpaceDE w:val="0"/>
              <w:autoSpaceDN w:val="0"/>
              <w:adjustRightInd w:val="0"/>
              <w:spacing w:after="0" w:line="234"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EE715A" w:rsidP="00D54293">
            <w:pPr>
              <w:widowControl w:val="0"/>
              <w:autoSpaceDE w:val="0"/>
              <w:autoSpaceDN w:val="0"/>
              <w:adjustRightInd w:val="0"/>
              <w:spacing w:after="0" w:line="234" w:lineRule="exact"/>
              <w:ind w:left="121"/>
              <w:rPr>
                <w:rFonts w:ascii="Arial" w:hAnsi="Arial" w:cs="Arial"/>
                <w:color w:val="000000"/>
              </w:rPr>
            </w:pPr>
            <w:r w:rsidRPr="00EE715A">
              <w:rPr>
                <w:rFonts w:ascii="Arial" w:hAnsi="Arial" w:cs="Arial"/>
                <w:color w:val="000000"/>
              </w:rPr>
              <w:t>(4)</w:t>
            </w:r>
            <w:r w:rsidRPr="00EE715A">
              <w:rPr>
                <w:rFonts w:ascii="Arial" w:hAnsi="Arial" w:cs="Arial"/>
                <w:color w:val="000000"/>
              </w:rPr>
              <w:tab/>
              <w:t xml:space="preserve">Severe </w:t>
            </w:r>
            <w:proofErr w:type="spellStart"/>
            <w:r w:rsidRPr="00EE715A">
              <w:rPr>
                <w:rFonts w:ascii="Arial" w:hAnsi="Arial" w:cs="Arial"/>
                <w:color w:val="000000"/>
              </w:rPr>
              <w:t>accident</w:t>
            </w:r>
            <w:proofErr w:type="spellEnd"/>
            <w:r w:rsidRPr="00EE715A">
              <w:rPr>
                <w:rFonts w:ascii="Arial" w:hAnsi="Arial" w:cs="Arial"/>
                <w:color w:val="000000"/>
              </w:rPr>
              <w:t xml:space="preserve"> management </w:t>
            </w:r>
            <w:proofErr w:type="spellStart"/>
            <w:r w:rsidRPr="00EE715A">
              <w:rPr>
                <w:rFonts w:ascii="Arial" w:hAnsi="Arial" w:cs="Arial"/>
                <w:color w:val="000000"/>
              </w:rPr>
              <w:t>guidelines</w:t>
            </w:r>
            <w:proofErr w:type="spellEnd"/>
            <w:r w:rsidRPr="00EE715A">
              <w:rPr>
                <w:rFonts w:ascii="Arial" w:hAnsi="Arial" w:cs="Arial"/>
                <w:color w:val="000000"/>
              </w:rPr>
              <w:t xml:space="preserve"> </w:t>
            </w:r>
            <w:proofErr w:type="spellStart"/>
            <w:r w:rsidRPr="00EE715A">
              <w:rPr>
                <w:rFonts w:ascii="Arial" w:hAnsi="Arial" w:cs="Arial"/>
                <w:color w:val="000000"/>
              </w:rPr>
              <w:t>with</w:t>
            </w:r>
            <w:proofErr w:type="spellEnd"/>
            <w:r w:rsidRPr="00EE715A">
              <w:rPr>
                <w:rFonts w:ascii="Arial" w:hAnsi="Arial" w:cs="Arial"/>
                <w:color w:val="000000"/>
              </w:rPr>
              <w:t xml:space="preserve"> </w:t>
            </w:r>
            <w:proofErr w:type="spellStart"/>
            <w:r w:rsidRPr="00EE715A">
              <w:rPr>
                <w:rFonts w:ascii="Arial" w:hAnsi="Arial" w:cs="Arial"/>
                <w:color w:val="000000"/>
              </w:rPr>
              <w:t>other</w:t>
            </w:r>
            <w:proofErr w:type="spellEnd"/>
            <w:r w:rsidRPr="00EE715A">
              <w:rPr>
                <w:rFonts w:ascii="Arial" w:hAnsi="Arial" w:cs="Arial"/>
                <w:color w:val="000000"/>
              </w:rPr>
              <w:t xml:space="preserve"> </w:t>
            </w:r>
            <w:proofErr w:type="spellStart"/>
            <w:r w:rsidRPr="00EE715A">
              <w:rPr>
                <w:rFonts w:ascii="Arial" w:hAnsi="Arial" w:cs="Arial"/>
                <w:color w:val="000000"/>
              </w:rPr>
              <w:t>specific</w:t>
            </w:r>
            <w:proofErr w:type="spellEnd"/>
            <w:r w:rsidRPr="00EE715A">
              <w:rPr>
                <w:rFonts w:ascii="Arial" w:hAnsi="Arial" w:cs="Arial"/>
                <w:color w:val="000000"/>
              </w:rPr>
              <w:t xml:space="preserve"> </w:t>
            </w:r>
            <w:proofErr w:type="spellStart"/>
            <w:r w:rsidRPr="00EE715A">
              <w:rPr>
                <w:rFonts w:ascii="Arial" w:hAnsi="Arial" w:cs="Arial"/>
                <w:color w:val="000000"/>
              </w:rPr>
              <w:t>procedures</w:t>
            </w:r>
            <w:proofErr w:type="spellEnd"/>
            <w:r w:rsidRPr="00EE715A">
              <w:rPr>
                <w:rFonts w:ascii="Arial" w:hAnsi="Arial" w:cs="Arial"/>
                <w:color w:val="000000"/>
              </w:rPr>
              <w:t xml:space="preserve"> </w:t>
            </w:r>
            <w:proofErr w:type="spellStart"/>
            <w:r w:rsidRPr="00EE715A">
              <w:rPr>
                <w:rFonts w:ascii="Arial" w:hAnsi="Arial" w:cs="Arial"/>
                <w:color w:val="000000"/>
              </w:rPr>
              <w:t>or</w:t>
            </w:r>
            <w:proofErr w:type="spellEnd"/>
            <w:r w:rsidRPr="00EE715A">
              <w:rPr>
                <w:rFonts w:ascii="Arial" w:hAnsi="Arial" w:cs="Arial"/>
                <w:color w:val="000000"/>
              </w:rPr>
              <w:t xml:space="preserve"> </w:t>
            </w:r>
            <w:proofErr w:type="spellStart"/>
            <w:r w:rsidRPr="00EE715A">
              <w:rPr>
                <w:rFonts w:ascii="Arial" w:hAnsi="Arial" w:cs="Arial"/>
                <w:color w:val="000000"/>
              </w:rPr>
              <w:t>guidelines</w:t>
            </w:r>
            <w:proofErr w:type="spellEnd"/>
            <w:r w:rsidRPr="00EE715A">
              <w:rPr>
                <w:rFonts w:ascii="Arial" w:hAnsi="Arial" w:cs="Arial"/>
                <w:color w:val="000000"/>
              </w:rPr>
              <w:t xml:space="preserve"> </w:t>
            </w:r>
            <w:proofErr w:type="spellStart"/>
            <w:r w:rsidRPr="00EE715A">
              <w:rPr>
                <w:rFonts w:ascii="Arial" w:hAnsi="Arial" w:cs="Arial"/>
                <w:color w:val="000000"/>
              </w:rPr>
              <w:t>when</w:t>
            </w:r>
            <w:proofErr w:type="spellEnd"/>
            <w:r w:rsidRPr="00EE715A">
              <w:rPr>
                <w:rFonts w:ascii="Arial" w:hAnsi="Arial" w:cs="Arial"/>
                <w:color w:val="000000"/>
              </w:rPr>
              <w:t xml:space="preserve"> </w:t>
            </w:r>
            <w:proofErr w:type="spellStart"/>
            <w:r w:rsidRPr="00EE715A">
              <w:rPr>
                <w:rFonts w:ascii="Arial" w:hAnsi="Arial" w:cs="Arial"/>
                <w:color w:val="000000"/>
              </w:rPr>
              <w:t>applicable</w:t>
            </w:r>
            <w:proofErr w:type="spellEnd"/>
            <w:r w:rsidRPr="00EE715A">
              <w:rPr>
                <w:rFonts w:ascii="Arial" w:hAnsi="Arial" w:cs="Arial"/>
                <w:color w:val="000000"/>
              </w:rPr>
              <w:t xml:space="preserve">, </w:t>
            </w:r>
            <w:proofErr w:type="spellStart"/>
            <w:r w:rsidRPr="00EE715A">
              <w:rPr>
                <w:rFonts w:ascii="Arial" w:hAnsi="Arial" w:cs="Arial"/>
                <w:color w:val="000000"/>
              </w:rPr>
              <w:t>shall</w:t>
            </w:r>
            <w:proofErr w:type="spellEnd"/>
            <w:r w:rsidRPr="00EE715A">
              <w:rPr>
                <w:rFonts w:ascii="Arial" w:hAnsi="Arial" w:cs="Arial"/>
                <w:color w:val="000000"/>
              </w:rPr>
              <w:t xml:space="preserve"> be </w:t>
            </w:r>
            <w:proofErr w:type="spellStart"/>
            <w:r w:rsidRPr="00EE715A">
              <w:rPr>
                <w:rFonts w:ascii="Arial" w:hAnsi="Arial" w:cs="Arial"/>
                <w:color w:val="000000"/>
              </w:rPr>
              <w:t>provided</w:t>
            </w:r>
            <w:proofErr w:type="spellEnd"/>
            <w:r w:rsidRPr="00EE715A">
              <w:rPr>
                <w:rFonts w:ascii="Arial" w:hAnsi="Arial" w:cs="Arial"/>
                <w:color w:val="000000"/>
              </w:rPr>
              <w:t xml:space="preserve"> to </w:t>
            </w:r>
            <w:proofErr w:type="spellStart"/>
            <w:r w:rsidRPr="00EE715A">
              <w:rPr>
                <w:rFonts w:ascii="Arial" w:hAnsi="Arial" w:cs="Arial"/>
                <w:color w:val="000000"/>
              </w:rPr>
              <w:t>mitigate</w:t>
            </w:r>
            <w:proofErr w:type="spellEnd"/>
            <w:r w:rsidRPr="00EE715A">
              <w:rPr>
                <w:rFonts w:ascii="Arial" w:hAnsi="Arial" w:cs="Arial"/>
                <w:color w:val="000000"/>
              </w:rPr>
              <w:t xml:space="preserve"> </w:t>
            </w:r>
            <w:proofErr w:type="spellStart"/>
            <w:r w:rsidRPr="00EE715A">
              <w:rPr>
                <w:rFonts w:ascii="Arial" w:hAnsi="Arial" w:cs="Arial"/>
                <w:color w:val="000000"/>
              </w:rPr>
              <w:t>the</w:t>
            </w:r>
            <w:proofErr w:type="spellEnd"/>
            <w:r w:rsidRPr="00EE715A">
              <w:rPr>
                <w:rFonts w:ascii="Arial" w:hAnsi="Arial" w:cs="Arial"/>
                <w:color w:val="000000"/>
              </w:rPr>
              <w:t xml:space="preserve"> </w:t>
            </w:r>
            <w:proofErr w:type="spellStart"/>
            <w:r w:rsidRPr="00EE715A">
              <w:rPr>
                <w:rFonts w:ascii="Arial" w:hAnsi="Arial" w:cs="Arial"/>
                <w:color w:val="000000"/>
              </w:rPr>
              <w:t>consequences</w:t>
            </w:r>
            <w:proofErr w:type="spellEnd"/>
            <w:r w:rsidRPr="00EE715A">
              <w:rPr>
                <w:rFonts w:ascii="Arial" w:hAnsi="Arial" w:cs="Arial"/>
                <w:color w:val="000000"/>
              </w:rPr>
              <w:t xml:space="preserve"> </w:t>
            </w:r>
            <w:proofErr w:type="spellStart"/>
            <w:r w:rsidRPr="00EE715A">
              <w:rPr>
                <w:rFonts w:ascii="Arial" w:hAnsi="Arial" w:cs="Arial"/>
                <w:color w:val="000000"/>
              </w:rPr>
              <w:t>of</w:t>
            </w:r>
            <w:proofErr w:type="spellEnd"/>
            <w:r w:rsidRPr="00EE715A">
              <w:rPr>
                <w:rFonts w:ascii="Arial" w:hAnsi="Arial" w:cs="Arial"/>
                <w:color w:val="000000"/>
              </w:rPr>
              <w:t xml:space="preserve"> severe </w:t>
            </w:r>
            <w:proofErr w:type="spellStart"/>
            <w:r w:rsidRPr="00EE715A">
              <w:rPr>
                <w:rFonts w:ascii="Arial" w:hAnsi="Arial" w:cs="Arial"/>
                <w:color w:val="000000"/>
              </w:rPr>
              <w:t>accidents</w:t>
            </w:r>
            <w:proofErr w:type="spellEnd"/>
            <w:r w:rsidRPr="00EE715A">
              <w:rPr>
                <w:rFonts w:ascii="Arial" w:hAnsi="Arial" w:cs="Arial"/>
                <w:color w:val="000000"/>
              </w:rPr>
              <w:t xml:space="preserve"> </w:t>
            </w:r>
            <w:proofErr w:type="spellStart"/>
            <w:r w:rsidRPr="00EE715A">
              <w:rPr>
                <w:rFonts w:ascii="Arial" w:hAnsi="Arial" w:cs="Arial"/>
                <w:color w:val="000000"/>
              </w:rPr>
              <w:t>for</w:t>
            </w:r>
            <w:proofErr w:type="spellEnd"/>
            <w:r w:rsidRPr="00EE715A">
              <w:rPr>
                <w:rFonts w:ascii="Arial" w:hAnsi="Arial" w:cs="Arial"/>
                <w:color w:val="000000"/>
              </w:rPr>
              <w:t xml:space="preserve"> </w:t>
            </w:r>
            <w:proofErr w:type="spellStart"/>
            <w:r w:rsidRPr="00EE715A">
              <w:rPr>
                <w:rFonts w:ascii="Arial" w:hAnsi="Arial" w:cs="Arial"/>
                <w:color w:val="000000"/>
              </w:rPr>
              <w:t>the</w:t>
            </w:r>
            <w:proofErr w:type="spellEnd"/>
            <w:r w:rsidRPr="00EE715A">
              <w:rPr>
                <w:rFonts w:ascii="Arial" w:hAnsi="Arial" w:cs="Arial"/>
                <w:color w:val="000000"/>
              </w:rPr>
              <w:t xml:space="preserve"> </w:t>
            </w:r>
            <w:proofErr w:type="spellStart"/>
            <w:r w:rsidRPr="00EE715A">
              <w:rPr>
                <w:rFonts w:ascii="Arial" w:hAnsi="Arial" w:cs="Arial"/>
                <w:color w:val="000000"/>
              </w:rPr>
              <w:t>cases</w:t>
            </w:r>
            <w:proofErr w:type="spellEnd"/>
            <w:r w:rsidRPr="00EE715A">
              <w:rPr>
                <w:rFonts w:ascii="Arial" w:hAnsi="Arial" w:cs="Arial"/>
                <w:color w:val="000000"/>
              </w:rPr>
              <w:t xml:space="preserve"> </w:t>
            </w:r>
            <w:proofErr w:type="spellStart"/>
            <w:r w:rsidRPr="00EE715A">
              <w:rPr>
                <w:rFonts w:ascii="Arial" w:hAnsi="Arial" w:cs="Arial"/>
                <w:color w:val="000000"/>
              </w:rPr>
              <w:t>where</w:t>
            </w:r>
            <w:proofErr w:type="spellEnd"/>
            <w:r w:rsidRPr="00EE715A">
              <w:rPr>
                <w:rFonts w:ascii="Arial" w:hAnsi="Arial" w:cs="Arial"/>
                <w:color w:val="000000"/>
              </w:rPr>
              <w:t xml:space="preserve"> </w:t>
            </w:r>
            <w:proofErr w:type="spellStart"/>
            <w:r w:rsidRPr="00EE715A">
              <w:rPr>
                <w:rFonts w:ascii="Arial" w:hAnsi="Arial" w:cs="Arial"/>
                <w:color w:val="000000"/>
              </w:rPr>
              <w:t>the</w:t>
            </w:r>
            <w:proofErr w:type="spellEnd"/>
            <w:r w:rsidRPr="00EE715A">
              <w:rPr>
                <w:rFonts w:ascii="Arial" w:hAnsi="Arial" w:cs="Arial"/>
                <w:color w:val="000000"/>
              </w:rPr>
              <w:t xml:space="preserve"> </w:t>
            </w:r>
            <w:proofErr w:type="spellStart"/>
            <w:r w:rsidRPr="00EE715A">
              <w:rPr>
                <w:rFonts w:ascii="Arial" w:hAnsi="Arial" w:cs="Arial"/>
                <w:color w:val="000000"/>
              </w:rPr>
              <w:t>response</w:t>
            </w:r>
            <w:proofErr w:type="spellEnd"/>
            <w:r w:rsidRPr="00EE715A">
              <w:rPr>
                <w:rFonts w:ascii="Arial" w:hAnsi="Arial" w:cs="Arial"/>
                <w:color w:val="000000"/>
              </w:rPr>
              <w:t xml:space="preserve"> to </w:t>
            </w:r>
            <w:proofErr w:type="spellStart"/>
            <w:r w:rsidRPr="00EE715A">
              <w:rPr>
                <w:rFonts w:ascii="Arial" w:hAnsi="Arial" w:cs="Arial"/>
                <w:color w:val="000000"/>
              </w:rPr>
              <w:t>events</w:t>
            </w:r>
            <w:proofErr w:type="spellEnd"/>
            <w:r w:rsidRPr="00EE715A">
              <w:rPr>
                <w:rFonts w:ascii="Arial" w:hAnsi="Arial" w:cs="Arial"/>
                <w:color w:val="000000"/>
              </w:rPr>
              <w:t xml:space="preserve"> </w:t>
            </w:r>
            <w:proofErr w:type="spellStart"/>
            <w:r w:rsidRPr="00EE715A">
              <w:rPr>
                <w:rFonts w:ascii="Arial" w:hAnsi="Arial" w:cs="Arial"/>
                <w:color w:val="000000"/>
              </w:rPr>
              <w:t>including</w:t>
            </w:r>
            <w:proofErr w:type="spellEnd"/>
            <w:r w:rsidRPr="00EE715A">
              <w:rPr>
                <w:rFonts w:ascii="Arial" w:hAnsi="Arial" w:cs="Arial"/>
                <w:color w:val="000000"/>
              </w:rPr>
              <w:t xml:space="preserve"> </w:t>
            </w:r>
            <w:proofErr w:type="spellStart"/>
            <w:r w:rsidRPr="00EE715A">
              <w:rPr>
                <w:rFonts w:ascii="Arial" w:hAnsi="Arial" w:cs="Arial"/>
                <w:color w:val="000000"/>
              </w:rPr>
              <w:t>the</w:t>
            </w:r>
            <w:proofErr w:type="spellEnd"/>
            <w:r w:rsidRPr="00EE715A">
              <w:rPr>
                <w:rFonts w:ascii="Arial" w:hAnsi="Arial" w:cs="Arial"/>
                <w:color w:val="000000"/>
              </w:rPr>
              <w:t xml:space="preserve"> </w:t>
            </w:r>
            <w:proofErr w:type="spellStart"/>
            <w:r w:rsidRPr="00EE715A">
              <w:rPr>
                <w:rFonts w:ascii="Arial" w:hAnsi="Arial" w:cs="Arial"/>
                <w:color w:val="000000"/>
              </w:rPr>
              <w:t>measures</w:t>
            </w:r>
            <w:proofErr w:type="spellEnd"/>
            <w:r w:rsidRPr="00EE715A">
              <w:rPr>
                <w:rFonts w:ascii="Arial" w:hAnsi="Arial" w:cs="Arial"/>
                <w:color w:val="000000"/>
              </w:rPr>
              <w:t xml:space="preserve"> </w:t>
            </w:r>
            <w:proofErr w:type="spellStart"/>
            <w:r w:rsidRPr="00EE715A">
              <w:rPr>
                <w:rFonts w:ascii="Arial" w:hAnsi="Arial" w:cs="Arial"/>
                <w:color w:val="000000"/>
              </w:rPr>
              <w:t>provided</w:t>
            </w:r>
            <w:proofErr w:type="spellEnd"/>
            <w:r w:rsidRPr="00EE715A">
              <w:rPr>
                <w:rFonts w:ascii="Arial" w:hAnsi="Arial" w:cs="Arial"/>
                <w:color w:val="000000"/>
              </w:rPr>
              <w:t xml:space="preserve"> </w:t>
            </w:r>
            <w:proofErr w:type="spellStart"/>
            <w:r w:rsidRPr="00EE715A">
              <w:rPr>
                <w:rFonts w:ascii="Arial" w:hAnsi="Arial" w:cs="Arial"/>
                <w:color w:val="000000"/>
              </w:rPr>
              <w:t>by</w:t>
            </w:r>
            <w:proofErr w:type="spellEnd"/>
            <w:r w:rsidRPr="00EE715A">
              <w:rPr>
                <w:rFonts w:ascii="Arial" w:hAnsi="Arial" w:cs="Arial"/>
                <w:color w:val="000000"/>
              </w:rPr>
              <w:t xml:space="preserve"> </w:t>
            </w:r>
            <w:proofErr w:type="spellStart"/>
            <w:r w:rsidRPr="00EE715A">
              <w:rPr>
                <w:rFonts w:ascii="Arial" w:hAnsi="Arial" w:cs="Arial"/>
                <w:color w:val="000000"/>
              </w:rPr>
              <w:t>Emergency</w:t>
            </w:r>
            <w:proofErr w:type="spellEnd"/>
            <w:r w:rsidRPr="00EE715A">
              <w:rPr>
                <w:rFonts w:ascii="Arial" w:hAnsi="Arial" w:cs="Arial"/>
                <w:color w:val="000000"/>
              </w:rPr>
              <w:t xml:space="preserve"> </w:t>
            </w:r>
            <w:proofErr w:type="spellStart"/>
            <w:r w:rsidRPr="00EE715A">
              <w:rPr>
                <w:rFonts w:ascii="Arial" w:hAnsi="Arial" w:cs="Arial"/>
                <w:color w:val="000000"/>
              </w:rPr>
              <w:t>operating</w:t>
            </w:r>
            <w:proofErr w:type="spellEnd"/>
            <w:r w:rsidRPr="00EE715A">
              <w:rPr>
                <w:rFonts w:ascii="Arial" w:hAnsi="Arial" w:cs="Arial"/>
                <w:color w:val="000000"/>
              </w:rPr>
              <w:t xml:space="preserve"> </w:t>
            </w:r>
            <w:proofErr w:type="spellStart"/>
            <w:r w:rsidRPr="00EE715A">
              <w:rPr>
                <w:rFonts w:ascii="Arial" w:hAnsi="Arial" w:cs="Arial"/>
                <w:color w:val="000000"/>
              </w:rPr>
              <w:t>procedures</w:t>
            </w:r>
            <w:proofErr w:type="spellEnd"/>
            <w:r w:rsidRPr="00EE715A">
              <w:rPr>
                <w:rFonts w:ascii="Arial" w:hAnsi="Arial" w:cs="Arial"/>
                <w:color w:val="000000"/>
              </w:rPr>
              <w:t xml:space="preserve"> </w:t>
            </w:r>
            <w:proofErr w:type="spellStart"/>
            <w:r w:rsidRPr="00EE715A">
              <w:rPr>
                <w:rFonts w:ascii="Arial" w:hAnsi="Arial" w:cs="Arial"/>
                <w:color w:val="000000"/>
              </w:rPr>
              <w:t>have</w:t>
            </w:r>
            <w:proofErr w:type="spellEnd"/>
            <w:r w:rsidRPr="00EE715A">
              <w:rPr>
                <w:rFonts w:ascii="Arial" w:hAnsi="Arial" w:cs="Arial"/>
                <w:color w:val="000000"/>
              </w:rPr>
              <w:t xml:space="preserve"> not </w:t>
            </w:r>
            <w:proofErr w:type="spellStart"/>
            <w:r w:rsidRPr="00EE715A">
              <w:rPr>
                <w:rFonts w:ascii="Arial" w:hAnsi="Arial" w:cs="Arial"/>
                <w:color w:val="000000"/>
              </w:rPr>
              <w:t>been</w:t>
            </w:r>
            <w:proofErr w:type="spellEnd"/>
            <w:r w:rsidRPr="00EE715A">
              <w:rPr>
                <w:rFonts w:ascii="Arial" w:hAnsi="Arial" w:cs="Arial"/>
                <w:color w:val="000000"/>
              </w:rPr>
              <w:t xml:space="preserve"> </w:t>
            </w:r>
            <w:proofErr w:type="spellStart"/>
            <w:r w:rsidRPr="00EE715A">
              <w:rPr>
                <w:rFonts w:ascii="Arial" w:hAnsi="Arial" w:cs="Arial"/>
                <w:color w:val="000000"/>
              </w:rPr>
              <w:t>successful</w:t>
            </w:r>
            <w:proofErr w:type="spellEnd"/>
            <w:r w:rsidRPr="00EE715A">
              <w:rPr>
                <w:rFonts w:ascii="Arial" w:hAnsi="Arial" w:cs="Arial"/>
                <w:color w:val="000000"/>
              </w:rPr>
              <w:t xml:space="preserve"> in </w:t>
            </w:r>
            <w:proofErr w:type="spellStart"/>
            <w:r w:rsidRPr="00EE715A">
              <w:rPr>
                <w:rFonts w:ascii="Arial" w:hAnsi="Arial" w:cs="Arial"/>
                <w:color w:val="000000"/>
              </w:rPr>
              <w:t>the</w:t>
            </w:r>
            <w:proofErr w:type="spellEnd"/>
            <w:r w:rsidRPr="00EE715A">
              <w:rPr>
                <w:rFonts w:ascii="Arial" w:hAnsi="Arial" w:cs="Arial"/>
                <w:color w:val="000000"/>
              </w:rPr>
              <w:t xml:space="preserve"> </w:t>
            </w:r>
            <w:proofErr w:type="spellStart"/>
            <w:r w:rsidRPr="00EE715A">
              <w:rPr>
                <w:rFonts w:ascii="Arial" w:hAnsi="Arial" w:cs="Arial"/>
                <w:color w:val="000000"/>
              </w:rPr>
              <w:t>prevention</w:t>
            </w:r>
            <w:proofErr w:type="spellEnd"/>
            <w:r w:rsidRPr="00EE715A">
              <w:rPr>
                <w:rFonts w:ascii="Arial" w:hAnsi="Arial" w:cs="Arial"/>
                <w:color w:val="000000"/>
              </w:rPr>
              <w:t xml:space="preserve"> </w:t>
            </w:r>
            <w:proofErr w:type="spellStart"/>
            <w:r w:rsidRPr="00EE715A">
              <w:rPr>
                <w:rFonts w:ascii="Arial" w:hAnsi="Arial" w:cs="Arial"/>
                <w:color w:val="000000"/>
              </w:rPr>
              <w:t>of</w:t>
            </w:r>
            <w:proofErr w:type="spellEnd"/>
            <w:r w:rsidRPr="00EE715A">
              <w:rPr>
                <w:rFonts w:ascii="Arial" w:hAnsi="Arial" w:cs="Arial"/>
                <w:color w:val="000000"/>
              </w:rPr>
              <w:t xml:space="preserve"> severe </w:t>
            </w:r>
            <w:proofErr w:type="spellStart"/>
            <w:r w:rsidRPr="00EE715A">
              <w:rPr>
                <w:rFonts w:ascii="Arial" w:hAnsi="Arial" w:cs="Arial"/>
                <w:color w:val="000000"/>
              </w:rPr>
              <w:t>fuel</w:t>
            </w:r>
            <w:proofErr w:type="spellEnd"/>
            <w:r w:rsidRPr="00EE715A">
              <w:rPr>
                <w:rFonts w:ascii="Arial" w:hAnsi="Arial" w:cs="Arial"/>
                <w:color w:val="000000"/>
              </w:rPr>
              <w:t xml:space="preserve"> </w:t>
            </w:r>
            <w:proofErr w:type="spellStart"/>
            <w:r w:rsidRPr="00EE715A">
              <w:rPr>
                <w:rFonts w:ascii="Arial" w:hAnsi="Arial" w:cs="Arial"/>
                <w:color w:val="000000"/>
              </w:rPr>
              <w:t>damage</w:t>
            </w:r>
            <w:proofErr w:type="spellEnd"/>
            <w:r w:rsidRPr="00EE715A">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LM 2.4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EOPs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Design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Accidents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symptom-</w:t>
            </w:r>
            <w:r w:rsidRPr="00FB4088">
              <w:rPr>
                <w:rFonts w:ascii="Arial" w:hAnsi="Arial" w:cs="Arial"/>
                <w:color w:val="000000"/>
                <w:w w:val="109"/>
              </w:rPr>
              <w:t>based</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or</w:t>
            </w:r>
            <w:proofErr w:type="spellEnd"/>
            <w:r w:rsidRPr="00FB4088">
              <w:rPr>
                <w:rFonts w:ascii="Arial" w:hAnsi="Arial" w:cs="Arial"/>
                <w:color w:val="000000"/>
                <w:w w:val="109"/>
              </w:rPr>
              <w:t xml:space="preserve"> a </w:t>
            </w:r>
            <w:proofErr w:type="spellStart"/>
            <w:r w:rsidRPr="00FB4088">
              <w:rPr>
                <w:rFonts w:ascii="Arial" w:hAnsi="Arial" w:cs="Arial"/>
                <w:color w:val="000000"/>
                <w:w w:val="109"/>
              </w:rPr>
              <w:t>combination</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of</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symptom</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based</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and</w:t>
            </w:r>
            <w:proofErr w:type="spellEnd"/>
            <w:r w:rsidRPr="00FB4088">
              <w:rPr>
                <w:rFonts w:ascii="Arial" w:hAnsi="Arial" w:cs="Arial"/>
                <w:color w:val="000000"/>
                <w:w w:val="109"/>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based</w:t>
            </w:r>
            <w:r w:rsidRPr="00FB4088">
              <w:rPr>
                <w:rFonts w:ascii="Arial" w:hAnsi="Arial" w:cs="Arial"/>
                <w:color w:val="000000"/>
                <w:szCs w:val="21"/>
                <w:vertAlign w:val="superscript"/>
              </w:rPr>
              <w:t xml:space="preserve">59 </w:t>
            </w:r>
            <w:proofErr w:type="spellStart"/>
            <w:r w:rsidRPr="00FB4088">
              <w:rPr>
                <w:rFonts w:ascii="Arial" w:hAnsi="Arial" w:cs="Arial"/>
                <w:color w:val="000000"/>
              </w:rPr>
              <w:t>procedures</w:t>
            </w:r>
            <w:proofErr w:type="spellEnd"/>
            <w:r w:rsidRPr="00FB4088">
              <w:rPr>
                <w:rFonts w:ascii="Arial" w:hAnsi="Arial" w:cs="Arial"/>
                <w:color w:val="000000"/>
              </w:rPr>
              <w:t xml:space="preserve">. </w:t>
            </w:r>
            <w:proofErr w:type="spellStart"/>
            <w:r w:rsidRPr="00FB4088">
              <w:rPr>
                <w:rFonts w:ascii="Arial" w:hAnsi="Arial" w:cs="Arial"/>
                <w:color w:val="000000"/>
              </w:rPr>
              <w:t>EOPs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r w:rsidRPr="00FB4088">
              <w:rPr>
                <w:rFonts w:ascii="Arial" w:hAnsi="Arial" w:cs="Arial"/>
                <w:color w:val="FF0000"/>
              </w:rPr>
              <w:t>DEC A</w:t>
            </w:r>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strike/>
                <w:color w:val="FF0000"/>
              </w:rPr>
              <w:t>only</w:t>
            </w:r>
            <w:proofErr w:type="spellEnd"/>
            <w:r w:rsidRPr="00FB4088">
              <w:rPr>
                <w:rFonts w:ascii="Arial" w:hAnsi="Arial" w:cs="Arial"/>
                <w:strike/>
                <w:color w:val="FF0000"/>
              </w:rPr>
              <w:t xml:space="preserve"> </w:t>
            </w:r>
            <w:proofErr w:type="spellStart"/>
            <w:r w:rsidRPr="00FB4088">
              <w:rPr>
                <w:rFonts w:ascii="Arial" w:hAnsi="Arial" w:cs="Arial"/>
                <w:color w:val="000000"/>
              </w:rPr>
              <w:t>symptom</w:t>
            </w:r>
            <w:proofErr w:type="spellEnd"/>
            <w:r w:rsidRPr="00FB4088">
              <w:rPr>
                <w:rFonts w:ascii="Arial" w:hAnsi="Arial" w:cs="Arial"/>
                <w:color w:val="000000"/>
              </w:rPr>
              <w:t xml:space="preserve"> </w:t>
            </w:r>
            <w:proofErr w:type="spellStart"/>
            <w:r w:rsidRPr="00FB4088">
              <w:rPr>
                <w:rFonts w:ascii="Arial" w:hAnsi="Arial" w:cs="Arial"/>
                <w:color w:val="FF0000"/>
              </w:rPr>
              <w:t>based</w:t>
            </w:r>
            <w:proofErr w:type="spellEnd"/>
            <w:r w:rsidRPr="00FB4088">
              <w:rPr>
                <w:rFonts w:ascii="Arial" w:hAnsi="Arial" w:cs="Arial"/>
                <w:color w:val="FF0000"/>
              </w:rPr>
              <w:t xml:space="preserve"> </w:t>
            </w:r>
            <w:proofErr w:type="spellStart"/>
            <w:r w:rsidRPr="00FB4088">
              <w:rPr>
                <w:rFonts w:ascii="Arial" w:hAnsi="Arial" w:cs="Arial"/>
                <w:color w:val="FF0000"/>
              </w:rPr>
              <w:t>unless</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roofErr w:type="spellStart"/>
            <w:r w:rsidRPr="00FB4088">
              <w:rPr>
                <w:rFonts w:ascii="Arial" w:hAnsi="Arial" w:cs="Arial"/>
                <w:color w:val="FF0000"/>
              </w:rPr>
              <w:t>based</w:t>
            </w:r>
            <w:proofErr w:type="spellEnd"/>
            <w:r w:rsidRPr="00FB4088">
              <w:rPr>
                <w:rFonts w:ascii="Arial" w:hAnsi="Arial" w:cs="Arial"/>
                <w:color w:val="FF0000"/>
              </w:rPr>
              <w:t xml:space="preserve"> </w:t>
            </w:r>
            <w:proofErr w:type="spellStart"/>
            <w:r w:rsidRPr="00FB4088">
              <w:rPr>
                <w:rFonts w:ascii="Arial" w:hAnsi="Arial" w:cs="Arial"/>
                <w:color w:val="FF0000"/>
              </w:rPr>
              <w:t>approach</w:t>
            </w:r>
            <w:proofErr w:type="spellEnd"/>
            <w:r w:rsidRPr="00FB4088">
              <w:rPr>
                <w:rFonts w:ascii="Arial" w:hAnsi="Arial" w:cs="Arial"/>
                <w:color w:val="FF0000"/>
              </w:rPr>
              <w:t xml:space="preserve"> </w:t>
            </w:r>
            <w:proofErr w:type="spellStart"/>
            <w:r w:rsidRPr="00FB4088">
              <w:rPr>
                <w:rFonts w:ascii="Arial" w:hAnsi="Arial" w:cs="Arial"/>
                <w:color w:val="FF0000"/>
              </w:rPr>
              <w:t>can</w:t>
            </w:r>
            <w:proofErr w:type="spellEnd"/>
            <w:r w:rsidRPr="00FB4088">
              <w:rPr>
                <w:rFonts w:ascii="Arial" w:hAnsi="Arial" w:cs="Arial"/>
                <w:color w:val="FF0000"/>
              </w:rPr>
              <w:t xml:space="preserve"> be </w:t>
            </w:r>
            <w:proofErr w:type="spellStart"/>
            <w:r w:rsidRPr="00FB4088">
              <w:rPr>
                <w:rFonts w:ascii="Arial" w:hAnsi="Arial" w:cs="Arial"/>
                <w:color w:val="FF0000"/>
              </w:rPr>
              <w:t>justified</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r w:rsidRPr="00FB4088">
              <w:rPr>
                <w:rFonts w:ascii="Arial" w:hAnsi="Arial" w:cs="Arial"/>
                <w:color w:val="000000"/>
                <w:sz w:val="18"/>
                <w:vertAlign w:val="superscript"/>
              </w:rPr>
              <w:t xml:space="preserve">59 </w:t>
            </w:r>
            <w:proofErr w:type="spellStart"/>
            <w:r w:rsidRPr="00FB4088">
              <w:rPr>
                <w:rFonts w:ascii="Arial" w:hAnsi="Arial" w:cs="Arial"/>
                <w:color w:val="000000"/>
                <w:sz w:val="18"/>
              </w:rPr>
              <w:t>Event-based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EOPs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enable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operator to </w:t>
            </w:r>
            <w:proofErr w:type="spellStart"/>
            <w:r w:rsidRPr="00FB4088">
              <w:rPr>
                <w:rFonts w:ascii="Arial" w:hAnsi="Arial" w:cs="Arial"/>
                <w:color w:val="000000"/>
                <w:sz w:val="18"/>
              </w:rPr>
              <w:t>identify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specific</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event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encompass</w:t>
            </w:r>
            <w:proofErr w:type="spellEnd"/>
            <w:r w:rsidRPr="00FB4088">
              <w:rPr>
                <w:rFonts w:ascii="Arial" w:hAnsi="Arial" w:cs="Arial"/>
                <w:color w:val="000000"/>
                <w:sz w:val="18"/>
              </w:rPr>
              <w:t>:</w:t>
            </w:r>
          </w:p>
          <w:p w:rsidR="00D54293" w:rsidRPr="00FB4088" w:rsidRDefault="00D54293" w:rsidP="00D54293">
            <w:pPr>
              <w:widowControl w:val="0"/>
              <w:autoSpaceDE w:val="0"/>
              <w:autoSpaceDN w:val="0"/>
              <w:adjustRightInd w:val="0"/>
              <w:spacing w:after="0"/>
              <w:ind w:left="108"/>
              <w:rPr>
                <w:rFonts w:ascii="Arial" w:hAnsi="Arial" w:cs="Arial"/>
                <w:color w:val="000000"/>
                <w:sz w:val="18"/>
              </w:rPr>
            </w:pPr>
            <w:r w:rsidRPr="00FB4088">
              <w:rPr>
                <w:rFonts w:ascii="Arial" w:hAnsi="Arial" w:cs="Arial"/>
                <w:color w:val="000000"/>
                <w:sz w:val="18"/>
              </w:rPr>
              <w:t xml:space="preserve">- </w:t>
            </w:r>
            <w:proofErr w:type="spellStart"/>
            <w:r w:rsidRPr="00FB4088">
              <w:rPr>
                <w:rFonts w:ascii="Arial" w:hAnsi="Arial" w:cs="Arial"/>
                <w:color w:val="000000"/>
                <w:sz w:val="18"/>
              </w:rPr>
              <w:t>Information</w:t>
            </w:r>
            <w:proofErr w:type="spellEnd"/>
            <w:r w:rsidRPr="00FB4088">
              <w:rPr>
                <w:rFonts w:ascii="Arial" w:hAnsi="Arial" w:cs="Arial"/>
                <w:color w:val="000000"/>
                <w:sz w:val="18"/>
              </w:rPr>
              <w:t xml:space="preserve"> </w:t>
            </w:r>
            <w:proofErr w:type="spellStart"/>
            <w:r w:rsidRPr="00FB4088">
              <w:rPr>
                <w:rFonts w:ascii="Arial" w:hAnsi="Arial" w:cs="Arial"/>
                <w:color w:val="FF0000"/>
                <w:sz w:val="18"/>
              </w:rPr>
              <w:t>for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determining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status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plant</w:t>
            </w:r>
            <w:proofErr w:type="spellEnd"/>
            <w:r w:rsidRPr="00FB4088">
              <w:rPr>
                <w:rFonts w:ascii="Arial" w:hAnsi="Arial" w:cs="Arial"/>
                <w:color w:val="FF0000"/>
                <w:sz w:val="18"/>
              </w:rPr>
              <w:t xml:space="preserve"> </w:t>
            </w:r>
            <w:proofErr w:type="spellStart"/>
            <w:r w:rsidRPr="00FB4088">
              <w:rPr>
                <w:rFonts w:ascii="Arial" w:hAnsi="Arial" w:cs="Arial"/>
                <w:strike/>
                <w:color w:val="FF0000"/>
                <w:sz w:val="18"/>
              </w:rPr>
              <w:t>from</w:t>
            </w:r>
            <w:proofErr w:type="spellEnd"/>
            <w:r w:rsidRPr="00FB4088">
              <w:rPr>
                <w:rFonts w:ascii="Arial" w:hAnsi="Arial" w:cs="Arial"/>
                <w:color w:val="FF0000"/>
                <w:sz w:val="18"/>
              </w:rPr>
              <w:t xml:space="preserve"> </w:t>
            </w:r>
            <w:proofErr w:type="spellStart"/>
            <w:r w:rsidRPr="00FB4088">
              <w:rPr>
                <w:rFonts w:ascii="Arial" w:hAnsi="Arial" w:cs="Arial"/>
                <w:strike/>
                <w:color w:val="FF0000"/>
                <w:sz w:val="18"/>
              </w:rPr>
              <w:t>significant</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plant</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parameters</w:t>
            </w:r>
            <w:proofErr w:type="spellEnd"/>
            <w:r w:rsidRPr="00FB4088">
              <w:rPr>
                <w:rFonts w:ascii="Arial" w:hAnsi="Arial" w:cs="Arial"/>
                <w:color w:val="000000"/>
                <w:sz w:val="18"/>
              </w:rPr>
              <w:t xml:space="preserve">, </w:t>
            </w:r>
          </w:p>
          <w:p w:rsidR="00D54293" w:rsidRPr="00FB4088" w:rsidRDefault="00D54293" w:rsidP="00D54293">
            <w:pPr>
              <w:widowControl w:val="0"/>
              <w:autoSpaceDE w:val="0"/>
              <w:autoSpaceDN w:val="0"/>
              <w:adjustRightInd w:val="0"/>
              <w:spacing w:after="0"/>
              <w:ind w:left="108"/>
              <w:rPr>
                <w:rFonts w:ascii="Arial" w:hAnsi="Arial" w:cs="Arial"/>
                <w:color w:val="000000"/>
                <w:sz w:val="18"/>
              </w:rPr>
            </w:pPr>
            <w:r w:rsidRPr="00FB4088">
              <w:rPr>
                <w:rFonts w:ascii="Arial" w:hAnsi="Arial" w:cs="Arial"/>
                <w:color w:val="000000"/>
                <w:sz w:val="18"/>
              </w:rPr>
              <w:t xml:space="preserve">- </w:t>
            </w:r>
            <w:proofErr w:type="spellStart"/>
            <w:r w:rsidRPr="00FB4088">
              <w:rPr>
                <w:rFonts w:ascii="Arial" w:hAnsi="Arial" w:cs="Arial"/>
                <w:color w:val="000000"/>
                <w:sz w:val="18"/>
              </w:rPr>
              <w:t>Automatic</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probably</w:t>
            </w:r>
            <w:proofErr w:type="spellEnd"/>
            <w:r w:rsidRPr="00FB4088">
              <w:rPr>
                <w:rFonts w:ascii="Arial" w:hAnsi="Arial" w:cs="Arial"/>
                <w:color w:val="000000"/>
                <w:sz w:val="18"/>
              </w:rPr>
              <w:t xml:space="preserve"> be </w:t>
            </w:r>
            <w:proofErr w:type="spellStart"/>
            <w:r w:rsidRPr="00FB4088">
              <w:rPr>
                <w:rFonts w:ascii="Arial" w:hAnsi="Arial" w:cs="Arial"/>
                <w:color w:val="000000"/>
                <w:sz w:val="18"/>
              </w:rPr>
              <w:t>taken</w:t>
            </w:r>
            <w:proofErr w:type="spellEnd"/>
            <w:r w:rsidRPr="00FB4088">
              <w:rPr>
                <w:rFonts w:ascii="Arial" w:hAnsi="Arial" w:cs="Arial"/>
                <w:color w:val="000000"/>
                <w:sz w:val="18"/>
              </w:rPr>
              <w:t xml:space="preserve"> as a </w:t>
            </w:r>
            <w:proofErr w:type="spellStart"/>
            <w:r w:rsidRPr="00FB4088">
              <w:rPr>
                <w:rFonts w:ascii="Arial" w:hAnsi="Arial" w:cs="Arial"/>
                <w:color w:val="000000"/>
                <w:sz w:val="18"/>
              </w:rPr>
              <w:t>result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event</w:t>
            </w:r>
            <w:proofErr w:type="spellEnd"/>
            <w:r w:rsidRPr="00FB4088">
              <w:rPr>
                <w:rFonts w:ascii="Arial" w:hAnsi="Arial" w:cs="Arial"/>
                <w:color w:val="000000"/>
                <w:sz w:val="18"/>
              </w:rPr>
              <w:t>,</w:t>
            </w:r>
          </w:p>
          <w:p w:rsidR="00D54293" w:rsidRPr="00FB4088" w:rsidRDefault="00D54293" w:rsidP="00D54293">
            <w:pPr>
              <w:widowControl w:val="0"/>
              <w:autoSpaceDE w:val="0"/>
              <w:autoSpaceDN w:val="0"/>
              <w:adjustRightInd w:val="0"/>
              <w:spacing w:after="0"/>
              <w:ind w:left="108"/>
              <w:rPr>
                <w:rFonts w:ascii="Arial" w:hAnsi="Arial" w:cs="Arial"/>
                <w:color w:val="000000"/>
                <w:sz w:val="18"/>
              </w:rPr>
            </w:pPr>
            <w:r w:rsidRPr="00FB4088">
              <w:rPr>
                <w:rFonts w:ascii="Arial" w:hAnsi="Arial" w:cs="Arial"/>
                <w:color w:val="000000"/>
                <w:sz w:val="18"/>
              </w:rPr>
              <w:t xml:space="preserve">- </w:t>
            </w:r>
            <w:proofErr w:type="spellStart"/>
            <w:r w:rsidRPr="00FB4088">
              <w:rPr>
                <w:rFonts w:ascii="Arial" w:hAnsi="Arial" w:cs="Arial"/>
                <w:color w:val="000000"/>
                <w:sz w:val="18"/>
              </w:rPr>
              <w:t>Subsequent</w:t>
            </w:r>
            <w:proofErr w:type="spellEnd"/>
            <w:r w:rsidRPr="00FB4088">
              <w:rPr>
                <w:rFonts w:ascii="Arial" w:hAnsi="Arial" w:cs="Arial"/>
                <w:color w:val="000000"/>
                <w:sz w:val="18"/>
              </w:rPr>
              <w:t xml:space="preserve"> operator </w:t>
            </w:r>
            <w:proofErr w:type="spellStart"/>
            <w:r w:rsidRPr="00FB4088">
              <w:rPr>
                <w:rFonts w:ascii="Arial" w:hAnsi="Arial" w:cs="Arial"/>
                <w:color w:val="000000"/>
                <w:sz w:val="18"/>
              </w:rPr>
              <w:t>actions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directed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returning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reactor</w:t>
            </w:r>
            <w:proofErr w:type="spellEnd"/>
            <w:r w:rsidRPr="00FB4088">
              <w:rPr>
                <w:rFonts w:ascii="Arial" w:hAnsi="Arial" w:cs="Arial"/>
                <w:color w:val="000000"/>
                <w:sz w:val="18"/>
              </w:rPr>
              <w:t xml:space="preserve"> to a normal </w:t>
            </w:r>
            <w:proofErr w:type="spellStart"/>
            <w:r w:rsidRPr="00FB4088">
              <w:rPr>
                <w:rFonts w:ascii="Arial" w:hAnsi="Arial" w:cs="Arial"/>
                <w:color w:val="000000"/>
                <w:sz w:val="18"/>
              </w:rPr>
              <w:t>condition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provide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extended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stable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shutdown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conditions</w:t>
            </w:r>
            <w:proofErr w:type="spellEnd"/>
            <w:r w:rsidRPr="00FB4088">
              <w:rPr>
                <w:rFonts w:ascii="Arial" w:hAnsi="Arial" w:cs="Arial"/>
                <w:color w:val="000000"/>
                <w:sz w:val="18"/>
              </w:rPr>
              <w:t>.</w:t>
            </w:r>
          </w:p>
          <w:p w:rsidR="00D54293" w:rsidRPr="00FB4088" w:rsidRDefault="00D54293" w:rsidP="00D54293">
            <w:pPr>
              <w:widowControl w:val="0"/>
              <w:autoSpaceDE w:val="0"/>
              <w:autoSpaceDN w:val="0"/>
              <w:adjustRightInd w:val="0"/>
              <w:spacing w:after="0"/>
              <w:ind w:left="108"/>
              <w:rPr>
                <w:rFonts w:ascii="Arial" w:hAnsi="Arial" w:cs="Arial"/>
                <w:color w:val="000000"/>
                <w:sz w:val="16"/>
                <w:szCs w:val="18"/>
              </w:rPr>
            </w:pPr>
            <w:r w:rsidRPr="00FB4088">
              <w:rPr>
                <w:rFonts w:ascii="Arial" w:hAnsi="Arial" w:cs="Arial"/>
                <w:color w:val="000000"/>
                <w:w w:val="102"/>
                <w:sz w:val="18"/>
              </w:rPr>
              <w:t xml:space="preserve"> </w:t>
            </w:r>
            <w:proofErr w:type="spellStart"/>
            <w:r w:rsidRPr="00FB4088">
              <w:rPr>
                <w:rFonts w:ascii="Arial" w:hAnsi="Arial" w:cs="Arial"/>
                <w:color w:val="000000"/>
                <w:w w:val="102"/>
                <w:sz w:val="18"/>
              </w:rPr>
              <w:t>Symptom-based</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EOPs</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enable</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the</w:t>
            </w:r>
            <w:proofErr w:type="spellEnd"/>
            <w:r w:rsidRPr="00FB4088">
              <w:rPr>
                <w:rFonts w:ascii="Arial" w:hAnsi="Arial" w:cs="Arial"/>
                <w:color w:val="000000"/>
                <w:w w:val="102"/>
                <w:sz w:val="18"/>
              </w:rPr>
              <w:t xml:space="preserve">  operator  to  </w:t>
            </w:r>
            <w:proofErr w:type="spellStart"/>
            <w:r w:rsidRPr="00FB4088">
              <w:rPr>
                <w:rFonts w:ascii="Arial" w:hAnsi="Arial" w:cs="Arial"/>
                <w:color w:val="000000"/>
                <w:w w:val="102"/>
                <w:sz w:val="18"/>
              </w:rPr>
              <w:t>respond</w:t>
            </w:r>
            <w:proofErr w:type="spellEnd"/>
            <w:r w:rsidRPr="00FB4088">
              <w:rPr>
                <w:rFonts w:ascii="Arial" w:hAnsi="Arial" w:cs="Arial"/>
                <w:color w:val="000000"/>
                <w:w w:val="102"/>
                <w:sz w:val="18"/>
              </w:rPr>
              <w:t xml:space="preserve">  to </w:t>
            </w:r>
            <w:r w:rsidRPr="00FB4088">
              <w:rPr>
                <w:rFonts w:ascii="Arial" w:hAnsi="Arial" w:cs="Arial"/>
                <w:color w:val="000000"/>
                <w:w w:val="105"/>
                <w:sz w:val="18"/>
              </w:rPr>
              <w:t xml:space="preserve"> </w:t>
            </w:r>
            <w:proofErr w:type="spellStart"/>
            <w:r w:rsidRPr="00FB4088">
              <w:rPr>
                <w:rFonts w:ascii="Arial" w:hAnsi="Arial" w:cs="Arial"/>
                <w:color w:val="000000"/>
                <w:w w:val="105"/>
                <w:sz w:val="18"/>
              </w:rPr>
              <w:t>situations</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5"/>
                <w:sz w:val="18"/>
              </w:rPr>
              <w:t>for</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5"/>
                <w:sz w:val="18"/>
              </w:rPr>
              <w:t>which</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5"/>
                <w:sz w:val="18"/>
              </w:rPr>
              <w:t>there</w:t>
            </w:r>
            <w:proofErr w:type="spellEnd"/>
            <w:r w:rsidRPr="00FB4088">
              <w:rPr>
                <w:rFonts w:ascii="Arial" w:hAnsi="Arial" w:cs="Arial"/>
                <w:color w:val="000000"/>
                <w:w w:val="105"/>
                <w:sz w:val="18"/>
              </w:rPr>
              <w:t xml:space="preserve">  are  no  </w:t>
            </w:r>
            <w:proofErr w:type="spellStart"/>
            <w:r w:rsidRPr="00FB4088">
              <w:rPr>
                <w:rFonts w:ascii="Arial" w:hAnsi="Arial" w:cs="Arial"/>
                <w:color w:val="000000"/>
                <w:w w:val="105"/>
                <w:sz w:val="18"/>
              </w:rPr>
              <w:t>procedures</w:t>
            </w:r>
            <w:proofErr w:type="spellEnd"/>
            <w:r w:rsidRPr="00FB4088">
              <w:rPr>
                <w:rFonts w:ascii="Arial" w:hAnsi="Arial" w:cs="Arial"/>
                <w:color w:val="000000"/>
                <w:w w:val="105"/>
                <w:sz w:val="18"/>
              </w:rPr>
              <w:t xml:space="preserve">  to  </w:t>
            </w:r>
            <w:proofErr w:type="spellStart"/>
            <w:r w:rsidRPr="00FB4088">
              <w:rPr>
                <w:rFonts w:ascii="Arial" w:hAnsi="Arial" w:cs="Arial"/>
                <w:color w:val="000000"/>
                <w:w w:val="105"/>
                <w:sz w:val="18"/>
              </w:rPr>
              <w:t>identify</w:t>
            </w:r>
            <w:proofErr w:type="spellEnd"/>
            <w:r w:rsidRPr="00FB4088">
              <w:rPr>
                <w:rFonts w:ascii="Arial" w:hAnsi="Arial" w:cs="Arial"/>
                <w:color w:val="000000"/>
                <w:w w:val="105"/>
                <w:sz w:val="18"/>
              </w:rPr>
              <w:t xml:space="preserve"> </w:t>
            </w:r>
            <w:r w:rsidRPr="00FB4088">
              <w:rPr>
                <w:rFonts w:ascii="Arial" w:hAnsi="Arial" w:cs="Arial"/>
                <w:color w:val="000000"/>
                <w:w w:val="101"/>
                <w:sz w:val="18"/>
              </w:rPr>
              <w:t xml:space="preserve"> </w:t>
            </w:r>
            <w:proofErr w:type="spellStart"/>
            <w:r w:rsidRPr="00FB4088">
              <w:rPr>
                <w:rFonts w:ascii="Arial" w:hAnsi="Arial" w:cs="Arial"/>
                <w:color w:val="000000"/>
                <w:w w:val="101"/>
                <w:sz w:val="18"/>
              </w:rPr>
              <w:lastRenderedPageBreak/>
              <w:t>accurately</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the</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event</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that</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has</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occurred</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The</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decisions</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for</w:t>
            </w:r>
            <w:proofErr w:type="spellEnd"/>
            <w:r w:rsidRPr="00FB4088">
              <w:rPr>
                <w:rFonts w:ascii="Arial" w:hAnsi="Arial" w:cs="Arial"/>
                <w:color w:val="000000"/>
                <w:w w:val="101"/>
                <w:sz w:val="18"/>
              </w:rPr>
              <w:t xml:space="preserve"> </w:t>
            </w:r>
            <w:r w:rsidRPr="00FB4088">
              <w:rPr>
                <w:rFonts w:ascii="Arial" w:hAnsi="Arial" w:cs="Arial"/>
                <w:color w:val="000000"/>
                <w:w w:val="106"/>
                <w:sz w:val="18"/>
              </w:rPr>
              <w:t xml:space="preserve"> </w:t>
            </w:r>
            <w:proofErr w:type="spellStart"/>
            <w:r w:rsidRPr="00FB4088">
              <w:rPr>
                <w:rFonts w:ascii="Arial" w:hAnsi="Arial" w:cs="Arial"/>
                <w:color w:val="000000"/>
                <w:w w:val="106"/>
                <w:sz w:val="18"/>
              </w:rPr>
              <w:t>measures</w:t>
            </w:r>
            <w:proofErr w:type="spellEnd"/>
            <w:r w:rsidRPr="00FB4088">
              <w:rPr>
                <w:rFonts w:ascii="Arial" w:hAnsi="Arial" w:cs="Arial"/>
                <w:color w:val="000000"/>
                <w:w w:val="106"/>
                <w:sz w:val="18"/>
              </w:rPr>
              <w:t xml:space="preserve"> to </w:t>
            </w:r>
            <w:proofErr w:type="spellStart"/>
            <w:r w:rsidRPr="00FB4088">
              <w:rPr>
                <w:rFonts w:ascii="Arial" w:hAnsi="Arial" w:cs="Arial"/>
                <w:color w:val="000000"/>
                <w:w w:val="106"/>
                <w:sz w:val="18"/>
              </w:rPr>
              <w:t>respond</w:t>
            </w:r>
            <w:proofErr w:type="spellEnd"/>
            <w:r w:rsidRPr="00FB4088">
              <w:rPr>
                <w:rFonts w:ascii="Arial" w:hAnsi="Arial" w:cs="Arial"/>
                <w:color w:val="000000"/>
                <w:w w:val="106"/>
                <w:sz w:val="18"/>
              </w:rPr>
              <w:t xml:space="preserve"> to </w:t>
            </w:r>
            <w:proofErr w:type="spellStart"/>
            <w:r w:rsidRPr="00FB4088">
              <w:rPr>
                <w:rFonts w:ascii="Arial" w:hAnsi="Arial" w:cs="Arial"/>
                <w:color w:val="000000"/>
                <w:w w:val="106"/>
                <w:sz w:val="18"/>
              </w:rPr>
              <w:t>such</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situations</w:t>
            </w:r>
            <w:proofErr w:type="spellEnd"/>
            <w:r w:rsidRPr="00FB4088">
              <w:rPr>
                <w:rFonts w:ascii="Arial" w:hAnsi="Arial" w:cs="Arial"/>
                <w:color w:val="000000"/>
                <w:w w:val="106"/>
                <w:sz w:val="18"/>
              </w:rPr>
              <w:t xml:space="preserve"> are </w:t>
            </w:r>
            <w:proofErr w:type="spellStart"/>
            <w:r w:rsidRPr="00FB4088">
              <w:rPr>
                <w:rFonts w:ascii="Arial" w:hAnsi="Arial" w:cs="Arial"/>
                <w:color w:val="000000"/>
                <w:w w:val="106"/>
                <w:sz w:val="18"/>
              </w:rPr>
              <w:t>specified</w:t>
            </w:r>
            <w:proofErr w:type="spellEnd"/>
            <w:r w:rsidRPr="00FB4088">
              <w:rPr>
                <w:rFonts w:ascii="Arial" w:hAnsi="Arial" w:cs="Arial"/>
                <w:color w:val="000000"/>
                <w:w w:val="106"/>
                <w:sz w:val="18"/>
              </w:rPr>
              <w:t xml:space="preserve"> in </w:t>
            </w:r>
            <w:proofErr w:type="spellStart"/>
            <w:r w:rsidRPr="00FB4088">
              <w:rPr>
                <w:rFonts w:ascii="Arial" w:hAnsi="Arial" w:cs="Arial"/>
                <w:color w:val="000000"/>
                <w:w w:val="106"/>
                <w:sz w:val="18"/>
              </w:rPr>
              <w:t>the</w:t>
            </w:r>
            <w:proofErr w:type="spellEnd"/>
            <w:r w:rsidRPr="00FB4088">
              <w:rPr>
                <w:rFonts w:ascii="Arial" w:hAnsi="Arial" w:cs="Arial"/>
                <w:color w:val="000000"/>
                <w:w w:val="106"/>
                <w:sz w:val="18"/>
              </w:rPr>
              <w:t xml:space="preserve"> </w:t>
            </w:r>
            <w:r w:rsidRPr="00FB4088">
              <w:rPr>
                <w:rFonts w:ascii="Arial" w:hAnsi="Arial" w:cs="Arial"/>
                <w:color w:val="000000"/>
                <w:w w:val="109"/>
                <w:sz w:val="18"/>
              </w:rPr>
              <w:t xml:space="preserve"> </w:t>
            </w:r>
            <w:proofErr w:type="spellStart"/>
            <w:r w:rsidRPr="00FB4088">
              <w:rPr>
                <w:rFonts w:ascii="Arial" w:hAnsi="Arial" w:cs="Arial"/>
                <w:color w:val="000000"/>
                <w:w w:val="109"/>
                <w:sz w:val="18"/>
              </w:rPr>
              <w:t>procedures</w:t>
            </w:r>
            <w:proofErr w:type="spellEnd"/>
            <w:r w:rsidRPr="00FB4088">
              <w:rPr>
                <w:rFonts w:ascii="Arial" w:hAnsi="Arial" w:cs="Arial"/>
                <w:color w:val="000000"/>
                <w:w w:val="109"/>
                <w:sz w:val="18"/>
              </w:rPr>
              <w:t xml:space="preserve"> </w:t>
            </w:r>
            <w:proofErr w:type="spellStart"/>
            <w:r w:rsidRPr="00FB4088">
              <w:rPr>
                <w:rFonts w:ascii="Arial" w:hAnsi="Arial" w:cs="Arial"/>
                <w:color w:val="000000"/>
                <w:w w:val="109"/>
                <w:sz w:val="18"/>
              </w:rPr>
              <w:t>with</w:t>
            </w:r>
            <w:proofErr w:type="spellEnd"/>
            <w:r w:rsidRPr="00FB4088">
              <w:rPr>
                <w:rFonts w:ascii="Arial" w:hAnsi="Arial" w:cs="Arial"/>
                <w:color w:val="000000"/>
                <w:w w:val="109"/>
                <w:sz w:val="18"/>
              </w:rPr>
              <w:t xml:space="preserve"> </w:t>
            </w:r>
            <w:proofErr w:type="spellStart"/>
            <w:r w:rsidRPr="00FB4088">
              <w:rPr>
                <w:rFonts w:ascii="Arial" w:hAnsi="Arial" w:cs="Arial"/>
                <w:color w:val="000000"/>
                <w:w w:val="109"/>
                <w:sz w:val="18"/>
              </w:rPr>
              <w:t>respect</w:t>
            </w:r>
            <w:proofErr w:type="spellEnd"/>
            <w:r w:rsidRPr="00FB4088">
              <w:rPr>
                <w:rFonts w:ascii="Arial" w:hAnsi="Arial" w:cs="Arial"/>
                <w:color w:val="000000"/>
                <w:w w:val="109"/>
                <w:sz w:val="18"/>
              </w:rPr>
              <w:t xml:space="preserve"> to </w:t>
            </w:r>
            <w:proofErr w:type="spellStart"/>
            <w:r w:rsidRPr="00FB4088">
              <w:rPr>
                <w:rFonts w:ascii="Arial" w:hAnsi="Arial" w:cs="Arial"/>
                <w:color w:val="000000"/>
                <w:w w:val="109"/>
                <w:sz w:val="18"/>
              </w:rPr>
              <w:t>the</w:t>
            </w:r>
            <w:proofErr w:type="spellEnd"/>
            <w:r w:rsidRPr="00FB4088">
              <w:rPr>
                <w:rFonts w:ascii="Arial" w:hAnsi="Arial" w:cs="Arial"/>
                <w:color w:val="000000"/>
                <w:w w:val="109"/>
                <w:sz w:val="18"/>
              </w:rPr>
              <w:t xml:space="preserve"> </w:t>
            </w:r>
            <w:proofErr w:type="spellStart"/>
            <w:r w:rsidRPr="00FB4088">
              <w:rPr>
                <w:rFonts w:ascii="Arial" w:hAnsi="Arial" w:cs="Arial"/>
                <w:color w:val="000000"/>
                <w:w w:val="109"/>
                <w:sz w:val="18"/>
              </w:rPr>
              <w:t>symptoms</w:t>
            </w:r>
            <w:proofErr w:type="spellEnd"/>
            <w:r w:rsidRPr="00FB4088">
              <w:rPr>
                <w:rFonts w:ascii="Arial" w:hAnsi="Arial" w:cs="Arial"/>
                <w:color w:val="000000"/>
                <w:w w:val="109"/>
                <w:sz w:val="18"/>
              </w:rPr>
              <w:t xml:space="preserve"> </w:t>
            </w:r>
            <w:proofErr w:type="spellStart"/>
            <w:r w:rsidRPr="00FB4088">
              <w:rPr>
                <w:rFonts w:ascii="Arial" w:hAnsi="Arial" w:cs="Arial"/>
                <w:color w:val="000000"/>
                <w:w w:val="109"/>
                <w:sz w:val="18"/>
              </w:rPr>
              <w:t>and</w:t>
            </w:r>
            <w:proofErr w:type="spellEnd"/>
            <w:r w:rsidRPr="00FB4088">
              <w:rPr>
                <w:rFonts w:ascii="Arial" w:hAnsi="Arial" w:cs="Arial"/>
                <w:color w:val="000000"/>
                <w:w w:val="109"/>
                <w:sz w:val="18"/>
              </w:rPr>
              <w:t xml:space="preserve"> </w:t>
            </w:r>
            <w:proofErr w:type="spellStart"/>
            <w:r w:rsidRPr="00FB4088">
              <w:rPr>
                <w:rFonts w:ascii="Arial" w:hAnsi="Arial" w:cs="Arial"/>
                <w:color w:val="000000"/>
                <w:w w:val="109"/>
                <w:sz w:val="18"/>
              </w:rPr>
              <w:t>the</w:t>
            </w:r>
            <w:proofErr w:type="spellEnd"/>
            <w:r w:rsidRPr="00FB4088">
              <w:rPr>
                <w:rFonts w:ascii="Arial" w:hAnsi="Arial" w:cs="Arial"/>
                <w:color w:val="000000"/>
                <w:w w:val="109"/>
                <w:sz w:val="18"/>
              </w:rPr>
              <w:t xml:space="preserve"> </w:t>
            </w:r>
            <w:proofErr w:type="spellStart"/>
            <w:r w:rsidRPr="00FB4088">
              <w:rPr>
                <w:rFonts w:ascii="Arial" w:hAnsi="Arial" w:cs="Arial"/>
                <w:color w:val="000000"/>
                <w:w w:val="109"/>
                <w:sz w:val="18"/>
              </w:rPr>
              <w:t>state</w:t>
            </w:r>
            <w:proofErr w:type="spellEnd"/>
            <w:r w:rsidRPr="00FB4088">
              <w:rPr>
                <w:rFonts w:ascii="Arial" w:hAnsi="Arial" w:cs="Arial"/>
                <w:color w:val="000000"/>
                <w:w w:val="109"/>
                <w:sz w:val="18"/>
              </w:rPr>
              <w:t xml:space="preserve"> </w:t>
            </w:r>
            <w:proofErr w:type="spellStart"/>
            <w:r w:rsidRPr="00FB4088">
              <w:rPr>
                <w:rFonts w:ascii="Arial" w:hAnsi="Arial" w:cs="Arial"/>
                <w:color w:val="000000"/>
                <w:w w:val="109"/>
                <w:sz w:val="18"/>
              </w:rPr>
              <w:t>of</w:t>
            </w:r>
            <w:proofErr w:type="spellEnd"/>
            <w:r w:rsidRPr="00FB4088">
              <w:rPr>
                <w:rFonts w:ascii="Arial" w:hAnsi="Arial" w:cs="Arial"/>
                <w:color w:val="000000"/>
                <w:w w:val="109"/>
                <w:sz w:val="18"/>
              </w:rPr>
              <w:t xml:space="preserve"> </w:t>
            </w:r>
            <w:r w:rsidRPr="00FB4088">
              <w:rPr>
                <w:rFonts w:ascii="Arial" w:hAnsi="Arial" w:cs="Arial"/>
                <w:color w:val="000000"/>
                <w:w w:val="102"/>
                <w:sz w:val="18"/>
              </w:rPr>
              <w:t xml:space="preserve"> </w:t>
            </w:r>
            <w:proofErr w:type="spellStart"/>
            <w:r w:rsidRPr="00FB4088">
              <w:rPr>
                <w:rFonts w:ascii="Arial" w:hAnsi="Arial" w:cs="Arial"/>
                <w:color w:val="000000"/>
                <w:w w:val="102"/>
                <w:sz w:val="18"/>
              </w:rPr>
              <w:t>systems</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of</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the</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plant</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such</w:t>
            </w:r>
            <w:proofErr w:type="spellEnd"/>
            <w:r w:rsidRPr="00FB4088">
              <w:rPr>
                <w:rFonts w:ascii="Arial" w:hAnsi="Arial" w:cs="Arial"/>
                <w:color w:val="000000"/>
                <w:w w:val="102"/>
                <w:sz w:val="18"/>
              </w:rPr>
              <w:t xml:space="preserve"> as </w:t>
            </w:r>
            <w:proofErr w:type="spellStart"/>
            <w:r w:rsidRPr="00FB4088">
              <w:rPr>
                <w:rFonts w:ascii="Arial" w:hAnsi="Arial" w:cs="Arial"/>
                <w:color w:val="000000"/>
                <w:w w:val="102"/>
                <w:sz w:val="18"/>
              </w:rPr>
              <w:t>the</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values</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of</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safety</w:t>
            </w:r>
            <w:proofErr w:type="spellEnd"/>
            <w:r w:rsidRPr="00FB4088">
              <w:rPr>
                <w:rFonts w:ascii="Arial" w:hAnsi="Arial" w:cs="Arial"/>
                <w:color w:val="000000"/>
                <w:w w:val="102"/>
                <w:sz w:val="18"/>
              </w:rPr>
              <w:t xml:space="preserve"> </w:t>
            </w:r>
            <w:proofErr w:type="spellStart"/>
            <w:r w:rsidRPr="00FB4088">
              <w:rPr>
                <w:rFonts w:ascii="Arial" w:hAnsi="Arial" w:cs="Arial"/>
                <w:color w:val="000000"/>
                <w:w w:val="102"/>
                <w:sz w:val="18"/>
              </w:rPr>
              <w:t>parameters</w:t>
            </w:r>
            <w:proofErr w:type="spellEnd"/>
            <w:r w:rsidRPr="00FB4088">
              <w:rPr>
                <w:rFonts w:ascii="Arial" w:hAnsi="Arial" w:cs="Arial"/>
                <w:color w:val="000000"/>
                <w:w w:val="102"/>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critical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functions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JV9 55/3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556204" w:rsidP="00D54293">
            <w:pPr>
              <w:widowControl w:val="0"/>
              <w:autoSpaceDE w:val="0"/>
              <w:autoSpaceDN w:val="0"/>
              <w:adjustRightInd w:val="0"/>
              <w:spacing w:before="5" w:after="0" w:line="253" w:lineRule="exact"/>
              <w:ind w:left="121"/>
              <w:rPr>
                <w:rFonts w:ascii="Arial" w:hAnsi="Arial" w:cs="Arial"/>
                <w:color w:val="000000"/>
              </w:rPr>
            </w:pPr>
            <w:r w:rsidRPr="00556204">
              <w:rPr>
                <w:rFonts w:ascii="Arial" w:hAnsi="Arial" w:cs="Arial"/>
                <w:color w:val="000000"/>
              </w:rPr>
              <w:t>(3)</w:t>
            </w:r>
            <w:r w:rsidRPr="00556204">
              <w:rPr>
                <w:rFonts w:ascii="Arial" w:hAnsi="Arial" w:cs="Arial"/>
                <w:color w:val="000000"/>
              </w:rPr>
              <w:tab/>
              <w:t>Postopki za ravnanje ob nezgodi morajo v delu, ki se nanaša na projektne nesreče, temeljiti na simptomih ali kombinaciji simptomov in prepoznanih dogodkov. V delu, nanašajočem se na razširjene projektne nesreče kategorije A, morajo postopki za ravnanje ob nezgodi temeljiti na ukrepanju na podlagi simptomov, razen če je upravičena uporaba postopkov na podlagi prepoznanih dogodkov.</w:t>
            </w:r>
          </w:p>
          <w:p w:rsidR="00D54293" w:rsidRPr="00FB4088" w:rsidRDefault="00D54293" w:rsidP="00D54293">
            <w:pPr>
              <w:widowControl w:val="0"/>
              <w:autoSpaceDE w:val="0"/>
              <w:autoSpaceDN w:val="0"/>
              <w:adjustRightInd w:val="0"/>
              <w:spacing w:before="5" w:after="0" w:line="253"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EE715A" w:rsidP="00D54293">
            <w:pPr>
              <w:widowControl w:val="0"/>
              <w:autoSpaceDE w:val="0"/>
              <w:autoSpaceDN w:val="0"/>
              <w:adjustRightInd w:val="0"/>
              <w:spacing w:before="5" w:after="0" w:line="253" w:lineRule="exact"/>
              <w:ind w:left="121"/>
              <w:rPr>
                <w:rFonts w:ascii="Arial" w:hAnsi="Arial" w:cs="Arial"/>
                <w:color w:val="000000"/>
              </w:rPr>
            </w:pPr>
            <w:r w:rsidRPr="00EE715A">
              <w:rPr>
                <w:rFonts w:ascii="Arial" w:hAnsi="Arial" w:cs="Arial"/>
                <w:color w:val="000000"/>
              </w:rPr>
              <w:t>(3)</w:t>
            </w:r>
            <w:r w:rsidRPr="00EE715A">
              <w:rPr>
                <w:rFonts w:ascii="Arial" w:hAnsi="Arial" w:cs="Arial"/>
                <w:color w:val="000000"/>
              </w:rPr>
              <w:tab/>
            </w:r>
            <w:proofErr w:type="spellStart"/>
            <w:r w:rsidRPr="00EE715A">
              <w:rPr>
                <w:rFonts w:ascii="Arial" w:hAnsi="Arial" w:cs="Arial"/>
                <w:color w:val="000000"/>
              </w:rPr>
              <w:t>Emergency</w:t>
            </w:r>
            <w:proofErr w:type="spellEnd"/>
            <w:r w:rsidRPr="00EE715A">
              <w:rPr>
                <w:rFonts w:ascii="Arial" w:hAnsi="Arial" w:cs="Arial"/>
                <w:color w:val="000000"/>
              </w:rPr>
              <w:t xml:space="preserve"> </w:t>
            </w:r>
            <w:proofErr w:type="spellStart"/>
            <w:r w:rsidRPr="00EE715A">
              <w:rPr>
                <w:rFonts w:ascii="Arial" w:hAnsi="Arial" w:cs="Arial"/>
                <w:color w:val="000000"/>
              </w:rPr>
              <w:t>operating</w:t>
            </w:r>
            <w:proofErr w:type="spellEnd"/>
            <w:r w:rsidRPr="00EE715A">
              <w:rPr>
                <w:rFonts w:ascii="Arial" w:hAnsi="Arial" w:cs="Arial"/>
                <w:color w:val="000000"/>
              </w:rPr>
              <w:t xml:space="preserve"> </w:t>
            </w:r>
            <w:proofErr w:type="spellStart"/>
            <w:r w:rsidRPr="00EE715A">
              <w:rPr>
                <w:rFonts w:ascii="Arial" w:hAnsi="Arial" w:cs="Arial"/>
                <w:color w:val="000000"/>
              </w:rPr>
              <w:t>procedures</w:t>
            </w:r>
            <w:proofErr w:type="spellEnd"/>
            <w:r w:rsidRPr="00EE715A">
              <w:rPr>
                <w:rFonts w:ascii="Arial" w:hAnsi="Arial" w:cs="Arial"/>
                <w:color w:val="000000"/>
              </w:rPr>
              <w:t xml:space="preserve"> </w:t>
            </w:r>
            <w:proofErr w:type="spellStart"/>
            <w:r w:rsidRPr="00EE715A">
              <w:rPr>
                <w:rFonts w:ascii="Arial" w:hAnsi="Arial" w:cs="Arial"/>
                <w:color w:val="000000"/>
              </w:rPr>
              <w:t>for</w:t>
            </w:r>
            <w:proofErr w:type="spellEnd"/>
            <w:r w:rsidRPr="00EE715A">
              <w:rPr>
                <w:rFonts w:ascii="Arial" w:hAnsi="Arial" w:cs="Arial"/>
                <w:color w:val="000000"/>
              </w:rPr>
              <w:t xml:space="preserve"> Design </w:t>
            </w:r>
            <w:proofErr w:type="spellStart"/>
            <w:r w:rsidRPr="00EE715A">
              <w:rPr>
                <w:rFonts w:ascii="Arial" w:hAnsi="Arial" w:cs="Arial"/>
                <w:color w:val="000000"/>
              </w:rPr>
              <w:t>Basis</w:t>
            </w:r>
            <w:proofErr w:type="spellEnd"/>
            <w:r w:rsidRPr="00EE715A">
              <w:rPr>
                <w:rFonts w:ascii="Arial" w:hAnsi="Arial" w:cs="Arial"/>
                <w:color w:val="000000"/>
              </w:rPr>
              <w:t xml:space="preserve"> </w:t>
            </w:r>
            <w:proofErr w:type="spellStart"/>
            <w:r w:rsidRPr="00EE715A">
              <w:rPr>
                <w:rFonts w:ascii="Arial" w:hAnsi="Arial" w:cs="Arial"/>
                <w:color w:val="000000"/>
              </w:rPr>
              <w:t>Accidents</w:t>
            </w:r>
            <w:proofErr w:type="spellEnd"/>
            <w:r w:rsidRPr="00EE715A">
              <w:rPr>
                <w:rFonts w:ascii="Arial" w:hAnsi="Arial" w:cs="Arial"/>
                <w:color w:val="000000"/>
              </w:rPr>
              <w:t xml:space="preserve"> </w:t>
            </w:r>
            <w:proofErr w:type="spellStart"/>
            <w:r w:rsidRPr="00EE715A">
              <w:rPr>
                <w:rFonts w:ascii="Arial" w:hAnsi="Arial" w:cs="Arial"/>
                <w:color w:val="000000"/>
              </w:rPr>
              <w:t>shall</w:t>
            </w:r>
            <w:proofErr w:type="spellEnd"/>
            <w:r w:rsidRPr="00EE715A">
              <w:rPr>
                <w:rFonts w:ascii="Arial" w:hAnsi="Arial" w:cs="Arial"/>
                <w:color w:val="000000"/>
              </w:rPr>
              <w:t xml:space="preserve"> be </w:t>
            </w:r>
            <w:proofErr w:type="spellStart"/>
            <w:r w:rsidRPr="00EE715A">
              <w:rPr>
                <w:rFonts w:ascii="Arial" w:hAnsi="Arial" w:cs="Arial"/>
                <w:color w:val="000000"/>
              </w:rPr>
              <w:t>based</w:t>
            </w:r>
            <w:proofErr w:type="spellEnd"/>
            <w:r w:rsidRPr="00EE715A">
              <w:rPr>
                <w:rFonts w:ascii="Arial" w:hAnsi="Arial" w:cs="Arial"/>
                <w:color w:val="000000"/>
              </w:rPr>
              <w:t xml:space="preserve"> on </w:t>
            </w:r>
            <w:proofErr w:type="spellStart"/>
            <w:r w:rsidRPr="00EE715A">
              <w:rPr>
                <w:rFonts w:ascii="Arial" w:hAnsi="Arial" w:cs="Arial"/>
                <w:color w:val="000000"/>
              </w:rPr>
              <w:t>symptoms</w:t>
            </w:r>
            <w:proofErr w:type="spellEnd"/>
            <w:r w:rsidRPr="00EE715A">
              <w:rPr>
                <w:rFonts w:ascii="Arial" w:hAnsi="Arial" w:cs="Arial"/>
                <w:color w:val="000000"/>
              </w:rPr>
              <w:t xml:space="preserve"> </w:t>
            </w:r>
            <w:proofErr w:type="spellStart"/>
            <w:r w:rsidRPr="00EE715A">
              <w:rPr>
                <w:rFonts w:ascii="Arial" w:hAnsi="Arial" w:cs="Arial"/>
                <w:color w:val="000000"/>
              </w:rPr>
              <w:t>or</w:t>
            </w:r>
            <w:proofErr w:type="spellEnd"/>
            <w:r w:rsidRPr="00EE715A">
              <w:rPr>
                <w:rFonts w:ascii="Arial" w:hAnsi="Arial" w:cs="Arial"/>
                <w:color w:val="000000"/>
              </w:rPr>
              <w:t xml:space="preserve"> </w:t>
            </w:r>
            <w:proofErr w:type="spellStart"/>
            <w:r w:rsidRPr="00EE715A">
              <w:rPr>
                <w:rFonts w:ascii="Arial" w:hAnsi="Arial" w:cs="Arial"/>
                <w:color w:val="000000"/>
              </w:rPr>
              <w:t>combination</w:t>
            </w:r>
            <w:proofErr w:type="spellEnd"/>
            <w:r w:rsidRPr="00EE715A">
              <w:rPr>
                <w:rFonts w:ascii="Arial" w:hAnsi="Arial" w:cs="Arial"/>
                <w:color w:val="000000"/>
              </w:rPr>
              <w:t xml:space="preserve"> </w:t>
            </w:r>
            <w:proofErr w:type="spellStart"/>
            <w:r w:rsidRPr="00EE715A">
              <w:rPr>
                <w:rFonts w:ascii="Arial" w:hAnsi="Arial" w:cs="Arial"/>
                <w:color w:val="000000"/>
              </w:rPr>
              <w:t>of</w:t>
            </w:r>
            <w:proofErr w:type="spellEnd"/>
            <w:r w:rsidRPr="00EE715A">
              <w:rPr>
                <w:rFonts w:ascii="Arial" w:hAnsi="Arial" w:cs="Arial"/>
                <w:color w:val="000000"/>
              </w:rPr>
              <w:t xml:space="preserve"> </w:t>
            </w:r>
            <w:proofErr w:type="spellStart"/>
            <w:r w:rsidRPr="00EE715A">
              <w:rPr>
                <w:rFonts w:ascii="Arial" w:hAnsi="Arial" w:cs="Arial"/>
                <w:color w:val="000000"/>
              </w:rPr>
              <w:t>symptoms</w:t>
            </w:r>
            <w:proofErr w:type="spellEnd"/>
            <w:r w:rsidRPr="00EE715A">
              <w:rPr>
                <w:rFonts w:ascii="Arial" w:hAnsi="Arial" w:cs="Arial"/>
                <w:color w:val="000000"/>
              </w:rPr>
              <w:t xml:space="preserve"> </w:t>
            </w:r>
            <w:proofErr w:type="spellStart"/>
            <w:r w:rsidRPr="00EE715A">
              <w:rPr>
                <w:rFonts w:ascii="Arial" w:hAnsi="Arial" w:cs="Arial"/>
                <w:color w:val="000000"/>
              </w:rPr>
              <w:t>and</w:t>
            </w:r>
            <w:proofErr w:type="spellEnd"/>
            <w:r w:rsidRPr="00EE715A">
              <w:rPr>
                <w:rFonts w:ascii="Arial" w:hAnsi="Arial" w:cs="Arial"/>
                <w:color w:val="000000"/>
              </w:rPr>
              <w:t xml:space="preserve"> </w:t>
            </w:r>
            <w:proofErr w:type="spellStart"/>
            <w:r w:rsidRPr="00EE715A">
              <w:rPr>
                <w:rFonts w:ascii="Arial" w:hAnsi="Arial" w:cs="Arial"/>
                <w:color w:val="000000"/>
              </w:rPr>
              <w:t>identified</w:t>
            </w:r>
            <w:proofErr w:type="spellEnd"/>
            <w:r w:rsidRPr="00EE715A">
              <w:rPr>
                <w:rFonts w:ascii="Arial" w:hAnsi="Arial" w:cs="Arial"/>
                <w:color w:val="000000"/>
              </w:rPr>
              <w:t xml:space="preserve"> </w:t>
            </w:r>
            <w:proofErr w:type="spellStart"/>
            <w:r w:rsidRPr="00EE715A">
              <w:rPr>
                <w:rFonts w:ascii="Arial" w:hAnsi="Arial" w:cs="Arial"/>
                <w:color w:val="000000"/>
              </w:rPr>
              <w:t>events</w:t>
            </w:r>
            <w:proofErr w:type="spellEnd"/>
            <w:r w:rsidRPr="00EE715A">
              <w:rPr>
                <w:rFonts w:ascii="Arial" w:hAnsi="Arial" w:cs="Arial"/>
                <w:color w:val="000000"/>
              </w:rPr>
              <w:t xml:space="preserve">. </w:t>
            </w:r>
            <w:proofErr w:type="spellStart"/>
            <w:r w:rsidRPr="00EE715A">
              <w:rPr>
                <w:rFonts w:ascii="Arial" w:hAnsi="Arial" w:cs="Arial"/>
                <w:color w:val="000000"/>
              </w:rPr>
              <w:t>Emergency</w:t>
            </w:r>
            <w:proofErr w:type="spellEnd"/>
            <w:r w:rsidRPr="00EE715A">
              <w:rPr>
                <w:rFonts w:ascii="Arial" w:hAnsi="Arial" w:cs="Arial"/>
                <w:color w:val="000000"/>
              </w:rPr>
              <w:t xml:space="preserve"> </w:t>
            </w:r>
            <w:proofErr w:type="spellStart"/>
            <w:r w:rsidRPr="00EE715A">
              <w:rPr>
                <w:rFonts w:ascii="Arial" w:hAnsi="Arial" w:cs="Arial"/>
                <w:color w:val="000000"/>
              </w:rPr>
              <w:t>operating</w:t>
            </w:r>
            <w:proofErr w:type="spellEnd"/>
            <w:r w:rsidRPr="00EE715A">
              <w:rPr>
                <w:rFonts w:ascii="Arial" w:hAnsi="Arial" w:cs="Arial"/>
                <w:color w:val="000000"/>
              </w:rPr>
              <w:t xml:space="preserve"> </w:t>
            </w:r>
            <w:proofErr w:type="spellStart"/>
            <w:r w:rsidRPr="00EE715A">
              <w:rPr>
                <w:rFonts w:ascii="Arial" w:hAnsi="Arial" w:cs="Arial"/>
                <w:color w:val="000000"/>
              </w:rPr>
              <w:t>procedures</w:t>
            </w:r>
            <w:proofErr w:type="spellEnd"/>
            <w:r w:rsidRPr="00EE715A">
              <w:rPr>
                <w:rFonts w:ascii="Arial" w:hAnsi="Arial" w:cs="Arial"/>
                <w:color w:val="000000"/>
              </w:rPr>
              <w:t xml:space="preserve"> </w:t>
            </w:r>
            <w:proofErr w:type="spellStart"/>
            <w:r w:rsidRPr="00EE715A">
              <w:rPr>
                <w:rFonts w:ascii="Arial" w:hAnsi="Arial" w:cs="Arial"/>
                <w:color w:val="000000"/>
              </w:rPr>
              <w:t>for</w:t>
            </w:r>
            <w:proofErr w:type="spellEnd"/>
            <w:r w:rsidRPr="00EE715A">
              <w:rPr>
                <w:rFonts w:ascii="Arial" w:hAnsi="Arial" w:cs="Arial"/>
                <w:color w:val="000000"/>
              </w:rPr>
              <w:t xml:space="preserve"> Design </w:t>
            </w:r>
            <w:proofErr w:type="spellStart"/>
            <w:r w:rsidRPr="00EE715A">
              <w:rPr>
                <w:rFonts w:ascii="Arial" w:hAnsi="Arial" w:cs="Arial"/>
                <w:color w:val="000000"/>
              </w:rPr>
              <w:t>Extension</w:t>
            </w:r>
            <w:proofErr w:type="spellEnd"/>
            <w:r w:rsidRPr="00EE715A">
              <w:rPr>
                <w:rFonts w:ascii="Arial" w:hAnsi="Arial" w:cs="Arial"/>
                <w:color w:val="000000"/>
              </w:rPr>
              <w:t xml:space="preserve"> </w:t>
            </w:r>
            <w:proofErr w:type="spellStart"/>
            <w:r w:rsidRPr="00EE715A">
              <w:rPr>
                <w:rFonts w:ascii="Arial" w:hAnsi="Arial" w:cs="Arial"/>
                <w:color w:val="000000"/>
              </w:rPr>
              <w:t>Conditions</w:t>
            </w:r>
            <w:proofErr w:type="spellEnd"/>
            <w:r w:rsidRPr="00EE715A">
              <w:rPr>
                <w:rFonts w:ascii="Arial" w:hAnsi="Arial" w:cs="Arial"/>
                <w:color w:val="000000"/>
              </w:rPr>
              <w:t xml:space="preserve"> A </w:t>
            </w:r>
            <w:proofErr w:type="spellStart"/>
            <w:r w:rsidRPr="00EE715A">
              <w:rPr>
                <w:rFonts w:ascii="Arial" w:hAnsi="Arial" w:cs="Arial"/>
                <w:color w:val="000000"/>
              </w:rPr>
              <w:t>shall</w:t>
            </w:r>
            <w:proofErr w:type="spellEnd"/>
            <w:r w:rsidRPr="00EE715A">
              <w:rPr>
                <w:rFonts w:ascii="Arial" w:hAnsi="Arial" w:cs="Arial"/>
                <w:color w:val="000000"/>
              </w:rPr>
              <w:t xml:space="preserve"> be </w:t>
            </w:r>
            <w:proofErr w:type="spellStart"/>
            <w:r w:rsidRPr="00EE715A">
              <w:rPr>
                <w:rFonts w:ascii="Arial" w:hAnsi="Arial" w:cs="Arial"/>
                <w:color w:val="000000"/>
              </w:rPr>
              <w:t>symptom</w:t>
            </w:r>
            <w:proofErr w:type="spellEnd"/>
            <w:r w:rsidRPr="00EE715A">
              <w:rPr>
                <w:rFonts w:ascii="Arial" w:hAnsi="Arial" w:cs="Arial"/>
                <w:color w:val="000000"/>
              </w:rPr>
              <w:t xml:space="preserve"> </w:t>
            </w:r>
            <w:proofErr w:type="spellStart"/>
            <w:r w:rsidRPr="00EE715A">
              <w:rPr>
                <w:rFonts w:ascii="Arial" w:hAnsi="Arial" w:cs="Arial"/>
                <w:color w:val="000000"/>
              </w:rPr>
              <w:t>based</w:t>
            </w:r>
            <w:proofErr w:type="spellEnd"/>
            <w:r w:rsidRPr="00EE715A">
              <w:rPr>
                <w:rFonts w:ascii="Arial" w:hAnsi="Arial" w:cs="Arial"/>
                <w:color w:val="000000"/>
              </w:rPr>
              <w:t xml:space="preserve"> </w:t>
            </w:r>
            <w:proofErr w:type="spellStart"/>
            <w:r w:rsidRPr="00EE715A">
              <w:rPr>
                <w:rFonts w:ascii="Arial" w:hAnsi="Arial" w:cs="Arial"/>
                <w:color w:val="000000"/>
              </w:rPr>
              <w:t>unless</w:t>
            </w:r>
            <w:proofErr w:type="spellEnd"/>
            <w:r w:rsidRPr="00EE715A">
              <w:rPr>
                <w:rFonts w:ascii="Arial" w:hAnsi="Arial" w:cs="Arial"/>
                <w:color w:val="000000"/>
              </w:rPr>
              <w:t xml:space="preserve"> </w:t>
            </w:r>
            <w:proofErr w:type="spellStart"/>
            <w:r w:rsidRPr="00EE715A">
              <w:rPr>
                <w:rFonts w:ascii="Arial" w:hAnsi="Arial" w:cs="Arial"/>
                <w:color w:val="000000"/>
              </w:rPr>
              <w:t>an</w:t>
            </w:r>
            <w:proofErr w:type="spellEnd"/>
            <w:r w:rsidRPr="00EE715A">
              <w:rPr>
                <w:rFonts w:ascii="Arial" w:hAnsi="Arial" w:cs="Arial"/>
                <w:color w:val="000000"/>
              </w:rPr>
              <w:t xml:space="preserve"> </w:t>
            </w:r>
            <w:proofErr w:type="spellStart"/>
            <w:r w:rsidRPr="00EE715A">
              <w:rPr>
                <w:rFonts w:ascii="Arial" w:hAnsi="Arial" w:cs="Arial"/>
                <w:color w:val="000000"/>
              </w:rPr>
              <w:t>event</w:t>
            </w:r>
            <w:proofErr w:type="spellEnd"/>
            <w:r w:rsidRPr="00EE715A">
              <w:rPr>
                <w:rFonts w:ascii="Arial" w:hAnsi="Arial" w:cs="Arial"/>
                <w:color w:val="000000"/>
              </w:rPr>
              <w:t xml:space="preserve"> </w:t>
            </w:r>
            <w:proofErr w:type="spellStart"/>
            <w:r w:rsidRPr="00EE715A">
              <w:rPr>
                <w:rFonts w:ascii="Arial" w:hAnsi="Arial" w:cs="Arial"/>
                <w:color w:val="000000"/>
              </w:rPr>
              <w:t>based</w:t>
            </w:r>
            <w:proofErr w:type="spellEnd"/>
            <w:r w:rsidRPr="00EE715A">
              <w:rPr>
                <w:rFonts w:ascii="Arial" w:hAnsi="Arial" w:cs="Arial"/>
                <w:color w:val="000000"/>
              </w:rPr>
              <w:t xml:space="preserve"> </w:t>
            </w:r>
            <w:proofErr w:type="spellStart"/>
            <w:r w:rsidRPr="00EE715A">
              <w:rPr>
                <w:rFonts w:ascii="Arial" w:hAnsi="Arial" w:cs="Arial"/>
                <w:color w:val="000000"/>
              </w:rPr>
              <w:t>approach</w:t>
            </w:r>
            <w:proofErr w:type="spellEnd"/>
            <w:r w:rsidRPr="00EE715A">
              <w:rPr>
                <w:rFonts w:ascii="Arial" w:hAnsi="Arial" w:cs="Arial"/>
                <w:color w:val="000000"/>
              </w:rPr>
              <w:t xml:space="preserve"> </w:t>
            </w:r>
            <w:proofErr w:type="spellStart"/>
            <w:r w:rsidRPr="00EE715A">
              <w:rPr>
                <w:rFonts w:ascii="Arial" w:hAnsi="Arial" w:cs="Arial"/>
                <w:color w:val="000000"/>
              </w:rPr>
              <w:t>can</w:t>
            </w:r>
            <w:proofErr w:type="spellEnd"/>
            <w:r w:rsidRPr="00EE715A">
              <w:rPr>
                <w:rFonts w:ascii="Arial" w:hAnsi="Arial" w:cs="Arial"/>
                <w:color w:val="000000"/>
              </w:rPr>
              <w:t xml:space="preserve"> be </w:t>
            </w:r>
            <w:proofErr w:type="spellStart"/>
            <w:r w:rsidRPr="00EE715A">
              <w:rPr>
                <w:rFonts w:ascii="Arial" w:hAnsi="Arial" w:cs="Arial"/>
                <w:color w:val="000000"/>
              </w:rPr>
              <w:t>justified</w:t>
            </w:r>
            <w:proofErr w:type="spellEnd"/>
            <w:r>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w w:val="103"/>
                <w:szCs w:val="24"/>
              </w:rPr>
            </w:pPr>
            <w:r w:rsidRPr="00FB4088">
              <w:rPr>
                <w:rFonts w:ascii="Arial" w:hAnsi="Arial" w:cs="Arial"/>
                <w:color w:val="FF0000"/>
              </w:rPr>
              <w:t>LM 2.5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FF0000"/>
                <w:w w:val="108"/>
              </w:rPr>
            </w:pP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set </w:t>
            </w:r>
            <w:proofErr w:type="spellStart"/>
            <w:r w:rsidRPr="00FB4088">
              <w:rPr>
                <w:rFonts w:ascii="Arial" w:hAnsi="Arial" w:cs="Arial"/>
                <w:color w:val="FF0000"/>
                <w:w w:val="108"/>
              </w:rPr>
              <w:t>of</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procedures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guidelines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shall</w:t>
            </w:r>
            <w:proofErr w:type="spellEnd"/>
            <w:r w:rsidRPr="00FB4088">
              <w:rPr>
                <w:rFonts w:ascii="Arial" w:hAnsi="Arial" w:cs="Arial"/>
                <w:color w:val="FF0000"/>
                <w:w w:val="108"/>
              </w:rPr>
              <w:t xml:space="preserve"> be </w:t>
            </w:r>
            <w:proofErr w:type="spellStart"/>
            <w:r w:rsidRPr="00FB4088">
              <w:rPr>
                <w:rFonts w:ascii="Arial" w:hAnsi="Arial" w:cs="Arial"/>
                <w:color w:val="FF0000"/>
                <w:w w:val="108"/>
              </w:rPr>
              <w:t>suitable</w:t>
            </w:r>
            <w:proofErr w:type="spellEnd"/>
            <w:r w:rsidRPr="00FB4088">
              <w:rPr>
                <w:rFonts w:ascii="Arial" w:hAnsi="Arial" w:cs="Arial"/>
                <w:color w:val="FF0000"/>
                <w:w w:val="108"/>
              </w:rPr>
              <w:t xml:space="preserve"> to </w:t>
            </w:r>
            <w:proofErr w:type="spellStart"/>
            <w:r w:rsidRPr="00FB4088">
              <w:rPr>
                <w:rFonts w:ascii="Arial" w:hAnsi="Arial" w:cs="Arial"/>
                <w:color w:val="FF0000"/>
                <w:w w:val="108"/>
              </w:rPr>
              <w:t>manage</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accident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conditions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that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simultaneously</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affect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reactor</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spent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fuel</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storages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shall</w:t>
            </w:r>
            <w:proofErr w:type="spellEnd"/>
            <w:r w:rsidRPr="00FB4088">
              <w:rPr>
                <w:rFonts w:ascii="Arial" w:hAnsi="Arial" w:cs="Arial"/>
                <w:color w:val="FF0000"/>
                <w:w w:val="108"/>
              </w:rPr>
              <w:t xml:space="preserve"> take </w:t>
            </w:r>
            <w:proofErr w:type="spellStart"/>
            <w:r w:rsidRPr="00FB4088">
              <w:rPr>
                <w:rFonts w:ascii="Arial" w:hAnsi="Arial" w:cs="Arial"/>
                <w:color w:val="FF0000"/>
                <w:w w:val="108"/>
              </w:rPr>
              <w:t>potential</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interactions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between</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reactor</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spent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fuel</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storages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into</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account</w:t>
            </w:r>
            <w:proofErr w:type="spellEnd"/>
            <w:r w:rsidRPr="00FB4088">
              <w:rPr>
                <w:rFonts w:ascii="Arial" w:hAnsi="Arial" w:cs="Arial"/>
                <w:color w:val="FF0000"/>
                <w:w w:val="10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szCs w:val="24"/>
              </w:rPr>
            </w:pPr>
            <w:r w:rsidRPr="00FB4088">
              <w:rPr>
                <w:rFonts w:ascii="Arial" w:hAnsi="Arial" w:cs="Arial"/>
                <w:color w:val="000000"/>
              </w:rPr>
              <w:t>JV9 55/5</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21"/>
              <w:rPr>
                <w:rFonts w:ascii="Arial" w:hAnsi="Arial" w:cs="Arial"/>
                <w:color w:val="000000"/>
              </w:rPr>
            </w:pPr>
            <w:r w:rsidRPr="00FB4088">
              <w:rPr>
                <w:rFonts w:ascii="Arial" w:hAnsi="Arial" w:cs="Arial"/>
                <w:color w:val="000000"/>
                <w:w w:val="105"/>
                <w:szCs w:val="24"/>
              </w:rPr>
              <w:t xml:space="preserve"> </w:t>
            </w:r>
            <w:r w:rsidR="00556204" w:rsidRPr="00556204">
              <w:rPr>
                <w:rFonts w:ascii="Arial" w:hAnsi="Arial" w:cs="Arial"/>
                <w:color w:val="000000"/>
                <w:w w:val="105"/>
                <w:szCs w:val="24"/>
              </w:rPr>
              <w:t>(5)</w:t>
            </w:r>
            <w:r w:rsidR="00556204" w:rsidRPr="00556204">
              <w:rPr>
                <w:rFonts w:ascii="Arial" w:hAnsi="Arial" w:cs="Arial"/>
                <w:color w:val="000000"/>
                <w:w w:val="105"/>
                <w:szCs w:val="24"/>
              </w:rPr>
              <w:tab/>
              <w:t>Postopki in smernice morajo obsegati tudi obvladovanje nesreč, ki hkrati prizadenejo reaktor in skladišča izrabljenega goriva. Upoštevati morajo morebitne medsebojne vplive med reaktorjem in skladišči izrabljenega goriva.</w:t>
            </w:r>
            <w:r w:rsidRPr="00FB4088">
              <w:rPr>
                <w:rFonts w:ascii="Arial" w:hAnsi="Arial" w:cs="Arial"/>
                <w:color w:val="000000"/>
              </w:rPr>
              <w:t>.</w:t>
            </w:r>
          </w:p>
          <w:p w:rsidR="00D54293" w:rsidRPr="00FB4088" w:rsidRDefault="00D54293" w:rsidP="00D54293">
            <w:pPr>
              <w:widowControl w:val="0"/>
              <w:autoSpaceDE w:val="0"/>
              <w:autoSpaceDN w:val="0"/>
              <w:adjustRightInd w:val="0"/>
              <w:spacing w:before="2" w:after="0" w:line="276" w:lineRule="exact"/>
              <w:ind w:left="121"/>
              <w:rPr>
                <w:rFonts w:ascii="Arial" w:hAnsi="Arial" w:cs="Arial"/>
                <w:color w:val="000000"/>
                <w:w w:val="105"/>
                <w:szCs w:val="24"/>
              </w:rPr>
            </w:pPr>
          </w:p>
          <w:p w:rsidR="00D54293" w:rsidRPr="00FB4088" w:rsidRDefault="00D54293" w:rsidP="00D54293">
            <w:pPr>
              <w:widowControl w:val="0"/>
              <w:autoSpaceDE w:val="0"/>
              <w:autoSpaceDN w:val="0"/>
              <w:adjustRightInd w:val="0"/>
              <w:spacing w:before="2" w:after="0" w:line="276" w:lineRule="exact"/>
              <w:ind w:left="121"/>
              <w:rPr>
                <w:rFonts w:ascii="Arial" w:hAnsi="Arial" w:cs="Arial"/>
                <w:color w:val="000000"/>
                <w:w w:val="105"/>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EE715A" w:rsidP="00D54293">
            <w:pPr>
              <w:widowControl w:val="0"/>
              <w:autoSpaceDE w:val="0"/>
              <w:autoSpaceDN w:val="0"/>
              <w:adjustRightInd w:val="0"/>
              <w:spacing w:before="2" w:after="0" w:line="276" w:lineRule="exact"/>
              <w:ind w:left="121"/>
              <w:rPr>
                <w:rFonts w:ascii="Arial" w:hAnsi="Arial" w:cs="Arial"/>
                <w:color w:val="000000"/>
                <w:w w:val="105"/>
                <w:szCs w:val="24"/>
              </w:rPr>
            </w:pPr>
            <w:r w:rsidRPr="00EE715A">
              <w:rPr>
                <w:rFonts w:ascii="Arial" w:hAnsi="Arial" w:cs="Arial"/>
                <w:color w:val="000000"/>
                <w:w w:val="105"/>
                <w:szCs w:val="24"/>
              </w:rPr>
              <w:t>(5)</w:t>
            </w:r>
            <w:r w:rsidRPr="00EE715A">
              <w:rPr>
                <w:rFonts w:ascii="Arial" w:hAnsi="Arial" w:cs="Arial"/>
                <w:color w:val="000000"/>
                <w:w w:val="105"/>
                <w:szCs w:val="24"/>
              </w:rPr>
              <w:tab/>
            </w:r>
            <w:proofErr w:type="spellStart"/>
            <w:r w:rsidRPr="00EE715A">
              <w:rPr>
                <w:rFonts w:ascii="Arial" w:hAnsi="Arial" w:cs="Arial"/>
                <w:color w:val="000000"/>
                <w:w w:val="105"/>
                <w:szCs w:val="24"/>
              </w:rPr>
              <w:t>The</w:t>
            </w:r>
            <w:proofErr w:type="spellEnd"/>
            <w:r w:rsidRPr="00EE715A">
              <w:rPr>
                <w:rFonts w:ascii="Arial" w:hAnsi="Arial" w:cs="Arial"/>
                <w:color w:val="000000"/>
                <w:w w:val="105"/>
                <w:szCs w:val="24"/>
              </w:rPr>
              <w:t xml:space="preserve"> set </w:t>
            </w:r>
            <w:proofErr w:type="spellStart"/>
            <w:r w:rsidRPr="00EE715A">
              <w:rPr>
                <w:rFonts w:ascii="Arial" w:hAnsi="Arial" w:cs="Arial"/>
                <w:color w:val="000000"/>
                <w:w w:val="105"/>
                <w:szCs w:val="24"/>
              </w:rPr>
              <w:t>of</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procedures</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and</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guidelines</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shall</w:t>
            </w:r>
            <w:proofErr w:type="spellEnd"/>
            <w:r w:rsidRPr="00EE715A">
              <w:rPr>
                <w:rFonts w:ascii="Arial" w:hAnsi="Arial" w:cs="Arial"/>
                <w:color w:val="000000"/>
                <w:w w:val="105"/>
                <w:szCs w:val="24"/>
              </w:rPr>
              <w:t xml:space="preserve"> be </w:t>
            </w:r>
            <w:proofErr w:type="spellStart"/>
            <w:r w:rsidRPr="00EE715A">
              <w:rPr>
                <w:rFonts w:ascii="Arial" w:hAnsi="Arial" w:cs="Arial"/>
                <w:color w:val="000000"/>
                <w:w w:val="105"/>
                <w:szCs w:val="24"/>
              </w:rPr>
              <w:t>suitable</w:t>
            </w:r>
            <w:proofErr w:type="spellEnd"/>
            <w:r w:rsidRPr="00EE715A">
              <w:rPr>
                <w:rFonts w:ascii="Arial" w:hAnsi="Arial" w:cs="Arial"/>
                <w:color w:val="000000"/>
                <w:w w:val="105"/>
                <w:szCs w:val="24"/>
              </w:rPr>
              <w:t xml:space="preserve"> to </w:t>
            </w:r>
            <w:proofErr w:type="spellStart"/>
            <w:r w:rsidRPr="00EE715A">
              <w:rPr>
                <w:rFonts w:ascii="Arial" w:hAnsi="Arial" w:cs="Arial"/>
                <w:color w:val="000000"/>
                <w:w w:val="105"/>
                <w:szCs w:val="24"/>
              </w:rPr>
              <w:t>manage</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accident</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conditions</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that</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simultaneously</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affect</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the</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reactor</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and</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spent</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fuel</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storages</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and</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shall</w:t>
            </w:r>
            <w:proofErr w:type="spellEnd"/>
            <w:r w:rsidRPr="00EE715A">
              <w:rPr>
                <w:rFonts w:ascii="Arial" w:hAnsi="Arial" w:cs="Arial"/>
                <w:color w:val="000000"/>
                <w:w w:val="105"/>
                <w:szCs w:val="24"/>
              </w:rPr>
              <w:t xml:space="preserve"> take </w:t>
            </w:r>
            <w:proofErr w:type="spellStart"/>
            <w:r w:rsidRPr="00EE715A">
              <w:rPr>
                <w:rFonts w:ascii="Arial" w:hAnsi="Arial" w:cs="Arial"/>
                <w:color w:val="000000"/>
                <w:w w:val="105"/>
                <w:szCs w:val="24"/>
              </w:rPr>
              <w:t>potential</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interactions</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between</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reactor</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and</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spent</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fuel</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storages</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into</w:t>
            </w:r>
            <w:proofErr w:type="spellEnd"/>
            <w:r w:rsidRPr="00EE715A">
              <w:rPr>
                <w:rFonts w:ascii="Arial" w:hAnsi="Arial" w:cs="Arial"/>
                <w:color w:val="000000"/>
                <w:w w:val="105"/>
                <w:szCs w:val="24"/>
              </w:rPr>
              <w:t xml:space="preserve"> </w:t>
            </w:r>
            <w:proofErr w:type="spellStart"/>
            <w:r w:rsidRPr="00EE715A">
              <w:rPr>
                <w:rFonts w:ascii="Arial" w:hAnsi="Arial" w:cs="Arial"/>
                <w:color w:val="000000"/>
                <w:w w:val="105"/>
                <w:szCs w:val="24"/>
              </w:rPr>
              <w:t>account</w:t>
            </w:r>
            <w:proofErr w:type="spellEnd"/>
            <w:r w:rsidRPr="00EE715A">
              <w:rPr>
                <w:rFonts w:ascii="Arial" w:hAnsi="Arial" w:cs="Arial"/>
                <w:color w:val="000000"/>
                <w:w w:val="105"/>
                <w:szCs w:val="24"/>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LM 2.6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FF0000"/>
                <w:w w:val="108"/>
              </w:rPr>
            </w:pPr>
            <w:proofErr w:type="spellStart"/>
            <w:r w:rsidRPr="00FB4088">
              <w:rPr>
                <w:rFonts w:ascii="Arial" w:hAnsi="Arial" w:cs="Arial"/>
                <w:color w:val="FF0000"/>
                <w:w w:val="108"/>
              </w:rPr>
              <w:t>Possibilities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for</w:t>
            </w:r>
            <w:proofErr w:type="spellEnd"/>
            <w:r w:rsidRPr="00FB4088">
              <w:rPr>
                <w:rFonts w:ascii="Arial" w:hAnsi="Arial" w:cs="Arial"/>
                <w:color w:val="FF0000"/>
                <w:w w:val="108"/>
              </w:rPr>
              <w:t xml:space="preserve"> one </w:t>
            </w:r>
            <w:proofErr w:type="spellStart"/>
            <w:r w:rsidRPr="00FB4088">
              <w:rPr>
                <w:rFonts w:ascii="Arial" w:hAnsi="Arial" w:cs="Arial"/>
                <w:color w:val="FF0000"/>
                <w:w w:val="108"/>
              </w:rPr>
              <w:t>unit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without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compromising</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its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safety</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supporting</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another</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unit</w:t>
            </w:r>
            <w:proofErr w:type="spellEnd"/>
            <w:r w:rsidRPr="00FB4088">
              <w:rPr>
                <w:rFonts w:ascii="Arial" w:hAnsi="Arial" w:cs="Arial"/>
                <w:color w:val="FF0000"/>
                <w:w w:val="108"/>
              </w:rPr>
              <w:t xml:space="preserve"> on </w:t>
            </w: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site </w:t>
            </w:r>
            <w:proofErr w:type="spellStart"/>
            <w:r w:rsidRPr="00FB4088">
              <w:rPr>
                <w:rFonts w:ascii="Arial" w:hAnsi="Arial" w:cs="Arial"/>
                <w:color w:val="FF0000"/>
                <w:w w:val="108"/>
              </w:rPr>
              <w:t>shall</w:t>
            </w:r>
            <w:proofErr w:type="spellEnd"/>
            <w:r w:rsidRPr="00FB4088">
              <w:rPr>
                <w:rFonts w:ascii="Arial" w:hAnsi="Arial" w:cs="Arial"/>
                <w:color w:val="FF0000"/>
                <w:w w:val="108"/>
              </w:rPr>
              <w:t xml:space="preserve"> be </w:t>
            </w:r>
            <w:proofErr w:type="spellStart"/>
            <w:r w:rsidRPr="00FB4088">
              <w:rPr>
                <w:rFonts w:ascii="Arial" w:hAnsi="Arial" w:cs="Arial"/>
                <w:color w:val="FF0000"/>
                <w:w w:val="108"/>
              </w:rPr>
              <w:t>covered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by</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set </w:t>
            </w:r>
            <w:proofErr w:type="spellStart"/>
            <w:r w:rsidRPr="00FB4088">
              <w:rPr>
                <w:rFonts w:ascii="Arial" w:hAnsi="Arial" w:cs="Arial"/>
                <w:color w:val="FF0000"/>
                <w:w w:val="108"/>
              </w:rPr>
              <w:t>of</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procedures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guidelines</w:t>
            </w:r>
            <w:proofErr w:type="spellEnd"/>
            <w:r w:rsidRPr="00FB4088">
              <w:rPr>
                <w:rFonts w:ascii="Arial" w:hAnsi="Arial" w:cs="Arial"/>
                <w:color w:val="0000FF"/>
                <w:w w:val="10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szCs w:val="24"/>
              </w:rPr>
            </w:pPr>
            <w:r w:rsidRPr="00FB4088">
              <w:rPr>
                <w:rFonts w:ascii="Arial" w:hAnsi="Arial" w:cs="Arial"/>
                <w:color w:val="000000"/>
                <w:w w:val="103"/>
                <w:szCs w:val="24"/>
              </w:rPr>
              <w:t>JV9 55/6</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56204" w:rsidP="00D54293">
            <w:pPr>
              <w:widowControl w:val="0"/>
              <w:autoSpaceDE w:val="0"/>
              <w:autoSpaceDN w:val="0"/>
              <w:adjustRightInd w:val="0"/>
              <w:spacing w:before="2" w:after="0" w:line="276" w:lineRule="exact"/>
              <w:ind w:left="121"/>
              <w:rPr>
                <w:rFonts w:ascii="Arial" w:hAnsi="Arial" w:cs="Arial"/>
                <w:color w:val="000000"/>
                <w:w w:val="105"/>
                <w:szCs w:val="24"/>
              </w:rPr>
            </w:pPr>
            <w:r w:rsidRPr="00556204">
              <w:rPr>
                <w:rFonts w:ascii="Arial" w:hAnsi="Arial" w:cs="Arial"/>
                <w:color w:val="000000"/>
                <w:w w:val="105"/>
                <w:szCs w:val="24"/>
              </w:rPr>
              <w:t>(6)</w:t>
            </w:r>
            <w:r w:rsidRPr="00556204">
              <w:rPr>
                <w:rFonts w:ascii="Arial" w:hAnsi="Arial" w:cs="Arial"/>
                <w:color w:val="000000"/>
                <w:w w:val="105"/>
                <w:szCs w:val="24"/>
              </w:rPr>
              <w:tab/>
              <w:t>V objektih z več enotami na lokaciji morajo postopki in smernice obsegati možnost medsebojne podpore enot, pri čemer pa ne sme biti ogrožena varnost enote, ki je v pomoč drugi.</w:t>
            </w:r>
          </w:p>
          <w:p w:rsidR="00D54293" w:rsidRPr="00FB4088" w:rsidRDefault="00D54293" w:rsidP="00D54293">
            <w:pPr>
              <w:widowControl w:val="0"/>
              <w:autoSpaceDE w:val="0"/>
              <w:autoSpaceDN w:val="0"/>
              <w:adjustRightInd w:val="0"/>
              <w:spacing w:before="2" w:after="0" w:line="276" w:lineRule="exact"/>
              <w:ind w:left="121"/>
              <w:rPr>
                <w:rFonts w:ascii="Arial" w:hAnsi="Arial" w:cs="Arial"/>
                <w:color w:val="000000"/>
                <w:w w:val="105"/>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42B4E" w:rsidP="00D54293">
            <w:pPr>
              <w:widowControl w:val="0"/>
              <w:autoSpaceDE w:val="0"/>
              <w:autoSpaceDN w:val="0"/>
              <w:adjustRightInd w:val="0"/>
              <w:spacing w:before="2" w:after="0" w:line="276" w:lineRule="exact"/>
              <w:ind w:left="121"/>
              <w:rPr>
                <w:rFonts w:ascii="Arial" w:hAnsi="Arial" w:cs="Arial"/>
                <w:color w:val="000000"/>
                <w:w w:val="105"/>
                <w:szCs w:val="24"/>
              </w:rPr>
            </w:pPr>
            <w:r w:rsidRPr="00A42B4E">
              <w:rPr>
                <w:rFonts w:ascii="Arial" w:hAnsi="Arial" w:cs="Arial"/>
                <w:color w:val="000000"/>
                <w:w w:val="105"/>
                <w:szCs w:val="24"/>
              </w:rPr>
              <w:t>(6)</w:t>
            </w:r>
            <w:r w:rsidRPr="00A42B4E">
              <w:rPr>
                <w:rFonts w:ascii="Arial" w:hAnsi="Arial" w:cs="Arial"/>
                <w:color w:val="000000"/>
                <w:w w:val="105"/>
                <w:szCs w:val="24"/>
              </w:rPr>
              <w:tab/>
            </w:r>
            <w:proofErr w:type="spellStart"/>
            <w:r w:rsidRPr="00A42B4E">
              <w:rPr>
                <w:rFonts w:ascii="Arial" w:hAnsi="Arial" w:cs="Arial"/>
                <w:color w:val="000000"/>
                <w:w w:val="105"/>
                <w:szCs w:val="24"/>
              </w:rPr>
              <w:t>Possibilities</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for</w:t>
            </w:r>
            <w:proofErr w:type="spellEnd"/>
            <w:r w:rsidRPr="00A42B4E">
              <w:rPr>
                <w:rFonts w:ascii="Arial" w:hAnsi="Arial" w:cs="Arial"/>
                <w:color w:val="000000"/>
                <w:w w:val="105"/>
                <w:szCs w:val="24"/>
              </w:rPr>
              <w:t xml:space="preserve"> one </w:t>
            </w:r>
            <w:proofErr w:type="spellStart"/>
            <w:r w:rsidRPr="00A42B4E">
              <w:rPr>
                <w:rFonts w:ascii="Arial" w:hAnsi="Arial" w:cs="Arial"/>
                <w:color w:val="000000"/>
                <w:w w:val="105"/>
                <w:szCs w:val="24"/>
              </w:rPr>
              <w:t>unit</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without</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compromising</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its</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safety</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supporting</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another</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unit</w:t>
            </w:r>
            <w:proofErr w:type="spellEnd"/>
            <w:r w:rsidRPr="00A42B4E">
              <w:rPr>
                <w:rFonts w:ascii="Arial" w:hAnsi="Arial" w:cs="Arial"/>
                <w:color w:val="000000"/>
                <w:w w:val="105"/>
                <w:szCs w:val="24"/>
              </w:rPr>
              <w:t xml:space="preserve"> on </w:t>
            </w:r>
            <w:proofErr w:type="spellStart"/>
            <w:r w:rsidRPr="00A42B4E">
              <w:rPr>
                <w:rFonts w:ascii="Arial" w:hAnsi="Arial" w:cs="Arial"/>
                <w:color w:val="000000"/>
                <w:w w:val="105"/>
                <w:szCs w:val="24"/>
              </w:rPr>
              <w:t>the</w:t>
            </w:r>
            <w:proofErr w:type="spellEnd"/>
            <w:r w:rsidRPr="00A42B4E">
              <w:rPr>
                <w:rFonts w:ascii="Arial" w:hAnsi="Arial" w:cs="Arial"/>
                <w:color w:val="000000"/>
                <w:w w:val="105"/>
                <w:szCs w:val="24"/>
              </w:rPr>
              <w:t xml:space="preserve"> site </w:t>
            </w:r>
            <w:proofErr w:type="spellStart"/>
            <w:r w:rsidRPr="00A42B4E">
              <w:rPr>
                <w:rFonts w:ascii="Arial" w:hAnsi="Arial" w:cs="Arial"/>
                <w:color w:val="000000"/>
                <w:w w:val="105"/>
                <w:szCs w:val="24"/>
              </w:rPr>
              <w:t>shall</w:t>
            </w:r>
            <w:proofErr w:type="spellEnd"/>
            <w:r w:rsidRPr="00A42B4E">
              <w:rPr>
                <w:rFonts w:ascii="Arial" w:hAnsi="Arial" w:cs="Arial"/>
                <w:color w:val="000000"/>
                <w:w w:val="105"/>
                <w:szCs w:val="24"/>
              </w:rPr>
              <w:t xml:space="preserve"> be </w:t>
            </w:r>
            <w:proofErr w:type="spellStart"/>
            <w:r w:rsidRPr="00A42B4E">
              <w:rPr>
                <w:rFonts w:ascii="Arial" w:hAnsi="Arial" w:cs="Arial"/>
                <w:color w:val="000000"/>
                <w:w w:val="105"/>
                <w:szCs w:val="24"/>
              </w:rPr>
              <w:t>covered</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by</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the</w:t>
            </w:r>
            <w:proofErr w:type="spellEnd"/>
            <w:r w:rsidRPr="00A42B4E">
              <w:rPr>
                <w:rFonts w:ascii="Arial" w:hAnsi="Arial" w:cs="Arial"/>
                <w:color w:val="000000"/>
                <w:w w:val="105"/>
                <w:szCs w:val="24"/>
              </w:rPr>
              <w:t xml:space="preserve"> set </w:t>
            </w:r>
            <w:proofErr w:type="spellStart"/>
            <w:r w:rsidRPr="00A42B4E">
              <w:rPr>
                <w:rFonts w:ascii="Arial" w:hAnsi="Arial" w:cs="Arial"/>
                <w:color w:val="000000"/>
                <w:w w:val="105"/>
                <w:szCs w:val="24"/>
              </w:rPr>
              <w:t>of</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procedures</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and</w:t>
            </w:r>
            <w:proofErr w:type="spellEnd"/>
            <w:r w:rsidRPr="00A42B4E">
              <w:rPr>
                <w:rFonts w:ascii="Arial" w:hAnsi="Arial" w:cs="Arial"/>
                <w:color w:val="000000"/>
                <w:w w:val="105"/>
                <w:szCs w:val="24"/>
              </w:rPr>
              <w:t xml:space="preserve"> </w:t>
            </w:r>
            <w:proofErr w:type="spellStart"/>
            <w:r w:rsidRPr="00A42B4E">
              <w:rPr>
                <w:rFonts w:ascii="Arial" w:hAnsi="Arial" w:cs="Arial"/>
                <w:color w:val="000000"/>
                <w:w w:val="105"/>
                <w:szCs w:val="24"/>
              </w:rPr>
              <w:t>guidelines</w:t>
            </w:r>
            <w:proofErr w:type="spellEnd"/>
            <w:r w:rsidRPr="00A42B4E">
              <w:rPr>
                <w:rFonts w:ascii="Arial" w:hAnsi="Arial" w:cs="Arial"/>
                <w:color w:val="000000"/>
                <w:w w:val="105"/>
                <w:szCs w:val="24"/>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LM 2.7</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FF0000"/>
                <w:w w:val="108"/>
              </w:rPr>
            </w:pP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set </w:t>
            </w:r>
            <w:proofErr w:type="spellStart"/>
            <w:r w:rsidRPr="00FB4088">
              <w:rPr>
                <w:rFonts w:ascii="Arial" w:hAnsi="Arial" w:cs="Arial"/>
                <w:color w:val="FF0000"/>
                <w:w w:val="108"/>
              </w:rPr>
              <w:t>of</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procedures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guidelines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shall</w:t>
            </w:r>
            <w:proofErr w:type="spellEnd"/>
            <w:r w:rsidRPr="00FB4088">
              <w:rPr>
                <w:rFonts w:ascii="Arial" w:hAnsi="Arial" w:cs="Arial"/>
                <w:color w:val="FF0000"/>
                <w:w w:val="108"/>
              </w:rPr>
              <w:t xml:space="preserve"> be </w:t>
            </w:r>
            <w:proofErr w:type="spellStart"/>
            <w:r w:rsidRPr="00FB4088">
              <w:rPr>
                <w:rFonts w:ascii="Arial" w:hAnsi="Arial" w:cs="Arial"/>
                <w:color w:val="FF0000"/>
                <w:w w:val="108"/>
              </w:rPr>
              <w:t>such</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that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they</w:t>
            </w:r>
            <w:proofErr w:type="spellEnd"/>
            <w:r w:rsidRPr="00FB4088">
              <w:rPr>
                <w:rFonts w:ascii="Arial" w:hAnsi="Arial" w:cs="Arial"/>
                <w:color w:val="FF0000"/>
                <w:w w:val="108"/>
              </w:rPr>
              <w:t xml:space="preserve"> are </w:t>
            </w:r>
            <w:proofErr w:type="spellStart"/>
            <w:r w:rsidRPr="00FB4088">
              <w:rPr>
                <w:rFonts w:ascii="Arial" w:hAnsi="Arial" w:cs="Arial"/>
                <w:color w:val="FF0000"/>
                <w:w w:val="108"/>
              </w:rPr>
              <w:t>able</w:t>
            </w:r>
            <w:proofErr w:type="spellEnd"/>
            <w:r w:rsidRPr="00FB4088">
              <w:rPr>
                <w:rFonts w:ascii="Arial" w:hAnsi="Arial" w:cs="Arial"/>
                <w:color w:val="FF0000"/>
                <w:w w:val="108"/>
              </w:rPr>
              <w:t xml:space="preserve"> to be </w:t>
            </w:r>
            <w:proofErr w:type="spellStart"/>
            <w:r w:rsidRPr="00FB4088">
              <w:rPr>
                <w:rFonts w:ascii="Arial" w:hAnsi="Arial" w:cs="Arial"/>
                <w:color w:val="FF0000"/>
                <w:w w:val="108"/>
              </w:rPr>
              <w:t>implemented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even</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if</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all</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nuclear</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installations</w:t>
            </w:r>
            <w:proofErr w:type="spellEnd"/>
            <w:r w:rsidRPr="00FB4088">
              <w:rPr>
                <w:rFonts w:ascii="Arial" w:hAnsi="Arial" w:cs="Arial"/>
                <w:color w:val="FF0000"/>
                <w:w w:val="108"/>
              </w:rPr>
              <w:t xml:space="preserve"> on a site are </w:t>
            </w:r>
            <w:proofErr w:type="spellStart"/>
            <w:r w:rsidRPr="00FB4088">
              <w:rPr>
                <w:rFonts w:ascii="Arial" w:hAnsi="Arial" w:cs="Arial"/>
                <w:color w:val="FF0000"/>
                <w:w w:val="108"/>
              </w:rPr>
              <w:t>under</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accident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conditions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taking</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into</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account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dependencies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between</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systems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common</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resources</w:t>
            </w:r>
            <w:proofErr w:type="spellEnd"/>
            <w:r w:rsidRPr="00FB4088">
              <w:rPr>
                <w:rFonts w:ascii="Arial" w:hAnsi="Arial" w:cs="Arial"/>
                <w:color w:val="FF0000"/>
                <w:w w:val="10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szCs w:val="24"/>
              </w:rPr>
            </w:pPr>
            <w:r w:rsidRPr="00FB4088">
              <w:rPr>
                <w:rFonts w:ascii="Arial" w:hAnsi="Arial" w:cs="Arial"/>
                <w:color w:val="000000"/>
              </w:rPr>
              <w:t>JV9 55/7</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56204" w:rsidP="00D54293">
            <w:pPr>
              <w:widowControl w:val="0"/>
              <w:autoSpaceDE w:val="0"/>
              <w:autoSpaceDN w:val="0"/>
              <w:adjustRightInd w:val="0"/>
              <w:spacing w:before="2" w:after="0" w:line="276" w:lineRule="exact"/>
              <w:ind w:left="121"/>
              <w:rPr>
                <w:rFonts w:ascii="Arial" w:hAnsi="Arial" w:cs="Arial"/>
                <w:color w:val="000000"/>
                <w:w w:val="105"/>
                <w:szCs w:val="24"/>
              </w:rPr>
            </w:pPr>
            <w:r w:rsidRPr="00556204">
              <w:rPr>
                <w:rFonts w:ascii="Arial" w:hAnsi="Arial" w:cs="Arial"/>
                <w:color w:val="000000"/>
              </w:rPr>
              <w:t>(7)</w:t>
            </w:r>
            <w:r w:rsidRPr="00556204">
              <w:rPr>
                <w:rFonts w:ascii="Arial" w:hAnsi="Arial" w:cs="Arial"/>
                <w:color w:val="000000"/>
              </w:rPr>
              <w:tab/>
              <w:t>Postopki in smernice morajo biti izvedljivi tudi v primerih, ko bi bili vsi objekti na lokaciji v stanju nesreče, z upoštevanjem medsebojnih odvisnosti sistemov in skupnih virov.</w:t>
            </w:r>
          </w:p>
          <w:p w:rsidR="00D54293" w:rsidRPr="00FB4088" w:rsidRDefault="00D54293" w:rsidP="00D54293">
            <w:pPr>
              <w:widowControl w:val="0"/>
              <w:autoSpaceDE w:val="0"/>
              <w:autoSpaceDN w:val="0"/>
              <w:adjustRightInd w:val="0"/>
              <w:spacing w:before="2" w:after="0" w:line="276" w:lineRule="exact"/>
              <w:ind w:left="121"/>
              <w:rPr>
                <w:rFonts w:ascii="Arial" w:hAnsi="Arial" w:cs="Arial"/>
                <w:color w:val="000000"/>
                <w:w w:val="105"/>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42B4E" w:rsidP="00D54293">
            <w:pPr>
              <w:widowControl w:val="0"/>
              <w:autoSpaceDE w:val="0"/>
              <w:autoSpaceDN w:val="0"/>
              <w:adjustRightInd w:val="0"/>
              <w:spacing w:before="2" w:after="0" w:line="276" w:lineRule="exact"/>
              <w:ind w:left="99"/>
              <w:rPr>
                <w:rFonts w:ascii="Arial" w:hAnsi="Arial" w:cs="Arial"/>
                <w:color w:val="000000"/>
              </w:rPr>
            </w:pPr>
            <w:r w:rsidRPr="00A42B4E">
              <w:rPr>
                <w:rFonts w:ascii="Arial" w:hAnsi="Arial" w:cs="Arial"/>
                <w:color w:val="000000"/>
              </w:rPr>
              <w:t>(7)</w:t>
            </w:r>
            <w:r w:rsidRPr="00A42B4E">
              <w:rPr>
                <w:rFonts w:ascii="Arial" w:hAnsi="Arial" w:cs="Arial"/>
                <w:color w:val="000000"/>
              </w:rPr>
              <w:tab/>
            </w:r>
            <w:proofErr w:type="spellStart"/>
            <w:r w:rsidRPr="00A42B4E">
              <w:rPr>
                <w:rFonts w:ascii="Arial" w:hAnsi="Arial" w:cs="Arial"/>
                <w:color w:val="000000"/>
              </w:rPr>
              <w:t>The</w:t>
            </w:r>
            <w:proofErr w:type="spellEnd"/>
            <w:r w:rsidRPr="00A42B4E">
              <w:rPr>
                <w:rFonts w:ascii="Arial" w:hAnsi="Arial" w:cs="Arial"/>
                <w:color w:val="000000"/>
              </w:rPr>
              <w:t xml:space="preserve"> set </w:t>
            </w:r>
            <w:proofErr w:type="spellStart"/>
            <w:r w:rsidRPr="00A42B4E">
              <w:rPr>
                <w:rFonts w:ascii="Arial" w:hAnsi="Arial" w:cs="Arial"/>
                <w:color w:val="000000"/>
              </w:rPr>
              <w:t>of</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guidelines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be </w:t>
            </w:r>
            <w:proofErr w:type="spellStart"/>
            <w:r w:rsidRPr="00A42B4E">
              <w:rPr>
                <w:rFonts w:ascii="Arial" w:hAnsi="Arial" w:cs="Arial"/>
                <w:color w:val="000000"/>
              </w:rPr>
              <w:t>such</w:t>
            </w:r>
            <w:proofErr w:type="spellEnd"/>
            <w:r w:rsidRPr="00A42B4E">
              <w:rPr>
                <w:rFonts w:ascii="Arial" w:hAnsi="Arial" w:cs="Arial"/>
                <w:color w:val="000000"/>
              </w:rPr>
              <w:t xml:space="preserve"> </w:t>
            </w:r>
            <w:proofErr w:type="spellStart"/>
            <w:r w:rsidRPr="00A42B4E">
              <w:rPr>
                <w:rFonts w:ascii="Arial" w:hAnsi="Arial" w:cs="Arial"/>
                <w:color w:val="000000"/>
              </w:rPr>
              <w:t>that</w:t>
            </w:r>
            <w:proofErr w:type="spellEnd"/>
            <w:r w:rsidRPr="00A42B4E">
              <w:rPr>
                <w:rFonts w:ascii="Arial" w:hAnsi="Arial" w:cs="Arial"/>
                <w:color w:val="000000"/>
              </w:rPr>
              <w:t xml:space="preserve"> </w:t>
            </w:r>
            <w:proofErr w:type="spellStart"/>
            <w:r w:rsidRPr="00A42B4E">
              <w:rPr>
                <w:rFonts w:ascii="Arial" w:hAnsi="Arial" w:cs="Arial"/>
                <w:color w:val="000000"/>
              </w:rPr>
              <w:t>they</w:t>
            </w:r>
            <w:proofErr w:type="spellEnd"/>
            <w:r w:rsidRPr="00A42B4E">
              <w:rPr>
                <w:rFonts w:ascii="Arial" w:hAnsi="Arial" w:cs="Arial"/>
                <w:color w:val="000000"/>
              </w:rPr>
              <w:t xml:space="preserve"> are </w:t>
            </w:r>
            <w:proofErr w:type="spellStart"/>
            <w:r w:rsidRPr="00A42B4E">
              <w:rPr>
                <w:rFonts w:ascii="Arial" w:hAnsi="Arial" w:cs="Arial"/>
                <w:color w:val="000000"/>
              </w:rPr>
              <w:t>able</w:t>
            </w:r>
            <w:proofErr w:type="spellEnd"/>
            <w:r w:rsidRPr="00A42B4E">
              <w:rPr>
                <w:rFonts w:ascii="Arial" w:hAnsi="Arial" w:cs="Arial"/>
                <w:color w:val="000000"/>
              </w:rPr>
              <w:t xml:space="preserve"> to be </w:t>
            </w:r>
            <w:proofErr w:type="spellStart"/>
            <w:r w:rsidRPr="00A42B4E">
              <w:rPr>
                <w:rFonts w:ascii="Arial" w:hAnsi="Arial" w:cs="Arial"/>
                <w:color w:val="000000"/>
              </w:rPr>
              <w:t>implemented</w:t>
            </w:r>
            <w:proofErr w:type="spellEnd"/>
            <w:r w:rsidRPr="00A42B4E">
              <w:rPr>
                <w:rFonts w:ascii="Arial" w:hAnsi="Arial" w:cs="Arial"/>
                <w:color w:val="000000"/>
              </w:rPr>
              <w:t xml:space="preserve"> </w:t>
            </w:r>
            <w:proofErr w:type="spellStart"/>
            <w:r w:rsidRPr="00A42B4E">
              <w:rPr>
                <w:rFonts w:ascii="Arial" w:hAnsi="Arial" w:cs="Arial"/>
                <w:color w:val="000000"/>
              </w:rPr>
              <w:t>even</w:t>
            </w:r>
            <w:proofErr w:type="spellEnd"/>
            <w:r w:rsidRPr="00A42B4E">
              <w:rPr>
                <w:rFonts w:ascii="Arial" w:hAnsi="Arial" w:cs="Arial"/>
                <w:color w:val="000000"/>
              </w:rPr>
              <w:t xml:space="preserve"> </w:t>
            </w:r>
            <w:proofErr w:type="spellStart"/>
            <w:r w:rsidRPr="00A42B4E">
              <w:rPr>
                <w:rFonts w:ascii="Arial" w:hAnsi="Arial" w:cs="Arial"/>
                <w:color w:val="000000"/>
              </w:rPr>
              <w:t>if</w:t>
            </w:r>
            <w:proofErr w:type="spellEnd"/>
            <w:r w:rsidRPr="00A42B4E">
              <w:rPr>
                <w:rFonts w:ascii="Arial" w:hAnsi="Arial" w:cs="Arial"/>
                <w:color w:val="000000"/>
              </w:rPr>
              <w:t xml:space="preserve"> </w:t>
            </w:r>
            <w:proofErr w:type="spellStart"/>
            <w:r w:rsidRPr="00A42B4E">
              <w:rPr>
                <w:rFonts w:ascii="Arial" w:hAnsi="Arial" w:cs="Arial"/>
                <w:color w:val="000000"/>
              </w:rPr>
              <w:t>all</w:t>
            </w:r>
            <w:proofErr w:type="spellEnd"/>
            <w:r w:rsidRPr="00A42B4E">
              <w:rPr>
                <w:rFonts w:ascii="Arial" w:hAnsi="Arial" w:cs="Arial"/>
                <w:color w:val="000000"/>
              </w:rPr>
              <w:t xml:space="preserve"> </w:t>
            </w:r>
            <w:proofErr w:type="spellStart"/>
            <w:r w:rsidRPr="00A42B4E">
              <w:rPr>
                <w:rFonts w:ascii="Arial" w:hAnsi="Arial" w:cs="Arial"/>
                <w:color w:val="000000"/>
              </w:rPr>
              <w:t>nuclear</w:t>
            </w:r>
            <w:proofErr w:type="spellEnd"/>
            <w:r w:rsidRPr="00A42B4E">
              <w:rPr>
                <w:rFonts w:ascii="Arial" w:hAnsi="Arial" w:cs="Arial"/>
                <w:color w:val="000000"/>
              </w:rPr>
              <w:t xml:space="preserve"> </w:t>
            </w:r>
            <w:proofErr w:type="spellStart"/>
            <w:r w:rsidRPr="00A42B4E">
              <w:rPr>
                <w:rFonts w:ascii="Arial" w:hAnsi="Arial" w:cs="Arial"/>
                <w:color w:val="000000"/>
              </w:rPr>
              <w:t>installations</w:t>
            </w:r>
            <w:proofErr w:type="spellEnd"/>
            <w:r w:rsidRPr="00A42B4E">
              <w:rPr>
                <w:rFonts w:ascii="Arial" w:hAnsi="Arial" w:cs="Arial"/>
                <w:color w:val="000000"/>
              </w:rPr>
              <w:t xml:space="preserve"> on a site are </w:t>
            </w:r>
            <w:proofErr w:type="spellStart"/>
            <w:r w:rsidRPr="00A42B4E">
              <w:rPr>
                <w:rFonts w:ascii="Arial" w:hAnsi="Arial" w:cs="Arial"/>
                <w:color w:val="000000"/>
              </w:rPr>
              <w:t>under</w:t>
            </w:r>
            <w:proofErr w:type="spellEnd"/>
            <w:r w:rsidRPr="00A42B4E">
              <w:rPr>
                <w:rFonts w:ascii="Arial" w:hAnsi="Arial" w:cs="Arial"/>
                <w:color w:val="000000"/>
              </w:rPr>
              <w:t xml:space="preserve"> </w:t>
            </w:r>
            <w:proofErr w:type="spellStart"/>
            <w:r w:rsidRPr="00A42B4E">
              <w:rPr>
                <w:rFonts w:ascii="Arial" w:hAnsi="Arial" w:cs="Arial"/>
                <w:color w:val="000000"/>
              </w:rPr>
              <w:t>accident</w:t>
            </w:r>
            <w:proofErr w:type="spellEnd"/>
            <w:r w:rsidRPr="00A42B4E">
              <w:rPr>
                <w:rFonts w:ascii="Arial" w:hAnsi="Arial" w:cs="Arial"/>
                <w:color w:val="000000"/>
              </w:rPr>
              <w:t xml:space="preserve"> </w:t>
            </w:r>
            <w:proofErr w:type="spellStart"/>
            <w:r w:rsidRPr="00A42B4E">
              <w:rPr>
                <w:rFonts w:ascii="Arial" w:hAnsi="Arial" w:cs="Arial"/>
                <w:color w:val="000000"/>
              </w:rPr>
              <w:t>conditions</w:t>
            </w:r>
            <w:proofErr w:type="spellEnd"/>
            <w:r w:rsidRPr="00A42B4E">
              <w:rPr>
                <w:rFonts w:ascii="Arial" w:hAnsi="Arial" w:cs="Arial"/>
                <w:color w:val="000000"/>
              </w:rPr>
              <w:t xml:space="preserve">, </w:t>
            </w:r>
            <w:proofErr w:type="spellStart"/>
            <w:r w:rsidRPr="00A42B4E">
              <w:rPr>
                <w:rFonts w:ascii="Arial" w:hAnsi="Arial" w:cs="Arial"/>
                <w:color w:val="000000"/>
              </w:rPr>
              <w:t>taking</w:t>
            </w:r>
            <w:proofErr w:type="spellEnd"/>
            <w:r w:rsidRPr="00A42B4E">
              <w:rPr>
                <w:rFonts w:ascii="Arial" w:hAnsi="Arial" w:cs="Arial"/>
                <w:color w:val="000000"/>
              </w:rPr>
              <w:t xml:space="preserve"> </w:t>
            </w:r>
            <w:proofErr w:type="spellStart"/>
            <w:r w:rsidRPr="00A42B4E">
              <w:rPr>
                <w:rFonts w:ascii="Arial" w:hAnsi="Arial" w:cs="Arial"/>
                <w:color w:val="000000"/>
              </w:rPr>
              <w:t>into</w:t>
            </w:r>
            <w:proofErr w:type="spellEnd"/>
            <w:r w:rsidRPr="00A42B4E">
              <w:rPr>
                <w:rFonts w:ascii="Arial" w:hAnsi="Arial" w:cs="Arial"/>
                <w:color w:val="000000"/>
              </w:rPr>
              <w:t xml:space="preserve"> </w:t>
            </w:r>
            <w:proofErr w:type="spellStart"/>
            <w:r w:rsidRPr="00A42B4E">
              <w:rPr>
                <w:rFonts w:ascii="Arial" w:hAnsi="Arial" w:cs="Arial"/>
                <w:color w:val="000000"/>
              </w:rPr>
              <w:t>account</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dependencies</w:t>
            </w:r>
            <w:proofErr w:type="spellEnd"/>
            <w:r w:rsidRPr="00A42B4E">
              <w:rPr>
                <w:rFonts w:ascii="Arial" w:hAnsi="Arial" w:cs="Arial"/>
                <w:color w:val="000000"/>
              </w:rPr>
              <w:t xml:space="preserve"> </w:t>
            </w:r>
            <w:proofErr w:type="spellStart"/>
            <w:r w:rsidRPr="00A42B4E">
              <w:rPr>
                <w:rFonts w:ascii="Arial" w:hAnsi="Arial" w:cs="Arial"/>
                <w:color w:val="000000"/>
              </w:rPr>
              <w:t>between</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systems</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common</w:t>
            </w:r>
            <w:proofErr w:type="spellEnd"/>
            <w:r w:rsidRPr="00A42B4E">
              <w:rPr>
                <w:rFonts w:ascii="Arial" w:hAnsi="Arial" w:cs="Arial"/>
                <w:color w:val="000000"/>
              </w:rPr>
              <w:t xml:space="preserve"> </w:t>
            </w:r>
            <w:proofErr w:type="spellStart"/>
            <w:r w:rsidRPr="00A42B4E">
              <w:rPr>
                <w:rFonts w:ascii="Arial" w:hAnsi="Arial" w:cs="Arial"/>
                <w:color w:val="000000"/>
              </w:rPr>
              <w:t>resources</w:t>
            </w:r>
            <w:proofErr w:type="spellEnd"/>
            <w:r w:rsidRPr="00A42B4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000000"/>
              </w:rPr>
              <w:t>LM 3.1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w w:val="108"/>
              </w:rPr>
            </w:pPr>
            <w:proofErr w:type="spellStart"/>
            <w:r w:rsidRPr="00FB4088">
              <w:rPr>
                <w:rFonts w:ascii="Arial" w:hAnsi="Arial" w:cs="Arial"/>
                <w:color w:val="000000"/>
              </w:rPr>
              <w:t>EOPs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developed</w:t>
            </w:r>
            <w:proofErr w:type="spellEnd"/>
            <w:r w:rsidRPr="00FB4088">
              <w:rPr>
                <w:rFonts w:ascii="Arial" w:hAnsi="Arial" w:cs="Arial"/>
                <w:color w:val="000000"/>
              </w:rPr>
              <w:t xml:space="preserve"> in a </w:t>
            </w:r>
            <w:proofErr w:type="spellStart"/>
            <w:r w:rsidRPr="00FB4088">
              <w:rPr>
                <w:rFonts w:ascii="Arial" w:hAnsi="Arial" w:cs="Arial"/>
                <w:color w:val="000000"/>
              </w:rPr>
              <w:t>systematic</w:t>
            </w:r>
            <w:proofErr w:type="spellEnd"/>
            <w:r w:rsidRPr="00FB4088">
              <w:rPr>
                <w:rFonts w:ascii="Arial" w:hAnsi="Arial" w:cs="Arial"/>
                <w:color w:val="000000"/>
              </w:rPr>
              <w:t xml:space="preserve"> </w:t>
            </w:r>
            <w:proofErr w:type="spellStart"/>
            <w:r w:rsidRPr="00FB4088">
              <w:rPr>
                <w:rFonts w:ascii="Arial" w:hAnsi="Arial" w:cs="Arial"/>
                <w:color w:val="000000"/>
              </w:rPr>
              <w:t>way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supported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realistic</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specific</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performed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this</w:t>
            </w:r>
            <w:proofErr w:type="spellEnd"/>
            <w:r w:rsidRPr="00FB4088">
              <w:rPr>
                <w:rFonts w:ascii="Arial" w:hAnsi="Arial" w:cs="Arial"/>
                <w:color w:val="000000"/>
              </w:rPr>
              <w:t xml:space="preserve"> </w:t>
            </w:r>
            <w:proofErr w:type="spellStart"/>
            <w:r w:rsidRPr="00FB4088">
              <w:rPr>
                <w:rFonts w:ascii="Arial" w:hAnsi="Arial" w:cs="Arial"/>
                <w:color w:val="000000"/>
              </w:rPr>
              <w:t>purpose</w:t>
            </w:r>
            <w:proofErr w:type="spellEnd"/>
            <w:r w:rsidRPr="00FB4088">
              <w:rPr>
                <w:rFonts w:ascii="Arial" w:hAnsi="Arial" w:cs="Arial"/>
                <w:color w:val="000000"/>
              </w:rPr>
              <w:t xml:space="preserve">. </w:t>
            </w:r>
            <w:proofErr w:type="spellStart"/>
            <w:r w:rsidRPr="00FB4088">
              <w:rPr>
                <w:rFonts w:ascii="Arial" w:hAnsi="Arial" w:cs="Arial"/>
                <w:color w:val="000000"/>
              </w:rPr>
              <w:t>EOPs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w:t>
            </w:r>
            <w:r w:rsidRPr="00FB4088">
              <w:rPr>
                <w:rFonts w:ascii="Arial" w:hAnsi="Arial" w:cs="Arial"/>
                <w:color w:val="000000"/>
                <w:w w:val="101"/>
              </w:rPr>
              <w:t xml:space="preserve"> </w:t>
            </w:r>
            <w:proofErr w:type="spellStart"/>
            <w:r w:rsidRPr="00FB4088">
              <w:rPr>
                <w:rFonts w:ascii="Arial" w:hAnsi="Arial" w:cs="Arial"/>
                <w:color w:val="000000"/>
                <w:w w:val="101"/>
              </w:rPr>
              <w:t>consistent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with</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other</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operational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procedures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such</w:t>
            </w:r>
            <w:proofErr w:type="spellEnd"/>
            <w:r w:rsidRPr="00FB4088">
              <w:rPr>
                <w:rFonts w:ascii="Arial" w:hAnsi="Arial" w:cs="Arial"/>
                <w:color w:val="000000"/>
                <w:w w:val="101"/>
              </w:rPr>
              <w:t xml:space="preserve"> </w:t>
            </w:r>
            <w:r w:rsidRPr="00FB4088">
              <w:rPr>
                <w:rFonts w:ascii="Arial" w:hAnsi="Arial" w:cs="Arial"/>
                <w:color w:val="000000"/>
              </w:rPr>
              <w:t xml:space="preserve">as alarm </w:t>
            </w:r>
            <w:proofErr w:type="spellStart"/>
            <w:r w:rsidRPr="00FB4088">
              <w:rPr>
                <w:rFonts w:ascii="Arial" w:hAnsi="Arial" w:cs="Arial"/>
                <w:color w:val="000000"/>
              </w:rPr>
              <w:t>response</w:t>
            </w:r>
            <w:proofErr w:type="spellEnd"/>
            <w:r w:rsidRPr="00FB4088">
              <w:rPr>
                <w:rFonts w:ascii="Arial" w:hAnsi="Arial" w:cs="Arial"/>
                <w:color w:val="000000"/>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severe </w:t>
            </w:r>
            <w:proofErr w:type="spellStart"/>
            <w:r w:rsidRPr="00FB4088">
              <w:rPr>
                <w:rFonts w:ascii="Arial" w:hAnsi="Arial" w:cs="Arial"/>
                <w:color w:val="000000"/>
              </w:rPr>
              <w:t>accident</w:t>
            </w:r>
            <w:proofErr w:type="spellEnd"/>
            <w:r w:rsidRPr="00FB4088">
              <w:rPr>
                <w:rFonts w:ascii="Arial" w:hAnsi="Arial" w:cs="Arial"/>
                <w:color w:val="000000"/>
              </w:rPr>
              <w:t xml:space="preserve"> management </w:t>
            </w:r>
            <w:proofErr w:type="spellStart"/>
            <w:r w:rsidRPr="00FB4088">
              <w:rPr>
                <w:rFonts w:ascii="Arial" w:hAnsi="Arial" w:cs="Arial"/>
                <w:color w:val="000000"/>
              </w:rPr>
              <w:t>guidelines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szCs w:val="24"/>
              </w:rPr>
            </w:pPr>
            <w:r w:rsidRPr="00FB4088">
              <w:rPr>
                <w:rFonts w:ascii="Arial" w:hAnsi="Arial" w:cs="Arial"/>
                <w:color w:val="000000"/>
              </w:rPr>
              <w:t>JV9 56/1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556204" w:rsidP="00D54293">
            <w:pPr>
              <w:rPr>
                <w:rFonts w:ascii="Arial" w:hAnsi="Arial" w:cs="Arial"/>
                <w:color w:val="000000"/>
              </w:rPr>
            </w:pPr>
            <w:r w:rsidRPr="00556204">
              <w:rPr>
                <w:rFonts w:ascii="Arial" w:hAnsi="Arial" w:cs="Arial"/>
                <w:color w:val="000000"/>
              </w:rPr>
              <w:t>(1)</w:t>
            </w:r>
            <w:r w:rsidRPr="00556204">
              <w:rPr>
                <w:rFonts w:ascii="Arial" w:hAnsi="Arial" w:cs="Arial"/>
                <w:color w:val="000000"/>
              </w:rPr>
              <w:tab/>
              <w:t>Postopki za ravnanje ob nezgodi morajo biti pripravljeni sistematično ter podprti z za ta namen izvedenimi realističnimi in za dani objekt značilnimi analizami. Postopki za ravnanje ob nezgodi morajo biti v skladu z drugimi postopki za obratovanje in s smernicami za obvladovanje težkih nesreč.</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42B4E" w:rsidP="00D54293">
            <w:pPr>
              <w:rPr>
                <w:rFonts w:ascii="Arial" w:hAnsi="Arial" w:cs="Arial"/>
                <w:color w:val="000000"/>
              </w:rPr>
            </w:pPr>
            <w:r w:rsidRPr="00A42B4E">
              <w:rPr>
                <w:rFonts w:ascii="Arial" w:hAnsi="Arial" w:cs="Arial"/>
                <w:color w:val="000000"/>
              </w:rPr>
              <w:t>(1)</w:t>
            </w:r>
            <w:r w:rsidRPr="00A42B4E">
              <w:rPr>
                <w:rFonts w:ascii="Arial" w:hAnsi="Arial" w:cs="Arial"/>
                <w:color w:val="000000"/>
              </w:rPr>
              <w:tab/>
            </w:r>
            <w:proofErr w:type="spellStart"/>
            <w:r w:rsidRPr="00A42B4E">
              <w:rPr>
                <w:rFonts w:ascii="Arial" w:hAnsi="Arial" w:cs="Arial"/>
                <w:color w:val="000000"/>
              </w:rPr>
              <w:t>Emergency</w:t>
            </w:r>
            <w:proofErr w:type="spellEnd"/>
            <w:r w:rsidRPr="00A42B4E">
              <w:rPr>
                <w:rFonts w:ascii="Arial" w:hAnsi="Arial" w:cs="Arial"/>
                <w:color w:val="000000"/>
              </w:rPr>
              <w:t xml:space="preserve"> </w:t>
            </w:r>
            <w:proofErr w:type="spellStart"/>
            <w:r w:rsidRPr="00A42B4E">
              <w:rPr>
                <w:rFonts w:ascii="Arial" w:hAnsi="Arial" w:cs="Arial"/>
                <w:color w:val="000000"/>
              </w:rPr>
              <w:t>operating</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be </w:t>
            </w:r>
            <w:proofErr w:type="spellStart"/>
            <w:r w:rsidRPr="00A42B4E">
              <w:rPr>
                <w:rFonts w:ascii="Arial" w:hAnsi="Arial" w:cs="Arial"/>
                <w:color w:val="000000"/>
              </w:rPr>
              <w:t>developed</w:t>
            </w:r>
            <w:proofErr w:type="spellEnd"/>
            <w:r w:rsidRPr="00A42B4E">
              <w:rPr>
                <w:rFonts w:ascii="Arial" w:hAnsi="Arial" w:cs="Arial"/>
                <w:color w:val="000000"/>
              </w:rPr>
              <w:t xml:space="preserve"> in a </w:t>
            </w:r>
            <w:proofErr w:type="spellStart"/>
            <w:r w:rsidRPr="00A42B4E">
              <w:rPr>
                <w:rFonts w:ascii="Arial" w:hAnsi="Arial" w:cs="Arial"/>
                <w:color w:val="000000"/>
              </w:rPr>
              <w:t>systematic</w:t>
            </w:r>
            <w:proofErr w:type="spellEnd"/>
            <w:r w:rsidRPr="00A42B4E">
              <w:rPr>
                <w:rFonts w:ascii="Arial" w:hAnsi="Arial" w:cs="Arial"/>
                <w:color w:val="000000"/>
              </w:rPr>
              <w:t xml:space="preserve"> </w:t>
            </w:r>
            <w:proofErr w:type="spellStart"/>
            <w:r w:rsidRPr="00A42B4E">
              <w:rPr>
                <w:rFonts w:ascii="Arial" w:hAnsi="Arial" w:cs="Arial"/>
                <w:color w:val="000000"/>
              </w:rPr>
              <w:t>way</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be </w:t>
            </w:r>
            <w:proofErr w:type="spellStart"/>
            <w:r w:rsidRPr="00A42B4E">
              <w:rPr>
                <w:rFonts w:ascii="Arial" w:hAnsi="Arial" w:cs="Arial"/>
                <w:color w:val="000000"/>
              </w:rPr>
              <w:t>supported</w:t>
            </w:r>
            <w:proofErr w:type="spellEnd"/>
            <w:r w:rsidRPr="00A42B4E">
              <w:rPr>
                <w:rFonts w:ascii="Arial" w:hAnsi="Arial" w:cs="Arial"/>
                <w:color w:val="000000"/>
              </w:rPr>
              <w:t xml:space="preserve"> </w:t>
            </w:r>
            <w:proofErr w:type="spellStart"/>
            <w:r w:rsidRPr="00A42B4E">
              <w:rPr>
                <w:rFonts w:ascii="Arial" w:hAnsi="Arial" w:cs="Arial"/>
                <w:color w:val="000000"/>
              </w:rPr>
              <w:t>by</w:t>
            </w:r>
            <w:proofErr w:type="spellEnd"/>
            <w:r w:rsidRPr="00A42B4E">
              <w:rPr>
                <w:rFonts w:ascii="Arial" w:hAnsi="Arial" w:cs="Arial"/>
                <w:color w:val="000000"/>
              </w:rPr>
              <w:t xml:space="preserve"> </w:t>
            </w:r>
            <w:proofErr w:type="spellStart"/>
            <w:r w:rsidRPr="00A42B4E">
              <w:rPr>
                <w:rFonts w:ascii="Arial" w:hAnsi="Arial" w:cs="Arial"/>
                <w:color w:val="000000"/>
              </w:rPr>
              <w:t>realistic</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plant</w:t>
            </w:r>
            <w:proofErr w:type="spellEnd"/>
            <w:r w:rsidRPr="00A42B4E">
              <w:rPr>
                <w:rFonts w:ascii="Arial" w:hAnsi="Arial" w:cs="Arial"/>
                <w:color w:val="000000"/>
              </w:rPr>
              <w:t xml:space="preserve"> </w:t>
            </w:r>
            <w:proofErr w:type="spellStart"/>
            <w:r w:rsidRPr="00A42B4E">
              <w:rPr>
                <w:rFonts w:ascii="Arial" w:hAnsi="Arial" w:cs="Arial"/>
                <w:color w:val="000000"/>
              </w:rPr>
              <w:t>specific</w:t>
            </w:r>
            <w:proofErr w:type="spellEnd"/>
            <w:r w:rsidRPr="00A42B4E">
              <w:rPr>
                <w:rFonts w:ascii="Arial" w:hAnsi="Arial" w:cs="Arial"/>
                <w:color w:val="000000"/>
              </w:rPr>
              <w:t xml:space="preserve"> </w:t>
            </w:r>
            <w:proofErr w:type="spellStart"/>
            <w:r w:rsidRPr="00A42B4E">
              <w:rPr>
                <w:rFonts w:ascii="Arial" w:hAnsi="Arial" w:cs="Arial"/>
                <w:color w:val="000000"/>
              </w:rPr>
              <w:t>analysis</w:t>
            </w:r>
            <w:proofErr w:type="spellEnd"/>
            <w:r w:rsidRPr="00A42B4E">
              <w:rPr>
                <w:rFonts w:ascii="Arial" w:hAnsi="Arial" w:cs="Arial"/>
                <w:color w:val="000000"/>
              </w:rPr>
              <w:t xml:space="preserve"> </w:t>
            </w:r>
            <w:proofErr w:type="spellStart"/>
            <w:r w:rsidRPr="00A42B4E">
              <w:rPr>
                <w:rFonts w:ascii="Arial" w:hAnsi="Arial" w:cs="Arial"/>
                <w:color w:val="000000"/>
              </w:rPr>
              <w:t>performed</w:t>
            </w:r>
            <w:proofErr w:type="spellEnd"/>
            <w:r w:rsidRPr="00A42B4E">
              <w:rPr>
                <w:rFonts w:ascii="Arial" w:hAnsi="Arial" w:cs="Arial"/>
                <w:color w:val="000000"/>
              </w:rPr>
              <w:t xml:space="preserve"> </w:t>
            </w:r>
            <w:proofErr w:type="spellStart"/>
            <w:r w:rsidRPr="00A42B4E">
              <w:rPr>
                <w:rFonts w:ascii="Arial" w:hAnsi="Arial" w:cs="Arial"/>
                <w:color w:val="000000"/>
              </w:rPr>
              <w:t>for</w:t>
            </w:r>
            <w:proofErr w:type="spellEnd"/>
            <w:r w:rsidRPr="00A42B4E">
              <w:rPr>
                <w:rFonts w:ascii="Arial" w:hAnsi="Arial" w:cs="Arial"/>
                <w:color w:val="000000"/>
              </w:rPr>
              <w:t xml:space="preserve"> </w:t>
            </w:r>
            <w:proofErr w:type="spellStart"/>
            <w:r w:rsidRPr="00A42B4E">
              <w:rPr>
                <w:rFonts w:ascii="Arial" w:hAnsi="Arial" w:cs="Arial"/>
                <w:color w:val="000000"/>
              </w:rPr>
              <w:t>this</w:t>
            </w:r>
            <w:proofErr w:type="spellEnd"/>
            <w:r w:rsidRPr="00A42B4E">
              <w:rPr>
                <w:rFonts w:ascii="Arial" w:hAnsi="Arial" w:cs="Arial"/>
                <w:color w:val="000000"/>
              </w:rPr>
              <w:t xml:space="preserve"> </w:t>
            </w:r>
            <w:proofErr w:type="spellStart"/>
            <w:r w:rsidRPr="00A42B4E">
              <w:rPr>
                <w:rFonts w:ascii="Arial" w:hAnsi="Arial" w:cs="Arial"/>
                <w:color w:val="000000"/>
              </w:rPr>
              <w:t>purpose</w:t>
            </w:r>
            <w:proofErr w:type="spellEnd"/>
            <w:r w:rsidRPr="00A42B4E">
              <w:rPr>
                <w:rFonts w:ascii="Arial" w:hAnsi="Arial" w:cs="Arial"/>
                <w:color w:val="000000"/>
              </w:rPr>
              <w:t xml:space="preserve">. </w:t>
            </w:r>
            <w:proofErr w:type="spellStart"/>
            <w:r w:rsidRPr="00A42B4E">
              <w:rPr>
                <w:rFonts w:ascii="Arial" w:hAnsi="Arial" w:cs="Arial"/>
                <w:color w:val="000000"/>
              </w:rPr>
              <w:t>Emergency</w:t>
            </w:r>
            <w:proofErr w:type="spellEnd"/>
            <w:r w:rsidRPr="00A42B4E">
              <w:rPr>
                <w:rFonts w:ascii="Arial" w:hAnsi="Arial" w:cs="Arial"/>
                <w:color w:val="000000"/>
              </w:rPr>
              <w:t xml:space="preserve"> </w:t>
            </w:r>
            <w:proofErr w:type="spellStart"/>
            <w:r w:rsidRPr="00A42B4E">
              <w:rPr>
                <w:rFonts w:ascii="Arial" w:hAnsi="Arial" w:cs="Arial"/>
                <w:color w:val="000000"/>
              </w:rPr>
              <w:t>operating</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be </w:t>
            </w:r>
            <w:proofErr w:type="spellStart"/>
            <w:r w:rsidRPr="00A42B4E">
              <w:rPr>
                <w:rFonts w:ascii="Arial" w:hAnsi="Arial" w:cs="Arial"/>
                <w:color w:val="000000"/>
              </w:rPr>
              <w:t>consistent</w:t>
            </w:r>
            <w:proofErr w:type="spellEnd"/>
            <w:r w:rsidRPr="00A42B4E">
              <w:rPr>
                <w:rFonts w:ascii="Arial" w:hAnsi="Arial" w:cs="Arial"/>
                <w:color w:val="000000"/>
              </w:rPr>
              <w:t xml:space="preserve"> </w:t>
            </w:r>
            <w:proofErr w:type="spellStart"/>
            <w:r w:rsidRPr="00A42B4E">
              <w:rPr>
                <w:rFonts w:ascii="Arial" w:hAnsi="Arial" w:cs="Arial"/>
                <w:color w:val="000000"/>
              </w:rPr>
              <w:t>with</w:t>
            </w:r>
            <w:proofErr w:type="spellEnd"/>
            <w:r w:rsidRPr="00A42B4E">
              <w:rPr>
                <w:rFonts w:ascii="Arial" w:hAnsi="Arial" w:cs="Arial"/>
                <w:color w:val="000000"/>
              </w:rPr>
              <w:t xml:space="preserve"> </w:t>
            </w:r>
            <w:proofErr w:type="spellStart"/>
            <w:r w:rsidRPr="00A42B4E">
              <w:rPr>
                <w:rFonts w:ascii="Arial" w:hAnsi="Arial" w:cs="Arial"/>
                <w:color w:val="000000"/>
              </w:rPr>
              <w:t>other</w:t>
            </w:r>
            <w:proofErr w:type="spellEnd"/>
            <w:r w:rsidRPr="00A42B4E">
              <w:rPr>
                <w:rFonts w:ascii="Arial" w:hAnsi="Arial" w:cs="Arial"/>
                <w:color w:val="000000"/>
              </w:rPr>
              <w:t xml:space="preserve"> </w:t>
            </w:r>
            <w:proofErr w:type="spellStart"/>
            <w:r w:rsidRPr="00A42B4E">
              <w:rPr>
                <w:rFonts w:ascii="Arial" w:hAnsi="Arial" w:cs="Arial"/>
                <w:color w:val="000000"/>
              </w:rPr>
              <w:t>operational</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such</w:t>
            </w:r>
            <w:proofErr w:type="spellEnd"/>
            <w:r w:rsidRPr="00A42B4E">
              <w:rPr>
                <w:rFonts w:ascii="Arial" w:hAnsi="Arial" w:cs="Arial"/>
                <w:color w:val="000000"/>
              </w:rPr>
              <w:t xml:space="preserve"> as alarm </w:t>
            </w:r>
            <w:proofErr w:type="spellStart"/>
            <w:r w:rsidRPr="00A42B4E">
              <w:rPr>
                <w:rFonts w:ascii="Arial" w:hAnsi="Arial" w:cs="Arial"/>
                <w:color w:val="000000"/>
              </w:rPr>
              <w:t>response</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severe </w:t>
            </w:r>
            <w:proofErr w:type="spellStart"/>
            <w:r w:rsidRPr="00A42B4E">
              <w:rPr>
                <w:rFonts w:ascii="Arial" w:hAnsi="Arial" w:cs="Arial"/>
                <w:color w:val="000000"/>
              </w:rPr>
              <w:t>accident</w:t>
            </w:r>
            <w:proofErr w:type="spellEnd"/>
            <w:r w:rsidRPr="00A42B4E">
              <w:rPr>
                <w:rFonts w:ascii="Arial" w:hAnsi="Arial" w:cs="Arial"/>
                <w:color w:val="000000"/>
              </w:rPr>
              <w:t xml:space="preserve"> management </w:t>
            </w:r>
            <w:proofErr w:type="spellStart"/>
            <w:r w:rsidRPr="00A42B4E">
              <w:rPr>
                <w:rFonts w:ascii="Arial" w:hAnsi="Arial" w:cs="Arial"/>
                <w:color w:val="000000"/>
              </w:rPr>
              <w:t>guidelines</w:t>
            </w:r>
            <w:proofErr w:type="spellEnd"/>
            <w:r w:rsidRPr="00A42B4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LM 3.2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EOPs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enable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operator to </w:t>
            </w:r>
            <w:proofErr w:type="spellStart"/>
            <w:r w:rsidRPr="00FB4088">
              <w:rPr>
                <w:rFonts w:ascii="Arial" w:hAnsi="Arial" w:cs="Arial"/>
                <w:color w:val="000000"/>
              </w:rPr>
              <w:t>recognise</w:t>
            </w:r>
            <w:proofErr w:type="spellEnd"/>
            <w:r w:rsidRPr="00FB4088">
              <w:rPr>
                <w:rFonts w:ascii="Arial" w:hAnsi="Arial" w:cs="Arial"/>
                <w:color w:val="000000"/>
              </w:rPr>
              <w:t xml:space="preserve"> </w:t>
            </w:r>
            <w:proofErr w:type="spellStart"/>
            <w:r w:rsidRPr="00FB4088">
              <w:rPr>
                <w:rFonts w:ascii="Arial" w:hAnsi="Arial" w:cs="Arial"/>
                <w:color w:val="000000"/>
              </w:rPr>
              <w:t>quickly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accident</w:t>
            </w:r>
            <w:proofErr w:type="spellEnd"/>
            <w:r w:rsidRPr="00FB4088">
              <w:rPr>
                <w:rFonts w:ascii="Arial" w:hAnsi="Arial" w:cs="Arial"/>
                <w:color w:val="000000"/>
              </w:rPr>
              <w:t xml:space="preserve"> </w:t>
            </w:r>
            <w:proofErr w:type="spellStart"/>
            <w:r w:rsidRPr="00FB4088">
              <w:rPr>
                <w:rFonts w:ascii="Arial" w:hAnsi="Arial" w:cs="Arial"/>
                <w:color w:val="000000"/>
              </w:rPr>
              <w:t>condition</w:t>
            </w:r>
            <w:proofErr w:type="spellEnd"/>
            <w:r w:rsidRPr="00FB4088">
              <w:rPr>
                <w:rFonts w:ascii="Arial" w:hAnsi="Arial" w:cs="Arial"/>
                <w:color w:val="000000"/>
              </w:rPr>
              <w:t xml:space="preserve"> to </w:t>
            </w:r>
            <w:proofErr w:type="spellStart"/>
            <w:r w:rsidRPr="00FB4088">
              <w:rPr>
                <w:rFonts w:ascii="Arial" w:hAnsi="Arial" w:cs="Arial"/>
                <w:color w:val="000000"/>
              </w:rPr>
              <w:t>which</w:t>
            </w:r>
            <w:proofErr w:type="spellEnd"/>
            <w:r w:rsidRPr="00FB4088">
              <w:rPr>
                <w:rFonts w:ascii="Arial" w:hAnsi="Arial" w:cs="Arial"/>
                <w:color w:val="000000"/>
              </w:rPr>
              <w:t xml:space="preserve"> it </w:t>
            </w:r>
            <w:proofErr w:type="spellStart"/>
            <w:r w:rsidRPr="00FB4088">
              <w:rPr>
                <w:rFonts w:ascii="Arial" w:hAnsi="Arial" w:cs="Arial"/>
                <w:color w:val="000000"/>
              </w:rPr>
              <w:t>applies</w:t>
            </w:r>
            <w:proofErr w:type="spellEnd"/>
            <w:r w:rsidRPr="00FB4088">
              <w:rPr>
                <w:rFonts w:ascii="Arial" w:hAnsi="Arial" w:cs="Arial"/>
                <w:color w:val="000000"/>
              </w:rPr>
              <w:t xml:space="preserve">. </w:t>
            </w:r>
            <w:proofErr w:type="spellStart"/>
            <w:r w:rsidRPr="00FB4088">
              <w:rPr>
                <w:rFonts w:ascii="Arial" w:hAnsi="Arial" w:cs="Arial"/>
                <w:color w:val="000000"/>
              </w:rPr>
              <w:t>Entry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exit</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conditions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defined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EOPs</w:t>
            </w:r>
            <w:proofErr w:type="spellEnd"/>
            <w:r w:rsidRPr="00FB4088">
              <w:rPr>
                <w:rFonts w:ascii="Arial" w:hAnsi="Arial" w:cs="Arial"/>
                <w:color w:val="000000"/>
              </w:rPr>
              <w:t xml:space="preserve">  to </w:t>
            </w:r>
            <w:proofErr w:type="spellStart"/>
            <w:r w:rsidRPr="00FB4088">
              <w:rPr>
                <w:rFonts w:ascii="Arial" w:hAnsi="Arial" w:cs="Arial"/>
                <w:color w:val="000000"/>
                <w:w w:val="101"/>
              </w:rPr>
              <w:t>enable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operators</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select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appropriate</w:t>
            </w:r>
            <w:proofErr w:type="spellEnd"/>
            <w:r w:rsidRPr="00FB4088">
              <w:rPr>
                <w:rFonts w:ascii="Arial" w:hAnsi="Arial" w:cs="Arial"/>
                <w:color w:val="000000"/>
                <w:w w:val="101"/>
              </w:rPr>
              <w:t xml:space="preserve"> EOP, to </w:t>
            </w:r>
            <w:proofErr w:type="spellStart"/>
            <w:r w:rsidRPr="00FB4088">
              <w:rPr>
                <w:rFonts w:ascii="Arial" w:hAnsi="Arial" w:cs="Arial"/>
                <w:color w:val="000000"/>
              </w:rPr>
              <w:t>navigate</w:t>
            </w:r>
            <w:proofErr w:type="spellEnd"/>
            <w:r w:rsidRPr="00FB4088">
              <w:rPr>
                <w:rFonts w:ascii="Arial" w:hAnsi="Arial" w:cs="Arial"/>
                <w:color w:val="000000"/>
              </w:rPr>
              <w:t xml:space="preserve"> </w:t>
            </w:r>
            <w:proofErr w:type="spellStart"/>
            <w:r w:rsidRPr="00FB4088">
              <w:rPr>
                <w:rFonts w:ascii="Arial" w:hAnsi="Arial" w:cs="Arial"/>
                <w:color w:val="000000"/>
              </w:rPr>
              <w:t>among</w:t>
            </w:r>
            <w:proofErr w:type="spellEnd"/>
            <w:r w:rsidRPr="00FB4088">
              <w:rPr>
                <w:rFonts w:ascii="Arial" w:hAnsi="Arial" w:cs="Arial"/>
                <w:color w:val="000000"/>
              </w:rPr>
              <w:t xml:space="preserve"> </w:t>
            </w:r>
            <w:proofErr w:type="spellStart"/>
            <w:r w:rsidRPr="00FB4088">
              <w:rPr>
                <w:rFonts w:ascii="Arial" w:hAnsi="Arial" w:cs="Arial"/>
                <w:color w:val="000000"/>
              </w:rPr>
              <w:t>EOPs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to </w:t>
            </w:r>
            <w:proofErr w:type="spellStart"/>
            <w:r w:rsidRPr="00FB4088">
              <w:rPr>
                <w:rFonts w:ascii="Arial" w:hAnsi="Arial" w:cs="Arial"/>
                <w:color w:val="000000"/>
              </w:rPr>
              <w:t>proceed</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EOPs</w:t>
            </w:r>
            <w:proofErr w:type="spellEnd"/>
            <w:r w:rsidRPr="00FB4088">
              <w:rPr>
                <w:rFonts w:ascii="Arial" w:hAnsi="Arial" w:cs="Arial"/>
                <w:color w:val="000000"/>
              </w:rPr>
              <w:t xml:space="preserve"> to </w:t>
            </w:r>
          </w:p>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SAMGs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JV9 56/2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556204" w:rsidP="00D54293">
            <w:pPr>
              <w:widowControl w:val="0"/>
              <w:autoSpaceDE w:val="0"/>
              <w:autoSpaceDN w:val="0"/>
              <w:adjustRightInd w:val="0"/>
              <w:spacing w:before="1" w:after="0" w:line="253" w:lineRule="exact"/>
              <w:ind w:left="121"/>
              <w:rPr>
                <w:rFonts w:ascii="Arial" w:hAnsi="Arial" w:cs="Arial"/>
                <w:color w:val="000000"/>
              </w:rPr>
            </w:pPr>
            <w:r w:rsidRPr="00556204">
              <w:rPr>
                <w:rFonts w:ascii="Arial" w:hAnsi="Arial" w:cs="Arial"/>
                <w:color w:val="000000"/>
              </w:rPr>
              <w:t>(2)</w:t>
            </w:r>
            <w:r w:rsidRPr="00556204">
              <w:rPr>
                <w:rFonts w:ascii="Arial" w:hAnsi="Arial" w:cs="Arial"/>
                <w:color w:val="000000"/>
              </w:rPr>
              <w:tab/>
              <w:t xml:space="preserve">Postopki za ravnanje ob nezgodi morajo omogočiti operaterju hitro prepoznavanje razmer ob nesreči in njihovo obvladovanje. Jasno mora biti </w:t>
            </w:r>
            <w:r w:rsidRPr="00556204">
              <w:rPr>
                <w:rFonts w:ascii="Arial" w:hAnsi="Arial" w:cs="Arial"/>
                <w:color w:val="000000"/>
              </w:rPr>
              <w:lastRenderedPageBreak/>
              <w:t xml:space="preserve">določeno, kdaj je treba začeti uporabljati posamezni postopek oziroma ga prenehati uporabljati. Operater ne sme imeti težav pri prehajanju z enega postopka na drugega ali na smernice za obvladovanje težkih nesreč. </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42B4E" w:rsidP="00D54293">
            <w:pPr>
              <w:widowControl w:val="0"/>
              <w:autoSpaceDE w:val="0"/>
              <w:autoSpaceDN w:val="0"/>
              <w:adjustRightInd w:val="0"/>
              <w:spacing w:before="1" w:after="0" w:line="253" w:lineRule="exact"/>
              <w:ind w:left="121"/>
              <w:rPr>
                <w:rFonts w:ascii="Arial" w:hAnsi="Arial" w:cs="Arial"/>
                <w:color w:val="000000"/>
              </w:rPr>
            </w:pPr>
            <w:r w:rsidRPr="00A42B4E">
              <w:rPr>
                <w:rFonts w:ascii="Arial" w:hAnsi="Arial" w:cs="Arial"/>
                <w:color w:val="000000"/>
              </w:rPr>
              <w:lastRenderedPageBreak/>
              <w:t>(2)</w:t>
            </w:r>
            <w:r w:rsidRPr="00A42B4E">
              <w:rPr>
                <w:rFonts w:ascii="Arial" w:hAnsi="Arial" w:cs="Arial"/>
                <w:color w:val="000000"/>
              </w:rPr>
              <w:tab/>
            </w:r>
            <w:proofErr w:type="spellStart"/>
            <w:r w:rsidRPr="00A42B4E">
              <w:rPr>
                <w:rFonts w:ascii="Arial" w:hAnsi="Arial" w:cs="Arial"/>
                <w:color w:val="000000"/>
              </w:rPr>
              <w:t>Emergency</w:t>
            </w:r>
            <w:proofErr w:type="spellEnd"/>
            <w:r w:rsidRPr="00A42B4E">
              <w:rPr>
                <w:rFonts w:ascii="Arial" w:hAnsi="Arial" w:cs="Arial"/>
                <w:color w:val="000000"/>
              </w:rPr>
              <w:t xml:space="preserve"> </w:t>
            </w:r>
            <w:proofErr w:type="spellStart"/>
            <w:r w:rsidRPr="00A42B4E">
              <w:rPr>
                <w:rFonts w:ascii="Arial" w:hAnsi="Arial" w:cs="Arial"/>
                <w:color w:val="000000"/>
              </w:rPr>
              <w:t>operating</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w:t>
            </w:r>
            <w:proofErr w:type="spellStart"/>
            <w:r w:rsidRPr="00A42B4E">
              <w:rPr>
                <w:rFonts w:ascii="Arial" w:hAnsi="Arial" w:cs="Arial"/>
                <w:color w:val="000000"/>
              </w:rPr>
              <w:t>enable</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operator to </w:t>
            </w:r>
            <w:proofErr w:type="spellStart"/>
            <w:r w:rsidRPr="00A42B4E">
              <w:rPr>
                <w:rFonts w:ascii="Arial" w:hAnsi="Arial" w:cs="Arial"/>
                <w:color w:val="000000"/>
              </w:rPr>
              <w:t>recognise</w:t>
            </w:r>
            <w:proofErr w:type="spellEnd"/>
            <w:r w:rsidRPr="00A42B4E">
              <w:rPr>
                <w:rFonts w:ascii="Arial" w:hAnsi="Arial" w:cs="Arial"/>
                <w:color w:val="000000"/>
              </w:rPr>
              <w:t xml:space="preserve"> </w:t>
            </w:r>
            <w:proofErr w:type="spellStart"/>
            <w:r w:rsidRPr="00A42B4E">
              <w:rPr>
                <w:rFonts w:ascii="Arial" w:hAnsi="Arial" w:cs="Arial"/>
                <w:color w:val="000000"/>
              </w:rPr>
              <w:t>quickly</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accident</w:t>
            </w:r>
            <w:proofErr w:type="spellEnd"/>
            <w:r w:rsidRPr="00A42B4E">
              <w:rPr>
                <w:rFonts w:ascii="Arial" w:hAnsi="Arial" w:cs="Arial"/>
                <w:color w:val="000000"/>
              </w:rPr>
              <w:t xml:space="preserve"> </w:t>
            </w:r>
            <w:proofErr w:type="spellStart"/>
            <w:r w:rsidRPr="00A42B4E">
              <w:rPr>
                <w:rFonts w:ascii="Arial" w:hAnsi="Arial" w:cs="Arial"/>
                <w:color w:val="000000"/>
              </w:rPr>
              <w:t>condition</w:t>
            </w:r>
            <w:proofErr w:type="spellEnd"/>
            <w:r w:rsidRPr="00A42B4E">
              <w:rPr>
                <w:rFonts w:ascii="Arial" w:hAnsi="Arial" w:cs="Arial"/>
                <w:color w:val="000000"/>
              </w:rPr>
              <w:t xml:space="preserve"> to </w:t>
            </w:r>
            <w:proofErr w:type="spellStart"/>
            <w:r w:rsidRPr="00A42B4E">
              <w:rPr>
                <w:rFonts w:ascii="Arial" w:hAnsi="Arial" w:cs="Arial"/>
                <w:color w:val="000000"/>
              </w:rPr>
              <w:t>which</w:t>
            </w:r>
            <w:proofErr w:type="spellEnd"/>
            <w:r w:rsidRPr="00A42B4E">
              <w:rPr>
                <w:rFonts w:ascii="Arial" w:hAnsi="Arial" w:cs="Arial"/>
                <w:color w:val="000000"/>
              </w:rPr>
              <w:t xml:space="preserve"> it </w:t>
            </w:r>
            <w:proofErr w:type="spellStart"/>
            <w:r w:rsidRPr="00A42B4E">
              <w:rPr>
                <w:rFonts w:ascii="Arial" w:hAnsi="Arial" w:cs="Arial"/>
                <w:color w:val="000000"/>
              </w:rPr>
              <w:t>applies</w:t>
            </w:r>
            <w:proofErr w:type="spellEnd"/>
            <w:r w:rsidRPr="00A42B4E">
              <w:rPr>
                <w:rFonts w:ascii="Arial" w:hAnsi="Arial" w:cs="Arial"/>
                <w:color w:val="000000"/>
              </w:rPr>
              <w:t xml:space="preserve">. </w:t>
            </w:r>
            <w:proofErr w:type="spellStart"/>
            <w:r w:rsidRPr="00A42B4E">
              <w:rPr>
                <w:rFonts w:ascii="Arial" w:hAnsi="Arial" w:cs="Arial"/>
                <w:color w:val="000000"/>
              </w:rPr>
              <w:t>Entry</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exit</w:t>
            </w:r>
            <w:proofErr w:type="spellEnd"/>
            <w:r w:rsidRPr="00A42B4E">
              <w:rPr>
                <w:rFonts w:ascii="Arial" w:hAnsi="Arial" w:cs="Arial"/>
                <w:color w:val="000000"/>
              </w:rPr>
              <w:t xml:space="preserve"> </w:t>
            </w:r>
            <w:proofErr w:type="spellStart"/>
            <w:r w:rsidRPr="00A42B4E">
              <w:rPr>
                <w:rFonts w:ascii="Arial" w:hAnsi="Arial" w:cs="Arial"/>
                <w:color w:val="000000"/>
              </w:rPr>
              <w:t>conditions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be </w:t>
            </w:r>
            <w:proofErr w:type="spellStart"/>
            <w:r w:rsidRPr="00A42B4E">
              <w:rPr>
                <w:rFonts w:ascii="Arial" w:hAnsi="Arial" w:cs="Arial"/>
                <w:color w:val="000000"/>
              </w:rPr>
              <w:lastRenderedPageBreak/>
              <w:t>defined</w:t>
            </w:r>
            <w:proofErr w:type="spellEnd"/>
            <w:r w:rsidRPr="00A42B4E">
              <w:rPr>
                <w:rFonts w:ascii="Arial" w:hAnsi="Arial" w:cs="Arial"/>
                <w:color w:val="000000"/>
              </w:rPr>
              <w:t xml:space="preserve"> in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emergency</w:t>
            </w:r>
            <w:proofErr w:type="spellEnd"/>
            <w:r w:rsidRPr="00A42B4E">
              <w:rPr>
                <w:rFonts w:ascii="Arial" w:hAnsi="Arial" w:cs="Arial"/>
                <w:color w:val="000000"/>
              </w:rPr>
              <w:t xml:space="preserve"> </w:t>
            </w:r>
            <w:proofErr w:type="spellStart"/>
            <w:r w:rsidRPr="00A42B4E">
              <w:rPr>
                <w:rFonts w:ascii="Arial" w:hAnsi="Arial" w:cs="Arial"/>
                <w:color w:val="000000"/>
              </w:rPr>
              <w:t>operating</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to </w:t>
            </w:r>
            <w:proofErr w:type="spellStart"/>
            <w:r w:rsidRPr="00A42B4E">
              <w:rPr>
                <w:rFonts w:ascii="Arial" w:hAnsi="Arial" w:cs="Arial"/>
                <w:color w:val="000000"/>
              </w:rPr>
              <w:t>enable</w:t>
            </w:r>
            <w:proofErr w:type="spellEnd"/>
            <w:r w:rsidRPr="00A42B4E">
              <w:rPr>
                <w:rFonts w:ascii="Arial" w:hAnsi="Arial" w:cs="Arial"/>
                <w:color w:val="000000"/>
              </w:rPr>
              <w:t xml:space="preserve"> </w:t>
            </w:r>
            <w:proofErr w:type="spellStart"/>
            <w:r w:rsidRPr="00A42B4E">
              <w:rPr>
                <w:rFonts w:ascii="Arial" w:hAnsi="Arial" w:cs="Arial"/>
                <w:color w:val="000000"/>
              </w:rPr>
              <w:t>operators</w:t>
            </w:r>
            <w:proofErr w:type="spellEnd"/>
            <w:r w:rsidRPr="00A42B4E">
              <w:rPr>
                <w:rFonts w:ascii="Arial" w:hAnsi="Arial" w:cs="Arial"/>
                <w:color w:val="000000"/>
              </w:rPr>
              <w:t xml:space="preserve"> to </w:t>
            </w:r>
            <w:proofErr w:type="spellStart"/>
            <w:r w:rsidRPr="00A42B4E">
              <w:rPr>
                <w:rFonts w:ascii="Arial" w:hAnsi="Arial" w:cs="Arial"/>
                <w:color w:val="000000"/>
              </w:rPr>
              <w:t>select</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appropriate</w:t>
            </w:r>
            <w:proofErr w:type="spellEnd"/>
            <w:r w:rsidRPr="00A42B4E">
              <w:rPr>
                <w:rFonts w:ascii="Arial" w:hAnsi="Arial" w:cs="Arial"/>
                <w:color w:val="000000"/>
              </w:rPr>
              <w:t xml:space="preserve"> </w:t>
            </w:r>
            <w:proofErr w:type="spellStart"/>
            <w:r w:rsidRPr="00A42B4E">
              <w:rPr>
                <w:rFonts w:ascii="Arial" w:hAnsi="Arial" w:cs="Arial"/>
                <w:color w:val="000000"/>
              </w:rPr>
              <w:t>emergency</w:t>
            </w:r>
            <w:proofErr w:type="spellEnd"/>
            <w:r w:rsidRPr="00A42B4E">
              <w:rPr>
                <w:rFonts w:ascii="Arial" w:hAnsi="Arial" w:cs="Arial"/>
                <w:color w:val="000000"/>
              </w:rPr>
              <w:t xml:space="preserve"> </w:t>
            </w:r>
            <w:proofErr w:type="spellStart"/>
            <w:r w:rsidRPr="00A42B4E">
              <w:rPr>
                <w:rFonts w:ascii="Arial" w:hAnsi="Arial" w:cs="Arial"/>
                <w:color w:val="000000"/>
              </w:rPr>
              <w:t>operating</w:t>
            </w:r>
            <w:proofErr w:type="spellEnd"/>
            <w:r w:rsidRPr="00A42B4E">
              <w:rPr>
                <w:rFonts w:ascii="Arial" w:hAnsi="Arial" w:cs="Arial"/>
                <w:color w:val="000000"/>
              </w:rPr>
              <w:t xml:space="preserve"> procedure, to </w:t>
            </w:r>
            <w:proofErr w:type="spellStart"/>
            <w:r w:rsidRPr="00A42B4E">
              <w:rPr>
                <w:rFonts w:ascii="Arial" w:hAnsi="Arial" w:cs="Arial"/>
                <w:color w:val="000000"/>
              </w:rPr>
              <w:t>navigate</w:t>
            </w:r>
            <w:proofErr w:type="spellEnd"/>
            <w:r w:rsidRPr="00A42B4E">
              <w:rPr>
                <w:rFonts w:ascii="Arial" w:hAnsi="Arial" w:cs="Arial"/>
                <w:color w:val="000000"/>
              </w:rPr>
              <w:t xml:space="preserve"> </w:t>
            </w:r>
            <w:proofErr w:type="spellStart"/>
            <w:r w:rsidRPr="00A42B4E">
              <w:rPr>
                <w:rFonts w:ascii="Arial" w:hAnsi="Arial" w:cs="Arial"/>
                <w:color w:val="000000"/>
              </w:rPr>
              <w:t>among</w:t>
            </w:r>
            <w:proofErr w:type="spellEnd"/>
            <w:r w:rsidRPr="00A42B4E">
              <w:rPr>
                <w:rFonts w:ascii="Arial" w:hAnsi="Arial" w:cs="Arial"/>
                <w:color w:val="000000"/>
              </w:rPr>
              <w:t xml:space="preserve"> </w:t>
            </w:r>
            <w:proofErr w:type="spellStart"/>
            <w:r w:rsidRPr="00A42B4E">
              <w:rPr>
                <w:rFonts w:ascii="Arial" w:hAnsi="Arial" w:cs="Arial"/>
                <w:color w:val="000000"/>
              </w:rPr>
              <w:t>emergency</w:t>
            </w:r>
            <w:proofErr w:type="spellEnd"/>
            <w:r w:rsidRPr="00A42B4E">
              <w:rPr>
                <w:rFonts w:ascii="Arial" w:hAnsi="Arial" w:cs="Arial"/>
                <w:color w:val="000000"/>
              </w:rPr>
              <w:t xml:space="preserve"> </w:t>
            </w:r>
            <w:proofErr w:type="spellStart"/>
            <w:r w:rsidRPr="00A42B4E">
              <w:rPr>
                <w:rFonts w:ascii="Arial" w:hAnsi="Arial" w:cs="Arial"/>
                <w:color w:val="000000"/>
              </w:rPr>
              <w:t>operating</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to </w:t>
            </w:r>
            <w:proofErr w:type="spellStart"/>
            <w:r w:rsidRPr="00A42B4E">
              <w:rPr>
                <w:rFonts w:ascii="Arial" w:hAnsi="Arial" w:cs="Arial"/>
                <w:color w:val="000000"/>
              </w:rPr>
              <w:t>proceed</w:t>
            </w:r>
            <w:proofErr w:type="spellEnd"/>
            <w:r w:rsidRPr="00A42B4E">
              <w:rPr>
                <w:rFonts w:ascii="Arial" w:hAnsi="Arial" w:cs="Arial"/>
                <w:color w:val="000000"/>
              </w:rPr>
              <w:t xml:space="preserve"> </w:t>
            </w:r>
            <w:proofErr w:type="spellStart"/>
            <w:r w:rsidRPr="00A42B4E">
              <w:rPr>
                <w:rFonts w:ascii="Arial" w:hAnsi="Arial" w:cs="Arial"/>
                <w:color w:val="000000"/>
              </w:rPr>
              <w:t>from</w:t>
            </w:r>
            <w:proofErr w:type="spellEnd"/>
            <w:r w:rsidRPr="00A42B4E">
              <w:rPr>
                <w:rFonts w:ascii="Arial" w:hAnsi="Arial" w:cs="Arial"/>
                <w:color w:val="000000"/>
              </w:rPr>
              <w:t xml:space="preserve"> </w:t>
            </w:r>
            <w:proofErr w:type="spellStart"/>
            <w:r w:rsidRPr="00A42B4E">
              <w:rPr>
                <w:rFonts w:ascii="Arial" w:hAnsi="Arial" w:cs="Arial"/>
                <w:color w:val="000000"/>
              </w:rPr>
              <w:t>emergency</w:t>
            </w:r>
            <w:proofErr w:type="spellEnd"/>
            <w:r w:rsidRPr="00A42B4E">
              <w:rPr>
                <w:rFonts w:ascii="Arial" w:hAnsi="Arial" w:cs="Arial"/>
                <w:color w:val="000000"/>
              </w:rPr>
              <w:t xml:space="preserve"> </w:t>
            </w:r>
            <w:proofErr w:type="spellStart"/>
            <w:r w:rsidRPr="00A42B4E">
              <w:rPr>
                <w:rFonts w:ascii="Arial" w:hAnsi="Arial" w:cs="Arial"/>
                <w:color w:val="000000"/>
              </w:rPr>
              <w:t>operating</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to severe </w:t>
            </w:r>
            <w:proofErr w:type="spellStart"/>
            <w:r w:rsidRPr="00A42B4E">
              <w:rPr>
                <w:rFonts w:ascii="Arial" w:hAnsi="Arial" w:cs="Arial"/>
                <w:color w:val="000000"/>
              </w:rPr>
              <w:t>accident</w:t>
            </w:r>
            <w:proofErr w:type="spellEnd"/>
            <w:r w:rsidRPr="00A42B4E">
              <w:rPr>
                <w:rFonts w:ascii="Arial" w:hAnsi="Arial" w:cs="Arial"/>
                <w:color w:val="000000"/>
              </w:rPr>
              <w:t xml:space="preserve"> management </w:t>
            </w:r>
            <w:proofErr w:type="spellStart"/>
            <w:r w:rsidRPr="00A42B4E">
              <w:rPr>
                <w:rFonts w:ascii="Arial" w:hAnsi="Arial" w:cs="Arial"/>
                <w:color w:val="000000"/>
              </w:rPr>
              <w:t>guidelines</w:t>
            </w:r>
            <w:proofErr w:type="spellEnd"/>
            <w:r w:rsidRPr="00A42B4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LM 3.3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w w:val="108"/>
              </w:rPr>
              <w:t>SAMGs</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shall</w:t>
            </w:r>
            <w:proofErr w:type="spellEnd"/>
            <w:r w:rsidRPr="00FB4088">
              <w:rPr>
                <w:rFonts w:ascii="Arial" w:hAnsi="Arial" w:cs="Arial"/>
                <w:color w:val="000000"/>
                <w:w w:val="108"/>
              </w:rPr>
              <w:t xml:space="preserve"> be </w:t>
            </w:r>
            <w:proofErr w:type="spellStart"/>
            <w:r w:rsidRPr="00FB4088">
              <w:rPr>
                <w:rFonts w:ascii="Arial" w:hAnsi="Arial" w:cs="Arial"/>
                <w:color w:val="000000"/>
                <w:w w:val="108"/>
              </w:rPr>
              <w:t>developed</w:t>
            </w:r>
            <w:proofErr w:type="spellEnd"/>
            <w:r w:rsidRPr="00FB4088">
              <w:rPr>
                <w:rFonts w:ascii="Arial" w:hAnsi="Arial" w:cs="Arial"/>
                <w:color w:val="000000"/>
                <w:w w:val="108"/>
              </w:rPr>
              <w:t xml:space="preserve"> in a </w:t>
            </w:r>
            <w:proofErr w:type="spellStart"/>
            <w:r w:rsidRPr="00FB4088">
              <w:rPr>
                <w:rFonts w:ascii="Arial" w:hAnsi="Arial" w:cs="Arial"/>
                <w:color w:val="000000"/>
                <w:w w:val="108"/>
              </w:rPr>
              <w:t>systematic</w:t>
            </w:r>
            <w:proofErr w:type="spellEnd"/>
            <w:r w:rsidRPr="00FB4088">
              <w:rPr>
                <w:rFonts w:ascii="Arial" w:hAnsi="Arial" w:cs="Arial"/>
                <w:color w:val="000000"/>
                <w:w w:val="108"/>
              </w:rPr>
              <w:t xml:space="preserve"> </w:t>
            </w:r>
            <w:proofErr w:type="spellStart"/>
            <w:r w:rsidRPr="00FB4088">
              <w:rPr>
                <w:rFonts w:ascii="Arial" w:hAnsi="Arial" w:cs="Arial"/>
                <w:color w:val="000000"/>
                <w:w w:val="108"/>
              </w:rPr>
              <w:t>way</w:t>
            </w:r>
            <w:proofErr w:type="spellEnd"/>
            <w:r w:rsidRPr="00FB4088">
              <w:rPr>
                <w:rFonts w:ascii="Arial" w:hAnsi="Arial" w:cs="Arial"/>
                <w:color w:val="000000"/>
                <w:w w:val="108"/>
              </w:rPr>
              <w:t xml:space="preserve"> </w:t>
            </w:r>
            <w:proofErr w:type="spellStart"/>
            <w:r w:rsidRPr="00FB4088">
              <w:rPr>
                <w:rFonts w:ascii="Arial" w:hAnsi="Arial" w:cs="Arial"/>
                <w:color w:val="000000"/>
                <w:w w:val="104"/>
              </w:rPr>
              <w:t>using</w:t>
            </w:r>
            <w:proofErr w:type="spellEnd"/>
            <w:r w:rsidRPr="00FB4088">
              <w:rPr>
                <w:rFonts w:ascii="Arial" w:hAnsi="Arial" w:cs="Arial"/>
                <w:color w:val="000000"/>
                <w:w w:val="104"/>
              </w:rPr>
              <w:t xml:space="preserve"> a </w:t>
            </w:r>
            <w:proofErr w:type="spellStart"/>
            <w:r w:rsidRPr="00FB4088">
              <w:rPr>
                <w:rFonts w:ascii="Arial" w:hAnsi="Arial" w:cs="Arial"/>
                <w:color w:val="000000"/>
                <w:w w:val="104"/>
              </w:rPr>
              <w:t>plant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specific</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approach</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SAMGs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w:t>
            </w:r>
            <w:proofErr w:type="spellStart"/>
            <w:r w:rsidRPr="00FB4088">
              <w:rPr>
                <w:rFonts w:ascii="Arial" w:hAnsi="Arial" w:cs="Arial"/>
                <w:color w:val="000000"/>
              </w:rPr>
              <w:t>address</w:t>
            </w:r>
            <w:proofErr w:type="spellEnd"/>
            <w:r w:rsidRPr="00FB4088">
              <w:rPr>
                <w:rFonts w:ascii="Arial" w:hAnsi="Arial" w:cs="Arial"/>
                <w:color w:val="000000"/>
              </w:rPr>
              <w:t xml:space="preserve"> </w:t>
            </w:r>
            <w:proofErr w:type="spellStart"/>
            <w:r w:rsidRPr="00FB4088">
              <w:rPr>
                <w:rFonts w:ascii="Arial" w:hAnsi="Arial" w:cs="Arial"/>
                <w:color w:val="000000"/>
              </w:rPr>
              <w:t>strategies</w:t>
            </w:r>
            <w:proofErr w:type="spellEnd"/>
            <w:r w:rsidRPr="00FB4088">
              <w:rPr>
                <w:rFonts w:ascii="Arial" w:hAnsi="Arial" w:cs="Arial"/>
                <w:color w:val="000000"/>
              </w:rPr>
              <w:t xml:space="preserve"> to </w:t>
            </w:r>
            <w:proofErr w:type="spellStart"/>
            <w:r w:rsidRPr="00FB4088">
              <w:rPr>
                <w:rFonts w:ascii="Arial" w:hAnsi="Arial" w:cs="Arial"/>
                <w:color w:val="000000"/>
              </w:rPr>
              <w:t>cope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scenarios</w:t>
            </w:r>
            <w:proofErr w:type="spellEnd"/>
            <w:r w:rsidRPr="00FB4088">
              <w:rPr>
                <w:rFonts w:ascii="Arial" w:hAnsi="Arial" w:cs="Arial"/>
                <w:color w:val="000000"/>
              </w:rPr>
              <w:t xml:space="preserve"> </w:t>
            </w:r>
            <w:proofErr w:type="spellStart"/>
            <w:r w:rsidRPr="00FB4088">
              <w:rPr>
                <w:rFonts w:ascii="Arial" w:hAnsi="Arial" w:cs="Arial"/>
                <w:color w:val="000000"/>
              </w:rPr>
              <w:t>identified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severe </w:t>
            </w:r>
            <w:proofErr w:type="spellStart"/>
            <w:r w:rsidRPr="00FB4088">
              <w:rPr>
                <w:rFonts w:ascii="Arial" w:hAnsi="Arial" w:cs="Arial"/>
                <w:color w:val="000000"/>
              </w:rPr>
              <w:t>accident</w:t>
            </w:r>
            <w:proofErr w:type="spellEnd"/>
            <w:r w:rsidRPr="00FB4088">
              <w:rPr>
                <w:rFonts w:ascii="Arial" w:hAnsi="Arial" w:cs="Arial"/>
                <w:color w:val="000000"/>
              </w:rPr>
              <w:t xml:space="preserve"> analyses</w:t>
            </w:r>
            <w:r w:rsidRPr="00FB4088">
              <w:rPr>
                <w:rFonts w:ascii="Arial" w:hAnsi="Arial" w:cs="Arial"/>
                <w:color w:val="000000"/>
                <w:szCs w:val="21"/>
                <w:vertAlign w:val="superscript"/>
              </w:rPr>
              <w:t>60</w:t>
            </w:r>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 xml:space="preserve">60 </w:t>
            </w:r>
            <w:proofErr w:type="spellStart"/>
            <w:r w:rsidRPr="00FB4088">
              <w:rPr>
                <w:rFonts w:ascii="Arial" w:hAnsi="Arial" w:cs="Arial"/>
                <w:color w:val="000000"/>
                <w:sz w:val="18"/>
              </w:rPr>
              <w:t>Analysis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aimed</w:t>
            </w:r>
            <w:proofErr w:type="spellEnd"/>
            <w:r w:rsidRPr="00FB4088">
              <w:rPr>
                <w:rFonts w:ascii="Arial" w:hAnsi="Arial" w:cs="Arial"/>
                <w:color w:val="000000"/>
                <w:sz w:val="18"/>
              </w:rPr>
              <w:t xml:space="preserve"> at </w:t>
            </w:r>
            <w:proofErr w:type="spellStart"/>
            <w:r w:rsidRPr="00FB4088">
              <w:rPr>
                <w:rFonts w:ascii="Arial" w:hAnsi="Arial" w:cs="Arial"/>
                <w:color w:val="000000"/>
                <w:sz w:val="18"/>
              </w:rPr>
              <w:t>identifying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plant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vulnerabilities</w:t>
            </w:r>
            <w:proofErr w:type="spellEnd"/>
            <w:r w:rsidRPr="00FB4088">
              <w:rPr>
                <w:rFonts w:ascii="Arial" w:hAnsi="Arial" w:cs="Arial"/>
                <w:color w:val="000000"/>
                <w:sz w:val="18"/>
              </w:rPr>
              <w:t xml:space="preserve"> to severe </w:t>
            </w:r>
            <w:proofErr w:type="spellStart"/>
            <w:r w:rsidRPr="00FB4088">
              <w:rPr>
                <w:rFonts w:ascii="Arial" w:hAnsi="Arial" w:cs="Arial"/>
                <w:color w:val="000000"/>
                <w:sz w:val="18"/>
              </w:rPr>
              <w:t>accident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phenomena</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assessment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plant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capabilities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development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accident</w:t>
            </w:r>
            <w:proofErr w:type="spellEnd"/>
            <w:r w:rsidRPr="00FB4088">
              <w:rPr>
                <w:rFonts w:ascii="Arial" w:hAnsi="Arial" w:cs="Arial"/>
                <w:color w:val="000000"/>
                <w:sz w:val="18"/>
              </w:rPr>
              <w:t xml:space="preserve"> management </w:t>
            </w:r>
            <w:proofErr w:type="spellStart"/>
            <w:r w:rsidRPr="00FB4088">
              <w:rPr>
                <w:rFonts w:ascii="Arial" w:hAnsi="Arial" w:cs="Arial"/>
                <w:color w:val="000000"/>
                <w:sz w:val="18"/>
              </w:rPr>
              <w:t>measures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including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containment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protection</w:t>
            </w:r>
            <w:proofErr w:type="spellEnd"/>
            <w:r w:rsidRPr="00FB4088">
              <w:rPr>
                <w:rFonts w:ascii="Arial" w:hAnsi="Arial" w:cs="Arial"/>
                <w:color w:val="000000"/>
                <w:sz w:val="18"/>
              </w:rPr>
              <w:t xml:space="preserve"> as </w:t>
            </w:r>
            <w:proofErr w:type="spellStart"/>
            <w:r w:rsidRPr="00FB4088">
              <w:rPr>
                <w:rFonts w:ascii="Arial" w:hAnsi="Arial" w:cs="Arial"/>
                <w:color w:val="000000"/>
                <w:sz w:val="18"/>
              </w:rPr>
              <w:t>defined</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Issue</w:t>
            </w:r>
            <w:proofErr w:type="spellEnd"/>
            <w:r w:rsidRPr="00FB4088">
              <w:rPr>
                <w:rFonts w:ascii="Arial" w:hAnsi="Arial" w:cs="Arial"/>
                <w:color w:val="000000"/>
                <w:sz w:val="18"/>
              </w:rPr>
              <w:t xml:space="preserve"> F (Design </w:t>
            </w:r>
            <w:proofErr w:type="spellStart"/>
            <w:r w:rsidRPr="00FB4088">
              <w:rPr>
                <w:rFonts w:ascii="Arial" w:hAnsi="Arial" w:cs="Arial"/>
                <w:color w:val="000000"/>
                <w:sz w:val="18"/>
              </w:rPr>
              <w:t>Extension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Existing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Reactors</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RLs</w:t>
            </w:r>
            <w:proofErr w:type="spellEnd"/>
            <w:r w:rsidRPr="00FB4088">
              <w:rPr>
                <w:rFonts w:ascii="Arial" w:hAnsi="Arial" w:cs="Arial"/>
                <w:color w:val="000000"/>
                <w:sz w:val="18"/>
              </w:rPr>
              <w:t xml:space="preserve"> </w:t>
            </w:r>
            <w:r w:rsidRPr="00FB4088">
              <w:rPr>
                <w:rFonts w:ascii="Arial" w:hAnsi="Arial" w:cs="Arial"/>
                <w:color w:val="FF0000"/>
                <w:sz w:val="18"/>
              </w:rPr>
              <w:t>4.8 to 4.14</w:t>
            </w:r>
            <w:r w:rsidRPr="00FB4088">
              <w:rPr>
                <w:rFonts w:ascii="Arial" w:hAnsi="Arial" w:cs="Arial"/>
                <w:color w:val="000000"/>
                <w:sz w:val="18"/>
              </w:rPr>
              <w:t xml:space="preserve">. It is </w:t>
            </w:r>
            <w:proofErr w:type="spellStart"/>
            <w:r w:rsidRPr="00FB4088">
              <w:rPr>
                <w:rFonts w:ascii="Arial" w:hAnsi="Arial" w:cs="Arial"/>
                <w:color w:val="000000"/>
                <w:sz w:val="18"/>
              </w:rPr>
              <w:t>understood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these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accident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conditions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also</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SAMGs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shall</w:t>
            </w:r>
            <w:proofErr w:type="spellEnd"/>
            <w:r w:rsidRPr="00FB4088">
              <w:rPr>
                <w:rFonts w:ascii="Arial" w:hAnsi="Arial" w:cs="Arial"/>
                <w:color w:val="000000"/>
                <w:sz w:val="18"/>
              </w:rPr>
              <w:t xml:space="preserve"> be </w:t>
            </w:r>
            <w:proofErr w:type="spellStart"/>
            <w:r w:rsidRPr="00FB4088">
              <w:rPr>
                <w:rFonts w:ascii="Arial" w:hAnsi="Arial" w:cs="Arial"/>
                <w:color w:val="000000"/>
                <w:sz w:val="18"/>
              </w:rPr>
              <w:t>developed</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56/3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556204" w:rsidP="00D54293">
            <w:pPr>
              <w:widowControl w:val="0"/>
              <w:autoSpaceDE w:val="0"/>
              <w:autoSpaceDN w:val="0"/>
              <w:adjustRightInd w:val="0"/>
              <w:spacing w:after="0" w:line="252" w:lineRule="exact"/>
              <w:ind w:left="121"/>
              <w:rPr>
                <w:rFonts w:ascii="Arial" w:hAnsi="Arial" w:cs="Arial"/>
                <w:color w:val="000000"/>
              </w:rPr>
            </w:pPr>
            <w:r w:rsidRPr="00556204">
              <w:rPr>
                <w:rFonts w:ascii="Arial" w:hAnsi="Arial" w:cs="Arial"/>
                <w:color w:val="000000"/>
              </w:rPr>
              <w:t>(3)</w:t>
            </w:r>
            <w:r w:rsidRPr="00556204">
              <w:rPr>
                <w:rFonts w:ascii="Arial" w:hAnsi="Arial" w:cs="Arial"/>
                <w:color w:val="000000"/>
              </w:rPr>
              <w:tab/>
              <w:t>Smernice za obvladovanje težkih nesreč morajo vsebovati opis strategije za obvladovanje scenarijev teh nesreč, kakršne izhajajo iz analiz težkih nesreč, to je analiz, namenjenih ugotavljanju ranljivosti jedrskih objektov pri težkih nesrečah, ocene zmogljivosti jedrskih objektov in načrtovanju ter pripravi ukrepov za obvladovanje težkih nesreč, vključno z zaščito zadrževalnega hrama.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42B4E" w:rsidP="00D54293">
            <w:pPr>
              <w:widowControl w:val="0"/>
              <w:autoSpaceDE w:val="0"/>
              <w:autoSpaceDN w:val="0"/>
              <w:adjustRightInd w:val="0"/>
              <w:spacing w:after="0" w:line="252" w:lineRule="exact"/>
              <w:ind w:left="121"/>
              <w:rPr>
                <w:rFonts w:ascii="Arial" w:hAnsi="Arial" w:cs="Arial"/>
                <w:color w:val="000000"/>
              </w:rPr>
            </w:pPr>
            <w:r w:rsidRPr="00A42B4E">
              <w:rPr>
                <w:rFonts w:ascii="Arial" w:hAnsi="Arial" w:cs="Arial"/>
                <w:color w:val="000000"/>
              </w:rPr>
              <w:t>(3)</w:t>
            </w:r>
            <w:r w:rsidRPr="00A42B4E">
              <w:rPr>
                <w:rFonts w:ascii="Arial" w:hAnsi="Arial" w:cs="Arial"/>
                <w:color w:val="000000"/>
              </w:rPr>
              <w:tab/>
              <w:t xml:space="preserve">Severe </w:t>
            </w:r>
            <w:proofErr w:type="spellStart"/>
            <w:r w:rsidRPr="00A42B4E">
              <w:rPr>
                <w:rFonts w:ascii="Arial" w:hAnsi="Arial" w:cs="Arial"/>
                <w:color w:val="000000"/>
              </w:rPr>
              <w:t>accident</w:t>
            </w:r>
            <w:proofErr w:type="spellEnd"/>
            <w:r w:rsidRPr="00A42B4E">
              <w:rPr>
                <w:rFonts w:ascii="Arial" w:hAnsi="Arial" w:cs="Arial"/>
                <w:color w:val="000000"/>
              </w:rPr>
              <w:t xml:space="preserve"> management </w:t>
            </w:r>
            <w:proofErr w:type="spellStart"/>
            <w:r w:rsidRPr="00A42B4E">
              <w:rPr>
                <w:rFonts w:ascii="Arial" w:hAnsi="Arial" w:cs="Arial"/>
                <w:color w:val="000000"/>
              </w:rPr>
              <w:t>guidelines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w:t>
            </w:r>
            <w:proofErr w:type="spellStart"/>
            <w:r w:rsidRPr="00A42B4E">
              <w:rPr>
                <w:rFonts w:ascii="Arial" w:hAnsi="Arial" w:cs="Arial"/>
                <w:color w:val="000000"/>
              </w:rPr>
              <w:t>address</w:t>
            </w:r>
            <w:proofErr w:type="spellEnd"/>
            <w:r w:rsidRPr="00A42B4E">
              <w:rPr>
                <w:rFonts w:ascii="Arial" w:hAnsi="Arial" w:cs="Arial"/>
                <w:color w:val="000000"/>
              </w:rPr>
              <w:t xml:space="preserve"> </w:t>
            </w:r>
            <w:proofErr w:type="spellStart"/>
            <w:r w:rsidRPr="00A42B4E">
              <w:rPr>
                <w:rFonts w:ascii="Arial" w:hAnsi="Arial" w:cs="Arial"/>
                <w:color w:val="000000"/>
              </w:rPr>
              <w:t>strategies</w:t>
            </w:r>
            <w:proofErr w:type="spellEnd"/>
            <w:r w:rsidRPr="00A42B4E">
              <w:rPr>
                <w:rFonts w:ascii="Arial" w:hAnsi="Arial" w:cs="Arial"/>
                <w:color w:val="000000"/>
              </w:rPr>
              <w:t xml:space="preserve"> to </w:t>
            </w:r>
            <w:proofErr w:type="spellStart"/>
            <w:r w:rsidRPr="00A42B4E">
              <w:rPr>
                <w:rFonts w:ascii="Arial" w:hAnsi="Arial" w:cs="Arial"/>
                <w:color w:val="000000"/>
              </w:rPr>
              <w:t>cope</w:t>
            </w:r>
            <w:proofErr w:type="spellEnd"/>
            <w:r w:rsidRPr="00A42B4E">
              <w:rPr>
                <w:rFonts w:ascii="Arial" w:hAnsi="Arial" w:cs="Arial"/>
                <w:color w:val="000000"/>
              </w:rPr>
              <w:t xml:space="preserve"> </w:t>
            </w:r>
            <w:proofErr w:type="spellStart"/>
            <w:r w:rsidRPr="00A42B4E">
              <w:rPr>
                <w:rFonts w:ascii="Arial" w:hAnsi="Arial" w:cs="Arial"/>
                <w:color w:val="000000"/>
              </w:rPr>
              <w:t>with</w:t>
            </w:r>
            <w:proofErr w:type="spellEnd"/>
            <w:r w:rsidRPr="00A42B4E">
              <w:rPr>
                <w:rFonts w:ascii="Arial" w:hAnsi="Arial" w:cs="Arial"/>
                <w:color w:val="000000"/>
              </w:rPr>
              <w:t xml:space="preserve"> </w:t>
            </w:r>
            <w:proofErr w:type="spellStart"/>
            <w:r w:rsidRPr="00A42B4E">
              <w:rPr>
                <w:rFonts w:ascii="Arial" w:hAnsi="Arial" w:cs="Arial"/>
                <w:color w:val="000000"/>
              </w:rPr>
              <w:t>scenarios</w:t>
            </w:r>
            <w:proofErr w:type="spellEnd"/>
            <w:r w:rsidRPr="00A42B4E">
              <w:rPr>
                <w:rFonts w:ascii="Arial" w:hAnsi="Arial" w:cs="Arial"/>
                <w:color w:val="000000"/>
              </w:rPr>
              <w:t xml:space="preserve"> </w:t>
            </w:r>
            <w:proofErr w:type="spellStart"/>
            <w:r w:rsidRPr="00A42B4E">
              <w:rPr>
                <w:rFonts w:ascii="Arial" w:hAnsi="Arial" w:cs="Arial"/>
                <w:color w:val="000000"/>
              </w:rPr>
              <w:t>identified</w:t>
            </w:r>
            <w:proofErr w:type="spellEnd"/>
            <w:r w:rsidRPr="00A42B4E">
              <w:rPr>
                <w:rFonts w:ascii="Arial" w:hAnsi="Arial" w:cs="Arial"/>
                <w:color w:val="000000"/>
              </w:rPr>
              <w:t xml:space="preserve"> </w:t>
            </w:r>
            <w:proofErr w:type="spellStart"/>
            <w:r w:rsidRPr="00A42B4E">
              <w:rPr>
                <w:rFonts w:ascii="Arial" w:hAnsi="Arial" w:cs="Arial"/>
                <w:color w:val="000000"/>
              </w:rPr>
              <w:t>by</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severe </w:t>
            </w:r>
            <w:proofErr w:type="spellStart"/>
            <w:r w:rsidRPr="00A42B4E">
              <w:rPr>
                <w:rFonts w:ascii="Arial" w:hAnsi="Arial" w:cs="Arial"/>
                <w:color w:val="000000"/>
              </w:rPr>
              <w:t>accident</w:t>
            </w:r>
            <w:proofErr w:type="spellEnd"/>
            <w:r w:rsidRPr="00A42B4E">
              <w:rPr>
                <w:rFonts w:ascii="Arial" w:hAnsi="Arial" w:cs="Arial"/>
                <w:color w:val="000000"/>
              </w:rPr>
              <w:t xml:space="preserve"> </w:t>
            </w:r>
            <w:proofErr w:type="spellStart"/>
            <w:r w:rsidRPr="00A42B4E">
              <w:rPr>
                <w:rFonts w:ascii="Arial" w:hAnsi="Arial" w:cs="Arial"/>
                <w:color w:val="000000"/>
              </w:rPr>
              <w:t>analyses</w:t>
            </w:r>
            <w:proofErr w:type="spellEnd"/>
            <w:r w:rsidRPr="00A42B4E">
              <w:rPr>
                <w:rFonts w:ascii="Arial" w:hAnsi="Arial" w:cs="Arial"/>
                <w:color w:val="000000"/>
              </w:rPr>
              <w:t xml:space="preserve">. </w:t>
            </w:r>
            <w:proofErr w:type="spellStart"/>
            <w:r w:rsidRPr="00A42B4E">
              <w:rPr>
                <w:rFonts w:ascii="Arial" w:hAnsi="Arial" w:cs="Arial"/>
                <w:color w:val="000000"/>
              </w:rPr>
              <w:t>These</w:t>
            </w:r>
            <w:proofErr w:type="spellEnd"/>
            <w:r w:rsidRPr="00A42B4E">
              <w:rPr>
                <w:rFonts w:ascii="Arial" w:hAnsi="Arial" w:cs="Arial"/>
                <w:color w:val="000000"/>
              </w:rPr>
              <w:t xml:space="preserve"> </w:t>
            </w:r>
            <w:proofErr w:type="spellStart"/>
            <w:r w:rsidRPr="00A42B4E">
              <w:rPr>
                <w:rFonts w:ascii="Arial" w:hAnsi="Arial" w:cs="Arial"/>
                <w:color w:val="000000"/>
              </w:rPr>
              <w:t>analyses</w:t>
            </w:r>
            <w:proofErr w:type="spellEnd"/>
            <w:r w:rsidRPr="00A42B4E">
              <w:rPr>
                <w:rFonts w:ascii="Arial" w:hAnsi="Arial" w:cs="Arial"/>
                <w:color w:val="000000"/>
              </w:rPr>
              <w:t xml:space="preserve"> are </w:t>
            </w:r>
            <w:proofErr w:type="spellStart"/>
            <w:r w:rsidRPr="00A42B4E">
              <w:rPr>
                <w:rFonts w:ascii="Arial" w:hAnsi="Arial" w:cs="Arial"/>
                <w:color w:val="000000"/>
              </w:rPr>
              <w:t>designed</w:t>
            </w:r>
            <w:proofErr w:type="spellEnd"/>
            <w:r w:rsidRPr="00A42B4E">
              <w:rPr>
                <w:rFonts w:ascii="Arial" w:hAnsi="Arial" w:cs="Arial"/>
                <w:color w:val="000000"/>
              </w:rPr>
              <w:t xml:space="preserve"> to </w:t>
            </w:r>
            <w:proofErr w:type="spellStart"/>
            <w:r w:rsidRPr="00A42B4E">
              <w:rPr>
                <w:rFonts w:ascii="Arial" w:hAnsi="Arial" w:cs="Arial"/>
                <w:color w:val="000000"/>
              </w:rPr>
              <w:t>identify</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plant</w:t>
            </w:r>
            <w:proofErr w:type="spellEnd"/>
            <w:r w:rsidRPr="00A42B4E">
              <w:rPr>
                <w:rFonts w:ascii="Arial" w:hAnsi="Arial" w:cs="Arial"/>
                <w:color w:val="000000"/>
              </w:rPr>
              <w:t xml:space="preserve"> </w:t>
            </w:r>
            <w:proofErr w:type="spellStart"/>
            <w:r w:rsidRPr="00A42B4E">
              <w:rPr>
                <w:rFonts w:ascii="Arial" w:hAnsi="Arial" w:cs="Arial"/>
                <w:color w:val="000000"/>
              </w:rPr>
              <w:t>vulnerabilities</w:t>
            </w:r>
            <w:proofErr w:type="spellEnd"/>
            <w:r w:rsidRPr="00A42B4E">
              <w:rPr>
                <w:rFonts w:ascii="Arial" w:hAnsi="Arial" w:cs="Arial"/>
                <w:color w:val="000000"/>
              </w:rPr>
              <w:t xml:space="preserve"> to severe </w:t>
            </w:r>
            <w:proofErr w:type="spellStart"/>
            <w:r w:rsidRPr="00A42B4E">
              <w:rPr>
                <w:rFonts w:ascii="Arial" w:hAnsi="Arial" w:cs="Arial"/>
                <w:color w:val="000000"/>
              </w:rPr>
              <w:t>accident</w:t>
            </w:r>
            <w:proofErr w:type="spellEnd"/>
            <w:r w:rsidRPr="00A42B4E">
              <w:rPr>
                <w:rFonts w:ascii="Arial" w:hAnsi="Arial" w:cs="Arial"/>
                <w:color w:val="000000"/>
              </w:rPr>
              <w:t xml:space="preserve"> </w:t>
            </w:r>
            <w:proofErr w:type="spellStart"/>
            <w:r w:rsidRPr="00A42B4E">
              <w:rPr>
                <w:rFonts w:ascii="Arial" w:hAnsi="Arial" w:cs="Arial"/>
                <w:color w:val="000000"/>
              </w:rPr>
              <w:t>phenomena</w:t>
            </w:r>
            <w:proofErr w:type="spellEnd"/>
            <w:r w:rsidRPr="00A42B4E">
              <w:rPr>
                <w:rFonts w:ascii="Arial" w:hAnsi="Arial" w:cs="Arial"/>
                <w:color w:val="000000"/>
              </w:rPr>
              <w:t xml:space="preserve">, </w:t>
            </w:r>
            <w:proofErr w:type="spellStart"/>
            <w:r w:rsidRPr="00A42B4E">
              <w:rPr>
                <w:rFonts w:ascii="Arial" w:hAnsi="Arial" w:cs="Arial"/>
                <w:color w:val="000000"/>
              </w:rPr>
              <w:t>assessment</w:t>
            </w:r>
            <w:proofErr w:type="spellEnd"/>
            <w:r w:rsidRPr="00A42B4E">
              <w:rPr>
                <w:rFonts w:ascii="Arial" w:hAnsi="Arial" w:cs="Arial"/>
                <w:color w:val="000000"/>
              </w:rPr>
              <w:t xml:space="preserve"> </w:t>
            </w:r>
            <w:proofErr w:type="spellStart"/>
            <w:r w:rsidRPr="00A42B4E">
              <w:rPr>
                <w:rFonts w:ascii="Arial" w:hAnsi="Arial" w:cs="Arial"/>
                <w:color w:val="000000"/>
              </w:rPr>
              <w:t>of</w:t>
            </w:r>
            <w:proofErr w:type="spellEnd"/>
            <w:r w:rsidRPr="00A42B4E">
              <w:rPr>
                <w:rFonts w:ascii="Arial" w:hAnsi="Arial" w:cs="Arial"/>
                <w:color w:val="000000"/>
              </w:rPr>
              <w:t xml:space="preserve"> </w:t>
            </w:r>
            <w:proofErr w:type="spellStart"/>
            <w:r w:rsidRPr="00A42B4E">
              <w:rPr>
                <w:rFonts w:ascii="Arial" w:hAnsi="Arial" w:cs="Arial"/>
                <w:color w:val="000000"/>
              </w:rPr>
              <w:t>plant</w:t>
            </w:r>
            <w:proofErr w:type="spellEnd"/>
            <w:r w:rsidRPr="00A42B4E">
              <w:rPr>
                <w:rFonts w:ascii="Arial" w:hAnsi="Arial" w:cs="Arial"/>
                <w:color w:val="000000"/>
              </w:rPr>
              <w:t xml:space="preserve"> </w:t>
            </w:r>
            <w:proofErr w:type="spellStart"/>
            <w:r w:rsidRPr="00A42B4E">
              <w:rPr>
                <w:rFonts w:ascii="Arial" w:hAnsi="Arial" w:cs="Arial"/>
                <w:color w:val="000000"/>
              </w:rPr>
              <w:t>capabilities</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development</w:t>
            </w:r>
            <w:proofErr w:type="spellEnd"/>
            <w:r w:rsidRPr="00A42B4E">
              <w:rPr>
                <w:rFonts w:ascii="Arial" w:hAnsi="Arial" w:cs="Arial"/>
                <w:color w:val="000000"/>
              </w:rPr>
              <w:t xml:space="preserve"> </w:t>
            </w:r>
            <w:proofErr w:type="spellStart"/>
            <w:r w:rsidRPr="00A42B4E">
              <w:rPr>
                <w:rFonts w:ascii="Arial" w:hAnsi="Arial" w:cs="Arial"/>
                <w:color w:val="000000"/>
              </w:rPr>
              <w:t>of</w:t>
            </w:r>
            <w:proofErr w:type="spellEnd"/>
            <w:r w:rsidRPr="00A42B4E">
              <w:rPr>
                <w:rFonts w:ascii="Arial" w:hAnsi="Arial" w:cs="Arial"/>
                <w:color w:val="000000"/>
              </w:rPr>
              <w:t xml:space="preserve"> </w:t>
            </w:r>
            <w:proofErr w:type="spellStart"/>
            <w:r w:rsidRPr="00A42B4E">
              <w:rPr>
                <w:rFonts w:ascii="Arial" w:hAnsi="Arial" w:cs="Arial"/>
                <w:color w:val="000000"/>
              </w:rPr>
              <w:t>accident</w:t>
            </w:r>
            <w:proofErr w:type="spellEnd"/>
            <w:r w:rsidRPr="00A42B4E">
              <w:rPr>
                <w:rFonts w:ascii="Arial" w:hAnsi="Arial" w:cs="Arial"/>
                <w:color w:val="000000"/>
              </w:rPr>
              <w:t xml:space="preserve"> management </w:t>
            </w:r>
            <w:proofErr w:type="spellStart"/>
            <w:r w:rsidRPr="00A42B4E">
              <w:rPr>
                <w:rFonts w:ascii="Arial" w:hAnsi="Arial" w:cs="Arial"/>
                <w:color w:val="000000"/>
              </w:rPr>
              <w:t>measures</w:t>
            </w:r>
            <w:proofErr w:type="spellEnd"/>
            <w:r w:rsidRPr="00A42B4E">
              <w:rPr>
                <w:rFonts w:ascii="Arial" w:hAnsi="Arial" w:cs="Arial"/>
                <w:color w:val="000000"/>
              </w:rPr>
              <w:t xml:space="preserve">, </w:t>
            </w:r>
            <w:proofErr w:type="spellStart"/>
            <w:r w:rsidRPr="00A42B4E">
              <w:rPr>
                <w:rFonts w:ascii="Arial" w:hAnsi="Arial" w:cs="Arial"/>
                <w:color w:val="000000"/>
              </w:rPr>
              <w:t>including</w:t>
            </w:r>
            <w:proofErr w:type="spellEnd"/>
            <w:r w:rsidRPr="00A42B4E">
              <w:rPr>
                <w:rFonts w:ascii="Arial" w:hAnsi="Arial" w:cs="Arial"/>
                <w:color w:val="000000"/>
              </w:rPr>
              <w:t xml:space="preserve">  </w:t>
            </w:r>
            <w:proofErr w:type="spellStart"/>
            <w:r w:rsidRPr="00A42B4E">
              <w:rPr>
                <w:rFonts w:ascii="Arial" w:hAnsi="Arial" w:cs="Arial"/>
                <w:color w:val="000000"/>
              </w:rPr>
              <w:t>containment</w:t>
            </w:r>
            <w:proofErr w:type="spellEnd"/>
            <w:r w:rsidRPr="00A42B4E">
              <w:rPr>
                <w:rFonts w:ascii="Arial" w:hAnsi="Arial" w:cs="Arial"/>
                <w:color w:val="000000"/>
              </w:rPr>
              <w:t xml:space="preserve"> </w:t>
            </w:r>
            <w:proofErr w:type="spellStart"/>
            <w:r w:rsidRPr="00A42B4E">
              <w:rPr>
                <w:rFonts w:ascii="Arial" w:hAnsi="Arial" w:cs="Arial"/>
                <w:color w:val="000000"/>
              </w:rPr>
              <w:t>protection</w:t>
            </w:r>
            <w:proofErr w:type="spellEnd"/>
            <w:r w:rsidRPr="00A42B4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LM 3.4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FF0000"/>
                <w:w w:val="108"/>
              </w:rPr>
            </w:pPr>
            <w:proofErr w:type="spellStart"/>
            <w:r w:rsidRPr="00FB4088">
              <w:rPr>
                <w:rFonts w:ascii="Arial" w:hAnsi="Arial" w:cs="Arial"/>
                <w:color w:val="FF0000"/>
                <w:w w:val="108"/>
              </w:rPr>
              <w:t>EOPs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for</w:t>
            </w:r>
            <w:proofErr w:type="spellEnd"/>
            <w:r w:rsidRPr="00FB4088">
              <w:rPr>
                <w:rFonts w:ascii="Arial" w:hAnsi="Arial" w:cs="Arial"/>
                <w:color w:val="FF0000"/>
                <w:w w:val="108"/>
              </w:rPr>
              <w:t xml:space="preserve"> design </w:t>
            </w:r>
            <w:proofErr w:type="spellStart"/>
            <w:r w:rsidRPr="00FB4088">
              <w:rPr>
                <w:rFonts w:ascii="Arial" w:hAnsi="Arial" w:cs="Arial"/>
                <w:color w:val="FF0000"/>
                <w:w w:val="108"/>
              </w:rPr>
              <w:t>basis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accidents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shall</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rely</w:t>
            </w:r>
            <w:proofErr w:type="spellEnd"/>
            <w:r w:rsidRPr="00FB4088">
              <w:rPr>
                <w:rFonts w:ascii="Arial" w:hAnsi="Arial" w:cs="Arial"/>
                <w:color w:val="FF0000"/>
                <w:w w:val="108"/>
              </w:rPr>
              <w:t xml:space="preserve"> on </w:t>
            </w:r>
            <w:proofErr w:type="spellStart"/>
            <w:r w:rsidRPr="00FB4088">
              <w:rPr>
                <w:rFonts w:ascii="Arial" w:hAnsi="Arial" w:cs="Arial"/>
                <w:color w:val="FF0000"/>
                <w:w w:val="108"/>
              </w:rPr>
              <w:t>adequately</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qualified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equipment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instrumentation</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EOPs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for</w:t>
            </w:r>
            <w:proofErr w:type="spellEnd"/>
            <w:r w:rsidRPr="00FB4088">
              <w:rPr>
                <w:rFonts w:ascii="Arial" w:hAnsi="Arial" w:cs="Arial"/>
                <w:color w:val="FF0000"/>
                <w:w w:val="108"/>
              </w:rPr>
              <w:t xml:space="preserve"> DEC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SAMGs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shall</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primarily</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rely</w:t>
            </w:r>
            <w:proofErr w:type="spellEnd"/>
            <w:r w:rsidRPr="00FB4088">
              <w:rPr>
                <w:rFonts w:ascii="Arial" w:hAnsi="Arial" w:cs="Arial"/>
                <w:color w:val="FF0000"/>
                <w:w w:val="108"/>
              </w:rPr>
              <w:t xml:space="preserve"> on </w:t>
            </w:r>
            <w:proofErr w:type="spellStart"/>
            <w:r w:rsidRPr="00FB4088">
              <w:rPr>
                <w:rFonts w:ascii="Arial" w:hAnsi="Arial" w:cs="Arial"/>
                <w:color w:val="FF0000"/>
                <w:w w:val="108"/>
              </w:rPr>
              <w:t>adequately</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qualified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equipment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56/4-5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56204" w:rsidRPr="00556204" w:rsidRDefault="00556204" w:rsidP="00556204">
            <w:pPr>
              <w:widowControl w:val="0"/>
              <w:autoSpaceDE w:val="0"/>
              <w:autoSpaceDN w:val="0"/>
              <w:adjustRightInd w:val="0"/>
              <w:spacing w:before="5" w:after="0" w:line="253" w:lineRule="exact"/>
              <w:ind w:left="121"/>
              <w:rPr>
                <w:rFonts w:ascii="Arial" w:hAnsi="Arial" w:cs="Arial"/>
                <w:color w:val="000000"/>
              </w:rPr>
            </w:pPr>
            <w:r w:rsidRPr="00556204">
              <w:rPr>
                <w:rFonts w:ascii="Arial" w:hAnsi="Arial" w:cs="Arial"/>
                <w:color w:val="000000"/>
              </w:rPr>
              <w:t>(4)</w:t>
            </w:r>
            <w:r w:rsidRPr="00556204">
              <w:rPr>
                <w:rFonts w:ascii="Arial" w:hAnsi="Arial" w:cs="Arial"/>
                <w:color w:val="000000"/>
              </w:rPr>
              <w:tab/>
              <w:t xml:space="preserve">Postopki za ravnanje ob nezgodi v delu, ki se nanaša na projektne dogodke, morajo temeljiti na uporabi ustrezno kvalificirane opreme in </w:t>
            </w:r>
            <w:proofErr w:type="spellStart"/>
            <w:r w:rsidRPr="00556204">
              <w:rPr>
                <w:rFonts w:ascii="Arial" w:hAnsi="Arial" w:cs="Arial"/>
                <w:color w:val="000000"/>
              </w:rPr>
              <w:t>instrumentacije</w:t>
            </w:r>
            <w:proofErr w:type="spellEnd"/>
            <w:r w:rsidRPr="00556204">
              <w:rPr>
                <w:rFonts w:ascii="Arial" w:hAnsi="Arial" w:cs="Arial"/>
                <w:color w:val="000000"/>
              </w:rPr>
              <w:t>.</w:t>
            </w:r>
          </w:p>
          <w:p w:rsidR="00D54293" w:rsidRPr="00FB4088" w:rsidRDefault="00556204" w:rsidP="00556204">
            <w:pPr>
              <w:widowControl w:val="0"/>
              <w:autoSpaceDE w:val="0"/>
              <w:autoSpaceDN w:val="0"/>
              <w:adjustRightInd w:val="0"/>
              <w:spacing w:before="5" w:after="0" w:line="253" w:lineRule="exact"/>
              <w:ind w:left="121"/>
              <w:rPr>
                <w:rFonts w:ascii="Arial" w:hAnsi="Arial" w:cs="Arial"/>
                <w:color w:val="000000"/>
              </w:rPr>
            </w:pPr>
            <w:r w:rsidRPr="00556204">
              <w:rPr>
                <w:rFonts w:ascii="Arial" w:hAnsi="Arial" w:cs="Arial"/>
                <w:color w:val="000000"/>
              </w:rPr>
              <w:t>(5)</w:t>
            </w:r>
            <w:r w:rsidRPr="00556204">
              <w:rPr>
                <w:rFonts w:ascii="Arial" w:hAnsi="Arial" w:cs="Arial"/>
                <w:color w:val="000000"/>
              </w:rPr>
              <w:tab/>
              <w:t>Postopki za ravnanje ob nezgodi v delu, nanašajočem se na razširjene projektne dogodke kategorije A, ter smernice za obvladovanje težkih nesreč morajo temeljiti predvsem na uporabi vgrajene opreme, kvalificirane kot to določa pravilnik, ki ureja dejavnike sevalne in jedrske varnosti.</w:t>
            </w:r>
          </w:p>
        </w:tc>
        <w:tc>
          <w:tcPr>
            <w:tcW w:w="4962" w:type="dxa"/>
            <w:tcBorders>
              <w:top w:val="single" w:sz="4" w:space="0" w:color="000000"/>
              <w:left w:val="single" w:sz="4" w:space="0" w:color="000000"/>
              <w:bottom w:val="single" w:sz="4" w:space="0" w:color="000000"/>
              <w:right w:val="single" w:sz="4" w:space="0" w:color="000000"/>
            </w:tcBorders>
          </w:tcPr>
          <w:p w:rsidR="00A42B4E" w:rsidRPr="00A42B4E" w:rsidRDefault="00A42B4E" w:rsidP="00A42B4E">
            <w:pPr>
              <w:widowControl w:val="0"/>
              <w:autoSpaceDE w:val="0"/>
              <w:autoSpaceDN w:val="0"/>
              <w:adjustRightInd w:val="0"/>
              <w:spacing w:before="5" w:after="0" w:line="253" w:lineRule="exact"/>
              <w:ind w:left="121"/>
              <w:rPr>
                <w:rFonts w:ascii="Arial" w:hAnsi="Arial" w:cs="Arial"/>
                <w:color w:val="000000"/>
              </w:rPr>
            </w:pPr>
            <w:r w:rsidRPr="00A42B4E">
              <w:rPr>
                <w:rFonts w:ascii="Arial" w:hAnsi="Arial" w:cs="Arial"/>
                <w:color w:val="000000"/>
              </w:rPr>
              <w:t>(4)</w:t>
            </w:r>
            <w:r w:rsidRPr="00A42B4E">
              <w:rPr>
                <w:rFonts w:ascii="Arial" w:hAnsi="Arial" w:cs="Arial"/>
                <w:color w:val="000000"/>
              </w:rPr>
              <w:tab/>
            </w:r>
            <w:proofErr w:type="spellStart"/>
            <w:r w:rsidRPr="00A42B4E">
              <w:rPr>
                <w:rFonts w:ascii="Arial" w:hAnsi="Arial" w:cs="Arial"/>
                <w:color w:val="000000"/>
              </w:rPr>
              <w:t>Emergency</w:t>
            </w:r>
            <w:proofErr w:type="spellEnd"/>
            <w:r w:rsidRPr="00A42B4E">
              <w:rPr>
                <w:rFonts w:ascii="Arial" w:hAnsi="Arial" w:cs="Arial"/>
                <w:color w:val="000000"/>
              </w:rPr>
              <w:t xml:space="preserve"> </w:t>
            </w:r>
            <w:proofErr w:type="spellStart"/>
            <w:r w:rsidRPr="00A42B4E">
              <w:rPr>
                <w:rFonts w:ascii="Arial" w:hAnsi="Arial" w:cs="Arial"/>
                <w:color w:val="000000"/>
              </w:rPr>
              <w:t>operating</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for</w:t>
            </w:r>
            <w:proofErr w:type="spellEnd"/>
            <w:r w:rsidRPr="00A42B4E">
              <w:rPr>
                <w:rFonts w:ascii="Arial" w:hAnsi="Arial" w:cs="Arial"/>
                <w:color w:val="000000"/>
              </w:rPr>
              <w:t xml:space="preserve"> design </w:t>
            </w:r>
            <w:proofErr w:type="spellStart"/>
            <w:r w:rsidRPr="00A42B4E">
              <w:rPr>
                <w:rFonts w:ascii="Arial" w:hAnsi="Arial" w:cs="Arial"/>
                <w:color w:val="000000"/>
              </w:rPr>
              <w:t>basis</w:t>
            </w:r>
            <w:proofErr w:type="spellEnd"/>
            <w:r w:rsidRPr="00A42B4E">
              <w:rPr>
                <w:rFonts w:ascii="Arial" w:hAnsi="Arial" w:cs="Arial"/>
                <w:color w:val="000000"/>
              </w:rPr>
              <w:t xml:space="preserve"> </w:t>
            </w:r>
            <w:proofErr w:type="spellStart"/>
            <w:r w:rsidRPr="00A42B4E">
              <w:rPr>
                <w:rFonts w:ascii="Arial" w:hAnsi="Arial" w:cs="Arial"/>
                <w:color w:val="000000"/>
              </w:rPr>
              <w:t>accidents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w:t>
            </w:r>
            <w:proofErr w:type="spellStart"/>
            <w:r w:rsidRPr="00A42B4E">
              <w:rPr>
                <w:rFonts w:ascii="Arial" w:hAnsi="Arial" w:cs="Arial"/>
                <w:color w:val="000000"/>
              </w:rPr>
              <w:t>rely</w:t>
            </w:r>
            <w:proofErr w:type="spellEnd"/>
            <w:r w:rsidRPr="00A42B4E">
              <w:rPr>
                <w:rFonts w:ascii="Arial" w:hAnsi="Arial" w:cs="Arial"/>
                <w:color w:val="000000"/>
              </w:rPr>
              <w:t xml:space="preserve"> on </w:t>
            </w:r>
            <w:proofErr w:type="spellStart"/>
            <w:r w:rsidRPr="00A42B4E">
              <w:rPr>
                <w:rFonts w:ascii="Arial" w:hAnsi="Arial" w:cs="Arial"/>
                <w:color w:val="000000"/>
              </w:rPr>
              <w:t>adequately</w:t>
            </w:r>
            <w:proofErr w:type="spellEnd"/>
            <w:r w:rsidRPr="00A42B4E">
              <w:rPr>
                <w:rFonts w:ascii="Arial" w:hAnsi="Arial" w:cs="Arial"/>
                <w:color w:val="000000"/>
              </w:rPr>
              <w:t xml:space="preserve"> </w:t>
            </w:r>
            <w:proofErr w:type="spellStart"/>
            <w:r w:rsidRPr="00A42B4E">
              <w:rPr>
                <w:rFonts w:ascii="Arial" w:hAnsi="Arial" w:cs="Arial"/>
                <w:color w:val="000000"/>
              </w:rPr>
              <w:t>qualified</w:t>
            </w:r>
            <w:proofErr w:type="spellEnd"/>
            <w:r w:rsidRPr="00A42B4E">
              <w:rPr>
                <w:rFonts w:ascii="Arial" w:hAnsi="Arial" w:cs="Arial"/>
                <w:color w:val="000000"/>
              </w:rPr>
              <w:t xml:space="preserve"> </w:t>
            </w:r>
            <w:proofErr w:type="spellStart"/>
            <w:r w:rsidRPr="00A42B4E">
              <w:rPr>
                <w:rFonts w:ascii="Arial" w:hAnsi="Arial" w:cs="Arial"/>
                <w:color w:val="000000"/>
              </w:rPr>
              <w:t>equipment</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instrumentation</w:t>
            </w:r>
            <w:proofErr w:type="spellEnd"/>
            <w:r w:rsidRPr="00A42B4E">
              <w:rPr>
                <w:rFonts w:ascii="Arial" w:hAnsi="Arial" w:cs="Arial"/>
                <w:color w:val="000000"/>
              </w:rPr>
              <w:t>.</w:t>
            </w:r>
          </w:p>
          <w:p w:rsidR="00D54293" w:rsidRPr="00FB4088" w:rsidRDefault="00A42B4E" w:rsidP="00A42B4E">
            <w:pPr>
              <w:widowControl w:val="0"/>
              <w:autoSpaceDE w:val="0"/>
              <w:autoSpaceDN w:val="0"/>
              <w:adjustRightInd w:val="0"/>
              <w:spacing w:before="5" w:after="0" w:line="253" w:lineRule="exact"/>
              <w:ind w:left="121"/>
              <w:rPr>
                <w:rFonts w:ascii="Arial" w:hAnsi="Arial" w:cs="Arial"/>
                <w:color w:val="000000"/>
              </w:rPr>
            </w:pPr>
            <w:r w:rsidRPr="00A42B4E">
              <w:rPr>
                <w:rFonts w:ascii="Arial" w:hAnsi="Arial" w:cs="Arial"/>
                <w:color w:val="000000"/>
              </w:rPr>
              <w:t>(5)</w:t>
            </w:r>
            <w:r w:rsidRPr="00A42B4E">
              <w:rPr>
                <w:rFonts w:ascii="Arial" w:hAnsi="Arial" w:cs="Arial"/>
                <w:color w:val="000000"/>
              </w:rPr>
              <w:tab/>
            </w:r>
            <w:proofErr w:type="spellStart"/>
            <w:r w:rsidRPr="00A42B4E">
              <w:rPr>
                <w:rFonts w:ascii="Arial" w:hAnsi="Arial" w:cs="Arial"/>
                <w:color w:val="000000"/>
              </w:rPr>
              <w:t>Emergency</w:t>
            </w:r>
            <w:proofErr w:type="spellEnd"/>
            <w:r w:rsidRPr="00A42B4E">
              <w:rPr>
                <w:rFonts w:ascii="Arial" w:hAnsi="Arial" w:cs="Arial"/>
                <w:color w:val="000000"/>
              </w:rPr>
              <w:t xml:space="preserve"> </w:t>
            </w:r>
            <w:proofErr w:type="spellStart"/>
            <w:r w:rsidRPr="00A42B4E">
              <w:rPr>
                <w:rFonts w:ascii="Arial" w:hAnsi="Arial" w:cs="Arial"/>
                <w:color w:val="000000"/>
              </w:rPr>
              <w:t>operating</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for</w:t>
            </w:r>
            <w:proofErr w:type="spellEnd"/>
            <w:r w:rsidRPr="00A42B4E">
              <w:rPr>
                <w:rFonts w:ascii="Arial" w:hAnsi="Arial" w:cs="Arial"/>
                <w:color w:val="000000"/>
              </w:rPr>
              <w:t xml:space="preserve"> Design </w:t>
            </w:r>
            <w:proofErr w:type="spellStart"/>
            <w:r w:rsidRPr="00A42B4E">
              <w:rPr>
                <w:rFonts w:ascii="Arial" w:hAnsi="Arial" w:cs="Arial"/>
                <w:color w:val="000000"/>
              </w:rPr>
              <w:t>Extension</w:t>
            </w:r>
            <w:proofErr w:type="spellEnd"/>
            <w:r w:rsidRPr="00A42B4E">
              <w:rPr>
                <w:rFonts w:ascii="Arial" w:hAnsi="Arial" w:cs="Arial"/>
                <w:color w:val="000000"/>
              </w:rPr>
              <w:t xml:space="preserve"> </w:t>
            </w:r>
            <w:proofErr w:type="spellStart"/>
            <w:r w:rsidRPr="00A42B4E">
              <w:rPr>
                <w:rFonts w:ascii="Arial" w:hAnsi="Arial" w:cs="Arial"/>
                <w:color w:val="000000"/>
              </w:rPr>
              <w:t>Conditions</w:t>
            </w:r>
            <w:proofErr w:type="spellEnd"/>
            <w:r w:rsidRPr="00A42B4E">
              <w:rPr>
                <w:rFonts w:ascii="Arial" w:hAnsi="Arial" w:cs="Arial"/>
                <w:color w:val="000000"/>
              </w:rPr>
              <w:t xml:space="preserve"> A </w:t>
            </w:r>
            <w:proofErr w:type="spellStart"/>
            <w:r w:rsidRPr="00A42B4E">
              <w:rPr>
                <w:rFonts w:ascii="Arial" w:hAnsi="Arial" w:cs="Arial"/>
                <w:color w:val="000000"/>
              </w:rPr>
              <w:t>and</w:t>
            </w:r>
            <w:proofErr w:type="spellEnd"/>
            <w:r w:rsidRPr="00A42B4E">
              <w:rPr>
                <w:rFonts w:ascii="Arial" w:hAnsi="Arial" w:cs="Arial"/>
                <w:color w:val="000000"/>
              </w:rPr>
              <w:t xml:space="preserve"> severe </w:t>
            </w:r>
            <w:proofErr w:type="spellStart"/>
            <w:r w:rsidRPr="00A42B4E">
              <w:rPr>
                <w:rFonts w:ascii="Arial" w:hAnsi="Arial" w:cs="Arial"/>
                <w:color w:val="000000"/>
              </w:rPr>
              <w:t>accident</w:t>
            </w:r>
            <w:proofErr w:type="spellEnd"/>
            <w:r w:rsidRPr="00A42B4E">
              <w:rPr>
                <w:rFonts w:ascii="Arial" w:hAnsi="Arial" w:cs="Arial"/>
                <w:color w:val="000000"/>
              </w:rPr>
              <w:t xml:space="preserve"> management </w:t>
            </w:r>
            <w:proofErr w:type="spellStart"/>
            <w:r w:rsidRPr="00A42B4E">
              <w:rPr>
                <w:rFonts w:ascii="Arial" w:hAnsi="Arial" w:cs="Arial"/>
                <w:color w:val="000000"/>
              </w:rPr>
              <w:t>guidelines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w:t>
            </w:r>
            <w:proofErr w:type="spellStart"/>
            <w:r w:rsidRPr="00A42B4E">
              <w:rPr>
                <w:rFonts w:ascii="Arial" w:hAnsi="Arial" w:cs="Arial"/>
                <w:color w:val="000000"/>
              </w:rPr>
              <w:t>primarily</w:t>
            </w:r>
            <w:proofErr w:type="spellEnd"/>
            <w:r w:rsidRPr="00A42B4E">
              <w:rPr>
                <w:rFonts w:ascii="Arial" w:hAnsi="Arial" w:cs="Arial"/>
                <w:color w:val="000000"/>
              </w:rPr>
              <w:t xml:space="preserve"> </w:t>
            </w:r>
            <w:proofErr w:type="spellStart"/>
            <w:r w:rsidRPr="00A42B4E">
              <w:rPr>
                <w:rFonts w:ascii="Arial" w:hAnsi="Arial" w:cs="Arial"/>
                <w:color w:val="000000"/>
              </w:rPr>
              <w:t>rely</w:t>
            </w:r>
            <w:proofErr w:type="spellEnd"/>
            <w:r w:rsidRPr="00A42B4E">
              <w:rPr>
                <w:rFonts w:ascii="Arial" w:hAnsi="Arial" w:cs="Arial"/>
                <w:color w:val="000000"/>
              </w:rPr>
              <w:t xml:space="preserve"> on </w:t>
            </w:r>
            <w:proofErr w:type="spellStart"/>
            <w:r w:rsidRPr="00A42B4E">
              <w:rPr>
                <w:rFonts w:ascii="Arial" w:hAnsi="Arial" w:cs="Arial"/>
                <w:color w:val="000000"/>
              </w:rPr>
              <w:t>adequately</w:t>
            </w:r>
            <w:proofErr w:type="spellEnd"/>
            <w:r w:rsidRPr="00A42B4E">
              <w:rPr>
                <w:rFonts w:ascii="Arial" w:hAnsi="Arial" w:cs="Arial"/>
                <w:color w:val="000000"/>
              </w:rPr>
              <w:t xml:space="preserve"> </w:t>
            </w:r>
            <w:proofErr w:type="spellStart"/>
            <w:r w:rsidRPr="00A42B4E">
              <w:rPr>
                <w:rFonts w:ascii="Arial" w:hAnsi="Arial" w:cs="Arial"/>
                <w:color w:val="000000"/>
              </w:rPr>
              <w:t>qualified</w:t>
            </w:r>
            <w:proofErr w:type="spellEnd"/>
            <w:r w:rsidRPr="00A42B4E">
              <w:rPr>
                <w:rFonts w:ascii="Arial" w:hAnsi="Arial" w:cs="Arial"/>
                <w:color w:val="000000"/>
              </w:rPr>
              <w:t xml:space="preserve"> </w:t>
            </w:r>
            <w:proofErr w:type="spellStart"/>
            <w:r w:rsidRPr="00A42B4E">
              <w:rPr>
                <w:rFonts w:ascii="Arial" w:hAnsi="Arial" w:cs="Arial"/>
                <w:color w:val="000000"/>
              </w:rPr>
              <w:t>equipment</w:t>
            </w:r>
            <w:proofErr w:type="spellEnd"/>
            <w:r w:rsidRPr="00A42B4E">
              <w:rPr>
                <w:rFonts w:ascii="Arial" w:hAnsi="Arial" w:cs="Arial"/>
                <w:color w:val="000000"/>
              </w:rPr>
              <w:t xml:space="preserve"> as </w:t>
            </w:r>
            <w:proofErr w:type="spellStart"/>
            <w:r w:rsidRPr="00A42B4E">
              <w:rPr>
                <w:rFonts w:ascii="Arial" w:hAnsi="Arial" w:cs="Arial"/>
                <w:color w:val="000000"/>
              </w:rPr>
              <w:t>required</w:t>
            </w:r>
            <w:proofErr w:type="spellEnd"/>
            <w:r w:rsidRPr="00A42B4E">
              <w:rPr>
                <w:rFonts w:ascii="Arial" w:hAnsi="Arial" w:cs="Arial"/>
                <w:color w:val="000000"/>
              </w:rPr>
              <w:t xml:space="preserve"> in </w:t>
            </w:r>
            <w:proofErr w:type="spellStart"/>
            <w:r w:rsidRPr="00A42B4E">
              <w:rPr>
                <w:rFonts w:ascii="Arial" w:hAnsi="Arial" w:cs="Arial"/>
                <w:color w:val="000000"/>
              </w:rPr>
              <w:t>Rules</w:t>
            </w:r>
            <w:proofErr w:type="spellEnd"/>
            <w:r w:rsidRPr="00A42B4E">
              <w:rPr>
                <w:rFonts w:ascii="Arial" w:hAnsi="Arial" w:cs="Arial"/>
                <w:color w:val="000000"/>
              </w:rPr>
              <w:t xml:space="preserve">, </w:t>
            </w:r>
            <w:proofErr w:type="spellStart"/>
            <w:r w:rsidRPr="00A42B4E">
              <w:rPr>
                <w:rFonts w:ascii="Arial" w:hAnsi="Arial" w:cs="Arial"/>
                <w:color w:val="000000"/>
              </w:rPr>
              <w:t>regulating</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radiation</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nuclear</w:t>
            </w:r>
            <w:proofErr w:type="spellEnd"/>
            <w:r w:rsidRPr="00A42B4E">
              <w:rPr>
                <w:rFonts w:ascii="Arial" w:hAnsi="Arial" w:cs="Arial"/>
                <w:color w:val="000000"/>
              </w:rPr>
              <w:t xml:space="preserve"> </w:t>
            </w:r>
            <w:proofErr w:type="spellStart"/>
            <w:r w:rsidRPr="00A42B4E">
              <w:rPr>
                <w:rFonts w:ascii="Arial" w:hAnsi="Arial" w:cs="Arial"/>
                <w:color w:val="000000"/>
              </w:rPr>
              <w:t>safety</w:t>
            </w:r>
            <w:proofErr w:type="spellEnd"/>
            <w:r>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LM 3.5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rPr>
                <w:rFonts w:ascii="Arial" w:hAnsi="Arial" w:cs="Arial"/>
                <w:color w:val="FF0000"/>
                <w:w w:val="108"/>
              </w:rPr>
            </w:pP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set </w:t>
            </w:r>
            <w:proofErr w:type="spellStart"/>
            <w:r w:rsidRPr="00FB4088">
              <w:rPr>
                <w:rFonts w:ascii="Arial" w:hAnsi="Arial" w:cs="Arial"/>
                <w:color w:val="FF0000"/>
                <w:w w:val="108"/>
              </w:rPr>
              <w:t>of</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procedures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guidelines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shall</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consider</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anticipated</w:t>
            </w:r>
            <w:proofErr w:type="spellEnd"/>
            <w:r w:rsidRPr="00FB4088">
              <w:rPr>
                <w:rFonts w:ascii="Arial" w:hAnsi="Arial" w:cs="Arial"/>
                <w:color w:val="FF0000"/>
                <w:w w:val="108"/>
              </w:rPr>
              <w:t xml:space="preserve"> on-site </w:t>
            </w:r>
            <w:proofErr w:type="spellStart"/>
            <w:r w:rsidRPr="00FB4088">
              <w:rPr>
                <w:rFonts w:ascii="Arial" w:hAnsi="Arial" w:cs="Arial"/>
                <w:color w:val="FF0000"/>
                <w:w w:val="108"/>
              </w:rPr>
              <w:t>conditions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including</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radiological</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conditions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associated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with</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accident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conditions</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they</w:t>
            </w:r>
            <w:proofErr w:type="spellEnd"/>
            <w:r w:rsidRPr="00FB4088">
              <w:rPr>
                <w:rFonts w:ascii="Arial" w:hAnsi="Arial" w:cs="Arial"/>
                <w:color w:val="FF0000"/>
                <w:w w:val="108"/>
              </w:rPr>
              <w:t xml:space="preserve"> are </w:t>
            </w:r>
            <w:proofErr w:type="spellStart"/>
            <w:r w:rsidRPr="00FB4088">
              <w:rPr>
                <w:rFonts w:ascii="Arial" w:hAnsi="Arial" w:cs="Arial"/>
                <w:color w:val="FF0000"/>
                <w:w w:val="108"/>
              </w:rPr>
              <w:t>addressing</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and</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the</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initiating</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event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or</w:t>
            </w:r>
            <w:proofErr w:type="spellEnd"/>
            <w:r w:rsidRPr="00FB4088">
              <w:rPr>
                <w:rFonts w:ascii="Arial" w:hAnsi="Arial" w:cs="Arial"/>
                <w:color w:val="FF0000"/>
                <w:w w:val="108"/>
              </w:rPr>
              <w:t xml:space="preserve"> hazard </w:t>
            </w:r>
            <w:proofErr w:type="spellStart"/>
            <w:r w:rsidRPr="00FB4088">
              <w:rPr>
                <w:rFonts w:ascii="Arial" w:hAnsi="Arial" w:cs="Arial"/>
                <w:color w:val="FF0000"/>
                <w:w w:val="108"/>
              </w:rPr>
              <w:t>that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might</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have</w:t>
            </w:r>
            <w:proofErr w:type="spellEnd"/>
            <w:r w:rsidRPr="00FB4088">
              <w:rPr>
                <w:rFonts w:ascii="Arial" w:hAnsi="Arial" w:cs="Arial"/>
                <w:color w:val="FF0000"/>
                <w:w w:val="108"/>
              </w:rPr>
              <w:t xml:space="preserve"> </w:t>
            </w:r>
            <w:proofErr w:type="spellStart"/>
            <w:r w:rsidRPr="00FB4088">
              <w:rPr>
                <w:rFonts w:ascii="Arial" w:hAnsi="Arial" w:cs="Arial"/>
                <w:color w:val="FF0000"/>
                <w:w w:val="108"/>
              </w:rPr>
              <w:t>caused</w:t>
            </w:r>
            <w:proofErr w:type="spellEnd"/>
            <w:r w:rsidRPr="00FB4088">
              <w:rPr>
                <w:rFonts w:ascii="Arial" w:hAnsi="Arial" w:cs="Arial"/>
                <w:color w:val="FF0000"/>
                <w:w w:val="108"/>
              </w:rPr>
              <w:t xml:space="preserve"> it.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56/6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556204" w:rsidP="00556204">
            <w:pPr>
              <w:widowControl w:val="0"/>
              <w:autoSpaceDE w:val="0"/>
              <w:autoSpaceDN w:val="0"/>
              <w:adjustRightInd w:val="0"/>
              <w:spacing w:before="5" w:after="0" w:line="253" w:lineRule="exact"/>
              <w:ind w:left="99"/>
              <w:rPr>
                <w:rFonts w:ascii="Arial" w:hAnsi="Arial" w:cs="Arial"/>
                <w:color w:val="000000"/>
              </w:rPr>
            </w:pPr>
            <w:r w:rsidRPr="00556204">
              <w:rPr>
                <w:rFonts w:ascii="Arial" w:hAnsi="Arial" w:cs="Arial"/>
                <w:color w:val="000000"/>
              </w:rPr>
              <w:t>(6)</w:t>
            </w:r>
            <w:r w:rsidRPr="00556204">
              <w:rPr>
                <w:rFonts w:ascii="Arial" w:hAnsi="Arial" w:cs="Arial"/>
                <w:color w:val="000000"/>
              </w:rPr>
              <w:tab/>
              <w:t>Postopki in smernice morajo upoštevati pričakovane razmere na lokaciji ob obravnavani nesreči, vključno z radiološkimi razmerami. Upoštevati mora tudi zunanjo nevarnost ali začetni dogodek, ki je povzročil nesrečo.</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42B4E" w:rsidP="00D54293">
            <w:pPr>
              <w:widowControl w:val="0"/>
              <w:autoSpaceDE w:val="0"/>
              <w:autoSpaceDN w:val="0"/>
              <w:adjustRightInd w:val="0"/>
              <w:spacing w:before="5" w:after="0" w:line="253" w:lineRule="exact"/>
              <w:ind w:left="99"/>
              <w:rPr>
                <w:rFonts w:ascii="Arial" w:hAnsi="Arial" w:cs="Arial"/>
                <w:color w:val="000000"/>
              </w:rPr>
            </w:pPr>
            <w:r w:rsidRPr="00A42B4E">
              <w:rPr>
                <w:rFonts w:ascii="Arial" w:hAnsi="Arial" w:cs="Arial"/>
                <w:color w:val="000000"/>
              </w:rPr>
              <w:t>(6)</w:t>
            </w:r>
            <w:r w:rsidRPr="00A42B4E">
              <w:rPr>
                <w:rFonts w:ascii="Arial" w:hAnsi="Arial" w:cs="Arial"/>
                <w:color w:val="000000"/>
              </w:rPr>
              <w:tab/>
            </w:r>
            <w:proofErr w:type="spellStart"/>
            <w:r w:rsidRPr="00A42B4E">
              <w:rPr>
                <w:rFonts w:ascii="Arial" w:hAnsi="Arial" w:cs="Arial"/>
                <w:color w:val="000000"/>
              </w:rPr>
              <w:t>The</w:t>
            </w:r>
            <w:proofErr w:type="spellEnd"/>
            <w:r w:rsidRPr="00A42B4E">
              <w:rPr>
                <w:rFonts w:ascii="Arial" w:hAnsi="Arial" w:cs="Arial"/>
                <w:color w:val="000000"/>
              </w:rPr>
              <w:t xml:space="preserve"> set </w:t>
            </w:r>
            <w:proofErr w:type="spellStart"/>
            <w:r w:rsidRPr="00A42B4E">
              <w:rPr>
                <w:rFonts w:ascii="Arial" w:hAnsi="Arial" w:cs="Arial"/>
                <w:color w:val="000000"/>
              </w:rPr>
              <w:t>of</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guidelines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w:t>
            </w:r>
            <w:proofErr w:type="spellStart"/>
            <w:r w:rsidRPr="00A42B4E">
              <w:rPr>
                <w:rFonts w:ascii="Arial" w:hAnsi="Arial" w:cs="Arial"/>
                <w:color w:val="000000"/>
              </w:rPr>
              <w:t>consider</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anticipated</w:t>
            </w:r>
            <w:proofErr w:type="spellEnd"/>
            <w:r w:rsidRPr="00A42B4E">
              <w:rPr>
                <w:rFonts w:ascii="Arial" w:hAnsi="Arial" w:cs="Arial"/>
                <w:color w:val="000000"/>
              </w:rPr>
              <w:t xml:space="preserve"> on-site </w:t>
            </w:r>
            <w:proofErr w:type="spellStart"/>
            <w:r w:rsidRPr="00A42B4E">
              <w:rPr>
                <w:rFonts w:ascii="Arial" w:hAnsi="Arial" w:cs="Arial"/>
                <w:color w:val="000000"/>
              </w:rPr>
              <w:t>conditions</w:t>
            </w:r>
            <w:proofErr w:type="spellEnd"/>
            <w:r w:rsidRPr="00A42B4E">
              <w:rPr>
                <w:rFonts w:ascii="Arial" w:hAnsi="Arial" w:cs="Arial"/>
                <w:color w:val="000000"/>
              </w:rPr>
              <w:t xml:space="preserve">, </w:t>
            </w:r>
            <w:proofErr w:type="spellStart"/>
            <w:r w:rsidRPr="00A42B4E">
              <w:rPr>
                <w:rFonts w:ascii="Arial" w:hAnsi="Arial" w:cs="Arial"/>
                <w:color w:val="000000"/>
              </w:rPr>
              <w:t>including</w:t>
            </w:r>
            <w:proofErr w:type="spellEnd"/>
            <w:r w:rsidRPr="00A42B4E">
              <w:rPr>
                <w:rFonts w:ascii="Arial" w:hAnsi="Arial" w:cs="Arial"/>
                <w:color w:val="000000"/>
              </w:rPr>
              <w:t xml:space="preserve"> </w:t>
            </w:r>
            <w:proofErr w:type="spellStart"/>
            <w:r w:rsidRPr="00A42B4E">
              <w:rPr>
                <w:rFonts w:ascii="Arial" w:hAnsi="Arial" w:cs="Arial"/>
                <w:color w:val="000000"/>
              </w:rPr>
              <w:t>radiological</w:t>
            </w:r>
            <w:proofErr w:type="spellEnd"/>
            <w:r w:rsidRPr="00A42B4E">
              <w:rPr>
                <w:rFonts w:ascii="Arial" w:hAnsi="Arial" w:cs="Arial"/>
                <w:color w:val="000000"/>
              </w:rPr>
              <w:t xml:space="preserve"> </w:t>
            </w:r>
            <w:proofErr w:type="spellStart"/>
            <w:r w:rsidRPr="00A42B4E">
              <w:rPr>
                <w:rFonts w:ascii="Arial" w:hAnsi="Arial" w:cs="Arial"/>
                <w:color w:val="000000"/>
              </w:rPr>
              <w:t>conditions</w:t>
            </w:r>
            <w:proofErr w:type="spellEnd"/>
            <w:r w:rsidRPr="00A42B4E">
              <w:rPr>
                <w:rFonts w:ascii="Arial" w:hAnsi="Arial" w:cs="Arial"/>
                <w:color w:val="000000"/>
              </w:rPr>
              <w:t xml:space="preserve">, </w:t>
            </w:r>
            <w:proofErr w:type="spellStart"/>
            <w:r w:rsidRPr="00A42B4E">
              <w:rPr>
                <w:rFonts w:ascii="Arial" w:hAnsi="Arial" w:cs="Arial"/>
                <w:color w:val="000000"/>
              </w:rPr>
              <w:t>associated</w:t>
            </w:r>
            <w:proofErr w:type="spellEnd"/>
            <w:r w:rsidRPr="00A42B4E">
              <w:rPr>
                <w:rFonts w:ascii="Arial" w:hAnsi="Arial" w:cs="Arial"/>
                <w:color w:val="000000"/>
              </w:rPr>
              <w:t xml:space="preserve"> </w:t>
            </w:r>
            <w:proofErr w:type="spellStart"/>
            <w:r w:rsidRPr="00A42B4E">
              <w:rPr>
                <w:rFonts w:ascii="Arial" w:hAnsi="Arial" w:cs="Arial"/>
                <w:color w:val="000000"/>
              </w:rPr>
              <w:t>with</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accident</w:t>
            </w:r>
            <w:proofErr w:type="spellEnd"/>
            <w:r w:rsidRPr="00A42B4E">
              <w:rPr>
                <w:rFonts w:ascii="Arial" w:hAnsi="Arial" w:cs="Arial"/>
                <w:color w:val="000000"/>
              </w:rPr>
              <w:t xml:space="preserve"> </w:t>
            </w:r>
            <w:proofErr w:type="spellStart"/>
            <w:r w:rsidRPr="00A42B4E">
              <w:rPr>
                <w:rFonts w:ascii="Arial" w:hAnsi="Arial" w:cs="Arial"/>
                <w:color w:val="000000"/>
              </w:rPr>
              <w:t>conditions</w:t>
            </w:r>
            <w:proofErr w:type="spellEnd"/>
            <w:r w:rsidRPr="00A42B4E">
              <w:rPr>
                <w:rFonts w:ascii="Arial" w:hAnsi="Arial" w:cs="Arial"/>
                <w:color w:val="000000"/>
              </w:rPr>
              <w:t xml:space="preserve"> </w:t>
            </w:r>
            <w:proofErr w:type="spellStart"/>
            <w:r w:rsidRPr="00A42B4E">
              <w:rPr>
                <w:rFonts w:ascii="Arial" w:hAnsi="Arial" w:cs="Arial"/>
                <w:color w:val="000000"/>
              </w:rPr>
              <w:t>they</w:t>
            </w:r>
            <w:proofErr w:type="spellEnd"/>
            <w:r w:rsidRPr="00A42B4E">
              <w:rPr>
                <w:rFonts w:ascii="Arial" w:hAnsi="Arial" w:cs="Arial"/>
                <w:color w:val="000000"/>
              </w:rPr>
              <w:t xml:space="preserve"> are </w:t>
            </w:r>
            <w:proofErr w:type="spellStart"/>
            <w:r w:rsidRPr="00A42B4E">
              <w:rPr>
                <w:rFonts w:ascii="Arial" w:hAnsi="Arial" w:cs="Arial"/>
                <w:color w:val="000000"/>
              </w:rPr>
              <w:t>addressing</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initiating</w:t>
            </w:r>
            <w:proofErr w:type="spellEnd"/>
            <w:r w:rsidRPr="00A42B4E">
              <w:rPr>
                <w:rFonts w:ascii="Arial" w:hAnsi="Arial" w:cs="Arial"/>
                <w:color w:val="000000"/>
              </w:rPr>
              <w:t xml:space="preserve"> </w:t>
            </w:r>
            <w:proofErr w:type="spellStart"/>
            <w:r w:rsidRPr="00A42B4E">
              <w:rPr>
                <w:rFonts w:ascii="Arial" w:hAnsi="Arial" w:cs="Arial"/>
                <w:color w:val="000000"/>
              </w:rPr>
              <w:t>event</w:t>
            </w:r>
            <w:proofErr w:type="spellEnd"/>
            <w:r w:rsidRPr="00A42B4E">
              <w:rPr>
                <w:rFonts w:ascii="Arial" w:hAnsi="Arial" w:cs="Arial"/>
                <w:color w:val="000000"/>
              </w:rPr>
              <w:t xml:space="preserve"> </w:t>
            </w:r>
            <w:proofErr w:type="spellStart"/>
            <w:r w:rsidRPr="00A42B4E">
              <w:rPr>
                <w:rFonts w:ascii="Arial" w:hAnsi="Arial" w:cs="Arial"/>
                <w:color w:val="000000"/>
              </w:rPr>
              <w:t>or</w:t>
            </w:r>
            <w:proofErr w:type="spellEnd"/>
            <w:r w:rsidRPr="00A42B4E">
              <w:rPr>
                <w:rFonts w:ascii="Arial" w:hAnsi="Arial" w:cs="Arial"/>
                <w:color w:val="000000"/>
              </w:rPr>
              <w:t xml:space="preserve"> hazard </w:t>
            </w:r>
            <w:proofErr w:type="spellStart"/>
            <w:r w:rsidRPr="00A42B4E">
              <w:rPr>
                <w:rFonts w:ascii="Arial" w:hAnsi="Arial" w:cs="Arial"/>
                <w:color w:val="000000"/>
              </w:rPr>
              <w:t>that</w:t>
            </w:r>
            <w:proofErr w:type="spellEnd"/>
            <w:r w:rsidRPr="00A42B4E">
              <w:rPr>
                <w:rFonts w:ascii="Arial" w:hAnsi="Arial" w:cs="Arial"/>
                <w:color w:val="000000"/>
              </w:rPr>
              <w:t xml:space="preserve"> </w:t>
            </w:r>
            <w:proofErr w:type="spellStart"/>
            <w:r w:rsidRPr="00A42B4E">
              <w:rPr>
                <w:rFonts w:ascii="Arial" w:hAnsi="Arial" w:cs="Arial"/>
                <w:color w:val="000000"/>
              </w:rPr>
              <w:t>might</w:t>
            </w:r>
            <w:proofErr w:type="spellEnd"/>
            <w:r w:rsidRPr="00A42B4E">
              <w:rPr>
                <w:rFonts w:ascii="Arial" w:hAnsi="Arial" w:cs="Arial"/>
                <w:color w:val="000000"/>
              </w:rPr>
              <w:t xml:space="preserve"> </w:t>
            </w:r>
            <w:proofErr w:type="spellStart"/>
            <w:r w:rsidRPr="00A42B4E">
              <w:rPr>
                <w:rFonts w:ascii="Arial" w:hAnsi="Arial" w:cs="Arial"/>
                <w:color w:val="000000"/>
              </w:rPr>
              <w:t>have</w:t>
            </w:r>
            <w:proofErr w:type="spellEnd"/>
            <w:r w:rsidRPr="00A42B4E">
              <w:rPr>
                <w:rFonts w:ascii="Arial" w:hAnsi="Arial" w:cs="Arial"/>
                <w:color w:val="000000"/>
              </w:rPr>
              <w:t xml:space="preserve"> </w:t>
            </w:r>
            <w:proofErr w:type="spellStart"/>
            <w:r w:rsidRPr="00A42B4E">
              <w:rPr>
                <w:rFonts w:ascii="Arial" w:hAnsi="Arial" w:cs="Arial"/>
                <w:color w:val="000000"/>
              </w:rPr>
              <w:t>caused</w:t>
            </w:r>
            <w:proofErr w:type="spellEnd"/>
            <w:r w:rsidRPr="00A42B4E">
              <w:rPr>
                <w:rFonts w:ascii="Arial" w:hAnsi="Arial" w:cs="Arial"/>
                <w:color w:val="000000"/>
              </w:rPr>
              <w:t xml:space="preserve"> it.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rPr>
            </w:pPr>
            <w:r w:rsidRPr="00FB4088">
              <w:rPr>
                <w:rFonts w:ascii="Arial" w:hAnsi="Arial" w:cs="Arial"/>
                <w:color w:val="000000"/>
              </w:rPr>
              <w:lastRenderedPageBreak/>
              <w:t>LM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rPr>
            </w:pPr>
            <w:proofErr w:type="spellStart"/>
            <w:r w:rsidRPr="00FB4088">
              <w:rPr>
                <w:rFonts w:ascii="Arial" w:hAnsi="Arial" w:cs="Arial"/>
                <w:color w:val="FF0000"/>
              </w:rPr>
              <w:t>The</w:t>
            </w:r>
            <w:proofErr w:type="spellEnd"/>
            <w:r w:rsidRPr="00FB4088">
              <w:rPr>
                <w:rFonts w:ascii="Arial" w:hAnsi="Arial" w:cs="Arial"/>
                <w:color w:val="FF0000"/>
              </w:rPr>
              <w:t xml:space="preserve"> set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procedures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guidelines</w:t>
            </w:r>
            <w:proofErr w:type="spellEnd"/>
            <w:r w:rsidRPr="00FB4088">
              <w:rPr>
                <w:rFonts w:ascii="Arial" w:hAnsi="Arial" w:cs="Arial"/>
                <w:color w:val="FF0000"/>
              </w:rPr>
              <w:t xml:space="preserve"> </w:t>
            </w:r>
            <w:proofErr w:type="spellStart"/>
            <w:r w:rsidRPr="00FB4088">
              <w:rPr>
                <w:rFonts w:ascii="Arial" w:hAnsi="Arial" w:cs="Arial"/>
                <w:strike/>
                <w:color w:val="FF0000"/>
              </w:rPr>
              <w:t>EOPs</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SAMGs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verified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validated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form in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will</w:t>
            </w:r>
            <w:proofErr w:type="spellEnd"/>
            <w:r w:rsidRPr="00FB4088">
              <w:rPr>
                <w:rFonts w:ascii="Arial" w:hAnsi="Arial" w:cs="Arial"/>
                <w:color w:val="000000"/>
              </w:rPr>
              <w:t xml:space="preserve"> be used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field</w:t>
            </w:r>
            <w:proofErr w:type="spellEnd"/>
            <w:r w:rsidRPr="00FB4088">
              <w:rPr>
                <w:rFonts w:ascii="Arial" w:hAnsi="Arial" w:cs="Arial"/>
                <w:color w:val="000000"/>
              </w:rPr>
              <w:t xml:space="preserve">, </w:t>
            </w:r>
            <w:r w:rsidRPr="00FB4088">
              <w:rPr>
                <w:rFonts w:ascii="Arial" w:hAnsi="Arial" w:cs="Arial"/>
                <w:strike/>
                <w:color w:val="FF0000"/>
              </w:rPr>
              <w:t>so</w:t>
            </w:r>
            <w:r w:rsidRPr="00FB4088">
              <w:rPr>
                <w:rFonts w:ascii="Arial" w:hAnsi="Arial" w:cs="Arial"/>
                <w:color w:val="000000"/>
              </w:rPr>
              <w:t xml:space="preserve">  </w:t>
            </w:r>
            <w:r w:rsidRPr="00FB4088">
              <w:rPr>
                <w:rFonts w:ascii="Arial" w:hAnsi="Arial" w:cs="Arial"/>
                <w:color w:val="FF0000"/>
              </w:rPr>
              <w:t>as</w:t>
            </w:r>
            <w:r w:rsidRPr="00FB4088">
              <w:rPr>
                <w:rFonts w:ascii="Arial" w:hAnsi="Arial" w:cs="Arial"/>
                <w:color w:val="000000"/>
              </w:rPr>
              <w:t xml:space="preserve"> far as </w:t>
            </w:r>
            <w:proofErr w:type="spellStart"/>
            <w:r w:rsidRPr="00FB4088">
              <w:rPr>
                <w:rFonts w:ascii="Arial" w:hAnsi="Arial" w:cs="Arial"/>
                <w:color w:val="000000"/>
              </w:rPr>
              <w:t>practicable</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are </w:t>
            </w:r>
            <w:proofErr w:type="spellStart"/>
            <w:r w:rsidRPr="00FB4088">
              <w:rPr>
                <w:rFonts w:ascii="Arial" w:hAnsi="Arial" w:cs="Arial"/>
                <w:color w:val="000000"/>
              </w:rPr>
              <w:t>administratively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technically</w:t>
            </w:r>
            <w:proofErr w:type="spellEnd"/>
            <w:r w:rsidRPr="00FB4088">
              <w:rPr>
                <w:rFonts w:ascii="Arial" w:hAnsi="Arial" w:cs="Arial"/>
                <w:color w:val="000000"/>
              </w:rPr>
              <w:t xml:space="preserve"> </w:t>
            </w:r>
            <w:proofErr w:type="spellStart"/>
            <w:r w:rsidRPr="00FB4088">
              <w:rPr>
                <w:rFonts w:ascii="Arial" w:hAnsi="Arial" w:cs="Arial"/>
                <w:color w:val="000000"/>
              </w:rPr>
              <w:t>correct</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are </w:t>
            </w:r>
            <w:proofErr w:type="spellStart"/>
            <w:r w:rsidRPr="00FB4088">
              <w:rPr>
                <w:rFonts w:ascii="Arial" w:hAnsi="Arial" w:cs="Arial"/>
                <w:color w:val="000000"/>
              </w:rPr>
              <w:t>compatible</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environment</w:t>
            </w:r>
            <w:proofErr w:type="spellEnd"/>
            <w:r w:rsidRPr="00FB4088">
              <w:rPr>
                <w:rFonts w:ascii="Arial" w:hAnsi="Arial" w:cs="Arial"/>
                <w:color w:val="000000"/>
              </w:rPr>
              <w:t xml:space="preserve"> in </w:t>
            </w:r>
            <w:proofErr w:type="spellStart"/>
            <w:r w:rsidRPr="00FB4088">
              <w:rPr>
                <w:rFonts w:ascii="Arial" w:hAnsi="Arial" w:cs="Arial"/>
                <w:color w:val="000000"/>
              </w:rPr>
              <w:t>which</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will</w:t>
            </w:r>
            <w:proofErr w:type="spellEnd"/>
            <w:r w:rsidRPr="00FB4088">
              <w:rPr>
                <w:rFonts w:ascii="Arial" w:hAnsi="Arial" w:cs="Arial"/>
                <w:color w:val="000000"/>
              </w:rPr>
              <w:t xml:space="preserve"> be used</w:t>
            </w:r>
            <w:r w:rsidRPr="00FB4088">
              <w:rPr>
                <w:rFonts w:ascii="Arial" w:hAnsi="Arial" w:cs="Arial"/>
                <w:color w:val="FF0000"/>
                <w:szCs w:val="21"/>
                <w:vertAlign w:val="superscript"/>
              </w:rPr>
              <w:t>61</w:t>
            </w:r>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human </w:t>
            </w:r>
            <w:proofErr w:type="spellStart"/>
            <w:r w:rsidRPr="00FB4088">
              <w:rPr>
                <w:rFonts w:ascii="Arial" w:hAnsi="Arial" w:cs="Arial"/>
                <w:color w:val="FF0000"/>
              </w:rPr>
              <w:t>resources</w:t>
            </w:r>
            <w:proofErr w:type="spellEnd"/>
            <w:r w:rsidRPr="00FB4088">
              <w:rPr>
                <w:rFonts w:ascii="Arial" w:hAnsi="Arial" w:cs="Arial"/>
                <w:color w:val="FF0000"/>
              </w:rPr>
              <w:t xml:space="preserve"> </w:t>
            </w:r>
            <w:proofErr w:type="spellStart"/>
            <w:r w:rsidRPr="00FB4088">
              <w:rPr>
                <w:rFonts w:ascii="Arial" w:hAnsi="Arial" w:cs="Arial"/>
                <w:color w:val="FF0000"/>
              </w:rPr>
              <w:t>available</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FF0000"/>
                <w:sz w:val="18"/>
              </w:rPr>
            </w:pPr>
            <w:smartTag w:uri="urn:schemas-microsoft-com:office:smarttags" w:element="metricconverter">
              <w:smartTagPr>
                <w:attr w:name="ProductID" w:val="61 In"/>
              </w:smartTagPr>
              <w:r w:rsidRPr="00FB4088">
                <w:rPr>
                  <w:rFonts w:ascii="Arial" w:hAnsi="Arial" w:cs="Arial"/>
                  <w:color w:val="FF0000"/>
                  <w:sz w:val="18"/>
                  <w:vertAlign w:val="superscript"/>
                </w:rPr>
                <w:t>61</w:t>
              </w:r>
              <w:r w:rsidRPr="00FB4088">
                <w:rPr>
                  <w:rFonts w:ascii="Arial" w:hAnsi="Arial" w:cs="Arial"/>
                  <w:color w:val="FF0000"/>
                  <w:sz w:val="18"/>
                </w:rPr>
                <w:t xml:space="preserve"> In</w:t>
              </w:r>
            </w:smartTag>
            <w:r w:rsidRPr="00FB4088">
              <w:rPr>
                <w:rFonts w:ascii="Arial" w:hAnsi="Arial" w:cs="Arial"/>
                <w:color w:val="FF0000"/>
                <w:sz w:val="18"/>
              </w:rPr>
              <w:t xml:space="preserve"> </w:t>
            </w:r>
            <w:proofErr w:type="spellStart"/>
            <w:r w:rsidRPr="00FB4088">
              <w:rPr>
                <w:rFonts w:ascii="Arial" w:hAnsi="Arial" w:cs="Arial"/>
                <w:color w:val="FF0000"/>
                <w:sz w:val="18"/>
              </w:rPr>
              <w:t>particular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expected</w:t>
            </w:r>
            <w:proofErr w:type="spellEnd"/>
            <w:r w:rsidRPr="00FB4088">
              <w:rPr>
                <w:rFonts w:ascii="Arial" w:hAnsi="Arial" w:cs="Arial"/>
                <w:color w:val="FF0000"/>
                <w:sz w:val="18"/>
              </w:rPr>
              <w:t xml:space="preserve"> manual </w:t>
            </w:r>
            <w:proofErr w:type="spellStart"/>
            <w:r w:rsidRPr="00FB4088">
              <w:rPr>
                <w:rFonts w:ascii="Arial" w:hAnsi="Arial" w:cs="Arial"/>
                <w:color w:val="FF0000"/>
                <w:sz w:val="18"/>
              </w:rPr>
              <w:t>operation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of</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equipment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shall</w:t>
            </w:r>
            <w:proofErr w:type="spellEnd"/>
            <w:r w:rsidRPr="00FB4088">
              <w:rPr>
                <w:rFonts w:ascii="Arial" w:hAnsi="Arial" w:cs="Arial"/>
                <w:color w:val="FF0000"/>
                <w:sz w:val="18"/>
              </w:rPr>
              <w:t xml:space="preserve"> be </w:t>
            </w:r>
            <w:proofErr w:type="spellStart"/>
            <w:r w:rsidRPr="00FB4088">
              <w:rPr>
                <w:rFonts w:ascii="Arial" w:hAnsi="Arial" w:cs="Arial"/>
                <w:color w:val="FF0000"/>
                <w:sz w:val="18"/>
              </w:rPr>
              <w:t>possible</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rPr>
            </w:pPr>
            <w:r w:rsidRPr="00FB4088">
              <w:rPr>
                <w:rFonts w:ascii="Arial" w:hAnsi="Arial" w:cs="Arial"/>
                <w:color w:val="000000"/>
              </w:rPr>
              <w:t>JV9 57/1</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C75D5E" w:rsidP="00D54293">
            <w:pPr>
              <w:widowControl w:val="0"/>
              <w:autoSpaceDE w:val="0"/>
              <w:autoSpaceDN w:val="0"/>
              <w:adjustRightInd w:val="0"/>
              <w:spacing w:before="2" w:after="0" w:line="276" w:lineRule="exact"/>
              <w:ind w:left="121"/>
              <w:rPr>
                <w:rFonts w:ascii="Arial" w:hAnsi="Arial" w:cs="Arial"/>
                <w:color w:val="000000"/>
              </w:rPr>
            </w:pPr>
            <w:r w:rsidRPr="00C75D5E">
              <w:rPr>
                <w:rFonts w:ascii="Arial" w:hAnsi="Arial" w:cs="Arial"/>
                <w:color w:val="000000"/>
              </w:rPr>
              <w:t>(1)</w:t>
            </w:r>
            <w:r w:rsidRPr="00C75D5E">
              <w:rPr>
                <w:rFonts w:ascii="Arial" w:hAnsi="Arial" w:cs="Arial"/>
                <w:color w:val="000000"/>
              </w:rPr>
              <w:tab/>
              <w:t xml:space="preserve">Postopki in smernice iz 55. člena tega pravilnika morajo biti preverjeni in </w:t>
            </w:r>
            <w:proofErr w:type="spellStart"/>
            <w:r w:rsidRPr="00C75D5E">
              <w:rPr>
                <w:rFonts w:ascii="Arial" w:hAnsi="Arial" w:cs="Arial"/>
                <w:color w:val="000000"/>
              </w:rPr>
              <w:t>validirani</w:t>
            </w:r>
            <w:proofErr w:type="spellEnd"/>
            <w:r w:rsidRPr="00C75D5E">
              <w:rPr>
                <w:rFonts w:ascii="Arial" w:hAnsi="Arial" w:cs="Arial"/>
                <w:color w:val="000000"/>
              </w:rPr>
              <w:t xml:space="preserve"> za razmere, ki so čim bolj podobne pričakovanim. S preverjanjem in </w:t>
            </w:r>
            <w:proofErr w:type="spellStart"/>
            <w:r w:rsidRPr="00C75D5E">
              <w:rPr>
                <w:rFonts w:ascii="Arial" w:hAnsi="Arial" w:cs="Arial"/>
                <w:color w:val="000000"/>
              </w:rPr>
              <w:t>validiranjem</w:t>
            </w:r>
            <w:proofErr w:type="spellEnd"/>
            <w:r w:rsidRPr="00C75D5E">
              <w:rPr>
                <w:rFonts w:ascii="Arial" w:hAnsi="Arial" w:cs="Arial"/>
                <w:color w:val="000000"/>
              </w:rPr>
              <w:t xml:space="preserve"> je treba zagotoviti postopkovno in tehnično ustreznost za jedrski objekt in skladnost z okoljem, v katerem se bo uporabljal. Upoštevati je treba tudi možnost ročnega ravnanja z opremo in minimalno razpoložljivost osebja.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42B4E" w:rsidP="00D54293">
            <w:pPr>
              <w:widowControl w:val="0"/>
              <w:autoSpaceDE w:val="0"/>
              <w:autoSpaceDN w:val="0"/>
              <w:adjustRightInd w:val="0"/>
              <w:spacing w:before="2" w:after="0" w:line="276" w:lineRule="exact"/>
              <w:ind w:left="121"/>
              <w:rPr>
                <w:rFonts w:ascii="Arial" w:hAnsi="Arial" w:cs="Arial"/>
                <w:color w:val="000000"/>
              </w:rPr>
            </w:pPr>
            <w:r w:rsidRPr="00A42B4E">
              <w:rPr>
                <w:rFonts w:ascii="Arial" w:hAnsi="Arial" w:cs="Arial"/>
                <w:color w:val="000000"/>
              </w:rPr>
              <w:t>(1)</w:t>
            </w:r>
            <w:r w:rsidRPr="00A42B4E">
              <w:rPr>
                <w:rFonts w:ascii="Arial" w:hAnsi="Arial" w:cs="Arial"/>
                <w:color w:val="000000"/>
              </w:rPr>
              <w:tab/>
            </w:r>
            <w:proofErr w:type="spellStart"/>
            <w:r w:rsidRPr="00A42B4E">
              <w:rPr>
                <w:rFonts w:ascii="Arial" w:hAnsi="Arial" w:cs="Arial"/>
                <w:color w:val="000000"/>
              </w:rPr>
              <w:t>The</w:t>
            </w:r>
            <w:proofErr w:type="spellEnd"/>
            <w:r w:rsidRPr="00A42B4E">
              <w:rPr>
                <w:rFonts w:ascii="Arial" w:hAnsi="Arial" w:cs="Arial"/>
                <w:color w:val="000000"/>
              </w:rPr>
              <w:t xml:space="preserve"> set </w:t>
            </w:r>
            <w:proofErr w:type="spellStart"/>
            <w:r w:rsidRPr="00A42B4E">
              <w:rPr>
                <w:rFonts w:ascii="Arial" w:hAnsi="Arial" w:cs="Arial"/>
                <w:color w:val="000000"/>
              </w:rPr>
              <w:t>of</w:t>
            </w:r>
            <w:proofErr w:type="spellEnd"/>
            <w:r w:rsidRPr="00A42B4E">
              <w:rPr>
                <w:rFonts w:ascii="Arial" w:hAnsi="Arial" w:cs="Arial"/>
                <w:color w:val="000000"/>
              </w:rPr>
              <w:t xml:space="preserve"> </w:t>
            </w:r>
            <w:proofErr w:type="spellStart"/>
            <w:r w:rsidRPr="00A42B4E">
              <w:rPr>
                <w:rFonts w:ascii="Arial" w:hAnsi="Arial" w:cs="Arial"/>
                <w:color w:val="000000"/>
              </w:rPr>
              <w:t>procedures</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guidelines</w:t>
            </w:r>
            <w:proofErr w:type="spellEnd"/>
            <w:r w:rsidRPr="00A42B4E">
              <w:rPr>
                <w:rFonts w:ascii="Arial" w:hAnsi="Arial" w:cs="Arial"/>
                <w:color w:val="000000"/>
              </w:rPr>
              <w:t xml:space="preserve"> </w:t>
            </w:r>
            <w:proofErr w:type="spellStart"/>
            <w:r w:rsidRPr="00A42B4E">
              <w:rPr>
                <w:rFonts w:ascii="Arial" w:hAnsi="Arial" w:cs="Arial"/>
                <w:color w:val="000000"/>
              </w:rPr>
              <w:t>referred</w:t>
            </w:r>
            <w:proofErr w:type="spellEnd"/>
            <w:r w:rsidRPr="00A42B4E">
              <w:rPr>
                <w:rFonts w:ascii="Arial" w:hAnsi="Arial" w:cs="Arial"/>
                <w:color w:val="000000"/>
              </w:rPr>
              <w:t xml:space="preserve"> to in </w:t>
            </w:r>
            <w:proofErr w:type="spellStart"/>
            <w:r w:rsidRPr="00A42B4E">
              <w:rPr>
                <w:rFonts w:ascii="Arial" w:hAnsi="Arial" w:cs="Arial"/>
                <w:color w:val="000000"/>
              </w:rPr>
              <w:t>Article</w:t>
            </w:r>
            <w:proofErr w:type="spellEnd"/>
            <w:r w:rsidRPr="00A42B4E">
              <w:rPr>
                <w:rFonts w:ascii="Arial" w:hAnsi="Arial" w:cs="Arial"/>
                <w:color w:val="000000"/>
              </w:rPr>
              <w:t xml:space="preserve"> 55 </w:t>
            </w:r>
            <w:proofErr w:type="spellStart"/>
            <w:r w:rsidRPr="00A42B4E">
              <w:rPr>
                <w:rFonts w:ascii="Arial" w:hAnsi="Arial" w:cs="Arial"/>
                <w:color w:val="000000"/>
              </w:rPr>
              <w:t>of</w:t>
            </w:r>
            <w:proofErr w:type="spellEnd"/>
            <w:r w:rsidRPr="00A42B4E">
              <w:rPr>
                <w:rFonts w:ascii="Arial" w:hAnsi="Arial" w:cs="Arial"/>
                <w:color w:val="000000"/>
              </w:rPr>
              <w:t xml:space="preserve"> </w:t>
            </w:r>
            <w:proofErr w:type="spellStart"/>
            <w:r w:rsidRPr="00A42B4E">
              <w:rPr>
                <w:rFonts w:ascii="Arial" w:hAnsi="Arial" w:cs="Arial"/>
                <w:color w:val="000000"/>
              </w:rPr>
              <w:t>these</w:t>
            </w:r>
            <w:proofErr w:type="spellEnd"/>
            <w:r w:rsidRPr="00A42B4E">
              <w:rPr>
                <w:rFonts w:ascii="Arial" w:hAnsi="Arial" w:cs="Arial"/>
                <w:color w:val="000000"/>
              </w:rPr>
              <w:t xml:space="preserve"> </w:t>
            </w:r>
            <w:proofErr w:type="spellStart"/>
            <w:r w:rsidRPr="00A42B4E">
              <w:rPr>
                <w:rFonts w:ascii="Arial" w:hAnsi="Arial" w:cs="Arial"/>
                <w:color w:val="000000"/>
              </w:rPr>
              <w:t>Rules</w:t>
            </w:r>
            <w:proofErr w:type="spellEnd"/>
            <w:r w:rsidRPr="00A42B4E">
              <w:rPr>
                <w:rFonts w:ascii="Arial" w:hAnsi="Arial" w:cs="Arial"/>
                <w:color w:val="000000"/>
              </w:rPr>
              <w:t xml:space="preserve"> </w:t>
            </w:r>
            <w:proofErr w:type="spellStart"/>
            <w:r w:rsidRPr="00A42B4E">
              <w:rPr>
                <w:rFonts w:ascii="Arial" w:hAnsi="Arial" w:cs="Arial"/>
                <w:color w:val="000000"/>
              </w:rPr>
              <w:t>shall</w:t>
            </w:r>
            <w:proofErr w:type="spellEnd"/>
            <w:r w:rsidRPr="00A42B4E">
              <w:rPr>
                <w:rFonts w:ascii="Arial" w:hAnsi="Arial" w:cs="Arial"/>
                <w:color w:val="000000"/>
              </w:rPr>
              <w:t xml:space="preserve"> be </w:t>
            </w:r>
            <w:proofErr w:type="spellStart"/>
            <w:r w:rsidRPr="00A42B4E">
              <w:rPr>
                <w:rFonts w:ascii="Arial" w:hAnsi="Arial" w:cs="Arial"/>
                <w:color w:val="000000"/>
              </w:rPr>
              <w:t>verified</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validated</w:t>
            </w:r>
            <w:proofErr w:type="spellEnd"/>
            <w:r w:rsidRPr="00A42B4E">
              <w:rPr>
                <w:rFonts w:ascii="Arial" w:hAnsi="Arial" w:cs="Arial"/>
                <w:color w:val="000000"/>
              </w:rPr>
              <w:t xml:space="preserve"> in </w:t>
            </w:r>
            <w:proofErr w:type="spellStart"/>
            <w:r w:rsidRPr="00A42B4E">
              <w:rPr>
                <w:rFonts w:ascii="Arial" w:hAnsi="Arial" w:cs="Arial"/>
                <w:color w:val="000000"/>
              </w:rPr>
              <w:t>the</w:t>
            </w:r>
            <w:proofErr w:type="spellEnd"/>
            <w:r w:rsidRPr="00A42B4E">
              <w:rPr>
                <w:rFonts w:ascii="Arial" w:hAnsi="Arial" w:cs="Arial"/>
                <w:color w:val="000000"/>
              </w:rPr>
              <w:t xml:space="preserve"> form in </w:t>
            </w:r>
            <w:proofErr w:type="spellStart"/>
            <w:r w:rsidRPr="00A42B4E">
              <w:rPr>
                <w:rFonts w:ascii="Arial" w:hAnsi="Arial" w:cs="Arial"/>
                <w:color w:val="000000"/>
              </w:rPr>
              <w:t>which</w:t>
            </w:r>
            <w:proofErr w:type="spellEnd"/>
            <w:r w:rsidRPr="00A42B4E">
              <w:rPr>
                <w:rFonts w:ascii="Arial" w:hAnsi="Arial" w:cs="Arial"/>
                <w:color w:val="000000"/>
              </w:rPr>
              <w:t xml:space="preserve"> </w:t>
            </w:r>
            <w:proofErr w:type="spellStart"/>
            <w:r w:rsidRPr="00A42B4E">
              <w:rPr>
                <w:rFonts w:ascii="Arial" w:hAnsi="Arial" w:cs="Arial"/>
                <w:color w:val="000000"/>
              </w:rPr>
              <w:t>they</w:t>
            </w:r>
            <w:proofErr w:type="spellEnd"/>
            <w:r w:rsidRPr="00A42B4E">
              <w:rPr>
                <w:rFonts w:ascii="Arial" w:hAnsi="Arial" w:cs="Arial"/>
                <w:color w:val="000000"/>
              </w:rPr>
              <w:t xml:space="preserve"> </w:t>
            </w:r>
            <w:proofErr w:type="spellStart"/>
            <w:r w:rsidRPr="00A42B4E">
              <w:rPr>
                <w:rFonts w:ascii="Arial" w:hAnsi="Arial" w:cs="Arial"/>
                <w:color w:val="000000"/>
              </w:rPr>
              <w:t>will</w:t>
            </w:r>
            <w:proofErr w:type="spellEnd"/>
            <w:r w:rsidRPr="00A42B4E">
              <w:rPr>
                <w:rFonts w:ascii="Arial" w:hAnsi="Arial" w:cs="Arial"/>
                <w:color w:val="000000"/>
              </w:rPr>
              <w:t xml:space="preserve"> be used in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field</w:t>
            </w:r>
            <w:proofErr w:type="spellEnd"/>
            <w:r w:rsidRPr="00A42B4E">
              <w:rPr>
                <w:rFonts w:ascii="Arial" w:hAnsi="Arial" w:cs="Arial"/>
                <w:color w:val="000000"/>
              </w:rPr>
              <w:t xml:space="preserve">, as far as </w:t>
            </w:r>
            <w:proofErr w:type="spellStart"/>
            <w:r w:rsidRPr="00A42B4E">
              <w:rPr>
                <w:rFonts w:ascii="Arial" w:hAnsi="Arial" w:cs="Arial"/>
                <w:color w:val="000000"/>
              </w:rPr>
              <w:t>practicable</w:t>
            </w:r>
            <w:proofErr w:type="spellEnd"/>
            <w:r w:rsidRPr="00A42B4E">
              <w:rPr>
                <w:rFonts w:ascii="Arial" w:hAnsi="Arial" w:cs="Arial"/>
                <w:color w:val="000000"/>
              </w:rPr>
              <w:t xml:space="preserve">, to </w:t>
            </w:r>
            <w:proofErr w:type="spellStart"/>
            <w:r w:rsidRPr="00A42B4E">
              <w:rPr>
                <w:rFonts w:ascii="Arial" w:hAnsi="Arial" w:cs="Arial"/>
                <w:color w:val="000000"/>
              </w:rPr>
              <w:t>ensure</w:t>
            </w:r>
            <w:proofErr w:type="spellEnd"/>
            <w:r w:rsidRPr="00A42B4E">
              <w:rPr>
                <w:rFonts w:ascii="Arial" w:hAnsi="Arial" w:cs="Arial"/>
                <w:color w:val="000000"/>
              </w:rPr>
              <w:t xml:space="preserve"> </w:t>
            </w:r>
            <w:proofErr w:type="spellStart"/>
            <w:r w:rsidRPr="00A42B4E">
              <w:rPr>
                <w:rFonts w:ascii="Arial" w:hAnsi="Arial" w:cs="Arial"/>
                <w:color w:val="000000"/>
              </w:rPr>
              <w:t>that</w:t>
            </w:r>
            <w:proofErr w:type="spellEnd"/>
            <w:r w:rsidRPr="00A42B4E">
              <w:rPr>
                <w:rFonts w:ascii="Arial" w:hAnsi="Arial" w:cs="Arial"/>
                <w:color w:val="000000"/>
              </w:rPr>
              <w:t xml:space="preserve"> </w:t>
            </w:r>
            <w:proofErr w:type="spellStart"/>
            <w:r w:rsidRPr="00A42B4E">
              <w:rPr>
                <w:rFonts w:ascii="Arial" w:hAnsi="Arial" w:cs="Arial"/>
                <w:color w:val="000000"/>
              </w:rPr>
              <w:t>they</w:t>
            </w:r>
            <w:proofErr w:type="spellEnd"/>
            <w:r w:rsidRPr="00A42B4E">
              <w:rPr>
                <w:rFonts w:ascii="Arial" w:hAnsi="Arial" w:cs="Arial"/>
                <w:color w:val="000000"/>
              </w:rPr>
              <w:t xml:space="preserve"> are </w:t>
            </w:r>
            <w:proofErr w:type="spellStart"/>
            <w:r w:rsidRPr="00A42B4E">
              <w:rPr>
                <w:rFonts w:ascii="Arial" w:hAnsi="Arial" w:cs="Arial"/>
                <w:color w:val="000000"/>
              </w:rPr>
              <w:t>administratively</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technically</w:t>
            </w:r>
            <w:proofErr w:type="spellEnd"/>
            <w:r w:rsidRPr="00A42B4E">
              <w:rPr>
                <w:rFonts w:ascii="Arial" w:hAnsi="Arial" w:cs="Arial"/>
                <w:color w:val="000000"/>
              </w:rPr>
              <w:t xml:space="preserve"> </w:t>
            </w:r>
            <w:proofErr w:type="spellStart"/>
            <w:r w:rsidRPr="00A42B4E">
              <w:rPr>
                <w:rFonts w:ascii="Arial" w:hAnsi="Arial" w:cs="Arial"/>
                <w:color w:val="000000"/>
              </w:rPr>
              <w:t>correct</w:t>
            </w:r>
            <w:proofErr w:type="spellEnd"/>
            <w:r w:rsidRPr="00A42B4E">
              <w:rPr>
                <w:rFonts w:ascii="Arial" w:hAnsi="Arial" w:cs="Arial"/>
                <w:color w:val="000000"/>
              </w:rPr>
              <w:t xml:space="preserve"> </w:t>
            </w:r>
            <w:proofErr w:type="spellStart"/>
            <w:r w:rsidRPr="00A42B4E">
              <w:rPr>
                <w:rFonts w:ascii="Arial" w:hAnsi="Arial" w:cs="Arial"/>
                <w:color w:val="000000"/>
              </w:rPr>
              <w:t>for</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plant</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are </w:t>
            </w:r>
            <w:proofErr w:type="spellStart"/>
            <w:r w:rsidRPr="00A42B4E">
              <w:rPr>
                <w:rFonts w:ascii="Arial" w:hAnsi="Arial" w:cs="Arial"/>
                <w:color w:val="000000"/>
              </w:rPr>
              <w:t>compatible</w:t>
            </w:r>
            <w:proofErr w:type="spellEnd"/>
            <w:r w:rsidRPr="00A42B4E">
              <w:rPr>
                <w:rFonts w:ascii="Arial" w:hAnsi="Arial" w:cs="Arial"/>
                <w:color w:val="000000"/>
              </w:rPr>
              <w:t xml:space="preserve"> </w:t>
            </w:r>
            <w:proofErr w:type="spellStart"/>
            <w:r w:rsidRPr="00A42B4E">
              <w:rPr>
                <w:rFonts w:ascii="Arial" w:hAnsi="Arial" w:cs="Arial"/>
                <w:color w:val="000000"/>
              </w:rPr>
              <w:t>with</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w:t>
            </w:r>
            <w:proofErr w:type="spellStart"/>
            <w:r w:rsidRPr="00A42B4E">
              <w:rPr>
                <w:rFonts w:ascii="Arial" w:hAnsi="Arial" w:cs="Arial"/>
                <w:color w:val="000000"/>
              </w:rPr>
              <w:t>environment</w:t>
            </w:r>
            <w:proofErr w:type="spellEnd"/>
            <w:r w:rsidRPr="00A42B4E">
              <w:rPr>
                <w:rFonts w:ascii="Arial" w:hAnsi="Arial" w:cs="Arial"/>
                <w:color w:val="000000"/>
              </w:rPr>
              <w:t xml:space="preserve"> in </w:t>
            </w:r>
            <w:proofErr w:type="spellStart"/>
            <w:r w:rsidRPr="00A42B4E">
              <w:rPr>
                <w:rFonts w:ascii="Arial" w:hAnsi="Arial" w:cs="Arial"/>
                <w:color w:val="000000"/>
              </w:rPr>
              <w:t>which</w:t>
            </w:r>
            <w:proofErr w:type="spellEnd"/>
            <w:r w:rsidRPr="00A42B4E">
              <w:rPr>
                <w:rFonts w:ascii="Arial" w:hAnsi="Arial" w:cs="Arial"/>
                <w:color w:val="000000"/>
              </w:rPr>
              <w:t xml:space="preserve"> </w:t>
            </w:r>
            <w:proofErr w:type="spellStart"/>
            <w:r w:rsidRPr="00A42B4E">
              <w:rPr>
                <w:rFonts w:ascii="Arial" w:hAnsi="Arial" w:cs="Arial"/>
                <w:color w:val="000000"/>
              </w:rPr>
              <w:t>they</w:t>
            </w:r>
            <w:proofErr w:type="spellEnd"/>
            <w:r w:rsidRPr="00A42B4E">
              <w:rPr>
                <w:rFonts w:ascii="Arial" w:hAnsi="Arial" w:cs="Arial"/>
                <w:color w:val="000000"/>
              </w:rPr>
              <w:t xml:space="preserve"> </w:t>
            </w:r>
            <w:proofErr w:type="spellStart"/>
            <w:r w:rsidRPr="00A42B4E">
              <w:rPr>
                <w:rFonts w:ascii="Arial" w:hAnsi="Arial" w:cs="Arial"/>
                <w:color w:val="000000"/>
              </w:rPr>
              <w:t>will</w:t>
            </w:r>
            <w:proofErr w:type="spellEnd"/>
            <w:r w:rsidRPr="00A42B4E">
              <w:rPr>
                <w:rFonts w:ascii="Arial" w:hAnsi="Arial" w:cs="Arial"/>
                <w:color w:val="000000"/>
              </w:rPr>
              <w:t xml:space="preserve"> be used. It </w:t>
            </w:r>
            <w:proofErr w:type="spellStart"/>
            <w:r w:rsidRPr="00A42B4E">
              <w:rPr>
                <w:rFonts w:ascii="Arial" w:hAnsi="Arial" w:cs="Arial"/>
                <w:color w:val="000000"/>
              </w:rPr>
              <w:t>shall</w:t>
            </w:r>
            <w:proofErr w:type="spellEnd"/>
            <w:r w:rsidRPr="00A42B4E">
              <w:rPr>
                <w:rFonts w:ascii="Arial" w:hAnsi="Arial" w:cs="Arial"/>
                <w:color w:val="000000"/>
              </w:rPr>
              <w:t xml:space="preserve"> </w:t>
            </w:r>
            <w:proofErr w:type="spellStart"/>
            <w:r w:rsidRPr="00A42B4E">
              <w:rPr>
                <w:rFonts w:ascii="Arial" w:hAnsi="Arial" w:cs="Arial"/>
                <w:color w:val="000000"/>
              </w:rPr>
              <w:t>consider</w:t>
            </w:r>
            <w:proofErr w:type="spellEnd"/>
            <w:r w:rsidRPr="00A42B4E">
              <w:rPr>
                <w:rFonts w:ascii="Arial" w:hAnsi="Arial" w:cs="Arial"/>
                <w:color w:val="000000"/>
              </w:rPr>
              <w:t xml:space="preserve"> </w:t>
            </w:r>
            <w:proofErr w:type="spellStart"/>
            <w:r w:rsidRPr="00A42B4E">
              <w:rPr>
                <w:rFonts w:ascii="Arial" w:hAnsi="Arial" w:cs="Arial"/>
                <w:color w:val="000000"/>
              </w:rPr>
              <w:t>expected</w:t>
            </w:r>
            <w:proofErr w:type="spellEnd"/>
            <w:r w:rsidRPr="00A42B4E">
              <w:rPr>
                <w:rFonts w:ascii="Arial" w:hAnsi="Arial" w:cs="Arial"/>
                <w:color w:val="000000"/>
              </w:rPr>
              <w:t xml:space="preserve"> manual </w:t>
            </w:r>
            <w:proofErr w:type="spellStart"/>
            <w:r w:rsidRPr="00A42B4E">
              <w:rPr>
                <w:rFonts w:ascii="Arial" w:hAnsi="Arial" w:cs="Arial"/>
                <w:color w:val="000000"/>
              </w:rPr>
              <w:t>operation</w:t>
            </w:r>
            <w:proofErr w:type="spellEnd"/>
            <w:r w:rsidRPr="00A42B4E">
              <w:rPr>
                <w:rFonts w:ascii="Arial" w:hAnsi="Arial" w:cs="Arial"/>
                <w:color w:val="000000"/>
              </w:rPr>
              <w:t xml:space="preserve"> </w:t>
            </w:r>
            <w:proofErr w:type="spellStart"/>
            <w:r w:rsidRPr="00A42B4E">
              <w:rPr>
                <w:rFonts w:ascii="Arial" w:hAnsi="Arial" w:cs="Arial"/>
                <w:color w:val="000000"/>
              </w:rPr>
              <w:t>of</w:t>
            </w:r>
            <w:proofErr w:type="spellEnd"/>
            <w:r w:rsidRPr="00A42B4E">
              <w:rPr>
                <w:rFonts w:ascii="Arial" w:hAnsi="Arial" w:cs="Arial"/>
                <w:color w:val="000000"/>
              </w:rPr>
              <w:t xml:space="preserve"> </w:t>
            </w:r>
            <w:proofErr w:type="spellStart"/>
            <w:r w:rsidRPr="00A42B4E">
              <w:rPr>
                <w:rFonts w:ascii="Arial" w:hAnsi="Arial" w:cs="Arial"/>
                <w:color w:val="000000"/>
              </w:rPr>
              <w:t>equipment</w:t>
            </w:r>
            <w:proofErr w:type="spellEnd"/>
            <w:r w:rsidRPr="00A42B4E">
              <w:rPr>
                <w:rFonts w:ascii="Arial" w:hAnsi="Arial" w:cs="Arial"/>
                <w:color w:val="000000"/>
              </w:rPr>
              <w:t xml:space="preserve"> </w:t>
            </w:r>
            <w:proofErr w:type="spellStart"/>
            <w:r w:rsidRPr="00A42B4E">
              <w:rPr>
                <w:rFonts w:ascii="Arial" w:hAnsi="Arial" w:cs="Arial"/>
                <w:color w:val="000000"/>
              </w:rPr>
              <w:t>and</w:t>
            </w:r>
            <w:proofErr w:type="spellEnd"/>
            <w:r w:rsidRPr="00A42B4E">
              <w:rPr>
                <w:rFonts w:ascii="Arial" w:hAnsi="Arial" w:cs="Arial"/>
                <w:color w:val="000000"/>
              </w:rPr>
              <w:t xml:space="preserve"> </w:t>
            </w:r>
            <w:proofErr w:type="spellStart"/>
            <w:r w:rsidRPr="00A42B4E">
              <w:rPr>
                <w:rFonts w:ascii="Arial" w:hAnsi="Arial" w:cs="Arial"/>
                <w:color w:val="000000"/>
              </w:rPr>
              <w:t>the</w:t>
            </w:r>
            <w:proofErr w:type="spellEnd"/>
            <w:r w:rsidRPr="00A42B4E">
              <w:rPr>
                <w:rFonts w:ascii="Arial" w:hAnsi="Arial" w:cs="Arial"/>
                <w:color w:val="000000"/>
              </w:rPr>
              <w:t xml:space="preserve"> minimum </w:t>
            </w:r>
            <w:proofErr w:type="spellStart"/>
            <w:r w:rsidRPr="00A42B4E">
              <w:rPr>
                <w:rFonts w:ascii="Arial" w:hAnsi="Arial" w:cs="Arial"/>
                <w:color w:val="000000"/>
              </w:rPr>
              <w:t>of</w:t>
            </w:r>
            <w:proofErr w:type="spellEnd"/>
            <w:r w:rsidRPr="00A42B4E">
              <w:rPr>
                <w:rFonts w:ascii="Arial" w:hAnsi="Arial" w:cs="Arial"/>
                <w:color w:val="000000"/>
              </w:rPr>
              <w:t xml:space="preserve"> human </w:t>
            </w:r>
            <w:proofErr w:type="spellStart"/>
            <w:r w:rsidRPr="00A42B4E">
              <w:rPr>
                <w:rFonts w:ascii="Arial" w:hAnsi="Arial" w:cs="Arial"/>
                <w:color w:val="000000"/>
              </w:rPr>
              <w:t>resources</w:t>
            </w:r>
            <w:proofErr w:type="spellEnd"/>
            <w:r w:rsidRPr="00A42B4E">
              <w:rPr>
                <w:rFonts w:ascii="Arial" w:hAnsi="Arial" w:cs="Arial"/>
                <w:color w:val="000000"/>
              </w:rPr>
              <w:t xml:space="preserve"> </w:t>
            </w:r>
            <w:proofErr w:type="spellStart"/>
            <w:r w:rsidRPr="00A42B4E">
              <w:rPr>
                <w:rFonts w:ascii="Arial" w:hAnsi="Arial" w:cs="Arial"/>
                <w:color w:val="000000"/>
              </w:rPr>
              <w:t>available</w:t>
            </w:r>
            <w:proofErr w:type="spellEnd"/>
            <w:r w:rsidRPr="00A42B4E">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rPr>
            </w:pPr>
            <w:r w:rsidRPr="00FB4088">
              <w:rPr>
                <w:rFonts w:ascii="Arial" w:hAnsi="Arial" w:cs="Arial"/>
                <w:color w:val="000000"/>
              </w:rPr>
              <w:t>LM 4.2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21"/>
              <w:rPr>
                <w:rFonts w:ascii="Arial" w:hAnsi="Arial" w:cs="Arial"/>
                <w:color w:val="000000"/>
                <w:sz w:val="16"/>
                <w:szCs w:val="18"/>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approach</w:t>
            </w:r>
            <w:proofErr w:type="spellEnd"/>
            <w:r w:rsidRPr="00FB4088">
              <w:rPr>
                <w:rFonts w:ascii="Arial" w:hAnsi="Arial" w:cs="Arial"/>
                <w:color w:val="000000"/>
              </w:rPr>
              <w:t xml:space="preserve"> used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plant-specific</w:t>
            </w:r>
            <w:proofErr w:type="spellEnd"/>
            <w:r w:rsidRPr="00FB4088">
              <w:rPr>
                <w:rFonts w:ascii="Arial" w:hAnsi="Arial" w:cs="Arial"/>
                <w:color w:val="000000"/>
              </w:rPr>
              <w:t xml:space="preserve"> </w:t>
            </w:r>
            <w:proofErr w:type="spellStart"/>
            <w:r w:rsidRPr="00FB4088">
              <w:rPr>
                <w:rFonts w:ascii="Arial" w:hAnsi="Arial" w:cs="Arial"/>
                <w:color w:val="000000"/>
              </w:rPr>
              <w:t>validation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verification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documented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effectiveness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incorporating</w:t>
            </w:r>
            <w:proofErr w:type="spellEnd"/>
            <w:r w:rsidRPr="00FB4088">
              <w:rPr>
                <w:rFonts w:ascii="Arial" w:hAnsi="Arial" w:cs="Arial"/>
                <w:color w:val="000000"/>
              </w:rPr>
              <w:t xml:space="preserve"> human </w:t>
            </w:r>
            <w:proofErr w:type="spellStart"/>
            <w:r w:rsidRPr="00FB4088">
              <w:rPr>
                <w:rFonts w:ascii="Arial" w:hAnsi="Arial" w:cs="Arial"/>
                <w:color w:val="000000"/>
              </w:rPr>
              <w:t>factors</w:t>
            </w:r>
            <w:proofErr w:type="spellEnd"/>
            <w:r w:rsidRPr="00FB4088">
              <w:rPr>
                <w:rFonts w:ascii="Arial" w:hAnsi="Arial" w:cs="Arial"/>
                <w:color w:val="000000"/>
              </w:rPr>
              <w:t xml:space="preserve"> engineering </w:t>
            </w:r>
            <w:proofErr w:type="spellStart"/>
            <w:r w:rsidRPr="00FB4088">
              <w:rPr>
                <w:rFonts w:ascii="Arial" w:hAnsi="Arial" w:cs="Arial"/>
                <w:color w:val="000000"/>
              </w:rPr>
              <w:t>principles</w:t>
            </w:r>
            <w:proofErr w:type="spellEnd"/>
            <w:r w:rsidRPr="00FB4088">
              <w:rPr>
                <w:rFonts w:ascii="Arial" w:hAnsi="Arial" w:cs="Arial"/>
                <w:color w:val="000000"/>
              </w:rPr>
              <w:t xml:space="preserve">  in </w:t>
            </w:r>
            <w:proofErr w:type="spellStart"/>
            <w:r w:rsidRPr="00FB4088">
              <w:rPr>
                <w:rFonts w:ascii="Arial" w:hAnsi="Arial" w:cs="Arial"/>
                <w:color w:val="000000"/>
              </w:rPr>
              <w:t>procedures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guidelines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judged</w:t>
            </w:r>
            <w:proofErr w:type="spellEnd"/>
            <w:r w:rsidRPr="00FB4088">
              <w:rPr>
                <w:rFonts w:ascii="Arial" w:hAnsi="Arial" w:cs="Arial"/>
                <w:color w:val="000000"/>
              </w:rPr>
              <w:t xml:space="preserve"> </w:t>
            </w:r>
            <w:proofErr w:type="spellStart"/>
            <w:r w:rsidRPr="00FB4088">
              <w:rPr>
                <w:rFonts w:ascii="Arial" w:hAnsi="Arial" w:cs="Arial"/>
                <w:color w:val="000000"/>
              </w:rPr>
              <w:t>when</w:t>
            </w:r>
            <w:proofErr w:type="spellEnd"/>
            <w:r w:rsidRPr="00FB4088">
              <w:rPr>
                <w:rFonts w:ascii="Arial" w:hAnsi="Arial" w:cs="Arial"/>
                <w:color w:val="000000"/>
              </w:rPr>
              <w:t xml:space="preserve"> </w:t>
            </w:r>
            <w:proofErr w:type="spellStart"/>
            <w:r w:rsidRPr="00FB4088">
              <w:rPr>
                <w:rFonts w:ascii="Arial" w:hAnsi="Arial" w:cs="Arial"/>
                <w:color w:val="000000"/>
              </w:rPr>
              <w:t>validating</w:t>
            </w:r>
            <w:proofErr w:type="spellEnd"/>
            <w:r w:rsidRPr="00FB4088">
              <w:rPr>
                <w:rFonts w:ascii="Arial" w:hAnsi="Arial" w:cs="Arial"/>
                <w:color w:val="000000"/>
              </w:rPr>
              <w:t xml:space="preserve"> </w:t>
            </w:r>
            <w:proofErr w:type="spellStart"/>
            <w:r w:rsidRPr="00FB4088">
              <w:rPr>
                <w:rFonts w:ascii="Arial" w:hAnsi="Arial" w:cs="Arial"/>
                <w:color w:val="000000"/>
              </w:rPr>
              <w:t>them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validation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EOPs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based</w:t>
            </w:r>
            <w:proofErr w:type="spellEnd"/>
            <w:r w:rsidRPr="00FB4088">
              <w:rPr>
                <w:rFonts w:ascii="Arial" w:hAnsi="Arial" w:cs="Arial"/>
                <w:color w:val="000000"/>
              </w:rPr>
              <w:t xml:space="preserve"> on </w:t>
            </w:r>
            <w:proofErr w:type="spellStart"/>
            <w:r w:rsidRPr="00FB4088">
              <w:rPr>
                <w:rFonts w:ascii="Arial" w:hAnsi="Arial" w:cs="Arial"/>
                <w:color w:val="000000"/>
              </w:rPr>
              <w:t>representative</w:t>
            </w:r>
            <w:proofErr w:type="spellEnd"/>
            <w:r w:rsidRPr="00FB4088">
              <w:rPr>
                <w:rFonts w:ascii="Arial" w:hAnsi="Arial" w:cs="Arial"/>
                <w:color w:val="000000"/>
              </w:rPr>
              <w:t xml:space="preserve"> </w:t>
            </w:r>
            <w:proofErr w:type="spellStart"/>
            <w:r w:rsidRPr="00FB4088">
              <w:rPr>
                <w:rFonts w:ascii="Arial" w:hAnsi="Arial" w:cs="Arial"/>
                <w:color w:val="000000"/>
              </w:rPr>
              <w:t>simulations</w:t>
            </w:r>
            <w:proofErr w:type="spellEnd"/>
            <w:r w:rsidRPr="00FB4088">
              <w:rPr>
                <w:rFonts w:ascii="Arial" w:hAnsi="Arial" w:cs="Arial"/>
                <w:color w:val="000000"/>
              </w:rPr>
              <w:t xml:space="preserve">, </w:t>
            </w:r>
            <w:proofErr w:type="spellStart"/>
            <w:r w:rsidRPr="00FB4088">
              <w:rPr>
                <w:rFonts w:ascii="Arial" w:hAnsi="Arial" w:cs="Arial"/>
                <w:color w:val="000000"/>
              </w:rPr>
              <w:t>using</w:t>
            </w:r>
            <w:proofErr w:type="spellEnd"/>
            <w:r w:rsidRPr="00FB4088">
              <w:rPr>
                <w:rFonts w:ascii="Arial" w:hAnsi="Arial" w:cs="Arial"/>
                <w:color w:val="000000"/>
              </w:rPr>
              <w:t xml:space="preserve"> a simulator, </w:t>
            </w:r>
            <w:proofErr w:type="spellStart"/>
            <w:r w:rsidRPr="00FB4088">
              <w:rPr>
                <w:rFonts w:ascii="Arial" w:hAnsi="Arial" w:cs="Arial"/>
                <w:color w:val="000000"/>
              </w:rPr>
              <w:t>where</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rPr>
            </w:pPr>
            <w:r w:rsidRPr="00FB4088">
              <w:rPr>
                <w:rFonts w:ascii="Arial" w:hAnsi="Arial" w:cs="Arial"/>
                <w:color w:val="000000"/>
              </w:rPr>
              <w:t>JV9 57/2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C75D5E" w:rsidP="00D54293">
            <w:pPr>
              <w:widowControl w:val="0"/>
              <w:autoSpaceDE w:val="0"/>
              <w:autoSpaceDN w:val="0"/>
              <w:adjustRightInd w:val="0"/>
              <w:spacing w:before="2" w:after="0" w:line="276" w:lineRule="exact"/>
              <w:ind w:left="121"/>
              <w:rPr>
                <w:rFonts w:ascii="Arial" w:hAnsi="Arial" w:cs="Arial"/>
                <w:color w:val="000000"/>
              </w:rPr>
            </w:pPr>
            <w:r w:rsidRPr="00C75D5E">
              <w:rPr>
                <w:rFonts w:ascii="Arial" w:hAnsi="Arial" w:cs="Arial"/>
                <w:color w:val="000000"/>
              </w:rPr>
              <w:t>(2)</w:t>
            </w:r>
            <w:r w:rsidRPr="00C75D5E">
              <w:rPr>
                <w:rFonts w:ascii="Arial" w:hAnsi="Arial" w:cs="Arial"/>
                <w:color w:val="000000"/>
              </w:rPr>
              <w:tab/>
              <w:t xml:space="preserve">Način preverjanja in </w:t>
            </w:r>
            <w:proofErr w:type="spellStart"/>
            <w:r w:rsidRPr="00C75D5E">
              <w:rPr>
                <w:rFonts w:ascii="Arial" w:hAnsi="Arial" w:cs="Arial"/>
                <w:color w:val="000000"/>
              </w:rPr>
              <w:t>validiranja</w:t>
            </w:r>
            <w:proofErr w:type="spellEnd"/>
            <w:r w:rsidRPr="00C75D5E">
              <w:rPr>
                <w:rFonts w:ascii="Arial" w:hAnsi="Arial" w:cs="Arial"/>
                <w:color w:val="000000"/>
              </w:rPr>
              <w:t xml:space="preserve"> postopkov za ravnanje ob nezgodi in smernic za obvladovanje težkih nesreč mora biti dokumentiran. Med preverjanjem in </w:t>
            </w:r>
            <w:proofErr w:type="spellStart"/>
            <w:r w:rsidRPr="00C75D5E">
              <w:rPr>
                <w:rFonts w:ascii="Arial" w:hAnsi="Arial" w:cs="Arial"/>
                <w:color w:val="000000"/>
              </w:rPr>
              <w:t>validiranjem</w:t>
            </w:r>
            <w:proofErr w:type="spellEnd"/>
            <w:r w:rsidRPr="00C75D5E">
              <w:rPr>
                <w:rFonts w:ascii="Arial" w:hAnsi="Arial" w:cs="Arial"/>
                <w:color w:val="000000"/>
              </w:rPr>
              <w:t xml:space="preserve"> je treba presoditi tudi o vplivih človeškega dejavnika. </w:t>
            </w:r>
            <w:proofErr w:type="spellStart"/>
            <w:r w:rsidRPr="00C75D5E">
              <w:rPr>
                <w:rFonts w:ascii="Arial" w:hAnsi="Arial" w:cs="Arial"/>
                <w:color w:val="000000"/>
              </w:rPr>
              <w:t>Validiranje</w:t>
            </w:r>
            <w:proofErr w:type="spellEnd"/>
            <w:r w:rsidRPr="00C75D5E">
              <w:rPr>
                <w:rFonts w:ascii="Arial" w:hAnsi="Arial" w:cs="Arial"/>
                <w:color w:val="000000"/>
              </w:rPr>
              <w:t xml:space="preserve"> mora temeljiti na simulaciji značilnih dogodkov, pri čemer je treba, kjer je to mogoče, uporabiti simulator.</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B2F12" w:rsidP="00D54293">
            <w:pPr>
              <w:widowControl w:val="0"/>
              <w:autoSpaceDE w:val="0"/>
              <w:autoSpaceDN w:val="0"/>
              <w:adjustRightInd w:val="0"/>
              <w:spacing w:before="2" w:after="0" w:line="276" w:lineRule="exact"/>
              <w:ind w:left="121"/>
              <w:rPr>
                <w:rFonts w:ascii="Arial" w:hAnsi="Arial" w:cs="Arial"/>
                <w:color w:val="000000"/>
              </w:rPr>
            </w:pPr>
            <w:r w:rsidRPr="002B2F12">
              <w:rPr>
                <w:rFonts w:ascii="Arial" w:hAnsi="Arial" w:cs="Arial"/>
                <w:color w:val="000000"/>
              </w:rPr>
              <w:t>(2)</w:t>
            </w:r>
            <w:r w:rsidRPr="002B2F12">
              <w:rPr>
                <w:rFonts w:ascii="Arial" w:hAnsi="Arial" w:cs="Arial"/>
                <w:color w:val="000000"/>
              </w:rPr>
              <w:tab/>
            </w:r>
            <w:proofErr w:type="spellStart"/>
            <w:r w:rsidRPr="002B2F12">
              <w:rPr>
                <w:rFonts w:ascii="Arial" w:hAnsi="Arial" w:cs="Arial"/>
                <w:color w:val="000000"/>
              </w:rPr>
              <w:t>The</w:t>
            </w:r>
            <w:proofErr w:type="spellEnd"/>
            <w:r w:rsidRPr="002B2F12">
              <w:rPr>
                <w:rFonts w:ascii="Arial" w:hAnsi="Arial" w:cs="Arial"/>
                <w:color w:val="000000"/>
              </w:rPr>
              <w:t xml:space="preserve"> </w:t>
            </w:r>
            <w:proofErr w:type="spellStart"/>
            <w:r w:rsidRPr="002B2F12">
              <w:rPr>
                <w:rFonts w:ascii="Arial" w:hAnsi="Arial" w:cs="Arial"/>
                <w:color w:val="000000"/>
              </w:rPr>
              <w:t>approach</w:t>
            </w:r>
            <w:proofErr w:type="spellEnd"/>
            <w:r w:rsidRPr="002B2F12">
              <w:rPr>
                <w:rFonts w:ascii="Arial" w:hAnsi="Arial" w:cs="Arial"/>
                <w:color w:val="000000"/>
              </w:rPr>
              <w:t xml:space="preserve"> used </w:t>
            </w:r>
            <w:proofErr w:type="spellStart"/>
            <w:r w:rsidRPr="002B2F12">
              <w:rPr>
                <w:rFonts w:ascii="Arial" w:hAnsi="Arial" w:cs="Arial"/>
                <w:color w:val="000000"/>
              </w:rPr>
              <w:t>for</w:t>
            </w:r>
            <w:proofErr w:type="spellEnd"/>
            <w:r w:rsidRPr="002B2F12">
              <w:rPr>
                <w:rFonts w:ascii="Arial" w:hAnsi="Arial" w:cs="Arial"/>
                <w:color w:val="000000"/>
              </w:rPr>
              <w:t xml:space="preserve"> </w:t>
            </w:r>
            <w:proofErr w:type="spellStart"/>
            <w:r w:rsidRPr="002B2F12">
              <w:rPr>
                <w:rFonts w:ascii="Arial" w:hAnsi="Arial" w:cs="Arial"/>
                <w:color w:val="000000"/>
              </w:rPr>
              <w:t>plant-specific</w:t>
            </w:r>
            <w:proofErr w:type="spellEnd"/>
            <w:r w:rsidRPr="002B2F12">
              <w:rPr>
                <w:rFonts w:ascii="Arial" w:hAnsi="Arial" w:cs="Arial"/>
                <w:color w:val="000000"/>
              </w:rPr>
              <w:t xml:space="preserve"> </w:t>
            </w:r>
            <w:proofErr w:type="spellStart"/>
            <w:r w:rsidRPr="002B2F12">
              <w:rPr>
                <w:rFonts w:ascii="Arial" w:hAnsi="Arial" w:cs="Arial"/>
                <w:color w:val="000000"/>
              </w:rPr>
              <w:t>validation</w:t>
            </w:r>
            <w:proofErr w:type="spellEnd"/>
            <w:r w:rsidRPr="002B2F12">
              <w:rPr>
                <w:rFonts w:ascii="Arial" w:hAnsi="Arial" w:cs="Arial"/>
                <w:color w:val="000000"/>
              </w:rPr>
              <w:t xml:space="preserve"> </w:t>
            </w:r>
            <w:proofErr w:type="spellStart"/>
            <w:r w:rsidRPr="002B2F12">
              <w:rPr>
                <w:rFonts w:ascii="Arial" w:hAnsi="Arial" w:cs="Arial"/>
                <w:color w:val="000000"/>
              </w:rPr>
              <w:t>and</w:t>
            </w:r>
            <w:proofErr w:type="spellEnd"/>
            <w:r w:rsidRPr="002B2F12">
              <w:rPr>
                <w:rFonts w:ascii="Arial" w:hAnsi="Arial" w:cs="Arial"/>
                <w:color w:val="000000"/>
              </w:rPr>
              <w:t xml:space="preserve"> </w:t>
            </w:r>
            <w:proofErr w:type="spellStart"/>
            <w:r w:rsidRPr="002B2F12">
              <w:rPr>
                <w:rFonts w:ascii="Arial" w:hAnsi="Arial" w:cs="Arial"/>
                <w:color w:val="000000"/>
              </w:rPr>
              <w:t>verification</w:t>
            </w:r>
            <w:proofErr w:type="spellEnd"/>
            <w:r w:rsidRPr="002B2F12">
              <w:rPr>
                <w:rFonts w:ascii="Arial" w:hAnsi="Arial" w:cs="Arial"/>
                <w:color w:val="000000"/>
              </w:rPr>
              <w:t xml:space="preserve"> </w:t>
            </w:r>
            <w:proofErr w:type="spellStart"/>
            <w:r w:rsidRPr="002B2F12">
              <w:rPr>
                <w:rFonts w:ascii="Arial" w:hAnsi="Arial" w:cs="Arial"/>
                <w:color w:val="000000"/>
              </w:rPr>
              <w:t>shall</w:t>
            </w:r>
            <w:proofErr w:type="spellEnd"/>
            <w:r w:rsidRPr="002B2F12">
              <w:rPr>
                <w:rFonts w:ascii="Arial" w:hAnsi="Arial" w:cs="Arial"/>
                <w:color w:val="000000"/>
              </w:rPr>
              <w:t xml:space="preserve"> be </w:t>
            </w:r>
            <w:proofErr w:type="spellStart"/>
            <w:r w:rsidRPr="002B2F12">
              <w:rPr>
                <w:rFonts w:ascii="Arial" w:hAnsi="Arial" w:cs="Arial"/>
                <w:color w:val="000000"/>
              </w:rPr>
              <w:t>documented</w:t>
            </w:r>
            <w:proofErr w:type="spellEnd"/>
            <w:r w:rsidRPr="002B2F12">
              <w:rPr>
                <w:rFonts w:ascii="Arial" w:hAnsi="Arial" w:cs="Arial"/>
                <w:color w:val="000000"/>
              </w:rPr>
              <w:t xml:space="preserve">. </w:t>
            </w:r>
            <w:proofErr w:type="spellStart"/>
            <w:r w:rsidRPr="002B2F12">
              <w:rPr>
                <w:rFonts w:ascii="Arial" w:hAnsi="Arial" w:cs="Arial"/>
                <w:color w:val="000000"/>
              </w:rPr>
              <w:t>The</w:t>
            </w:r>
            <w:proofErr w:type="spellEnd"/>
            <w:r w:rsidRPr="002B2F12">
              <w:rPr>
                <w:rFonts w:ascii="Arial" w:hAnsi="Arial" w:cs="Arial"/>
                <w:color w:val="000000"/>
              </w:rPr>
              <w:t xml:space="preserve"> </w:t>
            </w:r>
            <w:proofErr w:type="spellStart"/>
            <w:r w:rsidRPr="002B2F12">
              <w:rPr>
                <w:rFonts w:ascii="Arial" w:hAnsi="Arial" w:cs="Arial"/>
                <w:color w:val="000000"/>
              </w:rPr>
              <w:t>effectiveness</w:t>
            </w:r>
            <w:proofErr w:type="spellEnd"/>
            <w:r w:rsidRPr="002B2F12">
              <w:rPr>
                <w:rFonts w:ascii="Arial" w:hAnsi="Arial" w:cs="Arial"/>
                <w:color w:val="000000"/>
              </w:rPr>
              <w:t xml:space="preserve"> </w:t>
            </w:r>
            <w:proofErr w:type="spellStart"/>
            <w:r w:rsidRPr="002B2F12">
              <w:rPr>
                <w:rFonts w:ascii="Arial" w:hAnsi="Arial" w:cs="Arial"/>
                <w:color w:val="000000"/>
              </w:rPr>
              <w:t>of</w:t>
            </w:r>
            <w:proofErr w:type="spellEnd"/>
            <w:r w:rsidRPr="002B2F12">
              <w:rPr>
                <w:rFonts w:ascii="Arial" w:hAnsi="Arial" w:cs="Arial"/>
                <w:color w:val="000000"/>
              </w:rPr>
              <w:t xml:space="preserve"> </w:t>
            </w:r>
            <w:proofErr w:type="spellStart"/>
            <w:r w:rsidRPr="002B2F12">
              <w:rPr>
                <w:rFonts w:ascii="Arial" w:hAnsi="Arial" w:cs="Arial"/>
                <w:color w:val="000000"/>
              </w:rPr>
              <w:t>incorporating</w:t>
            </w:r>
            <w:proofErr w:type="spellEnd"/>
            <w:r w:rsidRPr="002B2F12">
              <w:rPr>
                <w:rFonts w:ascii="Arial" w:hAnsi="Arial" w:cs="Arial"/>
                <w:color w:val="000000"/>
              </w:rPr>
              <w:t xml:space="preserve"> human </w:t>
            </w:r>
            <w:proofErr w:type="spellStart"/>
            <w:r w:rsidRPr="002B2F12">
              <w:rPr>
                <w:rFonts w:ascii="Arial" w:hAnsi="Arial" w:cs="Arial"/>
                <w:color w:val="000000"/>
              </w:rPr>
              <w:t>factors</w:t>
            </w:r>
            <w:proofErr w:type="spellEnd"/>
            <w:r w:rsidRPr="002B2F12">
              <w:rPr>
                <w:rFonts w:ascii="Arial" w:hAnsi="Arial" w:cs="Arial"/>
                <w:color w:val="000000"/>
              </w:rPr>
              <w:t xml:space="preserve"> engineering </w:t>
            </w:r>
            <w:proofErr w:type="spellStart"/>
            <w:r w:rsidRPr="002B2F12">
              <w:rPr>
                <w:rFonts w:ascii="Arial" w:hAnsi="Arial" w:cs="Arial"/>
                <w:color w:val="000000"/>
              </w:rPr>
              <w:t>principles</w:t>
            </w:r>
            <w:proofErr w:type="spellEnd"/>
            <w:r w:rsidRPr="002B2F12">
              <w:rPr>
                <w:rFonts w:ascii="Arial" w:hAnsi="Arial" w:cs="Arial"/>
                <w:color w:val="000000"/>
              </w:rPr>
              <w:t xml:space="preserve"> in </w:t>
            </w:r>
            <w:proofErr w:type="spellStart"/>
            <w:r w:rsidRPr="002B2F12">
              <w:rPr>
                <w:rFonts w:ascii="Arial" w:hAnsi="Arial" w:cs="Arial"/>
                <w:color w:val="000000"/>
              </w:rPr>
              <w:t>procedures</w:t>
            </w:r>
            <w:proofErr w:type="spellEnd"/>
            <w:r w:rsidRPr="002B2F12">
              <w:rPr>
                <w:rFonts w:ascii="Arial" w:hAnsi="Arial" w:cs="Arial"/>
                <w:color w:val="000000"/>
              </w:rPr>
              <w:t xml:space="preserve"> </w:t>
            </w:r>
            <w:proofErr w:type="spellStart"/>
            <w:r w:rsidRPr="002B2F12">
              <w:rPr>
                <w:rFonts w:ascii="Arial" w:hAnsi="Arial" w:cs="Arial"/>
                <w:color w:val="000000"/>
              </w:rPr>
              <w:t>and</w:t>
            </w:r>
            <w:proofErr w:type="spellEnd"/>
            <w:r w:rsidRPr="002B2F12">
              <w:rPr>
                <w:rFonts w:ascii="Arial" w:hAnsi="Arial" w:cs="Arial"/>
                <w:color w:val="000000"/>
              </w:rPr>
              <w:t xml:space="preserve"> </w:t>
            </w:r>
            <w:proofErr w:type="spellStart"/>
            <w:r w:rsidRPr="002B2F12">
              <w:rPr>
                <w:rFonts w:ascii="Arial" w:hAnsi="Arial" w:cs="Arial"/>
                <w:color w:val="000000"/>
              </w:rPr>
              <w:t>guidelines</w:t>
            </w:r>
            <w:proofErr w:type="spellEnd"/>
            <w:r w:rsidRPr="002B2F12">
              <w:rPr>
                <w:rFonts w:ascii="Arial" w:hAnsi="Arial" w:cs="Arial"/>
                <w:color w:val="000000"/>
              </w:rPr>
              <w:t xml:space="preserve"> </w:t>
            </w:r>
            <w:proofErr w:type="spellStart"/>
            <w:r w:rsidRPr="002B2F12">
              <w:rPr>
                <w:rFonts w:ascii="Arial" w:hAnsi="Arial" w:cs="Arial"/>
                <w:color w:val="000000"/>
              </w:rPr>
              <w:t>shall</w:t>
            </w:r>
            <w:proofErr w:type="spellEnd"/>
            <w:r w:rsidRPr="002B2F12">
              <w:rPr>
                <w:rFonts w:ascii="Arial" w:hAnsi="Arial" w:cs="Arial"/>
                <w:color w:val="000000"/>
              </w:rPr>
              <w:t xml:space="preserve"> be </w:t>
            </w:r>
            <w:proofErr w:type="spellStart"/>
            <w:r w:rsidRPr="002B2F12">
              <w:rPr>
                <w:rFonts w:ascii="Arial" w:hAnsi="Arial" w:cs="Arial"/>
                <w:color w:val="000000"/>
              </w:rPr>
              <w:t>judged</w:t>
            </w:r>
            <w:proofErr w:type="spellEnd"/>
            <w:r w:rsidRPr="002B2F12">
              <w:rPr>
                <w:rFonts w:ascii="Arial" w:hAnsi="Arial" w:cs="Arial"/>
                <w:color w:val="000000"/>
              </w:rPr>
              <w:t xml:space="preserve"> </w:t>
            </w:r>
            <w:proofErr w:type="spellStart"/>
            <w:r w:rsidRPr="002B2F12">
              <w:rPr>
                <w:rFonts w:ascii="Arial" w:hAnsi="Arial" w:cs="Arial"/>
                <w:color w:val="000000"/>
              </w:rPr>
              <w:t>when</w:t>
            </w:r>
            <w:proofErr w:type="spellEnd"/>
            <w:r w:rsidRPr="002B2F12">
              <w:rPr>
                <w:rFonts w:ascii="Arial" w:hAnsi="Arial" w:cs="Arial"/>
                <w:color w:val="000000"/>
              </w:rPr>
              <w:t xml:space="preserve"> </w:t>
            </w:r>
            <w:proofErr w:type="spellStart"/>
            <w:r w:rsidRPr="002B2F12">
              <w:rPr>
                <w:rFonts w:ascii="Arial" w:hAnsi="Arial" w:cs="Arial"/>
                <w:color w:val="000000"/>
              </w:rPr>
              <w:t>validating</w:t>
            </w:r>
            <w:proofErr w:type="spellEnd"/>
            <w:r w:rsidRPr="002B2F12">
              <w:rPr>
                <w:rFonts w:ascii="Arial" w:hAnsi="Arial" w:cs="Arial"/>
                <w:color w:val="000000"/>
              </w:rPr>
              <w:t xml:space="preserve"> </w:t>
            </w:r>
            <w:proofErr w:type="spellStart"/>
            <w:r w:rsidRPr="002B2F12">
              <w:rPr>
                <w:rFonts w:ascii="Arial" w:hAnsi="Arial" w:cs="Arial"/>
                <w:color w:val="000000"/>
              </w:rPr>
              <w:t>them</w:t>
            </w:r>
            <w:proofErr w:type="spellEnd"/>
            <w:r w:rsidRPr="002B2F12">
              <w:rPr>
                <w:rFonts w:ascii="Arial" w:hAnsi="Arial" w:cs="Arial"/>
                <w:color w:val="000000"/>
              </w:rPr>
              <w:t xml:space="preserve">. </w:t>
            </w:r>
            <w:proofErr w:type="spellStart"/>
            <w:r w:rsidRPr="002B2F12">
              <w:rPr>
                <w:rFonts w:ascii="Arial" w:hAnsi="Arial" w:cs="Arial"/>
                <w:color w:val="000000"/>
              </w:rPr>
              <w:t>The</w:t>
            </w:r>
            <w:proofErr w:type="spellEnd"/>
            <w:r w:rsidRPr="002B2F12">
              <w:rPr>
                <w:rFonts w:ascii="Arial" w:hAnsi="Arial" w:cs="Arial"/>
                <w:color w:val="000000"/>
              </w:rPr>
              <w:t xml:space="preserve"> </w:t>
            </w:r>
            <w:proofErr w:type="spellStart"/>
            <w:r w:rsidRPr="002B2F12">
              <w:rPr>
                <w:rFonts w:ascii="Arial" w:hAnsi="Arial" w:cs="Arial"/>
                <w:color w:val="000000"/>
              </w:rPr>
              <w:t>validation</w:t>
            </w:r>
            <w:proofErr w:type="spellEnd"/>
            <w:r w:rsidRPr="002B2F12">
              <w:rPr>
                <w:rFonts w:ascii="Arial" w:hAnsi="Arial" w:cs="Arial"/>
                <w:color w:val="000000"/>
              </w:rPr>
              <w:t xml:space="preserve"> </w:t>
            </w:r>
            <w:proofErr w:type="spellStart"/>
            <w:r w:rsidRPr="002B2F12">
              <w:rPr>
                <w:rFonts w:ascii="Arial" w:hAnsi="Arial" w:cs="Arial"/>
                <w:color w:val="000000"/>
              </w:rPr>
              <w:t>shall</w:t>
            </w:r>
            <w:proofErr w:type="spellEnd"/>
            <w:r w:rsidRPr="002B2F12">
              <w:rPr>
                <w:rFonts w:ascii="Arial" w:hAnsi="Arial" w:cs="Arial"/>
                <w:color w:val="000000"/>
              </w:rPr>
              <w:t xml:space="preserve"> be </w:t>
            </w:r>
            <w:proofErr w:type="spellStart"/>
            <w:r w:rsidRPr="002B2F12">
              <w:rPr>
                <w:rFonts w:ascii="Arial" w:hAnsi="Arial" w:cs="Arial"/>
                <w:color w:val="000000"/>
              </w:rPr>
              <w:t>based</w:t>
            </w:r>
            <w:proofErr w:type="spellEnd"/>
            <w:r w:rsidRPr="002B2F12">
              <w:rPr>
                <w:rFonts w:ascii="Arial" w:hAnsi="Arial" w:cs="Arial"/>
                <w:color w:val="000000"/>
              </w:rPr>
              <w:t xml:space="preserve"> on </w:t>
            </w:r>
            <w:proofErr w:type="spellStart"/>
            <w:r w:rsidRPr="002B2F12">
              <w:rPr>
                <w:rFonts w:ascii="Arial" w:hAnsi="Arial" w:cs="Arial"/>
                <w:color w:val="000000"/>
              </w:rPr>
              <w:t>representative</w:t>
            </w:r>
            <w:proofErr w:type="spellEnd"/>
            <w:r w:rsidRPr="002B2F12">
              <w:rPr>
                <w:rFonts w:ascii="Arial" w:hAnsi="Arial" w:cs="Arial"/>
                <w:color w:val="000000"/>
              </w:rPr>
              <w:t xml:space="preserve"> </w:t>
            </w:r>
            <w:proofErr w:type="spellStart"/>
            <w:r w:rsidRPr="002B2F12">
              <w:rPr>
                <w:rFonts w:ascii="Arial" w:hAnsi="Arial" w:cs="Arial"/>
                <w:color w:val="000000"/>
              </w:rPr>
              <w:t>simulations</w:t>
            </w:r>
            <w:proofErr w:type="spellEnd"/>
            <w:r w:rsidRPr="002B2F12">
              <w:rPr>
                <w:rFonts w:ascii="Arial" w:hAnsi="Arial" w:cs="Arial"/>
                <w:color w:val="000000"/>
              </w:rPr>
              <w:t xml:space="preserve">, </w:t>
            </w:r>
            <w:proofErr w:type="spellStart"/>
            <w:r w:rsidRPr="002B2F12">
              <w:rPr>
                <w:rFonts w:ascii="Arial" w:hAnsi="Arial" w:cs="Arial"/>
                <w:color w:val="000000"/>
              </w:rPr>
              <w:t>using</w:t>
            </w:r>
            <w:proofErr w:type="spellEnd"/>
            <w:r w:rsidRPr="002B2F12">
              <w:rPr>
                <w:rFonts w:ascii="Arial" w:hAnsi="Arial" w:cs="Arial"/>
                <w:color w:val="000000"/>
              </w:rPr>
              <w:t xml:space="preserve"> a simulator, </w:t>
            </w:r>
            <w:proofErr w:type="spellStart"/>
            <w:r w:rsidRPr="002B2F12">
              <w:rPr>
                <w:rFonts w:ascii="Arial" w:hAnsi="Arial" w:cs="Arial"/>
                <w:color w:val="000000"/>
              </w:rPr>
              <w:t>where</w:t>
            </w:r>
            <w:proofErr w:type="spellEnd"/>
            <w:r w:rsidRPr="002B2F12">
              <w:rPr>
                <w:rFonts w:ascii="Arial" w:hAnsi="Arial" w:cs="Arial"/>
                <w:color w:val="000000"/>
              </w:rPr>
              <w:t xml:space="preserve"> </w:t>
            </w:r>
            <w:proofErr w:type="spellStart"/>
            <w:r w:rsidRPr="002B2F12">
              <w:rPr>
                <w:rFonts w:ascii="Arial" w:hAnsi="Arial" w:cs="Arial"/>
                <w:color w:val="000000"/>
              </w:rPr>
              <w:t>appropriate</w:t>
            </w:r>
            <w:proofErr w:type="spellEnd"/>
            <w:r w:rsidRPr="002B2F12">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rPr>
            </w:pPr>
            <w:r w:rsidRPr="00FB4088">
              <w:rPr>
                <w:rFonts w:ascii="Arial" w:hAnsi="Arial" w:cs="Arial"/>
                <w:color w:val="000000"/>
              </w:rPr>
              <w:t>LM 5.1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rPr>
            </w:pPr>
            <w:proofErr w:type="spellStart"/>
            <w:r w:rsidRPr="00FB4088">
              <w:rPr>
                <w:rFonts w:ascii="Arial" w:hAnsi="Arial" w:cs="Arial"/>
                <w:color w:val="FF0000"/>
              </w:rPr>
              <w:t>The</w:t>
            </w:r>
            <w:proofErr w:type="spellEnd"/>
            <w:r w:rsidRPr="00FB4088">
              <w:rPr>
                <w:rFonts w:ascii="Arial" w:hAnsi="Arial" w:cs="Arial"/>
                <w:color w:val="FF0000"/>
              </w:rPr>
              <w:t xml:space="preserve"> set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procedures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guidelines</w:t>
            </w:r>
            <w:proofErr w:type="spellEnd"/>
            <w:r w:rsidRPr="00FB4088">
              <w:rPr>
                <w:rFonts w:ascii="Arial" w:hAnsi="Arial" w:cs="Arial"/>
                <w:color w:val="FF0000"/>
              </w:rPr>
              <w:t xml:space="preserve"> </w:t>
            </w:r>
            <w:proofErr w:type="spellStart"/>
            <w:r w:rsidRPr="00FB4088">
              <w:rPr>
                <w:rFonts w:ascii="Arial" w:hAnsi="Arial" w:cs="Arial"/>
                <w:strike/>
                <w:color w:val="FF0000"/>
              </w:rPr>
              <w:t>EOPs</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SAMGs</w:t>
            </w:r>
            <w:proofErr w:type="spellEnd"/>
            <w:r w:rsidRPr="00FB4088">
              <w:rPr>
                <w:rFonts w:ascii="Arial" w:hAnsi="Arial" w:cs="Arial"/>
                <w:color w:val="FF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kept</w:t>
            </w:r>
            <w:proofErr w:type="spellEnd"/>
            <w:r w:rsidRPr="00FB4088">
              <w:rPr>
                <w:rFonts w:ascii="Arial" w:hAnsi="Arial" w:cs="Arial"/>
                <w:color w:val="000000"/>
              </w:rPr>
              <w:t xml:space="preserve"> </w:t>
            </w:r>
            <w:proofErr w:type="spellStart"/>
            <w:r w:rsidRPr="00FB4088">
              <w:rPr>
                <w:rFonts w:ascii="Arial" w:hAnsi="Arial" w:cs="Arial"/>
                <w:color w:val="000000"/>
              </w:rPr>
              <w:t>updated</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remain</w:t>
            </w:r>
            <w:proofErr w:type="spellEnd"/>
            <w:r w:rsidRPr="00FB4088">
              <w:rPr>
                <w:rFonts w:ascii="Arial" w:hAnsi="Arial" w:cs="Arial"/>
                <w:color w:val="000000"/>
              </w:rPr>
              <w:t xml:space="preserve"> </w:t>
            </w:r>
            <w:proofErr w:type="spellStart"/>
            <w:r w:rsidRPr="00FB4088">
              <w:rPr>
                <w:rFonts w:ascii="Arial" w:hAnsi="Arial" w:cs="Arial"/>
                <w:color w:val="000000"/>
              </w:rPr>
              <w:t>fit</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purpose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rPr>
            </w:pPr>
            <w:r w:rsidRPr="00FB4088">
              <w:rPr>
                <w:rFonts w:ascii="Arial" w:hAnsi="Arial" w:cs="Arial"/>
                <w:color w:val="000000"/>
              </w:rPr>
              <w:t>JV9 57/3</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C75D5E" w:rsidP="00D54293">
            <w:pPr>
              <w:widowControl w:val="0"/>
              <w:autoSpaceDE w:val="0"/>
              <w:autoSpaceDN w:val="0"/>
              <w:adjustRightInd w:val="0"/>
              <w:spacing w:before="2" w:after="0" w:line="276" w:lineRule="exact"/>
              <w:rPr>
                <w:rFonts w:ascii="Arial" w:hAnsi="Arial" w:cs="Arial"/>
                <w:color w:val="000000"/>
              </w:rPr>
            </w:pPr>
            <w:r w:rsidRPr="00C75D5E">
              <w:rPr>
                <w:rFonts w:ascii="Arial" w:hAnsi="Arial" w:cs="Arial"/>
                <w:color w:val="000000"/>
              </w:rPr>
              <w:t>(3)</w:t>
            </w:r>
            <w:r w:rsidRPr="00C75D5E">
              <w:rPr>
                <w:rFonts w:ascii="Arial" w:hAnsi="Arial" w:cs="Arial"/>
                <w:color w:val="000000"/>
              </w:rPr>
              <w:tab/>
              <w:t>Upravljavec jedrskega objekta mora v rednih časovnih presledkih, krajših od obdobja med občasnima varnostnima pregledoma, s pregledovanjem in posodabljanjem postopkov za ravnanje ob nezgodi in smernic za obvladovanje težkih nesreč zagotoviti, da postopki in smernice vedno ustrezajo svojemu namenu. Pri tem mora upoštevati tudi izkušnje iz vaj in usposabljanj ter spoznanja iz nesreč.</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B2F12" w:rsidP="00D54293">
            <w:pPr>
              <w:widowControl w:val="0"/>
              <w:autoSpaceDE w:val="0"/>
              <w:autoSpaceDN w:val="0"/>
              <w:adjustRightInd w:val="0"/>
              <w:spacing w:before="2" w:after="0" w:line="276" w:lineRule="exact"/>
              <w:rPr>
                <w:rFonts w:ascii="Arial" w:hAnsi="Arial" w:cs="Arial"/>
                <w:color w:val="000000"/>
              </w:rPr>
            </w:pPr>
            <w:r w:rsidRPr="002B2F12">
              <w:rPr>
                <w:rFonts w:ascii="Arial" w:hAnsi="Arial" w:cs="Arial"/>
                <w:color w:val="000000"/>
              </w:rPr>
              <w:t>(3)</w:t>
            </w:r>
            <w:r w:rsidRPr="002B2F12">
              <w:rPr>
                <w:rFonts w:ascii="Arial" w:hAnsi="Arial" w:cs="Arial"/>
                <w:color w:val="000000"/>
              </w:rPr>
              <w:tab/>
            </w:r>
            <w:proofErr w:type="spellStart"/>
            <w:r w:rsidRPr="002B2F12">
              <w:rPr>
                <w:rFonts w:ascii="Arial" w:hAnsi="Arial" w:cs="Arial"/>
                <w:color w:val="000000"/>
              </w:rPr>
              <w:t>The</w:t>
            </w:r>
            <w:proofErr w:type="spellEnd"/>
            <w:r w:rsidRPr="002B2F12">
              <w:rPr>
                <w:rFonts w:ascii="Arial" w:hAnsi="Arial" w:cs="Arial"/>
                <w:color w:val="000000"/>
              </w:rPr>
              <w:t xml:space="preserve"> operator </w:t>
            </w:r>
            <w:proofErr w:type="spellStart"/>
            <w:r w:rsidRPr="002B2F12">
              <w:rPr>
                <w:rFonts w:ascii="Arial" w:hAnsi="Arial" w:cs="Arial"/>
                <w:color w:val="000000"/>
              </w:rPr>
              <w:t>of</w:t>
            </w:r>
            <w:proofErr w:type="spellEnd"/>
            <w:r w:rsidRPr="002B2F12">
              <w:rPr>
                <w:rFonts w:ascii="Arial" w:hAnsi="Arial" w:cs="Arial"/>
                <w:color w:val="000000"/>
              </w:rPr>
              <w:t xml:space="preserve"> a </w:t>
            </w:r>
            <w:proofErr w:type="spellStart"/>
            <w:r w:rsidRPr="002B2F12">
              <w:rPr>
                <w:rFonts w:ascii="Arial" w:hAnsi="Arial" w:cs="Arial"/>
                <w:color w:val="000000"/>
              </w:rPr>
              <w:t>nuclear</w:t>
            </w:r>
            <w:proofErr w:type="spellEnd"/>
            <w:r w:rsidRPr="002B2F12">
              <w:rPr>
                <w:rFonts w:ascii="Arial" w:hAnsi="Arial" w:cs="Arial"/>
                <w:color w:val="000000"/>
              </w:rPr>
              <w:t xml:space="preserve"> </w:t>
            </w:r>
            <w:proofErr w:type="spellStart"/>
            <w:r w:rsidRPr="002B2F12">
              <w:rPr>
                <w:rFonts w:ascii="Arial" w:hAnsi="Arial" w:cs="Arial"/>
                <w:color w:val="000000"/>
              </w:rPr>
              <w:t>installation</w:t>
            </w:r>
            <w:proofErr w:type="spellEnd"/>
            <w:r w:rsidRPr="002B2F12">
              <w:rPr>
                <w:rFonts w:ascii="Arial" w:hAnsi="Arial" w:cs="Arial"/>
                <w:color w:val="000000"/>
              </w:rPr>
              <w:t xml:space="preserve"> </w:t>
            </w:r>
            <w:proofErr w:type="spellStart"/>
            <w:r w:rsidRPr="002B2F12">
              <w:rPr>
                <w:rFonts w:ascii="Arial" w:hAnsi="Arial" w:cs="Arial"/>
                <w:color w:val="000000"/>
              </w:rPr>
              <w:t>shall</w:t>
            </w:r>
            <w:proofErr w:type="spellEnd"/>
            <w:r w:rsidRPr="002B2F12">
              <w:rPr>
                <w:rFonts w:ascii="Arial" w:hAnsi="Arial" w:cs="Arial"/>
                <w:color w:val="000000"/>
              </w:rPr>
              <w:t xml:space="preserve"> at </w:t>
            </w:r>
            <w:proofErr w:type="spellStart"/>
            <w:r w:rsidRPr="002B2F12">
              <w:rPr>
                <w:rFonts w:ascii="Arial" w:hAnsi="Arial" w:cs="Arial"/>
                <w:color w:val="000000"/>
              </w:rPr>
              <w:t>regular</w:t>
            </w:r>
            <w:proofErr w:type="spellEnd"/>
            <w:r w:rsidRPr="002B2F12">
              <w:rPr>
                <w:rFonts w:ascii="Arial" w:hAnsi="Arial" w:cs="Arial"/>
                <w:color w:val="000000"/>
              </w:rPr>
              <w:t xml:space="preserve"> </w:t>
            </w:r>
            <w:proofErr w:type="spellStart"/>
            <w:r w:rsidRPr="002B2F12">
              <w:rPr>
                <w:rFonts w:ascii="Arial" w:hAnsi="Arial" w:cs="Arial"/>
                <w:color w:val="000000"/>
              </w:rPr>
              <w:t>intervals</w:t>
            </w:r>
            <w:proofErr w:type="spellEnd"/>
            <w:r w:rsidRPr="002B2F12">
              <w:rPr>
                <w:rFonts w:ascii="Arial" w:hAnsi="Arial" w:cs="Arial"/>
                <w:color w:val="000000"/>
              </w:rPr>
              <w:t xml:space="preserve"> </w:t>
            </w:r>
            <w:proofErr w:type="spellStart"/>
            <w:r w:rsidRPr="002B2F12">
              <w:rPr>
                <w:rFonts w:ascii="Arial" w:hAnsi="Arial" w:cs="Arial"/>
                <w:color w:val="000000"/>
              </w:rPr>
              <w:t>shorter</w:t>
            </w:r>
            <w:proofErr w:type="spellEnd"/>
            <w:r w:rsidRPr="002B2F12">
              <w:rPr>
                <w:rFonts w:ascii="Arial" w:hAnsi="Arial" w:cs="Arial"/>
                <w:color w:val="000000"/>
              </w:rPr>
              <w:t xml:space="preserve"> </w:t>
            </w:r>
            <w:proofErr w:type="spellStart"/>
            <w:r w:rsidRPr="002B2F12">
              <w:rPr>
                <w:rFonts w:ascii="Arial" w:hAnsi="Arial" w:cs="Arial"/>
                <w:color w:val="000000"/>
              </w:rPr>
              <w:t>than</w:t>
            </w:r>
            <w:proofErr w:type="spellEnd"/>
            <w:r w:rsidRPr="002B2F12">
              <w:rPr>
                <w:rFonts w:ascii="Arial" w:hAnsi="Arial" w:cs="Arial"/>
                <w:color w:val="000000"/>
              </w:rPr>
              <w:t xml:space="preserve"> </w:t>
            </w:r>
            <w:proofErr w:type="spellStart"/>
            <w:r w:rsidRPr="002B2F12">
              <w:rPr>
                <w:rFonts w:ascii="Arial" w:hAnsi="Arial" w:cs="Arial"/>
                <w:color w:val="000000"/>
              </w:rPr>
              <w:t>the</w:t>
            </w:r>
            <w:proofErr w:type="spellEnd"/>
            <w:r w:rsidRPr="002B2F12">
              <w:rPr>
                <w:rFonts w:ascii="Arial" w:hAnsi="Arial" w:cs="Arial"/>
                <w:color w:val="000000"/>
              </w:rPr>
              <w:t xml:space="preserve"> period </w:t>
            </w:r>
            <w:proofErr w:type="spellStart"/>
            <w:r w:rsidRPr="002B2F12">
              <w:rPr>
                <w:rFonts w:ascii="Arial" w:hAnsi="Arial" w:cs="Arial"/>
                <w:color w:val="000000"/>
              </w:rPr>
              <w:t>between</w:t>
            </w:r>
            <w:proofErr w:type="spellEnd"/>
            <w:r w:rsidRPr="002B2F12">
              <w:rPr>
                <w:rFonts w:ascii="Arial" w:hAnsi="Arial" w:cs="Arial"/>
                <w:color w:val="000000"/>
              </w:rPr>
              <w:t xml:space="preserve"> </w:t>
            </w:r>
            <w:proofErr w:type="spellStart"/>
            <w:r w:rsidRPr="002B2F12">
              <w:rPr>
                <w:rFonts w:ascii="Arial" w:hAnsi="Arial" w:cs="Arial"/>
                <w:color w:val="000000"/>
              </w:rPr>
              <w:t>periodic</w:t>
            </w:r>
            <w:proofErr w:type="spellEnd"/>
            <w:r w:rsidRPr="002B2F12">
              <w:rPr>
                <w:rFonts w:ascii="Arial" w:hAnsi="Arial" w:cs="Arial"/>
                <w:color w:val="000000"/>
              </w:rPr>
              <w:t xml:space="preserve"> </w:t>
            </w:r>
            <w:proofErr w:type="spellStart"/>
            <w:r w:rsidRPr="002B2F12">
              <w:rPr>
                <w:rFonts w:ascii="Arial" w:hAnsi="Arial" w:cs="Arial"/>
                <w:color w:val="000000"/>
              </w:rPr>
              <w:t>safety</w:t>
            </w:r>
            <w:proofErr w:type="spellEnd"/>
            <w:r w:rsidRPr="002B2F12">
              <w:rPr>
                <w:rFonts w:ascii="Arial" w:hAnsi="Arial" w:cs="Arial"/>
                <w:color w:val="000000"/>
              </w:rPr>
              <w:t xml:space="preserve"> </w:t>
            </w:r>
            <w:proofErr w:type="spellStart"/>
            <w:r w:rsidRPr="002B2F12">
              <w:rPr>
                <w:rFonts w:ascii="Arial" w:hAnsi="Arial" w:cs="Arial"/>
                <w:color w:val="000000"/>
              </w:rPr>
              <w:t>inspections</w:t>
            </w:r>
            <w:proofErr w:type="spellEnd"/>
            <w:r w:rsidRPr="002B2F12">
              <w:rPr>
                <w:rFonts w:ascii="Arial" w:hAnsi="Arial" w:cs="Arial"/>
                <w:color w:val="000000"/>
              </w:rPr>
              <w:t xml:space="preserve">, </w:t>
            </w:r>
            <w:proofErr w:type="spellStart"/>
            <w:r w:rsidRPr="002B2F12">
              <w:rPr>
                <w:rFonts w:ascii="Arial" w:hAnsi="Arial" w:cs="Arial"/>
                <w:color w:val="000000"/>
              </w:rPr>
              <w:t>review</w:t>
            </w:r>
            <w:proofErr w:type="spellEnd"/>
            <w:r w:rsidRPr="002B2F12">
              <w:rPr>
                <w:rFonts w:ascii="Arial" w:hAnsi="Arial" w:cs="Arial"/>
                <w:color w:val="000000"/>
              </w:rPr>
              <w:t xml:space="preserve"> </w:t>
            </w:r>
            <w:proofErr w:type="spellStart"/>
            <w:r w:rsidRPr="002B2F12">
              <w:rPr>
                <w:rFonts w:ascii="Arial" w:hAnsi="Arial" w:cs="Arial"/>
                <w:color w:val="000000"/>
              </w:rPr>
              <w:t>and</w:t>
            </w:r>
            <w:proofErr w:type="spellEnd"/>
            <w:r w:rsidRPr="002B2F12">
              <w:rPr>
                <w:rFonts w:ascii="Arial" w:hAnsi="Arial" w:cs="Arial"/>
                <w:color w:val="000000"/>
              </w:rPr>
              <w:t xml:space="preserve"> </w:t>
            </w:r>
            <w:proofErr w:type="spellStart"/>
            <w:r w:rsidRPr="002B2F12">
              <w:rPr>
                <w:rFonts w:ascii="Arial" w:hAnsi="Arial" w:cs="Arial"/>
                <w:color w:val="000000"/>
              </w:rPr>
              <w:t>update</w:t>
            </w:r>
            <w:proofErr w:type="spellEnd"/>
            <w:r w:rsidRPr="002B2F12">
              <w:rPr>
                <w:rFonts w:ascii="Arial" w:hAnsi="Arial" w:cs="Arial"/>
                <w:color w:val="000000"/>
              </w:rPr>
              <w:t xml:space="preserve"> </w:t>
            </w:r>
            <w:proofErr w:type="spellStart"/>
            <w:r w:rsidRPr="002B2F12">
              <w:rPr>
                <w:rFonts w:ascii="Arial" w:hAnsi="Arial" w:cs="Arial"/>
                <w:color w:val="000000"/>
              </w:rPr>
              <w:t>emergency</w:t>
            </w:r>
            <w:proofErr w:type="spellEnd"/>
            <w:r w:rsidRPr="002B2F12">
              <w:rPr>
                <w:rFonts w:ascii="Arial" w:hAnsi="Arial" w:cs="Arial"/>
                <w:color w:val="000000"/>
              </w:rPr>
              <w:t xml:space="preserve"> </w:t>
            </w:r>
            <w:proofErr w:type="spellStart"/>
            <w:r w:rsidRPr="002B2F12">
              <w:rPr>
                <w:rFonts w:ascii="Arial" w:hAnsi="Arial" w:cs="Arial"/>
                <w:color w:val="000000"/>
              </w:rPr>
              <w:t>operating</w:t>
            </w:r>
            <w:proofErr w:type="spellEnd"/>
            <w:r w:rsidRPr="002B2F12">
              <w:rPr>
                <w:rFonts w:ascii="Arial" w:hAnsi="Arial" w:cs="Arial"/>
                <w:color w:val="000000"/>
              </w:rPr>
              <w:t xml:space="preserve"> </w:t>
            </w:r>
            <w:proofErr w:type="spellStart"/>
            <w:r w:rsidRPr="002B2F12">
              <w:rPr>
                <w:rFonts w:ascii="Arial" w:hAnsi="Arial" w:cs="Arial"/>
                <w:color w:val="000000"/>
              </w:rPr>
              <w:t>procedures</w:t>
            </w:r>
            <w:proofErr w:type="spellEnd"/>
            <w:r w:rsidRPr="002B2F12">
              <w:rPr>
                <w:rFonts w:ascii="Arial" w:hAnsi="Arial" w:cs="Arial"/>
                <w:color w:val="000000"/>
              </w:rPr>
              <w:t xml:space="preserve"> </w:t>
            </w:r>
            <w:proofErr w:type="spellStart"/>
            <w:r w:rsidRPr="002B2F12">
              <w:rPr>
                <w:rFonts w:ascii="Arial" w:hAnsi="Arial" w:cs="Arial"/>
                <w:color w:val="000000"/>
              </w:rPr>
              <w:t>and</w:t>
            </w:r>
            <w:proofErr w:type="spellEnd"/>
            <w:r w:rsidRPr="002B2F12">
              <w:rPr>
                <w:rFonts w:ascii="Arial" w:hAnsi="Arial" w:cs="Arial"/>
                <w:color w:val="000000"/>
              </w:rPr>
              <w:t xml:space="preserve"> severe </w:t>
            </w:r>
            <w:proofErr w:type="spellStart"/>
            <w:r w:rsidRPr="002B2F12">
              <w:rPr>
                <w:rFonts w:ascii="Arial" w:hAnsi="Arial" w:cs="Arial"/>
                <w:color w:val="000000"/>
              </w:rPr>
              <w:t>accident</w:t>
            </w:r>
            <w:proofErr w:type="spellEnd"/>
            <w:r w:rsidRPr="002B2F12">
              <w:rPr>
                <w:rFonts w:ascii="Arial" w:hAnsi="Arial" w:cs="Arial"/>
                <w:color w:val="000000"/>
              </w:rPr>
              <w:t xml:space="preserve"> </w:t>
            </w:r>
            <w:proofErr w:type="spellStart"/>
            <w:r w:rsidRPr="002B2F12">
              <w:rPr>
                <w:rFonts w:ascii="Arial" w:hAnsi="Arial" w:cs="Arial"/>
                <w:color w:val="000000"/>
              </w:rPr>
              <w:t>guidelines</w:t>
            </w:r>
            <w:proofErr w:type="spellEnd"/>
            <w:r w:rsidRPr="002B2F12">
              <w:rPr>
                <w:rFonts w:ascii="Arial" w:hAnsi="Arial" w:cs="Arial"/>
                <w:color w:val="000000"/>
              </w:rPr>
              <w:t xml:space="preserve"> to </w:t>
            </w:r>
            <w:proofErr w:type="spellStart"/>
            <w:r w:rsidRPr="002B2F12">
              <w:rPr>
                <w:rFonts w:ascii="Arial" w:hAnsi="Arial" w:cs="Arial"/>
                <w:color w:val="000000"/>
              </w:rPr>
              <w:t>ensure</w:t>
            </w:r>
            <w:proofErr w:type="spellEnd"/>
            <w:r w:rsidRPr="002B2F12">
              <w:rPr>
                <w:rFonts w:ascii="Arial" w:hAnsi="Arial" w:cs="Arial"/>
                <w:color w:val="000000"/>
              </w:rPr>
              <w:t xml:space="preserve"> </w:t>
            </w:r>
            <w:proofErr w:type="spellStart"/>
            <w:r w:rsidRPr="002B2F12">
              <w:rPr>
                <w:rFonts w:ascii="Arial" w:hAnsi="Arial" w:cs="Arial"/>
                <w:color w:val="000000"/>
              </w:rPr>
              <w:t>that</w:t>
            </w:r>
            <w:proofErr w:type="spellEnd"/>
            <w:r w:rsidRPr="002B2F12">
              <w:rPr>
                <w:rFonts w:ascii="Arial" w:hAnsi="Arial" w:cs="Arial"/>
                <w:color w:val="000000"/>
              </w:rPr>
              <w:t xml:space="preserve"> </w:t>
            </w:r>
            <w:proofErr w:type="spellStart"/>
            <w:r w:rsidRPr="002B2F12">
              <w:rPr>
                <w:rFonts w:ascii="Arial" w:hAnsi="Arial" w:cs="Arial"/>
                <w:color w:val="000000"/>
              </w:rPr>
              <w:t>they</w:t>
            </w:r>
            <w:proofErr w:type="spellEnd"/>
            <w:r w:rsidRPr="002B2F12">
              <w:rPr>
                <w:rFonts w:ascii="Arial" w:hAnsi="Arial" w:cs="Arial"/>
                <w:color w:val="000000"/>
              </w:rPr>
              <w:t xml:space="preserve"> </w:t>
            </w:r>
            <w:proofErr w:type="spellStart"/>
            <w:r w:rsidRPr="002B2F12">
              <w:rPr>
                <w:rFonts w:ascii="Arial" w:hAnsi="Arial" w:cs="Arial"/>
                <w:color w:val="000000"/>
              </w:rPr>
              <w:t>remain</w:t>
            </w:r>
            <w:proofErr w:type="spellEnd"/>
            <w:r w:rsidRPr="002B2F12">
              <w:rPr>
                <w:rFonts w:ascii="Arial" w:hAnsi="Arial" w:cs="Arial"/>
                <w:color w:val="000000"/>
              </w:rPr>
              <w:t xml:space="preserve"> </w:t>
            </w:r>
            <w:proofErr w:type="spellStart"/>
            <w:r w:rsidRPr="002B2F12">
              <w:rPr>
                <w:rFonts w:ascii="Arial" w:hAnsi="Arial" w:cs="Arial"/>
                <w:color w:val="000000"/>
              </w:rPr>
              <w:t>fit</w:t>
            </w:r>
            <w:proofErr w:type="spellEnd"/>
            <w:r w:rsidRPr="002B2F12">
              <w:rPr>
                <w:rFonts w:ascii="Arial" w:hAnsi="Arial" w:cs="Arial"/>
                <w:color w:val="000000"/>
              </w:rPr>
              <w:t xml:space="preserve"> </w:t>
            </w:r>
            <w:proofErr w:type="spellStart"/>
            <w:r w:rsidRPr="002B2F12">
              <w:rPr>
                <w:rFonts w:ascii="Arial" w:hAnsi="Arial" w:cs="Arial"/>
                <w:color w:val="000000"/>
              </w:rPr>
              <w:t>for</w:t>
            </w:r>
            <w:proofErr w:type="spellEnd"/>
            <w:r w:rsidRPr="002B2F12">
              <w:rPr>
                <w:rFonts w:ascii="Arial" w:hAnsi="Arial" w:cs="Arial"/>
                <w:color w:val="000000"/>
              </w:rPr>
              <w:t xml:space="preserve"> </w:t>
            </w:r>
            <w:proofErr w:type="spellStart"/>
            <w:r w:rsidRPr="002B2F12">
              <w:rPr>
                <w:rFonts w:ascii="Arial" w:hAnsi="Arial" w:cs="Arial"/>
                <w:color w:val="000000"/>
              </w:rPr>
              <w:t>their</w:t>
            </w:r>
            <w:proofErr w:type="spellEnd"/>
            <w:r w:rsidRPr="002B2F12">
              <w:rPr>
                <w:rFonts w:ascii="Arial" w:hAnsi="Arial" w:cs="Arial"/>
                <w:color w:val="000000"/>
              </w:rPr>
              <w:t xml:space="preserve"> </w:t>
            </w:r>
            <w:proofErr w:type="spellStart"/>
            <w:r w:rsidRPr="002B2F12">
              <w:rPr>
                <w:rFonts w:ascii="Arial" w:hAnsi="Arial" w:cs="Arial"/>
                <w:color w:val="000000"/>
              </w:rPr>
              <w:t>purpose</w:t>
            </w:r>
            <w:proofErr w:type="spellEnd"/>
            <w:r w:rsidRPr="002B2F12">
              <w:rPr>
                <w:rFonts w:ascii="Arial" w:hAnsi="Arial" w:cs="Arial"/>
                <w:color w:val="000000"/>
              </w:rPr>
              <w:t xml:space="preserve">. It </w:t>
            </w:r>
            <w:proofErr w:type="spellStart"/>
            <w:r w:rsidRPr="002B2F12">
              <w:rPr>
                <w:rFonts w:ascii="Arial" w:hAnsi="Arial" w:cs="Arial"/>
                <w:color w:val="000000"/>
              </w:rPr>
              <w:t>shall</w:t>
            </w:r>
            <w:proofErr w:type="spellEnd"/>
            <w:r w:rsidRPr="002B2F12">
              <w:rPr>
                <w:rFonts w:ascii="Arial" w:hAnsi="Arial" w:cs="Arial"/>
                <w:color w:val="000000"/>
              </w:rPr>
              <w:t xml:space="preserve"> </w:t>
            </w:r>
            <w:proofErr w:type="spellStart"/>
            <w:r w:rsidRPr="002B2F12">
              <w:rPr>
                <w:rFonts w:ascii="Arial" w:hAnsi="Arial" w:cs="Arial"/>
                <w:color w:val="000000"/>
              </w:rPr>
              <w:t>also</w:t>
            </w:r>
            <w:proofErr w:type="spellEnd"/>
            <w:r w:rsidRPr="002B2F12">
              <w:rPr>
                <w:rFonts w:ascii="Arial" w:hAnsi="Arial" w:cs="Arial"/>
                <w:color w:val="000000"/>
              </w:rPr>
              <w:t xml:space="preserve"> take </w:t>
            </w:r>
            <w:proofErr w:type="spellStart"/>
            <w:r w:rsidRPr="002B2F12">
              <w:rPr>
                <w:rFonts w:ascii="Arial" w:hAnsi="Arial" w:cs="Arial"/>
                <w:color w:val="000000"/>
              </w:rPr>
              <w:t>into</w:t>
            </w:r>
            <w:proofErr w:type="spellEnd"/>
            <w:r w:rsidRPr="002B2F12">
              <w:rPr>
                <w:rFonts w:ascii="Arial" w:hAnsi="Arial" w:cs="Arial"/>
                <w:color w:val="000000"/>
              </w:rPr>
              <w:t xml:space="preserve"> </w:t>
            </w:r>
            <w:proofErr w:type="spellStart"/>
            <w:r w:rsidRPr="002B2F12">
              <w:rPr>
                <w:rFonts w:ascii="Arial" w:hAnsi="Arial" w:cs="Arial"/>
                <w:color w:val="000000"/>
              </w:rPr>
              <w:t>account</w:t>
            </w:r>
            <w:proofErr w:type="spellEnd"/>
            <w:r w:rsidRPr="002B2F12">
              <w:rPr>
                <w:rFonts w:ascii="Arial" w:hAnsi="Arial" w:cs="Arial"/>
                <w:color w:val="000000"/>
              </w:rPr>
              <w:t xml:space="preserve"> </w:t>
            </w:r>
            <w:proofErr w:type="spellStart"/>
            <w:r w:rsidRPr="002B2F12">
              <w:rPr>
                <w:rFonts w:ascii="Arial" w:hAnsi="Arial" w:cs="Arial"/>
                <w:color w:val="000000"/>
              </w:rPr>
              <w:t>lessons</w:t>
            </w:r>
            <w:proofErr w:type="spellEnd"/>
            <w:r w:rsidRPr="002B2F12">
              <w:rPr>
                <w:rFonts w:ascii="Arial" w:hAnsi="Arial" w:cs="Arial"/>
                <w:color w:val="000000"/>
              </w:rPr>
              <w:t xml:space="preserve"> </w:t>
            </w:r>
            <w:proofErr w:type="spellStart"/>
            <w:r w:rsidRPr="002B2F12">
              <w:rPr>
                <w:rFonts w:ascii="Arial" w:hAnsi="Arial" w:cs="Arial"/>
                <w:color w:val="000000"/>
              </w:rPr>
              <w:t>learned</w:t>
            </w:r>
            <w:proofErr w:type="spellEnd"/>
            <w:r w:rsidRPr="002B2F12">
              <w:rPr>
                <w:rFonts w:ascii="Arial" w:hAnsi="Arial" w:cs="Arial"/>
                <w:color w:val="000000"/>
              </w:rPr>
              <w:t xml:space="preserve"> </w:t>
            </w:r>
            <w:proofErr w:type="spellStart"/>
            <w:r w:rsidRPr="002B2F12">
              <w:rPr>
                <w:rFonts w:ascii="Arial" w:hAnsi="Arial" w:cs="Arial"/>
                <w:color w:val="000000"/>
              </w:rPr>
              <w:t>from</w:t>
            </w:r>
            <w:proofErr w:type="spellEnd"/>
            <w:r w:rsidRPr="002B2F12">
              <w:rPr>
                <w:rFonts w:ascii="Arial" w:hAnsi="Arial" w:cs="Arial"/>
                <w:color w:val="000000"/>
              </w:rPr>
              <w:t xml:space="preserve"> </w:t>
            </w:r>
            <w:proofErr w:type="spellStart"/>
            <w:r w:rsidRPr="002B2F12">
              <w:rPr>
                <w:rFonts w:ascii="Arial" w:hAnsi="Arial" w:cs="Arial"/>
                <w:color w:val="000000"/>
              </w:rPr>
              <w:t>exercises</w:t>
            </w:r>
            <w:proofErr w:type="spellEnd"/>
            <w:r w:rsidRPr="002B2F12">
              <w:rPr>
                <w:rFonts w:ascii="Arial" w:hAnsi="Arial" w:cs="Arial"/>
                <w:color w:val="000000"/>
              </w:rPr>
              <w:t xml:space="preserve">, </w:t>
            </w:r>
            <w:proofErr w:type="spellStart"/>
            <w:r w:rsidRPr="002B2F12">
              <w:rPr>
                <w:rFonts w:ascii="Arial" w:hAnsi="Arial" w:cs="Arial"/>
                <w:color w:val="000000"/>
              </w:rPr>
              <w:t>training</w:t>
            </w:r>
            <w:proofErr w:type="spellEnd"/>
            <w:r w:rsidRPr="002B2F12">
              <w:rPr>
                <w:rFonts w:ascii="Arial" w:hAnsi="Arial" w:cs="Arial"/>
                <w:color w:val="000000"/>
              </w:rPr>
              <w:t xml:space="preserve"> </w:t>
            </w:r>
            <w:proofErr w:type="spellStart"/>
            <w:r w:rsidRPr="002B2F12">
              <w:rPr>
                <w:rFonts w:ascii="Arial" w:hAnsi="Arial" w:cs="Arial"/>
                <w:color w:val="000000"/>
              </w:rPr>
              <w:t>and</w:t>
            </w:r>
            <w:proofErr w:type="spellEnd"/>
            <w:r w:rsidRPr="002B2F12">
              <w:rPr>
                <w:rFonts w:ascii="Arial" w:hAnsi="Arial" w:cs="Arial"/>
                <w:color w:val="000000"/>
              </w:rPr>
              <w:t xml:space="preserve"> </w:t>
            </w:r>
            <w:proofErr w:type="spellStart"/>
            <w:r w:rsidRPr="002B2F12">
              <w:rPr>
                <w:rFonts w:ascii="Arial" w:hAnsi="Arial" w:cs="Arial"/>
                <w:color w:val="000000"/>
              </w:rPr>
              <w:t>accidents</w:t>
            </w:r>
            <w:proofErr w:type="spellEnd"/>
            <w:r w:rsidRPr="002B2F12">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rPr>
            </w:pPr>
            <w:r w:rsidRPr="00FB4088">
              <w:rPr>
                <w:rFonts w:ascii="Arial" w:hAnsi="Arial" w:cs="Arial"/>
                <w:color w:val="000000"/>
              </w:rPr>
              <w:t>LM 6.1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rPr>
            </w:pPr>
            <w:proofErr w:type="spellStart"/>
            <w:r w:rsidRPr="00FB4088">
              <w:rPr>
                <w:rFonts w:ascii="Arial" w:hAnsi="Arial" w:cs="Arial"/>
                <w:color w:val="FF0000"/>
              </w:rPr>
              <w:t>Control</w:t>
            </w:r>
            <w:proofErr w:type="spellEnd"/>
            <w:r w:rsidRPr="00FB4088">
              <w:rPr>
                <w:rFonts w:ascii="Arial" w:hAnsi="Arial" w:cs="Arial"/>
                <w:color w:val="FF0000"/>
              </w:rPr>
              <w:t xml:space="preserve"> </w:t>
            </w:r>
            <w:proofErr w:type="spellStart"/>
            <w:r w:rsidRPr="00FB4088">
              <w:rPr>
                <w:rFonts w:ascii="Arial" w:hAnsi="Arial" w:cs="Arial"/>
                <w:color w:val="FF0000"/>
              </w:rPr>
              <w:t>room</w:t>
            </w:r>
            <w:proofErr w:type="spellEnd"/>
            <w:r w:rsidRPr="00FB4088">
              <w:rPr>
                <w:rFonts w:ascii="Arial" w:hAnsi="Arial" w:cs="Arial"/>
                <w:color w:val="FF0000"/>
              </w:rPr>
              <w:t xml:space="preserve"> </w:t>
            </w:r>
            <w:proofErr w:type="spellStart"/>
            <w:r w:rsidRPr="00FB4088">
              <w:rPr>
                <w:rFonts w:ascii="Arial" w:hAnsi="Arial" w:cs="Arial"/>
                <w:color w:val="FF0000"/>
              </w:rPr>
              <w:t>staff</w:t>
            </w:r>
            <w:proofErr w:type="spellEnd"/>
            <w:r w:rsidRPr="00FB4088">
              <w:rPr>
                <w:rFonts w:ascii="Arial" w:hAnsi="Arial" w:cs="Arial"/>
                <w:color w:val="FF0000"/>
              </w:rPr>
              <w:t xml:space="preserve"> </w:t>
            </w:r>
            <w:r w:rsidRPr="00FB4088">
              <w:rPr>
                <w:rFonts w:ascii="Arial" w:hAnsi="Arial" w:cs="Arial"/>
                <w:strike/>
                <w:color w:val="FF0000"/>
              </w:rPr>
              <w:t xml:space="preserve">Shift </w:t>
            </w:r>
            <w:proofErr w:type="spellStart"/>
            <w:r w:rsidRPr="00FB4088">
              <w:rPr>
                <w:rFonts w:ascii="Arial" w:hAnsi="Arial" w:cs="Arial"/>
                <w:strike/>
                <w:color w:val="FF0000"/>
              </w:rPr>
              <w:t>personnel</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on-site </w:t>
            </w:r>
            <w:proofErr w:type="spellStart"/>
            <w:r w:rsidRPr="00FB4088">
              <w:rPr>
                <w:rFonts w:ascii="Arial" w:hAnsi="Arial" w:cs="Arial"/>
                <w:strike/>
                <w:color w:val="FF0000"/>
              </w:rPr>
              <w:t>technical</w:t>
            </w:r>
            <w:proofErr w:type="spellEnd"/>
            <w:r w:rsidRPr="00FB4088">
              <w:rPr>
                <w:rFonts w:ascii="Arial" w:hAnsi="Arial" w:cs="Arial"/>
                <w:strike/>
                <w:color w:val="FF0000"/>
              </w:rPr>
              <w:t xml:space="preserve"> </w:t>
            </w:r>
            <w:proofErr w:type="spellStart"/>
            <w:r w:rsidRPr="00FB4088">
              <w:rPr>
                <w:rFonts w:ascii="Arial" w:hAnsi="Arial" w:cs="Arial"/>
                <w:strike/>
                <w:color w:val="FF0000"/>
              </w:rPr>
              <w:t>support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regularly</w:t>
            </w:r>
            <w:proofErr w:type="spellEnd"/>
            <w:r w:rsidRPr="00FB4088">
              <w:rPr>
                <w:rFonts w:ascii="Arial" w:hAnsi="Arial" w:cs="Arial"/>
                <w:color w:val="000000"/>
              </w:rPr>
              <w:t xml:space="preserve"> </w:t>
            </w:r>
            <w:proofErr w:type="spellStart"/>
            <w:r w:rsidRPr="00FB4088">
              <w:rPr>
                <w:rFonts w:ascii="Arial" w:hAnsi="Arial" w:cs="Arial"/>
                <w:color w:val="000000"/>
              </w:rPr>
              <w:t>trained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exercised</w:t>
            </w:r>
            <w:proofErr w:type="spellEnd"/>
            <w:r w:rsidRPr="00FB4088">
              <w:rPr>
                <w:rFonts w:ascii="Arial" w:hAnsi="Arial" w:cs="Arial"/>
                <w:color w:val="000000"/>
              </w:rPr>
              <w:t xml:space="preserve">, </w:t>
            </w:r>
            <w:proofErr w:type="spellStart"/>
            <w:r w:rsidRPr="00FB4088">
              <w:rPr>
                <w:rFonts w:ascii="Arial" w:hAnsi="Arial" w:cs="Arial"/>
                <w:color w:val="000000"/>
              </w:rPr>
              <w:t>using</w:t>
            </w:r>
            <w:proofErr w:type="spellEnd"/>
            <w:r w:rsidRPr="00FB4088">
              <w:rPr>
                <w:rFonts w:ascii="Arial" w:hAnsi="Arial" w:cs="Arial"/>
                <w:color w:val="000000"/>
              </w:rPr>
              <w:t xml:space="preserve"> </w:t>
            </w:r>
            <w:proofErr w:type="spellStart"/>
            <w:r w:rsidRPr="00FB4088">
              <w:rPr>
                <w:rFonts w:ascii="Arial" w:hAnsi="Arial" w:cs="Arial"/>
                <w:color w:val="FF0000"/>
              </w:rPr>
              <w:t>full-scope</w:t>
            </w:r>
            <w:proofErr w:type="spellEnd"/>
            <w:r w:rsidRPr="00FB4088">
              <w:rPr>
                <w:rFonts w:ascii="Arial" w:hAnsi="Arial" w:cs="Arial"/>
                <w:color w:val="000000"/>
              </w:rPr>
              <w:t xml:space="preserve"> </w:t>
            </w:r>
            <w:proofErr w:type="spellStart"/>
            <w:r w:rsidRPr="00FB4088">
              <w:rPr>
                <w:rFonts w:ascii="Arial" w:hAnsi="Arial" w:cs="Arial"/>
                <w:color w:val="000000"/>
              </w:rPr>
              <w:t>simulators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EOPs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FF0000"/>
              </w:rPr>
              <w:t>simulators</w:t>
            </w:r>
            <w:proofErr w:type="spellEnd"/>
            <w:r w:rsidRPr="00FB4088">
              <w:rPr>
                <w:rFonts w:ascii="Arial" w:hAnsi="Arial" w:cs="Arial"/>
                <w:color w:val="000000"/>
              </w:rPr>
              <w:t xml:space="preserve">, </w:t>
            </w:r>
            <w:proofErr w:type="spellStart"/>
            <w:r w:rsidRPr="00FB4088">
              <w:rPr>
                <w:rFonts w:ascii="Arial" w:hAnsi="Arial" w:cs="Arial"/>
                <w:color w:val="000000"/>
              </w:rPr>
              <w:t>where</w:t>
            </w:r>
            <w:proofErr w:type="spellEnd"/>
            <w:r w:rsidRPr="00FB4088">
              <w:rPr>
                <w:rFonts w:ascii="Arial" w:hAnsi="Arial" w:cs="Arial"/>
                <w:color w:val="000000"/>
              </w:rPr>
              <w:t xml:space="preserve"> </w:t>
            </w:r>
            <w:proofErr w:type="spellStart"/>
            <w:r w:rsidRPr="00FB4088">
              <w:rPr>
                <w:rFonts w:ascii="Arial" w:hAnsi="Arial" w:cs="Arial"/>
                <w:color w:val="000000"/>
              </w:rPr>
              <w:t>practicable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SAMGs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rPr>
            </w:pPr>
            <w:r w:rsidRPr="00FB4088">
              <w:rPr>
                <w:rFonts w:ascii="Arial" w:hAnsi="Arial" w:cs="Arial"/>
                <w:color w:val="000000"/>
              </w:rPr>
              <w:t>JV9 58/1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4293" w:rsidRPr="00C75D5E" w:rsidRDefault="00C75D5E" w:rsidP="00C75D5E">
            <w:pPr>
              <w:widowControl w:val="0"/>
              <w:autoSpaceDE w:val="0"/>
              <w:autoSpaceDN w:val="0"/>
              <w:adjustRightInd w:val="0"/>
              <w:spacing w:before="2" w:line="276" w:lineRule="exact"/>
              <w:rPr>
                <w:rFonts w:ascii="Arial" w:hAnsi="Arial" w:cs="Arial"/>
                <w:color w:val="000000"/>
              </w:rPr>
            </w:pPr>
            <w:r w:rsidRPr="00C75D5E">
              <w:rPr>
                <w:rFonts w:ascii="Arial" w:hAnsi="Arial" w:cs="Arial"/>
                <w:color w:val="000000"/>
              </w:rPr>
              <w:t>(1)</w:t>
            </w:r>
            <w:r w:rsidRPr="00C75D5E">
              <w:rPr>
                <w:rFonts w:ascii="Arial" w:hAnsi="Arial" w:cs="Arial"/>
                <w:color w:val="000000"/>
              </w:rPr>
              <w:tab/>
              <w:t>Osebje komandne sobe mora imeti redne vaje in usposabljanja na simulatorju za uporabo postopkov za ravnanje ob nezgodi in za uporabo smernic za obvladovanje težkih nesreč.</w:t>
            </w:r>
          </w:p>
        </w:tc>
        <w:tc>
          <w:tcPr>
            <w:tcW w:w="4962" w:type="dxa"/>
            <w:tcBorders>
              <w:top w:val="single" w:sz="4" w:space="0" w:color="000000"/>
              <w:left w:val="single" w:sz="4" w:space="0" w:color="000000"/>
              <w:bottom w:val="single" w:sz="4" w:space="0" w:color="000000"/>
              <w:right w:val="single" w:sz="4" w:space="0" w:color="000000"/>
            </w:tcBorders>
          </w:tcPr>
          <w:p w:rsidR="00D54293" w:rsidRPr="0069572B" w:rsidRDefault="0069572B" w:rsidP="0069572B">
            <w:pPr>
              <w:widowControl w:val="0"/>
              <w:autoSpaceDE w:val="0"/>
              <w:autoSpaceDN w:val="0"/>
              <w:adjustRightInd w:val="0"/>
              <w:spacing w:before="2" w:line="276" w:lineRule="exact"/>
              <w:rPr>
                <w:rFonts w:ascii="Arial" w:hAnsi="Arial" w:cs="Arial"/>
                <w:color w:val="000000"/>
              </w:rPr>
            </w:pPr>
            <w:r>
              <w:rPr>
                <w:rFonts w:ascii="Arial" w:hAnsi="Arial" w:cs="Arial"/>
                <w:color w:val="000000"/>
              </w:rPr>
              <w:t xml:space="preserve"> </w:t>
            </w:r>
            <w:r w:rsidRPr="0069572B">
              <w:rPr>
                <w:rFonts w:ascii="Arial" w:hAnsi="Arial" w:cs="Arial"/>
                <w:color w:val="000000"/>
              </w:rPr>
              <w:t>(1)</w:t>
            </w:r>
            <w:r w:rsidRPr="0069572B">
              <w:rPr>
                <w:rFonts w:ascii="Arial" w:hAnsi="Arial" w:cs="Arial"/>
                <w:color w:val="000000"/>
              </w:rPr>
              <w:tab/>
            </w:r>
            <w:proofErr w:type="spellStart"/>
            <w:r w:rsidRPr="0069572B">
              <w:rPr>
                <w:rFonts w:ascii="Arial" w:hAnsi="Arial" w:cs="Arial"/>
                <w:color w:val="000000"/>
              </w:rPr>
              <w:t>Control</w:t>
            </w:r>
            <w:proofErr w:type="spellEnd"/>
            <w:r w:rsidRPr="0069572B">
              <w:rPr>
                <w:rFonts w:ascii="Arial" w:hAnsi="Arial" w:cs="Arial"/>
                <w:color w:val="000000"/>
              </w:rPr>
              <w:t xml:space="preserve"> </w:t>
            </w:r>
            <w:proofErr w:type="spellStart"/>
            <w:r w:rsidRPr="0069572B">
              <w:rPr>
                <w:rFonts w:ascii="Arial" w:hAnsi="Arial" w:cs="Arial"/>
                <w:color w:val="000000"/>
              </w:rPr>
              <w:t>room</w:t>
            </w:r>
            <w:proofErr w:type="spellEnd"/>
            <w:r w:rsidRPr="0069572B">
              <w:rPr>
                <w:rFonts w:ascii="Arial" w:hAnsi="Arial" w:cs="Arial"/>
                <w:color w:val="000000"/>
              </w:rPr>
              <w:t xml:space="preserve"> </w:t>
            </w:r>
            <w:proofErr w:type="spellStart"/>
            <w:r w:rsidRPr="0069572B">
              <w:rPr>
                <w:rFonts w:ascii="Arial" w:hAnsi="Arial" w:cs="Arial"/>
                <w:color w:val="000000"/>
              </w:rPr>
              <w:t>staff</w:t>
            </w:r>
            <w:proofErr w:type="spellEnd"/>
            <w:r w:rsidRPr="0069572B">
              <w:rPr>
                <w:rFonts w:ascii="Arial" w:hAnsi="Arial" w:cs="Arial"/>
                <w:color w:val="000000"/>
              </w:rPr>
              <w:t xml:space="preserve"> </w:t>
            </w:r>
            <w:proofErr w:type="spellStart"/>
            <w:r w:rsidRPr="0069572B">
              <w:rPr>
                <w:rFonts w:ascii="Arial" w:hAnsi="Arial" w:cs="Arial"/>
                <w:color w:val="000000"/>
              </w:rPr>
              <w:t>shall</w:t>
            </w:r>
            <w:proofErr w:type="spellEnd"/>
            <w:r w:rsidRPr="0069572B">
              <w:rPr>
                <w:rFonts w:ascii="Arial" w:hAnsi="Arial" w:cs="Arial"/>
                <w:color w:val="000000"/>
              </w:rPr>
              <w:t xml:space="preserve"> be </w:t>
            </w:r>
            <w:proofErr w:type="spellStart"/>
            <w:r w:rsidRPr="0069572B">
              <w:rPr>
                <w:rFonts w:ascii="Arial" w:hAnsi="Arial" w:cs="Arial"/>
                <w:color w:val="000000"/>
              </w:rPr>
              <w:t>regularly</w:t>
            </w:r>
            <w:proofErr w:type="spellEnd"/>
            <w:r w:rsidRPr="0069572B">
              <w:rPr>
                <w:rFonts w:ascii="Arial" w:hAnsi="Arial" w:cs="Arial"/>
                <w:color w:val="000000"/>
              </w:rPr>
              <w:t xml:space="preserve"> </w:t>
            </w:r>
            <w:proofErr w:type="spellStart"/>
            <w:r w:rsidRPr="0069572B">
              <w:rPr>
                <w:rFonts w:ascii="Arial" w:hAnsi="Arial" w:cs="Arial"/>
                <w:color w:val="000000"/>
              </w:rPr>
              <w:t>trained</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exercised</w:t>
            </w:r>
            <w:proofErr w:type="spellEnd"/>
            <w:r w:rsidRPr="0069572B">
              <w:rPr>
                <w:rFonts w:ascii="Arial" w:hAnsi="Arial" w:cs="Arial"/>
                <w:color w:val="000000"/>
              </w:rPr>
              <w:t xml:space="preserve">, </w:t>
            </w:r>
            <w:proofErr w:type="spellStart"/>
            <w:r w:rsidRPr="0069572B">
              <w:rPr>
                <w:rFonts w:ascii="Arial" w:hAnsi="Arial" w:cs="Arial"/>
                <w:color w:val="000000"/>
              </w:rPr>
              <w:t>using</w:t>
            </w:r>
            <w:proofErr w:type="spellEnd"/>
            <w:r w:rsidRPr="0069572B">
              <w:rPr>
                <w:rFonts w:ascii="Arial" w:hAnsi="Arial" w:cs="Arial"/>
                <w:color w:val="000000"/>
              </w:rPr>
              <w:t xml:space="preserve"> </w:t>
            </w:r>
            <w:proofErr w:type="spellStart"/>
            <w:r w:rsidRPr="0069572B">
              <w:rPr>
                <w:rFonts w:ascii="Arial" w:hAnsi="Arial" w:cs="Arial"/>
                <w:color w:val="000000"/>
              </w:rPr>
              <w:t>full-scope</w:t>
            </w:r>
            <w:proofErr w:type="spellEnd"/>
            <w:r w:rsidRPr="0069572B">
              <w:rPr>
                <w:rFonts w:ascii="Arial" w:hAnsi="Arial" w:cs="Arial"/>
                <w:color w:val="000000"/>
              </w:rPr>
              <w:t xml:space="preserve"> </w:t>
            </w:r>
            <w:proofErr w:type="spellStart"/>
            <w:r w:rsidRPr="0069572B">
              <w:rPr>
                <w:rFonts w:ascii="Arial" w:hAnsi="Arial" w:cs="Arial"/>
                <w:color w:val="000000"/>
              </w:rPr>
              <w:t>simulators</w:t>
            </w:r>
            <w:proofErr w:type="spellEnd"/>
            <w:r w:rsidRPr="0069572B">
              <w:rPr>
                <w:rFonts w:ascii="Arial" w:hAnsi="Arial" w:cs="Arial"/>
                <w:color w:val="000000"/>
              </w:rPr>
              <w:t xml:space="preserve"> </w:t>
            </w:r>
            <w:proofErr w:type="spellStart"/>
            <w:r w:rsidRPr="0069572B">
              <w:rPr>
                <w:rFonts w:ascii="Arial" w:hAnsi="Arial" w:cs="Arial"/>
                <w:color w:val="000000"/>
              </w:rPr>
              <w:t>for</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emergency</w:t>
            </w:r>
            <w:proofErr w:type="spellEnd"/>
            <w:r w:rsidRPr="0069572B">
              <w:rPr>
                <w:rFonts w:ascii="Arial" w:hAnsi="Arial" w:cs="Arial"/>
                <w:color w:val="000000"/>
              </w:rPr>
              <w:t xml:space="preserve"> </w:t>
            </w:r>
            <w:proofErr w:type="spellStart"/>
            <w:r w:rsidRPr="0069572B">
              <w:rPr>
                <w:rFonts w:ascii="Arial" w:hAnsi="Arial" w:cs="Arial"/>
                <w:color w:val="000000"/>
              </w:rPr>
              <w:t>operating</w:t>
            </w:r>
            <w:proofErr w:type="spellEnd"/>
            <w:r w:rsidRPr="0069572B">
              <w:rPr>
                <w:rFonts w:ascii="Arial" w:hAnsi="Arial" w:cs="Arial"/>
                <w:color w:val="000000"/>
              </w:rPr>
              <w:t xml:space="preserve"> </w:t>
            </w:r>
            <w:proofErr w:type="spellStart"/>
            <w:r w:rsidRPr="0069572B">
              <w:rPr>
                <w:rFonts w:ascii="Arial" w:hAnsi="Arial" w:cs="Arial"/>
                <w:color w:val="000000"/>
              </w:rPr>
              <w:t>procedures</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simulators</w:t>
            </w:r>
            <w:proofErr w:type="spellEnd"/>
            <w:r w:rsidRPr="0069572B">
              <w:rPr>
                <w:rFonts w:ascii="Arial" w:hAnsi="Arial" w:cs="Arial"/>
                <w:color w:val="000000"/>
              </w:rPr>
              <w:t xml:space="preserve">, </w:t>
            </w:r>
            <w:proofErr w:type="spellStart"/>
            <w:r w:rsidRPr="0069572B">
              <w:rPr>
                <w:rFonts w:ascii="Arial" w:hAnsi="Arial" w:cs="Arial"/>
                <w:color w:val="000000"/>
              </w:rPr>
              <w:t>where</w:t>
            </w:r>
            <w:proofErr w:type="spellEnd"/>
            <w:r w:rsidRPr="0069572B">
              <w:rPr>
                <w:rFonts w:ascii="Arial" w:hAnsi="Arial" w:cs="Arial"/>
                <w:color w:val="000000"/>
              </w:rPr>
              <w:t xml:space="preserve"> </w:t>
            </w:r>
            <w:proofErr w:type="spellStart"/>
            <w:r w:rsidRPr="0069572B">
              <w:rPr>
                <w:rFonts w:ascii="Arial" w:hAnsi="Arial" w:cs="Arial"/>
                <w:color w:val="000000"/>
              </w:rPr>
              <w:t>practicable</w:t>
            </w:r>
            <w:proofErr w:type="spellEnd"/>
            <w:r w:rsidRPr="0069572B">
              <w:rPr>
                <w:rFonts w:ascii="Arial" w:hAnsi="Arial" w:cs="Arial"/>
                <w:color w:val="000000"/>
              </w:rPr>
              <w:t xml:space="preserve">, </w:t>
            </w:r>
            <w:proofErr w:type="spellStart"/>
            <w:r w:rsidRPr="0069572B">
              <w:rPr>
                <w:rFonts w:ascii="Arial" w:hAnsi="Arial" w:cs="Arial"/>
                <w:color w:val="000000"/>
              </w:rPr>
              <w:t>for</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severe </w:t>
            </w:r>
            <w:proofErr w:type="spellStart"/>
            <w:r w:rsidRPr="0069572B">
              <w:rPr>
                <w:rFonts w:ascii="Arial" w:hAnsi="Arial" w:cs="Arial"/>
                <w:color w:val="000000"/>
              </w:rPr>
              <w:t>accident</w:t>
            </w:r>
            <w:proofErr w:type="spellEnd"/>
            <w:r w:rsidRPr="0069572B">
              <w:rPr>
                <w:rFonts w:ascii="Arial" w:hAnsi="Arial" w:cs="Arial"/>
                <w:color w:val="000000"/>
              </w:rPr>
              <w:t xml:space="preserve"> management </w:t>
            </w:r>
            <w:proofErr w:type="spellStart"/>
            <w:r w:rsidRPr="0069572B">
              <w:rPr>
                <w:rFonts w:ascii="Arial" w:hAnsi="Arial" w:cs="Arial"/>
                <w:color w:val="000000"/>
              </w:rPr>
              <w:t>guidelines</w:t>
            </w:r>
            <w:proofErr w:type="spellEnd"/>
            <w:r w:rsidRPr="006957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FF0000"/>
              </w:rPr>
            </w:pPr>
            <w:r w:rsidRPr="00FB4088">
              <w:rPr>
                <w:rFonts w:ascii="Arial" w:hAnsi="Arial" w:cs="Arial"/>
                <w:color w:val="FF0000"/>
              </w:rPr>
              <w:lastRenderedPageBreak/>
              <w:t>LM 6.2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FF0000"/>
              </w:rPr>
            </w:pPr>
            <w:proofErr w:type="spellStart"/>
            <w:r w:rsidRPr="00FB4088">
              <w:rPr>
                <w:rFonts w:ascii="Arial" w:hAnsi="Arial" w:cs="Arial"/>
                <w:color w:val="FF0000"/>
              </w:rPr>
              <w:t>Licensee</w:t>
            </w:r>
            <w:proofErr w:type="spellEnd"/>
            <w:r w:rsidRPr="00FB4088">
              <w:rPr>
                <w:rFonts w:ascii="Arial" w:hAnsi="Arial" w:cs="Arial"/>
                <w:color w:val="FF0000"/>
              </w:rPr>
              <w:t xml:space="preserve"> </w:t>
            </w:r>
            <w:proofErr w:type="spellStart"/>
            <w:r w:rsidRPr="00FB4088">
              <w:rPr>
                <w:rFonts w:ascii="Arial" w:hAnsi="Arial" w:cs="Arial"/>
                <w:color w:val="FF0000"/>
              </w:rPr>
              <w:t>emergency</w:t>
            </w:r>
            <w:proofErr w:type="spellEnd"/>
            <w:r w:rsidRPr="00FB4088">
              <w:rPr>
                <w:rFonts w:ascii="Arial" w:hAnsi="Arial" w:cs="Arial"/>
                <w:color w:val="FF0000"/>
              </w:rPr>
              <w:t xml:space="preserve"> </w:t>
            </w:r>
            <w:proofErr w:type="spellStart"/>
            <w:r w:rsidRPr="00FB4088">
              <w:rPr>
                <w:rFonts w:ascii="Arial" w:hAnsi="Arial" w:cs="Arial"/>
                <w:color w:val="FF0000"/>
              </w:rPr>
              <w:t>response</w:t>
            </w:r>
            <w:proofErr w:type="spellEnd"/>
            <w:r w:rsidRPr="00FB4088">
              <w:rPr>
                <w:rFonts w:ascii="Arial" w:hAnsi="Arial" w:cs="Arial"/>
                <w:color w:val="FF0000"/>
              </w:rPr>
              <w:t xml:space="preserve"> </w:t>
            </w:r>
            <w:proofErr w:type="spellStart"/>
            <w:r w:rsidRPr="00FB4088">
              <w:rPr>
                <w:rFonts w:ascii="Arial" w:hAnsi="Arial" w:cs="Arial"/>
                <w:color w:val="FF0000"/>
              </w:rPr>
              <w:t>staff</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regularly</w:t>
            </w:r>
            <w:proofErr w:type="spellEnd"/>
            <w:r w:rsidRPr="00FB4088">
              <w:rPr>
                <w:rFonts w:ascii="Arial" w:hAnsi="Arial" w:cs="Arial"/>
                <w:color w:val="FF0000"/>
              </w:rPr>
              <w:t xml:space="preserve"> </w:t>
            </w:r>
            <w:proofErr w:type="spellStart"/>
            <w:r w:rsidRPr="00FB4088">
              <w:rPr>
                <w:rFonts w:ascii="Arial" w:hAnsi="Arial" w:cs="Arial"/>
                <w:color w:val="FF0000"/>
              </w:rPr>
              <w:t>trained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exercised</w:t>
            </w:r>
            <w:proofErr w:type="spellEnd"/>
            <w:r w:rsidRPr="00FB4088">
              <w:rPr>
                <w:rFonts w:ascii="Arial" w:hAnsi="Arial" w:cs="Arial"/>
                <w:color w:val="FF0000"/>
              </w:rPr>
              <w:t xml:space="preserve">, </w:t>
            </w:r>
            <w:proofErr w:type="spellStart"/>
            <w:r w:rsidRPr="00FB4088">
              <w:rPr>
                <w:rFonts w:ascii="Arial" w:hAnsi="Arial" w:cs="Arial"/>
                <w:color w:val="FF0000"/>
              </w:rPr>
              <w:t>commensurate</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their</w:t>
            </w:r>
            <w:proofErr w:type="spellEnd"/>
            <w:r w:rsidRPr="00FB4088">
              <w:rPr>
                <w:rFonts w:ascii="Arial" w:hAnsi="Arial" w:cs="Arial"/>
                <w:color w:val="FF0000"/>
              </w:rPr>
              <w:t xml:space="preserve"> </w:t>
            </w:r>
            <w:proofErr w:type="spellStart"/>
            <w:r w:rsidRPr="00FB4088">
              <w:rPr>
                <w:rFonts w:ascii="Arial" w:hAnsi="Arial" w:cs="Arial"/>
                <w:color w:val="FF0000"/>
              </w:rPr>
              <w:t>expected</w:t>
            </w:r>
            <w:proofErr w:type="spellEnd"/>
            <w:r w:rsidRPr="00FB4088">
              <w:rPr>
                <w:rFonts w:ascii="Arial" w:hAnsi="Arial" w:cs="Arial"/>
                <w:color w:val="FF0000"/>
              </w:rPr>
              <w:t xml:space="preserve"> role in </w:t>
            </w:r>
            <w:proofErr w:type="spellStart"/>
            <w:r w:rsidRPr="00FB4088">
              <w:rPr>
                <w:rFonts w:ascii="Arial" w:hAnsi="Arial" w:cs="Arial"/>
                <w:color w:val="FF0000"/>
              </w:rPr>
              <w:t>managing</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emergency</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situations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xml:space="preserve"> </w:t>
            </w:r>
            <w:proofErr w:type="spellStart"/>
            <w:r w:rsidRPr="00FB4088">
              <w:rPr>
                <w:rFonts w:ascii="Arial" w:hAnsi="Arial" w:cs="Arial"/>
                <w:color w:val="FF0000"/>
              </w:rPr>
              <w:t>covered</w:t>
            </w:r>
            <w:proofErr w:type="spellEnd"/>
            <w:r w:rsidRPr="00FB4088">
              <w:rPr>
                <w:rFonts w:ascii="Arial" w:hAnsi="Arial" w:cs="Arial"/>
                <w:color w:val="FF0000"/>
              </w:rPr>
              <w:t xml:space="preserve"> </w:t>
            </w:r>
            <w:proofErr w:type="spellStart"/>
            <w:r w:rsidRPr="00FB4088">
              <w:rPr>
                <w:rFonts w:ascii="Arial" w:hAnsi="Arial" w:cs="Arial"/>
                <w:color w:val="FF0000"/>
              </w:rPr>
              <w:t>by</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set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procedures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guidelines</w:t>
            </w:r>
            <w:proofErr w:type="spellEnd"/>
            <w:r w:rsidRPr="00FB4088">
              <w:rPr>
                <w:rFonts w:ascii="Arial" w:hAnsi="Arial" w:cs="Arial"/>
                <w:color w:val="0000FF"/>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rPr>
            </w:pPr>
            <w:r w:rsidRPr="00FB4088">
              <w:rPr>
                <w:rFonts w:ascii="Arial" w:hAnsi="Arial" w:cs="Arial"/>
                <w:color w:val="000000"/>
              </w:rPr>
              <w:t>JV9 58/2</w:t>
            </w:r>
          </w:p>
        </w:tc>
        <w:tc>
          <w:tcPr>
            <w:tcW w:w="5103" w:type="dxa"/>
            <w:tcBorders>
              <w:top w:val="single" w:sz="4" w:space="0" w:color="000000"/>
              <w:left w:val="single" w:sz="4" w:space="0" w:color="000000"/>
              <w:bottom w:val="single" w:sz="4" w:space="0" w:color="000000"/>
              <w:right w:val="single" w:sz="4" w:space="0" w:color="000000"/>
            </w:tcBorders>
          </w:tcPr>
          <w:p w:rsidR="00D54293" w:rsidRPr="00C75D5E" w:rsidRDefault="00C75D5E" w:rsidP="00C75D5E">
            <w:pPr>
              <w:widowControl w:val="0"/>
              <w:autoSpaceDE w:val="0"/>
              <w:autoSpaceDN w:val="0"/>
              <w:adjustRightInd w:val="0"/>
              <w:spacing w:line="234" w:lineRule="exact"/>
              <w:rPr>
                <w:rFonts w:ascii="Arial" w:hAnsi="Arial" w:cs="Arial"/>
                <w:color w:val="000000"/>
              </w:rPr>
            </w:pPr>
            <w:r w:rsidRPr="00C75D5E">
              <w:rPr>
                <w:rFonts w:ascii="Arial" w:hAnsi="Arial" w:cs="Arial"/>
                <w:color w:val="000000"/>
              </w:rPr>
              <w:t>(2)</w:t>
            </w:r>
            <w:r w:rsidRPr="00C75D5E">
              <w:rPr>
                <w:rFonts w:ascii="Arial" w:hAnsi="Arial" w:cs="Arial"/>
                <w:color w:val="000000"/>
              </w:rPr>
              <w:tab/>
              <w:t>Izvajalci intervencijskih ukrepov morajo redno vaditi in se usposabljati za naloge ob izrednem dogodku. Vaje in usposabljanja morajo upoštevati pogoje in razmere ter zajemati predvideno vlogo posameznikov pri obvladovanju izrednega dogodka v skladu s postopki in smernicami</w:t>
            </w:r>
            <w:r w:rsidR="0069572B">
              <w:rPr>
                <w:rFonts w:ascii="Arial" w:hAnsi="Arial" w:cs="Arial"/>
                <w:color w:val="000000"/>
              </w:rPr>
              <w:t>.</w:t>
            </w:r>
          </w:p>
        </w:tc>
        <w:tc>
          <w:tcPr>
            <w:tcW w:w="4962" w:type="dxa"/>
            <w:tcBorders>
              <w:top w:val="single" w:sz="4" w:space="0" w:color="000000"/>
              <w:left w:val="single" w:sz="4" w:space="0" w:color="000000"/>
              <w:bottom w:val="single" w:sz="4" w:space="0" w:color="000000"/>
              <w:right w:val="single" w:sz="4" w:space="0" w:color="000000"/>
            </w:tcBorders>
          </w:tcPr>
          <w:p w:rsidR="00D54293" w:rsidRPr="0069572B" w:rsidRDefault="0069572B" w:rsidP="0069572B">
            <w:pPr>
              <w:widowControl w:val="0"/>
              <w:autoSpaceDE w:val="0"/>
              <w:autoSpaceDN w:val="0"/>
              <w:adjustRightInd w:val="0"/>
              <w:spacing w:line="234" w:lineRule="exact"/>
              <w:rPr>
                <w:rFonts w:ascii="Arial" w:hAnsi="Arial" w:cs="Arial"/>
                <w:color w:val="000000"/>
              </w:rPr>
            </w:pPr>
            <w:r>
              <w:rPr>
                <w:rFonts w:ascii="Arial" w:hAnsi="Arial" w:cs="Arial"/>
                <w:color w:val="000000"/>
              </w:rPr>
              <w:t xml:space="preserve"> </w:t>
            </w:r>
            <w:r w:rsidRPr="0069572B">
              <w:rPr>
                <w:rFonts w:ascii="Arial" w:hAnsi="Arial" w:cs="Arial"/>
                <w:color w:val="000000"/>
              </w:rPr>
              <w:t>(2)</w:t>
            </w:r>
            <w:r w:rsidRPr="0069572B">
              <w:rPr>
                <w:rFonts w:ascii="Arial" w:hAnsi="Arial" w:cs="Arial"/>
                <w:color w:val="000000"/>
              </w:rPr>
              <w:tab/>
            </w:r>
            <w:proofErr w:type="spellStart"/>
            <w:r w:rsidRPr="0069572B">
              <w:rPr>
                <w:rFonts w:ascii="Arial" w:hAnsi="Arial" w:cs="Arial"/>
                <w:color w:val="000000"/>
              </w:rPr>
              <w:t>Operating</w:t>
            </w:r>
            <w:proofErr w:type="spellEnd"/>
            <w:r w:rsidRPr="0069572B">
              <w:rPr>
                <w:rFonts w:ascii="Arial" w:hAnsi="Arial" w:cs="Arial"/>
                <w:color w:val="000000"/>
              </w:rPr>
              <w:t xml:space="preserve"> </w:t>
            </w:r>
            <w:proofErr w:type="spellStart"/>
            <w:r w:rsidRPr="0069572B">
              <w:rPr>
                <w:rFonts w:ascii="Arial" w:hAnsi="Arial" w:cs="Arial"/>
                <w:color w:val="000000"/>
              </w:rPr>
              <w:t>organization</w:t>
            </w:r>
            <w:proofErr w:type="spellEnd"/>
            <w:r w:rsidRPr="0069572B">
              <w:rPr>
                <w:rFonts w:ascii="Arial" w:hAnsi="Arial" w:cs="Arial"/>
                <w:color w:val="000000"/>
              </w:rPr>
              <w:t xml:space="preserve"> </w:t>
            </w:r>
            <w:proofErr w:type="spellStart"/>
            <w:r w:rsidRPr="0069572B">
              <w:rPr>
                <w:rFonts w:ascii="Arial" w:hAnsi="Arial" w:cs="Arial"/>
                <w:color w:val="000000"/>
              </w:rPr>
              <w:t>staff</w:t>
            </w:r>
            <w:proofErr w:type="spellEnd"/>
            <w:r w:rsidRPr="0069572B">
              <w:rPr>
                <w:rFonts w:ascii="Arial" w:hAnsi="Arial" w:cs="Arial"/>
                <w:color w:val="000000"/>
              </w:rPr>
              <w:t xml:space="preserve"> </w:t>
            </w:r>
            <w:proofErr w:type="spellStart"/>
            <w:r w:rsidRPr="0069572B">
              <w:rPr>
                <w:rFonts w:ascii="Arial" w:hAnsi="Arial" w:cs="Arial"/>
                <w:color w:val="000000"/>
              </w:rPr>
              <w:t>shall</w:t>
            </w:r>
            <w:proofErr w:type="spellEnd"/>
            <w:r w:rsidRPr="0069572B">
              <w:rPr>
                <w:rFonts w:ascii="Arial" w:hAnsi="Arial" w:cs="Arial"/>
                <w:color w:val="000000"/>
              </w:rPr>
              <w:t xml:space="preserve"> be </w:t>
            </w:r>
            <w:proofErr w:type="spellStart"/>
            <w:r w:rsidRPr="0069572B">
              <w:rPr>
                <w:rFonts w:ascii="Arial" w:hAnsi="Arial" w:cs="Arial"/>
                <w:color w:val="000000"/>
              </w:rPr>
              <w:t>regularly</w:t>
            </w:r>
            <w:proofErr w:type="spellEnd"/>
            <w:r w:rsidRPr="0069572B">
              <w:rPr>
                <w:rFonts w:ascii="Arial" w:hAnsi="Arial" w:cs="Arial"/>
                <w:color w:val="000000"/>
              </w:rPr>
              <w:t xml:space="preserve"> </w:t>
            </w:r>
            <w:proofErr w:type="spellStart"/>
            <w:r w:rsidRPr="0069572B">
              <w:rPr>
                <w:rFonts w:ascii="Arial" w:hAnsi="Arial" w:cs="Arial"/>
                <w:color w:val="000000"/>
              </w:rPr>
              <w:t>trained</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exercised</w:t>
            </w:r>
            <w:proofErr w:type="spellEnd"/>
            <w:r w:rsidRPr="0069572B">
              <w:rPr>
                <w:rFonts w:ascii="Arial" w:hAnsi="Arial" w:cs="Arial"/>
                <w:color w:val="000000"/>
              </w:rPr>
              <w:t xml:space="preserve">, </w:t>
            </w:r>
            <w:proofErr w:type="spellStart"/>
            <w:r w:rsidRPr="0069572B">
              <w:rPr>
                <w:rFonts w:ascii="Arial" w:hAnsi="Arial" w:cs="Arial"/>
                <w:color w:val="000000"/>
              </w:rPr>
              <w:t>commensurate</w:t>
            </w:r>
            <w:proofErr w:type="spellEnd"/>
            <w:r w:rsidRPr="0069572B">
              <w:rPr>
                <w:rFonts w:ascii="Arial" w:hAnsi="Arial" w:cs="Arial"/>
                <w:color w:val="000000"/>
              </w:rPr>
              <w:t xml:space="preserve"> </w:t>
            </w:r>
            <w:proofErr w:type="spellStart"/>
            <w:r w:rsidRPr="0069572B">
              <w:rPr>
                <w:rFonts w:ascii="Arial" w:hAnsi="Arial" w:cs="Arial"/>
                <w:color w:val="000000"/>
              </w:rPr>
              <w:t>with</w:t>
            </w:r>
            <w:proofErr w:type="spellEnd"/>
            <w:r w:rsidRPr="0069572B">
              <w:rPr>
                <w:rFonts w:ascii="Arial" w:hAnsi="Arial" w:cs="Arial"/>
                <w:color w:val="000000"/>
              </w:rPr>
              <w:t xml:space="preserve"> </w:t>
            </w:r>
            <w:proofErr w:type="spellStart"/>
            <w:r w:rsidRPr="0069572B">
              <w:rPr>
                <w:rFonts w:ascii="Arial" w:hAnsi="Arial" w:cs="Arial"/>
                <w:color w:val="000000"/>
              </w:rPr>
              <w:t>their</w:t>
            </w:r>
            <w:proofErr w:type="spellEnd"/>
            <w:r w:rsidRPr="0069572B">
              <w:rPr>
                <w:rFonts w:ascii="Arial" w:hAnsi="Arial" w:cs="Arial"/>
                <w:color w:val="000000"/>
              </w:rPr>
              <w:t xml:space="preserve"> </w:t>
            </w:r>
            <w:proofErr w:type="spellStart"/>
            <w:r w:rsidRPr="0069572B">
              <w:rPr>
                <w:rFonts w:ascii="Arial" w:hAnsi="Arial" w:cs="Arial"/>
                <w:color w:val="000000"/>
              </w:rPr>
              <w:t>expected</w:t>
            </w:r>
            <w:proofErr w:type="spellEnd"/>
            <w:r w:rsidRPr="0069572B">
              <w:rPr>
                <w:rFonts w:ascii="Arial" w:hAnsi="Arial" w:cs="Arial"/>
                <w:color w:val="000000"/>
              </w:rPr>
              <w:t xml:space="preserve"> role in </w:t>
            </w:r>
            <w:proofErr w:type="spellStart"/>
            <w:r w:rsidRPr="0069572B">
              <w:rPr>
                <w:rFonts w:ascii="Arial" w:hAnsi="Arial" w:cs="Arial"/>
                <w:color w:val="000000"/>
              </w:rPr>
              <w:t>managing</w:t>
            </w:r>
            <w:proofErr w:type="spellEnd"/>
            <w:r w:rsidRPr="0069572B">
              <w:rPr>
                <w:rFonts w:ascii="Arial" w:hAnsi="Arial" w:cs="Arial"/>
                <w:color w:val="000000"/>
              </w:rPr>
              <w:t xml:space="preserve"> </w:t>
            </w:r>
            <w:proofErr w:type="spellStart"/>
            <w:r w:rsidRPr="0069572B">
              <w:rPr>
                <w:rFonts w:ascii="Arial" w:hAnsi="Arial" w:cs="Arial"/>
                <w:color w:val="000000"/>
              </w:rPr>
              <w:t>an</w:t>
            </w:r>
            <w:proofErr w:type="spellEnd"/>
            <w:r w:rsidRPr="0069572B">
              <w:rPr>
                <w:rFonts w:ascii="Arial" w:hAnsi="Arial" w:cs="Arial"/>
                <w:color w:val="000000"/>
              </w:rPr>
              <w:t xml:space="preserve"> </w:t>
            </w:r>
            <w:proofErr w:type="spellStart"/>
            <w:r w:rsidRPr="0069572B">
              <w:rPr>
                <w:rFonts w:ascii="Arial" w:hAnsi="Arial" w:cs="Arial"/>
                <w:color w:val="000000"/>
              </w:rPr>
              <w:t>emergency</w:t>
            </w:r>
            <w:proofErr w:type="spellEnd"/>
            <w:r w:rsidRPr="0069572B">
              <w:rPr>
                <w:rFonts w:ascii="Arial" w:hAnsi="Arial" w:cs="Arial"/>
                <w:color w:val="000000"/>
              </w:rPr>
              <w:t xml:space="preserve">, </w:t>
            </w:r>
            <w:proofErr w:type="spellStart"/>
            <w:r w:rsidRPr="0069572B">
              <w:rPr>
                <w:rFonts w:ascii="Arial" w:hAnsi="Arial" w:cs="Arial"/>
                <w:color w:val="000000"/>
              </w:rPr>
              <w:t>for</w:t>
            </w:r>
            <w:proofErr w:type="spellEnd"/>
            <w:r w:rsidRPr="0069572B">
              <w:rPr>
                <w:rFonts w:ascii="Arial" w:hAnsi="Arial" w:cs="Arial"/>
                <w:color w:val="000000"/>
              </w:rPr>
              <w:t xml:space="preserve"> </w:t>
            </w:r>
            <w:proofErr w:type="spellStart"/>
            <w:r w:rsidRPr="0069572B">
              <w:rPr>
                <w:rFonts w:ascii="Arial" w:hAnsi="Arial" w:cs="Arial"/>
                <w:color w:val="000000"/>
              </w:rPr>
              <w:t>situations</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conditions</w:t>
            </w:r>
            <w:proofErr w:type="spellEnd"/>
            <w:r w:rsidRPr="0069572B">
              <w:rPr>
                <w:rFonts w:ascii="Arial" w:hAnsi="Arial" w:cs="Arial"/>
                <w:color w:val="000000"/>
              </w:rPr>
              <w:t xml:space="preserve"> </w:t>
            </w:r>
            <w:proofErr w:type="spellStart"/>
            <w:r w:rsidRPr="0069572B">
              <w:rPr>
                <w:rFonts w:ascii="Arial" w:hAnsi="Arial" w:cs="Arial"/>
                <w:color w:val="000000"/>
              </w:rPr>
              <w:t>covered</w:t>
            </w:r>
            <w:proofErr w:type="spellEnd"/>
            <w:r w:rsidRPr="0069572B">
              <w:rPr>
                <w:rFonts w:ascii="Arial" w:hAnsi="Arial" w:cs="Arial"/>
                <w:color w:val="000000"/>
              </w:rPr>
              <w:t xml:space="preserve"> </w:t>
            </w:r>
            <w:proofErr w:type="spellStart"/>
            <w:r w:rsidRPr="0069572B">
              <w:rPr>
                <w:rFonts w:ascii="Arial" w:hAnsi="Arial" w:cs="Arial"/>
                <w:color w:val="000000"/>
              </w:rPr>
              <w:t>by</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set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procedures</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guidelines</w:t>
            </w:r>
            <w:proofErr w:type="spellEnd"/>
            <w:r w:rsidRPr="006957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LM 6.</w:t>
            </w:r>
            <w:r w:rsidRPr="00FB4088">
              <w:rPr>
                <w:rFonts w:ascii="Arial" w:hAnsi="Arial" w:cs="Arial"/>
                <w:color w:val="FF0000"/>
              </w:rPr>
              <w:t>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w w:val="109"/>
              </w:rPr>
              <w:t>The</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transition</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from</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EOPs</w:t>
            </w:r>
            <w:proofErr w:type="spellEnd"/>
            <w:r w:rsidRPr="00FB4088">
              <w:rPr>
                <w:rFonts w:ascii="Arial" w:hAnsi="Arial" w:cs="Arial"/>
                <w:color w:val="000000"/>
                <w:w w:val="109"/>
              </w:rPr>
              <w:t xml:space="preserve"> to </w:t>
            </w:r>
            <w:proofErr w:type="spellStart"/>
            <w:r w:rsidRPr="00FB4088">
              <w:rPr>
                <w:rFonts w:ascii="Arial" w:hAnsi="Arial" w:cs="Arial"/>
                <w:color w:val="000000"/>
                <w:w w:val="109"/>
              </w:rPr>
              <w:t>SAMGs</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for</w:t>
            </w:r>
            <w:proofErr w:type="spellEnd"/>
            <w:r w:rsidRPr="00FB4088">
              <w:rPr>
                <w:rFonts w:ascii="Arial" w:hAnsi="Arial" w:cs="Arial"/>
                <w:color w:val="000000"/>
                <w:w w:val="109"/>
              </w:rPr>
              <w:t xml:space="preserve"> </w:t>
            </w:r>
            <w:r w:rsidRPr="00FB4088">
              <w:rPr>
                <w:rFonts w:ascii="Arial" w:hAnsi="Arial" w:cs="Arial"/>
                <w:color w:val="000000"/>
                <w:w w:val="106"/>
              </w:rPr>
              <w:t xml:space="preserve">management </w:t>
            </w:r>
            <w:proofErr w:type="spellStart"/>
            <w:r w:rsidRPr="00FB4088">
              <w:rPr>
                <w:rFonts w:ascii="Arial" w:hAnsi="Arial" w:cs="Arial"/>
                <w:color w:val="000000"/>
                <w:w w:val="106"/>
              </w:rPr>
              <w:t>of</w:t>
            </w:r>
            <w:proofErr w:type="spellEnd"/>
            <w:r w:rsidRPr="00FB4088">
              <w:rPr>
                <w:rFonts w:ascii="Arial" w:hAnsi="Arial" w:cs="Arial"/>
                <w:color w:val="000000"/>
                <w:w w:val="106"/>
              </w:rPr>
              <w:t xml:space="preserve"> severe </w:t>
            </w:r>
            <w:proofErr w:type="spellStart"/>
            <w:r w:rsidRPr="00FB4088">
              <w:rPr>
                <w:rFonts w:ascii="Arial" w:hAnsi="Arial" w:cs="Arial"/>
                <w:color w:val="000000"/>
                <w:w w:val="106"/>
              </w:rPr>
              <w:t>accidents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shall</w:t>
            </w:r>
            <w:proofErr w:type="spellEnd"/>
            <w:r w:rsidRPr="00FB4088">
              <w:rPr>
                <w:rFonts w:ascii="Arial" w:hAnsi="Arial" w:cs="Arial"/>
                <w:color w:val="000000"/>
                <w:w w:val="106"/>
              </w:rPr>
              <w:t xml:space="preserve"> be </w:t>
            </w:r>
            <w:proofErr w:type="spellStart"/>
            <w:r w:rsidRPr="00FB4088">
              <w:rPr>
                <w:rFonts w:ascii="Arial" w:hAnsi="Arial" w:cs="Arial"/>
                <w:color w:val="FF0000"/>
              </w:rPr>
              <w:t>regularly</w:t>
            </w:r>
            <w:proofErr w:type="spellEnd"/>
            <w:r w:rsidRPr="00FB4088">
              <w:rPr>
                <w:rFonts w:ascii="Arial" w:hAnsi="Arial" w:cs="Arial"/>
                <w:color w:val="000000"/>
              </w:rPr>
              <w:t xml:space="preserve"> </w:t>
            </w:r>
            <w:proofErr w:type="spellStart"/>
            <w:r w:rsidRPr="00FB4088">
              <w:rPr>
                <w:rFonts w:ascii="Arial" w:hAnsi="Arial" w:cs="Arial"/>
                <w:color w:val="000000"/>
              </w:rPr>
              <w:t>exercised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58/3</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C75D5E" w:rsidP="00D54293">
            <w:pPr>
              <w:widowControl w:val="0"/>
              <w:autoSpaceDE w:val="0"/>
              <w:autoSpaceDN w:val="0"/>
              <w:adjustRightInd w:val="0"/>
              <w:spacing w:before="5" w:after="0" w:line="253" w:lineRule="exact"/>
              <w:rPr>
                <w:rFonts w:ascii="Arial" w:hAnsi="Arial" w:cs="Arial"/>
                <w:color w:val="000000"/>
              </w:rPr>
            </w:pPr>
            <w:r w:rsidRPr="00C75D5E">
              <w:rPr>
                <w:rFonts w:ascii="Arial" w:hAnsi="Arial" w:cs="Arial"/>
                <w:color w:val="000000"/>
              </w:rPr>
              <w:t>(3)</w:t>
            </w:r>
            <w:r w:rsidRPr="00C75D5E">
              <w:rPr>
                <w:rFonts w:ascii="Arial" w:hAnsi="Arial" w:cs="Arial"/>
                <w:color w:val="000000"/>
              </w:rPr>
              <w:tab/>
              <w:t>V jedrskih elektrarnah je treba redno izvajati tudi usposabljanje za prehod s postopkov za ravnanje ob nezgodi na smernice za obvladovanje težkih nesreč.</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9572B" w:rsidP="00D54293">
            <w:pPr>
              <w:widowControl w:val="0"/>
              <w:autoSpaceDE w:val="0"/>
              <w:autoSpaceDN w:val="0"/>
              <w:adjustRightInd w:val="0"/>
              <w:spacing w:before="5" w:after="0" w:line="253" w:lineRule="exact"/>
              <w:rPr>
                <w:rFonts w:ascii="Arial" w:hAnsi="Arial" w:cs="Arial"/>
                <w:color w:val="000000"/>
              </w:rPr>
            </w:pPr>
            <w:r>
              <w:rPr>
                <w:rFonts w:ascii="Arial" w:hAnsi="Arial" w:cs="Arial"/>
                <w:color w:val="000000"/>
              </w:rPr>
              <w:t xml:space="preserve"> </w:t>
            </w:r>
            <w:r w:rsidRPr="0069572B">
              <w:rPr>
                <w:rFonts w:ascii="Arial" w:hAnsi="Arial" w:cs="Arial"/>
                <w:color w:val="000000"/>
              </w:rPr>
              <w:t>(3)</w:t>
            </w:r>
            <w:r w:rsidRPr="0069572B">
              <w:rPr>
                <w:rFonts w:ascii="Arial" w:hAnsi="Arial" w:cs="Arial"/>
                <w:color w:val="000000"/>
              </w:rPr>
              <w:tab/>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transition</w:t>
            </w:r>
            <w:proofErr w:type="spellEnd"/>
            <w:r w:rsidRPr="0069572B">
              <w:rPr>
                <w:rFonts w:ascii="Arial" w:hAnsi="Arial" w:cs="Arial"/>
                <w:color w:val="000000"/>
              </w:rPr>
              <w:t xml:space="preserve"> </w:t>
            </w:r>
            <w:proofErr w:type="spellStart"/>
            <w:r w:rsidRPr="0069572B">
              <w:rPr>
                <w:rFonts w:ascii="Arial" w:hAnsi="Arial" w:cs="Arial"/>
                <w:color w:val="000000"/>
              </w:rPr>
              <w:t>from</w:t>
            </w:r>
            <w:proofErr w:type="spellEnd"/>
            <w:r w:rsidRPr="0069572B">
              <w:rPr>
                <w:rFonts w:ascii="Arial" w:hAnsi="Arial" w:cs="Arial"/>
                <w:color w:val="000000"/>
              </w:rPr>
              <w:t xml:space="preserve"> </w:t>
            </w:r>
            <w:proofErr w:type="spellStart"/>
            <w:r w:rsidRPr="0069572B">
              <w:rPr>
                <w:rFonts w:ascii="Arial" w:hAnsi="Arial" w:cs="Arial"/>
                <w:color w:val="000000"/>
              </w:rPr>
              <w:t>emergency</w:t>
            </w:r>
            <w:proofErr w:type="spellEnd"/>
            <w:r w:rsidRPr="0069572B">
              <w:rPr>
                <w:rFonts w:ascii="Arial" w:hAnsi="Arial" w:cs="Arial"/>
                <w:color w:val="000000"/>
              </w:rPr>
              <w:t xml:space="preserve"> </w:t>
            </w:r>
            <w:proofErr w:type="spellStart"/>
            <w:r w:rsidRPr="0069572B">
              <w:rPr>
                <w:rFonts w:ascii="Arial" w:hAnsi="Arial" w:cs="Arial"/>
                <w:color w:val="000000"/>
              </w:rPr>
              <w:t>operating</w:t>
            </w:r>
            <w:proofErr w:type="spellEnd"/>
            <w:r w:rsidRPr="0069572B">
              <w:rPr>
                <w:rFonts w:ascii="Arial" w:hAnsi="Arial" w:cs="Arial"/>
                <w:color w:val="000000"/>
              </w:rPr>
              <w:t xml:space="preserve"> </w:t>
            </w:r>
            <w:proofErr w:type="spellStart"/>
            <w:r w:rsidRPr="0069572B">
              <w:rPr>
                <w:rFonts w:ascii="Arial" w:hAnsi="Arial" w:cs="Arial"/>
                <w:color w:val="000000"/>
              </w:rPr>
              <w:t>procedures</w:t>
            </w:r>
            <w:proofErr w:type="spellEnd"/>
            <w:r w:rsidRPr="0069572B">
              <w:rPr>
                <w:rFonts w:ascii="Arial" w:hAnsi="Arial" w:cs="Arial"/>
                <w:color w:val="000000"/>
              </w:rPr>
              <w:t xml:space="preserve"> to severe </w:t>
            </w:r>
            <w:proofErr w:type="spellStart"/>
            <w:r w:rsidRPr="0069572B">
              <w:rPr>
                <w:rFonts w:ascii="Arial" w:hAnsi="Arial" w:cs="Arial"/>
                <w:color w:val="000000"/>
              </w:rPr>
              <w:t>accident</w:t>
            </w:r>
            <w:proofErr w:type="spellEnd"/>
            <w:r w:rsidRPr="0069572B">
              <w:rPr>
                <w:rFonts w:ascii="Arial" w:hAnsi="Arial" w:cs="Arial"/>
                <w:color w:val="000000"/>
              </w:rPr>
              <w:t xml:space="preserve"> management </w:t>
            </w:r>
            <w:proofErr w:type="spellStart"/>
            <w:r w:rsidRPr="0069572B">
              <w:rPr>
                <w:rFonts w:ascii="Arial" w:hAnsi="Arial" w:cs="Arial"/>
                <w:color w:val="000000"/>
              </w:rPr>
              <w:t>guidelines</w:t>
            </w:r>
            <w:proofErr w:type="spellEnd"/>
            <w:r w:rsidRPr="0069572B">
              <w:rPr>
                <w:rFonts w:ascii="Arial" w:hAnsi="Arial" w:cs="Arial"/>
                <w:color w:val="000000"/>
              </w:rPr>
              <w:t xml:space="preserve"> </w:t>
            </w:r>
            <w:proofErr w:type="spellStart"/>
            <w:r w:rsidRPr="0069572B">
              <w:rPr>
                <w:rFonts w:ascii="Arial" w:hAnsi="Arial" w:cs="Arial"/>
                <w:color w:val="000000"/>
              </w:rPr>
              <w:t>for</w:t>
            </w:r>
            <w:proofErr w:type="spellEnd"/>
            <w:r w:rsidRPr="0069572B">
              <w:rPr>
                <w:rFonts w:ascii="Arial" w:hAnsi="Arial" w:cs="Arial"/>
                <w:color w:val="000000"/>
              </w:rPr>
              <w:t xml:space="preserve"> management </w:t>
            </w:r>
            <w:proofErr w:type="spellStart"/>
            <w:r w:rsidRPr="0069572B">
              <w:rPr>
                <w:rFonts w:ascii="Arial" w:hAnsi="Arial" w:cs="Arial"/>
                <w:color w:val="000000"/>
              </w:rPr>
              <w:t>of</w:t>
            </w:r>
            <w:proofErr w:type="spellEnd"/>
            <w:r w:rsidRPr="0069572B">
              <w:rPr>
                <w:rFonts w:ascii="Arial" w:hAnsi="Arial" w:cs="Arial"/>
                <w:color w:val="000000"/>
              </w:rPr>
              <w:t xml:space="preserve"> severe </w:t>
            </w:r>
            <w:proofErr w:type="spellStart"/>
            <w:r w:rsidRPr="0069572B">
              <w:rPr>
                <w:rFonts w:ascii="Arial" w:hAnsi="Arial" w:cs="Arial"/>
                <w:color w:val="000000"/>
              </w:rPr>
              <w:t>accidents</w:t>
            </w:r>
            <w:proofErr w:type="spellEnd"/>
            <w:r w:rsidRPr="0069572B">
              <w:rPr>
                <w:rFonts w:ascii="Arial" w:hAnsi="Arial" w:cs="Arial"/>
                <w:color w:val="000000"/>
              </w:rPr>
              <w:t xml:space="preserve"> </w:t>
            </w:r>
            <w:proofErr w:type="spellStart"/>
            <w:r w:rsidRPr="0069572B">
              <w:rPr>
                <w:rFonts w:ascii="Arial" w:hAnsi="Arial" w:cs="Arial"/>
                <w:color w:val="000000"/>
              </w:rPr>
              <w:t>shall</w:t>
            </w:r>
            <w:proofErr w:type="spellEnd"/>
            <w:r w:rsidRPr="0069572B">
              <w:rPr>
                <w:rFonts w:ascii="Arial" w:hAnsi="Arial" w:cs="Arial"/>
                <w:color w:val="000000"/>
              </w:rPr>
              <w:t xml:space="preserve"> be </w:t>
            </w:r>
            <w:proofErr w:type="spellStart"/>
            <w:r w:rsidRPr="0069572B">
              <w:rPr>
                <w:rFonts w:ascii="Arial" w:hAnsi="Arial" w:cs="Arial"/>
                <w:color w:val="000000"/>
              </w:rPr>
              <w:t>regularly</w:t>
            </w:r>
            <w:proofErr w:type="spellEnd"/>
            <w:r w:rsidRPr="0069572B">
              <w:rPr>
                <w:rFonts w:ascii="Arial" w:hAnsi="Arial" w:cs="Arial"/>
                <w:color w:val="000000"/>
              </w:rPr>
              <w:t xml:space="preserve"> </w:t>
            </w:r>
            <w:proofErr w:type="spellStart"/>
            <w:r w:rsidRPr="0069572B">
              <w:rPr>
                <w:rFonts w:ascii="Arial" w:hAnsi="Arial" w:cs="Arial"/>
                <w:color w:val="000000"/>
              </w:rPr>
              <w:t>exercised</w:t>
            </w:r>
            <w:proofErr w:type="spellEnd"/>
            <w:r w:rsidRPr="0069572B">
              <w:rPr>
                <w:rFonts w:ascii="Arial" w:hAnsi="Arial" w:cs="Arial"/>
                <w:color w:val="000000"/>
              </w:rPr>
              <w:t xml:space="preserve"> at </w:t>
            </w:r>
            <w:proofErr w:type="spellStart"/>
            <w:r w:rsidRPr="0069572B">
              <w:rPr>
                <w:rFonts w:ascii="Arial" w:hAnsi="Arial" w:cs="Arial"/>
                <w:color w:val="000000"/>
              </w:rPr>
              <w:t>nuclear</w:t>
            </w:r>
            <w:proofErr w:type="spellEnd"/>
            <w:r w:rsidRPr="0069572B">
              <w:rPr>
                <w:rFonts w:ascii="Arial" w:hAnsi="Arial" w:cs="Arial"/>
                <w:color w:val="000000"/>
              </w:rPr>
              <w:t xml:space="preserve"> </w:t>
            </w:r>
            <w:proofErr w:type="spellStart"/>
            <w:r w:rsidRPr="0069572B">
              <w:rPr>
                <w:rFonts w:ascii="Arial" w:hAnsi="Arial" w:cs="Arial"/>
                <w:color w:val="000000"/>
              </w:rPr>
              <w:t>power</w:t>
            </w:r>
            <w:proofErr w:type="spellEnd"/>
            <w:r w:rsidRPr="0069572B">
              <w:rPr>
                <w:rFonts w:ascii="Arial" w:hAnsi="Arial" w:cs="Arial"/>
                <w:color w:val="000000"/>
              </w:rPr>
              <w:t xml:space="preserve"> </w:t>
            </w:r>
            <w:proofErr w:type="spellStart"/>
            <w:r w:rsidRPr="0069572B">
              <w:rPr>
                <w:rFonts w:ascii="Arial" w:hAnsi="Arial" w:cs="Arial"/>
                <w:color w:val="000000"/>
              </w:rPr>
              <w:t>plants</w:t>
            </w:r>
            <w:proofErr w:type="spellEnd"/>
            <w:r w:rsidRPr="006957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LM 6.</w:t>
            </w:r>
            <w:r w:rsidRPr="00FB4088">
              <w:rPr>
                <w:rFonts w:ascii="Arial" w:hAnsi="Arial" w:cs="Arial"/>
                <w:color w:val="FF0000"/>
              </w:rPr>
              <w:t>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Interventions</w:t>
            </w:r>
            <w:proofErr w:type="spellEnd"/>
            <w:r w:rsidRPr="00FB4088">
              <w:rPr>
                <w:rFonts w:ascii="Arial" w:hAnsi="Arial" w:cs="Arial"/>
                <w:color w:val="000000"/>
              </w:rPr>
              <w:t xml:space="preserve"> </w:t>
            </w:r>
            <w:proofErr w:type="spellStart"/>
            <w:r w:rsidRPr="00FB4088">
              <w:rPr>
                <w:rFonts w:ascii="Arial" w:hAnsi="Arial" w:cs="Arial"/>
                <w:color w:val="000000"/>
              </w:rPr>
              <w:t>called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set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procedures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guidelines</w:t>
            </w:r>
            <w:proofErr w:type="spellEnd"/>
            <w:r w:rsidRPr="00FB4088">
              <w:rPr>
                <w:rFonts w:ascii="Arial" w:hAnsi="Arial" w:cs="Arial"/>
                <w:color w:val="FF0000"/>
              </w:rPr>
              <w:t xml:space="preserve"> </w:t>
            </w:r>
            <w:proofErr w:type="spellStart"/>
            <w:r w:rsidRPr="00FB4088">
              <w:rPr>
                <w:rFonts w:ascii="Arial" w:hAnsi="Arial" w:cs="Arial"/>
                <w:strike/>
                <w:color w:val="FF0000"/>
              </w:rPr>
              <w:t>SAMGs</w:t>
            </w:r>
            <w:proofErr w:type="spellEnd"/>
            <w:r w:rsidRPr="00FB4088">
              <w:rPr>
                <w:rFonts w:ascii="Arial" w:hAnsi="Arial" w:cs="Arial"/>
                <w:color w:val="FF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needed</w:t>
            </w:r>
            <w:proofErr w:type="spellEnd"/>
            <w:r w:rsidRPr="00FB4088">
              <w:rPr>
                <w:rFonts w:ascii="Arial" w:hAnsi="Arial" w:cs="Arial"/>
                <w:color w:val="000000"/>
              </w:rPr>
              <w:t xml:space="preserve"> to </w:t>
            </w:r>
            <w:proofErr w:type="spellStart"/>
            <w:r w:rsidRPr="00FB4088">
              <w:rPr>
                <w:rFonts w:ascii="Arial" w:hAnsi="Arial" w:cs="Arial"/>
                <w:color w:val="000000"/>
              </w:rPr>
              <w:t>restore</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functions</w:t>
            </w:r>
            <w:proofErr w:type="spellEnd"/>
            <w:r w:rsidRPr="00FB4088">
              <w:rPr>
                <w:rFonts w:ascii="Arial" w:hAnsi="Arial" w:cs="Arial"/>
                <w:color w:val="000000"/>
              </w:rPr>
              <w:t xml:space="preserve">, </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those</w:t>
            </w:r>
            <w:proofErr w:type="spellEnd"/>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w:t>
            </w:r>
            <w:proofErr w:type="spellStart"/>
            <w:r w:rsidRPr="00FB4088">
              <w:rPr>
                <w:rFonts w:ascii="Arial" w:hAnsi="Arial" w:cs="Arial"/>
                <w:color w:val="FF0000"/>
              </w:rPr>
              <w:t>may</w:t>
            </w:r>
            <w:proofErr w:type="spellEnd"/>
            <w:r w:rsidRPr="00FB4088">
              <w:rPr>
                <w:rFonts w:ascii="Arial" w:hAnsi="Arial" w:cs="Arial"/>
                <w:color w:val="FF0000"/>
              </w:rPr>
              <w:t xml:space="preserve"> </w:t>
            </w:r>
            <w:proofErr w:type="spellStart"/>
            <w:r w:rsidRPr="00FB4088">
              <w:rPr>
                <w:rFonts w:ascii="Arial" w:hAnsi="Arial" w:cs="Arial"/>
                <w:color w:val="FF0000"/>
              </w:rPr>
              <w:t>rely</w:t>
            </w:r>
            <w:proofErr w:type="spellEnd"/>
            <w:r w:rsidRPr="00FB4088">
              <w:rPr>
                <w:rFonts w:ascii="Arial" w:hAnsi="Arial" w:cs="Arial"/>
                <w:color w:val="FF0000"/>
              </w:rPr>
              <w:t xml:space="preserve"> on </w:t>
            </w:r>
            <w:proofErr w:type="spellStart"/>
            <w:r w:rsidRPr="00FB4088">
              <w:rPr>
                <w:rFonts w:ascii="Arial" w:hAnsi="Arial" w:cs="Arial"/>
                <w:color w:val="FF0000"/>
              </w:rPr>
              <w:t>mobile</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off</w:t>
            </w:r>
            <w:proofErr w:type="spellEnd"/>
            <w:r w:rsidRPr="00FB4088">
              <w:rPr>
                <w:rFonts w:ascii="Arial" w:hAnsi="Arial" w:cs="Arial"/>
                <w:color w:val="FF0000"/>
              </w:rPr>
              <w:t xml:space="preserve">-site </w:t>
            </w:r>
            <w:proofErr w:type="spellStart"/>
            <w:r w:rsidRPr="00FB4088">
              <w:rPr>
                <w:rFonts w:ascii="Arial" w:hAnsi="Arial" w:cs="Arial"/>
                <w:color w:val="FF0000"/>
              </w:rPr>
              <w:t>equipment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planned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regularly</w:t>
            </w:r>
            <w:proofErr w:type="spellEnd"/>
            <w:r w:rsidRPr="00FB4088">
              <w:rPr>
                <w:rFonts w:ascii="Arial" w:hAnsi="Arial" w:cs="Arial"/>
                <w:color w:val="000000"/>
              </w:rPr>
              <w:t xml:space="preserve"> </w:t>
            </w:r>
            <w:proofErr w:type="spellStart"/>
            <w:r w:rsidRPr="00FB4088">
              <w:rPr>
                <w:rFonts w:ascii="Arial" w:hAnsi="Arial" w:cs="Arial"/>
                <w:color w:val="000000"/>
              </w:rPr>
              <w:t>exercised</w:t>
            </w:r>
            <w:proofErr w:type="spellEnd"/>
            <w:r w:rsidRPr="00FB4088">
              <w:rPr>
                <w:rFonts w:ascii="Arial" w:hAnsi="Arial" w:cs="Arial"/>
                <w:color w:val="00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potential</w:t>
            </w:r>
            <w:proofErr w:type="spellEnd"/>
            <w:r w:rsidRPr="00FB4088">
              <w:rPr>
                <w:rFonts w:ascii="Arial" w:hAnsi="Arial" w:cs="Arial"/>
                <w:color w:val="FF0000"/>
              </w:rPr>
              <w:t xml:space="preserve"> </w:t>
            </w:r>
            <w:proofErr w:type="spellStart"/>
            <w:r w:rsidRPr="00FB4088">
              <w:rPr>
                <w:rFonts w:ascii="Arial" w:hAnsi="Arial" w:cs="Arial"/>
                <w:color w:val="FF0000"/>
              </w:rPr>
              <w:t>unavailability</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instruments</w:t>
            </w:r>
            <w:proofErr w:type="spellEnd"/>
            <w:r w:rsidRPr="00FB4088">
              <w:rPr>
                <w:rFonts w:ascii="Arial" w:hAnsi="Arial" w:cs="Arial"/>
                <w:color w:val="FF0000"/>
              </w:rPr>
              <w:t xml:space="preserve">, </w:t>
            </w:r>
            <w:proofErr w:type="spellStart"/>
            <w:r w:rsidRPr="00FB4088">
              <w:rPr>
                <w:rFonts w:ascii="Arial" w:hAnsi="Arial" w:cs="Arial"/>
                <w:color w:val="FF0000"/>
              </w:rPr>
              <w:t>lighting</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power</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use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protective</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considered</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58/4</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C75D5E" w:rsidP="00D54293">
            <w:pPr>
              <w:widowControl w:val="0"/>
              <w:autoSpaceDE w:val="0"/>
              <w:autoSpaceDN w:val="0"/>
              <w:adjustRightInd w:val="0"/>
              <w:spacing w:before="3" w:after="0" w:line="253" w:lineRule="exact"/>
              <w:ind w:left="121"/>
              <w:rPr>
                <w:rFonts w:ascii="Arial" w:hAnsi="Arial" w:cs="Arial"/>
                <w:color w:val="000000"/>
              </w:rPr>
            </w:pPr>
            <w:r w:rsidRPr="00C75D5E">
              <w:rPr>
                <w:rFonts w:ascii="Arial" w:hAnsi="Arial" w:cs="Arial"/>
                <w:color w:val="000000"/>
              </w:rPr>
              <w:t>(4)</w:t>
            </w:r>
            <w:r w:rsidRPr="00C75D5E">
              <w:rPr>
                <w:rFonts w:ascii="Arial" w:hAnsi="Arial" w:cs="Arial"/>
                <w:color w:val="000000"/>
              </w:rPr>
              <w:tab/>
              <w:t xml:space="preserve">V jedrskih elektrarnah je treba načrtovati in redno vaditi ukrepe, ki so predvideni v okviru postopkov in smernic za ponovno vzpostavitev potrebnih varnostnih funkcij, vključno z ukrepi, ki temeljijo na mobilni opremi in opremi, ki ni na lokaciji. Pri tem je treba upoštevati možno nerazpoložljivost </w:t>
            </w:r>
            <w:proofErr w:type="spellStart"/>
            <w:r w:rsidRPr="00C75D5E">
              <w:rPr>
                <w:rFonts w:ascii="Arial" w:hAnsi="Arial" w:cs="Arial"/>
                <w:color w:val="000000"/>
              </w:rPr>
              <w:t>instrumentacije</w:t>
            </w:r>
            <w:proofErr w:type="spellEnd"/>
            <w:r w:rsidRPr="00C75D5E">
              <w:rPr>
                <w:rFonts w:ascii="Arial" w:hAnsi="Arial" w:cs="Arial"/>
                <w:color w:val="000000"/>
              </w:rPr>
              <w:t>, razsvetljave in napajanja ter uporabo zaščitne opreme.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9572B" w:rsidP="00D54293">
            <w:pPr>
              <w:widowControl w:val="0"/>
              <w:autoSpaceDE w:val="0"/>
              <w:autoSpaceDN w:val="0"/>
              <w:adjustRightInd w:val="0"/>
              <w:spacing w:before="3" w:after="0" w:line="253" w:lineRule="exact"/>
              <w:ind w:left="121"/>
              <w:rPr>
                <w:rFonts w:ascii="Arial" w:hAnsi="Arial" w:cs="Arial"/>
                <w:color w:val="000000"/>
              </w:rPr>
            </w:pPr>
            <w:r w:rsidRPr="0069572B">
              <w:rPr>
                <w:rFonts w:ascii="Arial" w:hAnsi="Arial" w:cs="Arial"/>
                <w:color w:val="000000"/>
              </w:rPr>
              <w:t>(4)</w:t>
            </w:r>
            <w:r w:rsidRPr="0069572B">
              <w:rPr>
                <w:rFonts w:ascii="Arial" w:hAnsi="Arial" w:cs="Arial"/>
                <w:color w:val="000000"/>
              </w:rPr>
              <w:tab/>
            </w:r>
            <w:proofErr w:type="spellStart"/>
            <w:r w:rsidRPr="0069572B">
              <w:rPr>
                <w:rFonts w:ascii="Arial" w:hAnsi="Arial" w:cs="Arial"/>
                <w:color w:val="000000"/>
              </w:rPr>
              <w:t>Interventions</w:t>
            </w:r>
            <w:proofErr w:type="spellEnd"/>
            <w:r w:rsidRPr="0069572B">
              <w:rPr>
                <w:rFonts w:ascii="Arial" w:hAnsi="Arial" w:cs="Arial"/>
                <w:color w:val="000000"/>
              </w:rPr>
              <w:t xml:space="preserve"> </w:t>
            </w:r>
            <w:proofErr w:type="spellStart"/>
            <w:r w:rsidRPr="0069572B">
              <w:rPr>
                <w:rFonts w:ascii="Arial" w:hAnsi="Arial" w:cs="Arial"/>
                <w:color w:val="000000"/>
              </w:rPr>
              <w:t>called</w:t>
            </w:r>
            <w:proofErr w:type="spellEnd"/>
            <w:r w:rsidRPr="0069572B">
              <w:rPr>
                <w:rFonts w:ascii="Arial" w:hAnsi="Arial" w:cs="Arial"/>
                <w:color w:val="000000"/>
              </w:rPr>
              <w:t xml:space="preserve"> </w:t>
            </w:r>
            <w:proofErr w:type="spellStart"/>
            <w:r w:rsidRPr="0069572B">
              <w:rPr>
                <w:rFonts w:ascii="Arial" w:hAnsi="Arial" w:cs="Arial"/>
                <w:color w:val="000000"/>
              </w:rPr>
              <w:t>for</w:t>
            </w:r>
            <w:proofErr w:type="spellEnd"/>
            <w:r w:rsidRPr="0069572B">
              <w:rPr>
                <w:rFonts w:ascii="Arial" w:hAnsi="Arial" w:cs="Arial"/>
                <w:color w:val="000000"/>
              </w:rPr>
              <w:t xml:space="preserve"> in </w:t>
            </w:r>
            <w:proofErr w:type="spellStart"/>
            <w:r w:rsidRPr="0069572B">
              <w:rPr>
                <w:rFonts w:ascii="Arial" w:hAnsi="Arial" w:cs="Arial"/>
                <w:color w:val="000000"/>
              </w:rPr>
              <w:t>the</w:t>
            </w:r>
            <w:proofErr w:type="spellEnd"/>
            <w:r w:rsidRPr="0069572B">
              <w:rPr>
                <w:rFonts w:ascii="Arial" w:hAnsi="Arial" w:cs="Arial"/>
                <w:color w:val="000000"/>
              </w:rPr>
              <w:t xml:space="preserve"> set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procedures</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guidelines</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needed</w:t>
            </w:r>
            <w:proofErr w:type="spellEnd"/>
            <w:r w:rsidRPr="0069572B">
              <w:rPr>
                <w:rFonts w:ascii="Arial" w:hAnsi="Arial" w:cs="Arial"/>
                <w:color w:val="000000"/>
              </w:rPr>
              <w:t xml:space="preserve"> to </w:t>
            </w:r>
            <w:proofErr w:type="spellStart"/>
            <w:r w:rsidRPr="0069572B">
              <w:rPr>
                <w:rFonts w:ascii="Arial" w:hAnsi="Arial" w:cs="Arial"/>
                <w:color w:val="000000"/>
              </w:rPr>
              <w:t>restore</w:t>
            </w:r>
            <w:proofErr w:type="spellEnd"/>
            <w:r w:rsidRPr="0069572B">
              <w:rPr>
                <w:rFonts w:ascii="Arial" w:hAnsi="Arial" w:cs="Arial"/>
                <w:color w:val="000000"/>
              </w:rPr>
              <w:t xml:space="preserve"> </w:t>
            </w:r>
            <w:proofErr w:type="spellStart"/>
            <w:r w:rsidRPr="0069572B">
              <w:rPr>
                <w:rFonts w:ascii="Arial" w:hAnsi="Arial" w:cs="Arial"/>
                <w:color w:val="000000"/>
              </w:rPr>
              <w:t>necessary</w:t>
            </w:r>
            <w:proofErr w:type="spellEnd"/>
            <w:r w:rsidRPr="0069572B">
              <w:rPr>
                <w:rFonts w:ascii="Arial" w:hAnsi="Arial" w:cs="Arial"/>
                <w:color w:val="000000"/>
              </w:rPr>
              <w:t xml:space="preserve"> </w:t>
            </w:r>
            <w:proofErr w:type="spellStart"/>
            <w:r w:rsidRPr="0069572B">
              <w:rPr>
                <w:rFonts w:ascii="Arial" w:hAnsi="Arial" w:cs="Arial"/>
                <w:color w:val="000000"/>
              </w:rPr>
              <w:t>safety</w:t>
            </w:r>
            <w:proofErr w:type="spellEnd"/>
            <w:r w:rsidRPr="0069572B">
              <w:rPr>
                <w:rFonts w:ascii="Arial" w:hAnsi="Arial" w:cs="Arial"/>
                <w:color w:val="000000"/>
              </w:rPr>
              <w:t xml:space="preserve"> </w:t>
            </w:r>
            <w:proofErr w:type="spellStart"/>
            <w:r w:rsidRPr="0069572B">
              <w:rPr>
                <w:rFonts w:ascii="Arial" w:hAnsi="Arial" w:cs="Arial"/>
                <w:color w:val="000000"/>
              </w:rPr>
              <w:t>functions</w:t>
            </w:r>
            <w:proofErr w:type="spellEnd"/>
            <w:r w:rsidRPr="0069572B">
              <w:rPr>
                <w:rFonts w:ascii="Arial" w:hAnsi="Arial" w:cs="Arial"/>
                <w:color w:val="000000"/>
              </w:rPr>
              <w:t xml:space="preserve">, </w:t>
            </w:r>
            <w:proofErr w:type="spellStart"/>
            <w:r w:rsidRPr="0069572B">
              <w:rPr>
                <w:rFonts w:ascii="Arial" w:hAnsi="Arial" w:cs="Arial"/>
                <w:color w:val="000000"/>
              </w:rPr>
              <w:t>including</w:t>
            </w:r>
            <w:proofErr w:type="spellEnd"/>
            <w:r w:rsidRPr="0069572B">
              <w:rPr>
                <w:rFonts w:ascii="Arial" w:hAnsi="Arial" w:cs="Arial"/>
                <w:color w:val="000000"/>
              </w:rPr>
              <w:t xml:space="preserve"> </w:t>
            </w:r>
            <w:proofErr w:type="spellStart"/>
            <w:r w:rsidRPr="0069572B">
              <w:rPr>
                <w:rFonts w:ascii="Arial" w:hAnsi="Arial" w:cs="Arial"/>
                <w:color w:val="000000"/>
              </w:rPr>
              <w:t>those</w:t>
            </w:r>
            <w:proofErr w:type="spellEnd"/>
            <w:r w:rsidRPr="0069572B">
              <w:rPr>
                <w:rFonts w:ascii="Arial" w:hAnsi="Arial" w:cs="Arial"/>
                <w:color w:val="000000"/>
              </w:rPr>
              <w:t xml:space="preserve"> </w:t>
            </w:r>
            <w:proofErr w:type="spellStart"/>
            <w:r w:rsidRPr="0069572B">
              <w:rPr>
                <w:rFonts w:ascii="Arial" w:hAnsi="Arial" w:cs="Arial"/>
                <w:color w:val="000000"/>
              </w:rPr>
              <w:t>which</w:t>
            </w:r>
            <w:proofErr w:type="spellEnd"/>
            <w:r w:rsidRPr="0069572B">
              <w:rPr>
                <w:rFonts w:ascii="Arial" w:hAnsi="Arial" w:cs="Arial"/>
                <w:color w:val="000000"/>
              </w:rPr>
              <w:t xml:space="preserve"> </w:t>
            </w:r>
            <w:proofErr w:type="spellStart"/>
            <w:r w:rsidRPr="0069572B">
              <w:rPr>
                <w:rFonts w:ascii="Arial" w:hAnsi="Arial" w:cs="Arial"/>
                <w:color w:val="000000"/>
              </w:rPr>
              <w:t>may</w:t>
            </w:r>
            <w:proofErr w:type="spellEnd"/>
            <w:r w:rsidRPr="0069572B">
              <w:rPr>
                <w:rFonts w:ascii="Arial" w:hAnsi="Arial" w:cs="Arial"/>
                <w:color w:val="000000"/>
              </w:rPr>
              <w:t xml:space="preserve"> </w:t>
            </w:r>
            <w:proofErr w:type="spellStart"/>
            <w:r w:rsidRPr="0069572B">
              <w:rPr>
                <w:rFonts w:ascii="Arial" w:hAnsi="Arial" w:cs="Arial"/>
                <w:color w:val="000000"/>
              </w:rPr>
              <w:t>rely</w:t>
            </w:r>
            <w:proofErr w:type="spellEnd"/>
            <w:r w:rsidRPr="0069572B">
              <w:rPr>
                <w:rFonts w:ascii="Arial" w:hAnsi="Arial" w:cs="Arial"/>
                <w:color w:val="000000"/>
              </w:rPr>
              <w:t xml:space="preserve"> on </w:t>
            </w:r>
            <w:proofErr w:type="spellStart"/>
            <w:r w:rsidRPr="0069572B">
              <w:rPr>
                <w:rFonts w:ascii="Arial" w:hAnsi="Arial" w:cs="Arial"/>
                <w:color w:val="000000"/>
              </w:rPr>
              <w:t>mobile</w:t>
            </w:r>
            <w:proofErr w:type="spellEnd"/>
            <w:r w:rsidRPr="0069572B">
              <w:rPr>
                <w:rFonts w:ascii="Arial" w:hAnsi="Arial" w:cs="Arial"/>
                <w:color w:val="000000"/>
              </w:rPr>
              <w:t xml:space="preserve"> </w:t>
            </w:r>
            <w:proofErr w:type="spellStart"/>
            <w:r w:rsidRPr="0069572B">
              <w:rPr>
                <w:rFonts w:ascii="Arial" w:hAnsi="Arial" w:cs="Arial"/>
                <w:color w:val="000000"/>
              </w:rPr>
              <w:t>or</w:t>
            </w:r>
            <w:proofErr w:type="spellEnd"/>
            <w:r w:rsidRPr="0069572B">
              <w:rPr>
                <w:rFonts w:ascii="Arial" w:hAnsi="Arial" w:cs="Arial"/>
                <w:color w:val="000000"/>
              </w:rPr>
              <w:t xml:space="preserve"> </w:t>
            </w:r>
            <w:proofErr w:type="spellStart"/>
            <w:r w:rsidRPr="0069572B">
              <w:rPr>
                <w:rFonts w:ascii="Arial" w:hAnsi="Arial" w:cs="Arial"/>
                <w:color w:val="000000"/>
              </w:rPr>
              <w:t>off</w:t>
            </w:r>
            <w:proofErr w:type="spellEnd"/>
            <w:r w:rsidRPr="0069572B">
              <w:rPr>
                <w:rFonts w:ascii="Arial" w:hAnsi="Arial" w:cs="Arial"/>
                <w:color w:val="000000"/>
              </w:rPr>
              <w:t xml:space="preserve">-site </w:t>
            </w:r>
            <w:proofErr w:type="spellStart"/>
            <w:r w:rsidRPr="0069572B">
              <w:rPr>
                <w:rFonts w:ascii="Arial" w:hAnsi="Arial" w:cs="Arial"/>
                <w:color w:val="000000"/>
              </w:rPr>
              <w:t>equipment</w:t>
            </w:r>
            <w:proofErr w:type="spellEnd"/>
            <w:r w:rsidRPr="0069572B">
              <w:rPr>
                <w:rFonts w:ascii="Arial" w:hAnsi="Arial" w:cs="Arial"/>
                <w:color w:val="000000"/>
              </w:rPr>
              <w:t xml:space="preserve">, </w:t>
            </w:r>
            <w:proofErr w:type="spellStart"/>
            <w:r w:rsidRPr="0069572B">
              <w:rPr>
                <w:rFonts w:ascii="Arial" w:hAnsi="Arial" w:cs="Arial"/>
                <w:color w:val="000000"/>
              </w:rPr>
              <w:t>shall</w:t>
            </w:r>
            <w:proofErr w:type="spellEnd"/>
            <w:r w:rsidRPr="0069572B">
              <w:rPr>
                <w:rFonts w:ascii="Arial" w:hAnsi="Arial" w:cs="Arial"/>
                <w:color w:val="000000"/>
              </w:rPr>
              <w:t xml:space="preserve"> be </w:t>
            </w:r>
            <w:proofErr w:type="spellStart"/>
            <w:r w:rsidRPr="0069572B">
              <w:rPr>
                <w:rFonts w:ascii="Arial" w:hAnsi="Arial" w:cs="Arial"/>
                <w:color w:val="000000"/>
              </w:rPr>
              <w:t>planned</w:t>
            </w:r>
            <w:proofErr w:type="spellEnd"/>
            <w:r w:rsidRPr="0069572B">
              <w:rPr>
                <w:rFonts w:ascii="Arial" w:hAnsi="Arial" w:cs="Arial"/>
                <w:color w:val="000000"/>
              </w:rPr>
              <w:t xml:space="preserve"> </w:t>
            </w:r>
            <w:proofErr w:type="spellStart"/>
            <w:r w:rsidRPr="0069572B">
              <w:rPr>
                <w:rFonts w:ascii="Arial" w:hAnsi="Arial" w:cs="Arial"/>
                <w:color w:val="000000"/>
              </w:rPr>
              <w:t>for</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regularly</w:t>
            </w:r>
            <w:proofErr w:type="spellEnd"/>
            <w:r w:rsidRPr="0069572B">
              <w:rPr>
                <w:rFonts w:ascii="Arial" w:hAnsi="Arial" w:cs="Arial"/>
                <w:color w:val="000000"/>
              </w:rPr>
              <w:t xml:space="preserve"> </w:t>
            </w:r>
            <w:proofErr w:type="spellStart"/>
            <w:r w:rsidRPr="0069572B">
              <w:rPr>
                <w:rFonts w:ascii="Arial" w:hAnsi="Arial" w:cs="Arial"/>
                <w:color w:val="000000"/>
              </w:rPr>
              <w:t>exercised</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potential</w:t>
            </w:r>
            <w:proofErr w:type="spellEnd"/>
            <w:r w:rsidRPr="0069572B">
              <w:rPr>
                <w:rFonts w:ascii="Arial" w:hAnsi="Arial" w:cs="Arial"/>
                <w:color w:val="000000"/>
              </w:rPr>
              <w:t xml:space="preserve"> </w:t>
            </w:r>
            <w:proofErr w:type="spellStart"/>
            <w:r w:rsidRPr="0069572B">
              <w:rPr>
                <w:rFonts w:ascii="Arial" w:hAnsi="Arial" w:cs="Arial"/>
                <w:color w:val="000000"/>
              </w:rPr>
              <w:t>unavailability</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instruments</w:t>
            </w:r>
            <w:proofErr w:type="spellEnd"/>
            <w:r w:rsidRPr="0069572B">
              <w:rPr>
                <w:rFonts w:ascii="Arial" w:hAnsi="Arial" w:cs="Arial"/>
                <w:color w:val="000000"/>
              </w:rPr>
              <w:t xml:space="preserve">, </w:t>
            </w:r>
            <w:proofErr w:type="spellStart"/>
            <w:r w:rsidRPr="0069572B">
              <w:rPr>
                <w:rFonts w:ascii="Arial" w:hAnsi="Arial" w:cs="Arial"/>
                <w:color w:val="000000"/>
              </w:rPr>
              <w:t>lighting</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power</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use</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protective</w:t>
            </w:r>
            <w:proofErr w:type="spellEnd"/>
            <w:r w:rsidRPr="0069572B">
              <w:rPr>
                <w:rFonts w:ascii="Arial" w:hAnsi="Arial" w:cs="Arial"/>
                <w:color w:val="000000"/>
              </w:rPr>
              <w:t xml:space="preserve"> </w:t>
            </w:r>
            <w:proofErr w:type="spellStart"/>
            <w:r w:rsidRPr="0069572B">
              <w:rPr>
                <w:rFonts w:ascii="Arial" w:hAnsi="Arial" w:cs="Arial"/>
                <w:color w:val="000000"/>
              </w:rPr>
              <w:t>equipment</w:t>
            </w:r>
            <w:proofErr w:type="spellEnd"/>
            <w:r w:rsidRPr="0069572B">
              <w:rPr>
                <w:rFonts w:ascii="Arial" w:hAnsi="Arial" w:cs="Arial"/>
                <w:color w:val="000000"/>
              </w:rPr>
              <w:t xml:space="preserve"> </w:t>
            </w:r>
            <w:proofErr w:type="spellStart"/>
            <w:r w:rsidRPr="0069572B">
              <w:rPr>
                <w:rFonts w:ascii="Arial" w:hAnsi="Arial" w:cs="Arial"/>
                <w:color w:val="000000"/>
              </w:rPr>
              <w:t>shall</w:t>
            </w:r>
            <w:proofErr w:type="spellEnd"/>
            <w:r w:rsidRPr="0069572B">
              <w:rPr>
                <w:rFonts w:ascii="Arial" w:hAnsi="Arial" w:cs="Arial"/>
                <w:color w:val="000000"/>
              </w:rPr>
              <w:t xml:space="preserve"> be </w:t>
            </w:r>
            <w:proofErr w:type="spellStart"/>
            <w:r w:rsidRPr="0069572B">
              <w:rPr>
                <w:rFonts w:ascii="Arial" w:hAnsi="Arial" w:cs="Arial"/>
                <w:color w:val="000000"/>
              </w:rPr>
              <w:t>considered</w:t>
            </w:r>
            <w:proofErr w:type="spellEnd"/>
            <w:r>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811"/>
              </w:tabs>
              <w:autoSpaceDE w:val="0"/>
              <w:autoSpaceDN w:val="0"/>
              <w:adjustRightInd w:val="0"/>
              <w:spacing w:before="62" w:after="0" w:line="276" w:lineRule="exact"/>
              <w:ind w:left="103"/>
              <w:rPr>
                <w:rFonts w:ascii="Arial" w:hAnsi="Arial" w:cs="Arial"/>
                <w:color w:val="000000"/>
                <w:w w:val="105"/>
                <w:szCs w:val="24"/>
              </w:rPr>
            </w:pPr>
            <w:r w:rsidRPr="00FB4088">
              <w:rPr>
                <w:rFonts w:ascii="Arial" w:hAnsi="Arial" w:cs="Arial"/>
                <w:color w:val="000000"/>
                <w:w w:val="103"/>
                <w:szCs w:val="24"/>
              </w:rPr>
              <w:t>N:</w:t>
            </w:r>
            <w:r w:rsidRPr="00FB4088">
              <w:rPr>
                <w:rFonts w:ascii="Arial" w:hAnsi="Arial" w:cs="Arial"/>
                <w:color w:val="000000"/>
                <w:w w:val="103"/>
                <w:szCs w:val="24"/>
              </w:rPr>
              <w:tab/>
            </w:r>
            <w:proofErr w:type="spellStart"/>
            <w:r w:rsidRPr="00FB4088">
              <w:rPr>
                <w:rFonts w:ascii="Arial" w:hAnsi="Arial" w:cs="Arial"/>
                <w:color w:val="000000"/>
                <w:w w:val="105"/>
                <w:szCs w:val="24"/>
              </w:rPr>
              <w:t>Contents</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and</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updating</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of</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Safety</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Analysis</w:t>
            </w:r>
            <w:proofErr w:type="spellEnd"/>
          </w:p>
          <w:p w:rsidR="00D54293" w:rsidRPr="00FB4088" w:rsidRDefault="00D54293" w:rsidP="00D54293">
            <w:pPr>
              <w:widowControl w:val="0"/>
              <w:autoSpaceDE w:val="0"/>
              <w:autoSpaceDN w:val="0"/>
              <w:adjustRightInd w:val="0"/>
              <w:spacing w:after="0" w:line="276" w:lineRule="exact"/>
              <w:ind w:left="103"/>
              <w:rPr>
                <w:rFonts w:ascii="Arial" w:hAnsi="Arial" w:cs="Arial"/>
                <w:color w:val="000000"/>
                <w:w w:val="104"/>
                <w:szCs w:val="24"/>
              </w:rPr>
            </w:pPr>
            <w:proofErr w:type="spellStart"/>
            <w:r w:rsidRPr="00FB4088">
              <w:rPr>
                <w:rFonts w:ascii="Arial" w:hAnsi="Arial" w:cs="Arial"/>
                <w:color w:val="000000"/>
                <w:w w:val="104"/>
                <w:szCs w:val="24"/>
              </w:rPr>
              <w:t>Report</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Vse v JV5</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N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60"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provide</w:t>
            </w:r>
            <w:proofErr w:type="spellEnd"/>
            <w:r w:rsidRPr="00FB4088">
              <w:rPr>
                <w:rFonts w:ascii="Arial" w:hAnsi="Arial" w:cs="Arial"/>
                <w:color w:val="000000"/>
              </w:rPr>
              <w:t xml:space="preserve"> a SAR</w:t>
            </w:r>
            <w:r w:rsidRPr="00FB4088">
              <w:rPr>
                <w:rFonts w:ascii="Arial" w:hAnsi="Arial" w:cs="Arial"/>
                <w:color w:val="000000"/>
                <w:szCs w:val="21"/>
                <w:vertAlign w:val="superscript"/>
              </w:rPr>
              <w:t>62</w:t>
            </w:r>
            <w:r w:rsidRPr="00FB4088">
              <w:rPr>
                <w:rFonts w:ascii="Arial" w:hAnsi="Arial" w:cs="Arial"/>
                <w:color w:val="000000"/>
              </w:rPr>
              <w:t xml:space="preserve"> </w:t>
            </w:r>
            <w:r w:rsidRPr="00FB4088">
              <w:rPr>
                <w:rFonts w:ascii="Arial" w:hAnsi="Arial" w:cs="Arial"/>
                <w:color w:val="FF0000"/>
              </w:rPr>
              <w:t xml:space="preserve">to </w:t>
            </w:r>
            <w:proofErr w:type="spellStart"/>
            <w:r w:rsidRPr="00FB4088">
              <w:rPr>
                <w:rFonts w:ascii="Arial" w:hAnsi="Arial" w:cs="Arial"/>
                <w:color w:val="FF0000"/>
              </w:rPr>
              <w:t>demonstrate</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fulfils</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requirements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use</w:t>
            </w:r>
            <w:proofErr w:type="spellEnd"/>
            <w:r w:rsidRPr="00FB4088">
              <w:rPr>
                <w:rFonts w:ascii="Arial" w:hAnsi="Arial" w:cs="Arial"/>
                <w:color w:val="000000"/>
              </w:rPr>
              <w:t xml:space="preserve"> it as a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continuous</w:t>
            </w:r>
            <w:proofErr w:type="spellEnd"/>
            <w:r w:rsidRPr="00FB4088">
              <w:rPr>
                <w:rFonts w:ascii="Arial" w:hAnsi="Arial" w:cs="Arial"/>
                <w:color w:val="000000"/>
              </w:rPr>
              <w:t xml:space="preserve"> </w:t>
            </w:r>
            <w:proofErr w:type="spellStart"/>
            <w:r w:rsidRPr="00FB4088">
              <w:rPr>
                <w:rFonts w:ascii="Arial" w:hAnsi="Arial" w:cs="Arial"/>
                <w:color w:val="000000"/>
              </w:rPr>
              <w:t>support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safe</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smartTag w:uri="urn:schemas-microsoft-com:office:smarttags" w:element="metricconverter">
              <w:smartTagPr>
                <w:attr w:name="ProductID" w:val="62 A"/>
              </w:smartTagPr>
              <w:r w:rsidRPr="00FB4088">
                <w:rPr>
                  <w:rFonts w:ascii="Arial" w:hAnsi="Arial" w:cs="Arial"/>
                  <w:color w:val="000000"/>
                  <w:sz w:val="18"/>
                  <w:vertAlign w:val="superscript"/>
                </w:rPr>
                <w:t xml:space="preserve">62 </w:t>
              </w:r>
              <w:r w:rsidRPr="00FB4088">
                <w:rPr>
                  <w:rFonts w:ascii="Arial" w:hAnsi="Arial" w:cs="Arial"/>
                  <w:color w:val="000000"/>
                  <w:sz w:val="18"/>
                </w:rPr>
                <w:t>A</w:t>
              </w:r>
            </w:smartTag>
            <w:r w:rsidRPr="00FB4088">
              <w:rPr>
                <w:rFonts w:ascii="Arial" w:hAnsi="Arial" w:cs="Arial"/>
                <w:color w:val="000000"/>
                <w:sz w:val="18"/>
              </w:rPr>
              <w:t xml:space="preserve"> </w:t>
            </w:r>
            <w:proofErr w:type="spellStart"/>
            <w:r w:rsidRPr="00FB4088">
              <w:rPr>
                <w:rFonts w:ascii="Arial" w:hAnsi="Arial" w:cs="Arial"/>
                <w:color w:val="000000"/>
                <w:sz w:val="18"/>
              </w:rPr>
              <w:t>consistent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document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integrated</w:t>
            </w:r>
            <w:proofErr w:type="spellEnd"/>
            <w:r w:rsidRPr="00FB4088">
              <w:rPr>
                <w:rFonts w:ascii="Arial" w:hAnsi="Arial" w:cs="Arial"/>
                <w:color w:val="000000"/>
                <w:sz w:val="18"/>
              </w:rPr>
              <w:t xml:space="preserve"> set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documents</w:t>
            </w:r>
            <w:proofErr w:type="spellEnd"/>
            <w:r w:rsidRPr="00FB4088">
              <w:rPr>
                <w:rFonts w:ascii="Arial" w:hAnsi="Arial" w:cs="Arial"/>
                <w:color w:val="000000"/>
                <w:sz w:val="18"/>
              </w:rPr>
              <w:t xml:space="preserve"> </w:t>
            </w:r>
            <w:proofErr w:type="spellStart"/>
            <w:r w:rsidRPr="00FB4088">
              <w:rPr>
                <w:rFonts w:ascii="Arial" w:hAnsi="Arial" w:cs="Arial"/>
                <w:color w:val="000000"/>
                <w:w w:val="101"/>
                <w:sz w:val="18"/>
              </w:rPr>
              <w:t>constituting</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the</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licensing</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basis</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of</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the</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plant</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and</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updated</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under</w:t>
            </w:r>
            <w:proofErr w:type="spellEnd"/>
            <w:r w:rsidRPr="00FB4088">
              <w:rPr>
                <w:rFonts w:ascii="Arial" w:hAnsi="Arial" w:cs="Arial"/>
                <w:color w:val="000000"/>
                <w:w w:val="101"/>
                <w:sz w:val="18"/>
              </w:rPr>
              <w:t xml:space="preserve"> </w:t>
            </w:r>
            <w:proofErr w:type="spellStart"/>
            <w:r w:rsidRPr="00FB4088">
              <w:rPr>
                <w:rFonts w:ascii="Arial" w:hAnsi="Arial" w:cs="Arial"/>
                <w:strike/>
                <w:color w:val="FF0000"/>
                <w:sz w:val="18"/>
              </w:rPr>
              <w:t>control</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supervision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regulatory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body</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42/3, 43/1/4</w:t>
            </w:r>
          </w:p>
        </w:tc>
        <w:tc>
          <w:tcPr>
            <w:tcW w:w="5103" w:type="dxa"/>
            <w:tcBorders>
              <w:top w:val="single" w:sz="4" w:space="0" w:color="000000"/>
              <w:left w:val="single" w:sz="4" w:space="0" w:color="000000"/>
              <w:bottom w:val="single" w:sz="4" w:space="0" w:color="000000"/>
              <w:right w:val="single" w:sz="4" w:space="0" w:color="000000"/>
            </w:tcBorders>
          </w:tcPr>
          <w:p w:rsidR="00D54293" w:rsidRPr="0069572B" w:rsidRDefault="0069572B" w:rsidP="0069572B">
            <w:pPr>
              <w:widowControl w:val="0"/>
              <w:autoSpaceDE w:val="0"/>
              <w:autoSpaceDN w:val="0"/>
              <w:adjustRightInd w:val="0"/>
              <w:spacing w:before="5" w:line="253" w:lineRule="exact"/>
              <w:rPr>
                <w:rFonts w:ascii="Arial" w:hAnsi="Arial" w:cs="Arial"/>
                <w:color w:val="000000"/>
              </w:rPr>
            </w:pPr>
            <w:r>
              <w:rPr>
                <w:rFonts w:ascii="Arial" w:hAnsi="Arial" w:cs="Arial"/>
                <w:color w:val="000000"/>
              </w:rPr>
              <w:t xml:space="preserve">(3) </w:t>
            </w:r>
            <w:r w:rsidR="00D54293" w:rsidRPr="0069572B">
              <w:rPr>
                <w:rFonts w:ascii="Arial" w:hAnsi="Arial" w:cs="Arial"/>
                <w:color w:val="000000"/>
              </w:rPr>
              <w:t>Varnostno poročilo mora utemeljeno dokazovati, da objekt v celoti izpolnjuje vse pomembne varnostne zahteve. Vsebovati mora dovolj natančne informacije o objektu, da je mogoče na tej podlagi neodvisno oceniti varnost objekta.</w:t>
            </w:r>
          </w:p>
          <w:p w:rsidR="00D54293" w:rsidRPr="00FB4088" w:rsidRDefault="00D54293" w:rsidP="00D54293">
            <w:pPr>
              <w:pStyle w:val="Odstavekseznama"/>
              <w:widowControl w:val="0"/>
              <w:autoSpaceDE w:val="0"/>
              <w:autoSpaceDN w:val="0"/>
              <w:adjustRightInd w:val="0"/>
              <w:spacing w:before="5" w:line="253" w:lineRule="exact"/>
              <w:ind w:left="481"/>
              <w:rPr>
                <w:rFonts w:ascii="Arial" w:hAnsi="Arial" w:cs="Arial"/>
                <w:color w:val="000000"/>
                <w:sz w:val="20"/>
              </w:rPr>
            </w:pPr>
          </w:p>
          <w:p w:rsidR="000F2886" w:rsidRPr="000F2886" w:rsidRDefault="000F2886" w:rsidP="000F2886">
            <w:pPr>
              <w:widowControl w:val="0"/>
              <w:autoSpaceDE w:val="0"/>
              <w:autoSpaceDN w:val="0"/>
              <w:adjustRightInd w:val="0"/>
              <w:spacing w:before="5" w:after="0" w:line="253" w:lineRule="exact"/>
              <w:ind w:left="121"/>
              <w:rPr>
                <w:rFonts w:ascii="Arial" w:hAnsi="Arial" w:cs="Arial"/>
                <w:color w:val="000000"/>
              </w:rPr>
            </w:pPr>
            <w:r w:rsidRPr="000F2886">
              <w:rPr>
                <w:rFonts w:ascii="Arial" w:hAnsi="Arial" w:cs="Arial"/>
                <w:color w:val="000000"/>
              </w:rPr>
              <w:t>(1)</w:t>
            </w:r>
            <w:r w:rsidRPr="000F2886">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0F2886" w:rsidP="000F2886">
            <w:pPr>
              <w:widowControl w:val="0"/>
              <w:autoSpaceDE w:val="0"/>
              <w:autoSpaceDN w:val="0"/>
              <w:adjustRightInd w:val="0"/>
              <w:spacing w:before="5" w:after="0" w:line="253" w:lineRule="exact"/>
              <w:ind w:left="121"/>
              <w:rPr>
                <w:rFonts w:ascii="Arial" w:hAnsi="Arial" w:cs="Arial"/>
                <w:color w:val="000000"/>
              </w:rPr>
            </w:pPr>
            <w:r w:rsidRPr="000F2886">
              <w:rPr>
                <w:rFonts w:ascii="Arial" w:hAnsi="Arial" w:cs="Arial"/>
                <w:color w:val="000000"/>
              </w:rPr>
              <w:lastRenderedPageBreak/>
              <w:t>4.</w:t>
            </w:r>
            <w:r w:rsidRPr="000F2886">
              <w:rPr>
                <w:rFonts w:ascii="Arial" w:hAnsi="Arial" w:cs="Arial"/>
                <w:color w:val="000000"/>
              </w:rPr>
              <w:tab/>
              <w:t>opis zasnove projekta in doseganja osnovnih varnostnih ciljev, opis projektnih osnov sevalnega ali jedrskega objekta ter opis, kako je dosežena njihova izpolnitev,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9572B" w:rsidP="00E06263">
            <w:pPr>
              <w:widowControl w:val="0"/>
              <w:autoSpaceDE w:val="0"/>
              <w:autoSpaceDN w:val="0"/>
              <w:adjustRightInd w:val="0"/>
              <w:spacing w:before="5" w:line="253" w:lineRule="exact"/>
              <w:rPr>
                <w:rFonts w:ascii="Arial" w:hAnsi="Arial" w:cs="Arial"/>
                <w:color w:val="000000"/>
              </w:rPr>
            </w:pPr>
            <w:r w:rsidRPr="0069572B">
              <w:rPr>
                <w:rFonts w:ascii="Arial" w:hAnsi="Arial" w:cs="Arial"/>
                <w:color w:val="000000"/>
              </w:rPr>
              <w:lastRenderedPageBreak/>
              <w:t>(3)</w:t>
            </w:r>
            <w:r w:rsidRPr="0069572B">
              <w:rPr>
                <w:rFonts w:ascii="Arial" w:hAnsi="Arial" w:cs="Arial"/>
                <w:color w:val="000000"/>
              </w:rPr>
              <w:tab/>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safety-analysis</w:t>
            </w:r>
            <w:proofErr w:type="spellEnd"/>
            <w:r w:rsidRPr="0069572B">
              <w:rPr>
                <w:rFonts w:ascii="Arial" w:hAnsi="Arial" w:cs="Arial"/>
                <w:color w:val="000000"/>
              </w:rPr>
              <w:t xml:space="preserve"> </w:t>
            </w:r>
            <w:proofErr w:type="spellStart"/>
            <w:r w:rsidRPr="0069572B">
              <w:rPr>
                <w:rFonts w:ascii="Arial" w:hAnsi="Arial" w:cs="Arial"/>
                <w:color w:val="000000"/>
              </w:rPr>
              <w:t>report</w:t>
            </w:r>
            <w:proofErr w:type="spellEnd"/>
            <w:r w:rsidRPr="0069572B">
              <w:rPr>
                <w:rFonts w:ascii="Arial" w:hAnsi="Arial" w:cs="Arial"/>
                <w:color w:val="000000"/>
              </w:rPr>
              <w:t xml:space="preserve"> </w:t>
            </w:r>
            <w:proofErr w:type="spellStart"/>
            <w:r w:rsidRPr="0069572B">
              <w:rPr>
                <w:rFonts w:ascii="Arial" w:hAnsi="Arial" w:cs="Arial"/>
                <w:color w:val="000000"/>
              </w:rPr>
              <w:t>shall</w:t>
            </w:r>
            <w:proofErr w:type="spellEnd"/>
            <w:r w:rsidRPr="0069572B">
              <w:rPr>
                <w:rFonts w:ascii="Arial" w:hAnsi="Arial" w:cs="Arial"/>
                <w:color w:val="000000"/>
              </w:rPr>
              <w:t xml:space="preserve"> </w:t>
            </w:r>
            <w:proofErr w:type="spellStart"/>
            <w:r w:rsidRPr="0069572B">
              <w:rPr>
                <w:rFonts w:ascii="Arial" w:hAnsi="Arial" w:cs="Arial"/>
                <w:color w:val="000000"/>
              </w:rPr>
              <w:t>demonstrate</w:t>
            </w:r>
            <w:proofErr w:type="spellEnd"/>
            <w:r w:rsidRPr="0069572B">
              <w:rPr>
                <w:rFonts w:ascii="Arial" w:hAnsi="Arial" w:cs="Arial"/>
                <w:color w:val="000000"/>
              </w:rPr>
              <w:t xml:space="preserve"> </w:t>
            </w:r>
            <w:proofErr w:type="spellStart"/>
            <w:r w:rsidRPr="0069572B">
              <w:rPr>
                <w:rFonts w:ascii="Arial" w:hAnsi="Arial" w:cs="Arial"/>
                <w:color w:val="000000"/>
              </w:rPr>
              <w:t>with</w:t>
            </w:r>
            <w:proofErr w:type="spellEnd"/>
            <w:r w:rsidRPr="0069572B">
              <w:rPr>
                <w:rFonts w:ascii="Arial" w:hAnsi="Arial" w:cs="Arial"/>
                <w:color w:val="000000"/>
              </w:rPr>
              <w:t xml:space="preserve"> </w:t>
            </w:r>
            <w:proofErr w:type="spellStart"/>
            <w:r w:rsidRPr="0069572B">
              <w:rPr>
                <w:rFonts w:ascii="Arial" w:hAnsi="Arial" w:cs="Arial"/>
                <w:color w:val="000000"/>
              </w:rPr>
              <w:t>justification</w:t>
            </w:r>
            <w:proofErr w:type="spellEnd"/>
            <w:r w:rsidRPr="0069572B">
              <w:rPr>
                <w:rFonts w:ascii="Arial" w:hAnsi="Arial" w:cs="Arial"/>
                <w:color w:val="000000"/>
              </w:rPr>
              <w:t xml:space="preserve"> </w:t>
            </w:r>
            <w:proofErr w:type="spellStart"/>
            <w:r w:rsidRPr="0069572B">
              <w:rPr>
                <w:rFonts w:ascii="Arial" w:hAnsi="Arial" w:cs="Arial"/>
                <w:color w:val="000000"/>
              </w:rPr>
              <w:t>that</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facility</w:t>
            </w:r>
            <w:proofErr w:type="spellEnd"/>
            <w:r w:rsidRPr="0069572B">
              <w:rPr>
                <w:rFonts w:ascii="Arial" w:hAnsi="Arial" w:cs="Arial"/>
                <w:color w:val="000000"/>
              </w:rPr>
              <w:t xml:space="preserve"> </w:t>
            </w:r>
            <w:proofErr w:type="spellStart"/>
            <w:r w:rsidRPr="0069572B">
              <w:rPr>
                <w:rFonts w:ascii="Arial" w:hAnsi="Arial" w:cs="Arial"/>
                <w:color w:val="000000"/>
              </w:rPr>
              <w:t>fulfils</w:t>
            </w:r>
            <w:proofErr w:type="spellEnd"/>
            <w:r w:rsidRPr="0069572B">
              <w:rPr>
                <w:rFonts w:ascii="Arial" w:hAnsi="Arial" w:cs="Arial"/>
                <w:color w:val="000000"/>
              </w:rPr>
              <w:t xml:space="preserve"> </w:t>
            </w:r>
            <w:proofErr w:type="spellStart"/>
            <w:r w:rsidRPr="0069572B">
              <w:rPr>
                <w:rFonts w:ascii="Arial" w:hAnsi="Arial" w:cs="Arial"/>
                <w:color w:val="000000"/>
              </w:rPr>
              <w:t>relevant</w:t>
            </w:r>
            <w:proofErr w:type="spellEnd"/>
            <w:r w:rsidRPr="0069572B">
              <w:rPr>
                <w:rFonts w:ascii="Arial" w:hAnsi="Arial" w:cs="Arial"/>
                <w:color w:val="000000"/>
              </w:rPr>
              <w:t xml:space="preserve"> </w:t>
            </w:r>
            <w:proofErr w:type="spellStart"/>
            <w:r w:rsidRPr="0069572B">
              <w:rPr>
                <w:rFonts w:ascii="Arial" w:hAnsi="Arial" w:cs="Arial"/>
                <w:color w:val="000000"/>
              </w:rPr>
              <w:t>safety</w:t>
            </w:r>
            <w:proofErr w:type="spellEnd"/>
            <w:r w:rsidRPr="0069572B">
              <w:rPr>
                <w:rFonts w:ascii="Arial" w:hAnsi="Arial" w:cs="Arial"/>
                <w:color w:val="000000"/>
              </w:rPr>
              <w:t xml:space="preserve"> </w:t>
            </w:r>
            <w:proofErr w:type="spellStart"/>
            <w:r w:rsidRPr="0069572B">
              <w:rPr>
                <w:rFonts w:ascii="Arial" w:hAnsi="Arial" w:cs="Arial"/>
                <w:color w:val="000000"/>
              </w:rPr>
              <w:t>requirements</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safety</w:t>
            </w:r>
            <w:proofErr w:type="spellEnd"/>
            <w:r w:rsidRPr="0069572B">
              <w:rPr>
                <w:rFonts w:ascii="Arial" w:hAnsi="Arial" w:cs="Arial"/>
                <w:color w:val="000000"/>
              </w:rPr>
              <w:t xml:space="preserve"> </w:t>
            </w:r>
            <w:proofErr w:type="spellStart"/>
            <w:r w:rsidRPr="0069572B">
              <w:rPr>
                <w:rFonts w:ascii="Arial" w:hAnsi="Arial" w:cs="Arial"/>
                <w:color w:val="000000"/>
              </w:rPr>
              <w:t>report</w:t>
            </w:r>
            <w:proofErr w:type="spellEnd"/>
            <w:r w:rsidRPr="0069572B">
              <w:rPr>
                <w:rFonts w:ascii="Arial" w:hAnsi="Arial" w:cs="Arial"/>
                <w:color w:val="000000"/>
              </w:rPr>
              <w:t xml:space="preserve"> </w:t>
            </w:r>
            <w:proofErr w:type="spellStart"/>
            <w:r w:rsidRPr="0069572B">
              <w:rPr>
                <w:rFonts w:ascii="Arial" w:hAnsi="Arial" w:cs="Arial"/>
                <w:color w:val="000000"/>
              </w:rPr>
              <w:t>shall</w:t>
            </w:r>
            <w:proofErr w:type="spellEnd"/>
            <w:r w:rsidRPr="0069572B">
              <w:rPr>
                <w:rFonts w:ascii="Arial" w:hAnsi="Arial" w:cs="Arial"/>
                <w:color w:val="000000"/>
              </w:rPr>
              <w:t xml:space="preserve"> </w:t>
            </w:r>
            <w:proofErr w:type="spellStart"/>
            <w:r w:rsidRPr="0069572B">
              <w:rPr>
                <w:rFonts w:ascii="Arial" w:hAnsi="Arial" w:cs="Arial"/>
                <w:color w:val="000000"/>
              </w:rPr>
              <w:t>convey</w:t>
            </w:r>
            <w:proofErr w:type="spellEnd"/>
            <w:r w:rsidRPr="0069572B">
              <w:rPr>
                <w:rFonts w:ascii="Arial" w:hAnsi="Arial" w:cs="Arial"/>
                <w:color w:val="000000"/>
              </w:rPr>
              <w:t xml:space="preserve"> a </w:t>
            </w:r>
            <w:proofErr w:type="spellStart"/>
            <w:r w:rsidRPr="0069572B">
              <w:rPr>
                <w:rFonts w:ascii="Arial" w:hAnsi="Arial" w:cs="Arial"/>
                <w:color w:val="000000"/>
              </w:rPr>
              <w:t>clear</w:t>
            </w:r>
            <w:proofErr w:type="spellEnd"/>
            <w:r w:rsidRPr="0069572B">
              <w:rPr>
                <w:rFonts w:ascii="Arial" w:hAnsi="Arial" w:cs="Arial"/>
                <w:color w:val="000000"/>
              </w:rPr>
              <w:t xml:space="preserve"> </w:t>
            </w:r>
            <w:proofErr w:type="spellStart"/>
            <w:r w:rsidRPr="0069572B">
              <w:rPr>
                <w:rFonts w:ascii="Arial" w:hAnsi="Arial" w:cs="Arial"/>
                <w:color w:val="000000"/>
              </w:rPr>
              <w:t>understanding</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traceability</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justifications</w:t>
            </w:r>
            <w:proofErr w:type="spellEnd"/>
            <w:r w:rsidRPr="0069572B">
              <w:rPr>
                <w:rFonts w:ascii="Arial" w:hAnsi="Arial" w:cs="Arial"/>
                <w:color w:val="000000"/>
              </w:rPr>
              <w:t xml:space="preserve">, </w:t>
            </w:r>
            <w:proofErr w:type="spellStart"/>
            <w:r w:rsidRPr="0069572B">
              <w:rPr>
                <w:rFonts w:ascii="Arial" w:hAnsi="Arial" w:cs="Arial"/>
                <w:color w:val="000000"/>
              </w:rPr>
              <w:t>choices</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decisions</w:t>
            </w:r>
            <w:proofErr w:type="spellEnd"/>
            <w:r w:rsidRPr="0069572B">
              <w:rPr>
                <w:rFonts w:ascii="Arial" w:hAnsi="Arial" w:cs="Arial"/>
                <w:color w:val="000000"/>
              </w:rPr>
              <w:t xml:space="preserve"> </w:t>
            </w:r>
            <w:proofErr w:type="spellStart"/>
            <w:r w:rsidRPr="0069572B">
              <w:rPr>
                <w:rFonts w:ascii="Arial" w:hAnsi="Arial" w:cs="Arial"/>
                <w:color w:val="000000"/>
              </w:rPr>
              <w:t>that</w:t>
            </w:r>
            <w:proofErr w:type="spellEnd"/>
            <w:r w:rsidRPr="0069572B">
              <w:rPr>
                <w:rFonts w:ascii="Arial" w:hAnsi="Arial" w:cs="Arial"/>
                <w:color w:val="000000"/>
              </w:rPr>
              <w:t xml:space="preserve"> </w:t>
            </w:r>
            <w:proofErr w:type="spellStart"/>
            <w:r w:rsidRPr="0069572B">
              <w:rPr>
                <w:rFonts w:ascii="Arial" w:hAnsi="Arial" w:cs="Arial"/>
                <w:color w:val="000000"/>
              </w:rPr>
              <w:t>affect</w:t>
            </w:r>
            <w:proofErr w:type="spellEnd"/>
            <w:r w:rsidRPr="0069572B">
              <w:rPr>
                <w:rFonts w:ascii="Arial" w:hAnsi="Arial" w:cs="Arial"/>
                <w:color w:val="000000"/>
              </w:rPr>
              <w:t xml:space="preserve"> </w:t>
            </w:r>
            <w:proofErr w:type="spellStart"/>
            <w:r w:rsidRPr="0069572B">
              <w:rPr>
                <w:rFonts w:ascii="Arial" w:hAnsi="Arial" w:cs="Arial"/>
                <w:color w:val="000000"/>
              </w:rPr>
              <w:t>safety</w:t>
            </w:r>
            <w:proofErr w:type="spellEnd"/>
            <w:r w:rsidRPr="0069572B">
              <w:rPr>
                <w:rFonts w:ascii="Arial" w:hAnsi="Arial" w:cs="Arial"/>
                <w:color w:val="000000"/>
              </w:rPr>
              <w:t xml:space="preserve">. It </w:t>
            </w:r>
            <w:proofErr w:type="spellStart"/>
            <w:r w:rsidRPr="0069572B">
              <w:rPr>
                <w:rFonts w:ascii="Arial" w:hAnsi="Arial" w:cs="Arial"/>
                <w:color w:val="000000"/>
              </w:rPr>
              <w:t>shall</w:t>
            </w:r>
            <w:proofErr w:type="spellEnd"/>
            <w:r w:rsidRPr="0069572B">
              <w:rPr>
                <w:rFonts w:ascii="Arial" w:hAnsi="Arial" w:cs="Arial"/>
                <w:color w:val="000000"/>
              </w:rPr>
              <w:t xml:space="preserve"> </w:t>
            </w:r>
            <w:proofErr w:type="spellStart"/>
            <w:r w:rsidRPr="0069572B">
              <w:rPr>
                <w:rFonts w:ascii="Arial" w:hAnsi="Arial" w:cs="Arial"/>
                <w:color w:val="000000"/>
              </w:rPr>
              <w:t>provide</w:t>
            </w:r>
            <w:proofErr w:type="spellEnd"/>
            <w:r w:rsidRPr="0069572B">
              <w:rPr>
                <w:rFonts w:ascii="Arial" w:hAnsi="Arial" w:cs="Arial"/>
                <w:color w:val="000000"/>
              </w:rPr>
              <w:t xml:space="preserve"> </w:t>
            </w:r>
            <w:proofErr w:type="spellStart"/>
            <w:r w:rsidRPr="0069572B">
              <w:rPr>
                <w:rFonts w:ascii="Arial" w:hAnsi="Arial" w:cs="Arial"/>
                <w:color w:val="000000"/>
              </w:rPr>
              <w:t>information</w:t>
            </w:r>
            <w:proofErr w:type="spellEnd"/>
            <w:r w:rsidRPr="0069572B">
              <w:rPr>
                <w:rFonts w:ascii="Arial" w:hAnsi="Arial" w:cs="Arial"/>
                <w:color w:val="000000"/>
              </w:rPr>
              <w:t xml:space="preserve"> on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facility</w:t>
            </w:r>
            <w:proofErr w:type="spellEnd"/>
            <w:r w:rsidRPr="0069572B">
              <w:rPr>
                <w:rFonts w:ascii="Arial" w:hAnsi="Arial" w:cs="Arial"/>
                <w:color w:val="000000"/>
              </w:rPr>
              <w:t xml:space="preserve"> at a </w:t>
            </w:r>
            <w:proofErr w:type="spellStart"/>
            <w:r w:rsidRPr="0069572B">
              <w:rPr>
                <w:rFonts w:ascii="Arial" w:hAnsi="Arial" w:cs="Arial"/>
                <w:color w:val="000000"/>
              </w:rPr>
              <w:t>level</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detail</w:t>
            </w:r>
            <w:proofErr w:type="spellEnd"/>
            <w:r w:rsidRPr="0069572B">
              <w:rPr>
                <w:rFonts w:ascii="Arial" w:hAnsi="Arial" w:cs="Arial"/>
                <w:color w:val="000000"/>
              </w:rPr>
              <w:t xml:space="preserve"> </w:t>
            </w:r>
            <w:proofErr w:type="spellStart"/>
            <w:r w:rsidRPr="0069572B">
              <w:rPr>
                <w:rFonts w:ascii="Arial" w:hAnsi="Arial" w:cs="Arial"/>
                <w:color w:val="000000"/>
              </w:rPr>
              <w:t>allowing</w:t>
            </w:r>
            <w:proofErr w:type="spellEnd"/>
            <w:r w:rsidRPr="0069572B">
              <w:rPr>
                <w:rFonts w:ascii="Arial" w:hAnsi="Arial" w:cs="Arial"/>
                <w:color w:val="000000"/>
              </w:rPr>
              <w:t xml:space="preserve"> </w:t>
            </w:r>
            <w:proofErr w:type="spellStart"/>
            <w:r w:rsidRPr="0069572B">
              <w:rPr>
                <w:rFonts w:ascii="Arial" w:hAnsi="Arial" w:cs="Arial"/>
                <w:color w:val="000000"/>
              </w:rPr>
              <w:t>independent</w:t>
            </w:r>
            <w:proofErr w:type="spellEnd"/>
            <w:r w:rsidRPr="0069572B">
              <w:rPr>
                <w:rFonts w:ascii="Arial" w:hAnsi="Arial" w:cs="Arial"/>
                <w:color w:val="000000"/>
              </w:rPr>
              <w:t xml:space="preserve"> </w:t>
            </w:r>
            <w:proofErr w:type="spellStart"/>
            <w:r w:rsidRPr="0069572B">
              <w:rPr>
                <w:rFonts w:ascii="Arial" w:hAnsi="Arial" w:cs="Arial"/>
                <w:color w:val="000000"/>
              </w:rPr>
              <w:t>assessment</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safety</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facility</w:t>
            </w:r>
            <w:proofErr w:type="spellEnd"/>
            <w:r w:rsidRPr="0069572B">
              <w:rPr>
                <w:rFonts w:ascii="Arial" w:hAnsi="Arial" w:cs="Arial"/>
                <w:color w:val="000000"/>
              </w:rPr>
              <w:t>.</w:t>
            </w:r>
          </w:p>
          <w:p w:rsidR="0069572B" w:rsidRDefault="0069572B" w:rsidP="00E06263">
            <w:pPr>
              <w:widowControl w:val="0"/>
              <w:autoSpaceDE w:val="0"/>
              <w:autoSpaceDN w:val="0"/>
              <w:adjustRightInd w:val="0"/>
              <w:spacing w:before="5" w:line="253" w:lineRule="exact"/>
              <w:rPr>
                <w:rFonts w:ascii="Arial" w:hAnsi="Arial" w:cs="Arial"/>
                <w:color w:val="000000"/>
              </w:rPr>
            </w:pPr>
          </w:p>
          <w:p w:rsidR="0069572B" w:rsidRPr="0069572B" w:rsidRDefault="0069572B" w:rsidP="0069572B">
            <w:pPr>
              <w:widowControl w:val="0"/>
              <w:autoSpaceDE w:val="0"/>
              <w:autoSpaceDN w:val="0"/>
              <w:adjustRightInd w:val="0"/>
              <w:spacing w:before="5" w:line="253" w:lineRule="exact"/>
              <w:rPr>
                <w:rFonts w:ascii="Arial" w:hAnsi="Arial" w:cs="Arial"/>
                <w:color w:val="000000"/>
              </w:rPr>
            </w:pPr>
            <w:r w:rsidRPr="0069572B">
              <w:rPr>
                <w:rFonts w:ascii="Arial" w:hAnsi="Arial" w:cs="Arial"/>
                <w:color w:val="000000"/>
              </w:rPr>
              <w:t>(1)</w:t>
            </w:r>
            <w:r w:rsidRPr="0069572B">
              <w:rPr>
                <w:rFonts w:ascii="Arial" w:hAnsi="Arial" w:cs="Arial"/>
                <w:color w:val="000000"/>
              </w:rPr>
              <w:tab/>
              <w:t xml:space="preserve">A </w:t>
            </w:r>
            <w:proofErr w:type="spellStart"/>
            <w:r w:rsidRPr="0069572B">
              <w:rPr>
                <w:rFonts w:ascii="Arial" w:hAnsi="Arial" w:cs="Arial"/>
                <w:color w:val="000000"/>
              </w:rPr>
              <w:t>safety-analysis</w:t>
            </w:r>
            <w:proofErr w:type="spellEnd"/>
            <w:r w:rsidRPr="0069572B">
              <w:rPr>
                <w:rFonts w:ascii="Arial" w:hAnsi="Arial" w:cs="Arial"/>
                <w:color w:val="000000"/>
              </w:rPr>
              <w:t xml:space="preserve"> </w:t>
            </w:r>
            <w:proofErr w:type="spellStart"/>
            <w:r w:rsidRPr="0069572B">
              <w:rPr>
                <w:rFonts w:ascii="Arial" w:hAnsi="Arial" w:cs="Arial"/>
                <w:color w:val="000000"/>
              </w:rPr>
              <w:t>report</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a </w:t>
            </w:r>
            <w:proofErr w:type="spellStart"/>
            <w:r w:rsidRPr="0069572B">
              <w:rPr>
                <w:rFonts w:ascii="Arial" w:hAnsi="Arial" w:cs="Arial"/>
                <w:color w:val="000000"/>
              </w:rPr>
              <w:t>radiation</w:t>
            </w:r>
            <w:proofErr w:type="spellEnd"/>
            <w:r w:rsidRPr="0069572B">
              <w:rPr>
                <w:rFonts w:ascii="Arial" w:hAnsi="Arial" w:cs="Arial"/>
                <w:color w:val="000000"/>
              </w:rPr>
              <w:t xml:space="preserve"> </w:t>
            </w:r>
            <w:proofErr w:type="spellStart"/>
            <w:r w:rsidRPr="0069572B">
              <w:rPr>
                <w:rFonts w:ascii="Arial" w:hAnsi="Arial" w:cs="Arial"/>
                <w:color w:val="000000"/>
              </w:rPr>
              <w:t>facility</w:t>
            </w:r>
            <w:proofErr w:type="spellEnd"/>
            <w:r w:rsidRPr="0069572B">
              <w:rPr>
                <w:rFonts w:ascii="Arial" w:hAnsi="Arial" w:cs="Arial"/>
                <w:color w:val="000000"/>
              </w:rPr>
              <w:t xml:space="preserve">, </w:t>
            </w:r>
            <w:proofErr w:type="spellStart"/>
            <w:r w:rsidRPr="0069572B">
              <w:rPr>
                <w:rFonts w:ascii="Arial" w:hAnsi="Arial" w:cs="Arial"/>
                <w:color w:val="000000"/>
              </w:rPr>
              <w:t>nuclear</w:t>
            </w:r>
            <w:proofErr w:type="spellEnd"/>
            <w:r w:rsidRPr="0069572B">
              <w:rPr>
                <w:rFonts w:ascii="Arial" w:hAnsi="Arial" w:cs="Arial"/>
                <w:color w:val="000000"/>
              </w:rPr>
              <w:t xml:space="preserve"> </w:t>
            </w:r>
            <w:proofErr w:type="spellStart"/>
            <w:r w:rsidRPr="0069572B">
              <w:rPr>
                <w:rFonts w:ascii="Arial" w:hAnsi="Arial" w:cs="Arial"/>
                <w:color w:val="000000"/>
              </w:rPr>
              <w:t>facility</w:t>
            </w:r>
            <w:proofErr w:type="spellEnd"/>
            <w:r w:rsidRPr="0069572B">
              <w:rPr>
                <w:rFonts w:ascii="Arial" w:hAnsi="Arial" w:cs="Arial"/>
                <w:color w:val="000000"/>
              </w:rPr>
              <w:t xml:space="preserve"> </w:t>
            </w:r>
            <w:proofErr w:type="spellStart"/>
            <w:r w:rsidRPr="0069572B">
              <w:rPr>
                <w:rFonts w:ascii="Arial" w:hAnsi="Arial" w:cs="Arial"/>
                <w:color w:val="000000"/>
              </w:rPr>
              <w:t>or</w:t>
            </w:r>
            <w:proofErr w:type="spellEnd"/>
            <w:r w:rsidRPr="0069572B">
              <w:rPr>
                <w:rFonts w:ascii="Arial" w:hAnsi="Arial" w:cs="Arial"/>
                <w:color w:val="000000"/>
              </w:rPr>
              <w:t xml:space="preserve"> </w:t>
            </w:r>
            <w:proofErr w:type="spellStart"/>
            <w:r w:rsidRPr="0069572B">
              <w:rPr>
                <w:rFonts w:ascii="Arial" w:hAnsi="Arial" w:cs="Arial"/>
                <w:color w:val="000000"/>
              </w:rPr>
              <w:t>facility</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national</w:t>
            </w:r>
            <w:proofErr w:type="spellEnd"/>
            <w:r w:rsidRPr="0069572B">
              <w:rPr>
                <w:rFonts w:ascii="Arial" w:hAnsi="Arial" w:cs="Arial"/>
                <w:color w:val="000000"/>
              </w:rPr>
              <w:t xml:space="preserve"> </w:t>
            </w:r>
            <w:proofErr w:type="spellStart"/>
            <w:r w:rsidRPr="0069572B">
              <w:rPr>
                <w:rFonts w:ascii="Arial" w:hAnsi="Arial" w:cs="Arial"/>
                <w:color w:val="000000"/>
              </w:rPr>
              <w:t>infrastructure</w:t>
            </w:r>
            <w:proofErr w:type="spellEnd"/>
            <w:r w:rsidRPr="0069572B">
              <w:rPr>
                <w:rFonts w:ascii="Arial" w:hAnsi="Arial" w:cs="Arial"/>
                <w:color w:val="000000"/>
              </w:rPr>
              <w:t xml:space="preserve"> in </w:t>
            </w:r>
            <w:proofErr w:type="spellStart"/>
            <w:r w:rsidRPr="0069572B">
              <w:rPr>
                <w:rFonts w:ascii="Arial" w:hAnsi="Arial" w:cs="Arial"/>
                <w:color w:val="000000"/>
              </w:rPr>
              <w:t>accordance</w:t>
            </w:r>
            <w:proofErr w:type="spellEnd"/>
            <w:r w:rsidRPr="0069572B">
              <w:rPr>
                <w:rFonts w:ascii="Arial" w:hAnsi="Arial" w:cs="Arial"/>
                <w:color w:val="000000"/>
              </w:rPr>
              <w:t xml:space="preserve"> </w:t>
            </w:r>
            <w:proofErr w:type="spellStart"/>
            <w:r w:rsidRPr="0069572B">
              <w:rPr>
                <w:rFonts w:ascii="Arial" w:hAnsi="Arial" w:cs="Arial"/>
                <w:color w:val="000000"/>
              </w:rPr>
              <w:t>with</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act</w:t>
            </w:r>
            <w:proofErr w:type="spellEnd"/>
            <w:r w:rsidRPr="0069572B">
              <w:rPr>
                <w:rFonts w:ascii="Arial" w:hAnsi="Arial" w:cs="Arial"/>
                <w:color w:val="000000"/>
              </w:rPr>
              <w:t xml:space="preserve"> </w:t>
            </w:r>
            <w:proofErr w:type="spellStart"/>
            <w:r w:rsidRPr="0069572B">
              <w:rPr>
                <w:rFonts w:ascii="Arial" w:hAnsi="Arial" w:cs="Arial"/>
                <w:color w:val="000000"/>
              </w:rPr>
              <w:t>governing</w:t>
            </w:r>
            <w:proofErr w:type="spellEnd"/>
            <w:r w:rsidRPr="0069572B">
              <w:rPr>
                <w:rFonts w:ascii="Arial" w:hAnsi="Arial" w:cs="Arial"/>
                <w:color w:val="000000"/>
              </w:rPr>
              <w:t xml:space="preserve"> </w:t>
            </w:r>
            <w:proofErr w:type="spellStart"/>
            <w:r w:rsidRPr="0069572B">
              <w:rPr>
                <w:rFonts w:ascii="Arial" w:hAnsi="Arial" w:cs="Arial"/>
                <w:color w:val="000000"/>
              </w:rPr>
              <w:t>radiation</w:t>
            </w:r>
            <w:proofErr w:type="spellEnd"/>
            <w:r w:rsidRPr="0069572B">
              <w:rPr>
                <w:rFonts w:ascii="Arial" w:hAnsi="Arial" w:cs="Arial"/>
                <w:color w:val="000000"/>
              </w:rPr>
              <w:t xml:space="preserve"> </w:t>
            </w:r>
            <w:proofErr w:type="spellStart"/>
            <w:r w:rsidRPr="0069572B">
              <w:rPr>
                <w:rFonts w:ascii="Arial" w:hAnsi="Arial" w:cs="Arial"/>
                <w:color w:val="000000"/>
              </w:rPr>
              <w:t>protection</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nuclear</w:t>
            </w:r>
            <w:proofErr w:type="spellEnd"/>
            <w:r w:rsidRPr="0069572B">
              <w:rPr>
                <w:rFonts w:ascii="Arial" w:hAnsi="Arial" w:cs="Arial"/>
                <w:color w:val="000000"/>
              </w:rPr>
              <w:t xml:space="preserve"> </w:t>
            </w:r>
            <w:proofErr w:type="spellStart"/>
            <w:r w:rsidRPr="0069572B">
              <w:rPr>
                <w:rFonts w:ascii="Arial" w:hAnsi="Arial" w:cs="Arial"/>
                <w:color w:val="000000"/>
              </w:rPr>
              <w:t>safety</w:t>
            </w:r>
            <w:proofErr w:type="spellEnd"/>
            <w:r w:rsidRPr="0069572B">
              <w:rPr>
                <w:rFonts w:ascii="Arial" w:hAnsi="Arial" w:cs="Arial"/>
                <w:color w:val="000000"/>
              </w:rPr>
              <w:t xml:space="preserve">, </w:t>
            </w:r>
            <w:proofErr w:type="spellStart"/>
            <w:r w:rsidRPr="0069572B">
              <w:rPr>
                <w:rFonts w:ascii="Arial" w:hAnsi="Arial" w:cs="Arial"/>
                <w:color w:val="000000"/>
              </w:rPr>
              <w:t>under</w:t>
            </w:r>
            <w:proofErr w:type="spellEnd"/>
            <w:r w:rsidRPr="0069572B">
              <w:rPr>
                <w:rFonts w:ascii="Arial" w:hAnsi="Arial" w:cs="Arial"/>
                <w:color w:val="000000"/>
              </w:rPr>
              <w:t xml:space="preserve"> </w:t>
            </w:r>
            <w:proofErr w:type="spellStart"/>
            <w:r w:rsidRPr="0069572B">
              <w:rPr>
                <w:rFonts w:ascii="Arial" w:hAnsi="Arial" w:cs="Arial"/>
                <w:color w:val="000000"/>
              </w:rPr>
              <w:t>construction</w:t>
            </w:r>
            <w:proofErr w:type="spellEnd"/>
            <w:r w:rsidRPr="0069572B">
              <w:rPr>
                <w:rFonts w:ascii="Arial" w:hAnsi="Arial" w:cs="Arial"/>
                <w:color w:val="000000"/>
              </w:rPr>
              <w:t xml:space="preserve">, </w:t>
            </w:r>
            <w:proofErr w:type="spellStart"/>
            <w:r w:rsidRPr="0069572B">
              <w:rPr>
                <w:rFonts w:ascii="Arial" w:hAnsi="Arial" w:cs="Arial"/>
                <w:color w:val="000000"/>
              </w:rPr>
              <w:t>trial</w:t>
            </w:r>
            <w:proofErr w:type="spellEnd"/>
            <w:r w:rsidRPr="0069572B">
              <w:rPr>
                <w:rFonts w:ascii="Arial" w:hAnsi="Arial" w:cs="Arial"/>
                <w:color w:val="000000"/>
              </w:rPr>
              <w:t xml:space="preserve"> </w:t>
            </w:r>
            <w:proofErr w:type="spellStart"/>
            <w:r w:rsidRPr="0069572B">
              <w:rPr>
                <w:rFonts w:ascii="Arial" w:hAnsi="Arial" w:cs="Arial"/>
                <w:color w:val="000000"/>
              </w:rPr>
              <w:t>operation</w:t>
            </w:r>
            <w:proofErr w:type="spellEnd"/>
            <w:r w:rsidRPr="0069572B">
              <w:rPr>
                <w:rFonts w:ascii="Arial" w:hAnsi="Arial" w:cs="Arial"/>
                <w:color w:val="000000"/>
              </w:rPr>
              <w:t xml:space="preserve">, </w:t>
            </w:r>
            <w:proofErr w:type="spellStart"/>
            <w:r w:rsidRPr="0069572B">
              <w:rPr>
                <w:rFonts w:ascii="Arial" w:hAnsi="Arial" w:cs="Arial"/>
                <w:color w:val="000000"/>
              </w:rPr>
              <w:t>operation</w:t>
            </w:r>
            <w:proofErr w:type="spellEnd"/>
            <w:r w:rsidRPr="0069572B">
              <w:rPr>
                <w:rFonts w:ascii="Arial" w:hAnsi="Arial" w:cs="Arial"/>
                <w:color w:val="000000"/>
              </w:rPr>
              <w:t xml:space="preserve">, </w:t>
            </w:r>
            <w:proofErr w:type="spellStart"/>
            <w:r w:rsidRPr="0069572B">
              <w:rPr>
                <w:rFonts w:ascii="Arial" w:hAnsi="Arial" w:cs="Arial"/>
                <w:color w:val="000000"/>
              </w:rPr>
              <w:t>following</w:t>
            </w:r>
            <w:proofErr w:type="spellEnd"/>
            <w:r w:rsidRPr="0069572B">
              <w:rPr>
                <w:rFonts w:ascii="Arial" w:hAnsi="Arial" w:cs="Arial"/>
                <w:color w:val="000000"/>
              </w:rPr>
              <w:t xml:space="preserve"> </w:t>
            </w:r>
            <w:proofErr w:type="spellStart"/>
            <w:r w:rsidRPr="0069572B">
              <w:rPr>
                <w:rFonts w:ascii="Arial" w:hAnsi="Arial" w:cs="Arial"/>
                <w:color w:val="000000"/>
              </w:rPr>
              <w:t>termination</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operation</w:t>
            </w:r>
            <w:proofErr w:type="spellEnd"/>
            <w:r w:rsidRPr="0069572B">
              <w:rPr>
                <w:rFonts w:ascii="Arial" w:hAnsi="Arial" w:cs="Arial"/>
                <w:color w:val="000000"/>
              </w:rPr>
              <w:t xml:space="preserve">, in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safe</w:t>
            </w:r>
            <w:proofErr w:type="spellEnd"/>
            <w:r w:rsidRPr="0069572B">
              <w:rPr>
                <w:rFonts w:ascii="Arial" w:hAnsi="Arial" w:cs="Arial"/>
                <w:color w:val="000000"/>
              </w:rPr>
              <w:t xml:space="preserve"> </w:t>
            </w:r>
            <w:proofErr w:type="spellStart"/>
            <w:r w:rsidRPr="0069572B">
              <w:rPr>
                <w:rFonts w:ascii="Arial" w:hAnsi="Arial" w:cs="Arial"/>
                <w:color w:val="000000"/>
              </w:rPr>
              <w:lastRenderedPageBreak/>
              <w:t>enclosure</w:t>
            </w:r>
            <w:proofErr w:type="spellEnd"/>
            <w:r w:rsidRPr="0069572B">
              <w:rPr>
                <w:rFonts w:ascii="Arial" w:hAnsi="Arial" w:cs="Arial"/>
                <w:color w:val="000000"/>
              </w:rPr>
              <w:t xml:space="preserve"> mode, </w:t>
            </w:r>
            <w:proofErr w:type="spellStart"/>
            <w:r w:rsidRPr="0069572B">
              <w:rPr>
                <w:rFonts w:ascii="Arial" w:hAnsi="Arial" w:cs="Arial"/>
                <w:color w:val="000000"/>
              </w:rPr>
              <w:t>under</w:t>
            </w:r>
            <w:proofErr w:type="spellEnd"/>
            <w:r w:rsidRPr="0069572B">
              <w:rPr>
                <w:rFonts w:ascii="Arial" w:hAnsi="Arial" w:cs="Arial"/>
                <w:color w:val="000000"/>
              </w:rPr>
              <w:t xml:space="preserve"> </w:t>
            </w:r>
            <w:proofErr w:type="spellStart"/>
            <w:r w:rsidRPr="0069572B">
              <w:rPr>
                <w:rFonts w:ascii="Arial" w:hAnsi="Arial" w:cs="Arial"/>
                <w:color w:val="000000"/>
              </w:rPr>
              <w:t>decommissioning</w:t>
            </w:r>
            <w:proofErr w:type="spellEnd"/>
            <w:r w:rsidRPr="0069572B">
              <w:rPr>
                <w:rFonts w:ascii="Arial" w:hAnsi="Arial" w:cs="Arial"/>
                <w:color w:val="000000"/>
              </w:rPr>
              <w:t xml:space="preserve"> </w:t>
            </w:r>
            <w:proofErr w:type="spellStart"/>
            <w:r w:rsidRPr="0069572B">
              <w:rPr>
                <w:rFonts w:ascii="Arial" w:hAnsi="Arial" w:cs="Arial"/>
                <w:color w:val="000000"/>
              </w:rPr>
              <w:t>or</w:t>
            </w:r>
            <w:proofErr w:type="spellEnd"/>
            <w:r w:rsidRPr="0069572B">
              <w:rPr>
                <w:rFonts w:ascii="Arial" w:hAnsi="Arial" w:cs="Arial"/>
                <w:color w:val="000000"/>
              </w:rPr>
              <w:t xml:space="preserve"> </w:t>
            </w:r>
            <w:proofErr w:type="spellStart"/>
            <w:r w:rsidRPr="0069572B">
              <w:rPr>
                <w:rFonts w:ascii="Arial" w:hAnsi="Arial" w:cs="Arial"/>
                <w:color w:val="000000"/>
              </w:rPr>
              <w:t>long</w:t>
            </w:r>
            <w:proofErr w:type="spellEnd"/>
            <w:r w:rsidRPr="0069572B">
              <w:rPr>
                <w:rFonts w:ascii="Arial" w:hAnsi="Arial" w:cs="Arial"/>
                <w:color w:val="000000"/>
              </w:rPr>
              <w:t xml:space="preserve">-term </w:t>
            </w:r>
            <w:proofErr w:type="spellStart"/>
            <w:r w:rsidRPr="0069572B">
              <w:rPr>
                <w:rFonts w:ascii="Arial" w:hAnsi="Arial" w:cs="Arial"/>
                <w:color w:val="000000"/>
              </w:rPr>
              <w:t>surveillance</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maintenance</w:t>
            </w:r>
            <w:proofErr w:type="spellEnd"/>
            <w:r w:rsidRPr="0069572B">
              <w:rPr>
                <w:rFonts w:ascii="Arial" w:hAnsi="Arial" w:cs="Arial"/>
                <w:color w:val="000000"/>
              </w:rPr>
              <w:t xml:space="preserve"> in </w:t>
            </w:r>
            <w:proofErr w:type="spellStart"/>
            <w:r w:rsidRPr="0069572B">
              <w:rPr>
                <w:rFonts w:ascii="Arial" w:hAnsi="Arial" w:cs="Arial"/>
                <w:color w:val="000000"/>
              </w:rPr>
              <w:t>case</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repository</w:t>
            </w:r>
            <w:proofErr w:type="spellEnd"/>
            <w:r w:rsidRPr="0069572B">
              <w:rPr>
                <w:rFonts w:ascii="Arial" w:hAnsi="Arial" w:cs="Arial"/>
                <w:color w:val="000000"/>
              </w:rPr>
              <w:t xml:space="preserve">, </w:t>
            </w:r>
            <w:proofErr w:type="spellStart"/>
            <w:r w:rsidRPr="0069572B">
              <w:rPr>
                <w:rFonts w:ascii="Arial" w:hAnsi="Arial" w:cs="Arial"/>
                <w:color w:val="000000"/>
              </w:rPr>
              <w:t>shall</w:t>
            </w:r>
            <w:proofErr w:type="spellEnd"/>
            <w:r w:rsidRPr="0069572B">
              <w:rPr>
                <w:rFonts w:ascii="Arial" w:hAnsi="Arial" w:cs="Arial"/>
                <w:color w:val="000000"/>
              </w:rPr>
              <w:t xml:space="preserve"> </w:t>
            </w:r>
            <w:proofErr w:type="spellStart"/>
            <w:r w:rsidRPr="0069572B">
              <w:rPr>
                <w:rFonts w:ascii="Arial" w:hAnsi="Arial" w:cs="Arial"/>
                <w:color w:val="000000"/>
              </w:rPr>
              <w:t>contain</w:t>
            </w:r>
            <w:proofErr w:type="spellEnd"/>
            <w:r w:rsidRPr="0069572B">
              <w:rPr>
                <w:rFonts w:ascii="Arial" w:hAnsi="Arial" w:cs="Arial"/>
                <w:color w:val="000000"/>
              </w:rPr>
              <w:t>:</w:t>
            </w:r>
          </w:p>
          <w:p w:rsidR="0069572B" w:rsidRPr="00E06263" w:rsidRDefault="0069572B" w:rsidP="0069572B">
            <w:pPr>
              <w:widowControl w:val="0"/>
              <w:autoSpaceDE w:val="0"/>
              <w:autoSpaceDN w:val="0"/>
              <w:adjustRightInd w:val="0"/>
              <w:spacing w:before="5" w:line="253" w:lineRule="exact"/>
              <w:rPr>
                <w:rFonts w:ascii="Arial" w:hAnsi="Arial" w:cs="Arial"/>
                <w:color w:val="000000"/>
              </w:rPr>
            </w:pPr>
            <w:r w:rsidRPr="0069572B">
              <w:rPr>
                <w:rFonts w:ascii="Arial" w:hAnsi="Arial" w:cs="Arial"/>
                <w:color w:val="000000"/>
              </w:rPr>
              <w:t>4.</w:t>
            </w:r>
            <w:r w:rsidRPr="0069572B">
              <w:rPr>
                <w:rFonts w:ascii="Arial" w:hAnsi="Arial" w:cs="Arial"/>
                <w:color w:val="000000"/>
              </w:rPr>
              <w:tab/>
              <w:t xml:space="preserve">a </w:t>
            </w:r>
            <w:proofErr w:type="spellStart"/>
            <w:r w:rsidRPr="0069572B">
              <w:rPr>
                <w:rFonts w:ascii="Arial" w:hAnsi="Arial" w:cs="Arial"/>
                <w:color w:val="000000"/>
              </w:rPr>
              <w:t>description</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facility's</w:t>
            </w:r>
            <w:proofErr w:type="spellEnd"/>
            <w:r w:rsidRPr="0069572B">
              <w:rPr>
                <w:rFonts w:ascii="Arial" w:hAnsi="Arial" w:cs="Arial"/>
                <w:color w:val="000000"/>
              </w:rPr>
              <w:t xml:space="preserve"> design </w:t>
            </w:r>
            <w:proofErr w:type="spellStart"/>
            <w:r w:rsidRPr="0069572B">
              <w:rPr>
                <w:rFonts w:ascii="Arial" w:hAnsi="Arial" w:cs="Arial"/>
                <w:color w:val="000000"/>
              </w:rPr>
              <w:t>and</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accomplishment</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basic</w:t>
            </w:r>
            <w:proofErr w:type="spellEnd"/>
            <w:r w:rsidRPr="0069572B">
              <w:rPr>
                <w:rFonts w:ascii="Arial" w:hAnsi="Arial" w:cs="Arial"/>
                <w:color w:val="000000"/>
              </w:rPr>
              <w:t xml:space="preserve"> </w:t>
            </w:r>
            <w:proofErr w:type="spellStart"/>
            <w:r w:rsidRPr="0069572B">
              <w:rPr>
                <w:rFonts w:ascii="Arial" w:hAnsi="Arial" w:cs="Arial"/>
                <w:color w:val="000000"/>
              </w:rPr>
              <w:t>safety</w:t>
            </w:r>
            <w:proofErr w:type="spellEnd"/>
            <w:r w:rsidRPr="0069572B">
              <w:rPr>
                <w:rFonts w:ascii="Arial" w:hAnsi="Arial" w:cs="Arial"/>
                <w:color w:val="000000"/>
              </w:rPr>
              <w:t xml:space="preserve"> </w:t>
            </w:r>
            <w:proofErr w:type="spellStart"/>
            <w:r w:rsidRPr="0069572B">
              <w:rPr>
                <w:rFonts w:ascii="Arial" w:hAnsi="Arial" w:cs="Arial"/>
                <w:color w:val="000000"/>
              </w:rPr>
              <w:t>objectives</w:t>
            </w:r>
            <w:proofErr w:type="spellEnd"/>
            <w:r w:rsidRPr="0069572B">
              <w:rPr>
                <w:rFonts w:ascii="Arial" w:hAnsi="Arial" w:cs="Arial"/>
                <w:color w:val="000000"/>
              </w:rPr>
              <w:t xml:space="preserve">, a </w:t>
            </w:r>
            <w:proofErr w:type="spellStart"/>
            <w:r w:rsidRPr="0069572B">
              <w:rPr>
                <w:rFonts w:ascii="Arial" w:hAnsi="Arial" w:cs="Arial"/>
                <w:color w:val="000000"/>
              </w:rPr>
              <w:t>description</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design </w:t>
            </w:r>
            <w:proofErr w:type="spellStart"/>
            <w:r w:rsidRPr="0069572B">
              <w:rPr>
                <w:rFonts w:ascii="Arial" w:hAnsi="Arial" w:cs="Arial"/>
                <w:color w:val="000000"/>
              </w:rPr>
              <w:t>bases</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the</w:t>
            </w:r>
            <w:proofErr w:type="spellEnd"/>
            <w:r w:rsidRPr="0069572B">
              <w:rPr>
                <w:rFonts w:ascii="Arial" w:hAnsi="Arial" w:cs="Arial"/>
                <w:color w:val="000000"/>
              </w:rPr>
              <w:t xml:space="preserve"> </w:t>
            </w:r>
            <w:proofErr w:type="spellStart"/>
            <w:r w:rsidRPr="0069572B">
              <w:rPr>
                <w:rFonts w:ascii="Arial" w:hAnsi="Arial" w:cs="Arial"/>
                <w:color w:val="000000"/>
              </w:rPr>
              <w:t>radiation</w:t>
            </w:r>
            <w:proofErr w:type="spellEnd"/>
            <w:r w:rsidRPr="0069572B">
              <w:rPr>
                <w:rFonts w:ascii="Arial" w:hAnsi="Arial" w:cs="Arial"/>
                <w:color w:val="000000"/>
              </w:rPr>
              <w:t xml:space="preserve"> </w:t>
            </w:r>
            <w:proofErr w:type="spellStart"/>
            <w:r w:rsidRPr="0069572B">
              <w:rPr>
                <w:rFonts w:ascii="Arial" w:hAnsi="Arial" w:cs="Arial"/>
                <w:color w:val="000000"/>
              </w:rPr>
              <w:t>or</w:t>
            </w:r>
            <w:proofErr w:type="spellEnd"/>
            <w:r w:rsidRPr="0069572B">
              <w:rPr>
                <w:rFonts w:ascii="Arial" w:hAnsi="Arial" w:cs="Arial"/>
                <w:color w:val="000000"/>
              </w:rPr>
              <w:t xml:space="preserve"> </w:t>
            </w:r>
            <w:proofErr w:type="spellStart"/>
            <w:r w:rsidRPr="0069572B">
              <w:rPr>
                <w:rFonts w:ascii="Arial" w:hAnsi="Arial" w:cs="Arial"/>
                <w:color w:val="000000"/>
              </w:rPr>
              <w:t>nuclear</w:t>
            </w:r>
            <w:proofErr w:type="spellEnd"/>
            <w:r w:rsidRPr="0069572B">
              <w:rPr>
                <w:rFonts w:ascii="Arial" w:hAnsi="Arial" w:cs="Arial"/>
                <w:color w:val="000000"/>
              </w:rPr>
              <w:t xml:space="preserve"> </w:t>
            </w:r>
            <w:proofErr w:type="spellStart"/>
            <w:r w:rsidRPr="0069572B">
              <w:rPr>
                <w:rFonts w:ascii="Arial" w:hAnsi="Arial" w:cs="Arial"/>
                <w:color w:val="000000"/>
              </w:rPr>
              <w:t>facility</w:t>
            </w:r>
            <w:proofErr w:type="spellEnd"/>
            <w:r w:rsidRPr="0069572B">
              <w:rPr>
                <w:rFonts w:ascii="Arial" w:hAnsi="Arial" w:cs="Arial"/>
                <w:color w:val="000000"/>
              </w:rPr>
              <w:t xml:space="preserve"> </w:t>
            </w:r>
            <w:proofErr w:type="spellStart"/>
            <w:r w:rsidRPr="0069572B">
              <w:rPr>
                <w:rFonts w:ascii="Arial" w:hAnsi="Arial" w:cs="Arial"/>
                <w:color w:val="000000"/>
              </w:rPr>
              <w:t>and</w:t>
            </w:r>
            <w:proofErr w:type="spellEnd"/>
            <w:r w:rsidRPr="0069572B">
              <w:rPr>
                <w:rFonts w:ascii="Arial" w:hAnsi="Arial" w:cs="Arial"/>
                <w:color w:val="000000"/>
              </w:rPr>
              <w:t xml:space="preserve"> a </w:t>
            </w:r>
            <w:proofErr w:type="spellStart"/>
            <w:r w:rsidRPr="0069572B">
              <w:rPr>
                <w:rFonts w:ascii="Arial" w:hAnsi="Arial" w:cs="Arial"/>
                <w:color w:val="000000"/>
              </w:rPr>
              <w:t>description</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their</w:t>
            </w:r>
            <w:proofErr w:type="spellEnd"/>
            <w:r w:rsidRPr="0069572B">
              <w:rPr>
                <w:rFonts w:ascii="Arial" w:hAnsi="Arial" w:cs="Arial"/>
                <w:color w:val="000000"/>
              </w:rPr>
              <w:t xml:space="preserve"> </w:t>
            </w:r>
            <w:proofErr w:type="spellStart"/>
            <w:r w:rsidRPr="0069572B">
              <w:rPr>
                <w:rFonts w:ascii="Arial" w:hAnsi="Arial" w:cs="Arial"/>
                <w:color w:val="000000"/>
              </w:rPr>
              <w:t>methods</w:t>
            </w:r>
            <w:proofErr w:type="spellEnd"/>
            <w:r w:rsidRPr="0069572B">
              <w:rPr>
                <w:rFonts w:ascii="Arial" w:hAnsi="Arial" w:cs="Arial"/>
                <w:color w:val="000000"/>
              </w:rPr>
              <w:t xml:space="preserve"> </w:t>
            </w:r>
            <w:proofErr w:type="spellStart"/>
            <w:r w:rsidRPr="0069572B">
              <w:rPr>
                <w:rFonts w:ascii="Arial" w:hAnsi="Arial" w:cs="Arial"/>
                <w:color w:val="000000"/>
              </w:rPr>
              <w:t>of</w:t>
            </w:r>
            <w:proofErr w:type="spellEnd"/>
            <w:r w:rsidRPr="0069572B">
              <w:rPr>
                <w:rFonts w:ascii="Arial" w:hAnsi="Arial" w:cs="Arial"/>
                <w:color w:val="000000"/>
              </w:rPr>
              <w:t xml:space="preserve"> </w:t>
            </w:r>
            <w:proofErr w:type="spellStart"/>
            <w:r w:rsidRPr="0069572B">
              <w:rPr>
                <w:rFonts w:ascii="Arial" w:hAnsi="Arial" w:cs="Arial"/>
                <w:color w:val="000000"/>
              </w:rPr>
              <w:t>fulfilment</w:t>
            </w:r>
            <w:proofErr w:type="spellEnd"/>
            <w:r w:rsidRPr="0069572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N 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w w:val="111"/>
              </w:rPr>
              <w:t>The</w:t>
            </w:r>
            <w:proofErr w:type="spellEnd"/>
            <w:r w:rsidRPr="00FB4088">
              <w:rPr>
                <w:rFonts w:ascii="Arial" w:hAnsi="Arial" w:cs="Arial"/>
                <w:color w:val="000000"/>
                <w:w w:val="111"/>
              </w:rPr>
              <w:t xml:space="preserve"> </w:t>
            </w:r>
            <w:proofErr w:type="spellStart"/>
            <w:r w:rsidRPr="00FB4088">
              <w:rPr>
                <w:rFonts w:ascii="Arial" w:hAnsi="Arial" w:cs="Arial"/>
                <w:color w:val="000000"/>
                <w:w w:val="111"/>
              </w:rPr>
              <w:t>Licensee</w:t>
            </w:r>
            <w:proofErr w:type="spellEnd"/>
            <w:r w:rsidRPr="00FB4088">
              <w:rPr>
                <w:rFonts w:ascii="Arial" w:hAnsi="Arial" w:cs="Arial"/>
                <w:color w:val="000000"/>
                <w:w w:val="111"/>
              </w:rPr>
              <w:t xml:space="preserve"> </w:t>
            </w:r>
            <w:proofErr w:type="spellStart"/>
            <w:r w:rsidRPr="00FB4088">
              <w:rPr>
                <w:rFonts w:ascii="Arial" w:hAnsi="Arial" w:cs="Arial"/>
                <w:color w:val="000000"/>
                <w:w w:val="111"/>
              </w:rPr>
              <w:t>shall</w:t>
            </w:r>
            <w:proofErr w:type="spellEnd"/>
            <w:r w:rsidRPr="00FB4088">
              <w:rPr>
                <w:rFonts w:ascii="Arial" w:hAnsi="Arial" w:cs="Arial"/>
                <w:color w:val="000000"/>
                <w:w w:val="111"/>
              </w:rPr>
              <w:t xml:space="preserve"> </w:t>
            </w:r>
            <w:proofErr w:type="spellStart"/>
            <w:r w:rsidRPr="00FB4088">
              <w:rPr>
                <w:rFonts w:ascii="Arial" w:hAnsi="Arial" w:cs="Arial"/>
                <w:color w:val="000000"/>
                <w:w w:val="111"/>
              </w:rPr>
              <w:t>use</w:t>
            </w:r>
            <w:proofErr w:type="spellEnd"/>
            <w:r w:rsidRPr="00FB4088">
              <w:rPr>
                <w:rFonts w:ascii="Arial" w:hAnsi="Arial" w:cs="Arial"/>
                <w:color w:val="000000"/>
                <w:w w:val="111"/>
              </w:rPr>
              <w:t xml:space="preserve"> </w:t>
            </w:r>
            <w:proofErr w:type="spellStart"/>
            <w:r w:rsidRPr="00FB4088">
              <w:rPr>
                <w:rFonts w:ascii="Arial" w:hAnsi="Arial" w:cs="Arial"/>
                <w:color w:val="000000"/>
                <w:w w:val="111"/>
              </w:rPr>
              <w:t>the</w:t>
            </w:r>
            <w:proofErr w:type="spellEnd"/>
            <w:r w:rsidRPr="00FB4088">
              <w:rPr>
                <w:rFonts w:ascii="Arial" w:hAnsi="Arial" w:cs="Arial"/>
                <w:color w:val="000000"/>
                <w:w w:val="111"/>
              </w:rPr>
              <w:t xml:space="preserve"> SAR as a </w:t>
            </w:r>
            <w:proofErr w:type="spellStart"/>
            <w:r w:rsidRPr="00FB4088">
              <w:rPr>
                <w:rFonts w:ascii="Arial" w:hAnsi="Arial" w:cs="Arial"/>
                <w:color w:val="000000"/>
                <w:w w:val="111"/>
              </w:rPr>
              <w:t>basis</w:t>
            </w:r>
            <w:proofErr w:type="spellEnd"/>
            <w:r w:rsidRPr="00FB4088">
              <w:rPr>
                <w:rFonts w:ascii="Arial" w:hAnsi="Arial" w:cs="Arial"/>
                <w:color w:val="000000"/>
                <w:w w:val="111"/>
              </w:rPr>
              <w:t xml:space="preserve"> </w:t>
            </w:r>
            <w:proofErr w:type="spellStart"/>
            <w:r w:rsidRPr="00FB4088">
              <w:rPr>
                <w:rFonts w:ascii="Arial" w:hAnsi="Arial" w:cs="Arial"/>
                <w:color w:val="000000"/>
                <w:w w:val="111"/>
              </w:rPr>
              <w:t>for</w:t>
            </w:r>
            <w:proofErr w:type="spellEnd"/>
            <w:r w:rsidRPr="00FB4088">
              <w:rPr>
                <w:rFonts w:ascii="Arial" w:hAnsi="Arial" w:cs="Arial"/>
                <w:color w:val="000000"/>
                <w:w w:val="111"/>
              </w:rPr>
              <w:t xml:space="preserve"> </w:t>
            </w:r>
            <w:proofErr w:type="spellStart"/>
            <w:r w:rsidRPr="00FB4088">
              <w:rPr>
                <w:rFonts w:ascii="Arial" w:hAnsi="Arial" w:cs="Arial"/>
                <w:color w:val="000000"/>
              </w:rPr>
              <w:t>assessing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implications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changes</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to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practices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 xml:space="preserve">JV5 </w:t>
            </w:r>
            <w:r w:rsidR="000F2971">
              <w:rPr>
                <w:rFonts w:ascii="Arial" w:hAnsi="Arial" w:cs="Arial"/>
                <w:color w:val="000000"/>
              </w:rPr>
              <w:t>42/4</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0F2971" w:rsidP="000F2886">
            <w:pPr>
              <w:widowControl w:val="0"/>
              <w:autoSpaceDE w:val="0"/>
              <w:autoSpaceDN w:val="0"/>
              <w:adjustRightInd w:val="0"/>
              <w:spacing w:before="3" w:after="0" w:line="253" w:lineRule="exact"/>
              <w:ind w:left="121"/>
              <w:rPr>
                <w:rFonts w:ascii="Arial" w:hAnsi="Arial" w:cs="Arial"/>
                <w:color w:val="000000"/>
              </w:rPr>
            </w:pPr>
            <w:r>
              <w:rPr>
                <w:rFonts w:ascii="Arial" w:hAnsi="Arial" w:cs="Arial"/>
                <w:color w:val="000000"/>
              </w:rPr>
              <w:t xml:space="preserve">(4) </w:t>
            </w:r>
            <w:r w:rsidRPr="000F2971">
              <w:rPr>
                <w:rFonts w:ascii="Arial" w:hAnsi="Arial" w:cs="Arial"/>
                <w:color w:val="000000"/>
              </w:rPr>
              <w:t>Upravljavec sevalnega ali jedrskega objekta mora uporabljati varnostno poročilo kot podlago za stalno podporo varnega obratovanja objekta. Varnostno poročilo mora biti tudi podlaga za presojo, kako na varnost objekta vplivajo spremembe na objektu, v okolju ali načinu upravljanja objekta.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8030F" w:rsidP="00E06263">
            <w:pPr>
              <w:widowControl w:val="0"/>
              <w:autoSpaceDE w:val="0"/>
              <w:autoSpaceDN w:val="0"/>
              <w:adjustRightInd w:val="0"/>
              <w:spacing w:before="3" w:after="0" w:line="253" w:lineRule="exact"/>
              <w:ind w:left="121"/>
              <w:jc w:val="left"/>
              <w:rPr>
                <w:rFonts w:ascii="Arial" w:hAnsi="Arial" w:cs="Arial"/>
                <w:color w:val="000000"/>
              </w:rPr>
            </w:pPr>
            <w:r w:rsidRPr="0068030F">
              <w:rPr>
                <w:rFonts w:ascii="Arial" w:hAnsi="Arial" w:cs="Arial"/>
                <w:color w:val="000000"/>
              </w:rPr>
              <w:t>(4)</w:t>
            </w:r>
            <w:r w:rsidRPr="0068030F">
              <w:rPr>
                <w:rFonts w:ascii="Arial" w:hAnsi="Arial" w:cs="Arial"/>
                <w:color w:val="000000"/>
              </w:rPr>
              <w:tab/>
            </w:r>
            <w:proofErr w:type="spellStart"/>
            <w:r w:rsidRPr="0068030F">
              <w:rPr>
                <w:rFonts w:ascii="Arial" w:hAnsi="Arial" w:cs="Arial"/>
                <w:color w:val="000000"/>
              </w:rPr>
              <w:t>The</w:t>
            </w:r>
            <w:proofErr w:type="spellEnd"/>
            <w:r w:rsidRPr="0068030F">
              <w:rPr>
                <w:rFonts w:ascii="Arial" w:hAnsi="Arial" w:cs="Arial"/>
                <w:color w:val="000000"/>
              </w:rPr>
              <w:t xml:space="preserve"> operator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apply</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as a </w:t>
            </w:r>
            <w:proofErr w:type="spellStart"/>
            <w:r w:rsidRPr="0068030F">
              <w:rPr>
                <w:rFonts w:ascii="Arial" w:hAnsi="Arial" w:cs="Arial"/>
                <w:color w:val="000000"/>
              </w:rPr>
              <w:t>basis</w:t>
            </w:r>
            <w:proofErr w:type="spellEnd"/>
            <w:r w:rsidRPr="0068030F">
              <w:rPr>
                <w:rFonts w:ascii="Arial" w:hAnsi="Arial" w:cs="Arial"/>
                <w:color w:val="000000"/>
              </w:rPr>
              <w:t xml:space="preserve"> </w:t>
            </w:r>
            <w:proofErr w:type="spellStart"/>
            <w:r w:rsidRPr="0068030F">
              <w:rPr>
                <w:rFonts w:ascii="Arial" w:hAnsi="Arial" w:cs="Arial"/>
                <w:color w:val="000000"/>
              </w:rPr>
              <w:t>for</w:t>
            </w:r>
            <w:proofErr w:type="spellEnd"/>
            <w:r w:rsidRPr="0068030F">
              <w:rPr>
                <w:rFonts w:ascii="Arial" w:hAnsi="Arial" w:cs="Arial"/>
                <w:color w:val="000000"/>
              </w:rPr>
              <w:t xml:space="preserve"> </w:t>
            </w:r>
            <w:proofErr w:type="spellStart"/>
            <w:r w:rsidRPr="0068030F">
              <w:rPr>
                <w:rFonts w:ascii="Arial" w:hAnsi="Arial" w:cs="Arial"/>
                <w:color w:val="000000"/>
              </w:rPr>
              <w:t>continuous</w:t>
            </w:r>
            <w:proofErr w:type="spellEnd"/>
            <w:r w:rsidRPr="0068030F">
              <w:rPr>
                <w:rFonts w:ascii="Arial" w:hAnsi="Arial" w:cs="Arial"/>
                <w:color w:val="000000"/>
              </w:rPr>
              <w:t xml:space="preserve"> </w:t>
            </w:r>
            <w:proofErr w:type="spellStart"/>
            <w:r w:rsidRPr="0068030F">
              <w:rPr>
                <w:rFonts w:ascii="Arial" w:hAnsi="Arial" w:cs="Arial"/>
                <w:color w:val="000000"/>
              </w:rPr>
              <w:t>support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also</w:t>
            </w:r>
            <w:proofErr w:type="spellEnd"/>
            <w:r w:rsidRPr="0068030F">
              <w:rPr>
                <w:rFonts w:ascii="Arial" w:hAnsi="Arial" w:cs="Arial"/>
                <w:color w:val="000000"/>
              </w:rPr>
              <w:t xml:space="preserve"> </w:t>
            </w:r>
            <w:proofErr w:type="spellStart"/>
            <w:r w:rsidRPr="0068030F">
              <w:rPr>
                <w:rFonts w:ascii="Arial" w:hAnsi="Arial" w:cs="Arial"/>
                <w:color w:val="000000"/>
              </w:rPr>
              <w:t>serve</w:t>
            </w:r>
            <w:proofErr w:type="spellEnd"/>
            <w:r w:rsidRPr="0068030F">
              <w:rPr>
                <w:rFonts w:ascii="Arial" w:hAnsi="Arial" w:cs="Arial"/>
                <w:color w:val="000000"/>
              </w:rPr>
              <w:t xml:space="preserve"> as a </w:t>
            </w:r>
            <w:proofErr w:type="spellStart"/>
            <w:r w:rsidRPr="0068030F">
              <w:rPr>
                <w:rFonts w:ascii="Arial" w:hAnsi="Arial" w:cs="Arial"/>
                <w:color w:val="000000"/>
              </w:rPr>
              <w:t>basis</w:t>
            </w:r>
            <w:proofErr w:type="spellEnd"/>
            <w:r w:rsidRPr="0068030F">
              <w:rPr>
                <w:rFonts w:ascii="Arial" w:hAnsi="Arial" w:cs="Arial"/>
                <w:color w:val="000000"/>
              </w:rPr>
              <w:t xml:space="preserve"> </w:t>
            </w:r>
            <w:proofErr w:type="spellStart"/>
            <w:r w:rsidRPr="0068030F">
              <w:rPr>
                <w:rFonts w:ascii="Arial" w:hAnsi="Arial" w:cs="Arial"/>
                <w:color w:val="000000"/>
              </w:rPr>
              <w:t>for</w:t>
            </w:r>
            <w:proofErr w:type="spellEnd"/>
            <w:r w:rsidRPr="0068030F">
              <w:rPr>
                <w:rFonts w:ascii="Arial" w:hAnsi="Arial" w:cs="Arial"/>
                <w:color w:val="000000"/>
              </w:rPr>
              <w:t xml:space="preserve"> </w:t>
            </w:r>
            <w:proofErr w:type="spellStart"/>
            <w:r w:rsidRPr="0068030F">
              <w:rPr>
                <w:rFonts w:ascii="Arial" w:hAnsi="Arial" w:cs="Arial"/>
                <w:color w:val="000000"/>
              </w:rPr>
              <w:t>assessment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potential</w:t>
            </w:r>
            <w:proofErr w:type="spellEnd"/>
            <w:r w:rsidRPr="0068030F">
              <w:rPr>
                <w:rFonts w:ascii="Arial" w:hAnsi="Arial" w:cs="Arial"/>
                <w:color w:val="000000"/>
              </w:rPr>
              <w:t xml:space="preserve"> </w:t>
            </w:r>
            <w:proofErr w:type="spellStart"/>
            <w:r w:rsidRPr="0068030F">
              <w:rPr>
                <w:rFonts w:ascii="Arial" w:hAnsi="Arial" w:cs="Arial"/>
                <w:color w:val="000000"/>
              </w:rPr>
              <w:t>influences</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any</w:t>
            </w:r>
            <w:proofErr w:type="spellEnd"/>
            <w:r w:rsidRPr="0068030F">
              <w:rPr>
                <w:rFonts w:ascii="Arial" w:hAnsi="Arial" w:cs="Arial"/>
                <w:color w:val="000000"/>
              </w:rPr>
              <w:t xml:space="preserve"> </w:t>
            </w:r>
            <w:proofErr w:type="spellStart"/>
            <w:r w:rsidRPr="0068030F">
              <w:rPr>
                <w:rFonts w:ascii="Arial" w:hAnsi="Arial" w:cs="Arial"/>
                <w:color w:val="000000"/>
              </w:rPr>
              <w:t>modifications</w:t>
            </w:r>
            <w:proofErr w:type="spellEnd"/>
            <w:r w:rsidRPr="0068030F">
              <w:rPr>
                <w:rFonts w:ascii="Arial" w:hAnsi="Arial" w:cs="Arial"/>
                <w:color w:val="000000"/>
              </w:rPr>
              <w:t xml:space="preserve"> to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changes</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environment</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methods</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facility's</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on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N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SAR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describe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site,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layout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r w:rsidRPr="00FB4088">
              <w:rPr>
                <w:rFonts w:ascii="Arial" w:hAnsi="Arial" w:cs="Arial"/>
                <w:color w:val="000000"/>
                <w:w w:val="105"/>
              </w:rPr>
              <w:t xml:space="preserve">normal </w:t>
            </w:r>
            <w:proofErr w:type="spellStart"/>
            <w:r w:rsidRPr="00FB4088">
              <w:rPr>
                <w:rFonts w:ascii="Arial" w:hAnsi="Arial" w:cs="Arial"/>
                <w:color w:val="000000"/>
                <w:w w:val="105"/>
              </w:rPr>
              <w:t>operation</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demonstrate</w:t>
            </w:r>
            <w:proofErr w:type="spellEnd"/>
            <w:r w:rsidRPr="00FB4088">
              <w:rPr>
                <w:rFonts w:ascii="Arial" w:hAnsi="Arial" w:cs="Arial"/>
                <w:color w:val="000000"/>
                <w:w w:val="105"/>
              </w:rPr>
              <w:t xml:space="preserve"> how </w:t>
            </w:r>
            <w:proofErr w:type="spellStart"/>
            <w:r w:rsidRPr="00FB4088">
              <w:rPr>
                <w:rFonts w:ascii="Arial" w:hAnsi="Arial" w:cs="Arial"/>
                <w:color w:val="000000"/>
                <w:w w:val="105"/>
              </w:rPr>
              <w:t>safety</w:t>
            </w:r>
            <w:proofErr w:type="spellEnd"/>
            <w:r w:rsidRPr="00FB4088">
              <w:rPr>
                <w:rFonts w:ascii="Arial" w:hAnsi="Arial" w:cs="Arial"/>
                <w:color w:val="000000"/>
                <w:w w:val="105"/>
              </w:rPr>
              <w:t xml:space="preserve"> is </w:t>
            </w:r>
            <w:proofErr w:type="spellStart"/>
            <w:r w:rsidRPr="00FB4088">
              <w:rPr>
                <w:rFonts w:ascii="Arial" w:hAnsi="Arial" w:cs="Arial"/>
                <w:color w:val="000000"/>
              </w:rPr>
              <w:t>achieved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43/1/1</w:t>
            </w:r>
          </w:p>
        </w:tc>
        <w:tc>
          <w:tcPr>
            <w:tcW w:w="5103" w:type="dxa"/>
            <w:tcBorders>
              <w:top w:val="single" w:sz="4" w:space="0" w:color="000000"/>
              <w:left w:val="single" w:sz="4" w:space="0" w:color="000000"/>
              <w:bottom w:val="single" w:sz="4" w:space="0" w:color="000000"/>
              <w:right w:val="single" w:sz="4" w:space="0" w:color="000000"/>
            </w:tcBorders>
          </w:tcPr>
          <w:p w:rsidR="000F2886" w:rsidRPr="000F2886" w:rsidRDefault="000F2886" w:rsidP="000F2886">
            <w:pPr>
              <w:widowControl w:val="0"/>
              <w:autoSpaceDE w:val="0"/>
              <w:autoSpaceDN w:val="0"/>
              <w:adjustRightInd w:val="0"/>
              <w:spacing w:after="0" w:line="252" w:lineRule="exact"/>
              <w:ind w:left="121"/>
              <w:rPr>
                <w:rFonts w:ascii="Arial" w:hAnsi="Arial" w:cs="Arial"/>
                <w:color w:val="000000"/>
              </w:rPr>
            </w:pPr>
            <w:r w:rsidRPr="000F2886">
              <w:rPr>
                <w:rFonts w:ascii="Arial" w:hAnsi="Arial" w:cs="Arial"/>
                <w:color w:val="000000"/>
              </w:rPr>
              <w:t>(1)</w:t>
            </w:r>
            <w:r w:rsidRPr="000F2886">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0F2886" w:rsidP="000F2886">
            <w:pPr>
              <w:widowControl w:val="0"/>
              <w:autoSpaceDE w:val="0"/>
              <w:autoSpaceDN w:val="0"/>
              <w:adjustRightInd w:val="0"/>
              <w:spacing w:after="0" w:line="252" w:lineRule="exact"/>
              <w:ind w:left="121"/>
              <w:rPr>
                <w:rFonts w:ascii="Arial" w:hAnsi="Arial" w:cs="Arial"/>
                <w:color w:val="000000"/>
              </w:rPr>
            </w:pPr>
            <w:r w:rsidRPr="000F2886">
              <w:rPr>
                <w:rFonts w:ascii="Arial" w:hAnsi="Arial" w:cs="Arial"/>
                <w:color w:val="000000"/>
              </w:rPr>
              <w:t>1.</w:t>
            </w:r>
            <w:r w:rsidRPr="000F2886">
              <w:rPr>
                <w:rFonts w:ascii="Arial" w:hAnsi="Arial" w:cs="Arial"/>
                <w:color w:val="000000"/>
              </w:rPr>
              <w:tab/>
              <w:t>opis lokacije, splošni opis objekta in njegovega normalnega obratovanja ter opis zagotavljanja varnosti objekta,</w:t>
            </w:r>
          </w:p>
        </w:tc>
        <w:tc>
          <w:tcPr>
            <w:tcW w:w="4962" w:type="dxa"/>
            <w:tcBorders>
              <w:top w:val="single" w:sz="4" w:space="0" w:color="000000"/>
              <w:left w:val="single" w:sz="4" w:space="0" w:color="000000"/>
              <w:bottom w:val="single" w:sz="4" w:space="0" w:color="000000"/>
              <w:right w:val="single" w:sz="4" w:space="0" w:color="000000"/>
            </w:tcBorders>
          </w:tcPr>
          <w:p w:rsidR="0068030F" w:rsidRPr="0068030F" w:rsidRDefault="0068030F" w:rsidP="0068030F">
            <w:pPr>
              <w:widowControl w:val="0"/>
              <w:autoSpaceDE w:val="0"/>
              <w:autoSpaceDN w:val="0"/>
              <w:adjustRightInd w:val="0"/>
              <w:spacing w:after="0" w:line="252"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D54293" w:rsidRPr="00FB4088" w:rsidRDefault="0068030F" w:rsidP="0068030F">
            <w:pPr>
              <w:widowControl w:val="0"/>
              <w:autoSpaceDE w:val="0"/>
              <w:autoSpaceDN w:val="0"/>
              <w:adjustRightInd w:val="0"/>
              <w:spacing w:after="0" w:line="252"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site </w:t>
            </w:r>
            <w:proofErr w:type="spellStart"/>
            <w:r w:rsidRPr="0068030F">
              <w:rPr>
                <w:rFonts w:ascii="Arial" w:hAnsi="Arial" w:cs="Arial"/>
                <w:color w:val="000000"/>
              </w:rPr>
              <w:t>description</w:t>
            </w:r>
            <w:proofErr w:type="spellEnd"/>
            <w:r w:rsidRPr="0068030F">
              <w:rPr>
                <w:rFonts w:ascii="Arial" w:hAnsi="Arial" w:cs="Arial"/>
                <w:color w:val="000000"/>
              </w:rPr>
              <w:t xml:space="preserve">, a general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its</w:t>
            </w:r>
            <w:proofErr w:type="spellEnd"/>
            <w:r w:rsidRPr="0068030F">
              <w:rPr>
                <w:rFonts w:ascii="Arial" w:hAnsi="Arial" w:cs="Arial"/>
                <w:color w:val="000000"/>
              </w:rPr>
              <w:t xml:space="preserve"> normal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how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facility's</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is </w:t>
            </w:r>
            <w:proofErr w:type="spellStart"/>
            <w:r w:rsidRPr="0068030F">
              <w:rPr>
                <w:rFonts w:ascii="Arial" w:hAnsi="Arial" w:cs="Arial"/>
                <w:color w:val="000000"/>
              </w:rPr>
              <w:t>ensured</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103"/>
              <w:rPr>
                <w:rFonts w:ascii="Arial" w:hAnsi="Arial" w:cs="Arial"/>
                <w:color w:val="000000"/>
              </w:rPr>
            </w:pPr>
            <w:bookmarkStart w:id="25" w:name="Pg61"/>
            <w:bookmarkEnd w:id="25"/>
            <w:r w:rsidRPr="00FB4088">
              <w:rPr>
                <w:rFonts w:ascii="Arial" w:hAnsi="Arial" w:cs="Arial"/>
                <w:color w:val="000000"/>
              </w:rPr>
              <w:t>N 2.2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SAR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contain</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detailed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descriptions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1"/>
              </w:rPr>
              <w:t>safety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functions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all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safety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systems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safety-</w:t>
            </w:r>
            <w:r w:rsidRPr="00FB4088">
              <w:rPr>
                <w:rFonts w:ascii="Arial" w:hAnsi="Arial" w:cs="Arial"/>
                <w:color w:val="000000"/>
                <w:w w:val="102"/>
              </w:rPr>
              <w:t>related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structures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systems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components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their</w:t>
            </w:r>
            <w:proofErr w:type="spellEnd"/>
            <w:r w:rsidRPr="00FB4088">
              <w:rPr>
                <w:rFonts w:ascii="Arial" w:hAnsi="Arial" w:cs="Arial"/>
                <w:color w:val="000000"/>
                <w:w w:val="102"/>
              </w:rPr>
              <w:t xml:space="preserve"> </w:t>
            </w:r>
            <w:r w:rsidRPr="00FB4088">
              <w:rPr>
                <w:rFonts w:ascii="Arial" w:hAnsi="Arial" w:cs="Arial"/>
                <w:color w:val="000000"/>
                <w:w w:val="103"/>
              </w:rPr>
              <w:t xml:space="preserve">design </w:t>
            </w:r>
            <w:proofErr w:type="spellStart"/>
            <w:r w:rsidRPr="00FB4088">
              <w:rPr>
                <w:rFonts w:ascii="Arial" w:hAnsi="Arial" w:cs="Arial"/>
                <w:color w:val="000000"/>
                <w:w w:val="103"/>
              </w:rPr>
              <w:t>basis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functioning</w:t>
            </w:r>
            <w:proofErr w:type="spellEnd"/>
            <w:r w:rsidRPr="00FB4088">
              <w:rPr>
                <w:rFonts w:ascii="Arial" w:hAnsi="Arial" w:cs="Arial"/>
                <w:color w:val="000000"/>
                <w:w w:val="103"/>
              </w:rPr>
              <w:t xml:space="preserve"> in </w:t>
            </w:r>
            <w:proofErr w:type="spellStart"/>
            <w:r w:rsidRPr="00FB4088">
              <w:rPr>
                <w:rFonts w:ascii="Arial" w:hAnsi="Arial" w:cs="Arial"/>
                <w:color w:val="000000"/>
                <w:w w:val="103"/>
              </w:rPr>
              <w:t>all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operational</w:t>
            </w:r>
            <w:proofErr w:type="spellEnd"/>
            <w:r w:rsidRPr="00FB4088">
              <w:rPr>
                <w:rFonts w:ascii="Arial" w:hAnsi="Arial" w:cs="Arial"/>
                <w:color w:val="000000"/>
                <w:w w:val="103"/>
              </w:rPr>
              <w:t xml:space="preserve"> </w:t>
            </w:r>
            <w:proofErr w:type="spellStart"/>
            <w:r w:rsidRPr="00FB4088">
              <w:rPr>
                <w:rFonts w:ascii="Arial" w:hAnsi="Arial" w:cs="Arial"/>
                <w:color w:val="000000"/>
              </w:rPr>
              <w:t>states</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rPr>
              <w:t>shut</w:t>
            </w:r>
            <w:proofErr w:type="spellEnd"/>
            <w:r w:rsidRPr="00FB4088">
              <w:rPr>
                <w:rFonts w:ascii="Arial" w:hAnsi="Arial" w:cs="Arial"/>
                <w:color w:val="000000"/>
              </w:rPr>
              <w:t xml:space="preserve"> </w:t>
            </w:r>
            <w:proofErr w:type="spellStart"/>
            <w:r w:rsidRPr="00FB4088">
              <w:rPr>
                <w:rFonts w:ascii="Arial" w:hAnsi="Arial" w:cs="Arial"/>
                <w:color w:val="000000"/>
              </w:rPr>
              <w:t>down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accident</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99"/>
              <w:rPr>
                <w:rFonts w:ascii="Arial" w:hAnsi="Arial" w:cs="Arial"/>
                <w:color w:val="000000"/>
              </w:rPr>
            </w:pPr>
            <w:r w:rsidRPr="00FB4088">
              <w:rPr>
                <w:rFonts w:ascii="Arial" w:hAnsi="Arial" w:cs="Arial"/>
                <w:color w:val="000000"/>
              </w:rPr>
              <w:t>JV5, 43/1/5</w:t>
            </w:r>
          </w:p>
        </w:tc>
        <w:tc>
          <w:tcPr>
            <w:tcW w:w="5103" w:type="dxa"/>
            <w:tcBorders>
              <w:top w:val="single" w:sz="4" w:space="0" w:color="000000"/>
              <w:left w:val="single" w:sz="4" w:space="0" w:color="000000"/>
              <w:bottom w:val="single" w:sz="4" w:space="0" w:color="000000"/>
              <w:right w:val="single" w:sz="4" w:space="0" w:color="000000"/>
            </w:tcBorders>
          </w:tcPr>
          <w:p w:rsidR="000F2886" w:rsidRPr="000F2886" w:rsidRDefault="000F2886" w:rsidP="000F2886">
            <w:pPr>
              <w:widowControl w:val="0"/>
              <w:autoSpaceDE w:val="0"/>
              <w:autoSpaceDN w:val="0"/>
              <w:adjustRightInd w:val="0"/>
              <w:spacing w:after="0" w:line="255" w:lineRule="exact"/>
              <w:ind w:left="121"/>
              <w:rPr>
                <w:rFonts w:ascii="Arial" w:hAnsi="Arial" w:cs="Arial"/>
                <w:color w:val="000000"/>
              </w:rPr>
            </w:pPr>
            <w:r w:rsidRPr="000F2886">
              <w:rPr>
                <w:rFonts w:ascii="Arial" w:hAnsi="Arial" w:cs="Arial"/>
                <w:color w:val="000000"/>
              </w:rPr>
              <w:t>(1)</w:t>
            </w:r>
            <w:r w:rsidRPr="000F2886">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0F2886" w:rsidP="000F2886">
            <w:pPr>
              <w:widowControl w:val="0"/>
              <w:autoSpaceDE w:val="0"/>
              <w:autoSpaceDN w:val="0"/>
              <w:adjustRightInd w:val="0"/>
              <w:spacing w:after="0" w:line="255" w:lineRule="exact"/>
              <w:ind w:left="121"/>
              <w:rPr>
                <w:rFonts w:ascii="Arial" w:hAnsi="Arial" w:cs="Arial"/>
                <w:color w:val="000000"/>
              </w:rPr>
            </w:pPr>
            <w:r w:rsidRPr="000F2886">
              <w:rPr>
                <w:rFonts w:ascii="Arial" w:hAnsi="Arial" w:cs="Arial"/>
                <w:color w:val="000000"/>
              </w:rPr>
              <w:t>5.</w:t>
            </w:r>
            <w:r w:rsidRPr="000F2886">
              <w:rPr>
                <w:rFonts w:ascii="Arial" w:hAnsi="Arial" w:cs="Arial"/>
                <w:color w:val="000000"/>
              </w:rPr>
              <w:tab/>
              <w:t xml:space="preserve">podroben opis varnostnih funkcij, vseh varnostnih sistemov, za varnost pomembnih SSK, njihovih projektnih osnov in opis delovanja vseh za varnost </w:t>
            </w:r>
            <w:r w:rsidRPr="000F2886">
              <w:rPr>
                <w:rFonts w:ascii="Arial" w:hAnsi="Arial" w:cs="Arial"/>
                <w:color w:val="000000"/>
              </w:rPr>
              <w:lastRenderedPageBreak/>
              <w:t>pomembnih SSK v vseh stanjih objekta,</w:t>
            </w:r>
          </w:p>
        </w:tc>
        <w:tc>
          <w:tcPr>
            <w:tcW w:w="4962" w:type="dxa"/>
            <w:tcBorders>
              <w:top w:val="single" w:sz="4" w:space="0" w:color="000000"/>
              <w:left w:val="single" w:sz="4" w:space="0" w:color="000000"/>
              <w:bottom w:val="single" w:sz="4" w:space="0" w:color="000000"/>
              <w:right w:val="single" w:sz="4" w:space="0" w:color="000000"/>
            </w:tcBorders>
          </w:tcPr>
          <w:p w:rsidR="0068030F" w:rsidRPr="0068030F" w:rsidRDefault="0068030F" w:rsidP="0068030F">
            <w:pPr>
              <w:widowControl w:val="0"/>
              <w:autoSpaceDE w:val="0"/>
              <w:autoSpaceDN w:val="0"/>
              <w:adjustRightInd w:val="0"/>
              <w:spacing w:after="0" w:line="255" w:lineRule="exact"/>
              <w:ind w:left="121"/>
              <w:rPr>
                <w:rFonts w:ascii="Arial" w:hAnsi="Arial" w:cs="Arial"/>
                <w:color w:val="000000"/>
              </w:rPr>
            </w:pPr>
            <w:r w:rsidRPr="0068030F">
              <w:rPr>
                <w:rFonts w:ascii="Arial" w:hAnsi="Arial" w:cs="Arial"/>
                <w:color w:val="000000"/>
              </w:rPr>
              <w:lastRenderedPageBreak/>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D54293" w:rsidRPr="00FB4088" w:rsidRDefault="0068030F" w:rsidP="0068030F">
            <w:pPr>
              <w:widowControl w:val="0"/>
              <w:autoSpaceDE w:val="0"/>
              <w:autoSpaceDN w:val="0"/>
              <w:adjustRightInd w:val="0"/>
              <w:spacing w:after="0" w:line="255" w:lineRule="exact"/>
              <w:ind w:left="121"/>
              <w:rPr>
                <w:rFonts w:ascii="Arial" w:hAnsi="Arial" w:cs="Arial"/>
                <w:color w:val="000000"/>
              </w:rPr>
            </w:pPr>
            <w:r w:rsidRPr="0068030F">
              <w:rPr>
                <w:rFonts w:ascii="Arial" w:hAnsi="Arial" w:cs="Arial"/>
                <w:color w:val="000000"/>
              </w:rPr>
              <w:t>5.</w:t>
            </w:r>
            <w:r w:rsidRPr="0068030F">
              <w:rPr>
                <w:rFonts w:ascii="Arial" w:hAnsi="Arial" w:cs="Arial"/>
                <w:color w:val="000000"/>
              </w:rPr>
              <w:tab/>
              <w:t xml:space="preserve">a </w:t>
            </w:r>
            <w:proofErr w:type="spellStart"/>
            <w:r w:rsidRPr="0068030F">
              <w:rPr>
                <w:rFonts w:ascii="Arial" w:hAnsi="Arial" w:cs="Arial"/>
                <w:color w:val="000000"/>
              </w:rPr>
              <w:t>detailed</w:t>
            </w:r>
            <w:proofErr w:type="spellEnd"/>
            <w:r w:rsidRPr="0068030F">
              <w:rPr>
                <w:rFonts w:ascii="Arial" w:hAnsi="Arial" w:cs="Arial"/>
                <w:color w:val="000000"/>
              </w:rPr>
              <w:t xml:space="preserve">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functions</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all</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systems</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safety-related</w:t>
            </w:r>
            <w:proofErr w:type="spellEnd"/>
            <w:r w:rsidRPr="0068030F">
              <w:rPr>
                <w:rFonts w:ascii="Arial" w:hAnsi="Arial" w:cs="Arial"/>
                <w:color w:val="000000"/>
              </w:rPr>
              <w:t xml:space="preserve"> </w:t>
            </w:r>
            <w:proofErr w:type="spellStart"/>
            <w:r w:rsidRPr="0068030F">
              <w:rPr>
                <w:rFonts w:ascii="Arial" w:hAnsi="Arial" w:cs="Arial"/>
                <w:color w:val="000000"/>
              </w:rPr>
              <w:t>SSCs</w:t>
            </w:r>
            <w:proofErr w:type="spellEnd"/>
            <w:r w:rsidRPr="0068030F">
              <w:rPr>
                <w:rFonts w:ascii="Arial" w:hAnsi="Arial" w:cs="Arial"/>
                <w:color w:val="000000"/>
              </w:rPr>
              <w:t xml:space="preserve">, </w:t>
            </w:r>
            <w:proofErr w:type="spellStart"/>
            <w:r w:rsidRPr="0068030F">
              <w:rPr>
                <w:rFonts w:ascii="Arial" w:hAnsi="Arial" w:cs="Arial"/>
                <w:color w:val="000000"/>
              </w:rPr>
              <w:t>their</w:t>
            </w:r>
            <w:proofErr w:type="spellEnd"/>
            <w:r w:rsidRPr="0068030F">
              <w:rPr>
                <w:rFonts w:ascii="Arial" w:hAnsi="Arial" w:cs="Arial"/>
                <w:color w:val="000000"/>
              </w:rPr>
              <w:t xml:space="preserve"> design </w:t>
            </w:r>
            <w:proofErr w:type="spellStart"/>
            <w:r w:rsidRPr="0068030F">
              <w:rPr>
                <w:rFonts w:ascii="Arial" w:hAnsi="Arial" w:cs="Arial"/>
                <w:color w:val="000000"/>
              </w:rPr>
              <w:lastRenderedPageBreak/>
              <w:t>bases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performance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all</w:t>
            </w:r>
            <w:proofErr w:type="spellEnd"/>
            <w:r w:rsidRPr="0068030F">
              <w:rPr>
                <w:rFonts w:ascii="Arial" w:hAnsi="Arial" w:cs="Arial"/>
                <w:color w:val="000000"/>
              </w:rPr>
              <w:t xml:space="preserve"> </w:t>
            </w:r>
            <w:proofErr w:type="spellStart"/>
            <w:r w:rsidRPr="0068030F">
              <w:rPr>
                <w:rFonts w:ascii="Arial" w:hAnsi="Arial" w:cs="Arial"/>
                <w:color w:val="000000"/>
              </w:rPr>
              <w:t>safety-related</w:t>
            </w:r>
            <w:proofErr w:type="spellEnd"/>
            <w:r w:rsidRPr="0068030F">
              <w:rPr>
                <w:rFonts w:ascii="Arial" w:hAnsi="Arial" w:cs="Arial"/>
                <w:color w:val="000000"/>
              </w:rPr>
              <w:t xml:space="preserve"> </w:t>
            </w:r>
            <w:proofErr w:type="spellStart"/>
            <w:r w:rsidRPr="0068030F">
              <w:rPr>
                <w:rFonts w:ascii="Arial" w:hAnsi="Arial" w:cs="Arial"/>
                <w:color w:val="000000"/>
              </w:rPr>
              <w:t>SSCs</w:t>
            </w:r>
            <w:proofErr w:type="spellEnd"/>
            <w:r w:rsidRPr="0068030F">
              <w:rPr>
                <w:rFonts w:ascii="Arial" w:hAnsi="Arial" w:cs="Arial"/>
                <w:color w:val="000000"/>
              </w:rPr>
              <w:t xml:space="preserve"> in </w:t>
            </w:r>
            <w:proofErr w:type="spellStart"/>
            <w:r w:rsidRPr="0068030F">
              <w:rPr>
                <w:rFonts w:ascii="Arial" w:hAnsi="Arial" w:cs="Arial"/>
                <w:color w:val="000000"/>
              </w:rPr>
              <w:t>all</w:t>
            </w:r>
            <w:proofErr w:type="spellEnd"/>
            <w:r w:rsidRPr="0068030F">
              <w:rPr>
                <w:rFonts w:ascii="Arial" w:hAnsi="Arial" w:cs="Arial"/>
                <w:color w:val="000000"/>
              </w:rPr>
              <w:t xml:space="preserve"> </w:t>
            </w:r>
            <w:proofErr w:type="spellStart"/>
            <w:r w:rsidRPr="0068030F">
              <w:rPr>
                <w:rFonts w:ascii="Arial" w:hAnsi="Arial" w:cs="Arial"/>
                <w:color w:val="000000"/>
              </w:rPr>
              <w:t>states</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N 2.3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SAR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identify</w:t>
            </w:r>
            <w:proofErr w:type="spellEnd"/>
            <w:r w:rsidRPr="00FB4088">
              <w:rPr>
                <w:rFonts w:ascii="Arial" w:hAnsi="Arial" w:cs="Arial"/>
                <w:color w:val="000000"/>
              </w:rPr>
              <w:t xml:space="preserve"> </w:t>
            </w:r>
            <w:proofErr w:type="spellStart"/>
            <w:r w:rsidRPr="00FB4088">
              <w:rPr>
                <w:rFonts w:ascii="Arial" w:hAnsi="Arial" w:cs="Arial"/>
                <w:color w:val="000000"/>
              </w:rPr>
              <w:t>applicable</w:t>
            </w:r>
            <w:proofErr w:type="spellEnd"/>
            <w:r w:rsidRPr="00FB4088">
              <w:rPr>
                <w:rFonts w:ascii="Arial" w:hAnsi="Arial" w:cs="Arial"/>
                <w:color w:val="000000"/>
              </w:rPr>
              <w:t xml:space="preserve"> </w:t>
            </w:r>
            <w:proofErr w:type="spellStart"/>
            <w:r w:rsidRPr="00FB4088">
              <w:rPr>
                <w:rFonts w:ascii="Arial" w:hAnsi="Arial" w:cs="Arial"/>
                <w:color w:val="000000"/>
              </w:rPr>
              <w:t>regulations</w:t>
            </w:r>
            <w:proofErr w:type="spellEnd"/>
            <w:r w:rsidRPr="00FB4088">
              <w:rPr>
                <w:rFonts w:ascii="Arial" w:hAnsi="Arial" w:cs="Arial"/>
                <w:color w:val="000000"/>
              </w:rPr>
              <w:t xml:space="preserve"> </w:t>
            </w:r>
            <w:proofErr w:type="spellStart"/>
            <w:r w:rsidRPr="00FB4088">
              <w:rPr>
                <w:rFonts w:ascii="Arial" w:hAnsi="Arial" w:cs="Arial"/>
                <w:color w:val="000000"/>
              </w:rPr>
              <w:t>codes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standards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43/1/6</w:t>
            </w:r>
          </w:p>
        </w:tc>
        <w:tc>
          <w:tcPr>
            <w:tcW w:w="5103" w:type="dxa"/>
            <w:tcBorders>
              <w:top w:val="single" w:sz="4" w:space="0" w:color="000000"/>
              <w:left w:val="single" w:sz="4" w:space="0" w:color="000000"/>
              <w:bottom w:val="single" w:sz="4" w:space="0" w:color="000000"/>
              <w:right w:val="single" w:sz="4" w:space="0" w:color="000000"/>
            </w:tcBorders>
          </w:tcPr>
          <w:p w:rsidR="000F2886" w:rsidRPr="000F2886" w:rsidRDefault="000F2886" w:rsidP="000F2886">
            <w:pPr>
              <w:widowControl w:val="0"/>
              <w:autoSpaceDE w:val="0"/>
              <w:autoSpaceDN w:val="0"/>
              <w:adjustRightInd w:val="0"/>
              <w:spacing w:after="0" w:line="252" w:lineRule="exact"/>
              <w:ind w:left="121"/>
              <w:rPr>
                <w:rFonts w:ascii="Arial" w:hAnsi="Arial" w:cs="Arial"/>
                <w:color w:val="000000"/>
              </w:rPr>
            </w:pPr>
            <w:r w:rsidRPr="000F2886">
              <w:rPr>
                <w:rFonts w:ascii="Arial" w:hAnsi="Arial" w:cs="Arial"/>
                <w:color w:val="000000"/>
              </w:rPr>
              <w:t>(1)</w:t>
            </w:r>
            <w:r w:rsidRPr="000F2886">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0F2886" w:rsidP="000F2886">
            <w:pPr>
              <w:widowControl w:val="0"/>
              <w:autoSpaceDE w:val="0"/>
              <w:autoSpaceDN w:val="0"/>
              <w:adjustRightInd w:val="0"/>
              <w:spacing w:after="0" w:line="252" w:lineRule="exact"/>
              <w:ind w:left="121"/>
              <w:rPr>
                <w:rFonts w:ascii="Arial" w:hAnsi="Arial" w:cs="Arial"/>
                <w:color w:val="000000"/>
              </w:rPr>
            </w:pPr>
            <w:r w:rsidRPr="000F2886">
              <w:rPr>
                <w:rFonts w:ascii="Arial" w:hAnsi="Arial" w:cs="Arial"/>
                <w:color w:val="000000"/>
              </w:rPr>
              <w:t>6.</w:t>
            </w:r>
            <w:r w:rsidRPr="000F2886">
              <w:rPr>
                <w:rFonts w:ascii="Arial" w:hAnsi="Arial" w:cs="Arial"/>
                <w:color w:val="000000"/>
              </w:rPr>
              <w:tab/>
              <w:t>seznam uporabljenih predpisov in standardov kot podlage za opise in varnostne analize, zajete v varnostnem poročilu,</w:t>
            </w:r>
          </w:p>
        </w:tc>
        <w:tc>
          <w:tcPr>
            <w:tcW w:w="4962" w:type="dxa"/>
            <w:tcBorders>
              <w:top w:val="single" w:sz="4" w:space="0" w:color="000000"/>
              <w:left w:val="single" w:sz="4" w:space="0" w:color="000000"/>
              <w:bottom w:val="single" w:sz="4" w:space="0" w:color="000000"/>
              <w:right w:val="single" w:sz="4" w:space="0" w:color="000000"/>
            </w:tcBorders>
          </w:tcPr>
          <w:p w:rsidR="0068030F" w:rsidRPr="0068030F" w:rsidRDefault="0068030F" w:rsidP="0068030F">
            <w:pPr>
              <w:widowControl w:val="0"/>
              <w:autoSpaceDE w:val="0"/>
              <w:autoSpaceDN w:val="0"/>
              <w:adjustRightInd w:val="0"/>
              <w:spacing w:after="0" w:line="252"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D54293" w:rsidRPr="00FB4088" w:rsidRDefault="0068030F" w:rsidP="0068030F">
            <w:pPr>
              <w:widowControl w:val="0"/>
              <w:autoSpaceDE w:val="0"/>
              <w:autoSpaceDN w:val="0"/>
              <w:adjustRightInd w:val="0"/>
              <w:spacing w:after="0" w:line="252" w:lineRule="exact"/>
              <w:ind w:left="121"/>
              <w:rPr>
                <w:rFonts w:ascii="Arial" w:hAnsi="Arial" w:cs="Arial"/>
                <w:color w:val="000000"/>
              </w:rPr>
            </w:pPr>
            <w:r w:rsidRPr="0068030F">
              <w:rPr>
                <w:rFonts w:ascii="Arial" w:hAnsi="Arial" w:cs="Arial"/>
                <w:color w:val="000000"/>
              </w:rPr>
              <w:t>6.</w:t>
            </w:r>
            <w:r w:rsidRPr="0068030F">
              <w:rPr>
                <w:rFonts w:ascii="Arial" w:hAnsi="Arial" w:cs="Arial"/>
                <w:color w:val="000000"/>
              </w:rPr>
              <w:tab/>
              <w:t xml:space="preserve">a list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regulations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standards</w:t>
            </w:r>
            <w:proofErr w:type="spellEnd"/>
            <w:r w:rsidRPr="0068030F">
              <w:rPr>
                <w:rFonts w:ascii="Arial" w:hAnsi="Arial" w:cs="Arial"/>
                <w:color w:val="000000"/>
              </w:rPr>
              <w:t xml:space="preserve"> </w:t>
            </w:r>
            <w:proofErr w:type="spellStart"/>
            <w:r w:rsidRPr="0068030F">
              <w:rPr>
                <w:rFonts w:ascii="Arial" w:hAnsi="Arial" w:cs="Arial"/>
                <w:color w:val="000000"/>
              </w:rPr>
              <w:t>applied</w:t>
            </w:r>
            <w:proofErr w:type="spellEnd"/>
            <w:r w:rsidRPr="0068030F">
              <w:rPr>
                <w:rFonts w:ascii="Arial" w:hAnsi="Arial" w:cs="Arial"/>
                <w:color w:val="000000"/>
              </w:rPr>
              <w:t xml:space="preserve"> as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basis</w:t>
            </w:r>
            <w:proofErr w:type="spellEnd"/>
            <w:r w:rsidRPr="0068030F">
              <w:rPr>
                <w:rFonts w:ascii="Arial" w:hAnsi="Arial" w:cs="Arial"/>
                <w:color w:val="000000"/>
              </w:rPr>
              <w:t xml:space="preserve"> </w:t>
            </w:r>
            <w:proofErr w:type="spellStart"/>
            <w:r w:rsidRPr="0068030F">
              <w:rPr>
                <w:rFonts w:ascii="Arial" w:hAnsi="Arial" w:cs="Arial"/>
                <w:color w:val="000000"/>
              </w:rPr>
              <w:t>for</w:t>
            </w:r>
            <w:proofErr w:type="spellEnd"/>
            <w:r w:rsidRPr="0068030F">
              <w:rPr>
                <w:rFonts w:ascii="Arial" w:hAnsi="Arial" w:cs="Arial"/>
                <w:color w:val="000000"/>
              </w:rPr>
              <w:t xml:space="preserve"> </w:t>
            </w:r>
            <w:proofErr w:type="spellStart"/>
            <w:r w:rsidRPr="0068030F">
              <w:rPr>
                <w:rFonts w:ascii="Arial" w:hAnsi="Arial" w:cs="Arial"/>
                <w:color w:val="000000"/>
              </w:rPr>
              <w:t>descriptions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analyses</w:t>
            </w:r>
            <w:proofErr w:type="spellEnd"/>
            <w:r w:rsidRPr="0068030F">
              <w:rPr>
                <w:rFonts w:ascii="Arial" w:hAnsi="Arial" w:cs="Arial"/>
                <w:color w:val="000000"/>
              </w:rPr>
              <w:t xml:space="preserve"> </w:t>
            </w:r>
            <w:proofErr w:type="spellStart"/>
            <w:r w:rsidRPr="0068030F">
              <w:rPr>
                <w:rFonts w:ascii="Arial" w:hAnsi="Arial" w:cs="Arial"/>
                <w:color w:val="000000"/>
              </w:rPr>
              <w:t>covered</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N 2.4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SAR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describe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relevant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aspects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organization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43/1/7</w:t>
            </w:r>
          </w:p>
        </w:tc>
        <w:tc>
          <w:tcPr>
            <w:tcW w:w="5103" w:type="dxa"/>
            <w:tcBorders>
              <w:top w:val="single" w:sz="4" w:space="0" w:color="000000"/>
              <w:left w:val="single" w:sz="4" w:space="0" w:color="000000"/>
              <w:bottom w:val="single" w:sz="4" w:space="0" w:color="000000"/>
              <w:right w:val="single" w:sz="4" w:space="0" w:color="000000"/>
            </w:tcBorders>
          </w:tcPr>
          <w:p w:rsidR="000F7013" w:rsidRPr="000F7013" w:rsidRDefault="000F7013" w:rsidP="000F7013">
            <w:pPr>
              <w:widowControl w:val="0"/>
              <w:autoSpaceDE w:val="0"/>
              <w:autoSpaceDN w:val="0"/>
              <w:adjustRightInd w:val="0"/>
              <w:spacing w:after="0" w:line="252" w:lineRule="exact"/>
              <w:ind w:left="121"/>
              <w:rPr>
                <w:rFonts w:ascii="Arial" w:hAnsi="Arial" w:cs="Arial"/>
                <w:color w:val="000000"/>
              </w:rPr>
            </w:pPr>
            <w:r w:rsidRPr="000F7013">
              <w:rPr>
                <w:rFonts w:ascii="Arial" w:hAnsi="Arial" w:cs="Arial"/>
                <w:color w:val="000000"/>
              </w:rPr>
              <w:t>(1)</w:t>
            </w:r>
            <w:r w:rsidRPr="000F7013">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0F7013" w:rsidP="000F7013">
            <w:pPr>
              <w:widowControl w:val="0"/>
              <w:autoSpaceDE w:val="0"/>
              <w:autoSpaceDN w:val="0"/>
              <w:adjustRightInd w:val="0"/>
              <w:spacing w:after="0" w:line="252" w:lineRule="exact"/>
              <w:ind w:left="121"/>
              <w:rPr>
                <w:rFonts w:ascii="Arial" w:hAnsi="Arial" w:cs="Arial"/>
                <w:color w:val="000000"/>
              </w:rPr>
            </w:pPr>
            <w:r w:rsidRPr="000F7013">
              <w:rPr>
                <w:rFonts w:ascii="Arial" w:hAnsi="Arial" w:cs="Arial"/>
                <w:color w:val="000000"/>
              </w:rPr>
              <w:t>7.</w:t>
            </w:r>
            <w:r w:rsidRPr="000F7013">
              <w:rPr>
                <w:rFonts w:ascii="Arial" w:hAnsi="Arial" w:cs="Arial"/>
                <w:color w:val="000000"/>
              </w:rPr>
              <w:tab/>
              <w:t>opis notranje organiziranosti upravljavca objekta, ki je potrebna za zagotavljanje jedrske varnosti,</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8030F" w:rsidP="00D54293">
            <w:pPr>
              <w:widowControl w:val="0"/>
              <w:autoSpaceDE w:val="0"/>
              <w:autoSpaceDN w:val="0"/>
              <w:adjustRightInd w:val="0"/>
              <w:spacing w:after="0" w:line="252"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68030F" w:rsidRPr="00FB4088" w:rsidRDefault="0068030F" w:rsidP="00D54293">
            <w:pPr>
              <w:widowControl w:val="0"/>
              <w:autoSpaceDE w:val="0"/>
              <w:autoSpaceDN w:val="0"/>
              <w:adjustRightInd w:val="0"/>
              <w:spacing w:after="0" w:line="252" w:lineRule="exact"/>
              <w:ind w:left="121"/>
              <w:rPr>
                <w:rFonts w:ascii="Arial" w:hAnsi="Arial" w:cs="Arial"/>
                <w:color w:val="000000"/>
              </w:rPr>
            </w:pPr>
            <w:r w:rsidRPr="0068030F">
              <w:rPr>
                <w:rFonts w:ascii="Arial" w:hAnsi="Arial" w:cs="Arial"/>
                <w:color w:val="000000"/>
              </w:rPr>
              <w:t>7.</w:t>
            </w:r>
            <w:r w:rsidRPr="0068030F">
              <w:rPr>
                <w:rFonts w:ascii="Arial" w:hAnsi="Arial" w:cs="Arial"/>
                <w:color w:val="000000"/>
              </w:rPr>
              <w:tab/>
              <w:t xml:space="preserve">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internal</w:t>
            </w:r>
            <w:proofErr w:type="spellEnd"/>
            <w:r w:rsidRPr="0068030F">
              <w:rPr>
                <w:rFonts w:ascii="Arial" w:hAnsi="Arial" w:cs="Arial"/>
                <w:color w:val="000000"/>
              </w:rPr>
              <w:t xml:space="preserve"> </w:t>
            </w:r>
            <w:proofErr w:type="spellStart"/>
            <w:r w:rsidRPr="0068030F">
              <w:rPr>
                <w:rFonts w:ascii="Arial" w:hAnsi="Arial" w:cs="Arial"/>
                <w:color w:val="000000"/>
              </w:rPr>
              <w:t>organisational</w:t>
            </w:r>
            <w:proofErr w:type="spellEnd"/>
            <w:r w:rsidRPr="0068030F">
              <w:rPr>
                <w:rFonts w:ascii="Arial" w:hAnsi="Arial" w:cs="Arial"/>
                <w:color w:val="000000"/>
              </w:rPr>
              <w:t xml:space="preserve"> set-up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operator </w:t>
            </w:r>
            <w:proofErr w:type="spellStart"/>
            <w:r w:rsidRPr="0068030F">
              <w:rPr>
                <w:rFonts w:ascii="Arial" w:hAnsi="Arial" w:cs="Arial"/>
                <w:color w:val="000000"/>
              </w:rPr>
              <w:t>intended</w:t>
            </w:r>
            <w:proofErr w:type="spellEnd"/>
            <w:r w:rsidRPr="0068030F">
              <w:rPr>
                <w:rFonts w:ascii="Arial" w:hAnsi="Arial" w:cs="Arial"/>
                <w:color w:val="000000"/>
              </w:rPr>
              <w:t xml:space="preserve"> </w:t>
            </w:r>
            <w:proofErr w:type="spellStart"/>
            <w:r w:rsidRPr="0068030F">
              <w:rPr>
                <w:rFonts w:ascii="Arial" w:hAnsi="Arial" w:cs="Arial"/>
                <w:color w:val="000000"/>
              </w:rPr>
              <w:t>for</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ensuring</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N 2.5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SAR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contain</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evaluation</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safety</w:t>
            </w:r>
            <w:proofErr w:type="spellEnd"/>
            <w:r w:rsidRPr="00FB4088">
              <w:rPr>
                <w:rFonts w:ascii="Arial" w:hAnsi="Arial" w:cs="Arial"/>
                <w:color w:val="000000"/>
                <w:w w:val="102"/>
              </w:rPr>
              <w:t xml:space="preserve"> </w:t>
            </w:r>
            <w:proofErr w:type="spellStart"/>
            <w:r w:rsidRPr="00FB4088">
              <w:rPr>
                <w:rFonts w:ascii="Arial" w:hAnsi="Arial" w:cs="Arial"/>
                <w:color w:val="000000"/>
              </w:rPr>
              <w:t>aspects</w:t>
            </w:r>
            <w:proofErr w:type="spellEnd"/>
            <w:r w:rsidRPr="00FB4088">
              <w:rPr>
                <w:rFonts w:ascii="Arial" w:hAnsi="Arial" w:cs="Arial"/>
                <w:color w:val="000000"/>
              </w:rPr>
              <w:t xml:space="preserve"> </w:t>
            </w:r>
            <w:proofErr w:type="spellStart"/>
            <w:r w:rsidRPr="00FB4088">
              <w:rPr>
                <w:rFonts w:ascii="Arial" w:hAnsi="Arial" w:cs="Arial"/>
                <w:color w:val="000000"/>
              </w:rPr>
              <w:t>related</w:t>
            </w:r>
            <w:proofErr w:type="spellEnd"/>
            <w:r w:rsidRPr="00FB4088">
              <w:rPr>
                <w:rFonts w:ascii="Arial" w:hAnsi="Arial" w:cs="Arial"/>
                <w:color w:val="000000"/>
              </w:rPr>
              <w:t xml:space="preserve"> to </w:t>
            </w:r>
            <w:proofErr w:type="spellStart"/>
            <w:r w:rsidRPr="00FB4088">
              <w:rPr>
                <w:rFonts w:ascii="Arial" w:hAnsi="Arial" w:cs="Arial"/>
                <w:color w:val="000000"/>
              </w:rPr>
              <w:t>the</w:t>
            </w:r>
            <w:proofErr w:type="spellEnd"/>
            <w:r w:rsidRPr="00FB4088">
              <w:rPr>
                <w:rFonts w:ascii="Arial" w:hAnsi="Arial" w:cs="Arial"/>
                <w:color w:val="000000"/>
              </w:rPr>
              <w:t xml:space="preserve"> site.</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43/1/8</w:t>
            </w:r>
          </w:p>
        </w:tc>
        <w:tc>
          <w:tcPr>
            <w:tcW w:w="5103" w:type="dxa"/>
            <w:tcBorders>
              <w:top w:val="single" w:sz="4" w:space="0" w:color="000000"/>
              <w:left w:val="single" w:sz="4" w:space="0" w:color="000000"/>
              <w:bottom w:val="single" w:sz="4" w:space="0" w:color="000000"/>
              <w:right w:val="single" w:sz="4" w:space="0" w:color="000000"/>
            </w:tcBorders>
          </w:tcPr>
          <w:p w:rsidR="000F7013" w:rsidRPr="000F7013" w:rsidRDefault="000F7013" w:rsidP="000F7013">
            <w:pPr>
              <w:widowControl w:val="0"/>
              <w:autoSpaceDE w:val="0"/>
              <w:autoSpaceDN w:val="0"/>
              <w:adjustRightInd w:val="0"/>
              <w:spacing w:before="5" w:after="0" w:line="253" w:lineRule="exact"/>
              <w:ind w:left="121"/>
              <w:rPr>
                <w:rFonts w:ascii="Arial" w:hAnsi="Arial" w:cs="Arial"/>
                <w:color w:val="000000"/>
              </w:rPr>
            </w:pPr>
            <w:r w:rsidRPr="000F7013">
              <w:rPr>
                <w:rFonts w:ascii="Arial" w:hAnsi="Arial" w:cs="Arial"/>
                <w:color w:val="000000"/>
              </w:rPr>
              <w:t>(1)</w:t>
            </w:r>
            <w:r w:rsidRPr="000F7013">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0F7013" w:rsidP="000F7013">
            <w:pPr>
              <w:widowControl w:val="0"/>
              <w:autoSpaceDE w:val="0"/>
              <w:autoSpaceDN w:val="0"/>
              <w:adjustRightInd w:val="0"/>
              <w:spacing w:before="5" w:after="0" w:line="253" w:lineRule="exact"/>
              <w:ind w:left="121"/>
              <w:rPr>
                <w:rFonts w:ascii="Arial" w:hAnsi="Arial" w:cs="Arial"/>
                <w:color w:val="000000"/>
              </w:rPr>
            </w:pPr>
            <w:r w:rsidRPr="000F7013">
              <w:rPr>
                <w:rFonts w:ascii="Arial" w:hAnsi="Arial" w:cs="Arial"/>
                <w:color w:val="000000"/>
              </w:rPr>
              <w:t>8.</w:t>
            </w:r>
            <w:r w:rsidRPr="000F7013">
              <w:rPr>
                <w:rFonts w:ascii="Arial" w:hAnsi="Arial" w:cs="Arial"/>
                <w:color w:val="000000"/>
              </w:rPr>
              <w:tab/>
              <w:t>oceno varnostnih vidikov, povezanih z umestitvijo objekta v prostor,</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8030F" w:rsidP="00D54293">
            <w:pPr>
              <w:widowControl w:val="0"/>
              <w:autoSpaceDE w:val="0"/>
              <w:autoSpaceDN w:val="0"/>
              <w:adjustRightInd w:val="0"/>
              <w:spacing w:before="5" w:after="0" w:line="253"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68030F" w:rsidRPr="00FB4088" w:rsidRDefault="0068030F" w:rsidP="00D54293">
            <w:pPr>
              <w:widowControl w:val="0"/>
              <w:autoSpaceDE w:val="0"/>
              <w:autoSpaceDN w:val="0"/>
              <w:adjustRightInd w:val="0"/>
              <w:spacing w:before="5" w:after="0" w:line="253" w:lineRule="exact"/>
              <w:ind w:left="121"/>
              <w:rPr>
                <w:rFonts w:ascii="Arial" w:hAnsi="Arial" w:cs="Arial"/>
                <w:color w:val="000000"/>
              </w:rPr>
            </w:pPr>
            <w:r w:rsidRPr="0068030F">
              <w:rPr>
                <w:rFonts w:ascii="Arial" w:hAnsi="Arial" w:cs="Arial"/>
                <w:color w:val="000000"/>
              </w:rPr>
              <w:t>8.</w:t>
            </w:r>
            <w:r w:rsidRPr="0068030F">
              <w:rPr>
                <w:rFonts w:ascii="Arial" w:hAnsi="Arial" w:cs="Arial"/>
                <w:color w:val="000000"/>
              </w:rPr>
              <w:tab/>
            </w:r>
            <w:proofErr w:type="spellStart"/>
            <w:r w:rsidRPr="0068030F">
              <w:rPr>
                <w:rFonts w:ascii="Arial" w:hAnsi="Arial" w:cs="Arial"/>
                <w:color w:val="000000"/>
              </w:rPr>
              <w:t>an</w:t>
            </w:r>
            <w:proofErr w:type="spellEnd"/>
            <w:r w:rsidRPr="0068030F">
              <w:rPr>
                <w:rFonts w:ascii="Arial" w:hAnsi="Arial" w:cs="Arial"/>
                <w:color w:val="000000"/>
              </w:rPr>
              <w:t xml:space="preserve"> </w:t>
            </w:r>
            <w:proofErr w:type="spellStart"/>
            <w:r w:rsidRPr="0068030F">
              <w:rPr>
                <w:rFonts w:ascii="Arial" w:hAnsi="Arial" w:cs="Arial"/>
                <w:color w:val="000000"/>
              </w:rPr>
              <w:t>assessment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aspects</w:t>
            </w:r>
            <w:proofErr w:type="spellEnd"/>
            <w:r w:rsidRPr="0068030F">
              <w:rPr>
                <w:rFonts w:ascii="Arial" w:hAnsi="Arial" w:cs="Arial"/>
                <w:color w:val="000000"/>
              </w:rPr>
              <w:t xml:space="preserve"> </w:t>
            </w:r>
            <w:proofErr w:type="spellStart"/>
            <w:r w:rsidRPr="0068030F">
              <w:rPr>
                <w:rFonts w:ascii="Arial" w:hAnsi="Arial" w:cs="Arial"/>
                <w:color w:val="000000"/>
              </w:rPr>
              <w:t>related</w:t>
            </w:r>
            <w:proofErr w:type="spellEnd"/>
            <w:r w:rsidRPr="0068030F">
              <w:rPr>
                <w:rFonts w:ascii="Arial" w:hAnsi="Arial" w:cs="Arial"/>
                <w:color w:val="000000"/>
              </w:rPr>
              <w:t xml:space="preserve"> to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facility's</w:t>
            </w:r>
            <w:proofErr w:type="spellEnd"/>
            <w:r w:rsidRPr="0068030F">
              <w:rPr>
                <w:rFonts w:ascii="Arial" w:hAnsi="Arial" w:cs="Arial"/>
                <w:color w:val="000000"/>
              </w:rPr>
              <w:t xml:space="preserve"> </w:t>
            </w:r>
            <w:proofErr w:type="spellStart"/>
            <w:r w:rsidRPr="0068030F">
              <w:rPr>
                <w:rFonts w:ascii="Arial" w:hAnsi="Arial" w:cs="Arial"/>
                <w:color w:val="000000"/>
              </w:rPr>
              <w:t>siting</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N 2.6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SAR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outline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general design </w:t>
            </w:r>
            <w:proofErr w:type="spellStart"/>
            <w:r w:rsidRPr="00FB4088">
              <w:rPr>
                <w:rFonts w:ascii="Arial" w:hAnsi="Arial" w:cs="Arial"/>
                <w:color w:val="000000"/>
                <w:w w:val="103"/>
              </w:rPr>
              <w:t>concept</w:t>
            </w:r>
            <w:proofErr w:type="spellEnd"/>
            <w:r w:rsidRPr="00FB4088">
              <w:rPr>
                <w:rFonts w:ascii="Arial" w:hAnsi="Arial" w:cs="Arial"/>
                <w:color w:val="000000"/>
                <w:w w:val="103"/>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approach</w:t>
            </w:r>
            <w:proofErr w:type="spellEnd"/>
            <w:r w:rsidRPr="00FB4088">
              <w:rPr>
                <w:rFonts w:ascii="Arial" w:hAnsi="Arial" w:cs="Arial"/>
                <w:color w:val="000000"/>
              </w:rPr>
              <w:t xml:space="preserve"> </w:t>
            </w:r>
            <w:proofErr w:type="spellStart"/>
            <w:r w:rsidRPr="00FB4088">
              <w:rPr>
                <w:rFonts w:ascii="Arial" w:hAnsi="Arial" w:cs="Arial"/>
                <w:color w:val="000000"/>
              </w:rPr>
              <w:t>adopted</w:t>
            </w:r>
            <w:proofErr w:type="spellEnd"/>
            <w:r w:rsidRPr="00FB4088">
              <w:rPr>
                <w:rFonts w:ascii="Arial" w:hAnsi="Arial" w:cs="Arial"/>
                <w:color w:val="000000"/>
              </w:rPr>
              <w:t xml:space="preserve"> to </w:t>
            </w:r>
            <w:proofErr w:type="spellStart"/>
            <w:r w:rsidRPr="00FB4088">
              <w:rPr>
                <w:rFonts w:ascii="Arial" w:hAnsi="Arial" w:cs="Arial"/>
                <w:color w:val="000000"/>
              </w:rPr>
              <w:t>meet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fundamental</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objectives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43/1/4</w:t>
            </w:r>
          </w:p>
        </w:tc>
        <w:tc>
          <w:tcPr>
            <w:tcW w:w="5103" w:type="dxa"/>
            <w:tcBorders>
              <w:top w:val="single" w:sz="4" w:space="0" w:color="000000"/>
              <w:left w:val="single" w:sz="4" w:space="0" w:color="000000"/>
              <w:bottom w:val="single" w:sz="4" w:space="0" w:color="000000"/>
              <w:right w:val="single" w:sz="4" w:space="0" w:color="000000"/>
            </w:tcBorders>
          </w:tcPr>
          <w:p w:rsidR="000F7013" w:rsidRPr="000F7013" w:rsidRDefault="000F7013" w:rsidP="000F7013">
            <w:pPr>
              <w:widowControl w:val="0"/>
              <w:autoSpaceDE w:val="0"/>
              <w:autoSpaceDN w:val="0"/>
              <w:adjustRightInd w:val="0"/>
              <w:spacing w:before="2" w:after="0" w:line="253" w:lineRule="exact"/>
              <w:ind w:left="121"/>
              <w:rPr>
                <w:rFonts w:ascii="Arial" w:hAnsi="Arial" w:cs="Arial"/>
                <w:color w:val="000000"/>
              </w:rPr>
            </w:pPr>
            <w:r w:rsidRPr="000F7013">
              <w:rPr>
                <w:rFonts w:ascii="Arial" w:hAnsi="Arial" w:cs="Arial"/>
                <w:color w:val="000000"/>
              </w:rPr>
              <w:t>(1)</w:t>
            </w:r>
            <w:r w:rsidRPr="000F7013">
              <w:rPr>
                <w:rFonts w:ascii="Arial" w:hAnsi="Arial" w:cs="Arial"/>
                <w:color w:val="000000"/>
              </w:rPr>
              <w:tab/>
              <w:t xml:space="preserve">Varnostno poročilo sevalnega objekta, jedrskega objekta ali objekta državne infrastrukture iz zakona, ki ureja varstvo pred ionizirajočimi sevanji in jedrsko </w:t>
            </w:r>
            <w:r w:rsidRPr="000F7013">
              <w:rPr>
                <w:rFonts w:ascii="Arial" w:hAnsi="Arial" w:cs="Arial"/>
                <w:color w:val="000000"/>
              </w:rPr>
              <w:lastRenderedPageBreak/>
              <w:t>varnost, ki se gradi, poskusno obratuje, obratuje, je prenehal obratovati, miruje, se razgrajuje ali se izvaja dolgoročni nadzor in vzdrževanje odlagališč, mora vsebovati:</w:t>
            </w:r>
          </w:p>
          <w:p w:rsidR="00D54293" w:rsidRPr="00FB4088" w:rsidRDefault="000F7013" w:rsidP="000F7013">
            <w:pPr>
              <w:widowControl w:val="0"/>
              <w:autoSpaceDE w:val="0"/>
              <w:autoSpaceDN w:val="0"/>
              <w:adjustRightInd w:val="0"/>
              <w:spacing w:before="2" w:after="0" w:line="253" w:lineRule="exact"/>
              <w:ind w:left="121"/>
              <w:rPr>
                <w:rFonts w:ascii="Arial" w:hAnsi="Arial" w:cs="Arial"/>
                <w:color w:val="000000"/>
              </w:rPr>
            </w:pPr>
            <w:r w:rsidRPr="000F7013">
              <w:rPr>
                <w:rFonts w:ascii="Arial" w:hAnsi="Arial" w:cs="Arial"/>
                <w:color w:val="000000"/>
              </w:rPr>
              <w:t>4.</w:t>
            </w:r>
            <w:r w:rsidRPr="000F7013">
              <w:rPr>
                <w:rFonts w:ascii="Arial" w:hAnsi="Arial" w:cs="Arial"/>
                <w:color w:val="000000"/>
              </w:rPr>
              <w:tab/>
              <w:t>opis zasnove projekta in doseganja osnovnih varnostnih ciljev, opis projektnih osnov sevalnega ali jedrskega objekta ter opis, kako je dosežena njihova izpolnitev,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8030F" w:rsidP="00D54293">
            <w:pPr>
              <w:widowControl w:val="0"/>
              <w:autoSpaceDE w:val="0"/>
              <w:autoSpaceDN w:val="0"/>
              <w:adjustRightInd w:val="0"/>
              <w:spacing w:before="2" w:after="0" w:line="253" w:lineRule="exact"/>
              <w:ind w:left="121"/>
              <w:rPr>
                <w:rFonts w:ascii="Arial" w:hAnsi="Arial" w:cs="Arial"/>
                <w:color w:val="000000"/>
              </w:rPr>
            </w:pPr>
            <w:r w:rsidRPr="0068030F">
              <w:rPr>
                <w:rFonts w:ascii="Arial" w:hAnsi="Arial" w:cs="Arial"/>
                <w:color w:val="000000"/>
              </w:rPr>
              <w:lastRenderedPageBreak/>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lastRenderedPageBreak/>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68030F" w:rsidRPr="00FB4088" w:rsidRDefault="0068030F" w:rsidP="00D54293">
            <w:pPr>
              <w:widowControl w:val="0"/>
              <w:autoSpaceDE w:val="0"/>
              <w:autoSpaceDN w:val="0"/>
              <w:adjustRightInd w:val="0"/>
              <w:spacing w:before="2" w:after="0" w:line="253" w:lineRule="exact"/>
              <w:ind w:left="121"/>
              <w:rPr>
                <w:rFonts w:ascii="Arial" w:hAnsi="Arial" w:cs="Arial"/>
                <w:color w:val="000000"/>
              </w:rPr>
            </w:pPr>
            <w:r w:rsidRPr="0068030F">
              <w:rPr>
                <w:rFonts w:ascii="Arial" w:hAnsi="Arial" w:cs="Arial"/>
                <w:color w:val="000000"/>
              </w:rPr>
              <w:t>4.</w:t>
            </w:r>
            <w:r w:rsidRPr="0068030F">
              <w:rPr>
                <w:rFonts w:ascii="Arial" w:hAnsi="Arial" w:cs="Arial"/>
                <w:color w:val="000000"/>
              </w:rPr>
              <w:tab/>
              <w:t xml:space="preserve">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facility's</w:t>
            </w:r>
            <w:proofErr w:type="spellEnd"/>
            <w:r w:rsidRPr="0068030F">
              <w:rPr>
                <w:rFonts w:ascii="Arial" w:hAnsi="Arial" w:cs="Arial"/>
                <w:color w:val="000000"/>
              </w:rPr>
              <w:t xml:space="preserve"> design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accomplishment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basic</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objectives</w:t>
            </w:r>
            <w:proofErr w:type="spellEnd"/>
            <w:r w:rsidRPr="0068030F">
              <w:rPr>
                <w:rFonts w:ascii="Arial" w:hAnsi="Arial" w:cs="Arial"/>
                <w:color w:val="000000"/>
              </w:rPr>
              <w:t xml:space="preserve">, 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design </w:t>
            </w:r>
            <w:proofErr w:type="spellStart"/>
            <w:r w:rsidRPr="0068030F">
              <w:rPr>
                <w:rFonts w:ascii="Arial" w:hAnsi="Arial" w:cs="Arial"/>
                <w:color w:val="000000"/>
              </w:rPr>
              <w:t>bases</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their</w:t>
            </w:r>
            <w:proofErr w:type="spellEnd"/>
            <w:r w:rsidRPr="0068030F">
              <w:rPr>
                <w:rFonts w:ascii="Arial" w:hAnsi="Arial" w:cs="Arial"/>
                <w:color w:val="000000"/>
              </w:rPr>
              <w:t xml:space="preserve"> </w:t>
            </w:r>
            <w:proofErr w:type="spellStart"/>
            <w:r w:rsidRPr="0068030F">
              <w:rPr>
                <w:rFonts w:ascii="Arial" w:hAnsi="Arial" w:cs="Arial"/>
                <w:color w:val="000000"/>
              </w:rPr>
              <w:t>methods</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fulfilment</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N 2.7</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7" w:after="0" w:line="253" w:lineRule="exact"/>
              <w:ind w:right="29"/>
              <w:rPr>
                <w:rFonts w:ascii="Arial" w:hAnsi="Arial" w:cs="Arial"/>
                <w:color w:val="FF0000"/>
                <w:spacing w:val="1"/>
              </w:rPr>
            </w:pPr>
            <w:proofErr w:type="spellStart"/>
            <w:r w:rsidRPr="00FB4088">
              <w:rPr>
                <w:rFonts w:ascii="Arial" w:hAnsi="Arial" w:cs="Arial"/>
                <w:color w:val="FF0000"/>
              </w:rPr>
              <w:t>The</w:t>
            </w:r>
            <w:proofErr w:type="spellEnd"/>
            <w:r w:rsidRPr="00FB4088">
              <w:rPr>
                <w:rFonts w:ascii="Arial" w:hAnsi="Arial" w:cs="Arial"/>
                <w:color w:val="FF0000"/>
              </w:rPr>
              <w:t xml:space="preserve"> SAR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include</w:t>
            </w:r>
            <w:proofErr w:type="spellEnd"/>
            <w:r w:rsidRPr="00FB4088">
              <w:rPr>
                <w:rFonts w:ascii="Arial" w:hAnsi="Arial" w:cs="Arial"/>
                <w:color w:val="FF0000"/>
              </w:rPr>
              <w:t xml:space="preserve"> </w:t>
            </w:r>
            <w:proofErr w:type="spellStart"/>
            <w:r w:rsidRPr="00FB4088">
              <w:rPr>
                <w:rFonts w:ascii="Arial" w:hAnsi="Arial" w:cs="Arial"/>
                <w:color w:val="FF0000"/>
              </w:rPr>
              <w:t>justification</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it </w:t>
            </w:r>
            <w:proofErr w:type="spellStart"/>
            <w:r w:rsidRPr="00FB4088">
              <w:rPr>
                <w:rFonts w:ascii="Arial" w:hAnsi="Arial" w:cs="Arial"/>
                <w:color w:val="FF0000"/>
              </w:rPr>
              <w:t>adequately</w:t>
            </w:r>
            <w:proofErr w:type="spellEnd"/>
            <w:r w:rsidRPr="00FB4088">
              <w:rPr>
                <w:rFonts w:ascii="Arial" w:hAnsi="Arial" w:cs="Arial"/>
                <w:color w:val="FF0000"/>
              </w:rPr>
              <w:t xml:space="preserve"> </w:t>
            </w:r>
            <w:proofErr w:type="spellStart"/>
            <w:r w:rsidRPr="00FB4088">
              <w:rPr>
                <w:rFonts w:ascii="Arial" w:hAnsi="Arial" w:cs="Arial"/>
                <w:color w:val="FF0000"/>
              </w:rPr>
              <w:t>demonstrates</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fulfils</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requirements</w:t>
            </w:r>
            <w:proofErr w:type="spellEnd"/>
            <w:r w:rsidRPr="00FB4088">
              <w:rPr>
                <w:rFonts w:ascii="Arial" w:hAnsi="Arial" w:cs="Arial"/>
                <w:color w:val="FF0000"/>
              </w:rPr>
              <w:t>.</w:t>
            </w:r>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SAR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describe</w:t>
            </w:r>
            <w:proofErr w:type="spellEnd"/>
            <w:r w:rsidRPr="00FB4088">
              <w:rPr>
                <w:rFonts w:ascii="Arial" w:hAnsi="Arial" w:cs="Arial"/>
                <w:color w:val="FF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analyses</w:t>
            </w:r>
            <w:proofErr w:type="spellEnd"/>
            <w:r w:rsidRPr="00FB4088">
              <w:rPr>
                <w:rFonts w:ascii="Arial" w:hAnsi="Arial" w:cs="Arial"/>
                <w:color w:val="000000"/>
              </w:rPr>
              <w:t xml:space="preserve"> </w:t>
            </w:r>
            <w:proofErr w:type="spellStart"/>
            <w:r w:rsidRPr="00FB4088">
              <w:rPr>
                <w:rFonts w:ascii="Arial" w:hAnsi="Arial" w:cs="Arial"/>
                <w:color w:val="000000"/>
              </w:rPr>
              <w:t>performed</w:t>
            </w:r>
            <w:proofErr w:type="spellEnd"/>
            <w:r w:rsidRPr="00FB4088">
              <w:rPr>
                <w:rFonts w:ascii="Arial" w:hAnsi="Arial" w:cs="Arial"/>
                <w:color w:val="000000"/>
              </w:rPr>
              <w:t xml:space="preserve"> to </w:t>
            </w:r>
            <w:proofErr w:type="spellStart"/>
            <w:r w:rsidRPr="00FB4088">
              <w:rPr>
                <w:rFonts w:ascii="Arial" w:hAnsi="Arial" w:cs="Arial"/>
                <w:color w:val="000000"/>
              </w:rPr>
              <w:t>assess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in </w:t>
            </w:r>
            <w:proofErr w:type="spellStart"/>
            <w:r w:rsidRPr="00FB4088">
              <w:rPr>
                <w:rFonts w:ascii="Arial" w:hAnsi="Arial" w:cs="Arial"/>
                <w:color w:val="000000"/>
              </w:rPr>
              <w:t>response</w:t>
            </w:r>
            <w:proofErr w:type="spellEnd"/>
            <w:r w:rsidRPr="00FB4088">
              <w:rPr>
                <w:rFonts w:ascii="Arial" w:hAnsi="Arial" w:cs="Arial"/>
                <w:color w:val="000000"/>
              </w:rPr>
              <w:t xml:space="preserve"> to </w:t>
            </w:r>
            <w:proofErr w:type="spellStart"/>
            <w:r w:rsidRPr="00FB4088">
              <w:rPr>
                <w:rFonts w:ascii="Arial" w:hAnsi="Arial" w:cs="Arial"/>
                <w:strike/>
                <w:color w:val="FF0000"/>
              </w:rPr>
              <w:t>postulated</w:t>
            </w:r>
            <w:proofErr w:type="spellEnd"/>
            <w:r w:rsidRPr="00FB4088">
              <w:rPr>
                <w:rFonts w:ascii="Arial" w:hAnsi="Arial" w:cs="Arial"/>
                <w:strike/>
                <w:color w:val="FF0000"/>
              </w:rPr>
              <w:t xml:space="preserve"> </w:t>
            </w:r>
            <w:proofErr w:type="spellStart"/>
            <w:r w:rsidRPr="00FB4088">
              <w:rPr>
                <w:rFonts w:ascii="Arial" w:hAnsi="Arial" w:cs="Arial"/>
                <w:strike/>
                <w:color w:val="FF0000"/>
              </w:rPr>
              <w:t>initiating</w:t>
            </w:r>
            <w:proofErr w:type="spellEnd"/>
            <w:r w:rsidRPr="00FB4088">
              <w:rPr>
                <w:rFonts w:ascii="Arial" w:hAnsi="Arial" w:cs="Arial"/>
                <w:strike/>
                <w:color w:val="FF0000"/>
              </w:rPr>
              <w:t xml:space="preserve"> </w:t>
            </w:r>
            <w:proofErr w:type="spellStart"/>
            <w:r w:rsidRPr="00FB4088">
              <w:rPr>
                <w:rFonts w:ascii="Arial" w:hAnsi="Arial" w:cs="Arial"/>
                <w:strike/>
                <w:color w:val="FF0000"/>
              </w:rPr>
              <w:t>events</w:t>
            </w:r>
            <w:proofErr w:type="spellEnd"/>
            <w:r w:rsidRPr="00FB4088">
              <w:rPr>
                <w:rFonts w:ascii="Arial" w:hAnsi="Arial" w:cs="Arial"/>
                <w:strike/>
                <w:color w:val="FF0000"/>
              </w:rPr>
              <w:t xml:space="preserve"> </w:t>
            </w:r>
            <w:proofErr w:type="spellStart"/>
            <w:r w:rsidRPr="00FB4088">
              <w:rPr>
                <w:rFonts w:ascii="Arial" w:hAnsi="Arial" w:cs="Arial"/>
                <w:color w:val="FF0000"/>
              </w:rPr>
              <w:t>anticipated</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occurrences</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accidents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r w:rsidRPr="00FB4088">
              <w:rPr>
                <w:rFonts w:ascii="Arial" w:hAnsi="Arial" w:cs="Arial"/>
                <w:color w:val="FF0000"/>
              </w:rPr>
              <w:br/>
            </w:r>
            <w:r w:rsidRPr="00FB4088">
              <w:rPr>
                <w:rFonts w:ascii="Arial" w:hAnsi="Arial" w:cs="Arial"/>
                <w:color w:val="FF0000"/>
                <w:spacing w:val="1"/>
              </w:rPr>
              <w:t xml:space="preserve">design </w:t>
            </w:r>
            <w:proofErr w:type="spellStart"/>
            <w:r w:rsidRPr="00FB4088">
              <w:rPr>
                <w:rFonts w:ascii="Arial" w:hAnsi="Arial" w:cs="Arial"/>
                <w:color w:val="FF0000"/>
                <w:spacing w:val="1"/>
              </w:rPr>
              <w:t>extension</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conditions</w:t>
            </w:r>
            <w:proofErr w:type="spellEnd"/>
            <w:r w:rsidRPr="00FB4088">
              <w:rPr>
                <w:rFonts w:ascii="Arial" w:hAnsi="Arial" w:cs="Arial"/>
                <w:color w:val="FF0000"/>
                <w:spacing w:val="1"/>
              </w:rPr>
              <w:t xml:space="preserve"> </w:t>
            </w:r>
            <w:proofErr w:type="spellStart"/>
            <w:r w:rsidRPr="00FB4088">
              <w:rPr>
                <w:rFonts w:ascii="Arial" w:hAnsi="Arial" w:cs="Arial"/>
                <w:color w:val="000000"/>
                <w:spacing w:val="1"/>
              </w:rPr>
              <w:t>against</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safety</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criteria</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and</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radiological</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release</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limits</w:t>
            </w:r>
            <w:proofErr w:type="spellEnd"/>
            <w:r w:rsidRPr="00FB4088">
              <w:rPr>
                <w:rFonts w:ascii="Arial" w:hAnsi="Arial" w:cs="Arial"/>
                <w:color w:val="000000"/>
                <w:spacing w:val="1"/>
              </w:rPr>
              <w:t xml:space="preserve">. </w:t>
            </w:r>
            <w:proofErr w:type="spellStart"/>
            <w:r w:rsidRPr="00FB4088">
              <w:rPr>
                <w:rFonts w:ascii="Arial" w:hAnsi="Arial" w:cs="Arial"/>
                <w:color w:val="FF0000"/>
                <w:spacing w:val="1"/>
              </w:rPr>
              <w:t>Safety</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margins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shall</w:t>
            </w:r>
            <w:proofErr w:type="spellEnd"/>
            <w:r w:rsidRPr="00FB4088">
              <w:rPr>
                <w:rFonts w:ascii="Arial" w:hAnsi="Arial" w:cs="Arial"/>
                <w:color w:val="FF0000"/>
                <w:spacing w:val="1"/>
              </w:rPr>
              <w:t xml:space="preserve"> </w:t>
            </w:r>
            <w:r w:rsidRPr="00FB4088">
              <w:rPr>
                <w:rFonts w:ascii="Arial" w:hAnsi="Arial" w:cs="Arial"/>
                <w:color w:val="FF0000"/>
                <w:spacing w:val="1"/>
              </w:rPr>
              <w:br/>
              <w:t xml:space="preserve">be </w:t>
            </w:r>
            <w:proofErr w:type="spellStart"/>
            <w:r w:rsidRPr="00FB4088">
              <w:rPr>
                <w:rFonts w:ascii="Arial" w:hAnsi="Arial" w:cs="Arial"/>
                <w:color w:val="FF0000"/>
                <w:spacing w:val="1"/>
              </w:rPr>
              <w:t>described</w:t>
            </w:r>
            <w:proofErr w:type="spellEnd"/>
            <w:r w:rsidRPr="00FB4088">
              <w:rPr>
                <w:rFonts w:ascii="Arial" w:hAnsi="Arial" w:cs="Arial"/>
                <w:color w:val="FF0000"/>
                <w:spacing w:val="1"/>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 xml:space="preserve">JV5 </w:t>
            </w:r>
          </w:p>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42/3</w:t>
            </w:r>
          </w:p>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43/1/9</w:t>
            </w:r>
          </w:p>
        </w:tc>
        <w:tc>
          <w:tcPr>
            <w:tcW w:w="5103" w:type="dxa"/>
            <w:tcBorders>
              <w:top w:val="single" w:sz="4" w:space="0" w:color="000000"/>
              <w:left w:val="single" w:sz="4" w:space="0" w:color="000000"/>
              <w:bottom w:val="single" w:sz="4" w:space="0" w:color="000000"/>
              <w:right w:val="single" w:sz="4" w:space="0" w:color="000000"/>
            </w:tcBorders>
          </w:tcPr>
          <w:p w:rsidR="00D54293" w:rsidRDefault="00B47637" w:rsidP="00D54293">
            <w:pPr>
              <w:widowControl w:val="0"/>
              <w:autoSpaceDE w:val="0"/>
              <w:autoSpaceDN w:val="0"/>
              <w:adjustRightInd w:val="0"/>
              <w:spacing w:after="0" w:line="252" w:lineRule="exact"/>
              <w:ind w:left="121"/>
              <w:rPr>
                <w:rFonts w:ascii="Arial" w:hAnsi="Arial" w:cs="Arial"/>
                <w:color w:val="000000"/>
              </w:rPr>
            </w:pPr>
            <w:r w:rsidRPr="00B47637">
              <w:rPr>
                <w:rFonts w:ascii="Arial" w:hAnsi="Arial" w:cs="Arial"/>
                <w:color w:val="000000"/>
              </w:rPr>
              <w:t>(3)</w:t>
            </w:r>
            <w:r w:rsidRPr="00B47637">
              <w:rPr>
                <w:rFonts w:ascii="Arial" w:hAnsi="Arial" w:cs="Arial"/>
                <w:color w:val="000000"/>
              </w:rPr>
              <w:tab/>
              <w:t>Varnostno poročilo mora utemeljeno dokazovati, da objekt v celoti izpolnjuje vse pomembne varnostne zahteve. Varnostno poročilo mora podajati jasno razumevanje in sledljivost utemeljitev, izbir in odločitev, ki vplivajo na varnost. Vsebovati mora dovolj natančne informacije o objektu, da je mogoče na tej podlagi neodvisno oceniti varnost objekta.</w:t>
            </w:r>
          </w:p>
          <w:p w:rsidR="00B47637" w:rsidRPr="00FB4088" w:rsidRDefault="00B47637" w:rsidP="00D54293">
            <w:pPr>
              <w:widowControl w:val="0"/>
              <w:autoSpaceDE w:val="0"/>
              <w:autoSpaceDN w:val="0"/>
              <w:adjustRightInd w:val="0"/>
              <w:spacing w:after="0" w:line="252" w:lineRule="exact"/>
              <w:ind w:left="121"/>
              <w:rPr>
                <w:rFonts w:ascii="Arial" w:hAnsi="Arial" w:cs="Arial"/>
                <w:color w:val="000000"/>
              </w:rPr>
            </w:pPr>
          </w:p>
          <w:p w:rsidR="00B47637" w:rsidRPr="00B47637" w:rsidRDefault="00B47637" w:rsidP="00B47637">
            <w:pPr>
              <w:widowControl w:val="0"/>
              <w:autoSpaceDE w:val="0"/>
              <w:autoSpaceDN w:val="0"/>
              <w:adjustRightInd w:val="0"/>
              <w:spacing w:after="0" w:line="252" w:lineRule="exact"/>
              <w:ind w:left="121"/>
              <w:rPr>
                <w:rFonts w:ascii="Arial" w:hAnsi="Arial" w:cs="Arial"/>
                <w:color w:val="000000"/>
              </w:rPr>
            </w:pPr>
            <w:r w:rsidRPr="00B47637">
              <w:rPr>
                <w:rFonts w:ascii="Arial" w:hAnsi="Arial" w:cs="Arial"/>
                <w:color w:val="000000"/>
              </w:rPr>
              <w:t>(1)</w:t>
            </w:r>
            <w:r w:rsidRPr="00B47637">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B47637" w:rsidP="00B47637">
            <w:pPr>
              <w:widowControl w:val="0"/>
              <w:autoSpaceDE w:val="0"/>
              <w:autoSpaceDN w:val="0"/>
              <w:adjustRightInd w:val="0"/>
              <w:spacing w:after="0" w:line="252" w:lineRule="exact"/>
              <w:ind w:left="121"/>
              <w:rPr>
                <w:rFonts w:ascii="Arial" w:hAnsi="Arial" w:cs="Arial"/>
                <w:color w:val="000000"/>
              </w:rPr>
            </w:pPr>
            <w:r w:rsidRPr="00B47637">
              <w:rPr>
                <w:rFonts w:ascii="Arial" w:hAnsi="Arial" w:cs="Arial"/>
                <w:color w:val="000000"/>
              </w:rPr>
              <w:t>9.</w:t>
            </w:r>
            <w:r w:rsidRPr="00B47637">
              <w:rPr>
                <w:rFonts w:ascii="Arial" w:hAnsi="Arial" w:cs="Arial"/>
                <w:color w:val="000000"/>
              </w:rPr>
              <w:tab/>
              <w:t>opis varnostnih analiz za oceno varnosti sevalnega ali jedrskega objekta za pričakovane obratovalne dogodke, projektne dogodke, za jedrske objekte pa tudi za razširjene projektne dogodke ter primerjavo z varnostnimi merili in omejitvami radioloških izpustov. Opisane morajo biti tudi varnostne rezerve,</w:t>
            </w:r>
          </w:p>
        </w:tc>
        <w:tc>
          <w:tcPr>
            <w:tcW w:w="4962" w:type="dxa"/>
            <w:tcBorders>
              <w:top w:val="single" w:sz="4" w:space="0" w:color="000000"/>
              <w:left w:val="single" w:sz="4" w:space="0" w:color="000000"/>
              <w:bottom w:val="single" w:sz="4" w:space="0" w:color="000000"/>
              <w:right w:val="single" w:sz="4" w:space="0" w:color="000000"/>
            </w:tcBorders>
          </w:tcPr>
          <w:p w:rsidR="0068030F" w:rsidRDefault="0068030F" w:rsidP="00D54293">
            <w:pPr>
              <w:widowControl w:val="0"/>
              <w:autoSpaceDE w:val="0"/>
              <w:autoSpaceDN w:val="0"/>
              <w:adjustRightInd w:val="0"/>
              <w:spacing w:after="0" w:line="252" w:lineRule="exact"/>
              <w:ind w:left="121"/>
              <w:rPr>
                <w:rFonts w:ascii="Arial" w:hAnsi="Arial" w:cs="Arial"/>
                <w:color w:val="000000"/>
              </w:rPr>
            </w:pPr>
            <w:r w:rsidRPr="0068030F">
              <w:rPr>
                <w:rFonts w:ascii="Arial" w:hAnsi="Arial" w:cs="Arial"/>
                <w:color w:val="000000"/>
              </w:rPr>
              <w:t>(3)</w:t>
            </w:r>
            <w:r w:rsidRPr="0068030F">
              <w:rPr>
                <w:rFonts w:ascii="Arial" w:hAnsi="Arial" w:cs="Arial"/>
                <w:color w:val="000000"/>
              </w:rPr>
              <w:tab/>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demonstrate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justification</w:t>
            </w:r>
            <w:proofErr w:type="spellEnd"/>
            <w:r w:rsidRPr="0068030F">
              <w:rPr>
                <w:rFonts w:ascii="Arial" w:hAnsi="Arial" w:cs="Arial"/>
                <w:color w:val="000000"/>
              </w:rPr>
              <w:t xml:space="preserve"> </w:t>
            </w:r>
            <w:proofErr w:type="spellStart"/>
            <w:r w:rsidRPr="0068030F">
              <w:rPr>
                <w:rFonts w:ascii="Arial" w:hAnsi="Arial" w:cs="Arial"/>
                <w:color w:val="000000"/>
              </w:rPr>
              <w:t>that</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fulfils</w:t>
            </w:r>
            <w:proofErr w:type="spellEnd"/>
            <w:r w:rsidRPr="0068030F">
              <w:rPr>
                <w:rFonts w:ascii="Arial" w:hAnsi="Arial" w:cs="Arial"/>
                <w:color w:val="000000"/>
              </w:rPr>
              <w:t xml:space="preserve"> </w:t>
            </w:r>
            <w:proofErr w:type="spellStart"/>
            <w:r w:rsidRPr="0068030F">
              <w:rPr>
                <w:rFonts w:ascii="Arial" w:hAnsi="Arial" w:cs="Arial"/>
                <w:color w:val="000000"/>
              </w:rPr>
              <w:t>relevant</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requirements</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convey</w:t>
            </w:r>
            <w:proofErr w:type="spellEnd"/>
            <w:r w:rsidRPr="0068030F">
              <w:rPr>
                <w:rFonts w:ascii="Arial" w:hAnsi="Arial" w:cs="Arial"/>
                <w:color w:val="000000"/>
              </w:rPr>
              <w:t xml:space="preserve"> a </w:t>
            </w:r>
            <w:proofErr w:type="spellStart"/>
            <w:r w:rsidRPr="0068030F">
              <w:rPr>
                <w:rFonts w:ascii="Arial" w:hAnsi="Arial" w:cs="Arial"/>
                <w:color w:val="000000"/>
              </w:rPr>
              <w:t>clear</w:t>
            </w:r>
            <w:proofErr w:type="spellEnd"/>
            <w:r w:rsidRPr="0068030F">
              <w:rPr>
                <w:rFonts w:ascii="Arial" w:hAnsi="Arial" w:cs="Arial"/>
                <w:color w:val="000000"/>
              </w:rPr>
              <w:t xml:space="preserve"> </w:t>
            </w:r>
            <w:proofErr w:type="spellStart"/>
            <w:r w:rsidRPr="0068030F">
              <w:rPr>
                <w:rFonts w:ascii="Arial" w:hAnsi="Arial" w:cs="Arial"/>
                <w:color w:val="000000"/>
              </w:rPr>
              <w:t>understanding</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traceability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justifications</w:t>
            </w:r>
            <w:proofErr w:type="spellEnd"/>
            <w:r w:rsidRPr="0068030F">
              <w:rPr>
                <w:rFonts w:ascii="Arial" w:hAnsi="Arial" w:cs="Arial"/>
                <w:color w:val="000000"/>
              </w:rPr>
              <w:t xml:space="preserve">, </w:t>
            </w:r>
            <w:proofErr w:type="spellStart"/>
            <w:r w:rsidRPr="0068030F">
              <w:rPr>
                <w:rFonts w:ascii="Arial" w:hAnsi="Arial" w:cs="Arial"/>
                <w:color w:val="000000"/>
              </w:rPr>
              <w:t>choices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decisions</w:t>
            </w:r>
            <w:proofErr w:type="spellEnd"/>
            <w:r w:rsidRPr="0068030F">
              <w:rPr>
                <w:rFonts w:ascii="Arial" w:hAnsi="Arial" w:cs="Arial"/>
                <w:color w:val="000000"/>
              </w:rPr>
              <w:t xml:space="preserve"> </w:t>
            </w:r>
            <w:proofErr w:type="spellStart"/>
            <w:r w:rsidRPr="0068030F">
              <w:rPr>
                <w:rFonts w:ascii="Arial" w:hAnsi="Arial" w:cs="Arial"/>
                <w:color w:val="000000"/>
              </w:rPr>
              <w:t>that</w:t>
            </w:r>
            <w:proofErr w:type="spellEnd"/>
            <w:r w:rsidRPr="0068030F">
              <w:rPr>
                <w:rFonts w:ascii="Arial" w:hAnsi="Arial" w:cs="Arial"/>
                <w:color w:val="000000"/>
              </w:rPr>
              <w:t xml:space="preserve"> </w:t>
            </w:r>
            <w:proofErr w:type="spellStart"/>
            <w:r w:rsidRPr="0068030F">
              <w:rPr>
                <w:rFonts w:ascii="Arial" w:hAnsi="Arial" w:cs="Arial"/>
                <w:color w:val="000000"/>
              </w:rPr>
              <w:t>affect</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It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provide</w:t>
            </w:r>
            <w:proofErr w:type="spellEnd"/>
            <w:r w:rsidRPr="0068030F">
              <w:rPr>
                <w:rFonts w:ascii="Arial" w:hAnsi="Arial" w:cs="Arial"/>
                <w:color w:val="000000"/>
              </w:rPr>
              <w:t xml:space="preserve"> </w:t>
            </w:r>
            <w:proofErr w:type="spellStart"/>
            <w:r w:rsidRPr="0068030F">
              <w:rPr>
                <w:rFonts w:ascii="Arial" w:hAnsi="Arial" w:cs="Arial"/>
                <w:color w:val="000000"/>
              </w:rPr>
              <w:t>information</w:t>
            </w:r>
            <w:proofErr w:type="spellEnd"/>
            <w:r w:rsidRPr="0068030F">
              <w:rPr>
                <w:rFonts w:ascii="Arial" w:hAnsi="Arial" w:cs="Arial"/>
                <w:color w:val="000000"/>
              </w:rPr>
              <w:t xml:space="preserve"> on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at a </w:t>
            </w:r>
            <w:proofErr w:type="spellStart"/>
            <w:r w:rsidRPr="0068030F">
              <w:rPr>
                <w:rFonts w:ascii="Arial" w:hAnsi="Arial" w:cs="Arial"/>
                <w:color w:val="000000"/>
              </w:rPr>
              <w:t>level</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detail</w:t>
            </w:r>
            <w:proofErr w:type="spellEnd"/>
            <w:r w:rsidRPr="0068030F">
              <w:rPr>
                <w:rFonts w:ascii="Arial" w:hAnsi="Arial" w:cs="Arial"/>
                <w:color w:val="000000"/>
              </w:rPr>
              <w:t xml:space="preserve"> </w:t>
            </w:r>
            <w:proofErr w:type="spellStart"/>
            <w:r w:rsidRPr="0068030F">
              <w:rPr>
                <w:rFonts w:ascii="Arial" w:hAnsi="Arial" w:cs="Arial"/>
                <w:color w:val="000000"/>
              </w:rPr>
              <w:t>allowing</w:t>
            </w:r>
            <w:proofErr w:type="spellEnd"/>
            <w:r w:rsidRPr="0068030F">
              <w:rPr>
                <w:rFonts w:ascii="Arial" w:hAnsi="Arial" w:cs="Arial"/>
                <w:color w:val="000000"/>
              </w:rPr>
              <w:t xml:space="preserve"> </w:t>
            </w:r>
            <w:proofErr w:type="spellStart"/>
            <w:r w:rsidRPr="0068030F">
              <w:rPr>
                <w:rFonts w:ascii="Arial" w:hAnsi="Arial" w:cs="Arial"/>
                <w:color w:val="000000"/>
              </w:rPr>
              <w:t>independent</w:t>
            </w:r>
            <w:proofErr w:type="spellEnd"/>
            <w:r w:rsidRPr="0068030F">
              <w:rPr>
                <w:rFonts w:ascii="Arial" w:hAnsi="Arial" w:cs="Arial"/>
                <w:color w:val="000000"/>
              </w:rPr>
              <w:t xml:space="preserve"> </w:t>
            </w:r>
            <w:proofErr w:type="spellStart"/>
            <w:r w:rsidRPr="0068030F">
              <w:rPr>
                <w:rFonts w:ascii="Arial" w:hAnsi="Arial" w:cs="Arial"/>
                <w:color w:val="000000"/>
              </w:rPr>
              <w:t>assessment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w:t>
            </w:r>
          </w:p>
          <w:p w:rsidR="0068030F" w:rsidRDefault="0068030F" w:rsidP="00D54293">
            <w:pPr>
              <w:widowControl w:val="0"/>
              <w:autoSpaceDE w:val="0"/>
              <w:autoSpaceDN w:val="0"/>
              <w:adjustRightInd w:val="0"/>
              <w:spacing w:after="0" w:line="252" w:lineRule="exact"/>
              <w:ind w:left="121"/>
              <w:rPr>
                <w:rFonts w:ascii="Arial" w:hAnsi="Arial" w:cs="Arial"/>
                <w:color w:val="000000"/>
              </w:rPr>
            </w:pPr>
          </w:p>
          <w:p w:rsidR="00D54293" w:rsidRDefault="0068030F" w:rsidP="00D54293">
            <w:pPr>
              <w:widowControl w:val="0"/>
              <w:autoSpaceDE w:val="0"/>
              <w:autoSpaceDN w:val="0"/>
              <w:adjustRightInd w:val="0"/>
              <w:spacing w:after="0" w:line="252"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68030F" w:rsidRPr="00FB4088" w:rsidRDefault="0068030F" w:rsidP="00D54293">
            <w:pPr>
              <w:widowControl w:val="0"/>
              <w:autoSpaceDE w:val="0"/>
              <w:autoSpaceDN w:val="0"/>
              <w:adjustRightInd w:val="0"/>
              <w:spacing w:after="0" w:line="252" w:lineRule="exact"/>
              <w:ind w:left="121"/>
              <w:rPr>
                <w:rFonts w:ascii="Arial" w:hAnsi="Arial" w:cs="Arial"/>
                <w:color w:val="000000"/>
              </w:rPr>
            </w:pPr>
            <w:r w:rsidRPr="0068030F">
              <w:rPr>
                <w:rFonts w:ascii="Arial" w:hAnsi="Arial" w:cs="Arial"/>
                <w:color w:val="000000"/>
              </w:rPr>
              <w:t>9.</w:t>
            </w:r>
            <w:r w:rsidRPr="0068030F">
              <w:rPr>
                <w:rFonts w:ascii="Arial" w:hAnsi="Arial" w:cs="Arial"/>
                <w:color w:val="000000"/>
              </w:rPr>
              <w:tab/>
              <w:t xml:space="preserve">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analyses</w:t>
            </w:r>
            <w:proofErr w:type="spellEnd"/>
            <w:r w:rsidRPr="0068030F">
              <w:rPr>
                <w:rFonts w:ascii="Arial" w:hAnsi="Arial" w:cs="Arial"/>
                <w:color w:val="000000"/>
              </w:rPr>
              <w:t xml:space="preserve"> </w:t>
            </w:r>
            <w:proofErr w:type="spellStart"/>
            <w:r w:rsidRPr="0068030F">
              <w:rPr>
                <w:rFonts w:ascii="Arial" w:hAnsi="Arial" w:cs="Arial"/>
                <w:color w:val="000000"/>
              </w:rPr>
              <w:t>undertaken</w:t>
            </w:r>
            <w:proofErr w:type="spellEnd"/>
            <w:r w:rsidRPr="0068030F">
              <w:rPr>
                <w:rFonts w:ascii="Arial" w:hAnsi="Arial" w:cs="Arial"/>
                <w:color w:val="000000"/>
              </w:rPr>
              <w:t xml:space="preserve"> to </w:t>
            </w:r>
            <w:proofErr w:type="spellStart"/>
            <w:r w:rsidRPr="0068030F">
              <w:rPr>
                <w:rFonts w:ascii="Arial" w:hAnsi="Arial" w:cs="Arial"/>
                <w:color w:val="000000"/>
              </w:rPr>
              <w:t>assess</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in </w:t>
            </w:r>
            <w:proofErr w:type="spellStart"/>
            <w:r w:rsidRPr="0068030F">
              <w:rPr>
                <w:rFonts w:ascii="Arial" w:hAnsi="Arial" w:cs="Arial"/>
                <w:color w:val="000000"/>
              </w:rPr>
              <w:t>response</w:t>
            </w:r>
            <w:proofErr w:type="spellEnd"/>
            <w:r w:rsidRPr="0068030F">
              <w:rPr>
                <w:rFonts w:ascii="Arial" w:hAnsi="Arial" w:cs="Arial"/>
                <w:color w:val="000000"/>
              </w:rPr>
              <w:t xml:space="preserve"> to </w:t>
            </w:r>
            <w:proofErr w:type="spellStart"/>
            <w:r w:rsidRPr="0068030F">
              <w:rPr>
                <w:rFonts w:ascii="Arial" w:hAnsi="Arial" w:cs="Arial"/>
                <w:color w:val="000000"/>
              </w:rPr>
              <w:t>anticipated</w:t>
            </w:r>
            <w:proofErr w:type="spellEnd"/>
            <w:r w:rsidRPr="0068030F">
              <w:rPr>
                <w:rFonts w:ascii="Arial" w:hAnsi="Arial" w:cs="Arial"/>
                <w:color w:val="000000"/>
              </w:rPr>
              <w:t xml:space="preserve"> </w:t>
            </w:r>
            <w:proofErr w:type="spellStart"/>
            <w:r w:rsidRPr="0068030F">
              <w:rPr>
                <w:rFonts w:ascii="Arial" w:hAnsi="Arial" w:cs="Arial"/>
                <w:color w:val="000000"/>
              </w:rPr>
              <w:t>operational</w:t>
            </w:r>
            <w:proofErr w:type="spellEnd"/>
            <w:r w:rsidRPr="0068030F">
              <w:rPr>
                <w:rFonts w:ascii="Arial" w:hAnsi="Arial" w:cs="Arial"/>
                <w:color w:val="000000"/>
              </w:rPr>
              <w:t xml:space="preserve"> </w:t>
            </w:r>
            <w:proofErr w:type="spellStart"/>
            <w:r w:rsidRPr="0068030F">
              <w:rPr>
                <w:rFonts w:ascii="Arial" w:hAnsi="Arial" w:cs="Arial"/>
                <w:color w:val="000000"/>
              </w:rPr>
              <w:t>occurrences</w:t>
            </w:r>
            <w:proofErr w:type="spellEnd"/>
            <w:r w:rsidRPr="0068030F">
              <w:rPr>
                <w:rFonts w:ascii="Arial" w:hAnsi="Arial" w:cs="Arial"/>
                <w:color w:val="000000"/>
              </w:rPr>
              <w:t>, design-</w:t>
            </w:r>
            <w:proofErr w:type="spellStart"/>
            <w:r w:rsidRPr="0068030F">
              <w:rPr>
                <w:rFonts w:ascii="Arial" w:hAnsi="Arial" w:cs="Arial"/>
                <w:color w:val="000000"/>
              </w:rPr>
              <w:t>basis</w:t>
            </w:r>
            <w:proofErr w:type="spellEnd"/>
            <w:r w:rsidRPr="0068030F">
              <w:rPr>
                <w:rFonts w:ascii="Arial" w:hAnsi="Arial" w:cs="Arial"/>
                <w:color w:val="000000"/>
              </w:rPr>
              <w:t xml:space="preserve"> </w:t>
            </w:r>
            <w:proofErr w:type="spellStart"/>
            <w:r w:rsidRPr="0068030F">
              <w:rPr>
                <w:rFonts w:ascii="Arial" w:hAnsi="Arial" w:cs="Arial"/>
                <w:color w:val="000000"/>
              </w:rPr>
              <w:t>events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for</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power</w:t>
            </w:r>
            <w:proofErr w:type="spellEnd"/>
            <w:r w:rsidRPr="0068030F">
              <w:rPr>
                <w:rFonts w:ascii="Arial" w:hAnsi="Arial" w:cs="Arial"/>
                <w:color w:val="000000"/>
              </w:rPr>
              <w:t xml:space="preserve"> </w:t>
            </w:r>
            <w:proofErr w:type="spellStart"/>
            <w:r w:rsidRPr="0068030F">
              <w:rPr>
                <w:rFonts w:ascii="Arial" w:hAnsi="Arial" w:cs="Arial"/>
                <w:color w:val="000000"/>
              </w:rPr>
              <w:t>plants</w:t>
            </w:r>
            <w:proofErr w:type="spellEnd"/>
            <w:r w:rsidRPr="0068030F">
              <w:rPr>
                <w:rFonts w:ascii="Arial" w:hAnsi="Arial" w:cs="Arial"/>
                <w:color w:val="000000"/>
              </w:rPr>
              <w:t xml:space="preserve"> </w:t>
            </w:r>
            <w:proofErr w:type="spellStart"/>
            <w:r w:rsidRPr="0068030F">
              <w:rPr>
                <w:rFonts w:ascii="Arial" w:hAnsi="Arial" w:cs="Arial"/>
                <w:color w:val="000000"/>
              </w:rPr>
              <w:t>also</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extended</w:t>
            </w:r>
            <w:proofErr w:type="spellEnd"/>
            <w:r w:rsidRPr="0068030F">
              <w:rPr>
                <w:rFonts w:ascii="Arial" w:hAnsi="Arial" w:cs="Arial"/>
                <w:color w:val="000000"/>
              </w:rPr>
              <w:t xml:space="preserve"> design </w:t>
            </w:r>
            <w:proofErr w:type="spellStart"/>
            <w:r w:rsidRPr="0068030F">
              <w:rPr>
                <w:rFonts w:ascii="Arial" w:hAnsi="Arial" w:cs="Arial"/>
                <w:color w:val="000000"/>
              </w:rPr>
              <w:t>conditions</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a </w:t>
            </w:r>
            <w:proofErr w:type="spellStart"/>
            <w:r w:rsidRPr="0068030F">
              <w:rPr>
                <w:rFonts w:ascii="Arial" w:hAnsi="Arial" w:cs="Arial"/>
                <w:color w:val="000000"/>
              </w:rPr>
              <w:t>comparison</w:t>
            </w:r>
            <w:proofErr w:type="spellEnd"/>
            <w:r w:rsidRPr="0068030F">
              <w:rPr>
                <w:rFonts w:ascii="Arial" w:hAnsi="Arial" w:cs="Arial"/>
                <w:color w:val="000000"/>
              </w:rPr>
              <w:t xml:space="preserve"> </w:t>
            </w:r>
            <w:proofErr w:type="spellStart"/>
            <w:r w:rsidRPr="0068030F">
              <w:rPr>
                <w:rFonts w:ascii="Arial" w:hAnsi="Arial" w:cs="Arial"/>
                <w:color w:val="000000"/>
              </w:rPr>
              <w:t>against</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criteria</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radiological</w:t>
            </w:r>
            <w:proofErr w:type="spellEnd"/>
            <w:r w:rsidRPr="0068030F">
              <w:rPr>
                <w:rFonts w:ascii="Arial" w:hAnsi="Arial" w:cs="Arial"/>
                <w:color w:val="000000"/>
              </w:rPr>
              <w:t xml:space="preserve"> </w:t>
            </w:r>
            <w:proofErr w:type="spellStart"/>
            <w:r w:rsidRPr="0068030F">
              <w:rPr>
                <w:rFonts w:ascii="Arial" w:hAnsi="Arial" w:cs="Arial"/>
                <w:color w:val="000000"/>
              </w:rPr>
              <w:t>release</w:t>
            </w:r>
            <w:proofErr w:type="spellEnd"/>
            <w:r w:rsidRPr="0068030F">
              <w:rPr>
                <w:rFonts w:ascii="Arial" w:hAnsi="Arial" w:cs="Arial"/>
                <w:color w:val="000000"/>
              </w:rPr>
              <w:t xml:space="preserve"> </w:t>
            </w:r>
            <w:proofErr w:type="spellStart"/>
            <w:r w:rsidRPr="0068030F">
              <w:rPr>
                <w:rFonts w:ascii="Arial" w:hAnsi="Arial" w:cs="Arial"/>
                <w:color w:val="000000"/>
              </w:rPr>
              <w:t>limits</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margins</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be </w:t>
            </w:r>
            <w:proofErr w:type="spellStart"/>
            <w:r w:rsidRPr="0068030F">
              <w:rPr>
                <w:rFonts w:ascii="Arial" w:hAnsi="Arial" w:cs="Arial"/>
                <w:color w:val="000000"/>
              </w:rPr>
              <w:t>described</w:t>
            </w:r>
            <w:proofErr w:type="spellEnd"/>
            <w:r w:rsidRPr="0068030F">
              <w:rPr>
                <w:rFonts w:ascii="Arial" w:hAnsi="Arial" w:cs="Arial"/>
                <w:color w:val="000000"/>
              </w:rPr>
              <w:t xml:space="preserve"> as </w:t>
            </w:r>
            <w:proofErr w:type="spellStart"/>
            <w:r w:rsidRPr="0068030F">
              <w:rPr>
                <w:rFonts w:ascii="Arial" w:hAnsi="Arial" w:cs="Arial"/>
                <w:color w:val="000000"/>
              </w:rPr>
              <w:t>well</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N 2.8</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w w:val="102"/>
              </w:rPr>
            </w:pP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SAR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describe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emergency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operation</w:t>
            </w:r>
            <w:proofErr w:type="spellEnd"/>
            <w:r w:rsidRPr="00FB4088">
              <w:rPr>
                <w:rFonts w:ascii="Arial" w:hAnsi="Arial" w:cs="Arial"/>
                <w:color w:val="000000"/>
                <w:w w:val="104"/>
              </w:rPr>
              <w:t xml:space="preserve"> </w:t>
            </w:r>
            <w:proofErr w:type="spellStart"/>
            <w:r w:rsidRPr="00FB4088">
              <w:rPr>
                <w:rFonts w:ascii="Arial" w:hAnsi="Arial" w:cs="Arial"/>
                <w:color w:val="000000"/>
                <w:w w:val="102"/>
              </w:rPr>
              <w:t>procedures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r w:rsidRPr="00FB4088">
              <w:rPr>
                <w:rFonts w:ascii="Arial" w:hAnsi="Arial" w:cs="Arial"/>
                <w:color w:val="FF0000"/>
                <w:w w:val="102"/>
              </w:rPr>
              <w:t>severe</w:t>
            </w:r>
            <w:r w:rsidRPr="00FB4088">
              <w:rPr>
                <w:rFonts w:ascii="Arial" w:hAnsi="Arial" w:cs="Arial"/>
                <w:color w:val="000000"/>
                <w:w w:val="102"/>
              </w:rPr>
              <w:t xml:space="preserve"> </w:t>
            </w:r>
            <w:proofErr w:type="spellStart"/>
            <w:r w:rsidRPr="00FB4088">
              <w:rPr>
                <w:rFonts w:ascii="Arial" w:hAnsi="Arial" w:cs="Arial"/>
                <w:color w:val="000000"/>
                <w:w w:val="102"/>
              </w:rPr>
              <w:t>accident</w:t>
            </w:r>
            <w:proofErr w:type="spellEnd"/>
            <w:r w:rsidRPr="00FB4088">
              <w:rPr>
                <w:rFonts w:ascii="Arial" w:hAnsi="Arial" w:cs="Arial"/>
                <w:color w:val="000000"/>
                <w:w w:val="102"/>
              </w:rPr>
              <w:t xml:space="preserve"> management </w:t>
            </w:r>
            <w:proofErr w:type="spellStart"/>
            <w:r w:rsidRPr="00FB4088">
              <w:rPr>
                <w:rFonts w:ascii="Arial" w:hAnsi="Arial" w:cs="Arial"/>
                <w:color w:val="000000"/>
                <w:w w:val="102"/>
              </w:rPr>
              <w:t>guidelines</w:t>
            </w:r>
            <w:proofErr w:type="spellEnd"/>
            <w:r w:rsidRPr="00FB4088">
              <w:rPr>
                <w:rFonts w:ascii="Arial" w:hAnsi="Arial" w:cs="Arial"/>
                <w:color w:val="000000"/>
                <w:w w:val="102"/>
              </w:rPr>
              <w:t xml:space="preserve">, </w:t>
            </w:r>
            <w:proofErr w:type="spellStart"/>
            <w:r w:rsidRPr="00FB4088">
              <w:rPr>
                <w:rFonts w:ascii="Arial" w:hAnsi="Arial" w:cs="Arial"/>
                <w:color w:val="000000"/>
                <w:w w:val="109"/>
              </w:rPr>
              <w:t>the</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inspection</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and</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testing</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provisions</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5"/>
              </w:rPr>
              <w:lastRenderedPageBreak/>
              <w:t>qualification</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training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personnel</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operational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experience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feedback</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programme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management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ageing</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JV5 43/1/11,</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43/1/14-15</w:t>
            </w:r>
          </w:p>
        </w:tc>
        <w:tc>
          <w:tcPr>
            <w:tcW w:w="5103" w:type="dxa"/>
            <w:tcBorders>
              <w:top w:val="single" w:sz="4" w:space="0" w:color="000000"/>
              <w:left w:val="single" w:sz="4" w:space="0" w:color="000000"/>
              <w:bottom w:val="single" w:sz="4" w:space="0" w:color="000000"/>
              <w:right w:val="single" w:sz="4" w:space="0" w:color="000000"/>
            </w:tcBorders>
          </w:tcPr>
          <w:p w:rsidR="00B47637" w:rsidRDefault="00D54293" w:rsidP="00B47637">
            <w:pPr>
              <w:widowControl w:val="0"/>
              <w:autoSpaceDE w:val="0"/>
              <w:autoSpaceDN w:val="0"/>
              <w:adjustRightInd w:val="0"/>
              <w:spacing w:before="4" w:after="0" w:line="253" w:lineRule="exact"/>
              <w:ind w:left="121"/>
              <w:rPr>
                <w:rFonts w:ascii="Arial" w:hAnsi="Arial" w:cs="Arial"/>
                <w:color w:val="000000"/>
              </w:rPr>
            </w:pPr>
            <w:r w:rsidRPr="00FB4088">
              <w:rPr>
                <w:rFonts w:ascii="Arial" w:hAnsi="Arial" w:cs="Arial"/>
                <w:color w:val="000000"/>
              </w:rPr>
              <w:t xml:space="preserve"> </w:t>
            </w:r>
            <w:r w:rsidR="00B47637" w:rsidRPr="00B47637">
              <w:rPr>
                <w:rFonts w:ascii="Arial" w:hAnsi="Arial" w:cs="Arial"/>
                <w:color w:val="000000"/>
              </w:rPr>
              <w:t>(1)</w:t>
            </w:r>
            <w:r w:rsidR="00B47637" w:rsidRPr="00B47637">
              <w:rPr>
                <w:rFonts w:ascii="Arial" w:hAnsi="Arial" w:cs="Arial"/>
                <w:color w:val="000000"/>
              </w:rPr>
              <w:tab/>
              <w:t xml:space="preserve">Varnostno poročilo sevalnega objekta, jedrskega objekta ali objekta državne infrastrukture iz zakona, ki ureja varstvo pred ionizirajočimi sevanji in jedrsko varnost, ki se gradi, poskusno obratuje, obratuje, je </w:t>
            </w:r>
            <w:r w:rsidR="00B47637" w:rsidRPr="00B47637">
              <w:rPr>
                <w:rFonts w:ascii="Arial" w:hAnsi="Arial" w:cs="Arial"/>
                <w:color w:val="000000"/>
              </w:rPr>
              <w:lastRenderedPageBreak/>
              <w:t>prenehal obratovati, miruje, se razgrajuje ali se izvaja dolgoročni nadzor in vzdrževanje odlagališč, mora vsebovati:</w:t>
            </w:r>
          </w:p>
          <w:p w:rsidR="00921E73" w:rsidRPr="00B47637" w:rsidRDefault="00A01605" w:rsidP="00B47637">
            <w:pPr>
              <w:widowControl w:val="0"/>
              <w:autoSpaceDE w:val="0"/>
              <w:autoSpaceDN w:val="0"/>
              <w:adjustRightInd w:val="0"/>
              <w:spacing w:before="4" w:after="0" w:line="253" w:lineRule="exact"/>
              <w:ind w:left="121"/>
              <w:rPr>
                <w:rFonts w:ascii="Arial" w:hAnsi="Arial" w:cs="Arial"/>
                <w:color w:val="000000"/>
              </w:rPr>
            </w:pPr>
            <w:r w:rsidRPr="00A01605">
              <w:rPr>
                <w:rFonts w:ascii="Arial" w:hAnsi="Arial" w:cs="Arial"/>
                <w:color w:val="000000"/>
              </w:rPr>
              <w:t>11.</w:t>
            </w:r>
            <w:r w:rsidRPr="00A01605">
              <w:rPr>
                <w:rFonts w:ascii="Arial" w:hAnsi="Arial" w:cs="Arial"/>
                <w:color w:val="000000"/>
              </w:rPr>
              <w:tab/>
              <w:t>opis postopkov za ravnanje ob nezgodi in smernic za obvladovanje težkih nesreč v jedrskih objektih, pri katerih lahko pride do težkih nesreč,</w:t>
            </w:r>
          </w:p>
          <w:p w:rsidR="00B47637" w:rsidRPr="00B47637" w:rsidRDefault="00B47637" w:rsidP="00B47637">
            <w:pPr>
              <w:widowControl w:val="0"/>
              <w:autoSpaceDE w:val="0"/>
              <w:autoSpaceDN w:val="0"/>
              <w:adjustRightInd w:val="0"/>
              <w:spacing w:before="4" w:after="0" w:line="253" w:lineRule="exact"/>
              <w:ind w:left="121"/>
              <w:rPr>
                <w:rFonts w:ascii="Arial" w:hAnsi="Arial" w:cs="Arial"/>
                <w:color w:val="000000"/>
              </w:rPr>
            </w:pPr>
            <w:r w:rsidRPr="00B47637">
              <w:rPr>
                <w:rFonts w:ascii="Arial" w:hAnsi="Arial" w:cs="Arial"/>
                <w:color w:val="000000"/>
              </w:rPr>
              <w:t>14.</w:t>
            </w:r>
            <w:r w:rsidRPr="00B47637">
              <w:rPr>
                <w:rFonts w:ascii="Arial" w:hAnsi="Arial" w:cs="Arial"/>
                <w:color w:val="000000"/>
              </w:rPr>
              <w:tab/>
              <w:t>opis ukrepov za preglede, preizkušanje in nadzor SSK, opis programa za uporabo obratovalnih izkušenj in programa za obvladovanje staranja,</w:t>
            </w:r>
          </w:p>
          <w:p w:rsidR="00D54293" w:rsidRPr="00FB4088" w:rsidRDefault="00B47637" w:rsidP="00B47637">
            <w:pPr>
              <w:widowControl w:val="0"/>
              <w:autoSpaceDE w:val="0"/>
              <w:autoSpaceDN w:val="0"/>
              <w:adjustRightInd w:val="0"/>
              <w:spacing w:before="4" w:after="0" w:line="253" w:lineRule="exact"/>
              <w:ind w:left="121"/>
              <w:rPr>
                <w:rFonts w:ascii="Arial" w:hAnsi="Arial" w:cs="Arial"/>
                <w:color w:val="000000"/>
              </w:rPr>
            </w:pPr>
            <w:r w:rsidRPr="00B47637">
              <w:rPr>
                <w:rFonts w:ascii="Arial" w:hAnsi="Arial" w:cs="Arial"/>
                <w:color w:val="000000"/>
              </w:rPr>
              <w:t>15.</w:t>
            </w:r>
            <w:r w:rsidRPr="00B47637">
              <w:rPr>
                <w:rFonts w:ascii="Arial" w:hAnsi="Arial" w:cs="Arial"/>
                <w:color w:val="000000"/>
              </w:rPr>
              <w:tab/>
              <w:t>opis usposabljanja in izobraževanja zaposlenih,</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8030F" w:rsidP="00D54293">
            <w:pPr>
              <w:widowControl w:val="0"/>
              <w:autoSpaceDE w:val="0"/>
              <w:autoSpaceDN w:val="0"/>
              <w:adjustRightInd w:val="0"/>
              <w:spacing w:before="4" w:after="0" w:line="253" w:lineRule="exact"/>
              <w:ind w:left="121"/>
              <w:rPr>
                <w:rFonts w:ascii="Arial" w:hAnsi="Arial" w:cs="Arial"/>
                <w:color w:val="000000"/>
              </w:rPr>
            </w:pPr>
            <w:r w:rsidRPr="0068030F">
              <w:rPr>
                <w:rFonts w:ascii="Arial" w:hAnsi="Arial" w:cs="Arial"/>
                <w:color w:val="000000"/>
              </w:rPr>
              <w:lastRenderedPageBreak/>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lastRenderedPageBreak/>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A01605" w:rsidRDefault="00A01605" w:rsidP="00D54293">
            <w:pPr>
              <w:widowControl w:val="0"/>
              <w:autoSpaceDE w:val="0"/>
              <w:autoSpaceDN w:val="0"/>
              <w:adjustRightInd w:val="0"/>
              <w:spacing w:before="4" w:after="0" w:line="253" w:lineRule="exact"/>
              <w:ind w:left="121"/>
              <w:rPr>
                <w:rFonts w:ascii="Arial" w:hAnsi="Arial" w:cs="Arial"/>
                <w:color w:val="000000"/>
              </w:rPr>
            </w:pPr>
            <w:r w:rsidRPr="00A01605">
              <w:rPr>
                <w:rFonts w:ascii="Arial" w:hAnsi="Arial" w:cs="Arial"/>
                <w:color w:val="000000"/>
              </w:rPr>
              <w:t>11.</w:t>
            </w:r>
            <w:r w:rsidRPr="00A01605">
              <w:rPr>
                <w:rFonts w:ascii="Arial" w:hAnsi="Arial" w:cs="Arial"/>
                <w:color w:val="000000"/>
              </w:rPr>
              <w:tab/>
              <w:t xml:space="preserve">a </w:t>
            </w:r>
            <w:proofErr w:type="spellStart"/>
            <w:r w:rsidRPr="00A01605">
              <w:rPr>
                <w:rFonts w:ascii="Arial" w:hAnsi="Arial" w:cs="Arial"/>
                <w:color w:val="000000"/>
              </w:rPr>
              <w:t>description</w:t>
            </w:r>
            <w:proofErr w:type="spellEnd"/>
            <w:r w:rsidRPr="00A01605">
              <w:rPr>
                <w:rFonts w:ascii="Arial" w:hAnsi="Arial" w:cs="Arial"/>
                <w:color w:val="000000"/>
              </w:rPr>
              <w:t xml:space="preserve"> </w:t>
            </w:r>
            <w:proofErr w:type="spellStart"/>
            <w:r w:rsidRPr="00A01605">
              <w:rPr>
                <w:rFonts w:ascii="Arial" w:hAnsi="Arial" w:cs="Arial"/>
                <w:color w:val="000000"/>
              </w:rPr>
              <w:t>of</w:t>
            </w:r>
            <w:proofErr w:type="spellEnd"/>
            <w:r w:rsidRPr="00A01605">
              <w:rPr>
                <w:rFonts w:ascii="Arial" w:hAnsi="Arial" w:cs="Arial"/>
                <w:color w:val="000000"/>
              </w:rPr>
              <w:t xml:space="preserve"> </w:t>
            </w:r>
            <w:proofErr w:type="spellStart"/>
            <w:r w:rsidRPr="00A01605">
              <w:rPr>
                <w:rFonts w:ascii="Arial" w:hAnsi="Arial" w:cs="Arial"/>
                <w:color w:val="000000"/>
              </w:rPr>
              <w:t>emergency</w:t>
            </w:r>
            <w:proofErr w:type="spellEnd"/>
            <w:r w:rsidRPr="00A01605">
              <w:rPr>
                <w:rFonts w:ascii="Arial" w:hAnsi="Arial" w:cs="Arial"/>
                <w:color w:val="000000"/>
              </w:rPr>
              <w:t xml:space="preserve"> </w:t>
            </w:r>
            <w:proofErr w:type="spellStart"/>
            <w:r w:rsidRPr="00A01605">
              <w:rPr>
                <w:rFonts w:ascii="Arial" w:hAnsi="Arial" w:cs="Arial"/>
                <w:color w:val="000000"/>
              </w:rPr>
              <w:t>operating</w:t>
            </w:r>
            <w:proofErr w:type="spellEnd"/>
            <w:r w:rsidRPr="00A01605">
              <w:rPr>
                <w:rFonts w:ascii="Arial" w:hAnsi="Arial" w:cs="Arial"/>
                <w:color w:val="000000"/>
              </w:rPr>
              <w:t xml:space="preserve"> </w:t>
            </w:r>
            <w:proofErr w:type="spellStart"/>
            <w:r w:rsidRPr="00A01605">
              <w:rPr>
                <w:rFonts w:ascii="Arial" w:hAnsi="Arial" w:cs="Arial"/>
                <w:color w:val="000000"/>
              </w:rPr>
              <w:t>procedures</w:t>
            </w:r>
            <w:proofErr w:type="spellEnd"/>
            <w:r w:rsidRPr="00A01605">
              <w:rPr>
                <w:rFonts w:ascii="Arial" w:hAnsi="Arial" w:cs="Arial"/>
                <w:color w:val="000000"/>
              </w:rPr>
              <w:t xml:space="preserve">, as </w:t>
            </w:r>
            <w:proofErr w:type="spellStart"/>
            <w:r w:rsidRPr="00A01605">
              <w:rPr>
                <w:rFonts w:ascii="Arial" w:hAnsi="Arial" w:cs="Arial"/>
                <w:color w:val="000000"/>
              </w:rPr>
              <w:t>well</w:t>
            </w:r>
            <w:proofErr w:type="spellEnd"/>
            <w:r w:rsidRPr="00A01605">
              <w:rPr>
                <w:rFonts w:ascii="Arial" w:hAnsi="Arial" w:cs="Arial"/>
                <w:color w:val="000000"/>
              </w:rPr>
              <w:t xml:space="preserve"> as </w:t>
            </w:r>
            <w:proofErr w:type="spellStart"/>
            <w:r w:rsidRPr="00A01605">
              <w:rPr>
                <w:rFonts w:ascii="Arial" w:hAnsi="Arial" w:cs="Arial"/>
                <w:color w:val="000000"/>
              </w:rPr>
              <w:t>of</w:t>
            </w:r>
            <w:proofErr w:type="spellEnd"/>
            <w:r w:rsidRPr="00A01605">
              <w:rPr>
                <w:rFonts w:ascii="Arial" w:hAnsi="Arial" w:cs="Arial"/>
                <w:color w:val="000000"/>
              </w:rPr>
              <w:t xml:space="preserve"> severe </w:t>
            </w:r>
            <w:proofErr w:type="spellStart"/>
            <w:r w:rsidRPr="00A01605">
              <w:rPr>
                <w:rFonts w:ascii="Arial" w:hAnsi="Arial" w:cs="Arial"/>
                <w:color w:val="000000"/>
              </w:rPr>
              <w:t>accident</w:t>
            </w:r>
            <w:proofErr w:type="spellEnd"/>
            <w:r w:rsidRPr="00A01605">
              <w:rPr>
                <w:rFonts w:ascii="Arial" w:hAnsi="Arial" w:cs="Arial"/>
                <w:color w:val="000000"/>
              </w:rPr>
              <w:t xml:space="preserve"> management </w:t>
            </w:r>
            <w:proofErr w:type="spellStart"/>
            <w:r w:rsidRPr="00A01605">
              <w:rPr>
                <w:rFonts w:ascii="Arial" w:hAnsi="Arial" w:cs="Arial"/>
                <w:color w:val="000000"/>
              </w:rPr>
              <w:t>guidelines</w:t>
            </w:r>
            <w:proofErr w:type="spellEnd"/>
            <w:r w:rsidRPr="00A01605">
              <w:rPr>
                <w:rFonts w:ascii="Arial" w:hAnsi="Arial" w:cs="Arial"/>
                <w:color w:val="000000"/>
              </w:rPr>
              <w:t xml:space="preserve"> </w:t>
            </w:r>
            <w:proofErr w:type="spellStart"/>
            <w:r w:rsidRPr="00A01605">
              <w:rPr>
                <w:rFonts w:ascii="Arial" w:hAnsi="Arial" w:cs="Arial"/>
                <w:color w:val="000000"/>
              </w:rPr>
              <w:t>for</w:t>
            </w:r>
            <w:proofErr w:type="spellEnd"/>
            <w:r w:rsidRPr="00A01605">
              <w:rPr>
                <w:rFonts w:ascii="Arial" w:hAnsi="Arial" w:cs="Arial"/>
                <w:color w:val="000000"/>
              </w:rPr>
              <w:t xml:space="preserve"> </w:t>
            </w:r>
            <w:proofErr w:type="spellStart"/>
            <w:r w:rsidRPr="00A01605">
              <w:rPr>
                <w:rFonts w:ascii="Arial" w:hAnsi="Arial" w:cs="Arial"/>
                <w:color w:val="000000"/>
              </w:rPr>
              <w:t>facilities</w:t>
            </w:r>
            <w:proofErr w:type="spellEnd"/>
            <w:r w:rsidRPr="00A01605">
              <w:rPr>
                <w:rFonts w:ascii="Arial" w:hAnsi="Arial" w:cs="Arial"/>
                <w:color w:val="000000"/>
              </w:rPr>
              <w:t xml:space="preserve">, in </w:t>
            </w:r>
            <w:proofErr w:type="spellStart"/>
            <w:r w:rsidRPr="00A01605">
              <w:rPr>
                <w:rFonts w:ascii="Arial" w:hAnsi="Arial" w:cs="Arial"/>
                <w:color w:val="000000"/>
              </w:rPr>
              <w:t>which</w:t>
            </w:r>
            <w:proofErr w:type="spellEnd"/>
            <w:r w:rsidRPr="00A01605">
              <w:rPr>
                <w:rFonts w:ascii="Arial" w:hAnsi="Arial" w:cs="Arial"/>
                <w:color w:val="000000"/>
              </w:rPr>
              <w:t xml:space="preserve"> severe </w:t>
            </w:r>
            <w:proofErr w:type="spellStart"/>
            <w:r w:rsidRPr="00A01605">
              <w:rPr>
                <w:rFonts w:ascii="Arial" w:hAnsi="Arial" w:cs="Arial"/>
                <w:color w:val="000000"/>
              </w:rPr>
              <w:t>accident</w:t>
            </w:r>
            <w:proofErr w:type="spellEnd"/>
            <w:r w:rsidRPr="00A01605">
              <w:rPr>
                <w:rFonts w:ascii="Arial" w:hAnsi="Arial" w:cs="Arial"/>
                <w:color w:val="000000"/>
              </w:rPr>
              <w:t xml:space="preserve"> </w:t>
            </w:r>
            <w:proofErr w:type="spellStart"/>
            <w:r w:rsidRPr="00A01605">
              <w:rPr>
                <w:rFonts w:ascii="Arial" w:hAnsi="Arial" w:cs="Arial"/>
                <w:color w:val="000000"/>
              </w:rPr>
              <w:t>can</w:t>
            </w:r>
            <w:proofErr w:type="spellEnd"/>
            <w:r w:rsidRPr="00A01605">
              <w:rPr>
                <w:rFonts w:ascii="Arial" w:hAnsi="Arial" w:cs="Arial"/>
                <w:color w:val="000000"/>
              </w:rPr>
              <w:t xml:space="preserve"> </w:t>
            </w:r>
            <w:proofErr w:type="spellStart"/>
            <w:r w:rsidRPr="00A01605">
              <w:rPr>
                <w:rFonts w:ascii="Arial" w:hAnsi="Arial" w:cs="Arial"/>
                <w:color w:val="000000"/>
              </w:rPr>
              <w:t>occur</w:t>
            </w:r>
            <w:proofErr w:type="spellEnd"/>
            <w:r w:rsidRPr="00A01605">
              <w:rPr>
                <w:rFonts w:ascii="Arial" w:hAnsi="Arial" w:cs="Arial"/>
                <w:color w:val="000000"/>
              </w:rPr>
              <w:t>;</w:t>
            </w:r>
          </w:p>
          <w:p w:rsidR="0068030F" w:rsidRPr="0068030F" w:rsidRDefault="0068030F" w:rsidP="0068030F">
            <w:pPr>
              <w:widowControl w:val="0"/>
              <w:autoSpaceDE w:val="0"/>
              <w:autoSpaceDN w:val="0"/>
              <w:adjustRightInd w:val="0"/>
              <w:spacing w:before="4" w:after="0" w:line="253" w:lineRule="exact"/>
              <w:ind w:left="121"/>
              <w:rPr>
                <w:rFonts w:ascii="Arial" w:hAnsi="Arial" w:cs="Arial"/>
                <w:color w:val="000000"/>
              </w:rPr>
            </w:pPr>
            <w:r w:rsidRPr="0068030F">
              <w:rPr>
                <w:rFonts w:ascii="Arial" w:hAnsi="Arial" w:cs="Arial"/>
                <w:color w:val="000000"/>
              </w:rPr>
              <w:t>14.</w:t>
            </w:r>
            <w:r w:rsidRPr="0068030F">
              <w:rPr>
                <w:rFonts w:ascii="Arial" w:hAnsi="Arial" w:cs="Arial"/>
                <w:color w:val="000000"/>
              </w:rPr>
              <w:tab/>
              <w:t xml:space="preserve">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measures</w:t>
            </w:r>
            <w:proofErr w:type="spellEnd"/>
            <w:r w:rsidRPr="0068030F">
              <w:rPr>
                <w:rFonts w:ascii="Arial" w:hAnsi="Arial" w:cs="Arial"/>
                <w:color w:val="000000"/>
              </w:rPr>
              <w:t xml:space="preserve"> </w:t>
            </w:r>
            <w:proofErr w:type="spellStart"/>
            <w:r w:rsidRPr="0068030F">
              <w:rPr>
                <w:rFonts w:ascii="Arial" w:hAnsi="Arial" w:cs="Arial"/>
                <w:color w:val="000000"/>
              </w:rPr>
              <w:t>providing</w:t>
            </w:r>
            <w:proofErr w:type="spellEnd"/>
            <w:r w:rsidRPr="0068030F">
              <w:rPr>
                <w:rFonts w:ascii="Arial" w:hAnsi="Arial" w:cs="Arial"/>
                <w:color w:val="000000"/>
              </w:rPr>
              <w:t xml:space="preserve"> </w:t>
            </w:r>
            <w:proofErr w:type="spellStart"/>
            <w:r w:rsidRPr="0068030F">
              <w:rPr>
                <w:rFonts w:ascii="Arial" w:hAnsi="Arial" w:cs="Arial"/>
                <w:color w:val="000000"/>
              </w:rPr>
              <w:t>for</w:t>
            </w:r>
            <w:proofErr w:type="spellEnd"/>
            <w:r w:rsidRPr="0068030F">
              <w:rPr>
                <w:rFonts w:ascii="Arial" w:hAnsi="Arial" w:cs="Arial"/>
                <w:color w:val="000000"/>
              </w:rPr>
              <w:t xml:space="preserve"> SSC </w:t>
            </w:r>
            <w:proofErr w:type="spellStart"/>
            <w:r w:rsidRPr="0068030F">
              <w:rPr>
                <w:rFonts w:ascii="Arial" w:hAnsi="Arial" w:cs="Arial"/>
                <w:color w:val="000000"/>
              </w:rPr>
              <w:t>inspection</w:t>
            </w:r>
            <w:proofErr w:type="spellEnd"/>
            <w:r w:rsidRPr="0068030F">
              <w:rPr>
                <w:rFonts w:ascii="Arial" w:hAnsi="Arial" w:cs="Arial"/>
                <w:color w:val="000000"/>
              </w:rPr>
              <w:t xml:space="preserve">, </w:t>
            </w:r>
            <w:proofErr w:type="spellStart"/>
            <w:r w:rsidRPr="0068030F">
              <w:rPr>
                <w:rFonts w:ascii="Arial" w:hAnsi="Arial" w:cs="Arial"/>
                <w:color w:val="000000"/>
              </w:rPr>
              <w:t>testing</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surveillance</w:t>
            </w:r>
            <w:proofErr w:type="spellEnd"/>
            <w:r w:rsidRPr="0068030F">
              <w:rPr>
                <w:rFonts w:ascii="Arial" w:hAnsi="Arial" w:cs="Arial"/>
                <w:color w:val="000000"/>
              </w:rPr>
              <w:t xml:space="preserve">, 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programme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application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operational</w:t>
            </w:r>
            <w:proofErr w:type="spellEnd"/>
            <w:r w:rsidRPr="0068030F">
              <w:rPr>
                <w:rFonts w:ascii="Arial" w:hAnsi="Arial" w:cs="Arial"/>
                <w:color w:val="000000"/>
              </w:rPr>
              <w:t xml:space="preserve"> </w:t>
            </w:r>
            <w:proofErr w:type="spellStart"/>
            <w:r w:rsidRPr="0068030F">
              <w:rPr>
                <w:rFonts w:ascii="Arial" w:hAnsi="Arial" w:cs="Arial"/>
                <w:color w:val="000000"/>
              </w:rPr>
              <w:t>experiences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ageing</w:t>
            </w:r>
            <w:proofErr w:type="spellEnd"/>
            <w:r w:rsidRPr="0068030F">
              <w:rPr>
                <w:rFonts w:ascii="Arial" w:hAnsi="Arial" w:cs="Arial"/>
                <w:color w:val="000000"/>
              </w:rPr>
              <w:t xml:space="preserve">-management </w:t>
            </w:r>
            <w:proofErr w:type="spellStart"/>
            <w:r w:rsidRPr="0068030F">
              <w:rPr>
                <w:rFonts w:ascii="Arial" w:hAnsi="Arial" w:cs="Arial"/>
                <w:color w:val="000000"/>
              </w:rPr>
              <w:t>programme</w:t>
            </w:r>
            <w:proofErr w:type="spellEnd"/>
            <w:r w:rsidRPr="0068030F">
              <w:rPr>
                <w:rFonts w:ascii="Arial" w:hAnsi="Arial" w:cs="Arial"/>
                <w:color w:val="000000"/>
              </w:rPr>
              <w:t>;</w:t>
            </w:r>
          </w:p>
          <w:p w:rsidR="0068030F" w:rsidRPr="00FB4088" w:rsidRDefault="0068030F" w:rsidP="0068030F">
            <w:pPr>
              <w:widowControl w:val="0"/>
              <w:autoSpaceDE w:val="0"/>
              <w:autoSpaceDN w:val="0"/>
              <w:adjustRightInd w:val="0"/>
              <w:spacing w:before="4" w:after="0" w:line="253" w:lineRule="exact"/>
              <w:ind w:left="121"/>
              <w:rPr>
                <w:rFonts w:ascii="Arial" w:hAnsi="Arial" w:cs="Arial"/>
                <w:color w:val="000000"/>
              </w:rPr>
            </w:pPr>
            <w:r w:rsidRPr="0068030F">
              <w:rPr>
                <w:rFonts w:ascii="Arial" w:hAnsi="Arial" w:cs="Arial"/>
                <w:color w:val="000000"/>
              </w:rPr>
              <w:t>15.</w:t>
            </w:r>
            <w:r w:rsidRPr="0068030F">
              <w:rPr>
                <w:rFonts w:ascii="Arial" w:hAnsi="Arial" w:cs="Arial"/>
                <w:color w:val="000000"/>
              </w:rPr>
              <w:tab/>
              <w:t xml:space="preserve">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training</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education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personnel</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N 2.9</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SAR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contain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technical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bases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for</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limits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43/1/16</w:t>
            </w:r>
          </w:p>
        </w:tc>
        <w:tc>
          <w:tcPr>
            <w:tcW w:w="5103" w:type="dxa"/>
            <w:tcBorders>
              <w:top w:val="single" w:sz="4" w:space="0" w:color="000000"/>
              <w:left w:val="single" w:sz="4" w:space="0" w:color="000000"/>
              <w:bottom w:val="single" w:sz="4" w:space="0" w:color="000000"/>
              <w:right w:val="single" w:sz="4" w:space="0" w:color="000000"/>
            </w:tcBorders>
          </w:tcPr>
          <w:p w:rsidR="00B47637" w:rsidRDefault="00B47637" w:rsidP="00D54293">
            <w:pPr>
              <w:widowControl w:val="0"/>
              <w:autoSpaceDE w:val="0"/>
              <w:autoSpaceDN w:val="0"/>
              <w:adjustRightInd w:val="0"/>
              <w:spacing w:after="0" w:line="253" w:lineRule="exact"/>
              <w:ind w:left="121"/>
              <w:rPr>
                <w:rFonts w:ascii="Arial" w:hAnsi="Arial" w:cs="Arial"/>
                <w:color w:val="000000"/>
              </w:rPr>
            </w:pPr>
            <w:r w:rsidRPr="00B47637">
              <w:rPr>
                <w:rFonts w:ascii="Arial" w:hAnsi="Arial" w:cs="Arial"/>
                <w:color w:val="000000"/>
              </w:rPr>
              <w:t>(1)</w:t>
            </w:r>
            <w:r w:rsidRPr="00B47637">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476C62" w:rsidP="00D54293">
            <w:pPr>
              <w:widowControl w:val="0"/>
              <w:autoSpaceDE w:val="0"/>
              <w:autoSpaceDN w:val="0"/>
              <w:adjustRightInd w:val="0"/>
              <w:spacing w:after="0" w:line="253" w:lineRule="exact"/>
              <w:ind w:left="121"/>
              <w:rPr>
                <w:rFonts w:ascii="Arial" w:hAnsi="Arial" w:cs="Arial"/>
                <w:color w:val="000000"/>
              </w:rPr>
            </w:pPr>
            <w:r w:rsidRPr="00476C62">
              <w:rPr>
                <w:rFonts w:ascii="Arial" w:hAnsi="Arial" w:cs="Arial"/>
                <w:color w:val="000000"/>
              </w:rPr>
              <w:t>16.</w:t>
            </w:r>
            <w:r w:rsidRPr="00476C62">
              <w:rPr>
                <w:rFonts w:ascii="Arial" w:hAnsi="Arial" w:cs="Arial"/>
                <w:color w:val="000000"/>
              </w:rPr>
              <w:tab/>
              <w:t>obratovalne pogoje in omejitve za varno obratovanje, pripravljene v skladu s 46. in 47. členom tega pravilnika, ter tehnične osnove, v katerih so obrazložene strokovne podlage za posamezni obratovalni pogoj ali omejitev,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8030F" w:rsidP="00D54293">
            <w:pPr>
              <w:widowControl w:val="0"/>
              <w:autoSpaceDE w:val="0"/>
              <w:autoSpaceDN w:val="0"/>
              <w:adjustRightInd w:val="0"/>
              <w:spacing w:after="0" w:line="253"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68030F" w:rsidRPr="00FB4088" w:rsidRDefault="0068030F" w:rsidP="00D54293">
            <w:pPr>
              <w:widowControl w:val="0"/>
              <w:autoSpaceDE w:val="0"/>
              <w:autoSpaceDN w:val="0"/>
              <w:adjustRightInd w:val="0"/>
              <w:spacing w:after="0" w:line="253" w:lineRule="exact"/>
              <w:ind w:left="121"/>
              <w:rPr>
                <w:rFonts w:ascii="Arial" w:hAnsi="Arial" w:cs="Arial"/>
                <w:color w:val="000000"/>
              </w:rPr>
            </w:pPr>
            <w:r w:rsidRPr="0068030F">
              <w:rPr>
                <w:rFonts w:ascii="Arial" w:hAnsi="Arial" w:cs="Arial"/>
                <w:color w:val="000000"/>
              </w:rPr>
              <w:t>16.</w:t>
            </w:r>
            <w:r w:rsidRPr="0068030F">
              <w:rPr>
                <w:rFonts w:ascii="Arial" w:hAnsi="Arial" w:cs="Arial"/>
                <w:color w:val="000000"/>
              </w:rPr>
              <w:tab/>
            </w:r>
            <w:proofErr w:type="spellStart"/>
            <w:r w:rsidRPr="0068030F">
              <w:rPr>
                <w:rFonts w:ascii="Arial" w:hAnsi="Arial" w:cs="Arial"/>
                <w:color w:val="000000"/>
              </w:rPr>
              <w:t>operating</w:t>
            </w:r>
            <w:proofErr w:type="spellEnd"/>
            <w:r w:rsidRPr="0068030F">
              <w:rPr>
                <w:rFonts w:ascii="Arial" w:hAnsi="Arial" w:cs="Arial"/>
                <w:color w:val="000000"/>
              </w:rPr>
              <w:t xml:space="preserve"> </w:t>
            </w:r>
            <w:proofErr w:type="spellStart"/>
            <w:r w:rsidRPr="0068030F">
              <w:rPr>
                <w:rFonts w:ascii="Arial" w:hAnsi="Arial" w:cs="Arial"/>
                <w:color w:val="000000"/>
              </w:rPr>
              <w:t>conditions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limits</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compiled</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articles</w:t>
            </w:r>
            <w:proofErr w:type="spellEnd"/>
            <w:r w:rsidRPr="0068030F">
              <w:rPr>
                <w:rFonts w:ascii="Arial" w:hAnsi="Arial" w:cs="Arial"/>
                <w:color w:val="000000"/>
              </w:rPr>
              <w:t xml:space="preserve"> 46 </w:t>
            </w:r>
            <w:proofErr w:type="spellStart"/>
            <w:r w:rsidRPr="0068030F">
              <w:rPr>
                <w:rFonts w:ascii="Arial" w:hAnsi="Arial" w:cs="Arial"/>
                <w:color w:val="000000"/>
              </w:rPr>
              <w:t>and</w:t>
            </w:r>
            <w:proofErr w:type="spellEnd"/>
            <w:r w:rsidRPr="0068030F">
              <w:rPr>
                <w:rFonts w:ascii="Arial" w:hAnsi="Arial" w:cs="Arial"/>
                <w:color w:val="000000"/>
              </w:rPr>
              <w:t xml:space="preserve"> 47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these</w:t>
            </w:r>
            <w:proofErr w:type="spellEnd"/>
            <w:r w:rsidRPr="0068030F">
              <w:rPr>
                <w:rFonts w:ascii="Arial" w:hAnsi="Arial" w:cs="Arial"/>
                <w:color w:val="000000"/>
              </w:rPr>
              <w:t xml:space="preserve"> </w:t>
            </w:r>
            <w:proofErr w:type="spellStart"/>
            <w:r w:rsidRPr="0068030F">
              <w:rPr>
                <w:rFonts w:ascii="Arial" w:hAnsi="Arial" w:cs="Arial"/>
                <w:color w:val="000000"/>
              </w:rPr>
              <w:t>Rules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technical</w:t>
            </w:r>
            <w:proofErr w:type="spellEnd"/>
            <w:r w:rsidRPr="0068030F">
              <w:rPr>
                <w:rFonts w:ascii="Arial" w:hAnsi="Arial" w:cs="Arial"/>
                <w:color w:val="000000"/>
              </w:rPr>
              <w:t xml:space="preserve"> </w:t>
            </w:r>
            <w:proofErr w:type="spellStart"/>
            <w:r w:rsidRPr="0068030F">
              <w:rPr>
                <w:rFonts w:ascii="Arial" w:hAnsi="Arial" w:cs="Arial"/>
                <w:color w:val="000000"/>
              </w:rPr>
              <w:t>bases</w:t>
            </w:r>
            <w:proofErr w:type="spellEnd"/>
            <w:r w:rsidRPr="0068030F">
              <w:rPr>
                <w:rFonts w:ascii="Arial" w:hAnsi="Arial" w:cs="Arial"/>
                <w:color w:val="000000"/>
              </w:rPr>
              <w:t xml:space="preserve"> </w:t>
            </w:r>
            <w:proofErr w:type="spellStart"/>
            <w:r w:rsidRPr="0068030F">
              <w:rPr>
                <w:rFonts w:ascii="Arial" w:hAnsi="Arial" w:cs="Arial"/>
                <w:color w:val="000000"/>
              </w:rPr>
              <w:t>explaining</w:t>
            </w:r>
            <w:proofErr w:type="spellEnd"/>
            <w:r w:rsidRPr="0068030F">
              <w:rPr>
                <w:rFonts w:ascii="Arial" w:hAnsi="Arial" w:cs="Arial"/>
                <w:color w:val="000000"/>
              </w:rPr>
              <w:t xml:space="preserve"> </w:t>
            </w:r>
            <w:proofErr w:type="spellStart"/>
            <w:r w:rsidRPr="0068030F">
              <w:rPr>
                <w:rFonts w:ascii="Arial" w:hAnsi="Arial" w:cs="Arial"/>
                <w:color w:val="000000"/>
              </w:rPr>
              <w:t>expert</w:t>
            </w:r>
            <w:proofErr w:type="spellEnd"/>
            <w:r w:rsidRPr="0068030F">
              <w:rPr>
                <w:rFonts w:ascii="Arial" w:hAnsi="Arial" w:cs="Arial"/>
                <w:color w:val="000000"/>
              </w:rPr>
              <w:t xml:space="preserve"> </w:t>
            </w:r>
            <w:proofErr w:type="spellStart"/>
            <w:r w:rsidRPr="0068030F">
              <w:rPr>
                <w:rFonts w:ascii="Arial" w:hAnsi="Arial" w:cs="Arial"/>
                <w:color w:val="000000"/>
              </w:rPr>
              <w:t>bases</w:t>
            </w:r>
            <w:proofErr w:type="spellEnd"/>
            <w:r w:rsidRPr="0068030F">
              <w:rPr>
                <w:rFonts w:ascii="Arial" w:hAnsi="Arial" w:cs="Arial"/>
                <w:color w:val="000000"/>
              </w:rPr>
              <w:t xml:space="preserve"> </w:t>
            </w:r>
            <w:proofErr w:type="spellStart"/>
            <w:r w:rsidRPr="0068030F">
              <w:rPr>
                <w:rFonts w:ascii="Arial" w:hAnsi="Arial" w:cs="Arial"/>
                <w:color w:val="000000"/>
              </w:rPr>
              <w:t>for</w:t>
            </w:r>
            <w:proofErr w:type="spellEnd"/>
            <w:r w:rsidRPr="0068030F">
              <w:rPr>
                <w:rFonts w:ascii="Arial" w:hAnsi="Arial" w:cs="Arial"/>
                <w:color w:val="000000"/>
              </w:rPr>
              <w:t xml:space="preserve"> </w:t>
            </w:r>
            <w:proofErr w:type="spellStart"/>
            <w:r w:rsidRPr="0068030F">
              <w:rPr>
                <w:rFonts w:ascii="Arial" w:hAnsi="Arial" w:cs="Arial"/>
                <w:color w:val="000000"/>
              </w:rPr>
              <w:t>each</w:t>
            </w:r>
            <w:proofErr w:type="spellEnd"/>
            <w:r w:rsidRPr="0068030F">
              <w:rPr>
                <w:rFonts w:ascii="Arial" w:hAnsi="Arial" w:cs="Arial"/>
                <w:color w:val="000000"/>
              </w:rPr>
              <w:t xml:space="preserve"> </w:t>
            </w:r>
            <w:proofErr w:type="spellStart"/>
            <w:r w:rsidRPr="0068030F">
              <w:rPr>
                <w:rFonts w:ascii="Arial" w:hAnsi="Arial" w:cs="Arial"/>
                <w:color w:val="000000"/>
              </w:rPr>
              <w:t>operating</w:t>
            </w:r>
            <w:proofErr w:type="spellEnd"/>
            <w:r w:rsidRPr="0068030F">
              <w:rPr>
                <w:rFonts w:ascii="Arial" w:hAnsi="Arial" w:cs="Arial"/>
                <w:color w:val="000000"/>
              </w:rPr>
              <w:t xml:space="preserve"> </w:t>
            </w:r>
            <w:proofErr w:type="spellStart"/>
            <w:r w:rsidRPr="0068030F">
              <w:rPr>
                <w:rFonts w:ascii="Arial" w:hAnsi="Arial" w:cs="Arial"/>
                <w:color w:val="000000"/>
              </w:rPr>
              <w:t>condition</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limit;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N 2.10</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SAR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describe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policy</w:t>
            </w:r>
            <w:proofErr w:type="spellEnd"/>
            <w:r w:rsidRPr="00FB4088">
              <w:rPr>
                <w:rFonts w:ascii="Arial" w:hAnsi="Arial" w:cs="Arial"/>
                <w:color w:val="000000"/>
              </w:rPr>
              <w:t xml:space="preserve">, </w:t>
            </w:r>
            <w:proofErr w:type="spellStart"/>
            <w:r w:rsidRPr="00FB4088">
              <w:rPr>
                <w:rFonts w:ascii="Arial" w:hAnsi="Arial" w:cs="Arial"/>
                <w:color w:val="000000"/>
              </w:rPr>
              <w:t>strategy</w:t>
            </w:r>
            <w:proofErr w:type="spellEnd"/>
            <w:r w:rsidRPr="00FB4088">
              <w:rPr>
                <w:rFonts w:ascii="Arial" w:hAnsi="Arial" w:cs="Arial"/>
                <w:color w:val="000000"/>
              </w:rPr>
              <w:t xml:space="preserve">, </w:t>
            </w:r>
            <w:proofErr w:type="spellStart"/>
            <w:r w:rsidRPr="00FB4088">
              <w:rPr>
                <w:rFonts w:ascii="Arial" w:hAnsi="Arial" w:cs="Arial"/>
                <w:color w:val="000000"/>
              </w:rPr>
              <w:t>methods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provisions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radiation</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JV53 43/1/17</w:t>
            </w:r>
          </w:p>
        </w:tc>
        <w:tc>
          <w:tcPr>
            <w:tcW w:w="5103" w:type="dxa"/>
            <w:tcBorders>
              <w:top w:val="single" w:sz="4" w:space="0" w:color="000000"/>
              <w:left w:val="single" w:sz="4" w:space="0" w:color="000000"/>
              <w:bottom w:val="single" w:sz="4" w:space="0" w:color="000000"/>
              <w:right w:val="single" w:sz="4" w:space="0" w:color="000000"/>
            </w:tcBorders>
          </w:tcPr>
          <w:p w:rsidR="00B47637" w:rsidRDefault="00B47637" w:rsidP="00D54293">
            <w:pPr>
              <w:widowControl w:val="0"/>
              <w:autoSpaceDE w:val="0"/>
              <w:autoSpaceDN w:val="0"/>
              <w:adjustRightInd w:val="0"/>
              <w:spacing w:before="2" w:after="0" w:line="253" w:lineRule="exact"/>
              <w:ind w:left="121"/>
              <w:rPr>
                <w:rFonts w:ascii="Arial" w:hAnsi="Arial" w:cs="Arial"/>
                <w:color w:val="000000"/>
              </w:rPr>
            </w:pPr>
            <w:r w:rsidRPr="00B47637">
              <w:rPr>
                <w:rFonts w:ascii="Arial" w:hAnsi="Arial" w:cs="Arial"/>
                <w:color w:val="000000"/>
              </w:rPr>
              <w:t>(1)</w:t>
            </w:r>
            <w:r w:rsidRPr="00B47637">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7F0AAE" w:rsidP="00D54293">
            <w:pPr>
              <w:widowControl w:val="0"/>
              <w:autoSpaceDE w:val="0"/>
              <w:autoSpaceDN w:val="0"/>
              <w:adjustRightInd w:val="0"/>
              <w:spacing w:before="2" w:after="0" w:line="253" w:lineRule="exact"/>
              <w:ind w:left="121"/>
              <w:rPr>
                <w:rFonts w:ascii="Arial" w:hAnsi="Arial" w:cs="Arial"/>
                <w:color w:val="000000"/>
              </w:rPr>
            </w:pPr>
            <w:r w:rsidRPr="007F0AAE">
              <w:rPr>
                <w:rFonts w:ascii="Arial" w:hAnsi="Arial" w:cs="Arial"/>
                <w:color w:val="000000"/>
              </w:rPr>
              <w:t>17.</w:t>
            </w:r>
            <w:r w:rsidRPr="007F0AAE">
              <w:rPr>
                <w:rFonts w:ascii="Arial" w:hAnsi="Arial" w:cs="Arial"/>
                <w:color w:val="000000"/>
              </w:rPr>
              <w:tab/>
              <w:t xml:space="preserve">opis strategije varstva pred sevanji, opis metod in ukrepov za zagotavljanje varstva izpostavljenih delavcev pred ionizirajočimi sevanji, vključno z oceno </w:t>
            </w:r>
            <w:r w:rsidRPr="007F0AAE">
              <w:rPr>
                <w:rFonts w:ascii="Arial" w:hAnsi="Arial" w:cs="Arial"/>
                <w:color w:val="000000"/>
              </w:rPr>
              <w:lastRenderedPageBreak/>
              <w:t>njihovega varstva pred sevanji ter z oceno izpostavljenosti prebivalcev in okolja,</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8030F" w:rsidP="00D54293">
            <w:pPr>
              <w:widowControl w:val="0"/>
              <w:autoSpaceDE w:val="0"/>
              <w:autoSpaceDN w:val="0"/>
              <w:adjustRightInd w:val="0"/>
              <w:spacing w:before="2" w:after="0" w:line="253" w:lineRule="exact"/>
              <w:ind w:left="121"/>
              <w:rPr>
                <w:rFonts w:ascii="Arial" w:hAnsi="Arial" w:cs="Arial"/>
                <w:color w:val="000000"/>
              </w:rPr>
            </w:pPr>
            <w:r w:rsidRPr="0068030F">
              <w:rPr>
                <w:rFonts w:ascii="Arial" w:hAnsi="Arial" w:cs="Arial"/>
                <w:color w:val="000000"/>
              </w:rPr>
              <w:lastRenderedPageBreak/>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68030F" w:rsidRPr="00FB4088" w:rsidRDefault="0068030F" w:rsidP="00D54293">
            <w:pPr>
              <w:widowControl w:val="0"/>
              <w:autoSpaceDE w:val="0"/>
              <w:autoSpaceDN w:val="0"/>
              <w:adjustRightInd w:val="0"/>
              <w:spacing w:before="2" w:after="0" w:line="253" w:lineRule="exact"/>
              <w:ind w:left="121"/>
              <w:rPr>
                <w:rFonts w:ascii="Arial" w:hAnsi="Arial" w:cs="Arial"/>
                <w:color w:val="000000"/>
              </w:rPr>
            </w:pPr>
            <w:r w:rsidRPr="0068030F">
              <w:rPr>
                <w:rFonts w:ascii="Arial" w:hAnsi="Arial" w:cs="Arial"/>
                <w:color w:val="000000"/>
              </w:rPr>
              <w:t>17.</w:t>
            </w:r>
            <w:r w:rsidRPr="0068030F">
              <w:rPr>
                <w:rFonts w:ascii="Arial" w:hAnsi="Arial" w:cs="Arial"/>
                <w:color w:val="000000"/>
              </w:rPr>
              <w:tab/>
              <w:t xml:space="preserve">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strategy</w:t>
            </w:r>
            <w:proofErr w:type="spellEnd"/>
            <w:r w:rsidRPr="0068030F">
              <w:rPr>
                <w:rFonts w:ascii="Arial" w:hAnsi="Arial" w:cs="Arial"/>
                <w:color w:val="000000"/>
              </w:rPr>
              <w:t xml:space="preserve"> </w:t>
            </w:r>
            <w:proofErr w:type="spellStart"/>
            <w:r w:rsidRPr="0068030F">
              <w:rPr>
                <w:rFonts w:ascii="Arial" w:hAnsi="Arial" w:cs="Arial"/>
                <w:color w:val="000000"/>
              </w:rPr>
              <w:t>for</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against</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methods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lastRenderedPageBreak/>
              <w:t>measures</w:t>
            </w:r>
            <w:proofErr w:type="spellEnd"/>
            <w:r w:rsidRPr="0068030F">
              <w:rPr>
                <w:rFonts w:ascii="Arial" w:hAnsi="Arial" w:cs="Arial"/>
                <w:color w:val="000000"/>
              </w:rPr>
              <w:t xml:space="preserve"> </w:t>
            </w:r>
            <w:proofErr w:type="spellStart"/>
            <w:r w:rsidRPr="0068030F">
              <w:rPr>
                <w:rFonts w:ascii="Arial" w:hAnsi="Arial" w:cs="Arial"/>
                <w:color w:val="000000"/>
              </w:rPr>
              <w:t>for</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exposed</w:t>
            </w:r>
            <w:proofErr w:type="spellEnd"/>
            <w:r w:rsidRPr="0068030F">
              <w:rPr>
                <w:rFonts w:ascii="Arial" w:hAnsi="Arial" w:cs="Arial"/>
                <w:color w:val="000000"/>
              </w:rPr>
              <w:t xml:space="preserve"> </w:t>
            </w:r>
            <w:proofErr w:type="spellStart"/>
            <w:r w:rsidRPr="0068030F">
              <w:rPr>
                <w:rFonts w:ascii="Arial" w:hAnsi="Arial" w:cs="Arial"/>
                <w:color w:val="000000"/>
              </w:rPr>
              <w:t>personnel</w:t>
            </w:r>
            <w:proofErr w:type="spellEnd"/>
            <w:r w:rsidRPr="0068030F">
              <w:rPr>
                <w:rFonts w:ascii="Arial" w:hAnsi="Arial" w:cs="Arial"/>
                <w:color w:val="000000"/>
              </w:rPr>
              <w:t xml:space="preserve"> </w:t>
            </w:r>
            <w:proofErr w:type="spellStart"/>
            <w:r w:rsidRPr="0068030F">
              <w:rPr>
                <w:rFonts w:ascii="Arial" w:hAnsi="Arial" w:cs="Arial"/>
                <w:color w:val="000000"/>
              </w:rPr>
              <w:t>against</w:t>
            </w:r>
            <w:proofErr w:type="spellEnd"/>
            <w:r w:rsidRPr="0068030F">
              <w:rPr>
                <w:rFonts w:ascii="Arial" w:hAnsi="Arial" w:cs="Arial"/>
                <w:color w:val="000000"/>
              </w:rPr>
              <w:t xml:space="preserve"> </w:t>
            </w:r>
            <w:proofErr w:type="spellStart"/>
            <w:r w:rsidRPr="0068030F">
              <w:rPr>
                <w:rFonts w:ascii="Arial" w:hAnsi="Arial" w:cs="Arial"/>
                <w:color w:val="000000"/>
              </w:rPr>
              <w:t>ionising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including</w:t>
            </w:r>
            <w:proofErr w:type="spellEnd"/>
            <w:r w:rsidRPr="0068030F">
              <w:rPr>
                <w:rFonts w:ascii="Arial" w:hAnsi="Arial" w:cs="Arial"/>
                <w:color w:val="000000"/>
              </w:rPr>
              <w:t xml:space="preserve"> </w:t>
            </w:r>
            <w:proofErr w:type="spellStart"/>
            <w:r w:rsidRPr="0068030F">
              <w:rPr>
                <w:rFonts w:ascii="Arial" w:hAnsi="Arial" w:cs="Arial"/>
                <w:color w:val="000000"/>
              </w:rPr>
              <w:t>an</w:t>
            </w:r>
            <w:proofErr w:type="spellEnd"/>
            <w:r w:rsidRPr="0068030F">
              <w:rPr>
                <w:rFonts w:ascii="Arial" w:hAnsi="Arial" w:cs="Arial"/>
                <w:color w:val="000000"/>
              </w:rPr>
              <w:t xml:space="preserve"> </w:t>
            </w:r>
            <w:proofErr w:type="spellStart"/>
            <w:r w:rsidRPr="0068030F">
              <w:rPr>
                <w:rFonts w:ascii="Arial" w:hAnsi="Arial" w:cs="Arial"/>
                <w:color w:val="000000"/>
              </w:rPr>
              <w:t>assessment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their</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against</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an</w:t>
            </w:r>
            <w:proofErr w:type="spellEnd"/>
            <w:r w:rsidRPr="0068030F">
              <w:rPr>
                <w:rFonts w:ascii="Arial" w:hAnsi="Arial" w:cs="Arial"/>
                <w:color w:val="000000"/>
              </w:rPr>
              <w:t xml:space="preserve"> </w:t>
            </w:r>
            <w:proofErr w:type="spellStart"/>
            <w:r w:rsidRPr="0068030F">
              <w:rPr>
                <w:rFonts w:ascii="Arial" w:hAnsi="Arial" w:cs="Arial"/>
                <w:color w:val="000000"/>
              </w:rPr>
              <w:t>assessment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population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environment</w:t>
            </w:r>
            <w:proofErr w:type="spellEnd"/>
            <w:r w:rsidRPr="0068030F">
              <w:rPr>
                <w:rFonts w:ascii="Arial" w:hAnsi="Arial" w:cs="Arial"/>
                <w:color w:val="000000"/>
              </w:rPr>
              <w:t xml:space="preserve"> </w:t>
            </w:r>
            <w:proofErr w:type="spellStart"/>
            <w:r w:rsidRPr="0068030F">
              <w:rPr>
                <w:rFonts w:ascii="Arial" w:hAnsi="Arial" w:cs="Arial"/>
                <w:color w:val="000000"/>
              </w:rPr>
              <w:t>exposure</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bookmarkStart w:id="26" w:name="Pg62"/>
            <w:bookmarkEnd w:id="26"/>
            <w:r w:rsidRPr="00FB4088">
              <w:rPr>
                <w:rFonts w:ascii="Arial" w:hAnsi="Arial" w:cs="Arial"/>
                <w:color w:val="000000"/>
              </w:rPr>
              <w:lastRenderedPageBreak/>
              <w:t>N 2.11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SAR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describe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on-site </w:t>
            </w:r>
            <w:proofErr w:type="spellStart"/>
            <w:r w:rsidRPr="00FB4088">
              <w:rPr>
                <w:rFonts w:ascii="Arial" w:hAnsi="Arial" w:cs="Arial"/>
                <w:color w:val="000000"/>
                <w:w w:val="101"/>
              </w:rPr>
              <w:t>emergency</w:t>
            </w:r>
            <w:proofErr w:type="spellEnd"/>
            <w:r w:rsidRPr="00FB4088">
              <w:rPr>
                <w:rFonts w:ascii="Arial" w:hAnsi="Arial" w:cs="Arial"/>
                <w:color w:val="000000"/>
                <w:w w:val="101"/>
              </w:rPr>
              <w:t xml:space="preserve"> </w:t>
            </w:r>
            <w:proofErr w:type="spellStart"/>
            <w:r w:rsidRPr="00FB4088">
              <w:rPr>
                <w:rFonts w:ascii="Arial" w:hAnsi="Arial" w:cs="Arial"/>
                <w:color w:val="000000"/>
              </w:rPr>
              <w:t>preparedness</w:t>
            </w:r>
            <w:proofErr w:type="spellEnd"/>
            <w:r w:rsidRPr="00FB4088">
              <w:rPr>
                <w:rFonts w:ascii="Arial" w:hAnsi="Arial" w:cs="Arial"/>
                <w:color w:val="000000"/>
              </w:rPr>
              <w:t xml:space="preserve"> </w:t>
            </w: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liaison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co-ordination</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off</w:t>
            </w:r>
            <w:proofErr w:type="spellEnd"/>
            <w:r w:rsidRPr="00FB4088">
              <w:rPr>
                <w:rFonts w:ascii="Arial" w:hAnsi="Arial" w:cs="Arial"/>
                <w:color w:val="000000"/>
              </w:rPr>
              <w:t xml:space="preserve">-site </w:t>
            </w:r>
            <w:proofErr w:type="spellStart"/>
            <w:r w:rsidRPr="00FB4088">
              <w:rPr>
                <w:rFonts w:ascii="Arial" w:hAnsi="Arial" w:cs="Arial"/>
                <w:color w:val="000000"/>
              </w:rPr>
              <w:t>organizations</w:t>
            </w:r>
            <w:proofErr w:type="spellEnd"/>
            <w:r w:rsidRPr="00FB4088">
              <w:rPr>
                <w:rFonts w:ascii="Arial" w:hAnsi="Arial" w:cs="Arial"/>
                <w:color w:val="000000"/>
              </w:rPr>
              <w:t xml:space="preserve"> </w:t>
            </w:r>
            <w:proofErr w:type="spellStart"/>
            <w:r w:rsidRPr="00FB4088">
              <w:rPr>
                <w:rFonts w:ascii="Arial" w:hAnsi="Arial" w:cs="Arial"/>
                <w:color w:val="000000"/>
              </w:rPr>
              <w:t>involved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response</w:t>
            </w:r>
            <w:proofErr w:type="spellEnd"/>
            <w:r w:rsidRPr="00FB4088">
              <w:rPr>
                <w:rFonts w:ascii="Arial" w:hAnsi="Arial" w:cs="Arial"/>
                <w:color w:val="000000"/>
              </w:rPr>
              <w:t xml:space="preserve"> to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JV53 43/1/13</w:t>
            </w:r>
          </w:p>
        </w:tc>
        <w:tc>
          <w:tcPr>
            <w:tcW w:w="5103" w:type="dxa"/>
            <w:tcBorders>
              <w:top w:val="single" w:sz="4" w:space="0" w:color="000000"/>
              <w:left w:val="single" w:sz="4" w:space="0" w:color="000000"/>
              <w:bottom w:val="single" w:sz="4" w:space="0" w:color="000000"/>
              <w:right w:val="single" w:sz="4" w:space="0" w:color="000000"/>
            </w:tcBorders>
          </w:tcPr>
          <w:p w:rsidR="00B47637" w:rsidRDefault="00B47637" w:rsidP="00D54293">
            <w:pPr>
              <w:widowControl w:val="0"/>
              <w:autoSpaceDE w:val="0"/>
              <w:autoSpaceDN w:val="0"/>
              <w:adjustRightInd w:val="0"/>
              <w:spacing w:after="0" w:line="255" w:lineRule="exact"/>
              <w:ind w:left="121"/>
              <w:rPr>
                <w:rFonts w:ascii="Arial" w:hAnsi="Arial" w:cs="Arial"/>
                <w:color w:val="000000"/>
              </w:rPr>
            </w:pPr>
            <w:r w:rsidRPr="00B47637">
              <w:rPr>
                <w:rFonts w:ascii="Arial" w:hAnsi="Arial" w:cs="Arial"/>
                <w:color w:val="000000"/>
              </w:rPr>
              <w:t>(1)</w:t>
            </w:r>
            <w:r w:rsidRPr="00B47637">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476C62" w:rsidP="00D54293">
            <w:pPr>
              <w:widowControl w:val="0"/>
              <w:autoSpaceDE w:val="0"/>
              <w:autoSpaceDN w:val="0"/>
              <w:adjustRightInd w:val="0"/>
              <w:spacing w:after="0" w:line="255" w:lineRule="exact"/>
              <w:ind w:left="121"/>
              <w:rPr>
                <w:rFonts w:ascii="Arial" w:hAnsi="Arial" w:cs="Arial"/>
                <w:color w:val="000000"/>
              </w:rPr>
            </w:pPr>
            <w:r w:rsidRPr="00476C62">
              <w:rPr>
                <w:rFonts w:ascii="Arial" w:hAnsi="Arial" w:cs="Arial"/>
                <w:color w:val="000000"/>
              </w:rPr>
              <w:t>13.</w:t>
            </w:r>
            <w:r w:rsidRPr="00476C62">
              <w:rPr>
                <w:rFonts w:ascii="Arial" w:hAnsi="Arial" w:cs="Arial"/>
                <w:color w:val="000000"/>
              </w:rPr>
              <w:tab/>
              <w:t>opis načrta zaščite in reševanja objekta ter notranje organizacije upravljavca ob izrednem dogodku in njene usklajenosti z državnim načrtom zaščite in reševanja ob jedrski ali radiološki nesreči,</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8030F" w:rsidP="00D54293">
            <w:pPr>
              <w:widowControl w:val="0"/>
              <w:autoSpaceDE w:val="0"/>
              <w:autoSpaceDN w:val="0"/>
              <w:adjustRightInd w:val="0"/>
              <w:spacing w:after="0" w:line="255"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68030F" w:rsidRPr="00FB4088" w:rsidRDefault="0068030F" w:rsidP="00D54293">
            <w:pPr>
              <w:widowControl w:val="0"/>
              <w:autoSpaceDE w:val="0"/>
              <w:autoSpaceDN w:val="0"/>
              <w:adjustRightInd w:val="0"/>
              <w:spacing w:after="0" w:line="255" w:lineRule="exact"/>
              <w:ind w:left="121"/>
              <w:rPr>
                <w:rFonts w:ascii="Arial" w:hAnsi="Arial" w:cs="Arial"/>
                <w:color w:val="000000"/>
              </w:rPr>
            </w:pPr>
            <w:r w:rsidRPr="0068030F">
              <w:rPr>
                <w:rFonts w:ascii="Arial" w:hAnsi="Arial" w:cs="Arial"/>
                <w:color w:val="000000"/>
              </w:rPr>
              <w:t>13.</w:t>
            </w:r>
            <w:r w:rsidRPr="0068030F">
              <w:rPr>
                <w:rFonts w:ascii="Arial" w:hAnsi="Arial" w:cs="Arial"/>
                <w:color w:val="000000"/>
              </w:rPr>
              <w:tab/>
              <w:t xml:space="preserve">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rescue</w:t>
            </w:r>
            <w:proofErr w:type="spellEnd"/>
            <w:r w:rsidRPr="0068030F">
              <w:rPr>
                <w:rFonts w:ascii="Arial" w:hAnsi="Arial" w:cs="Arial"/>
                <w:color w:val="000000"/>
              </w:rPr>
              <w:t xml:space="preserve"> plan </w:t>
            </w:r>
            <w:proofErr w:type="spellStart"/>
            <w:r w:rsidRPr="0068030F">
              <w:rPr>
                <w:rFonts w:ascii="Arial" w:hAnsi="Arial" w:cs="Arial"/>
                <w:color w:val="000000"/>
              </w:rPr>
              <w:t>for</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operator's</w:t>
            </w:r>
            <w:proofErr w:type="spellEnd"/>
            <w:r w:rsidRPr="0068030F">
              <w:rPr>
                <w:rFonts w:ascii="Arial" w:hAnsi="Arial" w:cs="Arial"/>
                <w:color w:val="000000"/>
              </w:rPr>
              <w:t xml:space="preserve"> </w:t>
            </w:r>
            <w:proofErr w:type="spellStart"/>
            <w:r w:rsidRPr="0068030F">
              <w:rPr>
                <w:rFonts w:ascii="Arial" w:hAnsi="Arial" w:cs="Arial"/>
                <w:color w:val="000000"/>
              </w:rPr>
              <w:t>internal</w:t>
            </w:r>
            <w:proofErr w:type="spellEnd"/>
            <w:r w:rsidRPr="0068030F">
              <w:rPr>
                <w:rFonts w:ascii="Arial" w:hAnsi="Arial" w:cs="Arial"/>
                <w:color w:val="000000"/>
              </w:rPr>
              <w:t xml:space="preserve"> </w:t>
            </w:r>
            <w:proofErr w:type="spellStart"/>
            <w:r w:rsidRPr="0068030F">
              <w:rPr>
                <w:rFonts w:ascii="Arial" w:hAnsi="Arial" w:cs="Arial"/>
                <w:color w:val="000000"/>
              </w:rPr>
              <w:t>organisational</w:t>
            </w:r>
            <w:proofErr w:type="spellEnd"/>
            <w:r w:rsidRPr="0068030F">
              <w:rPr>
                <w:rFonts w:ascii="Arial" w:hAnsi="Arial" w:cs="Arial"/>
                <w:color w:val="000000"/>
              </w:rPr>
              <w:t xml:space="preserve"> set-up in </w:t>
            </w:r>
            <w:proofErr w:type="spellStart"/>
            <w:r w:rsidRPr="0068030F">
              <w:rPr>
                <w:rFonts w:ascii="Arial" w:hAnsi="Arial" w:cs="Arial"/>
                <w:color w:val="000000"/>
              </w:rPr>
              <w:t>emergency</w:t>
            </w:r>
            <w:proofErr w:type="spellEnd"/>
            <w:r w:rsidRPr="0068030F">
              <w:rPr>
                <w:rFonts w:ascii="Arial" w:hAnsi="Arial" w:cs="Arial"/>
                <w:color w:val="000000"/>
              </w:rPr>
              <w:t xml:space="preserve"> </w:t>
            </w:r>
            <w:proofErr w:type="spellStart"/>
            <w:r w:rsidRPr="0068030F">
              <w:rPr>
                <w:rFonts w:ascii="Arial" w:hAnsi="Arial" w:cs="Arial"/>
                <w:color w:val="000000"/>
              </w:rPr>
              <w:t>events</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alignment</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rescue</w:t>
            </w:r>
            <w:proofErr w:type="spellEnd"/>
            <w:r w:rsidRPr="0068030F">
              <w:rPr>
                <w:rFonts w:ascii="Arial" w:hAnsi="Arial" w:cs="Arial"/>
                <w:color w:val="000000"/>
              </w:rPr>
              <w:t xml:space="preserve"> plan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radiological</w:t>
            </w:r>
            <w:proofErr w:type="spellEnd"/>
            <w:r w:rsidRPr="0068030F">
              <w:rPr>
                <w:rFonts w:ascii="Arial" w:hAnsi="Arial" w:cs="Arial"/>
                <w:color w:val="000000"/>
              </w:rPr>
              <w:t xml:space="preserve"> </w:t>
            </w:r>
            <w:proofErr w:type="spellStart"/>
            <w:r w:rsidRPr="0068030F">
              <w:rPr>
                <w:rFonts w:ascii="Arial" w:hAnsi="Arial" w:cs="Arial"/>
                <w:color w:val="000000"/>
              </w:rPr>
              <w:t>accident</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N 2.12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SAR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describe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on-site </w:t>
            </w:r>
            <w:proofErr w:type="spellStart"/>
            <w:r w:rsidRPr="00FB4088">
              <w:rPr>
                <w:rFonts w:ascii="Arial" w:hAnsi="Arial" w:cs="Arial"/>
                <w:color w:val="000000"/>
                <w:w w:val="102"/>
              </w:rPr>
              <w:t>radioactive</w:t>
            </w:r>
            <w:proofErr w:type="spellEnd"/>
            <w:r w:rsidRPr="00FB4088">
              <w:rPr>
                <w:rFonts w:ascii="Arial" w:hAnsi="Arial" w:cs="Arial"/>
                <w:color w:val="000000"/>
                <w:w w:val="102"/>
              </w:rPr>
              <w:t xml:space="preserve"> </w:t>
            </w:r>
            <w:proofErr w:type="spellStart"/>
            <w:r w:rsidRPr="00FB4088">
              <w:rPr>
                <w:rFonts w:ascii="Arial" w:hAnsi="Arial" w:cs="Arial"/>
                <w:color w:val="000000"/>
              </w:rPr>
              <w:t>waste</w:t>
            </w:r>
            <w:proofErr w:type="spellEnd"/>
            <w:r w:rsidRPr="00FB4088">
              <w:rPr>
                <w:rFonts w:ascii="Arial" w:hAnsi="Arial" w:cs="Arial"/>
                <w:color w:val="000000"/>
              </w:rPr>
              <w:t xml:space="preserve"> management </w:t>
            </w:r>
            <w:proofErr w:type="spellStart"/>
            <w:r w:rsidRPr="00FB4088">
              <w:rPr>
                <w:rFonts w:ascii="Arial" w:hAnsi="Arial" w:cs="Arial"/>
                <w:color w:val="000000"/>
              </w:rPr>
              <w:t>provisions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JV53 43/1/19</w:t>
            </w:r>
          </w:p>
        </w:tc>
        <w:tc>
          <w:tcPr>
            <w:tcW w:w="5103" w:type="dxa"/>
            <w:tcBorders>
              <w:top w:val="single" w:sz="4" w:space="0" w:color="000000"/>
              <w:left w:val="single" w:sz="4" w:space="0" w:color="000000"/>
              <w:bottom w:val="single" w:sz="4" w:space="0" w:color="000000"/>
              <w:right w:val="single" w:sz="4" w:space="0" w:color="000000"/>
            </w:tcBorders>
          </w:tcPr>
          <w:p w:rsidR="00B47637" w:rsidRDefault="00B47637" w:rsidP="00D54293">
            <w:pPr>
              <w:widowControl w:val="0"/>
              <w:autoSpaceDE w:val="0"/>
              <w:autoSpaceDN w:val="0"/>
              <w:adjustRightInd w:val="0"/>
              <w:spacing w:before="1" w:after="0" w:line="253" w:lineRule="exact"/>
              <w:ind w:left="121"/>
              <w:rPr>
                <w:rFonts w:ascii="Arial" w:hAnsi="Arial" w:cs="Arial"/>
                <w:color w:val="000000"/>
              </w:rPr>
            </w:pPr>
            <w:r w:rsidRPr="00B47637">
              <w:rPr>
                <w:rFonts w:ascii="Arial" w:hAnsi="Arial" w:cs="Arial"/>
                <w:color w:val="000000"/>
              </w:rPr>
              <w:t>(1)</w:t>
            </w:r>
            <w:r w:rsidRPr="00B47637">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476C62" w:rsidP="00D54293">
            <w:pPr>
              <w:widowControl w:val="0"/>
              <w:autoSpaceDE w:val="0"/>
              <w:autoSpaceDN w:val="0"/>
              <w:adjustRightInd w:val="0"/>
              <w:spacing w:before="1" w:after="0" w:line="253" w:lineRule="exact"/>
              <w:ind w:left="121"/>
              <w:rPr>
                <w:rFonts w:ascii="Arial" w:hAnsi="Arial" w:cs="Arial"/>
                <w:color w:val="000000"/>
              </w:rPr>
            </w:pPr>
            <w:r w:rsidRPr="00476C62">
              <w:rPr>
                <w:rFonts w:ascii="Arial" w:hAnsi="Arial" w:cs="Arial"/>
                <w:color w:val="000000"/>
              </w:rPr>
              <w:t>19.</w:t>
            </w:r>
            <w:r w:rsidRPr="00476C62">
              <w:rPr>
                <w:rFonts w:ascii="Arial" w:hAnsi="Arial" w:cs="Arial"/>
                <w:color w:val="000000"/>
              </w:rPr>
              <w:tab/>
              <w:t>opis programa ravnanja z radioaktivnimi odpadki in izrabljenim gorivom,</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8030F" w:rsidP="00D54293">
            <w:pPr>
              <w:widowControl w:val="0"/>
              <w:autoSpaceDE w:val="0"/>
              <w:autoSpaceDN w:val="0"/>
              <w:adjustRightInd w:val="0"/>
              <w:spacing w:before="1" w:after="0" w:line="253"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68030F" w:rsidRPr="00FB4088" w:rsidRDefault="0068030F" w:rsidP="00D54293">
            <w:pPr>
              <w:widowControl w:val="0"/>
              <w:autoSpaceDE w:val="0"/>
              <w:autoSpaceDN w:val="0"/>
              <w:adjustRightInd w:val="0"/>
              <w:spacing w:before="1" w:after="0" w:line="253" w:lineRule="exact"/>
              <w:ind w:left="121"/>
              <w:rPr>
                <w:rFonts w:ascii="Arial" w:hAnsi="Arial" w:cs="Arial"/>
                <w:color w:val="000000"/>
              </w:rPr>
            </w:pPr>
            <w:r w:rsidRPr="0068030F">
              <w:rPr>
                <w:rFonts w:ascii="Arial" w:hAnsi="Arial" w:cs="Arial"/>
                <w:color w:val="000000"/>
              </w:rPr>
              <w:t>19.</w:t>
            </w:r>
            <w:r w:rsidRPr="0068030F">
              <w:rPr>
                <w:rFonts w:ascii="Arial" w:hAnsi="Arial" w:cs="Arial"/>
                <w:color w:val="000000"/>
              </w:rPr>
              <w:tab/>
              <w:t xml:space="preserve">a </w:t>
            </w:r>
            <w:proofErr w:type="spellStart"/>
            <w:r w:rsidRPr="0068030F">
              <w:rPr>
                <w:rFonts w:ascii="Arial" w:hAnsi="Arial" w:cs="Arial"/>
                <w:color w:val="000000"/>
              </w:rPr>
              <w:t>description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radioactive-waste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spent-fuel</w:t>
            </w:r>
            <w:proofErr w:type="spellEnd"/>
            <w:r w:rsidRPr="0068030F">
              <w:rPr>
                <w:rFonts w:ascii="Arial" w:hAnsi="Arial" w:cs="Arial"/>
                <w:color w:val="000000"/>
              </w:rPr>
              <w:t xml:space="preserve"> management </w:t>
            </w:r>
            <w:proofErr w:type="spellStart"/>
            <w:r w:rsidRPr="0068030F">
              <w:rPr>
                <w:rFonts w:ascii="Arial" w:hAnsi="Arial" w:cs="Arial"/>
                <w:color w:val="000000"/>
              </w:rPr>
              <w:t>programme</w:t>
            </w:r>
            <w:proofErr w:type="spellEnd"/>
            <w:r w:rsidRPr="0068030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N 2.13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szCs w:val="21"/>
                <w:vertAlign w:val="superscript"/>
              </w:rPr>
            </w:pP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SAR </w:t>
            </w:r>
            <w:proofErr w:type="spellStart"/>
            <w:r w:rsidRPr="00FB4088">
              <w:rPr>
                <w:rFonts w:ascii="Arial" w:hAnsi="Arial" w:cs="Arial"/>
                <w:color w:val="000000"/>
                <w:w w:val="106"/>
              </w:rPr>
              <w:t>shall</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describe</w:t>
            </w:r>
            <w:proofErr w:type="spellEnd"/>
            <w:r w:rsidRPr="00FB4088">
              <w:rPr>
                <w:rFonts w:ascii="Arial" w:hAnsi="Arial" w:cs="Arial"/>
                <w:color w:val="000000"/>
                <w:w w:val="106"/>
              </w:rPr>
              <w:t xml:space="preserve"> how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relevant</w:t>
            </w:r>
            <w:proofErr w:type="spellEnd"/>
            <w:r w:rsidRPr="00FB4088">
              <w:rPr>
                <w:rFonts w:ascii="Arial" w:hAnsi="Arial" w:cs="Arial"/>
                <w:color w:val="000000"/>
                <w:w w:val="106"/>
              </w:rPr>
              <w:t xml:space="preserve"> </w:t>
            </w:r>
            <w:proofErr w:type="spellStart"/>
            <w:r w:rsidRPr="00FB4088">
              <w:rPr>
                <w:rFonts w:ascii="Arial" w:hAnsi="Arial" w:cs="Arial"/>
                <w:color w:val="000000"/>
              </w:rPr>
              <w:t>decommissioning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end-of-life</w:t>
            </w:r>
            <w:proofErr w:type="spellEnd"/>
            <w:r w:rsidRPr="00FB4088">
              <w:rPr>
                <w:rFonts w:ascii="Arial" w:hAnsi="Arial" w:cs="Arial"/>
                <w:color w:val="000000"/>
              </w:rPr>
              <w:t xml:space="preserve"> </w:t>
            </w:r>
            <w:proofErr w:type="spellStart"/>
            <w:r w:rsidRPr="00FB4088">
              <w:rPr>
                <w:rFonts w:ascii="Arial" w:hAnsi="Arial" w:cs="Arial"/>
                <w:color w:val="000000"/>
              </w:rPr>
              <w:t>aspects</w:t>
            </w:r>
            <w:proofErr w:type="spellEnd"/>
            <w:r w:rsidRPr="00FB4088">
              <w:rPr>
                <w:rFonts w:ascii="Arial" w:hAnsi="Arial" w:cs="Arial"/>
                <w:color w:val="000000"/>
              </w:rPr>
              <w:t xml:space="preserve"> are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w:t>
            </w:r>
            <w:proofErr w:type="spellStart"/>
            <w:r w:rsidRPr="00FB4088">
              <w:rPr>
                <w:rFonts w:ascii="Arial" w:hAnsi="Arial" w:cs="Arial"/>
                <w:color w:val="000000"/>
              </w:rPr>
              <w:t>during</w:t>
            </w:r>
            <w:proofErr w:type="spellEnd"/>
            <w:r w:rsidRPr="00FB4088">
              <w:rPr>
                <w:rFonts w:ascii="Arial" w:hAnsi="Arial" w:cs="Arial"/>
                <w:color w:val="000000"/>
              </w:rPr>
              <w:t xml:space="preserve"> operation.</w:t>
            </w:r>
            <w:r w:rsidRPr="00FB4088">
              <w:rPr>
                <w:rFonts w:ascii="Arial" w:hAnsi="Arial" w:cs="Arial"/>
                <w:color w:val="000000"/>
                <w:szCs w:val="21"/>
                <w:vertAlign w:val="superscript"/>
              </w:rPr>
              <w:t>63</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 xml:space="preserve">63 </w:t>
            </w:r>
            <w:proofErr w:type="spellStart"/>
            <w:r w:rsidRPr="00FB4088">
              <w:rPr>
                <w:rFonts w:ascii="Arial" w:hAnsi="Arial" w:cs="Arial"/>
                <w:color w:val="000000"/>
                <w:sz w:val="18"/>
              </w:rPr>
              <w:t>Guidance</w:t>
            </w:r>
            <w:proofErr w:type="spellEnd"/>
            <w:r w:rsidRPr="00FB4088">
              <w:rPr>
                <w:rFonts w:ascii="Arial" w:hAnsi="Arial" w:cs="Arial"/>
                <w:color w:val="000000"/>
                <w:sz w:val="18"/>
              </w:rPr>
              <w:t xml:space="preserve"> on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specific</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aspects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need</w:t>
            </w:r>
            <w:proofErr w:type="spellEnd"/>
            <w:r w:rsidRPr="00FB4088">
              <w:rPr>
                <w:rFonts w:ascii="Arial" w:hAnsi="Arial" w:cs="Arial"/>
                <w:color w:val="000000"/>
                <w:sz w:val="18"/>
              </w:rPr>
              <w:t xml:space="preserve"> to be </w:t>
            </w:r>
            <w:proofErr w:type="spellStart"/>
            <w:r w:rsidRPr="00FB4088">
              <w:rPr>
                <w:rFonts w:ascii="Arial" w:hAnsi="Arial" w:cs="Arial"/>
                <w:color w:val="000000"/>
                <w:sz w:val="18"/>
              </w:rPr>
              <w:t>addressed</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SAR is </w:t>
            </w:r>
            <w:proofErr w:type="spellStart"/>
            <w:r w:rsidRPr="00FB4088">
              <w:rPr>
                <w:rFonts w:ascii="Arial" w:hAnsi="Arial" w:cs="Arial"/>
                <w:color w:val="000000"/>
                <w:sz w:val="18"/>
              </w:rPr>
              <w:t>given</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Chapter</w:t>
            </w:r>
            <w:proofErr w:type="spellEnd"/>
            <w:r w:rsidRPr="00FB4088">
              <w:rPr>
                <w:rFonts w:ascii="Arial" w:hAnsi="Arial" w:cs="Arial"/>
                <w:color w:val="000000"/>
                <w:sz w:val="18"/>
              </w:rPr>
              <w:t xml:space="preserve"> XV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IAEA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Guide</w:t>
            </w:r>
            <w:proofErr w:type="spellEnd"/>
            <w:r w:rsidRPr="00FB4088">
              <w:rPr>
                <w:rFonts w:ascii="Arial" w:hAnsi="Arial" w:cs="Arial"/>
                <w:color w:val="000000"/>
                <w:sz w:val="18"/>
              </w:rPr>
              <w:t xml:space="preserve"> GS-G-4.1.</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43/1/20</w:t>
            </w:r>
          </w:p>
        </w:tc>
        <w:tc>
          <w:tcPr>
            <w:tcW w:w="5103" w:type="dxa"/>
            <w:tcBorders>
              <w:top w:val="single" w:sz="4" w:space="0" w:color="000000"/>
              <w:left w:val="single" w:sz="4" w:space="0" w:color="000000"/>
              <w:bottom w:val="single" w:sz="4" w:space="0" w:color="000000"/>
              <w:right w:val="single" w:sz="4" w:space="0" w:color="000000"/>
            </w:tcBorders>
          </w:tcPr>
          <w:p w:rsidR="00B47637" w:rsidRDefault="00B47637" w:rsidP="00D54293">
            <w:pPr>
              <w:widowControl w:val="0"/>
              <w:autoSpaceDE w:val="0"/>
              <w:autoSpaceDN w:val="0"/>
              <w:adjustRightInd w:val="0"/>
              <w:spacing w:before="1" w:after="0" w:line="253" w:lineRule="exact"/>
              <w:ind w:left="121"/>
              <w:rPr>
                <w:rFonts w:ascii="Arial" w:hAnsi="Arial" w:cs="Arial"/>
                <w:color w:val="000000"/>
              </w:rPr>
            </w:pPr>
            <w:r w:rsidRPr="00B47637">
              <w:rPr>
                <w:rFonts w:ascii="Arial" w:hAnsi="Arial" w:cs="Arial"/>
                <w:color w:val="000000"/>
              </w:rPr>
              <w:t>(1)</w:t>
            </w:r>
            <w:r w:rsidRPr="00B47637">
              <w:rPr>
                <w:rFonts w:ascii="Arial" w:hAnsi="Arial" w:cs="Arial"/>
                <w:color w:val="000000"/>
              </w:rPr>
              <w:tab/>
              <w:t>Varnostno poročilo sevalnega objekta, jedrskega objekta ali objekta državne infrastrukture iz zakona, ki ureja varstvo pred ionizirajočimi sevanji in jedrsko varnost, ki se gradi, poskusno obratuje, obratuje, je prenehal obratovati, miruje, se razgrajuje ali se izvaja dolgoročni nadzor in vzdrževanje odlagališč, mora vsebovati:</w:t>
            </w:r>
          </w:p>
          <w:p w:rsidR="00D54293" w:rsidRPr="00FB4088" w:rsidRDefault="007F0AAE" w:rsidP="00D54293">
            <w:pPr>
              <w:widowControl w:val="0"/>
              <w:autoSpaceDE w:val="0"/>
              <w:autoSpaceDN w:val="0"/>
              <w:adjustRightInd w:val="0"/>
              <w:spacing w:before="1" w:after="0" w:line="253" w:lineRule="exact"/>
              <w:ind w:left="121"/>
              <w:rPr>
                <w:rFonts w:ascii="Arial" w:hAnsi="Arial" w:cs="Arial"/>
                <w:color w:val="000000"/>
              </w:rPr>
            </w:pPr>
            <w:r w:rsidRPr="007F0AAE">
              <w:rPr>
                <w:rFonts w:ascii="Arial" w:hAnsi="Arial" w:cs="Arial"/>
                <w:color w:val="000000"/>
              </w:rPr>
              <w:t>20.</w:t>
            </w:r>
            <w:r w:rsidRPr="007F0AAE">
              <w:rPr>
                <w:rFonts w:ascii="Arial" w:hAnsi="Arial" w:cs="Arial"/>
                <w:color w:val="000000"/>
              </w:rPr>
              <w:tab/>
              <w:t>opis vseh dejavnosti, načrtovanih med obratovanjem objekta, za zaključek njegovega obratovanja in njegovo razgradnjo,</w:t>
            </w:r>
          </w:p>
        </w:tc>
        <w:tc>
          <w:tcPr>
            <w:tcW w:w="4962" w:type="dxa"/>
            <w:tcBorders>
              <w:top w:val="single" w:sz="4" w:space="0" w:color="000000"/>
              <w:left w:val="single" w:sz="4" w:space="0" w:color="000000"/>
              <w:bottom w:val="single" w:sz="4" w:space="0" w:color="000000"/>
              <w:right w:val="single" w:sz="4" w:space="0" w:color="000000"/>
            </w:tcBorders>
          </w:tcPr>
          <w:p w:rsidR="00D54293" w:rsidRDefault="0068030F" w:rsidP="00D54293">
            <w:pPr>
              <w:widowControl w:val="0"/>
              <w:autoSpaceDE w:val="0"/>
              <w:autoSpaceDN w:val="0"/>
              <w:adjustRightInd w:val="0"/>
              <w:spacing w:before="1" w:after="0" w:line="253" w:lineRule="exact"/>
              <w:ind w:left="121"/>
              <w:rPr>
                <w:rFonts w:ascii="Arial" w:hAnsi="Arial" w:cs="Arial"/>
                <w:color w:val="000000"/>
              </w:rPr>
            </w:pPr>
            <w:r w:rsidRPr="0068030F">
              <w:rPr>
                <w:rFonts w:ascii="Arial" w:hAnsi="Arial" w:cs="Arial"/>
                <w:color w:val="000000"/>
              </w:rPr>
              <w:t>(1)</w:t>
            </w:r>
            <w:r w:rsidRPr="0068030F">
              <w:rPr>
                <w:rFonts w:ascii="Arial" w:hAnsi="Arial" w:cs="Arial"/>
                <w:color w:val="000000"/>
              </w:rPr>
              <w:tab/>
              <w:t xml:space="preserve">A </w:t>
            </w:r>
            <w:proofErr w:type="spellStart"/>
            <w:r w:rsidRPr="0068030F">
              <w:rPr>
                <w:rFonts w:ascii="Arial" w:hAnsi="Arial" w:cs="Arial"/>
                <w:color w:val="000000"/>
              </w:rPr>
              <w:t>safety-analysis</w:t>
            </w:r>
            <w:proofErr w:type="spellEnd"/>
            <w:r w:rsidRPr="0068030F">
              <w:rPr>
                <w:rFonts w:ascii="Arial" w:hAnsi="Arial" w:cs="Arial"/>
                <w:color w:val="000000"/>
              </w:rPr>
              <w:t xml:space="preserve"> </w:t>
            </w:r>
            <w:proofErr w:type="spellStart"/>
            <w:r w:rsidRPr="0068030F">
              <w:rPr>
                <w:rFonts w:ascii="Arial" w:hAnsi="Arial" w:cs="Arial"/>
                <w:color w:val="000000"/>
              </w:rPr>
              <w:t>report</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a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facility</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national</w:t>
            </w:r>
            <w:proofErr w:type="spellEnd"/>
            <w:r w:rsidRPr="0068030F">
              <w:rPr>
                <w:rFonts w:ascii="Arial" w:hAnsi="Arial" w:cs="Arial"/>
                <w:color w:val="000000"/>
              </w:rPr>
              <w:t xml:space="preserve"> </w:t>
            </w:r>
            <w:proofErr w:type="spellStart"/>
            <w:r w:rsidRPr="0068030F">
              <w:rPr>
                <w:rFonts w:ascii="Arial" w:hAnsi="Arial" w:cs="Arial"/>
                <w:color w:val="000000"/>
              </w:rPr>
              <w:t>infrastructure</w:t>
            </w:r>
            <w:proofErr w:type="spellEnd"/>
            <w:r w:rsidRPr="0068030F">
              <w:rPr>
                <w:rFonts w:ascii="Arial" w:hAnsi="Arial" w:cs="Arial"/>
                <w:color w:val="000000"/>
              </w:rPr>
              <w:t xml:space="preserve"> in </w:t>
            </w:r>
            <w:proofErr w:type="spellStart"/>
            <w:r w:rsidRPr="0068030F">
              <w:rPr>
                <w:rFonts w:ascii="Arial" w:hAnsi="Arial" w:cs="Arial"/>
                <w:color w:val="000000"/>
              </w:rPr>
              <w:t>accordance</w:t>
            </w:r>
            <w:proofErr w:type="spellEnd"/>
            <w:r w:rsidRPr="0068030F">
              <w:rPr>
                <w:rFonts w:ascii="Arial" w:hAnsi="Arial" w:cs="Arial"/>
                <w:color w:val="000000"/>
              </w:rPr>
              <w:t xml:space="preserve"> </w:t>
            </w:r>
            <w:proofErr w:type="spellStart"/>
            <w:r w:rsidRPr="0068030F">
              <w:rPr>
                <w:rFonts w:ascii="Arial" w:hAnsi="Arial" w:cs="Arial"/>
                <w:color w:val="000000"/>
              </w:rPr>
              <w:t>with</w:t>
            </w:r>
            <w:proofErr w:type="spellEnd"/>
            <w:r w:rsidRPr="0068030F">
              <w:rPr>
                <w:rFonts w:ascii="Arial" w:hAnsi="Arial" w:cs="Arial"/>
                <w:color w:val="000000"/>
              </w:rPr>
              <w:t xml:space="preserve">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act</w:t>
            </w:r>
            <w:proofErr w:type="spellEnd"/>
            <w:r w:rsidRPr="0068030F">
              <w:rPr>
                <w:rFonts w:ascii="Arial" w:hAnsi="Arial" w:cs="Arial"/>
                <w:color w:val="000000"/>
              </w:rPr>
              <w:t xml:space="preserve"> </w:t>
            </w:r>
            <w:proofErr w:type="spellStart"/>
            <w:r w:rsidRPr="0068030F">
              <w:rPr>
                <w:rFonts w:ascii="Arial" w:hAnsi="Arial" w:cs="Arial"/>
                <w:color w:val="000000"/>
              </w:rPr>
              <w:t>governing</w:t>
            </w:r>
            <w:proofErr w:type="spellEnd"/>
            <w:r w:rsidRPr="0068030F">
              <w:rPr>
                <w:rFonts w:ascii="Arial" w:hAnsi="Arial" w:cs="Arial"/>
                <w:color w:val="000000"/>
              </w:rPr>
              <w:t xml:space="preserve"> </w:t>
            </w:r>
            <w:proofErr w:type="spellStart"/>
            <w:r w:rsidRPr="0068030F">
              <w:rPr>
                <w:rFonts w:ascii="Arial" w:hAnsi="Arial" w:cs="Arial"/>
                <w:color w:val="000000"/>
              </w:rPr>
              <w:t>radiation</w:t>
            </w:r>
            <w:proofErr w:type="spellEnd"/>
            <w:r w:rsidRPr="0068030F">
              <w:rPr>
                <w:rFonts w:ascii="Arial" w:hAnsi="Arial" w:cs="Arial"/>
                <w:color w:val="000000"/>
              </w:rPr>
              <w:t xml:space="preserve"> </w:t>
            </w:r>
            <w:proofErr w:type="spellStart"/>
            <w:r w:rsidRPr="0068030F">
              <w:rPr>
                <w:rFonts w:ascii="Arial" w:hAnsi="Arial" w:cs="Arial"/>
                <w:color w:val="000000"/>
              </w:rPr>
              <w:t>protection</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nuclear</w:t>
            </w:r>
            <w:proofErr w:type="spellEnd"/>
            <w:r w:rsidRPr="0068030F">
              <w:rPr>
                <w:rFonts w:ascii="Arial" w:hAnsi="Arial" w:cs="Arial"/>
                <w:color w:val="000000"/>
              </w:rPr>
              <w:t xml:space="preserve"> </w:t>
            </w:r>
            <w:proofErr w:type="spellStart"/>
            <w:r w:rsidRPr="0068030F">
              <w:rPr>
                <w:rFonts w:ascii="Arial" w:hAnsi="Arial" w:cs="Arial"/>
                <w:color w:val="000000"/>
              </w:rPr>
              <w:t>safety</w:t>
            </w:r>
            <w:proofErr w:type="spellEnd"/>
            <w:r w:rsidRPr="0068030F">
              <w:rPr>
                <w:rFonts w:ascii="Arial" w:hAnsi="Arial" w:cs="Arial"/>
                <w:color w:val="000000"/>
              </w:rPr>
              <w:t xml:space="preserv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construction</w:t>
            </w:r>
            <w:proofErr w:type="spellEnd"/>
            <w:r w:rsidRPr="0068030F">
              <w:rPr>
                <w:rFonts w:ascii="Arial" w:hAnsi="Arial" w:cs="Arial"/>
                <w:color w:val="000000"/>
              </w:rPr>
              <w:t xml:space="preserve">, </w:t>
            </w:r>
            <w:proofErr w:type="spellStart"/>
            <w:r w:rsidRPr="0068030F">
              <w:rPr>
                <w:rFonts w:ascii="Arial" w:hAnsi="Arial" w:cs="Arial"/>
                <w:color w:val="000000"/>
              </w:rPr>
              <w:t>trial</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w:t>
            </w:r>
            <w:proofErr w:type="spellStart"/>
            <w:r w:rsidRPr="0068030F">
              <w:rPr>
                <w:rFonts w:ascii="Arial" w:hAnsi="Arial" w:cs="Arial"/>
                <w:color w:val="000000"/>
              </w:rPr>
              <w:t>following</w:t>
            </w:r>
            <w:proofErr w:type="spellEnd"/>
            <w:r w:rsidRPr="0068030F">
              <w:rPr>
                <w:rFonts w:ascii="Arial" w:hAnsi="Arial" w:cs="Arial"/>
                <w:color w:val="000000"/>
              </w:rPr>
              <w:t xml:space="preserve"> </w:t>
            </w:r>
            <w:proofErr w:type="spellStart"/>
            <w:r w:rsidRPr="0068030F">
              <w:rPr>
                <w:rFonts w:ascii="Arial" w:hAnsi="Arial" w:cs="Arial"/>
                <w:color w:val="000000"/>
              </w:rPr>
              <w:t>termination</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operation</w:t>
            </w:r>
            <w:proofErr w:type="spellEnd"/>
            <w:r w:rsidRPr="0068030F">
              <w:rPr>
                <w:rFonts w:ascii="Arial" w:hAnsi="Arial" w:cs="Arial"/>
                <w:color w:val="000000"/>
              </w:rPr>
              <w:t xml:space="preserve">, in </w:t>
            </w:r>
            <w:proofErr w:type="spellStart"/>
            <w:r w:rsidRPr="0068030F">
              <w:rPr>
                <w:rFonts w:ascii="Arial" w:hAnsi="Arial" w:cs="Arial"/>
                <w:color w:val="000000"/>
              </w:rPr>
              <w:t>the</w:t>
            </w:r>
            <w:proofErr w:type="spellEnd"/>
            <w:r w:rsidRPr="0068030F">
              <w:rPr>
                <w:rFonts w:ascii="Arial" w:hAnsi="Arial" w:cs="Arial"/>
                <w:color w:val="000000"/>
              </w:rPr>
              <w:t xml:space="preserve"> </w:t>
            </w:r>
            <w:proofErr w:type="spellStart"/>
            <w:r w:rsidRPr="0068030F">
              <w:rPr>
                <w:rFonts w:ascii="Arial" w:hAnsi="Arial" w:cs="Arial"/>
                <w:color w:val="000000"/>
              </w:rPr>
              <w:t>safe</w:t>
            </w:r>
            <w:proofErr w:type="spellEnd"/>
            <w:r w:rsidRPr="0068030F">
              <w:rPr>
                <w:rFonts w:ascii="Arial" w:hAnsi="Arial" w:cs="Arial"/>
                <w:color w:val="000000"/>
              </w:rPr>
              <w:t xml:space="preserve"> </w:t>
            </w:r>
            <w:proofErr w:type="spellStart"/>
            <w:r w:rsidRPr="0068030F">
              <w:rPr>
                <w:rFonts w:ascii="Arial" w:hAnsi="Arial" w:cs="Arial"/>
                <w:color w:val="000000"/>
              </w:rPr>
              <w:t>enclosure</w:t>
            </w:r>
            <w:proofErr w:type="spellEnd"/>
            <w:r w:rsidRPr="0068030F">
              <w:rPr>
                <w:rFonts w:ascii="Arial" w:hAnsi="Arial" w:cs="Arial"/>
                <w:color w:val="000000"/>
              </w:rPr>
              <w:t xml:space="preserve"> mode, </w:t>
            </w:r>
            <w:proofErr w:type="spellStart"/>
            <w:r w:rsidRPr="0068030F">
              <w:rPr>
                <w:rFonts w:ascii="Arial" w:hAnsi="Arial" w:cs="Arial"/>
                <w:color w:val="000000"/>
              </w:rPr>
              <w:t>under</w:t>
            </w:r>
            <w:proofErr w:type="spellEnd"/>
            <w:r w:rsidRPr="0068030F">
              <w:rPr>
                <w:rFonts w:ascii="Arial" w:hAnsi="Arial" w:cs="Arial"/>
                <w:color w:val="000000"/>
              </w:rPr>
              <w:t xml:space="preserve"> </w:t>
            </w:r>
            <w:proofErr w:type="spellStart"/>
            <w:r w:rsidRPr="0068030F">
              <w:rPr>
                <w:rFonts w:ascii="Arial" w:hAnsi="Arial" w:cs="Arial"/>
                <w:color w:val="000000"/>
              </w:rPr>
              <w:t>decommissioning</w:t>
            </w:r>
            <w:proofErr w:type="spellEnd"/>
            <w:r w:rsidRPr="0068030F">
              <w:rPr>
                <w:rFonts w:ascii="Arial" w:hAnsi="Arial" w:cs="Arial"/>
                <w:color w:val="000000"/>
              </w:rPr>
              <w:t xml:space="preserve"> </w:t>
            </w:r>
            <w:proofErr w:type="spellStart"/>
            <w:r w:rsidRPr="0068030F">
              <w:rPr>
                <w:rFonts w:ascii="Arial" w:hAnsi="Arial" w:cs="Arial"/>
                <w:color w:val="000000"/>
              </w:rPr>
              <w:t>or</w:t>
            </w:r>
            <w:proofErr w:type="spellEnd"/>
            <w:r w:rsidRPr="0068030F">
              <w:rPr>
                <w:rFonts w:ascii="Arial" w:hAnsi="Arial" w:cs="Arial"/>
                <w:color w:val="000000"/>
              </w:rPr>
              <w:t xml:space="preserve"> </w:t>
            </w:r>
            <w:proofErr w:type="spellStart"/>
            <w:r w:rsidRPr="0068030F">
              <w:rPr>
                <w:rFonts w:ascii="Arial" w:hAnsi="Arial" w:cs="Arial"/>
                <w:color w:val="000000"/>
              </w:rPr>
              <w:t>long</w:t>
            </w:r>
            <w:proofErr w:type="spellEnd"/>
            <w:r w:rsidRPr="0068030F">
              <w:rPr>
                <w:rFonts w:ascii="Arial" w:hAnsi="Arial" w:cs="Arial"/>
                <w:color w:val="000000"/>
              </w:rPr>
              <w:t xml:space="preserve">-term </w:t>
            </w:r>
            <w:proofErr w:type="spellStart"/>
            <w:r w:rsidRPr="0068030F">
              <w:rPr>
                <w:rFonts w:ascii="Arial" w:hAnsi="Arial" w:cs="Arial"/>
                <w:color w:val="000000"/>
              </w:rPr>
              <w:t>surveillance</w:t>
            </w:r>
            <w:proofErr w:type="spellEnd"/>
            <w:r w:rsidRPr="0068030F">
              <w:rPr>
                <w:rFonts w:ascii="Arial" w:hAnsi="Arial" w:cs="Arial"/>
                <w:color w:val="000000"/>
              </w:rPr>
              <w:t xml:space="preserve"> </w:t>
            </w:r>
            <w:proofErr w:type="spellStart"/>
            <w:r w:rsidRPr="0068030F">
              <w:rPr>
                <w:rFonts w:ascii="Arial" w:hAnsi="Arial" w:cs="Arial"/>
                <w:color w:val="000000"/>
              </w:rPr>
              <w:t>and</w:t>
            </w:r>
            <w:proofErr w:type="spellEnd"/>
            <w:r w:rsidRPr="0068030F">
              <w:rPr>
                <w:rFonts w:ascii="Arial" w:hAnsi="Arial" w:cs="Arial"/>
                <w:color w:val="000000"/>
              </w:rPr>
              <w:t xml:space="preserve"> </w:t>
            </w:r>
            <w:proofErr w:type="spellStart"/>
            <w:r w:rsidRPr="0068030F">
              <w:rPr>
                <w:rFonts w:ascii="Arial" w:hAnsi="Arial" w:cs="Arial"/>
                <w:color w:val="000000"/>
              </w:rPr>
              <w:t>maintenance</w:t>
            </w:r>
            <w:proofErr w:type="spellEnd"/>
            <w:r w:rsidRPr="0068030F">
              <w:rPr>
                <w:rFonts w:ascii="Arial" w:hAnsi="Arial" w:cs="Arial"/>
                <w:color w:val="000000"/>
              </w:rPr>
              <w:t xml:space="preserve"> in </w:t>
            </w:r>
            <w:proofErr w:type="spellStart"/>
            <w:r w:rsidRPr="0068030F">
              <w:rPr>
                <w:rFonts w:ascii="Arial" w:hAnsi="Arial" w:cs="Arial"/>
                <w:color w:val="000000"/>
              </w:rPr>
              <w:t>case</w:t>
            </w:r>
            <w:proofErr w:type="spellEnd"/>
            <w:r w:rsidRPr="0068030F">
              <w:rPr>
                <w:rFonts w:ascii="Arial" w:hAnsi="Arial" w:cs="Arial"/>
                <w:color w:val="000000"/>
              </w:rPr>
              <w:t xml:space="preserve"> </w:t>
            </w:r>
            <w:proofErr w:type="spellStart"/>
            <w:r w:rsidRPr="0068030F">
              <w:rPr>
                <w:rFonts w:ascii="Arial" w:hAnsi="Arial" w:cs="Arial"/>
                <w:color w:val="000000"/>
              </w:rPr>
              <w:t>of</w:t>
            </w:r>
            <w:proofErr w:type="spellEnd"/>
            <w:r w:rsidRPr="0068030F">
              <w:rPr>
                <w:rFonts w:ascii="Arial" w:hAnsi="Arial" w:cs="Arial"/>
                <w:color w:val="000000"/>
              </w:rPr>
              <w:t xml:space="preserve"> </w:t>
            </w:r>
            <w:proofErr w:type="spellStart"/>
            <w:r w:rsidRPr="0068030F">
              <w:rPr>
                <w:rFonts w:ascii="Arial" w:hAnsi="Arial" w:cs="Arial"/>
                <w:color w:val="000000"/>
              </w:rPr>
              <w:t>repository</w:t>
            </w:r>
            <w:proofErr w:type="spellEnd"/>
            <w:r w:rsidRPr="0068030F">
              <w:rPr>
                <w:rFonts w:ascii="Arial" w:hAnsi="Arial" w:cs="Arial"/>
                <w:color w:val="000000"/>
              </w:rPr>
              <w:t xml:space="preserve">, </w:t>
            </w:r>
            <w:proofErr w:type="spellStart"/>
            <w:r w:rsidRPr="0068030F">
              <w:rPr>
                <w:rFonts w:ascii="Arial" w:hAnsi="Arial" w:cs="Arial"/>
                <w:color w:val="000000"/>
              </w:rPr>
              <w:t>shall</w:t>
            </w:r>
            <w:proofErr w:type="spellEnd"/>
            <w:r w:rsidRPr="0068030F">
              <w:rPr>
                <w:rFonts w:ascii="Arial" w:hAnsi="Arial" w:cs="Arial"/>
                <w:color w:val="000000"/>
              </w:rPr>
              <w:t xml:space="preserve"> </w:t>
            </w:r>
            <w:proofErr w:type="spellStart"/>
            <w:r w:rsidRPr="0068030F">
              <w:rPr>
                <w:rFonts w:ascii="Arial" w:hAnsi="Arial" w:cs="Arial"/>
                <w:color w:val="000000"/>
              </w:rPr>
              <w:t>contain</w:t>
            </w:r>
            <w:proofErr w:type="spellEnd"/>
            <w:r w:rsidRPr="0068030F">
              <w:rPr>
                <w:rFonts w:ascii="Arial" w:hAnsi="Arial" w:cs="Arial"/>
                <w:color w:val="000000"/>
              </w:rPr>
              <w:t>:</w:t>
            </w:r>
          </w:p>
          <w:p w:rsidR="0068030F" w:rsidRPr="00FB4088" w:rsidRDefault="00163C54" w:rsidP="00D54293">
            <w:pPr>
              <w:widowControl w:val="0"/>
              <w:autoSpaceDE w:val="0"/>
              <w:autoSpaceDN w:val="0"/>
              <w:adjustRightInd w:val="0"/>
              <w:spacing w:before="1" w:after="0" w:line="253" w:lineRule="exact"/>
              <w:ind w:left="121"/>
              <w:rPr>
                <w:rFonts w:ascii="Arial" w:hAnsi="Arial" w:cs="Arial"/>
                <w:color w:val="000000"/>
              </w:rPr>
            </w:pPr>
            <w:r w:rsidRPr="00163C54">
              <w:rPr>
                <w:rFonts w:ascii="Arial" w:hAnsi="Arial" w:cs="Arial"/>
                <w:color w:val="000000"/>
              </w:rPr>
              <w:t>20.</w:t>
            </w:r>
            <w:r w:rsidRPr="00163C54">
              <w:rPr>
                <w:rFonts w:ascii="Arial" w:hAnsi="Arial" w:cs="Arial"/>
                <w:color w:val="000000"/>
              </w:rPr>
              <w:tab/>
              <w:t xml:space="preserve">a </w:t>
            </w:r>
            <w:proofErr w:type="spellStart"/>
            <w:r w:rsidRPr="00163C54">
              <w:rPr>
                <w:rFonts w:ascii="Arial" w:hAnsi="Arial" w:cs="Arial"/>
                <w:color w:val="000000"/>
              </w:rPr>
              <w:t>description</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all</w:t>
            </w:r>
            <w:proofErr w:type="spellEnd"/>
            <w:r w:rsidRPr="00163C54">
              <w:rPr>
                <w:rFonts w:ascii="Arial" w:hAnsi="Arial" w:cs="Arial"/>
                <w:color w:val="000000"/>
              </w:rPr>
              <w:t xml:space="preserve"> </w:t>
            </w:r>
            <w:proofErr w:type="spellStart"/>
            <w:r w:rsidRPr="00163C54">
              <w:rPr>
                <w:rFonts w:ascii="Arial" w:hAnsi="Arial" w:cs="Arial"/>
                <w:color w:val="000000"/>
              </w:rPr>
              <w:t>activities</w:t>
            </w:r>
            <w:proofErr w:type="spellEnd"/>
            <w:r w:rsidRPr="00163C54">
              <w:rPr>
                <w:rFonts w:ascii="Arial" w:hAnsi="Arial" w:cs="Arial"/>
                <w:color w:val="000000"/>
              </w:rPr>
              <w:t xml:space="preserve"> in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facility's</w:t>
            </w:r>
            <w:proofErr w:type="spellEnd"/>
            <w:r w:rsidRPr="00163C54">
              <w:rPr>
                <w:rFonts w:ascii="Arial" w:hAnsi="Arial" w:cs="Arial"/>
                <w:color w:val="000000"/>
              </w:rPr>
              <w:t xml:space="preserve"> </w:t>
            </w:r>
            <w:proofErr w:type="spellStart"/>
            <w:r w:rsidRPr="00163C54">
              <w:rPr>
                <w:rFonts w:ascii="Arial" w:hAnsi="Arial" w:cs="Arial"/>
                <w:color w:val="000000"/>
              </w:rPr>
              <w:t>operational</w:t>
            </w:r>
            <w:proofErr w:type="spellEnd"/>
            <w:r w:rsidRPr="00163C54">
              <w:rPr>
                <w:rFonts w:ascii="Arial" w:hAnsi="Arial" w:cs="Arial"/>
                <w:color w:val="000000"/>
              </w:rPr>
              <w:t xml:space="preserve"> </w:t>
            </w:r>
            <w:proofErr w:type="spellStart"/>
            <w:r w:rsidRPr="00163C54">
              <w:rPr>
                <w:rFonts w:ascii="Arial" w:hAnsi="Arial" w:cs="Arial"/>
                <w:color w:val="000000"/>
              </w:rPr>
              <w:t>phase</w:t>
            </w:r>
            <w:proofErr w:type="spellEnd"/>
            <w:r w:rsidRPr="00163C54">
              <w:rPr>
                <w:rFonts w:ascii="Arial" w:hAnsi="Arial" w:cs="Arial"/>
                <w:color w:val="000000"/>
              </w:rPr>
              <w:t xml:space="preserve"> </w:t>
            </w:r>
            <w:proofErr w:type="spellStart"/>
            <w:r w:rsidRPr="00163C54">
              <w:rPr>
                <w:rFonts w:ascii="Arial" w:hAnsi="Arial" w:cs="Arial"/>
                <w:color w:val="000000"/>
              </w:rPr>
              <w:t>planned</w:t>
            </w:r>
            <w:proofErr w:type="spellEnd"/>
            <w:r w:rsidRPr="00163C54">
              <w:rPr>
                <w:rFonts w:ascii="Arial" w:hAnsi="Arial" w:cs="Arial"/>
                <w:color w:val="000000"/>
              </w:rPr>
              <w:t xml:space="preserve"> to </w:t>
            </w:r>
            <w:proofErr w:type="spellStart"/>
            <w:r w:rsidRPr="00163C54">
              <w:rPr>
                <w:rFonts w:ascii="Arial" w:hAnsi="Arial" w:cs="Arial"/>
                <w:color w:val="000000"/>
              </w:rPr>
              <w:t>facilitate</w:t>
            </w:r>
            <w:proofErr w:type="spellEnd"/>
            <w:r w:rsidRPr="00163C54">
              <w:rPr>
                <w:rFonts w:ascii="Arial" w:hAnsi="Arial" w:cs="Arial"/>
                <w:color w:val="000000"/>
              </w:rPr>
              <w:t xml:space="preserve"> </w:t>
            </w:r>
            <w:proofErr w:type="spellStart"/>
            <w:r w:rsidRPr="00163C54">
              <w:rPr>
                <w:rFonts w:ascii="Arial" w:hAnsi="Arial" w:cs="Arial"/>
                <w:color w:val="000000"/>
              </w:rPr>
              <w:t>termination</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lastRenderedPageBreak/>
              <w:t>operation</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decommissioning</w:t>
            </w:r>
            <w:proofErr w:type="spellEnd"/>
            <w:r w:rsidRPr="00163C54">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N 2.14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586"/>
              </w:tabs>
              <w:autoSpaceDE w:val="0"/>
              <w:autoSpaceDN w:val="0"/>
              <w:adjustRightInd w:val="0"/>
              <w:spacing w:before="84" w:after="0" w:line="260" w:lineRule="exact"/>
              <w:ind w:left="20" w:right="31"/>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descriptions</w:t>
            </w:r>
            <w:proofErr w:type="spellEnd"/>
            <w:r w:rsidRPr="00FB4088">
              <w:rPr>
                <w:rFonts w:ascii="Arial" w:hAnsi="Arial" w:cs="Arial"/>
                <w:color w:val="FF0000"/>
              </w:rPr>
              <w:t xml:space="preserve">, </w:t>
            </w:r>
            <w:proofErr w:type="spellStart"/>
            <w:r w:rsidRPr="00FB4088">
              <w:rPr>
                <w:rFonts w:ascii="Arial" w:hAnsi="Arial" w:cs="Arial"/>
                <w:color w:val="FF0000"/>
              </w:rPr>
              <w:t>assessments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arrangements</w:t>
            </w:r>
            <w:proofErr w:type="spellEnd"/>
            <w:r w:rsidRPr="00FB4088">
              <w:rPr>
                <w:rFonts w:ascii="Arial" w:hAnsi="Arial" w:cs="Arial"/>
                <w:color w:val="FF0000"/>
              </w:rPr>
              <w:t xml:space="preserve"> </w:t>
            </w:r>
            <w:proofErr w:type="spellStart"/>
            <w:r w:rsidRPr="00FB4088">
              <w:rPr>
                <w:rFonts w:ascii="Arial" w:hAnsi="Arial" w:cs="Arial"/>
                <w:color w:val="FF0000"/>
              </w:rPr>
              <w:t>mentioned</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SAR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consider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site as a </w:t>
            </w:r>
            <w:r w:rsidRPr="00FB4088">
              <w:rPr>
                <w:rFonts w:ascii="Arial" w:hAnsi="Arial" w:cs="Arial"/>
                <w:color w:val="FF0000"/>
              </w:rPr>
              <w:br/>
            </w:r>
            <w:proofErr w:type="spellStart"/>
            <w:r w:rsidRPr="00FB4088">
              <w:rPr>
                <w:rFonts w:ascii="Arial" w:hAnsi="Arial" w:cs="Arial"/>
                <w:color w:val="FF0000"/>
              </w:rPr>
              <w:t>whole</w:t>
            </w:r>
            <w:proofErr w:type="spellEnd"/>
            <w:r w:rsidRPr="00FB4088">
              <w:rPr>
                <w:rFonts w:ascii="Arial" w:hAnsi="Arial" w:cs="Arial"/>
                <w:color w:val="FF0000"/>
              </w:rPr>
              <w:t xml:space="preserve">, to take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46" w:after="0" w:line="253" w:lineRule="exact"/>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w:t>
            </w:r>
            <w:proofErr w:type="spellStart"/>
            <w:r w:rsidRPr="00FB4088">
              <w:rPr>
                <w:rFonts w:ascii="Arial" w:hAnsi="Arial" w:cs="Arial"/>
                <w:color w:val="FF0000"/>
              </w:rPr>
              <w:t>may</w:t>
            </w:r>
            <w:proofErr w:type="spellEnd"/>
            <w:r w:rsidRPr="00FB4088">
              <w:rPr>
                <w:rFonts w:ascii="Arial" w:hAnsi="Arial" w:cs="Arial"/>
                <w:color w:val="FF0000"/>
              </w:rPr>
              <w:t xml:space="preserve"> </w:t>
            </w:r>
            <w:proofErr w:type="spellStart"/>
            <w:r w:rsidRPr="00FB4088">
              <w:rPr>
                <w:rFonts w:ascii="Arial" w:hAnsi="Arial" w:cs="Arial"/>
                <w:color w:val="FF0000"/>
              </w:rPr>
              <w:t>challenge</w:t>
            </w:r>
            <w:proofErr w:type="spellEnd"/>
            <w:r w:rsidRPr="00FB4088">
              <w:rPr>
                <w:rFonts w:ascii="Arial" w:hAnsi="Arial" w:cs="Arial"/>
                <w:color w:val="FF0000"/>
              </w:rPr>
              <w:t xml:space="preserve">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installations</w:t>
            </w:r>
            <w:proofErr w:type="spellEnd"/>
            <w:r w:rsidRPr="00FB4088">
              <w:rPr>
                <w:rFonts w:ascii="Arial" w:hAnsi="Arial" w:cs="Arial"/>
                <w:color w:val="FF0000"/>
              </w:rPr>
              <w:t xml:space="preserve"> </w:t>
            </w:r>
            <w:proofErr w:type="spellStart"/>
            <w:r w:rsidRPr="00FB4088">
              <w:rPr>
                <w:rFonts w:ascii="Arial" w:hAnsi="Arial" w:cs="Arial"/>
                <w:color w:val="FF0000"/>
              </w:rPr>
              <w:t>within</w:t>
            </w:r>
            <w:proofErr w:type="spellEnd"/>
            <w:r w:rsidRPr="00FB4088">
              <w:rPr>
                <w:rFonts w:ascii="Arial" w:hAnsi="Arial" w:cs="Arial"/>
                <w:color w:val="FF0000"/>
              </w:rPr>
              <w:t xml:space="preserve"> a </w:t>
            </w:r>
            <w:proofErr w:type="spellStart"/>
            <w:r w:rsidRPr="00FB4088">
              <w:rPr>
                <w:rFonts w:ascii="Arial" w:hAnsi="Arial" w:cs="Arial"/>
                <w:color w:val="FF0000"/>
              </w:rPr>
              <w:t>short</w:t>
            </w:r>
            <w:proofErr w:type="spellEnd"/>
            <w:r w:rsidRPr="00FB4088">
              <w:rPr>
                <w:rFonts w:ascii="Arial" w:hAnsi="Arial" w:cs="Arial"/>
                <w:color w:val="FF0000"/>
              </w:rPr>
              <w:t xml:space="preserve"> period </w:t>
            </w:r>
            <w:proofErr w:type="spellStart"/>
            <w:r w:rsidRPr="00FB4088">
              <w:rPr>
                <w:rFonts w:ascii="Arial" w:hAnsi="Arial" w:cs="Arial"/>
                <w:color w:val="FF0000"/>
              </w:rPr>
              <w:t>of</w:t>
            </w:r>
            <w:proofErr w:type="spellEnd"/>
            <w:r w:rsidRPr="00FB4088">
              <w:rPr>
                <w:rFonts w:ascii="Arial" w:hAnsi="Arial" w:cs="Arial"/>
                <w:color w:val="FF0000"/>
              </w:rPr>
              <w:t xml:space="preserve"> time; </w:t>
            </w:r>
          </w:p>
          <w:p w:rsidR="00D54293" w:rsidRPr="00FB4088" w:rsidRDefault="00D54293" w:rsidP="00D54293">
            <w:pPr>
              <w:widowControl w:val="0"/>
              <w:autoSpaceDE w:val="0"/>
              <w:autoSpaceDN w:val="0"/>
              <w:adjustRightInd w:val="0"/>
              <w:spacing w:before="67" w:after="0" w:line="253" w:lineRule="exact"/>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w:t>
            </w:r>
            <w:proofErr w:type="spellStart"/>
            <w:r w:rsidRPr="00FB4088">
              <w:rPr>
                <w:rFonts w:ascii="Arial" w:hAnsi="Arial" w:cs="Arial"/>
                <w:color w:val="FF0000"/>
              </w:rPr>
              <w:t>arise</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harmful</w:t>
            </w:r>
            <w:proofErr w:type="spellEnd"/>
            <w:r w:rsidRPr="00FB4088">
              <w:rPr>
                <w:rFonts w:ascii="Arial" w:hAnsi="Arial" w:cs="Arial"/>
                <w:color w:val="FF0000"/>
              </w:rPr>
              <w:t xml:space="preserve"> </w:t>
            </w:r>
            <w:proofErr w:type="spellStart"/>
            <w:r w:rsidRPr="00FB4088">
              <w:rPr>
                <w:rFonts w:ascii="Arial" w:hAnsi="Arial" w:cs="Arial"/>
                <w:color w:val="FF0000"/>
              </w:rPr>
              <w:t>interactions</w:t>
            </w:r>
            <w:proofErr w:type="spellEnd"/>
            <w:r w:rsidRPr="00FB4088">
              <w:rPr>
                <w:rFonts w:ascii="Arial" w:hAnsi="Arial" w:cs="Arial"/>
                <w:color w:val="FF0000"/>
              </w:rPr>
              <w:t xml:space="preserve"> </w:t>
            </w:r>
            <w:proofErr w:type="spellStart"/>
            <w:r w:rsidRPr="00FB4088">
              <w:rPr>
                <w:rFonts w:ascii="Arial" w:hAnsi="Arial" w:cs="Arial"/>
                <w:color w:val="FF0000"/>
              </w:rPr>
              <w:t>between</w:t>
            </w:r>
            <w:proofErr w:type="spellEnd"/>
            <w:r w:rsidRPr="00FB4088">
              <w:rPr>
                <w:rFonts w:ascii="Arial" w:hAnsi="Arial" w:cs="Arial"/>
                <w:color w:val="FF0000"/>
              </w:rPr>
              <w:t xml:space="preserve"> </w:t>
            </w:r>
            <w:proofErr w:type="spellStart"/>
            <w:r w:rsidRPr="00FB4088">
              <w:rPr>
                <w:rFonts w:ascii="Arial" w:hAnsi="Arial" w:cs="Arial"/>
                <w:color w:val="FF0000"/>
              </w:rPr>
              <w:t>installations</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43/2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7F0AAE" w:rsidP="00D54293">
            <w:pPr>
              <w:widowControl w:val="0"/>
              <w:autoSpaceDE w:val="0"/>
              <w:autoSpaceDN w:val="0"/>
              <w:adjustRightInd w:val="0"/>
              <w:spacing w:before="5" w:after="0" w:line="253" w:lineRule="exact"/>
              <w:ind w:left="121"/>
              <w:rPr>
                <w:rFonts w:ascii="Arial" w:hAnsi="Arial" w:cs="Arial"/>
                <w:color w:val="000000"/>
              </w:rPr>
            </w:pPr>
            <w:r w:rsidRPr="007F0AAE">
              <w:rPr>
                <w:rFonts w:ascii="Arial" w:hAnsi="Arial" w:cs="Arial"/>
                <w:color w:val="000000"/>
              </w:rPr>
              <w:t>(2)</w:t>
            </w:r>
            <w:r w:rsidRPr="007F0AAE">
              <w:rPr>
                <w:rFonts w:ascii="Arial" w:hAnsi="Arial" w:cs="Arial"/>
                <w:color w:val="000000"/>
              </w:rPr>
              <w:tab/>
              <w:t>Pri opisu in ocenah v varnostnem poročilu je treba obravnavati lokacijo v celoti, upoštevajoč tveganja, ki lahko vplivajo na vse objekte na lokaciji in izhajajo iz medsebojnih škodljivih vplivov med objekti na lokaciji.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63C54" w:rsidP="00D54293">
            <w:pPr>
              <w:widowControl w:val="0"/>
              <w:autoSpaceDE w:val="0"/>
              <w:autoSpaceDN w:val="0"/>
              <w:adjustRightInd w:val="0"/>
              <w:spacing w:before="5" w:after="0" w:line="253" w:lineRule="exact"/>
              <w:ind w:left="121"/>
              <w:rPr>
                <w:rFonts w:ascii="Arial" w:hAnsi="Arial" w:cs="Arial"/>
                <w:color w:val="000000"/>
              </w:rPr>
            </w:pPr>
            <w:r w:rsidRPr="00163C54">
              <w:rPr>
                <w:rFonts w:ascii="Arial" w:hAnsi="Arial" w:cs="Arial"/>
                <w:color w:val="000000"/>
              </w:rPr>
              <w:t>(2)</w:t>
            </w:r>
            <w:r w:rsidRPr="00163C54">
              <w:rPr>
                <w:rFonts w:ascii="Arial" w:hAnsi="Arial" w:cs="Arial"/>
                <w:color w:val="000000"/>
              </w:rPr>
              <w:tab/>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descriptions</w:t>
            </w:r>
            <w:proofErr w:type="spellEnd"/>
            <w:r w:rsidRPr="00163C54">
              <w:rPr>
                <w:rFonts w:ascii="Arial" w:hAnsi="Arial" w:cs="Arial"/>
                <w:color w:val="000000"/>
              </w:rPr>
              <w:t xml:space="preserve">, </w:t>
            </w:r>
            <w:proofErr w:type="spellStart"/>
            <w:r w:rsidRPr="00163C54">
              <w:rPr>
                <w:rFonts w:ascii="Arial" w:hAnsi="Arial" w:cs="Arial"/>
                <w:color w:val="000000"/>
              </w:rPr>
              <w:t>assessments</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arrangements</w:t>
            </w:r>
            <w:proofErr w:type="spellEnd"/>
            <w:r w:rsidRPr="00163C54">
              <w:rPr>
                <w:rFonts w:ascii="Arial" w:hAnsi="Arial" w:cs="Arial"/>
                <w:color w:val="000000"/>
              </w:rPr>
              <w:t xml:space="preserve"> </w:t>
            </w:r>
            <w:proofErr w:type="spellStart"/>
            <w:r w:rsidRPr="00163C54">
              <w:rPr>
                <w:rFonts w:ascii="Arial" w:hAnsi="Arial" w:cs="Arial"/>
                <w:color w:val="000000"/>
              </w:rPr>
              <w:t>mentioned</w:t>
            </w:r>
            <w:proofErr w:type="spellEnd"/>
            <w:r w:rsidRPr="00163C54">
              <w:rPr>
                <w:rFonts w:ascii="Arial" w:hAnsi="Arial" w:cs="Arial"/>
                <w:color w:val="000000"/>
              </w:rPr>
              <w:t xml:space="preserve"> in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safety-analysis</w:t>
            </w:r>
            <w:proofErr w:type="spellEnd"/>
            <w:r w:rsidRPr="00163C54">
              <w:rPr>
                <w:rFonts w:ascii="Arial" w:hAnsi="Arial" w:cs="Arial"/>
                <w:color w:val="000000"/>
              </w:rPr>
              <w:t xml:space="preserve"> </w:t>
            </w:r>
            <w:proofErr w:type="spellStart"/>
            <w:r w:rsidRPr="00163C54">
              <w:rPr>
                <w:rFonts w:ascii="Arial" w:hAnsi="Arial" w:cs="Arial"/>
                <w:color w:val="000000"/>
              </w:rPr>
              <w:t>report</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w:t>
            </w:r>
            <w:proofErr w:type="spellStart"/>
            <w:r w:rsidRPr="00163C54">
              <w:rPr>
                <w:rFonts w:ascii="Arial" w:hAnsi="Arial" w:cs="Arial"/>
                <w:color w:val="000000"/>
              </w:rPr>
              <w:t>consider</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site as a </w:t>
            </w:r>
            <w:proofErr w:type="spellStart"/>
            <w:r w:rsidRPr="00163C54">
              <w:rPr>
                <w:rFonts w:ascii="Arial" w:hAnsi="Arial" w:cs="Arial"/>
                <w:color w:val="000000"/>
              </w:rPr>
              <w:t>whole</w:t>
            </w:r>
            <w:proofErr w:type="spellEnd"/>
            <w:r w:rsidRPr="00163C54">
              <w:rPr>
                <w:rFonts w:ascii="Arial" w:hAnsi="Arial" w:cs="Arial"/>
                <w:color w:val="000000"/>
              </w:rPr>
              <w:t xml:space="preserve">, to take </w:t>
            </w:r>
            <w:proofErr w:type="spellStart"/>
            <w:r w:rsidRPr="00163C54">
              <w:rPr>
                <w:rFonts w:ascii="Arial" w:hAnsi="Arial" w:cs="Arial"/>
                <w:color w:val="000000"/>
              </w:rPr>
              <w:t>into</w:t>
            </w:r>
            <w:proofErr w:type="spellEnd"/>
            <w:r w:rsidRPr="00163C54">
              <w:rPr>
                <w:rFonts w:ascii="Arial" w:hAnsi="Arial" w:cs="Arial"/>
                <w:color w:val="000000"/>
              </w:rPr>
              <w:t xml:space="preserve"> </w:t>
            </w:r>
            <w:proofErr w:type="spellStart"/>
            <w:r w:rsidRPr="00163C54">
              <w:rPr>
                <w:rFonts w:ascii="Arial" w:hAnsi="Arial" w:cs="Arial"/>
                <w:color w:val="000000"/>
              </w:rPr>
              <w:t>account</w:t>
            </w:r>
            <w:proofErr w:type="spellEnd"/>
            <w:r w:rsidRPr="00163C54">
              <w:rPr>
                <w:rFonts w:ascii="Arial" w:hAnsi="Arial" w:cs="Arial"/>
                <w:color w:val="000000"/>
              </w:rPr>
              <w:t xml:space="preserve"> </w:t>
            </w:r>
            <w:proofErr w:type="spellStart"/>
            <w:r w:rsidRPr="00163C54">
              <w:rPr>
                <w:rFonts w:ascii="Arial" w:hAnsi="Arial" w:cs="Arial"/>
                <w:color w:val="000000"/>
              </w:rPr>
              <w:t>hazards</w:t>
            </w:r>
            <w:proofErr w:type="spellEnd"/>
            <w:r w:rsidRPr="00163C54">
              <w:rPr>
                <w:rFonts w:ascii="Arial" w:hAnsi="Arial" w:cs="Arial"/>
                <w:color w:val="000000"/>
              </w:rPr>
              <w:t xml:space="preserve">, </w:t>
            </w:r>
            <w:proofErr w:type="spellStart"/>
            <w:r w:rsidRPr="00163C54">
              <w:rPr>
                <w:rFonts w:ascii="Arial" w:hAnsi="Arial" w:cs="Arial"/>
                <w:color w:val="000000"/>
              </w:rPr>
              <w:t>which</w:t>
            </w:r>
            <w:proofErr w:type="spellEnd"/>
            <w:r w:rsidRPr="00163C54">
              <w:rPr>
                <w:rFonts w:ascii="Arial" w:hAnsi="Arial" w:cs="Arial"/>
                <w:color w:val="000000"/>
              </w:rPr>
              <w:t xml:space="preserve"> </w:t>
            </w:r>
            <w:proofErr w:type="spellStart"/>
            <w:r w:rsidRPr="00163C54">
              <w:rPr>
                <w:rFonts w:ascii="Arial" w:hAnsi="Arial" w:cs="Arial"/>
                <w:color w:val="000000"/>
              </w:rPr>
              <w:t>may</w:t>
            </w:r>
            <w:proofErr w:type="spellEnd"/>
            <w:r w:rsidRPr="00163C54">
              <w:rPr>
                <w:rFonts w:ascii="Arial" w:hAnsi="Arial" w:cs="Arial"/>
                <w:color w:val="000000"/>
              </w:rPr>
              <w:t xml:space="preserve"> </w:t>
            </w:r>
            <w:proofErr w:type="spellStart"/>
            <w:r w:rsidRPr="00163C54">
              <w:rPr>
                <w:rFonts w:ascii="Arial" w:hAnsi="Arial" w:cs="Arial"/>
                <w:color w:val="000000"/>
              </w:rPr>
              <w:t>challenge</w:t>
            </w:r>
            <w:proofErr w:type="spellEnd"/>
            <w:r w:rsidRPr="00163C54">
              <w:rPr>
                <w:rFonts w:ascii="Arial" w:hAnsi="Arial" w:cs="Arial"/>
                <w:color w:val="000000"/>
              </w:rPr>
              <w:t xml:space="preserve"> </w:t>
            </w:r>
            <w:proofErr w:type="spellStart"/>
            <w:r w:rsidRPr="00163C54">
              <w:rPr>
                <w:rFonts w:ascii="Arial" w:hAnsi="Arial" w:cs="Arial"/>
                <w:color w:val="000000"/>
              </w:rPr>
              <w:t>all</w:t>
            </w:r>
            <w:proofErr w:type="spellEnd"/>
            <w:r w:rsidRPr="00163C54">
              <w:rPr>
                <w:rFonts w:ascii="Arial" w:hAnsi="Arial" w:cs="Arial"/>
                <w:color w:val="000000"/>
              </w:rPr>
              <w:t xml:space="preserve"> </w:t>
            </w:r>
            <w:proofErr w:type="spellStart"/>
            <w:r w:rsidRPr="00163C54">
              <w:rPr>
                <w:rFonts w:ascii="Arial" w:hAnsi="Arial" w:cs="Arial"/>
                <w:color w:val="000000"/>
              </w:rPr>
              <w:t>installations</w:t>
            </w:r>
            <w:proofErr w:type="spellEnd"/>
            <w:r w:rsidRPr="00163C54">
              <w:rPr>
                <w:rFonts w:ascii="Arial" w:hAnsi="Arial" w:cs="Arial"/>
                <w:color w:val="000000"/>
              </w:rPr>
              <w:t xml:space="preserve"> </w:t>
            </w:r>
            <w:proofErr w:type="spellStart"/>
            <w:r w:rsidRPr="00163C54">
              <w:rPr>
                <w:rFonts w:ascii="Arial" w:hAnsi="Arial" w:cs="Arial"/>
                <w:color w:val="000000"/>
              </w:rPr>
              <w:t>within</w:t>
            </w:r>
            <w:proofErr w:type="spellEnd"/>
            <w:r w:rsidRPr="00163C54">
              <w:rPr>
                <w:rFonts w:ascii="Arial" w:hAnsi="Arial" w:cs="Arial"/>
                <w:color w:val="000000"/>
              </w:rPr>
              <w:t xml:space="preserve"> a </w:t>
            </w:r>
            <w:proofErr w:type="spellStart"/>
            <w:r w:rsidRPr="00163C54">
              <w:rPr>
                <w:rFonts w:ascii="Arial" w:hAnsi="Arial" w:cs="Arial"/>
                <w:color w:val="000000"/>
              </w:rPr>
              <w:t>short</w:t>
            </w:r>
            <w:proofErr w:type="spellEnd"/>
            <w:r w:rsidRPr="00163C54">
              <w:rPr>
                <w:rFonts w:ascii="Arial" w:hAnsi="Arial" w:cs="Arial"/>
                <w:color w:val="000000"/>
              </w:rPr>
              <w:t xml:space="preserve"> period </w:t>
            </w:r>
            <w:proofErr w:type="spellStart"/>
            <w:r w:rsidRPr="00163C54">
              <w:rPr>
                <w:rFonts w:ascii="Arial" w:hAnsi="Arial" w:cs="Arial"/>
                <w:color w:val="000000"/>
              </w:rPr>
              <w:t>of</w:t>
            </w:r>
            <w:proofErr w:type="spellEnd"/>
            <w:r w:rsidRPr="00163C54">
              <w:rPr>
                <w:rFonts w:ascii="Arial" w:hAnsi="Arial" w:cs="Arial"/>
                <w:color w:val="000000"/>
              </w:rPr>
              <w:t xml:space="preserve"> time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which</w:t>
            </w:r>
            <w:proofErr w:type="spellEnd"/>
            <w:r w:rsidRPr="00163C54">
              <w:rPr>
                <w:rFonts w:ascii="Arial" w:hAnsi="Arial" w:cs="Arial"/>
                <w:color w:val="000000"/>
              </w:rPr>
              <w:t xml:space="preserve"> </w:t>
            </w:r>
            <w:proofErr w:type="spellStart"/>
            <w:r w:rsidRPr="00163C54">
              <w:rPr>
                <w:rFonts w:ascii="Arial" w:hAnsi="Arial" w:cs="Arial"/>
                <w:color w:val="000000"/>
              </w:rPr>
              <w:t>arise</w:t>
            </w:r>
            <w:proofErr w:type="spellEnd"/>
            <w:r w:rsidRPr="00163C54">
              <w:rPr>
                <w:rFonts w:ascii="Arial" w:hAnsi="Arial" w:cs="Arial"/>
                <w:color w:val="000000"/>
              </w:rPr>
              <w:t xml:space="preserve"> </w:t>
            </w:r>
            <w:proofErr w:type="spellStart"/>
            <w:r w:rsidRPr="00163C54">
              <w:rPr>
                <w:rFonts w:ascii="Arial" w:hAnsi="Arial" w:cs="Arial"/>
                <w:color w:val="000000"/>
              </w:rPr>
              <w:t>from</w:t>
            </w:r>
            <w:proofErr w:type="spellEnd"/>
            <w:r w:rsidRPr="00163C54">
              <w:rPr>
                <w:rFonts w:ascii="Arial" w:hAnsi="Arial" w:cs="Arial"/>
                <w:color w:val="000000"/>
              </w:rPr>
              <w:t xml:space="preserve"> </w:t>
            </w:r>
            <w:proofErr w:type="spellStart"/>
            <w:r w:rsidRPr="00163C54">
              <w:rPr>
                <w:rFonts w:ascii="Arial" w:hAnsi="Arial" w:cs="Arial"/>
                <w:color w:val="000000"/>
              </w:rPr>
              <w:t>harmful</w:t>
            </w:r>
            <w:proofErr w:type="spellEnd"/>
            <w:r w:rsidRPr="00163C54">
              <w:rPr>
                <w:rFonts w:ascii="Arial" w:hAnsi="Arial" w:cs="Arial"/>
                <w:color w:val="000000"/>
              </w:rPr>
              <w:t xml:space="preserve"> </w:t>
            </w:r>
            <w:proofErr w:type="spellStart"/>
            <w:r w:rsidRPr="00163C54">
              <w:rPr>
                <w:rFonts w:ascii="Arial" w:hAnsi="Arial" w:cs="Arial"/>
                <w:color w:val="000000"/>
              </w:rPr>
              <w:t>interactions</w:t>
            </w:r>
            <w:proofErr w:type="spellEnd"/>
            <w:r w:rsidRPr="00163C54">
              <w:rPr>
                <w:rFonts w:ascii="Arial" w:hAnsi="Arial" w:cs="Arial"/>
                <w:color w:val="000000"/>
              </w:rPr>
              <w:t xml:space="preserve"> </w:t>
            </w:r>
            <w:proofErr w:type="spellStart"/>
            <w:r w:rsidRPr="00163C54">
              <w:rPr>
                <w:rFonts w:ascii="Arial" w:hAnsi="Arial" w:cs="Arial"/>
                <w:color w:val="000000"/>
              </w:rPr>
              <w:t>between</w:t>
            </w:r>
            <w:proofErr w:type="spellEnd"/>
            <w:r w:rsidRPr="00163C54">
              <w:rPr>
                <w:rFonts w:ascii="Arial" w:hAnsi="Arial" w:cs="Arial"/>
                <w:color w:val="000000"/>
              </w:rPr>
              <w:t xml:space="preserve"> </w:t>
            </w:r>
            <w:proofErr w:type="spellStart"/>
            <w:r w:rsidRPr="00163C54">
              <w:rPr>
                <w:rFonts w:ascii="Arial" w:hAnsi="Arial" w:cs="Arial"/>
                <w:color w:val="000000"/>
              </w:rPr>
              <w:t>installations</w:t>
            </w:r>
            <w:proofErr w:type="spellEnd"/>
            <w:r w:rsidRPr="00163C54">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N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w w:val="102"/>
              </w:rPr>
            </w:pP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licensee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update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SAR to </w:t>
            </w:r>
            <w:proofErr w:type="spellStart"/>
            <w:r w:rsidRPr="00FB4088">
              <w:rPr>
                <w:rFonts w:ascii="Arial" w:hAnsi="Arial" w:cs="Arial"/>
                <w:color w:val="000000"/>
                <w:w w:val="102"/>
              </w:rPr>
              <w:t>reflect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modifications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new</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regulatory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requirements</w:t>
            </w:r>
            <w:proofErr w:type="spellEnd"/>
            <w:r w:rsidRPr="00FB4088">
              <w:rPr>
                <w:rFonts w:ascii="Arial" w:hAnsi="Arial" w:cs="Arial"/>
                <w:color w:val="000000"/>
                <w:w w:val="102"/>
              </w:rPr>
              <w:t xml:space="preserve">, </w:t>
            </w:r>
            <w:proofErr w:type="spellStart"/>
            <w:r w:rsidRPr="00FB4088">
              <w:rPr>
                <w:rFonts w:ascii="Arial" w:hAnsi="Arial" w:cs="Arial"/>
                <w:color w:val="FF0000"/>
                <w:w w:val="102"/>
              </w:rPr>
              <w:t>new</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information</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relevant</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for</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the</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safety</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assessment</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including</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those</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related</w:t>
            </w:r>
            <w:proofErr w:type="spellEnd"/>
            <w:r w:rsidRPr="00FB4088">
              <w:rPr>
                <w:rFonts w:ascii="Arial" w:hAnsi="Arial" w:cs="Arial"/>
                <w:color w:val="FF0000"/>
                <w:w w:val="102"/>
              </w:rPr>
              <w:t xml:space="preserve"> to </w:t>
            </w:r>
            <w:proofErr w:type="spellStart"/>
            <w:r w:rsidRPr="00FB4088">
              <w:rPr>
                <w:rFonts w:ascii="Arial" w:hAnsi="Arial" w:cs="Arial"/>
                <w:color w:val="FF0000"/>
                <w:w w:val="102"/>
              </w:rPr>
              <w:t>characteristics</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of</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the</w:t>
            </w:r>
            <w:proofErr w:type="spellEnd"/>
            <w:r w:rsidRPr="00FB4088">
              <w:rPr>
                <w:rFonts w:ascii="Arial" w:hAnsi="Arial" w:cs="Arial"/>
                <w:color w:val="FF0000"/>
                <w:w w:val="102"/>
              </w:rPr>
              <w:t xml:space="preserve"> site </w:t>
            </w:r>
            <w:proofErr w:type="spellStart"/>
            <w:r w:rsidRPr="00FB4088">
              <w:rPr>
                <w:rFonts w:ascii="Arial" w:hAnsi="Arial" w:cs="Arial"/>
                <w:color w:val="FF0000"/>
                <w:w w:val="102"/>
              </w:rPr>
              <w:t>and</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the</w:t>
            </w:r>
            <w:proofErr w:type="spellEnd"/>
            <w:r w:rsidRPr="00FB4088">
              <w:rPr>
                <w:rFonts w:ascii="Arial" w:hAnsi="Arial" w:cs="Arial"/>
                <w:color w:val="FF0000"/>
                <w:w w:val="102"/>
              </w:rPr>
              <w:t xml:space="preserve"> site </w:t>
            </w:r>
            <w:proofErr w:type="spellStart"/>
            <w:r w:rsidRPr="00FB4088">
              <w:rPr>
                <w:rFonts w:ascii="Arial" w:hAnsi="Arial" w:cs="Arial"/>
                <w:color w:val="FF0000"/>
                <w:w w:val="102"/>
              </w:rPr>
              <w:t>environment</w:t>
            </w:r>
            <w:proofErr w:type="spellEnd"/>
            <w:r w:rsidRPr="00FB4088">
              <w:rPr>
                <w:rFonts w:ascii="Arial" w:hAnsi="Arial" w:cs="Arial"/>
                <w:color w:val="FF0000"/>
                <w:w w:val="102"/>
              </w:rPr>
              <w:t>)</w:t>
            </w:r>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relevant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standards</w:t>
            </w:r>
            <w:proofErr w:type="spellEnd"/>
            <w:r w:rsidRPr="00FB4088">
              <w:rPr>
                <w:rFonts w:ascii="Arial" w:hAnsi="Arial" w:cs="Arial"/>
                <w:color w:val="000000"/>
                <w:w w:val="102"/>
              </w:rPr>
              <w:t xml:space="preserve">, </w:t>
            </w:r>
            <w:r w:rsidRPr="00FB4088">
              <w:rPr>
                <w:rFonts w:ascii="Arial" w:hAnsi="Arial" w:cs="Arial"/>
                <w:strike/>
                <w:color w:val="FF0000"/>
                <w:w w:val="102"/>
              </w:rPr>
              <w:t xml:space="preserve">as </w:t>
            </w:r>
            <w:proofErr w:type="spellStart"/>
            <w:r w:rsidRPr="00FB4088">
              <w:rPr>
                <w:rFonts w:ascii="Arial" w:hAnsi="Arial" w:cs="Arial"/>
                <w:strike/>
                <w:color w:val="FF0000"/>
                <w:w w:val="102"/>
              </w:rPr>
              <w:t>soon</w:t>
            </w:r>
            <w:proofErr w:type="spellEnd"/>
            <w:r w:rsidRPr="00FB4088">
              <w:rPr>
                <w:rFonts w:ascii="Arial" w:hAnsi="Arial" w:cs="Arial"/>
                <w:strike/>
                <w:color w:val="FF0000"/>
                <w:w w:val="102"/>
              </w:rPr>
              <w:t xml:space="preserve"> as </w:t>
            </w:r>
            <w:proofErr w:type="spellStart"/>
            <w:r w:rsidRPr="00FB4088">
              <w:rPr>
                <w:rFonts w:ascii="Arial" w:hAnsi="Arial" w:cs="Arial"/>
                <w:strike/>
                <w:color w:val="FF0000"/>
                <w:w w:val="102"/>
              </w:rPr>
              <w:t>practicable</w:t>
            </w:r>
            <w:proofErr w:type="spellEnd"/>
            <w:r w:rsidRPr="00FB4088">
              <w:rPr>
                <w:rFonts w:ascii="Arial" w:hAnsi="Arial" w:cs="Arial"/>
                <w:strike/>
                <w:color w:val="FF0000"/>
                <w:w w:val="102"/>
              </w:rPr>
              <w:t xml:space="preserve"> </w:t>
            </w:r>
            <w:r w:rsidRPr="00FB4088">
              <w:rPr>
                <w:rFonts w:ascii="Arial" w:hAnsi="Arial" w:cs="Arial"/>
                <w:color w:val="FF0000"/>
                <w:w w:val="102"/>
              </w:rPr>
              <w:t xml:space="preserve">in a </w:t>
            </w:r>
            <w:proofErr w:type="spellStart"/>
            <w:r w:rsidRPr="00FB4088">
              <w:rPr>
                <w:rFonts w:ascii="Arial" w:hAnsi="Arial" w:cs="Arial"/>
                <w:color w:val="FF0000"/>
                <w:w w:val="102"/>
              </w:rPr>
              <w:t>timely</w:t>
            </w:r>
            <w:proofErr w:type="spellEnd"/>
            <w:r w:rsidRPr="00FB4088">
              <w:rPr>
                <w:rFonts w:ascii="Arial" w:hAnsi="Arial" w:cs="Arial"/>
                <w:color w:val="FF0000"/>
                <w:w w:val="102"/>
              </w:rPr>
              <w:t xml:space="preserve"> </w:t>
            </w:r>
            <w:proofErr w:type="spellStart"/>
            <w:r w:rsidRPr="00FB4088">
              <w:rPr>
                <w:rFonts w:ascii="Arial" w:hAnsi="Arial" w:cs="Arial"/>
                <w:color w:val="FF0000"/>
                <w:w w:val="102"/>
              </w:rPr>
              <w:t>manner</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after</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new</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information</w:t>
            </w:r>
            <w:proofErr w:type="spellEnd"/>
            <w:r w:rsidRPr="00FB4088">
              <w:rPr>
                <w:rFonts w:ascii="Arial" w:hAnsi="Arial" w:cs="Arial"/>
                <w:color w:val="000000"/>
                <w:w w:val="102"/>
              </w:rPr>
              <w:t xml:space="preserve"> is </w:t>
            </w:r>
            <w:proofErr w:type="spellStart"/>
            <w:r w:rsidRPr="00FB4088">
              <w:rPr>
                <w:rFonts w:ascii="Arial" w:hAnsi="Arial" w:cs="Arial"/>
                <w:color w:val="000000"/>
                <w:w w:val="102"/>
              </w:rPr>
              <w:t>available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applicable</w:t>
            </w:r>
            <w:proofErr w:type="spellEnd"/>
            <w:r w:rsidRPr="00FB4088">
              <w:rPr>
                <w:rFonts w:ascii="Arial" w:hAnsi="Arial" w:cs="Arial"/>
                <w:color w:val="000000"/>
                <w:w w:val="102"/>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42/5</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21"/>
              <w:rPr>
                <w:rFonts w:ascii="Arial" w:hAnsi="Arial" w:cs="Arial"/>
                <w:color w:val="000000"/>
              </w:rPr>
            </w:pPr>
            <w:r w:rsidRPr="00FB4088">
              <w:rPr>
                <w:rFonts w:ascii="Arial" w:hAnsi="Arial" w:cs="Arial"/>
                <w:color w:val="000000"/>
              </w:rPr>
              <w:t xml:space="preserve"> </w:t>
            </w:r>
            <w:r w:rsidR="008F269F" w:rsidRPr="008F269F">
              <w:rPr>
                <w:rFonts w:ascii="Arial" w:hAnsi="Arial" w:cs="Arial"/>
                <w:color w:val="000000"/>
              </w:rPr>
              <w:t>(5)</w:t>
            </w:r>
            <w:r w:rsidR="008F269F" w:rsidRPr="008F269F">
              <w:rPr>
                <w:rFonts w:ascii="Arial" w:hAnsi="Arial" w:cs="Arial"/>
                <w:color w:val="000000"/>
              </w:rPr>
              <w:tab/>
              <w:t>Upravljavec sevalnega ali jedrskega objekta mora vsaj enkrat letno dopolniti varnostno poročilo tako, da vanj vključi izvedene spremembe v objektu in da upošteva pri oceni varnosti objekta vsa nova spoznanja in dejstva, vključno z informacijami glede lastnosti lokacije in njene okolice ter spremembe na podlagi novih upravnih zahtev. Prav tako mora upoštevati pri dopolnjevanju varnostnega poročila lastne izkušnje, nove upravne zahteve oziroma nove ali drugače uporabljene standarde ter razvoj znanosti in tehnologije in to kakor hitro je mogoče po tem, ko so na voljo nove informacije.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63C54" w:rsidP="00D54293">
            <w:pPr>
              <w:widowControl w:val="0"/>
              <w:autoSpaceDE w:val="0"/>
              <w:autoSpaceDN w:val="0"/>
              <w:adjustRightInd w:val="0"/>
              <w:spacing w:after="0" w:line="253" w:lineRule="exact"/>
              <w:ind w:left="121"/>
              <w:rPr>
                <w:rFonts w:ascii="Arial" w:hAnsi="Arial" w:cs="Arial"/>
                <w:color w:val="000000"/>
              </w:rPr>
            </w:pPr>
            <w:r w:rsidRPr="00163C54">
              <w:rPr>
                <w:rFonts w:ascii="Arial" w:hAnsi="Arial" w:cs="Arial"/>
                <w:color w:val="000000"/>
              </w:rPr>
              <w:t>(5)</w:t>
            </w:r>
            <w:r w:rsidRPr="00163C54">
              <w:rPr>
                <w:rFonts w:ascii="Arial" w:hAnsi="Arial" w:cs="Arial"/>
                <w:color w:val="000000"/>
              </w:rPr>
              <w:tab/>
            </w:r>
            <w:proofErr w:type="spellStart"/>
            <w:r w:rsidRPr="00163C54">
              <w:rPr>
                <w:rFonts w:ascii="Arial" w:hAnsi="Arial" w:cs="Arial"/>
                <w:color w:val="000000"/>
              </w:rPr>
              <w:t>The</w:t>
            </w:r>
            <w:proofErr w:type="spellEnd"/>
            <w:r w:rsidRPr="00163C54">
              <w:rPr>
                <w:rFonts w:ascii="Arial" w:hAnsi="Arial" w:cs="Arial"/>
                <w:color w:val="000000"/>
              </w:rPr>
              <w:t xml:space="preserve"> operator </w:t>
            </w:r>
            <w:proofErr w:type="spellStart"/>
            <w:r w:rsidRPr="00163C54">
              <w:rPr>
                <w:rFonts w:ascii="Arial" w:hAnsi="Arial" w:cs="Arial"/>
                <w:color w:val="000000"/>
              </w:rPr>
              <w:t>of</w:t>
            </w:r>
            <w:proofErr w:type="spellEnd"/>
            <w:r w:rsidRPr="00163C54">
              <w:rPr>
                <w:rFonts w:ascii="Arial" w:hAnsi="Arial" w:cs="Arial"/>
                <w:color w:val="000000"/>
              </w:rPr>
              <w:t xml:space="preserve"> a </w:t>
            </w:r>
            <w:proofErr w:type="spellStart"/>
            <w:r w:rsidRPr="00163C54">
              <w:rPr>
                <w:rFonts w:ascii="Arial" w:hAnsi="Arial" w:cs="Arial"/>
                <w:color w:val="000000"/>
              </w:rPr>
              <w:t>radiation</w:t>
            </w:r>
            <w:proofErr w:type="spellEnd"/>
            <w:r w:rsidRPr="00163C54">
              <w:rPr>
                <w:rFonts w:ascii="Arial" w:hAnsi="Arial" w:cs="Arial"/>
                <w:color w:val="000000"/>
              </w:rPr>
              <w:t xml:space="preserve"> </w:t>
            </w:r>
            <w:proofErr w:type="spellStart"/>
            <w:r w:rsidRPr="00163C54">
              <w:rPr>
                <w:rFonts w:ascii="Arial" w:hAnsi="Arial" w:cs="Arial"/>
                <w:color w:val="000000"/>
              </w:rPr>
              <w:t>or</w:t>
            </w:r>
            <w:proofErr w:type="spellEnd"/>
            <w:r w:rsidRPr="00163C54">
              <w:rPr>
                <w:rFonts w:ascii="Arial" w:hAnsi="Arial" w:cs="Arial"/>
                <w:color w:val="000000"/>
              </w:rPr>
              <w:t xml:space="preserve"> </w:t>
            </w:r>
            <w:proofErr w:type="spellStart"/>
            <w:r w:rsidRPr="00163C54">
              <w:rPr>
                <w:rFonts w:ascii="Arial" w:hAnsi="Arial" w:cs="Arial"/>
                <w:color w:val="000000"/>
              </w:rPr>
              <w:t>nuclear</w:t>
            </w:r>
            <w:proofErr w:type="spellEnd"/>
            <w:r w:rsidRPr="00163C54">
              <w:rPr>
                <w:rFonts w:ascii="Arial" w:hAnsi="Arial" w:cs="Arial"/>
                <w:color w:val="000000"/>
              </w:rPr>
              <w:t xml:space="preserve"> </w:t>
            </w:r>
            <w:proofErr w:type="spellStart"/>
            <w:r w:rsidRPr="00163C54">
              <w:rPr>
                <w:rFonts w:ascii="Arial" w:hAnsi="Arial" w:cs="Arial"/>
                <w:color w:val="000000"/>
              </w:rPr>
              <w:t>facility</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w:t>
            </w:r>
            <w:proofErr w:type="spellStart"/>
            <w:r w:rsidRPr="00163C54">
              <w:rPr>
                <w:rFonts w:ascii="Arial" w:hAnsi="Arial" w:cs="Arial"/>
                <w:color w:val="000000"/>
              </w:rPr>
              <w:t>update</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safety-analysis</w:t>
            </w:r>
            <w:proofErr w:type="spellEnd"/>
            <w:r w:rsidRPr="00163C54">
              <w:rPr>
                <w:rFonts w:ascii="Arial" w:hAnsi="Arial" w:cs="Arial"/>
                <w:color w:val="000000"/>
              </w:rPr>
              <w:t xml:space="preserve"> </w:t>
            </w:r>
            <w:proofErr w:type="spellStart"/>
            <w:r w:rsidRPr="00163C54">
              <w:rPr>
                <w:rFonts w:ascii="Arial" w:hAnsi="Arial" w:cs="Arial"/>
                <w:color w:val="000000"/>
              </w:rPr>
              <w:t>report</w:t>
            </w:r>
            <w:proofErr w:type="spellEnd"/>
            <w:r w:rsidRPr="00163C54">
              <w:rPr>
                <w:rFonts w:ascii="Arial" w:hAnsi="Arial" w:cs="Arial"/>
                <w:color w:val="000000"/>
              </w:rPr>
              <w:t xml:space="preserve"> at </w:t>
            </w:r>
            <w:proofErr w:type="spellStart"/>
            <w:r w:rsidRPr="00163C54">
              <w:rPr>
                <w:rFonts w:ascii="Arial" w:hAnsi="Arial" w:cs="Arial"/>
                <w:color w:val="000000"/>
              </w:rPr>
              <w:t>least</w:t>
            </w:r>
            <w:proofErr w:type="spellEnd"/>
            <w:r w:rsidRPr="00163C54">
              <w:rPr>
                <w:rFonts w:ascii="Arial" w:hAnsi="Arial" w:cs="Arial"/>
                <w:color w:val="000000"/>
              </w:rPr>
              <w:t xml:space="preserve"> </w:t>
            </w:r>
            <w:proofErr w:type="spellStart"/>
            <w:r w:rsidRPr="00163C54">
              <w:rPr>
                <w:rFonts w:ascii="Arial" w:hAnsi="Arial" w:cs="Arial"/>
                <w:color w:val="000000"/>
              </w:rPr>
              <w:t>once</w:t>
            </w:r>
            <w:proofErr w:type="spellEnd"/>
            <w:r w:rsidRPr="00163C54">
              <w:rPr>
                <w:rFonts w:ascii="Arial" w:hAnsi="Arial" w:cs="Arial"/>
                <w:color w:val="000000"/>
              </w:rPr>
              <w:t xml:space="preserve"> per </w:t>
            </w:r>
            <w:proofErr w:type="spellStart"/>
            <w:r w:rsidRPr="00163C54">
              <w:rPr>
                <w:rFonts w:ascii="Arial" w:hAnsi="Arial" w:cs="Arial"/>
                <w:color w:val="000000"/>
              </w:rPr>
              <w:t>year</w:t>
            </w:r>
            <w:proofErr w:type="spellEnd"/>
            <w:r w:rsidRPr="00163C54">
              <w:rPr>
                <w:rFonts w:ascii="Arial" w:hAnsi="Arial" w:cs="Arial"/>
                <w:color w:val="000000"/>
              </w:rPr>
              <w:t xml:space="preserve"> to </w:t>
            </w:r>
            <w:proofErr w:type="spellStart"/>
            <w:r w:rsidRPr="00163C54">
              <w:rPr>
                <w:rFonts w:ascii="Arial" w:hAnsi="Arial" w:cs="Arial"/>
                <w:color w:val="000000"/>
              </w:rPr>
              <w:t>reflect</w:t>
            </w:r>
            <w:proofErr w:type="spellEnd"/>
            <w:r w:rsidRPr="00163C54">
              <w:rPr>
                <w:rFonts w:ascii="Arial" w:hAnsi="Arial" w:cs="Arial"/>
                <w:color w:val="000000"/>
              </w:rPr>
              <w:t xml:space="preserve"> </w:t>
            </w:r>
            <w:proofErr w:type="spellStart"/>
            <w:r w:rsidRPr="00163C54">
              <w:rPr>
                <w:rFonts w:ascii="Arial" w:hAnsi="Arial" w:cs="Arial"/>
                <w:color w:val="000000"/>
              </w:rPr>
              <w:t>modifications</w:t>
            </w:r>
            <w:proofErr w:type="spellEnd"/>
            <w:r w:rsidRPr="00163C54">
              <w:rPr>
                <w:rFonts w:ascii="Arial" w:hAnsi="Arial" w:cs="Arial"/>
                <w:color w:val="000000"/>
              </w:rPr>
              <w:t xml:space="preserve"> to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facility</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to </w:t>
            </w:r>
            <w:proofErr w:type="spellStart"/>
            <w:r w:rsidRPr="00163C54">
              <w:rPr>
                <w:rFonts w:ascii="Arial" w:hAnsi="Arial" w:cs="Arial"/>
                <w:color w:val="000000"/>
              </w:rPr>
              <w:t>consider</w:t>
            </w:r>
            <w:proofErr w:type="spellEnd"/>
            <w:r w:rsidRPr="00163C54">
              <w:rPr>
                <w:rFonts w:ascii="Arial" w:hAnsi="Arial" w:cs="Arial"/>
                <w:color w:val="000000"/>
              </w:rPr>
              <w:t xml:space="preserve"> </w:t>
            </w:r>
            <w:proofErr w:type="spellStart"/>
            <w:r w:rsidRPr="00163C54">
              <w:rPr>
                <w:rFonts w:ascii="Arial" w:hAnsi="Arial" w:cs="Arial"/>
                <w:color w:val="000000"/>
              </w:rPr>
              <w:t>all</w:t>
            </w:r>
            <w:proofErr w:type="spellEnd"/>
            <w:r w:rsidRPr="00163C54">
              <w:rPr>
                <w:rFonts w:ascii="Arial" w:hAnsi="Arial" w:cs="Arial"/>
                <w:color w:val="000000"/>
              </w:rPr>
              <w:t xml:space="preserve"> </w:t>
            </w:r>
            <w:proofErr w:type="spellStart"/>
            <w:r w:rsidRPr="00163C54">
              <w:rPr>
                <w:rFonts w:ascii="Arial" w:hAnsi="Arial" w:cs="Arial"/>
                <w:color w:val="000000"/>
              </w:rPr>
              <w:t>new</w:t>
            </w:r>
            <w:proofErr w:type="spellEnd"/>
            <w:r w:rsidRPr="00163C54">
              <w:rPr>
                <w:rFonts w:ascii="Arial" w:hAnsi="Arial" w:cs="Arial"/>
                <w:color w:val="000000"/>
              </w:rPr>
              <w:t xml:space="preserve"> </w:t>
            </w:r>
            <w:proofErr w:type="spellStart"/>
            <w:r w:rsidRPr="00163C54">
              <w:rPr>
                <w:rFonts w:ascii="Arial" w:hAnsi="Arial" w:cs="Arial"/>
                <w:color w:val="000000"/>
              </w:rPr>
              <w:t>knowledge</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facts</w:t>
            </w:r>
            <w:proofErr w:type="spellEnd"/>
            <w:r w:rsidRPr="00163C54">
              <w:rPr>
                <w:rFonts w:ascii="Arial" w:hAnsi="Arial" w:cs="Arial"/>
                <w:color w:val="000000"/>
              </w:rPr>
              <w:t xml:space="preserve">, </w:t>
            </w:r>
            <w:proofErr w:type="spellStart"/>
            <w:r w:rsidRPr="00163C54">
              <w:rPr>
                <w:rFonts w:ascii="Arial" w:hAnsi="Arial" w:cs="Arial"/>
                <w:color w:val="000000"/>
              </w:rPr>
              <w:t>including</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information</w:t>
            </w:r>
            <w:proofErr w:type="spellEnd"/>
            <w:r w:rsidRPr="00163C54">
              <w:rPr>
                <w:rFonts w:ascii="Arial" w:hAnsi="Arial" w:cs="Arial"/>
                <w:color w:val="000000"/>
              </w:rPr>
              <w:t xml:space="preserve"> </w:t>
            </w:r>
            <w:proofErr w:type="spellStart"/>
            <w:r w:rsidRPr="00163C54">
              <w:rPr>
                <w:rFonts w:ascii="Arial" w:hAnsi="Arial" w:cs="Arial"/>
                <w:color w:val="000000"/>
              </w:rPr>
              <w:t>related</w:t>
            </w:r>
            <w:proofErr w:type="spellEnd"/>
            <w:r w:rsidRPr="00163C54">
              <w:rPr>
                <w:rFonts w:ascii="Arial" w:hAnsi="Arial" w:cs="Arial"/>
                <w:color w:val="000000"/>
              </w:rPr>
              <w:t xml:space="preserve"> to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characteristics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site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site </w:t>
            </w:r>
            <w:proofErr w:type="spellStart"/>
            <w:r w:rsidRPr="00163C54">
              <w:rPr>
                <w:rFonts w:ascii="Arial" w:hAnsi="Arial" w:cs="Arial"/>
                <w:color w:val="000000"/>
              </w:rPr>
              <w:t>environment</w:t>
            </w:r>
            <w:proofErr w:type="spellEnd"/>
            <w:r w:rsidRPr="00163C54">
              <w:rPr>
                <w:rFonts w:ascii="Arial" w:hAnsi="Arial" w:cs="Arial"/>
                <w:color w:val="000000"/>
              </w:rPr>
              <w:t xml:space="preserve">, as </w:t>
            </w:r>
            <w:proofErr w:type="spellStart"/>
            <w:r w:rsidRPr="00163C54">
              <w:rPr>
                <w:rFonts w:ascii="Arial" w:hAnsi="Arial" w:cs="Arial"/>
                <w:color w:val="000000"/>
              </w:rPr>
              <w:t>well</w:t>
            </w:r>
            <w:proofErr w:type="spellEnd"/>
            <w:r w:rsidRPr="00163C54">
              <w:rPr>
                <w:rFonts w:ascii="Arial" w:hAnsi="Arial" w:cs="Arial"/>
                <w:color w:val="000000"/>
              </w:rPr>
              <w:t xml:space="preserve"> as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changes</w:t>
            </w:r>
            <w:proofErr w:type="spellEnd"/>
            <w:r w:rsidRPr="00163C54">
              <w:rPr>
                <w:rFonts w:ascii="Arial" w:hAnsi="Arial" w:cs="Arial"/>
                <w:color w:val="000000"/>
              </w:rPr>
              <w:t xml:space="preserve"> </w:t>
            </w:r>
            <w:proofErr w:type="spellStart"/>
            <w:r w:rsidRPr="00163C54">
              <w:rPr>
                <w:rFonts w:ascii="Arial" w:hAnsi="Arial" w:cs="Arial"/>
                <w:color w:val="000000"/>
              </w:rPr>
              <w:t>based</w:t>
            </w:r>
            <w:proofErr w:type="spellEnd"/>
            <w:r w:rsidRPr="00163C54">
              <w:rPr>
                <w:rFonts w:ascii="Arial" w:hAnsi="Arial" w:cs="Arial"/>
                <w:color w:val="000000"/>
              </w:rPr>
              <w:t xml:space="preserve"> on </w:t>
            </w:r>
            <w:proofErr w:type="spellStart"/>
            <w:r w:rsidRPr="00163C54">
              <w:rPr>
                <w:rFonts w:ascii="Arial" w:hAnsi="Arial" w:cs="Arial"/>
                <w:color w:val="000000"/>
              </w:rPr>
              <w:t>new</w:t>
            </w:r>
            <w:proofErr w:type="spellEnd"/>
            <w:r w:rsidRPr="00163C54">
              <w:rPr>
                <w:rFonts w:ascii="Arial" w:hAnsi="Arial" w:cs="Arial"/>
                <w:color w:val="000000"/>
              </w:rPr>
              <w:t xml:space="preserve"> </w:t>
            </w:r>
            <w:proofErr w:type="spellStart"/>
            <w:r w:rsidRPr="00163C54">
              <w:rPr>
                <w:rFonts w:ascii="Arial" w:hAnsi="Arial" w:cs="Arial"/>
                <w:color w:val="000000"/>
              </w:rPr>
              <w:t>regulatory</w:t>
            </w:r>
            <w:proofErr w:type="spellEnd"/>
            <w:r w:rsidRPr="00163C54">
              <w:rPr>
                <w:rFonts w:ascii="Arial" w:hAnsi="Arial" w:cs="Arial"/>
                <w:color w:val="000000"/>
              </w:rPr>
              <w:t xml:space="preserve"> </w:t>
            </w:r>
            <w:proofErr w:type="spellStart"/>
            <w:r w:rsidRPr="00163C54">
              <w:rPr>
                <w:rFonts w:ascii="Arial" w:hAnsi="Arial" w:cs="Arial"/>
                <w:color w:val="000000"/>
              </w:rPr>
              <w:t>requirements</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update</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w:t>
            </w:r>
            <w:proofErr w:type="spellStart"/>
            <w:r w:rsidRPr="00163C54">
              <w:rPr>
                <w:rFonts w:ascii="Arial" w:hAnsi="Arial" w:cs="Arial"/>
                <w:color w:val="000000"/>
              </w:rPr>
              <w:t>also</w:t>
            </w:r>
            <w:proofErr w:type="spellEnd"/>
            <w:r w:rsidRPr="00163C54">
              <w:rPr>
                <w:rFonts w:ascii="Arial" w:hAnsi="Arial" w:cs="Arial"/>
                <w:color w:val="000000"/>
              </w:rPr>
              <w:t xml:space="preserve"> take </w:t>
            </w:r>
            <w:proofErr w:type="spellStart"/>
            <w:r w:rsidRPr="00163C54">
              <w:rPr>
                <w:rFonts w:ascii="Arial" w:hAnsi="Arial" w:cs="Arial"/>
                <w:color w:val="000000"/>
              </w:rPr>
              <w:t>into</w:t>
            </w:r>
            <w:proofErr w:type="spellEnd"/>
            <w:r w:rsidRPr="00163C54">
              <w:rPr>
                <w:rFonts w:ascii="Arial" w:hAnsi="Arial" w:cs="Arial"/>
                <w:color w:val="000000"/>
              </w:rPr>
              <w:t xml:space="preserve"> </w:t>
            </w:r>
            <w:proofErr w:type="spellStart"/>
            <w:r w:rsidRPr="00163C54">
              <w:rPr>
                <w:rFonts w:ascii="Arial" w:hAnsi="Arial" w:cs="Arial"/>
                <w:color w:val="000000"/>
              </w:rPr>
              <w:t>account</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operator's</w:t>
            </w:r>
            <w:proofErr w:type="spellEnd"/>
            <w:r w:rsidRPr="00163C54">
              <w:rPr>
                <w:rFonts w:ascii="Arial" w:hAnsi="Arial" w:cs="Arial"/>
                <w:color w:val="000000"/>
              </w:rPr>
              <w:t xml:space="preserve"> </w:t>
            </w:r>
            <w:proofErr w:type="spellStart"/>
            <w:r w:rsidRPr="00163C54">
              <w:rPr>
                <w:rFonts w:ascii="Arial" w:hAnsi="Arial" w:cs="Arial"/>
                <w:color w:val="000000"/>
              </w:rPr>
              <w:t>own</w:t>
            </w:r>
            <w:proofErr w:type="spellEnd"/>
            <w:r w:rsidRPr="00163C54">
              <w:rPr>
                <w:rFonts w:ascii="Arial" w:hAnsi="Arial" w:cs="Arial"/>
                <w:color w:val="000000"/>
              </w:rPr>
              <w:t xml:space="preserve"> </w:t>
            </w:r>
            <w:proofErr w:type="spellStart"/>
            <w:r w:rsidRPr="00163C54">
              <w:rPr>
                <w:rFonts w:ascii="Arial" w:hAnsi="Arial" w:cs="Arial"/>
                <w:color w:val="000000"/>
              </w:rPr>
              <w:t>experience</w:t>
            </w:r>
            <w:proofErr w:type="spellEnd"/>
            <w:r w:rsidRPr="00163C54">
              <w:rPr>
                <w:rFonts w:ascii="Arial" w:hAnsi="Arial" w:cs="Arial"/>
                <w:color w:val="000000"/>
              </w:rPr>
              <w:t xml:space="preserve">, </w:t>
            </w:r>
            <w:proofErr w:type="spellStart"/>
            <w:r w:rsidRPr="00163C54">
              <w:rPr>
                <w:rFonts w:ascii="Arial" w:hAnsi="Arial" w:cs="Arial"/>
                <w:color w:val="000000"/>
              </w:rPr>
              <w:t>new</w:t>
            </w:r>
            <w:proofErr w:type="spellEnd"/>
            <w:r w:rsidRPr="00163C54">
              <w:rPr>
                <w:rFonts w:ascii="Arial" w:hAnsi="Arial" w:cs="Arial"/>
                <w:color w:val="000000"/>
              </w:rPr>
              <w:t xml:space="preserve"> </w:t>
            </w:r>
            <w:proofErr w:type="spellStart"/>
            <w:r w:rsidRPr="00163C54">
              <w:rPr>
                <w:rFonts w:ascii="Arial" w:hAnsi="Arial" w:cs="Arial"/>
                <w:color w:val="000000"/>
              </w:rPr>
              <w:t>regulatory</w:t>
            </w:r>
            <w:proofErr w:type="spellEnd"/>
            <w:r w:rsidRPr="00163C54">
              <w:rPr>
                <w:rFonts w:ascii="Arial" w:hAnsi="Arial" w:cs="Arial"/>
                <w:color w:val="000000"/>
              </w:rPr>
              <w:t xml:space="preserve"> </w:t>
            </w:r>
            <w:proofErr w:type="spellStart"/>
            <w:r w:rsidRPr="00163C54">
              <w:rPr>
                <w:rFonts w:ascii="Arial" w:hAnsi="Arial" w:cs="Arial"/>
                <w:color w:val="000000"/>
              </w:rPr>
              <w:t>requirements</w:t>
            </w:r>
            <w:proofErr w:type="spellEnd"/>
            <w:r w:rsidRPr="00163C54">
              <w:rPr>
                <w:rFonts w:ascii="Arial" w:hAnsi="Arial" w:cs="Arial"/>
                <w:color w:val="000000"/>
              </w:rPr>
              <w:t xml:space="preserve">, </w:t>
            </w:r>
            <w:proofErr w:type="spellStart"/>
            <w:r w:rsidRPr="00163C54">
              <w:rPr>
                <w:rFonts w:ascii="Arial" w:hAnsi="Arial" w:cs="Arial"/>
                <w:color w:val="000000"/>
              </w:rPr>
              <w:t>new</w:t>
            </w:r>
            <w:proofErr w:type="spellEnd"/>
            <w:r w:rsidRPr="00163C54">
              <w:rPr>
                <w:rFonts w:ascii="Arial" w:hAnsi="Arial" w:cs="Arial"/>
                <w:color w:val="000000"/>
              </w:rPr>
              <w:t xml:space="preserve"> </w:t>
            </w:r>
            <w:proofErr w:type="spellStart"/>
            <w:r w:rsidRPr="00163C54">
              <w:rPr>
                <w:rFonts w:ascii="Arial" w:hAnsi="Arial" w:cs="Arial"/>
                <w:color w:val="000000"/>
              </w:rPr>
              <w:t>standards</w:t>
            </w:r>
            <w:proofErr w:type="spellEnd"/>
            <w:r w:rsidRPr="00163C54">
              <w:rPr>
                <w:rFonts w:ascii="Arial" w:hAnsi="Arial" w:cs="Arial"/>
                <w:color w:val="000000"/>
              </w:rPr>
              <w:t xml:space="preserve"> </w:t>
            </w:r>
            <w:proofErr w:type="spellStart"/>
            <w:r w:rsidRPr="00163C54">
              <w:rPr>
                <w:rFonts w:ascii="Arial" w:hAnsi="Arial" w:cs="Arial"/>
                <w:color w:val="000000"/>
              </w:rPr>
              <w:t>or</w:t>
            </w:r>
            <w:proofErr w:type="spellEnd"/>
            <w:r w:rsidRPr="00163C54">
              <w:rPr>
                <w:rFonts w:ascii="Arial" w:hAnsi="Arial" w:cs="Arial"/>
                <w:color w:val="000000"/>
              </w:rPr>
              <w:t xml:space="preserve"> </w:t>
            </w:r>
            <w:proofErr w:type="spellStart"/>
            <w:r w:rsidRPr="00163C54">
              <w:rPr>
                <w:rFonts w:ascii="Arial" w:hAnsi="Arial" w:cs="Arial"/>
                <w:color w:val="000000"/>
              </w:rPr>
              <w:t>new</w:t>
            </w:r>
            <w:proofErr w:type="spellEnd"/>
            <w:r w:rsidRPr="00163C54">
              <w:rPr>
                <w:rFonts w:ascii="Arial" w:hAnsi="Arial" w:cs="Arial"/>
                <w:color w:val="000000"/>
              </w:rPr>
              <w:t xml:space="preserve"> </w:t>
            </w:r>
            <w:proofErr w:type="spellStart"/>
            <w:r w:rsidRPr="00163C54">
              <w:rPr>
                <w:rFonts w:ascii="Arial" w:hAnsi="Arial" w:cs="Arial"/>
                <w:color w:val="000000"/>
              </w:rPr>
              <w:t>ways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utilizing</w:t>
            </w:r>
            <w:proofErr w:type="spellEnd"/>
            <w:r w:rsidRPr="00163C54">
              <w:rPr>
                <w:rFonts w:ascii="Arial" w:hAnsi="Arial" w:cs="Arial"/>
                <w:color w:val="000000"/>
              </w:rPr>
              <w:t xml:space="preserve"> </w:t>
            </w:r>
            <w:proofErr w:type="spellStart"/>
            <w:r w:rsidRPr="00163C54">
              <w:rPr>
                <w:rFonts w:ascii="Arial" w:hAnsi="Arial" w:cs="Arial"/>
                <w:color w:val="000000"/>
              </w:rPr>
              <w:t>them</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development</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science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technology</w:t>
            </w:r>
            <w:proofErr w:type="spellEnd"/>
            <w:r w:rsidRPr="00163C54">
              <w:rPr>
                <w:rFonts w:ascii="Arial" w:hAnsi="Arial" w:cs="Arial"/>
                <w:color w:val="000000"/>
              </w:rPr>
              <w:t xml:space="preserve"> in a </w:t>
            </w:r>
            <w:proofErr w:type="spellStart"/>
            <w:r w:rsidRPr="00163C54">
              <w:rPr>
                <w:rFonts w:ascii="Arial" w:hAnsi="Arial" w:cs="Arial"/>
                <w:color w:val="000000"/>
              </w:rPr>
              <w:t>timely</w:t>
            </w:r>
            <w:proofErr w:type="spellEnd"/>
            <w:r w:rsidRPr="00163C54">
              <w:rPr>
                <w:rFonts w:ascii="Arial" w:hAnsi="Arial" w:cs="Arial"/>
                <w:color w:val="000000"/>
              </w:rPr>
              <w:t xml:space="preserve"> </w:t>
            </w:r>
            <w:proofErr w:type="spellStart"/>
            <w:r w:rsidRPr="00163C54">
              <w:rPr>
                <w:rFonts w:ascii="Arial" w:hAnsi="Arial" w:cs="Arial"/>
                <w:color w:val="000000"/>
              </w:rPr>
              <w:t>manner</w:t>
            </w:r>
            <w:proofErr w:type="spellEnd"/>
            <w:r w:rsidRPr="00163C54">
              <w:rPr>
                <w:rFonts w:ascii="Arial" w:hAnsi="Arial" w:cs="Arial"/>
                <w:color w:val="000000"/>
              </w:rPr>
              <w:t xml:space="preserve"> </w:t>
            </w:r>
            <w:proofErr w:type="spellStart"/>
            <w:r w:rsidRPr="00163C54">
              <w:rPr>
                <w:rFonts w:ascii="Arial" w:hAnsi="Arial" w:cs="Arial"/>
                <w:color w:val="000000"/>
              </w:rPr>
              <w:t>after</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new</w:t>
            </w:r>
            <w:proofErr w:type="spellEnd"/>
            <w:r w:rsidRPr="00163C54">
              <w:rPr>
                <w:rFonts w:ascii="Arial" w:hAnsi="Arial" w:cs="Arial"/>
                <w:color w:val="000000"/>
              </w:rPr>
              <w:t xml:space="preserve"> </w:t>
            </w:r>
            <w:proofErr w:type="spellStart"/>
            <w:r w:rsidRPr="00163C54">
              <w:rPr>
                <w:rFonts w:ascii="Arial" w:hAnsi="Arial" w:cs="Arial"/>
                <w:color w:val="000000"/>
              </w:rPr>
              <w:t>information</w:t>
            </w:r>
            <w:proofErr w:type="spellEnd"/>
            <w:r w:rsidRPr="00163C54">
              <w:rPr>
                <w:rFonts w:ascii="Arial" w:hAnsi="Arial" w:cs="Arial"/>
                <w:color w:val="000000"/>
              </w:rPr>
              <w:t xml:space="preserve"> is </w:t>
            </w:r>
            <w:proofErr w:type="spellStart"/>
            <w:r w:rsidRPr="00163C54">
              <w:rPr>
                <w:rFonts w:ascii="Arial" w:hAnsi="Arial" w:cs="Arial"/>
                <w:color w:val="000000"/>
              </w:rPr>
              <w:t>available</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applicable</w:t>
            </w:r>
            <w:proofErr w:type="spellEnd"/>
            <w:r w:rsidRPr="00163C54">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w w:val="105"/>
                <w:szCs w:val="24"/>
              </w:rPr>
            </w:pPr>
            <w:r w:rsidRPr="00FB4088">
              <w:rPr>
                <w:rFonts w:ascii="Arial" w:hAnsi="Arial" w:cs="Arial"/>
                <w:color w:val="000000"/>
                <w:w w:val="108"/>
                <w:szCs w:val="24"/>
              </w:rPr>
              <w:t xml:space="preserve">O:     </w:t>
            </w:r>
            <w:proofErr w:type="spellStart"/>
            <w:r w:rsidRPr="00FB4088">
              <w:rPr>
                <w:rFonts w:ascii="Arial" w:hAnsi="Arial" w:cs="Arial"/>
                <w:color w:val="000000"/>
                <w:w w:val="108"/>
                <w:szCs w:val="24"/>
              </w:rPr>
              <w:t>Probabilistic</w:t>
            </w:r>
            <w:proofErr w:type="spellEnd"/>
            <w:r w:rsidRPr="00FB4088">
              <w:rPr>
                <w:rFonts w:ascii="Arial" w:hAnsi="Arial" w:cs="Arial"/>
                <w:color w:val="000000"/>
                <w:w w:val="108"/>
                <w:szCs w:val="24"/>
              </w:rPr>
              <w:t xml:space="preserve"> </w:t>
            </w:r>
            <w:proofErr w:type="spellStart"/>
            <w:r w:rsidRPr="00FB4088">
              <w:rPr>
                <w:rFonts w:ascii="Arial" w:hAnsi="Arial" w:cs="Arial"/>
                <w:color w:val="000000"/>
                <w:w w:val="108"/>
                <w:szCs w:val="24"/>
              </w:rPr>
              <w:t>Safety</w:t>
            </w:r>
            <w:proofErr w:type="spellEnd"/>
            <w:r w:rsidRPr="00FB4088">
              <w:rPr>
                <w:rFonts w:ascii="Arial" w:hAnsi="Arial" w:cs="Arial"/>
                <w:color w:val="000000"/>
                <w:w w:val="108"/>
                <w:szCs w:val="24"/>
              </w:rPr>
              <w:t xml:space="preserve"> </w:t>
            </w:r>
            <w:proofErr w:type="spellStart"/>
            <w:r w:rsidRPr="00FB4088">
              <w:rPr>
                <w:rFonts w:ascii="Arial" w:hAnsi="Arial" w:cs="Arial"/>
                <w:color w:val="000000"/>
                <w:w w:val="108"/>
                <w:szCs w:val="24"/>
              </w:rPr>
              <w:t>Analysis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21"/>
              <w:rPr>
                <w:rFonts w:ascii="Arial" w:hAnsi="Arial" w:cs="Arial"/>
                <w:color w:val="000000"/>
                <w:w w:val="105"/>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21"/>
              <w:rPr>
                <w:rFonts w:ascii="Arial" w:hAnsi="Arial" w:cs="Arial"/>
                <w:color w:val="000000"/>
                <w:w w:val="105"/>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5"/>
                <w:szCs w:val="24"/>
              </w:rPr>
            </w:pPr>
            <w:r w:rsidRPr="00FB4088">
              <w:rPr>
                <w:rFonts w:ascii="Arial" w:hAnsi="Arial" w:cs="Arial"/>
                <w:color w:val="000000"/>
              </w:rPr>
              <w:t xml:space="preserve"> O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strike/>
                <w:color w:val="FF0000"/>
                <w:szCs w:val="21"/>
                <w:vertAlign w:val="superscript"/>
              </w:rPr>
            </w:pPr>
            <w:proofErr w:type="spellStart"/>
            <w:r w:rsidRPr="00FB4088">
              <w:rPr>
                <w:rFonts w:ascii="Arial" w:hAnsi="Arial" w:cs="Arial"/>
                <w:color w:val="000000"/>
                <w:spacing w:val="1"/>
              </w:rPr>
              <w:t>For</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each</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plant</w:t>
            </w:r>
            <w:proofErr w:type="spellEnd"/>
            <w:r w:rsidRPr="00FB4088">
              <w:rPr>
                <w:rFonts w:ascii="Arial" w:hAnsi="Arial" w:cs="Arial"/>
                <w:color w:val="000000"/>
                <w:spacing w:val="1"/>
              </w:rPr>
              <w:t xml:space="preserve"> design, a </w:t>
            </w:r>
            <w:proofErr w:type="spellStart"/>
            <w:r w:rsidRPr="00FB4088">
              <w:rPr>
                <w:rFonts w:ascii="Arial" w:hAnsi="Arial" w:cs="Arial"/>
                <w:color w:val="000000"/>
                <w:spacing w:val="1"/>
              </w:rPr>
              <w:t>specific</w:t>
            </w:r>
            <w:proofErr w:type="spellEnd"/>
            <w:r w:rsidRPr="00FB4088">
              <w:rPr>
                <w:rFonts w:ascii="Arial" w:hAnsi="Arial" w:cs="Arial"/>
                <w:color w:val="000000"/>
                <w:spacing w:val="1"/>
              </w:rPr>
              <w:t xml:space="preserve"> PSA </w:t>
            </w:r>
            <w:proofErr w:type="spellStart"/>
            <w:r w:rsidRPr="00FB4088">
              <w:rPr>
                <w:rFonts w:ascii="Arial" w:hAnsi="Arial" w:cs="Arial"/>
                <w:color w:val="000000"/>
                <w:spacing w:val="1"/>
              </w:rPr>
              <w:t>shall</w:t>
            </w:r>
            <w:proofErr w:type="spellEnd"/>
            <w:r w:rsidRPr="00FB4088">
              <w:rPr>
                <w:rFonts w:ascii="Arial" w:hAnsi="Arial" w:cs="Arial"/>
                <w:color w:val="000000"/>
                <w:spacing w:val="1"/>
              </w:rPr>
              <w:t xml:space="preserve"> be </w:t>
            </w:r>
            <w:proofErr w:type="spellStart"/>
            <w:r w:rsidRPr="00FB4088">
              <w:rPr>
                <w:rFonts w:ascii="Arial" w:hAnsi="Arial" w:cs="Arial"/>
                <w:color w:val="000000"/>
                <w:spacing w:val="1"/>
              </w:rPr>
              <w:t>developed</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for</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level</w:t>
            </w:r>
            <w:proofErr w:type="spellEnd"/>
            <w:r w:rsidRPr="00FB4088">
              <w:rPr>
                <w:rFonts w:ascii="Arial" w:hAnsi="Arial" w:cs="Arial"/>
                <w:color w:val="000000"/>
                <w:spacing w:val="1"/>
              </w:rPr>
              <w:t xml:space="preserve"> 1 </w:t>
            </w:r>
            <w:proofErr w:type="spellStart"/>
            <w:r w:rsidRPr="00FB4088">
              <w:rPr>
                <w:rFonts w:ascii="Arial" w:hAnsi="Arial" w:cs="Arial"/>
                <w:color w:val="000000"/>
                <w:spacing w:val="1"/>
              </w:rPr>
              <w:t>and</w:t>
            </w:r>
            <w:proofErr w:type="spellEnd"/>
            <w:r w:rsidRPr="00FB4088">
              <w:rPr>
                <w:rFonts w:ascii="Arial" w:hAnsi="Arial" w:cs="Arial"/>
                <w:color w:val="000000"/>
                <w:spacing w:val="1"/>
              </w:rPr>
              <w:t xml:space="preserve"> </w:t>
            </w:r>
            <w:proofErr w:type="spellStart"/>
            <w:r w:rsidRPr="00FB4088">
              <w:rPr>
                <w:rFonts w:ascii="Arial" w:hAnsi="Arial" w:cs="Arial"/>
                <w:color w:val="000000"/>
                <w:spacing w:val="1"/>
              </w:rPr>
              <w:t>level</w:t>
            </w:r>
            <w:proofErr w:type="spellEnd"/>
            <w:r w:rsidRPr="00FB4088">
              <w:rPr>
                <w:rFonts w:ascii="Arial" w:hAnsi="Arial" w:cs="Arial"/>
                <w:color w:val="000000"/>
                <w:spacing w:val="1"/>
              </w:rPr>
              <w:t xml:space="preserve"> 2 </w:t>
            </w:r>
            <w:proofErr w:type="spellStart"/>
            <w:r w:rsidRPr="00FB4088">
              <w:rPr>
                <w:rFonts w:ascii="Arial" w:hAnsi="Arial" w:cs="Arial"/>
                <w:color w:val="FF0000"/>
                <w:spacing w:val="1"/>
              </w:rPr>
              <w:t>considering</w:t>
            </w:r>
            <w:proofErr w:type="spellEnd"/>
            <w:r w:rsidRPr="00FB4088">
              <w:rPr>
                <w:rFonts w:ascii="Arial" w:hAnsi="Arial" w:cs="Arial"/>
                <w:color w:val="FF0000"/>
                <w:spacing w:val="1"/>
              </w:rPr>
              <w:t xml:space="preserve"> </w:t>
            </w:r>
            <w:proofErr w:type="spellStart"/>
            <w:r w:rsidRPr="00FB4088">
              <w:rPr>
                <w:rFonts w:ascii="Arial" w:hAnsi="Arial" w:cs="Arial"/>
                <w:strike/>
                <w:color w:val="FF0000"/>
                <w:spacing w:val="1"/>
              </w:rPr>
              <w:t>including</w:t>
            </w:r>
            <w:proofErr w:type="spellEnd"/>
            <w:r w:rsidRPr="00FB4088">
              <w:rPr>
                <w:rFonts w:ascii="Arial" w:hAnsi="Arial" w:cs="Arial"/>
                <w:color w:val="FF0000"/>
                <w:spacing w:val="1"/>
              </w:rPr>
              <w:t xml:space="preserve"> </w:t>
            </w:r>
            <w:proofErr w:type="spellStart"/>
            <w:r w:rsidRPr="00FB4088">
              <w:rPr>
                <w:rFonts w:ascii="Arial" w:hAnsi="Arial" w:cs="Arial"/>
                <w:color w:val="000000"/>
                <w:spacing w:val="1"/>
              </w:rPr>
              <w:t>all</w:t>
            </w:r>
            <w:proofErr w:type="spellEnd"/>
            <w:r w:rsidRPr="00FB4088">
              <w:rPr>
                <w:rFonts w:ascii="Arial" w:hAnsi="Arial" w:cs="Arial"/>
                <w:strike/>
                <w:color w:val="FF0000"/>
                <w:spacing w:val="1"/>
              </w:rPr>
              <w:t xml:space="preserve"> </w:t>
            </w:r>
            <w:proofErr w:type="spellStart"/>
            <w:r w:rsidRPr="00FB4088">
              <w:rPr>
                <w:rFonts w:ascii="Arial" w:hAnsi="Arial" w:cs="Arial"/>
                <w:strike/>
                <w:color w:val="FF0000"/>
                <w:spacing w:val="1"/>
              </w:rPr>
              <w:t>modes</w:t>
            </w:r>
            <w:proofErr w:type="spellEnd"/>
            <w:r w:rsidRPr="00FB4088">
              <w:rPr>
                <w:rFonts w:ascii="Arial" w:hAnsi="Arial" w:cs="Arial"/>
                <w:strike/>
                <w:color w:val="FF0000"/>
                <w:spacing w:val="1"/>
              </w:rPr>
              <w:t xml:space="preserve"> </w:t>
            </w:r>
            <w:proofErr w:type="spellStart"/>
            <w:r w:rsidRPr="00FB4088">
              <w:rPr>
                <w:rFonts w:ascii="Arial" w:hAnsi="Arial" w:cs="Arial"/>
                <w:strike/>
                <w:color w:val="FF0000"/>
                <w:spacing w:val="1"/>
              </w:rPr>
              <w:t>of</w:t>
            </w:r>
            <w:proofErr w:type="spellEnd"/>
            <w:r w:rsidRPr="00FB4088">
              <w:rPr>
                <w:rFonts w:ascii="Arial" w:hAnsi="Arial" w:cs="Arial"/>
                <w:color w:val="FF0000"/>
                <w:spacing w:val="1"/>
              </w:rPr>
              <w:t xml:space="preserve"> </w:t>
            </w:r>
            <w:proofErr w:type="spellStart"/>
            <w:r w:rsidRPr="00FB4088">
              <w:rPr>
                <w:rFonts w:ascii="Arial" w:hAnsi="Arial" w:cs="Arial"/>
                <w:strike/>
                <w:color w:val="FF0000"/>
                <w:w w:val="106"/>
              </w:rPr>
              <w:t>operation</w:t>
            </w:r>
            <w:proofErr w:type="spellEnd"/>
            <w:r w:rsidRPr="00FB4088">
              <w:rPr>
                <w:rFonts w:ascii="Arial" w:hAnsi="Arial" w:cs="Arial"/>
                <w:color w:val="FF0000"/>
                <w:w w:val="106"/>
              </w:rPr>
              <w:t xml:space="preserve"> relevant</w:t>
            </w:r>
            <w:r w:rsidRPr="00FB4088">
              <w:rPr>
                <w:rFonts w:ascii="Arial" w:hAnsi="Arial" w:cs="Arial"/>
                <w:color w:val="FF0000"/>
                <w:w w:val="106"/>
                <w:vertAlign w:val="superscript"/>
              </w:rPr>
              <w:t>64</w:t>
            </w:r>
            <w:r w:rsidRPr="00FB4088">
              <w:rPr>
                <w:rFonts w:ascii="Arial" w:hAnsi="Arial" w:cs="Arial"/>
                <w:color w:val="FF0000"/>
                <w:w w:val="106"/>
              </w:rPr>
              <w:t xml:space="preserve"> </w:t>
            </w:r>
            <w:proofErr w:type="spellStart"/>
            <w:r w:rsidRPr="00FB4088">
              <w:rPr>
                <w:rFonts w:ascii="Arial" w:hAnsi="Arial" w:cs="Arial"/>
                <w:color w:val="FF0000"/>
                <w:w w:val="106"/>
              </w:rPr>
              <w:t>operational</w:t>
            </w:r>
            <w:proofErr w:type="spellEnd"/>
            <w:r w:rsidRPr="00FB4088">
              <w:rPr>
                <w:rFonts w:ascii="Arial" w:hAnsi="Arial" w:cs="Arial"/>
                <w:color w:val="FF0000"/>
                <w:w w:val="106"/>
              </w:rPr>
              <w:t xml:space="preserve"> </w:t>
            </w:r>
            <w:proofErr w:type="spellStart"/>
            <w:r w:rsidRPr="00FB4088">
              <w:rPr>
                <w:rFonts w:ascii="Arial" w:hAnsi="Arial" w:cs="Arial"/>
                <w:color w:val="FF0000"/>
                <w:w w:val="106"/>
              </w:rPr>
              <w:t>states</w:t>
            </w:r>
            <w:proofErr w:type="spellEnd"/>
            <w:r w:rsidRPr="00FB4088">
              <w:rPr>
                <w:rFonts w:ascii="Arial" w:hAnsi="Arial" w:cs="Arial"/>
                <w:color w:val="0000FF"/>
                <w:w w:val="106"/>
              </w:rPr>
              <w:t xml:space="preserve">, </w:t>
            </w:r>
            <w:proofErr w:type="spellStart"/>
            <w:r w:rsidRPr="00FB4088">
              <w:rPr>
                <w:rFonts w:ascii="Arial" w:hAnsi="Arial" w:cs="Arial"/>
                <w:strike/>
                <w:color w:val="FF0000"/>
                <w:w w:val="106"/>
              </w:rPr>
              <w:t>and</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w w:val="106"/>
              </w:rPr>
              <w:t>all</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w w:val="106"/>
              </w:rPr>
              <w:t>relevant</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w w:val="106"/>
              </w:rPr>
              <w:t>initiating</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w w:val="106"/>
              </w:rPr>
              <w:t>events</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w w:val="106"/>
              </w:rPr>
              <w:t>including</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w w:val="106"/>
              </w:rPr>
              <w:t>internal</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w w:val="106"/>
              </w:rPr>
              <w:t>fire</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w w:val="106"/>
              </w:rPr>
              <w:t>and</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w w:val="106"/>
              </w:rPr>
              <w:t>internal</w:t>
            </w:r>
            <w:proofErr w:type="spellEnd"/>
            <w:r w:rsidRPr="00FB4088">
              <w:rPr>
                <w:rFonts w:ascii="Arial" w:hAnsi="Arial" w:cs="Arial"/>
                <w:strike/>
                <w:color w:val="FF0000"/>
                <w:w w:val="106"/>
              </w:rPr>
              <w:t xml:space="preserve"> </w:t>
            </w:r>
            <w:proofErr w:type="spellStart"/>
            <w:r w:rsidRPr="00FB4088">
              <w:rPr>
                <w:rFonts w:ascii="Arial" w:hAnsi="Arial" w:cs="Arial"/>
                <w:strike/>
                <w:color w:val="FF0000"/>
                <w:spacing w:val="1"/>
              </w:rPr>
              <w:t>flooding</w:t>
            </w:r>
            <w:proofErr w:type="spellEnd"/>
            <w:r w:rsidRPr="00FB4088">
              <w:rPr>
                <w:rFonts w:ascii="Arial" w:hAnsi="Arial" w:cs="Arial"/>
                <w:color w:val="000000"/>
                <w:spacing w:val="1"/>
              </w:rPr>
              <w:t xml:space="preserve"> </w:t>
            </w:r>
            <w:proofErr w:type="spellStart"/>
            <w:r w:rsidRPr="00FB4088">
              <w:rPr>
                <w:rFonts w:ascii="Arial" w:hAnsi="Arial" w:cs="Arial"/>
                <w:color w:val="FF0000"/>
                <w:spacing w:val="1"/>
              </w:rPr>
              <w:t>covering</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fuel</w:t>
            </w:r>
            <w:proofErr w:type="spellEnd"/>
            <w:r w:rsidRPr="00FB4088">
              <w:rPr>
                <w:rFonts w:ascii="Arial" w:hAnsi="Arial" w:cs="Arial"/>
                <w:color w:val="FF0000"/>
                <w:spacing w:val="1"/>
              </w:rPr>
              <w:t xml:space="preserve"> in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core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in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spent</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fuel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storage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all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relevant</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internal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external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initiating</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events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External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hazards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shall</w:t>
            </w:r>
            <w:proofErr w:type="spellEnd"/>
            <w:r w:rsidRPr="00FB4088">
              <w:rPr>
                <w:rFonts w:ascii="Arial" w:hAnsi="Arial" w:cs="Arial"/>
                <w:color w:val="FF0000"/>
                <w:spacing w:val="1"/>
              </w:rPr>
              <w:t xml:space="preserve"> be </w:t>
            </w:r>
            <w:proofErr w:type="spellStart"/>
            <w:r w:rsidRPr="00FB4088">
              <w:rPr>
                <w:rFonts w:ascii="Arial" w:hAnsi="Arial" w:cs="Arial"/>
                <w:color w:val="FF0000"/>
                <w:spacing w:val="1"/>
              </w:rPr>
              <w:t>included</w:t>
            </w:r>
            <w:proofErr w:type="spellEnd"/>
            <w:r w:rsidRPr="00FB4088">
              <w:rPr>
                <w:rFonts w:ascii="Arial" w:hAnsi="Arial" w:cs="Arial"/>
                <w:color w:val="FF0000"/>
                <w:spacing w:val="1"/>
              </w:rPr>
              <w:t xml:space="preserve"> in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PSA </w:t>
            </w:r>
            <w:proofErr w:type="spellStart"/>
            <w:r w:rsidRPr="00FB4088">
              <w:rPr>
                <w:rFonts w:ascii="Arial" w:hAnsi="Arial" w:cs="Arial"/>
                <w:color w:val="FF0000"/>
                <w:spacing w:val="1"/>
              </w:rPr>
              <w:t>for</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level</w:t>
            </w:r>
            <w:proofErr w:type="spellEnd"/>
            <w:r w:rsidRPr="00FB4088">
              <w:rPr>
                <w:rFonts w:ascii="Arial" w:hAnsi="Arial" w:cs="Arial"/>
                <w:color w:val="FF0000"/>
                <w:spacing w:val="1"/>
              </w:rPr>
              <w:t xml:space="preserve"> 1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level</w:t>
            </w:r>
            <w:proofErr w:type="spellEnd"/>
            <w:r w:rsidRPr="00FB4088">
              <w:rPr>
                <w:rFonts w:ascii="Arial" w:hAnsi="Arial" w:cs="Arial"/>
                <w:color w:val="FF0000"/>
                <w:spacing w:val="1"/>
              </w:rPr>
              <w:t xml:space="preserve"> 2 as far as </w:t>
            </w:r>
            <w:proofErr w:type="spellStart"/>
            <w:r w:rsidRPr="00FB4088">
              <w:rPr>
                <w:rFonts w:ascii="Arial" w:hAnsi="Arial" w:cs="Arial"/>
                <w:color w:val="FF0000"/>
                <w:spacing w:val="1"/>
              </w:rPr>
              <w:t>practicable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taking</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into</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account</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current</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state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of</w:t>
            </w:r>
            <w:proofErr w:type="spellEnd"/>
            <w:r w:rsidRPr="00FB4088">
              <w:rPr>
                <w:rFonts w:ascii="Arial" w:hAnsi="Arial" w:cs="Arial"/>
                <w:color w:val="FF0000"/>
                <w:spacing w:val="1"/>
              </w:rPr>
              <w:t xml:space="preserve"> science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technology</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If</w:t>
            </w:r>
            <w:proofErr w:type="spellEnd"/>
            <w:r w:rsidRPr="00FB4088">
              <w:rPr>
                <w:rFonts w:ascii="Arial" w:hAnsi="Arial" w:cs="Arial"/>
                <w:color w:val="FF0000"/>
                <w:spacing w:val="1"/>
              </w:rPr>
              <w:t xml:space="preserve"> not </w:t>
            </w:r>
            <w:proofErr w:type="spellStart"/>
            <w:r w:rsidRPr="00FB4088">
              <w:rPr>
                <w:rFonts w:ascii="Arial" w:hAnsi="Arial" w:cs="Arial"/>
                <w:color w:val="FF0000"/>
                <w:spacing w:val="1"/>
              </w:rPr>
              <w:t>practicable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other</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justified</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methodologies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shall</w:t>
            </w:r>
            <w:proofErr w:type="spellEnd"/>
            <w:r w:rsidRPr="00FB4088">
              <w:rPr>
                <w:rFonts w:ascii="Arial" w:hAnsi="Arial" w:cs="Arial"/>
                <w:color w:val="FF0000"/>
                <w:spacing w:val="1"/>
              </w:rPr>
              <w:t xml:space="preserve"> be used to </w:t>
            </w:r>
            <w:proofErr w:type="spellStart"/>
            <w:r w:rsidRPr="00FB4088">
              <w:rPr>
                <w:rFonts w:ascii="Arial" w:hAnsi="Arial" w:cs="Arial"/>
                <w:color w:val="FF0000"/>
                <w:spacing w:val="1"/>
              </w:rPr>
              <w:t>evaluate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contribution</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of</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external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lastRenderedPageBreak/>
              <w:t>hazards</w:t>
            </w:r>
            <w:proofErr w:type="spellEnd"/>
            <w:r w:rsidRPr="00FB4088">
              <w:rPr>
                <w:rFonts w:ascii="Arial" w:hAnsi="Arial" w:cs="Arial"/>
                <w:color w:val="FF0000"/>
                <w:spacing w:val="1"/>
              </w:rPr>
              <w:t xml:space="preserve"> to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overall</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risk</w:t>
            </w:r>
            <w:proofErr w:type="spellEnd"/>
            <w:r w:rsidRPr="00FB4088">
              <w:rPr>
                <w:rFonts w:ascii="Arial" w:hAnsi="Arial" w:cs="Arial"/>
                <w:color w:val="FF0000"/>
                <w:spacing w:val="1"/>
              </w:rPr>
              <w:t xml:space="preserve"> </w:t>
            </w:r>
            <w:r w:rsidRPr="00FB4088">
              <w:rPr>
                <w:rFonts w:ascii="Arial" w:hAnsi="Arial" w:cs="Arial"/>
                <w:color w:val="FF0000"/>
              </w:rPr>
              <w:t xml:space="preserve">profile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r w:rsidRPr="00FB4088">
              <w:rPr>
                <w:rFonts w:ascii="Arial" w:hAnsi="Arial" w:cs="Arial"/>
                <w:strike/>
                <w:color w:val="FF0000"/>
              </w:rPr>
              <w:t xml:space="preserve">Severe </w:t>
            </w:r>
            <w:proofErr w:type="spellStart"/>
            <w:r w:rsidRPr="00FB4088">
              <w:rPr>
                <w:rFonts w:ascii="Arial" w:hAnsi="Arial" w:cs="Arial"/>
                <w:strike/>
                <w:color w:val="FF0000"/>
              </w:rPr>
              <w:t>weather</w:t>
            </w:r>
            <w:proofErr w:type="spellEnd"/>
            <w:r w:rsidRPr="00FB4088">
              <w:rPr>
                <w:rFonts w:ascii="Arial" w:hAnsi="Arial" w:cs="Arial"/>
                <w:strike/>
                <w:color w:val="FF0000"/>
              </w:rPr>
              <w:t xml:space="preserve"> </w:t>
            </w:r>
            <w:proofErr w:type="spellStart"/>
            <w:r w:rsidRPr="00FB4088">
              <w:rPr>
                <w:rFonts w:ascii="Arial" w:hAnsi="Arial" w:cs="Arial"/>
                <w:strike/>
                <w:color w:val="FF0000"/>
              </w:rPr>
              <w:t>conditions</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seismic</w:t>
            </w:r>
            <w:proofErr w:type="spellEnd"/>
            <w:r w:rsidRPr="00FB4088">
              <w:rPr>
                <w:rFonts w:ascii="Arial" w:hAnsi="Arial" w:cs="Arial"/>
                <w:strike/>
                <w:color w:val="FF0000"/>
              </w:rPr>
              <w:t xml:space="preserve"> </w:t>
            </w:r>
            <w:proofErr w:type="spellStart"/>
            <w:r w:rsidRPr="00FB4088">
              <w:rPr>
                <w:rFonts w:ascii="Arial" w:hAnsi="Arial" w:cs="Arial"/>
                <w:strike/>
                <w:color w:val="FF0000"/>
              </w:rPr>
              <w:t>events</w:t>
            </w:r>
            <w:proofErr w:type="spellEnd"/>
            <w:r w:rsidRPr="00FB4088">
              <w:rPr>
                <w:rFonts w:ascii="Arial" w:hAnsi="Arial" w:cs="Arial"/>
                <w:strike/>
                <w:color w:val="FF0000"/>
              </w:rPr>
              <w:t xml:space="preserve"> </w:t>
            </w:r>
            <w:proofErr w:type="spellStart"/>
            <w:r w:rsidRPr="00FB4088">
              <w:rPr>
                <w:rFonts w:ascii="Arial" w:hAnsi="Arial" w:cs="Arial"/>
                <w:strike/>
                <w:color w:val="FF0000"/>
              </w:rPr>
              <w:t>shall</w:t>
            </w:r>
            <w:proofErr w:type="spellEnd"/>
            <w:r w:rsidRPr="00FB4088">
              <w:rPr>
                <w:rFonts w:ascii="Arial" w:hAnsi="Arial" w:cs="Arial"/>
                <w:strike/>
                <w:color w:val="FF0000"/>
              </w:rPr>
              <w:t xml:space="preserve"> be addressed</w:t>
            </w:r>
            <w:r w:rsidRPr="00FB4088">
              <w:rPr>
                <w:rFonts w:ascii="Arial" w:hAnsi="Arial" w:cs="Arial"/>
                <w:strike/>
                <w:color w:val="FF0000"/>
                <w:szCs w:val="21"/>
                <w:vertAlign w:val="superscript"/>
              </w:rPr>
              <w:t>59</w:t>
            </w:r>
          </w:p>
          <w:p w:rsidR="00D54293" w:rsidRPr="00FB4088" w:rsidRDefault="00D54293" w:rsidP="00D54293">
            <w:pPr>
              <w:widowControl w:val="0"/>
              <w:autoSpaceDE w:val="0"/>
              <w:autoSpaceDN w:val="0"/>
              <w:adjustRightInd w:val="0"/>
              <w:spacing w:before="175" w:after="0" w:line="220" w:lineRule="exact"/>
              <w:ind w:left="20" w:right="45"/>
              <w:rPr>
                <w:rFonts w:ascii="Arial" w:hAnsi="Arial" w:cs="Arial"/>
                <w:color w:val="FF0000"/>
                <w:sz w:val="18"/>
              </w:rPr>
            </w:pPr>
            <w:r w:rsidRPr="00FB4088">
              <w:rPr>
                <w:rFonts w:ascii="Arial" w:hAnsi="Arial" w:cs="Arial"/>
                <w:strike/>
                <w:color w:val="FF0000"/>
                <w:spacing w:val="1"/>
                <w:sz w:val="18"/>
                <w:vertAlign w:val="superscript"/>
              </w:rPr>
              <w:t>59</w:t>
            </w:r>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This</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means</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that</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these</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two</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hazards</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shall</w:t>
            </w:r>
            <w:proofErr w:type="spellEnd"/>
            <w:r w:rsidRPr="00FB4088">
              <w:rPr>
                <w:rFonts w:ascii="Arial" w:hAnsi="Arial" w:cs="Arial"/>
                <w:strike/>
                <w:color w:val="FF0000"/>
                <w:spacing w:val="1"/>
                <w:sz w:val="18"/>
              </w:rPr>
              <w:t xml:space="preserve"> be </w:t>
            </w:r>
            <w:proofErr w:type="spellStart"/>
            <w:r w:rsidRPr="00FB4088">
              <w:rPr>
                <w:rFonts w:ascii="Arial" w:hAnsi="Arial" w:cs="Arial"/>
                <w:strike/>
                <w:color w:val="FF0000"/>
                <w:spacing w:val="1"/>
                <w:sz w:val="18"/>
              </w:rPr>
              <w:t>included</w:t>
            </w:r>
            <w:proofErr w:type="spellEnd"/>
            <w:r w:rsidRPr="00FB4088">
              <w:rPr>
                <w:rFonts w:ascii="Arial" w:hAnsi="Arial" w:cs="Arial"/>
                <w:strike/>
                <w:color w:val="FF0000"/>
                <w:spacing w:val="1"/>
                <w:sz w:val="18"/>
              </w:rPr>
              <w:t xml:space="preserve"> in </w:t>
            </w:r>
            <w:proofErr w:type="spellStart"/>
            <w:r w:rsidRPr="00FB4088">
              <w:rPr>
                <w:rFonts w:ascii="Arial" w:hAnsi="Arial" w:cs="Arial"/>
                <w:strike/>
                <w:color w:val="FF0000"/>
                <w:spacing w:val="1"/>
                <w:sz w:val="18"/>
              </w:rPr>
              <w:t>the</w:t>
            </w:r>
            <w:proofErr w:type="spellEnd"/>
            <w:r w:rsidRPr="00FB4088">
              <w:rPr>
                <w:rFonts w:ascii="Arial" w:hAnsi="Arial" w:cs="Arial"/>
                <w:strike/>
                <w:color w:val="FF0000"/>
                <w:spacing w:val="1"/>
                <w:sz w:val="18"/>
              </w:rPr>
              <w:t xml:space="preserve"> PSA, </w:t>
            </w:r>
            <w:proofErr w:type="spellStart"/>
            <w:r w:rsidRPr="00FB4088">
              <w:rPr>
                <w:rFonts w:ascii="Arial" w:hAnsi="Arial" w:cs="Arial"/>
                <w:strike/>
                <w:color w:val="FF0000"/>
                <w:spacing w:val="1"/>
                <w:sz w:val="18"/>
              </w:rPr>
              <w:t>except</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if</w:t>
            </w:r>
            <w:proofErr w:type="spellEnd"/>
            <w:r w:rsidRPr="00FB4088">
              <w:rPr>
                <w:rFonts w:ascii="Arial" w:hAnsi="Arial" w:cs="Arial"/>
                <w:strike/>
                <w:color w:val="FF0000"/>
                <w:spacing w:val="1"/>
                <w:sz w:val="18"/>
              </w:rPr>
              <w:t xml:space="preserve"> a </w:t>
            </w:r>
            <w:proofErr w:type="spellStart"/>
            <w:r w:rsidRPr="00FB4088">
              <w:rPr>
                <w:rFonts w:ascii="Arial" w:hAnsi="Arial" w:cs="Arial"/>
                <w:strike/>
                <w:color w:val="FF0000"/>
                <w:spacing w:val="1"/>
                <w:sz w:val="18"/>
              </w:rPr>
              <w:t>justification</w:t>
            </w:r>
            <w:proofErr w:type="spellEnd"/>
            <w:r w:rsidRPr="00FB4088">
              <w:rPr>
                <w:rFonts w:ascii="Arial" w:hAnsi="Arial" w:cs="Arial"/>
                <w:strike/>
                <w:color w:val="FF0000"/>
                <w:spacing w:val="1"/>
                <w:sz w:val="18"/>
              </w:rPr>
              <w:t xml:space="preserve"> is </w:t>
            </w:r>
            <w:proofErr w:type="spellStart"/>
            <w:r w:rsidRPr="00FB4088">
              <w:rPr>
                <w:rFonts w:ascii="Arial" w:hAnsi="Arial" w:cs="Arial"/>
                <w:strike/>
                <w:color w:val="FF0000"/>
                <w:spacing w:val="1"/>
                <w:sz w:val="18"/>
              </w:rPr>
              <w:t>provided</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for</w:t>
            </w:r>
            <w:proofErr w:type="spellEnd"/>
            <w:r w:rsidRPr="00FB4088">
              <w:rPr>
                <w:rFonts w:ascii="Arial" w:hAnsi="Arial" w:cs="Arial"/>
                <w:strike/>
                <w:color w:val="FF0000"/>
                <w:spacing w:val="1"/>
                <w:sz w:val="18"/>
              </w:rPr>
              <w:t xml:space="preserve"> not </w:t>
            </w:r>
            <w:proofErr w:type="spellStart"/>
            <w:r w:rsidRPr="00FB4088">
              <w:rPr>
                <w:rFonts w:ascii="Arial" w:hAnsi="Arial" w:cs="Arial"/>
                <w:strike/>
                <w:color w:val="FF0000"/>
                <w:spacing w:val="1"/>
                <w:sz w:val="18"/>
              </w:rPr>
              <w:t>including</w:t>
            </w:r>
            <w:proofErr w:type="spellEnd"/>
            <w:r w:rsidRPr="00FB4088">
              <w:rPr>
                <w:rFonts w:ascii="Arial" w:hAnsi="Arial" w:cs="Arial"/>
                <w:color w:val="FF0000"/>
                <w:spacing w:val="1"/>
                <w:sz w:val="18"/>
                <w:vertAlign w:val="superscript"/>
              </w:rPr>
              <w:t xml:space="preserve"> </w:t>
            </w:r>
            <w:r w:rsidRPr="00FB4088">
              <w:rPr>
                <w:rFonts w:ascii="Arial" w:hAnsi="Arial" w:cs="Arial"/>
                <w:color w:val="FF0000"/>
                <w:spacing w:val="1"/>
                <w:sz w:val="18"/>
                <w:vertAlign w:val="superscript"/>
              </w:rPr>
              <w:br/>
            </w:r>
            <w:proofErr w:type="spellStart"/>
            <w:r w:rsidRPr="00FB4088">
              <w:rPr>
                <w:rFonts w:ascii="Arial" w:hAnsi="Arial" w:cs="Arial"/>
                <w:strike/>
                <w:color w:val="FF0000"/>
                <w:spacing w:val="1"/>
                <w:sz w:val="18"/>
              </w:rPr>
              <w:t>them</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based</w:t>
            </w:r>
            <w:proofErr w:type="spellEnd"/>
            <w:r w:rsidRPr="00FB4088">
              <w:rPr>
                <w:rFonts w:ascii="Arial" w:hAnsi="Arial" w:cs="Arial"/>
                <w:strike/>
                <w:color w:val="FF0000"/>
                <w:spacing w:val="1"/>
                <w:sz w:val="18"/>
              </w:rPr>
              <w:t xml:space="preserve"> on site-</w:t>
            </w:r>
            <w:proofErr w:type="spellStart"/>
            <w:r w:rsidRPr="00FB4088">
              <w:rPr>
                <w:rFonts w:ascii="Arial" w:hAnsi="Arial" w:cs="Arial"/>
                <w:strike/>
                <w:color w:val="FF0000"/>
                <w:spacing w:val="1"/>
                <w:sz w:val="18"/>
              </w:rPr>
              <w:t>specific</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arguments</w:t>
            </w:r>
            <w:proofErr w:type="spellEnd"/>
            <w:r w:rsidRPr="00FB4088">
              <w:rPr>
                <w:rFonts w:ascii="Arial" w:hAnsi="Arial" w:cs="Arial"/>
                <w:strike/>
                <w:color w:val="FF0000"/>
                <w:spacing w:val="1"/>
                <w:sz w:val="18"/>
              </w:rPr>
              <w:t xml:space="preserve"> on </w:t>
            </w:r>
            <w:proofErr w:type="spellStart"/>
            <w:r w:rsidRPr="00FB4088">
              <w:rPr>
                <w:rFonts w:ascii="Arial" w:hAnsi="Arial" w:cs="Arial"/>
                <w:strike/>
                <w:color w:val="FF0000"/>
                <w:spacing w:val="1"/>
                <w:sz w:val="18"/>
              </w:rPr>
              <w:t>these</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hazards</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or</w:t>
            </w:r>
            <w:proofErr w:type="spellEnd"/>
            <w:r w:rsidRPr="00FB4088">
              <w:rPr>
                <w:rFonts w:ascii="Arial" w:hAnsi="Arial" w:cs="Arial"/>
                <w:strike/>
                <w:color w:val="FF0000"/>
                <w:spacing w:val="1"/>
                <w:sz w:val="18"/>
              </w:rPr>
              <w:t xml:space="preserve"> on </w:t>
            </w:r>
            <w:proofErr w:type="spellStart"/>
            <w:r w:rsidRPr="00FB4088">
              <w:rPr>
                <w:rFonts w:ascii="Arial" w:hAnsi="Arial" w:cs="Arial"/>
                <w:strike/>
                <w:color w:val="FF0000"/>
                <w:spacing w:val="1"/>
                <w:sz w:val="18"/>
              </w:rPr>
              <w:t>sufficient</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conservative</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coverage</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through</w:t>
            </w:r>
            <w:proofErr w:type="spellEnd"/>
            <w:r w:rsidRPr="00FB4088">
              <w:rPr>
                <w:rFonts w:ascii="Arial" w:hAnsi="Arial" w:cs="Arial"/>
                <w:strike/>
                <w:color w:val="FF0000"/>
                <w:spacing w:val="1"/>
                <w:sz w:val="18"/>
              </w:rPr>
              <w:t xml:space="preserve"> </w:t>
            </w:r>
            <w:proofErr w:type="spellStart"/>
            <w:r w:rsidRPr="00FB4088">
              <w:rPr>
                <w:rFonts w:ascii="Arial" w:hAnsi="Arial" w:cs="Arial"/>
                <w:strike/>
                <w:color w:val="FF0000"/>
                <w:spacing w:val="1"/>
                <w:sz w:val="18"/>
              </w:rPr>
              <w:t>deterministic</w:t>
            </w:r>
            <w:proofErr w:type="spellEnd"/>
            <w:r w:rsidRPr="00FB4088">
              <w:rPr>
                <w:rFonts w:ascii="Arial" w:hAnsi="Arial" w:cs="Arial"/>
                <w:color w:val="FF0000"/>
                <w:spacing w:val="1"/>
                <w:sz w:val="18"/>
              </w:rPr>
              <w:t xml:space="preserve"> </w:t>
            </w:r>
            <w:r w:rsidRPr="00FB4088">
              <w:rPr>
                <w:rFonts w:ascii="Arial" w:hAnsi="Arial" w:cs="Arial"/>
                <w:color w:val="FF0000"/>
                <w:spacing w:val="1"/>
                <w:sz w:val="18"/>
              </w:rPr>
              <w:br/>
            </w:r>
            <w:proofErr w:type="spellStart"/>
            <w:r w:rsidRPr="00FB4088">
              <w:rPr>
                <w:rFonts w:ascii="Arial" w:hAnsi="Arial" w:cs="Arial"/>
                <w:strike/>
                <w:color w:val="FF0000"/>
                <w:sz w:val="18"/>
              </w:rPr>
              <w:t>analyses</w:t>
            </w:r>
            <w:proofErr w:type="spellEnd"/>
            <w:r w:rsidRPr="00FB4088">
              <w:rPr>
                <w:rFonts w:ascii="Arial" w:hAnsi="Arial" w:cs="Arial"/>
                <w:strike/>
                <w:color w:val="FF0000"/>
                <w:sz w:val="18"/>
              </w:rPr>
              <w:t xml:space="preserve"> in </w:t>
            </w:r>
            <w:proofErr w:type="spellStart"/>
            <w:r w:rsidRPr="00FB4088">
              <w:rPr>
                <w:rFonts w:ascii="Arial" w:hAnsi="Arial" w:cs="Arial"/>
                <w:strike/>
                <w:color w:val="FF0000"/>
                <w:sz w:val="18"/>
              </w:rPr>
              <w:t>the</w:t>
            </w:r>
            <w:proofErr w:type="spellEnd"/>
            <w:r w:rsidRPr="00FB4088">
              <w:rPr>
                <w:rFonts w:ascii="Arial" w:hAnsi="Arial" w:cs="Arial"/>
                <w:strike/>
                <w:color w:val="FF0000"/>
                <w:sz w:val="18"/>
              </w:rPr>
              <w:t xml:space="preserve"> design, so </w:t>
            </w:r>
            <w:proofErr w:type="spellStart"/>
            <w:r w:rsidRPr="00FB4088">
              <w:rPr>
                <w:rFonts w:ascii="Arial" w:hAnsi="Arial" w:cs="Arial"/>
                <w:strike/>
                <w:color w:val="FF0000"/>
                <w:sz w:val="18"/>
              </w:rPr>
              <w:t>that</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their</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omission</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from</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the</w:t>
            </w:r>
            <w:proofErr w:type="spellEnd"/>
            <w:r w:rsidRPr="00FB4088">
              <w:rPr>
                <w:rFonts w:ascii="Arial" w:hAnsi="Arial" w:cs="Arial"/>
                <w:strike/>
                <w:color w:val="FF0000"/>
                <w:sz w:val="18"/>
              </w:rPr>
              <w:t xml:space="preserve"> PSA </w:t>
            </w:r>
            <w:proofErr w:type="spellStart"/>
            <w:r w:rsidRPr="00FB4088">
              <w:rPr>
                <w:rFonts w:ascii="Arial" w:hAnsi="Arial" w:cs="Arial"/>
                <w:strike/>
                <w:color w:val="FF0000"/>
                <w:sz w:val="18"/>
              </w:rPr>
              <w:t>does</w:t>
            </w:r>
            <w:proofErr w:type="spellEnd"/>
            <w:r w:rsidRPr="00FB4088">
              <w:rPr>
                <w:rFonts w:ascii="Arial" w:hAnsi="Arial" w:cs="Arial"/>
                <w:strike/>
                <w:color w:val="FF0000"/>
                <w:sz w:val="18"/>
              </w:rPr>
              <w:t xml:space="preserve"> not </w:t>
            </w:r>
            <w:proofErr w:type="spellStart"/>
            <w:r w:rsidRPr="00FB4088">
              <w:rPr>
                <w:rFonts w:ascii="Arial" w:hAnsi="Arial" w:cs="Arial"/>
                <w:strike/>
                <w:color w:val="FF0000"/>
                <w:sz w:val="18"/>
              </w:rPr>
              <w:t>weaken</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the</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overall</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risk</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assessment</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of</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the</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plant</w:t>
            </w:r>
            <w:proofErr w:type="spellEnd"/>
            <w:r w:rsidRPr="00FB4088">
              <w:rPr>
                <w:rFonts w:ascii="Arial" w:hAnsi="Arial" w:cs="Arial"/>
                <w:strike/>
                <w:color w:val="FF0000"/>
                <w:sz w:val="18"/>
              </w:rPr>
              <w:t>.</w:t>
            </w:r>
            <w:r w:rsidRPr="00FB4088">
              <w:rPr>
                <w:rFonts w:ascii="Arial" w:hAnsi="Arial" w:cs="Arial"/>
                <w:color w:val="FF0000"/>
                <w:sz w:val="18"/>
              </w:rPr>
              <w:t xml:space="preserve"> </w:t>
            </w:r>
          </w:p>
          <w:p w:rsidR="00D54293" w:rsidRPr="00FB4088" w:rsidRDefault="00D54293" w:rsidP="00D54293">
            <w:pPr>
              <w:widowControl w:val="0"/>
              <w:autoSpaceDE w:val="0"/>
              <w:autoSpaceDN w:val="0"/>
              <w:adjustRightInd w:val="0"/>
              <w:spacing w:before="175" w:after="0" w:line="220" w:lineRule="exact"/>
              <w:ind w:left="20" w:right="45"/>
              <w:rPr>
                <w:rFonts w:ascii="Arial" w:hAnsi="Arial" w:cs="Arial"/>
                <w:color w:val="0000FF"/>
                <w:sz w:val="18"/>
              </w:rPr>
            </w:pPr>
            <w:r w:rsidRPr="00FB4088">
              <w:rPr>
                <w:rFonts w:ascii="Arial" w:hAnsi="Arial" w:cs="Arial"/>
                <w:color w:val="FF0000"/>
                <w:sz w:val="18"/>
                <w:vertAlign w:val="superscript"/>
              </w:rPr>
              <w:t>64</w:t>
            </w:r>
            <w:r w:rsidRPr="00FB4088">
              <w:rPr>
                <w:rFonts w:ascii="Arial" w:hAnsi="Arial" w:cs="Arial"/>
                <w:color w:val="FF0000"/>
                <w:sz w:val="18"/>
              </w:rPr>
              <w:t xml:space="preserve"> </w:t>
            </w:r>
            <w:proofErr w:type="spellStart"/>
            <w:r w:rsidRPr="00FB4088">
              <w:rPr>
                <w:rFonts w:ascii="Arial" w:hAnsi="Arial" w:cs="Arial"/>
                <w:color w:val="FF0000"/>
                <w:sz w:val="18"/>
              </w:rPr>
              <w:t>Relevant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means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that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considered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initiating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event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operational</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state</w:t>
            </w:r>
            <w:proofErr w:type="spellEnd"/>
            <w:r w:rsidRPr="00FB4088">
              <w:rPr>
                <w:rFonts w:ascii="Arial" w:hAnsi="Arial" w:cs="Arial"/>
                <w:color w:val="FF0000"/>
                <w:sz w:val="18"/>
              </w:rPr>
              <w:t xml:space="preserve">) is </w:t>
            </w:r>
            <w:proofErr w:type="spellStart"/>
            <w:r w:rsidRPr="00FB4088">
              <w:rPr>
                <w:rFonts w:ascii="Arial" w:hAnsi="Arial" w:cs="Arial"/>
                <w:color w:val="FF0000"/>
                <w:sz w:val="18"/>
              </w:rPr>
              <w:t>relevant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for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risk</w:t>
            </w:r>
            <w:proofErr w:type="spellEnd"/>
            <w:r w:rsidRPr="00FB4088">
              <w:rPr>
                <w:rFonts w:ascii="Arial" w:hAnsi="Arial" w:cs="Arial"/>
                <w:color w:val="FF0000"/>
                <w:sz w:val="18"/>
              </w:rPr>
              <w:t xml:space="preserve"> as </w:t>
            </w:r>
            <w:proofErr w:type="spellStart"/>
            <w:r w:rsidRPr="00FB4088">
              <w:rPr>
                <w:rFonts w:ascii="Arial" w:hAnsi="Arial" w:cs="Arial"/>
                <w:color w:val="FF0000"/>
                <w:sz w:val="18"/>
              </w:rPr>
              <w:t>determined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with</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PSA. </w:t>
            </w:r>
            <w:proofErr w:type="spellStart"/>
            <w:r w:rsidRPr="00FB4088">
              <w:rPr>
                <w:rFonts w:ascii="Arial" w:hAnsi="Arial" w:cs="Arial"/>
                <w:color w:val="FF0000"/>
                <w:sz w:val="18"/>
              </w:rPr>
              <w:t>Adequate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screening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criteria</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shall</w:t>
            </w:r>
            <w:proofErr w:type="spellEnd"/>
            <w:r w:rsidRPr="00FB4088">
              <w:rPr>
                <w:rFonts w:ascii="Arial" w:hAnsi="Arial" w:cs="Arial"/>
                <w:color w:val="FF0000"/>
                <w:sz w:val="18"/>
              </w:rPr>
              <w:t xml:space="preserve"> be </w:t>
            </w:r>
            <w:proofErr w:type="spellStart"/>
            <w:r w:rsidRPr="00FB4088">
              <w:rPr>
                <w:rFonts w:ascii="Arial" w:hAnsi="Arial" w:cs="Arial"/>
                <w:color w:val="FF0000"/>
                <w:sz w:val="18"/>
              </w:rPr>
              <w:t>defined</w:t>
            </w:r>
            <w:proofErr w:type="spellEnd"/>
            <w:r w:rsidRPr="00FB4088">
              <w:rPr>
                <w:rFonts w:ascii="Arial" w:hAnsi="Arial" w:cs="Arial"/>
                <w:color w:val="FF0000"/>
                <w:sz w:val="18"/>
              </w:rPr>
              <w:t xml:space="preserve"> in </w:t>
            </w:r>
            <w:proofErr w:type="spellStart"/>
            <w:r w:rsidRPr="00FB4088">
              <w:rPr>
                <w:rFonts w:ascii="Arial" w:hAnsi="Arial" w:cs="Arial"/>
                <w:color w:val="FF0000"/>
                <w:sz w:val="18"/>
              </w:rPr>
              <w:t>order</w:t>
            </w:r>
            <w:proofErr w:type="spellEnd"/>
            <w:r w:rsidRPr="00FB4088">
              <w:rPr>
                <w:rFonts w:ascii="Arial" w:hAnsi="Arial" w:cs="Arial"/>
                <w:color w:val="FF0000"/>
                <w:sz w:val="18"/>
              </w:rPr>
              <w:t xml:space="preserve"> to </w:t>
            </w:r>
            <w:proofErr w:type="spellStart"/>
            <w:r w:rsidRPr="00FB4088">
              <w:rPr>
                <w:rFonts w:ascii="Arial" w:hAnsi="Arial" w:cs="Arial"/>
                <w:color w:val="FF0000"/>
                <w:sz w:val="18"/>
              </w:rPr>
              <w:t>identify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relevant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initiating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events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operational</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states</w:t>
            </w:r>
            <w:proofErr w:type="spellEnd"/>
            <w:r w:rsidRPr="00FB4088">
              <w:rPr>
                <w:rFonts w:ascii="Arial" w:hAnsi="Arial" w:cs="Arial"/>
                <w:color w:val="FF0000"/>
                <w:sz w:val="18"/>
              </w:rPr>
              <w:t>.</w:t>
            </w:r>
          </w:p>
          <w:p w:rsidR="00D54293" w:rsidRPr="00FB4088" w:rsidRDefault="00D54293" w:rsidP="00D54293">
            <w:pPr>
              <w:widowControl w:val="0"/>
              <w:autoSpaceDE w:val="0"/>
              <w:autoSpaceDN w:val="0"/>
              <w:adjustRightInd w:val="0"/>
              <w:spacing w:after="0"/>
              <w:rPr>
                <w:rFonts w:ascii="Arial" w:hAnsi="Arial" w:cs="Arial"/>
                <w:color w:val="000000"/>
                <w:w w:val="105"/>
                <w:szCs w:val="24"/>
              </w:rPr>
            </w:pP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5"/>
                <w:szCs w:val="24"/>
              </w:rPr>
            </w:pPr>
            <w:r w:rsidRPr="00FB4088">
              <w:rPr>
                <w:rFonts w:ascii="Arial" w:hAnsi="Arial" w:cs="Arial"/>
                <w:color w:val="000000"/>
              </w:rPr>
              <w:lastRenderedPageBreak/>
              <w:t>JV5 16/5, JV9 50/3</w:t>
            </w:r>
          </w:p>
        </w:tc>
        <w:tc>
          <w:tcPr>
            <w:tcW w:w="5103" w:type="dxa"/>
            <w:tcBorders>
              <w:top w:val="single" w:sz="4" w:space="0" w:color="000000"/>
              <w:left w:val="single" w:sz="4" w:space="0" w:color="000000"/>
              <w:bottom w:val="single" w:sz="4" w:space="0" w:color="000000"/>
              <w:right w:val="single" w:sz="4" w:space="0" w:color="000000"/>
            </w:tcBorders>
          </w:tcPr>
          <w:p w:rsidR="00D54293" w:rsidRDefault="00134942" w:rsidP="00D54293">
            <w:pPr>
              <w:widowControl w:val="0"/>
              <w:autoSpaceDE w:val="0"/>
              <w:autoSpaceDN w:val="0"/>
              <w:adjustRightInd w:val="0"/>
              <w:spacing w:before="5" w:after="0" w:line="253" w:lineRule="exact"/>
              <w:rPr>
                <w:rFonts w:ascii="Arial" w:hAnsi="Arial" w:cs="Arial"/>
                <w:color w:val="000000"/>
              </w:rPr>
            </w:pPr>
            <w:r w:rsidRPr="00134942">
              <w:rPr>
                <w:rFonts w:ascii="Arial" w:hAnsi="Arial" w:cs="Arial"/>
                <w:color w:val="000000"/>
              </w:rPr>
              <w:t>(5)</w:t>
            </w:r>
            <w:r w:rsidRPr="00134942">
              <w:rPr>
                <w:rFonts w:ascii="Arial" w:hAnsi="Arial" w:cs="Arial"/>
                <w:color w:val="000000"/>
              </w:rPr>
              <w:tab/>
              <w:t>Upravljavec jedrske elektrarne oziroma raziskovalnega reaktorja mora za objekt izdelati verjetnostno varnostno analizo. Če je objekt jedrska elektrarna, mora ta analiza obsegati vse tri ravni.</w:t>
            </w:r>
          </w:p>
          <w:p w:rsidR="00134942" w:rsidRPr="00FB4088" w:rsidRDefault="00134942" w:rsidP="00D54293">
            <w:pPr>
              <w:widowControl w:val="0"/>
              <w:autoSpaceDE w:val="0"/>
              <w:autoSpaceDN w:val="0"/>
              <w:adjustRightInd w:val="0"/>
              <w:spacing w:before="5" w:after="0" w:line="253" w:lineRule="exact"/>
              <w:rPr>
                <w:rFonts w:ascii="Arial" w:hAnsi="Arial" w:cs="Arial"/>
                <w:color w:val="000000"/>
              </w:rPr>
            </w:pPr>
          </w:p>
          <w:p w:rsidR="00134942" w:rsidRPr="00134942" w:rsidRDefault="00134942" w:rsidP="00134942">
            <w:pPr>
              <w:widowControl w:val="0"/>
              <w:autoSpaceDE w:val="0"/>
              <w:autoSpaceDN w:val="0"/>
              <w:adjustRightInd w:val="0"/>
              <w:spacing w:before="5" w:after="0" w:line="253" w:lineRule="exact"/>
              <w:ind w:left="121"/>
              <w:rPr>
                <w:rFonts w:ascii="Arial" w:hAnsi="Arial" w:cs="Arial"/>
                <w:color w:val="000000"/>
              </w:rPr>
            </w:pPr>
            <w:r w:rsidRPr="00134942">
              <w:rPr>
                <w:rFonts w:ascii="Arial" w:hAnsi="Arial" w:cs="Arial"/>
                <w:color w:val="000000"/>
              </w:rPr>
              <w:t>(3)</w:t>
            </w:r>
            <w:r w:rsidRPr="00134942">
              <w:rPr>
                <w:rFonts w:ascii="Arial" w:hAnsi="Arial" w:cs="Arial"/>
                <w:color w:val="000000"/>
              </w:rPr>
              <w:tab/>
              <w:t>Verjetnostne varnostne analize morajo vključevati:</w:t>
            </w:r>
          </w:p>
          <w:p w:rsidR="00134942" w:rsidRPr="00134942" w:rsidRDefault="00134942" w:rsidP="00134942">
            <w:pPr>
              <w:widowControl w:val="0"/>
              <w:autoSpaceDE w:val="0"/>
              <w:autoSpaceDN w:val="0"/>
              <w:adjustRightInd w:val="0"/>
              <w:spacing w:before="5" w:after="0" w:line="253" w:lineRule="exact"/>
              <w:ind w:left="121"/>
              <w:rPr>
                <w:rFonts w:ascii="Arial" w:hAnsi="Arial" w:cs="Arial"/>
                <w:color w:val="000000"/>
              </w:rPr>
            </w:pPr>
            <w:r w:rsidRPr="00134942">
              <w:rPr>
                <w:rFonts w:ascii="Arial" w:hAnsi="Arial" w:cs="Arial"/>
                <w:color w:val="000000"/>
              </w:rPr>
              <w:t>1.</w:t>
            </w:r>
            <w:r w:rsidRPr="00134942">
              <w:rPr>
                <w:rFonts w:ascii="Arial" w:hAnsi="Arial" w:cs="Arial"/>
                <w:color w:val="000000"/>
              </w:rPr>
              <w:tab/>
              <w:t xml:space="preserve">vsa pomembna stanja objekta; za jedrsko elektrarno so to predvsem stanja od menjave goriva in obratovanja pri nizki moči do obratovanja pri polni moči; </w:t>
            </w:r>
          </w:p>
          <w:p w:rsidR="00134942" w:rsidRPr="00134942" w:rsidRDefault="00134942" w:rsidP="00134942">
            <w:pPr>
              <w:widowControl w:val="0"/>
              <w:autoSpaceDE w:val="0"/>
              <w:autoSpaceDN w:val="0"/>
              <w:adjustRightInd w:val="0"/>
              <w:spacing w:before="5" w:after="0" w:line="253" w:lineRule="exact"/>
              <w:ind w:left="121"/>
              <w:rPr>
                <w:rFonts w:ascii="Arial" w:hAnsi="Arial" w:cs="Arial"/>
                <w:color w:val="000000"/>
              </w:rPr>
            </w:pPr>
            <w:r w:rsidRPr="00134942">
              <w:rPr>
                <w:rFonts w:ascii="Arial" w:hAnsi="Arial" w:cs="Arial"/>
                <w:color w:val="000000"/>
              </w:rPr>
              <w:t>2.</w:t>
            </w:r>
            <w:r w:rsidRPr="00134942">
              <w:rPr>
                <w:rFonts w:ascii="Arial" w:hAnsi="Arial" w:cs="Arial"/>
                <w:color w:val="000000"/>
              </w:rPr>
              <w:tab/>
              <w:t xml:space="preserve">vse primerne in smiselne dogodke, začetne dogodke ter notranje in zunanje nevarnosti, ki morajo biti vključeni v prvo raven, če je to primerno in smiselno pa tudi v drugo. Če vključitev v prvo in drugo raven </w:t>
            </w:r>
            <w:r w:rsidRPr="00134942">
              <w:rPr>
                <w:rFonts w:ascii="Arial" w:hAnsi="Arial" w:cs="Arial"/>
                <w:color w:val="000000"/>
              </w:rPr>
              <w:lastRenderedPageBreak/>
              <w:t>verjetnostnih varnostnih analiz ni izvedljiva, hkrati pa obstaja nezanemarljiva pogostost za tak dogodek ali je dogodek manj pogost in ima težje posledice, je tak dogodek treba obravnavati z drugimi metodami;</w:t>
            </w:r>
          </w:p>
          <w:p w:rsidR="00134942" w:rsidRPr="00134942" w:rsidRDefault="00134942" w:rsidP="00134942">
            <w:pPr>
              <w:widowControl w:val="0"/>
              <w:autoSpaceDE w:val="0"/>
              <w:autoSpaceDN w:val="0"/>
              <w:adjustRightInd w:val="0"/>
              <w:spacing w:before="5" w:after="0" w:line="253" w:lineRule="exact"/>
              <w:ind w:left="121"/>
              <w:rPr>
                <w:rFonts w:ascii="Arial" w:hAnsi="Arial" w:cs="Arial"/>
                <w:color w:val="000000"/>
              </w:rPr>
            </w:pPr>
            <w:r w:rsidRPr="00134942">
              <w:rPr>
                <w:rFonts w:ascii="Arial" w:hAnsi="Arial" w:cs="Arial"/>
                <w:color w:val="000000"/>
              </w:rPr>
              <w:t>3.</w:t>
            </w:r>
            <w:r w:rsidRPr="00134942">
              <w:rPr>
                <w:rFonts w:ascii="Arial" w:hAnsi="Arial" w:cs="Arial"/>
                <w:color w:val="000000"/>
              </w:rPr>
              <w:tab/>
              <w:t>gorivo v reaktorju in skladišča izrabljenega goriva;</w:t>
            </w:r>
          </w:p>
          <w:p w:rsidR="00134942" w:rsidRPr="00134942" w:rsidRDefault="00134942" w:rsidP="00134942">
            <w:pPr>
              <w:widowControl w:val="0"/>
              <w:autoSpaceDE w:val="0"/>
              <w:autoSpaceDN w:val="0"/>
              <w:adjustRightInd w:val="0"/>
              <w:spacing w:before="5" w:after="0" w:line="253" w:lineRule="exact"/>
              <w:ind w:left="121"/>
              <w:rPr>
                <w:rFonts w:ascii="Arial" w:hAnsi="Arial" w:cs="Arial"/>
                <w:color w:val="000000"/>
              </w:rPr>
            </w:pPr>
            <w:r w:rsidRPr="00134942">
              <w:rPr>
                <w:rFonts w:ascii="Arial" w:hAnsi="Arial" w:cs="Arial"/>
                <w:color w:val="000000"/>
              </w:rPr>
              <w:t>4.</w:t>
            </w:r>
            <w:r w:rsidRPr="00134942">
              <w:rPr>
                <w:rFonts w:ascii="Arial" w:hAnsi="Arial" w:cs="Arial"/>
                <w:color w:val="000000"/>
              </w:rPr>
              <w:tab/>
              <w:t xml:space="preserve">vse primerne odvisnosti, vključno s funkcionalnimi odvisnostmi zaradi enakih </w:t>
            </w:r>
            <w:proofErr w:type="spellStart"/>
            <w:r w:rsidRPr="00134942">
              <w:rPr>
                <w:rFonts w:ascii="Arial" w:hAnsi="Arial" w:cs="Arial"/>
                <w:color w:val="000000"/>
              </w:rPr>
              <w:t>okoljskih</w:t>
            </w:r>
            <w:proofErr w:type="spellEnd"/>
            <w:r w:rsidRPr="00134942">
              <w:rPr>
                <w:rFonts w:ascii="Arial" w:hAnsi="Arial" w:cs="Arial"/>
                <w:color w:val="000000"/>
              </w:rPr>
              <w:t xml:space="preserve"> razmer in odvisnosti zaradi drugih skupnih vzrokov;</w:t>
            </w:r>
          </w:p>
          <w:p w:rsidR="00134942" w:rsidRPr="00134942" w:rsidRDefault="00134942" w:rsidP="00134942">
            <w:pPr>
              <w:widowControl w:val="0"/>
              <w:autoSpaceDE w:val="0"/>
              <w:autoSpaceDN w:val="0"/>
              <w:adjustRightInd w:val="0"/>
              <w:spacing w:before="5" w:after="0" w:line="253" w:lineRule="exact"/>
              <w:ind w:left="121"/>
              <w:rPr>
                <w:rFonts w:ascii="Arial" w:hAnsi="Arial" w:cs="Arial"/>
                <w:color w:val="000000"/>
              </w:rPr>
            </w:pPr>
            <w:r w:rsidRPr="00134942">
              <w:rPr>
                <w:rFonts w:ascii="Arial" w:hAnsi="Arial" w:cs="Arial"/>
                <w:color w:val="000000"/>
              </w:rPr>
              <w:t>5.</w:t>
            </w:r>
            <w:r w:rsidRPr="00134942">
              <w:rPr>
                <w:rFonts w:ascii="Arial" w:hAnsi="Arial" w:cs="Arial"/>
                <w:color w:val="000000"/>
              </w:rPr>
              <w:tab/>
              <w:t>analizo negotovosti in analize občutljivosti pri verjetnostnih varnostnih analizah prve ravni ter analizo občutljivosti ali analize negotovosti pri verjetnostnih varnostnih analizah druge ravni;</w:t>
            </w:r>
          </w:p>
          <w:p w:rsidR="00D54293" w:rsidRPr="00FB4088" w:rsidRDefault="00134942" w:rsidP="00134942">
            <w:pPr>
              <w:widowControl w:val="0"/>
              <w:autoSpaceDE w:val="0"/>
              <w:autoSpaceDN w:val="0"/>
              <w:adjustRightInd w:val="0"/>
              <w:spacing w:before="5" w:after="0" w:line="253" w:lineRule="exact"/>
              <w:ind w:left="121"/>
              <w:rPr>
                <w:rFonts w:ascii="Arial" w:hAnsi="Arial" w:cs="Arial"/>
                <w:color w:val="000000"/>
              </w:rPr>
            </w:pPr>
            <w:r w:rsidRPr="00134942">
              <w:rPr>
                <w:rFonts w:ascii="Arial" w:hAnsi="Arial" w:cs="Arial"/>
                <w:color w:val="000000"/>
              </w:rPr>
              <w:t>6.</w:t>
            </w:r>
            <w:r w:rsidRPr="00134942">
              <w:rPr>
                <w:rFonts w:ascii="Arial" w:hAnsi="Arial" w:cs="Arial"/>
                <w:color w:val="000000"/>
              </w:rPr>
              <w:tab/>
              <w:t>analize zanesljivosti človeškega dejavnika, upoštevajoč dejavnike, ki lahko vplivajo na delo operaterjev in drugega osebja v vseh analiziranih stanjih elektrarne.</w:t>
            </w:r>
          </w:p>
        </w:tc>
        <w:tc>
          <w:tcPr>
            <w:tcW w:w="4962" w:type="dxa"/>
            <w:tcBorders>
              <w:top w:val="single" w:sz="4" w:space="0" w:color="000000"/>
              <w:left w:val="single" w:sz="4" w:space="0" w:color="000000"/>
              <w:bottom w:val="single" w:sz="4" w:space="0" w:color="000000"/>
              <w:right w:val="single" w:sz="4" w:space="0" w:color="000000"/>
            </w:tcBorders>
          </w:tcPr>
          <w:p w:rsidR="00D54293" w:rsidRDefault="00163C54" w:rsidP="00D54293">
            <w:pPr>
              <w:widowControl w:val="0"/>
              <w:autoSpaceDE w:val="0"/>
              <w:autoSpaceDN w:val="0"/>
              <w:adjustRightInd w:val="0"/>
              <w:spacing w:before="5" w:after="0" w:line="253" w:lineRule="exact"/>
              <w:ind w:left="121"/>
              <w:rPr>
                <w:rFonts w:ascii="Arial" w:hAnsi="Arial" w:cs="Arial"/>
                <w:color w:val="000000"/>
              </w:rPr>
            </w:pPr>
            <w:r w:rsidRPr="00163C54">
              <w:rPr>
                <w:rFonts w:ascii="Arial" w:hAnsi="Arial" w:cs="Arial"/>
                <w:color w:val="000000"/>
              </w:rPr>
              <w:lastRenderedPageBreak/>
              <w:t>(5)</w:t>
            </w:r>
            <w:r w:rsidRPr="00163C54">
              <w:rPr>
                <w:rFonts w:ascii="Arial" w:hAnsi="Arial" w:cs="Arial"/>
                <w:color w:val="000000"/>
              </w:rPr>
              <w:tab/>
            </w:r>
            <w:proofErr w:type="spellStart"/>
            <w:r w:rsidRPr="00163C54">
              <w:rPr>
                <w:rFonts w:ascii="Arial" w:hAnsi="Arial" w:cs="Arial"/>
                <w:color w:val="000000"/>
              </w:rPr>
              <w:t>The</w:t>
            </w:r>
            <w:proofErr w:type="spellEnd"/>
            <w:r w:rsidRPr="00163C54">
              <w:rPr>
                <w:rFonts w:ascii="Arial" w:hAnsi="Arial" w:cs="Arial"/>
                <w:color w:val="000000"/>
              </w:rPr>
              <w:t xml:space="preserve"> operator </w:t>
            </w:r>
            <w:proofErr w:type="spellStart"/>
            <w:r w:rsidRPr="00163C54">
              <w:rPr>
                <w:rFonts w:ascii="Arial" w:hAnsi="Arial" w:cs="Arial"/>
                <w:color w:val="000000"/>
              </w:rPr>
              <w:t>of</w:t>
            </w:r>
            <w:proofErr w:type="spellEnd"/>
            <w:r w:rsidRPr="00163C54">
              <w:rPr>
                <w:rFonts w:ascii="Arial" w:hAnsi="Arial" w:cs="Arial"/>
                <w:color w:val="000000"/>
              </w:rPr>
              <w:t xml:space="preserve"> a </w:t>
            </w:r>
            <w:proofErr w:type="spellStart"/>
            <w:r w:rsidRPr="00163C54">
              <w:rPr>
                <w:rFonts w:ascii="Arial" w:hAnsi="Arial" w:cs="Arial"/>
                <w:color w:val="000000"/>
              </w:rPr>
              <w:t>nuclear</w:t>
            </w:r>
            <w:proofErr w:type="spellEnd"/>
            <w:r w:rsidRPr="00163C54">
              <w:rPr>
                <w:rFonts w:ascii="Arial" w:hAnsi="Arial" w:cs="Arial"/>
                <w:color w:val="000000"/>
              </w:rPr>
              <w:t xml:space="preserve"> </w:t>
            </w:r>
            <w:proofErr w:type="spellStart"/>
            <w:r w:rsidRPr="00163C54">
              <w:rPr>
                <w:rFonts w:ascii="Arial" w:hAnsi="Arial" w:cs="Arial"/>
                <w:color w:val="000000"/>
              </w:rPr>
              <w:t>power</w:t>
            </w:r>
            <w:proofErr w:type="spellEnd"/>
            <w:r w:rsidRPr="00163C54">
              <w:rPr>
                <w:rFonts w:ascii="Arial" w:hAnsi="Arial" w:cs="Arial"/>
                <w:color w:val="000000"/>
              </w:rPr>
              <w:t xml:space="preserve"> </w:t>
            </w:r>
            <w:proofErr w:type="spellStart"/>
            <w:r w:rsidRPr="00163C54">
              <w:rPr>
                <w:rFonts w:ascii="Arial" w:hAnsi="Arial" w:cs="Arial"/>
                <w:color w:val="000000"/>
              </w:rPr>
              <w:t>plant</w:t>
            </w:r>
            <w:proofErr w:type="spellEnd"/>
            <w:r w:rsidRPr="00163C54">
              <w:rPr>
                <w:rFonts w:ascii="Arial" w:hAnsi="Arial" w:cs="Arial"/>
                <w:color w:val="000000"/>
              </w:rPr>
              <w:t xml:space="preserve"> </w:t>
            </w:r>
            <w:proofErr w:type="spellStart"/>
            <w:r w:rsidRPr="00163C54">
              <w:rPr>
                <w:rFonts w:ascii="Arial" w:hAnsi="Arial" w:cs="Arial"/>
                <w:color w:val="000000"/>
              </w:rPr>
              <w:t>or</w:t>
            </w:r>
            <w:proofErr w:type="spellEnd"/>
            <w:r w:rsidRPr="00163C54">
              <w:rPr>
                <w:rFonts w:ascii="Arial" w:hAnsi="Arial" w:cs="Arial"/>
                <w:color w:val="000000"/>
              </w:rPr>
              <w:t xml:space="preserve"> a </w:t>
            </w:r>
            <w:proofErr w:type="spellStart"/>
            <w:r w:rsidRPr="00163C54">
              <w:rPr>
                <w:rFonts w:ascii="Arial" w:hAnsi="Arial" w:cs="Arial"/>
                <w:color w:val="000000"/>
              </w:rPr>
              <w:t>research</w:t>
            </w:r>
            <w:proofErr w:type="spellEnd"/>
            <w:r w:rsidRPr="00163C54">
              <w:rPr>
                <w:rFonts w:ascii="Arial" w:hAnsi="Arial" w:cs="Arial"/>
                <w:color w:val="000000"/>
              </w:rPr>
              <w:t xml:space="preserve"> </w:t>
            </w:r>
            <w:proofErr w:type="spellStart"/>
            <w:r w:rsidRPr="00163C54">
              <w:rPr>
                <w:rFonts w:ascii="Arial" w:hAnsi="Arial" w:cs="Arial"/>
                <w:color w:val="000000"/>
              </w:rPr>
              <w:t>reactor</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w:t>
            </w:r>
            <w:proofErr w:type="spellStart"/>
            <w:r w:rsidRPr="00163C54">
              <w:rPr>
                <w:rFonts w:ascii="Arial" w:hAnsi="Arial" w:cs="Arial"/>
                <w:color w:val="000000"/>
              </w:rPr>
              <w:t>carry</w:t>
            </w:r>
            <w:proofErr w:type="spellEnd"/>
            <w:r w:rsidRPr="00163C54">
              <w:rPr>
                <w:rFonts w:ascii="Arial" w:hAnsi="Arial" w:cs="Arial"/>
                <w:color w:val="000000"/>
              </w:rPr>
              <w:t xml:space="preserve"> out a </w:t>
            </w:r>
            <w:proofErr w:type="spellStart"/>
            <w:r w:rsidRPr="00163C54">
              <w:rPr>
                <w:rFonts w:ascii="Arial" w:hAnsi="Arial" w:cs="Arial"/>
                <w:color w:val="000000"/>
              </w:rPr>
              <w:t>probabilistic</w:t>
            </w:r>
            <w:proofErr w:type="spellEnd"/>
            <w:r w:rsidRPr="00163C54">
              <w:rPr>
                <w:rFonts w:ascii="Arial" w:hAnsi="Arial" w:cs="Arial"/>
                <w:color w:val="000000"/>
              </w:rPr>
              <w:t xml:space="preserve"> </w:t>
            </w:r>
            <w:proofErr w:type="spellStart"/>
            <w:r w:rsidRPr="00163C54">
              <w:rPr>
                <w:rFonts w:ascii="Arial" w:hAnsi="Arial" w:cs="Arial"/>
                <w:color w:val="000000"/>
              </w:rPr>
              <w:t>safety</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 xml:space="preserve"> </w:t>
            </w:r>
            <w:proofErr w:type="spellStart"/>
            <w:r w:rsidRPr="00163C54">
              <w:rPr>
                <w:rFonts w:ascii="Arial" w:hAnsi="Arial" w:cs="Arial"/>
                <w:color w:val="000000"/>
              </w:rPr>
              <w:t>for</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facility</w:t>
            </w:r>
            <w:proofErr w:type="spellEnd"/>
            <w:r w:rsidRPr="00163C54">
              <w:rPr>
                <w:rFonts w:ascii="Arial" w:hAnsi="Arial" w:cs="Arial"/>
                <w:color w:val="000000"/>
              </w:rPr>
              <w:t xml:space="preserve">. In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case</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a </w:t>
            </w:r>
            <w:proofErr w:type="spellStart"/>
            <w:r w:rsidRPr="00163C54">
              <w:rPr>
                <w:rFonts w:ascii="Arial" w:hAnsi="Arial" w:cs="Arial"/>
                <w:color w:val="000000"/>
              </w:rPr>
              <w:t>nuclear</w:t>
            </w:r>
            <w:proofErr w:type="spellEnd"/>
            <w:r w:rsidRPr="00163C54">
              <w:rPr>
                <w:rFonts w:ascii="Arial" w:hAnsi="Arial" w:cs="Arial"/>
                <w:color w:val="000000"/>
              </w:rPr>
              <w:t xml:space="preserve"> </w:t>
            </w:r>
            <w:proofErr w:type="spellStart"/>
            <w:r w:rsidRPr="00163C54">
              <w:rPr>
                <w:rFonts w:ascii="Arial" w:hAnsi="Arial" w:cs="Arial"/>
                <w:color w:val="000000"/>
              </w:rPr>
              <w:t>power</w:t>
            </w:r>
            <w:proofErr w:type="spellEnd"/>
            <w:r w:rsidRPr="00163C54">
              <w:rPr>
                <w:rFonts w:ascii="Arial" w:hAnsi="Arial" w:cs="Arial"/>
                <w:color w:val="000000"/>
              </w:rPr>
              <w:t xml:space="preserve"> </w:t>
            </w:r>
            <w:proofErr w:type="spellStart"/>
            <w:r w:rsidRPr="00163C54">
              <w:rPr>
                <w:rFonts w:ascii="Arial" w:hAnsi="Arial" w:cs="Arial"/>
                <w:color w:val="000000"/>
              </w:rPr>
              <w:t>plant</w:t>
            </w:r>
            <w:proofErr w:type="spellEnd"/>
            <w:r w:rsidRPr="00163C54">
              <w:rPr>
                <w:rFonts w:ascii="Arial" w:hAnsi="Arial" w:cs="Arial"/>
                <w:color w:val="000000"/>
              </w:rPr>
              <w:t xml:space="preserve">, </w:t>
            </w:r>
            <w:proofErr w:type="spellStart"/>
            <w:r w:rsidRPr="00163C54">
              <w:rPr>
                <w:rFonts w:ascii="Arial" w:hAnsi="Arial" w:cs="Arial"/>
                <w:color w:val="000000"/>
              </w:rPr>
              <w:t>this</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w:t>
            </w:r>
            <w:proofErr w:type="spellStart"/>
            <w:r w:rsidRPr="00163C54">
              <w:rPr>
                <w:rFonts w:ascii="Arial" w:hAnsi="Arial" w:cs="Arial"/>
                <w:color w:val="000000"/>
              </w:rPr>
              <w:t>include</w:t>
            </w:r>
            <w:proofErr w:type="spellEnd"/>
            <w:r w:rsidRPr="00163C54">
              <w:rPr>
                <w:rFonts w:ascii="Arial" w:hAnsi="Arial" w:cs="Arial"/>
                <w:color w:val="000000"/>
              </w:rPr>
              <w:t xml:space="preserve"> </w:t>
            </w:r>
            <w:proofErr w:type="spellStart"/>
            <w:r w:rsidRPr="00163C54">
              <w:rPr>
                <w:rFonts w:ascii="Arial" w:hAnsi="Arial" w:cs="Arial"/>
                <w:color w:val="000000"/>
              </w:rPr>
              <w:t>all</w:t>
            </w:r>
            <w:proofErr w:type="spellEnd"/>
            <w:r w:rsidRPr="00163C54">
              <w:rPr>
                <w:rFonts w:ascii="Arial" w:hAnsi="Arial" w:cs="Arial"/>
                <w:color w:val="000000"/>
              </w:rPr>
              <w:t xml:space="preserve"> </w:t>
            </w:r>
            <w:proofErr w:type="spellStart"/>
            <w:r w:rsidRPr="00163C54">
              <w:rPr>
                <w:rFonts w:ascii="Arial" w:hAnsi="Arial" w:cs="Arial"/>
                <w:color w:val="000000"/>
              </w:rPr>
              <w:t>three</w:t>
            </w:r>
            <w:proofErr w:type="spellEnd"/>
            <w:r w:rsidRPr="00163C54">
              <w:rPr>
                <w:rFonts w:ascii="Arial" w:hAnsi="Arial" w:cs="Arial"/>
                <w:color w:val="000000"/>
              </w:rPr>
              <w:t xml:space="preserve"> </w:t>
            </w:r>
            <w:proofErr w:type="spellStart"/>
            <w:r w:rsidRPr="00163C54">
              <w:rPr>
                <w:rFonts w:ascii="Arial" w:hAnsi="Arial" w:cs="Arial"/>
                <w:color w:val="000000"/>
              </w:rPr>
              <w:t>levels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w:t>
            </w:r>
          </w:p>
          <w:p w:rsidR="00163C54" w:rsidRDefault="00163C54" w:rsidP="00D54293">
            <w:pPr>
              <w:widowControl w:val="0"/>
              <w:autoSpaceDE w:val="0"/>
              <w:autoSpaceDN w:val="0"/>
              <w:adjustRightInd w:val="0"/>
              <w:spacing w:before="5" w:after="0" w:line="253" w:lineRule="exact"/>
              <w:ind w:left="121"/>
              <w:rPr>
                <w:rFonts w:ascii="Arial" w:hAnsi="Arial" w:cs="Arial"/>
                <w:color w:val="000000"/>
              </w:rPr>
            </w:pPr>
          </w:p>
          <w:p w:rsidR="00163C54" w:rsidRPr="00163C54" w:rsidRDefault="00163C54" w:rsidP="00163C54">
            <w:pPr>
              <w:widowControl w:val="0"/>
              <w:autoSpaceDE w:val="0"/>
              <w:autoSpaceDN w:val="0"/>
              <w:adjustRightInd w:val="0"/>
              <w:spacing w:before="5" w:after="0" w:line="253" w:lineRule="exact"/>
              <w:ind w:left="121"/>
              <w:rPr>
                <w:rFonts w:ascii="Arial" w:hAnsi="Arial" w:cs="Arial"/>
                <w:color w:val="000000"/>
              </w:rPr>
            </w:pPr>
            <w:r w:rsidRPr="00163C54">
              <w:rPr>
                <w:rFonts w:ascii="Arial" w:hAnsi="Arial" w:cs="Arial"/>
                <w:color w:val="000000"/>
              </w:rPr>
              <w:t>(3)</w:t>
            </w:r>
            <w:r w:rsidRPr="00163C54">
              <w:rPr>
                <w:rFonts w:ascii="Arial" w:hAnsi="Arial" w:cs="Arial"/>
                <w:color w:val="000000"/>
              </w:rPr>
              <w:tab/>
              <w:t xml:space="preserve">A </w:t>
            </w:r>
            <w:proofErr w:type="spellStart"/>
            <w:r w:rsidRPr="00163C54">
              <w:rPr>
                <w:rFonts w:ascii="Arial" w:hAnsi="Arial" w:cs="Arial"/>
                <w:color w:val="000000"/>
              </w:rPr>
              <w:t>probabilistic</w:t>
            </w:r>
            <w:proofErr w:type="spellEnd"/>
            <w:r w:rsidRPr="00163C54">
              <w:rPr>
                <w:rFonts w:ascii="Arial" w:hAnsi="Arial" w:cs="Arial"/>
                <w:color w:val="000000"/>
              </w:rPr>
              <w:t xml:space="preserve"> </w:t>
            </w:r>
            <w:proofErr w:type="spellStart"/>
            <w:r w:rsidRPr="00163C54">
              <w:rPr>
                <w:rFonts w:ascii="Arial" w:hAnsi="Arial" w:cs="Arial"/>
                <w:color w:val="000000"/>
              </w:rPr>
              <w:t>safety</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w:t>
            </w:r>
            <w:proofErr w:type="spellStart"/>
            <w:r w:rsidRPr="00163C54">
              <w:rPr>
                <w:rFonts w:ascii="Arial" w:hAnsi="Arial" w:cs="Arial"/>
                <w:color w:val="000000"/>
              </w:rPr>
              <w:t>cover</w:t>
            </w:r>
            <w:proofErr w:type="spellEnd"/>
            <w:r w:rsidRPr="00163C54">
              <w:rPr>
                <w:rFonts w:ascii="Arial" w:hAnsi="Arial" w:cs="Arial"/>
                <w:color w:val="000000"/>
              </w:rPr>
              <w:t>:</w:t>
            </w:r>
          </w:p>
          <w:p w:rsidR="00163C54" w:rsidRPr="00163C54" w:rsidRDefault="00163C54" w:rsidP="00163C54">
            <w:pPr>
              <w:widowControl w:val="0"/>
              <w:autoSpaceDE w:val="0"/>
              <w:autoSpaceDN w:val="0"/>
              <w:adjustRightInd w:val="0"/>
              <w:spacing w:before="5" w:after="0" w:line="253" w:lineRule="exact"/>
              <w:ind w:left="121"/>
              <w:rPr>
                <w:rFonts w:ascii="Arial" w:hAnsi="Arial" w:cs="Arial"/>
                <w:color w:val="000000"/>
              </w:rPr>
            </w:pPr>
            <w:r w:rsidRPr="00163C54">
              <w:rPr>
                <w:rFonts w:ascii="Arial" w:hAnsi="Arial" w:cs="Arial"/>
                <w:color w:val="000000"/>
              </w:rPr>
              <w:t>1.</w:t>
            </w:r>
            <w:r w:rsidRPr="00163C54">
              <w:rPr>
                <w:rFonts w:ascii="Arial" w:hAnsi="Arial" w:cs="Arial"/>
                <w:color w:val="000000"/>
              </w:rPr>
              <w:tab/>
            </w:r>
            <w:proofErr w:type="spellStart"/>
            <w:r w:rsidRPr="00163C54">
              <w:rPr>
                <w:rFonts w:ascii="Arial" w:hAnsi="Arial" w:cs="Arial"/>
                <w:color w:val="000000"/>
              </w:rPr>
              <w:t>all</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relevant</w:t>
            </w:r>
            <w:proofErr w:type="spellEnd"/>
            <w:r w:rsidRPr="00163C54">
              <w:rPr>
                <w:rFonts w:ascii="Arial" w:hAnsi="Arial" w:cs="Arial"/>
                <w:color w:val="000000"/>
              </w:rPr>
              <w:t xml:space="preserve"> </w:t>
            </w:r>
            <w:proofErr w:type="spellStart"/>
            <w:r w:rsidRPr="00163C54">
              <w:rPr>
                <w:rFonts w:ascii="Arial" w:hAnsi="Arial" w:cs="Arial"/>
                <w:color w:val="000000"/>
              </w:rPr>
              <w:t>operational</w:t>
            </w:r>
            <w:proofErr w:type="spellEnd"/>
            <w:r w:rsidRPr="00163C54">
              <w:rPr>
                <w:rFonts w:ascii="Arial" w:hAnsi="Arial" w:cs="Arial"/>
                <w:color w:val="000000"/>
              </w:rPr>
              <w:t xml:space="preserve"> </w:t>
            </w:r>
            <w:proofErr w:type="spellStart"/>
            <w:r w:rsidRPr="00163C54">
              <w:rPr>
                <w:rFonts w:ascii="Arial" w:hAnsi="Arial" w:cs="Arial"/>
                <w:color w:val="000000"/>
              </w:rPr>
              <w:t>modes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facility</w:t>
            </w:r>
            <w:proofErr w:type="spellEnd"/>
            <w:r w:rsidRPr="00163C54">
              <w:rPr>
                <w:rFonts w:ascii="Arial" w:hAnsi="Arial" w:cs="Arial"/>
                <w:color w:val="000000"/>
              </w:rPr>
              <w:t xml:space="preserve">; in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case</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a </w:t>
            </w:r>
            <w:proofErr w:type="spellStart"/>
            <w:r w:rsidRPr="00163C54">
              <w:rPr>
                <w:rFonts w:ascii="Arial" w:hAnsi="Arial" w:cs="Arial"/>
                <w:color w:val="000000"/>
              </w:rPr>
              <w:t>nuclear</w:t>
            </w:r>
            <w:proofErr w:type="spellEnd"/>
            <w:r w:rsidRPr="00163C54">
              <w:rPr>
                <w:rFonts w:ascii="Arial" w:hAnsi="Arial" w:cs="Arial"/>
                <w:color w:val="000000"/>
              </w:rPr>
              <w:t xml:space="preserve"> </w:t>
            </w:r>
            <w:proofErr w:type="spellStart"/>
            <w:r w:rsidRPr="00163C54">
              <w:rPr>
                <w:rFonts w:ascii="Arial" w:hAnsi="Arial" w:cs="Arial"/>
                <w:color w:val="000000"/>
              </w:rPr>
              <w:t>power</w:t>
            </w:r>
            <w:proofErr w:type="spellEnd"/>
            <w:r w:rsidRPr="00163C54">
              <w:rPr>
                <w:rFonts w:ascii="Arial" w:hAnsi="Arial" w:cs="Arial"/>
                <w:color w:val="000000"/>
              </w:rPr>
              <w:t xml:space="preserve"> </w:t>
            </w:r>
            <w:proofErr w:type="spellStart"/>
            <w:r w:rsidRPr="00163C54">
              <w:rPr>
                <w:rFonts w:ascii="Arial" w:hAnsi="Arial" w:cs="Arial"/>
                <w:color w:val="000000"/>
              </w:rPr>
              <w:t>plant</w:t>
            </w:r>
            <w:proofErr w:type="spellEnd"/>
            <w:r w:rsidRPr="00163C54">
              <w:rPr>
                <w:rFonts w:ascii="Arial" w:hAnsi="Arial" w:cs="Arial"/>
                <w:color w:val="000000"/>
              </w:rPr>
              <w:t xml:space="preserve">, </w:t>
            </w:r>
            <w:proofErr w:type="spellStart"/>
            <w:r w:rsidRPr="00163C54">
              <w:rPr>
                <w:rFonts w:ascii="Arial" w:hAnsi="Arial" w:cs="Arial"/>
                <w:color w:val="000000"/>
              </w:rPr>
              <w:t>these</w:t>
            </w:r>
            <w:proofErr w:type="spellEnd"/>
            <w:r w:rsidRPr="00163C54">
              <w:rPr>
                <w:rFonts w:ascii="Arial" w:hAnsi="Arial" w:cs="Arial"/>
                <w:color w:val="000000"/>
              </w:rPr>
              <w:t xml:space="preserve"> </w:t>
            </w:r>
            <w:proofErr w:type="spellStart"/>
            <w:r w:rsidRPr="00163C54">
              <w:rPr>
                <w:rFonts w:ascii="Arial" w:hAnsi="Arial" w:cs="Arial"/>
                <w:color w:val="000000"/>
              </w:rPr>
              <w:t>operational</w:t>
            </w:r>
            <w:proofErr w:type="spellEnd"/>
            <w:r w:rsidRPr="00163C54">
              <w:rPr>
                <w:rFonts w:ascii="Arial" w:hAnsi="Arial" w:cs="Arial"/>
                <w:color w:val="000000"/>
              </w:rPr>
              <w:t xml:space="preserve"> </w:t>
            </w:r>
            <w:proofErr w:type="spellStart"/>
            <w:r w:rsidRPr="00163C54">
              <w:rPr>
                <w:rFonts w:ascii="Arial" w:hAnsi="Arial" w:cs="Arial"/>
                <w:color w:val="000000"/>
              </w:rPr>
              <w:t>modes</w:t>
            </w:r>
            <w:proofErr w:type="spellEnd"/>
            <w:r w:rsidRPr="00163C54">
              <w:rPr>
                <w:rFonts w:ascii="Arial" w:hAnsi="Arial" w:cs="Arial"/>
                <w:color w:val="000000"/>
              </w:rPr>
              <w:t xml:space="preserve"> </w:t>
            </w:r>
            <w:proofErr w:type="spellStart"/>
            <w:r w:rsidRPr="00163C54">
              <w:rPr>
                <w:rFonts w:ascii="Arial" w:hAnsi="Arial" w:cs="Arial"/>
                <w:color w:val="000000"/>
              </w:rPr>
              <w:t>include</w:t>
            </w:r>
            <w:proofErr w:type="spellEnd"/>
            <w:r w:rsidRPr="00163C54">
              <w:rPr>
                <w:rFonts w:ascii="Arial" w:hAnsi="Arial" w:cs="Arial"/>
                <w:color w:val="000000"/>
              </w:rPr>
              <w:t xml:space="preserve">, in </w:t>
            </w:r>
            <w:proofErr w:type="spellStart"/>
            <w:r w:rsidRPr="00163C54">
              <w:rPr>
                <w:rFonts w:ascii="Arial" w:hAnsi="Arial" w:cs="Arial"/>
                <w:color w:val="000000"/>
              </w:rPr>
              <w:t>particular</w:t>
            </w:r>
            <w:proofErr w:type="spellEnd"/>
            <w:r w:rsidRPr="00163C54">
              <w:rPr>
                <w:rFonts w:ascii="Arial" w:hAnsi="Arial" w:cs="Arial"/>
                <w:color w:val="000000"/>
              </w:rPr>
              <w:t xml:space="preserve">, </w:t>
            </w:r>
            <w:proofErr w:type="spellStart"/>
            <w:r w:rsidRPr="00163C54">
              <w:rPr>
                <w:rFonts w:ascii="Arial" w:hAnsi="Arial" w:cs="Arial"/>
                <w:color w:val="000000"/>
              </w:rPr>
              <w:t>modes</w:t>
            </w:r>
            <w:proofErr w:type="spellEnd"/>
            <w:r w:rsidRPr="00163C54">
              <w:rPr>
                <w:rFonts w:ascii="Arial" w:hAnsi="Arial" w:cs="Arial"/>
                <w:color w:val="000000"/>
              </w:rPr>
              <w:t xml:space="preserve"> </w:t>
            </w:r>
            <w:proofErr w:type="spellStart"/>
            <w:r w:rsidRPr="00163C54">
              <w:rPr>
                <w:rFonts w:ascii="Arial" w:hAnsi="Arial" w:cs="Arial"/>
                <w:color w:val="000000"/>
              </w:rPr>
              <w:t>ranging</w:t>
            </w:r>
            <w:proofErr w:type="spellEnd"/>
            <w:r w:rsidRPr="00163C54">
              <w:rPr>
                <w:rFonts w:ascii="Arial" w:hAnsi="Arial" w:cs="Arial"/>
                <w:color w:val="000000"/>
              </w:rPr>
              <w:t xml:space="preserve"> </w:t>
            </w:r>
            <w:proofErr w:type="spellStart"/>
            <w:r w:rsidRPr="00163C54">
              <w:rPr>
                <w:rFonts w:ascii="Arial" w:hAnsi="Arial" w:cs="Arial"/>
                <w:color w:val="000000"/>
              </w:rPr>
              <w:t>from</w:t>
            </w:r>
            <w:proofErr w:type="spellEnd"/>
            <w:r w:rsidRPr="00163C54">
              <w:rPr>
                <w:rFonts w:ascii="Arial" w:hAnsi="Arial" w:cs="Arial"/>
                <w:color w:val="000000"/>
              </w:rPr>
              <w:t xml:space="preserve"> </w:t>
            </w:r>
            <w:proofErr w:type="spellStart"/>
            <w:r w:rsidRPr="00163C54">
              <w:rPr>
                <w:rFonts w:ascii="Arial" w:hAnsi="Arial" w:cs="Arial"/>
                <w:color w:val="000000"/>
              </w:rPr>
              <w:t>refueling</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operation</w:t>
            </w:r>
            <w:proofErr w:type="spellEnd"/>
            <w:r w:rsidRPr="00163C54">
              <w:rPr>
                <w:rFonts w:ascii="Arial" w:hAnsi="Arial" w:cs="Arial"/>
                <w:color w:val="000000"/>
              </w:rPr>
              <w:t xml:space="preserve"> at </w:t>
            </w:r>
            <w:proofErr w:type="spellStart"/>
            <w:r w:rsidRPr="00163C54">
              <w:rPr>
                <w:rFonts w:ascii="Arial" w:hAnsi="Arial" w:cs="Arial"/>
                <w:color w:val="000000"/>
              </w:rPr>
              <w:t>low</w:t>
            </w:r>
            <w:proofErr w:type="spellEnd"/>
            <w:r w:rsidRPr="00163C54">
              <w:rPr>
                <w:rFonts w:ascii="Arial" w:hAnsi="Arial" w:cs="Arial"/>
                <w:color w:val="000000"/>
              </w:rPr>
              <w:t xml:space="preserve"> </w:t>
            </w:r>
            <w:proofErr w:type="spellStart"/>
            <w:r w:rsidRPr="00163C54">
              <w:rPr>
                <w:rFonts w:ascii="Arial" w:hAnsi="Arial" w:cs="Arial"/>
                <w:color w:val="000000"/>
              </w:rPr>
              <w:t>power</w:t>
            </w:r>
            <w:proofErr w:type="spellEnd"/>
            <w:r w:rsidRPr="00163C54">
              <w:rPr>
                <w:rFonts w:ascii="Arial" w:hAnsi="Arial" w:cs="Arial"/>
                <w:color w:val="000000"/>
              </w:rPr>
              <w:t xml:space="preserve"> </w:t>
            </w:r>
            <w:proofErr w:type="spellStart"/>
            <w:r w:rsidRPr="00163C54">
              <w:rPr>
                <w:rFonts w:ascii="Arial" w:hAnsi="Arial" w:cs="Arial"/>
                <w:color w:val="000000"/>
              </w:rPr>
              <w:t>levels</w:t>
            </w:r>
            <w:proofErr w:type="spellEnd"/>
            <w:r w:rsidRPr="00163C54">
              <w:rPr>
                <w:rFonts w:ascii="Arial" w:hAnsi="Arial" w:cs="Arial"/>
                <w:color w:val="000000"/>
              </w:rPr>
              <w:t xml:space="preserve"> up to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full</w:t>
            </w:r>
            <w:proofErr w:type="spellEnd"/>
            <w:r w:rsidRPr="00163C54">
              <w:rPr>
                <w:rFonts w:ascii="Arial" w:hAnsi="Arial" w:cs="Arial"/>
                <w:color w:val="000000"/>
              </w:rPr>
              <w:t xml:space="preserve"> </w:t>
            </w:r>
            <w:proofErr w:type="spellStart"/>
            <w:r w:rsidRPr="00163C54">
              <w:rPr>
                <w:rFonts w:ascii="Arial" w:hAnsi="Arial" w:cs="Arial"/>
                <w:color w:val="000000"/>
              </w:rPr>
              <w:t>power</w:t>
            </w:r>
            <w:proofErr w:type="spellEnd"/>
            <w:r w:rsidRPr="00163C54">
              <w:rPr>
                <w:rFonts w:ascii="Arial" w:hAnsi="Arial" w:cs="Arial"/>
                <w:color w:val="000000"/>
              </w:rPr>
              <w:t xml:space="preserve"> </w:t>
            </w:r>
            <w:proofErr w:type="spellStart"/>
            <w:r w:rsidRPr="00163C54">
              <w:rPr>
                <w:rFonts w:ascii="Arial" w:hAnsi="Arial" w:cs="Arial"/>
                <w:color w:val="000000"/>
              </w:rPr>
              <w:t>operation</w:t>
            </w:r>
            <w:proofErr w:type="spellEnd"/>
            <w:r w:rsidRPr="00163C54">
              <w:rPr>
                <w:rFonts w:ascii="Arial" w:hAnsi="Arial" w:cs="Arial"/>
                <w:color w:val="000000"/>
              </w:rPr>
              <w:t xml:space="preserve">; </w:t>
            </w:r>
          </w:p>
          <w:p w:rsidR="00163C54" w:rsidRPr="00163C54" w:rsidRDefault="00163C54" w:rsidP="00163C54">
            <w:pPr>
              <w:widowControl w:val="0"/>
              <w:autoSpaceDE w:val="0"/>
              <w:autoSpaceDN w:val="0"/>
              <w:adjustRightInd w:val="0"/>
              <w:spacing w:before="5" w:after="0" w:line="253" w:lineRule="exact"/>
              <w:ind w:left="121"/>
              <w:rPr>
                <w:rFonts w:ascii="Arial" w:hAnsi="Arial" w:cs="Arial"/>
                <w:color w:val="000000"/>
              </w:rPr>
            </w:pPr>
            <w:r w:rsidRPr="00163C54">
              <w:rPr>
                <w:rFonts w:ascii="Arial" w:hAnsi="Arial" w:cs="Arial"/>
                <w:color w:val="000000"/>
              </w:rPr>
              <w:t>2.</w:t>
            </w:r>
            <w:r w:rsidRPr="00163C54">
              <w:rPr>
                <w:rFonts w:ascii="Arial" w:hAnsi="Arial" w:cs="Arial"/>
                <w:color w:val="000000"/>
              </w:rPr>
              <w:tab/>
            </w:r>
            <w:proofErr w:type="spellStart"/>
            <w:r w:rsidRPr="00163C54">
              <w:rPr>
                <w:rFonts w:ascii="Arial" w:hAnsi="Arial" w:cs="Arial"/>
                <w:color w:val="000000"/>
              </w:rPr>
              <w:t>all</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relevant</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meaningful</w:t>
            </w:r>
            <w:proofErr w:type="spellEnd"/>
            <w:r w:rsidRPr="00163C54">
              <w:rPr>
                <w:rFonts w:ascii="Arial" w:hAnsi="Arial" w:cs="Arial"/>
                <w:color w:val="000000"/>
              </w:rPr>
              <w:t xml:space="preserve"> </w:t>
            </w:r>
            <w:proofErr w:type="spellStart"/>
            <w:r w:rsidRPr="00163C54">
              <w:rPr>
                <w:rFonts w:ascii="Arial" w:hAnsi="Arial" w:cs="Arial"/>
                <w:color w:val="000000"/>
              </w:rPr>
              <w:t>events</w:t>
            </w:r>
            <w:proofErr w:type="spellEnd"/>
            <w:r w:rsidRPr="00163C54">
              <w:rPr>
                <w:rFonts w:ascii="Arial" w:hAnsi="Arial" w:cs="Arial"/>
                <w:color w:val="000000"/>
              </w:rPr>
              <w:t xml:space="preserve">, </w:t>
            </w:r>
            <w:proofErr w:type="spellStart"/>
            <w:r w:rsidRPr="00163C54">
              <w:rPr>
                <w:rFonts w:ascii="Arial" w:hAnsi="Arial" w:cs="Arial"/>
                <w:color w:val="000000"/>
              </w:rPr>
              <w:t>initiating</w:t>
            </w:r>
            <w:proofErr w:type="spellEnd"/>
            <w:r w:rsidRPr="00163C54">
              <w:rPr>
                <w:rFonts w:ascii="Arial" w:hAnsi="Arial" w:cs="Arial"/>
                <w:color w:val="000000"/>
              </w:rPr>
              <w:t xml:space="preserve"> </w:t>
            </w:r>
            <w:proofErr w:type="spellStart"/>
            <w:r w:rsidRPr="00163C54">
              <w:rPr>
                <w:rFonts w:ascii="Arial" w:hAnsi="Arial" w:cs="Arial"/>
                <w:color w:val="000000"/>
              </w:rPr>
              <w:t>events</w:t>
            </w:r>
            <w:proofErr w:type="spellEnd"/>
            <w:r w:rsidRPr="00163C54">
              <w:rPr>
                <w:rFonts w:ascii="Arial" w:hAnsi="Arial" w:cs="Arial"/>
                <w:color w:val="000000"/>
              </w:rPr>
              <w:t xml:space="preserve">, </w:t>
            </w:r>
            <w:proofErr w:type="spellStart"/>
            <w:r w:rsidRPr="00163C54">
              <w:rPr>
                <w:rFonts w:ascii="Arial" w:hAnsi="Arial" w:cs="Arial"/>
                <w:color w:val="000000"/>
              </w:rPr>
              <w:t>internal</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external</w:t>
            </w:r>
            <w:proofErr w:type="spellEnd"/>
            <w:r w:rsidRPr="00163C54">
              <w:rPr>
                <w:rFonts w:ascii="Arial" w:hAnsi="Arial" w:cs="Arial"/>
                <w:color w:val="000000"/>
              </w:rPr>
              <w:t xml:space="preserve"> </w:t>
            </w:r>
            <w:proofErr w:type="spellStart"/>
            <w:r w:rsidRPr="00163C54">
              <w:rPr>
                <w:rFonts w:ascii="Arial" w:hAnsi="Arial" w:cs="Arial"/>
                <w:color w:val="000000"/>
              </w:rPr>
              <w:t>hazards</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be </w:t>
            </w:r>
            <w:proofErr w:type="spellStart"/>
            <w:r w:rsidRPr="00163C54">
              <w:rPr>
                <w:rFonts w:ascii="Arial" w:hAnsi="Arial" w:cs="Arial"/>
                <w:color w:val="000000"/>
              </w:rPr>
              <w:t>included</w:t>
            </w:r>
            <w:proofErr w:type="spellEnd"/>
            <w:r w:rsidRPr="00163C54">
              <w:rPr>
                <w:rFonts w:ascii="Arial" w:hAnsi="Arial" w:cs="Arial"/>
                <w:color w:val="000000"/>
              </w:rPr>
              <w:t xml:space="preserve"> in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level</w:t>
            </w:r>
            <w:proofErr w:type="spellEnd"/>
            <w:r w:rsidRPr="00163C54">
              <w:rPr>
                <w:rFonts w:ascii="Arial" w:hAnsi="Arial" w:cs="Arial"/>
                <w:color w:val="000000"/>
              </w:rPr>
              <w:t xml:space="preserve"> 1, </w:t>
            </w:r>
            <w:proofErr w:type="spellStart"/>
            <w:r w:rsidRPr="00163C54">
              <w:rPr>
                <w:rFonts w:ascii="Arial" w:hAnsi="Arial" w:cs="Arial"/>
                <w:color w:val="000000"/>
              </w:rPr>
              <w:t>where</w:t>
            </w:r>
            <w:proofErr w:type="spellEnd"/>
            <w:r w:rsidRPr="00163C54">
              <w:rPr>
                <w:rFonts w:ascii="Arial" w:hAnsi="Arial" w:cs="Arial"/>
                <w:color w:val="000000"/>
              </w:rPr>
              <w:t xml:space="preserve"> </w:t>
            </w:r>
            <w:proofErr w:type="spellStart"/>
            <w:r w:rsidRPr="00163C54">
              <w:rPr>
                <w:rFonts w:ascii="Arial" w:hAnsi="Arial" w:cs="Arial"/>
                <w:color w:val="000000"/>
              </w:rPr>
              <w:t>appropriate</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reasonable</w:t>
            </w:r>
            <w:proofErr w:type="spellEnd"/>
            <w:r w:rsidRPr="00163C54">
              <w:rPr>
                <w:rFonts w:ascii="Arial" w:hAnsi="Arial" w:cs="Arial"/>
                <w:color w:val="000000"/>
              </w:rPr>
              <w:t xml:space="preserve"> </w:t>
            </w:r>
            <w:proofErr w:type="spellStart"/>
            <w:r w:rsidRPr="00163C54">
              <w:rPr>
                <w:rFonts w:ascii="Arial" w:hAnsi="Arial" w:cs="Arial"/>
                <w:color w:val="000000"/>
              </w:rPr>
              <w:t>also</w:t>
            </w:r>
            <w:proofErr w:type="spellEnd"/>
            <w:r w:rsidRPr="00163C54">
              <w:rPr>
                <w:rFonts w:ascii="Arial" w:hAnsi="Arial" w:cs="Arial"/>
                <w:color w:val="000000"/>
              </w:rPr>
              <w:t xml:space="preserve"> </w:t>
            </w:r>
            <w:r w:rsidRPr="00163C54">
              <w:rPr>
                <w:rFonts w:ascii="Arial" w:hAnsi="Arial" w:cs="Arial"/>
                <w:color w:val="000000"/>
              </w:rPr>
              <w:lastRenderedPageBreak/>
              <w:t xml:space="preserve">in </w:t>
            </w:r>
            <w:proofErr w:type="spellStart"/>
            <w:r w:rsidRPr="00163C54">
              <w:rPr>
                <w:rFonts w:ascii="Arial" w:hAnsi="Arial" w:cs="Arial"/>
                <w:color w:val="000000"/>
              </w:rPr>
              <w:t>level</w:t>
            </w:r>
            <w:proofErr w:type="spellEnd"/>
            <w:r w:rsidRPr="00163C54">
              <w:rPr>
                <w:rFonts w:ascii="Arial" w:hAnsi="Arial" w:cs="Arial"/>
                <w:color w:val="000000"/>
              </w:rPr>
              <w:t xml:space="preserve"> 2. </w:t>
            </w:r>
            <w:proofErr w:type="spellStart"/>
            <w:r w:rsidRPr="00163C54">
              <w:rPr>
                <w:rFonts w:ascii="Arial" w:hAnsi="Arial" w:cs="Arial"/>
                <w:color w:val="000000"/>
              </w:rPr>
              <w:t>If</w:t>
            </w:r>
            <w:proofErr w:type="spellEnd"/>
            <w:r w:rsidRPr="00163C54">
              <w:rPr>
                <w:rFonts w:ascii="Arial" w:hAnsi="Arial" w:cs="Arial"/>
                <w:color w:val="000000"/>
              </w:rPr>
              <w:t xml:space="preserve"> </w:t>
            </w:r>
            <w:proofErr w:type="spellStart"/>
            <w:r w:rsidRPr="00163C54">
              <w:rPr>
                <w:rFonts w:ascii="Arial" w:hAnsi="Arial" w:cs="Arial"/>
                <w:color w:val="000000"/>
              </w:rPr>
              <w:t>included</w:t>
            </w:r>
            <w:proofErr w:type="spellEnd"/>
            <w:r w:rsidRPr="00163C54">
              <w:rPr>
                <w:rFonts w:ascii="Arial" w:hAnsi="Arial" w:cs="Arial"/>
                <w:color w:val="000000"/>
              </w:rPr>
              <w:t xml:space="preserve"> in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level</w:t>
            </w:r>
            <w:proofErr w:type="spellEnd"/>
            <w:r w:rsidRPr="00163C54">
              <w:rPr>
                <w:rFonts w:ascii="Arial" w:hAnsi="Arial" w:cs="Arial"/>
                <w:color w:val="000000"/>
              </w:rPr>
              <w:t xml:space="preserve"> 1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level</w:t>
            </w:r>
            <w:proofErr w:type="spellEnd"/>
            <w:r w:rsidRPr="00163C54">
              <w:rPr>
                <w:rFonts w:ascii="Arial" w:hAnsi="Arial" w:cs="Arial"/>
                <w:color w:val="000000"/>
              </w:rPr>
              <w:t xml:space="preserve"> 2 </w:t>
            </w:r>
            <w:proofErr w:type="spellStart"/>
            <w:r w:rsidRPr="00163C54">
              <w:rPr>
                <w:rFonts w:ascii="Arial" w:hAnsi="Arial" w:cs="Arial"/>
                <w:color w:val="000000"/>
              </w:rPr>
              <w:t>probabilistic</w:t>
            </w:r>
            <w:proofErr w:type="spellEnd"/>
            <w:r w:rsidRPr="00163C54">
              <w:rPr>
                <w:rFonts w:ascii="Arial" w:hAnsi="Arial" w:cs="Arial"/>
                <w:color w:val="000000"/>
              </w:rPr>
              <w:t xml:space="preserve"> </w:t>
            </w:r>
            <w:proofErr w:type="spellStart"/>
            <w:r w:rsidRPr="00163C54">
              <w:rPr>
                <w:rFonts w:ascii="Arial" w:hAnsi="Arial" w:cs="Arial"/>
                <w:color w:val="000000"/>
              </w:rPr>
              <w:t>safety</w:t>
            </w:r>
            <w:proofErr w:type="spellEnd"/>
            <w:r w:rsidRPr="00163C54">
              <w:rPr>
                <w:rFonts w:ascii="Arial" w:hAnsi="Arial" w:cs="Arial"/>
                <w:color w:val="000000"/>
              </w:rPr>
              <w:t xml:space="preserve"> </w:t>
            </w:r>
            <w:proofErr w:type="spellStart"/>
            <w:r w:rsidRPr="00163C54">
              <w:rPr>
                <w:rFonts w:ascii="Arial" w:hAnsi="Arial" w:cs="Arial"/>
                <w:color w:val="000000"/>
              </w:rPr>
              <w:t>assessment</w:t>
            </w:r>
            <w:proofErr w:type="spellEnd"/>
            <w:r w:rsidRPr="00163C54">
              <w:rPr>
                <w:rFonts w:ascii="Arial" w:hAnsi="Arial" w:cs="Arial"/>
                <w:color w:val="000000"/>
              </w:rPr>
              <w:t xml:space="preserve"> is not </w:t>
            </w:r>
            <w:proofErr w:type="spellStart"/>
            <w:r w:rsidRPr="00163C54">
              <w:rPr>
                <w:rFonts w:ascii="Arial" w:hAnsi="Arial" w:cs="Arial"/>
                <w:color w:val="000000"/>
              </w:rPr>
              <w:t>feasible</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there</w:t>
            </w:r>
            <w:proofErr w:type="spellEnd"/>
            <w:r w:rsidRPr="00163C54">
              <w:rPr>
                <w:rFonts w:ascii="Arial" w:hAnsi="Arial" w:cs="Arial"/>
                <w:color w:val="000000"/>
              </w:rPr>
              <w:t xml:space="preserve"> is </w:t>
            </w:r>
            <w:proofErr w:type="spellStart"/>
            <w:r w:rsidRPr="00163C54">
              <w:rPr>
                <w:rFonts w:ascii="Arial" w:hAnsi="Arial" w:cs="Arial"/>
                <w:color w:val="000000"/>
              </w:rPr>
              <w:t>negligible</w:t>
            </w:r>
            <w:proofErr w:type="spellEnd"/>
            <w:r w:rsidRPr="00163C54">
              <w:rPr>
                <w:rFonts w:ascii="Arial" w:hAnsi="Arial" w:cs="Arial"/>
                <w:color w:val="000000"/>
              </w:rPr>
              <w:t xml:space="preserve"> </w:t>
            </w:r>
            <w:proofErr w:type="spellStart"/>
            <w:r w:rsidRPr="00163C54">
              <w:rPr>
                <w:rFonts w:ascii="Arial" w:hAnsi="Arial" w:cs="Arial"/>
                <w:color w:val="000000"/>
              </w:rPr>
              <w:t>frequency</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such</w:t>
            </w:r>
            <w:proofErr w:type="spellEnd"/>
            <w:r w:rsidRPr="00163C54">
              <w:rPr>
                <w:rFonts w:ascii="Arial" w:hAnsi="Arial" w:cs="Arial"/>
                <w:color w:val="000000"/>
              </w:rPr>
              <w:t xml:space="preserve"> </w:t>
            </w:r>
            <w:proofErr w:type="spellStart"/>
            <w:r w:rsidRPr="00163C54">
              <w:rPr>
                <w:rFonts w:ascii="Arial" w:hAnsi="Arial" w:cs="Arial"/>
                <w:color w:val="000000"/>
              </w:rPr>
              <w:t>an</w:t>
            </w:r>
            <w:proofErr w:type="spellEnd"/>
            <w:r w:rsidRPr="00163C54">
              <w:rPr>
                <w:rFonts w:ascii="Arial" w:hAnsi="Arial" w:cs="Arial"/>
                <w:color w:val="000000"/>
              </w:rPr>
              <w:t xml:space="preserve"> </w:t>
            </w:r>
            <w:proofErr w:type="spellStart"/>
            <w:r w:rsidRPr="00163C54">
              <w:rPr>
                <w:rFonts w:ascii="Arial" w:hAnsi="Arial" w:cs="Arial"/>
                <w:color w:val="000000"/>
              </w:rPr>
              <w:t>event</w:t>
            </w:r>
            <w:proofErr w:type="spellEnd"/>
            <w:r w:rsidRPr="00163C54">
              <w:rPr>
                <w:rFonts w:ascii="Arial" w:hAnsi="Arial" w:cs="Arial"/>
                <w:color w:val="000000"/>
              </w:rPr>
              <w:t xml:space="preserve">, </w:t>
            </w:r>
            <w:proofErr w:type="spellStart"/>
            <w:r w:rsidRPr="00163C54">
              <w:rPr>
                <w:rFonts w:ascii="Arial" w:hAnsi="Arial" w:cs="Arial"/>
                <w:color w:val="000000"/>
              </w:rPr>
              <w:t>or</w:t>
            </w:r>
            <w:proofErr w:type="spellEnd"/>
            <w:r w:rsidRPr="00163C54">
              <w:rPr>
                <w:rFonts w:ascii="Arial" w:hAnsi="Arial" w:cs="Arial"/>
                <w:color w:val="000000"/>
              </w:rPr>
              <w:t xml:space="preserve"> </w:t>
            </w:r>
            <w:proofErr w:type="spellStart"/>
            <w:r w:rsidRPr="00163C54">
              <w:rPr>
                <w:rFonts w:ascii="Arial" w:hAnsi="Arial" w:cs="Arial"/>
                <w:color w:val="000000"/>
              </w:rPr>
              <w:t>an</w:t>
            </w:r>
            <w:proofErr w:type="spellEnd"/>
            <w:r w:rsidRPr="00163C54">
              <w:rPr>
                <w:rFonts w:ascii="Arial" w:hAnsi="Arial" w:cs="Arial"/>
                <w:color w:val="000000"/>
              </w:rPr>
              <w:t xml:space="preserve"> </w:t>
            </w:r>
            <w:proofErr w:type="spellStart"/>
            <w:r w:rsidRPr="00163C54">
              <w:rPr>
                <w:rFonts w:ascii="Arial" w:hAnsi="Arial" w:cs="Arial"/>
                <w:color w:val="000000"/>
              </w:rPr>
              <w:t>event</w:t>
            </w:r>
            <w:proofErr w:type="spellEnd"/>
            <w:r w:rsidRPr="00163C54">
              <w:rPr>
                <w:rFonts w:ascii="Arial" w:hAnsi="Arial" w:cs="Arial"/>
                <w:color w:val="000000"/>
              </w:rPr>
              <w:t xml:space="preserve"> is </w:t>
            </w:r>
            <w:proofErr w:type="spellStart"/>
            <w:r w:rsidRPr="00163C54">
              <w:rPr>
                <w:rFonts w:ascii="Arial" w:hAnsi="Arial" w:cs="Arial"/>
                <w:color w:val="000000"/>
              </w:rPr>
              <w:t>less</w:t>
            </w:r>
            <w:proofErr w:type="spellEnd"/>
            <w:r w:rsidRPr="00163C54">
              <w:rPr>
                <w:rFonts w:ascii="Arial" w:hAnsi="Arial" w:cs="Arial"/>
                <w:color w:val="000000"/>
              </w:rPr>
              <w:t xml:space="preserve"> </w:t>
            </w:r>
            <w:proofErr w:type="spellStart"/>
            <w:r w:rsidRPr="00163C54">
              <w:rPr>
                <w:rFonts w:ascii="Arial" w:hAnsi="Arial" w:cs="Arial"/>
                <w:color w:val="000000"/>
              </w:rPr>
              <w:t>frequent</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has</w:t>
            </w:r>
            <w:proofErr w:type="spellEnd"/>
            <w:r w:rsidRPr="00163C54">
              <w:rPr>
                <w:rFonts w:ascii="Arial" w:hAnsi="Arial" w:cs="Arial"/>
                <w:color w:val="000000"/>
              </w:rPr>
              <w:t xml:space="preserve"> more </w:t>
            </w:r>
            <w:proofErr w:type="spellStart"/>
            <w:r w:rsidRPr="00163C54">
              <w:rPr>
                <w:rFonts w:ascii="Arial" w:hAnsi="Arial" w:cs="Arial"/>
                <w:color w:val="000000"/>
              </w:rPr>
              <w:t>difficult</w:t>
            </w:r>
            <w:proofErr w:type="spellEnd"/>
            <w:r w:rsidRPr="00163C54">
              <w:rPr>
                <w:rFonts w:ascii="Arial" w:hAnsi="Arial" w:cs="Arial"/>
                <w:color w:val="000000"/>
              </w:rPr>
              <w:t xml:space="preserve"> </w:t>
            </w:r>
            <w:proofErr w:type="spellStart"/>
            <w:r w:rsidRPr="00163C54">
              <w:rPr>
                <w:rFonts w:ascii="Arial" w:hAnsi="Arial" w:cs="Arial"/>
                <w:color w:val="000000"/>
              </w:rPr>
              <w:t>consequences</w:t>
            </w:r>
            <w:proofErr w:type="spellEnd"/>
            <w:r w:rsidRPr="00163C54">
              <w:rPr>
                <w:rFonts w:ascii="Arial" w:hAnsi="Arial" w:cs="Arial"/>
                <w:color w:val="000000"/>
              </w:rPr>
              <w:t xml:space="preserve">, </w:t>
            </w:r>
            <w:proofErr w:type="spellStart"/>
            <w:r w:rsidRPr="00163C54">
              <w:rPr>
                <w:rFonts w:ascii="Arial" w:hAnsi="Arial" w:cs="Arial"/>
                <w:color w:val="000000"/>
              </w:rPr>
              <w:t>such</w:t>
            </w:r>
            <w:proofErr w:type="spellEnd"/>
            <w:r w:rsidRPr="00163C54">
              <w:rPr>
                <w:rFonts w:ascii="Arial" w:hAnsi="Arial" w:cs="Arial"/>
                <w:color w:val="000000"/>
              </w:rPr>
              <w:t xml:space="preserve"> </w:t>
            </w:r>
            <w:proofErr w:type="spellStart"/>
            <w:r w:rsidRPr="00163C54">
              <w:rPr>
                <w:rFonts w:ascii="Arial" w:hAnsi="Arial" w:cs="Arial"/>
                <w:color w:val="000000"/>
              </w:rPr>
              <w:t>an</w:t>
            </w:r>
            <w:proofErr w:type="spellEnd"/>
            <w:r w:rsidRPr="00163C54">
              <w:rPr>
                <w:rFonts w:ascii="Arial" w:hAnsi="Arial" w:cs="Arial"/>
                <w:color w:val="000000"/>
              </w:rPr>
              <w:t xml:space="preserve"> </w:t>
            </w:r>
            <w:proofErr w:type="spellStart"/>
            <w:r w:rsidRPr="00163C54">
              <w:rPr>
                <w:rFonts w:ascii="Arial" w:hAnsi="Arial" w:cs="Arial"/>
                <w:color w:val="000000"/>
              </w:rPr>
              <w:t>event</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be </w:t>
            </w:r>
            <w:proofErr w:type="spellStart"/>
            <w:r w:rsidRPr="00163C54">
              <w:rPr>
                <w:rFonts w:ascii="Arial" w:hAnsi="Arial" w:cs="Arial"/>
                <w:color w:val="000000"/>
              </w:rPr>
              <w:t>treated</w:t>
            </w:r>
            <w:proofErr w:type="spellEnd"/>
            <w:r w:rsidRPr="00163C54">
              <w:rPr>
                <w:rFonts w:ascii="Arial" w:hAnsi="Arial" w:cs="Arial"/>
                <w:color w:val="000000"/>
              </w:rPr>
              <w:t xml:space="preserve"> </w:t>
            </w:r>
            <w:proofErr w:type="spellStart"/>
            <w:r w:rsidRPr="00163C54">
              <w:rPr>
                <w:rFonts w:ascii="Arial" w:hAnsi="Arial" w:cs="Arial"/>
                <w:color w:val="000000"/>
              </w:rPr>
              <w:t>with</w:t>
            </w:r>
            <w:proofErr w:type="spellEnd"/>
            <w:r w:rsidRPr="00163C54">
              <w:rPr>
                <w:rFonts w:ascii="Arial" w:hAnsi="Arial" w:cs="Arial"/>
                <w:color w:val="000000"/>
              </w:rPr>
              <w:t xml:space="preserve"> </w:t>
            </w:r>
            <w:proofErr w:type="spellStart"/>
            <w:r w:rsidRPr="00163C54">
              <w:rPr>
                <w:rFonts w:ascii="Arial" w:hAnsi="Arial" w:cs="Arial"/>
                <w:color w:val="000000"/>
              </w:rPr>
              <w:t>other</w:t>
            </w:r>
            <w:proofErr w:type="spellEnd"/>
            <w:r w:rsidRPr="00163C54">
              <w:rPr>
                <w:rFonts w:ascii="Arial" w:hAnsi="Arial" w:cs="Arial"/>
                <w:color w:val="000000"/>
              </w:rPr>
              <w:t xml:space="preserve"> </w:t>
            </w:r>
            <w:proofErr w:type="spellStart"/>
            <w:r w:rsidRPr="00163C54">
              <w:rPr>
                <w:rFonts w:ascii="Arial" w:hAnsi="Arial" w:cs="Arial"/>
                <w:color w:val="000000"/>
              </w:rPr>
              <w:t>methods</w:t>
            </w:r>
            <w:proofErr w:type="spellEnd"/>
            <w:r w:rsidRPr="00163C54">
              <w:rPr>
                <w:rFonts w:ascii="Arial" w:hAnsi="Arial" w:cs="Arial"/>
                <w:color w:val="000000"/>
              </w:rPr>
              <w:t>;</w:t>
            </w:r>
          </w:p>
          <w:p w:rsidR="00163C54" w:rsidRPr="00163C54" w:rsidRDefault="00163C54" w:rsidP="00163C54">
            <w:pPr>
              <w:widowControl w:val="0"/>
              <w:autoSpaceDE w:val="0"/>
              <w:autoSpaceDN w:val="0"/>
              <w:adjustRightInd w:val="0"/>
              <w:spacing w:before="5" w:after="0" w:line="253" w:lineRule="exact"/>
              <w:ind w:left="121"/>
              <w:rPr>
                <w:rFonts w:ascii="Arial" w:hAnsi="Arial" w:cs="Arial"/>
                <w:color w:val="000000"/>
              </w:rPr>
            </w:pPr>
            <w:r w:rsidRPr="00163C54">
              <w:rPr>
                <w:rFonts w:ascii="Arial" w:hAnsi="Arial" w:cs="Arial"/>
                <w:color w:val="000000"/>
              </w:rPr>
              <w:t>3.</w:t>
            </w:r>
            <w:r w:rsidRPr="00163C54">
              <w:rPr>
                <w:rFonts w:ascii="Arial" w:hAnsi="Arial" w:cs="Arial"/>
                <w:color w:val="000000"/>
              </w:rPr>
              <w:tab/>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fuel</w:t>
            </w:r>
            <w:proofErr w:type="spellEnd"/>
            <w:r w:rsidRPr="00163C54">
              <w:rPr>
                <w:rFonts w:ascii="Arial" w:hAnsi="Arial" w:cs="Arial"/>
                <w:color w:val="000000"/>
              </w:rPr>
              <w:t xml:space="preserve"> in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reactor</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spent</w:t>
            </w:r>
            <w:proofErr w:type="spellEnd"/>
            <w:r w:rsidRPr="00163C54">
              <w:rPr>
                <w:rFonts w:ascii="Arial" w:hAnsi="Arial" w:cs="Arial"/>
                <w:color w:val="000000"/>
              </w:rPr>
              <w:t xml:space="preserve"> </w:t>
            </w:r>
            <w:proofErr w:type="spellStart"/>
            <w:r w:rsidRPr="00163C54">
              <w:rPr>
                <w:rFonts w:ascii="Arial" w:hAnsi="Arial" w:cs="Arial"/>
                <w:color w:val="000000"/>
              </w:rPr>
              <w:t>fuel</w:t>
            </w:r>
            <w:proofErr w:type="spellEnd"/>
            <w:r w:rsidRPr="00163C54">
              <w:rPr>
                <w:rFonts w:ascii="Arial" w:hAnsi="Arial" w:cs="Arial"/>
                <w:color w:val="000000"/>
              </w:rPr>
              <w:t xml:space="preserve"> </w:t>
            </w:r>
            <w:proofErr w:type="spellStart"/>
            <w:r w:rsidRPr="00163C54">
              <w:rPr>
                <w:rFonts w:ascii="Arial" w:hAnsi="Arial" w:cs="Arial"/>
                <w:color w:val="000000"/>
              </w:rPr>
              <w:t>storage</w:t>
            </w:r>
            <w:proofErr w:type="spellEnd"/>
            <w:r w:rsidRPr="00163C54">
              <w:rPr>
                <w:rFonts w:ascii="Arial" w:hAnsi="Arial" w:cs="Arial"/>
                <w:color w:val="000000"/>
              </w:rPr>
              <w:t>;</w:t>
            </w:r>
          </w:p>
          <w:p w:rsidR="00163C54" w:rsidRPr="00163C54" w:rsidRDefault="00163C54" w:rsidP="00163C54">
            <w:pPr>
              <w:widowControl w:val="0"/>
              <w:autoSpaceDE w:val="0"/>
              <w:autoSpaceDN w:val="0"/>
              <w:adjustRightInd w:val="0"/>
              <w:spacing w:before="5" w:after="0" w:line="253" w:lineRule="exact"/>
              <w:ind w:left="121"/>
              <w:rPr>
                <w:rFonts w:ascii="Arial" w:hAnsi="Arial" w:cs="Arial"/>
                <w:color w:val="000000"/>
              </w:rPr>
            </w:pPr>
            <w:r w:rsidRPr="00163C54">
              <w:rPr>
                <w:rFonts w:ascii="Arial" w:hAnsi="Arial" w:cs="Arial"/>
                <w:color w:val="000000"/>
              </w:rPr>
              <w:t>4.</w:t>
            </w:r>
            <w:r w:rsidRPr="00163C54">
              <w:rPr>
                <w:rFonts w:ascii="Arial" w:hAnsi="Arial" w:cs="Arial"/>
                <w:color w:val="000000"/>
              </w:rPr>
              <w:tab/>
            </w:r>
            <w:proofErr w:type="spellStart"/>
            <w:r w:rsidRPr="00163C54">
              <w:rPr>
                <w:rFonts w:ascii="Arial" w:hAnsi="Arial" w:cs="Arial"/>
                <w:color w:val="000000"/>
              </w:rPr>
              <w:t>all</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relevant</w:t>
            </w:r>
            <w:proofErr w:type="spellEnd"/>
            <w:r w:rsidRPr="00163C54">
              <w:rPr>
                <w:rFonts w:ascii="Arial" w:hAnsi="Arial" w:cs="Arial"/>
                <w:color w:val="000000"/>
              </w:rPr>
              <w:t xml:space="preserve"> </w:t>
            </w:r>
            <w:proofErr w:type="spellStart"/>
            <w:r w:rsidRPr="00163C54">
              <w:rPr>
                <w:rFonts w:ascii="Arial" w:hAnsi="Arial" w:cs="Arial"/>
                <w:color w:val="000000"/>
              </w:rPr>
              <w:t>dependencies</w:t>
            </w:r>
            <w:proofErr w:type="spellEnd"/>
            <w:r w:rsidRPr="00163C54">
              <w:rPr>
                <w:rFonts w:ascii="Arial" w:hAnsi="Arial" w:cs="Arial"/>
                <w:color w:val="000000"/>
              </w:rPr>
              <w:t xml:space="preserve">, </w:t>
            </w:r>
            <w:proofErr w:type="spellStart"/>
            <w:r w:rsidRPr="00163C54">
              <w:rPr>
                <w:rFonts w:ascii="Arial" w:hAnsi="Arial" w:cs="Arial"/>
                <w:color w:val="000000"/>
              </w:rPr>
              <w:t>including</w:t>
            </w:r>
            <w:proofErr w:type="spellEnd"/>
            <w:r w:rsidRPr="00163C54">
              <w:rPr>
                <w:rFonts w:ascii="Arial" w:hAnsi="Arial" w:cs="Arial"/>
                <w:color w:val="000000"/>
              </w:rPr>
              <w:t xml:space="preserve"> </w:t>
            </w:r>
            <w:proofErr w:type="spellStart"/>
            <w:r w:rsidRPr="00163C54">
              <w:rPr>
                <w:rFonts w:ascii="Arial" w:hAnsi="Arial" w:cs="Arial"/>
                <w:color w:val="000000"/>
              </w:rPr>
              <w:t>functional</w:t>
            </w:r>
            <w:proofErr w:type="spellEnd"/>
            <w:r w:rsidRPr="00163C54">
              <w:rPr>
                <w:rFonts w:ascii="Arial" w:hAnsi="Arial" w:cs="Arial"/>
                <w:color w:val="000000"/>
              </w:rPr>
              <w:t xml:space="preserve"> </w:t>
            </w:r>
            <w:proofErr w:type="spellStart"/>
            <w:r w:rsidRPr="00163C54">
              <w:rPr>
                <w:rFonts w:ascii="Arial" w:hAnsi="Arial" w:cs="Arial"/>
                <w:color w:val="000000"/>
              </w:rPr>
              <w:t>dependencies</w:t>
            </w:r>
            <w:proofErr w:type="spellEnd"/>
            <w:r w:rsidRPr="00163C54">
              <w:rPr>
                <w:rFonts w:ascii="Arial" w:hAnsi="Arial" w:cs="Arial"/>
                <w:color w:val="000000"/>
              </w:rPr>
              <w:t xml:space="preserve"> </w:t>
            </w:r>
            <w:proofErr w:type="spellStart"/>
            <w:r w:rsidRPr="00163C54">
              <w:rPr>
                <w:rFonts w:ascii="Arial" w:hAnsi="Arial" w:cs="Arial"/>
                <w:color w:val="000000"/>
              </w:rPr>
              <w:t>based</w:t>
            </w:r>
            <w:proofErr w:type="spellEnd"/>
            <w:r w:rsidRPr="00163C54">
              <w:rPr>
                <w:rFonts w:ascii="Arial" w:hAnsi="Arial" w:cs="Arial"/>
                <w:color w:val="000000"/>
              </w:rPr>
              <w:t xml:space="preserve"> on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physical</w:t>
            </w:r>
            <w:proofErr w:type="spellEnd"/>
            <w:r w:rsidRPr="00163C54">
              <w:rPr>
                <w:rFonts w:ascii="Arial" w:hAnsi="Arial" w:cs="Arial"/>
                <w:color w:val="000000"/>
              </w:rPr>
              <w:t xml:space="preserve"> </w:t>
            </w:r>
            <w:proofErr w:type="spellStart"/>
            <w:r w:rsidRPr="00163C54">
              <w:rPr>
                <w:rFonts w:ascii="Arial" w:hAnsi="Arial" w:cs="Arial"/>
                <w:color w:val="000000"/>
              </w:rPr>
              <w:t>location</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components</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common</w:t>
            </w:r>
            <w:proofErr w:type="spellEnd"/>
            <w:r w:rsidRPr="00163C54">
              <w:rPr>
                <w:rFonts w:ascii="Arial" w:hAnsi="Arial" w:cs="Arial"/>
                <w:color w:val="000000"/>
              </w:rPr>
              <w:t xml:space="preserve"> </w:t>
            </w:r>
            <w:proofErr w:type="spellStart"/>
            <w:r w:rsidRPr="00163C54">
              <w:rPr>
                <w:rFonts w:ascii="Arial" w:hAnsi="Arial" w:cs="Arial"/>
                <w:color w:val="000000"/>
              </w:rPr>
              <w:t>cause</w:t>
            </w:r>
            <w:proofErr w:type="spellEnd"/>
            <w:r w:rsidRPr="00163C54">
              <w:rPr>
                <w:rFonts w:ascii="Arial" w:hAnsi="Arial" w:cs="Arial"/>
                <w:color w:val="000000"/>
              </w:rPr>
              <w:t xml:space="preserve"> </w:t>
            </w:r>
            <w:proofErr w:type="spellStart"/>
            <w:r w:rsidRPr="00163C54">
              <w:rPr>
                <w:rFonts w:ascii="Arial" w:hAnsi="Arial" w:cs="Arial"/>
                <w:color w:val="000000"/>
              </w:rPr>
              <w:t>dependencies</w:t>
            </w:r>
            <w:proofErr w:type="spellEnd"/>
            <w:r w:rsidRPr="00163C54">
              <w:rPr>
                <w:rFonts w:ascii="Arial" w:hAnsi="Arial" w:cs="Arial"/>
                <w:color w:val="000000"/>
              </w:rPr>
              <w:t>;</w:t>
            </w:r>
          </w:p>
          <w:p w:rsidR="00163C54" w:rsidRPr="00163C54" w:rsidRDefault="00163C54" w:rsidP="00163C54">
            <w:pPr>
              <w:widowControl w:val="0"/>
              <w:autoSpaceDE w:val="0"/>
              <w:autoSpaceDN w:val="0"/>
              <w:adjustRightInd w:val="0"/>
              <w:spacing w:before="5" w:after="0" w:line="253" w:lineRule="exact"/>
              <w:ind w:left="121"/>
              <w:rPr>
                <w:rFonts w:ascii="Arial" w:hAnsi="Arial" w:cs="Arial"/>
                <w:color w:val="000000"/>
              </w:rPr>
            </w:pPr>
            <w:r w:rsidRPr="00163C54">
              <w:rPr>
                <w:rFonts w:ascii="Arial" w:hAnsi="Arial" w:cs="Arial"/>
                <w:color w:val="000000"/>
              </w:rPr>
              <w:t>5.</w:t>
            </w:r>
            <w:r w:rsidRPr="00163C54">
              <w:rPr>
                <w:rFonts w:ascii="Arial" w:hAnsi="Arial" w:cs="Arial"/>
                <w:color w:val="000000"/>
              </w:rPr>
              <w:tab/>
            </w:r>
            <w:proofErr w:type="spellStart"/>
            <w:r w:rsidRPr="00163C54">
              <w:rPr>
                <w:rFonts w:ascii="Arial" w:hAnsi="Arial" w:cs="Arial"/>
                <w:color w:val="000000"/>
              </w:rPr>
              <w:t>an</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uncertainties</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sensitivity</w:t>
            </w:r>
            <w:proofErr w:type="spellEnd"/>
            <w:r w:rsidRPr="00163C54">
              <w:rPr>
                <w:rFonts w:ascii="Arial" w:hAnsi="Arial" w:cs="Arial"/>
                <w:color w:val="000000"/>
              </w:rPr>
              <w:t xml:space="preserve"> </w:t>
            </w:r>
            <w:proofErr w:type="spellStart"/>
            <w:r w:rsidRPr="00163C54">
              <w:rPr>
                <w:rFonts w:ascii="Arial" w:hAnsi="Arial" w:cs="Arial"/>
                <w:color w:val="000000"/>
              </w:rPr>
              <w:t>analyses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a </w:t>
            </w:r>
            <w:proofErr w:type="spellStart"/>
            <w:r w:rsidRPr="00163C54">
              <w:rPr>
                <w:rFonts w:ascii="Arial" w:hAnsi="Arial" w:cs="Arial"/>
                <w:color w:val="000000"/>
              </w:rPr>
              <w:t>level</w:t>
            </w:r>
            <w:proofErr w:type="spellEnd"/>
            <w:r w:rsidRPr="00163C54">
              <w:rPr>
                <w:rFonts w:ascii="Arial" w:hAnsi="Arial" w:cs="Arial"/>
                <w:color w:val="000000"/>
              </w:rPr>
              <w:t xml:space="preserve"> 1 </w:t>
            </w:r>
            <w:proofErr w:type="spellStart"/>
            <w:r w:rsidRPr="00163C54">
              <w:rPr>
                <w:rFonts w:ascii="Arial" w:hAnsi="Arial" w:cs="Arial"/>
                <w:color w:val="000000"/>
              </w:rPr>
              <w:t>probabilistic</w:t>
            </w:r>
            <w:proofErr w:type="spellEnd"/>
            <w:r w:rsidRPr="00163C54">
              <w:rPr>
                <w:rFonts w:ascii="Arial" w:hAnsi="Arial" w:cs="Arial"/>
                <w:color w:val="000000"/>
              </w:rPr>
              <w:t xml:space="preserve"> </w:t>
            </w:r>
            <w:proofErr w:type="spellStart"/>
            <w:r w:rsidRPr="00163C54">
              <w:rPr>
                <w:rFonts w:ascii="Arial" w:hAnsi="Arial" w:cs="Arial"/>
                <w:color w:val="000000"/>
              </w:rPr>
              <w:t>safety</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a </w:t>
            </w:r>
            <w:proofErr w:type="spellStart"/>
            <w:r w:rsidRPr="00163C54">
              <w:rPr>
                <w:rFonts w:ascii="Arial" w:hAnsi="Arial" w:cs="Arial"/>
                <w:color w:val="000000"/>
              </w:rPr>
              <w:t>sensitivity</w:t>
            </w:r>
            <w:proofErr w:type="spellEnd"/>
            <w:r w:rsidRPr="00163C54">
              <w:rPr>
                <w:rFonts w:ascii="Arial" w:hAnsi="Arial" w:cs="Arial"/>
                <w:color w:val="000000"/>
              </w:rPr>
              <w:t xml:space="preserve"> </w:t>
            </w:r>
            <w:proofErr w:type="spellStart"/>
            <w:r w:rsidRPr="00163C54">
              <w:rPr>
                <w:rFonts w:ascii="Arial" w:hAnsi="Arial" w:cs="Arial"/>
                <w:color w:val="000000"/>
              </w:rPr>
              <w:t>or</w:t>
            </w:r>
            <w:proofErr w:type="spellEnd"/>
            <w:r w:rsidRPr="00163C54">
              <w:rPr>
                <w:rFonts w:ascii="Arial" w:hAnsi="Arial" w:cs="Arial"/>
                <w:color w:val="000000"/>
              </w:rPr>
              <w:t xml:space="preserve"> </w:t>
            </w:r>
            <w:proofErr w:type="spellStart"/>
            <w:r w:rsidRPr="00163C54">
              <w:rPr>
                <w:rFonts w:ascii="Arial" w:hAnsi="Arial" w:cs="Arial"/>
                <w:color w:val="000000"/>
              </w:rPr>
              <w:t>uncertainty</w:t>
            </w:r>
            <w:proofErr w:type="spellEnd"/>
            <w:r w:rsidRPr="00163C54">
              <w:rPr>
                <w:rFonts w:ascii="Arial" w:hAnsi="Arial" w:cs="Arial"/>
                <w:color w:val="000000"/>
              </w:rPr>
              <w:t xml:space="preserve"> </w:t>
            </w:r>
            <w:proofErr w:type="spellStart"/>
            <w:r w:rsidRPr="00163C54">
              <w:rPr>
                <w:rFonts w:ascii="Arial" w:hAnsi="Arial" w:cs="Arial"/>
                <w:color w:val="000000"/>
              </w:rPr>
              <w:t>analyses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a </w:t>
            </w:r>
            <w:proofErr w:type="spellStart"/>
            <w:r w:rsidRPr="00163C54">
              <w:rPr>
                <w:rFonts w:ascii="Arial" w:hAnsi="Arial" w:cs="Arial"/>
                <w:color w:val="000000"/>
              </w:rPr>
              <w:t>level</w:t>
            </w:r>
            <w:proofErr w:type="spellEnd"/>
            <w:r w:rsidRPr="00163C54">
              <w:rPr>
                <w:rFonts w:ascii="Arial" w:hAnsi="Arial" w:cs="Arial"/>
                <w:color w:val="000000"/>
              </w:rPr>
              <w:t xml:space="preserve"> 2 </w:t>
            </w:r>
            <w:proofErr w:type="spellStart"/>
            <w:r w:rsidRPr="00163C54">
              <w:rPr>
                <w:rFonts w:ascii="Arial" w:hAnsi="Arial" w:cs="Arial"/>
                <w:color w:val="000000"/>
              </w:rPr>
              <w:t>probabilistic</w:t>
            </w:r>
            <w:proofErr w:type="spellEnd"/>
            <w:r w:rsidRPr="00163C54">
              <w:rPr>
                <w:rFonts w:ascii="Arial" w:hAnsi="Arial" w:cs="Arial"/>
                <w:color w:val="000000"/>
              </w:rPr>
              <w:t xml:space="preserve"> </w:t>
            </w:r>
            <w:proofErr w:type="spellStart"/>
            <w:r w:rsidRPr="00163C54">
              <w:rPr>
                <w:rFonts w:ascii="Arial" w:hAnsi="Arial" w:cs="Arial"/>
                <w:color w:val="000000"/>
              </w:rPr>
              <w:t>safety</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w:t>
            </w:r>
          </w:p>
          <w:p w:rsidR="00163C54" w:rsidRPr="00FB4088" w:rsidRDefault="00163C54" w:rsidP="00163C54">
            <w:pPr>
              <w:widowControl w:val="0"/>
              <w:autoSpaceDE w:val="0"/>
              <w:autoSpaceDN w:val="0"/>
              <w:adjustRightInd w:val="0"/>
              <w:spacing w:before="5" w:after="0" w:line="253" w:lineRule="exact"/>
              <w:ind w:left="121"/>
              <w:rPr>
                <w:rFonts w:ascii="Arial" w:hAnsi="Arial" w:cs="Arial"/>
                <w:color w:val="000000"/>
              </w:rPr>
            </w:pPr>
            <w:r w:rsidRPr="00163C54">
              <w:rPr>
                <w:rFonts w:ascii="Arial" w:hAnsi="Arial" w:cs="Arial"/>
                <w:color w:val="000000"/>
              </w:rPr>
              <w:t>6.</w:t>
            </w:r>
            <w:r w:rsidRPr="00163C54">
              <w:rPr>
                <w:rFonts w:ascii="Arial" w:hAnsi="Arial" w:cs="Arial"/>
                <w:color w:val="000000"/>
              </w:rPr>
              <w:tab/>
            </w:r>
            <w:proofErr w:type="spellStart"/>
            <w:r w:rsidRPr="00163C54">
              <w:rPr>
                <w:rFonts w:ascii="Arial" w:hAnsi="Arial" w:cs="Arial"/>
                <w:color w:val="000000"/>
              </w:rPr>
              <w:t>analyses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human </w:t>
            </w:r>
            <w:proofErr w:type="spellStart"/>
            <w:r w:rsidRPr="00163C54">
              <w:rPr>
                <w:rFonts w:ascii="Arial" w:hAnsi="Arial" w:cs="Arial"/>
                <w:color w:val="000000"/>
              </w:rPr>
              <w:t>reliability</w:t>
            </w:r>
            <w:proofErr w:type="spellEnd"/>
            <w:r w:rsidRPr="00163C54">
              <w:rPr>
                <w:rFonts w:ascii="Arial" w:hAnsi="Arial" w:cs="Arial"/>
                <w:color w:val="000000"/>
              </w:rPr>
              <w:t xml:space="preserve">, </w:t>
            </w:r>
            <w:proofErr w:type="spellStart"/>
            <w:r w:rsidRPr="00163C54">
              <w:rPr>
                <w:rFonts w:ascii="Arial" w:hAnsi="Arial" w:cs="Arial"/>
                <w:color w:val="000000"/>
              </w:rPr>
              <w:t>taking</w:t>
            </w:r>
            <w:proofErr w:type="spellEnd"/>
            <w:r w:rsidRPr="00163C54">
              <w:rPr>
                <w:rFonts w:ascii="Arial" w:hAnsi="Arial" w:cs="Arial"/>
                <w:color w:val="000000"/>
              </w:rPr>
              <w:t xml:space="preserve"> </w:t>
            </w:r>
            <w:proofErr w:type="spellStart"/>
            <w:r w:rsidRPr="00163C54">
              <w:rPr>
                <w:rFonts w:ascii="Arial" w:hAnsi="Arial" w:cs="Arial"/>
                <w:color w:val="000000"/>
              </w:rPr>
              <w:t>into</w:t>
            </w:r>
            <w:proofErr w:type="spellEnd"/>
            <w:r w:rsidRPr="00163C54">
              <w:rPr>
                <w:rFonts w:ascii="Arial" w:hAnsi="Arial" w:cs="Arial"/>
                <w:color w:val="000000"/>
              </w:rPr>
              <w:t xml:space="preserve"> </w:t>
            </w:r>
            <w:proofErr w:type="spellStart"/>
            <w:r w:rsidRPr="00163C54">
              <w:rPr>
                <w:rFonts w:ascii="Arial" w:hAnsi="Arial" w:cs="Arial"/>
                <w:color w:val="000000"/>
              </w:rPr>
              <w:t>account</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factors</w:t>
            </w:r>
            <w:proofErr w:type="spellEnd"/>
            <w:r w:rsidRPr="00163C54">
              <w:rPr>
                <w:rFonts w:ascii="Arial" w:hAnsi="Arial" w:cs="Arial"/>
                <w:color w:val="000000"/>
              </w:rPr>
              <w:t xml:space="preserve"> </w:t>
            </w:r>
            <w:proofErr w:type="spellStart"/>
            <w:r w:rsidRPr="00163C54">
              <w:rPr>
                <w:rFonts w:ascii="Arial" w:hAnsi="Arial" w:cs="Arial"/>
                <w:color w:val="000000"/>
              </w:rPr>
              <w:t>which</w:t>
            </w:r>
            <w:proofErr w:type="spellEnd"/>
            <w:r w:rsidRPr="00163C54">
              <w:rPr>
                <w:rFonts w:ascii="Arial" w:hAnsi="Arial" w:cs="Arial"/>
                <w:color w:val="000000"/>
              </w:rPr>
              <w:t xml:space="preserve"> </w:t>
            </w:r>
            <w:proofErr w:type="spellStart"/>
            <w:r w:rsidRPr="00163C54">
              <w:rPr>
                <w:rFonts w:ascii="Arial" w:hAnsi="Arial" w:cs="Arial"/>
                <w:color w:val="000000"/>
              </w:rPr>
              <w:t>can</w:t>
            </w:r>
            <w:proofErr w:type="spellEnd"/>
            <w:r w:rsidRPr="00163C54">
              <w:rPr>
                <w:rFonts w:ascii="Arial" w:hAnsi="Arial" w:cs="Arial"/>
                <w:color w:val="000000"/>
              </w:rPr>
              <w:t xml:space="preserve"> influence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performance</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operators</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other</w:t>
            </w:r>
            <w:proofErr w:type="spellEnd"/>
            <w:r w:rsidRPr="00163C54">
              <w:rPr>
                <w:rFonts w:ascii="Arial" w:hAnsi="Arial" w:cs="Arial"/>
                <w:color w:val="000000"/>
              </w:rPr>
              <w:t xml:space="preserve"> </w:t>
            </w:r>
            <w:proofErr w:type="spellStart"/>
            <w:r w:rsidRPr="00163C54">
              <w:rPr>
                <w:rFonts w:ascii="Arial" w:hAnsi="Arial" w:cs="Arial"/>
                <w:color w:val="000000"/>
              </w:rPr>
              <w:t>personnel</w:t>
            </w:r>
            <w:proofErr w:type="spellEnd"/>
            <w:r w:rsidRPr="00163C54">
              <w:rPr>
                <w:rFonts w:ascii="Arial" w:hAnsi="Arial" w:cs="Arial"/>
                <w:color w:val="000000"/>
              </w:rPr>
              <w:t xml:space="preserve"> in </w:t>
            </w:r>
            <w:proofErr w:type="spellStart"/>
            <w:r w:rsidRPr="00163C54">
              <w:rPr>
                <w:rFonts w:ascii="Arial" w:hAnsi="Arial" w:cs="Arial"/>
                <w:color w:val="000000"/>
              </w:rPr>
              <w:t>all</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analysed</w:t>
            </w:r>
            <w:proofErr w:type="spellEnd"/>
            <w:r w:rsidRPr="00163C54">
              <w:rPr>
                <w:rFonts w:ascii="Arial" w:hAnsi="Arial" w:cs="Arial"/>
                <w:color w:val="000000"/>
              </w:rPr>
              <w:t xml:space="preserve"> </w:t>
            </w:r>
            <w:proofErr w:type="spellStart"/>
            <w:r w:rsidRPr="00163C54">
              <w:rPr>
                <w:rFonts w:ascii="Arial" w:hAnsi="Arial" w:cs="Arial"/>
                <w:color w:val="000000"/>
              </w:rPr>
              <w:t>plant</w:t>
            </w:r>
            <w:proofErr w:type="spellEnd"/>
            <w:r w:rsidRPr="00163C54">
              <w:rPr>
                <w:rFonts w:ascii="Arial" w:hAnsi="Arial" w:cs="Arial"/>
                <w:color w:val="000000"/>
              </w:rPr>
              <w:t xml:space="preserve"> </w:t>
            </w:r>
            <w:proofErr w:type="spellStart"/>
            <w:r w:rsidRPr="00163C54">
              <w:rPr>
                <w:rFonts w:ascii="Arial" w:hAnsi="Arial" w:cs="Arial"/>
                <w:color w:val="000000"/>
              </w:rPr>
              <w:t>operational</w:t>
            </w:r>
            <w:proofErr w:type="spellEnd"/>
            <w:r w:rsidRPr="00163C54">
              <w:rPr>
                <w:rFonts w:ascii="Arial" w:hAnsi="Arial" w:cs="Arial"/>
                <w:color w:val="000000"/>
              </w:rPr>
              <w:t xml:space="preserve"> </w:t>
            </w:r>
            <w:proofErr w:type="spellStart"/>
            <w:r w:rsidRPr="00163C54">
              <w:rPr>
                <w:rFonts w:ascii="Arial" w:hAnsi="Arial" w:cs="Arial"/>
                <w:color w:val="000000"/>
              </w:rPr>
              <w:t>modes</w:t>
            </w:r>
            <w:proofErr w:type="spellEnd"/>
            <w:r w:rsidRPr="00163C54">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O 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60" w:lineRule="exact"/>
              <w:ind w:left="109"/>
              <w:rPr>
                <w:rFonts w:ascii="Arial" w:hAnsi="Arial" w:cs="Arial"/>
                <w:color w:val="000000"/>
              </w:rPr>
            </w:pPr>
            <w:r w:rsidRPr="00FB4088">
              <w:rPr>
                <w:rFonts w:ascii="Arial" w:hAnsi="Arial" w:cs="Arial"/>
                <w:color w:val="000000"/>
              </w:rPr>
              <w:t xml:space="preserve">PSA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dependencies</w:t>
            </w:r>
            <w:r w:rsidRPr="00FB4088">
              <w:rPr>
                <w:rFonts w:ascii="Arial" w:hAnsi="Arial" w:cs="Arial"/>
                <w:color w:val="000000"/>
                <w:szCs w:val="21"/>
                <w:vertAlign w:val="superscript"/>
              </w:rPr>
              <w:t>66</w:t>
            </w:r>
            <w:r w:rsidRPr="00FB4088">
              <w:rPr>
                <w:rFonts w:ascii="Arial" w:hAnsi="Arial" w:cs="Arial"/>
                <w:color w:val="000000"/>
              </w:rPr>
              <w:t>.</w:t>
            </w:r>
          </w:p>
          <w:p w:rsidR="00D54293" w:rsidRPr="00FB4088" w:rsidRDefault="00D54293" w:rsidP="00D54293">
            <w:pPr>
              <w:widowControl w:val="0"/>
              <w:autoSpaceDE w:val="0"/>
              <w:autoSpaceDN w:val="0"/>
              <w:adjustRightInd w:val="0"/>
              <w:spacing w:after="0" w:line="260" w:lineRule="exact"/>
              <w:ind w:left="109"/>
              <w:rPr>
                <w:rFonts w:ascii="Arial" w:hAnsi="Arial" w:cs="Arial"/>
                <w:color w:val="000000"/>
              </w:rPr>
            </w:pPr>
          </w:p>
          <w:p w:rsidR="00D54293" w:rsidRPr="00FB4088" w:rsidRDefault="00D54293" w:rsidP="00D54293">
            <w:pPr>
              <w:widowControl w:val="0"/>
              <w:autoSpaceDE w:val="0"/>
              <w:autoSpaceDN w:val="0"/>
              <w:adjustRightInd w:val="0"/>
              <w:spacing w:before="4" w:after="0" w:line="207" w:lineRule="exact"/>
              <w:ind w:left="109"/>
              <w:rPr>
                <w:rFonts w:ascii="Arial" w:hAnsi="Arial" w:cs="Arial"/>
                <w:color w:val="000000"/>
                <w:sz w:val="18"/>
              </w:rPr>
            </w:pPr>
            <w:r w:rsidRPr="00FB4088">
              <w:rPr>
                <w:rFonts w:ascii="Arial" w:hAnsi="Arial" w:cs="Arial"/>
                <w:color w:val="000000"/>
                <w:spacing w:val="1"/>
                <w:sz w:val="18"/>
                <w:vertAlign w:val="superscript"/>
              </w:rPr>
              <w:t>66</w:t>
            </w:r>
            <w:r w:rsidRPr="00FB4088">
              <w:rPr>
                <w:rFonts w:ascii="Arial" w:hAnsi="Arial" w:cs="Arial"/>
                <w:color w:val="000000"/>
                <w:spacing w:val="1"/>
                <w:sz w:val="18"/>
              </w:rPr>
              <w:t xml:space="preserve"> </w:t>
            </w:r>
            <w:proofErr w:type="spellStart"/>
            <w:r w:rsidRPr="00FB4088">
              <w:rPr>
                <w:rFonts w:ascii="Arial" w:hAnsi="Arial" w:cs="Arial"/>
                <w:color w:val="000000"/>
                <w:spacing w:val="1"/>
                <w:sz w:val="18"/>
              </w:rPr>
              <w:t>Such</w:t>
            </w:r>
            <w:proofErr w:type="spellEnd"/>
            <w:r w:rsidRPr="00FB4088">
              <w:rPr>
                <w:rFonts w:ascii="Arial" w:hAnsi="Arial" w:cs="Arial"/>
                <w:color w:val="000000"/>
                <w:spacing w:val="1"/>
                <w:sz w:val="18"/>
              </w:rPr>
              <w:t xml:space="preserve"> as </w:t>
            </w:r>
            <w:proofErr w:type="spellStart"/>
            <w:r w:rsidRPr="00FB4088">
              <w:rPr>
                <w:rFonts w:ascii="Arial" w:hAnsi="Arial" w:cs="Arial"/>
                <w:color w:val="000000"/>
                <w:spacing w:val="1"/>
                <w:sz w:val="18"/>
              </w:rPr>
              <w:t>functional</w:t>
            </w:r>
            <w:proofErr w:type="spellEnd"/>
            <w:r w:rsidRPr="00FB4088">
              <w:rPr>
                <w:rFonts w:ascii="Arial" w:hAnsi="Arial" w:cs="Arial"/>
                <w:color w:val="000000"/>
                <w:spacing w:val="1"/>
                <w:sz w:val="18"/>
              </w:rPr>
              <w:t xml:space="preserve"> </w:t>
            </w:r>
            <w:proofErr w:type="spellStart"/>
            <w:r w:rsidRPr="00FB4088">
              <w:rPr>
                <w:rFonts w:ascii="Arial" w:hAnsi="Arial" w:cs="Arial"/>
                <w:color w:val="000000"/>
                <w:spacing w:val="1"/>
                <w:sz w:val="18"/>
              </w:rPr>
              <w:t>dependencies</w:t>
            </w:r>
            <w:proofErr w:type="spellEnd"/>
            <w:r w:rsidRPr="00FB4088">
              <w:rPr>
                <w:rFonts w:ascii="Arial" w:hAnsi="Arial" w:cs="Arial"/>
                <w:color w:val="000000"/>
                <w:spacing w:val="1"/>
                <w:sz w:val="18"/>
              </w:rPr>
              <w:t xml:space="preserve">, area </w:t>
            </w:r>
            <w:proofErr w:type="spellStart"/>
            <w:r w:rsidRPr="00FB4088">
              <w:rPr>
                <w:rFonts w:ascii="Arial" w:hAnsi="Arial" w:cs="Arial"/>
                <w:color w:val="000000"/>
                <w:spacing w:val="1"/>
                <w:sz w:val="18"/>
              </w:rPr>
              <w:t>dependencies</w:t>
            </w:r>
            <w:proofErr w:type="spellEnd"/>
            <w:r w:rsidRPr="00FB4088">
              <w:rPr>
                <w:rFonts w:ascii="Arial" w:hAnsi="Arial" w:cs="Arial"/>
                <w:color w:val="000000"/>
                <w:spacing w:val="1"/>
                <w:sz w:val="18"/>
              </w:rPr>
              <w:t xml:space="preserve"> (</w:t>
            </w:r>
            <w:proofErr w:type="spellStart"/>
            <w:r w:rsidRPr="00FB4088">
              <w:rPr>
                <w:rFonts w:ascii="Arial" w:hAnsi="Arial" w:cs="Arial"/>
                <w:color w:val="000000"/>
                <w:spacing w:val="1"/>
                <w:sz w:val="18"/>
              </w:rPr>
              <w:t>based</w:t>
            </w:r>
            <w:proofErr w:type="spellEnd"/>
            <w:r w:rsidRPr="00FB4088">
              <w:rPr>
                <w:rFonts w:ascii="Arial" w:hAnsi="Arial" w:cs="Arial"/>
                <w:color w:val="000000"/>
                <w:spacing w:val="1"/>
                <w:sz w:val="18"/>
              </w:rPr>
              <w:t xml:space="preserve"> on </w:t>
            </w:r>
            <w:proofErr w:type="spellStart"/>
            <w:r w:rsidRPr="00FB4088">
              <w:rPr>
                <w:rFonts w:ascii="Arial" w:hAnsi="Arial" w:cs="Arial"/>
                <w:color w:val="000000"/>
                <w:spacing w:val="1"/>
                <w:sz w:val="18"/>
              </w:rPr>
              <w:t>the</w:t>
            </w:r>
            <w:proofErr w:type="spellEnd"/>
            <w:r w:rsidRPr="00FB4088">
              <w:rPr>
                <w:rFonts w:ascii="Arial" w:hAnsi="Arial" w:cs="Arial"/>
                <w:color w:val="000000"/>
                <w:spacing w:val="1"/>
                <w:sz w:val="18"/>
              </w:rPr>
              <w:t xml:space="preserve"> </w:t>
            </w:r>
            <w:proofErr w:type="spellStart"/>
            <w:r w:rsidRPr="00FB4088">
              <w:rPr>
                <w:rFonts w:ascii="Arial" w:hAnsi="Arial" w:cs="Arial"/>
                <w:color w:val="000000"/>
                <w:spacing w:val="1"/>
                <w:sz w:val="18"/>
              </w:rPr>
              <w:t>physical</w:t>
            </w:r>
            <w:proofErr w:type="spellEnd"/>
            <w:r w:rsidRPr="00FB4088">
              <w:rPr>
                <w:rFonts w:ascii="Arial" w:hAnsi="Arial" w:cs="Arial"/>
                <w:color w:val="000000"/>
                <w:spacing w:val="1"/>
                <w:sz w:val="18"/>
              </w:rPr>
              <w:t xml:space="preserve"> </w:t>
            </w:r>
            <w:proofErr w:type="spellStart"/>
            <w:r w:rsidRPr="00FB4088">
              <w:rPr>
                <w:rFonts w:ascii="Arial" w:hAnsi="Arial" w:cs="Arial"/>
                <w:color w:val="000000"/>
                <w:spacing w:val="1"/>
                <w:sz w:val="18"/>
              </w:rPr>
              <w:t>location</w:t>
            </w:r>
            <w:proofErr w:type="spellEnd"/>
            <w:r w:rsidRPr="00FB4088">
              <w:rPr>
                <w:rFonts w:ascii="Arial" w:hAnsi="Arial" w:cs="Arial"/>
                <w:color w:val="000000"/>
                <w:spacing w:val="1"/>
                <w:sz w:val="18"/>
              </w:rPr>
              <w:t xml:space="preserve"> </w:t>
            </w:r>
            <w:proofErr w:type="spellStart"/>
            <w:r w:rsidRPr="00FB4088">
              <w:rPr>
                <w:rFonts w:ascii="Arial" w:hAnsi="Arial" w:cs="Arial"/>
                <w:color w:val="000000"/>
                <w:spacing w:val="1"/>
                <w:sz w:val="18"/>
              </w:rPr>
              <w:t>of</w:t>
            </w:r>
            <w:proofErr w:type="spellEnd"/>
            <w:r w:rsidRPr="00FB4088">
              <w:rPr>
                <w:rFonts w:ascii="Arial" w:hAnsi="Arial" w:cs="Arial"/>
                <w:color w:val="000000"/>
                <w:spacing w:val="1"/>
                <w:sz w:val="18"/>
              </w:rPr>
              <w:t xml:space="preserve"> </w:t>
            </w:r>
            <w:proofErr w:type="spellStart"/>
            <w:r w:rsidRPr="00FB4088">
              <w:rPr>
                <w:rFonts w:ascii="Arial" w:hAnsi="Arial" w:cs="Arial"/>
                <w:color w:val="000000"/>
                <w:spacing w:val="1"/>
                <w:sz w:val="18"/>
              </w:rPr>
              <w:t>the</w:t>
            </w:r>
            <w:proofErr w:type="spellEnd"/>
            <w:r w:rsidRPr="00FB4088">
              <w:rPr>
                <w:rFonts w:ascii="Arial" w:hAnsi="Arial" w:cs="Arial"/>
                <w:color w:val="000000"/>
                <w:spacing w:val="1"/>
                <w:sz w:val="18"/>
              </w:rPr>
              <w:t xml:space="preserve"> </w:t>
            </w:r>
            <w:proofErr w:type="spellStart"/>
            <w:r w:rsidRPr="00FB4088">
              <w:rPr>
                <w:rFonts w:ascii="Arial" w:hAnsi="Arial" w:cs="Arial"/>
                <w:color w:val="000000"/>
                <w:spacing w:val="1"/>
                <w:sz w:val="18"/>
              </w:rPr>
              <w:t>components</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systems</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pacing w:val="1"/>
                <w:sz w:val="18"/>
              </w:rPr>
              <w:t>and</w:t>
            </w:r>
            <w:proofErr w:type="spellEnd"/>
            <w:r w:rsidRPr="00FB4088">
              <w:rPr>
                <w:rFonts w:ascii="Arial" w:hAnsi="Arial" w:cs="Arial"/>
                <w:color w:val="FF0000"/>
                <w:spacing w:val="1"/>
                <w:sz w:val="18"/>
              </w:rPr>
              <w:t xml:space="preserve"> </w:t>
            </w:r>
            <w:proofErr w:type="spellStart"/>
            <w:r w:rsidRPr="00FB4088">
              <w:rPr>
                <w:rFonts w:ascii="Arial" w:hAnsi="Arial" w:cs="Arial"/>
                <w:color w:val="FF0000"/>
                <w:sz w:val="18"/>
              </w:rPr>
              <w:t>structures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other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common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cause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failures</w:t>
            </w:r>
            <w:proofErr w:type="spellEnd"/>
            <w:r w:rsidRPr="00FB4088">
              <w:rPr>
                <w:rFonts w:ascii="Arial" w:hAnsi="Arial" w:cs="Arial"/>
                <w:color w:val="000000"/>
                <w:sz w:val="18"/>
              </w:rPr>
              <w:t xml:space="preserve">. </w:t>
            </w:r>
            <w:r w:rsidRPr="00FB4088">
              <w:rPr>
                <w:rFonts w:ascii="Arial" w:hAnsi="Arial" w:cs="Arial"/>
                <w:color w:val="FF0000"/>
                <w:sz w:val="18"/>
              </w:rPr>
              <w:t xml:space="preserve">Site </w:t>
            </w:r>
            <w:proofErr w:type="spellStart"/>
            <w:r w:rsidRPr="00FB4088">
              <w:rPr>
                <w:rFonts w:ascii="Arial" w:hAnsi="Arial" w:cs="Arial"/>
                <w:color w:val="FF0000"/>
                <w:sz w:val="18"/>
              </w:rPr>
              <w:t>aspects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interaction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with</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other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units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could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also</w:t>
            </w:r>
            <w:proofErr w:type="spellEnd"/>
            <w:r w:rsidRPr="00FB4088">
              <w:rPr>
                <w:rFonts w:ascii="Arial" w:hAnsi="Arial" w:cs="Arial"/>
                <w:color w:val="FF0000"/>
                <w:sz w:val="18"/>
              </w:rPr>
              <w:t xml:space="preserve"> be </w:t>
            </w:r>
            <w:proofErr w:type="spellStart"/>
            <w:r w:rsidRPr="00FB4088">
              <w:rPr>
                <w:rFonts w:ascii="Arial" w:hAnsi="Arial" w:cs="Arial"/>
                <w:color w:val="FF0000"/>
                <w:sz w:val="18"/>
              </w:rPr>
              <w:t>relevant</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50/3/4</w:t>
            </w:r>
          </w:p>
        </w:tc>
        <w:tc>
          <w:tcPr>
            <w:tcW w:w="5103" w:type="dxa"/>
            <w:tcBorders>
              <w:top w:val="single" w:sz="4" w:space="0" w:color="000000"/>
              <w:left w:val="single" w:sz="4" w:space="0" w:color="000000"/>
              <w:bottom w:val="single" w:sz="4" w:space="0" w:color="000000"/>
              <w:right w:val="single" w:sz="4" w:space="0" w:color="000000"/>
            </w:tcBorders>
          </w:tcPr>
          <w:p w:rsidR="00134942" w:rsidRPr="00134942" w:rsidRDefault="00134942" w:rsidP="00134942">
            <w:pPr>
              <w:widowControl w:val="0"/>
              <w:autoSpaceDE w:val="0"/>
              <w:autoSpaceDN w:val="0"/>
              <w:adjustRightInd w:val="0"/>
              <w:spacing w:after="0" w:line="255" w:lineRule="exact"/>
              <w:ind w:left="121"/>
              <w:rPr>
                <w:rFonts w:ascii="Arial" w:hAnsi="Arial" w:cs="Arial"/>
                <w:color w:val="000000"/>
              </w:rPr>
            </w:pPr>
            <w:r w:rsidRPr="00134942">
              <w:rPr>
                <w:rFonts w:ascii="Arial" w:hAnsi="Arial" w:cs="Arial"/>
                <w:color w:val="000000"/>
              </w:rPr>
              <w:t>(3)</w:t>
            </w:r>
            <w:r w:rsidRPr="00134942">
              <w:rPr>
                <w:rFonts w:ascii="Arial" w:hAnsi="Arial" w:cs="Arial"/>
                <w:color w:val="000000"/>
              </w:rPr>
              <w:tab/>
              <w:t>Verjetnostne varnostne analize morajo vključevati:</w:t>
            </w:r>
          </w:p>
          <w:p w:rsidR="00134942" w:rsidRPr="00134942" w:rsidRDefault="00134942" w:rsidP="00134942">
            <w:pPr>
              <w:widowControl w:val="0"/>
              <w:autoSpaceDE w:val="0"/>
              <w:autoSpaceDN w:val="0"/>
              <w:adjustRightInd w:val="0"/>
              <w:spacing w:after="0" w:line="255" w:lineRule="exact"/>
              <w:ind w:left="121"/>
              <w:rPr>
                <w:rFonts w:ascii="Arial" w:hAnsi="Arial" w:cs="Arial"/>
                <w:color w:val="000000"/>
              </w:rPr>
            </w:pPr>
            <w:r w:rsidRPr="00134942">
              <w:rPr>
                <w:rFonts w:ascii="Arial" w:hAnsi="Arial" w:cs="Arial"/>
                <w:color w:val="000000"/>
              </w:rPr>
              <w:t>4.</w:t>
            </w:r>
            <w:r w:rsidRPr="00134942">
              <w:rPr>
                <w:rFonts w:ascii="Arial" w:hAnsi="Arial" w:cs="Arial"/>
                <w:color w:val="000000"/>
              </w:rPr>
              <w:tab/>
              <w:t xml:space="preserve">vse primerne odvisnosti, vključno s funkcionalnimi odvisnostmi zaradi enakih </w:t>
            </w:r>
            <w:proofErr w:type="spellStart"/>
            <w:r w:rsidRPr="00134942">
              <w:rPr>
                <w:rFonts w:ascii="Arial" w:hAnsi="Arial" w:cs="Arial"/>
                <w:color w:val="000000"/>
              </w:rPr>
              <w:t>okoljskih</w:t>
            </w:r>
            <w:proofErr w:type="spellEnd"/>
            <w:r w:rsidRPr="00134942">
              <w:rPr>
                <w:rFonts w:ascii="Arial" w:hAnsi="Arial" w:cs="Arial"/>
                <w:color w:val="000000"/>
              </w:rPr>
              <w:t xml:space="preserve"> razmer in odvisnosti zaradi drugih skupnih vzrokov;</w:t>
            </w:r>
          </w:p>
          <w:p w:rsidR="00D54293" w:rsidRPr="00FB4088" w:rsidRDefault="00D54293" w:rsidP="00134942">
            <w:pPr>
              <w:widowControl w:val="0"/>
              <w:autoSpaceDE w:val="0"/>
              <w:autoSpaceDN w:val="0"/>
              <w:adjustRightInd w:val="0"/>
              <w:spacing w:after="0" w:line="255"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163C54" w:rsidRPr="00163C54" w:rsidRDefault="00163C54" w:rsidP="00163C54">
            <w:pPr>
              <w:widowControl w:val="0"/>
              <w:autoSpaceDE w:val="0"/>
              <w:autoSpaceDN w:val="0"/>
              <w:adjustRightInd w:val="0"/>
              <w:spacing w:after="0" w:line="255" w:lineRule="exact"/>
              <w:ind w:left="121"/>
              <w:rPr>
                <w:rFonts w:ascii="Arial" w:hAnsi="Arial" w:cs="Arial"/>
                <w:color w:val="000000"/>
              </w:rPr>
            </w:pPr>
            <w:r w:rsidRPr="00163C54">
              <w:rPr>
                <w:rFonts w:ascii="Arial" w:hAnsi="Arial" w:cs="Arial"/>
                <w:color w:val="000000"/>
              </w:rPr>
              <w:t>(3)</w:t>
            </w:r>
            <w:r w:rsidRPr="00163C54">
              <w:rPr>
                <w:rFonts w:ascii="Arial" w:hAnsi="Arial" w:cs="Arial"/>
                <w:color w:val="000000"/>
              </w:rPr>
              <w:tab/>
              <w:t xml:space="preserve">A </w:t>
            </w:r>
            <w:proofErr w:type="spellStart"/>
            <w:r w:rsidRPr="00163C54">
              <w:rPr>
                <w:rFonts w:ascii="Arial" w:hAnsi="Arial" w:cs="Arial"/>
                <w:color w:val="000000"/>
              </w:rPr>
              <w:t>probabilistic</w:t>
            </w:r>
            <w:proofErr w:type="spellEnd"/>
            <w:r w:rsidRPr="00163C54">
              <w:rPr>
                <w:rFonts w:ascii="Arial" w:hAnsi="Arial" w:cs="Arial"/>
                <w:color w:val="000000"/>
              </w:rPr>
              <w:t xml:space="preserve"> </w:t>
            </w:r>
            <w:proofErr w:type="spellStart"/>
            <w:r w:rsidRPr="00163C54">
              <w:rPr>
                <w:rFonts w:ascii="Arial" w:hAnsi="Arial" w:cs="Arial"/>
                <w:color w:val="000000"/>
              </w:rPr>
              <w:t>safety</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w:t>
            </w:r>
            <w:proofErr w:type="spellStart"/>
            <w:r w:rsidRPr="00163C54">
              <w:rPr>
                <w:rFonts w:ascii="Arial" w:hAnsi="Arial" w:cs="Arial"/>
                <w:color w:val="000000"/>
              </w:rPr>
              <w:t>cover</w:t>
            </w:r>
            <w:proofErr w:type="spellEnd"/>
            <w:r w:rsidRPr="00163C54">
              <w:rPr>
                <w:rFonts w:ascii="Arial" w:hAnsi="Arial" w:cs="Arial"/>
                <w:color w:val="000000"/>
              </w:rPr>
              <w:t>:</w:t>
            </w:r>
          </w:p>
          <w:p w:rsidR="00163C54" w:rsidRPr="00163C54" w:rsidRDefault="00163C54" w:rsidP="00163C54">
            <w:pPr>
              <w:widowControl w:val="0"/>
              <w:autoSpaceDE w:val="0"/>
              <w:autoSpaceDN w:val="0"/>
              <w:adjustRightInd w:val="0"/>
              <w:spacing w:after="0" w:line="255" w:lineRule="exact"/>
              <w:ind w:left="121"/>
              <w:rPr>
                <w:rFonts w:ascii="Arial" w:hAnsi="Arial" w:cs="Arial"/>
                <w:color w:val="000000"/>
              </w:rPr>
            </w:pPr>
            <w:r w:rsidRPr="00163C54">
              <w:rPr>
                <w:rFonts w:ascii="Arial" w:hAnsi="Arial" w:cs="Arial"/>
                <w:color w:val="000000"/>
              </w:rPr>
              <w:t>4.</w:t>
            </w:r>
            <w:r w:rsidRPr="00163C54">
              <w:rPr>
                <w:rFonts w:ascii="Arial" w:hAnsi="Arial" w:cs="Arial"/>
                <w:color w:val="000000"/>
              </w:rPr>
              <w:tab/>
            </w:r>
            <w:proofErr w:type="spellStart"/>
            <w:r w:rsidRPr="00163C54">
              <w:rPr>
                <w:rFonts w:ascii="Arial" w:hAnsi="Arial" w:cs="Arial"/>
                <w:color w:val="000000"/>
              </w:rPr>
              <w:t>all</w:t>
            </w:r>
            <w:proofErr w:type="spellEnd"/>
            <w:r w:rsidRPr="00163C54">
              <w:rPr>
                <w:rFonts w:ascii="Arial" w:hAnsi="Arial" w:cs="Arial"/>
                <w:color w:val="000000"/>
              </w:rPr>
              <w:t xml:space="preserve">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relevant</w:t>
            </w:r>
            <w:proofErr w:type="spellEnd"/>
            <w:r w:rsidRPr="00163C54">
              <w:rPr>
                <w:rFonts w:ascii="Arial" w:hAnsi="Arial" w:cs="Arial"/>
                <w:color w:val="000000"/>
              </w:rPr>
              <w:t xml:space="preserve"> </w:t>
            </w:r>
            <w:proofErr w:type="spellStart"/>
            <w:r w:rsidRPr="00163C54">
              <w:rPr>
                <w:rFonts w:ascii="Arial" w:hAnsi="Arial" w:cs="Arial"/>
                <w:color w:val="000000"/>
              </w:rPr>
              <w:t>dependencies</w:t>
            </w:r>
            <w:proofErr w:type="spellEnd"/>
            <w:r w:rsidRPr="00163C54">
              <w:rPr>
                <w:rFonts w:ascii="Arial" w:hAnsi="Arial" w:cs="Arial"/>
                <w:color w:val="000000"/>
              </w:rPr>
              <w:t xml:space="preserve">, </w:t>
            </w:r>
            <w:proofErr w:type="spellStart"/>
            <w:r w:rsidRPr="00163C54">
              <w:rPr>
                <w:rFonts w:ascii="Arial" w:hAnsi="Arial" w:cs="Arial"/>
                <w:color w:val="000000"/>
              </w:rPr>
              <w:t>including</w:t>
            </w:r>
            <w:proofErr w:type="spellEnd"/>
            <w:r w:rsidRPr="00163C54">
              <w:rPr>
                <w:rFonts w:ascii="Arial" w:hAnsi="Arial" w:cs="Arial"/>
                <w:color w:val="000000"/>
              </w:rPr>
              <w:t xml:space="preserve"> </w:t>
            </w:r>
            <w:proofErr w:type="spellStart"/>
            <w:r w:rsidRPr="00163C54">
              <w:rPr>
                <w:rFonts w:ascii="Arial" w:hAnsi="Arial" w:cs="Arial"/>
                <w:color w:val="000000"/>
              </w:rPr>
              <w:t>functional</w:t>
            </w:r>
            <w:proofErr w:type="spellEnd"/>
            <w:r w:rsidRPr="00163C54">
              <w:rPr>
                <w:rFonts w:ascii="Arial" w:hAnsi="Arial" w:cs="Arial"/>
                <w:color w:val="000000"/>
              </w:rPr>
              <w:t xml:space="preserve"> </w:t>
            </w:r>
            <w:proofErr w:type="spellStart"/>
            <w:r w:rsidRPr="00163C54">
              <w:rPr>
                <w:rFonts w:ascii="Arial" w:hAnsi="Arial" w:cs="Arial"/>
                <w:color w:val="000000"/>
              </w:rPr>
              <w:t>dependencies</w:t>
            </w:r>
            <w:proofErr w:type="spellEnd"/>
            <w:r w:rsidRPr="00163C54">
              <w:rPr>
                <w:rFonts w:ascii="Arial" w:hAnsi="Arial" w:cs="Arial"/>
                <w:color w:val="000000"/>
              </w:rPr>
              <w:t xml:space="preserve"> </w:t>
            </w:r>
            <w:proofErr w:type="spellStart"/>
            <w:r w:rsidRPr="00163C54">
              <w:rPr>
                <w:rFonts w:ascii="Arial" w:hAnsi="Arial" w:cs="Arial"/>
                <w:color w:val="000000"/>
              </w:rPr>
              <w:t>based</w:t>
            </w:r>
            <w:proofErr w:type="spellEnd"/>
            <w:r w:rsidRPr="00163C54">
              <w:rPr>
                <w:rFonts w:ascii="Arial" w:hAnsi="Arial" w:cs="Arial"/>
                <w:color w:val="000000"/>
              </w:rPr>
              <w:t xml:space="preserve"> on </w:t>
            </w:r>
            <w:proofErr w:type="spellStart"/>
            <w:r w:rsidRPr="00163C54">
              <w:rPr>
                <w:rFonts w:ascii="Arial" w:hAnsi="Arial" w:cs="Arial"/>
                <w:color w:val="000000"/>
              </w:rPr>
              <w:t>the</w:t>
            </w:r>
            <w:proofErr w:type="spellEnd"/>
            <w:r w:rsidRPr="00163C54">
              <w:rPr>
                <w:rFonts w:ascii="Arial" w:hAnsi="Arial" w:cs="Arial"/>
                <w:color w:val="000000"/>
              </w:rPr>
              <w:t xml:space="preserve"> </w:t>
            </w:r>
            <w:proofErr w:type="spellStart"/>
            <w:r w:rsidRPr="00163C54">
              <w:rPr>
                <w:rFonts w:ascii="Arial" w:hAnsi="Arial" w:cs="Arial"/>
                <w:color w:val="000000"/>
              </w:rPr>
              <w:t>physical</w:t>
            </w:r>
            <w:proofErr w:type="spellEnd"/>
            <w:r w:rsidRPr="00163C54">
              <w:rPr>
                <w:rFonts w:ascii="Arial" w:hAnsi="Arial" w:cs="Arial"/>
                <w:color w:val="000000"/>
              </w:rPr>
              <w:t xml:space="preserve"> </w:t>
            </w:r>
            <w:proofErr w:type="spellStart"/>
            <w:r w:rsidRPr="00163C54">
              <w:rPr>
                <w:rFonts w:ascii="Arial" w:hAnsi="Arial" w:cs="Arial"/>
                <w:color w:val="000000"/>
              </w:rPr>
              <w:t>location</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components</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common</w:t>
            </w:r>
            <w:proofErr w:type="spellEnd"/>
            <w:r w:rsidRPr="00163C54">
              <w:rPr>
                <w:rFonts w:ascii="Arial" w:hAnsi="Arial" w:cs="Arial"/>
                <w:color w:val="000000"/>
              </w:rPr>
              <w:t xml:space="preserve"> </w:t>
            </w:r>
            <w:proofErr w:type="spellStart"/>
            <w:r w:rsidRPr="00163C54">
              <w:rPr>
                <w:rFonts w:ascii="Arial" w:hAnsi="Arial" w:cs="Arial"/>
                <w:color w:val="000000"/>
              </w:rPr>
              <w:t>cause</w:t>
            </w:r>
            <w:proofErr w:type="spellEnd"/>
            <w:r w:rsidRPr="00163C54">
              <w:rPr>
                <w:rFonts w:ascii="Arial" w:hAnsi="Arial" w:cs="Arial"/>
                <w:color w:val="000000"/>
              </w:rPr>
              <w:t xml:space="preserve"> </w:t>
            </w:r>
            <w:proofErr w:type="spellStart"/>
            <w:r w:rsidRPr="00163C54">
              <w:rPr>
                <w:rFonts w:ascii="Arial" w:hAnsi="Arial" w:cs="Arial"/>
                <w:color w:val="000000"/>
              </w:rPr>
              <w:t>dependencies</w:t>
            </w:r>
            <w:proofErr w:type="spellEnd"/>
            <w:r w:rsidRPr="00163C54">
              <w:rPr>
                <w:rFonts w:ascii="Arial" w:hAnsi="Arial" w:cs="Arial"/>
                <w:color w:val="000000"/>
              </w:rPr>
              <w:t>;</w:t>
            </w:r>
          </w:p>
          <w:p w:rsidR="00D54293" w:rsidRPr="00FB4088" w:rsidRDefault="00D54293" w:rsidP="00163C54">
            <w:pPr>
              <w:widowControl w:val="0"/>
              <w:autoSpaceDE w:val="0"/>
              <w:autoSpaceDN w:val="0"/>
              <w:adjustRightInd w:val="0"/>
              <w:spacing w:after="0" w:line="255" w:lineRule="exact"/>
              <w:ind w:left="121"/>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O 1.3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strike/>
                <w:color w:val="FF0000"/>
              </w:rPr>
              <w:t>basic</w:t>
            </w:r>
            <w:proofErr w:type="spellEnd"/>
            <w:r w:rsidRPr="00FB4088">
              <w:rPr>
                <w:rFonts w:ascii="Arial" w:hAnsi="Arial" w:cs="Arial"/>
                <w:strike/>
                <w:color w:val="FF0000"/>
              </w:rPr>
              <w:t xml:space="preserve"> </w:t>
            </w:r>
            <w:proofErr w:type="spellStart"/>
            <w:r w:rsidRPr="00FB4088">
              <w:rPr>
                <w:rFonts w:ascii="Arial" w:hAnsi="Arial" w:cs="Arial"/>
                <w:color w:val="000000"/>
              </w:rPr>
              <w:t>Level</w:t>
            </w:r>
            <w:proofErr w:type="spellEnd"/>
            <w:r w:rsidRPr="00FB4088">
              <w:rPr>
                <w:rFonts w:ascii="Arial" w:hAnsi="Arial" w:cs="Arial"/>
                <w:color w:val="000000"/>
              </w:rPr>
              <w:t xml:space="preserve"> 1 PSA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contain</w:t>
            </w:r>
            <w:proofErr w:type="spellEnd"/>
            <w:r w:rsidRPr="00FB4088">
              <w:rPr>
                <w:rFonts w:ascii="Arial" w:hAnsi="Arial" w:cs="Arial"/>
                <w:color w:val="000000"/>
              </w:rPr>
              <w:t xml:space="preserve"> </w:t>
            </w:r>
            <w:proofErr w:type="spellStart"/>
            <w:r w:rsidRPr="00FB4088">
              <w:rPr>
                <w:rFonts w:ascii="Arial" w:hAnsi="Arial" w:cs="Arial"/>
                <w:color w:val="000000"/>
              </w:rPr>
              <w:t>sensitivity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w w:val="102"/>
              </w:rPr>
              <w:t>uncertainty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analyses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strike/>
                <w:color w:val="FF0000"/>
                <w:w w:val="102"/>
              </w:rPr>
              <w:t>basic</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Level</w:t>
            </w:r>
            <w:proofErr w:type="spellEnd"/>
            <w:r w:rsidRPr="00FB4088">
              <w:rPr>
                <w:rFonts w:ascii="Arial" w:hAnsi="Arial" w:cs="Arial"/>
                <w:color w:val="000000"/>
                <w:w w:val="102"/>
              </w:rPr>
              <w:t xml:space="preserve"> 2 PSA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rPr>
              <w:t>contain</w:t>
            </w:r>
            <w:proofErr w:type="spellEnd"/>
            <w:r w:rsidRPr="00FB4088">
              <w:rPr>
                <w:rFonts w:ascii="Arial" w:hAnsi="Arial" w:cs="Arial"/>
                <w:color w:val="000000"/>
              </w:rPr>
              <w:t xml:space="preserve"> </w:t>
            </w:r>
            <w:proofErr w:type="spellStart"/>
            <w:r w:rsidRPr="00FB4088">
              <w:rPr>
                <w:rFonts w:ascii="Arial" w:hAnsi="Arial" w:cs="Arial"/>
                <w:color w:val="000000"/>
              </w:rPr>
              <w:t>sensitivity</w:t>
            </w:r>
            <w:proofErr w:type="spellEnd"/>
            <w:r w:rsidRPr="00FB4088">
              <w:rPr>
                <w:rFonts w:ascii="Arial" w:hAnsi="Arial" w:cs="Arial"/>
                <w:color w:val="000000"/>
              </w:rPr>
              <w:t xml:space="preserve"> </w:t>
            </w:r>
            <w:proofErr w:type="spellStart"/>
            <w:r w:rsidRPr="00FB4088">
              <w:rPr>
                <w:rFonts w:ascii="Arial" w:hAnsi="Arial" w:cs="Arial"/>
                <w:color w:val="000000"/>
              </w:rPr>
              <w:t>analyses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as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uncertainty</w:t>
            </w:r>
            <w:proofErr w:type="spellEnd"/>
            <w:r w:rsidRPr="00FB4088">
              <w:rPr>
                <w:rFonts w:ascii="Arial" w:hAnsi="Arial" w:cs="Arial"/>
                <w:color w:val="000000"/>
              </w:rPr>
              <w:t xml:space="preserve"> </w:t>
            </w:r>
            <w:proofErr w:type="spellStart"/>
            <w:r w:rsidRPr="00FB4088">
              <w:rPr>
                <w:rFonts w:ascii="Arial" w:hAnsi="Arial" w:cs="Arial"/>
                <w:color w:val="000000"/>
              </w:rPr>
              <w:t>analyses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99"/>
              <w:rPr>
                <w:rFonts w:ascii="Arial" w:hAnsi="Arial" w:cs="Arial"/>
                <w:color w:val="000000"/>
              </w:rPr>
            </w:pPr>
            <w:r w:rsidRPr="00FB4088">
              <w:rPr>
                <w:rFonts w:ascii="Arial" w:hAnsi="Arial" w:cs="Arial"/>
                <w:color w:val="000000"/>
              </w:rPr>
              <w:t>JV9 50/3/5</w:t>
            </w:r>
          </w:p>
        </w:tc>
        <w:tc>
          <w:tcPr>
            <w:tcW w:w="5103" w:type="dxa"/>
            <w:tcBorders>
              <w:top w:val="single" w:sz="4" w:space="0" w:color="000000"/>
              <w:left w:val="single" w:sz="4" w:space="0" w:color="000000"/>
              <w:bottom w:val="single" w:sz="4" w:space="0" w:color="000000"/>
              <w:right w:val="single" w:sz="4" w:space="0" w:color="000000"/>
            </w:tcBorders>
          </w:tcPr>
          <w:p w:rsidR="00134942" w:rsidRPr="00134942" w:rsidRDefault="00134942" w:rsidP="00134942">
            <w:pPr>
              <w:widowControl w:val="0"/>
              <w:autoSpaceDE w:val="0"/>
              <w:autoSpaceDN w:val="0"/>
              <w:adjustRightInd w:val="0"/>
              <w:spacing w:after="0" w:line="252" w:lineRule="exact"/>
              <w:ind w:left="121"/>
              <w:rPr>
                <w:rFonts w:ascii="Arial" w:hAnsi="Arial" w:cs="Arial"/>
                <w:color w:val="000000"/>
              </w:rPr>
            </w:pPr>
            <w:r w:rsidRPr="00134942">
              <w:rPr>
                <w:rFonts w:ascii="Arial" w:hAnsi="Arial" w:cs="Arial"/>
                <w:color w:val="000000"/>
              </w:rPr>
              <w:t>(3)</w:t>
            </w:r>
            <w:r w:rsidRPr="00134942">
              <w:rPr>
                <w:rFonts w:ascii="Arial" w:hAnsi="Arial" w:cs="Arial"/>
                <w:color w:val="000000"/>
              </w:rPr>
              <w:tab/>
              <w:t>Verjetnostne varnostne analize morajo vključevati:</w:t>
            </w:r>
          </w:p>
          <w:p w:rsidR="00134942" w:rsidRPr="00134942" w:rsidRDefault="00134942" w:rsidP="00134942">
            <w:pPr>
              <w:widowControl w:val="0"/>
              <w:autoSpaceDE w:val="0"/>
              <w:autoSpaceDN w:val="0"/>
              <w:adjustRightInd w:val="0"/>
              <w:spacing w:after="0" w:line="252" w:lineRule="exact"/>
              <w:ind w:left="121"/>
              <w:rPr>
                <w:rFonts w:ascii="Arial" w:hAnsi="Arial" w:cs="Arial"/>
                <w:color w:val="000000"/>
              </w:rPr>
            </w:pPr>
            <w:r w:rsidRPr="00134942">
              <w:rPr>
                <w:rFonts w:ascii="Arial" w:hAnsi="Arial" w:cs="Arial"/>
                <w:color w:val="000000"/>
              </w:rPr>
              <w:t>5.</w:t>
            </w:r>
            <w:r w:rsidRPr="00134942">
              <w:rPr>
                <w:rFonts w:ascii="Arial" w:hAnsi="Arial" w:cs="Arial"/>
                <w:color w:val="000000"/>
              </w:rPr>
              <w:tab/>
              <w:t>analizo negotovosti in analize občutljivosti pri verjetnostnih varnostnih analizah prve ravni ter analizo občutljivosti ali analize negotovosti pri verjetnostnih varnostnih analizah druge ravni;</w:t>
            </w:r>
          </w:p>
          <w:p w:rsidR="00D54293" w:rsidRPr="00FB4088" w:rsidRDefault="00D54293" w:rsidP="00134942">
            <w:pPr>
              <w:widowControl w:val="0"/>
              <w:autoSpaceDE w:val="0"/>
              <w:autoSpaceDN w:val="0"/>
              <w:adjustRightInd w:val="0"/>
              <w:spacing w:after="0" w:line="252"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163C54" w:rsidRPr="00163C54" w:rsidRDefault="00163C54" w:rsidP="00163C54">
            <w:pPr>
              <w:widowControl w:val="0"/>
              <w:autoSpaceDE w:val="0"/>
              <w:autoSpaceDN w:val="0"/>
              <w:adjustRightInd w:val="0"/>
              <w:spacing w:after="0" w:line="252" w:lineRule="exact"/>
              <w:ind w:left="121"/>
              <w:rPr>
                <w:rFonts w:ascii="Arial" w:hAnsi="Arial" w:cs="Arial"/>
                <w:color w:val="000000"/>
              </w:rPr>
            </w:pPr>
            <w:r w:rsidRPr="00163C54">
              <w:rPr>
                <w:rFonts w:ascii="Arial" w:hAnsi="Arial" w:cs="Arial"/>
                <w:color w:val="000000"/>
              </w:rPr>
              <w:t>(3)</w:t>
            </w:r>
            <w:r w:rsidRPr="00163C54">
              <w:rPr>
                <w:rFonts w:ascii="Arial" w:hAnsi="Arial" w:cs="Arial"/>
                <w:color w:val="000000"/>
              </w:rPr>
              <w:tab/>
              <w:t xml:space="preserve">A </w:t>
            </w:r>
            <w:proofErr w:type="spellStart"/>
            <w:r w:rsidRPr="00163C54">
              <w:rPr>
                <w:rFonts w:ascii="Arial" w:hAnsi="Arial" w:cs="Arial"/>
                <w:color w:val="000000"/>
              </w:rPr>
              <w:t>probabilistic</w:t>
            </w:r>
            <w:proofErr w:type="spellEnd"/>
            <w:r w:rsidRPr="00163C54">
              <w:rPr>
                <w:rFonts w:ascii="Arial" w:hAnsi="Arial" w:cs="Arial"/>
                <w:color w:val="000000"/>
              </w:rPr>
              <w:t xml:space="preserve"> </w:t>
            </w:r>
            <w:proofErr w:type="spellStart"/>
            <w:r w:rsidRPr="00163C54">
              <w:rPr>
                <w:rFonts w:ascii="Arial" w:hAnsi="Arial" w:cs="Arial"/>
                <w:color w:val="000000"/>
              </w:rPr>
              <w:t>safety</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 xml:space="preserve"> </w:t>
            </w:r>
            <w:proofErr w:type="spellStart"/>
            <w:r w:rsidRPr="00163C54">
              <w:rPr>
                <w:rFonts w:ascii="Arial" w:hAnsi="Arial" w:cs="Arial"/>
                <w:color w:val="000000"/>
              </w:rPr>
              <w:t>shall</w:t>
            </w:r>
            <w:proofErr w:type="spellEnd"/>
            <w:r w:rsidRPr="00163C54">
              <w:rPr>
                <w:rFonts w:ascii="Arial" w:hAnsi="Arial" w:cs="Arial"/>
                <w:color w:val="000000"/>
              </w:rPr>
              <w:t xml:space="preserve"> </w:t>
            </w:r>
            <w:proofErr w:type="spellStart"/>
            <w:r w:rsidRPr="00163C54">
              <w:rPr>
                <w:rFonts w:ascii="Arial" w:hAnsi="Arial" w:cs="Arial"/>
                <w:color w:val="000000"/>
              </w:rPr>
              <w:t>cover</w:t>
            </w:r>
            <w:proofErr w:type="spellEnd"/>
            <w:r w:rsidRPr="00163C54">
              <w:rPr>
                <w:rFonts w:ascii="Arial" w:hAnsi="Arial" w:cs="Arial"/>
                <w:color w:val="000000"/>
              </w:rPr>
              <w:t>:</w:t>
            </w:r>
          </w:p>
          <w:p w:rsidR="00163C54" w:rsidRPr="00163C54" w:rsidRDefault="00163C54" w:rsidP="00163C54">
            <w:pPr>
              <w:widowControl w:val="0"/>
              <w:autoSpaceDE w:val="0"/>
              <w:autoSpaceDN w:val="0"/>
              <w:adjustRightInd w:val="0"/>
              <w:spacing w:after="0" w:line="252" w:lineRule="exact"/>
              <w:ind w:left="121"/>
              <w:rPr>
                <w:rFonts w:ascii="Arial" w:hAnsi="Arial" w:cs="Arial"/>
                <w:color w:val="000000"/>
              </w:rPr>
            </w:pPr>
            <w:r w:rsidRPr="00163C54">
              <w:rPr>
                <w:rFonts w:ascii="Arial" w:hAnsi="Arial" w:cs="Arial"/>
                <w:color w:val="000000"/>
              </w:rPr>
              <w:t>5.</w:t>
            </w:r>
            <w:r w:rsidRPr="00163C54">
              <w:rPr>
                <w:rFonts w:ascii="Arial" w:hAnsi="Arial" w:cs="Arial"/>
                <w:color w:val="000000"/>
              </w:rPr>
              <w:tab/>
            </w:r>
            <w:proofErr w:type="spellStart"/>
            <w:r w:rsidRPr="00163C54">
              <w:rPr>
                <w:rFonts w:ascii="Arial" w:hAnsi="Arial" w:cs="Arial"/>
                <w:color w:val="000000"/>
              </w:rPr>
              <w:t>an</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w:t>
            </w:r>
            <w:proofErr w:type="spellStart"/>
            <w:r w:rsidRPr="00163C54">
              <w:rPr>
                <w:rFonts w:ascii="Arial" w:hAnsi="Arial" w:cs="Arial"/>
                <w:color w:val="000000"/>
              </w:rPr>
              <w:t>uncertainties</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w:t>
            </w:r>
            <w:proofErr w:type="spellStart"/>
            <w:r w:rsidRPr="00163C54">
              <w:rPr>
                <w:rFonts w:ascii="Arial" w:hAnsi="Arial" w:cs="Arial"/>
                <w:color w:val="000000"/>
              </w:rPr>
              <w:t>sensitivity</w:t>
            </w:r>
            <w:proofErr w:type="spellEnd"/>
            <w:r w:rsidRPr="00163C54">
              <w:rPr>
                <w:rFonts w:ascii="Arial" w:hAnsi="Arial" w:cs="Arial"/>
                <w:color w:val="000000"/>
              </w:rPr>
              <w:t xml:space="preserve"> </w:t>
            </w:r>
            <w:proofErr w:type="spellStart"/>
            <w:r w:rsidRPr="00163C54">
              <w:rPr>
                <w:rFonts w:ascii="Arial" w:hAnsi="Arial" w:cs="Arial"/>
                <w:color w:val="000000"/>
              </w:rPr>
              <w:t>analyses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a </w:t>
            </w:r>
            <w:proofErr w:type="spellStart"/>
            <w:r w:rsidRPr="00163C54">
              <w:rPr>
                <w:rFonts w:ascii="Arial" w:hAnsi="Arial" w:cs="Arial"/>
                <w:color w:val="000000"/>
              </w:rPr>
              <w:t>level</w:t>
            </w:r>
            <w:proofErr w:type="spellEnd"/>
            <w:r w:rsidRPr="00163C54">
              <w:rPr>
                <w:rFonts w:ascii="Arial" w:hAnsi="Arial" w:cs="Arial"/>
                <w:color w:val="000000"/>
              </w:rPr>
              <w:t xml:space="preserve"> 1 </w:t>
            </w:r>
            <w:proofErr w:type="spellStart"/>
            <w:r w:rsidRPr="00163C54">
              <w:rPr>
                <w:rFonts w:ascii="Arial" w:hAnsi="Arial" w:cs="Arial"/>
                <w:color w:val="000000"/>
              </w:rPr>
              <w:t>probabilistic</w:t>
            </w:r>
            <w:proofErr w:type="spellEnd"/>
            <w:r w:rsidRPr="00163C54">
              <w:rPr>
                <w:rFonts w:ascii="Arial" w:hAnsi="Arial" w:cs="Arial"/>
                <w:color w:val="000000"/>
              </w:rPr>
              <w:t xml:space="preserve"> </w:t>
            </w:r>
            <w:proofErr w:type="spellStart"/>
            <w:r w:rsidRPr="00163C54">
              <w:rPr>
                <w:rFonts w:ascii="Arial" w:hAnsi="Arial" w:cs="Arial"/>
                <w:color w:val="000000"/>
              </w:rPr>
              <w:t>safety</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 xml:space="preserve">, </w:t>
            </w:r>
            <w:proofErr w:type="spellStart"/>
            <w:r w:rsidRPr="00163C54">
              <w:rPr>
                <w:rFonts w:ascii="Arial" w:hAnsi="Arial" w:cs="Arial"/>
                <w:color w:val="000000"/>
              </w:rPr>
              <w:t>and</w:t>
            </w:r>
            <w:proofErr w:type="spellEnd"/>
            <w:r w:rsidRPr="00163C54">
              <w:rPr>
                <w:rFonts w:ascii="Arial" w:hAnsi="Arial" w:cs="Arial"/>
                <w:color w:val="000000"/>
              </w:rPr>
              <w:t xml:space="preserve"> a </w:t>
            </w:r>
            <w:proofErr w:type="spellStart"/>
            <w:r w:rsidRPr="00163C54">
              <w:rPr>
                <w:rFonts w:ascii="Arial" w:hAnsi="Arial" w:cs="Arial"/>
                <w:color w:val="000000"/>
              </w:rPr>
              <w:t>sensitivity</w:t>
            </w:r>
            <w:proofErr w:type="spellEnd"/>
            <w:r w:rsidRPr="00163C54">
              <w:rPr>
                <w:rFonts w:ascii="Arial" w:hAnsi="Arial" w:cs="Arial"/>
                <w:color w:val="000000"/>
              </w:rPr>
              <w:t xml:space="preserve"> </w:t>
            </w:r>
            <w:proofErr w:type="spellStart"/>
            <w:r w:rsidRPr="00163C54">
              <w:rPr>
                <w:rFonts w:ascii="Arial" w:hAnsi="Arial" w:cs="Arial"/>
                <w:color w:val="000000"/>
              </w:rPr>
              <w:t>or</w:t>
            </w:r>
            <w:proofErr w:type="spellEnd"/>
            <w:r w:rsidRPr="00163C54">
              <w:rPr>
                <w:rFonts w:ascii="Arial" w:hAnsi="Arial" w:cs="Arial"/>
                <w:color w:val="000000"/>
              </w:rPr>
              <w:t xml:space="preserve"> </w:t>
            </w:r>
            <w:proofErr w:type="spellStart"/>
            <w:r w:rsidRPr="00163C54">
              <w:rPr>
                <w:rFonts w:ascii="Arial" w:hAnsi="Arial" w:cs="Arial"/>
                <w:color w:val="000000"/>
              </w:rPr>
              <w:t>uncertainty</w:t>
            </w:r>
            <w:proofErr w:type="spellEnd"/>
            <w:r w:rsidRPr="00163C54">
              <w:rPr>
                <w:rFonts w:ascii="Arial" w:hAnsi="Arial" w:cs="Arial"/>
                <w:color w:val="000000"/>
              </w:rPr>
              <w:t xml:space="preserve"> </w:t>
            </w:r>
            <w:proofErr w:type="spellStart"/>
            <w:r w:rsidRPr="00163C54">
              <w:rPr>
                <w:rFonts w:ascii="Arial" w:hAnsi="Arial" w:cs="Arial"/>
                <w:color w:val="000000"/>
              </w:rPr>
              <w:t>analyses</w:t>
            </w:r>
            <w:proofErr w:type="spellEnd"/>
            <w:r w:rsidRPr="00163C54">
              <w:rPr>
                <w:rFonts w:ascii="Arial" w:hAnsi="Arial" w:cs="Arial"/>
                <w:color w:val="000000"/>
              </w:rPr>
              <w:t xml:space="preserve"> </w:t>
            </w:r>
            <w:proofErr w:type="spellStart"/>
            <w:r w:rsidRPr="00163C54">
              <w:rPr>
                <w:rFonts w:ascii="Arial" w:hAnsi="Arial" w:cs="Arial"/>
                <w:color w:val="000000"/>
              </w:rPr>
              <w:t>of</w:t>
            </w:r>
            <w:proofErr w:type="spellEnd"/>
            <w:r w:rsidRPr="00163C54">
              <w:rPr>
                <w:rFonts w:ascii="Arial" w:hAnsi="Arial" w:cs="Arial"/>
                <w:color w:val="000000"/>
              </w:rPr>
              <w:t xml:space="preserve"> a </w:t>
            </w:r>
            <w:proofErr w:type="spellStart"/>
            <w:r w:rsidRPr="00163C54">
              <w:rPr>
                <w:rFonts w:ascii="Arial" w:hAnsi="Arial" w:cs="Arial"/>
                <w:color w:val="000000"/>
              </w:rPr>
              <w:t>level</w:t>
            </w:r>
            <w:proofErr w:type="spellEnd"/>
            <w:r w:rsidRPr="00163C54">
              <w:rPr>
                <w:rFonts w:ascii="Arial" w:hAnsi="Arial" w:cs="Arial"/>
                <w:color w:val="000000"/>
              </w:rPr>
              <w:t xml:space="preserve"> 2 </w:t>
            </w:r>
            <w:proofErr w:type="spellStart"/>
            <w:r w:rsidRPr="00163C54">
              <w:rPr>
                <w:rFonts w:ascii="Arial" w:hAnsi="Arial" w:cs="Arial"/>
                <w:color w:val="000000"/>
              </w:rPr>
              <w:t>probabilistic</w:t>
            </w:r>
            <w:proofErr w:type="spellEnd"/>
            <w:r w:rsidRPr="00163C54">
              <w:rPr>
                <w:rFonts w:ascii="Arial" w:hAnsi="Arial" w:cs="Arial"/>
                <w:color w:val="000000"/>
              </w:rPr>
              <w:t xml:space="preserve"> </w:t>
            </w:r>
            <w:proofErr w:type="spellStart"/>
            <w:r w:rsidRPr="00163C54">
              <w:rPr>
                <w:rFonts w:ascii="Arial" w:hAnsi="Arial" w:cs="Arial"/>
                <w:color w:val="000000"/>
              </w:rPr>
              <w:t>safety</w:t>
            </w:r>
            <w:proofErr w:type="spellEnd"/>
            <w:r w:rsidRPr="00163C54">
              <w:rPr>
                <w:rFonts w:ascii="Arial" w:hAnsi="Arial" w:cs="Arial"/>
                <w:color w:val="000000"/>
              </w:rPr>
              <w:t xml:space="preserve"> </w:t>
            </w:r>
            <w:proofErr w:type="spellStart"/>
            <w:r w:rsidRPr="00163C54">
              <w:rPr>
                <w:rFonts w:ascii="Arial" w:hAnsi="Arial" w:cs="Arial"/>
                <w:color w:val="000000"/>
              </w:rPr>
              <w:t>analysis</w:t>
            </w:r>
            <w:proofErr w:type="spellEnd"/>
            <w:r w:rsidRPr="00163C54">
              <w:rPr>
                <w:rFonts w:ascii="Arial" w:hAnsi="Arial" w:cs="Arial"/>
                <w:color w:val="000000"/>
              </w:rPr>
              <w:t>;</w:t>
            </w:r>
          </w:p>
          <w:p w:rsidR="00D54293" w:rsidRPr="00FB4088" w:rsidRDefault="00D54293" w:rsidP="00163C54">
            <w:pPr>
              <w:widowControl w:val="0"/>
              <w:autoSpaceDE w:val="0"/>
              <w:autoSpaceDN w:val="0"/>
              <w:adjustRightInd w:val="0"/>
              <w:spacing w:after="0" w:line="252" w:lineRule="exact"/>
              <w:ind w:left="121"/>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w w:val="103"/>
              </w:rPr>
            </w:pPr>
            <w:r w:rsidRPr="00FB4088">
              <w:rPr>
                <w:rFonts w:ascii="Arial" w:hAnsi="Arial" w:cs="Arial"/>
                <w:color w:val="000000"/>
                <w:w w:val="103"/>
              </w:rPr>
              <w:t>O 1.4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FF0000"/>
                <w:w w:val="105"/>
              </w:rPr>
            </w:pPr>
            <w:r w:rsidRPr="00FB4088">
              <w:rPr>
                <w:rFonts w:ascii="Arial" w:hAnsi="Arial" w:cs="Arial"/>
                <w:color w:val="000000"/>
                <w:w w:val="105"/>
              </w:rPr>
              <w:t xml:space="preserve">PSA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w:t>
            </w:r>
            <w:proofErr w:type="spellStart"/>
            <w:r w:rsidRPr="00FB4088">
              <w:rPr>
                <w:rFonts w:ascii="Arial" w:hAnsi="Arial" w:cs="Arial"/>
                <w:color w:val="000000"/>
                <w:w w:val="105"/>
              </w:rPr>
              <w:t>based</w:t>
            </w:r>
            <w:proofErr w:type="spellEnd"/>
            <w:r w:rsidRPr="00FB4088">
              <w:rPr>
                <w:rFonts w:ascii="Arial" w:hAnsi="Arial" w:cs="Arial"/>
                <w:color w:val="000000"/>
                <w:w w:val="105"/>
              </w:rPr>
              <w:t xml:space="preserve"> on a </w:t>
            </w:r>
            <w:proofErr w:type="spellStart"/>
            <w:r w:rsidRPr="00FB4088">
              <w:rPr>
                <w:rFonts w:ascii="Arial" w:hAnsi="Arial" w:cs="Arial"/>
                <w:color w:val="000000"/>
                <w:w w:val="105"/>
              </w:rPr>
              <w:t>realistic</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modelling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plant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response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using</w:t>
            </w:r>
            <w:proofErr w:type="spellEnd"/>
            <w:r w:rsidRPr="00FB4088">
              <w:rPr>
                <w:rFonts w:ascii="Arial" w:hAnsi="Arial" w:cs="Arial"/>
                <w:color w:val="000000"/>
                <w:w w:val="105"/>
              </w:rPr>
              <w:t xml:space="preserve"> data </w:t>
            </w:r>
            <w:proofErr w:type="spellStart"/>
            <w:r w:rsidRPr="00FB4088">
              <w:rPr>
                <w:rFonts w:ascii="Arial" w:hAnsi="Arial" w:cs="Arial"/>
                <w:color w:val="000000"/>
                <w:w w:val="105"/>
              </w:rPr>
              <w:t>relevant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for</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design,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taking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into</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lastRenderedPageBreak/>
              <w:t>account</w:t>
            </w:r>
            <w:proofErr w:type="spellEnd"/>
            <w:r w:rsidRPr="00FB4088">
              <w:rPr>
                <w:rFonts w:ascii="Arial" w:hAnsi="Arial" w:cs="Arial"/>
                <w:color w:val="000000"/>
                <w:w w:val="105"/>
              </w:rPr>
              <w:t xml:space="preserve"> human </w:t>
            </w:r>
            <w:proofErr w:type="spellStart"/>
            <w:r w:rsidRPr="00FB4088">
              <w:rPr>
                <w:rFonts w:ascii="Arial" w:hAnsi="Arial" w:cs="Arial"/>
                <w:color w:val="000000"/>
                <w:w w:val="105"/>
              </w:rPr>
              <w:t>action</w:t>
            </w:r>
            <w:proofErr w:type="spellEnd"/>
            <w:r w:rsidRPr="00FB4088">
              <w:rPr>
                <w:rFonts w:ascii="Arial" w:hAnsi="Arial" w:cs="Arial"/>
                <w:color w:val="000000"/>
                <w:w w:val="105"/>
              </w:rPr>
              <w:t xml:space="preserve"> to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extent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assumed</w:t>
            </w:r>
            <w:proofErr w:type="spellEnd"/>
            <w:r w:rsidRPr="00FB4088">
              <w:rPr>
                <w:rFonts w:ascii="Arial" w:hAnsi="Arial" w:cs="Arial"/>
                <w:color w:val="000000"/>
                <w:w w:val="105"/>
              </w:rPr>
              <w:t xml:space="preserve"> in </w:t>
            </w:r>
            <w:proofErr w:type="spellStart"/>
            <w:r w:rsidRPr="00FB4088">
              <w:rPr>
                <w:rFonts w:ascii="Arial" w:hAnsi="Arial" w:cs="Arial"/>
                <w:color w:val="000000"/>
                <w:w w:val="105"/>
              </w:rPr>
              <w:t>operating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accident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procedures</w:t>
            </w:r>
            <w:proofErr w:type="spellEnd"/>
            <w:r w:rsidRPr="00FB4088">
              <w:rPr>
                <w:rFonts w:ascii="Arial" w:hAnsi="Arial" w:cs="Arial"/>
                <w:color w:val="000000"/>
                <w:w w:val="105"/>
              </w:rPr>
              <w:t xml:space="preserve">. </w:t>
            </w:r>
            <w:proofErr w:type="spellStart"/>
            <w:r w:rsidRPr="00FB4088">
              <w:rPr>
                <w:rFonts w:ascii="Arial" w:hAnsi="Arial" w:cs="Arial"/>
                <w:color w:val="FF0000"/>
                <w:w w:val="105"/>
              </w:rPr>
              <w:t>The</w:t>
            </w:r>
            <w:proofErr w:type="spellEnd"/>
            <w:r w:rsidRPr="00FB4088">
              <w:rPr>
                <w:rFonts w:ascii="Arial" w:hAnsi="Arial" w:cs="Arial"/>
                <w:color w:val="FF0000"/>
                <w:w w:val="105"/>
              </w:rPr>
              <w:t xml:space="preserve"> </w:t>
            </w:r>
            <w:proofErr w:type="spellStart"/>
            <w:r w:rsidRPr="00FB4088">
              <w:rPr>
                <w:rFonts w:ascii="Arial" w:hAnsi="Arial" w:cs="Arial"/>
                <w:color w:val="FF0000"/>
                <w:w w:val="105"/>
              </w:rPr>
              <w:t>mission</w:t>
            </w:r>
            <w:proofErr w:type="spellEnd"/>
            <w:r w:rsidRPr="00FB4088">
              <w:rPr>
                <w:rFonts w:ascii="Arial" w:hAnsi="Arial" w:cs="Arial"/>
                <w:color w:val="FF0000"/>
                <w:w w:val="105"/>
              </w:rPr>
              <w:t xml:space="preserve"> </w:t>
            </w:r>
            <w:proofErr w:type="spellStart"/>
            <w:r w:rsidRPr="00FB4088">
              <w:rPr>
                <w:rFonts w:ascii="Arial" w:hAnsi="Arial" w:cs="Arial"/>
                <w:color w:val="FF0000"/>
                <w:w w:val="105"/>
              </w:rPr>
              <w:t>times</w:t>
            </w:r>
            <w:proofErr w:type="spellEnd"/>
            <w:r w:rsidRPr="00FB4088">
              <w:rPr>
                <w:rFonts w:ascii="Arial" w:hAnsi="Arial" w:cs="Arial"/>
                <w:color w:val="FF0000"/>
                <w:w w:val="105"/>
              </w:rPr>
              <w:t xml:space="preserve"> in </w:t>
            </w:r>
            <w:proofErr w:type="spellStart"/>
            <w:r w:rsidRPr="00FB4088">
              <w:rPr>
                <w:rFonts w:ascii="Arial" w:hAnsi="Arial" w:cs="Arial"/>
                <w:color w:val="FF0000"/>
                <w:w w:val="105"/>
              </w:rPr>
              <w:t>the</w:t>
            </w:r>
            <w:proofErr w:type="spellEnd"/>
            <w:r w:rsidRPr="00FB4088">
              <w:rPr>
                <w:rFonts w:ascii="Arial" w:hAnsi="Arial" w:cs="Arial"/>
                <w:color w:val="FF0000"/>
                <w:w w:val="105"/>
              </w:rPr>
              <w:t xml:space="preserve"> PSA </w:t>
            </w:r>
            <w:proofErr w:type="spellStart"/>
            <w:r w:rsidRPr="00FB4088">
              <w:rPr>
                <w:rFonts w:ascii="Arial" w:hAnsi="Arial" w:cs="Arial"/>
                <w:color w:val="FF0000"/>
                <w:w w:val="105"/>
              </w:rPr>
              <w:t>shall</w:t>
            </w:r>
            <w:proofErr w:type="spellEnd"/>
            <w:r w:rsidRPr="00FB4088">
              <w:rPr>
                <w:rFonts w:ascii="Arial" w:hAnsi="Arial" w:cs="Arial"/>
                <w:color w:val="FF0000"/>
                <w:w w:val="105"/>
              </w:rPr>
              <w:t xml:space="preserve"> be </w:t>
            </w:r>
            <w:proofErr w:type="spellStart"/>
            <w:r w:rsidRPr="00FB4088">
              <w:rPr>
                <w:rFonts w:ascii="Arial" w:hAnsi="Arial" w:cs="Arial"/>
                <w:color w:val="FF0000"/>
                <w:w w:val="105"/>
              </w:rPr>
              <w:t>justified</w:t>
            </w:r>
            <w:proofErr w:type="spellEnd"/>
            <w:r w:rsidRPr="00FB4088">
              <w:rPr>
                <w:rFonts w:ascii="Arial" w:hAnsi="Arial" w:cs="Arial"/>
                <w:color w:val="FF0000"/>
                <w:w w:val="105"/>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lastRenderedPageBreak/>
              <w:t>JV9 50/2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FE42A0" w:rsidP="00D54293">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(2)</w:t>
            </w:r>
            <w:r w:rsidRPr="00FE42A0">
              <w:rPr>
                <w:rFonts w:ascii="Arial" w:hAnsi="Arial" w:cs="Arial"/>
                <w:color w:val="000000"/>
                <w:w w:val="105"/>
              </w:rPr>
              <w:tab/>
              <w:t xml:space="preserve">Analize iz prejšnjega odstavka morajo temeljiti na realističnem modelu odziva sevalnega ali jedrskega objekta na predpostavljene začetne </w:t>
            </w:r>
            <w:r w:rsidRPr="00FE42A0">
              <w:rPr>
                <w:rFonts w:ascii="Arial" w:hAnsi="Arial" w:cs="Arial"/>
                <w:color w:val="000000"/>
                <w:w w:val="105"/>
              </w:rPr>
              <w:lastRenderedPageBreak/>
              <w:t>dogodke z uporabo podatkov, ki kažejo dejanski projekt in pisne postopke za obratovanje objekta, upoštevajoč človeške posege. Pri tem uporabljeni akcijski časi (časi, v katerih mora varnostni sistem obratovati, da jedrski objekt doseže varno zaustavitveno stanje, v katerem je reaktor podkritičen in je zagotovljeno odvajanje zaostale toplote, in se lahko izvedejo ukrepi za ohranitev tega stanja) morajo biti utemeljeni in določeni pri merilih uspešnosti izvedbe akcije.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163C54" w:rsidP="00D54293">
            <w:pPr>
              <w:widowControl w:val="0"/>
              <w:autoSpaceDE w:val="0"/>
              <w:autoSpaceDN w:val="0"/>
              <w:adjustRightInd w:val="0"/>
              <w:spacing w:before="2" w:after="0" w:line="276" w:lineRule="exact"/>
              <w:ind w:left="121"/>
              <w:rPr>
                <w:rFonts w:ascii="Arial" w:hAnsi="Arial" w:cs="Arial"/>
                <w:color w:val="000000"/>
                <w:w w:val="105"/>
              </w:rPr>
            </w:pPr>
            <w:r w:rsidRPr="00163C54">
              <w:rPr>
                <w:rFonts w:ascii="Arial" w:hAnsi="Arial" w:cs="Arial"/>
                <w:color w:val="000000"/>
                <w:w w:val="105"/>
              </w:rPr>
              <w:lastRenderedPageBreak/>
              <w:t>(2)</w:t>
            </w:r>
            <w:r w:rsidRPr="00163C54">
              <w:rPr>
                <w:rFonts w:ascii="Arial" w:hAnsi="Arial" w:cs="Arial"/>
                <w:color w:val="000000"/>
                <w:w w:val="105"/>
              </w:rPr>
              <w:tab/>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analysis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referred</w:t>
            </w:r>
            <w:proofErr w:type="spellEnd"/>
            <w:r w:rsidRPr="00163C54">
              <w:rPr>
                <w:rFonts w:ascii="Arial" w:hAnsi="Arial" w:cs="Arial"/>
                <w:color w:val="000000"/>
                <w:w w:val="105"/>
              </w:rPr>
              <w:t xml:space="preserve"> to in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previous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paragraph</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shall</w:t>
            </w:r>
            <w:proofErr w:type="spellEnd"/>
            <w:r w:rsidRPr="00163C54">
              <w:rPr>
                <w:rFonts w:ascii="Arial" w:hAnsi="Arial" w:cs="Arial"/>
                <w:color w:val="000000"/>
                <w:w w:val="105"/>
              </w:rPr>
              <w:t xml:space="preserve"> be </w:t>
            </w:r>
            <w:proofErr w:type="spellStart"/>
            <w:r w:rsidRPr="00163C54">
              <w:rPr>
                <w:rFonts w:ascii="Arial" w:hAnsi="Arial" w:cs="Arial"/>
                <w:color w:val="000000"/>
                <w:w w:val="105"/>
              </w:rPr>
              <w:t>based</w:t>
            </w:r>
            <w:proofErr w:type="spellEnd"/>
            <w:r w:rsidRPr="00163C54">
              <w:rPr>
                <w:rFonts w:ascii="Arial" w:hAnsi="Arial" w:cs="Arial"/>
                <w:color w:val="000000"/>
                <w:w w:val="105"/>
              </w:rPr>
              <w:t xml:space="preserve"> on a </w:t>
            </w:r>
            <w:proofErr w:type="spellStart"/>
            <w:r w:rsidRPr="00163C54">
              <w:rPr>
                <w:rFonts w:ascii="Arial" w:hAnsi="Arial" w:cs="Arial"/>
                <w:color w:val="000000"/>
                <w:w w:val="105"/>
              </w:rPr>
              <w:t>realistic</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modelling</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response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radiation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nuclear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facility</w:t>
            </w:r>
            <w:proofErr w:type="spellEnd"/>
            <w:r w:rsidRPr="00163C54">
              <w:rPr>
                <w:rFonts w:ascii="Arial" w:hAnsi="Arial" w:cs="Arial"/>
                <w:color w:val="000000"/>
                <w:w w:val="105"/>
              </w:rPr>
              <w:t xml:space="preserve"> to </w:t>
            </w:r>
            <w:proofErr w:type="spellStart"/>
            <w:r w:rsidRPr="00163C54">
              <w:rPr>
                <w:rFonts w:ascii="Arial" w:hAnsi="Arial" w:cs="Arial"/>
                <w:color w:val="000000"/>
                <w:w w:val="105"/>
              </w:rPr>
              <w:lastRenderedPageBreak/>
              <w:t>postulated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initiating</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events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shall</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use</w:t>
            </w:r>
            <w:proofErr w:type="spellEnd"/>
            <w:r w:rsidRPr="00163C54">
              <w:rPr>
                <w:rFonts w:ascii="Arial" w:hAnsi="Arial" w:cs="Arial"/>
                <w:color w:val="000000"/>
                <w:w w:val="105"/>
              </w:rPr>
              <w:t xml:space="preserve"> data </w:t>
            </w:r>
            <w:proofErr w:type="spellStart"/>
            <w:r w:rsidRPr="00163C54">
              <w:rPr>
                <w:rFonts w:ascii="Arial" w:hAnsi="Arial" w:cs="Arial"/>
                <w:color w:val="000000"/>
                <w:w w:val="105"/>
              </w:rPr>
              <w:t>relevant</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for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actual</w:t>
            </w:r>
            <w:proofErr w:type="spellEnd"/>
            <w:r w:rsidRPr="00163C54">
              <w:rPr>
                <w:rFonts w:ascii="Arial" w:hAnsi="Arial" w:cs="Arial"/>
                <w:color w:val="000000"/>
                <w:w w:val="105"/>
              </w:rPr>
              <w:t xml:space="preserve"> design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written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procedures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for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operation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facility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with</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due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consideration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human </w:t>
            </w:r>
            <w:proofErr w:type="spellStart"/>
            <w:r w:rsidRPr="00163C54">
              <w:rPr>
                <w:rFonts w:ascii="Arial" w:hAnsi="Arial" w:cs="Arial"/>
                <w:color w:val="000000"/>
                <w:w w:val="105"/>
              </w:rPr>
              <w:t>action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Action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times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times</w:t>
            </w:r>
            <w:proofErr w:type="spellEnd"/>
            <w:r w:rsidRPr="00163C54">
              <w:rPr>
                <w:rFonts w:ascii="Arial" w:hAnsi="Arial" w:cs="Arial"/>
                <w:color w:val="000000"/>
                <w:w w:val="105"/>
              </w:rPr>
              <w:t xml:space="preserve"> in </w:t>
            </w:r>
            <w:proofErr w:type="spellStart"/>
            <w:r w:rsidRPr="00163C54">
              <w:rPr>
                <w:rFonts w:ascii="Arial" w:hAnsi="Arial" w:cs="Arial"/>
                <w:color w:val="000000"/>
                <w:w w:val="105"/>
              </w:rPr>
              <w:t>which</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safety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system</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operation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a </w:t>
            </w:r>
            <w:proofErr w:type="spellStart"/>
            <w:r w:rsidRPr="00163C54">
              <w:rPr>
                <w:rFonts w:ascii="Arial" w:hAnsi="Arial" w:cs="Arial"/>
                <w:color w:val="000000"/>
                <w:w w:val="105"/>
              </w:rPr>
              <w:t>nuclear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facility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reaches</w:t>
            </w:r>
            <w:proofErr w:type="spellEnd"/>
            <w:r w:rsidRPr="00163C54">
              <w:rPr>
                <w:rFonts w:ascii="Arial" w:hAnsi="Arial" w:cs="Arial"/>
                <w:color w:val="000000"/>
                <w:w w:val="105"/>
              </w:rPr>
              <w:t xml:space="preserve"> a </w:t>
            </w:r>
            <w:proofErr w:type="spellStart"/>
            <w:r w:rsidRPr="00163C54">
              <w:rPr>
                <w:rFonts w:ascii="Arial" w:hAnsi="Arial" w:cs="Arial"/>
                <w:color w:val="000000"/>
                <w:w w:val="105"/>
              </w:rPr>
              <w:t>safe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shutdown</w:t>
            </w:r>
            <w:proofErr w:type="spellEnd"/>
            <w:r w:rsidRPr="00163C54">
              <w:rPr>
                <w:rFonts w:ascii="Arial" w:hAnsi="Arial" w:cs="Arial"/>
                <w:color w:val="000000"/>
                <w:w w:val="105"/>
              </w:rPr>
              <w:t xml:space="preserve"> in </w:t>
            </w:r>
            <w:proofErr w:type="spellStart"/>
            <w:r w:rsidRPr="00163C54">
              <w:rPr>
                <w:rFonts w:ascii="Arial" w:hAnsi="Arial" w:cs="Arial"/>
                <w:color w:val="000000"/>
                <w:w w:val="105"/>
              </w:rPr>
              <w:t>which</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reactor</w:t>
            </w:r>
            <w:proofErr w:type="spellEnd"/>
            <w:r w:rsidRPr="00163C54">
              <w:rPr>
                <w:rFonts w:ascii="Arial" w:hAnsi="Arial" w:cs="Arial"/>
                <w:color w:val="000000"/>
                <w:w w:val="105"/>
              </w:rPr>
              <w:t xml:space="preserve"> is </w:t>
            </w:r>
            <w:proofErr w:type="spellStart"/>
            <w:r w:rsidRPr="00163C54">
              <w:rPr>
                <w:rFonts w:ascii="Arial" w:hAnsi="Arial" w:cs="Arial"/>
                <w:color w:val="000000"/>
                <w:w w:val="105"/>
              </w:rPr>
              <w:t>subcritical</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ensure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residual</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heat</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removal</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may</w:t>
            </w:r>
            <w:proofErr w:type="spellEnd"/>
            <w:r w:rsidRPr="00163C54">
              <w:rPr>
                <w:rFonts w:ascii="Arial" w:hAnsi="Arial" w:cs="Arial"/>
                <w:color w:val="000000"/>
                <w:w w:val="105"/>
              </w:rPr>
              <w:t xml:space="preserve"> be </w:t>
            </w:r>
            <w:proofErr w:type="spellStart"/>
            <w:r w:rsidRPr="00163C54">
              <w:rPr>
                <w:rFonts w:ascii="Arial" w:hAnsi="Arial" w:cs="Arial"/>
                <w:color w:val="000000"/>
                <w:w w:val="105"/>
              </w:rPr>
              <w:t>carried</w:t>
            </w:r>
            <w:proofErr w:type="spellEnd"/>
            <w:r w:rsidRPr="00163C54">
              <w:rPr>
                <w:rFonts w:ascii="Arial" w:hAnsi="Arial" w:cs="Arial"/>
                <w:color w:val="000000"/>
                <w:w w:val="105"/>
              </w:rPr>
              <w:t xml:space="preserve"> out </w:t>
            </w:r>
            <w:proofErr w:type="spellStart"/>
            <w:r w:rsidRPr="00163C54">
              <w:rPr>
                <w:rFonts w:ascii="Arial" w:hAnsi="Arial" w:cs="Arial"/>
                <w:color w:val="000000"/>
                <w:w w:val="105"/>
              </w:rPr>
              <w:t>measures</w:t>
            </w:r>
            <w:proofErr w:type="spellEnd"/>
            <w:r w:rsidRPr="00163C54">
              <w:rPr>
                <w:rFonts w:ascii="Arial" w:hAnsi="Arial" w:cs="Arial"/>
                <w:color w:val="000000"/>
                <w:w w:val="105"/>
              </w:rPr>
              <w:t xml:space="preserve"> to </w:t>
            </w:r>
            <w:proofErr w:type="spellStart"/>
            <w:r w:rsidRPr="00163C54">
              <w:rPr>
                <w:rFonts w:ascii="Arial" w:hAnsi="Arial" w:cs="Arial"/>
                <w:color w:val="000000"/>
                <w:w w:val="105"/>
              </w:rPr>
              <w:t>maintain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this</w:t>
            </w:r>
            <w:proofErr w:type="spellEnd"/>
            <w:r w:rsidRPr="00163C54">
              <w:rPr>
                <w:rFonts w:ascii="Arial" w:hAnsi="Arial" w:cs="Arial"/>
                <w:color w:val="000000"/>
                <w:w w:val="105"/>
              </w:rPr>
              <w:t xml:space="preserve"> status) </w:t>
            </w:r>
            <w:proofErr w:type="spellStart"/>
            <w:r w:rsidRPr="00163C54">
              <w:rPr>
                <w:rFonts w:ascii="Arial" w:hAnsi="Arial" w:cs="Arial"/>
                <w:color w:val="000000"/>
                <w:w w:val="105"/>
              </w:rPr>
              <w:t>shall</w:t>
            </w:r>
            <w:proofErr w:type="spellEnd"/>
            <w:r w:rsidRPr="00163C54">
              <w:rPr>
                <w:rFonts w:ascii="Arial" w:hAnsi="Arial" w:cs="Arial"/>
                <w:color w:val="000000"/>
                <w:w w:val="105"/>
              </w:rPr>
              <w:t xml:space="preserve"> be </w:t>
            </w:r>
            <w:proofErr w:type="spellStart"/>
            <w:r w:rsidRPr="00163C54">
              <w:rPr>
                <w:rFonts w:ascii="Arial" w:hAnsi="Arial" w:cs="Arial"/>
                <w:color w:val="000000"/>
                <w:w w:val="105"/>
              </w:rPr>
              <w:t>justified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determined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with</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benchmarks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implementation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action</w:t>
            </w:r>
            <w:proofErr w:type="spellEnd"/>
            <w:r w:rsidRPr="00163C54">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w w:val="103"/>
              </w:rPr>
            </w:pPr>
            <w:r w:rsidRPr="00FB4088">
              <w:rPr>
                <w:rFonts w:ascii="Arial" w:hAnsi="Arial" w:cs="Arial"/>
                <w:color w:val="000000"/>
                <w:w w:val="103"/>
              </w:rPr>
              <w:lastRenderedPageBreak/>
              <w:t>O 1.5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w w:val="105"/>
              </w:rPr>
            </w:pPr>
            <w:r w:rsidRPr="00FB4088">
              <w:rPr>
                <w:rFonts w:ascii="Arial" w:hAnsi="Arial" w:cs="Arial"/>
                <w:color w:val="000000"/>
                <w:w w:val="105"/>
              </w:rPr>
              <w:t xml:space="preserve">Human </w:t>
            </w:r>
            <w:proofErr w:type="spellStart"/>
            <w:r w:rsidRPr="00FB4088">
              <w:rPr>
                <w:rFonts w:ascii="Arial" w:hAnsi="Arial" w:cs="Arial"/>
                <w:color w:val="000000"/>
                <w:w w:val="105"/>
              </w:rPr>
              <w:t>reliability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analysis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w:t>
            </w:r>
            <w:proofErr w:type="spellStart"/>
            <w:r w:rsidRPr="00FB4088">
              <w:rPr>
                <w:rFonts w:ascii="Arial" w:hAnsi="Arial" w:cs="Arial"/>
                <w:color w:val="000000"/>
                <w:w w:val="105"/>
              </w:rPr>
              <w:t>performed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taking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into</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account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factors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which</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can</w:t>
            </w:r>
            <w:proofErr w:type="spellEnd"/>
            <w:r w:rsidRPr="00FB4088">
              <w:rPr>
                <w:rFonts w:ascii="Arial" w:hAnsi="Arial" w:cs="Arial"/>
                <w:color w:val="000000"/>
                <w:w w:val="105"/>
              </w:rPr>
              <w:t xml:space="preserve"> influence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performance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w:t>
            </w:r>
            <w:proofErr w:type="spellStart"/>
            <w:r w:rsidRPr="00FB4088">
              <w:rPr>
                <w:rFonts w:ascii="Arial" w:hAnsi="Arial" w:cs="Arial"/>
                <w:strike/>
                <w:color w:val="FF0000"/>
                <w:w w:val="105"/>
              </w:rPr>
              <w:t>the</w:t>
            </w:r>
            <w:proofErr w:type="spellEnd"/>
            <w:r w:rsidRPr="00FB4088">
              <w:rPr>
                <w:rFonts w:ascii="Arial" w:hAnsi="Arial" w:cs="Arial"/>
                <w:strike/>
                <w:color w:val="FF0000"/>
                <w:w w:val="105"/>
              </w:rPr>
              <w:t xml:space="preserve"> </w:t>
            </w:r>
            <w:proofErr w:type="spellStart"/>
            <w:r w:rsidRPr="00FB4088">
              <w:rPr>
                <w:rFonts w:ascii="Arial" w:hAnsi="Arial" w:cs="Arial"/>
                <w:strike/>
                <w:color w:val="FF0000"/>
                <w:w w:val="105"/>
              </w:rPr>
              <w:t>operators</w:t>
            </w:r>
            <w:proofErr w:type="spellEnd"/>
            <w:r w:rsidRPr="00FB4088">
              <w:rPr>
                <w:rFonts w:ascii="Arial" w:hAnsi="Arial" w:cs="Arial"/>
                <w:color w:val="FF0000"/>
                <w:w w:val="105"/>
              </w:rPr>
              <w:t xml:space="preserve"> </w:t>
            </w:r>
            <w:proofErr w:type="spellStart"/>
            <w:r w:rsidRPr="00FB4088">
              <w:rPr>
                <w:rFonts w:ascii="Arial" w:hAnsi="Arial" w:cs="Arial"/>
                <w:color w:val="FF0000"/>
                <w:w w:val="105"/>
              </w:rPr>
              <w:t>plant</w:t>
            </w:r>
            <w:proofErr w:type="spellEnd"/>
            <w:r w:rsidRPr="00FB4088">
              <w:rPr>
                <w:rFonts w:ascii="Arial" w:hAnsi="Arial" w:cs="Arial"/>
                <w:color w:val="FF0000"/>
                <w:w w:val="105"/>
              </w:rPr>
              <w:t xml:space="preserve"> </w:t>
            </w:r>
            <w:proofErr w:type="spellStart"/>
            <w:r w:rsidRPr="00FB4088">
              <w:rPr>
                <w:rFonts w:ascii="Arial" w:hAnsi="Arial" w:cs="Arial"/>
                <w:color w:val="FF0000"/>
                <w:w w:val="105"/>
              </w:rPr>
              <w:t>staff</w:t>
            </w:r>
            <w:proofErr w:type="spellEnd"/>
            <w:r w:rsidRPr="00FB4088">
              <w:rPr>
                <w:rFonts w:ascii="Arial" w:hAnsi="Arial" w:cs="Arial"/>
                <w:color w:val="000000"/>
                <w:w w:val="105"/>
              </w:rPr>
              <w:t xml:space="preserve"> in </w:t>
            </w:r>
            <w:proofErr w:type="spellStart"/>
            <w:r w:rsidRPr="00FB4088">
              <w:rPr>
                <w:rFonts w:ascii="Arial" w:hAnsi="Arial" w:cs="Arial"/>
                <w:color w:val="000000"/>
                <w:w w:val="105"/>
              </w:rPr>
              <w:t>all</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plant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states</w:t>
            </w:r>
            <w:proofErr w:type="spellEnd"/>
            <w:r w:rsidRPr="00FB4088">
              <w:rPr>
                <w:rFonts w:ascii="Arial" w:hAnsi="Arial" w:cs="Arial"/>
                <w:color w:val="000000"/>
                <w:w w:val="105"/>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JV9 50/3/6</w:t>
            </w:r>
          </w:p>
        </w:tc>
        <w:tc>
          <w:tcPr>
            <w:tcW w:w="5103" w:type="dxa"/>
            <w:tcBorders>
              <w:top w:val="single" w:sz="4" w:space="0" w:color="000000"/>
              <w:left w:val="single" w:sz="4" w:space="0" w:color="000000"/>
              <w:bottom w:val="single" w:sz="4" w:space="0" w:color="000000"/>
              <w:right w:val="single" w:sz="4" w:space="0" w:color="000000"/>
            </w:tcBorders>
          </w:tcPr>
          <w:p w:rsidR="00FE42A0" w:rsidRPr="00FE42A0"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(3)</w:t>
            </w:r>
            <w:r w:rsidRPr="00FE42A0">
              <w:rPr>
                <w:rFonts w:ascii="Arial" w:hAnsi="Arial" w:cs="Arial"/>
                <w:color w:val="000000"/>
                <w:w w:val="105"/>
              </w:rPr>
              <w:tab/>
              <w:t>Verjetnostne varnostne analize morajo vključevati:</w:t>
            </w:r>
          </w:p>
          <w:p w:rsidR="00D54293" w:rsidRPr="00FB4088"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6.</w:t>
            </w:r>
            <w:r w:rsidRPr="00FE42A0">
              <w:rPr>
                <w:rFonts w:ascii="Arial" w:hAnsi="Arial" w:cs="Arial"/>
                <w:color w:val="000000"/>
                <w:w w:val="105"/>
              </w:rPr>
              <w:tab/>
              <w:t>analize zanesljivosti človeškega dejavnika, upoštevajoč dejavnike, ki lahko vplivajo na delo operaterjev in drugega osebja v vseh analiziranih stanjih elektrarne</w:t>
            </w:r>
          </w:p>
        </w:tc>
        <w:tc>
          <w:tcPr>
            <w:tcW w:w="4962" w:type="dxa"/>
            <w:tcBorders>
              <w:top w:val="single" w:sz="4" w:space="0" w:color="000000"/>
              <w:left w:val="single" w:sz="4" w:space="0" w:color="000000"/>
              <w:bottom w:val="single" w:sz="4" w:space="0" w:color="000000"/>
              <w:right w:val="single" w:sz="4" w:space="0" w:color="000000"/>
            </w:tcBorders>
          </w:tcPr>
          <w:p w:rsidR="00163C54" w:rsidRPr="00163C54" w:rsidRDefault="00163C54" w:rsidP="00163C54">
            <w:pPr>
              <w:widowControl w:val="0"/>
              <w:autoSpaceDE w:val="0"/>
              <w:autoSpaceDN w:val="0"/>
              <w:adjustRightInd w:val="0"/>
              <w:spacing w:before="2" w:after="0" w:line="276" w:lineRule="exact"/>
              <w:ind w:left="121"/>
              <w:rPr>
                <w:rFonts w:ascii="Arial" w:hAnsi="Arial" w:cs="Arial"/>
                <w:color w:val="000000"/>
                <w:w w:val="105"/>
              </w:rPr>
            </w:pPr>
            <w:r w:rsidRPr="00163C54">
              <w:rPr>
                <w:rFonts w:ascii="Arial" w:hAnsi="Arial" w:cs="Arial"/>
                <w:color w:val="000000"/>
                <w:w w:val="105"/>
              </w:rPr>
              <w:t>(3)</w:t>
            </w:r>
            <w:r w:rsidRPr="00163C54">
              <w:rPr>
                <w:rFonts w:ascii="Arial" w:hAnsi="Arial" w:cs="Arial"/>
                <w:color w:val="000000"/>
                <w:w w:val="105"/>
              </w:rPr>
              <w:tab/>
              <w:t xml:space="preserve">A </w:t>
            </w:r>
            <w:proofErr w:type="spellStart"/>
            <w:r w:rsidRPr="00163C54">
              <w:rPr>
                <w:rFonts w:ascii="Arial" w:hAnsi="Arial" w:cs="Arial"/>
                <w:color w:val="000000"/>
                <w:w w:val="105"/>
              </w:rPr>
              <w:t>probabilistic</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safety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analysis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shall</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cover</w:t>
            </w:r>
            <w:proofErr w:type="spellEnd"/>
            <w:r w:rsidRPr="00163C54">
              <w:rPr>
                <w:rFonts w:ascii="Arial" w:hAnsi="Arial" w:cs="Arial"/>
                <w:color w:val="000000"/>
                <w:w w:val="105"/>
              </w:rPr>
              <w:t>:</w:t>
            </w:r>
          </w:p>
          <w:p w:rsidR="00D54293" w:rsidRPr="00FB4088" w:rsidRDefault="00163C54" w:rsidP="00163C54">
            <w:pPr>
              <w:widowControl w:val="0"/>
              <w:autoSpaceDE w:val="0"/>
              <w:autoSpaceDN w:val="0"/>
              <w:adjustRightInd w:val="0"/>
              <w:spacing w:before="2" w:after="0" w:line="276" w:lineRule="exact"/>
              <w:ind w:left="121"/>
              <w:rPr>
                <w:rFonts w:ascii="Arial" w:hAnsi="Arial" w:cs="Arial"/>
                <w:color w:val="000000"/>
                <w:w w:val="105"/>
              </w:rPr>
            </w:pPr>
            <w:r w:rsidRPr="00163C54">
              <w:rPr>
                <w:rFonts w:ascii="Arial" w:hAnsi="Arial" w:cs="Arial"/>
                <w:color w:val="000000"/>
                <w:w w:val="105"/>
              </w:rPr>
              <w:t>6.</w:t>
            </w:r>
            <w:r w:rsidRPr="00163C54">
              <w:rPr>
                <w:rFonts w:ascii="Arial" w:hAnsi="Arial" w:cs="Arial"/>
                <w:color w:val="000000"/>
                <w:w w:val="105"/>
              </w:rPr>
              <w:tab/>
            </w:r>
            <w:proofErr w:type="spellStart"/>
            <w:r w:rsidRPr="00163C54">
              <w:rPr>
                <w:rFonts w:ascii="Arial" w:hAnsi="Arial" w:cs="Arial"/>
                <w:color w:val="000000"/>
                <w:w w:val="105"/>
              </w:rPr>
              <w:t>analyses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human </w:t>
            </w:r>
            <w:proofErr w:type="spellStart"/>
            <w:r w:rsidRPr="00163C54">
              <w:rPr>
                <w:rFonts w:ascii="Arial" w:hAnsi="Arial" w:cs="Arial"/>
                <w:color w:val="000000"/>
                <w:w w:val="105"/>
              </w:rPr>
              <w:t>reliability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taking</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into</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account</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factors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which</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can</w:t>
            </w:r>
            <w:proofErr w:type="spellEnd"/>
            <w:r w:rsidRPr="00163C54">
              <w:rPr>
                <w:rFonts w:ascii="Arial" w:hAnsi="Arial" w:cs="Arial"/>
                <w:color w:val="000000"/>
                <w:w w:val="105"/>
              </w:rPr>
              <w:t xml:space="preserve"> influence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performance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operators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other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personnel</w:t>
            </w:r>
            <w:proofErr w:type="spellEnd"/>
            <w:r w:rsidRPr="00163C54">
              <w:rPr>
                <w:rFonts w:ascii="Arial" w:hAnsi="Arial" w:cs="Arial"/>
                <w:color w:val="000000"/>
                <w:w w:val="105"/>
              </w:rPr>
              <w:t xml:space="preserve"> in </w:t>
            </w:r>
            <w:proofErr w:type="spellStart"/>
            <w:r w:rsidRPr="00163C54">
              <w:rPr>
                <w:rFonts w:ascii="Arial" w:hAnsi="Arial" w:cs="Arial"/>
                <w:color w:val="000000"/>
                <w:w w:val="105"/>
              </w:rPr>
              <w:t>all</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analysed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plant</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operational</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modes</w:t>
            </w:r>
            <w:proofErr w:type="spellEnd"/>
            <w:r w:rsidRPr="00163C54">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w w:val="103"/>
              </w:rPr>
            </w:pPr>
            <w:r w:rsidRPr="00FB4088">
              <w:rPr>
                <w:rFonts w:ascii="Arial" w:hAnsi="Arial" w:cs="Arial"/>
                <w:color w:val="000000"/>
                <w:w w:val="103"/>
              </w:rPr>
              <w:t>O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w w:val="105"/>
              </w:rPr>
            </w:pPr>
            <w:r w:rsidRPr="00FB4088">
              <w:rPr>
                <w:rFonts w:ascii="Arial" w:hAnsi="Arial" w:cs="Arial"/>
                <w:color w:val="000000"/>
                <w:w w:val="105"/>
              </w:rPr>
              <w:t xml:space="preserve">PSA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w:t>
            </w:r>
            <w:proofErr w:type="spellStart"/>
            <w:r w:rsidRPr="00FB4088">
              <w:rPr>
                <w:rFonts w:ascii="Arial" w:hAnsi="Arial" w:cs="Arial"/>
                <w:color w:val="000000"/>
                <w:w w:val="105"/>
              </w:rPr>
              <w:t>performed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documented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maintained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according</w:t>
            </w:r>
            <w:proofErr w:type="spellEnd"/>
            <w:r w:rsidRPr="00FB4088">
              <w:rPr>
                <w:rFonts w:ascii="Arial" w:hAnsi="Arial" w:cs="Arial"/>
                <w:color w:val="000000"/>
                <w:w w:val="105"/>
              </w:rPr>
              <w:t xml:space="preserve"> to </w:t>
            </w:r>
            <w:proofErr w:type="spellStart"/>
            <w:r w:rsidRPr="00FB4088">
              <w:rPr>
                <w:rFonts w:ascii="Arial" w:hAnsi="Arial" w:cs="Arial"/>
                <w:color w:val="000000"/>
                <w:w w:val="105"/>
              </w:rPr>
              <w:t>requirements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management </w:t>
            </w:r>
            <w:proofErr w:type="spellStart"/>
            <w:r w:rsidRPr="00FB4088">
              <w:rPr>
                <w:rFonts w:ascii="Arial" w:hAnsi="Arial" w:cs="Arial"/>
                <w:color w:val="000000"/>
                <w:w w:val="105"/>
              </w:rPr>
              <w:t>system</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licensee</w:t>
            </w:r>
            <w:proofErr w:type="spellEnd"/>
            <w:r w:rsidRPr="00FB4088">
              <w:rPr>
                <w:rFonts w:ascii="Arial" w:hAnsi="Arial" w:cs="Arial"/>
                <w:color w:val="000000"/>
                <w:w w:val="105"/>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JV9 51/1</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FE42A0" w:rsidRPr="00FE42A0"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 xml:space="preserve">Upravljavec sevalnega ali jedrskega objekta mora verjetnostne varnostne analize iz prvega odstavka prejšnjega člena: </w:t>
            </w:r>
          </w:p>
          <w:p w:rsidR="00D54293" w:rsidRPr="00FB4088"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1.</w:t>
            </w:r>
            <w:r w:rsidRPr="00FE42A0">
              <w:rPr>
                <w:rFonts w:ascii="Arial" w:hAnsi="Arial" w:cs="Arial"/>
                <w:color w:val="000000"/>
                <w:w w:val="105"/>
              </w:rPr>
              <w:tab/>
              <w:t>izdelati, dokumentirati in vzdrževati v skladu s svojim sistemom vodenja;</w:t>
            </w:r>
          </w:p>
        </w:tc>
        <w:tc>
          <w:tcPr>
            <w:tcW w:w="4962" w:type="dxa"/>
            <w:tcBorders>
              <w:top w:val="single" w:sz="4" w:space="0" w:color="000000"/>
              <w:left w:val="single" w:sz="4" w:space="0" w:color="000000"/>
              <w:bottom w:val="single" w:sz="4" w:space="0" w:color="000000"/>
              <w:right w:val="single" w:sz="4" w:space="0" w:color="000000"/>
            </w:tcBorders>
          </w:tcPr>
          <w:p w:rsidR="00163C54" w:rsidRPr="00163C54" w:rsidRDefault="00163C54" w:rsidP="00163C54">
            <w:pPr>
              <w:widowControl w:val="0"/>
              <w:autoSpaceDE w:val="0"/>
              <w:autoSpaceDN w:val="0"/>
              <w:adjustRightInd w:val="0"/>
              <w:spacing w:before="2" w:after="0" w:line="276" w:lineRule="exact"/>
              <w:ind w:left="121"/>
              <w:rPr>
                <w:rFonts w:ascii="Arial" w:hAnsi="Arial" w:cs="Arial"/>
                <w:color w:val="000000"/>
                <w:w w:val="105"/>
              </w:rPr>
            </w:pP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facility</w:t>
            </w:r>
            <w:proofErr w:type="spellEnd"/>
            <w:r w:rsidRPr="00163C54">
              <w:rPr>
                <w:rFonts w:ascii="Arial" w:hAnsi="Arial" w:cs="Arial"/>
                <w:color w:val="000000"/>
                <w:w w:val="105"/>
              </w:rPr>
              <w:t xml:space="preserve"> operator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a </w:t>
            </w:r>
            <w:proofErr w:type="spellStart"/>
            <w:r w:rsidRPr="00163C54">
              <w:rPr>
                <w:rFonts w:ascii="Arial" w:hAnsi="Arial" w:cs="Arial"/>
                <w:color w:val="000000"/>
                <w:w w:val="105"/>
              </w:rPr>
              <w:t>radiation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nuclear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facility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shall</w:t>
            </w:r>
            <w:proofErr w:type="spellEnd"/>
            <w:r w:rsidRPr="00163C54">
              <w:rPr>
                <w:rFonts w:ascii="Arial" w:hAnsi="Arial" w:cs="Arial"/>
                <w:color w:val="000000"/>
                <w:w w:val="105"/>
              </w:rPr>
              <w:t xml:space="preserve">, as </w:t>
            </w:r>
            <w:proofErr w:type="spellStart"/>
            <w:r w:rsidRPr="00163C54">
              <w:rPr>
                <w:rFonts w:ascii="Arial" w:hAnsi="Arial" w:cs="Arial"/>
                <w:color w:val="000000"/>
                <w:w w:val="105"/>
              </w:rPr>
              <w:t>concerns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probabilistic</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safety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analysis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referred</w:t>
            </w:r>
            <w:proofErr w:type="spellEnd"/>
            <w:r w:rsidRPr="00163C54">
              <w:rPr>
                <w:rFonts w:ascii="Arial" w:hAnsi="Arial" w:cs="Arial"/>
                <w:color w:val="000000"/>
                <w:w w:val="105"/>
              </w:rPr>
              <w:t xml:space="preserve"> to in </w:t>
            </w:r>
            <w:proofErr w:type="spellStart"/>
            <w:r w:rsidRPr="00163C54">
              <w:rPr>
                <w:rFonts w:ascii="Arial" w:hAnsi="Arial" w:cs="Arial"/>
                <w:color w:val="000000"/>
                <w:w w:val="105"/>
              </w:rPr>
              <w:t>paragraph</w:t>
            </w:r>
            <w:proofErr w:type="spellEnd"/>
            <w:r w:rsidRPr="00163C54">
              <w:rPr>
                <w:rFonts w:ascii="Arial" w:hAnsi="Arial" w:cs="Arial"/>
                <w:color w:val="000000"/>
                <w:w w:val="105"/>
              </w:rPr>
              <w:t xml:space="preserve"> 1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previous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article</w:t>
            </w:r>
            <w:proofErr w:type="spellEnd"/>
            <w:r w:rsidRPr="00163C54">
              <w:rPr>
                <w:rFonts w:ascii="Arial" w:hAnsi="Arial" w:cs="Arial"/>
                <w:color w:val="000000"/>
                <w:w w:val="105"/>
              </w:rPr>
              <w:t xml:space="preserve">: </w:t>
            </w:r>
          </w:p>
          <w:p w:rsidR="00D54293" w:rsidRPr="00FB4088" w:rsidRDefault="00163C54" w:rsidP="00163C54">
            <w:pPr>
              <w:widowControl w:val="0"/>
              <w:autoSpaceDE w:val="0"/>
              <w:autoSpaceDN w:val="0"/>
              <w:adjustRightInd w:val="0"/>
              <w:spacing w:before="2" w:after="0" w:line="276" w:lineRule="exact"/>
              <w:ind w:left="121"/>
              <w:rPr>
                <w:rFonts w:ascii="Arial" w:hAnsi="Arial" w:cs="Arial"/>
                <w:color w:val="000000"/>
                <w:w w:val="105"/>
              </w:rPr>
            </w:pPr>
            <w:r w:rsidRPr="00163C54">
              <w:rPr>
                <w:rFonts w:ascii="Arial" w:hAnsi="Arial" w:cs="Arial"/>
                <w:color w:val="000000"/>
                <w:w w:val="105"/>
              </w:rPr>
              <w:t>1.</w:t>
            </w:r>
            <w:r w:rsidRPr="00163C54">
              <w:rPr>
                <w:rFonts w:ascii="Arial" w:hAnsi="Arial" w:cs="Arial"/>
                <w:color w:val="000000"/>
                <w:w w:val="105"/>
              </w:rPr>
              <w:tab/>
            </w:r>
            <w:proofErr w:type="spellStart"/>
            <w:r w:rsidRPr="00163C54">
              <w:rPr>
                <w:rFonts w:ascii="Arial" w:hAnsi="Arial" w:cs="Arial"/>
                <w:color w:val="000000"/>
                <w:w w:val="105"/>
              </w:rPr>
              <w:t>perform</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document</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maintain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analysis</w:t>
            </w:r>
            <w:proofErr w:type="spellEnd"/>
            <w:r w:rsidRPr="00163C54">
              <w:rPr>
                <w:rFonts w:ascii="Arial" w:hAnsi="Arial" w:cs="Arial"/>
                <w:color w:val="000000"/>
                <w:w w:val="105"/>
              </w:rPr>
              <w:t xml:space="preserve"> in </w:t>
            </w:r>
            <w:proofErr w:type="spellStart"/>
            <w:r w:rsidRPr="00163C54">
              <w:rPr>
                <w:rFonts w:ascii="Arial" w:hAnsi="Arial" w:cs="Arial"/>
                <w:color w:val="000000"/>
                <w:w w:val="105"/>
              </w:rPr>
              <w:t>accordance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with</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requirements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management </w:t>
            </w:r>
            <w:proofErr w:type="spellStart"/>
            <w:r w:rsidRPr="00163C54">
              <w:rPr>
                <w:rFonts w:ascii="Arial" w:hAnsi="Arial" w:cs="Arial"/>
                <w:color w:val="000000"/>
                <w:w w:val="105"/>
              </w:rPr>
              <w:t>system</w:t>
            </w:r>
            <w:proofErr w:type="spellEnd"/>
            <w:r w:rsidRPr="00163C54">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w w:val="103"/>
              </w:rPr>
            </w:pPr>
            <w:r w:rsidRPr="00FB4088">
              <w:rPr>
                <w:rFonts w:ascii="Arial" w:hAnsi="Arial" w:cs="Arial"/>
                <w:color w:val="000000"/>
                <w:w w:val="103"/>
              </w:rPr>
              <w:t>O 2.2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w w:val="105"/>
              </w:rPr>
            </w:pPr>
            <w:r w:rsidRPr="00FB4088">
              <w:rPr>
                <w:rFonts w:ascii="Arial" w:hAnsi="Arial" w:cs="Arial"/>
                <w:color w:val="000000"/>
                <w:w w:val="105"/>
              </w:rPr>
              <w:t xml:space="preserve">PSA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w:t>
            </w:r>
            <w:proofErr w:type="spellStart"/>
            <w:r w:rsidRPr="00FB4088">
              <w:rPr>
                <w:rFonts w:ascii="Arial" w:hAnsi="Arial" w:cs="Arial"/>
                <w:color w:val="000000"/>
                <w:w w:val="105"/>
              </w:rPr>
              <w:t>performed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according</w:t>
            </w:r>
            <w:proofErr w:type="spellEnd"/>
            <w:r w:rsidRPr="00FB4088">
              <w:rPr>
                <w:rFonts w:ascii="Arial" w:hAnsi="Arial" w:cs="Arial"/>
                <w:color w:val="000000"/>
                <w:w w:val="105"/>
              </w:rPr>
              <w:t xml:space="preserve"> to </w:t>
            </w:r>
            <w:proofErr w:type="spellStart"/>
            <w:r w:rsidRPr="00FB4088">
              <w:rPr>
                <w:rFonts w:ascii="Arial" w:hAnsi="Arial" w:cs="Arial"/>
                <w:color w:val="000000"/>
                <w:w w:val="105"/>
              </w:rPr>
              <w:t>an</w:t>
            </w:r>
            <w:proofErr w:type="spellEnd"/>
            <w:r w:rsidRPr="00FB4088">
              <w:rPr>
                <w:rFonts w:ascii="Arial" w:hAnsi="Arial" w:cs="Arial"/>
                <w:color w:val="000000"/>
                <w:w w:val="105"/>
              </w:rPr>
              <w:t xml:space="preserve"> up to date </w:t>
            </w:r>
            <w:proofErr w:type="spellStart"/>
            <w:r w:rsidRPr="00FB4088">
              <w:rPr>
                <w:rFonts w:ascii="Arial" w:hAnsi="Arial" w:cs="Arial"/>
                <w:color w:val="000000"/>
                <w:w w:val="105"/>
              </w:rPr>
              <w:t>proven</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methodology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taking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into</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account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international</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experience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currently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available</w:t>
            </w:r>
            <w:proofErr w:type="spellEnd"/>
            <w:r w:rsidRPr="00FB4088">
              <w:rPr>
                <w:rFonts w:ascii="Arial" w:hAnsi="Arial" w:cs="Arial"/>
                <w:color w:val="000000"/>
                <w:w w:val="105"/>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JV9 51/3</w:t>
            </w:r>
          </w:p>
        </w:tc>
        <w:tc>
          <w:tcPr>
            <w:tcW w:w="5103" w:type="dxa"/>
            <w:tcBorders>
              <w:top w:val="single" w:sz="4" w:space="0" w:color="000000"/>
              <w:left w:val="single" w:sz="4" w:space="0" w:color="000000"/>
              <w:bottom w:val="single" w:sz="4" w:space="0" w:color="000000"/>
              <w:right w:val="single" w:sz="4" w:space="0" w:color="000000"/>
            </w:tcBorders>
          </w:tcPr>
          <w:p w:rsidR="00FE42A0" w:rsidRPr="00FE42A0"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 xml:space="preserve">Upravljavec sevalnega ali jedrskega objekta mora verjetnostne varnostne analize iz prvega odstavka prejšnjega člena: </w:t>
            </w:r>
          </w:p>
          <w:p w:rsidR="00D54293" w:rsidRPr="00FB4088"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3.</w:t>
            </w:r>
            <w:r w:rsidRPr="00FE42A0">
              <w:rPr>
                <w:rFonts w:ascii="Arial" w:hAnsi="Arial" w:cs="Arial"/>
                <w:color w:val="000000"/>
                <w:w w:val="105"/>
              </w:rPr>
              <w:tab/>
              <w:t>izdelati in vzdrževati v skladu z najnaprednejšimi mednarodnimi standardi in smernicami ter najboljšo mednarodno prakso;</w:t>
            </w:r>
          </w:p>
        </w:tc>
        <w:tc>
          <w:tcPr>
            <w:tcW w:w="4962" w:type="dxa"/>
            <w:tcBorders>
              <w:top w:val="single" w:sz="4" w:space="0" w:color="000000"/>
              <w:left w:val="single" w:sz="4" w:space="0" w:color="000000"/>
              <w:bottom w:val="single" w:sz="4" w:space="0" w:color="000000"/>
              <w:right w:val="single" w:sz="4" w:space="0" w:color="000000"/>
            </w:tcBorders>
          </w:tcPr>
          <w:p w:rsidR="00163C54" w:rsidRPr="00163C54" w:rsidRDefault="00163C54" w:rsidP="00163C54">
            <w:pPr>
              <w:widowControl w:val="0"/>
              <w:autoSpaceDE w:val="0"/>
              <w:autoSpaceDN w:val="0"/>
              <w:adjustRightInd w:val="0"/>
              <w:spacing w:before="2" w:after="0" w:line="276" w:lineRule="exact"/>
              <w:ind w:left="121"/>
              <w:rPr>
                <w:rFonts w:ascii="Arial" w:hAnsi="Arial" w:cs="Arial"/>
                <w:color w:val="000000"/>
                <w:w w:val="105"/>
              </w:rPr>
            </w:pP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facility</w:t>
            </w:r>
            <w:proofErr w:type="spellEnd"/>
            <w:r w:rsidRPr="00163C54">
              <w:rPr>
                <w:rFonts w:ascii="Arial" w:hAnsi="Arial" w:cs="Arial"/>
                <w:color w:val="000000"/>
                <w:w w:val="105"/>
              </w:rPr>
              <w:t xml:space="preserve"> operator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a </w:t>
            </w:r>
            <w:proofErr w:type="spellStart"/>
            <w:r w:rsidRPr="00163C54">
              <w:rPr>
                <w:rFonts w:ascii="Arial" w:hAnsi="Arial" w:cs="Arial"/>
                <w:color w:val="000000"/>
                <w:w w:val="105"/>
              </w:rPr>
              <w:t>radiation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or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nuclear</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facility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shall</w:t>
            </w:r>
            <w:proofErr w:type="spellEnd"/>
            <w:r w:rsidRPr="00163C54">
              <w:rPr>
                <w:rFonts w:ascii="Arial" w:hAnsi="Arial" w:cs="Arial"/>
                <w:color w:val="000000"/>
                <w:w w:val="105"/>
              </w:rPr>
              <w:t xml:space="preserve">, as </w:t>
            </w:r>
            <w:proofErr w:type="spellStart"/>
            <w:r w:rsidRPr="00163C54">
              <w:rPr>
                <w:rFonts w:ascii="Arial" w:hAnsi="Arial" w:cs="Arial"/>
                <w:color w:val="000000"/>
                <w:w w:val="105"/>
              </w:rPr>
              <w:t>concerns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probabilistic</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safety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analysis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referred</w:t>
            </w:r>
            <w:proofErr w:type="spellEnd"/>
            <w:r w:rsidRPr="00163C54">
              <w:rPr>
                <w:rFonts w:ascii="Arial" w:hAnsi="Arial" w:cs="Arial"/>
                <w:color w:val="000000"/>
                <w:w w:val="105"/>
              </w:rPr>
              <w:t xml:space="preserve"> to in </w:t>
            </w:r>
            <w:proofErr w:type="spellStart"/>
            <w:r w:rsidRPr="00163C54">
              <w:rPr>
                <w:rFonts w:ascii="Arial" w:hAnsi="Arial" w:cs="Arial"/>
                <w:color w:val="000000"/>
                <w:w w:val="105"/>
              </w:rPr>
              <w:t>paragraph</w:t>
            </w:r>
            <w:proofErr w:type="spellEnd"/>
            <w:r w:rsidRPr="00163C54">
              <w:rPr>
                <w:rFonts w:ascii="Arial" w:hAnsi="Arial" w:cs="Arial"/>
                <w:color w:val="000000"/>
                <w:w w:val="105"/>
              </w:rPr>
              <w:t xml:space="preserve"> 1 </w:t>
            </w:r>
            <w:proofErr w:type="spellStart"/>
            <w:r w:rsidRPr="00163C54">
              <w:rPr>
                <w:rFonts w:ascii="Arial" w:hAnsi="Arial" w:cs="Arial"/>
                <w:color w:val="000000"/>
                <w:w w:val="105"/>
              </w:rPr>
              <w:t>of</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previous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article</w:t>
            </w:r>
            <w:proofErr w:type="spellEnd"/>
            <w:r w:rsidRPr="00163C54">
              <w:rPr>
                <w:rFonts w:ascii="Arial" w:hAnsi="Arial" w:cs="Arial"/>
                <w:color w:val="000000"/>
                <w:w w:val="105"/>
              </w:rPr>
              <w:t xml:space="preserve">: </w:t>
            </w:r>
          </w:p>
          <w:p w:rsidR="00D54293" w:rsidRPr="00FB4088" w:rsidRDefault="00163C54" w:rsidP="00163C54">
            <w:pPr>
              <w:widowControl w:val="0"/>
              <w:autoSpaceDE w:val="0"/>
              <w:autoSpaceDN w:val="0"/>
              <w:adjustRightInd w:val="0"/>
              <w:spacing w:before="2" w:after="0" w:line="276" w:lineRule="exact"/>
              <w:ind w:left="121"/>
              <w:rPr>
                <w:rFonts w:ascii="Arial" w:hAnsi="Arial" w:cs="Arial"/>
                <w:color w:val="000000"/>
                <w:w w:val="105"/>
              </w:rPr>
            </w:pPr>
            <w:r w:rsidRPr="00163C54">
              <w:rPr>
                <w:rFonts w:ascii="Arial" w:hAnsi="Arial" w:cs="Arial"/>
                <w:color w:val="000000"/>
                <w:w w:val="105"/>
              </w:rPr>
              <w:t>3.</w:t>
            </w:r>
            <w:r w:rsidRPr="00163C54">
              <w:rPr>
                <w:rFonts w:ascii="Arial" w:hAnsi="Arial" w:cs="Arial"/>
                <w:color w:val="000000"/>
                <w:w w:val="105"/>
              </w:rPr>
              <w:tab/>
            </w:r>
            <w:proofErr w:type="spellStart"/>
            <w:r w:rsidRPr="00163C54">
              <w:rPr>
                <w:rFonts w:ascii="Arial" w:hAnsi="Arial" w:cs="Arial"/>
                <w:color w:val="000000"/>
                <w:w w:val="105"/>
              </w:rPr>
              <w:t>perform</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maintain</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analysis</w:t>
            </w:r>
            <w:proofErr w:type="spellEnd"/>
            <w:r w:rsidRPr="00163C54">
              <w:rPr>
                <w:rFonts w:ascii="Arial" w:hAnsi="Arial" w:cs="Arial"/>
                <w:color w:val="000000"/>
                <w:w w:val="105"/>
              </w:rPr>
              <w:t xml:space="preserve"> in </w:t>
            </w:r>
            <w:proofErr w:type="spellStart"/>
            <w:r w:rsidRPr="00163C54">
              <w:rPr>
                <w:rFonts w:ascii="Arial" w:hAnsi="Arial" w:cs="Arial"/>
                <w:color w:val="000000"/>
                <w:w w:val="105"/>
              </w:rPr>
              <w:t>accordance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with</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current</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internationally</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recognised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standards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guidelines</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and</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with</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the</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best</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international</w:t>
            </w:r>
            <w:proofErr w:type="spellEnd"/>
            <w:r w:rsidRPr="00163C54">
              <w:rPr>
                <w:rFonts w:ascii="Arial" w:hAnsi="Arial" w:cs="Arial"/>
                <w:color w:val="000000"/>
                <w:w w:val="105"/>
              </w:rPr>
              <w:t xml:space="preserve"> </w:t>
            </w:r>
            <w:proofErr w:type="spellStart"/>
            <w:r w:rsidRPr="00163C54">
              <w:rPr>
                <w:rFonts w:ascii="Arial" w:hAnsi="Arial" w:cs="Arial"/>
                <w:color w:val="000000"/>
                <w:w w:val="105"/>
              </w:rPr>
              <w:t>practice</w:t>
            </w:r>
            <w:proofErr w:type="spellEnd"/>
            <w:r w:rsidRPr="00163C54">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w w:val="103"/>
              </w:rPr>
            </w:pPr>
            <w:r w:rsidRPr="00FB4088">
              <w:rPr>
                <w:rFonts w:ascii="Arial" w:hAnsi="Arial" w:cs="Arial"/>
                <w:color w:val="000000"/>
                <w:w w:val="103"/>
              </w:rPr>
              <w:t>O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w w:val="105"/>
              </w:rPr>
            </w:pPr>
            <w:r w:rsidRPr="00FB4088">
              <w:rPr>
                <w:rFonts w:ascii="Arial" w:hAnsi="Arial" w:cs="Arial"/>
                <w:color w:val="000000"/>
                <w:w w:val="105"/>
              </w:rPr>
              <w:t xml:space="preserve">PSA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used to </w:t>
            </w:r>
            <w:proofErr w:type="spellStart"/>
            <w:r w:rsidRPr="00FB4088">
              <w:rPr>
                <w:rFonts w:ascii="Arial" w:hAnsi="Arial" w:cs="Arial"/>
                <w:color w:val="000000"/>
                <w:w w:val="105"/>
              </w:rPr>
              <w:t>support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safety</w:t>
            </w:r>
            <w:proofErr w:type="spellEnd"/>
            <w:r w:rsidRPr="00FB4088">
              <w:rPr>
                <w:rFonts w:ascii="Arial" w:hAnsi="Arial" w:cs="Arial"/>
                <w:color w:val="000000"/>
                <w:w w:val="105"/>
              </w:rPr>
              <w:t xml:space="preserve"> management.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role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PSA in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decision</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making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process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w:t>
            </w:r>
            <w:proofErr w:type="spellStart"/>
            <w:r w:rsidRPr="00FB4088">
              <w:rPr>
                <w:rFonts w:ascii="Arial" w:hAnsi="Arial" w:cs="Arial"/>
                <w:color w:val="000000"/>
                <w:w w:val="105"/>
              </w:rPr>
              <w:t>defined</w:t>
            </w:r>
            <w:proofErr w:type="spellEnd"/>
            <w:r w:rsidRPr="00FB4088">
              <w:rPr>
                <w:rFonts w:ascii="Arial" w:hAnsi="Arial" w:cs="Arial"/>
                <w:color w:val="000000"/>
                <w:w w:val="105"/>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JV9 53/1/1</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FE42A0" w:rsidRPr="00FE42A0"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(1)</w:t>
            </w:r>
            <w:r w:rsidRPr="00FE42A0">
              <w:rPr>
                <w:rFonts w:ascii="Arial" w:hAnsi="Arial" w:cs="Arial"/>
                <w:color w:val="000000"/>
                <w:w w:val="105"/>
              </w:rPr>
              <w:tab/>
              <w:t>Upravljavec jedrske elektrarne mora verjetnostne varnostne analize uporabljati:</w:t>
            </w:r>
          </w:p>
          <w:p w:rsidR="00D54293" w:rsidRPr="00FB4088"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1.</w:t>
            </w:r>
            <w:r w:rsidRPr="00FE42A0">
              <w:rPr>
                <w:rFonts w:ascii="Arial" w:hAnsi="Arial" w:cs="Arial"/>
                <w:color w:val="000000"/>
                <w:w w:val="105"/>
              </w:rPr>
              <w:tab/>
              <w:t>v delovnih procesih, povezanih s sevalno ali jedrsko varnostjo. Določiti mora vlogo teh analiz pri sprejemanju vseh odločitev, povezanih z varnostjo;</w:t>
            </w:r>
          </w:p>
        </w:tc>
        <w:tc>
          <w:tcPr>
            <w:tcW w:w="4962" w:type="dxa"/>
            <w:tcBorders>
              <w:top w:val="single" w:sz="4" w:space="0" w:color="000000"/>
              <w:left w:val="single" w:sz="4" w:space="0" w:color="000000"/>
              <w:bottom w:val="single" w:sz="4" w:space="0" w:color="000000"/>
              <w:right w:val="single" w:sz="4" w:space="0" w:color="000000"/>
            </w:tcBorders>
          </w:tcPr>
          <w:p w:rsidR="00DB7372" w:rsidRPr="00DB7372" w:rsidRDefault="00DB7372" w:rsidP="00DB7372">
            <w:pPr>
              <w:widowControl w:val="0"/>
              <w:autoSpaceDE w:val="0"/>
              <w:autoSpaceDN w:val="0"/>
              <w:adjustRightInd w:val="0"/>
              <w:spacing w:before="2" w:after="0" w:line="276" w:lineRule="exact"/>
              <w:ind w:left="121"/>
              <w:rPr>
                <w:rFonts w:ascii="Arial" w:hAnsi="Arial" w:cs="Arial"/>
                <w:color w:val="000000"/>
                <w:w w:val="105"/>
              </w:rPr>
            </w:pPr>
            <w:r w:rsidRPr="00DB7372">
              <w:rPr>
                <w:rFonts w:ascii="Arial" w:hAnsi="Arial" w:cs="Arial"/>
                <w:color w:val="000000"/>
                <w:w w:val="105"/>
              </w:rPr>
              <w:t>(1)</w:t>
            </w:r>
            <w:r w:rsidRPr="00DB7372">
              <w:rPr>
                <w:rFonts w:ascii="Arial" w:hAnsi="Arial" w:cs="Arial"/>
                <w:color w:val="000000"/>
                <w:w w:val="105"/>
              </w:rPr>
              <w:tab/>
            </w:r>
            <w:proofErr w:type="spellStart"/>
            <w:r w:rsidRPr="00DB7372">
              <w:rPr>
                <w:rFonts w:ascii="Arial" w:hAnsi="Arial" w:cs="Arial"/>
                <w:color w:val="000000"/>
                <w:w w:val="105"/>
              </w:rPr>
              <w:t>The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facility</w:t>
            </w:r>
            <w:proofErr w:type="spellEnd"/>
            <w:r w:rsidRPr="00DB7372">
              <w:rPr>
                <w:rFonts w:ascii="Arial" w:hAnsi="Arial" w:cs="Arial"/>
                <w:color w:val="000000"/>
                <w:w w:val="105"/>
              </w:rPr>
              <w:t xml:space="preserve"> operator </w:t>
            </w:r>
            <w:proofErr w:type="spellStart"/>
            <w:r w:rsidRPr="00DB7372">
              <w:rPr>
                <w:rFonts w:ascii="Arial" w:hAnsi="Arial" w:cs="Arial"/>
                <w:color w:val="000000"/>
                <w:w w:val="105"/>
              </w:rPr>
              <w:t>of</w:t>
            </w:r>
            <w:proofErr w:type="spellEnd"/>
            <w:r w:rsidRPr="00DB7372">
              <w:rPr>
                <w:rFonts w:ascii="Arial" w:hAnsi="Arial" w:cs="Arial"/>
                <w:color w:val="000000"/>
                <w:w w:val="105"/>
              </w:rPr>
              <w:t xml:space="preserve"> a </w:t>
            </w:r>
            <w:proofErr w:type="spellStart"/>
            <w:r w:rsidRPr="00DB7372">
              <w:rPr>
                <w:rFonts w:ascii="Arial" w:hAnsi="Arial" w:cs="Arial"/>
                <w:color w:val="000000"/>
                <w:w w:val="105"/>
              </w:rPr>
              <w:t>nuclear</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power</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plant</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shall</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use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probabilistic</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safety</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analyses</w:t>
            </w:r>
            <w:proofErr w:type="spellEnd"/>
            <w:r w:rsidRPr="00DB7372">
              <w:rPr>
                <w:rFonts w:ascii="Arial" w:hAnsi="Arial" w:cs="Arial"/>
                <w:color w:val="000000"/>
                <w:w w:val="105"/>
              </w:rPr>
              <w:t>:</w:t>
            </w:r>
          </w:p>
          <w:p w:rsidR="00D54293" w:rsidRPr="00FB4088" w:rsidRDefault="00DB7372" w:rsidP="00DB7372">
            <w:pPr>
              <w:widowControl w:val="0"/>
              <w:autoSpaceDE w:val="0"/>
              <w:autoSpaceDN w:val="0"/>
              <w:adjustRightInd w:val="0"/>
              <w:spacing w:before="2" w:after="0" w:line="276" w:lineRule="exact"/>
              <w:ind w:left="121"/>
              <w:rPr>
                <w:rFonts w:ascii="Arial" w:hAnsi="Arial" w:cs="Arial"/>
                <w:color w:val="000000"/>
                <w:w w:val="105"/>
              </w:rPr>
            </w:pPr>
            <w:r w:rsidRPr="00DB7372">
              <w:rPr>
                <w:rFonts w:ascii="Arial" w:hAnsi="Arial" w:cs="Arial"/>
                <w:color w:val="000000"/>
                <w:w w:val="105"/>
              </w:rPr>
              <w:t>1.</w:t>
            </w:r>
            <w:r w:rsidRPr="00DB7372">
              <w:rPr>
                <w:rFonts w:ascii="Arial" w:hAnsi="Arial" w:cs="Arial"/>
                <w:color w:val="000000"/>
                <w:w w:val="105"/>
              </w:rPr>
              <w:tab/>
              <w:t xml:space="preserve">in </w:t>
            </w:r>
            <w:proofErr w:type="spellStart"/>
            <w:r w:rsidRPr="00DB7372">
              <w:rPr>
                <w:rFonts w:ascii="Arial" w:hAnsi="Arial" w:cs="Arial"/>
                <w:color w:val="000000"/>
                <w:w w:val="105"/>
              </w:rPr>
              <w:t>working</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processes</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relevant</w:t>
            </w:r>
            <w:proofErr w:type="spellEnd"/>
            <w:r w:rsidRPr="00DB7372">
              <w:rPr>
                <w:rFonts w:ascii="Arial" w:hAnsi="Arial" w:cs="Arial"/>
                <w:color w:val="000000"/>
                <w:w w:val="105"/>
              </w:rPr>
              <w:t xml:space="preserve"> to </w:t>
            </w:r>
            <w:proofErr w:type="spellStart"/>
            <w:r w:rsidRPr="00DB7372">
              <w:rPr>
                <w:rFonts w:ascii="Arial" w:hAnsi="Arial" w:cs="Arial"/>
                <w:color w:val="000000"/>
                <w:w w:val="105"/>
              </w:rPr>
              <w:t>radiation</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or</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nuclear</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safety</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The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facility</w:t>
            </w:r>
            <w:proofErr w:type="spellEnd"/>
            <w:r w:rsidRPr="00DB7372">
              <w:rPr>
                <w:rFonts w:ascii="Arial" w:hAnsi="Arial" w:cs="Arial"/>
                <w:color w:val="000000"/>
                <w:w w:val="105"/>
              </w:rPr>
              <w:t xml:space="preserve"> operator </w:t>
            </w:r>
            <w:proofErr w:type="spellStart"/>
            <w:r w:rsidRPr="00DB7372">
              <w:rPr>
                <w:rFonts w:ascii="Arial" w:hAnsi="Arial" w:cs="Arial"/>
                <w:color w:val="000000"/>
                <w:w w:val="105"/>
              </w:rPr>
              <w:t>shall</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define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the</w:t>
            </w:r>
            <w:proofErr w:type="spellEnd"/>
            <w:r w:rsidRPr="00DB7372">
              <w:rPr>
                <w:rFonts w:ascii="Arial" w:hAnsi="Arial" w:cs="Arial"/>
                <w:color w:val="000000"/>
                <w:w w:val="105"/>
              </w:rPr>
              <w:t xml:space="preserve"> role </w:t>
            </w:r>
            <w:proofErr w:type="spellStart"/>
            <w:r w:rsidRPr="00DB7372">
              <w:rPr>
                <w:rFonts w:ascii="Arial" w:hAnsi="Arial" w:cs="Arial"/>
                <w:color w:val="000000"/>
                <w:w w:val="105"/>
              </w:rPr>
              <w:t>of</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these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analyses</w:t>
            </w:r>
            <w:proofErr w:type="spellEnd"/>
            <w:r w:rsidRPr="00DB7372">
              <w:rPr>
                <w:rFonts w:ascii="Arial" w:hAnsi="Arial" w:cs="Arial"/>
                <w:color w:val="000000"/>
                <w:w w:val="105"/>
              </w:rPr>
              <w:t xml:space="preserve"> in </w:t>
            </w:r>
            <w:proofErr w:type="spellStart"/>
            <w:r w:rsidRPr="00DB7372">
              <w:rPr>
                <w:rFonts w:ascii="Arial" w:hAnsi="Arial" w:cs="Arial"/>
                <w:color w:val="000000"/>
                <w:w w:val="105"/>
              </w:rPr>
              <w:t>all</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the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decision</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making</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lastRenderedPageBreak/>
              <w:t>processes</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relevant</w:t>
            </w:r>
            <w:proofErr w:type="spellEnd"/>
            <w:r w:rsidRPr="00DB7372">
              <w:rPr>
                <w:rFonts w:ascii="Arial" w:hAnsi="Arial" w:cs="Arial"/>
                <w:color w:val="000000"/>
                <w:w w:val="105"/>
              </w:rPr>
              <w:t xml:space="preserve"> to </w:t>
            </w:r>
            <w:proofErr w:type="spellStart"/>
            <w:r w:rsidRPr="00DB7372">
              <w:rPr>
                <w:rFonts w:ascii="Arial" w:hAnsi="Arial" w:cs="Arial"/>
                <w:color w:val="000000"/>
                <w:w w:val="105"/>
              </w:rPr>
              <w:t>safety</w:t>
            </w:r>
            <w:proofErr w:type="spellEnd"/>
            <w:r w:rsidRPr="00DB7372">
              <w:rPr>
                <w:rFonts w:ascii="Arial" w:hAnsi="Arial" w:cs="Arial"/>
                <w:color w:val="000000"/>
                <w:w w:val="105"/>
              </w:rPr>
              <w:t xml:space="preserve">;  </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w w:val="103"/>
              </w:rPr>
            </w:pPr>
            <w:r w:rsidRPr="00FB4088">
              <w:rPr>
                <w:rFonts w:ascii="Arial" w:hAnsi="Arial" w:cs="Arial"/>
                <w:color w:val="000000"/>
                <w:w w:val="103"/>
              </w:rPr>
              <w:lastRenderedPageBreak/>
              <w:t>O 3.2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w w:val="105"/>
              </w:rPr>
            </w:pPr>
            <w:r w:rsidRPr="00FB4088">
              <w:rPr>
                <w:rFonts w:ascii="Arial" w:hAnsi="Arial" w:cs="Arial"/>
                <w:color w:val="000000"/>
                <w:w w:val="105"/>
              </w:rPr>
              <w:t xml:space="preserve">PSA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used</w:t>
            </w:r>
            <w:r w:rsidRPr="00FB4088">
              <w:rPr>
                <w:rFonts w:ascii="Arial" w:hAnsi="Arial" w:cs="Arial"/>
                <w:color w:val="000000"/>
                <w:szCs w:val="21"/>
                <w:vertAlign w:val="superscript"/>
              </w:rPr>
              <w:t>67</w:t>
            </w:r>
            <w:r w:rsidRPr="00FB4088">
              <w:rPr>
                <w:rFonts w:ascii="Arial" w:hAnsi="Arial" w:cs="Arial"/>
                <w:color w:val="000000"/>
                <w:w w:val="105"/>
              </w:rPr>
              <w:t xml:space="preserve"> to </w:t>
            </w:r>
            <w:proofErr w:type="spellStart"/>
            <w:r w:rsidRPr="00FB4088">
              <w:rPr>
                <w:rFonts w:ascii="Arial" w:hAnsi="Arial" w:cs="Arial"/>
                <w:color w:val="000000"/>
                <w:w w:val="105"/>
              </w:rPr>
              <w:t>identify</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need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for</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modifications</w:t>
            </w:r>
            <w:proofErr w:type="spellEnd"/>
            <w:r w:rsidRPr="00FB4088">
              <w:rPr>
                <w:rFonts w:ascii="Arial" w:hAnsi="Arial" w:cs="Arial"/>
                <w:color w:val="000000"/>
                <w:w w:val="105"/>
              </w:rPr>
              <w:t xml:space="preserve"> to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plant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its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procedures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including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for</w:t>
            </w:r>
            <w:proofErr w:type="spellEnd"/>
            <w:r w:rsidRPr="00FB4088">
              <w:rPr>
                <w:rFonts w:ascii="Arial" w:hAnsi="Arial" w:cs="Arial"/>
                <w:color w:val="000000"/>
                <w:w w:val="105"/>
              </w:rPr>
              <w:t xml:space="preserve"> severe </w:t>
            </w:r>
            <w:proofErr w:type="spellStart"/>
            <w:r w:rsidRPr="00FB4088">
              <w:rPr>
                <w:rFonts w:ascii="Arial" w:hAnsi="Arial" w:cs="Arial"/>
                <w:color w:val="000000"/>
                <w:w w:val="105"/>
              </w:rPr>
              <w:t>accident</w:t>
            </w:r>
            <w:proofErr w:type="spellEnd"/>
            <w:r w:rsidRPr="00FB4088">
              <w:rPr>
                <w:rFonts w:ascii="Arial" w:hAnsi="Arial" w:cs="Arial"/>
                <w:color w:val="000000"/>
                <w:w w:val="105"/>
              </w:rPr>
              <w:t xml:space="preserve"> management </w:t>
            </w:r>
            <w:proofErr w:type="spellStart"/>
            <w:r w:rsidRPr="00FB4088">
              <w:rPr>
                <w:rFonts w:ascii="Arial" w:hAnsi="Arial" w:cs="Arial"/>
                <w:color w:val="000000"/>
                <w:w w:val="105"/>
              </w:rPr>
              <w:t>measures</w:t>
            </w:r>
            <w:proofErr w:type="spellEnd"/>
            <w:r w:rsidRPr="00FB4088">
              <w:rPr>
                <w:rFonts w:ascii="Arial" w:hAnsi="Arial" w:cs="Arial"/>
                <w:color w:val="000000"/>
                <w:w w:val="105"/>
              </w:rPr>
              <w:t xml:space="preserve">, in </w:t>
            </w:r>
            <w:proofErr w:type="spellStart"/>
            <w:r w:rsidRPr="00FB4088">
              <w:rPr>
                <w:rFonts w:ascii="Arial" w:hAnsi="Arial" w:cs="Arial"/>
                <w:color w:val="000000"/>
                <w:w w:val="105"/>
              </w:rPr>
              <w:t>order</w:t>
            </w:r>
            <w:proofErr w:type="spellEnd"/>
            <w:r w:rsidRPr="00FB4088">
              <w:rPr>
                <w:rFonts w:ascii="Arial" w:hAnsi="Arial" w:cs="Arial"/>
                <w:color w:val="000000"/>
                <w:w w:val="105"/>
              </w:rPr>
              <w:t xml:space="preserve"> to </w:t>
            </w:r>
            <w:proofErr w:type="spellStart"/>
            <w:r w:rsidRPr="00FB4088">
              <w:rPr>
                <w:rFonts w:ascii="Arial" w:hAnsi="Arial" w:cs="Arial"/>
                <w:color w:val="000000"/>
                <w:w w:val="105"/>
              </w:rPr>
              <w:t>reduce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risk</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from</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plant</w:t>
            </w:r>
            <w:proofErr w:type="spellEnd"/>
            <w:r w:rsidRPr="00FB4088">
              <w:rPr>
                <w:rFonts w:ascii="Arial" w:hAnsi="Arial" w:cs="Arial"/>
                <w:color w:val="000000"/>
                <w:w w:val="105"/>
              </w:rPr>
              <w:t>.</w:t>
            </w:r>
          </w:p>
          <w:p w:rsidR="00D54293" w:rsidRPr="00FB4088" w:rsidRDefault="00D54293" w:rsidP="00D54293">
            <w:pPr>
              <w:widowControl w:val="0"/>
              <w:autoSpaceDE w:val="0"/>
              <w:autoSpaceDN w:val="0"/>
              <w:adjustRightInd w:val="0"/>
              <w:spacing w:before="240" w:after="0"/>
              <w:ind w:left="23" w:right="40"/>
              <w:rPr>
                <w:rFonts w:ascii="Arial" w:hAnsi="Arial" w:cs="Arial"/>
                <w:color w:val="000000"/>
                <w:sz w:val="18"/>
              </w:rPr>
            </w:pPr>
            <w:r w:rsidRPr="00FB4088">
              <w:rPr>
                <w:rFonts w:ascii="Arial" w:hAnsi="Arial" w:cs="Arial"/>
                <w:color w:val="000000"/>
                <w:sz w:val="18"/>
                <w:vertAlign w:val="superscript"/>
              </w:rPr>
              <w:t>67</w:t>
            </w:r>
            <w:r w:rsidRPr="00FB4088">
              <w:rPr>
                <w:rFonts w:ascii="Arial" w:hAnsi="Arial" w:cs="Arial"/>
                <w:color w:val="000000"/>
                <w:sz w:val="18"/>
              </w:rPr>
              <w:t xml:space="preserve"> It is </w:t>
            </w:r>
            <w:proofErr w:type="spellStart"/>
            <w:r w:rsidRPr="00FB4088">
              <w:rPr>
                <w:rFonts w:ascii="Arial" w:hAnsi="Arial" w:cs="Arial"/>
                <w:color w:val="000000"/>
                <w:sz w:val="18"/>
              </w:rPr>
              <w:t>intended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such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analyses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will</w:t>
            </w:r>
            <w:proofErr w:type="spellEnd"/>
            <w:r w:rsidRPr="00FB4088">
              <w:rPr>
                <w:rFonts w:ascii="Arial" w:hAnsi="Arial" w:cs="Arial"/>
                <w:color w:val="000000"/>
                <w:sz w:val="18"/>
              </w:rPr>
              <w:t xml:space="preserve"> be done on a </w:t>
            </w:r>
            <w:proofErr w:type="spellStart"/>
            <w:r w:rsidRPr="00FB4088">
              <w:rPr>
                <w:rFonts w:ascii="Arial" w:hAnsi="Arial" w:cs="Arial"/>
                <w:color w:val="000000"/>
                <w:sz w:val="18"/>
              </w:rPr>
              <w:t>continuous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basis</w:t>
            </w:r>
            <w:proofErr w:type="spellEnd"/>
            <w:r w:rsidRPr="00FB4088">
              <w:rPr>
                <w:rFonts w:ascii="Arial" w:hAnsi="Arial" w:cs="Arial"/>
                <w:color w:val="000000"/>
                <w:sz w:val="18"/>
              </w:rPr>
              <w:t xml:space="preserve">, not </w:t>
            </w:r>
            <w:proofErr w:type="spellStart"/>
            <w:r w:rsidRPr="00FB4088">
              <w:rPr>
                <w:rFonts w:ascii="Arial" w:hAnsi="Arial" w:cs="Arial"/>
                <w:color w:val="000000"/>
                <w:sz w:val="18"/>
              </w:rPr>
              <w:t>just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every</w:t>
            </w:r>
            <w:proofErr w:type="spellEnd"/>
            <w:r w:rsidRPr="00FB4088">
              <w:rPr>
                <w:rFonts w:ascii="Arial" w:hAnsi="Arial" w:cs="Arial"/>
                <w:color w:val="000000"/>
                <w:sz w:val="18"/>
              </w:rPr>
              <w:t xml:space="preserve"> ten </w:t>
            </w:r>
            <w:proofErr w:type="spellStart"/>
            <w:r w:rsidRPr="00FB4088">
              <w:rPr>
                <w:rFonts w:ascii="Arial" w:hAnsi="Arial" w:cs="Arial"/>
                <w:color w:val="000000"/>
                <w:sz w:val="18"/>
              </w:rPr>
              <w:t>years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during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Periodic</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r w:rsidRPr="00FB4088">
              <w:rPr>
                <w:rFonts w:ascii="Arial" w:hAnsi="Arial" w:cs="Arial"/>
                <w:color w:val="000000"/>
                <w:sz w:val="18"/>
              </w:rPr>
              <w:br/>
            </w:r>
            <w:proofErr w:type="spellStart"/>
            <w:r w:rsidRPr="00FB4088">
              <w:rPr>
                <w:rFonts w:ascii="Arial" w:hAnsi="Arial" w:cs="Arial"/>
                <w:color w:val="000000"/>
                <w:sz w:val="18"/>
              </w:rPr>
              <w:t>Review</w:t>
            </w:r>
            <w:proofErr w:type="spellEnd"/>
            <w:r w:rsidRPr="00FB4088">
              <w:rPr>
                <w:rFonts w:ascii="Arial" w:hAnsi="Arial" w:cs="Arial"/>
                <w:color w:val="000000"/>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JV9 53/1/2</w:t>
            </w:r>
          </w:p>
        </w:tc>
        <w:tc>
          <w:tcPr>
            <w:tcW w:w="5103" w:type="dxa"/>
            <w:tcBorders>
              <w:top w:val="single" w:sz="4" w:space="0" w:color="000000"/>
              <w:left w:val="single" w:sz="4" w:space="0" w:color="000000"/>
              <w:bottom w:val="single" w:sz="4" w:space="0" w:color="000000"/>
              <w:right w:val="single" w:sz="4" w:space="0" w:color="000000"/>
            </w:tcBorders>
          </w:tcPr>
          <w:p w:rsidR="00FE42A0" w:rsidRPr="00FE42A0"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(1)</w:t>
            </w:r>
            <w:r w:rsidRPr="00FE42A0">
              <w:rPr>
                <w:rFonts w:ascii="Arial" w:hAnsi="Arial" w:cs="Arial"/>
                <w:color w:val="000000"/>
                <w:w w:val="105"/>
              </w:rPr>
              <w:tab/>
              <w:t xml:space="preserve">Upravljavec jedrske elektrarne mora verjetnostne varnostne analize uporabljati: </w:t>
            </w:r>
          </w:p>
          <w:p w:rsidR="00D54293" w:rsidRPr="00FB4088" w:rsidRDefault="00FE42A0" w:rsidP="00FE42A0">
            <w:pPr>
              <w:widowControl w:val="0"/>
              <w:autoSpaceDE w:val="0"/>
              <w:autoSpaceDN w:val="0"/>
              <w:adjustRightInd w:val="0"/>
              <w:spacing w:before="2" w:after="0" w:line="276" w:lineRule="exact"/>
              <w:ind w:left="121"/>
              <w:rPr>
                <w:rFonts w:ascii="Arial" w:hAnsi="Arial" w:cs="Arial"/>
                <w:color w:val="000000"/>
                <w:w w:val="105"/>
              </w:rPr>
            </w:pPr>
            <w:r w:rsidRPr="00FE42A0">
              <w:rPr>
                <w:rFonts w:ascii="Arial" w:hAnsi="Arial" w:cs="Arial"/>
                <w:color w:val="000000"/>
                <w:w w:val="105"/>
              </w:rPr>
              <w:t>2.</w:t>
            </w:r>
            <w:r w:rsidRPr="00FE42A0">
              <w:rPr>
                <w:rFonts w:ascii="Arial" w:hAnsi="Arial" w:cs="Arial"/>
                <w:color w:val="000000"/>
                <w:w w:val="105"/>
              </w:rPr>
              <w:tab/>
              <w:t>za prepoznavanje potreb po spremembah na objektu in v pisnih postopkih za njegovo obratovanje, vključno s prepoznavanjem potreb za obvladovanje težkih nesreč. Tako mora zmanjševati tveganje zaradi obratovanja objekta;</w:t>
            </w:r>
          </w:p>
        </w:tc>
        <w:tc>
          <w:tcPr>
            <w:tcW w:w="4962" w:type="dxa"/>
            <w:tcBorders>
              <w:top w:val="single" w:sz="4" w:space="0" w:color="000000"/>
              <w:left w:val="single" w:sz="4" w:space="0" w:color="000000"/>
              <w:bottom w:val="single" w:sz="4" w:space="0" w:color="000000"/>
              <w:right w:val="single" w:sz="4" w:space="0" w:color="000000"/>
            </w:tcBorders>
          </w:tcPr>
          <w:p w:rsidR="00DB7372" w:rsidRPr="00DB7372" w:rsidRDefault="00DB7372" w:rsidP="00DB7372">
            <w:pPr>
              <w:widowControl w:val="0"/>
              <w:autoSpaceDE w:val="0"/>
              <w:autoSpaceDN w:val="0"/>
              <w:adjustRightInd w:val="0"/>
              <w:spacing w:before="2" w:after="0" w:line="276" w:lineRule="exact"/>
              <w:ind w:left="121"/>
              <w:rPr>
                <w:rFonts w:ascii="Arial" w:hAnsi="Arial" w:cs="Arial"/>
                <w:color w:val="000000"/>
                <w:w w:val="105"/>
              </w:rPr>
            </w:pPr>
            <w:r w:rsidRPr="00DB7372">
              <w:rPr>
                <w:rFonts w:ascii="Arial" w:hAnsi="Arial" w:cs="Arial"/>
                <w:color w:val="000000"/>
                <w:w w:val="105"/>
              </w:rPr>
              <w:t>(1)</w:t>
            </w:r>
            <w:r w:rsidRPr="00DB7372">
              <w:rPr>
                <w:rFonts w:ascii="Arial" w:hAnsi="Arial" w:cs="Arial"/>
                <w:color w:val="000000"/>
                <w:w w:val="105"/>
              </w:rPr>
              <w:tab/>
            </w:r>
            <w:proofErr w:type="spellStart"/>
            <w:r w:rsidRPr="00DB7372">
              <w:rPr>
                <w:rFonts w:ascii="Arial" w:hAnsi="Arial" w:cs="Arial"/>
                <w:color w:val="000000"/>
                <w:w w:val="105"/>
              </w:rPr>
              <w:t>The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facility</w:t>
            </w:r>
            <w:proofErr w:type="spellEnd"/>
            <w:r w:rsidRPr="00DB7372">
              <w:rPr>
                <w:rFonts w:ascii="Arial" w:hAnsi="Arial" w:cs="Arial"/>
                <w:color w:val="000000"/>
                <w:w w:val="105"/>
              </w:rPr>
              <w:t xml:space="preserve"> operator </w:t>
            </w:r>
            <w:proofErr w:type="spellStart"/>
            <w:r w:rsidRPr="00DB7372">
              <w:rPr>
                <w:rFonts w:ascii="Arial" w:hAnsi="Arial" w:cs="Arial"/>
                <w:color w:val="000000"/>
                <w:w w:val="105"/>
              </w:rPr>
              <w:t>of</w:t>
            </w:r>
            <w:proofErr w:type="spellEnd"/>
            <w:r w:rsidRPr="00DB7372">
              <w:rPr>
                <w:rFonts w:ascii="Arial" w:hAnsi="Arial" w:cs="Arial"/>
                <w:color w:val="000000"/>
                <w:w w:val="105"/>
              </w:rPr>
              <w:t xml:space="preserve"> a </w:t>
            </w:r>
            <w:proofErr w:type="spellStart"/>
            <w:r w:rsidRPr="00DB7372">
              <w:rPr>
                <w:rFonts w:ascii="Arial" w:hAnsi="Arial" w:cs="Arial"/>
                <w:color w:val="000000"/>
                <w:w w:val="105"/>
              </w:rPr>
              <w:t>nuclear</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power</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plant</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shall</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use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probabilistic</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safety</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analyses</w:t>
            </w:r>
            <w:proofErr w:type="spellEnd"/>
            <w:r w:rsidRPr="00DB7372">
              <w:rPr>
                <w:rFonts w:ascii="Arial" w:hAnsi="Arial" w:cs="Arial"/>
                <w:color w:val="000000"/>
                <w:w w:val="105"/>
              </w:rPr>
              <w:t>:</w:t>
            </w:r>
          </w:p>
          <w:p w:rsidR="00D54293" w:rsidRPr="00FB4088" w:rsidRDefault="00DB7372" w:rsidP="00DB7372">
            <w:pPr>
              <w:widowControl w:val="0"/>
              <w:autoSpaceDE w:val="0"/>
              <w:autoSpaceDN w:val="0"/>
              <w:adjustRightInd w:val="0"/>
              <w:spacing w:before="2" w:after="0" w:line="276" w:lineRule="exact"/>
              <w:ind w:left="121"/>
              <w:rPr>
                <w:rFonts w:ascii="Arial" w:hAnsi="Arial" w:cs="Arial"/>
                <w:color w:val="000000"/>
                <w:w w:val="105"/>
              </w:rPr>
            </w:pPr>
            <w:r w:rsidRPr="00DB7372">
              <w:rPr>
                <w:rFonts w:ascii="Arial" w:hAnsi="Arial" w:cs="Arial"/>
                <w:color w:val="000000"/>
                <w:w w:val="105"/>
              </w:rPr>
              <w:t>2.</w:t>
            </w:r>
            <w:r w:rsidRPr="00DB7372">
              <w:rPr>
                <w:rFonts w:ascii="Arial" w:hAnsi="Arial" w:cs="Arial"/>
                <w:color w:val="000000"/>
                <w:w w:val="105"/>
              </w:rPr>
              <w:tab/>
              <w:t xml:space="preserve">to </w:t>
            </w:r>
            <w:proofErr w:type="spellStart"/>
            <w:r w:rsidRPr="00DB7372">
              <w:rPr>
                <w:rFonts w:ascii="Arial" w:hAnsi="Arial" w:cs="Arial"/>
                <w:color w:val="000000"/>
                <w:w w:val="105"/>
              </w:rPr>
              <w:t>identify</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needs</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for</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modifications</w:t>
            </w:r>
            <w:proofErr w:type="spellEnd"/>
            <w:r w:rsidRPr="00DB7372">
              <w:rPr>
                <w:rFonts w:ascii="Arial" w:hAnsi="Arial" w:cs="Arial"/>
                <w:color w:val="000000"/>
                <w:w w:val="105"/>
              </w:rPr>
              <w:t xml:space="preserve"> to </w:t>
            </w:r>
            <w:proofErr w:type="spellStart"/>
            <w:r w:rsidRPr="00DB7372">
              <w:rPr>
                <w:rFonts w:ascii="Arial" w:hAnsi="Arial" w:cs="Arial"/>
                <w:color w:val="000000"/>
                <w:w w:val="105"/>
              </w:rPr>
              <w:t>the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facility</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and</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written</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procedures</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for</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its</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operation</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including</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the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needs</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for</w:t>
            </w:r>
            <w:proofErr w:type="spellEnd"/>
            <w:r w:rsidRPr="00DB7372">
              <w:rPr>
                <w:rFonts w:ascii="Arial" w:hAnsi="Arial" w:cs="Arial"/>
                <w:color w:val="000000"/>
                <w:w w:val="105"/>
              </w:rPr>
              <w:t xml:space="preserve"> severe </w:t>
            </w:r>
            <w:proofErr w:type="spellStart"/>
            <w:r w:rsidRPr="00DB7372">
              <w:rPr>
                <w:rFonts w:ascii="Arial" w:hAnsi="Arial" w:cs="Arial"/>
                <w:color w:val="000000"/>
                <w:w w:val="105"/>
              </w:rPr>
              <w:t>accident</w:t>
            </w:r>
            <w:proofErr w:type="spellEnd"/>
            <w:r w:rsidRPr="00DB7372">
              <w:rPr>
                <w:rFonts w:ascii="Arial" w:hAnsi="Arial" w:cs="Arial"/>
                <w:color w:val="000000"/>
                <w:w w:val="105"/>
              </w:rPr>
              <w:t xml:space="preserve"> management </w:t>
            </w:r>
            <w:proofErr w:type="spellStart"/>
            <w:r w:rsidRPr="00DB7372">
              <w:rPr>
                <w:rFonts w:ascii="Arial" w:hAnsi="Arial" w:cs="Arial"/>
                <w:color w:val="000000"/>
                <w:w w:val="105"/>
              </w:rPr>
              <w:t>measures</w:t>
            </w:r>
            <w:proofErr w:type="spellEnd"/>
            <w:r w:rsidRPr="00DB7372">
              <w:rPr>
                <w:rFonts w:ascii="Arial" w:hAnsi="Arial" w:cs="Arial"/>
                <w:color w:val="000000"/>
                <w:w w:val="105"/>
              </w:rPr>
              <w:t xml:space="preserve">. In </w:t>
            </w:r>
            <w:proofErr w:type="spellStart"/>
            <w:r w:rsidRPr="00DB7372">
              <w:rPr>
                <w:rFonts w:ascii="Arial" w:hAnsi="Arial" w:cs="Arial"/>
                <w:color w:val="000000"/>
                <w:w w:val="105"/>
              </w:rPr>
              <w:t>this</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way</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risks</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due</w:t>
            </w:r>
            <w:proofErr w:type="spellEnd"/>
            <w:r w:rsidRPr="00DB7372">
              <w:rPr>
                <w:rFonts w:ascii="Arial" w:hAnsi="Arial" w:cs="Arial"/>
                <w:color w:val="000000"/>
                <w:w w:val="105"/>
              </w:rPr>
              <w:t xml:space="preserve"> to </w:t>
            </w:r>
            <w:proofErr w:type="spellStart"/>
            <w:r w:rsidRPr="00DB7372">
              <w:rPr>
                <w:rFonts w:ascii="Arial" w:hAnsi="Arial" w:cs="Arial"/>
                <w:color w:val="000000"/>
                <w:w w:val="105"/>
              </w:rPr>
              <w:t>the</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facility</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operation</w:t>
            </w:r>
            <w:proofErr w:type="spellEnd"/>
            <w:r w:rsidRPr="00DB7372">
              <w:rPr>
                <w:rFonts w:ascii="Arial" w:hAnsi="Arial" w:cs="Arial"/>
                <w:color w:val="000000"/>
                <w:w w:val="105"/>
              </w:rPr>
              <w:t xml:space="preserve"> </w:t>
            </w:r>
            <w:proofErr w:type="spellStart"/>
            <w:r w:rsidRPr="00DB7372">
              <w:rPr>
                <w:rFonts w:ascii="Arial" w:hAnsi="Arial" w:cs="Arial"/>
                <w:color w:val="000000"/>
                <w:w w:val="105"/>
              </w:rPr>
              <w:t>shall</w:t>
            </w:r>
            <w:proofErr w:type="spellEnd"/>
            <w:r w:rsidRPr="00DB7372">
              <w:rPr>
                <w:rFonts w:ascii="Arial" w:hAnsi="Arial" w:cs="Arial"/>
                <w:color w:val="000000"/>
                <w:w w:val="105"/>
              </w:rPr>
              <w:t xml:space="preserve"> be </w:t>
            </w:r>
            <w:proofErr w:type="spellStart"/>
            <w:r w:rsidRPr="00DB7372">
              <w:rPr>
                <w:rFonts w:ascii="Arial" w:hAnsi="Arial" w:cs="Arial"/>
                <w:color w:val="000000"/>
                <w:w w:val="105"/>
              </w:rPr>
              <w:t>reduced</w:t>
            </w:r>
            <w:proofErr w:type="spellEnd"/>
            <w:r w:rsidRPr="00DB7372">
              <w:rPr>
                <w:rFonts w:ascii="Arial" w:hAnsi="Arial" w:cs="Arial"/>
                <w:color w:val="000000"/>
                <w:w w:val="105"/>
              </w:rPr>
              <w:t xml:space="preserve">;  </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O 3.3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r w:rsidRPr="00FB4088">
              <w:rPr>
                <w:rFonts w:ascii="Arial" w:hAnsi="Arial" w:cs="Arial"/>
                <w:color w:val="000000"/>
                <w:w w:val="104"/>
              </w:rPr>
              <w:t xml:space="preserve">PSA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be used to </w:t>
            </w:r>
            <w:proofErr w:type="spellStart"/>
            <w:r w:rsidRPr="00FB4088">
              <w:rPr>
                <w:rFonts w:ascii="Arial" w:hAnsi="Arial" w:cs="Arial"/>
                <w:color w:val="000000"/>
                <w:w w:val="104"/>
              </w:rPr>
              <w:t>assess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overall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risk</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from</w:t>
            </w:r>
            <w:proofErr w:type="spellEnd"/>
            <w:r w:rsidRPr="00FB4088">
              <w:rPr>
                <w:rFonts w:ascii="Arial" w:hAnsi="Arial" w:cs="Arial"/>
                <w:color w:val="000000"/>
                <w:w w:val="104"/>
              </w:rPr>
              <w:t xml:space="preserve"> </w:t>
            </w:r>
            <w:proofErr w:type="spellStart"/>
            <w:r w:rsidRPr="00FB4088">
              <w:rPr>
                <w:rFonts w:ascii="Arial" w:hAnsi="Arial" w:cs="Arial"/>
                <w:color w:val="000000"/>
                <w:w w:val="106"/>
              </w:rPr>
              <w:t>the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plant</w:t>
            </w:r>
            <w:proofErr w:type="spellEnd"/>
            <w:r w:rsidRPr="00FB4088">
              <w:rPr>
                <w:rFonts w:ascii="Arial" w:hAnsi="Arial" w:cs="Arial"/>
                <w:color w:val="000000"/>
                <w:w w:val="106"/>
              </w:rPr>
              <w:t xml:space="preserve">, to </w:t>
            </w:r>
            <w:proofErr w:type="spellStart"/>
            <w:r w:rsidRPr="00FB4088">
              <w:rPr>
                <w:rFonts w:ascii="Arial" w:hAnsi="Arial" w:cs="Arial"/>
                <w:color w:val="000000"/>
                <w:w w:val="106"/>
              </w:rPr>
              <w:t>demonstrate</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that</w:t>
            </w:r>
            <w:proofErr w:type="spellEnd"/>
            <w:r w:rsidRPr="00FB4088">
              <w:rPr>
                <w:rFonts w:ascii="Arial" w:hAnsi="Arial" w:cs="Arial"/>
                <w:color w:val="000000"/>
                <w:w w:val="106"/>
              </w:rPr>
              <w:t xml:space="preserve"> a </w:t>
            </w:r>
            <w:proofErr w:type="spellStart"/>
            <w:r w:rsidRPr="00FB4088">
              <w:rPr>
                <w:rFonts w:ascii="Arial" w:hAnsi="Arial" w:cs="Arial"/>
                <w:color w:val="000000"/>
                <w:w w:val="106"/>
              </w:rPr>
              <w:t>balanced</w:t>
            </w:r>
            <w:proofErr w:type="spellEnd"/>
            <w:r w:rsidRPr="00FB4088">
              <w:rPr>
                <w:rFonts w:ascii="Arial" w:hAnsi="Arial" w:cs="Arial"/>
                <w:color w:val="000000"/>
                <w:w w:val="106"/>
              </w:rPr>
              <w:t xml:space="preserve"> design </w:t>
            </w:r>
            <w:proofErr w:type="spellStart"/>
            <w:r w:rsidRPr="00FB4088">
              <w:rPr>
                <w:rFonts w:ascii="Arial" w:hAnsi="Arial" w:cs="Arial"/>
                <w:color w:val="000000"/>
                <w:w w:val="101"/>
              </w:rPr>
              <w:t>has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been</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achieved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provide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confidence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that</w:t>
            </w:r>
            <w:proofErr w:type="spellEnd"/>
            <w:r w:rsidRPr="00FB4088">
              <w:rPr>
                <w:rFonts w:ascii="Arial" w:hAnsi="Arial" w:cs="Arial"/>
                <w:color w:val="000000"/>
                <w:w w:val="101"/>
              </w:rPr>
              <w:t xml:space="preserve"> </w:t>
            </w:r>
            <w:proofErr w:type="spellStart"/>
            <w:r w:rsidRPr="00FB4088">
              <w:rPr>
                <w:rFonts w:ascii="Arial" w:hAnsi="Arial" w:cs="Arial"/>
                <w:color w:val="000000"/>
              </w:rPr>
              <w:t>there</w:t>
            </w:r>
            <w:proofErr w:type="spellEnd"/>
            <w:r w:rsidRPr="00FB4088">
              <w:rPr>
                <w:rFonts w:ascii="Arial" w:hAnsi="Arial" w:cs="Arial"/>
                <w:color w:val="000000"/>
              </w:rPr>
              <w:t xml:space="preserve"> are no "</w:t>
            </w:r>
            <w:proofErr w:type="spellStart"/>
            <w:r w:rsidRPr="00FB4088">
              <w:rPr>
                <w:rFonts w:ascii="Arial" w:hAnsi="Arial" w:cs="Arial"/>
                <w:color w:val="000000"/>
              </w:rPr>
              <w:t>cliff-edge</w:t>
            </w:r>
            <w:proofErr w:type="spellEnd"/>
            <w:r w:rsidRPr="00FB4088">
              <w:rPr>
                <w:rFonts w:ascii="Arial" w:hAnsi="Arial" w:cs="Arial"/>
                <w:color w:val="000000"/>
              </w:rPr>
              <w:t xml:space="preserve"> effects"</w:t>
            </w:r>
            <w:r w:rsidRPr="00FB4088">
              <w:rPr>
                <w:rFonts w:ascii="Arial" w:hAnsi="Arial" w:cs="Arial"/>
                <w:strike/>
                <w:color w:val="FF0000"/>
                <w:szCs w:val="21"/>
                <w:vertAlign w:val="superscript"/>
              </w:rPr>
              <w:t>52</w:t>
            </w:r>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strike/>
                <w:color w:val="FF0000"/>
                <w:w w:val="101"/>
                <w:sz w:val="18"/>
                <w:vertAlign w:val="superscript"/>
              </w:rPr>
              <w:t xml:space="preserve">52 </w:t>
            </w:r>
            <w:proofErr w:type="spellStart"/>
            <w:r w:rsidRPr="00FB4088">
              <w:rPr>
                <w:rFonts w:ascii="Arial" w:hAnsi="Arial" w:cs="Arial"/>
                <w:strike/>
                <w:color w:val="FF0000"/>
                <w:w w:val="101"/>
                <w:sz w:val="18"/>
              </w:rPr>
              <w:t>Small</w:t>
            </w:r>
            <w:proofErr w:type="spellEnd"/>
            <w:r w:rsidRPr="00FB4088">
              <w:rPr>
                <w:rFonts w:ascii="Arial" w:hAnsi="Arial" w:cs="Arial"/>
                <w:strike/>
                <w:color w:val="FF0000"/>
                <w:w w:val="101"/>
                <w:sz w:val="18"/>
              </w:rPr>
              <w:t xml:space="preserve"> </w:t>
            </w:r>
            <w:proofErr w:type="spellStart"/>
            <w:r w:rsidRPr="00FB4088">
              <w:rPr>
                <w:rFonts w:ascii="Arial" w:hAnsi="Arial" w:cs="Arial"/>
                <w:strike/>
                <w:color w:val="FF0000"/>
                <w:w w:val="101"/>
                <w:sz w:val="18"/>
              </w:rPr>
              <w:t>deviations</w:t>
            </w:r>
            <w:proofErr w:type="spellEnd"/>
            <w:r w:rsidRPr="00FB4088">
              <w:rPr>
                <w:rFonts w:ascii="Arial" w:hAnsi="Arial" w:cs="Arial"/>
                <w:strike/>
                <w:color w:val="FF0000"/>
                <w:w w:val="101"/>
                <w:sz w:val="18"/>
              </w:rPr>
              <w:t xml:space="preserve"> in </w:t>
            </w:r>
            <w:proofErr w:type="spellStart"/>
            <w:r w:rsidRPr="00FB4088">
              <w:rPr>
                <w:rFonts w:ascii="Arial" w:hAnsi="Arial" w:cs="Arial"/>
                <w:strike/>
                <w:color w:val="FF0000"/>
                <w:w w:val="101"/>
                <w:sz w:val="18"/>
              </w:rPr>
              <w:t>the</w:t>
            </w:r>
            <w:proofErr w:type="spellEnd"/>
            <w:r w:rsidRPr="00FB4088">
              <w:rPr>
                <w:rFonts w:ascii="Arial" w:hAnsi="Arial" w:cs="Arial"/>
                <w:strike/>
                <w:color w:val="FF0000"/>
                <w:w w:val="101"/>
                <w:sz w:val="18"/>
              </w:rPr>
              <w:t xml:space="preserve"> </w:t>
            </w:r>
            <w:proofErr w:type="spellStart"/>
            <w:r w:rsidRPr="00FB4088">
              <w:rPr>
                <w:rFonts w:ascii="Arial" w:hAnsi="Arial" w:cs="Arial"/>
                <w:strike/>
                <w:color w:val="FF0000"/>
                <w:w w:val="101"/>
                <w:sz w:val="18"/>
              </w:rPr>
              <w:t>plant</w:t>
            </w:r>
            <w:proofErr w:type="spellEnd"/>
            <w:r w:rsidRPr="00FB4088">
              <w:rPr>
                <w:rFonts w:ascii="Arial" w:hAnsi="Arial" w:cs="Arial"/>
                <w:strike/>
                <w:color w:val="FF0000"/>
                <w:w w:val="101"/>
                <w:sz w:val="18"/>
              </w:rPr>
              <w:t xml:space="preserve"> </w:t>
            </w:r>
            <w:proofErr w:type="spellStart"/>
            <w:r w:rsidRPr="00FB4088">
              <w:rPr>
                <w:rFonts w:ascii="Arial" w:hAnsi="Arial" w:cs="Arial"/>
                <w:strike/>
                <w:color w:val="FF0000"/>
                <w:w w:val="101"/>
                <w:sz w:val="18"/>
              </w:rPr>
              <w:t>parameters</w:t>
            </w:r>
            <w:proofErr w:type="spellEnd"/>
            <w:r w:rsidRPr="00FB4088">
              <w:rPr>
                <w:rFonts w:ascii="Arial" w:hAnsi="Arial" w:cs="Arial"/>
                <w:strike/>
                <w:color w:val="FF0000"/>
                <w:w w:val="101"/>
                <w:sz w:val="18"/>
              </w:rPr>
              <w:t xml:space="preserve"> </w:t>
            </w:r>
            <w:proofErr w:type="spellStart"/>
            <w:r w:rsidRPr="00FB4088">
              <w:rPr>
                <w:rFonts w:ascii="Arial" w:hAnsi="Arial" w:cs="Arial"/>
                <w:strike/>
                <w:color w:val="FF0000"/>
                <w:w w:val="101"/>
                <w:sz w:val="18"/>
              </w:rPr>
              <w:t>that</w:t>
            </w:r>
            <w:proofErr w:type="spellEnd"/>
            <w:r w:rsidRPr="00FB4088">
              <w:rPr>
                <w:rFonts w:ascii="Arial" w:hAnsi="Arial" w:cs="Arial"/>
                <w:strike/>
                <w:color w:val="FF0000"/>
                <w:w w:val="101"/>
                <w:sz w:val="18"/>
              </w:rPr>
              <w:t xml:space="preserve"> </w:t>
            </w:r>
            <w:proofErr w:type="spellStart"/>
            <w:r w:rsidRPr="00FB4088">
              <w:rPr>
                <w:rFonts w:ascii="Arial" w:hAnsi="Arial" w:cs="Arial"/>
                <w:strike/>
                <w:color w:val="FF0000"/>
                <w:w w:val="101"/>
                <w:sz w:val="18"/>
              </w:rPr>
              <w:t>could</w:t>
            </w:r>
            <w:proofErr w:type="spellEnd"/>
            <w:r w:rsidRPr="00FB4088">
              <w:rPr>
                <w:rFonts w:ascii="Arial" w:hAnsi="Arial" w:cs="Arial"/>
                <w:strike/>
                <w:color w:val="FF0000"/>
                <w:w w:val="101"/>
                <w:sz w:val="18"/>
              </w:rPr>
              <w:t xml:space="preserve"> </w:t>
            </w:r>
            <w:proofErr w:type="spellStart"/>
            <w:r w:rsidRPr="00FB4088">
              <w:rPr>
                <w:rFonts w:ascii="Arial" w:hAnsi="Arial" w:cs="Arial"/>
                <w:strike/>
                <w:color w:val="FF0000"/>
                <w:w w:val="101"/>
                <w:sz w:val="18"/>
              </w:rPr>
              <w:t>give</w:t>
            </w:r>
            <w:proofErr w:type="spellEnd"/>
            <w:r w:rsidRPr="00FB4088">
              <w:rPr>
                <w:rFonts w:ascii="Arial" w:hAnsi="Arial" w:cs="Arial"/>
                <w:strike/>
                <w:color w:val="FF0000"/>
                <w:w w:val="101"/>
                <w:sz w:val="18"/>
              </w:rPr>
              <w:t xml:space="preserve"> rise </w:t>
            </w:r>
            <w:r w:rsidRPr="00FB4088">
              <w:rPr>
                <w:rFonts w:ascii="Arial" w:hAnsi="Arial" w:cs="Arial"/>
                <w:strike/>
                <w:color w:val="FF0000"/>
                <w:sz w:val="18"/>
              </w:rPr>
              <w:t xml:space="preserve">to </w:t>
            </w:r>
            <w:proofErr w:type="spellStart"/>
            <w:r w:rsidRPr="00FB4088">
              <w:rPr>
                <w:rFonts w:ascii="Arial" w:hAnsi="Arial" w:cs="Arial"/>
                <w:strike/>
                <w:color w:val="FF0000"/>
                <w:sz w:val="18"/>
              </w:rPr>
              <w:t>severely</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abnormal</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plant</w:t>
            </w:r>
            <w:proofErr w:type="spellEnd"/>
            <w:r w:rsidRPr="00FB4088">
              <w:rPr>
                <w:rFonts w:ascii="Arial" w:hAnsi="Arial" w:cs="Arial"/>
                <w:strike/>
                <w:color w:val="FF0000"/>
                <w:sz w:val="18"/>
              </w:rPr>
              <w:t xml:space="preserve"> </w:t>
            </w:r>
            <w:proofErr w:type="spellStart"/>
            <w:r w:rsidRPr="00FB4088">
              <w:rPr>
                <w:rFonts w:ascii="Arial" w:hAnsi="Arial" w:cs="Arial"/>
                <w:strike/>
                <w:color w:val="FF0000"/>
                <w:sz w:val="18"/>
              </w:rPr>
              <w:t>behaviour</w:t>
            </w:r>
            <w:proofErr w:type="spellEnd"/>
            <w:r w:rsidRPr="00FB4088">
              <w:rPr>
                <w:rFonts w:ascii="Arial" w:hAnsi="Arial" w:cs="Arial"/>
                <w:strike/>
                <w:color w:val="FF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53/1/3</w:t>
            </w:r>
          </w:p>
        </w:tc>
        <w:tc>
          <w:tcPr>
            <w:tcW w:w="5103" w:type="dxa"/>
            <w:tcBorders>
              <w:top w:val="single" w:sz="4" w:space="0" w:color="000000"/>
              <w:left w:val="single" w:sz="4" w:space="0" w:color="000000"/>
              <w:bottom w:val="single" w:sz="4" w:space="0" w:color="000000"/>
              <w:right w:val="single" w:sz="4" w:space="0" w:color="000000"/>
            </w:tcBorders>
          </w:tcPr>
          <w:p w:rsidR="008D6B8B" w:rsidRPr="008D6B8B" w:rsidRDefault="008D6B8B" w:rsidP="008D6B8B">
            <w:pPr>
              <w:widowControl w:val="0"/>
              <w:autoSpaceDE w:val="0"/>
              <w:autoSpaceDN w:val="0"/>
              <w:adjustRightInd w:val="0"/>
              <w:spacing w:after="0" w:line="253" w:lineRule="exact"/>
              <w:ind w:left="121"/>
              <w:rPr>
                <w:rFonts w:ascii="Arial" w:hAnsi="Arial" w:cs="Arial"/>
                <w:color w:val="000000"/>
              </w:rPr>
            </w:pPr>
            <w:r w:rsidRPr="008D6B8B">
              <w:rPr>
                <w:rFonts w:ascii="Arial" w:hAnsi="Arial" w:cs="Arial"/>
                <w:color w:val="000000"/>
              </w:rPr>
              <w:t>(1)</w:t>
            </w:r>
            <w:r w:rsidRPr="008D6B8B">
              <w:rPr>
                <w:rFonts w:ascii="Arial" w:hAnsi="Arial" w:cs="Arial"/>
                <w:color w:val="000000"/>
              </w:rPr>
              <w:tab/>
              <w:t>Upravljavec jedrske elektrarne mora verjetnostne varnostne analize uporabljati:</w:t>
            </w:r>
          </w:p>
          <w:p w:rsidR="008D6B8B" w:rsidRPr="008D6B8B" w:rsidRDefault="008D6B8B" w:rsidP="008D6B8B">
            <w:pPr>
              <w:widowControl w:val="0"/>
              <w:autoSpaceDE w:val="0"/>
              <w:autoSpaceDN w:val="0"/>
              <w:adjustRightInd w:val="0"/>
              <w:spacing w:after="0" w:line="253" w:lineRule="exact"/>
              <w:ind w:left="121"/>
              <w:rPr>
                <w:rFonts w:ascii="Arial" w:hAnsi="Arial" w:cs="Arial"/>
                <w:color w:val="000000"/>
              </w:rPr>
            </w:pPr>
            <w:r w:rsidRPr="008D6B8B">
              <w:rPr>
                <w:rFonts w:ascii="Arial" w:hAnsi="Arial" w:cs="Arial"/>
                <w:color w:val="000000"/>
              </w:rPr>
              <w:t>3.</w:t>
            </w:r>
            <w:r w:rsidRPr="008D6B8B">
              <w:rPr>
                <w:rFonts w:ascii="Arial" w:hAnsi="Arial" w:cs="Arial"/>
                <w:color w:val="000000"/>
              </w:rPr>
              <w:tab/>
              <w:t>pri ocenjevanju tveganja zaradi obratovanja objekta, da bi prepoznal in dokazoval:</w:t>
            </w:r>
          </w:p>
          <w:p w:rsidR="008D6B8B" w:rsidRPr="008D6B8B" w:rsidRDefault="008D6B8B" w:rsidP="008D6B8B">
            <w:pPr>
              <w:widowControl w:val="0"/>
              <w:autoSpaceDE w:val="0"/>
              <w:autoSpaceDN w:val="0"/>
              <w:adjustRightInd w:val="0"/>
              <w:spacing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uravnoteženost in skladnost projektnih osnov objekta s projektnimi načeli,</w:t>
            </w:r>
          </w:p>
          <w:p w:rsidR="008D6B8B" w:rsidRPr="008D6B8B" w:rsidRDefault="008D6B8B" w:rsidP="008D6B8B">
            <w:pPr>
              <w:widowControl w:val="0"/>
              <w:autoSpaceDE w:val="0"/>
              <w:autoSpaceDN w:val="0"/>
              <w:adjustRightInd w:val="0"/>
              <w:spacing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 xml:space="preserve">stabilnost in predvidljivost odziva objekta na manjše spremembe, tako da majhne spremembe parametrov ne povzročijo nenadzorovanega odziva objekta in njegovih sistemov, </w:t>
            </w:r>
          </w:p>
          <w:p w:rsidR="008D6B8B" w:rsidRPr="008D6B8B" w:rsidRDefault="008D6B8B" w:rsidP="008D6B8B">
            <w:pPr>
              <w:widowControl w:val="0"/>
              <w:autoSpaceDE w:val="0"/>
              <w:autoSpaceDN w:val="0"/>
              <w:adjustRightInd w:val="0"/>
              <w:spacing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primernost sprememb v objektu glede na spremembo tveganja, ki jo povzročijo,</w:t>
            </w:r>
          </w:p>
          <w:p w:rsidR="008D6B8B" w:rsidRPr="008D6B8B" w:rsidRDefault="008D6B8B" w:rsidP="008D6B8B">
            <w:pPr>
              <w:widowControl w:val="0"/>
              <w:autoSpaceDE w:val="0"/>
              <w:autoSpaceDN w:val="0"/>
              <w:adjustRightInd w:val="0"/>
              <w:spacing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upravičenost sprememb obratovalnih pogojev in omejitev,</w:t>
            </w:r>
          </w:p>
          <w:p w:rsidR="008D6B8B" w:rsidRPr="008D6B8B" w:rsidRDefault="008D6B8B" w:rsidP="008D6B8B">
            <w:pPr>
              <w:widowControl w:val="0"/>
              <w:autoSpaceDE w:val="0"/>
              <w:autoSpaceDN w:val="0"/>
              <w:adjustRightInd w:val="0"/>
              <w:spacing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spremembe pisnih postopkov za obratovanje objekta,</w:t>
            </w:r>
          </w:p>
          <w:p w:rsidR="00D54293" w:rsidRPr="00FB4088" w:rsidRDefault="008D6B8B" w:rsidP="008D6B8B">
            <w:pPr>
              <w:widowControl w:val="0"/>
              <w:autoSpaceDE w:val="0"/>
              <w:autoSpaceDN w:val="0"/>
              <w:adjustRightInd w:val="0"/>
              <w:spacing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varnostno pomembnost dogodkov.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B7372" w:rsidP="00D54293">
            <w:pPr>
              <w:widowControl w:val="0"/>
              <w:autoSpaceDE w:val="0"/>
              <w:autoSpaceDN w:val="0"/>
              <w:adjustRightInd w:val="0"/>
              <w:spacing w:after="0" w:line="253" w:lineRule="exact"/>
              <w:ind w:left="121"/>
              <w:rPr>
                <w:rFonts w:ascii="Arial" w:hAnsi="Arial" w:cs="Arial"/>
                <w:color w:val="000000"/>
              </w:rPr>
            </w:pPr>
            <w:r w:rsidRPr="00DB7372">
              <w:rPr>
                <w:rFonts w:ascii="Arial" w:hAnsi="Arial" w:cs="Arial"/>
                <w:color w:val="000000"/>
              </w:rPr>
              <w:t>(1)</w:t>
            </w:r>
            <w:r w:rsidRPr="00DB7372">
              <w:rPr>
                <w:rFonts w:ascii="Arial" w:hAnsi="Arial" w:cs="Arial"/>
                <w:color w:val="000000"/>
              </w:rPr>
              <w:tab/>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operator </w:t>
            </w:r>
            <w:proofErr w:type="spellStart"/>
            <w:r w:rsidRPr="00DB7372">
              <w:rPr>
                <w:rFonts w:ascii="Arial" w:hAnsi="Arial" w:cs="Arial"/>
                <w:color w:val="000000"/>
              </w:rPr>
              <w:t>of</w:t>
            </w:r>
            <w:proofErr w:type="spellEnd"/>
            <w:r w:rsidRPr="00DB7372">
              <w:rPr>
                <w:rFonts w:ascii="Arial" w:hAnsi="Arial" w:cs="Arial"/>
                <w:color w:val="000000"/>
              </w:rPr>
              <w:t xml:space="preserve"> a </w:t>
            </w:r>
            <w:proofErr w:type="spellStart"/>
            <w:r w:rsidRPr="00DB7372">
              <w:rPr>
                <w:rFonts w:ascii="Arial" w:hAnsi="Arial" w:cs="Arial"/>
                <w:color w:val="000000"/>
              </w:rPr>
              <w:t>nuclear</w:t>
            </w:r>
            <w:proofErr w:type="spellEnd"/>
            <w:r w:rsidRPr="00DB7372">
              <w:rPr>
                <w:rFonts w:ascii="Arial" w:hAnsi="Arial" w:cs="Arial"/>
                <w:color w:val="000000"/>
              </w:rPr>
              <w:t xml:space="preserve"> </w:t>
            </w:r>
            <w:proofErr w:type="spellStart"/>
            <w:r w:rsidRPr="00DB7372">
              <w:rPr>
                <w:rFonts w:ascii="Arial" w:hAnsi="Arial" w:cs="Arial"/>
                <w:color w:val="000000"/>
              </w:rPr>
              <w:t>power</w:t>
            </w:r>
            <w:proofErr w:type="spellEnd"/>
            <w:r w:rsidRPr="00DB7372">
              <w:rPr>
                <w:rFonts w:ascii="Arial" w:hAnsi="Arial" w:cs="Arial"/>
                <w:color w:val="000000"/>
              </w:rPr>
              <w:t xml:space="preserve"> </w:t>
            </w:r>
            <w:proofErr w:type="spellStart"/>
            <w:r w:rsidRPr="00DB7372">
              <w:rPr>
                <w:rFonts w:ascii="Arial" w:hAnsi="Arial" w:cs="Arial"/>
                <w:color w:val="000000"/>
              </w:rPr>
              <w:t>plant</w:t>
            </w:r>
            <w:proofErr w:type="spellEnd"/>
            <w:r w:rsidRPr="00DB7372">
              <w:rPr>
                <w:rFonts w:ascii="Arial" w:hAnsi="Arial" w:cs="Arial"/>
                <w:color w:val="000000"/>
              </w:rPr>
              <w:t xml:space="preserve"> </w:t>
            </w:r>
            <w:proofErr w:type="spellStart"/>
            <w:r w:rsidRPr="00DB7372">
              <w:rPr>
                <w:rFonts w:ascii="Arial" w:hAnsi="Arial" w:cs="Arial"/>
                <w:color w:val="000000"/>
              </w:rPr>
              <w:t>shall</w:t>
            </w:r>
            <w:proofErr w:type="spellEnd"/>
            <w:r w:rsidRPr="00DB7372">
              <w:rPr>
                <w:rFonts w:ascii="Arial" w:hAnsi="Arial" w:cs="Arial"/>
                <w:color w:val="000000"/>
              </w:rPr>
              <w:t xml:space="preserve"> </w:t>
            </w:r>
            <w:proofErr w:type="spellStart"/>
            <w:r w:rsidRPr="00DB7372">
              <w:rPr>
                <w:rFonts w:ascii="Arial" w:hAnsi="Arial" w:cs="Arial"/>
                <w:color w:val="000000"/>
              </w:rPr>
              <w:t>use</w:t>
            </w:r>
            <w:proofErr w:type="spellEnd"/>
            <w:r w:rsidRPr="00DB7372">
              <w:rPr>
                <w:rFonts w:ascii="Arial" w:hAnsi="Arial" w:cs="Arial"/>
                <w:color w:val="000000"/>
              </w:rPr>
              <w:t xml:space="preserve"> </w:t>
            </w:r>
            <w:proofErr w:type="spellStart"/>
            <w:r w:rsidRPr="00DB7372">
              <w:rPr>
                <w:rFonts w:ascii="Arial" w:hAnsi="Arial" w:cs="Arial"/>
                <w:color w:val="000000"/>
              </w:rPr>
              <w:t>probabilistic</w:t>
            </w:r>
            <w:proofErr w:type="spellEnd"/>
            <w:r w:rsidRPr="00DB7372">
              <w:rPr>
                <w:rFonts w:ascii="Arial" w:hAnsi="Arial" w:cs="Arial"/>
                <w:color w:val="000000"/>
              </w:rPr>
              <w:t xml:space="preserve"> </w:t>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analyses</w:t>
            </w:r>
            <w:proofErr w:type="spellEnd"/>
            <w:r w:rsidRPr="00DB7372">
              <w:rPr>
                <w:rFonts w:ascii="Arial" w:hAnsi="Arial" w:cs="Arial"/>
                <w:color w:val="000000"/>
              </w:rPr>
              <w:t>:</w:t>
            </w:r>
          </w:p>
          <w:p w:rsidR="00DB7372" w:rsidRPr="00DB7372" w:rsidRDefault="00DB7372" w:rsidP="00DB7372">
            <w:pPr>
              <w:widowControl w:val="0"/>
              <w:autoSpaceDE w:val="0"/>
              <w:autoSpaceDN w:val="0"/>
              <w:adjustRightInd w:val="0"/>
              <w:spacing w:after="0" w:line="253" w:lineRule="exact"/>
              <w:ind w:left="121"/>
              <w:rPr>
                <w:rFonts w:ascii="Arial" w:hAnsi="Arial" w:cs="Arial"/>
                <w:color w:val="000000"/>
              </w:rPr>
            </w:pPr>
            <w:r w:rsidRPr="00DB7372">
              <w:rPr>
                <w:rFonts w:ascii="Arial" w:hAnsi="Arial" w:cs="Arial"/>
                <w:color w:val="000000"/>
              </w:rPr>
              <w:t>3.</w:t>
            </w:r>
            <w:r w:rsidRPr="00DB7372">
              <w:rPr>
                <w:rFonts w:ascii="Arial" w:hAnsi="Arial" w:cs="Arial"/>
                <w:color w:val="000000"/>
              </w:rPr>
              <w:tab/>
              <w:t xml:space="preserve">in </w:t>
            </w:r>
            <w:proofErr w:type="spellStart"/>
            <w:r w:rsidRPr="00DB7372">
              <w:rPr>
                <w:rFonts w:ascii="Arial" w:hAnsi="Arial" w:cs="Arial"/>
                <w:color w:val="000000"/>
              </w:rPr>
              <w:t>assessing</w:t>
            </w:r>
            <w:proofErr w:type="spellEnd"/>
            <w:r w:rsidRPr="00DB7372">
              <w:rPr>
                <w:rFonts w:ascii="Arial" w:hAnsi="Arial" w:cs="Arial"/>
                <w:color w:val="000000"/>
              </w:rPr>
              <w:t xml:space="preserve"> </w:t>
            </w:r>
            <w:proofErr w:type="spellStart"/>
            <w:r w:rsidRPr="00DB7372">
              <w:rPr>
                <w:rFonts w:ascii="Arial" w:hAnsi="Arial" w:cs="Arial"/>
                <w:color w:val="000000"/>
              </w:rPr>
              <w:t>risks</w:t>
            </w:r>
            <w:proofErr w:type="spellEnd"/>
            <w:r w:rsidRPr="00DB7372">
              <w:rPr>
                <w:rFonts w:ascii="Arial" w:hAnsi="Arial" w:cs="Arial"/>
                <w:color w:val="000000"/>
              </w:rPr>
              <w:t xml:space="preserve"> </w:t>
            </w:r>
            <w:proofErr w:type="spellStart"/>
            <w:r w:rsidRPr="00DB7372">
              <w:rPr>
                <w:rFonts w:ascii="Arial" w:hAnsi="Arial" w:cs="Arial"/>
                <w:color w:val="000000"/>
              </w:rPr>
              <w:t>involved</w:t>
            </w:r>
            <w:proofErr w:type="spellEnd"/>
            <w:r w:rsidRPr="00DB7372">
              <w:rPr>
                <w:rFonts w:ascii="Arial" w:hAnsi="Arial" w:cs="Arial"/>
                <w:color w:val="000000"/>
              </w:rPr>
              <w:t xml:space="preserve"> in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operation</w:t>
            </w:r>
            <w:proofErr w:type="spellEnd"/>
            <w:r w:rsidRPr="00DB7372">
              <w:rPr>
                <w:rFonts w:ascii="Arial" w:hAnsi="Arial" w:cs="Arial"/>
                <w:color w:val="000000"/>
              </w:rPr>
              <w:t xml:space="preserve">, in </w:t>
            </w:r>
            <w:proofErr w:type="spellStart"/>
            <w:r w:rsidRPr="00DB7372">
              <w:rPr>
                <w:rFonts w:ascii="Arial" w:hAnsi="Arial" w:cs="Arial"/>
                <w:color w:val="000000"/>
              </w:rPr>
              <w:t>order</w:t>
            </w:r>
            <w:proofErr w:type="spellEnd"/>
            <w:r w:rsidRPr="00DB7372">
              <w:rPr>
                <w:rFonts w:ascii="Arial" w:hAnsi="Arial" w:cs="Arial"/>
                <w:color w:val="000000"/>
              </w:rPr>
              <w:t xml:space="preserve"> to </w:t>
            </w:r>
            <w:proofErr w:type="spellStart"/>
            <w:r w:rsidRPr="00DB7372">
              <w:rPr>
                <w:rFonts w:ascii="Arial" w:hAnsi="Arial" w:cs="Arial"/>
                <w:color w:val="000000"/>
              </w:rPr>
              <w:t>identify</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demonstrate</w:t>
            </w:r>
            <w:proofErr w:type="spellEnd"/>
            <w:r w:rsidRPr="00DB7372">
              <w:rPr>
                <w:rFonts w:ascii="Arial" w:hAnsi="Arial" w:cs="Arial"/>
                <w:color w:val="000000"/>
              </w:rPr>
              <w:t>:</w:t>
            </w:r>
          </w:p>
          <w:p w:rsidR="00DB7372" w:rsidRPr="00DB7372" w:rsidRDefault="00DB7372" w:rsidP="00DB7372">
            <w:pPr>
              <w:widowControl w:val="0"/>
              <w:autoSpaceDE w:val="0"/>
              <w:autoSpaceDN w:val="0"/>
              <w:adjustRightInd w:val="0"/>
              <w:spacing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t xml:space="preserve">balance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compliance</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design </w:t>
            </w:r>
            <w:proofErr w:type="spellStart"/>
            <w:r w:rsidRPr="00DB7372">
              <w:rPr>
                <w:rFonts w:ascii="Arial" w:hAnsi="Arial" w:cs="Arial"/>
                <w:color w:val="000000"/>
              </w:rPr>
              <w:t>bases</w:t>
            </w:r>
            <w:proofErr w:type="spellEnd"/>
            <w:r w:rsidRPr="00DB7372">
              <w:rPr>
                <w:rFonts w:ascii="Arial" w:hAnsi="Arial" w:cs="Arial"/>
                <w:color w:val="000000"/>
              </w:rPr>
              <w:t xml:space="preserve"> </w:t>
            </w:r>
            <w:proofErr w:type="spellStart"/>
            <w:r w:rsidRPr="00DB7372">
              <w:rPr>
                <w:rFonts w:ascii="Arial" w:hAnsi="Arial" w:cs="Arial"/>
                <w:color w:val="000000"/>
              </w:rPr>
              <w:t>with</w:t>
            </w:r>
            <w:proofErr w:type="spellEnd"/>
            <w:r w:rsidRPr="00DB7372">
              <w:rPr>
                <w:rFonts w:ascii="Arial" w:hAnsi="Arial" w:cs="Arial"/>
                <w:color w:val="000000"/>
              </w:rPr>
              <w:t xml:space="preserve"> design </w:t>
            </w:r>
            <w:proofErr w:type="spellStart"/>
            <w:r w:rsidRPr="00DB7372">
              <w:rPr>
                <w:rFonts w:ascii="Arial" w:hAnsi="Arial" w:cs="Arial"/>
                <w:color w:val="000000"/>
              </w:rPr>
              <w:t>principles</w:t>
            </w:r>
            <w:proofErr w:type="spellEnd"/>
            <w:r w:rsidRPr="00DB7372">
              <w:rPr>
                <w:rFonts w:ascii="Arial" w:hAnsi="Arial" w:cs="Arial"/>
                <w:color w:val="000000"/>
              </w:rPr>
              <w:t>;</w:t>
            </w:r>
          </w:p>
          <w:p w:rsidR="00DB7372" w:rsidRPr="00DB7372" w:rsidRDefault="00DB7372" w:rsidP="00DB7372">
            <w:pPr>
              <w:widowControl w:val="0"/>
              <w:autoSpaceDE w:val="0"/>
              <w:autoSpaceDN w:val="0"/>
              <w:adjustRightInd w:val="0"/>
              <w:spacing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stability</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predictability</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response</w:t>
            </w:r>
            <w:proofErr w:type="spellEnd"/>
            <w:r w:rsidRPr="00DB7372">
              <w:rPr>
                <w:rFonts w:ascii="Arial" w:hAnsi="Arial" w:cs="Arial"/>
                <w:color w:val="000000"/>
              </w:rPr>
              <w:t xml:space="preserve"> to </w:t>
            </w:r>
            <w:proofErr w:type="spellStart"/>
            <w:r w:rsidRPr="00DB7372">
              <w:rPr>
                <w:rFonts w:ascii="Arial" w:hAnsi="Arial" w:cs="Arial"/>
                <w:color w:val="000000"/>
              </w:rPr>
              <w:t>small</w:t>
            </w:r>
            <w:proofErr w:type="spellEnd"/>
            <w:r w:rsidRPr="00DB7372">
              <w:rPr>
                <w:rFonts w:ascii="Arial" w:hAnsi="Arial" w:cs="Arial"/>
                <w:color w:val="000000"/>
              </w:rPr>
              <w:t xml:space="preserve"> </w:t>
            </w:r>
            <w:proofErr w:type="spellStart"/>
            <w:r w:rsidRPr="00DB7372">
              <w:rPr>
                <w:rFonts w:ascii="Arial" w:hAnsi="Arial" w:cs="Arial"/>
                <w:color w:val="000000"/>
              </w:rPr>
              <w:t>deviations</w:t>
            </w:r>
            <w:proofErr w:type="spellEnd"/>
            <w:r w:rsidRPr="00DB7372">
              <w:rPr>
                <w:rFonts w:ascii="Arial" w:hAnsi="Arial" w:cs="Arial"/>
                <w:color w:val="000000"/>
              </w:rPr>
              <w:t xml:space="preserve"> in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parameters</w:t>
            </w:r>
            <w:proofErr w:type="spellEnd"/>
            <w:r w:rsidRPr="00DB7372">
              <w:rPr>
                <w:rFonts w:ascii="Arial" w:hAnsi="Arial" w:cs="Arial"/>
                <w:color w:val="000000"/>
              </w:rPr>
              <w:t xml:space="preserve"> in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way</w:t>
            </w:r>
            <w:proofErr w:type="spellEnd"/>
            <w:r w:rsidRPr="00DB7372">
              <w:rPr>
                <w:rFonts w:ascii="Arial" w:hAnsi="Arial" w:cs="Arial"/>
                <w:color w:val="000000"/>
              </w:rPr>
              <w:t xml:space="preserve"> </w:t>
            </w:r>
            <w:proofErr w:type="spellStart"/>
            <w:r w:rsidRPr="00DB7372">
              <w:rPr>
                <w:rFonts w:ascii="Arial" w:hAnsi="Arial" w:cs="Arial"/>
                <w:color w:val="000000"/>
              </w:rPr>
              <w:t>that</w:t>
            </w:r>
            <w:proofErr w:type="spellEnd"/>
            <w:r w:rsidRPr="00DB7372">
              <w:rPr>
                <w:rFonts w:ascii="Arial" w:hAnsi="Arial" w:cs="Arial"/>
                <w:color w:val="000000"/>
              </w:rPr>
              <w:t xml:space="preserve"> </w:t>
            </w:r>
            <w:proofErr w:type="spellStart"/>
            <w:r w:rsidRPr="00DB7372">
              <w:rPr>
                <w:rFonts w:ascii="Arial" w:hAnsi="Arial" w:cs="Arial"/>
                <w:color w:val="000000"/>
              </w:rPr>
              <w:t>prevents</w:t>
            </w:r>
            <w:proofErr w:type="spellEnd"/>
            <w:r w:rsidRPr="00DB7372">
              <w:rPr>
                <w:rFonts w:ascii="Arial" w:hAnsi="Arial" w:cs="Arial"/>
                <w:color w:val="000000"/>
              </w:rPr>
              <w:t xml:space="preserve"> </w:t>
            </w:r>
            <w:proofErr w:type="spellStart"/>
            <w:r w:rsidRPr="00DB7372">
              <w:rPr>
                <w:rFonts w:ascii="Arial" w:hAnsi="Arial" w:cs="Arial"/>
                <w:color w:val="000000"/>
              </w:rPr>
              <w:t>uncontrolled</w:t>
            </w:r>
            <w:proofErr w:type="spellEnd"/>
            <w:r w:rsidRPr="00DB7372">
              <w:rPr>
                <w:rFonts w:ascii="Arial" w:hAnsi="Arial" w:cs="Arial"/>
                <w:color w:val="000000"/>
              </w:rPr>
              <w:t xml:space="preserve"> </w:t>
            </w:r>
            <w:proofErr w:type="spellStart"/>
            <w:r w:rsidRPr="00DB7372">
              <w:rPr>
                <w:rFonts w:ascii="Arial" w:hAnsi="Arial" w:cs="Arial"/>
                <w:color w:val="000000"/>
              </w:rPr>
              <w:t>response</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or</w:t>
            </w:r>
            <w:proofErr w:type="spellEnd"/>
            <w:r w:rsidRPr="00DB7372">
              <w:rPr>
                <w:rFonts w:ascii="Arial" w:hAnsi="Arial" w:cs="Arial"/>
                <w:color w:val="000000"/>
              </w:rPr>
              <w:t xml:space="preserve"> </w:t>
            </w:r>
            <w:proofErr w:type="spellStart"/>
            <w:r w:rsidRPr="00DB7372">
              <w:rPr>
                <w:rFonts w:ascii="Arial" w:hAnsi="Arial" w:cs="Arial"/>
                <w:color w:val="000000"/>
              </w:rPr>
              <w:t>its</w:t>
            </w:r>
            <w:proofErr w:type="spellEnd"/>
            <w:r w:rsidRPr="00DB7372">
              <w:rPr>
                <w:rFonts w:ascii="Arial" w:hAnsi="Arial" w:cs="Arial"/>
                <w:color w:val="000000"/>
              </w:rPr>
              <w:t xml:space="preserve"> </w:t>
            </w:r>
            <w:proofErr w:type="spellStart"/>
            <w:r w:rsidRPr="00DB7372">
              <w:rPr>
                <w:rFonts w:ascii="Arial" w:hAnsi="Arial" w:cs="Arial"/>
                <w:color w:val="000000"/>
              </w:rPr>
              <w:t>systems</w:t>
            </w:r>
            <w:proofErr w:type="spellEnd"/>
            <w:r w:rsidRPr="00DB7372">
              <w:rPr>
                <w:rFonts w:ascii="Arial" w:hAnsi="Arial" w:cs="Arial"/>
                <w:color w:val="000000"/>
              </w:rPr>
              <w:t xml:space="preserve"> to </w:t>
            </w:r>
            <w:proofErr w:type="spellStart"/>
            <w:r w:rsidRPr="00DB7372">
              <w:rPr>
                <w:rFonts w:ascii="Arial" w:hAnsi="Arial" w:cs="Arial"/>
                <w:color w:val="000000"/>
              </w:rPr>
              <w:t>such</w:t>
            </w:r>
            <w:proofErr w:type="spellEnd"/>
            <w:r w:rsidRPr="00DB7372">
              <w:rPr>
                <w:rFonts w:ascii="Arial" w:hAnsi="Arial" w:cs="Arial"/>
                <w:color w:val="000000"/>
              </w:rPr>
              <w:t xml:space="preserve"> </w:t>
            </w:r>
            <w:proofErr w:type="spellStart"/>
            <w:r w:rsidRPr="00DB7372">
              <w:rPr>
                <w:rFonts w:ascii="Arial" w:hAnsi="Arial" w:cs="Arial"/>
                <w:color w:val="000000"/>
              </w:rPr>
              <w:t>minor</w:t>
            </w:r>
            <w:proofErr w:type="spellEnd"/>
            <w:r w:rsidRPr="00DB7372">
              <w:rPr>
                <w:rFonts w:ascii="Arial" w:hAnsi="Arial" w:cs="Arial"/>
                <w:color w:val="000000"/>
              </w:rPr>
              <w:t xml:space="preserve"> </w:t>
            </w:r>
            <w:proofErr w:type="spellStart"/>
            <w:r w:rsidRPr="00DB7372">
              <w:rPr>
                <w:rFonts w:ascii="Arial" w:hAnsi="Arial" w:cs="Arial"/>
                <w:color w:val="000000"/>
              </w:rPr>
              <w:t>deviations</w:t>
            </w:r>
            <w:proofErr w:type="spellEnd"/>
            <w:r w:rsidRPr="00DB7372">
              <w:rPr>
                <w:rFonts w:ascii="Arial" w:hAnsi="Arial" w:cs="Arial"/>
                <w:color w:val="000000"/>
              </w:rPr>
              <w:t xml:space="preserve">;  </w:t>
            </w:r>
          </w:p>
          <w:p w:rsidR="00DB7372" w:rsidRPr="00DB7372" w:rsidRDefault="00DB7372" w:rsidP="00DB7372">
            <w:pPr>
              <w:widowControl w:val="0"/>
              <w:autoSpaceDE w:val="0"/>
              <w:autoSpaceDN w:val="0"/>
              <w:adjustRightInd w:val="0"/>
              <w:spacing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adequacy</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modifications</w:t>
            </w:r>
            <w:proofErr w:type="spellEnd"/>
            <w:r w:rsidRPr="00DB7372">
              <w:rPr>
                <w:rFonts w:ascii="Arial" w:hAnsi="Arial" w:cs="Arial"/>
                <w:color w:val="000000"/>
              </w:rPr>
              <w:t xml:space="preserve"> </w:t>
            </w:r>
            <w:proofErr w:type="spellStart"/>
            <w:r w:rsidRPr="00DB7372">
              <w:rPr>
                <w:rFonts w:ascii="Arial" w:hAnsi="Arial" w:cs="Arial"/>
                <w:color w:val="000000"/>
              </w:rPr>
              <w:t>with</w:t>
            </w:r>
            <w:proofErr w:type="spellEnd"/>
            <w:r w:rsidRPr="00DB7372">
              <w:rPr>
                <w:rFonts w:ascii="Arial" w:hAnsi="Arial" w:cs="Arial"/>
                <w:color w:val="000000"/>
              </w:rPr>
              <w:t xml:space="preserve"> </w:t>
            </w:r>
            <w:proofErr w:type="spellStart"/>
            <w:r w:rsidRPr="00DB7372">
              <w:rPr>
                <w:rFonts w:ascii="Arial" w:hAnsi="Arial" w:cs="Arial"/>
                <w:color w:val="000000"/>
              </w:rPr>
              <w:t>respect</w:t>
            </w:r>
            <w:proofErr w:type="spellEnd"/>
            <w:r w:rsidRPr="00DB7372">
              <w:rPr>
                <w:rFonts w:ascii="Arial" w:hAnsi="Arial" w:cs="Arial"/>
                <w:color w:val="000000"/>
              </w:rPr>
              <w:t xml:space="preserve"> to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changes</w:t>
            </w:r>
            <w:proofErr w:type="spellEnd"/>
            <w:r w:rsidRPr="00DB7372">
              <w:rPr>
                <w:rFonts w:ascii="Arial" w:hAnsi="Arial" w:cs="Arial"/>
                <w:color w:val="000000"/>
              </w:rPr>
              <w:t xml:space="preserve"> in </w:t>
            </w:r>
            <w:proofErr w:type="spellStart"/>
            <w:r w:rsidRPr="00DB7372">
              <w:rPr>
                <w:rFonts w:ascii="Arial" w:hAnsi="Arial" w:cs="Arial"/>
                <w:color w:val="000000"/>
              </w:rPr>
              <w:t>risks</w:t>
            </w:r>
            <w:proofErr w:type="spellEnd"/>
            <w:r w:rsidRPr="00DB7372">
              <w:rPr>
                <w:rFonts w:ascii="Arial" w:hAnsi="Arial" w:cs="Arial"/>
                <w:color w:val="000000"/>
              </w:rPr>
              <w:t xml:space="preserve"> </w:t>
            </w:r>
            <w:proofErr w:type="spellStart"/>
            <w:r w:rsidRPr="00DB7372">
              <w:rPr>
                <w:rFonts w:ascii="Arial" w:hAnsi="Arial" w:cs="Arial"/>
                <w:color w:val="000000"/>
              </w:rPr>
              <w:t>they</w:t>
            </w:r>
            <w:proofErr w:type="spellEnd"/>
            <w:r w:rsidRPr="00DB7372">
              <w:rPr>
                <w:rFonts w:ascii="Arial" w:hAnsi="Arial" w:cs="Arial"/>
                <w:color w:val="000000"/>
              </w:rPr>
              <w:t xml:space="preserve"> </w:t>
            </w:r>
            <w:proofErr w:type="spellStart"/>
            <w:r w:rsidRPr="00DB7372">
              <w:rPr>
                <w:rFonts w:ascii="Arial" w:hAnsi="Arial" w:cs="Arial"/>
                <w:color w:val="000000"/>
              </w:rPr>
              <w:t>entail</w:t>
            </w:r>
            <w:proofErr w:type="spellEnd"/>
            <w:r w:rsidRPr="00DB7372">
              <w:rPr>
                <w:rFonts w:ascii="Arial" w:hAnsi="Arial" w:cs="Arial"/>
                <w:color w:val="000000"/>
              </w:rPr>
              <w:t xml:space="preserve">;  </w:t>
            </w:r>
          </w:p>
          <w:p w:rsidR="00DB7372" w:rsidRPr="00DB7372" w:rsidRDefault="00DB7372" w:rsidP="00DB7372">
            <w:pPr>
              <w:widowControl w:val="0"/>
              <w:autoSpaceDE w:val="0"/>
              <w:autoSpaceDN w:val="0"/>
              <w:adjustRightInd w:val="0"/>
              <w:spacing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justification</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changes</w:t>
            </w:r>
            <w:proofErr w:type="spellEnd"/>
            <w:r w:rsidRPr="00DB7372">
              <w:rPr>
                <w:rFonts w:ascii="Arial" w:hAnsi="Arial" w:cs="Arial"/>
                <w:color w:val="000000"/>
              </w:rPr>
              <w:t xml:space="preserve"> to </w:t>
            </w:r>
            <w:proofErr w:type="spellStart"/>
            <w:r w:rsidRPr="00DB7372">
              <w:rPr>
                <w:rFonts w:ascii="Arial" w:hAnsi="Arial" w:cs="Arial"/>
                <w:color w:val="000000"/>
              </w:rPr>
              <w:t>operational</w:t>
            </w:r>
            <w:proofErr w:type="spellEnd"/>
            <w:r w:rsidRPr="00DB7372">
              <w:rPr>
                <w:rFonts w:ascii="Arial" w:hAnsi="Arial" w:cs="Arial"/>
                <w:color w:val="000000"/>
              </w:rPr>
              <w:t xml:space="preserve"> </w:t>
            </w:r>
            <w:proofErr w:type="spellStart"/>
            <w:r w:rsidRPr="00DB7372">
              <w:rPr>
                <w:rFonts w:ascii="Arial" w:hAnsi="Arial" w:cs="Arial"/>
                <w:color w:val="000000"/>
              </w:rPr>
              <w:t>limits</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conditions</w:t>
            </w:r>
            <w:proofErr w:type="spellEnd"/>
            <w:r w:rsidRPr="00DB7372">
              <w:rPr>
                <w:rFonts w:ascii="Arial" w:hAnsi="Arial" w:cs="Arial"/>
                <w:color w:val="000000"/>
              </w:rPr>
              <w:t xml:space="preserve">;  </w:t>
            </w:r>
          </w:p>
          <w:p w:rsidR="00DB7372" w:rsidRPr="00DB7372" w:rsidRDefault="00DB7372" w:rsidP="00DB7372">
            <w:pPr>
              <w:widowControl w:val="0"/>
              <w:autoSpaceDE w:val="0"/>
              <w:autoSpaceDN w:val="0"/>
              <w:adjustRightInd w:val="0"/>
              <w:spacing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justification</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changes</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written</w:t>
            </w:r>
            <w:proofErr w:type="spellEnd"/>
            <w:r w:rsidRPr="00DB7372">
              <w:rPr>
                <w:rFonts w:ascii="Arial" w:hAnsi="Arial" w:cs="Arial"/>
                <w:color w:val="000000"/>
              </w:rPr>
              <w:t xml:space="preserve"> </w:t>
            </w:r>
            <w:proofErr w:type="spellStart"/>
            <w:r w:rsidRPr="00DB7372">
              <w:rPr>
                <w:rFonts w:ascii="Arial" w:hAnsi="Arial" w:cs="Arial"/>
                <w:color w:val="000000"/>
              </w:rPr>
              <w:t>procedures</w:t>
            </w:r>
            <w:proofErr w:type="spellEnd"/>
            <w:r w:rsidRPr="00DB7372">
              <w:rPr>
                <w:rFonts w:ascii="Arial" w:hAnsi="Arial" w:cs="Arial"/>
                <w:color w:val="000000"/>
              </w:rPr>
              <w:t xml:space="preserve"> </w:t>
            </w:r>
            <w:proofErr w:type="spellStart"/>
            <w:r w:rsidRPr="00DB7372">
              <w:rPr>
                <w:rFonts w:ascii="Arial" w:hAnsi="Arial" w:cs="Arial"/>
                <w:color w:val="000000"/>
              </w:rPr>
              <w:t>for</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operation</w:t>
            </w:r>
            <w:proofErr w:type="spellEnd"/>
            <w:r w:rsidRPr="00DB7372">
              <w:rPr>
                <w:rFonts w:ascii="Arial" w:hAnsi="Arial" w:cs="Arial"/>
                <w:color w:val="000000"/>
              </w:rPr>
              <w:t xml:space="preserve">;  </w:t>
            </w:r>
          </w:p>
          <w:p w:rsidR="00DB7372" w:rsidRPr="00FB4088" w:rsidRDefault="00DB7372" w:rsidP="00DB7372">
            <w:pPr>
              <w:widowControl w:val="0"/>
              <w:autoSpaceDE w:val="0"/>
              <w:autoSpaceDN w:val="0"/>
              <w:adjustRightInd w:val="0"/>
              <w:spacing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significance</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events</w:t>
            </w:r>
            <w:proofErr w:type="spellEnd"/>
            <w:r w:rsidRPr="00DB7372">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O 3.4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r w:rsidRPr="00FB4088">
              <w:rPr>
                <w:rFonts w:ascii="Arial" w:hAnsi="Arial" w:cs="Arial"/>
                <w:color w:val="000000"/>
              </w:rPr>
              <w:t xml:space="preserve">PSA </w:t>
            </w:r>
            <w:proofErr w:type="spellStart"/>
            <w:r w:rsidRPr="00FB4088">
              <w:rPr>
                <w:rFonts w:ascii="Arial" w:hAnsi="Arial" w:cs="Arial"/>
                <w:color w:val="000000"/>
              </w:rPr>
              <w:t>shall</w:t>
            </w:r>
            <w:proofErr w:type="spellEnd"/>
            <w:r w:rsidRPr="00FB4088">
              <w:rPr>
                <w:rFonts w:ascii="Arial" w:hAnsi="Arial" w:cs="Arial"/>
                <w:color w:val="000000"/>
              </w:rPr>
              <w:t xml:space="preserve"> be used to </w:t>
            </w:r>
            <w:proofErr w:type="spellStart"/>
            <w:r w:rsidRPr="00FB4088">
              <w:rPr>
                <w:rFonts w:ascii="Arial" w:hAnsi="Arial" w:cs="Arial"/>
                <w:color w:val="000000"/>
              </w:rPr>
              <w:t>assess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adequacy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w w:val="101"/>
              </w:rPr>
              <w:t>modifications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changes</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operational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limits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5"/>
              </w:rPr>
              <w:t>conditions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procedures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to </w:t>
            </w:r>
            <w:proofErr w:type="spellStart"/>
            <w:r w:rsidRPr="00FB4088">
              <w:rPr>
                <w:rFonts w:ascii="Arial" w:hAnsi="Arial" w:cs="Arial"/>
                <w:color w:val="000000"/>
                <w:w w:val="105"/>
              </w:rPr>
              <w:t>assess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rPr>
              <w:t>significance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occurrences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53/1/3</w:t>
            </w:r>
          </w:p>
        </w:tc>
        <w:tc>
          <w:tcPr>
            <w:tcW w:w="5103" w:type="dxa"/>
            <w:tcBorders>
              <w:top w:val="single" w:sz="4" w:space="0" w:color="000000"/>
              <w:left w:val="single" w:sz="4" w:space="0" w:color="000000"/>
              <w:bottom w:val="single" w:sz="4" w:space="0" w:color="000000"/>
              <w:right w:val="single" w:sz="4" w:space="0" w:color="000000"/>
            </w:tcBorders>
          </w:tcPr>
          <w:p w:rsidR="008D6B8B" w:rsidRPr="008D6B8B" w:rsidRDefault="008D6B8B" w:rsidP="008D6B8B">
            <w:pPr>
              <w:widowControl w:val="0"/>
              <w:autoSpaceDE w:val="0"/>
              <w:autoSpaceDN w:val="0"/>
              <w:adjustRightInd w:val="0"/>
              <w:spacing w:before="4" w:after="0" w:line="253" w:lineRule="exact"/>
              <w:ind w:left="121"/>
              <w:rPr>
                <w:rFonts w:ascii="Arial" w:hAnsi="Arial" w:cs="Arial"/>
                <w:color w:val="000000"/>
              </w:rPr>
            </w:pPr>
            <w:r w:rsidRPr="008D6B8B">
              <w:rPr>
                <w:rFonts w:ascii="Arial" w:hAnsi="Arial" w:cs="Arial"/>
                <w:color w:val="000000"/>
              </w:rPr>
              <w:t>(1)</w:t>
            </w:r>
            <w:r w:rsidRPr="008D6B8B">
              <w:rPr>
                <w:rFonts w:ascii="Arial" w:hAnsi="Arial" w:cs="Arial"/>
                <w:color w:val="000000"/>
              </w:rPr>
              <w:tab/>
              <w:t>Upravljavec jedrske elektrarne mora verjetnostne varnostne analize uporabljati:</w:t>
            </w:r>
          </w:p>
          <w:p w:rsidR="008D6B8B" w:rsidRPr="008D6B8B" w:rsidRDefault="008D6B8B" w:rsidP="008D6B8B">
            <w:pPr>
              <w:widowControl w:val="0"/>
              <w:autoSpaceDE w:val="0"/>
              <w:autoSpaceDN w:val="0"/>
              <w:adjustRightInd w:val="0"/>
              <w:spacing w:before="4" w:after="0" w:line="253" w:lineRule="exact"/>
              <w:ind w:left="121"/>
              <w:rPr>
                <w:rFonts w:ascii="Arial" w:hAnsi="Arial" w:cs="Arial"/>
                <w:color w:val="000000"/>
              </w:rPr>
            </w:pPr>
            <w:r w:rsidRPr="008D6B8B">
              <w:rPr>
                <w:rFonts w:ascii="Arial" w:hAnsi="Arial" w:cs="Arial"/>
                <w:color w:val="000000"/>
              </w:rPr>
              <w:t>3.</w:t>
            </w:r>
            <w:r w:rsidRPr="008D6B8B">
              <w:rPr>
                <w:rFonts w:ascii="Arial" w:hAnsi="Arial" w:cs="Arial"/>
                <w:color w:val="000000"/>
              </w:rPr>
              <w:tab/>
              <w:t>pri ocenjevanju tveganja zaradi obratovanja objekta, da bi prepoznal in dokazoval:</w:t>
            </w:r>
          </w:p>
          <w:p w:rsidR="008D6B8B" w:rsidRPr="008D6B8B" w:rsidRDefault="008D6B8B" w:rsidP="008D6B8B">
            <w:pPr>
              <w:widowControl w:val="0"/>
              <w:autoSpaceDE w:val="0"/>
              <w:autoSpaceDN w:val="0"/>
              <w:adjustRightInd w:val="0"/>
              <w:spacing w:before="4"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uravnoteženost in skladnost projektnih osnov objekta s projektnimi načeli,</w:t>
            </w:r>
          </w:p>
          <w:p w:rsidR="008D6B8B" w:rsidRPr="008D6B8B" w:rsidRDefault="008D6B8B" w:rsidP="008D6B8B">
            <w:pPr>
              <w:widowControl w:val="0"/>
              <w:autoSpaceDE w:val="0"/>
              <w:autoSpaceDN w:val="0"/>
              <w:adjustRightInd w:val="0"/>
              <w:spacing w:before="4"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 xml:space="preserve">stabilnost in predvidljivost odziva objekta na manjše spremembe, tako da majhne spremembe parametrov ne povzročijo nenadzorovanega odziva </w:t>
            </w:r>
            <w:r w:rsidRPr="008D6B8B">
              <w:rPr>
                <w:rFonts w:ascii="Arial" w:hAnsi="Arial" w:cs="Arial"/>
                <w:color w:val="000000"/>
              </w:rPr>
              <w:lastRenderedPageBreak/>
              <w:t xml:space="preserve">objekta in njegovih sistemov, </w:t>
            </w:r>
          </w:p>
          <w:p w:rsidR="008D6B8B" w:rsidRPr="008D6B8B" w:rsidRDefault="008D6B8B" w:rsidP="008D6B8B">
            <w:pPr>
              <w:widowControl w:val="0"/>
              <w:autoSpaceDE w:val="0"/>
              <w:autoSpaceDN w:val="0"/>
              <w:adjustRightInd w:val="0"/>
              <w:spacing w:before="4"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primernost sprememb v objektu glede na spremembo tveganja, ki jo povzročijo,</w:t>
            </w:r>
          </w:p>
          <w:p w:rsidR="008D6B8B" w:rsidRPr="008D6B8B" w:rsidRDefault="008D6B8B" w:rsidP="008D6B8B">
            <w:pPr>
              <w:widowControl w:val="0"/>
              <w:autoSpaceDE w:val="0"/>
              <w:autoSpaceDN w:val="0"/>
              <w:adjustRightInd w:val="0"/>
              <w:spacing w:before="4"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upravičenost sprememb obratovalnih pogojev in omejitev,</w:t>
            </w:r>
          </w:p>
          <w:p w:rsidR="008D6B8B" w:rsidRPr="008D6B8B" w:rsidRDefault="008D6B8B" w:rsidP="008D6B8B">
            <w:pPr>
              <w:widowControl w:val="0"/>
              <w:autoSpaceDE w:val="0"/>
              <w:autoSpaceDN w:val="0"/>
              <w:adjustRightInd w:val="0"/>
              <w:spacing w:before="4"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spremembe pisnih postopkov za obratovanje objekta,</w:t>
            </w:r>
          </w:p>
          <w:p w:rsidR="00D54293" w:rsidRPr="00FB4088" w:rsidRDefault="008D6B8B" w:rsidP="008D6B8B">
            <w:pPr>
              <w:widowControl w:val="0"/>
              <w:autoSpaceDE w:val="0"/>
              <w:autoSpaceDN w:val="0"/>
              <w:adjustRightInd w:val="0"/>
              <w:spacing w:before="4" w:after="0" w:line="253" w:lineRule="exact"/>
              <w:ind w:left="121"/>
              <w:rPr>
                <w:rFonts w:ascii="Arial" w:hAnsi="Arial" w:cs="Arial"/>
                <w:color w:val="000000"/>
              </w:rPr>
            </w:pPr>
            <w:r w:rsidRPr="008D6B8B">
              <w:rPr>
                <w:rFonts w:ascii="Arial" w:hAnsi="Arial" w:cs="Arial"/>
                <w:color w:val="000000"/>
              </w:rPr>
              <w:t>‒</w:t>
            </w:r>
            <w:r w:rsidRPr="008D6B8B">
              <w:rPr>
                <w:rFonts w:ascii="Arial" w:hAnsi="Arial" w:cs="Arial"/>
                <w:color w:val="000000"/>
              </w:rPr>
              <w:tab/>
              <w:t>varnostno pomembnost dogodkov.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B7372" w:rsidP="00D54293">
            <w:pPr>
              <w:widowControl w:val="0"/>
              <w:autoSpaceDE w:val="0"/>
              <w:autoSpaceDN w:val="0"/>
              <w:adjustRightInd w:val="0"/>
              <w:spacing w:before="4" w:after="0" w:line="253" w:lineRule="exact"/>
              <w:ind w:left="121"/>
              <w:rPr>
                <w:rFonts w:ascii="Arial" w:hAnsi="Arial" w:cs="Arial"/>
                <w:color w:val="000000"/>
              </w:rPr>
            </w:pPr>
            <w:r w:rsidRPr="00DB7372">
              <w:rPr>
                <w:rFonts w:ascii="Arial" w:hAnsi="Arial" w:cs="Arial"/>
                <w:color w:val="000000"/>
              </w:rPr>
              <w:lastRenderedPageBreak/>
              <w:t>(1)</w:t>
            </w:r>
            <w:r w:rsidRPr="00DB7372">
              <w:rPr>
                <w:rFonts w:ascii="Arial" w:hAnsi="Arial" w:cs="Arial"/>
                <w:color w:val="000000"/>
              </w:rPr>
              <w:tab/>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operator </w:t>
            </w:r>
            <w:proofErr w:type="spellStart"/>
            <w:r w:rsidRPr="00DB7372">
              <w:rPr>
                <w:rFonts w:ascii="Arial" w:hAnsi="Arial" w:cs="Arial"/>
                <w:color w:val="000000"/>
              </w:rPr>
              <w:t>of</w:t>
            </w:r>
            <w:proofErr w:type="spellEnd"/>
            <w:r w:rsidRPr="00DB7372">
              <w:rPr>
                <w:rFonts w:ascii="Arial" w:hAnsi="Arial" w:cs="Arial"/>
                <w:color w:val="000000"/>
              </w:rPr>
              <w:t xml:space="preserve"> a </w:t>
            </w:r>
            <w:proofErr w:type="spellStart"/>
            <w:r w:rsidRPr="00DB7372">
              <w:rPr>
                <w:rFonts w:ascii="Arial" w:hAnsi="Arial" w:cs="Arial"/>
                <w:color w:val="000000"/>
              </w:rPr>
              <w:t>nuclear</w:t>
            </w:r>
            <w:proofErr w:type="spellEnd"/>
            <w:r w:rsidRPr="00DB7372">
              <w:rPr>
                <w:rFonts w:ascii="Arial" w:hAnsi="Arial" w:cs="Arial"/>
                <w:color w:val="000000"/>
              </w:rPr>
              <w:t xml:space="preserve"> </w:t>
            </w:r>
            <w:proofErr w:type="spellStart"/>
            <w:r w:rsidRPr="00DB7372">
              <w:rPr>
                <w:rFonts w:ascii="Arial" w:hAnsi="Arial" w:cs="Arial"/>
                <w:color w:val="000000"/>
              </w:rPr>
              <w:t>power</w:t>
            </w:r>
            <w:proofErr w:type="spellEnd"/>
            <w:r w:rsidRPr="00DB7372">
              <w:rPr>
                <w:rFonts w:ascii="Arial" w:hAnsi="Arial" w:cs="Arial"/>
                <w:color w:val="000000"/>
              </w:rPr>
              <w:t xml:space="preserve"> </w:t>
            </w:r>
            <w:proofErr w:type="spellStart"/>
            <w:r w:rsidRPr="00DB7372">
              <w:rPr>
                <w:rFonts w:ascii="Arial" w:hAnsi="Arial" w:cs="Arial"/>
                <w:color w:val="000000"/>
              </w:rPr>
              <w:t>plant</w:t>
            </w:r>
            <w:proofErr w:type="spellEnd"/>
            <w:r w:rsidRPr="00DB7372">
              <w:rPr>
                <w:rFonts w:ascii="Arial" w:hAnsi="Arial" w:cs="Arial"/>
                <w:color w:val="000000"/>
              </w:rPr>
              <w:t xml:space="preserve"> </w:t>
            </w:r>
            <w:proofErr w:type="spellStart"/>
            <w:r w:rsidRPr="00DB7372">
              <w:rPr>
                <w:rFonts w:ascii="Arial" w:hAnsi="Arial" w:cs="Arial"/>
                <w:color w:val="000000"/>
              </w:rPr>
              <w:t>shall</w:t>
            </w:r>
            <w:proofErr w:type="spellEnd"/>
            <w:r w:rsidRPr="00DB7372">
              <w:rPr>
                <w:rFonts w:ascii="Arial" w:hAnsi="Arial" w:cs="Arial"/>
                <w:color w:val="000000"/>
              </w:rPr>
              <w:t xml:space="preserve"> </w:t>
            </w:r>
            <w:proofErr w:type="spellStart"/>
            <w:r w:rsidRPr="00DB7372">
              <w:rPr>
                <w:rFonts w:ascii="Arial" w:hAnsi="Arial" w:cs="Arial"/>
                <w:color w:val="000000"/>
              </w:rPr>
              <w:t>use</w:t>
            </w:r>
            <w:proofErr w:type="spellEnd"/>
            <w:r w:rsidRPr="00DB7372">
              <w:rPr>
                <w:rFonts w:ascii="Arial" w:hAnsi="Arial" w:cs="Arial"/>
                <w:color w:val="000000"/>
              </w:rPr>
              <w:t xml:space="preserve"> </w:t>
            </w:r>
            <w:proofErr w:type="spellStart"/>
            <w:r w:rsidRPr="00DB7372">
              <w:rPr>
                <w:rFonts w:ascii="Arial" w:hAnsi="Arial" w:cs="Arial"/>
                <w:color w:val="000000"/>
              </w:rPr>
              <w:t>probabilistic</w:t>
            </w:r>
            <w:proofErr w:type="spellEnd"/>
            <w:r w:rsidRPr="00DB7372">
              <w:rPr>
                <w:rFonts w:ascii="Arial" w:hAnsi="Arial" w:cs="Arial"/>
                <w:color w:val="000000"/>
              </w:rPr>
              <w:t xml:space="preserve"> </w:t>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analyses</w:t>
            </w:r>
            <w:proofErr w:type="spellEnd"/>
            <w:r w:rsidRPr="00DB7372">
              <w:rPr>
                <w:rFonts w:ascii="Arial" w:hAnsi="Arial" w:cs="Arial"/>
                <w:color w:val="000000"/>
              </w:rPr>
              <w:t>:</w:t>
            </w:r>
          </w:p>
          <w:p w:rsidR="00DB7372" w:rsidRPr="00DB7372" w:rsidRDefault="00DB7372" w:rsidP="00DB7372">
            <w:pPr>
              <w:widowControl w:val="0"/>
              <w:autoSpaceDE w:val="0"/>
              <w:autoSpaceDN w:val="0"/>
              <w:adjustRightInd w:val="0"/>
              <w:spacing w:before="4" w:after="0" w:line="253" w:lineRule="exact"/>
              <w:ind w:left="121"/>
              <w:rPr>
                <w:rFonts w:ascii="Arial" w:hAnsi="Arial" w:cs="Arial"/>
                <w:color w:val="000000"/>
              </w:rPr>
            </w:pPr>
            <w:r w:rsidRPr="00DB7372">
              <w:rPr>
                <w:rFonts w:ascii="Arial" w:hAnsi="Arial" w:cs="Arial"/>
                <w:color w:val="000000"/>
              </w:rPr>
              <w:t>3.</w:t>
            </w:r>
            <w:r w:rsidRPr="00DB7372">
              <w:rPr>
                <w:rFonts w:ascii="Arial" w:hAnsi="Arial" w:cs="Arial"/>
                <w:color w:val="000000"/>
              </w:rPr>
              <w:tab/>
              <w:t xml:space="preserve">in </w:t>
            </w:r>
            <w:proofErr w:type="spellStart"/>
            <w:r w:rsidRPr="00DB7372">
              <w:rPr>
                <w:rFonts w:ascii="Arial" w:hAnsi="Arial" w:cs="Arial"/>
                <w:color w:val="000000"/>
              </w:rPr>
              <w:t>assessing</w:t>
            </w:r>
            <w:proofErr w:type="spellEnd"/>
            <w:r w:rsidRPr="00DB7372">
              <w:rPr>
                <w:rFonts w:ascii="Arial" w:hAnsi="Arial" w:cs="Arial"/>
                <w:color w:val="000000"/>
              </w:rPr>
              <w:t xml:space="preserve"> </w:t>
            </w:r>
            <w:proofErr w:type="spellStart"/>
            <w:r w:rsidRPr="00DB7372">
              <w:rPr>
                <w:rFonts w:ascii="Arial" w:hAnsi="Arial" w:cs="Arial"/>
                <w:color w:val="000000"/>
              </w:rPr>
              <w:t>risks</w:t>
            </w:r>
            <w:proofErr w:type="spellEnd"/>
            <w:r w:rsidRPr="00DB7372">
              <w:rPr>
                <w:rFonts w:ascii="Arial" w:hAnsi="Arial" w:cs="Arial"/>
                <w:color w:val="000000"/>
              </w:rPr>
              <w:t xml:space="preserve"> </w:t>
            </w:r>
            <w:proofErr w:type="spellStart"/>
            <w:r w:rsidRPr="00DB7372">
              <w:rPr>
                <w:rFonts w:ascii="Arial" w:hAnsi="Arial" w:cs="Arial"/>
                <w:color w:val="000000"/>
              </w:rPr>
              <w:t>involved</w:t>
            </w:r>
            <w:proofErr w:type="spellEnd"/>
            <w:r w:rsidRPr="00DB7372">
              <w:rPr>
                <w:rFonts w:ascii="Arial" w:hAnsi="Arial" w:cs="Arial"/>
                <w:color w:val="000000"/>
              </w:rPr>
              <w:t xml:space="preserve"> in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operation</w:t>
            </w:r>
            <w:proofErr w:type="spellEnd"/>
            <w:r w:rsidRPr="00DB7372">
              <w:rPr>
                <w:rFonts w:ascii="Arial" w:hAnsi="Arial" w:cs="Arial"/>
                <w:color w:val="000000"/>
              </w:rPr>
              <w:t xml:space="preserve">, in </w:t>
            </w:r>
            <w:proofErr w:type="spellStart"/>
            <w:r w:rsidRPr="00DB7372">
              <w:rPr>
                <w:rFonts w:ascii="Arial" w:hAnsi="Arial" w:cs="Arial"/>
                <w:color w:val="000000"/>
              </w:rPr>
              <w:t>order</w:t>
            </w:r>
            <w:proofErr w:type="spellEnd"/>
            <w:r w:rsidRPr="00DB7372">
              <w:rPr>
                <w:rFonts w:ascii="Arial" w:hAnsi="Arial" w:cs="Arial"/>
                <w:color w:val="000000"/>
              </w:rPr>
              <w:t xml:space="preserve"> to </w:t>
            </w:r>
            <w:proofErr w:type="spellStart"/>
            <w:r w:rsidRPr="00DB7372">
              <w:rPr>
                <w:rFonts w:ascii="Arial" w:hAnsi="Arial" w:cs="Arial"/>
                <w:color w:val="000000"/>
              </w:rPr>
              <w:t>identify</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demonstrate</w:t>
            </w:r>
            <w:proofErr w:type="spellEnd"/>
            <w:r w:rsidRPr="00DB7372">
              <w:rPr>
                <w:rFonts w:ascii="Arial" w:hAnsi="Arial" w:cs="Arial"/>
                <w:color w:val="000000"/>
              </w:rPr>
              <w:t>:</w:t>
            </w:r>
          </w:p>
          <w:p w:rsidR="00DB7372" w:rsidRPr="00DB7372" w:rsidRDefault="00DB7372" w:rsidP="00DB7372">
            <w:pPr>
              <w:widowControl w:val="0"/>
              <w:autoSpaceDE w:val="0"/>
              <w:autoSpaceDN w:val="0"/>
              <w:adjustRightInd w:val="0"/>
              <w:spacing w:before="4"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t xml:space="preserve">balance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compliance</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design </w:t>
            </w:r>
            <w:proofErr w:type="spellStart"/>
            <w:r w:rsidRPr="00DB7372">
              <w:rPr>
                <w:rFonts w:ascii="Arial" w:hAnsi="Arial" w:cs="Arial"/>
                <w:color w:val="000000"/>
              </w:rPr>
              <w:t>bases</w:t>
            </w:r>
            <w:proofErr w:type="spellEnd"/>
            <w:r w:rsidRPr="00DB7372">
              <w:rPr>
                <w:rFonts w:ascii="Arial" w:hAnsi="Arial" w:cs="Arial"/>
                <w:color w:val="000000"/>
              </w:rPr>
              <w:t xml:space="preserve"> </w:t>
            </w:r>
            <w:proofErr w:type="spellStart"/>
            <w:r w:rsidRPr="00DB7372">
              <w:rPr>
                <w:rFonts w:ascii="Arial" w:hAnsi="Arial" w:cs="Arial"/>
                <w:color w:val="000000"/>
              </w:rPr>
              <w:t>with</w:t>
            </w:r>
            <w:proofErr w:type="spellEnd"/>
            <w:r w:rsidRPr="00DB7372">
              <w:rPr>
                <w:rFonts w:ascii="Arial" w:hAnsi="Arial" w:cs="Arial"/>
                <w:color w:val="000000"/>
              </w:rPr>
              <w:t xml:space="preserve"> design </w:t>
            </w:r>
            <w:proofErr w:type="spellStart"/>
            <w:r w:rsidRPr="00DB7372">
              <w:rPr>
                <w:rFonts w:ascii="Arial" w:hAnsi="Arial" w:cs="Arial"/>
                <w:color w:val="000000"/>
              </w:rPr>
              <w:t>principles</w:t>
            </w:r>
            <w:proofErr w:type="spellEnd"/>
            <w:r w:rsidRPr="00DB7372">
              <w:rPr>
                <w:rFonts w:ascii="Arial" w:hAnsi="Arial" w:cs="Arial"/>
                <w:color w:val="000000"/>
              </w:rPr>
              <w:t>;</w:t>
            </w:r>
          </w:p>
          <w:p w:rsidR="00DB7372" w:rsidRPr="00DB7372" w:rsidRDefault="00DB7372" w:rsidP="00DB7372">
            <w:pPr>
              <w:widowControl w:val="0"/>
              <w:autoSpaceDE w:val="0"/>
              <w:autoSpaceDN w:val="0"/>
              <w:adjustRightInd w:val="0"/>
              <w:spacing w:before="4"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stability</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predictability</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response</w:t>
            </w:r>
            <w:proofErr w:type="spellEnd"/>
            <w:r w:rsidRPr="00DB7372">
              <w:rPr>
                <w:rFonts w:ascii="Arial" w:hAnsi="Arial" w:cs="Arial"/>
                <w:color w:val="000000"/>
              </w:rPr>
              <w:t xml:space="preserve"> to </w:t>
            </w:r>
            <w:proofErr w:type="spellStart"/>
            <w:r w:rsidRPr="00DB7372">
              <w:rPr>
                <w:rFonts w:ascii="Arial" w:hAnsi="Arial" w:cs="Arial"/>
                <w:color w:val="000000"/>
              </w:rPr>
              <w:t>small</w:t>
            </w:r>
            <w:proofErr w:type="spellEnd"/>
            <w:r w:rsidRPr="00DB7372">
              <w:rPr>
                <w:rFonts w:ascii="Arial" w:hAnsi="Arial" w:cs="Arial"/>
                <w:color w:val="000000"/>
              </w:rPr>
              <w:t xml:space="preserve"> </w:t>
            </w:r>
            <w:proofErr w:type="spellStart"/>
            <w:r w:rsidRPr="00DB7372">
              <w:rPr>
                <w:rFonts w:ascii="Arial" w:hAnsi="Arial" w:cs="Arial"/>
                <w:color w:val="000000"/>
              </w:rPr>
              <w:t>deviations</w:t>
            </w:r>
            <w:proofErr w:type="spellEnd"/>
            <w:r w:rsidRPr="00DB7372">
              <w:rPr>
                <w:rFonts w:ascii="Arial" w:hAnsi="Arial" w:cs="Arial"/>
                <w:color w:val="000000"/>
              </w:rPr>
              <w:t xml:space="preserve"> in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parameters</w:t>
            </w:r>
            <w:proofErr w:type="spellEnd"/>
            <w:r w:rsidRPr="00DB7372">
              <w:rPr>
                <w:rFonts w:ascii="Arial" w:hAnsi="Arial" w:cs="Arial"/>
                <w:color w:val="000000"/>
              </w:rPr>
              <w:t xml:space="preserve"> in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way</w:t>
            </w:r>
            <w:proofErr w:type="spellEnd"/>
            <w:r w:rsidRPr="00DB7372">
              <w:rPr>
                <w:rFonts w:ascii="Arial" w:hAnsi="Arial" w:cs="Arial"/>
                <w:color w:val="000000"/>
              </w:rPr>
              <w:t xml:space="preserve"> </w:t>
            </w:r>
            <w:proofErr w:type="spellStart"/>
            <w:r w:rsidRPr="00DB7372">
              <w:rPr>
                <w:rFonts w:ascii="Arial" w:hAnsi="Arial" w:cs="Arial"/>
                <w:color w:val="000000"/>
              </w:rPr>
              <w:t>that</w:t>
            </w:r>
            <w:proofErr w:type="spellEnd"/>
            <w:r w:rsidRPr="00DB7372">
              <w:rPr>
                <w:rFonts w:ascii="Arial" w:hAnsi="Arial" w:cs="Arial"/>
                <w:color w:val="000000"/>
              </w:rPr>
              <w:t xml:space="preserve"> </w:t>
            </w:r>
            <w:proofErr w:type="spellStart"/>
            <w:r w:rsidRPr="00DB7372">
              <w:rPr>
                <w:rFonts w:ascii="Arial" w:hAnsi="Arial" w:cs="Arial"/>
                <w:color w:val="000000"/>
              </w:rPr>
              <w:t>prevents</w:t>
            </w:r>
            <w:proofErr w:type="spellEnd"/>
            <w:r w:rsidRPr="00DB7372">
              <w:rPr>
                <w:rFonts w:ascii="Arial" w:hAnsi="Arial" w:cs="Arial"/>
                <w:color w:val="000000"/>
              </w:rPr>
              <w:t xml:space="preserve"> </w:t>
            </w:r>
            <w:proofErr w:type="spellStart"/>
            <w:r w:rsidRPr="00DB7372">
              <w:rPr>
                <w:rFonts w:ascii="Arial" w:hAnsi="Arial" w:cs="Arial"/>
                <w:color w:val="000000"/>
              </w:rPr>
              <w:t>uncontrolled</w:t>
            </w:r>
            <w:proofErr w:type="spellEnd"/>
            <w:r w:rsidRPr="00DB7372">
              <w:rPr>
                <w:rFonts w:ascii="Arial" w:hAnsi="Arial" w:cs="Arial"/>
                <w:color w:val="000000"/>
              </w:rPr>
              <w:t xml:space="preserve"> </w:t>
            </w:r>
            <w:proofErr w:type="spellStart"/>
            <w:r w:rsidRPr="00DB7372">
              <w:rPr>
                <w:rFonts w:ascii="Arial" w:hAnsi="Arial" w:cs="Arial"/>
                <w:color w:val="000000"/>
              </w:rPr>
              <w:t>response</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or</w:t>
            </w:r>
            <w:proofErr w:type="spellEnd"/>
            <w:r w:rsidRPr="00DB7372">
              <w:rPr>
                <w:rFonts w:ascii="Arial" w:hAnsi="Arial" w:cs="Arial"/>
                <w:color w:val="000000"/>
              </w:rPr>
              <w:t xml:space="preserve"> </w:t>
            </w:r>
            <w:proofErr w:type="spellStart"/>
            <w:r w:rsidRPr="00DB7372">
              <w:rPr>
                <w:rFonts w:ascii="Arial" w:hAnsi="Arial" w:cs="Arial"/>
                <w:color w:val="000000"/>
              </w:rPr>
              <w:t>its</w:t>
            </w:r>
            <w:proofErr w:type="spellEnd"/>
            <w:r w:rsidRPr="00DB7372">
              <w:rPr>
                <w:rFonts w:ascii="Arial" w:hAnsi="Arial" w:cs="Arial"/>
                <w:color w:val="000000"/>
              </w:rPr>
              <w:t xml:space="preserve"> </w:t>
            </w:r>
            <w:proofErr w:type="spellStart"/>
            <w:r w:rsidRPr="00DB7372">
              <w:rPr>
                <w:rFonts w:ascii="Arial" w:hAnsi="Arial" w:cs="Arial"/>
                <w:color w:val="000000"/>
              </w:rPr>
              <w:lastRenderedPageBreak/>
              <w:t>systems</w:t>
            </w:r>
            <w:proofErr w:type="spellEnd"/>
            <w:r w:rsidRPr="00DB7372">
              <w:rPr>
                <w:rFonts w:ascii="Arial" w:hAnsi="Arial" w:cs="Arial"/>
                <w:color w:val="000000"/>
              </w:rPr>
              <w:t xml:space="preserve"> to </w:t>
            </w:r>
            <w:proofErr w:type="spellStart"/>
            <w:r w:rsidRPr="00DB7372">
              <w:rPr>
                <w:rFonts w:ascii="Arial" w:hAnsi="Arial" w:cs="Arial"/>
                <w:color w:val="000000"/>
              </w:rPr>
              <w:t>such</w:t>
            </w:r>
            <w:proofErr w:type="spellEnd"/>
            <w:r w:rsidRPr="00DB7372">
              <w:rPr>
                <w:rFonts w:ascii="Arial" w:hAnsi="Arial" w:cs="Arial"/>
                <w:color w:val="000000"/>
              </w:rPr>
              <w:t xml:space="preserve"> </w:t>
            </w:r>
            <w:proofErr w:type="spellStart"/>
            <w:r w:rsidRPr="00DB7372">
              <w:rPr>
                <w:rFonts w:ascii="Arial" w:hAnsi="Arial" w:cs="Arial"/>
                <w:color w:val="000000"/>
              </w:rPr>
              <w:t>minor</w:t>
            </w:r>
            <w:proofErr w:type="spellEnd"/>
            <w:r w:rsidRPr="00DB7372">
              <w:rPr>
                <w:rFonts w:ascii="Arial" w:hAnsi="Arial" w:cs="Arial"/>
                <w:color w:val="000000"/>
              </w:rPr>
              <w:t xml:space="preserve"> </w:t>
            </w:r>
            <w:proofErr w:type="spellStart"/>
            <w:r w:rsidRPr="00DB7372">
              <w:rPr>
                <w:rFonts w:ascii="Arial" w:hAnsi="Arial" w:cs="Arial"/>
                <w:color w:val="000000"/>
              </w:rPr>
              <w:t>deviations</w:t>
            </w:r>
            <w:proofErr w:type="spellEnd"/>
            <w:r w:rsidRPr="00DB7372">
              <w:rPr>
                <w:rFonts w:ascii="Arial" w:hAnsi="Arial" w:cs="Arial"/>
                <w:color w:val="000000"/>
              </w:rPr>
              <w:t xml:space="preserve">;  </w:t>
            </w:r>
          </w:p>
          <w:p w:rsidR="00DB7372" w:rsidRPr="00DB7372" w:rsidRDefault="00DB7372" w:rsidP="00DB7372">
            <w:pPr>
              <w:widowControl w:val="0"/>
              <w:autoSpaceDE w:val="0"/>
              <w:autoSpaceDN w:val="0"/>
              <w:adjustRightInd w:val="0"/>
              <w:spacing w:before="4"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adequacy</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modifications</w:t>
            </w:r>
            <w:proofErr w:type="spellEnd"/>
            <w:r w:rsidRPr="00DB7372">
              <w:rPr>
                <w:rFonts w:ascii="Arial" w:hAnsi="Arial" w:cs="Arial"/>
                <w:color w:val="000000"/>
              </w:rPr>
              <w:t xml:space="preserve"> </w:t>
            </w:r>
            <w:proofErr w:type="spellStart"/>
            <w:r w:rsidRPr="00DB7372">
              <w:rPr>
                <w:rFonts w:ascii="Arial" w:hAnsi="Arial" w:cs="Arial"/>
                <w:color w:val="000000"/>
              </w:rPr>
              <w:t>with</w:t>
            </w:r>
            <w:proofErr w:type="spellEnd"/>
            <w:r w:rsidRPr="00DB7372">
              <w:rPr>
                <w:rFonts w:ascii="Arial" w:hAnsi="Arial" w:cs="Arial"/>
                <w:color w:val="000000"/>
              </w:rPr>
              <w:t xml:space="preserve"> </w:t>
            </w:r>
            <w:proofErr w:type="spellStart"/>
            <w:r w:rsidRPr="00DB7372">
              <w:rPr>
                <w:rFonts w:ascii="Arial" w:hAnsi="Arial" w:cs="Arial"/>
                <w:color w:val="000000"/>
              </w:rPr>
              <w:t>respect</w:t>
            </w:r>
            <w:proofErr w:type="spellEnd"/>
            <w:r w:rsidRPr="00DB7372">
              <w:rPr>
                <w:rFonts w:ascii="Arial" w:hAnsi="Arial" w:cs="Arial"/>
                <w:color w:val="000000"/>
              </w:rPr>
              <w:t xml:space="preserve"> to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changes</w:t>
            </w:r>
            <w:proofErr w:type="spellEnd"/>
            <w:r w:rsidRPr="00DB7372">
              <w:rPr>
                <w:rFonts w:ascii="Arial" w:hAnsi="Arial" w:cs="Arial"/>
                <w:color w:val="000000"/>
              </w:rPr>
              <w:t xml:space="preserve"> in </w:t>
            </w:r>
            <w:proofErr w:type="spellStart"/>
            <w:r w:rsidRPr="00DB7372">
              <w:rPr>
                <w:rFonts w:ascii="Arial" w:hAnsi="Arial" w:cs="Arial"/>
                <w:color w:val="000000"/>
              </w:rPr>
              <w:t>risks</w:t>
            </w:r>
            <w:proofErr w:type="spellEnd"/>
            <w:r w:rsidRPr="00DB7372">
              <w:rPr>
                <w:rFonts w:ascii="Arial" w:hAnsi="Arial" w:cs="Arial"/>
                <w:color w:val="000000"/>
              </w:rPr>
              <w:t xml:space="preserve"> </w:t>
            </w:r>
            <w:proofErr w:type="spellStart"/>
            <w:r w:rsidRPr="00DB7372">
              <w:rPr>
                <w:rFonts w:ascii="Arial" w:hAnsi="Arial" w:cs="Arial"/>
                <w:color w:val="000000"/>
              </w:rPr>
              <w:t>they</w:t>
            </w:r>
            <w:proofErr w:type="spellEnd"/>
            <w:r w:rsidRPr="00DB7372">
              <w:rPr>
                <w:rFonts w:ascii="Arial" w:hAnsi="Arial" w:cs="Arial"/>
                <w:color w:val="000000"/>
              </w:rPr>
              <w:t xml:space="preserve"> </w:t>
            </w:r>
            <w:proofErr w:type="spellStart"/>
            <w:r w:rsidRPr="00DB7372">
              <w:rPr>
                <w:rFonts w:ascii="Arial" w:hAnsi="Arial" w:cs="Arial"/>
                <w:color w:val="000000"/>
              </w:rPr>
              <w:t>entail</w:t>
            </w:r>
            <w:proofErr w:type="spellEnd"/>
            <w:r w:rsidRPr="00DB7372">
              <w:rPr>
                <w:rFonts w:ascii="Arial" w:hAnsi="Arial" w:cs="Arial"/>
                <w:color w:val="000000"/>
              </w:rPr>
              <w:t xml:space="preserve">;  </w:t>
            </w:r>
          </w:p>
          <w:p w:rsidR="00DB7372" w:rsidRPr="00DB7372" w:rsidRDefault="00DB7372" w:rsidP="00DB7372">
            <w:pPr>
              <w:widowControl w:val="0"/>
              <w:autoSpaceDE w:val="0"/>
              <w:autoSpaceDN w:val="0"/>
              <w:adjustRightInd w:val="0"/>
              <w:spacing w:before="4"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justification</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changes</w:t>
            </w:r>
            <w:proofErr w:type="spellEnd"/>
            <w:r w:rsidRPr="00DB7372">
              <w:rPr>
                <w:rFonts w:ascii="Arial" w:hAnsi="Arial" w:cs="Arial"/>
                <w:color w:val="000000"/>
              </w:rPr>
              <w:t xml:space="preserve"> to </w:t>
            </w:r>
            <w:proofErr w:type="spellStart"/>
            <w:r w:rsidRPr="00DB7372">
              <w:rPr>
                <w:rFonts w:ascii="Arial" w:hAnsi="Arial" w:cs="Arial"/>
                <w:color w:val="000000"/>
              </w:rPr>
              <w:t>operational</w:t>
            </w:r>
            <w:proofErr w:type="spellEnd"/>
            <w:r w:rsidRPr="00DB7372">
              <w:rPr>
                <w:rFonts w:ascii="Arial" w:hAnsi="Arial" w:cs="Arial"/>
                <w:color w:val="000000"/>
              </w:rPr>
              <w:t xml:space="preserve"> </w:t>
            </w:r>
            <w:proofErr w:type="spellStart"/>
            <w:r w:rsidRPr="00DB7372">
              <w:rPr>
                <w:rFonts w:ascii="Arial" w:hAnsi="Arial" w:cs="Arial"/>
                <w:color w:val="000000"/>
              </w:rPr>
              <w:t>limits</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conditions</w:t>
            </w:r>
            <w:proofErr w:type="spellEnd"/>
            <w:r w:rsidRPr="00DB7372">
              <w:rPr>
                <w:rFonts w:ascii="Arial" w:hAnsi="Arial" w:cs="Arial"/>
                <w:color w:val="000000"/>
              </w:rPr>
              <w:t xml:space="preserve">;  </w:t>
            </w:r>
          </w:p>
          <w:p w:rsidR="00DB7372" w:rsidRPr="00DB7372" w:rsidRDefault="00DB7372" w:rsidP="00DB7372">
            <w:pPr>
              <w:widowControl w:val="0"/>
              <w:autoSpaceDE w:val="0"/>
              <w:autoSpaceDN w:val="0"/>
              <w:adjustRightInd w:val="0"/>
              <w:spacing w:before="4"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justification</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changes</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written</w:t>
            </w:r>
            <w:proofErr w:type="spellEnd"/>
            <w:r w:rsidRPr="00DB7372">
              <w:rPr>
                <w:rFonts w:ascii="Arial" w:hAnsi="Arial" w:cs="Arial"/>
                <w:color w:val="000000"/>
              </w:rPr>
              <w:t xml:space="preserve"> </w:t>
            </w:r>
            <w:proofErr w:type="spellStart"/>
            <w:r w:rsidRPr="00DB7372">
              <w:rPr>
                <w:rFonts w:ascii="Arial" w:hAnsi="Arial" w:cs="Arial"/>
                <w:color w:val="000000"/>
              </w:rPr>
              <w:t>procedures</w:t>
            </w:r>
            <w:proofErr w:type="spellEnd"/>
            <w:r w:rsidRPr="00DB7372">
              <w:rPr>
                <w:rFonts w:ascii="Arial" w:hAnsi="Arial" w:cs="Arial"/>
                <w:color w:val="000000"/>
              </w:rPr>
              <w:t xml:space="preserve"> </w:t>
            </w:r>
            <w:proofErr w:type="spellStart"/>
            <w:r w:rsidRPr="00DB7372">
              <w:rPr>
                <w:rFonts w:ascii="Arial" w:hAnsi="Arial" w:cs="Arial"/>
                <w:color w:val="000000"/>
              </w:rPr>
              <w:t>for</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operation</w:t>
            </w:r>
            <w:proofErr w:type="spellEnd"/>
            <w:r w:rsidRPr="00DB7372">
              <w:rPr>
                <w:rFonts w:ascii="Arial" w:hAnsi="Arial" w:cs="Arial"/>
                <w:color w:val="000000"/>
              </w:rPr>
              <w:t xml:space="preserve">;  </w:t>
            </w:r>
          </w:p>
          <w:p w:rsidR="00DB7372" w:rsidRPr="00FB4088" w:rsidRDefault="00DB7372" w:rsidP="00DB7372">
            <w:pPr>
              <w:widowControl w:val="0"/>
              <w:autoSpaceDE w:val="0"/>
              <w:autoSpaceDN w:val="0"/>
              <w:adjustRightInd w:val="0"/>
              <w:spacing w:before="4" w:after="0" w:line="253" w:lineRule="exact"/>
              <w:ind w:left="121"/>
              <w:rPr>
                <w:rFonts w:ascii="Arial" w:hAnsi="Arial" w:cs="Arial"/>
                <w:color w:val="000000"/>
              </w:rPr>
            </w:pPr>
            <w:r w:rsidRPr="00DB7372">
              <w:rPr>
                <w:rFonts w:ascii="Arial" w:hAnsi="Arial" w:cs="Arial"/>
                <w:color w:val="000000"/>
              </w:rPr>
              <w:t>-</w:t>
            </w:r>
            <w:r w:rsidRPr="00DB7372">
              <w:rPr>
                <w:rFonts w:ascii="Arial" w:hAnsi="Arial" w:cs="Arial"/>
                <w:color w:val="000000"/>
              </w:rPr>
              <w:tab/>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significance</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events</w:t>
            </w:r>
            <w:proofErr w:type="spellEnd"/>
            <w:r w:rsidRPr="00DB7372">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O 3.5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6"/>
              </w:rPr>
              <w:t>Insights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from</w:t>
            </w:r>
            <w:proofErr w:type="spellEnd"/>
            <w:r w:rsidRPr="00FB4088">
              <w:rPr>
                <w:rFonts w:ascii="Arial" w:hAnsi="Arial" w:cs="Arial"/>
                <w:color w:val="000000"/>
                <w:w w:val="106"/>
              </w:rPr>
              <w:t xml:space="preserve"> PSA </w:t>
            </w:r>
            <w:proofErr w:type="spellStart"/>
            <w:r w:rsidRPr="00FB4088">
              <w:rPr>
                <w:rFonts w:ascii="Arial" w:hAnsi="Arial" w:cs="Arial"/>
                <w:color w:val="000000"/>
                <w:w w:val="106"/>
              </w:rPr>
              <w:t>shall</w:t>
            </w:r>
            <w:proofErr w:type="spellEnd"/>
            <w:r w:rsidRPr="00FB4088">
              <w:rPr>
                <w:rFonts w:ascii="Arial" w:hAnsi="Arial" w:cs="Arial"/>
                <w:color w:val="000000"/>
                <w:w w:val="106"/>
              </w:rPr>
              <w:t xml:space="preserve"> be used as </w:t>
            </w:r>
            <w:proofErr w:type="spellStart"/>
            <w:r w:rsidRPr="00FB4088">
              <w:rPr>
                <w:rFonts w:ascii="Arial" w:hAnsi="Arial" w:cs="Arial"/>
                <w:color w:val="000000"/>
                <w:w w:val="106"/>
              </w:rPr>
              <w:t>input</w:t>
            </w:r>
            <w:proofErr w:type="spellEnd"/>
            <w:r w:rsidRPr="00FB4088">
              <w:rPr>
                <w:rFonts w:ascii="Arial" w:hAnsi="Arial" w:cs="Arial"/>
                <w:color w:val="000000"/>
                <w:w w:val="106"/>
              </w:rPr>
              <w:t xml:space="preserve"> to </w:t>
            </w:r>
            <w:proofErr w:type="spellStart"/>
            <w:r w:rsidRPr="00FB4088">
              <w:rPr>
                <w:rFonts w:ascii="Arial" w:hAnsi="Arial" w:cs="Arial"/>
                <w:color w:val="000000"/>
              </w:rPr>
              <w:t>development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validation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significant</w:t>
            </w:r>
            <w:proofErr w:type="spellEnd"/>
            <w:r w:rsidRPr="00FB4088">
              <w:rPr>
                <w:rFonts w:ascii="Arial" w:hAnsi="Arial" w:cs="Arial"/>
                <w:color w:val="000000"/>
              </w:rPr>
              <w:t xml:space="preserve"> </w:t>
            </w:r>
            <w:proofErr w:type="spellStart"/>
            <w:r w:rsidRPr="00FB4088">
              <w:rPr>
                <w:rFonts w:ascii="Arial" w:hAnsi="Arial" w:cs="Arial"/>
                <w:color w:val="000000"/>
                <w:w w:val="104"/>
              </w:rPr>
              <w:t>training</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programmes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licensee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including</w:t>
            </w:r>
            <w:proofErr w:type="spellEnd"/>
            <w:r w:rsidRPr="00FB4088">
              <w:rPr>
                <w:rFonts w:ascii="Arial" w:hAnsi="Arial" w:cs="Arial"/>
                <w:color w:val="000000"/>
                <w:w w:val="104"/>
              </w:rPr>
              <w:t xml:space="preserve"> </w:t>
            </w:r>
            <w:r w:rsidRPr="00FB4088">
              <w:rPr>
                <w:rFonts w:ascii="Arial" w:hAnsi="Arial" w:cs="Arial"/>
                <w:color w:val="000000"/>
              </w:rPr>
              <w:t xml:space="preserve">simulator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operators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53/2/2</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8D6B8B" w:rsidRPr="008D6B8B" w:rsidRDefault="008D6B8B" w:rsidP="008D6B8B">
            <w:pPr>
              <w:widowControl w:val="0"/>
              <w:autoSpaceDE w:val="0"/>
              <w:autoSpaceDN w:val="0"/>
              <w:adjustRightInd w:val="0"/>
              <w:spacing w:after="0" w:line="252" w:lineRule="exact"/>
              <w:ind w:left="121"/>
              <w:rPr>
                <w:rFonts w:ascii="Arial" w:hAnsi="Arial" w:cs="Arial"/>
                <w:color w:val="000000"/>
              </w:rPr>
            </w:pPr>
            <w:r w:rsidRPr="008D6B8B">
              <w:rPr>
                <w:rFonts w:ascii="Arial" w:hAnsi="Arial" w:cs="Arial"/>
                <w:color w:val="000000"/>
              </w:rPr>
              <w:t>(2)</w:t>
            </w:r>
            <w:r w:rsidRPr="008D6B8B">
              <w:rPr>
                <w:rFonts w:ascii="Arial" w:hAnsi="Arial" w:cs="Arial"/>
                <w:color w:val="000000"/>
              </w:rPr>
              <w:tab/>
              <w:t>Rezultati verjetnostnih varnostnih analiz se morajo v jedrskih elektrarnah uporabljati pri:</w:t>
            </w:r>
          </w:p>
          <w:p w:rsidR="00D54293" w:rsidRPr="00FB4088" w:rsidRDefault="008D6B8B" w:rsidP="008D6B8B">
            <w:pPr>
              <w:widowControl w:val="0"/>
              <w:autoSpaceDE w:val="0"/>
              <w:autoSpaceDN w:val="0"/>
              <w:adjustRightInd w:val="0"/>
              <w:spacing w:after="0" w:line="252" w:lineRule="exact"/>
              <w:ind w:left="121"/>
              <w:rPr>
                <w:rFonts w:ascii="Arial" w:hAnsi="Arial" w:cs="Arial"/>
                <w:color w:val="000000"/>
              </w:rPr>
            </w:pPr>
            <w:r w:rsidRPr="008D6B8B">
              <w:rPr>
                <w:rFonts w:ascii="Arial" w:hAnsi="Arial" w:cs="Arial"/>
                <w:color w:val="000000"/>
              </w:rPr>
              <w:t>2.</w:t>
            </w:r>
            <w:r w:rsidRPr="008D6B8B">
              <w:rPr>
                <w:rFonts w:ascii="Arial" w:hAnsi="Arial" w:cs="Arial"/>
                <w:color w:val="000000"/>
              </w:rPr>
              <w:tab/>
              <w:t>razvoju in preverjanju programa strokovnega usposabljanja delavcev, vključno z usposabljanjem operaterjev v komandni sobi na simulatorju jedrske elektrarne.</w:t>
            </w:r>
          </w:p>
        </w:tc>
        <w:tc>
          <w:tcPr>
            <w:tcW w:w="4962" w:type="dxa"/>
            <w:tcBorders>
              <w:top w:val="single" w:sz="4" w:space="0" w:color="000000"/>
              <w:left w:val="single" w:sz="4" w:space="0" w:color="000000"/>
              <w:bottom w:val="single" w:sz="4" w:space="0" w:color="000000"/>
              <w:right w:val="single" w:sz="4" w:space="0" w:color="000000"/>
            </w:tcBorders>
          </w:tcPr>
          <w:p w:rsidR="00DB7372" w:rsidRPr="00DB7372" w:rsidRDefault="00DB7372" w:rsidP="00DB7372">
            <w:pPr>
              <w:widowControl w:val="0"/>
              <w:autoSpaceDE w:val="0"/>
              <w:autoSpaceDN w:val="0"/>
              <w:adjustRightInd w:val="0"/>
              <w:spacing w:after="0" w:line="252" w:lineRule="exact"/>
              <w:ind w:left="121"/>
              <w:rPr>
                <w:rFonts w:ascii="Arial" w:hAnsi="Arial" w:cs="Arial"/>
                <w:color w:val="000000"/>
              </w:rPr>
            </w:pPr>
            <w:r w:rsidRPr="00DB7372">
              <w:rPr>
                <w:rFonts w:ascii="Arial" w:hAnsi="Arial" w:cs="Arial"/>
                <w:color w:val="000000"/>
              </w:rPr>
              <w:t>(2)</w:t>
            </w:r>
            <w:r w:rsidRPr="00DB7372">
              <w:rPr>
                <w:rFonts w:ascii="Arial" w:hAnsi="Arial" w:cs="Arial"/>
                <w:color w:val="000000"/>
              </w:rPr>
              <w:tab/>
              <w:t xml:space="preserve">In </w:t>
            </w:r>
            <w:proofErr w:type="spellStart"/>
            <w:r w:rsidRPr="00DB7372">
              <w:rPr>
                <w:rFonts w:ascii="Arial" w:hAnsi="Arial" w:cs="Arial"/>
                <w:color w:val="000000"/>
              </w:rPr>
              <w:t>nuclear</w:t>
            </w:r>
            <w:proofErr w:type="spellEnd"/>
            <w:r w:rsidRPr="00DB7372">
              <w:rPr>
                <w:rFonts w:ascii="Arial" w:hAnsi="Arial" w:cs="Arial"/>
                <w:color w:val="000000"/>
              </w:rPr>
              <w:t xml:space="preserve"> </w:t>
            </w:r>
            <w:proofErr w:type="spellStart"/>
            <w:r w:rsidRPr="00DB7372">
              <w:rPr>
                <w:rFonts w:ascii="Arial" w:hAnsi="Arial" w:cs="Arial"/>
                <w:color w:val="000000"/>
              </w:rPr>
              <w:t>power</w:t>
            </w:r>
            <w:proofErr w:type="spellEnd"/>
            <w:r w:rsidRPr="00DB7372">
              <w:rPr>
                <w:rFonts w:ascii="Arial" w:hAnsi="Arial" w:cs="Arial"/>
                <w:color w:val="000000"/>
              </w:rPr>
              <w:t xml:space="preserve"> </w:t>
            </w:r>
            <w:proofErr w:type="spellStart"/>
            <w:r w:rsidRPr="00DB7372">
              <w:rPr>
                <w:rFonts w:ascii="Arial" w:hAnsi="Arial" w:cs="Arial"/>
                <w:color w:val="000000"/>
              </w:rPr>
              <w:t>plants</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results</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probabilistic</w:t>
            </w:r>
            <w:proofErr w:type="spellEnd"/>
            <w:r w:rsidRPr="00DB7372">
              <w:rPr>
                <w:rFonts w:ascii="Arial" w:hAnsi="Arial" w:cs="Arial"/>
                <w:color w:val="000000"/>
              </w:rPr>
              <w:t xml:space="preserve"> </w:t>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analyses</w:t>
            </w:r>
            <w:proofErr w:type="spellEnd"/>
            <w:r w:rsidRPr="00DB7372">
              <w:rPr>
                <w:rFonts w:ascii="Arial" w:hAnsi="Arial" w:cs="Arial"/>
                <w:color w:val="000000"/>
              </w:rPr>
              <w:t xml:space="preserve"> </w:t>
            </w:r>
            <w:proofErr w:type="spellStart"/>
            <w:r w:rsidRPr="00DB7372">
              <w:rPr>
                <w:rFonts w:ascii="Arial" w:hAnsi="Arial" w:cs="Arial"/>
                <w:color w:val="000000"/>
              </w:rPr>
              <w:t>shall</w:t>
            </w:r>
            <w:proofErr w:type="spellEnd"/>
            <w:r w:rsidRPr="00DB7372">
              <w:rPr>
                <w:rFonts w:ascii="Arial" w:hAnsi="Arial" w:cs="Arial"/>
                <w:color w:val="000000"/>
              </w:rPr>
              <w:t xml:space="preserve"> be used in:</w:t>
            </w:r>
          </w:p>
          <w:p w:rsidR="00D54293" w:rsidRPr="00FB4088" w:rsidRDefault="00DB7372" w:rsidP="00DB7372">
            <w:pPr>
              <w:widowControl w:val="0"/>
              <w:autoSpaceDE w:val="0"/>
              <w:autoSpaceDN w:val="0"/>
              <w:adjustRightInd w:val="0"/>
              <w:spacing w:after="0" w:line="252" w:lineRule="exact"/>
              <w:ind w:left="121"/>
              <w:rPr>
                <w:rFonts w:ascii="Arial" w:hAnsi="Arial" w:cs="Arial"/>
                <w:color w:val="000000"/>
              </w:rPr>
            </w:pPr>
            <w:r w:rsidRPr="00DB7372">
              <w:rPr>
                <w:rFonts w:ascii="Arial" w:hAnsi="Arial" w:cs="Arial"/>
                <w:color w:val="000000"/>
              </w:rPr>
              <w:t>2.</w:t>
            </w:r>
            <w:r w:rsidRPr="00DB7372">
              <w:rPr>
                <w:rFonts w:ascii="Arial" w:hAnsi="Arial" w:cs="Arial"/>
                <w:color w:val="000000"/>
              </w:rPr>
              <w:tab/>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development</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validation</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professional</w:t>
            </w:r>
            <w:proofErr w:type="spellEnd"/>
            <w:r w:rsidRPr="00DB7372">
              <w:rPr>
                <w:rFonts w:ascii="Arial" w:hAnsi="Arial" w:cs="Arial"/>
                <w:color w:val="000000"/>
              </w:rPr>
              <w:t xml:space="preserve"> </w:t>
            </w:r>
            <w:proofErr w:type="spellStart"/>
            <w:r w:rsidRPr="00DB7372">
              <w:rPr>
                <w:rFonts w:ascii="Arial" w:hAnsi="Arial" w:cs="Arial"/>
                <w:color w:val="000000"/>
              </w:rPr>
              <w:t>training</w:t>
            </w:r>
            <w:proofErr w:type="spellEnd"/>
            <w:r w:rsidRPr="00DB7372">
              <w:rPr>
                <w:rFonts w:ascii="Arial" w:hAnsi="Arial" w:cs="Arial"/>
                <w:color w:val="000000"/>
              </w:rPr>
              <w:t xml:space="preserve"> </w:t>
            </w:r>
            <w:proofErr w:type="spellStart"/>
            <w:r w:rsidRPr="00DB7372">
              <w:rPr>
                <w:rFonts w:ascii="Arial" w:hAnsi="Arial" w:cs="Arial"/>
                <w:color w:val="000000"/>
              </w:rPr>
              <w:t>programme</w:t>
            </w:r>
            <w:proofErr w:type="spellEnd"/>
            <w:r w:rsidRPr="00DB7372">
              <w:rPr>
                <w:rFonts w:ascii="Arial" w:hAnsi="Arial" w:cs="Arial"/>
                <w:color w:val="000000"/>
              </w:rPr>
              <w:t xml:space="preserve"> </w:t>
            </w:r>
            <w:proofErr w:type="spellStart"/>
            <w:r w:rsidRPr="00DB7372">
              <w:rPr>
                <w:rFonts w:ascii="Arial" w:hAnsi="Arial" w:cs="Arial"/>
                <w:color w:val="000000"/>
              </w:rPr>
              <w:t>for</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personnel</w:t>
            </w:r>
            <w:proofErr w:type="spellEnd"/>
            <w:r w:rsidRPr="00DB7372">
              <w:rPr>
                <w:rFonts w:ascii="Arial" w:hAnsi="Arial" w:cs="Arial"/>
                <w:color w:val="000000"/>
              </w:rPr>
              <w:t xml:space="preserve">, </w:t>
            </w:r>
            <w:proofErr w:type="spellStart"/>
            <w:r w:rsidRPr="00DB7372">
              <w:rPr>
                <w:rFonts w:ascii="Arial" w:hAnsi="Arial" w:cs="Arial"/>
                <w:color w:val="000000"/>
              </w:rPr>
              <w:t>including</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training</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control</w:t>
            </w:r>
            <w:proofErr w:type="spellEnd"/>
            <w:r w:rsidRPr="00DB7372">
              <w:rPr>
                <w:rFonts w:ascii="Arial" w:hAnsi="Arial" w:cs="Arial"/>
                <w:color w:val="000000"/>
              </w:rPr>
              <w:t xml:space="preserve"> </w:t>
            </w:r>
            <w:proofErr w:type="spellStart"/>
            <w:r w:rsidRPr="00DB7372">
              <w:rPr>
                <w:rFonts w:ascii="Arial" w:hAnsi="Arial" w:cs="Arial"/>
                <w:color w:val="000000"/>
              </w:rPr>
              <w:t>room</w:t>
            </w:r>
            <w:proofErr w:type="spellEnd"/>
            <w:r w:rsidRPr="00DB7372">
              <w:rPr>
                <w:rFonts w:ascii="Arial" w:hAnsi="Arial" w:cs="Arial"/>
                <w:color w:val="000000"/>
              </w:rPr>
              <w:t xml:space="preserve"> </w:t>
            </w:r>
            <w:proofErr w:type="spellStart"/>
            <w:r w:rsidRPr="00DB7372">
              <w:rPr>
                <w:rFonts w:ascii="Arial" w:hAnsi="Arial" w:cs="Arial"/>
                <w:color w:val="000000"/>
              </w:rPr>
              <w:t>operators</w:t>
            </w:r>
            <w:proofErr w:type="spellEnd"/>
            <w:r w:rsidRPr="00DB7372">
              <w:rPr>
                <w:rFonts w:ascii="Arial" w:hAnsi="Arial" w:cs="Arial"/>
                <w:color w:val="000000"/>
              </w:rPr>
              <w:t xml:space="preserve"> on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nuclear</w:t>
            </w:r>
            <w:proofErr w:type="spellEnd"/>
            <w:r w:rsidRPr="00DB7372">
              <w:rPr>
                <w:rFonts w:ascii="Arial" w:hAnsi="Arial" w:cs="Arial"/>
                <w:color w:val="000000"/>
              </w:rPr>
              <w:t xml:space="preserve"> </w:t>
            </w:r>
            <w:proofErr w:type="spellStart"/>
            <w:r w:rsidRPr="00DB7372">
              <w:rPr>
                <w:rFonts w:ascii="Arial" w:hAnsi="Arial" w:cs="Arial"/>
                <w:color w:val="000000"/>
              </w:rPr>
              <w:t>power</w:t>
            </w:r>
            <w:proofErr w:type="spellEnd"/>
            <w:r w:rsidRPr="00DB7372">
              <w:rPr>
                <w:rFonts w:ascii="Arial" w:hAnsi="Arial" w:cs="Arial"/>
                <w:color w:val="000000"/>
              </w:rPr>
              <w:t xml:space="preserve"> </w:t>
            </w:r>
            <w:proofErr w:type="spellStart"/>
            <w:r w:rsidRPr="00DB7372">
              <w:rPr>
                <w:rFonts w:ascii="Arial" w:hAnsi="Arial" w:cs="Arial"/>
                <w:color w:val="000000"/>
              </w:rPr>
              <w:t>plant</w:t>
            </w:r>
            <w:proofErr w:type="spellEnd"/>
            <w:r w:rsidRPr="00DB7372">
              <w:rPr>
                <w:rFonts w:ascii="Arial" w:hAnsi="Arial" w:cs="Arial"/>
                <w:color w:val="000000"/>
              </w:rPr>
              <w:t xml:space="preserve"> simulator.</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O 3.6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results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PSA </w:t>
            </w:r>
            <w:proofErr w:type="spellStart"/>
            <w:r w:rsidRPr="00FB4088">
              <w:rPr>
                <w:rFonts w:ascii="Arial" w:hAnsi="Arial" w:cs="Arial"/>
                <w:color w:val="000000"/>
              </w:rPr>
              <w:t>shall</w:t>
            </w:r>
            <w:proofErr w:type="spellEnd"/>
            <w:r w:rsidRPr="00FB4088">
              <w:rPr>
                <w:rFonts w:ascii="Arial" w:hAnsi="Arial" w:cs="Arial"/>
                <w:color w:val="000000"/>
              </w:rPr>
              <w:t xml:space="preserve"> be used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w w:val="104"/>
              </w:rPr>
              <w:t>items</w:t>
            </w:r>
            <w:proofErr w:type="spellEnd"/>
            <w:r w:rsidRPr="00FB4088">
              <w:rPr>
                <w:rFonts w:ascii="Arial" w:hAnsi="Arial" w:cs="Arial"/>
                <w:color w:val="000000"/>
                <w:w w:val="104"/>
              </w:rPr>
              <w:t xml:space="preserve"> are </w:t>
            </w:r>
            <w:proofErr w:type="spellStart"/>
            <w:r w:rsidRPr="00FB4088">
              <w:rPr>
                <w:rFonts w:ascii="Arial" w:hAnsi="Arial" w:cs="Arial"/>
                <w:color w:val="000000"/>
                <w:w w:val="104"/>
              </w:rPr>
              <w:t>included</w:t>
            </w:r>
            <w:proofErr w:type="spellEnd"/>
            <w:r w:rsidRPr="00FB4088">
              <w:rPr>
                <w:rFonts w:ascii="Arial" w:hAnsi="Arial" w:cs="Arial"/>
                <w:color w:val="000000"/>
                <w:w w:val="104"/>
              </w:rPr>
              <w:t xml:space="preserve"> in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verification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test </w:t>
            </w:r>
            <w:proofErr w:type="spellStart"/>
            <w:r w:rsidRPr="00FB4088">
              <w:rPr>
                <w:rFonts w:ascii="Arial" w:hAnsi="Arial" w:cs="Arial"/>
                <w:color w:val="000000"/>
              </w:rPr>
              <w:t>programmes</w:t>
            </w:r>
            <w:proofErr w:type="spellEnd"/>
            <w:r w:rsidRPr="00FB4088">
              <w:rPr>
                <w:rFonts w:ascii="Arial" w:hAnsi="Arial" w:cs="Arial"/>
                <w:color w:val="000000"/>
              </w:rPr>
              <w:t xml:space="preserve"> </w:t>
            </w: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contribute</w:t>
            </w:r>
            <w:proofErr w:type="spellEnd"/>
            <w:r w:rsidRPr="00FB4088">
              <w:rPr>
                <w:rFonts w:ascii="Arial" w:hAnsi="Arial" w:cs="Arial"/>
                <w:color w:val="000000"/>
              </w:rPr>
              <w:t xml:space="preserve"> </w:t>
            </w:r>
            <w:proofErr w:type="spellStart"/>
            <w:r w:rsidRPr="00FB4088">
              <w:rPr>
                <w:rFonts w:ascii="Arial" w:hAnsi="Arial" w:cs="Arial"/>
                <w:color w:val="000000"/>
              </w:rPr>
              <w:t>significantly</w:t>
            </w:r>
            <w:proofErr w:type="spellEnd"/>
            <w:r w:rsidRPr="00FB4088">
              <w:rPr>
                <w:rFonts w:ascii="Arial" w:hAnsi="Arial" w:cs="Arial"/>
                <w:color w:val="000000"/>
              </w:rPr>
              <w:t xml:space="preserve"> to </w:t>
            </w:r>
            <w:proofErr w:type="spellStart"/>
            <w:r w:rsidRPr="00FB4088">
              <w:rPr>
                <w:rFonts w:ascii="Arial" w:hAnsi="Arial" w:cs="Arial"/>
                <w:color w:val="000000"/>
              </w:rPr>
              <w:t>risk</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99"/>
              <w:rPr>
                <w:rFonts w:ascii="Arial" w:hAnsi="Arial" w:cs="Arial"/>
                <w:color w:val="000000"/>
              </w:rPr>
            </w:pPr>
            <w:r w:rsidRPr="00FB4088">
              <w:rPr>
                <w:rFonts w:ascii="Arial" w:hAnsi="Arial" w:cs="Arial"/>
                <w:color w:val="000000"/>
              </w:rPr>
              <w:t>JV9 53/2/1</w:t>
            </w:r>
          </w:p>
        </w:tc>
        <w:tc>
          <w:tcPr>
            <w:tcW w:w="5103" w:type="dxa"/>
            <w:tcBorders>
              <w:top w:val="single" w:sz="4" w:space="0" w:color="000000"/>
              <w:left w:val="single" w:sz="4" w:space="0" w:color="000000"/>
              <w:bottom w:val="single" w:sz="4" w:space="0" w:color="000000"/>
              <w:right w:val="single" w:sz="4" w:space="0" w:color="000000"/>
            </w:tcBorders>
          </w:tcPr>
          <w:p w:rsidR="008D6B8B" w:rsidRPr="008D6B8B" w:rsidRDefault="008D6B8B" w:rsidP="008D6B8B">
            <w:pPr>
              <w:widowControl w:val="0"/>
              <w:autoSpaceDE w:val="0"/>
              <w:autoSpaceDN w:val="0"/>
              <w:adjustRightInd w:val="0"/>
              <w:spacing w:after="0" w:line="252" w:lineRule="exact"/>
              <w:ind w:left="121"/>
              <w:rPr>
                <w:rFonts w:ascii="Arial" w:hAnsi="Arial" w:cs="Arial"/>
                <w:color w:val="000000"/>
              </w:rPr>
            </w:pPr>
            <w:r w:rsidRPr="008D6B8B">
              <w:rPr>
                <w:rFonts w:ascii="Arial" w:hAnsi="Arial" w:cs="Arial"/>
                <w:color w:val="000000"/>
              </w:rPr>
              <w:t>(2)</w:t>
            </w:r>
            <w:r w:rsidRPr="008D6B8B">
              <w:rPr>
                <w:rFonts w:ascii="Arial" w:hAnsi="Arial" w:cs="Arial"/>
                <w:color w:val="000000"/>
              </w:rPr>
              <w:tab/>
              <w:t>Rezultati verjetnostnih varnostnih analiz se morajo v jedrskih elektrarnah uporabljati pri:</w:t>
            </w:r>
          </w:p>
          <w:p w:rsidR="008D6B8B" w:rsidRPr="008D6B8B" w:rsidRDefault="008D6B8B" w:rsidP="008D6B8B">
            <w:pPr>
              <w:widowControl w:val="0"/>
              <w:autoSpaceDE w:val="0"/>
              <w:autoSpaceDN w:val="0"/>
              <w:adjustRightInd w:val="0"/>
              <w:spacing w:after="0" w:line="252" w:lineRule="exact"/>
              <w:ind w:left="121"/>
              <w:rPr>
                <w:rFonts w:ascii="Arial" w:hAnsi="Arial" w:cs="Arial"/>
                <w:color w:val="000000"/>
              </w:rPr>
            </w:pPr>
            <w:r w:rsidRPr="008D6B8B">
              <w:rPr>
                <w:rFonts w:ascii="Arial" w:hAnsi="Arial" w:cs="Arial"/>
                <w:color w:val="000000"/>
              </w:rPr>
              <w:t>1.</w:t>
            </w:r>
            <w:r w:rsidRPr="008D6B8B">
              <w:rPr>
                <w:rFonts w:ascii="Arial" w:hAnsi="Arial" w:cs="Arial"/>
                <w:color w:val="000000"/>
              </w:rPr>
              <w:tab/>
              <w:t xml:space="preserve">preverjanju vsebine programov vzdrževanja, preizkušanja in pregledov SSK iz 18. člena tega pravilnika, v katere morajo biti vključeni vsi pomembni dejavniki tveganja; </w:t>
            </w:r>
          </w:p>
          <w:p w:rsidR="00D54293" w:rsidRPr="00FB4088" w:rsidRDefault="00D54293" w:rsidP="008D6B8B">
            <w:pPr>
              <w:widowControl w:val="0"/>
              <w:autoSpaceDE w:val="0"/>
              <w:autoSpaceDN w:val="0"/>
              <w:adjustRightInd w:val="0"/>
              <w:spacing w:after="0" w:line="252"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B7372" w:rsidRPr="00DB7372" w:rsidRDefault="00DB7372" w:rsidP="00DB7372">
            <w:pPr>
              <w:widowControl w:val="0"/>
              <w:autoSpaceDE w:val="0"/>
              <w:autoSpaceDN w:val="0"/>
              <w:adjustRightInd w:val="0"/>
              <w:spacing w:after="0" w:line="252" w:lineRule="exact"/>
              <w:ind w:left="121"/>
              <w:rPr>
                <w:rFonts w:ascii="Arial" w:hAnsi="Arial" w:cs="Arial"/>
                <w:color w:val="000000"/>
              </w:rPr>
            </w:pPr>
            <w:r w:rsidRPr="00DB7372">
              <w:rPr>
                <w:rFonts w:ascii="Arial" w:hAnsi="Arial" w:cs="Arial"/>
                <w:color w:val="000000"/>
              </w:rPr>
              <w:t>(2)</w:t>
            </w:r>
            <w:r w:rsidRPr="00DB7372">
              <w:rPr>
                <w:rFonts w:ascii="Arial" w:hAnsi="Arial" w:cs="Arial"/>
                <w:color w:val="000000"/>
              </w:rPr>
              <w:tab/>
              <w:t xml:space="preserve">In </w:t>
            </w:r>
            <w:proofErr w:type="spellStart"/>
            <w:r w:rsidRPr="00DB7372">
              <w:rPr>
                <w:rFonts w:ascii="Arial" w:hAnsi="Arial" w:cs="Arial"/>
                <w:color w:val="000000"/>
              </w:rPr>
              <w:t>nuclear</w:t>
            </w:r>
            <w:proofErr w:type="spellEnd"/>
            <w:r w:rsidRPr="00DB7372">
              <w:rPr>
                <w:rFonts w:ascii="Arial" w:hAnsi="Arial" w:cs="Arial"/>
                <w:color w:val="000000"/>
              </w:rPr>
              <w:t xml:space="preserve"> </w:t>
            </w:r>
            <w:proofErr w:type="spellStart"/>
            <w:r w:rsidRPr="00DB7372">
              <w:rPr>
                <w:rFonts w:ascii="Arial" w:hAnsi="Arial" w:cs="Arial"/>
                <w:color w:val="000000"/>
              </w:rPr>
              <w:t>power</w:t>
            </w:r>
            <w:proofErr w:type="spellEnd"/>
            <w:r w:rsidRPr="00DB7372">
              <w:rPr>
                <w:rFonts w:ascii="Arial" w:hAnsi="Arial" w:cs="Arial"/>
                <w:color w:val="000000"/>
              </w:rPr>
              <w:t xml:space="preserve"> </w:t>
            </w:r>
            <w:proofErr w:type="spellStart"/>
            <w:r w:rsidRPr="00DB7372">
              <w:rPr>
                <w:rFonts w:ascii="Arial" w:hAnsi="Arial" w:cs="Arial"/>
                <w:color w:val="000000"/>
              </w:rPr>
              <w:t>plants</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results</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probabilistic</w:t>
            </w:r>
            <w:proofErr w:type="spellEnd"/>
            <w:r w:rsidRPr="00DB7372">
              <w:rPr>
                <w:rFonts w:ascii="Arial" w:hAnsi="Arial" w:cs="Arial"/>
                <w:color w:val="000000"/>
              </w:rPr>
              <w:t xml:space="preserve"> </w:t>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analyses</w:t>
            </w:r>
            <w:proofErr w:type="spellEnd"/>
            <w:r w:rsidRPr="00DB7372">
              <w:rPr>
                <w:rFonts w:ascii="Arial" w:hAnsi="Arial" w:cs="Arial"/>
                <w:color w:val="000000"/>
              </w:rPr>
              <w:t xml:space="preserve"> </w:t>
            </w:r>
            <w:proofErr w:type="spellStart"/>
            <w:r w:rsidRPr="00DB7372">
              <w:rPr>
                <w:rFonts w:ascii="Arial" w:hAnsi="Arial" w:cs="Arial"/>
                <w:color w:val="000000"/>
              </w:rPr>
              <w:t>shall</w:t>
            </w:r>
            <w:proofErr w:type="spellEnd"/>
            <w:r w:rsidRPr="00DB7372">
              <w:rPr>
                <w:rFonts w:ascii="Arial" w:hAnsi="Arial" w:cs="Arial"/>
                <w:color w:val="000000"/>
              </w:rPr>
              <w:t xml:space="preserve"> be used in:</w:t>
            </w:r>
          </w:p>
          <w:p w:rsidR="00D54293" w:rsidRPr="00FB4088" w:rsidRDefault="00DB7372" w:rsidP="00DB7372">
            <w:pPr>
              <w:widowControl w:val="0"/>
              <w:autoSpaceDE w:val="0"/>
              <w:autoSpaceDN w:val="0"/>
              <w:adjustRightInd w:val="0"/>
              <w:spacing w:after="0" w:line="252" w:lineRule="exact"/>
              <w:ind w:left="121"/>
              <w:rPr>
                <w:rFonts w:ascii="Arial" w:hAnsi="Arial" w:cs="Arial"/>
                <w:color w:val="000000"/>
              </w:rPr>
            </w:pPr>
            <w:r w:rsidRPr="00DB7372">
              <w:rPr>
                <w:rFonts w:ascii="Arial" w:hAnsi="Arial" w:cs="Arial"/>
                <w:color w:val="000000"/>
              </w:rPr>
              <w:t>1.</w:t>
            </w:r>
            <w:r w:rsidRPr="00DB7372">
              <w:rPr>
                <w:rFonts w:ascii="Arial" w:hAnsi="Arial" w:cs="Arial"/>
                <w:color w:val="000000"/>
              </w:rPr>
              <w:tab/>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verification</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contents</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SSC </w:t>
            </w:r>
            <w:proofErr w:type="spellStart"/>
            <w:r w:rsidRPr="00DB7372">
              <w:rPr>
                <w:rFonts w:ascii="Arial" w:hAnsi="Arial" w:cs="Arial"/>
                <w:color w:val="000000"/>
              </w:rPr>
              <w:t>maintenance</w:t>
            </w:r>
            <w:proofErr w:type="spellEnd"/>
            <w:r w:rsidRPr="00DB7372">
              <w:rPr>
                <w:rFonts w:ascii="Arial" w:hAnsi="Arial" w:cs="Arial"/>
                <w:color w:val="000000"/>
              </w:rPr>
              <w:t xml:space="preserve">, </w:t>
            </w:r>
            <w:proofErr w:type="spellStart"/>
            <w:r w:rsidRPr="00DB7372">
              <w:rPr>
                <w:rFonts w:ascii="Arial" w:hAnsi="Arial" w:cs="Arial"/>
                <w:color w:val="000000"/>
              </w:rPr>
              <w:t>testing</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inspection</w:t>
            </w:r>
            <w:proofErr w:type="spellEnd"/>
            <w:r w:rsidRPr="00DB7372">
              <w:rPr>
                <w:rFonts w:ascii="Arial" w:hAnsi="Arial" w:cs="Arial"/>
                <w:color w:val="000000"/>
              </w:rPr>
              <w:t xml:space="preserve"> </w:t>
            </w:r>
            <w:proofErr w:type="spellStart"/>
            <w:r w:rsidRPr="00DB7372">
              <w:rPr>
                <w:rFonts w:ascii="Arial" w:hAnsi="Arial" w:cs="Arial"/>
                <w:color w:val="000000"/>
              </w:rPr>
              <w:t>programmes</w:t>
            </w:r>
            <w:proofErr w:type="spellEnd"/>
            <w:r w:rsidRPr="00DB7372">
              <w:rPr>
                <w:rFonts w:ascii="Arial" w:hAnsi="Arial" w:cs="Arial"/>
                <w:color w:val="000000"/>
              </w:rPr>
              <w:t xml:space="preserve"> </w:t>
            </w:r>
            <w:proofErr w:type="spellStart"/>
            <w:r w:rsidRPr="00DB7372">
              <w:rPr>
                <w:rFonts w:ascii="Arial" w:hAnsi="Arial" w:cs="Arial"/>
                <w:color w:val="000000"/>
              </w:rPr>
              <w:t>referred</w:t>
            </w:r>
            <w:proofErr w:type="spellEnd"/>
            <w:r w:rsidRPr="00DB7372">
              <w:rPr>
                <w:rFonts w:ascii="Arial" w:hAnsi="Arial" w:cs="Arial"/>
                <w:color w:val="000000"/>
              </w:rPr>
              <w:t xml:space="preserve"> to in </w:t>
            </w:r>
            <w:proofErr w:type="spellStart"/>
            <w:r w:rsidRPr="00DB7372">
              <w:rPr>
                <w:rFonts w:ascii="Arial" w:hAnsi="Arial" w:cs="Arial"/>
                <w:color w:val="000000"/>
              </w:rPr>
              <w:t>Article</w:t>
            </w:r>
            <w:proofErr w:type="spellEnd"/>
            <w:r w:rsidRPr="00DB7372">
              <w:rPr>
                <w:rFonts w:ascii="Arial" w:hAnsi="Arial" w:cs="Arial"/>
                <w:color w:val="000000"/>
              </w:rPr>
              <w:t xml:space="preserve"> 18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these</w:t>
            </w:r>
            <w:proofErr w:type="spellEnd"/>
            <w:r w:rsidRPr="00DB7372">
              <w:rPr>
                <w:rFonts w:ascii="Arial" w:hAnsi="Arial" w:cs="Arial"/>
                <w:color w:val="000000"/>
              </w:rPr>
              <w:t xml:space="preserve"> </w:t>
            </w:r>
            <w:proofErr w:type="spellStart"/>
            <w:r w:rsidRPr="00DB7372">
              <w:rPr>
                <w:rFonts w:ascii="Arial" w:hAnsi="Arial" w:cs="Arial"/>
                <w:color w:val="000000"/>
              </w:rPr>
              <w:t>Rules</w:t>
            </w:r>
            <w:proofErr w:type="spellEnd"/>
            <w:r w:rsidRPr="00DB7372">
              <w:rPr>
                <w:rFonts w:ascii="Arial" w:hAnsi="Arial" w:cs="Arial"/>
                <w:color w:val="000000"/>
              </w:rPr>
              <w:t xml:space="preserve">, </w:t>
            </w:r>
            <w:proofErr w:type="spellStart"/>
            <w:r w:rsidRPr="00DB7372">
              <w:rPr>
                <w:rFonts w:ascii="Arial" w:hAnsi="Arial" w:cs="Arial"/>
                <w:color w:val="000000"/>
              </w:rPr>
              <w:t>which</w:t>
            </w:r>
            <w:proofErr w:type="spellEnd"/>
            <w:r w:rsidRPr="00DB7372">
              <w:rPr>
                <w:rFonts w:ascii="Arial" w:hAnsi="Arial" w:cs="Arial"/>
                <w:color w:val="000000"/>
              </w:rPr>
              <w:t xml:space="preserve"> </w:t>
            </w:r>
            <w:proofErr w:type="spellStart"/>
            <w:r w:rsidRPr="00DB7372">
              <w:rPr>
                <w:rFonts w:ascii="Arial" w:hAnsi="Arial" w:cs="Arial"/>
                <w:color w:val="000000"/>
              </w:rPr>
              <w:t>shall</w:t>
            </w:r>
            <w:proofErr w:type="spellEnd"/>
            <w:r w:rsidRPr="00DB7372">
              <w:rPr>
                <w:rFonts w:ascii="Arial" w:hAnsi="Arial" w:cs="Arial"/>
                <w:color w:val="000000"/>
              </w:rPr>
              <w:t xml:space="preserve"> </w:t>
            </w:r>
            <w:proofErr w:type="spellStart"/>
            <w:r w:rsidRPr="00DB7372">
              <w:rPr>
                <w:rFonts w:ascii="Arial" w:hAnsi="Arial" w:cs="Arial"/>
                <w:color w:val="000000"/>
              </w:rPr>
              <w:t>cover</w:t>
            </w:r>
            <w:proofErr w:type="spellEnd"/>
            <w:r w:rsidRPr="00DB7372">
              <w:rPr>
                <w:rFonts w:ascii="Arial" w:hAnsi="Arial" w:cs="Arial"/>
                <w:color w:val="000000"/>
              </w:rPr>
              <w:t xml:space="preserve"> </w:t>
            </w:r>
            <w:proofErr w:type="spellStart"/>
            <w:r w:rsidRPr="00DB7372">
              <w:rPr>
                <w:rFonts w:ascii="Arial" w:hAnsi="Arial" w:cs="Arial"/>
                <w:color w:val="000000"/>
              </w:rPr>
              <w:t>all</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significant</w:t>
            </w:r>
            <w:proofErr w:type="spellEnd"/>
            <w:r w:rsidRPr="00DB7372">
              <w:rPr>
                <w:rFonts w:ascii="Arial" w:hAnsi="Arial" w:cs="Arial"/>
                <w:color w:val="000000"/>
              </w:rPr>
              <w:t xml:space="preserve"> </w:t>
            </w:r>
            <w:proofErr w:type="spellStart"/>
            <w:r w:rsidRPr="00DB7372">
              <w:rPr>
                <w:rFonts w:ascii="Arial" w:hAnsi="Arial" w:cs="Arial"/>
                <w:color w:val="000000"/>
              </w:rPr>
              <w:t>risk</w:t>
            </w:r>
            <w:proofErr w:type="spellEnd"/>
            <w:r w:rsidRPr="00DB7372">
              <w:rPr>
                <w:rFonts w:ascii="Arial" w:hAnsi="Arial" w:cs="Arial"/>
                <w:color w:val="000000"/>
              </w:rPr>
              <w:t xml:space="preserve"> </w:t>
            </w:r>
            <w:proofErr w:type="spellStart"/>
            <w:r w:rsidRPr="00DB7372">
              <w:rPr>
                <w:rFonts w:ascii="Arial" w:hAnsi="Arial" w:cs="Arial"/>
                <w:color w:val="000000"/>
              </w:rPr>
              <w:t>factors</w:t>
            </w:r>
            <w:proofErr w:type="spellEnd"/>
            <w:r w:rsidRPr="00DB7372">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O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limitations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PSA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be </w:t>
            </w:r>
            <w:proofErr w:type="spellStart"/>
            <w:r w:rsidRPr="00FB4088">
              <w:rPr>
                <w:rFonts w:ascii="Arial" w:hAnsi="Arial" w:cs="Arial"/>
                <w:color w:val="000000"/>
                <w:w w:val="101"/>
              </w:rPr>
              <w:t>understood</w:t>
            </w:r>
            <w:proofErr w:type="spellEnd"/>
            <w:r w:rsidRPr="00FB4088">
              <w:rPr>
                <w:rFonts w:ascii="Arial" w:hAnsi="Arial" w:cs="Arial"/>
                <w:color w:val="000000"/>
                <w:w w:val="101"/>
              </w:rPr>
              <w:t xml:space="preserve">, </w:t>
            </w:r>
            <w:proofErr w:type="spellStart"/>
            <w:r w:rsidRPr="00FB4088">
              <w:rPr>
                <w:rFonts w:ascii="Arial" w:hAnsi="Arial" w:cs="Arial"/>
                <w:color w:val="000000"/>
              </w:rPr>
              <w:t>recognized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in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use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w w:val="103"/>
              </w:rPr>
              <w:t>adequacy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a </w:t>
            </w:r>
            <w:proofErr w:type="spellStart"/>
            <w:r w:rsidRPr="00FB4088">
              <w:rPr>
                <w:rFonts w:ascii="Arial" w:hAnsi="Arial" w:cs="Arial"/>
                <w:color w:val="000000"/>
                <w:w w:val="103"/>
              </w:rPr>
              <w:t>particular</w:t>
            </w:r>
            <w:proofErr w:type="spellEnd"/>
            <w:r w:rsidRPr="00FB4088">
              <w:rPr>
                <w:rFonts w:ascii="Arial" w:hAnsi="Arial" w:cs="Arial"/>
                <w:color w:val="000000"/>
                <w:w w:val="103"/>
              </w:rPr>
              <w:t xml:space="preserve"> PSA </w:t>
            </w:r>
            <w:proofErr w:type="spellStart"/>
            <w:r w:rsidRPr="00FB4088">
              <w:rPr>
                <w:rFonts w:ascii="Arial" w:hAnsi="Arial" w:cs="Arial"/>
                <w:color w:val="000000"/>
                <w:w w:val="103"/>
              </w:rPr>
              <w:t>application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w:t>
            </w:r>
            <w:proofErr w:type="spellStart"/>
            <w:r w:rsidRPr="00FB4088">
              <w:rPr>
                <w:rFonts w:ascii="Arial" w:hAnsi="Arial" w:cs="Arial"/>
                <w:color w:val="000000"/>
              </w:rPr>
              <w:t>always</w:t>
            </w:r>
            <w:proofErr w:type="spellEnd"/>
            <w:r w:rsidRPr="00FB4088">
              <w:rPr>
                <w:rFonts w:ascii="Arial" w:hAnsi="Arial" w:cs="Arial"/>
                <w:color w:val="000000"/>
              </w:rPr>
              <w:t xml:space="preserve"> be </w:t>
            </w:r>
            <w:proofErr w:type="spellStart"/>
            <w:r w:rsidRPr="00FB4088">
              <w:rPr>
                <w:rFonts w:ascii="Arial" w:hAnsi="Arial" w:cs="Arial"/>
                <w:color w:val="000000"/>
              </w:rPr>
              <w:t>checked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respect</w:t>
            </w:r>
            <w:proofErr w:type="spellEnd"/>
            <w:r w:rsidRPr="00FB4088">
              <w:rPr>
                <w:rFonts w:ascii="Arial" w:hAnsi="Arial" w:cs="Arial"/>
                <w:color w:val="000000"/>
              </w:rPr>
              <w:t xml:space="preserve"> to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limitations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52/1</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6505A0" w:rsidP="00D54293">
            <w:pPr>
              <w:widowControl w:val="0"/>
              <w:autoSpaceDE w:val="0"/>
              <w:autoSpaceDN w:val="0"/>
              <w:adjustRightInd w:val="0"/>
              <w:spacing w:after="0" w:line="252" w:lineRule="exact"/>
              <w:ind w:left="121"/>
              <w:rPr>
                <w:rFonts w:ascii="Arial" w:hAnsi="Arial" w:cs="Arial"/>
                <w:color w:val="000000"/>
              </w:rPr>
            </w:pPr>
            <w:r w:rsidRPr="006505A0">
              <w:rPr>
                <w:rFonts w:ascii="Arial" w:hAnsi="Arial" w:cs="Arial"/>
                <w:color w:val="000000"/>
              </w:rPr>
              <w:t>(1)</w:t>
            </w:r>
            <w:r w:rsidRPr="006505A0">
              <w:rPr>
                <w:rFonts w:ascii="Arial" w:hAnsi="Arial" w:cs="Arial"/>
                <w:color w:val="000000"/>
              </w:rPr>
              <w:tab/>
              <w:t>Upravljavec sevalnega ali jedrskega objekta mora pri vsaki uporabi verjetnostnih varnostnih analiz razumeti, prepoznati in upoštevati njihove omejitve. Na podlagi omejitev mora tudi presojati o primernosti uporabe teh analiz.</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B7372" w:rsidP="00D54293">
            <w:pPr>
              <w:widowControl w:val="0"/>
              <w:autoSpaceDE w:val="0"/>
              <w:autoSpaceDN w:val="0"/>
              <w:adjustRightInd w:val="0"/>
              <w:spacing w:after="0" w:line="252" w:lineRule="exact"/>
              <w:ind w:left="121"/>
              <w:rPr>
                <w:rFonts w:ascii="Arial" w:hAnsi="Arial" w:cs="Arial"/>
                <w:color w:val="000000"/>
              </w:rPr>
            </w:pPr>
            <w:r w:rsidRPr="00DB7372">
              <w:rPr>
                <w:rFonts w:ascii="Arial" w:hAnsi="Arial" w:cs="Arial"/>
                <w:color w:val="000000"/>
              </w:rPr>
              <w:t>(1)</w:t>
            </w:r>
            <w:r w:rsidRPr="00DB7372">
              <w:rPr>
                <w:rFonts w:ascii="Arial" w:hAnsi="Arial" w:cs="Arial"/>
                <w:color w:val="000000"/>
              </w:rPr>
              <w:tab/>
              <w:t xml:space="preserve">At </w:t>
            </w:r>
            <w:proofErr w:type="spellStart"/>
            <w:r w:rsidRPr="00DB7372">
              <w:rPr>
                <w:rFonts w:ascii="Arial" w:hAnsi="Arial" w:cs="Arial"/>
                <w:color w:val="000000"/>
              </w:rPr>
              <w:t>each</w:t>
            </w:r>
            <w:proofErr w:type="spellEnd"/>
            <w:r w:rsidRPr="00DB7372">
              <w:rPr>
                <w:rFonts w:ascii="Arial" w:hAnsi="Arial" w:cs="Arial"/>
                <w:color w:val="000000"/>
              </w:rPr>
              <w:t xml:space="preserve"> </w:t>
            </w:r>
            <w:proofErr w:type="spellStart"/>
            <w:r w:rsidRPr="00DB7372">
              <w:rPr>
                <w:rFonts w:ascii="Arial" w:hAnsi="Arial" w:cs="Arial"/>
                <w:color w:val="000000"/>
              </w:rPr>
              <w:t>application</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probabilistic</w:t>
            </w:r>
            <w:proofErr w:type="spellEnd"/>
            <w:r w:rsidRPr="00DB7372">
              <w:rPr>
                <w:rFonts w:ascii="Arial" w:hAnsi="Arial" w:cs="Arial"/>
                <w:color w:val="000000"/>
              </w:rPr>
              <w:t xml:space="preserve"> </w:t>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analyses</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operator </w:t>
            </w:r>
            <w:proofErr w:type="spellStart"/>
            <w:r w:rsidRPr="00DB7372">
              <w:rPr>
                <w:rFonts w:ascii="Arial" w:hAnsi="Arial" w:cs="Arial"/>
                <w:color w:val="000000"/>
              </w:rPr>
              <w:t>of</w:t>
            </w:r>
            <w:proofErr w:type="spellEnd"/>
            <w:r w:rsidRPr="00DB7372">
              <w:rPr>
                <w:rFonts w:ascii="Arial" w:hAnsi="Arial" w:cs="Arial"/>
                <w:color w:val="000000"/>
              </w:rPr>
              <w:t xml:space="preserve"> a </w:t>
            </w:r>
            <w:proofErr w:type="spellStart"/>
            <w:r w:rsidRPr="00DB7372">
              <w:rPr>
                <w:rFonts w:ascii="Arial" w:hAnsi="Arial" w:cs="Arial"/>
                <w:color w:val="000000"/>
              </w:rPr>
              <w:t>radiation</w:t>
            </w:r>
            <w:proofErr w:type="spellEnd"/>
            <w:r w:rsidRPr="00DB7372">
              <w:rPr>
                <w:rFonts w:ascii="Arial" w:hAnsi="Arial" w:cs="Arial"/>
                <w:color w:val="000000"/>
              </w:rPr>
              <w:t xml:space="preserve"> </w:t>
            </w:r>
            <w:proofErr w:type="spellStart"/>
            <w:r w:rsidRPr="00DB7372">
              <w:rPr>
                <w:rFonts w:ascii="Arial" w:hAnsi="Arial" w:cs="Arial"/>
                <w:color w:val="000000"/>
              </w:rPr>
              <w:t>or</w:t>
            </w:r>
            <w:proofErr w:type="spellEnd"/>
            <w:r w:rsidRPr="00DB7372">
              <w:rPr>
                <w:rFonts w:ascii="Arial" w:hAnsi="Arial" w:cs="Arial"/>
                <w:color w:val="000000"/>
              </w:rPr>
              <w:t xml:space="preserve"> </w:t>
            </w:r>
            <w:proofErr w:type="spellStart"/>
            <w:r w:rsidRPr="00DB7372">
              <w:rPr>
                <w:rFonts w:ascii="Arial" w:hAnsi="Arial" w:cs="Arial"/>
                <w:color w:val="000000"/>
              </w:rPr>
              <w:t>nuclear</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shall</w:t>
            </w:r>
            <w:proofErr w:type="spellEnd"/>
            <w:r w:rsidRPr="00DB7372">
              <w:rPr>
                <w:rFonts w:ascii="Arial" w:hAnsi="Arial" w:cs="Arial"/>
                <w:color w:val="000000"/>
              </w:rPr>
              <w:t xml:space="preserve"> </w:t>
            </w:r>
            <w:proofErr w:type="spellStart"/>
            <w:r w:rsidRPr="00DB7372">
              <w:rPr>
                <w:rFonts w:ascii="Arial" w:hAnsi="Arial" w:cs="Arial"/>
                <w:color w:val="000000"/>
              </w:rPr>
              <w:t>understand</w:t>
            </w:r>
            <w:proofErr w:type="spellEnd"/>
            <w:r w:rsidRPr="00DB7372">
              <w:rPr>
                <w:rFonts w:ascii="Arial" w:hAnsi="Arial" w:cs="Arial"/>
                <w:color w:val="000000"/>
              </w:rPr>
              <w:t xml:space="preserve">, </w:t>
            </w:r>
            <w:proofErr w:type="spellStart"/>
            <w:r w:rsidRPr="00DB7372">
              <w:rPr>
                <w:rFonts w:ascii="Arial" w:hAnsi="Arial" w:cs="Arial"/>
                <w:color w:val="000000"/>
              </w:rPr>
              <w:t>recognise</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take </w:t>
            </w:r>
            <w:proofErr w:type="spellStart"/>
            <w:r w:rsidRPr="00DB7372">
              <w:rPr>
                <w:rFonts w:ascii="Arial" w:hAnsi="Arial" w:cs="Arial"/>
                <w:color w:val="000000"/>
              </w:rPr>
              <w:t>into</w:t>
            </w:r>
            <w:proofErr w:type="spellEnd"/>
            <w:r w:rsidRPr="00DB7372">
              <w:rPr>
                <w:rFonts w:ascii="Arial" w:hAnsi="Arial" w:cs="Arial"/>
                <w:color w:val="000000"/>
              </w:rPr>
              <w:t xml:space="preserve"> </w:t>
            </w:r>
            <w:proofErr w:type="spellStart"/>
            <w:r w:rsidRPr="00DB7372">
              <w:rPr>
                <w:rFonts w:ascii="Arial" w:hAnsi="Arial" w:cs="Arial"/>
                <w:color w:val="000000"/>
              </w:rPr>
              <w:t>account</w:t>
            </w:r>
            <w:proofErr w:type="spellEnd"/>
            <w:r w:rsidRPr="00DB7372">
              <w:rPr>
                <w:rFonts w:ascii="Arial" w:hAnsi="Arial" w:cs="Arial"/>
                <w:color w:val="000000"/>
              </w:rPr>
              <w:t xml:space="preserve"> </w:t>
            </w:r>
            <w:proofErr w:type="spellStart"/>
            <w:r w:rsidRPr="00DB7372">
              <w:rPr>
                <w:rFonts w:ascii="Arial" w:hAnsi="Arial" w:cs="Arial"/>
                <w:color w:val="000000"/>
              </w:rPr>
              <w:t>their</w:t>
            </w:r>
            <w:proofErr w:type="spellEnd"/>
            <w:r w:rsidRPr="00DB7372">
              <w:rPr>
                <w:rFonts w:ascii="Arial" w:hAnsi="Arial" w:cs="Arial"/>
                <w:color w:val="000000"/>
              </w:rPr>
              <w:t xml:space="preserve"> </w:t>
            </w:r>
            <w:proofErr w:type="spellStart"/>
            <w:r w:rsidRPr="00DB7372">
              <w:rPr>
                <w:rFonts w:ascii="Arial" w:hAnsi="Arial" w:cs="Arial"/>
                <w:color w:val="000000"/>
              </w:rPr>
              <w:t>limitations</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adequacy</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a </w:t>
            </w:r>
            <w:proofErr w:type="spellStart"/>
            <w:r w:rsidRPr="00DB7372">
              <w:rPr>
                <w:rFonts w:ascii="Arial" w:hAnsi="Arial" w:cs="Arial"/>
                <w:color w:val="000000"/>
              </w:rPr>
              <w:t>particular</w:t>
            </w:r>
            <w:proofErr w:type="spellEnd"/>
            <w:r w:rsidRPr="00DB7372">
              <w:rPr>
                <w:rFonts w:ascii="Arial" w:hAnsi="Arial" w:cs="Arial"/>
                <w:color w:val="000000"/>
              </w:rPr>
              <w:t xml:space="preserve"> </w:t>
            </w:r>
            <w:proofErr w:type="spellStart"/>
            <w:r w:rsidRPr="00DB7372">
              <w:rPr>
                <w:rFonts w:ascii="Arial" w:hAnsi="Arial" w:cs="Arial"/>
                <w:color w:val="000000"/>
              </w:rPr>
              <w:t>probabilistic</w:t>
            </w:r>
            <w:proofErr w:type="spellEnd"/>
            <w:r w:rsidRPr="00DB7372">
              <w:rPr>
                <w:rFonts w:ascii="Arial" w:hAnsi="Arial" w:cs="Arial"/>
                <w:color w:val="000000"/>
              </w:rPr>
              <w:t xml:space="preserve"> </w:t>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analysis</w:t>
            </w:r>
            <w:proofErr w:type="spellEnd"/>
            <w:r w:rsidRPr="00DB7372">
              <w:rPr>
                <w:rFonts w:ascii="Arial" w:hAnsi="Arial" w:cs="Arial"/>
                <w:color w:val="000000"/>
              </w:rPr>
              <w:t xml:space="preserve"> </w:t>
            </w:r>
            <w:proofErr w:type="spellStart"/>
            <w:r w:rsidRPr="00DB7372">
              <w:rPr>
                <w:rFonts w:ascii="Arial" w:hAnsi="Arial" w:cs="Arial"/>
                <w:color w:val="000000"/>
              </w:rPr>
              <w:t>application</w:t>
            </w:r>
            <w:proofErr w:type="spellEnd"/>
            <w:r w:rsidRPr="00DB7372">
              <w:rPr>
                <w:rFonts w:ascii="Arial" w:hAnsi="Arial" w:cs="Arial"/>
                <w:color w:val="000000"/>
              </w:rPr>
              <w:t xml:space="preserve"> </w:t>
            </w:r>
            <w:proofErr w:type="spellStart"/>
            <w:r w:rsidRPr="00DB7372">
              <w:rPr>
                <w:rFonts w:ascii="Arial" w:hAnsi="Arial" w:cs="Arial"/>
                <w:color w:val="000000"/>
              </w:rPr>
              <w:t>shall</w:t>
            </w:r>
            <w:proofErr w:type="spellEnd"/>
            <w:r w:rsidRPr="00DB7372">
              <w:rPr>
                <w:rFonts w:ascii="Arial" w:hAnsi="Arial" w:cs="Arial"/>
                <w:color w:val="000000"/>
              </w:rPr>
              <w:t xml:space="preserve"> </w:t>
            </w:r>
            <w:proofErr w:type="spellStart"/>
            <w:r w:rsidRPr="00DB7372">
              <w:rPr>
                <w:rFonts w:ascii="Arial" w:hAnsi="Arial" w:cs="Arial"/>
                <w:color w:val="000000"/>
              </w:rPr>
              <w:t>always</w:t>
            </w:r>
            <w:proofErr w:type="spellEnd"/>
            <w:r w:rsidRPr="00DB7372">
              <w:rPr>
                <w:rFonts w:ascii="Arial" w:hAnsi="Arial" w:cs="Arial"/>
                <w:color w:val="000000"/>
              </w:rPr>
              <w:t xml:space="preserve"> be </w:t>
            </w:r>
            <w:proofErr w:type="spellStart"/>
            <w:r w:rsidRPr="00DB7372">
              <w:rPr>
                <w:rFonts w:ascii="Arial" w:hAnsi="Arial" w:cs="Arial"/>
                <w:color w:val="000000"/>
              </w:rPr>
              <w:t>checked</w:t>
            </w:r>
            <w:proofErr w:type="spellEnd"/>
            <w:r w:rsidRPr="00DB7372">
              <w:rPr>
                <w:rFonts w:ascii="Arial" w:hAnsi="Arial" w:cs="Arial"/>
                <w:color w:val="000000"/>
              </w:rPr>
              <w:t xml:space="preserve"> </w:t>
            </w:r>
            <w:proofErr w:type="spellStart"/>
            <w:r w:rsidRPr="00DB7372">
              <w:rPr>
                <w:rFonts w:ascii="Arial" w:hAnsi="Arial" w:cs="Arial"/>
                <w:color w:val="000000"/>
              </w:rPr>
              <w:t>with</w:t>
            </w:r>
            <w:proofErr w:type="spellEnd"/>
            <w:r w:rsidRPr="00DB7372">
              <w:rPr>
                <w:rFonts w:ascii="Arial" w:hAnsi="Arial" w:cs="Arial"/>
                <w:color w:val="000000"/>
              </w:rPr>
              <w:t xml:space="preserve"> </w:t>
            </w:r>
            <w:proofErr w:type="spellStart"/>
            <w:r w:rsidRPr="00DB7372">
              <w:rPr>
                <w:rFonts w:ascii="Arial" w:hAnsi="Arial" w:cs="Arial"/>
                <w:color w:val="000000"/>
              </w:rPr>
              <w:t>respect</w:t>
            </w:r>
            <w:proofErr w:type="spellEnd"/>
            <w:r w:rsidRPr="00DB7372">
              <w:rPr>
                <w:rFonts w:ascii="Arial" w:hAnsi="Arial" w:cs="Arial"/>
                <w:color w:val="000000"/>
              </w:rPr>
              <w:t xml:space="preserve"> to </w:t>
            </w:r>
            <w:proofErr w:type="spellStart"/>
            <w:r w:rsidRPr="00DB7372">
              <w:rPr>
                <w:rFonts w:ascii="Arial" w:hAnsi="Arial" w:cs="Arial"/>
                <w:color w:val="000000"/>
              </w:rPr>
              <w:t>these</w:t>
            </w:r>
            <w:proofErr w:type="spellEnd"/>
            <w:r w:rsidRPr="00DB7372">
              <w:rPr>
                <w:rFonts w:ascii="Arial" w:hAnsi="Arial" w:cs="Arial"/>
                <w:color w:val="000000"/>
              </w:rPr>
              <w:t xml:space="preserve"> </w:t>
            </w:r>
            <w:proofErr w:type="spellStart"/>
            <w:r w:rsidRPr="00DB7372">
              <w:rPr>
                <w:rFonts w:ascii="Arial" w:hAnsi="Arial" w:cs="Arial"/>
                <w:color w:val="000000"/>
              </w:rPr>
              <w:t>limitations</w:t>
            </w:r>
            <w:proofErr w:type="spellEnd"/>
            <w:r w:rsidRPr="00DB7372">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O 4.2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w w:val="102"/>
              </w:rPr>
              <w:t>When</w:t>
            </w:r>
            <w:proofErr w:type="spellEnd"/>
            <w:r w:rsidRPr="00FB4088">
              <w:rPr>
                <w:rFonts w:ascii="Arial" w:hAnsi="Arial" w:cs="Arial"/>
                <w:color w:val="000000"/>
                <w:w w:val="102"/>
              </w:rPr>
              <w:t xml:space="preserve"> PSA is used, </w:t>
            </w:r>
            <w:proofErr w:type="spellStart"/>
            <w:r w:rsidRPr="00FB4088">
              <w:rPr>
                <w:rFonts w:ascii="Arial" w:hAnsi="Arial" w:cs="Arial"/>
                <w:color w:val="000000"/>
                <w:w w:val="102"/>
              </w:rPr>
              <w:t>for</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evaluating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or</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changing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on </w:t>
            </w:r>
            <w:proofErr w:type="spellStart"/>
            <w:r w:rsidRPr="00FB4088">
              <w:rPr>
                <w:rFonts w:ascii="Arial" w:hAnsi="Arial" w:cs="Arial"/>
                <w:color w:val="000000"/>
              </w:rPr>
              <w:t>periodic</w:t>
            </w:r>
            <w:proofErr w:type="spellEnd"/>
            <w:r w:rsidRPr="00FB4088">
              <w:rPr>
                <w:rFonts w:ascii="Arial" w:hAnsi="Arial" w:cs="Arial"/>
                <w:color w:val="000000"/>
              </w:rPr>
              <w:t xml:space="preserve"> </w:t>
            </w:r>
            <w:proofErr w:type="spellStart"/>
            <w:r w:rsidRPr="00FB4088">
              <w:rPr>
                <w:rFonts w:ascii="Arial" w:hAnsi="Arial" w:cs="Arial"/>
                <w:color w:val="000000"/>
              </w:rPr>
              <w:t>testing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allowed</w:t>
            </w:r>
            <w:proofErr w:type="spellEnd"/>
            <w:r w:rsidRPr="00FB4088">
              <w:rPr>
                <w:rFonts w:ascii="Arial" w:hAnsi="Arial" w:cs="Arial"/>
                <w:color w:val="000000"/>
              </w:rPr>
              <w:t xml:space="preserve"> </w:t>
            </w:r>
            <w:proofErr w:type="spellStart"/>
            <w:r w:rsidRPr="00FB4088">
              <w:rPr>
                <w:rFonts w:ascii="Arial" w:hAnsi="Arial" w:cs="Arial"/>
                <w:color w:val="000000"/>
              </w:rPr>
              <w:t>outage</w:t>
            </w:r>
            <w:proofErr w:type="spellEnd"/>
            <w:r w:rsidRPr="00FB4088">
              <w:rPr>
                <w:rFonts w:ascii="Arial" w:hAnsi="Arial" w:cs="Arial"/>
                <w:color w:val="000000"/>
              </w:rPr>
              <w:t xml:space="preserve"> time </w:t>
            </w:r>
            <w:proofErr w:type="spellStart"/>
            <w:r w:rsidRPr="00FB4088">
              <w:rPr>
                <w:rFonts w:ascii="Arial" w:hAnsi="Arial" w:cs="Arial"/>
                <w:color w:val="000000"/>
              </w:rPr>
              <w:t>for</w:t>
            </w:r>
            <w:proofErr w:type="spellEnd"/>
            <w:r w:rsidRPr="00FB4088">
              <w:rPr>
                <w:rFonts w:ascii="Arial" w:hAnsi="Arial" w:cs="Arial"/>
                <w:color w:val="000000"/>
              </w:rPr>
              <w:t xml:space="preserve"> a </w:t>
            </w:r>
            <w:proofErr w:type="spellStart"/>
            <w:r w:rsidRPr="00FB4088">
              <w:rPr>
                <w:rFonts w:ascii="Arial" w:hAnsi="Arial" w:cs="Arial"/>
                <w:color w:val="000000"/>
              </w:rPr>
              <w:t>system</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a </w:t>
            </w:r>
            <w:proofErr w:type="spellStart"/>
            <w:r w:rsidRPr="00FB4088">
              <w:rPr>
                <w:rFonts w:ascii="Arial" w:hAnsi="Arial" w:cs="Arial"/>
                <w:color w:val="000000"/>
              </w:rPr>
              <w:t>component</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w:t>
            </w:r>
            <w:proofErr w:type="spellStart"/>
            <w:r w:rsidRPr="00FB4088">
              <w:rPr>
                <w:rFonts w:ascii="Arial" w:hAnsi="Arial" w:cs="Arial"/>
                <w:color w:val="000000"/>
              </w:rPr>
              <w:t>items</w:t>
            </w:r>
            <w:proofErr w:type="spellEnd"/>
            <w:r w:rsidRPr="00FB4088">
              <w:rPr>
                <w:rFonts w:ascii="Arial" w:hAnsi="Arial" w:cs="Arial"/>
                <w:color w:val="000000"/>
              </w:rPr>
              <w:t xml:space="preserve">, </w:t>
            </w:r>
            <w:proofErr w:type="spellStart"/>
            <w:r w:rsidRPr="00FB4088">
              <w:rPr>
                <w:rFonts w:ascii="Arial" w:hAnsi="Arial" w:cs="Arial"/>
                <w:color w:val="000000"/>
                <w:w w:val="105"/>
              </w:rPr>
              <w:t>including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states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of</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systems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components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functions</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participate</w:t>
            </w:r>
            <w:proofErr w:type="spellEnd"/>
            <w:r w:rsidRPr="00FB4088">
              <w:rPr>
                <w:rFonts w:ascii="Arial" w:hAnsi="Arial" w:cs="Arial"/>
                <w:color w:val="000000"/>
              </w:rPr>
              <w:t xml:space="preserve"> in,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included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99"/>
              <w:rPr>
                <w:rFonts w:ascii="Arial" w:hAnsi="Arial" w:cs="Arial"/>
                <w:color w:val="000000"/>
              </w:rPr>
            </w:pPr>
            <w:r w:rsidRPr="00FB4088">
              <w:rPr>
                <w:rFonts w:ascii="Arial" w:hAnsi="Arial" w:cs="Arial"/>
                <w:color w:val="000000"/>
              </w:rPr>
              <w:t>JV9 52/2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6505A0" w:rsidP="00D54293">
            <w:pPr>
              <w:widowControl w:val="0"/>
              <w:autoSpaceDE w:val="0"/>
              <w:autoSpaceDN w:val="0"/>
              <w:adjustRightInd w:val="0"/>
              <w:spacing w:after="0" w:line="253" w:lineRule="exact"/>
              <w:ind w:left="121"/>
              <w:rPr>
                <w:rFonts w:ascii="Arial" w:hAnsi="Arial" w:cs="Arial"/>
                <w:color w:val="000000"/>
              </w:rPr>
            </w:pPr>
            <w:r w:rsidRPr="006505A0">
              <w:rPr>
                <w:rFonts w:ascii="Arial" w:hAnsi="Arial" w:cs="Arial"/>
                <w:color w:val="000000"/>
              </w:rPr>
              <w:t>(2)</w:t>
            </w:r>
            <w:r w:rsidRPr="006505A0">
              <w:rPr>
                <w:rFonts w:ascii="Arial" w:hAnsi="Arial" w:cs="Arial"/>
                <w:color w:val="000000"/>
              </w:rPr>
              <w:tab/>
              <w:t>Pri uporabi verjetnostnih varnostnih analiz za preverjanje ali vrednotenje sprememb nadzornih pregledov, preizkušanj in dovoljenega časa za nerazpoložljivost SSK mora upravljavec sevalnega ali jedrskega objekta vključiti v analizo vse možne vplive in pogoje, vključno s stanji in varnostnimi nalogami SSK.</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B7372" w:rsidP="00D54293">
            <w:pPr>
              <w:widowControl w:val="0"/>
              <w:autoSpaceDE w:val="0"/>
              <w:autoSpaceDN w:val="0"/>
              <w:adjustRightInd w:val="0"/>
              <w:spacing w:after="0" w:line="253" w:lineRule="exact"/>
              <w:ind w:left="121"/>
              <w:rPr>
                <w:rFonts w:ascii="Arial" w:hAnsi="Arial" w:cs="Arial"/>
                <w:color w:val="000000"/>
              </w:rPr>
            </w:pPr>
            <w:r w:rsidRPr="00DB7372">
              <w:rPr>
                <w:rFonts w:ascii="Arial" w:hAnsi="Arial" w:cs="Arial"/>
                <w:color w:val="000000"/>
              </w:rPr>
              <w:t>(2)</w:t>
            </w:r>
            <w:r w:rsidRPr="00DB7372">
              <w:rPr>
                <w:rFonts w:ascii="Arial" w:hAnsi="Arial" w:cs="Arial"/>
                <w:color w:val="000000"/>
              </w:rPr>
              <w:tab/>
            </w:r>
            <w:proofErr w:type="spellStart"/>
            <w:r w:rsidRPr="00DB7372">
              <w:rPr>
                <w:rFonts w:ascii="Arial" w:hAnsi="Arial" w:cs="Arial"/>
                <w:color w:val="000000"/>
              </w:rPr>
              <w:t>When</w:t>
            </w:r>
            <w:proofErr w:type="spellEnd"/>
            <w:r w:rsidRPr="00DB7372">
              <w:rPr>
                <w:rFonts w:ascii="Arial" w:hAnsi="Arial" w:cs="Arial"/>
                <w:color w:val="000000"/>
              </w:rPr>
              <w:t xml:space="preserve"> </w:t>
            </w:r>
            <w:proofErr w:type="spellStart"/>
            <w:r w:rsidRPr="00DB7372">
              <w:rPr>
                <w:rFonts w:ascii="Arial" w:hAnsi="Arial" w:cs="Arial"/>
                <w:color w:val="000000"/>
              </w:rPr>
              <w:t>probabilistic</w:t>
            </w:r>
            <w:proofErr w:type="spellEnd"/>
            <w:r w:rsidRPr="00DB7372">
              <w:rPr>
                <w:rFonts w:ascii="Arial" w:hAnsi="Arial" w:cs="Arial"/>
                <w:color w:val="000000"/>
              </w:rPr>
              <w:t xml:space="preserve"> </w:t>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analyses</w:t>
            </w:r>
            <w:proofErr w:type="spellEnd"/>
            <w:r w:rsidRPr="00DB7372">
              <w:rPr>
                <w:rFonts w:ascii="Arial" w:hAnsi="Arial" w:cs="Arial"/>
                <w:color w:val="000000"/>
              </w:rPr>
              <w:t xml:space="preserve"> are used </w:t>
            </w:r>
            <w:proofErr w:type="spellStart"/>
            <w:r w:rsidRPr="00DB7372">
              <w:rPr>
                <w:rFonts w:ascii="Arial" w:hAnsi="Arial" w:cs="Arial"/>
                <w:color w:val="000000"/>
              </w:rPr>
              <w:t>for</w:t>
            </w:r>
            <w:proofErr w:type="spellEnd"/>
            <w:r w:rsidRPr="00DB7372">
              <w:rPr>
                <w:rFonts w:ascii="Arial" w:hAnsi="Arial" w:cs="Arial"/>
                <w:color w:val="000000"/>
              </w:rPr>
              <w:t xml:space="preserve"> </w:t>
            </w:r>
            <w:proofErr w:type="spellStart"/>
            <w:r w:rsidRPr="00DB7372">
              <w:rPr>
                <w:rFonts w:ascii="Arial" w:hAnsi="Arial" w:cs="Arial"/>
                <w:color w:val="000000"/>
              </w:rPr>
              <w:t>verification</w:t>
            </w:r>
            <w:proofErr w:type="spellEnd"/>
            <w:r w:rsidRPr="00DB7372">
              <w:rPr>
                <w:rFonts w:ascii="Arial" w:hAnsi="Arial" w:cs="Arial"/>
                <w:color w:val="000000"/>
              </w:rPr>
              <w:t xml:space="preserve"> </w:t>
            </w:r>
            <w:proofErr w:type="spellStart"/>
            <w:r w:rsidRPr="00DB7372">
              <w:rPr>
                <w:rFonts w:ascii="Arial" w:hAnsi="Arial" w:cs="Arial"/>
                <w:color w:val="000000"/>
              </w:rPr>
              <w:t>or</w:t>
            </w:r>
            <w:proofErr w:type="spellEnd"/>
            <w:r w:rsidRPr="00DB7372">
              <w:rPr>
                <w:rFonts w:ascii="Arial" w:hAnsi="Arial" w:cs="Arial"/>
                <w:color w:val="000000"/>
              </w:rPr>
              <w:t xml:space="preserve"> </w:t>
            </w:r>
            <w:proofErr w:type="spellStart"/>
            <w:r w:rsidRPr="00DB7372">
              <w:rPr>
                <w:rFonts w:ascii="Arial" w:hAnsi="Arial" w:cs="Arial"/>
                <w:color w:val="000000"/>
              </w:rPr>
              <w:t>evaluation</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modifications</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surveillance</w:t>
            </w:r>
            <w:proofErr w:type="spellEnd"/>
            <w:r w:rsidRPr="00DB7372">
              <w:rPr>
                <w:rFonts w:ascii="Arial" w:hAnsi="Arial" w:cs="Arial"/>
                <w:color w:val="000000"/>
              </w:rPr>
              <w:t xml:space="preserve"> </w:t>
            </w:r>
            <w:proofErr w:type="spellStart"/>
            <w:r w:rsidRPr="00DB7372">
              <w:rPr>
                <w:rFonts w:ascii="Arial" w:hAnsi="Arial" w:cs="Arial"/>
                <w:color w:val="000000"/>
              </w:rPr>
              <w:t>inspections</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testing</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allowed</w:t>
            </w:r>
            <w:proofErr w:type="spellEnd"/>
            <w:r w:rsidRPr="00DB7372">
              <w:rPr>
                <w:rFonts w:ascii="Arial" w:hAnsi="Arial" w:cs="Arial"/>
                <w:color w:val="000000"/>
              </w:rPr>
              <w:t xml:space="preserve"> </w:t>
            </w:r>
            <w:proofErr w:type="spellStart"/>
            <w:r w:rsidRPr="00DB7372">
              <w:rPr>
                <w:rFonts w:ascii="Arial" w:hAnsi="Arial" w:cs="Arial"/>
                <w:color w:val="000000"/>
              </w:rPr>
              <w:t>outage</w:t>
            </w:r>
            <w:proofErr w:type="spellEnd"/>
            <w:r w:rsidRPr="00DB7372">
              <w:rPr>
                <w:rFonts w:ascii="Arial" w:hAnsi="Arial" w:cs="Arial"/>
                <w:color w:val="000000"/>
              </w:rPr>
              <w:t xml:space="preserve"> </w:t>
            </w:r>
            <w:proofErr w:type="spellStart"/>
            <w:r w:rsidRPr="00DB7372">
              <w:rPr>
                <w:rFonts w:ascii="Arial" w:hAnsi="Arial" w:cs="Arial"/>
                <w:color w:val="000000"/>
              </w:rPr>
              <w:t>times</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SSCs</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operator </w:t>
            </w:r>
            <w:proofErr w:type="spellStart"/>
            <w:r w:rsidRPr="00DB7372">
              <w:rPr>
                <w:rFonts w:ascii="Arial" w:hAnsi="Arial" w:cs="Arial"/>
                <w:color w:val="000000"/>
              </w:rPr>
              <w:t>of</w:t>
            </w:r>
            <w:proofErr w:type="spellEnd"/>
            <w:r w:rsidRPr="00DB7372">
              <w:rPr>
                <w:rFonts w:ascii="Arial" w:hAnsi="Arial" w:cs="Arial"/>
                <w:color w:val="000000"/>
              </w:rPr>
              <w:t xml:space="preserve"> a </w:t>
            </w:r>
            <w:proofErr w:type="spellStart"/>
            <w:r w:rsidRPr="00DB7372">
              <w:rPr>
                <w:rFonts w:ascii="Arial" w:hAnsi="Arial" w:cs="Arial"/>
                <w:color w:val="000000"/>
              </w:rPr>
              <w:t>radiation</w:t>
            </w:r>
            <w:proofErr w:type="spellEnd"/>
            <w:r w:rsidRPr="00DB7372">
              <w:rPr>
                <w:rFonts w:ascii="Arial" w:hAnsi="Arial" w:cs="Arial"/>
                <w:color w:val="000000"/>
              </w:rPr>
              <w:t xml:space="preserve"> </w:t>
            </w:r>
            <w:proofErr w:type="spellStart"/>
            <w:r w:rsidRPr="00DB7372">
              <w:rPr>
                <w:rFonts w:ascii="Arial" w:hAnsi="Arial" w:cs="Arial"/>
                <w:color w:val="000000"/>
              </w:rPr>
              <w:t>or</w:t>
            </w:r>
            <w:proofErr w:type="spellEnd"/>
            <w:r w:rsidRPr="00DB7372">
              <w:rPr>
                <w:rFonts w:ascii="Arial" w:hAnsi="Arial" w:cs="Arial"/>
                <w:color w:val="000000"/>
              </w:rPr>
              <w:t xml:space="preserve"> </w:t>
            </w:r>
            <w:proofErr w:type="spellStart"/>
            <w:r w:rsidRPr="00DB7372">
              <w:rPr>
                <w:rFonts w:ascii="Arial" w:hAnsi="Arial" w:cs="Arial"/>
                <w:color w:val="000000"/>
              </w:rPr>
              <w:t>nuclear</w:t>
            </w:r>
            <w:proofErr w:type="spellEnd"/>
            <w:r w:rsidRPr="00DB7372">
              <w:rPr>
                <w:rFonts w:ascii="Arial" w:hAnsi="Arial" w:cs="Arial"/>
                <w:color w:val="000000"/>
              </w:rPr>
              <w:t xml:space="preserve"> </w:t>
            </w:r>
            <w:proofErr w:type="spellStart"/>
            <w:r w:rsidRPr="00DB7372">
              <w:rPr>
                <w:rFonts w:ascii="Arial" w:hAnsi="Arial" w:cs="Arial"/>
                <w:color w:val="000000"/>
              </w:rPr>
              <w:t>facility</w:t>
            </w:r>
            <w:proofErr w:type="spellEnd"/>
            <w:r w:rsidRPr="00DB7372">
              <w:rPr>
                <w:rFonts w:ascii="Arial" w:hAnsi="Arial" w:cs="Arial"/>
                <w:color w:val="000000"/>
              </w:rPr>
              <w:t xml:space="preserve"> </w:t>
            </w:r>
            <w:proofErr w:type="spellStart"/>
            <w:r w:rsidRPr="00DB7372">
              <w:rPr>
                <w:rFonts w:ascii="Arial" w:hAnsi="Arial" w:cs="Arial"/>
                <w:color w:val="000000"/>
              </w:rPr>
              <w:t>shall</w:t>
            </w:r>
            <w:proofErr w:type="spellEnd"/>
            <w:r w:rsidRPr="00DB7372">
              <w:rPr>
                <w:rFonts w:ascii="Arial" w:hAnsi="Arial" w:cs="Arial"/>
                <w:color w:val="000000"/>
              </w:rPr>
              <w:t xml:space="preserve"> </w:t>
            </w:r>
            <w:proofErr w:type="spellStart"/>
            <w:r w:rsidRPr="00DB7372">
              <w:rPr>
                <w:rFonts w:ascii="Arial" w:hAnsi="Arial" w:cs="Arial"/>
                <w:color w:val="000000"/>
              </w:rPr>
              <w:t>include</w:t>
            </w:r>
            <w:proofErr w:type="spellEnd"/>
            <w:r w:rsidRPr="00DB7372">
              <w:rPr>
                <w:rFonts w:ascii="Arial" w:hAnsi="Arial" w:cs="Arial"/>
                <w:color w:val="000000"/>
              </w:rPr>
              <w:t xml:space="preserve"> in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analyses</w:t>
            </w:r>
            <w:proofErr w:type="spellEnd"/>
            <w:r w:rsidRPr="00DB7372">
              <w:rPr>
                <w:rFonts w:ascii="Arial" w:hAnsi="Arial" w:cs="Arial"/>
                <w:color w:val="000000"/>
              </w:rPr>
              <w:t xml:space="preserve"> </w:t>
            </w:r>
            <w:proofErr w:type="spellStart"/>
            <w:r w:rsidRPr="00DB7372">
              <w:rPr>
                <w:rFonts w:ascii="Arial" w:hAnsi="Arial" w:cs="Arial"/>
                <w:color w:val="000000"/>
              </w:rPr>
              <w:t>all</w:t>
            </w:r>
            <w:proofErr w:type="spellEnd"/>
            <w:r w:rsidRPr="00DB7372">
              <w:rPr>
                <w:rFonts w:ascii="Arial" w:hAnsi="Arial" w:cs="Arial"/>
                <w:color w:val="000000"/>
              </w:rPr>
              <w:t xml:space="preserve"> </w:t>
            </w:r>
            <w:proofErr w:type="spellStart"/>
            <w:r w:rsidRPr="00DB7372">
              <w:rPr>
                <w:rFonts w:ascii="Arial" w:hAnsi="Arial" w:cs="Arial"/>
                <w:color w:val="000000"/>
              </w:rPr>
              <w:t>possible</w:t>
            </w:r>
            <w:proofErr w:type="spellEnd"/>
            <w:r w:rsidRPr="00DB7372">
              <w:rPr>
                <w:rFonts w:ascii="Arial" w:hAnsi="Arial" w:cs="Arial"/>
                <w:color w:val="000000"/>
              </w:rPr>
              <w:t xml:space="preserve"> </w:t>
            </w:r>
            <w:proofErr w:type="spellStart"/>
            <w:r w:rsidRPr="00DB7372">
              <w:rPr>
                <w:rFonts w:ascii="Arial" w:hAnsi="Arial" w:cs="Arial"/>
                <w:color w:val="000000"/>
              </w:rPr>
              <w:t>influences</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conditions</w:t>
            </w:r>
            <w:proofErr w:type="spellEnd"/>
            <w:r w:rsidRPr="00DB7372">
              <w:rPr>
                <w:rFonts w:ascii="Arial" w:hAnsi="Arial" w:cs="Arial"/>
                <w:color w:val="000000"/>
              </w:rPr>
              <w:t xml:space="preserve">, </w:t>
            </w:r>
            <w:proofErr w:type="spellStart"/>
            <w:r w:rsidRPr="00DB7372">
              <w:rPr>
                <w:rFonts w:ascii="Arial" w:hAnsi="Arial" w:cs="Arial"/>
                <w:color w:val="000000"/>
              </w:rPr>
              <w:t>including</w:t>
            </w:r>
            <w:proofErr w:type="spellEnd"/>
            <w:r w:rsidRPr="00DB7372">
              <w:rPr>
                <w:rFonts w:ascii="Arial" w:hAnsi="Arial" w:cs="Arial"/>
                <w:color w:val="000000"/>
              </w:rPr>
              <w:t xml:space="preserve"> </w:t>
            </w:r>
            <w:proofErr w:type="spellStart"/>
            <w:r w:rsidRPr="00DB7372">
              <w:rPr>
                <w:rFonts w:ascii="Arial" w:hAnsi="Arial" w:cs="Arial"/>
                <w:color w:val="000000"/>
              </w:rPr>
              <w:t>the</w:t>
            </w:r>
            <w:proofErr w:type="spellEnd"/>
            <w:r w:rsidRPr="00DB7372">
              <w:rPr>
                <w:rFonts w:ascii="Arial" w:hAnsi="Arial" w:cs="Arial"/>
                <w:color w:val="000000"/>
              </w:rPr>
              <w:t xml:space="preserve"> </w:t>
            </w:r>
            <w:proofErr w:type="spellStart"/>
            <w:r w:rsidRPr="00DB7372">
              <w:rPr>
                <w:rFonts w:ascii="Arial" w:hAnsi="Arial" w:cs="Arial"/>
                <w:color w:val="000000"/>
              </w:rPr>
              <w:t>states</w:t>
            </w:r>
            <w:proofErr w:type="spellEnd"/>
            <w:r w:rsidRPr="00DB7372">
              <w:rPr>
                <w:rFonts w:ascii="Arial" w:hAnsi="Arial" w:cs="Arial"/>
                <w:color w:val="000000"/>
              </w:rPr>
              <w:t xml:space="preserve"> </w:t>
            </w:r>
            <w:proofErr w:type="spellStart"/>
            <w:r w:rsidRPr="00DB7372">
              <w:rPr>
                <w:rFonts w:ascii="Arial" w:hAnsi="Arial" w:cs="Arial"/>
                <w:color w:val="000000"/>
              </w:rPr>
              <w:t>and</w:t>
            </w:r>
            <w:proofErr w:type="spellEnd"/>
            <w:r w:rsidRPr="00DB7372">
              <w:rPr>
                <w:rFonts w:ascii="Arial" w:hAnsi="Arial" w:cs="Arial"/>
                <w:color w:val="000000"/>
              </w:rPr>
              <w:t xml:space="preserve"> </w:t>
            </w:r>
            <w:proofErr w:type="spellStart"/>
            <w:r w:rsidRPr="00DB7372">
              <w:rPr>
                <w:rFonts w:ascii="Arial" w:hAnsi="Arial" w:cs="Arial"/>
                <w:color w:val="000000"/>
              </w:rPr>
              <w:t>safety</w:t>
            </w:r>
            <w:proofErr w:type="spellEnd"/>
            <w:r w:rsidRPr="00DB7372">
              <w:rPr>
                <w:rFonts w:ascii="Arial" w:hAnsi="Arial" w:cs="Arial"/>
                <w:color w:val="000000"/>
              </w:rPr>
              <w:t xml:space="preserve"> </w:t>
            </w:r>
            <w:proofErr w:type="spellStart"/>
            <w:r w:rsidRPr="00DB7372">
              <w:rPr>
                <w:rFonts w:ascii="Arial" w:hAnsi="Arial" w:cs="Arial"/>
                <w:color w:val="000000"/>
              </w:rPr>
              <w:t>tasks</w:t>
            </w:r>
            <w:proofErr w:type="spellEnd"/>
            <w:r w:rsidRPr="00DB7372">
              <w:rPr>
                <w:rFonts w:ascii="Arial" w:hAnsi="Arial" w:cs="Arial"/>
                <w:color w:val="000000"/>
              </w:rPr>
              <w:t xml:space="preserve"> </w:t>
            </w:r>
            <w:proofErr w:type="spellStart"/>
            <w:r w:rsidRPr="00DB7372">
              <w:rPr>
                <w:rFonts w:ascii="Arial" w:hAnsi="Arial" w:cs="Arial"/>
                <w:color w:val="000000"/>
              </w:rPr>
              <w:t>of</w:t>
            </w:r>
            <w:proofErr w:type="spellEnd"/>
            <w:r w:rsidRPr="00DB7372">
              <w:rPr>
                <w:rFonts w:ascii="Arial" w:hAnsi="Arial" w:cs="Arial"/>
                <w:color w:val="000000"/>
              </w:rPr>
              <w:t xml:space="preserve"> </w:t>
            </w:r>
            <w:proofErr w:type="spellStart"/>
            <w:r w:rsidRPr="00DB7372">
              <w:rPr>
                <w:rFonts w:ascii="Arial" w:hAnsi="Arial" w:cs="Arial"/>
                <w:color w:val="000000"/>
              </w:rPr>
              <w:t>SSCs</w:t>
            </w:r>
            <w:proofErr w:type="spellEnd"/>
            <w:r>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O 4.3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operability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components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been</w:t>
            </w:r>
            <w:proofErr w:type="spellEnd"/>
            <w:r w:rsidRPr="00FB4088">
              <w:rPr>
                <w:rFonts w:ascii="Arial" w:hAnsi="Arial" w:cs="Arial"/>
                <w:color w:val="000000"/>
              </w:rPr>
              <w:t xml:space="preserve"> </w:t>
            </w:r>
            <w:proofErr w:type="spellStart"/>
            <w:r w:rsidRPr="00FB4088">
              <w:rPr>
                <w:rFonts w:ascii="Arial" w:hAnsi="Arial" w:cs="Arial"/>
                <w:color w:val="000000"/>
              </w:rPr>
              <w:t>found</w:t>
            </w:r>
            <w:proofErr w:type="spellEnd"/>
            <w:r w:rsidRPr="00FB4088">
              <w:rPr>
                <w:rFonts w:ascii="Arial" w:hAnsi="Arial" w:cs="Arial"/>
                <w:color w:val="000000"/>
              </w:rPr>
              <w:t xml:space="preserve"> </w:t>
            </w:r>
            <w:proofErr w:type="spellStart"/>
            <w:r w:rsidRPr="00FB4088">
              <w:rPr>
                <w:rFonts w:ascii="Arial" w:hAnsi="Arial" w:cs="Arial"/>
                <w:color w:val="000000"/>
                <w:w w:val="103"/>
              </w:rPr>
              <w:t>by</w:t>
            </w:r>
            <w:proofErr w:type="spellEnd"/>
            <w:r w:rsidRPr="00FB4088">
              <w:rPr>
                <w:rFonts w:ascii="Arial" w:hAnsi="Arial" w:cs="Arial"/>
                <w:color w:val="000000"/>
                <w:w w:val="103"/>
              </w:rPr>
              <w:t xml:space="preserve"> PSA to be </w:t>
            </w:r>
            <w:proofErr w:type="spellStart"/>
            <w:r w:rsidRPr="00FB4088">
              <w:rPr>
                <w:rFonts w:ascii="Arial" w:hAnsi="Arial" w:cs="Arial"/>
                <w:color w:val="000000"/>
                <w:w w:val="103"/>
              </w:rPr>
              <w:t>important</w:t>
            </w:r>
            <w:proofErr w:type="spellEnd"/>
            <w:r w:rsidRPr="00FB4088">
              <w:rPr>
                <w:rFonts w:ascii="Arial" w:hAnsi="Arial" w:cs="Arial"/>
                <w:color w:val="000000"/>
                <w:w w:val="103"/>
              </w:rPr>
              <w:t xml:space="preserve"> to </w:t>
            </w:r>
            <w:proofErr w:type="spellStart"/>
            <w:r w:rsidRPr="00FB4088">
              <w:rPr>
                <w:rFonts w:ascii="Arial" w:hAnsi="Arial" w:cs="Arial"/>
                <w:color w:val="000000"/>
                <w:w w:val="103"/>
              </w:rPr>
              <w:lastRenderedPageBreak/>
              <w:t>safety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be </w:t>
            </w:r>
            <w:proofErr w:type="spellStart"/>
            <w:r w:rsidRPr="00FB4088">
              <w:rPr>
                <w:rFonts w:ascii="Arial" w:hAnsi="Arial" w:cs="Arial"/>
                <w:color w:val="000000"/>
                <w:w w:val="103"/>
              </w:rPr>
              <w:t>ensured</w:t>
            </w:r>
            <w:proofErr w:type="spellEnd"/>
            <w:r w:rsidRPr="00FB4088">
              <w:rPr>
                <w:rFonts w:ascii="Arial" w:hAnsi="Arial" w:cs="Arial"/>
                <w:color w:val="000000"/>
                <w:w w:val="103"/>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role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recorded</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SAR.</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42724F" w:rsidP="00D54293">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lastRenderedPageBreak/>
              <w:t>JV5 43</w:t>
            </w:r>
            <w:r w:rsidR="00D54293" w:rsidRPr="00FB4088">
              <w:rPr>
                <w:rFonts w:ascii="Arial" w:hAnsi="Arial" w:cs="Arial"/>
                <w:color w:val="000000"/>
              </w:rPr>
              <w:t>/</w:t>
            </w:r>
            <w:r w:rsidR="00EA6E8F">
              <w:rPr>
                <w:rFonts w:ascii="Arial" w:hAnsi="Arial" w:cs="Arial"/>
                <w:color w:val="000000"/>
              </w:rPr>
              <w:t>1/</w:t>
            </w:r>
            <w:r w:rsidR="00D54293" w:rsidRPr="00FB4088">
              <w:rPr>
                <w:rFonts w:ascii="Arial" w:hAnsi="Arial" w:cs="Arial"/>
                <w:color w:val="000000"/>
              </w:rPr>
              <w:t xml:space="preserve">4-5, </w:t>
            </w:r>
          </w:p>
          <w:p w:rsidR="00D54293" w:rsidRDefault="0042724F" w:rsidP="00D54293">
            <w:pPr>
              <w:widowControl w:val="0"/>
              <w:autoSpaceDE w:val="0"/>
              <w:autoSpaceDN w:val="0"/>
              <w:adjustRightInd w:val="0"/>
              <w:spacing w:after="0" w:line="252" w:lineRule="exact"/>
              <w:ind w:left="99"/>
              <w:rPr>
                <w:rFonts w:ascii="Arial" w:hAnsi="Arial" w:cs="Arial"/>
                <w:color w:val="000000"/>
              </w:rPr>
            </w:pPr>
            <w:r>
              <w:rPr>
                <w:rFonts w:ascii="Arial" w:hAnsi="Arial" w:cs="Arial"/>
                <w:color w:val="000000"/>
              </w:rPr>
              <w:lastRenderedPageBreak/>
              <w:t xml:space="preserve">       43</w:t>
            </w:r>
            <w:r w:rsidR="00D54293" w:rsidRPr="00FB4088">
              <w:rPr>
                <w:rFonts w:ascii="Arial" w:hAnsi="Arial" w:cs="Arial"/>
                <w:color w:val="000000"/>
              </w:rPr>
              <w:t>/</w:t>
            </w:r>
            <w:r w:rsidR="00EA6E8F">
              <w:rPr>
                <w:rFonts w:ascii="Arial" w:hAnsi="Arial" w:cs="Arial"/>
                <w:color w:val="000000"/>
              </w:rPr>
              <w:t>1/</w:t>
            </w:r>
            <w:r w:rsidR="00D54293" w:rsidRPr="00FB4088">
              <w:rPr>
                <w:rFonts w:ascii="Arial" w:hAnsi="Arial" w:cs="Arial"/>
                <w:color w:val="000000"/>
              </w:rPr>
              <w:t>10</w:t>
            </w:r>
          </w:p>
          <w:p w:rsidR="005068A1" w:rsidRDefault="005068A1" w:rsidP="00D54293">
            <w:pPr>
              <w:widowControl w:val="0"/>
              <w:autoSpaceDE w:val="0"/>
              <w:autoSpaceDN w:val="0"/>
              <w:adjustRightInd w:val="0"/>
              <w:spacing w:after="0" w:line="252" w:lineRule="exact"/>
              <w:ind w:left="99"/>
              <w:rPr>
                <w:rFonts w:ascii="Arial" w:hAnsi="Arial" w:cs="Arial"/>
                <w:color w:val="000000"/>
              </w:rPr>
            </w:pPr>
            <w:r>
              <w:rPr>
                <w:rFonts w:ascii="Arial" w:hAnsi="Arial" w:cs="Arial"/>
                <w:color w:val="000000"/>
              </w:rPr>
              <w:t>P1/2.1</w:t>
            </w:r>
          </w:p>
          <w:p w:rsidR="00D54293" w:rsidRPr="00FB4088" w:rsidRDefault="00D54293" w:rsidP="00E06263">
            <w:pPr>
              <w:widowControl w:val="0"/>
              <w:autoSpaceDE w:val="0"/>
              <w:autoSpaceDN w:val="0"/>
              <w:adjustRightInd w:val="0"/>
              <w:spacing w:after="0" w:line="252" w:lineRule="exact"/>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EA6E8F" w:rsidRPr="00EA6E8F" w:rsidRDefault="00EA6E8F" w:rsidP="00EA6E8F">
            <w:pPr>
              <w:widowControl w:val="0"/>
              <w:autoSpaceDE w:val="0"/>
              <w:autoSpaceDN w:val="0"/>
              <w:adjustRightInd w:val="0"/>
              <w:spacing w:before="5" w:after="0" w:line="253" w:lineRule="exact"/>
              <w:ind w:left="121"/>
              <w:rPr>
                <w:rFonts w:ascii="Arial" w:hAnsi="Arial" w:cs="Arial"/>
                <w:color w:val="000000"/>
              </w:rPr>
            </w:pPr>
            <w:r w:rsidRPr="00EA6E8F">
              <w:rPr>
                <w:rFonts w:ascii="Arial" w:hAnsi="Arial" w:cs="Arial"/>
                <w:color w:val="000000"/>
              </w:rPr>
              <w:lastRenderedPageBreak/>
              <w:t>(1)</w:t>
            </w:r>
            <w:r w:rsidRPr="00EA6E8F">
              <w:rPr>
                <w:rFonts w:ascii="Arial" w:hAnsi="Arial" w:cs="Arial"/>
                <w:color w:val="000000"/>
              </w:rPr>
              <w:tab/>
              <w:t xml:space="preserve">Varnostno poročilo sevalnega objekta, jedrskega objekta ali objekta državne infrastrukture iz zakona, ki </w:t>
            </w:r>
            <w:r w:rsidRPr="00EA6E8F">
              <w:rPr>
                <w:rFonts w:ascii="Arial" w:hAnsi="Arial" w:cs="Arial"/>
                <w:color w:val="000000"/>
              </w:rPr>
              <w:lastRenderedPageBreak/>
              <w:t>ureja varstvo pred ionizirajočimi sevanji in jedrsko varnost, ki se gradi, poskusno obratuje, obratuje, je prenehal obratovati, miruje, se razgrajuje ali se izvaja dolgoročni nadzor in vzdrževanje odlagališč, mora vsebovati:</w:t>
            </w:r>
          </w:p>
          <w:p w:rsidR="00EA6E8F" w:rsidRPr="00EA6E8F" w:rsidRDefault="00EA6E8F" w:rsidP="00EA6E8F">
            <w:pPr>
              <w:widowControl w:val="0"/>
              <w:autoSpaceDE w:val="0"/>
              <w:autoSpaceDN w:val="0"/>
              <w:adjustRightInd w:val="0"/>
              <w:spacing w:before="5" w:after="0" w:line="253" w:lineRule="exact"/>
              <w:ind w:left="121"/>
              <w:rPr>
                <w:rFonts w:ascii="Arial" w:hAnsi="Arial" w:cs="Arial"/>
                <w:color w:val="000000"/>
              </w:rPr>
            </w:pPr>
            <w:r w:rsidRPr="00EA6E8F">
              <w:rPr>
                <w:rFonts w:ascii="Arial" w:hAnsi="Arial" w:cs="Arial"/>
                <w:color w:val="000000"/>
              </w:rPr>
              <w:t>4.</w:t>
            </w:r>
            <w:r w:rsidRPr="00EA6E8F">
              <w:rPr>
                <w:rFonts w:ascii="Arial" w:hAnsi="Arial" w:cs="Arial"/>
                <w:color w:val="000000"/>
              </w:rPr>
              <w:tab/>
              <w:t>opis zasnove projekta in doseganja osnovnih varnostnih ciljev, opis projektnih osnov sevalnega ali jedrskega objekta ter opis, kako je dosežena njihova izpolnitev,</w:t>
            </w:r>
          </w:p>
          <w:p w:rsidR="00EA6E8F" w:rsidRPr="00EA6E8F" w:rsidRDefault="00EA6E8F" w:rsidP="00EA6E8F">
            <w:pPr>
              <w:widowControl w:val="0"/>
              <w:autoSpaceDE w:val="0"/>
              <w:autoSpaceDN w:val="0"/>
              <w:adjustRightInd w:val="0"/>
              <w:spacing w:before="5" w:after="0" w:line="253" w:lineRule="exact"/>
              <w:ind w:left="121"/>
              <w:rPr>
                <w:rFonts w:ascii="Arial" w:hAnsi="Arial" w:cs="Arial"/>
                <w:color w:val="000000"/>
              </w:rPr>
            </w:pPr>
            <w:r w:rsidRPr="00EA6E8F">
              <w:rPr>
                <w:rFonts w:ascii="Arial" w:hAnsi="Arial" w:cs="Arial"/>
                <w:color w:val="000000"/>
              </w:rPr>
              <w:t>5.</w:t>
            </w:r>
            <w:r w:rsidRPr="00EA6E8F">
              <w:rPr>
                <w:rFonts w:ascii="Arial" w:hAnsi="Arial" w:cs="Arial"/>
                <w:color w:val="000000"/>
              </w:rPr>
              <w:tab/>
              <w:t>podroben opis varnostnih funkcij, vseh varnostnih sistemov, za varnost pomembnih SSK, njihovih projektnih osnov in opis delovanja vseh za varnost pomembnih SSK v vseh stanjih objekta,</w:t>
            </w:r>
          </w:p>
          <w:p w:rsidR="00D54293" w:rsidRDefault="00EA6E8F" w:rsidP="00EA6E8F">
            <w:pPr>
              <w:widowControl w:val="0"/>
              <w:autoSpaceDE w:val="0"/>
              <w:autoSpaceDN w:val="0"/>
              <w:adjustRightInd w:val="0"/>
              <w:spacing w:before="5" w:after="0" w:line="253" w:lineRule="exact"/>
              <w:rPr>
                <w:rFonts w:ascii="Arial" w:hAnsi="Arial" w:cs="Arial"/>
                <w:color w:val="000000"/>
              </w:rPr>
            </w:pPr>
            <w:r>
              <w:rPr>
                <w:rFonts w:ascii="Arial" w:hAnsi="Arial" w:cs="Arial"/>
                <w:color w:val="000000"/>
              </w:rPr>
              <w:t xml:space="preserve"> </w:t>
            </w:r>
            <w:r w:rsidRPr="00EA6E8F">
              <w:rPr>
                <w:rFonts w:ascii="Arial" w:hAnsi="Arial" w:cs="Arial"/>
                <w:color w:val="000000"/>
              </w:rPr>
              <w:t>10.</w:t>
            </w:r>
            <w:r w:rsidRPr="00EA6E8F">
              <w:rPr>
                <w:rFonts w:ascii="Arial" w:hAnsi="Arial" w:cs="Arial"/>
                <w:color w:val="000000"/>
              </w:rPr>
              <w:tab/>
              <w:t>opis verjetnostnih varnostnih analiz, pripravljenih v skladu s 16. členom tega pravilnika,</w:t>
            </w:r>
          </w:p>
          <w:p w:rsidR="005068A1" w:rsidRDefault="005068A1" w:rsidP="00EA6E8F">
            <w:pPr>
              <w:widowControl w:val="0"/>
              <w:autoSpaceDE w:val="0"/>
              <w:autoSpaceDN w:val="0"/>
              <w:adjustRightInd w:val="0"/>
              <w:spacing w:before="5" w:after="0" w:line="253" w:lineRule="exact"/>
              <w:rPr>
                <w:rFonts w:ascii="Arial" w:hAnsi="Arial" w:cs="Arial"/>
                <w:color w:val="000000"/>
              </w:rPr>
            </w:pPr>
          </w:p>
          <w:p w:rsidR="005068A1" w:rsidRPr="005068A1" w:rsidRDefault="005068A1" w:rsidP="005068A1">
            <w:pPr>
              <w:widowControl w:val="0"/>
              <w:autoSpaceDE w:val="0"/>
              <w:autoSpaceDN w:val="0"/>
              <w:adjustRightInd w:val="0"/>
              <w:spacing w:before="5" w:after="0" w:line="253" w:lineRule="exact"/>
              <w:rPr>
                <w:rFonts w:ascii="Arial" w:hAnsi="Arial" w:cs="Arial"/>
                <w:color w:val="000000"/>
              </w:rPr>
            </w:pPr>
            <w:r>
              <w:rPr>
                <w:rFonts w:ascii="Arial" w:hAnsi="Arial" w:cs="Arial"/>
                <w:color w:val="000000"/>
              </w:rPr>
              <w:t xml:space="preserve">1. </w:t>
            </w:r>
            <w:r w:rsidRPr="005068A1">
              <w:rPr>
                <w:rFonts w:ascii="Arial" w:hAnsi="Arial" w:cs="Arial"/>
                <w:color w:val="000000"/>
              </w:rPr>
              <w:t>Vse SSK je treba razvrstiti (klasificirati) v varnostne razrede glede na njihovo pomembnost za varnost. SSK morajo biti projektirani, izdelani in vzdrževani tako, da njihova zanesljivost in kakovost ustrezata njihovemu pomenu za jedrsko varnost.</w:t>
            </w:r>
          </w:p>
          <w:p w:rsidR="005068A1" w:rsidRDefault="005068A1">
            <w:pPr>
              <w:widowControl w:val="0"/>
              <w:autoSpaceDE w:val="0"/>
              <w:autoSpaceDN w:val="0"/>
              <w:adjustRightInd w:val="0"/>
              <w:spacing w:before="5" w:after="0" w:line="253" w:lineRule="exact"/>
              <w:rPr>
                <w:rFonts w:ascii="Arial" w:hAnsi="Arial" w:cs="Arial"/>
                <w:color w:val="000000"/>
              </w:rPr>
            </w:pPr>
            <w:r w:rsidRPr="005068A1">
              <w:rPr>
                <w:rFonts w:ascii="Arial" w:hAnsi="Arial" w:cs="Arial"/>
                <w:color w:val="000000"/>
              </w:rPr>
              <w:t>2.</w:t>
            </w:r>
            <w:r>
              <w:rPr>
                <w:rFonts w:ascii="Arial" w:hAnsi="Arial" w:cs="Arial"/>
                <w:color w:val="000000"/>
              </w:rPr>
              <w:t xml:space="preserve"> </w:t>
            </w:r>
            <w:r w:rsidRPr="005068A1">
              <w:rPr>
                <w:rFonts w:ascii="Arial" w:hAnsi="Arial" w:cs="Arial"/>
                <w:color w:val="000000"/>
              </w:rPr>
              <w:t>Varnostna klasifikacija SSK v varnostne razrede glede na njihovo pomembnost za varnost mora temeljiti na analizah jedrske varnosti, izvedenih na podlagi determinističnih metod, ki jih, kadar je to primerno, dopolnjujejo verjetnostne metode in inženirska presoja.</w:t>
            </w:r>
          </w:p>
          <w:p w:rsidR="00623008" w:rsidRPr="00623008" w:rsidRDefault="00623008" w:rsidP="00623008">
            <w:pPr>
              <w:widowControl w:val="0"/>
              <w:autoSpaceDE w:val="0"/>
              <w:autoSpaceDN w:val="0"/>
              <w:adjustRightInd w:val="0"/>
              <w:spacing w:before="5" w:after="0" w:line="253" w:lineRule="exact"/>
              <w:rPr>
                <w:rFonts w:ascii="Arial" w:hAnsi="Arial" w:cs="Arial"/>
                <w:color w:val="000000"/>
              </w:rPr>
            </w:pPr>
            <w:r>
              <w:rPr>
                <w:rFonts w:ascii="Arial" w:hAnsi="Arial" w:cs="Arial"/>
                <w:color w:val="000000"/>
              </w:rPr>
              <w:t xml:space="preserve">3. </w:t>
            </w:r>
            <w:r w:rsidRPr="00623008">
              <w:rPr>
                <w:rFonts w:ascii="Arial" w:hAnsi="Arial" w:cs="Arial"/>
                <w:color w:val="000000"/>
              </w:rPr>
              <w:t>Varnostna klasifikacija mora za vsak varnostni razred določati:</w:t>
            </w:r>
          </w:p>
          <w:p w:rsidR="00623008" w:rsidRPr="00623008" w:rsidRDefault="00623008" w:rsidP="00623008">
            <w:pPr>
              <w:widowControl w:val="0"/>
              <w:tabs>
                <w:tab w:val="left" w:pos="480"/>
              </w:tabs>
              <w:autoSpaceDE w:val="0"/>
              <w:autoSpaceDN w:val="0"/>
              <w:adjustRightInd w:val="0"/>
              <w:spacing w:before="5" w:after="0" w:line="253" w:lineRule="exact"/>
              <w:ind w:left="503" w:hanging="284"/>
              <w:rPr>
                <w:rFonts w:ascii="Arial" w:hAnsi="Arial" w:cs="Arial"/>
                <w:color w:val="000000"/>
              </w:rPr>
            </w:pPr>
            <w:r>
              <w:rPr>
                <w:rFonts w:ascii="Arial" w:hAnsi="Arial" w:cs="Arial"/>
                <w:color w:val="000000"/>
              </w:rPr>
              <w:t xml:space="preserve">- </w:t>
            </w:r>
            <w:r>
              <w:rPr>
                <w:rFonts w:ascii="Arial" w:hAnsi="Arial" w:cs="Arial"/>
                <w:color w:val="000000"/>
              </w:rPr>
              <w:tab/>
            </w:r>
            <w:r w:rsidRPr="00623008">
              <w:rPr>
                <w:rFonts w:ascii="Arial" w:hAnsi="Arial" w:cs="Arial"/>
                <w:color w:val="000000"/>
              </w:rPr>
              <w:t>predpise in standarde, uporabljene pri projektiranju, izdelavi, vgradnji in pri pregledih,</w:t>
            </w:r>
          </w:p>
          <w:p w:rsidR="00623008" w:rsidRPr="00E06263" w:rsidRDefault="00623008" w:rsidP="00E06263">
            <w:pPr>
              <w:widowControl w:val="0"/>
              <w:tabs>
                <w:tab w:val="left" w:pos="480"/>
              </w:tabs>
              <w:autoSpaceDE w:val="0"/>
              <w:autoSpaceDN w:val="0"/>
              <w:adjustRightInd w:val="0"/>
              <w:spacing w:before="5" w:after="0" w:line="253" w:lineRule="exact"/>
              <w:ind w:left="503" w:hanging="284"/>
              <w:rPr>
                <w:rFonts w:ascii="Arial" w:hAnsi="Arial" w:cs="Arial"/>
                <w:color w:val="000000"/>
              </w:rPr>
            </w:pPr>
            <w:r>
              <w:rPr>
                <w:rFonts w:ascii="Arial" w:hAnsi="Arial" w:cs="Arial"/>
                <w:color w:val="000000"/>
              </w:rPr>
              <w:t xml:space="preserve">- </w:t>
            </w:r>
            <w:r>
              <w:rPr>
                <w:rFonts w:ascii="Arial" w:hAnsi="Arial" w:cs="Arial"/>
                <w:color w:val="000000"/>
              </w:rPr>
              <w:tab/>
            </w:r>
            <w:r w:rsidRPr="00E06263">
              <w:rPr>
                <w:rFonts w:ascii="Arial" w:hAnsi="Arial" w:cs="Arial"/>
                <w:color w:val="000000"/>
              </w:rPr>
              <w:t xml:space="preserve">zahteve za napajanje v sili in ustreznost SSK v predvidenih </w:t>
            </w:r>
            <w:proofErr w:type="spellStart"/>
            <w:r w:rsidRPr="00E06263">
              <w:rPr>
                <w:rFonts w:ascii="Arial" w:hAnsi="Arial" w:cs="Arial"/>
                <w:color w:val="000000"/>
              </w:rPr>
              <w:t>okoljskih</w:t>
            </w:r>
            <w:proofErr w:type="spellEnd"/>
            <w:r w:rsidRPr="00E06263">
              <w:rPr>
                <w:rFonts w:ascii="Arial" w:hAnsi="Arial" w:cs="Arial"/>
                <w:color w:val="000000"/>
              </w:rPr>
              <w:t xml:space="preserve"> razmerah,</w:t>
            </w:r>
          </w:p>
          <w:p w:rsidR="00623008" w:rsidRPr="00E06263" w:rsidRDefault="00623008" w:rsidP="00E06263">
            <w:pPr>
              <w:widowControl w:val="0"/>
              <w:tabs>
                <w:tab w:val="left" w:pos="480"/>
              </w:tabs>
              <w:autoSpaceDE w:val="0"/>
              <w:autoSpaceDN w:val="0"/>
              <w:adjustRightInd w:val="0"/>
              <w:spacing w:before="5" w:after="0" w:line="253" w:lineRule="exact"/>
              <w:ind w:left="503" w:hanging="284"/>
              <w:rPr>
                <w:rFonts w:ascii="Arial" w:hAnsi="Arial" w:cs="Arial"/>
                <w:color w:val="000000"/>
              </w:rPr>
            </w:pPr>
            <w:r>
              <w:rPr>
                <w:rFonts w:ascii="Arial" w:hAnsi="Arial" w:cs="Arial"/>
                <w:color w:val="000000"/>
              </w:rPr>
              <w:t xml:space="preserve">- </w:t>
            </w:r>
            <w:r>
              <w:rPr>
                <w:rFonts w:ascii="Arial" w:hAnsi="Arial" w:cs="Arial"/>
                <w:color w:val="000000"/>
              </w:rPr>
              <w:tab/>
            </w:r>
            <w:r w:rsidRPr="00E06263">
              <w:rPr>
                <w:rFonts w:ascii="Arial" w:hAnsi="Arial" w:cs="Arial"/>
                <w:color w:val="000000"/>
              </w:rPr>
              <w:t xml:space="preserve">razpoložljivost oziroma nerazpoložljivost sistemov, potrebnih za izvedbo varnostne funkcije ob predpostavljenih začetnih dogodkih v varnostnih analizah, ki se izvajajo na podlagi determinističnih metod, </w:t>
            </w:r>
          </w:p>
          <w:p w:rsidR="005068A1" w:rsidRPr="00E06263" w:rsidRDefault="00623008" w:rsidP="00E06263">
            <w:pPr>
              <w:widowControl w:val="0"/>
              <w:tabs>
                <w:tab w:val="left" w:pos="480"/>
              </w:tabs>
              <w:autoSpaceDE w:val="0"/>
              <w:autoSpaceDN w:val="0"/>
              <w:adjustRightInd w:val="0"/>
              <w:spacing w:before="5" w:after="0" w:line="253" w:lineRule="exact"/>
              <w:ind w:left="503" w:hanging="284"/>
              <w:rPr>
                <w:rFonts w:ascii="Arial" w:hAnsi="Arial" w:cs="Arial"/>
                <w:color w:val="000000"/>
              </w:rPr>
            </w:pPr>
            <w:r>
              <w:rPr>
                <w:rFonts w:ascii="Arial" w:hAnsi="Arial" w:cs="Arial"/>
                <w:color w:val="000000"/>
              </w:rPr>
              <w:lastRenderedPageBreak/>
              <w:t xml:space="preserve">- </w:t>
            </w:r>
            <w:r>
              <w:rPr>
                <w:rFonts w:ascii="Arial" w:hAnsi="Arial" w:cs="Arial"/>
                <w:color w:val="000000"/>
              </w:rPr>
              <w:tab/>
            </w:r>
            <w:r w:rsidRPr="00E06263">
              <w:rPr>
                <w:rFonts w:ascii="Arial" w:hAnsi="Arial" w:cs="Arial"/>
                <w:color w:val="000000"/>
              </w:rPr>
              <w:t>zahteve glede zagotavljanja kakovosti.</w:t>
            </w:r>
          </w:p>
          <w:p w:rsidR="005068A1" w:rsidRPr="00FB4088" w:rsidRDefault="005068A1">
            <w:pPr>
              <w:widowControl w:val="0"/>
              <w:autoSpaceDE w:val="0"/>
              <w:autoSpaceDN w:val="0"/>
              <w:adjustRightInd w:val="0"/>
              <w:spacing w:before="5" w:after="0" w:line="253" w:lineRule="exact"/>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C55433" w:rsidRPr="00C55433" w:rsidRDefault="00C55433" w:rsidP="00FB6785">
            <w:pPr>
              <w:widowControl w:val="0"/>
              <w:autoSpaceDE w:val="0"/>
              <w:autoSpaceDN w:val="0"/>
              <w:adjustRightInd w:val="0"/>
              <w:spacing w:before="5" w:after="0" w:line="253" w:lineRule="exact"/>
              <w:jc w:val="left"/>
              <w:rPr>
                <w:rFonts w:ascii="Arial" w:hAnsi="Arial" w:cs="Arial"/>
                <w:color w:val="000000"/>
              </w:rPr>
            </w:pPr>
            <w:r w:rsidRPr="00C55433">
              <w:rPr>
                <w:rFonts w:ascii="Arial" w:hAnsi="Arial" w:cs="Arial"/>
                <w:color w:val="000000"/>
              </w:rPr>
              <w:lastRenderedPageBreak/>
              <w:t>(1)</w:t>
            </w:r>
            <w:r w:rsidRPr="00C55433">
              <w:rPr>
                <w:rFonts w:ascii="Arial" w:hAnsi="Arial" w:cs="Arial"/>
                <w:color w:val="000000"/>
              </w:rPr>
              <w:tab/>
              <w:t xml:space="preserve">A </w:t>
            </w:r>
            <w:proofErr w:type="spellStart"/>
            <w:r w:rsidRPr="00C55433">
              <w:rPr>
                <w:rFonts w:ascii="Arial" w:hAnsi="Arial" w:cs="Arial"/>
                <w:color w:val="000000"/>
              </w:rPr>
              <w:t>safety-analysis</w:t>
            </w:r>
            <w:proofErr w:type="spellEnd"/>
            <w:r w:rsidRPr="00C55433">
              <w:rPr>
                <w:rFonts w:ascii="Arial" w:hAnsi="Arial" w:cs="Arial"/>
                <w:color w:val="000000"/>
              </w:rPr>
              <w:t xml:space="preserve"> </w:t>
            </w:r>
            <w:proofErr w:type="spellStart"/>
            <w:r w:rsidRPr="00C55433">
              <w:rPr>
                <w:rFonts w:ascii="Arial" w:hAnsi="Arial" w:cs="Arial"/>
                <w:color w:val="000000"/>
              </w:rPr>
              <w:t>report</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a </w:t>
            </w:r>
            <w:proofErr w:type="spellStart"/>
            <w:r w:rsidRPr="00C55433">
              <w:rPr>
                <w:rFonts w:ascii="Arial" w:hAnsi="Arial" w:cs="Arial"/>
                <w:color w:val="000000"/>
              </w:rPr>
              <w:t>radiation</w:t>
            </w:r>
            <w:proofErr w:type="spellEnd"/>
            <w:r w:rsidRPr="00C55433">
              <w:rPr>
                <w:rFonts w:ascii="Arial" w:hAnsi="Arial" w:cs="Arial"/>
                <w:color w:val="000000"/>
              </w:rPr>
              <w:t xml:space="preserve"> </w:t>
            </w:r>
            <w:proofErr w:type="spellStart"/>
            <w:r w:rsidRPr="00C55433">
              <w:rPr>
                <w:rFonts w:ascii="Arial" w:hAnsi="Arial" w:cs="Arial"/>
                <w:color w:val="000000"/>
              </w:rPr>
              <w:t>facility</w:t>
            </w:r>
            <w:proofErr w:type="spellEnd"/>
            <w:r w:rsidRPr="00C55433">
              <w:rPr>
                <w:rFonts w:ascii="Arial" w:hAnsi="Arial" w:cs="Arial"/>
                <w:color w:val="000000"/>
              </w:rPr>
              <w:t xml:space="preserve">, </w:t>
            </w:r>
            <w:proofErr w:type="spellStart"/>
            <w:r w:rsidRPr="00C55433">
              <w:rPr>
                <w:rFonts w:ascii="Arial" w:hAnsi="Arial" w:cs="Arial"/>
                <w:color w:val="000000"/>
              </w:rPr>
              <w:t>nuclear</w:t>
            </w:r>
            <w:proofErr w:type="spellEnd"/>
            <w:r w:rsidRPr="00C55433">
              <w:rPr>
                <w:rFonts w:ascii="Arial" w:hAnsi="Arial" w:cs="Arial"/>
                <w:color w:val="000000"/>
              </w:rPr>
              <w:t xml:space="preserve"> </w:t>
            </w:r>
            <w:proofErr w:type="spellStart"/>
            <w:r w:rsidRPr="00C55433">
              <w:rPr>
                <w:rFonts w:ascii="Arial" w:hAnsi="Arial" w:cs="Arial"/>
                <w:color w:val="000000"/>
              </w:rPr>
              <w:t>facility</w:t>
            </w:r>
            <w:proofErr w:type="spellEnd"/>
            <w:r w:rsidRPr="00C55433">
              <w:rPr>
                <w:rFonts w:ascii="Arial" w:hAnsi="Arial" w:cs="Arial"/>
                <w:color w:val="000000"/>
              </w:rPr>
              <w:t xml:space="preserve"> </w:t>
            </w:r>
            <w:proofErr w:type="spellStart"/>
            <w:r w:rsidRPr="00C55433">
              <w:rPr>
                <w:rFonts w:ascii="Arial" w:hAnsi="Arial" w:cs="Arial"/>
                <w:color w:val="000000"/>
              </w:rPr>
              <w:t>or</w:t>
            </w:r>
            <w:proofErr w:type="spellEnd"/>
            <w:r w:rsidRPr="00C55433">
              <w:rPr>
                <w:rFonts w:ascii="Arial" w:hAnsi="Arial" w:cs="Arial"/>
                <w:color w:val="000000"/>
              </w:rPr>
              <w:t xml:space="preserve"> </w:t>
            </w:r>
            <w:proofErr w:type="spellStart"/>
            <w:r w:rsidRPr="00C55433">
              <w:rPr>
                <w:rFonts w:ascii="Arial" w:hAnsi="Arial" w:cs="Arial"/>
                <w:color w:val="000000"/>
              </w:rPr>
              <w:t>facility</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the</w:t>
            </w:r>
            <w:proofErr w:type="spellEnd"/>
            <w:r w:rsidRPr="00C55433">
              <w:rPr>
                <w:rFonts w:ascii="Arial" w:hAnsi="Arial" w:cs="Arial"/>
                <w:color w:val="000000"/>
              </w:rPr>
              <w:t xml:space="preserve"> </w:t>
            </w:r>
            <w:proofErr w:type="spellStart"/>
            <w:r w:rsidRPr="00C55433">
              <w:rPr>
                <w:rFonts w:ascii="Arial" w:hAnsi="Arial" w:cs="Arial"/>
                <w:color w:val="000000"/>
              </w:rPr>
              <w:t>national</w:t>
            </w:r>
            <w:proofErr w:type="spellEnd"/>
            <w:r w:rsidRPr="00C55433">
              <w:rPr>
                <w:rFonts w:ascii="Arial" w:hAnsi="Arial" w:cs="Arial"/>
                <w:color w:val="000000"/>
              </w:rPr>
              <w:t xml:space="preserve"> </w:t>
            </w:r>
            <w:proofErr w:type="spellStart"/>
            <w:r w:rsidRPr="00C55433">
              <w:rPr>
                <w:rFonts w:ascii="Arial" w:hAnsi="Arial" w:cs="Arial"/>
                <w:color w:val="000000"/>
              </w:rPr>
              <w:t>infrastructure</w:t>
            </w:r>
            <w:proofErr w:type="spellEnd"/>
            <w:r w:rsidRPr="00C55433">
              <w:rPr>
                <w:rFonts w:ascii="Arial" w:hAnsi="Arial" w:cs="Arial"/>
                <w:color w:val="000000"/>
              </w:rPr>
              <w:t xml:space="preserve"> in </w:t>
            </w:r>
            <w:proofErr w:type="spellStart"/>
            <w:r w:rsidRPr="00C55433">
              <w:rPr>
                <w:rFonts w:ascii="Arial" w:hAnsi="Arial" w:cs="Arial"/>
                <w:color w:val="000000"/>
              </w:rPr>
              <w:t>accordance</w:t>
            </w:r>
            <w:proofErr w:type="spellEnd"/>
            <w:r w:rsidRPr="00C55433">
              <w:rPr>
                <w:rFonts w:ascii="Arial" w:hAnsi="Arial" w:cs="Arial"/>
                <w:color w:val="000000"/>
              </w:rPr>
              <w:t xml:space="preserve"> </w:t>
            </w:r>
            <w:proofErr w:type="spellStart"/>
            <w:r w:rsidRPr="00C55433">
              <w:rPr>
                <w:rFonts w:ascii="Arial" w:hAnsi="Arial" w:cs="Arial"/>
                <w:color w:val="000000"/>
              </w:rPr>
              <w:t>with</w:t>
            </w:r>
            <w:proofErr w:type="spellEnd"/>
            <w:r w:rsidRPr="00C55433">
              <w:rPr>
                <w:rFonts w:ascii="Arial" w:hAnsi="Arial" w:cs="Arial"/>
                <w:color w:val="000000"/>
              </w:rPr>
              <w:t xml:space="preserve"> </w:t>
            </w:r>
            <w:proofErr w:type="spellStart"/>
            <w:r w:rsidRPr="00C55433">
              <w:rPr>
                <w:rFonts w:ascii="Arial" w:hAnsi="Arial" w:cs="Arial"/>
                <w:color w:val="000000"/>
              </w:rPr>
              <w:t>the</w:t>
            </w:r>
            <w:proofErr w:type="spellEnd"/>
            <w:r w:rsidRPr="00C55433">
              <w:rPr>
                <w:rFonts w:ascii="Arial" w:hAnsi="Arial" w:cs="Arial"/>
                <w:color w:val="000000"/>
              </w:rPr>
              <w:t xml:space="preserve"> </w:t>
            </w:r>
            <w:proofErr w:type="spellStart"/>
            <w:r w:rsidRPr="00C55433">
              <w:rPr>
                <w:rFonts w:ascii="Arial" w:hAnsi="Arial" w:cs="Arial"/>
                <w:color w:val="000000"/>
              </w:rPr>
              <w:t>act</w:t>
            </w:r>
            <w:proofErr w:type="spellEnd"/>
            <w:r w:rsidRPr="00C55433">
              <w:rPr>
                <w:rFonts w:ascii="Arial" w:hAnsi="Arial" w:cs="Arial"/>
                <w:color w:val="000000"/>
              </w:rPr>
              <w:t xml:space="preserve"> </w:t>
            </w:r>
            <w:proofErr w:type="spellStart"/>
            <w:r w:rsidRPr="00C55433">
              <w:rPr>
                <w:rFonts w:ascii="Arial" w:hAnsi="Arial" w:cs="Arial"/>
                <w:color w:val="000000"/>
              </w:rPr>
              <w:t>governing</w:t>
            </w:r>
            <w:proofErr w:type="spellEnd"/>
            <w:r w:rsidRPr="00C55433">
              <w:rPr>
                <w:rFonts w:ascii="Arial" w:hAnsi="Arial" w:cs="Arial"/>
                <w:color w:val="000000"/>
              </w:rPr>
              <w:t xml:space="preserve"> </w:t>
            </w:r>
            <w:proofErr w:type="spellStart"/>
            <w:r w:rsidRPr="00C55433">
              <w:rPr>
                <w:rFonts w:ascii="Arial" w:hAnsi="Arial" w:cs="Arial"/>
                <w:color w:val="000000"/>
              </w:rPr>
              <w:t>radiation</w:t>
            </w:r>
            <w:proofErr w:type="spellEnd"/>
            <w:r w:rsidRPr="00C55433">
              <w:rPr>
                <w:rFonts w:ascii="Arial" w:hAnsi="Arial" w:cs="Arial"/>
                <w:color w:val="000000"/>
              </w:rPr>
              <w:t xml:space="preserve"> </w:t>
            </w:r>
            <w:proofErr w:type="spellStart"/>
            <w:r w:rsidRPr="00C55433">
              <w:rPr>
                <w:rFonts w:ascii="Arial" w:hAnsi="Arial" w:cs="Arial"/>
                <w:color w:val="000000"/>
              </w:rPr>
              <w:t>protection</w:t>
            </w:r>
            <w:proofErr w:type="spellEnd"/>
            <w:r w:rsidRPr="00C55433">
              <w:rPr>
                <w:rFonts w:ascii="Arial" w:hAnsi="Arial" w:cs="Arial"/>
                <w:color w:val="000000"/>
              </w:rPr>
              <w:t xml:space="preserve"> </w:t>
            </w:r>
            <w:proofErr w:type="spellStart"/>
            <w:r w:rsidRPr="00C55433">
              <w:rPr>
                <w:rFonts w:ascii="Arial" w:hAnsi="Arial" w:cs="Arial"/>
                <w:color w:val="000000"/>
              </w:rPr>
              <w:t>and</w:t>
            </w:r>
            <w:proofErr w:type="spellEnd"/>
            <w:r w:rsidRPr="00C55433">
              <w:rPr>
                <w:rFonts w:ascii="Arial" w:hAnsi="Arial" w:cs="Arial"/>
                <w:color w:val="000000"/>
              </w:rPr>
              <w:t xml:space="preserve"> </w:t>
            </w:r>
            <w:proofErr w:type="spellStart"/>
            <w:r w:rsidRPr="00C55433">
              <w:rPr>
                <w:rFonts w:ascii="Arial" w:hAnsi="Arial" w:cs="Arial"/>
                <w:color w:val="000000"/>
              </w:rPr>
              <w:t>nuclear</w:t>
            </w:r>
            <w:proofErr w:type="spellEnd"/>
            <w:r w:rsidRPr="00C55433">
              <w:rPr>
                <w:rFonts w:ascii="Arial" w:hAnsi="Arial" w:cs="Arial"/>
                <w:color w:val="000000"/>
              </w:rPr>
              <w:t xml:space="preserve"> </w:t>
            </w:r>
            <w:proofErr w:type="spellStart"/>
            <w:r w:rsidRPr="00C55433">
              <w:rPr>
                <w:rFonts w:ascii="Arial" w:hAnsi="Arial" w:cs="Arial"/>
                <w:color w:val="000000"/>
              </w:rPr>
              <w:t>safety</w:t>
            </w:r>
            <w:proofErr w:type="spellEnd"/>
            <w:r w:rsidRPr="00C55433">
              <w:rPr>
                <w:rFonts w:ascii="Arial" w:hAnsi="Arial" w:cs="Arial"/>
                <w:color w:val="000000"/>
              </w:rPr>
              <w:t xml:space="preserve">, </w:t>
            </w:r>
            <w:proofErr w:type="spellStart"/>
            <w:r w:rsidRPr="00C55433">
              <w:rPr>
                <w:rFonts w:ascii="Arial" w:hAnsi="Arial" w:cs="Arial"/>
                <w:color w:val="000000"/>
              </w:rPr>
              <w:t>under</w:t>
            </w:r>
            <w:proofErr w:type="spellEnd"/>
            <w:r w:rsidRPr="00C55433">
              <w:rPr>
                <w:rFonts w:ascii="Arial" w:hAnsi="Arial" w:cs="Arial"/>
                <w:color w:val="000000"/>
              </w:rPr>
              <w:t xml:space="preserve"> </w:t>
            </w:r>
            <w:proofErr w:type="spellStart"/>
            <w:r w:rsidRPr="00C55433">
              <w:rPr>
                <w:rFonts w:ascii="Arial" w:hAnsi="Arial" w:cs="Arial"/>
                <w:color w:val="000000"/>
              </w:rPr>
              <w:t>construction</w:t>
            </w:r>
            <w:proofErr w:type="spellEnd"/>
            <w:r w:rsidRPr="00C55433">
              <w:rPr>
                <w:rFonts w:ascii="Arial" w:hAnsi="Arial" w:cs="Arial"/>
                <w:color w:val="000000"/>
              </w:rPr>
              <w:t xml:space="preserve">, </w:t>
            </w:r>
            <w:proofErr w:type="spellStart"/>
            <w:r w:rsidRPr="00C55433">
              <w:rPr>
                <w:rFonts w:ascii="Arial" w:hAnsi="Arial" w:cs="Arial"/>
                <w:color w:val="000000"/>
              </w:rPr>
              <w:t>trial</w:t>
            </w:r>
            <w:proofErr w:type="spellEnd"/>
            <w:r w:rsidRPr="00C55433">
              <w:rPr>
                <w:rFonts w:ascii="Arial" w:hAnsi="Arial" w:cs="Arial"/>
                <w:color w:val="000000"/>
              </w:rPr>
              <w:t xml:space="preserve"> </w:t>
            </w:r>
            <w:proofErr w:type="spellStart"/>
            <w:r w:rsidRPr="00C55433">
              <w:rPr>
                <w:rFonts w:ascii="Arial" w:hAnsi="Arial" w:cs="Arial"/>
                <w:color w:val="000000"/>
              </w:rPr>
              <w:t>operation</w:t>
            </w:r>
            <w:proofErr w:type="spellEnd"/>
            <w:r w:rsidRPr="00C55433">
              <w:rPr>
                <w:rFonts w:ascii="Arial" w:hAnsi="Arial" w:cs="Arial"/>
                <w:color w:val="000000"/>
              </w:rPr>
              <w:t xml:space="preserve">, </w:t>
            </w:r>
            <w:proofErr w:type="spellStart"/>
            <w:r w:rsidRPr="00C55433">
              <w:rPr>
                <w:rFonts w:ascii="Arial" w:hAnsi="Arial" w:cs="Arial"/>
                <w:color w:val="000000"/>
              </w:rPr>
              <w:t>operation</w:t>
            </w:r>
            <w:proofErr w:type="spellEnd"/>
            <w:r w:rsidRPr="00C55433">
              <w:rPr>
                <w:rFonts w:ascii="Arial" w:hAnsi="Arial" w:cs="Arial"/>
                <w:color w:val="000000"/>
              </w:rPr>
              <w:t xml:space="preserve">, </w:t>
            </w:r>
            <w:proofErr w:type="spellStart"/>
            <w:r w:rsidRPr="00C55433">
              <w:rPr>
                <w:rFonts w:ascii="Arial" w:hAnsi="Arial" w:cs="Arial"/>
                <w:color w:val="000000"/>
              </w:rPr>
              <w:t>following</w:t>
            </w:r>
            <w:proofErr w:type="spellEnd"/>
            <w:r w:rsidRPr="00C55433">
              <w:rPr>
                <w:rFonts w:ascii="Arial" w:hAnsi="Arial" w:cs="Arial"/>
                <w:color w:val="000000"/>
              </w:rPr>
              <w:t xml:space="preserve"> </w:t>
            </w:r>
            <w:proofErr w:type="spellStart"/>
            <w:r w:rsidRPr="00C55433">
              <w:rPr>
                <w:rFonts w:ascii="Arial" w:hAnsi="Arial" w:cs="Arial"/>
                <w:color w:val="000000"/>
              </w:rPr>
              <w:t>termination</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operation</w:t>
            </w:r>
            <w:proofErr w:type="spellEnd"/>
            <w:r w:rsidRPr="00C55433">
              <w:rPr>
                <w:rFonts w:ascii="Arial" w:hAnsi="Arial" w:cs="Arial"/>
                <w:color w:val="000000"/>
              </w:rPr>
              <w:t xml:space="preserve">, in </w:t>
            </w:r>
            <w:proofErr w:type="spellStart"/>
            <w:r w:rsidRPr="00C55433">
              <w:rPr>
                <w:rFonts w:ascii="Arial" w:hAnsi="Arial" w:cs="Arial"/>
                <w:color w:val="000000"/>
              </w:rPr>
              <w:t>the</w:t>
            </w:r>
            <w:proofErr w:type="spellEnd"/>
            <w:r w:rsidRPr="00C55433">
              <w:rPr>
                <w:rFonts w:ascii="Arial" w:hAnsi="Arial" w:cs="Arial"/>
                <w:color w:val="000000"/>
              </w:rPr>
              <w:t xml:space="preserve"> </w:t>
            </w:r>
            <w:proofErr w:type="spellStart"/>
            <w:r w:rsidRPr="00C55433">
              <w:rPr>
                <w:rFonts w:ascii="Arial" w:hAnsi="Arial" w:cs="Arial"/>
                <w:color w:val="000000"/>
              </w:rPr>
              <w:t>safe</w:t>
            </w:r>
            <w:proofErr w:type="spellEnd"/>
            <w:r w:rsidRPr="00C55433">
              <w:rPr>
                <w:rFonts w:ascii="Arial" w:hAnsi="Arial" w:cs="Arial"/>
                <w:color w:val="000000"/>
              </w:rPr>
              <w:t xml:space="preserve"> </w:t>
            </w:r>
            <w:proofErr w:type="spellStart"/>
            <w:r w:rsidRPr="00C55433">
              <w:rPr>
                <w:rFonts w:ascii="Arial" w:hAnsi="Arial" w:cs="Arial"/>
                <w:color w:val="000000"/>
              </w:rPr>
              <w:t>enclosure</w:t>
            </w:r>
            <w:proofErr w:type="spellEnd"/>
            <w:r w:rsidRPr="00C55433">
              <w:rPr>
                <w:rFonts w:ascii="Arial" w:hAnsi="Arial" w:cs="Arial"/>
                <w:color w:val="000000"/>
              </w:rPr>
              <w:t xml:space="preserve"> mode, </w:t>
            </w:r>
            <w:proofErr w:type="spellStart"/>
            <w:r w:rsidRPr="00C55433">
              <w:rPr>
                <w:rFonts w:ascii="Arial" w:hAnsi="Arial" w:cs="Arial"/>
                <w:color w:val="000000"/>
              </w:rPr>
              <w:t>under</w:t>
            </w:r>
            <w:proofErr w:type="spellEnd"/>
            <w:r w:rsidRPr="00C55433">
              <w:rPr>
                <w:rFonts w:ascii="Arial" w:hAnsi="Arial" w:cs="Arial"/>
                <w:color w:val="000000"/>
              </w:rPr>
              <w:t xml:space="preserve"> </w:t>
            </w:r>
            <w:proofErr w:type="spellStart"/>
            <w:r w:rsidRPr="00C55433">
              <w:rPr>
                <w:rFonts w:ascii="Arial" w:hAnsi="Arial" w:cs="Arial"/>
                <w:color w:val="000000"/>
              </w:rPr>
              <w:t>decommissioning</w:t>
            </w:r>
            <w:proofErr w:type="spellEnd"/>
            <w:r w:rsidRPr="00C55433">
              <w:rPr>
                <w:rFonts w:ascii="Arial" w:hAnsi="Arial" w:cs="Arial"/>
                <w:color w:val="000000"/>
              </w:rPr>
              <w:t xml:space="preserve"> </w:t>
            </w:r>
            <w:proofErr w:type="spellStart"/>
            <w:r w:rsidRPr="00C55433">
              <w:rPr>
                <w:rFonts w:ascii="Arial" w:hAnsi="Arial" w:cs="Arial"/>
                <w:color w:val="000000"/>
              </w:rPr>
              <w:t>or</w:t>
            </w:r>
            <w:proofErr w:type="spellEnd"/>
            <w:r w:rsidRPr="00C55433">
              <w:rPr>
                <w:rFonts w:ascii="Arial" w:hAnsi="Arial" w:cs="Arial"/>
                <w:color w:val="000000"/>
              </w:rPr>
              <w:t xml:space="preserve"> </w:t>
            </w:r>
            <w:proofErr w:type="spellStart"/>
            <w:r w:rsidRPr="00C55433">
              <w:rPr>
                <w:rFonts w:ascii="Arial" w:hAnsi="Arial" w:cs="Arial"/>
                <w:color w:val="000000"/>
              </w:rPr>
              <w:t>long</w:t>
            </w:r>
            <w:proofErr w:type="spellEnd"/>
            <w:r w:rsidRPr="00C55433">
              <w:rPr>
                <w:rFonts w:ascii="Arial" w:hAnsi="Arial" w:cs="Arial"/>
                <w:color w:val="000000"/>
              </w:rPr>
              <w:t xml:space="preserve">-term </w:t>
            </w:r>
            <w:proofErr w:type="spellStart"/>
            <w:r w:rsidRPr="00C55433">
              <w:rPr>
                <w:rFonts w:ascii="Arial" w:hAnsi="Arial" w:cs="Arial"/>
                <w:color w:val="000000"/>
              </w:rPr>
              <w:t>surveillance</w:t>
            </w:r>
            <w:proofErr w:type="spellEnd"/>
            <w:r w:rsidRPr="00C55433">
              <w:rPr>
                <w:rFonts w:ascii="Arial" w:hAnsi="Arial" w:cs="Arial"/>
                <w:color w:val="000000"/>
              </w:rPr>
              <w:t xml:space="preserve"> </w:t>
            </w:r>
            <w:proofErr w:type="spellStart"/>
            <w:r w:rsidRPr="00C55433">
              <w:rPr>
                <w:rFonts w:ascii="Arial" w:hAnsi="Arial" w:cs="Arial"/>
                <w:color w:val="000000"/>
              </w:rPr>
              <w:t>and</w:t>
            </w:r>
            <w:proofErr w:type="spellEnd"/>
            <w:r w:rsidRPr="00C55433">
              <w:rPr>
                <w:rFonts w:ascii="Arial" w:hAnsi="Arial" w:cs="Arial"/>
                <w:color w:val="000000"/>
              </w:rPr>
              <w:t xml:space="preserve"> </w:t>
            </w:r>
            <w:proofErr w:type="spellStart"/>
            <w:r w:rsidRPr="00C55433">
              <w:rPr>
                <w:rFonts w:ascii="Arial" w:hAnsi="Arial" w:cs="Arial"/>
                <w:color w:val="000000"/>
              </w:rPr>
              <w:t>maintenance</w:t>
            </w:r>
            <w:proofErr w:type="spellEnd"/>
            <w:r w:rsidRPr="00C55433">
              <w:rPr>
                <w:rFonts w:ascii="Arial" w:hAnsi="Arial" w:cs="Arial"/>
                <w:color w:val="000000"/>
              </w:rPr>
              <w:t xml:space="preserve"> in </w:t>
            </w:r>
            <w:proofErr w:type="spellStart"/>
            <w:r w:rsidRPr="00C55433">
              <w:rPr>
                <w:rFonts w:ascii="Arial" w:hAnsi="Arial" w:cs="Arial"/>
                <w:color w:val="000000"/>
              </w:rPr>
              <w:t>case</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repository</w:t>
            </w:r>
            <w:proofErr w:type="spellEnd"/>
            <w:r w:rsidRPr="00C55433">
              <w:rPr>
                <w:rFonts w:ascii="Arial" w:hAnsi="Arial" w:cs="Arial"/>
                <w:color w:val="000000"/>
              </w:rPr>
              <w:t xml:space="preserve">, </w:t>
            </w:r>
            <w:proofErr w:type="spellStart"/>
            <w:r w:rsidRPr="00C55433">
              <w:rPr>
                <w:rFonts w:ascii="Arial" w:hAnsi="Arial" w:cs="Arial"/>
                <w:color w:val="000000"/>
              </w:rPr>
              <w:t>shall</w:t>
            </w:r>
            <w:proofErr w:type="spellEnd"/>
            <w:r w:rsidRPr="00C55433">
              <w:rPr>
                <w:rFonts w:ascii="Arial" w:hAnsi="Arial" w:cs="Arial"/>
                <w:color w:val="000000"/>
              </w:rPr>
              <w:t xml:space="preserve"> </w:t>
            </w:r>
            <w:proofErr w:type="spellStart"/>
            <w:r w:rsidRPr="00C55433">
              <w:rPr>
                <w:rFonts w:ascii="Arial" w:hAnsi="Arial" w:cs="Arial"/>
                <w:color w:val="000000"/>
              </w:rPr>
              <w:t>contain</w:t>
            </w:r>
            <w:proofErr w:type="spellEnd"/>
            <w:r w:rsidRPr="00C55433">
              <w:rPr>
                <w:rFonts w:ascii="Arial" w:hAnsi="Arial" w:cs="Arial"/>
                <w:color w:val="000000"/>
              </w:rPr>
              <w:t>:</w:t>
            </w:r>
          </w:p>
          <w:p w:rsidR="00C55433" w:rsidRPr="00C55433" w:rsidRDefault="00C55433" w:rsidP="00C55433">
            <w:pPr>
              <w:widowControl w:val="0"/>
              <w:autoSpaceDE w:val="0"/>
              <w:autoSpaceDN w:val="0"/>
              <w:adjustRightInd w:val="0"/>
              <w:spacing w:before="5" w:after="0" w:line="253" w:lineRule="exact"/>
              <w:ind w:left="121"/>
              <w:jc w:val="left"/>
              <w:rPr>
                <w:rFonts w:ascii="Arial" w:hAnsi="Arial" w:cs="Arial"/>
                <w:color w:val="000000"/>
              </w:rPr>
            </w:pPr>
            <w:r w:rsidRPr="00C55433">
              <w:rPr>
                <w:rFonts w:ascii="Arial" w:hAnsi="Arial" w:cs="Arial"/>
                <w:color w:val="000000"/>
              </w:rPr>
              <w:t>4.</w:t>
            </w:r>
            <w:r w:rsidRPr="00C55433">
              <w:rPr>
                <w:rFonts w:ascii="Arial" w:hAnsi="Arial" w:cs="Arial"/>
                <w:color w:val="000000"/>
              </w:rPr>
              <w:tab/>
              <w:t xml:space="preserve">a </w:t>
            </w:r>
            <w:proofErr w:type="spellStart"/>
            <w:r w:rsidRPr="00C55433">
              <w:rPr>
                <w:rFonts w:ascii="Arial" w:hAnsi="Arial" w:cs="Arial"/>
                <w:color w:val="000000"/>
              </w:rPr>
              <w:t>description</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the</w:t>
            </w:r>
            <w:proofErr w:type="spellEnd"/>
            <w:r w:rsidRPr="00C55433">
              <w:rPr>
                <w:rFonts w:ascii="Arial" w:hAnsi="Arial" w:cs="Arial"/>
                <w:color w:val="000000"/>
              </w:rPr>
              <w:t xml:space="preserve"> </w:t>
            </w:r>
            <w:proofErr w:type="spellStart"/>
            <w:r w:rsidRPr="00C55433">
              <w:rPr>
                <w:rFonts w:ascii="Arial" w:hAnsi="Arial" w:cs="Arial"/>
                <w:color w:val="000000"/>
              </w:rPr>
              <w:t>facility's</w:t>
            </w:r>
            <w:proofErr w:type="spellEnd"/>
            <w:r w:rsidRPr="00C55433">
              <w:rPr>
                <w:rFonts w:ascii="Arial" w:hAnsi="Arial" w:cs="Arial"/>
                <w:color w:val="000000"/>
              </w:rPr>
              <w:t xml:space="preserve"> design </w:t>
            </w:r>
            <w:proofErr w:type="spellStart"/>
            <w:r w:rsidRPr="00C55433">
              <w:rPr>
                <w:rFonts w:ascii="Arial" w:hAnsi="Arial" w:cs="Arial"/>
                <w:color w:val="000000"/>
              </w:rPr>
              <w:t>and</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the</w:t>
            </w:r>
            <w:proofErr w:type="spellEnd"/>
            <w:r w:rsidRPr="00C55433">
              <w:rPr>
                <w:rFonts w:ascii="Arial" w:hAnsi="Arial" w:cs="Arial"/>
                <w:color w:val="000000"/>
              </w:rPr>
              <w:t xml:space="preserve"> </w:t>
            </w:r>
            <w:proofErr w:type="spellStart"/>
            <w:r w:rsidRPr="00C55433">
              <w:rPr>
                <w:rFonts w:ascii="Arial" w:hAnsi="Arial" w:cs="Arial"/>
                <w:color w:val="000000"/>
              </w:rPr>
              <w:t>accomplishment</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basic</w:t>
            </w:r>
            <w:proofErr w:type="spellEnd"/>
            <w:r w:rsidRPr="00C55433">
              <w:rPr>
                <w:rFonts w:ascii="Arial" w:hAnsi="Arial" w:cs="Arial"/>
                <w:color w:val="000000"/>
              </w:rPr>
              <w:t xml:space="preserve"> </w:t>
            </w:r>
            <w:proofErr w:type="spellStart"/>
            <w:r w:rsidRPr="00C55433">
              <w:rPr>
                <w:rFonts w:ascii="Arial" w:hAnsi="Arial" w:cs="Arial"/>
                <w:color w:val="000000"/>
              </w:rPr>
              <w:t>safety</w:t>
            </w:r>
            <w:proofErr w:type="spellEnd"/>
            <w:r w:rsidRPr="00C55433">
              <w:rPr>
                <w:rFonts w:ascii="Arial" w:hAnsi="Arial" w:cs="Arial"/>
                <w:color w:val="000000"/>
              </w:rPr>
              <w:t xml:space="preserve"> </w:t>
            </w:r>
            <w:proofErr w:type="spellStart"/>
            <w:r w:rsidRPr="00C55433">
              <w:rPr>
                <w:rFonts w:ascii="Arial" w:hAnsi="Arial" w:cs="Arial"/>
                <w:color w:val="000000"/>
              </w:rPr>
              <w:t>objectives</w:t>
            </w:r>
            <w:proofErr w:type="spellEnd"/>
            <w:r w:rsidRPr="00C55433">
              <w:rPr>
                <w:rFonts w:ascii="Arial" w:hAnsi="Arial" w:cs="Arial"/>
                <w:color w:val="000000"/>
              </w:rPr>
              <w:t xml:space="preserve">, a </w:t>
            </w:r>
            <w:proofErr w:type="spellStart"/>
            <w:r w:rsidRPr="00C55433">
              <w:rPr>
                <w:rFonts w:ascii="Arial" w:hAnsi="Arial" w:cs="Arial"/>
                <w:color w:val="000000"/>
              </w:rPr>
              <w:t>description</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the</w:t>
            </w:r>
            <w:proofErr w:type="spellEnd"/>
            <w:r w:rsidRPr="00C55433">
              <w:rPr>
                <w:rFonts w:ascii="Arial" w:hAnsi="Arial" w:cs="Arial"/>
                <w:color w:val="000000"/>
              </w:rPr>
              <w:t xml:space="preserve"> design </w:t>
            </w:r>
            <w:proofErr w:type="spellStart"/>
            <w:r w:rsidRPr="00C55433">
              <w:rPr>
                <w:rFonts w:ascii="Arial" w:hAnsi="Arial" w:cs="Arial"/>
                <w:color w:val="000000"/>
              </w:rPr>
              <w:t>bases</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the</w:t>
            </w:r>
            <w:proofErr w:type="spellEnd"/>
            <w:r w:rsidRPr="00C55433">
              <w:rPr>
                <w:rFonts w:ascii="Arial" w:hAnsi="Arial" w:cs="Arial"/>
                <w:color w:val="000000"/>
              </w:rPr>
              <w:t xml:space="preserve"> </w:t>
            </w:r>
            <w:proofErr w:type="spellStart"/>
            <w:r w:rsidRPr="00C55433">
              <w:rPr>
                <w:rFonts w:ascii="Arial" w:hAnsi="Arial" w:cs="Arial"/>
                <w:color w:val="000000"/>
              </w:rPr>
              <w:t>radiation</w:t>
            </w:r>
            <w:proofErr w:type="spellEnd"/>
            <w:r w:rsidRPr="00C55433">
              <w:rPr>
                <w:rFonts w:ascii="Arial" w:hAnsi="Arial" w:cs="Arial"/>
                <w:color w:val="000000"/>
              </w:rPr>
              <w:t xml:space="preserve"> </w:t>
            </w:r>
            <w:proofErr w:type="spellStart"/>
            <w:r w:rsidRPr="00C55433">
              <w:rPr>
                <w:rFonts w:ascii="Arial" w:hAnsi="Arial" w:cs="Arial"/>
                <w:color w:val="000000"/>
              </w:rPr>
              <w:t>or</w:t>
            </w:r>
            <w:proofErr w:type="spellEnd"/>
            <w:r w:rsidRPr="00C55433">
              <w:rPr>
                <w:rFonts w:ascii="Arial" w:hAnsi="Arial" w:cs="Arial"/>
                <w:color w:val="000000"/>
              </w:rPr>
              <w:t xml:space="preserve"> </w:t>
            </w:r>
            <w:proofErr w:type="spellStart"/>
            <w:r w:rsidRPr="00C55433">
              <w:rPr>
                <w:rFonts w:ascii="Arial" w:hAnsi="Arial" w:cs="Arial"/>
                <w:color w:val="000000"/>
              </w:rPr>
              <w:t>nuclear</w:t>
            </w:r>
            <w:proofErr w:type="spellEnd"/>
            <w:r w:rsidRPr="00C55433">
              <w:rPr>
                <w:rFonts w:ascii="Arial" w:hAnsi="Arial" w:cs="Arial"/>
                <w:color w:val="000000"/>
              </w:rPr>
              <w:t xml:space="preserve"> </w:t>
            </w:r>
            <w:proofErr w:type="spellStart"/>
            <w:r w:rsidRPr="00C55433">
              <w:rPr>
                <w:rFonts w:ascii="Arial" w:hAnsi="Arial" w:cs="Arial"/>
                <w:color w:val="000000"/>
              </w:rPr>
              <w:t>facility</w:t>
            </w:r>
            <w:proofErr w:type="spellEnd"/>
            <w:r w:rsidRPr="00C55433">
              <w:rPr>
                <w:rFonts w:ascii="Arial" w:hAnsi="Arial" w:cs="Arial"/>
                <w:color w:val="000000"/>
              </w:rPr>
              <w:t xml:space="preserve"> </w:t>
            </w:r>
            <w:proofErr w:type="spellStart"/>
            <w:r w:rsidRPr="00C55433">
              <w:rPr>
                <w:rFonts w:ascii="Arial" w:hAnsi="Arial" w:cs="Arial"/>
                <w:color w:val="000000"/>
              </w:rPr>
              <w:t>and</w:t>
            </w:r>
            <w:proofErr w:type="spellEnd"/>
            <w:r w:rsidRPr="00C55433">
              <w:rPr>
                <w:rFonts w:ascii="Arial" w:hAnsi="Arial" w:cs="Arial"/>
                <w:color w:val="000000"/>
              </w:rPr>
              <w:t xml:space="preserve"> a </w:t>
            </w:r>
            <w:proofErr w:type="spellStart"/>
            <w:r w:rsidRPr="00C55433">
              <w:rPr>
                <w:rFonts w:ascii="Arial" w:hAnsi="Arial" w:cs="Arial"/>
                <w:color w:val="000000"/>
              </w:rPr>
              <w:t>description</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their</w:t>
            </w:r>
            <w:proofErr w:type="spellEnd"/>
            <w:r w:rsidRPr="00C55433">
              <w:rPr>
                <w:rFonts w:ascii="Arial" w:hAnsi="Arial" w:cs="Arial"/>
                <w:color w:val="000000"/>
              </w:rPr>
              <w:t xml:space="preserve"> </w:t>
            </w:r>
            <w:proofErr w:type="spellStart"/>
            <w:r w:rsidRPr="00C55433">
              <w:rPr>
                <w:rFonts w:ascii="Arial" w:hAnsi="Arial" w:cs="Arial"/>
                <w:color w:val="000000"/>
              </w:rPr>
              <w:t>methods</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fulfilment</w:t>
            </w:r>
            <w:proofErr w:type="spellEnd"/>
            <w:r w:rsidRPr="00C55433">
              <w:rPr>
                <w:rFonts w:ascii="Arial" w:hAnsi="Arial" w:cs="Arial"/>
                <w:color w:val="000000"/>
              </w:rPr>
              <w:t>;</w:t>
            </w:r>
          </w:p>
          <w:p w:rsidR="00623008" w:rsidRDefault="00C55433" w:rsidP="00C55433">
            <w:pPr>
              <w:widowControl w:val="0"/>
              <w:autoSpaceDE w:val="0"/>
              <w:autoSpaceDN w:val="0"/>
              <w:adjustRightInd w:val="0"/>
              <w:spacing w:before="5" w:after="0" w:line="253" w:lineRule="exact"/>
              <w:ind w:left="121"/>
              <w:jc w:val="left"/>
              <w:rPr>
                <w:rFonts w:ascii="Arial" w:hAnsi="Arial" w:cs="Arial"/>
                <w:color w:val="000000"/>
              </w:rPr>
            </w:pPr>
            <w:r w:rsidRPr="00C55433">
              <w:rPr>
                <w:rFonts w:ascii="Arial" w:hAnsi="Arial" w:cs="Arial"/>
                <w:color w:val="000000"/>
              </w:rPr>
              <w:t>5.</w:t>
            </w:r>
            <w:r w:rsidRPr="00C55433">
              <w:rPr>
                <w:rFonts w:ascii="Arial" w:hAnsi="Arial" w:cs="Arial"/>
                <w:color w:val="000000"/>
              </w:rPr>
              <w:tab/>
              <w:t xml:space="preserve">a </w:t>
            </w:r>
            <w:proofErr w:type="spellStart"/>
            <w:r w:rsidRPr="00C55433">
              <w:rPr>
                <w:rFonts w:ascii="Arial" w:hAnsi="Arial" w:cs="Arial"/>
                <w:color w:val="000000"/>
              </w:rPr>
              <w:t>detailed</w:t>
            </w:r>
            <w:proofErr w:type="spellEnd"/>
            <w:r w:rsidRPr="00C55433">
              <w:rPr>
                <w:rFonts w:ascii="Arial" w:hAnsi="Arial" w:cs="Arial"/>
                <w:color w:val="000000"/>
              </w:rPr>
              <w:t xml:space="preserve"> </w:t>
            </w:r>
            <w:proofErr w:type="spellStart"/>
            <w:r w:rsidRPr="00C55433">
              <w:rPr>
                <w:rFonts w:ascii="Arial" w:hAnsi="Arial" w:cs="Arial"/>
                <w:color w:val="000000"/>
              </w:rPr>
              <w:t>description</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safety</w:t>
            </w:r>
            <w:proofErr w:type="spellEnd"/>
            <w:r w:rsidRPr="00C55433">
              <w:rPr>
                <w:rFonts w:ascii="Arial" w:hAnsi="Arial" w:cs="Arial"/>
                <w:color w:val="000000"/>
              </w:rPr>
              <w:t xml:space="preserve"> </w:t>
            </w:r>
            <w:proofErr w:type="spellStart"/>
            <w:r w:rsidRPr="00C55433">
              <w:rPr>
                <w:rFonts w:ascii="Arial" w:hAnsi="Arial" w:cs="Arial"/>
                <w:color w:val="000000"/>
              </w:rPr>
              <w:t>functions</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all</w:t>
            </w:r>
            <w:proofErr w:type="spellEnd"/>
            <w:r w:rsidRPr="00C55433">
              <w:rPr>
                <w:rFonts w:ascii="Arial" w:hAnsi="Arial" w:cs="Arial"/>
                <w:color w:val="000000"/>
              </w:rPr>
              <w:t xml:space="preserve"> </w:t>
            </w:r>
            <w:proofErr w:type="spellStart"/>
            <w:r w:rsidRPr="00C55433">
              <w:rPr>
                <w:rFonts w:ascii="Arial" w:hAnsi="Arial" w:cs="Arial"/>
                <w:color w:val="000000"/>
              </w:rPr>
              <w:t>safety</w:t>
            </w:r>
            <w:proofErr w:type="spellEnd"/>
            <w:r w:rsidRPr="00C55433">
              <w:rPr>
                <w:rFonts w:ascii="Arial" w:hAnsi="Arial" w:cs="Arial"/>
                <w:color w:val="000000"/>
              </w:rPr>
              <w:t xml:space="preserve"> </w:t>
            </w:r>
            <w:proofErr w:type="spellStart"/>
            <w:r w:rsidRPr="00C55433">
              <w:rPr>
                <w:rFonts w:ascii="Arial" w:hAnsi="Arial" w:cs="Arial"/>
                <w:color w:val="000000"/>
              </w:rPr>
              <w:t>systems</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safety-related</w:t>
            </w:r>
            <w:proofErr w:type="spellEnd"/>
            <w:r w:rsidRPr="00C55433">
              <w:rPr>
                <w:rFonts w:ascii="Arial" w:hAnsi="Arial" w:cs="Arial"/>
                <w:color w:val="000000"/>
              </w:rPr>
              <w:t xml:space="preserve"> </w:t>
            </w:r>
            <w:proofErr w:type="spellStart"/>
            <w:r w:rsidRPr="00C55433">
              <w:rPr>
                <w:rFonts w:ascii="Arial" w:hAnsi="Arial" w:cs="Arial"/>
                <w:color w:val="000000"/>
              </w:rPr>
              <w:t>SSCs</w:t>
            </w:r>
            <w:proofErr w:type="spellEnd"/>
            <w:r w:rsidRPr="00C55433">
              <w:rPr>
                <w:rFonts w:ascii="Arial" w:hAnsi="Arial" w:cs="Arial"/>
                <w:color w:val="000000"/>
              </w:rPr>
              <w:t xml:space="preserve">, </w:t>
            </w:r>
            <w:proofErr w:type="spellStart"/>
            <w:r w:rsidRPr="00C55433">
              <w:rPr>
                <w:rFonts w:ascii="Arial" w:hAnsi="Arial" w:cs="Arial"/>
                <w:color w:val="000000"/>
              </w:rPr>
              <w:t>their</w:t>
            </w:r>
            <w:proofErr w:type="spellEnd"/>
            <w:r w:rsidRPr="00C55433">
              <w:rPr>
                <w:rFonts w:ascii="Arial" w:hAnsi="Arial" w:cs="Arial"/>
                <w:color w:val="000000"/>
              </w:rPr>
              <w:t xml:space="preserve"> design </w:t>
            </w:r>
            <w:proofErr w:type="spellStart"/>
            <w:r w:rsidRPr="00C55433">
              <w:rPr>
                <w:rFonts w:ascii="Arial" w:hAnsi="Arial" w:cs="Arial"/>
                <w:color w:val="000000"/>
              </w:rPr>
              <w:t>bases</w:t>
            </w:r>
            <w:proofErr w:type="spellEnd"/>
            <w:r w:rsidRPr="00C55433">
              <w:rPr>
                <w:rFonts w:ascii="Arial" w:hAnsi="Arial" w:cs="Arial"/>
                <w:color w:val="000000"/>
              </w:rPr>
              <w:t xml:space="preserve"> </w:t>
            </w:r>
            <w:proofErr w:type="spellStart"/>
            <w:r w:rsidRPr="00C55433">
              <w:rPr>
                <w:rFonts w:ascii="Arial" w:hAnsi="Arial" w:cs="Arial"/>
                <w:color w:val="000000"/>
              </w:rPr>
              <w:t>and</w:t>
            </w:r>
            <w:proofErr w:type="spellEnd"/>
            <w:r w:rsidRPr="00C55433">
              <w:rPr>
                <w:rFonts w:ascii="Arial" w:hAnsi="Arial" w:cs="Arial"/>
                <w:color w:val="000000"/>
              </w:rPr>
              <w:t xml:space="preserve"> </w:t>
            </w:r>
            <w:proofErr w:type="spellStart"/>
            <w:r w:rsidRPr="00C55433">
              <w:rPr>
                <w:rFonts w:ascii="Arial" w:hAnsi="Arial" w:cs="Arial"/>
                <w:color w:val="000000"/>
              </w:rPr>
              <w:t>the</w:t>
            </w:r>
            <w:proofErr w:type="spellEnd"/>
            <w:r w:rsidRPr="00C55433">
              <w:rPr>
                <w:rFonts w:ascii="Arial" w:hAnsi="Arial" w:cs="Arial"/>
                <w:color w:val="000000"/>
              </w:rPr>
              <w:t xml:space="preserve"> </w:t>
            </w:r>
            <w:proofErr w:type="spellStart"/>
            <w:r w:rsidRPr="00C55433">
              <w:rPr>
                <w:rFonts w:ascii="Arial" w:hAnsi="Arial" w:cs="Arial"/>
                <w:color w:val="000000"/>
              </w:rPr>
              <w:t>performance</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all</w:t>
            </w:r>
            <w:proofErr w:type="spellEnd"/>
            <w:r w:rsidRPr="00C55433">
              <w:rPr>
                <w:rFonts w:ascii="Arial" w:hAnsi="Arial" w:cs="Arial"/>
                <w:color w:val="000000"/>
              </w:rPr>
              <w:t xml:space="preserve"> </w:t>
            </w:r>
            <w:proofErr w:type="spellStart"/>
            <w:r w:rsidRPr="00C55433">
              <w:rPr>
                <w:rFonts w:ascii="Arial" w:hAnsi="Arial" w:cs="Arial"/>
                <w:color w:val="000000"/>
              </w:rPr>
              <w:t>safety-related</w:t>
            </w:r>
            <w:proofErr w:type="spellEnd"/>
            <w:r w:rsidRPr="00C55433">
              <w:rPr>
                <w:rFonts w:ascii="Arial" w:hAnsi="Arial" w:cs="Arial"/>
                <w:color w:val="000000"/>
              </w:rPr>
              <w:t xml:space="preserve"> </w:t>
            </w:r>
            <w:proofErr w:type="spellStart"/>
            <w:r w:rsidRPr="00C55433">
              <w:rPr>
                <w:rFonts w:ascii="Arial" w:hAnsi="Arial" w:cs="Arial"/>
                <w:color w:val="000000"/>
              </w:rPr>
              <w:t>SSCs</w:t>
            </w:r>
            <w:proofErr w:type="spellEnd"/>
            <w:r w:rsidRPr="00C55433">
              <w:rPr>
                <w:rFonts w:ascii="Arial" w:hAnsi="Arial" w:cs="Arial"/>
                <w:color w:val="000000"/>
              </w:rPr>
              <w:t xml:space="preserve"> in </w:t>
            </w:r>
            <w:proofErr w:type="spellStart"/>
            <w:r w:rsidRPr="00C55433">
              <w:rPr>
                <w:rFonts w:ascii="Arial" w:hAnsi="Arial" w:cs="Arial"/>
                <w:color w:val="000000"/>
              </w:rPr>
              <w:t>all</w:t>
            </w:r>
            <w:proofErr w:type="spellEnd"/>
            <w:r w:rsidRPr="00C55433">
              <w:rPr>
                <w:rFonts w:ascii="Arial" w:hAnsi="Arial" w:cs="Arial"/>
                <w:color w:val="000000"/>
              </w:rPr>
              <w:t xml:space="preserve"> </w:t>
            </w:r>
            <w:proofErr w:type="spellStart"/>
            <w:r w:rsidRPr="00C55433">
              <w:rPr>
                <w:rFonts w:ascii="Arial" w:hAnsi="Arial" w:cs="Arial"/>
                <w:color w:val="000000"/>
              </w:rPr>
              <w:t>states</w:t>
            </w:r>
            <w:proofErr w:type="spellEnd"/>
            <w:r w:rsidRPr="00C55433">
              <w:rPr>
                <w:rFonts w:ascii="Arial" w:hAnsi="Arial" w:cs="Arial"/>
                <w:color w:val="000000"/>
              </w:rPr>
              <w:t xml:space="preserve"> </w:t>
            </w:r>
            <w:proofErr w:type="spellStart"/>
            <w:r w:rsidRPr="00C55433">
              <w:rPr>
                <w:rFonts w:ascii="Arial" w:hAnsi="Arial" w:cs="Arial"/>
                <w:color w:val="000000"/>
              </w:rPr>
              <w:t>of</w:t>
            </w:r>
            <w:proofErr w:type="spellEnd"/>
            <w:r w:rsidRPr="00C55433">
              <w:rPr>
                <w:rFonts w:ascii="Arial" w:hAnsi="Arial" w:cs="Arial"/>
                <w:color w:val="000000"/>
              </w:rPr>
              <w:t xml:space="preserve"> </w:t>
            </w:r>
            <w:proofErr w:type="spellStart"/>
            <w:r w:rsidRPr="00C55433">
              <w:rPr>
                <w:rFonts w:ascii="Arial" w:hAnsi="Arial" w:cs="Arial"/>
                <w:color w:val="000000"/>
              </w:rPr>
              <w:t>the</w:t>
            </w:r>
            <w:proofErr w:type="spellEnd"/>
            <w:r w:rsidRPr="00C55433">
              <w:rPr>
                <w:rFonts w:ascii="Arial" w:hAnsi="Arial" w:cs="Arial"/>
                <w:color w:val="000000"/>
              </w:rPr>
              <w:t xml:space="preserve"> </w:t>
            </w:r>
            <w:proofErr w:type="spellStart"/>
            <w:r w:rsidRPr="00C55433">
              <w:rPr>
                <w:rFonts w:ascii="Arial" w:hAnsi="Arial" w:cs="Arial"/>
                <w:color w:val="000000"/>
              </w:rPr>
              <w:t>facility</w:t>
            </w:r>
            <w:proofErr w:type="spellEnd"/>
            <w:r w:rsidRPr="00C55433">
              <w:rPr>
                <w:rFonts w:ascii="Arial" w:hAnsi="Arial" w:cs="Arial"/>
                <w:color w:val="000000"/>
              </w:rPr>
              <w:t>;</w:t>
            </w:r>
          </w:p>
          <w:p w:rsidR="0086239F" w:rsidRDefault="0086239F" w:rsidP="00C55433">
            <w:pPr>
              <w:widowControl w:val="0"/>
              <w:autoSpaceDE w:val="0"/>
              <w:autoSpaceDN w:val="0"/>
              <w:adjustRightInd w:val="0"/>
              <w:spacing w:before="5" w:after="0" w:line="253" w:lineRule="exact"/>
              <w:ind w:left="121"/>
              <w:jc w:val="left"/>
              <w:rPr>
                <w:rFonts w:ascii="Arial" w:hAnsi="Arial" w:cs="Arial"/>
                <w:color w:val="000000"/>
              </w:rPr>
            </w:pPr>
            <w:r w:rsidRPr="0086239F">
              <w:rPr>
                <w:rFonts w:ascii="Arial" w:hAnsi="Arial" w:cs="Arial"/>
                <w:color w:val="000000"/>
              </w:rPr>
              <w:t>10.</w:t>
            </w:r>
            <w:r w:rsidRPr="0086239F">
              <w:rPr>
                <w:rFonts w:ascii="Arial" w:hAnsi="Arial" w:cs="Arial"/>
                <w:color w:val="000000"/>
              </w:rPr>
              <w:tab/>
              <w:t xml:space="preserve">a </w:t>
            </w:r>
            <w:proofErr w:type="spellStart"/>
            <w:r w:rsidRPr="0086239F">
              <w:rPr>
                <w:rFonts w:ascii="Arial" w:hAnsi="Arial" w:cs="Arial"/>
                <w:color w:val="000000"/>
              </w:rPr>
              <w:t>description</w:t>
            </w:r>
            <w:proofErr w:type="spellEnd"/>
            <w:r w:rsidRPr="0086239F">
              <w:rPr>
                <w:rFonts w:ascii="Arial" w:hAnsi="Arial" w:cs="Arial"/>
                <w:color w:val="000000"/>
              </w:rPr>
              <w:t xml:space="preserve"> </w:t>
            </w:r>
            <w:proofErr w:type="spellStart"/>
            <w:r w:rsidRPr="0086239F">
              <w:rPr>
                <w:rFonts w:ascii="Arial" w:hAnsi="Arial" w:cs="Arial"/>
                <w:color w:val="000000"/>
              </w:rPr>
              <w:t>of</w:t>
            </w:r>
            <w:proofErr w:type="spellEnd"/>
            <w:r w:rsidRPr="0086239F">
              <w:rPr>
                <w:rFonts w:ascii="Arial" w:hAnsi="Arial" w:cs="Arial"/>
                <w:color w:val="000000"/>
              </w:rPr>
              <w:t xml:space="preserve"> </w:t>
            </w:r>
            <w:proofErr w:type="spellStart"/>
            <w:r w:rsidRPr="0086239F">
              <w:rPr>
                <w:rFonts w:ascii="Arial" w:hAnsi="Arial" w:cs="Arial"/>
                <w:color w:val="000000"/>
              </w:rPr>
              <w:t>probabilistic</w:t>
            </w:r>
            <w:proofErr w:type="spellEnd"/>
            <w:r w:rsidRPr="0086239F">
              <w:rPr>
                <w:rFonts w:ascii="Arial" w:hAnsi="Arial" w:cs="Arial"/>
                <w:color w:val="000000"/>
              </w:rPr>
              <w:t xml:space="preserve">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analyses</w:t>
            </w:r>
            <w:proofErr w:type="spellEnd"/>
            <w:r w:rsidRPr="0086239F">
              <w:rPr>
                <w:rFonts w:ascii="Arial" w:hAnsi="Arial" w:cs="Arial"/>
                <w:color w:val="000000"/>
              </w:rPr>
              <w:t xml:space="preserve"> </w:t>
            </w:r>
            <w:proofErr w:type="spellStart"/>
            <w:r w:rsidRPr="0086239F">
              <w:rPr>
                <w:rFonts w:ascii="Arial" w:hAnsi="Arial" w:cs="Arial"/>
                <w:color w:val="000000"/>
              </w:rPr>
              <w:t>carried</w:t>
            </w:r>
            <w:proofErr w:type="spellEnd"/>
            <w:r w:rsidRPr="0086239F">
              <w:rPr>
                <w:rFonts w:ascii="Arial" w:hAnsi="Arial" w:cs="Arial"/>
                <w:color w:val="000000"/>
              </w:rPr>
              <w:t xml:space="preserve"> out in </w:t>
            </w:r>
            <w:proofErr w:type="spellStart"/>
            <w:r w:rsidRPr="0086239F">
              <w:rPr>
                <w:rFonts w:ascii="Arial" w:hAnsi="Arial" w:cs="Arial"/>
                <w:color w:val="000000"/>
              </w:rPr>
              <w:t>accordance</w:t>
            </w:r>
            <w:proofErr w:type="spellEnd"/>
            <w:r w:rsidRPr="0086239F">
              <w:rPr>
                <w:rFonts w:ascii="Arial" w:hAnsi="Arial" w:cs="Arial"/>
                <w:color w:val="000000"/>
              </w:rPr>
              <w:t xml:space="preserve"> </w:t>
            </w:r>
            <w:proofErr w:type="spellStart"/>
            <w:r w:rsidRPr="0086239F">
              <w:rPr>
                <w:rFonts w:ascii="Arial" w:hAnsi="Arial" w:cs="Arial"/>
                <w:color w:val="000000"/>
              </w:rPr>
              <w:t>with</w:t>
            </w:r>
            <w:proofErr w:type="spellEnd"/>
            <w:r w:rsidRPr="0086239F">
              <w:rPr>
                <w:rFonts w:ascii="Arial" w:hAnsi="Arial" w:cs="Arial"/>
                <w:color w:val="000000"/>
              </w:rPr>
              <w:t xml:space="preserve"> </w:t>
            </w:r>
            <w:proofErr w:type="spellStart"/>
            <w:r w:rsidRPr="0086239F">
              <w:rPr>
                <w:rFonts w:ascii="Arial" w:hAnsi="Arial" w:cs="Arial"/>
                <w:color w:val="000000"/>
              </w:rPr>
              <w:t>the</w:t>
            </w:r>
            <w:proofErr w:type="spellEnd"/>
            <w:r w:rsidRPr="0086239F">
              <w:rPr>
                <w:rFonts w:ascii="Arial" w:hAnsi="Arial" w:cs="Arial"/>
                <w:color w:val="000000"/>
              </w:rPr>
              <w:t xml:space="preserve"> </w:t>
            </w:r>
            <w:proofErr w:type="spellStart"/>
            <w:r w:rsidRPr="0086239F">
              <w:rPr>
                <w:rFonts w:ascii="Arial" w:hAnsi="Arial" w:cs="Arial"/>
                <w:color w:val="000000"/>
              </w:rPr>
              <w:t>Article</w:t>
            </w:r>
            <w:proofErr w:type="spellEnd"/>
            <w:r w:rsidRPr="0086239F">
              <w:rPr>
                <w:rFonts w:ascii="Arial" w:hAnsi="Arial" w:cs="Arial"/>
                <w:color w:val="000000"/>
              </w:rPr>
              <w:t xml:space="preserve"> 16 </w:t>
            </w:r>
            <w:proofErr w:type="spellStart"/>
            <w:r w:rsidRPr="0086239F">
              <w:rPr>
                <w:rFonts w:ascii="Arial" w:hAnsi="Arial" w:cs="Arial"/>
                <w:color w:val="000000"/>
              </w:rPr>
              <w:t>of</w:t>
            </w:r>
            <w:proofErr w:type="spellEnd"/>
            <w:r w:rsidRPr="0086239F">
              <w:rPr>
                <w:rFonts w:ascii="Arial" w:hAnsi="Arial" w:cs="Arial"/>
                <w:color w:val="000000"/>
              </w:rPr>
              <w:t xml:space="preserve"> </w:t>
            </w:r>
            <w:proofErr w:type="spellStart"/>
            <w:r w:rsidRPr="0086239F">
              <w:rPr>
                <w:rFonts w:ascii="Arial" w:hAnsi="Arial" w:cs="Arial"/>
                <w:color w:val="000000"/>
              </w:rPr>
              <w:t>these</w:t>
            </w:r>
            <w:proofErr w:type="spellEnd"/>
            <w:r w:rsidRPr="0086239F">
              <w:rPr>
                <w:rFonts w:ascii="Arial" w:hAnsi="Arial" w:cs="Arial"/>
                <w:color w:val="000000"/>
              </w:rPr>
              <w:t xml:space="preserve"> </w:t>
            </w:r>
            <w:proofErr w:type="spellStart"/>
            <w:r w:rsidRPr="0086239F">
              <w:rPr>
                <w:rFonts w:ascii="Arial" w:hAnsi="Arial" w:cs="Arial"/>
                <w:color w:val="000000"/>
              </w:rPr>
              <w:t>Rules</w:t>
            </w:r>
            <w:proofErr w:type="spellEnd"/>
            <w:r w:rsidRPr="0086239F">
              <w:rPr>
                <w:rFonts w:ascii="Arial" w:hAnsi="Arial" w:cs="Arial"/>
                <w:color w:val="000000"/>
              </w:rPr>
              <w:t>;</w:t>
            </w:r>
          </w:p>
          <w:p w:rsidR="0086239F" w:rsidRDefault="0086239F" w:rsidP="00C55433">
            <w:pPr>
              <w:widowControl w:val="0"/>
              <w:autoSpaceDE w:val="0"/>
              <w:autoSpaceDN w:val="0"/>
              <w:adjustRightInd w:val="0"/>
              <w:spacing w:before="5" w:after="0" w:line="253" w:lineRule="exact"/>
              <w:ind w:left="121"/>
              <w:jc w:val="left"/>
              <w:rPr>
                <w:rFonts w:ascii="Arial" w:hAnsi="Arial" w:cs="Arial"/>
                <w:color w:val="000000"/>
              </w:rPr>
            </w:pPr>
          </w:p>
          <w:p w:rsidR="0086239F" w:rsidRDefault="0086239F" w:rsidP="00C55433">
            <w:pPr>
              <w:widowControl w:val="0"/>
              <w:autoSpaceDE w:val="0"/>
              <w:autoSpaceDN w:val="0"/>
              <w:adjustRightInd w:val="0"/>
              <w:spacing w:before="5" w:after="0" w:line="253" w:lineRule="exact"/>
              <w:ind w:left="121"/>
              <w:jc w:val="left"/>
              <w:rPr>
                <w:rFonts w:ascii="Arial" w:hAnsi="Arial" w:cs="Arial"/>
                <w:color w:val="000000"/>
              </w:rPr>
            </w:pPr>
          </w:p>
          <w:p w:rsidR="0086239F" w:rsidRPr="0086239F" w:rsidRDefault="0086239F" w:rsidP="0086239F">
            <w:pPr>
              <w:widowControl w:val="0"/>
              <w:autoSpaceDE w:val="0"/>
              <w:autoSpaceDN w:val="0"/>
              <w:adjustRightInd w:val="0"/>
              <w:spacing w:before="5" w:after="0" w:line="253" w:lineRule="exact"/>
              <w:ind w:left="121"/>
              <w:jc w:val="left"/>
              <w:rPr>
                <w:rFonts w:ascii="Arial" w:hAnsi="Arial" w:cs="Arial"/>
                <w:color w:val="000000"/>
              </w:rPr>
            </w:pPr>
            <w:r w:rsidRPr="0086239F">
              <w:rPr>
                <w:rFonts w:ascii="Arial" w:hAnsi="Arial" w:cs="Arial"/>
                <w:color w:val="000000"/>
              </w:rPr>
              <w:t>1.</w:t>
            </w:r>
            <w:r w:rsidRPr="0086239F">
              <w:rPr>
                <w:rFonts w:ascii="Arial" w:hAnsi="Arial" w:cs="Arial"/>
                <w:color w:val="000000"/>
              </w:rPr>
              <w:tab/>
            </w:r>
            <w:proofErr w:type="spellStart"/>
            <w:r w:rsidRPr="0086239F">
              <w:rPr>
                <w:rFonts w:ascii="Arial" w:hAnsi="Arial" w:cs="Arial"/>
                <w:color w:val="000000"/>
              </w:rPr>
              <w:t>Each</w:t>
            </w:r>
            <w:proofErr w:type="spellEnd"/>
            <w:r w:rsidRPr="0086239F">
              <w:rPr>
                <w:rFonts w:ascii="Arial" w:hAnsi="Arial" w:cs="Arial"/>
                <w:color w:val="000000"/>
              </w:rPr>
              <w:t xml:space="preserve"> SSC </w:t>
            </w:r>
            <w:proofErr w:type="spellStart"/>
            <w:r w:rsidRPr="0086239F">
              <w:rPr>
                <w:rFonts w:ascii="Arial" w:hAnsi="Arial" w:cs="Arial"/>
                <w:color w:val="000000"/>
              </w:rPr>
              <w:t>shall</w:t>
            </w:r>
            <w:proofErr w:type="spellEnd"/>
            <w:r w:rsidRPr="0086239F">
              <w:rPr>
                <w:rFonts w:ascii="Arial" w:hAnsi="Arial" w:cs="Arial"/>
                <w:color w:val="000000"/>
              </w:rPr>
              <w:t xml:space="preserve"> be </w:t>
            </w:r>
            <w:proofErr w:type="spellStart"/>
            <w:r w:rsidRPr="0086239F">
              <w:rPr>
                <w:rFonts w:ascii="Arial" w:hAnsi="Arial" w:cs="Arial"/>
                <w:color w:val="000000"/>
              </w:rPr>
              <w:t>classified</w:t>
            </w:r>
            <w:proofErr w:type="spellEnd"/>
            <w:r w:rsidRPr="0086239F">
              <w:rPr>
                <w:rFonts w:ascii="Arial" w:hAnsi="Arial" w:cs="Arial"/>
                <w:color w:val="000000"/>
              </w:rPr>
              <w:t xml:space="preserve"> </w:t>
            </w:r>
            <w:proofErr w:type="spellStart"/>
            <w:r w:rsidRPr="0086239F">
              <w:rPr>
                <w:rFonts w:ascii="Arial" w:hAnsi="Arial" w:cs="Arial"/>
                <w:color w:val="000000"/>
              </w:rPr>
              <w:t>into</w:t>
            </w:r>
            <w:proofErr w:type="spellEnd"/>
            <w:r w:rsidRPr="0086239F">
              <w:rPr>
                <w:rFonts w:ascii="Arial" w:hAnsi="Arial" w:cs="Arial"/>
                <w:color w:val="000000"/>
              </w:rPr>
              <w:t xml:space="preserve"> a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class</w:t>
            </w:r>
            <w:proofErr w:type="spellEnd"/>
            <w:r w:rsidRPr="0086239F">
              <w:rPr>
                <w:rFonts w:ascii="Arial" w:hAnsi="Arial" w:cs="Arial"/>
                <w:color w:val="000000"/>
              </w:rPr>
              <w:t xml:space="preserve"> </w:t>
            </w:r>
            <w:proofErr w:type="spellStart"/>
            <w:r w:rsidRPr="0086239F">
              <w:rPr>
                <w:rFonts w:ascii="Arial" w:hAnsi="Arial" w:cs="Arial"/>
                <w:color w:val="000000"/>
              </w:rPr>
              <w:t>according</w:t>
            </w:r>
            <w:proofErr w:type="spellEnd"/>
            <w:r w:rsidRPr="0086239F">
              <w:rPr>
                <w:rFonts w:ascii="Arial" w:hAnsi="Arial" w:cs="Arial"/>
                <w:color w:val="000000"/>
              </w:rPr>
              <w:t xml:space="preserve"> to </w:t>
            </w:r>
            <w:proofErr w:type="spellStart"/>
            <w:r w:rsidRPr="0086239F">
              <w:rPr>
                <w:rFonts w:ascii="Arial" w:hAnsi="Arial" w:cs="Arial"/>
                <w:color w:val="000000"/>
              </w:rPr>
              <w:t>its</w:t>
            </w:r>
            <w:proofErr w:type="spellEnd"/>
            <w:r w:rsidRPr="0086239F">
              <w:rPr>
                <w:rFonts w:ascii="Arial" w:hAnsi="Arial" w:cs="Arial"/>
                <w:color w:val="000000"/>
              </w:rPr>
              <w:t xml:space="preserve"> </w:t>
            </w:r>
            <w:proofErr w:type="spellStart"/>
            <w:r w:rsidRPr="0086239F">
              <w:rPr>
                <w:rFonts w:ascii="Arial" w:hAnsi="Arial" w:cs="Arial"/>
                <w:color w:val="000000"/>
              </w:rPr>
              <w:t>importance</w:t>
            </w:r>
            <w:proofErr w:type="spellEnd"/>
            <w:r w:rsidRPr="0086239F">
              <w:rPr>
                <w:rFonts w:ascii="Arial" w:hAnsi="Arial" w:cs="Arial"/>
                <w:color w:val="000000"/>
              </w:rPr>
              <w:t xml:space="preserve"> to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SSCs</w:t>
            </w:r>
            <w:proofErr w:type="spellEnd"/>
            <w:r w:rsidRPr="0086239F">
              <w:rPr>
                <w:rFonts w:ascii="Arial" w:hAnsi="Arial" w:cs="Arial"/>
                <w:color w:val="000000"/>
              </w:rPr>
              <w:t xml:space="preserve"> </w:t>
            </w:r>
            <w:proofErr w:type="spellStart"/>
            <w:r w:rsidRPr="0086239F">
              <w:rPr>
                <w:rFonts w:ascii="Arial" w:hAnsi="Arial" w:cs="Arial"/>
                <w:color w:val="000000"/>
              </w:rPr>
              <w:t>shall</w:t>
            </w:r>
            <w:proofErr w:type="spellEnd"/>
            <w:r w:rsidRPr="0086239F">
              <w:rPr>
                <w:rFonts w:ascii="Arial" w:hAnsi="Arial" w:cs="Arial"/>
                <w:color w:val="000000"/>
              </w:rPr>
              <w:t xml:space="preserve"> be </w:t>
            </w:r>
            <w:proofErr w:type="spellStart"/>
            <w:r w:rsidRPr="0086239F">
              <w:rPr>
                <w:rFonts w:ascii="Arial" w:hAnsi="Arial" w:cs="Arial"/>
                <w:color w:val="000000"/>
              </w:rPr>
              <w:t>designed</w:t>
            </w:r>
            <w:proofErr w:type="spellEnd"/>
            <w:r w:rsidRPr="0086239F">
              <w:rPr>
                <w:rFonts w:ascii="Arial" w:hAnsi="Arial" w:cs="Arial"/>
                <w:color w:val="000000"/>
              </w:rPr>
              <w:t xml:space="preserve">, </w:t>
            </w:r>
            <w:proofErr w:type="spellStart"/>
            <w:r w:rsidRPr="0086239F">
              <w:rPr>
                <w:rFonts w:ascii="Arial" w:hAnsi="Arial" w:cs="Arial"/>
                <w:color w:val="000000"/>
              </w:rPr>
              <w:t>manufactured</w:t>
            </w:r>
            <w:proofErr w:type="spellEnd"/>
            <w:r w:rsidRPr="0086239F">
              <w:rPr>
                <w:rFonts w:ascii="Arial" w:hAnsi="Arial" w:cs="Arial"/>
                <w:color w:val="000000"/>
              </w:rPr>
              <w:t xml:space="preserve"> </w:t>
            </w:r>
            <w:proofErr w:type="spellStart"/>
            <w:r w:rsidRPr="0086239F">
              <w:rPr>
                <w:rFonts w:ascii="Arial" w:hAnsi="Arial" w:cs="Arial"/>
                <w:color w:val="000000"/>
              </w:rPr>
              <w:t>and</w:t>
            </w:r>
            <w:proofErr w:type="spellEnd"/>
            <w:r w:rsidRPr="0086239F">
              <w:rPr>
                <w:rFonts w:ascii="Arial" w:hAnsi="Arial" w:cs="Arial"/>
                <w:color w:val="000000"/>
              </w:rPr>
              <w:t xml:space="preserve"> </w:t>
            </w:r>
            <w:proofErr w:type="spellStart"/>
            <w:r w:rsidRPr="0086239F">
              <w:rPr>
                <w:rFonts w:ascii="Arial" w:hAnsi="Arial" w:cs="Arial"/>
                <w:color w:val="000000"/>
              </w:rPr>
              <w:t>maintained</w:t>
            </w:r>
            <w:proofErr w:type="spellEnd"/>
            <w:r w:rsidRPr="0086239F">
              <w:rPr>
                <w:rFonts w:ascii="Arial" w:hAnsi="Arial" w:cs="Arial"/>
                <w:color w:val="000000"/>
              </w:rPr>
              <w:t xml:space="preserve"> so as to </w:t>
            </w:r>
            <w:proofErr w:type="spellStart"/>
            <w:r w:rsidRPr="0086239F">
              <w:rPr>
                <w:rFonts w:ascii="Arial" w:hAnsi="Arial" w:cs="Arial"/>
                <w:color w:val="000000"/>
              </w:rPr>
              <w:t>ensure</w:t>
            </w:r>
            <w:proofErr w:type="spellEnd"/>
            <w:r w:rsidRPr="0086239F">
              <w:rPr>
                <w:rFonts w:ascii="Arial" w:hAnsi="Arial" w:cs="Arial"/>
                <w:color w:val="000000"/>
              </w:rPr>
              <w:t xml:space="preserve"> </w:t>
            </w:r>
            <w:proofErr w:type="spellStart"/>
            <w:r w:rsidRPr="0086239F">
              <w:rPr>
                <w:rFonts w:ascii="Arial" w:hAnsi="Arial" w:cs="Arial"/>
                <w:color w:val="000000"/>
              </w:rPr>
              <w:t>reliability</w:t>
            </w:r>
            <w:proofErr w:type="spellEnd"/>
            <w:r w:rsidRPr="0086239F">
              <w:rPr>
                <w:rFonts w:ascii="Arial" w:hAnsi="Arial" w:cs="Arial"/>
                <w:color w:val="000000"/>
              </w:rPr>
              <w:t xml:space="preserve"> </w:t>
            </w:r>
            <w:proofErr w:type="spellStart"/>
            <w:r w:rsidRPr="0086239F">
              <w:rPr>
                <w:rFonts w:ascii="Arial" w:hAnsi="Arial" w:cs="Arial"/>
                <w:color w:val="000000"/>
              </w:rPr>
              <w:t>and</w:t>
            </w:r>
            <w:proofErr w:type="spellEnd"/>
            <w:r w:rsidRPr="0086239F">
              <w:rPr>
                <w:rFonts w:ascii="Arial" w:hAnsi="Arial" w:cs="Arial"/>
                <w:color w:val="000000"/>
              </w:rPr>
              <w:t xml:space="preserve"> </w:t>
            </w:r>
            <w:proofErr w:type="spellStart"/>
            <w:r w:rsidRPr="0086239F">
              <w:rPr>
                <w:rFonts w:ascii="Arial" w:hAnsi="Arial" w:cs="Arial"/>
                <w:color w:val="000000"/>
              </w:rPr>
              <w:t>quality</w:t>
            </w:r>
            <w:proofErr w:type="spellEnd"/>
            <w:r w:rsidRPr="0086239F">
              <w:rPr>
                <w:rFonts w:ascii="Arial" w:hAnsi="Arial" w:cs="Arial"/>
                <w:color w:val="000000"/>
              </w:rPr>
              <w:t xml:space="preserve"> </w:t>
            </w:r>
            <w:proofErr w:type="spellStart"/>
            <w:r w:rsidRPr="0086239F">
              <w:rPr>
                <w:rFonts w:ascii="Arial" w:hAnsi="Arial" w:cs="Arial"/>
                <w:color w:val="000000"/>
              </w:rPr>
              <w:t>adequate</w:t>
            </w:r>
            <w:proofErr w:type="spellEnd"/>
            <w:r w:rsidRPr="0086239F">
              <w:rPr>
                <w:rFonts w:ascii="Arial" w:hAnsi="Arial" w:cs="Arial"/>
                <w:color w:val="000000"/>
              </w:rPr>
              <w:t xml:space="preserve"> </w:t>
            </w:r>
            <w:proofErr w:type="spellStart"/>
            <w:r w:rsidRPr="0086239F">
              <w:rPr>
                <w:rFonts w:ascii="Arial" w:hAnsi="Arial" w:cs="Arial"/>
                <w:color w:val="000000"/>
              </w:rPr>
              <w:t>for</w:t>
            </w:r>
            <w:proofErr w:type="spellEnd"/>
            <w:r w:rsidRPr="0086239F">
              <w:rPr>
                <w:rFonts w:ascii="Arial" w:hAnsi="Arial" w:cs="Arial"/>
                <w:color w:val="000000"/>
              </w:rPr>
              <w:t xml:space="preserve"> </w:t>
            </w:r>
            <w:proofErr w:type="spellStart"/>
            <w:r w:rsidRPr="0086239F">
              <w:rPr>
                <w:rFonts w:ascii="Arial" w:hAnsi="Arial" w:cs="Arial"/>
                <w:color w:val="000000"/>
              </w:rPr>
              <w:t>the</w:t>
            </w:r>
            <w:proofErr w:type="spellEnd"/>
            <w:r w:rsidRPr="0086239F">
              <w:rPr>
                <w:rFonts w:ascii="Arial" w:hAnsi="Arial" w:cs="Arial"/>
                <w:color w:val="000000"/>
              </w:rPr>
              <w:t xml:space="preserve"> </w:t>
            </w:r>
            <w:proofErr w:type="spellStart"/>
            <w:r w:rsidRPr="0086239F">
              <w:rPr>
                <w:rFonts w:ascii="Arial" w:hAnsi="Arial" w:cs="Arial"/>
                <w:color w:val="000000"/>
              </w:rPr>
              <w:t>importance</w:t>
            </w:r>
            <w:proofErr w:type="spellEnd"/>
            <w:r w:rsidRPr="0086239F">
              <w:rPr>
                <w:rFonts w:ascii="Arial" w:hAnsi="Arial" w:cs="Arial"/>
                <w:color w:val="000000"/>
              </w:rPr>
              <w:t xml:space="preserve"> </w:t>
            </w:r>
            <w:proofErr w:type="spellStart"/>
            <w:r w:rsidRPr="0086239F">
              <w:rPr>
                <w:rFonts w:ascii="Arial" w:hAnsi="Arial" w:cs="Arial"/>
                <w:color w:val="000000"/>
              </w:rPr>
              <w:t>of</w:t>
            </w:r>
            <w:proofErr w:type="spellEnd"/>
            <w:r w:rsidRPr="0086239F">
              <w:rPr>
                <w:rFonts w:ascii="Arial" w:hAnsi="Arial" w:cs="Arial"/>
                <w:color w:val="000000"/>
              </w:rPr>
              <w:t xml:space="preserve"> </w:t>
            </w:r>
            <w:proofErr w:type="spellStart"/>
            <w:r w:rsidRPr="0086239F">
              <w:rPr>
                <w:rFonts w:ascii="Arial" w:hAnsi="Arial" w:cs="Arial"/>
                <w:color w:val="000000"/>
              </w:rPr>
              <w:t>the</w:t>
            </w:r>
            <w:proofErr w:type="spellEnd"/>
            <w:r w:rsidRPr="0086239F">
              <w:rPr>
                <w:rFonts w:ascii="Arial" w:hAnsi="Arial" w:cs="Arial"/>
                <w:color w:val="000000"/>
              </w:rPr>
              <w:t xml:space="preserve"> SSC </w:t>
            </w:r>
            <w:proofErr w:type="spellStart"/>
            <w:r w:rsidRPr="0086239F">
              <w:rPr>
                <w:rFonts w:ascii="Arial" w:hAnsi="Arial" w:cs="Arial"/>
                <w:color w:val="000000"/>
              </w:rPr>
              <w:t>for</w:t>
            </w:r>
            <w:proofErr w:type="spellEnd"/>
            <w:r w:rsidRPr="0086239F">
              <w:rPr>
                <w:rFonts w:ascii="Arial" w:hAnsi="Arial" w:cs="Arial"/>
                <w:color w:val="000000"/>
              </w:rPr>
              <w:t xml:space="preserve"> </w:t>
            </w:r>
            <w:proofErr w:type="spellStart"/>
            <w:r w:rsidRPr="0086239F">
              <w:rPr>
                <w:rFonts w:ascii="Arial" w:hAnsi="Arial" w:cs="Arial"/>
                <w:color w:val="000000"/>
              </w:rPr>
              <w:t>safety</w:t>
            </w:r>
            <w:proofErr w:type="spellEnd"/>
            <w:r w:rsidRPr="0086239F">
              <w:rPr>
                <w:rFonts w:ascii="Arial" w:hAnsi="Arial" w:cs="Arial"/>
                <w:color w:val="000000"/>
              </w:rPr>
              <w:t>.</w:t>
            </w:r>
          </w:p>
          <w:p w:rsidR="0086239F" w:rsidRPr="0086239F" w:rsidRDefault="0086239F" w:rsidP="0086239F">
            <w:pPr>
              <w:widowControl w:val="0"/>
              <w:autoSpaceDE w:val="0"/>
              <w:autoSpaceDN w:val="0"/>
              <w:adjustRightInd w:val="0"/>
              <w:spacing w:before="5" w:after="0" w:line="253" w:lineRule="exact"/>
              <w:ind w:left="121"/>
              <w:jc w:val="left"/>
              <w:rPr>
                <w:rFonts w:ascii="Arial" w:hAnsi="Arial" w:cs="Arial"/>
                <w:color w:val="000000"/>
              </w:rPr>
            </w:pPr>
            <w:r w:rsidRPr="0086239F">
              <w:rPr>
                <w:rFonts w:ascii="Arial" w:hAnsi="Arial" w:cs="Arial"/>
                <w:color w:val="000000"/>
              </w:rPr>
              <w:t>2.</w:t>
            </w:r>
            <w:r w:rsidRPr="0086239F">
              <w:rPr>
                <w:rFonts w:ascii="Arial" w:hAnsi="Arial" w:cs="Arial"/>
                <w:color w:val="000000"/>
              </w:rPr>
              <w:tab/>
            </w:r>
            <w:proofErr w:type="spellStart"/>
            <w:r w:rsidRPr="0086239F">
              <w:rPr>
                <w:rFonts w:ascii="Arial" w:hAnsi="Arial" w:cs="Arial"/>
                <w:color w:val="000000"/>
              </w:rPr>
              <w:t>The</w:t>
            </w:r>
            <w:proofErr w:type="spellEnd"/>
            <w:r w:rsidRPr="0086239F">
              <w:rPr>
                <w:rFonts w:ascii="Arial" w:hAnsi="Arial" w:cs="Arial"/>
                <w:color w:val="000000"/>
              </w:rPr>
              <w:t xml:space="preserve"> </w:t>
            </w:r>
            <w:proofErr w:type="spellStart"/>
            <w:r w:rsidRPr="0086239F">
              <w:rPr>
                <w:rFonts w:ascii="Arial" w:hAnsi="Arial" w:cs="Arial"/>
                <w:color w:val="000000"/>
              </w:rPr>
              <w:t>classification</w:t>
            </w:r>
            <w:proofErr w:type="spellEnd"/>
            <w:r w:rsidRPr="0086239F">
              <w:rPr>
                <w:rFonts w:ascii="Arial" w:hAnsi="Arial" w:cs="Arial"/>
                <w:color w:val="000000"/>
              </w:rPr>
              <w:t xml:space="preserve"> </w:t>
            </w:r>
            <w:proofErr w:type="spellStart"/>
            <w:r w:rsidRPr="0086239F">
              <w:rPr>
                <w:rFonts w:ascii="Arial" w:hAnsi="Arial" w:cs="Arial"/>
                <w:color w:val="000000"/>
              </w:rPr>
              <w:t>of</w:t>
            </w:r>
            <w:proofErr w:type="spellEnd"/>
            <w:r w:rsidRPr="0086239F">
              <w:rPr>
                <w:rFonts w:ascii="Arial" w:hAnsi="Arial" w:cs="Arial"/>
                <w:color w:val="000000"/>
              </w:rPr>
              <w:t xml:space="preserve"> </w:t>
            </w:r>
            <w:proofErr w:type="spellStart"/>
            <w:r w:rsidRPr="0086239F">
              <w:rPr>
                <w:rFonts w:ascii="Arial" w:hAnsi="Arial" w:cs="Arial"/>
                <w:color w:val="000000"/>
              </w:rPr>
              <w:t>SSCs</w:t>
            </w:r>
            <w:proofErr w:type="spellEnd"/>
            <w:r w:rsidRPr="0086239F">
              <w:rPr>
                <w:rFonts w:ascii="Arial" w:hAnsi="Arial" w:cs="Arial"/>
                <w:color w:val="000000"/>
              </w:rPr>
              <w:t xml:space="preserve"> </w:t>
            </w:r>
            <w:proofErr w:type="spellStart"/>
            <w:r w:rsidRPr="0086239F">
              <w:rPr>
                <w:rFonts w:ascii="Arial" w:hAnsi="Arial" w:cs="Arial"/>
                <w:color w:val="000000"/>
              </w:rPr>
              <w:t>into</w:t>
            </w:r>
            <w:proofErr w:type="spellEnd"/>
            <w:r w:rsidRPr="0086239F">
              <w:rPr>
                <w:rFonts w:ascii="Arial" w:hAnsi="Arial" w:cs="Arial"/>
                <w:color w:val="000000"/>
              </w:rPr>
              <w:t xml:space="preserve">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classes</w:t>
            </w:r>
            <w:proofErr w:type="spellEnd"/>
            <w:r w:rsidRPr="0086239F">
              <w:rPr>
                <w:rFonts w:ascii="Arial" w:hAnsi="Arial" w:cs="Arial"/>
                <w:color w:val="000000"/>
              </w:rPr>
              <w:t xml:space="preserve"> </w:t>
            </w:r>
            <w:proofErr w:type="spellStart"/>
            <w:r w:rsidRPr="0086239F">
              <w:rPr>
                <w:rFonts w:ascii="Arial" w:hAnsi="Arial" w:cs="Arial"/>
                <w:color w:val="000000"/>
              </w:rPr>
              <w:t>according</w:t>
            </w:r>
            <w:proofErr w:type="spellEnd"/>
            <w:r w:rsidRPr="0086239F">
              <w:rPr>
                <w:rFonts w:ascii="Arial" w:hAnsi="Arial" w:cs="Arial"/>
                <w:color w:val="000000"/>
              </w:rPr>
              <w:t xml:space="preserve"> to </w:t>
            </w:r>
            <w:proofErr w:type="spellStart"/>
            <w:r w:rsidRPr="0086239F">
              <w:rPr>
                <w:rFonts w:ascii="Arial" w:hAnsi="Arial" w:cs="Arial"/>
                <w:color w:val="000000"/>
              </w:rPr>
              <w:t>their</w:t>
            </w:r>
            <w:proofErr w:type="spellEnd"/>
            <w:r w:rsidRPr="0086239F">
              <w:rPr>
                <w:rFonts w:ascii="Arial" w:hAnsi="Arial" w:cs="Arial"/>
                <w:color w:val="000000"/>
              </w:rPr>
              <w:t xml:space="preserve"> </w:t>
            </w:r>
            <w:proofErr w:type="spellStart"/>
            <w:r w:rsidRPr="0086239F">
              <w:rPr>
                <w:rFonts w:ascii="Arial" w:hAnsi="Arial" w:cs="Arial"/>
                <w:color w:val="000000"/>
              </w:rPr>
              <w:t>importance</w:t>
            </w:r>
            <w:proofErr w:type="spellEnd"/>
            <w:r w:rsidRPr="0086239F">
              <w:rPr>
                <w:rFonts w:ascii="Arial" w:hAnsi="Arial" w:cs="Arial"/>
                <w:color w:val="000000"/>
              </w:rPr>
              <w:t xml:space="preserve"> </w:t>
            </w:r>
            <w:proofErr w:type="spellStart"/>
            <w:r w:rsidRPr="0086239F">
              <w:rPr>
                <w:rFonts w:ascii="Arial" w:hAnsi="Arial" w:cs="Arial"/>
                <w:color w:val="000000"/>
              </w:rPr>
              <w:t>for</w:t>
            </w:r>
            <w:proofErr w:type="spellEnd"/>
            <w:r w:rsidRPr="0086239F">
              <w:rPr>
                <w:rFonts w:ascii="Arial" w:hAnsi="Arial" w:cs="Arial"/>
                <w:color w:val="000000"/>
              </w:rPr>
              <w:t xml:space="preserve">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shall</w:t>
            </w:r>
            <w:proofErr w:type="spellEnd"/>
            <w:r w:rsidRPr="0086239F">
              <w:rPr>
                <w:rFonts w:ascii="Arial" w:hAnsi="Arial" w:cs="Arial"/>
                <w:color w:val="000000"/>
              </w:rPr>
              <w:t xml:space="preserve"> be </w:t>
            </w:r>
            <w:proofErr w:type="spellStart"/>
            <w:r w:rsidRPr="0086239F">
              <w:rPr>
                <w:rFonts w:ascii="Arial" w:hAnsi="Arial" w:cs="Arial"/>
                <w:color w:val="000000"/>
              </w:rPr>
              <w:t>based</w:t>
            </w:r>
            <w:proofErr w:type="spellEnd"/>
            <w:r w:rsidRPr="0086239F">
              <w:rPr>
                <w:rFonts w:ascii="Arial" w:hAnsi="Arial" w:cs="Arial"/>
                <w:color w:val="000000"/>
              </w:rPr>
              <w:t xml:space="preserve"> on </w:t>
            </w:r>
            <w:proofErr w:type="spellStart"/>
            <w:r w:rsidRPr="0086239F">
              <w:rPr>
                <w:rFonts w:ascii="Arial" w:hAnsi="Arial" w:cs="Arial"/>
                <w:color w:val="000000"/>
              </w:rPr>
              <w:t>nuclear</w:t>
            </w:r>
            <w:proofErr w:type="spellEnd"/>
            <w:r w:rsidRPr="0086239F">
              <w:rPr>
                <w:rFonts w:ascii="Arial" w:hAnsi="Arial" w:cs="Arial"/>
                <w:color w:val="000000"/>
              </w:rPr>
              <w:t xml:space="preserve">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analyses</w:t>
            </w:r>
            <w:proofErr w:type="spellEnd"/>
            <w:r w:rsidRPr="0086239F">
              <w:rPr>
                <w:rFonts w:ascii="Arial" w:hAnsi="Arial" w:cs="Arial"/>
                <w:color w:val="000000"/>
              </w:rPr>
              <w:t xml:space="preserve"> </w:t>
            </w:r>
            <w:proofErr w:type="spellStart"/>
            <w:r w:rsidRPr="0086239F">
              <w:rPr>
                <w:rFonts w:ascii="Arial" w:hAnsi="Arial" w:cs="Arial"/>
                <w:color w:val="000000"/>
              </w:rPr>
              <w:t>carried</w:t>
            </w:r>
            <w:proofErr w:type="spellEnd"/>
            <w:r w:rsidRPr="0086239F">
              <w:rPr>
                <w:rFonts w:ascii="Arial" w:hAnsi="Arial" w:cs="Arial"/>
                <w:color w:val="000000"/>
              </w:rPr>
              <w:t xml:space="preserve"> out </w:t>
            </w:r>
            <w:proofErr w:type="spellStart"/>
            <w:r w:rsidRPr="0086239F">
              <w:rPr>
                <w:rFonts w:ascii="Arial" w:hAnsi="Arial" w:cs="Arial"/>
                <w:color w:val="000000"/>
              </w:rPr>
              <w:t>employing</w:t>
            </w:r>
            <w:proofErr w:type="spellEnd"/>
            <w:r w:rsidRPr="0086239F">
              <w:rPr>
                <w:rFonts w:ascii="Arial" w:hAnsi="Arial" w:cs="Arial"/>
                <w:color w:val="000000"/>
              </w:rPr>
              <w:t xml:space="preserve"> </w:t>
            </w:r>
            <w:proofErr w:type="spellStart"/>
            <w:r w:rsidRPr="0086239F">
              <w:rPr>
                <w:rFonts w:ascii="Arial" w:hAnsi="Arial" w:cs="Arial"/>
                <w:color w:val="000000"/>
              </w:rPr>
              <w:t>deterministic</w:t>
            </w:r>
            <w:proofErr w:type="spellEnd"/>
            <w:r w:rsidRPr="0086239F">
              <w:rPr>
                <w:rFonts w:ascii="Arial" w:hAnsi="Arial" w:cs="Arial"/>
                <w:color w:val="000000"/>
              </w:rPr>
              <w:t xml:space="preserve"> </w:t>
            </w:r>
            <w:proofErr w:type="spellStart"/>
            <w:r w:rsidRPr="0086239F">
              <w:rPr>
                <w:rFonts w:ascii="Arial" w:hAnsi="Arial" w:cs="Arial"/>
                <w:color w:val="000000"/>
              </w:rPr>
              <w:t>methods</w:t>
            </w:r>
            <w:proofErr w:type="spellEnd"/>
            <w:r w:rsidRPr="0086239F">
              <w:rPr>
                <w:rFonts w:ascii="Arial" w:hAnsi="Arial" w:cs="Arial"/>
                <w:color w:val="000000"/>
              </w:rPr>
              <w:t xml:space="preserve"> </w:t>
            </w:r>
            <w:proofErr w:type="spellStart"/>
            <w:r w:rsidRPr="0086239F">
              <w:rPr>
                <w:rFonts w:ascii="Arial" w:hAnsi="Arial" w:cs="Arial"/>
                <w:color w:val="000000"/>
              </w:rPr>
              <w:t>and</w:t>
            </w:r>
            <w:proofErr w:type="spellEnd"/>
            <w:r w:rsidRPr="0086239F">
              <w:rPr>
                <w:rFonts w:ascii="Arial" w:hAnsi="Arial" w:cs="Arial"/>
                <w:color w:val="000000"/>
              </w:rPr>
              <w:t xml:space="preserve"> </w:t>
            </w:r>
            <w:proofErr w:type="spellStart"/>
            <w:r w:rsidRPr="0086239F">
              <w:rPr>
                <w:rFonts w:ascii="Arial" w:hAnsi="Arial" w:cs="Arial"/>
                <w:color w:val="000000"/>
              </w:rPr>
              <w:t>supplemented</w:t>
            </w:r>
            <w:proofErr w:type="spellEnd"/>
            <w:r w:rsidRPr="0086239F">
              <w:rPr>
                <w:rFonts w:ascii="Arial" w:hAnsi="Arial" w:cs="Arial"/>
                <w:color w:val="000000"/>
              </w:rPr>
              <w:t xml:space="preserve"> </w:t>
            </w:r>
            <w:proofErr w:type="spellStart"/>
            <w:r w:rsidRPr="0086239F">
              <w:rPr>
                <w:rFonts w:ascii="Arial" w:hAnsi="Arial" w:cs="Arial"/>
                <w:color w:val="000000"/>
              </w:rPr>
              <w:t>with</w:t>
            </w:r>
            <w:proofErr w:type="spellEnd"/>
            <w:r w:rsidRPr="0086239F">
              <w:rPr>
                <w:rFonts w:ascii="Arial" w:hAnsi="Arial" w:cs="Arial"/>
                <w:color w:val="000000"/>
              </w:rPr>
              <w:t xml:space="preserve"> </w:t>
            </w:r>
            <w:proofErr w:type="spellStart"/>
            <w:r w:rsidRPr="0086239F">
              <w:rPr>
                <w:rFonts w:ascii="Arial" w:hAnsi="Arial" w:cs="Arial"/>
                <w:color w:val="000000"/>
              </w:rPr>
              <w:t>probabilistic</w:t>
            </w:r>
            <w:proofErr w:type="spellEnd"/>
            <w:r w:rsidRPr="0086239F">
              <w:rPr>
                <w:rFonts w:ascii="Arial" w:hAnsi="Arial" w:cs="Arial"/>
                <w:color w:val="000000"/>
              </w:rPr>
              <w:t xml:space="preserve"> </w:t>
            </w:r>
            <w:proofErr w:type="spellStart"/>
            <w:r w:rsidRPr="0086239F">
              <w:rPr>
                <w:rFonts w:ascii="Arial" w:hAnsi="Arial" w:cs="Arial"/>
                <w:color w:val="000000"/>
              </w:rPr>
              <w:t>methods</w:t>
            </w:r>
            <w:proofErr w:type="spellEnd"/>
            <w:r w:rsidRPr="0086239F">
              <w:rPr>
                <w:rFonts w:ascii="Arial" w:hAnsi="Arial" w:cs="Arial"/>
                <w:color w:val="000000"/>
              </w:rPr>
              <w:t xml:space="preserve"> </w:t>
            </w:r>
            <w:proofErr w:type="spellStart"/>
            <w:r w:rsidRPr="0086239F">
              <w:rPr>
                <w:rFonts w:ascii="Arial" w:hAnsi="Arial" w:cs="Arial"/>
                <w:color w:val="000000"/>
              </w:rPr>
              <w:t>and</w:t>
            </w:r>
            <w:proofErr w:type="spellEnd"/>
            <w:r w:rsidRPr="0086239F">
              <w:rPr>
                <w:rFonts w:ascii="Arial" w:hAnsi="Arial" w:cs="Arial"/>
                <w:color w:val="000000"/>
              </w:rPr>
              <w:t xml:space="preserve"> engineering </w:t>
            </w:r>
            <w:proofErr w:type="spellStart"/>
            <w:r w:rsidRPr="0086239F">
              <w:rPr>
                <w:rFonts w:ascii="Arial" w:hAnsi="Arial" w:cs="Arial"/>
                <w:color w:val="000000"/>
              </w:rPr>
              <w:t>judgement</w:t>
            </w:r>
            <w:proofErr w:type="spellEnd"/>
            <w:r w:rsidRPr="0086239F">
              <w:rPr>
                <w:rFonts w:ascii="Arial" w:hAnsi="Arial" w:cs="Arial"/>
                <w:color w:val="000000"/>
              </w:rPr>
              <w:t xml:space="preserve"> as </w:t>
            </w:r>
            <w:proofErr w:type="spellStart"/>
            <w:r w:rsidRPr="0086239F">
              <w:rPr>
                <w:rFonts w:ascii="Arial" w:hAnsi="Arial" w:cs="Arial"/>
                <w:color w:val="000000"/>
              </w:rPr>
              <w:t>appropriate</w:t>
            </w:r>
            <w:proofErr w:type="spellEnd"/>
            <w:r w:rsidRPr="0086239F">
              <w:rPr>
                <w:rFonts w:ascii="Arial" w:hAnsi="Arial" w:cs="Arial"/>
                <w:color w:val="000000"/>
              </w:rPr>
              <w:t>.</w:t>
            </w:r>
          </w:p>
          <w:p w:rsidR="0086239F" w:rsidRPr="0086239F" w:rsidRDefault="0086239F" w:rsidP="0086239F">
            <w:pPr>
              <w:widowControl w:val="0"/>
              <w:autoSpaceDE w:val="0"/>
              <w:autoSpaceDN w:val="0"/>
              <w:adjustRightInd w:val="0"/>
              <w:spacing w:before="5" w:after="0" w:line="253" w:lineRule="exact"/>
              <w:ind w:left="121"/>
              <w:jc w:val="left"/>
              <w:rPr>
                <w:rFonts w:ascii="Arial" w:hAnsi="Arial" w:cs="Arial"/>
                <w:color w:val="000000"/>
              </w:rPr>
            </w:pPr>
            <w:r w:rsidRPr="0086239F">
              <w:rPr>
                <w:rFonts w:ascii="Arial" w:hAnsi="Arial" w:cs="Arial"/>
                <w:color w:val="000000"/>
              </w:rPr>
              <w:t>3.</w:t>
            </w:r>
            <w:r w:rsidRPr="0086239F">
              <w:rPr>
                <w:rFonts w:ascii="Arial" w:hAnsi="Arial" w:cs="Arial"/>
                <w:color w:val="000000"/>
              </w:rPr>
              <w:tab/>
            </w:r>
            <w:proofErr w:type="spellStart"/>
            <w:r w:rsidRPr="0086239F">
              <w:rPr>
                <w:rFonts w:ascii="Arial" w:hAnsi="Arial" w:cs="Arial"/>
                <w:color w:val="000000"/>
              </w:rPr>
              <w:t>For</w:t>
            </w:r>
            <w:proofErr w:type="spellEnd"/>
            <w:r w:rsidRPr="0086239F">
              <w:rPr>
                <w:rFonts w:ascii="Arial" w:hAnsi="Arial" w:cs="Arial"/>
                <w:color w:val="000000"/>
              </w:rPr>
              <w:t xml:space="preserve"> </w:t>
            </w:r>
            <w:proofErr w:type="spellStart"/>
            <w:r w:rsidRPr="0086239F">
              <w:rPr>
                <w:rFonts w:ascii="Arial" w:hAnsi="Arial" w:cs="Arial"/>
                <w:color w:val="000000"/>
              </w:rPr>
              <w:t>each</w:t>
            </w:r>
            <w:proofErr w:type="spellEnd"/>
            <w:r w:rsidRPr="0086239F">
              <w:rPr>
                <w:rFonts w:ascii="Arial" w:hAnsi="Arial" w:cs="Arial"/>
                <w:color w:val="000000"/>
              </w:rPr>
              <w:t xml:space="preserve">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class</w:t>
            </w:r>
            <w:proofErr w:type="spellEnd"/>
            <w:r w:rsidRPr="0086239F">
              <w:rPr>
                <w:rFonts w:ascii="Arial" w:hAnsi="Arial" w:cs="Arial"/>
                <w:color w:val="000000"/>
              </w:rPr>
              <w:t xml:space="preserve">, </w:t>
            </w:r>
            <w:proofErr w:type="spellStart"/>
            <w:r w:rsidRPr="0086239F">
              <w:rPr>
                <w:rFonts w:ascii="Arial" w:hAnsi="Arial" w:cs="Arial"/>
                <w:color w:val="000000"/>
              </w:rPr>
              <w:t>the</w:t>
            </w:r>
            <w:proofErr w:type="spellEnd"/>
            <w:r w:rsidRPr="0086239F">
              <w:rPr>
                <w:rFonts w:ascii="Arial" w:hAnsi="Arial" w:cs="Arial"/>
                <w:color w:val="000000"/>
              </w:rPr>
              <w:t xml:space="preserve">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classification</w:t>
            </w:r>
            <w:proofErr w:type="spellEnd"/>
            <w:r w:rsidRPr="0086239F">
              <w:rPr>
                <w:rFonts w:ascii="Arial" w:hAnsi="Arial" w:cs="Arial"/>
                <w:color w:val="000000"/>
              </w:rPr>
              <w:t xml:space="preserve"> </w:t>
            </w:r>
            <w:proofErr w:type="spellStart"/>
            <w:r w:rsidRPr="0086239F">
              <w:rPr>
                <w:rFonts w:ascii="Arial" w:hAnsi="Arial" w:cs="Arial"/>
                <w:color w:val="000000"/>
              </w:rPr>
              <w:t>shall</w:t>
            </w:r>
            <w:proofErr w:type="spellEnd"/>
            <w:r w:rsidRPr="0086239F">
              <w:rPr>
                <w:rFonts w:ascii="Arial" w:hAnsi="Arial" w:cs="Arial"/>
                <w:color w:val="000000"/>
              </w:rPr>
              <w:t xml:space="preserve"> </w:t>
            </w:r>
            <w:proofErr w:type="spellStart"/>
            <w:r w:rsidRPr="0086239F">
              <w:rPr>
                <w:rFonts w:ascii="Arial" w:hAnsi="Arial" w:cs="Arial"/>
                <w:color w:val="000000"/>
              </w:rPr>
              <w:t>specify</w:t>
            </w:r>
            <w:proofErr w:type="spellEnd"/>
            <w:r w:rsidRPr="0086239F">
              <w:rPr>
                <w:rFonts w:ascii="Arial" w:hAnsi="Arial" w:cs="Arial"/>
                <w:color w:val="000000"/>
              </w:rPr>
              <w:t>:</w:t>
            </w:r>
          </w:p>
          <w:p w:rsidR="0086239F" w:rsidRPr="0086239F" w:rsidRDefault="0086239F" w:rsidP="0086239F">
            <w:pPr>
              <w:widowControl w:val="0"/>
              <w:autoSpaceDE w:val="0"/>
              <w:autoSpaceDN w:val="0"/>
              <w:adjustRightInd w:val="0"/>
              <w:spacing w:before="5" w:after="0" w:line="253" w:lineRule="exact"/>
              <w:ind w:left="121"/>
              <w:jc w:val="left"/>
              <w:rPr>
                <w:rFonts w:ascii="Arial" w:hAnsi="Arial" w:cs="Arial"/>
                <w:color w:val="000000"/>
              </w:rPr>
            </w:pPr>
            <w:r w:rsidRPr="0086239F">
              <w:rPr>
                <w:rFonts w:ascii="Arial" w:hAnsi="Arial" w:cs="Arial"/>
                <w:color w:val="000000"/>
              </w:rPr>
              <w:t>-</w:t>
            </w:r>
            <w:r w:rsidRPr="0086239F">
              <w:rPr>
                <w:rFonts w:ascii="Arial" w:hAnsi="Arial" w:cs="Arial"/>
                <w:color w:val="000000"/>
              </w:rPr>
              <w:tab/>
            </w:r>
            <w:proofErr w:type="spellStart"/>
            <w:r w:rsidRPr="0086239F">
              <w:rPr>
                <w:rFonts w:ascii="Arial" w:hAnsi="Arial" w:cs="Arial"/>
                <w:color w:val="000000"/>
              </w:rPr>
              <w:t>regulations</w:t>
            </w:r>
            <w:proofErr w:type="spellEnd"/>
            <w:r w:rsidRPr="0086239F">
              <w:rPr>
                <w:rFonts w:ascii="Arial" w:hAnsi="Arial" w:cs="Arial"/>
                <w:color w:val="000000"/>
              </w:rPr>
              <w:t xml:space="preserve"> </w:t>
            </w:r>
            <w:proofErr w:type="spellStart"/>
            <w:r w:rsidRPr="0086239F">
              <w:rPr>
                <w:rFonts w:ascii="Arial" w:hAnsi="Arial" w:cs="Arial"/>
                <w:color w:val="000000"/>
              </w:rPr>
              <w:t>and</w:t>
            </w:r>
            <w:proofErr w:type="spellEnd"/>
            <w:r w:rsidRPr="0086239F">
              <w:rPr>
                <w:rFonts w:ascii="Arial" w:hAnsi="Arial" w:cs="Arial"/>
                <w:color w:val="000000"/>
              </w:rPr>
              <w:t xml:space="preserve"> </w:t>
            </w:r>
            <w:proofErr w:type="spellStart"/>
            <w:r w:rsidRPr="0086239F">
              <w:rPr>
                <w:rFonts w:ascii="Arial" w:hAnsi="Arial" w:cs="Arial"/>
                <w:color w:val="000000"/>
              </w:rPr>
              <w:t>standards</w:t>
            </w:r>
            <w:proofErr w:type="spellEnd"/>
            <w:r w:rsidRPr="0086239F">
              <w:rPr>
                <w:rFonts w:ascii="Arial" w:hAnsi="Arial" w:cs="Arial"/>
                <w:color w:val="000000"/>
              </w:rPr>
              <w:t xml:space="preserve"> to be </w:t>
            </w:r>
            <w:proofErr w:type="spellStart"/>
            <w:r w:rsidRPr="0086239F">
              <w:rPr>
                <w:rFonts w:ascii="Arial" w:hAnsi="Arial" w:cs="Arial"/>
                <w:color w:val="000000"/>
              </w:rPr>
              <w:t>applied</w:t>
            </w:r>
            <w:proofErr w:type="spellEnd"/>
            <w:r w:rsidRPr="0086239F">
              <w:rPr>
                <w:rFonts w:ascii="Arial" w:hAnsi="Arial" w:cs="Arial"/>
                <w:color w:val="000000"/>
              </w:rPr>
              <w:t xml:space="preserve"> in design, </w:t>
            </w:r>
            <w:proofErr w:type="spellStart"/>
            <w:r w:rsidRPr="0086239F">
              <w:rPr>
                <w:rFonts w:ascii="Arial" w:hAnsi="Arial" w:cs="Arial"/>
                <w:color w:val="000000"/>
              </w:rPr>
              <w:t>manufacture</w:t>
            </w:r>
            <w:proofErr w:type="spellEnd"/>
            <w:r w:rsidRPr="0086239F">
              <w:rPr>
                <w:rFonts w:ascii="Arial" w:hAnsi="Arial" w:cs="Arial"/>
                <w:color w:val="000000"/>
              </w:rPr>
              <w:t xml:space="preserve">, </w:t>
            </w:r>
            <w:proofErr w:type="spellStart"/>
            <w:r w:rsidRPr="0086239F">
              <w:rPr>
                <w:rFonts w:ascii="Arial" w:hAnsi="Arial" w:cs="Arial"/>
                <w:color w:val="000000"/>
              </w:rPr>
              <w:t>installation</w:t>
            </w:r>
            <w:proofErr w:type="spellEnd"/>
            <w:r w:rsidRPr="0086239F">
              <w:rPr>
                <w:rFonts w:ascii="Arial" w:hAnsi="Arial" w:cs="Arial"/>
                <w:color w:val="000000"/>
              </w:rPr>
              <w:t xml:space="preserve"> </w:t>
            </w:r>
            <w:proofErr w:type="spellStart"/>
            <w:r w:rsidRPr="0086239F">
              <w:rPr>
                <w:rFonts w:ascii="Arial" w:hAnsi="Arial" w:cs="Arial"/>
                <w:color w:val="000000"/>
              </w:rPr>
              <w:t>and</w:t>
            </w:r>
            <w:proofErr w:type="spellEnd"/>
            <w:r w:rsidRPr="0086239F">
              <w:rPr>
                <w:rFonts w:ascii="Arial" w:hAnsi="Arial" w:cs="Arial"/>
                <w:color w:val="000000"/>
              </w:rPr>
              <w:t xml:space="preserve"> </w:t>
            </w:r>
            <w:proofErr w:type="spellStart"/>
            <w:r w:rsidRPr="0086239F">
              <w:rPr>
                <w:rFonts w:ascii="Arial" w:hAnsi="Arial" w:cs="Arial"/>
                <w:color w:val="000000"/>
              </w:rPr>
              <w:t>inspection</w:t>
            </w:r>
            <w:proofErr w:type="spellEnd"/>
            <w:r w:rsidRPr="0086239F">
              <w:rPr>
                <w:rFonts w:ascii="Arial" w:hAnsi="Arial" w:cs="Arial"/>
                <w:color w:val="000000"/>
              </w:rPr>
              <w:t>;</w:t>
            </w:r>
          </w:p>
          <w:p w:rsidR="0086239F" w:rsidRPr="0086239F" w:rsidRDefault="0086239F" w:rsidP="0086239F">
            <w:pPr>
              <w:widowControl w:val="0"/>
              <w:autoSpaceDE w:val="0"/>
              <w:autoSpaceDN w:val="0"/>
              <w:adjustRightInd w:val="0"/>
              <w:spacing w:before="5" w:after="0" w:line="253" w:lineRule="exact"/>
              <w:ind w:left="121"/>
              <w:jc w:val="left"/>
              <w:rPr>
                <w:rFonts w:ascii="Arial" w:hAnsi="Arial" w:cs="Arial"/>
                <w:color w:val="000000"/>
              </w:rPr>
            </w:pPr>
            <w:r w:rsidRPr="0086239F">
              <w:rPr>
                <w:rFonts w:ascii="Arial" w:hAnsi="Arial" w:cs="Arial"/>
                <w:color w:val="000000"/>
              </w:rPr>
              <w:t>-</w:t>
            </w:r>
            <w:r w:rsidRPr="0086239F">
              <w:rPr>
                <w:rFonts w:ascii="Arial" w:hAnsi="Arial" w:cs="Arial"/>
                <w:color w:val="000000"/>
              </w:rPr>
              <w:tab/>
            </w:r>
            <w:proofErr w:type="spellStart"/>
            <w:r w:rsidRPr="0086239F">
              <w:rPr>
                <w:rFonts w:ascii="Arial" w:hAnsi="Arial" w:cs="Arial"/>
                <w:color w:val="000000"/>
              </w:rPr>
              <w:t>requirements</w:t>
            </w:r>
            <w:proofErr w:type="spellEnd"/>
            <w:r w:rsidRPr="0086239F">
              <w:rPr>
                <w:rFonts w:ascii="Arial" w:hAnsi="Arial" w:cs="Arial"/>
                <w:color w:val="000000"/>
              </w:rPr>
              <w:t xml:space="preserve"> </w:t>
            </w:r>
            <w:proofErr w:type="spellStart"/>
            <w:r w:rsidRPr="0086239F">
              <w:rPr>
                <w:rFonts w:ascii="Arial" w:hAnsi="Arial" w:cs="Arial"/>
                <w:color w:val="000000"/>
              </w:rPr>
              <w:t>for</w:t>
            </w:r>
            <w:proofErr w:type="spellEnd"/>
            <w:r w:rsidRPr="0086239F">
              <w:rPr>
                <w:rFonts w:ascii="Arial" w:hAnsi="Arial" w:cs="Arial"/>
                <w:color w:val="000000"/>
              </w:rPr>
              <w:t xml:space="preserve"> </w:t>
            </w:r>
            <w:proofErr w:type="spellStart"/>
            <w:r w:rsidRPr="0086239F">
              <w:rPr>
                <w:rFonts w:ascii="Arial" w:hAnsi="Arial" w:cs="Arial"/>
                <w:color w:val="000000"/>
              </w:rPr>
              <w:t>emergency</w:t>
            </w:r>
            <w:proofErr w:type="spellEnd"/>
            <w:r w:rsidRPr="0086239F">
              <w:rPr>
                <w:rFonts w:ascii="Arial" w:hAnsi="Arial" w:cs="Arial"/>
                <w:color w:val="000000"/>
              </w:rPr>
              <w:t xml:space="preserve"> </w:t>
            </w:r>
            <w:proofErr w:type="spellStart"/>
            <w:r w:rsidRPr="0086239F">
              <w:rPr>
                <w:rFonts w:ascii="Arial" w:hAnsi="Arial" w:cs="Arial"/>
                <w:color w:val="000000"/>
              </w:rPr>
              <w:t>power</w:t>
            </w:r>
            <w:proofErr w:type="spellEnd"/>
            <w:r w:rsidRPr="0086239F">
              <w:rPr>
                <w:rFonts w:ascii="Arial" w:hAnsi="Arial" w:cs="Arial"/>
                <w:color w:val="000000"/>
              </w:rPr>
              <w:t xml:space="preserve"> </w:t>
            </w:r>
            <w:proofErr w:type="spellStart"/>
            <w:r w:rsidRPr="0086239F">
              <w:rPr>
                <w:rFonts w:ascii="Arial" w:hAnsi="Arial" w:cs="Arial"/>
                <w:color w:val="000000"/>
              </w:rPr>
              <w:t>supply</w:t>
            </w:r>
            <w:proofErr w:type="spellEnd"/>
            <w:r w:rsidRPr="0086239F">
              <w:rPr>
                <w:rFonts w:ascii="Arial" w:hAnsi="Arial" w:cs="Arial"/>
                <w:color w:val="000000"/>
              </w:rPr>
              <w:t xml:space="preserve"> </w:t>
            </w:r>
            <w:proofErr w:type="spellStart"/>
            <w:r w:rsidRPr="0086239F">
              <w:rPr>
                <w:rFonts w:ascii="Arial" w:hAnsi="Arial" w:cs="Arial"/>
                <w:color w:val="000000"/>
              </w:rPr>
              <w:t>and</w:t>
            </w:r>
            <w:proofErr w:type="spellEnd"/>
            <w:r w:rsidRPr="0086239F">
              <w:rPr>
                <w:rFonts w:ascii="Arial" w:hAnsi="Arial" w:cs="Arial"/>
                <w:color w:val="000000"/>
              </w:rPr>
              <w:t xml:space="preserve"> SSC </w:t>
            </w:r>
            <w:proofErr w:type="spellStart"/>
            <w:r w:rsidRPr="0086239F">
              <w:rPr>
                <w:rFonts w:ascii="Arial" w:hAnsi="Arial" w:cs="Arial"/>
                <w:color w:val="000000"/>
              </w:rPr>
              <w:t>compatibility</w:t>
            </w:r>
            <w:proofErr w:type="spellEnd"/>
            <w:r w:rsidRPr="0086239F">
              <w:rPr>
                <w:rFonts w:ascii="Arial" w:hAnsi="Arial" w:cs="Arial"/>
                <w:color w:val="000000"/>
              </w:rPr>
              <w:t xml:space="preserve"> </w:t>
            </w:r>
            <w:proofErr w:type="spellStart"/>
            <w:r w:rsidRPr="0086239F">
              <w:rPr>
                <w:rFonts w:ascii="Arial" w:hAnsi="Arial" w:cs="Arial"/>
                <w:color w:val="000000"/>
              </w:rPr>
              <w:t>with</w:t>
            </w:r>
            <w:proofErr w:type="spellEnd"/>
            <w:r w:rsidRPr="0086239F">
              <w:rPr>
                <w:rFonts w:ascii="Arial" w:hAnsi="Arial" w:cs="Arial"/>
                <w:color w:val="000000"/>
              </w:rPr>
              <w:t xml:space="preserve"> </w:t>
            </w:r>
            <w:proofErr w:type="spellStart"/>
            <w:r w:rsidRPr="0086239F">
              <w:rPr>
                <w:rFonts w:ascii="Arial" w:hAnsi="Arial" w:cs="Arial"/>
                <w:color w:val="000000"/>
              </w:rPr>
              <w:t>anticipated</w:t>
            </w:r>
            <w:proofErr w:type="spellEnd"/>
            <w:r w:rsidRPr="0086239F">
              <w:rPr>
                <w:rFonts w:ascii="Arial" w:hAnsi="Arial" w:cs="Arial"/>
                <w:color w:val="000000"/>
              </w:rPr>
              <w:t xml:space="preserve"> </w:t>
            </w:r>
            <w:proofErr w:type="spellStart"/>
            <w:r w:rsidRPr="0086239F">
              <w:rPr>
                <w:rFonts w:ascii="Arial" w:hAnsi="Arial" w:cs="Arial"/>
                <w:color w:val="000000"/>
              </w:rPr>
              <w:t>environmental</w:t>
            </w:r>
            <w:proofErr w:type="spellEnd"/>
            <w:r w:rsidRPr="0086239F">
              <w:rPr>
                <w:rFonts w:ascii="Arial" w:hAnsi="Arial" w:cs="Arial"/>
                <w:color w:val="000000"/>
              </w:rPr>
              <w:t xml:space="preserve"> </w:t>
            </w:r>
            <w:proofErr w:type="spellStart"/>
            <w:r w:rsidRPr="0086239F">
              <w:rPr>
                <w:rFonts w:ascii="Arial" w:hAnsi="Arial" w:cs="Arial"/>
                <w:color w:val="000000"/>
              </w:rPr>
              <w:lastRenderedPageBreak/>
              <w:t>conditions</w:t>
            </w:r>
            <w:proofErr w:type="spellEnd"/>
            <w:r w:rsidRPr="0086239F">
              <w:rPr>
                <w:rFonts w:ascii="Arial" w:hAnsi="Arial" w:cs="Arial"/>
                <w:color w:val="000000"/>
              </w:rPr>
              <w:t>;</w:t>
            </w:r>
          </w:p>
          <w:p w:rsidR="0086239F" w:rsidRPr="0086239F" w:rsidRDefault="0086239F" w:rsidP="0086239F">
            <w:pPr>
              <w:widowControl w:val="0"/>
              <w:autoSpaceDE w:val="0"/>
              <w:autoSpaceDN w:val="0"/>
              <w:adjustRightInd w:val="0"/>
              <w:spacing w:before="5" w:after="0" w:line="253" w:lineRule="exact"/>
              <w:ind w:left="121"/>
              <w:jc w:val="left"/>
              <w:rPr>
                <w:rFonts w:ascii="Arial" w:hAnsi="Arial" w:cs="Arial"/>
                <w:color w:val="000000"/>
              </w:rPr>
            </w:pPr>
            <w:r w:rsidRPr="0086239F">
              <w:rPr>
                <w:rFonts w:ascii="Arial" w:hAnsi="Arial" w:cs="Arial"/>
                <w:color w:val="000000"/>
              </w:rPr>
              <w:t>-</w:t>
            </w:r>
            <w:r w:rsidRPr="0086239F">
              <w:rPr>
                <w:rFonts w:ascii="Arial" w:hAnsi="Arial" w:cs="Arial"/>
                <w:color w:val="000000"/>
              </w:rPr>
              <w:tab/>
            </w:r>
            <w:proofErr w:type="spellStart"/>
            <w:r w:rsidRPr="0086239F">
              <w:rPr>
                <w:rFonts w:ascii="Arial" w:hAnsi="Arial" w:cs="Arial"/>
                <w:color w:val="000000"/>
              </w:rPr>
              <w:t>availability</w:t>
            </w:r>
            <w:proofErr w:type="spellEnd"/>
            <w:r w:rsidRPr="0086239F">
              <w:rPr>
                <w:rFonts w:ascii="Arial" w:hAnsi="Arial" w:cs="Arial"/>
                <w:color w:val="000000"/>
              </w:rPr>
              <w:t>/</w:t>
            </w:r>
            <w:proofErr w:type="spellStart"/>
            <w:r w:rsidRPr="0086239F">
              <w:rPr>
                <w:rFonts w:ascii="Arial" w:hAnsi="Arial" w:cs="Arial"/>
                <w:color w:val="000000"/>
              </w:rPr>
              <w:t>unavailability</w:t>
            </w:r>
            <w:proofErr w:type="spellEnd"/>
            <w:r w:rsidRPr="0086239F">
              <w:rPr>
                <w:rFonts w:ascii="Arial" w:hAnsi="Arial" w:cs="Arial"/>
                <w:color w:val="000000"/>
              </w:rPr>
              <w:t xml:space="preserve"> </w:t>
            </w:r>
            <w:proofErr w:type="spellStart"/>
            <w:r w:rsidRPr="0086239F">
              <w:rPr>
                <w:rFonts w:ascii="Arial" w:hAnsi="Arial" w:cs="Arial"/>
                <w:color w:val="000000"/>
              </w:rPr>
              <w:t>of</w:t>
            </w:r>
            <w:proofErr w:type="spellEnd"/>
            <w:r w:rsidRPr="0086239F">
              <w:rPr>
                <w:rFonts w:ascii="Arial" w:hAnsi="Arial" w:cs="Arial"/>
                <w:color w:val="000000"/>
              </w:rPr>
              <w:t xml:space="preserve"> </w:t>
            </w:r>
            <w:proofErr w:type="spellStart"/>
            <w:r w:rsidRPr="0086239F">
              <w:rPr>
                <w:rFonts w:ascii="Arial" w:hAnsi="Arial" w:cs="Arial"/>
                <w:color w:val="000000"/>
              </w:rPr>
              <w:t>systems</w:t>
            </w:r>
            <w:proofErr w:type="spellEnd"/>
            <w:r w:rsidRPr="0086239F">
              <w:rPr>
                <w:rFonts w:ascii="Arial" w:hAnsi="Arial" w:cs="Arial"/>
                <w:color w:val="000000"/>
              </w:rPr>
              <w:t xml:space="preserve"> </w:t>
            </w:r>
            <w:proofErr w:type="spellStart"/>
            <w:r w:rsidRPr="0086239F">
              <w:rPr>
                <w:rFonts w:ascii="Arial" w:hAnsi="Arial" w:cs="Arial"/>
                <w:color w:val="000000"/>
              </w:rPr>
              <w:t>necessary</w:t>
            </w:r>
            <w:proofErr w:type="spellEnd"/>
            <w:r w:rsidRPr="0086239F">
              <w:rPr>
                <w:rFonts w:ascii="Arial" w:hAnsi="Arial" w:cs="Arial"/>
                <w:color w:val="000000"/>
              </w:rPr>
              <w:t xml:space="preserve"> to </w:t>
            </w:r>
            <w:proofErr w:type="spellStart"/>
            <w:r w:rsidRPr="0086239F">
              <w:rPr>
                <w:rFonts w:ascii="Arial" w:hAnsi="Arial" w:cs="Arial"/>
                <w:color w:val="000000"/>
              </w:rPr>
              <w:t>achieve</w:t>
            </w:r>
            <w:proofErr w:type="spellEnd"/>
            <w:r w:rsidRPr="0086239F">
              <w:rPr>
                <w:rFonts w:ascii="Arial" w:hAnsi="Arial" w:cs="Arial"/>
                <w:color w:val="000000"/>
              </w:rPr>
              <w:t xml:space="preserve"> a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function</w:t>
            </w:r>
            <w:proofErr w:type="spellEnd"/>
            <w:r w:rsidRPr="0086239F">
              <w:rPr>
                <w:rFonts w:ascii="Arial" w:hAnsi="Arial" w:cs="Arial"/>
                <w:color w:val="000000"/>
              </w:rPr>
              <w:t xml:space="preserve"> </w:t>
            </w:r>
            <w:proofErr w:type="spellStart"/>
            <w:r w:rsidRPr="0086239F">
              <w:rPr>
                <w:rFonts w:ascii="Arial" w:hAnsi="Arial" w:cs="Arial"/>
                <w:color w:val="000000"/>
              </w:rPr>
              <w:t>upon</w:t>
            </w:r>
            <w:proofErr w:type="spellEnd"/>
            <w:r w:rsidRPr="0086239F">
              <w:rPr>
                <w:rFonts w:ascii="Arial" w:hAnsi="Arial" w:cs="Arial"/>
                <w:color w:val="000000"/>
              </w:rPr>
              <w:t xml:space="preserve"> </w:t>
            </w:r>
            <w:proofErr w:type="spellStart"/>
            <w:r w:rsidRPr="0086239F">
              <w:rPr>
                <w:rFonts w:ascii="Arial" w:hAnsi="Arial" w:cs="Arial"/>
                <w:color w:val="000000"/>
              </w:rPr>
              <w:t>initiating</w:t>
            </w:r>
            <w:proofErr w:type="spellEnd"/>
            <w:r w:rsidRPr="0086239F">
              <w:rPr>
                <w:rFonts w:ascii="Arial" w:hAnsi="Arial" w:cs="Arial"/>
                <w:color w:val="000000"/>
              </w:rPr>
              <w:t xml:space="preserve"> </w:t>
            </w:r>
            <w:proofErr w:type="spellStart"/>
            <w:r w:rsidRPr="0086239F">
              <w:rPr>
                <w:rFonts w:ascii="Arial" w:hAnsi="Arial" w:cs="Arial"/>
                <w:color w:val="000000"/>
              </w:rPr>
              <w:t>events</w:t>
            </w:r>
            <w:proofErr w:type="spellEnd"/>
            <w:r w:rsidRPr="0086239F">
              <w:rPr>
                <w:rFonts w:ascii="Arial" w:hAnsi="Arial" w:cs="Arial"/>
                <w:color w:val="000000"/>
              </w:rPr>
              <w:t xml:space="preserve"> </w:t>
            </w:r>
            <w:proofErr w:type="spellStart"/>
            <w:r w:rsidRPr="0086239F">
              <w:rPr>
                <w:rFonts w:ascii="Arial" w:hAnsi="Arial" w:cs="Arial"/>
                <w:color w:val="000000"/>
              </w:rPr>
              <w:t>postulated</w:t>
            </w:r>
            <w:proofErr w:type="spellEnd"/>
            <w:r w:rsidRPr="0086239F">
              <w:rPr>
                <w:rFonts w:ascii="Arial" w:hAnsi="Arial" w:cs="Arial"/>
                <w:color w:val="000000"/>
              </w:rPr>
              <w:t xml:space="preserve"> in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analyses</w:t>
            </w:r>
            <w:proofErr w:type="spellEnd"/>
            <w:r w:rsidRPr="0086239F">
              <w:rPr>
                <w:rFonts w:ascii="Arial" w:hAnsi="Arial" w:cs="Arial"/>
                <w:color w:val="000000"/>
              </w:rPr>
              <w:t xml:space="preserve"> </w:t>
            </w:r>
            <w:proofErr w:type="spellStart"/>
            <w:r w:rsidRPr="0086239F">
              <w:rPr>
                <w:rFonts w:ascii="Arial" w:hAnsi="Arial" w:cs="Arial"/>
                <w:color w:val="000000"/>
              </w:rPr>
              <w:t>employing</w:t>
            </w:r>
            <w:proofErr w:type="spellEnd"/>
            <w:r w:rsidRPr="0086239F">
              <w:rPr>
                <w:rFonts w:ascii="Arial" w:hAnsi="Arial" w:cs="Arial"/>
                <w:color w:val="000000"/>
              </w:rPr>
              <w:t xml:space="preserve"> </w:t>
            </w:r>
            <w:proofErr w:type="spellStart"/>
            <w:r w:rsidRPr="0086239F">
              <w:rPr>
                <w:rFonts w:ascii="Arial" w:hAnsi="Arial" w:cs="Arial"/>
                <w:color w:val="000000"/>
              </w:rPr>
              <w:t>deterministic</w:t>
            </w:r>
            <w:proofErr w:type="spellEnd"/>
            <w:r w:rsidRPr="0086239F">
              <w:rPr>
                <w:rFonts w:ascii="Arial" w:hAnsi="Arial" w:cs="Arial"/>
                <w:color w:val="000000"/>
              </w:rPr>
              <w:t xml:space="preserve"> </w:t>
            </w:r>
            <w:proofErr w:type="spellStart"/>
            <w:r w:rsidRPr="0086239F">
              <w:rPr>
                <w:rFonts w:ascii="Arial" w:hAnsi="Arial" w:cs="Arial"/>
                <w:color w:val="000000"/>
              </w:rPr>
              <w:t>methods</w:t>
            </w:r>
            <w:proofErr w:type="spellEnd"/>
            <w:r w:rsidRPr="0086239F">
              <w:rPr>
                <w:rFonts w:ascii="Arial" w:hAnsi="Arial" w:cs="Arial"/>
                <w:color w:val="000000"/>
              </w:rPr>
              <w:t xml:space="preserve">; </w:t>
            </w:r>
          </w:p>
          <w:p w:rsidR="0086239F" w:rsidRPr="00FB4088" w:rsidRDefault="0086239F" w:rsidP="0086239F">
            <w:pPr>
              <w:widowControl w:val="0"/>
              <w:autoSpaceDE w:val="0"/>
              <w:autoSpaceDN w:val="0"/>
              <w:adjustRightInd w:val="0"/>
              <w:spacing w:before="5" w:after="0" w:line="253" w:lineRule="exact"/>
              <w:ind w:left="121"/>
              <w:jc w:val="left"/>
              <w:rPr>
                <w:rFonts w:ascii="Arial" w:hAnsi="Arial" w:cs="Arial"/>
                <w:color w:val="000000"/>
              </w:rPr>
            </w:pPr>
            <w:r w:rsidRPr="0086239F">
              <w:rPr>
                <w:rFonts w:ascii="Arial" w:hAnsi="Arial" w:cs="Arial"/>
                <w:color w:val="000000"/>
              </w:rPr>
              <w:t>-</w:t>
            </w:r>
            <w:r w:rsidRPr="0086239F">
              <w:rPr>
                <w:rFonts w:ascii="Arial" w:hAnsi="Arial" w:cs="Arial"/>
                <w:color w:val="000000"/>
              </w:rPr>
              <w:tab/>
            </w:r>
            <w:proofErr w:type="spellStart"/>
            <w:r w:rsidRPr="0086239F">
              <w:rPr>
                <w:rFonts w:ascii="Arial" w:hAnsi="Arial" w:cs="Arial"/>
                <w:color w:val="000000"/>
              </w:rPr>
              <w:t>quality-assurance</w:t>
            </w:r>
            <w:proofErr w:type="spellEnd"/>
            <w:r w:rsidRPr="0086239F">
              <w:rPr>
                <w:rFonts w:ascii="Arial" w:hAnsi="Arial" w:cs="Arial"/>
                <w:color w:val="000000"/>
              </w:rPr>
              <w:t xml:space="preserve"> </w:t>
            </w:r>
            <w:proofErr w:type="spellStart"/>
            <w:r w:rsidRPr="0086239F">
              <w:rPr>
                <w:rFonts w:ascii="Arial" w:hAnsi="Arial" w:cs="Arial"/>
                <w:color w:val="000000"/>
              </w:rPr>
              <w:t>requirements</w:t>
            </w:r>
            <w:proofErr w:type="spellEnd"/>
            <w:r w:rsidRPr="0086239F">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811"/>
              </w:tabs>
              <w:autoSpaceDE w:val="0"/>
              <w:autoSpaceDN w:val="0"/>
              <w:adjustRightInd w:val="0"/>
              <w:spacing w:before="63" w:after="0" w:line="276" w:lineRule="exact"/>
              <w:ind w:left="103"/>
              <w:rPr>
                <w:rFonts w:ascii="Arial" w:hAnsi="Arial" w:cs="Arial"/>
                <w:color w:val="000000"/>
                <w:w w:val="104"/>
                <w:szCs w:val="24"/>
              </w:rPr>
            </w:pPr>
            <w:r w:rsidRPr="00FB4088">
              <w:rPr>
                <w:rFonts w:ascii="Arial" w:hAnsi="Arial" w:cs="Arial"/>
                <w:color w:val="000000"/>
                <w:w w:val="103"/>
                <w:szCs w:val="24"/>
              </w:rPr>
              <w:lastRenderedPageBreak/>
              <w:t>P:</w:t>
            </w:r>
            <w:r w:rsidRPr="00FB4088">
              <w:rPr>
                <w:rFonts w:ascii="Arial" w:hAnsi="Arial" w:cs="Arial"/>
                <w:color w:val="000000"/>
                <w:w w:val="103"/>
                <w:szCs w:val="24"/>
              </w:rPr>
              <w:tab/>
            </w:r>
            <w:proofErr w:type="spellStart"/>
            <w:r w:rsidRPr="00FB4088">
              <w:rPr>
                <w:rFonts w:ascii="Arial" w:hAnsi="Arial" w:cs="Arial"/>
                <w:color w:val="000000"/>
                <w:w w:val="104"/>
                <w:szCs w:val="24"/>
              </w:rPr>
              <w:t>Periodic</w:t>
            </w:r>
            <w:proofErr w:type="spellEnd"/>
            <w:r w:rsidRPr="00FB4088">
              <w:rPr>
                <w:rFonts w:ascii="Arial" w:hAnsi="Arial" w:cs="Arial"/>
                <w:color w:val="000000"/>
                <w:w w:val="104"/>
                <w:szCs w:val="24"/>
              </w:rPr>
              <w:t xml:space="preserve"> </w:t>
            </w:r>
            <w:proofErr w:type="spellStart"/>
            <w:r w:rsidRPr="00FB4088">
              <w:rPr>
                <w:rFonts w:ascii="Arial" w:hAnsi="Arial" w:cs="Arial"/>
                <w:color w:val="000000"/>
                <w:w w:val="104"/>
                <w:szCs w:val="24"/>
              </w:rPr>
              <w:t>Safety</w:t>
            </w:r>
            <w:proofErr w:type="spellEnd"/>
            <w:r w:rsidRPr="00FB4088">
              <w:rPr>
                <w:rFonts w:ascii="Arial" w:hAnsi="Arial" w:cs="Arial"/>
                <w:color w:val="000000"/>
                <w:w w:val="104"/>
                <w:szCs w:val="24"/>
              </w:rPr>
              <w:t xml:space="preserve"> </w:t>
            </w:r>
            <w:proofErr w:type="spellStart"/>
            <w:r w:rsidRPr="00FB4088">
              <w:rPr>
                <w:rFonts w:ascii="Arial" w:hAnsi="Arial" w:cs="Arial"/>
                <w:color w:val="000000"/>
                <w:w w:val="104"/>
                <w:szCs w:val="24"/>
              </w:rPr>
              <w:t>Review</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4"/>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4"/>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4"/>
                <w:szCs w:val="24"/>
              </w:rPr>
            </w:pP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P 1.1</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w w:val="101"/>
              </w:rPr>
            </w:pP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licensee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have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prime </w:t>
            </w:r>
            <w:proofErr w:type="spellStart"/>
            <w:r w:rsidRPr="00FB4088">
              <w:rPr>
                <w:rFonts w:ascii="Arial" w:hAnsi="Arial" w:cs="Arial"/>
                <w:color w:val="000000"/>
                <w:w w:val="101"/>
              </w:rPr>
              <w:t>responsibility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for</w:t>
            </w:r>
            <w:proofErr w:type="spellEnd"/>
            <w:r w:rsidRPr="00FB4088">
              <w:rPr>
                <w:rFonts w:ascii="Arial" w:hAnsi="Arial" w:cs="Arial"/>
                <w:color w:val="000000"/>
                <w:w w:val="101"/>
              </w:rPr>
              <w:t xml:space="preserve"> </w:t>
            </w:r>
            <w:proofErr w:type="spellStart"/>
            <w:r w:rsidRPr="00FB4088">
              <w:rPr>
                <w:rFonts w:ascii="Arial" w:hAnsi="Arial" w:cs="Arial"/>
                <w:color w:val="000000"/>
              </w:rPr>
              <w:t>performing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Periodic</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99"/>
              <w:rPr>
                <w:rFonts w:ascii="Arial" w:hAnsi="Arial" w:cs="Arial"/>
                <w:color w:val="000000"/>
              </w:rPr>
            </w:pPr>
            <w:r w:rsidRPr="00FB4088">
              <w:rPr>
                <w:rFonts w:ascii="Arial" w:hAnsi="Arial" w:cs="Arial"/>
                <w:color w:val="000000"/>
              </w:rPr>
              <w:t>ZVSJV 81/1</w:t>
            </w:r>
          </w:p>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D54293" w:rsidRPr="00FB4088" w:rsidRDefault="00EB4CBC" w:rsidP="00D54293">
            <w:pPr>
              <w:widowControl w:val="0"/>
              <w:autoSpaceDE w:val="0"/>
              <w:autoSpaceDN w:val="0"/>
              <w:adjustRightInd w:val="0"/>
              <w:spacing w:before="5" w:after="0" w:line="253" w:lineRule="exact"/>
              <w:ind w:left="121"/>
              <w:rPr>
                <w:rFonts w:ascii="Arial" w:hAnsi="Arial" w:cs="Arial"/>
                <w:color w:val="000000"/>
              </w:rPr>
            </w:pPr>
            <w:r w:rsidRPr="00EB4CBC">
              <w:rPr>
                <w:rFonts w:ascii="Arial" w:hAnsi="Arial" w:cs="Arial"/>
                <w:color w:val="000000"/>
              </w:rPr>
              <w:t>(1) Upravljavec sevalnega ali jedrskega objekta (v nadaljnjem besedilu: upravljavec objekta) mora zagotavljati redno, celovito in sistematično ocenjevanje in preverjanje sevalne oziroma jedrske varnosti objekta z občasnimi varnostnimi pregledi.</w:t>
            </w:r>
          </w:p>
        </w:tc>
        <w:tc>
          <w:tcPr>
            <w:tcW w:w="4962" w:type="dxa"/>
            <w:tcBorders>
              <w:top w:val="single" w:sz="4" w:space="0" w:color="000000"/>
              <w:left w:val="single" w:sz="4" w:space="0" w:color="000000"/>
              <w:right w:val="single" w:sz="4" w:space="0" w:color="000000"/>
            </w:tcBorders>
          </w:tcPr>
          <w:p w:rsidR="0086239F" w:rsidRPr="0086239F" w:rsidRDefault="0086239F" w:rsidP="0086239F">
            <w:pPr>
              <w:widowControl w:val="0"/>
              <w:autoSpaceDE w:val="0"/>
              <w:autoSpaceDN w:val="0"/>
              <w:adjustRightInd w:val="0"/>
              <w:spacing w:before="5" w:after="0" w:line="253" w:lineRule="exact"/>
              <w:ind w:left="121"/>
              <w:rPr>
                <w:rFonts w:ascii="Arial" w:hAnsi="Arial" w:cs="Arial"/>
                <w:color w:val="000000"/>
              </w:rPr>
            </w:pPr>
            <w:r>
              <w:rPr>
                <w:rFonts w:ascii="Arial" w:hAnsi="Arial" w:cs="Arial"/>
                <w:color w:val="000000"/>
              </w:rPr>
              <w:t>(</w:t>
            </w:r>
            <w:r w:rsidRPr="0086239F">
              <w:rPr>
                <w:rFonts w:ascii="Arial" w:hAnsi="Arial" w:cs="Arial"/>
                <w:color w:val="000000"/>
              </w:rPr>
              <w:t xml:space="preserve">1) </w:t>
            </w:r>
            <w:proofErr w:type="spellStart"/>
            <w:r w:rsidRPr="0086239F">
              <w:rPr>
                <w:rFonts w:ascii="Arial" w:hAnsi="Arial" w:cs="Arial"/>
                <w:color w:val="000000"/>
              </w:rPr>
              <w:t>The</w:t>
            </w:r>
            <w:proofErr w:type="spellEnd"/>
            <w:r w:rsidRPr="0086239F">
              <w:rPr>
                <w:rFonts w:ascii="Arial" w:hAnsi="Arial" w:cs="Arial"/>
                <w:color w:val="000000"/>
              </w:rPr>
              <w:t xml:space="preserve"> operator </w:t>
            </w:r>
            <w:proofErr w:type="spellStart"/>
            <w:r w:rsidRPr="0086239F">
              <w:rPr>
                <w:rFonts w:ascii="Arial" w:hAnsi="Arial" w:cs="Arial"/>
                <w:color w:val="000000"/>
              </w:rPr>
              <w:t>of</w:t>
            </w:r>
            <w:proofErr w:type="spellEnd"/>
            <w:r w:rsidRPr="0086239F">
              <w:rPr>
                <w:rFonts w:ascii="Arial" w:hAnsi="Arial" w:cs="Arial"/>
                <w:color w:val="000000"/>
              </w:rPr>
              <w:t xml:space="preserve"> a </w:t>
            </w:r>
            <w:proofErr w:type="spellStart"/>
            <w:r w:rsidRPr="0086239F">
              <w:rPr>
                <w:rFonts w:ascii="Arial" w:hAnsi="Arial" w:cs="Arial"/>
                <w:color w:val="000000"/>
              </w:rPr>
              <w:t>radiation</w:t>
            </w:r>
            <w:proofErr w:type="spellEnd"/>
            <w:r w:rsidRPr="0086239F">
              <w:rPr>
                <w:rFonts w:ascii="Arial" w:hAnsi="Arial" w:cs="Arial"/>
                <w:color w:val="000000"/>
              </w:rPr>
              <w:t xml:space="preserve"> </w:t>
            </w:r>
            <w:proofErr w:type="spellStart"/>
            <w:r w:rsidRPr="0086239F">
              <w:rPr>
                <w:rFonts w:ascii="Arial" w:hAnsi="Arial" w:cs="Arial"/>
                <w:color w:val="000000"/>
              </w:rPr>
              <w:t>or</w:t>
            </w:r>
            <w:proofErr w:type="spellEnd"/>
            <w:r w:rsidRPr="0086239F">
              <w:rPr>
                <w:rFonts w:ascii="Arial" w:hAnsi="Arial" w:cs="Arial"/>
                <w:color w:val="000000"/>
              </w:rPr>
              <w:t xml:space="preserve"> </w:t>
            </w:r>
            <w:proofErr w:type="spellStart"/>
            <w:r w:rsidRPr="0086239F">
              <w:rPr>
                <w:rFonts w:ascii="Arial" w:hAnsi="Arial" w:cs="Arial"/>
                <w:color w:val="000000"/>
              </w:rPr>
              <w:t>nuclear</w:t>
            </w:r>
            <w:proofErr w:type="spellEnd"/>
            <w:r w:rsidRPr="0086239F">
              <w:rPr>
                <w:rFonts w:ascii="Arial" w:hAnsi="Arial" w:cs="Arial"/>
                <w:color w:val="000000"/>
              </w:rPr>
              <w:t xml:space="preserve"> </w:t>
            </w:r>
            <w:proofErr w:type="spellStart"/>
            <w:r w:rsidRPr="0086239F">
              <w:rPr>
                <w:rFonts w:ascii="Arial" w:hAnsi="Arial" w:cs="Arial"/>
                <w:color w:val="000000"/>
              </w:rPr>
              <w:t>facility</w:t>
            </w:r>
            <w:proofErr w:type="spellEnd"/>
            <w:r w:rsidRPr="0086239F">
              <w:rPr>
                <w:rFonts w:ascii="Arial" w:hAnsi="Arial" w:cs="Arial"/>
                <w:color w:val="000000"/>
              </w:rPr>
              <w:t xml:space="preserve"> (</w:t>
            </w:r>
            <w:proofErr w:type="spellStart"/>
            <w:r w:rsidRPr="0086239F">
              <w:rPr>
                <w:rFonts w:ascii="Arial" w:hAnsi="Arial" w:cs="Arial"/>
                <w:color w:val="000000"/>
              </w:rPr>
              <w:t>hereinafter</w:t>
            </w:r>
            <w:proofErr w:type="spellEnd"/>
            <w:r w:rsidRPr="0086239F">
              <w:rPr>
                <w:rFonts w:ascii="Arial" w:hAnsi="Arial" w:cs="Arial"/>
                <w:color w:val="000000"/>
              </w:rPr>
              <w:t xml:space="preserve">: operator) </w:t>
            </w:r>
            <w:proofErr w:type="spellStart"/>
            <w:r w:rsidRPr="0086239F">
              <w:rPr>
                <w:rFonts w:ascii="Arial" w:hAnsi="Arial" w:cs="Arial"/>
                <w:color w:val="000000"/>
              </w:rPr>
              <w:t>must</w:t>
            </w:r>
            <w:proofErr w:type="spellEnd"/>
            <w:r w:rsidRPr="0086239F">
              <w:rPr>
                <w:rFonts w:ascii="Arial" w:hAnsi="Arial" w:cs="Arial"/>
                <w:color w:val="000000"/>
              </w:rPr>
              <w:t xml:space="preserve"> </w:t>
            </w:r>
            <w:proofErr w:type="spellStart"/>
            <w:r w:rsidRPr="0086239F">
              <w:rPr>
                <w:rFonts w:ascii="Arial" w:hAnsi="Arial" w:cs="Arial"/>
                <w:color w:val="000000"/>
              </w:rPr>
              <w:t>ensure</w:t>
            </w:r>
            <w:proofErr w:type="spellEnd"/>
            <w:r w:rsidRPr="0086239F">
              <w:rPr>
                <w:rFonts w:ascii="Arial" w:hAnsi="Arial" w:cs="Arial"/>
                <w:color w:val="000000"/>
              </w:rPr>
              <w:t xml:space="preserve"> </w:t>
            </w:r>
            <w:proofErr w:type="spellStart"/>
            <w:r w:rsidRPr="0086239F">
              <w:rPr>
                <w:rFonts w:ascii="Arial" w:hAnsi="Arial" w:cs="Arial"/>
                <w:color w:val="000000"/>
              </w:rPr>
              <w:t>regular</w:t>
            </w:r>
            <w:proofErr w:type="spellEnd"/>
            <w:r w:rsidRPr="0086239F">
              <w:rPr>
                <w:rFonts w:ascii="Arial" w:hAnsi="Arial" w:cs="Arial"/>
                <w:color w:val="000000"/>
              </w:rPr>
              <w:t xml:space="preserve">, </w:t>
            </w:r>
            <w:proofErr w:type="spellStart"/>
            <w:r w:rsidRPr="0086239F">
              <w:rPr>
                <w:rFonts w:ascii="Arial" w:hAnsi="Arial" w:cs="Arial"/>
                <w:color w:val="000000"/>
              </w:rPr>
              <w:t>full</w:t>
            </w:r>
            <w:proofErr w:type="spellEnd"/>
            <w:r w:rsidRPr="0086239F">
              <w:rPr>
                <w:rFonts w:ascii="Arial" w:hAnsi="Arial" w:cs="Arial"/>
                <w:color w:val="000000"/>
              </w:rPr>
              <w:t xml:space="preserve"> </w:t>
            </w:r>
            <w:proofErr w:type="spellStart"/>
            <w:r w:rsidRPr="0086239F">
              <w:rPr>
                <w:rFonts w:ascii="Arial" w:hAnsi="Arial" w:cs="Arial"/>
                <w:color w:val="000000"/>
              </w:rPr>
              <w:t>and</w:t>
            </w:r>
            <w:proofErr w:type="spellEnd"/>
          </w:p>
          <w:p w:rsidR="0086239F" w:rsidRPr="0086239F" w:rsidRDefault="0086239F" w:rsidP="0086239F">
            <w:pPr>
              <w:widowControl w:val="0"/>
              <w:autoSpaceDE w:val="0"/>
              <w:autoSpaceDN w:val="0"/>
              <w:adjustRightInd w:val="0"/>
              <w:spacing w:before="5" w:after="0" w:line="253" w:lineRule="exact"/>
              <w:ind w:left="121"/>
              <w:rPr>
                <w:rFonts w:ascii="Arial" w:hAnsi="Arial" w:cs="Arial"/>
                <w:color w:val="000000"/>
              </w:rPr>
            </w:pPr>
            <w:proofErr w:type="spellStart"/>
            <w:r w:rsidRPr="0086239F">
              <w:rPr>
                <w:rFonts w:ascii="Arial" w:hAnsi="Arial" w:cs="Arial"/>
                <w:color w:val="000000"/>
              </w:rPr>
              <w:t>systematic</w:t>
            </w:r>
            <w:proofErr w:type="spellEnd"/>
            <w:r w:rsidRPr="0086239F">
              <w:rPr>
                <w:rFonts w:ascii="Arial" w:hAnsi="Arial" w:cs="Arial"/>
                <w:color w:val="000000"/>
              </w:rPr>
              <w:t xml:space="preserve"> </w:t>
            </w:r>
            <w:proofErr w:type="spellStart"/>
            <w:r w:rsidRPr="0086239F">
              <w:rPr>
                <w:rFonts w:ascii="Arial" w:hAnsi="Arial" w:cs="Arial"/>
                <w:color w:val="000000"/>
              </w:rPr>
              <w:t>assessment</w:t>
            </w:r>
            <w:proofErr w:type="spellEnd"/>
            <w:r w:rsidRPr="0086239F">
              <w:rPr>
                <w:rFonts w:ascii="Arial" w:hAnsi="Arial" w:cs="Arial"/>
                <w:color w:val="000000"/>
              </w:rPr>
              <w:t xml:space="preserve"> </w:t>
            </w:r>
            <w:proofErr w:type="spellStart"/>
            <w:r w:rsidRPr="0086239F">
              <w:rPr>
                <w:rFonts w:ascii="Arial" w:hAnsi="Arial" w:cs="Arial"/>
                <w:color w:val="000000"/>
              </w:rPr>
              <w:t>and</w:t>
            </w:r>
            <w:proofErr w:type="spellEnd"/>
            <w:r w:rsidRPr="0086239F">
              <w:rPr>
                <w:rFonts w:ascii="Arial" w:hAnsi="Arial" w:cs="Arial"/>
                <w:color w:val="000000"/>
              </w:rPr>
              <w:t xml:space="preserve"> </w:t>
            </w:r>
            <w:proofErr w:type="spellStart"/>
            <w:r w:rsidRPr="0086239F">
              <w:rPr>
                <w:rFonts w:ascii="Arial" w:hAnsi="Arial" w:cs="Arial"/>
                <w:color w:val="000000"/>
              </w:rPr>
              <w:t>examination</w:t>
            </w:r>
            <w:proofErr w:type="spellEnd"/>
            <w:r w:rsidRPr="0086239F">
              <w:rPr>
                <w:rFonts w:ascii="Arial" w:hAnsi="Arial" w:cs="Arial"/>
                <w:color w:val="000000"/>
              </w:rPr>
              <w:t xml:space="preserve"> </w:t>
            </w:r>
            <w:proofErr w:type="spellStart"/>
            <w:r w:rsidRPr="0086239F">
              <w:rPr>
                <w:rFonts w:ascii="Arial" w:hAnsi="Arial" w:cs="Arial"/>
                <w:color w:val="000000"/>
              </w:rPr>
              <w:t>of</w:t>
            </w:r>
            <w:proofErr w:type="spellEnd"/>
            <w:r w:rsidRPr="0086239F">
              <w:rPr>
                <w:rFonts w:ascii="Arial" w:hAnsi="Arial" w:cs="Arial"/>
                <w:color w:val="000000"/>
              </w:rPr>
              <w:t xml:space="preserve"> </w:t>
            </w:r>
            <w:proofErr w:type="spellStart"/>
            <w:r w:rsidRPr="0086239F">
              <w:rPr>
                <w:rFonts w:ascii="Arial" w:hAnsi="Arial" w:cs="Arial"/>
                <w:color w:val="000000"/>
              </w:rPr>
              <w:t>radiation</w:t>
            </w:r>
            <w:proofErr w:type="spellEnd"/>
            <w:r w:rsidRPr="0086239F">
              <w:rPr>
                <w:rFonts w:ascii="Arial" w:hAnsi="Arial" w:cs="Arial"/>
                <w:color w:val="000000"/>
              </w:rPr>
              <w:t xml:space="preserve"> </w:t>
            </w:r>
            <w:proofErr w:type="spellStart"/>
            <w:r w:rsidRPr="0086239F">
              <w:rPr>
                <w:rFonts w:ascii="Arial" w:hAnsi="Arial" w:cs="Arial"/>
                <w:color w:val="000000"/>
              </w:rPr>
              <w:t>or</w:t>
            </w:r>
            <w:proofErr w:type="spellEnd"/>
            <w:r w:rsidRPr="0086239F">
              <w:rPr>
                <w:rFonts w:ascii="Arial" w:hAnsi="Arial" w:cs="Arial"/>
                <w:color w:val="000000"/>
              </w:rPr>
              <w:t xml:space="preserve"> </w:t>
            </w:r>
            <w:proofErr w:type="spellStart"/>
            <w:r w:rsidRPr="0086239F">
              <w:rPr>
                <w:rFonts w:ascii="Arial" w:hAnsi="Arial" w:cs="Arial"/>
                <w:color w:val="000000"/>
              </w:rPr>
              <w:t>nuclear</w:t>
            </w:r>
            <w:proofErr w:type="spellEnd"/>
            <w:r w:rsidRPr="0086239F">
              <w:rPr>
                <w:rFonts w:ascii="Arial" w:hAnsi="Arial" w:cs="Arial"/>
                <w:color w:val="000000"/>
              </w:rPr>
              <w:t xml:space="preserve"> </w:t>
            </w:r>
            <w:proofErr w:type="spellStart"/>
            <w:r w:rsidRPr="0086239F">
              <w:rPr>
                <w:rFonts w:ascii="Arial" w:hAnsi="Arial" w:cs="Arial"/>
                <w:color w:val="000000"/>
              </w:rPr>
              <w:t>safety</w:t>
            </w:r>
            <w:proofErr w:type="spellEnd"/>
            <w:r w:rsidRPr="0086239F">
              <w:rPr>
                <w:rFonts w:ascii="Arial" w:hAnsi="Arial" w:cs="Arial"/>
                <w:color w:val="000000"/>
              </w:rPr>
              <w:t xml:space="preserve"> </w:t>
            </w:r>
            <w:proofErr w:type="spellStart"/>
            <w:r w:rsidRPr="0086239F">
              <w:rPr>
                <w:rFonts w:ascii="Arial" w:hAnsi="Arial" w:cs="Arial"/>
                <w:color w:val="000000"/>
              </w:rPr>
              <w:t>of</w:t>
            </w:r>
            <w:proofErr w:type="spellEnd"/>
            <w:r w:rsidRPr="0086239F">
              <w:rPr>
                <w:rFonts w:ascii="Arial" w:hAnsi="Arial" w:cs="Arial"/>
                <w:color w:val="000000"/>
              </w:rPr>
              <w:t xml:space="preserve"> a </w:t>
            </w:r>
            <w:proofErr w:type="spellStart"/>
            <w:r w:rsidRPr="0086239F">
              <w:rPr>
                <w:rFonts w:ascii="Arial" w:hAnsi="Arial" w:cs="Arial"/>
                <w:color w:val="000000"/>
              </w:rPr>
              <w:t>facility</w:t>
            </w:r>
            <w:proofErr w:type="spellEnd"/>
            <w:r w:rsidRPr="0086239F">
              <w:rPr>
                <w:rFonts w:ascii="Arial" w:hAnsi="Arial" w:cs="Arial"/>
                <w:color w:val="000000"/>
              </w:rPr>
              <w:t xml:space="preserve"> </w:t>
            </w:r>
            <w:proofErr w:type="spellStart"/>
            <w:r w:rsidRPr="0086239F">
              <w:rPr>
                <w:rFonts w:ascii="Arial" w:hAnsi="Arial" w:cs="Arial"/>
                <w:color w:val="000000"/>
              </w:rPr>
              <w:t>by</w:t>
            </w:r>
            <w:proofErr w:type="spellEnd"/>
            <w:r w:rsidRPr="0086239F">
              <w:rPr>
                <w:rFonts w:ascii="Arial" w:hAnsi="Arial" w:cs="Arial"/>
                <w:color w:val="000000"/>
              </w:rPr>
              <w:t xml:space="preserve"> </w:t>
            </w:r>
            <w:proofErr w:type="spellStart"/>
            <w:r w:rsidRPr="0086239F">
              <w:rPr>
                <w:rFonts w:ascii="Arial" w:hAnsi="Arial" w:cs="Arial"/>
                <w:color w:val="000000"/>
              </w:rPr>
              <w:t>periodic</w:t>
            </w:r>
            <w:proofErr w:type="spellEnd"/>
            <w:r w:rsidRPr="0086239F">
              <w:rPr>
                <w:rFonts w:ascii="Arial" w:hAnsi="Arial" w:cs="Arial"/>
                <w:color w:val="000000"/>
              </w:rPr>
              <w:t xml:space="preserve"> </w:t>
            </w:r>
            <w:proofErr w:type="spellStart"/>
            <w:r w:rsidRPr="0086239F">
              <w:rPr>
                <w:rFonts w:ascii="Arial" w:hAnsi="Arial" w:cs="Arial"/>
                <w:color w:val="000000"/>
              </w:rPr>
              <w:t>safety</w:t>
            </w:r>
            <w:proofErr w:type="spellEnd"/>
          </w:p>
          <w:p w:rsidR="0086239F" w:rsidRPr="0086239F" w:rsidRDefault="0086239F" w:rsidP="0086239F">
            <w:pPr>
              <w:widowControl w:val="0"/>
              <w:autoSpaceDE w:val="0"/>
              <w:autoSpaceDN w:val="0"/>
              <w:adjustRightInd w:val="0"/>
              <w:spacing w:before="5" w:after="0" w:line="253" w:lineRule="exact"/>
              <w:ind w:left="121"/>
              <w:rPr>
                <w:rFonts w:ascii="Arial" w:hAnsi="Arial" w:cs="Arial"/>
                <w:color w:val="000000"/>
              </w:rPr>
            </w:pPr>
            <w:proofErr w:type="spellStart"/>
            <w:r w:rsidRPr="0086239F">
              <w:rPr>
                <w:rFonts w:ascii="Arial" w:hAnsi="Arial" w:cs="Arial"/>
                <w:color w:val="000000"/>
              </w:rPr>
              <w:t>review</w:t>
            </w:r>
            <w:proofErr w:type="spellEnd"/>
            <w:r w:rsidRPr="0086239F">
              <w:rPr>
                <w:rFonts w:ascii="Arial" w:hAnsi="Arial" w:cs="Arial"/>
                <w:color w:val="000000"/>
              </w:rPr>
              <w:t>.</w:t>
            </w:r>
          </w:p>
          <w:p w:rsidR="00D54293" w:rsidRPr="00FB4088" w:rsidRDefault="00D54293" w:rsidP="0086239F">
            <w:pPr>
              <w:widowControl w:val="0"/>
              <w:autoSpaceDE w:val="0"/>
              <w:autoSpaceDN w:val="0"/>
              <w:adjustRightInd w:val="0"/>
              <w:spacing w:before="5" w:after="0" w:line="253" w:lineRule="exact"/>
              <w:ind w:left="121"/>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P 1.2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confirm</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compliance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w w:val="102"/>
              </w:rPr>
              <w:t>with</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its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licensing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basis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deviations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w:t>
            </w:r>
            <w:proofErr w:type="spellStart"/>
            <w:r w:rsidRPr="00FB4088">
              <w:rPr>
                <w:rFonts w:ascii="Arial" w:hAnsi="Arial" w:cs="Arial"/>
                <w:color w:val="000000"/>
              </w:rPr>
              <w:t>resolved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4</w:t>
            </w:r>
            <w:r w:rsidR="0060667C">
              <w:rPr>
                <w:rFonts w:ascii="Arial" w:hAnsi="Arial" w:cs="Arial"/>
                <w:color w:val="000000"/>
              </w:rPr>
              <w:t>4</w:t>
            </w:r>
            <w:r w:rsidRPr="00FB4088">
              <w:rPr>
                <w:rFonts w:ascii="Arial" w:hAnsi="Arial" w:cs="Arial"/>
                <w:color w:val="000000"/>
              </w:rPr>
              <w:t>/</w:t>
            </w:r>
            <w:r w:rsidR="0060667C">
              <w:rPr>
                <w:rFonts w:ascii="Arial" w:hAnsi="Arial" w:cs="Arial"/>
                <w:color w:val="000000"/>
              </w:rPr>
              <w:t>5,8</w:t>
            </w:r>
          </w:p>
          <w:p w:rsidR="00D54293" w:rsidRPr="00FB4088" w:rsidRDefault="00D54293" w:rsidP="00D54293">
            <w:pPr>
              <w:widowControl w:val="0"/>
              <w:autoSpaceDE w:val="0"/>
              <w:autoSpaceDN w:val="0"/>
              <w:adjustRightInd w:val="0"/>
              <w:spacing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C0198B" w:rsidRPr="00EB4CBC" w:rsidRDefault="00C0198B" w:rsidP="00C0198B">
            <w:pPr>
              <w:widowControl w:val="0"/>
              <w:autoSpaceDE w:val="0"/>
              <w:autoSpaceDN w:val="0"/>
              <w:adjustRightInd w:val="0"/>
              <w:spacing w:before="2" w:after="0" w:line="253" w:lineRule="exact"/>
              <w:ind w:left="121"/>
              <w:rPr>
                <w:rFonts w:ascii="Arial" w:hAnsi="Arial" w:cs="Arial"/>
                <w:color w:val="000000"/>
              </w:rPr>
            </w:pPr>
            <w:r w:rsidRPr="00EB4CBC">
              <w:rPr>
                <w:rFonts w:ascii="Arial" w:hAnsi="Arial" w:cs="Arial"/>
                <w:color w:val="000000"/>
              </w:rPr>
              <w:t xml:space="preserve">Upravljavec sevalnega ali jedrskega objekta, razen odlagališča za rudarsko in </w:t>
            </w:r>
            <w:proofErr w:type="spellStart"/>
            <w:r w:rsidRPr="00EB4CBC">
              <w:rPr>
                <w:rFonts w:ascii="Arial" w:hAnsi="Arial" w:cs="Arial"/>
                <w:color w:val="000000"/>
              </w:rPr>
              <w:t>hidrometalurško</w:t>
            </w:r>
            <w:proofErr w:type="spellEnd"/>
            <w:r w:rsidRPr="00EB4CBC">
              <w:rPr>
                <w:rFonts w:ascii="Arial" w:hAnsi="Arial" w:cs="Arial"/>
                <w:color w:val="000000"/>
              </w:rPr>
              <w:t xml:space="preserve"> jalovino, za katerega določbe tega poglavja ne veljajo, mora:</w:t>
            </w:r>
          </w:p>
          <w:p w:rsidR="00D54293" w:rsidRDefault="0060667C" w:rsidP="00EB4CBC">
            <w:pPr>
              <w:widowControl w:val="0"/>
              <w:autoSpaceDE w:val="0"/>
              <w:autoSpaceDN w:val="0"/>
              <w:adjustRightInd w:val="0"/>
              <w:spacing w:before="5" w:after="0" w:line="253" w:lineRule="exact"/>
              <w:ind w:left="121"/>
              <w:rPr>
                <w:rFonts w:ascii="Arial" w:hAnsi="Arial" w:cs="Arial"/>
                <w:color w:val="000000"/>
              </w:rPr>
            </w:pPr>
            <w:r w:rsidRPr="0060667C">
              <w:rPr>
                <w:rFonts w:ascii="Arial" w:hAnsi="Arial" w:cs="Arial"/>
                <w:color w:val="000000"/>
              </w:rPr>
              <w:t>5.</w:t>
            </w:r>
            <w:r w:rsidRPr="0060667C">
              <w:rPr>
                <w:rFonts w:ascii="Arial" w:hAnsi="Arial" w:cs="Arial"/>
                <w:color w:val="000000"/>
              </w:rPr>
              <w:tab/>
              <w:t>z občasnim varnostnim pregledom ugotoviti skladnost z veljavno zakonodajo, projektnimi osnovami, na podlagi katerih je bilo izdano obratovalno dovoljenje, z veljavnimi mednarodnimi varnostnimi standardi in mednarodno prakso;</w:t>
            </w:r>
          </w:p>
          <w:p w:rsidR="0060667C" w:rsidRPr="00FB4088" w:rsidRDefault="00C0198B" w:rsidP="00EB4CBC">
            <w:pPr>
              <w:widowControl w:val="0"/>
              <w:autoSpaceDE w:val="0"/>
              <w:autoSpaceDN w:val="0"/>
              <w:adjustRightInd w:val="0"/>
              <w:spacing w:before="5" w:after="0" w:line="253" w:lineRule="exact"/>
              <w:ind w:left="121"/>
              <w:rPr>
                <w:rFonts w:ascii="Arial" w:hAnsi="Arial" w:cs="Arial"/>
                <w:color w:val="000000"/>
              </w:rPr>
            </w:pPr>
            <w:r w:rsidRPr="00C0198B">
              <w:rPr>
                <w:rFonts w:ascii="Arial" w:hAnsi="Arial" w:cs="Arial"/>
                <w:color w:val="000000"/>
              </w:rPr>
              <w:t>8.</w:t>
            </w:r>
            <w:r w:rsidRPr="00C0198B">
              <w:rPr>
                <w:rFonts w:ascii="Arial" w:hAnsi="Arial" w:cs="Arial"/>
                <w:color w:val="000000"/>
              </w:rPr>
              <w:tab/>
              <w:t>čim prej odpraviti morebitna odstopanja od projekta objekta, ugotovljena med občasnim varnostnim pregledom, upoštevajoč njihovo pomembnost za jedrsko varnost. Odstopanja, ki bi lahko ogrozila jedrsko varnost objekta, morajo biti nemudoma odpravljena;</w:t>
            </w:r>
          </w:p>
        </w:tc>
        <w:tc>
          <w:tcPr>
            <w:tcW w:w="4962" w:type="dxa"/>
            <w:tcBorders>
              <w:top w:val="single" w:sz="4" w:space="0" w:color="000000"/>
              <w:left w:val="single" w:sz="4" w:space="0" w:color="000000"/>
              <w:bottom w:val="single" w:sz="4" w:space="0" w:color="000000"/>
              <w:right w:val="single" w:sz="4" w:space="0" w:color="000000"/>
            </w:tcBorders>
          </w:tcPr>
          <w:p w:rsidR="00D54293" w:rsidRDefault="004D6B6A" w:rsidP="00D54293">
            <w:pPr>
              <w:widowControl w:val="0"/>
              <w:autoSpaceDE w:val="0"/>
              <w:autoSpaceDN w:val="0"/>
              <w:adjustRightInd w:val="0"/>
              <w:spacing w:before="5" w:after="0" w:line="253" w:lineRule="exact"/>
              <w:ind w:left="121"/>
              <w:rPr>
                <w:rFonts w:ascii="Arial" w:hAnsi="Arial" w:cs="Arial"/>
                <w:color w:val="000000"/>
              </w:rPr>
            </w:pPr>
            <w:proofErr w:type="spellStart"/>
            <w:r w:rsidRPr="004D6B6A">
              <w:rPr>
                <w:rFonts w:ascii="Arial" w:hAnsi="Arial" w:cs="Arial"/>
                <w:color w:val="000000"/>
              </w:rPr>
              <w:t>The</w:t>
            </w:r>
            <w:proofErr w:type="spellEnd"/>
            <w:r w:rsidRPr="004D6B6A">
              <w:rPr>
                <w:rFonts w:ascii="Arial" w:hAnsi="Arial" w:cs="Arial"/>
                <w:color w:val="000000"/>
              </w:rPr>
              <w:t xml:space="preserve"> </w:t>
            </w:r>
            <w:proofErr w:type="spellStart"/>
            <w:r w:rsidRPr="004D6B6A">
              <w:rPr>
                <w:rFonts w:ascii="Arial" w:hAnsi="Arial" w:cs="Arial"/>
                <w:color w:val="000000"/>
              </w:rPr>
              <w:t>facility</w:t>
            </w:r>
            <w:proofErr w:type="spellEnd"/>
            <w:r w:rsidRPr="004D6B6A">
              <w:rPr>
                <w:rFonts w:ascii="Arial" w:hAnsi="Arial" w:cs="Arial"/>
                <w:color w:val="000000"/>
              </w:rPr>
              <w:t xml:space="preserve"> operator </w:t>
            </w:r>
            <w:proofErr w:type="spellStart"/>
            <w:r w:rsidRPr="004D6B6A">
              <w:rPr>
                <w:rFonts w:ascii="Arial" w:hAnsi="Arial" w:cs="Arial"/>
                <w:color w:val="000000"/>
              </w:rPr>
              <w:t>of</w:t>
            </w:r>
            <w:proofErr w:type="spellEnd"/>
            <w:r w:rsidRPr="004D6B6A">
              <w:rPr>
                <w:rFonts w:ascii="Arial" w:hAnsi="Arial" w:cs="Arial"/>
                <w:color w:val="000000"/>
              </w:rPr>
              <w:t xml:space="preserve"> a </w:t>
            </w:r>
            <w:proofErr w:type="spellStart"/>
            <w:r w:rsidRPr="004D6B6A">
              <w:rPr>
                <w:rFonts w:ascii="Arial" w:hAnsi="Arial" w:cs="Arial"/>
                <w:color w:val="000000"/>
              </w:rPr>
              <w:t>radiation</w:t>
            </w:r>
            <w:proofErr w:type="spellEnd"/>
            <w:r w:rsidRPr="004D6B6A">
              <w:rPr>
                <w:rFonts w:ascii="Arial" w:hAnsi="Arial" w:cs="Arial"/>
                <w:color w:val="000000"/>
              </w:rPr>
              <w:t xml:space="preserve"> </w:t>
            </w:r>
            <w:proofErr w:type="spellStart"/>
            <w:r w:rsidRPr="004D6B6A">
              <w:rPr>
                <w:rFonts w:ascii="Arial" w:hAnsi="Arial" w:cs="Arial"/>
                <w:color w:val="000000"/>
              </w:rPr>
              <w:t>or</w:t>
            </w:r>
            <w:proofErr w:type="spellEnd"/>
            <w:r w:rsidRPr="004D6B6A">
              <w:rPr>
                <w:rFonts w:ascii="Arial" w:hAnsi="Arial" w:cs="Arial"/>
                <w:color w:val="000000"/>
              </w:rPr>
              <w:t xml:space="preserve"> </w:t>
            </w:r>
            <w:proofErr w:type="spellStart"/>
            <w:r w:rsidRPr="004D6B6A">
              <w:rPr>
                <w:rFonts w:ascii="Arial" w:hAnsi="Arial" w:cs="Arial"/>
                <w:color w:val="000000"/>
              </w:rPr>
              <w:t>nuclear</w:t>
            </w:r>
            <w:proofErr w:type="spellEnd"/>
            <w:r w:rsidRPr="004D6B6A">
              <w:rPr>
                <w:rFonts w:ascii="Arial" w:hAnsi="Arial" w:cs="Arial"/>
                <w:color w:val="000000"/>
              </w:rPr>
              <w:t xml:space="preserve"> </w:t>
            </w:r>
            <w:proofErr w:type="spellStart"/>
            <w:r w:rsidRPr="004D6B6A">
              <w:rPr>
                <w:rFonts w:ascii="Arial" w:hAnsi="Arial" w:cs="Arial"/>
                <w:color w:val="000000"/>
              </w:rPr>
              <w:t>facility</w:t>
            </w:r>
            <w:proofErr w:type="spellEnd"/>
            <w:r w:rsidRPr="004D6B6A">
              <w:rPr>
                <w:rFonts w:ascii="Arial" w:hAnsi="Arial" w:cs="Arial"/>
                <w:color w:val="000000"/>
              </w:rPr>
              <w:t xml:space="preserve">, </w:t>
            </w:r>
            <w:proofErr w:type="spellStart"/>
            <w:r w:rsidRPr="004D6B6A">
              <w:rPr>
                <w:rFonts w:ascii="Arial" w:hAnsi="Arial" w:cs="Arial"/>
                <w:color w:val="000000"/>
              </w:rPr>
              <w:t>except</w:t>
            </w:r>
            <w:proofErr w:type="spellEnd"/>
            <w:r w:rsidRPr="004D6B6A">
              <w:rPr>
                <w:rFonts w:ascii="Arial" w:hAnsi="Arial" w:cs="Arial"/>
                <w:color w:val="000000"/>
              </w:rPr>
              <w:t xml:space="preserve"> </w:t>
            </w:r>
            <w:proofErr w:type="spellStart"/>
            <w:r w:rsidRPr="004D6B6A">
              <w:rPr>
                <w:rFonts w:ascii="Arial" w:hAnsi="Arial" w:cs="Arial"/>
                <w:color w:val="000000"/>
              </w:rPr>
              <w:t>for</w:t>
            </w:r>
            <w:proofErr w:type="spellEnd"/>
            <w:r w:rsidRPr="004D6B6A">
              <w:rPr>
                <w:rFonts w:ascii="Arial" w:hAnsi="Arial" w:cs="Arial"/>
                <w:color w:val="000000"/>
              </w:rPr>
              <w:t xml:space="preserve"> </w:t>
            </w:r>
            <w:proofErr w:type="spellStart"/>
            <w:r w:rsidRPr="004D6B6A">
              <w:rPr>
                <w:rFonts w:ascii="Arial" w:hAnsi="Arial" w:cs="Arial"/>
                <w:color w:val="000000"/>
              </w:rPr>
              <w:t>mining</w:t>
            </w:r>
            <w:proofErr w:type="spellEnd"/>
            <w:r w:rsidRPr="004D6B6A">
              <w:rPr>
                <w:rFonts w:ascii="Arial" w:hAnsi="Arial" w:cs="Arial"/>
                <w:color w:val="000000"/>
              </w:rPr>
              <w:t xml:space="preserve"> </w:t>
            </w:r>
            <w:proofErr w:type="spellStart"/>
            <w:r w:rsidRPr="004D6B6A">
              <w:rPr>
                <w:rFonts w:ascii="Arial" w:hAnsi="Arial" w:cs="Arial"/>
                <w:color w:val="000000"/>
              </w:rPr>
              <w:t>and</w:t>
            </w:r>
            <w:proofErr w:type="spellEnd"/>
            <w:r w:rsidRPr="004D6B6A">
              <w:rPr>
                <w:rFonts w:ascii="Arial" w:hAnsi="Arial" w:cs="Arial"/>
                <w:color w:val="000000"/>
              </w:rPr>
              <w:t xml:space="preserve"> </w:t>
            </w:r>
            <w:proofErr w:type="spellStart"/>
            <w:r w:rsidRPr="004D6B6A">
              <w:rPr>
                <w:rFonts w:ascii="Arial" w:hAnsi="Arial" w:cs="Arial"/>
                <w:color w:val="000000"/>
              </w:rPr>
              <w:t>hydrometallurgical</w:t>
            </w:r>
            <w:proofErr w:type="spellEnd"/>
            <w:r w:rsidRPr="004D6B6A">
              <w:rPr>
                <w:rFonts w:ascii="Arial" w:hAnsi="Arial" w:cs="Arial"/>
                <w:color w:val="000000"/>
              </w:rPr>
              <w:t xml:space="preserve"> </w:t>
            </w:r>
            <w:proofErr w:type="spellStart"/>
            <w:r w:rsidRPr="004D6B6A">
              <w:rPr>
                <w:rFonts w:ascii="Arial" w:hAnsi="Arial" w:cs="Arial"/>
                <w:color w:val="000000"/>
              </w:rPr>
              <w:t>tailings</w:t>
            </w:r>
            <w:proofErr w:type="spellEnd"/>
            <w:r w:rsidRPr="004D6B6A">
              <w:rPr>
                <w:rFonts w:ascii="Arial" w:hAnsi="Arial" w:cs="Arial"/>
                <w:color w:val="000000"/>
              </w:rPr>
              <w:t xml:space="preserve"> </w:t>
            </w:r>
            <w:proofErr w:type="spellStart"/>
            <w:r w:rsidRPr="004D6B6A">
              <w:rPr>
                <w:rFonts w:ascii="Arial" w:hAnsi="Arial" w:cs="Arial"/>
                <w:color w:val="000000"/>
              </w:rPr>
              <w:t>repository</w:t>
            </w:r>
            <w:proofErr w:type="spellEnd"/>
            <w:r w:rsidRPr="004D6B6A">
              <w:rPr>
                <w:rFonts w:ascii="Arial" w:hAnsi="Arial" w:cs="Arial"/>
                <w:color w:val="000000"/>
              </w:rPr>
              <w:t xml:space="preserve">, </w:t>
            </w:r>
            <w:proofErr w:type="spellStart"/>
            <w:r w:rsidRPr="004D6B6A">
              <w:rPr>
                <w:rFonts w:ascii="Arial" w:hAnsi="Arial" w:cs="Arial"/>
                <w:color w:val="000000"/>
              </w:rPr>
              <w:t>for</w:t>
            </w:r>
            <w:proofErr w:type="spellEnd"/>
            <w:r w:rsidRPr="004D6B6A">
              <w:rPr>
                <w:rFonts w:ascii="Arial" w:hAnsi="Arial" w:cs="Arial"/>
                <w:color w:val="000000"/>
              </w:rPr>
              <w:t xml:space="preserve"> </w:t>
            </w:r>
            <w:proofErr w:type="spellStart"/>
            <w:r w:rsidRPr="004D6B6A">
              <w:rPr>
                <w:rFonts w:ascii="Arial" w:hAnsi="Arial" w:cs="Arial"/>
                <w:color w:val="000000"/>
              </w:rPr>
              <w:t>which</w:t>
            </w:r>
            <w:proofErr w:type="spellEnd"/>
            <w:r w:rsidRPr="004D6B6A">
              <w:rPr>
                <w:rFonts w:ascii="Arial" w:hAnsi="Arial" w:cs="Arial"/>
                <w:color w:val="000000"/>
              </w:rPr>
              <w:t xml:space="preserve"> </w:t>
            </w:r>
            <w:proofErr w:type="spellStart"/>
            <w:r w:rsidRPr="004D6B6A">
              <w:rPr>
                <w:rFonts w:ascii="Arial" w:hAnsi="Arial" w:cs="Arial"/>
                <w:color w:val="000000"/>
              </w:rPr>
              <w:t>the</w:t>
            </w:r>
            <w:proofErr w:type="spellEnd"/>
            <w:r w:rsidRPr="004D6B6A">
              <w:rPr>
                <w:rFonts w:ascii="Arial" w:hAnsi="Arial" w:cs="Arial"/>
                <w:color w:val="000000"/>
              </w:rPr>
              <w:t xml:space="preserve"> </w:t>
            </w:r>
            <w:proofErr w:type="spellStart"/>
            <w:r w:rsidRPr="004D6B6A">
              <w:rPr>
                <w:rFonts w:ascii="Arial" w:hAnsi="Arial" w:cs="Arial"/>
                <w:color w:val="000000"/>
              </w:rPr>
              <w:t>provisions</w:t>
            </w:r>
            <w:proofErr w:type="spellEnd"/>
            <w:r w:rsidRPr="004D6B6A">
              <w:rPr>
                <w:rFonts w:ascii="Arial" w:hAnsi="Arial" w:cs="Arial"/>
                <w:color w:val="000000"/>
              </w:rPr>
              <w:t xml:space="preserve"> </w:t>
            </w:r>
            <w:proofErr w:type="spellStart"/>
            <w:r w:rsidRPr="004D6B6A">
              <w:rPr>
                <w:rFonts w:ascii="Arial" w:hAnsi="Arial" w:cs="Arial"/>
                <w:color w:val="000000"/>
              </w:rPr>
              <w:t>of</w:t>
            </w:r>
            <w:proofErr w:type="spellEnd"/>
            <w:r w:rsidRPr="004D6B6A">
              <w:rPr>
                <w:rFonts w:ascii="Arial" w:hAnsi="Arial" w:cs="Arial"/>
                <w:color w:val="000000"/>
              </w:rPr>
              <w:t xml:space="preserve"> </w:t>
            </w:r>
            <w:proofErr w:type="spellStart"/>
            <w:r w:rsidRPr="004D6B6A">
              <w:rPr>
                <w:rFonts w:ascii="Arial" w:hAnsi="Arial" w:cs="Arial"/>
                <w:color w:val="000000"/>
              </w:rPr>
              <w:t>this</w:t>
            </w:r>
            <w:proofErr w:type="spellEnd"/>
            <w:r w:rsidRPr="004D6B6A">
              <w:rPr>
                <w:rFonts w:ascii="Arial" w:hAnsi="Arial" w:cs="Arial"/>
                <w:color w:val="000000"/>
              </w:rPr>
              <w:t xml:space="preserve"> </w:t>
            </w:r>
            <w:proofErr w:type="spellStart"/>
            <w:r w:rsidRPr="004D6B6A">
              <w:rPr>
                <w:rFonts w:ascii="Arial" w:hAnsi="Arial" w:cs="Arial"/>
                <w:color w:val="000000"/>
              </w:rPr>
              <w:t>chapter</w:t>
            </w:r>
            <w:proofErr w:type="spellEnd"/>
            <w:r w:rsidRPr="004D6B6A">
              <w:rPr>
                <w:rFonts w:ascii="Arial" w:hAnsi="Arial" w:cs="Arial"/>
                <w:color w:val="000000"/>
              </w:rPr>
              <w:t xml:space="preserve"> do not </w:t>
            </w:r>
            <w:proofErr w:type="spellStart"/>
            <w:r w:rsidRPr="004D6B6A">
              <w:rPr>
                <w:rFonts w:ascii="Arial" w:hAnsi="Arial" w:cs="Arial"/>
                <w:color w:val="000000"/>
              </w:rPr>
              <w:t>apply</w:t>
            </w:r>
            <w:proofErr w:type="spellEnd"/>
            <w:r w:rsidRPr="004D6B6A">
              <w:rPr>
                <w:rFonts w:ascii="Arial" w:hAnsi="Arial" w:cs="Arial"/>
                <w:color w:val="000000"/>
              </w:rPr>
              <w:t xml:space="preserve"> </w:t>
            </w:r>
            <w:proofErr w:type="spellStart"/>
            <w:r w:rsidRPr="004D6B6A">
              <w:rPr>
                <w:rFonts w:ascii="Arial" w:hAnsi="Arial" w:cs="Arial"/>
                <w:color w:val="000000"/>
              </w:rPr>
              <w:t>shall</w:t>
            </w:r>
            <w:proofErr w:type="spellEnd"/>
            <w:r w:rsidRPr="004D6B6A">
              <w:rPr>
                <w:rFonts w:ascii="Arial" w:hAnsi="Arial" w:cs="Arial"/>
                <w:color w:val="000000"/>
              </w:rPr>
              <w:t>:</w:t>
            </w:r>
          </w:p>
          <w:p w:rsidR="004D6B6A" w:rsidRPr="004D6B6A" w:rsidRDefault="004D6B6A" w:rsidP="004D6B6A">
            <w:pPr>
              <w:widowControl w:val="0"/>
              <w:autoSpaceDE w:val="0"/>
              <w:autoSpaceDN w:val="0"/>
              <w:adjustRightInd w:val="0"/>
              <w:spacing w:before="5" w:after="0" w:line="253" w:lineRule="exact"/>
              <w:ind w:left="121"/>
              <w:rPr>
                <w:rFonts w:ascii="Arial" w:hAnsi="Arial" w:cs="Arial"/>
                <w:color w:val="000000"/>
              </w:rPr>
            </w:pPr>
            <w:r w:rsidRPr="004D6B6A">
              <w:rPr>
                <w:rFonts w:ascii="Arial" w:hAnsi="Arial" w:cs="Arial"/>
                <w:color w:val="000000"/>
              </w:rPr>
              <w:t>5.</w:t>
            </w:r>
            <w:r w:rsidRPr="004D6B6A">
              <w:rPr>
                <w:rFonts w:ascii="Arial" w:hAnsi="Arial" w:cs="Arial"/>
                <w:color w:val="000000"/>
              </w:rPr>
              <w:tab/>
            </w:r>
            <w:proofErr w:type="spellStart"/>
            <w:r w:rsidRPr="004D6B6A">
              <w:rPr>
                <w:rFonts w:ascii="Arial" w:hAnsi="Arial" w:cs="Arial"/>
                <w:color w:val="000000"/>
              </w:rPr>
              <w:t>with</w:t>
            </w:r>
            <w:proofErr w:type="spellEnd"/>
            <w:r w:rsidRPr="004D6B6A">
              <w:rPr>
                <w:rFonts w:ascii="Arial" w:hAnsi="Arial" w:cs="Arial"/>
                <w:color w:val="000000"/>
              </w:rPr>
              <w:t xml:space="preserve"> </w:t>
            </w:r>
            <w:proofErr w:type="spellStart"/>
            <w:r w:rsidRPr="004D6B6A">
              <w:rPr>
                <w:rFonts w:ascii="Arial" w:hAnsi="Arial" w:cs="Arial"/>
                <w:color w:val="000000"/>
              </w:rPr>
              <w:t>Periodic</w:t>
            </w:r>
            <w:proofErr w:type="spellEnd"/>
            <w:r w:rsidRPr="004D6B6A">
              <w:rPr>
                <w:rFonts w:ascii="Arial" w:hAnsi="Arial" w:cs="Arial"/>
                <w:color w:val="000000"/>
              </w:rPr>
              <w:t xml:space="preserve"> </w:t>
            </w:r>
            <w:proofErr w:type="spellStart"/>
            <w:r w:rsidRPr="004D6B6A">
              <w:rPr>
                <w:rFonts w:ascii="Arial" w:hAnsi="Arial" w:cs="Arial"/>
                <w:color w:val="000000"/>
              </w:rPr>
              <w:t>Safety</w:t>
            </w:r>
            <w:proofErr w:type="spellEnd"/>
            <w:r w:rsidRPr="004D6B6A">
              <w:rPr>
                <w:rFonts w:ascii="Arial" w:hAnsi="Arial" w:cs="Arial"/>
                <w:color w:val="000000"/>
              </w:rPr>
              <w:t xml:space="preserve"> </w:t>
            </w:r>
            <w:proofErr w:type="spellStart"/>
            <w:r w:rsidRPr="004D6B6A">
              <w:rPr>
                <w:rFonts w:ascii="Arial" w:hAnsi="Arial" w:cs="Arial"/>
                <w:color w:val="000000"/>
              </w:rPr>
              <w:t>Review</w:t>
            </w:r>
            <w:proofErr w:type="spellEnd"/>
            <w:r w:rsidRPr="004D6B6A">
              <w:rPr>
                <w:rFonts w:ascii="Arial" w:hAnsi="Arial" w:cs="Arial"/>
                <w:color w:val="000000"/>
              </w:rPr>
              <w:t xml:space="preserve"> </w:t>
            </w:r>
            <w:proofErr w:type="spellStart"/>
            <w:r w:rsidRPr="004D6B6A">
              <w:rPr>
                <w:rFonts w:ascii="Arial" w:hAnsi="Arial" w:cs="Arial"/>
                <w:color w:val="000000"/>
              </w:rPr>
              <w:t>determine</w:t>
            </w:r>
            <w:proofErr w:type="spellEnd"/>
            <w:r w:rsidRPr="004D6B6A">
              <w:rPr>
                <w:rFonts w:ascii="Arial" w:hAnsi="Arial" w:cs="Arial"/>
                <w:color w:val="000000"/>
              </w:rPr>
              <w:t xml:space="preserve"> </w:t>
            </w:r>
            <w:proofErr w:type="spellStart"/>
            <w:r w:rsidRPr="004D6B6A">
              <w:rPr>
                <w:rFonts w:ascii="Arial" w:hAnsi="Arial" w:cs="Arial"/>
                <w:color w:val="000000"/>
              </w:rPr>
              <w:t>compliance</w:t>
            </w:r>
            <w:proofErr w:type="spellEnd"/>
            <w:r w:rsidRPr="004D6B6A">
              <w:rPr>
                <w:rFonts w:ascii="Arial" w:hAnsi="Arial" w:cs="Arial"/>
                <w:color w:val="000000"/>
              </w:rPr>
              <w:t xml:space="preserve"> </w:t>
            </w:r>
            <w:proofErr w:type="spellStart"/>
            <w:r w:rsidRPr="004D6B6A">
              <w:rPr>
                <w:rFonts w:ascii="Arial" w:hAnsi="Arial" w:cs="Arial"/>
                <w:color w:val="000000"/>
              </w:rPr>
              <w:t>with</w:t>
            </w:r>
            <w:proofErr w:type="spellEnd"/>
            <w:r w:rsidRPr="004D6B6A">
              <w:rPr>
                <w:rFonts w:ascii="Arial" w:hAnsi="Arial" w:cs="Arial"/>
                <w:color w:val="000000"/>
              </w:rPr>
              <w:t xml:space="preserve"> </w:t>
            </w:r>
            <w:proofErr w:type="spellStart"/>
            <w:r w:rsidRPr="004D6B6A">
              <w:rPr>
                <w:rFonts w:ascii="Arial" w:hAnsi="Arial" w:cs="Arial"/>
                <w:color w:val="000000"/>
              </w:rPr>
              <w:t>valid</w:t>
            </w:r>
            <w:proofErr w:type="spellEnd"/>
            <w:r w:rsidRPr="004D6B6A">
              <w:rPr>
                <w:rFonts w:ascii="Arial" w:hAnsi="Arial" w:cs="Arial"/>
                <w:color w:val="000000"/>
              </w:rPr>
              <w:t xml:space="preserve"> </w:t>
            </w:r>
            <w:proofErr w:type="spellStart"/>
            <w:r w:rsidRPr="004D6B6A">
              <w:rPr>
                <w:rFonts w:ascii="Arial" w:hAnsi="Arial" w:cs="Arial"/>
                <w:color w:val="000000"/>
              </w:rPr>
              <w:t>legislation</w:t>
            </w:r>
            <w:proofErr w:type="spellEnd"/>
            <w:r w:rsidRPr="004D6B6A">
              <w:rPr>
                <w:rFonts w:ascii="Arial" w:hAnsi="Arial" w:cs="Arial"/>
                <w:color w:val="000000"/>
              </w:rPr>
              <w:t xml:space="preserve">, design </w:t>
            </w:r>
            <w:proofErr w:type="spellStart"/>
            <w:r w:rsidRPr="004D6B6A">
              <w:rPr>
                <w:rFonts w:ascii="Arial" w:hAnsi="Arial" w:cs="Arial"/>
                <w:color w:val="000000"/>
              </w:rPr>
              <w:t>bases</w:t>
            </w:r>
            <w:proofErr w:type="spellEnd"/>
            <w:r w:rsidRPr="004D6B6A">
              <w:rPr>
                <w:rFonts w:ascii="Arial" w:hAnsi="Arial" w:cs="Arial"/>
                <w:color w:val="000000"/>
              </w:rPr>
              <w:t xml:space="preserve"> on </w:t>
            </w:r>
            <w:proofErr w:type="spellStart"/>
            <w:r w:rsidRPr="004D6B6A">
              <w:rPr>
                <w:rFonts w:ascii="Arial" w:hAnsi="Arial" w:cs="Arial"/>
                <w:color w:val="000000"/>
              </w:rPr>
              <w:t>which</w:t>
            </w:r>
            <w:proofErr w:type="spellEnd"/>
            <w:r w:rsidRPr="004D6B6A">
              <w:rPr>
                <w:rFonts w:ascii="Arial" w:hAnsi="Arial" w:cs="Arial"/>
                <w:color w:val="000000"/>
              </w:rPr>
              <w:t xml:space="preserve"> it </w:t>
            </w:r>
            <w:proofErr w:type="spellStart"/>
            <w:r w:rsidRPr="004D6B6A">
              <w:rPr>
                <w:rFonts w:ascii="Arial" w:hAnsi="Arial" w:cs="Arial"/>
                <w:color w:val="000000"/>
              </w:rPr>
              <w:t>was</w:t>
            </w:r>
            <w:proofErr w:type="spellEnd"/>
            <w:r w:rsidRPr="004D6B6A">
              <w:rPr>
                <w:rFonts w:ascii="Arial" w:hAnsi="Arial" w:cs="Arial"/>
                <w:color w:val="000000"/>
              </w:rPr>
              <w:t xml:space="preserve"> </w:t>
            </w:r>
            <w:proofErr w:type="spellStart"/>
            <w:r w:rsidRPr="004D6B6A">
              <w:rPr>
                <w:rFonts w:ascii="Arial" w:hAnsi="Arial" w:cs="Arial"/>
                <w:color w:val="000000"/>
              </w:rPr>
              <w:t>issued</w:t>
            </w:r>
            <w:proofErr w:type="spellEnd"/>
            <w:r w:rsidRPr="004D6B6A">
              <w:rPr>
                <w:rFonts w:ascii="Arial" w:hAnsi="Arial" w:cs="Arial"/>
                <w:color w:val="000000"/>
              </w:rPr>
              <w:t xml:space="preserve"> </w:t>
            </w:r>
            <w:proofErr w:type="spellStart"/>
            <w:r w:rsidRPr="004D6B6A">
              <w:rPr>
                <w:rFonts w:ascii="Arial" w:hAnsi="Arial" w:cs="Arial"/>
                <w:color w:val="000000"/>
              </w:rPr>
              <w:t>operating</w:t>
            </w:r>
            <w:proofErr w:type="spellEnd"/>
            <w:r w:rsidRPr="004D6B6A">
              <w:rPr>
                <w:rFonts w:ascii="Arial" w:hAnsi="Arial" w:cs="Arial"/>
                <w:color w:val="000000"/>
              </w:rPr>
              <w:t xml:space="preserve"> </w:t>
            </w:r>
            <w:proofErr w:type="spellStart"/>
            <w:r w:rsidRPr="004D6B6A">
              <w:rPr>
                <w:rFonts w:ascii="Arial" w:hAnsi="Arial" w:cs="Arial"/>
                <w:color w:val="000000"/>
              </w:rPr>
              <w:t>licenses</w:t>
            </w:r>
            <w:proofErr w:type="spellEnd"/>
            <w:r w:rsidRPr="004D6B6A">
              <w:rPr>
                <w:rFonts w:ascii="Arial" w:hAnsi="Arial" w:cs="Arial"/>
                <w:color w:val="000000"/>
              </w:rPr>
              <w:t xml:space="preserve">, </w:t>
            </w:r>
            <w:proofErr w:type="spellStart"/>
            <w:r w:rsidRPr="004D6B6A">
              <w:rPr>
                <w:rFonts w:ascii="Arial" w:hAnsi="Arial" w:cs="Arial"/>
                <w:color w:val="000000"/>
              </w:rPr>
              <w:t>with</w:t>
            </w:r>
            <w:proofErr w:type="spellEnd"/>
            <w:r w:rsidRPr="004D6B6A">
              <w:rPr>
                <w:rFonts w:ascii="Arial" w:hAnsi="Arial" w:cs="Arial"/>
                <w:color w:val="000000"/>
              </w:rPr>
              <w:t xml:space="preserve"> </w:t>
            </w:r>
            <w:proofErr w:type="spellStart"/>
            <w:r w:rsidRPr="004D6B6A">
              <w:rPr>
                <w:rFonts w:ascii="Arial" w:hAnsi="Arial" w:cs="Arial"/>
                <w:color w:val="000000"/>
              </w:rPr>
              <w:t>valid</w:t>
            </w:r>
            <w:proofErr w:type="spellEnd"/>
            <w:r w:rsidRPr="004D6B6A">
              <w:rPr>
                <w:rFonts w:ascii="Arial" w:hAnsi="Arial" w:cs="Arial"/>
                <w:color w:val="000000"/>
              </w:rPr>
              <w:t xml:space="preserve"> </w:t>
            </w:r>
            <w:proofErr w:type="spellStart"/>
            <w:r w:rsidRPr="004D6B6A">
              <w:rPr>
                <w:rFonts w:ascii="Arial" w:hAnsi="Arial" w:cs="Arial"/>
                <w:color w:val="000000"/>
              </w:rPr>
              <w:t>international</w:t>
            </w:r>
            <w:proofErr w:type="spellEnd"/>
            <w:r w:rsidRPr="004D6B6A">
              <w:rPr>
                <w:rFonts w:ascii="Arial" w:hAnsi="Arial" w:cs="Arial"/>
                <w:color w:val="000000"/>
              </w:rPr>
              <w:t xml:space="preserve"> </w:t>
            </w:r>
            <w:proofErr w:type="spellStart"/>
            <w:r w:rsidRPr="004D6B6A">
              <w:rPr>
                <w:rFonts w:ascii="Arial" w:hAnsi="Arial" w:cs="Arial"/>
                <w:color w:val="000000"/>
              </w:rPr>
              <w:t>safety</w:t>
            </w:r>
            <w:proofErr w:type="spellEnd"/>
            <w:r w:rsidRPr="004D6B6A">
              <w:rPr>
                <w:rFonts w:ascii="Arial" w:hAnsi="Arial" w:cs="Arial"/>
                <w:color w:val="000000"/>
              </w:rPr>
              <w:t xml:space="preserve"> </w:t>
            </w:r>
            <w:proofErr w:type="spellStart"/>
            <w:r w:rsidRPr="004D6B6A">
              <w:rPr>
                <w:rFonts w:ascii="Arial" w:hAnsi="Arial" w:cs="Arial"/>
                <w:color w:val="000000"/>
              </w:rPr>
              <w:t>standards</w:t>
            </w:r>
            <w:proofErr w:type="spellEnd"/>
            <w:r w:rsidRPr="004D6B6A">
              <w:rPr>
                <w:rFonts w:ascii="Arial" w:hAnsi="Arial" w:cs="Arial"/>
                <w:color w:val="000000"/>
              </w:rPr>
              <w:t xml:space="preserve"> </w:t>
            </w:r>
            <w:proofErr w:type="spellStart"/>
            <w:r w:rsidRPr="004D6B6A">
              <w:rPr>
                <w:rFonts w:ascii="Arial" w:hAnsi="Arial" w:cs="Arial"/>
                <w:color w:val="000000"/>
              </w:rPr>
              <w:t>and</w:t>
            </w:r>
            <w:proofErr w:type="spellEnd"/>
            <w:r w:rsidRPr="004D6B6A">
              <w:rPr>
                <w:rFonts w:ascii="Arial" w:hAnsi="Arial" w:cs="Arial"/>
                <w:color w:val="000000"/>
              </w:rPr>
              <w:t xml:space="preserve"> </w:t>
            </w:r>
            <w:proofErr w:type="spellStart"/>
            <w:r w:rsidRPr="004D6B6A">
              <w:rPr>
                <w:rFonts w:ascii="Arial" w:hAnsi="Arial" w:cs="Arial"/>
                <w:color w:val="000000"/>
              </w:rPr>
              <w:t>international</w:t>
            </w:r>
            <w:proofErr w:type="spellEnd"/>
            <w:r w:rsidRPr="004D6B6A">
              <w:rPr>
                <w:rFonts w:ascii="Arial" w:hAnsi="Arial" w:cs="Arial"/>
                <w:color w:val="000000"/>
              </w:rPr>
              <w:t xml:space="preserve"> </w:t>
            </w:r>
            <w:proofErr w:type="spellStart"/>
            <w:r w:rsidRPr="004D6B6A">
              <w:rPr>
                <w:rFonts w:ascii="Arial" w:hAnsi="Arial" w:cs="Arial"/>
                <w:color w:val="000000"/>
              </w:rPr>
              <w:t>practice</w:t>
            </w:r>
            <w:proofErr w:type="spellEnd"/>
            <w:r w:rsidRPr="004D6B6A">
              <w:rPr>
                <w:rFonts w:ascii="Arial" w:hAnsi="Arial" w:cs="Arial"/>
                <w:color w:val="000000"/>
              </w:rPr>
              <w:t>;</w:t>
            </w:r>
          </w:p>
          <w:p w:rsidR="004D6B6A" w:rsidRPr="00FB4088" w:rsidRDefault="004D6B6A" w:rsidP="004D6B6A">
            <w:pPr>
              <w:widowControl w:val="0"/>
              <w:autoSpaceDE w:val="0"/>
              <w:autoSpaceDN w:val="0"/>
              <w:adjustRightInd w:val="0"/>
              <w:spacing w:before="5" w:after="0" w:line="253" w:lineRule="exact"/>
              <w:ind w:left="121"/>
              <w:rPr>
                <w:rFonts w:ascii="Arial" w:hAnsi="Arial" w:cs="Arial"/>
                <w:color w:val="000000"/>
              </w:rPr>
            </w:pPr>
            <w:r w:rsidRPr="004D6B6A">
              <w:rPr>
                <w:rFonts w:ascii="Arial" w:hAnsi="Arial" w:cs="Arial"/>
                <w:color w:val="000000"/>
              </w:rPr>
              <w:t>8.</w:t>
            </w:r>
            <w:r w:rsidRPr="004D6B6A">
              <w:rPr>
                <w:rFonts w:ascii="Arial" w:hAnsi="Arial" w:cs="Arial"/>
                <w:color w:val="000000"/>
              </w:rPr>
              <w:tab/>
            </w:r>
            <w:proofErr w:type="spellStart"/>
            <w:r w:rsidRPr="004D6B6A">
              <w:rPr>
                <w:rFonts w:ascii="Arial" w:hAnsi="Arial" w:cs="Arial"/>
                <w:color w:val="000000"/>
              </w:rPr>
              <w:t>promptly</w:t>
            </w:r>
            <w:proofErr w:type="spellEnd"/>
            <w:r w:rsidRPr="004D6B6A">
              <w:rPr>
                <w:rFonts w:ascii="Arial" w:hAnsi="Arial" w:cs="Arial"/>
                <w:color w:val="000000"/>
              </w:rPr>
              <w:t xml:space="preserve"> </w:t>
            </w:r>
            <w:proofErr w:type="spellStart"/>
            <w:r w:rsidRPr="004D6B6A">
              <w:rPr>
                <w:rFonts w:ascii="Arial" w:hAnsi="Arial" w:cs="Arial"/>
                <w:color w:val="000000"/>
              </w:rPr>
              <w:t>resolve</w:t>
            </w:r>
            <w:proofErr w:type="spellEnd"/>
            <w:r w:rsidRPr="004D6B6A">
              <w:rPr>
                <w:rFonts w:ascii="Arial" w:hAnsi="Arial" w:cs="Arial"/>
                <w:color w:val="000000"/>
              </w:rPr>
              <w:t xml:space="preserve"> </w:t>
            </w:r>
            <w:proofErr w:type="spellStart"/>
            <w:r w:rsidRPr="004D6B6A">
              <w:rPr>
                <w:rFonts w:ascii="Arial" w:hAnsi="Arial" w:cs="Arial"/>
                <w:color w:val="000000"/>
              </w:rPr>
              <w:t>any</w:t>
            </w:r>
            <w:proofErr w:type="spellEnd"/>
            <w:r w:rsidRPr="004D6B6A">
              <w:rPr>
                <w:rFonts w:ascii="Arial" w:hAnsi="Arial" w:cs="Arial"/>
                <w:color w:val="000000"/>
              </w:rPr>
              <w:t xml:space="preserve"> </w:t>
            </w:r>
            <w:proofErr w:type="spellStart"/>
            <w:r w:rsidRPr="004D6B6A">
              <w:rPr>
                <w:rFonts w:ascii="Arial" w:hAnsi="Arial" w:cs="Arial"/>
                <w:color w:val="000000"/>
              </w:rPr>
              <w:t>deviations</w:t>
            </w:r>
            <w:proofErr w:type="spellEnd"/>
            <w:r w:rsidRPr="004D6B6A">
              <w:rPr>
                <w:rFonts w:ascii="Arial" w:hAnsi="Arial" w:cs="Arial"/>
                <w:color w:val="000000"/>
              </w:rPr>
              <w:t xml:space="preserve"> </w:t>
            </w:r>
            <w:proofErr w:type="spellStart"/>
            <w:r w:rsidRPr="004D6B6A">
              <w:rPr>
                <w:rFonts w:ascii="Arial" w:hAnsi="Arial" w:cs="Arial"/>
                <w:color w:val="000000"/>
              </w:rPr>
              <w:t>from</w:t>
            </w:r>
            <w:proofErr w:type="spellEnd"/>
            <w:r w:rsidRPr="004D6B6A">
              <w:rPr>
                <w:rFonts w:ascii="Arial" w:hAnsi="Arial" w:cs="Arial"/>
                <w:color w:val="000000"/>
              </w:rPr>
              <w:t xml:space="preserve"> </w:t>
            </w:r>
            <w:proofErr w:type="spellStart"/>
            <w:r w:rsidRPr="004D6B6A">
              <w:rPr>
                <w:rFonts w:ascii="Arial" w:hAnsi="Arial" w:cs="Arial"/>
                <w:color w:val="000000"/>
              </w:rPr>
              <w:t>the</w:t>
            </w:r>
            <w:proofErr w:type="spellEnd"/>
            <w:r w:rsidRPr="004D6B6A">
              <w:rPr>
                <w:rFonts w:ascii="Arial" w:hAnsi="Arial" w:cs="Arial"/>
                <w:color w:val="000000"/>
              </w:rPr>
              <w:t xml:space="preserve"> </w:t>
            </w:r>
            <w:proofErr w:type="spellStart"/>
            <w:r w:rsidRPr="004D6B6A">
              <w:rPr>
                <w:rFonts w:ascii="Arial" w:hAnsi="Arial" w:cs="Arial"/>
                <w:color w:val="000000"/>
              </w:rPr>
              <w:t>facility</w:t>
            </w:r>
            <w:proofErr w:type="spellEnd"/>
            <w:r w:rsidRPr="004D6B6A">
              <w:rPr>
                <w:rFonts w:ascii="Arial" w:hAnsi="Arial" w:cs="Arial"/>
                <w:color w:val="000000"/>
              </w:rPr>
              <w:t xml:space="preserve"> design </w:t>
            </w:r>
            <w:proofErr w:type="spellStart"/>
            <w:r w:rsidRPr="004D6B6A">
              <w:rPr>
                <w:rFonts w:ascii="Arial" w:hAnsi="Arial" w:cs="Arial"/>
                <w:color w:val="000000"/>
              </w:rPr>
              <w:t>detected</w:t>
            </w:r>
            <w:proofErr w:type="spellEnd"/>
            <w:r w:rsidRPr="004D6B6A">
              <w:rPr>
                <w:rFonts w:ascii="Arial" w:hAnsi="Arial" w:cs="Arial"/>
                <w:color w:val="000000"/>
              </w:rPr>
              <w:t xml:space="preserve"> </w:t>
            </w:r>
            <w:proofErr w:type="spellStart"/>
            <w:r w:rsidRPr="004D6B6A">
              <w:rPr>
                <w:rFonts w:ascii="Arial" w:hAnsi="Arial" w:cs="Arial"/>
                <w:color w:val="000000"/>
              </w:rPr>
              <w:t>by</w:t>
            </w:r>
            <w:proofErr w:type="spellEnd"/>
            <w:r w:rsidRPr="004D6B6A">
              <w:rPr>
                <w:rFonts w:ascii="Arial" w:hAnsi="Arial" w:cs="Arial"/>
                <w:color w:val="000000"/>
              </w:rPr>
              <w:t xml:space="preserve"> </w:t>
            </w:r>
            <w:proofErr w:type="spellStart"/>
            <w:r w:rsidRPr="004D6B6A">
              <w:rPr>
                <w:rFonts w:ascii="Arial" w:hAnsi="Arial" w:cs="Arial"/>
                <w:color w:val="000000"/>
              </w:rPr>
              <w:t>the</w:t>
            </w:r>
            <w:proofErr w:type="spellEnd"/>
            <w:r w:rsidRPr="004D6B6A">
              <w:rPr>
                <w:rFonts w:ascii="Arial" w:hAnsi="Arial" w:cs="Arial"/>
                <w:color w:val="000000"/>
              </w:rPr>
              <w:t xml:space="preserve"> </w:t>
            </w:r>
            <w:proofErr w:type="spellStart"/>
            <w:r w:rsidRPr="004D6B6A">
              <w:rPr>
                <w:rFonts w:ascii="Arial" w:hAnsi="Arial" w:cs="Arial"/>
                <w:color w:val="000000"/>
              </w:rPr>
              <w:t>Periodic</w:t>
            </w:r>
            <w:proofErr w:type="spellEnd"/>
            <w:r w:rsidRPr="004D6B6A">
              <w:rPr>
                <w:rFonts w:ascii="Arial" w:hAnsi="Arial" w:cs="Arial"/>
                <w:color w:val="000000"/>
              </w:rPr>
              <w:t xml:space="preserve"> </w:t>
            </w:r>
            <w:proofErr w:type="spellStart"/>
            <w:r w:rsidRPr="004D6B6A">
              <w:rPr>
                <w:rFonts w:ascii="Arial" w:hAnsi="Arial" w:cs="Arial"/>
                <w:color w:val="000000"/>
              </w:rPr>
              <w:t>Safety</w:t>
            </w:r>
            <w:proofErr w:type="spellEnd"/>
            <w:r w:rsidRPr="004D6B6A">
              <w:rPr>
                <w:rFonts w:ascii="Arial" w:hAnsi="Arial" w:cs="Arial"/>
                <w:color w:val="000000"/>
              </w:rPr>
              <w:t xml:space="preserve"> </w:t>
            </w:r>
            <w:proofErr w:type="spellStart"/>
            <w:r w:rsidRPr="004D6B6A">
              <w:rPr>
                <w:rFonts w:ascii="Arial" w:hAnsi="Arial" w:cs="Arial"/>
                <w:color w:val="000000"/>
              </w:rPr>
              <w:t>Review</w:t>
            </w:r>
            <w:proofErr w:type="spellEnd"/>
            <w:r w:rsidRPr="004D6B6A">
              <w:rPr>
                <w:rFonts w:ascii="Arial" w:hAnsi="Arial" w:cs="Arial"/>
                <w:color w:val="000000"/>
              </w:rPr>
              <w:t xml:space="preserve"> </w:t>
            </w:r>
            <w:proofErr w:type="spellStart"/>
            <w:r w:rsidRPr="004D6B6A">
              <w:rPr>
                <w:rFonts w:ascii="Arial" w:hAnsi="Arial" w:cs="Arial"/>
                <w:color w:val="000000"/>
              </w:rPr>
              <w:t>with</w:t>
            </w:r>
            <w:proofErr w:type="spellEnd"/>
            <w:r w:rsidRPr="004D6B6A">
              <w:rPr>
                <w:rFonts w:ascii="Arial" w:hAnsi="Arial" w:cs="Arial"/>
                <w:color w:val="000000"/>
              </w:rPr>
              <w:t xml:space="preserve"> </w:t>
            </w:r>
            <w:proofErr w:type="spellStart"/>
            <w:r w:rsidRPr="004D6B6A">
              <w:rPr>
                <w:rFonts w:ascii="Arial" w:hAnsi="Arial" w:cs="Arial"/>
                <w:color w:val="000000"/>
              </w:rPr>
              <w:t>due</w:t>
            </w:r>
            <w:proofErr w:type="spellEnd"/>
            <w:r w:rsidRPr="004D6B6A">
              <w:rPr>
                <w:rFonts w:ascii="Arial" w:hAnsi="Arial" w:cs="Arial"/>
                <w:color w:val="000000"/>
              </w:rPr>
              <w:t xml:space="preserve"> </w:t>
            </w:r>
            <w:proofErr w:type="spellStart"/>
            <w:r w:rsidRPr="004D6B6A">
              <w:rPr>
                <w:rFonts w:ascii="Arial" w:hAnsi="Arial" w:cs="Arial"/>
                <w:color w:val="000000"/>
              </w:rPr>
              <w:t>consideration</w:t>
            </w:r>
            <w:proofErr w:type="spellEnd"/>
            <w:r w:rsidRPr="004D6B6A">
              <w:rPr>
                <w:rFonts w:ascii="Arial" w:hAnsi="Arial" w:cs="Arial"/>
                <w:color w:val="000000"/>
              </w:rPr>
              <w:t xml:space="preserve"> </w:t>
            </w:r>
            <w:proofErr w:type="spellStart"/>
            <w:r w:rsidRPr="004D6B6A">
              <w:rPr>
                <w:rFonts w:ascii="Arial" w:hAnsi="Arial" w:cs="Arial"/>
                <w:color w:val="000000"/>
              </w:rPr>
              <w:t>of</w:t>
            </w:r>
            <w:proofErr w:type="spellEnd"/>
            <w:r w:rsidRPr="004D6B6A">
              <w:rPr>
                <w:rFonts w:ascii="Arial" w:hAnsi="Arial" w:cs="Arial"/>
                <w:color w:val="000000"/>
              </w:rPr>
              <w:t xml:space="preserve"> </w:t>
            </w:r>
            <w:proofErr w:type="spellStart"/>
            <w:r w:rsidRPr="004D6B6A">
              <w:rPr>
                <w:rFonts w:ascii="Arial" w:hAnsi="Arial" w:cs="Arial"/>
                <w:color w:val="000000"/>
              </w:rPr>
              <w:t>their</w:t>
            </w:r>
            <w:proofErr w:type="spellEnd"/>
            <w:r w:rsidRPr="004D6B6A">
              <w:rPr>
                <w:rFonts w:ascii="Arial" w:hAnsi="Arial" w:cs="Arial"/>
                <w:color w:val="000000"/>
              </w:rPr>
              <w:t xml:space="preserve"> </w:t>
            </w:r>
            <w:proofErr w:type="spellStart"/>
            <w:r w:rsidRPr="004D6B6A">
              <w:rPr>
                <w:rFonts w:ascii="Arial" w:hAnsi="Arial" w:cs="Arial"/>
                <w:color w:val="000000"/>
              </w:rPr>
              <w:t>importance</w:t>
            </w:r>
            <w:proofErr w:type="spellEnd"/>
            <w:r w:rsidRPr="004D6B6A">
              <w:rPr>
                <w:rFonts w:ascii="Arial" w:hAnsi="Arial" w:cs="Arial"/>
                <w:color w:val="000000"/>
              </w:rPr>
              <w:t xml:space="preserve"> </w:t>
            </w:r>
            <w:proofErr w:type="spellStart"/>
            <w:r w:rsidRPr="004D6B6A">
              <w:rPr>
                <w:rFonts w:ascii="Arial" w:hAnsi="Arial" w:cs="Arial"/>
                <w:color w:val="000000"/>
              </w:rPr>
              <w:t>for</w:t>
            </w:r>
            <w:proofErr w:type="spellEnd"/>
            <w:r w:rsidRPr="004D6B6A">
              <w:rPr>
                <w:rFonts w:ascii="Arial" w:hAnsi="Arial" w:cs="Arial"/>
                <w:color w:val="000000"/>
              </w:rPr>
              <w:t xml:space="preserve"> </w:t>
            </w:r>
            <w:proofErr w:type="spellStart"/>
            <w:r w:rsidRPr="004D6B6A">
              <w:rPr>
                <w:rFonts w:ascii="Arial" w:hAnsi="Arial" w:cs="Arial"/>
                <w:color w:val="000000"/>
              </w:rPr>
              <w:t>nuclear</w:t>
            </w:r>
            <w:proofErr w:type="spellEnd"/>
            <w:r w:rsidRPr="004D6B6A">
              <w:rPr>
                <w:rFonts w:ascii="Arial" w:hAnsi="Arial" w:cs="Arial"/>
                <w:color w:val="000000"/>
              </w:rPr>
              <w:t xml:space="preserve"> </w:t>
            </w:r>
            <w:proofErr w:type="spellStart"/>
            <w:r w:rsidRPr="004D6B6A">
              <w:rPr>
                <w:rFonts w:ascii="Arial" w:hAnsi="Arial" w:cs="Arial"/>
                <w:color w:val="000000"/>
              </w:rPr>
              <w:t>safety</w:t>
            </w:r>
            <w:proofErr w:type="spellEnd"/>
            <w:r w:rsidRPr="004D6B6A">
              <w:rPr>
                <w:rFonts w:ascii="Arial" w:hAnsi="Arial" w:cs="Arial"/>
                <w:color w:val="000000"/>
              </w:rPr>
              <w:t xml:space="preserve">. </w:t>
            </w:r>
            <w:proofErr w:type="spellStart"/>
            <w:r w:rsidRPr="004D6B6A">
              <w:rPr>
                <w:rFonts w:ascii="Arial" w:hAnsi="Arial" w:cs="Arial"/>
                <w:color w:val="000000"/>
              </w:rPr>
              <w:t>Derogation</w:t>
            </w:r>
            <w:proofErr w:type="spellEnd"/>
            <w:r w:rsidRPr="004D6B6A">
              <w:rPr>
                <w:rFonts w:ascii="Arial" w:hAnsi="Arial" w:cs="Arial"/>
                <w:color w:val="000000"/>
              </w:rPr>
              <w:t xml:space="preserve"> </w:t>
            </w:r>
            <w:proofErr w:type="spellStart"/>
            <w:r w:rsidRPr="004D6B6A">
              <w:rPr>
                <w:rFonts w:ascii="Arial" w:hAnsi="Arial" w:cs="Arial"/>
                <w:color w:val="000000"/>
              </w:rPr>
              <w:t>that</w:t>
            </w:r>
            <w:proofErr w:type="spellEnd"/>
            <w:r w:rsidRPr="004D6B6A">
              <w:rPr>
                <w:rFonts w:ascii="Arial" w:hAnsi="Arial" w:cs="Arial"/>
                <w:color w:val="000000"/>
              </w:rPr>
              <w:t xml:space="preserve"> </w:t>
            </w:r>
            <w:proofErr w:type="spellStart"/>
            <w:r w:rsidRPr="004D6B6A">
              <w:rPr>
                <w:rFonts w:ascii="Arial" w:hAnsi="Arial" w:cs="Arial"/>
                <w:color w:val="000000"/>
              </w:rPr>
              <w:t>could</w:t>
            </w:r>
            <w:proofErr w:type="spellEnd"/>
            <w:r w:rsidRPr="004D6B6A">
              <w:rPr>
                <w:rFonts w:ascii="Arial" w:hAnsi="Arial" w:cs="Arial"/>
                <w:color w:val="000000"/>
              </w:rPr>
              <w:t xml:space="preserve"> </w:t>
            </w:r>
            <w:proofErr w:type="spellStart"/>
            <w:r w:rsidRPr="004D6B6A">
              <w:rPr>
                <w:rFonts w:ascii="Arial" w:hAnsi="Arial" w:cs="Arial"/>
                <w:color w:val="000000"/>
              </w:rPr>
              <w:t>jeopardize</w:t>
            </w:r>
            <w:proofErr w:type="spellEnd"/>
            <w:r w:rsidRPr="004D6B6A">
              <w:rPr>
                <w:rFonts w:ascii="Arial" w:hAnsi="Arial" w:cs="Arial"/>
                <w:color w:val="000000"/>
              </w:rPr>
              <w:t xml:space="preserve"> </w:t>
            </w:r>
            <w:proofErr w:type="spellStart"/>
            <w:r w:rsidRPr="004D6B6A">
              <w:rPr>
                <w:rFonts w:ascii="Arial" w:hAnsi="Arial" w:cs="Arial"/>
                <w:color w:val="000000"/>
              </w:rPr>
              <w:t>nuclear</w:t>
            </w:r>
            <w:proofErr w:type="spellEnd"/>
            <w:r w:rsidRPr="004D6B6A">
              <w:rPr>
                <w:rFonts w:ascii="Arial" w:hAnsi="Arial" w:cs="Arial"/>
                <w:color w:val="000000"/>
              </w:rPr>
              <w:t xml:space="preserve"> </w:t>
            </w:r>
            <w:proofErr w:type="spellStart"/>
            <w:r w:rsidRPr="004D6B6A">
              <w:rPr>
                <w:rFonts w:ascii="Arial" w:hAnsi="Arial" w:cs="Arial"/>
                <w:color w:val="000000"/>
              </w:rPr>
              <w:t>safety</w:t>
            </w:r>
            <w:proofErr w:type="spellEnd"/>
            <w:r w:rsidRPr="004D6B6A">
              <w:rPr>
                <w:rFonts w:ascii="Arial" w:hAnsi="Arial" w:cs="Arial"/>
                <w:color w:val="000000"/>
              </w:rPr>
              <w:t xml:space="preserve"> </w:t>
            </w:r>
            <w:proofErr w:type="spellStart"/>
            <w:r w:rsidRPr="004D6B6A">
              <w:rPr>
                <w:rFonts w:ascii="Arial" w:hAnsi="Arial" w:cs="Arial"/>
                <w:color w:val="000000"/>
              </w:rPr>
              <w:t>of</w:t>
            </w:r>
            <w:proofErr w:type="spellEnd"/>
            <w:r w:rsidRPr="004D6B6A">
              <w:rPr>
                <w:rFonts w:ascii="Arial" w:hAnsi="Arial" w:cs="Arial"/>
                <w:color w:val="000000"/>
              </w:rPr>
              <w:t xml:space="preserve"> </w:t>
            </w:r>
            <w:proofErr w:type="spellStart"/>
            <w:r w:rsidRPr="004D6B6A">
              <w:rPr>
                <w:rFonts w:ascii="Arial" w:hAnsi="Arial" w:cs="Arial"/>
                <w:color w:val="000000"/>
              </w:rPr>
              <w:t>the</w:t>
            </w:r>
            <w:proofErr w:type="spellEnd"/>
            <w:r w:rsidRPr="004D6B6A">
              <w:rPr>
                <w:rFonts w:ascii="Arial" w:hAnsi="Arial" w:cs="Arial"/>
                <w:color w:val="000000"/>
              </w:rPr>
              <w:t xml:space="preserve"> </w:t>
            </w:r>
            <w:proofErr w:type="spellStart"/>
            <w:r w:rsidRPr="004D6B6A">
              <w:rPr>
                <w:rFonts w:ascii="Arial" w:hAnsi="Arial" w:cs="Arial"/>
                <w:color w:val="000000"/>
              </w:rPr>
              <w:t>facility</w:t>
            </w:r>
            <w:proofErr w:type="spellEnd"/>
            <w:r w:rsidRPr="004D6B6A">
              <w:rPr>
                <w:rFonts w:ascii="Arial" w:hAnsi="Arial" w:cs="Arial"/>
                <w:color w:val="000000"/>
              </w:rPr>
              <w:t xml:space="preserve">, </w:t>
            </w:r>
            <w:proofErr w:type="spellStart"/>
            <w:r w:rsidRPr="004D6B6A">
              <w:rPr>
                <w:rFonts w:ascii="Arial" w:hAnsi="Arial" w:cs="Arial"/>
                <w:color w:val="000000"/>
              </w:rPr>
              <w:t>shall</w:t>
            </w:r>
            <w:proofErr w:type="spellEnd"/>
            <w:r w:rsidRPr="004D6B6A">
              <w:rPr>
                <w:rFonts w:ascii="Arial" w:hAnsi="Arial" w:cs="Arial"/>
                <w:color w:val="000000"/>
              </w:rPr>
              <w:t xml:space="preserve"> be </w:t>
            </w:r>
            <w:proofErr w:type="spellStart"/>
            <w:r w:rsidRPr="004D6B6A">
              <w:rPr>
                <w:rFonts w:ascii="Arial" w:hAnsi="Arial" w:cs="Arial"/>
                <w:color w:val="000000"/>
              </w:rPr>
              <w:t>resolved</w:t>
            </w:r>
            <w:proofErr w:type="spellEnd"/>
            <w:r w:rsidRPr="004D6B6A">
              <w:rPr>
                <w:rFonts w:ascii="Arial" w:hAnsi="Arial" w:cs="Arial"/>
                <w:color w:val="000000"/>
              </w:rPr>
              <w:t xml:space="preserve"> </w:t>
            </w:r>
            <w:proofErr w:type="spellStart"/>
            <w:r w:rsidRPr="004D6B6A">
              <w:rPr>
                <w:rFonts w:ascii="Arial" w:hAnsi="Arial" w:cs="Arial"/>
                <w:color w:val="000000"/>
              </w:rPr>
              <w:t>without</w:t>
            </w:r>
            <w:proofErr w:type="spellEnd"/>
            <w:r w:rsidRPr="004D6B6A">
              <w:rPr>
                <w:rFonts w:ascii="Arial" w:hAnsi="Arial" w:cs="Arial"/>
                <w:color w:val="000000"/>
              </w:rPr>
              <w:t xml:space="preserve"> </w:t>
            </w:r>
            <w:proofErr w:type="spellStart"/>
            <w:r w:rsidRPr="004D6B6A">
              <w:rPr>
                <w:rFonts w:ascii="Arial" w:hAnsi="Arial" w:cs="Arial"/>
                <w:color w:val="000000"/>
              </w:rPr>
              <w:t>delay</w:t>
            </w:r>
            <w:proofErr w:type="spellEnd"/>
            <w:r w:rsidRPr="004D6B6A">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P 1.3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identify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evaluate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significance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deviations</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applicable</w:t>
            </w:r>
            <w:proofErr w:type="spellEnd"/>
            <w:r w:rsidRPr="00FB4088">
              <w:rPr>
                <w:rFonts w:ascii="Arial" w:hAnsi="Arial" w:cs="Arial"/>
                <w:color w:val="000000"/>
              </w:rPr>
              <w:t xml:space="preserve"> </w:t>
            </w:r>
            <w:proofErr w:type="spellStart"/>
            <w:r w:rsidRPr="00FB4088">
              <w:rPr>
                <w:rFonts w:ascii="Arial" w:hAnsi="Arial" w:cs="Arial"/>
                <w:color w:val="000000"/>
              </w:rPr>
              <w:t>current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standards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internationally</w:t>
            </w:r>
            <w:proofErr w:type="spellEnd"/>
            <w:r w:rsidRPr="00FB4088">
              <w:rPr>
                <w:rFonts w:ascii="Arial" w:hAnsi="Arial" w:cs="Arial"/>
                <w:color w:val="000000"/>
              </w:rPr>
              <w:t xml:space="preserve"> </w:t>
            </w:r>
            <w:proofErr w:type="spellStart"/>
            <w:r w:rsidRPr="00FB4088">
              <w:rPr>
                <w:rFonts w:ascii="Arial" w:hAnsi="Arial" w:cs="Arial"/>
                <w:color w:val="000000"/>
              </w:rPr>
              <w:t>recognised</w:t>
            </w:r>
            <w:proofErr w:type="spellEnd"/>
            <w:r w:rsidRPr="00FB4088">
              <w:rPr>
                <w:rFonts w:ascii="Arial" w:hAnsi="Arial" w:cs="Arial"/>
                <w:color w:val="000000"/>
              </w:rPr>
              <w:t xml:space="preserve"> </w:t>
            </w:r>
            <w:proofErr w:type="spellStart"/>
            <w:r w:rsidRPr="00FB4088">
              <w:rPr>
                <w:rFonts w:ascii="Arial" w:hAnsi="Arial" w:cs="Arial"/>
                <w:color w:val="000000"/>
              </w:rPr>
              <w:t>good</w:t>
            </w:r>
            <w:proofErr w:type="spellEnd"/>
            <w:r w:rsidRPr="00FB4088">
              <w:rPr>
                <w:rFonts w:ascii="Arial" w:hAnsi="Arial" w:cs="Arial"/>
                <w:color w:val="000000"/>
              </w:rPr>
              <w:t xml:space="preserve"> </w:t>
            </w:r>
            <w:proofErr w:type="spellStart"/>
            <w:r w:rsidRPr="00FB4088">
              <w:rPr>
                <w:rFonts w:ascii="Arial" w:hAnsi="Arial" w:cs="Arial"/>
                <w:color w:val="000000"/>
              </w:rPr>
              <w:t>practices</w:t>
            </w:r>
            <w:proofErr w:type="spellEnd"/>
            <w:r w:rsidRPr="00FB4088">
              <w:rPr>
                <w:rFonts w:ascii="Arial" w:hAnsi="Arial" w:cs="Arial"/>
                <w:color w:val="000000"/>
              </w:rPr>
              <w:t xml:space="preserve"> </w:t>
            </w:r>
            <w:proofErr w:type="spellStart"/>
            <w:r w:rsidRPr="00FB4088">
              <w:rPr>
                <w:rFonts w:ascii="Arial" w:hAnsi="Arial" w:cs="Arial"/>
                <w:strike/>
                <w:color w:val="FF0000"/>
              </w:rPr>
              <w:t>currently</w:t>
            </w:r>
            <w:proofErr w:type="spellEnd"/>
            <w:r w:rsidRPr="00FB4088">
              <w:rPr>
                <w:rFonts w:ascii="Arial" w:hAnsi="Arial" w:cs="Arial"/>
                <w:strike/>
                <w:color w:val="FF0000"/>
              </w:rPr>
              <w:t xml:space="preserve"> </w:t>
            </w:r>
            <w:proofErr w:type="spellStart"/>
            <w:r w:rsidRPr="00FB4088">
              <w:rPr>
                <w:rFonts w:ascii="Arial" w:hAnsi="Arial" w:cs="Arial"/>
                <w:strike/>
                <w:color w:val="FF0000"/>
              </w:rPr>
              <w:t>available</w:t>
            </w:r>
            <w:proofErr w:type="spellEnd"/>
            <w:r w:rsidRPr="00FB4088">
              <w:rPr>
                <w:rFonts w:ascii="Arial" w:hAnsi="Arial" w:cs="Arial"/>
                <w:color w:val="FF0000"/>
              </w:rPr>
              <w:t xml:space="preserve"> </w:t>
            </w:r>
            <w:proofErr w:type="spellStart"/>
            <w:r w:rsidRPr="00FB4088">
              <w:rPr>
                <w:rFonts w:ascii="Arial" w:hAnsi="Arial" w:cs="Arial"/>
                <w:color w:val="FF0000"/>
              </w:rPr>
              <w:t>taking</w:t>
            </w:r>
            <w:proofErr w:type="spellEnd"/>
            <w:r w:rsidRPr="00FB4088">
              <w:rPr>
                <w:rFonts w:ascii="Arial" w:hAnsi="Arial" w:cs="Arial"/>
                <w:color w:val="FF0000"/>
              </w:rPr>
              <w:t xml:space="preserv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operating</w:t>
            </w:r>
            <w:proofErr w:type="spellEnd"/>
            <w:r w:rsidRPr="00FB4088">
              <w:rPr>
                <w:rFonts w:ascii="Arial" w:hAnsi="Arial" w:cs="Arial"/>
                <w:color w:val="FF0000"/>
              </w:rPr>
              <w:t xml:space="preserve"> </w:t>
            </w:r>
            <w:proofErr w:type="spellStart"/>
            <w:r w:rsidRPr="00FB4088">
              <w:rPr>
                <w:rFonts w:ascii="Arial" w:hAnsi="Arial" w:cs="Arial"/>
                <w:color w:val="FF0000"/>
              </w:rPr>
              <w:t>experience</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w:t>
            </w:r>
            <w:proofErr w:type="spellStart"/>
            <w:r w:rsidRPr="00FB4088">
              <w:rPr>
                <w:rFonts w:ascii="Arial" w:hAnsi="Arial" w:cs="Arial"/>
                <w:color w:val="FF0000"/>
              </w:rPr>
              <w:t>research</w:t>
            </w:r>
            <w:proofErr w:type="spellEnd"/>
            <w:r w:rsidRPr="00FB4088">
              <w:rPr>
                <w:rFonts w:ascii="Arial" w:hAnsi="Arial" w:cs="Arial"/>
                <w:color w:val="FF0000"/>
              </w:rPr>
              <w:t xml:space="preserve"> </w:t>
            </w:r>
            <w:proofErr w:type="spellStart"/>
            <w:r w:rsidRPr="00FB4088">
              <w:rPr>
                <w:rFonts w:ascii="Arial" w:hAnsi="Arial" w:cs="Arial"/>
                <w:color w:val="FF0000"/>
              </w:rPr>
              <w:t>findings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current</w:t>
            </w:r>
            <w:proofErr w:type="spellEnd"/>
            <w:r w:rsidRPr="00FB4088">
              <w:rPr>
                <w:rFonts w:ascii="Arial" w:hAnsi="Arial" w:cs="Arial"/>
                <w:color w:val="FF0000"/>
              </w:rPr>
              <w:t xml:space="preserve"> </w:t>
            </w:r>
            <w:proofErr w:type="spellStart"/>
            <w:r w:rsidRPr="00FB4088">
              <w:rPr>
                <w:rFonts w:ascii="Arial" w:hAnsi="Arial" w:cs="Arial"/>
                <w:color w:val="FF0000"/>
              </w:rPr>
              <w:t>state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technology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EB4CBC" w:rsidP="00D54293">
            <w:pPr>
              <w:widowControl w:val="0"/>
              <w:autoSpaceDE w:val="0"/>
              <w:autoSpaceDN w:val="0"/>
              <w:adjustRightInd w:val="0"/>
              <w:spacing w:after="0" w:line="252" w:lineRule="exact"/>
              <w:ind w:left="99"/>
              <w:rPr>
                <w:rFonts w:ascii="Arial" w:hAnsi="Arial" w:cs="Arial"/>
                <w:color w:val="000000"/>
              </w:rPr>
            </w:pPr>
            <w:r>
              <w:rPr>
                <w:rFonts w:ascii="Arial" w:hAnsi="Arial" w:cs="Arial"/>
                <w:color w:val="000000"/>
              </w:rPr>
              <w:t>JV9 44</w:t>
            </w:r>
            <w:r w:rsidR="00D54293" w:rsidRPr="00FB4088">
              <w:rPr>
                <w:rFonts w:ascii="Arial" w:hAnsi="Arial" w:cs="Arial"/>
                <w:color w:val="000000"/>
              </w:rPr>
              <w:t>/6</w:t>
            </w:r>
          </w:p>
        </w:tc>
        <w:tc>
          <w:tcPr>
            <w:tcW w:w="5103" w:type="dxa"/>
            <w:tcBorders>
              <w:top w:val="single" w:sz="4" w:space="0" w:color="000000"/>
              <w:left w:val="single" w:sz="4" w:space="0" w:color="000000"/>
              <w:bottom w:val="single" w:sz="4" w:space="0" w:color="000000"/>
              <w:right w:val="single" w:sz="4" w:space="0" w:color="000000"/>
            </w:tcBorders>
          </w:tcPr>
          <w:p w:rsidR="00EB4CBC" w:rsidRPr="00EB4CBC" w:rsidRDefault="00EB4CBC" w:rsidP="00EB4CBC">
            <w:pPr>
              <w:widowControl w:val="0"/>
              <w:autoSpaceDE w:val="0"/>
              <w:autoSpaceDN w:val="0"/>
              <w:adjustRightInd w:val="0"/>
              <w:spacing w:before="2" w:after="0" w:line="253" w:lineRule="exact"/>
              <w:ind w:left="121"/>
              <w:rPr>
                <w:rFonts w:ascii="Arial" w:hAnsi="Arial" w:cs="Arial"/>
                <w:color w:val="000000"/>
              </w:rPr>
            </w:pPr>
            <w:r w:rsidRPr="00EB4CBC">
              <w:rPr>
                <w:rFonts w:ascii="Arial" w:hAnsi="Arial" w:cs="Arial"/>
                <w:color w:val="000000"/>
              </w:rPr>
              <w:t xml:space="preserve">Upravljavec sevalnega ali jedrskega objekta, razen odlagališča za rudarsko in </w:t>
            </w:r>
            <w:proofErr w:type="spellStart"/>
            <w:r w:rsidRPr="00EB4CBC">
              <w:rPr>
                <w:rFonts w:ascii="Arial" w:hAnsi="Arial" w:cs="Arial"/>
                <w:color w:val="000000"/>
              </w:rPr>
              <w:t>hidrometalurško</w:t>
            </w:r>
            <w:proofErr w:type="spellEnd"/>
            <w:r w:rsidRPr="00EB4CBC">
              <w:rPr>
                <w:rFonts w:ascii="Arial" w:hAnsi="Arial" w:cs="Arial"/>
                <w:color w:val="000000"/>
              </w:rPr>
              <w:t xml:space="preserve"> jalovino, za katerega določbe tega poglavja ne veljajo, mora:</w:t>
            </w:r>
          </w:p>
          <w:p w:rsidR="00D54293" w:rsidRPr="00FB4088" w:rsidRDefault="00EB4CBC" w:rsidP="00EB4CBC">
            <w:pPr>
              <w:widowControl w:val="0"/>
              <w:autoSpaceDE w:val="0"/>
              <w:autoSpaceDN w:val="0"/>
              <w:adjustRightInd w:val="0"/>
              <w:spacing w:before="2" w:after="0" w:line="253" w:lineRule="exact"/>
              <w:ind w:left="121"/>
              <w:rPr>
                <w:rFonts w:ascii="Arial" w:hAnsi="Arial" w:cs="Arial"/>
                <w:color w:val="000000"/>
              </w:rPr>
            </w:pPr>
            <w:r w:rsidRPr="00EB4CBC">
              <w:rPr>
                <w:rFonts w:ascii="Arial" w:hAnsi="Arial" w:cs="Arial"/>
                <w:color w:val="000000"/>
              </w:rPr>
              <w:t>6.</w:t>
            </w:r>
            <w:r w:rsidRPr="00EB4CBC">
              <w:rPr>
                <w:rFonts w:ascii="Arial" w:hAnsi="Arial" w:cs="Arial"/>
                <w:color w:val="000000"/>
              </w:rPr>
              <w:tab/>
              <w:t xml:space="preserve">z občasnim varnostnim pregledom ugotoviti in oceniti varnostno pomembnost odstopanj od veljavnih standardov in najboljše mednarodne prakse, upoštevajoč pri tem lastne in tuje obratovalne izkušnje, pa tudi nova spoznanja, pridobljena pri tehničnih raziskavah in napredku ter upravljanju drugih sevalnih </w:t>
            </w:r>
            <w:r w:rsidRPr="00EB4CBC">
              <w:rPr>
                <w:rFonts w:ascii="Arial" w:hAnsi="Arial" w:cs="Arial"/>
                <w:color w:val="000000"/>
              </w:rPr>
              <w:lastRenderedPageBreak/>
              <w:t>oziroma jedrskih objektov;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4D6B6A" w:rsidP="00D54293">
            <w:pPr>
              <w:widowControl w:val="0"/>
              <w:autoSpaceDE w:val="0"/>
              <w:autoSpaceDN w:val="0"/>
              <w:adjustRightInd w:val="0"/>
              <w:spacing w:before="2" w:after="0" w:line="253" w:lineRule="exact"/>
              <w:ind w:left="121"/>
              <w:rPr>
                <w:rFonts w:ascii="Arial" w:hAnsi="Arial" w:cs="Arial"/>
                <w:color w:val="000000"/>
              </w:rPr>
            </w:pPr>
            <w:proofErr w:type="spellStart"/>
            <w:r w:rsidRPr="004D6B6A">
              <w:rPr>
                <w:rFonts w:ascii="Arial" w:hAnsi="Arial" w:cs="Arial"/>
                <w:color w:val="000000"/>
              </w:rPr>
              <w:lastRenderedPageBreak/>
              <w:t>The</w:t>
            </w:r>
            <w:proofErr w:type="spellEnd"/>
            <w:r w:rsidRPr="004D6B6A">
              <w:rPr>
                <w:rFonts w:ascii="Arial" w:hAnsi="Arial" w:cs="Arial"/>
                <w:color w:val="000000"/>
              </w:rPr>
              <w:t xml:space="preserve"> </w:t>
            </w:r>
            <w:proofErr w:type="spellStart"/>
            <w:r w:rsidRPr="004D6B6A">
              <w:rPr>
                <w:rFonts w:ascii="Arial" w:hAnsi="Arial" w:cs="Arial"/>
                <w:color w:val="000000"/>
              </w:rPr>
              <w:t>facility</w:t>
            </w:r>
            <w:proofErr w:type="spellEnd"/>
            <w:r w:rsidRPr="004D6B6A">
              <w:rPr>
                <w:rFonts w:ascii="Arial" w:hAnsi="Arial" w:cs="Arial"/>
                <w:color w:val="000000"/>
              </w:rPr>
              <w:t xml:space="preserve"> operator </w:t>
            </w:r>
            <w:proofErr w:type="spellStart"/>
            <w:r w:rsidRPr="004D6B6A">
              <w:rPr>
                <w:rFonts w:ascii="Arial" w:hAnsi="Arial" w:cs="Arial"/>
                <w:color w:val="000000"/>
              </w:rPr>
              <w:t>of</w:t>
            </w:r>
            <w:proofErr w:type="spellEnd"/>
            <w:r w:rsidRPr="004D6B6A">
              <w:rPr>
                <w:rFonts w:ascii="Arial" w:hAnsi="Arial" w:cs="Arial"/>
                <w:color w:val="000000"/>
              </w:rPr>
              <w:t xml:space="preserve"> a </w:t>
            </w:r>
            <w:proofErr w:type="spellStart"/>
            <w:r w:rsidRPr="004D6B6A">
              <w:rPr>
                <w:rFonts w:ascii="Arial" w:hAnsi="Arial" w:cs="Arial"/>
                <w:color w:val="000000"/>
              </w:rPr>
              <w:t>radiation</w:t>
            </w:r>
            <w:proofErr w:type="spellEnd"/>
            <w:r w:rsidRPr="004D6B6A">
              <w:rPr>
                <w:rFonts w:ascii="Arial" w:hAnsi="Arial" w:cs="Arial"/>
                <w:color w:val="000000"/>
              </w:rPr>
              <w:t xml:space="preserve"> </w:t>
            </w:r>
            <w:proofErr w:type="spellStart"/>
            <w:r w:rsidRPr="004D6B6A">
              <w:rPr>
                <w:rFonts w:ascii="Arial" w:hAnsi="Arial" w:cs="Arial"/>
                <w:color w:val="000000"/>
              </w:rPr>
              <w:t>or</w:t>
            </w:r>
            <w:proofErr w:type="spellEnd"/>
            <w:r w:rsidRPr="004D6B6A">
              <w:rPr>
                <w:rFonts w:ascii="Arial" w:hAnsi="Arial" w:cs="Arial"/>
                <w:color w:val="000000"/>
              </w:rPr>
              <w:t xml:space="preserve"> </w:t>
            </w:r>
            <w:proofErr w:type="spellStart"/>
            <w:r w:rsidRPr="004D6B6A">
              <w:rPr>
                <w:rFonts w:ascii="Arial" w:hAnsi="Arial" w:cs="Arial"/>
                <w:color w:val="000000"/>
              </w:rPr>
              <w:t>nuclear</w:t>
            </w:r>
            <w:proofErr w:type="spellEnd"/>
            <w:r w:rsidRPr="004D6B6A">
              <w:rPr>
                <w:rFonts w:ascii="Arial" w:hAnsi="Arial" w:cs="Arial"/>
                <w:color w:val="000000"/>
              </w:rPr>
              <w:t xml:space="preserve"> </w:t>
            </w:r>
            <w:proofErr w:type="spellStart"/>
            <w:r w:rsidRPr="004D6B6A">
              <w:rPr>
                <w:rFonts w:ascii="Arial" w:hAnsi="Arial" w:cs="Arial"/>
                <w:color w:val="000000"/>
              </w:rPr>
              <w:t>facility</w:t>
            </w:r>
            <w:proofErr w:type="spellEnd"/>
            <w:r w:rsidRPr="004D6B6A">
              <w:rPr>
                <w:rFonts w:ascii="Arial" w:hAnsi="Arial" w:cs="Arial"/>
                <w:color w:val="000000"/>
              </w:rPr>
              <w:t xml:space="preserve">, </w:t>
            </w:r>
            <w:proofErr w:type="spellStart"/>
            <w:r w:rsidRPr="004D6B6A">
              <w:rPr>
                <w:rFonts w:ascii="Arial" w:hAnsi="Arial" w:cs="Arial"/>
                <w:color w:val="000000"/>
              </w:rPr>
              <w:t>except</w:t>
            </w:r>
            <w:proofErr w:type="spellEnd"/>
            <w:r w:rsidRPr="004D6B6A">
              <w:rPr>
                <w:rFonts w:ascii="Arial" w:hAnsi="Arial" w:cs="Arial"/>
                <w:color w:val="000000"/>
              </w:rPr>
              <w:t xml:space="preserve"> </w:t>
            </w:r>
            <w:proofErr w:type="spellStart"/>
            <w:r w:rsidRPr="004D6B6A">
              <w:rPr>
                <w:rFonts w:ascii="Arial" w:hAnsi="Arial" w:cs="Arial"/>
                <w:color w:val="000000"/>
              </w:rPr>
              <w:t>for</w:t>
            </w:r>
            <w:proofErr w:type="spellEnd"/>
            <w:r w:rsidRPr="004D6B6A">
              <w:rPr>
                <w:rFonts w:ascii="Arial" w:hAnsi="Arial" w:cs="Arial"/>
                <w:color w:val="000000"/>
              </w:rPr>
              <w:t xml:space="preserve"> </w:t>
            </w:r>
            <w:proofErr w:type="spellStart"/>
            <w:r w:rsidRPr="004D6B6A">
              <w:rPr>
                <w:rFonts w:ascii="Arial" w:hAnsi="Arial" w:cs="Arial"/>
                <w:color w:val="000000"/>
              </w:rPr>
              <w:t>mining</w:t>
            </w:r>
            <w:proofErr w:type="spellEnd"/>
            <w:r w:rsidRPr="004D6B6A">
              <w:rPr>
                <w:rFonts w:ascii="Arial" w:hAnsi="Arial" w:cs="Arial"/>
                <w:color w:val="000000"/>
              </w:rPr>
              <w:t xml:space="preserve"> </w:t>
            </w:r>
            <w:proofErr w:type="spellStart"/>
            <w:r w:rsidRPr="004D6B6A">
              <w:rPr>
                <w:rFonts w:ascii="Arial" w:hAnsi="Arial" w:cs="Arial"/>
                <w:color w:val="000000"/>
              </w:rPr>
              <w:t>and</w:t>
            </w:r>
            <w:proofErr w:type="spellEnd"/>
            <w:r w:rsidRPr="004D6B6A">
              <w:rPr>
                <w:rFonts w:ascii="Arial" w:hAnsi="Arial" w:cs="Arial"/>
                <w:color w:val="000000"/>
              </w:rPr>
              <w:t xml:space="preserve"> </w:t>
            </w:r>
            <w:proofErr w:type="spellStart"/>
            <w:r w:rsidRPr="004D6B6A">
              <w:rPr>
                <w:rFonts w:ascii="Arial" w:hAnsi="Arial" w:cs="Arial"/>
                <w:color w:val="000000"/>
              </w:rPr>
              <w:t>hydrometallurgical</w:t>
            </w:r>
            <w:proofErr w:type="spellEnd"/>
            <w:r w:rsidRPr="004D6B6A">
              <w:rPr>
                <w:rFonts w:ascii="Arial" w:hAnsi="Arial" w:cs="Arial"/>
                <w:color w:val="000000"/>
              </w:rPr>
              <w:t xml:space="preserve"> </w:t>
            </w:r>
            <w:proofErr w:type="spellStart"/>
            <w:r w:rsidRPr="004D6B6A">
              <w:rPr>
                <w:rFonts w:ascii="Arial" w:hAnsi="Arial" w:cs="Arial"/>
                <w:color w:val="000000"/>
              </w:rPr>
              <w:t>tailings</w:t>
            </w:r>
            <w:proofErr w:type="spellEnd"/>
            <w:r w:rsidRPr="004D6B6A">
              <w:rPr>
                <w:rFonts w:ascii="Arial" w:hAnsi="Arial" w:cs="Arial"/>
                <w:color w:val="000000"/>
              </w:rPr>
              <w:t xml:space="preserve"> </w:t>
            </w:r>
            <w:proofErr w:type="spellStart"/>
            <w:r w:rsidRPr="004D6B6A">
              <w:rPr>
                <w:rFonts w:ascii="Arial" w:hAnsi="Arial" w:cs="Arial"/>
                <w:color w:val="000000"/>
              </w:rPr>
              <w:t>repository</w:t>
            </w:r>
            <w:proofErr w:type="spellEnd"/>
            <w:r w:rsidRPr="004D6B6A">
              <w:rPr>
                <w:rFonts w:ascii="Arial" w:hAnsi="Arial" w:cs="Arial"/>
                <w:color w:val="000000"/>
              </w:rPr>
              <w:t xml:space="preserve">, </w:t>
            </w:r>
            <w:proofErr w:type="spellStart"/>
            <w:r w:rsidRPr="004D6B6A">
              <w:rPr>
                <w:rFonts w:ascii="Arial" w:hAnsi="Arial" w:cs="Arial"/>
                <w:color w:val="000000"/>
              </w:rPr>
              <w:t>for</w:t>
            </w:r>
            <w:proofErr w:type="spellEnd"/>
            <w:r w:rsidRPr="004D6B6A">
              <w:rPr>
                <w:rFonts w:ascii="Arial" w:hAnsi="Arial" w:cs="Arial"/>
                <w:color w:val="000000"/>
              </w:rPr>
              <w:t xml:space="preserve"> </w:t>
            </w:r>
            <w:proofErr w:type="spellStart"/>
            <w:r w:rsidRPr="004D6B6A">
              <w:rPr>
                <w:rFonts w:ascii="Arial" w:hAnsi="Arial" w:cs="Arial"/>
                <w:color w:val="000000"/>
              </w:rPr>
              <w:t>which</w:t>
            </w:r>
            <w:proofErr w:type="spellEnd"/>
            <w:r w:rsidRPr="004D6B6A">
              <w:rPr>
                <w:rFonts w:ascii="Arial" w:hAnsi="Arial" w:cs="Arial"/>
                <w:color w:val="000000"/>
              </w:rPr>
              <w:t xml:space="preserve"> </w:t>
            </w:r>
            <w:proofErr w:type="spellStart"/>
            <w:r w:rsidRPr="004D6B6A">
              <w:rPr>
                <w:rFonts w:ascii="Arial" w:hAnsi="Arial" w:cs="Arial"/>
                <w:color w:val="000000"/>
              </w:rPr>
              <w:t>the</w:t>
            </w:r>
            <w:proofErr w:type="spellEnd"/>
            <w:r w:rsidRPr="004D6B6A">
              <w:rPr>
                <w:rFonts w:ascii="Arial" w:hAnsi="Arial" w:cs="Arial"/>
                <w:color w:val="000000"/>
              </w:rPr>
              <w:t xml:space="preserve"> </w:t>
            </w:r>
            <w:proofErr w:type="spellStart"/>
            <w:r w:rsidRPr="004D6B6A">
              <w:rPr>
                <w:rFonts w:ascii="Arial" w:hAnsi="Arial" w:cs="Arial"/>
                <w:color w:val="000000"/>
              </w:rPr>
              <w:t>provisions</w:t>
            </w:r>
            <w:proofErr w:type="spellEnd"/>
            <w:r w:rsidRPr="004D6B6A">
              <w:rPr>
                <w:rFonts w:ascii="Arial" w:hAnsi="Arial" w:cs="Arial"/>
                <w:color w:val="000000"/>
              </w:rPr>
              <w:t xml:space="preserve"> </w:t>
            </w:r>
            <w:proofErr w:type="spellStart"/>
            <w:r w:rsidRPr="004D6B6A">
              <w:rPr>
                <w:rFonts w:ascii="Arial" w:hAnsi="Arial" w:cs="Arial"/>
                <w:color w:val="000000"/>
              </w:rPr>
              <w:t>of</w:t>
            </w:r>
            <w:proofErr w:type="spellEnd"/>
            <w:r w:rsidRPr="004D6B6A">
              <w:rPr>
                <w:rFonts w:ascii="Arial" w:hAnsi="Arial" w:cs="Arial"/>
                <w:color w:val="000000"/>
              </w:rPr>
              <w:t xml:space="preserve"> </w:t>
            </w:r>
            <w:proofErr w:type="spellStart"/>
            <w:r w:rsidRPr="004D6B6A">
              <w:rPr>
                <w:rFonts w:ascii="Arial" w:hAnsi="Arial" w:cs="Arial"/>
                <w:color w:val="000000"/>
              </w:rPr>
              <w:t>this</w:t>
            </w:r>
            <w:proofErr w:type="spellEnd"/>
            <w:r w:rsidRPr="004D6B6A">
              <w:rPr>
                <w:rFonts w:ascii="Arial" w:hAnsi="Arial" w:cs="Arial"/>
                <w:color w:val="000000"/>
              </w:rPr>
              <w:t xml:space="preserve"> </w:t>
            </w:r>
            <w:proofErr w:type="spellStart"/>
            <w:r w:rsidRPr="004D6B6A">
              <w:rPr>
                <w:rFonts w:ascii="Arial" w:hAnsi="Arial" w:cs="Arial"/>
                <w:color w:val="000000"/>
              </w:rPr>
              <w:t>chapter</w:t>
            </w:r>
            <w:proofErr w:type="spellEnd"/>
            <w:r w:rsidRPr="004D6B6A">
              <w:rPr>
                <w:rFonts w:ascii="Arial" w:hAnsi="Arial" w:cs="Arial"/>
                <w:color w:val="000000"/>
              </w:rPr>
              <w:t xml:space="preserve"> do not </w:t>
            </w:r>
            <w:proofErr w:type="spellStart"/>
            <w:r w:rsidRPr="004D6B6A">
              <w:rPr>
                <w:rFonts w:ascii="Arial" w:hAnsi="Arial" w:cs="Arial"/>
                <w:color w:val="000000"/>
              </w:rPr>
              <w:t>apply</w:t>
            </w:r>
            <w:proofErr w:type="spellEnd"/>
            <w:r w:rsidRPr="004D6B6A">
              <w:rPr>
                <w:rFonts w:ascii="Arial" w:hAnsi="Arial" w:cs="Arial"/>
                <w:color w:val="000000"/>
              </w:rPr>
              <w:t xml:space="preserve"> </w:t>
            </w:r>
            <w:proofErr w:type="spellStart"/>
            <w:r w:rsidRPr="004D6B6A">
              <w:rPr>
                <w:rFonts w:ascii="Arial" w:hAnsi="Arial" w:cs="Arial"/>
                <w:color w:val="000000"/>
              </w:rPr>
              <w:t>shall</w:t>
            </w:r>
            <w:proofErr w:type="spellEnd"/>
            <w:r w:rsidRPr="004D6B6A">
              <w:rPr>
                <w:rFonts w:ascii="Arial" w:hAnsi="Arial" w:cs="Arial"/>
                <w:color w:val="000000"/>
              </w:rPr>
              <w:t>:</w:t>
            </w:r>
          </w:p>
          <w:p w:rsidR="004D6B6A" w:rsidRPr="00FB4088" w:rsidRDefault="004D6B6A" w:rsidP="00D54293">
            <w:pPr>
              <w:widowControl w:val="0"/>
              <w:autoSpaceDE w:val="0"/>
              <w:autoSpaceDN w:val="0"/>
              <w:adjustRightInd w:val="0"/>
              <w:spacing w:before="2" w:after="0" w:line="253" w:lineRule="exact"/>
              <w:ind w:left="121"/>
              <w:rPr>
                <w:rFonts w:ascii="Arial" w:hAnsi="Arial" w:cs="Arial"/>
                <w:color w:val="000000"/>
              </w:rPr>
            </w:pPr>
            <w:r w:rsidRPr="004D6B6A">
              <w:rPr>
                <w:rFonts w:ascii="Arial" w:hAnsi="Arial" w:cs="Arial"/>
                <w:color w:val="000000"/>
              </w:rPr>
              <w:t>6.</w:t>
            </w:r>
            <w:r w:rsidRPr="004D6B6A">
              <w:rPr>
                <w:rFonts w:ascii="Arial" w:hAnsi="Arial" w:cs="Arial"/>
                <w:color w:val="000000"/>
              </w:rPr>
              <w:tab/>
            </w:r>
            <w:proofErr w:type="spellStart"/>
            <w:r w:rsidRPr="004D6B6A">
              <w:rPr>
                <w:rFonts w:ascii="Arial" w:hAnsi="Arial" w:cs="Arial"/>
                <w:color w:val="000000"/>
              </w:rPr>
              <w:t>with</w:t>
            </w:r>
            <w:proofErr w:type="spellEnd"/>
            <w:r w:rsidRPr="004D6B6A">
              <w:rPr>
                <w:rFonts w:ascii="Arial" w:hAnsi="Arial" w:cs="Arial"/>
                <w:color w:val="000000"/>
              </w:rPr>
              <w:t xml:space="preserve"> </w:t>
            </w:r>
            <w:proofErr w:type="spellStart"/>
            <w:r w:rsidRPr="004D6B6A">
              <w:rPr>
                <w:rFonts w:ascii="Arial" w:hAnsi="Arial" w:cs="Arial"/>
                <w:color w:val="000000"/>
              </w:rPr>
              <w:t>Periodic</w:t>
            </w:r>
            <w:proofErr w:type="spellEnd"/>
            <w:r w:rsidRPr="004D6B6A">
              <w:rPr>
                <w:rFonts w:ascii="Arial" w:hAnsi="Arial" w:cs="Arial"/>
                <w:color w:val="000000"/>
              </w:rPr>
              <w:t xml:space="preserve"> </w:t>
            </w:r>
            <w:proofErr w:type="spellStart"/>
            <w:r w:rsidRPr="004D6B6A">
              <w:rPr>
                <w:rFonts w:ascii="Arial" w:hAnsi="Arial" w:cs="Arial"/>
                <w:color w:val="000000"/>
              </w:rPr>
              <w:t>Safety</w:t>
            </w:r>
            <w:proofErr w:type="spellEnd"/>
            <w:r w:rsidRPr="004D6B6A">
              <w:rPr>
                <w:rFonts w:ascii="Arial" w:hAnsi="Arial" w:cs="Arial"/>
                <w:color w:val="000000"/>
              </w:rPr>
              <w:t xml:space="preserve"> </w:t>
            </w:r>
            <w:proofErr w:type="spellStart"/>
            <w:r w:rsidRPr="004D6B6A">
              <w:rPr>
                <w:rFonts w:ascii="Arial" w:hAnsi="Arial" w:cs="Arial"/>
                <w:color w:val="000000"/>
              </w:rPr>
              <w:t>Review</w:t>
            </w:r>
            <w:proofErr w:type="spellEnd"/>
            <w:r w:rsidRPr="004D6B6A">
              <w:rPr>
                <w:rFonts w:ascii="Arial" w:hAnsi="Arial" w:cs="Arial"/>
                <w:color w:val="000000"/>
              </w:rPr>
              <w:t xml:space="preserve"> </w:t>
            </w:r>
            <w:proofErr w:type="spellStart"/>
            <w:r w:rsidRPr="004D6B6A">
              <w:rPr>
                <w:rFonts w:ascii="Arial" w:hAnsi="Arial" w:cs="Arial"/>
                <w:color w:val="000000"/>
              </w:rPr>
              <w:t>shall</w:t>
            </w:r>
            <w:proofErr w:type="spellEnd"/>
            <w:r w:rsidRPr="004D6B6A">
              <w:rPr>
                <w:rFonts w:ascii="Arial" w:hAnsi="Arial" w:cs="Arial"/>
                <w:color w:val="000000"/>
              </w:rPr>
              <w:t xml:space="preserve"> </w:t>
            </w:r>
            <w:proofErr w:type="spellStart"/>
            <w:r w:rsidRPr="004D6B6A">
              <w:rPr>
                <w:rFonts w:ascii="Arial" w:hAnsi="Arial" w:cs="Arial"/>
                <w:color w:val="000000"/>
              </w:rPr>
              <w:t>identify</w:t>
            </w:r>
            <w:proofErr w:type="spellEnd"/>
            <w:r w:rsidRPr="004D6B6A">
              <w:rPr>
                <w:rFonts w:ascii="Arial" w:hAnsi="Arial" w:cs="Arial"/>
                <w:color w:val="000000"/>
              </w:rPr>
              <w:t xml:space="preserve"> </w:t>
            </w:r>
            <w:proofErr w:type="spellStart"/>
            <w:r w:rsidRPr="004D6B6A">
              <w:rPr>
                <w:rFonts w:ascii="Arial" w:hAnsi="Arial" w:cs="Arial"/>
                <w:color w:val="000000"/>
              </w:rPr>
              <w:t>and</w:t>
            </w:r>
            <w:proofErr w:type="spellEnd"/>
            <w:r w:rsidRPr="004D6B6A">
              <w:rPr>
                <w:rFonts w:ascii="Arial" w:hAnsi="Arial" w:cs="Arial"/>
                <w:color w:val="000000"/>
              </w:rPr>
              <w:t xml:space="preserve"> </w:t>
            </w:r>
            <w:proofErr w:type="spellStart"/>
            <w:r w:rsidRPr="004D6B6A">
              <w:rPr>
                <w:rFonts w:ascii="Arial" w:hAnsi="Arial" w:cs="Arial"/>
                <w:color w:val="000000"/>
              </w:rPr>
              <w:t>evaluate</w:t>
            </w:r>
            <w:proofErr w:type="spellEnd"/>
            <w:r w:rsidRPr="004D6B6A">
              <w:rPr>
                <w:rFonts w:ascii="Arial" w:hAnsi="Arial" w:cs="Arial"/>
                <w:color w:val="000000"/>
              </w:rPr>
              <w:t xml:space="preserve"> </w:t>
            </w:r>
            <w:proofErr w:type="spellStart"/>
            <w:r w:rsidRPr="004D6B6A">
              <w:rPr>
                <w:rFonts w:ascii="Arial" w:hAnsi="Arial" w:cs="Arial"/>
                <w:color w:val="000000"/>
              </w:rPr>
              <w:t>the</w:t>
            </w:r>
            <w:proofErr w:type="spellEnd"/>
            <w:r w:rsidRPr="004D6B6A">
              <w:rPr>
                <w:rFonts w:ascii="Arial" w:hAnsi="Arial" w:cs="Arial"/>
                <w:color w:val="000000"/>
              </w:rPr>
              <w:t xml:space="preserve"> </w:t>
            </w:r>
            <w:proofErr w:type="spellStart"/>
            <w:r w:rsidRPr="004D6B6A">
              <w:rPr>
                <w:rFonts w:ascii="Arial" w:hAnsi="Arial" w:cs="Arial"/>
                <w:color w:val="000000"/>
              </w:rPr>
              <w:t>safety</w:t>
            </w:r>
            <w:proofErr w:type="spellEnd"/>
            <w:r w:rsidRPr="004D6B6A">
              <w:rPr>
                <w:rFonts w:ascii="Arial" w:hAnsi="Arial" w:cs="Arial"/>
                <w:color w:val="000000"/>
              </w:rPr>
              <w:t xml:space="preserve"> </w:t>
            </w:r>
            <w:proofErr w:type="spellStart"/>
            <w:r w:rsidRPr="004D6B6A">
              <w:rPr>
                <w:rFonts w:ascii="Arial" w:hAnsi="Arial" w:cs="Arial"/>
                <w:color w:val="000000"/>
              </w:rPr>
              <w:t>significance</w:t>
            </w:r>
            <w:proofErr w:type="spellEnd"/>
            <w:r w:rsidRPr="004D6B6A">
              <w:rPr>
                <w:rFonts w:ascii="Arial" w:hAnsi="Arial" w:cs="Arial"/>
                <w:color w:val="000000"/>
              </w:rPr>
              <w:t xml:space="preserve"> </w:t>
            </w:r>
            <w:proofErr w:type="spellStart"/>
            <w:r w:rsidRPr="004D6B6A">
              <w:rPr>
                <w:rFonts w:ascii="Arial" w:hAnsi="Arial" w:cs="Arial"/>
                <w:color w:val="000000"/>
              </w:rPr>
              <w:t>of</w:t>
            </w:r>
            <w:proofErr w:type="spellEnd"/>
            <w:r w:rsidRPr="004D6B6A">
              <w:rPr>
                <w:rFonts w:ascii="Arial" w:hAnsi="Arial" w:cs="Arial"/>
                <w:color w:val="000000"/>
              </w:rPr>
              <w:t xml:space="preserve"> </w:t>
            </w:r>
            <w:proofErr w:type="spellStart"/>
            <w:r w:rsidRPr="004D6B6A">
              <w:rPr>
                <w:rFonts w:ascii="Arial" w:hAnsi="Arial" w:cs="Arial"/>
                <w:color w:val="000000"/>
              </w:rPr>
              <w:t>deviations</w:t>
            </w:r>
            <w:proofErr w:type="spellEnd"/>
            <w:r w:rsidRPr="004D6B6A">
              <w:rPr>
                <w:rFonts w:ascii="Arial" w:hAnsi="Arial" w:cs="Arial"/>
                <w:color w:val="000000"/>
              </w:rPr>
              <w:t xml:space="preserve"> </w:t>
            </w:r>
            <w:proofErr w:type="spellStart"/>
            <w:r w:rsidRPr="004D6B6A">
              <w:rPr>
                <w:rFonts w:ascii="Arial" w:hAnsi="Arial" w:cs="Arial"/>
                <w:color w:val="000000"/>
              </w:rPr>
              <w:t>from</w:t>
            </w:r>
            <w:proofErr w:type="spellEnd"/>
            <w:r w:rsidRPr="004D6B6A">
              <w:rPr>
                <w:rFonts w:ascii="Arial" w:hAnsi="Arial" w:cs="Arial"/>
                <w:color w:val="000000"/>
              </w:rPr>
              <w:t xml:space="preserve"> </w:t>
            </w:r>
            <w:proofErr w:type="spellStart"/>
            <w:r w:rsidRPr="004D6B6A">
              <w:rPr>
                <w:rFonts w:ascii="Arial" w:hAnsi="Arial" w:cs="Arial"/>
                <w:color w:val="000000"/>
              </w:rPr>
              <w:t>applicable</w:t>
            </w:r>
            <w:proofErr w:type="spellEnd"/>
            <w:r w:rsidRPr="004D6B6A">
              <w:rPr>
                <w:rFonts w:ascii="Arial" w:hAnsi="Arial" w:cs="Arial"/>
                <w:color w:val="000000"/>
              </w:rPr>
              <w:t xml:space="preserve"> </w:t>
            </w:r>
            <w:proofErr w:type="spellStart"/>
            <w:r w:rsidRPr="004D6B6A">
              <w:rPr>
                <w:rFonts w:ascii="Arial" w:hAnsi="Arial" w:cs="Arial"/>
                <w:color w:val="000000"/>
              </w:rPr>
              <w:t>current</w:t>
            </w:r>
            <w:proofErr w:type="spellEnd"/>
            <w:r w:rsidRPr="004D6B6A">
              <w:rPr>
                <w:rFonts w:ascii="Arial" w:hAnsi="Arial" w:cs="Arial"/>
                <w:color w:val="000000"/>
              </w:rPr>
              <w:t xml:space="preserve"> </w:t>
            </w:r>
            <w:proofErr w:type="spellStart"/>
            <w:r w:rsidRPr="004D6B6A">
              <w:rPr>
                <w:rFonts w:ascii="Arial" w:hAnsi="Arial" w:cs="Arial"/>
                <w:color w:val="000000"/>
              </w:rPr>
              <w:t>safety</w:t>
            </w:r>
            <w:proofErr w:type="spellEnd"/>
            <w:r w:rsidRPr="004D6B6A">
              <w:rPr>
                <w:rFonts w:ascii="Arial" w:hAnsi="Arial" w:cs="Arial"/>
                <w:color w:val="000000"/>
              </w:rPr>
              <w:t xml:space="preserve"> </w:t>
            </w:r>
            <w:proofErr w:type="spellStart"/>
            <w:r w:rsidRPr="004D6B6A">
              <w:rPr>
                <w:rFonts w:ascii="Arial" w:hAnsi="Arial" w:cs="Arial"/>
                <w:color w:val="000000"/>
              </w:rPr>
              <w:t>standards</w:t>
            </w:r>
            <w:proofErr w:type="spellEnd"/>
            <w:r w:rsidRPr="004D6B6A">
              <w:rPr>
                <w:rFonts w:ascii="Arial" w:hAnsi="Arial" w:cs="Arial"/>
                <w:color w:val="000000"/>
              </w:rPr>
              <w:t xml:space="preserve"> </w:t>
            </w:r>
            <w:proofErr w:type="spellStart"/>
            <w:r w:rsidRPr="004D6B6A">
              <w:rPr>
                <w:rFonts w:ascii="Arial" w:hAnsi="Arial" w:cs="Arial"/>
                <w:color w:val="000000"/>
              </w:rPr>
              <w:t>and</w:t>
            </w:r>
            <w:proofErr w:type="spellEnd"/>
            <w:r w:rsidRPr="004D6B6A">
              <w:rPr>
                <w:rFonts w:ascii="Arial" w:hAnsi="Arial" w:cs="Arial"/>
                <w:color w:val="000000"/>
              </w:rPr>
              <w:t xml:space="preserve"> </w:t>
            </w:r>
            <w:proofErr w:type="spellStart"/>
            <w:r w:rsidRPr="004D6B6A">
              <w:rPr>
                <w:rFonts w:ascii="Arial" w:hAnsi="Arial" w:cs="Arial"/>
                <w:color w:val="000000"/>
              </w:rPr>
              <w:t>internationally</w:t>
            </w:r>
            <w:proofErr w:type="spellEnd"/>
            <w:r w:rsidRPr="004D6B6A">
              <w:rPr>
                <w:rFonts w:ascii="Arial" w:hAnsi="Arial" w:cs="Arial"/>
                <w:color w:val="000000"/>
              </w:rPr>
              <w:t xml:space="preserve"> </w:t>
            </w:r>
            <w:proofErr w:type="spellStart"/>
            <w:r w:rsidRPr="004D6B6A">
              <w:rPr>
                <w:rFonts w:ascii="Arial" w:hAnsi="Arial" w:cs="Arial"/>
                <w:color w:val="000000"/>
              </w:rPr>
              <w:t>recognised</w:t>
            </w:r>
            <w:proofErr w:type="spellEnd"/>
            <w:r w:rsidRPr="004D6B6A">
              <w:rPr>
                <w:rFonts w:ascii="Arial" w:hAnsi="Arial" w:cs="Arial"/>
                <w:color w:val="000000"/>
              </w:rPr>
              <w:t xml:space="preserve"> </w:t>
            </w:r>
            <w:proofErr w:type="spellStart"/>
            <w:r w:rsidRPr="004D6B6A">
              <w:rPr>
                <w:rFonts w:ascii="Arial" w:hAnsi="Arial" w:cs="Arial"/>
                <w:color w:val="000000"/>
              </w:rPr>
              <w:t>good</w:t>
            </w:r>
            <w:proofErr w:type="spellEnd"/>
            <w:r w:rsidRPr="004D6B6A">
              <w:rPr>
                <w:rFonts w:ascii="Arial" w:hAnsi="Arial" w:cs="Arial"/>
                <w:color w:val="000000"/>
              </w:rPr>
              <w:t xml:space="preserve"> </w:t>
            </w:r>
            <w:proofErr w:type="spellStart"/>
            <w:r w:rsidRPr="004D6B6A">
              <w:rPr>
                <w:rFonts w:ascii="Arial" w:hAnsi="Arial" w:cs="Arial"/>
                <w:color w:val="000000"/>
              </w:rPr>
              <w:t>practices</w:t>
            </w:r>
            <w:proofErr w:type="spellEnd"/>
            <w:r w:rsidRPr="004D6B6A">
              <w:rPr>
                <w:rFonts w:ascii="Arial" w:hAnsi="Arial" w:cs="Arial"/>
                <w:color w:val="000000"/>
              </w:rPr>
              <w:t xml:space="preserve">, </w:t>
            </w:r>
            <w:proofErr w:type="spellStart"/>
            <w:r w:rsidRPr="004D6B6A">
              <w:rPr>
                <w:rFonts w:ascii="Arial" w:hAnsi="Arial" w:cs="Arial"/>
                <w:color w:val="000000"/>
              </w:rPr>
              <w:t>taking</w:t>
            </w:r>
            <w:proofErr w:type="spellEnd"/>
            <w:r w:rsidRPr="004D6B6A">
              <w:rPr>
                <w:rFonts w:ascii="Arial" w:hAnsi="Arial" w:cs="Arial"/>
                <w:color w:val="000000"/>
              </w:rPr>
              <w:t xml:space="preserve"> </w:t>
            </w:r>
            <w:proofErr w:type="spellStart"/>
            <w:r w:rsidRPr="004D6B6A">
              <w:rPr>
                <w:rFonts w:ascii="Arial" w:hAnsi="Arial" w:cs="Arial"/>
                <w:color w:val="000000"/>
              </w:rPr>
              <w:t>into</w:t>
            </w:r>
            <w:proofErr w:type="spellEnd"/>
            <w:r w:rsidRPr="004D6B6A">
              <w:rPr>
                <w:rFonts w:ascii="Arial" w:hAnsi="Arial" w:cs="Arial"/>
                <w:color w:val="000000"/>
              </w:rPr>
              <w:t xml:space="preserve"> </w:t>
            </w:r>
            <w:proofErr w:type="spellStart"/>
            <w:r w:rsidRPr="004D6B6A">
              <w:rPr>
                <w:rFonts w:ascii="Arial" w:hAnsi="Arial" w:cs="Arial"/>
                <w:color w:val="000000"/>
              </w:rPr>
              <w:t>account</w:t>
            </w:r>
            <w:proofErr w:type="spellEnd"/>
            <w:r w:rsidRPr="004D6B6A">
              <w:rPr>
                <w:rFonts w:ascii="Arial" w:hAnsi="Arial" w:cs="Arial"/>
                <w:color w:val="000000"/>
              </w:rPr>
              <w:t xml:space="preserve"> </w:t>
            </w:r>
            <w:proofErr w:type="spellStart"/>
            <w:r w:rsidRPr="004D6B6A">
              <w:rPr>
                <w:rFonts w:ascii="Arial" w:hAnsi="Arial" w:cs="Arial"/>
                <w:color w:val="000000"/>
              </w:rPr>
              <w:t>operating</w:t>
            </w:r>
            <w:proofErr w:type="spellEnd"/>
            <w:r w:rsidRPr="004D6B6A">
              <w:rPr>
                <w:rFonts w:ascii="Arial" w:hAnsi="Arial" w:cs="Arial"/>
                <w:color w:val="000000"/>
              </w:rPr>
              <w:t xml:space="preserve"> </w:t>
            </w:r>
            <w:proofErr w:type="spellStart"/>
            <w:r w:rsidRPr="004D6B6A">
              <w:rPr>
                <w:rFonts w:ascii="Arial" w:hAnsi="Arial" w:cs="Arial"/>
                <w:color w:val="000000"/>
              </w:rPr>
              <w:t>experience</w:t>
            </w:r>
            <w:proofErr w:type="spellEnd"/>
            <w:r w:rsidRPr="004D6B6A">
              <w:rPr>
                <w:rFonts w:ascii="Arial" w:hAnsi="Arial" w:cs="Arial"/>
                <w:color w:val="000000"/>
              </w:rPr>
              <w:t xml:space="preserve">, </w:t>
            </w:r>
            <w:proofErr w:type="spellStart"/>
            <w:r w:rsidRPr="004D6B6A">
              <w:rPr>
                <w:rFonts w:ascii="Arial" w:hAnsi="Arial" w:cs="Arial"/>
                <w:color w:val="000000"/>
              </w:rPr>
              <w:t>relevant</w:t>
            </w:r>
            <w:proofErr w:type="spellEnd"/>
            <w:r w:rsidRPr="004D6B6A">
              <w:rPr>
                <w:rFonts w:ascii="Arial" w:hAnsi="Arial" w:cs="Arial"/>
                <w:color w:val="000000"/>
              </w:rPr>
              <w:t xml:space="preserve"> </w:t>
            </w:r>
            <w:proofErr w:type="spellStart"/>
            <w:r w:rsidRPr="004D6B6A">
              <w:rPr>
                <w:rFonts w:ascii="Arial" w:hAnsi="Arial" w:cs="Arial"/>
                <w:color w:val="000000"/>
              </w:rPr>
              <w:t>research</w:t>
            </w:r>
            <w:proofErr w:type="spellEnd"/>
            <w:r w:rsidRPr="004D6B6A">
              <w:rPr>
                <w:rFonts w:ascii="Arial" w:hAnsi="Arial" w:cs="Arial"/>
                <w:color w:val="000000"/>
              </w:rPr>
              <w:t xml:space="preserve"> </w:t>
            </w:r>
            <w:proofErr w:type="spellStart"/>
            <w:r w:rsidRPr="004D6B6A">
              <w:rPr>
                <w:rFonts w:ascii="Arial" w:hAnsi="Arial" w:cs="Arial"/>
                <w:color w:val="000000"/>
              </w:rPr>
              <w:t>findings</w:t>
            </w:r>
            <w:proofErr w:type="spellEnd"/>
            <w:r w:rsidRPr="004D6B6A">
              <w:rPr>
                <w:rFonts w:ascii="Arial" w:hAnsi="Arial" w:cs="Arial"/>
                <w:color w:val="000000"/>
              </w:rPr>
              <w:t xml:space="preserve">, </w:t>
            </w:r>
            <w:proofErr w:type="spellStart"/>
            <w:r w:rsidRPr="004D6B6A">
              <w:rPr>
                <w:rFonts w:ascii="Arial" w:hAnsi="Arial" w:cs="Arial"/>
                <w:color w:val="000000"/>
              </w:rPr>
              <w:t>and</w:t>
            </w:r>
            <w:proofErr w:type="spellEnd"/>
            <w:r w:rsidRPr="004D6B6A">
              <w:rPr>
                <w:rFonts w:ascii="Arial" w:hAnsi="Arial" w:cs="Arial"/>
                <w:color w:val="000000"/>
              </w:rPr>
              <w:t xml:space="preserve"> </w:t>
            </w:r>
            <w:proofErr w:type="spellStart"/>
            <w:r w:rsidRPr="004D6B6A">
              <w:rPr>
                <w:rFonts w:ascii="Arial" w:hAnsi="Arial" w:cs="Arial"/>
                <w:color w:val="000000"/>
              </w:rPr>
              <w:lastRenderedPageBreak/>
              <w:t>the</w:t>
            </w:r>
            <w:proofErr w:type="spellEnd"/>
            <w:r w:rsidRPr="004D6B6A">
              <w:rPr>
                <w:rFonts w:ascii="Arial" w:hAnsi="Arial" w:cs="Arial"/>
                <w:color w:val="000000"/>
              </w:rPr>
              <w:t xml:space="preserve"> </w:t>
            </w:r>
            <w:proofErr w:type="spellStart"/>
            <w:r w:rsidRPr="004D6B6A">
              <w:rPr>
                <w:rFonts w:ascii="Arial" w:hAnsi="Arial" w:cs="Arial"/>
                <w:color w:val="000000"/>
              </w:rPr>
              <w:t>current</w:t>
            </w:r>
            <w:proofErr w:type="spellEnd"/>
            <w:r w:rsidRPr="004D6B6A">
              <w:rPr>
                <w:rFonts w:ascii="Arial" w:hAnsi="Arial" w:cs="Arial"/>
                <w:color w:val="000000"/>
              </w:rPr>
              <w:t xml:space="preserve"> </w:t>
            </w:r>
            <w:proofErr w:type="spellStart"/>
            <w:r w:rsidRPr="004D6B6A">
              <w:rPr>
                <w:rFonts w:ascii="Arial" w:hAnsi="Arial" w:cs="Arial"/>
                <w:color w:val="000000"/>
              </w:rPr>
              <w:t>state</w:t>
            </w:r>
            <w:proofErr w:type="spellEnd"/>
            <w:r w:rsidRPr="004D6B6A">
              <w:rPr>
                <w:rFonts w:ascii="Arial" w:hAnsi="Arial" w:cs="Arial"/>
                <w:color w:val="000000"/>
              </w:rPr>
              <w:t xml:space="preserve"> </w:t>
            </w:r>
            <w:proofErr w:type="spellStart"/>
            <w:r w:rsidRPr="004D6B6A">
              <w:rPr>
                <w:rFonts w:ascii="Arial" w:hAnsi="Arial" w:cs="Arial"/>
                <w:color w:val="000000"/>
              </w:rPr>
              <w:t>of</w:t>
            </w:r>
            <w:proofErr w:type="spellEnd"/>
            <w:r w:rsidRPr="004D6B6A">
              <w:rPr>
                <w:rFonts w:ascii="Arial" w:hAnsi="Arial" w:cs="Arial"/>
                <w:color w:val="000000"/>
              </w:rPr>
              <w:t xml:space="preserve"> </w:t>
            </w:r>
            <w:proofErr w:type="spellStart"/>
            <w:r w:rsidRPr="004D6B6A">
              <w:rPr>
                <w:rFonts w:ascii="Arial" w:hAnsi="Arial" w:cs="Arial"/>
                <w:color w:val="000000"/>
              </w:rPr>
              <w:t>technology</w:t>
            </w:r>
            <w:proofErr w:type="spellEnd"/>
            <w:r w:rsidRPr="004D6B6A">
              <w:rPr>
                <w:rFonts w:ascii="Arial" w:hAnsi="Arial" w:cs="Arial"/>
                <w:color w:val="000000"/>
              </w:rPr>
              <w:t xml:space="preserve"> </w:t>
            </w:r>
            <w:proofErr w:type="spellStart"/>
            <w:r w:rsidRPr="004D6B6A">
              <w:rPr>
                <w:rFonts w:ascii="Arial" w:hAnsi="Arial" w:cs="Arial"/>
                <w:color w:val="000000"/>
              </w:rPr>
              <w:t>and</w:t>
            </w:r>
            <w:proofErr w:type="spellEnd"/>
            <w:r w:rsidRPr="004D6B6A">
              <w:rPr>
                <w:rFonts w:ascii="Arial" w:hAnsi="Arial" w:cs="Arial"/>
                <w:color w:val="000000"/>
              </w:rPr>
              <w:t xml:space="preserve"> management </w:t>
            </w:r>
            <w:proofErr w:type="spellStart"/>
            <w:r w:rsidRPr="004D6B6A">
              <w:rPr>
                <w:rFonts w:ascii="Arial" w:hAnsi="Arial" w:cs="Arial"/>
                <w:color w:val="000000"/>
              </w:rPr>
              <w:t>of</w:t>
            </w:r>
            <w:proofErr w:type="spellEnd"/>
            <w:r w:rsidRPr="004D6B6A">
              <w:rPr>
                <w:rFonts w:ascii="Arial" w:hAnsi="Arial" w:cs="Arial"/>
                <w:color w:val="000000"/>
              </w:rPr>
              <w:t xml:space="preserve"> </w:t>
            </w:r>
            <w:proofErr w:type="spellStart"/>
            <w:r w:rsidRPr="004D6B6A">
              <w:rPr>
                <w:rFonts w:ascii="Arial" w:hAnsi="Arial" w:cs="Arial"/>
                <w:color w:val="000000"/>
              </w:rPr>
              <w:t>other</w:t>
            </w:r>
            <w:proofErr w:type="spellEnd"/>
            <w:r w:rsidRPr="004D6B6A">
              <w:rPr>
                <w:rFonts w:ascii="Arial" w:hAnsi="Arial" w:cs="Arial"/>
                <w:color w:val="000000"/>
              </w:rPr>
              <w:t xml:space="preserve"> </w:t>
            </w:r>
            <w:proofErr w:type="spellStart"/>
            <w:r w:rsidRPr="004D6B6A">
              <w:rPr>
                <w:rFonts w:ascii="Arial" w:hAnsi="Arial" w:cs="Arial"/>
                <w:color w:val="000000"/>
              </w:rPr>
              <w:t>radiation</w:t>
            </w:r>
            <w:proofErr w:type="spellEnd"/>
            <w:r w:rsidRPr="004D6B6A">
              <w:rPr>
                <w:rFonts w:ascii="Arial" w:hAnsi="Arial" w:cs="Arial"/>
                <w:color w:val="000000"/>
              </w:rPr>
              <w:t xml:space="preserve"> </w:t>
            </w:r>
            <w:proofErr w:type="spellStart"/>
            <w:r w:rsidRPr="004D6B6A">
              <w:rPr>
                <w:rFonts w:ascii="Arial" w:hAnsi="Arial" w:cs="Arial"/>
                <w:color w:val="000000"/>
              </w:rPr>
              <w:t>or</w:t>
            </w:r>
            <w:proofErr w:type="spellEnd"/>
            <w:r w:rsidRPr="004D6B6A">
              <w:rPr>
                <w:rFonts w:ascii="Arial" w:hAnsi="Arial" w:cs="Arial"/>
                <w:color w:val="000000"/>
              </w:rPr>
              <w:t xml:space="preserve"> </w:t>
            </w:r>
            <w:proofErr w:type="spellStart"/>
            <w:r w:rsidRPr="004D6B6A">
              <w:rPr>
                <w:rFonts w:ascii="Arial" w:hAnsi="Arial" w:cs="Arial"/>
                <w:color w:val="000000"/>
              </w:rPr>
              <w:t>nuclear</w:t>
            </w:r>
            <w:proofErr w:type="spellEnd"/>
            <w:r w:rsidRPr="004D6B6A">
              <w:rPr>
                <w:rFonts w:ascii="Arial" w:hAnsi="Arial" w:cs="Arial"/>
                <w:color w:val="000000"/>
              </w:rPr>
              <w:t xml:space="preserve"> </w:t>
            </w:r>
            <w:proofErr w:type="spellStart"/>
            <w:r w:rsidRPr="004D6B6A">
              <w:rPr>
                <w:rFonts w:ascii="Arial" w:hAnsi="Arial" w:cs="Arial"/>
                <w:color w:val="000000"/>
              </w:rPr>
              <w:t>facilities</w:t>
            </w:r>
            <w:proofErr w:type="spellEnd"/>
            <w:r w:rsidRPr="004D6B6A">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P 1.4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w w:val="109"/>
              </w:rPr>
            </w:pPr>
            <w:proofErr w:type="spellStart"/>
            <w:r w:rsidRPr="00FB4088">
              <w:rPr>
                <w:rFonts w:ascii="Arial" w:hAnsi="Arial" w:cs="Arial"/>
                <w:color w:val="000000"/>
                <w:w w:val="102"/>
              </w:rPr>
              <w:t>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reasonably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practicable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improvement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measures</w:t>
            </w:r>
            <w:proofErr w:type="spellEnd"/>
            <w:r w:rsidRPr="00FB4088">
              <w:rPr>
                <w:rFonts w:ascii="Arial" w:hAnsi="Arial" w:cs="Arial"/>
                <w:color w:val="000000"/>
                <w:w w:val="102"/>
              </w:rPr>
              <w:t xml:space="preserve"> </w:t>
            </w:r>
            <w:proofErr w:type="spellStart"/>
            <w:r w:rsidRPr="00FB4088">
              <w:rPr>
                <w:rFonts w:ascii="Arial" w:hAnsi="Arial" w:cs="Arial"/>
                <w:color w:val="000000"/>
                <w:w w:val="109"/>
              </w:rPr>
              <w:t>shall</w:t>
            </w:r>
            <w:proofErr w:type="spellEnd"/>
            <w:r w:rsidRPr="00FB4088">
              <w:rPr>
                <w:rFonts w:ascii="Arial" w:hAnsi="Arial" w:cs="Arial"/>
                <w:color w:val="000000"/>
                <w:w w:val="109"/>
              </w:rPr>
              <w:t xml:space="preserve"> be </w:t>
            </w:r>
            <w:proofErr w:type="spellStart"/>
            <w:r w:rsidRPr="00FB4088">
              <w:rPr>
                <w:rFonts w:ascii="Arial" w:hAnsi="Arial" w:cs="Arial"/>
                <w:strike/>
                <w:color w:val="FF0000"/>
                <w:w w:val="109"/>
              </w:rPr>
              <w:t>taken</w:t>
            </w:r>
            <w:proofErr w:type="spellEnd"/>
            <w:r w:rsidRPr="00FB4088">
              <w:rPr>
                <w:rFonts w:ascii="Arial" w:hAnsi="Arial" w:cs="Arial"/>
                <w:color w:val="FF0000"/>
                <w:w w:val="109"/>
              </w:rPr>
              <w:t xml:space="preserve"> </w:t>
            </w:r>
            <w:proofErr w:type="spellStart"/>
            <w:r w:rsidRPr="00FB4088">
              <w:rPr>
                <w:rFonts w:ascii="Arial" w:hAnsi="Arial" w:cs="Arial"/>
                <w:color w:val="FF0000"/>
                <w:w w:val="109"/>
              </w:rPr>
              <w:t>implemented</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by</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the</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licensee</w:t>
            </w:r>
            <w:proofErr w:type="spellEnd"/>
            <w:r w:rsidRPr="00FB4088">
              <w:rPr>
                <w:rFonts w:ascii="Arial" w:hAnsi="Arial" w:cs="Arial"/>
                <w:color w:val="000000"/>
                <w:w w:val="109"/>
              </w:rPr>
              <w:t xml:space="preserve"> as a </w:t>
            </w:r>
            <w:proofErr w:type="spellStart"/>
            <w:r w:rsidRPr="00FB4088">
              <w:rPr>
                <w:rFonts w:ascii="Arial" w:hAnsi="Arial" w:cs="Arial"/>
                <w:color w:val="000000"/>
                <w:w w:val="109"/>
              </w:rPr>
              <w:t>result</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of</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the</w:t>
            </w:r>
            <w:proofErr w:type="spellEnd"/>
            <w:r w:rsidRPr="00FB4088">
              <w:rPr>
                <w:rFonts w:ascii="Arial" w:hAnsi="Arial" w:cs="Arial"/>
                <w:color w:val="000000"/>
                <w:w w:val="109"/>
              </w:rPr>
              <w:t xml:space="preserve"> </w:t>
            </w:r>
            <w:proofErr w:type="spellStart"/>
            <w:r w:rsidRPr="00FB4088">
              <w:rPr>
                <w:rFonts w:ascii="Arial" w:hAnsi="Arial" w:cs="Arial"/>
                <w:color w:val="000000"/>
              </w:rPr>
              <w:t>review</w:t>
            </w:r>
            <w:proofErr w:type="spellEnd"/>
            <w:r w:rsidRPr="00FB4088">
              <w:rPr>
                <w:rFonts w:ascii="Arial" w:hAnsi="Arial" w:cs="Arial"/>
                <w:color w:val="FF0000"/>
              </w:rPr>
              <w:t xml:space="preserve">, in a </w:t>
            </w:r>
            <w:proofErr w:type="spellStart"/>
            <w:r w:rsidRPr="00FB4088">
              <w:rPr>
                <w:rFonts w:ascii="Arial" w:hAnsi="Arial" w:cs="Arial"/>
                <w:color w:val="FF0000"/>
              </w:rPr>
              <w:t>timely</w:t>
            </w:r>
            <w:proofErr w:type="spellEnd"/>
            <w:r w:rsidRPr="00FB4088">
              <w:rPr>
                <w:rFonts w:ascii="Arial" w:hAnsi="Arial" w:cs="Arial"/>
                <w:color w:val="FF0000"/>
              </w:rPr>
              <w:t xml:space="preserve"> </w:t>
            </w:r>
            <w:proofErr w:type="spellStart"/>
            <w:r w:rsidRPr="00FB4088">
              <w:rPr>
                <w:rFonts w:ascii="Arial" w:hAnsi="Arial" w:cs="Arial"/>
                <w:color w:val="FF0000"/>
              </w:rPr>
              <w:t>manner</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t>JV9 44/10</w:t>
            </w:r>
          </w:p>
        </w:tc>
        <w:tc>
          <w:tcPr>
            <w:tcW w:w="5103" w:type="dxa"/>
            <w:tcBorders>
              <w:top w:val="single" w:sz="4" w:space="0" w:color="000000"/>
              <w:left w:val="single" w:sz="4" w:space="0" w:color="000000"/>
              <w:bottom w:val="single" w:sz="4" w:space="0" w:color="000000"/>
              <w:right w:val="single" w:sz="4" w:space="0" w:color="000000"/>
            </w:tcBorders>
          </w:tcPr>
          <w:p w:rsidR="00996821" w:rsidRDefault="00996821" w:rsidP="00996821">
            <w:pPr>
              <w:widowControl w:val="0"/>
              <w:autoSpaceDE w:val="0"/>
              <w:autoSpaceDN w:val="0"/>
              <w:adjustRightInd w:val="0"/>
              <w:spacing w:line="252" w:lineRule="exact"/>
              <w:rPr>
                <w:rFonts w:ascii="Arial" w:hAnsi="Arial" w:cs="Arial"/>
                <w:color w:val="000000"/>
              </w:rPr>
            </w:pPr>
            <w:r w:rsidRPr="00996821">
              <w:rPr>
                <w:rFonts w:ascii="Arial" w:hAnsi="Arial" w:cs="Arial"/>
                <w:color w:val="000000"/>
              </w:rPr>
              <w:t xml:space="preserve">Upravljavec sevalnega ali jedrskega objekta, razen odlagališča za rudarsko in </w:t>
            </w:r>
            <w:proofErr w:type="spellStart"/>
            <w:r w:rsidRPr="00996821">
              <w:rPr>
                <w:rFonts w:ascii="Arial" w:hAnsi="Arial" w:cs="Arial"/>
                <w:color w:val="000000"/>
              </w:rPr>
              <w:t>hidrometalurško</w:t>
            </w:r>
            <w:proofErr w:type="spellEnd"/>
            <w:r w:rsidRPr="00996821">
              <w:rPr>
                <w:rFonts w:ascii="Arial" w:hAnsi="Arial" w:cs="Arial"/>
                <w:color w:val="000000"/>
              </w:rPr>
              <w:t xml:space="preserve"> jalovino, za katerega določbe tega poglavja ne veljajo, mora:</w:t>
            </w:r>
          </w:p>
          <w:p w:rsidR="00D54293" w:rsidRPr="00996821" w:rsidRDefault="00996821" w:rsidP="00996821">
            <w:pPr>
              <w:widowControl w:val="0"/>
              <w:autoSpaceDE w:val="0"/>
              <w:autoSpaceDN w:val="0"/>
              <w:adjustRightInd w:val="0"/>
              <w:spacing w:line="252" w:lineRule="exact"/>
              <w:rPr>
                <w:rFonts w:ascii="Arial" w:hAnsi="Arial" w:cs="Arial"/>
                <w:color w:val="000000"/>
              </w:rPr>
            </w:pPr>
            <w:r w:rsidRPr="00996821">
              <w:rPr>
                <w:rFonts w:ascii="Arial" w:hAnsi="Arial" w:cs="Arial"/>
                <w:color w:val="000000"/>
              </w:rPr>
              <w:t>10.</w:t>
            </w:r>
            <w:r w:rsidRPr="00996821">
              <w:rPr>
                <w:rFonts w:ascii="Arial" w:hAnsi="Arial" w:cs="Arial"/>
                <w:color w:val="000000"/>
              </w:rPr>
              <w:tab/>
              <w:t>čim prej izvesti ukrepe, ki izhajajo iz občasnega varnostnega pregleda;</w:t>
            </w:r>
          </w:p>
        </w:tc>
        <w:tc>
          <w:tcPr>
            <w:tcW w:w="4962" w:type="dxa"/>
            <w:tcBorders>
              <w:top w:val="single" w:sz="4" w:space="0" w:color="000000"/>
              <w:left w:val="single" w:sz="4" w:space="0" w:color="000000"/>
              <w:bottom w:val="single" w:sz="4" w:space="0" w:color="000000"/>
              <w:right w:val="single" w:sz="4" w:space="0" w:color="000000"/>
            </w:tcBorders>
          </w:tcPr>
          <w:p w:rsidR="00D54293" w:rsidRDefault="005A39FD" w:rsidP="00E06263">
            <w:pPr>
              <w:widowControl w:val="0"/>
              <w:autoSpaceDE w:val="0"/>
              <w:autoSpaceDN w:val="0"/>
              <w:adjustRightInd w:val="0"/>
              <w:spacing w:line="252" w:lineRule="exact"/>
              <w:rPr>
                <w:rFonts w:ascii="Arial" w:hAnsi="Arial" w:cs="Arial"/>
                <w:color w:val="000000"/>
              </w:rPr>
            </w:pPr>
            <w:proofErr w:type="spellStart"/>
            <w:r w:rsidRPr="005A39FD">
              <w:rPr>
                <w:rFonts w:ascii="Arial" w:hAnsi="Arial" w:cs="Arial"/>
                <w:color w:val="000000"/>
              </w:rPr>
              <w:t>The</w:t>
            </w:r>
            <w:proofErr w:type="spellEnd"/>
            <w:r w:rsidRPr="005A39FD">
              <w:rPr>
                <w:rFonts w:ascii="Arial" w:hAnsi="Arial" w:cs="Arial"/>
                <w:color w:val="000000"/>
              </w:rPr>
              <w:t xml:space="preserve"> </w:t>
            </w:r>
            <w:proofErr w:type="spellStart"/>
            <w:r w:rsidRPr="005A39FD">
              <w:rPr>
                <w:rFonts w:ascii="Arial" w:hAnsi="Arial" w:cs="Arial"/>
                <w:color w:val="000000"/>
              </w:rPr>
              <w:t>facility</w:t>
            </w:r>
            <w:proofErr w:type="spellEnd"/>
            <w:r w:rsidRPr="005A39FD">
              <w:rPr>
                <w:rFonts w:ascii="Arial" w:hAnsi="Arial" w:cs="Arial"/>
                <w:color w:val="000000"/>
              </w:rPr>
              <w:t xml:space="preserve"> operator </w:t>
            </w:r>
            <w:proofErr w:type="spellStart"/>
            <w:r w:rsidRPr="005A39FD">
              <w:rPr>
                <w:rFonts w:ascii="Arial" w:hAnsi="Arial" w:cs="Arial"/>
                <w:color w:val="000000"/>
              </w:rPr>
              <w:t>of</w:t>
            </w:r>
            <w:proofErr w:type="spellEnd"/>
            <w:r w:rsidRPr="005A39FD">
              <w:rPr>
                <w:rFonts w:ascii="Arial" w:hAnsi="Arial" w:cs="Arial"/>
                <w:color w:val="000000"/>
              </w:rPr>
              <w:t xml:space="preserve"> a </w:t>
            </w:r>
            <w:proofErr w:type="spellStart"/>
            <w:r w:rsidRPr="005A39FD">
              <w:rPr>
                <w:rFonts w:ascii="Arial" w:hAnsi="Arial" w:cs="Arial"/>
                <w:color w:val="000000"/>
              </w:rPr>
              <w:t>radiation</w:t>
            </w:r>
            <w:proofErr w:type="spellEnd"/>
            <w:r w:rsidRPr="005A39FD">
              <w:rPr>
                <w:rFonts w:ascii="Arial" w:hAnsi="Arial" w:cs="Arial"/>
                <w:color w:val="000000"/>
              </w:rPr>
              <w:t xml:space="preserve"> </w:t>
            </w:r>
            <w:proofErr w:type="spellStart"/>
            <w:r w:rsidRPr="005A39FD">
              <w:rPr>
                <w:rFonts w:ascii="Arial" w:hAnsi="Arial" w:cs="Arial"/>
                <w:color w:val="000000"/>
              </w:rPr>
              <w:t>or</w:t>
            </w:r>
            <w:proofErr w:type="spellEnd"/>
            <w:r w:rsidRPr="005A39FD">
              <w:rPr>
                <w:rFonts w:ascii="Arial" w:hAnsi="Arial" w:cs="Arial"/>
                <w:color w:val="000000"/>
              </w:rPr>
              <w:t xml:space="preserve"> </w:t>
            </w:r>
            <w:proofErr w:type="spellStart"/>
            <w:r w:rsidRPr="005A39FD">
              <w:rPr>
                <w:rFonts w:ascii="Arial" w:hAnsi="Arial" w:cs="Arial"/>
                <w:color w:val="000000"/>
              </w:rPr>
              <w:t>nuclear</w:t>
            </w:r>
            <w:proofErr w:type="spellEnd"/>
            <w:r w:rsidRPr="005A39FD">
              <w:rPr>
                <w:rFonts w:ascii="Arial" w:hAnsi="Arial" w:cs="Arial"/>
                <w:color w:val="000000"/>
              </w:rPr>
              <w:t xml:space="preserve"> </w:t>
            </w:r>
            <w:proofErr w:type="spellStart"/>
            <w:r w:rsidRPr="005A39FD">
              <w:rPr>
                <w:rFonts w:ascii="Arial" w:hAnsi="Arial" w:cs="Arial"/>
                <w:color w:val="000000"/>
              </w:rPr>
              <w:t>facility</w:t>
            </w:r>
            <w:proofErr w:type="spellEnd"/>
            <w:r w:rsidRPr="005A39FD">
              <w:rPr>
                <w:rFonts w:ascii="Arial" w:hAnsi="Arial" w:cs="Arial"/>
                <w:color w:val="000000"/>
              </w:rPr>
              <w:t xml:space="preserve">, </w:t>
            </w:r>
            <w:proofErr w:type="spellStart"/>
            <w:r w:rsidRPr="005A39FD">
              <w:rPr>
                <w:rFonts w:ascii="Arial" w:hAnsi="Arial" w:cs="Arial"/>
                <w:color w:val="000000"/>
              </w:rPr>
              <w:t>except</w:t>
            </w:r>
            <w:proofErr w:type="spellEnd"/>
            <w:r w:rsidRPr="005A39FD">
              <w:rPr>
                <w:rFonts w:ascii="Arial" w:hAnsi="Arial" w:cs="Arial"/>
                <w:color w:val="000000"/>
              </w:rPr>
              <w:t xml:space="preserve"> </w:t>
            </w:r>
            <w:proofErr w:type="spellStart"/>
            <w:r w:rsidRPr="005A39FD">
              <w:rPr>
                <w:rFonts w:ascii="Arial" w:hAnsi="Arial" w:cs="Arial"/>
                <w:color w:val="000000"/>
              </w:rPr>
              <w:t>for</w:t>
            </w:r>
            <w:proofErr w:type="spellEnd"/>
            <w:r w:rsidRPr="005A39FD">
              <w:rPr>
                <w:rFonts w:ascii="Arial" w:hAnsi="Arial" w:cs="Arial"/>
                <w:color w:val="000000"/>
              </w:rPr>
              <w:t xml:space="preserve"> </w:t>
            </w:r>
            <w:proofErr w:type="spellStart"/>
            <w:r w:rsidRPr="005A39FD">
              <w:rPr>
                <w:rFonts w:ascii="Arial" w:hAnsi="Arial" w:cs="Arial"/>
                <w:color w:val="000000"/>
              </w:rPr>
              <w:t>mining</w:t>
            </w:r>
            <w:proofErr w:type="spellEnd"/>
            <w:r w:rsidRPr="005A39FD">
              <w:rPr>
                <w:rFonts w:ascii="Arial" w:hAnsi="Arial" w:cs="Arial"/>
                <w:color w:val="000000"/>
              </w:rPr>
              <w:t xml:space="preserve"> </w:t>
            </w:r>
            <w:proofErr w:type="spellStart"/>
            <w:r w:rsidRPr="005A39FD">
              <w:rPr>
                <w:rFonts w:ascii="Arial" w:hAnsi="Arial" w:cs="Arial"/>
                <w:color w:val="000000"/>
              </w:rPr>
              <w:t>and</w:t>
            </w:r>
            <w:proofErr w:type="spellEnd"/>
            <w:r w:rsidRPr="005A39FD">
              <w:rPr>
                <w:rFonts w:ascii="Arial" w:hAnsi="Arial" w:cs="Arial"/>
                <w:color w:val="000000"/>
              </w:rPr>
              <w:t xml:space="preserve"> </w:t>
            </w:r>
            <w:proofErr w:type="spellStart"/>
            <w:r w:rsidRPr="005A39FD">
              <w:rPr>
                <w:rFonts w:ascii="Arial" w:hAnsi="Arial" w:cs="Arial"/>
                <w:color w:val="000000"/>
              </w:rPr>
              <w:t>hydrometallurgical</w:t>
            </w:r>
            <w:proofErr w:type="spellEnd"/>
            <w:r w:rsidRPr="005A39FD">
              <w:rPr>
                <w:rFonts w:ascii="Arial" w:hAnsi="Arial" w:cs="Arial"/>
                <w:color w:val="000000"/>
              </w:rPr>
              <w:t xml:space="preserve"> </w:t>
            </w:r>
            <w:proofErr w:type="spellStart"/>
            <w:r w:rsidRPr="005A39FD">
              <w:rPr>
                <w:rFonts w:ascii="Arial" w:hAnsi="Arial" w:cs="Arial"/>
                <w:color w:val="000000"/>
              </w:rPr>
              <w:t>tailings</w:t>
            </w:r>
            <w:proofErr w:type="spellEnd"/>
            <w:r w:rsidRPr="005A39FD">
              <w:rPr>
                <w:rFonts w:ascii="Arial" w:hAnsi="Arial" w:cs="Arial"/>
                <w:color w:val="000000"/>
              </w:rPr>
              <w:t xml:space="preserve"> </w:t>
            </w:r>
            <w:proofErr w:type="spellStart"/>
            <w:r w:rsidRPr="005A39FD">
              <w:rPr>
                <w:rFonts w:ascii="Arial" w:hAnsi="Arial" w:cs="Arial"/>
                <w:color w:val="000000"/>
              </w:rPr>
              <w:t>repository</w:t>
            </w:r>
            <w:proofErr w:type="spellEnd"/>
            <w:r w:rsidRPr="005A39FD">
              <w:rPr>
                <w:rFonts w:ascii="Arial" w:hAnsi="Arial" w:cs="Arial"/>
                <w:color w:val="000000"/>
              </w:rPr>
              <w:t xml:space="preserve">, </w:t>
            </w:r>
            <w:proofErr w:type="spellStart"/>
            <w:r w:rsidRPr="005A39FD">
              <w:rPr>
                <w:rFonts w:ascii="Arial" w:hAnsi="Arial" w:cs="Arial"/>
                <w:color w:val="000000"/>
              </w:rPr>
              <w:t>for</w:t>
            </w:r>
            <w:proofErr w:type="spellEnd"/>
            <w:r w:rsidRPr="005A39FD">
              <w:rPr>
                <w:rFonts w:ascii="Arial" w:hAnsi="Arial" w:cs="Arial"/>
                <w:color w:val="000000"/>
              </w:rPr>
              <w:t xml:space="preserve"> </w:t>
            </w:r>
            <w:proofErr w:type="spellStart"/>
            <w:r w:rsidRPr="005A39FD">
              <w:rPr>
                <w:rFonts w:ascii="Arial" w:hAnsi="Arial" w:cs="Arial"/>
                <w:color w:val="000000"/>
              </w:rPr>
              <w:t>which</w:t>
            </w:r>
            <w:proofErr w:type="spellEnd"/>
            <w:r w:rsidRPr="005A39FD">
              <w:rPr>
                <w:rFonts w:ascii="Arial" w:hAnsi="Arial" w:cs="Arial"/>
                <w:color w:val="000000"/>
              </w:rPr>
              <w:t xml:space="preserve"> </w:t>
            </w:r>
            <w:proofErr w:type="spellStart"/>
            <w:r w:rsidRPr="005A39FD">
              <w:rPr>
                <w:rFonts w:ascii="Arial" w:hAnsi="Arial" w:cs="Arial"/>
                <w:color w:val="000000"/>
              </w:rPr>
              <w:t>the</w:t>
            </w:r>
            <w:proofErr w:type="spellEnd"/>
            <w:r w:rsidRPr="005A39FD">
              <w:rPr>
                <w:rFonts w:ascii="Arial" w:hAnsi="Arial" w:cs="Arial"/>
                <w:color w:val="000000"/>
              </w:rPr>
              <w:t xml:space="preserve"> </w:t>
            </w:r>
            <w:proofErr w:type="spellStart"/>
            <w:r w:rsidRPr="005A39FD">
              <w:rPr>
                <w:rFonts w:ascii="Arial" w:hAnsi="Arial" w:cs="Arial"/>
                <w:color w:val="000000"/>
              </w:rPr>
              <w:t>provisions</w:t>
            </w:r>
            <w:proofErr w:type="spellEnd"/>
            <w:r w:rsidRPr="005A39FD">
              <w:rPr>
                <w:rFonts w:ascii="Arial" w:hAnsi="Arial" w:cs="Arial"/>
                <w:color w:val="000000"/>
              </w:rPr>
              <w:t xml:space="preserve"> </w:t>
            </w:r>
            <w:proofErr w:type="spellStart"/>
            <w:r w:rsidRPr="005A39FD">
              <w:rPr>
                <w:rFonts w:ascii="Arial" w:hAnsi="Arial" w:cs="Arial"/>
                <w:color w:val="000000"/>
              </w:rPr>
              <w:t>of</w:t>
            </w:r>
            <w:proofErr w:type="spellEnd"/>
            <w:r w:rsidRPr="005A39FD">
              <w:rPr>
                <w:rFonts w:ascii="Arial" w:hAnsi="Arial" w:cs="Arial"/>
                <w:color w:val="000000"/>
              </w:rPr>
              <w:t xml:space="preserve"> </w:t>
            </w:r>
            <w:proofErr w:type="spellStart"/>
            <w:r w:rsidRPr="005A39FD">
              <w:rPr>
                <w:rFonts w:ascii="Arial" w:hAnsi="Arial" w:cs="Arial"/>
                <w:color w:val="000000"/>
              </w:rPr>
              <w:t>this</w:t>
            </w:r>
            <w:proofErr w:type="spellEnd"/>
            <w:r w:rsidRPr="005A39FD">
              <w:rPr>
                <w:rFonts w:ascii="Arial" w:hAnsi="Arial" w:cs="Arial"/>
                <w:color w:val="000000"/>
              </w:rPr>
              <w:t xml:space="preserve"> </w:t>
            </w:r>
            <w:proofErr w:type="spellStart"/>
            <w:r w:rsidRPr="005A39FD">
              <w:rPr>
                <w:rFonts w:ascii="Arial" w:hAnsi="Arial" w:cs="Arial"/>
                <w:color w:val="000000"/>
              </w:rPr>
              <w:t>chapter</w:t>
            </w:r>
            <w:proofErr w:type="spellEnd"/>
            <w:r w:rsidRPr="005A39FD">
              <w:rPr>
                <w:rFonts w:ascii="Arial" w:hAnsi="Arial" w:cs="Arial"/>
                <w:color w:val="000000"/>
              </w:rPr>
              <w:t xml:space="preserve"> do not </w:t>
            </w:r>
            <w:proofErr w:type="spellStart"/>
            <w:r w:rsidRPr="005A39FD">
              <w:rPr>
                <w:rFonts w:ascii="Arial" w:hAnsi="Arial" w:cs="Arial"/>
                <w:color w:val="000000"/>
              </w:rPr>
              <w:t>apply</w:t>
            </w:r>
            <w:proofErr w:type="spellEnd"/>
            <w:r w:rsidRPr="005A39FD">
              <w:rPr>
                <w:rFonts w:ascii="Arial" w:hAnsi="Arial" w:cs="Arial"/>
                <w:color w:val="000000"/>
              </w:rPr>
              <w:t xml:space="preserve"> </w:t>
            </w:r>
            <w:proofErr w:type="spellStart"/>
            <w:r w:rsidRPr="005A39FD">
              <w:rPr>
                <w:rFonts w:ascii="Arial" w:hAnsi="Arial" w:cs="Arial"/>
                <w:color w:val="000000"/>
              </w:rPr>
              <w:t>shall</w:t>
            </w:r>
            <w:proofErr w:type="spellEnd"/>
            <w:r w:rsidRPr="005A39FD">
              <w:rPr>
                <w:rFonts w:ascii="Arial" w:hAnsi="Arial" w:cs="Arial"/>
                <w:color w:val="000000"/>
              </w:rPr>
              <w:t>:</w:t>
            </w:r>
          </w:p>
          <w:p w:rsidR="00947FEB" w:rsidRDefault="00947FEB" w:rsidP="00E06263">
            <w:pPr>
              <w:widowControl w:val="0"/>
              <w:autoSpaceDE w:val="0"/>
              <w:autoSpaceDN w:val="0"/>
              <w:adjustRightInd w:val="0"/>
              <w:spacing w:line="252" w:lineRule="exact"/>
              <w:rPr>
                <w:rFonts w:ascii="Arial" w:hAnsi="Arial" w:cs="Arial"/>
                <w:color w:val="000000"/>
              </w:rPr>
            </w:pPr>
            <w:r w:rsidRPr="00947FEB">
              <w:rPr>
                <w:rFonts w:ascii="Arial" w:hAnsi="Arial" w:cs="Arial"/>
                <w:color w:val="000000"/>
              </w:rPr>
              <w:t>10.</w:t>
            </w:r>
            <w:r w:rsidRPr="00947FEB">
              <w:rPr>
                <w:rFonts w:ascii="Arial" w:hAnsi="Arial" w:cs="Arial"/>
                <w:color w:val="000000"/>
              </w:rPr>
              <w:tab/>
              <w:t xml:space="preserve">take </w:t>
            </w:r>
            <w:proofErr w:type="spellStart"/>
            <w:r w:rsidRPr="00947FEB">
              <w:rPr>
                <w:rFonts w:ascii="Arial" w:hAnsi="Arial" w:cs="Arial"/>
                <w:color w:val="000000"/>
              </w:rPr>
              <w:t>all</w:t>
            </w:r>
            <w:proofErr w:type="spellEnd"/>
            <w:r w:rsidRPr="00947FEB">
              <w:rPr>
                <w:rFonts w:ascii="Arial" w:hAnsi="Arial" w:cs="Arial"/>
                <w:color w:val="000000"/>
              </w:rPr>
              <w:t xml:space="preserve"> </w:t>
            </w:r>
            <w:proofErr w:type="spellStart"/>
            <w:r w:rsidRPr="00947FEB">
              <w:rPr>
                <w:rFonts w:ascii="Arial" w:hAnsi="Arial" w:cs="Arial"/>
                <w:color w:val="000000"/>
              </w:rPr>
              <w:t>measures</w:t>
            </w:r>
            <w:proofErr w:type="spellEnd"/>
            <w:r w:rsidRPr="00947FEB">
              <w:rPr>
                <w:rFonts w:ascii="Arial" w:hAnsi="Arial" w:cs="Arial"/>
                <w:color w:val="000000"/>
              </w:rPr>
              <w:t xml:space="preserve"> </w:t>
            </w:r>
            <w:proofErr w:type="spellStart"/>
            <w:r w:rsidRPr="00947FEB">
              <w:rPr>
                <w:rFonts w:ascii="Arial" w:hAnsi="Arial" w:cs="Arial"/>
                <w:color w:val="000000"/>
              </w:rPr>
              <w:t>indicated</w:t>
            </w:r>
            <w:proofErr w:type="spellEnd"/>
            <w:r w:rsidRPr="00947FEB">
              <w:rPr>
                <w:rFonts w:ascii="Arial" w:hAnsi="Arial" w:cs="Arial"/>
                <w:color w:val="000000"/>
              </w:rPr>
              <w:t xml:space="preserve"> </w:t>
            </w:r>
            <w:proofErr w:type="spellStart"/>
            <w:r w:rsidRPr="00947FEB">
              <w:rPr>
                <w:rFonts w:ascii="Arial" w:hAnsi="Arial" w:cs="Arial"/>
                <w:color w:val="000000"/>
              </w:rPr>
              <w:t>by</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results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in a </w:t>
            </w:r>
            <w:proofErr w:type="spellStart"/>
            <w:r w:rsidRPr="00947FEB">
              <w:rPr>
                <w:rFonts w:ascii="Arial" w:hAnsi="Arial" w:cs="Arial"/>
                <w:color w:val="000000"/>
              </w:rPr>
              <w:t>timely</w:t>
            </w:r>
            <w:proofErr w:type="spellEnd"/>
            <w:r w:rsidRPr="00947FEB">
              <w:rPr>
                <w:rFonts w:ascii="Arial" w:hAnsi="Arial" w:cs="Arial"/>
                <w:color w:val="000000"/>
              </w:rPr>
              <w:t xml:space="preserve"> </w:t>
            </w:r>
            <w:proofErr w:type="spellStart"/>
            <w:r w:rsidRPr="00947FEB">
              <w:rPr>
                <w:rFonts w:ascii="Arial" w:hAnsi="Arial" w:cs="Arial"/>
                <w:color w:val="000000"/>
              </w:rPr>
              <w:t>manner</w:t>
            </w:r>
            <w:proofErr w:type="spellEnd"/>
            <w:r w:rsidRPr="00947FEB">
              <w:rPr>
                <w:rFonts w:ascii="Arial" w:hAnsi="Arial" w:cs="Arial"/>
                <w:color w:val="000000"/>
              </w:rPr>
              <w:t>;</w:t>
            </w:r>
          </w:p>
          <w:p w:rsidR="005A39FD" w:rsidRPr="00E06263" w:rsidRDefault="005A39FD" w:rsidP="00E06263">
            <w:pPr>
              <w:widowControl w:val="0"/>
              <w:autoSpaceDE w:val="0"/>
              <w:autoSpaceDN w:val="0"/>
              <w:adjustRightInd w:val="0"/>
              <w:spacing w:line="252" w:lineRule="exact"/>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P 1.5</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FF0000"/>
              </w:rPr>
            </w:pPr>
            <w:r w:rsidRPr="00FB4088">
              <w:rPr>
                <w:rFonts w:ascii="Arial" w:hAnsi="Arial" w:cs="Arial"/>
                <w:color w:val="000000"/>
              </w:rPr>
              <w:t xml:space="preserve">An </w:t>
            </w:r>
            <w:proofErr w:type="spellStart"/>
            <w:r w:rsidRPr="00FB4088">
              <w:rPr>
                <w:rFonts w:ascii="Arial" w:hAnsi="Arial" w:cs="Arial"/>
                <w:color w:val="000000"/>
              </w:rPr>
              <w:t>overall</w:t>
            </w:r>
            <w:proofErr w:type="spellEnd"/>
            <w:r w:rsidRPr="00FB4088">
              <w:rPr>
                <w:rFonts w:ascii="Arial" w:hAnsi="Arial" w:cs="Arial"/>
                <w:color w:val="000000"/>
              </w:rPr>
              <w:t xml:space="preserve"> </w:t>
            </w:r>
            <w:proofErr w:type="spellStart"/>
            <w:r w:rsidRPr="00FB4088">
              <w:rPr>
                <w:rFonts w:ascii="Arial" w:hAnsi="Arial" w:cs="Arial"/>
                <w:color w:val="000000"/>
              </w:rPr>
              <w:t>assessment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FF0000"/>
              </w:rPr>
              <w:t>covering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period </w:t>
            </w:r>
            <w:proofErr w:type="spellStart"/>
            <w:r w:rsidRPr="00FB4088">
              <w:rPr>
                <w:rFonts w:ascii="Arial" w:hAnsi="Arial" w:cs="Arial"/>
                <w:color w:val="FF0000"/>
              </w:rPr>
              <w:t>until</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next</w:t>
            </w:r>
            <w:proofErr w:type="spellEnd"/>
            <w:r w:rsidRPr="00FB4088">
              <w:rPr>
                <w:rFonts w:ascii="Arial" w:hAnsi="Arial" w:cs="Arial"/>
                <w:color w:val="FF0000"/>
              </w:rPr>
              <w:t xml:space="preserve"> PSR</w:t>
            </w:r>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provided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adequate</w:t>
            </w:r>
            <w:proofErr w:type="spellEnd"/>
            <w:r w:rsidRPr="00FB4088">
              <w:rPr>
                <w:rFonts w:ascii="Arial" w:hAnsi="Arial" w:cs="Arial"/>
                <w:color w:val="000000"/>
              </w:rPr>
              <w:t xml:space="preserve"> </w:t>
            </w:r>
            <w:proofErr w:type="spellStart"/>
            <w:r w:rsidRPr="00FB4088">
              <w:rPr>
                <w:rFonts w:ascii="Arial" w:hAnsi="Arial" w:cs="Arial"/>
                <w:color w:val="000000"/>
              </w:rPr>
              <w:t>confidence</w:t>
            </w:r>
            <w:proofErr w:type="spellEnd"/>
            <w:r w:rsidRPr="00FB4088">
              <w:rPr>
                <w:rFonts w:ascii="Arial" w:hAnsi="Arial" w:cs="Arial"/>
                <w:color w:val="000000"/>
              </w:rPr>
              <w:t xml:space="preserve"> in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continued</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demonstrated</w:t>
            </w:r>
            <w:proofErr w:type="spellEnd"/>
            <w:r w:rsidRPr="00FB4088">
              <w:rPr>
                <w:rFonts w:ascii="Arial" w:hAnsi="Arial" w:cs="Arial"/>
                <w:color w:val="000000"/>
              </w:rPr>
              <w:t xml:space="preserve">, </w:t>
            </w:r>
            <w:proofErr w:type="spellStart"/>
            <w:r w:rsidRPr="00FB4088">
              <w:rPr>
                <w:rFonts w:ascii="Arial" w:hAnsi="Arial" w:cs="Arial"/>
                <w:color w:val="000000"/>
              </w:rPr>
              <w:t>based</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results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in </w:t>
            </w:r>
            <w:proofErr w:type="spellStart"/>
            <w:r w:rsidRPr="00FB4088">
              <w:rPr>
                <w:rFonts w:ascii="Arial" w:hAnsi="Arial" w:cs="Arial"/>
                <w:color w:val="000000"/>
              </w:rPr>
              <w:t>each</w:t>
            </w:r>
            <w:proofErr w:type="spellEnd"/>
            <w:r w:rsidRPr="00FB4088">
              <w:rPr>
                <w:rFonts w:ascii="Arial" w:hAnsi="Arial" w:cs="Arial"/>
                <w:color w:val="000000"/>
              </w:rPr>
              <w:t xml:space="preserve"> area.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assessment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highlight</w:t>
            </w:r>
            <w:proofErr w:type="spellEnd"/>
            <w:r w:rsidRPr="00FB4088">
              <w:rPr>
                <w:rFonts w:ascii="Arial" w:hAnsi="Arial" w:cs="Arial"/>
                <w:color w:val="FF0000"/>
              </w:rPr>
              <w:t xml:space="preserve"> </w:t>
            </w:r>
            <w:proofErr w:type="spellStart"/>
            <w:r w:rsidRPr="00FB4088">
              <w:rPr>
                <w:rFonts w:ascii="Arial" w:hAnsi="Arial" w:cs="Arial"/>
                <w:color w:val="FF0000"/>
              </w:rPr>
              <w:t>any</w:t>
            </w:r>
            <w:proofErr w:type="spellEnd"/>
            <w:r w:rsidRPr="00FB4088">
              <w:rPr>
                <w:rFonts w:ascii="Arial" w:hAnsi="Arial" w:cs="Arial"/>
                <w:color w:val="FF0000"/>
              </w:rPr>
              <w:t xml:space="preserve"> </w:t>
            </w:r>
            <w:proofErr w:type="spellStart"/>
            <w:r w:rsidRPr="00FB4088">
              <w:rPr>
                <w:rFonts w:ascii="Arial" w:hAnsi="Arial" w:cs="Arial"/>
                <w:color w:val="FF0000"/>
              </w:rPr>
              <w:t>issues</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might</w:t>
            </w:r>
            <w:proofErr w:type="spellEnd"/>
            <w:r w:rsidRPr="00FB4088">
              <w:rPr>
                <w:rFonts w:ascii="Arial" w:hAnsi="Arial" w:cs="Arial"/>
                <w:color w:val="FF0000"/>
              </w:rPr>
              <w:t xml:space="preserve"> limit </w:t>
            </w:r>
            <w:proofErr w:type="spellStart"/>
            <w:r w:rsidRPr="00FB4088">
              <w:rPr>
                <w:rFonts w:ascii="Arial" w:hAnsi="Arial" w:cs="Arial"/>
                <w:color w:val="FF0000"/>
              </w:rPr>
              <w:t>the</w:t>
            </w:r>
            <w:proofErr w:type="spellEnd"/>
            <w:r w:rsidRPr="00FB4088">
              <w:rPr>
                <w:rFonts w:ascii="Arial" w:hAnsi="Arial" w:cs="Arial"/>
                <w:color w:val="FF0000"/>
              </w:rPr>
              <w:t xml:space="preserve"> future </w:t>
            </w:r>
            <w:proofErr w:type="spellStart"/>
            <w:r w:rsidRPr="00FB4088">
              <w:rPr>
                <w:rFonts w:ascii="Arial" w:hAnsi="Arial" w:cs="Arial"/>
                <w:color w:val="FF0000"/>
              </w:rPr>
              <w:t>safe</w:t>
            </w:r>
            <w:proofErr w:type="spellEnd"/>
            <w:r w:rsidRPr="00FB4088">
              <w:rPr>
                <w:rFonts w:ascii="Arial" w:hAnsi="Arial" w:cs="Arial"/>
                <w:color w:val="FF0000"/>
              </w:rPr>
              <w:t xml:space="preserve"> </w:t>
            </w:r>
            <w:proofErr w:type="spellStart"/>
            <w:r w:rsidRPr="00FB4088">
              <w:rPr>
                <w:rFonts w:ascii="Arial" w:hAnsi="Arial" w:cs="Arial"/>
                <w:color w:val="FF0000"/>
              </w:rPr>
              <w:t>operation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explain</w:t>
            </w:r>
            <w:proofErr w:type="spellEnd"/>
            <w:r w:rsidRPr="00FB4088">
              <w:rPr>
                <w:rFonts w:ascii="Arial" w:hAnsi="Arial" w:cs="Arial"/>
                <w:color w:val="FF0000"/>
              </w:rPr>
              <w:t xml:space="preserve"> how </w:t>
            </w:r>
            <w:proofErr w:type="spellStart"/>
            <w:r w:rsidRPr="00FB4088">
              <w:rPr>
                <w:rFonts w:ascii="Arial" w:hAnsi="Arial" w:cs="Arial"/>
                <w:color w:val="FF0000"/>
              </w:rPr>
              <w:t>they</w:t>
            </w:r>
            <w:proofErr w:type="spellEnd"/>
            <w:r w:rsidRPr="00FB4088">
              <w:rPr>
                <w:rFonts w:ascii="Arial" w:hAnsi="Arial" w:cs="Arial"/>
                <w:color w:val="FF0000"/>
              </w:rPr>
              <w:t xml:space="preserve"> </w:t>
            </w:r>
            <w:proofErr w:type="spellStart"/>
            <w:r w:rsidRPr="00FB4088">
              <w:rPr>
                <w:rFonts w:ascii="Arial" w:hAnsi="Arial" w:cs="Arial"/>
                <w:color w:val="FF0000"/>
              </w:rPr>
              <w:t>will</w:t>
            </w:r>
            <w:proofErr w:type="spellEnd"/>
            <w:r w:rsidRPr="00FB4088">
              <w:rPr>
                <w:rFonts w:ascii="Arial" w:hAnsi="Arial" w:cs="Arial"/>
                <w:color w:val="FF0000"/>
              </w:rPr>
              <w:t xml:space="preserve"> be </w:t>
            </w:r>
            <w:proofErr w:type="spellStart"/>
            <w:r w:rsidRPr="00FB4088">
              <w:rPr>
                <w:rFonts w:ascii="Arial" w:hAnsi="Arial" w:cs="Arial"/>
                <w:color w:val="FF0000"/>
              </w:rPr>
              <w:t>managed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
        </w:tc>
        <w:tc>
          <w:tcPr>
            <w:tcW w:w="1134" w:type="dxa"/>
            <w:tcBorders>
              <w:top w:val="single" w:sz="4" w:space="0" w:color="000000"/>
              <w:left w:val="single" w:sz="4" w:space="0" w:color="000000"/>
              <w:right w:val="single" w:sz="4" w:space="0" w:color="000000"/>
            </w:tcBorders>
          </w:tcPr>
          <w:p w:rsidR="00D54293" w:rsidRPr="00FB4088" w:rsidRDefault="00996821" w:rsidP="00D54293">
            <w:pPr>
              <w:widowControl w:val="0"/>
              <w:autoSpaceDE w:val="0"/>
              <w:autoSpaceDN w:val="0"/>
              <w:adjustRightInd w:val="0"/>
              <w:spacing w:before="3" w:after="0" w:line="253" w:lineRule="exact"/>
              <w:ind w:left="99"/>
              <w:rPr>
                <w:rFonts w:ascii="Arial" w:hAnsi="Arial" w:cs="Arial"/>
                <w:color w:val="000000"/>
              </w:rPr>
            </w:pPr>
            <w:r>
              <w:rPr>
                <w:rFonts w:ascii="Arial" w:hAnsi="Arial" w:cs="Arial"/>
                <w:color w:val="000000"/>
              </w:rPr>
              <w:t>JV9 44/1, 44/4, 44</w:t>
            </w:r>
            <w:r w:rsidR="00D54293" w:rsidRPr="00FB4088">
              <w:rPr>
                <w:rFonts w:ascii="Arial" w:hAnsi="Arial" w:cs="Arial"/>
                <w:color w:val="000000"/>
              </w:rPr>
              <w:t>/7</w:t>
            </w:r>
          </w:p>
          <w:p w:rsidR="00D54293" w:rsidRPr="00FB4088" w:rsidRDefault="00D54293" w:rsidP="00D54293">
            <w:pPr>
              <w:widowControl w:val="0"/>
              <w:autoSpaceDE w:val="0"/>
              <w:autoSpaceDN w:val="0"/>
              <w:adjustRightInd w:val="0"/>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996821" w:rsidRPr="00996821" w:rsidRDefault="00D54293" w:rsidP="00996821">
            <w:pPr>
              <w:widowControl w:val="0"/>
              <w:autoSpaceDE w:val="0"/>
              <w:autoSpaceDN w:val="0"/>
              <w:adjustRightInd w:val="0"/>
              <w:spacing w:before="3" w:after="0" w:line="253" w:lineRule="exact"/>
              <w:ind w:left="121"/>
              <w:rPr>
                <w:rFonts w:ascii="Arial" w:hAnsi="Arial" w:cs="Arial"/>
                <w:color w:val="000000"/>
              </w:rPr>
            </w:pPr>
            <w:r w:rsidRPr="00FB4088">
              <w:rPr>
                <w:rFonts w:ascii="Arial" w:hAnsi="Arial" w:cs="Arial"/>
                <w:color w:val="000000"/>
              </w:rPr>
              <w:t xml:space="preserve"> </w:t>
            </w:r>
            <w:r w:rsidR="00996821" w:rsidRPr="00996821">
              <w:rPr>
                <w:rFonts w:ascii="Arial" w:hAnsi="Arial" w:cs="Arial"/>
                <w:color w:val="000000"/>
              </w:rPr>
              <w:t xml:space="preserve">Upravljavec sevalnega ali jedrskega objekta, razen odlagališča za rudarsko in </w:t>
            </w:r>
            <w:proofErr w:type="spellStart"/>
            <w:r w:rsidR="00996821" w:rsidRPr="00996821">
              <w:rPr>
                <w:rFonts w:ascii="Arial" w:hAnsi="Arial" w:cs="Arial"/>
                <w:color w:val="000000"/>
              </w:rPr>
              <w:t>hidrometalurško</w:t>
            </w:r>
            <w:proofErr w:type="spellEnd"/>
            <w:r w:rsidR="00996821" w:rsidRPr="00996821">
              <w:rPr>
                <w:rFonts w:ascii="Arial" w:hAnsi="Arial" w:cs="Arial"/>
                <w:color w:val="000000"/>
              </w:rPr>
              <w:t xml:space="preserve"> jalovino, za katerega določbe tega poglavja ne veljajo, mora:</w:t>
            </w:r>
          </w:p>
          <w:p w:rsidR="00996821" w:rsidRPr="00996821" w:rsidRDefault="00996821" w:rsidP="00996821">
            <w:pPr>
              <w:widowControl w:val="0"/>
              <w:autoSpaceDE w:val="0"/>
              <w:autoSpaceDN w:val="0"/>
              <w:adjustRightInd w:val="0"/>
              <w:spacing w:before="3" w:after="0" w:line="253" w:lineRule="exact"/>
              <w:ind w:left="121"/>
              <w:rPr>
                <w:rFonts w:ascii="Arial" w:hAnsi="Arial" w:cs="Arial"/>
                <w:color w:val="000000"/>
              </w:rPr>
            </w:pPr>
            <w:r w:rsidRPr="00996821">
              <w:rPr>
                <w:rFonts w:ascii="Arial" w:hAnsi="Arial" w:cs="Arial"/>
                <w:color w:val="000000"/>
              </w:rPr>
              <w:t>1.</w:t>
            </w:r>
            <w:r w:rsidRPr="00996821">
              <w:rPr>
                <w:rFonts w:ascii="Arial" w:hAnsi="Arial" w:cs="Arial"/>
                <w:color w:val="000000"/>
              </w:rPr>
              <w:tab/>
              <w:t>z občasnim varnostnim pregledom sistematično preveriti skupne učinke staranja objekta, učinke sprememb na objektu, obratovalne izkušnje, tehnične raziskave in napredek, vplive sprememb na lokaciji in vse druge možne vplive na sevalno ali jedrsko varnost;</w:t>
            </w:r>
          </w:p>
          <w:p w:rsidR="00996821" w:rsidRPr="00996821" w:rsidRDefault="00996821" w:rsidP="00996821">
            <w:pPr>
              <w:widowControl w:val="0"/>
              <w:autoSpaceDE w:val="0"/>
              <w:autoSpaceDN w:val="0"/>
              <w:adjustRightInd w:val="0"/>
              <w:spacing w:before="3" w:after="0" w:line="253" w:lineRule="exact"/>
              <w:ind w:left="121"/>
              <w:rPr>
                <w:rFonts w:ascii="Arial" w:hAnsi="Arial" w:cs="Arial"/>
                <w:color w:val="000000"/>
              </w:rPr>
            </w:pPr>
            <w:r w:rsidRPr="00996821">
              <w:rPr>
                <w:rFonts w:ascii="Arial" w:hAnsi="Arial" w:cs="Arial"/>
                <w:color w:val="000000"/>
              </w:rPr>
              <w:t>4.</w:t>
            </w:r>
            <w:r w:rsidRPr="00996821">
              <w:rPr>
                <w:rFonts w:ascii="Arial" w:hAnsi="Arial" w:cs="Arial"/>
                <w:color w:val="000000"/>
              </w:rPr>
              <w:tab/>
              <w:t>z občasnim varnostnim pregledom opozoriti na probleme, ki bi lahko ogrozili varno obratovanje v prihodnosti, in opisati, kako jih reševati;</w:t>
            </w:r>
          </w:p>
          <w:p w:rsidR="00D54293" w:rsidRPr="00FB4088" w:rsidRDefault="00996821" w:rsidP="00996821">
            <w:pPr>
              <w:widowControl w:val="0"/>
              <w:autoSpaceDE w:val="0"/>
              <w:autoSpaceDN w:val="0"/>
              <w:adjustRightInd w:val="0"/>
              <w:spacing w:before="3" w:after="0" w:line="253" w:lineRule="exact"/>
              <w:ind w:left="121"/>
              <w:rPr>
                <w:rFonts w:ascii="Arial" w:hAnsi="Arial" w:cs="Arial"/>
                <w:color w:val="000000"/>
              </w:rPr>
            </w:pPr>
            <w:r w:rsidRPr="00996821">
              <w:rPr>
                <w:rFonts w:ascii="Arial" w:hAnsi="Arial" w:cs="Arial"/>
                <w:color w:val="000000"/>
              </w:rPr>
              <w:t>7.</w:t>
            </w:r>
            <w:r w:rsidRPr="00996821">
              <w:rPr>
                <w:rFonts w:ascii="Arial" w:hAnsi="Arial" w:cs="Arial"/>
                <w:color w:val="000000"/>
              </w:rPr>
              <w:tab/>
              <w:t>izdelati celovito oceno varnosti, ki na podlagi strokovne metode ovrednoti vse pozitivne in negativne ugotovitve ter njihov skupni učinek na varnost in prepozna ter predlaga dodatne še smiselne ukrepe;</w:t>
            </w:r>
          </w:p>
        </w:tc>
        <w:tc>
          <w:tcPr>
            <w:tcW w:w="4962" w:type="dxa"/>
            <w:tcBorders>
              <w:top w:val="single" w:sz="4" w:space="0" w:color="000000"/>
              <w:left w:val="single" w:sz="4" w:space="0" w:color="000000"/>
              <w:right w:val="single" w:sz="4" w:space="0" w:color="000000"/>
            </w:tcBorders>
          </w:tcPr>
          <w:p w:rsidR="00947FEB" w:rsidRPr="00947FEB" w:rsidRDefault="00947FEB" w:rsidP="00947FEB">
            <w:pPr>
              <w:widowControl w:val="0"/>
              <w:autoSpaceDE w:val="0"/>
              <w:autoSpaceDN w:val="0"/>
              <w:adjustRightInd w:val="0"/>
              <w:spacing w:before="3" w:after="0" w:line="253" w:lineRule="exact"/>
              <w:ind w:left="121"/>
              <w:rPr>
                <w:rFonts w:ascii="Arial" w:hAnsi="Arial" w:cs="Arial"/>
                <w:color w:val="000000"/>
              </w:rPr>
            </w:pP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operator </w:t>
            </w:r>
            <w:proofErr w:type="spellStart"/>
            <w:r w:rsidRPr="00947FEB">
              <w:rPr>
                <w:rFonts w:ascii="Arial" w:hAnsi="Arial" w:cs="Arial"/>
                <w:color w:val="000000"/>
              </w:rPr>
              <w:t>of</w:t>
            </w:r>
            <w:proofErr w:type="spellEnd"/>
            <w:r w:rsidRPr="00947FEB">
              <w:rPr>
                <w:rFonts w:ascii="Arial" w:hAnsi="Arial" w:cs="Arial"/>
                <w:color w:val="000000"/>
              </w:rPr>
              <w:t xml:space="preserve"> a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except</w:t>
            </w:r>
            <w:proofErr w:type="spellEnd"/>
            <w:r w:rsidRPr="00947FEB">
              <w:rPr>
                <w:rFonts w:ascii="Arial" w:hAnsi="Arial" w:cs="Arial"/>
                <w:color w:val="000000"/>
              </w:rPr>
              <w:t xml:space="preserve"> </w:t>
            </w:r>
            <w:proofErr w:type="spellStart"/>
            <w:r w:rsidRPr="00947FEB">
              <w:rPr>
                <w:rFonts w:ascii="Arial" w:hAnsi="Arial" w:cs="Arial"/>
                <w:color w:val="000000"/>
              </w:rPr>
              <w:t>for</w:t>
            </w:r>
            <w:proofErr w:type="spellEnd"/>
            <w:r w:rsidRPr="00947FEB">
              <w:rPr>
                <w:rFonts w:ascii="Arial" w:hAnsi="Arial" w:cs="Arial"/>
                <w:color w:val="000000"/>
              </w:rPr>
              <w:t xml:space="preserve"> </w:t>
            </w:r>
            <w:proofErr w:type="spellStart"/>
            <w:r w:rsidRPr="00947FEB">
              <w:rPr>
                <w:rFonts w:ascii="Arial" w:hAnsi="Arial" w:cs="Arial"/>
                <w:color w:val="000000"/>
              </w:rPr>
              <w:t>mining</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hydrometallurgical</w:t>
            </w:r>
            <w:proofErr w:type="spellEnd"/>
            <w:r w:rsidRPr="00947FEB">
              <w:rPr>
                <w:rFonts w:ascii="Arial" w:hAnsi="Arial" w:cs="Arial"/>
                <w:color w:val="000000"/>
              </w:rPr>
              <w:t xml:space="preserve"> </w:t>
            </w:r>
            <w:proofErr w:type="spellStart"/>
            <w:r w:rsidRPr="00947FEB">
              <w:rPr>
                <w:rFonts w:ascii="Arial" w:hAnsi="Arial" w:cs="Arial"/>
                <w:color w:val="000000"/>
              </w:rPr>
              <w:t>tailings</w:t>
            </w:r>
            <w:proofErr w:type="spellEnd"/>
            <w:r w:rsidRPr="00947FEB">
              <w:rPr>
                <w:rFonts w:ascii="Arial" w:hAnsi="Arial" w:cs="Arial"/>
                <w:color w:val="000000"/>
              </w:rPr>
              <w:t xml:space="preserve"> </w:t>
            </w:r>
            <w:proofErr w:type="spellStart"/>
            <w:r w:rsidRPr="00947FEB">
              <w:rPr>
                <w:rFonts w:ascii="Arial" w:hAnsi="Arial" w:cs="Arial"/>
                <w:color w:val="000000"/>
              </w:rPr>
              <w:t>repository</w:t>
            </w:r>
            <w:proofErr w:type="spellEnd"/>
            <w:r w:rsidRPr="00947FEB">
              <w:rPr>
                <w:rFonts w:ascii="Arial" w:hAnsi="Arial" w:cs="Arial"/>
                <w:color w:val="000000"/>
              </w:rPr>
              <w:t xml:space="preserve">, </w:t>
            </w:r>
            <w:proofErr w:type="spellStart"/>
            <w:r w:rsidRPr="00947FEB">
              <w:rPr>
                <w:rFonts w:ascii="Arial" w:hAnsi="Arial" w:cs="Arial"/>
                <w:color w:val="000000"/>
              </w:rPr>
              <w:t>for</w:t>
            </w:r>
            <w:proofErr w:type="spellEnd"/>
            <w:r w:rsidRPr="00947FEB">
              <w:rPr>
                <w:rFonts w:ascii="Arial" w:hAnsi="Arial" w:cs="Arial"/>
                <w:color w:val="000000"/>
              </w:rPr>
              <w:t xml:space="preserve"> </w:t>
            </w:r>
            <w:proofErr w:type="spellStart"/>
            <w:r w:rsidRPr="00947FEB">
              <w:rPr>
                <w:rFonts w:ascii="Arial" w:hAnsi="Arial" w:cs="Arial"/>
                <w:color w:val="000000"/>
              </w:rPr>
              <w:t>which</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provisions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this</w:t>
            </w:r>
            <w:proofErr w:type="spellEnd"/>
            <w:r w:rsidRPr="00947FEB">
              <w:rPr>
                <w:rFonts w:ascii="Arial" w:hAnsi="Arial" w:cs="Arial"/>
                <w:color w:val="000000"/>
              </w:rPr>
              <w:t xml:space="preserve"> </w:t>
            </w:r>
            <w:proofErr w:type="spellStart"/>
            <w:r w:rsidRPr="00947FEB">
              <w:rPr>
                <w:rFonts w:ascii="Arial" w:hAnsi="Arial" w:cs="Arial"/>
                <w:color w:val="000000"/>
              </w:rPr>
              <w:t>chapter</w:t>
            </w:r>
            <w:proofErr w:type="spellEnd"/>
            <w:r w:rsidRPr="00947FEB">
              <w:rPr>
                <w:rFonts w:ascii="Arial" w:hAnsi="Arial" w:cs="Arial"/>
                <w:color w:val="000000"/>
              </w:rPr>
              <w:t xml:space="preserve"> do not </w:t>
            </w:r>
            <w:proofErr w:type="spellStart"/>
            <w:r w:rsidRPr="00947FEB">
              <w:rPr>
                <w:rFonts w:ascii="Arial" w:hAnsi="Arial" w:cs="Arial"/>
                <w:color w:val="000000"/>
              </w:rPr>
              <w:t>apply</w:t>
            </w:r>
            <w:proofErr w:type="spellEnd"/>
            <w:r w:rsidRPr="00947FEB">
              <w:rPr>
                <w:rFonts w:ascii="Arial" w:hAnsi="Arial" w:cs="Arial"/>
                <w:color w:val="000000"/>
              </w:rPr>
              <w:t xml:space="preserve"> </w:t>
            </w:r>
            <w:proofErr w:type="spellStart"/>
            <w:r w:rsidRPr="00947FEB">
              <w:rPr>
                <w:rFonts w:ascii="Arial" w:hAnsi="Arial" w:cs="Arial"/>
                <w:color w:val="000000"/>
              </w:rPr>
              <w:t>shall</w:t>
            </w:r>
            <w:proofErr w:type="spellEnd"/>
            <w:r w:rsidRPr="00947FEB">
              <w:rPr>
                <w:rFonts w:ascii="Arial" w:hAnsi="Arial" w:cs="Arial"/>
                <w:color w:val="000000"/>
              </w:rPr>
              <w:t>:</w:t>
            </w:r>
          </w:p>
          <w:p w:rsidR="00947FEB" w:rsidRPr="00947FEB" w:rsidRDefault="00947FEB" w:rsidP="00947FEB">
            <w:pPr>
              <w:widowControl w:val="0"/>
              <w:autoSpaceDE w:val="0"/>
              <w:autoSpaceDN w:val="0"/>
              <w:adjustRightInd w:val="0"/>
              <w:spacing w:before="3" w:after="0" w:line="253" w:lineRule="exact"/>
              <w:ind w:left="121"/>
              <w:rPr>
                <w:rFonts w:ascii="Arial" w:hAnsi="Arial" w:cs="Arial"/>
                <w:color w:val="000000"/>
              </w:rPr>
            </w:pPr>
            <w:r w:rsidRPr="00947FEB">
              <w:rPr>
                <w:rFonts w:ascii="Arial" w:hAnsi="Arial" w:cs="Arial"/>
                <w:color w:val="000000"/>
              </w:rPr>
              <w:t>1.</w:t>
            </w:r>
            <w:r w:rsidRPr="00947FEB">
              <w:rPr>
                <w:rFonts w:ascii="Arial" w:hAnsi="Arial" w:cs="Arial"/>
                <w:color w:val="000000"/>
              </w:rPr>
              <w:tab/>
            </w:r>
            <w:proofErr w:type="spellStart"/>
            <w:r w:rsidRPr="00947FEB">
              <w:rPr>
                <w:rFonts w:ascii="Arial" w:hAnsi="Arial" w:cs="Arial"/>
                <w:color w:val="000000"/>
              </w:rPr>
              <w:t>by</w:t>
            </w:r>
            <w:proofErr w:type="spellEnd"/>
            <w:r w:rsidRPr="00947FEB">
              <w:rPr>
                <w:rFonts w:ascii="Arial" w:hAnsi="Arial" w:cs="Arial"/>
                <w:color w:val="000000"/>
              </w:rPr>
              <w:t xml:space="preserve"> </w:t>
            </w:r>
            <w:proofErr w:type="spellStart"/>
            <w:r w:rsidRPr="00947FEB">
              <w:rPr>
                <w:rFonts w:ascii="Arial" w:hAnsi="Arial" w:cs="Arial"/>
                <w:color w:val="000000"/>
              </w:rPr>
              <w:t>means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Reviews</w:t>
            </w:r>
            <w:proofErr w:type="spellEnd"/>
            <w:r w:rsidRPr="00947FEB">
              <w:rPr>
                <w:rFonts w:ascii="Arial" w:hAnsi="Arial" w:cs="Arial"/>
                <w:color w:val="000000"/>
              </w:rPr>
              <w:t xml:space="preserve">, </w:t>
            </w:r>
            <w:proofErr w:type="spellStart"/>
            <w:r w:rsidRPr="00947FEB">
              <w:rPr>
                <w:rFonts w:ascii="Arial" w:hAnsi="Arial" w:cs="Arial"/>
                <w:color w:val="000000"/>
              </w:rPr>
              <w:t>systematically</w:t>
            </w:r>
            <w:proofErr w:type="spellEnd"/>
            <w:r w:rsidRPr="00947FEB">
              <w:rPr>
                <w:rFonts w:ascii="Arial" w:hAnsi="Arial" w:cs="Arial"/>
                <w:color w:val="000000"/>
              </w:rPr>
              <w:t xml:space="preserve"> </w:t>
            </w:r>
            <w:proofErr w:type="spellStart"/>
            <w:r w:rsidRPr="00947FEB">
              <w:rPr>
                <w:rFonts w:ascii="Arial" w:hAnsi="Arial" w:cs="Arial"/>
                <w:color w:val="000000"/>
              </w:rPr>
              <w:t>verify</w:t>
            </w:r>
            <w:proofErr w:type="spellEnd"/>
            <w:r w:rsidRPr="00947FEB">
              <w:rPr>
                <w:rFonts w:ascii="Arial" w:hAnsi="Arial" w:cs="Arial"/>
                <w:color w:val="000000"/>
              </w:rPr>
              <w:t xml:space="preserve"> </w:t>
            </w:r>
            <w:proofErr w:type="spellStart"/>
            <w:r w:rsidRPr="00947FEB">
              <w:rPr>
                <w:rFonts w:ascii="Arial" w:hAnsi="Arial" w:cs="Arial"/>
                <w:color w:val="000000"/>
              </w:rPr>
              <w:t>overall</w:t>
            </w:r>
            <w:proofErr w:type="spellEnd"/>
            <w:r w:rsidRPr="00947FEB">
              <w:rPr>
                <w:rFonts w:ascii="Arial" w:hAnsi="Arial" w:cs="Arial"/>
                <w:color w:val="000000"/>
              </w:rPr>
              <w:t xml:space="preserve"> </w:t>
            </w:r>
            <w:proofErr w:type="spellStart"/>
            <w:r w:rsidRPr="00947FEB">
              <w:rPr>
                <w:rFonts w:ascii="Arial" w:hAnsi="Arial" w:cs="Arial"/>
                <w:color w:val="000000"/>
              </w:rPr>
              <w:t>impacts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ageing</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effects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modifications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operational</w:t>
            </w:r>
            <w:proofErr w:type="spellEnd"/>
            <w:r w:rsidRPr="00947FEB">
              <w:rPr>
                <w:rFonts w:ascii="Arial" w:hAnsi="Arial" w:cs="Arial"/>
                <w:color w:val="000000"/>
              </w:rPr>
              <w:t xml:space="preserve"> </w:t>
            </w:r>
            <w:proofErr w:type="spellStart"/>
            <w:r w:rsidRPr="00947FEB">
              <w:rPr>
                <w:rFonts w:ascii="Arial" w:hAnsi="Arial" w:cs="Arial"/>
                <w:color w:val="000000"/>
              </w:rPr>
              <w:t>experiences</w:t>
            </w:r>
            <w:proofErr w:type="spellEnd"/>
            <w:r w:rsidRPr="00947FEB">
              <w:rPr>
                <w:rFonts w:ascii="Arial" w:hAnsi="Arial" w:cs="Arial"/>
                <w:color w:val="000000"/>
              </w:rPr>
              <w:t xml:space="preserve">, </w:t>
            </w:r>
            <w:proofErr w:type="spellStart"/>
            <w:r w:rsidRPr="00947FEB">
              <w:rPr>
                <w:rFonts w:ascii="Arial" w:hAnsi="Arial" w:cs="Arial"/>
                <w:color w:val="000000"/>
              </w:rPr>
              <w:t>technical</w:t>
            </w:r>
            <w:proofErr w:type="spellEnd"/>
            <w:r w:rsidRPr="00947FEB">
              <w:rPr>
                <w:rFonts w:ascii="Arial" w:hAnsi="Arial" w:cs="Arial"/>
                <w:color w:val="000000"/>
              </w:rPr>
              <w:t xml:space="preserve"> </w:t>
            </w:r>
            <w:proofErr w:type="spellStart"/>
            <w:r w:rsidRPr="00947FEB">
              <w:rPr>
                <w:rFonts w:ascii="Arial" w:hAnsi="Arial" w:cs="Arial"/>
                <w:color w:val="000000"/>
              </w:rPr>
              <w:t>research</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progress</w:t>
            </w:r>
            <w:proofErr w:type="spellEnd"/>
            <w:r w:rsidRPr="00947FEB">
              <w:rPr>
                <w:rFonts w:ascii="Arial" w:hAnsi="Arial" w:cs="Arial"/>
                <w:color w:val="000000"/>
              </w:rPr>
              <w:t xml:space="preserve">, </w:t>
            </w:r>
            <w:proofErr w:type="spellStart"/>
            <w:r w:rsidRPr="00947FEB">
              <w:rPr>
                <w:rFonts w:ascii="Arial" w:hAnsi="Arial" w:cs="Arial"/>
                <w:color w:val="000000"/>
              </w:rPr>
              <w:t>changes</w:t>
            </w:r>
            <w:proofErr w:type="spellEnd"/>
            <w:r w:rsidRPr="00947FEB">
              <w:rPr>
                <w:rFonts w:ascii="Arial" w:hAnsi="Arial" w:cs="Arial"/>
                <w:color w:val="000000"/>
              </w:rPr>
              <w:t xml:space="preserve"> at </w:t>
            </w:r>
            <w:proofErr w:type="spellStart"/>
            <w:r w:rsidRPr="00947FEB">
              <w:rPr>
                <w:rFonts w:ascii="Arial" w:hAnsi="Arial" w:cs="Arial"/>
                <w:color w:val="000000"/>
              </w:rPr>
              <w:t>the</w:t>
            </w:r>
            <w:proofErr w:type="spellEnd"/>
            <w:r w:rsidRPr="00947FEB">
              <w:rPr>
                <w:rFonts w:ascii="Arial" w:hAnsi="Arial" w:cs="Arial"/>
                <w:color w:val="000000"/>
              </w:rPr>
              <w:t xml:space="preserve"> site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other</w:t>
            </w:r>
            <w:proofErr w:type="spellEnd"/>
            <w:r w:rsidRPr="00947FEB">
              <w:rPr>
                <w:rFonts w:ascii="Arial" w:hAnsi="Arial" w:cs="Arial"/>
                <w:color w:val="000000"/>
              </w:rPr>
              <w:t xml:space="preserve"> </w:t>
            </w:r>
            <w:proofErr w:type="spellStart"/>
            <w:r w:rsidRPr="00947FEB">
              <w:rPr>
                <w:rFonts w:ascii="Arial" w:hAnsi="Arial" w:cs="Arial"/>
                <w:color w:val="000000"/>
              </w:rPr>
              <w:t>possible</w:t>
            </w:r>
            <w:proofErr w:type="spellEnd"/>
            <w:r w:rsidRPr="00947FEB">
              <w:rPr>
                <w:rFonts w:ascii="Arial" w:hAnsi="Arial" w:cs="Arial"/>
                <w:color w:val="000000"/>
              </w:rPr>
              <w:t xml:space="preserve"> </w:t>
            </w:r>
            <w:proofErr w:type="spellStart"/>
            <w:r w:rsidRPr="00947FEB">
              <w:rPr>
                <w:rFonts w:ascii="Arial" w:hAnsi="Arial" w:cs="Arial"/>
                <w:color w:val="000000"/>
              </w:rPr>
              <w:t>impacts</w:t>
            </w:r>
            <w:proofErr w:type="spellEnd"/>
            <w:r w:rsidRPr="00947FEB">
              <w:rPr>
                <w:rFonts w:ascii="Arial" w:hAnsi="Arial" w:cs="Arial"/>
                <w:color w:val="000000"/>
              </w:rPr>
              <w:t xml:space="preserve"> on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
          <w:p w:rsidR="00947FEB" w:rsidRPr="00947FEB" w:rsidRDefault="00947FEB" w:rsidP="00947FEB">
            <w:pPr>
              <w:widowControl w:val="0"/>
              <w:autoSpaceDE w:val="0"/>
              <w:autoSpaceDN w:val="0"/>
              <w:adjustRightInd w:val="0"/>
              <w:spacing w:before="3" w:after="0" w:line="253" w:lineRule="exact"/>
              <w:ind w:left="121"/>
              <w:rPr>
                <w:rFonts w:ascii="Arial" w:hAnsi="Arial" w:cs="Arial"/>
                <w:color w:val="000000"/>
              </w:rPr>
            </w:pPr>
            <w:r w:rsidRPr="00947FEB">
              <w:rPr>
                <w:rFonts w:ascii="Arial" w:hAnsi="Arial" w:cs="Arial"/>
                <w:color w:val="000000"/>
              </w:rPr>
              <w:t>4.</w:t>
            </w:r>
            <w:r w:rsidRPr="00947FEB">
              <w:rPr>
                <w:rFonts w:ascii="Arial" w:hAnsi="Arial" w:cs="Arial"/>
                <w:color w:val="000000"/>
              </w:rPr>
              <w:tab/>
            </w:r>
            <w:proofErr w:type="spellStart"/>
            <w:r w:rsidRPr="00947FEB">
              <w:rPr>
                <w:rFonts w:ascii="Arial" w:hAnsi="Arial" w:cs="Arial"/>
                <w:color w:val="000000"/>
              </w:rPr>
              <w:t>with</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noted</w:t>
            </w:r>
            <w:proofErr w:type="spellEnd"/>
            <w:r w:rsidRPr="00947FEB">
              <w:rPr>
                <w:rFonts w:ascii="Arial" w:hAnsi="Arial" w:cs="Arial"/>
                <w:color w:val="000000"/>
              </w:rPr>
              <w:t xml:space="preserve"> </w:t>
            </w:r>
            <w:proofErr w:type="spellStart"/>
            <w:r w:rsidRPr="00947FEB">
              <w:rPr>
                <w:rFonts w:ascii="Arial" w:hAnsi="Arial" w:cs="Arial"/>
                <w:color w:val="000000"/>
              </w:rPr>
              <w:t>problems</w:t>
            </w:r>
            <w:proofErr w:type="spellEnd"/>
            <w:r w:rsidRPr="00947FEB">
              <w:rPr>
                <w:rFonts w:ascii="Arial" w:hAnsi="Arial" w:cs="Arial"/>
                <w:color w:val="000000"/>
              </w:rPr>
              <w:t xml:space="preserve">, </w:t>
            </w:r>
            <w:proofErr w:type="spellStart"/>
            <w:r w:rsidRPr="00947FEB">
              <w:rPr>
                <w:rFonts w:ascii="Arial" w:hAnsi="Arial" w:cs="Arial"/>
                <w:color w:val="000000"/>
              </w:rPr>
              <w:t>which</w:t>
            </w:r>
            <w:proofErr w:type="spellEnd"/>
            <w:r w:rsidRPr="00947FEB">
              <w:rPr>
                <w:rFonts w:ascii="Arial" w:hAnsi="Arial" w:cs="Arial"/>
                <w:color w:val="000000"/>
              </w:rPr>
              <w:t xml:space="preserve"> </w:t>
            </w:r>
            <w:proofErr w:type="spellStart"/>
            <w:r w:rsidRPr="00947FEB">
              <w:rPr>
                <w:rFonts w:ascii="Arial" w:hAnsi="Arial" w:cs="Arial"/>
                <w:color w:val="000000"/>
              </w:rPr>
              <w:t>could</w:t>
            </w:r>
            <w:proofErr w:type="spellEnd"/>
            <w:r w:rsidRPr="00947FEB">
              <w:rPr>
                <w:rFonts w:ascii="Arial" w:hAnsi="Arial" w:cs="Arial"/>
                <w:color w:val="000000"/>
              </w:rPr>
              <w:t xml:space="preserve"> </w:t>
            </w:r>
            <w:proofErr w:type="spellStart"/>
            <w:r w:rsidRPr="00947FEB">
              <w:rPr>
                <w:rFonts w:ascii="Arial" w:hAnsi="Arial" w:cs="Arial"/>
                <w:color w:val="000000"/>
              </w:rPr>
              <w:t>jeopardize</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safe</w:t>
            </w:r>
            <w:proofErr w:type="spellEnd"/>
            <w:r w:rsidRPr="00947FEB">
              <w:rPr>
                <w:rFonts w:ascii="Arial" w:hAnsi="Arial" w:cs="Arial"/>
                <w:color w:val="000000"/>
              </w:rPr>
              <w:t xml:space="preserve"> </w:t>
            </w:r>
            <w:proofErr w:type="spellStart"/>
            <w:r w:rsidRPr="00947FEB">
              <w:rPr>
                <w:rFonts w:ascii="Arial" w:hAnsi="Arial" w:cs="Arial"/>
                <w:color w:val="000000"/>
              </w:rPr>
              <w:t>operation</w:t>
            </w:r>
            <w:proofErr w:type="spellEnd"/>
            <w:r w:rsidRPr="00947FEB">
              <w:rPr>
                <w:rFonts w:ascii="Arial" w:hAnsi="Arial" w:cs="Arial"/>
                <w:color w:val="000000"/>
              </w:rPr>
              <w:t xml:space="preserve"> in </w:t>
            </w:r>
            <w:proofErr w:type="spellStart"/>
            <w:r w:rsidRPr="00947FEB">
              <w:rPr>
                <w:rFonts w:ascii="Arial" w:hAnsi="Arial" w:cs="Arial"/>
                <w:color w:val="000000"/>
              </w:rPr>
              <w:t>the</w:t>
            </w:r>
            <w:proofErr w:type="spellEnd"/>
            <w:r w:rsidRPr="00947FEB">
              <w:rPr>
                <w:rFonts w:ascii="Arial" w:hAnsi="Arial" w:cs="Arial"/>
                <w:color w:val="000000"/>
              </w:rPr>
              <w:t xml:space="preserve"> future,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describe</w:t>
            </w:r>
            <w:proofErr w:type="spellEnd"/>
            <w:r w:rsidRPr="00947FEB">
              <w:rPr>
                <w:rFonts w:ascii="Arial" w:hAnsi="Arial" w:cs="Arial"/>
                <w:color w:val="000000"/>
              </w:rPr>
              <w:t xml:space="preserve"> how to </w:t>
            </w:r>
            <w:proofErr w:type="spellStart"/>
            <w:r w:rsidRPr="00947FEB">
              <w:rPr>
                <w:rFonts w:ascii="Arial" w:hAnsi="Arial" w:cs="Arial"/>
                <w:color w:val="000000"/>
              </w:rPr>
              <w:t>resolve</w:t>
            </w:r>
            <w:proofErr w:type="spellEnd"/>
            <w:r w:rsidRPr="00947FEB">
              <w:rPr>
                <w:rFonts w:ascii="Arial" w:hAnsi="Arial" w:cs="Arial"/>
                <w:color w:val="000000"/>
              </w:rPr>
              <w:t xml:space="preserve"> </w:t>
            </w:r>
            <w:proofErr w:type="spellStart"/>
            <w:r w:rsidRPr="00947FEB">
              <w:rPr>
                <w:rFonts w:ascii="Arial" w:hAnsi="Arial" w:cs="Arial"/>
                <w:color w:val="000000"/>
              </w:rPr>
              <w:t>them</w:t>
            </w:r>
            <w:proofErr w:type="spellEnd"/>
            <w:r w:rsidRPr="00947FEB">
              <w:rPr>
                <w:rFonts w:ascii="Arial" w:hAnsi="Arial" w:cs="Arial"/>
                <w:color w:val="000000"/>
              </w:rPr>
              <w:t>;</w:t>
            </w:r>
          </w:p>
          <w:p w:rsidR="00D54293" w:rsidRPr="00FB4088" w:rsidRDefault="00947FEB" w:rsidP="00947FEB">
            <w:pPr>
              <w:widowControl w:val="0"/>
              <w:autoSpaceDE w:val="0"/>
              <w:autoSpaceDN w:val="0"/>
              <w:adjustRightInd w:val="0"/>
              <w:spacing w:before="3" w:after="0" w:line="253" w:lineRule="exact"/>
              <w:ind w:left="121"/>
              <w:rPr>
                <w:rFonts w:ascii="Arial" w:hAnsi="Arial" w:cs="Arial"/>
                <w:color w:val="000000"/>
              </w:rPr>
            </w:pPr>
            <w:r w:rsidRPr="00947FEB">
              <w:rPr>
                <w:rFonts w:ascii="Arial" w:hAnsi="Arial" w:cs="Arial"/>
                <w:color w:val="000000"/>
              </w:rPr>
              <w:t>7.</w:t>
            </w:r>
            <w:r w:rsidRPr="00947FEB">
              <w:rPr>
                <w:rFonts w:ascii="Arial" w:hAnsi="Arial" w:cs="Arial"/>
                <w:color w:val="000000"/>
              </w:rPr>
              <w:tab/>
            </w:r>
            <w:proofErr w:type="spellStart"/>
            <w:r w:rsidRPr="00947FEB">
              <w:rPr>
                <w:rFonts w:ascii="Arial" w:hAnsi="Arial" w:cs="Arial"/>
                <w:color w:val="000000"/>
              </w:rPr>
              <w:t>an</w:t>
            </w:r>
            <w:proofErr w:type="spellEnd"/>
            <w:r w:rsidRPr="00947FEB">
              <w:rPr>
                <w:rFonts w:ascii="Arial" w:hAnsi="Arial" w:cs="Arial"/>
                <w:color w:val="000000"/>
              </w:rPr>
              <w:t xml:space="preserve"> </w:t>
            </w:r>
            <w:proofErr w:type="spellStart"/>
            <w:r w:rsidRPr="00947FEB">
              <w:rPr>
                <w:rFonts w:ascii="Arial" w:hAnsi="Arial" w:cs="Arial"/>
                <w:color w:val="000000"/>
              </w:rPr>
              <w:t>overall</w:t>
            </w:r>
            <w:proofErr w:type="spellEnd"/>
            <w:r w:rsidRPr="00947FEB">
              <w:rPr>
                <w:rFonts w:ascii="Arial" w:hAnsi="Arial" w:cs="Arial"/>
                <w:color w:val="000000"/>
              </w:rPr>
              <w:t xml:space="preserve"> </w:t>
            </w:r>
            <w:proofErr w:type="spellStart"/>
            <w:r w:rsidRPr="00947FEB">
              <w:rPr>
                <w:rFonts w:ascii="Arial" w:hAnsi="Arial" w:cs="Arial"/>
                <w:color w:val="000000"/>
              </w:rPr>
              <w:t>assessment</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plant</w:t>
            </w:r>
            <w:proofErr w:type="spellEnd"/>
            <w:r w:rsidRPr="00947FEB">
              <w:rPr>
                <w:rFonts w:ascii="Arial" w:hAnsi="Arial" w:cs="Arial"/>
                <w:color w:val="000000"/>
              </w:rPr>
              <w:t xml:space="preserve">, </w:t>
            </w:r>
            <w:proofErr w:type="spellStart"/>
            <w:r w:rsidRPr="00947FEB">
              <w:rPr>
                <w:rFonts w:ascii="Arial" w:hAnsi="Arial" w:cs="Arial"/>
                <w:color w:val="000000"/>
              </w:rPr>
              <w:t>which</w:t>
            </w:r>
            <w:proofErr w:type="spellEnd"/>
            <w:r w:rsidRPr="00947FEB">
              <w:rPr>
                <w:rFonts w:ascii="Arial" w:hAnsi="Arial" w:cs="Arial"/>
                <w:color w:val="000000"/>
              </w:rPr>
              <w:t xml:space="preserve"> on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basis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professional</w:t>
            </w:r>
            <w:proofErr w:type="spellEnd"/>
            <w:r w:rsidRPr="00947FEB">
              <w:rPr>
                <w:rFonts w:ascii="Arial" w:hAnsi="Arial" w:cs="Arial"/>
                <w:color w:val="000000"/>
              </w:rPr>
              <w:t xml:space="preserve"> </w:t>
            </w:r>
            <w:proofErr w:type="spellStart"/>
            <w:r w:rsidRPr="00947FEB">
              <w:rPr>
                <w:rFonts w:ascii="Arial" w:hAnsi="Arial" w:cs="Arial"/>
                <w:color w:val="000000"/>
              </w:rPr>
              <w:t>methods</w:t>
            </w:r>
            <w:proofErr w:type="spellEnd"/>
            <w:r w:rsidRPr="00947FEB">
              <w:rPr>
                <w:rFonts w:ascii="Arial" w:hAnsi="Arial" w:cs="Arial"/>
                <w:color w:val="000000"/>
              </w:rPr>
              <w:t xml:space="preserve"> </w:t>
            </w:r>
            <w:proofErr w:type="spellStart"/>
            <w:r w:rsidRPr="00947FEB">
              <w:rPr>
                <w:rFonts w:ascii="Arial" w:hAnsi="Arial" w:cs="Arial"/>
                <w:color w:val="000000"/>
              </w:rPr>
              <w:t>evaluate</w:t>
            </w:r>
            <w:proofErr w:type="spellEnd"/>
            <w:r w:rsidRPr="00947FEB">
              <w:rPr>
                <w:rFonts w:ascii="Arial" w:hAnsi="Arial" w:cs="Arial"/>
                <w:color w:val="000000"/>
              </w:rPr>
              <w:t xml:space="preserve"> </w:t>
            </w:r>
            <w:proofErr w:type="spellStart"/>
            <w:r w:rsidRPr="00947FEB">
              <w:rPr>
                <w:rFonts w:ascii="Arial" w:hAnsi="Arial" w:cs="Arial"/>
                <w:color w:val="000000"/>
              </w:rPr>
              <w:t>all</w:t>
            </w:r>
            <w:proofErr w:type="spellEnd"/>
            <w:r w:rsidRPr="00947FEB">
              <w:rPr>
                <w:rFonts w:ascii="Arial" w:hAnsi="Arial" w:cs="Arial"/>
                <w:color w:val="000000"/>
              </w:rPr>
              <w:t xml:space="preserve"> </w:t>
            </w:r>
            <w:proofErr w:type="spellStart"/>
            <w:r w:rsidRPr="00947FEB">
              <w:rPr>
                <w:rFonts w:ascii="Arial" w:hAnsi="Arial" w:cs="Arial"/>
                <w:color w:val="000000"/>
              </w:rPr>
              <w:t>positive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negative </w:t>
            </w:r>
            <w:proofErr w:type="spellStart"/>
            <w:r w:rsidRPr="00947FEB">
              <w:rPr>
                <w:rFonts w:ascii="Arial" w:hAnsi="Arial" w:cs="Arial"/>
                <w:color w:val="000000"/>
              </w:rPr>
              <w:t>findings</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their</w:t>
            </w:r>
            <w:proofErr w:type="spellEnd"/>
            <w:r w:rsidRPr="00947FEB">
              <w:rPr>
                <w:rFonts w:ascii="Arial" w:hAnsi="Arial" w:cs="Arial"/>
                <w:color w:val="000000"/>
              </w:rPr>
              <w:t xml:space="preserve"> </w:t>
            </w:r>
            <w:proofErr w:type="spellStart"/>
            <w:r w:rsidRPr="00947FEB">
              <w:rPr>
                <w:rFonts w:ascii="Arial" w:hAnsi="Arial" w:cs="Arial"/>
                <w:color w:val="000000"/>
              </w:rPr>
              <w:t>overall</w:t>
            </w:r>
            <w:proofErr w:type="spellEnd"/>
            <w:r w:rsidRPr="00947FEB">
              <w:rPr>
                <w:rFonts w:ascii="Arial" w:hAnsi="Arial" w:cs="Arial"/>
                <w:color w:val="000000"/>
              </w:rPr>
              <w:t xml:space="preserve"> </w:t>
            </w:r>
            <w:proofErr w:type="spellStart"/>
            <w:r w:rsidRPr="00947FEB">
              <w:rPr>
                <w:rFonts w:ascii="Arial" w:hAnsi="Arial" w:cs="Arial"/>
                <w:color w:val="000000"/>
              </w:rPr>
              <w:t>impact</w:t>
            </w:r>
            <w:proofErr w:type="spellEnd"/>
            <w:r w:rsidRPr="00947FEB">
              <w:rPr>
                <w:rFonts w:ascii="Arial" w:hAnsi="Arial" w:cs="Arial"/>
                <w:color w:val="000000"/>
              </w:rPr>
              <w:t xml:space="preserve"> on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identify</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propose</w:t>
            </w:r>
            <w:proofErr w:type="spellEnd"/>
            <w:r w:rsidRPr="00947FEB">
              <w:rPr>
                <w:rFonts w:ascii="Arial" w:hAnsi="Arial" w:cs="Arial"/>
                <w:color w:val="000000"/>
              </w:rPr>
              <w:t xml:space="preserve"> </w:t>
            </w:r>
            <w:proofErr w:type="spellStart"/>
            <w:r w:rsidRPr="00947FEB">
              <w:rPr>
                <w:rFonts w:ascii="Arial" w:hAnsi="Arial" w:cs="Arial"/>
                <w:color w:val="000000"/>
              </w:rPr>
              <w:t>further</w:t>
            </w:r>
            <w:proofErr w:type="spellEnd"/>
            <w:r w:rsidRPr="00947FEB">
              <w:rPr>
                <w:rFonts w:ascii="Arial" w:hAnsi="Arial" w:cs="Arial"/>
                <w:color w:val="000000"/>
              </w:rPr>
              <w:t xml:space="preserve"> </w:t>
            </w:r>
            <w:proofErr w:type="spellStart"/>
            <w:r w:rsidRPr="00947FEB">
              <w:rPr>
                <w:rFonts w:ascii="Arial" w:hAnsi="Arial" w:cs="Arial"/>
                <w:color w:val="000000"/>
              </w:rPr>
              <w:t>reasonable</w:t>
            </w:r>
            <w:proofErr w:type="spellEnd"/>
            <w:r w:rsidRPr="00947FEB">
              <w:rPr>
                <w:rFonts w:ascii="Arial" w:hAnsi="Arial" w:cs="Arial"/>
                <w:color w:val="000000"/>
              </w:rPr>
              <w:t xml:space="preserve"> </w:t>
            </w:r>
            <w:proofErr w:type="spellStart"/>
            <w:r w:rsidRPr="00947FEB">
              <w:rPr>
                <w:rFonts w:ascii="Arial" w:hAnsi="Arial" w:cs="Arial"/>
                <w:color w:val="000000"/>
              </w:rPr>
              <w:t>measures</w:t>
            </w:r>
            <w:proofErr w:type="spellEnd"/>
            <w:r w:rsidRPr="00947FE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P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made</w:t>
            </w:r>
            <w:proofErr w:type="spellEnd"/>
            <w:r w:rsidRPr="00FB4088">
              <w:rPr>
                <w:rFonts w:ascii="Arial" w:hAnsi="Arial" w:cs="Arial"/>
                <w:color w:val="000000"/>
              </w:rPr>
              <w:t xml:space="preserve"> </w:t>
            </w:r>
            <w:proofErr w:type="spellStart"/>
            <w:r w:rsidRPr="00FB4088">
              <w:rPr>
                <w:rFonts w:ascii="Arial" w:hAnsi="Arial" w:cs="Arial"/>
                <w:color w:val="000000"/>
              </w:rPr>
              <w:t>periodically</w:t>
            </w:r>
            <w:proofErr w:type="spellEnd"/>
            <w:r w:rsidRPr="00FB4088">
              <w:rPr>
                <w:rFonts w:ascii="Arial" w:hAnsi="Arial" w:cs="Arial"/>
                <w:color w:val="000000"/>
              </w:rPr>
              <w:t xml:space="preserve">, at </w:t>
            </w:r>
            <w:proofErr w:type="spellStart"/>
            <w:r w:rsidRPr="00FB4088">
              <w:rPr>
                <w:rFonts w:ascii="Arial" w:hAnsi="Arial" w:cs="Arial"/>
                <w:color w:val="000000"/>
              </w:rPr>
              <w:t>least</w:t>
            </w:r>
            <w:proofErr w:type="spellEnd"/>
            <w:r w:rsidRPr="00FB4088">
              <w:rPr>
                <w:rFonts w:ascii="Arial" w:hAnsi="Arial" w:cs="Arial"/>
                <w:color w:val="000000"/>
              </w:rPr>
              <w:t xml:space="preserve"> </w:t>
            </w:r>
            <w:proofErr w:type="spellStart"/>
            <w:r w:rsidRPr="00FB4088">
              <w:rPr>
                <w:rFonts w:ascii="Arial" w:hAnsi="Arial" w:cs="Arial"/>
                <w:color w:val="000000"/>
              </w:rPr>
              <w:t>every</w:t>
            </w:r>
            <w:proofErr w:type="spellEnd"/>
            <w:r w:rsidRPr="00FB4088">
              <w:rPr>
                <w:rFonts w:ascii="Arial" w:hAnsi="Arial" w:cs="Arial"/>
                <w:color w:val="000000"/>
              </w:rPr>
              <w:t xml:space="preserve"> ten </w:t>
            </w:r>
            <w:proofErr w:type="spellStart"/>
            <w:r w:rsidRPr="00FB4088">
              <w:rPr>
                <w:rFonts w:ascii="Arial" w:hAnsi="Arial" w:cs="Arial"/>
                <w:color w:val="000000"/>
              </w:rPr>
              <w:t>years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45/4</w:t>
            </w:r>
          </w:p>
          <w:p w:rsidR="00D54293" w:rsidRPr="00FB4088" w:rsidRDefault="00D54293" w:rsidP="00D54293">
            <w:pPr>
              <w:widowControl w:val="0"/>
              <w:autoSpaceDE w:val="0"/>
              <w:autoSpaceDN w:val="0"/>
              <w:adjustRightInd w:val="0"/>
              <w:spacing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996821" w:rsidP="00D54293">
            <w:pPr>
              <w:widowControl w:val="0"/>
              <w:autoSpaceDE w:val="0"/>
              <w:autoSpaceDN w:val="0"/>
              <w:adjustRightInd w:val="0"/>
              <w:spacing w:after="0" w:line="252" w:lineRule="exact"/>
              <w:ind w:left="121"/>
              <w:rPr>
                <w:rFonts w:ascii="Arial" w:hAnsi="Arial" w:cs="Arial"/>
                <w:color w:val="000000"/>
              </w:rPr>
            </w:pPr>
            <w:r w:rsidRPr="00996821">
              <w:rPr>
                <w:rFonts w:ascii="Arial" w:hAnsi="Arial" w:cs="Arial"/>
                <w:color w:val="000000"/>
              </w:rPr>
              <w:t>(4)</w:t>
            </w:r>
            <w:r w:rsidRPr="00996821">
              <w:rPr>
                <w:rFonts w:ascii="Arial" w:hAnsi="Arial" w:cs="Arial"/>
                <w:color w:val="000000"/>
              </w:rPr>
              <w:tab/>
              <w:t xml:space="preserve">Upravljavec sevalnega ali jedrskega objekta mora opraviti občasni varnostni pregled sevalnega ali jedrskega objekta tako, da vloži vlogo za potrditev poročila o občasnem varnostnem pregledu na upravo najpozneje devet let in šest mesecev po pridobitvi obratovalnega dovoljenja objekta, če je varnostni pregled prvi občasni varnostni pregled, oziroma najpozneje devet let in šest mesecev po potrditvi </w:t>
            </w:r>
            <w:r w:rsidRPr="00996821">
              <w:rPr>
                <w:rFonts w:ascii="Arial" w:hAnsi="Arial" w:cs="Arial"/>
                <w:color w:val="000000"/>
              </w:rPr>
              <w:lastRenderedPageBreak/>
              <w:t>poročila o predhodnem občasnem varnostnem pregledu. Poročilo o občasnem varnostnem pregledu mora obsegati povzetek opisov uporabljenih metod, celovito oceno varnosti na podlagi tematskih poročil, načrt izvedbe ukrepov na objektu skupaj z utemeljitvami ter v prilogi vse dokumente, ki so sestavni del občasnega varnostnega pregleda. Priloženo mora biti tudi mnenje neodvisnega pooblaščenega izvedenca za sevalno in jedrsko varnost o izvedbi, uporabi metodologije, ugotovitvah in zaključkih občasnega varnostnega pregleda ter vplivih predlaganih ukrepov na sevalno in jedrsko varnost objekta.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947FEB" w:rsidP="00D54293">
            <w:pPr>
              <w:widowControl w:val="0"/>
              <w:autoSpaceDE w:val="0"/>
              <w:autoSpaceDN w:val="0"/>
              <w:adjustRightInd w:val="0"/>
              <w:spacing w:after="0" w:line="252" w:lineRule="exact"/>
              <w:ind w:left="121"/>
              <w:rPr>
                <w:rFonts w:ascii="Arial" w:hAnsi="Arial" w:cs="Arial"/>
                <w:color w:val="000000"/>
              </w:rPr>
            </w:pPr>
            <w:r w:rsidRPr="00947FEB">
              <w:rPr>
                <w:rFonts w:ascii="Arial" w:hAnsi="Arial" w:cs="Arial"/>
                <w:color w:val="000000"/>
              </w:rPr>
              <w:lastRenderedPageBreak/>
              <w:t>(4)</w:t>
            </w:r>
            <w:r w:rsidRPr="00947FEB">
              <w:rPr>
                <w:rFonts w:ascii="Arial" w:hAnsi="Arial" w:cs="Arial"/>
                <w:color w:val="000000"/>
              </w:rPr>
              <w:tab/>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operator </w:t>
            </w:r>
            <w:proofErr w:type="spellStart"/>
            <w:r w:rsidRPr="00947FEB">
              <w:rPr>
                <w:rFonts w:ascii="Arial" w:hAnsi="Arial" w:cs="Arial"/>
                <w:color w:val="000000"/>
              </w:rPr>
              <w:t>of</w:t>
            </w:r>
            <w:proofErr w:type="spellEnd"/>
            <w:r w:rsidRPr="00947FEB">
              <w:rPr>
                <w:rFonts w:ascii="Arial" w:hAnsi="Arial" w:cs="Arial"/>
                <w:color w:val="000000"/>
              </w:rPr>
              <w:t xml:space="preserve"> a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shall</w:t>
            </w:r>
            <w:proofErr w:type="spellEnd"/>
            <w:r w:rsidRPr="00947FEB">
              <w:rPr>
                <w:rFonts w:ascii="Arial" w:hAnsi="Arial" w:cs="Arial"/>
                <w:color w:val="000000"/>
              </w:rPr>
              <w:t xml:space="preserve"> </w:t>
            </w:r>
            <w:proofErr w:type="spellStart"/>
            <w:r w:rsidRPr="00947FEB">
              <w:rPr>
                <w:rFonts w:ascii="Arial" w:hAnsi="Arial" w:cs="Arial"/>
                <w:color w:val="000000"/>
              </w:rPr>
              <w:t>carry</w:t>
            </w:r>
            <w:proofErr w:type="spellEnd"/>
            <w:r w:rsidRPr="00947FEB">
              <w:rPr>
                <w:rFonts w:ascii="Arial" w:hAnsi="Arial" w:cs="Arial"/>
                <w:color w:val="000000"/>
              </w:rPr>
              <w:t xml:space="preserve"> out a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so </w:t>
            </w:r>
            <w:proofErr w:type="spellStart"/>
            <w:r w:rsidRPr="00947FEB">
              <w:rPr>
                <w:rFonts w:ascii="Arial" w:hAnsi="Arial" w:cs="Arial"/>
                <w:color w:val="000000"/>
              </w:rPr>
              <w:t>that</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application</w:t>
            </w:r>
            <w:proofErr w:type="spellEnd"/>
            <w:r w:rsidRPr="00947FEB">
              <w:rPr>
                <w:rFonts w:ascii="Arial" w:hAnsi="Arial" w:cs="Arial"/>
                <w:color w:val="000000"/>
              </w:rPr>
              <w:t xml:space="preserve"> </w:t>
            </w:r>
            <w:proofErr w:type="spellStart"/>
            <w:r w:rsidRPr="00947FEB">
              <w:rPr>
                <w:rFonts w:ascii="Arial" w:hAnsi="Arial" w:cs="Arial"/>
                <w:color w:val="000000"/>
              </w:rPr>
              <w:t>for</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approval</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report</w:t>
            </w:r>
            <w:proofErr w:type="spellEnd"/>
            <w:r w:rsidRPr="00947FEB">
              <w:rPr>
                <w:rFonts w:ascii="Arial" w:hAnsi="Arial" w:cs="Arial"/>
                <w:color w:val="000000"/>
              </w:rPr>
              <w:t xml:space="preserve"> on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is </w:t>
            </w:r>
            <w:proofErr w:type="spellStart"/>
            <w:r w:rsidRPr="00947FEB">
              <w:rPr>
                <w:rFonts w:ascii="Arial" w:hAnsi="Arial" w:cs="Arial"/>
                <w:color w:val="000000"/>
              </w:rPr>
              <w:t>submitted</w:t>
            </w:r>
            <w:proofErr w:type="spellEnd"/>
            <w:r w:rsidRPr="00947FEB">
              <w:rPr>
                <w:rFonts w:ascii="Arial" w:hAnsi="Arial" w:cs="Arial"/>
                <w:color w:val="000000"/>
              </w:rPr>
              <w:t xml:space="preserve"> to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Administration</w:t>
            </w:r>
            <w:proofErr w:type="spellEnd"/>
            <w:r w:rsidRPr="00947FEB">
              <w:rPr>
                <w:rFonts w:ascii="Arial" w:hAnsi="Arial" w:cs="Arial"/>
                <w:color w:val="000000"/>
              </w:rPr>
              <w:t xml:space="preserve"> </w:t>
            </w:r>
            <w:proofErr w:type="spellStart"/>
            <w:r w:rsidRPr="00947FEB">
              <w:rPr>
                <w:rFonts w:ascii="Arial" w:hAnsi="Arial" w:cs="Arial"/>
                <w:color w:val="000000"/>
              </w:rPr>
              <w:t>within</w:t>
            </w:r>
            <w:proofErr w:type="spellEnd"/>
            <w:r w:rsidRPr="00947FEB">
              <w:rPr>
                <w:rFonts w:ascii="Arial" w:hAnsi="Arial" w:cs="Arial"/>
                <w:color w:val="000000"/>
              </w:rPr>
              <w:t xml:space="preserve"> </w:t>
            </w:r>
            <w:proofErr w:type="spellStart"/>
            <w:r w:rsidRPr="00947FEB">
              <w:rPr>
                <w:rFonts w:ascii="Arial" w:hAnsi="Arial" w:cs="Arial"/>
                <w:color w:val="000000"/>
              </w:rPr>
              <w:t>nine</w:t>
            </w:r>
            <w:proofErr w:type="spellEnd"/>
            <w:r w:rsidRPr="00947FEB">
              <w:rPr>
                <w:rFonts w:ascii="Arial" w:hAnsi="Arial" w:cs="Arial"/>
                <w:color w:val="000000"/>
              </w:rPr>
              <w:t xml:space="preserve"> </w:t>
            </w:r>
            <w:proofErr w:type="spellStart"/>
            <w:r w:rsidRPr="00947FEB">
              <w:rPr>
                <w:rFonts w:ascii="Arial" w:hAnsi="Arial" w:cs="Arial"/>
                <w:color w:val="000000"/>
              </w:rPr>
              <w:t>years</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six</w:t>
            </w:r>
            <w:proofErr w:type="spellEnd"/>
            <w:r w:rsidRPr="00947FEB">
              <w:rPr>
                <w:rFonts w:ascii="Arial" w:hAnsi="Arial" w:cs="Arial"/>
                <w:color w:val="000000"/>
              </w:rPr>
              <w:t xml:space="preserve"> </w:t>
            </w:r>
            <w:proofErr w:type="spellStart"/>
            <w:r w:rsidRPr="00947FEB">
              <w:rPr>
                <w:rFonts w:ascii="Arial" w:hAnsi="Arial" w:cs="Arial"/>
                <w:color w:val="000000"/>
              </w:rPr>
              <w:t>months</w:t>
            </w:r>
            <w:proofErr w:type="spellEnd"/>
            <w:r w:rsidRPr="00947FEB">
              <w:rPr>
                <w:rFonts w:ascii="Arial" w:hAnsi="Arial" w:cs="Arial"/>
                <w:color w:val="000000"/>
              </w:rPr>
              <w:t xml:space="preserve"> </w:t>
            </w:r>
            <w:proofErr w:type="spellStart"/>
            <w:r w:rsidRPr="00947FEB">
              <w:rPr>
                <w:rFonts w:ascii="Arial" w:hAnsi="Arial" w:cs="Arial"/>
                <w:color w:val="000000"/>
              </w:rPr>
              <w:t>from</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issuing</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operating</w:t>
            </w:r>
            <w:proofErr w:type="spellEnd"/>
            <w:r w:rsidRPr="00947FEB">
              <w:rPr>
                <w:rFonts w:ascii="Arial" w:hAnsi="Arial" w:cs="Arial"/>
                <w:color w:val="000000"/>
              </w:rPr>
              <w:t xml:space="preserve"> licence, in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case</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first</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within</w:t>
            </w:r>
            <w:proofErr w:type="spellEnd"/>
            <w:r w:rsidRPr="00947FEB">
              <w:rPr>
                <w:rFonts w:ascii="Arial" w:hAnsi="Arial" w:cs="Arial"/>
                <w:color w:val="000000"/>
              </w:rPr>
              <w:t xml:space="preserve"> </w:t>
            </w:r>
            <w:proofErr w:type="spellStart"/>
            <w:r w:rsidRPr="00947FEB">
              <w:rPr>
                <w:rFonts w:ascii="Arial" w:hAnsi="Arial" w:cs="Arial"/>
                <w:color w:val="000000"/>
              </w:rPr>
              <w:t>nine</w:t>
            </w:r>
            <w:proofErr w:type="spellEnd"/>
            <w:r w:rsidRPr="00947FEB">
              <w:rPr>
                <w:rFonts w:ascii="Arial" w:hAnsi="Arial" w:cs="Arial"/>
                <w:color w:val="000000"/>
              </w:rPr>
              <w:t xml:space="preserve"> </w:t>
            </w:r>
            <w:proofErr w:type="spellStart"/>
            <w:r w:rsidRPr="00947FEB">
              <w:rPr>
                <w:rFonts w:ascii="Arial" w:hAnsi="Arial" w:cs="Arial"/>
                <w:color w:val="000000"/>
              </w:rPr>
              <w:t>years</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six</w:t>
            </w:r>
            <w:proofErr w:type="spellEnd"/>
            <w:r w:rsidRPr="00947FEB">
              <w:rPr>
                <w:rFonts w:ascii="Arial" w:hAnsi="Arial" w:cs="Arial"/>
                <w:color w:val="000000"/>
              </w:rPr>
              <w:t xml:space="preserve"> </w:t>
            </w:r>
            <w:proofErr w:type="spellStart"/>
            <w:r w:rsidRPr="00947FEB">
              <w:rPr>
                <w:rFonts w:ascii="Arial" w:hAnsi="Arial" w:cs="Arial"/>
                <w:color w:val="000000"/>
              </w:rPr>
              <w:t>months</w:t>
            </w:r>
            <w:proofErr w:type="spellEnd"/>
            <w:r w:rsidRPr="00947FEB">
              <w:rPr>
                <w:rFonts w:ascii="Arial" w:hAnsi="Arial" w:cs="Arial"/>
                <w:color w:val="000000"/>
              </w:rPr>
              <w:t xml:space="preserve"> </w:t>
            </w:r>
            <w:proofErr w:type="spellStart"/>
            <w:r w:rsidRPr="00947FEB">
              <w:rPr>
                <w:rFonts w:ascii="Arial" w:hAnsi="Arial" w:cs="Arial"/>
                <w:color w:val="000000"/>
              </w:rPr>
              <w:lastRenderedPageBreak/>
              <w:t>from</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approval</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report</w:t>
            </w:r>
            <w:proofErr w:type="spellEnd"/>
            <w:r w:rsidRPr="00947FEB">
              <w:rPr>
                <w:rFonts w:ascii="Arial" w:hAnsi="Arial" w:cs="Arial"/>
                <w:color w:val="000000"/>
              </w:rPr>
              <w:t xml:space="preserve"> on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previous</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report</w:t>
            </w:r>
            <w:proofErr w:type="spellEnd"/>
            <w:r w:rsidRPr="00947FEB">
              <w:rPr>
                <w:rFonts w:ascii="Arial" w:hAnsi="Arial" w:cs="Arial"/>
                <w:color w:val="000000"/>
              </w:rPr>
              <w:t xml:space="preserve">, in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case</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subsequent</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Reviews</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report</w:t>
            </w:r>
            <w:proofErr w:type="spellEnd"/>
            <w:r w:rsidRPr="00947FEB">
              <w:rPr>
                <w:rFonts w:ascii="Arial" w:hAnsi="Arial" w:cs="Arial"/>
                <w:color w:val="000000"/>
              </w:rPr>
              <w:t xml:space="preserve"> on a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shall</w:t>
            </w:r>
            <w:proofErr w:type="spellEnd"/>
            <w:r w:rsidRPr="00947FEB">
              <w:rPr>
                <w:rFonts w:ascii="Arial" w:hAnsi="Arial" w:cs="Arial"/>
                <w:color w:val="000000"/>
              </w:rPr>
              <w:t xml:space="preserve"> </w:t>
            </w:r>
            <w:proofErr w:type="spellStart"/>
            <w:r w:rsidRPr="00947FEB">
              <w:rPr>
                <w:rFonts w:ascii="Arial" w:hAnsi="Arial" w:cs="Arial"/>
                <w:color w:val="000000"/>
              </w:rPr>
              <w:t>include</w:t>
            </w:r>
            <w:proofErr w:type="spellEnd"/>
            <w:r w:rsidRPr="00947FEB">
              <w:rPr>
                <w:rFonts w:ascii="Arial" w:hAnsi="Arial" w:cs="Arial"/>
                <w:color w:val="000000"/>
              </w:rPr>
              <w:t xml:space="preserve"> </w:t>
            </w:r>
            <w:proofErr w:type="spellStart"/>
            <w:r w:rsidRPr="00947FEB">
              <w:rPr>
                <w:rFonts w:ascii="Arial" w:hAnsi="Arial" w:cs="Arial"/>
                <w:color w:val="000000"/>
              </w:rPr>
              <w:t>summary</w:t>
            </w:r>
            <w:proofErr w:type="spellEnd"/>
            <w:r w:rsidRPr="00947FEB">
              <w:rPr>
                <w:rFonts w:ascii="Arial" w:hAnsi="Arial" w:cs="Arial"/>
                <w:color w:val="000000"/>
              </w:rPr>
              <w:t xml:space="preserve"> </w:t>
            </w:r>
            <w:proofErr w:type="spellStart"/>
            <w:r w:rsidRPr="00947FEB">
              <w:rPr>
                <w:rFonts w:ascii="Arial" w:hAnsi="Arial" w:cs="Arial"/>
                <w:color w:val="000000"/>
              </w:rPr>
              <w:t>descriptions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applied</w:t>
            </w:r>
            <w:proofErr w:type="spellEnd"/>
            <w:r w:rsidRPr="00947FEB">
              <w:rPr>
                <w:rFonts w:ascii="Arial" w:hAnsi="Arial" w:cs="Arial"/>
                <w:color w:val="000000"/>
              </w:rPr>
              <w:t xml:space="preserve"> </w:t>
            </w:r>
            <w:proofErr w:type="spellStart"/>
            <w:r w:rsidRPr="00947FEB">
              <w:rPr>
                <w:rFonts w:ascii="Arial" w:hAnsi="Arial" w:cs="Arial"/>
                <w:color w:val="000000"/>
              </w:rPr>
              <w:t>methods</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written</w:t>
            </w:r>
            <w:proofErr w:type="spellEnd"/>
            <w:r w:rsidRPr="00947FEB">
              <w:rPr>
                <w:rFonts w:ascii="Arial" w:hAnsi="Arial" w:cs="Arial"/>
                <w:color w:val="000000"/>
              </w:rPr>
              <w:t xml:space="preserve"> </w:t>
            </w:r>
            <w:proofErr w:type="spellStart"/>
            <w:r w:rsidRPr="00947FEB">
              <w:rPr>
                <w:rFonts w:ascii="Arial" w:hAnsi="Arial" w:cs="Arial"/>
                <w:color w:val="000000"/>
              </w:rPr>
              <w:t>final</w:t>
            </w:r>
            <w:proofErr w:type="spellEnd"/>
            <w:r w:rsidRPr="00947FEB">
              <w:rPr>
                <w:rFonts w:ascii="Arial" w:hAnsi="Arial" w:cs="Arial"/>
                <w:color w:val="000000"/>
              </w:rPr>
              <w:t xml:space="preserve"> </w:t>
            </w:r>
            <w:proofErr w:type="spellStart"/>
            <w:r w:rsidRPr="00947FEB">
              <w:rPr>
                <w:rFonts w:ascii="Arial" w:hAnsi="Arial" w:cs="Arial"/>
                <w:color w:val="000000"/>
              </w:rPr>
              <w:t>assessment</w:t>
            </w:r>
            <w:proofErr w:type="spellEnd"/>
            <w:r w:rsidRPr="00947FEB">
              <w:rPr>
                <w:rFonts w:ascii="Arial" w:hAnsi="Arial" w:cs="Arial"/>
                <w:color w:val="000000"/>
              </w:rPr>
              <w:t xml:space="preserve"> </w:t>
            </w:r>
            <w:proofErr w:type="spellStart"/>
            <w:r w:rsidRPr="00947FEB">
              <w:rPr>
                <w:rFonts w:ascii="Arial" w:hAnsi="Arial" w:cs="Arial"/>
                <w:color w:val="000000"/>
              </w:rPr>
              <w:t>based</w:t>
            </w:r>
            <w:proofErr w:type="spellEnd"/>
            <w:r w:rsidRPr="00947FEB">
              <w:rPr>
                <w:rFonts w:ascii="Arial" w:hAnsi="Arial" w:cs="Arial"/>
                <w:color w:val="000000"/>
              </w:rPr>
              <w:t xml:space="preserve"> on </w:t>
            </w:r>
            <w:proofErr w:type="spellStart"/>
            <w:r w:rsidRPr="00947FEB">
              <w:rPr>
                <w:rFonts w:ascii="Arial" w:hAnsi="Arial" w:cs="Arial"/>
                <w:color w:val="000000"/>
              </w:rPr>
              <w:t>topical</w:t>
            </w:r>
            <w:proofErr w:type="spellEnd"/>
            <w:r w:rsidRPr="00947FEB">
              <w:rPr>
                <w:rFonts w:ascii="Arial" w:hAnsi="Arial" w:cs="Arial"/>
                <w:color w:val="000000"/>
              </w:rPr>
              <w:t xml:space="preserve"> </w:t>
            </w:r>
            <w:proofErr w:type="spellStart"/>
            <w:r w:rsidRPr="00947FEB">
              <w:rPr>
                <w:rFonts w:ascii="Arial" w:hAnsi="Arial" w:cs="Arial"/>
                <w:color w:val="000000"/>
              </w:rPr>
              <w:t>reports</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plan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implementation</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modifications</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improvements</w:t>
            </w:r>
            <w:proofErr w:type="spellEnd"/>
            <w:r w:rsidRPr="00947FEB">
              <w:rPr>
                <w:rFonts w:ascii="Arial" w:hAnsi="Arial" w:cs="Arial"/>
                <w:color w:val="000000"/>
              </w:rPr>
              <w:t xml:space="preserve"> in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with</w:t>
            </w:r>
            <w:proofErr w:type="spellEnd"/>
            <w:r w:rsidRPr="00947FEB">
              <w:rPr>
                <w:rFonts w:ascii="Arial" w:hAnsi="Arial" w:cs="Arial"/>
                <w:color w:val="000000"/>
              </w:rPr>
              <w:t xml:space="preserve"> </w:t>
            </w:r>
            <w:proofErr w:type="spellStart"/>
            <w:r w:rsidRPr="00947FEB">
              <w:rPr>
                <w:rFonts w:ascii="Arial" w:hAnsi="Arial" w:cs="Arial"/>
                <w:color w:val="000000"/>
              </w:rPr>
              <w:t>appropriate</w:t>
            </w:r>
            <w:proofErr w:type="spellEnd"/>
            <w:r w:rsidRPr="00947FEB">
              <w:rPr>
                <w:rFonts w:ascii="Arial" w:hAnsi="Arial" w:cs="Arial"/>
                <w:color w:val="000000"/>
              </w:rPr>
              <w:t xml:space="preserve"> </w:t>
            </w:r>
            <w:proofErr w:type="spellStart"/>
            <w:r w:rsidRPr="00947FEB">
              <w:rPr>
                <w:rFonts w:ascii="Arial" w:hAnsi="Arial" w:cs="Arial"/>
                <w:color w:val="000000"/>
              </w:rPr>
              <w:t>substantiations</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as </w:t>
            </w:r>
            <w:proofErr w:type="spellStart"/>
            <w:r w:rsidRPr="00947FEB">
              <w:rPr>
                <w:rFonts w:ascii="Arial" w:hAnsi="Arial" w:cs="Arial"/>
                <w:color w:val="000000"/>
              </w:rPr>
              <w:t>attachments</w:t>
            </w:r>
            <w:proofErr w:type="spellEnd"/>
            <w:r w:rsidRPr="00947FEB">
              <w:rPr>
                <w:rFonts w:ascii="Arial" w:hAnsi="Arial" w:cs="Arial"/>
                <w:color w:val="000000"/>
              </w:rPr>
              <w:t xml:space="preserve">, </w:t>
            </w:r>
            <w:proofErr w:type="spellStart"/>
            <w:r w:rsidRPr="00947FEB">
              <w:rPr>
                <w:rFonts w:ascii="Arial" w:hAnsi="Arial" w:cs="Arial"/>
                <w:color w:val="000000"/>
              </w:rPr>
              <w:t>all</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documents</w:t>
            </w:r>
            <w:proofErr w:type="spellEnd"/>
            <w:r w:rsidRPr="00947FEB">
              <w:rPr>
                <w:rFonts w:ascii="Arial" w:hAnsi="Arial" w:cs="Arial"/>
                <w:color w:val="000000"/>
              </w:rPr>
              <w:t xml:space="preserve"> </w:t>
            </w:r>
            <w:proofErr w:type="spellStart"/>
            <w:r w:rsidRPr="00947FEB">
              <w:rPr>
                <w:rFonts w:ascii="Arial" w:hAnsi="Arial" w:cs="Arial"/>
                <w:color w:val="000000"/>
              </w:rPr>
              <w:t>constituting</w:t>
            </w:r>
            <w:proofErr w:type="spellEnd"/>
            <w:r w:rsidRPr="00947FEB">
              <w:rPr>
                <w:rFonts w:ascii="Arial" w:hAnsi="Arial" w:cs="Arial"/>
                <w:color w:val="000000"/>
              </w:rPr>
              <w:t xml:space="preserve"> </w:t>
            </w:r>
            <w:proofErr w:type="spellStart"/>
            <w:r w:rsidRPr="00947FEB">
              <w:rPr>
                <w:rFonts w:ascii="Arial" w:hAnsi="Arial" w:cs="Arial"/>
                <w:color w:val="000000"/>
              </w:rPr>
              <w:t>parts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An </w:t>
            </w:r>
            <w:proofErr w:type="spellStart"/>
            <w:r w:rsidRPr="00947FEB">
              <w:rPr>
                <w:rFonts w:ascii="Arial" w:hAnsi="Arial" w:cs="Arial"/>
                <w:color w:val="000000"/>
              </w:rPr>
              <w:t>expert</w:t>
            </w:r>
            <w:proofErr w:type="spellEnd"/>
            <w:r w:rsidRPr="00947FEB">
              <w:rPr>
                <w:rFonts w:ascii="Arial" w:hAnsi="Arial" w:cs="Arial"/>
                <w:color w:val="000000"/>
              </w:rPr>
              <w:t xml:space="preserve"> </w:t>
            </w:r>
            <w:proofErr w:type="spellStart"/>
            <w:r w:rsidRPr="00947FEB">
              <w:rPr>
                <w:rFonts w:ascii="Arial" w:hAnsi="Arial" w:cs="Arial"/>
                <w:color w:val="000000"/>
              </w:rPr>
              <w:t>opinion</w:t>
            </w:r>
            <w:proofErr w:type="spellEnd"/>
            <w:r w:rsidRPr="00947FEB">
              <w:rPr>
                <w:rFonts w:ascii="Arial" w:hAnsi="Arial" w:cs="Arial"/>
                <w:color w:val="000000"/>
              </w:rPr>
              <w:t xml:space="preserve"> on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report</w:t>
            </w:r>
            <w:proofErr w:type="spellEnd"/>
            <w:r w:rsidRPr="00947FEB">
              <w:rPr>
                <w:rFonts w:ascii="Arial" w:hAnsi="Arial" w:cs="Arial"/>
                <w:color w:val="000000"/>
              </w:rPr>
              <w:t xml:space="preserve"> on </w:t>
            </w:r>
            <w:proofErr w:type="spellStart"/>
            <w:r w:rsidRPr="00947FEB">
              <w:rPr>
                <w:rFonts w:ascii="Arial" w:hAnsi="Arial" w:cs="Arial"/>
                <w:color w:val="000000"/>
              </w:rPr>
              <w:t>implementation</w:t>
            </w:r>
            <w:proofErr w:type="spellEnd"/>
            <w:r w:rsidRPr="00947FEB">
              <w:rPr>
                <w:rFonts w:ascii="Arial" w:hAnsi="Arial" w:cs="Arial"/>
                <w:color w:val="000000"/>
              </w:rPr>
              <w:t xml:space="preserve">, </w:t>
            </w:r>
            <w:proofErr w:type="spellStart"/>
            <w:r w:rsidRPr="00947FEB">
              <w:rPr>
                <w:rFonts w:ascii="Arial" w:hAnsi="Arial" w:cs="Arial"/>
                <w:color w:val="000000"/>
              </w:rPr>
              <w:t>application</w:t>
            </w:r>
            <w:proofErr w:type="spellEnd"/>
            <w:r w:rsidRPr="00947FEB">
              <w:rPr>
                <w:rFonts w:ascii="Arial" w:hAnsi="Arial" w:cs="Arial"/>
                <w:color w:val="000000"/>
              </w:rPr>
              <w:t xml:space="preserve"> </w:t>
            </w:r>
            <w:proofErr w:type="spellStart"/>
            <w:r w:rsidRPr="00947FEB">
              <w:rPr>
                <w:rFonts w:ascii="Arial" w:hAnsi="Arial" w:cs="Arial"/>
                <w:color w:val="000000"/>
              </w:rPr>
              <w:t>methodology</w:t>
            </w:r>
            <w:proofErr w:type="spellEnd"/>
            <w:r w:rsidRPr="00947FEB">
              <w:rPr>
                <w:rFonts w:ascii="Arial" w:hAnsi="Arial" w:cs="Arial"/>
                <w:color w:val="000000"/>
              </w:rPr>
              <w:t xml:space="preserve">, </w:t>
            </w:r>
            <w:proofErr w:type="spellStart"/>
            <w:r w:rsidRPr="00947FEB">
              <w:rPr>
                <w:rFonts w:ascii="Arial" w:hAnsi="Arial" w:cs="Arial"/>
                <w:color w:val="000000"/>
              </w:rPr>
              <w:t>findings</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conclusions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impact</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proposed</w:t>
            </w:r>
            <w:proofErr w:type="spellEnd"/>
            <w:r w:rsidRPr="00947FEB">
              <w:rPr>
                <w:rFonts w:ascii="Arial" w:hAnsi="Arial" w:cs="Arial"/>
                <w:color w:val="000000"/>
              </w:rPr>
              <w:t xml:space="preserve"> </w:t>
            </w:r>
            <w:proofErr w:type="spellStart"/>
            <w:r w:rsidRPr="00947FEB">
              <w:rPr>
                <w:rFonts w:ascii="Arial" w:hAnsi="Arial" w:cs="Arial"/>
                <w:color w:val="000000"/>
              </w:rPr>
              <w:t>measures</w:t>
            </w:r>
            <w:proofErr w:type="spellEnd"/>
            <w:r w:rsidRPr="00947FEB">
              <w:rPr>
                <w:rFonts w:ascii="Arial" w:hAnsi="Arial" w:cs="Arial"/>
                <w:color w:val="000000"/>
              </w:rPr>
              <w:t xml:space="preserve"> on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shall</w:t>
            </w:r>
            <w:proofErr w:type="spellEnd"/>
            <w:r w:rsidRPr="00947FEB">
              <w:rPr>
                <w:rFonts w:ascii="Arial" w:hAnsi="Arial" w:cs="Arial"/>
                <w:color w:val="000000"/>
              </w:rPr>
              <w:t xml:space="preserve"> be </w:t>
            </w:r>
            <w:proofErr w:type="spellStart"/>
            <w:r w:rsidRPr="00947FEB">
              <w:rPr>
                <w:rFonts w:ascii="Arial" w:hAnsi="Arial" w:cs="Arial"/>
                <w:color w:val="000000"/>
              </w:rPr>
              <w:t>attached</w:t>
            </w:r>
            <w:proofErr w:type="spellEnd"/>
            <w:r w:rsidRPr="00947FEB">
              <w:rPr>
                <w:rFonts w:ascii="Arial" w:hAnsi="Arial" w:cs="Arial"/>
                <w:color w:val="000000"/>
              </w:rPr>
              <w:t xml:space="preserve"> </w:t>
            </w:r>
            <w:proofErr w:type="spellStart"/>
            <w:r w:rsidRPr="00947FEB">
              <w:rPr>
                <w:rFonts w:ascii="Arial" w:hAnsi="Arial" w:cs="Arial"/>
                <w:color w:val="000000"/>
              </w:rPr>
              <w:t>by</w:t>
            </w:r>
            <w:proofErr w:type="spellEnd"/>
            <w:r w:rsidRPr="00947FEB">
              <w:rPr>
                <w:rFonts w:ascii="Arial" w:hAnsi="Arial" w:cs="Arial"/>
                <w:color w:val="000000"/>
              </w:rPr>
              <w:t xml:space="preserve"> </w:t>
            </w:r>
            <w:proofErr w:type="spellStart"/>
            <w:r w:rsidRPr="00947FEB">
              <w:rPr>
                <w:rFonts w:ascii="Arial" w:hAnsi="Arial" w:cs="Arial"/>
                <w:color w:val="000000"/>
              </w:rPr>
              <w:t>an</w:t>
            </w:r>
            <w:proofErr w:type="spellEnd"/>
            <w:r w:rsidRPr="00947FEB">
              <w:rPr>
                <w:rFonts w:ascii="Arial" w:hAnsi="Arial" w:cs="Arial"/>
                <w:color w:val="000000"/>
              </w:rPr>
              <w:t xml:space="preserve"> </w:t>
            </w:r>
            <w:proofErr w:type="spellStart"/>
            <w:r w:rsidRPr="00947FEB">
              <w:rPr>
                <w:rFonts w:ascii="Arial" w:hAnsi="Arial" w:cs="Arial"/>
                <w:color w:val="000000"/>
              </w:rPr>
              <w:t>authorised</w:t>
            </w:r>
            <w:proofErr w:type="spellEnd"/>
            <w:r w:rsidRPr="00947FEB">
              <w:rPr>
                <w:rFonts w:ascii="Arial" w:hAnsi="Arial" w:cs="Arial"/>
                <w:color w:val="000000"/>
              </w:rPr>
              <w:t xml:space="preserve"> </w:t>
            </w:r>
            <w:proofErr w:type="spellStart"/>
            <w:r w:rsidRPr="00947FEB">
              <w:rPr>
                <w:rFonts w:ascii="Arial" w:hAnsi="Arial" w:cs="Arial"/>
                <w:color w:val="000000"/>
              </w:rPr>
              <w:t>expert</w:t>
            </w:r>
            <w:proofErr w:type="spellEnd"/>
            <w:r w:rsidRPr="00947FEB">
              <w:rPr>
                <w:rFonts w:ascii="Arial" w:hAnsi="Arial" w:cs="Arial"/>
                <w:color w:val="000000"/>
              </w:rPr>
              <w:t xml:space="preserve"> on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P 2.2</w:t>
            </w:r>
          </w:p>
        </w:tc>
        <w:tc>
          <w:tcPr>
            <w:tcW w:w="3827" w:type="dxa"/>
            <w:tcBorders>
              <w:top w:val="single" w:sz="4" w:space="0" w:color="000000"/>
              <w:left w:val="single" w:sz="4" w:space="0" w:color="000000"/>
              <w:bottom w:val="nil"/>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scope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clearly</w:t>
            </w:r>
            <w:proofErr w:type="spellEnd"/>
            <w:r w:rsidRPr="00FB4088">
              <w:rPr>
                <w:rFonts w:ascii="Arial" w:hAnsi="Arial" w:cs="Arial"/>
                <w:color w:val="000000"/>
              </w:rPr>
              <w:t xml:space="preserve"> </w:t>
            </w:r>
            <w:proofErr w:type="spellStart"/>
            <w:r w:rsidRPr="00FB4088">
              <w:rPr>
                <w:rFonts w:ascii="Arial" w:hAnsi="Arial" w:cs="Arial"/>
                <w:color w:val="000000"/>
              </w:rPr>
              <w:t>defined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w w:val="102"/>
              </w:rPr>
              <w:t>justified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scope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as </w:t>
            </w:r>
            <w:proofErr w:type="spellStart"/>
            <w:r w:rsidRPr="00FB4088">
              <w:rPr>
                <w:rFonts w:ascii="Arial" w:hAnsi="Arial" w:cs="Arial"/>
                <w:color w:val="000000"/>
                <w:w w:val="102"/>
              </w:rPr>
              <w:t>comprehensive</w:t>
            </w:r>
            <w:proofErr w:type="spellEnd"/>
            <w:r w:rsidRPr="00FB4088">
              <w:rPr>
                <w:rFonts w:ascii="Arial" w:hAnsi="Arial" w:cs="Arial"/>
                <w:color w:val="000000"/>
                <w:w w:val="102"/>
              </w:rPr>
              <w:t xml:space="preserve"> as </w:t>
            </w:r>
            <w:proofErr w:type="spellStart"/>
            <w:r w:rsidRPr="00FB4088">
              <w:rPr>
                <w:rFonts w:ascii="Arial" w:hAnsi="Arial" w:cs="Arial"/>
                <w:color w:val="000000"/>
              </w:rPr>
              <w:t>reasonably</w:t>
            </w:r>
            <w:proofErr w:type="spellEnd"/>
            <w:r w:rsidRPr="00FB4088">
              <w:rPr>
                <w:rFonts w:ascii="Arial" w:hAnsi="Arial" w:cs="Arial"/>
                <w:color w:val="000000"/>
              </w:rPr>
              <w:t xml:space="preserve"> </w:t>
            </w:r>
            <w:proofErr w:type="spellStart"/>
            <w:r w:rsidRPr="00FB4088">
              <w:rPr>
                <w:rFonts w:ascii="Arial" w:hAnsi="Arial" w:cs="Arial"/>
                <w:color w:val="000000"/>
              </w:rPr>
              <w:t>practical</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regard</w:t>
            </w:r>
            <w:proofErr w:type="spellEnd"/>
            <w:r w:rsidRPr="00FB4088">
              <w:rPr>
                <w:rFonts w:ascii="Arial" w:hAnsi="Arial" w:cs="Arial"/>
                <w:color w:val="000000"/>
              </w:rPr>
              <w:t xml:space="preserve"> to </w:t>
            </w:r>
            <w:proofErr w:type="spellStart"/>
            <w:r w:rsidRPr="00FB4088">
              <w:rPr>
                <w:rFonts w:ascii="Arial" w:hAnsi="Arial" w:cs="Arial"/>
                <w:color w:val="000000"/>
              </w:rPr>
              <w:t>significant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aspects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as a minimum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following</w:t>
            </w:r>
            <w:proofErr w:type="spellEnd"/>
            <w:r w:rsidRPr="00FB4088">
              <w:rPr>
                <w:rFonts w:ascii="Arial" w:hAnsi="Arial" w:cs="Arial"/>
                <w:color w:val="000000"/>
              </w:rPr>
              <w:t xml:space="preserve"> </w:t>
            </w:r>
            <w:proofErr w:type="spellStart"/>
            <w:r w:rsidRPr="00FB4088">
              <w:rPr>
                <w:rFonts w:ascii="Arial" w:hAnsi="Arial" w:cs="Arial"/>
                <w:strike/>
                <w:color w:val="FF0000"/>
              </w:rPr>
              <w:t>areas</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factors</w:t>
            </w:r>
            <w:proofErr w:type="spellEnd"/>
            <w:r w:rsidRPr="00FB4088">
              <w:rPr>
                <w:rFonts w:ascii="Arial" w:hAnsi="Arial" w:cs="Arial"/>
                <w:color w:val="FF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covered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review</w:t>
            </w:r>
            <w:r w:rsidRPr="00FB4088">
              <w:rPr>
                <w:rFonts w:ascii="Arial" w:hAnsi="Arial" w:cs="Arial"/>
                <w:color w:val="FF0000"/>
                <w:vertAlign w:val="superscript"/>
              </w:rPr>
              <w:t>69</w:t>
            </w:r>
            <w:r w:rsidRPr="00FB4088">
              <w:rPr>
                <w:rFonts w:ascii="Arial" w:hAnsi="Arial" w:cs="Arial"/>
                <w:color w:val="000000"/>
              </w:rPr>
              <w:t>:</w:t>
            </w:r>
          </w:p>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
          <w:p w:rsidR="00D54293" w:rsidRPr="00FB4088" w:rsidRDefault="00D54293" w:rsidP="00D54293">
            <w:pPr>
              <w:widowControl w:val="0"/>
              <w:autoSpaceDE w:val="0"/>
              <w:autoSpaceDN w:val="0"/>
              <w:adjustRightInd w:val="0"/>
              <w:spacing w:after="0" w:line="253" w:lineRule="exact"/>
              <w:ind w:left="109"/>
              <w:rPr>
                <w:rFonts w:ascii="Arial" w:hAnsi="Arial" w:cs="Arial"/>
                <w:color w:val="FF0000"/>
              </w:rPr>
            </w:pPr>
            <w:r w:rsidRPr="00FB4088">
              <w:rPr>
                <w:rFonts w:ascii="Arial" w:hAnsi="Arial" w:cs="Arial"/>
                <w:color w:val="FF0000"/>
              </w:rPr>
              <w:t xml:space="preserve">(1) </w:t>
            </w:r>
            <w:proofErr w:type="spellStart"/>
            <w:r w:rsidRPr="00FB4088">
              <w:rPr>
                <w:rFonts w:ascii="Arial" w:hAnsi="Arial" w:cs="Arial"/>
                <w:color w:val="FF0000"/>
              </w:rPr>
              <w:t>Plant</w:t>
            </w:r>
            <w:proofErr w:type="spellEnd"/>
            <w:r w:rsidRPr="00FB4088">
              <w:rPr>
                <w:rFonts w:ascii="Arial" w:hAnsi="Arial" w:cs="Arial"/>
                <w:color w:val="FF0000"/>
              </w:rPr>
              <w:t xml:space="preserve"> design;</w:t>
            </w:r>
          </w:p>
          <w:p w:rsidR="00D54293" w:rsidRPr="00FB4088" w:rsidRDefault="00D54293" w:rsidP="00D54293">
            <w:pPr>
              <w:widowControl w:val="0"/>
              <w:autoSpaceDE w:val="0"/>
              <w:autoSpaceDN w:val="0"/>
              <w:adjustRightInd w:val="0"/>
              <w:spacing w:after="0" w:line="253" w:lineRule="exact"/>
              <w:ind w:left="109"/>
              <w:rPr>
                <w:rFonts w:ascii="Arial" w:hAnsi="Arial" w:cs="Arial"/>
                <w:color w:val="FF0000"/>
              </w:rPr>
            </w:pPr>
            <w:r w:rsidRPr="00FB4088">
              <w:rPr>
                <w:rFonts w:ascii="Arial" w:hAnsi="Arial" w:cs="Arial"/>
                <w:color w:val="FF0000"/>
              </w:rPr>
              <w:t xml:space="preserve">(2) </w:t>
            </w:r>
            <w:proofErr w:type="spellStart"/>
            <w:r w:rsidRPr="00FB4088">
              <w:rPr>
                <w:rFonts w:ascii="Arial" w:hAnsi="Arial" w:cs="Arial"/>
                <w:color w:val="FF0000"/>
              </w:rPr>
              <w:t>Actual</w:t>
            </w:r>
            <w:proofErr w:type="spellEnd"/>
            <w:r w:rsidRPr="00FB4088">
              <w:rPr>
                <w:rFonts w:ascii="Arial" w:hAnsi="Arial" w:cs="Arial"/>
                <w:color w:val="FF0000"/>
              </w:rPr>
              <w:t xml:space="preserve"> </w:t>
            </w:r>
            <w:proofErr w:type="spellStart"/>
            <w:r w:rsidRPr="00FB4088">
              <w:rPr>
                <w:rFonts w:ascii="Arial" w:hAnsi="Arial" w:cs="Arial"/>
                <w:color w:val="FF0000"/>
              </w:rPr>
              <w:t>condition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structures</w:t>
            </w:r>
            <w:proofErr w:type="spellEnd"/>
            <w:r w:rsidRPr="00FB4088">
              <w:rPr>
                <w:rFonts w:ascii="Arial" w:hAnsi="Arial" w:cs="Arial"/>
                <w:color w:val="FF0000"/>
              </w:rPr>
              <w:t xml:space="preserve">, </w:t>
            </w:r>
            <w:proofErr w:type="spellStart"/>
            <w:r w:rsidRPr="00FB4088">
              <w:rPr>
                <w:rFonts w:ascii="Arial" w:hAnsi="Arial" w:cs="Arial"/>
                <w:color w:val="FF0000"/>
              </w:rPr>
              <w:t>systems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components</w:t>
            </w:r>
            <w:proofErr w:type="spellEnd"/>
            <w:r w:rsidRPr="00FB4088">
              <w:rPr>
                <w:rFonts w:ascii="Arial" w:hAnsi="Arial" w:cs="Arial"/>
                <w:color w:val="FF0000"/>
              </w:rPr>
              <w:t xml:space="preserve"> (</w:t>
            </w:r>
            <w:proofErr w:type="spellStart"/>
            <w:r w:rsidRPr="00FB4088">
              <w:rPr>
                <w:rFonts w:ascii="Arial" w:hAnsi="Arial" w:cs="Arial"/>
                <w:color w:val="FF0000"/>
              </w:rPr>
              <w:t>SSCs</w:t>
            </w:r>
            <w:proofErr w:type="spellEnd"/>
            <w:r w:rsidRPr="00FB4088">
              <w:rPr>
                <w:rFonts w:ascii="Arial" w:hAnsi="Arial" w:cs="Arial"/>
                <w:color w:val="FF0000"/>
              </w:rPr>
              <w:t xml:space="preserve">) </w:t>
            </w:r>
            <w:proofErr w:type="spellStart"/>
            <w:r w:rsidRPr="00FB4088">
              <w:rPr>
                <w:rFonts w:ascii="Arial" w:hAnsi="Arial" w:cs="Arial"/>
                <w:color w:val="FF0000"/>
              </w:rPr>
              <w:t>important</w:t>
            </w:r>
            <w:proofErr w:type="spellEnd"/>
            <w:r w:rsidRPr="00FB4088">
              <w:rPr>
                <w:rFonts w:ascii="Arial" w:hAnsi="Arial" w:cs="Arial"/>
                <w:color w:val="FF0000"/>
              </w:rPr>
              <w:t xml:space="preserve"> to </w:t>
            </w:r>
            <w:proofErr w:type="spellStart"/>
            <w:r w:rsidRPr="00FB4088">
              <w:rPr>
                <w:rFonts w:ascii="Arial" w:hAnsi="Arial" w:cs="Arial"/>
                <w:color w:val="FF0000"/>
              </w:rPr>
              <w:t>safety</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after="0" w:line="253" w:lineRule="exact"/>
              <w:ind w:left="109"/>
              <w:rPr>
                <w:rFonts w:ascii="Arial" w:hAnsi="Arial" w:cs="Arial"/>
                <w:color w:val="FF0000"/>
              </w:rPr>
            </w:pPr>
            <w:r w:rsidRPr="00FB4088">
              <w:rPr>
                <w:rFonts w:ascii="Arial" w:hAnsi="Arial" w:cs="Arial"/>
                <w:color w:val="FF0000"/>
              </w:rPr>
              <w:t xml:space="preserve">(3)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qualification</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after="0" w:line="253" w:lineRule="exact"/>
              <w:ind w:left="109"/>
              <w:rPr>
                <w:rFonts w:ascii="Arial" w:hAnsi="Arial" w:cs="Arial"/>
                <w:color w:val="FF0000"/>
              </w:rPr>
            </w:pPr>
            <w:r w:rsidRPr="00FB4088">
              <w:rPr>
                <w:rFonts w:ascii="Arial" w:hAnsi="Arial" w:cs="Arial"/>
                <w:color w:val="FF0000"/>
              </w:rPr>
              <w:t xml:space="preserve">(4) </w:t>
            </w:r>
            <w:proofErr w:type="spellStart"/>
            <w:r w:rsidRPr="00FB4088">
              <w:rPr>
                <w:rFonts w:ascii="Arial" w:hAnsi="Arial" w:cs="Arial"/>
                <w:color w:val="FF0000"/>
              </w:rPr>
              <w:t>Ageing</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t xml:space="preserve">(5) </w:t>
            </w:r>
            <w:proofErr w:type="spellStart"/>
            <w:r w:rsidRPr="00FB4088">
              <w:rPr>
                <w:rFonts w:ascii="Arial" w:hAnsi="Arial" w:cs="Arial"/>
                <w:color w:val="FF0000"/>
              </w:rPr>
              <w:t>Deterministic</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analysis</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t xml:space="preserve">(6) </w:t>
            </w:r>
            <w:proofErr w:type="spellStart"/>
            <w:r w:rsidRPr="00FB4088">
              <w:rPr>
                <w:rFonts w:ascii="Arial" w:hAnsi="Arial" w:cs="Arial"/>
                <w:color w:val="FF0000"/>
              </w:rPr>
              <w:t>Probabilistic</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assessment</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t xml:space="preserve">(7) Hazard </w:t>
            </w:r>
            <w:proofErr w:type="spellStart"/>
            <w:r w:rsidRPr="00FB4088">
              <w:rPr>
                <w:rFonts w:ascii="Arial" w:hAnsi="Arial" w:cs="Arial"/>
                <w:color w:val="FF0000"/>
              </w:rPr>
              <w:t>analysis</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t xml:space="preserve">(8)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performance</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t xml:space="preserve">(9) Use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experience</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w:t>
            </w:r>
            <w:proofErr w:type="spellStart"/>
            <w:r w:rsidRPr="00FB4088">
              <w:rPr>
                <w:rFonts w:ascii="Arial" w:hAnsi="Arial" w:cs="Arial"/>
                <w:color w:val="FF0000"/>
              </w:rPr>
              <w:t>plants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research</w:t>
            </w:r>
            <w:proofErr w:type="spellEnd"/>
            <w:r w:rsidRPr="00FB4088">
              <w:rPr>
                <w:rFonts w:ascii="Arial" w:hAnsi="Arial" w:cs="Arial"/>
                <w:color w:val="FF0000"/>
              </w:rPr>
              <w:t xml:space="preserve"> </w:t>
            </w:r>
            <w:proofErr w:type="spellStart"/>
            <w:r w:rsidRPr="00FB4088">
              <w:rPr>
                <w:rFonts w:ascii="Arial" w:hAnsi="Arial" w:cs="Arial"/>
                <w:color w:val="FF0000"/>
              </w:rPr>
              <w:t>findings</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t xml:space="preserve">(10) </w:t>
            </w:r>
            <w:proofErr w:type="spellStart"/>
            <w:r w:rsidRPr="00FB4088">
              <w:rPr>
                <w:rFonts w:ascii="Arial" w:hAnsi="Arial" w:cs="Arial"/>
                <w:color w:val="FF0000"/>
              </w:rPr>
              <w:t>Organization</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management </w:t>
            </w:r>
            <w:proofErr w:type="spellStart"/>
            <w:r w:rsidRPr="00FB4088">
              <w:rPr>
                <w:rFonts w:ascii="Arial" w:hAnsi="Arial" w:cs="Arial"/>
                <w:color w:val="FF0000"/>
              </w:rPr>
              <w:t>system</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culture</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lastRenderedPageBreak/>
              <w:t xml:space="preserve">(11) </w:t>
            </w:r>
            <w:proofErr w:type="spellStart"/>
            <w:r w:rsidRPr="00FB4088">
              <w:rPr>
                <w:rFonts w:ascii="Arial" w:hAnsi="Arial" w:cs="Arial"/>
                <w:color w:val="FF0000"/>
              </w:rPr>
              <w:t>Procedures</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t xml:space="preserve">(12) Human </w:t>
            </w:r>
            <w:proofErr w:type="spellStart"/>
            <w:r w:rsidRPr="00FB4088">
              <w:rPr>
                <w:rFonts w:ascii="Arial" w:hAnsi="Arial" w:cs="Arial"/>
                <w:color w:val="FF0000"/>
              </w:rPr>
              <w:t>factors</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t xml:space="preserve">(13) </w:t>
            </w:r>
            <w:proofErr w:type="spellStart"/>
            <w:r w:rsidRPr="00FB4088">
              <w:rPr>
                <w:rFonts w:ascii="Arial" w:hAnsi="Arial" w:cs="Arial"/>
                <w:color w:val="FF0000"/>
              </w:rPr>
              <w:t>Emergency</w:t>
            </w:r>
            <w:proofErr w:type="spellEnd"/>
            <w:r w:rsidRPr="00FB4088">
              <w:rPr>
                <w:rFonts w:ascii="Arial" w:hAnsi="Arial" w:cs="Arial"/>
                <w:color w:val="FF0000"/>
              </w:rPr>
              <w:t xml:space="preserve"> </w:t>
            </w:r>
            <w:proofErr w:type="spellStart"/>
            <w:r w:rsidRPr="00FB4088">
              <w:rPr>
                <w:rFonts w:ascii="Arial" w:hAnsi="Arial" w:cs="Arial"/>
                <w:color w:val="FF0000"/>
              </w:rPr>
              <w:t>planning</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color w:val="FF0000"/>
              </w:rPr>
            </w:pPr>
            <w:r w:rsidRPr="00FB4088">
              <w:rPr>
                <w:rFonts w:ascii="Arial" w:hAnsi="Arial" w:cs="Arial"/>
                <w:color w:val="FF0000"/>
              </w:rPr>
              <w:t xml:space="preserve">(14) </w:t>
            </w:r>
            <w:proofErr w:type="spellStart"/>
            <w:r w:rsidRPr="00FB4088">
              <w:rPr>
                <w:rFonts w:ascii="Arial" w:hAnsi="Arial" w:cs="Arial"/>
                <w:color w:val="FF0000"/>
              </w:rPr>
              <w:t>Radiological</w:t>
            </w:r>
            <w:proofErr w:type="spellEnd"/>
            <w:r w:rsidRPr="00FB4088">
              <w:rPr>
                <w:rFonts w:ascii="Arial" w:hAnsi="Arial" w:cs="Arial"/>
                <w:color w:val="FF0000"/>
              </w:rPr>
              <w:t xml:space="preserve"> </w:t>
            </w:r>
            <w:proofErr w:type="spellStart"/>
            <w:r w:rsidRPr="00FB4088">
              <w:rPr>
                <w:rFonts w:ascii="Arial" w:hAnsi="Arial" w:cs="Arial"/>
                <w:color w:val="FF0000"/>
              </w:rPr>
              <w:t>impact</w:t>
            </w:r>
            <w:proofErr w:type="spellEnd"/>
            <w:r w:rsidRPr="00FB4088">
              <w:rPr>
                <w:rFonts w:ascii="Arial" w:hAnsi="Arial" w:cs="Arial"/>
                <w:color w:val="FF0000"/>
              </w:rPr>
              <w:t xml:space="preserve"> on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environment</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rPr>
            </w:pP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rPr>
            </w:pPr>
            <w:r w:rsidRPr="00FB4088">
              <w:rPr>
                <w:rFonts w:ascii="Arial" w:hAnsi="Arial" w:cs="Arial"/>
                <w:strike/>
                <w:color w:val="FF0000"/>
              </w:rPr>
              <w:t xml:space="preserve"> </w:t>
            </w:r>
            <w:r w:rsidRPr="00FB4088">
              <w:rPr>
                <w:rFonts w:ascii="Arial" w:hAnsi="Arial" w:cs="Arial"/>
                <w:strike/>
                <w:color w:val="FF0000"/>
                <w:w w:val="102"/>
              </w:rPr>
              <w:t xml:space="preserve">-  </w:t>
            </w:r>
            <w:proofErr w:type="spellStart"/>
            <w:r w:rsidRPr="00FB4088">
              <w:rPr>
                <w:rFonts w:ascii="Arial" w:hAnsi="Arial" w:cs="Arial"/>
                <w:strike/>
                <w:color w:val="FF0000"/>
                <w:w w:val="102"/>
              </w:rPr>
              <w:t>Plant</w:t>
            </w:r>
            <w:proofErr w:type="spellEnd"/>
            <w:r w:rsidRPr="00FB4088">
              <w:rPr>
                <w:rFonts w:ascii="Arial" w:hAnsi="Arial" w:cs="Arial"/>
                <w:strike/>
                <w:color w:val="FF0000"/>
                <w:w w:val="102"/>
              </w:rPr>
              <w:t xml:space="preserve">  design  as  </w:t>
            </w:r>
            <w:proofErr w:type="spellStart"/>
            <w:r w:rsidRPr="00FB4088">
              <w:rPr>
                <w:rFonts w:ascii="Arial" w:hAnsi="Arial" w:cs="Arial"/>
                <w:strike/>
                <w:color w:val="FF0000"/>
                <w:w w:val="102"/>
              </w:rPr>
              <w:t>built</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and</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actual</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condition</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of</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rPr>
              <w:t>systems</w:t>
            </w:r>
            <w:proofErr w:type="spellEnd"/>
            <w:r w:rsidRPr="00FB4088">
              <w:rPr>
                <w:rFonts w:ascii="Arial" w:hAnsi="Arial" w:cs="Arial"/>
                <w:strike/>
                <w:color w:val="FF0000"/>
              </w:rPr>
              <w:t xml:space="preserve">, </w:t>
            </w:r>
            <w:proofErr w:type="spellStart"/>
            <w:r w:rsidRPr="00FB4088">
              <w:rPr>
                <w:rFonts w:ascii="Arial" w:hAnsi="Arial" w:cs="Arial"/>
                <w:strike/>
                <w:color w:val="FF0000"/>
              </w:rPr>
              <w:t>structures</w:t>
            </w:r>
            <w:proofErr w:type="spellEnd"/>
            <w:r w:rsidRPr="00FB4088">
              <w:rPr>
                <w:rFonts w:ascii="Arial" w:hAnsi="Arial" w:cs="Arial"/>
                <w:strike/>
                <w:color w:val="FF0000"/>
              </w:rPr>
              <w:t xml:space="preserve"> </w:t>
            </w:r>
            <w:proofErr w:type="spellStart"/>
            <w:r w:rsidRPr="00FB4088">
              <w:rPr>
                <w:rFonts w:ascii="Arial" w:hAnsi="Arial" w:cs="Arial"/>
                <w:strike/>
                <w:color w:val="FF0000"/>
              </w:rPr>
              <w:t>and</w:t>
            </w:r>
            <w:proofErr w:type="spellEnd"/>
            <w:r w:rsidRPr="00FB4088">
              <w:rPr>
                <w:rFonts w:ascii="Arial" w:hAnsi="Arial" w:cs="Arial"/>
                <w:strike/>
                <w:color w:val="FF0000"/>
              </w:rPr>
              <w:t xml:space="preserve"> </w:t>
            </w:r>
            <w:proofErr w:type="spellStart"/>
            <w:r w:rsidRPr="00FB4088">
              <w:rPr>
                <w:rFonts w:ascii="Arial" w:hAnsi="Arial" w:cs="Arial"/>
                <w:strike/>
                <w:color w:val="FF0000"/>
              </w:rPr>
              <w:t>components</w:t>
            </w:r>
            <w:proofErr w:type="spellEnd"/>
            <w:r w:rsidRPr="00FB4088">
              <w:rPr>
                <w:rFonts w:ascii="Arial" w:hAnsi="Arial" w:cs="Arial"/>
                <w:strike/>
                <w:color w:val="FF0000"/>
              </w:rPr>
              <w:t xml:space="preserve"> </w:t>
            </w:r>
            <w:r w:rsidRPr="00FB4088">
              <w:rPr>
                <w:rFonts w:ascii="Arial" w:hAnsi="Arial" w:cs="Arial"/>
                <w:strike/>
                <w:color w:val="FF0000"/>
                <w:w w:val="102"/>
              </w:rPr>
              <w:t>(</w:t>
            </w:r>
            <w:proofErr w:type="spellStart"/>
            <w:r w:rsidRPr="00FB4088">
              <w:rPr>
                <w:rFonts w:ascii="Arial" w:hAnsi="Arial" w:cs="Arial"/>
                <w:strike/>
                <w:color w:val="FF0000"/>
                <w:w w:val="102"/>
              </w:rPr>
              <w:t>including</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ageing</w:t>
            </w:r>
            <w:proofErr w:type="spellEnd"/>
            <w:r w:rsidRPr="00FB4088">
              <w:rPr>
                <w:rFonts w:ascii="Arial" w:hAnsi="Arial" w:cs="Arial"/>
                <w:strike/>
                <w:color w:val="FF0000"/>
                <w:w w:val="102"/>
              </w:rPr>
              <w:t xml:space="preserve"> management </w:t>
            </w:r>
            <w:proofErr w:type="spellStart"/>
            <w:r w:rsidRPr="00FB4088">
              <w:rPr>
                <w:rFonts w:ascii="Arial" w:hAnsi="Arial" w:cs="Arial"/>
                <w:strike/>
                <w:color w:val="FF0000"/>
                <w:w w:val="102"/>
              </w:rPr>
              <w:t>and</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equipment</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qualification</w:t>
            </w:r>
            <w:proofErr w:type="spellEnd"/>
            <w:r w:rsidRPr="00FB4088">
              <w:rPr>
                <w:rFonts w:ascii="Arial" w:hAnsi="Arial" w:cs="Arial"/>
                <w:strike/>
                <w:color w:val="FF0000"/>
                <w:w w:val="102"/>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Site </w:t>
            </w:r>
            <w:proofErr w:type="spellStart"/>
            <w:r w:rsidRPr="00FB4088">
              <w:rPr>
                <w:rFonts w:ascii="Arial" w:hAnsi="Arial" w:cs="Arial"/>
                <w:strike/>
                <w:color w:val="FF0000"/>
                <w:w w:val="102"/>
              </w:rPr>
              <w:t>characteristics</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and</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the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protection</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against</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external</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hazards</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see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Issue</w:t>
            </w:r>
            <w:proofErr w:type="spellEnd"/>
            <w:r w:rsidRPr="00FB4088">
              <w:rPr>
                <w:rFonts w:ascii="Arial" w:hAnsi="Arial" w:cs="Arial"/>
                <w:strike/>
                <w:color w:val="FF0000"/>
                <w:w w:val="102"/>
              </w:rPr>
              <w:t xml:space="preserve"> T </w:t>
            </w:r>
            <w:proofErr w:type="spellStart"/>
            <w:r w:rsidRPr="00FB4088">
              <w:rPr>
                <w:rFonts w:ascii="Arial" w:hAnsi="Arial" w:cs="Arial"/>
                <w:strike/>
                <w:color w:val="FF0000"/>
                <w:w w:val="102"/>
              </w:rPr>
              <w:t>concerning</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natural</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hazards</w:t>
            </w:r>
            <w:proofErr w:type="spellEnd"/>
            <w:r w:rsidRPr="00FB4088">
              <w:rPr>
                <w:rFonts w:ascii="Arial" w:hAnsi="Arial" w:cs="Arial"/>
                <w:strike/>
                <w:color w:val="FF0000"/>
                <w:w w:val="102"/>
              </w:rPr>
              <w:t xml:space="preserve">); </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w:t>
            </w:r>
            <w:proofErr w:type="spellStart"/>
            <w:r w:rsidRPr="00FB4088">
              <w:rPr>
                <w:rFonts w:ascii="Arial" w:hAnsi="Arial" w:cs="Arial"/>
                <w:strike/>
                <w:color w:val="FF0000"/>
                <w:w w:val="102"/>
              </w:rPr>
              <w:t>Safety</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analyses</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and</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their</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use</w:t>
            </w:r>
            <w:proofErr w:type="spellEnd"/>
            <w:r w:rsidRPr="00FB4088">
              <w:rPr>
                <w:rFonts w:ascii="Arial" w:hAnsi="Arial" w:cs="Arial"/>
                <w:strike/>
                <w:color w:val="FF0000"/>
                <w:w w:val="102"/>
              </w:rPr>
              <w:t xml:space="preserve">; </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w:t>
            </w:r>
            <w:proofErr w:type="spellStart"/>
            <w:r w:rsidRPr="00FB4088">
              <w:rPr>
                <w:rFonts w:ascii="Arial" w:hAnsi="Arial" w:cs="Arial"/>
                <w:strike/>
                <w:color w:val="FF0000"/>
                <w:w w:val="102"/>
              </w:rPr>
              <w:t>Operating</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experience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and</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relevant</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research</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findings</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during</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the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review</w:t>
            </w:r>
            <w:proofErr w:type="spellEnd"/>
            <w:r w:rsidRPr="00FB4088">
              <w:rPr>
                <w:rFonts w:ascii="Arial" w:hAnsi="Arial" w:cs="Arial"/>
                <w:strike/>
                <w:color w:val="FF0000"/>
                <w:w w:val="102"/>
              </w:rPr>
              <w:t xml:space="preserve">  period  </w:t>
            </w:r>
            <w:proofErr w:type="spellStart"/>
            <w:r w:rsidRPr="00FB4088">
              <w:rPr>
                <w:rFonts w:ascii="Arial" w:hAnsi="Arial" w:cs="Arial"/>
                <w:strike/>
                <w:color w:val="FF0000"/>
                <w:w w:val="102"/>
              </w:rPr>
              <w:t>and</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the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effectiveness</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of</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the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system</w:t>
            </w:r>
            <w:proofErr w:type="spellEnd"/>
            <w:r w:rsidRPr="00FB4088">
              <w:rPr>
                <w:rFonts w:ascii="Arial" w:hAnsi="Arial" w:cs="Arial"/>
                <w:strike/>
                <w:color w:val="FF0000"/>
                <w:w w:val="102"/>
              </w:rPr>
              <w:t xml:space="preserve"> used </w:t>
            </w:r>
            <w:proofErr w:type="spellStart"/>
            <w:r w:rsidRPr="00FB4088">
              <w:rPr>
                <w:rFonts w:ascii="Arial" w:hAnsi="Arial" w:cs="Arial"/>
                <w:strike/>
                <w:color w:val="FF0000"/>
                <w:w w:val="102"/>
              </w:rPr>
              <w:t>for</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experience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feed</w:t>
            </w:r>
            <w:proofErr w:type="spellEnd"/>
            <w:r w:rsidRPr="00FB4088">
              <w:rPr>
                <w:rFonts w:ascii="Arial" w:hAnsi="Arial" w:cs="Arial"/>
                <w:strike/>
                <w:color w:val="FF0000"/>
                <w:w w:val="102"/>
              </w:rPr>
              <w:t xml:space="preserve">-back; </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w:t>
            </w:r>
            <w:proofErr w:type="spellStart"/>
            <w:r w:rsidRPr="00FB4088">
              <w:rPr>
                <w:rFonts w:ascii="Arial" w:hAnsi="Arial" w:cs="Arial"/>
                <w:strike/>
                <w:color w:val="FF0000"/>
                <w:w w:val="102"/>
              </w:rPr>
              <w:t>Organisation</w:t>
            </w:r>
            <w:proofErr w:type="spellEnd"/>
            <w:r w:rsidRPr="00FB4088">
              <w:rPr>
                <w:rFonts w:ascii="Arial" w:hAnsi="Arial" w:cs="Arial"/>
                <w:strike/>
                <w:color w:val="FF0000"/>
                <w:w w:val="102"/>
              </w:rPr>
              <w:t xml:space="preserve">, human </w:t>
            </w:r>
            <w:proofErr w:type="spellStart"/>
            <w:r w:rsidRPr="00FB4088">
              <w:rPr>
                <w:rFonts w:ascii="Arial" w:hAnsi="Arial" w:cs="Arial"/>
                <w:strike/>
                <w:color w:val="FF0000"/>
                <w:w w:val="102"/>
              </w:rPr>
              <w:t>factors</w:t>
            </w:r>
            <w:proofErr w:type="spellEnd"/>
            <w:r w:rsidRPr="00FB4088">
              <w:rPr>
                <w:rFonts w:ascii="Arial" w:hAnsi="Arial" w:cs="Arial"/>
                <w:strike/>
                <w:color w:val="FF0000"/>
                <w:w w:val="102"/>
              </w:rPr>
              <w:t xml:space="preserve">, management </w:t>
            </w:r>
            <w:proofErr w:type="spellStart"/>
            <w:r w:rsidRPr="00FB4088">
              <w:rPr>
                <w:rFonts w:ascii="Arial" w:hAnsi="Arial" w:cs="Arial"/>
                <w:strike/>
                <w:color w:val="FF0000"/>
                <w:w w:val="102"/>
              </w:rPr>
              <w:t>system</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and</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safety</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culture</w:t>
            </w:r>
            <w:proofErr w:type="spellEnd"/>
            <w:r w:rsidRPr="00FB4088">
              <w:rPr>
                <w:rFonts w:ascii="Arial" w:hAnsi="Arial" w:cs="Arial"/>
                <w:strike/>
                <w:color w:val="FF0000"/>
                <w:w w:val="102"/>
              </w:rPr>
              <w:t xml:space="preserve">; </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w:t>
            </w:r>
            <w:proofErr w:type="spellStart"/>
            <w:r w:rsidRPr="00FB4088">
              <w:rPr>
                <w:rFonts w:ascii="Arial" w:hAnsi="Arial" w:cs="Arial"/>
                <w:strike/>
                <w:color w:val="FF0000"/>
                <w:w w:val="102"/>
              </w:rPr>
              <w:t>Organisational</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arrangements</w:t>
            </w:r>
            <w:proofErr w:type="spellEnd"/>
            <w:r w:rsidRPr="00FB4088">
              <w:rPr>
                <w:rFonts w:ascii="Arial" w:hAnsi="Arial" w:cs="Arial"/>
                <w:strike/>
                <w:color w:val="FF0000"/>
                <w:w w:val="102"/>
              </w:rPr>
              <w:t xml:space="preserve">; </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w:t>
            </w:r>
            <w:proofErr w:type="spellStart"/>
            <w:r w:rsidRPr="00FB4088">
              <w:rPr>
                <w:rFonts w:ascii="Arial" w:hAnsi="Arial" w:cs="Arial"/>
                <w:strike/>
                <w:color w:val="FF0000"/>
                <w:w w:val="102"/>
              </w:rPr>
              <w:t>Staffing</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and</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qualification</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of</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staff</w:t>
            </w:r>
            <w:proofErr w:type="spellEnd"/>
            <w:r w:rsidRPr="00FB4088">
              <w:rPr>
                <w:rFonts w:ascii="Arial" w:hAnsi="Arial" w:cs="Arial"/>
                <w:strike/>
                <w:color w:val="FF0000"/>
                <w:w w:val="102"/>
              </w:rPr>
              <w:t xml:space="preserve">; </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w:t>
            </w:r>
            <w:proofErr w:type="spellStart"/>
            <w:r w:rsidRPr="00FB4088">
              <w:rPr>
                <w:rFonts w:ascii="Arial" w:hAnsi="Arial" w:cs="Arial"/>
                <w:strike/>
                <w:color w:val="FF0000"/>
                <w:w w:val="102"/>
              </w:rPr>
              <w:t>Relevant</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procedures</w:t>
            </w:r>
            <w:proofErr w:type="spellEnd"/>
            <w:r w:rsidRPr="00FB4088">
              <w:rPr>
                <w:rFonts w:ascii="Arial" w:hAnsi="Arial" w:cs="Arial"/>
                <w:strike/>
                <w:color w:val="FF0000"/>
                <w:w w:val="102"/>
              </w:rPr>
              <w:t xml:space="preserve">; </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w:t>
            </w:r>
            <w:proofErr w:type="spellStart"/>
            <w:r w:rsidRPr="00FB4088">
              <w:rPr>
                <w:rFonts w:ascii="Arial" w:hAnsi="Arial" w:cs="Arial"/>
                <w:strike/>
                <w:color w:val="FF0000"/>
                <w:w w:val="102"/>
              </w:rPr>
              <w:t>Emergency</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preparedness</w:t>
            </w:r>
            <w:proofErr w:type="spellEnd"/>
            <w:r w:rsidRPr="00FB4088">
              <w:rPr>
                <w:rFonts w:ascii="Arial" w:hAnsi="Arial" w:cs="Arial"/>
                <w:strike/>
                <w:color w:val="FF0000"/>
                <w:w w:val="102"/>
              </w:rPr>
              <w:t xml:space="preserve">; </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w:t>
            </w:r>
            <w:proofErr w:type="spellStart"/>
            <w:r w:rsidRPr="00FB4088">
              <w:rPr>
                <w:rFonts w:ascii="Arial" w:hAnsi="Arial" w:cs="Arial"/>
                <w:strike/>
                <w:color w:val="FF0000"/>
                <w:w w:val="102"/>
              </w:rPr>
              <w:t>Radiation</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protection</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of</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the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workers</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and</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the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public</w:t>
            </w:r>
            <w:proofErr w:type="spellEnd"/>
            <w:r w:rsidRPr="00FB4088">
              <w:rPr>
                <w:rFonts w:ascii="Arial" w:hAnsi="Arial" w:cs="Arial"/>
                <w:strike/>
                <w:color w:val="FF0000"/>
                <w:w w:val="102"/>
              </w:rPr>
              <w:t xml:space="preserve"> as </w:t>
            </w:r>
            <w:proofErr w:type="spellStart"/>
            <w:r w:rsidRPr="00FB4088">
              <w:rPr>
                <w:rFonts w:ascii="Arial" w:hAnsi="Arial" w:cs="Arial"/>
                <w:strike/>
                <w:color w:val="FF0000"/>
                <w:w w:val="102"/>
              </w:rPr>
              <w:t>well</w:t>
            </w:r>
            <w:proofErr w:type="spellEnd"/>
            <w:r w:rsidRPr="00FB4088">
              <w:rPr>
                <w:rFonts w:ascii="Arial" w:hAnsi="Arial" w:cs="Arial"/>
                <w:strike/>
                <w:color w:val="FF0000"/>
                <w:w w:val="102"/>
              </w:rPr>
              <w:t xml:space="preserve"> as </w:t>
            </w:r>
            <w:proofErr w:type="spellStart"/>
            <w:r w:rsidRPr="00FB4088">
              <w:rPr>
                <w:rFonts w:ascii="Arial" w:hAnsi="Arial" w:cs="Arial"/>
                <w:strike/>
                <w:color w:val="FF0000"/>
                <w:w w:val="102"/>
              </w:rPr>
              <w:t>the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radiological</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impact</w:t>
            </w:r>
            <w:proofErr w:type="spellEnd"/>
            <w:r w:rsidRPr="00FB4088">
              <w:rPr>
                <w:rFonts w:ascii="Arial" w:hAnsi="Arial" w:cs="Arial"/>
                <w:strike/>
                <w:color w:val="FF0000"/>
                <w:w w:val="102"/>
              </w:rPr>
              <w:t xml:space="preserve"> on </w:t>
            </w:r>
            <w:proofErr w:type="spellStart"/>
            <w:r w:rsidRPr="00FB4088">
              <w:rPr>
                <w:rFonts w:ascii="Arial" w:hAnsi="Arial" w:cs="Arial"/>
                <w:strike/>
                <w:color w:val="FF0000"/>
                <w:w w:val="102"/>
              </w:rPr>
              <w:t>the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environment</w:t>
            </w:r>
            <w:proofErr w:type="spellEnd"/>
            <w:r w:rsidRPr="00FB4088">
              <w:rPr>
                <w:rFonts w:ascii="Arial" w:hAnsi="Arial" w:cs="Arial"/>
                <w:strike/>
                <w:color w:val="FF0000"/>
                <w:w w:val="102"/>
              </w:rPr>
              <w:t>;</w:t>
            </w:r>
          </w:p>
          <w:p w:rsidR="00D54293" w:rsidRPr="00FB4088" w:rsidRDefault="00D54293" w:rsidP="00D54293">
            <w:pPr>
              <w:widowControl w:val="0"/>
              <w:autoSpaceDE w:val="0"/>
              <w:autoSpaceDN w:val="0"/>
              <w:adjustRightInd w:val="0"/>
              <w:spacing w:before="1" w:after="0" w:line="253" w:lineRule="exact"/>
              <w:ind w:left="109"/>
              <w:rPr>
                <w:rFonts w:ascii="Arial" w:hAnsi="Arial" w:cs="Arial"/>
                <w:strike/>
                <w:color w:val="FF0000"/>
                <w:w w:val="102"/>
              </w:rPr>
            </w:pPr>
            <w:r w:rsidRPr="00FB4088">
              <w:rPr>
                <w:rFonts w:ascii="Arial" w:hAnsi="Arial" w:cs="Arial"/>
                <w:strike/>
                <w:color w:val="FF0000"/>
                <w:w w:val="102"/>
              </w:rPr>
              <w:t xml:space="preserve">-   </w:t>
            </w:r>
            <w:proofErr w:type="spellStart"/>
            <w:r w:rsidRPr="00FB4088">
              <w:rPr>
                <w:rFonts w:ascii="Arial" w:hAnsi="Arial" w:cs="Arial"/>
                <w:strike/>
                <w:color w:val="FF0000"/>
                <w:w w:val="102"/>
              </w:rPr>
              <w:t>Radiological</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impact</w:t>
            </w:r>
            <w:proofErr w:type="spellEnd"/>
            <w:r w:rsidRPr="00FB4088">
              <w:rPr>
                <w:rFonts w:ascii="Arial" w:hAnsi="Arial" w:cs="Arial"/>
                <w:strike/>
                <w:color w:val="FF0000"/>
                <w:w w:val="102"/>
              </w:rPr>
              <w:t xml:space="preserve"> on </w:t>
            </w:r>
            <w:proofErr w:type="spellStart"/>
            <w:r w:rsidRPr="00FB4088">
              <w:rPr>
                <w:rFonts w:ascii="Arial" w:hAnsi="Arial" w:cs="Arial"/>
                <w:strike/>
                <w:color w:val="FF0000"/>
                <w:w w:val="102"/>
              </w:rPr>
              <w:t>the</w:t>
            </w:r>
            <w:proofErr w:type="spellEnd"/>
            <w:r w:rsidRPr="00FB4088">
              <w:rPr>
                <w:rFonts w:ascii="Arial" w:hAnsi="Arial" w:cs="Arial"/>
                <w:strike/>
                <w:color w:val="FF0000"/>
                <w:w w:val="102"/>
              </w:rPr>
              <w:t xml:space="preserve"> </w:t>
            </w:r>
            <w:proofErr w:type="spellStart"/>
            <w:r w:rsidRPr="00FB4088">
              <w:rPr>
                <w:rFonts w:ascii="Arial" w:hAnsi="Arial" w:cs="Arial"/>
                <w:strike/>
                <w:color w:val="FF0000"/>
                <w:w w:val="102"/>
              </w:rPr>
              <w:t>environment</w:t>
            </w:r>
            <w:proofErr w:type="spellEnd"/>
            <w:r w:rsidRPr="00FB4088">
              <w:rPr>
                <w:rFonts w:ascii="Arial" w:hAnsi="Arial" w:cs="Arial"/>
                <w:strike/>
                <w:color w:val="FF0000"/>
                <w:w w:val="102"/>
              </w:rPr>
              <w:t xml:space="preserve">. </w:t>
            </w:r>
          </w:p>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r w:rsidRPr="00FB4088">
              <w:rPr>
                <w:rFonts w:ascii="Arial" w:hAnsi="Arial" w:cs="Arial"/>
                <w:color w:val="FF0000"/>
                <w:w w:val="102"/>
                <w:sz w:val="18"/>
                <w:vertAlign w:val="superscript"/>
              </w:rPr>
              <w:t>69</w:t>
            </w:r>
            <w:r w:rsidRPr="00FB4088">
              <w:rPr>
                <w:rFonts w:ascii="Arial" w:hAnsi="Arial" w:cs="Arial"/>
                <w:color w:val="FF0000"/>
                <w:w w:val="102"/>
                <w:sz w:val="18"/>
              </w:rPr>
              <w:t xml:space="preserve"> </w:t>
            </w:r>
            <w:proofErr w:type="spellStart"/>
            <w:r w:rsidRPr="00FB4088">
              <w:rPr>
                <w:rFonts w:ascii="Arial" w:hAnsi="Arial" w:cs="Arial"/>
                <w:color w:val="FF0000"/>
                <w:w w:val="102"/>
                <w:sz w:val="18"/>
              </w:rPr>
              <w:t>Radiation</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protection</w:t>
            </w:r>
            <w:proofErr w:type="spellEnd"/>
            <w:r w:rsidRPr="00FB4088">
              <w:rPr>
                <w:rFonts w:ascii="Arial" w:hAnsi="Arial" w:cs="Arial"/>
                <w:color w:val="FF0000"/>
                <w:w w:val="102"/>
                <w:sz w:val="18"/>
              </w:rPr>
              <w:t xml:space="preserve"> is not </w:t>
            </w:r>
            <w:proofErr w:type="spellStart"/>
            <w:r w:rsidRPr="00FB4088">
              <w:rPr>
                <w:rFonts w:ascii="Arial" w:hAnsi="Arial" w:cs="Arial"/>
                <w:color w:val="FF0000"/>
                <w:w w:val="102"/>
                <w:sz w:val="18"/>
              </w:rPr>
              <w:t>regarded</w:t>
            </w:r>
            <w:proofErr w:type="spellEnd"/>
            <w:r w:rsidRPr="00FB4088">
              <w:rPr>
                <w:rFonts w:ascii="Arial" w:hAnsi="Arial" w:cs="Arial"/>
                <w:color w:val="FF0000"/>
                <w:w w:val="102"/>
                <w:sz w:val="18"/>
              </w:rPr>
              <w:t xml:space="preserve"> as a separate </w:t>
            </w:r>
            <w:proofErr w:type="spellStart"/>
            <w:r w:rsidRPr="00FB4088">
              <w:rPr>
                <w:rFonts w:ascii="Arial" w:hAnsi="Arial" w:cs="Arial"/>
                <w:color w:val="FF0000"/>
                <w:w w:val="102"/>
                <w:sz w:val="18"/>
              </w:rPr>
              <w:t>safety</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factor</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since</w:t>
            </w:r>
            <w:proofErr w:type="spellEnd"/>
            <w:r w:rsidRPr="00FB4088">
              <w:rPr>
                <w:rFonts w:ascii="Arial" w:hAnsi="Arial" w:cs="Arial"/>
                <w:color w:val="FF0000"/>
                <w:w w:val="102"/>
                <w:sz w:val="18"/>
              </w:rPr>
              <w:t xml:space="preserve"> it is </w:t>
            </w:r>
            <w:proofErr w:type="spellStart"/>
            <w:r w:rsidRPr="00FB4088">
              <w:rPr>
                <w:rFonts w:ascii="Arial" w:hAnsi="Arial" w:cs="Arial"/>
                <w:color w:val="FF0000"/>
                <w:w w:val="102"/>
                <w:sz w:val="18"/>
              </w:rPr>
              <w:t>related</w:t>
            </w:r>
            <w:proofErr w:type="spellEnd"/>
            <w:r w:rsidRPr="00FB4088">
              <w:rPr>
                <w:rFonts w:ascii="Arial" w:hAnsi="Arial" w:cs="Arial"/>
                <w:color w:val="FF0000"/>
                <w:w w:val="102"/>
                <w:sz w:val="18"/>
              </w:rPr>
              <w:t xml:space="preserve"> to most </w:t>
            </w:r>
            <w:proofErr w:type="spellStart"/>
            <w:r w:rsidRPr="00FB4088">
              <w:rPr>
                <w:rFonts w:ascii="Arial" w:hAnsi="Arial" w:cs="Arial"/>
                <w:color w:val="FF0000"/>
                <w:w w:val="102"/>
                <w:sz w:val="18"/>
              </w:rPr>
              <w:t>of</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the</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other</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safety</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factors</w:t>
            </w:r>
            <w:proofErr w:type="spellEnd"/>
            <w:r w:rsidRPr="00FB4088">
              <w:rPr>
                <w:rFonts w:ascii="Arial" w:hAnsi="Arial" w:cs="Arial"/>
                <w:color w:val="FF0000"/>
                <w:w w:val="102"/>
                <w:sz w:val="18"/>
              </w:rPr>
              <w:t xml:space="preserve">. As far as </w:t>
            </w:r>
            <w:proofErr w:type="spellStart"/>
            <w:r w:rsidRPr="00FB4088">
              <w:rPr>
                <w:rFonts w:ascii="Arial" w:hAnsi="Arial" w:cs="Arial"/>
                <w:color w:val="FF0000"/>
                <w:w w:val="102"/>
                <w:sz w:val="18"/>
              </w:rPr>
              <w:t>there</w:t>
            </w:r>
            <w:proofErr w:type="spellEnd"/>
            <w:r w:rsidRPr="00FB4088">
              <w:rPr>
                <w:rFonts w:ascii="Arial" w:hAnsi="Arial" w:cs="Arial"/>
                <w:color w:val="FF0000"/>
                <w:w w:val="102"/>
                <w:sz w:val="18"/>
              </w:rPr>
              <w:t xml:space="preserve"> are </w:t>
            </w:r>
            <w:proofErr w:type="spellStart"/>
            <w:r w:rsidRPr="00FB4088">
              <w:rPr>
                <w:rFonts w:ascii="Arial" w:hAnsi="Arial" w:cs="Arial"/>
                <w:color w:val="FF0000"/>
                <w:w w:val="102"/>
                <w:sz w:val="18"/>
              </w:rPr>
              <w:t>other</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units</w:t>
            </w:r>
            <w:proofErr w:type="spellEnd"/>
            <w:r w:rsidRPr="00FB4088">
              <w:rPr>
                <w:rFonts w:ascii="Arial" w:hAnsi="Arial" w:cs="Arial"/>
                <w:color w:val="FF0000"/>
                <w:w w:val="102"/>
                <w:sz w:val="18"/>
              </w:rPr>
              <w:t xml:space="preserve"> at </w:t>
            </w:r>
            <w:proofErr w:type="spellStart"/>
            <w:r w:rsidRPr="00FB4088">
              <w:rPr>
                <w:rFonts w:ascii="Arial" w:hAnsi="Arial" w:cs="Arial"/>
                <w:color w:val="FF0000"/>
                <w:w w:val="102"/>
                <w:sz w:val="18"/>
              </w:rPr>
              <w:t>the</w:t>
            </w:r>
            <w:proofErr w:type="spellEnd"/>
            <w:r w:rsidRPr="00FB4088">
              <w:rPr>
                <w:rFonts w:ascii="Arial" w:hAnsi="Arial" w:cs="Arial"/>
                <w:color w:val="FF0000"/>
                <w:w w:val="102"/>
                <w:sz w:val="18"/>
              </w:rPr>
              <w:t xml:space="preserve"> site, </w:t>
            </w:r>
            <w:proofErr w:type="spellStart"/>
            <w:r w:rsidRPr="00FB4088">
              <w:rPr>
                <w:rFonts w:ascii="Arial" w:hAnsi="Arial" w:cs="Arial"/>
                <w:color w:val="FF0000"/>
                <w:w w:val="102"/>
                <w:sz w:val="18"/>
              </w:rPr>
              <w:t>interactions</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between</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them</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should</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also</w:t>
            </w:r>
            <w:proofErr w:type="spellEnd"/>
            <w:r w:rsidRPr="00FB4088">
              <w:rPr>
                <w:rFonts w:ascii="Arial" w:hAnsi="Arial" w:cs="Arial"/>
                <w:color w:val="FF0000"/>
                <w:w w:val="102"/>
                <w:sz w:val="18"/>
              </w:rPr>
              <w:t xml:space="preserve"> be </w:t>
            </w:r>
            <w:proofErr w:type="spellStart"/>
            <w:r w:rsidRPr="00FB4088">
              <w:rPr>
                <w:rFonts w:ascii="Arial" w:hAnsi="Arial" w:cs="Arial"/>
                <w:color w:val="FF0000"/>
                <w:w w:val="102"/>
                <w:sz w:val="18"/>
              </w:rPr>
              <w:t>covered</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by</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the</w:t>
            </w:r>
            <w:proofErr w:type="spellEnd"/>
            <w:r w:rsidRPr="00FB4088">
              <w:rPr>
                <w:rFonts w:ascii="Arial" w:hAnsi="Arial" w:cs="Arial"/>
                <w:color w:val="FF0000"/>
                <w:w w:val="102"/>
                <w:sz w:val="18"/>
              </w:rPr>
              <w:t xml:space="preserve"> </w:t>
            </w:r>
            <w:proofErr w:type="spellStart"/>
            <w:r w:rsidRPr="00FB4088">
              <w:rPr>
                <w:rFonts w:ascii="Arial" w:hAnsi="Arial" w:cs="Arial"/>
                <w:color w:val="FF0000"/>
                <w:w w:val="102"/>
                <w:sz w:val="18"/>
              </w:rPr>
              <w:t>review</w:t>
            </w:r>
            <w:proofErr w:type="spellEnd"/>
            <w:r w:rsidRPr="00FB4088">
              <w:rPr>
                <w:rFonts w:ascii="Arial" w:hAnsi="Arial" w:cs="Arial"/>
                <w:color w:val="FF0000"/>
                <w:w w:val="102"/>
                <w:sz w:val="18"/>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JV9 46/1, 46/4,  P9</w:t>
            </w:r>
          </w:p>
        </w:tc>
        <w:tc>
          <w:tcPr>
            <w:tcW w:w="5103" w:type="dxa"/>
            <w:tcBorders>
              <w:top w:val="single" w:sz="4" w:space="0" w:color="000000"/>
              <w:left w:val="single" w:sz="4" w:space="0" w:color="000000"/>
              <w:bottom w:val="nil"/>
              <w:right w:val="single" w:sz="4" w:space="0" w:color="000000"/>
            </w:tcBorders>
          </w:tcPr>
          <w:p w:rsidR="00EF3FBA" w:rsidRDefault="00EF3FBA" w:rsidP="00EF3FBA">
            <w:pPr>
              <w:widowControl w:val="0"/>
              <w:autoSpaceDE w:val="0"/>
              <w:autoSpaceDN w:val="0"/>
              <w:adjustRightInd w:val="0"/>
              <w:spacing w:before="5" w:after="0" w:line="253" w:lineRule="exact"/>
              <w:rPr>
                <w:rFonts w:ascii="Arial" w:hAnsi="Arial" w:cs="Arial"/>
                <w:color w:val="000000"/>
              </w:rPr>
            </w:pPr>
            <w:r w:rsidRPr="00EF3FBA">
              <w:rPr>
                <w:rFonts w:ascii="Arial" w:hAnsi="Arial" w:cs="Arial"/>
                <w:color w:val="000000"/>
              </w:rPr>
              <w:t>(1)</w:t>
            </w:r>
            <w:r w:rsidRPr="00EF3FBA">
              <w:rPr>
                <w:rFonts w:ascii="Arial" w:hAnsi="Arial" w:cs="Arial"/>
                <w:color w:val="000000"/>
              </w:rPr>
              <w:tab/>
              <w:t xml:space="preserve">Vsebina, obseg in metodologija občasnega varnostnega pregleda, ki sta navedena v vlogi iz prvega odstavka prejšnjega člena, morata biti jasno opredeljena in utemeljena. Pri določanju obsega je treba upoštevati pomembnost za varnost. </w:t>
            </w:r>
          </w:p>
          <w:p w:rsidR="00EF3FBA" w:rsidRPr="00EF3FBA" w:rsidRDefault="00EF3FBA" w:rsidP="00EF3FBA">
            <w:pPr>
              <w:widowControl w:val="0"/>
              <w:autoSpaceDE w:val="0"/>
              <w:autoSpaceDN w:val="0"/>
              <w:adjustRightInd w:val="0"/>
              <w:spacing w:before="5" w:after="0" w:line="253" w:lineRule="exact"/>
              <w:rPr>
                <w:rFonts w:ascii="Arial" w:hAnsi="Arial" w:cs="Arial"/>
                <w:color w:val="000000"/>
              </w:rPr>
            </w:pPr>
          </w:p>
          <w:p w:rsidR="00D54293" w:rsidRPr="004A152D" w:rsidRDefault="00EF3FBA" w:rsidP="00EF3FBA">
            <w:pPr>
              <w:widowControl w:val="0"/>
              <w:autoSpaceDE w:val="0"/>
              <w:autoSpaceDN w:val="0"/>
              <w:adjustRightInd w:val="0"/>
              <w:spacing w:before="5" w:after="0" w:line="253" w:lineRule="exact"/>
              <w:rPr>
                <w:rFonts w:ascii="Arial" w:hAnsi="Arial" w:cs="Arial"/>
                <w:color w:val="000000"/>
              </w:rPr>
            </w:pPr>
            <w:r w:rsidRPr="00EF3FBA">
              <w:rPr>
                <w:rFonts w:ascii="Arial" w:hAnsi="Arial" w:cs="Arial"/>
                <w:color w:val="000000"/>
              </w:rPr>
              <w:t xml:space="preserve"> (4)</w:t>
            </w:r>
            <w:r w:rsidRPr="00EF3FBA">
              <w:rPr>
                <w:rFonts w:ascii="Arial" w:hAnsi="Arial" w:cs="Arial"/>
                <w:color w:val="000000"/>
              </w:rPr>
              <w:tab/>
              <w:t>Zasnova obsega in vsebine občasnega varnostnega pregleda sevalnega ali jedrskega objekta je navedena v prilogi 9, ki je kot priloga sestavni del tega pravilnika.</w:t>
            </w:r>
          </w:p>
          <w:p w:rsidR="00EF3FBA" w:rsidRPr="004A152D" w:rsidRDefault="00EF3FBA" w:rsidP="00EF3FBA">
            <w:pPr>
              <w:widowControl w:val="0"/>
              <w:autoSpaceDE w:val="0"/>
              <w:autoSpaceDN w:val="0"/>
              <w:adjustRightInd w:val="0"/>
              <w:spacing w:before="5" w:after="0" w:line="253" w:lineRule="exact"/>
              <w:rPr>
                <w:rFonts w:ascii="Arial" w:hAnsi="Arial" w:cs="Arial"/>
                <w:color w:val="000000"/>
              </w:rPr>
            </w:pPr>
          </w:p>
          <w:p w:rsidR="00EF3FBA" w:rsidRPr="004A152D" w:rsidRDefault="00EF3FBA" w:rsidP="00EF3FBA">
            <w:pPr>
              <w:widowControl w:val="0"/>
              <w:autoSpaceDE w:val="0"/>
              <w:autoSpaceDN w:val="0"/>
              <w:adjustRightInd w:val="0"/>
              <w:spacing w:before="5" w:after="0" w:line="253" w:lineRule="exact"/>
              <w:rPr>
                <w:rFonts w:ascii="Arial" w:hAnsi="Arial" w:cs="Arial"/>
                <w:color w:val="000000"/>
              </w:rPr>
            </w:pPr>
          </w:p>
          <w:p w:rsidR="00EF3FBA" w:rsidRPr="00A53BD1" w:rsidRDefault="00EF3FBA" w:rsidP="00A53BD1">
            <w:pPr>
              <w:widowControl w:val="0"/>
              <w:autoSpaceDE w:val="0"/>
              <w:autoSpaceDN w:val="0"/>
              <w:adjustRightInd w:val="0"/>
              <w:spacing w:before="5" w:after="0" w:line="253" w:lineRule="exact"/>
              <w:ind w:left="121"/>
              <w:rPr>
                <w:rFonts w:ascii="Arial" w:hAnsi="Arial" w:cs="Arial"/>
                <w:color w:val="000000"/>
              </w:rPr>
            </w:pPr>
            <w:bookmarkStart w:id="27" w:name="_Toc200253293"/>
            <w:bookmarkStart w:id="28" w:name="_Toc211416832"/>
            <w:bookmarkStart w:id="29" w:name="_Toc241990708"/>
            <w:bookmarkStart w:id="30" w:name="_Toc437849912"/>
            <w:bookmarkStart w:id="31" w:name="_Toc437851085"/>
            <w:bookmarkStart w:id="32" w:name="_Toc447279094"/>
            <w:r w:rsidRPr="00A53BD1">
              <w:rPr>
                <w:rFonts w:ascii="Arial" w:hAnsi="Arial" w:cs="Arial"/>
                <w:color w:val="000000"/>
              </w:rPr>
              <w:t>Priloga 9:</w:t>
            </w:r>
            <w:r w:rsidR="00A53BD1">
              <w:rPr>
                <w:rFonts w:ascii="Arial" w:hAnsi="Arial" w:cs="Arial"/>
                <w:color w:val="000000"/>
              </w:rPr>
              <w:t xml:space="preserve"> </w:t>
            </w:r>
            <w:r w:rsidRPr="00A53BD1">
              <w:rPr>
                <w:rFonts w:ascii="Arial" w:hAnsi="Arial" w:cs="Arial"/>
                <w:color w:val="000000"/>
              </w:rPr>
              <w:t xml:space="preserve">Zasnova obsega in vsebine </w:t>
            </w:r>
            <w:r w:rsidR="00BF7CBB" w:rsidRPr="00A53BD1">
              <w:rPr>
                <w:rFonts w:ascii="Arial" w:hAnsi="Arial" w:cs="Arial"/>
                <w:color w:val="000000"/>
              </w:rPr>
              <w:t xml:space="preserve"> </w:t>
            </w:r>
            <w:r w:rsidRPr="00A53BD1">
              <w:rPr>
                <w:rFonts w:ascii="Arial" w:hAnsi="Arial" w:cs="Arial"/>
                <w:color w:val="000000"/>
              </w:rPr>
              <w:t>občasnega</w:t>
            </w:r>
            <w:r w:rsidR="00BF7CBB" w:rsidRPr="00A53BD1">
              <w:rPr>
                <w:rFonts w:ascii="Arial" w:hAnsi="Arial" w:cs="Arial"/>
                <w:color w:val="000000"/>
              </w:rPr>
              <w:t xml:space="preserve"> </w:t>
            </w:r>
            <w:r w:rsidRPr="00A53BD1">
              <w:rPr>
                <w:rFonts w:ascii="Arial" w:hAnsi="Arial" w:cs="Arial"/>
                <w:color w:val="000000"/>
              </w:rPr>
              <w:t>varnostnega</w:t>
            </w:r>
            <w:r w:rsidR="00BF7CBB" w:rsidRPr="00A53BD1">
              <w:rPr>
                <w:rFonts w:ascii="Arial" w:hAnsi="Arial" w:cs="Arial"/>
                <w:color w:val="000000"/>
              </w:rPr>
              <w:t xml:space="preserve"> </w:t>
            </w:r>
            <w:r w:rsidRPr="00A53BD1">
              <w:rPr>
                <w:rFonts w:ascii="Arial" w:hAnsi="Arial" w:cs="Arial"/>
                <w:color w:val="000000"/>
              </w:rPr>
              <w:t>pregleda sevalnega ali</w:t>
            </w:r>
            <w:r w:rsidR="00A53BD1">
              <w:rPr>
                <w:rFonts w:ascii="Arial" w:hAnsi="Arial" w:cs="Arial"/>
                <w:color w:val="000000"/>
              </w:rPr>
              <w:t xml:space="preserve"> </w:t>
            </w:r>
            <w:r w:rsidRPr="00A53BD1">
              <w:rPr>
                <w:rFonts w:ascii="Arial" w:hAnsi="Arial" w:cs="Arial"/>
                <w:color w:val="000000"/>
              </w:rPr>
              <w:t>jedrskega objekta</w:t>
            </w:r>
            <w:bookmarkEnd w:id="27"/>
            <w:bookmarkEnd w:id="28"/>
            <w:bookmarkEnd w:id="29"/>
            <w:bookmarkEnd w:id="30"/>
            <w:bookmarkEnd w:id="31"/>
            <w:bookmarkEnd w:id="32"/>
          </w:p>
          <w:p w:rsidR="00EF3FBA" w:rsidRPr="00E06263" w:rsidRDefault="00EF3FBA" w:rsidP="00EF3FBA">
            <w:pPr>
              <w:spacing w:before="120" w:after="0"/>
              <w:rPr>
                <w:rFonts w:ascii="Arial" w:hAnsi="Arial" w:cs="Arial"/>
              </w:rPr>
            </w:pPr>
            <w:r w:rsidRPr="00E06263">
              <w:rPr>
                <w:rFonts w:ascii="Arial" w:hAnsi="Arial" w:cs="Arial"/>
              </w:rPr>
              <w:t>Zasnova je prilagojena pripravi obsega in vsebine občasnega varnostnega pregleda jedrske elektrarn. Za druge vrste sevalnih ali jedrskih objektov je treba obseg in vsebino smiselno prilagoditi ali razširiti, upoštevajoč pomembnost posameznih vsebin za varnost objekta, mednarodno prakso in stopenjski pristop.</w:t>
            </w:r>
          </w:p>
          <w:p w:rsidR="00EF3FBA" w:rsidRPr="00E06263" w:rsidRDefault="00EF3FBA" w:rsidP="00EF3FBA">
            <w:pPr>
              <w:spacing w:after="0"/>
              <w:ind w:left="708"/>
              <w:rPr>
                <w:rFonts w:ascii="Arial" w:hAnsi="Arial" w:cs="Arial"/>
              </w:rPr>
            </w:pPr>
          </w:p>
          <w:p w:rsidR="00EF3FBA" w:rsidRPr="00E06263" w:rsidRDefault="00EF3FBA" w:rsidP="00EF3FBA">
            <w:pPr>
              <w:spacing w:after="0"/>
              <w:jc w:val="left"/>
              <w:rPr>
                <w:rFonts w:ascii="Arial" w:hAnsi="Arial" w:cs="Arial"/>
                <w:b/>
              </w:rPr>
            </w:pPr>
            <w:r w:rsidRPr="00E06263">
              <w:rPr>
                <w:rFonts w:ascii="Arial" w:hAnsi="Arial" w:cs="Arial"/>
                <w:b/>
              </w:rPr>
              <w:t>Obseg in vsebina</w:t>
            </w:r>
          </w:p>
          <w:p w:rsidR="00EF3FBA" w:rsidRPr="00E06263" w:rsidRDefault="00EF3FBA" w:rsidP="00EF3FBA">
            <w:pPr>
              <w:spacing w:before="120" w:after="0"/>
              <w:rPr>
                <w:rFonts w:ascii="Arial" w:hAnsi="Arial" w:cs="Arial"/>
              </w:rPr>
            </w:pPr>
            <w:r w:rsidRPr="00E06263">
              <w:rPr>
                <w:rFonts w:ascii="Arial" w:hAnsi="Arial" w:cs="Arial"/>
              </w:rPr>
              <w:lastRenderedPageBreak/>
              <w:t>Varnostne vsebine, s katerimi sta določena obseg in vsebina občasnega varnostnega pregleda, so:</w:t>
            </w:r>
          </w:p>
          <w:p w:rsidR="00EF3FBA" w:rsidRPr="00E06263" w:rsidRDefault="00EF3FBA" w:rsidP="00EF3FBA">
            <w:pPr>
              <w:spacing w:after="0"/>
              <w:ind w:left="708"/>
              <w:rPr>
                <w:rFonts w:ascii="Arial" w:hAnsi="Arial" w:cs="Arial"/>
              </w:rPr>
            </w:pPr>
          </w:p>
          <w:p w:rsidR="00EF3FBA" w:rsidRPr="00E06263" w:rsidRDefault="00EF3FBA" w:rsidP="00EF3FBA">
            <w:pPr>
              <w:spacing w:after="0"/>
              <w:ind w:left="708"/>
              <w:rPr>
                <w:rFonts w:ascii="Arial" w:hAnsi="Arial" w:cs="Arial"/>
                <w:b/>
                <w:i/>
              </w:rPr>
            </w:pPr>
            <w:r w:rsidRPr="00E06263">
              <w:rPr>
                <w:rFonts w:ascii="Arial" w:hAnsi="Arial" w:cs="Arial"/>
                <w:b/>
                <w:i/>
              </w:rPr>
              <w:t>Objekt</w:t>
            </w:r>
          </w:p>
          <w:p w:rsidR="00EF3FBA" w:rsidRPr="00E06263" w:rsidRDefault="00EF3FBA" w:rsidP="00EF3FBA">
            <w:pPr>
              <w:spacing w:after="0"/>
              <w:ind w:left="708"/>
              <w:rPr>
                <w:rFonts w:ascii="Arial" w:hAnsi="Arial" w:cs="Arial"/>
              </w:rPr>
            </w:pP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Projekt objekta</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 xml:space="preserve">Dejansko stanje SSK </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Kvalifikacija opreme</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Staranje objekta</w:t>
            </w:r>
          </w:p>
          <w:p w:rsidR="00EF3FBA" w:rsidRPr="00E06263" w:rsidRDefault="00EF3FBA" w:rsidP="00EF3FBA">
            <w:pPr>
              <w:spacing w:after="0"/>
              <w:ind w:left="708"/>
              <w:jc w:val="left"/>
              <w:rPr>
                <w:rFonts w:ascii="Arial" w:hAnsi="Arial" w:cs="Arial"/>
              </w:rPr>
            </w:pPr>
          </w:p>
          <w:p w:rsidR="00EF3FBA" w:rsidRPr="00E06263" w:rsidRDefault="00EF3FBA" w:rsidP="00EF3FBA">
            <w:pPr>
              <w:spacing w:after="0"/>
              <w:ind w:left="708"/>
              <w:jc w:val="left"/>
              <w:rPr>
                <w:rFonts w:ascii="Arial" w:hAnsi="Arial" w:cs="Arial"/>
                <w:b/>
                <w:i/>
              </w:rPr>
            </w:pPr>
            <w:r w:rsidRPr="00E06263">
              <w:rPr>
                <w:rFonts w:ascii="Arial" w:hAnsi="Arial" w:cs="Arial"/>
                <w:b/>
                <w:i/>
              </w:rPr>
              <w:t>Varnostne analize</w:t>
            </w:r>
          </w:p>
          <w:p w:rsidR="00EF3FBA" w:rsidRPr="00E06263" w:rsidRDefault="00EF3FBA" w:rsidP="00EF3FBA">
            <w:pPr>
              <w:spacing w:after="0"/>
              <w:ind w:left="708"/>
              <w:jc w:val="left"/>
              <w:rPr>
                <w:rFonts w:ascii="Arial" w:hAnsi="Arial" w:cs="Arial"/>
              </w:rPr>
            </w:pP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Deterministične varnostne analize objekta</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Verjetnostne varnostne analize objekta</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Analize ogroženosti in možnih nevarnosti glede na jedrsko in sevalno varnost</w:t>
            </w:r>
          </w:p>
          <w:p w:rsidR="00EF3FBA" w:rsidRPr="00E06263" w:rsidRDefault="00EF3FBA" w:rsidP="00EF3FBA">
            <w:pPr>
              <w:spacing w:after="0"/>
              <w:ind w:left="708"/>
              <w:jc w:val="left"/>
              <w:rPr>
                <w:rFonts w:ascii="Arial" w:hAnsi="Arial" w:cs="Arial"/>
                <w:i/>
              </w:rPr>
            </w:pPr>
          </w:p>
          <w:p w:rsidR="00EF3FBA" w:rsidRPr="00E06263" w:rsidRDefault="00EF3FBA" w:rsidP="00EF3FBA">
            <w:pPr>
              <w:spacing w:after="0"/>
              <w:ind w:left="708"/>
              <w:jc w:val="left"/>
              <w:rPr>
                <w:rFonts w:ascii="Arial" w:hAnsi="Arial" w:cs="Arial"/>
                <w:b/>
                <w:i/>
              </w:rPr>
            </w:pPr>
            <w:r w:rsidRPr="00E06263">
              <w:rPr>
                <w:rFonts w:ascii="Arial" w:hAnsi="Arial" w:cs="Arial"/>
                <w:b/>
                <w:i/>
              </w:rPr>
              <w:t>Obratovanje in uporaba obratovalnih izkušenj</w:t>
            </w:r>
          </w:p>
          <w:p w:rsidR="00EF3FBA" w:rsidRPr="00E06263" w:rsidRDefault="00EF3FBA" w:rsidP="00EF3FBA">
            <w:pPr>
              <w:spacing w:after="0"/>
              <w:ind w:left="708"/>
              <w:jc w:val="center"/>
              <w:rPr>
                <w:rFonts w:ascii="Arial" w:hAnsi="Arial" w:cs="Arial"/>
              </w:rPr>
            </w:pP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Obratovalne izkušnje in obratovalni kazalniki lastnega objekta</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Obratovalne izkušnje drugih objektov ter ugotovitve znanosti in tehnologije za obdobje pregleda</w:t>
            </w:r>
          </w:p>
          <w:p w:rsidR="00EF3FBA" w:rsidRPr="00E06263" w:rsidRDefault="00EF3FBA" w:rsidP="00EF3FBA">
            <w:pPr>
              <w:spacing w:after="0"/>
              <w:ind w:left="708"/>
              <w:jc w:val="left"/>
              <w:rPr>
                <w:rFonts w:ascii="Arial" w:hAnsi="Arial" w:cs="Arial"/>
              </w:rPr>
            </w:pPr>
          </w:p>
          <w:p w:rsidR="00EF3FBA" w:rsidRPr="00E06263" w:rsidRDefault="00EF3FBA" w:rsidP="00EF3FBA">
            <w:pPr>
              <w:spacing w:after="0"/>
              <w:ind w:left="708"/>
              <w:jc w:val="left"/>
              <w:rPr>
                <w:rFonts w:ascii="Arial" w:hAnsi="Arial" w:cs="Arial"/>
                <w:b/>
                <w:i/>
              </w:rPr>
            </w:pPr>
            <w:r w:rsidRPr="00E06263">
              <w:rPr>
                <w:rFonts w:ascii="Arial" w:hAnsi="Arial" w:cs="Arial"/>
                <w:b/>
                <w:i/>
              </w:rPr>
              <w:t>Vodenje</w:t>
            </w:r>
          </w:p>
          <w:p w:rsidR="00EF3FBA" w:rsidRPr="00E06263" w:rsidRDefault="00EF3FBA" w:rsidP="00EF3FBA">
            <w:pPr>
              <w:spacing w:after="0"/>
              <w:ind w:left="708"/>
              <w:jc w:val="left"/>
              <w:rPr>
                <w:rFonts w:ascii="Arial" w:hAnsi="Arial" w:cs="Arial"/>
              </w:rPr>
            </w:pP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Sistemi vodenja in organiziranost upravljavca</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Varnostna kultura</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Pisni postopki upravljavca</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Vpliv dejavnosti osebja – človeški dejavnik</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Načrt zaščite in reševanja</w:t>
            </w:r>
          </w:p>
          <w:p w:rsidR="00EF3FBA" w:rsidRPr="00E06263" w:rsidRDefault="00EF3FBA" w:rsidP="00EF3FBA">
            <w:pPr>
              <w:spacing w:after="0"/>
              <w:ind w:left="708"/>
              <w:jc w:val="left"/>
              <w:rPr>
                <w:rFonts w:ascii="Arial" w:hAnsi="Arial" w:cs="Arial"/>
              </w:rPr>
            </w:pPr>
          </w:p>
          <w:p w:rsidR="00EF3FBA" w:rsidRPr="00E06263" w:rsidRDefault="00EF3FBA" w:rsidP="00EF3FBA">
            <w:pPr>
              <w:spacing w:after="0"/>
              <w:ind w:left="708"/>
              <w:jc w:val="left"/>
              <w:rPr>
                <w:rFonts w:ascii="Arial" w:hAnsi="Arial" w:cs="Arial"/>
                <w:b/>
                <w:i/>
              </w:rPr>
            </w:pPr>
            <w:r w:rsidRPr="00E06263">
              <w:rPr>
                <w:rFonts w:ascii="Arial" w:hAnsi="Arial" w:cs="Arial"/>
                <w:b/>
                <w:i/>
              </w:rPr>
              <w:t>Okolje</w:t>
            </w:r>
          </w:p>
          <w:p w:rsidR="00EF3FBA" w:rsidRPr="00E06263" w:rsidRDefault="00EF3FBA" w:rsidP="00EF3FBA">
            <w:pPr>
              <w:spacing w:after="0"/>
              <w:ind w:left="708"/>
              <w:jc w:val="left"/>
              <w:rPr>
                <w:rFonts w:ascii="Arial" w:hAnsi="Arial" w:cs="Arial"/>
              </w:rPr>
            </w:pP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Radiološki vplivi na okolje</w:t>
            </w: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Radioaktivni odpadki in izrabljeno jedrsko gorivo</w:t>
            </w:r>
          </w:p>
          <w:p w:rsidR="00EF3FBA" w:rsidRPr="00E06263" w:rsidRDefault="00EF3FBA" w:rsidP="00EF3FBA">
            <w:pPr>
              <w:spacing w:after="0"/>
              <w:ind w:left="360"/>
              <w:jc w:val="left"/>
              <w:rPr>
                <w:rFonts w:ascii="Arial" w:hAnsi="Arial" w:cs="Arial"/>
              </w:rPr>
            </w:pPr>
          </w:p>
          <w:p w:rsidR="00EF3FBA" w:rsidRPr="00E06263" w:rsidRDefault="00EF3FBA" w:rsidP="00EF3FBA">
            <w:pPr>
              <w:spacing w:after="0"/>
              <w:ind w:left="708"/>
              <w:jc w:val="left"/>
              <w:rPr>
                <w:rFonts w:ascii="Arial" w:hAnsi="Arial" w:cs="Arial"/>
                <w:b/>
                <w:i/>
              </w:rPr>
            </w:pPr>
            <w:r w:rsidRPr="00E06263">
              <w:rPr>
                <w:rFonts w:ascii="Arial" w:hAnsi="Arial" w:cs="Arial"/>
                <w:b/>
                <w:i/>
              </w:rPr>
              <w:t>Fizična zaščita</w:t>
            </w:r>
          </w:p>
          <w:p w:rsidR="00EF3FBA" w:rsidRPr="00E06263" w:rsidRDefault="00EF3FBA" w:rsidP="00EF3FBA">
            <w:pPr>
              <w:spacing w:after="0"/>
              <w:ind w:left="708"/>
              <w:jc w:val="left"/>
              <w:rPr>
                <w:rFonts w:ascii="Arial" w:hAnsi="Arial" w:cs="Arial"/>
              </w:rPr>
            </w:pP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Fizična zaščita</w:t>
            </w:r>
          </w:p>
          <w:p w:rsidR="00EF3FBA" w:rsidRPr="00E06263" w:rsidRDefault="00EF3FBA" w:rsidP="00EF3FBA">
            <w:pPr>
              <w:spacing w:after="0"/>
              <w:ind w:left="720"/>
              <w:jc w:val="left"/>
              <w:rPr>
                <w:rFonts w:ascii="Arial" w:hAnsi="Arial" w:cs="Arial"/>
              </w:rPr>
            </w:pPr>
          </w:p>
          <w:p w:rsidR="00EF3FBA" w:rsidRPr="00E06263" w:rsidRDefault="00EF3FBA" w:rsidP="00EF3FBA">
            <w:pPr>
              <w:spacing w:after="0"/>
              <w:ind w:left="708"/>
              <w:jc w:val="left"/>
              <w:rPr>
                <w:rFonts w:ascii="Arial" w:hAnsi="Arial" w:cs="Arial"/>
                <w:b/>
                <w:i/>
              </w:rPr>
            </w:pPr>
            <w:r w:rsidRPr="00E06263">
              <w:rPr>
                <w:rFonts w:ascii="Arial" w:hAnsi="Arial" w:cs="Arial"/>
                <w:b/>
                <w:i/>
              </w:rPr>
              <w:t>Varstvo pred sevanji</w:t>
            </w:r>
          </w:p>
          <w:p w:rsidR="00EF3FBA" w:rsidRPr="00E06263" w:rsidRDefault="00EF3FBA" w:rsidP="00EF3FBA">
            <w:pPr>
              <w:spacing w:after="0"/>
              <w:ind w:left="708"/>
              <w:jc w:val="left"/>
              <w:rPr>
                <w:rFonts w:ascii="Arial" w:hAnsi="Arial" w:cs="Arial"/>
                <w:b/>
                <w:i/>
              </w:rPr>
            </w:pPr>
          </w:p>
          <w:p w:rsidR="00EF3FBA" w:rsidRPr="00E06263" w:rsidRDefault="00EF3FBA" w:rsidP="00EF3FBA">
            <w:pPr>
              <w:numPr>
                <w:ilvl w:val="0"/>
                <w:numId w:val="48"/>
              </w:numPr>
              <w:spacing w:after="0"/>
              <w:jc w:val="left"/>
              <w:rPr>
                <w:rFonts w:ascii="Arial" w:hAnsi="Arial" w:cs="Arial"/>
              </w:rPr>
            </w:pPr>
            <w:r w:rsidRPr="00E06263">
              <w:rPr>
                <w:rFonts w:ascii="Arial" w:hAnsi="Arial" w:cs="Arial"/>
              </w:rPr>
              <w:t xml:space="preserve">Varstvo pred sevanji </w:t>
            </w:r>
          </w:p>
          <w:p w:rsidR="00D54293" w:rsidRPr="00FB4088" w:rsidRDefault="00D54293" w:rsidP="00D54293">
            <w:pPr>
              <w:widowControl w:val="0"/>
              <w:autoSpaceDE w:val="0"/>
              <w:autoSpaceDN w:val="0"/>
              <w:adjustRightInd w:val="0"/>
              <w:spacing w:before="5" w:after="0" w:line="253" w:lineRule="exact"/>
              <w:rPr>
                <w:rFonts w:ascii="Arial" w:hAnsi="Arial" w:cs="Arial"/>
                <w:color w:val="000000"/>
              </w:rPr>
            </w:pPr>
          </w:p>
        </w:tc>
        <w:tc>
          <w:tcPr>
            <w:tcW w:w="4962" w:type="dxa"/>
            <w:tcBorders>
              <w:top w:val="single" w:sz="4" w:space="0" w:color="000000"/>
              <w:left w:val="single" w:sz="4" w:space="0" w:color="000000"/>
              <w:bottom w:val="nil"/>
              <w:right w:val="single" w:sz="4" w:space="0" w:color="000000"/>
            </w:tcBorders>
          </w:tcPr>
          <w:p w:rsidR="00947FEB" w:rsidRPr="00947FEB" w:rsidRDefault="00947FEB" w:rsidP="00BF7CBB">
            <w:pPr>
              <w:widowControl w:val="0"/>
              <w:autoSpaceDE w:val="0"/>
              <w:autoSpaceDN w:val="0"/>
              <w:adjustRightInd w:val="0"/>
              <w:spacing w:before="5" w:after="0" w:line="253" w:lineRule="exact"/>
              <w:rPr>
                <w:rFonts w:ascii="Arial" w:hAnsi="Arial" w:cs="Arial"/>
                <w:color w:val="000000"/>
              </w:rPr>
            </w:pPr>
            <w:r w:rsidRPr="00947FEB">
              <w:rPr>
                <w:rFonts w:ascii="Arial" w:hAnsi="Arial" w:cs="Arial"/>
                <w:color w:val="000000"/>
              </w:rPr>
              <w:lastRenderedPageBreak/>
              <w:t>(1)</w:t>
            </w:r>
            <w:r w:rsidRPr="00947FEB">
              <w:rPr>
                <w:rFonts w:ascii="Arial" w:hAnsi="Arial" w:cs="Arial"/>
                <w:color w:val="000000"/>
              </w:rPr>
              <w:tab/>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contents</w:t>
            </w:r>
            <w:proofErr w:type="spellEnd"/>
            <w:r w:rsidRPr="00947FEB">
              <w:rPr>
                <w:rFonts w:ascii="Arial" w:hAnsi="Arial" w:cs="Arial"/>
                <w:color w:val="000000"/>
              </w:rPr>
              <w:t xml:space="preserve">, </w:t>
            </w:r>
            <w:proofErr w:type="spellStart"/>
            <w:r w:rsidRPr="00947FEB">
              <w:rPr>
                <w:rFonts w:ascii="Arial" w:hAnsi="Arial" w:cs="Arial"/>
                <w:color w:val="000000"/>
              </w:rPr>
              <w:t>scope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methodology</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a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indicated</w:t>
            </w:r>
            <w:proofErr w:type="spellEnd"/>
            <w:r w:rsidRPr="00947FEB">
              <w:rPr>
                <w:rFonts w:ascii="Arial" w:hAnsi="Arial" w:cs="Arial"/>
                <w:color w:val="000000"/>
              </w:rPr>
              <w:t xml:space="preserve"> in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application</w:t>
            </w:r>
            <w:proofErr w:type="spellEnd"/>
            <w:r w:rsidRPr="00947FEB">
              <w:rPr>
                <w:rFonts w:ascii="Arial" w:hAnsi="Arial" w:cs="Arial"/>
                <w:color w:val="000000"/>
              </w:rPr>
              <w:t xml:space="preserve"> </w:t>
            </w:r>
            <w:proofErr w:type="spellStart"/>
            <w:r w:rsidRPr="00947FEB">
              <w:rPr>
                <w:rFonts w:ascii="Arial" w:hAnsi="Arial" w:cs="Arial"/>
                <w:color w:val="000000"/>
              </w:rPr>
              <w:t>referred</w:t>
            </w:r>
            <w:proofErr w:type="spellEnd"/>
            <w:r w:rsidRPr="00947FEB">
              <w:rPr>
                <w:rFonts w:ascii="Arial" w:hAnsi="Arial" w:cs="Arial"/>
                <w:color w:val="000000"/>
              </w:rPr>
              <w:t xml:space="preserve"> to in </w:t>
            </w:r>
            <w:proofErr w:type="spellStart"/>
            <w:r w:rsidRPr="00947FEB">
              <w:rPr>
                <w:rFonts w:ascii="Arial" w:hAnsi="Arial" w:cs="Arial"/>
                <w:color w:val="000000"/>
              </w:rPr>
              <w:t>paragraph</w:t>
            </w:r>
            <w:proofErr w:type="spellEnd"/>
            <w:r w:rsidRPr="00947FEB">
              <w:rPr>
                <w:rFonts w:ascii="Arial" w:hAnsi="Arial" w:cs="Arial"/>
                <w:color w:val="000000"/>
              </w:rPr>
              <w:t xml:space="preserve"> 1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previous</w:t>
            </w:r>
            <w:proofErr w:type="spellEnd"/>
            <w:r w:rsidRPr="00947FEB">
              <w:rPr>
                <w:rFonts w:ascii="Arial" w:hAnsi="Arial" w:cs="Arial"/>
                <w:color w:val="000000"/>
              </w:rPr>
              <w:t xml:space="preserve"> </w:t>
            </w:r>
            <w:proofErr w:type="spellStart"/>
            <w:r w:rsidRPr="00947FEB">
              <w:rPr>
                <w:rFonts w:ascii="Arial" w:hAnsi="Arial" w:cs="Arial"/>
                <w:color w:val="000000"/>
              </w:rPr>
              <w:t>article</w:t>
            </w:r>
            <w:proofErr w:type="spellEnd"/>
            <w:r w:rsidRPr="00947FEB">
              <w:rPr>
                <w:rFonts w:ascii="Arial" w:hAnsi="Arial" w:cs="Arial"/>
                <w:color w:val="000000"/>
              </w:rPr>
              <w:t xml:space="preserve"> </w:t>
            </w:r>
            <w:proofErr w:type="spellStart"/>
            <w:r w:rsidRPr="00947FEB">
              <w:rPr>
                <w:rFonts w:ascii="Arial" w:hAnsi="Arial" w:cs="Arial"/>
                <w:color w:val="000000"/>
              </w:rPr>
              <w:t>shall</w:t>
            </w:r>
            <w:proofErr w:type="spellEnd"/>
            <w:r w:rsidRPr="00947FEB">
              <w:rPr>
                <w:rFonts w:ascii="Arial" w:hAnsi="Arial" w:cs="Arial"/>
                <w:color w:val="000000"/>
              </w:rPr>
              <w:t xml:space="preserve"> be </w:t>
            </w:r>
            <w:proofErr w:type="spellStart"/>
            <w:r w:rsidRPr="00947FEB">
              <w:rPr>
                <w:rFonts w:ascii="Arial" w:hAnsi="Arial" w:cs="Arial"/>
                <w:color w:val="000000"/>
              </w:rPr>
              <w:t>clearly</w:t>
            </w:r>
            <w:proofErr w:type="spellEnd"/>
            <w:r w:rsidRPr="00947FEB">
              <w:rPr>
                <w:rFonts w:ascii="Arial" w:hAnsi="Arial" w:cs="Arial"/>
                <w:color w:val="000000"/>
              </w:rPr>
              <w:t xml:space="preserve"> </w:t>
            </w:r>
            <w:proofErr w:type="spellStart"/>
            <w:r w:rsidRPr="00947FEB">
              <w:rPr>
                <w:rFonts w:ascii="Arial" w:hAnsi="Arial" w:cs="Arial"/>
                <w:color w:val="000000"/>
              </w:rPr>
              <w:t>defined</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justified</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scope</w:t>
            </w:r>
            <w:proofErr w:type="spellEnd"/>
            <w:r w:rsidRPr="00947FEB">
              <w:rPr>
                <w:rFonts w:ascii="Arial" w:hAnsi="Arial" w:cs="Arial"/>
                <w:color w:val="000000"/>
              </w:rPr>
              <w:t xml:space="preserve"> </w:t>
            </w:r>
            <w:proofErr w:type="spellStart"/>
            <w:r w:rsidRPr="00947FEB">
              <w:rPr>
                <w:rFonts w:ascii="Arial" w:hAnsi="Arial" w:cs="Arial"/>
                <w:color w:val="000000"/>
              </w:rPr>
              <w:t>shall</w:t>
            </w:r>
            <w:proofErr w:type="spellEnd"/>
            <w:r w:rsidRPr="00947FEB">
              <w:rPr>
                <w:rFonts w:ascii="Arial" w:hAnsi="Arial" w:cs="Arial"/>
                <w:color w:val="000000"/>
              </w:rPr>
              <w:t xml:space="preserve"> be </w:t>
            </w:r>
            <w:proofErr w:type="spellStart"/>
            <w:r w:rsidRPr="00947FEB">
              <w:rPr>
                <w:rFonts w:ascii="Arial" w:hAnsi="Arial" w:cs="Arial"/>
                <w:color w:val="000000"/>
              </w:rPr>
              <w:t>determined</w:t>
            </w:r>
            <w:proofErr w:type="spellEnd"/>
            <w:r w:rsidRPr="00947FEB">
              <w:rPr>
                <w:rFonts w:ascii="Arial" w:hAnsi="Arial" w:cs="Arial"/>
                <w:color w:val="000000"/>
              </w:rPr>
              <w:t xml:space="preserve"> </w:t>
            </w:r>
            <w:proofErr w:type="spellStart"/>
            <w:r w:rsidRPr="00947FEB">
              <w:rPr>
                <w:rFonts w:ascii="Arial" w:hAnsi="Arial" w:cs="Arial"/>
                <w:color w:val="000000"/>
              </w:rPr>
              <w:t>with</w:t>
            </w:r>
            <w:proofErr w:type="spellEnd"/>
            <w:r w:rsidRPr="00947FEB">
              <w:rPr>
                <w:rFonts w:ascii="Arial" w:hAnsi="Arial" w:cs="Arial"/>
                <w:color w:val="000000"/>
              </w:rPr>
              <w:t xml:space="preserve"> </w:t>
            </w:r>
            <w:proofErr w:type="spellStart"/>
            <w:r w:rsidRPr="00947FEB">
              <w:rPr>
                <w:rFonts w:ascii="Arial" w:hAnsi="Arial" w:cs="Arial"/>
                <w:color w:val="000000"/>
              </w:rPr>
              <w:t>due</w:t>
            </w:r>
            <w:proofErr w:type="spellEnd"/>
            <w:r w:rsidRPr="00947FEB">
              <w:rPr>
                <w:rFonts w:ascii="Arial" w:hAnsi="Arial" w:cs="Arial"/>
                <w:color w:val="000000"/>
              </w:rPr>
              <w:t xml:space="preserve"> </w:t>
            </w:r>
            <w:proofErr w:type="spellStart"/>
            <w:r w:rsidRPr="00947FEB">
              <w:rPr>
                <w:rFonts w:ascii="Arial" w:hAnsi="Arial" w:cs="Arial"/>
                <w:color w:val="000000"/>
              </w:rPr>
              <w:t>consideration</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importance</w:t>
            </w:r>
            <w:proofErr w:type="spellEnd"/>
            <w:r w:rsidRPr="00947FEB">
              <w:rPr>
                <w:rFonts w:ascii="Arial" w:hAnsi="Arial" w:cs="Arial"/>
                <w:color w:val="000000"/>
              </w:rPr>
              <w:t xml:space="preserve"> </w:t>
            </w:r>
            <w:proofErr w:type="spellStart"/>
            <w:r w:rsidRPr="00947FEB">
              <w:rPr>
                <w:rFonts w:ascii="Arial" w:hAnsi="Arial" w:cs="Arial"/>
                <w:color w:val="000000"/>
              </w:rPr>
              <w:t>for</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
          <w:p w:rsid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 xml:space="preserve"> (4)</w:t>
            </w:r>
            <w:r w:rsidRPr="00947FEB">
              <w:rPr>
                <w:rFonts w:ascii="Arial" w:hAnsi="Arial" w:cs="Arial"/>
                <w:color w:val="000000"/>
              </w:rPr>
              <w:tab/>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concept</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scope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content</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a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are </w:t>
            </w:r>
            <w:proofErr w:type="spellStart"/>
            <w:r w:rsidRPr="00947FEB">
              <w:rPr>
                <w:rFonts w:ascii="Arial" w:hAnsi="Arial" w:cs="Arial"/>
                <w:color w:val="000000"/>
              </w:rPr>
              <w:t>laid</w:t>
            </w:r>
            <w:proofErr w:type="spellEnd"/>
            <w:r w:rsidRPr="00947FEB">
              <w:rPr>
                <w:rFonts w:ascii="Arial" w:hAnsi="Arial" w:cs="Arial"/>
                <w:color w:val="000000"/>
              </w:rPr>
              <w:t xml:space="preserve"> </w:t>
            </w:r>
            <w:proofErr w:type="spellStart"/>
            <w:r w:rsidRPr="00947FEB">
              <w:rPr>
                <w:rFonts w:ascii="Arial" w:hAnsi="Arial" w:cs="Arial"/>
                <w:color w:val="000000"/>
              </w:rPr>
              <w:t>down</w:t>
            </w:r>
            <w:proofErr w:type="spellEnd"/>
            <w:r w:rsidRPr="00947FEB">
              <w:rPr>
                <w:rFonts w:ascii="Arial" w:hAnsi="Arial" w:cs="Arial"/>
                <w:color w:val="000000"/>
              </w:rPr>
              <w:t xml:space="preserve"> in </w:t>
            </w:r>
            <w:proofErr w:type="spellStart"/>
            <w:r w:rsidRPr="00947FEB">
              <w:rPr>
                <w:rFonts w:ascii="Arial" w:hAnsi="Arial" w:cs="Arial"/>
                <w:color w:val="000000"/>
              </w:rPr>
              <w:t>Annex</w:t>
            </w:r>
            <w:proofErr w:type="spellEnd"/>
            <w:r w:rsidRPr="00947FEB">
              <w:rPr>
                <w:rFonts w:ascii="Arial" w:hAnsi="Arial" w:cs="Arial"/>
                <w:color w:val="000000"/>
              </w:rPr>
              <w:t xml:space="preserve"> 9, </w:t>
            </w:r>
            <w:proofErr w:type="spellStart"/>
            <w:r w:rsidRPr="00947FEB">
              <w:rPr>
                <w:rFonts w:ascii="Arial" w:hAnsi="Arial" w:cs="Arial"/>
                <w:color w:val="000000"/>
              </w:rPr>
              <w:t>which</w:t>
            </w:r>
            <w:proofErr w:type="spellEnd"/>
            <w:r w:rsidRPr="00947FEB">
              <w:rPr>
                <w:rFonts w:ascii="Arial" w:hAnsi="Arial" w:cs="Arial"/>
                <w:color w:val="000000"/>
              </w:rPr>
              <w:t xml:space="preserve"> </w:t>
            </w:r>
            <w:proofErr w:type="spellStart"/>
            <w:r w:rsidRPr="00947FEB">
              <w:rPr>
                <w:rFonts w:ascii="Arial" w:hAnsi="Arial" w:cs="Arial"/>
                <w:color w:val="000000"/>
              </w:rPr>
              <w:t>forms</w:t>
            </w:r>
            <w:proofErr w:type="spellEnd"/>
            <w:r w:rsidRPr="00947FEB">
              <w:rPr>
                <w:rFonts w:ascii="Arial" w:hAnsi="Arial" w:cs="Arial"/>
                <w:color w:val="000000"/>
              </w:rPr>
              <w:t xml:space="preserve"> as </w:t>
            </w:r>
            <w:proofErr w:type="spellStart"/>
            <w:r w:rsidRPr="00947FEB">
              <w:rPr>
                <w:rFonts w:ascii="Arial" w:hAnsi="Arial" w:cs="Arial"/>
                <w:color w:val="000000"/>
              </w:rPr>
              <w:t>Annex</w:t>
            </w:r>
            <w:proofErr w:type="spellEnd"/>
            <w:r w:rsidRPr="00947FEB">
              <w:rPr>
                <w:rFonts w:ascii="Arial" w:hAnsi="Arial" w:cs="Arial"/>
                <w:color w:val="000000"/>
              </w:rPr>
              <w:t xml:space="preserve"> a </w:t>
            </w:r>
            <w:proofErr w:type="spellStart"/>
            <w:r w:rsidRPr="00947FEB">
              <w:rPr>
                <w:rFonts w:ascii="Arial" w:hAnsi="Arial" w:cs="Arial"/>
                <w:color w:val="000000"/>
              </w:rPr>
              <w:t>constituent</w:t>
            </w:r>
            <w:proofErr w:type="spellEnd"/>
            <w:r w:rsidRPr="00947FEB">
              <w:rPr>
                <w:rFonts w:ascii="Arial" w:hAnsi="Arial" w:cs="Arial"/>
                <w:color w:val="000000"/>
              </w:rPr>
              <w:t xml:space="preserve"> part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these</w:t>
            </w:r>
            <w:proofErr w:type="spellEnd"/>
            <w:r w:rsidRPr="00947FEB">
              <w:rPr>
                <w:rFonts w:ascii="Arial" w:hAnsi="Arial" w:cs="Arial"/>
                <w:color w:val="000000"/>
              </w:rPr>
              <w:t xml:space="preserve"> </w:t>
            </w:r>
            <w:proofErr w:type="spellStart"/>
            <w:r w:rsidRPr="00947FEB">
              <w:rPr>
                <w:rFonts w:ascii="Arial" w:hAnsi="Arial" w:cs="Arial"/>
                <w:color w:val="000000"/>
              </w:rPr>
              <w:t>Rules</w:t>
            </w:r>
            <w:proofErr w:type="spellEnd"/>
            <w:r w:rsidRPr="00947FEB">
              <w:rPr>
                <w:rFonts w:ascii="Arial" w:hAnsi="Arial" w:cs="Arial"/>
                <w:color w:val="000000"/>
              </w:rPr>
              <w:t>.</w:t>
            </w:r>
          </w:p>
          <w:p w:rsidR="00947FEB" w:rsidRDefault="00947FEB" w:rsidP="00947FEB">
            <w:pPr>
              <w:widowControl w:val="0"/>
              <w:autoSpaceDE w:val="0"/>
              <w:autoSpaceDN w:val="0"/>
              <w:adjustRightInd w:val="0"/>
              <w:spacing w:before="5" w:after="0" w:line="253" w:lineRule="exact"/>
              <w:ind w:left="121"/>
              <w:rPr>
                <w:rFonts w:ascii="Arial" w:hAnsi="Arial" w:cs="Arial"/>
                <w:color w:val="000000"/>
              </w:rPr>
            </w:pPr>
          </w:p>
          <w:p w:rsidR="00947FEB" w:rsidRDefault="00947FEB" w:rsidP="00947FEB">
            <w:pPr>
              <w:widowControl w:val="0"/>
              <w:autoSpaceDE w:val="0"/>
              <w:autoSpaceDN w:val="0"/>
              <w:adjustRightInd w:val="0"/>
              <w:spacing w:before="5" w:after="0" w:line="253" w:lineRule="exact"/>
              <w:ind w:left="121"/>
              <w:rPr>
                <w:rFonts w:ascii="Arial" w:hAnsi="Arial" w:cs="Arial"/>
                <w:color w:val="000000"/>
              </w:rPr>
            </w:pPr>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t>Annex</w:t>
            </w:r>
            <w:proofErr w:type="spellEnd"/>
            <w:r w:rsidRPr="00947FEB">
              <w:rPr>
                <w:rFonts w:ascii="Arial" w:hAnsi="Arial" w:cs="Arial"/>
                <w:color w:val="000000"/>
              </w:rPr>
              <w:t xml:space="preserve"> 9: </w:t>
            </w:r>
            <w:proofErr w:type="spellStart"/>
            <w:r w:rsidRPr="00947FEB">
              <w:rPr>
                <w:rFonts w:ascii="Arial" w:hAnsi="Arial" w:cs="Arial"/>
                <w:color w:val="000000"/>
              </w:rPr>
              <w:t>Concept</w:t>
            </w:r>
            <w:proofErr w:type="spellEnd"/>
            <w:r w:rsidRPr="00947FEB">
              <w:rPr>
                <w:rFonts w:ascii="Arial" w:hAnsi="Arial" w:cs="Arial"/>
                <w:color w:val="000000"/>
              </w:rPr>
              <w:t xml:space="preserve"> </w:t>
            </w:r>
            <w:proofErr w:type="spellStart"/>
            <w:r w:rsidRPr="00947FEB">
              <w:rPr>
                <w:rFonts w:ascii="Arial" w:hAnsi="Arial" w:cs="Arial"/>
                <w:color w:val="000000"/>
              </w:rPr>
              <w:t>scope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content</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a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concept</w:t>
            </w:r>
            <w:proofErr w:type="spellEnd"/>
            <w:r w:rsidRPr="00947FEB">
              <w:rPr>
                <w:rFonts w:ascii="Arial" w:hAnsi="Arial" w:cs="Arial"/>
                <w:color w:val="000000"/>
              </w:rPr>
              <w:t xml:space="preserve"> is </w:t>
            </w:r>
            <w:proofErr w:type="spellStart"/>
            <w:r w:rsidRPr="00947FEB">
              <w:rPr>
                <w:rFonts w:ascii="Arial" w:hAnsi="Arial" w:cs="Arial"/>
                <w:color w:val="000000"/>
              </w:rPr>
              <w:t>adapted</w:t>
            </w:r>
            <w:proofErr w:type="spellEnd"/>
            <w:r w:rsidRPr="00947FEB">
              <w:rPr>
                <w:rFonts w:ascii="Arial" w:hAnsi="Arial" w:cs="Arial"/>
                <w:color w:val="000000"/>
              </w:rPr>
              <w:t xml:space="preserve"> to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scope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contents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a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power</w:t>
            </w:r>
            <w:proofErr w:type="spellEnd"/>
            <w:r w:rsidRPr="00947FEB">
              <w:rPr>
                <w:rFonts w:ascii="Arial" w:hAnsi="Arial" w:cs="Arial"/>
                <w:color w:val="000000"/>
              </w:rPr>
              <w:t xml:space="preserve"> </w:t>
            </w:r>
            <w:proofErr w:type="spellStart"/>
            <w:r w:rsidRPr="00947FEB">
              <w:rPr>
                <w:rFonts w:ascii="Arial" w:hAnsi="Arial" w:cs="Arial"/>
                <w:color w:val="000000"/>
              </w:rPr>
              <w:t>plant</w:t>
            </w:r>
            <w:proofErr w:type="spellEnd"/>
            <w:r w:rsidRPr="00947FEB">
              <w:rPr>
                <w:rFonts w:ascii="Arial" w:hAnsi="Arial" w:cs="Arial"/>
                <w:color w:val="000000"/>
              </w:rPr>
              <w:t xml:space="preserve">. In </w:t>
            </w:r>
            <w:proofErr w:type="spellStart"/>
            <w:r w:rsidRPr="00947FEB">
              <w:rPr>
                <w:rFonts w:ascii="Arial" w:hAnsi="Arial" w:cs="Arial"/>
                <w:color w:val="000000"/>
              </w:rPr>
              <w:t>cases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other</w:t>
            </w:r>
            <w:proofErr w:type="spellEnd"/>
            <w:r w:rsidRPr="00947FEB">
              <w:rPr>
                <w:rFonts w:ascii="Arial" w:hAnsi="Arial" w:cs="Arial"/>
                <w:color w:val="000000"/>
              </w:rPr>
              <w:t xml:space="preserve"> </w:t>
            </w:r>
            <w:proofErr w:type="spellStart"/>
            <w:r w:rsidRPr="00947FEB">
              <w:rPr>
                <w:rFonts w:ascii="Arial" w:hAnsi="Arial" w:cs="Arial"/>
                <w:color w:val="000000"/>
              </w:rPr>
              <w:t>types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facilities</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scope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contents</w:t>
            </w:r>
            <w:proofErr w:type="spellEnd"/>
            <w:r w:rsidRPr="00947FEB">
              <w:rPr>
                <w:rFonts w:ascii="Arial" w:hAnsi="Arial" w:cs="Arial"/>
                <w:color w:val="000000"/>
              </w:rPr>
              <w:t xml:space="preserve"> </w:t>
            </w:r>
            <w:proofErr w:type="spellStart"/>
            <w:r w:rsidRPr="00947FEB">
              <w:rPr>
                <w:rFonts w:ascii="Arial" w:hAnsi="Arial" w:cs="Arial"/>
                <w:color w:val="000000"/>
              </w:rPr>
              <w:t>shall</w:t>
            </w:r>
            <w:proofErr w:type="spellEnd"/>
            <w:r w:rsidRPr="00947FEB">
              <w:rPr>
                <w:rFonts w:ascii="Arial" w:hAnsi="Arial" w:cs="Arial"/>
                <w:color w:val="000000"/>
              </w:rPr>
              <w:t xml:space="preserve"> be </w:t>
            </w:r>
            <w:proofErr w:type="spellStart"/>
            <w:r w:rsidRPr="00947FEB">
              <w:rPr>
                <w:rFonts w:ascii="Arial" w:hAnsi="Arial" w:cs="Arial"/>
                <w:color w:val="000000"/>
              </w:rPr>
              <w:t>acommodated</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extended</w:t>
            </w:r>
            <w:proofErr w:type="spellEnd"/>
            <w:r w:rsidRPr="00947FEB">
              <w:rPr>
                <w:rFonts w:ascii="Arial" w:hAnsi="Arial" w:cs="Arial"/>
                <w:color w:val="000000"/>
              </w:rPr>
              <w:t xml:space="preserve"> </w:t>
            </w:r>
            <w:proofErr w:type="spellStart"/>
            <w:r w:rsidRPr="00947FEB">
              <w:rPr>
                <w:rFonts w:ascii="Arial" w:hAnsi="Arial" w:cs="Arial"/>
                <w:color w:val="000000"/>
              </w:rPr>
              <w:t>by</w:t>
            </w:r>
            <w:proofErr w:type="spellEnd"/>
            <w:r w:rsidRPr="00947FEB">
              <w:rPr>
                <w:rFonts w:ascii="Arial" w:hAnsi="Arial" w:cs="Arial"/>
                <w:color w:val="000000"/>
              </w:rPr>
              <w:t xml:space="preserve"> </w:t>
            </w:r>
            <w:proofErr w:type="spellStart"/>
            <w:r w:rsidRPr="00947FEB">
              <w:rPr>
                <w:rFonts w:ascii="Arial" w:hAnsi="Arial" w:cs="Arial"/>
                <w:color w:val="000000"/>
              </w:rPr>
              <w:t>analogy</w:t>
            </w:r>
            <w:proofErr w:type="spellEnd"/>
            <w:r w:rsidRPr="00947FEB">
              <w:rPr>
                <w:rFonts w:ascii="Arial" w:hAnsi="Arial" w:cs="Arial"/>
                <w:color w:val="000000"/>
              </w:rPr>
              <w:t xml:space="preserve">, </w:t>
            </w:r>
            <w:proofErr w:type="spellStart"/>
            <w:r w:rsidRPr="00947FEB">
              <w:rPr>
                <w:rFonts w:ascii="Arial" w:hAnsi="Arial" w:cs="Arial"/>
                <w:color w:val="000000"/>
              </w:rPr>
              <w:t>considering</w:t>
            </w:r>
            <w:proofErr w:type="spellEnd"/>
            <w:r w:rsidRPr="00947FEB">
              <w:rPr>
                <w:rFonts w:ascii="Arial" w:hAnsi="Arial" w:cs="Arial"/>
                <w:color w:val="000000"/>
              </w:rPr>
              <w:t xml:space="preserve"> </w:t>
            </w:r>
            <w:proofErr w:type="spellStart"/>
            <w:r w:rsidRPr="00947FEB">
              <w:rPr>
                <w:rFonts w:ascii="Arial" w:hAnsi="Arial" w:cs="Arial"/>
                <w:color w:val="000000"/>
              </w:rPr>
              <w:t>importance</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different</w:t>
            </w:r>
            <w:proofErr w:type="spellEnd"/>
            <w:r w:rsidRPr="00947FEB">
              <w:rPr>
                <w:rFonts w:ascii="Arial" w:hAnsi="Arial" w:cs="Arial"/>
                <w:color w:val="000000"/>
              </w:rPr>
              <w:t xml:space="preserve"> </w:t>
            </w:r>
            <w:proofErr w:type="spellStart"/>
            <w:r w:rsidRPr="00947FEB">
              <w:rPr>
                <w:rFonts w:ascii="Arial" w:hAnsi="Arial" w:cs="Arial"/>
                <w:color w:val="000000"/>
              </w:rPr>
              <w:t>topics</w:t>
            </w:r>
            <w:proofErr w:type="spellEnd"/>
            <w:r w:rsidRPr="00947FEB">
              <w:rPr>
                <w:rFonts w:ascii="Arial" w:hAnsi="Arial" w:cs="Arial"/>
                <w:color w:val="000000"/>
              </w:rPr>
              <w:t xml:space="preserve"> </w:t>
            </w:r>
            <w:proofErr w:type="spellStart"/>
            <w:r w:rsidRPr="00947FEB">
              <w:rPr>
                <w:rFonts w:ascii="Arial" w:hAnsi="Arial" w:cs="Arial"/>
                <w:color w:val="000000"/>
              </w:rPr>
              <w:t>for</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international</w:t>
            </w:r>
            <w:proofErr w:type="spellEnd"/>
            <w:r w:rsidRPr="00947FEB">
              <w:rPr>
                <w:rFonts w:ascii="Arial" w:hAnsi="Arial" w:cs="Arial"/>
                <w:color w:val="000000"/>
              </w:rPr>
              <w:t xml:space="preserve"> </w:t>
            </w:r>
            <w:proofErr w:type="spellStart"/>
            <w:r w:rsidRPr="00947FEB">
              <w:rPr>
                <w:rFonts w:ascii="Arial" w:hAnsi="Arial" w:cs="Arial"/>
                <w:color w:val="000000"/>
              </w:rPr>
              <w:t>practice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graded</w:t>
            </w:r>
            <w:proofErr w:type="spellEnd"/>
            <w:r w:rsidRPr="00947FEB">
              <w:rPr>
                <w:rFonts w:ascii="Arial" w:hAnsi="Arial" w:cs="Arial"/>
                <w:color w:val="000000"/>
              </w:rPr>
              <w:t xml:space="preserve"> </w:t>
            </w:r>
            <w:proofErr w:type="spellStart"/>
            <w:r w:rsidRPr="00947FEB">
              <w:rPr>
                <w:rFonts w:ascii="Arial" w:hAnsi="Arial" w:cs="Arial"/>
                <w:color w:val="000000"/>
              </w:rPr>
              <w:t>approach</w:t>
            </w:r>
            <w:proofErr w:type="spellEnd"/>
            <w:r w:rsidRPr="00947FEB">
              <w:rPr>
                <w:rFonts w:ascii="Arial" w:hAnsi="Arial" w:cs="Arial"/>
                <w:color w:val="000000"/>
              </w:rPr>
              <w:t>.</w:t>
            </w:r>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t>Scope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contents</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lastRenderedPageBreak/>
              <w:t>Safety</w:t>
            </w:r>
            <w:proofErr w:type="spellEnd"/>
            <w:r w:rsidRPr="00947FEB">
              <w:rPr>
                <w:rFonts w:ascii="Arial" w:hAnsi="Arial" w:cs="Arial"/>
                <w:color w:val="000000"/>
              </w:rPr>
              <w:t xml:space="preserve"> </w:t>
            </w:r>
            <w:proofErr w:type="spellStart"/>
            <w:r w:rsidRPr="00947FEB">
              <w:rPr>
                <w:rFonts w:ascii="Arial" w:hAnsi="Arial" w:cs="Arial"/>
                <w:color w:val="000000"/>
              </w:rPr>
              <w:t>factors</w:t>
            </w:r>
            <w:proofErr w:type="spellEnd"/>
            <w:r w:rsidRPr="00947FEB">
              <w:rPr>
                <w:rFonts w:ascii="Arial" w:hAnsi="Arial" w:cs="Arial"/>
                <w:color w:val="000000"/>
              </w:rPr>
              <w:t xml:space="preserve"> </w:t>
            </w:r>
            <w:proofErr w:type="spellStart"/>
            <w:r w:rsidRPr="00947FEB">
              <w:rPr>
                <w:rFonts w:ascii="Arial" w:hAnsi="Arial" w:cs="Arial"/>
                <w:color w:val="000000"/>
              </w:rPr>
              <w:t>defining</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scope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contents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a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w:t>
            </w:r>
            <w:proofErr w:type="spellStart"/>
            <w:r w:rsidRPr="00947FEB">
              <w:rPr>
                <w:rFonts w:ascii="Arial" w:hAnsi="Arial" w:cs="Arial"/>
                <w:color w:val="000000"/>
              </w:rPr>
              <w:t>include</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following</w:t>
            </w:r>
            <w:proofErr w:type="spellEnd"/>
            <w:r w:rsidRPr="00947FEB">
              <w:rPr>
                <w:rFonts w:ascii="Arial" w:hAnsi="Arial" w:cs="Arial"/>
                <w:color w:val="000000"/>
              </w:rPr>
              <w:t>:</w:t>
            </w:r>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t>Facility</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w:t>
            </w:r>
            <w:r w:rsidRPr="00947FEB">
              <w:rPr>
                <w:rFonts w:ascii="Arial" w:hAnsi="Arial" w:cs="Arial"/>
                <w:color w:val="000000"/>
              </w:rPr>
              <w:tab/>
            </w:r>
            <w:proofErr w:type="spellStart"/>
            <w:r w:rsidRPr="00947FEB">
              <w:rPr>
                <w:rFonts w:ascii="Arial" w:hAnsi="Arial" w:cs="Arial"/>
                <w:color w:val="000000"/>
              </w:rPr>
              <w:t>Facility</w:t>
            </w:r>
            <w:proofErr w:type="spellEnd"/>
            <w:r w:rsidRPr="00947FEB">
              <w:rPr>
                <w:rFonts w:ascii="Arial" w:hAnsi="Arial" w:cs="Arial"/>
                <w:color w:val="000000"/>
              </w:rPr>
              <w:t xml:space="preserve"> design</w:t>
            </w:r>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2.</w:t>
            </w:r>
            <w:r w:rsidRPr="00947FEB">
              <w:rPr>
                <w:rFonts w:ascii="Arial" w:hAnsi="Arial" w:cs="Arial"/>
                <w:color w:val="000000"/>
              </w:rPr>
              <w:tab/>
            </w:r>
            <w:proofErr w:type="spellStart"/>
            <w:r w:rsidRPr="00947FEB">
              <w:rPr>
                <w:rFonts w:ascii="Arial" w:hAnsi="Arial" w:cs="Arial"/>
                <w:color w:val="000000"/>
              </w:rPr>
              <w:t>Actual</w:t>
            </w:r>
            <w:proofErr w:type="spellEnd"/>
            <w:r w:rsidRPr="00947FEB">
              <w:rPr>
                <w:rFonts w:ascii="Arial" w:hAnsi="Arial" w:cs="Arial"/>
                <w:color w:val="000000"/>
              </w:rPr>
              <w:t xml:space="preserve"> </w:t>
            </w:r>
            <w:proofErr w:type="spellStart"/>
            <w:r w:rsidRPr="00947FEB">
              <w:rPr>
                <w:rFonts w:ascii="Arial" w:hAnsi="Arial" w:cs="Arial"/>
                <w:color w:val="000000"/>
              </w:rPr>
              <w:t>condition</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SSCs</w:t>
            </w:r>
            <w:proofErr w:type="spellEnd"/>
            <w:r w:rsidRPr="00947FEB">
              <w:rPr>
                <w:rFonts w:ascii="Arial" w:hAnsi="Arial" w:cs="Arial"/>
                <w:color w:val="000000"/>
              </w:rPr>
              <w:t xml:space="preserve">  </w:t>
            </w:r>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3.</w:t>
            </w:r>
            <w:r w:rsidRPr="00947FEB">
              <w:rPr>
                <w:rFonts w:ascii="Arial" w:hAnsi="Arial" w:cs="Arial"/>
                <w:color w:val="000000"/>
              </w:rPr>
              <w:tab/>
            </w:r>
            <w:proofErr w:type="spellStart"/>
            <w:r w:rsidRPr="00947FEB">
              <w:rPr>
                <w:rFonts w:ascii="Arial" w:hAnsi="Arial" w:cs="Arial"/>
                <w:color w:val="000000"/>
              </w:rPr>
              <w:t>Equipment</w:t>
            </w:r>
            <w:proofErr w:type="spellEnd"/>
            <w:r w:rsidRPr="00947FEB">
              <w:rPr>
                <w:rFonts w:ascii="Arial" w:hAnsi="Arial" w:cs="Arial"/>
                <w:color w:val="000000"/>
              </w:rPr>
              <w:t xml:space="preserve"> </w:t>
            </w:r>
            <w:proofErr w:type="spellStart"/>
            <w:r w:rsidRPr="00947FEB">
              <w:rPr>
                <w:rFonts w:ascii="Arial" w:hAnsi="Arial" w:cs="Arial"/>
                <w:color w:val="000000"/>
              </w:rPr>
              <w:t>qualification</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4.</w:t>
            </w:r>
            <w:r w:rsidRPr="00947FEB">
              <w:rPr>
                <w:rFonts w:ascii="Arial" w:hAnsi="Arial" w:cs="Arial"/>
                <w:color w:val="000000"/>
              </w:rPr>
              <w:tab/>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ageing</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analyses</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5.</w:t>
            </w:r>
            <w:r w:rsidRPr="00947FEB">
              <w:rPr>
                <w:rFonts w:ascii="Arial" w:hAnsi="Arial" w:cs="Arial"/>
                <w:color w:val="000000"/>
              </w:rPr>
              <w:tab/>
            </w:r>
            <w:proofErr w:type="spellStart"/>
            <w:r w:rsidRPr="00947FEB">
              <w:rPr>
                <w:rFonts w:ascii="Arial" w:hAnsi="Arial" w:cs="Arial"/>
                <w:color w:val="000000"/>
              </w:rPr>
              <w:t>Deterministic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analyses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6.</w:t>
            </w:r>
            <w:r w:rsidRPr="00947FEB">
              <w:rPr>
                <w:rFonts w:ascii="Arial" w:hAnsi="Arial" w:cs="Arial"/>
                <w:color w:val="000000"/>
              </w:rPr>
              <w:tab/>
            </w:r>
            <w:proofErr w:type="spellStart"/>
            <w:r w:rsidRPr="00947FEB">
              <w:rPr>
                <w:rFonts w:ascii="Arial" w:hAnsi="Arial" w:cs="Arial"/>
                <w:color w:val="000000"/>
              </w:rPr>
              <w:t>Probabilistic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analyses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7.</w:t>
            </w:r>
            <w:r w:rsidRPr="00947FEB">
              <w:rPr>
                <w:rFonts w:ascii="Arial" w:hAnsi="Arial" w:cs="Arial"/>
                <w:color w:val="000000"/>
              </w:rPr>
              <w:tab/>
              <w:t xml:space="preserve">Hazard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risk</w:t>
            </w:r>
            <w:proofErr w:type="spellEnd"/>
            <w:r w:rsidRPr="00947FEB">
              <w:rPr>
                <w:rFonts w:ascii="Arial" w:hAnsi="Arial" w:cs="Arial"/>
                <w:color w:val="000000"/>
              </w:rPr>
              <w:t xml:space="preserve"> </w:t>
            </w:r>
            <w:proofErr w:type="spellStart"/>
            <w:r w:rsidRPr="00947FEB">
              <w:rPr>
                <w:rFonts w:ascii="Arial" w:hAnsi="Arial" w:cs="Arial"/>
                <w:color w:val="000000"/>
              </w:rPr>
              <w:t>analyses</w:t>
            </w:r>
            <w:proofErr w:type="spellEnd"/>
            <w:r w:rsidRPr="00947FEB">
              <w:rPr>
                <w:rFonts w:ascii="Arial" w:hAnsi="Arial" w:cs="Arial"/>
                <w:color w:val="000000"/>
              </w:rPr>
              <w:t xml:space="preserve"> </w:t>
            </w:r>
            <w:proofErr w:type="spellStart"/>
            <w:r w:rsidRPr="00947FEB">
              <w:rPr>
                <w:rFonts w:ascii="Arial" w:hAnsi="Arial" w:cs="Arial"/>
                <w:color w:val="000000"/>
              </w:rPr>
              <w:t>regarding</w:t>
            </w:r>
            <w:proofErr w:type="spellEnd"/>
            <w:r w:rsidRPr="00947FEB">
              <w:rPr>
                <w:rFonts w:ascii="Arial" w:hAnsi="Arial" w:cs="Arial"/>
                <w:color w:val="000000"/>
              </w:rPr>
              <w:t xml:space="preserve">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t>Operation</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application</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operational</w:t>
            </w:r>
            <w:proofErr w:type="spellEnd"/>
            <w:r w:rsidRPr="00947FEB">
              <w:rPr>
                <w:rFonts w:ascii="Arial" w:hAnsi="Arial" w:cs="Arial"/>
                <w:color w:val="000000"/>
              </w:rPr>
              <w:t xml:space="preserve"> </w:t>
            </w:r>
            <w:proofErr w:type="spellStart"/>
            <w:r w:rsidRPr="00947FEB">
              <w:rPr>
                <w:rFonts w:ascii="Arial" w:hAnsi="Arial" w:cs="Arial"/>
                <w:color w:val="000000"/>
              </w:rPr>
              <w:t>experience</w:t>
            </w:r>
            <w:proofErr w:type="spellEnd"/>
            <w:r w:rsidRPr="00947FEB">
              <w:rPr>
                <w:rFonts w:ascii="Arial" w:hAnsi="Arial" w:cs="Arial"/>
                <w:color w:val="000000"/>
              </w:rPr>
              <w:t xml:space="preserve"> </w:t>
            </w:r>
            <w:proofErr w:type="spellStart"/>
            <w:r w:rsidRPr="00947FEB">
              <w:rPr>
                <w:rFonts w:ascii="Arial" w:hAnsi="Arial" w:cs="Arial"/>
                <w:color w:val="000000"/>
              </w:rPr>
              <w:t>feedback</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8.</w:t>
            </w:r>
            <w:r w:rsidRPr="00947FEB">
              <w:rPr>
                <w:rFonts w:ascii="Arial" w:hAnsi="Arial" w:cs="Arial"/>
                <w:color w:val="000000"/>
              </w:rPr>
              <w:tab/>
            </w:r>
            <w:proofErr w:type="spellStart"/>
            <w:r w:rsidRPr="00947FEB">
              <w:rPr>
                <w:rFonts w:ascii="Arial" w:hAnsi="Arial" w:cs="Arial"/>
                <w:color w:val="000000"/>
              </w:rPr>
              <w:t>Operational</w:t>
            </w:r>
            <w:proofErr w:type="spellEnd"/>
            <w:r w:rsidRPr="00947FEB">
              <w:rPr>
                <w:rFonts w:ascii="Arial" w:hAnsi="Arial" w:cs="Arial"/>
                <w:color w:val="000000"/>
              </w:rPr>
              <w:t xml:space="preserve"> </w:t>
            </w:r>
            <w:proofErr w:type="spellStart"/>
            <w:r w:rsidRPr="00947FEB">
              <w:rPr>
                <w:rFonts w:ascii="Arial" w:hAnsi="Arial" w:cs="Arial"/>
                <w:color w:val="000000"/>
              </w:rPr>
              <w:t>experience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operational</w:t>
            </w:r>
            <w:proofErr w:type="spellEnd"/>
            <w:r w:rsidRPr="00947FEB">
              <w:rPr>
                <w:rFonts w:ascii="Arial" w:hAnsi="Arial" w:cs="Arial"/>
                <w:color w:val="000000"/>
              </w:rPr>
              <w:t xml:space="preserve"> </w:t>
            </w:r>
            <w:proofErr w:type="spellStart"/>
            <w:r w:rsidRPr="00947FEB">
              <w:rPr>
                <w:rFonts w:ascii="Arial" w:hAnsi="Arial" w:cs="Arial"/>
                <w:color w:val="000000"/>
              </w:rPr>
              <w:t>indicators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9.</w:t>
            </w:r>
            <w:r w:rsidRPr="00947FEB">
              <w:rPr>
                <w:rFonts w:ascii="Arial" w:hAnsi="Arial" w:cs="Arial"/>
                <w:color w:val="000000"/>
              </w:rPr>
              <w:tab/>
            </w:r>
            <w:proofErr w:type="spellStart"/>
            <w:r w:rsidRPr="00947FEB">
              <w:rPr>
                <w:rFonts w:ascii="Arial" w:hAnsi="Arial" w:cs="Arial"/>
                <w:color w:val="000000"/>
              </w:rPr>
              <w:t>Operational</w:t>
            </w:r>
            <w:proofErr w:type="spellEnd"/>
            <w:r w:rsidRPr="00947FEB">
              <w:rPr>
                <w:rFonts w:ascii="Arial" w:hAnsi="Arial" w:cs="Arial"/>
                <w:color w:val="000000"/>
              </w:rPr>
              <w:t xml:space="preserve"> </w:t>
            </w:r>
            <w:proofErr w:type="spellStart"/>
            <w:r w:rsidRPr="00947FEB">
              <w:rPr>
                <w:rFonts w:ascii="Arial" w:hAnsi="Arial" w:cs="Arial"/>
                <w:color w:val="000000"/>
              </w:rPr>
              <w:t>experience</w:t>
            </w:r>
            <w:proofErr w:type="spellEnd"/>
            <w:r w:rsidRPr="00947FEB">
              <w:rPr>
                <w:rFonts w:ascii="Arial" w:hAnsi="Arial" w:cs="Arial"/>
                <w:color w:val="000000"/>
              </w:rPr>
              <w:t xml:space="preserve"> </w:t>
            </w:r>
            <w:proofErr w:type="spellStart"/>
            <w:r w:rsidRPr="00947FEB">
              <w:rPr>
                <w:rFonts w:ascii="Arial" w:hAnsi="Arial" w:cs="Arial"/>
                <w:color w:val="000000"/>
              </w:rPr>
              <w:t>from</w:t>
            </w:r>
            <w:proofErr w:type="spellEnd"/>
            <w:r w:rsidRPr="00947FEB">
              <w:rPr>
                <w:rFonts w:ascii="Arial" w:hAnsi="Arial" w:cs="Arial"/>
                <w:color w:val="000000"/>
              </w:rPr>
              <w:t xml:space="preserve"> </w:t>
            </w:r>
            <w:proofErr w:type="spellStart"/>
            <w:r w:rsidRPr="00947FEB">
              <w:rPr>
                <w:rFonts w:ascii="Arial" w:hAnsi="Arial" w:cs="Arial"/>
                <w:color w:val="000000"/>
              </w:rPr>
              <w:t>other</w:t>
            </w:r>
            <w:proofErr w:type="spellEnd"/>
            <w:r w:rsidRPr="00947FEB">
              <w:rPr>
                <w:rFonts w:ascii="Arial" w:hAnsi="Arial" w:cs="Arial"/>
                <w:color w:val="000000"/>
              </w:rPr>
              <w:t xml:space="preserve"> </w:t>
            </w:r>
            <w:proofErr w:type="spellStart"/>
            <w:r w:rsidRPr="00947FEB">
              <w:rPr>
                <w:rFonts w:ascii="Arial" w:hAnsi="Arial" w:cs="Arial"/>
                <w:color w:val="000000"/>
              </w:rPr>
              <w:t>facilities</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new</w:t>
            </w:r>
            <w:proofErr w:type="spellEnd"/>
            <w:r w:rsidRPr="00947FEB">
              <w:rPr>
                <w:rFonts w:ascii="Arial" w:hAnsi="Arial" w:cs="Arial"/>
                <w:color w:val="000000"/>
              </w:rPr>
              <w:t xml:space="preserve"> </w:t>
            </w:r>
            <w:proofErr w:type="spellStart"/>
            <w:r w:rsidRPr="00947FEB">
              <w:rPr>
                <w:rFonts w:ascii="Arial" w:hAnsi="Arial" w:cs="Arial"/>
                <w:color w:val="000000"/>
              </w:rPr>
              <w:t>results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scientific</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technological</w:t>
            </w:r>
            <w:proofErr w:type="spellEnd"/>
            <w:r w:rsidRPr="00947FEB">
              <w:rPr>
                <w:rFonts w:ascii="Arial" w:hAnsi="Arial" w:cs="Arial"/>
                <w:color w:val="000000"/>
              </w:rPr>
              <w:t xml:space="preserve"> </w:t>
            </w:r>
            <w:proofErr w:type="spellStart"/>
            <w:r w:rsidRPr="00947FEB">
              <w:rPr>
                <w:rFonts w:ascii="Arial" w:hAnsi="Arial" w:cs="Arial"/>
                <w:color w:val="000000"/>
              </w:rPr>
              <w:t>development</w:t>
            </w:r>
            <w:proofErr w:type="spellEnd"/>
            <w:r w:rsidRPr="00947FEB">
              <w:rPr>
                <w:rFonts w:ascii="Arial" w:hAnsi="Arial" w:cs="Arial"/>
                <w:color w:val="000000"/>
              </w:rPr>
              <w:t xml:space="preserve"> </w:t>
            </w:r>
            <w:proofErr w:type="spellStart"/>
            <w:r w:rsidRPr="00947FEB">
              <w:rPr>
                <w:rFonts w:ascii="Arial" w:hAnsi="Arial" w:cs="Arial"/>
                <w:color w:val="000000"/>
              </w:rPr>
              <w:t>during</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review</w:t>
            </w:r>
            <w:proofErr w:type="spellEnd"/>
            <w:r w:rsidRPr="00947FEB">
              <w:rPr>
                <w:rFonts w:ascii="Arial" w:hAnsi="Arial" w:cs="Arial"/>
                <w:color w:val="000000"/>
              </w:rPr>
              <w:t xml:space="preserve"> period</w:t>
            </w:r>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Management</w:t>
            </w:r>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10.</w:t>
            </w:r>
            <w:r w:rsidRPr="00947FEB">
              <w:rPr>
                <w:rFonts w:ascii="Arial" w:hAnsi="Arial" w:cs="Arial"/>
                <w:color w:val="000000"/>
              </w:rPr>
              <w:tab/>
              <w:t xml:space="preserve">Management </w:t>
            </w:r>
            <w:proofErr w:type="spellStart"/>
            <w:r w:rsidRPr="00947FEB">
              <w:rPr>
                <w:rFonts w:ascii="Arial" w:hAnsi="Arial" w:cs="Arial"/>
                <w:color w:val="000000"/>
              </w:rPr>
              <w:t>systems</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organisational</w:t>
            </w:r>
            <w:proofErr w:type="spellEnd"/>
            <w:r w:rsidRPr="00947FEB">
              <w:rPr>
                <w:rFonts w:ascii="Arial" w:hAnsi="Arial" w:cs="Arial"/>
                <w:color w:val="000000"/>
              </w:rPr>
              <w:t xml:space="preserve"> </w:t>
            </w:r>
            <w:proofErr w:type="spellStart"/>
            <w:r w:rsidRPr="00947FEB">
              <w:rPr>
                <w:rFonts w:ascii="Arial" w:hAnsi="Arial" w:cs="Arial"/>
                <w:color w:val="000000"/>
              </w:rPr>
              <w:t>arrangements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operator</w:t>
            </w:r>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11.</w:t>
            </w:r>
            <w:r w:rsidRPr="00947FEB">
              <w:rPr>
                <w:rFonts w:ascii="Arial" w:hAnsi="Arial" w:cs="Arial"/>
                <w:color w:val="000000"/>
              </w:rPr>
              <w:tab/>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culture</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12.</w:t>
            </w:r>
            <w:r w:rsidRPr="00947FEB">
              <w:rPr>
                <w:rFonts w:ascii="Arial" w:hAnsi="Arial" w:cs="Arial"/>
                <w:color w:val="000000"/>
              </w:rPr>
              <w:tab/>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operator’s</w:t>
            </w:r>
            <w:proofErr w:type="spellEnd"/>
            <w:r w:rsidRPr="00947FEB">
              <w:rPr>
                <w:rFonts w:ascii="Arial" w:hAnsi="Arial" w:cs="Arial"/>
                <w:color w:val="000000"/>
              </w:rPr>
              <w:t xml:space="preserve"> </w:t>
            </w:r>
            <w:proofErr w:type="spellStart"/>
            <w:r w:rsidRPr="00947FEB">
              <w:rPr>
                <w:rFonts w:ascii="Arial" w:hAnsi="Arial" w:cs="Arial"/>
                <w:color w:val="000000"/>
              </w:rPr>
              <w:t>written</w:t>
            </w:r>
            <w:proofErr w:type="spellEnd"/>
            <w:r w:rsidRPr="00947FEB">
              <w:rPr>
                <w:rFonts w:ascii="Arial" w:hAnsi="Arial" w:cs="Arial"/>
                <w:color w:val="000000"/>
              </w:rPr>
              <w:t xml:space="preserve"> </w:t>
            </w:r>
            <w:proofErr w:type="spellStart"/>
            <w:r w:rsidRPr="00947FEB">
              <w:rPr>
                <w:rFonts w:ascii="Arial" w:hAnsi="Arial" w:cs="Arial"/>
                <w:color w:val="000000"/>
              </w:rPr>
              <w:t>procedures</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13.</w:t>
            </w:r>
            <w:r w:rsidRPr="00947FEB">
              <w:rPr>
                <w:rFonts w:ascii="Arial" w:hAnsi="Arial" w:cs="Arial"/>
                <w:color w:val="000000"/>
              </w:rPr>
              <w:tab/>
            </w:r>
            <w:proofErr w:type="spellStart"/>
            <w:r w:rsidRPr="00947FEB">
              <w:rPr>
                <w:rFonts w:ascii="Arial" w:hAnsi="Arial" w:cs="Arial"/>
                <w:color w:val="000000"/>
              </w:rPr>
              <w:t>Impacts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personnel</w:t>
            </w:r>
            <w:proofErr w:type="spellEnd"/>
            <w:r w:rsidRPr="00947FEB">
              <w:rPr>
                <w:rFonts w:ascii="Arial" w:hAnsi="Arial" w:cs="Arial"/>
                <w:color w:val="000000"/>
              </w:rPr>
              <w:t xml:space="preserve"> </w:t>
            </w:r>
            <w:proofErr w:type="spellStart"/>
            <w:r w:rsidRPr="00947FEB">
              <w:rPr>
                <w:rFonts w:ascii="Arial" w:hAnsi="Arial" w:cs="Arial"/>
                <w:color w:val="000000"/>
              </w:rPr>
              <w:t>actions</w:t>
            </w:r>
            <w:proofErr w:type="spellEnd"/>
            <w:r w:rsidRPr="00947FEB">
              <w:rPr>
                <w:rFonts w:ascii="Arial" w:hAnsi="Arial" w:cs="Arial"/>
                <w:color w:val="000000"/>
              </w:rPr>
              <w:t xml:space="preserve"> - human </w:t>
            </w:r>
            <w:proofErr w:type="spellStart"/>
            <w:r w:rsidRPr="00947FEB">
              <w:rPr>
                <w:rFonts w:ascii="Arial" w:hAnsi="Arial" w:cs="Arial"/>
                <w:color w:val="000000"/>
              </w:rPr>
              <w:t>factor</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14.</w:t>
            </w:r>
            <w:r w:rsidRPr="00947FEB">
              <w:rPr>
                <w:rFonts w:ascii="Arial" w:hAnsi="Arial" w:cs="Arial"/>
                <w:color w:val="000000"/>
              </w:rPr>
              <w:tab/>
            </w:r>
            <w:proofErr w:type="spellStart"/>
            <w:r w:rsidRPr="00947FEB">
              <w:rPr>
                <w:rFonts w:ascii="Arial" w:hAnsi="Arial" w:cs="Arial"/>
                <w:color w:val="000000"/>
              </w:rPr>
              <w:t>Emergency</w:t>
            </w:r>
            <w:proofErr w:type="spellEnd"/>
            <w:r w:rsidRPr="00947FEB">
              <w:rPr>
                <w:rFonts w:ascii="Arial" w:hAnsi="Arial" w:cs="Arial"/>
                <w:color w:val="000000"/>
              </w:rPr>
              <w:t xml:space="preserve"> </w:t>
            </w:r>
            <w:proofErr w:type="spellStart"/>
            <w:r w:rsidRPr="00947FEB">
              <w:rPr>
                <w:rFonts w:ascii="Arial" w:hAnsi="Arial" w:cs="Arial"/>
                <w:color w:val="000000"/>
              </w:rPr>
              <w:t>preparedness</w:t>
            </w:r>
            <w:proofErr w:type="spellEnd"/>
            <w:r w:rsidRPr="00947FEB">
              <w:rPr>
                <w:rFonts w:ascii="Arial" w:hAnsi="Arial" w:cs="Arial"/>
                <w:color w:val="000000"/>
              </w:rPr>
              <w:t xml:space="preserve"> plan</w:t>
            </w:r>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t>Environment</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15.</w:t>
            </w:r>
            <w:r w:rsidRPr="00947FEB">
              <w:rPr>
                <w:rFonts w:ascii="Arial" w:hAnsi="Arial" w:cs="Arial"/>
                <w:color w:val="000000"/>
              </w:rPr>
              <w:tab/>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impacts</w:t>
            </w:r>
            <w:proofErr w:type="spellEnd"/>
            <w:r w:rsidRPr="00947FEB">
              <w:rPr>
                <w:rFonts w:ascii="Arial" w:hAnsi="Arial" w:cs="Arial"/>
                <w:color w:val="000000"/>
              </w:rPr>
              <w:t xml:space="preserve"> on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environment</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16.</w:t>
            </w:r>
            <w:r w:rsidRPr="00947FEB">
              <w:rPr>
                <w:rFonts w:ascii="Arial" w:hAnsi="Arial" w:cs="Arial"/>
                <w:color w:val="000000"/>
              </w:rPr>
              <w:tab/>
            </w:r>
            <w:proofErr w:type="spellStart"/>
            <w:r w:rsidRPr="00947FEB">
              <w:rPr>
                <w:rFonts w:ascii="Arial" w:hAnsi="Arial" w:cs="Arial"/>
                <w:color w:val="000000"/>
              </w:rPr>
              <w:t>Radioactive</w:t>
            </w:r>
            <w:proofErr w:type="spellEnd"/>
            <w:r w:rsidRPr="00947FEB">
              <w:rPr>
                <w:rFonts w:ascii="Arial" w:hAnsi="Arial" w:cs="Arial"/>
                <w:color w:val="000000"/>
              </w:rPr>
              <w:t xml:space="preserve"> </w:t>
            </w:r>
            <w:proofErr w:type="spellStart"/>
            <w:r w:rsidRPr="00947FEB">
              <w:rPr>
                <w:rFonts w:ascii="Arial" w:hAnsi="Arial" w:cs="Arial"/>
                <w:color w:val="000000"/>
              </w:rPr>
              <w:t>waste</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spent</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fuel</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t>Safeguards</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17.</w:t>
            </w:r>
            <w:r w:rsidRPr="00947FEB">
              <w:rPr>
                <w:rFonts w:ascii="Arial" w:hAnsi="Arial" w:cs="Arial"/>
                <w:color w:val="000000"/>
              </w:rPr>
              <w:tab/>
            </w:r>
            <w:proofErr w:type="spellStart"/>
            <w:r w:rsidRPr="00947FEB">
              <w:rPr>
                <w:rFonts w:ascii="Arial" w:hAnsi="Arial" w:cs="Arial"/>
                <w:color w:val="000000"/>
              </w:rPr>
              <w:t>Safeguards</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Protection</w:t>
            </w:r>
            <w:proofErr w:type="spellEnd"/>
          </w:p>
          <w:p w:rsidR="00947FEB" w:rsidRPr="00947FEB"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18.</w:t>
            </w:r>
            <w:r w:rsidRPr="00947FEB">
              <w:rPr>
                <w:rFonts w:ascii="Arial" w:hAnsi="Arial" w:cs="Arial"/>
                <w:color w:val="000000"/>
              </w:rPr>
              <w:tab/>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Protection</w:t>
            </w:r>
            <w:proofErr w:type="spellEnd"/>
          </w:p>
          <w:p w:rsidR="00947FEB" w:rsidRPr="00FB4088" w:rsidRDefault="00947FEB" w:rsidP="00947FEB">
            <w:pPr>
              <w:widowControl w:val="0"/>
              <w:autoSpaceDE w:val="0"/>
              <w:autoSpaceDN w:val="0"/>
              <w:adjustRightInd w:val="0"/>
              <w:spacing w:before="5" w:after="0" w:line="253" w:lineRule="exact"/>
              <w:ind w:left="121"/>
              <w:rPr>
                <w:rFonts w:ascii="Arial" w:hAnsi="Arial" w:cs="Arial"/>
                <w:color w:val="000000"/>
              </w:rPr>
            </w:pPr>
            <w:r w:rsidRPr="00947FEB">
              <w:rPr>
                <w:rFonts w:ascii="Arial" w:hAnsi="Arial" w:cs="Arial"/>
                <w:color w:val="000000"/>
              </w:rPr>
              <w:t> </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P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use</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up to date, </w:t>
            </w:r>
            <w:proofErr w:type="spellStart"/>
            <w:r w:rsidRPr="00FB4088">
              <w:rPr>
                <w:rFonts w:ascii="Arial" w:hAnsi="Arial" w:cs="Arial"/>
                <w:color w:val="000000"/>
              </w:rPr>
              <w:t>systematic</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documented</w:t>
            </w:r>
            <w:proofErr w:type="spellEnd"/>
            <w:r w:rsidRPr="00FB4088">
              <w:rPr>
                <w:rFonts w:ascii="Arial" w:hAnsi="Arial" w:cs="Arial"/>
                <w:color w:val="000000"/>
              </w:rPr>
              <w:t xml:space="preserve"> </w:t>
            </w:r>
            <w:proofErr w:type="spellStart"/>
            <w:r w:rsidRPr="00FB4088">
              <w:rPr>
                <w:rFonts w:ascii="Arial" w:hAnsi="Arial" w:cs="Arial"/>
                <w:color w:val="000000"/>
              </w:rPr>
              <w:t>methodology</w:t>
            </w:r>
            <w:proofErr w:type="spellEnd"/>
            <w:r w:rsidRPr="00FB4088">
              <w:rPr>
                <w:rFonts w:ascii="Arial" w:hAnsi="Arial" w:cs="Arial"/>
                <w:color w:val="000000"/>
              </w:rPr>
              <w:t xml:space="preserve">, </w:t>
            </w:r>
            <w:proofErr w:type="spellStart"/>
            <w:r w:rsidRPr="00FB4088">
              <w:rPr>
                <w:rFonts w:ascii="Arial" w:hAnsi="Arial" w:cs="Arial"/>
                <w:color w:val="000000"/>
              </w:rPr>
              <w:t>taking</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 xml:space="preserve"> </w:t>
            </w:r>
            <w:proofErr w:type="spellStart"/>
            <w:r w:rsidRPr="00FB4088">
              <w:rPr>
                <w:rFonts w:ascii="Arial" w:hAnsi="Arial" w:cs="Arial"/>
                <w:color w:val="000000"/>
              </w:rPr>
              <w:t>deterministic</w:t>
            </w:r>
            <w:proofErr w:type="spellEnd"/>
            <w:r w:rsidRPr="00FB4088">
              <w:rPr>
                <w:rFonts w:ascii="Arial" w:hAnsi="Arial" w:cs="Arial"/>
                <w:color w:val="000000"/>
              </w:rPr>
              <w:t xml:space="preserve"> as </w:t>
            </w:r>
            <w:proofErr w:type="spellStart"/>
            <w:r w:rsidRPr="00FB4088">
              <w:rPr>
                <w:rFonts w:ascii="Arial" w:hAnsi="Arial" w:cs="Arial"/>
                <w:color w:val="000000"/>
              </w:rPr>
              <w:t>well</w:t>
            </w:r>
            <w:proofErr w:type="spellEnd"/>
            <w:r w:rsidRPr="00FB4088">
              <w:rPr>
                <w:rFonts w:ascii="Arial" w:hAnsi="Arial" w:cs="Arial"/>
                <w:color w:val="000000"/>
              </w:rPr>
              <w:t xml:space="preserve"> as </w:t>
            </w:r>
            <w:proofErr w:type="spellStart"/>
            <w:r w:rsidRPr="00FB4088">
              <w:rPr>
                <w:rFonts w:ascii="Arial" w:hAnsi="Arial" w:cs="Arial"/>
                <w:color w:val="000000"/>
              </w:rPr>
              <w:t>probabilistic</w:t>
            </w:r>
            <w:proofErr w:type="spellEnd"/>
            <w:r w:rsidRPr="00FB4088">
              <w:rPr>
                <w:rFonts w:ascii="Arial" w:hAnsi="Arial" w:cs="Arial"/>
                <w:color w:val="000000"/>
              </w:rPr>
              <w:t xml:space="preserve"> </w:t>
            </w:r>
            <w:proofErr w:type="spellStart"/>
            <w:r w:rsidRPr="00FB4088">
              <w:rPr>
                <w:rFonts w:ascii="Arial" w:hAnsi="Arial" w:cs="Arial"/>
                <w:color w:val="000000"/>
              </w:rPr>
              <w:t>assessments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064FBA" w:rsidP="00D54293">
            <w:pPr>
              <w:widowControl w:val="0"/>
              <w:autoSpaceDE w:val="0"/>
              <w:autoSpaceDN w:val="0"/>
              <w:adjustRightInd w:val="0"/>
              <w:spacing w:before="5" w:after="0" w:line="253" w:lineRule="exact"/>
              <w:ind w:left="99"/>
              <w:rPr>
                <w:rFonts w:ascii="Arial" w:hAnsi="Arial" w:cs="Arial"/>
                <w:color w:val="000000"/>
              </w:rPr>
            </w:pPr>
            <w:r>
              <w:rPr>
                <w:rFonts w:ascii="Arial" w:hAnsi="Arial" w:cs="Arial"/>
                <w:color w:val="000000"/>
              </w:rPr>
              <w:t>JV9 44/</w:t>
            </w:r>
            <w:r w:rsidR="00D54293" w:rsidRPr="00FB4088">
              <w:rPr>
                <w:rFonts w:ascii="Arial" w:hAnsi="Arial" w:cs="Arial"/>
                <w:color w:val="000000"/>
              </w:rPr>
              <w:t>2</w:t>
            </w:r>
          </w:p>
          <w:p w:rsidR="00D54293" w:rsidRPr="00FB4088" w:rsidRDefault="00D54293" w:rsidP="00D54293">
            <w:pPr>
              <w:widowControl w:val="0"/>
              <w:autoSpaceDE w:val="0"/>
              <w:autoSpaceDN w:val="0"/>
              <w:adjustRightInd w:val="0"/>
              <w:spacing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064FBA" w:rsidRPr="00064FBA" w:rsidRDefault="00064FBA" w:rsidP="00064FBA">
            <w:pPr>
              <w:widowControl w:val="0"/>
              <w:autoSpaceDE w:val="0"/>
              <w:autoSpaceDN w:val="0"/>
              <w:adjustRightInd w:val="0"/>
              <w:spacing w:after="0" w:line="252" w:lineRule="exact"/>
              <w:ind w:left="121"/>
              <w:rPr>
                <w:rFonts w:ascii="Arial" w:hAnsi="Arial" w:cs="Arial"/>
                <w:color w:val="000000"/>
              </w:rPr>
            </w:pPr>
            <w:r w:rsidRPr="00064FBA">
              <w:rPr>
                <w:rFonts w:ascii="Arial" w:hAnsi="Arial" w:cs="Arial"/>
                <w:color w:val="000000"/>
              </w:rPr>
              <w:t xml:space="preserve">Upravljavec sevalnega ali jedrskega objekta, razen odlagališča za rudarsko in </w:t>
            </w:r>
            <w:proofErr w:type="spellStart"/>
            <w:r w:rsidRPr="00064FBA">
              <w:rPr>
                <w:rFonts w:ascii="Arial" w:hAnsi="Arial" w:cs="Arial"/>
                <w:color w:val="000000"/>
              </w:rPr>
              <w:t>hidrometalurško</w:t>
            </w:r>
            <w:proofErr w:type="spellEnd"/>
            <w:r w:rsidRPr="00064FBA">
              <w:rPr>
                <w:rFonts w:ascii="Arial" w:hAnsi="Arial" w:cs="Arial"/>
                <w:color w:val="000000"/>
              </w:rPr>
              <w:t xml:space="preserve"> jalovino, za katerega določbe tega poglavja ne veljajo, mora:</w:t>
            </w:r>
          </w:p>
          <w:p w:rsidR="00D54293" w:rsidRPr="00FB4088" w:rsidRDefault="00064FBA" w:rsidP="00064FBA">
            <w:pPr>
              <w:widowControl w:val="0"/>
              <w:autoSpaceDE w:val="0"/>
              <w:autoSpaceDN w:val="0"/>
              <w:adjustRightInd w:val="0"/>
              <w:spacing w:after="0" w:line="252" w:lineRule="exact"/>
              <w:ind w:left="121"/>
              <w:rPr>
                <w:rFonts w:ascii="Arial" w:hAnsi="Arial" w:cs="Arial"/>
                <w:color w:val="000000"/>
              </w:rPr>
            </w:pPr>
            <w:r w:rsidRPr="00064FBA">
              <w:rPr>
                <w:rFonts w:ascii="Arial" w:hAnsi="Arial" w:cs="Arial"/>
                <w:color w:val="000000"/>
              </w:rPr>
              <w:t>2.</w:t>
            </w:r>
            <w:r w:rsidRPr="00064FBA">
              <w:rPr>
                <w:rFonts w:ascii="Arial" w:hAnsi="Arial" w:cs="Arial"/>
                <w:color w:val="000000"/>
              </w:rPr>
              <w:tab/>
              <w:t>pri izvedbi občasnega varnostnega pregleda uporabiti najnovejšo, ustrezno, sistematično in dokumentirano metodologijo, ki temelji na determinističnem, pa tudi verjetnostnem pristopu k analizam in ocenam sevalne in jedrske varnosti;</w:t>
            </w:r>
          </w:p>
        </w:tc>
        <w:tc>
          <w:tcPr>
            <w:tcW w:w="4962" w:type="dxa"/>
            <w:tcBorders>
              <w:top w:val="single" w:sz="4" w:space="0" w:color="000000"/>
              <w:left w:val="single" w:sz="4" w:space="0" w:color="000000"/>
              <w:bottom w:val="single" w:sz="4" w:space="0" w:color="000000"/>
              <w:right w:val="single" w:sz="4" w:space="0" w:color="000000"/>
            </w:tcBorders>
          </w:tcPr>
          <w:p w:rsidR="00947FEB" w:rsidRPr="00947FEB" w:rsidRDefault="00947FEB" w:rsidP="00947FEB">
            <w:pPr>
              <w:widowControl w:val="0"/>
              <w:autoSpaceDE w:val="0"/>
              <w:autoSpaceDN w:val="0"/>
              <w:adjustRightInd w:val="0"/>
              <w:spacing w:after="0" w:line="252" w:lineRule="exact"/>
              <w:ind w:left="121"/>
              <w:rPr>
                <w:rFonts w:ascii="Arial" w:hAnsi="Arial" w:cs="Arial"/>
                <w:color w:val="000000"/>
              </w:rPr>
            </w:pP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operator </w:t>
            </w:r>
            <w:proofErr w:type="spellStart"/>
            <w:r w:rsidRPr="00947FEB">
              <w:rPr>
                <w:rFonts w:ascii="Arial" w:hAnsi="Arial" w:cs="Arial"/>
                <w:color w:val="000000"/>
              </w:rPr>
              <w:t>of</w:t>
            </w:r>
            <w:proofErr w:type="spellEnd"/>
            <w:r w:rsidRPr="00947FEB">
              <w:rPr>
                <w:rFonts w:ascii="Arial" w:hAnsi="Arial" w:cs="Arial"/>
                <w:color w:val="000000"/>
              </w:rPr>
              <w:t xml:space="preserve"> a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or</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facility</w:t>
            </w:r>
            <w:proofErr w:type="spellEnd"/>
            <w:r w:rsidRPr="00947FEB">
              <w:rPr>
                <w:rFonts w:ascii="Arial" w:hAnsi="Arial" w:cs="Arial"/>
                <w:color w:val="000000"/>
              </w:rPr>
              <w:t xml:space="preserve">, </w:t>
            </w:r>
            <w:proofErr w:type="spellStart"/>
            <w:r w:rsidRPr="00947FEB">
              <w:rPr>
                <w:rFonts w:ascii="Arial" w:hAnsi="Arial" w:cs="Arial"/>
                <w:color w:val="000000"/>
              </w:rPr>
              <w:t>except</w:t>
            </w:r>
            <w:proofErr w:type="spellEnd"/>
            <w:r w:rsidRPr="00947FEB">
              <w:rPr>
                <w:rFonts w:ascii="Arial" w:hAnsi="Arial" w:cs="Arial"/>
                <w:color w:val="000000"/>
              </w:rPr>
              <w:t xml:space="preserve"> </w:t>
            </w:r>
            <w:proofErr w:type="spellStart"/>
            <w:r w:rsidRPr="00947FEB">
              <w:rPr>
                <w:rFonts w:ascii="Arial" w:hAnsi="Arial" w:cs="Arial"/>
                <w:color w:val="000000"/>
              </w:rPr>
              <w:t>for</w:t>
            </w:r>
            <w:proofErr w:type="spellEnd"/>
            <w:r w:rsidRPr="00947FEB">
              <w:rPr>
                <w:rFonts w:ascii="Arial" w:hAnsi="Arial" w:cs="Arial"/>
                <w:color w:val="000000"/>
              </w:rPr>
              <w:t xml:space="preserve"> </w:t>
            </w:r>
            <w:proofErr w:type="spellStart"/>
            <w:r w:rsidRPr="00947FEB">
              <w:rPr>
                <w:rFonts w:ascii="Arial" w:hAnsi="Arial" w:cs="Arial"/>
                <w:color w:val="000000"/>
              </w:rPr>
              <w:t>mining</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hydrometallurgical</w:t>
            </w:r>
            <w:proofErr w:type="spellEnd"/>
            <w:r w:rsidRPr="00947FEB">
              <w:rPr>
                <w:rFonts w:ascii="Arial" w:hAnsi="Arial" w:cs="Arial"/>
                <w:color w:val="000000"/>
              </w:rPr>
              <w:t xml:space="preserve"> </w:t>
            </w:r>
            <w:proofErr w:type="spellStart"/>
            <w:r w:rsidRPr="00947FEB">
              <w:rPr>
                <w:rFonts w:ascii="Arial" w:hAnsi="Arial" w:cs="Arial"/>
                <w:color w:val="000000"/>
              </w:rPr>
              <w:t>tailings</w:t>
            </w:r>
            <w:proofErr w:type="spellEnd"/>
            <w:r w:rsidRPr="00947FEB">
              <w:rPr>
                <w:rFonts w:ascii="Arial" w:hAnsi="Arial" w:cs="Arial"/>
                <w:color w:val="000000"/>
              </w:rPr>
              <w:t xml:space="preserve"> </w:t>
            </w:r>
            <w:proofErr w:type="spellStart"/>
            <w:r w:rsidRPr="00947FEB">
              <w:rPr>
                <w:rFonts w:ascii="Arial" w:hAnsi="Arial" w:cs="Arial"/>
                <w:color w:val="000000"/>
              </w:rPr>
              <w:t>repository</w:t>
            </w:r>
            <w:proofErr w:type="spellEnd"/>
            <w:r w:rsidRPr="00947FEB">
              <w:rPr>
                <w:rFonts w:ascii="Arial" w:hAnsi="Arial" w:cs="Arial"/>
                <w:color w:val="000000"/>
              </w:rPr>
              <w:t xml:space="preserve">, </w:t>
            </w:r>
            <w:proofErr w:type="spellStart"/>
            <w:r w:rsidRPr="00947FEB">
              <w:rPr>
                <w:rFonts w:ascii="Arial" w:hAnsi="Arial" w:cs="Arial"/>
                <w:color w:val="000000"/>
              </w:rPr>
              <w:t>for</w:t>
            </w:r>
            <w:proofErr w:type="spellEnd"/>
            <w:r w:rsidRPr="00947FEB">
              <w:rPr>
                <w:rFonts w:ascii="Arial" w:hAnsi="Arial" w:cs="Arial"/>
                <w:color w:val="000000"/>
              </w:rPr>
              <w:t xml:space="preserve"> </w:t>
            </w:r>
            <w:proofErr w:type="spellStart"/>
            <w:r w:rsidRPr="00947FEB">
              <w:rPr>
                <w:rFonts w:ascii="Arial" w:hAnsi="Arial" w:cs="Arial"/>
                <w:color w:val="000000"/>
              </w:rPr>
              <w:t>which</w:t>
            </w:r>
            <w:proofErr w:type="spellEnd"/>
            <w:r w:rsidRPr="00947FEB">
              <w:rPr>
                <w:rFonts w:ascii="Arial" w:hAnsi="Arial" w:cs="Arial"/>
                <w:color w:val="000000"/>
              </w:rPr>
              <w:t xml:space="preserve"> </w:t>
            </w:r>
            <w:proofErr w:type="spellStart"/>
            <w:r w:rsidRPr="00947FEB">
              <w:rPr>
                <w:rFonts w:ascii="Arial" w:hAnsi="Arial" w:cs="Arial"/>
                <w:color w:val="000000"/>
              </w:rPr>
              <w:t>the</w:t>
            </w:r>
            <w:proofErr w:type="spellEnd"/>
            <w:r w:rsidRPr="00947FEB">
              <w:rPr>
                <w:rFonts w:ascii="Arial" w:hAnsi="Arial" w:cs="Arial"/>
                <w:color w:val="000000"/>
              </w:rPr>
              <w:t xml:space="preserve"> </w:t>
            </w:r>
            <w:proofErr w:type="spellStart"/>
            <w:r w:rsidRPr="00947FEB">
              <w:rPr>
                <w:rFonts w:ascii="Arial" w:hAnsi="Arial" w:cs="Arial"/>
                <w:color w:val="000000"/>
              </w:rPr>
              <w:t>provisions</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this</w:t>
            </w:r>
            <w:proofErr w:type="spellEnd"/>
            <w:r w:rsidRPr="00947FEB">
              <w:rPr>
                <w:rFonts w:ascii="Arial" w:hAnsi="Arial" w:cs="Arial"/>
                <w:color w:val="000000"/>
              </w:rPr>
              <w:t xml:space="preserve"> </w:t>
            </w:r>
            <w:proofErr w:type="spellStart"/>
            <w:r w:rsidRPr="00947FEB">
              <w:rPr>
                <w:rFonts w:ascii="Arial" w:hAnsi="Arial" w:cs="Arial"/>
                <w:color w:val="000000"/>
              </w:rPr>
              <w:t>chapter</w:t>
            </w:r>
            <w:proofErr w:type="spellEnd"/>
            <w:r w:rsidRPr="00947FEB">
              <w:rPr>
                <w:rFonts w:ascii="Arial" w:hAnsi="Arial" w:cs="Arial"/>
                <w:color w:val="000000"/>
              </w:rPr>
              <w:t xml:space="preserve"> do not </w:t>
            </w:r>
            <w:proofErr w:type="spellStart"/>
            <w:r w:rsidRPr="00947FEB">
              <w:rPr>
                <w:rFonts w:ascii="Arial" w:hAnsi="Arial" w:cs="Arial"/>
                <w:color w:val="000000"/>
              </w:rPr>
              <w:t>apply</w:t>
            </w:r>
            <w:proofErr w:type="spellEnd"/>
            <w:r w:rsidRPr="00947FEB">
              <w:rPr>
                <w:rFonts w:ascii="Arial" w:hAnsi="Arial" w:cs="Arial"/>
                <w:color w:val="000000"/>
              </w:rPr>
              <w:t xml:space="preserve"> </w:t>
            </w:r>
            <w:proofErr w:type="spellStart"/>
            <w:r w:rsidRPr="00947FEB">
              <w:rPr>
                <w:rFonts w:ascii="Arial" w:hAnsi="Arial" w:cs="Arial"/>
                <w:color w:val="000000"/>
              </w:rPr>
              <w:t>shall</w:t>
            </w:r>
            <w:proofErr w:type="spellEnd"/>
            <w:r w:rsidRPr="00947FEB">
              <w:rPr>
                <w:rFonts w:ascii="Arial" w:hAnsi="Arial" w:cs="Arial"/>
                <w:color w:val="000000"/>
              </w:rPr>
              <w:t xml:space="preserve">:  </w:t>
            </w:r>
          </w:p>
          <w:p w:rsidR="00D54293" w:rsidRPr="00FB4088" w:rsidRDefault="00947FEB" w:rsidP="00947FEB">
            <w:pPr>
              <w:widowControl w:val="0"/>
              <w:autoSpaceDE w:val="0"/>
              <w:autoSpaceDN w:val="0"/>
              <w:adjustRightInd w:val="0"/>
              <w:spacing w:after="0" w:line="252" w:lineRule="exact"/>
              <w:ind w:left="121"/>
              <w:rPr>
                <w:rFonts w:ascii="Arial" w:hAnsi="Arial" w:cs="Arial"/>
                <w:color w:val="000000"/>
              </w:rPr>
            </w:pPr>
            <w:r w:rsidRPr="00947FEB">
              <w:rPr>
                <w:rFonts w:ascii="Arial" w:hAnsi="Arial" w:cs="Arial"/>
                <w:color w:val="000000"/>
              </w:rPr>
              <w:t>2.</w:t>
            </w:r>
            <w:r w:rsidRPr="00947FEB">
              <w:rPr>
                <w:rFonts w:ascii="Arial" w:hAnsi="Arial" w:cs="Arial"/>
                <w:color w:val="000000"/>
              </w:rPr>
              <w:tab/>
              <w:t xml:space="preserve">in </w:t>
            </w:r>
            <w:proofErr w:type="spellStart"/>
            <w:r w:rsidRPr="00947FEB">
              <w:rPr>
                <w:rFonts w:ascii="Arial" w:hAnsi="Arial" w:cs="Arial"/>
                <w:color w:val="000000"/>
              </w:rPr>
              <w:t>performing</w:t>
            </w:r>
            <w:proofErr w:type="spellEnd"/>
            <w:r w:rsidRPr="00947FEB">
              <w:rPr>
                <w:rFonts w:ascii="Arial" w:hAnsi="Arial" w:cs="Arial"/>
                <w:color w:val="000000"/>
              </w:rPr>
              <w:t xml:space="preserve"> </w:t>
            </w:r>
            <w:proofErr w:type="spellStart"/>
            <w:r w:rsidRPr="00947FEB">
              <w:rPr>
                <w:rFonts w:ascii="Arial" w:hAnsi="Arial" w:cs="Arial"/>
                <w:color w:val="000000"/>
              </w:rPr>
              <w:t>Periodic</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 xml:space="preserve"> </w:t>
            </w:r>
            <w:proofErr w:type="spellStart"/>
            <w:r w:rsidRPr="00947FEB">
              <w:rPr>
                <w:rFonts w:ascii="Arial" w:hAnsi="Arial" w:cs="Arial"/>
                <w:color w:val="000000"/>
              </w:rPr>
              <w:t>Reviews</w:t>
            </w:r>
            <w:proofErr w:type="spellEnd"/>
            <w:r w:rsidRPr="00947FEB">
              <w:rPr>
                <w:rFonts w:ascii="Arial" w:hAnsi="Arial" w:cs="Arial"/>
                <w:color w:val="000000"/>
              </w:rPr>
              <w:t xml:space="preserve">, </w:t>
            </w:r>
            <w:proofErr w:type="spellStart"/>
            <w:r w:rsidRPr="00947FEB">
              <w:rPr>
                <w:rFonts w:ascii="Arial" w:hAnsi="Arial" w:cs="Arial"/>
                <w:color w:val="000000"/>
              </w:rPr>
              <w:t>use</w:t>
            </w:r>
            <w:proofErr w:type="spellEnd"/>
            <w:r w:rsidRPr="00947FEB">
              <w:rPr>
                <w:rFonts w:ascii="Arial" w:hAnsi="Arial" w:cs="Arial"/>
                <w:color w:val="000000"/>
              </w:rPr>
              <w:t xml:space="preserve"> </w:t>
            </w:r>
            <w:proofErr w:type="spellStart"/>
            <w:r w:rsidRPr="00947FEB">
              <w:rPr>
                <w:rFonts w:ascii="Arial" w:hAnsi="Arial" w:cs="Arial"/>
                <w:color w:val="000000"/>
              </w:rPr>
              <w:t>an</w:t>
            </w:r>
            <w:proofErr w:type="spellEnd"/>
            <w:r w:rsidRPr="00947FEB">
              <w:rPr>
                <w:rFonts w:ascii="Arial" w:hAnsi="Arial" w:cs="Arial"/>
                <w:color w:val="000000"/>
              </w:rPr>
              <w:t xml:space="preserve"> up to date, </w:t>
            </w:r>
            <w:proofErr w:type="spellStart"/>
            <w:r w:rsidRPr="00947FEB">
              <w:rPr>
                <w:rFonts w:ascii="Arial" w:hAnsi="Arial" w:cs="Arial"/>
                <w:color w:val="000000"/>
              </w:rPr>
              <w:t>systematic</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documented</w:t>
            </w:r>
            <w:proofErr w:type="spellEnd"/>
            <w:r w:rsidRPr="00947FEB">
              <w:rPr>
                <w:rFonts w:ascii="Arial" w:hAnsi="Arial" w:cs="Arial"/>
                <w:color w:val="000000"/>
              </w:rPr>
              <w:t xml:space="preserve"> </w:t>
            </w:r>
            <w:proofErr w:type="spellStart"/>
            <w:r w:rsidRPr="00947FEB">
              <w:rPr>
                <w:rFonts w:ascii="Arial" w:hAnsi="Arial" w:cs="Arial"/>
                <w:color w:val="000000"/>
              </w:rPr>
              <w:t>methodology</w:t>
            </w:r>
            <w:proofErr w:type="spellEnd"/>
            <w:r w:rsidRPr="00947FEB">
              <w:rPr>
                <w:rFonts w:ascii="Arial" w:hAnsi="Arial" w:cs="Arial"/>
                <w:color w:val="000000"/>
              </w:rPr>
              <w:t xml:space="preserve">, </w:t>
            </w:r>
            <w:proofErr w:type="spellStart"/>
            <w:r w:rsidRPr="00947FEB">
              <w:rPr>
                <w:rFonts w:ascii="Arial" w:hAnsi="Arial" w:cs="Arial"/>
                <w:color w:val="000000"/>
              </w:rPr>
              <w:t>based</w:t>
            </w:r>
            <w:proofErr w:type="spellEnd"/>
            <w:r w:rsidRPr="00947FEB">
              <w:rPr>
                <w:rFonts w:ascii="Arial" w:hAnsi="Arial" w:cs="Arial"/>
                <w:color w:val="000000"/>
              </w:rPr>
              <w:t xml:space="preserve"> on </w:t>
            </w:r>
            <w:proofErr w:type="spellStart"/>
            <w:r w:rsidRPr="00947FEB">
              <w:rPr>
                <w:rFonts w:ascii="Arial" w:hAnsi="Arial" w:cs="Arial"/>
                <w:color w:val="000000"/>
              </w:rPr>
              <w:t>deterministic</w:t>
            </w:r>
            <w:proofErr w:type="spellEnd"/>
            <w:r w:rsidRPr="00947FEB">
              <w:rPr>
                <w:rFonts w:ascii="Arial" w:hAnsi="Arial" w:cs="Arial"/>
                <w:color w:val="000000"/>
              </w:rPr>
              <w:t xml:space="preserve"> as </w:t>
            </w:r>
            <w:proofErr w:type="spellStart"/>
            <w:r w:rsidRPr="00947FEB">
              <w:rPr>
                <w:rFonts w:ascii="Arial" w:hAnsi="Arial" w:cs="Arial"/>
                <w:color w:val="000000"/>
              </w:rPr>
              <w:t>well</w:t>
            </w:r>
            <w:proofErr w:type="spellEnd"/>
            <w:r w:rsidRPr="00947FEB">
              <w:rPr>
                <w:rFonts w:ascii="Arial" w:hAnsi="Arial" w:cs="Arial"/>
                <w:color w:val="000000"/>
              </w:rPr>
              <w:t xml:space="preserve"> as </w:t>
            </w:r>
            <w:proofErr w:type="spellStart"/>
            <w:r w:rsidRPr="00947FEB">
              <w:rPr>
                <w:rFonts w:ascii="Arial" w:hAnsi="Arial" w:cs="Arial"/>
                <w:color w:val="000000"/>
              </w:rPr>
              <w:t>probabilistic</w:t>
            </w:r>
            <w:proofErr w:type="spellEnd"/>
            <w:r w:rsidRPr="00947FEB">
              <w:rPr>
                <w:rFonts w:ascii="Arial" w:hAnsi="Arial" w:cs="Arial"/>
                <w:color w:val="000000"/>
              </w:rPr>
              <w:t xml:space="preserve"> </w:t>
            </w:r>
            <w:proofErr w:type="spellStart"/>
            <w:r w:rsidRPr="00947FEB">
              <w:rPr>
                <w:rFonts w:ascii="Arial" w:hAnsi="Arial" w:cs="Arial"/>
                <w:color w:val="000000"/>
              </w:rPr>
              <w:t>approaches</w:t>
            </w:r>
            <w:proofErr w:type="spellEnd"/>
            <w:r w:rsidRPr="00947FEB">
              <w:rPr>
                <w:rFonts w:ascii="Arial" w:hAnsi="Arial" w:cs="Arial"/>
                <w:color w:val="000000"/>
              </w:rPr>
              <w:t xml:space="preserve"> to </w:t>
            </w:r>
            <w:proofErr w:type="spellStart"/>
            <w:r w:rsidRPr="00947FEB">
              <w:rPr>
                <w:rFonts w:ascii="Arial" w:hAnsi="Arial" w:cs="Arial"/>
                <w:color w:val="000000"/>
              </w:rPr>
              <w:t>analyses</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assessment</w:t>
            </w:r>
            <w:proofErr w:type="spellEnd"/>
            <w:r w:rsidRPr="00947FEB">
              <w:rPr>
                <w:rFonts w:ascii="Arial" w:hAnsi="Arial" w:cs="Arial"/>
                <w:color w:val="000000"/>
              </w:rPr>
              <w:t xml:space="preserve"> </w:t>
            </w:r>
            <w:proofErr w:type="spellStart"/>
            <w:r w:rsidRPr="00947FEB">
              <w:rPr>
                <w:rFonts w:ascii="Arial" w:hAnsi="Arial" w:cs="Arial"/>
                <w:color w:val="000000"/>
              </w:rPr>
              <w:t>of</w:t>
            </w:r>
            <w:proofErr w:type="spellEnd"/>
            <w:r w:rsidRPr="00947FEB">
              <w:rPr>
                <w:rFonts w:ascii="Arial" w:hAnsi="Arial" w:cs="Arial"/>
                <w:color w:val="000000"/>
              </w:rPr>
              <w:t xml:space="preserve"> </w:t>
            </w:r>
            <w:proofErr w:type="spellStart"/>
            <w:r w:rsidRPr="00947FEB">
              <w:rPr>
                <w:rFonts w:ascii="Arial" w:hAnsi="Arial" w:cs="Arial"/>
                <w:color w:val="000000"/>
              </w:rPr>
              <w:t>radiation</w:t>
            </w:r>
            <w:proofErr w:type="spellEnd"/>
            <w:r w:rsidRPr="00947FEB">
              <w:rPr>
                <w:rFonts w:ascii="Arial" w:hAnsi="Arial" w:cs="Arial"/>
                <w:color w:val="000000"/>
              </w:rPr>
              <w:t xml:space="preserve"> </w:t>
            </w:r>
            <w:proofErr w:type="spellStart"/>
            <w:r w:rsidRPr="00947FEB">
              <w:rPr>
                <w:rFonts w:ascii="Arial" w:hAnsi="Arial" w:cs="Arial"/>
                <w:color w:val="000000"/>
              </w:rPr>
              <w:t>and</w:t>
            </w:r>
            <w:proofErr w:type="spellEnd"/>
            <w:r w:rsidRPr="00947FEB">
              <w:rPr>
                <w:rFonts w:ascii="Arial" w:hAnsi="Arial" w:cs="Arial"/>
                <w:color w:val="000000"/>
              </w:rPr>
              <w:t xml:space="preserve"> </w:t>
            </w:r>
            <w:proofErr w:type="spellStart"/>
            <w:r w:rsidRPr="00947FEB">
              <w:rPr>
                <w:rFonts w:ascii="Arial" w:hAnsi="Arial" w:cs="Arial"/>
                <w:color w:val="000000"/>
              </w:rPr>
              <w:t>nuclear</w:t>
            </w:r>
            <w:proofErr w:type="spellEnd"/>
            <w:r w:rsidRPr="00947FEB">
              <w:rPr>
                <w:rFonts w:ascii="Arial" w:hAnsi="Arial" w:cs="Arial"/>
                <w:color w:val="000000"/>
              </w:rPr>
              <w:t xml:space="preserve"> </w:t>
            </w:r>
            <w:proofErr w:type="spellStart"/>
            <w:r w:rsidRPr="00947FEB">
              <w:rPr>
                <w:rFonts w:ascii="Arial" w:hAnsi="Arial" w:cs="Arial"/>
                <w:color w:val="000000"/>
              </w:rPr>
              <w:t>safety</w:t>
            </w:r>
            <w:proofErr w:type="spellEnd"/>
            <w:r w:rsidRPr="00947FEB">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P 3.2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FF0000"/>
                <w:w w:val="103"/>
              </w:rPr>
            </w:pPr>
            <w:proofErr w:type="spellStart"/>
            <w:r w:rsidRPr="00FB4088">
              <w:rPr>
                <w:rFonts w:ascii="Arial" w:hAnsi="Arial" w:cs="Arial"/>
                <w:color w:val="000000"/>
                <w:w w:val="103"/>
              </w:rPr>
              <w:t>Each</w:t>
            </w:r>
            <w:proofErr w:type="spellEnd"/>
            <w:r w:rsidRPr="00FB4088">
              <w:rPr>
                <w:rFonts w:ascii="Arial" w:hAnsi="Arial" w:cs="Arial"/>
                <w:color w:val="000000"/>
                <w:w w:val="103"/>
              </w:rPr>
              <w:t xml:space="preserve"> area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be </w:t>
            </w:r>
            <w:proofErr w:type="spellStart"/>
            <w:r w:rsidRPr="00FB4088">
              <w:rPr>
                <w:rFonts w:ascii="Arial" w:hAnsi="Arial" w:cs="Arial"/>
                <w:color w:val="000000"/>
                <w:w w:val="103"/>
              </w:rPr>
              <w:t>reviewed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findings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compared</w:t>
            </w:r>
            <w:proofErr w:type="spellEnd"/>
            <w:r w:rsidRPr="00FB4088">
              <w:rPr>
                <w:rFonts w:ascii="Arial" w:hAnsi="Arial" w:cs="Arial"/>
                <w:color w:val="000000"/>
                <w:w w:val="103"/>
              </w:rPr>
              <w:t xml:space="preserve"> to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licensing</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requirements</w:t>
            </w:r>
            <w:proofErr w:type="spellEnd"/>
            <w:r w:rsidRPr="00FB4088">
              <w:rPr>
                <w:rFonts w:ascii="Arial" w:hAnsi="Arial" w:cs="Arial"/>
                <w:color w:val="000000"/>
                <w:w w:val="103"/>
              </w:rPr>
              <w:t xml:space="preserve"> as </w:t>
            </w:r>
            <w:proofErr w:type="spellStart"/>
            <w:r w:rsidRPr="00FB4088">
              <w:rPr>
                <w:rFonts w:ascii="Arial" w:hAnsi="Arial" w:cs="Arial"/>
                <w:color w:val="000000"/>
                <w:w w:val="103"/>
              </w:rPr>
              <w:t>well</w:t>
            </w:r>
            <w:proofErr w:type="spellEnd"/>
            <w:r w:rsidRPr="00FB4088">
              <w:rPr>
                <w:rFonts w:ascii="Arial" w:hAnsi="Arial" w:cs="Arial"/>
                <w:color w:val="000000"/>
                <w:w w:val="103"/>
              </w:rPr>
              <w:t xml:space="preserve"> as to </w:t>
            </w:r>
            <w:proofErr w:type="spellStart"/>
            <w:r w:rsidRPr="00FB4088">
              <w:rPr>
                <w:rFonts w:ascii="Arial" w:hAnsi="Arial" w:cs="Arial"/>
                <w:color w:val="000000"/>
                <w:w w:val="103"/>
              </w:rPr>
              <w:t>current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safety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standards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practices</w:t>
            </w:r>
            <w:proofErr w:type="spellEnd"/>
            <w:r w:rsidRPr="00FB4088">
              <w:rPr>
                <w:rFonts w:ascii="Arial" w:hAnsi="Arial" w:cs="Arial"/>
                <w:color w:val="000000"/>
                <w:w w:val="103"/>
              </w:rPr>
              <w:t xml:space="preserve">. </w:t>
            </w:r>
            <w:proofErr w:type="spellStart"/>
            <w:r w:rsidRPr="00FB4088">
              <w:rPr>
                <w:rFonts w:ascii="Arial" w:hAnsi="Arial" w:cs="Arial"/>
                <w:color w:val="FF0000"/>
                <w:w w:val="103"/>
              </w:rPr>
              <w:t>The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safety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significance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of</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all</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findings</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shall</w:t>
            </w:r>
            <w:proofErr w:type="spellEnd"/>
            <w:r w:rsidRPr="00FB4088">
              <w:rPr>
                <w:rFonts w:ascii="Arial" w:hAnsi="Arial" w:cs="Arial"/>
                <w:color w:val="FF0000"/>
                <w:w w:val="103"/>
              </w:rPr>
              <w:t xml:space="preserve"> be </w:t>
            </w:r>
            <w:proofErr w:type="spellStart"/>
            <w:r w:rsidRPr="00FB4088">
              <w:rPr>
                <w:rFonts w:ascii="Arial" w:hAnsi="Arial" w:cs="Arial"/>
                <w:color w:val="FF0000"/>
                <w:w w:val="103"/>
              </w:rPr>
              <w:t>evaluated</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using</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an</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appropriate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approach</w:t>
            </w:r>
            <w:proofErr w:type="spellEnd"/>
            <w:r w:rsidRPr="00FB4088">
              <w:rPr>
                <w:rFonts w:ascii="Arial" w:hAnsi="Arial" w:cs="Arial"/>
                <w:color w:val="FF0000"/>
                <w:w w:val="103"/>
              </w:rPr>
              <w:t xml:space="preserve">. A global </w:t>
            </w:r>
            <w:proofErr w:type="spellStart"/>
            <w:r w:rsidRPr="00FB4088">
              <w:rPr>
                <w:rFonts w:ascii="Arial" w:hAnsi="Arial" w:cs="Arial"/>
                <w:color w:val="FF0000"/>
                <w:w w:val="103"/>
              </w:rPr>
              <w:t>assessment</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shall</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consider</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all</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findings</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positive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and</w:t>
            </w:r>
            <w:proofErr w:type="spellEnd"/>
            <w:r w:rsidRPr="00FB4088">
              <w:rPr>
                <w:rFonts w:ascii="Arial" w:hAnsi="Arial" w:cs="Arial"/>
                <w:color w:val="FF0000"/>
                <w:w w:val="103"/>
              </w:rPr>
              <w:t xml:space="preserve"> negative) </w:t>
            </w:r>
            <w:proofErr w:type="spellStart"/>
            <w:r w:rsidRPr="00FB4088">
              <w:rPr>
                <w:rFonts w:ascii="Arial" w:hAnsi="Arial" w:cs="Arial"/>
                <w:color w:val="FF0000"/>
                <w:w w:val="103"/>
              </w:rPr>
              <w:t>and</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their</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cumulative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effect</w:t>
            </w:r>
            <w:proofErr w:type="spellEnd"/>
            <w:r w:rsidRPr="00FB4088">
              <w:rPr>
                <w:rFonts w:ascii="Arial" w:hAnsi="Arial" w:cs="Arial"/>
                <w:color w:val="FF0000"/>
                <w:w w:val="103"/>
              </w:rPr>
              <w:t xml:space="preserve"> on </w:t>
            </w:r>
            <w:proofErr w:type="spellStart"/>
            <w:r w:rsidRPr="00FB4088">
              <w:rPr>
                <w:rFonts w:ascii="Arial" w:hAnsi="Arial" w:cs="Arial"/>
                <w:color w:val="FF0000"/>
                <w:w w:val="103"/>
              </w:rPr>
              <w:t>safety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and</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shall</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identify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what</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safety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improvements</w:t>
            </w:r>
            <w:proofErr w:type="spellEnd"/>
            <w:r w:rsidRPr="00FB4088">
              <w:rPr>
                <w:rFonts w:ascii="Arial" w:hAnsi="Arial" w:cs="Arial"/>
                <w:color w:val="FF0000"/>
                <w:w w:val="103"/>
              </w:rPr>
              <w:t xml:space="preserve"> are </w:t>
            </w:r>
            <w:proofErr w:type="spellStart"/>
            <w:r w:rsidRPr="00FB4088">
              <w:rPr>
                <w:rFonts w:ascii="Arial" w:hAnsi="Arial" w:cs="Arial"/>
                <w:color w:val="FF0000"/>
                <w:w w:val="103"/>
              </w:rPr>
              <w:t>reasonably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practicable</w:t>
            </w:r>
            <w:proofErr w:type="spellEnd"/>
            <w:r w:rsidRPr="00FB4088">
              <w:rPr>
                <w:rFonts w:ascii="Arial" w:hAnsi="Arial" w:cs="Arial"/>
                <w:color w:val="FF0000"/>
                <w:w w:val="103"/>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bookmarkStart w:id="33" w:name="_Hlk499632276"/>
            <w:r w:rsidRPr="00FB4088">
              <w:rPr>
                <w:rFonts w:ascii="Arial" w:hAnsi="Arial" w:cs="Arial"/>
                <w:color w:val="000000"/>
              </w:rPr>
              <w:t>JV9 44/1</w:t>
            </w:r>
            <w:r w:rsidR="00947FEB">
              <w:rPr>
                <w:rFonts w:ascii="Arial" w:hAnsi="Arial" w:cs="Arial"/>
                <w:color w:val="000000"/>
              </w:rPr>
              <w:t>,5,7</w:t>
            </w:r>
            <w:r w:rsidRPr="00FB4088">
              <w:rPr>
                <w:rFonts w:ascii="Arial" w:hAnsi="Arial" w:cs="Arial"/>
                <w:color w:val="000000"/>
              </w:rPr>
              <w:t xml:space="preserve"> </w:t>
            </w:r>
            <w:bookmarkEnd w:id="33"/>
          </w:p>
        </w:tc>
        <w:tc>
          <w:tcPr>
            <w:tcW w:w="5103" w:type="dxa"/>
            <w:tcBorders>
              <w:top w:val="single" w:sz="4" w:space="0" w:color="000000"/>
              <w:left w:val="single" w:sz="4" w:space="0" w:color="000000"/>
              <w:bottom w:val="single" w:sz="4" w:space="0" w:color="000000"/>
              <w:right w:val="single" w:sz="4" w:space="0" w:color="000000"/>
            </w:tcBorders>
          </w:tcPr>
          <w:p w:rsidR="007A6F0F" w:rsidRPr="007A6F0F" w:rsidRDefault="007A6F0F" w:rsidP="007A6F0F">
            <w:pPr>
              <w:widowControl w:val="0"/>
              <w:autoSpaceDE w:val="0"/>
              <w:autoSpaceDN w:val="0"/>
              <w:adjustRightInd w:val="0"/>
              <w:spacing w:after="0" w:line="252" w:lineRule="exact"/>
              <w:ind w:left="121"/>
              <w:rPr>
                <w:rFonts w:ascii="Arial" w:hAnsi="Arial" w:cs="Arial"/>
                <w:color w:val="000000"/>
              </w:rPr>
            </w:pPr>
            <w:r w:rsidRPr="007A6F0F">
              <w:rPr>
                <w:rFonts w:ascii="Arial" w:hAnsi="Arial" w:cs="Arial"/>
                <w:color w:val="000000"/>
              </w:rPr>
              <w:t xml:space="preserve">Upravljavec sevalnega ali jedrskega objekta, razen odlagališča za rudarsko in </w:t>
            </w:r>
            <w:proofErr w:type="spellStart"/>
            <w:r w:rsidRPr="007A6F0F">
              <w:rPr>
                <w:rFonts w:ascii="Arial" w:hAnsi="Arial" w:cs="Arial"/>
                <w:color w:val="000000"/>
              </w:rPr>
              <w:t>hidrometalurško</w:t>
            </w:r>
            <w:proofErr w:type="spellEnd"/>
            <w:r w:rsidRPr="007A6F0F">
              <w:rPr>
                <w:rFonts w:ascii="Arial" w:hAnsi="Arial" w:cs="Arial"/>
                <w:color w:val="000000"/>
              </w:rPr>
              <w:t xml:space="preserve"> jalovino, za katerega določbe tega poglavja ne veljajo, mora:</w:t>
            </w:r>
          </w:p>
          <w:p w:rsidR="007A6F0F" w:rsidRPr="007A6F0F" w:rsidRDefault="007A6F0F" w:rsidP="007A6F0F">
            <w:pPr>
              <w:widowControl w:val="0"/>
              <w:autoSpaceDE w:val="0"/>
              <w:autoSpaceDN w:val="0"/>
              <w:adjustRightInd w:val="0"/>
              <w:spacing w:after="0" w:line="252" w:lineRule="exact"/>
              <w:ind w:left="121"/>
              <w:rPr>
                <w:rFonts w:ascii="Arial" w:hAnsi="Arial" w:cs="Arial"/>
                <w:color w:val="000000"/>
              </w:rPr>
            </w:pPr>
            <w:r w:rsidRPr="007A6F0F">
              <w:rPr>
                <w:rFonts w:ascii="Arial" w:hAnsi="Arial" w:cs="Arial"/>
                <w:color w:val="000000"/>
              </w:rPr>
              <w:t>1.</w:t>
            </w:r>
            <w:r w:rsidRPr="007A6F0F">
              <w:rPr>
                <w:rFonts w:ascii="Arial" w:hAnsi="Arial" w:cs="Arial"/>
                <w:color w:val="000000"/>
              </w:rPr>
              <w:tab/>
              <w:t>z občasnim varnostnim pregledom sistematično preveriti skupne učinke staranja objekta, učinke sprememb na objektu, obratovalne izkušnje, tehnične raziskave in napredek, vplive sprememb na lokaciji in vse druge možne vplive na sevalno ali jedrsko varnost;</w:t>
            </w:r>
          </w:p>
          <w:p w:rsidR="007A6F0F" w:rsidRPr="007A6F0F" w:rsidRDefault="007A6F0F" w:rsidP="007A6F0F">
            <w:pPr>
              <w:widowControl w:val="0"/>
              <w:autoSpaceDE w:val="0"/>
              <w:autoSpaceDN w:val="0"/>
              <w:adjustRightInd w:val="0"/>
              <w:spacing w:after="0" w:line="252" w:lineRule="exact"/>
              <w:ind w:left="121"/>
              <w:rPr>
                <w:rFonts w:ascii="Arial" w:hAnsi="Arial" w:cs="Arial"/>
                <w:color w:val="000000"/>
              </w:rPr>
            </w:pPr>
            <w:r w:rsidRPr="007A6F0F">
              <w:rPr>
                <w:rFonts w:ascii="Arial" w:hAnsi="Arial" w:cs="Arial"/>
                <w:color w:val="000000"/>
              </w:rPr>
              <w:t>5.</w:t>
            </w:r>
            <w:r w:rsidRPr="007A6F0F">
              <w:rPr>
                <w:rFonts w:ascii="Arial" w:hAnsi="Arial" w:cs="Arial"/>
                <w:color w:val="000000"/>
              </w:rPr>
              <w:tab/>
              <w:t>z občasnim varnostnim pregledom ugotoviti skladnost z veljavno zakonodajo, projektnimi osnovami, na podlagi katerih je bilo izdano obratovalno dovoljenje, z veljavnimi mednarodnimi varnostnimi standardi in mednarodno prakso;</w:t>
            </w:r>
          </w:p>
          <w:p w:rsidR="00D54293" w:rsidRPr="00FB4088" w:rsidRDefault="007A6F0F" w:rsidP="007A6F0F">
            <w:pPr>
              <w:widowControl w:val="0"/>
              <w:autoSpaceDE w:val="0"/>
              <w:autoSpaceDN w:val="0"/>
              <w:adjustRightInd w:val="0"/>
              <w:spacing w:after="0" w:line="252" w:lineRule="exact"/>
              <w:ind w:left="121"/>
              <w:rPr>
                <w:rFonts w:ascii="Arial" w:hAnsi="Arial" w:cs="Arial"/>
                <w:color w:val="000000"/>
              </w:rPr>
            </w:pPr>
            <w:r w:rsidRPr="007A6F0F">
              <w:rPr>
                <w:rFonts w:ascii="Arial" w:hAnsi="Arial" w:cs="Arial"/>
                <w:color w:val="000000"/>
              </w:rPr>
              <w:t>7.</w:t>
            </w:r>
            <w:r w:rsidRPr="007A6F0F">
              <w:rPr>
                <w:rFonts w:ascii="Arial" w:hAnsi="Arial" w:cs="Arial"/>
                <w:color w:val="000000"/>
              </w:rPr>
              <w:tab/>
              <w:t>izdelati celovito oceno varnosti, ki na podlagi strokovne metode ovrednoti vse pozitivne in negativne ugotovitve ter njihov skupni učinek na varnost in prepozna ter predlaga dodatne še smiselne ukrepe;</w:t>
            </w:r>
          </w:p>
        </w:tc>
        <w:tc>
          <w:tcPr>
            <w:tcW w:w="4962" w:type="dxa"/>
            <w:tcBorders>
              <w:top w:val="single" w:sz="4" w:space="0" w:color="000000"/>
              <w:left w:val="single" w:sz="4" w:space="0" w:color="000000"/>
              <w:bottom w:val="single" w:sz="4" w:space="0" w:color="000000"/>
              <w:right w:val="single" w:sz="4" w:space="0" w:color="000000"/>
            </w:tcBorders>
          </w:tcPr>
          <w:p w:rsidR="003F366F" w:rsidRPr="003F366F" w:rsidRDefault="003F366F" w:rsidP="003F366F">
            <w:pPr>
              <w:widowControl w:val="0"/>
              <w:autoSpaceDE w:val="0"/>
              <w:autoSpaceDN w:val="0"/>
              <w:adjustRightInd w:val="0"/>
              <w:spacing w:after="0" w:line="252" w:lineRule="exact"/>
              <w:ind w:left="121"/>
              <w:rPr>
                <w:rFonts w:ascii="Arial" w:hAnsi="Arial" w:cs="Arial"/>
                <w:color w:val="000000"/>
              </w:rPr>
            </w:pP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facility</w:t>
            </w:r>
            <w:proofErr w:type="spellEnd"/>
            <w:r w:rsidRPr="003F366F">
              <w:rPr>
                <w:rFonts w:ascii="Arial" w:hAnsi="Arial" w:cs="Arial"/>
                <w:color w:val="000000"/>
              </w:rPr>
              <w:t xml:space="preserve"> operator </w:t>
            </w:r>
            <w:proofErr w:type="spellStart"/>
            <w:r w:rsidRPr="003F366F">
              <w:rPr>
                <w:rFonts w:ascii="Arial" w:hAnsi="Arial" w:cs="Arial"/>
                <w:color w:val="000000"/>
              </w:rPr>
              <w:t>of</w:t>
            </w:r>
            <w:proofErr w:type="spellEnd"/>
            <w:r w:rsidRPr="003F366F">
              <w:rPr>
                <w:rFonts w:ascii="Arial" w:hAnsi="Arial" w:cs="Arial"/>
                <w:color w:val="000000"/>
              </w:rPr>
              <w:t xml:space="preserve"> a </w:t>
            </w:r>
            <w:proofErr w:type="spellStart"/>
            <w:r w:rsidRPr="003F366F">
              <w:rPr>
                <w:rFonts w:ascii="Arial" w:hAnsi="Arial" w:cs="Arial"/>
                <w:color w:val="000000"/>
              </w:rPr>
              <w:t>radiation</w:t>
            </w:r>
            <w:proofErr w:type="spellEnd"/>
            <w:r w:rsidRPr="003F366F">
              <w:rPr>
                <w:rFonts w:ascii="Arial" w:hAnsi="Arial" w:cs="Arial"/>
                <w:color w:val="000000"/>
              </w:rPr>
              <w:t xml:space="preserve"> </w:t>
            </w:r>
            <w:proofErr w:type="spellStart"/>
            <w:r w:rsidRPr="003F366F">
              <w:rPr>
                <w:rFonts w:ascii="Arial" w:hAnsi="Arial" w:cs="Arial"/>
                <w:color w:val="000000"/>
              </w:rPr>
              <w:t>or</w:t>
            </w:r>
            <w:proofErr w:type="spellEnd"/>
            <w:r w:rsidRPr="003F366F">
              <w:rPr>
                <w:rFonts w:ascii="Arial" w:hAnsi="Arial" w:cs="Arial"/>
                <w:color w:val="000000"/>
              </w:rPr>
              <w:t xml:space="preserve"> </w:t>
            </w:r>
            <w:proofErr w:type="spellStart"/>
            <w:r w:rsidRPr="003F366F">
              <w:rPr>
                <w:rFonts w:ascii="Arial" w:hAnsi="Arial" w:cs="Arial"/>
                <w:color w:val="000000"/>
              </w:rPr>
              <w:t>nuclear</w:t>
            </w:r>
            <w:proofErr w:type="spellEnd"/>
            <w:r w:rsidRPr="003F366F">
              <w:rPr>
                <w:rFonts w:ascii="Arial" w:hAnsi="Arial" w:cs="Arial"/>
                <w:color w:val="000000"/>
              </w:rPr>
              <w:t xml:space="preserve"> </w:t>
            </w:r>
            <w:proofErr w:type="spellStart"/>
            <w:r w:rsidRPr="003F366F">
              <w:rPr>
                <w:rFonts w:ascii="Arial" w:hAnsi="Arial" w:cs="Arial"/>
                <w:color w:val="000000"/>
              </w:rPr>
              <w:t>facility</w:t>
            </w:r>
            <w:proofErr w:type="spellEnd"/>
            <w:r w:rsidRPr="003F366F">
              <w:rPr>
                <w:rFonts w:ascii="Arial" w:hAnsi="Arial" w:cs="Arial"/>
                <w:color w:val="000000"/>
              </w:rPr>
              <w:t xml:space="preserve">, </w:t>
            </w:r>
            <w:proofErr w:type="spellStart"/>
            <w:r w:rsidRPr="003F366F">
              <w:rPr>
                <w:rFonts w:ascii="Arial" w:hAnsi="Arial" w:cs="Arial"/>
                <w:color w:val="000000"/>
              </w:rPr>
              <w:t>except</w:t>
            </w:r>
            <w:proofErr w:type="spellEnd"/>
            <w:r w:rsidRPr="003F366F">
              <w:rPr>
                <w:rFonts w:ascii="Arial" w:hAnsi="Arial" w:cs="Arial"/>
                <w:color w:val="000000"/>
              </w:rPr>
              <w:t xml:space="preserve"> </w:t>
            </w:r>
            <w:proofErr w:type="spellStart"/>
            <w:r w:rsidRPr="003F366F">
              <w:rPr>
                <w:rFonts w:ascii="Arial" w:hAnsi="Arial" w:cs="Arial"/>
                <w:color w:val="000000"/>
              </w:rPr>
              <w:t>for</w:t>
            </w:r>
            <w:proofErr w:type="spellEnd"/>
            <w:r w:rsidRPr="003F366F">
              <w:rPr>
                <w:rFonts w:ascii="Arial" w:hAnsi="Arial" w:cs="Arial"/>
                <w:color w:val="000000"/>
              </w:rPr>
              <w:t xml:space="preserve"> </w:t>
            </w:r>
            <w:proofErr w:type="spellStart"/>
            <w:r w:rsidRPr="003F366F">
              <w:rPr>
                <w:rFonts w:ascii="Arial" w:hAnsi="Arial" w:cs="Arial"/>
                <w:color w:val="000000"/>
              </w:rPr>
              <w:t>mining</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hydrometallurgical</w:t>
            </w:r>
            <w:proofErr w:type="spellEnd"/>
            <w:r w:rsidRPr="003F366F">
              <w:rPr>
                <w:rFonts w:ascii="Arial" w:hAnsi="Arial" w:cs="Arial"/>
                <w:color w:val="000000"/>
              </w:rPr>
              <w:t xml:space="preserve"> </w:t>
            </w:r>
            <w:proofErr w:type="spellStart"/>
            <w:r w:rsidRPr="003F366F">
              <w:rPr>
                <w:rFonts w:ascii="Arial" w:hAnsi="Arial" w:cs="Arial"/>
                <w:color w:val="000000"/>
              </w:rPr>
              <w:t>tailings</w:t>
            </w:r>
            <w:proofErr w:type="spellEnd"/>
            <w:r w:rsidRPr="003F366F">
              <w:rPr>
                <w:rFonts w:ascii="Arial" w:hAnsi="Arial" w:cs="Arial"/>
                <w:color w:val="000000"/>
              </w:rPr>
              <w:t xml:space="preserve"> </w:t>
            </w:r>
            <w:proofErr w:type="spellStart"/>
            <w:r w:rsidRPr="003F366F">
              <w:rPr>
                <w:rFonts w:ascii="Arial" w:hAnsi="Arial" w:cs="Arial"/>
                <w:color w:val="000000"/>
              </w:rPr>
              <w:t>repository</w:t>
            </w:r>
            <w:proofErr w:type="spellEnd"/>
            <w:r w:rsidRPr="003F366F">
              <w:rPr>
                <w:rFonts w:ascii="Arial" w:hAnsi="Arial" w:cs="Arial"/>
                <w:color w:val="000000"/>
              </w:rPr>
              <w:t xml:space="preserve">, </w:t>
            </w:r>
            <w:proofErr w:type="spellStart"/>
            <w:r w:rsidRPr="003F366F">
              <w:rPr>
                <w:rFonts w:ascii="Arial" w:hAnsi="Arial" w:cs="Arial"/>
                <w:color w:val="000000"/>
              </w:rPr>
              <w:t>for</w:t>
            </w:r>
            <w:proofErr w:type="spellEnd"/>
            <w:r w:rsidRPr="003F366F">
              <w:rPr>
                <w:rFonts w:ascii="Arial" w:hAnsi="Arial" w:cs="Arial"/>
                <w:color w:val="000000"/>
              </w:rPr>
              <w:t xml:space="preserve"> </w:t>
            </w:r>
            <w:proofErr w:type="spellStart"/>
            <w:r w:rsidRPr="003F366F">
              <w:rPr>
                <w:rFonts w:ascii="Arial" w:hAnsi="Arial" w:cs="Arial"/>
                <w:color w:val="000000"/>
              </w:rPr>
              <w:t>which</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provisions</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this</w:t>
            </w:r>
            <w:proofErr w:type="spellEnd"/>
            <w:r w:rsidRPr="003F366F">
              <w:rPr>
                <w:rFonts w:ascii="Arial" w:hAnsi="Arial" w:cs="Arial"/>
                <w:color w:val="000000"/>
              </w:rPr>
              <w:t xml:space="preserve"> </w:t>
            </w:r>
            <w:proofErr w:type="spellStart"/>
            <w:r w:rsidRPr="003F366F">
              <w:rPr>
                <w:rFonts w:ascii="Arial" w:hAnsi="Arial" w:cs="Arial"/>
                <w:color w:val="000000"/>
              </w:rPr>
              <w:t>chapter</w:t>
            </w:r>
            <w:proofErr w:type="spellEnd"/>
            <w:r w:rsidRPr="003F366F">
              <w:rPr>
                <w:rFonts w:ascii="Arial" w:hAnsi="Arial" w:cs="Arial"/>
                <w:color w:val="000000"/>
              </w:rPr>
              <w:t xml:space="preserve"> do not </w:t>
            </w:r>
            <w:proofErr w:type="spellStart"/>
            <w:r w:rsidRPr="003F366F">
              <w:rPr>
                <w:rFonts w:ascii="Arial" w:hAnsi="Arial" w:cs="Arial"/>
                <w:color w:val="000000"/>
              </w:rPr>
              <w:t>apply</w:t>
            </w:r>
            <w:proofErr w:type="spellEnd"/>
            <w:r w:rsidRPr="003F366F">
              <w:rPr>
                <w:rFonts w:ascii="Arial" w:hAnsi="Arial" w:cs="Arial"/>
                <w:color w:val="000000"/>
              </w:rPr>
              <w:t xml:space="preserve"> </w:t>
            </w:r>
            <w:proofErr w:type="spellStart"/>
            <w:r w:rsidRPr="003F366F">
              <w:rPr>
                <w:rFonts w:ascii="Arial" w:hAnsi="Arial" w:cs="Arial"/>
                <w:color w:val="000000"/>
              </w:rPr>
              <w:t>shall</w:t>
            </w:r>
            <w:proofErr w:type="spellEnd"/>
            <w:r w:rsidRPr="003F366F">
              <w:rPr>
                <w:rFonts w:ascii="Arial" w:hAnsi="Arial" w:cs="Arial"/>
                <w:color w:val="000000"/>
              </w:rPr>
              <w:t>:</w:t>
            </w:r>
          </w:p>
          <w:p w:rsidR="003F366F" w:rsidRPr="003F366F" w:rsidRDefault="003F366F" w:rsidP="003F366F">
            <w:pPr>
              <w:widowControl w:val="0"/>
              <w:autoSpaceDE w:val="0"/>
              <w:autoSpaceDN w:val="0"/>
              <w:adjustRightInd w:val="0"/>
              <w:spacing w:after="0" w:line="252" w:lineRule="exact"/>
              <w:ind w:left="121"/>
              <w:rPr>
                <w:rFonts w:ascii="Arial" w:hAnsi="Arial" w:cs="Arial"/>
                <w:color w:val="000000"/>
              </w:rPr>
            </w:pPr>
            <w:r w:rsidRPr="003F366F">
              <w:rPr>
                <w:rFonts w:ascii="Arial" w:hAnsi="Arial" w:cs="Arial"/>
                <w:color w:val="000000"/>
              </w:rPr>
              <w:t>1.</w:t>
            </w:r>
            <w:r w:rsidRPr="003F366F">
              <w:rPr>
                <w:rFonts w:ascii="Arial" w:hAnsi="Arial" w:cs="Arial"/>
                <w:color w:val="000000"/>
              </w:rPr>
              <w:tab/>
            </w:r>
            <w:proofErr w:type="spellStart"/>
            <w:r w:rsidRPr="003F366F">
              <w:rPr>
                <w:rFonts w:ascii="Arial" w:hAnsi="Arial" w:cs="Arial"/>
                <w:color w:val="000000"/>
              </w:rPr>
              <w:t>by</w:t>
            </w:r>
            <w:proofErr w:type="spellEnd"/>
            <w:r w:rsidRPr="003F366F">
              <w:rPr>
                <w:rFonts w:ascii="Arial" w:hAnsi="Arial" w:cs="Arial"/>
                <w:color w:val="000000"/>
              </w:rPr>
              <w:t xml:space="preserve"> </w:t>
            </w:r>
            <w:proofErr w:type="spellStart"/>
            <w:r w:rsidRPr="003F366F">
              <w:rPr>
                <w:rFonts w:ascii="Arial" w:hAnsi="Arial" w:cs="Arial"/>
                <w:color w:val="000000"/>
              </w:rPr>
              <w:t>means</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Periodic</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Reviews</w:t>
            </w:r>
            <w:proofErr w:type="spellEnd"/>
            <w:r w:rsidRPr="003F366F">
              <w:rPr>
                <w:rFonts w:ascii="Arial" w:hAnsi="Arial" w:cs="Arial"/>
                <w:color w:val="000000"/>
              </w:rPr>
              <w:t xml:space="preserve">, </w:t>
            </w:r>
            <w:proofErr w:type="spellStart"/>
            <w:r w:rsidRPr="003F366F">
              <w:rPr>
                <w:rFonts w:ascii="Arial" w:hAnsi="Arial" w:cs="Arial"/>
                <w:color w:val="000000"/>
              </w:rPr>
              <w:t>systematically</w:t>
            </w:r>
            <w:proofErr w:type="spellEnd"/>
            <w:r w:rsidRPr="003F366F">
              <w:rPr>
                <w:rFonts w:ascii="Arial" w:hAnsi="Arial" w:cs="Arial"/>
                <w:color w:val="000000"/>
              </w:rPr>
              <w:t xml:space="preserve"> </w:t>
            </w:r>
            <w:proofErr w:type="spellStart"/>
            <w:r w:rsidRPr="003F366F">
              <w:rPr>
                <w:rFonts w:ascii="Arial" w:hAnsi="Arial" w:cs="Arial"/>
                <w:color w:val="000000"/>
              </w:rPr>
              <w:t>verify</w:t>
            </w:r>
            <w:proofErr w:type="spellEnd"/>
            <w:r w:rsidRPr="003F366F">
              <w:rPr>
                <w:rFonts w:ascii="Arial" w:hAnsi="Arial" w:cs="Arial"/>
                <w:color w:val="000000"/>
              </w:rPr>
              <w:t xml:space="preserve"> </w:t>
            </w:r>
            <w:proofErr w:type="spellStart"/>
            <w:r w:rsidRPr="003F366F">
              <w:rPr>
                <w:rFonts w:ascii="Arial" w:hAnsi="Arial" w:cs="Arial"/>
                <w:color w:val="000000"/>
              </w:rPr>
              <w:t>overall</w:t>
            </w:r>
            <w:proofErr w:type="spellEnd"/>
            <w:r w:rsidRPr="003F366F">
              <w:rPr>
                <w:rFonts w:ascii="Arial" w:hAnsi="Arial" w:cs="Arial"/>
                <w:color w:val="000000"/>
              </w:rPr>
              <w:t xml:space="preserve"> </w:t>
            </w:r>
            <w:proofErr w:type="spellStart"/>
            <w:r w:rsidRPr="003F366F">
              <w:rPr>
                <w:rFonts w:ascii="Arial" w:hAnsi="Arial" w:cs="Arial"/>
                <w:color w:val="000000"/>
              </w:rPr>
              <w:t>impacts</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ageing</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facility</w:t>
            </w:r>
            <w:proofErr w:type="spellEnd"/>
            <w:r w:rsidRPr="003F366F">
              <w:rPr>
                <w:rFonts w:ascii="Arial" w:hAnsi="Arial" w:cs="Arial"/>
                <w:color w:val="000000"/>
              </w:rPr>
              <w:t xml:space="preserve">, </w:t>
            </w:r>
            <w:proofErr w:type="spellStart"/>
            <w:r w:rsidRPr="003F366F">
              <w:rPr>
                <w:rFonts w:ascii="Arial" w:hAnsi="Arial" w:cs="Arial"/>
                <w:color w:val="000000"/>
              </w:rPr>
              <w:t>effects</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modifications</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facility</w:t>
            </w:r>
            <w:proofErr w:type="spellEnd"/>
            <w:r w:rsidRPr="003F366F">
              <w:rPr>
                <w:rFonts w:ascii="Arial" w:hAnsi="Arial" w:cs="Arial"/>
                <w:color w:val="000000"/>
              </w:rPr>
              <w:t xml:space="preserve">, </w:t>
            </w:r>
            <w:proofErr w:type="spellStart"/>
            <w:r w:rsidRPr="003F366F">
              <w:rPr>
                <w:rFonts w:ascii="Arial" w:hAnsi="Arial" w:cs="Arial"/>
                <w:color w:val="000000"/>
              </w:rPr>
              <w:t>operational</w:t>
            </w:r>
            <w:proofErr w:type="spellEnd"/>
            <w:r w:rsidRPr="003F366F">
              <w:rPr>
                <w:rFonts w:ascii="Arial" w:hAnsi="Arial" w:cs="Arial"/>
                <w:color w:val="000000"/>
              </w:rPr>
              <w:t xml:space="preserve"> </w:t>
            </w:r>
            <w:proofErr w:type="spellStart"/>
            <w:r w:rsidRPr="003F366F">
              <w:rPr>
                <w:rFonts w:ascii="Arial" w:hAnsi="Arial" w:cs="Arial"/>
                <w:color w:val="000000"/>
              </w:rPr>
              <w:t>experiences</w:t>
            </w:r>
            <w:proofErr w:type="spellEnd"/>
            <w:r w:rsidRPr="003F366F">
              <w:rPr>
                <w:rFonts w:ascii="Arial" w:hAnsi="Arial" w:cs="Arial"/>
                <w:color w:val="000000"/>
              </w:rPr>
              <w:t xml:space="preserve">, </w:t>
            </w:r>
            <w:proofErr w:type="spellStart"/>
            <w:r w:rsidRPr="003F366F">
              <w:rPr>
                <w:rFonts w:ascii="Arial" w:hAnsi="Arial" w:cs="Arial"/>
                <w:color w:val="000000"/>
              </w:rPr>
              <w:t>technical</w:t>
            </w:r>
            <w:proofErr w:type="spellEnd"/>
            <w:r w:rsidRPr="003F366F">
              <w:rPr>
                <w:rFonts w:ascii="Arial" w:hAnsi="Arial" w:cs="Arial"/>
                <w:color w:val="000000"/>
              </w:rPr>
              <w:t xml:space="preserve"> </w:t>
            </w:r>
            <w:proofErr w:type="spellStart"/>
            <w:r w:rsidRPr="003F366F">
              <w:rPr>
                <w:rFonts w:ascii="Arial" w:hAnsi="Arial" w:cs="Arial"/>
                <w:color w:val="000000"/>
              </w:rPr>
              <w:t>research</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progress</w:t>
            </w:r>
            <w:proofErr w:type="spellEnd"/>
            <w:r w:rsidRPr="003F366F">
              <w:rPr>
                <w:rFonts w:ascii="Arial" w:hAnsi="Arial" w:cs="Arial"/>
                <w:color w:val="000000"/>
              </w:rPr>
              <w:t xml:space="preserve">, </w:t>
            </w:r>
            <w:proofErr w:type="spellStart"/>
            <w:r w:rsidRPr="003F366F">
              <w:rPr>
                <w:rFonts w:ascii="Arial" w:hAnsi="Arial" w:cs="Arial"/>
                <w:color w:val="000000"/>
              </w:rPr>
              <w:t>changes</w:t>
            </w:r>
            <w:proofErr w:type="spellEnd"/>
            <w:r w:rsidRPr="003F366F">
              <w:rPr>
                <w:rFonts w:ascii="Arial" w:hAnsi="Arial" w:cs="Arial"/>
                <w:color w:val="000000"/>
              </w:rPr>
              <w:t xml:space="preserve"> at </w:t>
            </w:r>
            <w:proofErr w:type="spellStart"/>
            <w:r w:rsidRPr="003F366F">
              <w:rPr>
                <w:rFonts w:ascii="Arial" w:hAnsi="Arial" w:cs="Arial"/>
                <w:color w:val="000000"/>
              </w:rPr>
              <w:t>the</w:t>
            </w:r>
            <w:proofErr w:type="spellEnd"/>
            <w:r w:rsidRPr="003F366F">
              <w:rPr>
                <w:rFonts w:ascii="Arial" w:hAnsi="Arial" w:cs="Arial"/>
                <w:color w:val="000000"/>
              </w:rPr>
              <w:t xml:space="preserve"> site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other</w:t>
            </w:r>
            <w:proofErr w:type="spellEnd"/>
            <w:r w:rsidRPr="003F366F">
              <w:rPr>
                <w:rFonts w:ascii="Arial" w:hAnsi="Arial" w:cs="Arial"/>
                <w:color w:val="000000"/>
              </w:rPr>
              <w:t xml:space="preserve"> </w:t>
            </w:r>
            <w:proofErr w:type="spellStart"/>
            <w:r w:rsidRPr="003F366F">
              <w:rPr>
                <w:rFonts w:ascii="Arial" w:hAnsi="Arial" w:cs="Arial"/>
                <w:color w:val="000000"/>
              </w:rPr>
              <w:t>possible</w:t>
            </w:r>
            <w:proofErr w:type="spellEnd"/>
            <w:r w:rsidRPr="003F366F">
              <w:rPr>
                <w:rFonts w:ascii="Arial" w:hAnsi="Arial" w:cs="Arial"/>
                <w:color w:val="000000"/>
              </w:rPr>
              <w:t xml:space="preserve"> </w:t>
            </w:r>
            <w:proofErr w:type="spellStart"/>
            <w:r w:rsidRPr="003F366F">
              <w:rPr>
                <w:rFonts w:ascii="Arial" w:hAnsi="Arial" w:cs="Arial"/>
                <w:color w:val="000000"/>
              </w:rPr>
              <w:t>impacts</w:t>
            </w:r>
            <w:proofErr w:type="spellEnd"/>
            <w:r w:rsidRPr="003F366F">
              <w:rPr>
                <w:rFonts w:ascii="Arial" w:hAnsi="Arial" w:cs="Arial"/>
                <w:color w:val="000000"/>
              </w:rPr>
              <w:t xml:space="preserve"> on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radiation</w:t>
            </w:r>
            <w:proofErr w:type="spellEnd"/>
            <w:r w:rsidRPr="003F366F">
              <w:rPr>
                <w:rFonts w:ascii="Arial" w:hAnsi="Arial" w:cs="Arial"/>
                <w:color w:val="000000"/>
              </w:rPr>
              <w:t xml:space="preserve"> </w:t>
            </w:r>
            <w:proofErr w:type="spellStart"/>
            <w:r w:rsidRPr="003F366F">
              <w:rPr>
                <w:rFonts w:ascii="Arial" w:hAnsi="Arial" w:cs="Arial"/>
                <w:color w:val="000000"/>
              </w:rPr>
              <w:t>or</w:t>
            </w:r>
            <w:proofErr w:type="spellEnd"/>
            <w:r w:rsidRPr="003F366F">
              <w:rPr>
                <w:rFonts w:ascii="Arial" w:hAnsi="Arial" w:cs="Arial"/>
                <w:color w:val="000000"/>
              </w:rPr>
              <w:t xml:space="preserve"> </w:t>
            </w:r>
            <w:proofErr w:type="spellStart"/>
            <w:r w:rsidRPr="003F366F">
              <w:rPr>
                <w:rFonts w:ascii="Arial" w:hAnsi="Arial" w:cs="Arial"/>
                <w:color w:val="000000"/>
              </w:rPr>
              <w:t>nuclear</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facility</w:t>
            </w:r>
            <w:proofErr w:type="spellEnd"/>
            <w:r w:rsidRPr="003F366F">
              <w:rPr>
                <w:rFonts w:ascii="Arial" w:hAnsi="Arial" w:cs="Arial"/>
                <w:color w:val="000000"/>
              </w:rPr>
              <w:t xml:space="preserve">.  </w:t>
            </w:r>
          </w:p>
          <w:p w:rsidR="003F366F" w:rsidRPr="003F366F" w:rsidRDefault="003F366F" w:rsidP="003F366F">
            <w:pPr>
              <w:widowControl w:val="0"/>
              <w:autoSpaceDE w:val="0"/>
              <w:autoSpaceDN w:val="0"/>
              <w:adjustRightInd w:val="0"/>
              <w:spacing w:after="0" w:line="252" w:lineRule="exact"/>
              <w:ind w:left="121"/>
              <w:rPr>
                <w:rFonts w:ascii="Arial" w:hAnsi="Arial" w:cs="Arial"/>
                <w:color w:val="000000"/>
              </w:rPr>
            </w:pPr>
            <w:r w:rsidRPr="003F366F">
              <w:rPr>
                <w:rFonts w:ascii="Arial" w:hAnsi="Arial" w:cs="Arial"/>
                <w:color w:val="000000"/>
              </w:rPr>
              <w:t>5.</w:t>
            </w:r>
            <w:r w:rsidRPr="003F366F">
              <w:rPr>
                <w:rFonts w:ascii="Arial" w:hAnsi="Arial" w:cs="Arial"/>
                <w:color w:val="000000"/>
              </w:rPr>
              <w:tab/>
            </w:r>
            <w:proofErr w:type="spellStart"/>
            <w:r w:rsidRPr="003F366F">
              <w:rPr>
                <w:rFonts w:ascii="Arial" w:hAnsi="Arial" w:cs="Arial"/>
                <w:color w:val="000000"/>
              </w:rPr>
              <w:t>with</w:t>
            </w:r>
            <w:proofErr w:type="spellEnd"/>
            <w:r w:rsidRPr="003F366F">
              <w:rPr>
                <w:rFonts w:ascii="Arial" w:hAnsi="Arial" w:cs="Arial"/>
                <w:color w:val="000000"/>
              </w:rPr>
              <w:t xml:space="preserve"> </w:t>
            </w:r>
            <w:proofErr w:type="spellStart"/>
            <w:r w:rsidRPr="003F366F">
              <w:rPr>
                <w:rFonts w:ascii="Arial" w:hAnsi="Arial" w:cs="Arial"/>
                <w:color w:val="000000"/>
              </w:rPr>
              <w:t>Periodic</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Review</w:t>
            </w:r>
            <w:proofErr w:type="spellEnd"/>
            <w:r w:rsidRPr="003F366F">
              <w:rPr>
                <w:rFonts w:ascii="Arial" w:hAnsi="Arial" w:cs="Arial"/>
                <w:color w:val="000000"/>
              </w:rPr>
              <w:t xml:space="preserve"> </w:t>
            </w:r>
            <w:proofErr w:type="spellStart"/>
            <w:r w:rsidRPr="003F366F">
              <w:rPr>
                <w:rFonts w:ascii="Arial" w:hAnsi="Arial" w:cs="Arial"/>
                <w:color w:val="000000"/>
              </w:rPr>
              <w:t>determine</w:t>
            </w:r>
            <w:proofErr w:type="spellEnd"/>
            <w:r w:rsidRPr="003F366F">
              <w:rPr>
                <w:rFonts w:ascii="Arial" w:hAnsi="Arial" w:cs="Arial"/>
                <w:color w:val="000000"/>
              </w:rPr>
              <w:t xml:space="preserve"> </w:t>
            </w:r>
            <w:proofErr w:type="spellStart"/>
            <w:r w:rsidRPr="003F366F">
              <w:rPr>
                <w:rFonts w:ascii="Arial" w:hAnsi="Arial" w:cs="Arial"/>
                <w:color w:val="000000"/>
              </w:rPr>
              <w:t>compliance</w:t>
            </w:r>
            <w:proofErr w:type="spellEnd"/>
            <w:r w:rsidRPr="003F366F">
              <w:rPr>
                <w:rFonts w:ascii="Arial" w:hAnsi="Arial" w:cs="Arial"/>
                <w:color w:val="000000"/>
              </w:rPr>
              <w:t xml:space="preserve"> </w:t>
            </w:r>
            <w:proofErr w:type="spellStart"/>
            <w:r w:rsidRPr="003F366F">
              <w:rPr>
                <w:rFonts w:ascii="Arial" w:hAnsi="Arial" w:cs="Arial"/>
                <w:color w:val="000000"/>
              </w:rPr>
              <w:t>with</w:t>
            </w:r>
            <w:proofErr w:type="spellEnd"/>
            <w:r w:rsidRPr="003F366F">
              <w:rPr>
                <w:rFonts w:ascii="Arial" w:hAnsi="Arial" w:cs="Arial"/>
                <w:color w:val="000000"/>
              </w:rPr>
              <w:t xml:space="preserve"> </w:t>
            </w:r>
            <w:proofErr w:type="spellStart"/>
            <w:r w:rsidRPr="003F366F">
              <w:rPr>
                <w:rFonts w:ascii="Arial" w:hAnsi="Arial" w:cs="Arial"/>
                <w:color w:val="000000"/>
              </w:rPr>
              <w:t>valid</w:t>
            </w:r>
            <w:proofErr w:type="spellEnd"/>
            <w:r w:rsidRPr="003F366F">
              <w:rPr>
                <w:rFonts w:ascii="Arial" w:hAnsi="Arial" w:cs="Arial"/>
                <w:color w:val="000000"/>
              </w:rPr>
              <w:t xml:space="preserve"> </w:t>
            </w:r>
            <w:proofErr w:type="spellStart"/>
            <w:r w:rsidRPr="003F366F">
              <w:rPr>
                <w:rFonts w:ascii="Arial" w:hAnsi="Arial" w:cs="Arial"/>
                <w:color w:val="000000"/>
              </w:rPr>
              <w:t>legislation</w:t>
            </w:r>
            <w:proofErr w:type="spellEnd"/>
            <w:r w:rsidRPr="003F366F">
              <w:rPr>
                <w:rFonts w:ascii="Arial" w:hAnsi="Arial" w:cs="Arial"/>
                <w:color w:val="000000"/>
              </w:rPr>
              <w:t xml:space="preserve">, design </w:t>
            </w:r>
            <w:proofErr w:type="spellStart"/>
            <w:r w:rsidRPr="003F366F">
              <w:rPr>
                <w:rFonts w:ascii="Arial" w:hAnsi="Arial" w:cs="Arial"/>
                <w:color w:val="000000"/>
              </w:rPr>
              <w:t>bases</w:t>
            </w:r>
            <w:proofErr w:type="spellEnd"/>
            <w:r w:rsidRPr="003F366F">
              <w:rPr>
                <w:rFonts w:ascii="Arial" w:hAnsi="Arial" w:cs="Arial"/>
                <w:color w:val="000000"/>
              </w:rPr>
              <w:t xml:space="preserve"> on </w:t>
            </w:r>
            <w:proofErr w:type="spellStart"/>
            <w:r w:rsidRPr="003F366F">
              <w:rPr>
                <w:rFonts w:ascii="Arial" w:hAnsi="Arial" w:cs="Arial"/>
                <w:color w:val="000000"/>
              </w:rPr>
              <w:t>which</w:t>
            </w:r>
            <w:proofErr w:type="spellEnd"/>
            <w:r w:rsidRPr="003F366F">
              <w:rPr>
                <w:rFonts w:ascii="Arial" w:hAnsi="Arial" w:cs="Arial"/>
                <w:color w:val="000000"/>
              </w:rPr>
              <w:t xml:space="preserve"> it </w:t>
            </w:r>
            <w:proofErr w:type="spellStart"/>
            <w:r w:rsidRPr="003F366F">
              <w:rPr>
                <w:rFonts w:ascii="Arial" w:hAnsi="Arial" w:cs="Arial"/>
                <w:color w:val="000000"/>
              </w:rPr>
              <w:t>was</w:t>
            </w:r>
            <w:proofErr w:type="spellEnd"/>
            <w:r w:rsidRPr="003F366F">
              <w:rPr>
                <w:rFonts w:ascii="Arial" w:hAnsi="Arial" w:cs="Arial"/>
                <w:color w:val="000000"/>
              </w:rPr>
              <w:t xml:space="preserve"> </w:t>
            </w:r>
            <w:proofErr w:type="spellStart"/>
            <w:r w:rsidRPr="003F366F">
              <w:rPr>
                <w:rFonts w:ascii="Arial" w:hAnsi="Arial" w:cs="Arial"/>
                <w:color w:val="000000"/>
              </w:rPr>
              <w:t>issued</w:t>
            </w:r>
            <w:proofErr w:type="spellEnd"/>
            <w:r w:rsidRPr="003F366F">
              <w:rPr>
                <w:rFonts w:ascii="Arial" w:hAnsi="Arial" w:cs="Arial"/>
                <w:color w:val="000000"/>
              </w:rPr>
              <w:t xml:space="preserve"> </w:t>
            </w:r>
            <w:proofErr w:type="spellStart"/>
            <w:r w:rsidRPr="003F366F">
              <w:rPr>
                <w:rFonts w:ascii="Arial" w:hAnsi="Arial" w:cs="Arial"/>
                <w:color w:val="000000"/>
              </w:rPr>
              <w:t>operating</w:t>
            </w:r>
            <w:proofErr w:type="spellEnd"/>
            <w:r w:rsidRPr="003F366F">
              <w:rPr>
                <w:rFonts w:ascii="Arial" w:hAnsi="Arial" w:cs="Arial"/>
                <w:color w:val="000000"/>
              </w:rPr>
              <w:t xml:space="preserve"> </w:t>
            </w:r>
            <w:proofErr w:type="spellStart"/>
            <w:r w:rsidRPr="003F366F">
              <w:rPr>
                <w:rFonts w:ascii="Arial" w:hAnsi="Arial" w:cs="Arial"/>
                <w:color w:val="000000"/>
              </w:rPr>
              <w:t>licenses</w:t>
            </w:r>
            <w:proofErr w:type="spellEnd"/>
            <w:r w:rsidRPr="003F366F">
              <w:rPr>
                <w:rFonts w:ascii="Arial" w:hAnsi="Arial" w:cs="Arial"/>
                <w:color w:val="000000"/>
              </w:rPr>
              <w:t xml:space="preserve">, </w:t>
            </w:r>
            <w:proofErr w:type="spellStart"/>
            <w:r w:rsidRPr="003F366F">
              <w:rPr>
                <w:rFonts w:ascii="Arial" w:hAnsi="Arial" w:cs="Arial"/>
                <w:color w:val="000000"/>
              </w:rPr>
              <w:t>with</w:t>
            </w:r>
            <w:proofErr w:type="spellEnd"/>
            <w:r w:rsidRPr="003F366F">
              <w:rPr>
                <w:rFonts w:ascii="Arial" w:hAnsi="Arial" w:cs="Arial"/>
                <w:color w:val="000000"/>
              </w:rPr>
              <w:t xml:space="preserve"> </w:t>
            </w:r>
            <w:proofErr w:type="spellStart"/>
            <w:r w:rsidRPr="003F366F">
              <w:rPr>
                <w:rFonts w:ascii="Arial" w:hAnsi="Arial" w:cs="Arial"/>
                <w:color w:val="000000"/>
              </w:rPr>
              <w:t>valid</w:t>
            </w:r>
            <w:proofErr w:type="spellEnd"/>
            <w:r w:rsidRPr="003F366F">
              <w:rPr>
                <w:rFonts w:ascii="Arial" w:hAnsi="Arial" w:cs="Arial"/>
                <w:color w:val="000000"/>
              </w:rPr>
              <w:t xml:space="preserve"> </w:t>
            </w:r>
            <w:proofErr w:type="spellStart"/>
            <w:r w:rsidRPr="003F366F">
              <w:rPr>
                <w:rFonts w:ascii="Arial" w:hAnsi="Arial" w:cs="Arial"/>
                <w:color w:val="000000"/>
              </w:rPr>
              <w:t>international</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standards</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international</w:t>
            </w:r>
            <w:proofErr w:type="spellEnd"/>
            <w:r w:rsidRPr="003F366F">
              <w:rPr>
                <w:rFonts w:ascii="Arial" w:hAnsi="Arial" w:cs="Arial"/>
                <w:color w:val="000000"/>
              </w:rPr>
              <w:t xml:space="preserve"> </w:t>
            </w:r>
            <w:proofErr w:type="spellStart"/>
            <w:r w:rsidRPr="003F366F">
              <w:rPr>
                <w:rFonts w:ascii="Arial" w:hAnsi="Arial" w:cs="Arial"/>
                <w:color w:val="000000"/>
              </w:rPr>
              <w:t>practice</w:t>
            </w:r>
            <w:proofErr w:type="spellEnd"/>
            <w:r w:rsidRPr="003F366F">
              <w:rPr>
                <w:rFonts w:ascii="Arial" w:hAnsi="Arial" w:cs="Arial"/>
                <w:color w:val="000000"/>
              </w:rPr>
              <w:t>;</w:t>
            </w:r>
          </w:p>
          <w:p w:rsidR="00D54293" w:rsidRPr="00FB4088" w:rsidRDefault="003F366F" w:rsidP="003F366F">
            <w:pPr>
              <w:widowControl w:val="0"/>
              <w:autoSpaceDE w:val="0"/>
              <w:autoSpaceDN w:val="0"/>
              <w:adjustRightInd w:val="0"/>
              <w:spacing w:after="0" w:line="252" w:lineRule="exact"/>
              <w:ind w:left="121"/>
              <w:rPr>
                <w:rFonts w:ascii="Arial" w:hAnsi="Arial" w:cs="Arial"/>
                <w:color w:val="000000"/>
              </w:rPr>
            </w:pPr>
            <w:r w:rsidRPr="003F366F">
              <w:rPr>
                <w:rFonts w:ascii="Arial" w:hAnsi="Arial" w:cs="Arial"/>
                <w:color w:val="000000"/>
              </w:rPr>
              <w:t>7.</w:t>
            </w:r>
            <w:r w:rsidRPr="003F366F">
              <w:rPr>
                <w:rFonts w:ascii="Arial" w:hAnsi="Arial" w:cs="Arial"/>
                <w:color w:val="000000"/>
              </w:rPr>
              <w:tab/>
            </w:r>
            <w:proofErr w:type="spellStart"/>
            <w:r w:rsidRPr="003F366F">
              <w:rPr>
                <w:rFonts w:ascii="Arial" w:hAnsi="Arial" w:cs="Arial"/>
                <w:color w:val="000000"/>
              </w:rPr>
              <w:t>an</w:t>
            </w:r>
            <w:proofErr w:type="spellEnd"/>
            <w:r w:rsidRPr="003F366F">
              <w:rPr>
                <w:rFonts w:ascii="Arial" w:hAnsi="Arial" w:cs="Arial"/>
                <w:color w:val="000000"/>
              </w:rPr>
              <w:t xml:space="preserve"> </w:t>
            </w:r>
            <w:proofErr w:type="spellStart"/>
            <w:r w:rsidRPr="003F366F">
              <w:rPr>
                <w:rFonts w:ascii="Arial" w:hAnsi="Arial" w:cs="Arial"/>
                <w:color w:val="000000"/>
              </w:rPr>
              <w:t>overall</w:t>
            </w:r>
            <w:proofErr w:type="spellEnd"/>
            <w:r w:rsidRPr="003F366F">
              <w:rPr>
                <w:rFonts w:ascii="Arial" w:hAnsi="Arial" w:cs="Arial"/>
                <w:color w:val="000000"/>
              </w:rPr>
              <w:t xml:space="preserve"> </w:t>
            </w:r>
            <w:proofErr w:type="spellStart"/>
            <w:r w:rsidRPr="003F366F">
              <w:rPr>
                <w:rFonts w:ascii="Arial" w:hAnsi="Arial" w:cs="Arial"/>
                <w:color w:val="000000"/>
              </w:rPr>
              <w:t>assessment</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plant</w:t>
            </w:r>
            <w:proofErr w:type="spellEnd"/>
            <w:r w:rsidRPr="003F366F">
              <w:rPr>
                <w:rFonts w:ascii="Arial" w:hAnsi="Arial" w:cs="Arial"/>
                <w:color w:val="000000"/>
              </w:rPr>
              <w:t xml:space="preserve">, </w:t>
            </w:r>
            <w:proofErr w:type="spellStart"/>
            <w:r w:rsidRPr="003F366F">
              <w:rPr>
                <w:rFonts w:ascii="Arial" w:hAnsi="Arial" w:cs="Arial"/>
                <w:color w:val="000000"/>
              </w:rPr>
              <w:t>which</w:t>
            </w:r>
            <w:proofErr w:type="spellEnd"/>
            <w:r w:rsidRPr="003F366F">
              <w:rPr>
                <w:rFonts w:ascii="Arial" w:hAnsi="Arial" w:cs="Arial"/>
                <w:color w:val="000000"/>
              </w:rPr>
              <w:t xml:space="preserve"> on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basis</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professional</w:t>
            </w:r>
            <w:proofErr w:type="spellEnd"/>
            <w:r w:rsidRPr="003F366F">
              <w:rPr>
                <w:rFonts w:ascii="Arial" w:hAnsi="Arial" w:cs="Arial"/>
                <w:color w:val="000000"/>
              </w:rPr>
              <w:t xml:space="preserve"> </w:t>
            </w:r>
            <w:proofErr w:type="spellStart"/>
            <w:r w:rsidRPr="003F366F">
              <w:rPr>
                <w:rFonts w:ascii="Arial" w:hAnsi="Arial" w:cs="Arial"/>
                <w:color w:val="000000"/>
              </w:rPr>
              <w:t>methods</w:t>
            </w:r>
            <w:proofErr w:type="spellEnd"/>
            <w:r w:rsidRPr="003F366F">
              <w:rPr>
                <w:rFonts w:ascii="Arial" w:hAnsi="Arial" w:cs="Arial"/>
                <w:color w:val="000000"/>
              </w:rPr>
              <w:t xml:space="preserve"> </w:t>
            </w:r>
            <w:proofErr w:type="spellStart"/>
            <w:r w:rsidRPr="003F366F">
              <w:rPr>
                <w:rFonts w:ascii="Arial" w:hAnsi="Arial" w:cs="Arial"/>
                <w:color w:val="000000"/>
              </w:rPr>
              <w:t>evaluate</w:t>
            </w:r>
            <w:proofErr w:type="spellEnd"/>
            <w:r w:rsidRPr="003F366F">
              <w:rPr>
                <w:rFonts w:ascii="Arial" w:hAnsi="Arial" w:cs="Arial"/>
                <w:color w:val="000000"/>
              </w:rPr>
              <w:t xml:space="preserve"> </w:t>
            </w:r>
            <w:proofErr w:type="spellStart"/>
            <w:r w:rsidRPr="003F366F">
              <w:rPr>
                <w:rFonts w:ascii="Arial" w:hAnsi="Arial" w:cs="Arial"/>
                <w:color w:val="000000"/>
              </w:rPr>
              <w:t>all</w:t>
            </w:r>
            <w:proofErr w:type="spellEnd"/>
            <w:r w:rsidRPr="003F366F">
              <w:rPr>
                <w:rFonts w:ascii="Arial" w:hAnsi="Arial" w:cs="Arial"/>
                <w:color w:val="000000"/>
              </w:rPr>
              <w:t xml:space="preserve"> </w:t>
            </w:r>
            <w:proofErr w:type="spellStart"/>
            <w:r w:rsidRPr="003F366F">
              <w:rPr>
                <w:rFonts w:ascii="Arial" w:hAnsi="Arial" w:cs="Arial"/>
                <w:color w:val="000000"/>
              </w:rPr>
              <w:t>positive</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negative </w:t>
            </w:r>
            <w:proofErr w:type="spellStart"/>
            <w:r w:rsidRPr="003F366F">
              <w:rPr>
                <w:rFonts w:ascii="Arial" w:hAnsi="Arial" w:cs="Arial"/>
                <w:color w:val="000000"/>
              </w:rPr>
              <w:t>findings</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their</w:t>
            </w:r>
            <w:proofErr w:type="spellEnd"/>
            <w:r w:rsidRPr="003F366F">
              <w:rPr>
                <w:rFonts w:ascii="Arial" w:hAnsi="Arial" w:cs="Arial"/>
                <w:color w:val="000000"/>
              </w:rPr>
              <w:t xml:space="preserve"> </w:t>
            </w:r>
            <w:proofErr w:type="spellStart"/>
            <w:r w:rsidRPr="003F366F">
              <w:rPr>
                <w:rFonts w:ascii="Arial" w:hAnsi="Arial" w:cs="Arial"/>
                <w:color w:val="000000"/>
              </w:rPr>
              <w:t>overall</w:t>
            </w:r>
            <w:proofErr w:type="spellEnd"/>
            <w:r w:rsidRPr="003F366F">
              <w:rPr>
                <w:rFonts w:ascii="Arial" w:hAnsi="Arial" w:cs="Arial"/>
                <w:color w:val="000000"/>
              </w:rPr>
              <w:t xml:space="preserve"> </w:t>
            </w:r>
            <w:proofErr w:type="spellStart"/>
            <w:r w:rsidRPr="003F366F">
              <w:rPr>
                <w:rFonts w:ascii="Arial" w:hAnsi="Arial" w:cs="Arial"/>
                <w:color w:val="000000"/>
              </w:rPr>
              <w:t>impact</w:t>
            </w:r>
            <w:proofErr w:type="spellEnd"/>
            <w:r w:rsidRPr="003F366F">
              <w:rPr>
                <w:rFonts w:ascii="Arial" w:hAnsi="Arial" w:cs="Arial"/>
                <w:color w:val="000000"/>
              </w:rPr>
              <w:t xml:space="preserve"> on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identify</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propose</w:t>
            </w:r>
            <w:proofErr w:type="spellEnd"/>
            <w:r w:rsidRPr="003F366F">
              <w:rPr>
                <w:rFonts w:ascii="Arial" w:hAnsi="Arial" w:cs="Arial"/>
                <w:color w:val="000000"/>
              </w:rPr>
              <w:t xml:space="preserve"> </w:t>
            </w:r>
            <w:proofErr w:type="spellStart"/>
            <w:r w:rsidRPr="003F366F">
              <w:rPr>
                <w:rFonts w:ascii="Arial" w:hAnsi="Arial" w:cs="Arial"/>
                <w:color w:val="000000"/>
              </w:rPr>
              <w:t>further</w:t>
            </w:r>
            <w:proofErr w:type="spellEnd"/>
            <w:r w:rsidRPr="003F366F">
              <w:rPr>
                <w:rFonts w:ascii="Arial" w:hAnsi="Arial" w:cs="Arial"/>
                <w:color w:val="000000"/>
              </w:rPr>
              <w:t xml:space="preserve"> </w:t>
            </w:r>
            <w:proofErr w:type="spellStart"/>
            <w:r w:rsidRPr="003F366F">
              <w:rPr>
                <w:rFonts w:ascii="Arial" w:hAnsi="Arial" w:cs="Arial"/>
                <w:color w:val="000000"/>
              </w:rPr>
              <w:t>reasonable</w:t>
            </w:r>
            <w:proofErr w:type="spellEnd"/>
            <w:r w:rsidRPr="003F366F">
              <w:rPr>
                <w:rFonts w:ascii="Arial" w:hAnsi="Arial" w:cs="Arial"/>
                <w:color w:val="000000"/>
              </w:rPr>
              <w:t xml:space="preserve"> </w:t>
            </w:r>
            <w:proofErr w:type="spellStart"/>
            <w:r w:rsidRPr="003F366F">
              <w:rPr>
                <w:rFonts w:ascii="Arial" w:hAnsi="Arial" w:cs="Arial"/>
                <w:color w:val="000000"/>
              </w:rPr>
              <w:t>measures</w:t>
            </w:r>
            <w:proofErr w:type="spellEnd"/>
            <w:r w:rsidRPr="003F366F">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62" w:after="0" w:line="276" w:lineRule="exact"/>
              <w:ind w:left="103"/>
              <w:rPr>
                <w:rFonts w:ascii="Arial" w:hAnsi="Arial" w:cs="Arial"/>
                <w:color w:val="000000"/>
                <w:w w:val="109"/>
                <w:szCs w:val="24"/>
              </w:rPr>
            </w:pPr>
            <w:r w:rsidRPr="00FB4088">
              <w:rPr>
                <w:rFonts w:ascii="Arial" w:hAnsi="Arial" w:cs="Arial"/>
                <w:color w:val="000000"/>
                <w:w w:val="109"/>
                <w:szCs w:val="24"/>
              </w:rPr>
              <w:t xml:space="preserve">Q:     </w:t>
            </w:r>
            <w:proofErr w:type="spellStart"/>
            <w:r w:rsidRPr="00FB4088">
              <w:rPr>
                <w:rFonts w:ascii="Arial" w:hAnsi="Arial" w:cs="Arial"/>
                <w:color w:val="000000"/>
                <w:w w:val="109"/>
                <w:szCs w:val="24"/>
              </w:rPr>
              <w:t>Plant</w:t>
            </w:r>
            <w:proofErr w:type="spellEnd"/>
            <w:r w:rsidRPr="00FB4088">
              <w:rPr>
                <w:rFonts w:ascii="Arial" w:hAnsi="Arial" w:cs="Arial"/>
                <w:color w:val="000000"/>
                <w:w w:val="109"/>
                <w:szCs w:val="24"/>
              </w:rPr>
              <w:t xml:space="preserve"> </w:t>
            </w:r>
            <w:proofErr w:type="spellStart"/>
            <w:r w:rsidRPr="00FB4088">
              <w:rPr>
                <w:rFonts w:ascii="Arial" w:hAnsi="Arial" w:cs="Arial"/>
                <w:color w:val="000000"/>
                <w:w w:val="109"/>
                <w:szCs w:val="24"/>
              </w:rPr>
              <w:t>Modifications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9"/>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9"/>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9"/>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Q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szCs w:val="21"/>
                <w:vertAlign w:val="superscript"/>
              </w:rPr>
            </w:pP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licensee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ensure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that</w:t>
            </w:r>
            <w:proofErr w:type="spellEnd"/>
            <w:r w:rsidRPr="00FB4088">
              <w:rPr>
                <w:rFonts w:ascii="Arial" w:hAnsi="Arial" w:cs="Arial"/>
                <w:color w:val="000000"/>
                <w:w w:val="102"/>
              </w:rPr>
              <w:t xml:space="preserve"> no </w:t>
            </w:r>
            <w:proofErr w:type="spellStart"/>
            <w:r w:rsidRPr="00FB4088">
              <w:rPr>
                <w:rFonts w:ascii="Arial" w:hAnsi="Arial" w:cs="Arial"/>
                <w:color w:val="000000"/>
                <w:w w:val="102"/>
              </w:rPr>
              <w:t>modification</w:t>
            </w:r>
            <w:proofErr w:type="spellEnd"/>
            <w:r w:rsidRPr="00FB4088">
              <w:rPr>
                <w:rFonts w:ascii="Arial" w:hAnsi="Arial" w:cs="Arial"/>
                <w:color w:val="000000"/>
                <w:w w:val="102"/>
              </w:rPr>
              <w:t xml:space="preserve"> to a </w:t>
            </w:r>
            <w:proofErr w:type="spellStart"/>
            <w:r w:rsidRPr="00FB4088">
              <w:rPr>
                <w:rFonts w:ascii="Arial" w:hAnsi="Arial" w:cs="Arial"/>
                <w:color w:val="000000"/>
                <w:w w:val="109"/>
              </w:rPr>
              <w:t>nuclear</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power</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plant</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whatever</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the</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reason</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for</w:t>
            </w:r>
            <w:proofErr w:type="spellEnd"/>
            <w:r w:rsidRPr="00FB4088">
              <w:rPr>
                <w:rFonts w:ascii="Arial" w:hAnsi="Arial" w:cs="Arial"/>
                <w:color w:val="000000"/>
                <w:w w:val="109"/>
              </w:rPr>
              <w:t xml:space="preserve"> it, </w:t>
            </w:r>
            <w:proofErr w:type="spellStart"/>
            <w:r w:rsidRPr="00FB4088">
              <w:rPr>
                <w:rFonts w:ascii="Arial" w:hAnsi="Arial" w:cs="Arial"/>
                <w:color w:val="000000"/>
              </w:rPr>
              <w:t>degrades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plant’s</w:t>
            </w:r>
            <w:proofErr w:type="spellEnd"/>
            <w:r w:rsidRPr="00FB4088">
              <w:rPr>
                <w:rFonts w:ascii="Arial" w:hAnsi="Arial" w:cs="Arial"/>
                <w:color w:val="000000"/>
              </w:rPr>
              <w:t xml:space="preserve"> </w:t>
            </w:r>
            <w:proofErr w:type="spellStart"/>
            <w:r w:rsidRPr="00FB4088">
              <w:rPr>
                <w:rFonts w:ascii="Arial" w:hAnsi="Arial" w:cs="Arial"/>
                <w:color w:val="000000"/>
              </w:rPr>
              <w:t>ability</w:t>
            </w:r>
            <w:proofErr w:type="spellEnd"/>
            <w:r w:rsidRPr="00FB4088">
              <w:rPr>
                <w:rFonts w:ascii="Arial" w:hAnsi="Arial" w:cs="Arial"/>
                <w:color w:val="000000"/>
              </w:rPr>
              <w:t xml:space="preserve"> to be </w:t>
            </w:r>
            <w:proofErr w:type="spellStart"/>
            <w:r w:rsidRPr="00FB4088">
              <w:rPr>
                <w:rFonts w:ascii="Arial" w:hAnsi="Arial" w:cs="Arial"/>
                <w:color w:val="000000"/>
              </w:rPr>
              <w:t>operated</w:t>
            </w:r>
            <w:proofErr w:type="spellEnd"/>
            <w:r w:rsidRPr="00FB4088">
              <w:rPr>
                <w:rFonts w:ascii="Arial" w:hAnsi="Arial" w:cs="Arial"/>
                <w:color w:val="000000"/>
              </w:rPr>
              <w:t xml:space="preserve"> safely.</w:t>
            </w:r>
            <w:r w:rsidRPr="00FB4088">
              <w:rPr>
                <w:rFonts w:ascii="Arial" w:hAnsi="Arial" w:cs="Arial"/>
                <w:color w:val="000000"/>
                <w:szCs w:val="21"/>
                <w:vertAlign w:val="superscript"/>
              </w:rPr>
              <w:t>70</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 xml:space="preserve">70 </w:t>
            </w:r>
            <w:r w:rsidRPr="00FB4088">
              <w:rPr>
                <w:rFonts w:ascii="Arial" w:hAnsi="Arial" w:cs="Arial"/>
                <w:color w:val="000000"/>
                <w:sz w:val="18"/>
              </w:rPr>
              <w:t xml:space="preserve">RL 2.2 </w:t>
            </w:r>
            <w:proofErr w:type="spellStart"/>
            <w:r w:rsidRPr="00FB4088">
              <w:rPr>
                <w:rFonts w:ascii="Arial" w:hAnsi="Arial" w:cs="Arial"/>
                <w:color w:val="000000"/>
                <w:sz w:val="18"/>
              </w:rPr>
              <w:t>specifically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addresses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modifications</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SSCs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other</w:t>
            </w:r>
            <w:proofErr w:type="spellEnd"/>
            <w:r w:rsidRPr="00FB4088">
              <w:rPr>
                <w:rFonts w:ascii="Arial" w:hAnsi="Arial" w:cs="Arial"/>
                <w:color w:val="000000"/>
                <w:sz w:val="18"/>
              </w:rPr>
              <w:t xml:space="preserve"> reference </w:t>
            </w:r>
            <w:proofErr w:type="spellStart"/>
            <w:r w:rsidRPr="00FB4088">
              <w:rPr>
                <w:rFonts w:ascii="Arial" w:hAnsi="Arial" w:cs="Arial"/>
                <w:color w:val="000000"/>
                <w:sz w:val="18"/>
              </w:rPr>
              <w:t>levels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relate</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all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type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modifications</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sense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r w:rsidRPr="00FB4088">
              <w:rPr>
                <w:rFonts w:ascii="Arial" w:hAnsi="Arial" w:cs="Arial"/>
                <w:color w:val="FF0000"/>
                <w:sz w:val="18"/>
              </w:rPr>
              <w:t>IAEA SSR-2/2, Para 4.39.</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w:t>
            </w:r>
          </w:p>
          <w:p w:rsidR="00D54293" w:rsidRPr="00FB4088" w:rsidRDefault="00D54293" w:rsidP="00AA2279">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 xml:space="preserve">32/2, </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D0799" w:rsidP="00AA2279">
            <w:pPr>
              <w:widowControl w:val="0"/>
              <w:autoSpaceDE w:val="0"/>
              <w:autoSpaceDN w:val="0"/>
              <w:adjustRightInd w:val="0"/>
              <w:spacing w:before="5" w:after="0" w:line="253" w:lineRule="exact"/>
              <w:ind w:left="121"/>
              <w:rPr>
                <w:rFonts w:ascii="Arial" w:hAnsi="Arial" w:cs="Arial"/>
                <w:color w:val="000000"/>
                <w:w w:val="102"/>
              </w:rPr>
            </w:pPr>
            <w:r w:rsidRPr="005D0799">
              <w:rPr>
                <w:rFonts w:ascii="Arial" w:hAnsi="Arial" w:cs="Arial"/>
                <w:color w:val="000000"/>
                <w:w w:val="102"/>
              </w:rPr>
              <w:t>(2)</w:t>
            </w:r>
            <w:r w:rsidRPr="005D0799">
              <w:rPr>
                <w:rFonts w:ascii="Arial" w:hAnsi="Arial" w:cs="Arial"/>
                <w:color w:val="000000"/>
                <w:w w:val="102"/>
              </w:rPr>
              <w:tab/>
              <w:t>Upravljavec sevalnega ali jedrskega objekta mora zagotoviti, da je po vsaki spremembi zagotovljeno varno obratovanje objekta in da ne bo nesprejemljivih vplivov na objekt po zaprtju, če gre za odlagališče radioaktivnih odpadkov ali izrabljenega goriva.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3F366F" w:rsidP="00D54293">
            <w:pPr>
              <w:widowControl w:val="0"/>
              <w:autoSpaceDE w:val="0"/>
              <w:autoSpaceDN w:val="0"/>
              <w:adjustRightInd w:val="0"/>
              <w:spacing w:before="5" w:after="0" w:line="253" w:lineRule="exact"/>
              <w:ind w:left="121"/>
              <w:rPr>
                <w:rFonts w:ascii="Arial" w:hAnsi="Arial" w:cs="Arial"/>
                <w:color w:val="000000"/>
                <w:w w:val="102"/>
              </w:rPr>
            </w:pPr>
            <w:r w:rsidRPr="003F366F">
              <w:rPr>
                <w:rFonts w:ascii="Arial" w:hAnsi="Arial" w:cs="Arial"/>
                <w:color w:val="000000"/>
                <w:w w:val="102"/>
              </w:rPr>
              <w:t>(2)</w:t>
            </w:r>
            <w:r w:rsidRPr="003F366F">
              <w:rPr>
                <w:rFonts w:ascii="Arial" w:hAnsi="Arial" w:cs="Arial"/>
                <w:color w:val="000000"/>
                <w:w w:val="102"/>
              </w:rPr>
              <w:tab/>
            </w:r>
            <w:proofErr w:type="spellStart"/>
            <w:r w:rsidRPr="003F366F">
              <w:rPr>
                <w:rFonts w:ascii="Arial" w:hAnsi="Arial" w:cs="Arial"/>
                <w:color w:val="000000"/>
                <w:w w:val="102"/>
              </w:rPr>
              <w:t>The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facility</w:t>
            </w:r>
            <w:proofErr w:type="spellEnd"/>
            <w:r w:rsidRPr="003F366F">
              <w:rPr>
                <w:rFonts w:ascii="Arial" w:hAnsi="Arial" w:cs="Arial"/>
                <w:color w:val="000000"/>
                <w:w w:val="102"/>
              </w:rPr>
              <w:t xml:space="preserve"> operator </w:t>
            </w:r>
            <w:proofErr w:type="spellStart"/>
            <w:r w:rsidRPr="003F366F">
              <w:rPr>
                <w:rFonts w:ascii="Arial" w:hAnsi="Arial" w:cs="Arial"/>
                <w:color w:val="000000"/>
                <w:w w:val="102"/>
              </w:rPr>
              <w:t>of</w:t>
            </w:r>
            <w:proofErr w:type="spellEnd"/>
            <w:r w:rsidRPr="003F366F">
              <w:rPr>
                <w:rFonts w:ascii="Arial" w:hAnsi="Arial" w:cs="Arial"/>
                <w:color w:val="000000"/>
                <w:w w:val="102"/>
              </w:rPr>
              <w:t xml:space="preserve"> a </w:t>
            </w:r>
            <w:proofErr w:type="spellStart"/>
            <w:r w:rsidRPr="003F366F">
              <w:rPr>
                <w:rFonts w:ascii="Arial" w:hAnsi="Arial" w:cs="Arial"/>
                <w:color w:val="000000"/>
                <w:w w:val="102"/>
              </w:rPr>
              <w:t>radiation</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or</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nuclear</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facility</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shall</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ensure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that</w:t>
            </w:r>
            <w:proofErr w:type="spellEnd"/>
            <w:r w:rsidRPr="003F366F">
              <w:rPr>
                <w:rFonts w:ascii="Arial" w:hAnsi="Arial" w:cs="Arial"/>
                <w:color w:val="000000"/>
                <w:w w:val="102"/>
              </w:rPr>
              <w:t xml:space="preserve"> no </w:t>
            </w:r>
            <w:proofErr w:type="spellStart"/>
            <w:r w:rsidRPr="003F366F">
              <w:rPr>
                <w:rFonts w:ascii="Arial" w:hAnsi="Arial" w:cs="Arial"/>
                <w:color w:val="000000"/>
                <w:w w:val="102"/>
              </w:rPr>
              <w:t>modification</w:t>
            </w:r>
            <w:proofErr w:type="spellEnd"/>
            <w:r w:rsidRPr="003F366F">
              <w:rPr>
                <w:rFonts w:ascii="Arial" w:hAnsi="Arial" w:cs="Arial"/>
                <w:color w:val="000000"/>
                <w:w w:val="102"/>
              </w:rPr>
              <w:t xml:space="preserve"> to </w:t>
            </w:r>
            <w:proofErr w:type="spellStart"/>
            <w:r w:rsidRPr="003F366F">
              <w:rPr>
                <w:rFonts w:ascii="Arial" w:hAnsi="Arial" w:cs="Arial"/>
                <w:color w:val="000000"/>
                <w:w w:val="102"/>
              </w:rPr>
              <w:t>the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facility</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degrades</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its</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ability</w:t>
            </w:r>
            <w:proofErr w:type="spellEnd"/>
            <w:r w:rsidRPr="003F366F">
              <w:rPr>
                <w:rFonts w:ascii="Arial" w:hAnsi="Arial" w:cs="Arial"/>
                <w:color w:val="000000"/>
                <w:w w:val="102"/>
              </w:rPr>
              <w:t xml:space="preserve"> to be </w:t>
            </w:r>
            <w:proofErr w:type="spellStart"/>
            <w:r w:rsidRPr="003F366F">
              <w:rPr>
                <w:rFonts w:ascii="Arial" w:hAnsi="Arial" w:cs="Arial"/>
                <w:color w:val="000000"/>
                <w:w w:val="102"/>
              </w:rPr>
              <w:t>operated</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safely</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and</w:t>
            </w:r>
            <w:proofErr w:type="spellEnd"/>
            <w:r w:rsidRPr="003F366F">
              <w:rPr>
                <w:rFonts w:ascii="Arial" w:hAnsi="Arial" w:cs="Arial"/>
                <w:color w:val="000000"/>
                <w:w w:val="102"/>
              </w:rPr>
              <w:t xml:space="preserve"> it </w:t>
            </w:r>
            <w:proofErr w:type="spellStart"/>
            <w:r w:rsidRPr="003F366F">
              <w:rPr>
                <w:rFonts w:ascii="Arial" w:hAnsi="Arial" w:cs="Arial"/>
                <w:color w:val="000000"/>
                <w:w w:val="102"/>
              </w:rPr>
              <w:t>will</w:t>
            </w:r>
            <w:proofErr w:type="spellEnd"/>
            <w:r w:rsidRPr="003F366F">
              <w:rPr>
                <w:rFonts w:ascii="Arial" w:hAnsi="Arial" w:cs="Arial"/>
                <w:color w:val="000000"/>
                <w:w w:val="102"/>
              </w:rPr>
              <w:t xml:space="preserve"> not be </w:t>
            </w:r>
            <w:proofErr w:type="spellStart"/>
            <w:r w:rsidRPr="003F366F">
              <w:rPr>
                <w:rFonts w:ascii="Arial" w:hAnsi="Arial" w:cs="Arial"/>
                <w:color w:val="000000"/>
                <w:w w:val="102"/>
              </w:rPr>
              <w:t>an</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unacceptable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impact</w:t>
            </w:r>
            <w:proofErr w:type="spellEnd"/>
            <w:r w:rsidRPr="003F366F">
              <w:rPr>
                <w:rFonts w:ascii="Arial" w:hAnsi="Arial" w:cs="Arial"/>
                <w:color w:val="000000"/>
                <w:w w:val="102"/>
              </w:rPr>
              <w:t xml:space="preserve"> on </w:t>
            </w:r>
            <w:proofErr w:type="spellStart"/>
            <w:r w:rsidRPr="003F366F">
              <w:rPr>
                <w:rFonts w:ascii="Arial" w:hAnsi="Arial" w:cs="Arial"/>
                <w:color w:val="000000"/>
                <w:w w:val="102"/>
              </w:rPr>
              <w:t>the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facility</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after</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the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closure</w:t>
            </w:r>
            <w:proofErr w:type="spellEnd"/>
            <w:r w:rsidRPr="003F366F">
              <w:rPr>
                <w:rFonts w:ascii="Arial" w:hAnsi="Arial" w:cs="Arial"/>
                <w:color w:val="000000"/>
                <w:w w:val="102"/>
              </w:rPr>
              <w:t xml:space="preserve"> in </w:t>
            </w:r>
            <w:proofErr w:type="spellStart"/>
            <w:r w:rsidRPr="003F366F">
              <w:rPr>
                <w:rFonts w:ascii="Arial" w:hAnsi="Arial" w:cs="Arial"/>
                <w:color w:val="000000"/>
                <w:w w:val="102"/>
              </w:rPr>
              <w:t>the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case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of</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radioactive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waste</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or</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spent</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fuel</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disposal</w:t>
            </w:r>
            <w:proofErr w:type="spellEnd"/>
            <w:r w:rsidRPr="003F366F">
              <w:rPr>
                <w:rFonts w:ascii="Arial" w:hAnsi="Arial" w:cs="Arial"/>
                <w:color w:val="000000"/>
                <w:w w:val="102"/>
              </w:rPr>
              <w:t xml:space="preserve"> </w:t>
            </w:r>
            <w:proofErr w:type="spellStart"/>
            <w:r w:rsidRPr="003F366F">
              <w:rPr>
                <w:rFonts w:ascii="Arial" w:hAnsi="Arial" w:cs="Arial"/>
                <w:color w:val="000000"/>
                <w:w w:val="102"/>
              </w:rPr>
              <w:t>facility</w:t>
            </w:r>
            <w:proofErr w:type="spellEnd"/>
            <w:r w:rsidRPr="003F366F">
              <w:rPr>
                <w:rFonts w:ascii="Arial" w:hAnsi="Arial" w:cs="Arial"/>
                <w:color w:val="000000"/>
                <w:w w:val="102"/>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Q 1.2</w:t>
            </w:r>
          </w:p>
        </w:tc>
        <w:tc>
          <w:tcPr>
            <w:tcW w:w="3827"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modifications</w:t>
            </w:r>
            <w:proofErr w:type="spellEnd"/>
            <w:r w:rsidRPr="00FB4088">
              <w:rPr>
                <w:rFonts w:ascii="Arial" w:hAnsi="Arial" w:cs="Arial"/>
                <w:color w:val="000000"/>
              </w:rPr>
              <w:t xml:space="preserve"> </w:t>
            </w:r>
            <w:proofErr w:type="spellStart"/>
            <w:r w:rsidRPr="00FB4088">
              <w:rPr>
                <w:rFonts w:ascii="Arial" w:hAnsi="Arial" w:cs="Arial"/>
                <w:color w:val="000000"/>
              </w:rPr>
              <w:t>using</w:t>
            </w:r>
            <w:proofErr w:type="spellEnd"/>
            <w:r w:rsidRPr="00FB4088">
              <w:rPr>
                <w:rFonts w:ascii="Arial" w:hAnsi="Arial" w:cs="Arial"/>
                <w:color w:val="000000"/>
              </w:rPr>
              <w:t xml:space="preserve"> </w:t>
            </w:r>
            <w:r w:rsidRPr="00FB4088">
              <w:rPr>
                <w:rFonts w:ascii="Arial" w:hAnsi="Arial" w:cs="Arial"/>
                <w:color w:val="000000"/>
                <w:w w:val="102"/>
              </w:rPr>
              <w:t xml:space="preserve">a </w:t>
            </w:r>
            <w:proofErr w:type="spellStart"/>
            <w:r w:rsidRPr="00FB4088">
              <w:rPr>
                <w:rFonts w:ascii="Arial" w:hAnsi="Arial" w:cs="Arial"/>
                <w:color w:val="000000"/>
                <w:w w:val="102"/>
              </w:rPr>
              <w:t>graded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approach</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with</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appropriate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criteria</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for</w:t>
            </w:r>
            <w:proofErr w:type="spellEnd"/>
            <w:r w:rsidRPr="00FB4088">
              <w:rPr>
                <w:rFonts w:ascii="Arial" w:hAnsi="Arial" w:cs="Arial"/>
                <w:color w:val="000000"/>
                <w:w w:val="102"/>
              </w:rPr>
              <w:t xml:space="preserve"> </w:t>
            </w:r>
            <w:proofErr w:type="spellStart"/>
            <w:r w:rsidRPr="00FB4088">
              <w:rPr>
                <w:rFonts w:ascii="Arial" w:hAnsi="Arial" w:cs="Arial"/>
                <w:color w:val="000000"/>
              </w:rPr>
              <w:t>categorization</w:t>
            </w:r>
            <w:proofErr w:type="spellEnd"/>
            <w:r w:rsidRPr="00FB4088">
              <w:rPr>
                <w:rFonts w:ascii="Arial" w:hAnsi="Arial" w:cs="Arial"/>
                <w:color w:val="000000"/>
              </w:rPr>
              <w:t xml:space="preserve"> </w:t>
            </w:r>
            <w:proofErr w:type="spellStart"/>
            <w:r w:rsidRPr="00FB4088">
              <w:rPr>
                <w:rFonts w:ascii="Arial" w:hAnsi="Arial" w:cs="Arial"/>
                <w:color w:val="000000"/>
              </w:rPr>
              <w:t>according</w:t>
            </w:r>
            <w:proofErr w:type="spellEnd"/>
            <w:r w:rsidRPr="00FB4088">
              <w:rPr>
                <w:rFonts w:ascii="Arial" w:hAnsi="Arial" w:cs="Arial"/>
                <w:color w:val="000000"/>
              </w:rPr>
              <w:t xml:space="preserve"> to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significance</w:t>
            </w:r>
            <w:r w:rsidRPr="00FB4088">
              <w:rPr>
                <w:rFonts w:ascii="Arial" w:hAnsi="Arial" w:cs="Arial"/>
                <w:color w:val="000000"/>
                <w:szCs w:val="21"/>
                <w:vertAlign w:val="superscript"/>
              </w:rPr>
              <w:t>71</w:t>
            </w:r>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r w:rsidRPr="00FB4088">
              <w:rPr>
                <w:rFonts w:ascii="Arial" w:hAnsi="Arial" w:cs="Arial"/>
                <w:color w:val="000000"/>
                <w:sz w:val="18"/>
                <w:vertAlign w:val="superscript"/>
              </w:rPr>
              <w:t xml:space="preserve">71 </w:t>
            </w:r>
            <w:r w:rsidRPr="00FB4088">
              <w:rPr>
                <w:rFonts w:ascii="Arial" w:hAnsi="Arial" w:cs="Arial"/>
                <w:color w:val="000000"/>
                <w:sz w:val="18"/>
              </w:rPr>
              <w:t xml:space="preserve">Para 4.5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IAEA </w:t>
            </w:r>
            <w:proofErr w:type="spellStart"/>
            <w:r w:rsidRPr="00FB4088">
              <w:rPr>
                <w:rFonts w:ascii="Arial" w:hAnsi="Arial" w:cs="Arial"/>
                <w:color w:val="000000"/>
                <w:sz w:val="18"/>
              </w:rPr>
              <w:t>Guide</w:t>
            </w:r>
            <w:proofErr w:type="spellEnd"/>
            <w:r w:rsidRPr="00FB4088">
              <w:rPr>
                <w:rFonts w:ascii="Arial" w:hAnsi="Arial" w:cs="Arial"/>
                <w:color w:val="000000"/>
                <w:sz w:val="18"/>
              </w:rPr>
              <w:t xml:space="preserve"> NS-G-2.3 </w:t>
            </w:r>
            <w:proofErr w:type="spellStart"/>
            <w:r w:rsidRPr="00FB4088">
              <w:rPr>
                <w:rFonts w:ascii="Arial" w:hAnsi="Arial" w:cs="Arial"/>
                <w:color w:val="000000"/>
                <w:sz w:val="18"/>
              </w:rPr>
              <w:t>contains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information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about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possible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categories</w:t>
            </w:r>
            <w:proofErr w:type="spellEnd"/>
            <w:r w:rsidRPr="00FB4088">
              <w:rPr>
                <w:rFonts w:ascii="Arial" w:hAnsi="Arial" w:cs="Arial"/>
                <w:color w:val="000000"/>
                <w:sz w:val="18"/>
              </w:rPr>
              <w:t>.</w:t>
            </w:r>
          </w:p>
        </w:tc>
        <w:tc>
          <w:tcPr>
            <w:tcW w:w="113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36</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shd w:val="clear" w:color="auto" w:fill="auto"/>
          </w:tcPr>
          <w:p w:rsidR="005D0799" w:rsidRPr="005D0799" w:rsidRDefault="005D0799" w:rsidP="005D0799">
            <w:pPr>
              <w:widowControl w:val="0"/>
              <w:autoSpaceDE w:val="0"/>
              <w:autoSpaceDN w:val="0"/>
              <w:adjustRightInd w:val="0"/>
              <w:spacing w:before="4" w:after="0" w:line="253" w:lineRule="exact"/>
              <w:ind w:left="121"/>
              <w:rPr>
                <w:rFonts w:ascii="Arial" w:hAnsi="Arial" w:cs="Arial"/>
                <w:color w:val="000000"/>
              </w:rPr>
            </w:pPr>
            <w:r w:rsidRPr="005D0799">
              <w:rPr>
                <w:rFonts w:ascii="Arial" w:hAnsi="Arial" w:cs="Arial"/>
                <w:color w:val="000000"/>
              </w:rPr>
              <w:t>(1)</w:t>
            </w:r>
            <w:r w:rsidRPr="005D0799">
              <w:rPr>
                <w:rFonts w:ascii="Arial" w:hAnsi="Arial" w:cs="Arial"/>
                <w:color w:val="000000"/>
              </w:rPr>
              <w:tab/>
              <w:t xml:space="preserve">Upravljavec sevalnega ali jedrskega objekta mora pred nameravano spremembo opraviti varnostno </w:t>
            </w:r>
            <w:proofErr w:type="spellStart"/>
            <w:r w:rsidRPr="005D0799">
              <w:rPr>
                <w:rFonts w:ascii="Arial" w:hAnsi="Arial" w:cs="Arial"/>
                <w:color w:val="000000"/>
              </w:rPr>
              <w:t>presejanje</w:t>
            </w:r>
            <w:proofErr w:type="spellEnd"/>
            <w:r w:rsidRPr="005D0799">
              <w:rPr>
                <w:rFonts w:ascii="Arial" w:hAnsi="Arial" w:cs="Arial"/>
                <w:color w:val="000000"/>
              </w:rPr>
              <w:t xml:space="preserve">, s katerim se določijo njene posledice na sevalno oziroma jedrsko varnost. Obseg </w:t>
            </w:r>
            <w:proofErr w:type="spellStart"/>
            <w:r w:rsidRPr="005D0799">
              <w:rPr>
                <w:rFonts w:ascii="Arial" w:hAnsi="Arial" w:cs="Arial"/>
                <w:color w:val="000000"/>
              </w:rPr>
              <w:t>presejanja</w:t>
            </w:r>
            <w:proofErr w:type="spellEnd"/>
            <w:r w:rsidRPr="005D0799">
              <w:rPr>
                <w:rFonts w:ascii="Arial" w:hAnsi="Arial" w:cs="Arial"/>
                <w:color w:val="000000"/>
              </w:rPr>
              <w:t xml:space="preserve"> je naveden v prilogi 7 tega pravilnika. </w:t>
            </w:r>
          </w:p>
          <w:p w:rsidR="005D0799" w:rsidRPr="005D0799" w:rsidRDefault="005D0799" w:rsidP="005D0799">
            <w:pPr>
              <w:widowControl w:val="0"/>
              <w:autoSpaceDE w:val="0"/>
              <w:autoSpaceDN w:val="0"/>
              <w:adjustRightInd w:val="0"/>
              <w:spacing w:before="4" w:after="0" w:line="253" w:lineRule="exact"/>
              <w:ind w:left="121"/>
              <w:rPr>
                <w:rFonts w:ascii="Arial" w:hAnsi="Arial" w:cs="Arial"/>
                <w:color w:val="000000"/>
              </w:rPr>
            </w:pPr>
            <w:r w:rsidRPr="005D0799">
              <w:rPr>
                <w:rFonts w:ascii="Arial" w:hAnsi="Arial" w:cs="Arial"/>
                <w:color w:val="000000"/>
              </w:rPr>
              <w:t>(2)</w:t>
            </w:r>
            <w:r w:rsidRPr="005D0799">
              <w:rPr>
                <w:rFonts w:ascii="Arial" w:hAnsi="Arial" w:cs="Arial"/>
                <w:color w:val="000000"/>
              </w:rPr>
              <w:tab/>
              <w:t xml:space="preserve">Upravljavec sevalnega ali jedrskega objekta mora po varnostnem </w:t>
            </w:r>
            <w:proofErr w:type="spellStart"/>
            <w:r w:rsidRPr="005D0799">
              <w:rPr>
                <w:rFonts w:ascii="Arial" w:hAnsi="Arial" w:cs="Arial"/>
                <w:color w:val="000000"/>
              </w:rPr>
              <w:t>presejanju</w:t>
            </w:r>
            <w:proofErr w:type="spellEnd"/>
            <w:r w:rsidRPr="005D0799">
              <w:rPr>
                <w:rFonts w:ascii="Arial" w:hAnsi="Arial" w:cs="Arial"/>
                <w:color w:val="000000"/>
              </w:rPr>
              <w:t xml:space="preserve"> iz prejšnjega odstavka opraviti varnostno oceno za spremembe, za katere se z varnostnim </w:t>
            </w:r>
            <w:proofErr w:type="spellStart"/>
            <w:r w:rsidRPr="005D0799">
              <w:rPr>
                <w:rFonts w:ascii="Arial" w:hAnsi="Arial" w:cs="Arial"/>
                <w:color w:val="000000"/>
              </w:rPr>
              <w:t>presejanjem</w:t>
            </w:r>
            <w:proofErr w:type="spellEnd"/>
            <w:r w:rsidRPr="005D0799">
              <w:rPr>
                <w:rFonts w:ascii="Arial" w:hAnsi="Arial" w:cs="Arial"/>
                <w:color w:val="000000"/>
              </w:rPr>
              <w:t xml:space="preserve"> ugotovi, da sodijo v kategorijo 2 ali 3. Varnostna ocena mora dokazati, da so upoštevani vsi varnostni vidiki spremembe in izpolnjena ustrezna varnostna merila ter da je sprememba v skladu s projektnimi osnovami SSK. Obseg varnostne ocene je naveden v prilogi 8 tega pravilnika.</w:t>
            </w:r>
          </w:p>
          <w:p w:rsidR="005D0799" w:rsidRPr="005D0799" w:rsidRDefault="005D0799" w:rsidP="005D0799">
            <w:pPr>
              <w:widowControl w:val="0"/>
              <w:autoSpaceDE w:val="0"/>
              <w:autoSpaceDN w:val="0"/>
              <w:adjustRightInd w:val="0"/>
              <w:spacing w:before="4" w:after="0" w:line="253" w:lineRule="exact"/>
              <w:ind w:left="121"/>
              <w:rPr>
                <w:rFonts w:ascii="Arial" w:hAnsi="Arial" w:cs="Arial"/>
                <w:color w:val="000000"/>
              </w:rPr>
            </w:pPr>
            <w:r w:rsidRPr="005D0799">
              <w:rPr>
                <w:rFonts w:ascii="Arial" w:hAnsi="Arial" w:cs="Arial"/>
                <w:color w:val="000000"/>
              </w:rPr>
              <w:t>(3)</w:t>
            </w:r>
            <w:r w:rsidRPr="005D0799">
              <w:rPr>
                <w:rFonts w:ascii="Arial" w:hAnsi="Arial" w:cs="Arial"/>
                <w:color w:val="000000"/>
              </w:rPr>
              <w:tab/>
              <w:t xml:space="preserve">Varnostne ocene ni treba opraviti za spremembe, za katere se med varnostnim </w:t>
            </w:r>
            <w:proofErr w:type="spellStart"/>
            <w:r w:rsidRPr="005D0799">
              <w:rPr>
                <w:rFonts w:ascii="Arial" w:hAnsi="Arial" w:cs="Arial"/>
                <w:color w:val="000000"/>
              </w:rPr>
              <w:t>presejanjem</w:t>
            </w:r>
            <w:proofErr w:type="spellEnd"/>
            <w:r w:rsidRPr="005D0799">
              <w:rPr>
                <w:rFonts w:ascii="Arial" w:hAnsi="Arial" w:cs="Arial"/>
                <w:color w:val="000000"/>
              </w:rPr>
              <w:t xml:space="preserve"> ugotovi, da so potrebne zaradi odprave nedvoumne napake, na primer tipkarske napake v dokumentih ali prilagoditve opreme parametrom, ki so že zajeti v veljavnih in potrjenih varnostnih analizah. Take spremembe se obravnavajo kot spremembe kategorije 1.</w:t>
            </w:r>
          </w:p>
          <w:p w:rsidR="005D0799" w:rsidRPr="005D0799" w:rsidRDefault="005D0799" w:rsidP="005D0799">
            <w:pPr>
              <w:widowControl w:val="0"/>
              <w:autoSpaceDE w:val="0"/>
              <w:autoSpaceDN w:val="0"/>
              <w:adjustRightInd w:val="0"/>
              <w:spacing w:before="4" w:after="0" w:line="253" w:lineRule="exact"/>
              <w:ind w:left="121"/>
              <w:rPr>
                <w:rFonts w:ascii="Arial" w:hAnsi="Arial" w:cs="Arial"/>
                <w:color w:val="000000"/>
              </w:rPr>
            </w:pPr>
            <w:r w:rsidRPr="005D0799">
              <w:rPr>
                <w:rFonts w:ascii="Arial" w:hAnsi="Arial" w:cs="Arial"/>
                <w:color w:val="000000"/>
              </w:rPr>
              <w:t>(4)</w:t>
            </w:r>
            <w:r w:rsidRPr="005D0799">
              <w:rPr>
                <w:rFonts w:ascii="Arial" w:hAnsi="Arial" w:cs="Arial"/>
                <w:color w:val="000000"/>
              </w:rPr>
              <w:tab/>
              <w:t>Spremembo obratovalnih pogojev in omejitev je treba obravnavati kot spremembo kategorije 3, razen spremembe obratovalnih pogojev in omejitev, ki izpolnjujejo pogoje iz prejšnjega odstavka.</w:t>
            </w:r>
          </w:p>
          <w:p w:rsidR="00D54293" w:rsidRPr="00FB4088" w:rsidRDefault="005D0799" w:rsidP="005D0799">
            <w:pPr>
              <w:widowControl w:val="0"/>
              <w:autoSpaceDE w:val="0"/>
              <w:autoSpaceDN w:val="0"/>
              <w:adjustRightInd w:val="0"/>
              <w:spacing w:before="4" w:after="0" w:line="253" w:lineRule="exact"/>
              <w:ind w:left="121"/>
              <w:rPr>
                <w:rFonts w:ascii="Arial" w:hAnsi="Arial" w:cs="Arial"/>
                <w:color w:val="000000"/>
              </w:rPr>
            </w:pPr>
            <w:r w:rsidRPr="005D0799">
              <w:rPr>
                <w:rFonts w:ascii="Arial" w:hAnsi="Arial" w:cs="Arial"/>
                <w:color w:val="000000"/>
              </w:rPr>
              <w:t>(5)</w:t>
            </w:r>
            <w:r w:rsidRPr="005D0799">
              <w:rPr>
                <w:rFonts w:ascii="Arial" w:hAnsi="Arial" w:cs="Arial"/>
                <w:color w:val="000000"/>
              </w:rPr>
              <w:tab/>
              <w:t xml:space="preserve">Če med obratovanjem objekta pride do nenadnih okoliščin, zaradi katerih bi bilo ogroženo stabilno in varno obratovanje objekta, upravljavec lahko izvede nujno začasno spremembo. Tako spremembo </w:t>
            </w:r>
            <w:r w:rsidRPr="005D0799">
              <w:rPr>
                <w:rFonts w:ascii="Arial" w:hAnsi="Arial" w:cs="Arial"/>
                <w:color w:val="000000"/>
              </w:rPr>
              <w:lastRenderedPageBreak/>
              <w:t xml:space="preserve">upravljavec obravnava kot spremembo kategorije 1, čeprav jo varnostno </w:t>
            </w:r>
            <w:proofErr w:type="spellStart"/>
            <w:r w:rsidRPr="005D0799">
              <w:rPr>
                <w:rFonts w:ascii="Arial" w:hAnsi="Arial" w:cs="Arial"/>
                <w:color w:val="000000"/>
              </w:rPr>
              <w:t>presejanje</w:t>
            </w:r>
            <w:proofErr w:type="spellEnd"/>
            <w:r w:rsidRPr="005D0799">
              <w:rPr>
                <w:rFonts w:ascii="Arial" w:hAnsi="Arial" w:cs="Arial"/>
                <w:color w:val="000000"/>
              </w:rPr>
              <w:t xml:space="preserve"> iz prvega odstavka tega člena in varnostna ocena iz drugega odstavka tega člena uvrščata v kategorijo 2. Upravljavec mora varnostno </w:t>
            </w:r>
            <w:proofErr w:type="spellStart"/>
            <w:r w:rsidRPr="005D0799">
              <w:rPr>
                <w:rFonts w:ascii="Arial" w:hAnsi="Arial" w:cs="Arial"/>
                <w:color w:val="000000"/>
              </w:rPr>
              <w:t>presejanje</w:t>
            </w:r>
            <w:proofErr w:type="spellEnd"/>
            <w:r w:rsidRPr="005D0799">
              <w:rPr>
                <w:rFonts w:ascii="Arial" w:hAnsi="Arial" w:cs="Arial"/>
                <w:color w:val="000000"/>
              </w:rPr>
              <w:t>, varnostno oceno, čas veljavnosti in obvestilo o izvedbi take spremembe dostaviti upravi naslednji delovni dan po izvedbi spremembe. Uprava se do nje opredeli najpozneje v treh delovnih dneh.</w:t>
            </w:r>
          </w:p>
        </w:tc>
        <w:tc>
          <w:tcPr>
            <w:tcW w:w="4962" w:type="dxa"/>
            <w:tcBorders>
              <w:top w:val="single" w:sz="4" w:space="0" w:color="000000"/>
              <w:left w:val="single" w:sz="4" w:space="0" w:color="000000"/>
              <w:right w:val="single" w:sz="4" w:space="0" w:color="000000"/>
            </w:tcBorders>
          </w:tcPr>
          <w:p w:rsidR="003F366F" w:rsidRDefault="003F366F" w:rsidP="00D54293">
            <w:pPr>
              <w:widowControl w:val="0"/>
              <w:autoSpaceDE w:val="0"/>
              <w:autoSpaceDN w:val="0"/>
              <w:adjustRightInd w:val="0"/>
              <w:spacing w:before="4" w:after="0" w:line="253" w:lineRule="exact"/>
              <w:ind w:left="121"/>
              <w:rPr>
                <w:rFonts w:ascii="Arial" w:hAnsi="Arial" w:cs="Arial"/>
                <w:color w:val="000000"/>
              </w:rPr>
            </w:pPr>
          </w:p>
          <w:p w:rsidR="003F366F" w:rsidRPr="003F366F" w:rsidRDefault="003F366F" w:rsidP="003F366F">
            <w:pPr>
              <w:rPr>
                <w:rFonts w:ascii="Arial" w:hAnsi="Arial" w:cs="Arial"/>
              </w:rPr>
            </w:pPr>
            <w:r w:rsidRPr="003F366F">
              <w:rPr>
                <w:rFonts w:ascii="Arial" w:hAnsi="Arial" w:cs="Arial"/>
              </w:rPr>
              <w:t>(1)</w:t>
            </w:r>
            <w:r w:rsidRPr="003F366F">
              <w:rPr>
                <w:rFonts w:ascii="Arial" w:hAnsi="Arial" w:cs="Arial"/>
              </w:rPr>
              <w:tab/>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facility</w:t>
            </w:r>
            <w:proofErr w:type="spellEnd"/>
            <w:r w:rsidRPr="003F366F">
              <w:rPr>
                <w:rFonts w:ascii="Arial" w:hAnsi="Arial" w:cs="Arial"/>
              </w:rPr>
              <w:t xml:space="preserve"> operator </w:t>
            </w:r>
            <w:proofErr w:type="spellStart"/>
            <w:r w:rsidRPr="003F366F">
              <w:rPr>
                <w:rFonts w:ascii="Arial" w:hAnsi="Arial" w:cs="Arial"/>
              </w:rPr>
              <w:t>of</w:t>
            </w:r>
            <w:proofErr w:type="spellEnd"/>
            <w:r w:rsidRPr="003F366F">
              <w:rPr>
                <w:rFonts w:ascii="Arial" w:hAnsi="Arial" w:cs="Arial"/>
              </w:rPr>
              <w:t xml:space="preserve"> a </w:t>
            </w:r>
            <w:proofErr w:type="spellStart"/>
            <w:r w:rsidRPr="003F366F">
              <w:rPr>
                <w:rFonts w:ascii="Arial" w:hAnsi="Arial" w:cs="Arial"/>
              </w:rPr>
              <w:t>radiation</w:t>
            </w:r>
            <w:proofErr w:type="spellEnd"/>
            <w:r w:rsidRPr="003F366F">
              <w:rPr>
                <w:rFonts w:ascii="Arial" w:hAnsi="Arial" w:cs="Arial"/>
              </w:rPr>
              <w:t xml:space="preserve"> </w:t>
            </w:r>
            <w:proofErr w:type="spellStart"/>
            <w:r w:rsidRPr="003F366F">
              <w:rPr>
                <w:rFonts w:ascii="Arial" w:hAnsi="Arial" w:cs="Arial"/>
              </w:rPr>
              <w:t>or</w:t>
            </w:r>
            <w:proofErr w:type="spellEnd"/>
            <w:r w:rsidRPr="003F366F">
              <w:rPr>
                <w:rFonts w:ascii="Arial" w:hAnsi="Arial" w:cs="Arial"/>
              </w:rPr>
              <w:t xml:space="preserve"> </w:t>
            </w:r>
            <w:proofErr w:type="spellStart"/>
            <w:r w:rsidRPr="003F366F">
              <w:rPr>
                <w:rFonts w:ascii="Arial" w:hAnsi="Arial" w:cs="Arial"/>
              </w:rPr>
              <w:t>nuclear</w:t>
            </w:r>
            <w:proofErr w:type="spellEnd"/>
            <w:r w:rsidRPr="003F366F">
              <w:rPr>
                <w:rFonts w:ascii="Arial" w:hAnsi="Arial" w:cs="Arial"/>
              </w:rPr>
              <w:t xml:space="preserve"> </w:t>
            </w:r>
            <w:proofErr w:type="spellStart"/>
            <w:r w:rsidRPr="003F366F">
              <w:rPr>
                <w:rFonts w:ascii="Arial" w:hAnsi="Arial" w:cs="Arial"/>
              </w:rPr>
              <w:t>facility</w:t>
            </w:r>
            <w:proofErr w:type="spellEnd"/>
            <w:r w:rsidRPr="003F366F">
              <w:rPr>
                <w:rFonts w:ascii="Arial" w:hAnsi="Arial" w:cs="Arial"/>
              </w:rPr>
              <w:t xml:space="preserve"> </w:t>
            </w:r>
            <w:proofErr w:type="spellStart"/>
            <w:r w:rsidRPr="003F366F">
              <w:rPr>
                <w:rFonts w:ascii="Arial" w:hAnsi="Arial" w:cs="Arial"/>
              </w:rPr>
              <w:t>shall</w:t>
            </w:r>
            <w:proofErr w:type="spellEnd"/>
            <w:r w:rsidRPr="003F366F">
              <w:rPr>
                <w:rFonts w:ascii="Arial" w:hAnsi="Arial" w:cs="Arial"/>
              </w:rPr>
              <w:t xml:space="preserve">, prior to </w:t>
            </w:r>
            <w:proofErr w:type="spellStart"/>
            <w:r w:rsidRPr="003F366F">
              <w:rPr>
                <w:rFonts w:ascii="Arial" w:hAnsi="Arial" w:cs="Arial"/>
              </w:rPr>
              <w:t>undertaking</w:t>
            </w:r>
            <w:proofErr w:type="spellEnd"/>
            <w:r w:rsidRPr="003F366F">
              <w:rPr>
                <w:rFonts w:ascii="Arial" w:hAnsi="Arial" w:cs="Arial"/>
              </w:rPr>
              <w:t xml:space="preserve"> a </w:t>
            </w:r>
            <w:proofErr w:type="spellStart"/>
            <w:r w:rsidRPr="003F366F">
              <w:rPr>
                <w:rFonts w:ascii="Arial" w:hAnsi="Arial" w:cs="Arial"/>
              </w:rPr>
              <w:t>modification</w:t>
            </w:r>
            <w:proofErr w:type="spellEnd"/>
            <w:r w:rsidRPr="003F366F">
              <w:rPr>
                <w:rFonts w:ascii="Arial" w:hAnsi="Arial" w:cs="Arial"/>
              </w:rPr>
              <w:t xml:space="preserve">, </w:t>
            </w:r>
            <w:proofErr w:type="spellStart"/>
            <w:r w:rsidRPr="003F366F">
              <w:rPr>
                <w:rFonts w:ascii="Arial" w:hAnsi="Arial" w:cs="Arial"/>
              </w:rPr>
              <w:t>carry</w:t>
            </w:r>
            <w:proofErr w:type="spellEnd"/>
            <w:r w:rsidRPr="003F366F">
              <w:rPr>
                <w:rFonts w:ascii="Arial" w:hAnsi="Arial" w:cs="Arial"/>
              </w:rPr>
              <w:t xml:space="preserve"> out a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evaluation</w:t>
            </w:r>
            <w:proofErr w:type="spellEnd"/>
            <w:r w:rsidRPr="003F366F">
              <w:rPr>
                <w:rFonts w:ascii="Arial" w:hAnsi="Arial" w:cs="Arial"/>
              </w:rPr>
              <w:t xml:space="preserve"> </w:t>
            </w:r>
            <w:proofErr w:type="spellStart"/>
            <w:r w:rsidRPr="003F366F">
              <w:rPr>
                <w:rFonts w:ascii="Arial" w:hAnsi="Arial" w:cs="Arial"/>
              </w:rPr>
              <w:t>screening</w:t>
            </w:r>
            <w:proofErr w:type="spellEnd"/>
            <w:r w:rsidRPr="003F366F">
              <w:rPr>
                <w:rFonts w:ascii="Arial" w:hAnsi="Arial" w:cs="Arial"/>
              </w:rPr>
              <w:t xml:space="preserve"> to </w:t>
            </w:r>
            <w:proofErr w:type="spellStart"/>
            <w:r w:rsidRPr="003F366F">
              <w:rPr>
                <w:rFonts w:ascii="Arial" w:hAnsi="Arial" w:cs="Arial"/>
              </w:rPr>
              <w:t>determine</w:t>
            </w:r>
            <w:proofErr w:type="spellEnd"/>
            <w:r w:rsidRPr="003F366F">
              <w:rPr>
                <w:rFonts w:ascii="Arial" w:hAnsi="Arial" w:cs="Arial"/>
              </w:rPr>
              <w:t xml:space="preserve"> </w:t>
            </w:r>
            <w:proofErr w:type="spellStart"/>
            <w:r w:rsidRPr="003F366F">
              <w:rPr>
                <w:rFonts w:ascii="Arial" w:hAnsi="Arial" w:cs="Arial"/>
              </w:rPr>
              <w:t>any</w:t>
            </w:r>
            <w:proofErr w:type="spellEnd"/>
            <w:r w:rsidRPr="003F366F">
              <w:rPr>
                <w:rFonts w:ascii="Arial" w:hAnsi="Arial" w:cs="Arial"/>
              </w:rPr>
              <w:t xml:space="preserve"> </w:t>
            </w:r>
            <w:proofErr w:type="spellStart"/>
            <w:r w:rsidRPr="003F366F">
              <w:rPr>
                <w:rFonts w:ascii="Arial" w:hAnsi="Arial" w:cs="Arial"/>
              </w:rPr>
              <w:t>consequences</w:t>
            </w:r>
            <w:proofErr w:type="spellEnd"/>
            <w:r w:rsidRPr="003F366F">
              <w:rPr>
                <w:rFonts w:ascii="Arial" w:hAnsi="Arial" w:cs="Arial"/>
              </w:rPr>
              <w:t xml:space="preserve"> </w:t>
            </w:r>
            <w:proofErr w:type="spellStart"/>
            <w:r w:rsidRPr="003F366F">
              <w:rPr>
                <w:rFonts w:ascii="Arial" w:hAnsi="Arial" w:cs="Arial"/>
              </w:rPr>
              <w:t>for</w:t>
            </w:r>
            <w:proofErr w:type="spellEnd"/>
            <w:r w:rsidRPr="003F366F">
              <w:rPr>
                <w:rFonts w:ascii="Arial" w:hAnsi="Arial" w:cs="Arial"/>
              </w:rPr>
              <w:t xml:space="preserve"> </w:t>
            </w:r>
            <w:proofErr w:type="spellStart"/>
            <w:r w:rsidRPr="003F366F">
              <w:rPr>
                <w:rFonts w:ascii="Arial" w:hAnsi="Arial" w:cs="Arial"/>
              </w:rPr>
              <w:t>radiation</w:t>
            </w:r>
            <w:proofErr w:type="spellEnd"/>
            <w:r w:rsidRPr="003F366F">
              <w:rPr>
                <w:rFonts w:ascii="Arial" w:hAnsi="Arial" w:cs="Arial"/>
              </w:rPr>
              <w:t xml:space="preserve"> </w:t>
            </w:r>
            <w:proofErr w:type="spellStart"/>
            <w:r w:rsidRPr="003F366F">
              <w:rPr>
                <w:rFonts w:ascii="Arial" w:hAnsi="Arial" w:cs="Arial"/>
              </w:rPr>
              <w:t>or</w:t>
            </w:r>
            <w:proofErr w:type="spellEnd"/>
            <w:r w:rsidRPr="003F366F">
              <w:rPr>
                <w:rFonts w:ascii="Arial" w:hAnsi="Arial" w:cs="Arial"/>
              </w:rPr>
              <w:t xml:space="preserve"> </w:t>
            </w:r>
            <w:proofErr w:type="spellStart"/>
            <w:r w:rsidRPr="003F366F">
              <w:rPr>
                <w:rFonts w:ascii="Arial" w:hAnsi="Arial" w:cs="Arial"/>
              </w:rPr>
              <w:t>nuclear</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scope</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evaluation</w:t>
            </w:r>
            <w:proofErr w:type="spellEnd"/>
            <w:r w:rsidRPr="003F366F">
              <w:rPr>
                <w:rFonts w:ascii="Arial" w:hAnsi="Arial" w:cs="Arial"/>
              </w:rPr>
              <w:t xml:space="preserve"> </w:t>
            </w:r>
            <w:proofErr w:type="spellStart"/>
            <w:r w:rsidRPr="003F366F">
              <w:rPr>
                <w:rFonts w:ascii="Arial" w:hAnsi="Arial" w:cs="Arial"/>
              </w:rPr>
              <w:t>screening</w:t>
            </w:r>
            <w:proofErr w:type="spellEnd"/>
            <w:r w:rsidRPr="003F366F">
              <w:rPr>
                <w:rFonts w:ascii="Arial" w:hAnsi="Arial" w:cs="Arial"/>
              </w:rPr>
              <w:t xml:space="preserve"> is </w:t>
            </w:r>
            <w:proofErr w:type="spellStart"/>
            <w:r w:rsidRPr="003F366F">
              <w:rPr>
                <w:rFonts w:ascii="Arial" w:hAnsi="Arial" w:cs="Arial"/>
              </w:rPr>
              <w:t>laid</w:t>
            </w:r>
            <w:proofErr w:type="spellEnd"/>
            <w:r w:rsidRPr="003F366F">
              <w:rPr>
                <w:rFonts w:ascii="Arial" w:hAnsi="Arial" w:cs="Arial"/>
              </w:rPr>
              <w:t xml:space="preserve"> </w:t>
            </w:r>
            <w:proofErr w:type="spellStart"/>
            <w:r w:rsidRPr="003F366F">
              <w:rPr>
                <w:rFonts w:ascii="Arial" w:hAnsi="Arial" w:cs="Arial"/>
              </w:rPr>
              <w:t>down</w:t>
            </w:r>
            <w:proofErr w:type="spellEnd"/>
            <w:r w:rsidRPr="003F366F">
              <w:rPr>
                <w:rFonts w:ascii="Arial" w:hAnsi="Arial" w:cs="Arial"/>
              </w:rPr>
              <w:t xml:space="preserve"> in </w:t>
            </w:r>
            <w:proofErr w:type="spellStart"/>
            <w:r w:rsidRPr="003F366F">
              <w:rPr>
                <w:rFonts w:ascii="Arial" w:hAnsi="Arial" w:cs="Arial"/>
              </w:rPr>
              <w:t>Annex</w:t>
            </w:r>
            <w:proofErr w:type="spellEnd"/>
            <w:r w:rsidRPr="003F366F">
              <w:rPr>
                <w:rFonts w:ascii="Arial" w:hAnsi="Arial" w:cs="Arial"/>
              </w:rPr>
              <w:t xml:space="preserve"> 7 to </w:t>
            </w:r>
            <w:proofErr w:type="spellStart"/>
            <w:r w:rsidRPr="003F366F">
              <w:rPr>
                <w:rFonts w:ascii="Arial" w:hAnsi="Arial" w:cs="Arial"/>
              </w:rPr>
              <w:t>these</w:t>
            </w:r>
            <w:proofErr w:type="spellEnd"/>
            <w:r w:rsidRPr="003F366F">
              <w:rPr>
                <w:rFonts w:ascii="Arial" w:hAnsi="Arial" w:cs="Arial"/>
              </w:rPr>
              <w:t xml:space="preserve"> </w:t>
            </w:r>
            <w:proofErr w:type="spellStart"/>
            <w:r w:rsidRPr="003F366F">
              <w:rPr>
                <w:rFonts w:ascii="Arial" w:hAnsi="Arial" w:cs="Arial"/>
              </w:rPr>
              <w:t>Rules</w:t>
            </w:r>
            <w:proofErr w:type="spellEnd"/>
            <w:r w:rsidRPr="003F366F">
              <w:rPr>
                <w:rFonts w:ascii="Arial" w:hAnsi="Arial" w:cs="Arial"/>
              </w:rPr>
              <w:t xml:space="preserve">.  </w:t>
            </w:r>
          </w:p>
          <w:p w:rsidR="003F366F" w:rsidRPr="003F366F" w:rsidRDefault="003F366F" w:rsidP="003F366F">
            <w:pPr>
              <w:rPr>
                <w:rFonts w:ascii="Arial" w:hAnsi="Arial" w:cs="Arial"/>
              </w:rPr>
            </w:pPr>
            <w:r w:rsidRPr="003F366F">
              <w:rPr>
                <w:rFonts w:ascii="Arial" w:hAnsi="Arial" w:cs="Arial"/>
              </w:rPr>
              <w:t>(2)</w:t>
            </w:r>
            <w:r w:rsidRPr="003F366F">
              <w:rPr>
                <w:rFonts w:ascii="Arial" w:hAnsi="Arial" w:cs="Arial"/>
              </w:rPr>
              <w:tab/>
            </w:r>
            <w:proofErr w:type="spellStart"/>
            <w:r w:rsidRPr="003F366F">
              <w:rPr>
                <w:rFonts w:ascii="Arial" w:hAnsi="Arial" w:cs="Arial"/>
              </w:rPr>
              <w:t>Following</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evaluation</w:t>
            </w:r>
            <w:proofErr w:type="spellEnd"/>
            <w:r w:rsidRPr="003F366F">
              <w:rPr>
                <w:rFonts w:ascii="Arial" w:hAnsi="Arial" w:cs="Arial"/>
              </w:rPr>
              <w:t xml:space="preserve"> </w:t>
            </w:r>
            <w:proofErr w:type="spellStart"/>
            <w:r w:rsidRPr="003F366F">
              <w:rPr>
                <w:rFonts w:ascii="Arial" w:hAnsi="Arial" w:cs="Arial"/>
              </w:rPr>
              <w:t>screening</w:t>
            </w:r>
            <w:proofErr w:type="spellEnd"/>
            <w:r w:rsidRPr="003F366F">
              <w:rPr>
                <w:rFonts w:ascii="Arial" w:hAnsi="Arial" w:cs="Arial"/>
              </w:rPr>
              <w:t xml:space="preserve"> </w:t>
            </w:r>
            <w:proofErr w:type="spellStart"/>
            <w:r w:rsidRPr="003F366F">
              <w:rPr>
                <w:rFonts w:ascii="Arial" w:hAnsi="Arial" w:cs="Arial"/>
              </w:rPr>
              <w:t>referred</w:t>
            </w:r>
            <w:proofErr w:type="spellEnd"/>
            <w:r w:rsidRPr="003F366F">
              <w:rPr>
                <w:rFonts w:ascii="Arial" w:hAnsi="Arial" w:cs="Arial"/>
              </w:rPr>
              <w:t xml:space="preserve"> to in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previous</w:t>
            </w:r>
            <w:proofErr w:type="spellEnd"/>
            <w:r w:rsidRPr="003F366F">
              <w:rPr>
                <w:rFonts w:ascii="Arial" w:hAnsi="Arial" w:cs="Arial"/>
              </w:rPr>
              <w:t xml:space="preserve"> </w:t>
            </w:r>
            <w:proofErr w:type="spellStart"/>
            <w:r w:rsidRPr="003F366F">
              <w:rPr>
                <w:rFonts w:ascii="Arial" w:hAnsi="Arial" w:cs="Arial"/>
              </w:rPr>
              <w:t>paragraph</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facility</w:t>
            </w:r>
            <w:proofErr w:type="spellEnd"/>
            <w:r w:rsidRPr="003F366F">
              <w:rPr>
                <w:rFonts w:ascii="Arial" w:hAnsi="Arial" w:cs="Arial"/>
              </w:rPr>
              <w:t xml:space="preserve"> operator </w:t>
            </w:r>
            <w:proofErr w:type="spellStart"/>
            <w:r w:rsidRPr="003F366F">
              <w:rPr>
                <w:rFonts w:ascii="Arial" w:hAnsi="Arial" w:cs="Arial"/>
              </w:rPr>
              <w:t>of</w:t>
            </w:r>
            <w:proofErr w:type="spellEnd"/>
            <w:r w:rsidRPr="003F366F">
              <w:rPr>
                <w:rFonts w:ascii="Arial" w:hAnsi="Arial" w:cs="Arial"/>
              </w:rPr>
              <w:t xml:space="preserve"> a </w:t>
            </w:r>
            <w:proofErr w:type="spellStart"/>
            <w:r w:rsidRPr="003F366F">
              <w:rPr>
                <w:rFonts w:ascii="Arial" w:hAnsi="Arial" w:cs="Arial"/>
              </w:rPr>
              <w:t>radiation</w:t>
            </w:r>
            <w:proofErr w:type="spellEnd"/>
            <w:r w:rsidRPr="003F366F">
              <w:rPr>
                <w:rFonts w:ascii="Arial" w:hAnsi="Arial" w:cs="Arial"/>
              </w:rPr>
              <w:t xml:space="preserve"> </w:t>
            </w:r>
            <w:proofErr w:type="spellStart"/>
            <w:r w:rsidRPr="003F366F">
              <w:rPr>
                <w:rFonts w:ascii="Arial" w:hAnsi="Arial" w:cs="Arial"/>
              </w:rPr>
              <w:t>or</w:t>
            </w:r>
            <w:proofErr w:type="spellEnd"/>
            <w:r w:rsidRPr="003F366F">
              <w:rPr>
                <w:rFonts w:ascii="Arial" w:hAnsi="Arial" w:cs="Arial"/>
              </w:rPr>
              <w:t xml:space="preserve"> </w:t>
            </w:r>
            <w:proofErr w:type="spellStart"/>
            <w:r w:rsidRPr="003F366F">
              <w:rPr>
                <w:rFonts w:ascii="Arial" w:hAnsi="Arial" w:cs="Arial"/>
              </w:rPr>
              <w:t>nuclear</w:t>
            </w:r>
            <w:proofErr w:type="spellEnd"/>
            <w:r w:rsidRPr="003F366F">
              <w:rPr>
                <w:rFonts w:ascii="Arial" w:hAnsi="Arial" w:cs="Arial"/>
              </w:rPr>
              <w:t xml:space="preserve"> </w:t>
            </w:r>
            <w:proofErr w:type="spellStart"/>
            <w:r w:rsidRPr="003F366F">
              <w:rPr>
                <w:rFonts w:ascii="Arial" w:hAnsi="Arial" w:cs="Arial"/>
              </w:rPr>
              <w:t>facility</w:t>
            </w:r>
            <w:proofErr w:type="spellEnd"/>
            <w:r w:rsidRPr="003F366F">
              <w:rPr>
                <w:rFonts w:ascii="Arial" w:hAnsi="Arial" w:cs="Arial"/>
              </w:rPr>
              <w:t xml:space="preserve"> </w:t>
            </w:r>
            <w:proofErr w:type="spellStart"/>
            <w:r w:rsidRPr="003F366F">
              <w:rPr>
                <w:rFonts w:ascii="Arial" w:hAnsi="Arial" w:cs="Arial"/>
              </w:rPr>
              <w:t>shall</w:t>
            </w:r>
            <w:proofErr w:type="spellEnd"/>
            <w:r w:rsidRPr="003F366F">
              <w:rPr>
                <w:rFonts w:ascii="Arial" w:hAnsi="Arial" w:cs="Arial"/>
              </w:rPr>
              <w:t xml:space="preserve"> </w:t>
            </w:r>
            <w:proofErr w:type="spellStart"/>
            <w:r w:rsidRPr="003F366F">
              <w:rPr>
                <w:rFonts w:ascii="Arial" w:hAnsi="Arial" w:cs="Arial"/>
              </w:rPr>
              <w:t>carry</w:t>
            </w:r>
            <w:proofErr w:type="spellEnd"/>
            <w:r w:rsidRPr="003F366F">
              <w:rPr>
                <w:rFonts w:ascii="Arial" w:hAnsi="Arial" w:cs="Arial"/>
              </w:rPr>
              <w:t xml:space="preserve"> out a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assessment</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those</w:t>
            </w:r>
            <w:proofErr w:type="spellEnd"/>
            <w:r w:rsidRPr="003F366F">
              <w:rPr>
                <w:rFonts w:ascii="Arial" w:hAnsi="Arial" w:cs="Arial"/>
              </w:rPr>
              <w:t xml:space="preserve"> </w:t>
            </w:r>
            <w:proofErr w:type="spellStart"/>
            <w:r w:rsidRPr="003F366F">
              <w:rPr>
                <w:rFonts w:ascii="Arial" w:hAnsi="Arial" w:cs="Arial"/>
              </w:rPr>
              <w:t>modifications</w:t>
            </w:r>
            <w:proofErr w:type="spellEnd"/>
            <w:r w:rsidRPr="003F366F">
              <w:rPr>
                <w:rFonts w:ascii="Arial" w:hAnsi="Arial" w:cs="Arial"/>
              </w:rPr>
              <w:t xml:space="preserve"> </w:t>
            </w:r>
            <w:proofErr w:type="spellStart"/>
            <w:r w:rsidRPr="003F366F">
              <w:rPr>
                <w:rFonts w:ascii="Arial" w:hAnsi="Arial" w:cs="Arial"/>
              </w:rPr>
              <w:t>which</w:t>
            </w:r>
            <w:proofErr w:type="spellEnd"/>
            <w:r w:rsidRPr="003F366F">
              <w:rPr>
                <w:rFonts w:ascii="Arial" w:hAnsi="Arial" w:cs="Arial"/>
              </w:rPr>
              <w:t xml:space="preserve"> are </w:t>
            </w:r>
            <w:proofErr w:type="spellStart"/>
            <w:r w:rsidRPr="003F366F">
              <w:rPr>
                <w:rFonts w:ascii="Arial" w:hAnsi="Arial" w:cs="Arial"/>
              </w:rPr>
              <w:t>classified</w:t>
            </w:r>
            <w:proofErr w:type="spellEnd"/>
            <w:r w:rsidRPr="003F366F">
              <w:rPr>
                <w:rFonts w:ascii="Arial" w:hAnsi="Arial" w:cs="Arial"/>
              </w:rPr>
              <w:t xml:space="preserve"> in </w:t>
            </w:r>
            <w:proofErr w:type="spellStart"/>
            <w:r w:rsidRPr="003F366F">
              <w:rPr>
                <w:rFonts w:ascii="Arial" w:hAnsi="Arial" w:cs="Arial"/>
              </w:rPr>
              <w:t>category</w:t>
            </w:r>
            <w:proofErr w:type="spellEnd"/>
            <w:r w:rsidRPr="003F366F">
              <w:rPr>
                <w:rFonts w:ascii="Arial" w:hAnsi="Arial" w:cs="Arial"/>
              </w:rPr>
              <w:t xml:space="preserve"> 2 </w:t>
            </w:r>
            <w:proofErr w:type="spellStart"/>
            <w:r w:rsidRPr="003F366F">
              <w:rPr>
                <w:rFonts w:ascii="Arial" w:hAnsi="Arial" w:cs="Arial"/>
              </w:rPr>
              <w:t>or</w:t>
            </w:r>
            <w:proofErr w:type="spellEnd"/>
            <w:r w:rsidRPr="003F366F">
              <w:rPr>
                <w:rFonts w:ascii="Arial" w:hAnsi="Arial" w:cs="Arial"/>
              </w:rPr>
              <w:t xml:space="preserve"> 3 </w:t>
            </w:r>
            <w:proofErr w:type="spellStart"/>
            <w:r w:rsidRPr="003F366F">
              <w:rPr>
                <w:rFonts w:ascii="Arial" w:hAnsi="Arial" w:cs="Arial"/>
              </w:rPr>
              <w:t>based</w:t>
            </w:r>
            <w:proofErr w:type="spellEnd"/>
            <w:r w:rsidRPr="003F366F">
              <w:rPr>
                <w:rFonts w:ascii="Arial" w:hAnsi="Arial" w:cs="Arial"/>
              </w:rPr>
              <w:t xml:space="preserve"> on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evaluation</w:t>
            </w:r>
            <w:proofErr w:type="spellEnd"/>
            <w:r w:rsidRPr="003F366F">
              <w:rPr>
                <w:rFonts w:ascii="Arial" w:hAnsi="Arial" w:cs="Arial"/>
              </w:rPr>
              <w:t xml:space="preserve"> </w:t>
            </w:r>
            <w:proofErr w:type="spellStart"/>
            <w:r w:rsidRPr="003F366F">
              <w:rPr>
                <w:rFonts w:ascii="Arial" w:hAnsi="Arial" w:cs="Arial"/>
              </w:rPr>
              <w:t>screening</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assessment</w:t>
            </w:r>
            <w:proofErr w:type="spellEnd"/>
            <w:r w:rsidRPr="003F366F">
              <w:rPr>
                <w:rFonts w:ascii="Arial" w:hAnsi="Arial" w:cs="Arial"/>
              </w:rPr>
              <w:t xml:space="preserve"> </w:t>
            </w:r>
            <w:proofErr w:type="spellStart"/>
            <w:r w:rsidRPr="003F366F">
              <w:rPr>
                <w:rFonts w:ascii="Arial" w:hAnsi="Arial" w:cs="Arial"/>
              </w:rPr>
              <w:t>shall</w:t>
            </w:r>
            <w:proofErr w:type="spellEnd"/>
            <w:r w:rsidRPr="003F366F">
              <w:rPr>
                <w:rFonts w:ascii="Arial" w:hAnsi="Arial" w:cs="Arial"/>
              </w:rPr>
              <w:t xml:space="preserve"> </w:t>
            </w:r>
            <w:proofErr w:type="spellStart"/>
            <w:r w:rsidRPr="003F366F">
              <w:rPr>
                <w:rFonts w:ascii="Arial" w:hAnsi="Arial" w:cs="Arial"/>
              </w:rPr>
              <w:t>demonstrate</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consideration</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all</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aspects</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modification</w:t>
            </w:r>
            <w:proofErr w:type="spellEnd"/>
            <w:r w:rsidRPr="003F366F">
              <w:rPr>
                <w:rFonts w:ascii="Arial" w:hAnsi="Arial" w:cs="Arial"/>
              </w:rPr>
              <w:t xml:space="preserve"> </w:t>
            </w:r>
            <w:proofErr w:type="spellStart"/>
            <w:r w:rsidRPr="003F366F">
              <w:rPr>
                <w:rFonts w:ascii="Arial" w:hAnsi="Arial" w:cs="Arial"/>
              </w:rPr>
              <w:t>and</w:t>
            </w:r>
            <w:proofErr w:type="spellEnd"/>
            <w:r w:rsidRPr="003F366F">
              <w:rPr>
                <w:rFonts w:ascii="Arial" w:hAnsi="Arial" w:cs="Arial"/>
              </w:rPr>
              <w:t xml:space="preserve"> </w:t>
            </w:r>
            <w:proofErr w:type="spellStart"/>
            <w:r w:rsidRPr="003F366F">
              <w:rPr>
                <w:rFonts w:ascii="Arial" w:hAnsi="Arial" w:cs="Arial"/>
              </w:rPr>
              <w:t>its</w:t>
            </w:r>
            <w:proofErr w:type="spellEnd"/>
            <w:r w:rsidRPr="003F366F">
              <w:rPr>
                <w:rFonts w:ascii="Arial" w:hAnsi="Arial" w:cs="Arial"/>
              </w:rPr>
              <w:t xml:space="preserve"> </w:t>
            </w:r>
            <w:proofErr w:type="spellStart"/>
            <w:r w:rsidRPr="003F366F">
              <w:rPr>
                <w:rFonts w:ascii="Arial" w:hAnsi="Arial" w:cs="Arial"/>
              </w:rPr>
              <w:t>compliance</w:t>
            </w:r>
            <w:proofErr w:type="spellEnd"/>
            <w:r w:rsidRPr="003F366F">
              <w:rPr>
                <w:rFonts w:ascii="Arial" w:hAnsi="Arial" w:cs="Arial"/>
              </w:rPr>
              <w:t xml:space="preserve"> </w:t>
            </w:r>
            <w:proofErr w:type="spellStart"/>
            <w:r w:rsidRPr="003F366F">
              <w:rPr>
                <w:rFonts w:ascii="Arial" w:hAnsi="Arial" w:cs="Arial"/>
              </w:rPr>
              <w:t>with</w:t>
            </w:r>
            <w:proofErr w:type="spellEnd"/>
            <w:r w:rsidRPr="003F366F">
              <w:rPr>
                <w:rFonts w:ascii="Arial" w:hAnsi="Arial" w:cs="Arial"/>
              </w:rPr>
              <w:t xml:space="preserve"> </w:t>
            </w:r>
            <w:proofErr w:type="spellStart"/>
            <w:r w:rsidRPr="003F366F">
              <w:rPr>
                <w:rFonts w:ascii="Arial" w:hAnsi="Arial" w:cs="Arial"/>
              </w:rPr>
              <w:t>relevant</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requirements</w:t>
            </w:r>
            <w:proofErr w:type="spellEnd"/>
            <w:r w:rsidRPr="003F366F">
              <w:rPr>
                <w:rFonts w:ascii="Arial" w:hAnsi="Arial" w:cs="Arial"/>
              </w:rPr>
              <w:t xml:space="preserve"> </w:t>
            </w:r>
            <w:proofErr w:type="spellStart"/>
            <w:r w:rsidRPr="003F366F">
              <w:rPr>
                <w:rFonts w:ascii="Arial" w:hAnsi="Arial" w:cs="Arial"/>
              </w:rPr>
              <w:t>and</w:t>
            </w:r>
            <w:proofErr w:type="spellEnd"/>
            <w:r w:rsidRPr="003F366F">
              <w:rPr>
                <w:rFonts w:ascii="Arial" w:hAnsi="Arial" w:cs="Arial"/>
              </w:rPr>
              <w:t xml:space="preserve"> </w:t>
            </w:r>
            <w:proofErr w:type="spellStart"/>
            <w:r w:rsidRPr="003F366F">
              <w:rPr>
                <w:rFonts w:ascii="Arial" w:hAnsi="Arial" w:cs="Arial"/>
              </w:rPr>
              <w:t>its</w:t>
            </w:r>
            <w:proofErr w:type="spellEnd"/>
            <w:r w:rsidRPr="003F366F">
              <w:rPr>
                <w:rFonts w:ascii="Arial" w:hAnsi="Arial" w:cs="Arial"/>
              </w:rPr>
              <w:t xml:space="preserve"> </w:t>
            </w:r>
            <w:proofErr w:type="spellStart"/>
            <w:r w:rsidRPr="003F366F">
              <w:rPr>
                <w:rFonts w:ascii="Arial" w:hAnsi="Arial" w:cs="Arial"/>
              </w:rPr>
              <w:t>compliance</w:t>
            </w:r>
            <w:proofErr w:type="spellEnd"/>
            <w:r w:rsidRPr="003F366F">
              <w:rPr>
                <w:rFonts w:ascii="Arial" w:hAnsi="Arial" w:cs="Arial"/>
              </w:rPr>
              <w:t xml:space="preserve"> </w:t>
            </w:r>
            <w:proofErr w:type="spellStart"/>
            <w:r w:rsidRPr="003F366F">
              <w:rPr>
                <w:rFonts w:ascii="Arial" w:hAnsi="Arial" w:cs="Arial"/>
              </w:rPr>
              <w:t>with</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design </w:t>
            </w:r>
            <w:proofErr w:type="spellStart"/>
            <w:r w:rsidRPr="003F366F">
              <w:rPr>
                <w:rFonts w:ascii="Arial" w:hAnsi="Arial" w:cs="Arial"/>
              </w:rPr>
              <w:t>bases</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involved</w:t>
            </w:r>
            <w:proofErr w:type="spellEnd"/>
            <w:r w:rsidRPr="003F366F">
              <w:rPr>
                <w:rFonts w:ascii="Arial" w:hAnsi="Arial" w:cs="Arial"/>
              </w:rPr>
              <w:t xml:space="preserve"> </w:t>
            </w:r>
            <w:proofErr w:type="spellStart"/>
            <w:r w:rsidRPr="003F366F">
              <w:rPr>
                <w:rFonts w:ascii="Arial" w:hAnsi="Arial" w:cs="Arial"/>
              </w:rPr>
              <w:t>SSCs</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scope</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assessment</w:t>
            </w:r>
            <w:proofErr w:type="spellEnd"/>
            <w:r w:rsidRPr="003F366F">
              <w:rPr>
                <w:rFonts w:ascii="Arial" w:hAnsi="Arial" w:cs="Arial"/>
              </w:rPr>
              <w:t xml:space="preserve"> is </w:t>
            </w:r>
            <w:proofErr w:type="spellStart"/>
            <w:r w:rsidRPr="003F366F">
              <w:rPr>
                <w:rFonts w:ascii="Arial" w:hAnsi="Arial" w:cs="Arial"/>
              </w:rPr>
              <w:t>laid</w:t>
            </w:r>
            <w:proofErr w:type="spellEnd"/>
            <w:r w:rsidRPr="003F366F">
              <w:rPr>
                <w:rFonts w:ascii="Arial" w:hAnsi="Arial" w:cs="Arial"/>
              </w:rPr>
              <w:t xml:space="preserve"> </w:t>
            </w:r>
            <w:proofErr w:type="spellStart"/>
            <w:r w:rsidRPr="003F366F">
              <w:rPr>
                <w:rFonts w:ascii="Arial" w:hAnsi="Arial" w:cs="Arial"/>
              </w:rPr>
              <w:t>down</w:t>
            </w:r>
            <w:proofErr w:type="spellEnd"/>
            <w:r w:rsidRPr="003F366F">
              <w:rPr>
                <w:rFonts w:ascii="Arial" w:hAnsi="Arial" w:cs="Arial"/>
              </w:rPr>
              <w:t xml:space="preserve"> in </w:t>
            </w:r>
            <w:proofErr w:type="spellStart"/>
            <w:r w:rsidRPr="003F366F">
              <w:rPr>
                <w:rFonts w:ascii="Arial" w:hAnsi="Arial" w:cs="Arial"/>
              </w:rPr>
              <w:t>Annex</w:t>
            </w:r>
            <w:proofErr w:type="spellEnd"/>
            <w:r w:rsidRPr="003F366F">
              <w:rPr>
                <w:rFonts w:ascii="Arial" w:hAnsi="Arial" w:cs="Arial"/>
              </w:rPr>
              <w:t xml:space="preserve"> 8 to </w:t>
            </w:r>
            <w:proofErr w:type="spellStart"/>
            <w:r w:rsidRPr="003F366F">
              <w:rPr>
                <w:rFonts w:ascii="Arial" w:hAnsi="Arial" w:cs="Arial"/>
              </w:rPr>
              <w:t>these</w:t>
            </w:r>
            <w:proofErr w:type="spellEnd"/>
            <w:r w:rsidRPr="003F366F">
              <w:rPr>
                <w:rFonts w:ascii="Arial" w:hAnsi="Arial" w:cs="Arial"/>
              </w:rPr>
              <w:t xml:space="preserve"> </w:t>
            </w:r>
            <w:proofErr w:type="spellStart"/>
            <w:r w:rsidRPr="003F366F">
              <w:rPr>
                <w:rFonts w:ascii="Arial" w:hAnsi="Arial" w:cs="Arial"/>
              </w:rPr>
              <w:t>Rules</w:t>
            </w:r>
            <w:proofErr w:type="spellEnd"/>
            <w:r w:rsidRPr="003F366F">
              <w:rPr>
                <w:rFonts w:ascii="Arial" w:hAnsi="Arial" w:cs="Arial"/>
              </w:rPr>
              <w:t>.</w:t>
            </w:r>
          </w:p>
          <w:p w:rsidR="003F366F" w:rsidRPr="003F366F" w:rsidRDefault="003F366F" w:rsidP="003F366F">
            <w:pPr>
              <w:rPr>
                <w:rFonts w:ascii="Arial" w:hAnsi="Arial" w:cs="Arial"/>
              </w:rPr>
            </w:pPr>
            <w:r w:rsidRPr="003F366F">
              <w:rPr>
                <w:rFonts w:ascii="Arial" w:hAnsi="Arial" w:cs="Arial"/>
              </w:rPr>
              <w:t>(3)</w:t>
            </w:r>
            <w:r w:rsidRPr="003F366F">
              <w:rPr>
                <w:rFonts w:ascii="Arial" w:hAnsi="Arial" w:cs="Arial"/>
              </w:rPr>
              <w:tab/>
              <w:t xml:space="preserve">A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assessment</w:t>
            </w:r>
            <w:proofErr w:type="spellEnd"/>
            <w:r w:rsidRPr="003F366F">
              <w:rPr>
                <w:rFonts w:ascii="Arial" w:hAnsi="Arial" w:cs="Arial"/>
              </w:rPr>
              <w:t xml:space="preserve"> is not </w:t>
            </w:r>
            <w:proofErr w:type="spellStart"/>
            <w:r w:rsidRPr="003F366F">
              <w:rPr>
                <w:rFonts w:ascii="Arial" w:hAnsi="Arial" w:cs="Arial"/>
              </w:rPr>
              <w:t>required</w:t>
            </w:r>
            <w:proofErr w:type="spellEnd"/>
            <w:r w:rsidRPr="003F366F">
              <w:rPr>
                <w:rFonts w:ascii="Arial" w:hAnsi="Arial" w:cs="Arial"/>
              </w:rPr>
              <w:t xml:space="preserve"> in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case</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modifications</w:t>
            </w:r>
            <w:proofErr w:type="spellEnd"/>
            <w:r w:rsidRPr="003F366F">
              <w:rPr>
                <w:rFonts w:ascii="Arial" w:hAnsi="Arial" w:cs="Arial"/>
              </w:rPr>
              <w:t xml:space="preserve">, </w:t>
            </w:r>
            <w:proofErr w:type="spellStart"/>
            <w:r w:rsidRPr="003F366F">
              <w:rPr>
                <w:rFonts w:ascii="Arial" w:hAnsi="Arial" w:cs="Arial"/>
              </w:rPr>
              <w:t>which</w:t>
            </w:r>
            <w:proofErr w:type="spellEnd"/>
            <w:r w:rsidRPr="003F366F">
              <w:rPr>
                <w:rFonts w:ascii="Arial" w:hAnsi="Arial" w:cs="Arial"/>
              </w:rPr>
              <w:t xml:space="preserve"> are </w:t>
            </w:r>
            <w:proofErr w:type="spellStart"/>
            <w:r w:rsidRPr="003F366F">
              <w:rPr>
                <w:rFonts w:ascii="Arial" w:hAnsi="Arial" w:cs="Arial"/>
              </w:rPr>
              <w:t>found</w:t>
            </w:r>
            <w:proofErr w:type="spellEnd"/>
            <w:r w:rsidRPr="003F366F">
              <w:rPr>
                <w:rFonts w:ascii="Arial" w:hAnsi="Arial" w:cs="Arial"/>
              </w:rPr>
              <w:t xml:space="preserve">, </w:t>
            </w:r>
            <w:proofErr w:type="spellStart"/>
            <w:r w:rsidRPr="003F366F">
              <w:rPr>
                <w:rFonts w:ascii="Arial" w:hAnsi="Arial" w:cs="Arial"/>
              </w:rPr>
              <w:t>through</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evaluation</w:t>
            </w:r>
            <w:proofErr w:type="spellEnd"/>
            <w:r w:rsidRPr="003F366F">
              <w:rPr>
                <w:rFonts w:ascii="Arial" w:hAnsi="Arial" w:cs="Arial"/>
              </w:rPr>
              <w:t xml:space="preserve"> </w:t>
            </w:r>
            <w:proofErr w:type="spellStart"/>
            <w:r w:rsidRPr="003F366F">
              <w:rPr>
                <w:rFonts w:ascii="Arial" w:hAnsi="Arial" w:cs="Arial"/>
              </w:rPr>
              <w:t>screening</w:t>
            </w:r>
            <w:proofErr w:type="spellEnd"/>
            <w:r w:rsidRPr="003F366F">
              <w:rPr>
                <w:rFonts w:ascii="Arial" w:hAnsi="Arial" w:cs="Arial"/>
              </w:rPr>
              <w:t xml:space="preserve">, </w:t>
            </w:r>
            <w:proofErr w:type="spellStart"/>
            <w:r w:rsidRPr="003F366F">
              <w:rPr>
                <w:rFonts w:ascii="Arial" w:hAnsi="Arial" w:cs="Arial"/>
              </w:rPr>
              <w:t>necessary</w:t>
            </w:r>
            <w:proofErr w:type="spellEnd"/>
            <w:r w:rsidRPr="003F366F">
              <w:rPr>
                <w:rFonts w:ascii="Arial" w:hAnsi="Arial" w:cs="Arial"/>
              </w:rPr>
              <w:t xml:space="preserve"> to </w:t>
            </w:r>
            <w:proofErr w:type="spellStart"/>
            <w:r w:rsidRPr="003F366F">
              <w:rPr>
                <w:rFonts w:ascii="Arial" w:hAnsi="Arial" w:cs="Arial"/>
              </w:rPr>
              <w:t>remedy</w:t>
            </w:r>
            <w:proofErr w:type="spellEnd"/>
            <w:r w:rsidRPr="003F366F">
              <w:rPr>
                <w:rFonts w:ascii="Arial" w:hAnsi="Arial" w:cs="Arial"/>
              </w:rPr>
              <w:t xml:space="preserve"> </w:t>
            </w:r>
            <w:proofErr w:type="spellStart"/>
            <w:r w:rsidRPr="003F366F">
              <w:rPr>
                <w:rFonts w:ascii="Arial" w:hAnsi="Arial" w:cs="Arial"/>
              </w:rPr>
              <w:t>an</w:t>
            </w:r>
            <w:proofErr w:type="spellEnd"/>
            <w:r w:rsidRPr="003F366F">
              <w:rPr>
                <w:rFonts w:ascii="Arial" w:hAnsi="Arial" w:cs="Arial"/>
              </w:rPr>
              <w:t xml:space="preserve"> </w:t>
            </w:r>
            <w:proofErr w:type="spellStart"/>
            <w:r w:rsidRPr="003F366F">
              <w:rPr>
                <w:rFonts w:ascii="Arial" w:hAnsi="Arial" w:cs="Arial"/>
              </w:rPr>
              <w:t>obvious</w:t>
            </w:r>
            <w:proofErr w:type="spellEnd"/>
            <w:r w:rsidRPr="003F366F">
              <w:rPr>
                <w:rFonts w:ascii="Arial" w:hAnsi="Arial" w:cs="Arial"/>
              </w:rPr>
              <w:t xml:space="preserve"> </w:t>
            </w:r>
            <w:proofErr w:type="spellStart"/>
            <w:r w:rsidRPr="003F366F">
              <w:rPr>
                <w:rFonts w:ascii="Arial" w:hAnsi="Arial" w:cs="Arial"/>
              </w:rPr>
              <w:t>error</w:t>
            </w:r>
            <w:proofErr w:type="spellEnd"/>
            <w:r w:rsidRPr="003F366F">
              <w:rPr>
                <w:rFonts w:ascii="Arial" w:hAnsi="Arial" w:cs="Arial"/>
              </w:rPr>
              <w:t xml:space="preserve"> (</w:t>
            </w:r>
            <w:proofErr w:type="spellStart"/>
            <w:r w:rsidRPr="003F366F">
              <w:rPr>
                <w:rFonts w:ascii="Arial" w:hAnsi="Arial" w:cs="Arial"/>
              </w:rPr>
              <w:t>e.g</w:t>
            </w:r>
            <w:proofErr w:type="spellEnd"/>
            <w:r w:rsidRPr="003F366F">
              <w:rPr>
                <w:rFonts w:ascii="Arial" w:hAnsi="Arial" w:cs="Arial"/>
              </w:rPr>
              <w:t xml:space="preserve">.: a </w:t>
            </w:r>
            <w:proofErr w:type="spellStart"/>
            <w:r w:rsidRPr="003F366F">
              <w:rPr>
                <w:rFonts w:ascii="Arial" w:hAnsi="Arial" w:cs="Arial"/>
              </w:rPr>
              <w:t>typing</w:t>
            </w:r>
            <w:proofErr w:type="spellEnd"/>
            <w:r w:rsidRPr="003F366F">
              <w:rPr>
                <w:rFonts w:ascii="Arial" w:hAnsi="Arial" w:cs="Arial"/>
              </w:rPr>
              <w:t xml:space="preserve"> </w:t>
            </w:r>
            <w:proofErr w:type="spellStart"/>
            <w:r w:rsidRPr="003F366F">
              <w:rPr>
                <w:rFonts w:ascii="Arial" w:hAnsi="Arial" w:cs="Arial"/>
              </w:rPr>
              <w:t>error</w:t>
            </w:r>
            <w:proofErr w:type="spellEnd"/>
            <w:r w:rsidRPr="003F366F">
              <w:rPr>
                <w:rFonts w:ascii="Arial" w:hAnsi="Arial" w:cs="Arial"/>
              </w:rPr>
              <w:t xml:space="preserve"> in a </w:t>
            </w:r>
            <w:proofErr w:type="spellStart"/>
            <w:r w:rsidRPr="003F366F">
              <w:rPr>
                <w:rFonts w:ascii="Arial" w:hAnsi="Arial" w:cs="Arial"/>
              </w:rPr>
              <w:t>document</w:t>
            </w:r>
            <w:proofErr w:type="spellEnd"/>
            <w:r w:rsidRPr="003F366F">
              <w:rPr>
                <w:rFonts w:ascii="Arial" w:hAnsi="Arial" w:cs="Arial"/>
              </w:rPr>
              <w:t xml:space="preserve">, </w:t>
            </w:r>
            <w:proofErr w:type="spellStart"/>
            <w:r w:rsidRPr="003F366F">
              <w:rPr>
                <w:rFonts w:ascii="Arial" w:hAnsi="Arial" w:cs="Arial"/>
              </w:rPr>
              <w:t>adaptation</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equipment</w:t>
            </w:r>
            <w:proofErr w:type="spellEnd"/>
            <w:r w:rsidRPr="003F366F">
              <w:rPr>
                <w:rFonts w:ascii="Arial" w:hAnsi="Arial" w:cs="Arial"/>
              </w:rPr>
              <w:t xml:space="preserve"> to </w:t>
            </w:r>
            <w:proofErr w:type="spellStart"/>
            <w:r w:rsidRPr="003F366F">
              <w:rPr>
                <w:rFonts w:ascii="Arial" w:hAnsi="Arial" w:cs="Arial"/>
              </w:rPr>
              <w:t>parameters</w:t>
            </w:r>
            <w:proofErr w:type="spellEnd"/>
            <w:r w:rsidRPr="003F366F">
              <w:rPr>
                <w:rFonts w:ascii="Arial" w:hAnsi="Arial" w:cs="Arial"/>
              </w:rPr>
              <w:t xml:space="preserve"> </w:t>
            </w:r>
            <w:proofErr w:type="spellStart"/>
            <w:r w:rsidRPr="003F366F">
              <w:rPr>
                <w:rFonts w:ascii="Arial" w:hAnsi="Arial" w:cs="Arial"/>
              </w:rPr>
              <w:t>already</w:t>
            </w:r>
            <w:proofErr w:type="spellEnd"/>
            <w:r w:rsidRPr="003F366F">
              <w:rPr>
                <w:rFonts w:ascii="Arial" w:hAnsi="Arial" w:cs="Arial"/>
              </w:rPr>
              <w:t xml:space="preserve"> </w:t>
            </w:r>
            <w:proofErr w:type="spellStart"/>
            <w:r w:rsidRPr="003F366F">
              <w:rPr>
                <w:rFonts w:ascii="Arial" w:hAnsi="Arial" w:cs="Arial"/>
              </w:rPr>
              <w:t>covered</w:t>
            </w:r>
            <w:proofErr w:type="spellEnd"/>
            <w:r w:rsidRPr="003F366F">
              <w:rPr>
                <w:rFonts w:ascii="Arial" w:hAnsi="Arial" w:cs="Arial"/>
              </w:rPr>
              <w:t xml:space="preserve"> in </w:t>
            </w:r>
            <w:proofErr w:type="spellStart"/>
            <w:r w:rsidRPr="003F366F">
              <w:rPr>
                <w:rFonts w:ascii="Arial" w:hAnsi="Arial" w:cs="Arial"/>
              </w:rPr>
              <w:t>approved</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analyses</w:t>
            </w:r>
            <w:proofErr w:type="spellEnd"/>
            <w:r w:rsidRPr="003F366F">
              <w:rPr>
                <w:rFonts w:ascii="Arial" w:hAnsi="Arial" w:cs="Arial"/>
              </w:rPr>
              <w:t xml:space="preserve">).  </w:t>
            </w:r>
            <w:proofErr w:type="spellStart"/>
            <w:r w:rsidRPr="003F366F">
              <w:rPr>
                <w:rFonts w:ascii="Arial" w:hAnsi="Arial" w:cs="Arial"/>
              </w:rPr>
              <w:t>Such</w:t>
            </w:r>
            <w:proofErr w:type="spellEnd"/>
            <w:r w:rsidRPr="003F366F">
              <w:rPr>
                <w:rFonts w:ascii="Arial" w:hAnsi="Arial" w:cs="Arial"/>
              </w:rPr>
              <w:t xml:space="preserve"> </w:t>
            </w:r>
            <w:proofErr w:type="spellStart"/>
            <w:r w:rsidRPr="003F366F">
              <w:rPr>
                <w:rFonts w:ascii="Arial" w:hAnsi="Arial" w:cs="Arial"/>
              </w:rPr>
              <w:t>modifications</w:t>
            </w:r>
            <w:proofErr w:type="spellEnd"/>
            <w:r w:rsidRPr="003F366F">
              <w:rPr>
                <w:rFonts w:ascii="Arial" w:hAnsi="Arial" w:cs="Arial"/>
              </w:rPr>
              <w:t xml:space="preserve"> </w:t>
            </w:r>
            <w:proofErr w:type="spellStart"/>
            <w:r w:rsidRPr="003F366F">
              <w:rPr>
                <w:rFonts w:ascii="Arial" w:hAnsi="Arial" w:cs="Arial"/>
              </w:rPr>
              <w:t>shall</w:t>
            </w:r>
            <w:proofErr w:type="spellEnd"/>
            <w:r w:rsidRPr="003F366F">
              <w:rPr>
                <w:rFonts w:ascii="Arial" w:hAnsi="Arial" w:cs="Arial"/>
              </w:rPr>
              <w:t xml:space="preserve"> be </w:t>
            </w:r>
            <w:proofErr w:type="spellStart"/>
            <w:r w:rsidRPr="003F366F">
              <w:rPr>
                <w:rFonts w:ascii="Arial" w:hAnsi="Arial" w:cs="Arial"/>
              </w:rPr>
              <w:t>treated</w:t>
            </w:r>
            <w:proofErr w:type="spellEnd"/>
            <w:r w:rsidRPr="003F366F">
              <w:rPr>
                <w:rFonts w:ascii="Arial" w:hAnsi="Arial" w:cs="Arial"/>
              </w:rPr>
              <w:t xml:space="preserve"> as </w:t>
            </w:r>
            <w:proofErr w:type="spellStart"/>
            <w:r w:rsidRPr="003F366F">
              <w:rPr>
                <w:rFonts w:ascii="Arial" w:hAnsi="Arial" w:cs="Arial"/>
              </w:rPr>
              <w:t>modifications</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category</w:t>
            </w:r>
            <w:proofErr w:type="spellEnd"/>
            <w:r w:rsidRPr="003F366F">
              <w:rPr>
                <w:rFonts w:ascii="Arial" w:hAnsi="Arial" w:cs="Arial"/>
              </w:rPr>
              <w:t xml:space="preserve"> 1.</w:t>
            </w:r>
          </w:p>
          <w:p w:rsidR="003F366F" w:rsidRPr="003F366F" w:rsidRDefault="003F366F" w:rsidP="003F366F">
            <w:pPr>
              <w:rPr>
                <w:rFonts w:ascii="Arial" w:hAnsi="Arial" w:cs="Arial"/>
              </w:rPr>
            </w:pPr>
            <w:r w:rsidRPr="003F366F">
              <w:rPr>
                <w:rFonts w:ascii="Arial" w:hAnsi="Arial" w:cs="Arial"/>
              </w:rPr>
              <w:t>(4)</w:t>
            </w:r>
            <w:r w:rsidRPr="003F366F">
              <w:rPr>
                <w:rFonts w:ascii="Arial" w:hAnsi="Arial" w:cs="Arial"/>
              </w:rPr>
              <w:tab/>
            </w:r>
            <w:proofErr w:type="spellStart"/>
            <w:r w:rsidRPr="003F366F">
              <w:rPr>
                <w:rFonts w:ascii="Arial" w:hAnsi="Arial" w:cs="Arial"/>
              </w:rPr>
              <w:t>Any</w:t>
            </w:r>
            <w:proofErr w:type="spellEnd"/>
            <w:r w:rsidRPr="003F366F">
              <w:rPr>
                <w:rFonts w:ascii="Arial" w:hAnsi="Arial" w:cs="Arial"/>
              </w:rPr>
              <w:t xml:space="preserve"> </w:t>
            </w:r>
            <w:proofErr w:type="spellStart"/>
            <w:r w:rsidRPr="003F366F">
              <w:rPr>
                <w:rFonts w:ascii="Arial" w:hAnsi="Arial" w:cs="Arial"/>
              </w:rPr>
              <w:t>change</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operational</w:t>
            </w:r>
            <w:proofErr w:type="spellEnd"/>
            <w:r w:rsidRPr="003F366F">
              <w:rPr>
                <w:rFonts w:ascii="Arial" w:hAnsi="Arial" w:cs="Arial"/>
              </w:rPr>
              <w:t xml:space="preserve"> </w:t>
            </w:r>
            <w:proofErr w:type="spellStart"/>
            <w:r w:rsidRPr="003F366F">
              <w:rPr>
                <w:rFonts w:ascii="Arial" w:hAnsi="Arial" w:cs="Arial"/>
              </w:rPr>
              <w:t>limits</w:t>
            </w:r>
            <w:proofErr w:type="spellEnd"/>
            <w:r w:rsidRPr="003F366F">
              <w:rPr>
                <w:rFonts w:ascii="Arial" w:hAnsi="Arial" w:cs="Arial"/>
              </w:rPr>
              <w:t xml:space="preserve"> </w:t>
            </w:r>
            <w:proofErr w:type="spellStart"/>
            <w:r w:rsidRPr="003F366F">
              <w:rPr>
                <w:rFonts w:ascii="Arial" w:hAnsi="Arial" w:cs="Arial"/>
              </w:rPr>
              <w:t>and</w:t>
            </w:r>
            <w:proofErr w:type="spellEnd"/>
            <w:r w:rsidRPr="003F366F">
              <w:rPr>
                <w:rFonts w:ascii="Arial" w:hAnsi="Arial" w:cs="Arial"/>
              </w:rPr>
              <w:t xml:space="preserve"> </w:t>
            </w:r>
            <w:proofErr w:type="spellStart"/>
            <w:r w:rsidRPr="003F366F">
              <w:rPr>
                <w:rFonts w:ascii="Arial" w:hAnsi="Arial" w:cs="Arial"/>
              </w:rPr>
              <w:t>conditions</w:t>
            </w:r>
            <w:proofErr w:type="spellEnd"/>
            <w:r w:rsidRPr="003F366F">
              <w:rPr>
                <w:rFonts w:ascii="Arial" w:hAnsi="Arial" w:cs="Arial"/>
              </w:rPr>
              <w:t xml:space="preserve"> </w:t>
            </w:r>
            <w:proofErr w:type="spellStart"/>
            <w:r w:rsidRPr="003F366F">
              <w:rPr>
                <w:rFonts w:ascii="Arial" w:hAnsi="Arial" w:cs="Arial"/>
              </w:rPr>
              <w:t>shall</w:t>
            </w:r>
            <w:proofErr w:type="spellEnd"/>
            <w:r w:rsidRPr="003F366F">
              <w:rPr>
                <w:rFonts w:ascii="Arial" w:hAnsi="Arial" w:cs="Arial"/>
              </w:rPr>
              <w:t xml:space="preserve"> be </w:t>
            </w:r>
            <w:proofErr w:type="spellStart"/>
            <w:r w:rsidRPr="003F366F">
              <w:rPr>
                <w:rFonts w:ascii="Arial" w:hAnsi="Arial" w:cs="Arial"/>
              </w:rPr>
              <w:t>treated</w:t>
            </w:r>
            <w:proofErr w:type="spellEnd"/>
            <w:r w:rsidRPr="003F366F">
              <w:rPr>
                <w:rFonts w:ascii="Arial" w:hAnsi="Arial" w:cs="Arial"/>
              </w:rPr>
              <w:t xml:space="preserve"> as a </w:t>
            </w:r>
            <w:proofErr w:type="spellStart"/>
            <w:r w:rsidRPr="003F366F">
              <w:rPr>
                <w:rFonts w:ascii="Arial" w:hAnsi="Arial" w:cs="Arial"/>
              </w:rPr>
              <w:t>modification</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category</w:t>
            </w:r>
            <w:proofErr w:type="spellEnd"/>
            <w:r w:rsidRPr="003F366F">
              <w:rPr>
                <w:rFonts w:ascii="Arial" w:hAnsi="Arial" w:cs="Arial"/>
              </w:rPr>
              <w:t xml:space="preserve"> 3, </w:t>
            </w:r>
            <w:proofErr w:type="spellStart"/>
            <w:r w:rsidRPr="003F366F">
              <w:rPr>
                <w:rFonts w:ascii="Arial" w:hAnsi="Arial" w:cs="Arial"/>
              </w:rPr>
              <w:t>except</w:t>
            </w:r>
            <w:proofErr w:type="spellEnd"/>
            <w:r w:rsidRPr="003F366F">
              <w:rPr>
                <w:rFonts w:ascii="Arial" w:hAnsi="Arial" w:cs="Arial"/>
              </w:rPr>
              <w:t xml:space="preserve"> </w:t>
            </w:r>
            <w:proofErr w:type="spellStart"/>
            <w:r w:rsidRPr="003F366F">
              <w:rPr>
                <w:rFonts w:ascii="Arial" w:hAnsi="Arial" w:cs="Arial"/>
              </w:rPr>
              <w:t>those</w:t>
            </w:r>
            <w:proofErr w:type="spellEnd"/>
            <w:r w:rsidRPr="003F366F">
              <w:rPr>
                <w:rFonts w:ascii="Arial" w:hAnsi="Arial" w:cs="Arial"/>
              </w:rPr>
              <w:t xml:space="preserve"> </w:t>
            </w:r>
            <w:proofErr w:type="spellStart"/>
            <w:r w:rsidRPr="003F366F">
              <w:rPr>
                <w:rFonts w:ascii="Arial" w:hAnsi="Arial" w:cs="Arial"/>
              </w:rPr>
              <w:t>changes</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operational</w:t>
            </w:r>
            <w:proofErr w:type="spellEnd"/>
            <w:r w:rsidRPr="003F366F">
              <w:rPr>
                <w:rFonts w:ascii="Arial" w:hAnsi="Arial" w:cs="Arial"/>
              </w:rPr>
              <w:t xml:space="preserve"> </w:t>
            </w:r>
            <w:proofErr w:type="spellStart"/>
            <w:r w:rsidRPr="003F366F">
              <w:rPr>
                <w:rFonts w:ascii="Arial" w:hAnsi="Arial" w:cs="Arial"/>
              </w:rPr>
              <w:t>conditions</w:t>
            </w:r>
            <w:proofErr w:type="spellEnd"/>
            <w:r w:rsidRPr="003F366F">
              <w:rPr>
                <w:rFonts w:ascii="Arial" w:hAnsi="Arial" w:cs="Arial"/>
              </w:rPr>
              <w:t xml:space="preserve"> </w:t>
            </w:r>
            <w:proofErr w:type="spellStart"/>
            <w:r w:rsidRPr="003F366F">
              <w:rPr>
                <w:rFonts w:ascii="Arial" w:hAnsi="Arial" w:cs="Arial"/>
              </w:rPr>
              <w:t>and</w:t>
            </w:r>
            <w:proofErr w:type="spellEnd"/>
            <w:r w:rsidRPr="003F366F">
              <w:rPr>
                <w:rFonts w:ascii="Arial" w:hAnsi="Arial" w:cs="Arial"/>
              </w:rPr>
              <w:t xml:space="preserve"> </w:t>
            </w:r>
            <w:proofErr w:type="spellStart"/>
            <w:r w:rsidRPr="003F366F">
              <w:rPr>
                <w:rFonts w:ascii="Arial" w:hAnsi="Arial" w:cs="Arial"/>
              </w:rPr>
              <w:lastRenderedPageBreak/>
              <w:t>modifications</w:t>
            </w:r>
            <w:proofErr w:type="spellEnd"/>
            <w:r w:rsidRPr="003F366F">
              <w:rPr>
                <w:rFonts w:ascii="Arial" w:hAnsi="Arial" w:cs="Arial"/>
              </w:rPr>
              <w:t xml:space="preserve">, </w:t>
            </w:r>
            <w:proofErr w:type="spellStart"/>
            <w:r w:rsidRPr="003F366F">
              <w:rPr>
                <w:rFonts w:ascii="Arial" w:hAnsi="Arial" w:cs="Arial"/>
              </w:rPr>
              <w:t>which</w:t>
            </w:r>
            <w:proofErr w:type="spellEnd"/>
            <w:r w:rsidRPr="003F366F">
              <w:rPr>
                <w:rFonts w:ascii="Arial" w:hAnsi="Arial" w:cs="Arial"/>
              </w:rPr>
              <w:t xml:space="preserve"> </w:t>
            </w:r>
            <w:proofErr w:type="spellStart"/>
            <w:r w:rsidRPr="003F366F">
              <w:rPr>
                <w:rFonts w:ascii="Arial" w:hAnsi="Arial" w:cs="Arial"/>
              </w:rPr>
              <w:t>fulfill</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conditions</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previous</w:t>
            </w:r>
            <w:proofErr w:type="spellEnd"/>
            <w:r w:rsidRPr="003F366F">
              <w:rPr>
                <w:rFonts w:ascii="Arial" w:hAnsi="Arial" w:cs="Arial"/>
              </w:rPr>
              <w:t xml:space="preserve"> </w:t>
            </w:r>
            <w:proofErr w:type="spellStart"/>
            <w:r w:rsidRPr="003F366F">
              <w:rPr>
                <w:rFonts w:ascii="Arial" w:hAnsi="Arial" w:cs="Arial"/>
              </w:rPr>
              <w:t>paragraph</w:t>
            </w:r>
            <w:proofErr w:type="spellEnd"/>
            <w:r w:rsidRPr="003F366F">
              <w:rPr>
                <w:rFonts w:ascii="Arial" w:hAnsi="Arial" w:cs="Arial"/>
              </w:rPr>
              <w:t>.</w:t>
            </w:r>
          </w:p>
          <w:p w:rsidR="00D54293" w:rsidRPr="003F366F" w:rsidRDefault="003F366F" w:rsidP="003F366F">
            <w:pPr>
              <w:rPr>
                <w:rFonts w:ascii="Arial" w:hAnsi="Arial" w:cs="Arial"/>
              </w:rPr>
            </w:pPr>
            <w:r w:rsidRPr="003F366F">
              <w:rPr>
                <w:rFonts w:ascii="Arial" w:hAnsi="Arial" w:cs="Arial"/>
              </w:rPr>
              <w:t>(5)</w:t>
            </w:r>
            <w:r w:rsidRPr="003F366F">
              <w:rPr>
                <w:rFonts w:ascii="Arial" w:hAnsi="Arial" w:cs="Arial"/>
              </w:rPr>
              <w:tab/>
            </w:r>
            <w:proofErr w:type="spellStart"/>
            <w:r w:rsidRPr="003F366F">
              <w:rPr>
                <w:rFonts w:ascii="Arial" w:hAnsi="Arial" w:cs="Arial"/>
              </w:rPr>
              <w:t>If</w:t>
            </w:r>
            <w:proofErr w:type="spellEnd"/>
            <w:r w:rsidRPr="003F366F">
              <w:rPr>
                <w:rFonts w:ascii="Arial" w:hAnsi="Arial" w:cs="Arial"/>
              </w:rPr>
              <w:t xml:space="preserve"> </w:t>
            </w:r>
            <w:proofErr w:type="spellStart"/>
            <w:r w:rsidRPr="003F366F">
              <w:rPr>
                <w:rFonts w:ascii="Arial" w:hAnsi="Arial" w:cs="Arial"/>
              </w:rPr>
              <w:t>during</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operation</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facility</w:t>
            </w:r>
            <w:proofErr w:type="spellEnd"/>
            <w:r w:rsidRPr="003F366F">
              <w:rPr>
                <w:rFonts w:ascii="Arial" w:hAnsi="Arial" w:cs="Arial"/>
              </w:rPr>
              <w:t xml:space="preserve"> </w:t>
            </w:r>
            <w:proofErr w:type="spellStart"/>
            <w:r w:rsidRPr="003F366F">
              <w:rPr>
                <w:rFonts w:ascii="Arial" w:hAnsi="Arial" w:cs="Arial"/>
              </w:rPr>
              <w:t>sudden</w:t>
            </w:r>
            <w:proofErr w:type="spellEnd"/>
            <w:r w:rsidRPr="003F366F">
              <w:rPr>
                <w:rFonts w:ascii="Arial" w:hAnsi="Arial" w:cs="Arial"/>
              </w:rPr>
              <w:t xml:space="preserve"> </w:t>
            </w:r>
            <w:proofErr w:type="spellStart"/>
            <w:r w:rsidRPr="003F366F">
              <w:rPr>
                <w:rFonts w:ascii="Arial" w:hAnsi="Arial" w:cs="Arial"/>
              </w:rPr>
              <w:t>circumstances</w:t>
            </w:r>
            <w:proofErr w:type="spellEnd"/>
            <w:r w:rsidRPr="003F366F">
              <w:rPr>
                <w:rFonts w:ascii="Arial" w:hAnsi="Arial" w:cs="Arial"/>
              </w:rPr>
              <w:t xml:space="preserve"> </w:t>
            </w:r>
            <w:proofErr w:type="spellStart"/>
            <w:r w:rsidRPr="003F366F">
              <w:rPr>
                <w:rFonts w:ascii="Arial" w:hAnsi="Arial" w:cs="Arial"/>
              </w:rPr>
              <w:t>which</w:t>
            </w:r>
            <w:proofErr w:type="spellEnd"/>
            <w:r w:rsidRPr="003F366F">
              <w:rPr>
                <w:rFonts w:ascii="Arial" w:hAnsi="Arial" w:cs="Arial"/>
              </w:rPr>
              <w:t xml:space="preserve"> </w:t>
            </w:r>
            <w:proofErr w:type="spellStart"/>
            <w:r w:rsidRPr="003F366F">
              <w:rPr>
                <w:rFonts w:ascii="Arial" w:hAnsi="Arial" w:cs="Arial"/>
              </w:rPr>
              <w:t>would</w:t>
            </w:r>
            <w:proofErr w:type="spellEnd"/>
            <w:r w:rsidRPr="003F366F">
              <w:rPr>
                <w:rFonts w:ascii="Arial" w:hAnsi="Arial" w:cs="Arial"/>
              </w:rPr>
              <w:t xml:space="preserve"> </w:t>
            </w:r>
            <w:proofErr w:type="spellStart"/>
            <w:r w:rsidRPr="003F366F">
              <w:rPr>
                <w:rFonts w:ascii="Arial" w:hAnsi="Arial" w:cs="Arial"/>
              </w:rPr>
              <w:t>endanger</w:t>
            </w:r>
            <w:proofErr w:type="spellEnd"/>
            <w:r w:rsidRPr="003F366F">
              <w:rPr>
                <w:rFonts w:ascii="Arial" w:hAnsi="Arial" w:cs="Arial"/>
              </w:rPr>
              <w:t xml:space="preserve"> a </w:t>
            </w:r>
            <w:proofErr w:type="spellStart"/>
            <w:r w:rsidRPr="003F366F">
              <w:rPr>
                <w:rFonts w:ascii="Arial" w:hAnsi="Arial" w:cs="Arial"/>
              </w:rPr>
              <w:t>stable</w:t>
            </w:r>
            <w:proofErr w:type="spellEnd"/>
            <w:r w:rsidRPr="003F366F">
              <w:rPr>
                <w:rFonts w:ascii="Arial" w:hAnsi="Arial" w:cs="Arial"/>
              </w:rPr>
              <w:t xml:space="preserve"> </w:t>
            </w:r>
            <w:proofErr w:type="spellStart"/>
            <w:r w:rsidRPr="003F366F">
              <w:rPr>
                <w:rFonts w:ascii="Arial" w:hAnsi="Arial" w:cs="Arial"/>
              </w:rPr>
              <w:t>and</w:t>
            </w:r>
            <w:proofErr w:type="spellEnd"/>
            <w:r w:rsidRPr="003F366F">
              <w:rPr>
                <w:rFonts w:ascii="Arial" w:hAnsi="Arial" w:cs="Arial"/>
              </w:rPr>
              <w:t xml:space="preserve"> </w:t>
            </w:r>
            <w:proofErr w:type="spellStart"/>
            <w:r w:rsidRPr="003F366F">
              <w:rPr>
                <w:rFonts w:ascii="Arial" w:hAnsi="Arial" w:cs="Arial"/>
              </w:rPr>
              <w:t>safe</w:t>
            </w:r>
            <w:proofErr w:type="spellEnd"/>
            <w:r w:rsidRPr="003F366F">
              <w:rPr>
                <w:rFonts w:ascii="Arial" w:hAnsi="Arial" w:cs="Arial"/>
              </w:rPr>
              <w:t xml:space="preserve"> </w:t>
            </w:r>
            <w:proofErr w:type="spellStart"/>
            <w:r w:rsidRPr="003F366F">
              <w:rPr>
                <w:rFonts w:ascii="Arial" w:hAnsi="Arial" w:cs="Arial"/>
              </w:rPr>
              <w:t>operation</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facility</w:t>
            </w:r>
            <w:proofErr w:type="spellEnd"/>
            <w:r w:rsidRPr="003F366F">
              <w:rPr>
                <w:rFonts w:ascii="Arial" w:hAnsi="Arial" w:cs="Arial"/>
              </w:rPr>
              <w:t xml:space="preserve"> </w:t>
            </w:r>
            <w:proofErr w:type="spellStart"/>
            <w:r w:rsidRPr="003F366F">
              <w:rPr>
                <w:rFonts w:ascii="Arial" w:hAnsi="Arial" w:cs="Arial"/>
              </w:rPr>
              <w:t>occure</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facility</w:t>
            </w:r>
            <w:proofErr w:type="spellEnd"/>
            <w:r w:rsidRPr="003F366F">
              <w:rPr>
                <w:rFonts w:ascii="Arial" w:hAnsi="Arial" w:cs="Arial"/>
              </w:rPr>
              <w:t xml:space="preserve"> operator </w:t>
            </w:r>
            <w:proofErr w:type="spellStart"/>
            <w:r w:rsidRPr="003F366F">
              <w:rPr>
                <w:rFonts w:ascii="Arial" w:hAnsi="Arial" w:cs="Arial"/>
              </w:rPr>
              <w:t>may</w:t>
            </w:r>
            <w:proofErr w:type="spellEnd"/>
            <w:r w:rsidRPr="003F366F">
              <w:rPr>
                <w:rFonts w:ascii="Arial" w:hAnsi="Arial" w:cs="Arial"/>
              </w:rPr>
              <w:t xml:space="preserve"> </w:t>
            </w:r>
            <w:proofErr w:type="spellStart"/>
            <w:r w:rsidRPr="003F366F">
              <w:rPr>
                <w:rFonts w:ascii="Arial" w:hAnsi="Arial" w:cs="Arial"/>
              </w:rPr>
              <w:t>carry</w:t>
            </w:r>
            <w:proofErr w:type="spellEnd"/>
            <w:r w:rsidRPr="003F366F">
              <w:rPr>
                <w:rFonts w:ascii="Arial" w:hAnsi="Arial" w:cs="Arial"/>
              </w:rPr>
              <w:t xml:space="preserve"> out </w:t>
            </w:r>
            <w:proofErr w:type="spellStart"/>
            <w:r w:rsidRPr="003F366F">
              <w:rPr>
                <w:rFonts w:ascii="Arial" w:hAnsi="Arial" w:cs="Arial"/>
              </w:rPr>
              <w:t>an</w:t>
            </w:r>
            <w:proofErr w:type="spellEnd"/>
            <w:r w:rsidRPr="003F366F">
              <w:rPr>
                <w:rFonts w:ascii="Arial" w:hAnsi="Arial" w:cs="Arial"/>
              </w:rPr>
              <w:t xml:space="preserve"> </w:t>
            </w:r>
            <w:proofErr w:type="spellStart"/>
            <w:r w:rsidRPr="003F366F">
              <w:rPr>
                <w:rFonts w:ascii="Arial" w:hAnsi="Arial" w:cs="Arial"/>
              </w:rPr>
              <w:t>urgent</w:t>
            </w:r>
            <w:proofErr w:type="spellEnd"/>
            <w:r w:rsidRPr="003F366F">
              <w:rPr>
                <w:rFonts w:ascii="Arial" w:hAnsi="Arial" w:cs="Arial"/>
              </w:rPr>
              <w:t xml:space="preserve"> </w:t>
            </w:r>
            <w:proofErr w:type="spellStart"/>
            <w:r w:rsidRPr="003F366F">
              <w:rPr>
                <w:rFonts w:ascii="Arial" w:hAnsi="Arial" w:cs="Arial"/>
              </w:rPr>
              <w:t>temporary</w:t>
            </w:r>
            <w:proofErr w:type="spellEnd"/>
            <w:r w:rsidRPr="003F366F">
              <w:rPr>
                <w:rFonts w:ascii="Arial" w:hAnsi="Arial" w:cs="Arial"/>
              </w:rPr>
              <w:t xml:space="preserve"> </w:t>
            </w:r>
            <w:proofErr w:type="spellStart"/>
            <w:r w:rsidRPr="003F366F">
              <w:rPr>
                <w:rFonts w:ascii="Arial" w:hAnsi="Arial" w:cs="Arial"/>
              </w:rPr>
              <w:t>modification</w:t>
            </w:r>
            <w:proofErr w:type="spellEnd"/>
            <w:r w:rsidRPr="003F366F">
              <w:rPr>
                <w:rFonts w:ascii="Arial" w:hAnsi="Arial" w:cs="Arial"/>
              </w:rPr>
              <w:t xml:space="preserve">. </w:t>
            </w:r>
            <w:proofErr w:type="spellStart"/>
            <w:r w:rsidRPr="003F366F">
              <w:rPr>
                <w:rFonts w:ascii="Arial" w:hAnsi="Arial" w:cs="Arial"/>
              </w:rPr>
              <w:t>Such</w:t>
            </w:r>
            <w:proofErr w:type="spellEnd"/>
            <w:r w:rsidRPr="003F366F">
              <w:rPr>
                <w:rFonts w:ascii="Arial" w:hAnsi="Arial" w:cs="Arial"/>
              </w:rPr>
              <w:t xml:space="preserve"> a </w:t>
            </w:r>
            <w:proofErr w:type="spellStart"/>
            <w:r w:rsidRPr="003F366F">
              <w:rPr>
                <w:rFonts w:ascii="Arial" w:hAnsi="Arial" w:cs="Arial"/>
              </w:rPr>
              <w:t>modification</w:t>
            </w:r>
            <w:proofErr w:type="spellEnd"/>
            <w:r w:rsidRPr="003F366F">
              <w:rPr>
                <w:rFonts w:ascii="Arial" w:hAnsi="Arial" w:cs="Arial"/>
              </w:rPr>
              <w:t xml:space="preserve"> </w:t>
            </w:r>
            <w:proofErr w:type="spellStart"/>
            <w:r w:rsidRPr="003F366F">
              <w:rPr>
                <w:rFonts w:ascii="Arial" w:hAnsi="Arial" w:cs="Arial"/>
              </w:rPr>
              <w:t>shall</w:t>
            </w:r>
            <w:proofErr w:type="spellEnd"/>
            <w:r w:rsidRPr="003F366F">
              <w:rPr>
                <w:rFonts w:ascii="Arial" w:hAnsi="Arial" w:cs="Arial"/>
              </w:rPr>
              <w:t xml:space="preserve"> be </w:t>
            </w:r>
            <w:proofErr w:type="spellStart"/>
            <w:r w:rsidRPr="003F366F">
              <w:rPr>
                <w:rFonts w:ascii="Arial" w:hAnsi="Arial" w:cs="Arial"/>
              </w:rPr>
              <w:t>treated</w:t>
            </w:r>
            <w:proofErr w:type="spellEnd"/>
            <w:r w:rsidRPr="003F366F">
              <w:rPr>
                <w:rFonts w:ascii="Arial" w:hAnsi="Arial" w:cs="Arial"/>
              </w:rPr>
              <w:t xml:space="preserve"> as a </w:t>
            </w:r>
            <w:proofErr w:type="spellStart"/>
            <w:r w:rsidRPr="003F366F">
              <w:rPr>
                <w:rFonts w:ascii="Arial" w:hAnsi="Arial" w:cs="Arial"/>
              </w:rPr>
              <w:t>modification</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category</w:t>
            </w:r>
            <w:proofErr w:type="spellEnd"/>
            <w:r w:rsidRPr="003F366F">
              <w:rPr>
                <w:rFonts w:ascii="Arial" w:hAnsi="Arial" w:cs="Arial"/>
              </w:rPr>
              <w:t xml:space="preserve"> 1, </w:t>
            </w:r>
            <w:proofErr w:type="spellStart"/>
            <w:r w:rsidRPr="003F366F">
              <w:rPr>
                <w:rFonts w:ascii="Arial" w:hAnsi="Arial" w:cs="Arial"/>
              </w:rPr>
              <w:t>although</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evaluation</w:t>
            </w:r>
            <w:proofErr w:type="spellEnd"/>
            <w:r w:rsidRPr="003F366F">
              <w:rPr>
                <w:rFonts w:ascii="Arial" w:hAnsi="Arial" w:cs="Arial"/>
              </w:rPr>
              <w:t xml:space="preserve"> </w:t>
            </w:r>
            <w:proofErr w:type="spellStart"/>
            <w:r w:rsidRPr="003F366F">
              <w:rPr>
                <w:rFonts w:ascii="Arial" w:hAnsi="Arial" w:cs="Arial"/>
              </w:rPr>
              <w:t>screening</w:t>
            </w:r>
            <w:proofErr w:type="spellEnd"/>
            <w:r w:rsidRPr="003F366F">
              <w:rPr>
                <w:rFonts w:ascii="Arial" w:hAnsi="Arial" w:cs="Arial"/>
              </w:rPr>
              <w:t xml:space="preserve"> </w:t>
            </w:r>
            <w:proofErr w:type="spellStart"/>
            <w:r w:rsidRPr="003F366F">
              <w:rPr>
                <w:rFonts w:ascii="Arial" w:hAnsi="Arial" w:cs="Arial"/>
              </w:rPr>
              <w:t>reffered</w:t>
            </w:r>
            <w:proofErr w:type="spellEnd"/>
            <w:r w:rsidRPr="003F366F">
              <w:rPr>
                <w:rFonts w:ascii="Arial" w:hAnsi="Arial" w:cs="Arial"/>
              </w:rPr>
              <w:t xml:space="preserve"> to in </w:t>
            </w:r>
            <w:proofErr w:type="spellStart"/>
            <w:r w:rsidRPr="003F366F">
              <w:rPr>
                <w:rFonts w:ascii="Arial" w:hAnsi="Arial" w:cs="Arial"/>
              </w:rPr>
              <w:t>paragraph</w:t>
            </w:r>
            <w:proofErr w:type="spellEnd"/>
            <w:r w:rsidRPr="003F366F">
              <w:rPr>
                <w:rFonts w:ascii="Arial" w:hAnsi="Arial" w:cs="Arial"/>
              </w:rPr>
              <w:t xml:space="preserve"> one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this</w:t>
            </w:r>
            <w:proofErr w:type="spellEnd"/>
            <w:r w:rsidRPr="003F366F">
              <w:rPr>
                <w:rFonts w:ascii="Arial" w:hAnsi="Arial" w:cs="Arial"/>
              </w:rPr>
              <w:t xml:space="preserve"> </w:t>
            </w:r>
            <w:proofErr w:type="spellStart"/>
            <w:r w:rsidRPr="003F366F">
              <w:rPr>
                <w:rFonts w:ascii="Arial" w:hAnsi="Arial" w:cs="Arial"/>
              </w:rPr>
              <w:t>Article</w:t>
            </w:r>
            <w:proofErr w:type="spellEnd"/>
            <w:r w:rsidRPr="003F366F">
              <w:rPr>
                <w:rFonts w:ascii="Arial" w:hAnsi="Arial" w:cs="Arial"/>
              </w:rPr>
              <w:t xml:space="preserve"> </w:t>
            </w:r>
            <w:proofErr w:type="spellStart"/>
            <w:r w:rsidRPr="003F366F">
              <w:rPr>
                <w:rFonts w:ascii="Arial" w:hAnsi="Arial" w:cs="Arial"/>
              </w:rPr>
              <w:t>and</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assessment</w:t>
            </w:r>
            <w:proofErr w:type="spellEnd"/>
            <w:r w:rsidRPr="003F366F">
              <w:rPr>
                <w:rFonts w:ascii="Arial" w:hAnsi="Arial" w:cs="Arial"/>
              </w:rPr>
              <w:t xml:space="preserve"> </w:t>
            </w:r>
            <w:proofErr w:type="spellStart"/>
            <w:r w:rsidRPr="003F366F">
              <w:rPr>
                <w:rFonts w:ascii="Arial" w:hAnsi="Arial" w:cs="Arial"/>
              </w:rPr>
              <w:t>reffered</w:t>
            </w:r>
            <w:proofErr w:type="spellEnd"/>
            <w:r w:rsidRPr="003F366F">
              <w:rPr>
                <w:rFonts w:ascii="Arial" w:hAnsi="Arial" w:cs="Arial"/>
              </w:rPr>
              <w:t xml:space="preserve"> to in </w:t>
            </w:r>
            <w:proofErr w:type="spellStart"/>
            <w:r w:rsidRPr="003F366F">
              <w:rPr>
                <w:rFonts w:ascii="Arial" w:hAnsi="Arial" w:cs="Arial"/>
              </w:rPr>
              <w:t>paragraph</w:t>
            </w:r>
            <w:proofErr w:type="spellEnd"/>
            <w:r w:rsidRPr="003F366F">
              <w:rPr>
                <w:rFonts w:ascii="Arial" w:hAnsi="Arial" w:cs="Arial"/>
              </w:rPr>
              <w:t xml:space="preserve"> </w:t>
            </w:r>
            <w:proofErr w:type="spellStart"/>
            <w:r w:rsidRPr="003F366F">
              <w:rPr>
                <w:rFonts w:ascii="Arial" w:hAnsi="Arial" w:cs="Arial"/>
              </w:rPr>
              <w:t>two</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this</w:t>
            </w:r>
            <w:proofErr w:type="spellEnd"/>
            <w:r w:rsidRPr="003F366F">
              <w:rPr>
                <w:rFonts w:ascii="Arial" w:hAnsi="Arial" w:cs="Arial"/>
              </w:rPr>
              <w:t xml:space="preserve"> </w:t>
            </w:r>
            <w:proofErr w:type="spellStart"/>
            <w:r w:rsidRPr="003F366F">
              <w:rPr>
                <w:rFonts w:ascii="Arial" w:hAnsi="Arial" w:cs="Arial"/>
              </w:rPr>
              <w:t>Article</w:t>
            </w:r>
            <w:proofErr w:type="spellEnd"/>
            <w:r w:rsidRPr="003F366F">
              <w:rPr>
                <w:rFonts w:ascii="Arial" w:hAnsi="Arial" w:cs="Arial"/>
              </w:rPr>
              <w:t xml:space="preserve"> </w:t>
            </w:r>
            <w:proofErr w:type="spellStart"/>
            <w:r w:rsidRPr="003F366F">
              <w:rPr>
                <w:rFonts w:ascii="Arial" w:hAnsi="Arial" w:cs="Arial"/>
              </w:rPr>
              <w:t>classify</w:t>
            </w:r>
            <w:proofErr w:type="spellEnd"/>
            <w:r w:rsidRPr="003F366F">
              <w:rPr>
                <w:rFonts w:ascii="Arial" w:hAnsi="Arial" w:cs="Arial"/>
              </w:rPr>
              <w:t xml:space="preserve"> it as </w:t>
            </w:r>
            <w:proofErr w:type="spellStart"/>
            <w:r w:rsidRPr="003F366F">
              <w:rPr>
                <w:rFonts w:ascii="Arial" w:hAnsi="Arial" w:cs="Arial"/>
              </w:rPr>
              <w:t>modifications</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category</w:t>
            </w:r>
            <w:proofErr w:type="spellEnd"/>
            <w:r w:rsidRPr="003F366F">
              <w:rPr>
                <w:rFonts w:ascii="Arial" w:hAnsi="Arial" w:cs="Arial"/>
              </w:rPr>
              <w:t xml:space="preserve"> 2.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facility</w:t>
            </w:r>
            <w:proofErr w:type="spellEnd"/>
            <w:r w:rsidRPr="003F366F">
              <w:rPr>
                <w:rFonts w:ascii="Arial" w:hAnsi="Arial" w:cs="Arial"/>
              </w:rPr>
              <w:t xml:space="preserve"> operator </w:t>
            </w:r>
            <w:proofErr w:type="spellStart"/>
            <w:r w:rsidRPr="003F366F">
              <w:rPr>
                <w:rFonts w:ascii="Arial" w:hAnsi="Arial" w:cs="Arial"/>
              </w:rPr>
              <w:t>shall</w:t>
            </w:r>
            <w:proofErr w:type="spellEnd"/>
            <w:r w:rsidRPr="003F366F">
              <w:rPr>
                <w:rFonts w:ascii="Arial" w:hAnsi="Arial" w:cs="Arial"/>
              </w:rPr>
              <w:t xml:space="preserve"> </w:t>
            </w:r>
            <w:proofErr w:type="spellStart"/>
            <w:r w:rsidRPr="003F366F">
              <w:rPr>
                <w:rFonts w:ascii="Arial" w:hAnsi="Arial" w:cs="Arial"/>
              </w:rPr>
              <w:t>transmit</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evaluation</w:t>
            </w:r>
            <w:proofErr w:type="spellEnd"/>
            <w:r w:rsidRPr="003F366F">
              <w:rPr>
                <w:rFonts w:ascii="Arial" w:hAnsi="Arial" w:cs="Arial"/>
              </w:rPr>
              <w:t xml:space="preserve"> </w:t>
            </w:r>
            <w:proofErr w:type="spellStart"/>
            <w:r w:rsidRPr="003F366F">
              <w:rPr>
                <w:rFonts w:ascii="Arial" w:hAnsi="Arial" w:cs="Arial"/>
              </w:rPr>
              <w:t>screening</w:t>
            </w:r>
            <w:proofErr w:type="spellEnd"/>
            <w:r w:rsidRPr="003F366F">
              <w:rPr>
                <w:rFonts w:ascii="Arial" w:hAnsi="Arial" w:cs="Arial"/>
              </w:rPr>
              <w:t xml:space="preserve">, </w:t>
            </w:r>
            <w:proofErr w:type="spellStart"/>
            <w:r w:rsidRPr="003F366F">
              <w:rPr>
                <w:rFonts w:ascii="Arial" w:hAnsi="Arial" w:cs="Arial"/>
              </w:rPr>
              <w:t>safety</w:t>
            </w:r>
            <w:proofErr w:type="spellEnd"/>
            <w:r w:rsidRPr="003F366F">
              <w:rPr>
                <w:rFonts w:ascii="Arial" w:hAnsi="Arial" w:cs="Arial"/>
              </w:rPr>
              <w:t xml:space="preserve"> </w:t>
            </w:r>
            <w:proofErr w:type="spellStart"/>
            <w:r w:rsidRPr="003F366F">
              <w:rPr>
                <w:rFonts w:ascii="Arial" w:hAnsi="Arial" w:cs="Arial"/>
              </w:rPr>
              <w:t>assessment</w:t>
            </w:r>
            <w:proofErr w:type="spellEnd"/>
            <w:r w:rsidRPr="003F366F">
              <w:rPr>
                <w:rFonts w:ascii="Arial" w:hAnsi="Arial" w:cs="Arial"/>
              </w:rPr>
              <w:t xml:space="preserve">, period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validity</w:t>
            </w:r>
            <w:proofErr w:type="spellEnd"/>
            <w:r w:rsidRPr="003F366F">
              <w:rPr>
                <w:rFonts w:ascii="Arial" w:hAnsi="Arial" w:cs="Arial"/>
              </w:rPr>
              <w:t xml:space="preserve"> </w:t>
            </w:r>
            <w:proofErr w:type="spellStart"/>
            <w:r w:rsidRPr="003F366F">
              <w:rPr>
                <w:rFonts w:ascii="Arial" w:hAnsi="Arial" w:cs="Arial"/>
              </w:rPr>
              <w:t>and</w:t>
            </w:r>
            <w:proofErr w:type="spellEnd"/>
            <w:r w:rsidRPr="003F366F">
              <w:rPr>
                <w:rFonts w:ascii="Arial" w:hAnsi="Arial" w:cs="Arial"/>
              </w:rPr>
              <w:t xml:space="preserve"> </w:t>
            </w:r>
            <w:proofErr w:type="spellStart"/>
            <w:r w:rsidRPr="003F366F">
              <w:rPr>
                <w:rFonts w:ascii="Arial" w:hAnsi="Arial" w:cs="Arial"/>
              </w:rPr>
              <w:t>notification</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implementation</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such</w:t>
            </w:r>
            <w:proofErr w:type="spellEnd"/>
            <w:r w:rsidRPr="003F366F">
              <w:rPr>
                <w:rFonts w:ascii="Arial" w:hAnsi="Arial" w:cs="Arial"/>
              </w:rPr>
              <w:t xml:space="preserve"> </w:t>
            </w:r>
            <w:proofErr w:type="spellStart"/>
            <w:r w:rsidRPr="003F366F">
              <w:rPr>
                <w:rFonts w:ascii="Arial" w:hAnsi="Arial" w:cs="Arial"/>
              </w:rPr>
              <w:t>modifications</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next</w:t>
            </w:r>
            <w:proofErr w:type="spellEnd"/>
            <w:r w:rsidRPr="003F366F">
              <w:rPr>
                <w:rFonts w:ascii="Arial" w:hAnsi="Arial" w:cs="Arial"/>
              </w:rPr>
              <w:t xml:space="preserve"> </w:t>
            </w:r>
            <w:proofErr w:type="spellStart"/>
            <w:r w:rsidRPr="003F366F">
              <w:rPr>
                <w:rFonts w:ascii="Arial" w:hAnsi="Arial" w:cs="Arial"/>
              </w:rPr>
              <w:t>working</w:t>
            </w:r>
            <w:proofErr w:type="spellEnd"/>
            <w:r w:rsidRPr="003F366F">
              <w:rPr>
                <w:rFonts w:ascii="Arial" w:hAnsi="Arial" w:cs="Arial"/>
              </w:rPr>
              <w:t xml:space="preserve"> </w:t>
            </w:r>
            <w:proofErr w:type="spellStart"/>
            <w:r w:rsidRPr="003F366F">
              <w:rPr>
                <w:rFonts w:ascii="Arial" w:hAnsi="Arial" w:cs="Arial"/>
              </w:rPr>
              <w:t>day</w:t>
            </w:r>
            <w:proofErr w:type="spellEnd"/>
            <w:r w:rsidRPr="003F366F">
              <w:rPr>
                <w:rFonts w:ascii="Arial" w:hAnsi="Arial" w:cs="Arial"/>
              </w:rPr>
              <w:t xml:space="preserve"> </w:t>
            </w:r>
            <w:proofErr w:type="spellStart"/>
            <w:r w:rsidRPr="003F366F">
              <w:rPr>
                <w:rFonts w:ascii="Arial" w:hAnsi="Arial" w:cs="Arial"/>
              </w:rPr>
              <w:t>after</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implementation</w:t>
            </w:r>
            <w:proofErr w:type="spellEnd"/>
            <w:r w:rsidRPr="003F366F">
              <w:rPr>
                <w:rFonts w:ascii="Arial" w:hAnsi="Arial" w:cs="Arial"/>
              </w:rPr>
              <w:t xml:space="preserve"> </w:t>
            </w:r>
            <w:proofErr w:type="spellStart"/>
            <w:r w:rsidRPr="003F366F">
              <w:rPr>
                <w:rFonts w:ascii="Arial" w:hAnsi="Arial" w:cs="Arial"/>
              </w:rPr>
              <w:t>of</w:t>
            </w:r>
            <w:proofErr w:type="spellEnd"/>
            <w:r w:rsidRPr="003F366F">
              <w:rPr>
                <w:rFonts w:ascii="Arial" w:hAnsi="Arial" w:cs="Arial"/>
              </w:rPr>
              <w:t xml:space="preserve"> </w:t>
            </w:r>
            <w:proofErr w:type="spellStart"/>
            <w:r w:rsidRPr="003F366F">
              <w:rPr>
                <w:rFonts w:ascii="Arial" w:hAnsi="Arial" w:cs="Arial"/>
              </w:rPr>
              <w:t>modification</w:t>
            </w:r>
            <w:proofErr w:type="spellEnd"/>
            <w:r w:rsidRPr="003F366F">
              <w:rPr>
                <w:rFonts w:ascii="Arial" w:hAnsi="Arial" w:cs="Arial"/>
              </w:rPr>
              <w:t xml:space="preserve"> to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Administration</w:t>
            </w:r>
            <w:proofErr w:type="spellEnd"/>
            <w:r w:rsidRPr="003F366F">
              <w:rPr>
                <w:rFonts w:ascii="Arial" w:hAnsi="Arial" w:cs="Arial"/>
              </w:rPr>
              <w:t xml:space="preserve">.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Administration</w:t>
            </w:r>
            <w:proofErr w:type="spellEnd"/>
            <w:r w:rsidRPr="003F366F">
              <w:rPr>
                <w:rFonts w:ascii="Arial" w:hAnsi="Arial" w:cs="Arial"/>
              </w:rPr>
              <w:t xml:space="preserve"> </w:t>
            </w:r>
            <w:proofErr w:type="spellStart"/>
            <w:r w:rsidRPr="003F366F">
              <w:rPr>
                <w:rFonts w:ascii="Arial" w:hAnsi="Arial" w:cs="Arial"/>
              </w:rPr>
              <w:t>shall</w:t>
            </w:r>
            <w:proofErr w:type="spellEnd"/>
            <w:r w:rsidRPr="003F366F">
              <w:rPr>
                <w:rFonts w:ascii="Arial" w:hAnsi="Arial" w:cs="Arial"/>
              </w:rPr>
              <w:t xml:space="preserve"> </w:t>
            </w:r>
            <w:proofErr w:type="spellStart"/>
            <w:r w:rsidRPr="003F366F">
              <w:rPr>
                <w:rFonts w:ascii="Arial" w:hAnsi="Arial" w:cs="Arial"/>
              </w:rPr>
              <w:t>declare</w:t>
            </w:r>
            <w:proofErr w:type="spellEnd"/>
            <w:r w:rsidRPr="003F366F">
              <w:rPr>
                <w:rFonts w:ascii="Arial" w:hAnsi="Arial" w:cs="Arial"/>
              </w:rPr>
              <w:t xml:space="preserve"> </w:t>
            </w:r>
            <w:proofErr w:type="spellStart"/>
            <w:r w:rsidRPr="003F366F">
              <w:rPr>
                <w:rFonts w:ascii="Arial" w:hAnsi="Arial" w:cs="Arial"/>
              </w:rPr>
              <w:t>its</w:t>
            </w:r>
            <w:proofErr w:type="spellEnd"/>
            <w:r w:rsidRPr="003F366F">
              <w:rPr>
                <w:rFonts w:ascii="Arial" w:hAnsi="Arial" w:cs="Arial"/>
              </w:rPr>
              <w:t xml:space="preserve"> </w:t>
            </w:r>
            <w:proofErr w:type="spellStart"/>
            <w:r w:rsidRPr="003F366F">
              <w:rPr>
                <w:rFonts w:ascii="Arial" w:hAnsi="Arial" w:cs="Arial"/>
              </w:rPr>
              <w:t>position</w:t>
            </w:r>
            <w:proofErr w:type="spellEnd"/>
            <w:r w:rsidRPr="003F366F">
              <w:rPr>
                <w:rFonts w:ascii="Arial" w:hAnsi="Arial" w:cs="Arial"/>
              </w:rPr>
              <w:t xml:space="preserve"> to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modification</w:t>
            </w:r>
            <w:proofErr w:type="spellEnd"/>
            <w:r w:rsidRPr="003F366F">
              <w:rPr>
                <w:rFonts w:ascii="Arial" w:hAnsi="Arial" w:cs="Arial"/>
              </w:rPr>
              <w:t xml:space="preserve"> in </w:t>
            </w:r>
            <w:proofErr w:type="spellStart"/>
            <w:r w:rsidRPr="003F366F">
              <w:rPr>
                <w:rFonts w:ascii="Arial" w:hAnsi="Arial" w:cs="Arial"/>
              </w:rPr>
              <w:t>three</w:t>
            </w:r>
            <w:proofErr w:type="spellEnd"/>
            <w:r w:rsidRPr="003F366F">
              <w:rPr>
                <w:rFonts w:ascii="Arial" w:hAnsi="Arial" w:cs="Arial"/>
              </w:rPr>
              <w:t xml:space="preserve"> </w:t>
            </w:r>
            <w:proofErr w:type="spellStart"/>
            <w:r w:rsidRPr="003F366F">
              <w:rPr>
                <w:rFonts w:ascii="Arial" w:hAnsi="Arial" w:cs="Arial"/>
              </w:rPr>
              <w:t>working</w:t>
            </w:r>
            <w:proofErr w:type="spellEnd"/>
            <w:r w:rsidRPr="003F366F">
              <w:rPr>
                <w:rFonts w:ascii="Arial" w:hAnsi="Arial" w:cs="Arial"/>
              </w:rPr>
              <w:t xml:space="preserve"> </w:t>
            </w:r>
            <w:proofErr w:type="spellStart"/>
            <w:r w:rsidRPr="003F366F">
              <w:rPr>
                <w:rFonts w:ascii="Arial" w:hAnsi="Arial" w:cs="Arial"/>
              </w:rPr>
              <w:t>days</w:t>
            </w:r>
            <w:proofErr w:type="spellEnd"/>
            <w:r w:rsidRPr="003F366F">
              <w:rPr>
                <w:rFonts w:ascii="Arial" w:hAnsi="Arial" w:cs="Arial"/>
              </w:rPr>
              <w:t xml:space="preserve"> at </w:t>
            </w:r>
            <w:proofErr w:type="spellStart"/>
            <w:r w:rsidRPr="003F366F">
              <w:rPr>
                <w:rFonts w:ascii="Arial" w:hAnsi="Arial" w:cs="Arial"/>
              </w:rPr>
              <w:t>the</w:t>
            </w:r>
            <w:proofErr w:type="spellEnd"/>
            <w:r w:rsidRPr="003F366F">
              <w:rPr>
                <w:rFonts w:ascii="Arial" w:hAnsi="Arial" w:cs="Arial"/>
              </w:rPr>
              <w:t xml:space="preserve"> </w:t>
            </w:r>
            <w:proofErr w:type="spellStart"/>
            <w:r w:rsidRPr="003F366F">
              <w:rPr>
                <w:rFonts w:ascii="Arial" w:hAnsi="Arial" w:cs="Arial"/>
              </w:rPr>
              <w:t>latest</w:t>
            </w:r>
            <w:proofErr w:type="spellEnd"/>
            <w:r w:rsidRPr="003F366F">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Q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establish</w:t>
            </w:r>
            <w:proofErr w:type="spellEnd"/>
            <w:r w:rsidRPr="00FB4088">
              <w:rPr>
                <w:rFonts w:ascii="Arial" w:hAnsi="Arial" w:cs="Arial"/>
                <w:color w:val="000000"/>
              </w:rPr>
              <w:t xml:space="preserve"> a </w:t>
            </w:r>
            <w:proofErr w:type="spellStart"/>
            <w:r w:rsidRPr="00FB4088">
              <w:rPr>
                <w:rFonts w:ascii="Arial" w:hAnsi="Arial" w:cs="Arial"/>
                <w:color w:val="000000"/>
              </w:rPr>
              <w:t>process</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w w:val="103"/>
              </w:rPr>
              <w:t>all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permanent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temporary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modifications</w:t>
            </w:r>
            <w:proofErr w:type="spellEnd"/>
            <w:r w:rsidRPr="00FB4088">
              <w:rPr>
                <w:rFonts w:ascii="Arial" w:hAnsi="Arial" w:cs="Arial"/>
                <w:color w:val="000000"/>
                <w:w w:val="103"/>
              </w:rPr>
              <w:t xml:space="preserve"> are </w:t>
            </w:r>
            <w:proofErr w:type="spellStart"/>
            <w:r w:rsidRPr="00FB4088">
              <w:rPr>
                <w:rFonts w:ascii="Arial" w:hAnsi="Arial" w:cs="Arial"/>
                <w:color w:val="000000"/>
                <w:w w:val="103"/>
              </w:rPr>
              <w:t>properly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designed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reviewed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controlled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2"/>
              </w:rPr>
              <w:t>implemented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that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relevant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safety</w:t>
            </w:r>
            <w:proofErr w:type="spellEnd"/>
            <w:r w:rsidRPr="00FB4088">
              <w:rPr>
                <w:rFonts w:ascii="Arial" w:hAnsi="Arial" w:cs="Arial"/>
                <w:color w:val="000000"/>
                <w:w w:val="102"/>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are met.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32/3</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D0799" w:rsidP="00D54293">
            <w:pPr>
              <w:widowControl w:val="0"/>
              <w:autoSpaceDE w:val="0"/>
              <w:autoSpaceDN w:val="0"/>
              <w:adjustRightInd w:val="0"/>
              <w:spacing w:after="0" w:line="252" w:lineRule="exact"/>
              <w:ind w:left="121"/>
              <w:rPr>
                <w:rFonts w:ascii="Arial" w:hAnsi="Arial" w:cs="Arial"/>
                <w:color w:val="000000"/>
              </w:rPr>
            </w:pPr>
            <w:r w:rsidRPr="005D0799">
              <w:rPr>
                <w:rFonts w:ascii="Arial" w:hAnsi="Arial" w:cs="Arial"/>
                <w:color w:val="000000"/>
              </w:rPr>
              <w:t>(3)</w:t>
            </w:r>
            <w:r w:rsidRPr="005D0799">
              <w:rPr>
                <w:rFonts w:ascii="Arial" w:hAnsi="Arial" w:cs="Arial"/>
                <w:color w:val="000000"/>
              </w:rPr>
              <w:tab/>
              <w:t>Upravljavec sevalnega ali jedrskega objekta mora imeti vzpostavljen proces obravnavanja sprememb, s katerim zagotovi, da so začasne in stalne spremembe pravočasno in pravilno projektirane, pregledane, nadzirane in izvedene ter da so izpolnjene vse s tem povezane varnostne zahteve, upoštevajoč pri tem lastne in tuje obratovalne izkušnje, pa tudi nova spoznanja, pridobljena pri tehničnih raziskavah in napredku ter upravljanju drugih sevalnih oziroma jedrskih objektov.</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3F366F" w:rsidP="00D54293">
            <w:pPr>
              <w:widowControl w:val="0"/>
              <w:autoSpaceDE w:val="0"/>
              <w:autoSpaceDN w:val="0"/>
              <w:adjustRightInd w:val="0"/>
              <w:spacing w:after="0" w:line="252" w:lineRule="exact"/>
              <w:ind w:left="121"/>
              <w:rPr>
                <w:rFonts w:ascii="Arial" w:hAnsi="Arial" w:cs="Arial"/>
                <w:color w:val="000000"/>
              </w:rPr>
            </w:pPr>
            <w:r w:rsidRPr="003F366F">
              <w:rPr>
                <w:rFonts w:ascii="Arial" w:hAnsi="Arial" w:cs="Arial"/>
                <w:color w:val="000000"/>
              </w:rPr>
              <w:t>(3)</w:t>
            </w:r>
            <w:r w:rsidRPr="003F366F">
              <w:rPr>
                <w:rFonts w:ascii="Arial" w:hAnsi="Arial" w:cs="Arial"/>
                <w:color w:val="000000"/>
              </w:rPr>
              <w:tab/>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facility</w:t>
            </w:r>
            <w:proofErr w:type="spellEnd"/>
            <w:r w:rsidRPr="003F366F">
              <w:rPr>
                <w:rFonts w:ascii="Arial" w:hAnsi="Arial" w:cs="Arial"/>
                <w:color w:val="000000"/>
              </w:rPr>
              <w:t xml:space="preserve"> operator </w:t>
            </w:r>
            <w:proofErr w:type="spellStart"/>
            <w:r w:rsidRPr="003F366F">
              <w:rPr>
                <w:rFonts w:ascii="Arial" w:hAnsi="Arial" w:cs="Arial"/>
                <w:color w:val="000000"/>
              </w:rPr>
              <w:t>of</w:t>
            </w:r>
            <w:proofErr w:type="spellEnd"/>
            <w:r w:rsidRPr="003F366F">
              <w:rPr>
                <w:rFonts w:ascii="Arial" w:hAnsi="Arial" w:cs="Arial"/>
                <w:color w:val="000000"/>
              </w:rPr>
              <w:t xml:space="preserve"> a </w:t>
            </w:r>
            <w:proofErr w:type="spellStart"/>
            <w:r w:rsidRPr="003F366F">
              <w:rPr>
                <w:rFonts w:ascii="Arial" w:hAnsi="Arial" w:cs="Arial"/>
                <w:color w:val="000000"/>
              </w:rPr>
              <w:t>radiation</w:t>
            </w:r>
            <w:proofErr w:type="spellEnd"/>
            <w:r w:rsidRPr="003F366F">
              <w:rPr>
                <w:rFonts w:ascii="Arial" w:hAnsi="Arial" w:cs="Arial"/>
                <w:color w:val="000000"/>
              </w:rPr>
              <w:t xml:space="preserve"> </w:t>
            </w:r>
            <w:proofErr w:type="spellStart"/>
            <w:r w:rsidRPr="003F366F">
              <w:rPr>
                <w:rFonts w:ascii="Arial" w:hAnsi="Arial" w:cs="Arial"/>
                <w:color w:val="000000"/>
              </w:rPr>
              <w:t>or</w:t>
            </w:r>
            <w:proofErr w:type="spellEnd"/>
            <w:r w:rsidRPr="003F366F">
              <w:rPr>
                <w:rFonts w:ascii="Arial" w:hAnsi="Arial" w:cs="Arial"/>
                <w:color w:val="000000"/>
              </w:rPr>
              <w:t xml:space="preserve"> </w:t>
            </w:r>
            <w:proofErr w:type="spellStart"/>
            <w:r w:rsidRPr="003F366F">
              <w:rPr>
                <w:rFonts w:ascii="Arial" w:hAnsi="Arial" w:cs="Arial"/>
                <w:color w:val="000000"/>
              </w:rPr>
              <w:t>nuclear</w:t>
            </w:r>
            <w:proofErr w:type="spellEnd"/>
            <w:r w:rsidRPr="003F366F">
              <w:rPr>
                <w:rFonts w:ascii="Arial" w:hAnsi="Arial" w:cs="Arial"/>
                <w:color w:val="000000"/>
              </w:rPr>
              <w:t xml:space="preserve"> </w:t>
            </w:r>
            <w:proofErr w:type="spellStart"/>
            <w:r w:rsidRPr="003F366F">
              <w:rPr>
                <w:rFonts w:ascii="Arial" w:hAnsi="Arial" w:cs="Arial"/>
                <w:color w:val="000000"/>
              </w:rPr>
              <w:t>facility</w:t>
            </w:r>
            <w:proofErr w:type="spellEnd"/>
            <w:r w:rsidRPr="003F366F">
              <w:rPr>
                <w:rFonts w:ascii="Arial" w:hAnsi="Arial" w:cs="Arial"/>
                <w:color w:val="000000"/>
              </w:rPr>
              <w:t xml:space="preserve"> </w:t>
            </w:r>
            <w:proofErr w:type="spellStart"/>
            <w:r w:rsidRPr="003F366F">
              <w:rPr>
                <w:rFonts w:ascii="Arial" w:hAnsi="Arial" w:cs="Arial"/>
                <w:color w:val="000000"/>
              </w:rPr>
              <w:t>shall</w:t>
            </w:r>
            <w:proofErr w:type="spellEnd"/>
            <w:r w:rsidRPr="003F366F">
              <w:rPr>
                <w:rFonts w:ascii="Arial" w:hAnsi="Arial" w:cs="Arial"/>
                <w:color w:val="000000"/>
              </w:rPr>
              <w:t xml:space="preserve"> </w:t>
            </w:r>
            <w:proofErr w:type="spellStart"/>
            <w:r w:rsidRPr="003F366F">
              <w:rPr>
                <w:rFonts w:ascii="Arial" w:hAnsi="Arial" w:cs="Arial"/>
                <w:color w:val="000000"/>
              </w:rPr>
              <w:t>establish</w:t>
            </w:r>
            <w:proofErr w:type="spellEnd"/>
            <w:r w:rsidRPr="003F366F">
              <w:rPr>
                <w:rFonts w:ascii="Arial" w:hAnsi="Arial" w:cs="Arial"/>
                <w:color w:val="000000"/>
              </w:rPr>
              <w:t xml:space="preserve"> a </w:t>
            </w:r>
            <w:proofErr w:type="spellStart"/>
            <w:r w:rsidRPr="003F366F">
              <w:rPr>
                <w:rFonts w:ascii="Arial" w:hAnsi="Arial" w:cs="Arial"/>
                <w:color w:val="000000"/>
              </w:rPr>
              <w:t>process</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assessment</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modifications</w:t>
            </w:r>
            <w:proofErr w:type="spellEnd"/>
            <w:r w:rsidRPr="003F366F">
              <w:rPr>
                <w:rFonts w:ascii="Arial" w:hAnsi="Arial" w:cs="Arial"/>
                <w:color w:val="000000"/>
              </w:rPr>
              <w:t xml:space="preserve"> to </w:t>
            </w:r>
            <w:proofErr w:type="spellStart"/>
            <w:r w:rsidRPr="003F366F">
              <w:rPr>
                <w:rFonts w:ascii="Arial" w:hAnsi="Arial" w:cs="Arial"/>
                <w:color w:val="000000"/>
              </w:rPr>
              <w:t>ensure</w:t>
            </w:r>
            <w:proofErr w:type="spellEnd"/>
            <w:r w:rsidRPr="003F366F">
              <w:rPr>
                <w:rFonts w:ascii="Arial" w:hAnsi="Arial" w:cs="Arial"/>
                <w:color w:val="000000"/>
              </w:rPr>
              <w:t xml:space="preserve"> </w:t>
            </w:r>
            <w:proofErr w:type="spellStart"/>
            <w:r w:rsidRPr="003F366F">
              <w:rPr>
                <w:rFonts w:ascii="Arial" w:hAnsi="Arial" w:cs="Arial"/>
                <w:color w:val="000000"/>
              </w:rPr>
              <w:t>that</w:t>
            </w:r>
            <w:proofErr w:type="spellEnd"/>
            <w:r w:rsidRPr="003F366F">
              <w:rPr>
                <w:rFonts w:ascii="Arial" w:hAnsi="Arial" w:cs="Arial"/>
                <w:color w:val="000000"/>
              </w:rPr>
              <w:t xml:space="preserve"> </w:t>
            </w:r>
            <w:proofErr w:type="spellStart"/>
            <w:r w:rsidRPr="003F366F">
              <w:rPr>
                <w:rFonts w:ascii="Arial" w:hAnsi="Arial" w:cs="Arial"/>
                <w:color w:val="000000"/>
              </w:rPr>
              <w:t>all</w:t>
            </w:r>
            <w:proofErr w:type="spellEnd"/>
            <w:r w:rsidRPr="003F366F">
              <w:rPr>
                <w:rFonts w:ascii="Arial" w:hAnsi="Arial" w:cs="Arial"/>
                <w:color w:val="000000"/>
              </w:rPr>
              <w:t xml:space="preserve"> </w:t>
            </w:r>
            <w:proofErr w:type="spellStart"/>
            <w:r w:rsidRPr="003F366F">
              <w:rPr>
                <w:rFonts w:ascii="Arial" w:hAnsi="Arial" w:cs="Arial"/>
                <w:color w:val="000000"/>
              </w:rPr>
              <w:t>temporary</w:t>
            </w:r>
            <w:proofErr w:type="spellEnd"/>
            <w:r w:rsidRPr="003F366F">
              <w:rPr>
                <w:rFonts w:ascii="Arial" w:hAnsi="Arial" w:cs="Arial"/>
                <w:color w:val="000000"/>
              </w:rPr>
              <w:t xml:space="preserve"> </w:t>
            </w:r>
            <w:proofErr w:type="spellStart"/>
            <w:r w:rsidRPr="003F366F">
              <w:rPr>
                <w:rFonts w:ascii="Arial" w:hAnsi="Arial" w:cs="Arial"/>
                <w:color w:val="000000"/>
              </w:rPr>
              <w:t>or</w:t>
            </w:r>
            <w:proofErr w:type="spellEnd"/>
            <w:r w:rsidRPr="003F366F">
              <w:rPr>
                <w:rFonts w:ascii="Arial" w:hAnsi="Arial" w:cs="Arial"/>
                <w:color w:val="000000"/>
              </w:rPr>
              <w:t xml:space="preserve"> </w:t>
            </w:r>
            <w:proofErr w:type="spellStart"/>
            <w:r w:rsidRPr="003F366F">
              <w:rPr>
                <w:rFonts w:ascii="Arial" w:hAnsi="Arial" w:cs="Arial"/>
                <w:color w:val="000000"/>
              </w:rPr>
              <w:t>permanent</w:t>
            </w:r>
            <w:proofErr w:type="spellEnd"/>
            <w:r w:rsidRPr="003F366F">
              <w:rPr>
                <w:rFonts w:ascii="Arial" w:hAnsi="Arial" w:cs="Arial"/>
                <w:color w:val="000000"/>
              </w:rPr>
              <w:t xml:space="preserve"> </w:t>
            </w:r>
            <w:proofErr w:type="spellStart"/>
            <w:r w:rsidRPr="003F366F">
              <w:rPr>
                <w:rFonts w:ascii="Arial" w:hAnsi="Arial" w:cs="Arial"/>
                <w:color w:val="000000"/>
              </w:rPr>
              <w:t>modifications</w:t>
            </w:r>
            <w:proofErr w:type="spellEnd"/>
            <w:r w:rsidRPr="003F366F">
              <w:rPr>
                <w:rFonts w:ascii="Arial" w:hAnsi="Arial" w:cs="Arial"/>
                <w:color w:val="000000"/>
              </w:rPr>
              <w:t xml:space="preserve"> are </w:t>
            </w:r>
            <w:proofErr w:type="spellStart"/>
            <w:r w:rsidRPr="003F366F">
              <w:rPr>
                <w:rFonts w:ascii="Arial" w:hAnsi="Arial" w:cs="Arial"/>
                <w:color w:val="000000"/>
              </w:rPr>
              <w:t>timely</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properly</w:t>
            </w:r>
            <w:proofErr w:type="spellEnd"/>
            <w:r w:rsidRPr="003F366F">
              <w:rPr>
                <w:rFonts w:ascii="Arial" w:hAnsi="Arial" w:cs="Arial"/>
                <w:color w:val="000000"/>
              </w:rPr>
              <w:t xml:space="preserve"> </w:t>
            </w:r>
            <w:proofErr w:type="spellStart"/>
            <w:r w:rsidRPr="003F366F">
              <w:rPr>
                <w:rFonts w:ascii="Arial" w:hAnsi="Arial" w:cs="Arial"/>
                <w:color w:val="000000"/>
              </w:rPr>
              <w:t>designed</w:t>
            </w:r>
            <w:proofErr w:type="spellEnd"/>
            <w:r w:rsidRPr="003F366F">
              <w:rPr>
                <w:rFonts w:ascii="Arial" w:hAnsi="Arial" w:cs="Arial"/>
                <w:color w:val="000000"/>
              </w:rPr>
              <w:t xml:space="preserve">, </w:t>
            </w:r>
            <w:proofErr w:type="spellStart"/>
            <w:r w:rsidRPr="003F366F">
              <w:rPr>
                <w:rFonts w:ascii="Arial" w:hAnsi="Arial" w:cs="Arial"/>
                <w:color w:val="000000"/>
              </w:rPr>
              <w:t>reviewed</w:t>
            </w:r>
            <w:proofErr w:type="spellEnd"/>
            <w:r w:rsidRPr="003F366F">
              <w:rPr>
                <w:rFonts w:ascii="Arial" w:hAnsi="Arial" w:cs="Arial"/>
                <w:color w:val="000000"/>
              </w:rPr>
              <w:t xml:space="preserve">, </w:t>
            </w:r>
            <w:proofErr w:type="spellStart"/>
            <w:r w:rsidRPr="003F366F">
              <w:rPr>
                <w:rFonts w:ascii="Arial" w:hAnsi="Arial" w:cs="Arial"/>
                <w:color w:val="000000"/>
              </w:rPr>
              <w:t>controlled</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implemented</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that</w:t>
            </w:r>
            <w:proofErr w:type="spellEnd"/>
            <w:r w:rsidRPr="003F366F">
              <w:rPr>
                <w:rFonts w:ascii="Arial" w:hAnsi="Arial" w:cs="Arial"/>
                <w:color w:val="000000"/>
              </w:rPr>
              <w:t xml:space="preserve"> </w:t>
            </w:r>
            <w:proofErr w:type="spellStart"/>
            <w:r w:rsidRPr="003F366F">
              <w:rPr>
                <w:rFonts w:ascii="Arial" w:hAnsi="Arial" w:cs="Arial"/>
                <w:color w:val="000000"/>
              </w:rPr>
              <w:t>all</w:t>
            </w:r>
            <w:proofErr w:type="spellEnd"/>
            <w:r w:rsidRPr="003F366F">
              <w:rPr>
                <w:rFonts w:ascii="Arial" w:hAnsi="Arial" w:cs="Arial"/>
                <w:color w:val="000000"/>
              </w:rPr>
              <w:t xml:space="preserve"> </w:t>
            </w:r>
            <w:proofErr w:type="spellStart"/>
            <w:r w:rsidRPr="003F366F">
              <w:rPr>
                <w:rFonts w:ascii="Arial" w:hAnsi="Arial" w:cs="Arial"/>
                <w:color w:val="000000"/>
              </w:rPr>
              <w:t>relevant</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requirements</w:t>
            </w:r>
            <w:proofErr w:type="spellEnd"/>
            <w:r w:rsidRPr="003F366F">
              <w:rPr>
                <w:rFonts w:ascii="Arial" w:hAnsi="Arial" w:cs="Arial"/>
                <w:color w:val="000000"/>
              </w:rPr>
              <w:t xml:space="preserve"> are met, </w:t>
            </w:r>
            <w:proofErr w:type="spellStart"/>
            <w:r w:rsidRPr="003F366F">
              <w:rPr>
                <w:rFonts w:ascii="Arial" w:hAnsi="Arial" w:cs="Arial"/>
                <w:color w:val="000000"/>
              </w:rPr>
              <w:t>with</w:t>
            </w:r>
            <w:proofErr w:type="spellEnd"/>
            <w:r w:rsidRPr="003F366F">
              <w:rPr>
                <w:rFonts w:ascii="Arial" w:hAnsi="Arial" w:cs="Arial"/>
                <w:color w:val="000000"/>
              </w:rPr>
              <w:t xml:space="preserve"> </w:t>
            </w:r>
            <w:proofErr w:type="spellStart"/>
            <w:r w:rsidRPr="003F366F">
              <w:rPr>
                <w:rFonts w:ascii="Arial" w:hAnsi="Arial" w:cs="Arial"/>
                <w:color w:val="000000"/>
              </w:rPr>
              <w:t>due</w:t>
            </w:r>
            <w:proofErr w:type="spellEnd"/>
            <w:r w:rsidRPr="003F366F">
              <w:rPr>
                <w:rFonts w:ascii="Arial" w:hAnsi="Arial" w:cs="Arial"/>
                <w:color w:val="000000"/>
              </w:rPr>
              <w:t xml:space="preserve"> </w:t>
            </w:r>
            <w:proofErr w:type="spellStart"/>
            <w:r w:rsidRPr="003F366F">
              <w:rPr>
                <w:rFonts w:ascii="Arial" w:hAnsi="Arial" w:cs="Arial"/>
                <w:color w:val="000000"/>
              </w:rPr>
              <w:t>account</w:t>
            </w:r>
            <w:proofErr w:type="spellEnd"/>
            <w:r w:rsidRPr="003F366F">
              <w:rPr>
                <w:rFonts w:ascii="Arial" w:hAnsi="Arial" w:cs="Arial"/>
                <w:color w:val="000000"/>
              </w:rPr>
              <w:t xml:space="preserve"> to in-</w:t>
            </w:r>
            <w:proofErr w:type="spellStart"/>
            <w:r w:rsidRPr="003F366F">
              <w:rPr>
                <w:rFonts w:ascii="Arial" w:hAnsi="Arial" w:cs="Arial"/>
                <w:color w:val="000000"/>
              </w:rPr>
              <w:t>house</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international</w:t>
            </w:r>
            <w:proofErr w:type="spellEnd"/>
            <w:r w:rsidRPr="003F366F">
              <w:rPr>
                <w:rFonts w:ascii="Arial" w:hAnsi="Arial" w:cs="Arial"/>
                <w:color w:val="000000"/>
              </w:rPr>
              <w:t xml:space="preserve"> </w:t>
            </w:r>
            <w:proofErr w:type="spellStart"/>
            <w:r w:rsidRPr="003F366F">
              <w:rPr>
                <w:rFonts w:ascii="Arial" w:hAnsi="Arial" w:cs="Arial"/>
                <w:color w:val="000000"/>
              </w:rPr>
              <w:t>operational</w:t>
            </w:r>
            <w:proofErr w:type="spellEnd"/>
            <w:r w:rsidRPr="003F366F">
              <w:rPr>
                <w:rFonts w:ascii="Arial" w:hAnsi="Arial" w:cs="Arial"/>
                <w:color w:val="000000"/>
              </w:rPr>
              <w:t xml:space="preserve"> </w:t>
            </w:r>
            <w:proofErr w:type="spellStart"/>
            <w:r w:rsidRPr="003F366F">
              <w:rPr>
                <w:rFonts w:ascii="Arial" w:hAnsi="Arial" w:cs="Arial"/>
                <w:color w:val="000000"/>
              </w:rPr>
              <w:t>experience</w:t>
            </w:r>
            <w:proofErr w:type="spellEnd"/>
            <w:r w:rsidRPr="003F366F">
              <w:rPr>
                <w:rFonts w:ascii="Arial" w:hAnsi="Arial" w:cs="Arial"/>
                <w:color w:val="000000"/>
              </w:rPr>
              <w:t xml:space="preserve"> </w:t>
            </w:r>
            <w:proofErr w:type="spellStart"/>
            <w:r w:rsidRPr="003F366F">
              <w:rPr>
                <w:rFonts w:ascii="Arial" w:hAnsi="Arial" w:cs="Arial"/>
                <w:color w:val="000000"/>
              </w:rPr>
              <w:t>feedback</w:t>
            </w:r>
            <w:proofErr w:type="spellEnd"/>
            <w:r w:rsidRPr="003F366F">
              <w:rPr>
                <w:rFonts w:ascii="Arial" w:hAnsi="Arial" w:cs="Arial"/>
                <w:color w:val="000000"/>
              </w:rPr>
              <w:t xml:space="preserve"> as </w:t>
            </w:r>
            <w:proofErr w:type="spellStart"/>
            <w:r w:rsidRPr="003F366F">
              <w:rPr>
                <w:rFonts w:ascii="Arial" w:hAnsi="Arial" w:cs="Arial"/>
                <w:color w:val="000000"/>
              </w:rPr>
              <w:t>well</w:t>
            </w:r>
            <w:proofErr w:type="spellEnd"/>
            <w:r w:rsidRPr="003F366F">
              <w:rPr>
                <w:rFonts w:ascii="Arial" w:hAnsi="Arial" w:cs="Arial"/>
                <w:color w:val="000000"/>
              </w:rPr>
              <w:t xml:space="preserve"> as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progress</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technical</w:t>
            </w:r>
            <w:proofErr w:type="spellEnd"/>
            <w:r w:rsidRPr="003F366F">
              <w:rPr>
                <w:rFonts w:ascii="Arial" w:hAnsi="Arial" w:cs="Arial"/>
                <w:color w:val="000000"/>
              </w:rPr>
              <w:t xml:space="preserve"> </w:t>
            </w:r>
            <w:proofErr w:type="spellStart"/>
            <w:r w:rsidRPr="003F366F">
              <w:rPr>
                <w:rFonts w:ascii="Arial" w:hAnsi="Arial" w:cs="Arial"/>
                <w:color w:val="000000"/>
              </w:rPr>
              <w:t>knowledge</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progress</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information</w:t>
            </w:r>
            <w:proofErr w:type="spellEnd"/>
            <w:r w:rsidRPr="003F366F">
              <w:rPr>
                <w:rFonts w:ascii="Arial" w:hAnsi="Arial" w:cs="Arial"/>
                <w:color w:val="000000"/>
              </w:rPr>
              <w:t xml:space="preserve"> </w:t>
            </w:r>
            <w:proofErr w:type="spellStart"/>
            <w:r w:rsidRPr="003F366F">
              <w:rPr>
                <w:rFonts w:ascii="Arial" w:hAnsi="Arial" w:cs="Arial"/>
                <w:color w:val="000000"/>
              </w:rPr>
              <w:t>gathered</w:t>
            </w:r>
            <w:proofErr w:type="spellEnd"/>
            <w:r w:rsidRPr="003F366F">
              <w:rPr>
                <w:rFonts w:ascii="Arial" w:hAnsi="Arial" w:cs="Arial"/>
                <w:color w:val="000000"/>
              </w:rPr>
              <w:t xml:space="preserve"> </w:t>
            </w:r>
            <w:proofErr w:type="spellStart"/>
            <w:r w:rsidRPr="003F366F">
              <w:rPr>
                <w:rFonts w:ascii="Arial" w:hAnsi="Arial" w:cs="Arial"/>
                <w:color w:val="000000"/>
              </w:rPr>
              <w:t>from</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operation</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other</w:t>
            </w:r>
            <w:proofErr w:type="spellEnd"/>
            <w:r w:rsidRPr="003F366F">
              <w:rPr>
                <w:rFonts w:ascii="Arial" w:hAnsi="Arial" w:cs="Arial"/>
                <w:color w:val="000000"/>
              </w:rPr>
              <w:t xml:space="preserve"> </w:t>
            </w:r>
            <w:proofErr w:type="spellStart"/>
            <w:r w:rsidRPr="003F366F">
              <w:rPr>
                <w:rFonts w:ascii="Arial" w:hAnsi="Arial" w:cs="Arial"/>
                <w:color w:val="000000"/>
              </w:rPr>
              <w:t>radiation</w:t>
            </w:r>
            <w:proofErr w:type="spellEnd"/>
            <w:r w:rsidRPr="003F366F">
              <w:rPr>
                <w:rFonts w:ascii="Arial" w:hAnsi="Arial" w:cs="Arial"/>
                <w:color w:val="000000"/>
              </w:rPr>
              <w:t xml:space="preserve"> </w:t>
            </w:r>
            <w:proofErr w:type="spellStart"/>
            <w:r w:rsidRPr="003F366F">
              <w:rPr>
                <w:rFonts w:ascii="Arial" w:hAnsi="Arial" w:cs="Arial"/>
                <w:color w:val="000000"/>
              </w:rPr>
              <w:t>or</w:t>
            </w:r>
            <w:proofErr w:type="spellEnd"/>
            <w:r w:rsidRPr="003F366F">
              <w:rPr>
                <w:rFonts w:ascii="Arial" w:hAnsi="Arial" w:cs="Arial"/>
                <w:color w:val="000000"/>
              </w:rPr>
              <w:t xml:space="preserve"> </w:t>
            </w:r>
            <w:proofErr w:type="spellStart"/>
            <w:r w:rsidRPr="003F366F">
              <w:rPr>
                <w:rFonts w:ascii="Arial" w:hAnsi="Arial" w:cs="Arial"/>
                <w:color w:val="000000"/>
              </w:rPr>
              <w:t>nuclear</w:t>
            </w:r>
            <w:proofErr w:type="spellEnd"/>
            <w:r w:rsidRPr="003F366F">
              <w:rPr>
                <w:rFonts w:ascii="Arial" w:hAnsi="Arial" w:cs="Arial"/>
                <w:color w:val="000000"/>
              </w:rPr>
              <w:t xml:space="preserve"> </w:t>
            </w:r>
            <w:proofErr w:type="spellStart"/>
            <w:r w:rsidRPr="003F366F">
              <w:rPr>
                <w:rFonts w:ascii="Arial" w:hAnsi="Arial" w:cs="Arial"/>
                <w:color w:val="000000"/>
              </w:rPr>
              <w:t>facilities</w:t>
            </w:r>
            <w:proofErr w:type="spellEnd"/>
            <w:r w:rsidRPr="003F366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Q 2.2</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modifications</w:t>
            </w:r>
            <w:proofErr w:type="spellEnd"/>
            <w:r w:rsidRPr="00FB4088">
              <w:rPr>
                <w:rFonts w:ascii="Arial" w:hAnsi="Arial" w:cs="Arial"/>
                <w:color w:val="000000"/>
              </w:rPr>
              <w:t xml:space="preserve"> to SSC, </w:t>
            </w:r>
            <w:proofErr w:type="spellStart"/>
            <w:r w:rsidRPr="00FB4088">
              <w:rPr>
                <w:rFonts w:ascii="Arial" w:hAnsi="Arial" w:cs="Arial"/>
                <w:color w:val="000000"/>
              </w:rPr>
              <w:t>this</w:t>
            </w:r>
            <w:proofErr w:type="spellEnd"/>
            <w:r w:rsidRPr="00FB4088">
              <w:rPr>
                <w:rFonts w:ascii="Arial" w:hAnsi="Arial" w:cs="Arial"/>
                <w:color w:val="000000"/>
              </w:rPr>
              <w:t xml:space="preserve"> </w:t>
            </w:r>
            <w:proofErr w:type="spellStart"/>
            <w:r w:rsidRPr="00FB4088">
              <w:rPr>
                <w:rFonts w:ascii="Arial" w:hAnsi="Arial" w:cs="Arial"/>
                <w:color w:val="000000"/>
              </w:rPr>
              <w:t>process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following</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o </w:t>
            </w:r>
            <w:proofErr w:type="spellStart"/>
            <w:r w:rsidRPr="00FB4088">
              <w:rPr>
                <w:rFonts w:ascii="Arial" w:hAnsi="Arial" w:cs="Arial"/>
                <w:color w:val="000000"/>
              </w:rPr>
              <w:t>Reason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justification</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modification</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o Design;</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assessment</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o </w:t>
            </w:r>
            <w:proofErr w:type="spellStart"/>
            <w:r w:rsidRPr="00FB4088">
              <w:rPr>
                <w:rFonts w:ascii="Arial" w:hAnsi="Arial" w:cs="Arial"/>
                <w:color w:val="000000"/>
              </w:rPr>
              <w:t>Updating</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documentation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lastRenderedPageBreak/>
              <w:t xml:space="preserve">o </w:t>
            </w:r>
            <w:proofErr w:type="spellStart"/>
            <w:r w:rsidRPr="00FB4088">
              <w:rPr>
                <w:rFonts w:ascii="Arial" w:hAnsi="Arial" w:cs="Arial"/>
                <w:color w:val="000000"/>
              </w:rPr>
              <w:t>Fabrication</w:t>
            </w:r>
            <w:proofErr w:type="spellEnd"/>
            <w:r w:rsidRPr="00FB4088">
              <w:rPr>
                <w:rFonts w:ascii="Arial" w:hAnsi="Arial" w:cs="Arial"/>
                <w:color w:val="000000"/>
              </w:rPr>
              <w:t xml:space="preserve">, </w:t>
            </w:r>
            <w:proofErr w:type="spellStart"/>
            <w:r w:rsidRPr="00FB4088">
              <w:rPr>
                <w:rFonts w:ascii="Arial" w:hAnsi="Arial" w:cs="Arial"/>
                <w:color w:val="000000"/>
              </w:rPr>
              <w:t>installation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testing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o </w:t>
            </w:r>
            <w:proofErr w:type="spellStart"/>
            <w:r w:rsidRPr="00FB4088">
              <w:rPr>
                <w:rFonts w:ascii="Arial" w:hAnsi="Arial" w:cs="Arial"/>
                <w:color w:val="000000"/>
              </w:rPr>
              <w:t>Commissioning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modification</w:t>
            </w:r>
            <w:proofErr w:type="spellEnd"/>
            <w:r w:rsidRPr="00FB4088">
              <w:rPr>
                <w:rFonts w:ascii="Arial" w:hAnsi="Arial" w:cs="Arial"/>
                <w:color w:val="000000"/>
              </w:rPr>
              <w:t>.</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JV9 33/2</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right w:val="single" w:sz="4" w:space="0" w:color="000000"/>
            </w:tcBorders>
          </w:tcPr>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(2)</w:t>
            </w:r>
            <w:r w:rsidRPr="005D0799">
              <w:rPr>
                <w:rFonts w:ascii="Arial" w:hAnsi="Arial" w:cs="Arial"/>
                <w:color w:val="000000"/>
              </w:rPr>
              <w:tab/>
              <w:t>Obravnava spremembe mora vsebovati najmanj naslednje:</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1.</w:t>
            </w:r>
            <w:r w:rsidRPr="005D0799">
              <w:rPr>
                <w:rFonts w:ascii="Arial" w:hAnsi="Arial" w:cs="Arial"/>
                <w:color w:val="000000"/>
              </w:rPr>
              <w:tab/>
              <w:t>opis vzroka za spremembo in utemeljitev njene upravičenosti;</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2.</w:t>
            </w:r>
            <w:r w:rsidRPr="005D0799">
              <w:rPr>
                <w:rFonts w:ascii="Arial" w:hAnsi="Arial" w:cs="Arial"/>
                <w:color w:val="000000"/>
              </w:rPr>
              <w:tab/>
              <w:t>projekt spremembe, vključno z določitvijo predvidene skupinske doze, ki jo prejme osebje med izvedbo spremembe;</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3.</w:t>
            </w:r>
            <w:r w:rsidRPr="005D0799">
              <w:rPr>
                <w:rFonts w:ascii="Arial" w:hAnsi="Arial" w:cs="Arial"/>
                <w:color w:val="000000"/>
              </w:rPr>
              <w:tab/>
              <w:t xml:space="preserve">pregled in oceno v preteklosti že opravljenih sprememb in popravljalnih ukrepov na obravnavanem </w:t>
            </w:r>
            <w:r w:rsidRPr="005D0799">
              <w:rPr>
                <w:rFonts w:ascii="Arial" w:hAnsi="Arial" w:cs="Arial"/>
                <w:color w:val="000000"/>
              </w:rPr>
              <w:lastRenderedPageBreak/>
              <w:t>predmetu spremembe;</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4.</w:t>
            </w:r>
            <w:r w:rsidRPr="005D0799">
              <w:rPr>
                <w:rFonts w:ascii="Arial" w:hAnsi="Arial" w:cs="Arial"/>
                <w:color w:val="000000"/>
              </w:rPr>
              <w:tab/>
              <w:t xml:space="preserve">razvrstitev spremembe v kategorijo v skladu s 35. členom tega pravilnika ter varnostno </w:t>
            </w:r>
            <w:proofErr w:type="spellStart"/>
            <w:r w:rsidRPr="005D0799">
              <w:rPr>
                <w:rFonts w:ascii="Arial" w:hAnsi="Arial" w:cs="Arial"/>
                <w:color w:val="000000"/>
              </w:rPr>
              <w:t>presejanje</w:t>
            </w:r>
            <w:proofErr w:type="spellEnd"/>
            <w:r w:rsidRPr="005D0799">
              <w:rPr>
                <w:rFonts w:ascii="Arial" w:hAnsi="Arial" w:cs="Arial"/>
                <w:color w:val="000000"/>
              </w:rPr>
              <w:t xml:space="preserve"> in varnostno oceno, če je ta potrebna v skladu s 36. členom tega pravilnika;</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5.</w:t>
            </w:r>
            <w:r w:rsidRPr="005D0799">
              <w:rPr>
                <w:rFonts w:ascii="Arial" w:hAnsi="Arial" w:cs="Arial"/>
                <w:color w:val="000000"/>
              </w:rPr>
              <w:tab/>
              <w:t>odobritev uprave, če je ta potrebna;</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6.</w:t>
            </w:r>
            <w:r w:rsidRPr="005D0799">
              <w:rPr>
                <w:rFonts w:ascii="Arial" w:hAnsi="Arial" w:cs="Arial"/>
                <w:color w:val="000000"/>
              </w:rPr>
              <w:tab/>
              <w:t>izobraževanje in usposabljanje osebja;</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7.</w:t>
            </w:r>
            <w:r w:rsidRPr="005D0799">
              <w:rPr>
                <w:rFonts w:ascii="Arial" w:hAnsi="Arial" w:cs="Arial"/>
                <w:color w:val="000000"/>
              </w:rPr>
              <w:tab/>
              <w:t>preveritev ustreznosti analize požarne nevarnosti oziroma njeno dopolnitev;</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8.</w:t>
            </w:r>
            <w:r w:rsidRPr="005D0799">
              <w:rPr>
                <w:rFonts w:ascii="Arial" w:hAnsi="Arial" w:cs="Arial"/>
                <w:color w:val="000000"/>
              </w:rPr>
              <w:tab/>
              <w:t>izdelavo, vgradnjo in preizkušanje po izvedeni spremembi ter posodobitev dokumentacije;</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9.</w:t>
            </w:r>
            <w:r w:rsidRPr="005D0799">
              <w:rPr>
                <w:rFonts w:ascii="Arial" w:hAnsi="Arial" w:cs="Arial"/>
                <w:color w:val="000000"/>
              </w:rPr>
              <w:tab/>
              <w:t xml:space="preserve">izvedbeni načrt spremljanja izvedene spremembe in vrednotenja povratnih informacij; </w:t>
            </w:r>
          </w:p>
          <w:p w:rsidR="005D0799" w:rsidRPr="005D0799"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10.</w:t>
            </w:r>
            <w:r w:rsidRPr="005D0799">
              <w:rPr>
                <w:rFonts w:ascii="Arial" w:hAnsi="Arial" w:cs="Arial"/>
                <w:color w:val="000000"/>
              </w:rPr>
              <w:tab/>
              <w:t>način končne odobritve uporabnosti izvedene spremembe in</w:t>
            </w:r>
          </w:p>
          <w:p w:rsidR="00D54293" w:rsidRPr="00FB4088" w:rsidRDefault="005D0799" w:rsidP="005D0799">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11.</w:t>
            </w:r>
            <w:r w:rsidRPr="005D0799">
              <w:rPr>
                <w:rFonts w:ascii="Arial" w:hAnsi="Arial" w:cs="Arial"/>
                <w:color w:val="000000"/>
              </w:rPr>
              <w:tab/>
              <w:t>preveritev usklajenosti z zahtevami za fizično varovanje.</w:t>
            </w:r>
          </w:p>
        </w:tc>
        <w:tc>
          <w:tcPr>
            <w:tcW w:w="4962" w:type="dxa"/>
            <w:tcBorders>
              <w:top w:val="single" w:sz="4" w:space="0" w:color="000000"/>
              <w:left w:val="single" w:sz="4" w:space="0" w:color="000000"/>
              <w:right w:val="single" w:sz="4" w:space="0" w:color="000000"/>
            </w:tcBorders>
          </w:tcPr>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lastRenderedPageBreak/>
              <w:t>(2)</w:t>
            </w:r>
            <w:r w:rsidRPr="003F366F">
              <w:rPr>
                <w:rFonts w:ascii="Arial" w:hAnsi="Arial" w:cs="Arial"/>
                <w:color w:val="000000"/>
              </w:rPr>
              <w:tab/>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modification</w:t>
            </w:r>
            <w:proofErr w:type="spellEnd"/>
            <w:r w:rsidRPr="003F366F">
              <w:rPr>
                <w:rFonts w:ascii="Arial" w:hAnsi="Arial" w:cs="Arial"/>
                <w:color w:val="000000"/>
              </w:rPr>
              <w:t xml:space="preserve"> management </w:t>
            </w:r>
            <w:proofErr w:type="spellStart"/>
            <w:r w:rsidRPr="003F366F">
              <w:rPr>
                <w:rFonts w:ascii="Arial" w:hAnsi="Arial" w:cs="Arial"/>
                <w:color w:val="000000"/>
              </w:rPr>
              <w:t>shall</w:t>
            </w:r>
            <w:proofErr w:type="spellEnd"/>
            <w:r w:rsidRPr="003F366F">
              <w:rPr>
                <w:rFonts w:ascii="Arial" w:hAnsi="Arial" w:cs="Arial"/>
                <w:color w:val="000000"/>
              </w:rPr>
              <w:t xml:space="preserve"> </w:t>
            </w:r>
            <w:proofErr w:type="spellStart"/>
            <w:r w:rsidRPr="003F366F">
              <w:rPr>
                <w:rFonts w:ascii="Arial" w:hAnsi="Arial" w:cs="Arial"/>
                <w:color w:val="000000"/>
              </w:rPr>
              <w:t>include</w:t>
            </w:r>
            <w:proofErr w:type="spellEnd"/>
            <w:r w:rsidRPr="003F366F">
              <w:rPr>
                <w:rFonts w:ascii="Arial" w:hAnsi="Arial" w:cs="Arial"/>
                <w:color w:val="000000"/>
              </w:rPr>
              <w:t xml:space="preserve">, as a minimum </w:t>
            </w:r>
            <w:proofErr w:type="spellStart"/>
            <w:r w:rsidRPr="003F366F">
              <w:rPr>
                <w:rFonts w:ascii="Arial" w:hAnsi="Arial" w:cs="Arial"/>
                <w:color w:val="000000"/>
              </w:rPr>
              <w:t>following</w:t>
            </w:r>
            <w:proofErr w:type="spellEnd"/>
            <w:r w:rsidRPr="003F366F">
              <w:rPr>
                <w:rFonts w:ascii="Arial" w:hAnsi="Arial" w:cs="Arial"/>
                <w:color w:val="000000"/>
              </w:rPr>
              <w:t>:</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1.</w:t>
            </w:r>
            <w:r w:rsidRPr="003F366F">
              <w:rPr>
                <w:rFonts w:ascii="Arial" w:hAnsi="Arial" w:cs="Arial"/>
                <w:color w:val="000000"/>
              </w:rPr>
              <w:tab/>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description</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reason</w:t>
            </w:r>
            <w:proofErr w:type="spellEnd"/>
            <w:r w:rsidRPr="003F366F">
              <w:rPr>
                <w:rFonts w:ascii="Arial" w:hAnsi="Arial" w:cs="Arial"/>
                <w:color w:val="000000"/>
              </w:rPr>
              <w:t xml:space="preserve"> </w:t>
            </w:r>
            <w:proofErr w:type="spellStart"/>
            <w:r w:rsidRPr="003F366F">
              <w:rPr>
                <w:rFonts w:ascii="Arial" w:hAnsi="Arial" w:cs="Arial"/>
                <w:color w:val="000000"/>
              </w:rPr>
              <w:t>for</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modification</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its</w:t>
            </w:r>
            <w:proofErr w:type="spellEnd"/>
            <w:r w:rsidRPr="003F366F">
              <w:rPr>
                <w:rFonts w:ascii="Arial" w:hAnsi="Arial" w:cs="Arial"/>
                <w:color w:val="000000"/>
              </w:rPr>
              <w:t xml:space="preserve"> </w:t>
            </w:r>
            <w:proofErr w:type="spellStart"/>
            <w:r w:rsidRPr="003F366F">
              <w:rPr>
                <w:rFonts w:ascii="Arial" w:hAnsi="Arial" w:cs="Arial"/>
                <w:color w:val="000000"/>
              </w:rPr>
              <w:t>justification</w:t>
            </w:r>
            <w:proofErr w:type="spellEnd"/>
            <w:r w:rsidRPr="003F366F">
              <w:rPr>
                <w:rFonts w:ascii="Arial" w:hAnsi="Arial" w:cs="Arial"/>
                <w:color w:val="000000"/>
              </w:rPr>
              <w:t>;</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2.</w:t>
            </w:r>
            <w:r w:rsidRPr="003F366F">
              <w:rPr>
                <w:rFonts w:ascii="Arial" w:hAnsi="Arial" w:cs="Arial"/>
                <w:color w:val="000000"/>
              </w:rPr>
              <w:tab/>
            </w:r>
            <w:proofErr w:type="spellStart"/>
            <w:r w:rsidRPr="003F366F">
              <w:rPr>
                <w:rFonts w:ascii="Arial" w:hAnsi="Arial" w:cs="Arial"/>
                <w:color w:val="000000"/>
              </w:rPr>
              <w:t>the</w:t>
            </w:r>
            <w:proofErr w:type="spellEnd"/>
            <w:r w:rsidRPr="003F366F">
              <w:rPr>
                <w:rFonts w:ascii="Arial" w:hAnsi="Arial" w:cs="Arial"/>
                <w:color w:val="000000"/>
              </w:rPr>
              <w:t xml:space="preserve"> design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modification</w:t>
            </w:r>
            <w:proofErr w:type="spellEnd"/>
            <w:r w:rsidRPr="003F366F">
              <w:rPr>
                <w:rFonts w:ascii="Arial" w:hAnsi="Arial" w:cs="Arial"/>
                <w:color w:val="000000"/>
              </w:rPr>
              <w:t xml:space="preserve">, </w:t>
            </w:r>
            <w:proofErr w:type="spellStart"/>
            <w:r w:rsidRPr="003F366F">
              <w:rPr>
                <w:rFonts w:ascii="Arial" w:hAnsi="Arial" w:cs="Arial"/>
                <w:color w:val="000000"/>
              </w:rPr>
              <w:t>including</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assessment</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expected</w:t>
            </w:r>
            <w:proofErr w:type="spellEnd"/>
            <w:r w:rsidRPr="003F366F">
              <w:rPr>
                <w:rFonts w:ascii="Arial" w:hAnsi="Arial" w:cs="Arial"/>
                <w:color w:val="000000"/>
              </w:rPr>
              <w:t xml:space="preserve"> </w:t>
            </w:r>
            <w:proofErr w:type="spellStart"/>
            <w:r w:rsidRPr="003F366F">
              <w:rPr>
                <w:rFonts w:ascii="Arial" w:hAnsi="Arial" w:cs="Arial"/>
                <w:color w:val="000000"/>
              </w:rPr>
              <w:t>collective</w:t>
            </w:r>
            <w:proofErr w:type="spellEnd"/>
            <w:r w:rsidRPr="003F366F">
              <w:rPr>
                <w:rFonts w:ascii="Arial" w:hAnsi="Arial" w:cs="Arial"/>
                <w:color w:val="000000"/>
              </w:rPr>
              <w:t xml:space="preserve"> </w:t>
            </w:r>
            <w:proofErr w:type="spellStart"/>
            <w:r w:rsidRPr="003F366F">
              <w:rPr>
                <w:rFonts w:ascii="Arial" w:hAnsi="Arial" w:cs="Arial"/>
                <w:color w:val="000000"/>
              </w:rPr>
              <w:t>dose</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personnel</w:t>
            </w:r>
            <w:proofErr w:type="spellEnd"/>
            <w:r w:rsidRPr="003F366F">
              <w:rPr>
                <w:rFonts w:ascii="Arial" w:hAnsi="Arial" w:cs="Arial"/>
                <w:color w:val="000000"/>
              </w:rPr>
              <w:t xml:space="preserve"> </w:t>
            </w:r>
            <w:proofErr w:type="spellStart"/>
            <w:r w:rsidRPr="003F366F">
              <w:rPr>
                <w:rFonts w:ascii="Arial" w:hAnsi="Arial" w:cs="Arial"/>
                <w:color w:val="000000"/>
              </w:rPr>
              <w:t>during</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implementation</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modification</w:t>
            </w:r>
            <w:proofErr w:type="spellEnd"/>
            <w:r w:rsidRPr="003F366F">
              <w:rPr>
                <w:rFonts w:ascii="Arial" w:hAnsi="Arial" w:cs="Arial"/>
                <w:color w:val="000000"/>
              </w:rPr>
              <w:t xml:space="preserve">;  </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3.</w:t>
            </w:r>
            <w:r w:rsidRPr="003F366F">
              <w:rPr>
                <w:rFonts w:ascii="Arial" w:hAnsi="Arial" w:cs="Arial"/>
                <w:color w:val="000000"/>
              </w:rPr>
              <w:tab/>
            </w:r>
            <w:proofErr w:type="spellStart"/>
            <w:r w:rsidRPr="003F366F">
              <w:rPr>
                <w:rFonts w:ascii="Arial" w:hAnsi="Arial" w:cs="Arial"/>
                <w:color w:val="000000"/>
              </w:rPr>
              <w:t>reviews</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assessments</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modifications</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lastRenderedPageBreak/>
              <w:t>corrective</w:t>
            </w:r>
            <w:proofErr w:type="spellEnd"/>
            <w:r w:rsidRPr="003F366F">
              <w:rPr>
                <w:rFonts w:ascii="Arial" w:hAnsi="Arial" w:cs="Arial"/>
                <w:color w:val="000000"/>
              </w:rPr>
              <w:t xml:space="preserve"> </w:t>
            </w:r>
            <w:proofErr w:type="spellStart"/>
            <w:r w:rsidRPr="003F366F">
              <w:rPr>
                <w:rFonts w:ascii="Arial" w:hAnsi="Arial" w:cs="Arial"/>
                <w:color w:val="000000"/>
              </w:rPr>
              <w:t>actions</w:t>
            </w:r>
            <w:proofErr w:type="spellEnd"/>
            <w:r w:rsidRPr="003F366F">
              <w:rPr>
                <w:rFonts w:ascii="Arial" w:hAnsi="Arial" w:cs="Arial"/>
                <w:color w:val="000000"/>
              </w:rPr>
              <w:t xml:space="preserve"> </w:t>
            </w:r>
            <w:proofErr w:type="spellStart"/>
            <w:r w:rsidRPr="003F366F">
              <w:rPr>
                <w:rFonts w:ascii="Arial" w:hAnsi="Arial" w:cs="Arial"/>
                <w:color w:val="000000"/>
              </w:rPr>
              <w:t>undertaken</w:t>
            </w:r>
            <w:proofErr w:type="spellEnd"/>
            <w:r w:rsidRPr="003F366F">
              <w:rPr>
                <w:rFonts w:ascii="Arial" w:hAnsi="Arial" w:cs="Arial"/>
                <w:color w:val="000000"/>
              </w:rPr>
              <w:t xml:space="preserve"> in </w:t>
            </w:r>
            <w:proofErr w:type="spellStart"/>
            <w:r w:rsidRPr="003F366F">
              <w:rPr>
                <w:rFonts w:ascii="Arial" w:hAnsi="Arial" w:cs="Arial"/>
                <w:color w:val="000000"/>
              </w:rPr>
              <w:t>the</w:t>
            </w:r>
            <w:proofErr w:type="spellEnd"/>
            <w:r w:rsidRPr="003F366F">
              <w:rPr>
                <w:rFonts w:ascii="Arial" w:hAnsi="Arial" w:cs="Arial"/>
                <w:color w:val="000000"/>
              </w:rPr>
              <w:t xml:space="preserve"> past in </w:t>
            </w:r>
            <w:proofErr w:type="spellStart"/>
            <w:r w:rsidRPr="003F366F">
              <w:rPr>
                <w:rFonts w:ascii="Arial" w:hAnsi="Arial" w:cs="Arial"/>
                <w:color w:val="000000"/>
              </w:rPr>
              <w:t>the</w:t>
            </w:r>
            <w:proofErr w:type="spellEnd"/>
            <w:r w:rsidRPr="003F366F">
              <w:rPr>
                <w:rFonts w:ascii="Arial" w:hAnsi="Arial" w:cs="Arial"/>
                <w:color w:val="000000"/>
              </w:rPr>
              <w:t xml:space="preserve"> area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elaborated</w:t>
            </w:r>
            <w:proofErr w:type="spellEnd"/>
            <w:r w:rsidRPr="003F366F">
              <w:rPr>
                <w:rFonts w:ascii="Arial" w:hAnsi="Arial" w:cs="Arial"/>
                <w:color w:val="000000"/>
              </w:rPr>
              <w:t xml:space="preserve"> </w:t>
            </w:r>
            <w:proofErr w:type="spellStart"/>
            <w:r w:rsidRPr="003F366F">
              <w:rPr>
                <w:rFonts w:ascii="Arial" w:hAnsi="Arial" w:cs="Arial"/>
                <w:color w:val="000000"/>
              </w:rPr>
              <w:t>object</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modification</w:t>
            </w:r>
            <w:proofErr w:type="spellEnd"/>
            <w:r w:rsidRPr="003F366F">
              <w:rPr>
                <w:rFonts w:ascii="Arial" w:hAnsi="Arial" w:cs="Arial"/>
                <w:color w:val="000000"/>
              </w:rPr>
              <w:t>;</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4.</w:t>
            </w:r>
            <w:r w:rsidRPr="003F366F">
              <w:rPr>
                <w:rFonts w:ascii="Arial" w:hAnsi="Arial" w:cs="Arial"/>
                <w:color w:val="000000"/>
              </w:rPr>
              <w:tab/>
            </w:r>
            <w:proofErr w:type="spellStart"/>
            <w:r w:rsidRPr="003F366F">
              <w:rPr>
                <w:rFonts w:ascii="Arial" w:hAnsi="Arial" w:cs="Arial"/>
                <w:color w:val="000000"/>
              </w:rPr>
              <w:t>categorisation</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modification</w:t>
            </w:r>
            <w:proofErr w:type="spellEnd"/>
            <w:r w:rsidRPr="003F366F">
              <w:rPr>
                <w:rFonts w:ascii="Arial" w:hAnsi="Arial" w:cs="Arial"/>
                <w:color w:val="000000"/>
              </w:rPr>
              <w:t xml:space="preserve"> in </w:t>
            </w:r>
            <w:proofErr w:type="spellStart"/>
            <w:r w:rsidRPr="003F366F">
              <w:rPr>
                <w:rFonts w:ascii="Arial" w:hAnsi="Arial" w:cs="Arial"/>
                <w:color w:val="000000"/>
              </w:rPr>
              <w:t>accordance</w:t>
            </w:r>
            <w:proofErr w:type="spellEnd"/>
            <w:r w:rsidRPr="003F366F">
              <w:rPr>
                <w:rFonts w:ascii="Arial" w:hAnsi="Arial" w:cs="Arial"/>
                <w:color w:val="000000"/>
              </w:rPr>
              <w:t xml:space="preserve"> </w:t>
            </w:r>
            <w:proofErr w:type="spellStart"/>
            <w:r w:rsidRPr="003F366F">
              <w:rPr>
                <w:rFonts w:ascii="Arial" w:hAnsi="Arial" w:cs="Arial"/>
                <w:color w:val="000000"/>
              </w:rPr>
              <w:t>with</w:t>
            </w:r>
            <w:proofErr w:type="spellEnd"/>
            <w:r w:rsidRPr="003F366F">
              <w:rPr>
                <w:rFonts w:ascii="Arial" w:hAnsi="Arial" w:cs="Arial"/>
                <w:color w:val="000000"/>
              </w:rPr>
              <w:t xml:space="preserve"> </w:t>
            </w:r>
            <w:proofErr w:type="spellStart"/>
            <w:r w:rsidRPr="003F366F">
              <w:rPr>
                <w:rFonts w:ascii="Arial" w:hAnsi="Arial" w:cs="Arial"/>
                <w:color w:val="000000"/>
              </w:rPr>
              <w:t>Article</w:t>
            </w:r>
            <w:proofErr w:type="spellEnd"/>
            <w:r w:rsidRPr="003F366F">
              <w:rPr>
                <w:rFonts w:ascii="Arial" w:hAnsi="Arial" w:cs="Arial"/>
                <w:color w:val="000000"/>
              </w:rPr>
              <w:t xml:space="preserve"> 35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these</w:t>
            </w:r>
            <w:proofErr w:type="spellEnd"/>
            <w:r w:rsidRPr="003F366F">
              <w:rPr>
                <w:rFonts w:ascii="Arial" w:hAnsi="Arial" w:cs="Arial"/>
                <w:color w:val="000000"/>
              </w:rPr>
              <w:t xml:space="preserve"> </w:t>
            </w:r>
            <w:proofErr w:type="spellStart"/>
            <w:r w:rsidRPr="003F366F">
              <w:rPr>
                <w:rFonts w:ascii="Arial" w:hAnsi="Arial" w:cs="Arial"/>
                <w:color w:val="000000"/>
              </w:rPr>
              <w:t>Rules</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screening</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assessment</w:t>
            </w:r>
            <w:proofErr w:type="spellEnd"/>
            <w:r w:rsidRPr="003F366F">
              <w:rPr>
                <w:rFonts w:ascii="Arial" w:hAnsi="Arial" w:cs="Arial"/>
                <w:color w:val="000000"/>
              </w:rPr>
              <w:t xml:space="preserve"> </w:t>
            </w:r>
            <w:proofErr w:type="spellStart"/>
            <w:r w:rsidRPr="003F366F">
              <w:rPr>
                <w:rFonts w:ascii="Arial" w:hAnsi="Arial" w:cs="Arial"/>
                <w:color w:val="000000"/>
              </w:rPr>
              <w:t>if</w:t>
            </w:r>
            <w:proofErr w:type="spellEnd"/>
            <w:r w:rsidRPr="003F366F">
              <w:rPr>
                <w:rFonts w:ascii="Arial" w:hAnsi="Arial" w:cs="Arial"/>
                <w:color w:val="000000"/>
              </w:rPr>
              <w:t xml:space="preserve"> </w:t>
            </w:r>
            <w:proofErr w:type="spellStart"/>
            <w:r w:rsidRPr="003F366F">
              <w:rPr>
                <w:rFonts w:ascii="Arial" w:hAnsi="Arial" w:cs="Arial"/>
                <w:color w:val="000000"/>
              </w:rPr>
              <w:t>necessary</w:t>
            </w:r>
            <w:proofErr w:type="spellEnd"/>
            <w:r w:rsidRPr="003F366F">
              <w:rPr>
                <w:rFonts w:ascii="Arial" w:hAnsi="Arial" w:cs="Arial"/>
                <w:color w:val="000000"/>
              </w:rPr>
              <w:t xml:space="preserve"> in </w:t>
            </w:r>
            <w:proofErr w:type="spellStart"/>
            <w:r w:rsidRPr="003F366F">
              <w:rPr>
                <w:rFonts w:ascii="Arial" w:hAnsi="Arial" w:cs="Arial"/>
                <w:color w:val="000000"/>
              </w:rPr>
              <w:t>accordance</w:t>
            </w:r>
            <w:proofErr w:type="spellEnd"/>
            <w:r w:rsidRPr="003F366F">
              <w:rPr>
                <w:rFonts w:ascii="Arial" w:hAnsi="Arial" w:cs="Arial"/>
                <w:color w:val="000000"/>
              </w:rPr>
              <w:t xml:space="preserve"> </w:t>
            </w:r>
            <w:proofErr w:type="spellStart"/>
            <w:r w:rsidRPr="003F366F">
              <w:rPr>
                <w:rFonts w:ascii="Arial" w:hAnsi="Arial" w:cs="Arial"/>
                <w:color w:val="000000"/>
              </w:rPr>
              <w:t>with</w:t>
            </w:r>
            <w:proofErr w:type="spellEnd"/>
            <w:r w:rsidRPr="003F366F">
              <w:rPr>
                <w:rFonts w:ascii="Arial" w:hAnsi="Arial" w:cs="Arial"/>
                <w:color w:val="000000"/>
              </w:rPr>
              <w:t xml:space="preserve"> </w:t>
            </w:r>
            <w:proofErr w:type="spellStart"/>
            <w:r w:rsidRPr="003F366F">
              <w:rPr>
                <w:rFonts w:ascii="Arial" w:hAnsi="Arial" w:cs="Arial"/>
                <w:color w:val="000000"/>
              </w:rPr>
              <w:t>Article</w:t>
            </w:r>
            <w:proofErr w:type="spellEnd"/>
            <w:r w:rsidRPr="003F366F">
              <w:rPr>
                <w:rFonts w:ascii="Arial" w:hAnsi="Arial" w:cs="Arial"/>
                <w:color w:val="000000"/>
              </w:rPr>
              <w:t xml:space="preserve"> 36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these</w:t>
            </w:r>
            <w:proofErr w:type="spellEnd"/>
            <w:r w:rsidRPr="003F366F">
              <w:rPr>
                <w:rFonts w:ascii="Arial" w:hAnsi="Arial" w:cs="Arial"/>
                <w:color w:val="000000"/>
              </w:rPr>
              <w:t xml:space="preserve"> </w:t>
            </w:r>
            <w:proofErr w:type="spellStart"/>
            <w:r w:rsidRPr="003F366F">
              <w:rPr>
                <w:rFonts w:ascii="Arial" w:hAnsi="Arial" w:cs="Arial"/>
                <w:color w:val="000000"/>
              </w:rPr>
              <w:t>Rules</w:t>
            </w:r>
            <w:proofErr w:type="spellEnd"/>
            <w:r w:rsidRPr="003F366F">
              <w:rPr>
                <w:rFonts w:ascii="Arial" w:hAnsi="Arial" w:cs="Arial"/>
                <w:color w:val="000000"/>
              </w:rPr>
              <w:t>;</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5.</w:t>
            </w:r>
            <w:r w:rsidRPr="003F366F">
              <w:rPr>
                <w:rFonts w:ascii="Arial" w:hAnsi="Arial" w:cs="Arial"/>
                <w:color w:val="000000"/>
              </w:rPr>
              <w:tab/>
            </w:r>
            <w:proofErr w:type="spellStart"/>
            <w:r w:rsidRPr="003F366F">
              <w:rPr>
                <w:rFonts w:ascii="Arial" w:hAnsi="Arial" w:cs="Arial"/>
                <w:color w:val="000000"/>
              </w:rPr>
              <w:t>approval</w:t>
            </w:r>
            <w:proofErr w:type="spellEnd"/>
            <w:r w:rsidRPr="003F366F">
              <w:rPr>
                <w:rFonts w:ascii="Arial" w:hAnsi="Arial" w:cs="Arial"/>
                <w:color w:val="000000"/>
              </w:rPr>
              <w:t xml:space="preserve"> </w:t>
            </w:r>
            <w:proofErr w:type="spellStart"/>
            <w:r w:rsidRPr="003F366F">
              <w:rPr>
                <w:rFonts w:ascii="Arial" w:hAnsi="Arial" w:cs="Arial"/>
                <w:color w:val="000000"/>
              </w:rPr>
              <w:t>by</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Administration</w:t>
            </w:r>
            <w:proofErr w:type="spellEnd"/>
            <w:r w:rsidRPr="003F366F">
              <w:rPr>
                <w:rFonts w:ascii="Arial" w:hAnsi="Arial" w:cs="Arial"/>
                <w:color w:val="000000"/>
              </w:rPr>
              <w:t xml:space="preserve"> </w:t>
            </w:r>
            <w:proofErr w:type="spellStart"/>
            <w:r w:rsidRPr="003F366F">
              <w:rPr>
                <w:rFonts w:ascii="Arial" w:hAnsi="Arial" w:cs="Arial"/>
                <w:color w:val="000000"/>
              </w:rPr>
              <w:t>if</w:t>
            </w:r>
            <w:proofErr w:type="spellEnd"/>
            <w:r w:rsidRPr="003F366F">
              <w:rPr>
                <w:rFonts w:ascii="Arial" w:hAnsi="Arial" w:cs="Arial"/>
                <w:color w:val="000000"/>
              </w:rPr>
              <w:t xml:space="preserve"> </w:t>
            </w:r>
            <w:proofErr w:type="spellStart"/>
            <w:r w:rsidRPr="003F366F">
              <w:rPr>
                <w:rFonts w:ascii="Arial" w:hAnsi="Arial" w:cs="Arial"/>
                <w:color w:val="000000"/>
              </w:rPr>
              <w:t>necessary</w:t>
            </w:r>
            <w:proofErr w:type="spellEnd"/>
            <w:r w:rsidRPr="003F366F">
              <w:rPr>
                <w:rFonts w:ascii="Arial" w:hAnsi="Arial" w:cs="Arial"/>
                <w:color w:val="000000"/>
              </w:rPr>
              <w:t>;</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6.</w:t>
            </w:r>
            <w:r w:rsidRPr="003F366F">
              <w:rPr>
                <w:rFonts w:ascii="Arial" w:hAnsi="Arial" w:cs="Arial"/>
                <w:color w:val="000000"/>
              </w:rPr>
              <w:tab/>
            </w:r>
            <w:proofErr w:type="spellStart"/>
            <w:r w:rsidRPr="003F366F">
              <w:rPr>
                <w:rFonts w:ascii="Arial" w:hAnsi="Arial" w:cs="Arial"/>
                <w:color w:val="000000"/>
              </w:rPr>
              <w:t>education</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training</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personnel</w:t>
            </w:r>
            <w:proofErr w:type="spellEnd"/>
            <w:r w:rsidRPr="003F366F">
              <w:rPr>
                <w:rFonts w:ascii="Arial" w:hAnsi="Arial" w:cs="Arial"/>
                <w:color w:val="000000"/>
              </w:rPr>
              <w:t>;</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7.</w:t>
            </w:r>
            <w:r w:rsidRPr="003F366F">
              <w:rPr>
                <w:rFonts w:ascii="Arial" w:hAnsi="Arial" w:cs="Arial"/>
                <w:color w:val="000000"/>
              </w:rPr>
              <w:tab/>
            </w:r>
            <w:proofErr w:type="spellStart"/>
            <w:r w:rsidRPr="003F366F">
              <w:rPr>
                <w:rFonts w:ascii="Arial" w:hAnsi="Arial" w:cs="Arial"/>
                <w:color w:val="000000"/>
              </w:rPr>
              <w:t>verification</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adequacy</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fire</w:t>
            </w:r>
            <w:proofErr w:type="spellEnd"/>
            <w:r w:rsidRPr="003F366F">
              <w:rPr>
                <w:rFonts w:ascii="Arial" w:hAnsi="Arial" w:cs="Arial"/>
                <w:color w:val="000000"/>
              </w:rPr>
              <w:t xml:space="preserve"> hazard </w:t>
            </w:r>
            <w:proofErr w:type="spellStart"/>
            <w:r w:rsidRPr="003F366F">
              <w:rPr>
                <w:rFonts w:ascii="Arial" w:hAnsi="Arial" w:cs="Arial"/>
                <w:color w:val="000000"/>
              </w:rPr>
              <w:t>analysis</w:t>
            </w:r>
            <w:proofErr w:type="spellEnd"/>
            <w:r w:rsidRPr="003F366F">
              <w:rPr>
                <w:rFonts w:ascii="Arial" w:hAnsi="Arial" w:cs="Arial"/>
                <w:color w:val="000000"/>
              </w:rPr>
              <w:t xml:space="preserve"> </w:t>
            </w:r>
            <w:proofErr w:type="spellStart"/>
            <w:r w:rsidRPr="003F366F">
              <w:rPr>
                <w:rFonts w:ascii="Arial" w:hAnsi="Arial" w:cs="Arial"/>
                <w:color w:val="000000"/>
              </w:rPr>
              <w:t>or</w:t>
            </w:r>
            <w:proofErr w:type="spellEnd"/>
            <w:r w:rsidRPr="003F366F">
              <w:rPr>
                <w:rFonts w:ascii="Arial" w:hAnsi="Arial" w:cs="Arial"/>
                <w:color w:val="000000"/>
              </w:rPr>
              <w:t xml:space="preserve"> </w:t>
            </w:r>
            <w:proofErr w:type="spellStart"/>
            <w:r w:rsidRPr="003F366F">
              <w:rPr>
                <w:rFonts w:ascii="Arial" w:hAnsi="Arial" w:cs="Arial"/>
                <w:color w:val="000000"/>
              </w:rPr>
              <w:t>proposal</w:t>
            </w:r>
            <w:proofErr w:type="spellEnd"/>
            <w:r w:rsidRPr="003F366F">
              <w:rPr>
                <w:rFonts w:ascii="Arial" w:hAnsi="Arial" w:cs="Arial"/>
                <w:color w:val="000000"/>
              </w:rPr>
              <w:t xml:space="preserve"> </w:t>
            </w:r>
            <w:proofErr w:type="spellStart"/>
            <w:r w:rsidRPr="003F366F">
              <w:rPr>
                <w:rFonts w:ascii="Arial" w:hAnsi="Arial" w:cs="Arial"/>
                <w:color w:val="000000"/>
              </w:rPr>
              <w:t>for</w:t>
            </w:r>
            <w:proofErr w:type="spellEnd"/>
            <w:r w:rsidRPr="003F366F">
              <w:rPr>
                <w:rFonts w:ascii="Arial" w:hAnsi="Arial" w:cs="Arial"/>
                <w:color w:val="000000"/>
              </w:rPr>
              <w:t xml:space="preserve"> </w:t>
            </w:r>
            <w:proofErr w:type="spellStart"/>
            <w:r w:rsidRPr="003F366F">
              <w:rPr>
                <w:rFonts w:ascii="Arial" w:hAnsi="Arial" w:cs="Arial"/>
                <w:color w:val="000000"/>
              </w:rPr>
              <w:t>its</w:t>
            </w:r>
            <w:proofErr w:type="spellEnd"/>
            <w:r w:rsidRPr="003F366F">
              <w:rPr>
                <w:rFonts w:ascii="Arial" w:hAnsi="Arial" w:cs="Arial"/>
                <w:color w:val="000000"/>
              </w:rPr>
              <w:t xml:space="preserve"> </w:t>
            </w:r>
            <w:proofErr w:type="spellStart"/>
            <w:r w:rsidRPr="003F366F">
              <w:rPr>
                <w:rFonts w:ascii="Arial" w:hAnsi="Arial" w:cs="Arial"/>
                <w:color w:val="000000"/>
              </w:rPr>
              <w:t>amendment</w:t>
            </w:r>
            <w:proofErr w:type="spellEnd"/>
            <w:r w:rsidRPr="003F366F">
              <w:rPr>
                <w:rFonts w:ascii="Arial" w:hAnsi="Arial" w:cs="Arial"/>
                <w:color w:val="000000"/>
              </w:rPr>
              <w:t>;</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8.</w:t>
            </w:r>
            <w:r w:rsidRPr="003F366F">
              <w:rPr>
                <w:rFonts w:ascii="Arial" w:hAnsi="Arial" w:cs="Arial"/>
                <w:color w:val="000000"/>
              </w:rPr>
              <w:tab/>
            </w:r>
            <w:proofErr w:type="spellStart"/>
            <w:r w:rsidRPr="003F366F">
              <w:rPr>
                <w:rFonts w:ascii="Arial" w:hAnsi="Arial" w:cs="Arial"/>
                <w:color w:val="000000"/>
              </w:rPr>
              <w:t>fabrication</w:t>
            </w:r>
            <w:proofErr w:type="spellEnd"/>
            <w:r w:rsidRPr="003F366F">
              <w:rPr>
                <w:rFonts w:ascii="Arial" w:hAnsi="Arial" w:cs="Arial"/>
                <w:color w:val="000000"/>
              </w:rPr>
              <w:t xml:space="preserve">, </w:t>
            </w:r>
            <w:proofErr w:type="spellStart"/>
            <w:r w:rsidRPr="003F366F">
              <w:rPr>
                <w:rFonts w:ascii="Arial" w:hAnsi="Arial" w:cs="Arial"/>
                <w:color w:val="000000"/>
              </w:rPr>
              <w:t>installation</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testing</w:t>
            </w:r>
            <w:proofErr w:type="spellEnd"/>
            <w:r w:rsidRPr="003F366F">
              <w:rPr>
                <w:rFonts w:ascii="Arial" w:hAnsi="Arial" w:cs="Arial"/>
                <w:color w:val="000000"/>
              </w:rPr>
              <w:t xml:space="preserve"> </w:t>
            </w:r>
            <w:proofErr w:type="spellStart"/>
            <w:r w:rsidRPr="003F366F">
              <w:rPr>
                <w:rFonts w:ascii="Arial" w:hAnsi="Arial" w:cs="Arial"/>
                <w:color w:val="000000"/>
              </w:rPr>
              <w:t>following</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implementation</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modification</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updating</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documentation</w:t>
            </w:r>
            <w:proofErr w:type="spellEnd"/>
            <w:r w:rsidRPr="003F366F">
              <w:rPr>
                <w:rFonts w:ascii="Arial" w:hAnsi="Arial" w:cs="Arial"/>
                <w:color w:val="000000"/>
              </w:rPr>
              <w:t>;</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9.</w:t>
            </w:r>
            <w:r w:rsidRPr="003F366F">
              <w:rPr>
                <w:rFonts w:ascii="Arial" w:hAnsi="Arial" w:cs="Arial"/>
                <w:color w:val="000000"/>
              </w:rPr>
              <w:tab/>
              <w:t xml:space="preserve">plan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monitoring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implemented</w:t>
            </w:r>
            <w:proofErr w:type="spellEnd"/>
            <w:r w:rsidRPr="003F366F">
              <w:rPr>
                <w:rFonts w:ascii="Arial" w:hAnsi="Arial" w:cs="Arial"/>
                <w:color w:val="000000"/>
              </w:rPr>
              <w:t xml:space="preserve"> </w:t>
            </w:r>
            <w:proofErr w:type="spellStart"/>
            <w:r w:rsidRPr="003F366F">
              <w:rPr>
                <w:rFonts w:ascii="Arial" w:hAnsi="Arial" w:cs="Arial"/>
                <w:color w:val="000000"/>
              </w:rPr>
              <w:t>modification</w:t>
            </w:r>
            <w:proofErr w:type="spellEnd"/>
            <w:r w:rsidRPr="003F366F">
              <w:rPr>
                <w:rFonts w:ascii="Arial" w:hAnsi="Arial" w:cs="Arial"/>
                <w:color w:val="000000"/>
              </w:rPr>
              <w:t xml:space="preserve"> </w:t>
            </w:r>
            <w:proofErr w:type="spellStart"/>
            <w:r w:rsidRPr="003F366F">
              <w:rPr>
                <w:rFonts w:ascii="Arial" w:hAnsi="Arial" w:cs="Arial"/>
                <w:color w:val="000000"/>
              </w:rPr>
              <w:t>and</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evaluation</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feedback</w:t>
            </w:r>
            <w:proofErr w:type="spellEnd"/>
            <w:r w:rsidRPr="003F366F">
              <w:rPr>
                <w:rFonts w:ascii="Arial" w:hAnsi="Arial" w:cs="Arial"/>
                <w:color w:val="000000"/>
              </w:rPr>
              <w:t xml:space="preserve"> </w:t>
            </w:r>
            <w:proofErr w:type="spellStart"/>
            <w:r w:rsidRPr="003F366F">
              <w:rPr>
                <w:rFonts w:ascii="Arial" w:hAnsi="Arial" w:cs="Arial"/>
                <w:color w:val="000000"/>
              </w:rPr>
              <w:t>information</w:t>
            </w:r>
            <w:proofErr w:type="spellEnd"/>
            <w:r w:rsidRPr="003F366F">
              <w:rPr>
                <w:rFonts w:ascii="Arial" w:hAnsi="Arial" w:cs="Arial"/>
                <w:color w:val="000000"/>
              </w:rPr>
              <w:t xml:space="preserve">; </w:t>
            </w:r>
          </w:p>
          <w:p w:rsidR="003F366F" w:rsidRPr="003F366F"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10.</w:t>
            </w:r>
            <w:r w:rsidRPr="003F366F">
              <w:rPr>
                <w:rFonts w:ascii="Arial" w:hAnsi="Arial" w:cs="Arial"/>
                <w:color w:val="000000"/>
              </w:rPr>
              <w:tab/>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method</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final</w:t>
            </w:r>
            <w:proofErr w:type="spellEnd"/>
            <w:r w:rsidRPr="003F366F">
              <w:rPr>
                <w:rFonts w:ascii="Arial" w:hAnsi="Arial" w:cs="Arial"/>
                <w:color w:val="000000"/>
              </w:rPr>
              <w:t xml:space="preserve"> </w:t>
            </w:r>
            <w:proofErr w:type="spellStart"/>
            <w:r w:rsidRPr="003F366F">
              <w:rPr>
                <w:rFonts w:ascii="Arial" w:hAnsi="Arial" w:cs="Arial"/>
                <w:color w:val="000000"/>
              </w:rPr>
              <w:t>approval</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suitability</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implemented</w:t>
            </w:r>
            <w:proofErr w:type="spellEnd"/>
            <w:r w:rsidRPr="003F366F">
              <w:rPr>
                <w:rFonts w:ascii="Arial" w:hAnsi="Arial" w:cs="Arial"/>
                <w:color w:val="000000"/>
              </w:rPr>
              <w:t xml:space="preserve"> </w:t>
            </w:r>
            <w:proofErr w:type="spellStart"/>
            <w:r w:rsidRPr="003F366F">
              <w:rPr>
                <w:rFonts w:ascii="Arial" w:hAnsi="Arial" w:cs="Arial"/>
                <w:color w:val="000000"/>
              </w:rPr>
              <w:t>modification</w:t>
            </w:r>
            <w:proofErr w:type="spellEnd"/>
            <w:r w:rsidRPr="003F366F">
              <w:rPr>
                <w:rFonts w:ascii="Arial" w:hAnsi="Arial" w:cs="Arial"/>
                <w:color w:val="000000"/>
              </w:rPr>
              <w:t>;</w:t>
            </w:r>
          </w:p>
          <w:p w:rsidR="00D54293" w:rsidRPr="00FB4088" w:rsidRDefault="003F366F" w:rsidP="003F366F">
            <w:pPr>
              <w:widowControl w:val="0"/>
              <w:autoSpaceDE w:val="0"/>
              <w:autoSpaceDN w:val="0"/>
              <w:adjustRightInd w:val="0"/>
              <w:spacing w:before="5" w:after="0" w:line="253" w:lineRule="exact"/>
              <w:ind w:left="121"/>
              <w:rPr>
                <w:rFonts w:ascii="Arial" w:hAnsi="Arial" w:cs="Arial"/>
                <w:color w:val="000000"/>
              </w:rPr>
            </w:pPr>
            <w:r w:rsidRPr="003F366F">
              <w:rPr>
                <w:rFonts w:ascii="Arial" w:hAnsi="Arial" w:cs="Arial"/>
                <w:color w:val="000000"/>
              </w:rPr>
              <w:t>11.</w:t>
            </w:r>
            <w:r w:rsidRPr="003F366F">
              <w:rPr>
                <w:rFonts w:ascii="Arial" w:hAnsi="Arial" w:cs="Arial"/>
                <w:color w:val="000000"/>
              </w:rPr>
              <w:tab/>
            </w:r>
            <w:proofErr w:type="spellStart"/>
            <w:r w:rsidRPr="003F366F">
              <w:rPr>
                <w:rFonts w:ascii="Arial" w:hAnsi="Arial" w:cs="Arial"/>
                <w:color w:val="000000"/>
              </w:rPr>
              <w:t>verification</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compliance</w:t>
            </w:r>
            <w:proofErr w:type="spellEnd"/>
            <w:r w:rsidRPr="003F366F">
              <w:rPr>
                <w:rFonts w:ascii="Arial" w:hAnsi="Arial" w:cs="Arial"/>
                <w:color w:val="000000"/>
              </w:rPr>
              <w:t xml:space="preserve"> </w:t>
            </w:r>
            <w:proofErr w:type="spellStart"/>
            <w:r w:rsidRPr="003F366F">
              <w:rPr>
                <w:rFonts w:ascii="Arial" w:hAnsi="Arial" w:cs="Arial"/>
                <w:color w:val="000000"/>
              </w:rPr>
              <w:t>with</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requirements</w:t>
            </w:r>
            <w:proofErr w:type="spellEnd"/>
            <w:r w:rsidRPr="003F366F">
              <w:rPr>
                <w:rFonts w:ascii="Arial" w:hAnsi="Arial" w:cs="Arial"/>
                <w:color w:val="000000"/>
              </w:rPr>
              <w:t xml:space="preserve"> </w:t>
            </w:r>
            <w:proofErr w:type="spellStart"/>
            <w:r w:rsidRPr="003F366F">
              <w:rPr>
                <w:rFonts w:ascii="Arial" w:hAnsi="Arial" w:cs="Arial"/>
                <w:color w:val="000000"/>
              </w:rPr>
              <w:t>for</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physical</w:t>
            </w:r>
            <w:proofErr w:type="spellEnd"/>
            <w:r w:rsidRPr="003F366F">
              <w:rPr>
                <w:rFonts w:ascii="Arial" w:hAnsi="Arial" w:cs="Arial"/>
                <w:color w:val="000000"/>
              </w:rPr>
              <w:t xml:space="preserve"> </w:t>
            </w:r>
            <w:proofErr w:type="spellStart"/>
            <w:r w:rsidRPr="003F366F">
              <w:rPr>
                <w:rFonts w:ascii="Arial" w:hAnsi="Arial" w:cs="Arial"/>
                <w:color w:val="000000"/>
              </w:rPr>
              <w:t>protection</w:t>
            </w:r>
            <w:proofErr w:type="spellEnd"/>
            <w:r w:rsidRPr="003F366F">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Q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r w:rsidRPr="00FB4088">
              <w:rPr>
                <w:rFonts w:ascii="Arial" w:hAnsi="Arial" w:cs="Arial"/>
                <w:color w:val="000000"/>
                <w:w w:val="102"/>
              </w:rPr>
              <w:t xml:space="preserve">An </w:t>
            </w:r>
            <w:proofErr w:type="spellStart"/>
            <w:r w:rsidRPr="00FB4088">
              <w:rPr>
                <w:rFonts w:ascii="Arial" w:hAnsi="Arial" w:cs="Arial"/>
                <w:color w:val="000000"/>
                <w:w w:val="102"/>
              </w:rPr>
              <w:t>initial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safety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assessment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w:t>
            </w:r>
            <w:proofErr w:type="spellStart"/>
            <w:r w:rsidRPr="00FB4088">
              <w:rPr>
                <w:rFonts w:ascii="Arial" w:hAnsi="Arial" w:cs="Arial"/>
                <w:color w:val="000000"/>
                <w:w w:val="102"/>
              </w:rPr>
              <w:t>carried</w:t>
            </w:r>
            <w:proofErr w:type="spellEnd"/>
            <w:r w:rsidRPr="00FB4088">
              <w:rPr>
                <w:rFonts w:ascii="Arial" w:hAnsi="Arial" w:cs="Arial"/>
                <w:color w:val="000000"/>
                <w:w w:val="102"/>
              </w:rPr>
              <w:t xml:space="preserve"> out to </w:t>
            </w:r>
            <w:proofErr w:type="spellStart"/>
            <w:r w:rsidRPr="00FB4088">
              <w:rPr>
                <w:rFonts w:ascii="Arial" w:hAnsi="Arial" w:cs="Arial"/>
                <w:color w:val="000000"/>
              </w:rPr>
              <w:t>determine</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safety</w:t>
            </w:r>
            <w:r w:rsidRPr="00FB4088">
              <w:rPr>
                <w:rFonts w:ascii="Arial" w:hAnsi="Arial" w:cs="Arial"/>
                <w:color w:val="000000"/>
                <w:szCs w:val="21"/>
                <w:vertAlign w:val="superscript"/>
              </w:rPr>
              <w:t>72</w:t>
            </w:r>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w w:val="101"/>
                <w:sz w:val="18"/>
                <w:vertAlign w:val="superscript"/>
              </w:rPr>
              <w:t>72</w:t>
            </w:r>
            <w:r w:rsidRPr="00FB4088">
              <w:rPr>
                <w:rFonts w:ascii="Arial" w:hAnsi="Arial" w:cs="Arial"/>
                <w:color w:val="000000"/>
                <w:w w:val="101"/>
                <w:sz w:val="18"/>
              </w:rPr>
              <w:t xml:space="preserve"> </w:t>
            </w:r>
            <w:proofErr w:type="spellStart"/>
            <w:r w:rsidRPr="00FB4088">
              <w:rPr>
                <w:rFonts w:ascii="Arial" w:hAnsi="Arial" w:cs="Arial"/>
                <w:color w:val="000000"/>
                <w:w w:val="101"/>
                <w:sz w:val="18"/>
              </w:rPr>
              <w:t>This</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assessment</w:t>
            </w:r>
            <w:proofErr w:type="spellEnd"/>
            <w:r w:rsidRPr="00FB4088">
              <w:rPr>
                <w:rFonts w:ascii="Arial" w:hAnsi="Arial" w:cs="Arial"/>
                <w:color w:val="000000"/>
                <w:w w:val="101"/>
                <w:sz w:val="18"/>
              </w:rPr>
              <w:t xml:space="preserve"> is </w:t>
            </w:r>
            <w:proofErr w:type="spellStart"/>
            <w:r w:rsidRPr="00FB4088">
              <w:rPr>
                <w:rFonts w:ascii="Arial" w:hAnsi="Arial" w:cs="Arial"/>
                <w:color w:val="000000"/>
                <w:w w:val="101"/>
                <w:sz w:val="18"/>
              </w:rPr>
              <w:t>performed</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for</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the</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purpose</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of</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3"/>
                <w:sz w:val="18"/>
              </w:rPr>
              <w:t>categorizing</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the</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intended</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modification</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according</w:t>
            </w:r>
            <w:proofErr w:type="spellEnd"/>
            <w:r w:rsidRPr="00FB4088">
              <w:rPr>
                <w:rFonts w:ascii="Arial" w:hAnsi="Arial" w:cs="Arial"/>
                <w:color w:val="000000"/>
                <w:w w:val="103"/>
                <w:sz w:val="18"/>
              </w:rPr>
              <w:t xml:space="preserve"> to </w:t>
            </w:r>
            <w:proofErr w:type="spellStart"/>
            <w:r w:rsidRPr="00FB4088">
              <w:rPr>
                <w:rFonts w:ascii="Arial" w:hAnsi="Arial" w:cs="Arial"/>
                <w:color w:val="000000"/>
                <w:w w:val="103"/>
                <w:sz w:val="18"/>
              </w:rPr>
              <w:t>its</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safety</w:t>
            </w:r>
            <w:proofErr w:type="spellEnd"/>
            <w:r w:rsidRPr="00FB4088">
              <w:rPr>
                <w:rFonts w:ascii="Arial" w:hAnsi="Arial" w:cs="Arial"/>
                <w:color w:val="000000"/>
                <w:w w:val="103"/>
                <w:sz w:val="18"/>
              </w:rPr>
              <w:t xml:space="preserve"> </w:t>
            </w:r>
            <w:proofErr w:type="spellStart"/>
            <w:r w:rsidRPr="00FB4088">
              <w:rPr>
                <w:rFonts w:ascii="Arial" w:hAnsi="Arial" w:cs="Arial"/>
                <w:color w:val="000000"/>
                <w:sz w:val="18"/>
              </w:rPr>
              <w:t>significance</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36/1</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D0799" w:rsidP="00D54293">
            <w:pPr>
              <w:widowControl w:val="0"/>
              <w:autoSpaceDE w:val="0"/>
              <w:autoSpaceDN w:val="0"/>
              <w:adjustRightInd w:val="0"/>
              <w:spacing w:before="4" w:after="0" w:line="253" w:lineRule="exact"/>
              <w:ind w:left="121"/>
              <w:rPr>
                <w:rFonts w:ascii="Arial" w:hAnsi="Arial" w:cs="Arial"/>
                <w:color w:val="000000"/>
              </w:rPr>
            </w:pPr>
            <w:r w:rsidRPr="005D0799">
              <w:rPr>
                <w:rFonts w:ascii="Arial" w:hAnsi="Arial" w:cs="Arial"/>
                <w:color w:val="000000"/>
              </w:rPr>
              <w:t>(1)</w:t>
            </w:r>
            <w:r w:rsidRPr="005D0799">
              <w:rPr>
                <w:rFonts w:ascii="Arial" w:hAnsi="Arial" w:cs="Arial"/>
                <w:color w:val="000000"/>
              </w:rPr>
              <w:tab/>
              <w:t xml:space="preserve">Upravljavec sevalnega ali jedrskega objekta mora pred nameravano spremembo opraviti varnostno </w:t>
            </w:r>
            <w:proofErr w:type="spellStart"/>
            <w:r w:rsidRPr="005D0799">
              <w:rPr>
                <w:rFonts w:ascii="Arial" w:hAnsi="Arial" w:cs="Arial"/>
                <w:color w:val="000000"/>
              </w:rPr>
              <w:t>presejanje</w:t>
            </w:r>
            <w:proofErr w:type="spellEnd"/>
            <w:r w:rsidRPr="005D0799">
              <w:rPr>
                <w:rFonts w:ascii="Arial" w:hAnsi="Arial" w:cs="Arial"/>
                <w:color w:val="000000"/>
              </w:rPr>
              <w:t xml:space="preserve">, s katerim se določijo njene posledice na sevalno oziroma jedrsko varnost. Obseg </w:t>
            </w:r>
            <w:proofErr w:type="spellStart"/>
            <w:r w:rsidRPr="005D0799">
              <w:rPr>
                <w:rFonts w:ascii="Arial" w:hAnsi="Arial" w:cs="Arial"/>
                <w:color w:val="000000"/>
              </w:rPr>
              <w:t>presejanja</w:t>
            </w:r>
            <w:proofErr w:type="spellEnd"/>
            <w:r w:rsidRPr="005D0799">
              <w:rPr>
                <w:rFonts w:ascii="Arial" w:hAnsi="Arial" w:cs="Arial"/>
                <w:color w:val="000000"/>
              </w:rPr>
              <w:t xml:space="preserve"> je naveden v prilogi 7 tega pravilnika.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3F366F" w:rsidP="00D54293">
            <w:pPr>
              <w:widowControl w:val="0"/>
              <w:autoSpaceDE w:val="0"/>
              <w:autoSpaceDN w:val="0"/>
              <w:adjustRightInd w:val="0"/>
              <w:spacing w:before="4" w:after="0" w:line="253" w:lineRule="exact"/>
              <w:ind w:left="121"/>
              <w:rPr>
                <w:rFonts w:ascii="Arial" w:hAnsi="Arial" w:cs="Arial"/>
                <w:color w:val="000000"/>
              </w:rPr>
            </w:pPr>
            <w:r w:rsidRPr="003F366F">
              <w:rPr>
                <w:rFonts w:ascii="Arial" w:hAnsi="Arial" w:cs="Arial"/>
                <w:color w:val="000000"/>
              </w:rPr>
              <w:t>(1)</w:t>
            </w:r>
            <w:r w:rsidRPr="003F366F">
              <w:rPr>
                <w:rFonts w:ascii="Arial" w:hAnsi="Arial" w:cs="Arial"/>
                <w:color w:val="000000"/>
              </w:rPr>
              <w:tab/>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facility</w:t>
            </w:r>
            <w:proofErr w:type="spellEnd"/>
            <w:r w:rsidRPr="003F366F">
              <w:rPr>
                <w:rFonts w:ascii="Arial" w:hAnsi="Arial" w:cs="Arial"/>
                <w:color w:val="000000"/>
              </w:rPr>
              <w:t xml:space="preserve"> operator </w:t>
            </w:r>
            <w:proofErr w:type="spellStart"/>
            <w:r w:rsidRPr="003F366F">
              <w:rPr>
                <w:rFonts w:ascii="Arial" w:hAnsi="Arial" w:cs="Arial"/>
                <w:color w:val="000000"/>
              </w:rPr>
              <w:t>of</w:t>
            </w:r>
            <w:proofErr w:type="spellEnd"/>
            <w:r w:rsidRPr="003F366F">
              <w:rPr>
                <w:rFonts w:ascii="Arial" w:hAnsi="Arial" w:cs="Arial"/>
                <w:color w:val="000000"/>
              </w:rPr>
              <w:t xml:space="preserve"> a </w:t>
            </w:r>
            <w:proofErr w:type="spellStart"/>
            <w:r w:rsidRPr="003F366F">
              <w:rPr>
                <w:rFonts w:ascii="Arial" w:hAnsi="Arial" w:cs="Arial"/>
                <w:color w:val="000000"/>
              </w:rPr>
              <w:t>radiation</w:t>
            </w:r>
            <w:proofErr w:type="spellEnd"/>
            <w:r w:rsidRPr="003F366F">
              <w:rPr>
                <w:rFonts w:ascii="Arial" w:hAnsi="Arial" w:cs="Arial"/>
                <w:color w:val="000000"/>
              </w:rPr>
              <w:t xml:space="preserve"> </w:t>
            </w:r>
            <w:proofErr w:type="spellStart"/>
            <w:r w:rsidRPr="003F366F">
              <w:rPr>
                <w:rFonts w:ascii="Arial" w:hAnsi="Arial" w:cs="Arial"/>
                <w:color w:val="000000"/>
              </w:rPr>
              <w:t>or</w:t>
            </w:r>
            <w:proofErr w:type="spellEnd"/>
            <w:r w:rsidRPr="003F366F">
              <w:rPr>
                <w:rFonts w:ascii="Arial" w:hAnsi="Arial" w:cs="Arial"/>
                <w:color w:val="000000"/>
              </w:rPr>
              <w:t xml:space="preserve"> </w:t>
            </w:r>
            <w:proofErr w:type="spellStart"/>
            <w:r w:rsidRPr="003F366F">
              <w:rPr>
                <w:rFonts w:ascii="Arial" w:hAnsi="Arial" w:cs="Arial"/>
                <w:color w:val="000000"/>
              </w:rPr>
              <w:t>nuclear</w:t>
            </w:r>
            <w:proofErr w:type="spellEnd"/>
            <w:r w:rsidRPr="003F366F">
              <w:rPr>
                <w:rFonts w:ascii="Arial" w:hAnsi="Arial" w:cs="Arial"/>
                <w:color w:val="000000"/>
              </w:rPr>
              <w:t xml:space="preserve"> </w:t>
            </w:r>
            <w:proofErr w:type="spellStart"/>
            <w:r w:rsidRPr="003F366F">
              <w:rPr>
                <w:rFonts w:ascii="Arial" w:hAnsi="Arial" w:cs="Arial"/>
                <w:color w:val="000000"/>
              </w:rPr>
              <w:t>facility</w:t>
            </w:r>
            <w:proofErr w:type="spellEnd"/>
            <w:r w:rsidRPr="003F366F">
              <w:rPr>
                <w:rFonts w:ascii="Arial" w:hAnsi="Arial" w:cs="Arial"/>
                <w:color w:val="000000"/>
              </w:rPr>
              <w:t xml:space="preserve"> </w:t>
            </w:r>
            <w:proofErr w:type="spellStart"/>
            <w:r w:rsidRPr="003F366F">
              <w:rPr>
                <w:rFonts w:ascii="Arial" w:hAnsi="Arial" w:cs="Arial"/>
                <w:color w:val="000000"/>
              </w:rPr>
              <w:t>shall</w:t>
            </w:r>
            <w:proofErr w:type="spellEnd"/>
            <w:r w:rsidRPr="003F366F">
              <w:rPr>
                <w:rFonts w:ascii="Arial" w:hAnsi="Arial" w:cs="Arial"/>
                <w:color w:val="000000"/>
              </w:rPr>
              <w:t xml:space="preserve">, prior to </w:t>
            </w:r>
            <w:proofErr w:type="spellStart"/>
            <w:r w:rsidRPr="003F366F">
              <w:rPr>
                <w:rFonts w:ascii="Arial" w:hAnsi="Arial" w:cs="Arial"/>
                <w:color w:val="000000"/>
              </w:rPr>
              <w:t>undertaking</w:t>
            </w:r>
            <w:proofErr w:type="spellEnd"/>
            <w:r w:rsidRPr="003F366F">
              <w:rPr>
                <w:rFonts w:ascii="Arial" w:hAnsi="Arial" w:cs="Arial"/>
                <w:color w:val="000000"/>
              </w:rPr>
              <w:t xml:space="preserve"> a </w:t>
            </w:r>
            <w:proofErr w:type="spellStart"/>
            <w:r w:rsidRPr="003F366F">
              <w:rPr>
                <w:rFonts w:ascii="Arial" w:hAnsi="Arial" w:cs="Arial"/>
                <w:color w:val="000000"/>
              </w:rPr>
              <w:t>modification</w:t>
            </w:r>
            <w:proofErr w:type="spellEnd"/>
            <w:r w:rsidRPr="003F366F">
              <w:rPr>
                <w:rFonts w:ascii="Arial" w:hAnsi="Arial" w:cs="Arial"/>
                <w:color w:val="000000"/>
              </w:rPr>
              <w:t xml:space="preserve">, </w:t>
            </w:r>
            <w:proofErr w:type="spellStart"/>
            <w:r w:rsidRPr="003F366F">
              <w:rPr>
                <w:rFonts w:ascii="Arial" w:hAnsi="Arial" w:cs="Arial"/>
                <w:color w:val="000000"/>
              </w:rPr>
              <w:t>carry</w:t>
            </w:r>
            <w:proofErr w:type="spellEnd"/>
            <w:r w:rsidRPr="003F366F">
              <w:rPr>
                <w:rFonts w:ascii="Arial" w:hAnsi="Arial" w:cs="Arial"/>
                <w:color w:val="000000"/>
              </w:rPr>
              <w:t xml:space="preserve"> out a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evaluation</w:t>
            </w:r>
            <w:proofErr w:type="spellEnd"/>
            <w:r w:rsidRPr="003F366F">
              <w:rPr>
                <w:rFonts w:ascii="Arial" w:hAnsi="Arial" w:cs="Arial"/>
                <w:color w:val="000000"/>
              </w:rPr>
              <w:t xml:space="preserve"> </w:t>
            </w:r>
            <w:proofErr w:type="spellStart"/>
            <w:r w:rsidRPr="003F366F">
              <w:rPr>
                <w:rFonts w:ascii="Arial" w:hAnsi="Arial" w:cs="Arial"/>
                <w:color w:val="000000"/>
              </w:rPr>
              <w:t>screening</w:t>
            </w:r>
            <w:proofErr w:type="spellEnd"/>
            <w:r w:rsidRPr="003F366F">
              <w:rPr>
                <w:rFonts w:ascii="Arial" w:hAnsi="Arial" w:cs="Arial"/>
                <w:color w:val="000000"/>
              </w:rPr>
              <w:t xml:space="preserve"> to </w:t>
            </w:r>
            <w:proofErr w:type="spellStart"/>
            <w:r w:rsidRPr="003F366F">
              <w:rPr>
                <w:rFonts w:ascii="Arial" w:hAnsi="Arial" w:cs="Arial"/>
                <w:color w:val="000000"/>
              </w:rPr>
              <w:t>determine</w:t>
            </w:r>
            <w:proofErr w:type="spellEnd"/>
            <w:r w:rsidRPr="003F366F">
              <w:rPr>
                <w:rFonts w:ascii="Arial" w:hAnsi="Arial" w:cs="Arial"/>
                <w:color w:val="000000"/>
              </w:rPr>
              <w:t xml:space="preserve"> </w:t>
            </w:r>
            <w:proofErr w:type="spellStart"/>
            <w:r w:rsidRPr="003F366F">
              <w:rPr>
                <w:rFonts w:ascii="Arial" w:hAnsi="Arial" w:cs="Arial"/>
                <w:color w:val="000000"/>
              </w:rPr>
              <w:t>any</w:t>
            </w:r>
            <w:proofErr w:type="spellEnd"/>
            <w:r w:rsidRPr="003F366F">
              <w:rPr>
                <w:rFonts w:ascii="Arial" w:hAnsi="Arial" w:cs="Arial"/>
                <w:color w:val="000000"/>
              </w:rPr>
              <w:t xml:space="preserve"> </w:t>
            </w:r>
            <w:proofErr w:type="spellStart"/>
            <w:r w:rsidRPr="003F366F">
              <w:rPr>
                <w:rFonts w:ascii="Arial" w:hAnsi="Arial" w:cs="Arial"/>
                <w:color w:val="000000"/>
              </w:rPr>
              <w:t>consequences</w:t>
            </w:r>
            <w:proofErr w:type="spellEnd"/>
            <w:r w:rsidRPr="003F366F">
              <w:rPr>
                <w:rFonts w:ascii="Arial" w:hAnsi="Arial" w:cs="Arial"/>
                <w:color w:val="000000"/>
              </w:rPr>
              <w:t xml:space="preserve"> </w:t>
            </w:r>
            <w:proofErr w:type="spellStart"/>
            <w:r w:rsidRPr="003F366F">
              <w:rPr>
                <w:rFonts w:ascii="Arial" w:hAnsi="Arial" w:cs="Arial"/>
                <w:color w:val="000000"/>
              </w:rPr>
              <w:t>for</w:t>
            </w:r>
            <w:proofErr w:type="spellEnd"/>
            <w:r w:rsidRPr="003F366F">
              <w:rPr>
                <w:rFonts w:ascii="Arial" w:hAnsi="Arial" w:cs="Arial"/>
                <w:color w:val="000000"/>
              </w:rPr>
              <w:t xml:space="preserve"> </w:t>
            </w:r>
            <w:proofErr w:type="spellStart"/>
            <w:r w:rsidRPr="003F366F">
              <w:rPr>
                <w:rFonts w:ascii="Arial" w:hAnsi="Arial" w:cs="Arial"/>
                <w:color w:val="000000"/>
              </w:rPr>
              <w:t>radiation</w:t>
            </w:r>
            <w:proofErr w:type="spellEnd"/>
            <w:r w:rsidRPr="003F366F">
              <w:rPr>
                <w:rFonts w:ascii="Arial" w:hAnsi="Arial" w:cs="Arial"/>
                <w:color w:val="000000"/>
              </w:rPr>
              <w:t xml:space="preserve"> </w:t>
            </w:r>
            <w:proofErr w:type="spellStart"/>
            <w:r w:rsidRPr="003F366F">
              <w:rPr>
                <w:rFonts w:ascii="Arial" w:hAnsi="Arial" w:cs="Arial"/>
                <w:color w:val="000000"/>
              </w:rPr>
              <w:t>or</w:t>
            </w:r>
            <w:proofErr w:type="spellEnd"/>
            <w:r w:rsidRPr="003F366F">
              <w:rPr>
                <w:rFonts w:ascii="Arial" w:hAnsi="Arial" w:cs="Arial"/>
                <w:color w:val="000000"/>
              </w:rPr>
              <w:t xml:space="preserve"> </w:t>
            </w:r>
            <w:proofErr w:type="spellStart"/>
            <w:r w:rsidRPr="003F366F">
              <w:rPr>
                <w:rFonts w:ascii="Arial" w:hAnsi="Arial" w:cs="Arial"/>
                <w:color w:val="000000"/>
              </w:rPr>
              <w:t>nuclear</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scope</w:t>
            </w:r>
            <w:proofErr w:type="spellEnd"/>
            <w:r w:rsidRPr="003F366F">
              <w:rPr>
                <w:rFonts w:ascii="Arial" w:hAnsi="Arial" w:cs="Arial"/>
                <w:color w:val="000000"/>
              </w:rPr>
              <w:t xml:space="preserve"> </w:t>
            </w:r>
            <w:proofErr w:type="spellStart"/>
            <w:r w:rsidRPr="003F366F">
              <w:rPr>
                <w:rFonts w:ascii="Arial" w:hAnsi="Arial" w:cs="Arial"/>
                <w:color w:val="000000"/>
              </w:rPr>
              <w:t>of</w:t>
            </w:r>
            <w:proofErr w:type="spellEnd"/>
            <w:r w:rsidRPr="003F366F">
              <w:rPr>
                <w:rFonts w:ascii="Arial" w:hAnsi="Arial" w:cs="Arial"/>
                <w:color w:val="000000"/>
              </w:rPr>
              <w:t xml:space="preserve"> </w:t>
            </w:r>
            <w:proofErr w:type="spellStart"/>
            <w:r w:rsidRPr="003F366F">
              <w:rPr>
                <w:rFonts w:ascii="Arial" w:hAnsi="Arial" w:cs="Arial"/>
                <w:color w:val="000000"/>
              </w:rPr>
              <w:t>the</w:t>
            </w:r>
            <w:proofErr w:type="spellEnd"/>
            <w:r w:rsidRPr="003F366F">
              <w:rPr>
                <w:rFonts w:ascii="Arial" w:hAnsi="Arial" w:cs="Arial"/>
                <w:color w:val="000000"/>
              </w:rPr>
              <w:t xml:space="preserve"> </w:t>
            </w:r>
            <w:proofErr w:type="spellStart"/>
            <w:r w:rsidRPr="003F366F">
              <w:rPr>
                <w:rFonts w:ascii="Arial" w:hAnsi="Arial" w:cs="Arial"/>
                <w:color w:val="000000"/>
              </w:rPr>
              <w:t>safety</w:t>
            </w:r>
            <w:proofErr w:type="spellEnd"/>
            <w:r w:rsidRPr="003F366F">
              <w:rPr>
                <w:rFonts w:ascii="Arial" w:hAnsi="Arial" w:cs="Arial"/>
                <w:color w:val="000000"/>
              </w:rPr>
              <w:t xml:space="preserve"> </w:t>
            </w:r>
            <w:proofErr w:type="spellStart"/>
            <w:r w:rsidRPr="003F366F">
              <w:rPr>
                <w:rFonts w:ascii="Arial" w:hAnsi="Arial" w:cs="Arial"/>
                <w:color w:val="000000"/>
              </w:rPr>
              <w:t>evaluation</w:t>
            </w:r>
            <w:proofErr w:type="spellEnd"/>
            <w:r w:rsidRPr="003F366F">
              <w:rPr>
                <w:rFonts w:ascii="Arial" w:hAnsi="Arial" w:cs="Arial"/>
                <w:color w:val="000000"/>
              </w:rPr>
              <w:t xml:space="preserve"> </w:t>
            </w:r>
            <w:proofErr w:type="spellStart"/>
            <w:r w:rsidRPr="003F366F">
              <w:rPr>
                <w:rFonts w:ascii="Arial" w:hAnsi="Arial" w:cs="Arial"/>
                <w:color w:val="000000"/>
              </w:rPr>
              <w:t>screening</w:t>
            </w:r>
            <w:proofErr w:type="spellEnd"/>
            <w:r w:rsidRPr="003F366F">
              <w:rPr>
                <w:rFonts w:ascii="Arial" w:hAnsi="Arial" w:cs="Arial"/>
                <w:color w:val="000000"/>
              </w:rPr>
              <w:t xml:space="preserve"> is </w:t>
            </w:r>
            <w:proofErr w:type="spellStart"/>
            <w:r w:rsidRPr="003F366F">
              <w:rPr>
                <w:rFonts w:ascii="Arial" w:hAnsi="Arial" w:cs="Arial"/>
                <w:color w:val="000000"/>
              </w:rPr>
              <w:t>laid</w:t>
            </w:r>
            <w:proofErr w:type="spellEnd"/>
            <w:r w:rsidRPr="003F366F">
              <w:rPr>
                <w:rFonts w:ascii="Arial" w:hAnsi="Arial" w:cs="Arial"/>
                <w:color w:val="000000"/>
              </w:rPr>
              <w:t xml:space="preserve"> </w:t>
            </w:r>
            <w:proofErr w:type="spellStart"/>
            <w:r w:rsidRPr="003F366F">
              <w:rPr>
                <w:rFonts w:ascii="Arial" w:hAnsi="Arial" w:cs="Arial"/>
                <w:color w:val="000000"/>
              </w:rPr>
              <w:t>down</w:t>
            </w:r>
            <w:proofErr w:type="spellEnd"/>
            <w:r w:rsidRPr="003F366F">
              <w:rPr>
                <w:rFonts w:ascii="Arial" w:hAnsi="Arial" w:cs="Arial"/>
                <w:color w:val="000000"/>
              </w:rPr>
              <w:t xml:space="preserve"> in </w:t>
            </w:r>
            <w:proofErr w:type="spellStart"/>
            <w:r w:rsidRPr="003F366F">
              <w:rPr>
                <w:rFonts w:ascii="Arial" w:hAnsi="Arial" w:cs="Arial"/>
                <w:color w:val="000000"/>
              </w:rPr>
              <w:t>Annex</w:t>
            </w:r>
            <w:proofErr w:type="spellEnd"/>
            <w:r w:rsidRPr="003F366F">
              <w:rPr>
                <w:rFonts w:ascii="Arial" w:hAnsi="Arial" w:cs="Arial"/>
                <w:color w:val="000000"/>
              </w:rPr>
              <w:t xml:space="preserve"> 7 to </w:t>
            </w:r>
            <w:proofErr w:type="spellStart"/>
            <w:r w:rsidRPr="003F366F">
              <w:rPr>
                <w:rFonts w:ascii="Arial" w:hAnsi="Arial" w:cs="Arial"/>
                <w:color w:val="000000"/>
              </w:rPr>
              <w:t>these</w:t>
            </w:r>
            <w:proofErr w:type="spellEnd"/>
            <w:r w:rsidRPr="003F366F">
              <w:rPr>
                <w:rFonts w:ascii="Arial" w:hAnsi="Arial" w:cs="Arial"/>
                <w:color w:val="000000"/>
              </w:rPr>
              <w:t xml:space="preserve"> </w:t>
            </w:r>
            <w:proofErr w:type="spellStart"/>
            <w:r w:rsidRPr="003F366F">
              <w:rPr>
                <w:rFonts w:ascii="Arial" w:hAnsi="Arial" w:cs="Arial"/>
                <w:color w:val="000000"/>
              </w:rPr>
              <w:t>Rules</w:t>
            </w:r>
            <w:proofErr w:type="spellEnd"/>
            <w:r w:rsidRPr="003F366F">
              <w:rPr>
                <w:rFonts w:ascii="Arial" w:hAnsi="Arial" w:cs="Arial"/>
                <w:color w:val="000000"/>
              </w:rPr>
              <w:t xml:space="preserve">.  </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5"/>
                <w:szCs w:val="24"/>
              </w:rPr>
            </w:pPr>
            <w:r w:rsidRPr="00FB4088">
              <w:rPr>
                <w:rFonts w:ascii="Arial" w:hAnsi="Arial" w:cs="Arial"/>
                <w:color w:val="000000"/>
              </w:rPr>
              <w:t xml:space="preserve"> Q 3.2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w w:val="105"/>
                <w:szCs w:val="24"/>
              </w:rPr>
            </w:pPr>
            <w:r w:rsidRPr="00FB4088">
              <w:rPr>
                <w:rFonts w:ascii="Arial" w:hAnsi="Arial" w:cs="Arial"/>
                <w:color w:val="000000"/>
              </w:rPr>
              <w:t xml:space="preserve">A </w:t>
            </w:r>
            <w:proofErr w:type="spellStart"/>
            <w:r w:rsidRPr="00FB4088">
              <w:rPr>
                <w:rFonts w:ascii="Arial" w:hAnsi="Arial" w:cs="Arial"/>
                <w:color w:val="000000"/>
              </w:rPr>
              <w:t>detailed</w:t>
            </w:r>
            <w:proofErr w:type="spellEnd"/>
            <w:r w:rsidRPr="00FB4088">
              <w:rPr>
                <w:rFonts w:ascii="Arial" w:hAnsi="Arial" w:cs="Arial"/>
                <w:color w:val="000000"/>
              </w:rPr>
              <w:t xml:space="preserve">, </w:t>
            </w:r>
            <w:proofErr w:type="spellStart"/>
            <w:r w:rsidRPr="00FB4088">
              <w:rPr>
                <w:rFonts w:ascii="Arial" w:hAnsi="Arial" w:cs="Arial"/>
                <w:color w:val="000000"/>
              </w:rPr>
              <w:t>comprehensive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assessment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undertaken</w:t>
            </w:r>
            <w:proofErr w:type="spellEnd"/>
            <w:r w:rsidRPr="00FB4088">
              <w:rPr>
                <w:rFonts w:ascii="Arial" w:hAnsi="Arial" w:cs="Arial"/>
                <w:color w:val="000000"/>
              </w:rPr>
              <w:t xml:space="preserve">, </w:t>
            </w:r>
            <w:proofErr w:type="spellStart"/>
            <w:r w:rsidRPr="00FB4088">
              <w:rPr>
                <w:rFonts w:ascii="Arial" w:hAnsi="Arial" w:cs="Arial"/>
                <w:color w:val="000000"/>
              </w:rPr>
              <w:t>unless</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results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initial</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assessment</w:t>
            </w:r>
            <w:proofErr w:type="spellEnd"/>
            <w:r w:rsidRPr="00FB4088">
              <w:rPr>
                <w:rFonts w:ascii="Arial" w:hAnsi="Arial" w:cs="Arial"/>
                <w:color w:val="000000"/>
              </w:rPr>
              <w:t xml:space="preserve"> show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scope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this</w:t>
            </w:r>
            <w:proofErr w:type="spellEnd"/>
            <w:r w:rsidRPr="00FB4088">
              <w:rPr>
                <w:rFonts w:ascii="Arial" w:hAnsi="Arial" w:cs="Arial"/>
                <w:color w:val="000000"/>
              </w:rPr>
              <w:t xml:space="preserve"> </w:t>
            </w:r>
            <w:proofErr w:type="spellStart"/>
            <w:r w:rsidRPr="00FB4088">
              <w:rPr>
                <w:rFonts w:ascii="Arial" w:hAnsi="Arial" w:cs="Arial"/>
                <w:color w:val="000000"/>
              </w:rPr>
              <w:t>assessment</w:t>
            </w:r>
            <w:proofErr w:type="spellEnd"/>
            <w:r w:rsidRPr="00FB4088">
              <w:rPr>
                <w:rFonts w:ascii="Arial" w:hAnsi="Arial" w:cs="Arial"/>
                <w:color w:val="000000"/>
              </w:rPr>
              <w:t xml:space="preserve"> </w:t>
            </w:r>
            <w:proofErr w:type="spellStart"/>
            <w:r w:rsidRPr="00FB4088">
              <w:rPr>
                <w:rFonts w:ascii="Arial" w:hAnsi="Arial" w:cs="Arial"/>
                <w:color w:val="000000"/>
              </w:rPr>
              <w:t>can</w:t>
            </w:r>
            <w:proofErr w:type="spellEnd"/>
            <w:r w:rsidRPr="00FB4088">
              <w:rPr>
                <w:rFonts w:ascii="Arial" w:hAnsi="Arial" w:cs="Arial"/>
                <w:color w:val="000000"/>
              </w:rPr>
              <w:t xml:space="preserve"> be </w:t>
            </w:r>
            <w:proofErr w:type="spellStart"/>
            <w:r w:rsidRPr="00FB4088">
              <w:rPr>
                <w:rFonts w:ascii="Arial" w:hAnsi="Arial" w:cs="Arial"/>
                <w:color w:val="000000"/>
              </w:rPr>
              <w:t>reduced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36/2-4</w:t>
            </w:r>
          </w:p>
          <w:p w:rsidR="00D54293" w:rsidRPr="00FB4088" w:rsidRDefault="00D54293" w:rsidP="00D54293">
            <w:pPr>
              <w:widowControl w:val="0"/>
              <w:autoSpaceDE w:val="0"/>
              <w:autoSpaceDN w:val="0"/>
              <w:adjustRightInd w:val="0"/>
              <w:spacing w:after="0"/>
              <w:rPr>
                <w:rFonts w:ascii="Arial" w:hAnsi="Arial" w:cs="Arial"/>
                <w:color w:val="000000"/>
                <w:w w:val="105"/>
                <w:szCs w:val="24"/>
              </w:rPr>
            </w:pPr>
          </w:p>
        </w:tc>
        <w:tc>
          <w:tcPr>
            <w:tcW w:w="5103" w:type="dxa"/>
            <w:tcBorders>
              <w:top w:val="single" w:sz="4" w:space="0" w:color="000000"/>
              <w:left w:val="single" w:sz="4" w:space="0" w:color="000000"/>
              <w:bottom w:val="single" w:sz="4" w:space="0" w:color="000000"/>
              <w:right w:val="single" w:sz="4" w:space="0" w:color="000000"/>
            </w:tcBorders>
          </w:tcPr>
          <w:p w:rsidR="005D0799" w:rsidRPr="005D0799" w:rsidRDefault="005D0799" w:rsidP="005D0799">
            <w:pPr>
              <w:widowControl w:val="0"/>
              <w:autoSpaceDE w:val="0"/>
              <w:autoSpaceDN w:val="0"/>
              <w:adjustRightInd w:val="0"/>
              <w:spacing w:before="4" w:after="0" w:line="253" w:lineRule="exact"/>
              <w:ind w:left="121"/>
              <w:rPr>
                <w:rFonts w:ascii="Arial" w:hAnsi="Arial" w:cs="Arial"/>
                <w:color w:val="000000"/>
              </w:rPr>
            </w:pPr>
            <w:r w:rsidRPr="005D0799">
              <w:rPr>
                <w:rFonts w:ascii="Arial" w:hAnsi="Arial" w:cs="Arial"/>
                <w:color w:val="000000"/>
              </w:rPr>
              <w:t>(2)</w:t>
            </w:r>
            <w:r w:rsidRPr="005D0799">
              <w:rPr>
                <w:rFonts w:ascii="Arial" w:hAnsi="Arial" w:cs="Arial"/>
                <w:color w:val="000000"/>
              </w:rPr>
              <w:tab/>
              <w:t xml:space="preserve">Upravljavec sevalnega ali jedrskega objekta mora po varnostnem </w:t>
            </w:r>
            <w:proofErr w:type="spellStart"/>
            <w:r w:rsidRPr="005D0799">
              <w:rPr>
                <w:rFonts w:ascii="Arial" w:hAnsi="Arial" w:cs="Arial"/>
                <w:color w:val="000000"/>
              </w:rPr>
              <w:t>presejanju</w:t>
            </w:r>
            <w:proofErr w:type="spellEnd"/>
            <w:r w:rsidRPr="005D0799">
              <w:rPr>
                <w:rFonts w:ascii="Arial" w:hAnsi="Arial" w:cs="Arial"/>
                <w:color w:val="000000"/>
              </w:rPr>
              <w:t xml:space="preserve"> iz prejšnjega odstavka opraviti varnostno oceno za spremembe, za katere se z varnostnim </w:t>
            </w:r>
            <w:proofErr w:type="spellStart"/>
            <w:r w:rsidRPr="005D0799">
              <w:rPr>
                <w:rFonts w:ascii="Arial" w:hAnsi="Arial" w:cs="Arial"/>
                <w:color w:val="000000"/>
              </w:rPr>
              <w:t>presejanjem</w:t>
            </w:r>
            <w:proofErr w:type="spellEnd"/>
            <w:r w:rsidRPr="005D0799">
              <w:rPr>
                <w:rFonts w:ascii="Arial" w:hAnsi="Arial" w:cs="Arial"/>
                <w:color w:val="000000"/>
              </w:rPr>
              <w:t xml:space="preserve"> ugotovi, da sodijo v kategorijo 2 ali 3. Varnostna ocena mora dokazati, da so upoštevani vsi varnostni vidiki spremembe in izpolnjena ustrezna varnostna merila ter da je sprememba v skladu s projektnimi osnovami SSK. Obseg varnostne ocene je naveden v prilogi 8 tega pravilnika.</w:t>
            </w:r>
          </w:p>
          <w:p w:rsidR="005D0799" w:rsidRPr="005D0799" w:rsidRDefault="005D0799" w:rsidP="005D0799">
            <w:pPr>
              <w:widowControl w:val="0"/>
              <w:autoSpaceDE w:val="0"/>
              <w:autoSpaceDN w:val="0"/>
              <w:adjustRightInd w:val="0"/>
              <w:spacing w:before="4" w:after="0" w:line="253" w:lineRule="exact"/>
              <w:ind w:left="121"/>
              <w:rPr>
                <w:rFonts w:ascii="Arial" w:hAnsi="Arial" w:cs="Arial"/>
                <w:color w:val="000000"/>
              </w:rPr>
            </w:pPr>
            <w:r w:rsidRPr="005D0799">
              <w:rPr>
                <w:rFonts w:ascii="Arial" w:hAnsi="Arial" w:cs="Arial"/>
                <w:color w:val="000000"/>
              </w:rPr>
              <w:lastRenderedPageBreak/>
              <w:t>(3)</w:t>
            </w:r>
            <w:r w:rsidRPr="005D0799">
              <w:rPr>
                <w:rFonts w:ascii="Arial" w:hAnsi="Arial" w:cs="Arial"/>
                <w:color w:val="000000"/>
              </w:rPr>
              <w:tab/>
              <w:t xml:space="preserve">Varnostne ocene ni treba opraviti za spremembe, za katere se med varnostnim </w:t>
            </w:r>
            <w:proofErr w:type="spellStart"/>
            <w:r w:rsidRPr="005D0799">
              <w:rPr>
                <w:rFonts w:ascii="Arial" w:hAnsi="Arial" w:cs="Arial"/>
                <w:color w:val="000000"/>
              </w:rPr>
              <w:t>presejanjem</w:t>
            </w:r>
            <w:proofErr w:type="spellEnd"/>
            <w:r w:rsidRPr="005D0799">
              <w:rPr>
                <w:rFonts w:ascii="Arial" w:hAnsi="Arial" w:cs="Arial"/>
                <w:color w:val="000000"/>
              </w:rPr>
              <w:t xml:space="preserve"> ugotovi, da so potrebne zaradi odprave nedvoumne napake, na primer tipkarske napake v dokumentih ali prilagoditve opreme parametrom, ki so že zajeti v veljavnih in potrjenih varnostnih analizah. Take spremembe se obravnavajo kot spremembe kategorije 1.</w:t>
            </w:r>
          </w:p>
          <w:p w:rsidR="00D54293" w:rsidRPr="00FB4088" w:rsidRDefault="005D0799" w:rsidP="005D0799">
            <w:pPr>
              <w:widowControl w:val="0"/>
              <w:autoSpaceDE w:val="0"/>
              <w:autoSpaceDN w:val="0"/>
              <w:adjustRightInd w:val="0"/>
              <w:spacing w:before="4" w:after="0" w:line="253" w:lineRule="exact"/>
              <w:ind w:left="121"/>
              <w:rPr>
                <w:rFonts w:ascii="Arial" w:hAnsi="Arial" w:cs="Arial"/>
                <w:color w:val="000000"/>
              </w:rPr>
            </w:pPr>
            <w:r w:rsidRPr="005D0799">
              <w:rPr>
                <w:rFonts w:ascii="Arial" w:hAnsi="Arial" w:cs="Arial"/>
                <w:color w:val="000000"/>
              </w:rPr>
              <w:t>(4)</w:t>
            </w:r>
            <w:r w:rsidRPr="005D0799">
              <w:rPr>
                <w:rFonts w:ascii="Arial" w:hAnsi="Arial" w:cs="Arial"/>
                <w:color w:val="000000"/>
              </w:rPr>
              <w:tab/>
              <w:t>Spremembo obratovalnih pogojev in omejitev je treba obravnavati kot spremembo kategorije 3, razen spremembe obratovalnih pogojev in omejitev, ki izpolnjujejo pogoje iz prejšnjega odstavka.</w:t>
            </w:r>
          </w:p>
        </w:tc>
        <w:tc>
          <w:tcPr>
            <w:tcW w:w="4962" w:type="dxa"/>
            <w:tcBorders>
              <w:top w:val="single" w:sz="4" w:space="0" w:color="000000"/>
              <w:left w:val="single" w:sz="4" w:space="0" w:color="000000"/>
              <w:bottom w:val="single" w:sz="4" w:space="0" w:color="000000"/>
              <w:right w:val="single" w:sz="4" w:space="0" w:color="000000"/>
            </w:tcBorders>
          </w:tcPr>
          <w:p w:rsidR="00D75609" w:rsidRPr="00D75609"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lastRenderedPageBreak/>
              <w:t>(2)</w:t>
            </w:r>
            <w:r w:rsidRPr="00D75609">
              <w:rPr>
                <w:rFonts w:ascii="Arial" w:hAnsi="Arial" w:cs="Arial"/>
                <w:color w:val="000000"/>
              </w:rPr>
              <w:tab/>
            </w:r>
            <w:proofErr w:type="spellStart"/>
            <w:r w:rsidRPr="00D75609">
              <w:rPr>
                <w:rFonts w:ascii="Arial" w:hAnsi="Arial" w:cs="Arial"/>
                <w:color w:val="000000"/>
              </w:rPr>
              <w:t>Following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evaluation</w:t>
            </w:r>
            <w:proofErr w:type="spellEnd"/>
            <w:r w:rsidRPr="00D75609">
              <w:rPr>
                <w:rFonts w:ascii="Arial" w:hAnsi="Arial" w:cs="Arial"/>
                <w:color w:val="000000"/>
              </w:rPr>
              <w:t xml:space="preserve"> </w:t>
            </w:r>
            <w:proofErr w:type="spellStart"/>
            <w:r w:rsidRPr="00D75609">
              <w:rPr>
                <w:rFonts w:ascii="Arial" w:hAnsi="Arial" w:cs="Arial"/>
                <w:color w:val="000000"/>
              </w:rPr>
              <w:t>screening</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paragraph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carry</w:t>
            </w:r>
            <w:proofErr w:type="spellEnd"/>
            <w:r w:rsidRPr="00D75609">
              <w:rPr>
                <w:rFonts w:ascii="Arial" w:hAnsi="Arial" w:cs="Arial"/>
                <w:color w:val="000000"/>
              </w:rPr>
              <w:t xml:space="preserve"> out a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assessment</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those</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which</w:t>
            </w:r>
            <w:proofErr w:type="spellEnd"/>
            <w:r w:rsidRPr="00D75609">
              <w:rPr>
                <w:rFonts w:ascii="Arial" w:hAnsi="Arial" w:cs="Arial"/>
                <w:color w:val="000000"/>
              </w:rPr>
              <w:t xml:space="preserve"> are </w:t>
            </w:r>
            <w:proofErr w:type="spellStart"/>
            <w:r w:rsidRPr="00D75609">
              <w:rPr>
                <w:rFonts w:ascii="Arial" w:hAnsi="Arial" w:cs="Arial"/>
                <w:color w:val="000000"/>
              </w:rPr>
              <w:t>classified</w:t>
            </w:r>
            <w:proofErr w:type="spellEnd"/>
            <w:r w:rsidRPr="00D75609">
              <w:rPr>
                <w:rFonts w:ascii="Arial" w:hAnsi="Arial" w:cs="Arial"/>
                <w:color w:val="000000"/>
              </w:rPr>
              <w:t xml:space="preserve"> in </w:t>
            </w:r>
            <w:proofErr w:type="spellStart"/>
            <w:r w:rsidRPr="00D75609">
              <w:rPr>
                <w:rFonts w:ascii="Arial" w:hAnsi="Arial" w:cs="Arial"/>
                <w:color w:val="000000"/>
              </w:rPr>
              <w:t>category</w:t>
            </w:r>
            <w:proofErr w:type="spellEnd"/>
            <w:r w:rsidRPr="00D75609">
              <w:rPr>
                <w:rFonts w:ascii="Arial" w:hAnsi="Arial" w:cs="Arial"/>
                <w:color w:val="000000"/>
              </w:rPr>
              <w:t xml:space="preserve"> 2 </w:t>
            </w:r>
            <w:proofErr w:type="spellStart"/>
            <w:r w:rsidRPr="00D75609">
              <w:rPr>
                <w:rFonts w:ascii="Arial" w:hAnsi="Arial" w:cs="Arial"/>
                <w:color w:val="000000"/>
              </w:rPr>
              <w:t>or</w:t>
            </w:r>
            <w:proofErr w:type="spellEnd"/>
            <w:r w:rsidRPr="00D75609">
              <w:rPr>
                <w:rFonts w:ascii="Arial" w:hAnsi="Arial" w:cs="Arial"/>
                <w:color w:val="000000"/>
              </w:rPr>
              <w:t xml:space="preserve"> 3 </w:t>
            </w:r>
            <w:proofErr w:type="spellStart"/>
            <w:r w:rsidRPr="00D75609">
              <w:rPr>
                <w:rFonts w:ascii="Arial" w:hAnsi="Arial" w:cs="Arial"/>
                <w:color w:val="000000"/>
              </w:rPr>
              <w:t>based</w:t>
            </w:r>
            <w:proofErr w:type="spellEnd"/>
            <w:r w:rsidRPr="00D75609">
              <w:rPr>
                <w:rFonts w:ascii="Arial" w:hAnsi="Arial" w:cs="Arial"/>
                <w:color w:val="000000"/>
              </w:rPr>
              <w:t xml:space="preserve"> on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evaluation</w:t>
            </w:r>
            <w:proofErr w:type="spellEnd"/>
            <w:r w:rsidRPr="00D75609">
              <w:rPr>
                <w:rFonts w:ascii="Arial" w:hAnsi="Arial" w:cs="Arial"/>
                <w:color w:val="000000"/>
              </w:rPr>
              <w:t xml:space="preserve"> </w:t>
            </w:r>
            <w:proofErr w:type="spellStart"/>
            <w:r w:rsidRPr="00D75609">
              <w:rPr>
                <w:rFonts w:ascii="Arial" w:hAnsi="Arial" w:cs="Arial"/>
                <w:color w:val="000000"/>
              </w:rPr>
              <w:t>screening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assessment</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demonstrate</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consideration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all</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aspects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its</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relevant</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its</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design </w:t>
            </w:r>
            <w:proofErr w:type="spellStart"/>
            <w:r w:rsidRPr="00D75609">
              <w:rPr>
                <w:rFonts w:ascii="Arial" w:hAnsi="Arial" w:cs="Arial"/>
                <w:color w:val="000000"/>
              </w:rPr>
              <w:t>bases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involved</w:t>
            </w:r>
            <w:proofErr w:type="spellEnd"/>
            <w:r w:rsidRPr="00D75609">
              <w:rPr>
                <w:rFonts w:ascii="Arial" w:hAnsi="Arial" w:cs="Arial"/>
                <w:color w:val="000000"/>
              </w:rPr>
              <w:t xml:space="preserve"> </w:t>
            </w:r>
            <w:proofErr w:type="spellStart"/>
            <w:r w:rsidRPr="00D75609">
              <w:rPr>
                <w:rFonts w:ascii="Arial" w:hAnsi="Arial" w:cs="Arial"/>
                <w:color w:val="000000"/>
              </w:rPr>
              <w:t>SSCs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scope</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lastRenderedPageBreak/>
              <w:t>assessment</w:t>
            </w:r>
            <w:proofErr w:type="spellEnd"/>
            <w:r w:rsidRPr="00D75609">
              <w:rPr>
                <w:rFonts w:ascii="Arial" w:hAnsi="Arial" w:cs="Arial"/>
                <w:color w:val="000000"/>
              </w:rPr>
              <w:t xml:space="preserve"> is </w:t>
            </w:r>
            <w:proofErr w:type="spellStart"/>
            <w:r w:rsidRPr="00D75609">
              <w:rPr>
                <w:rFonts w:ascii="Arial" w:hAnsi="Arial" w:cs="Arial"/>
                <w:color w:val="000000"/>
              </w:rPr>
              <w:t>laid</w:t>
            </w:r>
            <w:proofErr w:type="spellEnd"/>
            <w:r w:rsidRPr="00D75609">
              <w:rPr>
                <w:rFonts w:ascii="Arial" w:hAnsi="Arial" w:cs="Arial"/>
                <w:color w:val="000000"/>
              </w:rPr>
              <w:t xml:space="preserve"> </w:t>
            </w:r>
            <w:proofErr w:type="spellStart"/>
            <w:r w:rsidRPr="00D75609">
              <w:rPr>
                <w:rFonts w:ascii="Arial" w:hAnsi="Arial" w:cs="Arial"/>
                <w:color w:val="000000"/>
              </w:rPr>
              <w:t>down</w:t>
            </w:r>
            <w:proofErr w:type="spellEnd"/>
            <w:r w:rsidRPr="00D75609">
              <w:rPr>
                <w:rFonts w:ascii="Arial" w:hAnsi="Arial" w:cs="Arial"/>
                <w:color w:val="000000"/>
              </w:rPr>
              <w:t xml:space="preserve"> in </w:t>
            </w:r>
            <w:proofErr w:type="spellStart"/>
            <w:r w:rsidRPr="00D75609">
              <w:rPr>
                <w:rFonts w:ascii="Arial" w:hAnsi="Arial" w:cs="Arial"/>
                <w:color w:val="000000"/>
              </w:rPr>
              <w:t>Annex</w:t>
            </w:r>
            <w:proofErr w:type="spellEnd"/>
            <w:r w:rsidRPr="00D75609">
              <w:rPr>
                <w:rFonts w:ascii="Arial" w:hAnsi="Arial" w:cs="Arial"/>
                <w:color w:val="000000"/>
              </w:rPr>
              <w:t xml:space="preserve"> 8 to </w:t>
            </w:r>
            <w:proofErr w:type="spellStart"/>
            <w:r w:rsidRPr="00D75609">
              <w:rPr>
                <w:rFonts w:ascii="Arial" w:hAnsi="Arial" w:cs="Arial"/>
                <w:color w:val="000000"/>
              </w:rPr>
              <w:t>these</w:t>
            </w:r>
            <w:proofErr w:type="spellEnd"/>
            <w:r w:rsidRPr="00D75609">
              <w:rPr>
                <w:rFonts w:ascii="Arial" w:hAnsi="Arial" w:cs="Arial"/>
                <w:color w:val="000000"/>
              </w:rPr>
              <w:t xml:space="preserve"> </w:t>
            </w:r>
            <w:proofErr w:type="spellStart"/>
            <w:r w:rsidRPr="00D75609">
              <w:rPr>
                <w:rFonts w:ascii="Arial" w:hAnsi="Arial" w:cs="Arial"/>
                <w:color w:val="000000"/>
              </w:rPr>
              <w:t>Rules</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(3)</w:t>
            </w:r>
            <w:r w:rsidRPr="00D75609">
              <w:rPr>
                <w:rFonts w:ascii="Arial" w:hAnsi="Arial" w:cs="Arial"/>
                <w:color w:val="000000"/>
              </w:rPr>
              <w:tab/>
              <w:t xml:space="preserve">A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assessment</w:t>
            </w:r>
            <w:proofErr w:type="spellEnd"/>
            <w:r w:rsidRPr="00D75609">
              <w:rPr>
                <w:rFonts w:ascii="Arial" w:hAnsi="Arial" w:cs="Arial"/>
                <w:color w:val="000000"/>
              </w:rPr>
              <w:t xml:space="preserve"> is not </w:t>
            </w:r>
            <w:proofErr w:type="spellStart"/>
            <w:r w:rsidRPr="00D75609">
              <w:rPr>
                <w:rFonts w:ascii="Arial" w:hAnsi="Arial" w:cs="Arial"/>
                <w:color w:val="000000"/>
              </w:rPr>
              <w:t>required</w:t>
            </w:r>
            <w:proofErr w:type="spellEnd"/>
            <w:r w:rsidRPr="00D75609">
              <w:rPr>
                <w:rFonts w:ascii="Arial" w:hAnsi="Arial" w:cs="Arial"/>
                <w:color w:val="000000"/>
              </w:rPr>
              <w:t xml:space="preserve">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case</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which</w:t>
            </w:r>
            <w:proofErr w:type="spellEnd"/>
            <w:r w:rsidRPr="00D75609">
              <w:rPr>
                <w:rFonts w:ascii="Arial" w:hAnsi="Arial" w:cs="Arial"/>
                <w:color w:val="000000"/>
              </w:rPr>
              <w:t xml:space="preserve"> are </w:t>
            </w:r>
            <w:proofErr w:type="spellStart"/>
            <w:r w:rsidRPr="00D75609">
              <w:rPr>
                <w:rFonts w:ascii="Arial" w:hAnsi="Arial" w:cs="Arial"/>
                <w:color w:val="000000"/>
              </w:rPr>
              <w:t>found</w:t>
            </w:r>
            <w:proofErr w:type="spellEnd"/>
            <w:r w:rsidRPr="00D75609">
              <w:rPr>
                <w:rFonts w:ascii="Arial" w:hAnsi="Arial" w:cs="Arial"/>
                <w:color w:val="000000"/>
              </w:rPr>
              <w:t xml:space="preserve">, </w:t>
            </w:r>
            <w:proofErr w:type="spellStart"/>
            <w:r w:rsidRPr="00D75609">
              <w:rPr>
                <w:rFonts w:ascii="Arial" w:hAnsi="Arial" w:cs="Arial"/>
                <w:color w:val="000000"/>
              </w:rPr>
              <w:t>through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evaluation</w:t>
            </w:r>
            <w:proofErr w:type="spellEnd"/>
            <w:r w:rsidRPr="00D75609">
              <w:rPr>
                <w:rFonts w:ascii="Arial" w:hAnsi="Arial" w:cs="Arial"/>
                <w:color w:val="000000"/>
              </w:rPr>
              <w:t xml:space="preserve"> </w:t>
            </w:r>
            <w:proofErr w:type="spellStart"/>
            <w:r w:rsidRPr="00D75609">
              <w:rPr>
                <w:rFonts w:ascii="Arial" w:hAnsi="Arial" w:cs="Arial"/>
                <w:color w:val="000000"/>
              </w:rPr>
              <w:t>screening</w:t>
            </w:r>
            <w:proofErr w:type="spellEnd"/>
            <w:r w:rsidRPr="00D75609">
              <w:rPr>
                <w:rFonts w:ascii="Arial" w:hAnsi="Arial" w:cs="Arial"/>
                <w:color w:val="000000"/>
              </w:rPr>
              <w:t xml:space="preserve">, </w:t>
            </w:r>
            <w:proofErr w:type="spellStart"/>
            <w:r w:rsidRPr="00D75609">
              <w:rPr>
                <w:rFonts w:ascii="Arial" w:hAnsi="Arial" w:cs="Arial"/>
                <w:color w:val="000000"/>
              </w:rPr>
              <w:t>necessary</w:t>
            </w:r>
            <w:proofErr w:type="spellEnd"/>
            <w:r w:rsidRPr="00D75609">
              <w:rPr>
                <w:rFonts w:ascii="Arial" w:hAnsi="Arial" w:cs="Arial"/>
                <w:color w:val="000000"/>
              </w:rPr>
              <w:t xml:space="preserve"> to </w:t>
            </w:r>
            <w:proofErr w:type="spellStart"/>
            <w:r w:rsidRPr="00D75609">
              <w:rPr>
                <w:rFonts w:ascii="Arial" w:hAnsi="Arial" w:cs="Arial"/>
                <w:color w:val="000000"/>
              </w:rPr>
              <w:t>remedy</w:t>
            </w:r>
            <w:proofErr w:type="spellEnd"/>
            <w:r w:rsidRPr="00D75609">
              <w:rPr>
                <w:rFonts w:ascii="Arial" w:hAnsi="Arial" w:cs="Arial"/>
                <w:color w:val="000000"/>
              </w:rPr>
              <w:t xml:space="preserve"> </w:t>
            </w:r>
            <w:proofErr w:type="spellStart"/>
            <w:r w:rsidRPr="00D75609">
              <w:rPr>
                <w:rFonts w:ascii="Arial" w:hAnsi="Arial" w:cs="Arial"/>
                <w:color w:val="000000"/>
              </w:rPr>
              <w:t>an</w:t>
            </w:r>
            <w:proofErr w:type="spellEnd"/>
            <w:r w:rsidRPr="00D75609">
              <w:rPr>
                <w:rFonts w:ascii="Arial" w:hAnsi="Arial" w:cs="Arial"/>
                <w:color w:val="000000"/>
              </w:rPr>
              <w:t xml:space="preserve"> </w:t>
            </w:r>
            <w:proofErr w:type="spellStart"/>
            <w:r w:rsidRPr="00D75609">
              <w:rPr>
                <w:rFonts w:ascii="Arial" w:hAnsi="Arial" w:cs="Arial"/>
                <w:color w:val="000000"/>
              </w:rPr>
              <w:t>obvious</w:t>
            </w:r>
            <w:proofErr w:type="spellEnd"/>
            <w:r w:rsidRPr="00D75609">
              <w:rPr>
                <w:rFonts w:ascii="Arial" w:hAnsi="Arial" w:cs="Arial"/>
                <w:color w:val="000000"/>
              </w:rPr>
              <w:t xml:space="preserve"> </w:t>
            </w:r>
            <w:proofErr w:type="spellStart"/>
            <w:r w:rsidRPr="00D75609">
              <w:rPr>
                <w:rFonts w:ascii="Arial" w:hAnsi="Arial" w:cs="Arial"/>
                <w:color w:val="000000"/>
              </w:rPr>
              <w:t>error</w:t>
            </w:r>
            <w:proofErr w:type="spellEnd"/>
            <w:r w:rsidRPr="00D75609">
              <w:rPr>
                <w:rFonts w:ascii="Arial" w:hAnsi="Arial" w:cs="Arial"/>
                <w:color w:val="000000"/>
              </w:rPr>
              <w:t xml:space="preserve"> (</w:t>
            </w:r>
            <w:proofErr w:type="spellStart"/>
            <w:r w:rsidRPr="00D75609">
              <w:rPr>
                <w:rFonts w:ascii="Arial" w:hAnsi="Arial" w:cs="Arial"/>
                <w:color w:val="000000"/>
              </w:rPr>
              <w:t>e.g</w:t>
            </w:r>
            <w:proofErr w:type="spellEnd"/>
            <w:r w:rsidRPr="00D75609">
              <w:rPr>
                <w:rFonts w:ascii="Arial" w:hAnsi="Arial" w:cs="Arial"/>
                <w:color w:val="000000"/>
              </w:rPr>
              <w:t xml:space="preserve">.: a </w:t>
            </w:r>
            <w:proofErr w:type="spellStart"/>
            <w:r w:rsidRPr="00D75609">
              <w:rPr>
                <w:rFonts w:ascii="Arial" w:hAnsi="Arial" w:cs="Arial"/>
                <w:color w:val="000000"/>
              </w:rPr>
              <w:t>typing</w:t>
            </w:r>
            <w:proofErr w:type="spellEnd"/>
            <w:r w:rsidRPr="00D75609">
              <w:rPr>
                <w:rFonts w:ascii="Arial" w:hAnsi="Arial" w:cs="Arial"/>
                <w:color w:val="000000"/>
              </w:rPr>
              <w:t xml:space="preserve"> </w:t>
            </w:r>
            <w:proofErr w:type="spellStart"/>
            <w:r w:rsidRPr="00D75609">
              <w:rPr>
                <w:rFonts w:ascii="Arial" w:hAnsi="Arial" w:cs="Arial"/>
                <w:color w:val="000000"/>
              </w:rPr>
              <w:t>error</w:t>
            </w:r>
            <w:proofErr w:type="spellEnd"/>
            <w:r w:rsidRPr="00D75609">
              <w:rPr>
                <w:rFonts w:ascii="Arial" w:hAnsi="Arial" w:cs="Arial"/>
                <w:color w:val="000000"/>
              </w:rPr>
              <w:t xml:space="preserve"> in a </w:t>
            </w:r>
            <w:proofErr w:type="spellStart"/>
            <w:r w:rsidRPr="00D75609">
              <w:rPr>
                <w:rFonts w:ascii="Arial" w:hAnsi="Arial" w:cs="Arial"/>
                <w:color w:val="000000"/>
              </w:rPr>
              <w:t>document</w:t>
            </w:r>
            <w:proofErr w:type="spellEnd"/>
            <w:r w:rsidRPr="00D75609">
              <w:rPr>
                <w:rFonts w:ascii="Arial" w:hAnsi="Arial" w:cs="Arial"/>
                <w:color w:val="000000"/>
              </w:rPr>
              <w:t xml:space="preserve">, </w:t>
            </w:r>
            <w:proofErr w:type="spellStart"/>
            <w:r w:rsidRPr="00D75609">
              <w:rPr>
                <w:rFonts w:ascii="Arial" w:hAnsi="Arial" w:cs="Arial"/>
                <w:color w:val="000000"/>
              </w:rPr>
              <w:t>adaptation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equipment</w:t>
            </w:r>
            <w:proofErr w:type="spellEnd"/>
            <w:r w:rsidRPr="00D75609">
              <w:rPr>
                <w:rFonts w:ascii="Arial" w:hAnsi="Arial" w:cs="Arial"/>
                <w:color w:val="000000"/>
              </w:rPr>
              <w:t xml:space="preserve"> to </w:t>
            </w:r>
            <w:proofErr w:type="spellStart"/>
            <w:r w:rsidRPr="00D75609">
              <w:rPr>
                <w:rFonts w:ascii="Arial" w:hAnsi="Arial" w:cs="Arial"/>
                <w:color w:val="000000"/>
              </w:rPr>
              <w:t>parameters</w:t>
            </w:r>
            <w:proofErr w:type="spellEnd"/>
            <w:r w:rsidRPr="00D75609">
              <w:rPr>
                <w:rFonts w:ascii="Arial" w:hAnsi="Arial" w:cs="Arial"/>
                <w:color w:val="000000"/>
              </w:rPr>
              <w:t xml:space="preserve"> </w:t>
            </w:r>
            <w:proofErr w:type="spellStart"/>
            <w:r w:rsidRPr="00D75609">
              <w:rPr>
                <w:rFonts w:ascii="Arial" w:hAnsi="Arial" w:cs="Arial"/>
                <w:color w:val="000000"/>
              </w:rPr>
              <w:t>already</w:t>
            </w:r>
            <w:proofErr w:type="spellEnd"/>
            <w:r w:rsidRPr="00D75609">
              <w:rPr>
                <w:rFonts w:ascii="Arial" w:hAnsi="Arial" w:cs="Arial"/>
                <w:color w:val="000000"/>
              </w:rPr>
              <w:t xml:space="preserve"> </w:t>
            </w:r>
            <w:proofErr w:type="spellStart"/>
            <w:r w:rsidRPr="00D75609">
              <w:rPr>
                <w:rFonts w:ascii="Arial" w:hAnsi="Arial" w:cs="Arial"/>
                <w:color w:val="000000"/>
              </w:rPr>
              <w:t>covered</w:t>
            </w:r>
            <w:proofErr w:type="spellEnd"/>
            <w:r w:rsidRPr="00D75609">
              <w:rPr>
                <w:rFonts w:ascii="Arial" w:hAnsi="Arial" w:cs="Arial"/>
                <w:color w:val="000000"/>
              </w:rPr>
              <w:t xml:space="preserve"> in </w:t>
            </w:r>
            <w:proofErr w:type="spellStart"/>
            <w:r w:rsidRPr="00D75609">
              <w:rPr>
                <w:rFonts w:ascii="Arial" w:hAnsi="Arial" w:cs="Arial"/>
                <w:color w:val="000000"/>
              </w:rPr>
              <w:t>approved</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analyses</w:t>
            </w:r>
            <w:proofErr w:type="spellEnd"/>
            <w:r w:rsidRPr="00D75609">
              <w:rPr>
                <w:rFonts w:ascii="Arial" w:hAnsi="Arial" w:cs="Arial"/>
                <w:color w:val="000000"/>
              </w:rPr>
              <w:t xml:space="preserve">).  </w:t>
            </w:r>
            <w:proofErr w:type="spellStart"/>
            <w:r w:rsidRPr="00D75609">
              <w:rPr>
                <w:rFonts w:ascii="Arial" w:hAnsi="Arial" w:cs="Arial"/>
                <w:color w:val="000000"/>
              </w:rPr>
              <w:t>Such</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treated</w:t>
            </w:r>
            <w:proofErr w:type="spellEnd"/>
            <w:r w:rsidRPr="00D75609">
              <w:rPr>
                <w:rFonts w:ascii="Arial" w:hAnsi="Arial" w:cs="Arial"/>
                <w:color w:val="000000"/>
              </w:rPr>
              <w:t xml:space="preserve"> as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category</w:t>
            </w:r>
            <w:proofErr w:type="spellEnd"/>
            <w:r w:rsidRPr="00D75609">
              <w:rPr>
                <w:rFonts w:ascii="Arial" w:hAnsi="Arial" w:cs="Arial"/>
                <w:color w:val="000000"/>
              </w:rPr>
              <w:t xml:space="preserve"> 1.</w:t>
            </w:r>
          </w:p>
          <w:p w:rsidR="00D54293" w:rsidRPr="00FB4088"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(4)</w:t>
            </w:r>
            <w:r w:rsidRPr="00D75609">
              <w:rPr>
                <w:rFonts w:ascii="Arial" w:hAnsi="Arial" w:cs="Arial"/>
                <w:color w:val="000000"/>
              </w:rPr>
              <w:tab/>
            </w:r>
            <w:proofErr w:type="spellStart"/>
            <w:r w:rsidRPr="00D75609">
              <w:rPr>
                <w:rFonts w:ascii="Arial" w:hAnsi="Arial" w:cs="Arial"/>
                <w:color w:val="000000"/>
              </w:rPr>
              <w:t>Any</w:t>
            </w:r>
            <w:proofErr w:type="spellEnd"/>
            <w:r w:rsidRPr="00D75609">
              <w:rPr>
                <w:rFonts w:ascii="Arial" w:hAnsi="Arial" w:cs="Arial"/>
                <w:color w:val="000000"/>
              </w:rPr>
              <w:t xml:space="preserve"> </w:t>
            </w:r>
            <w:proofErr w:type="spellStart"/>
            <w:r w:rsidRPr="00D75609">
              <w:rPr>
                <w:rFonts w:ascii="Arial" w:hAnsi="Arial" w:cs="Arial"/>
                <w:color w:val="000000"/>
              </w:rPr>
              <w:t>change</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operational</w:t>
            </w:r>
            <w:proofErr w:type="spellEnd"/>
            <w:r w:rsidRPr="00D75609">
              <w:rPr>
                <w:rFonts w:ascii="Arial" w:hAnsi="Arial" w:cs="Arial"/>
                <w:color w:val="000000"/>
              </w:rPr>
              <w:t xml:space="preserve"> </w:t>
            </w:r>
            <w:proofErr w:type="spellStart"/>
            <w:r w:rsidRPr="00D75609">
              <w:rPr>
                <w:rFonts w:ascii="Arial" w:hAnsi="Arial" w:cs="Arial"/>
                <w:color w:val="000000"/>
              </w:rPr>
              <w:t>limits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conditions</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treated</w:t>
            </w:r>
            <w:proofErr w:type="spellEnd"/>
            <w:r w:rsidRPr="00D75609">
              <w:rPr>
                <w:rFonts w:ascii="Arial" w:hAnsi="Arial" w:cs="Arial"/>
                <w:color w:val="000000"/>
              </w:rPr>
              <w:t xml:space="preserve"> as a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category</w:t>
            </w:r>
            <w:proofErr w:type="spellEnd"/>
            <w:r w:rsidRPr="00D75609">
              <w:rPr>
                <w:rFonts w:ascii="Arial" w:hAnsi="Arial" w:cs="Arial"/>
                <w:color w:val="000000"/>
              </w:rPr>
              <w:t xml:space="preserve"> 3, </w:t>
            </w:r>
            <w:proofErr w:type="spellStart"/>
            <w:r w:rsidRPr="00D75609">
              <w:rPr>
                <w:rFonts w:ascii="Arial" w:hAnsi="Arial" w:cs="Arial"/>
                <w:color w:val="000000"/>
              </w:rPr>
              <w:t>except</w:t>
            </w:r>
            <w:proofErr w:type="spellEnd"/>
            <w:r w:rsidRPr="00D75609">
              <w:rPr>
                <w:rFonts w:ascii="Arial" w:hAnsi="Arial" w:cs="Arial"/>
                <w:color w:val="000000"/>
              </w:rPr>
              <w:t xml:space="preserve"> </w:t>
            </w:r>
            <w:proofErr w:type="spellStart"/>
            <w:r w:rsidRPr="00D75609">
              <w:rPr>
                <w:rFonts w:ascii="Arial" w:hAnsi="Arial" w:cs="Arial"/>
                <w:color w:val="000000"/>
              </w:rPr>
              <w:t>those</w:t>
            </w:r>
            <w:proofErr w:type="spellEnd"/>
            <w:r w:rsidRPr="00D75609">
              <w:rPr>
                <w:rFonts w:ascii="Arial" w:hAnsi="Arial" w:cs="Arial"/>
                <w:color w:val="000000"/>
              </w:rPr>
              <w:t xml:space="preserve"> </w:t>
            </w:r>
            <w:proofErr w:type="spellStart"/>
            <w:r w:rsidRPr="00D75609">
              <w:rPr>
                <w:rFonts w:ascii="Arial" w:hAnsi="Arial" w:cs="Arial"/>
                <w:color w:val="000000"/>
              </w:rPr>
              <w:t>changes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operational</w:t>
            </w:r>
            <w:proofErr w:type="spellEnd"/>
            <w:r w:rsidRPr="00D75609">
              <w:rPr>
                <w:rFonts w:ascii="Arial" w:hAnsi="Arial" w:cs="Arial"/>
                <w:color w:val="000000"/>
              </w:rPr>
              <w:t xml:space="preserve"> </w:t>
            </w:r>
            <w:proofErr w:type="spellStart"/>
            <w:r w:rsidRPr="00D75609">
              <w:rPr>
                <w:rFonts w:ascii="Arial" w:hAnsi="Arial" w:cs="Arial"/>
                <w:color w:val="000000"/>
              </w:rPr>
              <w:t>conditions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which</w:t>
            </w:r>
            <w:proofErr w:type="spellEnd"/>
            <w:r w:rsidRPr="00D75609">
              <w:rPr>
                <w:rFonts w:ascii="Arial" w:hAnsi="Arial" w:cs="Arial"/>
                <w:color w:val="000000"/>
              </w:rPr>
              <w:t xml:space="preserve"> </w:t>
            </w:r>
            <w:proofErr w:type="spellStart"/>
            <w:r w:rsidRPr="00D75609">
              <w:rPr>
                <w:rFonts w:ascii="Arial" w:hAnsi="Arial" w:cs="Arial"/>
                <w:color w:val="000000"/>
              </w:rPr>
              <w:t>fulfill</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conditions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paragraph</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Q 3.3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Comprehensive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assessments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demonstrate</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applicable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aspects</w:t>
            </w:r>
            <w:proofErr w:type="spellEnd"/>
            <w:r w:rsidRPr="00FB4088">
              <w:rPr>
                <w:rFonts w:ascii="Arial" w:hAnsi="Arial" w:cs="Arial"/>
                <w:color w:val="000000"/>
              </w:rPr>
              <w:t xml:space="preserve"> are </w:t>
            </w:r>
            <w:proofErr w:type="spellStart"/>
            <w:r w:rsidRPr="00FB4088">
              <w:rPr>
                <w:rFonts w:ascii="Arial" w:hAnsi="Arial" w:cs="Arial"/>
                <w:color w:val="000000"/>
                <w:w w:val="102"/>
              </w:rPr>
              <w:t>considered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that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system</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specifications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requirements</w:t>
            </w:r>
            <w:proofErr w:type="spellEnd"/>
            <w:r w:rsidRPr="00FB4088">
              <w:rPr>
                <w:rFonts w:ascii="Arial" w:hAnsi="Arial" w:cs="Arial"/>
                <w:color w:val="000000"/>
              </w:rPr>
              <w:t xml:space="preserve"> are met.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FF0000"/>
              </w:rPr>
            </w:pPr>
            <w:r w:rsidRPr="00FB4088">
              <w:rPr>
                <w:rFonts w:ascii="Arial" w:hAnsi="Arial" w:cs="Arial"/>
                <w:color w:val="000000"/>
              </w:rPr>
              <w:t>JV9 36/2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D0799" w:rsidP="00D54293">
            <w:pPr>
              <w:widowControl w:val="0"/>
              <w:autoSpaceDE w:val="0"/>
              <w:autoSpaceDN w:val="0"/>
              <w:adjustRightInd w:val="0"/>
              <w:spacing w:before="5" w:after="0" w:line="253" w:lineRule="exact"/>
              <w:ind w:left="121"/>
              <w:rPr>
                <w:rFonts w:ascii="Arial" w:hAnsi="Arial" w:cs="Arial"/>
                <w:color w:val="000000"/>
              </w:rPr>
            </w:pPr>
            <w:r w:rsidRPr="005D0799">
              <w:rPr>
                <w:rFonts w:ascii="Arial" w:hAnsi="Arial" w:cs="Arial"/>
                <w:color w:val="000000"/>
              </w:rPr>
              <w:t>(2)</w:t>
            </w:r>
            <w:r w:rsidRPr="005D0799">
              <w:rPr>
                <w:rFonts w:ascii="Arial" w:hAnsi="Arial" w:cs="Arial"/>
                <w:color w:val="000000"/>
              </w:rPr>
              <w:tab/>
              <w:t xml:space="preserve">Upravljavec sevalnega ali jedrskega objekta mora po varnostnem </w:t>
            </w:r>
            <w:proofErr w:type="spellStart"/>
            <w:r w:rsidRPr="005D0799">
              <w:rPr>
                <w:rFonts w:ascii="Arial" w:hAnsi="Arial" w:cs="Arial"/>
                <w:color w:val="000000"/>
              </w:rPr>
              <w:t>presejanju</w:t>
            </w:r>
            <w:proofErr w:type="spellEnd"/>
            <w:r w:rsidRPr="005D0799">
              <w:rPr>
                <w:rFonts w:ascii="Arial" w:hAnsi="Arial" w:cs="Arial"/>
                <w:color w:val="000000"/>
              </w:rPr>
              <w:t xml:space="preserve"> iz prejšnjega odstavka opraviti varnostno oceno za spremembe, za katere se z varnostnim </w:t>
            </w:r>
            <w:proofErr w:type="spellStart"/>
            <w:r w:rsidRPr="005D0799">
              <w:rPr>
                <w:rFonts w:ascii="Arial" w:hAnsi="Arial" w:cs="Arial"/>
                <w:color w:val="000000"/>
              </w:rPr>
              <w:t>presejanjem</w:t>
            </w:r>
            <w:proofErr w:type="spellEnd"/>
            <w:r w:rsidRPr="005D0799">
              <w:rPr>
                <w:rFonts w:ascii="Arial" w:hAnsi="Arial" w:cs="Arial"/>
                <w:color w:val="000000"/>
              </w:rPr>
              <w:t xml:space="preserve"> ugotovi, da sodijo v kategorijo 2 ali 3. Varnostna ocena mora dokazati, da so upoštevani vsi varnostni vidiki spremembe in izpolnjena ustrezna varnostna merila ter da je sprememba v skladu s projektnimi osnovami SSK. Obseg varnostne ocene je naveden v prilogi 8 tega pravilnika.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75609" w:rsidP="00D54293">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(2)</w:t>
            </w:r>
            <w:r w:rsidRPr="00D75609">
              <w:rPr>
                <w:rFonts w:ascii="Arial" w:hAnsi="Arial" w:cs="Arial"/>
                <w:color w:val="000000"/>
              </w:rPr>
              <w:tab/>
            </w:r>
            <w:proofErr w:type="spellStart"/>
            <w:r w:rsidRPr="00D75609">
              <w:rPr>
                <w:rFonts w:ascii="Arial" w:hAnsi="Arial" w:cs="Arial"/>
                <w:color w:val="000000"/>
              </w:rPr>
              <w:t>Following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evaluation</w:t>
            </w:r>
            <w:proofErr w:type="spellEnd"/>
            <w:r w:rsidRPr="00D75609">
              <w:rPr>
                <w:rFonts w:ascii="Arial" w:hAnsi="Arial" w:cs="Arial"/>
                <w:color w:val="000000"/>
              </w:rPr>
              <w:t xml:space="preserve"> </w:t>
            </w:r>
            <w:proofErr w:type="spellStart"/>
            <w:r w:rsidRPr="00D75609">
              <w:rPr>
                <w:rFonts w:ascii="Arial" w:hAnsi="Arial" w:cs="Arial"/>
                <w:color w:val="000000"/>
              </w:rPr>
              <w:t>screening</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paragraph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carry</w:t>
            </w:r>
            <w:proofErr w:type="spellEnd"/>
            <w:r w:rsidRPr="00D75609">
              <w:rPr>
                <w:rFonts w:ascii="Arial" w:hAnsi="Arial" w:cs="Arial"/>
                <w:color w:val="000000"/>
              </w:rPr>
              <w:t xml:space="preserve"> out a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assessment</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those</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which</w:t>
            </w:r>
            <w:proofErr w:type="spellEnd"/>
            <w:r w:rsidRPr="00D75609">
              <w:rPr>
                <w:rFonts w:ascii="Arial" w:hAnsi="Arial" w:cs="Arial"/>
                <w:color w:val="000000"/>
              </w:rPr>
              <w:t xml:space="preserve"> are </w:t>
            </w:r>
            <w:proofErr w:type="spellStart"/>
            <w:r w:rsidRPr="00D75609">
              <w:rPr>
                <w:rFonts w:ascii="Arial" w:hAnsi="Arial" w:cs="Arial"/>
                <w:color w:val="000000"/>
              </w:rPr>
              <w:t>classified</w:t>
            </w:r>
            <w:proofErr w:type="spellEnd"/>
            <w:r w:rsidRPr="00D75609">
              <w:rPr>
                <w:rFonts w:ascii="Arial" w:hAnsi="Arial" w:cs="Arial"/>
                <w:color w:val="000000"/>
              </w:rPr>
              <w:t xml:space="preserve"> in </w:t>
            </w:r>
            <w:proofErr w:type="spellStart"/>
            <w:r w:rsidRPr="00D75609">
              <w:rPr>
                <w:rFonts w:ascii="Arial" w:hAnsi="Arial" w:cs="Arial"/>
                <w:color w:val="000000"/>
              </w:rPr>
              <w:t>category</w:t>
            </w:r>
            <w:proofErr w:type="spellEnd"/>
            <w:r w:rsidRPr="00D75609">
              <w:rPr>
                <w:rFonts w:ascii="Arial" w:hAnsi="Arial" w:cs="Arial"/>
                <w:color w:val="000000"/>
              </w:rPr>
              <w:t xml:space="preserve"> 2 </w:t>
            </w:r>
            <w:proofErr w:type="spellStart"/>
            <w:r w:rsidRPr="00D75609">
              <w:rPr>
                <w:rFonts w:ascii="Arial" w:hAnsi="Arial" w:cs="Arial"/>
                <w:color w:val="000000"/>
              </w:rPr>
              <w:t>or</w:t>
            </w:r>
            <w:proofErr w:type="spellEnd"/>
            <w:r w:rsidRPr="00D75609">
              <w:rPr>
                <w:rFonts w:ascii="Arial" w:hAnsi="Arial" w:cs="Arial"/>
                <w:color w:val="000000"/>
              </w:rPr>
              <w:t xml:space="preserve"> 3 </w:t>
            </w:r>
            <w:proofErr w:type="spellStart"/>
            <w:r w:rsidRPr="00D75609">
              <w:rPr>
                <w:rFonts w:ascii="Arial" w:hAnsi="Arial" w:cs="Arial"/>
                <w:color w:val="000000"/>
              </w:rPr>
              <w:t>based</w:t>
            </w:r>
            <w:proofErr w:type="spellEnd"/>
            <w:r w:rsidRPr="00D75609">
              <w:rPr>
                <w:rFonts w:ascii="Arial" w:hAnsi="Arial" w:cs="Arial"/>
                <w:color w:val="000000"/>
              </w:rPr>
              <w:t xml:space="preserve"> on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evaluation</w:t>
            </w:r>
            <w:proofErr w:type="spellEnd"/>
            <w:r w:rsidRPr="00D75609">
              <w:rPr>
                <w:rFonts w:ascii="Arial" w:hAnsi="Arial" w:cs="Arial"/>
                <w:color w:val="000000"/>
              </w:rPr>
              <w:t xml:space="preserve"> </w:t>
            </w:r>
            <w:proofErr w:type="spellStart"/>
            <w:r w:rsidRPr="00D75609">
              <w:rPr>
                <w:rFonts w:ascii="Arial" w:hAnsi="Arial" w:cs="Arial"/>
                <w:color w:val="000000"/>
              </w:rPr>
              <w:t>screening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assessment</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demonstrate</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consideration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all</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aspects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its</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relevant</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its</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design </w:t>
            </w:r>
            <w:proofErr w:type="spellStart"/>
            <w:r w:rsidRPr="00D75609">
              <w:rPr>
                <w:rFonts w:ascii="Arial" w:hAnsi="Arial" w:cs="Arial"/>
                <w:color w:val="000000"/>
              </w:rPr>
              <w:t>bases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involved</w:t>
            </w:r>
            <w:proofErr w:type="spellEnd"/>
            <w:r w:rsidRPr="00D75609">
              <w:rPr>
                <w:rFonts w:ascii="Arial" w:hAnsi="Arial" w:cs="Arial"/>
                <w:color w:val="000000"/>
              </w:rPr>
              <w:t xml:space="preserve"> </w:t>
            </w:r>
            <w:proofErr w:type="spellStart"/>
            <w:r w:rsidRPr="00D75609">
              <w:rPr>
                <w:rFonts w:ascii="Arial" w:hAnsi="Arial" w:cs="Arial"/>
                <w:color w:val="000000"/>
              </w:rPr>
              <w:t>SSCs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scope</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assessment</w:t>
            </w:r>
            <w:proofErr w:type="spellEnd"/>
            <w:r w:rsidRPr="00D75609">
              <w:rPr>
                <w:rFonts w:ascii="Arial" w:hAnsi="Arial" w:cs="Arial"/>
                <w:color w:val="000000"/>
              </w:rPr>
              <w:t xml:space="preserve"> is </w:t>
            </w:r>
            <w:proofErr w:type="spellStart"/>
            <w:r w:rsidRPr="00D75609">
              <w:rPr>
                <w:rFonts w:ascii="Arial" w:hAnsi="Arial" w:cs="Arial"/>
                <w:color w:val="000000"/>
              </w:rPr>
              <w:t>laid</w:t>
            </w:r>
            <w:proofErr w:type="spellEnd"/>
            <w:r w:rsidRPr="00D75609">
              <w:rPr>
                <w:rFonts w:ascii="Arial" w:hAnsi="Arial" w:cs="Arial"/>
                <w:color w:val="000000"/>
              </w:rPr>
              <w:t xml:space="preserve"> </w:t>
            </w:r>
            <w:proofErr w:type="spellStart"/>
            <w:r w:rsidRPr="00D75609">
              <w:rPr>
                <w:rFonts w:ascii="Arial" w:hAnsi="Arial" w:cs="Arial"/>
                <w:color w:val="000000"/>
              </w:rPr>
              <w:t>down</w:t>
            </w:r>
            <w:proofErr w:type="spellEnd"/>
            <w:r w:rsidRPr="00D75609">
              <w:rPr>
                <w:rFonts w:ascii="Arial" w:hAnsi="Arial" w:cs="Arial"/>
                <w:color w:val="000000"/>
              </w:rPr>
              <w:t xml:space="preserve"> in </w:t>
            </w:r>
            <w:proofErr w:type="spellStart"/>
            <w:r w:rsidRPr="00D75609">
              <w:rPr>
                <w:rFonts w:ascii="Arial" w:hAnsi="Arial" w:cs="Arial"/>
                <w:color w:val="000000"/>
              </w:rPr>
              <w:t>Annex</w:t>
            </w:r>
            <w:proofErr w:type="spellEnd"/>
            <w:r w:rsidRPr="00D75609">
              <w:rPr>
                <w:rFonts w:ascii="Arial" w:hAnsi="Arial" w:cs="Arial"/>
                <w:color w:val="000000"/>
              </w:rPr>
              <w:t xml:space="preserve"> 8 to </w:t>
            </w:r>
            <w:proofErr w:type="spellStart"/>
            <w:r w:rsidRPr="00D75609">
              <w:rPr>
                <w:rFonts w:ascii="Arial" w:hAnsi="Arial" w:cs="Arial"/>
                <w:color w:val="000000"/>
              </w:rPr>
              <w:t>these</w:t>
            </w:r>
            <w:proofErr w:type="spellEnd"/>
            <w:r w:rsidRPr="00D75609">
              <w:rPr>
                <w:rFonts w:ascii="Arial" w:hAnsi="Arial" w:cs="Arial"/>
                <w:color w:val="000000"/>
              </w:rPr>
              <w:t xml:space="preserve"> </w:t>
            </w:r>
            <w:proofErr w:type="spellStart"/>
            <w:r w:rsidRPr="00D75609">
              <w:rPr>
                <w:rFonts w:ascii="Arial" w:hAnsi="Arial" w:cs="Arial"/>
                <w:color w:val="000000"/>
              </w:rPr>
              <w:t>Rules</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Q 3.4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scope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safety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implications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consequences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proposed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modifications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be </w:t>
            </w:r>
            <w:proofErr w:type="spellStart"/>
            <w:r w:rsidRPr="00FB4088">
              <w:rPr>
                <w:rFonts w:ascii="Arial" w:hAnsi="Arial" w:cs="Arial"/>
                <w:color w:val="000000"/>
                <w:w w:val="101"/>
              </w:rPr>
              <w:t>reviewed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by</w:t>
            </w:r>
            <w:proofErr w:type="spellEnd"/>
            <w:r w:rsidRPr="00FB4088">
              <w:rPr>
                <w:rFonts w:ascii="Arial" w:hAnsi="Arial" w:cs="Arial"/>
                <w:color w:val="000000"/>
                <w:w w:val="101"/>
              </w:rPr>
              <w:t xml:space="preserve"> </w:t>
            </w:r>
            <w:proofErr w:type="spellStart"/>
            <w:r w:rsidRPr="00FB4088">
              <w:rPr>
                <w:rFonts w:ascii="Arial" w:hAnsi="Arial" w:cs="Arial"/>
                <w:color w:val="000000"/>
                <w:w w:val="102"/>
              </w:rPr>
              <w:t>personnel</w:t>
            </w:r>
            <w:proofErr w:type="spellEnd"/>
            <w:r w:rsidRPr="00FB4088">
              <w:rPr>
                <w:rFonts w:ascii="Arial" w:hAnsi="Arial" w:cs="Arial"/>
                <w:color w:val="000000"/>
                <w:w w:val="102"/>
              </w:rPr>
              <w:t xml:space="preserve"> not </w:t>
            </w:r>
            <w:proofErr w:type="spellStart"/>
            <w:r w:rsidRPr="00FB4088">
              <w:rPr>
                <w:rFonts w:ascii="Arial" w:hAnsi="Arial" w:cs="Arial"/>
                <w:color w:val="000000"/>
                <w:w w:val="102"/>
              </w:rPr>
              <w:t>immediately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involved</w:t>
            </w:r>
            <w:proofErr w:type="spellEnd"/>
            <w:r w:rsidRPr="00FB4088">
              <w:rPr>
                <w:rFonts w:ascii="Arial" w:hAnsi="Arial" w:cs="Arial"/>
                <w:color w:val="000000"/>
                <w:w w:val="102"/>
              </w:rPr>
              <w:t xml:space="preserve"> in </w:t>
            </w:r>
            <w:proofErr w:type="spellStart"/>
            <w:r w:rsidRPr="00FB4088">
              <w:rPr>
                <w:rFonts w:ascii="Arial" w:hAnsi="Arial" w:cs="Arial"/>
                <w:color w:val="000000"/>
                <w:w w:val="102"/>
              </w:rPr>
              <w:t>their</w:t>
            </w:r>
            <w:proofErr w:type="spellEnd"/>
            <w:r w:rsidRPr="00FB4088">
              <w:rPr>
                <w:rFonts w:ascii="Arial" w:hAnsi="Arial" w:cs="Arial"/>
                <w:color w:val="000000"/>
                <w:w w:val="102"/>
              </w:rPr>
              <w:t xml:space="preserve"> design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implementation</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33/3</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D0799" w:rsidP="00D54293">
            <w:pPr>
              <w:widowControl w:val="0"/>
              <w:autoSpaceDE w:val="0"/>
              <w:autoSpaceDN w:val="0"/>
              <w:adjustRightInd w:val="0"/>
              <w:spacing w:before="1" w:after="0" w:line="253" w:lineRule="exact"/>
              <w:ind w:left="121"/>
              <w:rPr>
                <w:rFonts w:ascii="Arial" w:hAnsi="Arial" w:cs="Arial"/>
                <w:color w:val="000000"/>
              </w:rPr>
            </w:pPr>
            <w:r w:rsidRPr="005D0799">
              <w:rPr>
                <w:rFonts w:ascii="Arial" w:hAnsi="Arial" w:cs="Arial"/>
                <w:color w:val="000000"/>
              </w:rPr>
              <w:t>(3)</w:t>
            </w:r>
            <w:r w:rsidRPr="005D0799">
              <w:rPr>
                <w:rFonts w:ascii="Arial" w:hAnsi="Arial" w:cs="Arial"/>
                <w:color w:val="000000"/>
              </w:rPr>
              <w:tab/>
              <w:t>Upravljavec sevalnega ali jedrskega objekta mora za pregled spremembe, njenih posledic ter vpliva na jedrsko in sevalno varnost in razvrščanje sprememb v kategorije zagotoviti neodvisno osebje, ki ni neposredno vključeno v proces načrtovanja, projektiranja in izvedbe sprememb.</w:t>
            </w:r>
          </w:p>
        </w:tc>
        <w:tc>
          <w:tcPr>
            <w:tcW w:w="4962" w:type="dxa"/>
            <w:tcBorders>
              <w:top w:val="single" w:sz="4" w:space="0" w:color="000000"/>
              <w:left w:val="single" w:sz="4" w:space="0" w:color="000000"/>
              <w:bottom w:val="single" w:sz="4" w:space="0" w:color="000000"/>
              <w:right w:val="single" w:sz="4" w:space="0" w:color="000000"/>
            </w:tcBorders>
          </w:tcPr>
          <w:p w:rsidR="00D54293" w:rsidRPr="00D75609" w:rsidRDefault="00D75609" w:rsidP="00D75609">
            <w:pPr>
              <w:rPr>
                <w:rFonts w:ascii="Arial" w:hAnsi="Arial" w:cs="Arial"/>
              </w:rPr>
            </w:pPr>
            <w:r w:rsidRPr="00D75609">
              <w:rPr>
                <w:rFonts w:ascii="Arial" w:hAnsi="Arial" w:cs="Arial"/>
              </w:rPr>
              <w:t>(3)</w:t>
            </w:r>
            <w:r w:rsidRPr="00D75609">
              <w:rPr>
                <w:rFonts w:ascii="Arial" w:hAnsi="Arial" w:cs="Arial"/>
              </w:rPr>
              <w:tab/>
            </w:r>
            <w:proofErr w:type="spellStart"/>
            <w:r w:rsidRPr="00D75609">
              <w:rPr>
                <w:rFonts w:ascii="Arial" w:hAnsi="Arial" w:cs="Arial"/>
              </w:rPr>
              <w:t>The</w:t>
            </w:r>
            <w:proofErr w:type="spellEnd"/>
            <w:r w:rsidRPr="00D75609">
              <w:rPr>
                <w:rFonts w:ascii="Arial" w:hAnsi="Arial" w:cs="Arial"/>
              </w:rPr>
              <w:t xml:space="preserve"> </w:t>
            </w:r>
            <w:proofErr w:type="spellStart"/>
            <w:r w:rsidRPr="00D75609">
              <w:rPr>
                <w:rFonts w:ascii="Arial" w:hAnsi="Arial" w:cs="Arial"/>
              </w:rPr>
              <w:t>facility</w:t>
            </w:r>
            <w:proofErr w:type="spellEnd"/>
            <w:r w:rsidRPr="00D75609">
              <w:rPr>
                <w:rFonts w:ascii="Arial" w:hAnsi="Arial" w:cs="Arial"/>
              </w:rPr>
              <w:t xml:space="preserve"> operator </w:t>
            </w:r>
            <w:proofErr w:type="spellStart"/>
            <w:r w:rsidRPr="00D75609">
              <w:rPr>
                <w:rFonts w:ascii="Arial" w:hAnsi="Arial" w:cs="Arial"/>
              </w:rPr>
              <w:t>of</w:t>
            </w:r>
            <w:proofErr w:type="spellEnd"/>
            <w:r w:rsidRPr="00D75609">
              <w:rPr>
                <w:rFonts w:ascii="Arial" w:hAnsi="Arial" w:cs="Arial"/>
              </w:rPr>
              <w:t xml:space="preserve"> a </w:t>
            </w:r>
            <w:proofErr w:type="spellStart"/>
            <w:r w:rsidRPr="00D75609">
              <w:rPr>
                <w:rFonts w:ascii="Arial" w:hAnsi="Arial" w:cs="Arial"/>
              </w:rPr>
              <w:t>radiation</w:t>
            </w:r>
            <w:proofErr w:type="spellEnd"/>
            <w:r w:rsidRPr="00D75609">
              <w:rPr>
                <w:rFonts w:ascii="Arial" w:hAnsi="Arial" w:cs="Arial"/>
              </w:rPr>
              <w:t xml:space="preserve"> </w:t>
            </w:r>
            <w:proofErr w:type="spellStart"/>
            <w:r w:rsidRPr="00D75609">
              <w:rPr>
                <w:rFonts w:ascii="Arial" w:hAnsi="Arial" w:cs="Arial"/>
              </w:rPr>
              <w:t>or</w:t>
            </w:r>
            <w:proofErr w:type="spellEnd"/>
            <w:r w:rsidRPr="00D75609">
              <w:rPr>
                <w:rFonts w:ascii="Arial" w:hAnsi="Arial" w:cs="Arial"/>
              </w:rPr>
              <w:t xml:space="preserve"> </w:t>
            </w:r>
            <w:proofErr w:type="spellStart"/>
            <w:r w:rsidRPr="00D75609">
              <w:rPr>
                <w:rFonts w:ascii="Arial" w:hAnsi="Arial" w:cs="Arial"/>
              </w:rPr>
              <w:t>nuclear</w:t>
            </w:r>
            <w:proofErr w:type="spellEnd"/>
            <w:r w:rsidRPr="00D75609">
              <w:rPr>
                <w:rFonts w:ascii="Arial" w:hAnsi="Arial" w:cs="Arial"/>
              </w:rPr>
              <w:t xml:space="preserve"> </w:t>
            </w:r>
            <w:proofErr w:type="spellStart"/>
            <w:r w:rsidRPr="00D75609">
              <w:rPr>
                <w:rFonts w:ascii="Arial" w:hAnsi="Arial" w:cs="Arial"/>
              </w:rPr>
              <w:t>facility</w:t>
            </w:r>
            <w:proofErr w:type="spellEnd"/>
            <w:r w:rsidRPr="00D75609">
              <w:rPr>
                <w:rFonts w:ascii="Arial" w:hAnsi="Arial" w:cs="Arial"/>
              </w:rPr>
              <w:t xml:space="preserve"> </w:t>
            </w:r>
            <w:proofErr w:type="spellStart"/>
            <w:r w:rsidRPr="00D75609">
              <w:rPr>
                <w:rFonts w:ascii="Arial" w:hAnsi="Arial" w:cs="Arial"/>
              </w:rPr>
              <w:t>shall</w:t>
            </w:r>
            <w:proofErr w:type="spellEnd"/>
            <w:r w:rsidRPr="00D75609">
              <w:rPr>
                <w:rFonts w:ascii="Arial" w:hAnsi="Arial" w:cs="Arial"/>
              </w:rPr>
              <w:t xml:space="preserve"> </w:t>
            </w:r>
            <w:proofErr w:type="spellStart"/>
            <w:r w:rsidRPr="00D75609">
              <w:rPr>
                <w:rFonts w:ascii="Arial" w:hAnsi="Arial" w:cs="Arial"/>
              </w:rPr>
              <w:t>provide</w:t>
            </w:r>
            <w:proofErr w:type="spellEnd"/>
            <w:r w:rsidRPr="00D75609">
              <w:rPr>
                <w:rFonts w:ascii="Arial" w:hAnsi="Arial" w:cs="Arial"/>
              </w:rPr>
              <w:t xml:space="preserve"> </w:t>
            </w:r>
            <w:proofErr w:type="spellStart"/>
            <w:r w:rsidRPr="00D75609">
              <w:rPr>
                <w:rFonts w:ascii="Arial" w:hAnsi="Arial" w:cs="Arial"/>
              </w:rPr>
              <w:t>independent</w:t>
            </w:r>
            <w:proofErr w:type="spellEnd"/>
            <w:r w:rsidRPr="00D75609">
              <w:rPr>
                <w:rFonts w:ascii="Arial" w:hAnsi="Arial" w:cs="Arial"/>
              </w:rPr>
              <w:t xml:space="preserve"> </w:t>
            </w:r>
            <w:proofErr w:type="spellStart"/>
            <w:r w:rsidRPr="00D75609">
              <w:rPr>
                <w:rFonts w:ascii="Arial" w:hAnsi="Arial" w:cs="Arial"/>
              </w:rPr>
              <w:t>personnel</w:t>
            </w:r>
            <w:proofErr w:type="spellEnd"/>
            <w:r w:rsidRPr="00D75609">
              <w:rPr>
                <w:rFonts w:ascii="Arial" w:hAnsi="Arial" w:cs="Arial"/>
              </w:rPr>
              <w:t xml:space="preserve"> </w:t>
            </w:r>
            <w:proofErr w:type="spellStart"/>
            <w:r w:rsidRPr="00D75609">
              <w:rPr>
                <w:rFonts w:ascii="Arial" w:hAnsi="Arial" w:cs="Arial"/>
              </w:rPr>
              <w:t>for</w:t>
            </w:r>
            <w:proofErr w:type="spellEnd"/>
            <w:r w:rsidRPr="00D75609">
              <w:rPr>
                <w:rFonts w:ascii="Arial" w:hAnsi="Arial" w:cs="Arial"/>
              </w:rPr>
              <w:t xml:space="preserve"> </w:t>
            </w:r>
            <w:proofErr w:type="spellStart"/>
            <w:r w:rsidRPr="00D75609">
              <w:rPr>
                <w:rFonts w:ascii="Arial" w:hAnsi="Arial" w:cs="Arial"/>
              </w:rPr>
              <w:t>the</w:t>
            </w:r>
            <w:proofErr w:type="spellEnd"/>
            <w:r w:rsidRPr="00D75609">
              <w:rPr>
                <w:rFonts w:ascii="Arial" w:hAnsi="Arial" w:cs="Arial"/>
              </w:rPr>
              <w:t xml:space="preserve"> </w:t>
            </w:r>
            <w:proofErr w:type="spellStart"/>
            <w:r w:rsidRPr="00D75609">
              <w:rPr>
                <w:rFonts w:ascii="Arial" w:hAnsi="Arial" w:cs="Arial"/>
              </w:rPr>
              <w:t>tasks</w:t>
            </w:r>
            <w:proofErr w:type="spellEnd"/>
            <w:r w:rsidRPr="00D75609">
              <w:rPr>
                <w:rFonts w:ascii="Arial" w:hAnsi="Arial" w:cs="Arial"/>
              </w:rPr>
              <w:t xml:space="preserve"> </w:t>
            </w:r>
            <w:proofErr w:type="spellStart"/>
            <w:r w:rsidRPr="00D75609">
              <w:rPr>
                <w:rFonts w:ascii="Arial" w:hAnsi="Arial" w:cs="Arial"/>
              </w:rPr>
              <w:t>of</w:t>
            </w:r>
            <w:proofErr w:type="spellEnd"/>
            <w:r w:rsidRPr="00D75609">
              <w:rPr>
                <w:rFonts w:ascii="Arial" w:hAnsi="Arial" w:cs="Arial"/>
              </w:rPr>
              <w:t xml:space="preserve"> </w:t>
            </w:r>
            <w:proofErr w:type="spellStart"/>
            <w:r w:rsidRPr="00D75609">
              <w:rPr>
                <w:rFonts w:ascii="Arial" w:hAnsi="Arial" w:cs="Arial"/>
              </w:rPr>
              <w:t>review</w:t>
            </w:r>
            <w:proofErr w:type="spellEnd"/>
            <w:r w:rsidRPr="00D75609">
              <w:rPr>
                <w:rFonts w:ascii="Arial" w:hAnsi="Arial" w:cs="Arial"/>
              </w:rPr>
              <w:t xml:space="preserve"> </w:t>
            </w:r>
            <w:proofErr w:type="spellStart"/>
            <w:r w:rsidRPr="00D75609">
              <w:rPr>
                <w:rFonts w:ascii="Arial" w:hAnsi="Arial" w:cs="Arial"/>
              </w:rPr>
              <w:t>of</w:t>
            </w:r>
            <w:proofErr w:type="spellEnd"/>
            <w:r w:rsidRPr="00D75609">
              <w:rPr>
                <w:rFonts w:ascii="Arial" w:hAnsi="Arial" w:cs="Arial"/>
              </w:rPr>
              <w:t xml:space="preserve"> </w:t>
            </w:r>
            <w:proofErr w:type="spellStart"/>
            <w:r w:rsidRPr="00D75609">
              <w:rPr>
                <w:rFonts w:ascii="Arial" w:hAnsi="Arial" w:cs="Arial"/>
              </w:rPr>
              <w:t>modification</w:t>
            </w:r>
            <w:proofErr w:type="spellEnd"/>
            <w:r w:rsidRPr="00D75609">
              <w:rPr>
                <w:rFonts w:ascii="Arial" w:hAnsi="Arial" w:cs="Arial"/>
              </w:rPr>
              <w:t xml:space="preserve">, </w:t>
            </w:r>
            <w:proofErr w:type="spellStart"/>
            <w:r w:rsidRPr="00D75609">
              <w:rPr>
                <w:rFonts w:ascii="Arial" w:hAnsi="Arial" w:cs="Arial"/>
              </w:rPr>
              <w:t>safety</w:t>
            </w:r>
            <w:proofErr w:type="spellEnd"/>
            <w:r w:rsidRPr="00D75609">
              <w:rPr>
                <w:rFonts w:ascii="Arial" w:hAnsi="Arial" w:cs="Arial"/>
              </w:rPr>
              <w:t xml:space="preserve"> </w:t>
            </w:r>
            <w:proofErr w:type="spellStart"/>
            <w:r w:rsidRPr="00D75609">
              <w:rPr>
                <w:rFonts w:ascii="Arial" w:hAnsi="Arial" w:cs="Arial"/>
              </w:rPr>
              <w:t>implications</w:t>
            </w:r>
            <w:proofErr w:type="spellEnd"/>
            <w:r w:rsidRPr="00D75609">
              <w:rPr>
                <w:rFonts w:ascii="Arial" w:hAnsi="Arial" w:cs="Arial"/>
              </w:rPr>
              <w:t xml:space="preserve"> on </w:t>
            </w:r>
            <w:proofErr w:type="spellStart"/>
            <w:r w:rsidRPr="00D75609">
              <w:rPr>
                <w:rFonts w:ascii="Arial" w:hAnsi="Arial" w:cs="Arial"/>
              </w:rPr>
              <w:t>radiation</w:t>
            </w:r>
            <w:proofErr w:type="spellEnd"/>
            <w:r w:rsidRPr="00D75609">
              <w:rPr>
                <w:rFonts w:ascii="Arial" w:hAnsi="Arial" w:cs="Arial"/>
              </w:rPr>
              <w:t xml:space="preserve"> </w:t>
            </w:r>
            <w:proofErr w:type="spellStart"/>
            <w:r w:rsidRPr="00D75609">
              <w:rPr>
                <w:rFonts w:ascii="Arial" w:hAnsi="Arial" w:cs="Arial"/>
              </w:rPr>
              <w:t>and</w:t>
            </w:r>
            <w:proofErr w:type="spellEnd"/>
            <w:r w:rsidRPr="00D75609">
              <w:rPr>
                <w:rFonts w:ascii="Arial" w:hAnsi="Arial" w:cs="Arial"/>
              </w:rPr>
              <w:t xml:space="preserve"> </w:t>
            </w:r>
            <w:proofErr w:type="spellStart"/>
            <w:r w:rsidRPr="00D75609">
              <w:rPr>
                <w:rFonts w:ascii="Arial" w:hAnsi="Arial" w:cs="Arial"/>
              </w:rPr>
              <w:t>nuclear</w:t>
            </w:r>
            <w:proofErr w:type="spellEnd"/>
            <w:r w:rsidRPr="00D75609">
              <w:rPr>
                <w:rFonts w:ascii="Arial" w:hAnsi="Arial" w:cs="Arial"/>
              </w:rPr>
              <w:t xml:space="preserve"> </w:t>
            </w:r>
            <w:proofErr w:type="spellStart"/>
            <w:r w:rsidRPr="00D75609">
              <w:rPr>
                <w:rFonts w:ascii="Arial" w:hAnsi="Arial" w:cs="Arial"/>
              </w:rPr>
              <w:t>safety</w:t>
            </w:r>
            <w:proofErr w:type="spellEnd"/>
            <w:r w:rsidRPr="00D75609">
              <w:rPr>
                <w:rFonts w:ascii="Arial" w:hAnsi="Arial" w:cs="Arial"/>
              </w:rPr>
              <w:t xml:space="preserve"> </w:t>
            </w:r>
            <w:proofErr w:type="spellStart"/>
            <w:r w:rsidRPr="00D75609">
              <w:rPr>
                <w:rFonts w:ascii="Arial" w:hAnsi="Arial" w:cs="Arial"/>
              </w:rPr>
              <w:t>and</w:t>
            </w:r>
            <w:proofErr w:type="spellEnd"/>
            <w:r w:rsidRPr="00D75609">
              <w:rPr>
                <w:rFonts w:ascii="Arial" w:hAnsi="Arial" w:cs="Arial"/>
              </w:rPr>
              <w:t xml:space="preserve"> </w:t>
            </w:r>
            <w:proofErr w:type="spellStart"/>
            <w:r w:rsidRPr="00D75609">
              <w:rPr>
                <w:rFonts w:ascii="Arial" w:hAnsi="Arial" w:cs="Arial"/>
              </w:rPr>
              <w:t>categorisation</w:t>
            </w:r>
            <w:proofErr w:type="spellEnd"/>
            <w:r w:rsidRPr="00D75609">
              <w:rPr>
                <w:rFonts w:ascii="Arial" w:hAnsi="Arial" w:cs="Arial"/>
              </w:rPr>
              <w:t xml:space="preserve"> </w:t>
            </w:r>
            <w:proofErr w:type="spellStart"/>
            <w:r w:rsidRPr="00D75609">
              <w:rPr>
                <w:rFonts w:ascii="Arial" w:hAnsi="Arial" w:cs="Arial"/>
              </w:rPr>
              <w:t>of</w:t>
            </w:r>
            <w:proofErr w:type="spellEnd"/>
            <w:r w:rsidRPr="00D75609">
              <w:rPr>
                <w:rFonts w:ascii="Arial" w:hAnsi="Arial" w:cs="Arial"/>
              </w:rPr>
              <w:t xml:space="preserve"> </w:t>
            </w:r>
            <w:proofErr w:type="spellStart"/>
            <w:r w:rsidRPr="00D75609">
              <w:rPr>
                <w:rFonts w:ascii="Arial" w:hAnsi="Arial" w:cs="Arial"/>
              </w:rPr>
              <w:t>modifications</w:t>
            </w:r>
            <w:proofErr w:type="spellEnd"/>
            <w:r w:rsidRPr="00D75609">
              <w:rPr>
                <w:rFonts w:ascii="Arial" w:hAnsi="Arial" w:cs="Arial"/>
              </w:rPr>
              <w:t xml:space="preserve">, </w:t>
            </w:r>
            <w:proofErr w:type="spellStart"/>
            <w:r w:rsidRPr="00D75609">
              <w:rPr>
                <w:rFonts w:ascii="Arial" w:hAnsi="Arial" w:cs="Arial"/>
              </w:rPr>
              <w:t>which</w:t>
            </w:r>
            <w:proofErr w:type="spellEnd"/>
            <w:r w:rsidRPr="00D75609">
              <w:rPr>
                <w:rFonts w:ascii="Arial" w:hAnsi="Arial" w:cs="Arial"/>
              </w:rPr>
              <w:t xml:space="preserve"> is not </w:t>
            </w:r>
            <w:proofErr w:type="spellStart"/>
            <w:r w:rsidRPr="00D75609">
              <w:rPr>
                <w:rFonts w:ascii="Arial" w:hAnsi="Arial" w:cs="Arial"/>
              </w:rPr>
              <w:t>immediately</w:t>
            </w:r>
            <w:proofErr w:type="spellEnd"/>
            <w:r w:rsidRPr="00D75609">
              <w:rPr>
                <w:rFonts w:ascii="Arial" w:hAnsi="Arial" w:cs="Arial"/>
              </w:rPr>
              <w:t xml:space="preserve"> </w:t>
            </w:r>
            <w:proofErr w:type="spellStart"/>
            <w:r w:rsidRPr="00D75609">
              <w:rPr>
                <w:rFonts w:ascii="Arial" w:hAnsi="Arial" w:cs="Arial"/>
              </w:rPr>
              <w:t>involved</w:t>
            </w:r>
            <w:proofErr w:type="spellEnd"/>
            <w:r w:rsidRPr="00D75609">
              <w:rPr>
                <w:rFonts w:ascii="Arial" w:hAnsi="Arial" w:cs="Arial"/>
              </w:rPr>
              <w:t xml:space="preserve"> in </w:t>
            </w:r>
            <w:proofErr w:type="spellStart"/>
            <w:r w:rsidRPr="00D75609">
              <w:rPr>
                <w:rFonts w:ascii="Arial" w:hAnsi="Arial" w:cs="Arial"/>
              </w:rPr>
              <w:t>the</w:t>
            </w:r>
            <w:proofErr w:type="spellEnd"/>
            <w:r w:rsidRPr="00D75609">
              <w:rPr>
                <w:rFonts w:ascii="Arial" w:hAnsi="Arial" w:cs="Arial"/>
              </w:rPr>
              <w:t xml:space="preserve"> </w:t>
            </w:r>
            <w:proofErr w:type="spellStart"/>
            <w:r w:rsidRPr="00D75609">
              <w:rPr>
                <w:rFonts w:ascii="Arial" w:hAnsi="Arial" w:cs="Arial"/>
              </w:rPr>
              <w:t>processes</w:t>
            </w:r>
            <w:proofErr w:type="spellEnd"/>
            <w:r w:rsidRPr="00D75609">
              <w:rPr>
                <w:rFonts w:ascii="Arial" w:hAnsi="Arial" w:cs="Arial"/>
              </w:rPr>
              <w:t xml:space="preserve"> </w:t>
            </w:r>
            <w:proofErr w:type="spellStart"/>
            <w:r w:rsidRPr="00D75609">
              <w:rPr>
                <w:rFonts w:ascii="Arial" w:hAnsi="Arial" w:cs="Arial"/>
              </w:rPr>
              <w:t>of</w:t>
            </w:r>
            <w:proofErr w:type="spellEnd"/>
            <w:r w:rsidRPr="00D75609">
              <w:rPr>
                <w:rFonts w:ascii="Arial" w:hAnsi="Arial" w:cs="Arial"/>
              </w:rPr>
              <w:t xml:space="preserve"> </w:t>
            </w:r>
            <w:proofErr w:type="spellStart"/>
            <w:r w:rsidRPr="00D75609">
              <w:rPr>
                <w:rFonts w:ascii="Arial" w:hAnsi="Arial" w:cs="Arial"/>
              </w:rPr>
              <w:t>the</w:t>
            </w:r>
            <w:proofErr w:type="spellEnd"/>
            <w:r w:rsidRPr="00D75609">
              <w:rPr>
                <w:rFonts w:ascii="Arial" w:hAnsi="Arial" w:cs="Arial"/>
              </w:rPr>
              <w:t xml:space="preserve"> </w:t>
            </w:r>
            <w:proofErr w:type="spellStart"/>
            <w:r w:rsidRPr="00D75609">
              <w:rPr>
                <w:rFonts w:ascii="Arial" w:hAnsi="Arial" w:cs="Arial"/>
              </w:rPr>
              <w:t>planning</w:t>
            </w:r>
            <w:proofErr w:type="spellEnd"/>
            <w:r w:rsidRPr="00D75609">
              <w:rPr>
                <w:rFonts w:ascii="Arial" w:hAnsi="Arial" w:cs="Arial"/>
              </w:rPr>
              <w:t xml:space="preserve">, design </w:t>
            </w:r>
            <w:proofErr w:type="spellStart"/>
            <w:r w:rsidRPr="00D75609">
              <w:rPr>
                <w:rFonts w:ascii="Arial" w:hAnsi="Arial" w:cs="Arial"/>
              </w:rPr>
              <w:t>or</w:t>
            </w:r>
            <w:proofErr w:type="spellEnd"/>
            <w:r w:rsidRPr="00D75609">
              <w:rPr>
                <w:rFonts w:ascii="Arial" w:hAnsi="Arial" w:cs="Arial"/>
              </w:rPr>
              <w:t xml:space="preserve"> </w:t>
            </w:r>
            <w:proofErr w:type="spellStart"/>
            <w:r w:rsidRPr="00D75609">
              <w:rPr>
                <w:rFonts w:ascii="Arial" w:hAnsi="Arial" w:cs="Arial"/>
              </w:rPr>
              <w:t>implementation</w:t>
            </w:r>
            <w:proofErr w:type="spellEnd"/>
            <w:r w:rsidRPr="00D75609">
              <w:rPr>
                <w:rFonts w:ascii="Arial" w:hAnsi="Arial" w:cs="Arial"/>
              </w:rPr>
              <w:t xml:space="preserve"> </w:t>
            </w:r>
            <w:proofErr w:type="spellStart"/>
            <w:r w:rsidRPr="00D75609">
              <w:rPr>
                <w:rFonts w:ascii="Arial" w:hAnsi="Arial" w:cs="Arial"/>
              </w:rPr>
              <w:t>of</w:t>
            </w:r>
            <w:proofErr w:type="spellEnd"/>
            <w:r w:rsidRPr="00D75609">
              <w:rPr>
                <w:rFonts w:ascii="Arial" w:hAnsi="Arial" w:cs="Arial"/>
              </w:rPr>
              <w:t xml:space="preserve"> </w:t>
            </w:r>
            <w:proofErr w:type="spellStart"/>
            <w:r w:rsidRPr="00D75609">
              <w:rPr>
                <w:rFonts w:ascii="Arial" w:hAnsi="Arial" w:cs="Arial"/>
              </w:rPr>
              <w:t>the</w:t>
            </w:r>
            <w:proofErr w:type="spellEnd"/>
            <w:r w:rsidRPr="00D75609">
              <w:rPr>
                <w:rFonts w:ascii="Arial" w:hAnsi="Arial" w:cs="Arial"/>
              </w:rPr>
              <w:t xml:space="preserve"> </w:t>
            </w:r>
            <w:proofErr w:type="spellStart"/>
            <w:r w:rsidRPr="00D75609">
              <w:rPr>
                <w:rFonts w:ascii="Arial" w:hAnsi="Arial" w:cs="Arial"/>
              </w:rPr>
              <w:t>modifications</w:t>
            </w:r>
            <w:proofErr w:type="spellEnd"/>
            <w:r w:rsidRPr="00D75609">
              <w:rPr>
                <w:rFonts w:ascii="Arial" w:hAnsi="Arial" w:cs="Arial"/>
              </w:rPr>
              <w:t xml:space="preserve">. </w:t>
            </w:r>
            <w:proofErr w:type="spellStart"/>
            <w:r w:rsidRPr="00D75609">
              <w:rPr>
                <w:rFonts w:ascii="Arial" w:hAnsi="Arial" w:cs="Arial"/>
              </w:rPr>
              <w:t>The</w:t>
            </w:r>
            <w:proofErr w:type="spellEnd"/>
            <w:r w:rsidRPr="00D75609">
              <w:rPr>
                <w:rFonts w:ascii="Arial" w:hAnsi="Arial" w:cs="Arial"/>
              </w:rPr>
              <w:t xml:space="preserve"> </w:t>
            </w:r>
            <w:proofErr w:type="spellStart"/>
            <w:r w:rsidRPr="00D75609">
              <w:rPr>
                <w:rFonts w:ascii="Arial" w:hAnsi="Arial" w:cs="Arial"/>
              </w:rPr>
              <w:t>scope</w:t>
            </w:r>
            <w:proofErr w:type="spellEnd"/>
            <w:r w:rsidRPr="00D75609">
              <w:rPr>
                <w:rFonts w:ascii="Arial" w:hAnsi="Arial" w:cs="Arial"/>
              </w:rPr>
              <w:t xml:space="preserve">, </w:t>
            </w:r>
            <w:proofErr w:type="spellStart"/>
            <w:r w:rsidRPr="00D75609">
              <w:rPr>
                <w:rFonts w:ascii="Arial" w:hAnsi="Arial" w:cs="Arial"/>
              </w:rPr>
              <w:t>safety</w:t>
            </w:r>
            <w:proofErr w:type="spellEnd"/>
            <w:r w:rsidRPr="00D75609">
              <w:rPr>
                <w:rFonts w:ascii="Arial" w:hAnsi="Arial" w:cs="Arial"/>
              </w:rPr>
              <w:t xml:space="preserve"> </w:t>
            </w:r>
            <w:proofErr w:type="spellStart"/>
            <w:r w:rsidRPr="00D75609">
              <w:rPr>
                <w:rFonts w:ascii="Arial" w:hAnsi="Arial" w:cs="Arial"/>
              </w:rPr>
              <w:t>implications</w:t>
            </w:r>
            <w:proofErr w:type="spellEnd"/>
            <w:r w:rsidRPr="00D75609">
              <w:rPr>
                <w:rFonts w:ascii="Arial" w:hAnsi="Arial" w:cs="Arial"/>
              </w:rPr>
              <w:t xml:space="preserve">, </w:t>
            </w:r>
            <w:proofErr w:type="spellStart"/>
            <w:r w:rsidRPr="00D75609">
              <w:rPr>
                <w:rFonts w:ascii="Arial" w:hAnsi="Arial" w:cs="Arial"/>
              </w:rPr>
              <w:t>and</w:t>
            </w:r>
            <w:proofErr w:type="spellEnd"/>
            <w:r w:rsidRPr="00D75609">
              <w:rPr>
                <w:rFonts w:ascii="Arial" w:hAnsi="Arial" w:cs="Arial"/>
              </w:rPr>
              <w:t xml:space="preserve"> </w:t>
            </w:r>
            <w:proofErr w:type="spellStart"/>
            <w:r w:rsidRPr="00D75609">
              <w:rPr>
                <w:rFonts w:ascii="Arial" w:hAnsi="Arial" w:cs="Arial"/>
              </w:rPr>
              <w:t>consequences</w:t>
            </w:r>
            <w:proofErr w:type="spellEnd"/>
            <w:r w:rsidRPr="00D75609">
              <w:rPr>
                <w:rFonts w:ascii="Arial" w:hAnsi="Arial" w:cs="Arial"/>
              </w:rPr>
              <w:t xml:space="preserve"> </w:t>
            </w:r>
            <w:proofErr w:type="spellStart"/>
            <w:r w:rsidRPr="00D75609">
              <w:rPr>
                <w:rFonts w:ascii="Arial" w:hAnsi="Arial" w:cs="Arial"/>
              </w:rPr>
              <w:t>of</w:t>
            </w:r>
            <w:proofErr w:type="spellEnd"/>
            <w:r w:rsidRPr="00D75609">
              <w:rPr>
                <w:rFonts w:ascii="Arial" w:hAnsi="Arial" w:cs="Arial"/>
              </w:rPr>
              <w:t xml:space="preserve">  </w:t>
            </w:r>
            <w:proofErr w:type="spellStart"/>
            <w:r w:rsidRPr="00D75609">
              <w:rPr>
                <w:rFonts w:ascii="Arial" w:hAnsi="Arial" w:cs="Arial"/>
              </w:rPr>
              <w:t>proposed</w:t>
            </w:r>
            <w:proofErr w:type="spellEnd"/>
            <w:r w:rsidRPr="00D75609">
              <w:rPr>
                <w:rFonts w:ascii="Arial" w:hAnsi="Arial" w:cs="Arial"/>
              </w:rPr>
              <w:t xml:space="preserve"> </w:t>
            </w:r>
            <w:proofErr w:type="spellStart"/>
            <w:r w:rsidRPr="00D75609">
              <w:rPr>
                <w:rFonts w:ascii="Arial" w:hAnsi="Arial" w:cs="Arial"/>
              </w:rPr>
              <w:t>modifications</w:t>
            </w:r>
            <w:proofErr w:type="spellEnd"/>
            <w:r w:rsidRPr="00D75609">
              <w:rPr>
                <w:rFonts w:ascii="Arial" w:hAnsi="Arial" w:cs="Arial"/>
              </w:rPr>
              <w:t xml:space="preserve"> </w:t>
            </w:r>
            <w:proofErr w:type="spellStart"/>
            <w:r w:rsidRPr="00D75609">
              <w:rPr>
                <w:rFonts w:ascii="Arial" w:hAnsi="Arial" w:cs="Arial"/>
              </w:rPr>
              <w:t>shall</w:t>
            </w:r>
            <w:proofErr w:type="spellEnd"/>
            <w:r w:rsidRPr="00D75609">
              <w:rPr>
                <w:rFonts w:ascii="Arial" w:hAnsi="Arial" w:cs="Arial"/>
              </w:rPr>
              <w:t xml:space="preserve"> be </w:t>
            </w:r>
            <w:proofErr w:type="spellStart"/>
            <w:r w:rsidRPr="00D75609">
              <w:rPr>
                <w:rFonts w:ascii="Arial" w:hAnsi="Arial" w:cs="Arial"/>
              </w:rPr>
              <w:t>reviewed</w:t>
            </w:r>
            <w:proofErr w:type="spellEnd"/>
            <w:r w:rsidRPr="00D75609">
              <w:rPr>
                <w:rFonts w:ascii="Arial" w:hAnsi="Arial" w:cs="Arial"/>
              </w:rPr>
              <w:t xml:space="preserve"> </w:t>
            </w:r>
            <w:proofErr w:type="spellStart"/>
            <w:r w:rsidRPr="00D75609">
              <w:rPr>
                <w:rFonts w:ascii="Arial" w:hAnsi="Arial" w:cs="Arial"/>
              </w:rPr>
              <w:t>by</w:t>
            </w:r>
            <w:proofErr w:type="spellEnd"/>
            <w:r w:rsidRPr="00D75609">
              <w:rPr>
                <w:rFonts w:ascii="Arial" w:hAnsi="Arial" w:cs="Arial"/>
              </w:rPr>
              <w:t xml:space="preserve"> </w:t>
            </w:r>
            <w:proofErr w:type="spellStart"/>
            <w:r w:rsidRPr="00D75609">
              <w:rPr>
                <w:rFonts w:ascii="Arial" w:hAnsi="Arial" w:cs="Arial"/>
              </w:rPr>
              <w:t>personnel</w:t>
            </w:r>
            <w:proofErr w:type="spellEnd"/>
            <w:r w:rsidRPr="00D75609">
              <w:rPr>
                <w:rFonts w:ascii="Arial" w:hAnsi="Arial" w:cs="Arial"/>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Q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w w:val="104"/>
              </w:rPr>
              <w:t>Implementation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testing</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plant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modifications</w:t>
            </w:r>
            <w:proofErr w:type="spellEnd"/>
            <w:r w:rsidRPr="00FB4088">
              <w:rPr>
                <w:rFonts w:ascii="Arial" w:hAnsi="Arial" w:cs="Arial"/>
                <w:color w:val="000000"/>
                <w:w w:val="104"/>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be </w:t>
            </w:r>
            <w:proofErr w:type="spellStart"/>
            <w:r w:rsidRPr="00FB4088">
              <w:rPr>
                <w:rFonts w:ascii="Arial" w:hAnsi="Arial" w:cs="Arial"/>
                <w:color w:val="000000"/>
                <w:w w:val="103"/>
              </w:rPr>
              <w:t>performed</w:t>
            </w:r>
            <w:proofErr w:type="spellEnd"/>
            <w:r w:rsidRPr="00FB4088">
              <w:rPr>
                <w:rFonts w:ascii="Arial" w:hAnsi="Arial" w:cs="Arial"/>
                <w:color w:val="000000"/>
                <w:w w:val="103"/>
              </w:rPr>
              <w:t xml:space="preserve"> in </w:t>
            </w:r>
            <w:proofErr w:type="spellStart"/>
            <w:r w:rsidRPr="00FB4088">
              <w:rPr>
                <w:rFonts w:ascii="Arial" w:hAnsi="Arial" w:cs="Arial"/>
                <w:color w:val="000000"/>
                <w:w w:val="103"/>
              </w:rPr>
              <w:t>accordance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with</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applicable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work</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control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plant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testing</w:t>
            </w:r>
            <w:proofErr w:type="spellEnd"/>
            <w:r w:rsidRPr="00FB4088">
              <w:rPr>
                <w:rFonts w:ascii="Arial" w:hAnsi="Arial" w:cs="Arial"/>
                <w:color w:val="000000"/>
                <w:w w:val="103"/>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39/4</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5D0799" w:rsidP="00D54293">
            <w:pPr>
              <w:widowControl w:val="0"/>
              <w:autoSpaceDE w:val="0"/>
              <w:autoSpaceDN w:val="0"/>
              <w:adjustRightInd w:val="0"/>
              <w:spacing w:after="0" w:line="252" w:lineRule="exact"/>
              <w:ind w:left="121"/>
              <w:rPr>
                <w:rFonts w:ascii="Arial" w:hAnsi="Arial" w:cs="Arial"/>
                <w:color w:val="000000"/>
              </w:rPr>
            </w:pPr>
            <w:r w:rsidRPr="005D0799">
              <w:rPr>
                <w:rFonts w:ascii="Arial" w:hAnsi="Arial" w:cs="Arial"/>
                <w:color w:val="000000"/>
              </w:rPr>
              <w:t>(4)</w:t>
            </w:r>
            <w:r w:rsidRPr="005D0799">
              <w:rPr>
                <w:rFonts w:ascii="Arial" w:hAnsi="Arial" w:cs="Arial"/>
                <w:color w:val="000000"/>
              </w:rPr>
              <w:tab/>
              <w:t xml:space="preserve">Upravljavec sevalnega ali jedrskega objekta mora zagotoviti, da je izvedba spremembe in preizkušanje po njeni izvedbi v skladu z načrtom iz 9. točke drugega odstavka 33. člena tega pravilnika in z ustreznimi pisnimi postopki za preizkušanje, ki obravnavajo predmet </w:t>
            </w:r>
            <w:r w:rsidRPr="005D0799">
              <w:rPr>
                <w:rFonts w:ascii="Arial" w:hAnsi="Arial" w:cs="Arial"/>
                <w:color w:val="000000"/>
              </w:rPr>
              <w:lastRenderedPageBreak/>
              <w:t>spremembe SSK.</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75609" w:rsidP="00D54293">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lastRenderedPageBreak/>
              <w:t>(4)</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 xml:space="preserve"> </w:t>
            </w:r>
            <w:proofErr w:type="spellStart"/>
            <w:r w:rsidRPr="00D75609">
              <w:rPr>
                <w:rFonts w:ascii="Arial" w:hAnsi="Arial" w:cs="Arial"/>
                <w:color w:val="000000"/>
              </w:rPr>
              <w:t>that</w:t>
            </w:r>
            <w:proofErr w:type="spellEnd"/>
            <w:r w:rsidRPr="00D75609">
              <w:rPr>
                <w:rFonts w:ascii="Arial" w:hAnsi="Arial" w:cs="Arial"/>
                <w:color w:val="000000"/>
              </w:rPr>
              <w:t xml:space="preserve"> </w:t>
            </w:r>
            <w:proofErr w:type="spellStart"/>
            <w:r w:rsidRPr="00D75609">
              <w:rPr>
                <w:rFonts w:ascii="Arial" w:hAnsi="Arial" w:cs="Arial"/>
                <w:color w:val="000000"/>
              </w:rPr>
              <w:t>any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is </w:t>
            </w:r>
            <w:proofErr w:type="spellStart"/>
            <w:r w:rsidRPr="00D75609">
              <w:rPr>
                <w:rFonts w:ascii="Arial" w:hAnsi="Arial" w:cs="Arial"/>
                <w:color w:val="000000"/>
              </w:rPr>
              <w:t>implemented</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tested</w:t>
            </w:r>
            <w:proofErr w:type="spellEnd"/>
            <w:r w:rsidRPr="00D75609">
              <w:rPr>
                <w:rFonts w:ascii="Arial" w:hAnsi="Arial" w:cs="Arial"/>
                <w:color w:val="000000"/>
              </w:rPr>
              <w:t xml:space="preserve"> </w:t>
            </w:r>
            <w:proofErr w:type="spellStart"/>
            <w:r w:rsidRPr="00D75609">
              <w:rPr>
                <w:rFonts w:ascii="Arial" w:hAnsi="Arial" w:cs="Arial"/>
                <w:color w:val="000000"/>
              </w:rPr>
              <w:t>after</w:t>
            </w:r>
            <w:proofErr w:type="spellEnd"/>
            <w:r w:rsidRPr="00D75609">
              <w:rPr>
                <w:rFonts w:ascii="Arial" w:hAnsi="Arial" w:cs="Arial"/>
                <w:color w:val="000000"/>
              </w:rPr>
              <w:t xml:space="preserve"> </w:t>
            </w:r>
            <w:proofErr w:type="spellStart"/>
            <w:r w:rsidRPr="00D75609">
              <w:rPr>
                <w:rFonts w:ascii="Arial" w:hAnsi="Arial" w:cs="Arial"/>
                <w:color w:val="000000"/>
              </w:rPr>
              <w:t>implementation</w:t>
            </w:r>
            <w:proofErr w:type="spellEnd"/>
            <w:r w:rsidRPr="00D75609">
              <w:rPr>
                <w:rFonts w:ascii="Arial" w:hAnsi="Arial" w:cs="Arial"/>
                <w:color w:val="000000"/>
              </w:rPr>
              <w:t xml:space="preserve"> in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plan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implemented</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subparagraph</w:t>
            </w:r>
            <w:proofErr w:type="spellEnd"/>
            <w:r w:rsidRPr="00D75609">
              <w:rPr>
                <w:rFonts w:ascii="Arial" w:hAnsi="Arial" w:cs="Arial"/>
                <w:color w:val="000000"/>
              </w:rPr>
              <w:t xml:space="preserve"> 9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paragraph</w:t>
            </w:r>
            <w:proofErr w:type="spellEnd"/>
            <w:r w:rsidRPr="00D75609">
              <w:rPr>
                <w:rFonts w:ascii="Arial" w:hAnsi="Arial" w:cs="Arial"/>
                <w:color w:val="000000"/>
              </w:rPr>
              <w:t xml:space="preserve"> 2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r w:rsidRPr="00D75609">
              <w:rPr>
                <w:rFonts w:ascii="Arial" w:hAnsi="Arial" w:cs="Arial"/>
                <w:color w:val="000000"/>
              </w:rPr>
              <w:lastRenderedPageBreak/>
              <w:t xml:space="preserve">33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these</w:t>
            </w:r>
            <w:proofErr w:type="spellEnd"/>
            <w:r w:rsidRPr="00D75609">
              <w:rPr>
                <w:rFonts w:ascii="Arial" w:hAnsi="Arial" w:cs="Arial"/>
                <w:color w:val="000000"/>
              </w:rPr>
              <w:t xml:space="preserve"> </w:t>
            </w:r>
            <w:proofErr w:type="spellStart"/>
            <w:r w:rsidRPr="00D75609">
              <w:rPr>
                <w:rFonts w:ascii="Arial" w:hAnsi="Arial" w:cs="Arial"/>
                <w:color w:val="000000"/>
              </w:rPr>
              <w:t>Rules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in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written</w:t>
            </w:r>
            <w:proofErr w:type="spellEnd"/>
            <w:r w:rsidRPr="00D75609">
              <w:rPr>
                <w:rFonts w:ascii="Arial" w:hAnsi="Arial" w:cs="Arial"/>
                <w:color w:val="000000"/>
              </w:rPr>
              <w:t xml:space="preserve"> </w:t>
            </w:r>
            <w:proofErr w:type="spellStart"/>
            <w:r w:rsidRPr="00D75609">
              <w:rPr>
                <w:rFonts w:ascii="Arial" w:hAnsi="Arial" w:cs="Arial"/>
                <w:color w:val="000000"/>
              </w:rPr>
              <w:t>procedures</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testing</w:t>
            </w:r>
            <w:proofErr w:type="spellEnd"/>
            <w:r w:rsidRPr="00D75609">
              <w:rPr>
                <w:rFonts w:ascii="Arial" w:hAnsi="Arial" w:cs="Arial"/>
                <w:color w:val="000000"/>
              </w:rPr>
              <w:t xml:space="preserve"> </w:t>
            </w:r>
            <w:proofErr w:type="spellStart"/>
            <w:r w:rsidRPr="00D75609">
              <w:rPr>
                <w:rFonts w:ascii="Arial" w:hAnsi="Arial" w:cs="Arial"/>
                <w:color w:val="000000"/>
              </w:rPr>
              <w:t>relevant</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SSCs</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Q 4.2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impact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upon</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procedures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training</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and</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provisions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for</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plant</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simulators</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be </w:t>
            </w:r>
            <w:proofErr w:type="spellStart"/>
            <w:r w:rsidRPr="00FB4088">
              <w:rPr>
                <w:rFonts w:ascii="Arial" w:hAnsi="Arial" w:cs="Arial"/>
                <w:color w:val="000000"/>
                <w:w w:val="105"/>
              </w:rPr>
              <w:t>assessed</w:t>
            </w:r>
            <w:proofErr w:type="spellEnd"/>
            <w:r w:rsidRPr="00FB4088">
              <w:rPr>
                <w:rFonts w:ascii="Arial" w:hAnsi="Arial" w:cs="Arial"/>
                <w:color w:val="000000"/>
                <w:w w:val="105"/>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revisions</w:t>
            </w:r>
            <w:proofErr w:type="spellEnd"/>
            <w:r w:rsidRPr="00FB4088">
              <w:rPr>
                <w:rFonts w:ascii="Arial" w:hAnsi="Arial" w:cs="Arial"/>
                <w:color w:val="000000"/>
              </w:rPr>
              <w:t xml:space="preserve"> </w:t>
            </w:r>
            <w:proofErr w:type="spellStart"/>
            <w:r w:rsidRPr="00FB4088">
              <w:rPr>
                <w:rFonts w:ascii="Arial" w:hAnsi="Arial" w:cs="Arial"/>
                <w:color w:val="000000"/>
              </w:rPr>
              <w:t>incorporated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39/5</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A5C49" w:rsidP="005D0799">
            <w:pPr>
              <w:widowControl w:val="0"/>
              <w:autoSpaceDE w:val="0"/>
              <w:autoSpaceDN w:val="0"/>
              <w:adjustRightInd w:val="0"/>
              <w:spacing w:before="3" w:after="0" w:line="253" w:lineRule="exact"/>
              <w:ind w:left="121"/>
              <w:rPr>
                <w:rFonts w:ascii="Arial" w:hAnsi="Arial" w:cs="Arial"/>
                <w:color w:val="000000"/>
              </w:rPr>
            </w:pPr>
            <w:r w:rsidRPr="001A5C49">
              <w:rPr>
                <w:rFonts w:ascii="Arial" w:hAnsi="Arial" w:cs="Arial"/>
                <w:color w:val="000000"/>
              </w:rPr>
              <w:t>(5)</w:t>
            </w:r>
            <w:r w:rsidRPr="001A5C49">
              <w:rPr>
                <w:rFonts w:ascii="Arial" w:hAnsi="Arial" w:cs="Arial"/>
                <w:color w:val="000000"/>
              </w:rPr>
              <w:tab/>
              <w:t>Upravljavec sevalnega ali jedrskega objekta mora na podlagi sprememb na opremi pripraviti tudi spremembe vsebine pisnih postopkov, ki so povezani z opremo, in morajo postati veljavni hkrati z izvedbo spremembe. Ustrezno izobraževanje ali usposabljanje osebja in morebitne pomembnejše prilagoditve simulatorja, če ta obstaja za ta objekt, morajo biti izvedeni pred uvedbo spremembe.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75609" w:rsidP="00D54293">
            <w:pPr>
              <w:widowControl w:val="0"/>
              <w:autoSpaceDE w:val="0"/>
              <w:autoSpaceDN w:val="0"/>
              <w:adjustRightInd w:val="0"/>
              <w:spacing w:before="3" w:after="0" w:line="253" w:lineRule="exact"/>
              <w:ind w:left="121"/>
              <w:rPr>
                <w:rFonts w:ascii="Arial" w:hAnsi="Arial" w:cs="Arial"/>
                <w:color w:val="000000"/>
              </w:rPr>
            </w:pPr>
            <w:r w:rsidRPr="00D75609">
              <w:rPr>
                <w:rFonts w:ascii="Arial" w:hAnsi="Arial" w:cs="Arial"/>
                <w:color w:val="000000"/>
              </w:rPr>
              <w:t>(5)</w:t>
            </w:r>
            <w:r w:rsidRPr="00D75609">
              <w:rPr>
                <w:rFonts w:ascii="Arial" w:hAnsi="Arial" w:cs="Arial"/>
                <w:color w:val="000000"/>
              </w:rPr>
              <w:tab/>
            </w:r>
            <w:proofErr w:type="spellStart"/>
            <w:r w:rsidRPr="00D75609">
              <w:rPr>
                <w:rFonts w:ascii="Arial" w:hAnsi="Arial" w:cs="Arial"/>
                <w:color w:val="000000"/>
              </w:rPr>
              <w:t>Based</w:t>
            </w:r>
            <w:proofErr w:type="spellEnd"/>
            <w:r w:rsidRPr="00D75609">
              <w:rPr>
                <w:rFonts w:ascii="Arial" w:hAnsi="Arial" w:cs="Arial"/>
                <w:color w:val="000000"/>
              </w:rPr>
              <w:t xml:space="preserve"> on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equipment</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revise</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contents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written</w:t>
            </w:r>
            <w:proofErr w:type="spellEnd"/>
            <w:r w:rsidRPr="00D75609">
              <w:rPr>
                <w:rFonts w:ascii="Arial" w:hAnsi="Arial" w:cs="Arial"/>
                <w:color w:val="000000"/>
              </w:rPr>
              <w:t xml:space="preserve"> </w:t>
            </w:r>
            <w:proofErr w:type="spellStart"/>
            <w:r w:rsidRPr="00D75609">
              <w:rPr>
                <w:rFonts w:ascii="Arial" w:hAnsi="Arial" w:cs="Arial"/>
                <w:color w:val="000000"/>
              </w:rPr>
              <w:t>procedures</w:t>
            </w:r>
            <w:proofErr w:type="spellEnd"/>
            <w:r w:rsidRPr="00D75609">
              <w:rPr>
                <w:rFonts w:ascii="Arial" w:hAnsi="Arial" w:cs="Arial"/>
                <w:color w:val="000000"/>
              </w:rPr>
              <w:t xml:space="preserve"> </w:t>
            </w:r>
            <w:proofErr w:type="spellStart"/>
            <w:r w:rsidRPr="00D75609">
              <w:rPr>
                <w:rFonts w:ascii="Arial" w:hAnsi="Arial" w:cs="Arial"/>
                <w:color w:val="000000"/>
              </w:rPr>
              <w:t>concerning</w:t>
            </w:r>
            <w:proofErr w:type="spellEnd"/>
            <w:r w:rsidRPr="00D75609">
              <w:rPr>
                <w:rFonts w:ascii="Arial" w:hAnsi="Arial" w:cs="Arial"/>
                <w:color w:val="000000"/>
              </w:rPr>
              <w:t xml:space="preserve"> </w:t>
            </w:r>
            <w:proofErr w:type="spellStart"/>
            <w:r w:rsidRPr="00D75609">
              <w:rPr>
                <w:rFonts w:ascii="Arial" w:hAnsi="Arial" w:cs="Arial"/>
                <w:color w:val="000000"/>
              </w:rPr>
              <w:t>equipment</w:t>
            </w:r>
            <w:proofErr w:type="spellEnd"/>
            <w:r w:rsidRPr="00D75609">
              <w:rPr>
                <w:rFonts w:ascii="Arial" w:hAnsi="Arial" w:cs="Arial"/>
                <w:color w:val="000000"/>
              </w:rPr>
              <w:t xml:space="preserve">; </w:t>
            </w:r>
            <w:proofErr w:type="spellStart"/>
            <w:r w:rsidRPr="00D75609">
              <w:rPr>
                <w:rFonts w:ascii="Arial" w:hAnsi="Arial" w:cs="Arial"/>
                <w:color w:val="000000"/>
              </w:rPr>
              <w:t>such</w:t>
            </w:r>
            <w:proofErr w:type="spellEnd"/>
            <w:r w:rsidRPr="00D75609">
              <w:rPr>
                <w:rFonts w:ascii="Arial" w:hAnsi="Arial" w:cs="Arial"/>
                <w:color w:val="000000"/>
              </w:rPr>
              <w:t xml:space="preserve"> </w:t>
            </w:r>
            <w:proofErr w:type="spellStart"/>
            <w:r w:rsidRPr="00D75609">
              <w:rPr>
                <w:rFonts w:ascii="Arial" w:hAnsi="Arial" w:cs="Arial"/>
                <w:color w:val="000000"/>
              </w:rPr>
              <w:t>revisions</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enter </w:t>
            </w:r>
            <w:proofErr w:type="spellStart"/>
            <w:r w:rsidRPr="00D75609">
              <w:rPr>
                <w:rFonts w:ascii="Arial" w:hAnsi="Arial" w:cs="Arial"/>
                <w:color w:val="000000"/>
              </w:rPr>
              <w:t>into</w:t>
            </w:r>
            <w:proofErr w:type="spellEnd"/>
            <w:r w:rsidRPr="00D75609">
              <w:rPr>
                <w:rFonts w:ascii="Arial" w:hAnsi="Arial" w:cs="Arial"/>
                <w:color w:val="000000"/>
              </w:rPr>
              <w:t xml:space="preserve"> </w:t>
            </w:r>
            <w:proofErr w:type="spellStart"/>
            <w:r w:rsidRPr="00D75609">
              <w:rPr>
                <w:rFonts w:ascii="Arial" w:hAnsi="Arial" w:cs="Arial"/>
                <w:color w:val="000000"/>
              </w:rPr>
              <w:t>effect</w:t>
            </w:r>
            <w:proofErr w:type="spellEnd"/>
            <w:r w:rsidRPr="00D75609">
              <w:rPr>
                <w:rFonts w:ascii="Arial" w:hAnsi="Arial" w:cs="Arial"/>
                <w:color w:val="000000"/>
              </w:rPr>
              <w:t xml:space="preserve"> at </w:t>
            </w:r>
            <w:proofErr w:type="spellStart"/>
            <w:r w:rsidRPr="00D75609">
              <w:rPr>
                <w:rFonts w:ascii="Arial" w:hAnsi="Arial" w:cs="Arial"/>
                <w:color w:val="000000"/>
              </w:rPr>
              <w:t>the</w:t>
            </w:r>
            <w:proofErr w:type="spellEnd"/>
            <w:r w:rsidRPr="00D75609">
              <w:rPr>
                <w:rFonts w:ascii="Arial" w:hAnsi="Arial" w:cs="Arial"/>
                <w:color w:val="000000"/>
              </w:rPr>
              <w:t xml:space="preserve"> time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implementation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Appropriate</w:t>
            </w:r>
            <w:proofErr w:type="spellEnd"/>
            <w:r w:rsidRPr="00D75609">
              <w:rPr>
                <w:rFonts w:ascii="Arial" w:hAnsi="Arial" w:cs="Arial"/>
                <w:color w:val="000000"/>
              </w:rPr>
              <w:t xml:space="preserve"> </w:t>
            </w:r>
            <w:proofErr w:type="spellStart"/>
            <w:r w:rsidRPr="00D75609">
              <w:rPr>
                <w:rFonts w:ascii="Arial" w:hAnsi="Arial" w:cs="Arial"/>
                <w:color w:val="000000"/>
              </w:rPr>
              <w:t>education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training</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any</w:t>
            </w:r>
            <w:proofErr w:type="spellEnd"/>
            <w:r w:rsidRPr="00D75609">
              <w:rPr>
                <w:rFonts w:ascii="Arial" w:hAnsi="Arial" w:cs="Arial"/>
                <w:color w:val="000000"/>
              </w:rPr>
              <w:t xml:space="preserve"> </w:t>
            </w:r>
            <w:proofErr w:type="spellStart"/>
            <w:r w:rsidRPr="00D75609">
              <w:rPr>
                <w:rFonts w:ascii="Arial" w:hAnsi="Arial" w:cs="Arial"/>
                <w:color w:val="000000"/>
              </w:rPr>
              <w:t>significant</w:t>
            </w:r>
            <w:proofErr w:type="spellEnd"/>
            <w:r w:rsidRPr="00D75609">
              <w:rPr>
                <w:rFonts w:ascii="Arial" w:hAnsi="Arial" w:cs="Arial"/>
                <w:color w:val="000000"/>
              </w:rPr>
              <w:t xml:space="preserve"> </w:t>
            </w:r>
            <w:proofErr w:type="spellStart"/>
            <w:r w:rsidRPr="00D75609">
              <w:rPr>
                <w:rFonts w:ascii="Arial" w:hAnsi="Arial" w:cs="Arial"/>
                <w:color w:val="000000"/>
              </w:rPr>
              <w:t>adjustments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simulator, </w:t>
            </w:r>
            <w:proofErr w:type="spellStart"/>
            <w:r w:rsidRPr="00D75609">
              <w:rPr>
                <w:rFonts w:ascii="Arial" w:hAnsi="Arial" w:cs="Arial"/>
                <w:color w:val="000000"/>
              </w:rPr>
              <w:t>if</w:t>
            </w:r>
            <w:proofErr w:type="spellEnd"/>
            <w:r w:rsidRPr="00D75609">
              <w:rPr>
                <w:rFonts w:ascii="Arial" w:hAnsi="Arial" w:cs="Arial"/>
                <w:color w:val="000000"/>
              </w:rPr>
              <w:t xml:space="preserve"> </w:t>
            </w:r>
            <w:proofErr w:type="spellStart"/>
            <w:r w:rsidRPr="00D75609">
              <w:rPr>
                <w:rFonts w:ascii="Arial" w:hAnsi="Arial" w:cs="Arial"/>
                <w:color w:val="000000"/>
              </w:rPr>
              <w:t>provided</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implemented</w:t>
            </w:r>
            <w:proofErr w:type="spellEnd"/>
            <w:r w:rsidRPr="00D75609">
              <w:rPr>
                <w:rFonts w:ascii="Arial" w:hAnsi="Arial" w:cs="Arial"/>
                <w:color w:val="000000"/>
              </w:rPr>
              <w:t xml:space="preserve"> prior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implementation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Q 4.3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Before</w:t>
            </w:r>
            <w:proofErr w:type="spellEnd"/>
            <w:r w:rsidRPr="00FB4088">
              <w:rPr>
                <w:rFonts w:ascii="Arial" w:hAnsi="Arial" w:cs="Arial"/>
                <w:color w:val="000000"/>
              </w:rPr>
              <w:t xml:space="preserve"> </w:t>
            </w:r>
            <w:proofErr w:type="spellStart"/>
            <w:r w:rsidRPr="00FB4088">
              <w:rPr>
                <w:rFonts w:ascii="Arial" w:hAnsi="Arial" w:cs="Arial"/>
                <w:color w:val="000000"/>
              </w:rPr>
              <w:t>commissioning</w:t>
            </w:r>
            <w:proofErr w:type="spellEnd"/>
            <w:r w:rsidRPr="00FB4088">
              <w:rPr>
                <w:rFonts w:ascii="Arial" w:hAnsi="Arial" w:cs="Arial"/>
                <w:color w:val="000000"/>
              </w:rPr>
              <w:t xml:space="preserve"> </w:t>
            </w:r>
            <w:proofErr w:type="spellStart"/>
            <w:r w:rsidRPr="00FB4088">
              <w:rPr>
                <w:rFonts w:ascii="Arial" w:hAnsi="Arial" w:cs="Arial"/>
                <w:color w:val="000000"/>
              </w:rPr>
              <w:t>modified</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putting</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back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after</w:t>
            </w:r>
            <w:proofErr w:type="spellEnd"/>
            <w:r w:rsidRPr="00FB4088">
              <w:rPr>
                <w:rFonts w:ascii="Arial" w:hAnsi="Arial" w:cs="Arial"/>
                <w:color w:val="000000"/>
              </w:rPr>
              <w:t xml:space="preserve"> </w:t>
            </w:r>
            <w:proofErr w:type="spellStart"/>
            <w:r w:rsidRPr="00FB4088">
              <w:rPr>
                <w:rFonts w:ascii="Arial" w:hAnsi="Arial" w:cs="Arial"/>
                <w:color w:val="000000"/>
              </w:rPr>
              <w:t>modification</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proofErr w:type="spellStart"/>
            <w:r w:rsidRPr="00FB4088">
              <w:rPr>
                <w:rFonts w:ascii="Arial" w:hAnsi="Arial" w:cs="Arial"/>
                <w:color w:val="000000"/>
                <w:w w:val="109"/>
              </w:rPr>
              <w:t>shall</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have</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been</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trained</w:t>
            </w:r>
            <w:proofErr w:type="spellEnd"/>
            <w:r w:rsidRPr="00FB4088">
              <w:rPr>
                <w:rFonts w:ascii="Arial" w:hAnsi="Arial" w:cs="Arial"/>
                <w:color w:val="000000"/>
                <w:w w:val="109"/>
              </w:rPr>
              <w:t xml:space="preserve">, as </w:t>
            </w:r>
            <w:proofErr w:type="spellStart"/>
            <w:r w:rsidRPr="00FB4088">
              <w:rPr>
                <w:rFonts w:ascii="Arial" w:hAnsi="Arial" w:cs="Arial"/>
                <w:color w:val="000000"/>
                <w:w w:val="109"/>
              </w:rPr>
              <w:t>appropriate</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and</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all</w:t>
            </w:r>
            <w:proofErr w:type="spellEnd"/>
            <w:r w:rsidRPr="00FB4088">
              <w:rPr>
                <w:rFonts w:ascii="Arial" w:hAnsi="Arial" w:cs="Arial"/>
                <w:color w:val="000000"/>
                <w:w w:val="109"/>
              </w:rPr>
              <w:t xml:space="preserve"> </w:t>
            </w:r>
            <w:proofErr w:type="spellStart"/>
            <w:r w:rsidRPr="00FB4088">
              <w:rPr>
                <w:rFonts w:ascii="Arial" w:hAnsi="Arial" w:cs="Arial"/>
                <w:color w:val="000000"/>
                <w:w w:val="103"/>
              </w:rPr>
              <w:t>relevant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documents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necessary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for</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plant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operation</w:t>
            </w:r>
            <w:proofErr w:type="spellEnd"/>
            <w:r w:rsidRPr="00FB4088">
              <w:rPr>
                <w:rFonts w:ascii="Arial" w:hAnsi="Arial" w:cs="Arial"/>
                <w:color w:val="000000"/>
                <w:w w:val="103"/>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been</w:t>
            </w:r>
            <w:proofErr w:type="spellEnd"/>
            <w:r w:rsidRPr="00FB4088">
              <w:rPr>
                <w:rFonts w:ascii="Arial" w:hAnsi="Arial" w:cs="Arial"/>
                <w:color w:val="000000"/>
              </w:rPr>
              <w:t xml:space="preserve"> </w:t>
            </w:r>
            <w:proofErr w:type="spellStart"/>
            <w:r w:rsidRPr="00FB4088">
              <w:rPr>
                <w:rFonts w:ascii="Arial" w:hAnsi="Arial" w:cs="Arial"/>
                <w:color w:val="000000"/>
              </w:rPr>
              <w:t>updated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t>JV9 39/5</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A5C49" w:rsidP="00D54293">
            <w:pPr>
              <w:widowControl w:val="0"/>
              <w:autoSpaceDE w:val="0"/>
              <w:autoSpaceDN w:val="0"/>
              <w:adjustRightInd w:val="0"/>
              <w:spacing w:after="0" w:line="255" w:lineRule="exact"/>
              <w:ind w:left="121"/>
              <w:rPr>
                <w:rFonts w:ascii="Arial" w:hAnsi="Arial" w:cs="Arial"/>
                <w:color w:val="000000"/>
              </w:rPr>
            </w:pPr>
            <w:r w:rsidRPr="001A5C49">
              <w:rPr>
                <w:rFonts w:ascii="Arial" w:hAnsi="Arial" w:cs="Arial"/>
                <w:color w:val="000000"/>
              </w:rPr>
              <w:t>(5)</w:t>
            </w:r>
            <w:r w:rsidRPr="001A5C49">
              <w:rPr>
                <w:rFonts w:ascii="Arial" w:hAnsi="Arial" w:cs="Arial"/>
                <w:color w:val="000000"/>
              </w:rPr>
              <w:tab/>
              <w:t>Upravljavec sevalnega ali jedrskega objekta mora na podlagi sprememb na opremi pripraviti tudi spremembe vsebine pisnih postopkov, ki so povezani z opremo, in morajo postati veljavni hkrati z izvedbo spremembe. Ustrezno izobraževanje ali usposabljanje osebja in morebitne pomembnejše prilagoditve simulatorja, če ta obstaja za ta objekt, morajo biti izvedeni pred uvedbo spremembe.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75609" w:rsidP="00D54293">
            <w:pPr>
              <w:widowControl w:val="0"/>
              <w:autoSpaceDE w:val="0"/>
              <w:autoSpaceDN w:val="0"/>
              <w:adjustRightInd w:val="0"/>
              <w:spacing w:after="0" w:line="255" w:lineRule="exact"/>
              <w:ind w:left="121"/>
              <w:rPr>
                <w:rFonts w:ascii="Arial" w:hAnsi="Arial" w:cs="Arial"/>
                <w:color w:val="000000"/>
              </w:rPr>
            </w:pPr>
            <w:r w:rsidRPr="00D75609">
              <w:rPr>
                <w:rFonts w:ascii="Arial" w:hAnsi="Arial" w:cs="Arial"/>
                <w:color w:val="000000"/>
              </w:rPr>
              <w:t>(5)</w:t>
            </w:r>
            <w:r w:rsidRPr="00D75609">
              <w:rPr>
                <w:rFonts w:ascii="Arial" w:hAnsi="Arial" w:cs="Arial"/>
                <w:color w:val="000000"/>
              </w:rPr>
              <w:tab/>
            </w:r>
            <w:proofErr w:type="spellStart"/>
            <w:r w:rsidRPr="00D75609">
              <w:rPr>
                <w:rFonts w:ascii="Arial" w:hAnsi="Arial" w:cs="Arial"/>
                <w:color w:val="000000"/>
              </w:rPr>
              <w:t>Based</w:t>
            </w:r>
            <w:proofErr w:type="spellEnd"/>
            <w:r w:rsidRPr="00D75609">
              <w:rPr>
                <w:rFonts w:ascii="Arial" w:hAnsi="Arial" w:cs="Arial"/>
                <w:color w:val="000000"/>
              </w:rPr>
              <w:t xml:space="preserve"> on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equipment</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revise</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contents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written</w:t>
            </w:r>
            <w:proofErr w:type="spellEnd"/>
            <w:r w:rsidRPr="00D75609">
              <w:rPr>
                <w:rFonts w:ascii="Arial" w:hAnsi="Arial" w:cs="Arial"/>
                <w:color w:val="000000"/>
              </w:rPr>
              <w:t xml:space="preserve"> </w:t>
            </w:r>
            <w:proofErr w:type="spellStart"/>
            <w:r w:rsidRPr="00D75609">
              <w:rPr>
                <w:rFonts w:ascii="Arial" w:hAnsi="Arial" w:cs="Arial"/>
                <w:color w:val="000000"/>
              </w:rPr>
              <w:t>procedures</w:t>
            </w:r>
            <w:proofErr w:type="spellEnd"/>
            <w:r w:rsidRPr="00D75609">
              <w:rPr>
                <w:rFonts w:ascii="Arial" w:hAnsi="Arial" w:cs="Arial"/>
                <w:color w:val="000000"/>
              </w:rPr>
              <w:t xml:space="preserve"> </w:t>
            </w:r>
            <w:proofErr w:type="spellStart"/>
            <w:r w:rsidRPr="00D75609">
              <w:rPr>
                <w:rFonts w:ascii="Arial" w:hAnsi="Arial" w:cs="Arial"/>
                <w:color w:val="000000"/>
              </w:rPr>
              <w:t>concerning</w:t>
            </w:r>
            <w:proofErr w:type="spellEnd"/>
            <w:r w:rsidRPr="00D75609">
              <w:rPr>
                <w:rFonts w:ascii="Arial" w:hAnsi="Arial" w:cs="Arial"/>
                <w:color w:val="000000"/>
              </w:rPr>
              <w:t xml:space="preserve"> </w:t>
            </w:r>
            <w:proofErr w:type="spellStart"/>
            <w:r w:rsidRPr="00D75609">
              <w:rPr>
                <w:rFonts w:ascii="Arial" w:hAnsi="Arial" w:cs="Arial"/>
                <w:color w:val="000000"/>
              </w:rPr>
              <w:t>equipment</w:t>
            </w:r>
            <w:proofErr w:type="spellEnd"/>
            <w:r w:rsidRPr="00D75609">
              <w:rPr>
                <w:rFonts w:ascii="Arial" w:hAnsi="Arial" w:cs="Arial"/>
                <w:color w:val="000000"/>
              </w:rPr>
              <w:t xml:space="preserve">; </w:t>
            </w:r>
            <w:proofErr w:type="spellStart"/>
            <w:r w:rsidRPr="00D75609">
              <w:rPr>
                <w:rFonts w:ascii="Arial" w:hAnsi="Arial" w:cs="Arial"/>
                <w:color w:val="000000"/>
              </w:rPr>
              <w:t>such</w:t>
            </w:r>
            <w:proofErr w:type="spellEnd"/>
            <w:r w:rsidRPr="00D75609">
              <w:rPr>
                <w:rFonts w:ascii="Arial" w:hAnsi="Arial" w:cs="Arial"/>
                <w:color w:val="000000"/>
              </w:rPr>
              <w:t xml:space="preserve"> </w:t>
            </w:r>
            <w:proofErr w:type="spellStart"/>
            <w:r w:rsidRPr="00D75609">
              <w:rPr>
                <w:rFonts w:ascii="Arial" w:hAnsi="Arial" w:cs="Arial"/>
                <w:color w:val="000000"/>
              </w:rPr>
              <w:t>revisions</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enter </w:t>
            </w:r>
            <w:proofErr w:type="spellStart"/>
            <w:r w:rsidRPr="00D75609">
              <w:rPr>
                <w:rFonts w:ascii="Arial" w:hAnsi="Arial" w:cs="Arial"/>
                <w:color w:val="000000"/>
              </w:rPr>
              <w:t>into</w:t>
            </w:r>
            <w:proofErr w:type="spellEnd"/>
            <w:r w:rsidRPr="00D75609">
              <w:rPr>
                <w:rFonts w:ascii="Arial" w:hAnsi="Arial" w:cs="Arial"/>
                <w:color w:val="000000"/>
              </w:rPr>
              <w:t xml:space="preserve"> </w:t>
            </w:r>
            <w:proofErr w:type="spellStart"/>
            <w:r w:rsidRPr="00D75609">
              <w:rPr>
                <w:rFonts w:ascii="Arial" w:hAnsi="Arial" w:cs="Arial"/>
                <w:color w:val="000000"/>
              </w:rPr>
              <w:t>effect</w:t>
            </w:r>
            <w:proofErr w:type="spellEnd"/>
            <w:r w:rsidRPr="00D75609">
              <w:rPr>
                <w:rFonts w:ascii="Arial" w:hAnsi="Arial" w:cs="Arial"/>
                <w:color w:val="000000"/>
              </w:rPr>
              <w:t xml:space="preserve"> at </w:t>
            </w:r>
            <w:proofErr w:type="spellStart"/>
            <w:r w:rsidRPr="00D75609">
              <w:rPr>
                <w:rFonts w:ascii="Arial" w:hAnsi="Arial" w:cs="Arial"/>
                <w:color w:val="000000"/>
              </w:rPr>
              <w:t>the</w:t>
            </w:r>
            <w:proofErr w:type="spellEnd"/>
            <w:r w:rsidRPr="00D75609">
              <w:rPr>
                <w:rFonts w:ascii="Arial" w:hAnsi="Arial" w:cs="Arial"/>
                <w:color w:val="000000"/>
              </w:rPr>
              <w:t xml:space="preserve"> time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implementation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Appropriate</w:t>
            </w:r>
            <w:proofErr w:type="spellEnd"/>
            <w:r w:rsidRPr="00D75609">
              <w:rPr>
                <w:rFonts w:ascii="Arial" w:hAnsi="Arial" w:cs="Arial"/>
                <w:color w:val="000000"/>
              </w:rPr>
              <w:t xml:space="preserve"> </w:t>
            </w:r>
            <w:proofErr w:type="spellStart"/>
            <w:r w:rsidRPr="00D75609">
              <w:rPr>
                <w:rFonts w:ascii="Arial" w:hAnsi="Arial" w:cs="Arial"/>
                <w:color w:val="000000"/>
              </w:rPr>
              <w:t>education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training</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any</w:t>
            </w:r>
            <w:proofErr w:type="spellEnd"/>
            <w:r w:rsidRPr="00D75609">
              <w:rPr>
                <w:rFonts w:ascii="Arial" w:hAnsi="Arial" w:cs="Arial"/>
                <w:color w:val="000000"/>
              </w:rPr>
              <w:t xml:space="preserve"> </w:t>
            </w:r>
            <w:proofErr w:type="spellStart"/>
            <w:r w:rsidRPr="00D75609">
              <w:rPr>
                <w:rFonts w:ascii="Arial" w:hAnsi="Arial" w:cs="Arial"/>
                <w:color w:val="000000"/>
              </w:rPr>
              <w:t>significant</w:t>
            </w:r>
            <w:proofErr w:type="spellEnd"/>
            <w:r w:rsidRPr="00D75609">
              <w:rPr>
                <w:rFonts w:ascii="Arial" w:hAnsi="Arial" w:cs="Arial"/>
                <w:color w:val="000000"/>
              </w:rPr>
              <w:t xml:space="preserve"> </w:t>
            </w:r>
            <w:proofErr w:type="spellStart"/>
            <w:r w:rsidRPr="00D75609">
              <w:rPr>
                <w:rFonts w:ascii="Arial" w:hAnsi="Arial" w:cs="Arial"/>
                <w:color w:val="000000"/>
              </w:rPr>
              <w:t>adjustments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simulator, </w:t>
            </w:r>
            <w:proofErr w:type="spellStart"/>
            <w:r w:rsidRPr="00D75609">
              <w:rPr>
                <w:rFonts w:ascii="Arial" w:hAnsi="Arial" w:cs="Arial"/>
                <w:color w:val="000000"/>
              </w:rPr>
              <w:t>if</w:t>
            </w:r>
            <w:proofErr w:type="spellEnd"/>
            <w:r w:rsidRPr="00D75609">
              <w:rPr>
                <w:rFonts w:ascii="Arial" w:hAnsi="Arial" w:cs="Arial"/>
                <w:color w:val="000000"/>
              </w:rPr>
              <w:t xml:space="preserve"> </w:t>
            </w:r>
            <w:proofErr w:type="spellStart"/>
            <w:r w:rsidRPr="00D75609">
              <w:rPr>
                <w:rFonts w:ascii="Arial" w:hAnsi="Arial" w:cs="Arial"/>
                <w:color w:val="000000"/>
              </w:rPr>
              <w:t>provided</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implemented</w:t>
            </w:r>
            <w:proofErr w:type="spellEnd"/>
            <w:r w:rsidRPr="00D75609">
              <w:rPr>
                <w:rFonts w:ascii="Arial" w:hAnsi="Arial" w:cs="Arial"/>
                <w:color w:val="000000"/>
              </w:rPr>
              <w:t xml:space="preserve"> prior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implementation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Q 5.1</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temporary</w:t>
            </w:r>
            <w:proofErr w:type="spellEnd"/>
            <w:r w:rsidRPr="00FB4088">
              <w:rPr>
                <w:rFonts w:ascii="Arial" w:hAnsi="Arial" w:cs="Arial"/>
                <w:color w:val="000000"/>
              </w:rPr>
              <w:t xml:space="preserve"> modifications</w:t>
            </w:r>
            <w:r w:rsidRPr="00FB4088">
              <w:rPr>
                <w:rFonts w:ascii="Arial" w:hAnsi="Arial" w:cs="Arial"/>
                <w:color w:val="000000"/>
                <w:vertAlign w:val="superscript"/>
              </w:rPr>
              <w:t>73</w:t>
            </w:r>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clearly</w:t>
            </w:r>
            <w:proofErr w:type="spellEnd"/>
            <w:r w:rsidRPr="00FB4088">
              <w:rPr>
                <w:rFonts w:ascii="Arial" w:hAnsi="Arial" w:cs="Arial"/>
                <w:color w:val="000000"/>
              </w:rPr>
              <w:t xml:space="preserve"> </w:t>
            </w:r>
            <w:proofErr w:type="spellStart"/>
            <w:r w:rsidRPr="00FB4088">
              <w:rPr>
                <w:rFonts w:ascii="Arial" w:hAnsi="Arial" w:cs="Arial"/>
                <w:color w:val="000000"/>
              </w:rPr>
              <w:t>identified</w:t>
            </w:r>
            <w:proofErr w:type="spellEnd"/>
            <w:r w:rsidRPr="00FB4088">
              <w:rPr>
                <w:rFonts w:ascii="Arial" w:hAnsi="Arial" w:cs="Arial"/>
                <w:color w:val="000000"/>
              </w:rPr>
              <w:t xml:space="preserve"> at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point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application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at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r w:rsidRPr="00FB4088">
              <w:rPr>
                <w:rFonts w:ascii="Arial" w:hAnsi="Arial" w:cs="Arial"/>
                <w:color w:val="000000"/>
                <w:w w:val="102"/>
              </w:rPr>
              <w:t>position</w:t>
            </w:r>
            <w:r w:rsidRPr="00FB4088">
              <w:rPr>
                <w:rFonts w:ascii="Arial" w:hAnsi="Arial" w:cs="Arial"/>
                <w:color w:val="000000"/>
                <w:w w:val="102"/>
                <w:szCs w:val="21"/>
                <w:vertAlign w:val="superscript"/>
              </w:rPr>
              <w:t>74</w:t>
            </w:r>
            <w:r w:rsidRPr="00FB4088">
              <w:rPr>
                <w:rFonts w:ascii="Arial" w:hAnsi="Arial" w:cs="Arial"/>
                <w:color w:val="000000"/>
                <w:w w:val="102"/>
              </w:rPr>
              <w:t xml:space="preserve">. </w:t>
            </w:r>
            <w:proofErr w:type="spellStart"/>
            <w:r w:rsidRPr="00FB4088">
              <w:rPr>
                <w:rFonts w:ascii="Arial" w:hAnsi="Arial" w:cs="Arial"/>
                <w:color w:val="000000"/>
                <w:w w:val="102"/>
              </w:rPr>
              <w:t>Operating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personnel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w:t>
            </w:r>
            <w:proofErr w:type="spellStart"/>
            <w:r w:rsidRPr="00FB4088">
              <w:rPr>
                <w:rFonts w:ascii="Arial" w:hAnsi="Arial" w:cs="Arial"/>
                <w:color w:val="000000"/>
                <w:w w:val="102"/>
              </w:rPr>
              <w:t>clearly</w:t>
            </w:r>
            <w:proofErr w:type="spellEnd"/>
            <w:r w:rsidRPr="00FB4088">
              <w:rPr>
                <w:rFonts w:ascii="Arial" w:hAnsi="Arial" w:cs="Arial"/>
                <w:color w:val="000000"/>
                <w:w w:val="102"/>
              </w:rPr>
              <w:t xml:space="preserve"> </w:t>
            </w:r>
            <w:proofErr w:type="spellStart"/>
            <w:r w:rsidRPr="00FB4088">
              <w:rPr>
                <w:rFonts w:ascii="Arial" w:hAnsi="Arial" w:cs="Arial"/>
                <w:color w:val="000000"/>
                <w:w w:val="101"/>
              </w:rPr>
              <w:t>informed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these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modifications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their</w:t>
            </w:r>
            <w:proofErr w:type="spellEnd"/>
            <w:r w:rsidRPr="00FB4088">
              <w:rPr>
                <w:rFonts w:ascii="Arial" w:hAnsi="Arial" w:cs="Arial"/>
                <w:color w:val="000000"/>
                <w:w w:val="101"/>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w w:val="101"/>
                <w:sz w:val="18"/>
                <w:vertAlign w:val="superscript"/>
              </w:rPr>
              <w:t>73</w:t>
            </w:r>
            <w:r w:rsidRPr="00FB4088">
              <w:rPr>
                <w:rFonts w:ascii="Arial" w:hAnsi="Arial" w:cs="Arial"/>
                <w:color w:val="000000"/>
                <w:w w:val="101"/>
                <w:sz w:val="18"/>
              </w:rPr>
              <w:t xml:space="preserve"> </w:t>
            </w:r>
            <w:proofErr w:type="spellStart"/>
            <w:r w:rsidRPr="00FB4088">
              <w:rPr>
                <w:rFonts w:ascii="Arial" w:hAnsi="Arial" w:cs="Arial"/>
                <w:color w:val="000000"/>
                <w:w w:val="101"/>
                <w:sz w:val="18"/>
              </w:rPr>
              <w:t>Examples</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of</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temporary</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modifications</w:t>
            </w:r>
            <w:proofErr w:type="spellEnd"/>
            <w:r w:rsidRPr="00FB4088">
              <w:rPr>
                <w:rFonts w:ascii="Arial" w:hAnsi="Arial" w:cs="Arial"/>
                <w:color w:val="000000"/>
                <w:w w:val="101"/>
                <w:sz w:val="18"/>
              </w:rPr>
              <w:t xml:space="preserve"> are </w:t>
            </w:r>
            <w:proofErr w:type="spellStart"/>
            <w:r w:rsidRPr="00FB4088">
              <w:rPr>
                <w:rFonts w:ascii="Arial" w:hAnsi="Arial" w:cs="Arial"/>
                <w:color w:val="000000"/>
                <w:w w:val="101"/>
                <w:sz w:val="18"/>
              </w:rPr>
              <w:t>temporary</w:t>
            </w:r>
            <w:proofErr w:type="spellEnd"/>
            <w:r w:rsidRPr="00FB4088">
              <w:rPr>
                <w:rFonts w:ascii="Arial" w:hAnsi="Arial" w:cs="Arial"/>
                <w:color w:val="000000"/>
                <w:w w:val="101"/>
                <w:sz w:val="18"/>
              </w:rPr>
              <w:t xml:space="preserve"> </w:t>
            </w:r>
            <w:proofErr w:type="spellStart"/>
            <w:r w:rsidRPr="00FB4088">
              <w:rPr>
                <w:rFonts w:ascii="Arial" w:hAnsi="Arial" w:cs="Arial"/>
                <w:color w:val="000000"/>
                <w:w w:val="101"/>
                <w:sz w:val="18"/>
              </w:rPr>
              <w:t>bypass</w:t>
            </w:r>
            <w:proofErr w:type="spellEnd"/>
            <w:r w:rsidRPr="00FB4088">
              <w:rPr>
                <w:rFonts w:ascii="Arial" w:hAnsi="Arial" w:cs="Arial"/>
                <w:color w:val="000000"/>
                <w:w w:val="101"/>
                <w:sz w:val="18"/>
              </w:rPr>
              <w:t xml:space="preserve"> </w:t>
            </w:r>
            <w:proofErr w:type="spellStart"/>
            <w:r w:rsidRPr="00FB4088">
              <w:rPr>
                <w:rFonts w:ascii="Arial" w:hAnsi="Arial" w:cs="Arial"/>
                <w:color w:val="000000"/>
                <w:sz w:val="16"/>
                <w:szCs w:val="18"/>
              </w:rPr>
              <w:t>lines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electrical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jumpers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lifted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electrical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leads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temporary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trip</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point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settings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temporary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blank</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flanges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temporary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defeats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interlocks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This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category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modifications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also</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includes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temporary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constructions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installations</w:t>
            </w:r>
            <w:proofErr w:type="spellEnd"/>
            <w:r w:rsidRPr="00FB4088">
              <w:rPr>
                <w:rFonts w:ascii="Arial" w:hAnsi="Arial" w:cs="Arial"/>
                <w:color w:val="000000"/>
                <w:sz w:val="16"/>
                <w:szCs w:val="18"/>
              </w:rPr>
              <w:t xml:space="preserve"> used </w:t>
            </w:r>
            <w:proofErr w:type="spellStart"/>
            <w:r w:rsidRPr="00FB4088">
              <w:rPr>
                <w:rFonts w:ascii="Arial" w:hAnsi="Arial" w:cs="Arial"/>
                <w:color w:val="000000"/>
                <w:sz w:val="16"/>
                <w:szCs w:val="18"/>
              </w:rPr>
              <w:t>for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maintenance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design </w:t>
            </w:r>
            <w:proofErr w:type="spellStart"/>
            <w:r w:rsidRPr="00FB4088">
              <w:rPr>
                <w:rFonts w:ascii="Arial" w:hAnsi="Arial" w:cs="Arial"/>
                <w:color w:val="000000"/>
                <w:sz w:val="16"/>
                <w:szCs w:val="18"/>
              </w:rPr>
              <w:t>basis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configuration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of</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plant</w:t>
            </w:r>
            <w:proofErr w:type="spellEnd"/>
            <w:r w:rsidRPr="00FB4088">
              <w:rPr>
                <w:rFonts w:ascii="Arial" w:hAnsi="Arial" w:cs="Arial"/>
                <w:color w:val="000000"/>
                <w:sz w:val="16"/>
                <w:szCs w:val="18"/>
              </w:rPr>
              <w:t xml:space="preserve"> in </w:t>
            </w:r>
            <w:proofErr w:type="spellStart"/>
            <w:r w:rsidRPr="00FB4088">
              <w:rPr>
                <w:rFonts w:ascii="Arial" w:hAnsi="Arial" w:cs="Arial"/>
                <w:color w:val="000000"/>
                <w:sz w:val="16"/>
                <w:szCs w:val="18"/>
              </w:rPr>
              <w:t>emergencies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other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lastRenderedPageBreak/>
              <w:t>unanticipated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situations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Temporary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modifications</w:t>
            </w:r>
            <w:proofErr w:type="spellEnd"/>
            <w:r w:rsidRPr="00FB4088">
              <w:rPr>
                <w:rFonts w:ascii="Arial" w:hAnsi="Arial" w:cs="Arial"/>
                <w:color w:val="000000"/>
                <w:sz w:val="16"/>
                <w:szCs w:val="18"/>
              </w:rPr>
              <w:t xml:space="preserve"> in some </w:t>
            </w:r>
            <w:proofErr w:type="spellStart"/>
            <w:r w:rsidRPr="00FB4088">
              <w:rPr>
                <w:rFonts w:ascii="Arial" w:hAnsi="Arial" w:cs="Arial"/>
                <w:color w:val="000000"/>
                <w:sz w:val="16"/>
                <w:szCs w:val="18"/>
              </w:rPr>
              <w:t>cases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may</w:t>
            </w:r>
            <w:proofErr w:type="spellEnd"/>
            <w:r w:rsidRPr="00FB4088">
              <w:rPr>
                <w:rFonts w:ascii="Arial" w:hAnsi="Arial" w:cs="Arial"/>
                <w:color w:val="000000"/>
                <w:sz w:val="16"/>
                <w:szCs w:val="18"/>
              </w:rPr>
              <w:t xml:space="preserve"> be </w:t>
            </w:r>
            <w:proofErr w:type="spellStart"/>
            <w:r w:rsidRPr="00FB4088">
              <w:rPr>
                <w:rFonts w:ascii="Arial" w:hAnsi="Arial" w:cs="Arial"/>
                <w:color w:val="000000"/>
                <w:sz w:val="16"/>
                <w:szCs w:val="18"/>
              </w:rPr>
              <w:t>made</w:t>
            </w:r>
            <w:proofErr w:type="spellEnd"/>
            <w:r w:rsidRPr="00FB4088">
              <w:rPr>
                <w:rFonts w:ascii="Arial" w:hAnsi="Arial" w:cs="Arial"/>
                <w:color w:val="000000"/>
                <w:sz w:val="16"/>
                <w:szCs w:val="18"/>
              </w:rPr>
              <w:t xml:space="preserve"> as </w:t>
            </w:r>
            <w:proofErr w:type="spellStart"/>
            <w:r w:rsidRPr="00FB4088">
              <w:rPr>
                <w:rFonts w:ascii="Arial" w:hAnsi="Arial" w:cs="Arial"/>
                <w:color w:val="000000"/>
                <w:sz w:val="16"/>
                <w:szCs w:val="18"/>
              </w:rPr>
              <w:t>an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intermediate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stage</w:t>
            </w:r>
            <w:proofErr w:type="spellEnd"/>
            <w:r w:rsidRPr="00FB4088">
              <w:rPr>
                <w:rFonts w:ascii="Arial" w:hAnsi="Arial" w:cs="Arial"/>
                <w:color w:val="000000"/>
                <w:sz w:val="16"/>
                <w:szCs w:val="18"/>
              </w:rPr>
              <w:t xml:space="preserve"> in </w:t>
            </w:r>
            <w:proofErr w:type="spellStart"/>
            <w:r w:rsidRPr="00FB4088">
              <w:rPr>
                <w:rFonts w:ascii="Arial" w:hAnsi="Arial" w:cs="Arial"/>
                <w:color w:val="000000"/>
                <w:sz w:val="16"/>
                <w:szCs w:val="18"/>
              </w:rPr>
              <w:t>making</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permanent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modifications</w:t>
            </w:r>
            <w:proofErr w:type="spellEnd"/>
            <w:r w:rsidRPr="00FB4088">
              <w:rPr>
                <w:rFonts w:ascii="Arial" w:hAnsi="Arial" w:cs="Arial"/>
                <w:color w:val="000000"/>
                <w:sz w:val="16"/>
                <w:szCs w:val="18"/>
              </w:rPr>
              <w:t xml:space="preserve">. IAEA </w:t>
            </w:r>
            <w:proofErr w:type="spellStart"/>
            <w:r w:rsidRPr="00FB4088">
              <w:rPr>
                <w:rFonts w:ascii="Arial" w:hAnsi="Arial" w:cs="Arial"/>
                <w:color w:val="000000"/>
                <w:sz w:val="16"/>
                <w:szCs w:val="18"/>
              </w:rPr>
              <w:t>Guide</w:t>
            </w:r>
            <w:proofErr w:type="spellEnd"/>
            <w:r w:rsidRPr="00FB4088">
              <w:rPr>
                <w:rFonts w:ascii="Arial" w:hAnsi="Arial" w:cs="Arial"/>
                <w:color w:val="000000"/>
                <w:sz w:val="16"/>
                <w:szCs w:val="18"/>
              </w:rPr>
              <w:t xml:space="preserve"> NS-G-2.3, Para 6.1</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6"/>
                <w:szCs w:val="18"/>
                <w:vertAlign w:val="superscript"/>
              </w:rPr>
              <w:t>74</w:t>
            </w:r>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By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relevant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control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position</w:t>
            </w:r>
            <w:proofErr w:type="spellEnd"/>
            <w:r w:rsidRPr="00FB4088">
              <w:rPr>
                <w:rFonts w:ascii="Arial" w:hAnsi="Arial" w:cs="Arial"/>
                <w:color w:val="000000"/>
                <w:sz w:val="16"/>
                <w:szCs w:val="18"/>
              </w:rPr>
              <w:t xml:space="preserve"> it is </w:t>
            </w:r>
            <w:proofErr w:type="spellStart"/>
            <w:r w:rsidRPr="00FB4088">
              <w:rPr>
                <w:rFonts w:ascii="Arial" w:hAnsi="Arial" w:cs="Arial"/>
                <w:color w:val="000000"/>
                <w:sz w:val="16"/>
                <w:szCs w:val="18"/>
              </w:rPr>
              <w:t>meant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control</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point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important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for</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modified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system</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and</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also</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any</w:t>
            </w:r>
            <w:proofErr w:type="spellEnd"/>
            <w:r w:rsidRPr="00FB4088">
              <w:rPr>
                <w:rFonts w:ascii="Arial" w:hAnsi="Arial" w:cs="Arial"/>
                <w:color w:val="000000"/>
                <w:sz w:val="16"/>
                <w:szCs w:val="18"/>
              </w:rPr>
              <w:t xml:space="preserve"> administrative </w:t>
            </w:r>
            <w:proofErr w:type="spellStart"/>
            <w:r w:rsidRPr="00FB4088">
              <w:rPr>
                <w:rFonts w:ascii="Arial" w:hAnsi="Arial" w:cs="Arial"/>
                <w:color w:val="000000"/>
                <w:sz w:val="16"/>
                <w:szCs w:val="18"/>
              </w:rPr>
              <w:t>aspect</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related</w:t>
            </w:r>
            <w:proofErr w:type="spellEnd"/>
            <w:r w:rsidRPr="00FB4088">
              <w:rPr>
                <w:rFonts w:ascii="Arial" w:hAnsi="Arial" w:cs="Arial"/>
                <w:color w:val="000000"/>
                <w:sz w:val="16"/>
                <w:szCs w:val="18"/>
              </w:rPr>
              <w:t xml:space="preserve"> to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system</w:t>
            </w:r>
            <w:proofErr w:type="spellEnd"/>
            <w:r w:rsidRPr="00FB4088">
              <w:rPr>
                <w:rFonts w:ascii="Arial" w:hAnsi="Arial" w:cs="Arial"/>
                <w:color w:val="000000"/>
                <w:sz w:val="16"/>
                <w:szCs w:val="18"/>
              </w:rPr>
              <w:t xml:space="preserve"> in </w:t>
            </w:r>
            <w:proofErr w:type="spellStart"/>
            <w:r w:rsidRPr="00FB4088">
              <w:rPr>
                <w:rFonts w:ascii="Arial" w:hAnsi="Arial" w:cs="Arial"/>
                <w:color w:val="000000"/>
                <w:sz w:val="16"/>
                <w:szCs w:val="18"/>
              </w:rPr>
              <w:t>which</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the</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temporary</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modification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has</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been</w:t>
            </w:r>
            <w:proofErr w:type="spellEnd"/>
            <w:r w:rsidRPr="00FB4088">
              <w:rPr>
                <w:rFonts w:ascii="Arial" w:hAnsi="Arial" w:cs="Arial"/>
                <w:color w:val="000000"/>
                <w:sz w:val="16"/>
                <w:szCs w:val="18"/>
              </w:rPr>
              <w:t xml:space="preserve"> </w:t>
            </w:r>
            <w:proofErr w:type="spellStart"/>
            <w:r w:rsidRPr="00FB4088">
              <w:rPr>
                <w:rFonts w:ascii="Arial" w:hAnsi="Arial" w:cs="Arial"/>
                <w:color w:val="000000"/>
                <w:sz w:val="16"/>
                <w:szCs w:val="18"/>
              </w:rPr>
              <w:t>implemented</w:t>
            </w:r>
            <w:proofErr w:type="spellEnd"/>
            <w:r w:rsidRPr="00FB4088">
              <w:rPr>
                <w:rFonts w:ascii="Arial" w:hAnsi="Arial" w:cs="Arial"/>
                <w:color w:val="000000"/>
                <w:sz w:val="16"/>
                <w:szCs w:val="18"/>
              </w:rPr>
              <w:t>.</w:t>
            </w:r>
            <w:r w:rsidRPr="00FB4088">
              <w:rPr>
                <w:rFonts w:ascii="Arial" w:hAnsi="Arial" w:cs="Arial"/>
                <w:color w:val="000000"/>
                <w:w w:val="101"/>
                <w:sz w:val="18"/>
              </w:rPr>
              <w:t xml:space="preserve"> </w:t>
            </w:r>
          </w:p>
        </w:tc>
        <w:tc>
          <w:tcPr>
            <w:tcW w:w="113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JV9 37/2-3</w:t>
            </w:r>
          </w:p>
        </w:tc>
        <w:tc>
          <w:tcPr>
            <w:tcW w:w="5103" w:type="dxa"/>
            <w:tcBorders>
              <w:top w:val="single" w:sz="4" w:space="0" w:color="000000"/>
              <w:left w:val="single" w:sz="4" w:space="0" w:color="000000"/>
              <w:right w:val="single" w:sz="4" w:space="0" w:color="000000"/>
            </w:tcBorders>
          </w:tcPr>
          <w:p w:rsidR="001A5C49" w:rsidRPr="001A5C49" w:rsidRDefault="001A5C49" w:rsidP="001A5C49">
            <w:pPr>
              <w:widowControl w:val="0"/>
              <w:autoSpaceDE w:val="0"/>
              <w:autoSpaceDN w:val="0"/>
              <w:adjustRightInd w:val="0"/>
              <w:spacing w:before="5" w:after="0" w:line="253" w:lineRule="exact"/>
              <w:ind w:left="121"/>
              <w:rPr>
                <w:rFonts w:ascii="Arial" w:hAnsi="Arial" w:cs="Arial"/>
                <w:color w:val="000000"/>
              </w:rPr>
            </w:pPr>
            <w:r w:rsidRPr="001A5C49">
              <w:rPr>
                <w:rFonts w:ascii="Arial" w:hAnsi="Arial" w:cs="Arial"/>
                <w:color w:val="000000"/>
              </w:rPr>
              <w:t>(2)</w:t>
            </w:r>
            <w:r w:rsidRPr="001A5C49">
              <w:rPr>
                <w:rFonts w:ascii="Arial" w:hAnsi="Arial" w:cs="Arial"/>
                <w:color w:val="000000"/>
              </w:rPr>
              <w:tab/>
              <w:t xml:space="preserve">Začasna sprememba mora biti jasno označena kot začasna že v predlogu ter kot taka obravnavana, ocenjena in razvrščena v kategorijo v skladu s 34., 35. in 36. členom tega pravilnika. </w:t>
            </w:r>
          </w:p>
          <w:p w:rsidR="001A5C49" w:rsidRPr="001A5C49" w:rsidRDefault="001A5C49" w:rsidP="001A5C49">
            <w:pPr>
              <w:widowControl w:val="0"/>
              <w:autoSpaceDE w:val="0"/>
              <w:autoSpaceDN w:val="0"/>
              <w:adjustRightInd w:val="0"/>
              <w:spacing w:before="5" w:after="0" w:line="253" w:lineRule="exact"/>
              <w:ind w:left="121"/>
              <w:rPr>
                <w:rFonts w:ascii="Arial" w:hAnsi="Arial" w:cs="Arial"/>
                <w:color w:val="000000"/>
              </w:rPr>
            </w:pPr>
            <w:r w:rsidRPr="001A5C49">
              <w:rPr>
                <w:rFonts w:ascii="Arial" w:hAnsi="Arial" w:cs="Arial"/>
                <w:color w:val="000000"/>
              </w:rPr>
              <w:t>(3)</w:t>
            </w:r>
            <w:r w:rsidRPr="001A5C49">
              <w:rPr>
                <w:rFonts w:ascii="Arial" w:hAnsi="Arial" w:cs="Arial"/>
                <w:color w:val="000000"/>
              </w:rPr>
              <w:tab/>
              <w:t>Za začasne spremembe morajo biti izdelani posebni pisni postopki, ki določajo najmanj:</w:t>
            </w:r>
          </w:p>
          <w:p w:rsidR="001A5C49" w:rsidRPr="001A5C49" w:rsidRDefault="001A5C49" w:rsidP="001A5C49">
            <w:pPr>
              <w:widowControl w:val="0"/>
              <w:autoSpaceDE w:val="0"/>
              <w:autoSpaceDN w:val="0"/>
              <w:adjustRightInd w:val="0"/>
              <w:spacing w:before="5" w:after="0" w:line="253" w:lineRule="exact"/>
              <w:ind w:left="121"/>
              <w:rPr>
                <w:rFonts w:ascii="Arial" w:hAnsi="Arial" w:cs="Arial"/>
                <w:color w:val="000000"/>
              </w:rPr>
            </w:pPr>
            <w:r w:rsidRPr="001A5C49">
              <w:rPr>
                <w:rFonts w:ascii="Arial" w:hAnsi="Arial" w:cs="Arial"/>
                <w:color w:val="000000"/>
              </w:rPr>
              <w:t>1.</w:t>
            </w:r>
            <w:r w:rsidRPr="001A5C49">
              <w:rPr>
                <w:rFonts w:ascii="Arial" w:hAnsi="Arial" w:cs="Arial"/>
                <w:color w:val="000000"/>
              </w:rPr>
              <w:tab/>
              <w:t>osebje, ki lahko začne, odobri, izvede ali odstrani začasno spremembo;</w:t>
            </w:r>
          </w:p>
          <w:p w:rsidR="001A5C49" w:rsidRPr="001A5C49" w:rsidRDefault="001A5C49" w:rsidP="001A5C49">
            <w:pPr>
              <w:widowControl w:val="0"/>
              <w:autoSpaceDE w:val="0"/>
              <w:autoSpaceDN w:val="0"/>
              <w:adjustRightInd w:val="0"/>
              <w:spacing w:before="5" w:after="0" w:line="253" w:lineRule="exact"/>
              <w:ind w:left="121"/>
              <w:rPr>
                <w:rFonts w:ascii="Arial" w:hAnsi="Arial" w:cs="Arial"/>
                <w:color w:val="000000"/>
              </w:rPr>
            </w:pPr>
            <w:r w:rsidRPr="001A5C49">
              <w:rPr>
                <w:rFonts w:ascii="Arial" w:hAnsi="Arial" w:cs="Arial"/>
                <w:color w:val="000000"/>
              </w:rPr>
              <w:t>2.</w:t>
            </w:r>
            <w:r w:rsidRPr="001A5C49">
              <w:rPr>
                <w:rFonts w:ascii="Arial" w:hAnsi="Arial" w:cs="Arial"/>
                <w:color w:val="000000"/>
              </w:rPr>
              <w:tab/>
              <w:t>nadzor nad dokumentacijo, na katero vpliva začasna sprememba;</w:t>
            </w:r>
          </w:p>
          <w:p w:rsidR="001A5C49" w:rsidRPr="001A5C49" w:rsidRDefault="001A5C49" w:rsidP="001A5C49">
            <w:pPr>
              <w:widowControl w:val="0"/>
              <w:autoSpaceDE w:val="0"/>
              <w:autoSpaceDN w:val="0"/>
              <w:adjustRightInd w:val="0"/>
              <w:spacing w:before="5" w:after="0" w:line="253" w:lineRule="exact"/>
              <w:ind w:left="121"/>
              <w:rPr>
                <w:rFonts w:ascii="Arial" w:hAnsi="Arial" w:cs="Arial"/>
                <w:color w:val="000000"/>
              </w:rPr>
            </w:pPr>
            <w:r w:rsidRPr="001A5C49">
              <w:rPr>
                <w:rFonts w:ascii="Arial" w:hAnsi="Arial" w:cs="Arial"/>
                <w:color w:val="000000"/>
              </w:rPr>
              <w:t>3.</w:t>
            </w:r>
            <w:r w:rsidRPr="001A5C49">
              <w:rPr>
                <w:rFonts w:ascii="Arial" w:hAnsi="Arial" w:cs="Arial"/>
                <w:color w:val="000000"/>
              </w:rPr>
              <w:tab/>
              <w:t>vodenje evidence in označevanje opreme, ki jo začasna sprememba zadeva;</w:t>
            </w:r>
          </w:p>
          <w:p w:rsidR="001A5C49" w:rsidRPr="001A5C49" w:rsidRDefault="001A5C49" w:rsidP="001A5C49">
            <w:pPr>
              <w:widowControl w:val="0"/>
              <w:autoSpaceDE w:val="0"/>
              <w:autoSpaceDN w:val="0"/>
              <w:adjustRightInd w:val="0"/>
              <w:spacing w:before="5" w:after="0" w:line="253" w:lineRule="exact"/>
              <w:ind w:left="121"/>
              <w:rPr>
                <w:rFonts w:ascii="Arial" w:hAnsi="Arial" w:cs="Arial"/>
                <w:color w:val="000000"/>
              </w:rPr>
            </w:pPr>
            <w:r w:rsidRPr="001A5C49">
              <w:rPr>
                <w:rFonts w:ascii="Arial" w:hAnsi="Arial" w:cs="Arial"/>
                <w:color w:val="000000"/>
              </w:rPr>
              <w:t>4.</w:t>
            </w:r>
            <w:r w:rsidRPr="001A5C49">
              <w:rPr>
                <w:rFonts w:ascii="Arial" w:hAnsi="Arial" w:cs="Arial"/>
                <w:color w:val="000000"/>
              </w:rPr>
              <w:tab/>
              <w:t>predložitev informacij obratovalnemu osebju;</w:t>
            </w:r>
          </w:p>
          <w:p w:rsidR="001A5C49" w:rsidRPr="001A5C49" w:rsidRDefault="001A5C49" w:rsidP="001A5C49">
            <w:pPr>
              <w:widowControl w:val="0"/>
              <w:autoSpaceDE w:val="0"/>
              <w:autoSpaceDN w:val="0"/>
              <w:adjustRightInd w:val="0"/>
              <w:spacing w:before="5" w:after="0" w:line="253" w:lineRule="exact"/>
              <w:ind w:left="121"/>
              <w:rPr>
                <w:rFonts w:ascii="Arial" w:hAnsi="Arial" w:cs="Arial"/>
                <w:color w:val="000000"/>
              </w:rPr>
            </w:pPr>
            <w:r w:rsidRPr="001A5C49">
              <w:rPr>
                <w:rFonts w:ascii="Arial" w:hAnsi="Arial" w:cs="Arial"/>
                <w:color w:val="000000"/>
              </w:rPr>
              <w:t>5.</w:t>
            </w:r>
            <w:r w:rsidRPr="001A5C49">
              <w:rPr>
                <w:rFonts w:ascii="Arial" w:hAnsi="Arial" w:cs="Arial"/>
                <w:color w:val="000000"/>
              </w:rPr>
              <w:tab/>
              <w:t xml:space="preserve">čas veljavnosti in način podaljševanja trajanja </w:t>
            </w:r>
            <w:r w:rsidRPr="001A5C49">
              <w:rPr>
                <w:rFonts w:ascii="Arial" w:hAnsi="Arial" w:cs="Arial"/>
                <w:color w:val="000000"/>
              </w:rPr>
              <w:lastRenderedPageBreak/>
              <w:t>začasne spremembe;</w:t>
            </w:r>
          </w:p>
          <w:p w:rsidR="00D54293" w:rsidRPr="00FB4088" w:rsidRDefault="001A5C49" w:rsidP="001A5C49">
            <w:pPr>
              <w:widowControl w:val="0"/>
              <w:autoSpaceDE w:val="0"/>
              <w:autoSpaceDN w:val="0"/>
              <w:adjustRightInd w:val="0"/>
              <w:spacing w:before="5" w:after="0" w:line="253" w:lineRule="exact"/>
              <w:ind w:left="121"/>
              <w:rPr>
                <w:rFonts w:ascii="Arial" w:hAnsi="Arial" w:cs="Arial"/>
                <w:color w:val="000000"/>
              </w:rPr>
            </w:pPr>
            <w:r w:rsidRPr="001A5C49">
              <w:rPr>
                <w:rFonts w:ascii="Arial" w:hAnsi="Arial" w:cs="Arial"/>
                <w:color w:val="000000"/>
              </w:rPr>
              <w:t>6.</w:t>
            </w:r>
            <w:r w:rsidRPr="001A5C49">
              <w:rPr>
                <w:rFonts w:ascii="Arial" w:hAnsi="Arial" w:cs="Arial"/>
                <w:color w:val="000000"/>
              </w:rPr>
              <w:tab/>
              <w:t>preverjanje konfiguracije SSK in obveščanje obratovalnega osebja po odstranjeni začasni spremembi.</w:t>
            </w:r>
          </w:p>
        </w:tc>
        <w:tc>
          <w:tcPr>
            <w:tcW w:w="4962" w:type="dxa"/>
            <w:tcBorders>
              <w:top w:val="single" w:sz="4" w:space="0" w:color="000000"/>
              <w:left w:val="single" w:sz="4" w:space="0" w:color="000000"/>
              <w:right w:val="single" w:sz="4" w:space="0" w:color="000000"/>
            </w:tcBorders>
          </w:tcPr>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lastRenderedPageBreak/>
              <w:t>(2)</w:t>
            </w:r>
            <w:r w:rsidRPr="00D75609">
              <w:rPr>
                <w:rFonts w:ascii="Arial" w:hAnsi="Arial" w:cs="Arial"/>
                <w:color w:val="000000"/>
              </w:rPr>
              <w:tab/>
            </w:r>
            <w:proofErr w:type="spellStart"/>
            <w:r w:rsidRPr="00D75609">
              <w:rPr>
                <w:rFonts w:ascii="Arial" w:hAnsi="Arial" w:cs="Arial"/>
                <w:color w:val="000000"/>
              </w:rPr>
              <w:t>Any</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clearly</w:t>
            </w:r>
            <w:proofErr w:type="spellEnd"/>
            <w:r w:rsidRPr="00D75609">
              <w:rPr>
                <w:rFonts w:ascii="Arial" w:hAnsi="Arial" w:cs="Arial"/>
                <w:color w:val="000000"/>
              </w:rPr>
              <w:t xml:space="preserve"> </w:t>
            </w:r>
            <w:proofErr w:type="spellStart"/>
            <w:r w:rsidRPr="00D75609">
              <w:rPr>
                <w:rFonts w:ascii="Arial" w:hAnsi="Arial" w:cs="Arial"/>
                <w:color w:val="000000"/>
              </w:rPr>
              <w:t>designated</w:t>
            </w:r>
            <w:proofErr w:type="spellEnd"/>
            <w:r w:rsidRPr="00D75609">
              <w:rPr>
                <w:rFonts w:ascii="Arial" w:hAnsi="Arial" w:cs="Arial"/>
                <w:color w:val="000000"/>
              </w:rPr>
              <w:t xml:space="preserve"> as </w:t>
            </w:r>
            <w:proofErr w:type="spellStart"/>
            <w:r w:rsidRPr="00D75609">
              <w:rPr>
                <w:rFonts w:ascii="Arial" w:hAnsi="Arial" w:cs="Arial"/>
                <w:color w:val="000000"/>
              </w:rPr>
              <w:t>temporary</w:t>
            </w:r>
            <w:proofErr w:type="spellEnd"/>
            <w:r w:rsidRPr="00D75609">
              <w:rPr>
                <w:rFonts w:ascii="Arial" w:hAnsi="Arial" w:cs="Arial"/>
                <w:color w:val="000000"/>
              </w:rPr>
              <w:t xml:space="preserve">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proposal</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treated</w:t>
            </w:r>
            <w:proofErr w:type="spellEnd"/>
            <w:r w:rsidRPr="00D75609">
              <w:rPr>
                <w:rFonts w:ascii="Arial" w:hAnsi="Arial" w:cs="Arial"/>
                <w:color w:val="000000"/>
              </w:rPr>
              <w:t xml:space="preserve">, </w:t>
            </w:r>
            <w:proofErr w:type="spellStart"/>
            <w:r w:rsidRPr="00D75609">
              <w:rPr>
                <w:rFonts w:ascii="Arial" w:hAnsi="Arial" w:cs="Arial"/>
                <w:color w:val="000000"/>
              </w:rPr>
              <w:t>assessed</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categorised</w:t>
            </w:r>
            <w:proofErr w:type="spellEnd"/>
            <w:r w:rsidRPr="00D75609">
              <w:rPr>
                <w:rFonts w:ascii="Arial" w:hAnsi="Arial" w:cs="Arial"/>
                <w:color w:val="000000"/>
              </w:rPr>
              <w:t xml:space="preserve"> as a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in </w:t>
            </w:r>
            <w:proofErr w:type="spellStart"/>
            <w:r w:rsidRPr="00D75609">
              <w:rPr>
                <w:rFonts w:ascii="Arial" w:hAnsi="Arial" w:cs="Arial"/>
                <w:color w:val="000000"/>
              </w:rPr>
              <w:t>accordance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articles</w:t>
            </w:r>
            <w:proofErr w:type="spellEnd"/>
            <w:r w:rsidRPr="00D75609">
              <w:rPr>
                <w:rFonts w:ascii="Arial" w:hAnsi="Arial" w:cs="Arial"/>
                <w:color w:val="000000"/>
              </w:rPr>
              <w:t xml:space="preserve"> 34, 35 </w:t>
            </w:r>
            <w:proofErr w:type="spellStart"/>
            <w:r w:rsidRPr="00D75609">
              <w:rPr>
                <w:rFonts w:ascii="Arial" w:hAnsi="Arial" w:cs="Arial"/>
                <w:color w:val="000000"/>
              </w:rPr>
              <w:t>and</w:t>
            </w:r>
            <w:proofErr w:type="spellEnd"/>
            <w:r w:rsidRPr="00D75609">
              <w:rPr>
                <w:rFonts w:ascii="Arial" w:hAnsi="Arial" w:cs="Arial"/>
                <w:color w:val="000000"/>
              </w:rPr>
              <w:t xml:space="preserve"> 36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these</w:t>
            </w:r>
            <w:proofErr w:type="spellEnd"/>
            <w:r w:rsidRPr="00D75609">
              <w:rPr>
                <w:rFonts w:ascii="Arial" w:hAnsi="Arial" w:cs="Arial"/>
                <w:color w:val="000000"/>
              </w:rPr>
              <w:t xml:space="preserve"> </w:t>
            </w:r>
            <w:proofErr w:type="spellStart"/>
            <w:r w:rsidRPr="00D75609">
              <w:rPr>
                <w:rFonts w:ascii="Arial" w:hAnsi="Arial" w:cs="Arial"/>
                <w:color w:val="000000"/>
              </w:rPr>
              <w:t>Rules</w:t>
            </w:r>
            <w:proofErr w:type="spellEnd"/>
            <w:r w:rsidRPr="00D75609">
              <w:rPr>
                <w:rFonts w:ascii="Arial" w:hAnsi="Arial" w:cs="Arial"/>
                <w:color w:val="000000"/>
              </w:rPr>
              <w:t xml:space="preserve">. </w:t>
            </w: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(3)</w:t>
            </w:r>
            <w:r w:rsidRPr="00D75609">
              <w:rPr>
                <w:rFonts w:ascii="Arial" w:hAnsi="Arial" w:cs="Arial"/>
                <w:color w:val="000000"/>
              </w:rPr>
              <w:tab/>
            </w:r>
            <w:proofErr w:type="spellStart"/>
            <w:r w:rsidRPr="00D75609">
              <w:rPr>
                <w:rFonts w:ascii="Arial" w:hAnsi="Arial" w:cs="Arial"/>
                <w:color w:val="000000"/>
              </w:rPr>
              <w:t>Specific</w:t>
            </w:r>
            <w:proofErr w:type="spellEnd"/>
            <w:r w:rsidRPr="00D75609">
              <w:rPr>
                <w:rFonts w:ascii="Arial" w:hAnsi="Arial" w:cs="Arial"/>
                <w:color w:val="000000"/>
              </w:rPr>
              <w:t xml:space="preserve"> </w:t>
            </w:r>
            <w:proofErr w:type="spellStart"/>
            <w:r w:rsidRPr="00D75609">
              <w:rPr>
                <w:rFonts w:ascii="Arial" w:hAnsi="Arial" w:cs="Arial"/>
                <w:color w:val="000000"/>
              </w:rPr>
              <w:t>written</w:t>
            </w:r>
            <w:proofErr w:type="spellEnd"/>
            <w:r w:rsidRPr="00D75609">
              <w:rPr>
                <w:rFonts w:ascii="Arial" w:hAnsi="Arial" w:cs="Arial"/>
                <w:color w:val="000000"/>
              </w:rPr>
              <w:t xml:space="preserve"> </w:t>
            </w:r>
            <w:proofErr w:type="spellStart"/>
            <w:r w:rsidRPr="00D75609">
              <w:rPr>
                <w:rFonts w:ascii="Arial" w:hAnsi="Arial" w:cs="Arial"/>
                <w:color w:val="000000"/>
              </w:rPr>
              <w:t>procedures</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developed</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determine</w:t>
            </w:r>
            <w:proofErr w:type="spellEnd"/>
            <w:r w:rsidRPr="00D75609">
              <w:rPr>
                <w:rFonts w:ascii="Arial" w:hAnsi="Arial" w:cs="Arial"/>
                <w:color w:val="000000"/>
              </w:rPr>
              <w:t>, as a minimum:</w:t>
            </w: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that</w:t>
            </w:r>
            <w:proofErr w:type="spellEnd"/>
            <w:r w:rsidRPr="00D75609">
              <w:rPr>
                <w:rFonts w:ascii="Arial" w:hAnsi="Arial" w:cs="Arial"/>
                <w:color w:val="000000"/>
              </w:rPr>
              <w:t xml:space="preserve"> </w:t>
            </w:r>
            <w:proofErr w:type="spellStart"/>
            <w:r w:rsidRPr="00D75609">
              <w:rPr>
                <w:rFonts w:ascii="Arial" w:hAnsi="Arial" w:cs="Arial"/>
                <w:color w:val="000000"/>
              </w:rPr>
              <w:t>may</w:t>
            </w:r>
            <w:proofErr w:type="spellEnd"/>
            <w:r w:rsidRPr="00D75609">
              <w:rPr>
                <w:rFonts w:ascii="Arial" w:hAnsi="Arial" w:cs="Arial"/>
                <w:color w:val="000000"/>
              </w:rPr>
              <w:t xml:space="preserve"> </w:t>
            </w:r>
            <w:proofErr w:type="spellStart"/>
            <w:r w:rsidRPr="00D75609">
              <w:rPr>
                <w:rFonts w:ascii="Arial" w:hAnsi="Arial" w:cs="Arial"/>
                <w:color w:val="000000"/>
              </w:rPr>
              <w:t>initiate</w:t>
            </w:r>
            <w:proofErr w:type="spellEnd"/>
            <w:r w:rsidRPr="00D75609">
              <w:rPr>
                <w:rFonts w:ascii="Arial" w:hAnsi="Arial" w:cs="Arial"/>
                <w:color w:val="000000"/>
              </w:rPr>
              <w:t xml:space="preserve">, </w:t>
            </w:r>
            <w:proofErr w:type="spellStart"/>
            <w:r w:rsidRPr="00D75609">
              <w:rPr>
                <w:rFonts w:ascii="Arial" w:hAnsi="Arial" w:cs="Arial"/>
                <w:color w:val="000000"/>
              </w:rPr>
              <w:t>approve</w:t>
            </w:r>
            <w:proofErr w:type="spellEnd"/>
            <w:r w:rsidRPr="00D75609">
              <w:rPr>
                <w:rFonts w:ascii="Arial" w:hAnsi="Arial" w:cs="Arial"/>
                <w:color w:val="000000"/>
              </w:rPr>
              <w:t xml:space="preserve">, </w:t>
            </w:r>
            <w:proofErr w:type="spellStart"/>
            <w:r w:rsidRPr="00D75609">
              <w:rPr>
                <w:rFonts w:ascii="Arial" w:hAnsi="Arial" w:cs="Arial"/>
                <w:color w:val="000000"/>
              </w:rPr>
              <w:t>implement</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remove</w:t>
            </w:r>
            <w:proofErr w:type="spellEnd"/>
            <w:r w:rsidRPr="00D75609">
              <w:rPr>
                <w:rFonts w:ascii="Arial" w:hAnsi="Arial" w:cs="Arial"/>
                <w:color w:val="000000"/>
              </w:rPr>
              <w:t xml:space="preserve"> a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2.</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control</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documentation</w:t>
            </w:r>
            <w:proofErr w:type="spellEnd"/>
            <w:r w:rsidRPr="00D75609">
              <w:rPr>
                <w:rFonts w:ascii="Arial" w:hAnsi="Arial" w:cs="Arial"/>
                <w:color w:val="000000"/>
              </w:rPr>
              <w:t xml:space="preserve">  </w:t>
            </w:r>
            <w:proofErr w:type="spellStart"/>
            <w:r w:rsidRPr="00D75609">
              <w:rPr>
                <w:rFonts w:ascii="Arial" w:hAnsi="Arial" w:cs="Arial"/>
                <w:color w:val="000000"/>
              </w:rPr>
              <w:t>which</w:t>
            </w:r>
            <w:proofErr w:type="spellEnd"/>
            <w:r w:rsidRPr="00D75609">
              <w:rPr>
                <w:rFonts w:ascii="Arial" w:hAnsi="Arial" w:cs="Arial"/>
                <w:color w:val="000000"/>
              </w:rPr>
              <w:t xml:space="preserve"> </w:t>
            </w:r>
            <w:proofErr w:type="spellStart"/>
            <w:r w:rsidRPr="00D75609">
              <w:rPr>
                <w:rFonts w:ascii="Arial" w:hAnsi="Arial" w:cs="Arial"/>
                <w:color w:val="000000"/>
              </w:rPr>
              <w:t>may</w:t>
            </w:r>
            <w:proofErr w:type="spellEnd"/>
            <w:r w:rsidRPr="00D75609">
              <w:rPr>
                <w:rFonts w:ascii="Arial" w:hAnsi="Arial" w:cs="Arial"/>
                <w:color w:val="000000"/>
              </w:rPr>
              <w:t xml:space="preserve"> be </w:t>
            </w:r>
            <w:proofErr w:type="spellStart"/>
            <w:r w:rsidRPr="00D75609">
              <w:rPr>
                <w:rFonts w:ascii="Arial" w:hAnsi="Arial" w:cs="Arial"/>
                <w:color w:val="000000"/>
              </w:rPr>
              <w:t>afflected</w:t>
            </w:r>
            <w:proofErr w:type="spellEnd"/>
            <w:r w:rsidRPr="00D75609">
              <w:rPr>
                <w:rFonts w:ascii="Arial" w:hAnsi="Arial" w:cs="Arial"/>
                <w:color w:val="000000"/>
              </w:rPr>
              <w:t xml:space="preserve"> </w:t>
            </w:r>
            <w:proofErr w:type="spellStart"/>
            <w:r w:rsidRPr="00D75609">
              <w:rPr>
                <w:rFonts w:ascii="Arial" w:hAnsi="Arial" w:cs="Arial"/>
                <w:color w:val="000000"/>
              </w:rPr>
              <w:t>by</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3.</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keeping</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records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marking</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equipment</w:t>
            </w:r>
            <w:proofErr w:type="spellEnd"/>
            <w:r w:rsidRPr="00D75609">
              <w:rPr>
                <w:rFonts w:ascii="Arial" w:hAnsi="Arial" w:cs="Arial"/>
                <w:color w:val="000000"/>
              </w:rPr>
              <w:t xml:space="preserve"> </w:t>
            </w:r>
            <w:proofErr w:type="spellStart"/>
            <w:r w:rsidRPr="00D75609">
              <w:rPr>
                <w:rFonts w:ascii="Arial" w:hAnsi="Arial" w:cs="Arial"/>
                <w:color w:val="000000"/>
              </w:rPr>
              <w:t>affected</w:t>
            </w:r>
            <w:proofErr w:type="spellEnd"/>
            <w:r w:rsidRPr="00D75609">
              <w:rPr>
                <w:rFonts w:ascii="Arial" w:hAnsi="Arial" w:cs="Arial"/>
                <w:color w:val="000000"/>
              </w:rPr>
              <w:t xml:space="preserve"> </w:t>
            </w:r>
            <w:proofErr w:type="spellStart"/>
            <w:r w:rsidRPr="00D75609">
              <w:rPr>
                <w:rFonts w:ascii="Arial" w:hAnsi="Arial" w:cs="Arial"/>
                <w:color w:val="000000"/>
              </w:rPr>
              <w:t>by</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lastRenderedPageBreak/>
              <w:t>4.</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presentation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information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operating</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5.</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period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validity</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method</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prolongation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p w:rsidR="00D54293" w:rsidRPr="00FB4088"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6.</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verification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SSC </w:t>
            </w:r>
            <w:proofErr w:type="spellStart"/>
            <w:r w:rsidRPr="00D75609">
              <w:rPr>
                <w:rFonts w:ascii="Arial" w:hAnsi="Arial" w:cs="Arial"/>
                <w:color w:val="000000"/>
              </w:rPr>
              <w:t>configuration</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informing</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operating</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upon</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removal</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Q 5.2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w w:val="106"/>
              </w:rPr>
              <w:t>Temporary</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modifications</w:t>
            </w:r>
            <w:proofErr w:type="spellEnd"/>
            <w:r w:rsidRPr="00FB4088">
              <w:rPr>
                <w:rFonts w:ascii="Arial" w:hAnsi="Arial" w:cs="Arial"/>
                <w:color w:val="000000"/>
                <w:w w:val="106"/>
              </w:rPr>
              <w:t xml:space="preserve"> </w:t>
            </w:r>
            <w:proofErr w:type="spellStart"/>
            <w:r w:rsidRPr="00FB4088">
              <w:rPr>
                <w:rFonts w:ascii="Arial" w:hAnsi="Arial" w:cs="Arial"/>
                <w:color w:val="000000"/>
                <w:w w:val="106"/>
              </w:rPr>
              <w:t>shall</w:t>
            </w:r>
            <w:proofErr w:type="spellEnd"/>
            <w:r w:rsidRPr="00FB4088">
              <w:rPr>
                <w:rFonts w:ascii="Arial" w:hAnsi="Arial" w:cs="Arial"/>
                <w:color w:val="000000"/>
                <w:w w:val="106"/>
              </w:rPr>
              <w:t xml:space="preserve"> be </w:t>
            </w:r>
            <w:proofErr w:type="spellStart"/>
            <w:r w:rsidRPr="00FB4088">
              <w:rPr>
                <w:rFonts w:ascii="Arial" w:hAnsi="Arial" w:cs="Arial"/>
                <w:color w:val="000000"/>
                <w:w w:val="106"/>
              </w:rPr>
              <w:t>managed</w:t>
            </w:r>
            <w:proofErr w:type="spellEnd"/>
            <w:r w:rsidRPr="00FB4088">
              <w:rPr>
                <w:rFonts w:ascii="Arial" w:hAnsi="Arial" w:cs="Arial"/>
                <w:color w:val="000000"/>
                <w:w w:val="106"/>
              </w:rPr>
              <w:t xml:space="preserve"> </w:t>
            </w:r>
            <w:proofErr w:type="spellStart"/>
            <w:r w:rsidRPr="00FB4088">
              <w:rPr>
                <w:rFonts w:ascii="Arial" w:hAnsi="Arial" w:cs="Arial"/>
                <w:color w:val="000000"/>
              </w:rPr>
              <w:t>according</w:t>
            </w:r>
            <w:proofErr w:type="spellEnd"/>
            <w:r w:rsidRPr="00FB4088">
              <w:rPr>
                <w:rFonts w:ascii="Arial" w:hAnsi="Arial" w:cs="Arial"/>
                <w:color w:val="000000"/>
              </w:rPr>
              <w:t xml:space="preserve"> to </w:t>
            </w:r>
            <w:proofErr w:type="spellStart"/>
            <w:r w:rsidRPr="00FB4088">
              <w:rPr>
                <w:rFonts w:ascii="Arial" w:hAnsi="Arial" w:cs="Arial"/>
                <w:color w:val="000000"/>
              </w:rPr>
              <w:t>specific</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37/3</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1A5C49" w:rsidRPr="001A5C49" w:rsidRDefault="001A5C49" w:rsidP="001A5C49">
            <w:pPr>
              <w:widowControl w:val="0"/>
              <w:autoSpaceDE w:val="0"/>
              <w:autoSpaceDN w:val="0"/>
              <w:adjustRightInd w:val="0"/>
              <w:spacing w:before="4" w:after="0" w:line="253" w:lineRule="exact"/>
              <w:ind w:left="121"/>
              <w:rPr>
                <w:rFonts w:ascii="Arial" w:hAnsi="Arial" w:cs="Arial"/>
                <w:color w:val="000000"/>
              </w:rPr>
            </w:pPr>
            <w:r w:rsidRPr="001A5C49">
              <w:rPr>
                <w:rFonts w:ascii="Arial" w:hAnsi="Arial" w:cs="Arial"/>
                <w:color w:val="000000"/>
              </w:rPr>
              <w:t>(3)</w:t>
            </w:r>
            <w:r w:rsidRPr="001A5C49">
              <w:rPr>
                <w:rFonts w:ascii="Arial" w:hAnsi="Arial" w:cs="Arial"/>
                <w:color w:val="000000"/>
              </w:rPr>
              <w:tab/>
              <w:t>Za začasne spremembe morajo biti izdelani posebni pisni postopki, ki določajo najmanj:</w:t>
            </w:r>
          </w:p>
          <w:p w:rsidR="001A5C49" w:rsidRPr="001A5C49" w:rsidRDefault="001A5C49" w:rsidP="001A5C49">
            <w:pPr>
              <w:widowControl w:val="0"/>
              <w:autoSpaceDE w:val="0"/>
              <w:autoSpaceDN w:val="0"/>
              <w:adjustRightInd w:val="0"/>
              <w:spacing w:before="4" w:after="0" w:line="253" w:lineRule="exact"/>
              <w:ind w:left="121"/>
              <w:rPr>
                <w:rFonts w:ascii="Arial" w:hAnsi="Arial" w:cs="Arial"/>
                <w:color w:val="000000"/>
              </w:rPr>
            </w:pPr>
            <w:r w:rsidRPr="001A5C49">
              <w:rPr>
                <w:rFonts w:ascii="Arial" w:hAnsi="Arial" w:cs="Arial"/>
                <w:color w:val="000000"/>
              </w:rPr>
              <w:t>1.</w:t>
            </w:r>
            <w:r w:rsidRPr="001A5C49">
              <w:rPr>
                <w:rFonts w:ascii="Arial" w:hAnsi="Arial" w:cs="Arial"/>
                <w:color w:val="000000"/>
              </w:rPr>
              <w:tab/>
              <w:t>osebje, ki lahko začne, odobri, izvede ali odstrani začasno spremembo;</w:t>
            </w:r>
          </w:p>
          <w:p w:rsidR="001A5C49" w:rsidRPr="001A5C49" w:rsidRDefault="001A5C49" w:rsidP="001A5C49">
            <w:pPr>
              <w:widowControl w:val="0"/>
              <w:autoSpaceDE w:val="0"/>
              <w:autoSpaceDN w:val="0"/>
              <w:adjustRightInd w:val="0"/>
              <w:spacing w:before="4" w:after="0" w:line="253" w:lineRule="exact"/>
              <w:ind w:left="121"/>
              <w:rPr>
                <w:rFonts w:ascii="Arial" w:hAnsi="Arial" w:cs="Arial"/>
                <w:color w:val="000000"/>
              </w:rPr>
            </w:pPr>
            <w:r w:rsidRPr="001A5C49">
              <w:rPr>
                <w:rFonts w:ascii="Arial" w:hAnsi="Arial" w:cs="Arial"/>
                <w:color w:val="000000"/>
              </w:rPr>
              <w:t>2.</w:t>
            </w:r>
            <w:r w:rsidRPr="001A5C49">
              <w:rPr>
                <w:rFonts w:ascii="Arial" w:hAnsi="Arial" w:cs="Arial"/>
                <w:color w:val="000000"/>
              </w:rPr>
              <w:tab/>
              <w:t>nadzor nad dokumentacijo, na katero vpliva začasna sprememba;</w:t>
            </w:r>
          </w:p>
          <w:p w:rsidR="001A5C49" w:rsidRPr="001A5C49" w:rsidRDefault="001A5C49" w:rsidP="001A5C49">
            <w:pPr>
              <w:widowControl w:val="0"/>
              <w:autoSpaceDE w:val="0"/>
              <w:autoSpaceDN w:val="0"/>
              <w:adjustRightInd w:val="0"/>
              <w:spacing w:before="4" w:after="0" w:line="253" w:lineRule="exact"/>
              <w:ind w:left="121"/>
              <w:rPr>
                <w:rFonts w:ascii="Arial" w:hAnsi="Arial" w:cs="Arial"/>
                <w:color w:val="000000"/>
              </w:rPr>
            </w:pPr>
            <w:r w:rsidRPr="001A5C49">
              <w:rPr>
                <w:rFonts w:ascii="Arial" w:hAnsi="Arial" w:cs="Arial"/>
                <w:color w:val="000000"/>
              </w:rPr>
              <w:t>3.</w:t>
            </w:r>
            <w:r w:rsidRPr="001A5C49">
              <w:rPr>
                <w:rFonts w:ascii="Arial" w:hAnsi="Arial" w:cs="Arial"/>
                <w:color w:val="000000"/>
              </w:rPr>
              <w:tab/>
              <w:t>vodenje evidence in označevanje opreme, ki jo začasna sprememba zadeva;</w:t>
            </w:r>
          </w:p>
          <w:p w:rsidR="001A5C49" w:rsidRPr="001A5C49" w:rsidRDefault="001A5C49" w:rsidP="001A5C49">
            <w:pPr>
              <w:widowControl w:val="0"/>
              <w:autoSpaceDE w:val="0"/>
              <w:autoSpaceDN w:val="0"/>
              <w:adjustRightInd w:val="0"/>
              <w:spacing w:before="4" w:after="0" w:line="253" w:lineRule="exact"/>
              <w:ind w:left="121"/>
              <w:rPr>
                <w:rFonts w:ascii="Arial" w:hAnsi="Arial" w:cs="Arial"/>
                <w:color w:val="000000"/>
              </w:rPr>
            </w:pPr>
            <w:r w:rsidRPr="001A5C49">
              <w:rPr>
                <w:rFonts w:ascii="Arial" w:hAnsi="Arial" w:cs="Arial"/>
                <w:color w:val="000000"/>
              </w:rPr>
              <w:t>4.</w:t>
            </w:r>
            <w:r w:rsidRPr="001A5C49">
              <w:rPr>
                <w:rFonts w:ascii="Arial" w:hAnsi="Arial" w:cs="Arial"/>
                <w:color w:val="000000"/>
              </w:rPr>
              <w:tab/>
              <w:t>predložitev informacij obratovalnemu osebju;</w:t>
            </w:r>
          </w:p>
          <w:p w:rsidR="001A5C49" w:rsidRPr="001A5C49" w:rsidRDefault="001A5C49" w:rsidP="001A5C49">
            <w:pPr>
              <w:widowControl w:val="0"/>
              <w:autoSpaceDE w:val="0"/>
              <w:autoSpaceDN w:val="0"/>
              <w:adjustRightInd w:val="0"/>
              <w:spacing w:before="4" w:after="0" w:line="253" w:lineRule="exact"/>
              <w:ind w:left="121"/>
              <w:rPr>
                <w:rFonts w:ascii="Arial" w:hAnsi="Arial" w:cs="Arial"/>
                <w:color w:val="000000"/>
              </w:rPr>
            </w:pPr>
            <w:r w:rsidRPr="001A5C49">
              <w:rPr>
                <w:rFonts w:ascii="Arial" w:hAnsi="Arial" w:cs="Arial"/>
                <w:color w:val="000000"/>
              </w:rPr>
              <w:t>5.</w:t>
            </w:r>
            <w:r w:rsidRPr="001A5C49">
              <w:rPr>
                <w:rFonts w:ascii="Arial" w:hAnsi="Arial" w:cs="Arial"/>
                <w:color w:val="000000"/>
              </w:rPr>
              <w:tab/>
              <w:t>čas veljavnosti in način podaljševanja trajanja začasne spremembe;</w:t>
            </w:r>
          </w:p>
          <w:p w:rsidR="00D54293" w:rsidRPr="00FB4088" w:rsidRDefault="001A5C49" w:rsidP="001A5C49">
            <w:pPr>
              <w:widowControl w:val="0"/>
              <w:autoSpaceDE w:val="0"/>
              <w:autoSpaceDN w:val="0"/>
              <w:adjustRightInd w:val="0"/>
              <w:spacing w:before="4" w:after="0" w:line="253" w:lineRule="exact"/>
              <w:ind w:left="121"/>
              <w:rPr>
                <w:rFonts w:ascii="Arial" w:hAnsi="Arial" w:cs="Arial"/>
                <w:color w:val="000000"/>
              </w:rPr>
            </w:pPr>
            <w:r w:rsidRPr="001A5C49">
              <w:rPr>
                <w:rFonts w:ascii="Arial" w:hAnsi="Arial" w:cs="Arial"/>
                <w:color w:val="000000"/>
              </w:rPr>
              <w:t>6.</w:t>
            </w:r>
            <w:r w:rsidRPr="001A5C49">
              <w:rPr>
                <w:rFonts w:ascii="Arial" w:hAnsi="Arial" w:cs="Arial"/>
                <w:color w:val="000000"/>
              </w:rPr>
              <w:tab/>
              <w:t>preverjanje konfiguracije SSK in obveščanje obratovalnega osebja po odstranjeni začasni spremembi.</w:t>
            </w:r>
          </w:p>
        </w:tc>
        <w:tc>
          <w:tcPr>
            <w:tcW w:w="4962" w:type="dxa"/>
            <w:tcBorders>
              <w:top w:val="single" w:sz="4" w:space="0" w:color="000000"/>
              <w:left w:val="single" w:sz="4" w:space="0" w:color="000000"/>
              <w:bottom w:val="single" w:sz="4" w:space="0" w:color="000000"/>
              <w:right w:val="single" w:sz="4" w:space="0" w:color="000000"/>
            </w:tcBorders>
          </w:tcPr>
          <w:p w:rsidR="00D75609" w:rsidRPr="00D75609"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 xml:space="preserve"> (3)</w:t>
            </w:r>
            <w:r w:rsidRPr="00D75609">
              <w:rPr>
                <w:rFonts w:ascii="Arial" w:hAnsi="Arial" w:cs="Arial"/>
                <w:color w:val="000000"/>
              </w:rPr>
              <w:tab/>
            </w:r>
            <w:proofErr w:type="spellStart"/>
            <w:r w:rsidRPr="00D75609">
              <w:rPr>
                <w:rFonts w:ascii="Arial" w:hAnsi="Arial" w:cs="Arial"/>
                <w:color w:val="000000"/>
              </w:rPr>
              <w:t>Specific</w:t>
            </w:r>
            <w:proofErr w:type="spellEnd"/>
            <w:r w:rsidRPr="00D75609">
              <w:rPr>
                <w:rFonts w:ascii="Arial" w:hAnsi="Arial" w:cs="Arial"/>
                <w:color w:val="000000"/>
              </w:rPr>
              <w:t xml:space="preserve"> </w:t>
            </w:r>
            <w:proofErr w:type="spellStart"/>
            <w:r w:rsidRPr="00D75609">
              <w:rPr>
                <w:rFonts w:ascii="Arial" w:hAnsi="Arial" w:cs="Arial"/>
                <w:color w:val="000000"/>
              </w:rPr>
              <w:t>written</w:t>
            </w:r>
            <w:proofErr w:type="spellEnd"/>
            <w:r w:rsidRPr="00D75609">
              <w:rPr>
                <w:rFonts w:ascii="Arial" w:hAnsi="Arial" w:cs="Arial"/>
                <w:color w:val="000000"/>
              </w:rPr>
              <w:t xml:space="preserve"> </w:t>
            </w:r>
            <w:proofErr w:type="spellStart"/>
            <w:r w:rsidRPr="00D75609">
              <w:rPr>
                <w:rFonts w:ascii="Arial" w:hAnsi="Arial" w:cs="Arial"/>
                <w:color w:val="000000"/>
              </w:rPr>
              <w:t>procedures</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developed</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determine</w:t>
            </w:r>
            <w:proofErr w:type="spellEnd"/>
            <w:r w:rsidRPr="00D75609">
              <w:rPr>
                <w:rFonts w:ascii="Arial" w:hAnsi="Arial" w:cs="Arial"/>
                <w:color w:val="000000"/>
              </w:rPr>
              <w:t>, as a minimum:</w:t>
            </w:r>
          </w:p>
          <w:p w:rsidR="00D75609" w:rsidRPr="00D75609"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that</w:t>
            </w:r>
            <w:proofErr w:type="spellEnd"/>
            <w:r w:rsidRPr="00D75609">
              <w:rPr>
                <w:rFonts w:ascii="Arial" w:hAnsi="Arial" w:cs="Arial"/>
                <w:color w:val="000000"/>
              </w:rPr>
              <w:t xml:space="preserve"> </w:t>
            </w:r>
            <w:proofErr w:type="spellStart"/>
            <w:r w:rsidRPr="00D75609">
              <w:rPr>
                <w:rFonts w:ascii="Arial" w:hAnsi="Arial" w:cs="Arial"/>
                <w:color w:val="000000"/>
              </w:rPr>
              <w:t>may</w:t>
            </w:r>
            <w:proofErr w:type="spellEnd"/>
            <w:r w:rsidRPr="00D75609">
              <w:rPr>
                <w:rFonts w:ascii="Arial" w:hAnsi="Arial" w:cs="Arial"/>
                <w:color w:val="000000"/>
              </w:rPr>
              <w:t xml:space="preserve"> </w:t>
            </w:r>
            <w:proofErr w:type="spellStart"/>
            <w:r w:rsidRPr="00D75609">
              <w:rPr>
                <w:rFonts w:ascii="Arial" w:hAnsi="Arial" w:cs="Arial"/>
                <w:color w:val="000000"/>
              </w:rPr>
              <w:t>initiate</w:t>
            </w:r>
            <w:proofErr w:type="spellEnd"/>
            <w:r w:rsidRPr="00D75609">
              <w:rPr>
                <w:rFonts w:ascii="Arial" w:hAnsi="Arial" w:cs="Arial"/>
                <w:color w:val="000000"/>
              </w:rPr>
              <w:t xml:space="preserve">, </w:t>
            </w:r>
            <w:proofErr w:type="spellStart"/>
            <w:r w:rsidRPr="00D75609">
              <w:rPr>
                <w:rFonts w:ascii="Arial" w:hAnsi="Arial" w:cs="Arial"/>
                <w:color w:val="000000"/>
              </w:rPr>
              <w:t>approve</w:t>
            </w:r>
            <w:proofErr w:type="spellEnd"/>
            <w:r w:rsidRPr="00D75609">
              <w:rPr>
                <w:rFonts w:ascii="Arial" w:hAnsi="Arial" w:cs="Arial"/>
                <w:color w:val="000000"/>
              </w:rPr>
              <w:t xml:space="preserve">, </w:t>
            </w:r>
            <w:proofErr w:type="spellStart"/>
            <w:r w:rsidRPr="00D75609">
              <w:rPr>
                <w:rFonts w:ascii="Arial" w:hAnsi="Arial" w:cs="Arial"/>
                <w:color w:val="000000"/>
              </w:rPr>
              <w:t>implement</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remove</w:t>
            </w:r>
            <w:proofErr w:type="spellEnd"/>
            <w:r w:rsidRPr="00D75609">
              <w:rPr>
                <w:rFonts w:ascii="Arial" w:hAnsi="Arial" w:cs="Arial"/>
                <w:color w:val="000000"/>
              </w:rPr>
              <w:t xml:space="preserve"> a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2.</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control</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documentation</w:t>
            </w:r>
            <w:proofErr w:type="spellEnd"/>
            <w:r w:rsidRPr="00D75609">
              <w:rPr>
                <w:rFonts w:ascii="Arial" w:hAnsi="Arial" w:cs="Arial"/>
                <w:color w:val="000000"/>
              </w:rPr>
              <w:t xml:space="preserve">  </w:t>
            </w:r>
            <w:proofErr w:type="spellStart"/>
            <w:r w:rsidRPr="00D75609">
              <w:rPr>
                <w:rFonts w:ascii="Arial" w:hAnsi="Arial" w:cs="Arial"/>
                <w:color w:val="000000"/>
              </w:rPr>
              <w:t>which</w:t>
            </w:r>
            <w:proofErr w:type="spellEnd"/>
            <w:r w:rsidRPr="00D75609">
              <w:rPr>
                <w:rFonts w:ascii="Arial" w:hAnsi="Arial" w:cs="Arial"/>
                <w:color w:val="000000"/>
              </w:rPr>
              <w:t xml:space="preserve"> </w:t>
            </w:r>
            <w:proofErr w:type="spellStart"/>
            <w:r w:rsidRPr="00D75609">
              <w:rPr>
                <w:rFonts w:ascii="Arial" w:hAnsi="Arial" w:cs="Arial"/>
                <w:color w:val="000000"/>
              </w:rPr>
              <w:t>may</w:t>
            </w:r>
            <w:proofErr w:type="spellEnd"/>
            <w:r w:rsidRPr="00D75609">
              <w:rPr>
                <w:rFonts w:ascii="Arial" w:hAnsi="Arial" w:cs="Arial"/>
                <w:color w:val="000000"/>
              </w:rPr>
              <w:t xml:space="preserve"> be </w:t>
            </w:r>
            <w:proofErr w:type="spellStart"/>
            <w:r w:rsidRPr="00D75609">
              <w:rPr>
                <w:rFonts w:ascii="Arial" w:hAnsi="Arial" w:cs="Arial"/>
                <w:color w:val="000000"/>
              </w:rPr>
              <w:t>afflected</w:t>
            </w:r>
            <w:proofErr w:type="spellEnd"/>
            <w:r w:rsidRPr="00D75609">
              <w:rPr>
                <w:rFonts w:ascii="Arial" w:hAnsi="Arial" w:cs="Arial"/>
                <w:color w:val="000000"/>
              </w:rPr>
              <w:t xml:space="preserve"> </w:t>
            </w:r>
            <w:proofErr w:type="spellStart"/>
            <w:r w:rsidRPr="00D75609">
              <w:rPr>
                <w:rFonts w:ascii="Arial" w:hAnsi="Arial" w:cs="Arial"/>
                <w:color w:val="000000"/>
              </w:rPr>
              <w:t>by</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3.</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keeping</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records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marking</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equipment</w:t>
            </w:r>
            <w:proofErr w:type="spellEnd"/>
            <w:r w:rsidRPr="00D75609">
              <w:rPr>
                <w:rFonts w:ascii="Arial" w:hAnsi="Arial" w:cs="Arial"/>
                <w:color w:val="000000"/>
              </w:rPr>
              <w:t xml:space="preserve"> </w:t>
            </w:r>
            <w:proofErr w:type="spellStart"/>
            <w:r w:rsidRPr="00D75609">
              <w:rPr>
                <w:rFonts w:ascii="Arial" w:hAnsi="Arial" w:cs="Arial"/>
                <w:color w:val="000000"/>
              </w:rPr>
              <w:t>affected</w:t>
            </w:r>
            <w:proofErr w:type="spellEnd"/>
            <w:r w:rsidRPr="00D75609">
              <w:rPr>
                <w:rFonts w:ascii="Arial" w:hAnsi="Arial" w:cs="Arial"/>
                <w:color w:val="000000"/>
              </w:rPr>
              <w:t xml:space="preserve"> </w:t>
            </w:r>
            <w:proofErr w:type="spellStart"/>
            <w:r w:rsidRPr="00D75609">
              <w:rPr>
                <w:rFonts w:ascii="Arial" w:hAnsi="Arial" w:cs="Arial"/>
                <w:color w:val="000000"/>
              </w:rPr>
              <w:t>by</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4.</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presentation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information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operating</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5.</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period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validity</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method</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prolongation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p w:rsidR="00D54293" w:rsidRPr="00FB4088" w:rsidRDefault="00D75609" w:rsidP="00D75609">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6.</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verification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SSC </w:t>
            </w:r>
            <w:proofErr w:type="spellStart"/>
            <w:r w:rsidRPr="00D75609">
              <w:rPr>
                <w:rFonts w:ascii="Arial" w:hAnsi="Arial" w:cs="Arial"/>
                <w:color w:val="000000"/>
              </w:rPr>
              <w:t>configuration</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informing</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operating</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upon</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removal</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Q 5.3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9"/>
              </w:rPr>
              <w:t>The</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number</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of</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simultaneous</w:t>
            </w:r>
            <w:proofErr w:type="spellEnd"/>
            <w:r w:rsidRPr="00FB4088">
              <w:rPr>
                <w:rFonts w:ascii="Arial" w:hAnsi="Arial" w:cs="Arial"/>
                <w:color w:val="000000"/>
                <w:w w:val="109"/>
              </w:rPr>
              <w:t xml:space="preserve"> </w:t>
            </w:r>
            <w:proofErr w:type="spellStart"/>
            <w:r w:rsidRPr="00FB4088">
              <w:rPr>
                <w:rFonts w:ascii="Arial" w:hAnsi="Arial" w:cs="Arial"/>
                <w:color w:val="000000"/>
                <w:w w:val="109"/>
              </w:rPr>
              <w:t>temporary</w:t>
            </w:r>
            <w:proofErr w:type="spellEnd"/>
            <w:r w:rsidRPr="00FB4088">
              <w:rPr>
                <w:rFonts w:ascii="Arial" w:hAnsi="Arial" w:cs="Arial"/>
                <w:color w:val="000000"/>
                <w:w w:val="109"/>
              </w:rPr>
              <w:t xml:space="preserve"> </w:t>
            </w:r>
            <w:proofErr w:type="spellStart"/>
            <w:r w:rsidRPr="00FB4088">
              <w:rPr>
                <w:rFonts w:ascii="Arial" w:hAnsi="Arial" w:cs="Arial"/>
                <w:color w:val="000000"/>
                <w:w w:val="102"/>
              </w:rPr>
              <w:t>modifications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be </w:t>
            </w:r>
            <w:proofErr w:type="spellStart"/>
            <w:r w:rsidRPr="00FB4088">
              <w:rPr>
                <w:rFonts w:ascii="Arial" w:hAnsi="Arial" w:cs="Arial"/>
                <w:color w:val="000000"/>
                <w:w w:val="102"/>
              </w:rPr>
              <w:t>kept</w:t>
            </w:r>
            <w:proofErr w:type="spellEnd"/>
            <w:r w:rsidRPr="00FB4088">
              <w:rPr>
                <w:rFonts w:ascii="Arial" w:hAnsi="Arial" w:cs="Arial"/>
                <w:color w:val="000000"/>
                <w:w w:val="102"/>
              </w:rPr>
              <w:t xml:space="preserve"> to a minimum.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rPr>
              <w:t>duration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w:t>
            </w:r>
            <w:proofErr w:type="spellStart"/>
            <w:r w:rsidRPr="00FB4088">
              <w:rPr>
                <w:rFonts w:ascii="Arial" w:hAnsi="Arial" w:cs="Arial"/>
                <w:color w:val="000000"/>
              </w:rPr>
              <w:t>temporary</w:t>
            </w:r>
            <w:proofErr w:type="spellEnd"/>
            <w:r w:rsidRPr="00FB4088">
              <w:rPr>
                <w:rFonts w:ascii="Arial" w:hAnsi="Arial" w:cs="Arial"/>
                <w:color w:val="000000"/>
              </w:rPr>
              <w:t xml:space="preserve"> </w:t>
            </w:r>
            <w:proofErr w:type="spellStart"/>
            <w:r w:rsidRPr="00FB4088">
              <w:rPr>
                <w:rFonts w:ascii="Arial" w:hAnsi="Arial" w:cs="Arial"/>
                <w:color w:val="000000"/>
              </w:rPr>
              <w:t>modification</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limited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37/1</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A5C49" w:rsidP="00D54293">
            <w:pPr>
              <w:widowControl w:val="0"/>
              <w:autoSpaceDE w:val="0"/>
              <w:autoSpaceDN w:val="0"/>
              <w:adjustRightInd w:val="0"/>
              <w:spacing w:after="0" w:line="252" w:lineRule="exact"/>
              <w:ind w:left="121"/>
              <w:rPr>
                <w:rFonts w:ascii="Arial" w:hAnsi="Arial" w:cs="Arial"/>
                <w:color w:val="000000"/>
              </w:rPr>
            </w:pPr>
            <w:r w:rsidRPr="001A5C49">
              <w:rPr>
                <w:rFonts w:ascii="Arial" w:hAnsi="Arial" w:cs="Arial"/>
                <w:color w:val="000000"/>
              </w:rPr>
              <w:t>(1)</w:t>
            </w:r>
            <w:r w:rsidRPr="001A5C49">
              <w:rPr>
                <w:rFonts w:ascii="Arial" w:hAnsi="Arial" w:cs="Arial"/>
                <w:color w:val="000000"/>
              </w:rPr>
              <w:tab/>
              <w:t>Upravljavec sevalnega ali jedrskega objekta si mora prizadevati, da je število začasnih sprememb v objektu čim manjše. Časovna veljavnost začasne spremembe mora biti določena in dokumentirana.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75609" w:rsidP="00D54293">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keep</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number</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simultaneous</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to a minimum.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duration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determined</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documented</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Q 5.4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licensee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shall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periodically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review</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outstanding</w:t>
            </w:r>
            <w:proofErr w:type="spellEnd"/>
            <w:r w:rsidRPr="00FB4088">
              <w:rPr>
                <w:rFonts w:ascii="Arial" w:hAnsi="Arial" w:cs="Arial"/>
                <w:color w:val="000000"/>
                <w:w w:val="103"/>
              </w:rPr>
              <w:t xml:space="preserve"> </w:t>
            </w:r>
            <w:proofErr w:type="spellStart"/>
            <w:r w:rsidRPr="00FB4088">
              <w:rPr>
                <w:rFonts w:ascii="Arial" w:hAnsi="Arial" w:cs="Arial"/>
                <w:color w:val="000000"/>
                <w:w w:val="101"/>
              </w:rPr>
              <w:t>temporary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modifications</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determine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whether</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they</w:t>
            </w:r>
            <w:proofErr w:type="spellEnd"/>
            <w:r w:rsidRPr="00FB4088">
              <w:rPr>
                <w:rFonts w:ascii="Arial" w:hAnsi="Arial" w:cs="Arial"/>
                <w:color w:val="000000"/>
                <w:w w:val="101"/>
              </w:rPr>
              <w:t xml:space="preserve"> </w:t>
            </w:r>
            <w:r w:rsidRPr="00FB4088">
              <w:rPr>
                <w:rFonts w:ascii="Arial" w:hAnsi="Arial" w:cs="Arial"/>
                <w:color w:val="000000"/>
              </w:rPr>
              <w:t xml:space="preserve">are </w:t>
            </w:r>
            <w:proofErr w:type="spellStart"/>
            <w:r w:rsidRPr="00FB4088">
              <w:rPr>
                <w:rFonts w:ascii="Arial" w:hAnsi="Arial" w:cs="Arial"/>
                <w:color w:val="000000"/>
              </w:rPr>
              <w:t>still</w:t>
            </w:r>
            <w:proofErr w:type="spellEnd"/>
            <w:r w:rsidRPr="00FB4088">
              <w:rPr>
                <w:rFonts w:ascii="Arial" w:hAnsi="Arial" w:cs="Arial"/>
                <w:color w:val="000000"/>
              </w:rPr>
              <w:t xml:space="preserve"> </w:t>
            </w:r>
            <w:proofErr w:type="spellStart"/>
            <w:r w:rsidRPr="00FB4088">
              <w:rPr>
                <w:rFonts w:ascii="Arial" w:hAnsi="Arial" w:cs="Arial"/>
                <w:color w:val="000000"/>
              </w:rPr>
              <w:t>needed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37/4</w:t>
            </w:r>
          </w:p>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1A5C49" w:rsidP="00D54293">
            <w:pPr>
              <w:widowControl w:val="0"/>
              <w:autoSpaceDE w:val="0"/>
              <w:autoSpaceDN w:val="0"/>
              <w:adjustRightInd w:val="0"/>
              <w:spacing w:before="3" w:after="0" w:line="253" w:lineRule="exact"/>
              <w:ind w:left="121"/>
              <w:rPr>
                <w:rFonts w:ascii="Arial" w:hAnsi="Arial" w:cs="Arial"/>
                <w:color w:val="000000"/>
              </w:rPr>
            </w:pPr>
            <w:r w:rsidRPr="001A5C49">
              <w:rPr>
                <w:rFonts w:ascii="Arial" w:hAnsi="Arial" w:cs="Arial"/>
                <w:color w:val="000000"/>
              </w:rPr>
              <w:t>(4)</w:t>
            </w:r>
            <w:r w:rsidRPr="001A5C49">
              <w:rPr>
                <w:rFonts w:ascii="Arial" w:hAnsi="Arial" w:cs="Arial"/>
                <w:color w:val="000000"/>
              </w:rPr>
              <w:tab/>
              <w:t xml:space="preserve">Upravljavec objekta mora najmanj enkrat na leto pregledati vse začasne spremembe. Preveriti mora skladnost pisnih postopkov, navodil osebju in druge dokumentacije z odobreno začasno spremembo. Pregled mora obsegati tudi oceno nadaljnje potrebe po začasni spremembi, odprave začasne spremembe ali prekvalifikacije v stalno spremembo. Odstranitev začasne spremembe ali prekvalifikacija v stalno spremembo se mora izvesti v skladu s programom in </w:t>
            </w:r>
            <w:r w:rsidRPr="001A5C49">
              <w:rPr>
                <w:rFonts w:ascii="Arial" w:hAnsi="Arial" w:cs="Arial"/>
                <w:color w:val="000000"/>
              </w:rPr>
              <w:lastRenderedPageBreak/>
              <w:t>postopki za izvajanje sprememb.</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75609" w:rsidP="00D54293">
            <w:pPr>
              <w:widowControl w:val="0"/>
              <w:autoSpaceDE w:val="0"/>
              <w:autoSpaceDN w:val="0"/>
              <w:adjustRightInd w:val="0"/>
              <w:spacing w:before="3" w:after="0" w:line="253" w:lineRule="exact"/>
              <w:ind w:left="121"/>
              <w:rPr>
                <w:rFonts w:ascii="Arial" w:hAnsi="Arial" w:cs="Arial"/>
                <w:color w:val="000000"/>
              </w:rPr>
            </w:pPr>
            <w:r w:rsidRPr="00D75609">
              <w:rPr>
                <w:rFonts w:ascii="Arial" w:hAnsi="Arial" w:cs="Arial"/>
                <w:color w:val="000000"/>
              </w:rPr>
              <w:lastRenderedPageBreak/>
              <w:t>(4)</w:t>
            </w:r>
            <w:r w:rsidRPr="00D75609">
              <w:rPr>
                <w:rFonts w:ascii="Arial" w:hAnsi="Arial" w:cs="Arial"/>
                <w:color w:val="000000"/>
              </w:rPr>
              <w:tab/>
              <w:t xml:space="preserve">At </w:t>
            </w:r>
            <w:proofErr w:type="spellStart"/>
            <w:r w:rsidRPr="00D75609">
              <w:rPr>
                <w:rFonts w:ascii="Arial" w:hAnsi="Arial" w:cs="Arial"/>
                <w:color w:val="000000"/>
              </w:rPr>
              <w:t>least</w:t>
            </w:r>
            <w:proofErr w:type="spellEnd"/>
            <w:r w:rsidRPr="00D75609">
              <w:rPr>
                <w:rFonts w:ascii="Arial" w:hAnsi="Arial" w:cs="Arial"/>
                <w:color w:val="000000"/>
              </w:rPr>
              <w:t xml:space="preserve"> </w:t>
            </w:r>
            <w:proofErr w:type="spellStart"/>
            <w:r w:rsidRPr="00D75609">
              <w:rPr>
                <w:rFonts w:ascii="Arial" w:hAnsi="Arial" w:cs="Arial"/>
                <w:color w:val="000000"/>
              </w:rPr>
              <w:t>once</w:t>
            </w:r>
            <w:proofErr w:type="spellEnd"/>
            <w:r w:rsidRPr="00D75609">
              <w:rPr>
                <w:rFonts w:ascii="Arial" w:hAnsi="Arial" w:cs="Arial"/>
                <w:color w:val="000000"/>
              </w:rPr>
              <w:t xml:space="preserve"> a </w:t>
            </w:r>
            <w:proofErr w:type="spellStart"/>
            <w:r w:rsidRPr="00D75609">
              <w:rPr>
                <w:rFonts w:ascii="Arial" w:hAnsi="Arial" w:cs="Arial"/>
                <w:color w:val="000000"/>
              </w:rPr>
              <w:t>year</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review</w:t>
            </w:r>
            <w:proofErr w:type="spellEnd"/>
            <w:r w:rsidRPr="00D75609">
              <w:rPr>
                <w:rFonts w:ascii="Arial" w:hAnsi="Arial" w:cs="Arial"/>
                <w:color w:val="000000"/>
              </w:rPr>
              <w:t xml:space="preserve"> </w:t>
            </w:r>
            <w:proofErr w:type="spellStart"/>
            <w:r w:rsidRPr="00D75609">
              <w:rPr>
                <w:rFonts w:ascii="Arial" w:hAnsi="Arial" w:cs="Arial"/>
                <w:color w:val="000000"/>
              </w:rPr>
              <w:t>all</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outstanding</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review</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cover</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conformity</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written</w:t>
            </w:r>
            <w:proofErr w:type="spellEnd"/>
            <w:r w:rsidRPr="00D75609">
              <w:rPr>
                <w:rFonts w:ascii="Arial" w:hAnsi="Arial" w:cs="Arial"/>
                <w:color w:val="000000"/>
              </w:rPr>
              <w:t xml:space="preserve"> </w:t>
            </w:r>
            <w:proofErr w:type="spellStart"/>
            <w:r w:rsidRPr="00D75609">
              <w:rPr>
                <w:rFonts w:ascii="Arial" w:hAnsi="Arial" w:cs="Arial"/>
                <w:color w:val="000000"/>
              </w:rPr>
              <w:t>procedures</w:t>
            </w:r>
            <w:proofErr w:type="spellEnd"/>
            <w:r w:rsidRPr="00D75609">
              <w:rPr>
                <w:rFonts w:ascii="Arial" w:hAnsi="Arial" w:cs="Arial"/>
                <w:color w:val="000000"/>
              </w:rPr>
              <w:t xml:space="preserve">, </w:t>
            </w:r>
            <w:proofErr w:type="spellStart"/>
            <w:r w:rsidRPr="00D75609">
              <w:rPr>
                <w:rFonts w:ascii="Arial" w:hAnsi="Arial" w:cs="Arial"/>
                <w:color w:val="000000"/>
              </w:rPr>
              <w:t>instructions</w:t>
            </w:r>
            <w:proofErr w:type="spellEnd"/>
            <w:r w:rsidRPr="00D75609">
              <w:rPr>
                <w:rFonts w:ascii="Arial" w:hAnsi="Arial" w:cs="Arial"/>
                <w:color w:val="000000"/>
              </w:rPr>
              <w:t xml:space="preserve"> to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documents</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approved</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review</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also</w:t>
            </w:r>
            <w:proofErr w:type="spellEnd"/>
            <w:r w:rsidRPr="00D75609">
              <w:rPr>
                <w:rFonts w:ascii="Arial" w:hAnsi="Arial" w:cs="Arial"/>
                <w:color w:val="000000"/>
              </w:rPr>
              <w:t xml:space="preserve"> </w:t>
            </w:r>
            <w:proofErr w:type="spellStart"/>
            <w:r w:rsidRPr="00D75609">
              <w:rPr>
                <w:rFonts w:ascii="Arial" w:hAnsi="Arial" w:cs="Arial"/>
                <w:color w:val="000000"/>
              </w:rPr>
              <w:t>involve</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assessment</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need</w:t>
            </w:r>
            <w:proofErr w:type="spellEnd"/>
            <w:r w:rsidRPr="00D75609">
              <w:rPr>
                <w:rFonts w:ascii="Arial" w:hAnsi="Arial" w:cs="Arial"/>
                <w:color w:val="000000"/>
              </w:rPr>
              <w:t xml:space="preserve"> to </w:t>
            </w:r>
            <w:proofErr w:type="spellStart"/>
            <w:r w:rsidRPr="00D75609">
              <w:rPr>
                <w:rFonts w:ascii="Arial" w:hAnsi="Arial" w:cs="Arial"/>
                <w:color w:val="000000"/>
              </w:rPr>
              <w:t>retain</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need</w:t>
            </w:r>
            <w:proofErr w:type="spellEnd"/>
            <w:r w:rsidRPr="00D75609">
              <w:rPr>
                <w:rFonts w:ascii="Arial" w:hAnsi="Arial" w:cs="Arial"/>
                <w:color w:val="000000"/>
              </w:rPr>
              <w:t xml:space="preserve"> to </w:t>
            </w:r>
            <w:proofErr w:type="spellStart"/>
            <w:r w:rsidRPr="00D75609">
              <w:rPr>
                <w:rFonts w:ascii="Arial" w:hAnsi="Arial" w:cs="Arial"/>
                <w:color w:val="000000"/>
              </w:rPr>
              <w:t>transform</w:t>
            </w:r>
            <w:proofErr w:type="spellEnd"/>
            <w:r w:rsidRPr="00D75609">
              <w:rPr>
                <w:rFonts w:ascii="Arial" w:hAnsi="Arial" w:cs="Arial"/>
                <w:color w:val="000000"/>
              </w:rPr>
              <w:t xml:space="preserve"> it </w:t>
            </w:r>
            <w:proofErr w:type="spellStart"/>
            <w:r w:rsidRPr="00D75609">
              <w:rPr>
                <w:rFonts w:ascii="Arial" w:hAnsi="Arial" w:cs="Arial"/>
                <w:color w:val="000000"/>
              </w:rPr>
              <w:t>into</w:t>
            </w:r>
            <w:proofErr w:type="spellEnd"/>
            <w:r w:rsidRPr="00D75609">
              <w:rPr>
                <w:rFonts w:ascii="Arial" w:hAnsi="Arial" w:cs="Arial"/>
                <w:color w:val="000000"/>
              </w:rPr>
              <w:t xml:space="preserve"> a </w:t>
            </w:r>
            <w:proofErr w:type="spellStart"/>
            <w:r w:rsidRPr="00D75609">
              <w:rPr>
                <w:rFonts w:ascii="Arial" w:hAnsi="Arial" w:cs="Arial"/>
                <w:color w:val="000000"/>
              </w:rPr>
              <w:t>permanent</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removal</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temporary</w:t>
            </w:r>
            <w:proofErr w:type="spellEnd"/>
            <w:r w:rsidRPr="00D75609">
              <w:rPr>
                <w:rFonts w:ascii="Arial" w:hAnsi="Arial" w:cs="Arial"/>
                <w:color w:val="000000"/>
              </w:rPr>
              <w:t xml:space="preserve"> </w:t>
            </w:r>
            <w:proofErr w:type="spellStart"/>
            <w:r w:rsidRPr="00D75609">
              <w:rPr>
                <w:rFonts w:ascii="Arial" w:hAnsi="Arial" w:cs="Arial"/>
                <w:color w:val="000000"/>
              </w:rPr>
              <w:lastRenderedPageBreak/>
              <w:t>modification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its</w:t>
            </w:r>
            <w:proofErr w:type="spellEnd"/>
            <w:r w:rsidRPr="00D75609">
              <w:rPr>
                <w:rFonts w:ascii="Arial" w:hAnsi="Arial" w:cs="Arial"/>
                <w:color w:val="000000"/>
              </w:rPr>
              <w:t xml:space="preserve"> </w:t>
            </w:r>
            <w:proofErr w:type="spellStart"/>
            <w:r w:rsidRPr="00D75609">
              <w:rPr>
                <w:rFonts w:ascii="Arial" w:hAnsi="Arial" w:cs="Arial"/>
                <w:color w:val="000000"/>
              </w:rPr>
              <w:t>transformation</w:t>
            </w:r>
            <w:proofErr w:type="spellEnd"/>
            <w:r w:rsidRPr="00D75609">
              <w:rPr>
                <w:rFonts w:ascii="Arial" w:hAnsi="Arial" w:cs="Arial"/>
                <w:color w:val="000000"/>
              </w:rPr>
              <w:t xml:space="preserve"> </w:t>
            </w:r>
            <w:proofErr w:type="spellStart"/>
            <w:r w:rsidRPr="00D75609">
              <w:rPr>
                <w:rFonts w:ascii="Arial" w:hAnsi="Arial" w:cs="Arial"/>
                <w:color w:val="000000"/>
              </w:rPr>
              <w:t>into</w:t>
            </w:r>
            <w:proofErr w:type="spellEnd"/>
            <w:r w:rsidRPr="00D75609">
              <w:rPr>
                <w:rFonts w:ascii="Arial" w:hAnsi="Arial" w:cs="Arial"/>
                <w:color w:val="000000"/>
              </w:rPr>
              <w:t xml:space="preserve"> a </w:t>
            </w:r>
            <w:proofErr w:type="spellStart"/>
            <w:r w:rsidRPr="00D75609">
              <w:rPr>
                <w:rFonts w:ascii="Arial" w:hAnsi="Arial" w:cs="Arial"/>
                <w:color w:val="000000"/>
              </w:rPr>
              <w:t>permanent</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comply</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programs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procedures</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implementing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modification</w:t>
            </w:r>
            <w:proofErr w:type="spellEnd"/>
            <w:r w:rsidRPr="00D75609">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811"/>
              </w:tabs>
              <w:autoSpaceDE w:val="0"/>
              <w:autoSpaceDN w:val="0"/>
              <w:adjustRightInd w:val="0"/>
              <w:spacing w:before="84" w:after="0" w:line="276" w:lineRule="exact"/>
              <w:ind w:left="103"/>
              <w:rPr>
                <w:rFonts w:ascii="Arial" w:hAnsi="Arial" w:cs="Arial"/>
                <w:color w:val="000000"/>
                <w:w w:val="103"/>
                <w:szCs w:val="24"/>
              </w:rPr>
            </w:pPr>
            <w:r w:rsidRPr="00FB4088">
              <w:rPr>
                <w:rFonts w:ascii="Arial" w:hAnsi="Arial" w:cs="Arial"/>
                <w:color w:val="000000"/>
                <w:w w:val="103"/>
                <w:szCs w:val="24"/>
              </w:rPr>
              <w:lastRenderedPageBreak/>
              <w:t>R:</w:t>
            </w:r>
            <w:r w:rsidRPr="00FB4088">
              <w:rPr>
                <w:rFonts w:ascii="Arial" w:hAnsi="Arial" w:cs="Arial"/>
                <w:color w:val="000000"/>
                <w:w w:val="103"/>
                <w:szCs w:val="24"/>
              </w:rPr>
              <w:tab/>
              <w:t xml:space="preserve">On-site </w:t>
            </w:r>
            <w:proofErr w:type="spellStart"/>
            <w:r w:rsidRPr="00FB4088">
              <w:rPr>
                <w:rFonts w:ascii="Arial" w:hAnsi="Arial" w:cs="Arial"/>
                <w:color w:val="000000"/>
                <w:w w:val="103"/>
                <w:szCs w:val="24"/>
              </w:rPr>
              <w:t>Emergency</w:t>
            </w:r>
            <w:proofErr w:type="spellEnd"/>
            <w:r w:rsidRPr="00FB4088">
              <w:rPr>
                <w:rFonts w:ascii="Arial" w:hAnsi="Arial" w:cs="Arial"/>
                <w:color w:val="000000"/>
                <w:w w:val="103"/>
                <w:szCs w:val="24"/>
              </w:rPr>
              <w:t xml:space="preserve"> </w:t>
            </w:r>
            <w:proofErr w:type="spellStart"/>
            <w:r w:rsidRPr="00FB4088">
              <w:rPr>
                <w:rFonts w:ascii="Arial" w:hAnsi="Arial" w:cs="Arial"/>
                <w:color w:val="000000"/>
                <w:w w:val="103"/>
                <w:szCs w:val="24"/>
              </w:rPr>
              <w:t>Preparedness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R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licensee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shall</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provide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arrangements</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for</w:t>
            </w:r>
            <w:proofErr w:type="spellEnd"/>
            <w:r w:rsidRPr="00FB4088">
              <w:rPr>
                <w:rFonts w:ascii="Arial" w:hAnsi="Arial" w:cs="Arial"/>
                <w:color w:val="000000"/>
                <w:w w:val="102"/>
              </w:rPr>
              <w:t xml:space="preserve"> </w:t>
            </w:r>
            <w:proofErr w:type="spellStart"/>
            <w:r w:rsidRPr="00FB4088">
              <w:rPr>
                <w:rFonts w:ascii="Arial" w:hAnsi="Arial" w:cs="Arial"/>
                <w:color w:val="000000"/>
              </w:rPr>
              <w:t>responding</w:t>
            </w:r>
            <w:proofErr w:type="spellEnd"/>
            <w:r w:rsidRPr="00FB4088">
              <w:rPr>
                <w:rFonts w:ascii="Arial" w:hAnsi="Arial" w:cs="Arial"/>
                <w:color w:val="000000"/>
              </w:rPr>
              <w:t xml:space="preserve"> </w:t>
            </w:r>
            <w:proofErr w:type="spellStart"/>
            <w:r w:rsidRPr="00FB4088">
              <w:rPr>
                <w:rFonts w:ascii="Arial" w:hAnsi="Arial" w:cs="Arial"/>
                <w:color w:val="000000"/>
              </w:rPr>
              <w:t>effectively</w:t>
            </w:r>
            <w:proofErr w:type="spellEnd"/>
            <w:r w:rsidRPr="00FB4088">
              <w:rPr>
                <w:rFonts w:ascii="Arial" w:hAnsi="Arial" w:cs="Arial"/>
                <w:color w:val="000000"/>
              </w:rPr>
              <w:t xml:space="preserve"> to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requiring</w:t>
            </w:r>
            <w:proofErr w:type="spellEnd"/>
            <w:r w:rsidRPr="00FB4088">
              <w:rPr>
                <w:rFonts w:ascii="Arial" w:hAnsi="Arial" w:cs="Arial"/>
                <w:color w:val="000000"/>
              </w:rPr>
              <w:t xml:space="preserve"> </w:t>
            </w:r>
            <w:proofErr w:type="spellStart"/>
            <w:r w:rsidRPr="00FB4088">
              <w:rPr>
                <w:rFonts w:ascii="Arial" w:hAnsi="Arial" w:cs="Arial"/>
                <w:color w:val="000000"/>
              </w:rPr>
              <w:t>protective</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at </w:t>
            </w:r>
            <w:proofErr w:type="spellStart"/>
            <w:r w:rsidRPr="00FB4088">
              <w:rPr>
                <w:rFonts w:ascii="Arial" w:hAnsi="Arial" w:cs="Arial"/>
                <w:color w:val="000000"/>
              </w:rPr>
              <w:t>the</w:t>
            </w:r>
            <w:proofErr w:type="spellEnd"/>
            <w:r w:rsidRPr="00FB4088">
              <w:rPr>
                <w:rFonts w:ascii="Arial" w:hAnsi="Arial" w:cs="Arial"/>
                <w:color w:val="000000"/>
              </w:rPr>
              <w:t xml:space="preserve"> scene </w:t>
            </w:r>
            <w:proofErr w:type="spellStart"/>
            <w:r w:rsidRPr="00FB4088">
              <w:rPr>
                <w:rFonts w:ascii="Arial" w:hAnsi="Arial" w:cs="Arial"/>
                <w:color w:val="000000"/>
              </w:rPr>
              <w:t>for</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w w:val="103"/>
              </w:rPr>
              <w:t xml:space="preserve">(a) </w:t>
            </w:r>
            <w:proofErr w:type="spellStart"/>
            <w:r w:rsidRPr="00FB4088">
              <w:rPr>
                <w:rFonts w:ascii="Arial" w:hAnsi="Arial" w:cs="Arial"/>
                <w:strike/>
                <w:color w:val="FF0000"/>
                <w:w w:val="103"/>
              </w:rPr>
              <w:t>Regaining</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control</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of</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any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Controlling</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emergency</w:t>
            </w:r>
            <w:proofErr w:type="spellEnd"/>
            <w:r w:rsidRPr="00FB4088">
              <w:rPr>
                <w:rFonts w:ascii="Arial" w:hAnsi="Arial" w:cs="Arial"/>
                <w:color w:val="000000"/>
                <w:w w:val="103"/>
              </w:rPr>
              <w:t xml:space="preserve"> </w:t>
            </w:r>
            <w:proofErr w:type="spellStart"/>
            <w:r w:rsidRPr="00FB4088">
              <w:rPr>
                <w:rFonts w:ascii="Arial" w:hAnsi="Arial" w:cs="Arial"/>
                <w:color w:val="FF0000"/>
                <w:w w:val="103"/>
              </w:rPr>
              <w:t>situation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arising</w:t>
            </w:r>
            <w:proofErr w:type="spellEnd"/>
            <w:r w:rsidRPr="00FB4088">
              <w:rPr>
                <w:rFonts w:ascii="Arial" w:hAnsi="Arial" w:cs="Arial"/>
                <w:color w:val="000000"/>
                <w:w w:val="103"/>
              </w:rPr>
              <w:t xml:space="preserve"> at </w:t>
            </w:r>
            <w:proofErr w:type="spellStart"/>
            <w:r w:rsidRPr="00FB4088">
              <w:rPr>
                <w:rFonts w:ascii="Arial" w:hAnsi="Arial" w:cs="Arial"/>
                <w:color w:val="000000"/>
                <w:w w:val="103"/>
              </w:rPr>
              <w:t>their</w:t>
            </w:r>
            <w:proofErr w:type="spellEnd"/>
            <w:r w:rsidRPr="00FB4088">
              <w:rPr>
                <w:rFonts w:ascii="Arial" w:hAnsi="Arial" w:cs="Arial"/>
                <w:color w:val="000000"/>
                <w:w w:val="103"/>
              </w:rPr>
              <w:t xml:space="preserve"> site, </w:t>
            </w:r>
            <w:proofErr w:type="spellStart"/>
            <w:r w:rsidRPr="00FB4088">
              <w:rPr>
                <w:rFonts w:ascii="Arial" w:hAnsi="Arial" w:cs="Arial"/>
                <w:color w:val="FF0000"/>
                <w:w w:val="103"/>
              </w:rPr>
              <w:t>following</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any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reasonably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foreseeable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event</w:t>
            </w:r>
            <w:proofErr w:type="spellEnd"/>
            <w:r w:rsidRPr="00FB4088">
              <w:rPr>
                <w:rFonts w:ascii="Arial" w:hAnsi="Arial" w:cs="Arial"/>
                <w:color w:val="FF0000"/>
                <w:w w:val="103"/>
              </w:rPr>
              <w:t>,</w:t>
            </w:r>
            <w:r w:rsidRPr="00FB4088">
              <w:rPr>
                <w:rFonts w:ascii="Arial" w:hAnsi="Arial" w:cs="Arial"/>
                <w:color w:val="000000"/>
                <w:w w:val="103"/>
              </w:rPr>
              <w:t xml:space="preserve"> </w:t>
            </w:r>
            <w:proofErr w:type="spellStart"/>
            <w:r w:rsidRPr="00FB4088">
              <w:rPr>
                <w:rFonts w:ascii="Arial" w:hAnsi="Arial" w:cs="Arial"/>
                <w:color w:val="000000"/>
                <w:w w:val="103"/>
              </w:rPr>
              <w:t>including</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events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related</w:t>
            </w:r>
            <w:proofErr w:type="spellEnd"/>
            <w:r w:rsidRPr="00FB4088">
              <w:rPr>
                <w:rFonts w:ascii="Arial" w:hAnsi="Arial" w:cs="Arial"/>
                <w:color w:val="000000"/>
                <w:w w:val="103"/>
              </w:rPr>
              <w:t xml:space="preserve"> to </w:t>
            </w:r>
            <w:proofErr w:type="spellStart"/>
            <w:r w:rsidRPr="00FB4088">
              <w:rPr>
                <w:rFonts w:ascii="Arial" w:hAnsi="Arial" w:cs="Arial"/>
                <w:color w:val="000000"/>
                <w:w w:val="103"/>
              </w:rPr>
              <w:t>combinations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w:t>
            </w:r>
            <w:r w:rsidRPr="00FB4088">
              <w:rPr>
                <w:rFonts w:ascii="Arial" w:hAnsi="Arial" w:cs="Arial"/>
                <w:strike/>
                <w:color w:val="FF0000"/>
                <w:w w:val="103"/>
              </w:rPr>
              <w:t>non-</w:t>
            </w:r>
            <w:proofErr w:type="spellStart"/>
            <w:r w:rsidRPr="00FB4088">
              <w:rPr>
                <w:rFonts w:ascii="Arial" w:hAnsi="Arial" w:cs="Arial"/>
                <w:strike/>
                <w:color w:val="FF0000"/>
                <w:w w:val="103"/>
              </w:rPr>
              <w:t>nuclear</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and</w:t>
            </w:r>
            <w:proofErr w:type="spellEnd"/>
            <w:r w:rsidRPr="00FB4088">
              <w:rPr>
                <w:rFonts w:ascii="Arial" w:hAnsi="Arial" w:cs="Arial"/>
                <w:strike/>
                <w:color w:val="FF0000"/>
                <w:w w:val="103"/>
              </w:rPr>
              <w:t xml:space="preserve"> </w:t>
            </w:r>
            <w:proofErr w:type="spellStart"/>
            <w:r w:rsidRPr="00FB4088">
              <w:rPr>
                <w:rFonts w:ascii="Arial" w:hAnsi="Arial" w:cs="Arial"/>
                <w:strike/>
                <w:color w:val="FF0000"/>
                <w:w w:val="103"/>
              </w:rPr>
              <w:t>nuclear</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hazards</w:t>
            </w:r>
            <w:proofErr w:type="spellEnd"/>
            <w:r w:rsidRPr="00FB4088">
              <w:rPr>
                <w:rFonts w:ascii="Arial" w:hAnsi="Arial" w:cs="Arial"/>
                <w:color w:val="000000"/>
                <w:w w:val="103"/>
              </w:rPr>
              <w:t xml:space="preserve"> </w:t>
            </w:r>
            <w:r w:rsidRPr="00FB4088">
              <w:rPr>
                <w:rFonts w:ascii="Arial" w:hAnsi="Arial" w:cs="Arial"/>
                <w:color w:val="FF0000"/>
                <w:w w:val="103"/>
              </w:rPr>
              <w:t xml:space="preserve">as </w:t>
            </w:r>
            <w:proofErr w:type="spellStart"/>
            <w:r w:rsidRPr="00FB4088">
              <w:rPr>
                <w:rFonts w:ascii="Arial" w:hAnsi="Arial" w:cs="Arial"/>
                <w:color w:val="FF0000"/>
                <w:w w:val="103"/>
              </w:rPr>
              <w:t>well</w:t>
            </w:r>
            <w:proofErr w:type="spellEnd"/>
            <w:r w:rsidRPr="00FB4088">
              <w:rPr>
                <w:rFonts w:ascii="Arial" w:hAnsi="Arial" w:cs="Arial"/>
                <w:color w:val="FF0000"/>
                <w:w w:val="103"/>
              </w:rPr>
              <w:t xml:space="preserve"> as </w:t>
            </w:r>
            <w:proofErr w:type="spellStart"/>
            <w:r w:rsidRPr="00FB4088">
              <w:rPr>
                <w:rFonts w:ascii="Arial" w:hAnsi="Arial" w:cs="Arial"/>
                <w:color w:val="FF0000"/>
                <w:w w:val="103"/>
              </w:rPr>
              <w:t>events</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involving</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all</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nuclear</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installations</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and</w:t>
            </w:r>
            <w:proofErr w:type="spellEnd"/>
            <w:r w:rsidRPr="00FB4088">
              <w:rPr>
                <w:rFonts w:ascii="Arial" w:hAnsi="Arial" w:cs="Arial"/>
                <w:color w:val="FF0000"/>
                <w:w w:val="103"/>
              </w:rPr>
              <w:t xml:space="preserve"> </w:t>
            </w:r>
            <w:proofErr w:type="spellStart"/>
            <w:r w:rsidRPr="00FB4088">
              <w:rPr>
                <w:rFonts w:ascii="Arial" w:hAnsi="Arial" w:cs="Arial"/>
                <w:strike/>
                <w:color w:val="FF0000"/>
                <w:w w:val="103"/>
              </w:rPr>
              <w:t>other</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facilities</w:t>
            </w:r>
            <w:proofErr w:type="spellEnd"/>
            <w:r w:rsidRPr="00FB4088">
              <w:rPr>
                <w:rFonts w:ascii="Arial" w:hAnsi="Arial" w:cs="Arial"/>
                <w:color w:val="FF0000"/>
                <w:w w:val="103"/>
              </w:rPr>
              <w:t xml:space="preserve"> on </w:t>
            </w:r>
            <w:proofErr w:type="spellStart"/>
            <w:r w:rsidRPr="00FB4088">
              <w:rPr>
                <w:rFonts w:ascii="Arial" w:hAnsi="Arial" w:cs="Arial"/>
                <w:color w:val="FF0000"/>
                <w:w w:val="103"/>
              </w:rPr>
              <w:t>the</w:t>
            </w:r>
            <w:proofErr w:type="spellEnd"/>
            <w:r w:rsidRPr="00FB4088">
              <w:rPr>
                <w:rFonts w:ascii="Arial" w:hAnsi="Arial" w:cs="Arial"/>
                <w:color w:val="FF0000"/>
                <w:w w:val="103"/>
              </w:rPr>
              <w:t xml:space="preserve"> site</w:t>
            </w:r>
            <w:r w:rsidRPr="00FB4088">
              <w:rPr>
                <w:rFonts w:ascii="Arial" w:hAnsi="Arial" w:cs="Arial"/>
                <w:color w:val="000000"/>
                <w:w w:val="103"/>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(b) </w:t>
            </w:r>
            <w:proofErr w:type="spellStart"/>
            <w:r w:rsidRPr="00FB4088">
              <w:rPr>
                <w:rFonts w:ascii="Arial" w:hAnsi="Arial" w:cs="Arial"/>
                <w:color w:val="000000"/>
              </w:rPr>
              <w:t>Preventing</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mitigating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 xml:space="preserve"> at </w:t>
            </w:r>
            <w:proofErr w:type="spellStart"/>
            <w:r w:rsidRPr="00FB4088">
              <w:rPr>
                <w:rFonts w:ascii="Arial" w:hAnsi="Arial" w:cs="Arial"/>
                <w:color w:val="000000"/>
              </w:rPr>
              <w:t>the</w:t>
            </w:r>
            <w:proofErr w:type="spellEnd"/>
            <w:r w:rsidRPr="00FB4088">
              <w:rPr>
                <w:rFonts w:ascii="Arial" w:hAnsi="Arial" w:cs="Arial"/>
                <w:color w:val="000000"/>
              </w:rPr>
              <w:t xml:space="preserve"> scene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(c) Co-</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external</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response</w:t>
            </w:r>
            <w:proofErr w:type="spellEnd"/>
            <w:r w:rsidRPr="00FB4088">
              <w:rPr>
                <w:rFonts w:ascii="Arial" w:hAnsi="Arial" w:cs="Arial"/>
                <w:color w:val="000000"/>
              </w:rPr>
              <w:t xml:space="preserve"> </w:t>
            </w:r>
            <w:proofErr w:type="spellStart"/>
            <w:r w:rsidRPr="00FB4088">
              <w:rPr>
                <w:rFonts w:ascii="Arial" w:hAnsi="Arial" w:cs="Arial"/>
                <w:color w:val="000000"/>
              </w:rPr>
              <w:t>organizations</w:t>
            </w:r>
            <w:proofErr w:type="spellEnd"/>
            <w:r w:rsidRPr="00FB4088">
              <w:rPr>
                <w:rFonts w:ascii="Arial" w:hAnsi="Arial" w:cs="Arial"/>
                <w:color w:val="000000"/>
              </w:rPr>
              <w:t xml:space="preserve"> in </w:t>
            </w:r>
            <w:proofErr w:type="spellStart"/>
            <w:r w:rsidRPr="00FB4088">
              <w:rPr>
                <w:rFonts w:ascii="Arial" w:hAnsi="Arial" w:cs="Arial"/>
                <w:color w:val="000000"/>
              </w:rPr>
              <w:t>preventing</w:t>
            </w:r>
            <w:proofErr w:type="spellEnd"/>
            <w:r w:rsidRPr="00FB4088">
              <w:rPr>
                <w:rFonts w:ascii="Arial" w:hAnsi="Arial" w:cs="Arial"/>
                <w:color w:val="000000"/>
              </w:rPr>
              <w:t xml:space="preserve"> </w:t>
            </w:r>
            <w:proofErr w:type="spellStart"/>
            <w:r w:rsidRPr="00FB4088">
              <w:rPr>
                <w:rFonts w:ascii="Arial" w:hAnsi="Arial" w:cs="Arial"/>
                <w:color w:val="000000"/>
              </w:rPr>
              <w:t>adverse</w:t>
            </w:r>
            <w:proofErr w:type="spellEnd"/>
            <w:r w:rsidRPr="00FB4088">
              <w:rPr>
                <w:rFonts w:ascii="Arial" w:hAnsi="Arial" w:cs="Arial"/>
                <w:color w:val="000000"/>
              </w:rPr>
              <w:t xml:space="preserve"> </w:t>
            </w:r>
            <w:proofErr w:type="spellStart"/>
            <w:r w:rsidRPr="00FB4088">
              <w:rPr>
                <w:rFonts w:ascii="Arial" w:hAnsi="Arial" w:cs="Arial"/>
                <w:color w:val="000000"/>
              </w:rPr>
              <w:t>health</w:t>
            </w:r>
            <w:proofErr w:type="spellEnd"/>
            <w:r w:rsidRPr="00FB4088">
              <w:rPr>
                <w:rFonts w:ascii="Arial" w:hAnsi="Arial" w:cs="Arial"/>
                <w:color w:val="000000"/>
              </w:rPr>
              <w:t xml:space="preserve"> </w:t>
            </w:r>
            <w:proofErr w:type="spellStart"/>
            <w:r w:rsidRPr="00FB4088">
              <w:rPr>
                <w:rFonts w:ascii="Arial" w:hAnsi="Arial" w:cs="Arial"/>
                <w:color w:val="000000"/>
              </w:rPr>
              <w:t>effects</w:t>
            </w:r>
            <w:proofErr w:type="spellEnd"/>
            <w:r w:rsidRPr="00FB4088">
              <w:rPr>
                <w:rFonts w:ascii="Arial" w:hAnsi="Arial" w:cs="Arial"/>
                <w:color w:val="000000"/>
              </w:rPr>
              <w:t xml:space="preserve"> </w:t>
            </w:r>
            <w:proofErr w:type="spellStart"/>
            <w:r w:rsidRPr="00FB4088">
              <w:rPr>
                <w:rFonts w:ascii="Arial" w:hAnsi="Arial" w:cs="Arial"/>
                <w:strike/>
                <w:color w:val="FF0000"/>
              </w:rPr>
              <w:t>in</w:t>
            </w:r>
            <w:r w:rsidRPr="00FB4088">
              <w:rPr>
                <w:rFonts w:ascii="Arial" w:hAnsi="Arial" w:cs="Arial"/>
                <w:color w:val="FF0000"/>
              </w:rPr>
              <w:t>to</w:t>
            </w:r>
            <w:proofErr w:type="spellEnd"/>
            <w:r w:rsidRPr="00FB4088">
              <w:rPr>
                <w:rFonts w:ascii="Arial" w:hAnsi="Arial" w:cs="Arial"/>
                <w:color w:val="000000"/>
              </w:rPr>
              <w:t xml:space="preserve"> </w:t>
            </w:r>
            <w:proofErr w:type="spellStart"/>
            <w:r w:rsidRPr="00FB4088">
              <w:rPr>
                <w:rFonts w:ascii="Arial" w:hAnsi="Arial" w:cs="Arial"/>
                <w:color w:val="000000"/>
              </w:rPr>
              <w:t>workers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public</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59/2</w:t>
            </w:r>
          </w:p>
        </w:tc>
        <w:tc>
          <w:tcPr>
            <w:tcW w:w="5103" w:type="dxa"/>
            <w:tcBorders>
              <w:top w:val="single" w:sz="4" w:space="0" w:color="000000"/>
              <w:left w:val="single" w:sz="4" w:space="0" w:color="000000"/>
              <w:bottom w:val="single" w:sz="4" w:space="0" w:color="000000"/>
              <w:right w:val="single" w:sz="4" w:space="0" w:color="000000"/>
            </w:tcBorders>
          </w:tcPr>
          <w:p w:rsidR="004E619E" w:rsidRPr="004E619E" w:rsidRDefault="004E619E" w:rsidP="004E619E">
            <w:pPr>
              <w:widowControl w:val="0"/>
              <w:autoSpaceDE w:val="0"/>
              <w:autoSpaceDN w:val="0"/>
              <w:adjustRightInd w:val="0"/>
              <w:spacing w:after="0" w:line="233" w:lineRule="exact"/>
              <w:ind w:left="121"/>
              <w:rPr>
                <w:rFonts w:ascii="Arial" w:hAnsi="Arial" w:cs="Arial"/>
                <w:color w:val="000000"/>
              </w:rPr>
            </w:pPr>
            <w:r w:rsidRPr="004E619E">
              <w:rPr>
                <w:rFonts w:ascii="Arial" w:hAnsi="Arial" w:cs="Arial"/>
                <w:color w:val="000000"/>
              </w:rPr>
              <w:t>(2)</w:t>
            </w:r>
            <w:r w:rsidRPr="004E619E">
              <w:rPr>
                <w:rFonts w:ascii="Arial" w:hAnsi="Arial" w:cs="Arial"/>
                <w:color w:val="000000"/>
              </w:rPr>
              <w:tab/>
              <w:t>Upravljavec sevalnega ali jedrskega objekta mora zagotoviti ukrepe za njegov učinkoviti odziv na dogodke, ki zahtevajo zaščitne ukrepe na lokaciji objekta, in sicer za:</w:t>
            </w:r>
          </w:p>
          <w:p w:rsidR="004E619E" w:rsidRPr="004E619E" w:rsidRDefault="004E619E" w:rsidP="004E619E">
            <w:pPr>
              <w:widowControl w:val="0"/>
              <w:autoSpaceDE w:val="0"/>
              <w:autoSpaceDN w:val="0"/>
              <w:adjustRightInd w:val="0"/>
              <w:spacing w:after="0" w:line="233" w:lineRule="exact"/>
              <w:ind w:left="121"/>
              <w:rPr>
                <w:rFonts w:ascii="Arial" w:hAnsi="Arial" w:cs="Arial"/>
                <w:color w:val="000000"/>
              </w:rPr>
            </w:pPr>
            <w:r w:rsidRPr="004E619E">
              <w:rPr>
                <w:rFonts w:ascii="Arial" w:hAnsi="Arial" w:cs="Arial"/>
                <w:color w:val="000000"/>
              </w:rPr>
              <w:t>1.</w:t>
            </w:r>
            <w:r w:rsidRPr="004E619E">
              <w:rPr>
                <w:rFonts w:ascii="Arial" w:hAnsi="Arial" w:cs="Arial"/>
                <w:color w:val="000000"/>
              </w:rPr>
              <w:tab/>
              <w:t>nadzor izrednih razmer, nastalih na lokaciji objekta po kakršnem koli smiselno predvidljivem dogodku, vključno z dogodki, ki so posledica kombinacij ogroženosti, pa tudi dogodki, ki prizadenejo vse enote in objekte na lokaciji;</w:t>
            </w:r>
          </w:p>
          <w:p w:rsidR="004E619E" w:rsidRPr="004E619E" w:rsidRDefault="004E619E" w:rsidP="004E619E">
            <w:pPr>
              <w:widowControl w:val="0"/>
              <w:autoSpaceDE w:val="0"/>
              <w:autoSpaceDN w:val="0"/>
              <w:adjustRightInd w:val="0"/>
              <w:spacing w:after="0" w:line="233" w:lineRule="exact"/>
              <w:ind w:left="121"/>
              <w:rPr>
                <w:rFonts w:ascii="Arial" w:hAnsi="Arial" w:cs="Arial"/>
                <w:color w:val="000000"/>
              </w:rPr>
            </w:pPr>
            <w:r w:rsidRPr="004E619E">
              <w:rPr>
                <w:rFonts w:ascii="Arial" w:hAnsi="Arial" w:cs="Arial"/>
                <w:color w:val="000000"/>
              </w:rPr>
              <w:t>2.</w:t>
            </w:r>
            <w:r w:rsidRPr="004E619E">
              <w:rPr>
                <w:rFonts w:ascii="Arial" w:hAnsi="Arial" w:cs="Arial"/>
                <w:color w:val="000000"/>
              </w:rPr>
              <w:tab/>
              <w:t>preprečitev in omilitev posledic dogodkov iz prejšnje alineje;</w:t>
            </w:r>
          </w:p>
          <w:p w:rsidR="004E619E" w:rsidRPr="004E619E" w:rsidRDefault="004E619E" w:rsidP="004E619E">
            <w:pPr>
              <w:widowControl w:val="0"/>
              <w:autoSpaceDE w:val="0"/>
              <w:autoSpaceDN w:val="0"/>
              <w:adjustRightInd w:val="0"/>
              <w:spacing w:after="0" w:line="233" w:lineRule="exact"/>
              <w:ind w:left="121"/>
              <w:rPr>
                <w:rFonts w:ascii="Arial" w:hAnsi="Arial" w:cs="Arial"/>
                <w:color w:val="000000"/>
              </w:rPr>
            </w:pPr>
            <w:r w:rsidRPr="004E619E">
              <w:rPr>
                <w:rFonts w:ascii="Arial" w:hAnsi="Arial" w:cs="Arial"/>
                <w:color w:val="000000"/>
              </w:rPr>
              <w:t>3.</w:t>
            </w:r>
            <w:r w:rsidRPr="004E619E">
              <w:rPr>
                <w:rFonts w:ascii="Arial" w:hAnsi="Arial" w:cs="Arial"/>
                <w:color w:val="000000"/>
              </w:rPr>
              <w:tab/>
              <w:t>sodelovanje z zunanjimi organizacijami pri preprečevanju škodljivih vplivov za zaposlene in prebivalstvo.</w:t>
            </w:r>
          </w:p>
          <w:p w:rsidR="00D54293" w:rsidRPr="00FB4088" w:rsidRDefault="00D54293" w:rsidP="004E619E">
            <w:pPr>
              <w:widowControl w:val="0"/>
              <w:autoSpaceDE w:val="0"/>
              <w:autoSpaceDN w:val="0"/>
              <w:adjustRightInd w:val="0"/>
              <w:spacing w:after="0" w:line="233"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75609" w:rsidRPr="00D75609" w:rsidRDefault="00D75609" w:rsidP="00D75609">
            <w:pPr>
              <w:widowControl w:val="0"/>
              <w:autoSpaceDE w:val="0"/>
              <w:autoSpaceDN w:val="0"/>
              <w:adjustRightInd w:val="0"/>
              <w:spacing w:after="0" w:line="233" w:lineRule="exact"/>
              <w:ind w:left="121"/>
              <w:rPr>
                <w:rFonts w:ascii="Arial" w:hAnsi="Arial" w:cs="Arial"/>
                <w:color w:val="000000"/>
              </w:rPr>
            </w:pPr>
            <w:r w:rsidRPr="00D75609">
              <w:rPr>
                <w:rFonts w:ascii="Arial" w:hAnsi="Arial" w:cs="Arial"/>
                <w:color w:val="000000"/>
              </w:rPr>
              <w:t>(2)</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provide</w:t>
            </w:r>
            <w:proofErr w:type="spellEnd"/>
            <w:r w:rsidRPr="00D75609">
              <w:rPr>
                <w:rFonts w:ascii="Arial" w:hAnsi="Arial" w:cs="Arial"/>
                <w:color w:val="000000"/>
              </w:rPr>
              <w:t xml:space="preserve"> </w:t>
            </w:r>
            <w:proofErr w:type="spellStart"/>
            <w:r w:rsidRPr="00D75609">
              <w:rPr>
                <w:rFonts w:ascii="Arial" w:hAnsi="Arial" w:cs="Arial"/>
                <w:color w:val="000000"/>
              </w:rPr>
              <w:t>arrangements</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responding</w:t>
            </w:r>
            <w:proofErr w:type="spellEnd"/>
            <w:r w:rsidRPr="00D75609">
              <w:rPr>
                <w:rFonts w:ascii="Arial" w:hAnsi="Arial" w:cs="Arial"/>
                <w:color w:val="000000"/>
              </w:rPr>
              <w:t xml:space="preserve"> </w:t>
            </w:r>
            <w:proofErr w:type="spellStart"/>
            <w:r w:rsidRPr="00D75609">
              <w:rPr>
                <w:rFonts w:ascii="Arial" w:hAnsi="Arial" w:cs="Arial"/>
                <w:color w:val="000000"/>
              </w:rPr>
              <w:t>effectively</w:t>
            </w:r>
            <w:proofErr w:type="spellEnd"/>
            <w:r w:rsidRPr="00D75609">
              <w:rPr>
                <w:rFonts w:ascii="Arial" w:hAnsi="Arial" w:cs="Arial"/>
                <w:color w:val="000000"/>
              </w:rPr>
              <w:t xml:space="preserve"> to </w:t>
            </w:r>
            <w:proofErr w:type="spellStart"/>
            <w:r w:rsidRPr="00D75609">
              <w:rPr>
                <w:rFonts w:ascii="Arial" w:hAnsi="Arial" w:cs="Arial"/>
                <w:color w:val="000000"/>
              </w:rPr>
              <w:t>events</w:t>
            </w:r>
            <w:proofErr w:type="spellEnd"/>
            <w:r w:rsidRPr="00D75609">
              <w:rPr>
                <w:rFonts w:ascii="Arial" w:hAnsi="Arial" w:cs="Arial"/>
                <w:color w:val="000000"/>
              </w:rPr>
              <w:t xml:space="preserve"> </w:t>
            </w:r>
            <w:proofErr w:type="spellStart"/>
            <w:r w:rsidRPr="00D75609">
              <w:rPr>
                <w:rFonts w:ascii="Arial" w:hAnsi="Arial" w:cs="Arial"/>
                <w:color w:val="000000"/>
              </w:rPr>
              <w:t>requiring</w:t>
            </w:r>
            <w:proofErr w:type="spellEnd"/>
            <w:r w:rsidRPr="00D75609">
              <w:rPr>
                <w:rFonts w:ascii="Arial" w:hAnsi="Arial" w:cs="Arial"/>
                <w:color w:val="000000"/>
              </w:rPr>
              <w:t xml:space="preserve"> </w:t>
            </w:r>
            <w:proofErr w:type="spellStart"/>
            <w:r w:rsidRPr="00D75609">
              <w:rPr>
                <w:rFonts w:ascii="Arial" w:hAnsi="Arial" w:cs="Arial"/>
                <w:color w:val="000000"/>
              </w:rPr>
              <w:t>protective</w:t>
            </w:r>
            <w:proofErr w:type="spellEnd"/>
            <w:r w:rsidRPr="00D75609">
              <w:rPr>
                <w:rFonts w:ascii="Arial" w:hAnsi="Arial" w:cs="Arial"/>
                <w:color w:val="000000"/>
              </w:rPr>
              <w:t xml:space="preserve"> </w:t>
            </w:r>
            <w:proofErr w:type="spellStart"/>
            <w:r w:rsidRPr="00D75609">
              <w:rPr>
                <w:rFonts w:ascii="Arial" w:hAnsi="Arial" w:cs="Arial"/>
                <w:color w:val="000000"/>
              </w:rPr>
              <w:t>measures</w:t>
            </w:r>
            <w:proofErr w:type="spellEnd"/>
            <w:r w:rsidRPr="00D75609">
              <w:rPr>
                <w:rFonts w:ascii="Arial" w:hAnsi="Arial" w:cs="Arial"/>
                <w:color w:val="000000"/>
              </w:rPr>
              <w:t xml:space="preserve"> at </w:t>
            </w:r>
            <w:proofErr w:type="spellStart"/>
            <w:r w:rsidRPr="00D75609">
              <w:rPr>
                <w:rFonts w:ascii="Arial" w:hAnsi="Arial" w:cs="Arial"/>
                <w:color w:val="000000"/>
              </w:rPr>
              <w:t>the</w:t>
            </w:r>
            <w:proofErr w:type="spellEnd"/>
            <w:r w:rsidRPr="00D75609">
              <w:rPr>
                <w:rFonts w:ascii="Arial" w:hAnsi="Arial" w:cs="Arial"/>
                <w:color w:val="000000"/>
              </w:rPr>
              <w:t xml:space="preserve"> scene </w:t>
            </w:r>
            <w:proofErr w:type="spellStart"/>
            <w:r w:rsidRPr="00D75609">
              <w:rPr>
                <w:rFonts w:ascii="Arial" w:hAnsi="Arial" w:cs="Arial"/>
                <w:color w:val="000000"/>
              </w:rPr>
              <w:t>for</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after="0" w:line="23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controlling</w:t>
            </w:r>
            <w:proofErr w:type="spellEnd"/>
            <w:r w:rsidRPr="00D75609">
              <w:rPr>
                <w:rFonts w:ascii="Arial" w:hAnsi="Arial" w:cs="Arial"/>
                <w:color w:val="000000"/>
              </w:rPr>
              <w:t xml:space="preserve"> </w:t>
            </w:r>
            <w:proofErr w:type="spellStart"/>
            <w:r w:rsidRPr="00D75609">
              <w:rPr>
                <w:rFonts w:ascii="Arial" w:hAnsi="Arial" w:cs="Arial"/>
                <w:color w:val="000000"/>
              </w:rPr>
              <w:t>an</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w:t>
            </w:r>
            <w:proofErr w:type="spellStart"/>
            <w:r w:rsidRPr="00D75609">
              <w:rPr>
                <w:rFonts w:ascii="Arial" w:hAnsi="Arial" w:cs="Arial"/>
                <w:color w:val="000000"/>
              </w:rPr>
              <w:t>situation</w:t>
            </w:r>
            <w:proofErr w:type="spellEnd"/>
            <w:r w:rsidRPr="00D75609">
              <w:rPr>
                <w:rFonts w:ascii="Arial" w:hAnsi="Arial" w:cs="Arial"/>
                <w:color w:val="000000"/>
              </w:rPr>
              <w:t xml:space="preserve"> </w:t>
            </w:r>
            <w:proofErr w:type="spellStart"/>
            <w:r w:rsidRPr="00D75609">
              <w:rPr>
                <w:rFonts w:ascii="Arial" w:hAnsi="Arial" w:cs="Arial"/>
                <w:color w:val="000000"/>
              </w:rPr>
              <w:t>arising</w:t>
            </w:r>
            <w:proofErr w:type="spellEnd"/>
            <w:r w:rsidRPr="00D75609">
              <w:rPr>
                <w:rFonts w:ascii="Arial" w:hAnsi="Arial" w:cs="Arial"/>
                <w:color w:val="000000"/>
              </w:rPr>
              <w:t xml:space="preserve"> at </w:t>
            </w:r>
            <w:proofErr w:type="spellStart"/>
            <w:r w:rsidRPr="00D75609">
              <w:rPr>
                <w:rFonts w:ascii="Arial" w:hAnsi="Arial" w:cs="Arial"/>
                <w:color w:val="000000"/>
              </w:rPr>
              <w:t>their</w:t>
            </w:r>
            <w:proofErr w:type="spellEnd"/>
            <w:r w:rsidRPr="00D75609">
              <w:rPr>
                <w:rFonts w:ascii="Arial" w:hAnsi="Arial" w:cs="Arial"/>
                <w:color w:val="000000"/>
              </w:rPr>
              <w:t xml:space="preserve"> site, </w:t>
            </w:r>
            <w:proofErr w:type="spellStart"/>
            <w:r w:rsidRPr="00D75609">
              <w:rPr>
                <w:rFonts w:ascii="Arial" w:hAnsi="Arial" w:cs="Arial"/>
                <w:color w:val="000000"/>
              </w:rPr>
              <w:t>following</w:t>
            </w:r>
            <w:proofErr w:type="spellEnd"/>
            <w:r w:rsidRPr="00D75609">
              <w:rPr>
                <w:rFonts w:ascii="Arial" w:hAnsi="Arial" w:cs="Arial"/>
                <w:color w:val="000000"/>
              </w:rPr>
              <w:t xml:space="preserve"> </w:t>
            </w:r>
            <w:proofErr w:type="spellStart"/>
            <w:r w:rsidRPr="00D75609">
              <w:rPr>
                <w:rFonts w:ascii="Arial" w:hAnsi="Arial" w:cs="Arial"/>
                <w:color w:val="000000"/>
              </w:rPr>
              <w:t>any</w:t>
            </w:r>
            <w:proofErr w:type="spellEnd"/>
            <w:r w:rsidRPr="00D75609">
              <w:rPr>
                <w:rFonts w:ascii="Arial" w:hAnsi="Arial" w:cs="Arial"/>
                <w:color w:val="000000"/>
              </w:rPr>
              <w:t xml:space="preserve"> </w:t>
            </w:r>
            <w:proofErr w:type="spellStart"/>
            <w:r w:rsidRPr="00D75609">
              <w:rPr>
                <w:rFonts w:ascii="Arial" w:hAnsi="Arial" w:cs="Arial"/>
                <w:color w:val="000000"/>
              </w:rPr>
              <w:t>reasonably</w:t>
            </w:r>
            <w:proofErr w:type="spellEnd"/>
            <w:r w:rsidRPr="00D75609">
              <w:rPr>
                <w:rFonts w:ascii="Arial" w:hAnsi="Arial" w:cs="Arial"/>
                <w:color w:val="000000"/>
              </w:rPr>
              <w:t xml:space="preserve"> </w:t>
            </w:r>
            <w:proofErr w:type="spellStart"/>
            <w:r w:rsidRPr="00D75609">
              <w:rPr>
                <w:rFonts w:ascii="Arial" w:hAnsi="Arial" w:cs="Arial"/>
                <w:color w:val="000000"/>
              </w:rPr>
              <w:t>foreseeable</w:t>
            </w:r>
            <w:proofErr w:type="spellEnd"/>
            <w:r w:rsidRPr="00D75609">
              <w:rPr>
                <w:rFonts w:ascii="Arial" w:hAnsi="Arial" w:cs="Arial"/>
                <w:color w:val="000000"/>
              </w:rPr>
              <w:t xml:space="preserve"> </w:t>
            </w:r>
            <w:proofErr w:type="spellStart"/>
            <w:r w:rsidRPr="00D75609">
              <w:rPr>
                <w:rFonts w:ascii="Arial" w:hAnsi="Arial" w:cs="Arial"/>
                <w:color w:val="000000"/>
              </w:rPr>
              <w:t>event</w:t>
            </w:r>
            <w:proofErr w:type="spellEnd"/>
            <w:r w:rsidRPr="00D75609">
              <w:rPr>
                <w:rFonts w:ascii="Arial" w:hAnsi="Arial" w:cs="Arial"/>
                <w:color w:val="000000"/>
              </w:rPr>
              <w:t xml:space="preserve">, </w:t>
            </w:r>
            <w:proofErr w:type="spellStart"/>
            <w:r w:rsidRPr="00D75609">
              <w:rPr>
                <w:rFonts w:ascii="Arial" w:hAnsi="Arial" w:cs="Arial"/>
                <w:color w:val="000000"/>
              </w:rPr>
              <w:t>including</w:t>
            </w:r>
            <w:proofErr w:type="spellEnd"/>
            <w:r w:rsidRPr="00D75609">
              <w:rPr>
                <w:rFonts w:ascii="Arial" w:hAnsi="Arial" w:cs="Arial"/>
                <w:color w:val="000000"/>
              </w:rPr>
              <w:t xml:space="preserve"> </w:t>
            </w:r>
            <w:proofErr w:type="spellStart"/>
            <w:r w:rsidRPr="00D75609">
              <w:rPr>
                <w:rFonts w:ascii="Arial" w:hAnsi="Arial" w:cs="Arial"/>
                <w:color w:val="000000"/>
              </w:rPr>
              <w:t>events</w:t>
            </w:r>
            <w:proofErr w:type="spellEnd"/>
            <w:r w:rsidRPr="00D75609">
              <w:rPr>
                <w:rFonts w:ascii="Arial" w:hAnsi="Arial" w:cs="Arial"/>
                <w:color w:val="000000"/>
              </w:rPr>
              <w:t xml:space="preserve"> </w:t>
            </w:r>
            <w:proofErr w:type="spellStart"/>
            <w:r w:rsidRPr="00D75609">
              <w:rPr>
                <w:rFonts w:ascii="Arial" w:hAnsi="Arial" w:cs="Arial"/>
                <w:color w:val="000000"/>
              </w:rPr>
              <w:t>related</w:t>
            </w:r>
            <w:proofErr w:type="spellEnd"/>
            <w:r w:rsidRPr="00D75609">
              <w:rPr>
                <w:rFonts w:ascii="Arial" w:hAnsi="Arial" w:cs="Arial"/>
                <w:color w:val="000000"/>
              </w:rPr>
              <w:t xml:space="preserve"> to </w:t>
            </w:r>
            <w:proofErr w:type="spellStart"/>
            <w:r w:rsidRPr="00D75609">
              <w:rPr>
                <w:rFonts w:ascii="Arial" w:hAnsi="Arial" w:cs="Arial"/>
                <w:color w:val="000000"/>
              </w:rPr>
              <w:t>combinations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hazards</w:t>
            </w:r>
            <w:proofErr w:type="spellEnd"/>
            <w:r w:rsidRPr="00D75609">
              <w:rPr>
                <w:rFonts w:ascii="Arial" w:hAnsi="Arial" w:cs="Arial"/>
                <w:color w:val="000000"/>
              </w:rPr>
              <w:t xml:space="preserve"> as </w:t>
            </w:r>
            <w:proofErr w:type="spellStart"/>
            <w:r w:rsidRPr="00D75609">
              <w:rPr>
                <w:rFonts w:ascii="Arial" w:hAnsi="Arial" w:cs="Arial"/>
                <w:color w:val="000000"/>
              </w:rPr>
              <w:t>well</w:t>
            </w:r>
            <w:proofErr w:type="spellEnd"/>
            <w:r w:rsidRPr="00D75609">
              <w:rPr>
                <w:rFonts w:ascii="Arial" w:hAnsi="Arial" w:cs="Arial"/>
                <w:color w:val="000000"/>
              </w:rPr>
              <w:t xml:space="preserve"> as </w:t>
            </w:r>
            <w:proofErr w:type="spellStart"/>
            <w:r w:rsidRPr="00D75609">
              <w:rPr>
                <w:rFonts w:ascii="Arial" w:hAnsi="Arial" w:cs="Arial"/>
                <w:color w:val="000000"/>
              </w:rPr>
              <w:t>events</w:t>
            </w:r>
            <w:proofErr w:type="spellEnd"/>
            <w:r w:rsidRPr="00D75609">
              <w:rPr>
                <w:rFonts w:ascii="Arial" w:hAnsi="Arial" w:cs="Arial"/>
                <w:color w:val="000000"/>
              </w:rPr>
              <w:t xml:space="preserve"> </w:t>
            </w:r>
            <w:proofErr w:type="spellStart"/>
            <w:r w:rsidRPr="00D75609">
              <w:rPr>
                <w:rFonts w:ascii="Arial" w:hAnsi="Arial" w:cs="Arial"/>
                <w:color w:val="000000"/>
              </w:rPr>
              <w:t>involving</w:t>
            </w:r>
            <w:proofErr w:type="spellEnd"/>
            <w:r w:rsidRPr="00D75609">
              <w:rPr>
                <w:rFonts w:ascii="Arial" w:hAnsi="Arial" w:cs="Arial"/>
                <w:color w:val="000000"/>
              </w:rPr>
              <w:t xml:space="preserve"> </w:t>
            </w:r>
            <w:proofErr w:type="spellStart"/>
            <w:r w:rsidRPr="00D75609">
              <w:rPr>
                <w:rFonts w:ascii="Arial" w:hAnsi="Arial" w:cs="Arial"/>
                <w:color w:val="000000"/>
              </w:rPr>
              <w:t>all</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installations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facilities</w:t>
            </w:r>
            <w:proofErr w:type="spellEnd"/>
            <w:r w:rsidRPr="00D75609">
              <w:rPr>
                <w:rFonts w:ascii="Arial" w:hAnsi="Arial" w:cs="Arial"/>
                <w:color w:val="000000"/>
              </w:rPr>
              <w:t xml:space="preserve"> on </w:t>
            </w:r>
            <w:proofErr w:type="spellStart"/>
            <w:r w:rsidRPr="00D75609">
              <w:rPr>
                <w:rFonts w:ascii="Arial" w:hAnsi="Arial" w:cs="Arial"/>
                <w:color w:val="000000"/>
              </w:rPr>
              <w:t>the</w:t>
            </w:r>
            <w:proofErr w:type="spellEnd"/>
            <w:r w:rsidRPr="00D75609">
              <w:rPr>
                <w:rFonts w:ascii="Arial" w:hAnsi="Arial" w:cs="Arial"/>
                <w:color w:val="000000"/>
              </w:rPr>
              <w:t xml:space="preserve"> site;;</w:t>
            </w:r>
          </w:p>
          <w:p w:rsidR="00D75609" w:rsidRPr="00D75609" w:rsidRDefault="00D75609" w:rsidP="00D75609">
            <w:pPr>
              <w:widowControl w:val="0"/>
              <w:autoSpaceDE w:val="0"/>
              <w:autoSpaceDN w:val="0"/>
              <w:adjustRightInd w:val="0"/>
              <w:spacing w:after="0" w:line="233" w:lineRule="exact"/>
              <w:ind w:left="121"/>
              <w:rPr>
                <w:rFonts w:ascii="Arial" w:hAnsi="Arial" w:cs="Arial"/>
                <w:color w:val="000000"/>
              </w:rPr>
            </w:pPr>
            <w:r w:rsidRPr="00D75609">
              <w:rPr>
                <w:rFonts w:ascii="Arial" w:hAnsi="Arial" w:cs="Arial"/>
                <w:color w:val="000000"/>
              </w:rPr>
              <w:t>2.</w:t>
            </w:r>
            <w:r w:rsidRPr="00D75609">
              <w:rPr>
                <w:rFonts w:ascii="Arial" w:hAnsi="Arial" w:cs="Arial"/>
                <w:color w:val="000000"/>
              </w:rPr>
              <w:tab/>
            </w:r>
            <w:proofErr w:type="spellStart"/>
            <w:r w:rsidRPr="00D75609">
              <w:rPr>
                <w:rFonts w:ascii="Arial" w:hAnsi="Arial" w:cs="Arial"/>
                <w:color w:val="000000"/>
              </w:rPr>
              <w:t>preventing</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mitigating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consequences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events</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subparagraph</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after="0" w:line="233" w:lineRule="exact"/>
              <w:ind w:left="121"/>
              <w:rPr>
                <w:rFonts w:ascii="Arial" w:hAnsi="Arial" w:cs="Arial"/>
                <w:color w:val="000000"/>
              </w:rPr>
            </w:pPr>
            <w:r w:rsidRPr="00D75609">
              <w:rPr>
                <w:rFonts w:ascii="Arial" w:hAnsi="Arial" w:cs="Arial"/>
                <w:color w:val="000000"/>
              </w:rPr>
              <w:t>3.</w:t>
            </w:r>
            <w:r w:rsidRPr="00D75609">
              <w:rPr>
                <w:rFonts w:ascii="Arial" w:hAnsi="Arial" w:cs="Arial"/>
                <w:color w:val="000000"/>
              </w:rPr>
              <w:tab/>
            </w:r>
            <w:proofErr w:type="spellStart"/>
            <w:r w:rsidRPr="00D75609">
              <w:rPr>
                <w:rFonts w:ascii="Arial" w:hAnsi="Arial" w:cs="Arial"/>
                <w:color w:val="000000"/>
              </w:rPr>
              <w:t>cooperation</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external</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w:t>
            </w:r>
            <w:proofErr w:type="spellStart"/>
            <w:r w:rsidRPr="00D75609">
              <w:rPr>
                <w:rFonts w:ascii="Arial" w:hAnsi="Arial" w:cs="Arial"/>
                <w:color w:val="000000"/>
              </w:rPr>
              <w:t>response</w:t>
            </w:r>
            <w:proofErr w:type="spellEnd"/>
            <w:r w:rsidRPr="00D75609">
              <w:rPr>
                <w:rFonts w:ascii="Arial" w:hAnsi="Arial" w:cs="Arial"/>
                <w:color w:val="000000"/>
              </w:rPr>
              <w:t xml:space="preserve"> </w:t>
            </w:r>
            <w:proofErr w:type="spellStart"/>
            <w:r w:rsidRPr="00D75609">
              <w:rPr>
                <w:rFonts w:ascii="Arial" w:hAnsi="Arial" w:cs="Arial"/>
                <w:color w:val="000000"/>
              </w:rPr>
              <w:t>organisations</w:t>
            </w:r>
            <w:proofErr w:type="spellEnd"/>
            <w:r w:rsidRPr="00D75609">
              <w:rPr>
                <w:rFonts w:ascii="Arial" w:hAnsi="Arial" w:cs="Arial"/>
                <w:color w:val="000000"/>
              </w:rPr>
              <w:t xml:space="preserve"> in </w:t>
            </w:r>
            <w:proofErr w:type="spellStart"/>
            <w:r w:rsidRPr="00D75609">
              <w:rPr>
                <w:rFonts w:ascii="Arial" w:hAnsi="Arial" w:cs="Arial"/>
                <w:color w:val="000000"/>
              </w:rPr>
              <w:t>preventing</w:t>
            </w:r>
            <w:proofErr w:type="spellEnd"/>
            <w:r w:rsidRPr="00D75609">
              <w:rPr>
                <w:rFonts w:ascii="Arial" w:hAnsi="Arial" w:cs="Arial"/>
                <w:color w:val="000000"/>
              </w:rPr>
              <w:t xml:space="preserve"> </w:t>
            </w:r>
            <w:proofErr w:type="spellStart"/>
            <w:r w:rsidRPr="00D75609">
              <w:rPr>
                <w:rFonts w:ascii="Arial" w:hAnsi="Arial" w:cs="Arial"/>
                <w:color w:val="000000"/>
              </w:rPr>
              <w:t>adverse</w:t>
            </w:r>
            <w:proofErr w:type="spellEnd"/>
            <w:r w:rsidRPr="00D75609">
              <w:rPr>
                <w:rFonts w:ascii="Arial" w:hAnsi="Arial" w:cs="Arial"/>
                <w:color w:val="000000"/>
              </w:rPr>
              <w:t xml:space="preserve"> </w:t>
            </w:r>
            <w:proofErr w:type="spellStart"/>
            <w:r w:rsidRPr="00D75609">
              <w:rPr>
                <w:rFonts w:ascii="Arial" w:hAnsi="Arial" w:cs="Arial"/>
                <w:color w:val="000000"/>
              </w:rPr>
              <w:t>health</w:t>
            </w:r>
            <w:proofErr w:type="spellEnd"/>
            <w:r w:rsidRPr="00D75609">
              <w:rPr>
                <w:rFonts w:ascii="Arial" w:hAnsi="Arial" w:cs="Arial"/>
                <w:color w:val="000000"/>
              </w:rPr>
              <w:t xml:space="preserve"> </w:t>
            </w:r>
            <w:proofErr w:type="spellStart"/>
            <w:r w:rsidRPr="00D75609">
              <w:rPr>
                <w:rFonts w:ascii="Arial" w:hAnsi="Arial" w:cs="Arial"/>
                <w:color w:val="000000"/>
              </w:rPr>
              <w:t>effects</w:t>
            </w:r>
            <w:proofErr w:type="spellEnd"/>
            <w:r w:rsidRPr="00D75609">
              <w:rPr>
                <w:rFonts w:ascii="Arial" w:hAnsi="Arial" w:cs="Arial"/>
                <w:color w:val="000000"/>
              </w:rPr>
              <w:t xml:space="preserve"> to </w:t>
            </w:r>
            <w:proofErr w:type="spellStart"/>
            <w:r w:rsidRPr="00D75609">
              <w:rPr>
                <w:rFonts w:ascii="Arial" w:hAnsi="Arial" w:cs="Arial"/>
                <w:color w:val="000000"/>
              </w:rPr>
              <w:t>workers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public.R1.1</w:t>
            </w:r>
          </w:p>
          <w:p w:rsidR="00D54293" w:rsidRPr="00FB4088" w:rsidRDefault="00D75609" w:rsidP="00D75609">
            <w:pPr>
              <w:widowControl w:val="0"/>
              <w:autoSpaceDE w:val="0"/>
              <w:autoSpaceDN w:val="0"/>
              <w:adjustRightInd w:val="0"/>
              <w:spacing w:after="0" w:line="233" w:lineRule="exact"/>
              <w:ind w:left="121"/>
              <w:rPr>
                <w:rFonts w:ascii="Arial" w:hAnsi="Arial" w:cs="Arial"/>
                <w:color w:val="000000"/>
              </w:rPr>
            </w:pPr>
            <w:r w:rsidRPr="00D75609">
              <w:rPr>
                <w:rFonts w:ascii="Arial" w:hAnsi="Arial" w:cs="Arial"/>
                <w:color w:val="000000"/>
              </w:rPr>
              <w:t>(3)</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radioactive</w:t>
            </w:r>
            <w:proofErr w:type="spellEnd"/>
            <w:r w:rsidRPr="00D75609">
              <w:rPr>
                <w:rFonts w:ascii="Arial" w:hAnsi="Arial" w:cs="Arial"/>
                <w:color w:val="000000"/>
              </w:rPr>
              <w:t xml:space="preserve"> </w:t>
            </w:r>
            <w:proofErr w:type="spellStart"/>
            <w:r w:rsidRPr="00D75609">
              <w:rPr>
                <w:rFonts w:ascii="Arial" w:hAnsi="Arial" w:cs="Arial"/>
                <w:color w:val="000000"/>
              </w:rPr>
              <w:t>waste</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spent</w:t>
            </w:r>
            <w:proofErr w:type="spellEnd"/>
            <w:r w:rsidRPr="00D75609">
              <w:rPr>
                <w:rFonts w:ascii="Arial" w:hAnsi="Arial" w:cs="Arial"/>
                <w:color w:val="000000"/>
              </w:rPr>
              <w:t xml:space="preserve"> </w:t>
            </w:r>
            <w:proofErr w:type="spellStart"/>
            <w:r w:rsidRPr="00D75609">
              <w:rPr>
                <w:rFonts w:ascii="Arial" w:hAnsi="Arial" w:cs="Arial"/>
                <w:color w:val="000000"/>
              </w:rPr>
              <w:t>fuel</w:t>
            </w:r>
            <w:proofErr w:type="spellEnd"/>
            <w:r w:rsidRPr="00D75609">
              <w:rPr>
                <w:rFonts w:ascii="Arial" w:hAnsi="Arial" w:cs="Arial"/>
                <w:color w:val="000000"/>
              </w:rPr>
              <w:t xml:space="preserve"> </w:t>
            </w:r>
            <w:proofErr w:type="spellStart"/>
            <w:r w:rsidRPr="00D75609">
              <w:rPr>
                <w:rFonts w:ascii="Arial" w:hAnsi="Arial" w:cs="Arial"/>
                <w:color w:val="000000"/>
              </w:rPr>
              <w:t>disposal</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 xml:space="preserve"> </w:t>
            </w:r>
            <w:proofErr w:type="spellStart"/>
            <w:r w:rsidRPr="00D75609">
              <w:rPr>
                <w:rFonts w:ascii="Arial" w:hAnsi="Arial" w:cs="Arial"/>
                <w:color w:val="000000"/>
              </w:rPr>
              <w:t>that</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measures</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paragraphs</w:t>
            </w:r>
            <w:proofErr w:type="spellEnd"/>
            <w:r w:rsidRPr="00D75609">
              <w:rPr>
                <w:rFonts w:ascii="Arial" w:hAnsi="Arial" w:cs="Arial"/>
                <w:color w:val="000000"/>
              </w:rPr>
              <w:t xml:space="preserve"> 1 </w:t>
            </w:r>
            <w:proofErr w:type="spellStart"/>
            <w:r w:rsidRPr="00D75609">
              <w:rPr>
                <w:rFonts w:ascii="Arial" w:hAnsi="Arial" w:cs="Arial"/>
                <w:color w:val="000000"/>
              </w:rPr>
              <w:t>and</w:t>
            </w:r>
            <w:proofErr w:type="spellEnd"/>
            <w:r w:rsidRPr="00D75609">
              <w:rPr>
                <w:rFonts w:ascii="Arial" w:hAnsi="Arial" w:cs="Arial"/>
                <w:color w:val="000000"/>
              </w:rPr>
              <w:t xml:space="preserve"> 2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this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have</w:t>
            </w:r>
            <w:proofErr w:type="spellEnd"/>
            <w:r w:rsidRPr="00D75609">
              <w:rPr>
                <w:rFonts w:ascii="Arial" w:hAnsi="Arial" w:cs="Arial"/>
                <w:color w:val="000000"/>
              </w:rPr>
              <w:t xml:space="preserve"> no </w:t>
            </w:r>
            <w:proofErr w:type="spellStart"/>
            <w:r w:rsidRPr="00D75609">
              <w:rPr>
                <w:rFonts w:ascii="Arial" w:hAnsi="Arial" w:cs="Arial"/>
                <w:color w:val="000000"/>
              </w:rPr>
              <w:t>unacceptable</w:t>
            </w:r>
            <w:proofErr w:type="spellEnd"/>
            <w:r w:rsidRPr="00D75609">
              <w:rPr>
                <w:rFonts w:ascii="Arial" w:hAnsi="Arial" w:cs="Arial"/>
                <w:color w:val="000000"/>
              </w:rPr>
              <w:t xml:space="preserve"> </w:t>
            </w:r>
            <w:proofErr w:type="spellStart"/>
            <w:r w:rsidRPr="00D75609">
              <w:rPr>
                <w:rFonts w:ascii="Arial" w:hAnsi="Arial" w:cs="Arial"/>
                <w:color w:val="000000"/>
              </w:rPr>
              <w:t>effect</w:t>
            </w:r>
            <w:proofErr w:type="spellEnd"/>
            <w:r w:rsidRPr="00D75609">
              <w:rPr>
                <w:rFonts w:ascii="Arial" w:hAnsi="Arial" w:cs="Arial"/>
                <w:color w:val="000000"/>
              </w:rPr>
              <w:t xml:space="preserve"> on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during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period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operation</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after</w:t>
            </w:r>
            <w:proofErr w:type="spellEnd"/>
            <w:r w:rsidRPr="00D75609">
              <w:rPr>
                <w:rFonts w:ascii="Arial" w:hAnsi="Arial" w:cs="Arial"/>
                <w:color w:val="000000"/>
              </w:rPr>
              <w:t xml:space="preserve"> </w:t>
            </w:r>
            <w:proofErr w:type="spellStart"/>
            <w:r w:rsidRPr="00D75609">
              <w:rPr>
                <w:rFonts w:ascii="Arial" w:hAnsi="Arial" w:cs="Arial"/>
                <w:color w:val="000000"/>
              </w:rPr>
              <w:t>its</w:t>
            </w:r>
            <w:proofErr w:type="spellEnd"/>
            <w:r w:rsidRPr="00D75609">
              <w:rPr>
                <w:rFonts w:ascii="Arial" w:hAnsi="Arial" w:cs="Arial"/>
                <w:color w:val="000000"/>
              </w:rPr>
              <w:t xml:space="preserve"> </w:t>
            </w:r>
            <w:proofErr w:type="spellStart"/>
            <w:r w:rsidRPr="00D75609">
              <w:rPr>
                <w:rFonts w:ascii="Arial" w:hAnsi="Arial" w:cs="Arial"/>
                <w:color w:val="000000"/>
              </w:rPr>
              <w:t>closure</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R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w w:val="105"/>
              </w:rPr>
              <w:t>The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licensee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shall</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prepare</w:t>
            </w:r>
            <w:proofErr w:type="spellEnd"/>
            <w:r w:rsidRPr="00FB4088">
              <w:rPr>
                <w:rFonts w:ascii="Arial" w:hAnsi="Arial" w:cs="Arial"/>
                <w:color w:val="000000"/>
                <w:w w:val="105"/>
              </w:rPr>
              <w:t xml:space="preserve"> </w:t>
            </w:r>
            <w:proofErr w:type="spellStart"/>
            <w:r w:rsidRPr="00FB4088">
              <w:rPr>
                <w:rFonts w:ascii="Arial" w:hAnsi="Arial" w:cs="Arial"/>
                <w:color w:val="000000"/>
                <w:w w:val="105"/>
              </w:rPr>
              <w:t>an</w:t>
            </w:r>
            <w:proofErr w:type="spellEnd"/>
            <w:r w:rsidRPr="00FB4088">
              <w:rPr>
                <w:rFonts w:ascii="Arial" w:hAnsi="Arial" w:cs="Arial"/>
                <w:color w:val="000000"/>
                <w:w w:val="105"/>
              </w:rPr>
              <w:t xml:space="preserve"> on-site </w:t>
            </w:r>
            <w:proofErr w:type="spellStart"/>
            <w:r w:rsidRPr="00FB4088">
              <w:rPr>
                <w:rFonts w:ascii="Arial" w:hAnsi="Arial" w:cs="Arial"/>
                <w:color w:val="000000"/>
                <w:w w:val="105"/>
              </w:rPr>
              <w:t>emergency</w:t>
            </w:r>
            <w:proofErr w:type="spellEnd"/>
            <w:r w:rsidRPr="00FB4088">
              <w:rPr>
                <w:rFonts w:ascii="Arial" w:hAnsi="Arial" w:cs="Arial"/>
                <w:color w:val="000000"/>
                <w:w w:val="105"/>
              </w:rPr>
              <w:t xml:space="preserve"> </w:t>
            </w:r>
            <w:r w:rsidRPr="00FB4088">
              <w:rPr>
                <w:rFonts w:ascii="Arial" w:hAnsi="Arial" w:cs="Arial"/>
                <w:color w:val="000000"/>
              </w:rPr>
              <w:t xml:space="preserve">plan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establish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w:t>
            </w:r>
            <w:proofErr w:type="spellStart"/>
            <w:r w:rsidRPr="00FB4088">
              <w:rPr>
                <w:rFonts w:ascii="Arial" w:hAnsi="Arial" w:cs="Arial"/>
                <w:color w:val="000000"/>
              </w:rPr>
              <w:t>organizational</w:t>
            </w:r>
            <w:proofErr w:type="spellEnd"/>
            <w:r w:rsidRPr="00FB4088">
              <w:rPr>
                <w:rFonts w:ascii="Arial" w:hAnsi="Arial" w:cs="Arial"/>
                <w:color w:val="000000"/>
              </w:rPr>
              <w:t xml:space="preserve"> </w:t>
            </w:r>
            <w:proofErr w:type="spellStart"/>
            <w:r w:rsidRPr="00FB4088">
              <w:rPr>
                <w:rFonts w:ascii="Arial" w:hAnsi="Arial" w:cs="Arial"/>
                <w:color w:val="000000"/>
                <w:w w:val="103"/>
              </w:rPr>
              <w:t>structure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for</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clear</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allocation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responsibilities</w:t>
            </w:r>
            <w:proofErr w:type="spellEnd"/>
            <w:r w:rsidRPr="00FB4088">
              <w:rPr>
                <w:rFonts w:ascii="Arial" w:hAnsi="Arial" w:cs="Arial"/>
                <w:color w:val="000000"/>
                <w:w w:val="103"/>
              </w:rPr>
              <w:t xml:space="preserve">, </w:t>
            </w:r>
            <w:proofErr w:type="spellStart"/>
            <w:r w:rsidRPr="00FB4088">
              <w:rPr>
                <w:rFonts w:ascii="Arial" w:hAnsi="Arial" w:cs="Arial"/>
                <w:color w:val="000000"/>
              </w:rPr>
              <w:t>authorities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co-ordinating</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w w:val="103"/>
              </w:rPr>
              <w:t>activities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co-operating</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with</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external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response</w:t>
            </w:r>
            <w:proofErr w:type="spellEnd"/>
            <w:r w:rsidRPr="00FB4088">
              <w:rPr>
                <w:rFonts w:ascii="Arial" w:hAnsi="Arial" w:cs="Arial"/>
                <w:color w:val="000000"/>
                <w:w w:val="103"/>
              </w:rPr>
              <w:t xml:space="preserve"> </w:t>
            </w:r>
            <w:proofErr w:type="spellStart"/>
            <w:r w:rsidRPr="00FB4088">
              <w:rPr>
                <w:rFonts w:ascii="Arial" w:hAnsi="Arial" w:cs="Arial"/>
                <w:color w:val="000000"/>
              </w:rPr>
              <w:t>agencies</w:t>
            </w:r>
            <w:proofErr w:type="spellEnd"/>
            <w:r w:rsidRPr="00FB4088">
              <w:rPr>
                <w:rFonts w:ascii="Arial" w:hAnsi="Arial" w:cs="Arial"/>
                <w:color w:val="000000"/>
              </w:rPr>
              <w:t xml:space="preserve"> </w:t>
            </w:r>
            <w:r w:rsidRPr="00FB4088">
              <w:rPr>
                <w:rFonts w:ascii="Arial" w:hAnsi="Arial" w:cs="Arial"/>
                <w:color w:val="FF0000"/>
              </w:rPr>
              <w:t xml:space="preserve">in a </w:t>
            </w:r>
            <w:proofErr w:type="spellStart"/>
            <w:r w:rsidRPr="00FB4088">
              <w:rPr>
                <w:rFonts w:ascii="Arial" w:hAnsi="Arial" w:cs="Arial"/>
                <w:color w:val="FF0000"/>
              </w:rPr>
              <w:t>timely</w:t>
            </w:r>
            <w:proofErr w:type="spellEnd"/>
            <w:r w:rsidRPr="00FB4088">
              <w:rPr>
                <w:rFonts w:ascii="Arial" w:hAnsi="Arial" w:cs="Arial"/>
                <w:color w:val="FF0000"/>
              </w:rPr>
              <w:t xml:space="preserve"> </w:t>
            </w:r>
            <w:proofErr w:type="spellStart"/>
            <w:r w:rsidRPr="00FB4088">
              <w:rPr>
                <w:rFonts w:ascii="Arial" w:hAnsi="Arial" w:cs="Arial"/>
                <w:color w:val="FF0000"/>
              </w:rPr>
              <w:t>manner</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000000"/>
              </w:rPr>
              <w:t xml:space="preserve"> </w:t>
            </w:r>
            <w:proofErr w:type="spellStart"/>
            <w:r w:rsidRPr="00FB4088">
              <w:rPr>
                <w:rFonts w:ascii="Arial" w:hAnsi="Arial" w:cs="Arial"/>
                <w:color w:val="000000"/>
              </w:rPr>
              <w:t>throughout</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phases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4E619E" w:rsidP="00D54293">
            <w:pPr>
              <w:widowControl w:val="0"/>
              <w:autoSpaceDE w:val="0"/>
              <w:autoSpaceDN w:val="0"/>
              <w:adjustRightInd w:val="0"/>
              <w:spacing w:after="0" w:line="252" w:lineRule="exact"/>
              <w:ind w:left="99"/>
              <w:rPr>
                <w:rFonts w:ascii="Arial" w:hAnsi="Arial" w:cs="Arial"/>
                <w:color w:val="000000"/>
              </w:rPr>
            </w:pPr>
            <w:r>
              <w:rPr>
                <w:rFonts w:ascii="Arial" w:hAnsi="Arial" w:cs="Arial"/>
                <w:color w:val="000000"/>
              </w:rPr>
              <w:t>JV9 60/</w:t>
            </w:r>
            <w:r w:rsidR="00EF64A3">
              <w:rPr>
                <w:rFonts w:ascii="Arial" w:hAnsi="Arial" w:cs="Arial"/>
                <w:color w:val="000000"/>
              </w:rPr>
              <w:t>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4E619E" w:rsidP="00EF64A3">
            <w:pPr>
              <w:widowControl w:val="0"/>
              <w:autoSpaceDE w:val="0"/>
              <w:autoSpaceDN w:val="0"/>
              <w:adjustRightInd w:val="0"/>
              <w:spacing w:before="4" w:after="0" w:line="253" w:lineRule="exact"/>
              <w:ind w:left="121"/>
              <w:rPr>
                <w:rFonts w:ascii="Arial" w:hAnsi="Arial" w:cs="Arial"/>
                <w:color w:val="000000"/>
              </w:rPr>
            </w:pPr>
            <w:r w:rsidRPr="004E619E">
              <w:rPr>
                <w:rFonts w:ascii="Arial" w:hAnsi="Arial" w:cs="Arial"/>
                <w:color w:val="000000"/>
              </w:rPr>
              <w:t>(1)</w:t>
            </w:r>
            <w:r w:rsidRPr="004E619E">
              <w:rPr>
                <w:rFonts w:ascii="Arial" w:hAnsi="Arial" w:cs="Arial"/>
                <w:color w:val="000000"/>
              </w:rPr>
              <w:tab/>
              <w:t>Upravljavec sevalnega ali jedrskega objekta, ki mora izdelati načrt zaščite in reševanja objekta, mora zagotoviti potrebno organiziranost za ravnanje ob izrednem dogodku z jasno določenimi odgovornostmi in pristojnostmi izvajalcev intervencijskih ukrepov (v nadaljnjem besedilu: organizacija za obvladovanje izrednega dogodka). Zagotoviti mora vse potrebno za uskladitev dejavnosti ob izrednem dogodku v objektu in za pravočasno sodelovanje z zunanjimi organizacijami ves čas trajanja izrednega dogodka.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75609" w:rsidP="00D54293">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prepare</w:t>
            </w:r>
            <w:proofErr w:type="spellEnd"/>
            <w:r w:rsidRPr="00D75609">
              <w:rPr>
                <w:rFonts w:ascii="Arial" w:hAnsi="Arial" w:cs="Arial"/>
                <w:color w:val="000000"/>
              </w:rPr>
              <w:t xml:space="preserve"> </w:t>
            </w:r>
            <w:proofErr w:type="spellStart"/>
            <w:r w:rsidRPr="00D75609">
              <w:rPr>
                <w:rFonts w:ascii="Arial" w:hAnsi="Arial" w:cs="Arial"/>
                <w:color w:val="000000"/>
              </w:rPr>
              <w:t>an</w:t>
            </w:r>
            <w:proofErr w:type="spellEnd"/>
            <w:r w:rsidRPr="00D75609">
              <w:rPr>
                <w:rFonts w:ascii="Arial" w:hAnsi="Arial" w:cs="Arial"/>
                <w:color w:val="000000"/>
              </w:rPr>
              <w:t xml:space="preserve"> on-site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necessary</w:t>
            </w:r>
            <w:proofErr w:type="spellEnd"/>
            <w:r w:rsidRPr="00D75609">
              <w:rPr>
                <w:rFonts w:ascii="Arial" w:hAnsi="Arial" w:cs="Arial"/>
                <w:color w:val="000000"/>
              </w:rPr>
              <w:t xml:space="preserve"> </w:t>
            </w:r>
            <w:proofErr w:type="spellStart"/>
            <w:r w:rsidRPr="00D75609">
              <w:rPr>
                <w:rFonts w:ascii="Arial" w:hAnsi="Arial" w:cs="Arial"/>
                <w:color w:val="000000"/>
              </w:rPr>
              <w:t>organizational</w:t>
            </w:r>
            <w:proofErr w:type="spellEnd"/>
            <w:r w:rsidRPr="00D75609">
              <w:rPr>
                <w:rFonts w:ascii="Arial" w:hAnsi="Arial" w:cs="Arial"/>
                <w:color w:val="000000"/>
              </w:rPr>
              <w:t xml:space="preserve"> </w:t>
            </w:r>
            <w:proofErr w:type="spellStart"/>
            <w:r w:rsidRPr="00D75609">
              <w:rPr>
                <w:rFonts w:ascii="Arial" w:hAnsi="Arial" w:cs="Arial"/>
                <w:color w:val="000000"/>
              </w:rPr>
              <w:t>structure</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clear</w:t>
            </w:r>
            <w:proofErr w:type="spellEnd"/>
            <w:r w:rsidRPr="00D75609">
              <w:rPr>
                <w:rFonts w:ascii="Arial" w:hAnsi="Arial" w:cs="Arial"/>
                <w:color w:val="000000"/>
              </w:rPr>
              <w:t xml:space="preserve"> </w:t>
            </w:r>
            <w:proofErr w:type="spellStart"/>
            <w:r w:rsidRPr="00D75609">
              <w:rPr>
                <w:rFonts w:ascii="Arial" w:hAnsi="Arial" w:cs="Arial"/>
                <w:color w:val="000000"/>
              </w:rPr>
              <w:t>allocation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responsibilities</w:t>
            </w:r>
            <w:proofErr w:type="spellEnd"/>
            <w:r w:rsidRPr="00D75609">
              <w:rPr>
                <w:rFonts w:ascii="Arial" w:hAnsi="Arial" w:cs="Arial"/>
                <w:color w:val="000000"/>
              </w:rPr>
              <w:t xml:space="preserve">, </w:t>
            </w:r>
            <w:proofErr w:type="spellStart"/>
            <w:r w:rsidRPr="00D75609">
              <w:rPr>
                <w:rFonts w:ascii="Arial" w:hAnsi="Arial" w:cs="Arial"/>
                <w:color w:val="000000"/>
              </w:rPr>
              <w:t>authorities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arragements</w:t>
            </w:r>
            <w:proofErr w:type="spellEnd"/>
            <w:r w:rsidRPr="00D75609">
              <w:rPr>
                <w:rFonts w:ascii="Arial" w:hAnsi="Arial" w:cs="Arial"/>
                <w:color w:val="000000"/>
              </w:rPr>
              <w:t xml:space="preserve"> to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hereinafter</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as: </w:t>
            </w:r>
            <w:proofErr w:type="spellStart"/>
            <w:r w:rsidRPr="00D75609">
              <w:rPr>
                <w:rFonts w:ascii="Arial" w:hAnsi="Arial" w:cs="Arial"/>
                <w:color w:val="000000"/>
              </w:rPr>
              <w:t>organisation</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management).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shall</w:t>
            </w:r>
            <w:proofErr w:type="spellEnd"/>
            <w:r w:rsidRPr="00D75609">
              <w:rPr>
                <w:rFonts w:ascii="Arial" w:hAnsi="Arial" w:cs="Arial"/>
                <w:color w:val="000000"/>
              </w:rPr>
              <w:t xml:space="preserve"> take </w:t>
            </w:r>
            <w:proofErr w:type="spellStart"/>
            <w:r w:rsidRPr="00D75609">
              <w:rPr>
                <w:rFonts w:ascii="Arial" w:hAnsi="Arial" w:cs="Arial"/>
                <w:color w:val="000000"/>
              </w:rPr>
              <w:t>all</w:t>
            </w:r>
            <w:proofErr w:type="spellEnd"/>
            <w:r w:rsidRPr="00D75609">
              <w:rPr>
                <w:rFonts w:ascii="Arial" w:hAnsi="Arial" w:cs="Arial"/>
                <w:color w:val="000000"/>
              </w:rPr>
              <w:t xml:space="preserve"> </w:t>
            </w:r>
            <w:proofErr w:type="spellStart"/>
            <w:r w:rsidRPr="00D75609">
              <w:rPr>
                <w:rFonts w:ascii="Arial" w:hAnsi="Arial" w:cs="Arial"/>
                <w:color w:val="000000"/>
              </w:rPr>
              <w:t>necessary</w:t>
            </w:r>
            <w:proofErr w:type="spellEnd"/>
            <w:r w:rsidRPr="00D75609">
              <w:rPr>
                <w:rFonts w:ascii="Arial" w:hAnsi="Arial" w:cs="Arial"/>
                <w:color w:val="000000"/>
              </w:rPr>
              <w:t xml:space="preserve"> </w:t>
            </w:r>
            <w:proofErr w:type="spellStart"/>
            <w:r w:rsidRPr="00D75609">
              <w:rPr>
                <w:rFonts w:ascii="Arial" w:hAnsi="Arial" w:cs="Arial"/>
                <w:color w:val="000000"/>
              </w:rPr>
              <w:t>measures</w:t>
            </w:r>
            <w:proofErr w:type="spellEnd"/>
            <w:r w:rsidRPr="00D75609">
              <w:rPr>
                <w:rFonts w:ascii="Arial" w:hAnsi="Arial" w:cs="Arial"/>
                <w:color w:val="000000"/>
              </w:rPr>
              <w:t xml:space="preserve"> to </w:t>
            </w:r>
            <w:proofErr w:type="spellStart"/>
            <w:r w:rsidRPr="00D75609">
              <w:rPr>
                <w:rFonts w:ascii="Arial" w:hAnsi="Arial" w:cs="Arial"/>
                <w:color w:val="000000"/>
              </w:rPr>
              <w:t>ensure</w:t>
            </w:r>
            <w:proofErr w:type="spellEnd"/>
            <w:r w:rsidRPr="00D75609">
              <w:rPr>
                <w:rFonts w:ascii="Arial" w:hAnsi="Arial" w:cs="Arial"/>
                <w:color w:val="000000"/>
              </w:rPr>
              <w:t xml:space="preserve"> </w:t>
            </w:r>
            <w:proofErr w:type="spellStart"/>
            <w:r w:rsidRPr="00D75609">
              <w:rPr>
                <w:rFonts w:ascii="Arial" w:hAnsi="Arial" w:cs="Arial"/>
                <w:color w:val="000000"/>
              </w:rPr>
              <w:t>coordination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on-site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off</w:t>
            </w:r>
            <w:proofErr w:type="spellEnd"/>
            <w:r w:rsidRPr="00D75609">
              <w:rPr>
                <w:rFonts w:ascii="Arial" w:hAnsi="Arial" w:cs="Arial"/>
                <w:color w:val="000000"/>
              </w:rPr>
              <w:t xml:space="preserve">-site </w:t>
            </w:r>
            <w:proofErr w:type="spellStart"/>
            <w:r w:rsidRPr="00D75609">
              <w:rPr>
                <w:rFonts w:ascii="Arial" w:hAnsi="Arial" w:cs="Arial"/>
                <w:color w:val="000000"/>
              </w:rPr>
              <w:t>actions</w:t>
            </w:r>
            <w:proofErr w:type="spellEnd"/>
            <w:r w:rsidRPr="00D75609">
              <w:rPr>
                <w:rFonts w:ascii="Arial" w:hAnsi="Arial" w:cs="Arial"/>
                <w:color w:val="000000"/>
              </w:rPr>
              <w:t xml:space="preserve"> in a </w:t>
            </w:r>
            <w:proofErr w:type="spellStart"/>
            <w:r w:rsidRPr="00D75609">
              <w:rPr>
                <w:rFonts w:ascii="Arial" w:hAnsi="Arial" w:cs="Arial"/>
                <w:color w:val="000000"/>
              </w:rPr>
              <w:t>timely</w:t>
            </w:r>
            <w:proofErr w:type="spellEnd"/>
            <w:r w:rsidRPr="00D75609">
              <w:rPr>
                <w:rFonts w:ascii="Arial" w:hAnsi="Arial" w:cs="Arial"/>
                <w:color w:val="000000"/>
              </w:rPr>
              <w:t xml:space="preserve"> </w:t>
            </w:r>
            <w:proofErr w:type="spellStart"/>
            <w:r w:rsidRPr="00D75609">
              <w:rPr>
                <w:rFonts w:ascii="Arial" w:hAnsi="Arial" w:cs="Arial"/>
                <w:color w:val="000000"/>
              </w:rPr>
              <w:t>manner</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throughout</w:t>
            </w:r>
            <w:proofErr w:type="spellEnd"/>
            <w:r w:rsidRPr="00D75609">
              <w:rPr>
                <w:rFonts w:ascii="Arial" w:hAnsi="Arial" w:cs="Arial"/>
                <w:color w:val="000000"/>
              </w:rPr>
              <w:t xml:space="preserve"> in </w:t>
            </w:r>
            <w:proofErr w:type="spellStart"/>
            <w:r w:rsidRPr="00D75609">
              <w:rPr>
                <w:rFonts w:ascii="Arial" w:hAnsi="Arial" w:cs="Arial"/>
                <w:color w:val="000000"/>
              </w:rPr>
              <w:t>all</w:t>
            </w:r>
            <w:proofErr w:type="spellEnd"/>
            <w:r w:rsidRPr="00D75609">
              <w:rPr>
                <w:rFonts w:ascii="Arial" w:hAnsi="Arial" w:cs="Arial"/>
                <w:color w:val="000000"/>
              </w:rPr>
              <w:t xml:space="preserve"> </w:t>
            </w:r>
            <w:proofErr w:type="spellStart"/>
            <w:r w:rsidRPr="00D75609">
              <w:rPr>
                <w:rFonts w:ascii="Arial" w:hAnsi="Arial" w:cs="Arial"/>
                <w:color w:val="000000"/>
              </w:rPr>
              <w:t>phases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an</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5"/>
                <w:szCs w:val="24"/>
              </w:rPr>
            </w:pPr>
            <w:bookmarkStart w:id="34" w:name="Pg76"/>
            <w:bookmarkEnd w:id="34"/>
            <w:r w:rsidRPr="00FB4088">
              <w:rPr>
                <w:rFonts w:ascii="Arial" w:hAnsi="Arial" w:cs="Arial"/>
                <w:color w:val="000000"/>
                <w:w w:val="105"/>
                <w:szCs w:val="24"/>
              </w:rPr>
              <w:t>R 2.2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provide</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 xml:space="preserve">R </w:t>
            </w:r>
            <w:smartTag w:uri="urn:schemas-microsoft-com:office:smarttags" w:element="metricconverter">
              <w:smartTagPr>
                <w:attr w:name="ProductID" w:val="2.2 a"/>
              </w:smartTagPr>
              <w:r w:rsidRPr="00FB4088">
                <w:rPr>
                  <w:rFonts w:ascii="Arial" w:hAnsi="Arial" w:cs="Arial"/>
                  <w:color w:val="000000"/>
                </w:rPr>
                <w:t>2.2 a</w:t>
              </w:r>
            </w:smartTag>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r w:rsidRPr="00FB4088">
              <w:rPr>
                <w:rFonts w:ascii="Arial" w:hAnsi="Arial" w:cs="Arial"/>
                <w:color w:val="000000"/>
                <w:w w:val="104"/>
              </w:rPr>
              <w:t xml:space="preserve">(a) </w:t>
            </w:r>
            <w:proofErr w:type="spellStart"/>
            <w:r w:rsidRPr="00FB4088">
              <w:rPr>
                <w:rFonts w:ascii="Arial" w:hAnsi="Arial" w:cs="Arial"/>
                <w:color w:val="000000"/>
                <w:w w:val="104"/>
              </w:rPr>
              <w:t>Prompt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recognition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classification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rPr>
              <w:t>emergencies</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consistent</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with</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criteria</w:t>
            </w:r>
            <w:proofErr w:type="spellEnd"/>
            <w:r w:rsidRPr="00FB4088">
              <w:rPr>
                <w:rFonts w:ascii="Arial" w:hAnsi="Arial" w:cs="Arial"/>
                <w:color w:val="FF0000"/>
                <w:w w:val="104"/>
              </w:rPr>
              <w:t xml:space="preserve"> set </w:t>
            </w:r>
            <w:proofErr w:type="spellStart"/>
            <w:r w:rsidRPr="00FB4088">
              <w:rPr>
                <w:rFonts w:ascii="Arial" w:hAnsi="Arial" w:cs="Arial"/>
                <w:color w:val="FF0000"/>
                <w:w w:val="104"/>
              </w:rPr>
              <w:t>for</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alerting</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appropriate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lastRenderedPageBreak/>
              <w:t>authorities</w:t>
            </w:r>
            <w:proofErr w:type="spellEnd"/>
            <w:r w:rsidRPr="00FB4088">
              <w:rPr>
                <w:rFonts w:ascii="Arial" w:hAnsi="Arial" w:cs="Arial"/>
                <w:color w:val="000000"/>
                <w:w w:val="10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lastRenderedPageBreak/>
              <w:t>JV9 61/1/1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D5E70" w:rsidRPr="002D5E70" w:rsidRDefault="00D54293" w:rsidP="002D5E70">
            <w:pPr>
              <w:widowControl w:val="0"/>
              <w:autoSpaceDE w:val="0"/>
              <w:autoSpaceDN w:val="0"/>
              <w:adjustRightInd w:val="0"/>
              <w:spacing w:after="0" w:line="252" w:lineRule="exact"/>
              <w:ind w:left="121"/>
              <w:rPr>
                <w:rFonts w:ascii="Arial" w:hAnsi="Arial" w:cs="Arial"/>
                <w:color w:val="000000"/>
              </w:rPr>
            </w:pPr>
            <w:r w:rsidRPr="00FB4088">
              <w:rPr>
                <w:rFonts w:ascii="Arial" w:hAnsi="Arial" w:cs="Arial"/>
                <w:color w:val="000000"/>
              </w:rPr>
              <w:t xml:space="preserve"> </w:t>
            </w:r>
            <w:r w:rsidR="002D5E70" w:rsidRPr="002D5E70">
              <w:rPr>
                <w:rFonts w:ascii="Arial" w:hAnsi="Arial" w:cs="Arial"/>
                <w:color w:val="000000"/>
              </w:rPr>
              <w:t>(1)</w:t>
            </w:r>
            <w:r w:rsidR="002D5E70" w:rsidRPr="002D5E70">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2D5E70" w:rsidP="002D5E70">
            <w:pPr>
              <w:widowControl w:val="0"/>
              <w:autoSpaceDE w:val="0"/>
              <w:autoSpaceDN w:val="0"/>
              <w:adjustRightInd w:val="0"/>
              <w:spacing w:after="0" w:line="252" w:lineRule="exact"/>
              <w:ind w:left="121"/>
              <w:rPr>
                <w:rFonts w:ascii="Arial" w:hAnsi="Arial" w:cs="Arial"/>
                <w:color w:val="000000"/>
              </w:rPr>
            </w:pPr>
            <w:r w:rsidRPr="002D5E70">
              <w:rPr>
                <w:rFonts w:ascii="Arial" w:hAnsi="Arial" w:cs="Arial"/>
                <w:color w:val="000000"/>
              </w:rPr>
              <w:lastRenderedPageBreak/>
              <w:t>1.</w:t>
            </w:r>
            <w:r w:rsidRPr="002D5E70">
              <w:rPr>
                <w:rFonts w:ascii="Arial" w:hAnsi="Arial" w:cs="Arial"/>
                <w:color w:val="000000"/>
              </w:rPr>
              <w:tab/>
              <w:t>hitro prepoznavanje in razvrstitev izrednega dogodka v stopnjo nevarnosti glede na merila, določena za obveščanje pristojnih organov;</w:t>
            </w:r>
          </w:p>
        </w:tc>
        <w:tc>
          <w:tcPr>
            <w:tcW w:w="4962" w:type="dxa"/>
            <w:tcBorders>
              <w:top w:val="single" w:sz="4" w:space="0" w:color="000000"/>
              <w:left w:val="single" w:sz="4" w:space="0" w:color="000000"/>
              <w:bottom w:val="single" w:sz="4" w:space="0" w:color="000000"/>
              <w:right w:val="single" w:sz="4" w:space="0" w:color="000000"/>
            </w:tcBorders>
          </w:tcPr>
          <w:p w:rsidR="00D75609" w:rsidRPr="00D75609" w:rsidRDefault="00D75609" w:rsidP="00D75609">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lastRenderedPageBreak/>
              <w:t>(1)</w:t>
            </w:r>
            <w:r w:rsidRPr="00D75609">
              <w:rPr>
                <w:rFonts w:ascii="Arial" w:hAnsi="Arial" w:cs="Arial"/>
                <w:color w:val="000000"/>
              </w:rPr>
              <w:tab/>
              <w:t xml:space="preserve">In </w:t>
            </w:r>
            <w:proofErr w:type="spellStart"/>
            <w:r w:rsidRPr="00D75609">
              <w:rPr>
                <w:rFonts w:ascii="Arial" w:hAnsi="Arial" w:cs="Arial"/>
                <w:color w:val="000000"/>
              </w:rPr>
              <w:t>addition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legal </w:t>
            </w:r>
            <w:proofErr w:type="spellStart"/>
            <w:r w:rsidRPr="00D75609">
              <w:rPr>
                <w:rFonts w:ascii="Arial" w:hAnsi="Arial" w:cs="Arial"/>
                <w:color w:val="000000"/>
              </w:rPr>
              <w:t>provisions</w:t>
            </w:r>
            <w:proofErr w:type="spellEnd"/>
            <w:r w:rsidRPr="00D75609">
              <w:rPr>
                <w:rFonts w:ascii="Arial" w:hAnsi="Arial" w:cs="Arial"/>
                <w:color w:val="000000"/>
              </w:rPr>
              <w:t xml:space="preserve"> </w:t>
            </w:r>
            <w:proofErr w:type="spellStart"/>
            <w:r w:rsidRPr="00D75609">
              <w:rPr>
                <w:rFonts w:ascii="Arial" w:hAnsi="Arial" w:cs="Arial"/>
                <w:color w:val="000000"/>
              </w:rPr>
              <w:t>governing</w:t>
            </w:r>
            <w:proofErr w:type="spellEnd"/>
            <w:r w:rsidRPr="00D75609">
              <w:rPr>
                <w:rFonts w:ascii="Arial" w:hAnsi="Arial" w:cs="Arial"/>
                <w:color w:val="000000"/>
              </w:rPr>
              <w:t xml:space="preserve"> </w:t>
            </w:r>
            <w:proofErr w:type="spellStart"/>
            <w:r w:rsidRPr="00D75609">
              <w:rPr>
                <w:rFonts w:ascii="Arial" w:hAnsi="Arial" w:cs="Arial"/>
                <w:color w:val="000000"/>
              </w:rPr>
              <w:t>protection</w:t>
            </w:r>
            <w:proofErr w:type="spellEnd"/>
            <w:r w:rsidRPr="00D75609">
              <w:rPr>
                <w:rFonts w:ascii="Arial" w:hAnsi="Arial" w:cs="Arial"/>
                <w:color w:val="000000"/>
              </w:rPr>
              <w:t xml:space="preserve"> </w:t>
            </w:r>
            <w:proofErr w:type="spellStart"/>
            <w:r w:rsidRPr="00D75609">
              <w:rPr>
                <w:rFonts w:ascii="Arial" w:hAnsi="Arial" w:cs="Arial"/>
                <w:color w:val="000000"/>
              </w:rPr>
              <w:t>against</w:t>
            </w:r>
            <w:proofErr w:type="spellEnd"/>
            <w:r w:rsidRPr="00D75609">
              <w:rPr>
                <w:rFonts w:ascii="Arial" w:hAnsi="Arial" w:cs="Arial"/>
                <w:color w:val="000000"/>
              </w:rPr>
              <w:t xml:space="preserve"> </w:t>
            </w:r>
            <w:proofErr w:type="spellStart"/>
            <w:r w:rsidRPr="00D75609">
              <w:rPr>
                <w:rFonts w:ascii="Arial" w:hAnsi="Arial" w:cs="Arial"/>
                <w:color w:val="000000"/>
              </w:rPr>
              <w:t>natural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disasters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on-site </w:t>
            </w:r>
            <w:proofErr w:type="spellStart"/>
            <w:r w:rsidRPr="00D75609">
              <w:rPr>
                <w:rFonts w:ascii="Arial" w:hAnsi="Arial" w:cs="Arial"/>
                <w:color w:val="000000"/>
              </w:rPr>
              <w:lastRenderedPageBreak/>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54293" w:rsidRPr="00FB4088" w:rsidRDefault="00D75609" w:rsidP="00D75609">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prompt</w:t>
            </w:r>
            <w:proofErr w:type="spellEnd"/>
            <w:r w:rsidRPr="00D75609">
              <w:rPr>
                <w:rFonts w:ascii="Arial" w:hAnsi="Arial" w:cs="Arial"/>
                <w:color w:val="000000"/>
              </w:rPr>
              <w:t xml:space="preserve"> </w:t>
            </w:r>
            <w:proofErr w:type="spellStart"/>
            <w:r w:rsidRPr="00D75609">
              <w:rPr>
                <w:rFonts w:ascii="Arial" w:hAnsi="Arial" w:cs="Arial"/>
                <w:color w:val="000000"/>
              </w:rPr>
              <w:t>recognition</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classification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emergencies</w:t>
            </w:r>
            <w:proofErr w:type="spellEnd"/>
            <w:r w:rsidRPr="00D75609">
              <w:rPr>
                <w:rFonts w:ascii="Arial" w:hAnsi="Arial" w:cs="Arial"/>
                <w:color w:val="000000"/>
              </w:rPr>
              <w:t xml:space="preserve">, </w:t>
            </w:r>
            <w:proofErr w:type="spellStart"/>
            <w:r w:rsidRPr="00D75609">
              <w:rPr>
                <w:rFonts w:ascii="Arial" w:hAnsi="Arial" w:cs="Arial"/>
                <w:color w:val="000000"/>
              </w:rPr>
              <w:t>consistent</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criteria</w:t>
            </w:r>
            <w:proofErr w:type="spellEnd"/>
            <w:r w:rsidRPr="00D75609">
              <w:rPr>
                <w:rFonts w:ascii="Arial" w:hAnsi="Arial" w:cs="Arial"/>
                <w:color w:val="000000"/>
              </w:rPr>
              <w:t xml:space="preserve"> set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alerting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appropriate</w:t>
            </w:r>
            <w:proofErr w:type="spellEnd"/>
            <w:r w:rsidRPr="00D75609">
              <w:rPr>
                <w:rFonts w:ascii="Arial" w:hAnsi="Arial" w:cs="Arial"/>
                <w:color w:val="000000"/>
              </w:rPr>
              <w:t xml:space="preserve"> </w:t>
            </w:r>
            <w:proofErr w:type="spellStart"/>
            <w:r w:rsidRPr="00D75609">
              <w:rPr>
                <w:rFonts w:ascii="Arial" w:hAnsi="Arial" w:cs="Arial"/>
                <w:color w:val="000000"/>
              </w:rPr>
              <w:t>authorities</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R 2.2 b</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w w:val="102"/>
              </w:rPr>
              <w:t xml:space="preserve">(b) </w:t>
            </w:r>
            <w:proofErr w:type="spellStart"/>
            <w:r w:rsidRPr="00FB4088">
              <w:rPr>
                <w:rFonts w:ascii="Arial" w:hAnsi="Arial" w:cs="Arial"/>
                <w:color w:val="000000"/>
                <w:w w:val="102"/>
              </w:rPr>
              <w:t>Timely</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notification</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and</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alerting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response</w:t>
            </w:r>
            <w:proofErr w:type="spellEnd"/>
            <w:r w:rsidRPr="00FB4088">
              <w:rPr>
                <w:rFonts w:ascii="Arial" w:hAnsi="Arial" w:cs="Arial"/>
                <w:color w:val="000000"/>
                <w:w w:val="102"/>
              </w:rPr>
              <w:t xml:space="preserve"> </w:t>
            </w:r>
            <w:proofErr w:type="spellStart"/>
            <w:r w:rsidRPr="00FB4088">
              <w:rPr>
                <w:rFonts w:ascii="Arial" w:hAnsi="Arial" w:cs="Arial"/>
                <w:color w:val="000000"/>
              </w:rPr>
              <w:t>personnel</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61/1/3</w:t>
            </w:r>
          </w:p>
        </w:tc>
        <w:tc>
          <w:tcPr>
            <w:tcW w:w="5103" w:type="dxa"/>
            <w:tcBorders>
              <w:top w:val="single" w:sz="4" w:space="0" w:color="000000"/>
              <w:left w:val="single" w:sz="4" w:space="0" w:color="000000"/>
              <w:bottom w:val="single" w:sz="4" w:space="0" w:color="000000"/>
              <w:right w:val="single" w:sz="4" w:space="0" w:color="000000"/>
            </w:tcBorders>
          </w:tcPr>
          <w:p w:rsidR="002D5E70" w:rsidRDefault="002D5E70" w:rsidP="00D54293">
            <w:pPr>
              <w:widowControl w:val="0"/>
              <w:autoSpaceDE w:val="0"/>
              <w:autoSpaceDN w:val="0"/>
              <w:adjustRightInd w:val="0"/>
              <w:spacing w:after="0" w:line="252" w:lineRule="exact"/>
              <w:ind w:left="121"/>
              <w:rPr>
                <w:rFonts w:ascii="Arial" w:hAnsi="Arial" w:cs="Arial"/>
                <w:color w:val="000000"/>
              </w:rPr>
            </w:pPr>
            <w:r w:rsidRPr="002D5E70">
              <w:rPr>
                <w:rFonts w:ascii="Arial" w:hAnsi="Arial" w:cs="Arial"/>
                <w:color w:val="000000"/>
              </w:rPr>
              <w:t>(1)</w:t>
            </w:r>
            <w:r w:rsidRPr="002D5E70">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314121" w:rsidP="00314121">
            <w:pPr>
              <w:widowControl w:val="0"/>
              <w:autoSpaceDE w:val="0"/>
              <w:autoSpaceDN w:val="0"/>
              <w:adjustRightInd w:val="0"/>
              <w:spacing w:after="0" w:line="252" w:lineRule="exact"/>
              <w:ind w:left="121"/>
              <w:rPr>
                <w:rFonts w:ascii="Arial" w:hAnsi="Arial" w:cs="Arial"/>
                <w:color w:val="000000"/>
              </w:rPr>
            </w:pPr>
            <w:r w:rsidRPr="00314121">
              <w:rPr>
                <w:rFonts w:ascii="Arial" w:hAnsi="Arial" w:cs="Arial"/>
                <w:color w:val="000000"/>
              </w:rPr>
              <w:t>3.</w:t>
            </w:r>
            <w:r w:rsidRPr="00314121">
              <w:rPr>
                <w:rFonts w:ascii="Arial" w:hAnsi="Arial" w:cs="Arial"/>
                <w:color w:val="000000"/>
              </w:rPr>
              <w:tab/>
              <w:t>pravočasno sporočanje in alarmiranje izvajalcev intervencijskih ukrepov;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75609" w:rsidP="00D54293">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t xml:space="preserve">In </w:t>
            </w:r>
            <w:proofErr w:type="spellStart"/>
            <w:r w:rsidRPr="00D75609">
              <w:rPr>
                <w:rFonts w:ascii="Arial" w:hAnsi="Arial" w:cs="Arial"/>
                <w:color w:val="000000"/>
              </w:rPr>
              <w:t>addition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legal </w:t>
            </w:r>
            <w:proofErr w:type="spellStart"/>
            <w:r w:rsidRPr="00D75609">
              <w:rPr>
                <w:rFonts w:ascii="Arial" w:hAnsi="Arial" w:cs="Arial"/>
                <w:color w:val="000000"/>
              </w:rPr>
              <w:t>provisions</w:t>
            </w:r>
            <w:proofErr w:type="spellEnd"/>
            <w:r w:rsidRPr="00D75609">
              <w:rPr>
                <w:rFonts w:ascii="Arial" w:hAnsi="Arial" w:cs="Arial"/>
                <w:color w:val="000000"/>
              </w:rPr>
              <w:t xml:space="preserve"> </w:t>
            </w:r>
            <w:proofErr w:type="spellStart"/>
            <w:r w:rsidRPr="00D75609">
              <w:rPr>
                <w:rFonts w:ascii="Arial" w:hAnsi="Arial" w:cs="Arial"/>
                <w:color w:val="000000"/>
              </w:rPr>
              <w:t>governing</w:t>
            </w:r>
            <w:proofErr w:type="spellEnd"/>
            <w:r w:rsidRPr="00D75609">
              <w:rPr>
                <w:rFonts w:ascii="Arial" w:hAnsi="Arial" w:cs="Arial"/>
                <w:color w:val="000000"/>
              </w:rPr>
              <w:t xml:space="preserve"> </w:t>
            </w:r>
            <w:proofErr w:type="spellStart"/>
            <w:r w:rsidRPr="00D75609">
              <w:rPr>
                <w:rFonts w:ascii="Arial" w:hAnsi="Arial" w:cs="Arial"/>
                <w:color w:val="000000"/>
              </w:rPr>
              <w:t>protection</w:t>
            </w:r>
            <w:proofErr w:type="spellEnd"/>
            <w:r w:rsidRPr="00D75609">
              <w:rPr>
                <w:rFonts w:ascii="Arial" w:hAnsi="Arial" w:cs="Arial"/>
                <w:color w:val="000000"/>
              </w:rPr>
              <w:t xml:space="preserve"> </w:t>
            </w:r>
            <w:proofErr w:type="spellStart"/>
            <w:r w:rsidRPr="00D75609">
              <w:rPr>
                <w:rFonts w:ascii="Arial" w:hAnsi="Arial" w:cs="Arial"/>
                <w:color w:val="000000"/>
              </w:rPr>
              <w:t>against</w:t>
            </w:r>
            <w:proofErr w:type="spellEnd"/>
            <w:r w:rsidRPr="00D75609">
              <w:rPr>
                <w:rFonts w:ascii="Arial" w:hAnsi="Arial" w:cs="Arial"/>
                <w:color w:val="000000"/>
              </w:rPr>
              <w:t xml:space="preserve"> </w:t>
            </w:r>
            <w:proofErr w:type="spellStart"/>
            <w:r w:rsidRPr="00D75609">
              <w:rPr>
                <w:rFonts w:ascii="Arial" w:hAnsi="Arial" w:cs="Arial"/>
                <w:color w:val="000000"/>
              </w:rPr>
              <w:t>natural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disasters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on-site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75609" w:rsidRPr="00FB4088" w:rsidRDefault="00D75609" w:rsidP="00D54293">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3.</w:t>
            </w:r>
            <w:r w:rsidRPr="00D75609">
              <w:rPr>
                <w:rFonts w:ascii="Arial" w:hAnsi="Arial" w:cs="Arial"/>
                <w:color w:val="000000"/>
              </w:rPr>
              <w:tab/>
            </w:r>
            <w:proofErr w:type="spellStart"/>
            <w:r w:rsidRPr="00D75609">
              <w:rPr>
                <w:rFonts w:ascii="Arial" w:hAnsi="Arial" w:cs="Arial"/>
                <w:color w:val="000000"/>
              </w:rPr>
              <w:t>timely</w:t>
            </w:r>
            <w:proofErr w:type="spellEnd"/>
            <w:r w:rsidRPr="00D75609">
              <w:rPr>
                <w:rFonts w:ascii="Arial" w:hAnsi="Arial" w:cs="Arial"/>
                <w:color w:val="000000"/>
              </w:rPr>
              <w:t xml:space="preserve"> </w:t>
            </w:r>
            <w:proofErr w:type="spellStart"/>
            <w:r w:rsidRPr="00D75609">
              <w:rPr>
                <w:rFonts w:ascii="Arial" w:hAnsi="Arial" w:cs="Arial"/>
                <w:color w:val="000000"/>
              </w:rPr>
              <w:t>notification</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alerting</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response</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R 2.2 c</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rPr>
              <w:t xml:space="preserve">(c) </w:t>
            </w:r>
            <w:proofErr w:type="spellStart"/>
            <w:r w:rsidRPr="00FB4088">
              <w:rPr>
                <w:rFonts w:ascii="Arial" w:hAnsi="Arial" w:cs="Arial"/>
                <w:color w:val="000000"/>
              </w:rPr>
              <w:t>Ensuring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persons</w:t>
            </w:r>
            <w:proofErr w:type="spellEnd"/>
            <w:r w:rsidRPr="00FB4088">
              <w:rPr>
                <w:rFonts w:ascii="Arial" w:hAnsi="Arial" w:cs="Arial"/>
                <w:color w:val="000000"/>
              </w:rPr>
              <w:t xml:space="preserve"> </w:t>
            </w:r>
            <w:proofErr w:type="spellStart"/>
            <w:r w:rsidRPr="00FB4088">
              <w:rPr>
                <w:rFonts w:ascii="Arial" w:hAnsi="Arial" w:cs="Arial"/>
                <w:color w:val="000000"/>
              </w:rPr>
              <w:t>present</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w:t>
            </w:r>
            <w:r w:rsidRPr="00FB4088">
              <w:rPr>
                <w:rFonts w:ascii="Arial" w:hAnsi="Arial" w:cs="Arial"/>
                <w:color w:val="000000"/>
                <w:w w:val="102"/>
              </w:rPr>
              <w:t xml:space="preserve">site, </w:t>
            </w:r>
            <w:proofErr w:type="spellStart"/>
            <w:r w:rsidRPr="00FB4088">
              <w:rPr>
                <w:rFonts w:ascii="Arial" w:hAnsi="Arial" w:cs="Arial"/>
                <w:color w:val="000000"/>
                <w:w w:val="102"/>
              </w:rPr>
              <w:t>including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protection</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of</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emergency</w:t>
            </w:r>
            <w:proofErr w:type="spellEnd"/>
            <w:r w:rsidRPr="00FB4088">
              <w:rPr>
                <w:rFonts w:ascii="Arial" w:hAnsi="Arial" w:cs="Arial"/>
                <w:color w:val="000000"/>
                <w:w w:val="102"/>
              </w:rPr>
              <w:t xml:space="preserve"> </w:t>
            </w:r>
            <w:proofErr w:type="spellStart"/>
            <w:r w:rsidRPr="00FB4088">
              <w:rPr>
                <w:rFonts w:ascii="Arial" w:hAnsi="Arial" w:cs="Arial"/>
                <w:color w:val="000000"/>
              </w:rPr>
              <w:t>workers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r w:rsidRPr="00FB4088">
              <w:rPr>
                <w:rFonts w:ascii="Arial" w:hAnsi="Arial" w:cs="Arial"/>
                <w:color w:val="000000"/>
              </w:rPr>
              <w:t>JV9 61/1/4</w:t>
            </w:r>
          </w:p>
        </w:tc>
        <w:tc>
          <w:tcPr>
            <w:tcW w:w="5103" w:type="dxa"/>
            <w:tcBorders>
              <w:top w:val="single" w:sz="4" w:space="0" w:color="000000"/>
              <w:left w:val="single" w:sz="4" w:space="0" w:color="000000"/>
              <w:bottom w:val="single" w:sz="4" w:space="0" w:color="000000"/>
              <w:right w:val="single" w:sz="4" w:space="0" w:color="000000"/>
            </w:tcBorders>
          </w:tcPr>
          <w:p w:rsidR="002D5E70" w:rsidRDefault="002D5E70" w:rsidP="00D54293">
            <w:pPr>
              <w:widowControl w:val="0"/>
              <w:autoSpaceDE w:val="0"/>
              <w:autoSpaceDN w:val="0"/>
              <w:adjustRightInd w:val="0"/>
              <w:spacing w:before="1" w:after="0" w:line="253" w:lineRule="exact"/>
              <w:ind w:left="121"/>
              <w:rPr>
                <w:rFonts w:ascii="Arial" w:hAnsi="Arial" w:cs="Arial"/>
                <w:color w:val="000000"/>
              </w:rPr>
            </w:pPr>
            <w:r w:rsidRPr="002D5E70">
              <w:rPr>
                <w:rFonts w:ascii="Arial" w:hAnsi="Arial" w:cs="Arial"/>
                <w:color w:val="000000"/>
              </w:rPr>
              <w:t>(1)</w:t>
            </w:r>
            <w:r w:rsidRPr="002D5E70">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314121" w:rsidP="00314121">
            <w:pPr>
              <w:widowControl w:val="0"/>
              <w:autoSpaceDE w:val="0"/>
              <w:autoSpaceDN w:val="0"/>
              <w:adjustRightInd w:val="0"/>
              <w:spacing w:before="1" w:after="0" w:line="253" w:lineRule="exact"/>
              <w:ind w:left="121"/>
              <w:rPr>
                <w:rFonts w:ascii="Arial" w:hAnsi="Arial" w:cs="Arial"/>
                <w:color w:val="000000"/>
              </w:rPr>
            </w:pPr>
            <w:r w:rsidRPr="00314121">
              <w:rPr>
                <w:rFonts w:ascii="Arial" w:hAnsi="Arial" w:cs="Arial"/>
                <w:color w:val="000000"/>
              </w:rPr>
              <w:t>4.</w:t>
            </w:r>
            <w:r w:rsidRPr="00314121">
              <w:rPr>
                <w:rFonts w:ascii="Arial" w:hAnsi="Arial" w:cs="Arial"/>
                <w:color w:val="000000"/>
              </w:rPr>
              <w:tab/>
              <w:t>varnost vseh ljudi na lokaciji objekta, vključno z zaščito izvajalcev intervencijskih ukrepov;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75609" w:rsidP="00D54293">
            <w:pPr>
              <w:widowControl w:val="0"/>
              <w:autoSpaceDE w:val="0"/>
              <w:autoSpaceDN w:val="0"/>
              <w:adjustRightInd w:val="0"/>
              <w:spacing w:before="1" w:after="0" w:line="25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t xml:space="preserve">In </w:t>
            </w:r>
            <w:proofErr w:type="spellStart"/>
            <w:r w:rsidRPr="00D75609">
              <w:rPr>
                <w:rFonts w:ascii="Arial" w:hAnsi="Arial" w:cs="Arial"/>
                <w:color w:val="000000"/>
              </w:rPr>
              <w:t>addition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legal </w:t>
            </w:r>
            <w:proofErr w:type="spellStart"/>
            <w:r w:rsidRPr="00D75609">
              <w:rPr>
                <w:rFonts w:ascii="Arial" w:hAnsi="Arial" w:cs="Arial"/>
                <w:color w:val="000000"/>
              </w:rPr>
              <w:t>provisions</w:t>
            </w:r>
            <w:proofErr w:type="spellEnd"/>
            <w:r w:rsidRPr="00D75609">
              <w:rPr>
                <w:rFonts w:ascii="Arial" w:hAnsi="Arial" w:cs="Arial"/>
                <w:color w:val="000000"/>
              </w:rPr>
              <w:t xml:space="preserve"> </w:t>
            </w:r>
            <w:proofErr w:type="spellStart"/>
            <w:r w:rsidRPr="00D75609">
              <w:rPr>
                <w:rFonts w:ascii="Arial" w:hAnsi="Arial" w:cs="Arial"/>
                <w:color w:val="000000"/>
              </w:rPr>
              <w:t>governing</w:t>
            </w:r>
            <w:proofErr w:type="spellEnd"/>
            <w:r w:rsidRPr="00D75609">
              <w:rPr>
                <w:rFonts w:ascii="Arial" w:hAnsi="Arial" w:cs="Arial"/>
                <w:color w:val="000000"/>
              </w:rPr>
              <w:t xml:space="preserve"> </w:t>
            </w:r>
            <w:proofErr w:type="spellStart"/>
            <w:r w:rsidRPr="00D75609">
              <w:rPr>
                <w:rFonts w:ascii="Arial" w:hAnsi="Arial" w:cs="Arial"/>
                <w:color w:val="000000"/>
              </w:rPr>
              <w:t>protection</w:t>
            </w:r>
            <w:proofErr w:type="spellEnd"/>
            <w:r w:rsidRPr="00D75609">
              <w:rPr>
                <w:rFonts w:ascii="Arial" w:hAnsi="Arial" w:cs="Arial"/>
                <w:color w:val="000000"/>
              </w:rPr>
              <w:t xml:space="preserve"> </w:t>
            </w:r>
            <w:proofErr w:type="spellStart"/>
            <w:r w:rsidRPr="00D75609">
              <w:rPr>
                <w:rFonts w:ascii="Arial" w:hAnsi="Arial" w:cs="Arial"/>
                <w:color w:val="000000"/>
              </w:rPr>
              <w:t>against</w:t>
            </w:r>
            <w:proofErr w:type="spellEnd"/>
            <w:r w:rsidRPr="00D75609">
              <w:rPr>
                <w:rFonts w:ascii="Arial" w:hAnsi="Arial" w:cs="Arial"/>
                <w:color w:val="000000"/>
              </w:rPr>
              <w:t xml:space="preserve"> </w:t>
            </w:r>
            <w:proofErr w:type="spellStart"/>
            <w:r w:rsidRPr="00D75609">
              <w:rPr>
                <w:rFonts w:ascii="Arial" w:hAnsi="Arial" w:cs="Arial"/>
                <w:color w:val="000000"/>
              </w:rPr>
              <w:t>natural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disasters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on-site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75609" w:rsidRPr="00FB4088" w:rsidRDefault="00D75609" w:rsidP="00D54293">
            <w:pPr>
              <w:widowControl w:val="0"/>
              <w:autoSpaceDE w:val="0"/>
              <w:autoSpaceDN w:val="0"/>
              <w:adjustRightInd w:val="0"/>
              <w:spacing w:before="1" w:after="0" w:line="253" w:lineRule="exact"/>
              <w:ind w:left="121"/>
              <w:rPr>
                <w:rFonts w:ascii="Arial" w:hAnsi="Arial" w:cs="Arial"/>
                <w:color w:val="000000"/>
              </w:rPr>
            </w:pPr>
            <w:r w:rsidRPr="00D75609">
              <w:rPr>
                <w:rFonts w:ascii="Arial" w:hAnsi="Arial" w:cs="Arial"/>
                <w:color w:val="000000"/>
              </w:rPr>
              <w:t>4.</w:t>
            </w:r>
            <w:r w:rsidRPr="00D75609">
              <w:rPr>
                <w:rFonts w:ascii="Arial" w:hAnsi="Arial" w:cs="Arial"/>
                <w:color w:val="000000"/>
              </w:rPr>
              <w:tab/>
            </w:r>
            <w:proofErr w:type="spellStart"/>
            <w:r w:rsidRPr="00D75609">
              <w:rPr>
                <w:rFonts w:ascii="Arial" w:hAnsi="Arial" w:cs="Arial"/>
                <w:color w:val="000000"/>
              </w:rPr>
              <w:t>ensuring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safety</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all</w:t>
            </w:r>
            <w:proofErr w:type="spellEnd"/>
            <w:r w:rsidRPr="00D75609">
              <w:rPr>
                <w:rFonts w:ascii="Arial" w:hAnsi="Arial" w:cs="Arial"/>
                <w:color w:val="000000"/>
              </w:rPr>
              <w:t xml:space="preserve"> </w:t>
            </w:r>
            <w:proofErr w:type="spellStart"/>
            <w:r w:rsidRPr="00D75609">
              <w:rPr>
                <w:rFonts w:ascii="Arial" w:hAnsi="Arial" w:cs="Arial"/>
                <w:color w:val="000000"/>
              </w:rPr>
              <w:t>persons</w:t>
            </w:r>
            <w:proofErr w:type="spellEnd"/>
            <w:r w:rsidRPr="00D75609">
              <w:rPr>
                <w:rFonts w:ascii="Arial" w:hAnsi="Arial" w:cs="Arial"/>
                <w:color w:val="000000"/>
              </w:rPr>
              <w:t xml:space="preserve"> </w:t>
            </w:r>
            <w:proofErr w:type="spellStart"/>
            <w:r w:rsidRPr="00D75609">
              <w:rPr>
                <w:rFonts w:ascii="Arial" w:hAnsi="Arial" w:cs="Arial"/>
                <w:color w:val="000000"/>
              </w:rPr>
              <w:t>present</w:t>
            </w:r>
            <w:proofErr w:type="spellEnd"/>
            <w:r w:rsidRPr="00D75609">
              <w:rPr>
                <w:rFonts w:ascii="Arial" w:hAnsi="Arial" w:cs="Arial"/>
                <w:color w:val="000000"/>
              </w:rPr>
              <w:t xml:space="preserve"> on </w:t>
            </w:r>
            <w:proofErr w:type="spellStart"/>
            <w:r w:rsidRPr="00D75609">
              <w:rPr>
                <w:rFonts w:ascii="Arial" w:hAnsi="Arial" w:cs="Arial"/>
                <w:color w:val="000000"/>
              </w:rPr>
              <w:t>the</w:t>
            </w:r>
            <w:proofErr w:type="spellEnd"/>
            <w:r w:rsidRPr="00D75609">
              <w:rPr>
                <w:rFonts w:ascii="Arial" w:hAnsi="Arial" w:cs="Arial"/>
                <w:color w:val="000000"/>
              </w:rPr>
              <w:t xml:space="preserve"> site, </w:t>
            </w:r>
            <w:proofErr w:type="spellStart"/>
            <w:r w:rsidRPr="00D75609">
              <w:rPr>
                <w:rFonts w:ascii="Arial" w:hAnsi="Arial" w:cs="Arial"/>
                <w:color w:val="000000"/>
              </w:rPr>
              <w:t>including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protection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w:t>
            </w:r>
            <w:proofErr w:type="spellStart"/>
            <w:r w:rsidRPr="00D75609">
              <w:rPr>
                <w:rFonts w:ascii="Arial" w:hAnsi="Arial" w:cs="Arial"/>
                <w:color w:val="000000"/>
              </w:rPr>
              <w:t>workers</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R 2.2 d</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r w:rsidRPr="00FB4088">
              <w:rPr>
                <w:rFonts w:ascii="Arial" w:hAnsi="Arial" w:cs="Arial"/>
                <w:color w:val="000000"/>
              </w:rPr>
              <w:t xml:space="preserve">(d) </w:t>
            </w:r>
            <w:proofErr w:type="spellStart"/>
            <w:r w:rsidRPr="00FB4088">
              <w:rPr>
                <w:rFonts w:ascii="Arial" w:hAnsi="Arial" w:cs="Arial"/>
                <w:color w:val="000000"/>
              </w:rPr>
              <w:t>Informing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authorities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public</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w:t>
            </w:r>
            <w:proofErr w:type="spellStart"/>
            <w:r w:rsidRPr="00FB4088">
              <w:rPr>
                <w:rFonts w:ascii="Arial" w:hAnsi="Arial" w:cs="Arial"/>
                <w:color w:val="000000"/>
                <w:w w:val="103"/>
              </w:rPr>
              <w:t>timely</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notification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subsequent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provision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w:t>
            </w:r>
            <w:proofErr w:type="spellStart"/>
            <w:r w:rsidRPr="00FB4088">
              <w:rPr>
                <w:rFonts w:ascii="Arial" w:hAnsi="Arial" w:cs="Arial"/>
                <w:color w:val="000000"/>
              </w:rPr>
              <w:t>information</w:t>
            </w:r>
            <w:proofErr w:type="spellEnd"/>
            <w:r w:rsidRPr="00FB4088">
              <w:rPr>
                <w:rFonts w:ascii="Arial" w:hAnsi="Arial" w:cs="Arial"/>
                <w:color w:val="000000"/>
              </w:rPr>
              <w:t xml:space="preserve"> as </w:t>
            </w:r>
            <w:proofErr w:type="spellStart"/>
            <w:r w:rsidRPr="00FB4088">
              <w:rPr>
                <w:rFonts w:ascii="Arial" w:hAnsi="Arial" w:cs="Arial"/>
                <w:color w:val="000000"/>
              </w:rPr>
              <w:t>required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61/1/5</w:t>
            </w:r>
          </w:p>
        </w:tc>
        <w:tc>
          <w:tcPr>
            <w:tcW w:w="5103" w:type="dxa"/>
            <w:tcBorders>
              <w:top w:val="single" w:sz="4" w:space="0" w:color="000000"/>
              <w:left w:val="single" w:sz="4" w:space="0" w:color="000000"/>
              <w:bottom w:val="single" w:sz="4" w:space="0" w:color="000000"/>
              <w:right w:val="single" w:sz="4" w:space="0" w:color="000000"/>
            </w:tcBorders>
          </w:tcPr>
          <w:p w:rsidR="002D5E70" w:rsidRDefault="002D5E70" w:rsidP="002D5E70">
            <w:pPr>
              <w:widowControl w:val="0"/>
              <w:autoSpaceDE w:val="0"/>
              <w:autoSpaceDN w:val="0"/>
              <w:adjustRightInd w:val="0"/>
              <w:spacing w:after="0" w:line="252" w:lineRule="exact"/>
              <w:ind w:left="121"/>
              <w:rPr>
                <w:rFonts w:ascii="Arial" w:hAnsi="Arial" w:cs="Arial"/>
                <w:color w:val="000000"/>
              </w:rPr>
            </w:pPr>
            <w:r w:rsidRPr="002D5E70">
              <w:rPr>
                <w:rFonts w:ascii="Arial" w:hAnsi="Arial" w:cs="Arial"/>
                <w:color w:val="000000"/>
              </w:rPr>
              <w:t>(1)</w:t>
            </w:r>
            <w:r w:rsidRPr="002D5E70">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314121" w:rsidP="00314121">
            <w:pPr>
              <w:widowControl w:val="0"/>
              <w:autoSpaceDE w:val="0"/>
              <w:autoSpaceDN w:val="0"/>
              <w:adjustRightInd w:val="0"/>
              <w:spacing w:after="0" w:line="252" w:lineRule="exact"/>
              <w:ind w:left="121"/>
              <w:rPr>
                <w:rFonts w:ascii="Arial" w:hAnsi="Arial" w:cs="Arial"/>
                <w:color w:val="000000"/>
              </w:rPr>
            </w:pPr>
            <w:r w:rsidRPr="00314121">
              <w:rPr>
                <w:rFonts w:ascii="Arial" w:hAnsi="Arial" w:cs="Arial"/>
                <w:color w:val="000000"/>
              </w:rPr>
              <w:t>5.</w:t>
            </w:r>
            <w:r w:rsidRPr="00314121">
              <w:rPr>
                <w:rFonts w:ascii="Arial" w:hAnsi="Arial" w:cs="Arial"/>
                <w:color w:val="000000"/>
              </w:rPr>
              <w:tab/>
              <w:t>obveščanje pristojnih državnih organov in javnosti, kar vključuje tudi pravočasno sporočanje in nadaljnje zagotavljanje podatkov, pri čemer morajo biti o izrednem dogodku pristojni državni organ takoj obveščeni uprava, regijski center za obveščanje in Center za obveščanje Republike Slovenije, če gre za izredni dogodek;</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75609" w:rsidP="00D54293">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t xml:space="preserve">In </w:t>
            </w:r>
            <w:proofErr w:type="spellStart"/>
            <w:r w:rsidRPr="00D75609">
              <w:rPr>
                <w:rFonts w:ascii="Arial" w:hAnsi="Arial" w:cs="Arial"/>
                <w:color w:val="000000"/>
              </w:rPr>
              <w:t>addition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legal </w:t>
            </w:r>
            <w:proofErr w:type="spellStart"/>
            <w:r w:rsidRPr="00D75609">
              <w:rPr>
                <w:rFonts w:ascii="Arial" w:hAnsi="Arial" w:cs="Arial"/>
                <w:color w:val="000000"/>
              </w:rPr>
              <w:t>provisions</w:t>
            </w:r>
            <w:proofErr w:type="spellEnd"/>
            <w:r w:rsidRPr="00D75609">
              <w:rPr>
                <w:rFonts w:ascii="Arial" w:hAnsi="Arial" w:cs="Arial"/>
                <w:color w:val="000000"/>
              </w:rPr>
              <w:t xml:space="preserve"> </w:t>
            </w:r>
            <w:proofErr w:type="spellStart"/>
            <w:r w:rsidRPr="00D75609">
              <w:rPr>
                <w:rFonts w:ascii="Arial" w:hAnsi="Arial" w:cs="Arial"/>
                <w:color w:val="000000"/>
              </w:rPr>
              <w:t>governing</w:t>
            </w:r>
            <w:proofErr w:type="spellEnd"/>
            <w:r w:rsidRPr="00D75609">
              <w:rPr>
                <w:rFonts w:ascii="Arial" w:hAnsi="Arial" w:cs="Arial"/>
                <w:color w:val="000000"/>
              </w:rPr>
              <w:t xml:space="preserve"> </w:t>
            </w:r>
            <w:proofErr w:type="spellStart"/>
            <w:r w:rsidRPr="00D75609">
              <w:rPr>
                <w:rFonts w:ascii="Arial" w:hAnsi="Arial" w:cs="Arial"/>
                <w:color w:val="000000"/>
              </w:rPr>
              <w:t>protection</w:t>
            </w:r>
            <w:proofErr w:type="spellEnd"/>
            <w:r w:rsidRPr="00D75609">
              <w:rPr>
                <w:rFonts w:ascii="Arial" w:hAnsi="Arial" w:cs="Arial"/>
                <w:color w:val="000000"/>
              </w:rPr>
              <w:t xml:space="preserve"> </w:t>
            </w:r>
            <w:proofErr w:type="spellStart"/>
            <w:r w:rsidRPr="00D75609">
              <w:rPr>
                <w:rFonts w:ascii="Arial" w:hAnsi="Arial" w:cs="Arial"/>
                <w:color w:val="000000"/>
              </w:rPr>
              <w:t>against</w:t>
            </w:r>
            <w:proofErr w:type="spellEnd"/>
            <w:r w:rsidRPr="00D75609">
              <w:rPr>
                <w:rFonts w:ascii="Arial" w:hAnsi="Arial" w:cs="Arial"/>
                <w:color w:val="000000"/>
              </w:rPr>
              <w:t xml:space="preserve"> </w:t>
            </w:r>
            <w:proofErr w:type="spellStart"/>
            <w:r w:rsidRPr="00D75609">
              <w:rPr>
                <w:rFonts w:ascii="Arial" w:hAnsi="Arial" w:cs="Arial"/>
                <w:color w:val="000000"/>
              </w:rPr>
              <w:t>natural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disasters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on-site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75609" w:rsidRPr="00FB4088" w:rsidRDefault="00D75609" w:rsidP="00D54293">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5.</w:t>
            </w:r>
            <w:r w:rsidRPr="00D75609">
              <w:rPr>
                <w:rFonts w:ascii="Arial" w:hAnsi="Arial" w:cs="Arial"/>
                <w:color w:val="000000"/>
              </w:rPr>
              <w:tab/>
            </w:r>
            <w:proofErr w:type="spellStart"/>
            <w:r w:rsidRPr="00D75609">
              <w:rPr>
                <w:rFonts w:ascii="Arial" w:hAnsi="Arial" w:cs="Arial"/>
                <w:color w:val="000000"/>
              </w:rPr>
              <w:t>informing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authorities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public</w:t>
            </w:r>
            <w:proofErr w:type="spellEnd"/>
            <w:r w:rsidRPr="00D75609">
              <w:rPr>
                <w:rFonts w:ascii="Arial" w:hAnsi="Arial" w:cs="Arial"/>
                <w:color w:val="000000"/>
              </w:rPr>
              <w:t xml:space="preserve">, </w:t>
            </w:r>
            <w:proofErr w:type="spellStart"/>
            <w:r w:rsidRPr="00D75609">
              <w:rPr>
                <w:rFonts w:ascii="Arial" w:hAnsi="Arial" w:cs="Arial"/>
                <w:color w:val="000000"/>
              </w:rPr>
              <w:t>including</w:t>
            </w:r>
            <w:proofErr w:type="spellEnd"/>
            <w:r w:rsidRPr="00D75609">
              <w:rPr>
                <w:rFonts w:ascii="Arial" w:hAnsi="Arial" w:cs="Arial"/>
                <w:color w:val="000000"/>
              </w:rPr>
              <w:t xml:space="preserve"> </w:t>
            </w:r>
            <w:proofErr w:type="spellStart"/>
            <w:r w:rsidRPr="00D75609">
              <w:rPr>
                <w:rFonts w:ascii="Arial" w:hAnsi="Arial" w:cs="Arial"/>
                <w:color w:val="000000"/>
              </w:rPr>
              <w:t>timely</w:t>
            </w:r>
            <w:proofErr w:type="spellEnd"/>
            <w:r w:rsidRPr="00D75609">
              <w:rPr>
                <w:rFonts w:ascii="Arial" w:hAnsi="Arial" w:cs="Arial"/>
                <w:color w:val="000000"/>
              </w:rPr>
              <w:t xml:space="preserve"> </w:t>
            </w:r>
            <w:proofErr w:type="spellStart"/>
            <w:r w:rsidRPr="00D75609">
              <w:rPr>
                <w:rFonts w:ascii="Arial" w:hAnsi="Arial" w:cs="Arial"/>
                <w:color w:val="000000"/>
              </w:rPr>
              <w:t>notification</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subsequent</w:t>
            </w:r>
            <w:proofErr w:type="spellEnd"/>
            <w:r w:rsidRPr="00D75609">
              <w:rPr>
                <w:rFonts w:ascii="Arial" w:hAnsi="Arial" w:cs="Arial"/>
                <w:color w:val="000000"/>
              </w:rPr>
              <w:t xml:space="preserve"> </w:t>
            </w:r>
            <w:proofErr w:type="spellStart"/>
            <w:r w:rsidRPr="00D75609">
              <w:rPr>
                <w:rFonts w:ascii="Arial" w:hAnsi="Arial" w:cs="Arial"/>
                <w:color w:val="000000"/>
              </w:rPr>
              <w:t>provision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information</w:t>
            </w:r>
            <w:proofErr w:type="spellEnd"/>
            <w:r w:rsidRPr="00D75609">
              <w:rPr>
                <w:rFonts w:ascii="Arial" w:hAnsi="Arial" w:cs="Arial"/>
                <w:color w:val="000000"/>
              </w:rPr>
              <w:t xml:space="preserve"> as </w:t>
            </w:r>
            <w:proofErr w:type="spellStart"/>
            <w:r w:rsidRPr="00D75609">
              <w:rPr>
                <w:rFonts w:ascii="Arial" w:hAnsi="Arial" w:cs="Arial"/>
                <w:color w:val="000000"/>
              </w:rPr>
              <w:t>required</w:t>
            </w:r>
            <w:proofErr w:type="spellEnd"/>
            <w:r w:rsidRPr="00D75609">
              <w:rPr>
                <w:rFonts w:ascii="Arial" w:hAnsi="Arial" w:cs="Arial"/>
                <w:color w:val="000000"/>
              </w:rPr>
              <w:t xml:space="preserve">.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case</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immediately</w:t>
            </w:r>
            <w:proofErr w:type="spellEnd"/>
            <w:r w:rsidRPr="00D75609">
              <w:rPr>
                <w:rFonts w:ascii="Arial" w:hAnsi="Arial" w:cs="Arial"/>
                <w:color w:val="000000"/>
              </w:rPr>
              <w:t xml:space="preserve"> </w:t>
            </w:r>
            <w:proofErr w:type="spellStart"/>
            <w:r w:rsidRPr="00D75609">
              <w:rPr>
                <w:rFonts w:ascii="Arial" w:hAnsi="Arial" w:cs="Arial"/>
                <w:color w:val="000000"/>
              </w:rPr>
              <w:t>informed</w:t>
            </w:r>
            <w:proofErr w:type="spellEnd"/>
            <w:r w:rsidRPr="00D75609">
              <w:rPr>
                <w:rFonts w:ascii="Arial" w:hAnsi="Arial" w:cs="Arial"/>
                <w:color w:val="000000"/>
              </w:rPr>
              <w:t xml:space="preserve"> </w:t>
            </w:r>
            <w:proofErr w:type="spellStart"/>
            <w:r w:rsidRPr="00D75609">
              <w:rPr>
                <w:rFonts w:ascii="Arial" w:hAnsi="Arial" w:cs="Arial"/>
                <w:color w:val="000000"/>
              </w:rPr>
              <w:t>Admistration</w:t>
            </w:r>
            <w:proofErr w:type="spellEnd"/>
            <w:r w:rsidRPr="00D75609">
              <w:rPr>
                <w:rFonts w:ascii="Arial" w:hAnsi="Arial" w:cs="Arial"/>
                <w:color w:val="000000"/>
              </w:rPr>
              <w:t xml:space="preserve">, </w:t>
            </w:r>
            <w:proofErr w:type="spellStart"/>
            <w:r w:rsidRPr="00D75609">
              <w:rPr>
                <w:rFonts w:ascii="Arial" w:hAnsi="Arial" w:cs="Arial"/>
                <w:color w:val="000000"/>
              </w:rPr>
              <w:t>regional</w:t>
            </w:r>
            <w:proofErr w:type="spellEnd"/>
            <w:r w:rsidRPr="00D75609">
              <w:rPr>
                <w:rFonts w:ascii="Arial" w:hAnsi="Arial" w:cs="Arial"/>
                <w:color w:val="000000"/>
              </w:rPr>
              <w:t xml:space="preserve"> </w:t>
            </w:r>
            <w:proofErr w:type="spellStart"/>
            <w:r w:rsidRPr="00D75609">
              <w:rPr>
                <w:rFonts w:ascii="Arial" w:hAnsi="Arial" w:cs="Arial"/>
                <w:color w:val="000000"/>
              </w:rPr>
              <w:t>notification</w:t>
            </w:r>
            <w:proofErr w:type="spellEnd"/>
            <w:r w:rsidRPr="00D75609">
              <w:rPr>
                <w:rFonts w:ascii="Arial" w:hAnsi="Arial" w:cs="Arial"/>
                <w:color w:val="000000"/>
              </w:rPr>
              <w:t xml:space="preserve"> center </w:t>
            </w:r>
            <w:proofErr w:type="spellStart"/>
            <w:r w:rsidRPr="00D75609">
              <w:rPr>
                <w:rFonts w:ascii="Arial" w:hAnsi="Arial" w:cs="Arial"/>
                <w:color w:val="000000"/>
              </w:rPr>
              <w:t>and</w:t>
            </w:r>
            <w:proofErr w:type="spellEnd"/>
            <w:r w:rsidRPr="00D75609">
              <w:rPr>
                <w:rFonts w:ascii="Arial" w:hAnsi="Arial" w:cs="Arial"/>
                <w:color w:val="000000"/>
              </w:rPr>
              <w:t xml:space="preserve"> Center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information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Republic</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Slovenia</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R 2.2 e</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w w:val="101"/>
              </w:rPr>
            </w:pPr>
            <w:r w:rsidRPr="00FB4088">
              <w:rPr>
                <w:rFonts w:ascii="Arial" w:hAnsi="Arial" w:cs="Arial"/>
                <w:color w:val="000000"/>
                <w:w w:val="101"/>
              </w:rPr>
              <w:t xml:space="preserve">(e) </w:t>
            </w:r>
            <w:proofErr w:type="spellStart"/>
            <w:r w:rsidRPr="00FB4088">
              <w:rPr>
                <w:rFonts w:ascii="Arial" w:hAnsi="Arial" w:cs="Arial"/>
                <w:color w:val="000000"/>
                <w:w w:val="101"/>
              </w:rPr>
              <w:t>Performing</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assessments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FF0000"/>
                <w:w w:val="101"/>
              </w:rPr>
              <w:t>current</w:t>
            </w:r>
            <w:proofErr w:type="spellEnd"/>
            <w:r w:rsidRPr="00FB4088">
              <w:rPr>
                <w:rFonts w:ascii="Arial" w:hAnsi="Arial" w:cs="Arial"/>
                <w:color w:val="FF0000"/>
                <w:w w:val="101"/>
              </w:rPr>
              <w:t xml:space="preserve"> </w:t>
            </w:r>
            <w:proofErr w:type="spellStart"/>
            <w:r w:rsidRPr="00FB4088">
              <w:rPr>
                <w:rFonts w:ascii="Arial" w:hAnsi="Arial" w:cs="Arial"/>
                <w:color w:val="FF0000"/>
                <w:w w:val="101"/>
              </w:rPr>
              <w:t>and</w:t>
            </w:r>
            <w:proofErr w:type="spellEnd"/>
            <w:r w:rsidRPr="00FB4088">
              <w:rPr>
                <w:rFonts w:ascii="Arial" w:hAnsi="Arial" w:cs="Arial"/>
                <w:color w:val="FF0000"/>
                <w:w w:val="101"/>
              </w:rPr>
              <w:t xml:space="preserve"> </w:t>
            </w:r>
            <w:proofErr w:type="spellStart"/>
            <w:r w:rsidRPr="00FB4088">
              <w:rPr>
                <w:rFonts w:ascii="Arial" w:hAnsi="Arial" w:cs="Arial"/>
                <w:color w:val="FF0000"/>
                <w:w w:val="101"/>
              </w:rPr>
              <w:t>foreseeable</w:t>
            </w:r>
            <w:proofErr w:type="spellEnd"/>
            <w:r w:rsidRPr="00FB4088">
              <w:rPr>
                <w:rFonts w:ascii="Arial" w:hAnsi="Arial" w:cs="Arial"/>
                <w:color w:val="FF0000"/>
                <w:w w:val="101"/>
              </w:rPr>
              <w:t xml:space="preserve"> </w:t>
            </w:r>
            <w:proofErr w:type="spellStart"/>
            <w:r w:rsidRPr="00FB4088">
              <w:rPr>
                <w:rFonts w:ascii="Arial" w:hAnsi="Arial" w:cs="Arial"/>
                <w:color w:val="000000"/>
                <w:w w:val="101"/>
              </w:rPr>
              <w:t>situation</w:t>
            </w:r>
            <w:proofErr w:type="spellEnd"/>
            <w:r w:rsidRPr="00FB4088">
              <w:rPr>
                <w:rFonts w:ascii="Arial" w:hAnsi="Arial" w:cs="Arial"/>
                <w:color w:val="000000"/>
                <w:w w:val="101"/>
              </w:rPr>
              <w:t xml:space="preserve"> on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3"/>
              </w:rPr>
              <w:t>technical</w:t>
            </w:r>
            <w:proofErr w:type="spellEnd"/>
            <w:r w:rsidRPr="00FB4088">
              <w:rPr>
                <w:rFonts w:ascii="Arial" w:hAnsi="Arial" w:cs="Arial"/>
                <w:color w:val="000000"/>
                <w:w w:val="103"/>
              </w:rPr>
              <w:t xml:space="preserve">, &amp; </w:t>
            </w:r>
            <w:proofErr w:type="spellStart"/>
            <w:r w:rsidRPr="00FB4088">
              <w:rPr>
                <w:rFonts w:ascii="Arial" w:hAnsi="Arial" w:cs="Arial"/>
                <w:color w:val="000000"/>
                <w:w w:val="103"/>
              </w:rPr>
              <w:t>radiological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points</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view</w:t>
            </w:r>
            <w:proofErr w:type="spellEnd"/>
            <w:r w:rsidRPr="00FB4088">
              <w:rPr>
                <w:rFonts w:ascii="Arial" w:hAnsi="Arial" w:cs="Arial"/>
                <w:color w:val="000000"/>
                <w:w w:val="103"/>
              </w:rPr>
              <w:t xml:space="preserve"> (on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off</w:t>
            </w:r>
            <w:proofErr w:type="spellEnd"/>
            <w:r w:rsidRPr="00FB4088">
              <w:rPr>
                <w:rFonts w:ascii="Arial" w:hAnsi="Arial" w:cs="Arial"/>
                <w:color w:val="000000"/>
                <w:w w:val="101"/>
              </w:rPr>
              <w:t xml:space="preserve"> </w:t>
            </w:r>
            <w:r w:rsidRPr="00FB4088">
              <w:rPr>
                <w:rFonts w:ascii="Arial" w:hAnsi="Arial" w:cs="Arial"/>
                <w:color w:val="000000"/>
              </w:rPr>
              <w:t>site);</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61/1/6</w:t>
            </w:r>
          </w:p>
        </w:tc>
        <w:tc>
          <w:tcPr>
            <w:tcW w:w="5103" w:type="dxa"/>
            <w:tcBorders>
              <w:top w:val="single" w:sz="4" w:space="0" w:color="000000"/>
              <w:left w:val="single" w:sz="4" w:space="0" w:color="000000"/>
              <w:bottom w:val="single" w:sz="4" w:space="0" w:color="000000"/>
              <w:right w:val="single" w:sz="4" w:space="0" w:color="000000"/>
            </w:tcBorders>
          </w:tcPr>
          <w:p w:rsidR="002D5E70" w:rsidRDefault="002D5E70" w:rsidP="00D54293">
            <w:pPr>
              <w:widowControl w:val="0"/>
              <w:autoSpaceDE w:val="0"/>
              <w:autoSpaceDN w:val="0"/>
              <w:adjustRightInd w:val="0"/>
              <w:spacing w:after="0" w:line="252" w:lineRule="exact"/>
              <w:rPr>
                <w:rFonts w:ascii="Arial" w:hAnsi="Arial" w:cs="Arial"/>
                <w:color w:val="000000"/>
              </w:rPr>
            </w:pPr>
            <w:r w:rsidRPr="002D5E70">
              <w:rPr>
                <w:rFonts w:ascii="Arial" w:hAnsi="Arial" w:cs="Arial"/>
                <w:color w:val="000000"/>
              </w:rPr>
              <w:t>(1)</w:t>
            </w:r>
            <w:r w:rsidRPr="002D5E70">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314121" w:rsidP="00314121">
            <w:pPr>
              <w:widowControl w:val="0"/>
              <w:autoSpaceDE w:val="0"/>
              <w:autoSpaceDN w:val="0"/>
              <w:adjustRightInd w:val="0"/>
              <w:spacing w:after="0" w:line="252" w:lineRule="exact"/>
              <w:rPr>
                <w:rFonts w:ascii="Arial" w:hAnsi="Arial" w:cs="Arial"/>
                <w:color w:val="000000"/>
              </w:rPr>
            </w:pPr>
            <w:r w:rsidRPr="00314121">
              <w:rPr>
                <w:rFonts w:ascii="Arial" w:hAnsi="Arial" w:cs="Arial"/>
                <w:color w:val="000000"/>
              </w:rPr>
              <w:t>6.</w:t>
            </w:r>
            <w:r w:rsidRPr="00314121">
              <w:rPr>
                <w:rFonts w:ascii="Arial" w:hAnsi="Arial" w:cs="Arial"/>
                <w:color w:val="000000"/>
              </w:rPr>
              <w:tab/>
              <w:t>ocenjevanje trenutnega in predvidenega tehničnega stanja objekta in radioloških razmer na lokaciji objekta in v njegovi okolici;</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75609" w:rsidP="00D54293">
            <w:pPr>
              <w:widowControl w:val="0"/>
              <w:autoSpaceDE w:val="0"/>
              <w:autoSpaceDN w:val="0"/>
              <w:adjustRightInd w:val="0"/>
              <w:spacing w:after="0" w:line="252" w:lineRule="exact"/>
              <w:rPr>
                <w:rFonts w:ascii="Arial" w:hAnsi="Arial" w:cs="Arial"/>
                <w:color w:val="000000"/>
              </w:rPr>
            </w:pPr>
            <w:r w:rsidRPr="00D75609">
              <w:rPr>
                <w:rFonts w:ascii="Arial" w:hAnsi="Arial" w:cs="Arial"/>
                <w:color w:val="000000"/>
              </w:rPr>
              <w:t>(1)</w:t>
            </w:r>
            <w:r w:rsidRPr="00D75609">
              <w:rPr>
                <w:rFonts w:ascii="Arial" w:hAnsi="Arial" w:cs="Arial"/>
                <w:color w:val="000000"/>
              </w:rPr>
              <w:tab/>
              <w:t xml:space="preserve">In </w:t>
            </w:r>
            <w:proofErr w:type="spellStart"/>
            <w:r w:rsidRPr="00D75609">
              <w:rPr>
                <w:rFonts w:ascii="Arial" w:hAnsi="Arial" w:cs="Arial"/>
                <w:color w:val="000000"/>
              </w:rPr>
              <w:t>addition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legal </w:t>
            </w:r>
            <w:proofErr w:type="spellStart"/>
            <w:r w:rsidRPr="00D75609">
              <w:rPr>
                <w:rFonts w:ascii="Arial" w:hAnsi="Arial" w:cs="Arial"/>
                <w:color w:val="000000"/>
              </w:rPr>
              <w:t>provisions</w:t>
            </w:r>
            <w:proofErr w:type="spellEnd"/>
            <w:r w:rsidRPr="00D75609">
              <w:rPr>
                <w:rFonts w:ascii="Arial" w:hAnsi="Arial" w:cs="Arial"/>
                <w:color w:val="000000"/>
              </w:rPr>
              <w:t xml:space="preserve"> </w:t>
            </w:r>
            <w:proofErr w:type="spellStart"/>
            <w:r w:rsidRPr="00D75609">
              <w:rPr>
                <w:rFonts w:ascii="Arial" w:hAnsi="Arial" w:cs="Arial"/>
                <w:color w:val="000000"/>
              </w:rPr>
              <w:t>governing</w:t>
            </w:r>
            <w:proofErr w:type="spellEnd"/>
            <w:r w:rsidRPr="00D75609">
              <w:rPr>
                <w:rFonts w:ascii="Arial" w:hAnsi="Arial" w:cs="Arial"/>
                <w:color w:val="000000"/>
              </w:rPr>
              <w:t xml:space="preserve"> </w:t>
            </w:r>
            <w:proofErr w:type="spellStart"/>
            <w:r w:rsidRPr="00D75609">
              <w:rPr>
                <w:rFonts w:ascii="Arial" w:hAnsi="Arial" w:cs="Arial"/>
                <w:color w:val="000000"/>
              </w:rPr>
              <w:t>protection</w:t>
            </w:r>
            <w:proofErr w:type="spellEnd"/>
            <w:r w:rsidRPr="00D75609">
              <w:rPr>
                <w:rFonts w:ascii="Arial" w:hAnsi="Arial" w:cs="Arial"/>
                <w:color w:val="000000"/>
              </w:rPr>
              <w:t xml:space="preserve"> </w:t>
            </w:r>
            <w:proofErr w:type="spellStart"/>
            <w:r w:rsidRPr="00D75609">
              <w:rPr>
                <w:rFonts w:ascii="Arial" w:hAnsi="Arial" w:cs="Arial"/>
                <w:color w:val="000000"/>
              </w:rPr>
              <w:t>against</w:t>
            </w:r>
            <w:proofErr w:type="spellEnd"/>
            <w:r w:rsidRPr="00D75609">
              <w:rPr>
                <w:rFonts w:ascii="Arial" w:hAnsi="Arial" w:cs="Arial"/>
                <w:color w:val="000000"/>
              </w:rPr>
              <w:t xml:space="preserve"> </w:t>
            </w:r>
            <w:proofErr w:type="spellStart"/>
            <w:r w:rsidRPr="00D75609">
              <w:rPr>
                <w:rFonts w:ascii="Arial" w:hAnsi="Arial" w:cs="Arial"/>
                <w:color w:val="000000"/>
              </w:rPr>
              <w:t>natural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disasters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on-site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75609" w:rsidRPr="00FB4088" w:rsidRDefault="00D75609" w:rsidP="00D54293">
            <w:pPr>
              <w:widowControl w:val="0"/>
              <w:autoSpaceDE w:val="0"/>
              <w:autoSpaceDN w:val="0"/>
              <w:adjustRightInd w:val="0"/>
              <w:spacing w:after="0" w:line="252" w:lineRule="exact"/>
              <w:rPr>
                <w:rFonts w:ascii="Arial" w:hAnsi="Arial" w:cs="Arial"/>
                <w:color w:val="000000"/>
              </w:rPr>
            </w:pPr>
            <w:r w:rsidRPr="00D75609">
              <w:rPr>
                <w:rFonts w:ascii="Arial" w:hAnsi="Arial" w:cs="Arial"/>
                <w:color w:val="000000"/>
              </w:rPr>
              <w:t>6.</w:t>
            </w:r>
            <w:r w:rsidRPr="00D75609">
              <w:rPr>
                <w:rFonts w:ascii="Arial" w:hAnsi="Arial" w:cs="Arial"/>
                <w:color w:val="000000"/>
              </w:rPr>
              <w:tab/>
            </w:r>
            <w:proofErr w:type="spellStart"/>
            <w:r w:rsidRPr="00D75609">
              <w:rPr>
                <w:rFonts w:ascii="Arial" w:hAnsi="Arial" w:cs="Arial"/>
                <w:color w:val="000000"/>
              </w:rPr>
              <w:t>current</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foreseeable</w:t>
            </w:r>
            <w:proofErr w:type="spellEnd"/>
            <w:r w:rsidRPr="00D75609">
              <w:rPr>
                <w:rFonts w:ascii="Arial" w:hAnsi="Arial" w:cs="Arial"/>
                <w:color w:val="000000"/>
              </w:rPr>
              <w:t xml:space="preserve"> </w:t>
            </w:r>
            <w:proofErr w:type="spellStart"/>
            <w:r w:rsidRPr="00D75609">
              <w:rPr>
                <w:rFonts w:ascii="Arial" w:hAnsi="Arial" w:cs="Arial"/>
                <w:color w:val="000000"/>
              </w:rPr>
              <w:t>assessment</w:t>
            </w:r>
            <w:proofErr w:type="spellEnd"/>
            <w:r w:rsidRPr="00D75609">
              <w:rPr>
                <w:rFonts w:ascii="Arial" w:hAnsi="Arial" w:cs="Arial"/>
                <w:color w:val="000000"/>
              </w:rPr>
              <w:t xml:space="preserve"> </w:t>
            </w:r>
            <w:proofErr w:type="spellStart"/>
            <w:r w:rsidRPr="00D75609">
              <w:rPr>
                <w:rFonts w:ascii="Arial" w:hAnsi="Arial" w:cs="Arial"/>
                <w:color w:val="000000"/>
              </w:rPr>
              <w:lastRenderedPageBreak/>
              <w:t>assessment</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technical</w:t>
            </w:r>
            <w:proofErr w:type="spellEnd"/>
            <w:r w:rsidRPr="00D75609">
              <w:rPr>
                <w:rFonts w:ascii="Arial" w:hAnsi="Arial" w:cs="Arial"/>
                <w:color w:val="000000"/>
              </w:rPr>
              <w:t xml:space="preserve"> </w:t>
            </w:r>
            <w:proofErr w:type="spellStart"/>
            <w:r w:rsidRPr="00D75609">
              <w:rPr>
                <w:rFonts w:ascii="Arial" w:hAnsi="Arial" w:cs="Arial"/>
                <w:color w:val="000000"/>
              </w:rPr>
              <w:t>condition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radiological</w:t>
            </w:r>
            <w:proofErr w:type="spellEnd"/>
            <w:r w:rsidRPr="00D75609">
              <w:rPr>
                <w:rFonts w:ascii="Arial" w:hAnsi="Arial" w:cs="Arial"/>
                <w:color w:val="000000"/>
              </w:rPr>
              <w:t xml:space="preserve"> </w:t>
            </w:r>
            <w:proofErr w:type="spellStart"/>
            <w:r w:rsidRPr="00D75609">
              <w:rPr>
                <w:rFonts w:ascii="Arial" w:hAnsi="Arial" w:cs="Arial"/>
                <w:color w:val="000000"/>
              </w:rPr>
              <w:t>conditions</w:t>
            </w:r>
            <w:proofErr w:type="spellEnd"/>
            <w:r w:rsidRPr="00D75609">
              <w:rPr>
                <w:rFonts w:ascii="Arial" w:hAnsi="Arial" w:cs="Arial"/>
                <w:color w:val="000000"/>
              </w:rPr>
              <w:t xml:space="preserve"> on-site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off</w:t>
            </w:r>
            <w:proofErr w:type="spellEnd"/>
            <w:r w:rsidRPr="00D75609">
              <w:rPr>
                <w:rFonts w:ascii="Arial" w:hAnsi="Arial" w:cs="Arial"/>
                <w:color w:val="000000"/>
              </w:rPr>
              <w:t>-site;</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 xml:space="preserve">R </w:t>
            </w:r>
            <w:smartTag w:uri="urn:schemas-microsoft-com:office:smarttags" w:element="metricconverter">
              <w:smartTagPr>
                <w:attr w:name="ProductID" w:val="2.2 f"/>
              </w:smartTagPr>
              <w:r w:rsidRPr="00FB4088">
                <w:rPr>
                  <w:rFonts w:ascii="Arial" w:hAnsi="Arial" w:cs="Arial"/>
                  <w:color w:val="000000"/>
                </w:rPr>
                <w:t>2.2 f</w:t>
              </w:r>
            </w:smartTag>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r w:rsidRPr="00FB4088">
              <w:rPr>
                <w:rFonts w:ascii="Arial" w:hAnsi="Arial" w:cs="Arial"/>
                <w:color w:val="000000"/>
              </w:rPr>
              <w:t xml:space="preserve">(f) Monitoring </w:t>
            </w:r>
            <w:proofErr w:type="spellStart"/>
            <w:r w:rsidRPr="00FB4088">
              <w:rPr>
                <w:rFonts w:ascii="Arial" w:hAnsi="Arial" w:cs="Arial"/>
                <w:color w:val="000000"/>
              </w:rPr>
              <w:t>radioactive</w:t>
            </w:r>
            <w:proofErr w:type="spellEnd"/>
            <w:r w:rsidRPr="00FB4088">
              <w:rPr>
                <w:rFonts w:ascii="Arial" w:hAnsi="Arial" w:cs="Arial"/>
                <w:color w:val="000000"/>
              </w:rPr>
              <w:t xml:space="preserve"> </w:t>
            </w:r>
            <w:proofErr w:type="spellStart"/>
            <w:r w:rsidRPr="00FB4088">
              <w:rPr>
                <w:rFonts w:ascii="Arial" w:hAnsi="Arial" w:cs="Arial"/>
                <w:color w:val="000000"/>
              </w:rPr>
              <w:t>releases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61/1/9</w:t>
            </w:r>
          </w:p>
        </w:tc>
        <w:tc>
          <w:tcPr>
            <w:tcW w:w="5103" w:type="dxa"/>
            <w:tcBorders>
              <w:top w:val="single" w:sz="4" w:space="0" w:color="000000"/>
              <w:left w:val="single" w:sz="4" w:space="0" w:color="000000"/>
              <w:bottom w:val="single" w:sz="4" w:space="0" w:color="000000"/>
              <w:right w:val="single" w:sz="4" w:space="0" w:color="000000"/>
            </w:tcBorders>
          </w:tcPr>
          <w:p w:rsidR="002D5E70" w:rsidRDefault="002D5E70" w:rsidP="00D54293">
            <w:pPr>
              <w:widowControl w:val="0"/>
              <w:autoSpaceDE w:val="0"/>
              <w:autoSpaceDN w:val="0"/>
              <w:adjustRightInd w:val="0"/>
              <w:spacing w:before="5" w:after="0" w:line="253" w:lineRule="exact"/>
              <w:ind w:left="121"/>
              <w:rPr>
                <w:rFonts w:ascii="Arial" w:hAnsi="Arial" w:cs="Arial"/>
                <w:color w:val="000000"/>
              </w:rPr>
            </w:pPr>
            <w:r w:rsidRPr="002D5E70">
              <w:rPr>
                <w:rFonts w:ascii="Arial" w:hAnsi="Arial" w:cs="Arial"/>
                <w:color w:val="000000"/>
              </w:rPr>
              <w:t>(1)</w:t>
            </w:r>
            <w:r w:rsidRPr="002D5E70">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314121" w:rsidP="00314121">
            <w:pPr>
              <w:widowControl w:val="0"/>
              <w:autoSpaceDE w:val="0"/>
              <w:autoSpaceDN w:val="0"/>
              <w:adjustRightInd w:val="0"/>
              <w:spacing w:before="5" w:after="0" w:line="253" w:lineRule="exact"/>
              <w:ind w:left="121"/>
              <w:rPr>
                <w:rFonts w:ascii="Arial" w:hAnsi="Arial" w:cs="Arial"/>
                <w:color w:val="000000"/>
              </w:rPr>
            </w:pPr>
            <w:r w:rsidRPr="00314121">
              <w:rPr>
                <w:rFonts w:ascii="Arial" w:hAnsi="Arial" w:cs="Arial"/>
                <w:color w:val="000000"/>
              </w:rPr>
              <w:t>9.</w:t>
            </w:r>
            <w:r w:rsidRPr="00314121">
              <w:rPr>
                <w:rFonts w:ascii="Arial" w:hAnsi="Arial" w:cs="Arial"/>
                <w:color w:val="000000"/>
              </w:rPr>
              <w:tab/>
              <w:t>spremljanje radioaktivnih izpustov;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75609" w:rsidP="00D54293">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t xml:space="preserve">In </w:t>
            </w:r>
            <w:proofErr w:type="spellStart"/>
            <w:r w:rsidRPr="00D75609">
              <w:rPr>
                <w:rFonts w:ascii="Arial" w:hAnsi="Arial" w:cs="Arial"/>
                <w:color w:val="000000"/>
              </w:rPr>
              <w:t>addition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legal </w:t>
            </w:r>
            <w:proofErr w:type="spellStart"/>
            <w:r w:rsidRPr="00D75609">
              <w:rPr>
                <w:rFonts w:ascii="Arial" w:hAnsi="Arial" w:cs="Arial"/>
                <w:color w:val="000000"/>
              </w:rPr>
              <w:t>provisions</w:t>
            </w:r>
            <w:proofErr w:type="spellEnd"/>
            <w:r w:rsidRPr="00D75609">
              <w:rPr>
                <w:rFonts w:ascii="Arial" w:hAnsi="Arial" w:cs="Arial"/>
                <w:color w:val="000000"/>
              </w:rPr>
              <w:t xml:space="preserve"> </w:t>
            </w:r>
            <w:proofErr w:type="spellStart"/>
            <w:r w:rsidRPr="00D75609">
              <w:rPr>
                <w:rFonts w:ascii="Arial" w:hAnsi="Arial" w:cs="Arial"/>
                <w:color w:val="000000"/>
              </w:rPr>
              <w:t>governing</w:t>
            </w:r>
            <w:proofErr w:type="spellEnd"/>
            <w:r w:rsidRPr="00D75609">
              <w:rPr>
                <w:rFonts w:ascii="Arial" w:hAnsi="Arial" w:cs="Arial"/>
                <w:color w:val="000000"/>
              </w:rPr>
              <w:t xml:space="preserve"> </w:t>
            </w:r>
            <w:proofErr w:type="spellStart"/>
            <w:r w:rsidRPr="00D75609">
              <w:rPr>
                <w:rFonts w:ascii="Arial" w:hAnsi="Arial" w:cs="Arial"/>
                <w:color w:val="000000"/>
              </w:rPr>
              <w:t>protection</w:t>
            </w:r>
            <w:proofErr w:type="spellEnd"/>
            <w:r w:rsidRPr="00D75609">
              <w:rPr>
                <w:rFonts w:ascii="Arial" w:hAnsi="Arial" w:cs="Arial"/>
                <w:color w:val="000000"/>
              </w:rPr>
              <w:t xml:space="preserve"> </w:t>
            </w:r>
            <w:proofErr w:type="spellStart"/>
            <w:r w:rsidRPr="00D75609">
              <w:rPr>
                <w:rFonts w:ascii="Arial" w:hAnsi="Arial" w:cs="Arial"/>
                <w:color w:val="000000"/>
              </w:rPr>
              <w:t>against</w:t>
            </w:r>
            <w:proofErr w:type="spellEnd"/>
            <w:r w:rsidRPr="00D75609">
              <w:rPr>
                <w:rFonts w:ascii="Arial" w:hAnsi="Arial" w:cs="Arial"/>
                <w:color w:val="000000"/>
              </w:rPr>
              <w:t xml:space="preserve"> </w:t>
            </w:r>
            <w:proofErr w:type="spellStart"/>
            <w:r w:rsidRPr="00D75609">
              <w:rPr>
                <w:rFonts w:ascii="Arial" w:hAnsi="Arial" w:cs="Arial"/>
                <w:color w:val="000000"/>
              </w:rPr>
              <w:t>natural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disasters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on-site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75609" w:rsidRPr="00FB4088" w:rsidRDefault="00D75609" w:rsidP="00D54293">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9.</w:t>
            </w:r>
            <w:r w:rsidRPr="00D75609">
              <w:rPr>
                <w:rFonts w:ascii="Arial" w:hAnsi="Arial" w:cs="Arial"/>
                <w:color w:val="000000"/>
              </w:rPr>
              <w:tab/>
              <w:t xml:space="preserve">monitoring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radioactive</w:t>
            </w:r>
            <w:proofErr w:type="spellEnd"/>
            <w:r w:rsidRPr="00D75609">
              <w:rPr>
                <w:rFonts w:ascii="Arial" w:hAnsi="Arial" w:cs="Arial"/>
                <w:color w:val="000000"/>
              </w:rPr>
              <w:t xml:space="preserve"> </w:t>
            </w:r>
            <w:proofErr w:type="spellStart"/>
            <w:r w:rsidRPr="00D75609">
              <w:rPr>
                <w:rFonts w:ascii="Arial" w:hAnsi="Arial" w:cs="Arial"/>
                <w:color w:val="000000"/>
              </w:rPr>
              <w:t>releases</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 xml:space="preserve">R </w:t>
            </w:r>
            <w:smartTag w:uri="urn:schemas-microsoft-com:office:smarttags" w:element="metricconverter">
              <w:smartTagPr>
                <w:attr w:name="ProductID" w:val="2.2 g"/>
              </w:smartTagPr>
              <w:r w:rsidRPr="00FB4088">
                <w:rPr>
                  <w:rFonts w:ascii="Arial" w:hAnsi="Arial" w:cs="Arial"/>
                  <w:color w:val="000000"/>
                </w:rPr>
                <w:t>2.2 g</w:t>
              </w:r>
            </w:smartTag>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r w:rsidRPr="00FB4088">
              <w:rPr>
                <w:rFonts w:ascii="Arial" w:hAnsi="Arial" w:cs="Arial"/>
                <w:color w:val="000000"/>
              </w:rPr>
              <w:t xml:space="preserve">(g) </w:t>
            </w:r>
            <w:proofErr w:type="spellStart"/>
            <w:r w:rsidRPr="00FB4088">
              <w:rPr>
                <w:rFonts w:ascii="Arial" w:hAnsi="Arial" w:cs="Arial"/>
                <w:color w:val="000000"/>
              </w:rPr>
              <w:t>Treatment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first</w:t>
            </w:r>
            <w:proofErr w:type="spellEnd"/>
            <w:r w:rsidRPr="00FB4088">
              <w:rPr>
                <w:rFonts w:ascii="Arial" w:hAnsi="Arial" w:cs="Arial"/>
                <w:color w:val="000000"/>
              </w:rPr>
              <w:t xml:space="preserve"> </w:t>
            </w:r>
            <w:proofErr w:type="spellStart"/>
            <w:r w:rsidRPr="00FB4088">
              <w:rPr>
                <w:rFonts w:ascii="Arial" w:hAnsi="Arial" w:cs="Arial"/>
                <w:color w:val="000000"/>
              </w:rPr>
              <w:t>aid</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w:t>
            </w:r>
            <w:proofErr w:type="spellStart"/>
            <w:r w:rsidRPr="00FB4088">
              <w:rPr>
                <w:rFonts w:ascii="Arial" w:hAnsi="Arial" w:cs="Arial"/>
                <w:color w:val="000000"/>
              </w:rPr>
              <w:t>limited</w:t>
            </w:r>
            <w:proofErr w:type="spellEnd"/>
            <w:r w:rsidRPr="00FB4088">
              <w:rPr>
                <w:rFonts w:ascii="Arial" w:hAnsi="Arial" w:cs="Arial"/>
                <w:color w:val="000000"/>
              </w:rPr>
              <w:t xml:space="preserve"> </w:t>
            </w:r>
            <w:proofErr w:type="spellStart"/>
            <w:r w:rsidRPr="00FB4088">
              <w:rPr>
                <w:rFonts w:ascii="Arial" w:hAnsi="Arial" w:cs="Arial"/>
                <w:color w:val="000000"/>
              </w:rPr>
              <w:t>number</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contaminated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overexposed</w:t>
            </w:r>
            <w:proofErr w:type="spellEnd"/>
            <w:r w:rsidRPr="00FB4088">
              <w:rPr>
                <w:rFonts w:ascii="Arial" w:hAnsi="Arial" w:cs="Arial"/>
                <w:color w:val="000000"/>
              </w:rPr>
              <w:t xml:space="preserve"> </w:t>
            </w:r>
            <w:proofErr w:type="spellStart"/>
            <w:r w:rsidRPr="00FB4088">
              <w:rPr>
                <w:rFonts w:ascii="Arial" w:hAnsi="Arial" w:cs="Arial"/>
                <w:color w:val="000000"/>
              </w:rPr>
              <w:t>workers</w:t>
            </w:r>
            <w:proofErr w:type="spellEnd"/>
            <w:r w:rsidRPr="00FB4088">
              <w:rPr>
                <w:rFonts w:ascii="Arial" w:hAnsi="Arial" w:cs="Arial"/>
                <w:color w:val="000000"/>
              </w:rPr>
              <w:t>/</w:t>
            </w:r>
            <w:proofErr w:type="spellStart"/>
            <w:r w:rsidRPr="00FB4088">
              <w:rPr>
                <w:rFonts w:ascii="Arial" w:hAnsi="Arial" w:cs="Arial"/>
                <w:color w:val="000000"/>
              </w:rPr>
              <w:t>persons</w:t>
            </w:r>
            <w:proofErr w:type="spellEnd"/>
            <w:r w:rsidRPr="00FB4088">
              <w:rPr>
                <w:rFonts w:ascii="Arial" w:hAnsi="Arial" w:cs="Arial"/>
                <w:color w:val="000000"/>
              </w:rPr>
              <w:t xml:space="preserve"> on site; </w:t>
            </w:r>
            <w:proofErr w:type="spellStart"/>
            <w:r w:rsidRPr="00FB4088">
              <w:rPr>
                <w:rFonts w:ascii="Arial" w:hAnsi="Arial" w:cs="Arial"/>
                <w:color w:val="000000"/>
              </w:rPr>
              <w:t>and</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61/1/10</w:t>
            </w:r>
          </w:p>
        </w:tc>
        <w:tc>
          <w:tcPr>
            <w:tcW w:w="5103" w:type="dxa"/>
            <w:tcBorders>
              <w:top w:val="single" w:sz="4" w:space="0" w:color="000000"/>
              <w:left w:val="single" w:sz="4" w:space="0" w:color="000000"/>
              <w:bottom w:val="single" w:sz="4" w:space="0" w:color="000000"/>
              <w:right w:val="single" w:sz="4" w:space="0" w:color="000000"/>
            </w:tcBorders>
          </w:tcPr>
          <w:p w:rsidR="002D5E70" w:rsidRDefault="002D5E70" w:rsidP="00D54293">
            <w:pPr>
              <w:widowControl w:val="0"/>
              <w:autoSpaceDE w:val="0"/>
              <w:autoSpaceDN w:val="0"/>
              <w:adjustRightInd w:val="0"/>
              <w:spacing w:after="0" w:line="253" w:lineRule="exact"/>
              <w:ind w:left="121"/>
              <w:rPr>
                <w:rFonts w:ascii="Arial" w:hAnsi="Arial" w:cs="Arial"/>
                <w:color w:val="000000"/>
              </w:rPr>
            </w:pPr>
            <w:r w:rsidRPr="002D5E70">
              <w:rPr>
                <w:rFonts w:ascii="Arial" w:hAnsi="Arial" w:cs="Arial"/>
                <w:color w:val="000000"/>
              </w:rPr>
              <w:t>(1)</w:t>
            </w:r>
            <w:r w:rsidRPr="002D5E70">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314121" w:rsidP="00314121">
            <w:pPr>
              <w:widowControl w:val="0"/>
              <w:autoSpaceDE w:val="0"/>
              <w:autoSpaceDN w:val="0"/>
              <w:adjustRightInd w:val="0"/>
              <w:spacing w:after="0" w:line="253" w:lineRule="exact"/>
              <w:ind w:left="121"/>
              <w:rPr>
                <w:rFonts w:ascii="Arial" w:hAnsi="Arial" w:cs="Arial"/>
                <w:color w:val="000000"/>
              </w:rPr>
            </w:pPr>
            <w:r w:rsidRPr="00314121">
              <w:rPr>
                <w:rFonts w:ascii="Arial" w:hAnsi="Arial" w:cs="Arial"/>
                <w:color w:val="000000"/>
              </w:rPr>
              <w:t>10.</w:t>
            </w:r>
            <w:r w:rsidRPr="00314121">
              <w:rPr>
                <w:rFonts w:ascii="Arial" w:hAnsi="Arial" w:cs="Arial"/>
                <w:color w:val="000000"/>
              </w:rPr>
              <w:tab/>
              <w:t>oskrbo in prvo pomoč za kontaminirane ali čezmerno obsevane delavce in druge ljudi z območja lokacije sevalnega ali jedrskega objekta;</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75609" w:rsidP="00D54293">
            <w:pPr>
              <w:widowControl w:val="0"/>
              <w:autoSpaceDE w:val="0"/>
              <w:autoSpaceDN w:val="0"/>
              <w:adjustRightInd w:val="0"/>
              <w:spacing w:after="0" w:line="25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t xml:space="preserve">In </w:t>
            </w:r>
            <w:proofErr w:type="spellStart"/>
            <w:r w:rsidRPr="00D75609">
              <w:rPr>
                <w:rFonts w:ascii="Arial" w:hAnsi="Arial" w:cs="Arial"/>
                <w:color w:val="000000"/>
              </w:rPr>
              <w:t>addition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legal </w:t>
            </w:r>
            <w:proofErr w:type="spellStart"/>
            <w:r w:rsidRPr="00D75609">
              <w:rPr>
                <w:rFonts w:ascii="Arial" w:hAnsi="Arial" w:cs="Arial"/>
                <w:color w:val="000000"/>
              </w:rPr>
              <w:t>provisions</w:t>
            </w:r>
            <w:proofErr w:type="spellEnd"/>
            <w:r w:rsidRPr="00D75609">
              <w:rPr>
                <w:rFonts w:ascii="Arial" w:hAnsi="Arial" w:cs="Arial"/>
                <w:color w:val="000000"/>
              </w:rPr>
              <w:t xml:space="preserve"> </w:t>
            </w:r>
            <w:proofErr w:type="spellStart"/>
            <w:r w:rsidRPr="00D75609">
              <w:rPr>
                <w:rFonts w:ascii="Arial" w:hAnsi="Arial" w:cs="Arial"/>
                <w:color w:val="000000"/>
              </w:rPr>
              <w:t>governing</w:t>
            </w:r>
            <w:proofErr w:type="spellEnd"/>
            <w:r w:rsidRPr="00D75609">
              <w:rPr>
                <w:rFonts w:ascii="Arial" w:hAnsi="Arial" w:cs="Arial"/>
                <w:color w:val="000000"/>
              </w:rPr>
              <w:t xml:space="preserve"> </w:t>
            </w:r>
            <w:proofErr w:type="spellStart"/>
            <w:r w:rsidRPr="00D75609">
              <w:rPr>
                <w:rFonts w:ascii="Arial" w:hAnsi="Arial" w:cs="Arial"/>
                <w:color w:val="000000"/>
              </w:rPr>
              <w:t>protection</w:t>
            </w:r>
            <w:proofErr w:type="spellEnd"/>
            <w:r w:rsidRPr="00D75609">
              <w:rPr>
                <w:rFonts w:ascii="Arial" w:hAnsi="Arial" w:cs="Arial"/>
                <w:color w:val="000000"/>
              </w:rPr>
              <w:t xml:space="preserve"> </w:t>
            </w:r>
            <w:proofErr w:type="spellStart"/>
            <w:r w:rsidRPr="00D75609">
              <w:rPr>
                <w:rFonts w:ascii="Arial" w:hAnsi="Arial" w:cs="Arial"/>
                <w:color w:val="000000"/>
              </w:rPr>
              <w:t>against</w:t>
            </w:r>
            <w:proofErr w:type="spellEnd"/>
            <w:r w:rsidRPr="00D75609">
              <w:rPr>
                <w:rFonts w:ascii="Arial" w:hAnsi="Arial" w:cs="Arial"/>
                <w:color w:val="000000"/>
              </w:rPr>
              <w:t xml:space="preserve"> </w:t>
            </w:r>
            <w:proofErr w:type="spellStart"/>
            <w:r w:rsidRPr="00D75609">
              <w:rPr>
                <w:rFonts w:ascii="Arial" w:hAnsi="Arial" w:cs="Arial"/>
                <w:color w:val="000000"/>
              </w:rPr>
              <w:t>natural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disasters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on-site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75609" w:rsidRPr="00FB4088" w:rsidRDefault="00D75609" w:rsidP="00D54293">
            <w:pPr>
              <w:widowControl w:val="0"/>
              <w:autoSpaceDE w:val="0"/>
              <w:autoSpaceDN w:val="0"/>
              <w:adjustRightInd w:val="0"/>
              <w:spacing w:after="0" w:line="253" w:lineRule="exact"/>
              <w:ind w:left="121"/>
              <w:rPr>
                <w:rFonts w:ascii="Arial" w:hAnsi="Arial" w:cs="Arial"/>
                <w:color w:val="000000"/>
              </w:rPr>
            </w:pPr>
            <w:r w:rsidRPr="00D75609">
              <w:rPr>
                <w:rFonts w:ascii="Arial" w:hAnsi="Arial" w:cs="Arial"/>
                <w:color w:val="000000"/>
              </w:rPr>
              <w:t>10.</w:t>
            </w:r>
            <w:r w:rsidRPr="00D75609">
              <w:rPr>
                <w:rFonts w:ascii="Arial" w:hAnsi="Arial" w:cs="Arial"/>
                <w:color w:val="000000"/>
              </w:rPr>
              <w:tab/>
            </w:r>
            <w:proofErr w:type="spellStart"/>
            <w:r w:rsidRPr="00D75609">
              <w:rPr>
                <w:rFonts w:ascii="Arial" w:hAnsi="Arial" w:cs="Arial"/>
                <w:color w:val="000000"/>
              </w:rPr>
              <w:t>treatment</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first</w:t>
            </w:r>
            <w:proofErr w:type="spellEnd"/>
            <w:r w:rsidRPr="00D75609">
              <w:rPr>
                <w:rFonts w:ascii="Arial" w:hAnsi="Arial" w:cs="Arial"/>
                <w:color w:val="000000"/>
              </w:rPr>
              <w:t xml:space="preserve"> </w:t>
            </w:r>
            <w:proofErr w:type="spellStart"/>
            <w:r w:rsidRPr="00D75609">
              <w:rPr>
                <w:rFonts w:ascii="Arial" w:hAnsi="Arial" w:cs="Arial"/>
                <w:color w:val="000000"/>
              </w:rPr>
              <w:t>aid</w:t>
            </w:r>
            <w:proofErr w:type="spellEnd"/>
            <w:r w:rsidRPr="00D75609">
              <w:rPr>
                <w:rFonts w:ascii="Arial" w:hAnsi="Arial" w:cs="Arial"/>
                <w:color w:val="000000"/>
              </w:rPr>
              <w:t xml:space="preserve"> to </w:t>
            </w:r>
            <w:proofErr w:type="spellStart"/>
            <w:r w:rsidRPr="00D75609">
              <w:rPr>
                <w:rFonts w:ascii="Arial" w:hAnsi="Arial" w:cs="Arial"/>
                <w:color w:val="000000"/>
              </w:rPr>
              <w:t>any</w:t>
            </w:r>
            <w:proofErr w:type="spellEnd"/>
            <w:r w:rsidRPr="00D75609">
              <w:rPr>
                <w:rFonts w:ascii="Arial" w:hAnsi="Arial" w:cs="Arial"/>
                <w:color w:val="000000"/>
              </w:rPr>
              <w:t xml:space="preserve"> </w:t>
            </w:r>
            <w:proofErr w:type="spellStart"/>
            <w:r w:rsidRPr="00D75609">
              <w:rPr>
                <w:rFonts w:ascii="Arial" w:hAnsi="Arial" w:cs="Arial"/>
                <w:color w:val="000000"/>
              </w:rPr>
              <w:t>contaminated</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over-exposed</w:t>
            </w:r>
            <w:proofErr w:type="spellEnd"/>
            <w:r w:rsidRPr="00D75609">
              <w:rPr>
                <w:rFonts w:ascii="Arial" w:hAnsi="Arial" w:cs="Arial"/>
                <w:color w:val="000000"/>
              </w:rPr>
              <w:t xml:space="preserve"> </w:t>
            </w:r>
            <w:proofErr w:type="spellStart"/>
            <w:r w:rsidRPr="00D75609">
              <w:rPr>
                <w:rFonts w:ascii="Arial" w:hAnsi="Arial" w:cs="Arial"/>
                <w:color w:val="000000"/>
              </w:rPr>
              <w:t>workers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persons</w:t>
            </w:r>
            <w:proofErr w:type="spellEnd"/>
            <w:r w:rsidRPr="00D75609">
              <w:rPr>
                <w:rFonts w:ascii="Arial" w:hAnsi="Arial" w:cs="Arial"/>
                <w:color w:val="000000"/>
              </w:rPr>
              <w:t xml:space="preserve"> </w:t>
            </w:r>
            <w:proofErr w:type="spellStart"/>
            <w:r w:rsidRPr="00D75609">
              <w:rPr>
                <w:rFonts w:ascii="Arial" w:hAnsi="Arial" w:cs="Arial"/>
                <w:color w:val="000000"/>
              </w:rPr>
              <w:t>coming</w:t>
            </w:r>
            <w:proofErr w:type="spellEnd"/>
            <w:r w:rsidRPr="00D75609">
              <w:rPr>
                <w:rFonts w:ascii="Arial" w:hAnsi="Arial" w:cs="Arial"/>
                <w:color w:val="000000"/>
              </w:rPr>
              <w:t xml:space="preserve"> </w:t>
            </w:r>
            <w:proofErr w:type="spellStart"/>
            <w:r w:rsidRPr="00D75609">
              <w:rPr>
                <w:rFonts w:ascii="Arial" w:hAnsi="Arial" w:cs="Arial"/>
                <w:color w:val="000000"/>
              </w:rPr>
              <w:t>from</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site;</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R 2.2 h</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60" w:lineRule="exact"/>
              <w:ind w:left="109"/>
              <w:rPr>
                <w:rFonts w:ascii="Arial" w:hAnsi="Arial" w:cs="Arial"/>
                <w:color w:val="000000"/>
              </w:rPr>
            </w:pPr>
            <w:r w:rsidRPr="00FB4088">
              <w:rPr>
                <w:rFonts w:ascii="Arial" w:hAnsi="Arial" w:cs="Arial"/>
                <w:color w:val="000000"/>
              </w:rPr>
              <w:t xml:space="preserve">(h) </w:t>
            </w:r>
            <w:proofErr w:type="spellStart"/>
            <w:r w:rsidRPr="00FB4088">
              <w:rPr>
                <w:rFonts w:ascii="Arial" w:hAnsi="Arial" w:cs="Arial"/>
                <w:color w:val="000000"/>
              </w:rPr>
              <w:t>Plant</w:t>
            </w:r>
            <w:proofErr w:type="spellEnd"/>
            <w:r w:rsidRPr="00FB4088">
              <w:rPr>
                <w:rFonts w:ascii="Arial" w:hAnsi="Arial" w:cs="Arial"/>
                <w:color w:val="000000"/>
              </w:rPr>
              <w:t xml:space="preserve"> management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damage</w:t>
            </w:r>
            <w:proofErr w:type="spellEnd"/>
            <w:r w:rsidRPr="00FB4088">
              <w:rPr>
                <w:rFonts w:ascii="Arial" w:hAnsi="Arial" w:cs="Arial"/>
                <w:color w:val="000000"/>
              </w:rPr>
              <w:t xml:space="preserve"> control</w:t>
            </w:r>
            <w:r w:rsidRPr="00FB4088">
              <w:rPr>
                <w:rFonts w:ascii="Arial" w:hAnsi="Arial" w:cs="Arial"/>
                <w:color w:val="000000"/>
                <w:szCs w:val="21"/>
                <w:vertAlign w:val="superscript"/>
              </w:rPr>
              <w:t>75</w:t>
            </w:r>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 xml:space="preserve">75 </w:t>
            </w:r>
            <w:proofErr w:type="spellStart"/>
            <w:r w:rsidRPr="00FB4088">
              <w:rPr>
                <w:rFonts w:ascii="Arial" w:hAnsi="Arial" w:cs="Arial"/>
                <w:color w:val="000000"/>
                <w:sz w:val="18"/>
              </w:rPr>
              <w:t>Understood</w:t>
            </w:r>
            <w:proofErr w:type="spellEnd"/>
            <w:r w:rsidRPr="00FB4088">
              <w:rPr>
                <w:rFonts w:ascii="Arial" w:hAnsi="Arial" w:cs="Arial"/>
                <w:color w:val="000000"/>
                <w:sz w:val="18"/>
              </w:rPr>
              <w:t xml:space="preserve"> as </w:t>
            </w:r>
            <w:proofErr w:type="spellStart"/>
            <w:r w:rsidRPr="00FB4088">
              <w:rPr>
                <w:rFonts w:ascii="Arial" w:hAnsi="Arial" w:cs="Arial"/>
                <w:color w:val="000000"/>
                <w:sz w:val="18"/>
              </w:rPr>
              <w:t>urgent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mitigatory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repairs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controls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other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are </w:t>
            </w:r>
            <w:proofErr w:type="spellStart"/>
            <w:r w:rsidRPr="00FB4088">
              <w:rPr>
                <w:rFonts w:ascii="Arial" w:hAnsi="Arial" w:cs="Arial"/>
                <w:color w:val="000000"/>
                <w:sz w:val="18"/>
              </w:rPr>
              <w:t>carried</w:t>
            </w:r>
            <w:proofErr w:type="spellEnd"/>
            <w:r w:rsidRPr="00FB4088">
              <w:rPr>
                <w:rFonts w:ascii="Arial" w:hAnsi="Arial" w:cs="Arial"/>
                <w:color w:val="000000"/>
                <w:sz w:val="18"/>
              </w:rPr>
              <w:t xml:space="preserve"> out, </w:t>
            </w:r>
            <w:proofErr w:type="spellStart"/>
            <w:r w:rsidRPr="00FB4088">
              <w:rPr>
                <w:rFonts w:ascii="Arial" w:hAnsi="Arial" w:cs="Arial"/>
                <w:color w:val="000000"/>
                <w:sz w:val="18"/>
              </w:rPr>
              <w:t>primarily</w:t>
            </w:r>
            <w:proofErr w:type="spellEnd"/>
            <w:r w:rsidRPr="00FB4088">
              <w:rPr>
                <w:rFonts w:ascii="Arial" w:hAnsi="Arial" w:cs="Arial"/>
                <w:color w:val="000000"/>
                <w:sz w:val="18"/>
              </w:rPr>
              <w:t xml:space="preserve"> at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site, </w:t>
            </w:r>
            <w:proofErr w:type="spellStart"/>
            <w:r w:rsidRPr="00FB4088">
              <w:rPr>
                <w:rFonts w:ascii="Arial" w:hAnsi="Arial" w:cs="Arial"/>
                <w:color w:val="000000"/>
                <w:sz w:val="18"/>
              </w:rPr>
              <w:t>while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emergency</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still</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progress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JV9 61/1/11</w:t>
            </w:r>
          </w:p>
        </w:tc>
        <w:tc>
          <w:tcPr>
            <w:tcW w:w="5103" w:type="dxa"/>
            <w:tcBorders>
              <w:top w:val="single" w:sz="4" w:space="0" w:color="000000"/>
              <w:left w:val="single" w:sz="4" w:space="0" w:color="000000"/>
              <w:bottom w:val="single" w:sz="4" w:space="0" w:color="000000"/>
              <w:right w:val="single" w:sz="4" w:space="0" w:color="000000"/>
            </w:tcBorders>
          </w:tcPr>
          <w:p w:rsidR="002D5E70" w:rsidRDefault="002D5E70" w:rsidP="00D54293">
            <w:pPr>
              <w:widowControl w:val="0"/>
              <w:autoSpaceDE w:val="0"/>
              <w:autoSpaceDN w:val="0"/>
              <w:adjustRightInd w:val="0"/>
              <w:spacing w:after="0" w:line="252" w:lineRule="exact"/>
              <w:ind w:left="121"/>
              <w:rPr>
                <w:rFonts w:ascii="Arial" w:hAnsi="Arial" w:cs="Arial"/>
                <w:color w:val="000000"/>
              </w:rPr>
            </w:pPr>
            <w:r w:rsidRPr="002D5E70">
              <w:rPr>
                <w:rFonts w:ascii="Arial" w:hAnsi="Arial" w:cs="Arial"/>
                <w:color w:val="000000"/>
              </w:rPr>
              <w:t>(1)</w:t>
            </w:r>
            <w:r w:rsidRPr="002D5E70">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314121" w:rsidP="00314121">
            <w:pPr>
              <w:widowControl w:val="0"/>
              <w:autoSpaceDE w:val="0"/>
              <w:autoSpaceDN w:val="0"/>
              <w:adjustRightInd w:val="0"/>
              <w:spacing w:after="0" w:line="252" w:lineRule="exact"/>
              <w:ind w:left="121"/>
              <w:rPr>
                <w:rFonts w:ascii="Arial" w:hAnsi="Arial" w:cs="Arial"/>
                <w:color w:val="000000"/>
              </w:rPr>
            </w:pPr>
            <w:r w:rsidRPr="00314121">
              <w:rPr>
                <w:rFonts w:ascii="Arial" w:hAnsi="Arial" w:cs="Arial"/>
                <w:color w:val="000000"/>
              </w:rPr>
              <w:t>11.</w:t>
            </w:r>
            <w:r w:rsidRPr="00314121">
              <w:rPr>
                <w:rFonts w:ascii="Arial" w:hAnsi="Arial" w:cs="Arial"/>
                <w:color w:val="000000"/>
              </w:rPr>
              <w:tab/>
              <w:t>upravljanje objekta, nadzor in izvajanje intervencijskih ukrepov, vključno z gašenjem požarov in izvajanjem popravljalnih ukrepov;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75609" w:rsidP="00D54293">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t xml:space="preserve">In </w:t>
            </w:r>
            <w:proofErr w:type="spellStart"/>
            <w:r w:rsidRPr="00D75609">
              <w:rPr>
                <w:rFonts w:ascii="Arial" w:hAnsi="Arial" w:cs="Arial"/>
                <w:color w:val="000000"/>
              </w:rPr>
              <w:t>addition</w:t>
            </w:r>
            <w:proofErr w:type="spellEnd"/>
            <w:r w:rsidRPr="00D75609">
              <w:rPr>
                <w:rFonts w:ascii="Arial" w:hAnsi="Arial" w:cs="Arial"/>
                <w:color w:val="000000"/>
              </w:rPr>
              <w:t xml:space="preserve"> to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compliance</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requirements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legal </w:t>
            </w:r>
            <w:proofErr w:type="spellStart"/>
            <w:r w:rsidRPr="00D75609">
              <w:rPr>
                <w:rFonts w:ascii="Arial" w:hAnsi="Arial" w:cs="Arial"/>
                <w:color w:val="000000"/>
              </w:rPr>
              <w:t>provisions</w:t>
            </w:r>
            <w:proofErr w:type="spellEnd"/>
            <w:r w:rsidRPr="00D75609">
              <w:rPr>
                <w:rFonts w:ascii="Arial" w:hAnsi="Arial" w:cs="Arial"/>
                <w:color w:val="000000"/>
              </w:rPr>
              <w:t xml:space="preserve"> </w:t>
            </w:r>
            <w:proofErr w:type="spellStart"/>
            <w:r w:rsidRPr="00D75609">
              <w:rPr>
                <w:rFonts w:ascii="Arial" w:hAnsi="Arial" w:cs="Arial"/>
                <w:color w:val="000000"/>
              </w:rPr>
              <w:t>governing</w:t>
            </w:r>
            <w:proofErr w:type="spellEnd"/>
            <w:r w:rsidRPr="00D75609">
              <w:rPr>
                <w:rFonts w:ascii="Arial" w:hAnsi="Arial" w:cs="Arial"/>
                <w:color w:val="000000"/>
              </w:rPr>
              <w:t xml:space="preserve"> </w:t>
            </w:r>
            <w:proofErr w:type="spellStart"/>
            <w:r w:rsidRPr="00D75609">
              <w:rPr>
                <w:rFonts w:ascii="Arial" w:hAnsi="Arial" w:cs="Arial"/>
                <w:color w:val="000000"/>
              </w:rPr>
              <w:t>protection</w:t>
            </w:r>
            <w:proofErr w:type="spellEnd"/>
            <w:r w:rsidRPr="00D75609">
              <w:rPr>
                <w:rFonts w:ascii="Arial" w:hAnsi="Arial" w:cs="Arial"/>
                <w:color w:val="000000"/>
              </w:rPr>
              <w:t xml:space="preserve"> </w:t>
            </w:r>
            <w:proofErr w:type="spellStart"/>
            <w:r w:rsidRPr="00D75609">
              <w:rPr>
                <w:rFonts w:ascii="Arial" w:hAnsi="Arial" w:cs="Arial"/>
                <w:color w:val="000000"/>
              </w:rPr>
              <w:t>against</w:t>
            </w:r>
            <w:proofErr w:type="spellEnd"/>
            <w:r w:rsidRPr="00D75609">
              <w:rPr>
                <w:rFonts w:ascii="Arial" w:hAnsi="Arial" w:cs="Arial"/>
                <w:color w:val="000000"/>
              </w:rPr>
              <w:t xml:space="preserve"> </w:t>
            </w:r>
            <w:proofErr w:type="spellStart"/>
            <w:r w:rsidRPr="00D75609">
              <w:rPr>
                <w:rFonts w:ascii="Arial" w:hAnsi="Arial" w:cs="Arial"/>
                <w:color w:val="000000"/>
              </w:rPr>
              <w:t>natural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disasters</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on-site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75609" w:rsidRPr="00FB4088" w:rsidRDefault="00D75609" w:rsidP="00D54293">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11.</w:t>
            </w:r>
            <w:r w:rsidRPr="00D75609">
              <w:rPr>
                <w:rFonts w:ascii="Arial" w:hAnsi="Arial" w:cs="Arial"/>
                <w:color w:val="000000"/>
              </w:rPr>
              <w:tab/>
            </w:r>
            <w:proofErr w:type="spellStart"/>
            <w:r w:rsidRPr="00D75609">
              <w:rPr>
                <w:rFonts w:ascii="Arial" w:hAnsi="Arial" w:cs="Arial"/>
                <w:color w:val="000000"/>
              </w:rPr>
              <w:t>facility</w:t>
            </w:r>
            <w:proofErr w:type="spellEnd"/>
            <w:r w:rsidRPr="00D75609">
              <w:rPr>
                <w:rFonts w:ascii="Arial" w:hAnsi="Arial" w:cs="Arial"/>
                <w:color w:val="000000"/>
              </w:rPr>
              <w:t xml:space="preserve"> management, </w:t>
            </w:r>
            <w:proofErr w:type="spellStart"/>
            <w:r w:rsidRPr="00D75609">
              <w:rPr>
                <w:rFonts w:ascii="Arial" w:hAnsi="Arial" w:cs="Arial"/>
                <w:color w:val="000000"/>
              </w:rPr>
              <w:t>control</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implementation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intervention</w:t>
            </w:r>
            <w:proofErr w:type="spellEnd"/>
            <w:r w:rsidRPr="00D75609">
              <w:rPr>
                <w:rFonts w:ascii="Arial" w:hAnsi="Arial" w:cs="Arial"/>
                <w:color w:val="000000"/>
              </w:rPr>
              <w:t xml:space="preserve"> </w:t>
            </w:r>
            <w:proofErr w:type="spellStart"/>
            <w:r w:rsidRPr="00D75609">
              <w:rPr>
                <w:rFonts w:ascii="Arial" w:hAnsi="Arial" w:cs="Arial"/>
                <w:color w:val="000000"/>
              </w:rPr>
              <w:t>corrective</w:t>
            </w:r>
            <w:proofErr w:type="spellEnd"/>
            <w:r w:rsidRPr="00D75609">
              <w:rPr>
                <w:rFonts w:ascii="Arial" w:hAnsi="Arial" w:cs="Arial"/>
                <w:color w:val="000000"/>
              </w:rPr>
              <w:t xml:space="preserve"> </w:t>
            </w:r>
            <w:proofErr w:type="spellStart"/>
            <w:r w:rsidRPr="00D75609">
              <w:rPr>
                <w:rFonts w:ascii="Arial" w:hAnsi="Arial" w:cs="Arial"/>
                <w:color w:val="000000"/>
              </w:rPr>
              <w:t>measures</w:t>
            </w:r>
            <w:proofErr w:type="spellEnd"/>
            <w:r w:rsidRPr="00D75609">
              <w:rPr>
                <w:rFonts w:ascii="Arial" w:hAnsi="Arial" w:cs="Arial"/>
                <w:color w:val="000000"/>
              </w:rPr>
              <w:t xml:space="preserve"> </w:t>
            </w:r>
            <w:proofErr w:type="spellStart"/>
            <w:r w:rsidRPr="00D75609">
              <w:rPr>
                <w:rFonts w:ascii="Arial" w:hAnsi="Arial" w:cs="Arial"/>
                <w:color w:val="000000"/>
              </w:rPr>
              <w:t>including</w:t>
            </w:r>
            <w:proofErr w:type="spellEnd"/>
            <w:r w:rsidRPr="00D75609">
              <w:rPr>
                <w:rFonts w:ascii="Arial" w:hAnsi="Arial" w:cs="Arial"/>
                <w:color w:val="000000"/>
              </w:rPr>
              <w:t xml:space="preserve">; </w:t>
            </w:r>
            <w:proofErr w:type="spellStart"/>
            <w:r w:rsidRPr="00D75609">
              <w:rPr>
                <w:rFonts w:ascii="Arial" w:hAnsi="Arial" w:cs="Arial"/>
                <w:color w:val="000000"/>
              </w:rPr>
              <w:t>fire</w:t>
            </w:r>
            <w:proofErr w:type="spellEnd"/>
            <w:r w:rsidRPr="00D75609">
              <w:rPr>
                <w:rFonts w:ascii="Arial" w:hAnsi="Arial" w:cs="Arial"/>
                <w:color w:val="000000"/>
              </w:rPr>
              <w:t xml:space="preserve"> </w:t>
            </w:r>
            <w:proofErr w:type="spellStart"/>
            <w:r w:rsidRPr="00D75609">
              <w:rPr>
                <w:rFonts w:ascii="Arial" w:hAnsi="Arial" w:cs="Arial"/>
                <w:color w:val="000000"/>
              </w:rPr>
              <w:t>fighting</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implementation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corrective</w:t>
            </w:r>
            <w:proofErr w:type="spellEnd"/>
            <w:r w:rsidRPr="00D75609">
              <w:rPr>
                <w:rFonts w:ascii="Arial" w:hAnsi="Arial" w:cs="Arial"/>
                <w:color w:val="000000"/>
              </w:rPr>
              <w:t xml:space="preserve"> </w:t>
            </w:r>
            <w:proofErr w:type="spellStart"/>
            <w:r w:rsidRPr="00D75609">
              <w:rPr>
                <w:rFonts w:ascii="Arial" w:hAnsi="Arial" w:cs="Arial"/>
                <w:color w:val="000000"/>
              </w:rPr>
              <w:t>actions</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R 2.3</w:t>
            </w:r>
          </w:p>
        </w:tc>
        <w:tc>
          <w:tcPr>
            <w:tcW w:w="3827" w:type="dxa"/>
            <w:tcBorders>
              <w:top w:val="single" w:sz="4" w:space="0" w:color="000000"/>
              <w:left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site </w:t>
            </w:r>
            <w:proofErr w:type="spellStart"/>
            <w:r w:rsidRPr="00FB4088">
              <w:rPr>
                <w:rFonts w:ascii="Arial" w:hAnsi="Arial" w:cs="Arial"/>
                <w:color w:val="000000"/>
              </w:rPr>
              <w:t>emergency</w:t>
            </w:r>
            <w:proofErr w:type="spellEnd"/>
            <w:r w:rsidRPr="00FB4088">
              <w:rPr>
                <w:rFonts w:ascii="Arial" w:hAnsi="Arial" w:cs="Arial"/>
                <w:color w:val="000000"/>
              </w:rPr>
              <w:t xml:space="preserve"> plan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based</w:t>
            </w:r>
            <w:proofErr w:type="spellEnd"/>
            <w:r w:rsidRPr="00FB4088">
              <w:rPr>
                <w:rFonts w:ascii="Arial" w:hAnsi="Arial" w:cs="Arial"/>
                <w:color w:val="000000"/>
              </w:rPr>
              <w:t xml:space="preserve"> </w:t>
            </w:r>
            <w:proofErr w:type="spellStart"/>
            <w:r w:rsidRPr="00FB4088">
              <w:rPr>
                <w:rFonts w:ascii="Arial" w:hAnsi="Arial" w:cs="Arial"/>
                <w:color w:val="000000"/>
              </w:rPr>
              <w:t>upon</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assessment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reasonably</w:t>
            </w:r>
            <w:proofErr w:type="spellEnd"/>
            <w:r w:rsidRPr="00FB4088">
              <w:rPr>
                <w:rFonts w:ascii="Arial" w:hAnsi="Arial" w:cs="Arial"/>
                <w:color w:val="000000"/>
              </w:rPr>
              <w:t xml:space="preserve"> </w:t>
            </w:r>
            <w:proofErr w:type="spellStart"/>
            <w:r w:rsidRPr="00FB4088">
              <w:rPr>
                <w:rFonts w:ascii="Arial" w:hAnsi="Arial" w:cs="Arial"/>
                <w:color w:val="000000"/>
              </w:rPr>
              <w:t>foreseeable</w:t>
            </w:r>
            <w:proofErr w:type="spellEnd"/>
            <w:r w:rsidRPr="00FB4088">
              <w:rPr>
                <w:rFonts w:ascii="Arial" w:hAnsi="Arial" w:cs="Arial"/>
                <w:color w:val="000000"/>
              </w:rPr>
              <w:t xml:space="preserve"> </w:t>
            </w:r>
            <w:proofErr w:type="spellStart"/>
            <w:r w:rsidRPr="00FB4088">
              <w:rPr>
                <w:rFonts w:ascii="Arial" w:hAnsi="Arial" w:cs="Arial"/>
                <w:color w:val="000000"/>
              </w:rPr>
              <w:t>events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situations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may</w:t>
            </w:r>
            <w:proofErr w:type="spellEnd"/>
            <w:r w:rsidRPr="00FB4088">
              <w:rPr>
                <w:rFonts w:ascii="Arial" w:hAnsi="Arial" w:cs="Arial"/>
                <w:color w:val="000000"/>
              </w:rPr>
              <w:t xml:space="preserve"> </w:t>
            </w:r>
            <w:proofErr w:type="spellStart"/>
            <w:r w:rsidRPr="00FB4088">
              <w:rPr>
                <w:rFonts w:ascii="Arial" w:hAnsi="Arial" w:cs="Arial"/>
                <w:color w:val="000000"/>
              </w:rPr>
              <w:t>require</w:t>
            </w:r>
            <w:proofErr w:type="spellEnd"/>
            <w:r w:rsidRPr="00FB4088">
              <w:rPr>
                <w:rFonts w:ascii="Arial" w:hAnsi="Arial" w:cs="Arial"/>
                <w:color w:val="000000"/>
              </w:rPr>
              <w:t xml:space="preserve"> </w:t>
            </w:r>
            <w:proofErr w:type="spellStart"/>
            <w:r w:rsidRPr="00FB4088">
              <w:rPr>
                <w:rFonts w:ascii="Arial" w:hAnsi="Arial" w:cs="Arial"/>
                <w:color w:val="000000"/>
              </w:rPr>
              <w:t>protective</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on-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off</w:t>
            </w:r>
            <w:proofErr w:type="spellEnd"/>
            <w:r w:rsidRPr="00FB4088">
              <w:rPr>
                <w:rFonts w:ascii="Arial" w:hAnsi="Arial" w:cs="Arial"/>
                <w:color w:val="000000"/>
              </w:rPr>
              <w:t xml:space="preserve">-site. </w:t>
            </w:r>
            <w:proofErr w:type="spellStart"/>
            <w:r w:rsidRPr="00FB4088">
              <w:rPr>
                <w:rFonts w:ascii="Arial" w:hAnsi="Arial" w:cs="Arial"/>
                <w:color w:val="000000"/>
              </w:rPr>
              <w:t>The</w:t>
            </w:r>
            <w:proofErr w:type="spellEnd"/>
            <w:r w:rsidRPr="00FB4088">
              <w:rPr>
                <w:rFonts w:ascii="Arial" w:hAnsi="Arial" w:cs="Arial"/>
                <w:color w:val="000000"/>
              </w:rPr>
              <w:t xml:space="preserve"> plan </w:t>
            </w:r>
            <w:proofErr w:type="spellStart"/>
            <w:r w:rsidRPr="00FB4088">
              <w:rPr>
                <w:rFonts w:ascii="Arial" w:hAnsi="Arial" w:cs="Arial"/>
                <w:color w:val="000000"/>
              </w:rPr>
              <w:t>shall</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after="0"/>
              <w:rPr>
                <w:rFonts w:ascii="Arial" w:hAnsi="Arial" w:cs="Arial"/>
                <w:color w:val="FF0000"/>
                <w:w w:val="104"/>
              </w:rPr>
            </w:pPr>
            <w:r w:rsidRPr="00FB4088">
              <w:rPr>
                <w:rFonts w:ascii="Arial" w:hAnsi="Arial" w:cs="Arial"/>
                <w:color w:val="FF0000"/>
                <w:w w:val="104"/>
              </w:rPr>
              <w:t xml:space="preserve">- </w:t>
            </w:r>
            <w:proofErr w:type="spellStart"/>
            <w:r w:rsidRPr="00FB4088">
              <w:rPr>
                <w:rFonts w:ascii="Arial" w:hAnsi="Arial" w:cs="Arial"/>
                <w:color w:val="FF0000"/>
                <w:w w:val="104"/>
              </w:rPr>
              <w:t>address</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long-lasting</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situations</w:t>
            </w:r>
            <w:proofErr w:type="spellEnd"/>
            <w:r w:rsidRPr="00FB4088">
              <w:rPr>
                <w:rFonts w:ascii="Arial" w:hAnsi="Arial" w:cs="Arial"/>
                <w:color w:val="FF0000"/>
                <w:w w:val="104"/>
              </w:rPr>
              <w:t xml:space="preserve">; </w:t>
            </w:r>
          </w:p>
          <w:p w:rsidR="00D54293" w:rsidRPr="00FB4088" w:rsidRDefault="00D54293" w:rsidP="00D54293">
            <w:pPr>
              <w:widowControl w:val="0"/>
              <w:tabs>
                <w:tab w:val="left" w:pos="1231"/>
              </w:tabs>
              <w:autoSpaceDE w:val="0"/>
              <w:autoSpaceDN w:val="0"/>
              <w:adjustRightInd w:val="0"/>
              <w:spacing w:after="0"/>
              <w:ind w:right="26"/>
              <w:rPr>
                <w:rFonts w:ascii="Arial" w:hAnsi="Arial" w:cs="Arial"/>
                <w:color w:val="FF0000"/>
                <w:w w:val="104"/>
              </w:rPr>
            </w:pPr>
            <w:r w:rsidRPr="00FB4088">
              <w:rPr>
                <w:rFonts w:ascii="Arial" w:hAnsi="Arial" w:cs="Arial"/>
                <w:color w:val="FF0000"/>
                <w:w w:val="104"/>
              </w:rPr>
              <w:t xml:space="preserve">- </w:t>
            </w:r>
            <w:proofErr w:type="spellStart"/>
            <w:r w:rsidRPr="00FB4088">
              <w:rPr>
                <w:rFonts w:ascii="Arial" w:hAnsi="Arial" w:cs="Arial"/>
                <w:color w:val="FF0000"/>
                <w:w w:val="104"/>
              </w:rPr>
              <w:t>clarify</w:t>
            </w:r>
            <w:proofErr w:type="spellEnd"/>
            <w:r w:rsidRPr="00FB4088">
              <w:rPr>
                <w:rFonts w:ascii="Arial" w:hAnsi="Arial" w:cs="Arial"/>
                <w:color w:val="FF0000"/>
                <w:w w:val="104"/>
              </w:rPr>
              <w:t xml:space="preserve"> how site (</w:t>
            </w:r>
            <w:proofErr w:type="spellStart"/>
            <w:r w:rsidRPr="00FB4088">
              <w:rPr>
                <w:rFonts w:ascii="Arial" w:hAnsi="Arial" w:cs="Arial"/>
                <w:color w:val="FF0000"/>
                <w:w w:val="104"/>
              </w:rPr>
              <w:t>and</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if</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applicable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corporate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resources</w:t>
            </w:r>
            <w:proofErr w:type="spellEnd"/>
            <w:r w:rsidRPr="00FB4088">
              <w:rPr>
                <w:rFonts w:ascii="Arial" w:hAnsi="Arial" w:cs="Arial"/>
                <w:color w:val="FF0000"/>
                <w:w w:val="104"/>
              </w:rPr>
              <w:t xml:space="preserve"> (human </w:t>
            </w:r>
            <w:proofErr w:type="spellStart"/>
            <w:r w:rsidRPr="00FB4088">
              <w:rPr>
                <w:rFonts w:ascii="Arial" w:hAnsi="Arial" w:cs="Arial"/>
                <w:color w:val="FF0000"/>
                <w:w w:val="104"/>
              </w:rPr>
              <w:t>and</w:t>
            </w:r>
            <w:proofErr w:type="spellEnd"/>
            <w:r w:rsidRPr="00FB4088">
              <w:rPr>
                <w:rFonts w:ascii="Arial" w:hAnsi="Arial" w:cs="Arial"/>
                <w:color w:val="FF0000"/>
                <w:w w:val="104"/>
              </w:rPr>
              <w:t xml:space="preserve"> material) </w:t>
            </w:r>
            <w:proofErr w:type="spellStart"/>
            <w:r w:rsidRPr="00FB4088">
              <w:rPr>
                <w:rFonts w:ascii="Arial" w:hAnsi="Arial" w:cs="Arial"/>
                <w:color w:val="FF0000"/>
                <w:w w:val="104"/>
              </w:rPr>
              <w:t>common</w:t>
            </w:r>
            <w:proofErr w:type="spellEnd"/>
            <w:r w:rsidRPr="00FB4088">
              <w:rPr>
                <w:rFonts w:ascii="Arial" w:hAnsi="Arial" w:cs="Arial"/>
                <w:color w:val="FF0000"/>
                <w:w w:val="104"/>
              </w:rPr>
              <w:t xml:space="preserve"> to </w:t>
            </w:r>
            <w:proofErr w:type="spellStart"/>
            <w:r w:rsidRPr="00FB4088">
              <w:rPr>
                <w:rFonts w:ascii="Arial" w:hAnsi="Arial" w:cs="Arial"/>
                <w:color w:val="FF0000"/>
                <w:w w:val="104"/>
              </w:rPr>
              <w:t>several</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installations</w:t>
            </w:r>
            <w:proofErr w:type="spellEnd"/>
            <w:r w:rsidRPr="00FB4088">
              <w:rPr>
                <w:rFonts w:ascii="Arial" w:hAnsi="Arial" w:cs="Arial"/>
                <w:color w:val="FF0000"/>
                <w:w w:val="104"/>
              </w:rPr>
              <w:t xml:space="preserve"> are used; </w:t>
            </w:r>
          </w:p>
          <w:p w:rsidR="00D54293" w:rsidRPr="00FB4088" w:rsidRDefault="00D54293" w:rsidP="00D54293">
            <w:pPr>
              <w:widowControl w:val="0"/>
              <w:autoSpaceDE w:val="0"/>
              <w:autoSpaceDN w:val="0"/>
              <w:adjustRightInd w:val="0"/>
              <w:spacing w:after="0"/>
              <w:rPr>
                <w:rFonts w:ascii="Arial" w:hAnsi="Arial" w:cs="Arial"/>
                <w:color w:val="000000"/>
              </w:rPr>
            </w:pPr>
            <w:r w:rsidRPr="00FB4088">
              <w:rPr>
                <w:rFonts w:ascii="Arial" w:hAnsi="Arial" w:cs="Arial"/>
                <w:color w:val="000000"/>
                <w:w w:val="104"/>
              </w:rPr>
              <w:t xml:space="preserve">- be </w:t>
            </w:r>
            <w:proofErr w:type="spellStart"/>
            <w:r w:rsidRPr="00FB4088">
              <w:rPr>
                <w:rFonts w:ascii="Arial" w:hAnsi="Arial" w:cs="Arial"/>
                <w:color w:val="000000"/>
                <w:w w:val="104"/>
              </w:rPr>
              <w:t>co-ordinated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with</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all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other</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involved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bodies</w:t>
            </w:r>
            <w:proofErr w:type="spellEnd"/>
            <w:r w:rsidRPr="00FB4088">
              <w:rPr>
                <w:rFonts w:ascii="Arial" w:hAnsi="Arial" w:cs="Arial"/>
                <w:color w:val="000000"/>
                <w:w w:val="104"/>
              </w:rPr>
              <w:t xml:space="preserve">;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plan </w:t>
            </w:r>
            <w:proofErr w:type="spellStart"/>
            <w:r w:rsidRPr="00FB4088">
              <w:rPr>
                <w:rFonts w:ascii="Arial" w:hAnsi="Arial" w:cs="Arial"/>
                <w:color w:val="FF0000"/>
                <w:w w:val="104"/>
              </w:rPr>
              <w:t>shall</w:t>
            </w:r>
            <w:proofErr w:type="spellEnd"/>
            <w:r w:rsidRPr="00FB4088">
              <w:rPr>
                <w:rFonts w:ascii="Arial" w:hAnsi="Arial" w:cs="Arial"/>
                <w:color w:val="FF0000"/>
                <w:w w:val="104"/>
              </w:rPr>
              <w:t xml:space="preserve"> be</w:t>
            </w:r>
            <w:r w:rsidRPr="00FB4088">
              <w:rPr>
                <w:rFonts w:ascii="Arial" w:hAnsi="Arial" w:cs="Arial"/>
                <w:color w:val="000000"/>
                <w:w w:val="104"/>
              </w:rPr>
              <w:t xml:space="preserve"> </w:t>
            </w:r>
            <w:proofErr w:type="spellStart"/>
            <w:r w:rsidRPr="00FB4088">
              <w:rPr>
                <w:rFonts w:ascii="Arial" w:hAnsi="Arial" w:cs="Arial"/>
                <w:color w:val="000000"/>
                <w:w w:val="104"/>
              </w:rPr>
              <w:t>capable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extension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should</w:t>
            </w:r>
            <w:proofErr w:type="spellEnd"/>
            <w:r w:rsidRPr="00FB4088">
              <w:rPr>
                <w:rFonts w:ascii="Arial" w:hAnsi="Arial" w:cs="Arial"/>
                <w:color w:val="000000"/>
                <w:w w:val="104"/>
              </w:rPr>
              <w:t xml:space="preserve"> more </w:t>
            </w:r>
            <w:proofErr w:type="spellStart"/>
            <w:r w:rsidRPr="00FB4088">
              <w:rPr>
                <w:rFonts w:ascii="Arial" w:hAnsi="Arial" w:cs="Arial"/>
                <w:strike/>
                <w:color w:val="FF0000"/>
                <w:w w:val="104"/>
              </w:rPr>
              <w:t>improbable</w:t>
            </w:r>
            <w:proofErr w:type="spellEnd"/>
            <w:r w:rsidRPr="00FB4088">
              <w:rPr>
                <w:rFonts w:ascii="Arial" w:hAnsi="Arial" w:cs="Arial"/>
                <w:color w:val="000000"/>
                <w:w w:val="104"/>
              </w:rPr>
              <w:t xml:space="preserve">, </w:t>
            </w:r>
            <w:r w:rsidRPr="00FB4088">
              <w:rPr>
                <w:rFonts w:ascii="Arial" w:hAnsi="Arial" w:cs="Arial"/>
                <w:color w:val="000000"/>
                <w:w w:val="104"/>
              </w:rPr>
              <w:lastRenderedPageBreak/>
              <w:t xml:space="preserve">severe </w:t>
            </w:r>
            <w:proofErr w:type="spellStart"/>
            <w:r w:rsidRPr="00FB4088">
              <w:rPr>
                <w:rFonts w:ascii="Arial" w:hAnsi="Arial" w:cs="Arial"/>
                <w:color w:val="000000"/>
                <w:w w:val="104"/>
              </w:rPr>
              <w:t>events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occur</w:t>
            </w:r>
            <w:proofErr w:type="spellEnd"/>
            <w:r w:rsidRPr="00FB4088">
              <w:rPr>
                <w:rFonts w:ascii="Arial" w:hAnsi="Arial" w:cs="Arial"/>
                <w:color w:val="000000"/>
                <w:w w:val="104"/>
              </w:rPr>
              <w:t xml:space="preserve">. </w:t>
            </w:r>
          </w:p>
        </w:tc>
        <w:tc>
          <w:tcPr>
            <w:tcW w:w="1134" w:type="dxa"/>
            <w:tcBorders>
              <w:top w:val="single" w:sz="4" w:space="0" w:color="000000"/>
              <w:left w:val="single" w:sz="4" w:space="0" w:color="000000"/>
              <w:right w:val="single" w:sz="4" w:space="0" w:color="000000"/>
            </w:tcBorders>
          </w:tcPr>
          <w:p w:rsidR="00D54293" w:rsidRPr="00FB4088" w:rsidRDefault="00D54293" w:rsidP="00EF64A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JV9 60/2</w:t>
            </w:r>
            <w:r w:rsidR="00EF64A3">
              <w:rPr>
                <w:rFonts w:ascii="Arial" w:hAnsi="Arial" w:cs="Arial"/>
                <w:color w:val="000000"/>
              </w:rPr>
              <w:t>, 60</w:t>
            </w:r>
            <w:r w:rsidRPr="00FB4088">
              <w:rPr>
                <w:rFonts w:ascii="Arial" w:hAnsi="Arial" w:cs="Arial"/>
                <w:color w:val="000000"/>
              </w:rPr>
              <w:t>/</w:t>
            </w:r>
            <w:r w:rsidR="00EF64A3">
              <w:rPr>
                <w:rFonts w:ascii="Arial" w:hAnsi="Arial" w:cs="Arial"/>
                <w:color w:val="000000"/>
              </w:rPr>
              <w:t>3/</w:t>
            </w:r>
            <w:r w:rsidRPr="00FB4088">
              <w:rPr>
                <w:rFonts w:ascii="Arial" w:hAnsi="Arial" w:cs="Arial"/>
                <w:color w:val="000000"/>
              </w:rPr>
              <w:t>2</w:t>
            </w:r>
            <w:r w:rsidR="00EF64A3">
              <w:rPr>
                <w:rFonts w:ascii="Arial" w:hAnsi="Arial" w:cs="Arial"/>
                <w:color w:val="000000"/>
              </w:rPr>
              <w:t>,3,5, 61/2/1</w:t>
            </w:r>
          </w:p>
        </w:tc>
        <w:tc>
          <w:tcPr>
            <w:tcW w:w="5103" w:type="dxa"/>
            <w:tcBorders>
              <w:top w:val="single" w:sz="4" w:space="0" w:color="000000"/>
              <w:left w:val="single" w:sz="4" w:space="0" w:color="000000"/>
              <w:right w:val="single" w:sz="4" w:space="0" w:color="000000"/>
            </w:tcBorders>
          </w:tcPr>
          <w:p w:rsidR="00EF64A3" w:rsidRDefault="00EF64A3" w:rsidP="009C3EA4">
            <w:pPr>
              <w:widowControl w:val="0"/>
              <w:autoSpaceDE w:val="0"/>
              <w:autoSpaceDN w:val="0"/>
              <w:adjustRightInd w:val="0"/>
              <w:spacing w:before="5" w:after="0" w:line="253" w:lineRule="exact"/>
              <w:ind w:left="121"/>
              <w:rPr>
                <w:rFonts w:ascii="Arial" w:hAnsi="Arial" w:cs="Arial"/>
                <w:color w:val="000000"/>
              </w:rPr>
            </w:pPr>
            <w:r w:rsidRPr="00EF64A3">
              <w:rPr>
                <w:rFonts w:ascii="Arial" w:hAnsi="Arial" w:cs="Arial"/>
                <w:color w:val="000000"/>
              </w:rPr>
              <w:t>(2)</w:t>
            </w:r>
            <w:r w:rsidRPr="00EF64A3">
              <w:rPr>
                <w:rFonts w:ascii="Arial" w:hAnsi="Arial" w:cs="Arial"/>
                <w:color w:val="000000"/>
              </w:rPr>
              <w:tab/>
              <w:t>Načrt zaščite in reševanja iz prvega odstavka mora biti pripravljen vnaprej in mora temeljiti na oceni ogroženosti, ki vključuje smiselno predvidljive dogodke in druge razmere, ki lahko zahtevajo zaščitne ukrepe na lokaciji objekta ali zunaj nje in vključujejo izpostavitev delavcev in prebivalstva.</w:t>
            </w:r>
          </w:p>
          <w:p w:rsidR="009C3EA4" w:rsidRPr="009C3EA4" w:rsidRDefault="009C3EA4" w:rsidP="009C3EA4">
            <w:pPr>
              <w:widowControl w:val="0"/>
              <w:autoSpaceDE w:val="0"/>
              <w:autoSpaceDN w:val="0"/>
              <w:adjustRightInd w:val="0"/>
              <w:spacing w:before="5" w:after="0" w:line="253" w:lineRule="exact"/>
              <w:ind w:left="121"/>
              <w:rPr>
                <w:rFonts w:ascii="Arial" w:hAnsi="Arial" w:cs="Arial"/>
                <w:color w:val="000000"/>
              </w:rPr>
            </w:pPr>
            <w:r w:rsidRPr="009C3EA4">
              <w:rPr>
                <w:rFonts w:ascii="Arial" w:hAnsi="Arial" w:cs="Arial"/>
                <w:color w:val="000000"/>
              </w:rPr>
              <w:t>(3)</w:t>
            </w:r>
            <w:r w:rsidRPr="009C3EA4">
              <w:rPr>
                <w:rFonts w:ascii="Arial" w:hAnsi="Arial" w:cs="Arial"/>
                <w:color w:val="000000"/>
              </w:rPr>
              <w:tab/>
              <w:t>Načrt zaščite in reševanja objekta iz prvega odstavka tega člena mora:</w:t>
            </w:r>
          </w:p>
          <w:p w:rsidR="00EF64A3" w:rsidRDefault="00EF64A3" w:rsidP="009C3EA4">
            <w:pPr>
              <w:widowControl w:val="0"/>
              <w:autoSpaceDE w:val="0"/>
              <w:autoSpaceDN w:val="0"/>
              <w:adjustRightInd w:val="0"/>
              <w:spacing w:before="5" w:after="0" w:line="253" w:lineRule="exact"/>
              <w:ind w:left="121"/>
              <w:rPr>
                <w:rFonts w:ascii="Arial" w:hAnsi="Arial" w:cs="Arial"/>
                <w:color w:val="000000"/>
              </w:rPr>
            </w:pPr>
            <w:r>
              <w:rPr>
                <w:rFonts w:ascii="Arial" w:hAnsi="Arial" w:cs="Arial"/>
                <w:color w:val="000000"/>
              </w:rPr>
              <w:t>…</w:t>
            </w:r>
          </w:p>
          <w:p w:rsidR="009C3EA4" w:rsidRPr="009C3EA4" w:rsidRDefault="009C3EA4" w:rsidP="009C3EA4">
            <w:pPr>
              <w:widowControl w:val="0"/>
              <w:autoSpaceDE w:val="0"/>
              <w:autoSpaceDN w:val="0"/>
              <w:adjustRightInd w:val="0"/>
              <w:spacing w:before="5" w:after="0" w:line="253" w:lineRule="exact"/>
              <w:ind w:left="121"/>
              <w:rPr>
                <w:rFonts w:ascii="Arial" w:hAnsi="Arial" w:cs="Arial"/>
                <w:color w:val="000000"/>
              </w:rPr>
            </w:pPr>
            <w:r w:rsidRPr="009C3EA4">
              <w:rPr>
                <w:rFonts w:ascii="Arial" w:hAnsi="Arial" w:cs="Arial"/>
                <w:color w:val="000000"/>
              </w:rPr>
              <w:t>2.</w:t>
            </w:r>
            <w:r w:rsidRPr="009C3EA4">
              <w:rPr>
                <w:rFonts w:ascii="Arial" w:hAnsi="Arial" w:cs="Arial"/>
                <w:color w:val="000000"/>
              </w:rPr>
              <w:tab/>
              <w:t>obravnavati tudi dolgotrajne izredne dogodke;</w:t>
            </w:r>
          </w:p>
          <w:p w:rsidR="009C3EA4" w:rsidRPr="009C3EA4" w:rsidRDefault="009C3EA4" w:rsidP="009C3EA4">
            <w:pPr>
              <w:widowControl w:val="0"/>
              <w:autoSpaceDE w:val="0"/>
              <w:autoSpaceDN w:val="0"/>
              <w:adjustRightInd w:val="0"/>
              <w:spacing w:before="5" w:after="0" w:line="253" w:lineRule="exact"/>
              <w:ind w:left="121"/>
              <w:rPr>
                <w:rFonts w:ascii="Arial" w:hAnsi="Arial" w:cs="Arial"/>
                <w:color w:val="000000"/>
              </w:rPr>
            </w:pPr>
            <w:r w:rsidRPr="009C3EA4">
              <w:rPr>
                <w:rFonts w:ascii="Arial" w:hAnsi="Arial" w:cs="Arial"/>
                <w:color w:val="000000"/>
              </w:rPr>
              <w:t>3.</w:t>
            </w:r>
            <w:r w:rsidRPr="009C3EA4">
              <w:rPr>
                <w:rFonts w:ascii="Arial" w:hAnsi="Arial" w:cs="Arial"/>
                <w:color w:val="000000"/>
              </w:rPr>
              <w:tab/>
              <w:t xml:space="preserve">določiti, kako se uporabljajo materialna sredstva in človeški viri objekta oziroma upravljavca, ki so skupni </w:t>
            </w:r>
            <w:r w:rsidRPr="009C3EA4">
              <w:rPr>
                <w:rFonts w:ascii="Arial" w:hAnsi="Arial" w:cs="Arial"/>
                <w:color w:val="000000"/>
              </w:rPr>
              <w:lastRenderedPageBreak/>
              <w:t>več objektom;</w:t>
            </w:r>
          </w:p>
          <w:p w:rsidR="009C3EA4" w:rsidRPr="009C3EA4" w:rsidRDefault="00EF64A3" w:rsidP="009C3EA4">
            <w:pPr>
              <w:widowControl w:val="0"/>
              <w:autoSpaceDE w:val="0"/>
              <w:autoSpaceDN w:val="0"/>
              <w:adjustRightInd w:val="0"/>
              <w:spacing w:before="5" w:after="0" w:line="253" w:lineRule="exact"/>
              <w:ind w:left="121"/>
              <w:rPr>
                <w:rFonts w:ascii="Arial" w:hAnsi="Arial" w:cs="Arial"/>
                <w:color w:val="000000"/>
              </w:rPr>
            </w:pPr>
            <w:r>
              <w:rPr>
                <w:rFonts w:ascii="Arial" w:hAnsi="Arial" w:cs="Arial"/>
                <w:color w:val="000000"/>
              </w:rPr>
              <w:t>…</w:t>
            </w:r>
          </w:p>
          <w:p w:rsidR="00D54293" w:rsidRDefault="009C3EA4" w:rsidP="009C3EA4">
            <w:pPr>
              <w:widowControl w:val="0"/>
              <w:autoSpaceDE w:val="0"/>
              <w:autoSpaceDN w:val="0"/>
              <w:adjustRightInd w:val="0"/>
              <w:spacing w:before="5" w:after="0" w:line="253" w:lineRule="exact"/>
              <w:ind w:left="121"/>
              <w:rPr>
                <w:rFonts w:ascii="Arial" w:hAnsi="Arial" w:cs="Arial"/>
                <w:color w:val="000000"/>
              </w:rPr>
            </w:pPr>
            <w:r w:rsidRPr="009C3EA4">
              <w:rPr>
                <w:rFonts w:ascii="Arial" w:hAnsi="Arial" w:cs="Arial"/>
                <w:color w:val="000000"/>
              </w:rPr>
              <w:t>5.</w:t>
            </w:r>
            <w:r w:rsidRPr="009C3EA4">
              <w:rPr>
                <w:rFonts w:ascii="Arial" w:hAnsi="Arial" w:cs="Arial"/>
                <w:color w:val="000000"/>
              </w:rPr>
              <w:tab/>
              <w:t>omogočati razširitev v primeru, ko se med izrednim dogodkom zgodi drug dogodek s hujšimi posledicami kot pri potekajočem dogodku.</w:t>
            </w:r>
          </w:p>
          <w:p w:rsidR="009C3EA4" w:rsidRPr="00FB4088" w:rsidRDefault="009C3EA4" w:rsidP="009C3EA4">
            <w:pPr>
              <w:widowControl w:val="0"/>
              <w:autoSpaceDE w:val="0"/>
              <w:autoSpaceDN w:val="0"/>
              <w:adjustRightInd w:val="0"/>
              <w:spacing w:before="5" w:after="0" w:line="253" w:lineRule="exact"/>
              <w:ind w:left="121"/>
              <w:rPr>
                <w:rFonts w:ascii="Arial" w:hAnsi="Arial" w:cs="Arial"/>
                <w:color w:val="000000"/>
              </w:rPr>
            </w:pPr>
          </w:p>
          <w:p w:rsidR="009C3EA4" w:rsidRPr="009C3EA4" w:rsidRDefault="009C3EA4" w:rsidP="009C3EA4">
            <w:pPr>
              <w:widowControl w:val="0"/>
              <w:autoSpaceDE w:val="0"/>
              <w:autoSpaceDN w:val="0"/>
              <w:adjustRightInd w:val="0"/>
              <w:spacing w:before="5" w:after="0" w:line="253" w:lineRule="exact"/>
              <w:ind w:left="121"/>
              <w:rPr>
                <w:rFonts w:ascii="Arial" w:hAnsi="Arial" w:cs="Arial"/>
                <w:color w:val="000000"/>
              </w:rPr>
            </w:pPr>
            <w:r w:rsidRPr="009C3EA4">
              <w:rPr>
                <w:rFonts w:ascii="Arial" w:hAnsi="Arial" w:cs="Arial"/>
                <w:color w:val="000000"/>
              </w:rPr>
              <w:t>(2)</w:t>
            </w:r>
            <w:r w:rsidRPr="009C3EA4">
              <w:rPr>
                <w:rFonts w:ascii="Arial" w:hAnsi="Arial" w:cs="Arial"/>
                <w:color w:val="000000"/>
              </w:rPr>
              <w:tab/>
              <w:t xml:space="preserve">Načrt zaščite in reševanja mora vsebovati naslednje: </w:t>
            </w:r>
          </w:p>
          <w:p w:rsidR="00D54293" w:rsidRPr="00FB4088" w:rsidRDefault="009C3EA4" w:rsidP="00EF64A3">
            <w:pPr>
              <w:widowControl w:val="0"/>
              <w:autoSpaceDE w:val="0"/>
              <w:autoSpaceDN w:val="0"/>
              <w:adjustRightInd w:val="0"/>
              <w:spacing w:before="5" w:after="0" w:line="253" w:lineRule="exact"/>
              <w:ind w:left="121"/>
              <w:rPr>
                <w:rFonts w:ascii="Arial" w:hAnsi="Arial" w:cs="Arial"/>
                <w:color w:val="000000"/>
              </w:rPr>
            </w:pPr>
            <w:r w:rsidRPr="009C3EA4">
              <w:rPr>
                <w:rFonts w:ascii="Arial" w:hAnsi="Arial" w:cs="Arial"/>
                <w:color w:val="000000"/>
              </w:rPr>
              <w:t>1.</w:t>
            </w:r>
            <w:r w:rsidRPr="009C3EA4">
              <w:rPr>
                <w:rFonts w:ascii="Arial" w:hAnsi="Arial" w:cs="Arial"/>
                <w:color w:val="000000"/>
              </w:rPr>
              <w:tab/>
              <w:t>koncept zaščite, reševanja in pomoči za vse vrste izrednih dogodkov, usklajen s konceptom zaščite, reševanja in pomoči v državnem načrtu, ki ureja zaščito in reševanje ob jedrski ali radiološki nesreči;</w:t>
            </w:r>
          </w:p>
        </w:tc>
        <w:tc>
          <w:tcPr>
            <w:tcW w:w="4962" w:type="dxa"/>
            <w:tcBorders>
              <w:top w:val="single" w:sz="4" w:space="0" w:color="000000"/>
              <w:left w:val="single" w:sz="4" w:space="0" w:color="000000"/>
              <w:right w:val="single" w:sz="4" w:space="0" w:color="000000"/>
            </w:tcBorders>
          </w:tcPr>
          <w:p w:rsidR="00D75609" w:rsidRDefault="00D75609" w:rsidP="003603EF">
            <w:pPr>
              <w:widowControl w:val="0"/>
              <w:autoSpaceDE w:val="0"/>
              <w:autoSpaceDN w:val="0"/>
              <w:adjustRightInd w:val="0"/>
              <w:spacing w:before="5" w:after="0" w:line="253" w:lineRule="exact"/>
              <w:rPr>
                <w:rFonts w:ascii="Arial" w:hAnsi="Arial" w:cs="Arial"/>
                <w:color w:val="000000"/>
              </w:rPr>
            </w:pPr>
            <w:r w:rsidRPr="00D75609">
              <w:rPr>
                <w:rFonts w:ascii="Arial" w:hAnsi="Arial" w:cs="Arial"/>
                <w:color w:val="000000"/>
              </w:rPr>
              <w:lastRenderedPageBreak/>
              <w:t>(2)</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previous</w:t>
            </w:r>
            <w:proofErr w:type="spellEnd"/>
            <w:r w:rsidRPr="00D75609">
              <w:rPr>
                <w:rFonts w:ascii="Arial" w:hAnsi="Arial" w:cs="Arial"/>
                <w:color w:val="000000"/>
              </w:rPr>
              <w:t xml:space="preserve"> </w:t>
            </w:r>
            <w:proofErr w:type="spellStart"/>
            <w:r w:rsidRPr="00D75609">
              <w:rPr>
                <w:rFonts w:ascii="Arial" w:hAnsi="Arial" w:cs="Arial"/>
                <w:color w:val="000000"/>
              </w:rPr>
              <w:t>paragraph</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prepared</w:t>
            </w:r>
            <w:proofErr w:type="spellEnd"/>
            <w:r w:rsidRPr="00D75609">
              <w:rPr>
                <w:rFonts w:ascii="Arial" w:hAnsi="Arial" w:cs="Arial"/>
                <w:color w:val="000000"/>
              </w:rPr>
              <w:t xml:space="preserve"> in </w:t>
            </w:r>
            <w:proofErr w:type="spellStart"/>
            <w:r w:rsidRPr="00D75609">
              <w:rPr>
                <w:rFonts w:ascii="Arial" w:hAnsi="Arial" w:cs="Arial"/>
                <w:color w:val="000000"/>
              </w:rPr>
              <w:t>advance</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based</w:t>
            </w:r>
            <w:proofErr w:type="spellEnd"/>
            <w:r w:rsidRPr="00D75609">
              <w:rPr>
                <w:rFonts w:ascii="Arial" w:hAnsi="Arial" w:cs="Arial"/>
                <w:color w:val="000000"/>
              </w:rPr>
              <w:t xml:space="preserve"> on </w:t>
            </w:r>
            <w:proofErr w:type="spellStart"/>
            <w:r w:rsidRPr="00D75609">
              <w:rPr>
                <w:rFonts w:ascii="Arial" w:hAnsi="Arial" w:cs="Arial"/>
                <w:color w:val="000000"/>
              </w:rPr>
              <w:t>threat</w:t>
            </w:r>
            <w:proofErr w:type="spellEnd"/>
            <w:r w:rsidRPr="00D75609">
              <w:rPr>
                <w:rFonts w:ascii="Arial" w:hAnsi="Arial" w:cs="Arial"/>
                <w:color w:val="000000"/>
              </w:rPr>
              <w:t xml:space="preserve"> </w:t>
            </w:r>
            <w:proofErr w:type="spellStart"/>
            <w:r w:rsidRPr="00D75609">
              <w:rPr>
                <w:rFonts w:ascii="Arial" w:hAnsi="Arial" w:cs="Arial"/>
                <w:color w:val="000000"/>
              </w:rPr>
              <w:t>assessment</w:t>
            </w:r>
            <w:proofErr w:type="spellEnd"/>
            <w:r w:rsidRPr="00D75609">
              <w:rPr>
                <w:rFonts w:ascii="Arial" w:hAnsi="Arial" w:cs="Arial"/>
                <w:color w:val="000000"/>
              </w:rPr>
              <w:t xml:space="preserve">. It </w:t>
            </w:r>
            <w:proofErr w:type="spellStart"/>
            <w:r w:rsidRPr="00D75609">
              <w:rPr>
                <w:rFonts w:ascii="Arial" w:hAnsi="Arial" w:cs="Arial"/>
                <w:color w:val="000000"/>
              </w:rPr>
              <w:t>includes</w:t>
            </w:r>
            <w:proofErr w:type="spellEnd"/>
            <w:r w:rsidRPr="00D75609">
              <w:rPr>
                <w:rFonts w:ascii="Arial" w:hAnsi="Arial" w:cs="Arial"/>
                <w:color w:val="000000"/>
              </w:rPr>
              <w:t xml:space="preserve"> </w:t>
            </w:r>
            <w:proofErr w:type="spellStart"/>
            <w:r w:rsidRPr="00D75609">
              <w:rPr>
                <w:rFonts w:ascii="Arial" w:hAnsi="Arial" w:cs="Arial"/>
                <w:color w:val="000000"/>
              </w:rPr>
              <w:t>reasonably</w:t>
            </w:r>
            <w:proofErr w:type="spellEnd"/>
            <w:r w:rsidRPr="00D75609">
              <w:rPr>
                <w:rFonts w:ascii="Arial" w:hAnsi="Arial" w:cs="Arial"/>
                <w:color w:val="000000"/>
              </w:rPr>
              <w:t xml:space="preserve"> </w:t>
            </w:r>
            <w:proofErr w:type="spellStart"/>
            <w:r w:rsidRPr="00D75609">
              <w:rPr>
                <w:rFonts w:ascii="Arial" w:hAnsi="Arial" w:cs="Arial"/>
                <w:color w:val="000000"/>
              </w:rPr>
              <w:t>foreseeable</w:t>
            </w:r>
            <w:proofErr w:type="spellEnd"/>
            <w:r w:rsidRPr="00D75609">
              <w:rPr>
                <w:rFonts w:ascii="Arial" w:hAnsi="Arial" w:cs="Arial"/>
                <w:color w:val="000000"/>
              </w:rPr>
              <w:t xml:space="preserve"> </w:t>
            </w:r>
            <w:proofErr w:type="spellStart"/>
            <w:r w:rsidRPr="00D75609">
              <w:rPr>
                <w:rFonts w:ascii="Arial" w:hAnsi="Arial" w:cs="Arial"/>
                <w:color w:val="000000"/>
              </w:rPr>
              <w:t>events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situations</w:t>
            </w:r>
            <w:proofErr w:type="spellEnd"/>
            <w:r w:rsidRPr="00D75609">
              <w:rPr>
                <w:rFonts w:ascii="Arial" w:hAnsi="Arial" w:cs="Arial"/>
                <w:color w:val="000000"/>
              </w:rPr>
              <w:t xml:space="preserve"> </w:t>
            </w:r>
            <w:proofErr w:type="spellStart"/>
            <w:r w:rsidRPr="00D75609">
              <w:rPr>
                <w:rFonts w:ascii="Arial" w:hAnsi="Arial" w:cs="Arial"/>
                <w:color w:val="000000"/>
              </w:rPr>
              <w:t>that</w:t>
            </w:r>
            <w:proofErr w:type="spellEnd"/>
            <w:r w:rsidRPr="00D75609">
              <w:rPr>
                <w:rFonts w:ascii="Arial" w:hAnsi="Arial" w:cs="Arial"/>
                <w:color w:val="000000"/>
              </w:rPr>
              <w:t xml:space="preserve"> </w:t>
            </w:r>
            <w:proofErr w:type="spellStart"/>
            <w:r w:rsidRPr="00D75609">
              <w:rPr>
                <w:rFonts w:ascii="Arial" w:hAnsi="Arial" w:cs="Arial"/>
                <w:color w:val="000000"/>
              </w:rPr>
              <w:t>may</w:t>
            </w:r>
            <w:proofErr w:type="spellEnd"/>
            <w:r w:rsidRPr="00D75609">
              <w:rPr>
                <w:rFonts w:ascii="Arial" w:hAnsi="Arial" w:cs="Arial"/>
                <w:color w:val="000000"/>
              </w:rPr>
              <w:t xml:space="preserve"> </w:t>
            </w:r>
            <w:proofErr w:type="spellStart"/>
            <w:r w:rsidRPr="00D75609">
              <w:rPr>
                <w:rFonts w:ascii="Arial" w:hAnsi="Arial" w:cs="Arial"/>
                <w:color w:val="000000"/>
              </w:rPr>
              <w:t>require</w:t>
            </w:r>
            <w:proofErr w:type="spellEnd"/>
            <w:r w:rsidRPr="00D75609">
              <w:rPr>
                <w:rFonts w:ascii="Arial" w:hAnsi="Arial" w:cs="Arial"/>
                <w:color w:val="000000"/>
              </w:rPr>
              <w:t xml:space="preserve"> </w:t>
            </w:r>
            <w:proofErr w:type="spellStart"/>
            <w:r w:rsidRPr="00D75609">
              <w:rPr>
                <w:rFonts w:ascii="Arial" w:hAnsi="Arial" w:cs="Arial"/>
                <w:color w:val="000000"/>
              </w:rPr>
              <w:t>safeguards</w:t>
            </w:r>
            <w:proofErr w:type="spellEnd"/>
            <w:r w:rsidRPr="00D75609">
              <w:rPr>
                <w:rFonts w:ascii="Arial" w:hAnsi="Arial" w:cs="Arial"/>
                <w:color w:val="000000"/>
              </w:rPr>
              <w:t xml:space="preserve"> on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location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outside</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include</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exposure</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workers</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general </w:t>
            </w:r>
            <w:proofErr w:type="spellStart"/>
            <w:r w:rsidRPr="00D75609">
              <w:rPr>
                <w:rFonts w:ascii="Arial" w:hAnsi="Arial" w:cs="Arial"/>
                <w:color w:val="000000"/>
              </w:rPr>
              <w:t>public</w:t>
            </w:r>
            <w:proofErr w:type="spellEnd"/>
            <w:r w:rsidRPr="00D75609">
              <w:rPr>
                <w:rFonts w:ascii="Arial" w:hAnsi="Arial" w:cs="Arial"/>
                <w:color w:val="000000"/>
              </w:rPr>
              <w:t>.</w:t>
            </w:r>
          </w:p>
          <w:p w:rsidR="00D75609" w:rsidRDefault="00D75609" w:rsidP="00D54293">
            <w:pPr>
              <w:widowControl w:val="0"/>
              <w:autoSpaceDE w:val="0"/>
              <w:autoSpaceDN w:val="0"/>
              <w:adjustRightInd w:val="0"/>
              <w:spacing w:before="5" w:after="0" w:line="253" w:lineRule="exact"/>
              <w:ind w:left="121"/>
              <w:rPr>
                <w:rFonts w:ascii="Arial" w:hAnsi="Arial" w:cs="Arial"/>
                <w:color w:val="000000"/>
              </w:rPr>
            </w:pP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(3)</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referred</w:t>
            </w:r>
            <w:proofErr w:type="spellEnd"/>
            <w:r w:rsidRPr="00D75609">
              <w:rPr>
                <w:rFonts w:ascii="Arial" w:hAnsi="Arial" w:cs="Arial"/>
                <w:color w:val="000000"/>
              </w:rPr>
              <w:t xml:space="preserve"> to in </w:t>
            </w:r>
            <w:proofErr w:type="spellStart"/>
            <w:r w:rsidRPr="00D75609">
              <w:rPr>
                <w:rFonts w:ascii="Arial" w:hAnsi="Arial" w:cs="Arial"/>
                <w:color w:val="000000"/>
              </w:rPr>
              <w:t>paragraph</w:t>
            </w:r>
            <w:proofErr w:type="spellEnd"/>
            <w:r w:rsidRPr="00D75609">
              <w:rPr>
                <w:rFonts w:ascii="Arial" w:hAnsi="Arial" w:cs="Arial"/>
                <w:color w:val="000000"/>
              </w:rPr>
              <w:t xml:space="preserve"> 1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this</w:t>
            </w:r>
            <w:proofErr w:type="spellEnd"/>
            <w:r w:rsidRPr="00D75609">
              <w:rPr>
                <w:rFonts w:ascii="Arial" w:hAnsi="Arial" w:cs="Arial"/>
                <w:color w:val="000000"/>
              </w:rPr>
              <w:t xml:space="preserve"> </w:t>
            </w:r>
            <w:proofErr w:type="spellStart"/>
            <w:r w:rsidRPr="00D75609">
              <w:rPr>
                <w:rFonts w:ascii="Arial" w:hAnsi="Arial" w:cs="Arial"/>
                <w:color w:val="000000"/>
              </w:rPr>
              <w:t>article</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2.</w:t>
            </w:r>
            <w:r w:rsidRPr="00D75609">
              <w:rPr>
                <w:rFonts w:ascii="Arial" w:hAnsi="Arial" w:cs="Arial"/>
                <w:color w:val="000000"/>
              </w:rPr>
              <w:tab/>
            </w:r>
            <w:proofErr w:type="spellStart"/>
            <w:r w:rsidRPr="00D75609">
              <w:rPr>
                <w:rFonts w:ascii="Arial" w:hAnsi="Arial" w:cs="Arial"/>
                <w:color w:val="000000"/>
              </w:rPr>
              <w:t>address</w:t>
            </w:r>
            <w:proofErr w:type="spellEnd"/>
            <w:r w:rsidRPr="00D75609">
              <w:rPr>
                <w:rFonts w:ascii="Arial" w:hAnsi="Arial" w:cs="Arial"/>
                <w:color w:val="000000"/>
              </w:rPr>
              <w:t xml:space="preserve"> </w:t>
            </w:r>
            <w:proofErr w:type="spellStart"/>
            <w:r w:rsidRPr="00D75609">
              <w:rPr>
                <w:rFonts w:ascii="Arial" w:hAnsi="Arial" w:cs="Arial"/>
                <w:color w:val="000000"/>
              </w:rPr>
              <w:t>long-lasting</w:t>
            </w:r>
            <w:proofErr w:type="spellEnd"/>
            <w:r w:rsidRPr="00D75609">
              <w:rPr>
                <w:rFonts w:ascii="Arial" w:hAnsi="Arial" w:cs="Arial"/>
                <w:color w:val="000000"/>
              </w:rPr>
              <w:t xml:space="preserve"> </w:t>
            </w:r>
            <w:proofErr w:type="spellStart"/>
            <w:r w:rsidRPr="00D75609">
              <w:rPr>
                <w:rFonts w:ascii="Arial" w:hAnsi="Arial" w:cs="Arial"/>
                <w:color w:val="000000"/>
              </w:rPr>
              <w:t>situations</w:t>
            </w:r>
            <w:proofErr w:type="spellEnd"/>
            <w:r w:rsidRPr="00D75609">
              <w:rPr>
                <w:rFonts w:ascii="Arial" w:hAnsi="Arial" w:cs="Arial"/>
                <w:color w:val="000000"/>
              </w:rPr>
              <w:t>;</w:t>
            </w: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3.</w:t>
            </w:r>
            <w:r w:rsidRPr="00D75609">
              <w:rPr>
                <w:rFonts w:ascii="Arial" w:hAnsi="Arial" w:cs="Arial"/>
                <w:color w:val="000000"/>
              </w:rPr>
              <w:tab/>
            </w:r>
            <w:proofErr w:type="spellStart"/>
            <w:r w:rsidRPr="00D75609">
              <w:rPr>
                <w:rFonts w:ascii="Arial" w:hAnsi="Arial" w:cs="Arial"/>
                <w:color w:val="000000"/>
              </w:rPr>
              <w:t>determine</w:t>
            </w:r>
            <w:proofErr w:type="spellEnd"/>
            <w:r w:rsidRPr="00D75609">
              <w:rPr>
                <w:rFonts w:ascii="Arial" w:hAnsi="Arial" w:cs="Arial"/>
                <w:color w:val="000000"/>
              </w:rPr>
              <w:t xml:space="preserve"> how are used material </w:t>
            </w:r>
            <w:proofErr w:type="spellStart"/>
            <w:r w:rsidRPr="00D75609">
              <w:rPr>
                <w:rFonts w:ascii="Arial" w:hAnsi="Arial" w:cs="Arial"/>
                <w:color w:val="000000"/>
              </w:rPr>
              <w:t>and</w:t>
            </w:r>
            <w:proofErr w:type="spellEnd"/>
            <w:r w:rsidRPr="00D75609">
              <w:rPr>
                <w:rFonts w:ascii="Arial" w:hAnsi="Arial" w:cs="Arial"/>
                <w:color w:val="000000"/>
              </w:rPr>
              <w:t xml:space="preserve"> human </w:t>
            </w:r>
            <w:proofErr w:type="spellStart"/>
            <w:r w:rsidRPr="00D75609">
              <w:rPr>
                <w:rFonts w:ascii="Arial" w:hAnsi="Arial" w:cs="Arial"/>
                <w:color w:val="000000"/>
              </w:rPr>
              <w:t>resources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operator </w:t>
            </w:r>
            <w:proofErr w:type="spellStart"/>
            <w:r w:rsidRPr="00D75609">
              <w:rPr>
                <w:rFonts w:ascii="Arial" w:hAnsi="Arial" w:cs="Arial"/>
                <w:color w:val="000000"/>
              </w:rPr>
              <w:t>common</w:t>
            </w:r>
            <w:proofErr w:type="spellEnd"/>
            <w:r w:rsidRPr="00D75609">
              <w:rPr>
                <w:rFonts w:ascii="Arial" w:hAnsi="Arial" w:cs="Arial"/>
                <w:color w:val="000000"/>
              </w:rPr>
              <w:t xml:space="preserve"> to </w:t>
            </w:r>
            <w:proofErr w:type="spellStart"/>
            <w:r w:rsidRPr="00D75609">
              <w:rPr>
                <w:rFonts w:ascii="Arial" w:hAnsi="Arial" w:cs="Arial"/>
                <w:color w:val="000000"/>
              </w:rPr>
              <w:t>several</w:t>
            </w:r>
            <w:proofErr w:type="spellEnd"/>
            <w:r w:rsidRPr="00D75609">
              <w:rPr>
                <w:rFonts w:ascii="Arial" w:hAnsi="Arial" w:cs="Arial"/>
                <w:color w:val="000000"/>
              </w:rPr>
              <w:t xml:space="preserve"> </w:t>
            </w:r>
            <w:proofErr w:type="spellStart"/>
            <w:r w:rsidRPr="00D75609">
              <w:rPr>
                <w:rFonts w:ascii="Arial" w:hAnsi="Arial" w:cs="Arial"/>
                <w:color w:val="000000"/>
              </w:rPr>
              <w:lastRenderedPageBreak/>
              <w:t>installations</w:t>
            </w:r>
            <w:proofErr w:type="spellEnd"/>
            <w:r w:rsidRPr="00D75609">
              <w:rPr>
                <w:rFonts w:ascii="Arial" w:hAnsi="Arial" w:cs="Arial"/>
                <w:color w:val="000000"/>
              </w:rPr>
              <w:t>;</w:t>
            </w:r>
          </w:p>
          <w:p w:rsid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5.</w:t>
            </w:r>
            <w:r w:rsidRPr="00D75609">
              <w:rPr>
                <w:rFonts w:ascii="Arial" w:hAnsi="Arial" w:cs="Arial"/>
                <w:color w:val="000000"/>
              </w:rPr>
              <w:tab/>
            </w:r>
            <w:proofErr w:type="spellStart"/>
            <w:r w:rsidRPr="00D75609">
              <w:rPr>
                <w:rFonts w:ascii="Arial" w:hAnsi="Arial" w:cs="Arial"/>
                <w:color w:val="000000"/>
              </w:rPr>
              <w:t>enable</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extension</w:t>
            </w:r>
            <w:proofErr w:type="spellEnd"/>
            <w:r w:rsidRPr="00D75609">
              <w:rPr>
                <w:rFonts w:ascii="Arial" w:hAnsi="Arial" w:cs="Arial"/>
                <w:color w:val="000000"/>
              </w:rPr>
              <w:t xml:space="preserve">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case</w:t>
            </w:r>
            <w:proofErr w:type="spellEnd"/>
            <w:r w:rsidRPr="00D75609">
              <w:rPr>
                <w:rFonts w:ascii="Arial" w:hAnsi="Arial" w:cs="Arial"/>
                <w:color w:val="000000"/>
              </w:rPr>
              <w:t xml:space="preserve"> </w:t>
            </w:r>
            <w:proofErr w:type="spellStart"/>
            <w:r w:rsidRPr="00D75609">
              <w:rPr>
                <w:rFonts w:ascii="Arial" w:hAnsi="Arial" w:cs="Arial"/>
                <w:color w:val="000000"/>
              </w:rPr>
              <w:t>when</w:t>
            </w:r>
            <w:proofErr w:type="spellEnd"/>
            <w:r w:rsidRPr="00D75609">
              <w:rPr>
                <w:rFonts w:ascii="Arial" w:hAnsi="Arial" w:cs="Arial"/>
                <w:color w:val="000000"/>
              </w:rPr>
              <w:t xml:space="preserve"> </w:t>
            </w:r>
            <w:proofErr w:type="spellStart"/>
            <w:r w:rsidRPr="00D75609">
              <w:rPr>
                <w:rFonts w:ascii="Arial" w:hAnsi="Arial" w:cs="Arial"/>
                <w:color w:val="000000"/>
              </w:rPr>
              <w:t>during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w:t>
            </w:r>
            <w:proofErr w:type="spellStart"/>
            <w:r w:rsidRPr="00D75609">
              <w:rPr>
                <w:rFonts w:ascii="Arial" w:hAnsi="Arial" w:cs="Arial"/>
                <w:color w:val="000000"/>
              </w:rPr>
              <w:t>occur</w:t>
            </w:r>
            <w:proofErr w:type="spellEnd"/>
            <w:r w:rsidRPr="00D75609">
              <w:rPr>
                <w:rFonts w:ascii="Arial" w:hAnsi="Arial" w:cs="Arial"/>
                <w:color w:val="000000"/>
              </w:rPr>
              <w:t xml:space="preserve"> </w:t>
            </w:r>
            <w:proofErr w:type="spellStart"/>
            <w:r w:rsidRPr="00D75609">
              <w:rPr>
                <w:rFonts w:ascii="Arial" w:hAnsi="Arial" w:cs="Arial"/>
                <w:color w:val="000000"/>
              </w:rPr>
              <w:t>another</w:t>
            </w:r>
            <w:proofErr w:type="spellEnd"/>
            <w:r w:rsidRPr="00D75609">
              <w:rPr>
                <w:rFonts w:ascii="Arial" w:hAnsi="Arial" w:cs="Arial"/>
                <w:color w:val="000000"/>
              </w:rPr>
              <w:t xml:space="preserve"> </w:t>
            </w:r>
            <w:proofErr w:type="spellStart"/>
            <w:r w:rsidRPr="00D75609">
              <w:rPr>
                <w:rFonts w:ascii="Arial" w:hAnsi="Arial" w:cs="Arial"/>
                <w:color w:val="000000"/>
              </w:rPr>
              <w:t>event</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serious</w:t>
            </w:r>
            <w:proofErr w:type="spellEnd"/>
            <w:r w:rsidRPr="00D75609">
              <w:rPr>
                <w:rFonts w:ascii="Arial" w:hAnsi="Arial" w:cs="Arial"/>
                <w:color w:val="000000"/>
              </w:rPr>
              <w:t xml:space="preserve"> </w:t>
            </w:r>
            <w:proofErr w:type="spellStart"/>
            <w:r w:rsidRPr="00D75609">
              <w:rPr>
                <w:rFonts w:ascii="Arial" w:hAnsi="Arial" w:cs="Arial"/>
                <w:color w:val="000000"/>
              </w:rPr>
              <w:t>consequences</w:t>
            </w:r>
            <w:proofErr w:type="spellEnd"/>
            <w:r w:rsidRPr="00D75609">
              <w:rPr>
                <w:rFonts w:ascii="Arial" w:hAnsi="Arial" w:cs="Arial"/>
                <w:color w:val="000000"/>
              </w:rPr>
              <w:t xml:space="preserve"> </w:t>
            </w:r>
            <w:proofErr w:type="spellStart"/>
            <w:r w:rsidRPr="00D75609">
              <w:rPr>
                <w:rFonts w:ascii="Arial" w:hAnsi="Arial" w:cs="Arial"/>
                <w:color w:val="000000"/>
              </w:rPr>
              <w:t>than</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ongoing</w:t>
            </w:r>
            <w:proofErr w:type="spellEnd"/>
            <w:r w:rsidRPr="00D75609">
              <w:rPr>
                <w:rFonts w:ascii="Arial" w:hAnsi="Arial" w:cs="Arial"/>
                <w:color w:val="000000"/>
              </w:rPr>
              <w:t xml:space="preserve"> </w:t>
            </w:r>
            <w:proofErr w:type="spellStart"/>
            <w:r w:rsidRPr="00D75609">
              <w:rPr>
                <w:rFonts w:ascii="Arial" w:hAnsi="Arial" w:cs="Arial"/>
                <w:color w:val="000000"/>
              </w:rPr>
              <w:t>event</w:t>
            </w:r>
            <w:proofErr w:type="spellEnd"/>
            <w:r w:rsidRPr="00D75609">
              <w:rPr>
                <w:rFonts w:ascii="Arial" w:hAnsi="Arial" w:cs="Arial"/>
                <w:color w:val="000000"/>
              </w:rPr>
              <w:t>.</w:t>
            </w:r>
          </w:p>
          <w:p w:rsidR="00D75609" w:rsidRDefault="00D75609" w:rsidP="00D75609">
            <w:pPr>
              <w:widowControl w:val="0"/>
              <w:autoSpaceDE w:val="0"/>
              <w:autoSpaceDN w:val="0"/>
              <w:adjustRightInd w:val="0"/>
              <w:spacing w:before="5" w:after="0" w:line="253" w:lineRule="exact"/>
              <w:ind w:left="121"/>
              <w:rPr>
                <w:rFonts w:ascii="Arial" w:hAnsi="Arial" w:cs="Arial"/>
                <w:color w:val="000000"/>
              </w:rPr>
            </w:pPr>
          </w:p>
          <w:p w:rsidR="00D75609" w:rsidRPr="00D75609"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(2)</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contain</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following</w:t>
            </w:r>
            <w:proofErr w:type="spellEnd"/>
            <w:r w:rsidRPr="00D75609">
              <w:rPr>
                <w:rFonts w:ascii="Arial" w:hAnsi="Arial" w:cs="Arial"/>
                <w:color w:val="000000"/>
              </w:rPr>
              <w:t>:</w:t>
            </w:r>
          </w:p>
          <w:p w:rsidR="00D75609" w:rsidRPr="00FB4088" w:rsidRDefault="00D75609" w:rsidP="00D75609">
            <w:pPr>
              <w:widowControl w:val="0"/>
              <w:autoSpaceDE w:val="0"/>
              <w:autoSpaceDN w:val="0"/>
              <w:adjustRightInd w:val="0"/>
              <w:spacing w:before="5" w:after="0" w:line="25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concept</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all</w:t>
            </w:r>
            <w:proofErr w:type="spellEnd"/>
            <w:r w:rsidRPr="00D75609">
              <w:rPr>
                <w:rFonts w:ascii="Arial" w:hAnsi="Arial" w:cs="Arial"/>
                <w:color w:val="000000"/>
              </w:rPr>
              <w:t xml:space="preserve"> </w:t>
            </w:r>
            <w:proofErr w:type="spellStart"/>
            <w:r w:rsidRPr="00D75609">
              <w:rPr>
                <w:rFonts w:ascii="Arial" w:hAnsi="Arial" w:cs="Arial"/>
                <w:color w:val="000000"/>
              </w:rPr>
              <w:t>types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emergencies</w:t>
            </w:r>
            <w:proofErr w:type="spellEnd"/>
            <w:r w:rsidRPr="00D75609">
              <w:rPr>
                <w:rFonts w:ascii="Arial" w:hAnsi="Arial" w:cs="Arial"/>
                <w:color w:val="000000"/>
              </w:rPr>
              <w:t xml:space="preserve">, </w:t>
            </w:r>
            <w:proofErr w:type="spellStart"/>
            <w:r w:rsidRPr="00D75609">
              <w:rPr>
                <w:rFonts w:ascii="Arial" w:hAnsi="Arial" w:cs="Arial"/>
                <w:color w:val="000000"/>
              </w:rPr>
              <w:t>harmonised</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National</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w:t>
            </w:r>
            <w:proofErr w:type="spellStart"/>
            <w:r w:rsidRPr="00D75609">
              <w:rPr>
                <w:rFonts w:ascii="Arial" w:hAnsi="Arial" w:cs="Arial"/>
                <w:color w:val="000000"/>
              </w:rPr>
              <w:t>Response</w:t>
            </w:r>
            <w:proofErr w:type="spellEnd"/>
            <w:r w:rsidRPr="00D75609">
              <w:rPr>
                <w:rFonts w:ascii="Arial" w:hAnsi="Arial" w:cs="Arial"/>
                <w:color w:val="000000"/>
              </w:rPr>
              <w:t xml:space="preserve"> Plan </w:t>
            </w:r>
            <w:proofErr w:type="spellStart"/>
            <w:r w:rsidRPr="00D75609">
              <w:rPr>
                <w:rFonts w:ascii="Arial" w:hAnsi="Arial" w:cs="Arial"/>
                <w:color w:val="000000"/>
              </w:rPr>
              <w:t>for</w:t>
            </w:r>
            <w:proofErr w:type="spellEnd"/>
            <w:r w:rsidRPr="00D75609">
              <w:rPr>
                <w:rFonts w:ascii="Arial" w:hAnsi="Arial" w:cs="Arial"/>
                <w:color w:val="000000"/>
              </w:rPr>
              <w:t xml:space="preserve"> Nuclear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Radiological</w:t>
            </w:r>
            <w:proofErr w:type="spellEnd"/>
            <w:r w:rsidRPr="00D75609">
              <w:rPr>
                <w:rFonts w:ascii="Arial" w:hAnsi="Arial" w:cs="Arial"/>
                <w:color w:val="000000"/>
              </w:rPr>
              <w:t xml:space="preserve"> </w:t>
            </w:r>
            <w:proofErr w:type="spellStart"/>
            <w:r w:rsidRPr="00D75609">
              <w:rPr>
                <w:rFonts w:ascii="Arial" w:hAnsi="Arial" w:cs="Arial"/>
                <w:color w:val="000000"/>
              </w:rPr>
              <w:t>Accidents</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R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people</w:t>
            </w:r>
            <w:proofErr w:type="spellEnd"/>
            <w:r w:rsidRPr="00FB4088">
              <w:rPr>
                <w:rFonts w:ascii="Arial" w:hAnsi="Arial" w:cs="Arial"/>
                <w:color w:val="000000"/>
              </w:rPr>
              <w:t xml:space="preserve"> on-site at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times</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authority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responsibilities</w:t>
            </w:r>
            <w:proofErr w:type="spellEnd"/>
            <w:r w:rsidRPr="00FB4088">
              <w:rPr>
                <w:rFonts w:ascii="Arial" w:hAnsi="Arial" w:cs="Arial"/>
                <w:color w:val="000000"/>
              </w:rPr>
              <w:t xml:space="preserve"> to </w:t>
            </w:r>
            <w:proofErr w:type="spellStart"/>
            <w:r w:rsidRPr="00FB4088">
              <w:rPr>
                <w:rFonts w:ascii="Arial" w:hAnsi="Arial" w:cs="Arial"/>
                <w:color w:val="000000"/>
              </w:rPr>
              <w:t>classify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declare</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upon</w:t>
            </w:r>
            <w:proofErr w:type="spellEnd"/>
            <w:r w:rsidRPr="00FB4088">
              <w:rPr>
                <w:rFonts w:ascii="Arial" w:hAnsi="Arial" w:cs="Arial"/>
                <w:color w:val="000000"/>
              </w:rPr>
              <w:t xml:space="preserve"> </w:t>
            </w:r>
            <w:proofErr w:type="spellStart"/>
            <w:r w:rsidRPr="00FB4088">
              <w:rPr>
                <w:rFonts w:ascii="Arial" w:hAnsi="Arial" w:cs="Arial"/>
                <w:color w:val="000000"/>
              </w:rPr>
              <w:t>classification</w:t>
            </w:r>
            <w:proofErr w:type="spellEnd"/>
            <w:r w:rsidRPr="00FB4088">
              <w:rPr>
                <w:rFonts w:ascii="Arial" w:hAnsi="Arial" w:cs="Arial"/>
                <w:color w:val="000000"/>
              </w:rPr>
              <w:t xml:space="preserve">, to </w:t>
            </w:r>
            <w:proofErr w:type="spellStart"/>
            <w:r w:rsidRPr="00FB4088">
              <w:rPr>
                <w:rFonts w:ascii="Arial" w:hAnsi="Arial" w:cs="Arial"/>
                <w:color w:val="000000"/>
              </w:rPr>
              <w:t>initiate</w:t>
            </w:r>
            <w:proofErr w:type="spellEnd"/>
            <w:r w:rsidRPr="00FB4088">
              <w:rPr>
                <w:rFonts w:ascii="Arial" w:hAnsi="Arial" w:cs="Arial"/>
                <w:color w:val="000000"/>
              </w:rPr>
              <w:t xml:space="preserve"> </w:t>
            </w:r>
            <w:proofErr w:type="spellStart"/>
            <w:r w:rsidRPr="00FB4088">
              <w:rPr>
                <w:rFonts w:ascii="Arial" w:hAnsi="Arial" w:cs="Arial"/>
                <w:color w:val="000000"/>
              </w:rPr>
              <w:t>promptly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on-site response</w:t>
            </w:r>
            <w:r w:rsidRPr="00FB4088">
              <w:rPr>
                <w:rFonts w:ascii="Arial" w:hAnsi="Arial" w:cs="Arial"/>
                <w:color w:val="000000"/>
                <w:szCs w:val="21"/>
                <w:vertAlign w:val="superscript"/>
              </w:rPr>
              <w:t>76</w:t>
            </w:r>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76</w:t>
            </w:r>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on </w:t>
            </w:r>
            <w:proofErr w:type="spellStart"/>
            <w:r w:rsidRPr="00FB4088">
              <w:rPr>
                <w:rFonts w:ascii="Arial" w:hAnsi="Arial" w:cs="Arial"/>
                <w:color w:val="000000"/>
                <w:sz w:val="18"/>
              </w:rPr>
              <w:t>duty</w:t>
            </w:r>
            <w:proofErr w:type="spellEnd"/>
            <w:r w:rsidRPr="00FB4088">
              <w:rPr>
                <w:rFonts w:ascii="Arial" w:hAnsi="Arial" w:cs="Arial"/>
                <w:color w:val="000000"/>
                <w:sz w:val="18"/>
              </w:rPr>
              <w:t xml:space="preserve"> shift </w:t>
            </w:r>
            <w:proofErr w:type="spellStart"/>
            <w:r w:rsidRPr="00FB4088">
              <w:rPr>
                <w:rFonts w:ascii="Arial" w:hAnsi="Arial" w:cs="Arial"/>
                <w:color w:val="000000"/>
                <w:sz w:val="18"/>
              </w:rPr>
              <w:t>supervisor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could</w:t>
            </w:r>
            <w:proofErr w:type="spellEnd"/>
            <w:r w:rsidRPr="00FB4088">
              <w:rPr>
                <w:rFonts w:ascii="Arial" w:hAnsi="Arial" w:cs="Arial"/>
                <w:color w:val="000000"/>
                <w:sz w:val="18"/>
              </w:rPr>
              <w:t xml:space="preserve"> be </w:t>
            </w:r>
            <w:proofErr w:type="spellStart"/>
            <w:r w:rsidRPr="00FB4088">
              <w:rPr>
                <w:rFonts w:ascii="Arial" w:hAnsi="Arial" w:cs="Arial"/>
                <w:color w:val="000000"/>
                <w:sz w:val="18"/>
              </w:rPr>
              <w:t>among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those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authorised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declare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emergency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initiate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appropriate</w:t>
            </w:r>
            <w:proofErr w:type="spellEnd"/>
            <w:r w:rsidRPr="00FB4088">
              <w:rPr>
                <w:rFonts w:ascii="Arial" w:hAnsi="Arial" w:cs="Arial"/>
                <w:color w:val="000000"/>
                <w:sz w:val="18"/>
              </w:rPr>
              <w:t xml:space="preserve"> on-site </w:t>
            </w:r>
            <w:proofErr w:type="spellStart"/>
            <w:r w:rsidRPr="00FB4088">
              <w:rPr>
                <w:rFonts w:ascii="Arial" w:hAnsi="Arial" w:cs="Arial"/>
                <w:color w:val="000000"/>
                <w:sz w:val="18"/>
              </w:rPr>
              <w:t>response</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w:t>
            </w:r>
          </w:p>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r w:rsidRPr="00FB4088">
              <w:rPr>
                <w:rFonts w:ascii="Arial" w:hAnsi="Arial" w:cs="Arial"/>
                <w:color w:val="000000"/>
              </w:rPr>
              <w:t>62/1/1</w:t>
            </w:r>
          </w:p>
        </w:tc>
        <w:tc>
          <w:tcPr>
            <w:tcW w:w="5103" w:type="dxa"/>
            <w:tcBorders>
              <w:top w:val="single" w:sz="4" w:space="0" w:color="000000"/>
              <w:left w:val="single" w:sz="4" w:space="0" w:color="000000"/>
              <w:bottom w:val="single" w:sz="4" w:space="0" w:color="000000"/>
              <w:right w:val="single" w:sz="4" w:space="0" w:color="000000"/>
            </w:tcBorders>
          </w:tcPr>
          <w:p w:rsidR="009C3EA4" w:rsidRPr="009C3EA4" w:rsidRDefault="009C3EA4" w:rsidP="009C3EA4">
            <w:pPr>
              <w:widowControl w:val="0"/>
              <w:autoSpaceDE w:val="0"/>
              <w:autoSpaceDN w:val="0"/>
              <w:adjustRightInd w:val="0"/>
              <w:spacing w:after="0" w:line="253" w:lineRule="exact"/>
              <w:ind w:left="121"/>
              <w:rPr>
                <w:rFonts w:ascii="Arial" w:hAnsi="Arial" w:cs="Arial"/>
                <w:color w:val="000000"/>
              </w:rPr>
            </w:pPr>
            <w:r w:rsidRPr="009C3EA4">
              <w:rPr>
                <w:rFonts w:ascii="Arial" w:hAnsi="Arial" w:cs="Arial"/>
                <w:color w:val="000000"/>
              </w:rPr>
              <w:t>(1)</w:t>
            </w:r>
            <w:r w:rsidRPr="009C3EA4">
              <w:rPr>
                <w:rFonts w:ascii="Arial" w:hAnsi="Arial" w:cs="Arial"/>
                <w:color w:val="000000"/>
              </w:rPr>
              <w:tab/>
              <w:t>Upravljavec sevalnega ali jedrskega objekta mora zagotoviti:</w:t>
            </w:r>
          </w:p>
          <w:p w:rsidR="00D54293" w:rsidRPr="00FB4088" w:rsidRDefault="009C3EA4" w:rsidP="009C3EA4">
            <w:pPr>
              <w:widowControl w:val="0"/>
              <w:autoSpaceDE w:val="0"/>
              <w:autoSpaceDN w:val="0"/>
              <w:adjustRightInd w:val="0"/>
              <w:spacing w:after="0" w:line="253" w:lineRule="exact"/>
              <w:rPr>
                <w:rFonts w:ascii="Arial" w:hAnsi="Arial" w:cs="Arial"/>
                <w:color w:val="000000"/>
              </w:rPr>
            </w:pPr>
            <w:r w:rsidRPr="009C3EA4">
              <w:rPr>
                <w:rFonts w:ascii="Arial" w:hAnsi="Arial" w:cs="Arial"/>
                <w:color w:val="000000"/>
              </w:rPr>
              <w:t>1.</w:t>
            </w:r>
            <w:r w:rsidRPr="009C3EA4">
              <w:rPr>
                <w:rFonts w:ascii="Arial" w:hAnsi="Arial" w:cs="Arial"/>
                <w:color w:val="000000"/>
              </w:rPr>
              <w:tab/>
              <w:t>stalno prisotnost v objektu oziroma za objekte, ki niso jedrska elektrarna, dosegljivost osebja s pristojnostjo in odgovornostjo za razvrstitev in razglasitev izrednega dogodka ter takojšnje izvajanje načrta zaščite in reševanja objekta;</w:t>
            </w:r>
          </w:p>
        </w:tc>
        <w:tc>
          <w:tcPr>
            <w:tcW w:w="4962" w:type="dxa"/>
            <w:tcBorders>
              <w:top w:val="single" w:sz="4" w:space="0" w:color="000000"/>
              <w:left w:val="single" w:sz="4" w:space="0" w:color="000000"/>
              <w:bottom w:val="single" w:sz="4" w:space="0" w:color="000000"/>
              <w:right w:val="single" w:sz="4" w:space="0" w:color="000000"/>
            </w:tcBorders>
          </w:tcPr>
          <w:p w:rsidR="00D75609" w:rsidRPr="00D75609" w:rsidRDefault="00D75609" w:rsidP="00D75609">
            <w:pPr>
              <w:widowControl w:val="0"/>
              <w:autoSpaceDE w:val="0"/>
              <w:autoSpaceDN w:val="0"/>
              <w:adjustRightInd w:val="0"/>
              <w:spacing w:after="0" w:line="25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54293" w:rsidRPr="00FB4088" w:rsidRDefault="00D75609" w:rsidP="00D75609">
            <w:pPr>
              <w:widowControl w:val="0"/>
              <w:autoSpaceDE w:val="0"/>
              <w:autoSpaceDN w:val="0"/>
              <w:adjustRightInd w:val="0"/>
              <w:spacing w:after="0" w:line="253"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continuous</w:t>
            </w:r>
            <w:proofErr w:type="spellEnd"/>
            <w:r w:rsidRPr="00D75609">
              <w:rPr>
                <w:rFonts w:ascii="Arial" w:hAnsi="Arial" w:cs="Arial"/>
                <w:color w:val="000000"/>
              </w:rPr>
              <w:t xml:space="preserve"> </w:t>
            </w:r>
            <w:proofErr w:type="spellStart"/>
            <w:r w:rsidRPr="00D75609">
              <w:rPr>
                <w:rFonts w:ascii="Arial" w:hAnsi="Arial" w:cs="Arial"/>
                <w:color w:val="000000"/>
              </w:rPr>
              <w:t>presence</w:t>
            </w:r>
            <w:proofErr w:type="spellEnd"/>
            <w:r w:rsidRPr="00D75609">
              <w:rPr>
                <w:rFonts w:ascii="Arial" w:hAnsi="Arial" w:cs="Arial"/>
                <w:color w:val="000000"/>
              </w:rPr>
              <w:t xml:space="preserve"> on site, </w:t>
            </w:r>
            <w:proofErr w:type="spellStart"/>
            <w:r w:rsidRPr="00D75609">
              <w:rPr>
                <w:rFonts w:ascii="Arial" w:hAnsi="Arial" w:cs="Arial"/>
                <w:color w:val="000000"/>
              </w:rPr>
              <w:t>or</w:t>
            </w:r>
            <w:proofErr w:type="spellEnd"/>
            <w:r w:rsidRPr="00D75609">
              <w:rPr>
                <w:rFonts w:ascii="Arial" w:hAnsi="Arial" w:cs="Arial"/>
                <w:color w:val="000000"/>
              </w:rPr>
              <w:t xml:space="preserve">,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case</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facilities</w:t>
            </w:r>
            <w:proofErr w:type="spellEnd"/>
            <w:r w:rsidRPr="00D75609">
              <w:rPr>
                <w:rFonts w:ascii="Arial" w:hAnsi="Arial" w:cs="Arial"/>
                <w:color w:val="000000"/>
              </w:rPr>
              <w:t xml:space="preserve"> </w:t>
            </w:r>
            <w:proofErr w:type="spellStart"/>
            <w:r w:rsidRPr="00D75609">
              <w:rPr>
                <w:rFonts w:ascii="Arial" w:hAnsi="Arial" w:cs="Arial"/>
                <w:color w:val="000000"/>
              </w:rPr>
              <w:t>other</w:t>
            </w:r>
            <w:proofErr w:type="spellEnd"/>
            <w:r w:rsidRPr="00D75609">
              <w:rPr>
                <w:rFonts w:ascii="Arial" w:hAnsi="Arial" w:cs="Arial"/>
                <w:color w:val="000000"/>
              </w:rPr>
              <w:t xml:space="preserve"> </w:t>
            </w:r>
            <w:proofErr w:type="spellStart"/>
            <w:r w:rsidRPr="00D75609">
              <w:rPr>
                <w:rFonts w:ascii="Arial" w:hAnsi="Arial" w:cs="Arial"/>
                <w:color w:val="000000"/>
              </w:rPr>
              <w:t>than</w:t>
            </w:r>
            <w:proofErr w:type="spellEnd"/>
            <w:r w:rsidRPr="00D75609">
              <w:rPr>
                <w:rFonts w:ascii="Arial" w:hAnsi="Arial" w:cs="Arial"/>
                <w:color w:val="000000"/>
              </w:rPr>
              <w:t xml:space="preserve"> a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power</w:t>
            </w:r>
            <w:proofErr w:type="spellEnd"/>
            <w:r w:rsidRPr="00D75609">
              <w:rPr>
                <w:rFonts w:ascii="Arial" w:hAnsi="Arial" w:cs="Arial"/>
                <w:color w:val="000000"/>
              </w:rPr>
              <w:t xml:space="preserve"> </w:t>
            </w:r>
            <w:proofErr w:type="spellStart"/>
            <w:r w:rsidRPr="00D75609">
              <w:rPr>
                <w:rFonts w:ascii="Arial" w:hAnsi="Arial" w:cs="Arial"/>
                <w:color w:val="000000"/>
              </w:rPr>
              <w:t>plant</w:t>
            </w:r>
            <w:proofErr w:type="spellEnd"/>
            <w:r w:rsidRPr="00D75609">
              <w:rPr>
                <w:rFonts w:ascii="Arial" w:hAnsi="Arial" w:cs="Arial"/>
                <w:color w:val="000000"/>
              </w:rPr>
              <w:t xml:space="preserve">, </w:t>
            </w:r>
            <w:proofErr w:type="spellStart"/>
            <w:r w:rsidRPr="00D75609">
              <w:rPr>
                <w:rFonts w:ascii="Arial" w:hAnsi="Arial" w:cs="Arial"/>
                <w:color w:val="000000"/>
              </w:rPr>
              <w:t>continuous</w:t>
            </w:r>
            <w:proofErr w:type="spellEnd"/>
            <w:r w:rsidRPr="00D75609">
              <w:rPr>
                <w:rFonts w:ascii="Arial" w:hAnsi="Arial" w:cs="Arial"/>
                <w:color w:val="000000"/>
              </w:rPr>
              <w:t xml:space="preserve"> </w:t>
            </w:r>
            <w:proofErr w:type="spellStart"/>
            <w:r w:rsidRPr="00D75609">
              <w:rPr>
                <w:rFonts w:ascii="Arial" w:hAnsi="Arial" w:cs="Arial"/>
                <w:color w:val="000000"/>
              </w:rPr>
              <w:t>accessibility</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with</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authority</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responsibility</w:t>
            </w:r>
            <w:proofErr w:type="spellEnd"/>
            <w:r w:rsidRPr="00D75609">
              <w:rPr>
                <w:rFonts w:ascii="Arial" w:hAnsi="Arial" w:cs="Arial"/>
                <w:color w:val="000000"/>
              </w:rPr>
              <w:t xml:space="preserve"> to </w:t>
            </w:r>
            <w:proofErr w:type="spellStart"/>
            <w:r w:rsidRPr="00D75609">
              <w:rPr>
                <w:rFonts w:ascii="Arial" w:hAnsi="Arial" w:cs="Arial"/>
                <w:color w:val="000000"/>
              </w:rPr>
              <w:t>classify</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w:t>
            </w:r>
            <w:proofErr w:type="spellStart"/>
            <w:r w:rsidRPr="00D75609">
              <w:rPr>
                <w:rFonts w:ascii="Arial" w:hAnsi="Arial" w:cs="Arial"/>
                <w:color w:val="000000"/>
              </w:rPr>
              <w:t>declare</w:t>
            </w:r>
            <w:proofErr w:type="spellEnd"/>
            <w:r w:rsidRPr="00D75609">
              <w:rPr>
                <w:rFonts w:ascii="Arial" w:hAnsi="Arial" w:cs="Arial"/>
                <w:color w:val="000000"/>
              </w:rPr>
              <w:t xml:space="preserve"> </w:t>
            </w:r>
            <w:proofErr w:type="spellStart"/>
            <w:r w:rsidRPr="00D75609">
              <w:rPr>
                <w:rFonts w:ascii="Arial" w:hAnsi="Arial" w:cs="Arial"/>
                <w:color w:val="000000"/>
              </w:rPr>
              <w:t>an</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w:t>
            </w:r>
            <w:proofErr w:type="spellStart"/>
            <w:r w:rsidRPr="00D75609">
              <w:rPr>
                <w:rFonts w:ascii="Arial" w:hAnsi="Arial" w:cs="Arial"/>
                <w:color w:val="000000"/>
              </w:rPr>
              <w:t>and</w:t>
            </w:r>
            <w:proofErr w:type="spellEnd"/>
            <w:r w:rsidRPr="00D75609">
              <w:rPr>
                <w:rFonts w:ascii="Arial" w:hAnsi="Arial" w:cs="Arial"/>
                <w:color w:val="000000"/>
              </w:rPr>
              <w:t xml:space="preserve"> to </w:t>
            </w:r>
            <w:proofErr w:type="spellStart"/>
            <w:r w:rsidRPr="00D75609">
              <w:rPr>
                <w:rFonts w:ascii="Arial" w:hAnsi="Arial" w:cs="Arial"/>
                <w:color w:val="000000"/>
              </w:rPr>
              <w:t>promptly</w:t>
            </w:r>
            <w:proofErr w:type="spellEnd"/>
            <w:r w:rsidRPr="00D75609">
              <w:rPr>
                <w:rFonts w:ascii="Arial" w:hAnsi="Arial" w:cs="Arial"/>
                <w:color w:val="000000"/>
              </w:rPr>
              <w:t xml:space="preserve"> </w:t>
            </w:r>
            <w:proofErr w:type="spellStart"/>
            <w:r w:rsidRPr="00D75609">
              <w:rPr>
                <w:rFonts w:ascii="Arial" w:hAnsi="Arial" w:cs="Arial"/>
                <w:color w:val="000000"/>
              </w:rPr>
              <w:t>initiate</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implementation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plan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R 3.2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1" w:lineRule="exact"/>
              <w:ind w:left="20"/>
              <w:rPr>
                <w:rFonts w:ascii="Arial" w:hAnsi="Arial" w:cs="Arial"/>
                <w:color w:val="000000"/>
                <w:w w:val="104"/>
              </w:rPr>
            </w:pPr>
            <w:proofErr w:type="spellStart"/>
            <w:r w:rsidRPr="00FB4088">
              <w:rPr>
                <w:rFonts w:ascii="Arial" w:hAnsi="Arial" w:cs="Arial"/>
                <w:color w:val="000000"/>
              </w:rPr>
              <w:t>Sufficient</w:t>
            </w:r>
            <w:proofErr w:type="spellEnd"/>
            <w:r w:rsidRPr="00FB4088">
              <w:rPr>
                <w:rFonts w:ascii="Arial" w:hAnsi="Arial" w:cs="Arial"/>
                <w:color w:val="000000"/>
              </w:rPr>
              <w:t xml:space="preserve"> </w:t>
            </w:r>
            <w:proofErr w:type="spellStart"/>
            <w:r w:rsidRPr="00FB4088">
              <w:rPr>
                <w:rFonts w:ascii="Arial" w:hAnsi="Arial" w:cs="Arial"/>
                <w:color w:val="000000"/>
              </w:rPr>
              <w:t>number</w:t>
            </w:r>
            <w:r w:rsidRPr="00FB4088">
              <w:rPr>
                <w:rFonts w:ascii="Arial" w:hAnsi="Arial" w:cs="Arial"/>
                <w:strike/>
                <w:color w:val="FF0000"/>
              </w:rPr>
              <w: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qualified</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available</w:t>
            </w:r>
            <w:proofErr w:type="spellEnd"/>
            <w:r w:rsidRPr="00FB4088">
              <w:rPr>
                <w:rFonts w:ascii="Arial" w:hAnsi="Arial" w:cs="Arial"/>
                <w:color w:val="000000"/>
              </w:rPr>
              <w:t xml:space="preserve"> at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times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staffing</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positions</w:t>
            </w:r>
            <w:proofErr w:type="spellEnd"/>
            <w:r w:rsidRPr="00FB4088">
              <w:rPr>
                <w:rFonts w:ascii="Arial" w:hAnsi="Arial" w:cs="Arial"/>
                <w:color w:val="000000"/>
              </w:rPr>
              <w:t xml:space="preserve"> </w:t>
            </w:r>
            <w:proofErr w:type="spellStart"/>
            <w:r w:rsidRPr="00FB4088">
              <w:rPr>
                <w:rFonts w:ascii="Arial" w:hAnsi="Arial" w:cs="Arial"/>
                <w:color w:val="000000"/>
              </w:rPr>
              <w:t>promptly</w:t>
            </w:r>
            <w:proofErr w:type="spellEnd"/>
            <w:r w:rsidRPr="00FB4088">
              <w:rPr>
                <w:rFonts w:ascii="Arial" w:hAnsi="Arial" w:cs="Arial"/>
                <w:color w:val="000000"/>
              </w:rPr>
              <w:t xml:space="preserve"> </w:t>
            </w:r>
            <w:proofErr w:type="spellStart"/>
            <w:r w:rsidRPr="00FB4088">
              <w:rPr>
                <w:rFonts w:ascii="Arial" w:hAnsi="Arial" w:cs="Arial"/>
                <w:color w:val="000000"/>
              </w:rPr>
              <w:t>following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declaration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notification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FF0000"/>
                <w:w w:val="104"/>
              </w:rPr>
              <w:t>Arrangements</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shall</w:t>
            </w:r>
            <w:proofErr w:type="spellEnd"/>
            <w:r w:rsidRPr="00FB4088">
              <w:rPr>
                <w:rFonts w:ascii="Arial" w:hAnsi="Arial" w:cs="Arial"/>
                <w:color w:val="FF0000"/>
                <w:w w:val="104"/>
              </w:rPr>
              <w:t xml:space="preserve"> be </w:t>
            </w:r>
            <w:proofErr w:type="spellStart"/>
            <w:r w:rsidRPr="00FB4088">
              <w:rPr>
                <w:rFonts w:ascii="Arial" w:hAnsi="Arial" w:cs="Arial"/>
                <w:color w:val="FF0000"/>
                <w:w w:val="104"/>
              </w:rPr>
              <w:t>established</w:t>
            </w:r>
            <w:proofErr w:type="spellEnd"/>
            <w:r w:rsidRPr="00FB4088">
              <w:rPr>
                <w:rFonts w:ascii="Arial" w:hAnsi="Arial" w:cs="Arial"/>
                <w:color w:val="FF0000"/>
                <w:w w:val="104"/>
              </w:rPr>
              <w:t xml:space="preserve"> to </w:t>
            </w:r>
            <w:proofErr w:type="spellStart"/>
            <w:r w:rsidRPr="00FB4088">
              <w:rPr>
                <w:rFonts w:ascii="Arial" w:hAnsi="Arial" w:cs="Arial"/>
                <w:color w:val="FF0000"/>
                <w:w w:val="104"/>
              </w:rPr>
              <w:t>ensure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that</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sufficiently</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qualified</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personnel</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can</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staff</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appropriate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emergency</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positions</w:t>
            </w:r>
            <w:proofErr w:type="spellEnd"/>
            <w:r w:rsidRPr="00FB4088">
              <w:rPr>
                <w:rFonts w:ascii="Arial" w:hAnsi="Arial" w:cs="Arial"/>
                <w:color w:val="FF0000"/>
                <w:w w:val="104"/>
              </w:rPr>
              <w:t xml:space="preserve"> in </w:t>
            </w:r>
            <w:proofErr w:type="spellStart"/>
            <w:r w:rsidRPr="00FB4088">
              <w:rPr>
                <w:rFonts w:ascii="Arial" w:hAnsi="Arial" w:cs="Arial"/>
                <w:color w:val="FF0000"/>
                <w:w w:val="104"/>
              </w:rPr>
              <w:t>long-lasting</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situations</w:t>
            </w:r>
            <w:proofErr w:type="spellEnd"/>
            <w:r w:rsidRPr="00FB4088">
              <w:rPr>
                <w:rFonts w:ascii="Arial" w:hAnsi="Arial" w:cs="Arial"/>
                <w:color w:val="FF0000"/>
                <w:w w:val="104"/>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r w:rsidRPr="00FB4088">
              <w:rPr>
                <w:rFonts w:ascii="Arial" w:hAnsi="Arial" w:cs="Arial"/>
                <w:color w:val="000000"/>
              </w:rPr>
              <w:t>JV9 62/1/2</w:t>
            </w:r>
          </w:p>
        </w:tc>
        <w:tc>
          <w:tcPr>
            <w:tcW w:w="5103" w:type="dxa"/>
            <w:tcBorders>
              <w:top w:val="single" w:sz="4" w:space="0" w:color="000000"/>
              <w:left w:val="single" w:sz="4" w:space="0" w:color="000000"/>
              <w:bottom w:val="single" w:sz="4" w:space="0" w:color="000000"/>
              <w:right w:val="single" w:sz="4" w:space="0" w:color="000000"/>
            </w:tcBorders>
          </w:tcPr>
          <w:p w:rsidR="009C3EA4" w:rsidRPr="009C3EA4" w:rsidRDefault="009C3EA4" w:rsidP="009C3EA4">
            <w:pPr>
              <w:widowControl w:val="0"/>
              <w:autoSpaceDE w:val="0"/>
              <w:autoSpaceDN w:val="0"/>
              <w:adjustRightInd w:val="0"/>
              <w:spacing w:after="0" w:line="252" w:lineRule="exact"/>
              <w:ind w:left="121"/>
              <w:rPr>
                <w:rFonts w:ascii="Arial" w:hAnsi="Arial" w:cs="Arial"/>
                <w:color w:val="000000"/>
              </w:rPr>
            </w:pPr>
            <w:r w:rsidRPr="009C3EA4">
              <w:rPr>
                <w:rFonts w:ascii="Arial" w:hAnsi="Arial" w:cs="Arial"/>
                <w:color w:val="000000"/>
              </w:rPr>
              <w:t>(1)</w:t>
            </w:r>
            <w:r w:rsidRPr="009C3EA4">
              <w:rPr>
                <w:rFonts w:ascii="Arial" w:hAnsi="Arial" w:cs="Arial"/>
                <w:color w:val="000000"/>
              </w:rPr>
              <w:tab/>
              <w:t>Upravljavec sevalnega ali jedrskega objekta mora zagotoviti:</w:t>
            </w:r>
          </w:p>
          <w:p w:rsidR="00D54293" w:rsidRPr="00FB4088" w:rsidRDefault="009C3EA4" w:rsidP="009C3EA4">
            <w:pPr>
              <w:widowControl w:val="0"/>
              <w:autoSpaceDE w:val="0"/>
              <w:autoSpaceDN w:val="0"/>
              <w:adjustRightInd w:val="0"/>
              <w:spacing w:after="0" w:line="252" w:lineRule="exact"/>
              <w:ind w:left="121"/>
              <w:rPr>
                <w:rFonts w:ascii="Arial" w:hAnsi="Arial" w:cs="Arial"/>
                <w:color w:val="000000"/>
              </w:rPr>
            </w:pPr>
            <w:r w:rsidRPr="009C3EA4">
              <w:rPr>
                <w:rFonts w:ascii="Arial" w:hAnsi="Arial" w:cs="Arial"/>
                <w:color w:val="000000"/>
              </w:rPr>
              <w:t>2.</w:t>
            </w:r>
            <w:r w:rsidRPr="009C3EA4">
              <w:rPr>
                <w:rFonts w:ascii="Arial" w:hAnsi="Arial" w:cs="Arial"/>
                <w:color w:val="000000"/>
              </w:rPr>
              <w:tab/>
              <w:t>zadostno število usposobljenega osebja za prevzem delovnih mest v organizaciji za obvladovanje izrednega dogodka objekta takoj po razglasitvi začetka takega dogodka. Zagotavljati je treba tudi zadostno število dovolj usposobljenega osebja za dolgotrajne izredne dogodke;</w:t>
            </w:r>
          </w:p>
        </w:tc>
        <w:tc>
          <w:tcPr>
            <w:tcW w:w="4962" w:type="dxa"/>
            <w:tcBorders>
              <w:top w:val="single" w:sz="4" w:space="0" w:color="000000"/>
              <w:left w:val="single" w:sz="4" w:space="0" w:color="000000"/>
              <w:bottom w:val="single" w:sz="4" w:space="0" w:color="000000"/>
              <w:right w:val="single" w:sz="4" w:space="0" w:color="000000"/>
            </w:tcBorders>
          </w:tcPr>
          <w:p w:rsidR="00D75609" w:rsidRPr="00D75609" w:rsidRDefault="00D75609" w:rsidP="00D75609">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(1)</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D54293" w:rsidRPr="00FB4088" w:rsidRDefault="00D75609" w:rsidP="00D75609">
            <w:pPr>
              <w:widowControl w:val="0"/>
              <w:autoSpaceDE w:val="0"/>
              <w:autoSpaceDN w:val="0"/>
              <w:adjustRightInd w:val="0"/>
              <w:spacing w:after="0" w:line="252" w:lineRule="exact"/>
              <w:ind w:left="121"/>
              <w:rPr>
                <w:rFonts w:ascii="Arial" w:hAnsi="Arial" w:cs="Arial"/>
                <w:color w:val="000000"/>
              </w:rPr>
            </w:pPr>
            <w:r w:rsidRPr="00D75609">
              <w:rPr>
                <w:rFonts w:ascii="Arial" w:hAnsi="Arial" w:cs="Arial"/>
                <w:color w:val="000000"/>
              </w:rPr>
              <w:t>2.</w:t>
            </w:r>
            <w:r w:rsidRPr="00D75609">
              <w:rPr>
                <w:rFonts w:ascii="Arial" w:hAnsi="Arial" w:cs="Arial"/>
                <w:color w:val="000000"/>
              </w:rPr>
              <w:tab/>
            </w:r>
            <w:proofErr w:type="spellStart"/>
            <w:r w:rsidRPr="00D75609">
              <w:rPr>
                <w:rFonts w:ascii="Arial" w:hAnsi="Arial" w:cs="Arial"/>
                <w:color w:val="000000"/>
              </w:rPr>
              <w:t>sufficient</w:t>
            </w:r>
            <w:proofErr w:type="spellEnd"/>
            <w:r w:rsidRPr="00D75609">
              <w:rPr>
                <w:rFonts w:ascii="Arial" w:hAnsi="Arial" w:cs="Arial"/>
                <w:color w:val="000000"/>
              </w:rPr>
              <w:t xml:space="preserve"> </w:t>
            </w:r>
            <w:proofErr w:type="spellStart"/>
            <w:r w:rsidRPr="00D75609">
              <w:rPr>
                <w:rFonts w:ascii="Arial" w:hAnsi="Arial" w:cs="Arial"/>
                <w:color w:val="000000"/>
              </w:rPr>
              <w:t>numbers</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qualified</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for</w:t>
            </w:r>
            <w:proofErr w:type="spellEnd"/>
            <w:r w:rsidRPr="00D75609">
              <w:rPr>
                <w:rFonts w:ascii="Arial" w:hAnsi="Arial" w:cs="Arial"/>
                <w:color w:val="000000"/>
              </w:rPr>
              <w:t xml:space="preserve"> </w:t>
            </w:r>
            <w:proofErr w:type="spellStart"/>
            <w:r w:rsidRPr="00D75609">
              <w:rPr>
                <w:rFonts w:ascii="Arial" w:hAnsi="Arial" w:cs="Arial"/>
                <w:color w:val="000000"/>
              </w:rPr>
              <w:t>staffing</w:t>
            </w:r>
            <w:proofErr w:type="spellEnd"/>
            <w:r w:rsidRPr="00D75609">
              <w:rPr>
                <w:rFonts w:ascii="Arial" w:hAnsi="Arial" w:cs="Arial"/>
                <w:color w:val="000000"/>
              </w:rPr>
              <w:t xml:space="preserve"> </w:t>
            </w:r>
            <w:proofErr w:type="spellStart"/>
            <w:r w:rsidRPr="00D75609">
              <w:rPr>
                <w:rFonts w:ascii="Arial" w:hAnsi="Arial" w:cs="Arial"/>
                <w:color w:val="000000"/>
              </w:rPr>
              <w:t>appropriate</w:t>
            </w:r>
            <w:proofErr w:type="spellEnd"/>
            <w:r w:rsidRPr="00D75609">
              <w:rPr>
                <w:rFonts w:ascii="Arial" w:hAnsi="Arial" w:cs="Arial"/>
                <w:color w:val="000000"/>
              </w:rPr>
              <w:t xml:space="preserve"> </w:t>
            </w:r>
            <w:proofErr w:type="spellStart"/>
            <w:r w:rsidRPr="00D75609">
              <w:rPr>
                <w:rFonts w:ascii="Arial" w:hAnsi="Arial" w:cs="Arial"/>
                <w:color w:val="000000"/>
              </w:rPr>
              <w:t>positions</w:t>
            </w:r>
            <w:proofErr w:type="spellEnd"/>
            <w:r w:rsidRPr="00D75609">
              <w:rPr>
                <w:rFonts w:ascii="Arial" w:hAnsi="Arial" w:cs="Arial"/>
                <w:color w:val="000000"/>
              </w:rPr>
              <w:t xml:space="preserve"> in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management </w:t>
            </w:r>
            <w:proofErr w:type="spellStart"/>
            <w:r w:rsidRPr="00D75609">
              <w:rPr>
                <w:rFonts w:ascii="Arial" w:hAnsi="Arial" w:cs="Arial"/>
                <w:color w:val="000000"/>
              </w:rPr>
              <w:t>organisation</w:t>
            </w:r>
            <w:proofErr w:type="spellEnd"/>
            <w:r w:rsidRPr="00D75609">
              <w:rPr>
                <w:rFonts w:ascii="Arial" w:hAnsi="Arial" w:cs="Arial"/>
                <w:color w:val="000000"/>
              </w:rPr>
              <w:t xml:space="preserve"> </w:t>
            </w:r>
            <w:proofErr w:type="spellStart"/>
            <w:r w:rsidRPr="00D75609">
              <w:rPr>
                <w:rFonts w:ascii="Arial" w:hAnsi="Arial" w:cs="Arial"/>
                <w:color w:val="000000"/>
              </w:rPr>
              <w:t>promptly</w:t>
            </w:r>
            <w:proofErr w:type="spellEnd"/>
            <w:r w:rsidRPr="00D75609">
              <w:rPr>
                <w:rFonts w:ascii="Arial" w:hAnsi="Arial" w:cs="Arial"/>
                <w:color w:val="000000"/>
              </w:rPr>
              <w:t xml:space="preserve"> </w:t>
            </w:r>
            <w:proofErr w:type="spellStart"/>
            <w:r w:rsidRPr="00D75609">
              <w:rPr>
                <w:rFonts w:ascii="Arial" w:hAnsi="Arial" w:cs="Arial"/>
                <w:color w:val="000000"/>
              </w:rPr>
              <w:t>following</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declaration</w:t>
            </w:r>
            <w:proofErr w:type="spellEnd"/>
            <w:r w:rsidRPr="00D75609">
              <w:rPr>
                <w:rFonts w:ascii="Arial" w:hAnsi="Arial" w:cs="Arial"/>
                <w:color w:val="000000"/>
              </w:rPr>
              <w:t xml:space="preserve"> </w:t>
            </w:r>
            <w:proofErr w:type="spellStart"/>
            <w:r w:rsidRPr="00D75609">
              <w:rPr>
                <w:rFonts w:ascii="Arial" w:hAnsi="Arial" w:cs="Arial"/>
                <w:color w:val="000000"/>
              </w:rPr>
              <w:t>of</w:t>
            </w:r>
            <w:proofErr w:type="spellEnd"/>
            <w:r w:rsidRPr="00D75609">
              <w:rPr>
                <w:rFonts w:ascii="Arial" w:hAnsi="Arial" w:cs="Arial"/>
                <w:color w:val="000000"/>
              </w:rPr>
              <w:t xml:space="preserve"> </w:t>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w:t>
            </w:r>
            <w:proofErr w:type="spellStart"/>
            <w:r w:rsidRPr="00D75609">
              <w:rPr>
                <w:rFonts w:ascii="Arial" w:hAnsi="Arial" w:cs="Arial"/>
                <w:color w:val="000000"/>
              </w:rPr>
              <w:t>Arrangements</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be </w:t>
            </w:r>
            <w:proofErr w:type="spellStart"/>
            <w:r w:rsidRPr="00D75609">
              <w:rPr>
                <w:rFonts w:ascii="Arial" w:hAnsi="Arial" w:cs="Arial"/>
                <w:color w:val="000000"/>
              </w:rPr>
              <w:t>established</w:t>
            </w:r>
            <w:proofErr w:type="spellEnd"/>
            <w:r w:rsidRPr="00D75609">
              <w:rPr>
                <w:rFonts w:ascii="Arial" w:hAnsi="Arial" w:cs="Arial"/>
                <w:color w:val="000000"/>
              </w:rPr>
              <w:t xml:space="preserve"> to </w:t>
            </w:r>
            <w:proofErr w:type="spellStart"/>
            <w:r w:rsidRPr="00D75609">
              <w:rPr>
                <w:rFonts w:ascii="Arial" w:hAnsi="Arial" w:cs="Arial"/>
                <w:color w:val="000000"/>
              </w:rPr>
              <w:t>ensure</w:t>
            </w:r>
            <w:proofErr w:type="spellEnd"/>
            <w:r w:rsidRPr="00D75609">
              <w:rPr>
                <w:rFonts w:ascii="Arial" w:hAnsi="Arial" w:cs="Arial"/>
                <w:color w:val="000000"/>
              </w:rPr>
              <w:t xml:space="preserve"> </w:t>
            </w:r>
            <w:proofErr w:type="spellStart"/>
            <w:r w:rsidRPr="00D75609">
              <w:rPr>
                <w:rFonts w:ascii="Arial" w:hAnsi="Arial" w:cs="Arial"/>
                <w:color w:val="000000"/>
              </w:rPr>
              <w:t>that</w:t>
            </w:r>
            <w:proofErr w:type="spellEnd"/>
            <w:r w:rsidRPr="00D75609">
              <w:rPr>
                <w:rFonts w:ascii="Arial" w:hAnsi="Arial" w:cs="Arial"/>
                <w:color w:val="000000"/>
              </w:rPr>
              <w:t xml:space="preserve"> </w:t>
            </w:r>
            <w:proofErr w:type="spellStart"/>
            <w:r w:rsidRPr="00D75609">
              <w:rPr>
                <w:rFonts w:ascii="Arial" w:hAnsi="Arial" w:cs="Arial"/>
                <w:color w:val="000000"/>
              </w:rPr>
              <w:t>sufficiently</w:t>
            </w:r>
            <w:proofErr w:type="spellEnd"/>
            <w:r w:rsidRPr="00D75609">
              <w:rPr>
                <w:rFonts w:ascii="Arial" w:hAnsi="Arial" w:cs="Arial"/>
                <w:color w:val="000000"/>
              </w:rPr>
              <w:t xml:space="preserve"> </w:t>
            </w:r>
            <w:proofErr w:type="spellStart"/>
            <w:r w:rsidRPr="00D75609">
              <w:rPr>
                <w:rFonts w:ascii="Arial" w:hAnsi="Arial" w:cs="Arial"/>
                <w:color w:val="000000"/>
              </w:rPr>
              <w:t>qualified</w:t>
            </w:r>
            <w:proofErr w:type="spellEnd"/>
            <w:r w:rsidRPr="00D75609">
              <w:rPr>
                <w:rFonts w:ascii="Arial" w:hAnsi="Arial" w:cs="Arial"/>
                <w:color w:val="000000"/>
              </w:rPr>
              <w:t xml:space="preserve"> </w:t>
            </w:r>
            <w:proofErr w:type="spellStart"/>
            <w:r w:rsidRPr="00D75609">
              <w:rPr>
                <w:rFonts w:ascii="Arial" w:hAnsi="Arial" w:cs="Arial"/>
                <w:color w:val="000000"/>
              </w:rPr>
              <w:t>personnel</w:t>
            </w:r>
            <w:proofErr w:type="spellEnd"/>
            <w:r w:rsidRPr="00D75609">
              <w:rPr>
                <w:rFonts w:ascii="Arial" w:hAnsi="Arial" w:cs="Arial"/>
                <w:color w:val="000000"/>
              </w:rPr>
              <w:t xml:space="preserve"> </w:t>
            </w:r>
            <w:proofErr w:type="spellStart"/>
            <w:r w:rsidRPr="00D75609">
              <w:rPr>
                <w:rFonts w:ascii="Arial" w:hAnsi="Arial" w:cs="Arial"/>
                <w:color w:val="000000"/>
              </w:rPr>
              <w:t>can</w:t>
            </w:r>
            <w:proofErr w:type="spellEnd"/>
            <w:r w:rsidRPr="00D75609">
              <w:rPr>
                <w:rFonts w:ascii="Arial" w:hAnsi="Arial" w:cs="Arial"/>
                <w:color w:val="000000"/>
              </w:rPr>
              <w:t xml:space="preserve"> </w:t>
            </w:r>
            <w:proofErr w:type="spellStart"/>
            <w:r w:rsidRPr="00D75609">
              <w:rPr>
                <w:rFonts w:ascii="Arial" w:hAnsi="Arial" w:cs="Arial"/>
                <w:color w:val="000000"/>
              </w:rPr>
              <w:t>staff</w:t>
            </w:r>
            <w:proofErr w:type="spellEnd"/>
            <w:r w:rsidRPr="00D75609">
              <w:rPr>
                <w:rFonts w:ascii="Arial" w:hAnsi="Arial" w:cs="Arial"/>
                <w:color w:val="000000"/>
              </w:rPr>
              <w:t xml:space="preserve"> </w:t>
            </w:r>
            <w:proofErr w:type="spellStart"/>
            <w:r w:rsidRPr="00D75609">
              <w:rPr>
                <w:rFonts w:ascii="Arial" w:hAnsi="Arial" w:cs="Arial"/>
                <w:color w:val="000000"/>
              </w:rPr>
              <w:t>appropriate</w:t>
            </w:r>
            <w:proofErr w:type="spellEnd"/>
            <w:r w:rsidRPr="00D75609">
              <w:rPr>
                <w:rFonts w:ascii="Arial" w:hAnsi="Arial" w:cs="Arial"/>
                <w:color w:val="000000"/>
              </w:rPr>
              <w:t xml:space="preserve"> </w:t>
            </w:r>
            <w:proofErr w:type="spellStart"/>
            <w:r w:rsidRPr="00D75609">
              <w:rPr>
                <w:rFonts w:ascii="Arial" w:hAnsi="Arial" w:cs="Arial"/>
                <w:color w:val="000000"/>
              </w:rPr>
              <w:t>emergency</w:t>
            </w:r>
            <w:proofErr w:type="spellEnd"/>
            <w:r w:rsidRPr="00D75609">
              <w:rPr>
                <w:rFonts w:ascii="Arial" w:hAnsi="Arial" w:cs="Arial"/>
                <w:color w:val="000000"/>
              </w:rPr>
              <w:t xml:space="preserve">  </w:t>
            </w:r>
            <w:proofErr w:type="spellStart"/>
            <w:r w:rsidRPr="00D75609">
              <w:rPr>
                <w:rFonts w:ascii="Arial" w:hAnsi="Arial" w:cs="Arial"/>
                <w:color w:val="000000"/>
              </w:rPr>
              <w:t>positions</w:t>
            </w:r>
            <w:proofErr w:type="spellEnd"/>
            <w:r w:rsidRPr="00D75609">
              <w:rPr>
                <w:rFonts w:ascii="Arial" w:hAnsi="Arial" w:cs="Arial"/>
                <w:color w:val="000000"/>
              </w:rPr>
              <w:t xml:space="preserve"> in </w:t>
            </w:r>
            <w:proofErr w:type="spellStart"/>
            <w:r w:rsidRPr="00D75609">
              <w:rPr>
                <w:rFonts w:ascii="Arial" w:hAnsi="Arial" w:cs="Arial"/>
                <w:color w:val="000000"/>
              </w:rPr>
              <w:t>long-lasting</w:t>
            </w:r>
            <w:proofErr w:type="spellEnd"/>
            <w:r w:rsidRPr="00D75609">
              <w:rPr>
                <w:rFonts w:ascii="Arial" w:hAnsi="Arial" w:cs="Arial"/>
                <w:color w:val="000000"/>
              </w:rPr>
              <w:t xml:space="preserve"> </w:t>
            </w:r>
            <w:proofErr w:type="spellStart"/>
            <w:r w:rsidRPr="00D75609">
              <w:rPr>
                <w:rFonts w:ascii="Arial" w:hAnsi="Arial" w:cs="Arial"/>
                <w:color w:val="000000"/>
              </w:rPr>
              <w:t>situations</w:t>
            </w:r>
            <w:proofErr w:type="spellEnd"/>
            <w:r w:rsidRPr="00D7560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R 3.3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made</w:t>
            </w:r>
            <w:proofErr w:type="spellEnd"/>
            <w:r w:rsidRPr="00FB4088">
              <w:rPr>
                <w:rFonts w:ascii="Arial" w:hAnsi="Arial" w:cs="Arial"/>
                <w:color w:val="000000"/>
              </w:rPr>
              <w:t xml:space="preserve"> to </w:t>
            </w:r>
            <w:proofErr w:type="spellStart"/>
            <w:r w:rsidRPr="00FB4088">
              <w:rPr>
                <w:rFonts w:ascii="Arial" w:hAnsi="Arial" w:cs="Arial"/>
                <w:color w:val="000000"/>
              </w:rPr>
              <w:t>provide</w:t>
            </w:r>
            <w:proofErr w:type="spellEnd"/>
            <w:r w:rsidRPr="00FB4088">
              <w:rPr>
                <w:rFonts w:ascii="Arial" w:hAnsi="Arial" w:cs="Arial"/>
                <w:color w:val="000000"/>
              </w:rPr>
              <w:t xml:space="preserve"> </w:t>
            </w:r>
            <w:proofErr w:type="spellStart"/>
            <w:r w:rsidRPr="00FB4088">
              <w:rPr>
                <w:rFonts w:ascii="Arial" w:hAnsi="Arial" w:cs="Arial"/>
                <w:color w:val="000000"/>
              </w:rPr>
              <w:t>technical</w:t>
            </w:r>
            <w:proofErr w:type="spellEnd"/>
            <w:r w:rsidRPr="00FB4088">
              <w:rPr>
                <w:rFonts w:ascii="Arial" w:hAnsi="Arial" w:cs="Arial"/>
                <w:color w:val="000000"/>
              </w:rPr>
              <w:t xml:space="preserve"> </w:t>
            </w:r>
            <w:proofErr w:type="spellStart"/>
            <w:r w:rsidRPr="00FB4088">
              <w:rPr>
                <w:rFonts w:ascii="Arial" w:hAnsi="Arial" w:cs="Arial"/>
                <w:color w:val="000000"/>
              </w:rPr>
              <w:t>assistance</w:t>
            </w:r>
            <w:proofErr w:type="spellEnd"/>
            <w:r w:rsidRPr="00FB4088">
              <w:rPr>
                <w:rFonts w:ascii="Arial" w:hAnsi="Arial" w:cs="Arial"/>
                <w:color w:val="000000"/>
              </w:rPr>
              <w:t xml:space="preserve"> to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Teams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mitigating</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consequences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e.g</w:t>
            </w:r>
            <w:proofErr w:type="spellEnd"/>
            <w:r w:rsidRPr="00FB4088">
              <w:rPr>
                <w:rFonts w:ascii="Arial" w:hAnsi="Arial" w:cs="Arial"/>
                <w:color w:val="000000"/>
              </w:rPr>
              <w:t xml:space="preserve">. </w:t>
            </w:r>
            <w:proofErr w:type="spellStart"/>
            <w:r w:rsidRPr="00FB4088">
              <w:rPr>
                <w:rFonts w:ascii="Arial" w:hAnsi="Arial" w:cs="Arial"/>
                <w:color w:val="000000"/>
              </w:rPr>
              <w:t>radiation</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damage</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fighting</w:t>
            </w:r>
            <w:proofErr w:type="spellEnd"/>
            <w:r w:rsidRPr="00FB4088">
              <w:rPr>
                <w:rFonts w:ascii="Arial" w:hAnsi="Arial" w:cs="Arial"/>
                <w:color w:val="000000"/>
              </w:rPr>
              <w:t xml:space="preserve">, </w:t>
            </w:r>
            <w:proofErr w:type="spellStart"/>
            <w:r w:rsidRPr="00FB4088">
              <w:rPr>
                <w:rFonts w:ascii="Arial" w:hAnsi="Arial" w:cs="Arial"/>
                <w:color w:val="000000"/>
              </w:rPr>
              <w:t>etc</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available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r w:rsidRPr="00FB4088">
              <w:rPr>
                <w:rFonts w:ascii="Arial" w:hAnsi="Arial" w:cs="Arial"/>
                <w:color w:val="000000"/>
              </w:rPr>
              <w:t>62/1/3-4</w:t>
            </w:r>
          </w:p>
        </w:tc>
        <w:tc>
          <w:tcPr>
            <w:tcW w:w="5103" w:type="dxa"/>
            <w:tcBorders>
              <w:top w:val="single" w:sz="4" w:space="0" w:color="000000"/>
              <w:left w:val="single" w:sz="4" w:space="0" w:color="000000"/>
              <w:bottom w:val="single" w:sz="4" w:space="0" w:color="000000"/>
              <w:right w:val="single" w:sz="4" w:space="0" w:color="000000"/>
            </w:tcBorders>
          </w:tcPr>
          <w:p w:rsidR="009C3EA4" w:rsidRPr="009C3EA4" w:rsidRDefault="009C3EA4" w:rsidP="009C3EA4">
            <w:pPr>
              <w:widowControl w:val="0"/>
              <w:autoSpaceDE w:val="0"/>
              <w:autoSpaceDN w:val="0"/>
              <w:adjustRightInd w:val="0"/>
              <w:spacing w:before="4" w:after="0" w:line="253" w:lineRule="exact"/>
              <w:ind w:left="121"/>
              <w:rPr>
                <w:rFonts w:ascii="Arial" w:hAnsi="Arial" w:cs="Arial"/>
                <w:color w:val="000000"/>
              </w:rPr>
            </w:pPr>
            <w:r w:rsidRPr="009C3EA4">
              <w:rPr>
                <w:rFonts w:ascii="Arial" w:hAnsi="Arial" w:cs="Arial"/>
                <w:color w:val="000000"/>
              </w:rPr>
              <w:t>(1)</w:t>
            </w:r>
            <w:r w:rsidRPr="009C3EA4">
              <w:rPr>
                <w:rFonts w:ascii="Arial" w:hAnsi="Arial" w:cs="Arial"/>
                <w:color w:val="000000"/>
              </w:rPr>
              <w:tab/>
              <w:t>Upravljavec sevalnega ali jedrskega objekta mora zagotoviti:</w:t>
            </w:r>
          </w:p>
          <w:p w:rsidR="009C3EA4" w:rsidRPr="009C3EA4" w:rsidRDefault="009C3EA4" w:rsidP="009C3EA4">
            <w:pPr>
              <w:widowControl w:val="0"/>
              <w:autoSpaceDE w:val="0"/>
              <w:autoSpaceDN w:val="0"/>
              <w:adjustRightInd w:val="0"/>
              <w:spacing w:before="4" w:after="0" w:line="253" w:lineRule="exact"/>
              <w:ind w:left="121"/>
              <w:rPr>
                <w:rFonts w:ascii="Arial" w:hAnsi="Arial" w:cs="Arial"/>
                <w:color w:val="000000"/>
              </w:rPr>
            </w:pPr>
            <w:r w:rsidRPr="009C3EA4">
              <w:rPr>
                <w:rFonts w:ascii="Arial" w:hAnsi="Arial" w:cs="Arial"/>
                <w:color w:val="000000"/>
              </w:rPr>
              <w:t>3.</w:t>
            </w:r>
            <w:r w:rsidRPr="009C3EA4">
              <w:rPr>
                <w:rFonts w:ascii="Arial" w:hAnsi="Arial" w:cs="Arial"/>
                <w:color w:val="000000"/>
              </w:rPr>
              <w:tab/>
              <w:t>potrebno tehnično pomoč za osebje, ki upravlja objekt;</w:t>
            </w:r>
          </w:p>
          <w:p w:rsidR="00D54293" w:rsidRPr="00FB4088" w:rsidRDefault="009C3EA4" w:rsidP="009C3EA4">
            <w:pPr>
              <w:widowControl w:val="0"/>
              <w:autoSpaceDE w:val="0"/>
              <w:autoSpaceDN w:val="0"/>
              <w:adjustRightInd w:val="0"/>
              <w:spacing w:before="4" w:after="0" w:line="253" w:lineRule="exact"/>
              <w:ind w:left="121"/>
              <w:rPr>
                <w:rFonts w:ascii="Arial" w:hAnsi="Arial" w:cs="Arial"/>
                <w:color w:val="000000"/>
              </w:rPr>
            </w:pPr>
            <w:r w:rsidRPr="009C3EA4">
              <w:rPr>
                <w:rFonts w:ascii="Arial" w:hAnsi="Arial" w:cs="Arial"/>
                <w:color w:val="000000"/>
              </w:rPr>
              <w:t>4.</w:t>
            </w:r>
            <w:r w:rsidRPr="009C3EA4">
              <w:rPr>
                <w:rFonts w:ascii="Arial" w:hAnsi="Arial" w:cs="Arial"/>
                <w:color w:val="000000"/>
              </w:rPr>
              <w:tab/>
              <w:t xml:space="preserve">razpoložljivost ustreznih služb za omejitev posledic izrednega dogodka, npr. službe za varstvo pred </w:t>
            </w:r>
            <w:r w:rsidRPr="009C3EA4">
              <w:rPr>
                <w:rFonts w:ascii="Arial" w:hAnsi="Arial" w:cs="Arial"/>
                <w:color w:val="000000"/>
              </w:rPr>
              <w:lastRenderedPageBreak/>
              <w:t>sevanji, vzdrževalcev, požarne zaščite in drugih;</w:t>
            </w:r>
          </w:p>
        </w:tc>
        <w:tc>
          <w:tcPr>
            <w:tcW w:w="4962" w:type="dxa"/>
            <w:tcBorders>
              <w:top w:val="single" w:sz="4" w:space="0" w:color="000000"/>
              <w:left w:val="single" w:sz="4" w:space="0" w:color="000000"/>
              <w:bottom w:val="single" w:sz="4" w:space="0" w:color="000000"/>
              <w:right w:val="single" w:sz="4" w:space="0" w:color="000000"/>
            </w:tcBorders>
          </w:tcPr>
          <w:p w:rsidR="00D54293" w:rsidRDefault="00D75609" w:rsidP="00D54293">
            <w:pPr>
              <w:widowControl w:val="0"/>
              <w:autoSpaceDE w:val="0"/>
              <w:autoSpaceDN w:val="0"/>
              <w:adjustRightInd w:val="0"/>
              <w:spacing w:before="4" w:after="0" w:line="253" w:lineRule="exact"/>
              <w:ind w:left="121"/>
              <w:rPr>
                <w:rFonts w:ascii="Arial" w:hAnsi="Arial" w:cs="Arial"/>
                <w:color w:val="000000"/>
              </w:rPr>
            </w:pPr>
            <w:r w:rsidRPr="00D75609">
              <w:rPr>
                <w:rFonts w:ascii="Arial" w:hAnsi="Arial" w:cs="Arial"/>
                <w:color w:val="000000"/>
              </w:rPr>
              <w:lastRenderedPageBreak/>
              <w:t>(1)</w:t>
            </w:r>
            <w:r w:rsidRPr="00D75609">
              <w:rPr>
                <w:rFonts w:ascii="Arial" w:hAnsi="Arial" w:cs="Arial"/>
                <w:color w:val="000000"/>
              </w:rPr>
              <w:tab/>
            </w:r>
            <w:proofErr w:type="spellStart"/>
            <w:r w:rsidRPr="00D75609">
              <w:rPr>
                <w:rFonts w:ascii="Arial" w:hAnsi="Arial" w:cs="Arial"/>
                <w:color w:val="000000"/>
              </w:rPr>
              <w:t>The</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operator </w:t>
            </w:r>
            <w:proofErr w:type="spellStart"/>
            <w:r w:rsidRPr="00D75609">
              <w:rPr>
                <w:rFonts w:ascii="Arial" w:hAnsi="Arial" w:cs="Arial"/>
                <w:color w:val="000000"/>
              </w:rPr>
              <w:t>of</w:t>
            </w:r>
            <w:proofErr w:type="spellEnd"/>
            <w:r w:rsidRPr="00D75609">
              <w:rPr>
                <w:rFonts w:ascii="Arial" w:hAnsi="Arial" w:cs="Arial"/>
                <w:color w:val="000000"/>
              </w:rPr>
              <w:t xml:space="preserve"> a </w:t>
            </w:r>
            <w:proofErr w:type="spellStart"/>
            <w:r w:rsidRPr="00D75609">
              <w:rPr>
                <w:rFonts w:ascii="Arial" w:hAnsi="Arial" w:cs="Arial"/>
                <w:color w:val="000000"/>
              </w:rPr>
              <w:t>radiation</w:t>
            </w:r>
            <w:proofErr w:type="spellEnd"/>
            <w:r w:rsidRPr="00D75609">
              <w:rPr>
                <w:rFonts w:ascii="Arial" w:hAnsi="Arial" w:cs="Arial"/>
                <w:color w:val="000000"/>
              </w:rPr>
              <w:t xml:space="preserve"> </w:t>
            </w:r>
            <w:proofErr w:type="spellStart"/>
            <w:r w:rsidRPr="00D75609">
              <w:rPr>
                <w:rFonts w:ascii="Arial" w:hAnsi="Arial" w:cs="Arial"/>
                <w:color w:val="000000"/>
              </w:rPr>
              <w:t>or</w:t>
            </w:r>
            <w:proofErr w:type="spellEnd"/>
            <w:r w:rsidRPr="00D75609">
              <w:rPr>
                <w:rFonts w:ascii="Arial" w:hAnsi="Arial" w:cs="Arial"/>
                <w:color w:val="000000"/>
              </w:rPr>
              <w:t xml:space="preserve"> </w:t>
            </w:r>
            <w:proofErr w:type="spellStart"/>
            <w:r w:rsidRPr="00D75609">
              <w:rPr>
                <w:rFonts w:ascii="Arial" w:hAnsi="Arial" w:cs="Arial"/>
                <w:color w:val="000000"/>
              </w:rPr>
              <w:t>nuclear</w:t>
            </w:r>
            <w:proofErr w:type="spellEnd"/>
            <w:r w:rsidRPr="00D75609">
              <w:rPr>
                <w:rFonts w:ascii="Arial" w:hAnsi="Arial" w:cs="Arial"/>
                <w:color w:val="000000"/>
              </w:rPr>
              <w:t xml:space="preserve"> </w:t>
            </w:r>
            <w:proofErr w:type="spellStart"/>
            <w:r w:rsidRPr="00D75609">
              <w:rPr>
                <w:rFonts w:ascii="Arial" w:hAnsi="Arial" w:cs="Arial"/>
                <w:color w:val="000000"/>
              </w:rPr>
              <w:t>facility</w:t>
            </w:r>
            <w:proofErr w:type="spellEnd"/>
            <w:r w:rsidRPr="00D75609">
              <w:rPr>
                <w:rFonts w:ascii="Arial" w:hAnsi="Arial" w:cs="Arial"/>
                <w:color w:val="000000"/>
              </w:rPr>
              <w:t xml:space="preserve"> </w:t>
            </w:r>
            <w:proofErr w:type="spellStart"/>
            <w:r w:rsidRPr="00D75609">
              <w:rPr>
                <w:rFonts w:ascii="Arial" w:hAnsi="Arial" w:cs="Arial"/>
                <w:color w:val="000000"/>
              </w:rPr>
              <w:t>shall</w:t>
            </w:r>
            <w:proofErr w:type="spellEnd"/>
            <w:r w:rsidRPr="00D75609">
              <w:rPr>
                <w:rFonts w:ascii="Arial" w:hAnsi="Arial" w:cs="Arial"/>
                <w:color w:val="000000"/>
              </w:rPr>
              <w:t xml:space="preserve"> </w:t>
            </w:r>
            <w:proofErr w:type="spellStart"/>
            <w:r w:rsidRPr="00D75609">
              <w:rPr>
                <w:rFonts w:ascii="Arial" w:hAnsi="Arial" w:cs="Arial"/>
                <w:color w:val="000000"/>
              </w:rPr>
              <w:t>ensure</w:t>
            </w:r>
            <w:proofErr w:type="spellEnd"/>
            <w:r w:rsidRPr="00D75609">
              <w:rPr>
                <w:rFonts w:ascii="Arial" w:hAnsi="Arial" w:cs="Arial"/>
                <w:color w:val="000000"/>
              </w:rPr>
              <w:t>:</w:t>
            </w:r>
          </w:p>
          <w:p w:rsidR="00974AA9" w:rsidRPr="00974AA9" w:rsidRDefault="00974AA9" w:rsidP="00974AA9">
            <w:pPr>
              <w:widowControl w:val="0"/>
              <w:autoSpaceDE w:val="0"/>
              <w:autoSpaceDN w:val="0"/>
              <w:adjustRightInd w:val="0"/>
              <w:spacing w:before="4" w:after="0" w:line="253" w:lineRule="exact"/>
              <w:ind w:left="121"/>
              <w:rPr>
                <w:rFonts w:ascii="Arial" w:hAnsi="Arial" w:cs="Arial"/>
                <w:color w:val="000000"/>
              </w:rPr>
            </w:pPr>
            <w:r w:rsidRPr="00974AA9">
              <w:rPr>
                <w:rFonts w:ascii="Arial" w:hAnsi="Arial" w:cs="Arial"/>
                <w:color w:val="000000"/>
              </w:rPr>
              <w:t>3.</w:t>
            </w:r>
            <w:r w:rsidRPr="00974AA9">
              <w:rPr>
                <w:rFonts w:ascii="Arial" w:hAnsi="Arial" w:cs="Arial"/>
                <w:color w:val="000000"/>
              </w:rPr>
              <w:tab/>
            </w:r>
            <w:proofErr w:type="spellStart"/>
            <w:r w:rsidRPr="00974AA9">
              <w:rPr>
                <w:rFonts w:ascii="Arial" w:hAnsi="Arial" w:cs="Arial"/>
                <w:color w:val="000000"/>
              </w:rPr>
              <w:t>adequate</w:t>
            </w:r>
            <w:proofErr w:type="spellEnd"/>
            <w:r w:rsidRPr="00974AA9">
              <w:rPr>
                <w:rFonts w:ascii="Arial" w:hAnsi="Arial" w:cs="Arial"/>
                <w:color w:val="000000"/>
              </w:rPr>
              <w:t xml:space="preserve"> </w:t>
            </w:r>
            <w:proofErr w:type="spellStart"/>
            <w:r w:rsidRPr="00974AA9">
              <w:rPr>
                <w:rFonts w:ascii="Arial" w:hAnsi="Arial" w:cs="Arial"/>
                <w:color w:val="000000"/>
              </w:rPr>
              <w:t>technical</w:t>
            </w:r>
            <w:proofErr w:type="spellEnd"/>
            <w:r w:rsidRPr="00974AA9">
              <w:rPr>
                <w:rFonts w:ascii="Arial" w:hAnsi="Arial" w:cs="Arial"/>
                <w:color w:val="000000"/>
              </w:rPr>
              <w:t xml:space="preserve"> </w:t>
            </w:r>
            <w:proofErr w:type="spellStart"/>
            <w:r w:rsidRPr="00974AA9">
              <w:rPr>
                <w:rFonts w:ascii="Arial" w:hAnsi="Arial" w:cs="Arial"/>
                <w:color w:val="000000"/>
              </w:rPr>
              <w:t>assistance</w:t>
            </w:r>
            <w:proofErr w:type="spellEnd"/>
            <w:r w:rsidRPr="00974AA9">
              <w:rPr>
                <w:rFonts w:ascii="Arial" w:hAnsi="Arial" w:cs="Arial"/>
                <w:color w:val="000000"/>
              </w:rPr>
              <w:t xml:space="preserve"> to </w:t>
            </w:r>
            <w:proofErr w:type="spellStart"/>
            <w:r w:rsidRPr="00974AA9">
              <w:rPr>
                <w:rFonts w:ascii="Arial" w:hAnsi="Arial" w:cs="Arial"/>
                <w:color w:val="000000"/>
              </w:rPr>
              <w:t>operating</w:t>
            </w:r>
            <w:proofErr w:type="spellEnd"/>
            <w:r w:rsidRPr="00974AA9">
              <w:rPr>
                <w:rFonts w:ascii="Arial" w:hAnsi="Arial" w:cs="Arial"/>
                <w:color w:val="000000"/>
              </w:rPr>
              <w:t xml:space="preserve"> </w:t>
            </w:r>
            <w:proofErr w:type="spellStart"/>
            <w:r w:rsidRPr="00974AA9">
              <w:rPr>
                <w:rFonts w:ascii="Arial" w:hAnsi="Arial" w:cs="Arial"/>
                <w:color w:val="000000"/>
              </w:rPr>
              <w:t>personnel</w:t>
            </w:r>
            <w:proofErr w:type="spellEnd"/>
            <w:r w:rsidRPr="00974AA9">
              <w:rPr>
                <w:rFonts w:ascii="Arial" w:hAnsi="Arial" w:cs="Arial"/>
                <w:color w:val="000000"/>
              </w:rPr>
              <w:t>;</w:t>
            </w:r>
          </w:p>
          <w:p w:rsidR="00974AA9" w:rsidRPr="00FB4088" w:rsidRDefault="00974AA9" w:rsidP="00974AA9">
            <w:pPr>
              <w:widowControl w:val="0"/>
              <w:autoSpaceDE w:val="0"/>
              <w:autoSpaceDN w:val="0"/>
              <w:adjustRightInd w:val="0"/>
              <w:spacing w:before="4" w:after="0" w:line="253" w:lineRule="exact"/>
              <w:ind w:left="121"/>
              <w:rPr>
                <w:rFonts w:ascii="Arial" w:hAnsi="Arial" w:cs="Arial"/>
                <w:color w:val="000000"/>
              </w:rPr>
            </w:pPr>
            <w:r w:rsidRPr="00974AA9">
              <w:rPr>
                <w:rFonts w:ascii="Arial" w:hAnsi="Arial" w:cs="Arial"/>
                <w:color w:val="000000"/>
              </w:rPr>
              <w:t>4.</w:t>
            </w:r>
            <w:r w:rsidRPr="00974AA9">
              <w:rPr>
                <w:rFonts w:ascii="Arial" w:hAnsi="Arial" w:cs="Arial"/>
                <w:color w:val="000000"/>
              </w:rPr>
              <w:tab/>
            </w:r>
            <w:proofErr w:type="spellStart"/>
            <w:r w:rsidRPr="00974AA9">
              <w:rPr>
                <w:rFonts w:ascii="Arial" w:hAnsi="Arial" w:cs="Arial"/>
                <w:color w:val="000000"/>
              </w:rPr>
              <w:t>availability</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appropriate</w:t>
            </w:r>
            <w:proofErr w:type="spellEnd"/>
            <w:r w:rsidRPr="00974AA9">
              <w:rPr>
                <w:rFonts w:ascii="Arial" w:hAnsi="Arial" w:cs="Arial"/>
                <w:color w:val="000000"/>
              </w:rPr>
              <w:t xml:space="preserve"> </w:t>
            </w:r>
            <w:proofErr w:type="spellStart"/>
            <w:r w:rsidRPr="00974AA9">
              <w:rPr>
                <w:rFonts w:ascii="Arial" w:hAnsi="Arial" w:cs="Arial"/>
                <w:color w:val="000000"/>
              </w:rPr>
              <w:t>services</w:t>
            </w:r>
            <w:proofErr w:type="spellEnd"/>
            <w:r w:rsidRPr="00974AA9">
              <w:rPr>
                <w:rFonts w:ascii="Arial" w:hAnsi="Arial" w:cs="Arial"/>
                <w:color w:val="000000"/>
              </w:rPr>
              <w:t xml:space="preserve"> to </w:t>
            </w:r>
            <w:proofErr w:type="spellStart"/>
            <w:r w:rsidRPr="00974AA9">
              <w:rPr>
                <w:rFonts w:ascii="Arial" w:hAnsi="Arial" w:cs="Arial"/>
                <w:color w:val="000000"/>
              </w:rPr>
              <w:t>mitigate</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consequences</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an</w:t>
            </w:r>
            <w:proofErr w:type="spellEnd"/>
            <w:r w:rsidRPr="00974AA9">
              <w:rPr>
                <w:rFonts w:ascii="Arial" w:hAnsi="Arial" w:cs="Arial"/>
                <w:color w:val="000000"/>
              </w:rPr>
              <w:t xml:space="preserve"> </w:t>
            </w:r>
            <w:proofErr w:type="spellStart"/>
            <w:r w:rsidRPr="00974AA9">
              <w:rPr>
                <w:rFonts w:ascii="Arial" w:hAnsi="Arial" w:cs="Arial"/>
                <w:color w:val="000000"/>
              </w:rPr>
              <w:t>emergency</w:t>
            </w:r>
            <w:proofErr w:type="spellEnd"/>
            <w:r w:rsidRPr="00974AA9">
              <w:rPr>
                <w:rFonts w:ascii="Arial" w:hAnsi="Arial" w:cs="Arial"/>
                <w:color w:val="000000"/>
              </w:rPr>
              <w:t xml:space="preserve">, </w:t>
            </w:r>
            <w:proofErr w:type="spellStart"/>
            <w:r w:rsidRPr="00974AA9">
              <w:rPr>
                <w:rFonts w:ascii="Arial" w:hAnsi="Arial" w:cs="Arial"/>
                <w:color w:val="000000"/>
              </w:rPr>
              <w:t>e.g</w:t>
            </w:r>
            <w:proofErr w:type="spellEnd"/>
            <w:r w:rsidRPr="00974AA9">
              <w:rPr>
                <w:rFonts w:ascii="Arial" w:hAnsi="Arial" w:cs="Arial"/>
                <w:color w:val="000000"/>
              </w:rPr>
              <w:t xml:space="preserve">.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lastRenderedPageBreak/>
              <w:t>protection</w:t>
            </w:r>
            <w:proofErr w:type="spellEnd"/>
            <w:r w:rsidRPr="00974AA9">
              <w:rPr>
                <w:rFonts w:ascii="Arial" w:hAnsi="Arial" w:cs="Arial"/>
                <w:color w:val="000000"/>
              </w:rPr>
              <w:t xml:space="preserve"> </w:t>
            </w:r>
            <w:proofErr w:type="spellStart"/>
            <w:r w:rsidRPr="00974AA9">
              <w:rPr>
                <w:rFonts w:ascii="Arial" w:hAnsi="Arial" w:cs="Arial"/>
                <w:color w:val="000000"/>
              </w:rPr>
              <w:t>service</w:t>
            </w:r>
            <w:proofErr w:type="spellEnd"/>
            <w:r w:rsidRPr="00974AA9">
              <w:rPr>
                <w:rFonts w:ascii="Arial" w:hAnsi="Arial" w:cs="Arial"/>
                <w:color w:val="000000"/>
              </w:rPr>
              <w:t xml:space="preserve">, </w:t>
            </w:r>
            <w:proofErr w:type="spellStart"/>
            <w:r w:rsidRPr="00974AA9">
              <w:rPr>
                <w:rFonts w:ascii="Arial" w:hAnsi="Arial" w:cs="Arial"/>
                <w:color w:val="000000"/>
              </w:rPr>
              <w:t>maintenance</w:t>
            </w:r>
            <w:proofErr w:type="spellEnd"/>
            <w:r w:rsidRPr="00974AA9">
              <w:rPr>
                <w:rFonts w:ascii="Arial" w:hAnsi="Arial" w:cs="Arial"/>
                <w:color w:val="000000"/>
              </w:rPr>
              <w:t xml:space="preserve"> </w:t>
            </w:r>
            <w:proofErr w:type="spellStart"/>
            <w:r w:rsidRPr="00974AA9">
              <w:rPr>
                <w:rFonts w:ascii="Arial" w:hAnsi="Arial" w:cs="Arial"/>
                <w:color w:val="000000"/>
              </w:rPr>
              <w:t>personnel</w:t>
            </w:r>
            <w:proofErr w:type="spellEnd"/>
            <w:r w:rsidRPr="00974AA9">
              <w:rPr>
                <w:rFonts w:ascii="Arial" w:hAnsi="Arial" w:cs="Arial"/>
                <w:color w:val="000000"/>
              </w:rPr>
              <w:t xml:space="preserve">, </w:t>
            </w:r>
            <w:proofErr w:type="spellStart"/>
            <w:r w:rsidRPr="00974AA9">
              <w:rPr>
                <w:rFonts w:ascii="Arial" w:hAnsi="Arial" w:cs="Arial"/>
                <w:color w:val="000000"/>
              </w:rPr>
              <w:t>fire</w:t>
            </w:r>
            <w:proofErr w:type="spellEnd"/>
            <w:r w:rsidRPr="00974AA9">
              <w:rPr>
                <w:rFonts w:ascii="Arial" w:hAnsi="Arial" w:cs="Arial"/>
                <w:color w:val="000000"/>
              </w:rPr>
              <w:t xml:space="preserve"> </w:t>
            </w:r>
            <w:proofErr w:type="spellStart"/>
            <w:r w:rsidRPr="00974AA9">
              <w:rPr>
                <w:rFonts w:ascii="Arial" w:hAnsi="Arial" w:cs="Arial"/>
                <w:color w:val="000000"/>
              </w:rPr>
              <w:t>fighting</w:t>
            </w:r>
            <w:proofErr w:type="spellEnd"/>
            <w:r w:rsidRPr="00974AA9">
              <w:rPr>
                <w:rFonts w:ascii="Arial" w:hAnsi="Arial" w:cs="Arial"/>
                <w:color w:val="000000"/>
              </w:rPr>
              <w:t xml:space="preserve"> </w:t>
            </w:r>
            <w:proofErr w:type="spellStart"/>
            <w:r w:rsidRPr="00974AA9">
              <w:rPr>
                <w:rFonts w:ascii="Arial" w:hAnsi="Arial" w:cs="Arial"/>
                <w:color w:val="000000"/>
              </w:rPr>
              <w:t>service</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others</w:t>
            </w:r>
            <w:proofErr w:type="spellEnd"/>
            <w:r w:rsidRPr="00974AA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R 3.4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made</w:t>
            </w:r>
            <w:proofErr w:type="spellEnd"/>
            <w:r w:rsidRPr="00FB4088">
              <w:rPr>
                <w:rFonts w:ascii="Arial" w:hAnsi="Arial" w:cs="Arial"/>
                <w:color w:val="000000"/>
              </w:rPr>
              <w:t xml:space="preserve"> to </w:t>
            </w:r>
            <w:proofErr w:type="spellStart"/>
            <w:r w:rsidRPr="00FB4088">
              <w:rPr>
                <w:rFonts w:ascii="Arial" w:hAnsi="Arial" w:cs="Arial"/>
                <w:color w:val="000000"/>
              </w:rPr>
              <w:t>alert</w:t>
            </w:r>
            <w:proofErr w:type="spellEnd"/>
            <w:r w:rsidRPr="00FB4088">
              <w:rPr>
                <w:rFonts w:ascii="Arial" w:hAnsi="Arial" w:cs="Arial"/>
                <w:color w:val="000000"/>
              </w:rPr>
              <w:t xml:space="preserve"> </w:t>
            </w:r>
            <w:proofErr w:type="spellStart"/>
            <w:r w:rsidRPr="00FB4088">
              <w:rPr>
                <w:rFonts w:ascii="Arial" w:hAnsi="Arial" w:cs="Arial"/>
                <w:color w:val="000000"/>
              </w:rPr>
              <w:t>off</w:t>
            </w:r>
            <w:proofErr w:type="spellEnd"/>
            <w:r w:rsidRPr="00FB4088">
              <w:rPr>
                <w:rFonts w:ascii="Arial" w:hAnsi="Arial" w:cs="Arial"/>
                <w:color w:val="000000"/>
              </w:rPr>
              <w:t xml:space="preserve">-site </w:t>
            </w:r>
            <w:proofErr w:type="spellStart"/>
            <w:r w:rsidRPr="00FB4088">
              <w:rPr>
                <w:rFonts w:ascii="Arial" w:hAnsi="Arial" w:cs="Arial"/>
                <w:color w:val="000000"/>
              </w:rPr>
              <w:t>responsible</w:t>
            </w:r>
            <w:proofErr w:type="spellEnd"/>
            <w:r w:rsidRPr="00FB4088">
              <w:rPr>
                <w:rFonts w:ascii="Arial" w:hAnsi="Arial" w:cs="Arial"/>
                <w:color w:val="000000"/>
              </w:rPr>
              <w:t xml:space="preserve"> </w:t>
            </w:r>
            <w:proofErr w:type="spellStart"/>
            <w:r w:rsidRPr="00FB4088">
              <w:rPr>
                <w:rFonts w:ascii="Arial" w:hAnsi="Arial" w:cs="Arial"/>
                <w:color w:val="000000"/>
              </w:rPr>
              <w:t>authorities</w:t>
            </w:r>
            <w:proofErr w:type="spellEnd"/>
            <w:r w:rsidRPr="00FB4088">
              <w:rPr>
                <w:rFonts w:ascii="Arial" w:hAnsi="Arial" w:cs="Arial"/>
                <w:color w:val="000000"/>
              </w:rPr>
              <w:t xml:space="preserve"> </w:t>
            </w:r>
            <w:proofErr w:type="spellStart"/>
            <w:r w:rsidRPr="00FB4088">
              <w:rPr>
                <w:rFonts w:ascii="Arial" w:hAnsi="Arial" w:cs="Arial"/>
                <w:color w:val="000000"/>
              </w:rPr>
              <w:t>promptly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61/1/5</w:t>
            </w:r>
          </w:p>
        </w:tc>
        <w:tc>
          <w:tcPr>
            <w:tcW w:w="5103" w:type="dxa"/>
            <w:tcBorders>
              <w:top w:val="single" w:sz="4" w:space="0" w:color="000000"/>
              <w:left w:val="single" w:sz="4" w:space="0" w:color="000000"/>
              <w:bottom w:val="single" w:sz="4" w:space="0" w:color="000000"/>
              <w:right w:val="single" w:sz="4" w:space="0" w:color="000000"/>
            </w:tcBorders>
          </w:tcPr>
          <w:p w:rsidR="009C3EA4" w:rsidRPr="009C3EA4" w:rsidRDefault="009C3EA4" w:rsidP="009C3EA4">
            <w:pPr>
              <w:widowControl w:val="0"/>
              <w:autoSpaceDE w:val="0"/>
              <w:autoSpaceDN w:val="0"/>
              <w:adjustRightInd w:val="0"/>
              <w:spacing w:before="5" w:after="0" w:line="253" w:lineRule="exact"/>
              <w:ind w:left="121"/>
              <w:rPr>
                <w:rFonts w:ascii="Arial" w:hAnsi="Arial" w:cs="Arial"/>
                <w:color w:val="000000"/>
              </w:rPr>
            </w:pPr>
            <w:r w:rsidRPr="009C3EA4">
              <w:rPr>
                <w:rFonts w:ascii="Arial" w:hAnsi="Arial" w:cs="Arial"/>
                <w:color w:val="000000"/>
              </w:rPr>
              <w:t>(1)</w:t>
            </w:r>
            <w:r w:rsidRPr="009C3EA4">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9C3EA4" w:rsidP="009C3EA4">
            <w:pPr>
              <w:widowControl w:val="0"/>
              <w:autoSpaceDE w:val="0"/>
              <w:autoSpaceDN w:val="0"/>
              <w:adjustRightInd w:val="0"/>
              <w:spacing w:before="5" w:after="0" w:line="253" w:lineRule="exact"/>
              <w:ind w:left="121"/>
              <w:rPr>
                <w:rFonts w:ascii="Arial" w:hAnsi="Arial" w:cs="Arial"/>
                <w:color w:val="000000"/>
              </w:rPr>
            </w:pPr>
            <w:r w:rsidRPr="009C3EA4">
              <w:rPr>
                <w:rFonts w:ascii="Arial" w:hAnsi="Arial" w:cs="Arial"/>
                <w:color w:val="000000"/>
              </w:rPr>
              <w:t>5.</w:t>
            </w:r>
            <w:r w:rsidRPr="009C3EA4">
              <w:rPr>
                <w:rFonts w:ascii="Arial" w:hAnsi="Arial" w:cs="Arial"/>
                <w:color w:val="000000"/>
              </w:rPr>
              <w:tab/>
              <w:t>obveščanje pristojnih državnih organov in javnosti, kar vključuje tudi pravočasno sporočanje in nadaljnje zagotavljanje podatkov, pri čemer morajo biti o izrednem dogodku pristojni državni organ takoj obveščeni uprava, regijski center za obveščanje in Center za obveščanje Republike Slovenije, če gre za izredni dogodek;</w:t>
            </w:r>
          </w:p>
        </w:tc>
        <w:tc>
          <w:tcPr>
            <w:tcW w:w="4962" w:type="dxa"/>
            <w:tcBorders>
              <w:top w:val="single" w:sz="4" w:space="0" w:color="000000"/>
              <w:left w:val="single" w:sz="4" w:space="0" w:color="000000"/>
              <w:bottom w:val="single" w:sz="4" w:space="0" w:color="000000"/>
              <w:right w:val="single" w:sz="4" w:space="0" w:color="000000"/>
            </w:tcBorders>
          </w:tcPr>
          <w:p w:rsidR="00D54293" w:rsidRDefault="00974AA9" w:rsidP="00D54293">
            <w:pPr>
              <w:widowControl w:val="0"/>
              <w:autoSpaceDE w:val="0"/>
              <w:autoSpaceDN w:val="0"/>
              <w:adjustRightInd w:val="0"/>
              <w:spacing w:before="5" w:after="0" w:line="253" w:lineRule="exact"/>
              <w:ind w:left="121"/>
              <w:rPr>
                <w:rFonts w:ascii="Arial" w:hAnsi="Arial" w:cs="Arial"/>
                <w:color w:val="000000"/>
              </w:rPr>
            </w:pPr>
            <w:r w:rsidRPr="00974AA9">
              <w:rPr>
                <w:rFonts w:ascii="Arial" w:hAnsi="Arial" w:cs="Arial"/>
                <w:color w:val="000000"/>
              </w:rPr>
              <w:t>(1)</w:t>
            </w:r>
            <w:r w:rsidRPr="00974AA9">
              <w:rPr>
                <w:rFonts w:ascii="Arial" w:hAnsi="Arial" w:cs="Arial"/>
                <w:color w:val="000000"/>
              </w:rPr>
              <w:tab/>
              <w:t xml:space="preserve">In </w:t>
            </w:r>
            <w:proofErr w:type="spellStart"/>
            <w:r w:rsidRPr="00974AA9">
              <w:rPr>
                <w:rFonts w:ascii="Arial" w:hAnsi="Arial" w:cs="Arial"/>
                <w:color w:val="000000"/>
              </w:rPr>
              <w:t>addition</w:t>
            </w:r>
            <w:proofErr w:type="spellEnd"/>
            <w:r w:rsidRPr="00974AA9">
              <w:rPr>
                <w:rFonts w:ascii="Arial" w:hAnsi="Arial" w:cs="Arial"/>
                <w:color w:val="000000"/>
              </w:rPr>
              <w:t xml:space="preserve"> to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compliance</w:t>
            </w:r>
            <w:proofErr w:type="spellEnd"/>
            <w:r w:rsidRPr="00974AA9">
              <w:rPr>
                <w:rFonts w:ascii="Arial" w:hAnsi="Arial" w:cs="Arial"/>
                <w:color w:val="000000"/>
              </w:rPr>
              <w:t xml:space="preserve"> </w:t>
            </w:r>
            <w:proofErr w:type="spellStart"/>
            <w:r w:rsidRPr="00974AA9">
              <w:rPr>
                <w:rFonts w:ascii="Arial" w:hAnsi="Arial" w:cs="Arial"/>
                <w:color w:val="000000"/>
              </w:rPr>
              <w:t>with</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requirements</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legal </w:t>
            </w:r>
            <w:proofErr w:type="spellStart"/>
            <w:r w:rsidRPr="00974AA9">
              <w:rPr>
                <w:rFonts w:ascii="Arial" w:hAnsi="Arial" w:cs="Arial"/>
                <w:color w:val="000000"/>
              </w:rPr>
              <w:t>provisions</w:t>
            </w:r>
            <w:proofErr w:type="spellEnd"/>
            <w:r w:rsidRPr="00974AA9">
              <w:rPr>
                <w:rFonts w:ascii="Arial" w:hAnsi="Arial" w:cs="Arial"/>
                <w:color w:val="000000"/>
              </w:rPr>
              <w:t xml:space="preserve"> </w:t>
            </w:r>
            <w:proofErr w:type="spellStart"/>
            <w:r w:rsidRPr="00974AA9">
              <w:rPr>
                <w:rFonts w:ascii="Arial" w:hAnsi="Arial" w:cs="Arial"/>
                <w:color w:val="000000"/>
              </w:rPr>
              <w:t>governing</w:t>
            </w:r>
            <w:proofErr w:type="spellEnd"/>
            <w:r w:rsidRPr="00974AA9">
              <w:rPr>
                <w:rFonts w:ascii="Arial" w:hAnsi="Arial" w:cs="Arial"/>
                <w:color w:val="000000"/>
              </w:rPr>
              <w:t xml:space="preserve"> </w:t>
            </w:r>
            <w:proofErr w:type="spellStart"/>
            <w:r w:rsidRPr="00974AA9">
              <w:rPr>
                <w:rFonts w:ascii="Arial" w:hAnsi="Arial" w:cs="Arial"/>
                <w:color w:val="000000"/>
              </w:rPr>
              <w:t>protection</w:t>
            </w:r>
            <w:proofErr w:type="spellEnd"/>
            <w:r w:rsidRPr="00974AA9">
              <w:rPr>
                <w:rFonts w:ascii="Arial" w:hAnsi="Arial" w:cs="Arial"/>
                <w:color w:val="000000"/>
              </w:rPr>
              <w:t xml:space="preserve"> </w:t>
            </w:r>
            <w:proofErr w:type="spellStart"/>
            <w:r w:rsidRPr="00974AA9">
              <w:rPr>
                <w:rFonts w:ascii="Arial" w:hAnsi="Arial" w:cs="Arial"/>
                <w:color w:val="000000"/>
              </w:rPr>
              <w:t>against</w:t>
            </w:r>
            <w:proofErr w:type="spellEnd"/>
            <w:r w:rsidRPr="00974AA9">
              <w:rPr>
                <w:rFonts w:ascii="Arial" w:hAnsi="Arial" w:cs="Arial"/>
                <w:color w:val="000000"/>
              </w:rPr>
              <w:t xml:space="preserve"> </w:t>
            </w:r>
            <w:proofErr w:type="spellStart"/>
            <w:r w:rsidRPr="00974AA9">
              <w:rPr>
                <w:rFonts w:ascii="Arial" w:hAnsi="Arial" w:cs="Arial"/>
                <w:color w:val="000000"/>
              </w:rPr>
              <w:t>natural</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other</w:t>
            </w:r>
            <w:proofErr w:type="spellEnd"/>
            <w:r w:rsidRPr="00974AA9">
              <w:rPr>
                <w:rFonts w:ascii="Arial" w:hAnsi="Arial" w:cs="Arial"/>
                <w:color w:val="000000"/>
              </w:rPr>
              <w:t xml:space="preserve"> </w:t>
            </w:r>
            <w:proofErr w:type="spellStart"/>
            <w:r w:rsidRPr="00974AA9">
              <w:rPr>
                <w:rFonts w:ascii="Arial" w:hAnsi="Arial" w:cs="Arial"/>
                <w:color w:val="000000"/>
              </w:rPr>
              <w:t>disasters</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on-site </w:t>
            </w:r>
            <w:proofErr w:type="spellStart"/>
            <w:r w:rsidRPr="00974AA9">
              <w:rPr>
                <w:rFonts w:ascii="Arial" w:hAnsi="Arial" w:cs="Arial"/>
                <w:color w:val="000000"/>
              </w:rPr>
              <w:t>emergency</w:t>
            </w:r>
            <w:proofErr w:type="spellEnd"/>
            <w:r w:rsidRPr="00974AA9">
              <w:rPr>
                <w:rFonts w:ascii="Arial" w:hAnsi="Arial" w:cs="Arial"/>
                <w:color w:val="000000"/>
              </w:rPr>
              <w:t xml:space="preserve"> plan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w:t>
            </w:r>
            <w:proofErr w:type="spellStart"/>
            <w:r w:rsidRPr="00974AA9">
              <w:rPr>
                <w:rFonts w:ascii="Arial" w:hAnsi="Arial" w:cs="Arial"/>
                <w:color w:val="000000"/>
              </w:rPr>
              <w:t>referred</w:t>
            </w:r>
            <w:proofErr w:type="spellEnd"/>
            <w:r w:rsidRPr="00974AA9">
              <w:rPr>
                <w:rFonts w:ascii="Arial" w:hAnsi="Arial" w:cs="Arial"/>
                <w:color w:val="000000"/>
              </w:rPr>
              <w:t xml:space="preserve"> to in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previous</w:t>
            </w:r>
            <w:proofErr w:type="spellEnd"/>
            <w:r w:rsidRPr="00974AA9">
              <w:rPr>
                <w:rFonts w:ascii="Arial" w:hAnsi="Arial" w:cs="Arial"/>
                <w:color w:val="000000"/>
              </w:rPr>
              <w:t xml:space="preserve"> </w:t>
            </w:r>
            <w:proofErr w:type="spellStart"/>
            <w:r w:rsidRPr="00974AA9">
              <w:rPr>
                <w:rFonts w:ascii="Arial" w:hAnsi="Arial" w:cs="Arial"/>
                <w:color w:val="000000"/>
              </w:rPr>
              <w:t>article</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ensure</w:t>
            </w:r>
            <w:proofErr w:type="spellEnd"/>
            <w:r w:rsidRPr="00974AA9">
              <w:rPr>
                <w:rFonts w:ascii="Arial" w:hAnsi="Arial" w:cs="Arial"/>
                <w:color w:val="000000"/>
              </w:rPr>
              <w:t>:</w:t>
            </w:r>
          </w:p>
          <w:p w:rsidR="00974AA9" w:rsidRPr="00FB4088" w:rsidRDefault="00974AA9" w:rsidP="00D54293">
            <w:pPr>
              <w:widowControl w:val="0"/>
              <w:autoSpaceDE w:val="0"/>
              <w:autoSpaceDN w:val="0"/>
              <w:adjustRightInd w:val="0"/>
              <w:spacing w:before="5" w:after="0" w:line="253" w:lineRule="exact"/>
              <w:ind w:left="121"/>
              <w:rPr>
                <w:rFonts w:ascii="Arial" w:hAnsi="Arial" w:cs="Arial"/>
                <w:color w:val="000000"/>
              </w:rPr>
            </w:pPr>
            <w:r w:rsidRPr="00974AA9">
              <w:rPr>
                <w:rFonts w:ascii="Arial" w:hAnsi="Arial" w:cs="Arial"/>
                <w:color w:val="000000"/>
              </w:rPr>
              <w:t>5.</w:t>
            </w:r>
            <w:r w:rsidRPr="00974AA9">
              <w:rPr>
                <w:rFonts w:ascii="Arial" w:hAnsi="Arial" w:cs="Arial"/>
                <w:color w:val="000000"/>
              </w:rPr>
              <w:tab/>
            </w:r>
            <w:proofErr w:type="spellStart"/>
            <w:r w:rsidRPr="00974AA9">
              <w:rPr>
                <w:rFonts w:ascii="Arial" w:hAnsi="Arial" w:cs="Arial"/>
                <w:color w:val="000000"/>
              </w:rPr>
              <w:t>informing</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authorities</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public</w:t>
            </w:r>
            <w:proofErr w:type="spellEnd"/>
            <w:r w:rsidRPr="00974AA9">
              <w:rPr>
                <w:rFonts w:ascii="Arial" w:hAnsi="Arial" w:cs="Arial"/>
                <w:color w:val="000000"/>
              </w:rPr>
              <w:t xml:space="preserve">, </w:t>
            </w:r>
            <w:proofErr w:type="spellStart"/>
            <w:r w:rsidRPr="00974AA9">
              <w:rPr>
                <w:rFonts w:ascii="Arial" w:hAnsi="Arial" w:cs="Arial"/>
                <w:color w:val="000000"/>
              </w:rPr>
              <w:t>including</w:t>
            </w:r>
            <w:proofErr w:type="spellEnd"/>
            <w:r w:rsidRPr="00974AA9">
              <w:rPr>
                <w:rFonts w:ascii="Arial" w:hAnsi="Arial" w:cs="Arial"/>
                <w:color w:val="000000"/>
              </w:rPr>
              <w:t xml:space="preserve"> </w:t>
            </w:r>
            <w:proofErr w:type="spellStart"/>
            <w:r w:rsidRPr="00974AA9">
              <w:rPr>
                <w:rFonts w:ascii="Arial" w:hAnsi="Arial" w:cs="Arial"/>
                <w:color w:val="000000"/>
              </w:rPr>
              <w:t>timely</w:t>
            </w:r>
            <w:proofErr w:type="spellEnd"/>
            <w:r w:rsidRPr="00974AA9">
              <w:rPr>
                <w:rFonts w:ascii="Arial" w:hAnsi="Arial" w:cs="Arial"/>
                <w:color w:val="000000"/>
              </w:rPr>
              <w:t xml:space="preserve"> </w:t>
            </w:r>
            <w:proofErr w:type="spellStart"/>
            <w:r w:rsidRPr="00974AA9">
              <w:rPr>
                <w:rFonts w:ascii="Arial" w:hAnsi="Arial" w:cs="Arial"/>
                <w:color w:val="000000"/>
              </w:rPr>
              <w:t>notification</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subsequent</w:t>
            </w:r>
            <w:proofErr w:type="spellEnd"/>
            <w:r w:rsidRPr="00974AA9">
              <w:rPr>
                <w:rFonts w:ascii="Arial" w:hAnsi="Arial" w:cs="Arial"/>
                <w:color w:val="000000"/>
              </w:rPr>
              <w:t xml:space="preserve"> </w:t>
            </w:r>
            <w:proofErr w:type="spellStart"/>
            <w:r w:rsidRPr="00974AA9">
              <w:rPr>
                <w:rFonts w:ascii="Arial" w:hAnsi="Arial" w:cs="Arial"/>
                <w:color w:val="000000"/>
              </w:rPr>
              <w:t>provision</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information</w:t>
            </w:r>
            <w:proofErr w:type="spellEnd"/>
            <w:r w:rsidRPr="00974AA9">
              <w:rPr>
                <w:rFonts w:ascii="Arial" w:hAnsi="Arial" w:cs="Arial"/>
                <w:color w:val="000000"/>
              </w:rPr>
              <w:t xml:space="preserve"> as </w:t>
            </w:r>
            <w:proofErr w:type="spellStart"/>
            <w:r w:rsidRPr="00974AA9">
              <w:rPr>
                <w:rFonts w:ascii="Arial" w:hAnsi="Arial" w:cs="Arial"/>
                <w:color w:val="000000"/>
              </w:rPr>
              <w:t>required</w:t>
            </w:r>
            <w:proofErr w:type="spellEnd"/>
            <w:r w:rsidRPr="00974AA9">
              <w:rPr>
                <w:rFonts w:ascii="Arial" w:hAnsi="Arial" w:cs="Arial"/>
                <w:color w:val="000000"/>
              </w:rPr>
              <w:t xml:space="preserve">. In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case</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emergency</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be </w:t>
            </w:r>
            <w:proofErr w:type="spellStart"/>
            <w:r w:rsidRPr="00974AA9">
              <w:rPr>
                <w:rFonts w:ascii="Arial" w:hAnsi="Arial" w:cs="Arial"/>
                <w:color w:val="000000"/>
              </w:rPr>
              <w:t>immediately</w:t>
            </w:r>
            <w:proofErr w:type="spellEnd"/>
            <w:r w:rsidRPr="00974AA9">
              <w:rPr>
                <w:rFonts w:ascii="Arial" w:hAnsi="Arial" w:cs="Arial"/>
                <w:color w:val="000000"/>
              </w:rPr>
              <w:t xml:space="preserve"> </w:t>
            </w:r>
            <w:proofErr w:type="spellStart"/>
            <w:r w:rsidRPr="00974AA9">
              <w:rPr>
                <w:rFonts w:ascii="Arial" w:hAnsi="Arial" w:cs="Arial"/>
                <w:color w:val="000000"/>
              </w:rPr>
              <w:t>informed</w:t>
            </w:r>
            <w:proofErr w:type="spellEnd"/>
            <w:r w:rsidRPr="00974AA9">
              <w:rPr>
                <w:rFonts w:ascii="Arial" w:hAnsi="Arial" w:cs="Arial"/>
                <w:color w:val="000000"/>
              </w:rPr>
              <w:t xml:space="preserve"> </w:t>
            </w:r>
            <w:proofErr w:type="spellStart"/>
            <w:r w:rsidRPr="00974AA9">
              <w:rPr>
                <w:rFonts w:ascii="Arial" w:hAnsi="Arial" w:cs="Arial"/>
                <w:color w:val="000000"/>
              </w:rPr>
              <w:t>Admistration</w:t>
            </w:r>
            <w:proofErr w:type="spellEnd"/>
            <w:r w:rsidRPr="00974AA9">
              <w:rPr>
                <w:rFonts w:ascii="Arial" w:hAnsi="Arial" w:cs="Arial"/>
                <w:color w:val="000000"/>
              </w:rPr>
              <w:t xml:space="preserve">, </w:t>
            </w:r>
            <w:proofErr w:type="spellStart"/>
            <w:r w:rsidRPr="00974AA9">
              <w:rPr>
                <w:rFonts w:ascii="Arial" w:hAnsi="Arial" w:cs="Arial"/>
                <w:color w:val="000000"/>
              </w:rPr>
              <w:t>regional</w:t>
            </w:r>
            <w:proofErr w:type="spellEnd"/>
            <w:r w:rsidRPr="00974AA9">
              <w:rPr>
                <w:rFonts w:ascii="Arial" w:hAnsi="Arial" w:cs="Arial"/>
                <w:color w:val="000000"/>
              </w:rPr>
              <w:t xml:space="preserve"> </w:t>
            </w:r>
            <w:proofErr w:type="spellStart"/>
            <w:r w:rsidRPr="00974AA9">
              <w:rPr>
                <w:rFonts w:ascii="Arial" w:hAnsi="Arial" w:cs="Arial"/>
                <w:color w:val="000000"/>
              </w:rPr>
              <w:t>notification</w:t>
            </w:r>
            <w:proofErr w:type="spellEnd"/>
            <w:r w:rsidRPr="00974AA9">
              <w:rPr>
                <w:rFonts w:ascii="Arial" w:hAnsi="Arial" w:cs="Arial"/>
                <w:color w:val="000000"/>
              </w:rPr>
              <w:t xml:space="preserve"> center </w:t>
            </w:r>
            <w:proofErr w:type="spellStart"/>
            <w:r w:rsidRPr="00974AA9">
              <w:rPr>
                <w:rFonts w:ascii="Arial" w:hAnsi="Arial" w:cs="Arial"/>
                <w:color w:val="000000"/>
              </w:rPr>
              <w:t>and</w:t>
            </w:r>
            <w:proofErr w:type="spellEnd"/>
            <w:r w:rsidRPr="00974AA9">
              <w:rPr>
                <w:rFonts w:ascii="Arial" w:hAnsi="Arial" w:cs="Arial"/>
                <w:color w:val="000000"/>
              </w:rPr>
              <w:t xml:space="preserve"> Center </w:t>
            </w:r>
            <w:proofErr w:type="spellStart"/>
            <w:r w:rsidRPr="00974AA9">
              <w:rPr>
                <w:rFonts w:ascii="Arial" w:hAnsi="Arial" w:cs="Arial"/>
                <w:color w:val="000000"/>
              </w:rPr>
              <w:t>for</w:t>
            </w:r>
            <w:proofErr w:type="spellEnd"/>
            <w:r w:rsidRPr="00974AA9">
              <w:rPr>
                <w:rFonts w:ascii="Arial" w:hAnsi="Arial" w:cs="Arial"/>
                <w:color w:val="000000"/>
              </w:rPr>
              <w:t xml:space="preserve"> </w:t>
            </w:r>
            <w:proofErr w:type="spellStart"/>
            <w:r w:rsidRPr="00974AA9">
              <w:rPr>
                <w:rFonts w:ascii="Arial" w:hAnsi="Arial" w:cs="Arial"/>
                <w:color w:val="000000"/>
              </w:rPr>
              <w:t>information</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Republic</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Slovenia</w:t>
            </w:r>
            <w:proofErr w:type="spellEnd"/>
            <w:r w:rsidRPr="00974AA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R 3.5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identify</w:t>
            </w:r>
            <w:proofErr w:type="spellEnd"/>
            <w:r w:rsidRPr="00FB4088">
              <w:rPr>
                <w:rFonts w:ascii="Arial" w:hAnsi="Arial" w:cs="Arial"/>
                <w:color w:val="000000"/>
              </w:rPr>
              <w:t xml:space="preserve"> </w:t>
            </w:r>
            <w:proofErr w:type="spellStart"/>
            <w:r w:rsidRPr="00FB4088">
              <w:rPr>
                <w:rFonts w:ascii="Arial" w:hAnsi="Arial" w:cs="Arial"/>
                <w:color w:val="000000"/>
              </w:rPr>
              <w:t>those</w:t>
            </w:r>
            <w:proofErr w:type="spellEnd"/>
            <w:r w:rsidRPr="00FB4088">
              <w:rPr>
                <w:rFonts w:ascii="Arial" w:hAnsi="Arial" w:cs="Arial"/>
                <w:color w:val="000000"/>
              </w:rPr>
              <w:t xml:space="preserve"> </w:t>
            </w:r>
            <w:proofErr w:type="spellStart"/>
            <w:r w:rsidRPr="00FB4088">
              <w:rPr>
                <w:rFonts w:ascii="Arial" w:hAnsi="Arial" w:cs="Arial"/>
                <w:color w:val="000000"/>
              </w:rPr>
              <w:t>who</w:t>
            </w:r>
            <w:proofErr w:type="spellEnd"/>
            <w:r w:rsidRPr="00FB4088">
              <w:rPr>
                <w:rFonts w:ascii="Arial" w:hAnsi="Arial" w:cs="Arial"/>
                <w:color w:val="000000"/>
              </w:rPr>
              <w:t xml:space="preserve"> are </w:t>
            </w:r>
            <w:proofErr w:type="spellStart"/>
            <w:r w:rsidRPr="00FB4088">
              <w:rPr>
                <w:rFonts w:ascii="Arial" w:hAnsi="Arial" w:cs="Arial"/>
                <w:color w:val="000000"/>
              </w:rPr>
              <w:t>authorized</w:t>
            </w:r>
            <w:proofErr w:type="spellEnd"/>
            <w:r w:rsidRPr="00FB4088">
              <w:rPr>
                <w:rFonts w:ascii="Arial" w:hAnsi="Arial" w:cs="Arial"/>
                <w:color w:val="000000"/>
              </w:rPr>
              <w:t xml:space="preserve"> </w:t>
            </w:r>
            <w:r w:rsidRPr="00FB4088">
              <w:rPr>
                <w:rFonts w:ascii="Arial" w:hAnsi="Arial" w:cs="Arial"/>
                <w:color w:val="000000"/>
                <w:w w:val="104"/>
              </w:rPr>
              <w:t xml:space="preserve">to </w:t>
            </w:r>
            <w:proofErr w:type="spellStart"/>
            <w:r w:rsidRPr="00FB4088">
              <w:rPr>
                <w:rFonts w:ascii="Arial" w:hAnsi="Arial" w:cs="Arial"/>
                <w:color w:val="000000"/>
                <w:w w:val="104"/>
              </w:rPr>
              <w:t>carry</w:t>
            </w:r>
            <w:proofErr w:type="spellEnd"/>
            <w:r w:rsidRPr="00FB4088">
              <w:rPr>
                <w:rFonts w:ascii="Arial" w:hAnsi="Arial" w:cs="Arial"/>
                <w:color w:val="000000"/>
                <w:w w:val="104"/>
              </w:rPr>
              <w:t xml:space="preserve"> out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response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functions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assigned</w:t>
            </w:r>
            <w:proofErr w:type="spellEnd"/>
            <w:r w:rsidRPr="00FB4088">
              <w:rPr>
                <w:rFonts w:ascii="Arial" w:hAnsi="Arial" w:cs="Arial"/>
                <w:color w:val="000000"/>
                <w:w w:val="104"/>
              </w:rPr>
              <w:t xml:space="preserve"> in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emergency</w:t>
            </w:r>
            <w:proofErr w:type="spellEnd"/>
            <w:r w:rsidRPr="00FB4088">
              <w:rPr>
                <w:rFonts w:ascii="Arial" w:hAnsi="Arial" w:cs="Arial"/>
                <w:color w:val="000000"/>
              </w:rPr>
              <w:t xml:space="preserve"> plan.</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61/1/2</w:t>
            </w:r>
          </w:p>
        </w:tc>
        <w:tc>
          <w:tcPr>
            <w:tcW w:w="5103" w:type="dxa"/>
            <w:tcBorders>
              <w:top w:val="single" w:sz="4" w:space="0" w:color="000000"/>
              <w:left w:val="single" w:sz="4" w:space="0" w:color="000000"/>
              <w:bottom w:val="single" w:sz="4" w:space="0" w:color="000000"/>
              <w:right w:val="single" w:sz="4" w:space="0" w:color="000000"/>
            </w:tcBorders>
          </w:tcPr>
          <w:p w:rsidR="009C3EA4" w:rsidRPr="009C3EA4" w:rsidRDefault="009C3EA4" w:rsidP="009C3EA4">
            <w:pPr>
              <w:widowControl w:val="0"/>
              <w:autoSpaceDE w:val="0"/>
              <w:autoSpaceDN w:val="0"/>
              <w:adjustRightInd w:val="0"/>
              <w:spacing w:after="0" w:line="252" w:lineRule="exact"/>
              <w:ind w:left="121"/>
              <w:rPr>
                <w:rFonts w:ascii="Arial" w:hAnsi="Arial" w:cs="Arial"/>
                <w:color w:val="000000"/>
              </w:rPr>
            </w:pPr>
            <w:r w:rsidRPr="009C3EA4">
              <w:rPr>
                <w:rFonts w:ascii="Arial" w:hAnsi="Arial" w:cs="Arial"/>
                <w:color w:val="000000"/>
              </w:rPr>
              <w:t>(1)</w:t>
            </w:r>
            <w:r w:rsidRPr="009C3EA4">
              <w:rPr>
                <w:rFonts w:ascii="Arial" w:hAnsi="Arial" w:cs="Arial"/>
                <w:color w:val="000000"/>
              </w:rPr>
              <w:tab/>
              <w:t>Načrt zaščite in reševanja objekta iz prejšnjega člena mora poleg zahtev iz predpisov, ki urejajo varstvo pred naravnimi in drugimi nesrečami, zagotoviti:</w:t>
            </w:r>
          </w:p>
          <w:p w:rsidR="00D54293" w:rsidRPr="00FB4088" w:rsidRDefault="009C3EA4" w:rsidP="009C3EA4">
            <w:pPr>
              <w:widowControl w:val="0"/>
              <w:autoSpaceDE w:val="0"/>
              <w:autoSpaceDN w:val="0"/>
              <w:adjustRightInd w:val="0"/>
              <w:spacing w:after="0" w:line="252" w:lineRule="exact"/>
              <w:ind w:left="121"/>
              <w:rPr>
                <w:rFonts w:ascii="Arial" w:hAnsi="Arial" w:cs="Arial"/>
                <w:color w:val="000000"/>
              </w:rPr>
            </w:pPr>
            <w:r w:rsidRPr="009C3EA4">
              <w:rPr>
                <w:rFonts w:ascii="Arial" w:hAnsi="Arial" w:cs="Arial"/>
                <w:color w:val="000000"/>
              </w:rPr>
              <w:t>2.</w:t>
            </w:r>
            <w:r w:rsidRPr="009C3EA4">
              <w:rPr>
                <w:rFonts w:ascii="Arial" w:hAnsi="Arial" w:cs="Arial"/>
                <w:color w:val="000000"/>
              </w:rPr>
              <w:tab/>
              <w:t xml:space="preserve">organiziranost za obvladovanje izrednega dogodka z jasno določenimi odgovornostmi in pristojnostmi izvajalcev intervencijskih ukrepov; </w:t>
            </w:r>
          </w:p>
        </w:tc>
        <w:tc>
          <w:tcPr>
            <w:tcW w:w="4962" w:type="dxa"/>
            <w:tcBorders>
              <w:top w:val="single" w:sz="4" w:space="0" w:color="000000"/>
              <w:left w:val="single" w:sz="4" w:space="0" w:color="000000"/>
              <w:bottom w:val="single" w:sz="4" w:space="0" w:color="000000"/>
              <w:right w:val="single" w:sz="4" w:space="0" w:color="000000"/>
            </w:tcBorders>
          </w:tcPr>
          <w:p w:rsidR="00D54293" w:rsidRDefault="00974AA9" w:rsidP="00D54293">
            <w:pPr>
              <w:widowControl w:val="0"/>
              <w:autoSpaceDE w:val="0"/>
              <w:autoSpaceDN w:val="0"/>
              <w:adjustRightInd w:val="0"/>
              <w:spacing w:after="0" w:line="252" w:lineRule="exact"/>
              <w:ind w:left="121"/>
              <w:rPr>
                <w:rFonts w:ascii="Arial" w:hAnsi="Arial" w:cs="Arial"/>
                <w:color w:val="000000"/>
              </w:rPr>
            </w:pPr>
            <w:r w:rsidRPr="00974AA9">
              <w:rPr>
                <w:rFonts w:ascii="Arial" w:hAnsi="Arial" w:cs="Arial"/>
                <w:color w:val="000000"/>
              </w:rPr>
              <w:t>(1)</w:t>
            </w:r>
            <w:r w:rsidRPr="00974AA9">
              <w:rPr>
                <w:rFonts w:ascii="Arial" w:hAnsi="Arial" w:cs="Arial"/>
                <w:color w:val="000000"/>
              </w:rPr>
              <w:tab/>
              <w:t xml:space="preserve">In </w:t>
            </w:r>
            <w:proofErr w:type="spellStart"/>
            <w:r w:rsidRPr="00974AA9">
              <w:rPr>
                <w:rFonts w:ascii="Arial" w:hAnsi="Arial" w:cs="Arial"/>
                <w:color w:val="000000"/>
              </w:rPr>
              <w:t>addition</w:t>
            </w:r>
            <w:proofErr w:type="spellEnd"/>
            <w:r w:rsidRPr="00974AA9">
              <w:rPr>
                <w:rFonts w:ascii="Arial" w:hAnsi="Arial" w:cs="Arial"/>
                <w:color w:val="000000"/>
              </w:rPr>
              <w:t xml:space="preserve"> to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compliance</w:t>
            </w:r>
            <w:proofErr w:type="spellEnd"/>
            <w:r w:rsidRPr="00974AA9">
              <w:rPr>
                <w:rFonts w:ascii="Arial" w:hAnsi="Arial" w:cs="Arial"/>
                <w:color w:val="000000"/>
              </w:rPr>
              <w:t xml:space="preserve"> </w:t>
            </w:r>
            <w:proofErr w:type="spellStart"/>
            <w:r w:rsidRPr="00974AA9">
              <w:rPr>
                <w:rFonts w:ascii="Arial" w:hAnsi="Arial" w:cs="Arial"/>
                <w:color w:val="000000"/>
              </w:rPr>
              <w:t>with</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requirements</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legal </w:t>
            </w:r>
            <w:proofErr w:type="spellStart"/>
            <w:r w:rsidRPr="00974AA9">
              <w:rPr>
                <w:rFonts w:ascii="Arial" w:hAnsi="Arial" w:cs="Arial"/>
                <w:color w:val="000000"/>
              </w:rPr>
              <w:t>provisions</w:t>
            </w:r>
            <w:proofErr w:type="spellEnd"/>
            <w:r w:rsidRPr="00974AA9">
              <w:rPr>
                <w:rFonts w:ascii="Arial" w:hAnsi="Arial" w:cs="Arial"/>
                <w:color w:val="000000"/>
              </w:rPr>
              <w:t xml:space="preserve"> </w:t>
            </w:r>
            <w:proofErr w:type="spellStart"/>
            <w:r w:rsidRPr="00974AA9">
              <w:rPr>
                <w:rFonts w:ascii="Arial" w:hAnsi="Arial" w:cs="Arial"/>
                <w:color w:val="000000"/>
              </w:rPr>
              <w:t>governing</w:t>
            </w:r>
            <w:proofErr w:type="spellEnd"/>
            <w:r w:rsidRPr="00974AA9">
              <w:rPr>
                <w:rFonts w:ascii="Arial" w:hAnsi="Arial" w:cs="Arial"/>
                <w:color w:val="000000"/>
              </w:rPr>
              <w:t xml:space="preserve"> </w:t>
            </w:r>
            <w:proofErr w:type="spellStart"/>
            <w:r w:rsidRPr="00974AA9">
              <w:rPr>
                <w:rFonts w:ascii="Arial" w:hAnsi="Arial" w:cs="Arial"/>
                <w:color w:val="000000"/>
              </w:rPr>
              <w:t>protection</w:t>
            </w:r>
            <w:proofErr w:type="spellEnd"/>
            <w:r w:rsidRPr="00974AA9">
              <w:rPr>
                <w:rFonts w:ascii="Arial" w:hAnsi="Arial" w:cs="Arial"/>
                <w:color w:val="000000"/>
              </w:rPr>
              <w:t xml:space="preserve"> </w:t>
            </w:r>
            <w:proofErr w:type="spellStart"/>
            <w:r w:rsidRPr="00974AA9">
              <w:rPr>
                <w:rFonts w:ascii="Arial" w:hAnsi="Arial" w:cs="Arial"/>
                <w:color w:val="000000"/>
              </w:rPr>
              <w:t>against</w:t>
            </w:r>
            <w:proofErr w:type="spellEnd"/>
            <w:r w:rsidRPr="00974AA9">
              <w:rPr>
                <w:rFonts w:ascii="Arial" w:hAnsi="Arial" w:cs="Arial"/>
                <w:color w:val="000000"/>
              </w:rPr>
              <w:t xml:space="preserve"> </w:t>
            </w:r>
            <w:proofErr w:type="spellStart"/>
            <w:r w:rsidRPr="00974AA9">
              <w:rPr>
                <w:rFonts w:ascii="Arial" w:hAnsi="Arial" w:cs="Arial"/>
                <w:color w:val="000000"/>
              </w:rPr>
              <w:t>natural</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other</w:t>
            </w:r>
            <w:proofErr w:type="spellEnd"/>
            <w:r w:rsidRPr="00974AA9">
              <w:rPr>
                <w:rFonts w:ascii="Arial" w:hAnsi="Arial" w:cs="Arial"/>
                <w:color w:val="000000"/>
              </w:rPr>
              <w:t xml:space="preserve"> </w:t>
            </w:r>
            <w:proofErr w:type="spellStart"/>
            <w:r w:rsidRPr="00974AA9">
              <w:rPr>
                <w:rFonts w:ascii="Arial" w:hAnsi="Arial" w:cs="Arial"/>
                <w:color w:val="000000"/>
              </w:rPr>
              <w:t>disasters</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on-site </w:t>
            </w:r>
            <w:proofErr w:type="spellStart"/>
            <w:r w:rsidRPr="00974AA9">
              <w:rPr>
                <w:rFonts w:ascii="Arial" w:hAnsi="Arial" w:cs="Arial"/>
                <w:color w:val="000000"/>
              </w:rPr>
              <w:t>emergency</w:t>
            </w:r>
            <w:proofErr w:type="spellEnd"/>
            <w:r w:rsidRPr="00974AA9">
              <w:rPr>
                <w:rFonts w:ascii="Arial" w:hAnsi="Arial" w:cs="Arial"/>
                <w:color w:val="000000"/>
              </w:rPr>
              <w:t xml:space="preserve"> plan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w:t>
            </w:r>
            <w:proofErr w:type="spellStart"/>
            <w:r w:rsidRPr="00974AA9">
              <w:rPr>
                <w:rFonts w:ascii="Arial" w:hAnsi="Arial" w:cs="Arial"/>
                <w:color w:val="000000"/>
              </w:rPr>
              <w:t>referred</w:t>
            </w:r>
            <w:proofErr w:type="spellEnd"/>
            <w:r w:rsidRPr="00974AA9">
              <w:rPr>
                <w:rFonts w:ascii="Arial" w:hAnsi="Arial" w:cs="Arial"/>
                <w:color w:val="000000"/>
              </w:rPr>
              <w:t xml:space="preserve"> to in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previous</w:t>
            </w:r>
            <w:proofErr w:type="spellEnd"/>
            <w:r w:rsidRPr="00974AA9">
              <w:rPr>
                <w:rFonts w:ascii="Arial" w:hAnsi="Arial" w:cs="Arial"/>
                <w:color w:val="000000"/>
              </w:rPr>
              <w:t xml:space="preserve"> </w:t>
            </w:r>
            <w:proofErr w:type="spellStart"/>
            <w:r w:rsidRPr="00974AA9">
              <w:rPr>
                <w:rFonts w:ascii="Arial" w:hAnsi="Arial" w:cs="Arial"/>
                <w:color w:val="000000"/>
              </w:rPr>
              <w:t>article</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ensure</w:t>
            </w:r>
            <w:proofErr w:type="spellEnd"/>
            <w:r w:rsidRPr="00974AA9">
              <w:rPr>
                <w:rFonts w:ascii="Arial" w:hAnsi="Arial" w:cs="Arial"/>
                <w:color w:val="000000"/>
              </w:rPr>
              <w:t>:</w:t>
            </w:r>
          </w:p>
          <w:p w:rsidR="00974AA9" w:rsidRPr="00FB4088" w:rsidRDefault="00974AA9" w:rsidP="00D54293">
            <w:pPr>
              <w:widowControl w:val="0"/>
              <w:autoSpaceDE w:val="0"/>
              <w:autoSpaceDN w:val="0"/>
              <w:adjustRightInd w:val="0"/>
              <w:spacing w:after="0" w:line="252" w:lineRule="exact"/>
              <w:ind w:left="121"/>
              <w:rPr>
                <w:rFonts w:ascii="Arial" w:hAnsi="Arial" w:cs="Arial"/>
                <w:color w:val="000000"/>
              </w:rPr>
            </w:pPr>
            <w:r w:rsidRPr="00974AA9">
              <w:rPr>
                <w:rFonts w:ascii="Arial" w:hAnsi="Arial" w:cs="Arial"/>
                <w:color w:val="000000"/>
              </w:rPr>
              <w:t>2.</w:t>
            </w:r>
            <w:r w:rsidRPr="00974AA9">
              <w:rPr>
                <w:rFonts w:ascii="Arial" w:hAnsi="Arial" w:cs="Arial"/>
                <w:color w:val="000000"/>
              </w:rPr>
              <w:tab/>
            </w:r>
            <w:proofErr w:type="spellStart"/>
            <w:r w:rsidRPr="00974AA9">
              <w:rPr>
                <w:rFonts w:ascii="Arial" w:hAnsi="Arial" w:cs="Arial"/>
                <w:color w:val="000000"/>
              </w:rPr>
              <w:t>appropriate</w:t>
            </w:r>
            <w:proofErr w:type="spellEnd"/>
            <w:r w:rsidRPr="00974AA9">
              <w:rPr>
                <w:rFonts w:ascii="Arial" w:hAnsi="Arial" w:cs="Arial"/>
                <w:color w:val="000000"/>
              </w:rPr>
              <w:t xml:space="preserve"> </w:t>
            </w:r>
            <w:proofErr w:type="spellStart"/>
            <w:r w:rsidRPr="00974AA9">
              <w:rPr>
                <w:rFonts w:ascii="Arial" w:hAnsi="Arial" w:cs="Arial"/>
                <w:color w:val="000000"/>
              </w:rPr>
              <w:t>response</w:t>
            </w:r>
            <w:proofErr w:type="spellEnd"/>
            <w:r w:rsidRPr="00974AA9">
              <w:rPr>
                <w:rFonts w:ascii="Arial" w:hAnsi="Arial" w:cs="Arial"/>
                <w:color w:val="000000"/>
              </w:rPr>
              <w:t xml:space="preserve"> </w:t>
            </w:r>
            <w:proofErr w:type="spellStart"/>
            <w:r w:rsidRPr="00974AA9">
              <w:rPr>
                <w:rFonts w:ascii="Arial" w:hAnsi="Arial" w:cs="Arial"/>
                <w:color w:val="000000"/>
              </w:rPr>
              <w:t>organisation</w:t>
            </w:r>
            <w:proofErr w:type="spellEnd"/>
            <w:r w:rsidRPr="00974AA9">
              <w:rPr>
                <w:rFonts w:ascii="Arial" w:hAnsi="Arial" w:cs="Arial"/>
                <w:color w:val="000000"/>
              </w:rPr>
              <w:t xml:space="preserve">, </w:t>
            </w:r>
            <w:proofErr w:type="spellStart"/>
            <w:r w:rsidRPr="00974AA9">
              <w:rPr>
                <w:rFonts w:ascii="Arial" w:hAnsi="Arial" w:cs="Arial"/>
                <w:color w:val="000000"/>
              </w:rPr>
              <w:t>with</w:t>
            </w:r>
            <w:proofErr w:type="spellEnd"/>
            <w:r w:rsidRPr="00974AA9">
              <w:rPr>
                <w:rFonts w:ascii="Arial" w:hAnsi="Arial" w:cs="Arial"/>
                <w:color w:val="000000"/>
              </w:rPr>
              <w:t xml:space="preserve"> </w:t>
            </w:r>
            <w:proofErr w:type="spellStart"/>
            <w:r w:rsidRPr="00974AA9">
              <w:rPr>
                <w:rFonts w:ascii="Arial" w:hAnsi="Arial" w:cs="Arial"/>
                <w:color w:val="000000"/>
              </w:rPr>
              <w:t>clearly</w:t>
            </w:r>
            <w:proofErr w:type="spellEnd"/>
            <w:r w:rsidRPr="00974AA9">
              <w:rPr>
                <w:rFonts w:ascii="Arial" w:hAnsi="Arial" w:cs="Arial"/>
                <w:color w:val="000000"/>
              </w:rPr>
              <w:t xml:space="preserve"> </w:t>
            </w:r>
            <w:proofErr w:type="spellStart"/>
            <w:r w:rsidRPr="00974AA9">
              <w:rPr>
                <w:rFonts w:ascii="Arial" w:hAnsi="Arial" w:cs="Arial"/>
                <w:color w:val="000000"/>
              </w:rPr>
              <w:t>allocated</w:t>
            </w:r>
            <w:proofErr w:type="spellEnd"/>
            <w:r w:rsidRPr="00974AA9">
              <w:rPr>
                <w:rFonts w:ascii="Arial" w:hAnsi="Arial" w:cs="Arial"/>
                <w:color w:val="000000"/>
              </w:rPr>
              <w:t xml:space="preserve"> </w:t>
            </w:r>
            <w:proofErr w:type="spellStart"/>
            <w:r w:rsidRPr="00974AA9">
              <w:rPr>
                <w:rFonts w:ascii="Arial" w:hAnsi="Arial" w:cs="Arial"/>
                <w:color w:val="000000"/>
              </w:rPr>
              <w:t>responsibilities</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competencies</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operating</w:t>
            </w:r>
            <w:proofErr w:type="spellEnd"/>
            <w:r w:rsidRPr="00974AA9">
              <w:rPr>
                <w:rFonts w:ascii="Arial" w:hAnsi="Arial" w:cs="Arial"/>
                <w:color w:val="000000"/>
              </w:rPr>
              <w:t xml:space="preserve"> </w:t>
            </w:r>
            <w:proofErr w:type="spellStart"/>
            <w:r w:rsidRPr="00974AA9">
              <w:rPr>
                <w:rFonts w:ascii="Arial" w:hAnsi="Arial" w:cs="Arial"/>
                <w:color w:val="000000"/>
              </w:rPr>
              <w:t>organization</w:t>
            </w:r>
            <w:proofErr w:type="spellEnd"/>
            <w:r w:rsidRPr="00974AA9">
              <w:rPr>
                <w:rFonts w:ascii="Arial" w:hAnsi="Arial" w:cs="Arial"/>
                <w:color w:val="000000"/>
              </w:rPr>
              <w:t xml:space="preserve"> </w:t>
            </w:r>
            <w:proofErr w:type="spellStart"/>
            <w:r w:rsidRPr="00974AA9">
              <w:rPr>
                <w:rFonts w:ascii="Arial" w:hAnsi="Arial" w:cs="Arial"/>
                <w:color w:val="000000"/>
              </w:rPr>
              <w:t>staff</w:t>
            </w:r>
            <w:proofErr w:type="spellEnd"/>
            <w:r w:rsidRPr="00974AA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FF0000"/>
                <w:w w:val="104"/>
              </w:rPr>
            </w:pPr>
            <w:r w:rsidRPr="00FB4088">
              <w:rPr>
                <w:rFonts w:ascii="Arial" w:hAnsi="Arial" w:cs="Arial"/>
                <w:color w:val="FF0000"/>
                <w:w w:val="104"/>
              </w:rPr>
              <w:t>R 3.6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FF0000"/>
                <w:w w:val="104"/>
              </w:rPr>
            </w:pP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licensee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emergency</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response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shall</w:t>
            </w:r>
            <w:proofErr w:type="spellEnd"/>
            <w:r w:rsidRPr="00FB4088">
              <w:rPr>
                <w:rFonts w:ascii="Arial" w:hAnsi="Arial" w:cs="Arial"/>
                <w:color w:val="FF0000"/>
                <w:w w:val="104"/>
              </w:rPr>
              <w:t xml:space="preserve"> be </w:t>
            </w:r>
            <w:proofErr w:type="spellStart"/>
            <w:r w:rsidRPr="00FB4088">
              <w:rPr>
                <w:rFonts w:ascii="Arial" w:hAnsi="Arial" w:cs="Arial"/>
                <w:color w:val="FF0000"/>
                <w:w w:val="104"/>
              </w:rPr>
              <w:t>functional</w:t>
            </w:r>
            <w:proofErr w:type="spellEnd"/>
            <w:r w:rsidRPr="00FB4088">
              <w:rPr>
                <w:rFonts w:ascii="Arial" w:hAnsi="Arial" w:cs="Arial"/>
                <w:color w:val="FF0000"/>
                <w:w w:val="104"/>
              </w:rPr>
              <w:t xml:space="preserve"> in </w:t>
            </w:r>
            <w:proofErr w:type="spellStart"/>
            <w:r w:rsidRPr="00FB4088">
              <w:rPr>
                <w:rFonts w:ascii="Arial" w:hAnsi="Arial" w:cs="Arial"/>
                <w:color w:val="FF0000"/>
                <w:w w:val="104"/>
              </w:rPr>
              <w:t>cases</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where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infrastructures</w:t>
            </w:r>
            <w:proofErr w:type="spellEnd"/>
            <w:r w:rsidRPr="00FB4088">
              <w:rPr>
                <w:rFonts w:ascii="Arial" w:hAnsi="Arial" w:cs="Arial"/>
                <w:color w:val="FF0000"/>
                <w:w w:val="104"/>
              </w:rPr>
              <w:t xml:space="preserve"> at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site </w:t>
            </w:r>
            <w:proofErr w:type="spellStart"/>
            <w:r w:rsidRPr="00FB4088">
              <w:rPr>
                <w:rFonts w:ascii="Arial" w:hAnsi="Arial" w:cs="Arial"/>
                <w:color w:val="FF0000"/>
                <w:w w:val="104"/>
              </w:rPr>
              <w:t>and</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around</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site are </w:t>
            </w:r>
            <w:proofErr w:type="spellStart"/>
            <w:r w:rsidRPr="00FB4088">
              <w:rPr>
                <w:rFonts w:ascii="Arial" w:hAnsi="Arial" w:cs="Arial"/>
                <w:color w:val="FF0000"/>
                <w:w w:val="104"/>
              </w:rPr>
              <w:t>severely</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disrupted</w:t>
            </w:r>
            <w:proofErr w:type="spellEnd"/>
            <w:r w:rsidRPr="00FB4088">
              <w:rPr>
                <w:rFonts w:ascii="Arial" w:hAnsi="Arial" w:cs="Arial"/>
                <w:color w:val="FF0000"/>
                <w:w w:val="104"/>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4"/>
              </w:rPr>
            </w:pPr>
            <w:r w:rsidRPr="00FB4088">
              <w:rPr>
                <w:rFonts w:ascii="Arial" w:hAnsi="Arial" w:cs="Arial"/>
                <w:color w:val="000000"/>
                <w:w w:val="104"/>
              </w:rPr>
              <w:t>JV9 62/1/11</w:t>
            </w:r>
          </w:p>
        </w:tc>
        <w:tc>
          <w:tcPr>
            <w:tcW w:w="5103" w:type="dxa"/>
            <w:tcBorders>
              <w:top w:val="single" w:sz="4" w:space="0" w:color="000000"/>
              <w:left w:val="single" w:sz="4" w:space="0" w:color="000000"/>
              <w:bottom w:val="single" w:sz="4" w:space="0" w:color="000000"/>
              <w:right w:val="single" w:sz="4" w:space="0" w:color="000000"/>
            </w:tcBorders>
          </w:tcPr>
          <w:p w:rsidR="009C3EA4" w:rsidRDefault="009C3EA4" w:rsidP="00D54293">
            <w:pPr>
              <w:widowControl w:val="0"/>
              <w:autoSpaceDE w:val="0"/>
              <w:autoSpaceDN w:val="0"/>
              <w:adjustRightInd w:val="0"/>
              <w:spacing w:before="2" w:after="0" w:line="276" w:lineRule="exact"/>
              <w:ind w:left="121"/>
              <w:rPr>
                <w:rFonts w:ascii="Arial" w:hAnsi="Arial" w:cs="Arial"/>
                <w:color w:val="000000"/>
                <w:w w:val="104"/>
              </w:rPr>
            </w:pPr>
            <w:r w:rsidRPr="009C3EA4">
              <w:rPr>
                <w:rFonts w:ascii="Arial" w:hAnsi="Arial" w:cs="Arial"/>
                <w:color w:val="000000"/>
                <w:w w:val="104"/>
              </w:rPr>
              <w:t>(1)</w:t>
            </w:r>
            <w:r w:rsidRPr="009C3EA4">
              <w:rPr>
                <w:rFonts w:ascii="Arial" w:hAnsi="Arial" w:cs="Arial"/>
                <w:color w:val="000000"/>
                <w:w w:val="104"/>
              </w:rPr>
              <w:tab/>
              <w:t>Upravljavec sevalnega ali jedrskega objekta mora zagotoviti:</w:t>
            </w:r>
          </w:p>
          <w:p w:rsidR="00D54293" w:rsidRPr="00FB4088" w:rsidRDefault="009C3EA4" w:rsidP="009C3EA4">
            <w:pPr>
              <w:widowControl w:val="0"/>
              <w:autoSpaceDE w:val="0"/>
              <w:autoSpaceDN w:val="0"/>
              <w:adjustRightInd w:val="0"/>
              <w:spacing w:before="2" w:after="0" w:line="276" w:lineRule="exact"/>
              <w:ind w:left="121"/>
              <w:rPr>
                <w:rFonts w:ascii="Arial" w:hAnsi="Arial" w:cs="Arial"/>
                <w:color w:val="000000"/>
                <w:w w:val="104"/>
              </w:rPr>
            </w:pPr>
            <w:r w:rsidRPr="009C3EA4">
              <w:rPr>
                <w:rFonts w:ascii="Arial" w:hAnsi="Arial" w:cs="Arial"/>
                <w:color w:val="000000"/>
                <w:w w:val="104"/>
              </w:rPr>
              <w:t>11.</w:t>
            </w:r>
            <w:r w:rsidRPr="009C3EA4">
              <w:rPr>
                <w:rFonts w:ascii="Arial" w:hAnsi="Arial" w:cs="Arial"/>
                <w:color w:val="000000"/>
                <w:w w:val="104"/>
              </w:rPr>
              <w:tab/>
              <w:t>zmožnost ukrepanja v primerih, ko je infrastruktura na lokaciji objekta in okoli nje močno okrnjena, ter zagotovitev potrebne zunanje pomoči pri ukrepanju na lokaciji objekta tudi v takih primerih;</w:t>
            </w:r>
          </w:p>
        </w:tc>
        <w:tc>
          <w:tcPr>
            <w:tcW w:w="4962" w:type="dxa"/>
            <w:tcBorders>
              <w:top w:val="single" w:sz="4" w:space="0" w:color="000000"/>
              <w:left w:val="single" w:sz="4" w:space="0" w:color="000000"/>
              <w:bottom w:val="single" w:sz="4" w:space="0" w:color="000000"/>
              <w:right w:val="single" w:sz="4" w:space="0" w:color="000000"/>
            </w:tcBorders>
          </w:tcPr>
          <w:p w:rsidR="00D54293" w:rsidRDefault="00974AA9" w:rsidP="00D54293">
            <w:pPr>
              <w:widowControl w:val="0"/>
              <w:autoSpaceDE w:val="0"/>
              <w:autoSpaceDN w:val="0"/>
              <w:adjustRightInd w:val="0"/>
              <w:spacing w:before="2" w:after="0" w:line="276" w:lineRule="exact"/>
              <w:ind w:left="121"/>
              <w:rPr>
                <w:rFonts w:ascii="Arial" w:hAnsi="Arial" w:cs="Arial"/>
                <w:color w:val="000000"/>
                <w:w w:val="104"/>
              </w:rPr>
            </w:pPr>
            <w:r w:rsidRPr="00974AA9">
              <w:rPr>
                <w:rFonts w:ascii="Arial" w:hAnsi="Arial" w:cs="Arial"/>
                <w:color w:val="000000"/>
                <w:w w:val="104"/>
              </w:rPr>
              <w:t>(1)</w:t>
            </w:r>
            <w:r w:rsidRPr="00974AA9">
              <w:rPr>
                <w:rFonts w:ascii="Arial" w:hAnsi="Arial" w:cs="Arial"/>
                <w:color w:val="000000"/>
                <w:w w:val="104"/>
              </w:rPr>
              <w:tab/>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facility</w:t>
            </w:r>
            <w:proofErr w:type="spellEnd"/>
            <w:r w:rsidRPr="00974AA9">
              <w:rPr>
                <w:rFonts w:ascii="Arial" w:hAnsi="Arial" w:cs="Arial"/>
                <w:color w:val="000000"/>
                <w:w w:val="104"/>
              </w:rPr>
              <w:t xml:space="preserve"> operator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a </w:t>
            </w:r>
            <w:proofErr w:type="spellStart"/>
            <w:r w:rsidRPr="00974AA9">
              <w:rPr>
                <w:rFonts w:ascii="Arial" w:hAnsi="Arial" w:cs="Arial"/>
                <w:color w:val="000000"/>
                <w:w w:val="104"/>
              </w:rPr>
              <w:t>radiation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nuclear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facility</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shall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ensure</w:t>
            </w:r>
            <w:proofErr w:type="spellEnd"/>
            <w:r w:rsidRPr="00974AA9">
              <w:rPr>
                <w:rFonts w:ascii="Arial" w:hAnsi="Arial" w:cs="Arial"/>
                <w:color w:val="000000"/>
                <w:w w:val="104"/>
              </w:rPr>
              <w:t>:</w:t>
            </w:r>
          </w:p>
          <w:p w:rsidR="00974AA9" w:rsidRPr="00FB4088" w:rsidRDefault="00974AA9" w:rsidP="00D54293">
            <w:pPr>
              <w:widowControl w:val="0"/>
              <w:autoSpaceDE w:val="0"/>
              <w:autoSpaceDN w:val="0"/>
              <w:adjustRightInd w:val="0"/>
              <w:spacing w:before="2" w:after="0" w:line="276" w:lineRule="exact"/>
              <w:ind w:left="121"/>
              <w:rPr>
                <w:rFonts w:ascii="Arial" w:hAnsi="Arial" w:cs="Arial"/>
                <w:color w:val="000000"/>
                <w:w w:val="104"/>
              </w:rPr>
            </w:pPr>
            <w:r w:rsidRPr="00974AA9">
              <w:rPr>
                <w:rFonts w:ascii="Arial" w:hAnsi="Arial" w:cs="Arial"/>
                <w:color w:val="000000"/>
                <w:w w:val="104"/>
              </w:rPr>
              <w:t>11.</w:t>
            </w:r>
            <w:r w:rsidRPr="00974AA9">
              <w:rPr>
                <w:rFonts w:ascii="Arial" w:hAnsi="Arial" w:cs="Arial"/>
                <w:color w:val="000000"/>
                <w:w w:val="104"/>
              </w:rPr>
              <w:tab/>
            </w:r>
            <w:proofErr w:type="spellStart"/>
            <w:r w:rsidRPr="00974AA9">
              <w:rPr>
                <w:rFonts w:ascii="Arial" w:hAnsi="Arial" w:cs="Arial"/>
                <w:color w:val="000000"/>
                <w:w w:val="104"/>
              </w:rPr>
              <w:t>arrangements</w:t>
            </w:r>
            <w:proofErr w:type="spellEnd"/>
            <w:r w:rsidRPr="00974AA9">
              <w:rPr>
                <w:rFonts w:ascii="Arial" w:hAnsi="Arial" w:cs="Arial"/>
                <w:color w:val="000000"/>
                <w:w w:val="104"/>
              </w:rPr>
              <w:t xml:space="preserve"> to </w:t>
            </w:r>
            <w:proofErr w:type="spellStart"/>
            <w:r w:rsidRPr="00974AA9">
              <w:rPr>
                <w:rFonts w:ascii="Arial" w:hAnsi="Arial" w:cs="Arial"/>
                <w:color w:val="000000"/>
                <w:w w:val="104"/>
              </w:rPr>
              <w:t>support</w:t>
            </w:r>
            <w:proofErr w:type="spellEnd"/>
            <w:r w:rsidRPr="00974AA9">
              <w:rPr>
                <w:rFonts w:ascii="Arial" w:hAnsi="Arial" w:cs="Arial"/>
                <w:color w:val="000000"/>
                <w:w w:val="104"/>
              </w:rPr>
              <w:t xml:space="preserve"> on site </w:t>
            </w:r>
            <w:proofErr w:type="spellStart"/>
            <w:r w:rsidRPr="00974AA9">
              <w:rPr>
                <w:rFonts w:ascii="Arial" w:hAnsi="Arial" w:cs="Arial"/>
                <w:color w:val="000000"/>
                <w:w w:val="104"/>
              </w:rPr>
              <w:t>actions</w:t>
            </w:r>
            <w:proofErr w:type="spellEnd"/>
            <w:r w:rsidRPr="00974AA9">
              <w:rPr>
                <w:rFonts w:ascii="Arial" w:hAnsi="Arial" w:cs="Arial"/>
                <w:color w:val="000000"/>
                <w:w w:val="104"/>
              </w:rPr>
              <w:t xml:space="preserve">, in place </w:t>
            </w:r>
            <w:proofErr w:type="spellStart"/>
            <w:r w:rsidRPr="00974AA9">
              <w:rPr>
                <w:rFonts w:ascii="Arial" w:hAnsi="Arial" w:cs="Arial"/>
                <w:color w:val="000000"/>
                <w:w w:val="104"/>
              </w:rPr>
              <w:t>with</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considerations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for</w:t>
            </w:r>
            <w:proofErr w:type="spellEnd"/>
            <w:r w:rsidRPr="00974AA9">
              <w:rPr>
                <w:rFonts w:ascii="Arial" w:hAnsi="Arial" w:cs="Arial"/>
                <w:color w:val="000000"/>
                <w:w w:val="104"/>
              </w:rPr>
              <w:t xml:space="preserve"> large-scale </w:t>
            </w:r>
            <w:proofErr w:type="spellStart"/>
            <w:r w:rsidRPr="00974AA9">
              <w:rPr>
                <w:rFonts w:ascii="Arial" w:hAnsi="Arial" w:cs="Arial"/>
                <w:color w:val="000000"/>
                <w:w w:val="104"/>
              </w:rPr>
              <w:t>destruction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infrastructure</w:t>
            </w:r>
            <w:proofErr w:type="spellEnd"/>
            <w:r w:rsidRPr="00974AA9">
              <w:rPr>
                <w:rFonts w:ascii="Arial" w:hAnsi="Arial" w:cs="Arial"/>
                <w:color w:val="000000"/>
                <w:w w:val="104"/>
              </w:rPr>
              <w:t xml:space="preserve"> in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vicinity</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site </w:t>
            </w:r>
            <w:proofErr w:type="spellStart"/>
            <w:r w:rsidRPr="00974AA9">
              <w:rPr>
                <w:rFonts w:ascii="Arial" w:hAnsi="Arial" w:cs="Arial"/>
                <w:color w:val="000000"/>
                <w:w w:val="104"/>
              </w:rPr>
              <w:t>due</w:t>
            </w:r>
            <w:proofErr w:type="spellEnd"/>
            <w:r w:rsidRPr="00974AA9">
              <w:rPr>
                <w:rFonts w:ascii="Arial" w:hAnsi="Arial" w:cs="Arial"/>
                <w:color w:val="000000"/>
                <w:w w:val="104"/>
              </w:rPr>
              <w:t xml:space="preserve"> to </w:t>
            </w:r>
            <w:proofErr w:type="spellStart"/>
            <w:r w:rsidRPr="00974AA9">
              <w:rPr>
                <w:rFonts w:ascii="Arial" w:hAnsi="Arial" w:cs="Arial"/>
                <w:color w:val="000000"/>
                <w:w w:val="104"/>
              </w:rPr>
              <w:t>external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hazards</w:t>
            </w:r>
            <w:proofErr w:type="spellEnd"/>
            <w:r w:rsidRPr="00974AA9">
              <w:rPr>
                <w:rFonts w:ascii="Arial" w:hAnsi="Arial" w:cs="Arial"/>
                <w:color w:val="000000"/>
                <w:w w:val="104"/>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FF0000"/>
                <w:w w:val="104"/>
              </w:rPr>
            </w:pPr>
            <w:r w:rsidRPr="00FB4088">
              <w:rPr>
                <w:rFonts w:ascii="Arial" w:hAnsi="Arial" w:cs="Arial"/>
                <w:color w:val="FF0000"/>
                <w:w w:val="104"/>
              </w:rPr>
              <w:t>R 3.7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FF0000"/>
                <w:w w:val="104"/>
              </w:rPr>
            </w:pPr>
            <w:proofErr w:type="spellStart"/>
            <w:r w:rsidRPr="00FB4088">
              <w:rPr>
                <w:rFonts w:ascii="Arial" w:hAnsi="Arial" w:cs="Arial"/>
                <w:color w:val="FF0000"/>
                <w:w w:val="104"/>
              </w:rPr>
              <w:t>Arrangements</w:t>
            </w:r>
            <w:proofErr w:type="spellEnd"/>
            <w:r w:rsidRPr="00FB4088">
              <w:rPr>
                <w:rFonts w:ascii="Arial" w:hAnsi="Arial" w:cs="Arial"/>
                <w:color w:val="FF0000"/>
                <w:w w:val="104"/>
              </w:rPr>
              <w:t xml:space="preserve">  to </w:t>
            </w:r>
            <w:proofErr w:type="spellStart"/>
            <w:r w:rsidRPr="00FB4088">
              <w:rPr>
                <w:rFonts w:ascii="Arial" w:hAnsi="Arial" w:cs="Arial"/>
                <w:color w:val="FF0000"/>
                <w:w w:val="104"/>
              </w:rPr>
              <w:t>support</w:t>
            </w:r>
            <w:proofErr w:type="spellEnd"/>
            <w:r w:rsidRPr="00FB4088">
              <w:rPr>
                <w:rFonts w:ascii="Arial" w:hAnsi="Arial" w:cs="Arial"/>
                <w:color w:val="FF0000"/>
                <w:w w:val="104"/>
              </w:rPr>
              <w:t xml:space="preserve">  on-site  </w:t>
            </w:r>
            <w:proofErr w:type="spellStart"/>
            <w:r w:rsidRPr="00FB4088">
              <w:rPr>
                <w:rFonts w:ascii="Arial" w:hAnsi="Arial" w:cs="Arial"/>
                <w:color w:val="FF0000"/>
                <w:w w:val="104"/>
              </w:rPr>
              <w:t>actions</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shall</w:t>
            </w:r>
            <w:proofErr w:type="spellEnd"/>
            <w:r w:rsidRPr="00FB4088">
              <w:rPr>
                <w:rFonts w:ascii="Arial" w:hAnsi="Arial" w:cs="Arial"/>
                <w:color w:val="FF0000"/>
                <w:w w:val="104"/>
              </w:rPr>
              <w:t xml:space="preserve">  be in place </w:t>
            </w:r>
            <w:proofErr w:type="spellStart"/>
            <w:r w:rsidRPr="00FB4088">
              <w:rPr>
                <w:rFonts w:ascii="Arial" w:hAnsi="Arial" w:cs="Arial"/>
                <w:color w:val="FF0000"/>
                <w:w w:val="104"/>
              </w:rPr>
              <w:t>with</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considerations</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for</w:t>
            </w:r>
            <w:proofErr w:type="spellEnd"/>
            <w:r w:rsidRPr="00FB4088">
              <w:rPr>
                <w:rFonts w:ascii="Arial" w:hAnsi="Arial" w:cs="Arial"/>
                <w:color w:val="FF0000"/>
                <w:w w:val="104"/>
              </w:rPr>
              <w:t xml:space="preserve">  large-scale </w:t>
            </w:r>
            <w:proofErr w:type="spellStart"/>
            <w:r w:rsidRPr="00FB4088">
              <w:rPr>
                <w:rFonts w:ascii="Arial" w:hAnsi="Arial" w:cs="Arial"/>
                <w:color w:val="FF0000"/>
                <w:w w:val="104"/>
              </w:rPr>
              <w:t>destruction</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of</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infrastructure</w:t>
            </w:r>
            <w:proofErr w:type="spellEnd"/>
            <w:r w:rsidRPr="00FB4088">
              <w:rPr>
                <w:rFonts w:ascii="Arial" w:hAnsi="Arial" w:cs="Arial"/>
                <w:color w:val="FF0000"/>
                <w:w w:val="104"/>
              </w:rPr>
              <w:t xml:space="preserve"> in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vicinity</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of</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site </w:t>
            </w:r>
            <w:proofErr w:type="spellStart"/>
            <w:r w:rsidRPr="00FB4088">
              <w:rPr>
                <w:rFonts w:ascii="Arial" w:hAnsi="Arial" w:cs="Arial"/>
                <w:color w:val="FF0000"/>
                <w:w w:val="104"/>
              </w:rPr>
              <w:t>due</w:t>
            </w:r>
            <w:proofErr w:type="spellEnd"/>
            <w:r w:rsidRPr="00FB4088">
              <w:rPr>
                <w:rFonts w:ascii="Arial" w:hAnsi="Arial" w:cs="Arial"/>
                <w:color w:val="FF0000"/>
                <w:w w:val="104"/>
              </w:rPr>
              <w:t xml:space="preserve"> to </w:t>
            </w:r>
            <w:proofErr w:type="spellStart"/>
            <w:r w:rsidRPr="00FB4088">
              <w:rPr>
                <w:rFonts w:ascii="Arial" w:hAnsi="Arial" w:cs="Arial"/>
                <w:color w:val="FF0000"/>
                <w:w w:val="104"/>
              </w:rPr>
              <w:t>external</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hazards</w:t>
            </w:r>
            <w:proofErr w:type="spellEnd"/>
            <w:r w:rsidRPr="00FB4088">
              <w:rPr>
                <w:rFonts w:ascii="Arial" w:hAnsi="Arial" w:cs="Arial"/>
                <w:color w:val="FF0000"/>
                <w:w w:val="10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4"/>
              </w:rPr>
            </w:pPr>
            <w:r w:rsidRPr="00FB4088">
              <w:rPr>
                <w:rFonts w:ascii="Arial" w:hAnsi="Arial" w:cs="Arial"/>
                <w:color w:val="000000"/>
                <w:w w:val="104"/>
              </w:rPr>
              <w:t>JV9 62/1/11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C3EA4" w:rsidRPr="009C3EA4" w:rsidRDefault="009C3EA4" w:rsidP="009C3EA4">
            <w:pPr>
              <w:widowControl w:val="0"/>
              <w:autoSpaceDE w:val="0"/>
              <w:autoSpaceDN w:val="0"/>
              <w:adjustRightInd w:val="0"/>
              <w:spacing w:before="2" w:after="0" w:line="276" w:lineRule="exact"/>
              <w:ind w:left="121"/>
              <w:rPr>
                <w:rFonts w:ascii="Arial" w:hAnsi="Arial" w:cs="Arial"/>
                <w:color w:val="000000"/>
                <w:w w:val="104"/>
              </w:rPr>
            </w:pPr>
            <w:r w:rsidRPr="009C3EA4">
              <w:rPr>
                <w:rFonts w:ascii="Arial" w:hAnsi="Arial" w:cs="Arial"/>
                <w:color w:val="000000"/>
                <w:w w:val="104"/>
              </w:rPr>
              <w:t>(1)</w:t>
            </w:r>
            <w:r w:rsidRPr="009C3EA4">
              <w:rPr>
                <w:rFonts w:ascii="Arial" w:hAnsi="Arial" w:cs="Arial"/>
                <w:color w:val="000000"/>
                <w:w w:val="104"/>
              </w:rPr>
              <w:tab/>
              <w:t>Upravljavec sevalnega ali jedrskega objekta mora zagotoviti:</w:t>
            </w:r>
          </w:p>
          <w:p w:rsidR="00D54293" w:rsidRPr="00FB4088" w:rsidRDefault="009C3EA4" w:rsidP="009C3EA4">
            <w:pPr>
              <w:widowControl w:val="0"/>
              <w:autoSpaceDE w:val="0"/>
              <w:autoSpaceDN w:val="0"/>
              <w:adjustRightInd w:val="0"/>
              <w:spacing w:before="2" w:after="0" w:line="276" w:lineRule="exact"/>
              <w:ind w:left="121"/>
              <w:rPr>
                <w:rFonts w:ascii="Arial" w:hAnsi="Arial" w:cs="Arial"/>
                <w:color w:val="000000"/>
                <w:w w:val="104"/>
              </w:rPr>
            </w:pPr>
            <w:r w:rsidRPr="009C3EA4">
              <w:rPr>
                <w:rFonts w:ascii="Arial" w:hAnsi="Arial" w:cs="Arial"/>
                <w:color w:val="000000"/>
                <w:w w:val="104"/>
              </w:rPr>
              <w:t>11.</w:t>
            </w:r>
            <w:r w:rsidRPr="009C3EA4">
              <w:rPr>
                <w:rFonts w:ascii="Arial" w:hAnsi="Arial" w:cs="Arial"/>
                <w:color w:val="000000"/>
                <w:w w:val="104"/>
              </w:rPr>
              <w:tab/>
              <w:t>zmožnost ukrepanja v primerih, ko je infrastruktura na lokaciji objekta in okoli nje močno okrnjena, ter zagotovitev potrebne zunanje pomoči pri ukrepanju na lokaciji objekta tudi v takih primerih;</w:t>
            </w:r>
          </w:p>
        </w:tc>
        <w:tc>
          <w:tcPr>
            <w:tcW w:w="4962" w:type="dxa"/>
            <w:tcBorders>
              <w:top w:val="single" w:sz="4" w:space="0" w:color="000000"/>
              <w:left w:val="single" w:sz="4" w:space="0" w:color="000000"/>
              <w:bottom w:val="single" w:sz="4" w:space="0" w:color="000000"/>
              <w:right w:val="single" w:sz="4" w:space="0" w:color="000000"/>
            </w:tcBorders>
          </w:tcPr>
          <w:p w:rsidR="00974AA9" w:rsidRPr="00974AA9" w:rsidRDefault="00974AA9" w:rsidP="00974AA9">
            <w:pPr>
              <w:widowControl w:val="0"/>
              <w:autoSpaceDE w:val="0"/>
              <w:autoSpaceDN w:val="0"/>
              <w:adjustRightInd w:val="0"/>
              <w:spacing w:before="2" w:after="0" w:line="276" w:lineRule="exact"/>
              <w:ind w:left="121"/>
              <w:rPr>
                <w:rFonts w:ascii="Arial" w:hAnsi="Arial" w:cs="Arial"/>
                <w:color w:val="000000"/>
                <w:w w:val="104"/>
              </w:rPr>
            </w:pPr>
            <w:r w:rsidRPr="00974AA9">
              <w:rPr>
                <w:rFonts w:ascii="Arial" w:hAnsi="Arial" w:cs="Arial"/>
                <w:color w:val="000000"/>
                <w:w w:val="104"/>
              </w:rPr>
              <w:t>(1)</w:t>
            </w:r>
            <w:r w:rsidRPr="00974AA9">
              <w:rPr>
                <w:rFonts w:ascii="Arial" w:hAnsi="Arial" w:cs="Arial"/>
                <w:color w:val="000000"/>
                <w:w w:val="104"/>
              </w:rPr>
              <w:tab/>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facility</w:t>
            </w:r>
            <w:proofErr w:type="spellEnd"/>
            <w:r w:rsidRPr="00974AA9">
              <w:rPr>
                <w:rFonts w:ascii="Arial" w:hAnsi="Arial" w:cs="Arial"/>
                <w:color w:val="000000"/>
                <w:w w:val="104"/>
              </w:rPr>
              <w:t xml:space="preserve"> operator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a </w:t>
            </w:r>
            <w:proofErr w:type="spellStart"/>
            <w:r w:rsidRPr="00974AA9">
              <w:rPr>
                <w:rFonts w:ascii="Arial" w:hAnsi="Arial" w:cs="Arial"/>
                <w:color w:val="000000"/>
                <w:w w:val="104"/>
              </w:rPr>
              <w:t>radiation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nuclear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facility</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shall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ensure</w:t>
            </w:r>
            <w:proofErr w:type="spellEnd"/>
            <w:r w:rsidRPr="00974AA9">
              <w:rPr>
                <w:rFonts w:ascii="Arial" w:hAnsi="Arial" w:cs="Arial"/>
                <w:color w:val="000000"/>
                <w:w w:val="104"/>
              </w:rPr>
              <w:t>:</w:t>
            </w:r>
          </w:p>
          <w:p w:rsidR="00D54293" w:rsidRPr="00FB4088" w:rsidRDefault="00974AA9" w:rsidP="00974AA9">
            <w:pPr>
              <w:widowControl w:val="0"/>
              <w:autoSpaceDE w:val="0"/>
              <w:autoSpaceDN w:val="0"/>
              <w:adjustRightInd w:val="0"/>
              <w:spacing w:before="2" w:after="0" w:line="276" w:lineRule="exact"/>
              <w:ind w:left="121"/>
              <w:rPr>
                <w:rFonts w:ascii="Arial" w:hAnsi="Arial" w:cs="Arial"/>
                <w:color w:val="000000"/>
                <w:w w:val="104"/>
              </w:rPr>
            </w:pPr>
            <w:r w:rsidRPr="00974AA9">
              <w:rPr>
                <w:rFonts w:ascii="Arial" w:hAnsi="Arial" w:cs="Arial"/>
                <w:color w:val="000000"/>
                <w:w w:val="104"/>
              </w:rPr>
              <w:t>11.</w:t>
            </w:r>
            <w:r w:rsidRPr="00974AA9">
              <w:rPr>
                <w:rFonts w:ascii="Arial" w:hAnsi="Arial" w:cs="Arial"/>
                <w:color w:val="000000"/>
                <w:w w:val="104"/>
              </w:rPr>
              <w:tab/>
            </w:r>
            <w:proofErr w:type="spellStart"/>
            <w:r w:rsidRPr="00974AA9">
              <w:rPr>
                <w:rFonts w:ascii="Arial" w:hAnsi="Arial" w:cs="Arial"/>
                <w:color w:val="000000"/>
                <w:w w:val="104"/>
              </w:rPr>
              <w:t>arrangements</w:t>
            </w:r>
            <w:proofErr w:type="spellEnd"/>
            <w:r w:rsidRPr="00974AA9">
              <w:rPr>
                <w:rFonts w:ascii="Arial" w:hAnsi="Arial" w:cs="Arial"/>
                <w:color w:val="000000"/>
                <w:w w:val="104"/>
              </w:rPr>
              <w:t xml:space="preserve"> to </w:t>
            </w:r>
            <w:proofErr w:type="spellStart"/>
            <w:r w:rsidRPr="00974AA9">
              <w:rPr>
                <w:rFonts w:ascii="Arial" w:hAnsi="Arial" w:cs="Arial"/>
                <w:color w:val="000000"/>
                <w:w w:val="104"/>
              </w:rPr>
              <w:t>support</w:t>
            </w:r>
            <w:proofErr w:type="spellEnd"/>
            <w:r w:rsidRPr="00974AA9">
              <w:rPr>
                <w:rFonts w:ascii="Arial" w:hAnsi="Arial" w:cs="Arial"/>
                <w:color w:val="000000"/>
                <w:w w:val="104"/>
              </w:rPr>
              <w:t xml:space="preserve"> on site </w:t>
            </w:r>
            <w:proofErr w:type="spellStart"/>
            <w:r w:rsidRPr="00974AA9">
              <w:rPr>
                <w:rFonts w:ascii="Arial" w:hAnsi="Arial" w:cs="Arial"/>
                <w:color w:val="000000"/>
                <w:w w:val="104"/>
              </w:rPr>
              <w:t>actions</w:t>
            </w:r>
            <w:proofErr w:type="spellEnd"/>
            <w:r w:rsidRPr="00974AA9">
              <w:rPr>
                <w:rFonts w:ascii="Arial" w:hAnsi="Arial" w:cs="Arial"/>
                <w:color w:val="000000"/>
                <w:w w:val="104"/>
              </w:rPr>
              <w:t xml:space="preserve">, in place </w:t>
            </w:r>
            <w:proofErr w:type="spellStart"/>
            <w:r w:rsidRPr="00974AA9">
              <w:rPr>
                <w:rFonts w:ascii="Arial" w:hAnsi="Arial" w:cs="Arial"/>
                <w:color w:val="000000"/>
                <w:w w:val="104"/>
              </w:rPr>
              <w:t>with</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considerations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for</w:t>
            </w:r>
            <w:proofErr w:type="spellEnd"/>
            <w:r w:rsidRPr="00974AA9">
              <w:rPr>
                <w:rFonts w:ascii="Arial" w:hAnsi="Arial" w:cs="Arial"/>
                <w:color w:val="000000"/>
                <w:w w:val="104"/>
              </w:rPr>
              <w:t xml:space="preserve"> large-scale </w:t>
            </w:r>
            <w:proofErr w:type="spellStart"/>
            <w:r w:rsidRPr="00974AA9">
              <w:rPr>
                <w:rFonts w:ascii="Arial" w:hAnsi="Arial" w:cs="Arial"/>
                <w:color w:val="000000"/>
                <w:w w:val="104"/>
              </w:rPr>
              <w:t>destruction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infrastructure</w:t>
            </w:r>
            <w:proofErr w:type="spellEnd"/>
            <w:r w:rsidRPr="00974AA9">
              <w:rPr>
                <w:rFonts w:ascii="Arial" w:hAnsi="Arial" w:cs="Arial"/>
                <w:color w:val="000000"/>
                <w:w w:val="104"/>
              </w:rPr>
              <w:t xml:space="preserve"> in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vicinity</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site </w:t>
            </w:r>
            <w:proofErr w:type="spellStart"/>
            <w:r w:rsidRPr="00974AA9">
              <w:rPr>
                <w:rFonts w:ascii="Arial" w:hAnsi="Arial" w:cs="Arial"/>
                <w:color w:val="000000"/>
                <w:w w:val="104"/>
              </w:rPr>
              <w:t>due</w:t>
            </w:r>
            <w:proofErr w:type="spellEnd"/>
            <w:r w:rsidRPr="00974AA9">
              <w:rPr>
                <w:rFonts w:ascii="Arial" w:hAnsi="Arial" w:cs="Arial"/>
                <w:color w:val="000000"/>
                <w:w w:val="104"/>
              </w:rPr>
              <w:t xml:space="preserve"> to </w:t>
            </w:r>
            <w:proofErr w:type="spellStart"/>
            <w:r w:rsidRPr="00974AA9">
              <w:rPr>
                <w:rFonts w:ascii="Arial" w:hAnsi="Arial" w:cs="Arial"/>
                <w:color w:val="000000"/>
                <w:w w:val="104"/>
              </w:rPr>
              <w:t>external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hazards</w:t>
            </w:r>
            <w:proofErr w:type="spellEnd"/>
            <w:r w:rsidRPr="00974AA9">
              <w:rPr>
                <w:rFonts w:ascii="Arial" w:hAnsi="Arial" w:cs="Arial"/>
                <w:color w:val="000000"/>
                <w:w w:val="104"/>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w w:val="104"/>
              </w:rPr>
            </w:pPr>
            <w:r w:rsidRPr="00FB4088">
              <w:rPr>
                <w:rFonts w:ascii="Arial" w:hAnsi="Arial" w:cs="Arial"/>
                <w:color w:val="000000"/>
                <w:w w:val="104"/>
              </w:rPr>
              <w:t>R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w w:val="104"/>
              </w:rPr>
            </w:pPr>
            <w:proofErr w:type="spellStart"/>
            <w:r w:rsidRPr="00FB4088">
              <w:rPr>
                <w:rFonts w:ascii="Arial" w:hAnsi="Arial" w:cs="Arial"/>
                <w:color w:val="000000"/>
                <w:w w:val="104"/>
              </w:rPr>
              <w:t>Appropriate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emergency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facilities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be </w:t>
            </w:r>
            <w:proofErr w:type="spellStart"/>
            <w:r w:rsidRPr="00FB4088">
              <w:rPr>
                <w:rFonts w:ascii="Arial" w:hAnsi="Arial" w:cs="Arial"/>
                <w:color w:val="000000"/>
                <w:w w:val="104"/>
              </w:rPr>
              <w:t>designated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for</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responding</w:t>
            </w:r>
            <w:proofErr w:type="spellEnd"/>
            <w:r w:rsidRPr="00FB4088">
              <w:rPr>
                <w:rFonts w:ascii="Arial" w:hAnsi="Arial" w:cs="Arial"/>
                <w:color w:val="000000"/>
                <w:w w:val="104"/>
              </w:rPr>
              <w:t xml:space="preserve"> to </w:t>
            </w:r>
            <w:proofErr w:type="spellStart"/>
            <w:r w:rsidRPr="00FB4088">
              <w:rPr>
                <w:rFonts w:ascii="Arial" w:hAnsi="Arial" w:cs="Arial"/>
                <w:color w:val="000000"/>
                <w:w w:val="104"/>
              </w:rPr>
              <w:t>events</w:t>
            </w:r>
            <w:proofErr w:type="spellEnd"/>
            <w:r w:rsidRPr="00FB4088">
              <w:rPr>
                <w:rFonts w:ascii="Arial" w:hAnsi="Arial" w:cs="Arial"/>
                <w:color w:val="000000"/>
                <w:w w:val="104"/>
              </w:rPr>
              <w:t xml:space="preserve"> </w:t>
            </w:r>
            <w:r w:rsidRPr="00FB4088">
              <w:rPr>
                <w:rFonts w:ascii="Arial" w:hAnsi="Arial" w:cs="Arial"/>
                <w:color w:val="000000"/>
                <w:w w:val="104"/>
              </w:rPr>
              <w:lastRenderedPageBreak/>
              <w:t xml:space="preserve">on site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that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will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provide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co-ordination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off</w:t>
            </w:r>
            <w:proofErr w:type="spellEnd"/>
            <w:r w:rsidRPr="00FB4088">
              <w:rPr>
                <w:rFonts w:ascii="Arial" w:hAnsi="Arial" w:cs="Arial"/>
                <w:color w:val="000000"/>
                <w:w w:val="104"/>
              </w:rPr>
              <w:t xml:space="preserve">-site monitoring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assessment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throughout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different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phases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emergency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response</w:t>
            </w:r>
            <w:proofErr w:type="spellEnd"/>
            <w:r w:rsidRPr="00FB4088">
              <w:rPr>
                <w:rFonts w:ascii="Arial" w:hAnsi="Arial" w:cs="Arial"/>
                <w:color w:val="000000"/>
                <w:w w:val="104"/>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4"/>
              </w:rPr>
            </w:pPr>
            <w:r w:rsidRPr="00FB4088">
              <w:rPr>
                <w:rFonts w:ascii="Arial" w:hAnsi="Arial" w:cs="Arial"/>
                <w:color w:val="000000"/>
                <w:w w:val="104"/>
              </w:rPr>
              <w:lastRenderedPageBreak/>
              <w:t>JV9 63/1/1</w:t>
            </w:r>
          </w:p>
        </w:tc>
        <w:tc>
          <w:tcPr>
            <w:tcW w:w="5103" w:type="dxa"/>
            <w:tcBorders>
              <w:top w:val="single" w:sz="4" w:space="0" w:color="000000"/>
              <w:left w:val="single" w:sz="4" w:space="0" w:color="000000"/>
              <w:bottom w:val="single" w:sz="4" w:space="0" w:color="000000"/>
              <w:right w:val="single" w:sz="4" w:space="0" w:color="000000"/>
            </w:tcBorders>
          </w:tcPr>
          <w:p w:rsidR="009C3EA4" w:rsidRPr="009C3EA4" w:rsidRDefault="009C3EA4" w:rsidP="009C3EA4">
            <w:pPr>
              <w:widowControl w:val="0"/>
              <w:autoSpaceDE w:val="0"/>
              <w:autoSpaceDN w:val="0"/>
              <w:adjustRightInd w:val="0"/>
              <w:spacing w:before="2" w:after="0" w:line="276" w:lineRule="exact"/>
              <w:ind w:left="121"/>
              <w:rPr>
                <w:rFonts w:ascii="Arial" w:hAnsi="Arial" w:cs="Arial"/>
                <w:color w:val="000000"/>
                <w:w w:val="104"/>
              </w:rPr>
            </w:pPr>
            <w:r w:rsidRPr="009C3EA4">
              <w:rPr>
                <w:rFonts w:ascii="Arial" w:hAnsi="Arial" w:cs="Arial"/>
                <w:color w:val="000000"/>
                <w:w w:val="104"/>
              </w:rPr>
              <w:t>(1)</w:t>
            </w:r>
            <w:r w:rsidRPr="009C3EA4">
              <w:rPr>
                <w:rFonts w:ascii="Arial" w:hAnsi="Arial" w:cs="Arial"/>
                <w:color w:val="000000"/>
                <w:w w:val="104"/>
              </w:rPr>
              <w:tab/>
              <w:t>Upravljavec jedrske elektrarne mora poleg zahtev iz prejšnjega člena zagotoviti:</w:t>
            </w:r>
          </w:p>
          <w:p w:rsidR="00D54293" w:rsidRPr="00FB4088" w:rsidRDefault="009C3EA4" w:rsidP="009C3EA4">
            <w:pPr>
              <w:widowControl w:val="0"/>
              <w:autoSpaceDE w:val="0"/>
              <w:autoSpaceDN w:val="0"/>
              <w:adjustRightInd w:val="0"/>
              <w:spacing w:before="2" w:after="0" w:line="276" w:lineRule="exact"/>
              <w:ind w:left="121"/>
              <w:rPr>
                <w:rFonts w:ascii="Arial" w:hAnsi="Arial" w:cs="Arial"/>
                <w:color w:val="000000"/>
                <w:w w:val="104"/>
              </w:rPr>
            </w:pPr>
            <w:r w:rsidRPr="009C3EA4">
              <w:rPr>
                <w:rFonts w:ascii="Arial" w:hAnsi="Arial" w:cs="Arial"/>
                <w:color w:val="000000"/>
                <w:w w:val="104"/>
              </w:rPr>
              <w:lastRenderedPageBreak/>
              <w:t>1.</w:t>
            </w:r>
            <w:r w:rsidRPr="009C3EA4">
              <w:rPr>
                <w:rFonts w:ascii="Arial" w:hAnsi="Arial" w:cs="Arial"/>
                <w:color w:val="000000"/>
                <w:w w:val="104"/>
              </w:rPr>
              <w:tab/>
              <w:t>ustrezne zmogljivosti, vključno z zunanjim podpornim centrom za vodenje celovitega odziva upravljavca jedrske elektrarne na izredni dogodek. Tak center mora imeti zmogljivosti za koordinacijo radiološkega monitoringa, presojo stanja v okolici elektrarne, izdelavo priporočil za zaščitne ukrepe in koordinacijo dejavnosti z zunanjimi organizacijami;</w:t>
            </w:r>
          </w:p>
        </w:tc>
        <w:tc>
          <w:tcPr>
            <w:tcW w:w="4962" w:type="dxa"/>
            <w:tcBorders>
              <w:top w:val="single" w:sz="4" w:space="0" w:color="000000"/>
              <w:left w:val="single" w:sz="4" w:space="0" w:color="000000"/>
              <w:bottom w:val="single" w:sz="4" w:space="0" w:color="000000"/>
              <w:right w:val="single" w:sz="4" w:space="0" w:color="000000"/>
            </w:tcBorders>
          </w:tcPr>
          <w:p w:rsidR="00974AA9" w:rsidRPr="00974AA9" w:rsidRDefault="00974AA9" w:rsidP="00974AA9">
            <w:pPr>
              <w:widowControl w:val="0"/>
              <w:autoSpaceDE w:val="0"/>
              <w:autoSpaceDN w:val="0"/>
              <w:adjustRightInd w:val="0"/>
              <w:spacing w:before="2" w:after="0" w:line="276" w:lineRule="exact"/>
              <w:ind w:left="121"/>
              <w:rPr>
                <w:rFonts w:ascii="Arial" w:hAnsi="Arial" w:cs="Arial"/>
                <w:color w:val="000000"/>
                <w:w w:val="104"/>
              </w:rPr>
            </w:pPr>
            <w:r w:rsidRPr="00974AA9">
              <w:rPr>
                <w:rFonts w:ascii="Arial" w:hAnsi="Arial" w:cs="Arial"/>
                <w:color w:val="000000"/>
                <w:w w:val="104"/>
              </w:rPr>
              <w:lastRenderedPageBreak/>
              <w:t>(1)</w:t>
            </w:r>
            <w:r w:rsidRPr="00974AA9">
              <w:rPr>
                <w:rFonts w:ascii="Arial" w:hAnsi="Arial" w:cs="Arial"/>
                <w:color w:val="000000"/>
                <w:w w:val="104"/>
              </w:rPr>
              <w:tab/>
              <w:t xml:space="preserve">In </w:t>
            </w:r>
            <w:proofErr w:type="spellStart"/>
            <w:r w:rsidRPr="00974AA9">
              <w:rPr>
                <w:rFonts w:ascii="Arial" w:hAnsi="Arial" w:cs="Arial"/>
                <w:color w:val="000000"/>
                <w:w w:val="104"/>
              </w:rPr>
              <w:t>addition</w:t>
            </w:r>
            <w:proofErr w:type="spellEnd"/>
            <w:r w:rsidRPr="00974AA9">
              <w:rPr>
                <w:rFonts w:ascii="Arial" w:hAnsi="Arial" w:cs="Arial"/>
                <w:color w:val="000000"/>
                <w:w w:val="104"/>
              </w:rPr>
              <w:t xml:space="preserve"> to </w:t>
            </w:r>
            <w:proofErr w:type="spellStart"/>
            <w:r w:rsidRPr="00974AA9">
              <w:rPr>
                <w:rFonts w:ascii="Arial" w:hAnsi="Arial" w:cs="Arial"/>
                <w:color w:val="000000"/>
                <w:w w:val="104"/>
              </w:rPr>
              <w:t>fulfillment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requirements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previous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article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facility</w:t>
            </w:r>
            <w:proofErr w:type="spellEnd"/>
            <w:r w:rsidRPr="00974AA9">
              <w:rPr>
                <w:rFonts w:ascii="Arial" w:hAnsi="Arial" w:cs="Arial"/>
                <w:color w:val="000000"/>
                <w:w w:val="104"/>
              </w:rPr>
              <w:t xml:space="preserve"> operator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a </w:t>
            </w:r>
            <w:proofErr w:type="spellStart"/>
            <w:r w:rsidRPr="00974AA9">
              <w:rPr>
                <w:rFonts w:ascii="Arial" w:hAnsi="Arial" w:cs="Arial"/>
                <w:color w:val="000000"/>
                <w:w w:val="104"/>
              </w:rPr>
              <w:t>nuclear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lastRenderedPageBreak/>
              <w:t>power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plant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shall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ensure</w:t>
            </w:r>
            <w:proofErr w:type="spellEnd"/>
            <w:r w:rsidRPr="00974AA9">
              <w:rPr>
                <w:rFonts w:ascii="Arial" w:hAnsi="Arial" w:cs="Arial"/>
                <w:color w:val="000000"/>
                <w:w w:val="104"/>
              </w:rPr>
              <w:t>:</w:t>
            </w:r>
          </w:p>
          <w:p w:rsidR="00D54293" w:rsidRPr="00FB4088" w:rsidRDefault="00974AA9" w:rsidP="00974AA9">
            <w:pPr>
              <w:widowControl w:val="0"/>
              <w:autoSpaceDE w:val="0"/>
              <w:autoSpaceDN w:val="0"/>
              <w:adjustRightInd w:val="0"/>
              <w:spacing w:before="2" w:after="0" w:line="276" w:lineRule="exact"/>
              <w:ind w:left="121"/>
              <w:rPr>
                <w:rFonts w:ascii="Arial" w:hAnsi="Arial" w:cs="Arial"/>
                <w:color w:val="000000"/>
                <w:w w:val="104"/>
              </w:rPr>
            </w:pPr>
            <w:r w:rsidRPr="00974AA9">
              <w:rPr>
                <w:rFonts w:ascii="Arial" w:hAnsi="Arial" w:cs="Arial"/>
                <w:color w:val="000000"/>
                <w:w w:val="104"/>
              </w:rPr>
              <w:t>1.</w:t>
            </w:r>
            <w:r w:rsidRPr="00974AA9">
              <w:rPr>
                <w:rFonts w:ascii="Arial" w:hAnsi="Arial" w:cs="Arial"/>
                <w:color w:val="000000"/>
                <w:w w:val="104"/>
              </w:rPr>
              <w:tab/>
            </w:r>
            <w:proofErr w:type="spellStart"/>
            <w:r w:rsidRPr="00974AA9">
              <w:rPr>
                <w:rFonts w:ascii="Arial" w:hAnsi="Arial" w:cs="Arial"/>
                <w:color w:val="000000"/>
                <w:w w:val="104"/>
              </w:rPr>
              <w:t>appropriate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capabilities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including</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offsite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support</w:t>
            </w:r>
            <w:proofErr w:type="spellEnd"/>
            <w:r w:rsidRPr="00974AA9">
              <w:rPr>
                <w:rFonts w:ascii="Arial" w:hAnsi="Arial" w:cs="Arial"/>
                <w:color w:val="000000"/>
                <w:w w:val="104"/>
              </w:rPr>
              <w:t xml:space="preserve"> centre </w:t>
            </w:r>
            <w:proofErr w:type="spellStart"/>
            <w:r w:rsidRPr="00974AA9">
              <w:rPr>
                <w:rFonts w:ascii="Arial" w:hAnsi="Arial" w:cs="Arial"/>
                <w:color w:val="000000"/>
                <w:w w:val="104"/>
              </w:rPr>
              <w:t>intended</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for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management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integrated</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emergency</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response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facility</w:t>
            </w:r>
            <w:proofErr w:type="spellEnd"/>
            <w:r w:rsidRPr="00974AA9">
              <w:rPr>
                <w:rFonts w:ascii="Arial" w:hAnsi="Arial" w:cs="Arial"/>
                <w:color w:val="000000"/>
                <w:w w:val="104"/>
              </w:rPr>
              <w:t xml:space="preserve"> operator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nuclear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power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plant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Such</w:t>
            </w:r>
            <w:proofErr w:type="spellEnd"/>
            <w:r w:rsidRPr="00974AA9">
              <w:rPr>
                <w:rFonts w:ascii="Arial" w:hAnsi="Arial" w:cs="Arial"/>
                <w:color w:val="000000"/>
                <w:w w:val="104"/>
              </w:rPr>
              <w:t xml:space="preserve"> a centre </w:t>
            </w:r>
            <w:proofErr w:type="spellStart"/>
            <w:r w:rsidRPr="00974AA9">
              <w:rPr>
                <w:rFonts w:ascii="Arial" w:hAnsi="Arial" w:cs="Arial"/>
                <w:color w:val="000000"/>
                <w:w w:val="104"/>
              </w:rPr>
              <w:t>shall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provide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facilities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for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coordination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off</w:t>
            </w:r>
            <w:proofErr w:type="spellEnd"/>
            <w:r w:rsidRPr="00974AA9">
              <w:rPr>
                <w:rFonts w:ascii="Arial" w:hAnsi="Arial" w:cs="Arial"/>
                <w:color w:val="000000"/>
                <w:w w:val="104"/>
              </w:rPr>
              <w:t xml:space="preserve">-site </w:t>
            </w:r>
            <w:proofErr w:type="spellStart"/>
            <w:r w:rsidRPr="00974AA9">
              <w:rPr>
                <w:rFonts w:ascii="Arial" w:hAnsi="Arial" w:cs="Arial"/>
                <w:color w:val="000000"/>
                <w:w w:val="104"/>
              </w:rPr>
              <w:t>radiation</w:t>
            </w:r>
            <w:proofErr w:type="spellEnd"/>
            <w:r w:rsidRPr="00974AA9">
              <w:rPr>
                <w:rFonts w:ascii="Arial" w:hAnsi="Arial" w:cs="Arial"/>
                <w:color w:val="000000"/>
                <w:w w:val="104"/>
              </w:rPr>
              <w:t xml:space="preserve"> monitoring, </w:t>
            </w:r>
            <w:proofErr w:type="spellStart"/>
            <w:r w:rsidRPr="00974AA9">
              <w:rPr>
                <w:rFonts w:ascii="Arial" w:hAnsi="Arial" w:cs="Arial"/>
                <w:color w:val="000000"/>
                <w:w w:val="104"/>
              </w:rPr>
              <w:t>assessment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condition</w:t>
            </w:r>
            <w:proofErr w:type="spellEnd"/>
            <w:r w:rsidRPr="00974AA9">
              <w:rPr>
                <w:rFonts w:ascii="Arial" w:hAnsi="Arial" w:cs="Arial"/>
                <w:color w:val="000000"/>
                <w:w w:val="104"/>
              </w:rPr>
              <w:t xml:space="preserve"> in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vicinity</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power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plant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issuing</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recommendations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for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protective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measures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and</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coordination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activities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with</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external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organisations</w:t>
            </w:r>
            <w:proofErr w:type="spellEnd"/>
            <w:r w:rsidRPr="00974AA9">
              <w:rPr>
                <w:rFonts w:ascii="Arial" w:hAnsi="Arial" w:cs="Arial"/>
                <w:color w:val="000000"/>
                <w:w w:val="104"/>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3"/>
              <w:rPr>
                <w:rFonts w:ascii="Arial" w:hAnsi="Arial" w:cs="Arial"/>
                <w:color w:val="000000"/>
                <w:w w:val="104"/>
              </w:rPr>
            </w:pPr>
            <w:r w:rsidRPr="00FB4088">
              <w:rPr>
                <w:rFonts w:ascii="Arial" w:hAnsi="Arial" w:cs="Arial"/>
                <w:color w:val="000000"/>
                <w:w w:val="104"/>
              </w:rPr>
              <w:lastRenderedPageBreak/>
              <w:t>R 4.2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109"/>
              <w:rPr>
                <w:rFonts w:ascii="Arial" w:hAnsi="Arial" w:cs="Arial"/>
                <w:color w:val="000000"/>
                <w:w w:val="104"/>
              </w:rPr>
            </w:pPr>
            <w:r w:rsidRPr="00FB4088">
              <w:rPr>
                <w:rFonts w:ascii="Arial" w:hAnsi="Arial" w:cs="Arial"/>
                <w:color w:val="000000"/>
                <w:w w:val="104"/>
              </w:rPr>
              <w:t xml:space="preserve">An “On-site </w:t>
            </w:r>
            <w:proofErr w:type="spellStart"/>
            <w:r w:rsidRPr="00FB4088">
              <w:rPr>
                <w:rFonts w:ascii="Arial" w:hAnsi="Arial" w:cs="Arial"/>
                <w:color w:val="000000"/>
                <w:w w:val="104"/>
              </w:rPr>
              <w:t>Emergency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Control</w:t>
            </w:r>
            <w:proofErr w:type="spellEnd"/>
            <w:r w:rsidRPr="00FB4088">
              <w:rPr>
                <w:rFonts w:ascii="Arial" w:hAnsi="Arial" w:cs="Arial"/>
                <w:color w:val="000000"/>
                <w:w w:val="104"/>
              </w:rPr>
              <w:t xml:space="preserve"> Centre”</w:t>
            </w:r>
            <w:r w:rsidRPr="00FB4088">
              <w:rPr>
                <w:rFonts w:ascii="Arial" w:hAnsi="Arial" w:cs="Arial"/>
                <w:color w:val="FF0000"/>
                <w:w w:val="104"/>
              </w:rPr>
              <w:t xml:space="preserve">, </w:t>
            </w:r>
            <w:proofErr w:type="spellStart"/>
            <w:r w:rsidRPr="00FB4088">
              <w:rPr>
                <w:rFonts w:ascii="Arial" w:hAnsi="Arial" w:cs="Arial"/>
                <w:color w:val="FF0000"/>
                <w:w w:val="104"/>
              </w:rPr>
              <w:t>which</w:t>
            </w:r>
            <w:proofErr w:type="spellEnd"/>
            <w:r w:rsidRPr="00FB4088">
              <w:rPr>
                <w:rFonts w:ascii="Arial" w:hAnsi="Arial" w:cs="Arial"/>
                <w:color w:val="FF0000"/>
                <w:w w:val="104"/>
              </w:rPr>
              <w:t xml:space="preserve"> is</w:t>
            </w:r>
            <w:r w:rsidRPr="00FB4088">
              <w:rPr>
                <w:rFonts w:ascii="Arial" w:hAnsi="Arial" w:cs="Arial"/>
                <w:color w:val="000000"/>
                <w:w w:val="104"/>
              </w:rPr>
              <w:t xml:space="preserve"> </w:t>
            </w:r>
            <w:proofErr w:type="spellStart"/>
            <w:r w:rsidRPr="00FB4088">
              <w:rPr>
                <w:rFonts w:ascii="Arial" w:hAnsi="Arial" w:cs="Arial"/>
                <w:color w:val="000000"/>
                <w:w w:val="104"/>
              </w:rPr>
              <w:t>separated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from</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FF0000"/>
                <w:w w:val="104"/>
              </w:rPr>
              <w:t>main</w:t>
            </w:r>
            <w:proofErr w:type="spellEnd"/>
            <w:r w:rsidRPr="00FB4088">
              <w:rPr>
                <w:rFonts w:ascii="Arial" w:hAnsi="Arial" w:cs="Arial"/>
                <w:color w:val="FF0000"/>
                <w:w w:val="104"/>
              </w:rPr>
              <w:t xml:space="preserve"> </w:t>
            </w:r>
            <w:proofErr w:type="spellStart"/>
            <w:r w:rsidRPr="00FB4088">
              <w:rPr>
                <w:rFonts w:ascii="Arial" w:hAnsi="Arial" w:cs="Arial"/>
                <w:strike/>
                <w:color w:val="FF0000"/>
                <w:w w:val="104"/>
              </w:rPr>
              <w:t>plan</w:t>
            </w:r>
            <w:r w:rsidRPr="00FB4088">
              <w:rPr>
                <w:rFonts w:ascii="Arial" w:hAnsi="Arial" w:cs="Arial"/>
                <w:color w:val="FF0000"/>
                <w:w w:val="104"/>
              </w:rPr>
              <w:t>t</w:t>
            </w:r>
            <w:proofErr w:type="spellEnd"/>
            <w:r w:rsidRPr="00FB4088">
              <w:rPr>
                <w:rFonts w:ascii="Arial" w:hAnsi="Arial" w:cs="Arial"/>
                <w:color w:val="FF0000"/>
                <w:w w:val="104"/>
              </w:rPr>
              <w:t xml:space="preserve"> </w:t>
            </w:r>
            <w:proofErr w:type="spellStart"/>
            <w:r w:rsidRPr="00FB4088">
              <w:rPr>
                <w:rFonts w:ascii="Arial" w:hAnsi="Arial" w:cs="Arial"/>
                <w:color w:val="000000"/>
                <w:w w:val="104"/>
              </w:rPr>
              <w:t>control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room</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be </w:t>
            </w:r>
            <w:proofErr w:type="spellStart"/>
            <w:r w:rsidRPr="00FB4088">
              <w:rPr>
                <w:rFonts w:ascii="Arial" w:hAnsi="Arial" w:cs="Arial"/>
                <w:color w:val="000000"/>
                <w:w w:val="104"/>
              </w:rPr>
              <w:t>provided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for</w:t>
            </w:r>
            <w:proofErr w:type="spellEnd"/>
            <w:r w:rsidRPr="00FB4088">
              <w:rPr>
                <w:rFonts w:ascii="Arial" w:hAnsi="Arial" w:cs="Arial"/>
                <w:color w:val="000000"/>
                <w:w w:val="104"/>
              </w:rPr>
              <w:t xml:space="preserve"> on-site </w:t>
            </w:r>
            <w:proofErr w:type="spellStart"/>
            <w:r w:rsidRPr="00FB4088">
              <w:rPr>
                <w:rFonts w:ascii="Arial" w:hAnsi="Arial" w:cs="Arial"/>
                <w:color w:val="000000"/>
                <w:w w:val="104"/>
              </w:rPr>
              <w:t>emergency</w:t>
            </w:r>
            <w:proofErr w:type="spellEnd"/>
            <w:r w:rsidRPr="00FB4088">
              <w:rPr>
                <w:rFonts w:ascii="Arial" w:hAnsi="Arial" w:cs="Arial"/>
                <w:color w:val="000000"/>
                <w:w w:val="104"/>
              </w:rPr>
              <w:t xml:space="preserve"> management </w:t>
            </w:r>
            <w:proofErr w:type="spellStart"/>
            <w:r w:rsidRPr="00FB4088">
              <w:rPr>
                <w:rFonts w:ascii="Arial" w:hAnsi="Arial" w:cs="Arial"/>
                <w:color w:val="000000"/>
                <w:w w:val="104"/>
              </w:rPr>
              <w:t>staff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Important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information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be </w:t>
            </w:r>
            <w:proofErr w:type="spellStart"/>
            <w:r w:rsidRPr="00FB4088">
              <w:rPr>
                <w:rFonts w:ascii="Arial" w:hAnsi="Arial" w:cs="Arial"/>
                <w:color w:val="000000"/>
                <w:w w:val="104"/>
              </w:rPr>
              <w:t>available</w:t>
            </w:r>
            <w:proofErr w:type="spellEnd"/>
            <w:r w:rsidRPr="00FB4088">
              <w:rPr>
                <w:rFonts w:ascii="Arial" w:hAnsi="Arial" w:cs="Arial"/>
                <w:color w:val="000000"/>
                <w:w w:val="104"/>
              </w:rPr>
              <w:t xml:space="preserve"> in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control</w:t>
            </w:r>
            <w:proofErr w:type="spellEnd"/>
            <w:r w:rsidRPr="00FB4088">
              <w:rPr>
                <w:rFonts w:ascii="Arial" w:hAnsi="Arial" w:cs="Arial"/>
                <w:color w:val="000000"/>
                <w:w w:val="104"/>
              </w:rPr>
              <w:t xml:space="preserve"> centre </w:t>
            </w:r>
            <w:proofErr w:type="spellStart"/>
            <w:r w:rsidRPr="00FB4088">
              <w:rPr>
                <w:rFonts w:ascii="Arial" w:hAnsi="Arial" w:cs="Arial"/>
                <w:color w:val="000000"/>
                <w:w w:val="104"/>
              </w:rPr>
              <w:t>about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plant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radiological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conditions</w:t>
            </w:r>
            <w:proofErr w:type="spellEnd"/>
            <w:r w:rsidRPr="00FB4088">
              <w:rPr>
                <w:rFonts w:ascii="Arial" w:hAnsi="Arial" w:cs="Arial"/>
                <w:color w:val="000000"/>
                <w:w w:val="104"/>
              </w:rPr>
              <w:t xml:space="preserve"> on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around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site.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centre </w:t>
            </w:r>
            <w:proofErr w:type="spellStart"/>
            <w:r w:rsidRPr="00FB4088">
              <w:rPr>
                <w:rFonts w:ascii="Arial" w:hAnsi="Arial" w:cs="Arial"/>
                <w:color w:val="000000"/>
                <w:w w:val="104"/>
              </w:rPr>
              <w:t>shall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have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means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communicating</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with</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control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room</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any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supplementary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control</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room</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other</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important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points</w:t>
            </w:r>
            <w:proofErr w:type="spellEnd"/>
            <w:r w:rsidRPr="00FB4088">
              <w:rPr>
                <w:rFonts w:ascii="Arial" w:hAnsi="Arial" w:cs="Arial"/>
                <w:color w:val="000000"/>
                <w:w w:val="104"/>
              </w:rPr>
              <w:t xml:space="preserve"> on site,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with</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the</w:t>
            </w:r>
            <w:proofErr w:type="spellEnd"/>
            <w:r w:rsidRPr="00FB4088">
              <w:rPr>
                <w:rFonts w:ascii="Arial" w:hAnsi="Arial" w:cs="Arial"/>
                <w:color w:val="000000"/>
                <w:w w:val="104"/>
              </w:rPr>
              <w:t xml:space="preserve"> on-site </w:t>
            </w:r>
            <w:proofErr w:type="spellStart"/>
            <w:r w:rsidRPr="00FB4088">
              <w:rPr>
                <w:rFonts w:ascii="Arial" w:hAnsi="Arial" w:cs="Arial"/>
                <w:color w:val="000000"/>
                <w:w w:val="104"/>
              </w:rPr>
              <w:t>and</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off</w:t>
            </w:r>
            <w:proofErr w:type="spellEnd"/>
            <w:r w:rsidRPr="00FB4088">
              <w:rPr>
                <w:rFonts w:ascii="Arial" w:hAnsi="Arial" w:cs="Arial"/>
                <w:color w:val="000000"/>
                <w:w w:val="104"/>
              </w:rPr>
              <w:t xml:space="preserve">-site </w:t>
            </w:r>
            <w:proofErr w:type="spellStart"/>
            <w:r w:rsidRPr="00FB4088">
              <w:rPr>
                <w:rFonts w:ascii="Arial" w:hAnsi="Arial" w:cs="Arial"/>
                <w:color w:val="000000"/>
                <w:w w:val="104"/>
              </w:rPr>
              <w:t>emergency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response</w:t>
            </w:r>
            <w:proofErr w:type="spellEnd"/>
            <w:r w:rsidRPr="00FB4088">
              <w:rPr>
                <w:rFonts w:ascii="Arial" w:hAnsi="Arial" w:cs="Arial"/>
                <w:color w:val="000000"/>
                <w:w w:val="104"/>
              </w:rPr>
              <w:t xml:space="preserve"> </w:t>
            </w:r>
            <w:r w:rsidRPr="00FB4088">
              <w:rPr>
                <w:rFonts w:ascii="Arial" w:hAnsi="Arial" w:cs="Arial"/>
                <w:color w:val="000000"/>
              </w:rPr>
              <w:t>organizations</w:t>
            </w:r>
            <w:r w:rsidRPr="00FB4088">
              <w:rPr>
                <w:rFonts w:ascii="Arial" w:hAnsi="Arial" w:cs="Arial"/>
                <w:color w:val="000000"/>
                <w:szCs w:val="21"/>
                <w:vertAlign w:val="superscript"/>
              </w:rPr>
              <w:t>77</w:t>
            </w:r>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r w:rsidRPr="00FB4088">
              <w:rPr>
                <w:rFonts w:ascii="Arial" w:hAnsi="Arial" w:cs="Arial"/>
                <w:color w:val="000000"/>
                <w:sz w:val="18"/>
                <w:vertAlign w:val="superscript"/>
              </w:rPr>
              <w:t>77</w:t>
            </w:r>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On-site </w:t>
            </w:r>
            <w:proofErr w:type="spellStart"/>
            <w:r w:rsidRPr="00FB4088">
              <w:rPr>
                <w:rFonts w:ascii="Arial" w:hAnsi="Arial" w:cs="Arial"/>
                <w:color w:val="000000"/>
                <w:sz w:val="18"/>
              </w:rPr>
              <w:t>Emergency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Control</w:t>
            </w:r>
            <w:proofErr w:type="spellEnd"/>
            <w:r w:rsidRPr="00FB4088">
              <w:rPr>
                <w:rFonts w:ascii="Arial" w:hAnsi="Arial" w:cs="Arial"/>
                <w:color w:val="000000"/>
                <w:sz w:val="18"/>
              </w:rPr>
              <w:t xml:space="preserve"> Centre is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office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accommodation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associated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office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services</w:t>
            </w:r>
            <w:proofErr w:type="spellEnd"/>
            <w:r w:rsidRPr="00FB4088">
              <w:rPr>
                <w:rFonts w:ascii="Arial" w:hAnsi="Arial" w:cs="Arial"/>
                <w:color w:val="000000"/>
                <w:sz w:val="18"/>
              </w:rPr>
              <w:t xml:space="preserve"> set </w:t>
            </w:r>
            <w:proofErr w:type="spellStart"/>
            <w:r w:rsidRPr="00FB4088">
              <w:rPr>
                <w:rFonts w:ascii="Arial" w:hAnsi="Arial" w:cs="Arial"/>
                <w:color w:val="000000"/>
                <w:sz w:val="18"/>
              </w:rPr>
              <w:t>aside</w:t>
            </w:r>
            <w:proofErr w:type="spellEnd"/>
            <w:r w:rsidRPr="00FB4088">
              <w:rPr>
                <w:rFonts w:ascii="Arial" w:hAnsi="Arial" w:cs="Arial"/>
                <w:color w:val="000000"/>
                <w:sz w:val="18"/>
              </w:rPr>
              <w:t xml:space="preserve"> on </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near</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site </w:t>
            </w:r>
            <w:proofErr w:type="spellStart"/>
            <w:r w:rsidRPr="00FB4088">
              <w:rPr>
                <w:rFonts w:ascii="Arial" w:hAnsi="Arial" w:cs="Arial"/>
                <w:color w:val="000000"/>
                <w:sz w:val="18"/>
              </w:rPr>
              <w:t>for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staff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who</w:t>
            </w:r>
            <w:proofErr w:type="spellEnd"/>
            <w:r w:rsidRPr="00FB4088">
              <w:rPr>
                <w:rFonts w:ascii="Arial" w:hAnsi="Arial" w:cs="Arial"/>
                <w:color w:val="000000"/>
                <w:sz w:val="18"/>
              </w:rPr>
              <w:t xml:space="preserve"> are </w:t>
            </w:r>
            <w:proofErr w:type="spellStart"/>
            <w:r w:rsidRPr="00FB4088">
              <w:rPr>
                <w:rFonts w:ascii="Arial" w:hAnsi="Arial" w:cs="Arial"/>
                <w:color w:val="000000"/>
                <w:sz w:val="18"/>
              </w:rPr>
              <w:t>brought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together</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provide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technical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support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Operations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staff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during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emergency</w:t>
            </w:r>
            <w:proofErr w:type="spellEnd"/>
            <w:r w:rsidRPr="00FB4088">
              <w:rPr>
                <w:rFonts w:ascii="Arial" w:hAnsi="Arial" w:cs="Arial"/>
                <w:color w:val="000000"/>
                <w:sz w:val="18"/>
              </w:rPr>
              <w:t xml:space="preserve"> </w:t>
            </w:r>
            <w:proofErr w:type="spellStart"/>
            <w:r w:rsidRPr="00FB4088">
              <w:rPr>
                <w:rFonts w:ascii="Arial" w:hAnsi="Arial" w:cs="Arial"/>
                <w:color w:val="FF0000"/>
                <w:sz w:val="18"/>
              </w:rPr>
              <w:t>or</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where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licensee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emergency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response</w:t>
            </w:r>
            <w:proofErr w:type="spellEnd"/>
            <w:r w:rsidRPr="00FB4088">
              <w:rPr>
                <w:rFonts w:ascii="Arial" w:hAnsi="Arial" w:cs="Arial"/>
                <w:color w:val="FF0000"/>
                <w:sz w:val="18"/>
              </w:rPr>
              <w:t xml:space="preserve"> is </w:t>
            </w:r>
            <w:proofErr w:type="spellStart"/>
            <w:r w:rsidRPr="00FB4088">
              <w:rPr>
                <w:rFonts w:ascii="Arial" w:hAnsi="Arial" w:cs="Arial"/>
                <w:color w:val="FF0000"/>
                <w:sz w:val="18"/>
              </w:rPr>
              <w:t>directed</w:t>
            </w:r>
            <w:proofErr w:type="spellEnd"/>
            <w:r w:rsidRPr="00FB4088">
              <w:rPr>
                <w:rFonts w:ascii="Arial" w:hAnsi="Arial" w:cs="Arial"/>
                <w:color w:val="000000"/>
                <w:sz w:val="18"/>
              </w:rPr>
              <w:t xml:space="preserve">. It </w:t>
            </w:r>
            <w:proofErr w:type="spellStart"/>
            <w:r w:rsidRPr="00FB4088">
              <w:rPr>
                <w:rFonts w:ascii="Arial" w:hAnsi="Arial" w:cs="Arial"/>
                <w:color w:val="000000"/>
                <w:sz w:val="18"/>
              </w:rPr>
              <w:t>may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have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plant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information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systems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available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but</w:t>
            </w:r>
            <w:proofErr w:type="spellEnd"/>
            <w:r w:rsidRPr="00FB4088">
              <w:rPr>
                <w:rFonts w:ascii="Arial" w:hAnsi="Arial" w:cs="Arial"/>
                <w:color w:val="000000"/>
                <w:sz w:val="18"/>
              </w:rPr>
              <w:t xml:space="preserve"> is not </w:t>
            </w:r>
            <w:proofErr w:type="spellStart"/>
            <w:r w:rsidRPr="00FB4088">
              <w:rPr>
                <w:rFonts w:ascii="Arial" w:hAnsi="Arial" w:cs="Arial"/>
                <w:color w:val="000000"/>
                <w:sz w:val="18"/>
              </w:rPr>
              <w:t>expected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have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plant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controls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4"/>
              </w:rPr>
            </w:pPr>
            <w:r w:rsidRPr="00FB4088">
              <w:rPr>
                <w:rFonts w:ascii="Arial" w:hAnsi="Arial" w:cs="Arial"/>
                <w:color w:val="000000"/>
                <w:w w:val="104"/>
              </w:rPr>
              <w:t>JV9 63/1/2</w:t>
            </w:r>
          </w:p>
        </w:tc>
        <w:tc>
          <w:tcPr>
            <w:tcW w:w="5103" w:type="dxa"/>
            <w:tcBorders>
              <w:top w:val="single" w:sz="4" w:space="0" w:color="000000"/>
              <w:left w:val="single" w:sz="4" w:space="0" w:color="000000"/>
              <w:bottom w:val="single" w:sz="4" w:space="0" w:color="000000"/>
              <w:right w:val="single" w:sz="4" w:space="0" w:color="000000"/>
            </w:tcBorders>
          </w:tcPr>
          <w:p w:rsidR="009C3EA4" w:rsidRPr="009C3EA4" w:rsidRDefault="009C3EA4" w:rsidP="009C3EA4">
            <w:pPr>
              <w:widowControl w:val="0"/>
              <w:autoSpaceDE w:val="0"/>
              <w:autoSpaceDN w:val="0"/>
              <w:adjustRightInd w:val="0"/>
              <w:spacing w:before="2" w:after="0" w:line="276" w:lineRule="exact"/>
              <w:ind w:left="121"/>
              <w:rPr>
                <w:rFonts w:ascii="Arial" w:hAnsi="Arial" w:cs="Arial"/>
                <w:color w:val="000000"/>
                <w:w w:val="104"/>
              </w:rPr>
            </w:pPr>
            <w:r w:rsidRPr="009C3EA4">
              <w:rPr>
                <w:rFonts w:ascii="Arial" w:hAnsi="Arial" w:cs="Arial"/>
                <w:color w:val="000000"/>
                <w:w w:val="104"/>
              </w:rPr>
              <w:t>(1)</w:t>
            </w:r>
            <w:r w:rsidRPr="009C3EA4">
              <w:rPr>
                <w:rFonts w:ascii="Arial" w:hAnsi="Arial" w:cs="Arial"/>
                <w:color w:val="000000"/>
                <w:w w:val="104"/>
              </w:rPr>
              <w:tab/>
              <w:t>Upravljavec jedrske elektrarne mora poleg zahtev iz prejšnjega člena zagotoviti:</w:t>
            </w:r>
          </w:p>
          <w:p w:rsidR="00D54293" w:rsidRPr="00FB4088" w:rsidRDefault="009C3EA4" w:rsidP="009C3EA4">
            <w:pPr>
              <w:widowControl w:val="0"/>
              <w:autoSpaceDE w:val="0"/>
              <w:autoSpaceDN w:val="0"/>
              <w:adjustRightInd w:val="0"/>
              <w:spacing w:before="2" w:after="0" w:line="276" w:lineRule="exact"/>
              <w:ind w:left="121"/>
              <w:rPr>
                <w:rFonts w:ascii="Arial" w:hAnsi="Arial" w:cs="Arial"/>
                <w:color w:val="000000"/>
                <w:w w:val="104"/>
              </w:rPr>
            </w:pPr>
            <w:r w:rsidRPr="009C3EA4">
              <w:rPr>
                <w:rFonts w:ascii="Arial" w:hAnsi="Arial" w:cs="Arial"/>
                <w:color w:val="000000"/>
                <w:w w:val="104"/>
              </w:rPr>
              <w:t>2.</w:t>
            </w:r>
            <w:r w:rsidRPr="009C3EA4">
              <w:rPr>
                <w:rFonts w:ascii="Arial" w:hAnsi="Arial" w:cs="Arial"/>
                <w:color w:val="000000"/>
                <w:w w:val="104"/>
              </w:rPr>
              <w:tab/>
              <w:t>tehnični podporni center za osebje za obvladovanje izrednega dogodka. Center mora biti ločen od glavne komandne sobe in mora imeti na voljo vse pomembne podatke o stanju jedrske elektrarne ter o radiološkem stanju v njej in njeni okolici. Imeti mora možnost komunikacije s komandno sobo in pomožno komandno sobo ter drugimi pomembnimi mesti v jedrski elektrarni, pa tudi z organizacijo za obvladovanje izrednega dogodka in zunanjimi organizacijami;</w:t>
            </w:r>
          </w:p>
        </w:tc>
        <w:tc>
          <w:tcPr>
            <w:tcW w:w="4962" w:type="dxa"/>
            <w:tcBorders>
              <w:top w:val="single" w:sz="4" w:space="0" w:color="000000"/>
              <w:left w:val="single" w:sz="4" w:space="0" w:color="000000"/>
              <w:bottom w:val="single" w:sz="4" w:space="0" w:color="000000"/>
              <w:right w:val="single" w:sz="4" w:space="0" w:color="000000"/>
            </w:tcBorders>
          </w:tcPr>
          <w:p w:rsidR="00974AA9" w:rsidRPr="00974AA9" w:rsidRDefault="00974AA9" w:rsidP="00974AA9">
            <w:pPr>
              <w:widowControl w:val="0"/>
              <w:autoSpaceDE w:val="0"/>
              <w:autoSpaceDN w:val="0"/>
              <w:adjustRightInd w:val="0"/>
              <w:spacing w:before="2" w:after="0" w:line="276" w:lineRule="exact"/>
              <w:ind w:left="121"/>
              <w:rPr>
                <w:rFonts w:ascii="Arial" w:hAnsi="Arial" w:cs="Arial"/>
                <w:color w:val="000000"/>
                <w:w w:val="104"/>
              </w:rPr>
            </w:pPr>
            <w:r w:rsidRPr="00974AA9">
              <w:rPr>
                <w:rFonts w:ascii="Arial" w:hAnsi="Arial" w:cs="Arial"/>
                <w:color w:val="000000"/>
                <w:w w:val="104"/>
              </w:rPr>
              <w:t>(1)</w:t>
            </w:r>
            <w:r w:rsidRPr="00974AA9">
              <w:rPr>
                <w:rFonts w:ascii="Arial" w:hAnsi="Arial" w:cs="Arial"/>
                <w:color w:val="000000"/>
                <w:w w:val="104"/>
              </w:rPr>
              <w:tab/>
              <w:t xml:space="preserve">In </w:t>
            </w:r>
            <w:proofErr w:type="spellStart"/>
            <w:r w:rsidRPr="00974AA9">
              <w:rPr>
                <w:rFonts w:ascii="Arial" w:hAnsi="Arial" w:cs="Arial"/>
                <w:color w:val="000000"/>
                <w:w w:val="104"/>
              </w:rPr>
              <w:t>addition</w:t>
            </w:r>
            <w:proofErr w:type="spellEnd"/>
            <w:r w:rsidRPr="00974AA9">
              <w:rPr>
                <w:rFonts w:ascii="Arial" w:hAnsi="Arial" w:cs="Arial"/>
                <w:color w:val="000000"/>
                <w:w w:val="104"/>
              </w:rPr>
              <w:t xml:space="preserve"> to </w:t>
            </w:r>
            <w:proofErr w:type="spellStart"/>
            <w:r w:rsidRPr="00974AA9">
              <w:rPr>
                <w:rFonts w:ascii="Arial" w:hAnsi="Arial" w:cs="Arial"/>
                <w:color w:val="000000"/>
                <w:w w:val="104"/>
              </w:rPr>
              <w:t>fulfillment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requirements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previous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article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facility</w:t>
            </w:r>
            <w:proofErr w:type="spellEnd"/>
            <w:r w:rsidRPr="00974AA9">
              <w:rPr>
                <w:rFonts w:ascii="Arial" w:hAnsi="Arial" w:cs="Arial"/>
                <w:color w:val="000000"/>
                <w:w w:val="104"/>
              </w:rPr>
              <w:t xml:space="preserve"> operator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a </w:t>
            </w:r>
            <w:proofErr w:type="spellStart"/>
            <w:r w:rsidRPr="00974AA9">
              <w:rPr>
                <w:rFonts w:ascii="Arial" w:hAnsi="Arial" w:cs="Arial"/>
                <w:color w:val="000000"/>
                <w:w w:val="104"/>
              </w:rPr>
              <w:t>nuclear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power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plant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shall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ensure</w:t>
            </w:r>
            <w:proofErr w:type="spellEnd"/>
            <w:r w:rsidRPr="00974AA9">
              <w:rPr>
                <w:rFonts w:ascii="Arial" w:hAnsi="Arial" w:cs="Arial"/>
                <w:color w:val="000000"/>
                <w:w w:val="104"/>
              </w:rPr>
              <w:t>:</w:t>
            </w:r>
          </w:p>
          <w:p w:rsidR="00D54293" w:rsidRPr="00FB4088" w:rsidRDefault="00974AA9" w:rsidP="00974AA9">
            <w:pPr>
              <w:widowControl w:val="0"/>
              <w:autoSpaceDE w:val="0"/>
              <w:autoSpaceDN w:val="0"/>
              <w:adjustRightInd w:val="0"/>
              <w:spacing w:before="2" w:after="0" w:line="276" w:lineRule="exact"/>
              <w:ind w:left="121"/>
              <w:rPr>
                <w:rFonts w:ascii="Arial" w:hAnsi="Arial" w:cs="Arial"/>
                <w:color w:val="000000"/>
                <w:w w:val="104"/>
              </w:rPr>
            </w:pPr>
            <w:r w:rsidRPr="00974AA9">
              <w:rPr>
                <w:rFonts w:ascii="Arial" w:hAnsi="Arial" w:cs="Arial"/>
                <w:color w:val="000000"/>
                <w:w w:val="104"/>
              </w:rPr>
              <w:t>2.</w:t>
            </w:r>
            <w:r w:rsidRPr="00974AA9">
              <w:rPr>
                <w:rFonts w:ascii="Arial" w:hAnsi="Arial" w:cs="Arial"/>
                <w:color w:val="000000"/>
                <w:w w:val="104"/>
              </w:rPr>
              <w:tab/>
              <w:t xml:space="preserve">a </w:t>
            </w:r>
            <w:proofErr w:type="spellStart"/>
            <w:r w:rsidRPr="00974AA9">
              <w:rPr>
                <w:rFonts w:ascii="Arial" w:hAnsi="Arial" w:cs="Arial"/>
                <w:color w:val="000000"/>
                <w:w w:val="104"/>
              </w:rPr>
              <w:t>technical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support</w:t>
            </w:r>
            <w:proofErr w:type="spellEnd"/>
            <w:r w:rsidRPr="00974AA9">
              <w:rPr>
                <w:rFonts w:ascii="Arial" w:hAnsi="Arial" w:cs="Arial"/>
                <w:color w:val="000000"/>
                <w:w w:val="104"/>
              </w:rPr>
              <w:t xml:space="preserve"> centre </w:t>
            </w:r>
            <w:proofErr w:type="spellStart"/>
            <w:r w:rsidRPr="00974AA9">
              <w:rPr>
                <w:rFonts w:ascii="Arial" w:hAnsi="Arial" w:cs="Arial"/>
                <w:color w:val="000000"/>
                <w:w w:val="104"/>
              </w:rPr>
              <w:t>for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personnel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involved</w:t>
            </w:r>
            <w:proofErr w:type="spellEnd"/>
            <w:r w:rsidRPr="00974AA9">
              <w:rPr>
                <w:rFonts w:ascii="Arial" w:hAnsi="Arial" w:cs="Arial"/>
                <w:color w:val="000000"/>
                <w:w w:val="104"/>
              </w:rPr>
              <w:t xml:space="preserve"> in </w:t>
            </w:r>
            <w:proofErr w:type="spellStart"/>
            <w:r w:rsidRPr="00974AA9">
              <w:rPr>
                <w:rFonts w:ascii="Arial" w:hAnsi="Arial" w:cs="Arial"/>
                <w:color w:val="000000"/>
                <w:w w:val="104"/>
              </w:rPr>
              <w:t>emergency</w:t>
            </w:r>
            <w:proofErr w:type="spellEnd"/>
            <w:r w:rsidRPr="00974AA9">
              <w:rPr>
                <w:rFonts w:ascii="Arial" w:hAnsi="Arial" w:cs="Arial"/>
                <w:color w:val="000000"/>
                <w:w w:val="104"/>
              </w:rPr>
              <w:t xml:space="preserve"> management. </w:t>
            </w:r>
            <w:proofErr w:type="spellStart"/>
            <w:r w:rsidRPr="00974AA9">
              <w:rPr>
                <w:rFonts w:ascii="Arial" w:hAnsi="Arial" w:cs="Arial"/>
                <w:color w:val="000000"/>
                <w:w w:val="104"/>
              </w:rPr>
              <w:t>Such</w:t>
            </w:r>
            <w:proofErr w:type="spellEnd"/>
            <w:r w:rsidRPr="00974AA9">
              <w:rPr>
                <w:rFonts w:ascii="Arial" w:hAnsi="Arial" w:cs="Arial"/>
                <w:color w:val="000000"/>
                <w:w w:val="104"/>
              </w:rPr>
              <w:t xml:space="preserve"> a centre, </w:t>
            </w:r>
            <w:proofErr w:type="spellStart"/>
            <w:r w:rsidRPr="00974AA9">
              <w:rPr>
                <w:rFonts w:ascii="Arial" w:hAnsi="Arial" w:cs="Arial"/>
                <w:color w:val="000000"/>
                <w:w w:val="104"/>
              </w:rPr>
              <w:t>which</w:t>
            </w:r>
            <w:proofErr w:type="spellEnd"/>
            <w:r w:rsidRPr="00974AA9">
              <w:rPr>
                <w:rFonts w:ascii="Arial" w:hAnsi="Arial" w:cs="Arial"/>
                <w:color w:val="000000"/>
                <w:w w:val="104"/>
              </w:rPr>
              <w:t xml:space="preserve"> is </w:t>
            </w:r>
            <w:proofErr w:type="spellStart"/>
            <w:r w:rsidRPr="00974AA9">
              <w:rPr>
                <w:rFonts w:ascii="Arial" w:hAnsi="Arial" w:cs="Arial"/>
                <w:color w:val="000000"/>
                <w:w w:val="104"/>
              </w:rPr>
              <w:t>separated</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from</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main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control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room</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shall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have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access</w:t>
            </w:r>
            <w:proofErr w:type="spellEnd"/>
            <w:r w:rsidRPr="00974AA9">
              <w:rPr>
                <w:rFonts w:ascii="Arial" w:hAnsi="Arial" w:cs="Arial"/>
                <w:color w:val="000000"/>
                <w:w w:val="104"/>
              </w:rPr>
              <w:t xml:space="preserve"> to </w:t>
            </w:r>
            <w:proofErr w:type="spellStart"/>
            <w:r w:rsidRPr="00974AA9">
              <w:rPr>
                <w:rFonts w:ascii="Arial" w:hAnsi="Arial" w:cs="Arial"/>
                <w:color w:val="000000"/>
                <w:w w:val="104"/>
              </w:rPr>
              <w:t>all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important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information</w:t>
            </w:r>
            <w:proofErr w:type="spellEnd"/>
            <w:r w:rsidRPr="00974AA9">
              <w:rPr>
                <w:rFonts w:ascii="Arial" w:hAnsi="Arial" w:cs="Arial"/>
                <w:color w:val="000000"/>
                <w:w w:val="104"/>
              </w:rPr>
              <w:t xml:space="preserve"> on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condition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power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plant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and</w:t>
            </w:r>
            <w:proofErr w:type="spellEnd"/>
            <w:r w:rsidRPr="00974AA9">
              <w:rPr>
                <w:rFonts w:ascii="Arial" w:hAnsi="Arial" w:cs="Arial"/>
                <w:color w:val="000000"/>
                <w:w w:val="104"/>
              </w:rPr>
              <w:t xml:space="preserve"> on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radiological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conditions</w:t>
            </w:r>
            <w:proofErr w:type="spellEnd"/>
            <w:r w:rsidRPr="00974AA9">
              <w:rPr>
                <w:rFonts w:ascii="Arial" w:hAnsi="Arial" w:cs="Arial"/>
                <w:color w:val="000000"/>
                <w:w w:val="104"/>
              </w:rPr>
              <w:t xml:space="preserve"> on </w:t>
            </w:r>
            <w:proofErr w:type="spellStart"/>
            <w:r w:rsidRPr="00974AA9">
              <w:rPr>
                <w:rFonts w:ascii="Arial" w:hAnsi="Arial" w:cs="Arial"/>
                <w:color w:val="000000"/>
                <w:w w:val="104"/>
              </w:rPr>
              <w:t>and</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around</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site. It </w:t>
            </w:r>
            <w:proofErr w:type="spellStart"/>
            <w:r w:rsidRPr="00974AA9">
              <w:rPr>
                <w:rFonts w:ascii="Arial" w:hAnsi="Arial" w:cs="Arial"/>
                <w:color w:val="000000"/>
                <w:w w:val="104"/>
              </w:rPr>
              <w:t>shall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have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means</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of</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communicating</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with</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control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room</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and</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supplementary</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control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room</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and</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with</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other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important</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points</w:t>
            </w:r>
            <w:proofErr w:type="spellEnd"/>
            <w:r w:rsidRPr="00974AA9">
              <w:rPr>
                <w:rFonts w:ascii="Arial" w:hAnsi="Arial" w:cs="Arial"/>
                <w:color w:val="000000"/>
                <w:w w:val="104"/>
              </w:rPr>
              <w:t xml:space="preserve"> in </w:t>
            </w:r>
            <w:proofErr w:type="spellStart"/>
            <w:r w:rsidRPr="00974AA9">
              <w:rPr>
                <w:rFonts w:ascii="Arial" w:hAnsi="Arial" w:cs="Arial"/>
                <w:color w:val="000000"/>
                <w:w w:val="104"/>
              </w:rPr>
              <w:t>the</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nuclear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power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plant</w:t>
            </w:r>
            <w:proofErr w:type="spellEnd"/>
            <w:r w:rsidRPr="00974AA9">
              <w:rPr>
                <w:rFonts w:ascii="Arial" w:hAnsi="Arial" w:cs="Arial"/>
                <w:color w:val="000000"/>
                <w:w w:val="104"/>
              </w:rPr>
              <w:t xml:space="preserve">, as </w:t>
            </w:r>
            <w:proofErr w:type="spellStart"/>
            <w:r w:rsidRPr="00974AA9">
              <w:rPr>
                <w:rFonts w:ascii="Arial" w:hAnsi="Arial" w:cs="Arial"/>
                <w:color w:val="000000"/>
                <w:w w:val="104"/>
              </w:rPr>
              <w:t>well</w:t>
            </w:r>
            <w:proofErr w:type="spellEnd"/>
            <w:r w:rsidRPr="00974AA9">
              <w:rPr>
                <w:rFonts w:ascii="Arial" w:hAnsi="Arial" w:cs="Arial"/>
                <w:color w:val="000000"/>
                <w:w w:val="104"/>
              </w:rPr>
              <w:t xml:space="preserve"> as </w:t>
            </w:r>
            <w:proofErr w:type="spellStart"/>
            <w:r w:rsidRPr="00974AA9">
              <w:rPr>
                <w:rFonts w:ascii="Arial" w:hAnsi="Arial" w:cs="Arial"/>
                <w:color w:val="000000"/>
                <w:w w:val="104"/>
              </w:rPr>
              <w:t>with</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organization</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for</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emergency</w:t>
            </w:r>
            <w:proofErr w:type="spellEnd"/>
            <w:r w:rsidRPr="00974AA9">
              <w:rPr>
                <w:rFonts w:ascii="Arial" w:hAnsi="Arial" w:cs="Arial"/>
                <w:color w:val="000000"/>
                <w:w w:val="104"/>
              </w:rPr>
              <w:t xml:space="preserve"> management nad </w:t>
            </w:r>
            <w:proofErr w:type="spellStart"/>
            <w:r w:rsidRPr="00974AA9">
              <w:rPr>
                <w:rFonts w:ascii="Arial" w:hAnsi="Arial" w:cs="Arial"/>
                <w:color w:val="000000"/>
                <w:w w:val="104"/>
              </w:rPr>
              <w:t>external</w:t>
            </w:r>
            <w:proofErr w:type="spellEnd"/>
            <w:r w:rsidRPr="00974AA9">
              <w:rPr>
                <w:rFonts w:ascii="Arial" w:hAnsi="Arial" w:cs="Arial"/>
                <w:color w:val="000000"/>
                <w:w w:val="104"/>
              </w:rPr>
              <w:t xml:space="preserve"> </w:t>
            </w:r>
            <w:proofErr w:type="spellStart"/>
            <w:r w:rsidRPr="00974AA9">
              <w:rPr>
                <w:rFonts w:ascii="Arial" w:hAnsi="Arial" w:cs="Arial"/>
                <w:color w:val="000000"/>
                <w:w w:val="104"/>
              </w:rPr>
              <w:t>organisations</w:t>
            </w:r>
            <w:proofErr w:type="spellEnd"/>
            <w:r w:rsidRPr="00974AA9">
              <w:rPr>
                <w:rFonts w:ascii="Arial" w:hAnsi="Arial" w:cs="Arial"/>
                <w:color w:val="000000"/>
                <w:w w:val="104"/>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bookmarkStart w:id="35" w:name="Pg78"/>
            <w:bookmarkEnd w:id="35"/>
            <w:r w:rsidRPr="00FB4088">
              <w:rPr>
                <w:rFonts w:ascii="Arial" w:hAnsi="Arial" w:cs="Arial"/>
                <w:color w:val="000000"/>
              </w:rPr>
              <w:t>R 4.3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21"/>
              <w:rPr>
                <w:rFonts w:ascii="Arial" w:hAnsi="Arial" w:cs="Arial"/>
                <w:strike/>
                <w:color w:val="FF0000"/>
              </w:rPr>
            </w:pP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facilities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suitably</w:t>
            </w:r>
            <w:proofErr w:type="spellEnd"/>
            <w:r w:rsidRPr="00FB4088">
              <w:rPr>
                <w:rFonts w:ascii="Arial" w:hAnsi="Arial" w:cs="Arial"/>
                <w:color w:val="000000"/>
              </w:rPr>
              <w:t xml:space="preserve"> </w:t>
            </w:r>
            <w:proofErr w:type="spellStart"/>
            <w:r w:rsidRPr="00FB4088">
              <w:rPr>
                <w:rFonts w:ascii="Arial" w:hAnsi="Arial" w:cs="Arial"/>
                <w:color w:val="000000"/>
              </w:rPr>
              <w:t>located</w:t>
            </w:r>
            <w:proofErr w:type="spellEnd"/>
            <w:r w:rsidRPr="00FB4088">
              <w:rPr>
                <w:rFonts w:ascii="Arial" w:hAnsi="Arial" w:cs="Arial"/>
                <w:color w:val="FF0000"/>
              </w:rPr>
              <w:t>,</w:t>
            </w:r>
            <w:r w:rsidRPr="00FB4088">
              <w:rPr>
                <w:rFonts w:ascii="Arial" w:hAnsi="Arial" w:cs="Arial"/>
                <w:color w:val="000000"/>
              </w:rPr>
              <w:t xml:space="preserve"> </w:t>
            </w:r>
            <w:proofErr w:type="spellStart"/>
            <w:r w:rsidRPr="00FB4088">
              <w:rPr>
                <w:rFonts w:ascii="Arial" w:hAnsi="Arial" w:cs="Arial"/>
                <w:color w:val="FF0000"/>
              </w:rPr>
              <w:t>designed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protected</w:t>
            </w:r>
            <w:proofErr w:type="spellEnd"/>
            <w:r w:rsidRPr="00FB4088">
              <w:rPr>
                <w:rFonts w:ascii="Arial" w:hAnsi="Arial" w:cs="Arial"/>
                <w:color w:val="000000"/>
              </w:rPr>
              <w:t xml:space="preserve"> to </w:t>
            </w:r>
            <w:proofErr w:type="spellStart"/>
            <w:r w:rsidRPr="00FB4088">
              <w:rPr>
                <w:rFonts w:ascii="Arial" w:hAnsi="Arial" w:cs="Arial"/>
                <w:strike/>
                <w:color w:val="FF0000"/>
              </w:rPr>
              <w:t>enable</w:t>
            </w:r>
            <w:proofErr w:type="spellEnd"/>
            <w:r w:rsidRPr="00FB4088">
              <w:rPr>
                <w:rFonts w:ascii="Arial" w:hAnsi="Arial" w:cs="Arial"/>
                <w:strike/>
                <w:color w:val="FF0000"/>
              </w:rPr>
              <w:t xml:space="preserve"> </w:t>
            </w:r>
            <w:proofErr w:type="spellStart"/>
            <w:r w:rsidRPr="00FB4088">
              <w:rPr>
                <w:rFonts w:ascii="Arial" w:hAnsi="Arial" w:cs="Arial"/>
                <w:strike/>
                <w:color w:val="FF0000"/>
              </w:rPr>
              <w:t>the</w:t>
            </w:r>
            <w:proofErr w:type="spellEnd"/>
            <w:r w:rsidRPr="00FB4088">
              <w:rPr>
                <w:rFonts w:ascii="Arial" w:hAnsi="Arial" w:cs="Arial"/>
                <w:strike/>
                <w:color w:val="FF0000"/>
              </w:rPr>
              <w:t xml:space="preserve"> </w:t>
            </w:r>
            <w:proofErr w:type="spellStart"/>
            <w:r w:rsidRPr="00FB4088">
              <w:rPr>
                <w:rFonts w:ascii="Arial" w:hAnsi="Arial" w:cs="Arial"/>
                <w:strike/>
                <w:color w:val="FF0000"/>
              </w:rPr>
              <w:t>exposure</w:t>
            </w:r>
            <w:proofErr w:type="spellEnd"/>
            <w:r w:rsidRPr="00FB4088">
              <w:rPr>
                <w:rFonts w:ascii="Arial" w:hAnsi="Arial" w:cs="Arial"/>
                <w:strike/>
                <w:color w:val="FF0000"/>
              </w:rPr>
              <w:t xml:space="preserve"> </w:t>
            </w:r>
            <w:proofErr w:type="spellStart"/>
            <w:r w:rsidRPr="00FB4088">
              <w:rPr>
                <w:rFonts w:ascii="Arial" w:hAnsi="Arial" w:cs="Arial"/>
                <w:strike/>
                <w:color w:val="FF0000"/>
              </w:rPr>
              <w:t>of</w:t>
            </w:r>
            <w:proofErr w:type="spellEnd"/>
            <w:r w:rsidRPr="00FB4088">
              <w:rPr>
                <w:rFonts w:ascii="Arial" w:hAnsi="Arial" w:cs="Arial"/>
                <w:strike/>
                <w:color w:val="FF0000"/>
              </w:rPr>
              <w:t xml:space="preserve"> </w:t>
            </w:r>
          </w:p>
          <w:p w:rsidR="00D54293" w:rsidRPr="00FB4088" w:rsidRDefault="00D54293" w:rsidP="00D54293">
            <w:pPr>
              <w:widowControl w:val="0"/>
              <w:autoSpaceDE w:val="0"/>
              <w:autoSpaceDN w:val="0"/>
              <w:adjustRightInd w:val="0"/>
              <w:spacing w:before="5" w:after="0" w:line="253" w:lineRule="exact"/>
              <w:ind w:left="121"/>
              <w:rPr>
                <w:rFonts w:ascii="Arial" w:hAnsi="Arial" w:cs="Arial"/>
                <w:strike/>
                <w:color w:val="FF0000"/>
              </w:rPr>
            </w:pPr>
            <w:proofErr w:type="spellStart"/>
            <w:r w:rsidRPr="00FB4088">
              <w:rPr>
                <w:rFonts w:ascii="Arial" w:hAnsi="Arial" w:cs="Arial"/>
                <w:strike/>
                <w:color w:val="FF0000"/>
              </w:rPr>
              <w:lastRenderedPageBreak/>
              <w:t>emergency</w:t>
            </w:r>
            <w:proofErr w:type="spellEnd"/>
            <w:r w:rsidRPr="00FB4088">
              <w:rPr>
                <w:rFonts w:ascii="Arial" w:hAnsi="Arial" w:cs="Arial"/>
                <w:strike/>
                <w:color w:val="FF0000"/>
              </w:rPr>
              <w:t xml:space="preserve"> </w:t>
            </w:r>
            <w:proofErr w:type="spellStart"/>
            <w:r w:rsidRPr="00FB4088">
              <w:rPr>
                <w:rFonts w:ascii="Arial" w:hAnsi="Arial" w:cs="Arial"/>
                <w:strike/>
                <w:color w:val="FF0000"/>
              </w:rPr>
              <w:t>workers</w:t>
            </w:r>
            <w:proofErr w:type="spellEnd"/>
            <w:r w:rsidRPr="00FB4088">
              <w:rPr>
                <w:rFonts w:ascii="Arial" w:hAnsi="Arial" w:cs="Arial"/>
                <w:strike/>
                <w:color w:val="FF0000"/>
              </w:rPr>
              <w:t xml:space="preserve"> to be </w:t>
            </w:r>
            <w:proofErr w:type="spellStart"/>
            <w:r w:rsidRPr="00FB4088">
              <w:rPr>
                <w:rFonts w:ascii="Arial" w:hAnsi="Arial" w:cs="Arial"/>
                <w:strike/>
                <w:color w:val="FF0000"/>
              </w:rPr>
              <w:t>controlled</w:t>
            </w:r>
            <w:proofErr w:type="spellEnd"/>
            <w:r w:rsidRPr="00FB4088">
              <w:rPr>
                <w:rFonts w:ascii="Arial" w:hAnsi="Arial" w:cs="Arial"/>
                <w:strike/>
                <w:color w:val="FF0000"/>
              </w:rPr>
              <w:t xml:space="preserve"> </w:t>
            </w:r>
          </w:p>
          <w:p w:rsidR="00D54293" w:rsidRPr="00FB4088" w:rsidRDefault="00D54293" w:rsidP="00D54293">
            <w:pPr>
              <w:widowControl w:val="0"/>
              <w:autoSpaceDE w:val="0"/>
              <w:autoSpaceDN w:val="0"/>
              <w:adjustRightInd w:val="0"/>
              <w:spacing w:before="5" w:after="0" w:line="253" w:lineRule="exact"/>
              <w:ind w:left="121"/>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remain</w:t>
            </w:r>
            <w:proofErr w:type="spellEnd"/>
            <w:r w:rsidRPr="00FB4088">
              <w:rPr>
                <w:rFonts w:ascii="Arial" w:hAnsi="Arial" w:cs="Arial"/>
                <w:color w:val="000000"/>
              </w:rPr>
              <w:t xml:space="preserve">  </w:t>
            </w:r>
            <w:proofErr w:type="spellStart"/>
            <w:r w:rsidRPr="00FB4088">
              <w:rPr>
                <w:rFonts w:ascii="Arial" w:hAnsi="Arial" w:cs="Arial"/>
                <w:color w:val="000000"/>
              </w:rPr>
              <w:t>operational</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accident</w:t>
            </w:r>
            <w:proofErr w:type="spellEnd"/>
            <w:r w:rsidRPr="00FB4088">
              <w:rPr>
                <w:rFonts w:ascii="Arial" w:hAnsi="Arial" w:cs="Arial"/>
                <w:color w:val="000000"/>
              </w:rPr>
              <w:t xml:space="preserve">  </w:t>
            </w:r>
            <w:proofErr w:type="spellStart"/>
            <w:r w:rsidRPr="00FB4088">
              <w:rPr>
                <w:rFonts w:ascii="Arial" w:hAnsi="Arial" w:cs="Arial"/>
                <w:color w:val="000000"/>
              </w:rPr>
              <w:t>conditions</w:t>
            </w:r>
            <w:proofErr w:type="spellEnd"/>
            <w:r w:rsidRPr="00FB4088">
              <w:rPr>
                <w:rFonts w:ascii="Arial" w:hAnsi="Arial" w:cs="Arial"/>
                <w:color w:val="000000"/>
              </w:rPr>
              <w:t xml:space="preserve">  to  be  </w:t>
            </w:r>
            <w:proofErr w:type="spellStart"/>
            <w:r w:rsidRPr="00FB4088">
              <w:rPr>
                <w:rFonts w:ascii="Arial" w:hAnsi="Arial" w:cs="Arial"/>
                <w:color w:val="000000"/>
              </w:rPr>
              <w:t>managed</w:t>
            </w:r>
            <w:proofErr w:type="spellEnd"/>
            <w:r w:rsidRPr="00FB4088">
              <w:rPr>
                <w:rFonts w:ascii="Arial" w:hAnsi="Arial" w:cs="Arial"/>
                <w:color w:val="000000"/>
              </w:rPr>
              <w:t xml:space="preserve"> (</w:t>
            </w:r>
            <w:proofErr w:type="spellStart"/>
            <w:r w:rsidRPr="00FB4088">
              <w:rPr>
                <w:rFonts w:ascii="Arial" w:hAnsi="Arial" w:cs="Arial"/>
                <w:color w:val="000000"/>
              </w:rPr>
              <w:t>including</w:t>
            </w:r>
            <w:proofErr w:type="spellEnd"/>
            <w:r w:rsidRPr="00FB4088">
              <w:rPr>
                <w:rFonts w:ascii="Arial" w:hAnsi="Arial" w:cs="Arial"/>
                <w:color w:val="000000"/>
              </w:rPr>
              <w:t xml:space="preserve"> design </w:t>
            </w:r>
            <w:proofErr w:type="spellStart"/>
            <w:r w:rsidRPr="00FB4088">
              <w:rPr>
                <w:rFonts w:ascii="Arial" w:hAnsi="Arial" w:cs="Arial"/>
                <w:color w:val="000000"/>
              </w:rPr>
              <w:t>extensionconditions</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facilities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5" w:after="0" w:line="253" w:lineRule="exact"/>
              <w:ind w:left="121"/>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allow</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radiation</w:t>
            </w:r>
            <w:proofErr w:type="spellEnd"/>
            <w:r w:rsidRPr="00FB4088">
              <w:rPr>
                <w:rFonts w:ascii="Arial" w:hAnsi="Arial" w:cs="Arial"/>
                <w:color w:val="000000"/>
              </w:rPr>
              <w:t xml:space="preserve"> as </w:t>
            </w:r>
            <w:proofErr w:type="spellStart"/>
            <w:r w:rsidRPr="00FB4088">
              <w:rPr>
                <w:rFonts w:ascii="Arial" w:hAnsi="Arial" w:cs="Arial"/>
                <w:color w:val="000000"/>
              </w:rPr>
              <w:t>well</w:t>
            </w:r>
            <w:proofErr w:type="spellEnd"/>
            <w:r w:rsidRPr="00FB4088">
              <w:rPr>
                <w:rFonts w:ascii="Arial" w:hAnsi="Arial" w:cs="Arial"/>
                <w:color w:val="000000"/>
              </w:rPr>
              <w:t xml:space="preserve"> as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radiation</w:t>
            </w:r>
            <w:proofErr w:type="spellEnd"/>
            <w:r w:rsidRPr="00FB4088">
              <w:rPr>
                <w:rFonts w:ascii="Arial" w:hAnsi="Arial" w:cs="Arial"/>
                <w:color w:val="000000"/>
              </w:rPr>
              <w:t xml:space="preserve"> </w:t>
            </w:r>
            <w:proofErr w:type="spellStart"/>
            <w:r w:rsidRPr="00FB4088">
              <w:rPr>
                <w:rFonts w:ascii="Arial" w:hAnsi="Arial" w:cs="Arial"/>
                <w:color w:val="000000"/>
              </w:rPr>
              <w:t>exposure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w w:val="106"/>
              </w:rPr>
              <w:t xml:space="preserve"> </w:t>
            </w:r>
            <w:r w:rsidRPr="00FB4088">
              <w:rPr>
                <w:rFonts w:ascii="Arial" w:hAnsi="Arial" w:cs="Arial"/>
                <w:color w:val="000000"/>
              </w:rPr>
              <w:t>workers</w:t>
            </w:r>
            <w:r w:rsidRPr="00FB4088">
              <w:rPr>
                <w:rFonts w:ascii="Arial" w:hAnsi="Arial" w:cs="Arial"/>
                <w:color w:val="FF0000"/>
                <w:szCs w:val="21"/>
                <w:vertAlign w:val="superscript"/>
              </w:rPr>
              <w:t>78</w:t>
            </w:r>
            <w:r w:rsidRPr="00FB4088">
              <w:rPr>
                <w:rFonts w:ascii="Arial" w:hAnsi="Arial" w:cs="Arial"/>
                <w:color w:val="000000"/>
              </w:rPr>
              <w:t xml:space="preserve">. </w:t>
            </w:r>
          </w:p>
          <w:p w:rsidR="00D54293" w:rsidRPr="00FB4088" w:rsidRDefault="00D54293" w:rsidP="00D54293">
            <w:pPr>
              <w:widowControl w:val="0"/>
              <w:autoSpaceDE w:val="0"/>
              <w:autoSpaceDN w:val="0"/>
              <w:adjustRightInd w:val="0"/>
              <w:spacing w:before="3" w:after="0" w:line="207" w:lineRule="exact"/>
              <w:ind w:left="109"/>
              <w:rPr>
                <w:rFonts w:ascii="Arial" w:hAnsi="Arial" w:cs="Arial"/>
                <w:color w:val="000000"/>
              </w:rPr>
            </w:pPr>
          </w:p>
          <w:p w:rsidR="00D54293" w:rsidRPr="00FB4088" w:rsidRDefault="00D54293" w:rsidP="00D54293">
            <w:pPr>
              <w:widowControl w:val="0"/>
              <w:autoSpaceDE w:val="0"/>
              <w:autoSpaceDN w:val="0"/>
              <w:adjustRightInd w:val="0"/>
              <w:spacing w:before="3" w:after="0" w:line="207" w:lineRule="exact"/>
              <w:ind w:left="109"/>
              <w:rPr>
                <w:rFonts w:ascii="Arial" w:hAnsi="Arial" w:cs="Arial"/>
                <w:color w:val="000000"/>
              </w:rPr>
            </w:pP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taken</w:t>
            </w:r>
            <w:proofErr w:type="spellEnd"/>
            <w:r w:rsidRPr="00FB4088">
              <w:rPr>
                <w:rFonts w:ascii="Arial" w:hAnsi="Arial" w:cs="Arial"/>
                <w:color w:val="000000"/>
              </w:rPr>
              <w:t xml:space="preserve"> to </w:t>
            </w:r>
            <w:proofErr w:type="spellStart"/>
            <w:r w:rsidRPr="00FB4088">
              <w:rPr>
                <w:rFonts w:ascii="Arial" w:hAnsi="Arial" w:cs="Arial"/>
                <w:color w:val="000000"/>
              </w:rPr>
              <w:t>protect</w:t>
            </w:r>
            <w:proofErr w:type="spellEnd"/>
            <w:r w:rsidRPr="00FB4088">
              <w:rPr>
                <w:rFonts w:ascii="Arial" w:hAnsi="Arial" w:cs="Arial"/>
                <w:color w:val="000000"/>
              </w:rPr>
              <w:t xml:space="preserve"> </w:t>
            </w:r>
            <w:proofErr w:type="spellStart"/>
            <w:r w:rsidRPr="00FB4088">
              <w:rPr>
                <w:rFonts w:ascii="Arial" w:hAnsi="Arial" w:cs="Arial"/>
                <w:color w:val="000000"/>
              </w:rPr>
              <w:t>those</w:t>
            </w:r>
            <w:proofErr w:type="spellEnd"/>
            <w:r w:rsidRPr="00FB4088">
              <w:rPr>
                <w:rFonts w:ascii="Arial" w:hAnsi="Arial" w:cs="Arial"/>
                <w:color w:val="000000"/>
              </w:rPr>
              <w:t xml:space="preserve"> </w:t>
            </w:r>
            <w:proofErr w:type="spellStart"/>
            <w:r w:rsidRPr="00FB4088">
              <w:rPr>
                <w:rFonts w:ascii="Arial" w:hAnsi="Arial" w:cs="Arial"/>
                <w:color w:val="000000"/>
              </w:rPr>
              <w:t>occupying</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facilities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a </w:t>
            </w:r>
            <w:proofErr w:type="spellStart"/>
            <w:r w:rsidRPr="00FB4088">
              <w:rPr>
                <w:rFonts w:ascii="Arial" w:hAnsi="Arial" w:cs="Arial"/>
                <w:color w:val="000000"/>
              </w:rPr>
              <w:t>protracted</w:t>
            </w:r>
            <w:proofErr w:type="spellEnd"/>
            <w:r w:rsidRPr="00FB4088">
              <w:rPr>
                <w:rFonts w:ascii="Arial" w:hAnsi="Arial" w:cs="Arial"/>
                <w:color w:val="000000"/>
              </w:rPr>
              <w:t xml:space="preserve"> time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hazards</w:t>
            </w:r>
            <w:proofErr w:type="spellEnd"/>
            <w:r w:rsidRPr="00FB4088">
              <w:rPr>
                <w:rFonts w:ascii="Arial" w:hAnsi="Arial" w:cs="Arial"/>
                <w:color w:val="000000"/>
              </w:rPr>
              <w:t xml:space="preserve"> </w:t>
            </w:r>
            <w:proofErr w:type="spellStart"/>
            <w:r w:rsidRPr="00FB4088">
              <w:rPr>
                <w:rFonts w:ascii="Arial" w:hAnsi="Arial" w:cs="Arial"/>
                <w:color w:val="000000"/>
              </w:rPr>
              <w:t>resulting</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accident</w:t>
            </w:r>
            <w:r w:rsidRPr="00FB4088">
              <w:rPr>
                <w:rFonts w:ascii="Arial" w:hAnsi="Arial" w:cs="Arial"/>
                <w:strike/>
                <w:color w:val="FF0000"/>
              </w:rPr>
              <w:t>s</w:t>
            </w:r>
            <w:proofErr w:type="spellEnd"/>
            <w:r w:rsidRPr="00FB4088">
              <w:rPr>
                <w:rFonts w:ascii="Arial" w:hAnsi="Arial" w:cs="Arial"/>
                <w:color w:val="FF0000"/>
              </w:rPr>
              <w:t xml:space="preserve"> conditions</w:t>
            </w:r>
            <w:r w:rsidRPr="00FB4088">
              <w:rPr>
                <w:rFonts w:ascii="Arial" w:hAnsi="Arial" w:cs="Arial"/>
                <w:color w:val="000000"/>
                <w:szCs w:val="21"/>
                <w:vertAlign w:val="superscript"/>
              </w:rPr>
              <w:t>79</w:t>
            </w:r>
            <w:r w:rsidRPr="00FB4088">
              <w:rPr>
                <w:rFonts w:ascii="Arial" w:hAnsi="Arial" w:cs="Arial"/>
                <w:color w:val="000000"/>
              </w:rPr>
              <w:t>.</w:t>
            </w:r>
          </w:p>
          <w:p w:rsidR="00D54293" w:rsidRPr="00FB4088" w:rsidRDefault="00D54293" w:rsidP="00D54293">
            <w:pPr>
              <w:widowControl w:val="0"/>
              <w:autoSpaceDE w:val="0"/>
              <w:autoSpaceDN w:val="0"/>
              <w:adjustRightInd w:val="0"/>
              <w:spacing w:before="3" w:after="0" w:line="207" w:lineRule="exact"/>
              <w:ind w:left="109"/>
              <w:rPr>
                <w:rFonts w:ascii="Arial" w:hAnsi="Arial" w:cs="Arial"/>
                <w:color w:val="000000"/>
              </w:rPr>
            </w:pPr>
          </w:p>
          <w:p w:rsidR="00D54293" w:rsidRPr="00FB4088" w:rsidRDefault="00D54293" w:rsidP="00D54293">
            <w:pPr>
              <w:widowControl w:val="0"/>
              <w:autoSpaceDE w:val="0"/>
              <w:autoSpaceDN w:val="0"/>
              <w:adjustRightInd w:val="0"/>
              <w:spacing w:before="240" w:after="0"/>
              <w:ind w:left="108"/>
              <w:rPr>
                <w:rFonts w:ascii="Arial" w:hAnsi="Arial" w:cs="Arial"/>
                <w:color w:val="FF0000"/>
                <w:sz w:val="18"/>
              </w:rPr>
            </w:pPr>
            <w:r w:rsidRPr="00FB4088">
              <w:rPr>
                <w:rFonts w:ascii="Arial" w:hAnsi="Arial" w:cs="Arial"/>
                <w:color w:val="FF0000"/>
                <w:sz w:val="18"/>
                <w:vertAlign w:val="superscript"/>
              </w:rPr>
              <w:t>78</w:t>
            </w:r>
            <w:r w:rsidRPr="00FB4088">
              <w:rPr>
                <w:rFonts w:ascii="Arial" w:hAnsi="Arial" w:cs="Arial"/>
                <w:color w:val="FF0000"/>
                <w:sz w:val="18"/>
              </w:rPr>
              <w:t xml:space="preserve"> </w:t>
            </w:r>
            <w:proofErr w:type="spellStart"/>
            <w:r w:rsidRPr="00FB4088">
              <w:rPr>
                <w:rFonts w:ascii="Arial" w:hAnsi="Arial" w:cs="Arial"/>
                <w:color w:val="FF0000"/>
                <w:sz w:val="18"/>
              </w:rPr>
              <w:t>Emergency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workers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include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workers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from</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the</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operating</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organisation</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and</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if</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necessary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contractors</w:t>
            </w:r>
            <w:proofErr w:type="spellEnd"/>
            <w:r w:rsidRPr="00FB4088">
              <w:rPr>
                <w:rFonts w:ascii="Arial" w:hAnsi="Arial" w:cs="Arial"/>
                <w:color w:val="FF0000"/>
                <w:sz w:val="18"/>
              </w:rPr>
              <w:t xml:space="preserve">, as </w:t>
            </w:r>
            <w:proofErr w:type="spellStart"/>
            <w:r w:rsidRPr="00FB4088">
              <w:rPr>
                <w:rFonts w:ascii="Arial" w:hAnsi="Arial" w:cs="Arial"/>
                <w:color w:val="FF0000"/>
                <w:sz w:val="18"/>
              </w:rPr>
              <w:t>well</w:t>
            </w:r>
            <w:proofErr w:type="spellEnd"/>
            <w:r w:rsidRPr="00FB4088">
              <w:rPr>
                <w:rFonts w:ascii="Arial" w:hAnsi="Arial" w:cs="Arial"/>
                <w:color w:val="FF0000"/>
                <w:sz w:val="18"/>
              </w:rPr>
              <w:t xml:space="preserve"> as </w:t>
            </w:r>
            <w:proofErr w:type="spellStart"/>
            <w:r w:rsidRPr="00FB4088">
              <w:rPr>
                <w:rFonts w:ascii="Arial" w:hAnsi="Arial" w:cs="Arial"/>
                <w:color w:val="FF0000"/>
                <w:sz w:val="18"/>
              </w:rPr>
              <w:t>off</w:t>
            </w:r>
            <w:proofErr w:type="spellEnd"/>
            <w:r w:rsidRPr="00FB4088">
              <w:rPr>
                <w:rFonts w:ascii="Arial" w:hAnsi="Arial" w:cs="Arial"/>
                <w:color w:val="FF0000"/>
                <w:sz w:val="18"/>
              </w:rPr>
              <w:t xml:space="preserve">-site </w:t>
            </w:r>
            <w:proofErr w:type="spellStart"/>
            <w:r w:rsidRPr="00FB4088">
              <w:rPr>
                <w:rFonts w:ascii="Arial" w:hAnsi="Arial" w:cs="Arial"/>
                <w:color w:val="FF0000"/>
                <w:sz w:val="18"/>
              </w:rPr>
              <w:t>emergency</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responders</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that</w:t>
            </w:r>
            <w:proofErr w:type="spellEnd"/>
            <w:r w:rsidRPr="00FB4088">
              <w:rPr>
                <w:rFonts w:ascii="Arial" w:hAnsi="Arial" w:cs="Arial"/>
                <w:color w:val="FF0000"/>
                <w:sz w:val="18"/>
              </w:rPr>
              <w:t xml:space="preserve"> </w:t>
            </w:r>
            <w:proofErr w:type="spellStart"/>
            <w:r w:rsidRPr="00FB4088">
              <w:rPr>
                <w:rFonts w:ascii="Arial" w:hAnsi="Arial" w:cs="Arial"/>
                <w:color w:val="FF0000"/>
                <w:sz w:val="18"/>
              </w:rPr>
              <w:t>may</w:t>
            </w:r>
            <w:proofErr w:type="spellEnd"/>
            <w:r w:rsidRPr="00FB4088">
              <w:rPr>
                <w:rFonts w:ascii="Arial" w:hAnsi="Arial" w:cs="Arial"/>
                <w:color w:val="FF0000"/>
                <w:sz w:val="18"/>
              </w:rPr>
              <w:t xml:space="preserve"> be </w:t>
            </w:r>
            <w:proofErr w:type="spellStart"/>
            <w:r w:rsidRPr="00FB4088">
              <w:rPr>
                <w:rFonts w:ascii="Arial" w:hAnsi="Arial" w:cs="Arial"/>
                <w:color w:val="FF0000"/>
                <w:sz w:val="18"/>
              </w:rPr>
              <w:t>needed</w:t>
            </w:r>
            <w:proofErr w:type="spellEnd"/>
            <w:r w:rsidRPr="00FB4088">
              <w:rPr>
                <w:rFonts w:ascii="Arial" w:hAnsi="Arial" w:cs="Arial"/>
                <w:color w:val="FF0000"/>
                <w:sz w:val="18"/>
              </w:rPr>
              <w:t xml:space="preserve"> on-site. </w:t>
            </w:r>
          </w:p>
          <w:p w:rsidR="00D54293" w:rsidRPr="00FB4088" w:rsidRDefault="00D54293" w:rsidP="00D54293">
            <w:pPr>
              <w:widowControl w:val="0"/>
              <w:autoSpaceDE w:val="0"/>
              <w:autoSpaceDN w:val="0"/>
              <w:adjustRightInd w:val="0"/>
              <w:spacing w:before="240" w:after="0"/>
              <w:ind w:left="108"/>
              <w:rPr>
                <w:rFonts w:ascii="Arial" w:hAnsi="Arial" w:cs="Arial"/>
                <w:color w:val="000000"/>
                <w:spacing w:val="1"/>
                <w:sz w:val="18"/>
              </w:rPr>
            </w:pPr>
            <w:r w:rsidRPr="00FB4088">
              <w:rPr>
                <w:rFonts w:ascii="Arial" w:hAnsi="Arial" w:cs="Arial"/>
                <w:color w:val="000000"/>
                <w:sz w:val="18"/>
                <w:vertAlign w:val="superscript"/>
              </w:rPr>
              <w:t>79</w:t>
            </w:r>
            <w:r w:rsidRPr="00FB4088">
              <w:rPr>
                <w:rFonts w:ascii="Arial" w:hAnsi="Arial" w:cs="Arial"/>
                <w:color w:val="000000"/>
                <w:sz w:val="18"/>
              </w:rPr>
              <w:t xml:space="preserve"> </w:t>
            </w:r>
            <w:proofErr w:type="spellStart"/>
            <w:r w:rsidRPr="00FB4088">
              <w:rPr>
                <w:rFonts w:ascii="Arial" w:hAnsi="Arial" w:cs="Arial"/>
                <w:color w:val="000000"/>
                <w:sz w:val="18"/>
              </w:rPr>
              <w:t>This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refers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primarily</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ensuring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On-site </w:t>
            </w:r>
            <w:proofErr w:type="spellStart"/>
            <w:r w:rsidRPr="00FB4088">
              <w:rPr>
                <w:rFonts w:ascii="Arial" w:hAnsi="Arial" w:cs="Arial"/>
                <w:color w:val="000000"/>
                <w:sz w:val="18"/>
              </w:rPr>
              <w:t>Emergency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Control</w:t>
            </w:r>
            <w:proofErr w:type="spellEnd"/>
            <w:r w:rsidRPr="00FB4088">
              <w:rPr>
                <w:rFonts w:ascii="Arial" w:hAnsi="Arial" w:cs="Arial"/>
                <w:color w:val="000000"/>
                <w:sz w:val="18"/>
              </w:rPr>
              <w:t xml:space="preserve"> Centre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other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locations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where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staff</w:t>
            </w:r>
            <w:proofErr w:type="spellEnd"/>
            <w:r w:rsidRPr="00FB4088">
              <w:rPr>
                <w:rFonts w:ascii="Arial" w:hAnsi="Arial" w:cs="Arial"/>
                <w:color w:val="000000"/>
                <w:sz w:val="18"/>
              </w:rPr>
              <w:t xml:space="preserve"> are </w:t>
            </w:r>
            <w:proofErr w:type="spellStart"/>
            <w:r w:rsidRPr="00FB4088">
              <w:rPr>
                <w:rFonts w:ascii="Arial" w:hAnsi="Arial" w:cs="Arial"/>
                <w:color w:val="000000"/>
                <w:sz w:val="18"/>
              </w:rPr>
              <w:t>expected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spend</w:t>
            </w:r>
            <w:proofErr w:type="spellEnd"/>
            <w:r w:rsidRPr="00FB4088">
              <w:rPr>
                <w:rFonts w:ascii="Arial" w:hAnsi="Arial" w:cs="Arial"/>
                <w:color w:val="000000"/>
                <w:sz w:val="18"/>
              </w:rPr>
              <w:t xml:space="preserve"> a </w:t>
            </w:r>
            <w:proofErr w:type="spellStart"/>
            <w:r w:rsidRPr="00FB4088">
              <w:rPr>
                <w:rFonts w:ascii="Arial" w:hAnsi="Arial" w:cs="Arial"/>
                <w:color w:val="000000"/>
                <w:sz w:val="18"/>
              </w:rPr>
              <w:t>significant</w:t>
            </w:r>
            <w:proofErr w:type="spellEnd"/>
            <w:r w:rsidRPr="00FB4088">
              <w:rPr>
                <w:rFonts w:ascii="Arial" w:hAnsi="Arial" w:cs="Arial"/>
                <w:color w:val="000000"/>
                <w:sz w:val="18"/>
              </w:rPr>
              <w:t xml:space="preserve"> time are </w:t>
            </w:r>
            <w:proofErr w:type="spellStart"/>
            <w:r w:rsidRPr="00FB4088">
              <w:rPr>
                <w:rFonts w:ascii="Arial" w:hAnsi="Arial" w:cs="Arial"/>
                <w:color w:val="000000"/>
                <w:sz w:val="18"/>
              </w:rPr>
              <w:t>located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somewhere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staff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can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reach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work</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throughout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extended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emergency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with</w:t>
            </w:r>
            <w:proofErr w:type="spellEnd"/>
            <w:r w:rsidRPr="00FB4088">
              <w:rPr>
                <w:rFonts w:ascii="Arial" w:hAnsi="Arial" w:cs="Arial"/>
                <w:color w:val="000000"/>
                <w:sz w:val="18"/>
              </w:rPr>
              <w:t xml:space="preserve"> minimum </w:t>
            </w:r>
            <w:proofErr w:type="spellStart"/>
            <w:r w:rsidRPr="00FB4088">
              <w:rPr>
                <w:rFonts w:ascii="Arial" w:hAnsi="Arial" w:cs="Arial"/>
                <w:color w:val="000000"/>
                <w:sz w:val="18"/>
              </w:rPr>
              <w:t>risk</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health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require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location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away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from</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areas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are </w:t>
            </w:r>
            <w:proofErr w:type="spellStart"/>
            <w:r w:rsidRPr="00FB4088">
              <w:rPr>
                <w:rFonts w:ascii="Arial" w:hAnsi="Arial" w:cs="Arial"/>
                <w:color w:val="000000"/>
                <w:sz w:val="18"/>
              </w:rPr>
              <w:t>likely</w:t>
            </w:r>
            <w:proofErr w:type="spellEnd"/>
            <w:r w:rsidRPr="00FB4088">
              <w:rPr>
                <w:rFonts w:ascii="Arial" w:hAnsi="Arial" w:cs="Arial"/>
                <w:color w:val="000000"/>
                <w:sz w:val="18"/>
              </w:rPr>
              <w:t xml:space="preserve"> to be </w:t>
            </w:r>
            <w:proofErr w:type="spellStart"/>
            <w:r w:rsidRPr="00FB4088">
              <w:rPr>
                <w:rFonts w:ascii="Arial" w:hAnsi="Arial" w:cs="Arial"/>
                <w:color w:val="000000"/>
                <w:sz w:val="18"/>
              </w:rPr>
              <w:t>damaged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w:t>
            </w:r>
            <w:r w:rsidRPr="00FB4088">
              <w:rPr>
                <w:rFonts w:ascii="Arial" w:hAnsi="Arial" w:cs="Arial"/>
                <w:color w:val="FF0000"/>
                <w:sz w:val="18"/>
              </w:rPr>
              <w:t>r</w:t>
            </w:r>
            <w:r w:rsidRPr="00FB4088">
              <w:rPr>
                <w:rFonts w:ascii="Arial" w:hAnsi="Arial" w:cs="Arial"/>
                <w:strike/>
                <w:color w:val="FF0000"/>
                <w:sz w:val="18"/>
              </w:rPr>
              <w:t>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affected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radiation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fields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where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appropriate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include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provision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recirculatory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air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conditioning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continuous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radiation</w:t>
            </w:r>
            <w:proofErr w:type="spellEnd"/>
            <w:r w:rsidRPr="00FB4088">
              <w:rPr>
                <w:rFonts w:ascii="Arial" w:hAnsi="Arial" w:cs="Arial"/>
                <w:color w:val="000000"/>
                <w:sz w:val="18"/>
              </w:rPr>
              <w:t xml:space="preserve"> monitoring </w:t>
            </w:r>
            <w:proofErr w:type="spellStart"/>
            <w:r w:rsidRPr="00FB4088">
              <w:rPr>
                <w:rFonts w:ascii="Arial" w:hAnsi="Arial" w:cs="Arial"/>
                <w:color w:val="000000"/>
                <w:sz w:val="18"/>
              </w:rPr>
              <w:t>systems</w:t>
            </w:r>
            <w:proofErr w:type="spellEnd"/>
            <w:r w:rsidRPr="00FB4088">
              <w:rPr>
                <w:rFonts w:ascii="Arial" w:hAnsi="Arial" w:cs="Arial"/>
                <w:color w:val="000000"/>
                <w:sz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lastRenderedPageBreak/>
              <w:t>JV9/63/1/3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9C3EA4" w:rsidRPr="009C3EA4" w:rsidRDefault="009C3EA4" w:rsidP="009C3EA4">
            <w:pPr>
              <w:widowControl w:val="0"/>
              <w:autoSpaceDE w:val="0"/>
              <w:autoSpaceDN w:val="0"/>
              <w:adjustRightInd w:val="0"/>
              <w:spacing w:after="0" w:line="252" w:lineRule="exact"/>
              <w:ind w:left="121"/>
              <w:rPr>
                <w:rFonts w:ascii="Arial" w:hAnsi="Arial" w:cs="Arial"/>
                <w:color w:val="000000"/>
              </w:rPr>
            </w:pPr>
            <w:r w:rsidRPr="009C3EA4">
              <w:rPr>
                <w:rFonts w:ascii="Arial" w:hAnsi="Arial" w:cs="Arial"/>
                <w:color w:val="000000"/>
              </w:rPr>
              <w:t>(1)</w:t>
            </w:r>
            <w:r w:rsidRPr="009C3EA4">
              <w:rPr>
                <w:rFonts w:ascii="Arial" w:hAnsi="Arial" w:cs="Arial"/>
                <w:color w:val="000000"/>
              </w:rPr>
              <w:tab/>
              <w:t>Upravljavec jedrske elektrarne mora poleg zahtev iz prejšnjega člena zagotoviti:</w:t>
            </w:r>
          </w:p>
          <w:p w:rsidR="00D54293" w:rsidRPr="00FB4088" w:rsidRDefault="009C3EA4" w:rsidP="009C3EA4">
            <w:pPr>
              <w:widowControl w:val="0"/>
              <w:autoSpaceDE w:val="0"/>
              <w:autoSpaceDN w:val="0"/>
              <w:adjustRightInd w:val="0"/>
              <w:spacing w:after="0" w:line="252" w:lineRule="exact"/>
              <w:ind w:left="121"/>
              <w:rPr>
                <w:rFonts w:ascii="Arial" w:hAnsi="Arial" w:cs="Arial"/>
                <w:color w:val="000000"/>
              </w:rPr>
            </w:pPr>
            <w:r w:rsidRPr="009C3EA4">
              <w:rPr>
                <w:rFonts w:ascii="Arial" w:hAnsi="Arial" w:cs="Arial"/>
                <w:color w:val="000000"/>
              </w:rPr>
              <w:t>3.</w:t>
            </w:r>
            <w:r w:rsidRPr="009C3EA4">
              <w:rPr>
                <w:rFonts w:ascii="Arial" w:hAnsi="Arial" w:cs="Arial"/>
                <w:color w:val="000000"/>
              </w:rPr>
              <w:tab/>
              <w:t xml:space="preserve">prostore, ki se uporabljajo pri izvajanju načrta zaščite in reševanja objekta. Ti prostori morajo biti </w:t>
            </w:r>
            <w:r w:rsidRPr="009C3EA4">
              <w:rPr>
                <w:rFonts w:ascii="Arial" w:hAnsi="Arial" w:cs="Arial"/>
                <w:color w:val="000000"/>
              </w:rPr>
              <w:lastRenderedPageBreak/>
              <w:t>primerno umeščeni, projektirani in zaščiteni, da ostanejo operativni v razmerah ob nesreči, vključno z razmerami ob razširjenih projektnih nesrečah, ki jih je treba obvladovati iz teh prostorov. Zagotavljati morajo zaščito pred sevanji in nadzor nad izpostavljenostjo izvajalcev interventnih dejavnosti. Z ustreznimi ukrepi je treba zagotoviti zaščito osebja, ki se zadržuje v teh prostorih dlje časa, pred nevarnostmi zaradi razmer ob nesreči. Ti ukrepi so predvsem taka umestitev prostorov, kjer se zadržuje osebje med nesrečo večino časa, da je tveganje za zdravje osebja ob prihodih, izhodih in zadrževanju v teh prostorih čim manjše. Ne smejo biti umeščeni v bližini objektov, za katere se predvideva, da bodo poškodovani, oziroma v bližini območij z visokim sevanjem. Prostori morajo imeti ustrezno prezračevanje in sistem za spremljanje sevanja;</w:t>
            </w:r>
          </w:p>
        </w:tc>
        <w:tc>
          <w:tcPr>
            <w:tcW w:w="4962" w:type="dxa"/>
            <w:tcBorders>
              <w:top w:val="single" w:sz="4" w:space="0" w:color="000000"/>
              <w:left w:val="single" w:sz="4" w:space="0" w:color="000000"/>
              <w:bottom w:val="single" w:sz="4" w:space="0" w:color="000000"/>
              <w:right w:val="single" w:sz="4" w:space="0" w:color="000000"/>
            </w:tcBorders>
          </w:tcPr>
          <w:p w:rsidR="00D54293" w:rsidRDefault="00974AA9" w:rsidP="00D54293">
            <w:pPr>
              <w:widowControl w:val="0"/>
              <w:autoSpaceDE w:val="0"/>
              <w:autoSpaceDN w:val="0"/>
              <w:adjustRightInd w:val="0"/>
              <w:spacing w:after="0" w:line="252" w:lineRule="exact"/>
              <w:ind w:left="121"/>
              <w:rPr>
                <w:rFonts w:ascii="Arial" w:hAnsi="Arial" w:cs="Arial"/>
                <w:color w:val="000000"/>
              </w:rPr>
            </w:pPr>
            <w:r w:rsidRPr="00974AA9">
              <w:rPr>
                <w:rFonts w:ascii="Arial" w:hAnsi="Arial" w:cs="Arial"/>
                <w:color w:val="000000"/>
              </w:rPr>
              <w:lastRenderedPageBreak/>
              <w:t>(1)</w:t>
            </w:r>
            <w:r w:rsidRPr="00974AA9">
              <w:rPr>
                <w:rFonts w:ascii="Arial" w:hAnsi="Arial" w:cs="Arial"/>
                <w:color w:val="000000"/>
              </w:rPr>
              <w:tab/>
              <w:t xml:space="preserve">In </w:t>
            </w:r>
            <w:proofErr w:type="spellStart"/>
            <w:r w:rsidRPr="00974AA9">
              <w:rPr>
                <w:rFonts w:ascii="Arial" w:hAnsi="Arial" w:cs="Arial"/>
                <w:color w:val="000000"/>
              </w:rPr>
              <w:t>addition</w:t>
            </w:r>
            <w:proofErr w:type="spellEnd"/>
            <w:r w:rsidRPr="00974AA9">
              <w:rPr>
                <w:rFonts w:ascii="Arial" w:hAnsi="Arial" w:cs="Arial"/>
                <w:color w:val="000000"/>
              </w:rPr>
              <w:t xml:space="preserve"> to </w:t>
            </w:r>
            <w:proofErr w:type="spellStart"/>
            <w:r w:rsidRPr="00974AA9">
              <w:rPr>
                <w:rFonts w:ascii="Arial" w:hAnsi="Arial" w:cs="Arial"/>
                <w:color w:val="000000"/>
              </w:rPr>
              <w:t>fulfillment</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requirements</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previous</w:t>
            </w:r>
            <w:proofErr w:type="spellEnd"/>
            <w:r w:rsidRPr="00974AA9">
              <w:rPr>
                <w:rFonts w:ascii="Arial" w:hAnsi="Arial" w:cs="Arial"/>
                <w:color w:val="000000"/>
              </w:rPr>
              <w:t xml:space="preserve"> </w:t>
            </w:r>
            <w:proofErr w:type="spellStart"/>
            <w:r w:rsidRPr="00974AA9">
              <w:rPr>
                <w:rFonts w:ascii="Arial" w:hAnsi="Arial" w:cs="Arial"/>
                <w:color w:val="000000"/>
              </w:rPr>
              <w:t>article</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operator </w:t>
            </w:r>
            <w:proofErr w:type="spellStart"/>
            <w:r w:rsidRPr="00974AA9">
              <w:rPr>
                <w:rFonts w:ascii="Arial" w:hAnsi="Arial" w:cs="Arial"/>
                <w:color w:val="000000"/>
              </w:rPr>
              <w:t>of</w:t>
            </w:r>
            <w:proofErr w:type="spellEnd"/>
            <w:r w:rsidRPr="00974AA9">
              <w:rPr>
                <w:rFonts w:ascii="Arial" w:hAnsi="Arial" w:cs="Arial"/>
                <w:color w:val="000000"/>
              </w:rPr>
              <w:t xml:space="preserve"> a </w:t>
            </w:r>
            <w:proofErr w:type="spellStart"/>
            <w:r w:rsidRPr="00974AA9">
              <w:rPr>
                <w:rFonts w:ascii="Arial" w:hAnsi="Arial" w:cs="Arial"/>
                <w:color w:val="000000"/>
              </w:rPr>
              <w:t>nuclear</w:t>
            </w:r>
            <w:proofErr w:type="spellEnd"/>
            <w:r w:rsidRPr="00974AA9">
              <w:rPr>
                <w:rFonts w:ascii="Arial" w:hAnsi="Arial" w:cs="Arial"/>
                <w:color w:val="000000"/>
              </w:rPr>
              <w:t xml:space="preserve"> </w:t>
            </w:r>
            <w:proofErr w:type="spellStart"/>
            <w:r w:rsidRPr="00974AA9">
              <w:rPr>
                <w:rFonts w:ascii="Arial" w:hAnsi="Arial" w:cs="Arial"/>
                <w:color w:val="000000"/>
              </w:rPr>
              <w:t>power</w:t>
            </w:r>
            <w:proofErr w:type="spellEnd"/>
            <w:r w:rsidRPr="00974AA9">
              <w:rPr>
                <w:rFonts w:ascii="Arial" w:hAnsi="Arial" w:cs="Arial"/>
                <w:color w:val="000000"/>
              </w:rPr>
              <w:t xml:space="preserve"> </w:t>
            </w:r>
            <w:proofErr w:type="spellStart"/>
            <w:r w:rsidRPr="00974AA9">
              <w:rPr>
                <w:rFonts w:ascii="Arial" w:hAnsi="Arial" w:cs="Arial"/>
                <w:color w:val="000000"/>
              </w:rPr>
              <w:t>plant</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ensure</w:t>
            </w:r>
            <w:proofErr w:type="spellEnd"/>
            <w:r w:rsidRPr="00974AA9">
              <w:rPr>
                <w:rFonts w:ascii="Arial" w:hAnsi="Arial" w:cs="Arial"/>
                <w:color w:val="000000"/>
              </w:rPr>
              <w:t>:</w:t>
            </w:r>
          </w:p>
          <w:p w:rsidR="00974AA9" w:rsidRPr="00FB4088" w:rsidRDefault="00974AA9" w:rsidP="00D54293">
            <w:pPr>
              <w:widowControl w:val="0"/>
              <w:autoSpaceDE w:val="0"/>
              <w:autoSpaceDN w:val="0"/>
              <w:adjustRightInd w:val="0"/>
              <w:spacing w:after="0" w:line="252" w:lineRule="exact"/>
              <w:ind w:left="121"/>
              <w:rPr>
                <w:rFonts w:ascii="Arial" w:hAnsi="Arial" w:cs="Arial"/>
                <w:color w:val="000000"/>
              </w:rPr>
            </w:pPr>
            <w:r w:rsidRPr="00974AA9">
              <w:rPr>
                <w:rFonts w:ascii="Arial" w:hAnsi="Arial" w:cs="Arial"/>
                <w:color w:val="000000"/>
              </w:rPr>
              <w:t>3.</w:t>
            </w:r>
            <w:r w:rsidRPr="00974AA9">
              <w:rPr>
                <w:rFonts w:ascii="Arial" w:hAnsi="Arial" w:cs="Arial"/>
                <w:color w:val="000000"/>
              </w:rPr>
              <w:tab/>
            </w:r>
            <w:proofErr w:type="spellStart"/>
            <w:r w:rsidRPr="00974AA9">
              <w:rPr>
                <w:rFonts w:ascii="Arial" w:hAnsi="Arial" w:cs="Arial"/>
                <w:color w:val="000000"/>
              </w:rPr>
              <w:t>premises</w:t>
            </w:r>
            <w:proofErr w:type="spellEnd"/>
            <w:r w:rsidRPr="00974AA9">
              <w:rPr>
                <w:rFonts w:ascii="Arial" w:hAnsi="Arial" w:cs="Arial"/>
                <w:color w:val="000000"/>
              </w:rPr>
              <w:t xml:space="preserve"> </w:t>
            </w:r>
            <w:proofErr w:type="spellStart"/>
            <w:r w:rsidRPr="00974AA9">
              <w:rPr>
                <w:rFonts w:ascii="Arial" w:hAnsi="Arial" w:cs="Arial"/>
                <w:color w:val="000000"/>
              </w:rPr>
              <w:t>for</w:t>
            </w:r>
            <w:proofErr w:type="spellEnd"/>
            <w:r w:rsidRPr="00974AA9">
              <w:rPr>
                <w:rFonts w:ascii="Arial" w:hAnsi="Arial" w:cs="Arial"/>
                <w:color w:val="000000"/>
              </w:rPr>
              <w:t xml:space="preserve"> </w:t>
            </w:r>
            <w:proofErr w:type="spellStart"/>
            <w:r w:rsidRPr="00974AA9">
              <w:rPr>
                <w:rFonts w:ascii="Arial" w:hAnsi="Arial" w:cs="Arial"/>
                <w:color w:val="000000"/>
              </w:rPr>
              <w:t>use</w:t>
            </w:r>
            <w:proofErr w:type="spellEnd"/>
            <w:r w:rsidRPr="00974AA9">
              <w:rPr>
                <w:rFonts w:ascii="Arial" w:hAnsi="Arial" w:cs="Arial"/>
                <w:color w:val="000000"/>
              </w:rPr>
              <w:t xml:space="preserve"> in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implementation</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lastRenderedPageBreak/>
              <w:t>emergency</w:t>
            </w:r>
            <w:proofErr w:type="spellEnd"/>
            <w:r w:rsidRPr="00974AA9">
              <w:rPr>
                <w:rFonts w:ascii="Arial" w:hAnsi="Arial" w:cs="Arial"/>
                <w:color w:val="000000"/>
              </w:rPr>
              <w:t xml:space="preserve"> plan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w:t>
            </w:r>
            <w:proofErr w:type="spellStart"/>
            <w:r w:rsidRPr="00974AA9">
              <w:rPr>
                <w:rFonts w:ascii="Arial" w:hAnsi="Arial" w:cs="Arial"/>
                <w:color w:val="000000"/>
              </w:rPr>
              <w:t>These</w:t>
            </w:r>
            <w:proofErr w:type="spellEnd"/>
            <w:r w:rsidRPr="00974AA9">
              <w:rPr>
                <w:rFonts w:ascii="Arial" w:hAnsi="Arial" w:cs="Arial"/>
                <w:color w:val="000000"/>
              </w:rPr>
              <w:t xml:space="preserve"> </w:t>
            </w:r>
            <w:proofErr w:type="spellStart"/>
            <w:r w:rsidRPr="00974AA9">
              <w:rPr>
                <w:rFonts w:ascii="Arial" w:hAnsi="Arial" w:cs="Arial"/>
                <w:color w:val="000000"/>
              </w:rPr>
              <w:t>premises</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be </w:t>
            </w:r>
            <w:proofErr w:type="spellStart"/>
            <w:r w:rsidRPr="00974AA9">
              <w:rPr>
                <w:rFonts w:ascii="Arial" w:hAnsi="Arial" w:cs="Arial"/>
                <w:color w:val="000000"/>
              </w:rPr>
              <w:t>suitably</w:t>
            </w:r>
            <w:proofErr w:type="spellEnd"/>
            <w:r w:rsidRPr="00974AA9">
              <w:rPr>
                <w:rFonts w:ascii="Arial" w:hAnsi="Arial" w:cs="Arial"/>
                <w:color w:val="000000"/>
              </w:rPr>
              <w:t xml:space="preserve"> </w:t>
            </w:r>
            <w:proofErr w:type="spellStart"/>
            <w:r w:rsidRPr="00974AA9">
              <w:rPr>
                <w:rFonts w:ascii="Arial" w:hAnsi="Arial" w:cs="Arial"/>
                <w:color w:val="000000"/>
              </w:rPr>
              <w:t>located</w:t>
            </w:r>
            <w:proofErr w:type="spellEnd"/>
            <w:r w:rsidRPr="00974AA9">
              <w:rPr>
                <w:rFonts w:ascii="Arial" w:hAnsi="Arial" w:cs="Arial"/>
                <w:color w:val="000000"/>
              </w:rPr>
              <w:t xml:space="preserve">, </w:t>
            </w:r>
            <w:proofErr w:type="spellStart"/>
            <w:r w:rsidRPr="00974AA9">
              <w:rPr>
                <w:rFonts w:ascii="Arial" w:hAnsi="Arial" w:cs="Arial"/>
                <w:color w:val="000000"/>
              </w:rPr>
              <w:t>designed</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protected</w:t>
            </w:r>
            <w:proofErr w:type="spellEnd"/>
            <w:r w:rsidRPr="00974AA9">
              <w:rPr>
                <w:rFonts w:ascii="Arial" w:hAnsi="Arial" w:cs="Arial"/>
                <w:color w:val="000000"/>
              </w:rPr>
              <w:t xml:space="preserve"> to </w:t>
            </w:r>
            <w:proofErr w:type="spellStart"/>
            <w:r w:rsidRPr="00974AA9">
              <w:rPr>
                <w:rFonts w:ascii="Arial" w:hAnsi="Arial" w:cs="Arial"/>
                <w:color w:val="000000"/>
              </w:rPr>
              <w:t>remain</w:t>
            </w:r>
            <w:proofErr w:type="spellEnd"/>
            <w:r w:rsidRPr="00974AA9">
              <w:rPr>
                <w:rFonts w:ascii="Arial" w:hAnsi="Arial" w:cs="Arial"/>
                <w:color w:val="000000"/>
              </w:rPr>
              <w:t xml:space="preserve"> </w:t>
            </w:r>
            <w:proofErr w:type="spellStart"/>
            <w:r w:rsidRPr="00974AA9">
              <w:rPr>
                <w:rFonts w:ascii="Arial" w:hAnsi="Arial" w:cs="Arial"/>
                <w:color w:val="000000"/>
              </w:rPr>
              <w:t>operational</w:t>
            </w:r>
            <w:proofErr w:type="spellEnd"/>
            <w:r w:rsidRPr="00974AA9">
              <w:rPr>
                <w:rFonts w:ascii="Arial" w:hAnsi="Arial" w:cs="Arial"/>
                <w:color w:val="000000"/>
              </w:rPr>
              <w:t xml:space="preserve"> </w:t>
            </w:r>
            <w:proofErr w:type="spellStart"/>
            <w:r w:rsidRPr="00974AA9">
              <w:rPr>
                <w:rFonts w:ascii="Arial" w:hAnsi="Arial" w:cs="Arial"/>
                <w:color w:val="000000"/>
              </w:rPr>
              <w:t>during</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accident</w:t>
            </w:r>
            <w:proofErr w:type="spellEnd"/>
            <w:r w:rsidRPr="00974AA9">
              <w:rPr>
                <w:rFonts w:ascii="Arial" w:hAnsi="Arial" w:cs="Arial"/>
                <w:color w:val="000000"/>
              </w:rPr>
              <w:t xml:space="preserve"> </w:t>
            </w:r>
            <w:proofErr w:type="spellStart"/>
            <w:r w:rsidRPr="00974AA9">
              <w:rPr>
                <w:rFonts w:ascii="Arial" w:hAnsi="Arial" w:cs="Arial"/>
                <w:color w:val="000000"/>
              </w:rPr>
              <w:t>condition</w:t>
            </w:r>
            <w:proofErr w:type="spellEnd"/>
            <w:r w:rsidRPr="00974AA9">
              <w:rPr>
                <w:rFonts w:ascii="Arial" w:hAnsi="Arial" w:cs="Arial"/>
                <w:color w:val="000000"/>
              </w:rPr>
              <w:t xml:space="preserve">, </w:t>
            </w:r>
            <w:proofErr w:type="spellStart"/>
            <w:r w:rsidRPr="00974AA9">
              <w:rPr>
                <w:rFonts w:ascii="Arial" w:hAnsi="Arial" w:cs="Arial"/>
                <w:color w:val="000000"/>
              </w:rPr>
              <w:t>including</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situation</w:t>
            </w:r>
            <w:proofErr w:type="spellEnd"/>
            <w:r w:rsidRPr="00974AA9">
              <w:rPr>
                <w:rFonts w:ascii="Arial" w:hAnsi="Arial" w:cs="Arial"/>
                <w:color w:val="000000"/>
              </w:rPr>
              <w:t xml:space="preserve"> in </w:t>
            </w:r>
            <w:proofErr w:type="spellStart"/>
            <w:r w:rsidRPr="00974AA9">
              <w:rPr>
                <w:rFonts w:ascii="Arial" w:hAnsi="Arial" w:cs="Arial"/>
                <w:color w:val="000000"/>
              </w:rPr>
              <w:t>extended</w:t>
            </w:r>
            <w:proofErr w:type="spellEnd"/>
            <w:r w:rsidRPr="00974AA9">
              <w:rPr>
                <w:rFonts w:ascii="Arial" w:hAnsi="Arial" w:cs="Arial"/>
                <w:color w:val="000000"/>
              </w:rPr>
              <w:t xml:space="preserve"> design </w:t>
            </w:r>
            <w:proofErr w:type="spellStart"/>
            <w:r w:rsidRPr="00974AA9">
              <w:rPr>
                <w:rFonts w:ascii="Arial" w:hAnsi="Arial" w:cs="Arial"/>
                <w:color w:val="000000"/>
              </w:rPr>
              <w:t>basis</w:t>
            </w:r>
            <w:proofErr w:type="spellEnd"/>
            <w:r w:rsidRPr="00974AA9">
              <w:rPr>
                <w:rFonts w:ascii="Arial" w:hAnsi="Arial" w:cs="Arial"/>
                <w:color w:val="000000"/>
              </w:rPr>
              <w:t xml:space="preserve"> </w:t>
            </w:r>
            <w:proofErr w:type="spellStart"/>
            <w:r w:rsidRPr="00974AA9">
              <w:rPr>
                <w:rFonts w:ascii="Arial" w:hAnsi="Arial" w:cs="Arial"/>
                <w:color w:val="000000"/>
              </w:rPr>
              <w:t>accidents</w:t>
            </w:r>
            <w:proofErr w:type="spellEnd"/>
            <w:r w:rsidRPr="00974AA9">
              <w:rPr>
                <w:rFonts w:ascii="Arial" w:hAnsi="Arial" w:cs="Arial"/>
                <w:color w:val="000000"/>
              </w:rPr>
              <w:t xml:space="preserve">, </w:t>
            </w:r>
            <w:proofErr w:type="spellStart"/>
            <w:r w:rsidRPr="00974AA9">
              <w:rPr>
                <w:rFonts w:ascii="Arial" w:hAnsi="Arial" w:cs="Arial"/>
                <w:color w:val="000000"/>
              </w:rPr>
              <w:t>which</w:t>
            </w:r>
            <w:proofErr w:type="spellEnd"/>
            <w:r w:rsidRPr="00974AA9">
              <w:rPr>
                <w:rFonts w:ascii="Arial" w:hAnsi="Arial" w:cs="Arial"/>
                <w:color w:val="000000"/>
              </w:rPr>
              <w:t xml:space="preserve"> </w:t>
            </w:r>
            <w:proofErr w:type="spellStart"/>
            <w:r w:rsidRPr="00974AA9">
              <w:rPr>
                <w:rFonts w:ascii="Arial" w:hAnsi="Arial" w:cs="Arial"/>
                <w:color w:val="000000"/>
              </w:rPr>
              <w:t>can</w:t>
            </w:r>
            <w:proofErr w:type="spellEnd"/>
            <w:r w:rsidRPr="00974AA9">
              <w:rPr>
                <w:rFonts w:ascii="Arial" w:hAnsi="Arial" w:cs="Arial"/>
                <w:color w:val="000000"/>
              </w:rPr>
              <w:t xml:space="preserve"> be </w:t>
            </w:r>
            <w:proofErr w:type="spellStart"/>
            <w:r w:rsidRPr="00974AA9">
              <w:rPr>
                <w:rFonts w:ascii="Arial" w:hAnsi="Arial" w:cs="Arial"/>
                <w:color w:val="000000"/>
              </w:rPr>
              <w:t>controlled</w:t>
            </w:r>
            <w:proofErr w:type="spellEnd"/>
            <w:r w:rsidRPr="00974AA9">
              <w:rPr>
                <w:rFonts w:ascii="Arial" w:hAnsi="Arial" w:cs="Arial"/>
                <w:color w:val="000000"/>
              </w:rPr>
              <w:t xml:space="preserve"> </w:t>
            </w:r>
            <w:proofErr w:type="spellStart"/>
            <w:r w:rsidRPr="00974AA9">
              <w:rPr>
                <w:rFonts w:ascii="Arial" w:hAnsi="Arial" w:cs="Arial"/>
                <w:color w:val="000000"/>
              </w:rPr>
              <w:t>from</w:t>
            </w:r>
            <w:proofErr w:type="spellEnd"/>
            <w:r w:rsidRPr="00974AA9">
              <w:rPr>
                <w:rFonts w:ascii="Arial" w:hAnsi="Arial" w:cs="Arial"/>
                <w:color w:val="000000"/>
              </w:rPr>
              <w:t xml:space="preserve"> </w:t>
            </w:r>
            <w:proofErr w:type="spellStart"/>
            <w:r w:rsidRPr="00974AA9">
              <w:rPr>
                <w:rFonts w:ascii="Arial" w:hAnsi="Arial" w:cs="Arial"/>
                <w:color w:val="000000"/>
              </w:rPr>
              <w:t>those</w:t>
            </w:r>
            <w:proofErr w:type="spellEnd"/>
            <w:r w:rsidRPr="00974AA9">
              <w:rPr>
                <w:rFonts w:ascii="Arial" w:hAnsi="Arial" w:cs="Arial"/>
                <w:color w:val="000000"/>
              </w:rPr>
              <w:t xml:space="preserve"> </w:t>
            </w:r>
            <w:proofErr w:type="spellStart"/>
            <w:r w:rsidRPr="00974AA9">
              <w:rPr>
                <w:rFonts w:ascii="Arial" w:hAnsi="Arial" w:cs="Arial"/>
                <w:color w:val="000000"/>
              </w:rPr>
              <w:t>premises</w:t>
            </w:r>
            <w:proofErr w:type="spellEnd"/>
            <w:r w:rsidRPr="00974AA9">
              <w:rPr>
                <w:rFonts w:ascii="Arial" w:hAnsi="Arial" w:cs="Arial"/>
                <w:color w:val="000000"/>
              </w:rPr>
              <w:t xml:space="preserve">. </w:t>
            </w:r>
            <w:proofErr w:type="spellStart"/>
            <w:r w:rsidRPr="00974AA9">
              <w:rPr>
                <w:rFonts w:ascii="Arial" w:hAnsi="Arial" w:cs="Arial"/>
                <w:color w:val="000000"/>
              </w:rPr>
              <w:t>They</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provide</w:t>
            </w:r>
            <w:proofErr w:type="spellEnd"/>
            <w:r w:rsidRPr="00974AA9">
              <w:rPr>
                <w:rFonts w:ascii="Arial" w:hAnsi="Arial" w:cs="Arial"/>
                <w:color w:val="000000"/>
              </w:rPr>
              <w:t xml:space="preserve">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t>protection</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control</w:t>
            </w:r>
            <w:proofErr w:type="spellEnd"/>
            <w:r w:rsidRPr="00974AA9">
              <w:rPr>
                <w:rFonts w:ascii="Arial" w:hAnsi="Arial" w:cs="Arial"/>
                <w:color w:val="000000"/>
              </w:rPr>
              <w:t xml:space="preserve"> </w:t>
            </w:r>
            <w:proofErr w:type="spellStart"/>
            <w:r w:rsidRPr="00974AA9">
              <w:rPr>
                <w:rFonts w:ascii="Arial" w:hAnsi="Arial" w:cs="Arial"/>
                <w:color w:val="000000"/>
              </w:rPr>
              <w:t>limits</w:t>
            </w:r>
            <w:proofErr w:type="spellEnd"/>
            <w:r w:rsidRPr="00974AA9">
              <w:rPr>
                <w:rFonts w:ascii="Arial" w:hAnsi="Arial" w:cs="Arial"/>
                <w:color w:val="000000"/>
              </w:rPr>
              <w:t xml:space="preserve"> </w:t>
            </w:r>
            <w:proofErr w:type="spellStart"/>
            <w:r w:rsidRPr="00974AA9">
              <w:rPr>
                <w:rFonts w:ascii="Arial" w:hAnsi="Arial" w:cs="Arial"/>
                <w:color w:val="000000"/>
              </w:rPr>
              <w:t>for</w:t>
            </w:r>
            <w:proofErr w:type="spellEnd"/>
            <w:r w:rsidRPr="00974AA9">
              <w:rPr>
                <w:rFonts w:ascii="Arial" w:hAnsi="Arial" w:cs="Arial"/>
                <w:color w:val="000000"/>
              </w:rPr>
              <w:t xml:space="preserve"> </w:t>
            </w:r>
            <w:proofErr w:type="spellStart"/>
            <w:r w:rsidRPr="00974AA9">
              <w:rPr>
                <w:rFonts w:ascii="Arial" w:hAnsi="Arial" w:cs="Arial"/>
                <w:color w:val="000000"/>
              </w:rPr>
              <w:t>operating</w:t>
            </w:r>
            <w:proofErr w:type="spellEnd"/>
            <w:r w:rsidRPr="00974AA9">
              <w:rPr>
                <w:rFonts w:ascii="Arial" w:hAnsi="Arial" w:cs="Arial"/>
                <w:color w:val="000000"/>
              </w:rPr>
              <w:t xml:space="preserve"> </w:t>
            </w:r>
            <w:proofErr w:type="spellStart"/>
            <w:r w:rsidRPr="00974AA9">
              <w:rPr>
                <w:rFonts w:ascii="Arial" w:hAnsi="Arial" w:cs="Arial"/>
                <w:color w:val="000000"/>
              </w:rPr>
              <w:t>organization</w:t>
            </w:r>
            <w:proofErr w:type="spellEnd"/>
            <w:r w:rsidRPr="00974AA9">
              <w:rPr>
                <w:rFonts w:ascii="Arial" w:hAnsi="Arial" w:cs="Arial"/>
                <w:color w:val="000000"/>
              </w:rPr>
              <w:t xml:space="preserve"> </w:t>
            </w:r>
            <w:proofErr w:type="spellStart"/>
            <w:r w:rsidRPr="00974AA9">
              <w:rPr>
                <w:rFonts w:ascii="Arial" w:hAnsi="Arial" w:cs="Arial"/>
                <w:color w:val="000000"/>
              </w:rPr>
              <w:t>staff</w:t>
            </w:r>
            <w:proofErr w:type="spellEnd"/>
            <w:r w:rsidRPr="00974AA9">
              <w:rPr>
                <w:rFonts w:ascii="Arial" w:hAnsi="Arial" w:cs="Arial"/>
                <w:color w:val="000000"/>
              </w:rPr>
              <w:t xml:space="preserve">. </w:t>
            </w:r>
            <w:proofErr w:type="spellStart"/>
            <w:r w:rsidRPr="00974AA9">
              <w:rPr>
                <w:rFonts w:ascii="Arial" w:hAnsi="Arial" w:cs="Arial"/>
                <w:color w:val="000000"/>
              </w:rPr>
              <w:t>Appropriate</w:t>
            </w:r>
            <w:proofErr w:type="spellEnd"/>
            <w:r w:rsidRPr="00974AA9">
              <w:rPr>
                <w:rFonts w:ascii="Arial" w:hAnsi="Arial" w:cs="Arial"/>
                <w:color w:val="000000"/>
              </w:rPr>
              <w:t xml:space="preserve"> </w:t>
            </w:r>
            <w:proofErr w:type="spellStart"/>
            <w:r w:rsidRPr="00974AA9">
              <w:rPr>
                <w:rFonts w:ascii="Arial" w:hAnsi="Arial" w:cs="Arial"/>
                <w:color w:val="000000"/>
              </w:rPr>
              <w:t>measures</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be </w:t>
            </w:r>
            <w:proofErr w:type="spellStart"/>
            <w:r w:rsidRPr="00974AA9">
              <w:rPr>
                <w:rFonts w:ascii="Arial" w:hAnsi="Arial" w:cs="Arial"/>
                <w:color w:val="000000"/>
              </w:rPr>
              <w:t>taken</w:t>
            </w:r>
            <w:proofErr w:type="spellEnd"/>
            <w:r w:rsidRPr="00974AA9">
              <w:rPr>
                <w:rFonts w:ascii="Arial" w:hAnsi="Arial" w:cs="Arial"/>
                <w:color w:val="000000"/>
              </w:rPr>
              <w:t xml:space="preserve"> to </w:t>
            </w:r>
            <w:proofErr w:type="spellStart"/>
            <w:r w:rsidRPr="00974AA9">
              <w:rPr>
                <w:rFonts w:ascii="Arial" w:hAnsi="Arial" w:cs="Arial"/>
                <w:color w:val="000000"/>
              </w:rPr>
              <w:t>protect</w:t>
            </w:r>
            <w:proofErr w:type="spellEnd"/>
            <w:r w:rsidRPr="00974AA9">
              <w:rPr>
                <w:rFonts w:ascii="Arial" w:hAnsi="Arial" w:cs="Arial"/>
                <w:color w:val="000000"/>
              </w:rPr>
              <w:t xml:space="preserve"> </w:t>
            </w:r>
            <w:proofErr w:type="spellStart"/>
            <w:r w:rsidRPr="00974AA9">
              <w:rPr>
                <w:rFonts w:ascii="Arial" w:hAnsi="Arial" w:cs="Arial"/>
                <w:color w:val="000000"/>
              </w:rPr>
              <w:t>workers</w:t>
            </w:r>
            <w:proofErr w:type="spellEnd"/>
            <w:r w:rsidRPr="00974AA9">
              <w:rPr>
                <w:rFonts w:ascii="Arial" w:hAnsi="Arial" w:cs="Arial"/>
                <w:color w:val="000000"/>
              </w:rPr>
              <w:t xml:space="preserve">, </w:t>
            </w:r>
            <w:proofErr w:type="spellStart"/>
            <w:r w:rsidRPr="00974AA9">
              <w:rPr>
                <w:rFonts w:ascii="Arial" w:hAnsi="Arial" w:cs="Arial"/>
                <w:color w:val="000000"/>
              </w:rPr>
              <w:t>which</w:t>
            </w:r>
            <w:proofErr w:type="spellEnd"/>
            <w:r w:rsidRPr="00974AA9">
              <w:rPr>
                <w:rFonts w:ascii="Arial" w:hAnsi="Arial" w:cs="Arial"/>
                <w:color w:val="000000"/>
              </w:rPr>
              <w:t xml:space="preserve"> </w:t>
            </w:r>
            <w:proofErr w:type="spellStart"/>
            <w:r w:rsidRPr="00974AA9">
              <w:rPr>
                <w:rFonts w:ascii="Arial" w:hAnsi="Arial" w:cs="Arial"/>
                <w:color w:val="000000"/>
              </w:rPr>
              <w:t>stay</w:t>
            </w:r>
            <w:proofErr w:type="spellEnd"/>
            <w:r w:rsidRPr="00974AA9">
              <w:rPr>
                <w:rFonts w:ascii="Arial" w:hAnsi="Arial" w:cs="Arial"/>
                <w:color w:val="000000"/>
              </w:rPr>
              <w:t xml:space="preserve"> at </w:t>
            </w:r>
            <w:proofErr w:type="spellStart"/>
            <w:r w:rsidRPr="00974AA9">
              <w:rPr>
                <w:rFonts w:ascii="Arial" w:hAnsi="Arial" w:cs="Arial"/>
                <w:color w:val="000000"/>
              </w:rPr>
              <w:t>such</w:t>
            </w:r>
            <w:proofErr w:type="spellEnd"/>
            <w:r w:rsidRPr="00974AA9">
              <w:rPr>
                <w:rFonts w:ascii="Arial" w:hAnsi="Arial" w:cs="Arial"/>
                <w:color w:val="000000"/>
              </w:rPr>
              <w:t xml:space="preserve"> </w:t>
            </w:r>
            <w:proofErr w:type="spellStart"/>
            <w:r w:rsidRPr="00974AA9">
              <w:rPr>
                <w:rFonts w:ascii="Arial" w:hAnsi="Arial" w:cs="Arial"/>
                <w:color w:val="000000"/>
              </w:rPr>
              <w:t>premises</w:t>
            </w:r>
            <w:proofErr w:type="spellEnd"/>
            <w:r w:rsidRPr="00974AA9">
              <w:rPr>
                <w:rFonts w:ascii="Arial" w:hAnsi="Arial" w:cs="Arial"/>
                <w:color w:val="000000"/>
              </w:rPr>
              <w:t xml:space="preserve"> a </w:t>
            </w:r>
            <w:proofErr w:type="spellStart"/>
            <w:r w:rsidRPr="00974AA9">
              <w:rPr>
                <w:rFonts w:ascii="Arial" w:hAnsi="Arial" w:cs="Arial"/>
                <w:color w:val="000000"/>
              </w:rPr>
              <w:t>long</w:t>
            </w:r>
            <w:proofErr w:type="spellEnd"/>
            <w:r w:rsidRPr="00974AA9">
              <w:rPr>
                <w:rFonts w:ascii="Arial" w:hAnsi="Arial" w:cs="Arial"/>
                <w:color w:val="000000"/>
              </w:rPr>
              <w:t xml:space="preserve"> time. </w:t>
            </w:r>
            <w:proofErr w:type="spellStart"/>
            <w:r w:rsidRPr="00974AA9">
              <w:rPr>
                <w:rFonts w:ascii="Arial" w:hAnsi="Arial" w:cs="Arial"/>
                <w:color w:val="000000"/>
              </w:rPr>
              <w:t>before</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dangers</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situation</w:t>
            </w:r>
            <w:proofErr w:type="spellEnd"/>
            <w:r w:rsidRPr="00974AA9">
              <w:rPr>
                <w:rFonts w:ascii="Arial" w:hAnsi="Arial" w:cs="Arial"/>
                <w:color w:val="000000"/>
              </w:rPr>
              <w:t xml:space="preserve"> at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accident</w:t>
            </w:r>
            <w:proofErr w:type="spellEnd"/>
            <w:r w:rsidRPr="00974AA9">
              <w:rPr>
                <w:rFonts w:ascii="Arial" w:hAnsi="Arial" w:cs="Arial"/>
                <w:color w:val="000000"/>
              </w:rPr>
              <w:t xml:space="preserve"> </w:t>
            </w:r>
            <w:proofErr w:type="spellStart"/>
            <w:r w:rsidRPr="00974AA9">
              <w:rPr>
                <w:rFonts w:ascii="Arial" w:hAnsi="Arial" w:cs="Arial"/>
                <w:color w:val="000000"/>
              </w:rPr>
              <w:t>These</w:t>
            </w:r>
            <w:proofErr w:type="spellEnd"/>
            <w:r w:rsidRPr="00974AA9">
              <w:rPr>
                <w:rFonts w:ascii="Arial" w:hAnsi="Arial" w:cs="Arial"/>
                <w:color w:val="000000"/>
              </w:rPr>
              <w:t xml:space="preserve"> </w:t>
            </w:r>
            <w:proofErr w:type="spellStart"/>
            <w:r w:rsidRPr="00974AA9">
              <w:rPr>
                <w:rFonts w:ascii="Arial" w:hAnsi="Arial" w:cs="Arial"/>
                <w:color w:val="000000"/>
              </w:rPr>
              <w:t>measures</w:t>
            </w:r>
            <w:proofErr w:type="spellEnd"/>
            <w:r w:rsidRPr="00974AA9">
              <w:rPr>
                <w:rFonts w:ascii="Arial" w:hAnsi="Arial" w:cs="Arial"/>
                <w:color w:val="000000"/>
              </w:rPr>
              <w:t xml:space="preserve"> are </w:t>
            </w:r>
            <w:proofErr w:type="spellStart"/>
            <w:r w:rsidRPr="00974AA9">
              <w:rPr>
                <w:rFonts w:ascii="Arial" w:hAnsi="Arial" w:cs="Arial"/>
                <w:color w:val="000000"/>
              </w:rPr>
              <w:t>mainly</w:t>
            </w:r>
            <w:proofErr w:type="spellEnd"/>
            <w:r w:rsidRPr="00974AA9">
              <w:rPr>
                <w:rFonts w:ascii="Arial" w:hAnsi="Arial" w:cs="Arial"/>
                <w:color w:val="000000"/>
              </w:rPr>
              <w:t xml:space="preserve"> </w:t>
            </w:r>
            <w:proofErr w:type="spellStart"/>
            <w:r w:rsidRPr="00974AA9">
              <w:rPr>
                <w:rFonts w:ascii="Arial" w:hAnsi="Arial" w:cs="Arial"/>
                <w:color w:val="000000"/>
              </w:rPr>
              <w:t>such</w:t>
            </w:r>
            <w:proofErr w:type="spellEnd"/>
            <w:r w:rsidRPr="00974AA9">
              <w:rPr>
                <w:rFonts w:ascii="Arial" w:hAnsi="Arial" w:cs="Arial"/>
                <w:color w:val="000000"/>
              </w:rPr>
              <w:t xml:space="preserve"> </w:t>
            </w:r>
            <w:proofErr w:type="spellStart"/>
            <w:r w:rsidRPr="00974AA9">
              <w:rPr>
                <w:rFonts w:ascii="Arial" w:hAnsi="Arial" w:cs="Arial"/>
                <w:color w:val="000000"/>
              </w:rPr>
              <w:t>placement</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premises</w:t>
            </w:r>
            <w:proofErr w:type="spellEnd"/>
            <w:r w:rsidRPr="00974AA9">
              <w:rPr>
                <w:rFonts w:ascii="Arial" w:hAnsi="Arial" w:cs="Arial"/>
                <w:color w:val="000000"/>
              </w:rPr>
              <w:t xml:space="preserve"> </w:t>
            </w:r>
            <w:proofErr w:type="spellStart"/>
            <w:r w:rsidRPr="00974AA9">
              <w:rPr>
                <w:rFonts w:ascii="Arial" w:hAnsi="Arial" w:cs="Arial"/>
                <w:color w:val="000000"/>
              </w:rPr>
              <w:t>occupied</w:t>
            </w:r>
            <w:proofErr w:type="spellEnd"/>
            <w:r w:rsidRPr="00974AA9">
              <w:rPr>
                <w:rFonts w:ascii="Arial" w:hAnsi="Arial" w:cs="Arial"/>
                <w:color w:val="000000"/>
              </w:rPr>
              <w:t xml:space="preserve"> </w:t>
            </w:r>
            <w:proofErr w:type="spellStart"/>
            <w:r w:rsidRPr="00974AA9">
              <w:rPr>
                <w:rFonts w:ascii="Arial" w:hAnsi="Arial" w:cs="Arial"/>
                <w:color w:val="000000"/>
              </w:rPr>
              <w:t>by</w:t>
            </w:r>
            <w:proofErr w:type="spellEnd"/>
            <w:r w:rsidRPr="00974AA9">
              <w:rPr>
                <w:rFonts w:ascii="Arial" w:hAnsi="Arial" w:cs="Arial"/>
                <w:color w:val="000000"/>
              </w:rPr>
              <w:t xml:space="preserve"> </w:t>
            </w:r>
            <w:proofErr w:type="spellStart"/>
            <w:r w:rsidRPr="00974AA9">
              <w:rPr>
                <w:rFonts w:ascii="Arial" w:hAnsi="Arial" w:cs="Arial"/>
                <w:color w:val="000000"/>
              </w:rPr>
              <w:t>personnel</w:t>
            </w:r>
            <w:proofErr w:type="spellEnd"/>
            <w:r w:rsidRPr="00974AA9">
              <w:rPr>
                <w:rFonts w:ascii="Arial" w:hAnsi="Arial" w:cs="Arial"/>
                <w:color w:val="000000"/>
              </w:rPr>
              <w:t xml:space="preserve"> </w:t>
            </w:r>
            <w:proofErr w:type="spellStart"/>
            <w:r w:rsidRPr="00974AA9">
              <w:rPr>
                <w:rFonts w:ascii="Arial" w:hAnsi="Arial" w:cs="Arial"/>
                <w:color w:val="000000"/>
              </w:rPr>
              <w:t>during</w:t>
            </w:r>
            <w:proofErr w:type="spellEnd"/>
            <w:r w:rsidRPr="00974AA9">
              <w:rPr>
                <w:rFonts w:ascii="Arial" w:hAnsi="Arial" w:cs="Arial"/>
                <w:color w:val="000000"/>
              </w:rPr>
              <w:t xml:space="preserve"> </w:t>
            </w:r>
            <w:proofErr w:type="spellStart"/>
            <w:r w:rsidRPr="00974AA9">
              <w:rPr>
                <w:rFonts w:ascii="Arial" w:hAnsi="Arial" w:cs="Arial"/>
                <w:color w:val="000000"/>
              </w:rPr>
              <w:t>an</w:t>
            </w:r>
            <w:proofErr w:type="spellEnd"/>
            <w:r w:rsidRPr="00974AA9">
              <w:rPr>
                <w:rFonts w:ascii="Arial" w:hAnsi="Arial" w:cs="Arial"/>
                <w:color w:val="000000"/>
              </w:rPr>
              <w:t xml:space="preserve"> </w:t>
            </w:r>
            <w:proofErr w:type="spellStart"/>
            <w:r w:rsidRPr="00974AA9">
              <w:rPr>
                <w:rFonts w:ascii="Arial" w:hAnsi="Arial" w:cs="Arial"/>
                <w:color w:val="000000"/>
              </w:rPr>
              <w:t>emergency</w:t>
            </w:r>
            <w:proofErr w:type="spellEnd"/>
            <w:r w:rsidRPr="00974AA9">
              <w:rPr>
                <w:rFonts w:ascii="Arial" w:hAnsi="Arial" w:cs="Arial"/>
                <w:color w:val="000000"/>
              </w:rPr>
              <w:t xml:space="preserve"> most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time </w:t>
            </w:r>
            <w:proofErr w:type="spellStart"/>
            <w:r w:rsidRPr="00974AA9">
              <w:rPr>
                <w:rFonts w:ascii="Arial" w:hAnsi="Arial" w:cs="Arial"/>
                <w:color w:val="000000"/>
              </w:rPr>
              <w:t>that</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risk</w:t>
            </w:r>
            <w:proofErr w:type="spellEnd"/>
            <w:r w:rsidRPr="00974AA9">
              <w:rPr>
                <w:rFonts w:ascii="Arial" w:hAnsi="Arial" w:cs="Arial"/>
                <w:color w:val="000000"/>
              </w:rPr>
              <w:t xml:space="preserve"> to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health</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workers</w:t>
            </w:r>
            <w:proofErr w:type="spellEnd"/>
            <w:r w:rsidRPr="00974AA9">
              <w:rPr>
                <w:rFonts w:ascii="Arial" w:hAnsi="Arial" w:cs="Arial"/>
                <w:color w:val="000000"/>
              </w:rPr>
              <w:t xml:space="preserve"> at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arrivals</w:t>
            </w:r>
            <w:proofErr w:type="spellEnd"/>
            <w:r w:rsidRPr="00974AA9">
              <w:rPr>
                <w:rFonts w:ascii="Arial" w:hAnsi="Arial" w:cs="Arial"/>
                <w:color w:val="000000"/>
              </w:rPr>
              <w:t xml:space="preserve">, </w:t>
            </w:r>
            <w:proofErr w:type="spellStart"/>
            <w:r w:rsidRPr="00974AA9">
              <w:rPr>
                <w:rFonts w:ascii="Arial" w:hAnsi="Arial" w:cs="Arial"/>
                <w:color w:val="000000"/>
              </w:rPr>
              <w:t>exits</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retention</w:t>
            </w:r>
            <w:proofErr w:type="spellEnd"/>
            <w:r w:rsidRPr="00974AA9">
              <w:rPr>
                <w:rFonts w:ascii="Arial" w:hAnsi="Arial" w:cs="Arial"/>
                <w:color w:val="000000"/>
              </w:rPr>
              <w:t xml:space="preserve"> in  </w:t>
            </w:r>
            <w:proofErr w:type="spellStart"/>
            <w:r w:rsidRPr="00974AA9">
              <w:rPr>
                <w:rFonts w:ascii="Arial" w:hAnsi="Arial" w:cs="Arial"/>
                <w:color w:val="000000"/>
              </w:rPr>
              <w:t>such</w:t>
            </w:r>
            <w:proofErr w:type="spellEnd"/>
            <w:r w:rsidRPr="00974AA9">
              <w:rPr>
                <w:rFonts w:ascii="Arial" w:hAnsi="Arial" w:cs="Arial"/>
                <w:color w:val="000000"/>
              </w:rPr>
              <w:t xml:space="preserve"> </w:t>
            </w:r>
            <w:proofErr w:type="spellStart"/>
            <w:r w:rsidRPr="00974AA9">
              <w:rPr>
                <w:rFonts w:ascii="Arial" w:hAnsi="Arial" w:cs="Arial"/>
                <w:color w:val="000000"/>
              </w:rPr>
              <w:t>premises</w:t>
            </w:r>
            <w:proofErr w:type="spellEnd"/>
            <w:r w:rsidRPr="00974AA9">
              <w:rPr>
                <w:rFonts w:ascii="Arial" w:hAnsi="Arial" w:cs="Arial"/>
                <w:color w:val="000000"/>
              </w:rPr>
              <w:t xml:space="preserve"> as </w:t>
            </w:r>
            <w:proofErr w:type="spellStart"/>
            <w:r w:rsidRPr="00974AA9">
              <w:rPr>
                <w:rFonts w:ascii="Arial" w:hAnsi="Arial" w:cs="Arial"/>
                <w:color w:val="000000"/>
              </w:rPr>
              <w:t>small</w:t>
            </w:r>
            <w:proofErr w:type="spellEnd"/>
            <w:r w:rsidRPr="00974AA9">
              <w:rPr>
                <w:rFonts w:ascii="Arial" w:hAnsi="Arial" w:cs="Arial"/>
                <w:color w:val="000000"/>
              </w:rPr>
              <w:t xml:space="preserve"> as </w:t>
            </w:r>
            <w:proofErr w:type="spellStart"/>
            <w:r w:rsidRPr="00974AA9">
              <w:rPr>
                <w:rFonts w:ascii="Arial" w:hAnsi="Arial" w:cs="Arial"/>
                <w:color w:val="000000"/>
              </w:rPr>
              <w:t>possible</w:t>
            </w:r>
            <w:proofErr w:type="spellEnd"/>
            <w:r w:rsidRPr="00974AA9">
              <w:rPr>
                <w:rFonts w:ascii="Arial" w:hAnsi="Arial" w:cs="Arial"/>
                <w:color w:val="000000"/>
              </w:rPr>
              <w:t xml:space="preserve">. </w:t>
            </w:r>
            <w:proofErr w:type="spellStart"/>
            <w:r w:rsidRPr="00974AA9">
              <w:rPr>
                <w:rFonts w:ascii="Arial" w:hAnsi="Arial" w:cs="Arial"/>
                <w:color w:val="000000"/>
              </w:rPr>
              <w:t>They</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not be </w:t>
            </w:r>
            <w:proofErr w:type="spellStart"/>
            <w:r w:rsidRPr="00974AA9">
              <w:rPr>
                <w:rFonts w:ascii="Arial" w:hAnsi="Arial" w:cs="Arial"/>
                <w:color w:val="000000"/>
              </w:rPr>
              <w:t>placed</w:t>
            </w:r>
            <w:proofErr w:type="spellEnd"/>
            <w:r w:rsidRPr="00974AA9">
              <w:rPr>
                <w:rFonts w:ascii="Arial" w:hAnsi="Arial" w:cs="Arial"/>
                <w:color w:val="000000"/>
              </w:rPr>
              <w:t xml:space="preserve"> </w:t>
            </w:r>
            <w:proofErr w:type="spellStart"/>
            <w:r w:rsidRPr="00974AA9">
              <w:rPr>
                <w:rFonts w:ascii="Arial" w:hAnsi="Arial" w:cs="Arial"/>
                <w:color w:val="000000"/>
              </w:rPr>
              <w:t>near</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buildings</w:t>
            </w:r>
            <w:proofErr w:type="spellEnd"/>
            <w:r w:rsidRPr="00974AA9">
              <w:rPr>
                <w:rFonts w:ascii="Arial" w:hAnsi="Arial" w:cs="Arial"/>
                <w:color w:val="000000"/>
              </w:rPr>
              <w:t xml:space="preserve">, </w:t>
            </w:r>
            <w:proofErr w:type="spellStart"/>
            <w:r w:rsidRPr="00974AA9">
              <w:rPr>
                <w:rFonts w:ascii="Arial" w:hAnsi="Arial" w:cs="Arial"/>
                <w:color w:val="000000"/>
              </w:rPr>
              <w:t>which</w:t>
            </w:r>
            <w:proofErr w:type="spellEnd"/>
            <w:r w:rsidRPr="00974AA9">
              <w:rPr>
                <w:rFonts w:ascii="Arial" w:hAnsi="Arial" w:cs="Arial"/>
                <w:color w:val="000000"/>
              </w:rPr>
              <w:t xml:space="preserve"> are </w:t>
            </w:r>
            <w:proofErr w:type="spellStart"/>
            <w:r w:rsidRPr="00974AA9">
              <w:rPr>
                <w:rFonts w:ascii="Arial" w:hAnsi="Arial" w:cs="Arial"/>
                <w:color w:val="000000"/>
              </w:rPr>
              <w:t>assumed</w:t>
            </w:r>
            <w:proofErr w:type="spellEnd"/>
            <w:r w:rsidRPr="00974AA9">
              <w:rPr>
                <w:rFonts w:ascii="Arial" w:hAnsi="Arial" w:cs="Arial"/>
                <w:color w:val="000000"/>
              </w:rPr>
              <w:t xml:space="preserve"> to be </w:t>
            </w:r>
            <w:proofErr w:type="spellStart"/>
            <w:r w:rsidRPr="00974AA9">
              <w:rPr>
                <w:rFonts w:ascii="Arial" w:hAnsi="Arial" w:cs="Arial"/>
                <w:color w:val="000000"/>
              </w:rPr>
              <w:t>damaged</w:t>
            </w:r>
            <w:proofErr w:type="spellEnd"/>
            <w:r w:rsidRPr="00974AA9">
              <w:rPr>
                <w:rFonts w:ascii="Arial" w:hAnsi="Arial" w:cs="Arial"/>
                <w:color w:val="000000"/>
              </w:rPr>
              <w:t xml:space="preserve">, </w:t>
            </w:r>
            <w:proofErr w:type="spellStart"/>
            <w:r w:rsidRPr="00974AA9">
              <w:rPr>
                <w:rFonts w:ascii="Arial" w:hAnsi="Arial" w:cs="Arial"/>
                <w:color w:val="000000"/>
              </w:rPr>
              <w:t>or</w:t>
            </w:r>
            <w:proofErr w:type="spellEnd"/>
            <w:r w:rsidRPr="00974AA9">
              <w:rPr>
                <w:rFonts w:ascii="Arial" w:hAnsi="Arial" w:cs="Arial"/>
                <w:color w:val="000000"/>
              </w:rPr>
              <w:t xml:space="preserve"> </w:t>
            </w:r>
            <w:proofErr w:type="spellStart"/>
            <w:r w:rsidRPr="00974AA9">
              <w:rPr>
                <w:rFonts w:ascii="Arial" w:hAnsi="Arial" w:cs="Arial"/>
                <w:color w:val="000000"/>
              </w:rPr>
              <w:t>near</w:t>
            </w:r>
            <w:proofErr w:type="spellEnd"/>
            <w:r w:rsidRPr="00974AA9">
              <w:rPr>
                <w:rFonts w:ascii="Arial" w:hAnsi="Arial" w:cs="Arial"/>
                <w:color w:val="000000"/>
              </w:rPr>
              <w:t xml:space="preserve"> </w:t>
            </w:r>
            <w:proofErr w:type="spellStart"/>
            <w:r w:rsidRPr="00974AA9">
              <w:rPr>
                <w:rFonts w:ascii="Arial" w:hAnsi="Arial" w:cs="Arial"/>
                <w:color w:val="000000"/>
              </w:rPr>
              <w:t>areas</w:t>
            </w:r>
            <w:proofErr w:type="spellEnd"/>
            <w:r w:rsidRPr="00974AA9">
              <w:rPr>
                <w:rFonts w:ascii="Arial" w:hAnsi="Arial" w:cs="Arial"/>
                <w:color w:val="000000"/>
              </w:rPr>
              <w:t xml:space="preserve"> </w:t>
            </w:r>
            <w:proofErr w:type="spellStart"/>
            <w:r w:rsidRPr="00974AA9">
              <w:rPr>
                <w:rFonts w:ascii="Arial" w:hAnsi="Arial" w:cs="Arial"/>
                <w:color w:val="000000"/>
              </w:rPr>
              <w:t>with</w:t>
            </w:r>
            <w:proofErr w:type="spellEnd"/>
            <w:r w:rsidRPr="00974AA9">
              <w:rPr>
                <w:rFonts w:ascii="Arial" w:hAnsi="Arial" w:cs="Arial"/>
                <w:color w:val="000000"/>
              </w:rPr>
              <w:t xml:space="preserve"> </w:t>
            </w:r>
            <w:proofErr w:type="spellStart"/>
            <w:r w:rsidRPr="00974AA9">
              <w:rPr>
                <w:rFonts w:ascii="Arial" w:hAnsi="Arial" w:cs="Arial"/>
                <w:color w:val="000000"/>
              </w:rPr>
              <w:t>high</w:t>
            </w:r>
            <w:proofErr w:type="spellEnd"/>
            <w:r w:rsidRPr="00974AA9">
              <w:rPr>
                <w:rFonts w:ascii="Arial" w:hAnsi="Arial" w:cs="Arial"/>
                <w:color w:val="000000"/>
              </w:rPr>
              <w:t xml:space="preserve">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t>Premises</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have</w:t>
            </w:r>
            <w:proofErr w:type="spellEnd"/>
            <w:r w:rsidRPr="00974AA9">
              <w:rPr>
                <w:rFonts w:ascii="Arial" w:hAnsi="Arial" w:cs="Arial"/>
                <w:color w:val="000000"/>
              </w:rPr>
              <w:t xml:space="preserve"> </w:t>
            </w:r>
            <w:proofErr w:type="spellStart"/>
            <w:r w:rsidRPr="00974AA9">
              <w:rPr>
                <w:rFonts w:ascii="Arial" w:hAnsi="Arial" w:cs="Arial"/>
                <w:color w:val="000000"/>
              </w:rPr>
              <w:t>adequate</w:t>
            </w:r>
            <w:proofErr w:type="spellEnd"/>
            <w:r w:rsidRPr="00974AA9">
              <w:rPr>
                <w:rFonts w:ascii="Arial" w:hAnsi="Arial" w:cs="Arial"/>
                <w:color w:val="000000"/>
              </w:rPr>
              <w:t xml:space="preserve"> </w:t>
            </w:r>
            <w:proofErr w:type="spellStart"/>
            <w:r w:rsidRPr="00974AA9">
              <w:rPr>
                <w:rFonts w:ascii="Arial" w:hAnsi="Arial" w:cs="Arial"/>
                <w:color w:val="000000"/>
              </w:rPr>
              <w:t>ventilation</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a </w:t>
            </w:r>
            <w:proofErr w:type="spellStart"/>
            <w:r w:rsidRPr="00974AA9">
              <w:rPr>
                <w:rFonts w:ascii="Arial" w:hAnsi="Arial" w:cs="Arial"/>
                <w:color w:val="000000"/>
              </w:rPr>
              <w:t>system</w:t>
            </w:r>
            <w:proofErr w:type="spellEnd"/>
            <w:r w:rsidRPr="00974AA9">
              <w:rPr>
                <w:rFonts w:ascii="Arial" w:hAnsi="Arial" w:cs="Arial"/>
                <w:color w:val="000000"/>
              </w:rPr>
              <w:t xml:space="preserve"> </w:t>
            </w:r>
            <w:proofErr w:type="spellStart"/>
            <w:r w:rsidRPr="00974AA9">
              <w:rPr>
                <w:rFonts w:ascii="Arial" w:hAnsi="Arial" w:cs="Arial"/>
                <w:color w:val="000000"/>
              </w:rPr>
              <w:t>for</w:t>
            </w:r>
            <w:proofErr w:type="spellEnd"/>
            <w:r w:rsidRPr="00974AA9">
              <w:rPr>
                <w:rFonts w:ascii="Arial" w:hAnsi="Arial" w:cs="Arial"/>
                <w:color w:val="000000"/>
              </w:rPr>
              <w:t xml:space="preserve"> monitoring </w:t>
            </w:r>
            <w:proofErr w:type="spellStart"/>
            <w:r w:rsidRPr="00974AA9">
              <w:rPr>
                <w:rFonts w:ascii="Arial" w:hAnsi="Arial" w:cs="Arial"/>
                <w:color w:val="000000"/>
              </w:rPr>
              <w:t>radiation</w:t>
            </w:r>
            <w:proofErr w:type="spellEnd"/>
            <w:r w:rsidRPr="00974AA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R 4.4</w:t>
            </w:r>
          </w:p>
        </w:tc>
        <w:tc>
          <w:tcPr>
            <w:tcW w:w="3827"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line="252" w:lineRule="exact"/>
              <w:ind w:left="109"/>
              <w:rPr>
                <w:rFonts w:ascii="Arial" w:hAnsi="Arial" w:cs="Arial"/>
                <w:color w:val="FF0000"/>
              </w:rPr>
            </w:pPr>
            <w:proofErr w:type="spellStart"/>
            <w:r w:rsidRPr="00FB4088">
              <w:rPr>
                <w:rFonts w:ascii="Arial" w:hAnsi="Arial" w:cs="Arial"/>
                <w:color w:val="000000"/>
              </w:rPr>
              <w:t>Instruments</w:t>
            </w:r>
            <w:proofErr w:type="spellEnd"/>
            <w:r w:rsidRPr="00FB4088">
              <w:rPr>
                <w:rFonts w:ascii="Arial" w:hAnsi="Arial" w:cs="Arial"/>
                <w:color w:val="000000"/>
              </w:rPr>
              <w:t xml:space="preserve">, </w:t>
            </w:r>
            <w:proofErr w:type="spellStart"/>
            <w:r w:rsidRPr="00FB4088">
              <w:rPr>
                <w:rFonts w:ascii="Arial" w:hAnsi="Arial" w:cs="Arial"/>
                <w:color w:val="000000"/>
              </w:rPr>
              <w:t>tools</w:t>
            </w:r>
            <w:proofErr w:type="spellEnd"/>
            <w:r w:rsidRPr="00FB4088">
              <w:rPr>
                <w:rFonts w:ascii="Arial" w:hAnsi="Arial" w:cs="Arial"/>
                <w:color w:val="000000"/>
              </w:rPr>
              <w:t xml:space="preserve">, </w:t>
            </w:r>
            <w:proofErr w:type="spellStart"/>
            <w:r w:rsidRPr="00FB4088">
              <w:rPr>
                <w:rFonts w:ascii="Arial" w:hAnsi="Arial" w:cs="Arial"/>
                <w:color w:val="000000"/>
              </w:rPr>
              <w:t>equipment</w:t>
            </w:r>
            <w:proofErr w:type="spellEnd"/>
            <w:r w:rsidRPr="00FB4088">
              <w:rPr>
                <w:rFonts w:ascii="Arial" w:hAnsi="Arial" w:cs="Arial"/>
                <w:color w:val="000000"/>
              </w:rPr>
              <w:t xml:space="preserve">, </w:t>
            </w:r>
            <w:proofErr w:type="spellStart"/>
            <w:r w:rsidRPr="00FB4088">
              <w:rPr>
                <w:rFonts w:ascii="Arial" w:hAnsi="Arial" w:cs="Arial"/>
                <w:color w:val="000000"/>
              </w:rPr>
              <w:t>documentation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communication</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use</w:t>
            </w:r>
            <w:proofErr w:type="spellEnd"/>
            <w:r w:rsidRPr="00FB4088">
              <w:rPr>
                <w:rFonts w:ascii="Arial" w:hAnsi="Arial" w:cs="Arial"/>
                <w:color w:val="000000"/>
              </w:rPr>
              <w:t xml:space="preserve"> in </w:t>
            </w:r>
            <w:proofErr w:type="spellStart"/>
            <w:r w:rsidRPr="00FB4088">
              <w:rPr>
                <w:rFonts w:ascii="Arial" w:hAnsi="Arial" w:cs="Arial"/>
                <w:color w:val="000000"/>
              </w:rPr>
              <w:t>emergencies</w:t>
            </w:r>
            <w:proofErr w:type="spellEnd"/>
            <w:r w:rsidRPr="00FB4088">
              <w:rPr>
                <w:rFonts w:ascii="Arial" w:hAnsi="Arial" w:cs="Arial"/>
                <w:color w:val="000000"/>
              </w:rPr>
              <w:t xml:space="preserve"> </w:t>
            </w:r>
            <w:r w:rsidRPr="00FB4088">
              <w:rPr>
                <w:rFonts w:ascii="Arial" w:hAnsi="Arial" w:cs="Arial"/>
                <w:color w:val="FF0000"/>
              </w:rPr>
              <w:t>(</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necessary</w:t>
            </w:r>
            <w:proofErr w:type="spellEnd"/>
            <w:r w:rsidRPr="00FB4088">
              <w:rPr>
                <w:rFonts w:ascii="Arial" w:hAnsi="Arial" w:cs="Arial"/>
                <w:color w:val="FF0000"/>
              </w:rPr>
              <w:t xml:space="preserve"> </w:t>
            </w:r>
            <w:proofErr w:type="spellStart"/>
            <w:r w:rsidRPr="00FB4088">
              <w:rPr>
                <w:rFonts w:ascii="Arial" w:hAnsi="Arial" w:cs="Arial"/>
                <w:color w:val="FF0000"/>
              </w:rPr>
              <w:t>mobile</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consumables</w:t>
            </w:r>
            <w:proofErr w:type="spellEnd"/>
            <w:r w:rsidRPr="00FB4088">
              <w:rPr>
                <w:rFonts w:ascii="Arial" w:hAnsi="Arial" w:cs="Arial"/>
                <w:color w:val="FF0000"/>
              </w:rPr>
              <w:t xml:space="preserve"> </w:t>
            </w:r>
            <w:proofErr w:type="spellStart"/>
            <w:r w:rsidRPr="00FB4088">
              <w:rPr>
                <w:rFonts w:ascii="Arial" w:hAnsi="Arial" w:cs="Arial"/>
                <w:color w:val="FF0000"/>
              </w:rPr>
              <w:t>such</w:t>
            </w:r>
            <w:proofErr w:type="spellEnd"/>
            <w:r w:rsidRPr="00FB4088">
              <w:rPr>
                <w:rFonts w:ascii="Arial" w:hAnsi="Arial" w:cs="Arial"/>
                <w:color w:val="FF0000"/>
              </w:rPr>
              <w:t xml:space="preserve"> as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lubrication</w:t>
            </w:r>
            <w:proofErr w:type="spellEnd"/>
            <w:r w:rsidRPr="00FB4088">
              <w:rPr>
                <w:rFonts w:ascii="Arial" w:hAnsi="Arial" w:cs="Arial"/>
                <w:color w:val="FF0000"/>
              </w:rPr>
              <w:t xml:space="preserve"> </w:t>
            </w:r>
            <w:proofErr w:type="spellStart"/>
            <w:r w:rsidRPr="00FB4088">
              <w:rPr>
                <w:rFonts w:ascii="Arial" w:hAnsi="Arial" w:cs="Arial"/>
                <w:color w:val="FF0000"/>
              </w:rPr>
              <w:t>oil</w:t>
            </w:r>
            <w:proofErr w:type="spellEnd"/>
            <w:r w:rsidRPr="00FB4088">
              <w:rPr>
                <w:rFonts w:ascii="Arial" w:hAnsi="Arial" w:cs="Arial"/>
                <w:color w:val="FF0000"/>
              </w:rPr>
              <w:t xml:space="preserve"> </w:t>
            </w:r>
            <w:proofErr w:type="spellStart"/>
            <w:r w:rsidRPr="00FB4088">
              <w:rPr>
                <w:rFonts w:ascii="Arial" w:hAnsi="Arial" w:cs="Arial"/>
                <w:color w:val="FF0000"/>
              </w:rPr>
              <w:t>etc</w:t>
            </w:r>
            <w:proofErr w:type="spellEnd"/>
            <w:r w:rsidRPr="00FB4088">
              <w:rPr>
                <w:rFonts w:ascii="Arial" w:hAnsi="Arial" w:cs="Arial"/>
                <w:color w:val="FF0000"/>
              </w:rPr>
              <w:t xml:space="preserve">.), </w:t>
            </w:r>
            <w:proofErr w:type="spellStart"/>
            <w:r w:rsidRPr="00FB4088">
              <w:rPr>
                <w:rFonts w:ascii="Arial" w:hAnsi="Arial" w:cs="Arial"/>
                <w:color w:val="FF0000"/>
              </w:rPr>
              <w:t>whether</w:t>
            </w:r>
            <w:proofErr w:type="spellEnd"/>
            <w:r w:rsidRPr="00FB4088">
              <w:rPr>
                <w:rFonts w:ascii="Arial" w:hAnsi="Arial" w:cs="Arial"/>
                <w:color w:val="FF0000"/>
              </w:rPr>
              <w:t xml:space="preserve"> </w:t>
            </w:r>
            <w:proofErr w:type="spellStart"/>
            <w:r w:rsidRPr="00FB4088">
              <w:rPr>
                <w:rFonts w:ascii="Arial" w:hAnsi="Arial" w:cs="Arial"/>
                <w:color w:val="FF0000"/>
              </w:rPr>
              <w:t>located</w:t>
            </w:r>
            <w:proofErr w:type="spellEnd"/>
            <w:r w:rsidRPr="00FB4088">
              <w:rPr>
                <w:rFonts w:ascii="Arial" w:hAnsi="Arial" w:cs="Arial"/>
                <w:color w:val="FF0000"/>
              </w:rPr>
              <w:t xml:space="preserve"> on-site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off</w:t>
            </w:r>
            <w:proofErr w:type="spellEnd"/>
            <w:r w:rsidRPr="00FB4088">
              <w:rPr>
                <w:rFonts w:ascii="Arial" w:hAnsi="Arial" w:cs="Arial"/>
                <w:color w:val="FF0000"/>
              </w:rPr>
              <w:t>-site,</w:t>
            </w:r>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FF0000"/>
              </w:rPr>
              <w:t>stored</w:t>
            </w:r>
            <w:proofErr w:type="spellEnd"/>
            <w:r w:rsidRPr="00FB4088">
              <w:rPr>
                <w:rFonts w:ascii="Arial" w:hAnsi="Arial" w:cs="Arial"/>
                <w:color w:val="FF0000"/>
              </w:rPr>
              <w:t xml:space="preserve">, </w:t>
            </w:r>
            <w:proofErr w:type="spellStart"/>
            <w:r w:rsidRPr="00FB4088">
              <w:rPr>
                <w:rFonts w:ascii="Arial" w:hAnsi="Arial" w:cs="Arial"/>
                <w:color w:val="FF0000"/>
              </w:rPr>
              <w:t>maintained</w:t>
            </w:r>
            <w:proofErr w:type="spellEnd"/>
            <w:r w:rsidRPr="00FB4088">
              <w:rPr>
                <w:rFonts w:ascii="Arial" w:hAnsi="Arial" w:cs="Arial"/>
                <w:color w:val="FF0000"/>
              </w:rPr>
              <w:t xml:space="preserve">, </w:t>
            </w:r>
            <w:proofErr w:type="spellStart"/>
            <w:r w:rsidRPr="00FB4088">
              <w:rPr>
                <w:rFonts w:ascii="Arial" w:hAnsi="Arial" w:cs="Arial"/>
                <w:color w:val="000000"/>
              </w:rPr>
              <w:t>tested</w:t>
            </w:r>
            <w:proofErr w:type="spellEnd"/>
            <w:r w:rsidRPr="00FB4088">
              <w:rPr>
                <w:rFonts w:ascii="Arial" w:hAnsi="Arial" w:cs="Arial"/>
                <w:color w:val="00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inspected</w:t>
            </w:r>
            <w:proofErr w:type="spellEnd"/>
            <w:r w:rsidRPr="00FB4088">
              <w:rPr>
                <w:rFonts w:ascii="Arial" w:hAnsi="Arial" w:cs="Arial"/>
                <w:color w:val="000000"/>
              </w:rPr>
              <w:t xml:space="preserve"> </w:t>
            </w:r>
            <w:proofErr w:type="spellStart"/>
            <w:r w:rsidRPr="00FB4088">
              <w:rPr>
                <w:rFonts w:ascii="Arial" w:hAnsi="Arial" w:cs="Arial"/>
                <w:color w:val="000000"/>
              </w:rPr>
              <w:t>sufficiently</w:t>
            </w:r>
            <w:proofErr w:type="spellEnd"/>
            <w:r w:rsidRPr="00FB4088">
              <w:rPr>
                <w:rFonts w:ascii="Arial" w:hAnsi="Arial" w:cs="Arial"/>
                <w:color w:val="000000"/>
              </w:rPr>
              <w:t xml:space="preserve"> </w:t>
            </w:r>
            <w:proofErr w:type="spellStart"/>
            <w:r w:rsidRPr="00FB4088">
              <w:rPr>
                <w:rFonts w:ascii="Arial" w:hAnsi="Arial" w:cs="Arial"/>
                <w:color w:val="000000"/>
              </w:rPr>
              <w:t>frequently</w:t>
            </w:r>
            <w:proofErr w:type="spellEnd"/>
            <w:r w:rsidRPr="00FB4088">
              <w:rPr>
                <w:rFonts w:ascii="Arial" w:hAnsi="Arial" w:cs="Arial"/>
                <w:color w:val="000000"/>
              </w:rPr>
              <w:t xml:space="preserve"> </w:t>
            </w:r>
            <w:r w:rsidRPr="00FB4088">
              <w:rPr>
                <w:rFonts w:ascii="Arial" w:hAnsi="Arial" w:cs="Arial"/>
                <w:color w:val="FF0000"/>
              </w:rPr>
              <w:t>so</w:t>
            </w:r>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they</w:t>
            </w:r>
            <w:proofErr w:type="spellEnd"/>
            <w:r w:rsidRPr="00FB4088">
              <w:rPr>
                <w:rFonts w:ascii="Arial" w:hAnsi="Arial" w:cs="Arial"/>
                <w:color w:val="000000"/>
              </w:rPr>
              <w:t xml:space="preserve"> </w:t>
            </w:r>
            <w:proofErr w:type="spellStart"/>
            <w:r w:rsidRPr="00FB4088">
              <w:rPr>
                <w:rFonts w:ascii="Arial" w:hAnsi="Arial" w:cs="Arial"/>
                <w:color w:val="FF0000"/>
              </w:rPr>
              <w:t>will</w:t>
            </w:r>
            <w:proofErr w:type="spellEnd"/>
            <w:r w:rsidRPr="00FB4088">
              <w:rPr>
                <w:rFonts w:ascii="Arial" w:hAnsi="Arial" w:cs="Arial"/>
                <w:color w:val="FF0000"/>
              </w:rPr>
              <w:t xml:space="preserve"> be </w:t>
            </w:r>
            <w:proofErr w:type="spellStart"/>
            <w:r w:rsidRPr="00FB4088">
              <w:rPr>
                <w:rFonts w:ascii="Arial" w:hAnsi="Arial" w:cs="Arial"/>
                <w:color w:val="FF0000"/>
              </w:rPr>
              <w:t>available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DBA </w:t>
            </w:r>
            <w:proofErr w:type="spellStart"/>
            <w:r w:rsidRPr="00FB4088">
              <w:rPr>
                <w:rFonts w:ascii="Arial" w:hAnsi="Arial" w:cs="Arial"/>
                <w:color w:val="FF0000"/>
              </w:rPr>
              <w:t>and</w:t>
            </w:r>
            <w:proofErr w:type="spellEnd"/>
            <w:r w:rsidRPr="00FB4088">
              <w:rPr>
                <w:rFonts w:ascii="Arial" w:hAnsi="Arial" w:cs="Arial"/>
                <w:color w:val="FF0000"/>
              </w:rPr>
              <w:t xml:space="preserve"> DEC. Access to </w:t>
            </w:r>
            <w:proofErr w:type="spellStart"/>
            <w:r w:rsidRPr="00FB4088">
              <w:rPr>
                <w:rFonts w:ascii="Arial" w:hAnsi="Arial" w:cs="Arial"/>
                <w:color w:val="FF0000"/>
              </w:rPr>
              <w:t>these</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color w:val="FF0000"/>
              </w:rPr>
              <w:t>locations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possible</w:t>
            </w:r>
            <w:proofErr w:type="spellEnd"/>
            <w:r w:rsidRPr="00FB4088">
              <w:rPr>
                <w:rFonts w:ascii="Arial" w:hAnsi="Arial" w:cs="Arial"/>
                <w:color w:val="FF0000"/>
              </w:rPr>
              <w:t xml:space="preserve"> </w:t>
            </w:r>
            <w:proofErr w:type="spellStart"/>
            <w:r w:rsidRPr="00FB4088">
              <w:rPr>
                <w:rFonts w:ascii="Arial" w:hAnsi="Arial" w:cs="Arial"/>
                <w:color w:val="FF0000"/>
              </w:rPr>
              <w:t>even</w:t>
            </w:r>
            <w:proofErr w:type="spellEnd"/>
            <w:r w:rsidRPr="00FB4088">
              <w:rPr>
                <w:rFonts w:ascii="Arial" w:hAnsi="Arial" w:cs="Arial"/>
                <w:color w:val="FF0000"/>
              </w:rPr>
              <w:t xml:space="preserve"> in </w:t>
            </w:r>
            <w:proofErr w:type="spellStart"/>
            <w:r w:rsidRPr="00FB4088">
              <w:rPr>
                <w:rFonts w:ascii="Arial" w:hAnsi="Arial" w:cs="Arial"/>
                <w:color w:val="FF0000"/>
              </w:rPr>
              <w:t>case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extensive</w:t>
            </w:r>
            <w:proofErr w:type="spellEnd"/>
            <w:r w:rsidRPr="00FB4088">
              <w:rPr>
                <w:rFonts w:ascii="Arial" w:hAnsi="Arial" w:cs="Arial"/>
                <w:color w:val="FF0000"/>
              </w:rPr>
              <w:t xml:space="preserve"> </w:t>
            </w:r>
            <w:proofErr w:type="spellStart"/>
            <w:r w:rsidRPr="00FB4088">
              <w:rPr>
                <w:rFonts w:ascii="Arial" w:hAnsi="Arial" w:cs="Arial"/>
                <w:color w:val="FF0000"/>
              </w:rPr>
              <w:t>infrastructure</w:t>
            </w:r>
            <w:proofErr w:type="spellEnd"/>
            <w:r w:rsidRPr="00FB4088">
              <w:rPr>
                <w:rFonts w:ascii="Arial" w:hAnsi="Arial" w:cs="Arial"/>
                <w:color w:val="FF0000"/>
              </w:rPr>
              <w:t xml:space="preserve"> </w:t>
            </w:r>
            <w:proofErr w:type="spellStart"/>
            <w:r w:rsidRPr="00FB4088">
              <w:rPr>
                <w:rFonts w:ascii="Arial" w:hAnsi="Arial" w:cs="Arial"/>
                <w:color w:val="FF0000"/>
              </w:rPr>
              <w:t>damage</w:t>
            </w:r>
            <w:proofErr w:type="spellEnd"/>
            <w:r w:rsidRPr="00FB4088">
              <w:rPr>
                <w:rFonts w:ascii="Arial" w:hAnsi="Arial" w:cs="Arial"/>
                <w:color w:val="000000"/>
              </w:rPr>
              <w:t xml:space="preserve">. </w:t>
            </w:r>
          </w:p>
        </w:tc>
        <w:tc>
          <w:tcPr>
            <w:tcW w:w="1134" w:type="dxa"/>
            <w:tcBorders>
              <w:top w:val="single" w:sz="4" w:space="0" w:color="000000"/>
              <w:left w:val="single" w:sz="4" w:space="0" w:color="000000"/>
              <w:right w:val="single" w:sz="4" w:space="0" w:color="000000"/>
            </w:tcBorders>
            <w:shd w:val="clear" w:color="auto" w:fill="auto"/>
          </w:tcPr>
          <w:p w:rsidR="00D54293" w:rsidRPr="00FB4088" w:rsidRDefault="00D54293" w:rsidP="00D54293">
            <w:pPr>
              <w:widowControl w:val="0"/>
              <w:autoSpaceDE w:val="0"/>
              <w:autoSpaceDN w:val="0"/>
              <w:adjustRightInd w:val="0"/>
              <w:spacing w:before="1" w:after="0" w:line="253" w:lineRule="exact"/>
              <w:ind w:left="99"/>
              <w:rPr>
                <w:rFonts w:ascii="Arial" w:hAnsi="Arial" w:cs="Arial"/>
                <w:color w:val="000000"/>
              </w:rPr>
            </w:pPr>
            <w:r w:rsidRPr="00FB4088">
              <w:rPr>
                <w:rFonts w:ascii="Arial" w:hAnsi="Arial" w:cs="Arial"/>
                <w:color w:val="000000"/>
              </w:rPr>
              <w:lastRenderedPageBreak/>
              <w:t>JV9 63/1/4</w:t>
            </w:r>
          </w:p>
        </w:tc>
        <w:tc>
          <w:tcPr>
            <w:tcW w:w="5103" w:type="dxa"/>
            <w:tcBorders>
              <w:top w:val="single" w:sz="4" w:space="0" w:color="000000"/>
              <w:left w:val="single" w:sz="4" w:space="0" w:color="000000"/>
              <w:right w:val="single" w:sz="4" w:space="0" w:color="000000"/>
            </w:tcBorders>
            <w:shd w:val="clear" w:color="auto" w:fill="auto"/>
          </w:tcPr>
          <w:p w:rsidR="00766613" w:rsidRPr="00766613" w:rsidRDefault="00766613" w:rsidP="00766613">
            <w:pPr>
              <w:widowControl w:val="0"/>
              <w:autoSpaceDE w:val="0"/>
              <w:autoSpaceDN w:val="0"/>
              <w:adjustRightInd w:val="0"/>
              <w:spacing w:line="252" w:lineRule="exact"/>
              <w:ind w:left="121"/>
              <w:rPr>
                <w:rFonts w:ascii="Arial" w:hAnsi="Arial" w:cs="Arial"/>
                <w:color w:val="000000"/>
              </w:rPr>
            </w:pPr>
            <w:r w:rsidRPr="00766613">
              <w:rPr>
                <w:rFonts w:ascii="Arial" w:hAnsi="Arial" w:cs="Arial"/>
                <w:color w:val="000000"/>
              </w:rPr>
              <w:t>(1)</w:t>
            </w:r>
            <w:r w:rsidRPr="00766613">
              <w:rPr>
                <w:rFonts w:ascii="Arial" w:hAnsi="Arial" w:cs="Arial"/>
                <w:color w:val="000000"/>
              </w:rPr>
              <w:tab/>
              <w:t>Upravljavec jedrske elektrarne mora poleg zahtev iz prejšnjega člena zagotoviti:</w:t>
            </w:r>
          </w:p>
          <w:p w:rsidR="00766613" w:rsidRPr="00766613" w:rsidRDefault="00766613" w:rsidP="00766613">
            <w:pPr>
              <w:widowControl w:val="0"/>
              <w:autoSpaceDE w:val="0"/>
              <w:autoSpaceDN w:val="0"/>
              <w:adjustRightInd w:val="0"/>
              <w:spacing w:line="252" w:lineRule="exact"/>
              <w:ind w:left="121"/>
              <w:rPr>
                <w:rFonts w:ascii="Arial" w:hAnsi="Arial" w:cs="Arial"/>
                <w:color w:val="000000"/>
              </w:rPr>
            </w:pPr>
            <w:r w:rsidRPr="00766613">
              <w:rPr>
                <w:rFonts w:ascii="Arial" w:hAnsi="Arial" w:cs="Arial"/>
                <w:color w:val="000000"/>
              </w:rPr>
              <w:t>4.</w:t>
            </w:r>
            <w:r w:rsidRPr="00766613">
              <w:rPr>
                <w:rFonts w:ascii="Arial" w:hAnsi="Arial" w:cs="Arial"/>
                <w:color w:val="000000"/>
              </w:rPr>
              <w:tab/>
              <w:t>inštrumente, orodje, opremo, dokumentacijo in sisteme za komunikacijo, ki se uporabljajo ob izrednem dogodku, vključno s potrebno mobilno opremo in potrošnim materialom. Vse našteto mora biti:</w:t>
            </w:r>
          </w:p>
          <w:p w:rsidR="00766613" w:rsidRPr="00766613" w:rsidRDefault="00766613" w:rsidP="00766613">
            <w:pPr>
              <w:widowControl w:val="0"/>
              <w:autoSpaceDE w:val="0"/>
              <w:autoSpaceDN w:val="0"/>
              <w:adjustRightInd w:val="0"/>
              <w:spacing w:line="252" w:lineRule="exact"/>
              <w:ind w:left="121"/>
              <w:rPr>
                <w:rFonts w:ascii="Arial" w:hAnsi="Arial" w:cs="Arial"/>
                <w:color w:val="000000"/>
              </w:rPr>
            </w:pPr>
            <w:r w:rsidRPr="00766613">
              <w:rPr>
                <w:rFonts w:ascii="Arial" w:hAnsi="Arial" w:cs="Arial"/>
                <w:color w:val="000000"/>
              </w:rPr>
              <w:t>‒</w:t>
            </w:r>
            <w:r w:rsidRPr="00766613">
              <w:rPr>
                <w:rFonts w:ascii="Arial" w:hAnsi="Arial" w:cs="Arial"/>
                <w:color w:val="000000"/>
              </w:rPr>
              <w:tab/>
              <w:t xml:space="preserve">vedno dostopno, ne glede na to, ali se nahaja na </w:t>
            </w:r>
            <w:r w:rsidRPr="00766613">
              <w:rPr>
                <w:rFonts w:ascii="Arial" w:hAnsi="Arial" w:cs="Arial"/>
                <w:color w:val="000000"/>
              </w:rPr>
              <w:lastRenderedPageBreak/>
              <w:t xml:space="preserve">lokaciji objekta ali izven nje, </w:t>
            </w:r>
          </w:p>
          <w:p w:rsidR="00766613" w:rsidRPr="00766613" w:rsidRDefault="00766613" w:rsidP="00766613">
            <w:pPr>
              <w:widowControl w:val="0"/>
              <w:autoSpaceDE w:val="0"/>
              <w:autoSpaceDN w:val="0"/>
              <w:adjustRightInd w:val="0"/>
              <w:spacing w:line="252" w:lineRule="exact"/>
              <w:ind w:left="121"/>
              <w:rPr>
                <w:rFonts w:ascii="Arial" w:hAnsi="Arial" w:cs="Arial"/>
                <w:color w:val="000000"/>
              </w:rPr>
            </w:pPr>
            <w:r w:rsidRPr="00766613">
              <w:rPr>
                <w:rFonts w:ascii="Arial" w:hAnsi="Arial" w:cs="Arial"/>
                <w:color w:val="000000"/>
              </w:rPr>
              <w:t>‒</w:t>
            </w:r>
            <w:r w:rsidRPr="00766613">
              <w:rPr>
                <w:rFonts w:ascii="Arial" w:hAnsi="Arial" w:cs="Arial"/>
                <w:color w:val="000000"/>
              </w:rPr>
              <w:tab/>
              <w:t xml:space="preserve">ustrezno skladiščeno, redno preizkušano, pregledovano in vzdrževano, tako da se ohranja uporabnost, vključno z ustrezno podporno dokumentacijo, </w:t>
            </w:r>
          </w:p>
          <w:p w:rsidR="00766613" w:rsidRPr="00766613" w:rsidRDefault="00766613" w:rsidP="00766613">
            <w:pPr>
              <w:widowControl w:val="0"/>
              <w:autoSpaceDE w:val="0"/>
              <w:autoSpaceDN w:val="0"/>
              <w:adjustRightInd w:val="0"/>
              <w:spacing w:line="252" w:lineRule="exact"/>
              <w:ind w:left="121"/>
              <w:rPr>
                <w:rFonts w:ascii="Arial" w:hAnsi="Arial" w:cs="Arial"/>
                <w:color w:val="000000"/>
              </w:rPr>
            </w:pPr>
            <w:r w:rsidRPr="00766613">
              <w:rPr>
                <w:rFonts w:ascii="Arial" w:hAnsi="Arial" w:cs="Arial"/>
                <w:color w:val="000000"/>
              </w:rPr>
              <w:t>‒</w:t>
            </w:r>
            <w:r w:rsidRPr="00766613">
              <w:rPr>
                <w:rFonts w:ascii="Arial" w:hAnsi="Arial" w:cs="Arial"/>
                <w:color w:val="000000"/>
              </w:rPr>
              <w:tab/>
              <w:t xml:space="preserve">uporabno med projektnimi nesrečami in razširjenimi projektnimi nesrečami, </w:t>
            </w:r>
          </w:p>
          <w:p w:rsidR="00766613" w:rsidRPr="00766613" w:rsidRDefault="00766613" w:rsidP="00766613">
            <w:pPr>
              <w:widowControl w:val="0"/>
              <w:autoSpaceDE w:val="0"/>
              <w:autoSpaceDN w:val="0"/>
              <w:adjustRightInd w:val="0"/>
              <w:spacing w:line="252" w:lineRule="exact"/>
              <w:ind w:left="121"/>
              <w:rPr>
                <w:rFonts w:ascii="Arial" w:hAnsi="Arial" w:cs="Arial"/>
                <w:color w:val="000000"/>
              </w:rPr>
            </w:pPr>
            <w:r w:rsidRPr="00766613">
              <w:rPr>
                <w:rFonts w:ascii="Arial" w:hAnsi="Arial" w:cs="Arial"/>
                <w:color w:val="000000"/>
              </w:rPr>
              <w:t>‒</w:t>
            </w:r>
            <w:r w:rsidRPr="00766613">
              <w:rPr>
                <w:rFonts w:ascii="Arial" w:hAnsi="Arial" w:cs="Arial"/>
                <w:color w:val="000000"/>
              </w:rPr>
              <w:tab/>
              <w:t>shranjeno tako, da morebitna nesreča na vse našteto ne bi imela neželenega vpliva,</w:t>
            </w:r>
          </w:p>
          <w:p w:rsidR="00D54293" w:rsidRDefault="00766613" w:rsidP="00766613">
            <w:pPr>
              <w:widowControl w:val="0"/>
              <w:autoSpaceDE w:val="0"/>
              <w:autoSpaceDN w:val="0"/>
              <w:adjustRightInd w:val="0"/>
              <w:spacing w:line="252" w:lineRule="exact"/>
              <w:ind w:left="121"/>
              <w:rPr>
                <w:rFonts w:ascii="Arial" w:hAnsi="Arial" w:cs="Arial"/>
                <w:color w:val="000000"/>
              </w:rPr>
            </w:pPr>
            <w:r w:rsidRPr="00766613">
              <w:rPr>
                <w:rFonts w:ascii="Arial" w:hAnsi="Arial" w:cs="Arial"/>
                <w:color w:val="000000"/>
              </w:rPr>
              <w:t>‒</w:t>
            </w:r>
            <w:r w:rsidRPr="00766613">
              <w:rPr>
                <w:rFonts w:ascii="Arial" w:hAnsi="Arial" w:cs="Arial"/>
                <w:color w:val="000000"/>
              </w:rPr>
              <w:tab/>
              <w:t>dostop do mest hrambe mora biti mogoč tudi v primeru večjega uničenja infrastrukture.</w:t>
            </w:r>
          </w:p>
          <w:p w:rsidR="00766613" w:rsidRPr="00FB4088" w:rsidRDefault="00766613" w:rsidP="00766613">
            <w:pPr>
              <w:widowControl w:val="0"/>
              <w:autoSpaceDE w:val="0"/>
              <w:autoSpaceDN w:val="0"/>
              <w:adjustRightInd w:val="0"/>
              <w:spacing w:line="252" w:lineRule="exact"/>
              <w:ind w:left="121"/>
              <w:rPr>
                <w:rFonts w:ascii="Arial" w:hAnsi="Arial" w:cs="Arial"/>
                <w:color w:val="000000"/>
              </w:rPr>
            </w:pPr>
          </w:p>
        </w:tc>
        <w:tc>
          <w:tcPr>
            <w:tcW w:w="4962" w:type="dxa"/>
            <w:tcBorders>
              <w:top w:val="single" w:sz="4" w:space="0" w:color="000000"/>
              <w:left w:val="single" w:sz="4" w:space="0" w:color="000000"/>
              <w:right w:val="single" w:sz="4" w:space="0" w:color="000000"/>
            </w:tcBorders>
          </w:tcPr>
          <w:p w:rsidR="00974AA9" w:rsidRPr="00974AA9" w:rsidRDefault="00974AA9" w:rsidP="00974AA9">
            <w:pPr>
              <w:widowControl w:val="0"/>
              <w:autoSpaceDE w:val="0"/>
              <w:autoSpaceDN w:val="0"/>
              <w:adjustRightInd w:val="0"/>
              <w:spacing w:line="252" w:lineRule="exact"/>
              <w:ind w:left="121"/>
              <w:rPr>
                <w:rFonts w:ascii="Arial" w:hAnsi="Arial" w:cs="Arial"/>
                <w:color w:val="000000"/>
              </w:rPr>
            </w:pPr>
            <w:r w:rsidRPr="00974AA9">
              <w:rPr>
                <w:rFonts w:ascii="Arial" w:hAnsi="Arial" w:cs="Arial"/>
                <w:color w:val="000000"/>
              </w:rPr>
              <w:lastRenderedPageBreak/>
              <w:t>(1)</w:t>
            </w:r>
            <w:r w:rsidRPr="00974AA9">
              <w:rPr>
                <w:rFonts w:ascii="Arial" w:hAnsi="Arial" w:cs="Arial"/>
                <w:color w:val="000000"/>
              </w:rPr>
              <w:tab/>
              <w:t xml:space="preserve">In </w:t>
            </w:r>
            <w:proofErr w:type="spellStart"/>
            <w:r w:rsidRPr="00974AA9">
              <w:rPr>
                <w:rFonts w:ascii="Arial" w:hAnsi="Arial" w:cs="Arial"/>
                <w:color w:val="000000"/>
              </w:rPr>
              <w:t>addition</w:t>
            </w:r>
            <w:proofErr w:type="spellEnd"/>
            <w:r w:rsidRPr="00974AA9">
              <w:rPr>
                <w:rFonts w:ascii="Arial" w:hAnsi="Arial" w:cs="Arial"/>
                <w:color w:val="000000"/>
              </w:rPr>
              <w:t xml:space="preserve"> to </w:t>
            </w:r>
            <w:proofErr w:type="spellStart"/>
            <w:r w:rsidRPr="00974AA9">
              <w:rPr>
                <w:rFonts w:ascii="Arial" w:hAnsi="Arial" w:cs="Arial"/>
                <w:color w:val="000000"/>
              </w:rPr>
              <w:t>fulfillment</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requirements</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previous</w:t>
            </w:r>
            <w:proofErr w:type="spellEnd"/>
            <w:r w:rsidRPr="00974AA9">
              <w:rPr>
                <w:rFonts w:ascii="Arial" w:hAnsi="Arial" w:cs="Arial"/>
                <w:color w:val="000000"/>
              </w:rPr>
              <w:t xml:space="preserve"> </w:t>
            </w:r>
            <w:proofErr w:type="spellStart"/>
            <w:r w:rsidRPr="00974AA9">
              <w:rPr>
                <w:rFonts w:ascii="Arial" w:hAnsi="Arial" w:cs="Arial"/>
                <w:color w:val="000000"/>
              </w:rPr>
              <w:t>article</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operator </w:t>
            </w:r>
            <w:proofErr w:type="spellStart"/>
            <w:r w:rsidRPr="00974AA9">
              <w:rPr>
                <w:rFonts w:ascii="Arial" w:hAnsi="Arial" w:cs="Arial"/>
                <w:color w:val="000000"/>
              </w:rPr>
              <w:t>of</w:t>
            </w:r>
            <w:proofErr w:type="spellEnd"/>
            <w:r w:rsidRPr="00974AA9">
              <w:rPr>
                <w:rFonts w:ascii="Arial" w:hAnsi="Arial" w:cs="Arial"/>
                <w:color w:val="000000"/>
              </w:rPr>
              <w:t xml:space="preserve"> a </w:t>
            </w:r>
            <w:proofErr w:type="spellStart"/>
            <w:r w:rsidRPr="00974AA9">
              <w:rPr>
                <w:rFonts w:ascii="Arial" w:hAnsi="Arial" w:cs="Arial"/>
                <w:color w:val="000000"/>
              </w:rPr>
              <w:t>nuclear</w:t>
            </w:r>
            <w:proofErr w:type="spellEnd"/>
            <w:r w:rsidRPr="00974AA9">
              <w:rPr>
                <w:rFonts w:ascii="Arial" w:hAnsi="Arial" w:cs="Arial"/>
                <w:color w:val="000000"/>
              </w:rPr>
              <w:t xml:space="preserve"> p</w:t>
            </w:r>
            <w:r>
              <w:t xml:space="preserve"> </w:t>
            </w:r>
            <w:r w:rsidRPr="00974AA9">
              <w:rPr>
                <w:rFonts w:ascii="Arial" w:hAnsi="Arial" w:cs="Arial"/>
                <w:color w:val="000000"/>
              </w:rPr>
              <w:t>4.</w:t>
            </w:r>
            <w:r w:rsidRPr="00974AA9">
              <w:rPr>
                <w:rFonts w:ascii="Arial" w:hAnsi="Arial" w:cs="Arial"/>
                <w:color w:val="000000"/>
              </w:rPr>
              <w:tab/>
            </w:r>
            <w:proofErr w:type="spellStart"/>
            <w:r w:rsidRPr="00974AA9">
              <w:rPr>
                <w:rFonts w:ascii="Arial" w:hAnsi="Arial" w:cs="Arial"/>
                <w:color w:val="000000"/>
              </w:rPr>
              <w:t>instruments</w:t>
            </w:r>
            <w:proofErr w:type="spellEnd"/>
            <w:r w:rsidRPr="00974AA9">
              <w:rPr>
                <w:rFonts w:ascii="Arial" w:hAnsi="Arial" w:cs="Arial"/>
                <w:color w:val="000000"/>
              </w:rPr>
              <w:t xml:space="preserve">, </w:t>
            </w:r>
            <w:proofErr w:type="spellStart"/>
            <w:r w:rsidRPr="00974AA9">
              <w:rPr>
                <w:rFonts w:ascii="Arial" w:hAnsi="Arial" w:cs="Arial"/>
                <w:color w:val="000000"/>
              </w:rPr>
              <w:t>tools</w:t>
            </w:r>
            <w:proofErr w:type="spellEnd"/>
            <w:r w:rsidRPr="00974AA9">
              <w:rPr>
                <w:rFonts w:ascii="Arial" w:hAnsi="Arial" w:cs="Arial"/>
                <w:color w:val="000000"/>
              </w:rPr>
              <w:t xml:space="preserve">, </w:t>
            </w:r>
            <w:proofErr w:type="spellStart"/>
            <w:r w:rsidRPr="00974AA9">
              <w:rPr>
                <w:rFonts w:ascii="Arial" w:hAnsi="Arial" w:cs="Arial"/>
                <w:color w:val="000000"/>
              </w:rPr>
              <w:t>equipment</w:t>
            </w:r>
            <w:proofErr w:type="spellEnd"/>
            <w:r w:rsidRPr="00974AA9">
              <w:rPr>
                <w:rFonts w:ascii="Arial" w:hAnsi="Arial" w:cs="Arial"/>
                <w:color w:val="000000"/>
              </w:rPr>
              <w:t xml:space="preserve">, </w:t>
            </w:r>
            <w:proofErr w:type="spellStart"/>
            <w:r w:rsidRPr="00974AA9">
              <w:rPr>
                <w:rFonts w:ascii="Arial" w:hAnsi="Arial" w:cs="Arial"/>
                <w:color w:val="000000"/>
              </w:rPr>
              <w:t>documentation</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communication</w:t>
            </w:r>
            <w:proofErr w:type="spellEnd"/>
            <w:r w:rsidRPr="00974AA9">
              <w:rPr>
                <w:rFonts w:ascii="Arial" w:hAnsi="Arial" w:cs="Arial"/>
                <w:color w:val="000000"/>
              </w:rPr>
              <w:t xml:space="preserve"> </w:t>
            </w:r>
            <w:proofErr w:type="spellStart"/>
            <w:r w:rsidRPr="00974AA9">
              <w:rPr>
                <w:rFonts w:ascii="Arial" w:hAnsi="Arial" w:cs="Arial"/>
                <w:color w:val="000000"/>
              </w:rPr>
              <w:t>systems</w:t>
            </w:r>
            <w:proofErr w:type="spellEnd"/>
            <w:r w:rsidRPr="00974AA9">
              <w:rPr>
                <w:rFonts w:ascii="Arial" w:hAnsi="Arial" w:cs="Arial"/>
                <w:color w:val="000000"/>
              </w:rPr>
              <w:t xml:space="preserve"> </w:t>
            </w:r>
            <w:proofErr w:type="spellStart"/>
            <w:r w:rsidRPr="00974AA9">
              <w:rPr>
                <w:rFonts w:ascii="Arial" w:hAnsi="Arial" w:cs="Arial"/>
                <w:color w:val="000000"/>
              </w:rPr>
              <w:t>for</w:t>
            </w:r>
            <w:proofErr w:type="spellEnd"/>
            <w:r w:rsidRPr="00974AA9">
              <w:rPr>
                <w:rFonts w:ascii="Arial" w:hAnsi="Arial" w:cs="Arial"/>
                <w:color w:val="000000"/>
              </w:rPr>
              <w:t xml:space="preserve"> </w:t>
            </w:r>
            <w:proofErr w:type="spellStart"/>
            <w:r w:rsidRPr="00974AA9">
              <w:rPr>
                <w:rFonts w:ascii="Arial" w:hAnsi="Arial" w:cs="Arial"/>
                <w:color w:val="000000"/>
              </w:rPr>
              <w:t>use</w:t>
            </w:r>
            <w:proofErr w:type="spellEnd"/>
            <w:r w:rsidRPr="00974AA9">
              <w:rPr>
                <w:rFonts w:ascii="Arial" w:hAnsi="Arial" w:cs="Arial"/>
                <w:color w:val="000000"/>
              </w:rPr>
              <w:t xml:space="preserve"> in </w:t>
            </w:r>
            <w:proofErr w:type="spellStart"/>
            <w:r w:rsidRPr="00974AA9">
              <w:rPr>
                <w:rFonts w:ascii="Arial" w:hAnsi="Arial" w:cs="Arial"/>
                <w:color w:val="000000"/>
              </w:rPr>
              <w:t>an</w:t>
            </w:r>
            <w:proofErr w:type="spellEnd"/>
            <w:r w:rsidRPr="00974AA9">
              <w:rPr>
                <w:rFonts w:ascii="Arial" w:hAnsi="Arial" w:cs="Arial"/>
                <w:color w:val="000000"/>
              </w:rPr>
              <w:t xml:space="preserve"> </w:t>
            </w:r>
            <w:proofErr w:type="spellStart"/>
            <w:r w:rsidRPr="00974AA9">
              <w:rPr>
                <w:rFonts w:ascii="Arial" w:hAnsi="Arial" w:cs="Arial"/>
                <w:color w:val="000000"/>
              </w:rPr>
              <w:t>emergency</w:t>
            </w:r>
            <w:proofErr w:type="spellEnd"/>
            <w:r w:rsidRPr="00974AA9">
              <w:rPr>
                <w:rFonts w:ascii="Arial" w:hAnsi="Arial" w:cs="Arial"/>
                <w:color w:val="000000"/>
              </w:rPr>
              <w:t xml:space="preserve"> </w:t>
            </w:r>
            <w:proofErr w:type="spellStart"/>
            <w:r w:rsidRPr="00974AA9">
              <w:rPr>
                <w:rFonts w:ascii="Arial" w:hAnsi="Arial" w:cs="Arial"/>
                <w:color w:val="000000"/>
              </w:rPr>
              <w:t>including</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necessary</w:t>
            </w:r>
            <w:proofErr w:type="spellEnd"/>
            <w:r w:rsidRPr="00974AA9">
              <w:rPr>
                <w:rFonts w:ascii="Arial" w:hAnsi="Arial" w:cs="Arial"/>
                <w:color w:val="000000"/>
              </w:rPr>
              <w:t xml:space="preserve"> </w:t>
            </w:r>
            <w:proofErr w:type="spellStart"/>
            <w:r w:rsidRPr="00974AA9">
              <w:rPr>
                <w:rFonts w:ascii="Arial" w:hAnsi="Arial" w:cs="Arial"/>
                <w:color w:val="000000"/>
              </w:rPr>
              <w:t>mobile</w:t>
            </w:r>
            <w:proofErr w:type="spellEnd"/>
            <w:r w:rsidRPr="00974AA9">
              <w:rPr>
                <w:rFonts w:ascii="Arial" w:hAnsi="Arial" w:cs="Arial"/>
                <w:color w:val="000000"/>
              </w:rPr>
              <w:t xml:space="preserve"> </w:t>
            </w:r>
            <w:proofErr w:type="spellStart"/>
            <w:r w:rsidRPr="00974AA9">
              <w:rPr>
                <w:rFonts w:ascii="Arial" w:hAnsi="Arial" w:cs="Arial"/>
                <w:color w:val="000000"/>
              </w:rPr>
              <w:t>equipment</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consumables</w:t>
            </w:r>
            <w:proofErr w:type="spellEnd"/>
            <w:r w:rsidRPr="00974AA9">
              <w:rPr>
                <w:rFonts w:ascii="Arial" w:hAnsi="Arial" w:cs="Arial"/>
                <w:color w:val="000000"/>
              </w:rPr>
              <w:t xml:space="preserve">. </w:t>
            </w:r>
            <w:proofErr w:type="spellStart"/>
            <w:r w:rsidRPr="00974AA9">
              <w:rPr>
                <w:rFonts w:ascii="Arial" w:hAnsi="Arial" w:cs="Arial"/>
                <w:color w:val="000000"/>
              </w:rPr>
              <w:t>All</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above</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be:</w:t>
            </w:r>
          </w:p>
          <w:p w:rsidR="00974AA9" w:rsidRPr="00974AA9" w:rsidRDefault="00974AA9" w:rsidP="00974AA9">
            <w:pPr>
              <w:widowControl w:val="0"/>
              <w:autoSpaceDE w:val="0"/>
              <w:autoSpaceDN w:val="0"/>
              <w:adjustRightInd w:val="0"/>
              <w:spacing w:line="252" w:lineRule="exact"/>
              <w:ind w:left="121"/>
              <w:rPr>
                <w:rFonts w:ascii="Arial" w:hAnsi="Arial" w:cs="Arial"/>
                <w:color w:val="000000"/>
              </w:rPr>
            </w:pPr>
            <w:r w:rsidRPr="00974AA9">
              <w:rPr>
                <w:rFonts w:ascii="Arial" w:hAnsi="Arial" w:cs="Arial"/>
                <w:color w:val="000000"/>
              </w:rPr>
              <w:t>-</w:t>
            </w:r>
            <w:r w:rsidRPr="00974AA9">
              <w:rPr>
                <w:rFonts w:ascii="Arial" w:hAnsi="Arial" w:cs="Arial"/>
                <w:color w:val="000000"/>
              </w:rPr>
              <w:tab/>
            </w:r>
            <w:proofErr w:type="spellStart"/>
            <w:r w:rsidRPr="00974AA9">
              <w:rPr>
                <w:rFonts w:ascii="Arial" w:hAnsi="Arial" w:cs="Arial"/>
                <w:color w:val="000000"/>
              </w:rPr>
              <w:t>always</w:t>
            </w:r>
            <w:proofErr w:type="spellEnd"/>
            <w:r w:rsidRPr="00974AA9">
              <w:rPr>
                <w:rFonts w:ascii="Arial" w:hAnsi="Arial" w:cs="Arial"/>
                <w:color w:val="000000"/>
              </w:rPr>
              <w:t xml:space="preserve"> </w:t>
            </w:r>
            <w:proofErr w:type="spellStart"/>
            <w:r w:rsidRPr="00974AA9">
              <w:rPr>
                <w:rFonts w:ascii="Arial" w:hAnsi="Arial" w:cs="Arial"/>
                <w:color w:val="000000"/>
              </w:rPr>
              <w:t>available</w:t>
            </w:r>
            <w:proofErr w:type="spellEnd"/>
            <w:r w:rsidRPr="00974AA9">
              <w:rPr>
                <w:rFonts w:ascii="Arial" w:hAnsi="Arial" w:cs="Arial"/>
                <w:color w:val="000000"/>
              </w:rPr>
              <w:t xml:space="preserve">, </w:t>
            </w:r>
            <w:proofErr w:type="spellStart"/>
            <w:r w:rsidRPr="00974AA9">
              <w:rPr>
                <w:rFonts w:ascii="Arial" w:hAnsi="Arial" w:cs="Arial"/>
                <w:color w:val="000000"/>
              </w:rPr>
              <w:t>regardless</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whether</w:t>
            </w:r>
            <w:proofErr w:type="spellEnd"/>
            <w:r w:rsidRPr="00974AA9">
              <w:rPr>
                <w:rFonts w:ascii="Arial" w:hAnsi="Arial" w:cs="Arial"/>
                <w:color w:val="000000"/>
              </w:rPr>
              <w:t xml:space="preserve"> it is </w:t>
            </w:r>
            <w:proofErr w:type="spellStart"/>
            <w:r w:rsidRPr="00974AA9">
              <w:rPr>
                <w:rFonts w:ascii="Arial" w:hAnsi="Arial" w:cs="Arial"/>
                <w:color w:val="000000"/>
              </w:rPr>
              <w:lastRenderedPageBreak/>
              <w:t>located</w:t>
            </w:r>
            <w:proofErr w:type="spellEnd"/>
            <w:r w:rsidRPr="00974AA9">
              <w:rPr>
                <w:rFonts w:ascii="Arial" w:hAnsi="Arial" w:cs="Arial"/>
                <w:color w:val="000000"/>
              </w:rPr>
              <w:t xml:space="preserve"> on site </w:t>
            </w:r>
            <w:proofErr w:type="spellStart"/>
            <w:r w:rsidRPr="00974AA9">
              <w:rPr>
                <w:rFonts w:ascii="Arial" w:hAnsi="Arial" w:cs="Arial"/>
                <w:color w:val="000000"/>
              </w:rPr>
              <w:t>or</w:t>
            </w:r>
            <w:proofErr w:type="spellEnd"/>
            <w:r w:rsidRPr="00974AA9">
              <w:rPr>
                <w:rFonts w:ascii="Arial" w:hAnsi="Arial" w:cs="Arial"/>
                <w:color w:val="000000"/>
              </w:rPr>
              <w:t xml:space="preserve"> </w:t>
            </w:r>
            <w:proofErr w:type="spellStart"/>
            <w:r w:rsidRPr="00974AA9">
              <w:rPr>
                <w:rFonts w:ascii="Arial" w:hAnsi="Arial" w:cs="Arial"/>
                <w:color w:val="000000"/>
              </w:rPr>
              <w:t>off</w:t>
            </w:r>
            <w:proofErr w:type="spellEnd"/>
            <w:r w:rsidRPr="00974AA9">
              <w:rPr>
                <w:rFonts w:ascii="Arial" w:hAnsi="Arial" w:cs="Arial"/>
                <w:color w:val="000000"/>
              </w:rPr>
              <w:t xml:space="preserve"> site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w:t>
            </w:r>
          </w:p>
          <w:p w:rsidR="00974AA9" w:rsidRPr="00974AA9" w:rsidRDefault="00974AA9" w:rsidP="00974AA9">
            <w:pPr>
              <w:widowControl w:val="0"/>
              <w:autoSpaceDE w:val="0"/>
              <w:autoSpaceDN w:val="0"/>
              <w:adjustRightInd w:val="0"/>
              <w:spacing w:line="252" w:lineRule="exact"/>
              <w:ind w:left="121"/>
              <w:rPr>
                <w:rFonts w:ascii="Arial" w:hAnsi="Arial" w:cs="Arial"/>
                <w:color w:val="000000"/>
              </w:rPr>
            </w:pPr>
            <w:r w:rsidRPr="00974AA9">
              <w:rPr>
                <w:rFonts w:ascii="Arial" w:hAnsi="Arial" w:cs="Arial"/>
                <w:color w:val="000000"/>
              </w:rPr>
              <w:t>-</w:t>
            </w:r>
            <w:r w:rsidRPr="00974AA9">
              <w:rPr>
                <w:rFonts w:ascii="Arial" w:hAnsi="Arial" w:cs="Arial"/>
                <w:color w:val="000000"/>
              </w:rPr>
              <w:tab/>
            </w:r>
            <w:proofErr w:type="spellStart"/>
            <w:r w:rsidRPr="00974AA9">
              <w:rPr>
                <w:rFonts w:ascii="Arial" w:hAnsi="Arial" w:cs="Arial"/>
                <w:color w:val="000000"/>
              </w:rPr>
              <w:t>properly</w:t>
            </w:r>
            <w:proofErr w:type="spellEnd"/>
            <w:r w:rsidRPr="00974AA9">
              <w:rPr>
                <w:rFonts w:ascii="Arial" w:hAnsi="Arial" w:cs="Arial"/>
                <w:color w:val="000000"/>
              </w:rPr>
              <w:t xml:space="preserve"> </w:t>
            </w:r>
            <w:proofErr w:type="spellStart"/>
            <w:r w:rsidRPr="00974AA9">
              <w:rPr>
                <w:rFonts w:ascii="Arial" w:hAnsi="Arial" w:cs="Arial"/>
                <w:color w:val="000000"/>
              </w:rPr>
              <w:t>stored</w:t>
            </w:r>
            <w:proofErr w:type="spellEnd"/>
            <w:r w:rsidRPr="00974AA9">
              <w:rPr>
                <w:rFonts w:ascii="Arial" w:hAnsi="Arial" w:cs="Arial"/>
                <w:color w:val="000000"/>
              </w:rPr>
              <w:t xml:space="preserve">, </w:t>
            </w:r>
            <w:proofErr w:type="spellStart"/>
            <w:r w:rsidRPr="00974AA9">
              <w:rPr>
                <w:rFonts w:ascii="Arial" w:hAnsi="Arial" w:cs="Arial"/>
                <w:color w:val="000000"/>
              </w:rPr>
              <w:t>regularly</w:t>
            </w:r>
            <w:proofErr w:type="spellEnd"/>
            <w:r w:rsidRPr="00974AA9">
              <w:rPr>
                <w:rFonts w:ascii="Arial" w:hAnsi="Arial" w:cs="Arial"/>
                <w:color w:val="000000"/>
              </w:rPr>
              <w:t xml:space="preserve"> </w:t>
            </w:r>
            <w:proofErr w:type="spellStart"/>
            <w:r w:rsidRPr="00974AA9">
              <w:rPr>
                <w:rFonts w:ascii="Arial" w:hAnsi="Arial" w:cs="Arial"/>
                <w:color w:val="000000"/>
              </w:rPr>
              <w:t>tested</w:t>
            </w:r>
            <w:proofErr w:type="spellEnd"/>
            <w:r w:rsidRPr="00974AA9">
              <w:rPr>
                <w:rFonts w:ascii="Arial" w:hAnsi="Arial" w:cs="Arial"/>
                <w:color w:val="000000"/>
              </w:rPr>
              <w:t xml:space="preserve">, </w:t>
            </w:r>
            <w:proofErr w:type="spellStart"/>
            <w:r w:rsidRPr="00974AA9">
              <w:rPr>
                <w:rFonts w:ascii="Arial" w:hAnsi="Arial" w:cs="Arial"/>
                <w:color w:val="000000"/>
              </w:rPr>
              <w:t>inspected</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maintained</w:t>
            </w:r>
            <w:proofErr w:type="spellEnd"/>
            <w:r w:rsidRPr="00974AA9">
              <w:rPr>
                <w:rFonts w:ascii="Arial" w:hAnsi="Arial" w:cs="Arial"/>
                <w:color w:val="000000"/>
              </w:rPr>
              <w:t xml:space="preserve">, so as to </w:t>
            </w:r>
            <w:proofErr w:type="spellStart"/>
            <w:r w:rsidRPr="00974AA9">
              <w:rPr>
                <w:rFonts w:ascii="Arial" w:hAnsi="Arial" w:cs="Arial"/>
                <w:color w:val="000000"/>
              </w:rPr>
              <w:t>maintain</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usefulness</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including</w:t>
            </w:r>
            <w:proofErr w:type="spellEnd"/>
            <w:r w:rsidRPr="00974AA9">
              <w:rPr>
                <w:rFonts w:ascii="Arial" w:hAnsi="Arial" w:cs="Arial"/>
                <w:color w:val="000000"/>
              </w:rPr>
              <w:t xml:space="preserve"> </w:t>
            </w:r>
            <w:proofErr w:type="spellStart"/>
            <w:r w:rsidRPr="00974AA9">
              <w:rPr>
                <w:rFonts w:ascii="Arial" w:hAnsi="Arial" w:cs="Arial"/>
                <w:color w:val="000000"/>
              </w:rPr>
              <w:t>appropriate</w:t>
            </w:r>
            <w:proofErr w:type="spellEnd"/>
            <w:r w:rsidRPr="00974AA9">
              <w:rPr>
                <w:rFonts w:ascii="Arial" w:hAnsi="Arial" w:cs="Arial"/>
                <w:color w:val="000000"/>
              </w:rPr>
              <w:t xml:space="preserve"> </w:t>
            </w:r>
            <w:proofErr w:type="spellStart"/>
            <w:r w:rsidRPr="00974AA9">
              <w:rPr>
                <w:rFonts w:ascii="Arial" w:hAnsi="Arial" w:cs="Arial"/>
                <w:color w:val="000000"/>
              </w:rPr>
              <w:t>supporting</w:t>
            </w:r>
            <w:proofErr w:type="spellEnd"/>
            <w:r w:rsidRPr="00974AA9">
              <w:rPr>
                <w:rFonts w:ascii="Arial" w:hAnsi="Arial" w:cs="Arial"/>
                <w:color w:val="000000"/>
              </w:rPr>
              <w:t xml:space="preserve"> </w:t>
            </w:r>
            <w:proofErr w:type="spellStart"/>
            <w:r w:rsidRPr="00974AA9">
              <w:rPr>
                <w:rFonts w:ascii="Arial" w:hAnsi="Arial" w:cs="Arial"/>
                <w:color w:val="000000"/>
              </w:rPr>
              <w:t>documents</w:t>
            </w:r>
            <w:proofErr w:type="spellEnd"/>
            <w:r w:rsidRPr="00974AA9">
              <w:rPr>
                <w:rFonts w:ascii="Arial" w:hAnsi="Arial" w:cs="Arial"/>
                <w:color w:val="000000"/>
              </w:rPr>
              <w:t>;</w:t>
            </w:r>
          </w:p>
          <w:p w:rsidR="00974AA9" w:rsidRPr="00974AA9" w:rsidRDefault="00974AA9" w:rsidP="00974AA9">
            <w:pPr>
              <w:widowControl w:val="0"/>
              <w:autoSpaceDE w:val="0"/>
              <w:autoSpaceDN w:val="0"/>
              <w:adjustRightInd w:val="0"/>
              <w:spacing w:line="252" w:lineRule="exact"/>
              <w:ind w:left="121"/>
              <w:rPr>
                <w:rFonts w:ascii="Arial" w:hAnsi="Arial" w:cs="Arial"/>
                <w:color w:val="000000"/>
              </w:rPr>
            </w:pPr>
            <w:r w:rsidRPr="00974AA9">
              <w:rPr>
                <w:rFonts w:ascii="Arial" w:hAnsi="Arial" w:cs="Arial"/>
                <w:color w:val="000000"/>
              </w:rPr>
              <w:t>-</w:t>
            </w:r>
            <w:r w:rsidRPr="00974AA9">
              <w:rPr>
                <w:rFonts w:ascii="Arial" w:hAnsi="Arial" w:cs="Arial"/>
                <w:color w:val="000000"/>
              </w:rPr>
              <w:tab/>
            </w:r>
            <w:proofErr w:type="spellStart"/>
            <w:r w:rsidRPr="00974AA9">
              <w:rPr>
                <w:rFonts w:ascii="Arial" w:hAnsi="Arial" w:cs="Arial"/>
                <w:color w:val="000000"/>
              </w:rPr>
              <w:t>usful</w:t>
            </w:r>
            <w:proofErr w:type="spellEnd"/>
            <w:r w:rsidRPr="00974AA9">
              <w:rPr>
                <w:rFonts w:ascii="Arial" w:hAnsi="Arial" w:cs="Arial"/>
                <w:color w:val="000000"/>
              </w:rPr>
              <w:t xml:space="preserve"> </w:t>
            </w:r>
            <w:proofErr w:type="spellStart"/>
            <w:r w:rsidRPr="00974AA9">
              <w:rPr>
                <w:rFonts w:ascii="Arial" w:hAnsi="Arial" w:cs="Arial"/>
                <w:color w:val="000000"/>
              </w:rPr>
              <w:t>during</w:t>
            </w:r>
            <w:proofErr w:type="spellEnd"/>
            <w:r w:rsidRPr="00974AA9">
              <w:rPr>
                <w:rFonts w:ascii="Arial" w:hAnsi="Arial" w:cs="Arial"/>
                <w:color w:val="000000"/>
              </w:rPr>
              <w:t xml:space="preserve"> design </w:t>
            </w:r>
            <w:proofErr w:type="spellStart"/>
            <w:r w:rsidRPr="00974AA9">
              <w:rPr>
                <w:rFonts w:ascii="Arial" w:hAnsi="Arial" w:cs="Arial"/>
                <w:color w:val="000000"/>
              </w:rPr>
              <w:t>basis</w:t>
            </w:r>
            <w:proofErr w:type="spellEnd"/>
            <w:r w:rsidRPr="00974AA9">
              <w:rPr>
                <w:rFonts w:ascii="Arial" w:hAnsi="Arial" w:cs="Arial"/>
                <w:color w:val="000000"/>
              </w:rPr>
              <w:t xml:space="preserve"> </w:t>
            </w:r>
            <w:proofErr w:type="spellStart"/>
            <w:r w:rsidRPr="00974AA9">
              <w:rPr>
                <w:rFonts w:ascii="Arial" w:hAnsi="Arial" w:cs="Arial"/>
                <w:color w:val="000000"/>
              </w:rPr>
              <w:t>accidents</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design </w:t>
            </w:r>
            <w:proofErr w:type="spellStart"/>
            <w:r w:rsidRPr="00974AA9">
              <w:rPr>
                <w:rFonts w:ascii="Arial" w:hAnsi="Arial" w:cs="Arial"/>
                <w:color w:val="000000"/>
              </w:rPr>
              <w:t>extended</w:t>
            </w:r>
            <w:proofErr w:type="spellEnd"/>
            <w:r w:rsidRPr="00974AA9">
              <w:rPr>
                <w:rFonts w:ascii="Arial" w:hAnsi="Arial" w:cs="Arial"/>
                <w:color w:val="000000"/>
              </w:rPr>
              <w:t xml:space="preserve"> </w:t>
            </w:r>
            <w:proofErr w:type="spellStart"/>
            <w:r w:rsidRPr="00974AA9">
              <w:rPr>
                <w:rFonts w:ascii="Arial" w:hAnsi="Arial" w:cs="Arial"/>
                <w:color w:val="000000"/>
              </w:rPr>
              <w:t>condition</w:t>
            </w:r>
            <w:proofErr w:type="spellEnd"/>
            <w:r w:rsidRPr="00974AA9">
              <w:rPr>
                <w:rFonts w:ascii="Arial" w:hAnsi="Arial" w:cs="Arial"/>
                <w:color w:val="000000"/>
              </w:rPr>
              <w:t>;</w:t>
            </w:r>
          </w:p>
          <w:p w:rsidR="00974AA9" w:rsidRPr="00974AA9" w:rsidRDefault="00974AA9" w:rsidP="00974AA9">
            <w:pPr>
              <w:widowControl w:val="0"/>
              <w:autoSpaceDE w:val="0"/>
              <w:autoSpaceDN w:val="0"/>
              <w:adjustRightInd w:val="0"/>
              <w:spacing w:line="252" w:lineRule="exact"/>
              <w:ind w:left="121"/>
              <w:rPr>
                <w:rFonts w:ascii="Arial" w:hAnsi="Arial" w:cs="Arial"/>
                <w:color w:val="000000"/>
              </w:rPr>
            </w:pPr>
            <w:r w:rsidRPr="00974AA9">
              <w:rPr>
                <w:rFonts w:ascii="Arial" w:hAnsi="Arial" w:cs="Arial"/>
                <w:color w:val="000000"/>
              </w:rPr>
              <w:t>-</w:t>
            </w:r>
            <w:r w:rsidRPr="00974AA9">
              <w:rPr>
                <w:rFonts w:ascii="Arial" w:hAnsi="Arial" w:cs="Arial"/>
                <w:color w:val="000000"/>
              </w:rPr>
              <w:tab/>
            </w:r>
            <w:proofErr w:type="spellStart"/>
            <w:r w:rsidRPr="00974AA9">
              <w:rPr>
                <w:rFonts w:ascii="Arial" w:hAnsi="Arial" w:cs="Arial"/>
                <w:color w:val="000000"/>
              </w:rPr>
              <w:t>stored</w:t>
            </w:r>
            <w:proofErr w:type="spellEnd"/>
            <w:r w:rsidRPr="00974AA9">
              <w:rPr>
                <w:rFonts w:ascii="Arial" w:hAnsi="Arial" w:cs="Arial"/>
                <w:color w:val="000000"/>
              </w:rPr>
              <w:t xml:space="preserve"> in </w:t>
            </w:r>
            <w:proofErr w:type="spellStart"/>
            <w:r w:rsidRPr="00974AA9">
              <w:rPr>
                <w:rFonts w:ascii="Arial" w:hAnsi="Arial" w:cs="Arial"/>
                <w:color w:val="000000"/>
              </w:rPr>
              <w:t>such</w:t>
            </w:r>
            <w:proofErr w:type="spellEnd"/>
            <w:r w:rsidRPr="00974AA9">
              <w:rPr>
                <w:rFonts w:ascii="Arial" w:hAnsi="Arial" w:cs="Arial"/>
                <w:color w:val="000000"/>
              </w:rPr>
              <w:t xml:space="preserve"> a </w:t>
            </w:r>
            <w:proofErr w:type="spellStart"/>
            <w:r w:rsidRPr="00974AA9">
              <w:rPr>
                <w:rFonts w:ascii="Arial" w:hAnsi="Arial" w:cs="Arial"/>
                <w:color w:val="000000"/>
              </w:rPr>
              <w:t>way</w:t>
            </w:r>
            <w:proofErr w:type="spellEnd"/>
            <w:r w:rsidRPr="00974AA9">
              <w:rPr>
                <w:rFonts w:ascii="Arial" w:hAnsi="Arial" w:cs="Arial"/>
                <w:color w:val="000000"/>
              </w:rPr>
              <w:t xml:space="preserve"> </w:t>
            </w:r>
            <w:proofErr w:type="spellStart"/>
            <w:r w:rsidRPr="00974AA9">
              <w:rPr>
                <w:rFonts w:ascii="Arial" w:hAnsi="Arial" w:cs="Arial"/>
                <w:color w:val="000000"/>
              </w:rPr>
              <w:t>that</w:t>
            </w:r>
            <w:proofErr w:type="spellEnd"/>
            <w:r w:rsidRPr="00974AA9">
              <w:rPr>
                <w:rFonts w:ascii="Arial" w:hAnsi="Arial" w:cs="Arial"/>
                <w:color w:val="000000"/>
              </w:rPr>
              <w:t xml:space="preserve"> </w:t>
            </w:r>
            <w:proofErr w:type="spellStart"/>
            <w:r w:rsidRPr="00974AA9">
              <w:rPr>
                <w:rFonts w:ascii="Arial" w:hAnsi="Arial" w:cs="Arial"/>
                <w:color w:val="000000"/>
              </w:rPr>
              <w:t>any</w:t>
            </w:r>
            <w:proofErr w:type="spellEnd"/>
            <w:r w:rsidRPr="00974AA9">
              <w:rPr>
                <w:rFonts w:ascii="Arial" w:hAnsi="Arial" w:cs="Arial"/>
                <w:color w:val="000000"/>
              </w:rPr>
              <w:t xml:space="preserve"> </w:t>
            </w:r>
            <w:proofErr w:type="spellStart"/>
            <w:r w:rsidRPr="00974AA9">
              <w:rPr>
                <w:rFonts w:ascii="Arial" w:hAnsi="Arial" w:cs="Arial"/>
                <w:color w:val="000000"/>
              </w:rPr>
              <w:t>accident</w:t>
            </w:r>
            <w:proofErr w:type="spellEnd"/>
            <w:r w:rsidRPr="00974AA9">
              <w:rPr>
                <w:rFonts w:ascii="Arial" w:hAnsi="Arial" w:cs="Arial"/>
                <w:color w:val="000000"/>
              </w:rPr>
              <w:t xml:space="preserve"> at </w:t>
            </w:r>
            <w:proofErr w:type="spellStart"/>
            <w:r w:rsidRPr="00974AA9">
              <w:rPr>
                <w:rFonts w:ascii="Arial" w:hAnsi="Arial" w:cs="Arial"/>
                <w:color w:val="000000"/>
              </w:rPr>
              <w:t>all</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above</w:t>
            </w:r>
            <w:proofErr w:type="spellEnd"/>
            <w:r w:rsidRPr="00974AA9">
              <w:rPr>
                <w:rFonts w:ascii="Arial" w:hAnsi="Arial" w:cs="Arial"/>
                <w:color w:val="000000"/>
              </w:rPr>
              <w:t xml:space="preserve"> </w:t>
            </w:r>
            <w:proofErr w:type="spellStart"/>
            <w:r w:rsidRPr="00974AA9">
              <w:rPr>
                <w:rFonts w:ascii="Arial" w:hAnsi="Arial" w:cs="Arial"/>
                <w:color w:val="000000"/>
              </w:rPr>
              <w:t>would</w:t>
            </w:r>
            <w:proofErr w:type="spellEnd"/>
            <w:r w:rsidRPr="00974AA9">
              <w:rPr>
                <w:rFonts w:ascii="Arial" w:hAnsi="Arial" w:cs="Arial"/>
                <w:color w:val="000000"/>
              </w:rPr>
              <w:t xml:space="preserve"> not </w:t>
            </w:r>
            <w:proofErr w:type="spellStart"/>
            <w:r w:rsidRPr="00974AA9">
              <w:rPr>
                <w:rFonts w:ascii="Arial" w:hAnsi="Arial" w:cs="Arial"/>
                <w:color w:val="000000"/>
              </w:rPr>
              <w:t>have</w:t>
            </w:r>
            <w:proofErr w:type="spellEnd"/>
            <w:r w:rsidRPr="00974AA9">
              <w:rPr>
                <w:rFonts w:ascii="Arial" w:hAnsi="Arial" w:cs="Arial"/>
                <w:color w:val="000000"/>
              </w:rPr>
              <w:t xml:space="preserve"> </w:t>
            </w:r>
            <w:proofErr w:type="spellStart"/>
            <w:r w:rsidRPr="00974AA9">
              <w:rPr>
                <w:rFonts w:ascii="Arial" w:hAnsi="Arial" w:cs="Arial"/>
                <w:color w:val="000000"/>
              </w:rPr>
              <w:t>any</w:t>
            </w:r>
            <w:proofErr w:type="spellEnd"/>
            <w:r w:rsidRPr="00974AA9">
              <w:rPr>
                <w:rFonts w:ascii="Arial" w:hAnsi="Arial" w:cs="Arial"/>
                <w:color w:val="000000"/>
              </w:rPr>
              <w:t xml:space="preserve"> </w:t>
            </w:r>
            <w:proofErr w:type="spellStart"/>
            <w:r w:rsidRPr="00974AA9">
              <w:rPr>
                <w:rFonts w:ascii="Arial" w:hAnsi="Arial" w:cs="Arial"/>
                <w:color w:val="000000"/>
              </w:rPr>
              <w:t>adverse</w:t>
            </w:r>
            <w:proofErr w:type="spellEnd"/>
            <w:r w:rsidRPr="00974AA9">
              <w:rPr>
                <w:rFonts w:ascii="Arial" w:hAnsi="Arial" w:cs="Arial"/>
                <w:color w:val="000000"/>
              </w:rPr>
              <w:t xml:space="preserve"> </w:t>
            </w:r>
            <w:proofErr w:type="spellStart"/>
            <w:r w:rsidRPr="00974AA9">
              <w:rPr>
                <w:rFonts w:ascii="Arial" w:hAnsi="Arial" w:cs="Arial"/>
                <w:color w:val="000000"/>
              </w:rPr>
              <w:t>impact</w:t>
            </w:r>
            <w:proofErr w:type="spellEnd"/>
            <w:r w:rsidRPr="00974AA9">
              <w:rPr>
                <w:rFonts w:ascii="Arial" w:hAnsi="Arial" w:cs="Arial"/>
                <w:color w:val="000000"/>
              </w:rPr>
              <w:t>,</w:t>
            </w:r>
          </w:p>
          <w:p w:rsidR="00D54293" w:rsidRDefault="00974AA9" w:rsidP="00974AA9">
            <w:pPr>
              <w:widowControl w:val="0"/>
              <w:autoSpaceDE w:val="0"/>
              <w:autoSpaceDN w:val="0"/>
              <w:adjustRightInd w:val="0"/>
              <w:spacing w:line="252" w:lineRule="exact"/>
              <w:ind w:left="121"/>
              <w:rPr>
                <w:rFonts w:ascii="Arial" w:hAnsi="Arial" w:cs="Arial"/>
                <w:color w:val="000000"/>
              </w:rPr>
            </w:pPr>
            <w:r w:rsidRPr="00974AA9">
              <w:rPr>
                <w:rFonts w:ascii="Arial" w:hAnsi="Arial" w:cs="Arial"/>
                <w:color w:val="000000"/>
              </w:rPr>
              <w:t>-</w:t>
            </w:r>
            <w:r w:rsidRPr="00974AA9">
              <w:rPr>
                <w:rFonts w:ascii="Arial" w:hAnsi="Arial" w:cs="Arial"/>
                <w:color w:val="000000"/>
              </w:rPr>
              <w:tab/>
            </w:r>
            <w:proofErr w:type="spellStart"/>
            <w:r w:rsidRPr="00974AA9">
              <w:rPr>
                <w:rFonts w:ascii="Arial" w:hAnsi="Arial" w:cs="Arial"/>
                <w:color w:val="000000"/>
              </w:rPr>
              <w:t>access</w:t>
            </w:r>
            <w:proofErr w:type="spellEnd"/>
            <w:r w:rsidRPr="00974AA9">
              <w:rPr>
                <w:rFonts w:ascii="Arial" w:hAnsi="Arial" w:cs="Arial"/>
                <w:color w:val="000000"/>
              </w:rPr>
              <w:t xml:space="preserve"> to </w:t>
            </w:r>
            <w:proofErr w:type="spellStart"/>
            <w:r w:rsidRPr="00974AA9">
              <w:rPr>
                <w:rFonts w:ascii="Arial" w:hAnsi="Arial" w:cs="Arial"/>
                <w:color w:val="000000"/>
              </w:rPr>
              <w:t>these</w:t>
            </w:r>
            <w:proofErr w:type="spellEnd"/>
            <w:r w:rsidRPr="00974AA9">
              <w:rPr>
                <w:rFonts w:ascii="Arial" w:hAnsi="Arial" w:cs="Arial"/>
                <w:color w:val="000000"/>
              </w:rPr>
              <w:t xml:space="preserve"> </w:t>
            </w:r>
            <w:proofErr w:type="spellStart"/>
            <w:r w:rsidRPr="00974AA9">
              <w:rPr>
                <w:rFonts w:ascii="Arial" w:hAnsi="Arial" w:cs="Arial"/>
                <w:color w:val="000000"/>
              </w:rPr>
              <w:t>storage</w:t>
            </w:r>
            <w:proofErr w:type="spellEnd"/>
            <w:r w:rsidRPr="00974AA9">
              <w:rPr>
                <w:rFonts w:ascii="Arial" w:hAnsi="Arial" w:cs="Arial"/>
                <w:color w:val="000000"/>
              </w:rPr>
              <w:t xml:space="preserve"> </w:t>
            </w:r>
            <w:proofErr w:type="spellStart"/>
            <w:r w:rsidRPr="00974AA9">
              <w:rPr>
                <w:rFonts w:ascii="Arial" w:hAnsi="Arial" w:cs="Arial"/>
                <w:color w:val="000000"/>
              </w:rPr>
              <w:t>locations</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be </w:t>
            </w:r>
            <w:proofErr w:type="spellStart"/>
            <w:r w:rsidRPr="00974AA9">
              <w:rPr>
                <w:rFonts w:ascii="Arial" w:hAnsi="Arial" w:cs="Arial"/>
                <w:color w:val="000000"/>
              </w:rPr>
              <w:t>possible</w:t>
            </w:r>
            <w:proofErr w:type="spellEnd"/>
            <w:r w:rsidRPr="00974AA9">
              <w:rPr>
                <w:rFonts w:ascii="Arial" w:hAnsi="Arial" w:cs="Arial"/>
                <w:color w:val="000000"/>
              </w:rPr>
              <w:t xml:space="preserve"> </w:t>
            </w:r>
            <w:proofErr w:type="spellStart"/>
            <w:r w:rsidRPr="00974AA9">
              <w:rPr>
                <w:rFonts w:ascii="Arial" w:hAnsi="Arial" w:cs="Arial"/>
                <w:color w:val="000000"/>
              </w:rPr>
              <w:t>even</w:t>
            </w:r>
            <w:proofErr w:type="spellEnd"/>
            <w:r w:rsidRPr="00974AA9">
              <w:rPr>
                <w:rFonts w:ascii="Arial" w:hAnsi="Arial" w:cs="Arial"/>
                <w:color w:val="000000"/>
              </w:rPr>
              <w:t xml:space="preserve"> in </w:t>
            </w:r>
            <w:proofErr w:type="spellStart"/>
            <w:r w:rsidRPr="00974AA9">
              <w:rPr>
                <w:rFonts w:ascii="Arial" w:hAnsi="Arial" w:cs="Arial"/>
                <w:color w:val="000000"/>
              </w:rPr>
              <w:t>case</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extensive</w:t>
            </w:r>
            <w:proofErr w:type="spellEnd"/>
            <w:r w:rsidRPr="00974AA9">
              <w:rPr>
                <w:rFonts w:ascii="Arial" w:hAnsi="Arial" w:cs="Arial"/>
                <w:color w:val="000000"/>
              </w:rPr>
              <w:t xml:space="preserve"> </w:t>
            </w:r>
            <w:proofErr w:type="spellStart"/>
            <w:r w:rsidRPr="00974AA9">
              <w:rPr>
                <w:rFonts w:ascii="Arial" w:hAnsi="Arial" w:cs="Arial"/>
                <w:color w:val="000000"/>
              </w:rPr>
              <w:t>infrastructure</w:t>
            </w:r>
            <w:proofErr w:type="spellEnd"/>
            <w:r w:rsidRPr="00974AA9">
              <w:rPr>
                <w:rFonts w:ascii="Arial" w:hAnsi="Arial" w:cs="Arial"/>
                <w:color w:val="000000"/>
              </w:rPr>
              <w:t xml:space="preserve"> </w:t>
            </w:r>
            <w:proofErr w:type="spellStart"/>
            <w:r w:rsidRPr="00974AA9">
              <w:rPr>
                <w:rFonts w:ascii="Arial" w:hAnsi="Arial" w:cs="Arial"/>
                <w:color w:val="000000"/>
              </w:rPr>
              <w:t>damage.ower</w:t>
            </w:r>
            <w:proofErr w:type="spellEnd"/>
            <w:r w:rsidRPr="00974AA9">
              <w:rPr>
                <w:rFonts w:ascii="Arial" w:hAnsi="Arial" w:cs="Arial"/>
                <w:color w:val="000000"/>
              </w:rPr>
              <w:t xml:space="preserve"> </w:t>
            </w:r>
            <w:proofErr w:type="spellStart"/>
            <w:r w:rsidRPr="00974AA9">
              <w:rPr>
                <w:rFonts w:ascii="Arial" w:hAnsi="Arial" w:cs="Arial"/>
                <w:color w:val="000000"/>
              </w:rPr>
              <w:t>plant</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ensure</w:t>
            </w:r>
            <w:proofErr w:type="spellEnd"/>
            <w:r w:rsidRPr="00974AA9">
              <w:rPr>
                <w:rFonts w:ascii="Arial" w:hAnsi="Arial" w:cs="Arial"/>
                <w:color w:val="000000"/>
              </w:rPr>
              <w:t>:</w:t>
            </w:r>
          </w:p>
          <w:p w:rsidR="00974AA9" w:rsidRPr="00FB4088" w:rsidRDefault="00974AA9" w:rsidP="00D54293">
            <w:pPr>
              <w:widowControl w:val="0"/>
              <w:autoSpaceDE w:val="0"/>
              <w:autoSpaceDN w:val="0"/>
              <w:adjustRightInd w:val="0"/>
              <w:spacing w:line="252" w:lineRule="exact"/>
              <w:ind w:left="121"/>
              <w:rPr>
                <w:rFonts w:ascii="Arial" w:hAnsi="Arial" w:cs="Arial"/>
                <w:color w:val="000000"/>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R 5.1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made</w:t>
            </w:r>
            <w:proofErr w:type="spellEnd"/>
            <w:r w:rsidRPr="00FB4088">
              <w:rPr>
                <w:rFonts w:ascii="Arial" w:hAnsi="Arial" w:cs="Arial"/>
                <w:color w:val="000000"/>
              </w:rPr>
              <w:t xml:space="preserve"> to </w:t>
            </w:r>
            <w:proofErr w:type="spellStart"/>
            <w:r w:rsidRPr="00FB4088">
              <w:rPr>
                <w:rFonts w:ascii="Arial" w:hAnsi="Arial" w:cs="Arial"/>
                <w:color w:val="000000"/>
              </w:rPr>
              <w:t>identify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knowledge</w:t>
            </w:r>
            <w:proofErr w:type="spellEnd"/>
            <w:r w:rsidRPr="00FB4088">
              <w:rPr>
                <w:rFonts w:ascii="Arial" w:hAnsi="Arial" w:cs="Arial"/>
                <w:color w:val="000000"/>
              </w:rPr>
              <w:t xml:space="preserve">, </w:t>
            </w:r>
            <w:proofErr w:type="spellStart"/>
            <w:r w:rsidRPr="00FB4088">
              <w:rPr>
                <w:rFonts w:ascii="Arial" w:hAnsi="Arial" w:cs="Arial"/>
                <w:color w:val="000000"/>
              </w:rPr>
              <w:t>skills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abilities</w:t>
            </w:r>
            <w:proofErr w:type="spellEnd"/>
            <w:r w:rsidRPr="00FB4088">
              <w:rPr>
                <w:rFonts w:ascii="Arial" w:hAnsi="Arial" w:cs="Arial"/>
                <w:color w:val="000000"/>
              </w:rPr>
              <w:t xml:space="preserve"> </w:t>
            </w:r>
            <w:proofErr w:type="spellStart"/>
            <w:r w:rsidRPr="00FB4088">
              <w:rPr>
                <w:rFonts w:ascii="Arial" w:hAnsi="Arial" w:cs="Arial"/>
                <w:color w:val="000000"/>
              </w:rPr>
              <w:t>needed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r w:rsidRPr="00FB4088">
              <w:rPr>
                <w:rFonts w:ascii="Arial" w:hAnsi="Arial" w:cs="Arial"/>
                <w:color w:val="FF0000"/>
              </w:rPr>
              <w:t>(</w:t>
            </w:r>
            <w:proofErr w:type="spellStart"/>
            <w:r w:rsidRPr="00FB4088">
              <w:rPr>
                <w:rFonts w:ascii="Arial" w:hAnsi="Arial" w:cs="Arial"/>
                <w:color w:val="FF0000"/>
              </w:rPr>
              <w:t>operating</w:t>
            </w:r>
            <w:proofErr w:type="spellEnd"/>
            <w:r w:rsidRPr="00FB4088">
              <w:rPr>
                <w:rFonts w:ascii="Arial" w:hAnsi="Arial" w:cs="Arial"/>
                <w:color w:val="FF0000"/>
              </w:rPr>
              <w:t xml:space="preserve"> </w:t>
            </w:r>
            <w:proofErr w:type="spellStart"/>
            <w:r w:rsidRPr="00FB4088">
              <w:rPr>
                <w:rFonts w:ascii="Arial" w:hAnsi="Arial" w:cs="Arial"/>
                <w:color w:val="FF0000"/>
              </w:rPr>
              <w:t>organization</w:t>
            </w:r>
            <w:proofErr w:type="spellEnd"/>
            <w:r w:rsidRPr="00FB4088">
              <w:rPr>
                <w:rFonts w:ascii="Arial" w:hAnsi="Arial" w:cs="Arial"/>
                <w:color w:val="FF0000"/>
              </w:rPr>
              <w:t xml:space="preserve"> </w:t>
            </w:r>
            <w:proofErr w:type="spellStart"/>
            <w:r w:rsidRPr="00FB4088">
              <w:rPr>
                <w:rFonts w:ascii="Arial" w:hAnsi="Arial" w:cs="Arial"/>
                <w:color w:val="FF0000"/>
              </w:rPr>
              <w:t>staff</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necessary</w:t>
            </w:r>
            <w:proofErr w:type="spellEnd"/>
            <w:r w:rsidRPr="00FB4088">
              <w:rPr>
                <w:rFonts w:ascii="Arial" w:hAnsi="Arial" w:cs="Arial"/>
                <w:color w:val="FF0000"/>
              </w:rPr>
              <w:t xml:space="preserve">, </w:t>
            </w:r>
            <w:proofErr w:type="spellStart"/>
            <w:r w:rsidRPr="00FB4088">
              <w:rPr>
                <w:rFonts w:ascii="Arial" w:hAnsi="Arial" w:cs="Arial"/>
                <w:color w:val="FF0000"/>
              </w:rPr>
              <w:t>contractors</w:t>
            </w:r>
            <w:proofErr w:type="spellEnd"/>
            <w:r w:rsidRPr="00FB4088">
              <w:rPr>
                <w:rFonts w:ascii="Arial" w:hAnsi="Arial" w:cs="Arial"/>
                <w:color w:val="FF0000"/>
              </w:rPr>
              <w:t>)</w:t>
            </w:r>
            <w:r w:rsidRPr="00FB4088">
              <w:rPr>
                <w:rFonts w:ascii="Arial" w:hAnsi="Arial" w:cs="Arial"/>
                <w:color w:val="000000"/>
              </w:rPr>
              <w:t xml:space="preserve"> to </w:t>
            </w:r>
            <w:proofErr w:type="spellStart"/>
            <w:r w:rsidRPr="00FB4088">
              <w:rPr>
                <w:rFonts w:ascii="Arial" w:hAnsi="Arial" w:cs="Arial"/>
                <w:color w:val="000000"/>
              </w:rPr>
              <w:t>perform</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assigned</w:t>
            </w:r>
            <w:proofErr w:type="spellEnd"/>
            <w:r w:rsidRPr="00FB4088">
              <w:rPr>
                <w:rFonts w:ascii="Arial" w:hAnsi="Arial" w:cs="Arial"/>
                <w:color w:val="000000"/>
              </w:rPr>
              <w:t xml:space="preserve"> </w:t>
            </w:r>
            <w:proofErr w:type="spellStart"/>
            <w:r w:rsidRPr="00FB4088">
              <w:rPr>
                <w:rFonts w:ascii="Arial" w:hAnsi="Arial" w:cs="Arial"/>
                <w:color w:val="000000"/>
              </w:rPr>
              <w:t>response</w:t>
            </w:r>
            <w:proofErr w:type="spellEnd"/>
            <w:r w:rsidRPr="00FB4088">
              <w:rPr>
                <w:rFonts w:ascii="Arial" w:hAnsi="Arial" w:cs="Arial"/>
                <w:color w:val="000000"/>
              </w:rPr>
              <w:t xml:space="preserve"> </w:t>
            </w:r>
            <w:proofErr w:type="spellStart"/>
            <w:r w:rsidRPr="00FB4088">
              <w:rPr>
                <w:rFonts w:ascii="Arial" w:hAnsi="Arial" w:cs="Arial"/>
                <w:color w:val="000000"/>
              </w:rPr>
              <w:t>functions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64/1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766613" w:rsidP="00D54293">
            <w:pPr>
              <w:widowControl w:val="0"/>
              <w:autoSpaceDE w:val="0"/>
              <w:autoSpaceDN w:val="0"/>
              <w:adjustRightInd w:val="0"/>
              <w:spacing w:after="0" w:line="252" w:lineRule="exact"/>
              <w:ind w:left="121"/>
              <w:rPr>
                <w:rFonts w:ascii="Arial" w:hAnsi="Arial" w:cs="Arial"/>
                <w:color w:val="000000"/>
              </w:rPr>
            </w:pPr>
            <w:r w:rsidRPr="00766613">
              <w:rPr>
                <w:rFonts w:ascii="Arial" w:hAnsi="Arial" w:cs="Arial"/>
                <w:color w:val="000000"/>
              </w:rPr>
              <w:t>(1)</w:t>
            </w:r>
            <w:r w:rsidRPr="00766613">
              <w:rPr>
                <w:rFonts w:ascii="Arial" w:hAnsi="Arial" w:cs="Arial"/>
                <w:color w:val="000000"/>
              </w:rPr>
              <w:tab/>
              <w:t>Upravljavec sevalnega ali jedrskega objekta mora določiti znanje, veščine in sposobnosti za izvajanje nalog ob izrednem dogodku, ki jih potrebujejo izvajalci interventnih dejavnosti in osebje zunanjih organizacij, s katerimi ima upravljavec sevalnega ali jedrskega objekta urejeno zagotavljanje nalog za obvladovanje izrednega dogodka na območju sevalnega ali jedrskega objekta.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974AA9" w:rsidP="00D54293">
            <w:pPr>
              <w:widowControl w:val="0"/>
              <w:autoSpaceDE w:val="0"/>
              <w:autoSpaceDN w:val="0"/>
              <w:adjustRightInd w:val="0"/>
              <w:spacing w:after="0" w:line="252" w:lineRule="exact"/>
              <w:ind w:left="121"/>
              <w:rPr>
                <w:rFonts w:ascii="Arial" w:hAnsi="Arial" w:cs="Arial"/>
                <w:color w:val="000000"/>
              </w:rPr>
            </w:pPr>
            <w:r w:rsidRPr="00974AA9">
              <w:rPr>
                <w:rFonts w:ascii="Arial" w:hAnsi="Arial" w:cs="Arial"/>
                <w:color w:val="000000"/>
              </w:rPr>
              <w:t>(1)</w:t>
            </w:r>
            <w:r w:rsidRPr="00974AA9">
              <w:rPr>
                <w:rFonts w:ascii="Arial" w:hAnsi="Arial" w:cs="Arial"/>
                <w:color w:val="000000"/>
              </w:rPr>
              <w:tab/>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operator </w:t>
            </w:r>
            <w:proofErr w:type="spellStart"/>
            <w:r w:rsidRPr="00974AA9">
              <w:rPr>
                <w:rFonts w:ascii="Arial" w:hAnsi="Arial" w:cs="Arial"/>
                <w:color w:val="000000"/>
              </w:rPr>
              <w:t>of</w:t>
            </w:r>
            <w:proofErr w:type="spellEnd"/>
            <w:r w:rsidRPr="00974AA9">
              <w:rPr>
                <w:rFonts w:ascii="Arial" w:hAnsi="Arial" w:cs="Arial"/>
                <w:color w:val="000000"/>
              </w:rPr>
              <w:t xml:space="preserve"> a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t>or</w:t>
            </w:r>
            <w:proofErr w:type="spellEnd"/>
            <w:r w:rsidRPr="00974AA9">
              <w:rPr>
                <w:rFonts w:ascii="Arial" w:hAnsi="Arial" w:cs="Arial"/>
                <w:color w:val="000000"/>
              </w:rPr>
              <w:t xml:space="preserve"> </w:t>
            </w:r>
            <w:proofErr w:type="spellStart"/>
            <w:r w:rsidRPr="00974AA9">
              <w:rPr>
                <w:rFonts w:ascii="Arial" w:hAnsi="Arial" w:cs="Arial"/>
                <w:color w:val="000000"/>
              </w:rPr>
              <w:t>nuclear</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make </w:t>
            </w:r>
            <w:proofErr w:type="spellStart"/>
            <w:r w:rsidRPr="00974AA9">
              <w:rPr>
                <w:rFonts w:ascii="Arial" w:hAnsi="Arial" w:cs="Arial"/>
                <w:color w:val="000000"/>
              </w:rPr>
              <w:t>arrangements</w:t>
            </w:r>
            <w:proofErr w:type="spellEnd"/>
            <w:r w:rsidRPr="00974AA9">
              <w:rPr>
                <w:rFonts w:ascii="Arial" w:hAnsi="Arial" w:cs="Arial"/>
                <w:color w:val="000000"/>
              </w:rPr>
              <w:t xml:space="preserve"> to </w:t>
            </w:r>
            <w:proofErr w:type="spellStart"/>
            <w:r w:rsidRPr="00974AA9">
              <w:rPr>
                <w:rFonts w:ascii="Arial" w:hAnsi="Arial" w:cs="Arial"/>
                <w:color w:val="000000"/>
              </w:rPr>
              <w:t>identify</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knowledge</w:t>
            </w:r>
            <w:proofErr w:type="spellEnd"/>
            <w:r w:rsidRPr="00974AA9">
              <w:rPr>
                <w:rFonts w:ascii="Arial" w:hAnsi="Arial" w:cs="Arial"/>
                <w:color w:val="000000"/>
              </w:rPr>
              <w:t xml:space="preserve">, </w:t>
            </w:r>
            <w:proofErr w:type="spellStart"/>
            <w:r w:rsidRPr="00974AA9">
              <w:rPr>
                <w:rFonts w:ascii="Arial" w:hAnsi="Arial" w:cs="Arial"/>
                <w:color w:val="000000"/>
              </w:rPr>
              <w:t>skills</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abilities</w:t>
            </w:r>
            <w:proofErr w:type="spellEnd"/>
            <w:r w:rsidRPr="00974AA9">
              <w:rPr>
                <w:rFonts w:ascii="Arial" w:hAnsi="Arial" w:cs="Arial"/>
                <w:color w:val="000000"/>
              </w:rPr>
              <w:t xml:space="preserve"> </w:t>
            </w:r>
            <w:proofErr w:type="spellStart"/>
            <w:r w:rsidRPr="00974AA9">
              <w:rPr>
                <w:rFonts w:ascii="Arial" w:hAnsi="Arial" w:cs="Arial"/>
                <w:color w:val="000000"/>
              </w:rPr>
              <w:t>needed</w:t>
            </w:r>
            <w:proofErr w:type="spellEnd"/>
            <w:r w:rsidRPr="00974AA9">
              <w:rPr>
                <w:rFonts w:ascii="Arial" w:hAnsi="Arial" w:cs="Arial"/>
                <w:color w:val="000000"/>
              </w:rPr>
              <w:t xml:space="preserve"> </w:t>
            </w:r>
            <w:proofErr w:type="spellStart"/>
            <w:r w:rsidRPr="00974AA9">
              <w:rPr>
                <w:rFonts w:ascii="Arial" w:hAnsi="Arial" w:cs="Arial"/>
                <w:color w:val="000000"/>
              </w:rPr>
              <w:t>for</w:t>
            </w:r>
            <w:proofErr w:type="spellEnd"/>
            <w:r w:rsidRPr="00974AA9">
              <w:rPr>
                <w:rFonts w:ascii="Arial" w:hAnsi="Arial" w:cs="Arial"/>
                <w:color w:val="000000"/>
              </w:rPr>
              <w:t xml:space="preserve"> </w:t>
            </w:r>
            <w:proofErr w:type="spellStart"/>
            <w:r w:rsidRPr="00974AA9">
              <w:rPr>
                <w:rFonts w:ascii="Arial" w:hAnsi="Arial" w:cs="Arial"/>
                <w:color w:val="000000"/>
              </w:rPr>
              <w:t>operating</w:t>
            </w:r>
            <w:proofErr w:type="spellEnd"/>
            <w:r w:rsidRPr="00974AA9">
              <w:rPr>
                <w:rFonts w:ascii="Arial" w:hAnsi="Arial" w:cs="Arial"/>
                <w:color w:val="000000"/>
              </w:rPr>
              <w:t xml:space="preserve"> </w:t>
            </w:r>
            <w:proofErr w:type="spellStart"/>
            <w:r w:rsidRPr="00974AA9">
              <w:rPr>
                <w:rFonts w:ascii="Arial" w:hAnsi="Arial" w:cs="Arial"/>
                <w:color w:val="000000"/>
              </w:rPr>
              <w:t>organization</w:t>
            </w:r>
            <w:proofErr w:type="spellEnd"/>
            <w:r w:rsidRPr="00974AA9">
              <w:rPr>
                <w:rFonts w:ascii="Arial" w:hAnsi="Arial" w:cs="Arial"/>
                <w:color w:val="000000"/>
              </w:rPr>
              <w:t xml:space="preserve"> </w:t>
            </w:r>
            <w:proofErr w:type="spellStart"/>
            <w:r w:rsidRPr="00974AA9">
              <w:rPr>
                <w:rFonts w:ascii="Arial" w:hAnsi="Arial" w:cs="Arial"/>
                <w:color w:val="000000"/>
              </w:rPr>
              <w:t>staff</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contractors</w:t>
            </w:r>
            <w:proofErr w:type="spellEnd"/>
            <w:r w:rsidRPr="00974AA9">
              <w:rPr>
                <w:rFonts w:ascii="Arial" w:hAnsi="Arial" w:cs="Arial"/>
                <w:color w:val="000000"/>
              </w:rPr>
              <w:t xml:space="preserve">, </w:t>
            </w:r>
            <w:proofErr w:type="spellStart"/>
            <w:r w:rsidRPr="00974AA9">
              <w:rPr>
                <w:rFonts w:ascii="Arial" w:hAnsi="Arial" w:cs="Arial"/>
                <w:color w:val="000000"/>
              </w:rPr>
              <w:t>with</w:t>
            </w:r>
            <w:proofErr w:type="spellEnd"/>
            <w:r w:rsidRPr="00974AA9">
              <w:rPr>
                <w:rFonts w:ascii="Arial" w:hAnsi="Arial" w:cs="Arial"/>
                <w:color w:val="000000"/>
              </w:rPr>
              <w:t xml:space="preserve"> </w:t>
            </w:r>
            <w:proofErr w:type="spellStart"/>
            <w:r w:rsidRPr="00974AA9">
              <w:rPr>
                <w:rFonts w:ascii="Arial" w:hAnsi="Arial" w:cs="Arial"/>
                <w:color w:val="000000"/>
              </w:rPr>
              <w:t>which</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operator </w:t>
            </w:r>
            <w:proofErr w:type="spellStart"/>
            <w:r w:rsidRPr="00974AA9">
              <w:rPr>
                <w:rFonts w:ascii="Arial" w:hAnsi="Arial" w:cs="Arial"/>
                <w:color w:val="000000"/>
              </w:rPr>
              <w:t>of</w:t>
            </w:r>
            <w:proofErr w:type="spellEnd"/>
            <w:r w:rsidRPr="00974AA9">
              <w:rPr>
                <w:rFonts w:ascii="Arial" w:hAnsi="Arial" w:cs="Arial"/>
                <w:color w:val="000000"/>
              </w:rPr>
              <w:t xml:space="preserve"> a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t>or</w:t>
            </w:r>
            <w:proofErr w:type="spellEnd"/>
            <w:r w:rsidRPr="00974AA9">
              <w:rPr>
                <w:rFonts w:ascii="Arial" w:hAnsi="Arial" w:cs="Arial"/>
                <w:color w:val="000000"/>
              </w:rPr>
              <w:t xml:space="preserve"> </w:t>
            </w:r>
            <w:proofErr w:type="spellStart"/>
            <w:r w:rsidRPr="00974AA9">
              <w:rPr>
                <w:rFonts w:ascii="Arial" w:hAnsi="Arial" w:cs="Arial"/>
                <w:color w:val="000000"/>
              </w:rPr>
              <w:t>nuclear</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w:t>
            </w:r>
            <w:proofErr w:type="spellStart"/>
            <w:r w:rsidRPr="00974AA9">
              <w:rPr>
                <w:rFonts w:ascii="Arial" w:hAnsi="Arial" w:cs="Arial"/>
                <w:color w:val="000000"/>
              </w:rPr>
              <w:t>perform</w:t>
            </w:r>
            <w:proofErr w:type="spellEnd"/>
            <w:r w:rsidRPr="00974AA9">
              <w:rPr>
                <w:rFonts w:ascii="Arial" w:hAnsi="Arial" w:cs="Arial"/>
                <w:color w:val="000000"/>
              </w:rPr>
              <w:t xml:space="preserve"> </w:t>
            </w:r>
            <w:proofErr w:type="spellStart"/>
            <w:r w:rsidRPr="00974AA9">
              <w:rPr>
                <w:rFonts w:ascii="Arial" w:hAnsi="Arial" w:cs="Arial"/>
                <w:color w:val="000000"/>
              </w:rPr>
              <w:t>their</w:t>
            </w:r>
            <w:proofErr w:type="spellEnd"/>
            <w:r w:rsidRPr="00974AA9">
              <w:rPr>
                <w:rFonts w:ascii="Arial" w:hAnsi="Arial" w:cs="Arial"/>
                <w:color w:val="000000"/>
              </w:rPr>
              <w:t xml:space="preserve"> </w:t>
            </w:r>
            <w:proofErr w:type="spellStart"/>
            <w:r w:rsidRPr="00974AA9">
              <w:rPr>
                <w:rFonts w:ascii="Arial" w:hAnsi="Arial" w:cs="Arial"/>
                <w:color w:val="000000"/>
              </w:rPr>
              <w:t>functions</w:t>
            </w:r>
            <w:proofErr w:type="spellEnd"/>
            <w:r w:rsidRPr="00974AA9">
              <w:rPr>
                <w:rFonts w:ascii="Arial" w:hAnsi="Arial" w:cs="Arial"/>
                <w:color w:val="000000"/>
              </w:rPr>
              <w:t xml:space="preserve"> in </w:t>
            </w:r>
            <w:proofErr w:type="spellStart"/>
            <w:r w:rsidRPr="00974AA9">
              <w:rPr>
                <w:rFonts w:ascii="Arial" w:hAnsi="Arial" w:cs="Arial"/>
                <w:color w:val="000000"/>
              </w:rPr>
              <w:t>response</w:t>
            </w:r>
            <w:proofErr w:type="spellEnd"/>
            <w:r w:rsidRPr="00974AA9">
              <w:rPr>
                <w:rFonts w:ascii="Arial" w:hAnsi="Arial" w:cs="Arial"/>
                <w:color w:val="000000"/>
              </w:rPr>
              <w:t xml:space="preserve"> to </w:t>
            </w:r>
            <w:proofErr w:type="spellStart"/>
            <w:r w:rsidRPr="00974AA9">
              <w:rPr>
                <w:rFonts w:ascii="Arial" w:hAnsi="Arial" w:cs="Arial"/>
                <w:color w:val="000000"/>
              </w:rPr>
              <w:t>an</w:t>
            </w:r>
            <w:proofErr w:type="spellEnd"/>
            <w:r w:rsidRPr="00974AA9">
              <w:rPr>
                <w:rFonts w:ascii="Arial" w:hAnsi="Arial" w:cs="Arial"/>
                <w:color w:val="000000"/>
              </w:rPr>
              <w:t xml:space="preserve"> </w:t>
            </w:r>
            <w:proofErr w:type="spellStart"/>
            <w:r w:rsidRPr="00974AA9">
              <w:rPr>
                <w:rFonts w:ascii="Arial" w:hAnsi="Arial" w:cs="Arial"/>
                <w:color w:val="000000"/>
              </w:rPr>
              <w:t>emergency</w:t>
            </w:r>
            <w:proofErr w:type="spellEnd"/>
            <w:r w:rsidRPr="00974AA9">
              <w:rPr>
                <w:rFonts w:ascii="Arial" w:hAnsi="Arial" w:cs="Arial"/>
                <w:color w:val="000000"/>
              </w:rPr>
              <w:t xml:space="preserve"> management in </w:t>
            </w:r>
            <w:proofErr w:type="spellStart"/>
            <w:r w:rsidRPr="00974AA9">
              <w:rPr>
                <w:rFonts w:ascii="Arial" w:hAnsi="Arial" w:cs="Arial"/>
                <w:color w:val="000000"/>
              </w:rPr>
              <w:t>the</w:t>
            </w:r>
            <w:proofErr w:type="spellEnd"/>
            <w:r w:rsidRPr="00974AA9">
              <w:rPr>
                <w:rFonts w:ascii="Arial" w:hAnsi="Arial" w:cs="Arial"/>
                <w:color w:val="000000"/>
              </w:rPr>
              <w:t xml:space="preserve"> site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t>or</w:t>
            </w:r>
            <w:proofErr w:type="spellEnd"/>
            <w:r w:rsidRPr="00974AA9">
              <w:rPr>
                <w:rFonts w:ascii="Arial" w:hAnsi="Arial" w:cs="Arial"/>
                <w:color w:val="000000"/>
              </w:rPr>
              <w:t xml:space="preserve"> </w:t>
            </w:r>
            <w:proofErr w:type="spellStart"/>
            <w:r w:rsidRPr="00974AA9">
              <w:rPr>
                <w:rFonts w:ascii="Arial" w:hAnsi="Arial" w:cs="Arial"/>
                <w:color w:val="000000"/>
              </w:rPr>
              <w:t>nuclear</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R 5.2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made</w:t>
            </w:r>
            <w:proofErr w:type="spellEnd"/>
            <w:r w:rsidRPr="00FB4088">
              <w:rPr>
                <w:rFonts w:ascii="Arial" w:hAnsi="Arial" w:cs="Arial"/>
                <w:color w:val="000000"/>
              </w:rPr>
              <w:t xml:space="preserve"> to </w:t>
            </w:r>
            <w:proofErr w:type="spellStart"/>
            <w:r w:rsidRPr="00FB4088">
              <w:rPr>
                <w:rFonts w:ascii="Arial" w:hAnsi="Arial" w:cs="Arial"/>
                <w:color w:val="000000"/>
              </w:rPr>
              <w:t>inform</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employees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w:t>
            </w:r>
            <w:proofErr w:type="spellStart"/>
            <w:r w:rsidRPr="00FB4088">
              <w:rPr>
                <w:rFonts w:ascii="Arial" w:hAnsi="Arial" w:cs="Arial"/>
                <w:color w:val="000000"/>
              </w:rPr>
              <w:t>other</w:t>
            </w:r>
            <w:proofErr w:type="spellEnd"/>
            <w:r w:rsidRPr="00FB4088">
              <w:rPr>
                <w:rFonts w:ascii="Arial" w:hAnsi="Arial" w:cs="Arial"/>
                <w:color w:val="000000"/>
              </w:rPr>
              <w:t xml:space="preserve"> </w:t>
            </w:r>
            <w:proofErr w:type="spellStart"/>
            <w:r w:rsidRPr="00FB4088">
              <w:rPr>
                <w:rFonts w:ascii="Arial" w:hAnsi="Arial" w:cs="Arial"/>
                <w:color w:val="000000"/>
              </w:rPr>
              <w:t>persons</w:t>
            </w:r>
            <w:proofErr w:type="spellEnd"/>
            <w:r w:rsidRPr="00FB4088">
              <w:rPr>
                <w:rFonts w:ascii="Arial" w:hAnsi="Arial" w:cs="Arial"/>
                <w:color w:val="000000"/>
              </w:rPr>
              <w:t xml:space="preserve"> </w:t>
            </w:r>
            <w:proofErr w:type="spellStart"/>
            <w:r w:rsidRPr="00FB4088">
              <w:rPr>
                <w:rFonts w:ascii="Arial" w:hAnsi="Arial" w:cs="Arial"/>
                <w:color w:val="000000"/>
              </w:rPr>
              <w:t>present</w:t>
            </w:r>
            <w:proofErr w:type="spellEnd"/>
            <w:r w:rsidRPr="00FB4088">
              <w:rPr>
                <w:rFonts w:ascii="Arial" w:hAnsi="Arial" w:cs="Arial"/>
                <w:color w:val="000000"/>
              </w:rPr>
              <w:t xml:space="preserve"> on </w:t>
            </w:r>
            <w:proofErr w:type="spellStart"/>
            <w:r w:rsidRPr="00FB4088">
              <w:rPr>
                <w:rFonts w:ascii="Arial" w:hAnsi="Arial" w:cs="Arial"/>
                <w:color w:val="000000"/>
              </w:rPr>
              <w:t>the</w:t>
            </w:r>
            <w:proofErr w:type="spellEnd"/>
            <w:r w:rsidRPr="00FB4088">
              <w:rPr>
                <w:rFonts w:ascii="Arial" w:hAnsi="Arial" w:cs="Arial"/>
                <w:color w:val="000000"/>
              </w:rPr>
              <w:t xml:space="preserve"> site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actions</w:t>
            </w:r>
            <w:proofErr w:type="spellEnd"/>
            <w:r w:rsidRPr="00FB4088">
              <w:rPr>
                <w:rFonts w:ascii="Arial" w:hAnsi="Arial" w:cs="Arial"/>
                <w:color w:val="000000"/>
              </w:rPr>
              <w:t xml:space="preserve"> to be </w:t>
            </w:r>
            <w:proofErr w:type="spellStart"/>
            <w:r w:rsidRPr="00FB4088">
              <w:rPr>
                <w:rFonts w:ascii="Arial" w:hAnsi="Arial" w:cs="Arial"/>
                <w:color w:val="000000"/>
              </w:rPr>
              <w:t>taken</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66/3</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766613" w:rsidP="00D54293">
            <w:pPr>
              <w:widowControl w:val="0"/>
              <w:autoSpaceDE w:val="0"/>
              <w:autoSpaceDN w:val="0"/>
              <w:adjustRightInd w:val="0"/>
              <w:spacing w:after="0" w:line="253" w:lineRule="exact"/>
              <w:ind w:left="121"/>
              <w:rPr>
                <w:rFonts w:ascii="Arial" w:hAnsi="Arial" w:cs="Arial"/>
                <w:color w:val="000000"/>
              </w:rPr>
            </w:pPr>
            <w:r w:rsidRPr="00766613">
              <w:rPr>
                <w:rFonts w:ascii="Arial" w:hAnsi="Arial" w:cs="Arial"/>
                <w:color w:val="000000"/>
              </w:rPr>
              <w:t>(3)</w:t>
            </w:r>
            <w:r w:rsidRPr="00766613">
              <w:rPr>
                <w:rFonts w:ascii="Arial" w:hAnsi="Arial" w:cs="Arial"/>
                <w:color w:val="000000"/>
              </w:rPr>
              <w:tab/>
              <w:t>Upravljavec sevalnega ali jedrskega objekta mora zagotoviti predhodno obveščanje izvajalcev interventnih dejavnosti in drugih ljudi na lokaciji objekta o dejavnostih, ki bi se izvedle ob izrednem dogodku. To mora biti vključeno v vaje iz 64. člena tega pravilnika.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974AA9" w:rsidP="00D54293">
            <w:pPr>
              <w:widowControl w:val="0"/>
              <w:autoSpaceDE w:val="0"/>
              <w:autoSpaceDN w:val="0"/>
              <w:adjustRightInd w:val="0"/>
              <w:spacing w:after="0" w:line="253" w:lineRule="exact"/>
              <w:ind w:left="121"/>
              <w:rPr>
                <w:rFonts w:ascii="Arial" w:hAnsi="Arial" w:cs="Arial"/>
                <w:color w:val="000000"/>
              </w:rPr>
            </w:pPr>
            <w:r w:rsidRPr="00974AA9">
              <w:rPr>
                <w:rFonts w:ascii="Arial" w:hAnsi="Arial" w:cs="Arial"/>
                <w:color w:val="000000"/>
              </w:rPr>
              <w:t>(3)</w:t>
            </w:r>
            <w:r w:rsidRPr="00974AA9">
              <w:rPr>
                <w:rFonts w:ascii="Arial" w:hAnsi="Arial" w:cs="Arial"/>
                <w:color w:val="000000"/>
              </w:rPr>
              <w:tab/>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operator </w:t>
            </w:r>
            <w:proofErr w:type="spellStart"/>
            <w:r w:rsidRPr="00974AA9">
              <w:rPr>
                <w:rFonts w:ascii="Arial" w:hAnsi="Arial" w:cs="Arial"/>
                <w:color w:val="000000"/>
              </w:rPr>
              <w:t>of</w:t>
            </w:r>
            <w:proofErr w:type="spellEnd"/>
            <w:r w:rsidRPr="00974AA9">
              <w:rPr>
                <w:rFonts w:ascii="Arial" w:hAnsi="Arial" w:cs="Arial"/>
                <w:color w:val="000000"/>
              </w:rPr>
              <w:t xml:space="preserve"> a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t>or</w:t>
            </w:r>
            <w:proofErr w:type="spellEnd"/>
            <w:r w:rsidRPr="00974AA9">
              <w:rPr>
                <w:rFonts w:ascii="Arial" w:hAnsi="Arial" w:cs="Arial"/>
                <w:color w:val="000000"/>
              </w:rPr>
              <w:t xml:space="preserve"> </w:t>
            </w:r>
            <w:proofErr w:type="spellStart"/>
            <w:r w:rsidRPr="00974AA9">
              <w:rPr>
                <w:rFonts w:ascii="Arial" w:hAnsi="Arial" w:cs="Arial"/>
                <w:color w:val="000000"/>
              </w:rPr>
              <w:t>nuclear</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provide</w:t>
            </w:r>
            <w:proofErr w:type="spellEnd"/>
            <w:r w:rsidRPr="00974AA9">
              <w:rPr>
                <w:rFonts w:ascii="Arial" w:hAnsi="Arial" w:cs="Arial"/>
                <w:color w:val="000000"/>
              </w:rPr>
              <w:t xml:space="preserve"> prior </w:t>
            </w:r>
            <w:proofErr w:type="spellStart"/>
            <w:r w:rsidRPr="00974AA9">
              <w:rPr>
                <w:rFonts w:ascii="Arial" w:hAnsi="Arial" w:cs="Arial"/>
                <w:color w:val="000000"/>
              </w:rPr>
              <w:t>notification</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operating</w:t>
            </w:r>
            <w:proofErr w:type="spellEnd"/>
            <w:r w:rsidRPr="00974AA9">
              <w:rPr>
                <w:rFonts w:ascii="Arial" w:hAnsi="Arial" w:cs="Arial"/>
                <w:color w:val="000000"/>
              </w:rPr>
              <w:t xml:space="preserve"> </w:t>
            </w:r>
            <w:proofErr w:type="spellStart"/>
            <w:r w:rsidRPr="00974AA9">
              <w:rPr>
                <w:rFonts w:ascii="Arial" w:hAnsi="Arial" w:cs="Arial"/>
                <w:color w:val="000000"/>
              </w:rPr>
              <w:t>organization</w:t>
            </w:r>
            <w:proofErr w:type="spellEnd"/>
            <w:r w:rsidRPr="00974AA9">
              <w:rPr>
                <w:rFonts w:ascii="Arial" w:hAnsi="Arial" w:cs="Arial"/>
                <w:color w:val="000000"/>
              </w:rPr>
              <w:t xml:space="preserve"> </w:t>
            </w:r>
            <w:proofErr w:type="spellStart"/>
            <w:r w:rsidRPr="00974AA9">
              <w:rPr>
                <w:rFonts w:ascii="Arial" w:hAnsi="Arial" w:cs="Arial"/>
                <w:color w:val="000000"/>
              </w:rPr>
              <w:t>staff</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other</w:t>
            </w:r>
            <w:proofErr w:type="spellEnd"/>
            <w:r w:rsidRPr="00974AA9">
              <w:rPr>
                <w:rFonts w:ascii="Arial" w:hAnsi="Arial" w:cs="Arial"/>
                <w:color w:val="000000"/>
              </w:rPr>
              <w:t xml:space="preserve"> </w:t>
            </w:r>
            <w:proofErr w:type="spellStart"/>
            <w:r w:rsidRPr="00974AA9">
              <w:rPr>
                <w:rFonts w:ascii="Arial" w:hAnsi="Arial" w:cs="Arial"/>
                <w:color w:val="000000"/>
              </w:rPr>
              <w:t>people</w:t>
            </w:r>
            <w:proofErr w:type="spellEnd"/>
            <w:r w:rsidRPr="00974AA9">
              <w:rPr>
                <w:rFonts w:ascii="Arial" w:hAnsi="Arial" w:cs="Arial"/>
                <w:color w:val="000000"/>
              </w:rPr>
              <w:t xml:space="preserve"> on </w:t>
            </w:r>
            <w:proofErr w:type="spellStart"/>
            <w:r w:rsidRPr="00974AA9">
              <w:rPr>
                <w:rFonts w:ascii="Arial" w:hAnsi="Arial" w:cs="Arial"/>
                <w:color w:val="000000"/>
              </w:rPr>
              <w:t>the</w:t>
            </w:r>
            <w:proofErr w:type="spellEnd"/>
            <w:r w:rsidRPr="00974AA9">
              <w:rPr>
                <w:rFonts w:ascii="Arial" w:hAnsi="Arial" w:cs="Arial"/>
                <w:color w:val="000000"/>
              </w:rPr>
              <w:t xml:space="preserve"> site, on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activities</w:t>
            </w:r>
            <w:proofErr w:type="spellEnd"/>
            <w:r w:rsidRPr="00974AA9">
              <w:rPr>
                <w:rFonts w:ascii="Arial" w:hAnsi="Arial" w:cs="Arial"/>
                <w:color w:val="000000"/>
              </w:rPr>
              <w:t xml:space="preserve"> </w:t>
            </w:r>
            <w:proofErr w:type="spellStart"/>
            <w:r w:rsidRPr="00974AA9">
              <w:rPr>
                <w:rFonts w:ascii="Arial" w:hAnsi="Arial" w:cs="Arial"/>
                <w:color w:val="000000"/>
              </w:rPr>
              <w:t>that</w:t>
            </w:r>
            <w:proofErr w:type="spellEnd"/>
            <w:r w:rsidRPr="00974AA9">
              <w:rPr>
                <w:rFonts w:ascii="Arial" w:hAnsi="Arial" w:cs="Arial"/>
                <w:color w:val="000000"/>
              </w:rPr>
              <w:t xml:space="preserve"> </w:t>
            </w:r>
            <w:proofErr w:type="spellStart"/>
            <w:r w:rsidRPr="00974AA9">
              <w:rPr>
                <w:rFonts w:ascii="Arial" w:hAnsi="Arial" w:cs="Arial"/>
                <w:color w:val="000000"/>
              </w:rPr>
              <w:t>would</w:t>
            </w:r>
            <w:proofErr w:type="spellEnd"/>
            <w:r w:rsidRPr="00974AA9">
              <w:rPr>
                <w:rFonts w:ascii="Arial" w:hAnsi="Arial" w:cs="Arial"/>
                <w:color w:val="000000"/>
              </w:rPr>
              <w:t xml:space="preserve"> be </w:t>
            </w:r>
            <w:proofErr w:type="spellStart"/>
            <w:r w:rsidRPr="00974AA9">
              <w:rPr>
                <w:rFonts w:ascii="Arial" w:hAnsi="Arial" w:cs="Arial"/>
                <w:color w:val="000000"/>
              </w:rPr>
              <w:t>carried</w:t>
            </w:r>
            <w:proofErr w:type="spellEnd"/>
            <w:r w:rsidRPr="00974AA9">
              <w:rPr>
                <w:rFonts w:ascii="Arial" w:hAnsi="Arial" w:cs="Arial"/>
                <w:color w:val="000000"/>
              </w:rPr>
              <w:t xml:space="preserve"> out in </w:t>
            </w:r>
            <w:proofErr w:type="spellStart"/>
            <w:r w:rsidRPr="00974AA9">
              <w:rPr>
                <w:rFonts w:ascii="Arial" w:hAnsi="Arial" w:cs="Arial"/>
                <w:color w:val="000000"/>
              </w:rPr>
              <w:t>case</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emergency</w:t>
            </w:r>
            <w:proofErr w:type="spellEnd"/>
            <w:r w:rsidRPr="00974AA9">
              <w:rPr>
                <w:rFonts w:ascii="Arial" w:hAnsi="Arial" w:cs="Arial"/>
                <w:color w:val="000000"/>
              </w:rPr>
              <w:t xml:space="preserve">. </w:t>
            </w:r>
            <w:proofErr w:type="spellStart"/>
            <w:r w:rsidRPr="00974AA9">
              <w:rPr>
                <w:rFonts w:ascii="Arial" w:hAnsi="Arial" w:cs="Arial"/>
                <w:color w:val="000000"/>
              </w:rPr>
              <w:t>This</w:t>
            </w:r>
            <w:proofErr w:type="spellEnd"/>
            <w:r w:rsidRPr="00974AA9">
              <w:rPr>
                <w:rFonts w:ascii="Arial" w:hAnsi="Arial" w:cs="Arial"/>
                <w:color w:val="000000"/>
              </w:rPr>
              <w:t xml:space="preserve"> </w:t>
            </w:r>
            <w:proofErr w:type="spellStart"/>
            <w:r w:rsidRPr="00974AA9">
              <w:rPr>
                <w:rFonts w:ascii="Arial" w:hAnsi="Arial" w:cs="Arial"/>
                <w:color w:val="000000"/>
              </w:rPr>
              <w:t>should</w:t>
            </w:r>
            <w:proofErr w:type="spellEnd"/>
            <w:r w:rsidRPr="00974AA9">
              <w:rPr>
                <w:rFonts w:ascii="Arial" w:hAnsi="Arial" w:cs="Arial"/>
                <w:color w:val="000000"/>
              </w:rPr>
              <w:t xml:space="preserve"> be </w:t>
            </w:r>
            <w:proofErr w:type="spellStart"/>
            <w:r w:rsidRPr="00974AA9">
              <w:rPr>
                <w:rFonts w:ascii="Arial" w:hAnsi="Arial" w:cs="Arial"/>
                <w:color w:val="000000"/>
              </w:rPr>
              <w:t>included</w:t>
            </w:r>
            <w:proofErr w:type="spellEnd"/>
            <w:r w:rsidRPr="00974AA9">
              <w:rPr>
                <w:rFonts w:ascii="Arial" w:hAnsi="Arial" w:cs="Arial"/>
                <w:color w:val="000000"/>
              </w:rPr>
              <w:t xml:space="preserve"> in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exercises</w:t>
            </w:r>
            <w:proofErr w:type="spellEnd"/>
            <w:r w:rsidRPr="00974AA9">
              <w:rPr>
                <w:rFonts w:ascii="Arial" w:hAnsi="Arial" w:cs="Arial"/>
                <w:color w:val="000000"/>
              </w:rPr>
              <w:t xml:space="preserve"> </w:t>
            </w:r>
            <w:proofErr w:type="spellStart"/>
            <w:r w:rsidRPr="00974AA9">
              <w:rPr>
                <w:rFonts w:ascii="Arial" w:hAnsi="Arial" w:cs="Arial"/>
                <w:color w:val="000000"/>
              </w:rPr>
              <w:t>from</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Article</w:t>
            </w:r>
            <w:proofErr w:type="spellEnd"/>
            <w:r w:rsidRPr="00974AA9">
              <w:rPr>
                <w:rFonts w:ascii="Arial" w:hAnsi="Arial" w:cs="Arial"/>
                <w:color w:val="000000"/>
              </w:rPr>
              <w:t xml:space="preserve"> 64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this</w:t>
            </w:r>
            <w:proofErr w:type="spellEnd"/>
            <w:r w:rsidRPr="00974AA9">
              <w:rPr>
                <w:rFonts w:ascii="Arial" w:hAnsi="Arial" w:cs="Arial"/>
                <w:color w:val="000000"/>
              </w:rPr>
              <w:t xml:space="preserve"> </w:t>
            </w:r>
            <w:proofErr w:type="spellStart"/>
            <w:r w:rsidRPr="00974AA9">
              <w:rPr>
                <w:rFonts w:ascii="Arial" w:hAnsi="Arial" w:cs="Arial"/>
                <w:color w:val="000000"/>
              </w:rPr>
              <w:t>Rules</w:t>
            </w:r>
            <w:proofErr w:type="spellEnd"/>
            <w:r w:rsidRPr="00974AA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R 5.3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basic</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ongoing</w:t>
            </w:r>
            <w:proofErr w:type="spellEnd"/>
            <w:r w:rsidRPr="00FB4088">
              <w:rPr>
                <w:rFonts w:ascii="Arial" w:hAnsi="Arial" w:cs="Arial"/>
                <w:color w:val="000000"/>
              </w:rPr>
              <w:t xml:space="preserve"> </w:t>
            </w:r>
            <w:proofErr w:type="spellStart"/>
            <w:r w:rsidRPr="00FB4088">
              <w:rPr>
                <w:rFonts w:ascii="Arial" w:hAnsi="Arial" w:cs="Arial"/>
                <w:color w:val="000000"/>
              </w:rPr>
              <w:t>refresher</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on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schedule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response</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r w:rsidRPr="00FB4088">
              <w:rPr>
                <w:rFonts w:ascii="Arial" w:hAnsi="Arial" w:cs="Arial"/>
                <w:color w:val="FF0000"/>
              </w:rPr>
              <w:t>(</w:t>
            </w:r>
            <w:proofErr w:type="spellStart"/>
            <w:r w:rsidRPr="00FB4088">
              <w:rPr>
                <w:rFonts w:ascii="Arial" w:hAnsi="Arial" w:cs="Arial"/>
                <w:color w:val="FF0000"/>
              </w:rPr>
              <w:t>operating</w:t>
            </w:r>
            <w:proofErr w:type="spellEnd"/>
            <w:r w:rsidRPr="00FB4088">
              <w:rPr>
                <w:rFonts w:ascii="Arial" w:hAnsi="Arial" w:cs="Arial"/>
                <w:color w:val="FF0000"/>
              </w:rPr>
              <w:t xml:space="preserve"> </w:t>
            </w:r>
            <w:proofErr w:type="spellStart"/>
            <w:r w:rsidRPr="00FB4088">
              <w:rPr>
                <w:rFonts w:ascii="Arial" w:hAnsi="Arial" w:cs="Arial"/>
                <w:color w:val="FF0000"/>
              </w:rPr>
              <w:t>organization</w:t>
            </w:r>
            <w:proofErr w:type="spellEnd"/>
            <w:r w:rsidRPr="00FB4088">
              <w:rPr>
                <w:rFonts w:ascii="Arial" w:hAnsi="Arial" w:cs="Arial"/>
                <w:color w:val="FF0000"/>
              </w:rPr>
              <w:t xml:space="preserve"> </w:t>
            </w:r>
            <w:proofErr w:type="spellStart"/>
            <w:r w:rsidRPr="00FB4088">
              <w:rPr>
                <w:rFonts w:ascii="Arial" w:hAnsi="Arial" w:cs="Arial"/>
                <w:color w:val="FF0000"/>
              </w:rPr>
              <w:t>staff</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necessary</w:t>
            </w:r>
            <w:proofErr w:type="spellEnd"/>
            <w:r w:rsidRPr="00FB4088">
              <w:rPr>
                <w:rFonts w:ascii="Arial" w:hAnsi="Arial" w:cs="Arial"/>
                <w:color w:val="FF0000"/>
              </w:rPr>
              <w:t xml:space="preserve">, </w:t>
            </w:r>
            <w:proofErr w:type="spellStart"/>
            <w:r w:rsidRPr="00FB4088">
              <w:rPr>
                <w:rFonts w:ascii="Arial" w:hAnsi="Arial" w:cs="Arial"/>
                <w:color w:val="FF0000"/>
              </w:rPr>
              <w:t>contractors</w:t>
            </w:r>
            <w:proofErr w:type="spellEnd"/>
            <w:r w:rsidRPr="00FB4088">
              <w:rPr>
                <w:rFonts w:ascii="Arial" w:hAnsi="Arial" w:cs="Arial"/>
                <w:color w:val="FF0000"/>
              </w:rPr>
              <w:t>)</w:t>
            </w:r>
            <w:r w:rsidRPr="00FB4088">
              <w:rPr>
                <w:rFonts w:ascii="Arial" w:hAnsi="Arial" w:cs="Arial"/>
                <w:color w:val="000000"/>
              </w:rPr>
              <w:t xml:space="preserve"> </w:t>
            </w:r>
            <w:proofErr w:type="spellStart"/>
            <w:r w:rsidRPr="00FB4088">
              <w:rPr>
                <w:rFonts w:ascii="Arial" w:hAnsi="Arial" w:cs="Arial"/>
                <w:color w:val="000000"/>
              </w:rPr>
              <w:t>meet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training</w:t>
            </w:r>
            <w:proofErr w:type="spellEnd"/>
            <w:r w:rsidRPr="00FB4088">
              <w:rPr>
                <w:rFonts w:ascii="Arial" w:hAnsi="Arial" w:cs="Arial"/>
                <w:color w:val="000000"/>
              </w:rPr>
              <w:t xml:space="preserve"> </w:t>
            </w:r>
            <w:proofErr w:type="spellStart"/>
            <w:r w:rsidRPr="00FB4088">
              <w:rPr>
                <w:rFonts w:ascii="Arial" w:hAnsi="Arial" w:cs="Arial"/>
                <w:color w:val="000000"/>
              </w:rPr>
              <w:t>obligations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64/2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766613" w:rsidP="00D54293">
            <w:pPr>
              <w:widowControl w:val="0"/>
              <w:autoSpaceDE w:val="0"/>
              <w:autoSpaceDN w:val="0"/>
              <w:adjustRightInd w:val="0"/>
              <w:spacing w:after="0" w:line="253" w:lineRule="exact"/>
              <w:ind w:left="121"/>
              <w:rPr>
                <w:rFonts w:ascii="Arial" w:hAnsi="Arial" w:cs="Arial"/>
                <w:color w:val="000000"/>
              </w:rPr>
            </w:pPr>
            <w:r w:rsidRPr="00766613">
              <w:rPr>
                <w:rFonts w:ascii="Arial" w:hAnsi="Arial" w:cs="Arial"/>
                <w:color w:val="000000"/>
              </w:rPr>
              <w:t>(2)</w:t>
            </w:r>
            <w:r w:rsidRPr="00766613">
              <w:rPr>
                <w:rFonts w:ascii="Arial" w:hAnsi="Arial" w:cs="Arial"/>
                <w:color w:val="000000"/>
              </w:rPr>
              <w:tab/>
              <w:t xml:space="preserve">Usposabljanje izvajalcev interventnih dejavnosti mora obsegati temeljno usposabljanje o načrtu zaščite in reševanja objekta, usposabljanje iz varstva pred sevanji in nadaljevalno obnovitveno usposabljanje v časovnih zaporedjih, s katerimi se zagotovi ohranjanje potrebnega znanja. Upravljavec sevalnega ali jedrskega objekta mora zagotoviti, da opravijo načrtovano usposabljanje izvajalci interventnih dejavnosti in osebje zunanjih organizacij, s katerimi ima upravljavec </w:t>
            </w:r>
            <w:r w:rsidRPr="00766613">
              <w:rPr>
                <w:rFonts w:ascii="Arial" w:hAnsi="Arial" w:cs="Arial"/>
                <w:color w:val="000000"/>
              </w:rPr>
              <w:lastRenderedPageBreak/>
              <w:t>sevalnega ali jedrskega objekta urejeno zagotavljanje nalog za obvladovanje izrednega dogodka na območju sevalnega ali jedrskega objekta.</w:t>
            </w:r>
          </w:p>
          <w:p w:rsidR="00D54293" w:rsidRPr="00FB4088" w:rsidRDefault="00D54293" w:rsidP="00D54293">
            <w:pPr>
              <w:widowControl w:val="0"/>
              <w:autoSpaceDE w:val="0"/>
              <w:autoSpaceDN w:val="0"/>
              <w:adjustRightInd w:val="0"/>
              <w:spacing w:after="0" w:line="253" w:lineRule="exact"/>
              <w:ind w:left="121"/>
              <w:rPr>
                <w:rFonts w:ascii="Arial"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974AA9" w:rsidP="00D54293">
            <w:pPr>
              <w:widowControl w:val="0"/>
              <w:autoSpaceDE w:val="0"/>
              <w:autoSpaceDN w:val="0"/>
              <w:adjustRightInd w:val="0"/>
              <w:spacing w:after="0" w:line="253" w:lineRule="exact"/>
              <w:ind w:left="121"/>
              <w:rPr>
                <w:rFonts w:ascii="Arial" w:hAnsi="Arial" w:cs="Arial"/>
                <w:color w:val="000000"/>
              </w:rPr>
            </w:pPr>
            <w:r w:rsidRPr="00974AA9">
              <w:rPr>
                <w:rFonts w:ascii="Arial" w:hAnsi="Arial" w:cs="Arial"/>
                <w:color w:val="000000"/>
              </w:rPr>
              <w:lastRenderedPageBreak/>
              <w:t>(2)</w:t>
            </w:r>
            <w:r w:rsidRPr="00974AA9">
              <w:rPr>
                <w:rFonts w:ascii="Arial" w:hAnsi="Arial" w:cs="Arial"/>
                <w:color w:val="000000"/>
              </w:rPr>
              <w:tab/>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training</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operating</w:t>
            </w:r>
            <w:proofErr w:type="spellEnd"/>
            <w:r w:rsidRPr="00974AA9">
              <w:rPr>
                <w:rFonts w:ascii="Arial" w:hAnsi="Arial" w:cs="Arial"/>
                <w:color w:val="000000"/>
              </w:rPr>
              <w:t xml:space="preserve"> </w:t>
            </w:r>
            <w:proofErr w:type="spellStart"/>
            <w:r w:rsidRPr="00974AA9">
              <w:rPr>
                <w:rFonts w:ascii="Arial" w:hAnsi="Arial" w:cs="Arial"/>
                <w:color w:val="000000"/>
              </w:rPr>
              <w:t>organization</w:t>
            </w:r>
            <w:proofErr w:type="spellEnd"/>
            <w:r w:rsidRPr="00974AA9">
              <w:rPr>
                <w:rFonts w:ascii="Arial" w:hAnsi="Arial" w:cs="Arial"/>
                <w:color w:val="000000"/>
              </w:rPr>
              <w:t xml:space="preserve"> </w:t>
            </w:r>
            <w:proofErr w:type="spellStart"/>
            <w:r w:rsidRPr="00974AA9">
              <w:rPr>
                <w:rFonts w:ascii="Arial" w:hAnsi="Arial" w:cs="Arial"/>
                <w:color w:val="000000"/>
              </w:rPr>
              <w:t>staff</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include</w:t>
            </w:r>
            <w:proofErr w:type="spellEnd"/>
            <w:r w:rsidRPr="00974AA9">
              <w:rPr>
                <w:rFonts w:ascii="Arial" w:hAnsi="Arial" w:cs="Arial"/>
                <w:color w:val="000000"/>
              </w:rPr>
              <w:t xml:space="preserve"> </w:t>
            </w:r>
            <w:proofErr w:type="spellStart"/>
            <w:r w:rsidRPr="00974AA9">
              <w:rPr>
                <w:rFonts w:ascii="Arial" w:hAnsi="Arial" w:cs="Arial"/>
                <w:color w:val="000000"/>
              </w:rPr>
              <w:t>basic</w:t>
            </w:r>
            <w:proofErr w:type="spellEnd"/>
            <w:r w:rsidRPr="00974AA9">
              <w:rPr>
                <w:rFonts w:ascii="Arial" w:hAnsi="Arial" w:cs="Arial"/>
                <w:color w:val="000000"/>
              </w:rPr>
              <w:t xml:space="preserve"> </w:t>
            </w:r>
            <w:proofErr w:type="spellStart"/>
            <w:r w:rsidRPr="00974AA9">
              <w:rPr>
                <w:rFonts w:ascii="Arial" w:hAnsi="Arial" w:cs="Arial"/>
                <w:color w:val="000000"/>
              </w:rPr>
              <w:t>emergency</w:t>
            </w:r>
            <w:proofErr w:type="spellEnd"/>
            <w:r w:rsidRPr="00974AA9">
              <w:rPr>
                <w:rFonts w:ascii="Arial" w:hAnsi="Arial" w:cs="Arial"/>
                <w:color w:val="000000"/>
              </w:rPr>
              <w:t xml:space="preserve"> </w:t>
            </w:r>
            <w:proofErr w:type="spellStart"/>
            <w:r w:rsidRPr="00974AA9">
              <w:rPr>
                <w:rFonts w:ascii="Arial" w:hAnsi="Arial" w:cs="Arial"/>
                <w:color w:val="000000"/>
              </w:rPr>
              <w:t>training</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ongoing</w:t>
            </w:r>
            <w:proofErr w:type="spellEnd"/>
            <w:r w:rsidRPr="00974AA9">
              <w:rPr>
                <w:rFonts w:ascii="Arial" w:hAnsi="Arial" w:cs="Arial"/>
                <w:color w:val="000000"/>
              </w:rPr>
              <w:t xml:space="preserve"> </w:t>
            </w:r>
            <w:proofErr w:type="spellStart"/>
            <w:r w:rsidRPr="00974AA9">
              <w:rPr>
                <w:rFonts w:ascii="Arial" w:hAnsi="Arial" w:cs="Arial"/>
                <w:color w:val="000000"/>
              </w:rPr>
              <w:t>refresher</w:t>
            </w:r>
            <w:proofErr w:type="spellEnd"/>
            <w:r w:rsidRPr="00974AA9">
              <w:rPr>
                <w:rFonts w:ascii="Arial" w:hAnsi="Arial" w:cs="Arial"/>
                <w:color w:val="000000"/>
              </w:rPr>
              <w:t xml:space="preserve"> </w:t>
            </w:r>
            <w:proofErr w:type="spellStart"/>
            <w:r w:rsidRPr="00974AA9">
              <w:rPr>
                <w:rFonts w:ascii="Arial" w:hAnsi="Arial" w:cs="Arial"/>
                <w:color w:val="000000"/>
              </w:rPr>
              <w:t>training</w:t>
            </w:r>
            <w:proofErr w:type="spellEnd"/>
            <w:r w:rsidRPr="00974AA9">
              <w:rPr>
                <w:rFonts w:ascii="Arial" w:hAnsi="Arial" w:cs="Arial"/>
                <w:color w:val="000000"/>
              </w:rPr>
              <w:t xml:space="preserve"> on </w:t>
            </w:r>
            <w:proofErr w:type="spellStart"/>
            <w:r w:rsidRPr="00974AA9">
              <w:rPr>
                <w:rFonts w:ascii="Arial" w:hAnsi="Arial" w:cs="Arial"/>
                <w:color w:val="000000"/>
              </w:rPr>
              <w:t>an</w:t>
            </w:r>
            <w:proofErr w:type="spellEnd"/>
            <w:r w:rsidRPr="00974AA9">
              <w:rPr>
                <w:rFonts w:ascii="Arial" w:hAnsi="Arial" w:cs="Arial"/>
                <w:color w:val="000000"/>
              </w:rPr>
              <w:t xml:space="preserve"> </w:t>
            </w:r>
            <w:proofErr w:type="spellStart"/>
            <w:r w:rsidRPr="00974AA9">
              <w:rPr>
                <w:rFonts w:ascii="Arial" w:hAnsi="Arial" w:cs="Arial"/>
                <w:color w:val="000000"/>
              </w:rPr>
              <w:t>appropriate</w:t>
            </w:r>
            <w:proofErr w:type="spellEnd"/>
            <w:r w:rsidRPr="00974AA9">
              <w:rPr>
                <w:rFonts w:ascii="Arial" w:hAnsi="Arial" w:cs="Arial"/>
                <w:color w:val="000000"/>
              </w:rPr>
              <w:t xml:space="preserve"> </w:t>
            </w:r>
            <w:proofErr w:type="spellStart"/>
            <w:r w:rsidRPr="00974AA9">
              <w:rPr>
                <w:rFonts w:ascii="Arial" w:hAnsi="Arial" w:cs="Arial"/>
                <w:color w:val="000000"/>
              </w:rPr>
              <w:t>schedule</w:t>
            </w:r>
            <w:proofErr w:type="spellEnd"/>
            <w:r w:rsidRPr="00974AA9">
              <w:rPr>
                <w:rFonts w:ascii="Arial" w:hAnsi="Arial" w:cs="Arial"/>
                <w:color w:val="000000"/>
              </w:rPr>
              <w:t xml:space="preserve"> to </w:t>
            </w:r>
            <w:proofErr w:type="spellStart"/>
            <w:r w:rsidRPr="00974AA9">
              <w:rPr>
                <w:rFonts w:ascii="Arial" w:hAnsi="Arial" w:cs="Arial"/>
                <w:color w:val="000000"/>
              </w:rPr>
              <w:t>maintain</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required</w:t>
            </w:r>
            <w:proofErr w:type="spellEnd"/>
            <w:r w:rsidRPr="00974AA9">
              <w:rPr>
                <w:rFonts w:ascii="Arial" w:hAnsi="Arial" w:cs="Arial"/>
                <w:color w:val="000000"/>
              </w:rPr>
              <w:t xml:space="preserve"> </w:t>
            </w:r>
            <w:proofErr w:type="spellStart"/>
            <w:r w:rsidRPr="00974AA9">
              <w:rPr>
                <w:rFonts w:ascii="Arial" w:hAnsi="Arial" w:cs="Arial"/>
                <w:color w:val="000000"/>
              </w:rPr>
              <w:t>level</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knowledge</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operator </w:t>
            </w:r>
            <w:proofErr w:type="spellStart"/>
            <w:r w:rsidRPr="00974AA9">
              <w:rPr>
                <w:rFonts w:ascii="Arial" w:hAnsi="Arial" w:cs="Arial"/>
                <w:color w:val="000000"/>
              </w:rPr>
              <w:t>of</w:t>
            </w:r>
            <w:proofErr w:type="spellEnd"/>
            <w:r w:rsidRPr="00974AA9">
              <w:rPr>
                <w:rFonts w:ascii="Arial" w:hAnsi="Arial" w:cs="Arial"/>
                <w:color w:val="000000"/>
              </w:rPr>
              <w:t xml:space="preserve"> a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t>or</w:t>
            </w:r>
            <w:proofErr w:type="spellEnd"/>
            <w:r w:rsidRPr="00974AA9">
              <w:rPr>
                <w:rFonts w:ascii="Arial" w:hAnsi="Arial" w:cs="Arial"/>
                <w:color w:val="000000"/>
              </w:rPr>
              <w:t xml:space="preserve"> </w:t>
            </w:r>
            <w:proofErr w:type="spellStart"/>
            <w:r w:rsidRPr="00974AA9">
              <w:rPr>
                <w:rFonts w:ascii="Arial" w:hAnsi="Arial" w:cs="Arial"/>
                <w:color w:val="000000"/>
              </w:rPr>
              <w:t>nuclear</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ensure</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implementation</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planned</w:t>
            </w:r>
            <w:proofErr w:type="spellEnd"/>
            <w:r w:rsidRPr="00974AA9">
              <w:rPr>
                <w:rFonts w:ascii="Arial" w:hAnsi="Arial" w:cs="Arial"/>
                <w:color w:val="000000"/>
              </w:rPr>
              <w:t xml:space="preserve"> </w:t>
            </w:r>
            <w:proofErr w:type="spellStart"/>
            <w:r w:rsidRPr="00974AA9">
              <w:rPr>
                <w:rFonts w:ascii="Arial" w:hAnsi="Arial" w:cs="Arial"/>
                <w:color w:val="000000"/>
              </w:rPr>
              <w:t>training</w:t>
            </w:r>
            <w:proofErr w:type="spellEnd"/>
            <w:r w:rsidRPr="00974AA9">
              <w:rPr>
                <w:rFonts w:ascii="Arial" w:hAnsi="Arial" w:cs="Arial"/>
                <w:color w:val="000000"/>
              </w:rPr>
              <w:t xml:space="preserve"> </w:t>
            </w:r>
            <w:proofErr w:type="spellStart"/>
            <w:r w:rsidRPr="00974AA9">
              <w:rPr>
                <w:rFonts w:ascii="Arial" w:hAnsi="Arial" w:cs="Arial"/>
                <w:color w:val="000000"/>
              </w:rPr>
              <w:t>for</w:t>
            </w:r>
            <w:proofErr w:type="spellEnd"/>
            <w:r w:rsidRPr="00974AA9">
              <w:rPr>
                <w:rFonts w:ascii="Arial" w:hAnsi="Arial" w:cs="Arial"/>
                <w:color w:val="000000"/>
              </w:rPr>
              <w:t xml:space="preserve"> </w:t>
            </w:r>
            <w:proofErr w:type="spellStart"/>
            <w:r w:rsidRPr="00974AA9">
              <w:rPr>
                <w:rFonts w:ascii="Arial" w:hAnsi="Arial" w:cs="Arial"/>
                <w:color w:val="000000"/>
              </w:rPr>
              <w:t>operating</w:t>
            </w:r>
            <w:proofErr w:type="spellEnd"/>
            <w:r w:rsidRPr="00974AA9">
              <w:rPr>
                <w:rFonts w:ascii="Arial" w:hAnsi="Arial" w:cs="Arial"/>
                <w:color w:val="000000"/>
              </w:rPr>
              <w:t xml:space="preserve"> </w:t>
            </w:r>
            <w:proofErr w:type="spellStart"/>
            <w:r w:rsidRPr="00974AA9">
              <w:rPr>
                <w:rFonts w:ascii="Arial" w:hAnsi="Arial" w:cs="Arial"/>
                <w:color w:val="000000"/>
              </w:rPr>
              <w:t>organization</w:t>
            </w:r>
            <w:proofErr w:type="spellEnd"/>
            <w:r w:rsidRPr="00974AA9">
              <w:rPr>
                <w:rFonts w:ascii="Arial" w:hAnsi="Arial" w:cs="Arial"/>
                <w:color w:val="000000"/>
              </w:rPr>
              <w:t xml:space="preserve"> </w:t>
            </w:r>
            <w:proofErr w:type="spellStart"/>
            <w:r w:rsidRPr="00974AA9">
              <w:rPr>
                <w:rFonts w:ascii="Arial" w:hAnsi="Arial" w:cs="Arial"/>
                <w:color w:val="000000"/>
              </w:rPr>
              <w:t>staff</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contractors</w:t>
            </w:r>
            <w:proofErr w:type="spellEnd"/>
            <w:r w:rsidRPr="00974AA9">
              <w:rPr>
                <w:rFonts w:ascii="Arial" w:hAnsi="Arial" w:cs="Arial"/>
                <w:color w:val="000000"/>
              </w:rPr>
              <w:t xml:space="preserve"> </w:t>
            </w:r>
            <w:proofErr w:type="spellStart"/>
            <w:r w:rsidRPr="00974AA9">
              <w:rPr>
                <w:rFonts w:ascii="Arial" w:hAnsi="Arial" w:cs="Arial"/>
                <w:color w:val="000000"/>
              </w:rPr>
              <w:t>with</w:t>
            </w:r>
            <w:proofErr w:type="spellEnd"/>
            <w:r w:rsidRPr="00974AA9">
              <w:rPr>
                <w:rFonts w:ascii="Arial" w:hAnsi="Arial" w:cs="Arial"/>
                <w:color w:val="000000"/>
              </w:rPr>
              <w:t xml:space="preserve"> </w:t>
            </w:r>
            <w:proofErr w:type="spellStart"/>
            <w:r w:rsidRPr="00974AA9">
              <w:rPr>
                <w:rFonts w:ascii="Arial" w:hAnsi="Arial" w:cs="Arial"/>
                <w:color w:val="000000"/>
              </w:rPr>
              <w:t>which</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operator </w:t>
            </w:r>
            <w:proofErr w:type="spellStart"/>
            <w:r w:rsidRPr="00974AA9">
              <w:rPr>
                <w:rFonts w:ascii="Arial" w:hAnsi="Arial" w:cs="Arial"/>
                <w:color w:val="000000"/>
              </w:rPr>
              <w:t>of</w:t>
            </w:r>
            <w:proofErr w:type="spellEnd"/>
            <w:r w:rsidRPr="00974AA9">
              <w:rPr>
                <w:rFonts w:ascii="Arial" w:hAnsi="Arial" w:cs="Arial"/>
                <w:color w:val="000000"/>
              </w:rPr>
              <w:t xml:space="preserve"> a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t>or</w:t>
            </w:r>
            <w:proofErr w:type="spellEnd"/>
            <w:r w:rsidRPr="00974AA9">
              <w:rPr>
                <w:rFonts w:ascii="Arial" w:hAnsi="Arial" w:cs="Arial"/>
                <w:color w:val="000000"/>
              </w:rPr>
              <w:t xml:space="preserve"> </w:t>
            </w:r>
            <w:proofErr w:type="spellStart"/>
            <w:r w:rsidRPr="00974AA9">
              <w:rPr>
                <w:rFonts w:ascii="Arial" w:hAnsi="Arial" w:cs="Arial"/>
                <w:color w:val="000000"/>
              </w:rPr>
              <w:t>nuclear</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 xml:space="preserve"> </w:t>
            </w:r>
            <w:proofErr w:type="spellStart"/>
            <w:r w:rsidRPr="00974AA9">
              <w:rPr>
                <w:rFonts w:ascii="Arial" w:hAnsi="Arial" w:cs="Arial"/>
                <w:color w:val="000000"/>
              </w:rPr>
              <w:t>perform</w:t>
            </w:r>
            <w:proofErr w:type="spellEnd"/>
            <w:r w:rsidRPr="00974AA9">
              <w:rPr>
                <w:rFonts w:ascii="Arial" w:hAnsi="Arial" w:cs="Arial"/>
                <w:color w:val="000000"/>
              </w:rPr>
              <w:t xml:space="preserve"> </w:t>
            </w:r>
            <w:proofErr w:type="spellStart"/>
            <w:r w:rsidRPr="00974AA9">
              <w:rPr>
                <w:rFonts w:ascii="Arial" w:hAnsi="Arial" w:cs="Arial"/>
                <w:color w:val="000000"/>
              </w:rPr>
              <w:t>their</w:t>
            </w:r>
            <w:proofErr w:type="spellEnd"/>
            <w:r w:rsidRPr="00974AA9">
              <w:rPr>
                <w:rFonts w:ascii="Arial" w:hAnsi="Arial" w:cs="Arial"/>
                <w:color w:val="000000"/>
              </w:rPr>
              <w:t xml:space="preserve"> </w:t>
            </w:r>
            <w:proofErr w:type="spellStart"/>
            <w:r w:rsidRPr="00974AA9">
              <w:rPr>
                <w:rFonts w:ascii="Arial" w:hAnsi="Arial" w:cs="Arial"/>
                <w:color w:val="000000"/>
              </w:rPr>
              <w:t>functions</w:t>
            </w:r>
            <w:proofErr w:type="spellEnd"/>
            <w:r w:rsidRPr="00974AA9">
              <w:rPr>
                <w:rFonts w:ascii="Arial" w:hAnsi="Arial" w:cs="Arial"/>
                <w:color w:val="000000"/>
              </w:rPr>
              <w:t xml:space="preserve"> in </w:t>
            </w:r>
            <w:proofErr w:type="spellStart"/>
            <w:r w:rsidRPr="00974AA9">
              <w:rPr>
                <w:rFonts w:ascii="Arial" w:hAnsi="Arial" w:cs="Arial"/>
                <w:color w:val="000000"/>
              </w:rPr>
              <w:t>response</w:t>
            </w:r>
            <w:proofErr w:type="spellEnd"/>
            <w:r w:rsidRPr="00974AA9">
              <w:rPr>
                <w:rFonts w:ascii="Arial" w:hAnsi="Arial" w:cs="Arial"/>
                <w:color w:val="000000"/>
              </w:rPr>
              <w:t xml:space="preserve"> to </w:t>
            </w:r>
            <w:proofErr w:type="spellStart"/>
            <w:r w:rsidRPr="00974AA9">
              <w:rPr>
                <w:rFonts w:ascii="Arial" w:hAnsi="Arial" w:cs="Arial"/>
                <w:color w:val="000000"/>
              </w:rPr>
              <w:t>an</w:t>
            </w:r>
            <w:proofErr w:type="spellEnd"/>
            <w:r w:rsidRPr="00974AA9">
              <w:rPr>
                <w:rFonts w:ascii="Arial" w:hAnsi="Arial" w:cs="Arial"/>
                <w:color w:val="000000"/>
              </w:rPr>
              <w:t xml:space="preserve"> </w:t>
            </w:r>
            <w:proofErr w:type="spellStart"/>
            <w:r w:rsidRPr="00974AA9">
              <w:rPr>
                <w:rFonts w:ascii="Arial" w:hAnsi="Arial" w:cs="Arial"/>
                <w:color w:val="000000"/>
              </w:rPr>
              <w:t>emergency</w:t>
            </w:r>
            <w:proofErr w:type="spellEnd"/>
            <w:r w:rsidRPr="00974AA9">
              <w:rPr>
                <w:rFonts w:ascii="Arial" w:hAnsi="Arial" w:cs="Arial"/>
                <w:color w:val="000000"/>
              </w:rPr>
              <w:t xml:space="preserve"> </w:t>
            </w:r>
            <w:r w:rsidRPr="00974AA9">
              <w:rPr>
                <w:rFonts w:ascii="Arial" w:hAnsi="Arial" w:cs="Arial"/>
                <w:color w:val="000000"/>
              </w:rPr>
              <w:lastRenderedPageBreak/>
              <w:t xml:space="preserve">management in </w:t>
            </w:r>
            <w:proofErr w:type="spellStart"/>
            <w:r w:rsidRPr="00974AA9">
              <w:rPr>
                <w:rFonts w:ascii="Arial" w:hAnsi="Arial" w:cs="Arial"/>
                <w:color w:val="000000"/>
              </w:rPr>
              <w:t>the</w:t>
            </w:r>
            <w:proofErr w:type="spellEnd"/>
            <w:r w:rsidRPr="00974AA9">
              <w:rPr>
                <w:rFonts w:ascii="Arial" w:hAnsi="Arial" w:cs="Arial"/>
                <w:color w:val="000000"/>
              </w:rPr>
              <w:t xml:space="preserve"> site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radiation</w:t>
            </w:r>
            <w:proofErr w:type="spellEnd"/>
            <w:r w:rsidRPr="00974AA9">
              <w:rPr>
                <w:rFonts w:ascii="Arial" w:hAnsi="Arial" w:cs="Arial"/>
                <w:color w:val="000000"/>
              </w:rPr>
              <w:t xml:space="preserve"> </w:t>
            </w:r>
            <w:proofErr w:type="spellStart"/>
            <w:r w:rsidRPr="00974AA9">
              <w:rPr>
                <w:rFonts w:ascii="Arial" w:hAnsi="Arial" w:cs="Arial"/>
                <w:color w:val="000000"/>
              </w:rPr>
              <w:t>or</w:t>
            </w:r>
            <w:proofErr w:type="spellEnd"/>
            <w:r w:rsidRPr="00974AA9">
              <w:rPr>
                <w:rFonts w:ascii="Arial" w:hAnsi="Arial" w:cs="Arial"/>
                <w:color w:val="000000"/>
              </w:rPr>
              <w:t xml:space="preserve"> </w:t>
            </w:r>
            <w:proofErr w:type="spellStart"/>
            <w:r w:rsidRPr="00974AA9">
              <w:rPr>
                <w:rFonts w:ascii="Arial" w:hAnsi="Arial" w:cs="Arial"/>
                <w:color w:val="000000"/>
              </w:rPr>
              <w:t>nuclear</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R 5.4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site </w:t>
            </w:r>
            <w:proofErr w:type="spellStart"/>
            <w:r w:rsidRPr="00FB4088">
              <w:rPr>
                <w:rFonts w:ascii="Arial" w:hAnsi="Arial" w:cs="Arial"/>
                <w:color w:val="000000"/>
              </w:rPr>
              <w:t>emergency</w:t>
            </w:r>
            <w:proofErr w:type="spellEnd"/>
            <w:r w:rsidRPr="00FB4088">
              <w:rPr>
                <w:rFonts w:ascii="Arial" w:hAnsi="Arial" w:cs="Arial"/>
                <w:color w:val="000000"/>
              </w:rPr>
              <w:t xml:space="preserve"> plan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FF0000"/>
              </w:rPr>
              <w:t>regularly</w:t>
            </w:r>
            <w:proofErr w:type="spellEnd"/>
            <w:r w:rsidRPr="00FB4088">
              <w:rPr>
                <w:rFonts w:ascii="Arial" w:hAnsi="Arial" w:cs="Arial"/>
                <w:color w:val="000000"/>
              </w:rPr>
              <w:t xml:space="preserve"> </w:t>
            </w:r>
            <w:proofErr w:type="spellStart"/>
            <w:r w:rsidRPr="00FB4088">
              <w:rPr>
                <w:rFonts w:ascii="Arial" w:hAnsi="Arial" w:cs="Arial"/>
                <w:color w:val="000000"/>
              </w:rPr>
              <w:t>exercised</w:t>
            </w:r>
            <w:proofErr w:type="spellEnd"/>
            <w:r w:rsidRPr="00FB4088">
              <w:rPr>
                <w:rFonts w:ascii="Arial" w:hAnsi="Arial" w:cs="Arial"/>
                <w:color w:val="000000"/>
              </w:rPr>
              <w:t xml:space="preserve"> at </w:t>
            </w:r>
            <w:proofErr w:type="spellStart"/>
            <w:r w:rsidRPr="00FB4088">
              <w:rPr>
                <w:rFonts w:ascii="Arial" w:hAnsi="Arial" w:cs="Arial"/>
                <w:color w:val="000000"/>
              </w:rPr>
              <w:t>least</w:t>
            </w:r>
            <w:proofErr w:type="spellEnd"/>
            <w:r w:rsidRPr="00FB4088">
              <w:rPr>
                <w:rFonts w:ascii="Arial" w:hAnsi="Arial" w:cs="Arial"/>
                <w:color w:val="000000"/>
              </w:rPr>
              <w:t xml:space="preserve"> </w:t>
            </w:r>
            <w:proofErr w:type="spellStart"/>
            <w:r w:rsidRPr="00FB4088">
              <w:rPr>
                <w:rFonts w:ascii="Arial" w:hAnsi="Arial" w:cs="Arial"/>
                <w:color w:val="000000"/>
              </w:rPr>
              <w:t>annually</w:t>
            </w:r>
            <w:proofErr w:type="spellEnd"/>
            <w:r w:rsidRPr="00FB4088">
              <w:rPr>
                <w:rFonts w:ascii="Arial" w:hAnsi="Arial" w:cs="Arial"/>
                <w:color w:val="000000"/>
              </w:rPr>
              <w:t xml:space="preserve">. Some </w:t>
            </w:r>
            <w:proofErr w:type="spellStart"/>
            <w:r w:rsidRPr="00FB4088">
              <w:rPr>
                <w:rFonts w:ascii="Arial" w:hAnsi="Arial" w:cs="Arial"/>
                <w:color w:val="000000"/>
              </w:rPr>
              <w:t>exercises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integrated</w:t>
            </w:r>
            <w:proofErr w:type="spellEnd"/>
            <w:r w:rsidRPr="00FB4088">
              <w:rPr>
                <w:rFonts w:ascii="Arial" w:hAnsi="Arial" w:cs="Arial"/>
                <w:color w:val="000000"/>
              </w:rPr>
              <w:t xml:space="preserve"> to </w:t>
            </w:r>
            <w:proofErr w:type="spellStart"/>
            <w:r w:rsidRPr="00FB4088">
              <w:rPr>
                <w:rFonts w:ascii="Arial" w:hAnsi="Arial" w:cs="Arial"/>
                <w:color w:val="000000"/>
              </w:rPr>
              <w:t>include</w:t>
            </w:r>
            <w:proofErr w:type="spellEnd"/>
            <w:r w:rsidRPr="00FB4088">
              <w:rPr>
                <w:rFonts w:ascii="Arial" w:hAnsi="Arial" w:cs="Arial"/>
                <w:color w:val="000000"/>
              </w:rPr>
              <w:t xml:space="preserve"> as </w:t>
            </w:r>
            <w:proofErr w:type="spellStart"/>
            <w:r w:rsidRPr="00FB4088">
              <w:rPr>
                <w:rFonts w:ascii="Arial" w:hAnsi="Arial" w:cs="Arial"/>
                <w:color w:val="000000"/>
              </w:rPr>
              <w:t>many</w:t>
            </w:r>
            <w:proofErr w:type="spellEnd"/>
            <w:r w:rsidRPr="00FB4088">
              <w:rPr>
                <w:rFonts w:ascii="Arial" w:hAnsi="Arial" w:cs="Arial"/>
                <w:color w:val="000000"/>
              </w:rPr>
              <w:t xml:space="preserve"> as </w:t>
            </w:r>
            <w:proofErr w:type="spellStart"/>
            <w:r w:rsidRPr="00FB4088">
              <w:rPr>
                <w:rFonts w:ascii="Arial" w:hAnsi="Arial" w:cs="Arial"/>
                <w:color w:val="000000"/>
              </w:rPr>
              <w:t>possible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off</w:t>
            </w:r>
            <w:proofErr w:type="spellEnd"/>
            <w:r w:rsidRPr="00FB4088">
              <w:rPr>
                <w:rFonts w:ascii="Arial" w:hAnsi="Arial" w:cs="Arial"/>
                <w:color w:val="000000"/>
              </w:rPr>
              <w:t xml:space="preserve">-site </w:t>
            </w:r>
            <w:proofErr w:type="spellStart"/>
            <w:r w:rsidRPr="00FB4088">
              <w:rPr>
                <w:rFonts w:ascii="Arial" w:hAnsi="Arial" w:cs="Arial"/>
                <w:color w:val="000000"/>
              </w:rPr>
              <w:t>organizations</w:t>
            </w:r>
            <w:proofErr w:type="spellEnd"/>
            <w:r w:rsidRPr="00FB4088">
              <w:rPr>
                <w:rFonts w:ascii="Arial" w:hAnsi="Arial" w:cs="Arial"/>
                <w:color w:val="000000"/>
              </w:rPr>
              <w:t xml:space="preserve"> </w:t>
            </w:r>
            <w:proofErr w:type="spellStart"/>
            <w:r w:rsidRPr="00FB4088">
              <w:rPr>
                <w:rFonts w:ascii="Arial" w:hAnsi="Arial" w:cs="Arial"/>
                <w:color w:val="000000"/>
              </w:rPr>
              <w:t>concerned</w:t>
            </w:r>
            <w:proofErr w:type="spellEnd"/>
            <w:r w:rsidRPr="00FB4088">
              <w:rPr>
                <w:rFonts w:ascii="Arial" w:hAnsi="Arial" w:cs="Arial"/>
                <w:color w:val="000000"/>
              </w:rPr>
              <w:t>.</w:t>
            </w:r>
            <w:r w:rsidRPr="00FB4088">
              <w:rPr>
                <w:rFonts w:ascii="Arial" w:hAnsi="Arial" w:cs="Arial"/>
                <w:color w:val="FF0000"/>
                <w:w w:val="106"/>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sites</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multiple </w:t>
            </w:r>
            <w:proofErr w:type="spellStart"/>
            <w:r w:rsidRPr="00FB4088">
              <w:rPr>
                <w:rFonts w:ascii="Arial" w:hAnsi="Arial" w:cs="Arial"/>
                <w:color w:val="FF0000"/>
              </w:rPr>
              <w:t>nuclear</w:t>
            </w:r>
            <w:proofErr w:type="spellEnd"/>
            <w:r w:rsidRPr="00FB4088">
              <w:rPr>
                <w:rFonts w:ascii="Arial" w:hAnsi="Arial" w:cs="Arial"/>
                <w:color w:val="FF0000"/>
              </w:rPr>
              <w:t xml:space="preserve"> </w:t>
            </w:r>
            <w:proofErr w:type="spellStart"/>
            <w:r w:rsidRPr="00FB4088">
              <w:rPr>
                <w:rFonts w:ascii="Arial" w:hAnsi="Arial" w:cs="Arial"/>
                <w:color w:val="FF0000"/>
              </w:rPr>
              <w:t>installations</w:t>
            </w:r>
            <w:proofErr w:type="spellEnd"/>
            <w:r w:rsidRPr="00FB4088">
              <w:rPr>
                <w:rFonts w:ascii="Arial" w:hAnsi="Arial" w:cs="Arial"/>
                <w:color w:val="FF0000"/>
              </w:rPr>
              <w:t xml:space="preserve">, some </w:t>
            </w:r>
            <w:proofErr w:type="spellStart"/>
            <w:r w:rsidRPr="00FB4088">
              <w:rPr>
                <w:rFonts w:ascii="Arial" w:hAnsi="Arial" w:cs="Arial"/>
                <w:color w:val="FF0000"/>
              </w:rPr>
              <w:t>exercises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address</w:t>
            </w:r>
            <w:proofErr w:type="spellEnd"/>
            <w:r w:rsidRPr="00FB4088">
              <w:rPr>
                <w:rFonts w:ascii="Arial" w:hAnsi="Arial" w:cs="Arial"/>
                <w:color w:val="FF0000"/>
              </w:rPr>
              <w:t xml:space="preserve"> </w:t>
            </w:r>
            <w:proofErr w:type="spellStart"/>
            <w:r w:rsidRPr="00FB4088">
              <w:rPr>
                <w:rFonts w:ascii="Arial" w:hAnsi="Arial" w:cs="Arial"/>
                <w:color w:val="FF0000"/>
              </w:rPr>
              <w:t>situations</w:t>
            </w:r>
            <w:proofErr w:type="spellEnd"/>
            <w:r w:rsidRPr="00FB4088">
              <w:rPr>
                <w:rFonts w:ascii="Arial" w:hAnsi="Arial" w:cs="Arial"/>
                <w:color w:val="FF0000"/>
              </w:rPr>
              <w:t xml:space="preserve"> </w:t>
            </w:r>
            <w:proofErr w:type="spellStart"/>
            <w:r w:rsidRPr="00FB4088">
              <w:rPr>
                <w:rFonts w:ascii="Arial" w:hAnsi="Arial" w:cs="Arial"/>
                <w:color w:val="FF0000"/>
              </w:rPr>
              <w:t>affecting</w:t>
            </w:r>
            <w:proofErr w:type="spellEnd"/>
            <w:r w:rsidRPr="00FB4088">
              <w:rPr>
                <w:rFonts w:ascii="Arial" w:hAnsi="Arial" w:cs="Arial"/>
                <w:color w:val="FF0000"/>
              </w:rPr>
              <w:t xml:space="preserve"> multiple </w:t>
            </w:r>
            <w:proofErr w:type="spellStart"/>
            <w:r w:rsidRPr="00FB4088">
              <w:rPr>
                <w:rFonts w:ascii="Arial" w:hAnsi="Arial" w:cs="Arial"/>
                <w:color w:val="FF0000"/>
              </w:rPr>
              <w:t>facilities</w:t>
            </w:r>
            <w:proofErr w:type="spellEnd"/>
            <w:r w:rsidRPr="00FB4088">
              <w:rPr>
                <w:rFonts w:ascii="Arial" w:hAnsi="Arial" w:cs="Arial"/>
                <w:color w:val="FF0000"/>
              </w:rPr>
              <w:t xml:space="preserve"> on </w:t>
            </w:r>
            <w:proofErr w:type="spellStart"/>
            <w:r w:rsidRPr="00FB4088">
              <w:rPr>
                <w:rFonts w:ascii="Arial" w:hAnsi="Arial" w:cs="Arial"/>
                <w:color w:val="FF0000"/>
              </w:rPr>
              <w:t>the</w:t>
            </w:r>
            <w:proofErr w:type="spellEnd"/>
            <w:r w:rsidRPr="00FB4088">
              <w:rPr>
                <w:rFonts w:ascii="Arial" w:hAnsi="Arial" w:cs="Arial"/>
                <w:color w:val="FF0000"/>
              </w:rPr>
              <w:t xml:space="preserve"> site. </w:t>
            </w:r>
            <w:proofErr w:type="spellStart"/>
            <w:r w:rsidRPr="00FB4088">
              <w:rPr>
                <w:rFonts w:ascii="Arial" w:hAnsi="Arial" w:cs="Arial"/>
                <w:color w:val="FF0000"/>
              </w:rPr>
              <w:t>Exercises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also</w:t>
            </w:r>
            <w:proofErr w:type="spellEnd"/>
            <w:r w:rsidRPr="00FB4088">
              <w:rPr>
                <w:rFonts w:ascii="Arial" w:hAnsi="Arial" w:cs="Arial"/>
                <w:color w:val="FF0000"/>
              </w:rPr>
              <w:t xml:space="preserve"> </w:t>
            </w:r>
            <w:proofErr w:type="spellStart"/>
            <w:r w:rsidRPr="00FB4088">
              <w:rPr>
                <w:rFonts w:ascii="Arial" w:hAnsi="Arial" w:cs="Arial"/>
                <w:color w:val="FF0000"/>
              </w:rPr>
              <w:t>include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use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connection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mobile</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any</w:t>
            </w:r>
            <w:proofErr w:type="spellEnd"/>
            <w:r w:rsidRPr="00FB4088">
              <w:rPr>
                <w:rFonts w:ascii="Arial" w:hAnsi="Arial" w:cs="Arial"/>
                <w:color w:val="FF0000"/>
              </w:rPr>
              <w:t>.</w:t>
            </w:r>
            <w:r w:rsidRPr="00FB4088">
              <w:rPr>
                <w:rFonts w:ascii="Arial" w:hAnsi="Arial" w:cs="Arial"/>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JV9 64/3</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766613" w:rsidP="00D54293">
            <w:pPr>
              <w:widowControl w:val="0"/>
              <w:autoSpaceDE w:val="0"/>
              <w:autoSpaceDN w:val="0"/>
              <w:adjustRightInd w:val="0"/>
              <w:spacing w:before="2" w:after="0" w:line="253" w:lineRule="exact"/>
              <w:ind w:left="121"/>
              <w:rPr>
                <w:rFonts w:ascii="Arial" w:hAnsi="Arial" w:cs="Arial"/>
                <w:color w:val="000000"/>
              </w:rPr>
            </w:pPr>
            <w:r w:rsidRPr="00766613">
              <w:rPr>
                <w:rFonts w:ascii="Arial" w:hAnsi="Arial" w:cs="Arial"/>
                <w:color w:val="000000"/>
              </w:rPr>
              <w:t>(3)</w:t>
            </w:r>
            <w:r w:rsidRPr="00766613">
              <w:rPr>
                <w:rFonts w:ascii="Arial" w:hAnsi="Arial" w:cs="Arial"/>
                <w:color w:val="000000"/>
              </w:rPr>
              <w:tab/>
              <w:t>Upravljavec jedrske elektrarne mora redno, najmanj enkrat na leto, preveriti načrt zaščite in reševanja objekta z izvedbo vaje. Vaje morajo vključevati čim več zunanjih organizacij, s katerimi ima upravljavec sevalnega ali jedrskega objekta urejeno zagotavljanje nalog za obvladovanje izrednega dogodka na območju sevalnega ali jedrskega objekta. Za lokacije z več jedrskimi objekti morajo nekatere vaje vključevati tudi dogodke, ki prizadenejo več objektov na lokaciji. Vaje morajo vključevati tudi uporabo in priključitev mobilne opreme, če ta obstaja.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974AA9" w:rsidP="00D54293">
            <w:pPr>
              <w:widowControl w:val="0"/>
              <w:autoSpaceDE w:val="0"/>
              <w:autoSpaceDN w:val="0"/>
              <w:adjustRightInd w:val="0"/>
              <w:spacing w:before="2" w:after="0" w:line="253" w:lineRule="exact"/>
              <w:ind w:left="121"/>
              <w:rPr>
                <w:rFonts w:ascii="Arial" w:hAnsi="Arial" w:cs="Arial"/>
                <w:color w:val="000000"/>
              </w:rPr>
            </w:pPr>
            <w:r w:rsidRPr="00974AA9">
              <w:rPr>
                <w:rFonts w:ascii="Arial" w:hAnsi="Arial" w:cs="Arial"/>
                <w:color w:val="000000"/>
              </w:rPr>
              <w:t>(3)</w:t>
            </w:r>
            <w:r w:rsidRPr="00974AA9">
              <w:rPr>
                <w:rFonts w:ascii="Arial" w:hAnsi="Arial" w:cs="Arial"/>
                <w:color w:val="000000"/>
              </w:rPr>
              <w:tab/>
            </w:r>
            <w:proofErr w:type="spellStart"/>
            <w:r w:rsidRPr="00974AA9">
              <w:rPr>
                <w:rFonts w:ascii="Arial" w:hAnsi="Arial" w:cs="Arial"/>
                <w:color w:val="000000"/>
              </w:rPr>
              <w:t>The</w:t>
            </w:r>
            <w:proofErr w:type="spellEnd"/>
            <w:r w:rsidRPr="00974AA9">
              <w:rPr>
                <w:rFonts w:ascii="Arial" w:hAnsi="Arial" w:cs="Arial"/>
                <w:color w:val="000000"/>
              </w:rPr>
              <w:t xml:space="preserve"> site </w:t>
            </w:r>
            <w:proofErr w:type="spellStart"/>
            <w:r w:rsidRPr="00974AA9">
              <w:rPr>
                <w:rFonts w:ascii="Arial" w:hAnsi="Arial" w:cs="Arial"/>
                <w:color w:val="000000"/>
              </w:rPr>
              <w:t>emergency</w:t>
            </w:r>
            <w:proofErr w:type="spellEnd"/>
            <w:r w:rsidRPr="00974AA9">
              <w:rPr>
                <w:rFonts w:ascii="Arial" w:hAnsi="Arial" w:cs="Arial"/>
                <w:color w:val="000000"/>
              </w:rPr>
              <w:t xml:space="preserve"> plan </w:t>
            </w:r>
            <w:proofErr w:type="spellStart"/>
            <w:r w:rsidRPr="00974AA9">
              <w:rPr>
                <w:rFonts w:ascii="Arial" w:hAnsi="Arial" w:cs="Arial"/>
                <w:color w:val="000000"/>
              </w:rPr>
              <w:t>shall</w:t>
            </w:r>
            <w:proofErr w:type="spellEnd"/>
            <w:r w:rsidRPr="00974AA9">
              <w:rPr>
                <w:rFonts w:ascii="Arial" w:hAnsi="Arial" w:cs="Arial"/>
                <w:color w:val="000000"/>
              </w:rPr>
              <w:t xml:space="preserve"> be </w:t>
            </w:r>
            <w:proofErr w:type="spellStart"/>
            <w:r w:rsidRPr="00974AA9">
              <w:rPr>
                <w:rFonts w:ascii="Arial" w:hAnsi="Arial" w:cs="Arial"/>
                <w:color w:val="000000"/>
              </w:rPr>
              <w:t>regularly</w:t>
            </w:r>
            <w:proofErr w:type="spellEnd"/>
            <w:r w:rsidRPr="00974AA9">
              <w:rPr>
                <w:rFonts w:ascii="Arial" w:hAnsi="Arial" w:cs="Arial"/>
                <w:color w:val="000000"/>
              </w:rPr>
              <w:t xml:space="preserve"> </w:t>
            </w:r>
            <w:proofErr w:type="spellStart"/>
            <w:r w:rsidRPr="00974AA9">
              <w:rPr>
                <w:rFonts w:ascii="Arial" w:hAnsi="Arial" w:cs="Arial"/>
                <w:color w:val="000000"/>
              </w:rPr>
              <w:t>exercised</w:t>
            </w:r>
            <w:proofErr w:type="spellEnd"/>
            <w:r w:rsidRPr="00974AA9">
              <w:rPr>
                <w:rFonts w:ascii="Arial" w:hAnsi="Arial" w:cs="Arial"/>
                <w:color w:val="000000"/>
              </w:rPr>
              <w:t xml:space="preserve"> at </w:t>
            </w:r>
            <w:proofErr w:type="spellStart"/>
            <w:r w:rsidRPr="00974AA9">
              <w:rPr>
                <w:rFonts w:ascii="Arial" w:hAnsi="Arial" w:cs="Arial"/>
                <w:color w:val="000000"/>
              </w:rPr>
              <w:t>least</w:t>
            </w:r>
            <w:proofErr w:type="spellEnd"/>
            <w:r w:rsidRPr="00974AA9">
              <w:rPr>
                <w:rFonts w:ascii="Arial" w:hAnsi="Arial" w:cs="Arial"/>
                <w:color w:val="000000"/>
              </w:rPr>
              <w:t xml:space="preserve"> </w:t>
            </w:r>
            <w:proofErr w:type="spellStart"/>
            <w:r w:rsidRPr="00974AA9">
              <w:rPr>
                <w:rFonts w:ascii="Arial" w:hAnsi="Arial" w:cs="Arial"/>
                <w:color w:val="000000"/>
              </w:rPr>
              <w:t>annually</w:t>
            </w:r>
            <w:proofErr w:type="spellEnd"/>
            <w:r w:rsidRPr="00974AA9">
              <w:rPr>
                <w:rFonts w:ascii="Arial" w:hAnsi="Arial" w:cs="Arial"/>
                <w:color w:val="000000"/>
              </w:rPr>
              <w:t xml:space="preserve">. Some </w:t>
            </w:r>
            <w:proofErr w:type="spellStart"/>
            <w:r w:rsidRPr="00974AA9">
              <w:rPr>
                <w:rFonts w:ascii="Arial" w:hAnsi="Arial" w:cs="Arial"/>
                <w:color w:val="000000"/>
              </w:rPr>
              <w:t>exercises</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be </w:t>
            </w:r>
            <w:proofErr w:type="spellStart"/>
            <w:r w:rsidRPr="00974AA9">
              <w:rPr>
                <w:rFonts w:ascii="Arial" w:hAnsi="Arial" w:cs="Arial"/>
                <w:color w:val="000000"/>
              </w:rPr>
              <w:t>integrated</w:t>
            </w:r>
            <w:proofErr w:type="spellEnd"/>
            <w:r w:rsidRPr="00974AA9">
              <w:rPr>
                <w:rFonts w:ascii="Arial" w:hAnsi="Arial" w:cs="Arial"/>
                <w:color w:val="000000"/>
              </w:rPr>
              <w:t xml:space="preserve"> to </w:t>
            </w:r>
            <w:proofErr w:type="spellStart"/>
            <w:r w:rsidRPr="00974AA9">
              <w:rPr>
                <w:rFonts w:ascii="Arial" w:hAnsi="Arial" w:cs="Arial"/>
                <w:color w:val="000000"/>
              </w:rPr>
              <w:t>include</w:t>
            </w:r>
            <w:proofErr w:type="spellEnd"/>
            <w:r w:rsidRPr="00974AA9">
              <w:rPr>
                <w:rFonts w:ascii="Arial" w:hAnsi="Arial" w:cs="Arial"/>
                <w:color w:val="000000"/>
              </w:rPr>
              <w:t xml:space="preserve"> as </w:t>
            </w:r>
            <w:proofErr w:type="spellStart"/>
            <w:r w:rsidRPr="00974AA9">
              <w:rPr>
                <w:rFonts w:ascii="Arial" w:hAnsi="Arial" w:cs="Arial"/>
                <w:color w:val="000000"/>
              </w:rPr>
              <w:t>many</w:t>
            </w:r>
            <w:proofErr w:type="spellEnd"/>
            <w:r w:rsidRPr="00974AA9">
              <w:rPr>
                <w:rFonts w:ascii="Arial" w:hAnsi="Arial" w:cs="Arial"/>
                <w:color w:val="000000"/>
              </w:rPr>
              <w:t xml:space="preserve"> as </w:t>
            </w:r>
            <w:proofErr w:type="spellStart"/>
            <w:r w:rsidRPr="00974AA9">
              <w:rPr>
                <w:rFonts w:ascii="Arial" w:hAnsi="Arial" w:cs="Arial"/>
                <w:color w:val="000000"/>
              </w:rPr>
              <w:t>possible</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off</w:t>
            </w:r>
            <w:proofErr w:type="spellEnd"/>
            <w:r w:rsidRPr="00974AA9">
              <w:rPr>
                <w:rFonts w:ascii="Arial" w:hAnsi="Arial" w:cs="Arial"/>
                <w:color w:val="000000"/>
              </w:rPr>
              <w:t xml:space="preserve">-site </w:t>
            </w:r>
            <w:proofErr w:type="spellStart"/>
            <w:r w:rsidRPr="00974AA9">
              <w:rPr>
                <w:rFonts w:ascii="Arial" w:hAnsi="Arial" w:cs="Arial"/>
                <w:color w:val="000000"/>
              </w:rPr>
              <w:t>organizations</w:t>
            </w:r>
            <w:proofErr w:type="spellEnd"/>
            <w:r w:rsidRPr="00974AA9">
              <w:rPr>
                <w:rFonts w:ascii="Arial" w:hAnsi="Arial" w:cs="Arial"/>
                <w:color w:val="000000"/>
              </w:rPr>
              <w:t xml:space="preserve"> </w:t>
            </w:r>
            <w:proofErr w:type="spellStart"/>
            <w:r w:rsidRPr="00974AA9">
              <w:rPr>
                <w:rFonts w:ascii="Arial" w:hAnsi="Arial" w:cs="Arial"/>
                <w:color w:val="000000"/>
              </w:rPr>
              <w:t>concerned</w:t>
            </w:r>
            <w:proofErr w:type="spellEnd"/>
            <w:r w:rsidRPr="00974AA9">
              <w:rPr>
                <w:rFonts w:ascii="Arial" w:hAnsi="Arial" w:cs="Arial"/>
                <w:color w:val="000000"/>
              </w:rPr>
              <w:t xml:space="preserve">. </w:t>
            </w:r>
            <w:proofErr w:type="spellStart"/>
            <w:r w:rsidRPr="00974AA9">
              <w:rPr>
                <w:rFonts w:ascii="Arial" w:hAnsi="Arial" w:cs="Arial"/>
                <w:color w:val="000000"/>
              </w:rPr>
              <w:t>For</w:t>
            </w:r>
            <w:proofErr w:type="spellEnd"/>
            <w:r w:rsidRPr="00974AA9">
              <w:rPr>
                <w:rFonts w:ascii="Arial" w:hAnsi="Arial" w:cs="Arial"/>
                <w:color w:val="000000"/>
              </w:rPr>
              <w:t xml:space="preserve"> </w:t>
            </w:r>
            <w:proofErr w:type="spellStart"/>
            <w:r w:rsidRPr="00974AA9">
              <w:rPr>
                <w:rFonts w:ascii="Arial" w:hAnsi="Arial" w:cs="Arial"/>
                <w:color w:val="000000"/>
              </w:rPr>
              <w:t>sites</w:t>
            </w:r>
            <w:proofErr w:type="spellEnd"/>
            <w:r w:rsidRPr="00974AA9">
              <w:rPr>
                <w:rFonts w:ascii="Arial" w:hAnsi="Arial" w:cs="Arial"/>
                <w:color w:val="000000"/>
              </w:rPr>
              <w:t xml:space="preserve"> </w:t>
            </w:r>
            <w:proofErr w:type="spellStart"/>
            <w:r w:rsidRPr="00974AA9">
              <w:rPr>
                <w:rFonts w:ascii="Arial" w:hAnsi="Arial" w:cs="Arial"/>
                <w:color w:val="000000"/>
              </w:rPr>
              <w:t>with</w:t>
            </w:r>
            <w:proofErr w:type="spellEnd"/>
            <w:r w:rsidRPr="00974AA9">
              <w:rPr>
                <w:rFonts w:ascii="Arial" w:hAnsi="Arial" w:cs="Arial"/>
                <w:color w:val="000000"/>
              </w:rPr>
              <w:t xml:space="preserve"> multiple </w:t>
            </w:r>
            <w:proofErr w:type="spellStart"/>
            <w:r w:rsidRPr="00974AA9">
              <w:rPr>
                <w:rFonts w:ascii="Arial" w:hAnsi="Arial" w:cs="Arial"/>
                <w:color w:val="000000"/>
              </w:rPr>
              <w:t>nuclear</w:t>
            </w:r>
            <w:proofErr w:type="spellEnd"/>
            <w:r w:rsidRPr="00974AA9">
              <w:rPr>
                <w:rFonts w:ascii="Arial" w:hAnsi="Arial" w:cs="Arial"/>
                <w:color w:val="000000"/>
              </w:rPr>
              <w:t xml:space="preserve"> </w:t>
            </w:r>
            <w:proofErr w:type="spellStart"/>
            <w:r w:rsidRPr="00974AA9">
              <w:rPr>
                <w:rFonts w:ascii="Arial" w:hAnsi="Arial" w:cs="Arial"/>
                <w:color w:val="000000"/>
              </w:rPr>
              <w:t>installations</w:t>
            </w:r>
            <w:proofErr w:type="spellEnd"/>
            <w:r w:rsidRPr="00974AA9">
              <w:rPr>
                <w:rFonts w:ascii="Arial" w:hAnsi="Arial" w:cs="Arial"/>
                <w:color w:val="000000"/>
              </w:rPr>
              <w:t xml:space="preserve">, some </w:t>
            </w:r>
            <w:proofErr w:type="spellStart"/>
            <w:r w:rsidRPr="00974AA9">
              <w:rPr>
                <w:rFonts w:ascii="Arial" w:hAnsi="Arial" w:cs="Arial"/>
                <w:color w:val="000000"/>
              </w:rPr>
              <w:t>exercises</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address</w:t>
            </w:r>
            <w:proofErr w:type="spellEnd"/>
            <w:r w:rsidRPr="00974AA9">
              <w:rPr>
                <w:rFonts w:ascii="Arial" w:hAnsi="Arial" w:cs="Arial"/>
                <w:color w:val="000000"/>
              </w:rPr>
              <w:t xml:space="preserve"> </w:t>
            </w:r>
            <w:proofErr w:type="spellStart"/>
            <w:r w:rsidRPr="00974AA9">
              <w:rPr>
                <w:rFonts w:ascii="Arial" w:hAnsi="Arial" w:cs="Arial"/>
                <w:color w:val="000000"/>
              </w:rPr>
              <w:t>situations</w:t>
            </w:r>
            <w:proofErr w:type="spellEnd"/>
            <w:r w:rsidRPr="00974AA9">
              <w:rPr>
                <w:rFonts w:ascii="Arial" w:hAnsi="Arial" w:cs="Arial"/>
                <w:color w:val="000000"/>
              </w:rPr>
              <w:t xml:space="preserve"> </w:t>
            </w:r>
            <w:proofErr w:type="spellStart"/>
            <w:r w:rsidRPr="00974AA9">
              <w:rPr>
                <w:rFonts w:ascii="Arial" w:hAnsi="Arial" w:cs="Arial"/>
                <w:color w:val="000000"/>
              </w:rPr>
              <w:t>affecting</w:t>
            </w:r>
            <w:proofErr w:type="spellEnd"/>
            <w:r w:rsidRPr="00974AA9">
              <w:rPr>
                <w:rFonts w:ascii="Arial" w:hAnsi="Arial" w:cs="Arial"/>
                <w:color w:val="000000"/>
              </w:rPr>
              <w:t xml:space="preserve"> multiple </w:t>
            </w:r>
            <w:proofErr w:type="spellStart"/>
            <w:r w:rsidRPr="00974AA9">
              <w:rPr>
                <w:rFonts w:ascii="Arial" w:hAnsi="Arial" w:cs="Arial"/>
                <w:color w:val="000000"/>
              </w:rPr>
              <w:t>facilities</w:t>
            </w:r>
            <w:proofErr w:type="spellEnd"/>
            <w:r w:rsidRPr="00974AA9">
              <w:rPr>
                <w:rFonts w:ascii="Arial" w:hAnsi="Arial" w:cs="Arial"/>
                <w:color w:val="000000"/>
              </w:rPr>
              <w:t xml:space="preserve"> on </w:t>
            </w:r>
            <w:proofErr w:type="spellStart"/>
            <w:r w:rsidRPr="00974AA9">
              <w:rPr>
                <w:rFonts w:ascii="Arial" w:hAnsi="Arial" w:cs="Arial"/>
                <w:color w:val="000000"/>
              </w:rPr>
              <w:t>the</w:t>
            </w:r>
            <w:proofErr w:type="spellEnd"/>
            <w:r w:rsidRPr="00974AA9">
              <w:rPr>
                <w:rFonts w:ascii="Arial" w:hAnsi="Arial" w:cs="Arial"/>
                <w:color w:val="000000"/>
              </w:rPr>
              <w:t xml:space="preserve"> site. </w:t>
            </w:r>
            <w:proofErr w:type="spellStart"/>
            <w:r w:rsidRPr="00974AA9">
              <w:rPr>
                <w:rFonts w:ascii="Arial" w:hAnsi="Arial" w:cs="Arial"/>
                <w:color w:val="000000"/>
              </w:rPr>
              <w:t>Exercises</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w:t>
            </w:r>
            <w:proofErr w:type="spellStart"/>
            <w:r w:rsidRPr="00974AA9">
              <w:rPr>
                <w:rFonts w:ascii="Arial" w:hAnsi="Arial" w:cs="Arial"/>
                <w:color w:val="000000"/>
              </w:rPr>
              <w:t>also</w:t>
            </w:r>
            <w:proofErr w:type="spellEnd"/>
            <w:r w:rsidRPr="00974AA9">
              <w:rPr>
                <w:rFonts w:ascii="Arial" w:hAnsi="Arial" w:cs="Arial"/>
                <w:color w:val="000000"/>
              </w:rPr>
              <w:t xml:space="preserve"> </w:t>
            </w:r>
            <w:proofErr w:type="spellStart"/>
            <w:r w:rsidRPr="00974AA9">
              <w:rPr>
                <w:rFonts w:ascii="Arial" w:hAnsi="Arial" w:cs="Arial"/>
                <w:color w:val="000000"/>
              </w:rPr>
              <w:t>include</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use</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connection</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mobile</w:t>
            </w:r>
            <w:proofErr w:type="spellEnd"/>
            <w:r w:rsidRPr="00974AA9">
              <w:rPr>
                <w:rFonts w:ascii="Arial" w:hAnsi="Arial" w:cs="Arial"/>
                <w:color w:val="000000"/>
              </w:rPr>
              <w:t xml:space="preserve"> </w:t>
            </w:r>
            <w:proofErr w:type="spellStart"/>
            <w:r w:rsidRPr="00974AA9">
              <w:rPr>
                <w:rFonts w:ascii="Arial" w:hAnsi="Arial" w:cs="Arial"/>
                <w:color w:val="000000"/>
              </w:rPr>
              <w:t>equipment</w:t>
            </w:r>
            <w:proofErr w:type="spellEnd"/>
            <w:r w:rsidRPr="00974AA9">
              <w:rPr>
                <w:rFonts w:ascii="Arial" w:hAnsi="Arial" w:cs="Arial"/>
                <w:color w:val="000000"/>
              </w:rPr>
              <w:t xml:space="preserve">, </w:t>
            </w:r>
            <w:proofErr w:type="spellStart"/>
            <w:r w:rsidRPr="00974AA9">
              <w:rPr>
                <w:rFonts w:ascii="Arial" w:hAnsi="Arial" w:cs="Arial"/>
                <w:color w:val="000000"/>
              </w:rPr>
              <w:t>if</w:t>
            </w:r>
            <w:proofErr w:type="spellEnd"/>
            <w:r w:rsidRPr="00974AA9">
              <w:rPr>
                <w:rFonts w:ascii="Arial" w:hAnsi="Arial" w:cs="Arial"/>
                <w:color w:val="000000"/>
              </w:rPr>
              <w:t xml:space="preserve"> </w:t>
            </w:r>
            <w:proofErr w:type="spellStart"/>
            <w:r w:rsidRPr="00974AA9">
              <w:rPr>
                <w:rFonts w:ascii="Arial" w:hAnsi="Arial" w:cs="Arial"/>
                <w:color w:val="000000"/>
              </w:rPr>
              <w:t>any</w:t>
            </w:r>
            <w:proofErr w:type="spellEnd"/>
            <w:r w:rsidRPr="00974AA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R 5.5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exercises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evaluated</w:t>
            </w:r>
            <w:proofErr w:type="spellEnd"/>
            <w:r w:rsidRPr="00FB4088">
              <w:rPr>
                <w:rFonts w:ascii="Arial" w:hAnsi="Arial" w:cs="Arial"/>
                <w:color w:val="000000"/>
              </w:rPr>
              <w:t xml:space="preserve"> </w:t>
            </w:r>
            <w:proofErr w:type="spellStart"/>
            <w:r w:rsidRPr="00FB4088">
              <w:rPr>
                <w:rFonts w:ascii="Arial" w:hAnsi="Arial" w:cs="Arial"/>
                <w:color w:val="000000"/>
              </w:rPr>
              <w:t>systematically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preparedness</w:t>
            </w:r>
            <w:proofErr w:type="spellEnd"/>
            <w:r w:rsidRPr="00FB4088">
              <w:rPr>
                <w:rFonts w:ascii="Arial" w:hAnsi="Arial" w:cs="Arial"/>
                <w:color w:val="000000"/>
              </w:rPr>
              <w:t xml:space="preserve"> </w:t>
            </w: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plan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subject</w:t>
            </w:r>
            <w:proofErr w:type="spellEnd"/>
            <w:r w:rsidRPr="00FB4088">
              <w:rPr>
                <w:rFonts w:ascii="Arial" w:hAnsi="Arial" w:cs="Arial"/>
                <w:color w:val="000000"/>
              </w:rPr>
              <w:t xml:space="preserve"> to </w:t>
            </w:r>
            <w:proofErr w:type="spellStart"/>
            <w:r w:rsidRPr="00FB4088">
              <w:rPr>
                <w:rFonts w:ascii="Arial" w:hAnsi="Arial" w:cs="Arial"/>
                <w:color w:val="000000"/>
              </w:rPr>
              <w:t>review</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updating</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light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experience</w:t>
            </w:r>
            <w:proofErr w:type="spellEnd"/>
            <w:r w:rsidRPr="00FB4088">
              <w:rPr>
                <w:rFonts w:ascii="Arial" w:hAnsi="Arial" w:cs="Arial"/>
                <w:color w:val="000000"/>
              </w:rPr>
              <w:t xml:space="preserve"> </w:t>
            </w:r>
            <w:proofErr w:type="spellStart"/>
            <w:r w:rsidRPr="00FB4088">
              <w:rPr>
                <w:rFonts w:ascii="Arial" w:hAnsi="Arial" w:cs="Arial"/>
                <w:color w:val="000000"/>
              </w:rPr>
              <w:t>gained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JV9 64/5</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766613" w:rsidP="00D54293">
            <w:pPr>
              <w:widowControl w:val="0"/>
              <w:autoSpaceDE w:val="0"/>
              <w:autoSpaceDN w:val="0"/>
              <w:adjustRightInd w:val="0"/>
              <w:spacing w:before="3" w:after="0" w:line="253" w:lineRule="exact"/>
              <w:ind w:left="121"/>
              <w:rPr>
                <w:rFonts w:ascii="Arial" w:hAnsi="Arial" w:cs="Arial"/>
                <w:color w:val="000000"/>
              </w:rPr>
            </w:pPr>
            <w:r w:rsidRPr="00766613">
              <w:rPr>
                <w:rFonts w:ascii="Arial" w:hAnsi="Arial" w:cs="Arial"/>
                <w:color w:val="000000"/>
              </w:rPr>
              <w:t>(5)</w:t>
            </w:r>
            <w:r w:rsidRPr="00766613">
              <w:rPr>
                <w:rFonts w:ascii="Arial" w:hAnsi="Arial" w:cs="Arial"/>
                <w:color w:val="000000"/>
              </w:rPr>
              <w:tab/>
              <w:t>Vaje za morebitni izredni dogodek morajo biti sistematično ovrednotene. Pridobljene izkušnje morajo biti uporabljene za pregled in posodobitev načrta zaščite in reševanja objekta.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974AA9" w:rsidP="00D54293">
            <w:pPr>
              <w:widowControl w:val="0"/>
              <w:autoSpaceDE w:val="0"/>
              <w:autoSpaceDN w:val="0"/>
              <w:adjustRightInd w:val="0"/>
              <w:spacing w:before="3" w:after="0" w:line="253" w:lineRule="exact"/>
              <w:ind w:left="121"/>
              <w:rPr>
                <w:rFonts w:ascii="Arial" w:hAnsi="Arial" w:cs="Arial"/>
                <w:color w:val="000000"/>
              </w:rPr>
            </w:pPr>
            <w:r w:rsidRPr="00974AA9">
              <w:rPr>
                <w:rFonts w:ascii="Arial" w:hAnsi="Arial" w:cs="Arial"/>
                <w:color w:val="000000"/>
              </w:rPr>
              <w:t>(5)</w:t>
            </w:r>
            <w:r w:rsidRPr="00974AA9">
              <w:rPr>
                <w:rFonts w:ascii="Arial" w:hAnsi="Arial" w:cs="Arial"/>
                <w:color w:val="000000"/>
              </w:rPr>
              <w:tab/>
            </w:r>
            <w:proofErr w:type="spellStart"/>
            <w:r w:rsidRPr="00974AA9">
              <w:rPr>
                <w:rFonts w:ascii="Arial" w:hAnsi="Arial" w:cs="Arial"/>
                <w:color w:val="000000"/>
              </w:rPr>
              <w:t>Exercises</w:t>
            </w:r>
            <w:proofErr w:type="spellEnd"/>
            <w:r w:rsidRPr="00974AA9">
              <w:rPr>
                <w:rFonts w:ascii="Arial" w:hAnsi="Arial" w:cs="Arial"/>
                <w:color w:val="000000"/>
              </w:rPr>
              <w:t xml:space="preserve"> in </w:t>
            </w:r>
            <w:proofErr w:type="spellStart"/>
            <w:r w:rsidRPr="00974AA9">
              <w:rPr>
                <w:rFonts w:ascii="Arial" w:hAnsi="Arial" w:cs="Arial"/>
                <w:color w:val="000000"/>
              </w:rPr>
              <w:t>emergency</w:t>
            </w:r>
            <w:proofErr w:type="spellEnd"/>
            <w:r w:rsidRPr="00974AA9">
              <w:rPr>
                <w:rFonts w:ascii="Arial" w:hAnsi="Arial" w:cs="Arial"/>
                <w:color w:val="000000"/>
              </w:rPr>
              <w:t xml:space="preserve"> management </w:t>
            </w:r>
            <w:proofErr w:type="spellStart"/>
            <w:r w:rsidRPr="00974AA9">
              <w:rPr>
                <w:rFonts w:ascii="Arial" w:hAnsi="Arial" w:cs="Arial"/>
                <w:color w:val="000000"/>
              </w:rPr>
              <w:t>shall</w:t>
            </w:r>
            <w:proofErr w:type="spellEnd"/>
            <w:r w:rsidRPr="00974AA9">
              <w:rPr>
                <w:rFonts w:ascii="Arial" w:hAnsi="Arial" w:cs="Arial"/>
                <w:color w:val="000000"/>
              </w:rPr>
              <w:t xml:space="preserve"> be </w:t>
            </w:r>
            <w:proofErr w:type="spellStart"/>
            <w:r w:rsidRPr="00974AA9">
              <w:rPr>
                <w:rFonts w:ascii="Arial" w:hAnsi="Arial" w:cs="Arial"/>
                <w:color w:val="000000"/>
              </w:rPr>
              <w:t>systematically</w:t>
            </w:r>
            <w:proofErr w:type="spellEnd"/>
            <w:r w:rsidRPr="00974AA9">
              <w:rPr>
                <w:rFonts w:ascii="Arial" w:hAnsi="Arial" w:cs="Arial"/>
                <w:color w:val="000000"/>
              </w:rPr>
              <w:t xml:space="preserve"> </w:t>
            </w:r>
            <w:proofErr w:type="spellStart"/>
            <w:r w:rsidRPr="00974AA9">
              <w:rPr>
                <w:rFonts w:ascii="Arial" w:hAnsi="Arial" w:cs="Arial"/>
                <w:color w:val="000000"/>
              </w:rPr>
              <w:t>evaluated</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experience</w:t>
            </w:r>
            <w:proofErr w:type="spellEnd"/>
            <w:r w:rsidRPr="00974AA9">
              <w:rPr>
                <w:rFonts w:ascii="Arial" w:hAnsi="Arial" w:cs="Arial"/>
                <w:color w:val="000000"/>
              </w:rPr>
              <w:t xml:space="preserve"> </w:t>
            </w:r>
            <w:proofErr w:type="spellStart"/>
            <w:r w:rsidRPr="00974AA9">
              <w:rPr>
                <w:rFonts w:ascii="Arial" w:hAnsi="Arial" w:cs="Arial"/>
                <w:color w:val="000000"/>
              </w:rPr>
              <w:t>gained</w:t>
            </w:r>
            <w:proofErr w:type="spellEnd"/>
            <w:r w:rsidRPr="00974AA9">
              <w:rPr>
                <w:rFonts w:ascii="Arial" w:hAnsi="Arial" w:cs="Arial"/>
                <w:color w:val="000000"/>
              </w:rPr>
              <w:t xml:space="preserve"> </w:t>
            </w:r>
            <w:proofErr w:type="spellStart"/>
            <w:r w:rsidRPr="00974AA9">
              <w:rPr>
                <w:rFonts w:ascii="Arial" w:hAnsi="Arial" w:cs="Arial"/>
                <w:color w:val="000000"/>
              </w:rPr>
              <w:t>shall</w:t>
            </w:r>
            <w:proofErr w:type="spellEnd"/>
            <w:r w:rsidRPr="00974AA9">
              <w:rPr>
                <w:rFonts w:ascii="Arial" w:hAnsi="Arial" w:cs="Arial"/>
                <w:color w:val="000000"/>
              </w:rPr>
              <w:t xml:space="preserve"> be </w:t>
            </w:r>
            <w:proofErr w:type="spellStart"/>
            <w:r w:rsidRPr="00974AA9">
              <w:rPr>
                <w:rFonts w:ascii="Arial" w:hAnsi="Arial" w:cs="Arial"/>
                <w:color w:val="000000"/>
              </w:rPr>
              <w:t>applied</w:t>
            </w:r>
            <w:proofErr w:type="spellEnd"/>
            <w:r w:rsidRPr="00974AA9">
              <w:rPr>
                <w:rFonts w:ascii="Arial" w:hAnsi="Arial" w:cs="Arial"/>
                <w:color w:val="000000"/>
              </w:rPr>
              <w:t xml:space="preserve"> in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review</w:t>
            </w:r>
            <w:proofErr w:type="spellEnd"/>
            <w:r w:rsidRPr="00974AA9">
              <w:rPr>
                <w:rFonts w:ascii="Arial" w:hAnsi="Arial" w:cs="Arial"/>
                <w:color w:val="000000"/>
              </w:rPr>
              <w:t xml:space="preserve"> </w:t>
            </w:r>
            <w:proofErr w:type="spellStart"/>
            <w:r w:rsidRPr="00974AA9">
              <w:rPr>
                <w:rFonts w:ascii="Arial" w:hAnsi="Arial" w:cs="Arial"/>
                <w:color w:val="000000"/>
              </w:rPr>
              <w:t>and</w:t>
            </w:r>
            <w:proofErr w:type="spellEnd"/>
            <w:r w:rsidRPr="00974AA9">
              <w:rPr>
                <w:rFonts w:ascii="Arial" w:hAnsi="Arial" w:cs="Arial"/>
                <w:color w:val="000000"/>
              </w:rPr>
              <w:t xml:space="preserve"> </w:t>
            </w:r>
            <w:proofErr w:type="spellStart"/>
            <w:r w:rsidRPr="00974AA9">
              <w:rPr>
                <w:rFonts w:ascii="Arial" w:hAnsi="Arial" w:cs="Arial"/>
                <w:color w:val="000000"/>
              </w:rPr>
              <w:t>updating</w:t>
            </w:r>
            <w:proofErr w:type="spellEnd"/>
            <w:r w:rsidRPr="00974AA9">
              <w:rPr>
                <w:rFonts w:ascii="Arial" w:hAnsi="Arial" w:cs="Arial"/>
                <w:color w:val="000000"/>
              </w:rPr>
              <w:t xml:space="preserve">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emergency</w:t>
            </w:r>
            <w:proofErr w:type="spellEnd"/>
            <w:r w:rsidRPr="00974AA9">
              <w:rPr>
                <w:rFonts w:ascii="Arial" w:hAnsi="Arial" w:cs="Arial"/>
                <w:color w:val="000000"/>
              </w:rPr>
              <w:t xml:space="preserve"> plan </w:t>
            </w:r>
            <w:proofErr w:type="spellStart"/>
            <w:r w:rsidRPr="00974AA9">
              <w:rPr>
                <w:rFonts w:ascii="Arial" w:hAnsi="Arial" w:cs="Arial"/>
                <w:color w:val="000000"/>
              </w:rPr>
              <w:t>of</w:t>
            </w:r>
            <w:proofErr w:type="spellEnd"/>
            <w:r w:rsidRPr="00974AA9">
              <w:rPr>
                <w:rFonts w:ascii="Arial" w:hAnsi="Arial" w:cs="Arial"/>
                <w:color w:val="000000"/>
              </w:rPr>
              <w:t xml:space="preserve"> </w:t>
            </w:r>
            <w:proofErr w:type="spellStart"/>
            <w:r w:rsidRPr="00974AA9">
              <w:rPr>
                <w:rFonts w:ascii="Arial" w:hAnsi="Arial" w:cs="Arial"/>
                <w:color w:val="000000"/>
              </w:rPr>
              <w:t>the</w:t>
            </w:r>
            <w:proofErr w:type="spellEnd"/>
            <w:r w:rsidRPr="00974AA9">
              <w:rPr>
                <w:rFonts w:ascii="Arial" w:hAnsi="Arial" w:cs="Arial"/>
                <w:color w:val="000000"/>
              </w:rPr>
              <w:t xml:space="preserve"> </w:t>
            </w:r>
            <w:proofErr w:type="spellStart"/>
            <w:r w:rsidRPr="00974AA9">
              <w:rPr>
                <w:rFonts w:ascii="Arial" w:hAnsi="Arial" w:cs="Arial"/>
                <w:color w:val="000000"/>
              </w:rPr>
              <w:t>facility</w:t>
            </w:r>
            <w:proofErr w:type="spellEnd"/>
            <w:r w:rsidRPr="00974AA9">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811"/>
              </w:tabs>
              <w:autoSpaceDE w:val="0"/>
              <w:autoSpaceDN w:val="0"/>
              <w:adjustRightInd w:val="0"/>
              <w:spacing w:before="84" w:after="0" w:line="276" w:lineRule="exact"/>
              <w:ind w:left="103"/>
              <w:rPr>
                <w:rFonts w:ascii="Arial" w:hAnsi="Arial" w:cs="Arial"/>
                <w:color w:val="000000"/>
                <w:w w:val="103"/>
                <w:szCs w:val="24"/>
              </w:rPr>
            </w:pPr>
            <w:r w:rsidRPr="00FB4088">
              <w:rPr>
                <w:rFonts w:ascii="Arial" w:hAnsi="Arial" w:cs="Arial"/>
                <w:color w:val="000000"/>
                <w:w w:val="103"/>
                <w:szCs w:val="24"/>
              </w:rPr>
              <w:t>S:</w:t>
            </w:r>
            <w:r w:rsidRPr="00FB4088">
              <w:rPr>
                <w:rFonts w:ascii="Arial" w:hAnsi="Arial" w:cs="Arial"/>
                <w:color w:val="000000"/>
                <w:w w:val="103"/>
                <w:szCs w:val="24"/>
              </w:rPr>
              <w:tab/>
            </w:r>
            <w:proofErr w:type="spellStart"/>
            <w:r w:rsidRPr="00FB4088">
              <w:rPr>
                <w:rFonts w:ascii="Arial" w:hAnsi="Arial" w:cs="Arial"/>
                <w:color w:val="000000"/>
                <w:w w:val="105"/>
                <w:szCs w:val="24"/>
              </w:rPr>
              <w:t>Protection</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against</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Internal</w:t>
            </w:r>
            <w:proofErr w:type="spellEnd"/>
            <w:r w:rsidRPr="00FB4088">
              <w:rPr>
                <w:rFonts w:ascii="Arial" w:hAnsi="Arial" w:cs="Arial"/>
                <w:color w:val="000000"/>
                <w:w w:val="105"/>
                <w:szCs w:val="24"/>
              </w:rPr>
              <w:t xml:space="preserve"> </w:t>
            </w:r>
            <w:proofErr w:type="spellStart"/>
            <w:r w:rsidRPr="00FB4088">
              <w:rPr>
                <w:rFonts w:ascii="Arial" w:hAnsi="Arial" w:cs="Arial"/>
                <w:color w:val="000000"/>
                <w:w w:val="105"/>
                <w:szCs w:val="24"/>
              </w:rPr>
              <w:t>Fires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S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licensee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implement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defence</w:t>
            </w:r>
            <w:proofErr w:type="spellEnd"/>
            <w:r w:rsidRPr="00FB4088">
              <w:rPr>
                <w:rFonts w:ascii="Arial" w:hAnsi="Arial" w:cs="Arial"/>
                <w:color w:val="000000"/>
              </w:rPr>
              <w:t xml:space="preserve"> in </w:t>
            </w:r>
            <w:proofErr w:type="spellStart"/>
            <w:r w:rsidRPr="00FB4088">
              <w:rPr>
                <w:rFonts w:ascii="Arial" w:hAnsi="Arial" w:cs="Arial"/>
                <w:color w:val="000000"/>
              </w:rPr>
              <w:t>depth</w:t>
            </w:r>
            <w:proofErr w:type="spellEnd"/>
            <w:r w:rsidRPr="00FB4088">
              <w:rPr>
                <w:rFonts w:ascii="Arial" w:hAnsi="Arial" w:cs="Arial"/>
                <w:color w:val="000000"/>
              </w:rPr>
              <w:t xml:space="preserve"> </w:t>
            </w:r>
            <w:proofErr w:type="spellStart"/>
            <w:r w:rsidRPr="00FB4088">
              <w:rPr>
                <w:rFonts w:ascii="Arial" w:hAnsi="Arial" w:cs="Arial"/>
                <w:color w:val="000000"/>
              </w:rPr>
              <w:t>principle</w:t>
            </w:r>
            <w:proofErr w:type="spellEnd"/>
            <w:r w:rsidRPr="00FB4088">
              <w:rPr>
                <w:rFonts w:ascii="Arial" w:hAnsi="Arial" w:cs="Arial"/>
                <w:color w:val="000000"/>
              </w:rPr>
              <w:t xml:space="preserve"> to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providing</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to </w:t>
            </w:r>
            <w:proofErr w:type="spellStart"/>
            <w:r w:rsidRPr="00FB4088">
              <w:rPr>
                <w:rFonts w:ascii="Arial" w:hAnsi="Arial" w:cs="Arial"/>
                <w:color w:val="000000"/>
              </w:rPr>
              <w:t>prevent</w:t>
            </w:r>
            <w:proofErr w:type="spellEnd"/>
            <w:r w:rsidRPr="00FB4088">
              <w:rPr>
                <w:rFonts w:ascii="Arial" w:hAnsi="Arial" w:cs="Arial"/>
                <w:color w:val="000000"/>
              </w:rPr>
              <w:t xml:space="preserve"> </w:t>
            </w:r>
            <w:proofErr w:type="spellStart"/>
            <w:r w:rsidRPr="00FB4088">
              <w:rPr>
                <w:rFonts w:ascii="Arial" w:hAnsi="Arial" w:cs="Arial"/>
                <w:color w:val="000000"/>
              </w:rPr>
              <w:t>fires</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starting</w:t>
            </w:r>
            <w:proofErr w:type="spellEnd"/>
            <w:r w:rsidRPr="00FB4088">
              <w:rPr>
                <w:rFonts w:ascii="Arial" w:hAnsi="Arial" w:cs="Arial"/>
                <w:color w:val="000000"/>
              </w:rPr>
              <w:t xml:space="preserve">, to </w:t>
            </w:r>
            <w:proofErr w:type="spellStart"/>
            <w:r w:rsidRPr="00FB4088">
              <w:rPr>
                <w:rFonts w:ascii="Arial" w:hAnsi="Arial" w:cs="Arial"/>
                <w:color w:val="000000"/>
              </w:rPr>
              <w:t>detect</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extinguish</w:t>
            </w:r>
            <w:proofErr w:type="spellEnd"/>
            <w:r w:rsidRPr="00FB4088">
              <w:rPr>
                <w:rFonts w:ascii="Arial" w:hAnsi="Arial" w:cs="Arial"/>
                <w:color w:val="000000"/>
              </w:rPr>
              <w:t xml:space="preserve"> </w:t>
            </w:r>
            <w:proofErr w:type="spellStart"/>
            <w:r w:rsidRPr="00FB4088">
              <w:rPr>
                <w:rFonts w:ascii="Arial" w:hAnsi="Arial" w:cs="Arial"/>
                <w:color w:val="000000"/>
              </w:rPr>
              <w:t>quickly</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fires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do start </w:t>
            </w:r>
            <w:proofErr w:type="spellStart"/>
            <w:r w:rsidRPr="00FB4088">
              <w:rPr>
                <w:rFonts w:ascii="Arial" w:hAnsi="Arial" w:cs="Arial"/>
                <w:color w:val="000000"/>
              </w:rPr>
              <w:t>and</w:t>
            </w:r>
            <w:proofErr w:type="spellEnd"/>
            <w:r w:rsidRPr="00FB4088">
              <w:rPr>
                <w:rFonts w:ascii="Arial" w:hAnsi="Arial" w:cs="Arial"/>
                <w:color w:val="000000"/>
              </w:rPr>
              <w:t xml:space="preserve"> to </w:t>
            </w:r>
            <w:proofErr w:type="spellStart"/>
            <w:r w:rsidRPr="00FB4088">
              <w:rPr>
                <w:rFonts w:ascii="Arial" w:hAnsi="Arial" w:cs="Arial"/>
                <w:color w:val="000000"/>
              </w:rPr>
              <w:t>prevent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spread</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fires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effects</w:t>
            </w:r>
            <w:proofErr w:type="spellEnd"/>
            <w:r w:rsidRPr="00FB4088">
              <w:rPr>
                <w:rFonts w:ascii="Arial" w:hAnsi="Arial" w:cs="Arial"/>
                <w:color w:val="000000"/>
              </w:rPr>
              <w:t xml:space="preserve"> in </w:t>
            </w:r>
            <w:proofErr w:type="spellStart"/>
            <w:r w:rsidRPr="00FB4088">
              <w:rPr>
                <w:rFonts w:ascii="Arial" w:hAnsi="Arial" w:cs="Arial"/>
                <w:color w:val="000000"/>
              </w:rPr>
              <w:t>or</w:t>
            </w:r>
            <w:proofErr w:type="spellEnd"/>
            <w:r w:rsidRPr="00FB4088">
              <w:rPr>
                <w:rFonts w:ascii="Arial" w:hAnsi="Arial" w:cs="Arial"/>
                <w:color w:val="000000"/>
              </w:rPr>
              <w:t xml:space="preserve"> to </w:t>
            </w:r>
            <w:proofErr w:type="spellStart"/>
            <w:r w:rsidRPr="00FB4088">
              <w:rPr>
                <w:rFonts w:ascii="Arial" w:hAnsi="Arial" w:cs="Arial"/>
                <w:color w:val="000000"/>
              </w:rPr>
              <w:t>any</w:t>
            </w:r>
            <w:proofErr w:type="spellEnd"/>
            <w:r w:rsidRPr="00FB4088">
              <w:rPr>
                <w:rFonts w:ascii="Arial" w:hAnsi="Arial" w:cs="Arial"/>
                <w:color w:val="000000"/>
              </w:rPr>
              <w:t xml:space="preserve"> area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may</w:t>
            </w:r>
            <w:proofErr w:type="spellEnd"/>
            <w:r w:rsidRPr="00FB4088">
              <w:rPr>
                <w:rFonts w:ascii="Arial" w:hAnsi="Arial" w:cs="Arial"/>
                <w:color w:val="000000"/>
              </w:rPr>
              <w:t xml:space="preserve"> </w:t>
            </w:r>
            <w:proofErr w:type="spellStart"/>
            <w:r w:rsidRPr="00FB4088">
              <w:rPr>
                <w:rFonts w:ascii="Arial" w:hAnsi="Arial" w:cs="Arial"/>
                <w:color w:val="000000"/>
              </w:rPr>
              <w:t>affect</w:t>
            </w:r>
            <w:proofErr w:type="spellEnd"/>
            <w:r w:rsidRPr="00FB4088">
              <w:rPr>
                <w:rFonts w:ascii="Arial" w:hAnsi="Arial" w:cs="Arial"/>
                <w:color w:val="000000"/>
              </w:rPr>
              <w:t xml:space="preserve"> safety</w:t>
            </w:r>
            <w:r w:rsidRPr="00FB4088">
              <w:rPr>
                <w:rFonts w:ascii="Arial" w:hAnsi="Arial" w:cs="Arial"/>
                <w:color w:val="000000"/>
                <w:szCs w:val="21"/>
                <w:vertAlign w:val="superscript"/>
              </w:rPr>
              <w:t>80</w:t>
            </w:r>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smartTag w:uri="urn:schemas-microsoft-com:office:smarttags" w:element="metricconverter">
              <w:smartTagPr>
                <w:attr w:name="ProductID" w:val="80 In"/>
              </w:smartTagPr>
              <w:r w:rsidRPr="00FB4088">
                <w:rPr>
                  <w:rFonts w:ascii="Arial" w:hAnsi="Arial" w:cs="Arial"/>
                  <w:color w:val="000000"/>
                  <w:sz w:val="18"/>
                  <w:vertAlign w:val="superscript"/>
                </w:rPr>
                <w:t xml:space="preserve">80 </w:t>
              </w:r>
              <w:r w:rsidRPr="00FB4088">
                <w:rPr>
                  <w:rFonts w:ascii="Arial" w:hAnsi="Arial" w:cs="Arial"/>
                  <w:color w:val="000000"/>
                  <w:sz w:val="18"/>
                </w:rPr>
                <w:t>In</w:t>
              </w:r>
            </w:smartTag>
            <w:r w:rsidRPr="00FB4088">
              <w:rPr>
                <w:rFonts w:ascii="Arial" w:hAnsi="Arial" w:cs="Arial"/>
                <w:color w:val="000000"/>
                <w:sz w:val="18"/>
              </w:rPr>
              <w:t xml:space="preserve"> </w:t>
            </w:r>
            <w:proofErr w:type="spellStart"/>
            <w:r w:rsidRPr="00FB4088">
              <w:rPr>
                <w:rFonts w:ascii="Arial" w:hAnsi="Arial" w:cs="Arial"/>
                <w:color w:val="000000"/>
                <w:sz w:val="18"/>
              </w:rPr>
              <w:t>this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context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refers</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all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sources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nuclear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safety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risk</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including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radioactive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waste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facilities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P1/3.1</w:t>
            </w:r>
          </w:p>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 xml:space="preserve">Protipožarna zaščita mora upoštevati načelo obrambe v globino tako, da se zagotovijo: </w:t>
            </w:r>
          </w:p>
          <w:p w:rsidR="00EB606F" w:rsidRPr="00EB606F"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 xml:space="preserve">ukrepi, ki preprečujejo nastanek požarov, </w:t>
            </w:r>
          </w:p>
          <w:p w:rsidR="00EB606F" w:rsidRPr="00EB606F"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 xml:space="preserve">hitro zaznavanje, nadzor in pogasitev vsakega požara ter </w:t>
            </w:r>
          </w:p>
          <w:p w:rsidR="00D54293" w:rsidRPr="00FB4088"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preprečitev širitve požara in njegovih posledic na katerem koli območju, kjer bi bila lahko ogrožena varnost jedrske elektrarne, ali do tega območja</w:t>
            </w:r>
            <w:r w:rsidR="00D54293" w:rsidRPr="00FB4088">
              <w:rPr>
                <w:rFonts w:ascii="Arial" w:hAnsi="Arial" w:cs="Arial"/>
                <w:color w:val="000000"/>
                <w:w w:val="105"/>
              </w:rPr>
              <w:t>.</w:t>
            </w:r>
          </w:p>
        </w:tc>
        <w:tc>
          <w:tcPr>
            <w:tcW w:w="4962" w:type="dxa"/>
            <w:tcBorders>
              <w:top w:val="single" w:sz="4" w:space="0" w:color="000000"/>
              <w:left w:val="single" w:sz="4" w:space="0" w:color="000000"/>
              <w:bottom w:val="single" w:sz="4" w:space="0" w:color="000000"/>
              <w:right w:val="single" w:sz="4" w:space="0" w:color="000000"/>
            </w:tcBorders>
          </w:tcPr>
          <w:p w:rsidR="00B83899" w:rsidRPr="00B83899" w:rsidRDefault="00B83899" w:rsidP="00B83899">
            <w:pPr>
              <w:widowControl w:val="0"/>
              <w:autoSpaceDE w:val="0"/>
              <w:autoSpaceDN w:val="0"/>
              <w:adjustRightInd w:val="0"/>
              <w:spacing w:before="2" w:after="0" w:line="253" w:lineRule="exact"/>
              <w:ind w:left="121"/>
              <w:rPr>
                <w:rFonts w:ascii="Arial" w:hAnsi="Arial" w:cs="Arial"/>
                <w:color w:val="000000"/>
                <w:w w:val="105"/>
              </w:rPr>
            </w:pPr>
            <w:proofErr w:type="spellStart"/>
            <w:r w:rsidRPr="00B83899">
              <w:rPr>
                <w:rFonts w:ascii="Arial" w:hAnsi="Arial" w:cs="Arial"/>
                <w:color w:val="000000"/>
                <w:w w:val="105"/>
              </w:rPr>
              <w:t>Fire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protection</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shall</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observe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defence</w:t>
            </w:r>
            <w:proofErr w:type="spellEnd"/>
            <w:r w:rsidRPr="00B83899">
              <w:rPr>
                <w:rFonts w:ascii="Arial" w:hAnsi="Arial" w:cs="Arial"/>
                <w:color w:val="000000"/>
                <w:w w:val="105"/>
              </w:rPr>
              <w:t>-in-</w:t>
            </w:r>
            <w:proofErr w:type="spellStart"/>
            <w:r w:rsidRPr="00B83899">
              <w:rPr>
                <w:rFonts w:ascii="Arial" w:hAnsi="Arial" w:cs="Arial"/>
                <w:color w:val="000000"/>
                <w:w w:val="105"/>
              </w:rPr>
              <w:t>depth</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principle</w:t>
            </w:r>
            <w:proofErr w:type="spellEnd"/>
            <w:r w:rsidRPr="00B83899">
              <w:rPr>
                <w:rFonts w:ascii="Arial" w:hAnsi="Arial" w:cs="Arial"/>
                <w:color w:val="000000"/>
                <w:w w:val="105"/>
              </w:rPr>
              <w:t xml:space="preserve">, to </w:t>
            </w:r>
            <w:proofErr w:type="spellStart"/>
            <w:r w:rsidRPr="00B83899">
              <w:rPr>
                <w:rFonts w:ascii="Arial" w:hAnsi="Arial" w:cs="Arial"/>
                <w:color w:val="000000"/>
                <w:w w:val="105"/>
              </w:rPr>
              <w:t>ensure</w:t>
            </w:r>
            <w:proofErr w:type="spellEnd"/>
            <w:r w:rsidRPr="00B83899">
              <w:rPr>
                <w:rFonts w:ascii="Arial" w:hAnsi="Arial" w:cs="Arial"/>
                <w:color w:val="000000"/>
                <w:w w:val="105"/>
              </w:rPr>
              <w:t xml:space="preserve">: </w:t>
            </w:r>
          </w:p>
          <w:p w:rsidR="00B83899" w:rsidRPr="00B83899" w:rsidRDefault="00B83899" w:rsidP="00B83899">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t>-</w:t>
            </w:r>
            <w:r w:rsidRPr="00B83899">
              <w:rPr>
                <w:rFonts w:ascii="Arial" w:hAnsi="Arial" w:cs="Arial"/>
                <w:color w:val="000000"/>
                <w:w w:val="105"/>
              </w:rPr>
              <w:tab/>
            </w:r>
            <w:proofErr w:type="spellStart"/>
            <w:r w:rsidRPr="00B83899">
              <w:rPr>
                <w:rFonts w:ascii="Arial" w:hAnsi="Arial" w:cs="Arial"/>
                <w:color w:val="000000"/>
                <w:w w:val="105"/>
              </w:rPr>
              <w:t>measures</w:t>
            </w:r>
            <w:proofErr w:type="spellEnd"/>
            <w:r w:rsidRPr="00B83899">
              <w:rPr>
                <w:rFonts w:ascii="Arial" w:hAnsi="Arial" w:cs="Arial"/>
                <w:color w:val="000000"/>
                <w:w w:val="105"/>
              </w:rPr>
              <w:t xml:space="preserve"> to </w:t>
            </w:r>
            <w:proofErr w:type="spellStart"/>
            <w:r w:rsidRPr="00B83899">
              <w:rPr>
                <w:rFonts w:ascii="Arial" w:hAnsi="Arial" w:cs="Arial"/>
                <w:color w:val="000000"/>
                <w:w w:val="105"/>
              </w:rPr>
              <w:t>prevent</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occurrence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fire</w:t>
            </w:r>
            <w:proofErr w:type="spellEnd"/>
            <w:r w:rsidRPr="00B83899">
              <w:rPr>
                <w:rFonts w:ascii="Arial" w:hAnsi="Arial" w:cs="Arial"/>
                <w:color w:val="000000"/>
                <w:w w:val="105"/>
              </w:rPr>
              <w:t xml:space="preserve">; </w:t>
            </w:r>
          </w:p>
          <w:p w:rsidR="00B83899" w:rsidRPr="00B83899" w:rsidRDefault="00B83899" w:rsidP="00B83899">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t>-</w:t>
            </w:r>
            <w:r w:rsidRPr="00B83899">
              <w:rPr>
                <w:rFonts w:ascii="Arial" w:hAnsi="Arial" w:cs="Arial"/>
                <w:color w:val="000000"/>
                <w:w w:val="105"/>
              </w:rPr>
              <w:tab/>
            </w:r>
            <w:proofErr w:type="spellStart"/>
            <w:r w:rsidRPr="00B83899">
              <w:rPr>
                <w:rFonts w:ascii="Arial" w:hAnsi="Arial" w:cs="Arial"/>
                <w:color w:val="000000"/>
                <w:w w:val="105"/>
              </w:rPr>
              <w:t>fast</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detection</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containment</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and</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suppression</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fires</w:t>
            </w:r>
            <w:proofErr w:type="spellEnd"/>
            <w:r w:rsidRPr="00B83899">
              <w:rPr>
                <w:rFonts w:ascii="Arial" w:hAnsi="Arial" w:cs="Arial"/>
                <w:color w:val="000000"/>
                <w:w w:val="105"/>
              </w:rPr>
              <w:t xml:space="preserve">; </w:t>
            </w:r>
          </w:p>
          <w:p w:rsidR="00D54293" w:rsidRPr="00FB4088" w:rsidRDefault="00B83899" w:rsidP="00B83899">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t>-</w:t>
            </w:r>
            <w:r w:rsidRPr="00B83899">
              <w:rPr>
                <w:rFonts w:ascii="Arial" w:hAnsi="Arial" w:cs="Arial"/>
                <w:color w:val="000000"/>
                <w:w w:val="105"/>
              </w:rPr>
              <w:tab/>
            </w:r>
            <w:proofErr w:type="spellStart"/>
            <w:r w:rsidRPr="00B83899">
              <w:rPr>
                <w:rFonts w:ascii="Arial" w:hAnsi="Arial" w:cs="Arial"/>
                <w:color w:val="000000"/>
                <w:w w:val="105"/>
              </w:rPr>
              <w:t>prevention</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fire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spreading</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and</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consequences</w:t>
            </w:r>
            <w:proofErr w:type="spellEnd"/>
            <w:r w:rsidRPr="00B83899">
              <w:rPr>
                <w:rFonts w:ascii="Arial" w:hAnsi="Arial" w:cs="Arial"/>
                <w:color w:val="000000"/>
                <w:w w:val="105"/>
              </w:rPr>
              <w:t xml:space="preserve"> in </w:t>
            </w:r>
            <w:proofErr w:type="spellStart"/>
            <w:r w:rsidRPr="00B83899">
              <w:rPr>
                <w:rFonts w:ascii="Arial" w:hAnsi="Arial" w:cs="Arial"/>
                <w:color w:val="000000"/>
                <w:w w:val="105"/>
              </w:rPr>
              <w:t>any</w:t>
            </w:r>
            <w:proofErr w:type="spellEnd"/>
            <w:r w:rsidRPr="00B83899">
              <w:rPr>
                <w:rFonts w:ascii="Arial" w:hAnsi="Arial" w:cs="Arial"/>
                <w:color w:val="000000"/>
                <w:w w:val="105"/>
              </w:rPr>
              <w:t xml:space="preserve"> area </w:t>
            </w:r>
            <w:proofErr w:type="spellStart"/>
            <w:r w:rsidRPr="00B83899">
              <w:rPr>
                <w:rFonts w:ascii="Arial" w:hAnsi="Arial" w:cs="Arial"/>
                <w:color w:val="000000"/>
                <w:w w:val="105"/>
              </w:rPr>
              <w:t>where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they</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might</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compromise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nuclear</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power</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plant</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safety</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or</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fire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reaching</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such</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areas</w:t>
            </w:r>
            <w:proofErr w:type="spellEnd"/>
            <w:r w:rsidRPr="00B83899">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S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SSCs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designed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located</w:t>
            </w:r>
            <w:proofErr w:type="spellEnd"/>
            <w:r w:rsidRPr="00FB4088">
              <w:rPr>
                <w:rFonts w:ascii="Arial" w:hAnsi="Arial" w:cs="Arial"/>
                <w:color w:val="000000"/>
              </w:rPr>
              <w:t xml:space="preserve"> so as to </w:t>
            </w:r>
            <w:proofErr w:type="spellStart"/>
            <w:r w:rsidRPr="00FB4088">
              <w:rPr>
                <w:rFonts w:ascii="Arial" w:hAnsi="Arial" w:cs="Arial"/>
                <w:color w:val="000000"/>
              </w:rPr>
              <w:t>minimize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frequency</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effects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to </w:t>
            </w:r>
            <w:proofErr w:type="spellStart"/>
            <w:r w:rsidRPr="00FB4088">
              <w:rPr>
                <w:rFonts w:ascii="Arial" w:hAnsi="Arial" w:cs="Arial"/>
                <w:color w:val="000000"/>
              </w:rPr>
              <w:t>maintain</w:t>
            </w:r>
            <w:proofErr w:type="spellEnd"/>
            <w:r w:rsidRPr="00FB4088">
              <w:rPr>
                <w:rFonts w:ascii="Arial" w:hAnsi="Arial" w:cs="Arial"/>
                <w:color w:val="000000"/>
              </w:rPr>
              <w:t xml:space="preserve"> </w:t>
            </w:r>
            <w:proofErr w:type="spellStart"/>
            <w:r w:rsidRPr="00FB4088">
              <w:rPr>
                <w:rFonts w:ascii="Arial" w:hAnsi="Arial" w:cs="Arial"/>
                <w:color w:val="000000"/>
              </w:rPr>
              <w:t>capability</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shutdown</w:t>
            </w:r>
            <w:proofErr w:type="spellEnd"/>
            <w:r w:rsidRPr="00FB4088">
              <w:rPr>
                <w:rFonts w:ascii="Arial" w:hAnsi="Arial" w:cs="Arial"/>
                <w:color w:val="000000"/>
              </w:rPr>
              <w:t xml:space="preserve">, </w:t>
            </w:r>
            <w:proofErr w:type="spellStart"/>
            <w:r w:rsidRPr="00FB4088">
              <w:rPr>
                <w:rFonts w:ascii="Arial" w:hAnsi="Arial" w:cs="Arial"/>
                <w:color w:val="000000"/>
              </w:rPr>
              <w:t>residual</w:t>
            </w:r>
            <w:proofErr w:type="spellEnd"/>
            <w:r w:rsidRPr="00FB4088">
              <w:rPr>
                <w:rFonts w:ascii="Arial" w:hAnsi="Arial" w:cs="Arial"/>
                <w:color w:val="000000"/>
              </w:rPr>
              <w:t xml:space="preserve"> </w:t>
            </w:r>
            <w:proofErr w:type="spellStart"/>
            <w:r w:rsidRPr="00FB4088">
              <w:rPr>
                <w:rFonts w:ascii="Arial" w:hAnsi="Arial" w:cs="Arial"/>
                <w:color w:val="000000"/>
              </w:rPr>
              <w:t>heat</w:t>
            </w:r>
            <w:proofErr w:type="spellEnd"/>
            <w:r w:rsidRPr="00FB4088">
              <w:rPr>
                <w:rFonts w:ascii="Arial" w:hAnsi="Arial" w:cs="Arial"/>
                <w:color w:val="000000"/>
              </w:rPr>
              <w:t xml:space="preserve"> </w:t>
            </w:r>
            <w:proofErr w:type="spellStart"/>
            <w:r w:rsidRPr="00FB4088">
              <w:rPr>
                <w:rFonts w:ascii="Arial" w:hAnsi="Arial" w:cs="Arial"/>
                <w:color w:val="000000"/>
              </w:rPr>
              <w:t>removal</w:t>
            </w:r>
            <w:proofErr w:type="spellEnd"/>
            <w:r w:rsidRPr="00FB4088">
              <w:rPr>
                <w:rFonts w:ascii="Arial" w:hAnsi="Arial" w:cs="Arial"/>
                <w:color w:val="000000"/>
              </w:rPr>
              <w:t xml:space="preserve">, </w:t>
            </w:r>
            <w:proofErr w:type="spellStart"/>
            <w:r w:rsidRPr="00FB4088">
              <w:rPr>
                <w:rFonts w:ascii="Arial" w:hAnsi="Arial" w:cs="Arial"/>
                <w:color w:val="000000"/>
              </w:rPr>
              <w:t>confinement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radioactive</w:t>
            </w:r>
            <w:proofErr w:type="spellEnd"/>
            <w:r w:rsidRPr="00FB4088">
              <w:rPr>
                <w:rFonts w:ascii="Arial" w:hAnsi="Arial" w:cs="Arial"/>
                <w:color w:val="000000"/>
              </w:rPr>
              <w:t xml:space="preserve"> material </w:t>
            </w:r>
            <w:proofErr w:type="spellStart"/>
            <w:r w:rsidRPr="00FB4088">
              <w:rPr>
                <w:rFonts w:ascii="Arial" w:hAnsi="Arial" w:cs="Arial"/>
                <w:color w:val="000000"/>
              </w:rPr>
              <w:t>and</w:t>
            </w:r>
            <w:proofErr w:type="spellEnd"/>
            <w:r w:rsidRPr="00FB4088">
              <w:rPr>
                <w:rFonts w:ascii="Arial" w:hAnsi="Arial" w:cs="Arial"/>
                <w:color w:val="000000"/>
              </w:rPr>
              <w:t xml:space="preserve"> monitoring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state</w:t>
            </w:r>
            <w:proofErr w:type="spellEnd"/>
            <w:r w:rsidRPr="00FB4088">
              <w:rPr>
                <w:rFonts w:ascii="Arial" w:hAnsi="Arial" w:cs="Arial"/>
                <w:color w:val="000000"/>
              </w:rPr>
              <w:t xml:space="preserve"> </w:t>
            </w:r>
            <w:proofErr w:type="spellStart"/>
            <w:r w:rsidRPr="00FB4088">
              <w:rPr>
                <w:rFonts w:ascii="Arial" w:hAnsi="Arial" w:cs="Arial"/>
                <w:color w:val="000000"/>
              </w:rPr>
              <w:t>during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after</w:t>
            </w:r>
            <w:proofErr w:type="spellEnd"/>
            <w:r w:rsidRPr="00FB4088">
              <w:rPr>
                <w:rFonts w:ascii="Arial" w:hAnsi="Arial" w:cs="Arial"/>
                <w:color w:val="000000"/>
              </w:rPr>
              <w:t xml:space="preserve"> a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event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lastRenderedPageBreak/>
              <w:t>JV5 P1/3.2/1</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1.</w:t>
            </w:r>
            <w:r w:rsidRPr="00EB606F">
              <w:rPr>
                <w:rFonts w:ascii="Arial" w:hAnsi="Arial" w:cs="Arial"/>
                <w:color w:val="000000"/>
                <w:w w:val="105"/>
              </w:rPr>
              <w:tab/>
              <w:t>SSK, pomembni za varnost, morajo biti projektirani in nameščeni tako, da se:</w:t>
            </w:r>
          </w:p>
          <w:p w:rsidR="00EB606F" w:rsidRPr="00EB606F"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kar najbolj zmanjšajo verjetnost za nastanek požara in posledice požara,</w:t>
            </w:r>
          </w:p>
          <w:p w:rsidR="00EB606F" w:rsidRPr="00EB606F"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zagotovi zmožnost zaustavitve elektrarne,</w:t>
            </w:r>
          </w:p>
          <w:p w:rsidR="00EB606F" w:rsidRPr="00EB606F"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lastRenderedPageBreak/>
              <w:t>–</w:t>
            </w:r>
            <w:r w:rsidRPr="00EB606F">
              <w:rPr>
                <w:rFonts w:ascii="Arial" w:hAnsi="Arial" w:cs="Arial"/>
                <w:color w:val="000000"/>
                <w:w w:val="105"/>
              </w:rPr>
              <w:tab/>
              <w:t>zagotovi zmožnost odvajanja zaostale toplote,</w:t>
            </w:r>
          </w:p>
          <w:p w:rsidR="00EB606F" w:rsidRPr="00EB606F"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omeji širjenje radioaktivnih snovi in</w:t>
            </w:r>
          </w:p>
          <w:p w:rsidR="00D54293" w:rsidRPr="00FB4088" w:rsidRDefault="00EB606F" w:rsidP="00EB606F">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zagotovi nadzor razmer v jedrski elektrarni med požarom in po njem.</w:t>
            </w:r>
          </w:p>
        </w:tc>
        <w:tc>
          <w:tcPr>
            <w:tcW w:w="4962" w:type="dxa"/>
            <w:tcBorders>
              <w:top w:val="single" w:sz="4" w:space="0" w:color="000000"/>
              <w:left w:val="single" w:sz="4" w:space="0" w:color="000000"/>
              <w:bottom w:val="single" w:sz="4" w:space="0" w:color="000000"/>
              <w:right w:val="single" w:sz="4" w:space="0" w:color="000000"/>
            </w:tcBorders>
          </w:tcPr>
          <w:p w:rsidR="00B83899" w:rsidRPr="00B83899" w:rsidRDefault="00B83899" w:rsidP="00B83899">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lastRenderedPageBreak/>
              <w:t>1.</w:t>
            </w:r>
            <w:r w:rsidRPr="00B83899">
              <w:rPr>
                <w:rFonts w:ascii="Arial" w:hAnsi="Arial" w:cs="Arial"/>
                <w:color w:val="000000"/>
                <w:w w:val="105"/>
              </w:rPr>
              <w:tab/>
            </w:r>
            <w:proofErr w:type="spellStart"/>
            <w:r w:rsidRPr="00B83899">
              <w:rPr>
                <w:rFonts w:ascii="Arial" w:hAnsi="Arial" w:cs="Arial"/>
                <w:color w:val="000000"/>
                <w:w w:val="105"/>
              </w:rPr>
              <w:t>Safety</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related</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SSCs</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shall</w:t>
            </w:r>
            <w:proofErr w:type="spellEnd"/>
            <w:r w:rsidRPr="00B83899">
              <w:rPr>
                <w:rFonts w:ascii="Arial" w:hAnsi="Arial" w:cs="Arial"/>
                <w:color w:val="000000"/>
                <w:w w:val="105"/>
              </w:rPr>
              <w:t xml:space="preserve"> be </w:t>
            </w:r>
            <w:proofErr w:type="spellStart"/>
            <w:r w:rsidRPr="00B83899">
              <w:rPr>
                <w:rFonts w:ascii="Arial" w:hAnsi="Arial" w:cs="Arial"/>
                <w:color w:val="000000"/>
                <w:w w:val="105"/>
              </w:rPr>
              <w:t>designed</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and</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installed</w:t>
            </w:r>
            <w:proofErr w:type="spellEnd"/>
            <w:r w:rsidRPr="00B83899">
              <w:rPr>
                <w:rFonts w:ascii="Arial" w:hAnsi="Arial" w:cs="Arial"/>
                <w:color w:val="000000"/>
                <w:w w:val="105"/>
              </w:rPr>
              <w:t xml:space="preserve"> as to:</w:t>
            </w:r>
          </w:p>
          <w:p w:rsidR="00B83899" w:rsidRPr="00B83899" w:rsidRDefault="00B83899" w:rsidP="00B83899">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t>-</w:t>
            </w:r>
            <w:r w:rsidRPr="00B83899">
              <w:rPr>
                <w:rFonts w:ascii="Arial" w:hAnsi="Arial" w:cs="Arial"/>
                <w:color w:val="000000"/>
                <w:w w:val="105"/>
              </w:rPr>
              <w:tab/>
            </w:r>
            <w:proofErr w:type="spellStart"/>
            <w:r w:rsidRPr="00B83899">
              <w:rPr>
                <w:rFonts w:ascii="Arial" w:hAnsi="Arial" w:cs="Arial"/>
                <w:color w:val="000000"/>
                <w:w w:val="105"/>
              </w:rPr>
              <w:t>minimise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risks</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occurrence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fire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and</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its</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consequences</w:t>
            </w:r>
            <w:proofErr w:type="spellEnd"/>
            <w:r w:rsidRPr="00B83899">
              <w:rPr>
                <w:rFonts w:ascii="Arial" w:hAnsi="Arial" w:cs="Arial"/>
                <w:color w:val="000000"/>
                <w:w w:val="105"/>
              </w:rPr>
              <w:t>;</w:t>
            </w:r>
          </w:p>
          <w:p w:rsidR="00B83899" w:rsidRPr="00B83899" w:rsidRDefault="00B83899" w:rsidP="00B83899">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t>-</w:t>
            </w:r>
            <w:r w:rsidRPr="00B83899">
              <w:rPr>
                <w:rFonts w:ascii="Arial" w:hAnsi="Arial" w:cs="Arial"/>
                <w:color w:val="000000"/>
                <w:w w:val="105"/>
              </w:rPr>
              <w:tab/>
            </w:r>
            <w:proofErr w:type="spellStart"/>
            <w:r w:rsidRPr="00B83899">
              <w:rPr>
                <w:rFonts w:ascii="Arial" w:hAnsi="Arial" w:cs="Arial"/>
                <w:color w:val="000000"/>
                <w:w w:val="105"/>
              </w:rPr>
              <w:t>ensure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capability</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plant</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shutdown</w:t>
            </w:r>
            <w:proofErr w:type="spellEnd"/>
            <w:r w:rsidRPr="00B83899">
              <w:rPr>
                <w:rFonts w:ascii="Arial" w:hAnsi="Arial" w:cs="Arial"/>
                <w:color w:val="000000"/>
                <w:w w:val="105"/>
              </w:rPr>
              <w:t>;</w:t>
            </w:r>
          </w:p>
          <w:p w:rsidR="00B83899" w:rsidRPr="00B83899" w:rsidRDefault="00B83899" w:rsidP="00B83899">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lastRenderedPageBreak/>
              <w:t>-</w:t>
            </w:r>
            <w:r w:rsidRPr="00B83899">
              <w:rPr>
                <w:rFonts w:ascii="Arial" w:hAnsi="Arial" w:cs="Arial"/>
                <w:color w:val="000000"/>
                <w:w w:val="105"/>
              </w:rPr>
              <w:tab/>
            </w:r>
            <w:proofErr w:type="spellStart"/>
            <w:r w:rsidRPr="00B83899">
              <w:rPr>
                <w:rFonts w:ascii="Arial" w:hAnsi="Arial" w:cs="Arial"/>
                <w:color w:val="000000"/>
                <w:w w:val="105"/>
              </w:rPr>
              <w:t>ensure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capability</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residual-heat</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removal</w:t>
            </w:r>
            <w:proofErr w:type="spellEnd"/>
            <w:r w:rsidRPr="00B83899">
              <w:rPr>
                <w:rFonts w:ascii="Arial" w:hAnsi="Arial" w:cs="Arial"/>
                <w:color w:val="000000"/>
                <w:w w:val="105"/>
              </w:rPr>
              <w:t>;</w:t>
            </w:r>
          </w:p>
          <w:p w:rsidR="00B83899" w:rsidRPr="00B83899" w:rsidRDefault="00B83899" w:rsidP="00B83899">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t>-</w:t>
            </w:r>
            <w:r w:rsidRPr="00B83899">
              <w:rPr>
                <w:rFonts w:ascii="Arial" w:hAnsi="Arial" w:cs="Arial"/>
                <w:color w:val="000000"/>
                <w:w w:val="105"/>
              </w:rPr>
              <w:tab/>
              <w:t xml:space="preserve">limit </w:t>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spreading</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radioactive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substances</w:t>
            </w:r>
            <w:proofErr w:type="spellEnd"/>
            <w:r w:rsidRPr="00B83899">
              <w:rPr>
                <w:rFonts w:ascii="Arial" w:hAnsi="Arial" w:cs="Arial"/>
                <w:color w:val="000000"/>
                <w:w w:val="105"/>
              </w:rPr>
              <w:t>;</w:t>
            </w:r>
          </w:p>
          <w:p w:rsidR="00D54293" w:rsidRPr="00FB4088" w:rsidRDefault="00B83899" w:rsidP="00B83899">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t>-</w:t>
            </w:r>
            <w:r w:rsidRPr="00B83899">
              <w:rPr>
                <w:rFonts w:ascii="Arial" w:hAnsi="Arial" w:cs="Arial"/>
                <w:color w:val="000000"/>
                <w:w w:val="105"/>
              </w:rPr>
              <w:tab/>
            </w:r>
            <w:proofErr w:type="spellStart"/>
            <w:r w:rsidRPr="00B83899">
              <w:rPr>
                <w:rFonts w:ascii="Arial" w:hAnsi="Arial" w:cs="Arial"/>
                <w:color w:val="000000"/>
                <w:w w:val="105"/>
              </w:rPr>
              <w:t>ensure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control</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over</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situation</w:t>
            </w:r>
            <w:proofErr w:type="spellEnd"/>
            <w:r w:rsidRPr="00B83899">
              <w:rPr>
                <w:rFonts w:ascii="Arial" w:hAnsi="Arial" w:cs="Arial"/>
                <w:color w:val="000000"/>
                <w:w w:val="105"/>
              </w:rPr>
              <w:t xml:space="preserve"> in </w:t>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nuclear</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power</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plant</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during</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and</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following</w:t>
            </w:r>
            <w:proofErr w:type="spellEnd"/>
            <w:r w:rsidRPr="00B83899">
              <w:rPr>
                <w:rFonts w:ascii="Arial" w:hAnsi="Arial" w:cs="Arial"/>
                <w:color w:val="000000"/>
                <w:w w:val="105"/>
              </w:rPr>
              <w:t xml:space="preserve"> a </w:t>
            </w:r>
            <w:proofErr w:type="spellStart"/>
            <w:r w:rsidRPr="00B83899">
              <w:rPr>
                <w:rFonts w:ascii="Arial" w:hAnsi="Arial" w:cs="Arial"/>
                <w:color w:val="000000"/>
                <w:w w:val="105"/>
              </w:rPr>
              <w:t>fire</w:t>
            </w:r>
            <w:proofErr w:type="spellEnd"/>
            <w:r w:rsidRPr="00B83899">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lastRenderedPageBreak/>
              <w:t>S 2.2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Buildings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contain</w:t>
            </w:r>
            <w:proofErr w:type="spellEnd"/>
            <w:r w:rsidRPr="00FB4088">
              <w:rPr>
                <w:rFonts w:ascii="Arial" w:hAnsi="Arial" w:cs="Arial"/>
                <w:color w:val="000000"/>
              </w:rPr>
              <w:t xml:space="preserve"> </w:t>
            </w:r>
            <w:proofErr w:type="spellStart"/>
            <w:r w:rsidRPr="00FB4088">
              <w:rPr>
                <w:rFonts w:ascii="Arial" w:hAnsi="Arial" w:cs="Arial"/>
                <w:color w:val="000000"/>
              </w:rPr>
              <w:t>SSCs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suitably</w:t>
            </w:r>
            <w:r w:rsidRPr="00FB4088">
              <w:rPr>
                <w:rFonts w:ascii="Arial" w:hAnsi="Arial" w:cs="Arial"/>
                <w:color w:val="000000"/>
                <w:vertAlign w:val="superscript"/>
              </w:rPr>
              <w:t>81</w:t>
            </w:r>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resistant</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smartTag w:uri="urn:schemas-microsoft-com:office:smarttags" w:element="metricconverter">
              <w:smartTagPr>
                <w:attr w:name="ProductID" w:val="81 In"/>
              </w:smartTagPr>
              <w:r w:rsidRPr="00FB4088">
                <w:rPr>
                  <w:rFonts w:ascii="Arial" w:hAnsi="Arial" w:cs="Arial"/>
                  <w:color w:val="000000"/>
                  <w:sz w:val="18"/>
                  <w:vertAlign w:val="superscript"/>
                </w:rPr>
                <w:t>81</w:t>
              </w:r>
              <w:r w:rsidRPr="00FB4088">
                <w:rPr>
                  <w:rFonts w:ascii="Arial" w:hAnsi="Arial" w:cs="Arial"/>
                  <w:color w:val="000000"/>
                  <w:sz w:val="18"/>
                </w:rPr>
                <w:t xml:space="preserve"> In</w:t>
              </w:r>
            </w:smartTag>
            <w:r w:rsidRPr="00FB4088">
              <w:rPr>
                <w:rFonts w:ascii="Arial" w:hAnsi="Arial" w:cs="Arial"/>
                <w:color w:val="000000"/>
                <w:sz w:val="18"/>
              </w:rPr>
              <w:t xml:space="preserve"> </w:t>
            </w:r>
            <w:proofErr w:type="spellStart"/>
            <w:r w:rsidRPr="00FB4088">
              <w:rPr>
                <w:rFonts w:ascii="Arial" w:hAnsi="Arial" w:cs="Arial"/>
                <w:color w:val="000000"/>
                <w:sz w:val="18"/>
              </w:rPr>
              <w:t>accordance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with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results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hazard </w:t>
            </w:r>
            <w:proofErr w:type="spellStart"/>
            <w:r w:rsidRPr="00FB4088">
              <w:rPr>
                <w:rFonts w:ascii="Arial" w:hAnsi="Arial" w:cs="Arial"/>
                <w:color w:val="000000"/>
                <w:sz w:val="18"/>
              </w:rPr>
              <w:t>analysis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P1/3.2/2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 w:after="0" w:line="253" w:lineRule="exact"/>
              <w:ind w:left="121"/>
              <w:rPr>
                <w:rFonts w:ascii="Arial" w:hAnsi="Arial" w:cs="Arial"/>
                <w:color w:val="000000"/>
                <w:w w:val="105"/>
              </w:rPr>
            </w:pPr>
            <w:r w:rsidRPr="00EB606F">
              <w:rPr>
                <w:rFonts w:ascii="Arial" w:hAnsi="Arial" w:cs="Arial"/>
                <w:color w:val="000000"/>
                <w:w w:val="105"/>
              </w:rPr>
              <w:t>2.</w:t>
            </w:r>
            <w:r w:rsidRPr="00EB606F">
              <w:rPr>
                <w:rFonts w:ascii="Arial" w:hAnsi="Arial" w:cs="Arial"/>
                <w:color w:val="000000"/>
                <w:w w:val="105"/>
              </w:rPr>
              <w:tab/>
              <w:t>Zgradbe s SSK, pomembnimi za varnost, morajo biti protipožarno zaščitene v skladu z rezultati analize požarne nevarnosti iz točke 3.4 te priloge.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B83899" w:rsidP="00D54293">
            <w:pPr>
              <w:widowControl w:val="0"/>
              <w:autoSpaceDE w:val="0"/>
              <w:autoSpaceDN w:val="0"/>
              <w:adjustRightInd w:val="0"/>
              <w:spacing w:before="2" w:after="0" w:line="253" w:lineRule="exact"/>
              <w:ind w:left="121"/>
              <w:rPr>
                <w:rFonts w:ascii="Arial" w:hAnsi="Arial" w:cs="Arial"/>
                <w:color w:val="000000"/>
                <w:w w:val="105"/>
              </w:rPr>
            </w:pPr>
            <w:r w:rsidRPr="00B83899">
              <w:rPr>
                <w:rFonts w:ascii="Arial" w:hAnsi="Arial" w:cs="Arial"/>
                <w:color w:val="000000"/>
                <w:w w:val="105"/>
              </w:rPr>
              <w:t>2.</w:t>
            </w:r>
            <w:r w:rsidRPr="00B83899">
              <w:rPr>
                <w:rFonts w:ascii="Arial" w:hAnsi="Arial" w:cs="Arial"/>
                <w:color w:val="000000"/>
                <w:w w:val="105"/>
              </w:rPr>
              <w:tab/>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buildings</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containing</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safety-related</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SSCs</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shall</w:t>
            </w:r>
            <w:proofErr w:type="spellEnd"/>
            <w:r w:rsidRPr="00B83899">
              <w:rPr>
                <w:rFonts w:ascii="Arial" w:hAnsi="Arial" w:cs="Arial"/>
                <w:color w:val="000000"/>
                <w:w w:val="105"/>
              </w:rPr>
              <w:t xml:space="preserve"> be </w:t>
            </w:r>
            <w:proofErr w:type="spellStart"/>
            <w:r w:rsidRPr="00B83899">
              <w:rPr>
                <w:rFonts w:ascii="Arial" w:hAnsi="Arial" w:cs="Arial"/>
                <w:color w:val="000000"/>
                <w:w w:val="105"/>
              </w:rPr>
              <w:t>protected</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against</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fire</w:t>
            </w:r>
            <w:proofErr w:type="spellEnd"/>
            <w:r w:rsidRPr="00B83899">
              <w:rPr>
                <w:rFonts w:ascii="Arial" w:hAnsi="Arial" w:cs="Arial"/>
                <w:color w:val="000000"/>
                <w:w w:val="105"/>
              </w:rPr>
              <w:t xml:space="preserve"> in </w:t>
            </w:r>
            <w:proofErr w:type="spellStart"/>
            <w:r w:rsidRPr="00B83899">
              <w:rPr>
                <w:rFonts w:ascii="Arial" w:hAnsi="Arial" w:cs="Arial"/>
                <w:color w:val="000000"/>
                <w:w w:val="105"/>
              </w:rPr>
              <w:t>compliance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with</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findings</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the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analysis</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fire</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risks</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referred</w:t>
            </w:r>
            <w:proofErr w:type="spellEnd"/>
            <w:r w:rsidRPr="00B83899">
              <w:rPr>
                <w:rFonts w:ascii="Arial" w:hAnsi="Arial" w:cs="Arial"/>
                <w:color w:val="000000"/>
                <w:w w:val="105"/>
              </w:rPr>
              <w:t xml:space="preserve"> to </w:t>
            </w:r>
            <w:proofErr w:type="spellStart"/>
            <w:r w:rsidRPr="00B83899">
              <w:rPr>
                <w:rFonts w:ascii="Arial" w:hAnsi="Arial" w:cs="Arial"/>
                <w:color w:val="000000"/>
                <w:w w:val="105"/>
              </w:rPr>
              <w:t>item</w:t>
            </w:r>
            <w:proofErr w:type="spellEnd"/>
            <w:r w:rsidRPr="00B83899">
              <w:rPr>
                <w:rFonts w:ascii="Arial" w:hAnsi="Arial" w:cs="Arial"/>
                <w:color w:val="000000"/>
                <w:w w:val="105"/>
              </w:rPr>
              <w:t xml:space="preserve"> 3.4. </w:t>
            </w:r>
            <w:proofErr w:type="spellStart"/>
            <w:r w:rsidRPr="00B83899">
              <w:rPr>
                <w:rFonts w:ascii="Arial" w:hAnsi="Arial" w:cs="Arial"/>
                <w:color w:val="000000"/>
                <w:w w:val="105"/>
              </w:rPr>
              <w:t>of</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this</w:t>
            </w:r>
            <w:proofErr w:type="spellEnd"/>
            <w:r w:rsidRPr="00B83899">
              <w:rPr>
                <w:rFonts w:ascii="Arial" w:hAnsi="Arial" w:cs="Arial"/>
                <w:color w:val="000000"/>
                <w:w w:val="105"/>
              </w:rPr>
              <w:t xml:space="preserve"> </w:t>
            </w:r>
            <w:proofErr w:type="spellStart"/>
            <w:r w:rsidRPr="00B83899">
              <w:rPr>
                <w:rFonts w:ascii="Arial" w:hAnsi="Arial" w:cs="Arial"/>
                <w:color w:val="000000"/>
                <w:w w:val="105"/>
              </w:rPr>
              <w:t>Annex</w:t>
            </w:r>
            <w:proofErr w:type="spellEnd"/>
            <w:r w:rsidRPr="00B83899">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S 2.3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Buildings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contain</w:t>
            </w:r>
            <w:proofErr w:type="spellEnd"/>
            <w:r w:rsidRPr="00FB4088">
              <w:rPr>
                <w:rFonts w:ascii="Arial" w:hAnsi="Arial" w:cs="Arial"/>
                <w:color w:val="000000"/>
              </w:rPr>
              <w:t xml:space="preserve"> </w:t>
            </w:r>
            <w:proofErr w:type="spellStart"/>
            <w:r w:rsidRPr="00FB4088">
              <w:rPr>
                <w:rFonts w:ascii="Arial" w:hAnsi="Arial" w:cs="Arial"/>
                <w:color w:val="000000"/>
              </w:rPr>
              <w:t>equipment</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is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subdivided</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compartments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segregate</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items</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loads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segregate</w:t>
            </w:r>
            <w:proofErr w:type="spellEnd"/>
            <w:r w:rsidRPr="00FB4088">
              <w:rPr>
                <w:rFonts w:ascii="Arial" w:hAnsi="Arial" w:cs="Arial"/>
                <w:color w:val="000000"/>
              </w:rPr>
              <w:t xml:space="preserve"> </w:t>
            </w:r>
            <w:proofErr w:type="spellStart"/>
            <w:r w:rsidRPr="00FB4088">
              <w:rPr>
                <w:rFonts w:ascii="Arial" w:hAnsi="Arial" w:cs="Arial"/>
                <w:color w:val="000000"/>
              </w:rPr>
              <w:t>redundant</w:t>
            </w:r>
            <w:proofErr w:type="spellEnd"/>
            <w:r w:rsidRPr="00FB4088">
              <w:rPr>
                <w:rFonts w:ascii="Arial" w:hAnsi="Arial" w:cs="Arial"/>
                <w:color w:val="00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diverse</w:t>
            </w:r>
            <w:proofErr w:type="spellEnd"/>
            <w:r w:rsidRPr="00FB4088">
              <w:rPr>
                <w:rFonts w:ascii="Arial" w:hAnsi="Arial" w:cs="Arial"/>
                <w:color w:val="FF0000"/>
              </w:rPr>
              <w:t xml:space="preserve"> </w:t>
            </w:r>
            <w:proofErr w:type="spellStart"/>
            <w:r w:rsidRPr="00FB4088">
              <w:rPr>
                <w:rFonts w:ascii="Arial" w:hAnsi="Arial" w:cs="Arial"/>
                <w:color w:val="FF0000"/>
              </w:rPr>
              <w:t>trains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a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system</w:t>
            </w:r>
            <w:r w:rsidRPr="00FB4088">
              <w:rPr>
                <w:rFonts w:ascii="Arial" w:hAnsi="Arial" w:cs="Arial"/>
                <w:strike/>
                <w:color w:val="FF0000"/>
              </w:rPr>
              <w:t>s</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w:t>
            </w:r>
            <w:proofErr w:type="spellStart"/>
            <w:r w:rsidRPr="00FB4088">
              <w:rPr>
                <w:rFonts w:ascii="Arial" w:hAnsi="Arial" w:cs="Arial"/>
                <w:color w:val="000000"/>
              </w:rPr>
              <w:t>each</w:t>
            </w:r>
            <w:proofErr w:type="spellEnd"/>
            <w:r w:rsidRPr="00FB4088">
              <w:rPr>
                <w:rFonts w:ascii="Arial" w:hAnsi="Arial" w:cs="Arial"/>
                <w:color w:val="000000"/>
              </w:rPr>
              <w:t xml:space="preserve"> other</w:t>
            </w:r>
            <w:r w:rsidRPr="00FB4088">
              <w:rPr>
                <w:rFonts w:ascii="Arial" w:hAnsi="Arial" w:cs="Arial"/>
                <w:color w:val="000000"/>
                <w:szCs w:val="21"/>
                <w:vertAlign w:val="superscript"/>
              </w:rPr>
              <w:t>82</w:t>
            </w:r>
            <w:r w:rsidRPr="00FB4088">
              <w:rPr>
                <w:rFonts w:ascii="Arial" w:hAnsi="Arial" w:cs="Arial"/>
                <w:color w:val="000000"/>
              </w:rPr>
              <w:t xml:space="preserve">. </w:t>
            </w:r>
            <w:proofErr w:type="spellStart"/>
            <w:r w:rsidRPr="00FB4088">
              <w:rPr>
                <w:rFonts w:ascii="Arial" w:hAnsi="Arial" w:cs="Arial"/>
                <w:color w:val="000000"/>
              </w:rPr>
              <w:t>When</w:t>
            </w:r>
            <w:proofErr w:type="spellEnd"/>
            <w:r w:rsidRPr="00FB4088">
              <w:rPr>
                <w:rFonts w:ascii="Arial" w:hAnsi="Arial" w:cs="Arial"/>
                <w:color w:val="000000"/>
              </w:rPr>
              <w:t xml:space="preserve"> a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compartment</w:t>
            </w:r>
            <w:proofErr w:type="spellEnd"/>
            <w:r w:rsidRPr="00FB4088">
              <w:rPr>
                <w:rFonts w:ascii="Arial" w:hAnsi="Arial" w:cs="Arial"/>
                <w:color w:val="000000"/>
              </w:rPr>
              <w:t xml:space="preserve"> </w:t>
            </w:r>
            <w:proofErr w:type="spellStart"/>
            <w:r w:rsidRPr="00FB4088">
              <w:rPr>
                <w:rFonts w:ascii="Arial" w:hAnsi="Arial" w:cs="Arial"/>
                <w:color w:val="000000"/>
              </w:rPr>
              <w:t>approach</w:t>
            </w:r>
            <w:proofErr w:type="spellEnd"/>
            <w:r w:rsidRPr="00FB4088">
              <w:rPr>
                <w:rFonts w:ascii="Arial" w:hAnsi="Arial" w:cs="Arial"/>
                <w:color w:val="000000"/>
              </w:rPr>
              <w:t xml:space="preserve"> is not </w:t>
            </w:r>
            <w:proofErr w:type="spellStart"/>
            <w:r w:rsidRPr="00FB4088">
              <w:rPr>
                <w:rFonts w:ascii="Arial" w:hAnsi="Arial" w:cs="Arial"/>
                <w:color w:val="000000"/>
              </w:rPr>
              <w:t>practicable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cells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used</w:t>
            </w:r>
            <w:r w:rsidRPr="00FB4088">
              <w:rPr>
                <w:rFonts w:ascii="Arial" w:hAnsi="Arial" w:cs="Arial"/>
                <w:color w:val="000000"/>
                <w:szCs w:val="21"/>
                <w:vertAlign w:val="superscript"/>
              </w:rPr>
              <w:t>83</w:t>
            </w:r>
            <w:r w:rsidRPr="00FB4088">
              <w:rPr>
                <w:rFonts w:ascii="Arial" w:hAnsi="Arial" w:cs="Arial"/>
                <w:color w:val="000000"/>
              </w:rPr>
              <w:t xml:space="preserve">, </w:t>
            </w:r>
            <w:proofErr w:type="spellStart"/>
            <w:r w:rsidRPr="00FB4088">
              <w:rPr>
                <w:rFonts w:ascii="Arial" w:hAnsi="Arial" w:cs="Arial"/>
                <w:color w:val="000000"/>
              </w:rPr>
              <w:t>providing</w:t>
            </w:r>
            <w:proofErr w:type="spellEnd"/>
            <w:r w:rsidRPr="00FB4088">
              <w:rPr>
                <w:rFonts w:ascii="Arial" w:hAnsi="Arial" w:cs="Arial"/>
                <w:color w:val="000000"/>
              </w:rPr>
              <w:t xml:space="preserve"> a balance </w:t>
            </w:r>
            <w:proofErr w:type="spellStart"/>
            <w:r w:rsidRPr="00FB4088">
              <w:rPr>
                <w:rFonts w:ascii="Arial" w:hAnsi="Arial" w:cs="Arial"/>
                <w:color w:val="000000"/>
              </w:rPr>
              <w:t>between</w:t>
            </w:r>
            <w:proofErr w:type="spellEnd"/>
            <w:r w:rsidRPr="00FB4088">
              <w:rPr>
                <w:rFonts w:ascii="Arial" w:hAnsi="Arial" w:cs="Arial"/>
                <w:color w:val="000000"/>
              </w:rPr>
              <w:t xml:space="preserve"> </w:t>
            </w:r>
            <w:proofErr w:type="spellStart"/>
            <w:r w:rsidRPr="00FB4088">
              <w:rPr>
                <w:rFonts w:ascii="Arial" w:hAnsi="Arial" w:cs="Arial"/>
                <w:color w:val="000000"/>
              </w:rPr>
              <w:t>passive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active</w:t>
            </w:r>
            <w:proofErr w:type="spellEnd"/>
            <w:r w:rsidRPr="00FB4088">
              <w:rPr>
                <w:rFonts w:ascii="Arial" w:hAnsi="Arial" w:cs="Arial"/>
                <w:color w:val="000000"/>
              </w:rPr>
              <w:t xml:space="preserve"> </w:t>
            </w:r>
            <w:proofErr w:type="spellStart"/>
            <w:r w:rsidRPr="00FB4088">
              <w:rPr>
                <w:rFonts w:ascii="Arial" w:hAnsi="Arial" w:cs="Arial"/>
                <w:color w:val="000000"/>
              </w:rPr>
              <w:t>means</w:t>
            </w:r>
            <w:proofErr w:type="spellEnd"/>
            <w:r w:rsidRPr="00FB4088">
              <w:rPr>
                <w:rFonts w:ascii="Arial" w:hAnsi="Arial" w:cs="Arial"/>
                <w:color w:val="000000"/>
              </w:rPr>
              <w:t xml:space="preserve">, as </w:t>
            </w:r>
            <w:proofErr w:type="spellStart"/>
            <w:r w:rsidRPr="00FB4088">
              <w:rPr>
                <w:rFonts w:ascii="Arial" w:hAnsi="Arial" w:cs="Arial"/>
                <w:color w:val="000000"/>
              </w:rPr>
              <w:t>justified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hazard </w:t>
            </w:r>
            <w:proofErr w:type="spellStart"/>
            <w:r w:rsidRPr="00FB4088">
              <w:rPr>
                <w:rFonts w:ascii="Arial" w:hAnsi="Arial" w:cs="Arial"/>
                <w:color w:val="000000"/>
              </w:rPr>
              <w:t>analysis</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smartTag w:uri="urn:schemas-microsoft-com:office:smarttags" w:element="metricconverter">
              <w:smartTagPr>
                <w:attr w:name="ProductID" w:val="82 A"/>
              </w:smartTagPr>
              <w:r w:rsidRPr="00FB4088">
                <w:rPr>
                  <w:rFonts w:ascii="Arial" w:hAnsi="Arial" w:cs="Arial"/>
                  <w:color w:val="000000"/>
                  <w:sz w:val="18"/>
                  <w:vertAlign w:val="superscript"/>
                </w:rPr>
                <w:t xml:space="preserve">82 </w:t>
              </w:r>
              <w:r w:rsidRPr="00FB4088">
                <w:rPr>
                  <w:rFonts w:ascii="Arial" w:hAnsi="Arial" w:cs="Arial"/>
                  <w:color w:val="000000"/>
                  <w:sz w:val="18"/>
                </w:rPr>
                <w:t>A</w:t>
              </w:r>
            </w:smartTag>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compartment</w:t>
            </w:r>
            <w:proofErr w:type="spellEnd"/>
            <w:r w:rsidRPr="00FB4088">
              <w:rPr>
                <w:rFonts w:ascii="Arial" w:hAnsi="Arial" w:cs="Arial"/>
                <w:color w:val="000000"/>
                <w:sz w:val="18"/>
              </w:rPr>
              <w:t xml:space="preserve"> is a </w:t>
            </w:r>
            <w:proofErr w:type="spellStart"/>
            <w:r w:rsidRPr="00FB4088">
              <w:rPr>
                <w:rFonts w:ascii="Arial" w:hAnsi="Arial" w:cs="Arial"/>
                <w:color w:val="000000"/>
                <w:sz w:val="18"/>
              </w:rPr>
              <w:t>building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or</w:t>
            </w:r>
            <w:proofErr w:type="spellEnd"/>
            <w:r w:rsidRPr="00FB4088">
              <w:rPr>
                <w:rFonts w:ascii="Arial" w:hAnsi="Arial" w:cs="Arial"/>
                <w:color w:val="000000"/>
                <w:sz w:val="18"/>
              </w:rPr>
              <w:t xml:space="preserve"> part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building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completely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surrounded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resistant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barriers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sufficient</w:t>
            </w:r>
            <w:proofErr w:type="spellEnd"/>
            <w:r w:rsidRPr="00FB4088">
              <w:rPr>
                <w:rFonts w:ascii="Arial" w:hAnsi="Arial" w:cs="Arial"/>
                <w:color w:val="000000"/>
                <w:sz w:val="18"/>
              </w:rPr>
              <w:t xml:space="preserve"> rating so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a total </w:t>
            </w:r>
            <w:proofErr w:type="spellStart"/>
            <w:r w:rsidRPr="00FB4088">
              <w:rPr>
                <w:rFonts w:ascii="Arial" w:hAnsi="Arial" w:cs="Arial"/>
                <w:color w:val="000000"/>
                <w:sz w:val="18"/>
              </w:rPr>
              <w:t>combustion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load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can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occur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without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breaching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barriers</w:t>
            </w:r>
            <w:proofErr w:type="spellEnd"/>
            <w:r w:rsidRPr="00FB4088">
              <w:rPr>
                <w:rFonts w:ascii="Arial" w:hAnsi="Arial" w:cs="Arial"/>
                <w:color w:val="000000"/>
                <w:sz w:val="18"/>
              </w:rPr>
              <w:t>. (</w:t>
            </w:r>
            <w:proofErr w:type="spellStart"/>
            <w:r w:rsidRPr="00FB4088">
              <w:rPr>
                <w:rFonts w:ascii="Arial" w:hAnsi="Arial" w:cs="Arial"/>
                <w:color w:val="000000"/>
                <w:sz w:val="18"/>
              </w:rPr>
              <w:t>Barriers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comprise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doors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walls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floors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ceilings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resistance</w:t>
            </w:r>
            <w:proofErr w:type="spellEnd"/>
            <w:r w:rsidRPr="00FB4088">
              <w:rPr>
                <w:rFonts w:ascii="Arial" w:hAnsi="Arial" w:cs="Arial"/>
                <w:color w:val="000000"/>
                <w:sz w:val="18"/>
              </w:rPr>
              <w:t xml:space="preserve"> rating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barriers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must</w:t>
            </w:r>
            <w:proofErr w:type="spellEnd"/>
            <w:r w:rsidRPr="00FB4088">
              <w:rPr>
                <w:rFonts w:ascii="Arial" w:hAnsi="Arial" w:cs="Arial"/>
                <w:color w:val="000000"/>
                <w:sz w:val="18"/>
              </w:rPr>
              <w:t xml:space="preserve"> be </w:t>
            </w:r>
            <w:proofErr w:type="spellStart"/>
            <w:r w:rsidRPr="00FB4088">
              <w:rPr>
                <w:rFonts w:ascii="Arial" w:hAnsi="Arial" w:cs="Arial"/>
                <w:color w:val="000000"/>
                <w:sz w:val="18"/>
              </w:rPr>
              <w:t>sufficiently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high</w:t>
            </w:r>
            <w:proofErr w:type="spellEnd"/>
            <w:r w:rsidRPr="00FB4088">
              <w:rPr>
                <w:rFonts w:ascii="Arial" w:hAnsi="Arial" w:cs="Arial"/>
                <w:color w:val="000000"/>
                <w:sz w:val="18"/>
              </w:rPr>
              <w:t xml:space="preserve"> so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total </w:t>
            </w:r>
            <w:proofErr w:type="spellStart"/>
            <w:r w:rsidRPr="00FB4088">
              <w:rPr>
                <w:rFonts w:ascii="Arial" w:hAnsi="Arial" w:cs="Arial"/>
                <w:color w:val="000000"/>
                <w:sz w:val="18"/>
              </w:rPr>
              <w:t>combustion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load</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compartment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can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occur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without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breaching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barriers</w:t>
            </w:r>
            <w:proofErr w:type="spellEnd"/>
            <w:r w:rsidRPr="00FB4088">
              <w:rPr>
                <w:rFonts w:ascii="Arial" w:hAnsi="Arial" w:cs="Arial"/>
                <w:color w:val="000000"/>
                <w:sz w:val="18"/>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6"/>
                <w:szCs w:val="18"/>
              </w:rPr>
            </w:pPr>
            <w:smartTag w:uri="urn:schemas-microsoft-com:office:smarttags" w:element="metricconverter">
              <w:smartTagPr>
                <w:attr w:name="ProductID" w:val="83 In"/>
              </w:smartTagPr>
              <w:r w:rsidRPr="00FB4088">
                <w:rPr>
                  <w:rFonts w:ascii="Arial" w:hAnsi="Arial" w:cs="Arial"/>
                  <w:color w:val="000000"/>
                  <w:sz w:val="18"/>
                  <w:vertAlign w:val="superscript"/>
                </w:rPr>
                <w:t xml:space="preserve">83 </w:t>
              </w:r>
              <w:r w:rsidRPr="00FB4088">
                <w:rPr>
                  <w:rFonts w:ascii="Arial" w:hAnsi="Arial" w:cs="Arial"/>
                  <w:color w:val="000000"/>
                  <w:sz w:val="18"/>
                </w:rPr>
                <w:t>In</w:t>
              </w:r>
            </w:smartTag>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cell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approach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spread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avoided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substituting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resistant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barriers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primarily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with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other</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passive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provisions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e.g</w:t>
            </w:r>
            <w:proofErr w:type="spellEnd"/>
            <w:r w:rsidRPr="00FB4088">
              <w:rPr>
                <w:rFonts w:ascii="Arial" w:hAnsi="Arial" w:cs="Arial"/>
                <w:color w:val="000000"/>
                <w:sz w:val="18"/>
              </w:rPr>
              <w:t xml:space="preserve">. distance, </w:t>
            </w:r>
            <w:proofErr w:type="spellStart"/>
            <w:r w:rsidRPr="00FB4088">
              <w:rPr>
                <w:rFonts w:ascii="Arial" w:hAnsi="Arial" w:cs="Arial"/>
                <w:color w:val="000000"/>
                <w:sz w:val="18"/>
              </w:rPr>
              <w:t>thermal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insulation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etc</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take </w:t>
            </w:r>
            <w:proofErr w:type="spellStart"/>
            <w:r w:rsidRPr="00FB4088">
              <w:rPr>
                <w:rFonts w:ascii="Arial" w:hAnsi="Arial" w:cs="Arial"/>
                <w:color w:val="000000"/>
                <w:sz w:val="18"/>
              </w:rPr>
              <w:t>into</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account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all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physical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chemical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phenomena</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that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can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lead</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propagation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Provision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active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measures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extinguishing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systems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may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also</w:t>
            </w:r>
            <w:proofErr w:type="spellEnd"/>
            <w:r w:rsidRPr="00FB4088">
              <w:rPr>
                <w:rFonts w:ascii="Arial" w:hAnsi="Arial" w:cs="Arial"/>
                <w:color w:val="000000"/>
                <w:sz w:val="18"/>
              </w:rPr>
              <w:t xml:space="preserve"> be </w:t>
            </w:r>
            <w:proofErr w:type="spellStart"/>
            <w:r w:rsidRPr="00FB4088">
              <w:rPr>
                <w:rFonts w:ascii="Arial" w:hAnsi="Arial" w:cs="Arial"/>
                <w:color w:val="000000"/>
                <w:sz w:val="18"/>
              </w:rPr>
              <w:t>needed</w:t>
            </w:r>
            <w:proofErr w:type="spellEnd"/>
            <w:r w:rsidRPr="00FB4088">
              <w:rPr>
                <w:rFonts w:ascii="Arial" w:hAnsi="Arial" w:cs="Arial"/>
                <w:color w:val="000000"/>
                <w:sz w:val="18"/>
              </w:rPr>
              <w:t xml:space="preserve"> in </w:t>
            </w:r>
            <w:proofErr w:type="spellStart"/>
            <w:r w:rsidRPr="00FB4088">
              <w:rPr>
                <w:rFonts w:ascii="Arial" w:hAnsi="Arial" w:cs="Arial"/>
                <w:color w:val="000000"/>
                <w:sz w:val="18"/>
              </w:rPr>
              <w:lastRenderedPageBreak/>
              <w:t>order</w:t>
            </w:r>
            <w:proofErr w:type="spellEnd"/>
            <w:r w:rsidRPr="00FB4088">
              <w:rPr>
                <w:rFonts w:ascii="Arial" w:hAnsi="Arial" w:cs="Arial"/>
                <w:color w:val="000000"/>
                <w:sz w:val="18"/>
              </w:rPr>
              <w:t xml:space="preserve"> to </w:t>
            </w:r>
            <w:proofErr w:type="spellStart"/>
            <w:r w:rsidRPr="00FB4088">
              <w:rPr>
                <w:rFonts w:ascii="Arial" w:hAnsi="Arial" w:cs="Arial"/>
                <w:color w:val="000000"/>
                <w:sz w:val="18"/>
              </w:rPr>
              <w:t>achieve</w:t>
            </w:r>
            <w:proofErr w:type="spellEnd"/>
            <w:r w:rsidRPr="00FB4088">
              <w:rPr>
                <w:rFonts w:ascii="Arial" w:hAnsi="Arial" w:cs="Arial"/>
                <w:color w:val="000000"/>
                <w:sz w:val="18"/>
              </w:rPr>
              <w:t xml:space="preserve"> a </w:t>
            </w:r>
            <w:proofErr w:type="spellStart"/>
            <w:r w:rsidRPr="00FB4088">
              <w:rPr>
                <w:rFonts w:ascii="Arial" w:hAnsi="Arial" w:cs="Arial"/>
                <w:color w:val="000000"/>
                <w:sz w:val="18"/>
              </w:rPr>
              <w:t>satisfactory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level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protection</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achievement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a </w:t>
            </w:r>
            <w:proofErr w:type="spellStart"/>
            <w:r w:rsidRPr="00FB4088">
              <w:rPr>
                <w:rFonts w:ascii="Arial" w:hAnsi="Arial" w:cs="Arial"/>
                <w:color w:val="000000"/>
                <w:sz w:val="18"/>
              </w:rPr>
              <w:t>satisfactory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level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protection</w:t>
            </w:r>
            <w:proofErr w:type="spellEnd"/>
            <w:r w:rsidRPr="00FB4088">
              <w:rPr>
                <w:rFonts w:ascii="Arial" w:hAnsi="Arial" w:cs="Arial"/>
                <w:color w:val="000000"/>
                <w:sz w:val="18"/>
              </w:rPr>
              <w:t xml:space="preserve"> is </w:t>
            </w:r>
            <w:proofErr w:type="spellStart"/>
            <w:r w:rsidRPr="00FB4088">
              <w:rPr>
                <w:rFonts w:ascii="Arial" w:hAnsi="Arial" w:cs="Arial"/>
                <w:color w:val="000000"/>
                <w:sz w:val="18"/>
              </w:rPr>
              <w:t>demonstrated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by</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results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the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fire</w:t>
            </w:r>
            <w:proofErr w:type="spellEnd"/>
            <w:r w:rsidRPr="00FB4088">
              <w:rPr>
                <w:rFonts w:ascii="Arial" w:hAnsi="Arial" w:cs="Arial"/>
                <w:color w:val="000000"/>
                <w:sz w:val="18"/>
              </w:rPr>
              <w:t xml:space="preserve"> hazard </w:t>
            </w:r>
            <w:proofErr w:type="spellStart"/>
            <w:r w:rsidRPr="00FB4088">
              <w:rPr>
                <w:rFonts w:ascii="Arial" w:hAnsi="Arial" w:cs="Arial"/>
                <w:color w:val="000000"/>
                <w:sz w:val="18"/>
              </w:rPr>
              <w:t>analysis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99"/>
              <w:rPr>
                <w:rFonts w:ascii="Arial" w:hAnsi="Arial" w:cs="Arial"/>
                <w:color w:val="0000FF"/>
              </w:rPr>
            </w:pPr>
            <w:r w:rsidRPr="00FB4088">
              <w:rPr>
                <w:rFonts w:ascii="Arial" w:hAnsi="Arial" w:cs="Arial"/>
                <w:color w:val="000000"/>
              </w:rPr>
              <w:lastRenderedPageBreak/>
              <w:t>JV5 P1/3.3/1-3</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21"/>
              <w:rPr>
                <w:rFonts w:ascii="Arial" w:hAnsi="Arial" w:cs="Arial"/>
                <w:color w:val="000000"/>
              </w:rPr>
            </w:pPr>
          </w:p>
          <w:p w:rsidR="00EB606F" w:rsidRPr="00EB606F"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1.</w:t>
            </w:r>
            <w:r w:rsidRPr="00EB606F">
              <w:rPr>
                <w:rFonts w:ascii="Arial" w:hAnsi="Arial" w:cs="Arial"/>
                <w:color w:val="000000"/>
              </w:rPr>
              <w:tab/>
              <w:t xml:space="preserve">Zgradbe, v katerih je za varnost pomembna oprema ali so radioaktivne snovi, in zgradbe, v katerih bi požar lahko vplival na varnost jedrske elektrarne, morajo biti projektirane tako, da so požarno čim varnejše in po potrebi razdeljene na požarne sektorje. </w:t>
            </w:r>
          </w:p>
          <w:p w:rsidR="00EB606F" w:rsidRPr="00EB606F"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2.</w:t>
            </w:r>
            <w:r w:rsidRPr="00EB606F">
              <w:rPr>
                <w:rFonts w:ascii="Arial" w:hAnsi="Arial" w:cs="Arial"/>
                <w:color w:val="000000"/>
              </w:rPr>
              <w:tab/>
              <w:t xml:space="preserve">Požarni sektorji iz prejšnjega odstavka morajo preprečiti, da bi požar obremenilno vplival na opremo, pomembno za varnost, in ločiti redundantne ali raznovrstne proge posameznih varnostnih sistemov med seboj. </w:t>
            </w:r>
          </w:p>
          <w:p w:rsidR="00D54293" w:rsidRPr="00FB4088"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3.</w:t>
            </w:r>
            <w:r w:rsidRPr="00EB606F">
              <w:rPr>
                <w:rFonts w:ascii="Arial" w:hAnsi="Arial" w:cs="Arial"/>
                <w:color w:val="000000"/>
              </w:rPr>
              <w:tab/>
              <w:t>Če razdelitev na požarne sektorje iz prejšnjega odstavka ni mogoča ali primerna, je treba uporabiti razdelitev na požarne celice ter zagotoviti ravnovesje med pasivno in aktivno varnostjo, kar mora potrditi analiza požarne nevarnosti iz točke 3.4 te priloge.</w:t>
            </w:r>
          </w:p>
        </w:tc>
        <w:tc>
          <w:tcPr>
            <w:tcW w:w="4962" w:type="dxa"/>
            <w:tcBorders>
              <w:top w:val="single" w:sz="4" w:space="0" w:color="000000"/>
              <w:left w:val="single" w:sz="4" w:space="0" w:color="000000"/>
              <w:bottom w:val="single" w:sz="4" w:space="0" w:color="000000"/>
              <w:right w:val="single" w:sz="4" w:space="0" w:color="000000"/>
            </w:tcBorders>
          </w:tcPr>
          <w:p w:rsidR="00B83899" w:rsidRPr="00B83899"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1.</w:t>
            </w:r>
            <w:r w:rsidRPr="00B83899">
              <w:rPr>
                <w:rFonts w:ascii="Arial" w:hAnsi="Arial" w:cs="Arial"/>
                <w:color w:val="000000"/>
              </w:rPr>
              <w:tab/>
            </w:r>
            <w:proofErr w:type="spellStart"/>
            <w:r w:rsidRPr="00B83899">
              <w:rPr>
                <w:rFonts w:ascii="Arial" w:hAnsi="Arial" w:cs="Arial"/>
                <w:color w:val="000000"/>
              </w:rPr>
              <w:t>Buildings</w:t>
            </w:r>
            <w:proofErr w:type="spellEnd"/>
            <w:r w:rsidRPr="00B83899">
              <w:rPr>
                <w:rFonts w:ascii="Arial" w:hAnsi="Arial" w:cs="Arial"/>
                <w:color w:val="000000"/>
              </w:rPr>
              <w:t xml:space="preserve"> </w:t>
            </w:r>
            <w:proofErr w:type="spellStart"/>
            <w:r w:rsidRPr="00B83899">
              <w:rPr>
                <w:rFonts w:ascii="Arial" w:hAnsi="Arial" w:cs="Arial"/>
                <w:color w:val="000000"/>
              </w:rPr>
              <w:t>containing</w:t>
            </w:r>
            <w:proofErr w:type="spellEnd"/>
            <w:r w:rsidRPr="00B83899">
              <w:rPr>
                <w:rFonts w:ascii="Arial" w:hAnsi="Arial" w:cs="Arial"/>
                <w:color w:val="000000"/>
              </w:rPr>
              <w:t xml:space="preserve"> </w:t>
            </w:r>
            <w:proofErr w:type="spellStart"/>
            <w:r w:rsidRPr="00B83899">
              <w:rPr>
                <w:rFonts w:ascii="Arial" w:hAnsi="Arial" w:cs="Arial"/>
                <w:color w:val="000000"/>
              </w:rPr>
              <w:t>safety-related</w:t>
            </w:r>
            <w:proofErr w:type="spellEnd"/>
            <w:r w:rsidRPr="00B83899">
              <w:rPr>
                <w:rFonts w:ascii="Arial" w:hAnsi="Arial" w:cs="Arial"/>
                <w:color w:val="000000"/>
              </w:rPr>
              <w:t xml:space="preserve"> </w:t>
            </w:r>
            <w:proofErr w:type="spellStart"/>
            <w:r w:rsidRPr="00B83899">
              <w:rPr>
                <w:rFonts w:ascii="Arial" w:hAnsi="Arial" w:cs="Arial"/>
                <w:color w:val="000000"/>
              </w:rPr>
              <w:t>equipment</w:t>
            </w:r>
            <w:proofErr w:type="spellEnd"/>
            <w:r w:rsidRPr="00B83899">
              <w:rPr>
                <w:rFonts w:ascii="Arial" w:hAnsi="Arial" w:cs="Arial"/>
                <w:color w:val="000000"/>
              </w:rPr>
              <w:t xml:space="preserve"> </w:t>
            </w:r>
            <w:proofErr w:type="spellStart"/>
            <w:r w:rsidRPr="00B83899">
              <w:rPr>
                <w:rFonts w:ascii="Arial" w:hAnsi="Arial" w:cs="Arial"/>
                <w:color w:val="000000"/>
              </w:rPr>
              <w:t>or</w:t>
            </w:r>
            <w:proofErr w:type="spellEnd"/>
            <w:r w:rsidRPr="00B83899">
              <w:rPr>
                <w:rFonts w:ascii="Arial" w:hAnsi="Arial" w:cs="Arial"/>
                <w:color w:val="000000"/>
              </w:rPr>
              <w:t xml:space="preserve"> </w:t>
            </w:r>
            <w:proofErr w:type="spellStart"/>
            <w:r w:rsidRPr="00B83899">
              <w:rPr>
                <w:rFonts w:ascii="Arial" w:hAnsi="Arial" w:cs="Arial"/>
                <w:color w:val="000000"/>
              </w:rPr>
              <w:t>radioactive</w:t>
            </w:r>
            <w:proofErr w:type="spellEnd"/>
            <w:r w:rsidRPr="00B83899">
              <w:rPr>
                <w:rFonts w:ascii="Arial" w:hAnsi="Arial" w:cs="Arial"/>
                <w:color w:val="000000"/>
              </w:rPr>
              <w:t xml:space="preserve"> </w:t>
            </w:r>
            <w:proofErr w:type="spellStart"/>
            <w:r w:rsidRPr="00B83899">
              <w:rPr>
                <w:rFonts w:ascii="Arial" w:hAnsi="Arial" w:cs="Arial"/>
                <w:color w:val="000000"/>
              </w:rPr>
              <w:t>substances</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w:t>
            </w:r>
            <w:proofErr w:type="spellStart"/>
            <w:r w:rsidRPr="00B83899">
              <w:rPr>
                <w:rFonts w:ascii="Arial" w:hAnsi="Arial" w:cs="Arial"/>
                <w:color w:val="000000"/>
              </w:rPr>
              <w:t>buildings</w:t>
            </w:r>
            <w:proofErr w:type="spellEnd"/>
            <w:r w:rsidRPr="00B83899">
              <w:rPr>
                <w:rFonts w:ascii="Arial" w:hAnsi="Arial" w:cs="Arial"/>
                <w:color w:val="000000"/>
              </w:rPr>
              <w:t xml:space="preserve">, in </w:t>
            </w:r>
            <w:proofErr w:type="spellStart"/>
            <w:r w:rsidRPr="00B83899">
              <w:rPr>
                <w:rFonts w:ascii="Arial" w:hAnsi="Arial" w:cs="Arial"/>
                <w:color w:val="000000"/>
              </w:rPr>
              <w:t>which</w:t>
            </w:r>
            <w:proofErr w:type="spellEnd"/>
            <w:r w:rsidRPr="00B83899">
              <w:rPr>
                <w:rFonts w:ascii="Arial" w:hAnsi="Arial" w:cs="Arial"/>
                <w:color w:val="000000"/>
              </w:rPr>
              <w:t xml:space="preserve"> a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might</w:t>
            </w:r>
            <w:proofErr w:type="spellEnd"/>
            <w:r w:rsidRPr="00B83899">
              <w:rPr>
                <w:rFonts w:ascii="Arial" w:hAnsi="Arial" w:cs="Arial"/>
                <w:color w:val="000000"/>
              </w:rPr>
              <w:t xml:space="preserve"> </w:t>
            </w:r>
            <w:proofErr w:type="spellStart"/>
            <w:r w:rsidRPr="00B83899">
              <w:rPr>
                <w:rFonts w:ascii="Arial" w:hAnsi="Arial" w:cs="Arial"/>
                <w:color w:val="000000"/>
              </w:rPr>
              <w:t>compromise</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nuclear</w:t>
            </w:r>
            <w:proofErr w:type="spellEnd"/>
            <w:r w:rsidRPr="00B83899">
              <w:rPr>
                <w:rFonts w:ascii="Arial" w:hAnsi="Arial" w:cs="Arial"/>
                <w:color w:val="000000"/>
              </w:rPr>
              <w:t xml:space="preserve"> </w:t>
            </w:r>
            <w:proofErr w:type="spellStart"/>
            <w:r w:rsidRPr="00B83899">
              <w:rPr>
                <w:rFonts w:ascii="Arial" w:hAnsi="Arial" w:cs="Arial"/>
                <w:color w:val="000000"/>
              </w:rPr>
              <w:t>power</w:t>
            </w:r>
            <w:proofErr w:type="spellEnd"/>
            <w:r w:rsidRPr="00B83899">
              <w:rPr>
                <w:rFonts w:ascii="Arial" w:hAnsi="Arial" w:cs="Arial"/>
                <w:color w:val="000000"/>
              </w:rPr>
              <w:t xml:space="preserve"> </w:t>
            </w:r>
            <w:proofErr w:type="spellStart"/>
            <w:r w:rsidRPr="00B83899">
              <w:rPr>
                <w:rFonts w:ascii="Arial" w:hAnsi="Arial" w:cs="Arial"/>
                <w:color w:val="000000"/>
              </w:rPr>
              <w:t>plant's</w:t>
            </w:r>
            <w:proofErr w:type="spellEnd"/>
            <w:r w:rsidRPr="00B83899">
              <w:rPr>
                <w:rFonts w:ascii="Arial" w:hAnsi="Arial" w:cs="Arial"/>
                <w:color w:val="000000"/>
              </w:rPr>
              <w:t xml:space="preserve"> </w:t>
            </w:r>
            <w:proofErr w:type="spellStart"/>
            <w:r w:rsidRPr="00B83899">
              <w:rPr>
                <w:rFonts w:ascii="Arial" w:hAnsi="Arial" w:cs="Arial"/>
                <w:color w:val="000000"/>
              </w:rPr>
              <w:t>safety</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designed</w:t>
            </w:r>
            <w:proofErr w:type="spellEnd"/>
            <w:r w:rsidRPr="00B83899">
              <w:rPr>
                <w:rFonts w:ascii="Arial" w:hAnsi="Arial" w:cs="Arial"/>
                <w:color w:val="000000"/>
              </w:rPr>
              <w:t xml:space="preserve"> so as to </w:t>
            </w:r>
            <w:proofErr w:type="spellStart"/>
            <w:r w:rsidRPr="00B83899">
              <w:rPr>
                <w:rFonts w:ascii="Arial" w:hAnsi="Arial" w:cs="Arial"/>
                <w:color w:val="000000"/>
              </w:rPr>
              <w:t>maximise</w:t>
            </w:r>
            <w:proofErr w:type="spellEnd"/>
            <w:r w:rsidRPr="00B83899">
              <w:rPr>
                <w:rFonts w:ascii="Arial" w:hAnsi="Arial" w:cs="Arial"/>
                <w:color w:val="000000"/>
              </w:rPr>
              <w:t xml:space="preserve"> </w:t>
            </w:r>
            <w:proofErr w:type="spellStart"/>
            <w:r w:rsidRPr="00B83899">
              <w:rPr>
                <w:rFonts w:ascii="Arial" w:hAnsi="Arial" w:cs="Arial"/>
                <w:color w:val="000000"/>
              </w:rPr>
              <w:t>their</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safety</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divided</w:t>
            </w:r>
            <w:proofErr w:type="spellEnd"/>
            <w:r w:rsidRPr="00B83899">
              <w:rPr>
                <w:rFonts w:ascii="Arial" w:hAnsi="Arial" w:cs="Arial"/>
                <w:color w:val="000000"/>
              </w:rPr>
              <w:t xml:space="preserve"> </w:t>
            </w:r>
            <w:proofErr w:type="spellStart"/>
            <w:r w:rsidRPr="00B83899">
              <w:rPr>
                <w:rFonts w:ascii="Arial" w:hAnsi="Arial" w:cs="Arial"/>
                <w:color w:val="000000"/>
              </w:rPr>
              <w:t>into</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compartments</w:t>
            </w:r>
            <w:proofErr w:type="spellEnd"/>
            <w:r w:rsidRPr="00B83899">
              <w:rPr>
                <w:rFonts w:ascii="Arial" w:hAnsi="Arial" w:cs="Arial"/>
                <w:color w:val="000000"/>
              </w:rPr>
              <w:t xml:space="preserve"> as </w:t>
            </w:r>
            <w:proofErr w:type="spellStart"/>
            <w:r w:rsidRPr="00B83899">
              <w:rPr>
                <w:rFonts w:ascii="Arial" w:hAnsi="Arial" w:cs="Arial"/>
                <w:color w:val="000000"/>
              </w:rPr>
              <w:t>appropriate</w:t>
            </w:r>
            <w:proofErr w:type="spellEnd"/>
            <w:r w:rsidRPr="00B83899">
              <w:rPr>
                <w:rFonts w:ascii="Arial" w:hAnsi="Arial" w:cs="Arial"/>
                <w:color w:val="000000"/>
              </w:rPr>
              <w:t xml:space="preserve">. </w:t>
            </w:r>
          </w:p>
          <w:p w:rsidR="00B83899" w:rsidRPr="00B83899"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2.</w:t>
            </w:r>
            <w:r w:rsidRPr="00B83899">
              <w:rPr>
                <w:rFonts w:ascii="Arial" w:hAnsi="Arial" w:cs="Arial"/>
                <w:color w:val="000000"/>
              </w:rPr>
              <w:tab/>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compartments</w:t>
            </w:r>
            <w:proofErr w:type="spellEnd"/>
            <w:r w:rsidRPr="00B83899">
              <w:rPr>
                <w:rFonts w:ascii="Arial" w:hAnsi="Arial" w:cs="Arial"/>
                <w:color w:val="000000"/>
              </w:rPr>
              <w:t xml:space="preserve"> </w:t>
            </w:r>
            <w:proofErr w:type="spellStart"/>
            <w:r w:rsidRPr="00B83899">
              <w:rPr>
                <w:rFonts w:ascii="Arial" w:hAnsi="Arial" w:cs="Arial"/>
                <w:color w:val="000000"/>
              </w:rPr>
              <w:t>referred</w:t>
            </w:r>
            <w:proofErr w:type="spellEnd"/>
            <w:r w:rsidRPr="00B83899">
              <w:rPr>
                <w:rFonts w:ascii="Arial" w:hAnsi="Arial" w:cs="Arial"/>
                <w:color w:val="000000"/>
              </w:rPr>
              <w:t xml:space="preserve"> to in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previous</w:t>
            </w:r>
            <w:proofErr w:type="spellEnd"/>
            <w:r w:rsidRPr="00B83899">
              <w:rPr>
                <w:rFonts w:ascii="Arial" w:hAnsi="Arial" w:cs="Arial"/>
                <w:color w:val="000000"/>
              </w:rPr>
              <w:t xml:space="preserve"> </w:t>
            </w:r>
            <w:proofErr w:type="spellStart"/>
            <w:r w:rsidRPr="00B83899">
              <w:rPr>
                <w:rFonts w:ascii="Arial" w:hAnsi="Arial" w:cs="Arial"/>
                <w:color w:val="000000"/>
              </w:rPr>
              <w:t>paragraph</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prevent</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loads</w:t>
            </w:r>
            <w:proofErr w:type="spellEnd"/>
            <w:r w:rsidRPr="00B83899">
              <w:rPr>
                <w:rFonts w:ascii="Arial" w:hAnsi="Arial" w:cs="Arial"/>
                <w:color w:val="000000"/>
              </w:rPr>
              <w:t xml:space="preserve"> to </w:t>
            </w:r>
            <w:proofErr w:type="spellStart"/>
            <w:r w:rsidRPr="00B83899">
              <w:rPr>
                <w:rFonts w:ascii="Arial" w:hAnsi="Arial" w:cs="Arial"/>
                <w:color w:val="000000"/>
              </w:rPr>
              <w:t>safety-related</w:t>
            </w:r>
            <w:proofErr w:type="spellEnd"/>
            <w:r w:rsidRPr="00B83899">
              <w:rPr>
                <w:rFonts w:ascii="Arial" w:hAnsi="Arial" w:cs="Arial"/>
                <w:color w:val="000000"/>
              </w:rPr>
              <w:t xml:space="preserve"> </w:t>
            </w:r>
            <w:proofErr w:type="spellStart"/>
            <w:r w:rsidRPr="00B83899">
              <w:rPr>
                <w:rFonts w:ascii="Arial" w:hAnsi="Arial" w:cs="Arial"/>
                <w:color w:val="000000"/>
              </w:rPr>
              <w:t>equipment</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separate </w:t>
            </w:r>
            <w:proofErr w:type="spellStart"/>
            <w:r w:rsidRPr="00B83899">
              <w:rPr>
                <w:rFonts w:ascii="Arial" w:hAnsi="Arial" w:cs="Arial"/>
                <w:color w:val="000000"/>
              </w:rPr>
              <w:t>redundant</w:t>
            </w:r>
            <w:proofErr w:type="spellEnd"/>
            <w:r w:rsidRPr="00B83899">
              <w:rPr>
                <w:rFonts w:ascii="Arial" w:hAnsi="Arial" w:cs="Arial"/>
                <w:color w:val="000000"/>
              </w:rPr>
              <w:t xml:space="preserve"> </w:t>
            </w:r>
            <w:proofErr w:type="spellStart"/>
            <w:r w:rsidRPr="00B83899">
              <w:rPr>
                <w:rFonts w:ascii="Arial" w:hAnsi="Arial" w:cs="Arial"/>
                <w:color w:val="000000"/>
              </w:rPr>
              <w:t>or</w:t>
            </w:r>
            <w:proofErr w:type="spellEnd"/>
            <w:r w:rsidRPr="00B83899">
              <w:rPr>
                <w:rFonts w:ascii="Arial" w:hAnsi="Arial" w:cs="Arial"/>
                <w:color w:val="000000"/>
              </w:rPr>
              <w:t xml:space="preserve"> </w:t>
            </w:r>
            <w:proofErr w:type="spellStart"/>
            <w:r w:rsidRPr="00B83899">
              <w:rPr>
                <w:rFonts w:ascii="Arial" w:hAnsi="Arial" w:cs="Arial"/>
                <w:color w:val="000000"/>
              </w:rPr>
              <w:t>diverse</w:t>
            </w:r>
            <w:proofErr w:type="spellEnd"/>
            <w:r w:rsidRPr="00B83899">
              <w:rPr>
                <w:rFonts w:ascii="Arial" w:hAnsi="Arial" w:cs="Arial"/>
                <w:color w:val="000000"/>
              </w:rPr>
              <w:t xml:space="preserve"> </w:t>
            </w:r>
            <w:proofErr w:type="spellStart"/>
            <w:r w:rsidRPr="00B83899">
              <w:rPr>
                <w:rFonts w:ascii="Arial" w:hAnsi="Arial" w:cs="Arial"/>
                <w:color w:val="000000"/>
              </w:rPr>
              <w:t>trains</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a </w:t>
            </w:r>
            <w:proofErr w:type="spellStart"/>
            <w:r w:rsidRPr="00B83899">
              <w:rPr>
                <w:rFonts w:ascii="Arial" w:hAnsi="Arial" w:cs="Arial"/>
                <w:color w:val="000000"/>
              </w:rPr>
              <w:t>safety</w:t>
            </w:r>
            <w:proofErr w:type="spellEnd"/>
            <w:r w:rsidRPr="00B83899">
              <w:rPr>
                <w:rFonts w:ascii="Arial" w:hAnsi="Arial" w:cs="Arial"/>
                <w:color w:val="000000"/>
              </w:rPr>
              <w:t xml:space="preserve"> </w:t>
            </w:r>
            <w:proofErr w:type="spellStart"/>
            <w:r w:rsidRPr="00B83899">
              <w:rPr>
                <w:rFonts w:ascii="Arial" w:hAnsi="Arial" w:cs="Arial"/>
                <w:color w:val="000000"/>
              </w:rPr>
              <w:t>system</w:t>
            </w:r>
            <w:proofErr w:type="spellEnd"/>
            <w:r w:rsidRPr="00B83899">
              <w:rPr>
                <w:rFonts w:ascii="Arial" w:hAnsi="Arial" w:cs="Arial"/>
                <w:color w:val="000000"/>
              </w:rPr>
              <w:t xml:space="preserve">. </w:t>
            </w:r>
          </w:p>
          <w:p w:rsidR="00D54293" w:rsidRPr="00FB4088"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3.</w:t>
            </w:r>
            <w:r w:rsidRPr="00B83899">
              <w:rPr>
                <w:rFonts w:ascii="Arial" w:hAnsi="Arial" w:cs="Arial"/>
                <w:color w:val="000000"/>
              </w:rPr>
              <w:tab/>
              <w:t xml:space="preserve">In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case</w:t>
            </w:r>
            <w:proofErr w:type="spellEnd"/>
            <w:r w:rsidRPr="00B83899">
              <w:rPr>
                <w:rFonts w:ascii="Arial" w:hAnsi="Arial" w:cs="Arial"/>
                <w:color w:val="000000"/>
              </w:rPr>
              <w:t xml:space="preserve"> </w:t>
            </w:r>
            <w:proofErr w:type="spellStart"/>
            <w:r w:rsidRPr="00B83899">
              <w:rPr>
                <w:rFonts w:ascii="Arial" w:hAnsi="Arial" w:cs="Arial"/>
                <w:color w:val="000000"/>
              </w:rPr>
              <w:t>that</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division</w:t>
            </w:r>
            <w:proofErr w:type="spellEnd"/>
            <w:r w:rsidRPr="00B83899">
              <w:rPr>
                <w:rFonts w:ascii="Arial" w:hAnsi="Arial" w:cs="Arial"/>
                <w:color w:val="000000"/>
              </w:rPr>
              <w:t xml:space="preserve"> </w:t>
            </w:r>
            <w:proofErr w:type="spellStart"/>
            <w:r w:rsidRPr="00B83899">
              <w:rPr>
                <w:rFonts w:ascii="Arial" w:hAnsi="Arial" w:cs="Arial"/>
                <w:color w:val="000000"/>
              </w:rPr>
              <w:t>into</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compartments</w:t>
            </w:r>
            <w:proofErr w:type="spellEnd"/>
            <w:r w:rsidRPr="00B83899">
              <w:rPr>
                <w:rFonts w:ascii="Arial" w:hAnsi="Arial" w:cs="Arial"/>
                <w:color w:val="000000"/>
              </w:rPr>
              <w:t xml:space="preserve"> </w:t>
            </w:r>
            <w:proofErr w:type="spellStart"/>
            <w:r w:rsidRPr="00B83899">
              <w:rPr>
                <w:rFonts w:ascii="Arial" w:hAnsi="Arial" w:cs="Arial"/>
                <w:color w:val="000000"/>
              </w:rPr>
              <w:t>referred</w:t>
            </w:r>
            <w:proofErr w:type="spellEnd"/>
            <w:r w:rsidRPr="00B83899">
              <w:rPr>
                <w:rFonts w:ascii="Arial" w:hAnsi="Arial" w:cs="Arial"/>
                <w:color w:val="000000"/>
              </w:rPr>
              <w:t xml:space="preserve"> to in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previous</w:t>
            </w:r>
            <w:proofErr w:type="spellEnd"/>
            <w:r w:rsidRPr="00B83899">
              <w:rPr>
                <w:rFonts w:ascii="Arial" w:hAnsi="Arial" w:cs="Arial"/>
                <w:color w:val="000000"/>
              </w:rPr>
              <w:t xml:space="preserve"> </w:t>
            </w:r>
            <w:proofErr w:type="spellStart"/>
            <w:r w:rsidRPr="00B83899">
              <w:rPr>
                <w:rFonts w:ascii="Arial" w:hAnsi="Arial" w:cs="Arial"/>
                <w:color w:val="000000"/>
              </w:rPr>
              <w:t>paragraph</w:t>
            </w:r>
            <w:proofErr w:type="spellEnd"/>
            <w:r w:rsidRPr="00B83899">
              <w:rPr>
                <w:rFonts w:ascii="Arial" w:hAnsi="Arial" w:cs="Arial"/>
                <w:color w:val="000000"/>
              </w:rPr>
              <w:t xml:space="preserve"> is not </w:t>
            </w:r>
            <w:proofErr w:type="spellStart"/>
            <w:r w:rsidRPr="00B83899">
              <w:rPr>
                <w:rFonts w:ascii="Arial" w:hAnsi="Arial" w:cs="Arial"/>
                <w:color w:val="000000"/>
              </w:rPr>
              <w:t>practicable</w:t>
            </w:r>
            <w:proofErr w:type="spellEnd"/>
            <w:r w:rsidRPr="00B83899">
              <w:rPr>
                <w:rFonts w:ascii="Arial" w:hAnsi="Arial" w:cs="Arial"/>
                <w:color w:val="000000"/>
              </w:rPr>
              <w:t xml:space="preserve"> </w:t>
            </w:r>
            <w:proofErr w:type="spellStart"/>
            <w:r w:rsidRPr="00B83899">
              <w:rPr>
                <w:rFonts w:ascii="Arial" w:hAnsi="Arial" w:cs="Arial"/>
                <w:color w:val="000000"/>
              </w:rPr>
              <w:t>or</w:t>
            </w:r>
            <w:proofErr w:type="spellEnd"/>
            <w:r w:rsidRPr="00B83899">
              <w:rPr>
                <w:rFonts w:ascii="Arial" w:hAnsi="Arial" w:cs="Arial"/>
                <w:color w:val="000000"/>
              </w:rPr>
              <w:t xml:space="preserve"> is not </w:t>
            </w:r>
            <w:proofErr w:type="spellStart"/>
            <w:r w:rsidRPr="00B83899">
              <w:rPr>
                <w:rFonts w:ascii="Arial" w:hAnsi="Arial" w:cs="Arial"/>
                <w:color w:val="000000"/>
              </w:rPr>
              <w:t>reasonable</w:t>
            </w:r>
            <w:proofErr w:type="spellEnd"/>
            <w:r w:rsidRPr="00B83899">
              <w:rPr>
                <w:rFonts w:ascii="Arial" w:hAnsi="Arial" w:cs="Arial"/>
                <w:color w:val="000000"/>
              </w:rPr>
              <w:t xml:space="preserve">, </w:t>
            </w:r>
            <w:proofErr w:type="spellStart"/>
            <w:r w:rsidRPr="00B83899">
              <w:rPr>
                <w:rFonts w:ascii="Arial" w:hAnsi="Arial" w:cs="Arial"/>
                <w:color w:val="000000"/>
              </w:rPr>
              <w:t>division</w:t>
            </w:r>
            <w:proofErr w:type="spellEnd"/>
            <w:r w:rsidRPr="00B83899">
              <w:rPr>
                <w:rFonts w:ascii="Arial" w:hAnsi="Arial" w:cs="Arial"/>
                <w:color w:val="000000"/>
              </w:rPr>
              <w:t xml:space="preserve"> </w:t>
            </w:r>
            <w:proofErr w:type="spellStart"/>
            <w:r w:rsidRPr="00B83899">
              <w:rPr>
                <w:rFonts w:ascii="Arial" w:hAnsi="Arial" w:cs="Arial"/>
                <w:color w:val="000000"/>
              </w:rPr>
              <w:t>into</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cells</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applied</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balance </w:t>
            </w:r>
            <w:proofErr w:type="spellStart"/>
            <w:r w:rsidRPr="00B83899">
              <w:rPr>
                <w:rFonts w:ascii="Arial" w:hAnsi="Arial" w:cs="Arial"/>
                <w:color w:val="000000"/>
              </w:rPr>
              <w:t>achieved</w:t>
            </w:r>
            <w:proofErr w:type="spellEnd"/>
            <w:r w:rsidRPr="00B83899">
              <w:rPr>
                <w:rFonts w:ascii="Arial" w:hAnsi="Arial" w:cs="Arial"/>
                <w:color w:val="000000"/>
              </w:rPr>
              <w:t xml:space="preserve"> </w:t>
            </w:r>
            <w:proofErr w:type="spellStart"/>
            <w:r w:rsidRPr="00B83899">
              <w:rPr>
                <w:rFonts w:ascii="Arial" w:hAnsi="Arial" w:cs="Arial"/>
                <w:color w:val="000000"/>
              </w:rPr>
              <w:t>between</w:t>
            </w:r>
            <w:proofErr w:type="spellEnd"/>
            <w:r w:rsidRPr="00B83899">
              <w:rPr>
                <w:rFonts w:ascii="Arial" w:hAnsi="Arial" w:cs="Arial"/>
                <w:color w:val="000000"/>
              </w:rPr>
              <w:t xml:space="preserve"> </w:t>
            </w:r>
            <w:proofErr w:type="spellStart"/>
            <w:r w:rsidRPr="00B83899">
              <w:rPr>
                <w:rFonts w:ascii="Arial" w:hAnsi="Arial" w:cs="Arial"/>
                <w:color w:val="000000"/>
              </w:rPr>
              <w:t>passive</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w:t>
            </w:r>
            <w:proofErr w:type="spellStart"/>
            <w:r w:rsidRPr="00B83899">
              <w:rPr>
                <w:rFonts w:ascii="Arial" w:hAnsi="Arial" w:cs="Arial"/>
                <w:color w:val="000000"/>
              </w:rPr>
              <w:t>active</w:t>
            </w:r>
            <w:proofErr w:type="spellEnd"/>
            <w:r w:rsidRPr="00B83899">
              <w:rPr>
                <w:rFonts w:ascii="Arial" w:hAnsi="Arial" w:cs="Arial"/>
                <w:color w:val="000000"/>
              </w:rPr>
              <w:t xml:space="preserve"> </w:t>
            </w:r>
            <w:proofErr w:type="spellStart"/>
            <w:r w:rsidRPr="00B83899">
              <w:rPr>
                <w:rFonts w:ascii="Arial" w:hAnsi="Arial" w:cs="Arial"/>
                <w:color w:val="000000"/>
              </w:rPr>
              <w:t>safety</w:t>
            </w:r>
            <w:proofErr w:type="spellEnd"/>
            <w:r w:rsidRPr="00B83899">
              <w:rPr>
                <w:rFonts w:ascii="Arial" w:hAnsi="Arial" w:cs="Arial"/>
                <w:color w:val="000000"/>
              </w:rPr>
              <w:t xml:space="preserve">; </w:t>
            </w:r>
            <w:proofErr w:type="spellStart"/>
            <w:r w:rsidRPr="00B83899">
              <w:rPr>
                <w:rFonts w:ascii="Arial" w:hAnsi="Arial" w:cs="Arial"/>
                <w:color w:val="000000"/>
              </w:rPr>
              <w:t>this</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confirmed</w:t>
            </w:r>
            <w:proofErr w:type="spellEnd"/>
            <w:r w:rsidRPr="00B83899">
              <w:rPr>
                <w:rFonts w:ascii="Arial" w:hAnsi="Arial" w:cs="Arial"/>
                <w:color w:val="000000"/>
              </w:rPr>
              <w:t xml:space="preserve"> </w:t>
            </w:r>
            <w:proofErr w:type="spellStart"/>
            <w:r w:rsidRPr="00B83899">
              <w:rPr>
                <w:rFonts w:ascii="Arial" w:hAnsi="Arial" w:cs="Arial"/>
                <w:color w:val="000000"/>
              </w:rPr>
              <w:t>by</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fire-risk</w:t>
            </w:r>
            <w:proofErr w:type="spellEnd"/>
            <w:r w:rsidRPr="00B83899">
              <w:rPr>
                <w:rFonts w:ascii="Arial" w:hAnsi="Arial" w:cs="Arial"/>
                <w:color w:val="000000"/>
              </w:rPr>
              <w:t xml:space="preserve"> </w:t>
            </w:r>
            <w:proofErr w:type="spellStart"/>
            <w:r w:rsidRPr="00B83899">
              <w:rPr>
                <w:rFonts w:ascii="Arial" w:hAnsi="Arial" w:cs="Arial"/>
                <w:color w:val="000000"/>
              </w:rPr>
              <w:t>analysis</w:t>
            </w:r>
            <w:proofErr w:type="spellEnd"/>
            <w:r w:rsidRPr="00B83899">
              <w:rPr>
                <w:rFonts w:ascii="Arial" w:hAnsi="Arial" w:cs="Arial"/>
                <w:color w:val="000000"/>
              </w:rPr>
              <w:t xml:space="preserve"> </w:t>
            </w:r>
            <w:proofErr w:type="spellStart"/>
            <w:r w:rsidRPr="00B83899">
              <w:rPr>
                <w:rFonts w:ascii="Arial" w:hAnsi="Arial" w:cs="Arial"/>
                <w:color w:val="000000"/>
              </w:rPr>
              <w:t>referred</w:t>
            </w:r>
            <w:proofErr w:type="spellEnd"/>
            <w:r w:rsidRPr="00B83899">
              <w:rPr>
                <w:rFonts w:ascii="Arial" w:hAnsi="Arial" w:cs="Arial"/>
                <w:color w:val="000000"/>
              </w:rPr>
              <w:t xml:space="preserve"> to in </w:t>
            </w:r>
            <w:proofErr w:type="spellStart"/>
            <w:r w:rsidRPr="00B83899">
              <w:rPr>
                <w:rFonts w:ascii="Arial" w:hAnsi="Arial" w:cs="Arial"/>
                <w:color w:val="000000"/>
              </w:rPr>
              <w:t>Item</w:t>
            </w:r>
            <w:proofErr w:type="spellEnd"/>
            <w:r w:rsidRPr="00B83899">
              <w:rPr>
                <w:rFonts w:ascii="Arial" w:hAnsi="Arial" w:cs="Arial"/>
                <w:color w:val="000000"/>
              </w:rPr>
              <w:t xml:space="preserve"> 3.4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this</w:t>
            </w:r>
            <w:proofErr w:type="spellEnd"/>
            <w:r w:rsidRPr="00B83899">
              <w:rPr>
                <w:rFonts w:ascii="Arial" w:hAnsi="Arial" w:cs="Arial"/>
                <w:color w:val="000000"/>
              </w:rPr>
              <w:t xml:space="preserve"> </w:t>
            </w:r>
            <w:proofErr w:type="spellStart"/>
            <w:r w:rsidRPr="00B83899">
              <w:rPr>
                <w:rFonts w:ascii="Arial" w:hAnsi="Arial" w:cs="Arial"/>
                <w:color w:val="000000"/>
              </w:rPr>
              <w:t>Annex</w:t>
            </w:r>
            <w:proofErr w:type="spellEnd"/>
            <w:r w:rsidRPr="00B8389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S 2.4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Buildings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contain</w:t>
            </w:r>
            <w:proofErr w:type="spellEnd"/>
            <w:r w:rsidRPr="00FB4088">
              <w:rPr>
                <w:rFonts w:ascii="Arial" w:hAnsi="Arial" w:cs="Arial"/>
                <w:color w:val="000000"/>
              </w:rPr>
              <w:t xml:space="preserve"> </w:t>
            </w:r>
            <w:proofErr w:type="spellStart"/>
            <w:r w:rsidRPr="00FB4088">
              <w:rPr>
                <w:rFonts w:ascii="Arial" w:hAnsi="Arial" w:cs="Arial"/>
                <w:color w:val="000000"/>
              </w:rPr>
              <w:t>radioactive</w:t>
            </w:r>
            <w:proofErr w:type="spellEnd"/>
            <w:r w:rsidRPr="00FB4088">
              <w:rPr>
                <w:rFonts w:ascii="Arial" w:hAnsi="Arial" w:cs="Arial"/>
                <w:color w:val="000000"/>
              </w:rPr>
              <w:t xml:space="preserve"> </w:t>
            </w:r>
            <w:proofErr w:type="spellStart"/>
            <w:r w:rsidRPr="00FB4088">
              <w:rPr>
                <w:rFonts w:ascii="Arial" w:hAnsi="Arial" w:cs="Arial"/>
                <w:color w:val="000000"/>
              </w:rPr>
              <w:t>materials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could</w:t>
            </w:r>
            <w:proofErr w:type="spellEnd"/>
            <w:r w:rsidRPr="00FB4088">
              <w:rPr>
                <w:rFonts w:ascii="Arial" w:hAnsi="Arial" w:cs="Arial"/>
                <w:color w:val="000000"/>
              </w:rPr>
              <w:t xml:space="preserve"> </w:t>
            </w:r>
            <w:proofErr w:type="spellStart"/>
            <w:r w:rsidRPr="00FB4088">
              <w:rPr>
                <w:rFonts w:ascii="Arial" w:hAnsi="Arial" w:cs="Arial"/>
                <w:color w:val="000000"/>
              </w:rPr>
              <w:t>cause</w:t>
            </w:r>
            <w:proofErr w:type="spellEnd"/>
            <w:r w:rsidRPr="00FB4088">
              <w:rPr>
                <w:rFonts w:ascii="Arial" w:hAnsi="Arial" w:cs="Arial"/>
                <w:color w:val="000000"/>
              </w:rPr>
              <w:t xml:space="preserve"> </w:t>
            </w:r>
            <w:proofErr w:type="spellStart"/>
            <w:r w:rsidRPr="00FB4088">
              <w:rPr>
                <w:rFonts w:ascii="Arial" w:hAnsi="Arial" w:cs="Arial"/>
                <w:color w:val="000000"/>
              </w:rPr>
              <w:t>radioactive</w:t>
            </w:r>
            <w:proofErr w:type="spellEnd"/>
            <w:r w:rsidRPr="00FB4088">
              <w:rPr>
                <w:rFonts w:ascii="Arial" w:hAnsi="Arial" w:cs="Arial"/>
                <w:color w:val="000000"/>
              </w:rPr>
              <w:t xml:space="preserve"> </w:t>
            </w:r>
            <w:proofErr w:type="spellStart"/>
            <w:r w:rsidRPr="00FB4088">
              <w:rPr>
                <w:rFonts w:ascii="Arial" w:hAnsi="Arial" w:cs="Arial"/>
                <w:color w:val="000000"/>
              </w:rPr>
              <w:t>releases</w:t>
            </w:r>
            <w:proofErr w:type="spellEnd"/>
            <w:r w:rsidRPr="00FB4088">
              <w:rPr>
                <w:rFonts w:ascii="Arial" w:hAnsi="Arial" w:cs="Arial"/>
                <w:color w:val="000000"/>
              </w:rPr>
              <w:t xml:space="preserve"> in </w:t>
            </w:r>
            <w:proofErr w:type="spellStart"/>
            <w:r w:rsidRPr="00FB4088">
              <w:rPr>
                <w:rFonts w:ascii="Arial" w:hAnsi="Arial" w:cs="Arial"/>
                <w:color w:val="000000"/>
              </w:rPr>
              <w:t>case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designed</w:t>
            </w:r>
            <w:proofErr w:type="spellEnd"/>
            <w:r w:rsidRPr="00FB4088">
              <w:rPr>
                <w:rFonts w:ascii="Arial" w:hAnsi="Arial" w:cs="Arial"/>
                <w:color w:val="000000"/>
              </w:rPr>
              <w:t xml:space="preserve"> to </w:t>
            </w:r>
            <w:proofErr w:type="spellStart"/>
            <w:r w:rsidRPr="00FB4088">
              <w:rPr>
                <w:rFonts w:ascii="Arial" w:hAnsi="Arial" w:cs="Arial"/>
                <w:color w:val="000000"/>
              </w:rPr>
              <w:t>minimize</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releases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P1/3.3/4</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4.</w:t>
            </w:r>
            <w:r w:rsidRPr="00EB606F">
              <w:rPr>
                <w:rFonts w:ascii="Arial" w:hAnsi="Arial" w:cs="Arial"/>
                <w:color w:val="000000"/>
              </w:rPr>
              <w:tab/>
              <w:t>Zgradbe, v katerih so radioaktivne snovi in v katerih bi požar lahko povzročil radioaktivne izpuste, morajo biti projektirane tako, da bi bili ob požaru taki izpusti čim manjši.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B83899" w:rsidP="00D54293">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4.</w:t>
            </w:r>
            <w:r w:rsidRPr="00B83899">
              <w:rPr>
                <w:rFonts w:ascii="Arial" w:hAnsi="Arial" w:cs="Arial"/>
                <w:color w:val="000000"/>
              </w:rPr>
              <w:tab/>
            </w:r>
            <w:proofErr w:type="spellStart"/>
            <w:r w:rsidRPr="00B83899">
              <w:rPr>
                <w:rFonts w:ascii="Arial" w:hAnsi="Arial" w:cs="Arial"/>
                <w:color w:val="000000"/>
              </w:rPr>
              <w:t>Buildings</w:t>
            </w:r>
            <w:proofErr w:type="spellEnd"/>
            <w:r w:rsidRPr="00B83899">
              <w:rPr>
                <w:rFonts w:ascii="Arial" w:hAnsi="Arial" w:cs="Arial"/>
                <w:color w:val="000000"/>
              </w:rPr>
              <w:t xml:space="preserve"> </w:t>
            </w:r>
            <w:proofErr w:type="spellStart"/>
            <w:r w:rsidRPr="00B83899">
              <w:rPr>
                <w:rFonts w:ascii="Arial" w:hAnsi="Arial" w:cs="Arial"/>
                <w:color w:val="000000"/>
              </w:rPr>
              <w:t>containing</w:t>
            </w:r>
            <w:proofErr w:type="spellEnd"/>
            <w:r w:rsidRPr="00B83899">
              <w:rPr>
                <w:rFonts w:ascii="Arial" w:hAnsi="Arial" w:cs="Arial"/>
                <w:color w:val="000000"/>
              </w:rPr>
              <w:t xml:space="preserve"> </w:t>
            </w:r>
            <w:proofErr w:type="spellStart"/>
            <w:r w:rsidRPr="00B83899">
              <w:rPr>
                <w:rFonts w:ascii="Arial" w:hAnsi="Arial" w:cs="Arial"/>
                <w:color w:val="000000"/>
              </w:rPr>
              <w:t>radioactive</w:t>
            </w:r>
            <w:proofErr w:type="spellEnd"/>
            <w:r w:rsidRPr="00B83899">
              <w:rPr>
                <w:rFonts w:ascii="Arial" w:hAnsi="Arial" w:cs="Arial"/>
                <w:color w:val="000000"/>
              </w:rPr>
              <w:t xml:space="preserve"> </w:t>
            </w:r>
            <w:proofErr w:type="spellStart"/>
            <w:r w:rsidRPr="00B83899">
              <w:rPr>
                <w:rFonts w:ascii="Arial" w:hAnsi="Arial" w:cs="Arial"/>
                <w:color w:val="000000"/>
              </w:rPr>
              <w:t>substances</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in </w:t>
            </w:r>
            <w:proofErr w:type="spellStart"/>
            <w:r w:rsidRPr="00B83899">
              <w:rPr>
                <w:rFonts w:ascii="Arial" w:hAnsi="Arial" w:cs="Arial"/>
                <w:color w:val="000000"/>
              </w:rPr>
              <w:t>which</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might</w:t>
            </w:r>
            <w:proofErr w:type="spellEnd"/>
            <w:r w:rsidRPr="00B83899">
              <w:rPr>
                <w:rFonts w:ascii="Arial" w:hAnsi="Arial" w:cs="Arial"/>
                <w:color w:val="000000"/>
              </w:rPr>
              <w:t xml:space="preserve"> </w:t>
            </w:r>
            <w:proofErr w:type="spellStart"/>
            <w:r w:rsidRPr="00B83899">
              <w:rPr>
                <w:rFonts w:ascii="Arial" w:hAnsi="Arial" w:cs="Arial"/>
                <w:color w:val="000000"/>
              </w:rPr>
              <w:t>result</w:t>
            </w:r>
            <w:proofErr w:type="spellEnd"/>
            <w:r w:rsidRPr="00B83899">
              <w:rPr>
                <w:rFonts w:ascii="Arial" w:hAnsi="Arial" w:cs="Arial"/>
                <w:color w:val="000000"/>
              </w:rPr>
              <w:t xml:space="preserve"> in </w:t>
            </w:r>
            <w:proofErr w:type="spellStart"/>
            <w:r w:rsidRPr="00B83899">
              <w:rPr>
                <w:rFonts w:ascii="Arial" w:hAnsi="Arial" w:cs="Arial"/>
                <w:color w:val="000000"/>
              </w:rPr>
              <w:t>radioactive</w:t>
            </w:r>
            <w:proofErr w:type="spellEnd"/>
            <w:r w:rsidRPr="00B83899">
              <w:rPr>
                <w:rFonts w:ascii="Arial" w:hAnsi="Arial" w:cs="Arial"/>
                <w:color w:val="000000"/>
              </w:rPr>
              <w:t xml:space="preserve"> </w:t>
            </w:r>
            <w:proofErr w:type="spellStart"/>
            <w:r w:rsidRPr="00B83899">
              <w:rPr>
                <w:rFonts w:ascii="Arial" w:hAnsi="Arial" w:cs="Arial"/>
                <w:color w:val="000000"/>
              </w:rPr>
              <w:t>releases</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designed</w:t>
            </w:r>
            <w:proofErr w:type="spellEnd"/>
            <w:r w:rsidRPr="00B83899">
              <w:rPr>
                <w:rFonts w:ascii="Arial" w:hAnsi="Arial" w:cs="Arial"/>
                <w:color w:val="000000"/>
              </w:rPr>
              <w:t xml:space="preserve"> so as to </w:t>
            </w:r>
            <w:proofErr w:type="spellStart"/>
            <w:r w:rsidRPr="00B83899">
              <w:rPr>
                <w:rFonts w:ascii="Arial" w:hAnsi="Arial" w:cs="Arial"/>
                <w:color w:val="000000"/>
              </w:rPr>
              <w:t>minimise</w:t>
            </w:r>
            <w:proofErr w:type="spellEnd"/>
            <w:r w:rsidRPr="00B83899">
              <w:rPr>
                <w:rFonts w:ascii="Arial" w:hAnsi="Arial" w:cs="Arial"/>
                <w:color w:val="000000"/>
              </w:rPr>
              <w:t xml:space="preserve"> </w:t>
            </w:r>
            <w:proofErr w:type="spellStart"/>
            <w:r w:rsidRPr="00B83899">
              <w:rPr>
                <w:rFonts w:ascii="Arial" w:hAnsi="Arial" w:cs="Arial"/>
                <w:color w:val="000000"/>
              </w:rPr>
              <w:t>such</w:t>
            </w:r>
            <w:proofErr w:type="spellEnd"/>
            <w:r w:rsidRPr="00B83899">
              <w:rPr>
                <w:rFonts w:ascii="Arial" w:hAnsi="Arial" w:cs="Arial"/>
                <w:color w:val="000000"/>
              </w:rPr>
              <w:t xml:space="preserve"> </w:t>
            </w:r>
            <w:proofErr w:type="spellStart"/>
            <w:r w:rsidRPr="00B83899">
              <w:rPr>
                <w:rFonts w:ascii="Arial" w:hAnsi="Arial" w:cs="Arial"/>
                <w:color w:val="000000"/>
              </w:rPr>
              <w:t>releases</w:t>
            </w:r>
            <w:proofErr w:type="spellEnd"/>
            <w:r w:rsidRPr="00B83899">
              <w:rPr>
                <w:rFonts w:ascii="Arial" w:hAnsi="Arial" w:cs="Arial"/>
                <w:color w:val="000000"/>
              </w:rPr>
              <w:t xml:space="preserve"> in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event</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bookmarkStart w:id="36" w:name="Pg81"/>
            <w:bookmarkEnd w:id="36"/>
            <w:r w:rsidRPr="00FB4088">
              <w:rPr>
                <w:rFonts w:ascii="Arial" w:hAnsi="Arial" w:cs="Arial"/>
                <w:color w:val="000000"/>
              </w:rPr>
              <w:t>S 2.5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000000"/>
              </w:rPr>
              <w:t xml:space="preserve">Access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escape</w:t>
            </w:r>
            <w:proofErr w:type="spellEnd"/>
            <w:r w:rsidRPr="00FB4088">
              <w:rPr>
                <w:rFonts w:ascii="Arial" w:hAnsi="Arial" w:cs="Arial"/>
                <w:color w:val="000000"/>
              </w:rPr>
              <w:t xml:space="preserve"> </w:t>
            </w:r>
            <w:proofErr w:type="spellStart"/>
            <w:r w:rsidRPr="00FB4088">
              <w:rPr>
                <w:rFonts w:ascii="Arial" w:hAnsi="Arial" w:cs="Arial"/>
                <w:color w:val="000000"/>
              </w:rPr>
              <w:t>routes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fighting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available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P1/3.3/5</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5.</w:t>
            </w:r>
            <w:r w:rsidRPr="00EB606F">
              <w:rPr>
                <w:rFonts w:ascii="Arial" w:hAnsi="Arial" w:cs="Arial"/>
                <w:color w:val="000000"/>
              </w:rPr>
              <w:tab/>
              <w:t>Projekt mora zagotoviti požarne poti za vse, ki sodelujejo pri obvladovanju požara, in evakuacijske poti za zaposlene v objektu.</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B83899" w:rsidP="00D54293">
            <w:pPr>
              <w:widowControl w:val="0"/>
              <w:autoSpaceDE w:val="0"/>
              <w:autoSpaceDN w:val="0"/>
              <w:adjustRightInd w:val="0"/>
              <w:spacing w:after="0" w:line="252" w:lineRule="exact"/>
              <w:ind w:left="121"/>
              <w:rPr>
                <w:rFonts w:ascii="Arial" w:hAnsi="Arial" w:cs="Arial"/>
                <w:color w:val="000000"/>
              </w:rPr>
            </w:pPr>
            <w:r w:rsidRPr="00B83899">
              <w:rPr>
                <w:rFonts w:ascii="Arial" w:hAnsi="Arial" w:cs="Arial"/>
                <w:color w:val="000000"/>
              </w:rPr>
              <w:t>5.</w:t>
            </w:r>
            <w:r w:rsidRPr="00B83899">
              <w:rPr>
                <w:rFonts w:ascii="Arial" w:hAnsi="Arial" w:cs="Arial"/>
                <w:color w:val="000000"/>
              </w:rPr>
              <w:tab/>
            </w:r>
            <w:proofErr w:type="spellStart"/>
            <w:r w:rsidRPr="00B83899">
              <w:rPr>
                <w:rFonts w:ascii="Arial" w:hAnsi="Arial" w:cs="Arial"/>
                <w:color w:val="000000"/>
              </w:rPr>
              <w:t>The</w:t>
            </w:r>
            <w:proofErr w:type="spellEnd"/>
            <w:r w:rsidRPr="00B83899">
              <w:rPr>
                <w:rFonts w:ascii="Arial" w:hAnsi="Arial" w:cs="Arial"/>
                <w:color w:val="000000"/>
              </w:rPr>
              <w:t xml:space="preserve"> design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provide</w:t>
            </w:r>
            <w:proofErr w:type="spellEnd"/>
            <w:r w:rsidRPr="00B83899">
              <w:rPr>
                <w:rFonts w:ascii="Arial" w:hAnsi="Arial" w:cs="Arial"/>
                <w:color w:val="000000"/>
              </w:rPr>
              <w:t xml:space="preserve"> </w:t>
            </w:r>
            <w:proofErr w:type="spellStart"/>
            <w:r w:rsidRPr="00B83899">
              <w:rPr>
                <w:rFonts w:ascii="Arial" w:hAnsi="Arial" w:cs="Arial"/>
                <w:color w:val="000000"/>
              </w:rPr>
              <w:t>for</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routes</w:t>
            </w:r>
            <w:proofErr w:type="spellEnd"/>
            <w:r w:rsidRPr="00B83899">
              <w:rPr>
                <w:rFonts w:ascii="Arial" w:hAnsi="Arial" w:cs="Arial"/>
                <w:color w:val="000000"/>
              </w:rPr>
              <w:t xml:space="preserve"> </w:t>
            </w:r>
            <w:proofErr w:type="spellStart"/>
            <w:r w:rsidRPr="00B83899">
              <w:rPr>
                <w:rFonts w:ascii="Arial" w:hAnsi="Arial" w:cs="Arial"/>
                <w:color w:val="000000"/>
              </w:rPr>
              <w:t>for</w:t>
            </w:r>
            <w:proofErr w:type="spellEnd"/>
            <w:r w:rsidRPr="00B83899">
              <w:rPr>
                <w:rFonts w:ascii="Arial" w:hAnsi="Arial" w:cs="Arial"/>
                <w:color w:val="000000"/>
              </w:rPr>
              <w:t xml:space="preserve"> </w:t>
            </w:r>
            <w:proofErr w:type="spellStart"/>
            <w:r w:rsidRPr="00B83899">
              <w:rPr>
                <w:rFonts w:ascii="Arial" w:hAnsi="Arial" w:cs="Arial"/>
                <w:color w:val="000000"/>
              </w:rPr>
              <w:t>all</w:t>
            </w:r>
            <w:proofErr w:type="spellEnd"/>
            <w:r w:rsidRPr="00B83899">
              <w:rPr>
                <w:rFonts w:ascii="Arial" w:hAnsi="Arial" w:cs="Arial"/>
                <w:color w:val="000000"/>
              </w:rPr>
              <w:t xml:space="preserve"> </w:t>
            </w:r>
            <w:proofErr w:type="spellStart"/>
            <w:r w:rsidRPr="00B83899">
              <w:rPr>
                <w:rFonts w:ascii="Arial" w:hAnsi="Arial" w:cs="Arial"/>
                <w:color w:val="000000"/>
              </w:rPr>
              <w:t>personnel</w:t>
            </w:r>
            <w:proofErr w:type="spellEnd"/>
            <w:r w:rsidRPr="00B83899">
              <w:rPr>
                <w:rFonts w:ascii="Arial" w:hAnsi="Arial" w:cs="Arial"/>
                <w:color w:val="000000"/>
              </w:rPr>
              <w:t xml:space="preserve"> </w:t>
            </w:r>
            <w:proofErr w:type="spellStart"/>
            <w:r w:rsidRPr="00B83899">
              <w:rPr>
                <w:rFonts w:ascii="Arial" w:hAnsi="Arial" w:cs="Arial"/>
                <w:color w:val="000000"/>
              </w:rPr>
              <w:t>involved</w:t>
            </w:r>
            <w:proofErr w:type="spellEnd"/>
            <w:r w:rsidRPr="00B83899">
              <w:rPr>
                <w:rFonts w:ascii="Arial" w:hAnsi="Arial" w:cs="Arial"/>
                <w:color w:val="000000"/>
              </w:rPr>
              <w:t xml:space="preserve"> in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containment</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w:t>
            </w:r>
            <w:proofErr w:type="spellStart"/>
            <w:r w:rsidRPr="00B83899">
              <w:rPr>
                <w:rFonts w:ascii="Arial" w:hAnsi="Arial" w:cs="Arial"/>
                <w:color w:val="000000"/>
              </w:rPr>
              <w:t>evacuation</w:t>
            </w:r>
            <w:proofErr w:type="spellEnd"/>
            <w:r w:rsidRPr="00B83899">
              <w:rPr>
                <w:rFonts w:ascii="Arial" w:hAnsi="Arial" w:cs="Arial"/>
                <w:color w:val="000000"/>
              </w:rPr>
              <w:t xml:space="preserve"> </w:t>
            </w:r>
            <w:proofErr w:type="spellStart"/>
            <w:r w:rsidRPr="00B83899">
              <w:rPr>
                <w:rFonts w:ascii="Arial" w:hAnsi="Arial" w:cs="Arial"/>
                <w:color w:val="000000"/>
              </w:rPr>
              <w:t>routes</w:t>
            </w:r>
            <w:proofErr w:type="spellEnd"/>
            <w:r w:rsidRPr="00B83899">
              <w:rPr>
                <w:rFonts w:ascii="Arial" w:hAnsi="Arial" w:cs="Arial"/>
                <w:color w:val="000000"/>
              </w:rPr>
              <w:t xml:space="preserve"> </w:t>
            </w:r>
            <w:proofErr w:type="spellStart"/>
            <w:r w:rsidRPr="00B83899">
              <w:rPr>
                <w:rFonts w:ascii="Arial" w:hAnsi="Arial" w:cs="Arial"/>
                <w:color w:val="000000"/>
              </w:rPr>
              <w:t>for</w:t>
            </w:r>
            <w:proofErr w:type="spellEnd"/>
            <w:r w:rsidRPr="00B83899">
              <w:rPr>
                <w:rFonts w:ascii="Arial" w:hAnsi="Arial" w:cs="Arial"/>
                <w:color w:val="000000"/>
              </w:rPr>
              <w:t xml:space="preserve"> </w:t>
            </w:r>
            <w:proofErr w:type="spellStart"/>
            <w:r w:rsidRPr="00B83899">
              <w:rPr>
                <w:rFonts w:ascii="Arial" w:hAnsi="Arial" w:cs="Arial"/>
                <w:color w:val="000000"/>
              </w:rPr>
              <w:t>all</w:t>
            </w:r>
            <w:proofErr w:type="spellEnd"/>
            <w:r w:rsidRPr="00B83899">
              <w:rPr>
                <w:rFonts w:ascii="Arial" w:hAnsi="Arial" w:cs="Arial"/>
                <w:color w:val="000000"/>
              </w:rPr>
              <w:t xml:space="preserve"> </w:t>
            </w:r>
            <w:proofErr w:type="spellStart"/>
            <w:r w:rsidRPr="00B83899">
              <w:rPr>
                <w:rFonts w:ascii="Arial" w:hAnsi="Arial" w:cs="Arial"/>
                <w:color w:val="000000"/>
              </w:rPr>
              <w:t>plant</w:t>
            </w:r>
            <w:proofErr w:type="spellEnd"/>
            <w:r w:rsidRPr="00B83899">
              <w:rPr>
                <w:rFonts w:ascii="Arial" w:hAnsi="Arial" w:cs="Arial"/>
                <w:color w:val="000000"/>
              </w:rPr>
              <w:t xml:space="preserve"> </w:t>
            </w:r>
            <w:proofErr w:type="spellStart"/>
            <w:r w:rsidRPr="00B83899">
              <w:rPr>
                <w:rFonts w:ascii="Arial" w:hAnsi="Arial" w:cs="Arial"/>
                <w:color w:val="000000"/>
              </w:rPr>
              <w:t>personnel</w:t>
            </w:r>
            <w:proofErr w:type="spellEnd"/>
            <w:r w:rsidRPr="00B8389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S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r w:rsidRPr="00FB4088">
              <w:rPr>
                <w:rFonts w:ascii="Arial" w:hAnsi="Arial" w:cs="Arial"/>
                <w:color w:val="000000"/>
              </w:rPr>
              <w:t xml:space="preserve">A </w:t>
            </w:r>
            <w:proofErr w:type="spellStart"/>
            <w:r w:rsidRPr="00FB4088">
              <w:rPr>
                <w:rFonts w:ascii="Arial" w:hAnsi="Arial" w:cs="Arial"/>
                <w:color w:val="000000"/>
              </w:rPr>
              <w:t>fire</w:t>
            </w:r>
            <w:proofErr w:type="spellEnd"/>
            <w:r w:rsidRPr="00FB4088">
              <w:rPr>
                <w:rFonts w:ascii="Arial" w:hAnsi="Arial" w:cs="Arial"/>
                <w:color w:val="000000"/>
              </w:rPr>
              <w:t xml:space="preserve"> hazard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carried</w:t>
            </w:r>
            <w:proofErr w:type="spellEnd"/>
            <w:r w:rsidRPr="00FB4088">
              <w:rPr>
                <w:rFonts w:ascii="Arial" w:hAnsi="Arial" w:cs="Arial"/>
                <w:color w:val="000000"/>
              </w:rPr>
              <w:t xml:space="preserve"> out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kept</w:t>
            </w:r>
            <w:proofErr w:type="spellEnd"/>
            <w:r w:rsidRPr="00FB4088">
              <w:rPr>
                <w:rFonts w:ascii="Arial" w:hAnsi="Arial" w:cs="Arial"/>
                <w:color w:val="000000"/>
              </w:rPr>
              <w:t xml:space="preserve"> </w:t>
            </w:r>
            <w:proofErr w:type="spellStart"/>
            <w:r w:rsidRPr="00FB4088">
              <w:rPr>
                <w:rFonts w:ascii="Arial" w:hAnsi="Arial" w:cs="Arial"/>
                <w:color w:val="000000"/>
              </w:rPr>
              <w:t>updated</w:t>
            </w:r>
            <w:proofErr w:type="spellEnd"/>
            <w:r w:rsidRPr="00FB4088">
              <w:rPr>
                <w:rFonts w:ascii="Arial" w:hAnsi="Arial" w:cs="Arial"/>
                <w:color w:val="000000"/>
              </w:rPr>
              <w:t xml:space="preserve"> to </w:t>
            </w:r>
            <w:proofErr w:type="spellStart"/>
            <w:r w:rsidRPr="00FB4088">
              <w:rPr>
                <w:rFonts w:ascii="Arial" w:hAnsi="Arial" w:cs="Arial"/>
                <w:color w:val="000000"/>
              </w:rPr>
              <w:t>demonstrate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objectives</w:t>
            </w:r>
            <w:proofErr w:type="spellEnd"/>
            <w:r w:rsidRPr="00FB4088">
              <w:rPr>
                <w:rFonts w:ascii="Arial" w:hAnsi="Arial" w:cs="Arial"/>
                <w:color w:val="000000"/>
              </w:rPr>
              <w:t xml:space="preserve"> are met,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design </w:t>
            </w:r>
            <w:proofErr w:type="spellStart"/>
            <w:r w:rsidRPr="00FB4088">
              <w:rPr>
                <w:rFonts w:ascii="Arial" w:hAnsi="Arial" w:cs="Arial"/>
                <w:color w:val="000000"/>
              </w:rPr>
              <w:t>principles</w:t>
            </w:r>
            <w:proofErr w:type="spellEnd"/>
            <w:r w:rsidRPr="00FB4088">
              <w:rPr>
                <w:rFonts w:ascii="Arial" w:hAnsi="Arial" w:cs="Arial"/>
                <w:color w:val="000000"/>
              </w:rPr>
              <w:t xml:space="preserve"> are </w:t>
            </w:r>
            <w:proofErr w:type="spellStart"/>
            <w:r w:rsidRPr="00FB4088">
              <w:rPr>
                <w:rFonts w:ascii="Arial" w:hAnsi="Arial" w:cs="Arial"/>
                <w:color w:val="000000"/>
              </w:rPr>
              <w:t>satisfied</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are </w:t>
            </w:r>
            <w:proofErr w:type="spellStart"/>
            <w:r w:rsidRPr="00FB4088">
              <w:rPr>
                <w:rFonts w:ascii="Arial" w:hAnsi="Arial" w:cs="Arial"/>
                <w:color w:val="000000"/>
              </w:rPr>
              <w:t>appropriately</w:t>
            </w:r>
            <w:proofErr w:type="spellEnd"/>
            <w:r w:rsidRPr="00FB4088">
              <w:rPr>
                <w:rFonts w:ascii="Arial" w:hAnsi="Arial" w:cs="Arial"/>
                <w:color w:val="000000"/>
              </w:rPr>
              <w:t xml:space="preserve"> </w:t>
            </w:r>
            <w:proofErr w:type="spellStart"/>
            <w:r w:rsidRPr="00FB4088">
              <w:rPr>
                <w:rFonts w:ascii="Arial" w:hAnsi="Arial" w:cs="Arial"/>
                <w:color w:val="000000"/>
              </w:rPr>
              <w:t>designed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necessary</w:t>
            </w:r>
            <w:proofErr w:type="spellEnd"/>
            <w:r w:rsidRPr="00FB4088">
              <w:rPr>
                <w:rFonts w:ascii="Arial" w:hAnsi="Arial" w:cs="Arial"/>
                <w:color w:val="000000"/>
              </w:rPr>
              <w:t xml:space="preserve"> administrative </w:t>
            </w:r>
            <w:proofErr w:type="spellStart"/>
            <w:r w:rsidRPr="00FB4088">
              <w:rPr>
                <w:rFonts w:ascii="Arial" w:hAnsi="Arial" w:cs="Arial"/>
                <w:color w:val="000000"/>
              </w:rPr>
              <w:t>provisions</w:t>
            </w:r>
            <w:proofErr w:type="spellEnd"/>
            <w:r w:rsidRPr="00FB4088">
              <w:rPr>
                <w:rFonts w:ascii="Arial" w:hAnsi="Arial" w:cs="Arial"/>
                <w:color w:val="000000"/>
              </w:rPr>
              <w:t xml:space="preserve"> are </w:t>
            </w:r>
            <w:proofErr w:type="spellStart"/>
            <w:r w:rsidRPr="00FB4088">
              <w:rPr>
                <w:rFonts w:ascii="Arial" w:hAnsi="Arial" w:cs="Arial"/>
                <w:color w:val="000000"/>
              </w:rPr>
              <w:t>properly</w:t>
            </w:r>
            <w:proofErr w:type="spellEnd"/>
            <w:r w:rsidRPr="00FB4088">
              <w:rPr>
                <w:rFonts w:ascii="Arial" w:hAnsi="Arial" w:cs="Arial"/>
                <w:color w:val="000000"/>
              </w:rPr>
              <w:t xml:space="preserve"> </w:t>
            </w:r>
            <w:proofErr w:type="spellStart"/>
            <w:r w:rsidRPr="00FB4088">
              <w:rPr>
                <w:rFonts w:ascii="Arial" w:hAnsi="Arial" w:cs="Arial"/>
                <w:color w:val="000000"/>
              </w:rPr>
              <w:t>identified</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P1/3.4/1-2</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1.</w:t>
            </w:r>
            <w:r w:rsidRPr="00EB606F">
              <w:rPr>
                <w:rFonts w:ascii="Arial" w:hAnsi="Arial" w:cs="Arial"/>
                <w:color w:val="000000"/>
              </w:rPr>
              <w:tab/>
              <w:t>Požarno varnost jedrske elektrarne je treba dokazati z analizo požarne nevarnosti, ki jo je treba posodabljati po vsaki večji spremembi oziroma najmanj vsaki dve leti.</w:t>
            </w:r>
          </w:p>
          <w:p w:rsidR="00EB606F" w:rsidRPr="00EB606F"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2.</w:t>
            </w:r>
            <w:r w:rsidRPr="00EB606F">
              <w:rPr>
                <w:rFonts w:ascii="Arial" w:hAnsi="Arial" w:cs="Arial"/>
                <w:color w:val="000000"/>
              </w:rPr>
              <w:tab/>
              <w:t xml:space="preserve">Analiza požarne nevarnosti mora potrditi, da so: </w:t>
            </w:r>
          </w:p>
          <w:p w:rsidR="00EB606F" w:rsidRPr="00EB606F"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w:t>
            </w:r>
            <w:r w:rsidRPr="00EB606F">
              <w:rPr>
                <w:rFonts w:ascii="Arial" w:hAnsi="Arial" w:cs="Arial"/>
                <w:color w:val="000000"/>
              </w:rPr>
              <w:tab/>
              <w:t xml:space="preserve">doseženi vsi cilji protipožarne zaščite, </w:t>
            </w:r>
          </w:p>
          <w:p w:rsidR="00EB606F" w:rsidRPr="00EB606F"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w:t>
            </w:r>
            <w:r w:rsidRPr="00EB606F">
              <w:rPr>
                <w:rFonts w:ascii="Arial" w:hAnsi="Arial" w:cs="Arial"/>
                <w:color w:val="000000"/>
              </w:rPr>
              <w:tab/>
              <w:t xml:space="preserve">upoštevana načela protipožarnega projektiranja, </w:t>
            </w:r>
          </w:p>
          <w:p w:rsidR="00EB606F" w:rsidRPr="00EB606F"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w:t>
            </w:r>
            <w:r w:rsidRPr="00EB606F">
              <w:rPr>
                <w:rFonts w:ascii="Arial" w:hAnsi="Arial" w:cs="Arial"/>
                <w:color w:val="000000"/>
              </w:rPr>
              <w:tab/>
              <w:t>pravilno načrtovani ukrepi protipožarne zaščite in</w:t>
            </w:r>
          </w:p>
          <w:p w:rsidR="00D54293" w:rsidRPr="00FB4088"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w:t>
            </w:r>
            <w:r w:rsidRPr="00EB606F">
              <w:rPr>
                <w:rFonts w:ascii="Arial" w:hAnsi="Arial" w:cs="Arial"/>
                <w:color w:val="000000"/>
              </w:rPr>
              <w:tab/>
              <w:t>pravilno izvedeni vsi potrebni administrativni ukrepi.</w:t>
            </w:r>
          </w:p>
        </w:tc>
        <w:tc>
          <w:tcPr>
            <w:tcW w:w="4962" w:type="dxa"/>
            <w:tcBorders>
              <w:top w:val="single" w:sz="4" w:space="0" w:color="000000"/>
              <w:left w:val="single" w:sz="4" w:space="0" w:color="000000"/>
              <w:bottom w:val="single" w:sz="4" w:space="0" w:color="000000"/>
              <w:right w:val="single" w:sz="4" w:space="0" w:color="000000"/>
            </w:tcBorders>
          </w:tcPr>
          <w:p w:rsidR="00B83899" w:rsidRPr="00B83899"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1.</w:t>
            </w:r>
            <w:r w:rsidRPr="00B83899">
              <w:rPr>
                <w:rFonts w:ascii="Arial" w:hAnsi="Arial" w:cs="Arial"/>
                <w:color w:val="000000"/>
              </w:rPr>
              <w:tab/>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protection</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a </w:t>
            </w:r>
            <w:proofErr w:type="spellStart"/>
            <w:r w:rsidRPr="00B83899">
              <w:rPr>
                <w:rFonts w:ascii="Arial" w:hAnsi="Arial" w:cs="Arial"/>
                <w:color w:val="000000"/>
              </w:rPr>
              <w:t>nuclear</w:t>
            </w:r>
            <w:proofErr w:type="spellEnd"/>
            <w:r w:rsidRPr="00B83899">
              <w:rPr>
                <w:rFonts w:ascii="Arial" w:hAnsi="Arial" w:cs="Arial"/>
                <w:color w:val="000000"/>
              </w:rPr>
              <w:t xml:space="preserve"> </w:t>
            </w:r>
            <w:proofErr w:type="spellStart"/>
            <w:r w:rsidRPr="00B83899">
              <w:rPr>
                <w:rFonts w:ascii="Arial" w:hAnsi="Arial" w:cs="Arial"/>
                <w:color w:val="000000"/>
              </w:rPr>
              <w:t>power</w:t>
            </w:r>
            <w:proofErr w:type="spellEnd"/>
            <w:r w:rsidRPr="00B83899">
              <w:rPr>
                <w:rFonts w:ascii="Arial" w:hAnsi="Arial" w:cs="Arial"/>
                <w:color w:val="000000"/>
              </w:rPr>
              <w:t xml:space="preserve"> </w:t>
            </w:r>
            <w:proofErr w:type="spellStart"/>
            <w:r w:rsidRPr="00B83899">
              <w:rPr>
                <w:rFonts w:ascii="Arial" w:hAnsi="Arial" w:cs="Arial"/>
                <w:color w:val="000000"/>
              </w:rPr>
              <w:t>plant</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demonstrated</w:t>
            </w:r>
            <w:proofErr w:type="spellEnd"/>
            <w:r w:rsidRPr="00B83899">
              <w:rPr>
                <w:rFonts w:ascii="Arial" w:hAnsi="Arial" w:cs="Arial"/>
                <w:color w:val="000000"/>
              </w:rPr>
              <w:t xml:space="preserve"> </w:t>
            </w:r>
            <w:proofErr w:type="spellStart"/>
            <w:r w:rsidRPr="00B83899">
              <w:rPr>
                <w:rFonts w:ascii="Arial" w:hAnsi="Arial" w:cs="Arial"/>
                <w:color w:val="000000"/>
              </w:rPr>
              <w:t>by</w:t>
            </w:r>
            <w:proofErr w:type="spellEnd"/>
            <w:r w:rsidRPr="00B83899">
              <w:rPr>
                <w:rFonts w:ascii="Arial" w:hAnsi="Arial" w:cs="Arial"/>
                <w:color w:val="000000"/>
              </w:rPr>
              <w:t xml:space="preserve"> a </w:t>
            </w:r>
            <w:proofErr w:type="spellStart"/>
            <w:r w:rsidRPr="00B83899">
              <w:rPr>
                <w:rFonts w:ascii="Arial" w:hAnsi="Arial" w:cs="Arial"/>
                <w:color w:val="000000"/>
              </w:rPr>
              <w:t>fire-risk</w:t>
            </w:r>
            <w:proofErr w:type="spellEnd"/>
            <w:r w:rsidRPr="00B83899">
              <w:rPr>
                <w:rFonts w:ascii="Arial" w:hAnsi="Arial" w:cs="Arial"/>
                <w:color w:val="000000"/>
              </w:rPr>
              <w:t xml:space="preserve"> </w:t>
            </w:r>
            <w:proofErr w:type="spellStart"/>
            <w:r w:rsidRPr="00B83899">
              <w:rPr>
                <w:rFonts w:ascii="Arial" w:hAnsi="Arial" w:cs="Arial"/>
                <w:color w:val="000000"/>
              </w:rPr>
              <w:t>analysis</w:t>
            </w:r>
            <w:proofErr w:type="spellEnd"/>
            <w:r w:rsidRPr="00B83899">
              <w:rPr>
                <w:rFonts w:ascii="Arial" w:hAnsi="Arial" w:cs="Arial"/>
                <w:color w:val="000000"/>
              </w:rPr>
              <w:t xml:space="preserve">, </w:t>
            </w:r>
            <w:proofErr w:type="spellStart"/>
            <w:r w:rsidRPr="00B83899">
              <w:rPr>
                <w:rFonts w:ascii="Arial" w:hAnsi="Arial" w:cs="Arial"/>
                <w:color w:val="000000"/>
              </w:rPr>
              <w:t>which</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updated</w:t>
            </w:r>
            <w:proofErr w:type="spellEnd"/>
            <w:r w:rsidRPr="00B83899">
              <w:rPr>
                <w:rFonts w:ascii="Arial" w:hAnsi="Arial" w:cs="Arial"/>
                <w:color w:val="000000"/>
              </w:rPr>
              <w:t xml:space="preserve"> </w:t>
            </w:r>
            <w:proofErr w:type="spellStart"/>
            <w:r w:rsidRPr="00B83899">
              <w:rPr>
                <w:rFonts w:ascii="Arial" w:hAnsi="Arial" w:cs="Arial"/>
                <w:color w:val="000000"/>
              </w:rPr>
              <w:t>upon</w:t>
            </w:r>
            <w:proofErr w:type="spellEnd"/>
            <w:r w:rsidRPr="00B83899">
              <w:rPr>
                <w:rFonts w:ascii="Arial" w:hAnsi="Arial" w:cs="Arial"/>
                <w:color w:val="000000"/>
              </w:rPr>
              <w:t xml:space="preserve"> </w:t>
            </w:r>
            <w:proofErr w:type="spellStart"/>
            <w:r w:rsidRPr="00B83899">
              <w:rPr>
                <w:rFonts w:ascii="Arial" w:hAnsi="Arial" w:cs="Arial"/>
                <w:color w:val="000000"/>
              </w:rPr>
              <w:t>any</w:t>
            </w:r>
            <w:proofErr w:type="spellEnd"/>
            <w:r w:rsidRPr="00B83899">
              <w:rPr>
                <w:rFonts w:ascii="Arial" w:hAnsi="Arial" w:cs="Arial"/>
                <w:color w:val="000000"/>
              </w:rPr>
              <w:t xml:space="preserve"> major </w:t>
            </w:r>
            <w:proofErr w:type="spellStart"/>
            <w:r w:rsidRPr="00B83899">
              <w:rPr>
                <w:rFonts w:ascii="Arial" w:hAnsi="Arial" w:cs="Arial"/>
                <w:color w:val="000000"/>
              </w:rPr>
              <w:t>modification</w:t>
            </w:r>
            <w:proofErr w:type="spellEnd"/>
            <w:r w:rsidRPr="00B83899">
              <w:rPr>
                <w:rFonts w:ascii="Arial" w:hAnsi="Arial" w:cs="Arial"/>
                <w:color w:val="000000"/>
              </w:rPr>
              <w:t xml:space="preserve"> </w:t>
            </w:r>
            <w:proofErr w:type="spellStart"/>
            <w:r w:rsidRPr="00B83899">
              <w:rPr>
                <w:rFonts w:ascii="Arial" w:hAnsi="Arial" w:cs="Arial"/>
                <w:color w:val="000000"/>
              </w:rPr>
              <w:t>or</w:t>
            </w:r>
            <w:proofErr w:type="spellEnd"/>
            <w:r w:rsidRPr="00B83899">
              <w:rPr>
                <w:rFonts w:ascii="Arial" w:hAnsi="Arial" w:cs="Arial"/>
                <w:color w:val="000000"/>
              </w:rPr>
              <w:t xml:space="preserve"> at </w:t>
            </w:r>
            <w:proofErr w:type="spellStart"/>
            <w:r w:rsidRPr="00B83899">
              <w:rPr>
                <w:rFonts w:ascii="Arial" w:hAnsi="Arial" w:cs="Arial"/>
                <w:color w:val="000000"/>
              </w:rPr>
              <w:t>intervals</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a </w:t>
            </w:r>
            <w:proofErr w:type="spellStart"/>
            <w:r w:rsidRPr="00B83899">
              <w:rPr>
                <w:rFonts w:ascii="Arial" w:hAnsi="Arial" w:cs="Arial"/>
                <w:color w:val="000000"/>
              </w:rPr>
              <w:t>maximum</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two</w:t>
            </w:r>
            <w:proofErr w:type="spellEnd"/>
            <w:r w:rsidRPr="00B83899">
              <w:rPr>
                <w:rFonts w:ascii="Arial" w:hAnsi="Arial" w:cs="Arial"/>
                <w:color w:val="000000"/>
              </w:rPr>
              <w:t xml:space="preserve"> </w:t>
            </w:r>
            <w:proofErr w:type="spellStart"/>
            <w:r w:rsidRPr="00B83899">
              <w:rPr>
                <w:rFonts w:ascii="Arial" w:hAnsi="Arial" w:cs="Arial"/>
                <w:color w:val="000000"/>
              </w:rPr>
              <w:t>years</w:t>
            </w:r>
            <w:proofErr w:type="spellEnd"/>
            <w:r w:rsidRPr="00B83899">
              <w:rPr>
                <w:rFonts w:ascii="Arial" w:hAnsi="Arial" w:cs="Arial"/>
                <w:color w:val="000000"/>
              </w:rPr>
              <w:t>.</w:t>
            </w:r>
          </w:p>
          <w:p w:rsidR="00B83899" w:rsidRPr="00B83899"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2.</w:t>
            </w:r>
            <w:r w:rsidRPr="00B83899">
              <w:rPr>
                <w:rFonts w:ascii="Arial" w:hAnsi="Arial" w:cs="Arial"/>
                <w:color w:val="000000"/>
              </w:rPr>
              <w:tab/>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fire-risk</w:t>
            </w:r>
            <w:proofErr w:type="spellEnd"/>
            <w:r w:rsidRPr="00B83899">
              <w:rPr>
                <w:rFonts w:ascii="Arial" w:hAnsi="Arial" w:cs="Arial"/>
                <w:color w:val="000000"/>
              </w:rPr>
              <w:t xml:space="preserve"> </w:t>
            </w:r>
            <w:proofErr w:type="spellStart"/>
            <w:r w:rsidRPr="00B83899">
              <w:rPr>
                <w:rFonts w:ascii="Arial" w:hAnsi="Arial" w:cs="Arial"/>
                <w:color w:val="000000"/>
              </w:rPr>
              <w:t>analysis</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confirm</w:t>
            </w:r>
            <w:proofErr w:type="spellEnd"/>
            <w:r w:rsidRPr="00B83899">
              <w:rPr>
                <w:rFonts w:ascii="Arial" w:hAnsi="Arial" w:cs="Arial"/>
                <w:color w:val="000000"/>
              </w:rPr>
              <w:t xml:space="preserve">: </w:t>
            </w:r>
          </w:p>
          <w:p w:rsidR="00B83899" w:rsidRPr="00B83899"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w:t>
            </w:r>
            <w:r w:rsidRPr="00B83899">
              <w:rPr>
                <w:rFonts w:ascii="Arial" w:hAnsi="Arial" w:cs="Arial"/>
                <w:color w:val="000000"/>
              </w:rPr>
              <w:tab/>
            </w:r>
            <w:proofErr w:type="spellStart"/>
            <w:r w:rsidRPr="00B83899">
              <w:rPr>
                <w:rFonts w:ascii="Arial" w:hAnsi="Arial" w:cs="Arial"/>
                <w:color w:val="000000"/>
              </w:rPr>
              <w:t>achievement</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all</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fire-protection</w:t>
            </w:r>
            <w:proofErr w:type="spellEnd"/>
            <w:r w:rsidRPr="00B83899">
              <w:rPr>
                <w:rFonts w:ascii="Arial" w:hAnsi="Arial" w:cs="Arial"/>
                <w:color w:val="000000"/>
              </w:rPr>
              <w:t xml:space="preserve"> </w:t>
            </w:r>
            <w:proofErr w:type="spellStart"/>
            <w:r w:rsidRPr="00B83899">
              <w:rPr>
                <w:rFonts w:ascii="Arial" w:hAnsi="Arial" w:cs="Arial"/>
                <w:color w:val="000000"/>
              </w:rPr>
              <w:t>objectives</w:t>
            </w:r>
            <w:proofErr w:type="spellEnd"/>
            <w:r w:rsidRPr="00B83899">
              <w:rPr>
                <w:rFonts w:ascii="Arial" w:hAnsi="Arial" w:cs="Arial"/>
                <w:color w:val="000000"/>
              </w:rPr>
              <w:t xml:space="preserve">; </w:t>
            </w:r>
          </w:p>
          <w:p w:rsidR="00B83899" w:rsidRPr="00B83899"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w:t>
            </w:r>
            <w:r w:rsidRPr="00B83899">
              <w:rPr>
                <w:rFonts w:ascii="Arial" w:hAnsi="Arial" w:cs="Arial"/>
                <w:color w:val="000000"/>
              </w:rPr>
              <w:tab/>
            </w:r>
            <w:proofErr w:type="spellStart"/>
            <w:r w:rsidRPr="00B83899">
              <w:rPr>
                <w:rFonts w:ascii="Arial" w:hAnsi="Arial" w:cs="Arial"/>
                <w:color w:val="000000"/>
              </w:rPr>
              <w:t>compliance</w:t>
            </w:r>
            <w:proofErr w:type="spellEnd"/>
            <w:r w:rsidRPr="00B83899">
              <w:rPr>
                <w:rFonts w:ascii="Arial" w:hAnsi="Arial" w:cs="Arial"/>
                <w:color w:val="000000"/>
              </w:rPr>
              <w:t xml:space="preserve"> </w:t>
            </w:r>
            <w:proofErr w:type="spellStart"/>
            <w:r w:rsidRPr="00B83899">
              <w:rPr>
                <w:rFonts w:ascii="Arial" w:hAnsi="Arial" w:cs="Arial"/>
                <w:color w:val="000000"/>
              </w:rPr>
              <w:t>with</w:t>
            </w:r>
            <w:proofErr w:type="spellEnd"/>
            <w:r w:rsidRPr="00B83899">
              <w:rPr>
                <w:rFonts w:ascii="Arial" w:hAnsi="Arial" w:cs="Arial"/>
                <w:color w:val="000000"/>
              </w:rPr>
              <w:t xml:space="preserve"> </w:t>
            </w:r>
            <w:proofErr w:type="spellStart"/>
            <w:r w:rsidRPr="00B83899">
              <w:rPr>
                <w:rFonts w:ascii="Arial" w:hAnsi="Arial" w:cs="Arial"/>
                <w:color w:val="000000"/>
              </w:rPr>
              <w:t>fire-protection</w:t>
            </w:r>
            <w:proofErr w:type="spellEnd"/>
            <w:r w:rsidRPr="00B83899">
              <w:rPr>
                <w:rFonts w:ascii="Arial" w:hAnsi="Arial" w:cs="Arial"/>
                <w:color w:val="000000"/>
              </w:rPr>
              <w:t xml:space="preserve"> design </w:t>
            </w:r>
            <w:proofErr w:type="spellStart"/>
            <w:r w:rsidRPr="00B83899">
              <w:rPr>
                <w:rFonts w:ascii="Arial" w:hAnsi="Arial" w:cs="Arial"/>
                <w:color w:val="000000"/>
              </w:rPr>
              <w:t>principles</w:t>
            </w:r>
            <w:proofErr w:type="spellEnd"/>
            <w:r w:rsidRPr="00B83899">
              <w:rPr>
                <w:rFonts w:ascii="Arial" w:hAnsi="Arial" w:cs="Arial"/>
                <w:color w:val="000000"/>
              </w:rPr>
              <w:t xml:space="preserve">; </w:t>
            </w:r>
          </w:p>
          <w:p w:rsidR="00B83899" w:rsidRPr="00B83899"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w:t>
            </w:r>
            <w:r w:rsidRPr="00B83899">
              <w:rPr>
                <w:rFonts w:ascii="Arial" w:hAnsi="Arial" w:cs="Arial"/>
                <w:color w:val="000000"/>
              </w:rPr>
              <w:tab/>
            </w:r>
            <w:proofErr w:type="spellStart"/>
            <w:r w:rsidRPr="00B83899">
              <w:rPr>
                <w:rFonts w:ascii="Arial" w:hAnsi="Arial" w:cs="Arial"/>
                <w:color w:val="000000"/>
              </w:rPr>
              <w:t>proper</w:t>
            </w:r>
            <w:proofErr w:type="spellEnd"/>
            <w:r w:rsidRPr="00B83899">
              <w:rPr>
                <w:rFonts w:ascii="Arial" w:hAnsi="Arial" w:cs="Arial"/>
                <w:color w:val="000000"/>
              </w:rPr>
              <w:t xml:space="preserve"> design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fire-protection</w:t>
            </w:r>
            <w:proofErr w:type="spellEnd"/>
            <w:r w:rsidRPr="00B83899">
              <w:rPr>
                <w:rFonts w:ascii="Arial" w:hAnsi="Arial" w:cs="Arial"/>
                <w:color w:val="000000"/>
              </w:rPr>
              <w:t xml:space="preserve"> </w:t>
            </w:r>
            <w:proofErr w:type="spellStart"/>
            <w:r w:rsidRPr="00B83899">
              <w:rPr>
                <w:rFonts w:ascii="Arial" w:hAnsi="Arial" w:cs="Arial"/>
                <w:color w:val="000000"/>
              </w:rPr>
              <w:t>measures</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p>
          <w:p w:rsidR="00D54293" w:rsidRPr="00FB4088"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w:t>
            </w:r>
            <w:r w:rsidRPr="00B83899">
              <w:rPr>
                <w:rFonts w:ascii="Arial" w:hAnsi="Arial" w:cs="Arial"/>
                <w:color w:val="000000"/>
              </w:rPr>
              <w:tab/>
            </w:r>
            <w:proofErr w:type="spellStart"/>
            <w:r w:rsidRPr="00B83899">
              <w:rPr>
                <w:rFonts w:ascii="Arial" w:hAnsi="Arial" w:cs="Arial"/>
                <w:color w:val="000000"/>
              </w:rPr>
              <w:t>proper</w:t>
            </w:r>
            <w:proofErr w:type="spellEnd"/>
            <w:r w:rsidRPr="00B83899">
              <w:rPr>
                <w:rFonts w:ascii="Arial" w:hAnsi="Arial" w:cs="Arial"/>
                <w:color w:val="000000"/>
              </w:rPr>
              <w:t xml:space="preserve"> </w:t>
            </w:r>
            <w:proofErr w:type="spellStart"/>
            <w:r w:rsidRPr="00B83899">
              <w:rPr>
                <w:rFonts w:ascii="Arial" w:hAnsi="Arial" w:cs="Arial"/>
                <w:color w:val="000000"/>
              </w:rPr>
              <w:t>implementation</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all</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necessary</w:t>
            </w:r>
            <w:proofErr w:type="spellEnd"/>
            <w:r w:rsidRPr="00B83899">
              <w:rPr>
                <w:rFonts w:ascii="Arial" w:hAnsi="Arial" w:cs="Arial"/>
                <w:color w:val="000000"/>
              </w:rPr>
              <w:t xml:space="preserve"> administrative </w:t>
            </w:r>
            <w:proofErr w:type="spellStart"/>
            <w:r w:rsidRPr="00B83899">
              <w:rPr>
                <w:rFonts w:ascii="Arial" w:hAnsi="Arial" w:cs="Arial"/>
                <w:color w:val="000000"/>
              </w:rPr>
              <w:t>measures</w:t>
            </w:r>
            <w:proofErr w:type="spellEnd"/>
            <w:r w:rsidRPr="00B8389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S 3.2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hazard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developed</w:t>
            </w:r>
            <w:proofErr w:type="spellEnd"/>
            <w:r w:rsidRPr="00FB4088">
              <w:rPr>
                <w:rFonts w:ascii="Arial" w:hAnsi="Arial" w:cs="Arial"/>
                <w:color w:val="000000"/>
              </w:rPr>
              <w:t xml:space="preserve"> on a </w:t>
            </w:r>
            <w:proofErr w:type="spellStart"/>
            <w:r w:rsidRPr="00FB4088">
              <w:rPr>
                <w:rFonts w:ascii="Arial" w:hAnsi="Arial" w:cs="Arial"/>
                <w:color w:val="000000"/>
              </w:rPr>
              <w:t>deterministic</w:t>
            </w:r>
            <w:proofErr w:type="spellEnd"/>
            <w:r w:rsidRPr="00FB4088">
              <w:rPr>
                <w:rFonts w:ascii="Arial" w:hAnsi="Arial" w:cs="Arial"/>
                <w:color w:val="000000"/>
              </w:rPr>
              <w:t xml:space="preserve"> </w:t>
            </w:r>
            <w:proofErr w:type="spellStart"/>
            <w:r w:rsidRPr="00FB4088">
              <w:rPr>
                <w:rFonts w:ascii="Arial" w:hAnsi="Arial" w:cs="Arial"/>
                <w:color w:val="000000"/>
              </w:rPr>
              <w:t>basis</w:t>
            </w:r>
            <w:proofErr w:type="spellEnd"/>
            <w:r w:rsidRPr="00FB4088">
              <w:rPr>
                <w:rFonts w:ascii="Arial" w:hAnsi="Arial" w:cs="Arial"/>
                <w:color w:val="000000"/>
              </w:rPr>
              <w:t xml:space="preserve">, </w:t>
            </w:r>
            <w:proofErr w:type="spellStart"/>
            <w:r w:rsidRPr="00FB4088">
              <w:rPr>
                <w:rFonts w:ascii="Arial" w:hAnsi="Arial" w:cs="Arial"/>
                <w:color w:val="000000"/>
              </w:rPr>
              <w:t>covering</w:t>
            </w:r>
            <w:proofErr w:type="spellEnd"/>
            <w:r w:rsidRPr="00FB4088">
              <w:rPr>
                <w:rFonts w:ascii="Arial" w:hAnsi="Arial" w:cs="Arial"/>
                <w:color w:val="000000"/>
              </w:rPr>
              <w:t xml:space="preserve"> at </w:t>
            </w:r>
            <w:proofErr w:type="spellStart"/>
            <w:r w:rsidRPr="00FB4088">
              <w:rPr>
                <w:rFonts w:ascii="Arial" w:hAnsi="Arial" w:cs="Arial"/>
                <w:color w:val="000000"/>
              </w:rPr>
              <w:t>least</w:t>
            </w:r>
            <w:proofErr w:type="spellEnd"/>
            <w:r w:rsidRPr="00FB4088">
              <w:rPr>
                <w:rFonts w:ascii="Arial" w:hAnsi="Arial" w:cs="Arial"/>
                <w:color w:val="000000"/>
              </w:rPr>
              <w:t>:</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all</w:t>
            </w:r>
            <w:proofErr w:type="spellEnd"/>
            <w:r w:rsidRPr="00FB4088">
              <w:rPr>
                <w:rFonts w:ascii="Arial" w:hAnsi="Arial" w:cs="Arial"/>
                <w:color w:val="000000"/>
              </w:rPr>
              <w:t xml:space="preserve"> normal </w:t>
            </w:r>
            <w:proofErr w:type="spellStart"/>
            <w:r w:rsidRPr="00FB4088">
              <w:rPr>
                <w:rFonts w:ascii="Arial" w:hAnsi="Arial" w:cs="Arial"/>
                <w:color w:val="000000"/>
              </w:rPr>
              <w:t>operating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shutdown</w:t>
            </w:r>
            <w:proofErr w:type="spellEnd"/>
            <w:r w:rsidRPr="00FB4088">
              <w:rPr>
                <w:rFonts w:ascii="Arial" w:hAnsi="Arial" w:cs="Arial"/>
                <w:color w:val="000000"/>
              </w:rPr>
              <w:t xml:space="preserve"> </w:t>
            </w:r>
            <w:proofErr w:type="spellStart"/>
            <w:r w:rsidRPr="00FB4088">
              <w:rPr>
                <w:rFonts w:ascii="Arial" w:hAnsi="Arial" w:cs="Arial"/>
                <w:color w:val="000000"/>
              </w:rPr>
              <w:t>states</w:t>
            </w:r>
            <w:proofErr w:type="spellEnd"/>
            <w:r w:rsidRPr="00FB4088">
              <w:rPr>
                <w:rFonts w:ascii="Arial" w:hAnsi="Arial" w:cs="Arial"/>
                <w:color w:val="000000"/>
              </w:rPr>
              <w:t xml:space="preserve">, a </w:t>
            </w:r>
            <w:proofErr w:type="spellStart"/>
            <w:r w:rsidRPr="00FB4088">
              <w:rPr>
                <w:rFonts w:ascii="Arial" w:hAnsi="Arial" w:cs="Arial"/>
                <w:color w:val="000000"/>
              </w:rPr>
              <w:t>single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consequential</w:t>
            </w:r>
            <w:proofErr w:type="spellEnd"/>
            <w:r w:rsidRPr="00FB4088">
              <w:rPr>
                <w:rFonts w:ascii="Arial" w:hAnsi="Arial" w:cs="Arial"/>
                <w:color w:val="000000"/>
              </w:rPr>
              <w:t xml:space="preserve"> </w:t>
            </w:r>
            <w:proofErr w:type="spellStart"/>
            <w:r w:rsidRPr="00FB4088">
              <w:rPr>
                <w:rFonts w:ascii="Arial" w:hAnsi="Arial" w:cs="Arial"/>
                <w:color w:val="000000"/>
              </w:rPr>
              <w:t>spread</w:t>
            </w:r>
            <w:proofErr w:type="spellEnd"/>
            <w:r w:rsidRPr="00FB4088">
              <w:rPr>
                <w:rFonts w:ascii="Arial" w:hAnsi="Arial" w:cs="Arial"/>
                <w:color w:val="000000"/>
              </w:rPr>
              <w:t xml:space="preserve">, </w:t>
            </w:r>
            <w:proofErr w:type="spellStart"/>
            <w:r w:rsidRPr="00FB4088">
              <w:rPr>
                <w:rFonts w:ascii="Arial" w:hAnsi="Arial" w:cs="Arial"/>
                <w:color w:val="000000"/>
              </w:rPr>
              <w:t>anywhere</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there</w:t>
            </w:r>
            <w:proofErr w:type="spellEnd"/>
            <w:r w:rsidRPr="00FB4088">
              <w:rPr>
                <w:rFonts w:ascii="Arial" w:hAnsi="Arial" w:cs="Arial"/>
                <w:color w:val="000000"/>
              </w:rPr>
              <w:t xml:space="preserve"> is </w:t>
            </w:r>
            <w:proofErr w:type="spellStart"/>
            <w:r w:rsidRPr="00FB4088">
              <w:rPr>
                <w:rFonts w:ascii="Arial" w:hAnsi="Arial" w:cs="Arial"/>
                <w:color w:val="000000"/>
              </w:rPr>
              <w:t>fixed</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transient</w:t>
            </w:r>
            <w:proofErr w:type="spellEnd"/>
            <w:r w:rsidRPr="00FB4088">
              <w:rPr>
                <w:rFonts w:ascii="Arial" w:hAnsi="Arial" w:cs="Arial"/>
                <w:color w:val="000000"/>
              </w:rPr>
              <w:t xml:space="preserve"> </w:t>
            </w:r>
            <w:proofErr w:type="spellStart"/>
            <w:r w:rsidRPr="00FB4088">
              <w:rPr>
                <w:rFonts w:ascii="Arial" w:hAnsi="Arial" w:cs="Arial"/>
                <w:color w:val="000000"/>
              </w:rPr>
              <w:t>combustible</w:t>
            </w:r>
            <w:proofErr w:type="spellEnd"/>
            <w:r w:rsidRPr="00FB4088">
              <w:rPr>
                <w:rFonts w:ascii="Arial" w:hAnsi="Arial" w:cs="Arial"/>
                <w:color w:val="000000"/>
              </w:rPr>
              <w:t xml:space="preserve"> material;</w:t>
            </w:r>
          </w:p>
          <w:p w:rsidR="00D54293" w:rsidRPr="00FB4088" w:rsidRDefault="00D54293" w:rsidP="00D54293">
            <w:pPr>
              <w:widowControl w:val="0"/>
              <w:autoSpaceDE w:val="0"/>
              <w:autoSpaceDN w:val="0"/>
              <w:adjustRightInd w:val="0"/>
              <w:spacing w:before="60" w:after="0"/>
              <w:ind w:left="108"/>
              <w:rPr>
                <w:rFonts w:ascii="Arial" w:hAnsi="Arial" w:cs="Arial"/>
                <w:color w:val="000000"/>
              </w:rPr>
            </w:pPr>
            <w:r w:rsidRPr="00FB4088">
              <w:rPr>
                <w:rFonts w:ascii="Arial" w:hAnsi="Arial" w:cs="Arial"/>
                <w:color w:val="000000"/>
              </w:rPr>
              <w:t xml:space="preserve">- </w:t>
            </w:r>
            <w:proofErr w:type="spellStart"/>
            <w:r w:rsidRPr="00FB4088">
              <w:rPr>
                <w:rFonts w:ascii="Arial" w:hAnsi="Arial" w:cs="Arial"/>
                <w:color w:val="000000"/>
              </w:rPr>
              <w:t>Consideration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credible</w:t>
            </w:r>
            <w:proofErr w:type="spellEnd"/>
            <w:r w:rsidRPr="00FB4088">
              <w:rPr>
                <w:rFonts w:ascii="Arial" w:hAnsi="Arial" w:cs="Arial"/>
                <w:color w:val="000000"/>
              </w:rPr>
              <w:t xml:space="preserve"> </w:t>
            </w:r>
            <w:proofErr w:type="spellStart"/>
            <w:r w:rsidRPr="00FB4088">
              <w:rPr>
                <w:rFonts w:ascii="Arial" w:hAnsi="Arial" w:cs="Arial"/>
                <w:color w:val="000000"/>
              </w:rPr>
              <w:t>combination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other</w:t>
            </w:r>
            <w:proofErr w:type="spellEnd"/>
            <w:r w:rsidRPr="00FB4088">
              <w:rPr>
                <w:rFonts w:ascii="Arial" w:hAnsi="Arial" w:cs="Arial"/>
                <w:color w:val="000000"/>
              </w:rPr>
              <w:t xml:space="preserve"> </w:t>
            </w:r>
            <w:proofErr w:type="spellStart"/>
            <w:r w:rsidRPr="00FB4088">
              <w:rPr>
                <w:rFonts w:ascii="Arial" w:hAnsi="Arial" w:cs="Arial"/>
                <w:color w:val="000000"/>
              </w:rPr>
              <w:t>PIEs</w:t>
            </w:r>
            <w:proofErr w:type="spellEnd"/>
            <w:r w:rsidRPr="00FB4088">
              <w:rPr>
                <w:rFonts w:ascii="Arial" w:hAnsi="Arial" w:cs="Arial"/>
                <w:color w:val="000000"/>
              </w:rPr>
              <w:t xml:space="preserve"> </w:t>
            </w:r>
            <w:proofErr w:type="spellStart"/>
            <w:r w:rsidRPr="00FB4088">
              <w:rPr>
                <w:rFonts w:ascii="Arial" w:hAnsi="Arial" w:cs="Arial"/>
                <w:color w:val="000000"/>
              </w:rPr>
              <w:t>likely</w:t>
            </w:r>
            <w:proofErr w:type="spellEnd"/>
            <w:r w:rsidRPr="00FB4088">
              <w:rPr>
                <w:rFonts w:ascii="Arial" w:hAnsi="Arial" w:cs="Arial"/>
                <w:color w:val="000000"/>
              </w:rPr>
              <w:t xml:space="preserve"> to </w:t>
            </w:r>
            <w:proofErr w:type="spellStart"/>
            <w:r w:rsidRPr="00FB4088">
              <w:rPr>
                <w:rFonts w:ascii="Arial" w:hAnsi="Arial" w:cs="Arial"/>
                <w:color w:val="000000"/>
              </w:rPr>
              <w:t>occur</w:t>
            </w:r>
            <w:proofErr w:type="spellEnd"/>
            <w:r w:rsidRPr="00FB4088">
              <w:rPr>
                <w:rFonts w:ascii="Arial" w:hAnsi="Arial" w:cs="Arial"/>
                <w:color w:val="000000"/>
              </w:rPr>
              <w:t xml:space="preserve"> </w:t>
            </w:r>
            <w:proofErr w:type="spellStart"/>
            <w:r w:rsidRPr="00FB4088">
              <w:rPr>
                <w:rFonts w:ascii="Arial" w:hAnsi="Arial" w:cs="Arial"/>
                <w:color w:val="000000"/>
              </w:rPr>
              <w:t>independently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w:t>
            </w:r>
            <w:proofErr w:type="spellStart"/>
            <w:r w:rsidRPr="00FB4088">
              <w:rPr>
                <w:rFonts w:ascii="Arial" w:hAnsi="Arial" w:cs="Arial"/>
                <w:color w:val="000000"/>
              </w:rPr>
              <w:t>fire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P1/3.4/3</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3.</w:t>
            </w:r>
            <w:r w:rsidRPr="00EB606F">
              <w:rPr>
                <w:rFonts w:ascii="Arial" w:hAnsi="Arial" w:cs="Arial"/>
                <w:color w:val="000000"/>
              </w:rPr>
              <w:tab/>
              <w:t>Deterministični del analize požarne nevarnosti mora zajeti vsaj:</w:t>
            </w:r>
          </w:p>
          <w:p w:rsidR="00EB606F" w:rsidRPr="00EB606F"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w:t>
            </w:r>
            <w:r w:rsidRPr="00EB606F">
              <w:rPr>
                <w:rFonts w:ascii="Arial" w:hAnsi="Arial" w:cs="Arial"/>
                <w:color w:val="000000"/>
              </w:rPr>
              <w:tab/>
              <w:t xml:space="preserve">posamezne požare, pa tudi njihovo širitev na vseh lokacijah, kjer so stalno ali začasno nameščene gorljive snovi, in to v vseh stanjih objekta, vključno z zaustavitvenimi; </w:t>
            </w:r>
          </w:p>
          <w:p w:rsidR="00D54293" w:rsidRPr="00FB4088" w:rsidRDefault="00EB606F" w:rsidP="00EB606F">
            <w:pPr>
              <w:widowControl w:val="0"/>
              <w:autoSpaceDE w:val="0"/>
              <w:autoSpaceDN w:val="0"/>
              <w:adjustRightInd w:val="0"/>
              <w:spacing w:before="4" w:after="0" w:line="253" w:lineRule="exact"/>
              <w:ind w:left="121"/>
              <w:rPr>
                <w:rFonts w:ascii="Arial" w:hAnsi="Arial" w:cs="Arial"/>
                <w:color w:val="000000"/>
              </w:rPr>
            </w:pPr>
            <w:r w:rsidRPr="00EB606F">
              <w:rPr>
                <w:rFonts w:ascii="Arial" w:hAnsi="Arial" w:cs="Arial"/>
                <w:color w:val="000000"/>
              </w:rPr>
              <w:t>–</w:t>
            </w:r>
            <w:r w:rsidRPr="00EB606F">
              <w:rPr>
                <w:rFonts w:ascii="Arial" w:hAnsi="Arial" w:cs="Arial"/>
                <w:color w:val="000000"/>
              </w:rPr>
              <w:tab/>
              <w:t>možne kombinacije požara in drugih predpostavljenih začetnih dogodkov, ki se lahko zgodijo neodvisno od požara.</w:t>
            </w:r>
          </w:p>
        </w:tc>
        <w:tc>
          <w:tcPr>
            <w:tcW w:w="4962" w:type="dxa"/>
            <w:tcBorders>
              <w:top w:val="single" w:sz="4" w:space="0" w:color="000000"/>
              <w:left w:val="single" w:sz="4" w:space="0" w:color="000000"/>
              <w:bottom w:val="single" w:sz="4" w:space="0" w:color="000000"/>
              <w:right w:val="single" w:sz="4" w:space="0" w:color="000000"/>
            </w:tcBorders>
          </w:tcPr>
          <w:p w:rsidR="00B83899" w:rsidRPr="00B83899"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3.</w:t>
            </w:r>
            <w:r w:rsidRPr="00B83899">
              <w:rPr>
                <w:rFonts w:ascii="Arial" w:hAnsi="Arial" w:cs="Arial"/>
                <w:color w:val="000000"/>
              </w:rPr>
              <w:tab/>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deterministic</w:t>
            </w:r>
            <w:proofErr w:type="spellEnd"/>
            <w:r w:rsidRPr="00B83899">
              <w:rPr>
                <w:rFonts w:ascii="Arial" w:hAnsi="Arial" w:cs="Arial"/>
                <w:color w:val="000000"/>
              </w:rPr>
              <w:t xml:space="preserve"> part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fire-risk</w:t>
            </w:r>
            <w:proofErr w:type="spellEnd"/>
            <w:r w:rsidRPr="00B83899">
              <w:rPr>
                <w:rFonts w:ascii="Arial" w:hAnsi="Arial" w:cs="Arial"/>
                <w:color w:val="000000"/>
              </w:rPr>
              <w:t xml:space="preserve"> </w:t>
            </w:r>
            <w:proofErr w:type="spellStart"/>
            <w:r w:rsidRPr="00B83899">
              <w:rPr>
                <w:rFonts w:ascii="Arial" w:hAnsi="Arial" w:cs="Arial"/>
                <w:color w:val="000000"/>
              </w:rPr>
              <w:t>analysis</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include</w:t>
            </w:r>
            <w:proofErr w:type="spellEnd"/>
            <w:r w:rsidRPr="00B83899">
              <w:rPr>
                <w:rFonts w:ascii="Arial" w:hAnsi="Arial" w:cs="Arial"/>
                <w:color w:val="000000"/>
              </w:rPr>
              <w:t>, as a minimum:</w:t>
            </w:r>
          </w:p>
          <w:p w:rsidR="00B83899" w:rsidRPr="00B83899"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w:t>
            </w:r>
            <w:r w:rsidRPr="00B83899">
              <w:rPr>
                <w:rFonts w:ascii="Arial" w:hAnsi="Arial" w:cs="Arial"/>
                <w:color w:val="000000"/>
              </w:rPr>
              <w:tab/>
            </w:r>
            <w:proofErr w:type="spellStart"/>
            <w:r w:rsidRPr="00B83899">
              <w:rPr>
                <w:rFonts w:ascii="Arial" w:hAnsi="Arial" w:cs="Arial"/>
                <w:color w:val="000000"/>
              </w:rPr>
              <w:t>individual</w:t>
            </w:r>
            <w:proofErr w:type="spellEnd"/>
            <w:r w:rsidRPr="00B83899">
              <w:rPr>
                <w:rFonts w:ascii="Arial" w:hAnsi="Arial" w:cs="Arial"/>
                <w:color w:val="000000"/>
              </w:rPr>
              <w:t xml:space="preserve"> </w:t>
            </w:r>
            <w:proofErr w:type="spellStart"/>
            <w:r w:rsidRPr="00B83899">
              <w:rPr>
                <w:rFonts w:ascii="Arial" w:hAnsi="Arial" w:cs="Arial"/>
                <w:color w:val="000000"/>
              </w:rPr>
              <w:t>fires</w:t>
            </w:r>
            <w:proofErr w:type="spellEnd"/>
            <w:r w:rsidRPr="00B83899">
              <w:rPr>
                <w:rFonts w:ascii="Arial" w:hAnsi="Arial" w:cs="Arial"/>
                <w:color w:val="000000"/>
              </w:rPr>
              <w:t xml:space="preserve"> as </w:t>
            </w:r>
            <w:proofErr w:type="spellStart"/>
            <w:r w:rsidRPr="00B83899">
              <w:rPr>
                <w:rFonts w:ascii="Arial" w:hAnsi="Arial" w:cs="Arial"/>
                <w:color w:val="000000"/>
              </w:rPr>
              <w:t>well</w:t>
            </w:r>
            <w:proofErr w:type="spellEnd"/>
            <w:r w:rsidRPr="00B83899">
              <w:rPr>
                <w:rFonts w:ascii="Arial" w:hAnsi="Arial" w:cs="Arial"/>
                <w:color w:val="000000"/>
              </w:rPr>
              <w:t xml:space="preserve"> as </w:t>
            </w:r>
            <w:proofErr w:type="spellStart"/>
            <w:r w:rsidRPr="00B83899">
              <w:rPr>
                <w:rFonts w:ascii="Arial" w:hAnsi="Arial" w:cs="Arial"/>
                <w:color w:val="000000"/>
              </w:rPr>
              <w:t>their</w:t>
            </w:r>
            <w:proofErr w:type="spellEnd"/>
            <w:r w:rsidRPr="00B83899">
              <w:rPr>
                <w:rFonts w:ascii="Arial" w:hAnsi="Arial" w:cs="Arial"/>
                <w:color w:val="000000"/>
              </w:rPr>
              <w:t xml:space="preserve"> </w:t>
            </w:r>
            <w:proofErr w:type="spellStart"/>
            <w:r w:rsidRPr="00B83899">
              <w:rPr>
                <w:rFonts w:ascii="Arial" w:hAnsi="Arial" w:cs="Arial"/>
                <w:color w:val="000000"/>
              </w:rPr>
              <w:t>spreading</w:t>
            </w:r>
            <w:proofErr w:type="spellEnd"/>
            <w:r w:rsidRPr="00B83899">
              <w:rPr>
                <w:rFonts w:ascii="Arial" w:hAnsi="Arial" w:cs="Arial"/>
                <w:color w:val="000000"/>
              </w:rPr>
              <w:t xml:space="preserve"> in </w:t>
            </w:r>
            <w:proofErr w:type="spellStart"/>
            <w:r w:rsidRPr="00B83899">
              <w:rPr>
                <w:rFonts w:ascii="Arial" w:hAnsi="Arial" w:cs="Arial"/>
                <w:color w:val="000000"/>
              </w:rPr>
              <w:t>all</w:t>
            </w:r>
            <w:proofErr w:type="spellEnd"/>
            <w:r w:rsidRPr="00B83899">
              <w:rPr>
                <w:rFonts w:ascii="Arial" w:hAnsi="Arial" w:cs="Arial"/>
                <w:color w:val="000000"/>
              </w:rPr>
              <w:t xml:space="preserve"> </w:t>
            </w:r>
            <w:proofErr w:type="spellStart"/>
            <w:r w:rsidRPr="00B83899">
              <w:rPr>
                <w:rFonts w:ascii="Arial" w:hAnsi="Arial" w:cs="Arial"/>
                <w:color w:val="000000"/>
              </w:rPr>
              <w:t>locations</w:t>
            </w:r>
            <w:proofErr w:type="spellEnd"/>
            <w:r w:rsidRPr="00B83899">
              <w:rPr>
                <w:rFonts w:ascii="Arial" w:hAnsi="Arial" w:cs="Arial"/>
                <w:color w:val="000000"/>
              </w:rPr>
              <w:t xml:space="preserve"> </w:t>
            </w:r>
            <w:proofErr w:type="spellStart"/>
            <w:r w:rsidRPr="00B83899">
              <w:rPr>
                <w:rFonts w:ascii="Arial" w:hAnsi="Arial" w:cs="Arial"/>
                <w:color w:val="000000"/>
              </w:rPr>
              <w:t>where</w:t>
            </w:r>
            <w:proofErr w:type="spellEnd"/>
            <w:r w:rsidRPr="00B83899">
              <w:rPr>
                <w:rFonts w:ascii="Arial" w:hAnsi="Arial" w:cs="Arial"/>
                <w:color w:val="000000"/>
              </w:rPr>
              <w:t xml:space="preserve"> </w:t>
            </w:r>
            <w:proofErr w:type="spellStart"/>
            <w:r w:rsidRPr="00B83899">
              <w:rPr>
                <w:rFonts w:ascii="Arial" w:hAnsi="Arial" w:cs="Arial"/>
                <w:color w:val="000000"/>
              </w:rPr>
              <w:t>combustible</w:t>
            </w:r>
            <w:proofErr w:type="spellEnd"/>
            <w:r w:rsidRPr="00B83899">
              <w:rPr>
                <w:rFonts w:ascii="Arial" w:hAnsi="Arial" w:cs="Arial"/>
                <w:color w:val="000000"/>
              </w:rPr>
              <w:t xml:space="preserve"> </w:t>
            </w:r>
            <w:proofErr w:type="spellStart"/>
            <w:r w:rsidRPr="00B83899">
              <w:rPr>
                <w:rFonts w:ascii="Arial" w:hAnsi="Arial" w:cs="Arial"/>
                <w:color w:val="000000"/>
              </w:rPr>
              <w:t>materials</w:t>
            </w:r>
            <w:proofErr w:type="spellEnd"/>
            <w:r w:rsidRPr="00B83899">
              <w:rPr>
                <w:rFonts w:ascii="Arial" w:hAnsi="Arial" w:cs="Arial"/>
                <w:color w:val="000000"/>
              </w:rPr>
              <w:t xml:space="preserve"> are </w:t>
            </w:r>
            <w:proofErr w:type="spellStart"/>
            <w:r w:rsidRPr="00B83899">
              <w:rPr>
                <w:rFonts w:ascii="Arial" w:hAnsi="Arial" w:cs="Arial"/>
                <w:color w:val="000000"/>
              </w:rPr>
              <w:t>kept</w:t>
            </w:r>
            <w:proofErr w:type="spellEnd"/>
            <w:r w:rsidRPr="00B83899">
              <w:rPr>
                <w:rFonts w:ascii="Arial" w:hAnsi="Arial" w:cs="Arial"/>
                <w:color w:val="000000"/>
              </w:rPr>
              <w:t xml:space="preserve"> on a </w:t>
            </w:r>
            <w:proofErr w:type="spellStart"/>
            <w:r w:rsidRPr="00B83899">
              <w:rPr>
                <w:rFonts w:ascii="Arial" w:hAnsi="Arial" w:cs="Arial"/>
                <w:color w:val="000000"/>
              </w:rPr>
              <w:t>temporary</w:t>
            </w:r>
            <w:proofErr w:type="spellEnd"/>
            <w:r w:rsidRPr="00B83899">
              <w:rPr>
                <w:rFonts w:ascii="Arial" w:hAnsi="Arial" w:cs="Arial"/>
                <w:color w:val="000000"/>
              </w:rPr>
              <w:t xml:space="preserve"> </w:t>
            </w:r>
            <w:proofErr w:type="spellStart"/>
            <w:r w:rsidRPr="00B83899">
              <w:rPr>
                <w:rFonts w:ascii="Arial" w:hAnsi="Arial" w:cs="Arial"/>
                <w:color w:val="000000"/>
              </w:rPr>
              <w:t>or</w:t>
            </w:r>
            <w:proofErr w:type="spellEnd"/>
            <w:r w:rsidRPr="00B83899">
              <w:rPr>
                <w:rFonts w:ascii="Arial" w:hAnsi="Arial" w:cs="Arial"/>
                <w:color w:val="000000"/>
              </w:rPr>
              <w:t xml:space="preserve"> </w:t>
            </w:r>
            <w:proofErr w:type="spellStart"/>
            <w:r w:rsidRPr="00B83899">
              <w:rPr>
                <w:rFonts w:ascii="Arial" w:hAnsi="Arial" w:cs="Arial"/>
                <w:color w:val="000000"/>
              </w:rPr>
              <w:t>permanent</w:t>
            </w:r>
            <w:proofErr w:type="spellEnd"/>
            <w:r w:rsidRPr="00B83899">
              <w:rPr>
                <w:rFonts w:ascii="Arial" w:hAnsi="Arial" w:cs="Arial"/>
                <w:color w:val="000000"/>
              </w:rPr>
              <w:t xml:space="preserve"> </w:t>
            </w:r>
            <w:proofErr w:type="spellStart"/>
            <w:r w:rsidRPr="00B83899">
              <w:rPr>
                <w:rFonts w:ascii="Arial" w:hAnsi="Arial" w:cs="Arial"/>
                <w:color w:val="000000"/>
              </w:rPr>
              <w:t>basis</w:t>
            </w:r>
            <w:proofErr w:type="spellEnd"/>
            <w:r w:rsidRPr="00B83899">
              <w:rPr>
                <w:rFonts w:ascii="Arial" w:hAnsi="Arial" w:cs="Arial"/>
                <w:color w:val="000000"/>
              </w:rPr>
              <w:t xml:space="preserve">, in </w:t>
            </w:r>
            <w:proofErr w:type="spellStart"/>
            <w:r w:rsidRPr="00B83899">
              <w:rPr>
                <w:rFonts w:ascii="Arial" w:hAnsi="Arial" w:cs="Arial"/>
                <w:color w:val="000000"/>
              </w:rPr>
              <w:t>all</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facility</w:t>
            </w:r>
            <w:proofErr w:type="spellEnd"/>
            <w:r w:rsidRPr="00B83899">
              <w:rPr>
                <w:rFonts w:ascii="Arial" w:hAnsi="Arial" w:cs="Arial"/>
                <w:color w:val="000000"/>
              </w:rPr>
              <w:t xml:space="preserve"> </w:t>
            </w:r>
            <w:proofErr w:type="spellStart"/>
            <w:r w:rsidRPr="00B83899">
              <w:rPr>
                <w:rFonts w:ascii="Arial" w:hAnsi="Arial" w:cs="Arial"/>
                <w:color w:val="000000"/>
              </w:rPr>
              <w:t>states</w:t>
            </w:r>
            <w:proofErr w:type="spellEnd"/>
            <w:r w:rsidRPr="00B83899">
              <w:rPr>
                <w:rFonts w:ascii="Arial" w:hAnsi="Arial" w:cs="Arial"/>
                <w:color w:val="000000"/>
              </w:rPr>
              <w:t xml:space="preserve">, </w:t>
            </w:r>
            <w:proofErr w:type="spellStart"/>
            <w:r w:rsidRPr="00B83899">
              <w:rPr>
                <w:rFonts w:ascii="Arial" w:hAnsi="Arial" w:cs="Arial"/>
                <w:color w:val="000000"/>
              </w:rPr>
              <w:t>including</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shutdown</w:t>
            </w:r>
            <w:proofErr w:type="spellEnd"/>
            <w:r w:rsidRPr="00B83899">
              <w:rPr>
                <w:rFonts w:ascii="Arial" w:hAnsi="Arial" w:cs="Arial"/>
                <w:color w:val="000000"/>
              </w:rPr>
              <w:t xml:space="preserve"> </w:t>
            </w:r>
            <w:proofErr w:type="spellStart"/>
            <w:r w:rsidRPr="00B83899">
              <w:rPr>
                <w:rFonts w:ascii="Arial" w:hAnsi="Arial" w:cs="Arial"/>
                <w:color w:val="000000"/>
              </w:rPr>
              <w:t>states</w:t>
            </w:r>
            <w:proofErr w:type="spellEnd"/>
            <w:r w:rsidRPr="00B83899">
              <w:rPr>
                <w:rFonts w:ascii="Arial" w:hAnsi="Arial" w:cs="Arial"/>
                <w:color w:val="000000"/>
              </w:rPr>
              <w:t xml:space="preserve">; </w:t>
            </w:r>
          </w:p>
          <w:p w:rsidR="00D54293" w:rsidRPr="00FB4088" w:rsidRDefault="00B83899" w:rsidP="00B83899">
            <w:pPr>
              <w:widowControl w:val="0"/>
              <w:autoSpaceDE w:val="0"/>
              <w:autoSpaceDN w:val="0"/>
              <w:adjustRightInd w:val="0"/>
              <w:spacing w:before="4" w:after="0" w:line="253" w:lineRule="exact"/>
              <w:ind w:left="121"/>
              <w:rPr>
                <w:rFonts w:ascii="Arial" w:hAnsi="Arial" w:cs="Arial"/>
                <w:color w:val="000000"/>
              </w:rPr>
            </w:pPr>
            <w:r w:rsidRPr="00B83899">
              <w:rPr>
                <w:rFonts w:ascii="Arial" w:hAnsi="Arial" w:cs="Arial"/>
                <w:color w:val="000000"/>
              </w:rPr>
              <w:t>-</w:t>
            </w:r>
            <w:r w:rsidRPr="00B83899">
              <w:rPr>
                <w:rFonts w:ascii="Arial" w:hAnsi="Arial" w:cs="Arial"/>
                <w:color w:val="000000"/>
              </w:rPr>
              <w:tab/>
            </w:r>
            <w:proofErr w:type="spellStart"/>
            <w:r w:rsidRPr="00B83899">
              <w:rPr>
                <w:rFonts w:ascii="Arial" w:hAnsi="Arial" w:cs="Arial"/>
                <w:color w:val="000000"/>
              </w:rPr>
              <w:t>possible</w:t>
            </w:r>
            <w:proofErr w:type="spellEnd"/>
            <w:r w:rsidRPr="00B83899">
              <w:rPr>
                <w:rFonts w:ascii="Arial" w:hAnsi="Arial" w:cs="Arial"/>
                <w:color w:val="000000"/>
              </w:rPr>
              <w:t xml:space="preserve"> </w:t>
            </w:r>
            <w:proofErr w:type="spellStart"/>
            <w:r w:rsidRPr="00B83899">
              <w:rPr>
                <w:rFonts w:ascii="Arial" w:hAnsi="Arial" w:cs="Arial"/>
                <w:color w:val="000000"/>
              </w:rPr>
              <w:t>combinations</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fires</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w:t>
            </w:r>
            <w:proofErr w:type="spellStart"/>
            <w:r w:rsidRPr="00B83899">
              <w:rPr>
                <w:rFonts w:ascii="Arial" w:hAnsi="Arial" w:cs="Arial"/>
                <w:color w:val="000000"/>
              </w:rPr>
              <w:t>other</w:t>
            </w:r>
            <w:proofErr w:type="spellEnd"/>
            <w:r w:rsidRPr="00B83899">
              <w:rPr>
                <w:rFonts w:ascii="Arial" w:hAnsi="Arial" w:cs="Arial"/>
                <w:color w:val="000000"/>
              </w:rPr>
              <w:t xml:space="preserve"> </w:t>
            </w:r>
            <w:proofErr w:type="spellStart"/>
            <w:r w:rsidRPr="00B83899">
              <w:rPr>
                <w:rFonts w:ascii="Arial" w:hAnsi="Arial" w:cs="Arial"/>
                <w:color w:val="000000"/>
              </w:rPr>
              <w:t>postulated</w:t>
            </w:r>
            <w:proofErr w:type="spellEnd"/>
            <w:r w:rsidRPr="00B83899">
              <w:rPr>
                <w:rFonts w:ascii="Arial" w:hAnsi="Arial" w:cs="Arial"/>
                <w:color w:val="000000"/>
              </w:rPr>
              <w:t xml:space="preserve"> </w:t>
            </w:r>
            <w:proofErr w:type="spellStart"/>
            <w:r w:rsidRPr="00B83899">
              <w:rPr>
                <w:rFonts w:ascii="Arial" w:hAnsi="Arial" w:cs="Arial"/>
                <w:color w:val="000000"/>
              </w:rPr>
              <w:t>initiating</w:t>
            </w:r>
            <w:proofErr w:type="spellEnd"/>
            <w:r w:rsidRPr="00B83899">
              <w:rPr>
                <w:rFonts w:ascii="Arial" w:hAnsi="Arial" w:cs="Arial"/>
                <w:color w:val="000000"/>
              </w:rPr>
              <w:t xml:space="preserve"> </w:t>
            </w:r>
            <w:proofErr w:type="spellStart"/>
            <w:r w:rsidRPr="00B83899">
              <w:rPr>
                <w:rFonts w:ascii="Arial" w:hAnsi="Arial" w:cs="Arial"/>
                <w:color w:val="000000"/>
              </w:rPr>
              <w:t>events</w:t>
            </w:r>
            <w:proofErr w:type="spellEnd"/>
            <w:r w:rsidRPr="00B83899">
              <w:rPr>
                <w:rFonts w:ascii="Arial" w:hAnsi="Arial" w:cs="Arial"/>
                <w:color w:val="000000"/>
              </w:rPr>
              <w:t xml:space="preserve"> </w:t>
            </w:r>
            <w:proofErr w:type="spellStart"/>
            <w:r w:rsidRPr="00B83899">
              <w:rPr>
                <w:rFonts w:ascii="Arial" w:hAnsi="Arial" w:cs="Arial"/>
                <w:color w:val="000000"/>
              </w:rPr>
              <w:t>that</w:t>
            </w:r>
            <w:proofErr w:type="spellEnd"/>
            <w:r w:rsidRPr="00B83899">
              <w:rPr>
                <w:rFonts w:ascii="Arial" w:hAnsi="Arial" w:cs="Arial"/>
                <w:color w:val="000000"/>
              </w:rPr>
              <w:t xml:space="preserve"> </w:t>
            </w:r>
            <w:proofErr w:type="spellStart"/>
            <w:r w:rsidRPr="00B83899">
              <w:rPr>
                <w:rFonts w:ascii="Arial" w:hAnsi="Arial" w:cs="Arial"/>
                <w:color w:val="000000"/>
              </w:rPr>
              <w:t>may</w:t>
            </w:r>
            <w:proofErr w:type="spellEnd"/>
            <w:r w:rsidRPr="00B83899">
              <w:rPr>
                <w:rFonts w:ascii="Arial" w:hAnsi="Arial" w:cs="Arial"/>
                <w:color w:val="000000"/>
              </w:rPr>
              <w:t xml:space="preserve"> </w:t>
            </w:r>
            <w:proofErr w:type="spellStart"/>
            <w:r w:rsidRPr="00B83899">
              <w:rPr>
                <w:rFonts w:ascii="Arial" w:hAnsi="Arial" w:cs="Arial"/>
                <w:color w:val="000000"/>
              </w:rPr>
              <w:t>occur</w:t>
            </w:r>
            <w:proofErr w:type="spellEnd"/>
            <w:r w:rsidRPr="00B83899">
              <w:rPr>
                <w:rFonts w:ascii="Arial" w:hAnsi="Arial" w:cs="Arial"/>
                <w:color w:val="000000"/>
              </w:rPr>
              <w:t xml:space="preserve"> </w:t>
            </w:r>
            <w:proofErr w:type="spellStart"/>
            <w:r w:rsidRPr="00B83899">
              <w:rPr>
                <w:rFonts w:ascii="Arial" w:hAnsi="Arial" w:cs="Arial"/>
                <w:color w:val="000000"/>
              </w:rPr>
              <w:t>independently</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S 3.3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hazard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demonstrate</w:t>
            </w:r>
            <w:proofErr w:type="spellEnd"/>
            <w:r w:rsidRPr="00FB4088">
              <w:rPr>
                <w:rFonts w:ascii="Arial" w:hAnsi="Arial" w:cs="Arial"/>
                <w:color w:val="000000"/>
              </w:rPr>
              <w:t xml:space="preserve"> how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possible</w:t>
            </w:r>
            <w:proofErr w:type="spellEnd"/>
            <w:r w:rsidRPr="00FB4088">
              <w:rPr>
                <w:rFonts w:ascii="Arial" w:hAnsi="Arial" w:cs="Arial"/>
                <w:color w:val="000000"/>
              </w:rPr>
              <w:t xml:space="preserve"> </w:t>
            </w:r>
            <w:proofErr w:type="spellStart"/>
            <w:r w:rsidRPr="00FB4088">
              <w:rPr>
                <w:rFonts w:ascii="Arial" w:hAnsi="Arial" w:cs="Arial"/>
                <w:color w:val="000000"/>
              </w:rPr>
              <w:t>consequential</w:t>
            </w:r>
            <w:proofErr w:type="spellEnd"/>
            <w:r w:rsidRPr="00FB4088">
              <w:rPr>
                <w:rFonts w:ascii="Arial" w:hAnsi="Arial" w:cs="Arial"/>
                <w:color w:val="000000"/>
              </w:rPr>
              <w:t xml:space="preserve"> </w:t>
            </w:r>
            <w:proofErr w:type="spellStart"/>
            <w:r w:rsidRPr="00FB4088">
              <w:rPr>
                <w:rFonts w:ascii="Arial" w:hAnsi="Arial" w:cs="Arial"/>
                <w:color w:val="000000"/>
              </w:rPr>
              <w:t>effects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extinguishing</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been</w:t>
            </w:r>
            <w:proofErr w:type="spellEnd"/>
            <w:r w:rsidRPr="00FB4088">
              <w:rPr>
                <w:rFonts w:ascii="Arial" w:hAnsi="Arial" w:cs="Arial"/>
                <w:color w:val="000000"/>
              </w:rPr>
              <w:t xml:space="preserve"> </w:t>
            </w:r>
            <w:proofErr w:type="spellStart"/>
            <w:r w:rsidRPr="00FB4088">
              <w:rPr>
                <w:rFonts w:ascii="Arial" w:hAnsi="Arial" w:cs="Arial"/>
                <w:color w:val="000000"/>
              </w:rPr>
              <w:t>taken</w:t>
            </w:r>
            <w:proofErr w:type="spellEnd"/>
            <w:r w:rsidRPr="00FB4088">
              <w:rPr>
                <w:rFonts w:ascii="Arial" w:hAnsi="Arial" w:cs="Arial"/>
                <w:color w:val="000000"/>
              </w:rPr>
              <w:t xml:space="preserve"> </w:t>
            </w:r>
            <w:proofErr w:type="spellStart"/>
            <w:r w:rsidRPr="00FB4088">
              <w:rPr>
                <w:rFonts w:ascii="Arial" w:hAnsi="Arial" w:cs="Arial"/>
                <w:color w:val="000000"/>
              </w:rPr>
              <w:t>into</w:t>
            </w:r>
            <w:proofErr w:type="spellEnd"/>
            <w:r w:rsidRPr="00FB4088">
              <w:rPr>
                <w:rFonts w:ascii="Arial" w:hAnsi="Arial" w:cs="Arial"/>
                <w:color w:val="000000"/>
              </w:rPr>
              <w:t xml:space="preserve"> </w:t>
            </w:r>
            <w:proofErr w:type="spellStart"/>
            <w:r w:rsidRPr="00FB4088">
              <w:rPr>
                <w:rFonts w:ascii="Arial" w:hAnsi="Arial" w:cs="Arial"/>
                <w:color w:val="000000"/>
              </w:rPr>
              <w:t>account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P1/3.4/4</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4.</w:t>
            </w:r>
            <w:r w:rsidRPr="00EB606F">
              <w:rPr>
                <w:rFonts w:ascii="Arial" w:hAnsi="Arial" w:cs="Arial"/>
                <w:color w:val="000000"/>
              </w:rPr>
              <w:tab/>
              <w:t>Analiza požarne nevarnosti mora pokazati kako so upoštevane morebitne posledice požara in gašenja požara.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B83899" w:rsidP="00D54293">
            <w:pPr>
              <w:widowControl w:val="0"/>
              <w:autoSpaceDE w:val="0"/>
              <w:autoSpaceDN w:val="0"/>
              <w:adjustRightInd w:val="0"/>
              <w:spacing w:after="0" w:line="252" w:lineRule="exact"/>
              <w:ind w:left="121"/>
              <w:rPr>
                <w:rFonts w:ascii="Arial" w:hAnsi="Arial" w:cs="Arial"/>
                <w:color w:val="000000"/>
              </w:rPr>
            </w:pPr>
            <w:r w:rsidRPr="00B83899">
              <w:rPr>
                <w:rFonts w:ascii="Arial" w:hAnsi="Arial" w:cs="Arial"/>
                <w:color w:val="000000"/>
              </w:rPr>
              <w:t>4.</w:t>
            </w:r>
            <w:r w:rsidRPr="00B83899">
              <w:rPr>
                <w:rFonts w:ascii="Arial" w:hAnsi="Arial" w:cs="Arial"/>
                <w:color w:val="000000"/>
              </w:rPr>
              <w:tab/>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fire-risk</w:t>
            </w:r>
            <w:proofErr w:type="spellEnd"/>
            <w:r w:rsidRPr="00B83899">
              <w:rPr>
                <w:rFonts w:ascii="Arial" w:hAnsi="Arial" w:cs="Arial"/>
                <w:color w:val="000000"/>
              </w:rPr>
              <w:t xml:space="preserve"> </w:t>
            </w:r>
            <w:proofErr w:type="spellStart"/>
            <w:r w:rsidRPr="00B83899">
              <w:rPr>
                <w:rFonts w:ascii="Arial" w:hAnsi="Arial" w:cs="Arial"/>
                <w:color w:val="000000"/>
              </w:rPr>
              <w:t>analysis</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demonstrate</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method</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consideration</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any</w:t>
            </w:r>
            <w:proofErr w:type="spellEnd"/>
            <w:r w:rsidRPr="00B83899">
              <w:rPr>
                <w:rFonts w:ascii="Arial" w:hAnsi="Arial" w:cs="Arial"/>
                <w:color w:val="000000"/>
              </w:rPr>
              <w:t xml:space="preserve"> </w:t>
            </w:r>
            <w:proofErr w:type="spellStart"/>
            <w:r w:rsidRPr="00B83899">
              <w:rPr>
                <w:rFonts w:ascii="Arial" w:hAnsi="Arial" w:cs="Arial"/>
                <w:color w:val="000000"/>
              </w:rPr>
              <w:t>consequences</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or</w:t>
            </w:r>
            <w:proofErr w:type="spellEnd"/>
            <w:r w:rsidRPr="00B83899">
              <w:rPr>
                <w:rFonts w:ascii="Arial" w:hAnsi="Arial" w:cs="Arial"/>
                <w:color w:val="000000"/>
              </w:rPr>
              <w:t xml:space="preserve"> </w:t>
            </w:r>
            <w:proofErr w:type="spellStart"/>
            <w:r w:rsidRPr="00B83899">
              <w:rPr>
                <w:rFonts w:ascii="Arial" w:hAnsi="Arial" w:cs="Arial"/>
                <w:color w:val="000000"/>
              </w:rPr>
              <w:t>its</w:t>
            </w:r>
            <w:proofErr w:type="spellEnd"/>
            <w:r w:rsidRPr="00B83899">
              <w:rPr>
                <w:rFonts w:ascii="Arial" w:hAnsi="Arial" w:cs="Arial"/>
                <w:color w:val="000000"/>
              </w:rPr>
              <w:t xml:space="preserve"> </w:t>
            </w:r>
            <w:proofErr w:type="spellStart"/>
            <w:r w:rsidRPr="00B83899">
              <w:rPr>
                <w:rFonts w:ascii="Arial" w:hAnsi="Arial" w:cs="Arial"/>
                <w:color w:val="000000"/>
              </w:rPr>
              <w:t>suppression</w:t>
            </w:r>
            <w:proofErr w:type="spellEnd"/>
            <w:r w:rsidRPr="00B8389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S 3.4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hazard </w:t>
            </w:r>
            <w:proofErr w:type="spellStart"/>
            <w:r w:rsidRPr="00FB4088">
              <w:rPr>
                <w:rFonts w:ascii="Arial" w:hAnsi="Arial" w:cs="Arial"/>
                <w:color w:val="000000"/>
              </w:rPr>
              <w:t>analysis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complemented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probabilistic</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analysis</w:t>
            </w:r>
            <w:proofErr w:type="spellEnd"/>
            <w:r w:rsidRPr="00FB4088">
              <w:rPr>
                <w:rFonts w:ascii="Arial" w:hAnsi="Arial" w:cs="Arial"/>
                <w:color w:val="000000"/>
              </w:rPr>
              <w:t xml:space="preserve">. In PSA </w:t>
            </w:r>
            <w:proofErr w:type="spellStart"/>
            <w:r w:rsidRPr="00FB4088">
              <w:rPr>
                <w:rFonts w:ascii="Arial" w:hAnsi="Arial" w:cs="Arial"/>
                <w:color w:val="000000"/>
              </w:rPr>
              <w:t>level</w:t>
            </w:r>
            <w:proofErr w:type="spellEnd"/>
            <w:r w:rsidRPr="00FB4088">
              <w:rPr>
                <w:rFonts w:ascii="Arial" w:hAnsi="Arial" w:cs="Arial"/>
                <w:color w:val="000000"/>
              </w:rPr>
              <w:t xml:space="preserve"> 1,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assessed</w:t>
            </w:r>
            <w:proofErr w:type="spellEnd"/>
            <w:r w:rsidRPr="00FB4088">
              <w:rPr>
                <w:rFonts w:ascii="Arial" w:hAnsi="Arial" w:cs="Arial"/>
                <w:color w:val="000000"/>
              </w:rPr>
              <w:t xml:space="preserve"> 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evaluate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to </w:t>
            </w:r>
            <w:proofErr w:type="spellStart"/>
            <w:r w:rsidRPr="00FB4088">
              <w:rPr>
                <w:rFonts w:ascii="Arial" w:hAnsi="Arial" w:cs="Arial"/>
                <w:color w:val="000000"/>
              </w:rPr>
              <w:t>identify</w:t>
            </w:r>
            <w:proofErr w:type="spellEnd"/>
            <w:r w:rsidRPr="00FB4088">
              <w:rPr>
                <w:rFonts w:ascii="Arial" w:hAnsi="Arial" w:cs="Arial"/>
                <w:color w:val="000000"/>
              </w:rPr>
              <w:t xml:space="preserve"> </w:t>
            </w:r>
            <w:proofErr w:type="spellStart"/>
            <w:r w:rsidRPr="00FB4088">
              <w:rPr>
                <w:rFonts w:ascii="Arial" w:hAnsi="Arial" w:cs="Arial"/>
                <w:color w:val="000000"/>
              </w:rPr>
              <w:t>risks</w:t>
            </w:r>
            <w:proofErr w:type="spellEnd"/>
            <w:r w:rsidRPr="00FB4088">
              <w:rPr>
                <w:rFonts w:ascii="Arial" w:hAnsi="Arial" w:cs="Arial"/>
                <w:color w:val="000000"/>
              </w:rPr>
              <w:t xml:space="preserve"> </w:t>
            </w:r>
            <w:proofErr w:type="spellStart"/>
            <w:r w:rsidRPr="00FB4088">
              <w:rPr>
                <w:rFonts w:ascii="Arial" w:hAnsi="Arial" w:cs="Arial"/>
                <w:color w:val="000000"/>
              </w:rPr>
              <w:t>caused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fires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P1/3.4/5</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7" w:after="0" w:line="253" w:lineRule="exact"/>
              <w:ind w:left="121"/>
              <w:rPr>
                <w:rFonts w:ascii="Arial" w:hAnsi="Arial" w:cs="Arial"/>
                <w:color w:val="000000"/>
              </w:rPr>
            </w:pPr>
            <w:r w:rsidRPr="00EB606F">
              <w:rPr>
                <w:rFonts w:ascii="Arial" w:hAnsi="Arial" w:cs="Arial"/>
                <w:color w:val="000000"/>
              </w:rPr>
              <w:t>5.</w:t>
            </w:r>
            <w:r w:rsidRPr="00EB606F">
              <w:rPr>
                <w:rFonts w:ascii="Arial" w:hAnsi="Arial" w:cs="Arial"/>
                <w:color w:val="000000"/>
              </w:rPr>
              <w:tab/>
              <w:t>Sestavni del analize požarne nevarnosti je tudi verjetnostna varnostna analiza požarne nevarnosti, ki mora biti del verjetnostnih varnostnih analiz prve ravni. S to analizo je treba preveriti ustreznost ureditve in ukrepov protipožarne zaščite in določiti tveganja, ki jih povzročajo požari.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B83899" w:rsidP="00D54293">
            <w:pPr>
              <w:widowControl w:val="0"/>
              <w:autoSpaceDE w:val="0"/>
              <w:autoSpaceDN w:val="0"/>
              <w:adjustRightInd w:val="0"/>
              <w:spacing w:before="27" w:after="0" w:line="253" w:lineRule="exact"/>
              <w:ind w:left="121"/>
              <w:rPr>
                <w:rFonts w:ascii="Arial" w:hAnsi="Arial" w:cs="Arial"/>
                <w:color w:val="000000"/>
              </w:rPr>
            </w:pPr>
            <w:r w:rsidRPr="00B83899">
              <w:rPr>
                <w:rFonts w:ascii="Arial" w:hAnsi="Arial" w:cs="Arial"/>
                <w:color w:val="000000"/>
              </w:rPr>
              <w:t>5.</w:t>
            </w:r>
            <w:r w:rsidRPr="00B83899">
              <w:rPr>
                <w:rFonts w:ascii="Arial" w:hAnsi="Arial" w:cs="Arial"/>
                <w:color w:val="000000"/>
              </w:rPr>
              <w:tab/>
              <w:t xml:space="preserve">A </w:t>
            </w:r>
            <w:proofErr w:type="spellStart"/>
            <w:r w:rsidRPr="00B83899">
              <w:rPr>
                <w:rFonts w:ascii="Arial" w:hAnsi="Arial" w:cs="Arial"/>
                <w:color w:val="000000"/>
              </w:rPr>
              <w:t>fire-risk</w:t>
            </w:r>
            <w:proofErr w:type="spellEnd"/>
            <w:r w:rsidRPr="00B83899">
              <w:rPr>
                <w:rFonts w:ascii="Arial" w:hAnsi="Arial" w:cs="Arial"/>
                <w:color w:val="000000"/>
              </w:rPr>
              <w:t xml:space="preserve"> </w:t>
            </w:r>
            <w:proofErr w:type="spellStart"/>
            <w:r w:rsidRPr="00B83899">
              <w:rPr>
                <w:rFonts w:ascii="Arial" w:hAnsi="Arial" w:cs="Arial"/>
                <w:color w:val="000000"/>
              </w:rPr>
              <w:t>analysis</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further</w:t>
            </w:r>
            <w:proofErr w:type="spellEnd"/>
            <w:r w:rsidRPr="00B83899">
              <w:rPr>
                <w:rFonts w:ascii="Arial" w:hAnsi="Arial" w:cs="Arial"/>
                <w:color w:val="000000"/>
              </w:rPr>
              <w:t xml:space="preserve"> </w:t>
            </w:r>
            <w:proofErr w:type="spellStart"/>
            <w:r w:rsidRPr="00B83899">
              <w:rPr>
                <w:rFonts w:ascii="Arial" w:hAnsi="Arial" w:cs="Arial"/>
                <w:color w:val="000000"/>
              </w:rPr>
              <w:t>include</w:t>
            </w:r>
            <w:proofErr w:type="spellEnd"/>
            <w:r w:rsidRPr="00B83899">
              <w:rPr>
                <w:rFonts w:ascii="Arial" w:hAnsi="Arial" w:cs="Arial"/>
                <w:color w:val="000000"/>
              </w:rPr>
              <w:t xml:space="preserve"> a </w:t>
            </w:r>
            <w:proofErr w:type="spellStart"/>
            <w:r w:rsidRPr="00B83899">
              <w:rPr>
                <w:rFonts w:ascii="Arial" w:hAnsi="Arial" w:cs="Arial"/>
                <w:color w:val="000000"/>
              </w:rPr>
              <w:t>probabilistic</w:t>
            </w:r>
            <w:proofErr w:type="spellEnd"/>
            <w:r w:rsidRPr="00B83899">
              <w:rPr>
                <w:rFonts w:ascii="Arial" w:hAnsi="Arial" w:cs="Arial"/>
                <w:color w:val="000000"/>
              </w:rPr>
              <w:t xml:space="preserve"> </w:t>
            </w:r>
            <w:proofErr w:type="spellStart"/>
            <w:r w:rsidRPr="00B83899">
              <w:rPr>
                <w:rFonts w:ascii="Arial" w:hAnsi="Arial" w:cs="Arial"/>
                <w:color w:val="000000"/>
              </w:rPr>
              <w:t>safety</w:t>
            </w:r>
            <w:proofErr w:type="spellEnd"/>
            <w:r w:rsidRPr="00B83899">
              <w:rPr>
                <w:rFonts w:ascii="Arial" w:hAnsi="Arial" w:cs="Arial"/>
                <w:color w:val="000000"/>
              </w:rPr>
              <w:t xml:space="preserve"> </w:t>
            </w:r>
            <w:proofErr w:type="spellStart"/>
            <w:r w:rsidRPr="00B83899">
              <w:rPr>
                <w:rFonts w:ascii="Arial" w:hAnsi="Arial" w:cs="Arial"/>
                <w:color w:val="000000"/>
              </w:rPr>
              <w:t>analysis</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risks</w:t>
            </w:r>
            <w:proofErr w:type="spellEnd"/>
            <w:r w:rsidRPr="00B83899">
              <w:rPr>
                <w:rFonts w:ascii="Arial" w:hAnsi="Arial" w:cs="Arial"/>
                <w:color w:val="000000"/>
              </w:rPr>
              <w:t xml:space="preserve">; </w:t>
            </w:r>
            <w:proofErr w:type="spellStart"/>
            <w:r w:rsidRPr="00B83899">
              <w:rPr>
                <w:rFonts w:ascii="Arial" w:hAnsi="Arial" w:cs="Arial"/>
                <w:color w:val="000000"/>
              </w:rPr>
              <w:t>this</w:t>
            </w:r>
            <w:proofErr w:type="spellEnd"/>
            <w:r w:rsidRPr="00B83899">
              <w:rPr>
                <w:rFonts w:ascii="Arial" w:hAnsi="Arial" w:cs="Arial"/>
                <w:color w:val="000000"/>
              </w:rPr>
              <w:t xml:space="preserve"> </w:t>
            </w:r>
            <w:proofErr w:type="spellStart"/>
            <w:r w:rsidRPr="00B83899">
              <w:rPr>
                <w:rFonts w:ascii="Arial" w:hAnsi="Arial" w:cs="Arial"/>
                <w:color w:val="000000"/>
              </w:rPr>
              <w:t>analysis</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constitute</w:t>
            </w:r>
            <w:proofErr w:type="spellEnd"/>
            <w:r w:rsidRPr="00B83899">
              <w:rPr>
                <w:rFonts w:ascii="Arial" w:hAnsi="Arial" w:cs="Arial"/>
                <w:color w:val="000000"/>
              </w:rPr>
              <w:t xml:space="preserve"> part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level</w:t>
            </w:r>
            <w:proofErr w:type="spellEnd"/>
            <w:r w:rsidRPr="00B83899">
              <w:rPr>
                <w:rFonts w:ascii="Arial" w:hAnsi="Arial" w:cs="Arial"/>
                <w:color w:val="000000"/>
              </w:rPr>
              <w:t xml:space="preserve">-one </w:t>
            </w:r>
            <w:proofErr w:type="spellStart"/>
            <w:r w:rsidRPr="00B83899">
              <w:rPr>
                <w:rFonts w:ascii="Arial" w:hAnsi="Arial" w:cs="Arial"/>
                <w:color w:val="000000"/>
              </w:rPr>
              <w:t>probabilistic</w:t>
            </w:r>
            <w:proofErr w:type="spellEnd"/>
            <w:r w:rsidRPr="00B83899">
              <w:rPr>
                <w:rFonts w:ascii="Arial" w:hAnsi="Arial" w:cs="Arial"/>
                <w:color w:val="000000"/>
              </w:rPr>
              <w:t xml:space="preserve"> </w:t>
            </w:r>
            <w:proofErr w:type="spellStart"/>
            <w:r w:rsidRPr="00B83899">
              <w:rPr>
                <w:rFonts w:ascii="Arial" w:hAnsi="Arial" w:cs="Arial"/>
                <w:color w:val="000000"/>
              </w:rPr>
              <w:t>safety</w:t>
            </w:r>
            <w:proofErr w:type="spellEnd"/>
            <w:r w:rsidRPr="00B83899">
              <w:rPr>
                <w:rFonts w:ascii="Arial" w:hAnsi="Arial" w:cs="Arial"/>
                <w:color w:val="000000"/>
              </w:rPr>
              <w:t xml:space="preserve"> </w:t>
            </w:r>
            <w:proofErr w:type="spellStart"/>
            <w:r w:rsidRPr="00B83899">
              <w:rPr>
                <w:rFonts w:ascii="Arial" w:hAnsi="Arial" w:cs="Arial"/>
                <w:color w:val="000000"/>
              </w:rPr>
              <w:t>analyses</w:t>
            </w:r>
            <w:proofErr w:type="spellEnd"/>
            <w:r w:rsidRPr="00B83899">
              <w:rPr>
                <w:rFonts w:ascii="Arial" w:hAnsi="Arial" w:cs="Arial"/>
                <w:color w:val="000000"/>
              </w:rPr>
              <w:t xml:space="preserve">. </w:t>
            </w:r>
            <w:proofErr w:type="spellStart"/>
            <w:r w:rsidRPr="00B83899">
              <w:rPr>
                <w:rFonts w:ascii="Arial" w:hAnsi="Arial" w:cs="Arial"/>
                <w:color w:val="000000"/>
              </w:rPr>
              <w:t>This</w:t>
            </w:r>
            <w:proofErr w:type="spellEnd"/>
            <w:r w:rsidRPr="00B83899">
              <w:rPr>
                <w:rFonts w:ascii="Arial" w:hAnsi="Arial" w:cs="Arial"/>
                <w:color w:val="000000"/>
              </w:rPr>
              <w:t xml:space="preserve"> </w:t>
            </w:r>
            <w:proofErr w:type="spellStart"/>
            <w:r w:rsidRPr="00B83899">
              <w:rPr>
                <w:rFonts w:ascii="Arial" w:hAnsi="Arial" w:cs="Arial"/>
                <w:color w:val="000000"/>
              </w:rPr>
              <w:t>analysis</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verify</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adequacy</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fire-protection</w:t>
            </w:r>
            <w:proofErr w:type="spellEnd"/>
            <w:r w:rsidRPr="00B83899">
              <w:rPr>
                <w:rFonts w:ascii="Arial" w:hAnsi="Arial" w:cs="Arial"/>
                <w:color w:val="000000"/>
              </w:rPr>
              <w:t xml:space="preserve"> </w:t>
            </w:r>
            <w:proofErr w:type="spellStart"/>
            <w:r w:rsidRPr="00B83899">
              <w:rPr>
                <w:rFonts w:ascii="Arial" w:hAnsi="Arial" w:cs="Arial"/>
                <w:color w:val="000000"/>
              </w:rPr>
              <w:t>arrangement</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w:t>
            </w:r>
            <w:proofErr w:type="spellStart"/>
            <w:r w:rsidRPr="00B83899">
              <w:rPr>
                <w:rFonts w:ascii="Arial" w:hAnsi="Arial" w:cs="Arial"/>
                <w:color w:val="000000"/>
              </w:rPr>
              <w:t>measures</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w:t>
            </w:r>
            <w:proofErr w:type="spellStart"/>
            <w:r w:rsidRPr="00B83899">
              <w:rPr>
                <w:rFonts w:ascii="Arial" w:hAnsi="Arial" w:cs="Arial"/>
                <w:color w:val="000000"/>
              </w:rPr>
              <w:t>estimate</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risks</w:t>
            </w:r>
            <w:proofErr w:type="spellEnd"/>
            <w:r w:rsidRPr="00B83899">
              <w:rPr>
                <w:rFonts w:ascii="Arial" w:hAnsi="Arial" w:cs="Arial"/>
                <w:color w:val="000000"/>
              </w:rPr>
              <w:t xml:space="preserve"> </w:t>
            </w:r>
            <w:proofErr w:type="spellStart"/>
            <w:r w:rsidRPr="00B83899">
              <w:rPr>
                <w:rFonts w:ascii="Arial" w:hAnsi="Arial" w:cs="Arial"/>
                <w:color w:val="000000"/>
              </w:rPr>
              <w:t>posed</w:t>
            </w:r>
            <w:proofErr w:type="spellEnd"/>
            <w:r w:rsidRPr="00B83899">
              <w:rPr>
                <w:rFonts w:ascii="Arial" w:hAnsi="Arial" w:cs="Arial"/>
                <w:color w:val="000000"/>
              </w:rPr>
              <w:t xml:space="preserve"> </w:t>
            </w:r>
            <w:proofErr w:type="spellStart"/>
            <w:r w:rsidRPr="00B83899">
              <w:rPr>
                <w:rFonts w:ascii="Arial" w:hAnsi="Arial" w:cs="Arial"/>
                <w:color w:val="000000"/>
              </w:rPr>
              <w:t>by</w:t>
            </w:r>
            <w:proofErr w:type="spellEnd"/>
            <w:r w:rsidRPr="00B83899">
              <w:rPr>
                <w:rFonts w:ascii="Arial" w:hAnsi="Arial" w:cs="Arial"/>
                <w:color w:val="000000"/>
              </w:rPr>
              <w:t xml:space="preserve"> </w:t>
            </w:r>
            <w:proofErr w:type="spellStart"/>
            <w:r w:rsidRPr="00B83899">
              <w:rPr>
                <w:rFonts w:ascii="Arial" w:hAnsi="Arial" w:cs="Arial"/>
                <w:color w:val="000000"/>
              </w:rPr>
              <w:t>fires</w:t>
            </w:r>
            <w:proofErr w:type="spellEnd"/>
            <w:r w:rsidRPr="00B8389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bookmarkStart w:id="37" w:name="Pg82"/>
            <w:bookmarkEnd w:id="37"/>
            <w:r w:rsidRPr="00FB4088">
              <w:rPr>
                <w:rFonts w:ascii="Arial" w:hAnsi="Arial" w:cs="Arial"/>
                <w:color w:val="000000"/>
              </w:rPr>
              <w:t>S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Each</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compartment</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cell</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equipped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detection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alarm </w:t>
            </w:r>
            <w:proofErr w:type="spellStart"/>
            <w:r w:rsidRPr="00FB4088">
              <w:rPr>
                <w:rFonts w:ascii="Arial" w:hAnsi="Arial" w:cs="Arial"/>
                <w:color w:val="000000"/>
              </w:rPr>
              <w:t>features</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detailed</w:t>
            </w:r>
            <w:proofErr w:type="spellEnd"/>
            <w:r w:rsidRPr="00FB4088">
              <w:rPr>
                <w:rFonts w:ascii="Arial" w:hAnsi="Arial" w:cs="Arial"/>
                <w:color w:val="000000"/>
              </w:rPr>
              <w:t xml:space="preserve"> </w:t>
            </w:r>
            <w:proofErr w:type="spellStart"/>
            <w:r w:rsidRPr="00FB4088">
              <w:rPr>
                <w:rFonts w:ascii="Arial" w:hAnsi="Arial" w:cs="Arial"/>
                <w:color w:val="000000"/>
              </w:rPr>
              <w:t>annunciation</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room</w:t>
            </w:r>
            <w:proofErr w:type="spellEnd"/>
            <w:r w:rsidRPr="00FB4088">
              <w:rPr>
                <w:rFonts w:ascii="Arial" w:hAnsi="Arial" w:cs="Arial"/>
                <w:color w:val="000000"/>
              </w:rPr>
              <w:t xml:space="preserve"> </w:t>
            </w:r>
            <w:proofErr w:type="spellStart"/>
            <w:r w:rsidRPr="00FB4088">
              <w:rPr>
                <w:rFonts w:ascii="Arial" w:hAnsi="Arial" w:cs="Arial"/>
                <w:color w:val="000000"/>
              </w:rPr>
              <w:t>staff</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location</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a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These</w:t>
            </w:r>
            <w:proofErr w:type="spellEnd"/>
            <w:r w:rsidRPr="00FB4088">
              <w:rPr>
                <w:rFonts w:ascii="Arial" w:hAnsi="Arial" w:cs="Arial"/>
                <w:color w:val="000000"/>
              </w:rPr>
              <w:t xml:space="preserve"> </w:t>
            </w:r>
            <w:proofErr w:type="spellStart"/>
            <w:r w:rsidRPr="00FB4088">
              <w:rPr>
                <w:rFonts w:ascii="Arial" w:hAnsi="Arial" w:cs="Arial"/>
                <w:color w:val="000000"/>
              </w:rPr>
              <w:t>features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provided</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non-</w:t>
            </w:r>
            <w:proofErr w:type="spellStart"/>
            <w:r w:rsidRPr="00FB4088">
              <w:rPr>
                <w:rFonts w:ascii="Arial" w:hAnsi="Arial" w:cs="Arial"/>
                <w:color w:val="000000"/>
              </w:rPr>
              <w:t>interruptible</w:t>
            </w:r>
            <w:proofErr w:type="spellEnd"/>
            <w:r w:rsidRPr="00FB4088">
              <w:rPr>
                <w:rFonts w:ascii="Arial" w:hAnsi="Arial" w:cs="Arial"/>
                <w:color w:val="000000"/>
              </w:rPr>
              <w:t xml:space="preserve"> </w:t>
            </w:r>
            <w:proofErr w:type="spellStart"/>
            <w:r w:rsidRPr="00FB4088">
              <w:rPr>
                <w:rFonts w:ascii="Arial" w:hAnsi="Arial" w:cs="Arial"/>
                <w:color w:val="000000"/>
              </w:rPr>
              <w:t>emergency</w:t>
            </w:r>
            <w:proofErr w:type="spellEnd"/>
            <w:r w:rsidRPr="00FB4088">
              <w:rPr>
                <w:rFonts w:ascii="Arial" w:hAnsi="Arial" w:cs="Arial"/>
                <w:color w:val="000000"/>
              </w:rPr>
              <w:t xml:space="preserve"> </w:t>
            </w:r>
            <w:proofErr w:type="spellStart"/>
            <w:r w:rsidRPr="00FB4088">
              <w:rPr>
                <w:rFonts w:ascii="Arial" w:hAnsi="Arial" w:cs="Arial"/>
                <w:color w:val="000000"/>
              </w:rPr>
              <w:t>power</w:t>
            </w:r>
            <w:proofErr w:type="spellEnd"/>
            <w:r w:rsidRPr="00FB4088">
              <w:rPr>
                <w:rFonts w:ascii="Arial" w:hAnsi="Arial" w:cs="Arial"/>
                <w:color w:val="000000"/>
              </w:rPr>
              <w:t xml:space="preserve"> </w:t>
            </w:r>
            <w:proofErr w:type="spellStart"/>
            <w:r w:rsidRPr="00FB4088">
              <w:rPr>
                <w:rFonts w:ascii="Arial" w:hAnsi="Arial" w:cs="Arial"/>
                <w:color w:val="000000"/>
              </w:rPr>
              <w:t>supplies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appropriate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resistant</w:t>
            </w:r>
            <w:proofErr w:type="spellEnd"/>
            <w:r w:rsidRPr="00FB4088">
              <w:rPr>
                <w:rFonts w:ascii="Arial" w:hAnsi="Arial" w:cs="Arial"/>
                <w:color w:val="000000"/>
              </w:rPr>
              <w:t xml:space="preserve"> </w:t>
            </w:r>
            <w:proofErr w:type="spellStart"/>
            <w:r w:rsidRPr="00FB4088">
              <w:rPr>
                <w:rFonts w:ascii="Arial" w:hAnsi="Arial" w:cs="Arial"/>
                <w:color w:val="000000"/>
              </w:rPr>
              <w:t>supply</w:t>
            </w:r>
            <w:proofErr w:type="spellEnd"/>
            <w:r w:rsidRPr="00FB4088">
              <w:rPr>
                <w:rFonts w:ascii="Arial" w:hAnsi="Arial" w:cs="Arial"/>
                <w:color w:val="000000"/>
              </w:rPr>
              <w:t xml:space="preserve"> </w:t>
            </w:r>
            <w:proofErr w:type="spellStart"/>
            <w:r w:rsidRPr="00FB4088">
              <w:rPr>
                <w:rFonts w:ascii="Arial" w:hAnsi="Arial" w:cs="Arial"/>
                <w:color w:val="000000"/>
              </w:rPr>
              <w:t>cables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P1/3.5/1</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Projekt mora zagotoviti, da so za sisteme požarne varnosti izpolnjene naslednje zahteve:</w:t>
            </w:r>
          </w:p>
          <w:p w:rsidR="00D54293" w:rsidRPr="00FB4088" w:rsidRDefault="00EB606F" w:rsidP="00EB606F">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1.</w:t>
            </w:r>
            <w:r w:rsidRPr="00EB606F">
              <w:rPr>
                <w:rFonts w:ascii="Arial" w:hAnsi="Arial" w:cs="Arial"/>
                <w:color w:val="000000"/>
              </w:rPr>
              <w:tab/>
              <w:t>Vsak požarni sektor in vsaka požarna celica morata biti opremljena s požarnimi detektorji in opozorilnimi napravami, v komandni sobi pa morajo biti alarmni sistemi, ki opozarjajo na požar in njegovo lokacijo. Ta sistem mora biti napajan iz brezprekinitvenega zasilnega vira napajanja s kabli, odpornimi proti požaru.</w:t>
            </w:r>
          </w:p>
        </w:tc>
        <w:tc>
          <w:tcPr>
            <w:tcW w:w="4962" w:type="dxa"/>
            <w:tcBorders>
              <w:top w:val="single" w:sz="4" w:space="0" w:color="000000"/>
              <w:left w:val="single" w:sz="4" w:space="0" w:color="000000"/>
              <w:bottom w:val="single" w:sz="4" w:space="0" w:color="000000"/>
              <w:right w:val="single" w:sz="4" w:space="0" w:color="000000"/>
            </w:tcBorders>
          </w:tcPr>
          <w:p w:rsidR="00B83899" w:rsidRPr="00B83899" w:rsidRDefault="00B83899" w:rsidP="00B83899">
            <w:pPr>
              <w:widowControl w:val="0"/>
              <w:autoSpaceDE w:val="0"/>
              <w:autoSpaceDN w:val="0"/>
              <w:adjustRightInd w:val="0"/>
              <w:spacing w:after="0" w:line="252" w:lineRule="exact"/>
              <w:ind w:left="121"/>
              <w:rPr>
                <w:rFonts w:ascii="Arial" w:hAnsi="Arial" w:cs="Arial"/>
                <w:color w:val="000000"/>
              </w:rPr>
            </w:pPr>
            <w:proofErr w:type="spellStart"/>
            <w:r w:rsidRPr="00B83899">
              <w:rPr>
                <w:rFonts w:ascii="Arial" w:hAnsi="Arial" w:cs="Arial"/>
                <w:color w:val="000000"/>
              </w:rPr>
              <w:t>The</w:t>
            </w:r>
            <w:proofErr w:type="spellEnd"/>
            <w:r w:rsidRPr="00B83899">
              <w:rPr>
                <w:rFonts w:ascii="Arial" w:hAnsi="Arial" w:cs="Arial"/>
                <w:color w:val="000000"/>
              </w:rPr>
              <w:t xml:space="preserve"> design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ensure</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compliance</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fire-protection</w:t>
            </w:r>
            <w:proofErr w:type="spellEnd"/>
            <w:r w:rsidRPr="00B83899">
              <w:rPr>
                <w:rFonts w:ascii="Arial" w:hAnsi="Arial" w:cs="Arial"/>
                <w:color w:val="000000"/>
              </w:rPr>
              <w:t xml:space="preserve"> </w:t>
            </w:r>
            <w:proofErr w:type="spellStart"/>
            <w:r w:rsidRPr="00B83899">
              <w:rPr>
                <w:rFonts w:ascii="Arial" w:hAnsi="Arial" w:cs="Arial"/>
                <w:color w:val="000000"/>
              </w:rPr>
              <w:t>system</w:t>
            </w:r>
            <w:proofErr w:type="spellEnd"/>
            <w:r w:rsidRPr="00B83899">
              <w:rPr>
                <w:rFonts w:ascii="Arial" w:hAnsi="Arial" w:cs="Arial"/>
                <w:color w:val="000000"/>
              </w:rPr>
              <w:t xml:space="preserve"> </w:t>
            </w:r>
            <w:proofErr w:type="spellStart"/>
            <w:r w:rsidRPr="00B83899">
              <w:rPr>
                <w:rFonts w:ascii="Arial" w:hAnsi="Arial" w:cs="Arial"/>
                <w:color w:val="000000"/>
              </w:rPr>
              <w:t>with</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following</w:t>
            </w:r>
            <w:proofErr w:type="spellEnd"/>
            <w:r w:rsidRPr="00B83899">
              <w:rPr>
                <w:rFonts w:ascii="Arial" w:hAnsi="Arial" w:cs="Arial"/>
                <w:color w:val="000000"/>
              </w:rPr>
              <w:t xml:space="preserve"> </w:t>
            </w:r>
            <w:proofErr w:type="spellStart"/>
            <w:r w:rsidRPr="00B83899">
              <w:rPr>
                <w:rFonts w:ascii="Arial" w:hAnsi="Arial" w:cs="Arial"/>
                <w:color w:val="000000"/>
              </w:rPr>
              <w:t>requirements</w:t>
            </w:r>
            <w:proofErr w:type="spellEnd"/>
            <w:r w:rsidRPr="00B83899">
              <w:rPr>
                <w:rFonts w:ascii="Arial" w:hAnsi="Arial" w:cs="Arial"/>
                <w:color w:val="000000"/>
              </w:rPr>
              <w:t>:</w:t>
            </w:r>
          </w:p>
          <w:p w:rsidR="00D54293" w:rsidRPr="00FB4088" w:rsidRDefault="00B83899" w:rsidP="00B83899">
            <w:pPr>
              <w:widowControl w:val="0"/>
              <w:autoSpaceDE w:val="0"/>
              <w:autoSpaceDN w:val="0"/>
              <w:adjustRightInd w:val="0"/>
              <w:spacing w:after="0" w:line="252" w:lineRule="exact"/>
              <w:ind w:left="121"/>
              <w:rPr>
                <w:rFonts w:ascii="Arial" w:hAnsi="Arial" w:cs="Arial"/>
                <w:color w:val="000000"/>
              </w:rPr>
            </w:pPr>
            <w:r w:rsidRPr="00B83899">
              <w:rPr>
                <w:rFonts w:ascii="Arial" w:hAnsi="Arial" w:cs="Arial"/>
                <w:color w:val="000000"/>
              </w:rPr>
              <w:t>1.</w:t>
            </w:r>
            <w:r w:rsidRPr="00B83899">
              <w:rPr>
                <w:rFonts w:ascii="Arial" w:hAnsi="Arial" w:cs="Arial"/>
                <w:color w:val="000000"/>
              </w:rPr>
              <w:tab/>
            </w:r>
            <w:proofErr w:type="spellStart"/>
            <w:r w:rsidRPr="00B83899">
              <w:rPr>
                <w:rFonts w:ascii="Arial" w:hAnsi="Arial" w:cs="Arial"/>
                <w:color w:val="000000"/>
              </w:rPr>
              <w:t>Each</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compartment</w:t>
            </w:r>
            <w:proofErr w:type="spellEnd"/>
            <w:r w:rsidRPr="00B83899">
              <w:rPr>
                <w:rFonts w:ascii="Arial" w:hAnsi="Arial" w:cs="Arial"/>
                <w:color w:val="000000"/>
              </w:rPr>
              <w:t xml:space="preserve"> </w:t>
            </w:r>
            <w:proofErr w:type="spellStart"/>
            <w:r w:rsidRPr="00B83899">
              <w:rPr>
                <w:rFonts w:ascii="Arial" w:hAnsi="Arial" w:cs="Arial"/>
                <w:color w:val="000000"/>
              </w:rPr>
              <w:t>or</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cell</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fitted</w:t>
            </w:r>
            <w:proofErr w:type="spellEnd"/>
            <w:r w:rsidRPr="00B83899">
              <w:rPr>
                <w:rFonts w:ascii="Arial" w:hAnsi="Arial" w:cs="Arial"/>
                <w:color w:val="000000"/>
              </w:rPr>
              <w:t xml:space="preserve"> </w:t>
            </w:r>
            <w:proofErr w:type="spellStart"/>
            <w:r w:rsidRPr="00B83899">
              <w:rPr>
                <w:rFonts w:ascii="Arial" w:hAnsi="Arial" w:cs="Arial"/>
                <w:color w:val="000000"/>
              </w:rPr>
              <w:t>with</w:t>
            </w:r>
            <w:proofErr w:type="spellEnd"/>
            <w:r w:rsidRPr="00B83899">
              <w:rPr>
                <w:rFonts w:ascii="Arial" w:hAnsi="Arial" w:cs="Arial"/>
                <w:color w:val="000000"/>
              </w:rPr>
              <w:t xml:space="preserve">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detectors</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alarm </w:t>
            </w:r>
            <w:proofErr w:type="spellStart"/>
            <w:r w:rsidRPr="00B83899">
              <w:rPr>
                <w:rFonts w:ascii="Arial" w:hAnsi="Arial" w:cs="Arial"/>
                <w:color w:val="000000"/>
              </w:rPr>
              <w:t>devices</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control</w:t>
            </w:r>
            <w:proofErr w:type="spellEnd"/>
            <w:r w:rsidRPr="00B83899">
              <w:rPr>
                <w:rFonts w:ascii="Arial" w:hAnsi="Arial" w:cs="Arial"/>
                <w:color w:val="000000"/>
              </w:rPr>
              <w:t xml:space="preserve"> </w:t>
            </w:r>
            <w:proofErr w:type="spellStart"/>
            <w:r w:rsidRPr="00B83899">
              <w:rPr>
                <w:rFonts w:ascii="Arial" w:hAnsi="Arial" w:cs="Arial"/>
                <w:color w:val="000000"/>
              </w:rPr>
              <w:t>room</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fitted</w:t>
            </w:r>
            <w:proofErr w:type="spellEnd"/>
            <w:r w:rsidRPr="00B83899">
              <w:rPr>
                <w:rFonts w:ascii="Arial" w:hAnsi="Arial" w:cs="Arial"/>
                <w:color w:val="000000"/>
              </w:rPr>
              <w:t xml:space="preserve"> </w:t>
            </w:r>
            <w:proofErr w:type="spellStart"/>
            <w:r w:rsidRPr="00B83899">
              <w:rPr>
                <w:rFonts w:ascii="Arial" w:hAnsi="Arial" w:cs="Arial"/>
                <w:color w:val="000000"/>
              </w:rPr>
              <w:t>with</w:t>
            </w:r>
            <w:proofErr w:type="spellEnd"/>
            <w:r w:rsidRPr="00B83899">
              <w:rPr>
                <w:rFonts w:ascii="Arial" w:hAnsi="Arial" w:cs="Arial"/>
                <w:color w:val="000000"/>
              </w:rPr>
              <w:t xml:space="preserve"> alarm </w:t>
            </w:r>
            <w:proofErr w:type="spellStart"/>
            <w:r w:rsidRPr="00B83899">
              <w:rPr>
                <w:rFonts w:ascii="Arial" w:hAnsi="Arial" w:cs="Arial"/>
                <w:color w:val="000000"/>
              </w:rPr>
              <w:t>systems</w:t>
            </w:r>
            <w:proofErr w:type="spellEnd"/>
            <w:r w:rsidRPr="00B83899">
              <w:rPr>
                <w:rFonts w:ascii="Arial" w:hAnsi="Arial" w:cs="Arial"/>
                <w:color w:val="000000"/>
              </w:rPr>
              <w:t xml:space="preserve"> to </w:t>
            </w:r>
            <w:proofErr w:type="spellStart"/>
            <w:r w:rsidRPr="00B83899">
              <w:rPr>
                <w:rFonts w:ascii="Arial" w:hAnsi="Arial" w:cs="Arial"/>
                <w:color w:val="000000"/>
              </w:rPr>
              <w:t>indicate</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presence</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w:t>
            </w:r>
            <w:proofErr w:type="spellStart"/>
            <w:r w:rsidRPr="00B83899">
              <w:rPr>
                <w:rFonts w:ascii="Arial" w:hAnsi="Arial" w:cs="Arial"/>
                <w:color w:val="000000"/>
              </w:rPr>
              <w:t>location</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a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system</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supplied</w:t>
            </w:r>
            <w:proofErr w:type="spellEnd"/>
            <w:r w:rsidRPr="00B83899">
              <w:rPr>
                <w:rFonts w:ascii="Arial" w:hAnsi="Arial" w:cs="Arial"/>
                <w:color w:val="000000"/>
              </w:rPr>
              <w:t xml:space="preserve"> </w:t>
            </w:r>
            <w:proofErr w:type="spellStart"/>
            <w:r w:rsidRPr="00B83899">
              <w:rPr>
                <w:rFonts w:ascii="Arial" w:hAnsi="Arial" w:cs="Arial"/>
                <w:color w:val="000000"/>
              </w:rPr>
              <w:t>from</w:t>
            </w:r>
            <w:proofErr w:type="spellEnd"/>
            <w:r w:rsidRPr="00B83899">
              <w:rPr>
                <w:rFonts w:ascii="Arial" w:hAnsi="Arial" w:cs="Arial"/>
                <w:color w:val="000000"/>
              </w:rPr>
              <w:t xml:space="preserve"> </w:t>
            </w:r>
            <w:proofErr w:type="spellStart"/>
            <w:r w:rsidRPr="00B83899">
              <w:rPr>
                <w:rFonts w:ascii="Arial" w:hAnsi="Arial" w:cs="Arial"/>
                <w:color w:val="000000"/>
              </w:rPr>
              <w:t>an</w:t>
            </w:r>
            <w:proofErr w:type="spellEnd"/>
            <w:r w:rsidRPr="00B83899">
              <w:rPr>
                <w:rFonts w:ascii="Arial" w:hAnsi="Arial" w:cs="Arial"/>
                <w:color w:val="000000"/>
              </w:rPr>
              <w:t xml:space="preserve"> </w:t>
            </w:r>
            <w:proofErr w:type="spellStart"/>
            <w:r w:rsidRPr="00B83899">
              <w:rPr>
                <w:rFonts w:ascii="Arial" w:hAnsi="Arial" w:cs="Arial"/>
                <w:color w:val="000000"/>
              </w:rPr>
              <w:t>uninterruptible</w:t>
            </w:r>
            <w:proofErr w:type="spellEnd"/>
            <w:r w:rsidRPr="00B83899">
              <w:rPr>
                <w:rFonts w:ascii="Arial" w:hAnsi="Arial" w:cs="Arial"/>
                <w:color w:val="000000"/>
              </w:rPr>
              <w:t xml:space="preserve"> </w:t>
            </w:r>
            <w:proofErr w:type="spellStart"/>
            <w:r w:rsidRPr="00B83899">
              <w:rPr>
                <w:rFonts w:ascii="Arial" w:hAnsi="Arial" w:cs="Arial"/>
                <w:color w:val="000000"/>
              </w:rPr>
              <w:t>emergency</w:t>
            </w:r>
            <w:proofErr w:type="spellEnd"/>
            <w:r w:rsidRPr="00B83899">
              <w:rPr>
                <w:rFonts w:ascii="Arial" w:hAnsi="Arial" w:cs="Arial"/>
                <w:color w:val="000000"/>
              </w:rPr>
              <w:t xml:space="preserve"> </w:t>
            </w:r>
            <w:proofErr w:type="spellStart"/>
            <w:r w:rsidRPr="00B83899">
              <w:rPr>
                <w:rFonts w:ascii="Arial" w:hAnsi="Arial" w:cs="Arial"/>
                <w:color w:val="000000"/>
              </w:rPr>
              <w:t>power</w:t>
            </w:r>
            <w:proofErr w:type="spellEnd"/>
            <w:r w:rsidRPr="00B83899">
              <w:rPr>
                <w:rFonts w:ascii="Arial" w:hAnsi="Arial" w:cs="Arial"/>
                <w:color w:val="000000"/>
              </w:rPr>
              <w:t xml:space="preserve"> </w:t>
            </w:r>
            <w:proofErr w:type="spellStart"/>
            <w:r w:rsidRPr="00B83899">
              <w:rPr>
                <w:rFonts w:ascii="Arial" w:hAnsi="Arial" w:cs="Arial"/>
                <w:color w:val="000000"/>
              </w:rPr>
              <w:t>supply</w:t>
            </w:r>
            <w:proofErr w:type="spellEnd"/>
            <w:r w:rsidRPr="00B83899">
              <w:rPr>
                <w:rFonts w:ascii="Arial" w:hAnsi="Arial" w:cs="Arial"/>
                <w:color w:val="000000"/>
              </w:rPr>
              <w:t xml:space="preserve"> </w:t>
            </w:r>
            <w:proofErr w:type="spellStart"/>
            <w:r w:rsidRPr="00B83899">
              <w:rPr>
                <w:rFonts w:ascii="Arial" w:hAnsi="Arial" w:cs="Arial"/>
                <w:color w:val="000000"/>
              </w:rPr>
              <w:t>through</w:t>
            </w:r>
            <w:proofErr w:type="spellEnd"/>
            <w:r w:rsidRPr="00B83899">
              <w:rPr>
                <w:rFonts w:ascii="Arial" w:hAnsi="Arial" w:cs="Arial"/>
                <w:color w:val="000000"/>
              </w:rPr>
              <w:t xml:space="preserve"> </w:t>
            </w:r>
            <w:proofErr w:type="spellStart"/>
            <w:r w:rsidRPr="00B83899">
              <w:rPr>
                <w:rFonts w:ascii="Arial" w:hAnsi="Arial" w:cs="Arial"/>
                <w:color w:val="000000"/>
              </w:rPr>
              <w:t>fire-resistant</w:t>
            </w:r>
            <w:proofErr w:type="spellEnd"/>
            <w:r w:rsidRPr="00B83899">
              <w:rPr>
                <w:rFonts w:ascii="Arial" w:hAnsi="Arial" w:cs="Arial"/>
                <w:color w:val="000000"/>
              </w:rPr>
              <w:t xml:space="preserve"> </w:t>
            </w:r>
            <w:proofErr w:type="spellStart"/>
            <w:r w:rsidRPr="00B83899">
              <w:rPr>
                <w:rFonts w:ascii="Arial" w:hAnsi="Arial" w:cs="Arial"/>
                <w:color w:val="000000"/>
              </w:rPr>
              <w:t>cables</w:t>
            </w:r>
            <w:proofErr w:type="spellEnd"/>
            <w:r w:rsidRPr="00B83899">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S 4.2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1" w:after="0" w:line="253" w:lineRule="exact"/>
              <w:ind w:left="109"/>
              <w:rPr>
                <w:rFonts w:ascii="Arial" w:hAnsi="Arial" w:cs="Arial"/>
                <w:color w:val="000000"/>
              </w:rPr>
            </w:pPr>
            <w:proofErr w:type="spellStart"/>
            <w:r w:rsidRPr="00FB4088">
              <w:rPr>
                <w:rFonts w:ascii="Arial" w:hAnsi="Arial" w:cs="Arial"/>
                <w:color w:val="000000"/>
              </w:rPr>
              <w:t>Fixed</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mobile</w:t>
            </w:r>
            <w:proofErr w:type="spellEnd"/>
            <w:r w:rsidRPr="00FB4088">
              <w:rPr>
                <w:rFonts w:ascii="Arial" w:hAnsi="Arial" w:cs="Arial"/>
                <w:color w:val="000000"/>
              </w:rPr>
              <w:t xml:space="preserve">, </w:t>
            </w:r>
            <w:proofErr w:type="spellStart"/>
            <w:r w:rsidRPr="00FB4088">
              <w:rPr>
                <w:rFonts w:ascii="Arial" w:hAnsi="Arial" w:cs="Arial"/>
                <w:color w:val="000000"/>
              </w:rPr>
              <w:t>automated</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manual </w:t>
            </w:r>
            <w:proofErr w:type="spellStart"/>
            <w:r w:rsidRPr="00FB4088">
              <w:rPr>
                <w:rFonts w:ascii="Arial" w:hAnsi="Arial" w:cs="Arial"/>
                <w:color w:val="000000"/>
              </w:rPr>
              <w:t>extinguishing</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installed</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designed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located</w:t>
            </w:r>
            <w:proofErr w:type="spellEnd"/>
            <w:r w:rsidRPr="00FB4088">
              <w:rPr>
                <w:rFonts w:ascii="Arial" w:hAnsi="Arial" w:cs="Arial"/>
                <w:color w:val="000000"/>
              </w:rPr>
              <w:t xml:space="preserve"> so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rupture</w:t>
            </w:r>
            <w:proofErr w:type="spellEnd"/>
            <w:r w:rsidRPr="00FB4088">
              <w:rPr>
                <w:rFonts w:ascii="Arial" w:hAnsi="Arial" w:cs="Arial"/>
                <w:color w:val="000000"/>
              </w:rPr>
              <w:t xml:space="preserve">, </w:t>
            </w:r>
            <w:proofErr w:type="spellStart"/>
            <w:r w:rsidRPr="00FB4088">
              <w:rPr>
                <w:rFonts w:ascii="Arial" w:hAnsi="Arial" w:cs="Arial"/>
                <w:color w:val="000000"/>
              </w:rPr>
              <w:t>spurious</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w:t>
            </w:r>
            <w:proofErr w:type="spellStart"/>
            <w:r w:rsidRPr="00FB4088">
              <w:rPr>
                <w:rFonts w:ascii="Arial" w:hAnsi="Arial" w:cs="Arial"/>
                <w:color w:val="000000"/>
              </w:rPr>
              <w:t>inadvertent</w:t>
            </w:r>
            <w:proofErr w:type="spellEnd"/>
            <w:r w:rsidRPr="00FB4088">
              <w:rPr>
                <w:rFonts w:ascii="Arial" w:hAnsi="Arial" w:cs="Arial"/>
                <w:color w:val="000000"/>
              </w:rPr>
              <w:t xml:space="preserve"> </w:t>
            </w:r>
            <w:proofErr w:type="spellStart"/>
            <w:r w:rsidRPr="00FB4088">
              <w:rPr>
                <w:rFonts w:ascii="Arial" w:hAnsi="Arial" w:cs="Arial"/>
                <w:color w:val="000000"/>
              </w:rPr>
              <w:t>operation</w:t>
            </w:r>
            <w:proofErr w:type="spellEnd"/>
            <w:r w:rsidRPr="00FB4088">
              <w:rPr>
                <w:rFonts w:ascii="Arial" w:hAnsi="Arial" w:cs="Arial"/>
                <w:color w:val="000000"/>
              </w:rPr>
              <w:t xml:space="preserve"> </w:t>
            </w:r>
            <w:proofErr w:type="spellStart"/>
            <w:r w:rsidRPr="00FB4088">
              <w:rPr>
                <w:rFonts w:ascii="Arial" w:hAnsi="Arial" w:cs="Arial"/>
                <w:color w:val="000000"/>
              </w:rPr>
              <w:t>does</w:t>
            </w:r>
            <w:proofErr w:type="spellEnd"/>
            <w:r w:rsidRPr="00FB4088">
              <w:rPr>
                <w:rFonts w:ascii="Arial" w:hAnsi="Arial" w:cs="Arial"/>
                <w:color w:val="000000"/>
              </w:rPr>
              <w:t xml:space="preserve"> not </w:t>
            </w:r>
            <w:proofErr w:type="spellStart"/>
            <w:r w:rsidRPr="00FB4088">
              <w:rPr>
                <w:rFonts w:ascii="Arial" w:hAnsi="Arial" w:cs="Arial"/>
                <w:color w:val="000000"/>
              </w:rPr>
              <w:t>significantly</w:t>
            </w:r>
            <w:proofErr w:type="spellEnd"/>
            <w:r w:rsidRPr="00FB4088">
              <w:rPr>
                <w:rFonts w:ascii="Arial" w:hAnsi="Arial" w:cs="Arial"/>
                <w:color w:val="000000"/>
              </w:rPr>
              <w:t xml:space="preserve"> </w:t>
            </w:r>
            <w:proofErr w:type="spellStart"/>
            <w:r w:rsidRPr="00FB4088">
              <w:rPr>
                <w:rFonts w:ascii="Arial" w:hAnsi="Arial" w:cs="Arial"/>
                <w:color w:val="000000"/>
              </w:rPr>
              <w:t>impair</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capability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SSCs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to </w:t>
            </w:r>
            <w:proofErr w:type="spellStart"/>
            <w:r w:rsidRPr="00FB4088">
              <w:rPr>
                <w:rFonts w:ascii="Arial" w:hAnsi="Arial" w:cs="Arial"/>
                <w:color w:val="000000"/>
              </w:rPr>
              <w:t>carry</w:t>
            </w:r>
            <w:proofErr w:type="spellEnd"/>
            <w:r w:rsidRPr="00FB4088">
              <w:rPr>
                <w:rFonts w:ascii="Arial" w:hAnsi="Arial" w:cs="Arial"/>
                <w:color w:val="000000"/>
              </w:rPr>
              <w:t xml:space="preserve"> out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functions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P1/3.5/2</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Projekt mora zagotoviti, da so za sisteme požarne varnosti izpolnjene naslednje zahteve:</w:t>
            </w:r>
          </w:p>
          <w:p w:rsidR="00D54293" w:rsidRPr="00FB4088" w:rsidRDefault="00EB606F" w:rsidP="00EB606F">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2.</w:t>
            </w:r>
            <w:r w:rsidRPr="00EB606F">
              <w:rPr>
                <w:rFonts w:ascii="Arial" w:hAnsi="Arial" w:cs="Arial"/>
                <w:color w:val="000000"/>
              </w:rPr>
              <w:tab/>
              <w:t>V jedrski elektrarni morajo biti nameščeni stacionarni ali prenosni, samodejni ali ročni gasilni sistemi. Projektirani in nameščeni morajo biti tako, da s svojim delovanjem in možnimi okvarami ne preprečijo izpolnitve funkcije SSK, pomembne za varnost.</w:t>
            </w:r>
          </w:p>
        </w:tc>
        <w:tc>
          <w:tcPr>
            <w:tcW w:w="4962" w:type="dxa"/>
            <w:tcBorders>
              <w:top w:val="single" w:sz="4" w:space="0" w:color="000000"/>
              <w:left w:val="single" w:sz="4" w:space="0" w:color="000000"/>
              <w:bottom w:val="single" w:sz="4" w:space="0" w:color="000000"/>
              <w:right w:val="single" w:sz="4" w:space="0" w:color="000000"/>
            </w:tcBorders>
          </w:tcPr>
          <w:p w:rsidR="00B83899" w:rsidRPr="00B83899" w:rsidRDefault="00B83899" w:rsidP="00B83899">
            <w:pPr>
              <w:widowControl w:val="0"/>
              <w:autoSpaceDE w:val="0"/>
              <w:autoSpaceDN w:val="0"/>
              <w:adjustRightInd w:val="0"/>
              <w:spacing w:after="0" w:line="252" w:lineRule="exact"/>
              <w:ind w:left="121"/>
              <w:rPr>
                <w:rFonts w:ascii="Arial" w:hAnsi="Arial" w:cs="Arial"/>
                <w:color w:val="000000"/>
              </w:rPr>
            </w:pPr>
            <w:proofErr w:type="spellStart"/>
            <w:r w:rsidRPr="00B83899">
              <w:rPr>
                <w:rFonts w:ascii="Arial" w:hAnsi="Arial" w:cs="Arial"/>
                <w:color w:val="000000"/>
              </w:rPr>
              <w:t>The</w:t>
            </w:r>
            <w:proofErr w:type="spellEnd"/>
            <w:r w:rsidRPr="00B83899">
              <w:rPr>
                <w:rFonts w:ascii="Arial" w:hAnsi="Arial" w:cs="Arial"/>
                <w:color w:val="000000"/>
              </w:rPr>
              <w:t xml:space="preserve"> design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ensure</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compliance</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fire-protection</w:t>
            </w:r>
            <w:proofErr w:type="spellEnd"/>
            <w:r w:rsidRPr="00B83899">
              <w:rPr>
                <w:rFonts w:ascii="Arial" w:hAnsi="Arial" w:cs="Arial"/>
                <w:color w:val="000000"/>
              </w:rPr>
              <w:t xml:space="preserve"> </w:t>
            </w:r>
            <w:proofErr w:type="spellStart"/>
            <w:r w:rsidRPr="00B83899">
              <w:rPr>
                <w:rFonts w:ascii="Arial" w:hAnsi="Arial" w:cs="Arial"/>
                <w:color w:val="000000"/>
              </w:rPr>
              <w:t>system</w:t>
            </w:r>
            <w:proofErr w:type="spellEnd"/>
            <w:r w:rsidRPr="00B83899">
              <w:rPr>
                <w:rFonts w:ascii="Arial" w:hAnsi="Arial" w:cs="Arial"/>
                <w:color w:val="000000"/>
              </w:rPr>
              <w:t xml:space="preserve"> </w:t>
            </w:r>
            <w:proofErr w:type="spellStart"/>
            <w:r w:rsidRPr="00B83899">
              <w:rPr>
                <w:rFonts w:ascii="Arial" w:hAnsi="Arial" w:cs="Arial"/>
                <w:color w:val="000000"/>
              </w:rPr>
              <w:t>with</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following</w:t>
            </w:r>
            <w:proofErr w:type="spellEnd"/>
            <w:r w:rsidRPr="00B83899">
              <w:rPr>
                <w:rFonts w:ascii="Arial" w:hAnsi="Arial" w:cs="Arial"/>
                <w:color w:val="000000"/>
              </w:rPr>
              <w:t xml:space="preserve"> </w:t>
            </w:r>
            <w:proofErr w:type="spellStart"/>
            <w:r w:rsidRPr="00B83899">
              <w:rPr>
                <w:rFonts w:ascii="Arial" w:hAnsi="Arial" w:cs="Arial"/>
                <w:color w:val="000000"/>
              </w:rPr>
              <w:t>requirements</w:t>
            </w:r>
            <w:proofErr w:type="spellEnd"/>
            <w:r w:rsidRPr="00B83899">
              <w:rPr>
                <w:rFonts w:ascii="Arial" w:hAnsi="Arial" w:cs="Arial"/>
                <w:color w:val="000000"/>
              </w:rPr>
              <w:t>:</w:t>
            </w:r>
          </w:p>
          <w:p w:rsidR="00D54293" w:rsidRPr="00FB4088" w:rsidRDefault="00B83899" w:rsidP="00B83899">
            <w:pPr>
              <w:widowControl w:val="0"/>
              <w:autoSpaceDE w:val="0"/>
              <w:autoSpaceDN w:val="0"/>
              <w:adjustRightInd w:val="0"/>
              <w:spacing w:after="0" w:line="252" w:lineRule="exact"/>
              <w:ind w:left="121"/>
              <w:rPr>
                <w:rFonts w:ascii="Arial" w:hAnsi="Arial" w:cs="Arial"/>
                <w:color w:val="000000"/>
              </w:rPr>
            </w:pPr>
            <w:r w:rsidRPr="00B83899">
              <w:rPr>
                <w:rFonts w:ascii="Arial" w:hAnsi="Arial" w:cs="Arial"/>
                <w:color w:val="000000"/>
              </w:rPr>
              <w:t>2.</w:t>
            </w:r>
            <w:r w:rsidRPr="00B83899">
              <w:rPr>
                <w:rFonts w:ascii="Arial" w:hAnsi="Arial" w:cs="Arial"/>
                <w:color w:val="000000"/>
              </w:rPr>
              <w:tab/>
              <w:t xml:space="preserve">A </w:t>
            </w:r>
            <w:proofErr w:type="spellStart"/>
            <w:r w:rsidRPr="00B83899">
              <w:rPr>
                <w:rFonts w:ascii="Arial" w:hAnsi="Arial" w:cs="Arial"/>
                <w:color w:val="000000"/>
              </w:rPr>
              <w:t>nuclear</w:t>
            </w:r>
            <w:proofErr w:type="spellEnd"/>
            <w:r w:rsidRPr="00B83899">
              <w:rPr>
                <w:rFonts w:ascii="Arial" w:hAnsi="Arial" w:cs="Arial"/>
                <w:color w:val="000000"/>
              </w:rPr>
              <w:t xml:space="preserve"> </w:t>
            </w:r>
            <w:proofErr w:type="spellStart"/>
            <w:r w:rsidRPr="00B83899">
              <w:rPr>
                <w:rFonts w:ascii="Arial" w:hAnsi="Arial" w:cs="Arial"/>
                <w:color w:val="000000"/>
              </w:rPr>
              <w:t>power</w:t>
            </w:r>
            <w:proofErr w:type="spellEnd"/>
            <w:r w:rsidRPr="00B83899">
              <w:rPr>
                <w:rFonts w:ascii="Arial" w:hAnsi="Arial" w:cs="Arial"/>
                <w:color w:val="000000"/>
              </w:rPr>
              <w:t xml:space="preserve"> </w:t>
            </w:r>
            <w:proofErr w:type="spellStart"/>
            <w:r w:rsidRPr="00B83899">
              <w:rPr>
                <w:rFonts w:ascii="Arial" w:hAnsi="Arial" w:cs="Arial"/>
                <w:color w:val="000000"/>
              </w:rPr>
              <w:t>plant</w:t>
            </w:r>
            <w:proofErr w:type="spellEnd"/>
            <w:r w:rsidRPr="00B83899">
              <w:rPr>
                <w:rFonts w:ascii="Arial" w:hAnsi="Arial" w:cs="Arial"/>
                <w:color w:val="000000"/>
              </w:rPr>
              <w:t xml:space="preserve"> </w:t>
            </w:r>
            <w:proofErr w:type="spellStart"/>
            <w:r w:rsidRPr="00B83899">
              <w:rPr>
                <w:rFonts w:ascii="Arial" w:hAnsi="Arial" w:cs="Arial"/>
                <w:color w:val="000000"/>
              </w:rPr>
              <w:t>shall</w:t>
            </w:r>
            <w:proofErr w:type="spellEnd"/>
            <w:r w:rsidRPr="00B83899">
              <w:rPr>
                <w:rFonts w:ascii="Arial" w:hAnsi="Arial" w:cs="Arial"/>
                <w:color w:val="000000"/>
              </w:rPr>
              <w:t xml:space="preserve"> be </w:t>
            </w:r>
            <w:proofErr w:type="spellStart"/>
            <w:r w:rsidRPr="00B83899">
              <w:rPr>
                <w:rFonts w:ascii="Arial" w:hAnsi="Arial" w:cs="Arial"/>
                <w:color w:val="000000"/>
              </w:rPr>
              <w:t>fitted</w:t>
            </w:r>
            <w:proofErr w:type="spellEnd"/>
            <w:r w:rsidRPr="00B83899">
              <w:rPr>
                <w:rFonts w:ascii="Arial" w:hAnsi="Arial" w:cs="Arial"/>
                <w:color w:val="000000"/>
              </w:rPr>
              <w:t xml:space="preserve"> </w:t>
            </w:r>
            <w:proofErr w:type="spellStart"/>
            <w:r w:rsidRPr="00B83899">
              <w:rPr>
                <w:rFonts w:ascii="Arial" w:hAnsi="Arial" w:cs="Arial"/>
                <w:color w:val="000000"/>
              </w:rPr>
              <w:t>with</w:t>
            </w:r>
            <w:proofErr w:type="spellEnd"/>
            <w:r w:rsidRPr="00B83899">
              <w:rPr>
                <w:rFonts w:ascii="Arial" w:hAnsi="Arial" w:cs="Arial"/>
                <w:color w:val="000000"/>
              </w:rPr>
              <w:t xml:space="preserve"> </w:t>
            </w:r>
            <w:proofErr w:type="spellStart"/>
            <w:r w:rsidRPr="00B83899">
              <w:rPr>
                <w:rFonts w:ascii="Arial" w:hAnsi="Arial" w:cs="Arial"/>
                <w:color w:val="000000"/>
              </w:rPr>
              <w:t>stationary</w:t>
            </w:r>
            <w:proofErr w:type="spellEnd"/>
            <w:r w:rsidRPr="00B83899">
              <w:rPr>
                <w:rFonts w:ascii="Arial" w:hAnsi="Arial" w:cs="Arial"/>
                <w:color w:val="000000"/>
              </w:rPr>
              <w:t xml:space="preserve"> </w:t>
            </w:r>
            <w:proofErr w:type="spellStart"/>
            <w:r w:rsidRPr="00B83899">
              <w:rPr>
                <w:rFonts w:ascii="Arial" w:hAnsi="Arial" w:cs="Arial"/>
                <w:color w:val="000000"/>
              </w:rPr>
              <w:t>and</w:t>
            </w:r>
            <w:proofErr w:type="spellEnd"/>
            <w:r w:rsidRPr="00B83899">
              <w:rPr>
                <w:rFonts w:ascii="Arial" w:hAnsi="Arial" w:cs="Arial"/>
                <w:color w:val="000000"/>
              </w:rPr>
              <w:t xml:space="preserve"> </w:t>
            </w:r>
            <w:proofErr w:type="spellStart"/>
            <w:r w:rsidRPr="00B83899">
              <w:rPr>
                <w:rFonts w:ascii="Arial" w:hAnsi="Arial" w:cs="Arial"/>
                <w:color w:val="000000"/>
              </w:rPr>
              <w:t>portable</w:t>
            </w:r>
            <w:proofErr w:type="spellEnd"/>
            <w:r w:rsidRPr="00B83899">
              <w:rPr>
                <w:rFonts w:ascii="Arial" w:hAnsi="Arial" w:cs="Arial"/>
                <w:color w:val="000000"/>
              </w:rPr>
              <w:t xml:space="preserve">, </w:t>
            </w:r>
            <w:proofErr w:type="spellStart"/>
            <w:r w:rsidRPr="00B83899">
              <w:rPr>
                <w:rFonts w:ascii="Arial" w:hAnsi="Arial" w:cs="Arial"/>
                <w:color w:val="000000"/>
              </w:rPr>
              <w:t>automatic</w:t>
            </w:r>
            <w:proofErr w:type="spellEnd"/>
            <w:r w:rsidRPr="00B83899">
              <w:rPr>
                <w:rFonts w:ascii="Arial" w:hAnsi="Arial" w:cs="Arial"/>
                <w:color w:val="000000"/>
              </w:rPr>
              <w:t xml:space="preserve"> </w:t>
            </w:r>
            <w:proofErr w:type="spellStart"/>
            <w:r w:rsidRPr="00B83899">
              <w:rPr>
                <w:rFonts w:ascii="Arial" w:hAnsi="Arial" w:cs="Arial"/>
                <w:color w:val="000000"/>
              </w:rPr>
              <w:t>or</w:t>
            </w:r>
            <w:proofErr w:type="spellEnd"/>
            <w:r w:rsidRPr="00B83899">
              <w:rPr>
                <w:rFonts w:ascii="Arial" w:hAnsi="Arial" w:cs="Arial"/>
                <w:color w:val="000000"/>
              </w:rPr>
              <w:t xml:space="preserve"> manual </w:t>
            </w:r>
            <w:proofErr w:type="spellStart"/>
            <w:r w:rsidRPr="00B83899">
              <w:rPr>
                <w:rFonts w:ascii="Arial" w:hAnsi="Arial" w:cs="Arial"/>
                <w:color w:val="000000"/>
              </w:rPr>
              <w:t>fire</w:t>
            </w:r>
            <w:proofErr w:type="spellEnd"/>
            <w:r w:rsidRPr="00B83899">
              <w:rPr>
                <w:rFonts w:ascii="Arial" w:hAnsi="Arial" w:cs="Arial"/>
                <w:color w:val="000000"/>
              </w:rPr>
              <w:t xml:space="preserve"> </w:t>
            </w:r>
            <w:proofErr w:type="spellStart"/>
            <w:r w:rsidRPr="00B83899">
              <w:rPr>
                <w:rFonts w:ascii="Arial" w:hAnsi="Arial" w:cs="Arial"/>
                <w:color w:val="000000"/>
              </w:rPr>
              <w:t>extinguishers</w:t>
            </w:r>
            <w:proofErr w:type="spellEnd"/>
            <w:r w:rsidRPr="00B83899">
              <w:rPr>
                <w:rFonts w:ascii="Arial" w:hAnsi="Arial" w:cs="Arial"/>
                <w:color w:val="000000"/>
              </w:rPr>
              <w:t xml:space="preserve">. </w:t>
            </w:r>
            <w:proofErr w:type="spellStart"/>
            <w:r w:rsidRPr="00B83899">
              <w:rPr>
                <w:rFonts w:ascii="Arial" w:hAnsi="Arial" w:cs="Arial"/>
                <w:color w:val="000000"/>
              </w:rPr>
              <w:t>Their</w:t>
            </w:r>
            <w:proofErr w:type="spellEnd"/>
            <w:r w:rsidRPr="00B83899">
              <w:rPr>
                <w:rFonts w:ascii="Arial" w:hAnsi="Arial" w:cs="Arial"/>
                <w:color w:val="000000"/>
              </w:rPr>
              <w:t xml:space="preserve"> design </w:t>
            </w:r>
            <w:proofErr w:type="spellStart"/>
            <w:r w:rsidRPr="00B83899">
              <w:rPr>
                <w:rFonts w:ascii="Arial" w:hAnsi="Arial" w:cs="Arial"/>
                <w:color w:val="000000"/>
              </w:rPr>
              <w:t>shall</w:t>
            </w:r>
            <w:proofErr w:type="spellEnd"/>
            <w:r w:rsidRPr="00B83899">
              <w:rPr>
                <w:rFonts w:ascii="Arial" w:hAnsi="Arial" w:cs="Arial"/>
                <w:color w:val="000000"/>
              </w:rPr>
              <w:t xml:space="preserve"> </w:t>
            </w:r>
            <w:proofErr w:type="spellStart"/>
            <w:r w:rsidRPr="00B83899">
              <w:rPr>
                <w:rFonts w:ascii="Arial" w:hAnsi="Arial" w:cs="Arial"/>
                <w:color w:val="000000"/>
              </w:rPr>
              <w:t>prevent</w:t>
            </w:r>
            <w:proofErr w:type="spellEnd"/>
            <w:r w:rsidRPr="00B83899">
              <w:rPr>
                <w:rFonts w:ascii="Arial" w:hAnsi="Arial" w:cs="Arial"/>
                <w:color w:val="000000"/>
              </w:rPr>
              <w:t xml:space="preserve"> </w:t>
            </w:r>
            <w:proofErr w:type="spellStart"/>
            <w:r w:rsidRPr="00B83899">
              <w:rPr>
                <w:rFonts w:ascii="Arial" w:hAnsi="Arial" w:cs="Arial"/>
                <w:color w:val="000000"/>
              </w:rPr>
              <w:t>their</w:t>
            </w:r>
            <w:proofErr w:type="spellEnd"/>
            <w:r w:rsidRPr="00B83899">
              <w:rPr>
                <w:rFonts w:ascii="Arial" w:hAnsi="Arial" w:cs="Arial"/>
                <w:color w:val="000000"/>
              </w:rPr>
              <w:t xml:space="preserve"> interference, </w:t>
            </w:r>
            <w:proofErr w:type="spellStart"/>
            <w:r w:rsidRPr="00B83899">
              <w:rPr>
                <w:rFonts w:ascii="Arial" w:hAnsi="Arial" w:cs="Arial"/>
                <w:color w:val="000000"/>
              </w:rPr>
              <w:t>through</w:t>
            </w:r>
            <w:proofErr w:type="spellEnd"/>
            <w:r w:rsidRPr="00B83899">
              <w:rPr>
                <w:rFonts w:ascii="Arial" w:hAnsi="Arial" w:cs="Arial"/>
                <w:color w:val="000000"/>
              </w:rPr>
              <w:t xml:space="preserve"> </w:t>
            </w:r>
            <w:proofErr w:type="spellStart"/>
            <w:r w:rsidRPr="00B83899">
              <w:rPr>
                <w:rFonts w:ascii="Arial" w:hAnsi="Arial" w:cs="Arial"/>
                <w:color w:val="000000"/>
              </w:rPr>
              <w:t>action</w:t>
            </w:r>
            <w:proofErr w:type="spellEnd"/>
            <w:r w:rsidRPr="00B83899">
              <w:rPr>
                <w:rFonts w:ascii="Arial" w:hAnsi="Arial" w:cs="Arial"/>
                <w:color w:val="000000"/>
              </w:rPr>
              <w:t xml:space="preserve"> </w:t>
            </w:r>
            <w:proofErr w:type="spellStart"/>
            <w:r w:rsidRPr="00B83899">
              <w:rPr>
                <w:rFonts w:ascii="Arial" w:hAnsi="Arial" w:cs="Arial"/>
                <w:color w:val="000000"/>
              </w:rPr>
              <w:t>or</w:t>
            </w:r>
            <w:proofErr w:type="spellEnd"/>
            <w:r w:rsidRPr="00B83899">
              <w:rPr>
                <w:rFonts w:ascii="Arial" w:hAnsi="Arial" w:cs="Arial"/>
                <w:color w:val="000000"/>
              </w:rPr>
              <w:t xml:space="preserve"> </w:t>
            </w:r>
            <w:proofErr w:type="spellStart"/>
            <w:r w:rsidRPr="00B83899">
              <w:rPr>
                <w:rFonts w:ascii="Arial" w:hAnsi="Arial" w:cs="Arial"/>
                <w:color w:val="000000"/>
              </w:rPr>
              <w:t>failure</w:t>
            </w:r>
            <w:proofErr w:type="spellEnd"/>
            <w:r w:rsidRPr="00B83899">
              <w:rPr>
                <w:rFonts w:ascii="Arial" w:hAnsi="Arial" w:cs="Arial"/>
                <w:color w:val="000000"/>
              </w:rPr>
              <w:t xml:space="preserve">, </w:t>
            </w:r>
            <w:proofErr w:type="spellStart"/>
            <w:r w:rsidRPr="00B83899">
              <w:rPr>
                <w:rFonts w:ascii="Arial" w:hAnsi="Arial" w:cs="Arial"/>
                <w:color w:val="000000"/>
              </w:rPr>
              <w:t>with</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achievement</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the</w:t>
            </w:r>
            <w:proofErr w:type="spellEnd"/>
            <w:r w:rsidRPr="00B83899">
              <w:rPr>
                <w:rFonts w:ascii="Arial" w:hAnsi="Arial" w:cs="Arial"/>
                <w:color w:val="000000"/>
              </w:rPr>
              <w:t xml:space="preserve"> </w:t>
            </w:r>
            <w:proofErr w:type="spellStart"/>
            <w:r w:rsidRPr="00B83899">
              <w:rPr>
                <w:rFonts w:ascii="Arial" w:hAnsi="Arial" w:cs="Arial"/>
                <w:color w:val="000000"/>
              </w:rPr>
              <w:t>functions</w:t>
            </w:r>
            <w:proofErr w:type="spellEnd"/>
            <w:r w:rsidRPr="00B83899">
              <w:rPr>
                <w:rFonts w:ascii="Arial" w:hAnsi="Arial" w:cs="Arial"/>
                <w:color w:val="000000"/>
              </w:rPr>
              <w:t xml:space="preserve"> </w:t>
            </w:r>
            <w:proofErr w:type="spellStart"/>
            <w:r w:rsidRPr="00B83899">
              <w:rPr>
                <w:rFonts w:ascii="Arial" w:hAnsi="Arial" w:cs="Arial"/>
                <w:color w:val="000000"/>
              </w:rPr>
              <w:t>of</w:t>
            </w:r>
            <w:proofErr w:type="spellEnd"/>
            <w:r w:rsidRPr="00B83899">
              <w:rPr>
                <w:rFonts w:ascii="Arial" w:hAnsi="Arial" w:cs="Arial"/>
                <w:color w:val="000000"/>
              </w:rPr>
              <w:t xml:space="preserve"> </w:t>
            </w:r>
            <w:proofErr w:type="spellStart"/>
            <w:r w:rsidRPr="00B83899">
              <w:rPr>
                <w:rFonts w:ascii="Arial" w:hAnsi="Arial" w:cs="Arial"/>
                <w:color w:val="000000"/>
              </w:rPr>
              <w:t>safety-related</w:t>
            </w:r>
            <w:proofErr w:type="spellEnd"/>
            <w:r w:rsidRPr="00B83899">
              <w:rPr>
                <w:rFonts w:ascii="Arial" w:hAnsi="Arial" w:cs="Arial"/>
                <w:color w:val="000000"/>
              </w:rPr>
              <w:t xml:space="preserve"> </w:t>
            </w:r>
            <w:proofErr w:type="spellStart"/>
            <w:r w:rsidRPr="00B83899">
              <w:rPr>
                <w:rFonts w:ascii="Arial" w:hAnsi="Arial" w:cs="Arial"/>
                <w:color w:val="000000"/>
              </w:rPr>
              <w:t>SSCs</w:t>
            </w:r>
            <w:proofErr w:type="spellEnd"/>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S 4.3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distribution</w:t>
            </w:r>
            <w:proofErr w:type="spellEnd"/>
            <w:r w:rsidRPr="00FB4088">
              <w:rPr>
                <w:rFonts w:ascii="Arial" w:hAnsi="Arial" w:cs="Arial"/>
                <w:color w:val="000000"/>
              </w:rPr>
              <w:t xml:space="preserve"> </w:t>
            </w:r>
            <w:proofErr w:type="spellStart"/>
            <w:r w:rsidRPr="00FB4088">
              <w:rPr>
                <w:rFonts w:ascii="Arial" w:hAnsi="Arial" w:cs="Arial"/>
                <w:color w:val="000000"/>
              </w:rPr>
              <w:t>loop</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hydrants</w:t>
            </w:r>
            <w:proofErr w:type="spellEnd"/>
            <w:r w:rsidRPr="00FB4088">
              <w:rPr>
                <w:rFonts w:ascii="Arial" w:hAnsi="Arial" w:cs="Arial"/>
                <w:color w:val="000000"/>
              </w:rPr>
              <w:t xml:space="preserve"> </w:t>
            </w:r>
            <w:proofErr w:type="spellStart"/>
            <w:r w:rsidRPr="00FB4088">
              <w:rPr>
                <w:rFonts w:ascii="Arial" w:hAnsi="Arial" w:cs="Arial"/>
                <w:color w:val="000000"/>
              </w:rPr>
              <w:t>outside</w:t>
            </w:r>
            <w:proofErr w:type="spellEnd"/>
            <w:r w:rsidRPr="00FB4088">
              <w:rPr>
                <w:rFonts w:ascii="Arial" w:hAnsi="Arial" w:cs="Arial"/>
                <w:color w:val="000000"/>
              </w:rPr>
              <w:t xml:space="preserve"> </w:t>
            </w:r>
            <w:proofErr w:type="spellStart"/>
            <w:r w:rsidRPr="00FB4088">
              <w:rPr>
                <w:rFonts w:ascii="Arial" w:hAnsi="Arial" w:cs="Arial"/>
                <w:color w:val="000000"/>
              </w:rPr>
              <w:t>building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internal</w:t>
            </w:r>
            <w:proofErr w:type="spellEnd"/>
            <w:r w:rsidRPr="00FB4088">
              <w:rPr>
                <w:rFonts w:ascii="Arial" w:hAnsi="Arial" w:cs="Arial"/>
                <w:color w:val="000000"/>
              </w:rPr>
              <w:t xml:space="preserve"> </w:t>
            </w:r>
            <w:proofErr w:type="spellStart"/>
            <w:r w:rsidRPr="00FB4088">
              <w:rPr>
                <w:rFonts w:ascii="Arial" w:hAnsi="Arial" w:cs="Arial"/>
                <w:color w:val="000000"/>
              </w:rPr>
              <w:t>standpipes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provide</w:t>
            </w:r>
            <w:proofErr w:type="spellEnd"/>
            <w:r w:rsidRPr="00FB4088">
              <w:rPr>
                <w:rFonts w:ascii="Arial" w:hAnsi="Arial" w:cs="Arial"/>
                <w:color w:val="000000"/>
              </w:rPr>
              <w:t xml:space="preserve"> </w:t>
            </w:r>
            <w:proofErr w:type="spellStart"/>
            <w:r w:rsidRPr="00FB4088">
              <w:rPr>
                <w:rFonts w:ascii="Arial" w:hAnsi="Arial" w:cs="Arial"/>
                <w:color w:val="000000"/>
              </w:rPr>
              <w:t>adequate</w:t>
            </w:r>
            <w:proofErr w:type="spellEnd"/>
            <w:r w:rsidRPr="00FB4088">
              <w:rPr>
                <w:rFonts w:ascii="Arial" w:hAnsi="Arial" w:cs="Arial"/>
                <w:color w:val="000000"/>
              </w:rPr>
              <w:t xml:space="preserve"> </w:t>
            </w:r>
            <w:proofErr w:type="spellStart"/>
            <w:r w:rsidRPr="00FB4088">
              <w:rPr>
                <w:rFonts w:ascii="Arial" w:hAnsi="Arial" w:cs="Arial"/>
                <w:color w:val="000000"/>
              </w:rPr>
              <w:t>coverage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areas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relevant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coverage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justified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hazard </w:t>
            </w:r>
            <w:proofErr w:type="spellStart"/>
            <w:r w:rsidRPr="00FB4088">
              <w:rPr>
                <w:rFonts w:ascii="Arial" w:hAnsi="Arial" w:cs="Arial"/>
                <w:color w:val="000000"/>
              </w:rPr>
              <w:t>analysis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P1/3.5/3</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before="3" w:after="0" w:line="253" w:lineRule="exact"/>
              <w:ind w:left="121"/>
              <w:rPr>
                <w:rFonts w:ascii="Arial" w:hAnsi="Arial" w:cs="Arial"/>
                <w:color w:val="000000"/>
              </w:rPr>
            </w:pPr>
            <w:r w:rsidRPr="00EB606F">
              <w:rPr>
                <w:rFonts w:ascii="Arial" w:hAnsi="Arial" w:cs="Arial"/>
                <w:color w:val="000000"/>
              </w:rPr>
              <w:t>Projekt mora zagotoviti, da so za sisteme požarne varnosti izpolnjene naslednje zahteve:</w:t>
            </w:r>
          </w:p>
          <w:p w:rsidR="00D54293" w:rsidRPr="00FB4088" w:rsidRDefault="00EB606F" w:rsidP="00EB606F">
            <w:pPr>
              <w:widowControl w:val="0"/>
              <w:autoSpaceDE w:val="0"/>
              <w:autoSpaceDN w:val="0"/>
              <w:adjustRightInd w:val="0"/>
              <w:spacing w:before="3" w:after="0" w:line="253" w:lineRule="exact"/>
              <w:ind w:left="121"/>
              <w:rPr>
                <w:rFonts w:ascii="Arial" w:hAnsi="Arial" w:cs="Arial"/>
                <w:color w:val="000000"/>
              </w:rPr>
            </w:pPr>
            <w:r w:rsidRPr="00EB606F">
              <w:rPr>
                <w:rFonts w:ascii="Arial" w:hAnsi="Arial" w:cs="Arial"/>
                <w:color w:val="000000"/>
              </w:rPr>
              <w:t>3.</w:t>
            </w:r>
            <w:r w:rsidRPr="00EB606F">
              <w:rPr>
                <w:rFonts w:ascii="Arial" w:hAnsi="Arial" w:cs="Arial"/>
                <w:color w:val="000000"/>
              </w:rPr>
              <w:tab/>
              <w:t>Distribucijska zanka požarnih hidrantov zunaj zgradb in požarnih pip v notranjosti zgradb mora zagotoviti ustrezno pokritost za varnost pomembnih področij elektrarne. Pokritost mora biti utemeljena v analizi požarne nevarnosti.</w:t>
            </w:r>
          </w:p>
        </w:tc>
        <w:tc>
          <w:tcPr>
            <w:tcW w:w="4962" w:type="dxa"/>
            <w:tcBorders>
              <w:top w:val="single" w:sz="4" w:space="0" w:color="000000"/>
              <w:left w:val="single" w:sz="4" w:space="0" w:color="000000"/>
              <w:bottom w:val="single" w:sz="4" w:space="0" w:color="000000"/>
              <w:right w:val="single" w:sz="4" w:space="0" w:color="000000"/>
            </w:tcBorders>
          </w:tcPr>
          <w:p w:rsidR="00D54293" w:rsidRDefault="00AE61D8" w:rsidP="00D54293">
            <w:pPr>
              <w:widowControl w:val="0"/>
              <w:autoSpaceDE w:val="0"/>
              <w:autoSpaceDN w:val="0"/>
              <w:adjustRightInd w:val="0"/>
              <w:spacing w:before="3" w:after="0" w:line="253" w:lineRule="exact"/>
              <w:ind w:left="121"/>
              <w:rPr>
                <w:rFonts w:ascii="Arial" w:hAnsi="Arial" w:cs="Arial"/>
                <w:color w:val="000000"/>
              </w:rPr>
            </w:pPr>
            <w:proofErr w:type="spellStart"/>
            <w:r w:rsidRPr="00AE61D8">
              <w:rPr>
                <w:rFonts w:ascii="Arial" w:hAnsi="Arial" w:cs="Arial"/>
                <w:color w:val="000000"/>
              </w:rPr>
              <w:t>The</w:t>
            </w:r>
            <w:proofErr w:type="spellEnd"/>
            <w:r w:rsidRPr="00AE61D8">
              <w:rPr>
                <w:rFonts w:ascii="Arial" w:hAnsi="Arial" w:cs="Arial"/>
                <w:color w:val="000000"/>
              </w:rPr>
              <w:t xml:space="preserve"> design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ensure</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compliance</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fire-protection</w:t>
            </w:r>
            <w:proofErr w:type="spellEnd"/>
            <w:r w:rsidRPr="00AE61D8">
              <w:rPr>
                <w:rFonts w:ascii="Arial" w:hAnsi="Arial" w:cs="Arial"/>
                <w:color w:val="000000"/>
              </w:rPr>
              <w:t xml:space="preserve"> </w:t>
            </w:r>
            <w:proofErr w:type="spellStart"/>
            <w:r w:rsidRPr="00AE61D8">
              <w:rPr>
                <w:rFonts w:ascii="Arial" w:hAnsi="Arial" w:cs="Arial"/>
                <w:color w:val="000000"/>
              </w:rPr>
              <w:t>system</w:t>
            </w:r>
            <w:proofErr w:type="spellEnd"/>
            <w:r w:rsidRPr="00AE61D8">
              <w:rPr>
                <w:rFonts w:ascii="Arial" w:hAnsi="Arial" w:cs="Arial"/>
                <w:color w:val="000000"/>
              </w:rPr>
              <w:t xml:space="preserve"> </w:t>
            </w:r>
            <w:proofErr w:type="spellStart"/>
            <w:r w:rsidRPr="00AE61D8">
              <w:rPr>
                <w:rFonts w:ascii="Arial" w:hAnsi="Arial" w:cs="Arial"/>
                <w:color w:val="000000"/>
              </w:rPr>
              <w:t>with</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following</w:t>
            </w:r>
            <w:proofErr w:type="spellEnd"/>
            <w:r w:rsidRPr="00AE61D8">
              <w:rPr>
                <w:rFonts w:ascii="Arial" w:hAnsi="Arial" w:cs="Arial"/>
                <w:color w:val="000000"/>
              </w:rPr>
              <w:t xml:space="preserve"> </w:t>
            </w:r>
            <w:proofErr w:type="spellStart"/>
            <w:r w:rsidRPr="00AE61D8">
              <w:rPr>
                <w:rFonts w:ascii="Arial" w:hAnsi="Arial" w:cs="Arial"/>
                <w:color w:val="000000"/>
              </w:rPr>
              <w:t>requirements</w:t>
            </w:r>
            <w:proofErr w:type="spellEnd"/>
            <w:r w:rsidRPr="00AE61D8">
              <w:rPr>
                <w:rFonts w:ascii="Arial" w:hAnsi="Arial" w:cs="Arial"/>
                <w:color w:val="000000"/>
              </w:rPr>
              <w:t>:</w:t>
            </w:r>
          </w:p>
          <w:p w:rsidR="00AE61D8" w:rsidRPr="00FB4088" w:rsidRDefault="00AE61D8" w:rsidP="00D54293">
            <w:pPr>
              <w:widowControl w:val="0"/>
              <w:autoSpaceDE w:val="0"/>
              <w:autoSpaceDN w:val="0"/>
              <w:adjustRightInd w:val="0"/>
              <w:spacing w:before="3" w:after="0" w:line="253" w:lineRule="exact"/>
              <w:ind w:left="121"/>
              <w:rPr>
                <w:rFonts w:ascii="Arial" w:hAnsi="Arial" w:cs="Arial"/>
                <w:color w:val="000000"/>
              </w:rPr>
            </w:pPr>
            <w:r w:rsidRPr="00AE61D8">
              <w:rPr>
                <w:rFonts w:ascii="Arial" w:hAnsi="Arial" w:cs="Arial"/>
                <w:color w:val="000000"/>
              </w:rPr>
              <w:t>3.</w:t>
            </w:r>
            <w:r w:rsidRPr="00AE61D8">
              <w:rPr>
                <w:rFonts w:ascii="Arial" w:hAnsi="Arial" w:cs="Arial"/>
                <w:color w:val="000000"/>
              </w:rPr>
              <w:tab/>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outdoor</w:t>
            </w:r>
            <w:proofErr w:type="spellEnd"/>
            <w:r w:rsidRPr="00AE61D8">
              <w:rPr>
                <w:rFonts w:ascii="Arial" w:hAnsi="Arial" w:cs="Arial"/>
                <w:color w:val="000000"/>
              </w:rPr>
              <w:t xml:space="preserve"> </w:t>
            </w:r>
            <w:proofErr w:type="spellStart"/>
            <w:r w:rsidRPr="00AE61D8">
              <w:rPr>
                <w:rFonts w:ascii="Arial" w:hAnsi="Arial" w:cs="Arial"/>
                <w:color w:val="000000"/>
              </w:rPr>
              <w:t>fire-hydrant</w:t>
            </w:r>
            <w:proofErr w:type="spellEnd"/>
            <w:r w:rsidRPr="00AE61D8">
              <w:rPr>
                <w:rFonts w:ascii="Arial" w:hAnsi="Arial" w:cs="Arial"/>
                <w:color w:val="000000"/>
              </w:rPr>
              <w:t xml:space="preserve"> </w:t>
            </w:r>
            <w:proofErr w:type="spellStart"/>
            <w:r w:rsidRPr="00AE61D8">
              <w:rPr>
                <w:rFonts w:ascii="Arial" w:hAnsi="Arial" w:cs="Arial"/>
                <w:color w:val="000000"/>
              </w:rPr>
              <w:t>distribution</w:t>
            </w:r>
            <w:proofErr w:type="spellEnd"/>
            <w:r w:rsidRPr="00AE61D8">
              <w:rPr>
                <w:rFonts w:ascii="Arial" w:hAnsi="Arial" w:cs="Arial"/>
                <w:color w:val="000000"/>
              </w:rPr>
              <w:t xml:space="preserve"> </w:t>
            </w:r>
            <w:proofErr w:type="spellStart"/>
            <w:r w:rsidRPr="00AE61D8">
              <w:rPr>
                <w:rFonts w:ascii="Arial" w:hAnsi="Arial" w:cs="Arial"/>
                <w:color w:val="000000"/>
              </w:rPr>
              <w:t>loop</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taps</w:t>
            </w:r>
            <w:proofErr w:type="spellEnd"/>
            <w:r w:rsidRPr="00AE61D8">
              <w:rPr>
                <w:rFonts w:ascii="Arial" w:hAnsi="Arial" w:cs="Arial"/>
                <w:color w:val="000000"/>
              </w:rPr>
              <w:t xml:space="preserve"> </w:t>
            </w:r>
            <w:proofErr w:type="spellStart"/>
            <w:r w:rsidRPr="00AE61D8">
              <w:rPr>
                <w:rFonts w:ascii="Arial" w:hAnsi="Arial" w:cs="Arial"/>
                <w:color w:val="000000"/>
              </w:rPr>
              <w:t>within</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buildings</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ensure</w:t>
            </w:r>
            <w:proofErr w:type="spellEnd"/>
            <w:r w:rsidRPr="00AE61D8">
              <w:rPr>
                <w:rFonts w:ascii="Arial" w:hAnsi="Arial" w:cs="Arial"/>
                <w:color w:val="000000"/>
              </w:rPr>
              <w:t xml:space="preserve"> </w:t>
            </w:r>
            <w:proofErr w:type="spellStart"/>
            <w:r w:rsidRPr="00AE61D8">
              <w:rPr>
                <w:rFonts w:ascii="Arial" w:hAnsi="Arial" w:cs="Arial"/>
                <w:color w:val="000000"/>
              </w:rPr>
              <w:t>adequate</w:t>
            </w:r>
            <w:proofErr w:type="spellEnd"/>
            <w:r w:rsidRPr="00AE61D8">
              <w:rPr>
                <w:rFonts w:ascii="Arial" w:hAnsi="Arial" w:cs="Arial"/>
                <w:color w:val="000000"/>
              </w:rPr>
              <w:t xml:space="preserve"> </w:t>
            </w:r>
            <w:proofErr w:type="spellStart"/>
            <w:r w:rsidRPr="00AE61D8">
              <w:rPr>
                <w:rFonts w:ascii="Arial" w:hAnsi="Arial" w:cs="Arial"/>
                <w:color w:val="000000"/>
              </w:rPr>
              <w:t>coverage</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safety-related</w:t>
            </w:r>
            <w:proofErr w:type="spellEnd"/>
            <w:r w:rsidRPr="00AE61D8">
              <w:rPr>
                <w:rFonts w:ascii="Arial" w:hAnsi="Arial" w:cs="Arial"/>
                <w:color w:val="000000"/>
              </w:rPr>
              <w:t xml:space="preserve"> </w:t>
            </w:r>
            <w:proofErr w:type="spellStart"/>
            <w:r w:rsidRPr="00AE61D8">
              <w:rPr>
                <w:rFonts w:ascii="Arial" w:hAnsi="Arial" w:cs="Arial"/>
                <w:color w:val="000000"/>
              </w:rPr>
              <w:t>areas</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facility</w:t>
            </w:r>
            <w:proofErr w:type="spellEnd"/>
            <w:r w:rsidRPr="00AE61D8">
              <w:rPr>
                <w:rFonts w:ascii="Arial" w:hAnsi="Arial" w:cs="Arial"/>
                <w:color w:val="000000"/>
              </w:rPr>
              <w:t xml:space="preserve">. </w:t>
            </w:r>
            <w:proofErr w:type="spellStart"/>
            <w:r w:rsidRPr="00AE61D8">
              <w:rPr>
                <w:rFonts w:ascii="Arial" w:hAnsi="Arial" w:cs="Arial"/>
                <w:color w:val="000000"/>
              </w:rPr>
              <w:t>Coverage</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be </w:t>
            </w:r>
            <w:proofErr w:type="spellStart"/>
            <w:r w:rsidRPr="00AE61D8">
              <w:rPr>
                <w:rFonts w:ascii="Arial" w:hAnsi="Arial" w:cs="Arial"/>
                <w:color w:val="000000"/>
              </w:rPr>
              <w:t>substantiated</w:t>
            </w:r>
            <w:proofErr w:type="spellEnd"/>
            <w:r w:rsidRPr="00AE61D8">
              <w:rPr>
                <w:rFonts w:ascii="Arial" w:hAnsi="Arial" w:cs="Arial"/>
                <w:color w:val="000000"/>
              </w:rPr>
              <w:t xml:space="preserve"> in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fire-risk</w:t>
            </w:r>
            <w:proofErr w:type="spellEnd"/>
            <w:r w:rsidRPr="00AE61D8">
              <w:rPr>
                <w:rFonts w:ascii="Arial" w:hAnsi="Arial" w:cs="Arial"/>
                <w:color w:val="000000"/>
              </w:rPr>
              <w:t xml:space="preserve"> </w:t>
            </w:r>
            <w:proofErr w:type="spellStart"/>
            <w:r w:rsidRPr="00AE61D8">
              <w:rPr>
                <w:rFonts w:ascii="Arial" w:hAnsi="Arial" w:cs="Arial"/>
                <w:color w:val="000000"/>
              </w:rPr>
              <w:t>analysis</w:t>
            </w:r>
            <w:proofErr w:type="spellEnd"/>
            <w:r w:rsidRPr="00AE61D8">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S 4.4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3" w:lineRule="exact"/>
              <w:ind w:left="109"/>
              <w:rPr>
                <w:rFonts w:ascii="Arial" w:hAnsi="Arial" w:cs="Arial"/>
                <w:color w:val="000000"/>
              </w:rPr>
            </w:pPr>
            <w:proofErr w:type="spellStart"/>
            <w:r w:rsidRPr="00FB4088">
              <w:rPr>
                <w:rFonts w:ascii="Arial" w:hAnsi="Arial" w:cs="Arial"/>
                <w:color w:val="000000"/>
              </w:rPr>
              <w:t>Ventilation</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arranged</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each</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compartment</w:t>
            </w:r>
            <w:proofErr w:type="spellEnd"/>
            <w:r w:rsidRPr="00FB4088">
              <w:rPr>
                <w:rFonts w:ascii="Arial" w:hAnsi="Arial" w:cs="Arial"/>
                <w:color w:val="000000"/>
              </w:rPr>
              <w:t xml:space="preserve"> </w:t>
            </w:r>
            <w:proofErr w:type="spellStart"/>
            <w:r w:rsidRPr="00FB4088">
              <w:rPr>
                <w:rFonts w:ascii="Arial" w:hAnsi="Arial" w:cs="Arial"/>
                <w:color w:val="000000"/>
              </w:rPr>
              <w:t>fully</w:t>
            </w:r>
            <w:proofErr w:type="spellEnd"/>
            <w:r w:rsidRPr="00FB4088">
              <w:rPr>
                <w:rFonts w:ascii="Arial" w:hAnsi="Arial" w:cs="Arial"/>
                <w:color w:val="000000"/>
              </w:rPr>
              <w:t xml:space="preserve"> </w:t>
            </w:r>
            <w:proofErr w:type="spellStart"/>
            <w:r w:rsidRPr="00FB4088">
              <w:rPr>
                <w:rFonts w:ascii="Arial" w:hAnsi="Arial" w:cs="Arial"/>
                <w:color w:val="000000"/>
              </w:rPr>
              <w:t>fulfils</w:t>
            </w:r>
            <w:proofErr w:type="spellEnd"/>
            <w:r w:rsidRPr="00FB4088">
              <w:rPr>
                <w:rFonts w:ascii="Arial" w:hAnsi="Arial" w:cs="Arial"/>
                <w:color w:val="000000"/>
              </w:rPr>
              <w:t xml:space="preserve"> </w:t>
            </w:r>
            <w:proofErr w:type="spellStart"/>
            <w:r w:rsidRPr="00FB4088">
              <w:rPr>
                <w:rFonts w:ascii="Arial" w:hAnsi="Arial" w:cs="Arial"/>
                <w:color w:val="000000"/>
              </w:rPr>
              <w:t>its</w:t>
            </w:r>
            <w:proofErr w:type="spellEnd"/>
            <w:r w:rsidRPr="00FB4088">
              <w:rPr>
                <w:rFonts w:ascii="Arial" w:hAnsi="Arial" w:cs="Arial"/>
                <w:color w:val="000000"/>
              </w:rPr>
              <w:t xml:space="preserve"> </w:t>
            </w:r>
            <w:proofErr w:type="spellStart"/>
            <w:r w:rsidRPr="00FB4088">
              <w:rPr>
                <w:rFonts w:ascii="Arial" w:hAnsi="Arial" w:cs="Arial"/>
                <w:color w:val="000000"/>
              </w:rPr>
              <w:t>segregation</w:t>
            </w:r>
            <w:proofErr w:type="spellEnd"/>
            <w:r w:rsidRPr="00FB4088">
              <w:rPr>
                <w:rFonts w:ascii="Arial" w:hAnsi="Arial" w:cs="Arial"/>
                <w:color w:val="000000"/>
              </w:rPr>
              <w:t xml:space="preserve"> </w:t>
            </w:r>
            <w:proofErr w:type="spellStart"/>
            <w:r w:rsidRPr="00FB4088">
              <w:rPr>
                <w:rFonts w:ascii="Arial" w:hAnsi="Arial" w:cs="Arial"/>
                <w:color w:val="000000"/>
              </w:rPr>
              <w:t>purpose</w:t>
            </w:r>
            <w:proofErr w:type="spellEnd"/>
            <w:r w:rsidRPr="00FB4088">
              <w:rPr>
                <w:rFonts w:ascii="Arial" w:hAnsi="Arial" w:cs="Arial"/>
                <w:color w:val="000000"/>
              </w:rPr>
              <w:t xml:space="preserve"> in </w:t>
            </w:r>
            <w:proofErr w:type="spellStart"/>
            <w:r w:rsidRPr="00FB4088">
              <w:rPr>
                <w:rFonts w:ascii="Arial" w:hAnsi="Arial" w:cs="Arial"/>
                <w:color w:val="000000"/>
              </w:rPr>
              <w:t>case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P1/3.5/4</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Projekt mora zagotoviti, da so za sisteme požarne varnosti izpolnjene naslednje zahteve:</w:t>
            </w:r>
          </w:p>
          <w:p w:rsidR="00D54293" w:rsidRPr="00FB4088" w:rsidRDefault="00EB606F" w:rsidP="00EB606F">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4.</w:t>
            </w:r>
            <w:r w:rsidRPr="00EB606F">
              <w:rPr>
                <w:rFonts w:ascii="Arial" w:hAnsi="Arial" w:cs="Arial"/>
                <w:color w:val="000000"/>
              </w:rPr>
              <w:tab/>
              <w:t>Ventilacijski sistemi morajo biti izvedeni tako, da je med požarom zagotovljena ločenost požarnih sektorjev.</w:t>
            </w:r>
          </w:p>
        </w:tc>
        <w:tc>
          <w:tcPr>
            <w:tcW w:w="4962" w:type="dxa"/>
            <w:tcBorders>
              <w:top w:val="single" w:sz="4" w:space="0" w:color="000000"/>
              <w:left w:val="single" w:sz="4" w:space="0" w:color="000000"/>
              <w:bottom w:val="single" w:sz="4" w:space="0" w:color="000000"/>
              <w:right w:val="single" w:sz="4" w:space="0" w:color="000000"/>
            </w:tcBorders>
          </w:tcPr>
          <w:p w:rsidR="00D54293" w:rsidRDefault="00AE61D8" w:rsidP="00D54293">
            <w:pPr>
              <w:widowControl w:val="0"/>
              <w:autoSpaceDE w:val="0"/>
              <w:autoSpaceDN w:val="0"/>
              <w:adjustRightInd w:val="0"/>
              <w:spacing w:after="0" w:line="252" w:lineRule="exact"/>
              <w:ind w:left="121"/>
              <w:rPr>
                <w:rFonts w:ascii="Arial" w:hAnsi="Arial" w:cs="Arial"/>
                <w:color w:val="000000"/>
              </w:rPr>
            </w:pPr>
            <w:proofErr w:type="spellStart"/>
            <w:r w:rsidRPr="00AE61D8">
              <w:rPr>
                <w:rFonts w:ascii="Arial" w:hAnsi="Arial" w:cs="Arial"/>
                <w:color w:val="000000"/>
              </w:rPr>
              <w:t>The</w:t>
            </w:r>
            <w:proofErr w:type="spellEnd"/>
            <w:r w:rsidRPr="00AE61D8">
              <w:rPr>
                <w:rFonts w:ascii="Arial" w:hAnsi="Arial" w:cs="Arial"/>
                <w:color w:val="000000"/>
              </w:rPr>
              <w:t xml:space="preserve"> design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ensure</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compliance</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fire-protection</w:t>
            </w:r>
            <w:proofErr w:type="spellEnd"/>
            <w:r w:rsidRPr="00AE61D8">
              <w:rPr>
                <w:rFonts w:ascii="Arial" w:hAnsi="Arial" w:cs="Arial"/>
                <w:color w:val="000000"/>
              </w:rPr>
              <w:t xml:space="preserve"> </w:t>
            </w:r>
            <w:proofErr w:type="spellStart"/>
            <w:r w:rsidRPr="00AE61D8">
              <w:rPr>
                <w:rFonts w:ascii="Arial" w:hAnsi="Arial" w:cs="Arial"/>
                <w:color w:val="000000"/>
              </w:rPr>
              <w:t>system</w:t>
            </w:r>
            <w:proofErr w:type="spellEnd"/>
            <w:r w:rsidRPr="00AE61D8">
              <w:rPr>
                <w:rFonts w:ascii="Arial" w:hAnsi="Arial" w:cs="Arial"/>
                <w:color w:val="000000"/>
              </w:rPr>
              <w:t xml:space="preserve"> </w:t>
            </w:r>
            <w:proofErr w:type="spellStart"/>
            <w:r w:rsidRPr="00AE61D8">
              <w:rPr>
                <w:rFonts w:ascii="Arial" w:hAnsi="Arial" w:cs="Arial"/>
                <w:color w:val="000000"/>
              </w:rPr>
              <w:t>with</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following</w:t>
            </w:r>
            <w:proofErr w:type="spellEnd"/>
            <w:r w:rsidRPr="00AE61D8">
              <w:rPr>
                <w:rFonts w:ascii="Arial" w:hAnsi="Arial" w:cs="Arial"/>
                <w:color w:val="000000"/>
              </w:rPr>
              <w:t xml:space="preserve"> </w:t>
            </w:r>
            <w:proofErr w:type="spellStart"/>
            <w:r w:rsidRPr="00AE61D8">
              <w:rPr>
                <w:rFonts w:ascii="Arial" w:hAnsi="Arial" w:cs="Arial"/>
                <w:color w:val="000000"/>
              </w:rPr>
              <w:t>requirements</w:t>
            </w:r>
            <w:proofErr w:type="spellEnd"/>
            <w:r w:rsidRPr="00AE61D8">
              <w:rPr>
                <w:rFonts w:ascii="Arial" w:hAnsi="Arial" w:cs="Arial"/>
                <w:color w:val="000000"/>
              </w:rPr>
              <w:t>:</w:t>
            </w:r>
          </w:p>
          <w:p w:rsidR="00AE61D8" w:rsidRPr="00FB4088" w:rsidRDefault="00AE61D8" w:rsidP="00D54293">
            <w:pPr>
              <w:widowControl w:val="0"/>
              <w:autoSpaceDE w:val="0"/>
              <w:autoSpaceDN w:val="0"/>
              <w:adjustRightInd w:val="0"/>
              <w:spacing w:after="0" w:line="252" w:lineRule="exact"/>
              <w:ind w:left="121"/>
              <w:rPr>
                <w:rFonts w:ascii="Arial" w:hAnsi="Arial" w:cs="Arial"/>
                <w:color w:val="000000"/>
              </w:rPr>
            </w:pPr>
            <w:r w:rsidRPr="00AE61D8">
              <w:rPr>
                <w:rFonts w:ascii="Arial" w:hAnsi="Arial" w:cs="Arial"/>
                <w:color w:val="000000"/>
              </w:rPr>
              <w:t>4.</w:t>
            </w:r>
            <w:r w:rsidRPr="00AE61D8">
              <w:rPr>
                <w:rFonts w:ascii="Arial" w:hAnsi="Arial" w:cs="Arial"/>
                <w:color w:val="000000"/>
              </w:rPr>
              <w:tab/>
            </w:r>
            <w:proofErr w:type="spellStart"/>
            <w:r w:rsidRPr="00AE61D8">
              <w:rPr>
                <w:rFonts w:ascii="Arial" w:hAnsi="Arial" w:cs="Arial"/>
                <w:color w:val="000000"/>
              </w:rPr>
              <w:t>Ventilation</w:t>
            </w:r>
            <w:proofErr w:type="spellEnd"/>
            <w:r w:rsidRPr="00AE61D8">
              <w:rPr>
                <w:rFonts w:ascii="Arial" w:hAnsi="Arial" w:cs="Arial"/>
                <w:color w:val="000000"/>
              </w:rPr>
              <w:t xml:space="preserve"> </w:t>
            </w:r>
            <w:proofErr w:type="spellStart"/>
            <w:r w:rsidRPr="00AE61D8">
              <w:rPr>
                <w:rFonts w:ascii="Arial" w:hAnsi="Arial" w:cs="Arial"/>
                <w:color w:val="000000"/>
              </w:rPr>
              <w:t>system</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be </w:t>
            </w:r>
            <w:proofErr w:type="spellStart"/>
            <w:r w:rsidRPr="00AE61D8">
              <w:rPr>
                <w:rFonts w:ascii="Arial" w:hAnsi="Arial" w:cs="Arial"/>
                <w:color w:val="000000"/>
              </w:rPr>
              <w:t>implemented</w:t>
            </w:r>
            <w:proofErr w:type="spellEnd"/>
            <w:r w:rsidRPr="00AE61D8">
              <w:rPr>
                <w:rFonts w:ascii="Arial" w:hAnsi="Arial" w:cs="Arial"/>
                <w:color w:val="000000"/>
              </w:rPr>
              <w:t xml:space="preserve"> so as to </w:t>
            </w:r>
            <w:proofErr w:type="spellStart"/>
            <w:r w:rsidRPr="00AE61D8">
              <w:rPr>
                <w:rFonts w:ascii="Arial" w:hAnsi="Arial" w:cs="Arial"/>
                <w:color w:val="000000"/>
              </w:rPr>
              <w:t>maintain</w:t>
            </w:r>
            <w:proofErr w:type="spellEnd"/>
            <w:r w:rsidRPr="00AE61D8">
              <w:rPr>
                <w:rFonts w:ascii="Arial" w:hAnsi="Arial" w:cs="Arial"/>
                <w:color w:val="000000"/>
              </w:rPr>
              <w:t xml:space="preserve"> </w:t>
            </w:r>
            <w:proofErr w:type="spellStart"/>
            <w:r w:rsidRPr="00AE61D8">
              <w:rPr>
                <w:rFonts w:ascii="Arial" w:hAnsi="Arial" w:cs="Arial"/>
                <w:color w:val="000000"/>
              </w:rPr>
              <w:t>separation</w:t>
            </w:r>
            <w:proofErr w:type="spellEnd"/>
            <w:r w:rsidRPr="00AE61D8">
              <w:rPr>
                <w:rFonts w:ascii="Arial" w:hAnsi="Arial" w:cs="Arial"/>
                <w:color w:val="000000"/>
              </w:rPr>
              <w:t xml:space="preserve"> </w:t>
            </w:r>
            <w:proofErr w:type="spellStart"/>
            <w:r w:rsidRPr="00AE61D8">
              <w:rPr>
                <w:rFonts w:ascii="Arial" w:hAnsi="Arial" w:cs="Arial"/>
                <w:color w:val="000000"/>
              </w:rPr>
              <w:t>between</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compartments</w:t>
            </w:r>
            <w:proofErr w:type="spellEnd"/>
            <w:r w:rsidRPr="00AE61D8">
              <w:rPr>
                <w:rFonts w:ascii="Arial" w:hAnsi="Arial" w:cs="Arial"/>
                <w:color w:val="000000"/>
              </w:rPr>
              <w:t xml:space="preserve"> in </w:t>
            </w:r>
            <w:proofErr w:type="spellStart"/>
            <w:r w:rsidRPr="00AE61D8">
              <w:rPr>
                <w:rFonts w:ascii="Arial" w:hAnsi="Arial" w:cs="Arial"/>
                <w:color w:val="000000"/>
              </w:rPr>
              <w:t>an</w:t>
            </w:r>
            <w:proofErr w:type="spellEnd"/>
            <w:r w:rsidRPr="00AE61D8">
              <w:rPr>
                <w:rFonts w:ascii="Arial" w:hAnsi="Arial" w:cs="Arial"/>
                <w:color w:val="000000"/>
              </w:rPr>
              <w:t xml:space="preserve"> </w:t>
            </w:r>
            <w:proofErr w:type="spellStart"/>
            <w:r w:rsidRPr="00AE61D8">
              <w:rPr>
                <w:rFonts w:ascii="Arial" w:hAnsi="Arial" w:cs="Arial"/>
                <w:color w:val="000000"/>
              </w:rPr>
              <w:t>event</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S 4.5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rPr>
            </w:pPr>
            <w:proofErr w:type="spellStart"/>
            <w:r w:rsidRPr="00FB4088">
              <w:rPr>
                <w:rFonts w:ascii="Arial" w:hAnsi="Arial" w:cs="Arial"/>
                <w:color w:val="000000"/>
              </w:rPr>
              <w:t>Parts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ventilation</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 xml:space="preserve"> (</w:t>
            </w:r>
            <w:proofErr w:type="spellStart"/>
            <w:r w:rsidRPr="00FB4088">
              <w:rPr>
                <w:rFonts w:ascii="Arial" w:hAnsi="Arial" w:cs="Arial"/>
                <w:color w:val="000000"/>
              </w:rPr>
              <w:t>such</w:t>
            </w:r>
            <w:proofErr w:type="spellEnd"/>
            <w:r w:rsidRPr="00FB4088">
              <w:rPr>
                <w:rFonts w:ascii="Arial" w:hAnsi="Arial" w:cs="Arial"/>
                <w:color w:val="000000"/>
              </w:rPr>
              <w:t xml:space="preserve"> as </w:t>
            </w:r>
            <w:proofErr w:type="spellStart"/>
            <w:r w:rsidRPr="00FB4088">
              <w:rPr>
                <w:rFonts w:ascii="Arial" w:hAnsi="Arial" w:cs="Arial"/>
                <w:color w:val="000000"/>
              </w:rPr>
              <w:t>connecting</w:t>
            </w:r>
            <w:proofErr w:type="spellEnd"/>
            <w:r w:rsidRPr="00FB4088">
              <w:rPr>
                <w:rFonts w:ascii="Arial" w:hAnsi="Arial" w:cs="Arial"/>
                <w:color w:val="000000"/>
              </w:rPr>
              <w:t xml:space="preserve"> </w:t>
            </w:r>
            <w:proofErr w:type="spellStart"/>
            <w:r w:rsidRPr="00FB4088">
              <w:rPr>
                <w:rFonts w:ascii="Arial" w:hAnsi="Arial" w:cs="Arial"/>
                <w:color w:val="000000"/>
              </w:rPr>
              <w:t>ducts</w:t>
            </w:r>
            <w:proofErr w:type="spellEnd"/>
            <w:r w:rsidRPr="00FB4088">
              <w:rPr>
                <w:rFonts w:ascii="Arial" w:hAnsi="Arial" w:cs="Arial"/>
                <w:color w:val="000000"/>
              </w:rPr>
              <w:t xml:space="preserve">, fan </w:t>
            </w:r>
            <w:proofErr w:type="spellStart"/>
            <w:r w:rsidRPr="00FB4088">
              <w:rPr>
                <w:rFonts w:ascii="Arial" w:hAnsi="Arial" w:cs="Arial"/>
                <w:color w:val="000000"/>
              </w:rPr>
              <w:t>rooms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filters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are </w:t>
            </w:r>
            <w:proofErr w:type="spellStart"/>
            <w:r w:rsidRPr="00FB4088">
              <w:rPr>
                <w:rFonts w:ascii="Arial" w:hAnsi="Arial" w:cs="Arial"/>
                <w:color w:val="000000"/>
              </w:rPr>
              <w:t>located</w:t>
            </w:r>
            <w:proofErr w:type="spellEnd"/>
            <w:r w:rsidRPr="00FB4088">
              <w:rPr>
                <w:rFonts w:ascii="Arial" w:hAnsi="Arial" w:cs="Arial"/>
                <w:color w:val="000000"/>
              </w:rPr>
              <w:t xml:space="preserve"> </w:t>
            </w:r>
            <w:proofErr w:type="spellStart"/>
            <w:r w:rsidRPr="00FB4088">
              <w:rPr>
                <w:rFonts w:ascii="Arial" w:hAnsi="Arial" w:cs="Arial"/>
                <w:color w:val="000000"/>
              </w:rPr>
              <w:t>outside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lastRenderedPageBreak/>
              <w:t>compartments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have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same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resistance</w:t>
            </w:r>
            <w:proofErr w:type="spellEnd"/>
            <w:r w:rsidRPr="00FB4088">
              <w:rPr>
                <w:rFonts w:ascii="Arial" w:hAnsi="Arial" w:cs="Arial"/>
                <w:color w:val="000000"/>
              </w:rPr>
              <w:t xml:space="preserve"> as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compartment</w:t>
            </w:r>
            <w:proofErr w:type="spellEnd"/>
            <w:r w:rsidRPr="00FB4088">
              <w:rPr>
                <w:rFonts w:ascii="Arial" w:hAnsi="Arial" w:cs="Arial"/>
                <w:color w:val="000000"/>
              </w:rPr>
              <w:t xml:space="preserve"> </w:t>
            </w:r>
            <w:proofErr w:type="spellStart"/>
            <w:r w:rsidRPr="00FB4088">
              <w:rPr>
                <w:rFonts w:ascii="Arial" w:hAnsi="Arial" w:cs="Arial"/>
                <w:color w:val="000000"/>
              </w:rPr>
              <w:t>or</w:t>
            </w:r>
            <w:proofErr w:type="spellEnd"/>
            <w:r w:rsidRPr="00FB4088">
              <w:rPr>
                <w:rFonts w:ascii="Arial" w:hAnsi="Arial" w:cs="Arial"/>
                <w:color w:val="000000"/>
              </w:rPr>
              <w:t xml:space="preserve"> be </w:t>
            </w:r>
            <w:proofErr w:type="spellStart"/>
            <w:r w:rsidRPr="00FB4088">
              <w:rPr>
                <w:rFonts w:ascii="Arial" w:hAnsi="Arial" w:cs="Arial"/>
                <w:color w:val="000000"/>
              </w:rPr>
              <w:t>capable</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isolation</w:t>
            </w:r>
            <w:proofErr w:type="spellEnd"/>
            <w:r w:rsidRPr="00FB4088">
              <w:rPr>
                <w:rFonts w:ascii="Arial" w:hAnsi="Arial" w:cs="Arial"/>
                <w:color w:val="000000"/>
              </w:rPr>
              <w:t xml:space="preserve"> </w:t>
            </w:r>
            <w:proofErr w:type="spellStart"/>
            <w:r w:rsidRPr="00FB4088">
              <w:rPr>
                <w:rFonts w:ascii="Arial" w:hAnsi="Arial" w:cs="Arial"/>
                <w:color w:val="000000"/>
              </w:rPr>
              <w:t>from</w:t>
            </w:r>
            <w:proofErr w:type="spellEnd"/>
            <w:r w:rsidRPr="00FB4088">
              <w:rPr>
                <w:rFonts w:ascii="Arial" w:hAnsi="Arial" w:cs="Arial"/>
                <w:color w:val="000000"/>
              </w:rPr>
              <w:t xml:space="preserve"> it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appropriately</w:t>
            </w:r>
            <w:proofErr w:type="spellEnd"/>
            <w:r w:rsidRPr="00FB4088">
              <w:rPr>
                <w:rFonts w:ascii="Arial" w:hAnsi="Arial" w:cs="Arial"/>
                <w:color w:val="000000"/>
              </w:rPr>
              <w:t xml:space="preserve"> </w:t>
            </w:r>
            <w:proofErr w:type="spellStart"/>
            <w:r w:rsidRPr="00FB4088">
              <w:rPr>
                <w:rFonts w:ascii="Arial" w:hAnsi="Arial" w:cs="Arial"/>
                <w:color w:val="000000"/>
              </w:rPr>
              <w:t>rated</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dampers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JV5 P1/3.5/5</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Projekt mora zagotoviti, da so za sisteme požarne varnosti izpolnjene naslednje zahteve:</w:t>
            </w:r>
          </w:p>
          <w:p w:rsidR="00D54293" w:rsidRPr="00FB4088" w:rsidRDefault="00EB606F" w:rsidP="00EB606F">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5.</w:t>
            </w:r>
            <w:r w:rsidRPr="00EB606F">
              <w:rPr>
                <w:rFonts w:ascii="Arial" w:hAnsi="Arial" w:cs="Arial"/>
                <w:color w:val="000000"/>
              </w:rPr>
              <w:tab/>
              <w:t xml:space="preserve">Zunanji deli ventilacijskih sistemov morajo imeti </w:t>
            </w:r>
            <w:r w:rsidRPr="00EB606F">
              <w:rPr>
                <w:rFonts w:ascii="Arial" w:hAnsi="Arial" w:cs="Arial"/>
                <w:color w:val="000000"/>
              </w:rPr>
              <w:lastRenderedPageBreak/>
              <w:t>enake protipožarne lastnosti kakor njihovi deli v požarnem sektorju ali pa morajo imeti zagotovljeno možnost požarne izolacije z ustreznimi protipožarnimi loputami.</w:t>
            </w:r>
          </w:p>
        </w:tc>
        <w:tc>
          <w:tcPr>
            <w:tcW w:w="4962" w:type="dxa"/>
            <w:tcBorders>
              <w:top w:val="single" w:sz="4" w:space="0" w:color="000000"/>
              <w:left w:val="single" w:sz="4" w:space="0" w:color="000000"/>
              <w:bottom w:val="single" w:sz="4" w:space="0" w:color="000000"/>
              <w:right w:val="single" w:sz="4" w:space="0" w:color="000000"/>
            </w:tcBorders>
          </w:tcPr>
          <w:p w:rsidR="00D54293" w:rsidRDefault="00AE61D8" w:rsidP="00D54293">
            <w:pPr>
              <w:widowControl w:val="0"/>
              <w:autoSpaceDE w:val="0"/>
              <w:autoSpaceDN w:val="0"/>
              <w:adjustRightInd w:val="0"/>
              <w:spacing w:after="0" w:line="252" w:lineRule="exact"/>
              <w:ind w:left="121"/>
              <w:rPr>
                <w:rFonts w:ascii="Arial" w:hAnsi="Arial" w:cs="Arial"/>
                <w:color w:val="000000"/>
              </w:rPr>
            </w:pPr>
            <w:proofErr w:type="spellStart"/>
            <w:r w:rsidRPr="00AE61D8">
              <w:rPr>
                <w:rFonts w:ascii="Arial" w:hAnsi="Arial" w:cs="Arial"/>
                <w:color w:val="000000"/>
              </w:rPr>
              <w:lastRenderedPageBreak/>
              <w:t>The</w:t>
            </w:r>
            <w:proofErr w:type="spellEnd"/>
            <w:r w:rsidRPr="00AE61D8">
              <w:rPr>
                <w:rFonts w:ascii="Arial" w:hAnsi="Arial" w:cs="Arial"/>
                <w:color w:val="000000"/>
              </w:rPr>
              <w:t xml:space="preserve"> design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ensure</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compliance</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fire-protection</w:t>
            </w:r>
            <w:proofErr w:type="spellEnd"/>
            <w:r w:rsidRPr="00AE61D8">
              <w:rPr>
                <w:rFonts w:ascii="Arial" w:hAnsi="Arial" w:cs="Arial"/>
                <w:color w:val="000000"/>
              </w:rPr>
              <w:t xml:space="preserve"> </w:t>
            </w:r>
            <w:proofErr w:type="spellStart"/>
            <w:r w:rsidRPr="00AE61D8">
              <w:rPr>
                <w:rFonts w:ascii="Arial" w:hAnsi="Arial" w:cs="Arial"/>
                <w:color w:val="000000"/>
              </w:rPr>
              <w:t>system</w:t>
            </w:r>
            <w:proofErr w:type="spellEnd"/>
            <w:r w:rsidRPr="00AE61D8">
              <w:rPr>
                <w:rFonts w:ascii="Arial" w:hAnsi="Arial" w:cs="Arial"/>
                <w:color w:val="000000"/>
              </w:rPr>
              <w:t xml:space="preserve"> </w:t>
            </w:r>
            <w:proofErr w:type="spellStart"/>
            <w:r w:rsidRPr="00AE61D8">
              <w:rPr>
                <w:rFonts w:ascii="Arial" w:hAnsi="Arial" w:cs="Arial"/>
                <w:color w:val="000000"/>
              </w:rPr>
              <w:t>with</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following</w:t>
            </w:r>
            <w:proofErr w:type="spellEnd"/>
            <w:r w:rsidRPr="00AE61D8">
              <w:rPr>
                <w:rFonts w:ascii="Arial" w:hAnsi="Arial" w:cs="Arial"/>
                <w:color w:val="000000"/>
              </w:rPr>
              <w:t xml:space="preserve"> </w:t>
            </w:r>
            <w:proofErr w:type="spellStart"/>
            <w:r w:rsidRPr="00AE61D8">
              <w:rPr>
                <w:rFonts w:ascii="Arial" w:hAnsi="Arial" w:cs="Arial"/>
                <w:color w:val="000000"/>
              </w:rPr>
              <w:t>requirements</w:t>
            </w:r>
            <w:proofErr w:type="spellEnd"/>
            <w:r w:rsidRPr="00AE61D8">
              <w:rPr>
                <w:rFonts w:ascii="Arial" w:hAnsi="Arial" w:cs="Arial"/>
                <w:color w:val="000000"/>
              </w:rPr>
              <w:t>:</w:t>
            </w:r>
          </w:p>
          <w:p w:rsidR="00AE61D8" w:rsidRPr="00FB4088" w:rsidRDefault="00AE61D8" w:rsidP="00D54293">
            <w:pPr>
              <w:widowControl w:val="0"/>
              <w:autoSpaceDE w:val="0"/>
              <w:autoSpaceDN w:val="0"/>
              <w:adjustRightInd w:val="0"/>
              <w:spacing w:after="0" w:line="252" w:lineRule="exact"/>
              <w:ind w:left="121"/>
              <w:rPr>
                <w:rFonts w:ascii="Arial" w:hAnsi="Arial" w:cs="Arial"/>
                <w:color w:val="000000"/>
              </w:rPr>
            </w:pPr>
            <w:r w:rsidRPr="00AE61D8">
              <w:rPr>
                <w:rFonts w:ascii="Arial" w:hAnsi="Arial" w:cs="Arial"/>
                <w:color w:val="000000"/>
              </w:rPr>
              <w:t>5.</w:t>
            </w:r>
            <w:r w:rsidRPr="00AE61D8">
              <w:rPr>
                <w:rFonts w:ascii="Arial" w:hAnsi="Arial" w:cs="Arial"/>
                <w:color w:val="000000"/>
              </w:rPr>
              <w:tab/>
            </w:r>
            <w:proofErr w:type="spellStart"/>
            <w:r w:rsidRPr="00AE61D8">
              <w:rPr>
                <w:rFonts w:ascii="Arial" w:hAnsi="Arial" w:cs="Arial"/>
                <w:color w:val="000000"/>
              </w:rPr>
              <w:t>Outdoor</w:t>
            </w:r>
            <w:proofErr w:type="spellEnd"/>
            <w:r w:rsidRPr="00AE61D8">
              <w:rPr>
                <w:rFonts w:ascii="Arial" w:hAnsi="Arial" w:cs="Arial"/>
                <w:color w:val="000000"/>
              </w:rPr>
              <w:t xml:space="preserve"> </w:t>
            </w:r>
            <w:proofErr w:type="spellStart"/>
            <w:r w:rsidRPr="00AE61D8">
              <w:rPr>
                <w:rFonts w:ascii="Arial" w:hAnsi="Arial" w:cs="Arial"/>
                <w:color w:val="000000"/>
              </w:rPr>
              <w:t>sections</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ventilation</w:t>
            </w:r>
            <w:proofErr w:type="spellEnd"/>
            <w:r w:rsidRPr="00AE61D8">
              <w:rPr>
                <w:rFonts w:ascii="Arial" w:hAnsi="Arial" w:cs="Arial"/>
                <w:color w:val="000000"/>
              </w:rPr>
              <w:t xml:space="preserve"> </w:t>
            </w:r>
            <w:proofErr w:type="spellStart"/>
            <w:r w:rsidRPr="00AE61D8">
              <w:rPr>
                <w:rFonts w:ascii="Arial" w:hAnsi="Arial" w:cs="Arial"/>
                <w:color w:val="000000"/>
              </w:rPr>
              <w:t>systems</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lastRenderedPageBreak/>
              <w:t>have</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properties</w:t>
            </w:r>
            <w:proofErr w:type="spellEnd"/>
            <w:r w:rsidRPr="00AE61D8">
              <w:rPr>
                <w:rFonts w:ascii="Arial" w:hAnsi="Arial" w:cs="Arial"/>
                <w:color w:val="000000"/>
              </w:rPr>
              <w:t xml:space="preserve"> </w:t>
            </w:r>
            <w:proofErr w:type="spellStart"/>
            <w:r w:rsidRPr="00AE61D8">
              <w:rPr>
                <w:rFonts w:ascii="Arial" w:hAnsi="Arial" w:cs="Arial"/>
                <w:color w:val="000000"/>
              </w:rPr>
              <w:t>equivalent</w:t>
            </w:r>
            <w:proofErr w:type="spellEnd"/>
            <w:r w:rsidRPr="00AE61D8">
              <w:rPr>
                <w:rFonts w:ascii="Arial" w:hAnsi="Arial" w:cs="Arial"/>
                <w:color w:val="000000"/>
              </w:rPr>
              <w:t xml:space="preserve"> to </w:t>
            </w:r>
            <w:proofErr w:type="spellStart"/>
            <w:r w:rsidRPr="00AE61D8">
              <w:rPr>
                <w:rFonts w:ascii="Arial" w:hAnsi="Arial" w:cs="Arial"/>
                <w:color w:val="000000"/>
              </w:rPr>
              <w:t>sections</w:t>
            </w:r>
            <w:proofErr w:type="spellEnd"/>
            <w:r w:rsidRPr="00AE61D8">
              <w:rPr>
                <w:rFonts w:ascii="Arial" w:hAnsi="Arial" w:cs="Arial"/>
                <w:color w:val="000000"/>
              </w:rPr>
              <w:t xml:space="preserve"> </w:t>
            </w:r>
            <w:proofErr w:type="spellStart"/>
            <w:r w:rsidRPr="00AE61D8">
              <w:rPr>
                <w:rFonts w:ascii="Arial" w:hAnsi="Arial" w:cs="Arial"/>
                <w:color w:val="000000"/>
              </w:rPr>
              <w:t>within</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compartments</w:t>
            </w:r>
            <w:proofErr w:type="spellEnd"/>
            <w:r w:rsidRPr="00AE61D8">
              <w:rPr>
                <w:rFonts w:ascii="Arial" w:hAnsi="Arial" w:cs="Arial"/>
                <w:color w:val="000000"/>
              </w:rPr>
              <w:t xml:space="preserve">, as </w:t>
            </w:r>
            <w:proofErr w:type="spellStart"/>
            <w:r w:rsidRPr="00AE61D8">
              <w:rPr>
                <w:rFonts w:ascii="Arial" w:hAnsi="Arial" w:cs="Arial"/>
                <w:color w:val="000000"/>
              </w:rPr>
              <w:t>an</w:t>
            </w:r>
            <w:proofErr w:type="spellEnd"/>
            <w:r w:rsidRPr="00AE61D8">
              <w:rPr>
                <w:rFonts w:ascii="Arial" w:hAnsi="Arial" w:cs="Arial"/>
                <w:color w:val="000000"/>
              </w:rPr>
              <w:t xml:space="preserve"> alternative, </w:t>
            </w:r>
            <w:proofErr w:type="spellStart"/>
            <w:r w:rsidRPr="00AE61D8">
              <w:rPr>
                <w:rFonts w:ascii="Arial" w:hAnsi="Arial" w:cs="Arial"/>
                <w:color w:val="000000"/>
              </w:rPr>
              <w:t>outdoor</w:t>
            </w:r>
            <w:proofErr w:type="spellEnd"/>
            <w:r w:rsidRPr="00AE61D8">
              <w:rPr>
                <w:rFonts w:ascii="Arial" w:hAnsi="Arial" w:cs="Arial"/>
                <w:color w:val="000000"/>
              </w:rPr>
              <w:t xml:space="preserve"> </w:t>
            </w:r>
            <w:proofErr w:type="spellStart"/>
            <w:r w:rsidRPr="00AE61D8">
              <w:rPr>
                <w:rFonts w:ascii="Arial" w:hAnsi="Arial" w:cs="Arial"/>
                <w:color w:val="000000"/>
              </w:rPr>
              <w:t>sections</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be </w:t>
            </w:r>
            <w:proofErr w:type="spellStart"/>
            <w:r w:rsidRPr="00AE61D8">
              <w:rPr>
                <w:rFonts w:ascii="Arial" w:hAnsi="Arial" w:cs="Arial"/>
                <w:color w:val="000000"/>
              </w:rPr>
              <w:t>provided</w:t>
            </w:r>
            <w:proofErr w:type="spellEnd"/>
            <w:r w:rsidRPr="00AE61D8">
              <w:rPr>
                <w:rFonts w:ascii="Arial" w:hAnsi="Arial" w:cs="Arial"/>
                <w:color w:val="000000"/>
              </w:rPr>
              <w:t xml:space="preserve"> </w:t>
            </w:r>
            <w:proofErr w:type="spellStart"/>
            <w:r w:rsidRPr="00AE61D8">
              <w:rPr>
                <w:rFonts w:ascii="Arial" w:hAnsi="Arial" w:cs="Arial"/>
                <w:color w:val="000000"/>
              </w:rPr>
              <w:t>with</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dampers</w:t>
            </w:r>
            <w:proofErr w:type="spellEnd"/>
            <w:r w:rsidRPr="00AE61D8">
              <w:rPr>
                <w:rFonts w:ascii="Arial" w:hAnsi="Arial" w:cs="Arial"/>
                <w:color w:val="000000"/>
              </w:rPr>
              <w:t xml:space="preserve"> to </w:t>
            </w:r>
            <w:proofErr w:type="spellStart"/>
            <w:r w:rsidRPr="00AE61D8">
              <w:rPr>
                <w:rFonts w:ascii="Arial" w:hAnsi="Arial" w:cs="Arial"/>
                <w:color w:val="000000"/>
              </w:rPr>
              <w:t>ensure</w:t>
            </w:r>
            <w:proofErr w:type="spellEnd"/>
            <w:r w:rsidRPr="00AE61D8">
              <w:rPr>
                <w:rFonts w:ascii="Arial" w:hAnsi="Arial" w:cs="Arial"/>
                <w:color w:val="000000"/>
              </w:rPr>
              <w:t xml:space="preserve"> </w:t>
            </w:r>
            <w:proofErr w:type="spellStart"/>
            <w:r w:rsidRPr="00AE61D8">
              <w:rPr>
                <w:rFonts w:ascii="Arial" w:hAnsi="Arial" w:cs="Arial"/>
                <w:color w:val="000000"/>
              </w:rPr>
              <w:t>their</w:t>
            </w:r>
            <w:proofErr w:type="spellEnd"/>
            <w:r w:rsidRPr="00AE61D8">
              <w:rPr>
                <w:rFonts w:ascii="Arial" w:hAnsi="Arial" w:cs="Arial"/>
                <w:color w:val="000000"/>
              </w:rPr>
              <w:t xml:space="preserve"> </w:t>
            </w:r>
            <w:proofErr w:type="spellStart"/>
            <w:r w:rsidRPr="00AE61D8">
              <w:rPr>
                <w:rFonts w:ascii="Arial" w:hAnsi="Arial" w:cs="Arial"/>
                <w:color w:val="000000"/>
              </w:rPr>
              <w:t>isolation</w:t>
            </w:r>
            <w:proofErr w:type="spellEnd"/>
            <w:r w:rsidRPr="00AE61D8">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S 5.1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7" w:after="0" w:line="253" w:lineRule="exact"/>
              <w:ind w:left="109"/>
              <w:rPr>
                <w:rFonts w:ascii="Arial" w:hAnsi="Arial" w:cs="Arial"/>
                <w:color w:val="000000"/>
              </w:rPr>
            </w:pPr>
            <w:r w:rsidRPr="00FB4088">
              <w:rPr>
                <w:rFonts w:ascii="Arial" w:hAnsi="Arial" w:cs="Arial"/>
                <w:color w:val="000000"/>
              </w:rPr>
              <w:t xml:space="preserve">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prevent</w:t>
            </w:r>
            <w:proofErr w:type="spellEnd"/>
            <w:r w:rsidRPr="00FB4088">
              <w:rPr>
                <w:rFonts w:ascii="Arial" w:hAnsi="Arial" w:cs="Arial"/>
                <w:color w:val="000000"/>
              </w:rPr>
              <w:t xml:space="preserve"> </w:t>
            </w:r>
            <w:proofErr w:type="spellStart"/>
            <w:r w:rsidRPr="00FB4088">
              <w:rPr>
                <w:rFonts w:ascii="Arial" w:hAnsi="Arial" w:cs="Arial"/>
                <w:color w:val="000000"/>
              </w:rPr>
              <w:t>fires</w:t>
            </w:r>
            <w:proofErr w:type="spellEnd"/>
            <w:r w:rsidRPr="00FB4088">
              <w:rPr>
                <w:rFonts w:ascii="Arial" w:hAnsi="Arial" w:cs="Arial"/>
                <w:color w:val="000000"/>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established</w:t>
            </w:r>
            <w:proofErr w:type="spellEnd"/>
            <w:r w:rsidRPr="00FB4088">
              <w:rPr>
                <w:rFonts w:ascii="Arial" w:hAnsi="Arial" w:cs="Arial"/>
                <w:color w:val="000000"/>
              </w:rPr>
              <w:t xml:space="preserve"> to </w:t>
            </w:r>
            <w:proofErr w:type="spellStart"/>
            <w:r w:rsidRPr="00FB4088">
              <w:rPr>
                <w:rFonts w:ascii="Arial" w:hAnsi="Arial" w:cs="Arial"/>
                <w:color w:val="000000"/>
              </w:rPr>
              <w:t>control</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minimize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amount</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combustible</w:t>
            </w:r>
            <w:proofErr w:type="spellEnd"/>
            <w:r w:rsidRPr="00FB4088">
              <w:rPr>
                <w:rFonts w:ascii="Arial" w:hAnsi="Arial" w:cs="Arial"/>
                <w:color w:val="000000"/>
              </w:rPr>
              <w:t xml:space="preserve"> </w:t>
            </w:r>
            <w:proofErr w:type="spellStart"/>
            <w:r w:rsidRPr="00FB4088">
              <w:rPr>
                <w:rFonts w:ascii="Arial" w:hAnsi="Arial" w:cs="Arial"/>
                <w:color w:val="000000"/>
              </w:rPr>
              <w:t>materials</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minimize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potential</w:t>
            </w:r>
            <w:proofErr w:type="spellEnd"/>
            <w:r w:rsidRPr="00FB4088">
              <w:rPr>
                <w:rFonts w:ascii="Arial" w:hAnsi="Arial" w:cs="Arial"/>
                <w:color w:val="000000"/>
              </w:rPr>
              <w:t xml:space="preserve"> </w:t>
            </w:r>
            <w:proofErr w:type="spellStart"/>
            <w:r w:rsidRPr="00FB4088">
              <w:rPr>
                <w:rFonts w:ascii="Arial" w:hAnsi="Arial" w:cs="Arial"/>
                <w:color w:val="000000"/>
              </w:rPr>
              <w:t>ignition</w:t>
            </w:r>
            <w:proofErr w:type="spellEnd"/>
            <w:r w:rsidRPr="00FB4088">
              <w:rPr>
                <w:rFonts w:ascii="Arial" w:hAnsi="Arial" w:cs="Arial"/>
                <w:color w:val="000000"/>
              </w:rPr>
              <w:t xml:space="preserve"> </w:t>
            </w:r>
            <w:proofErr w:type="spellStart"/>
            <w:r w:rsidRPr="00FB4088">
              <w:rPr>
                <w:rFonts w:ascii="Arial" w:hAnsi="Arial" w:cs="Arial"/>
                <w:color w:val="000000"/>
              </w:rPr>
              <w:t>sources</w:t>
            </w:r>
            <w:proofErr w:type="spellEnd"/>
            <w:r w:rsidRPr="00FB4088">
              <w:rPr>
                <w:rFonts w:ascii="Arial" w:hAnsi="Arial" w:cs="Arial"/>
                <w:color w:val="000000"/>
              </w:rPr>
              <w:t xml:space="preserve"> </w:t>
            </w:r>
            <w:proofErr w:type="spellStart"/>
            <w:r w:rsidRPr="00FB4088">
              <w:rPr>
                <w:rFonts w:ascii="Arial" w:hAnsi="Arial" w:cs="Arial"/>
                <w:color w:val="000000"/>
              </w:rPr>
              <w:t>that</w:t>
            </w:r>
            <w:proofErr w:type="spellEnd"/>
            <w:r w:rsidRPr="00FB4088">
              <w:rPr>
                <w:rFonts w:ascii="Arial" w:hAnsi="Arial" w:cs="Arial"/>
                <w:color w:val="000000"/>
              </w:rPr>
              <w:t xml:space="preserve"> </w:t>
            </w:r>
            <w:proofErr w:type="spellStart"/>
            <w:r w:rsidRPr="00FB4088">
              <w:rPr>
                <w:rFonts w:ascii="Arial" w:hAnsi="Arial" w:cs="Arial"/>
                <w:color w:val="000000"/>
              </w:rPr>
              <w:t>may</w:t>
            </w:r>
            <w:proofErr w:type="spellEnd"/>
            <w:r w:rsidRPr="00FB4088">
              <w:rPr>
                <w:rFonts w:ascii="Arial" w:hAnsi="Arial" w:cs="Arial"/>
                <w:color w:val="000000"/>
              </w:rPr>
              <w:t xml:space="preserve"> </w:t>
            </w:r>
            <w:proofErr w:type="spellStart"/>
            <w:r w:rsidRPr="00FB4088">
              <w:rPr>
                <w:rFonts w:ascii="Arial" w:hAnsi="Arial" w:cs="Arial"/>
                <w:color w:val="000000"/>
              </w:rPr>
              <w:t>affect</w:t>
            </w:r>
            <w:proofErr w:type="spellEnd"/>
            <w:r w:rsidRPr="00FB4088">
              <w:rPr>
                <w:rFonts w:ascii="Arial" w:hAnsi="Arial" w:cs="Arial"/>
                <w:color w:val="000000"/>
              </w:rPr>
              <w:t xml:space="preserve"> </w:t>
            </w:r>
            <w:proofErr w:type="spellStart"/>
            <w:r w:rsidRPr="00FB4088">
              <w:rPr>
                <w:rFonts w:ascii="Arial" w:hAnsi="Arial" w:cs="Arial"/>
                <w:color w:val="000000"/>
              </w:rPr>
              <w:t>items</w:t>
            </w:r>
            <w:proofErr w:type="spellEnd"/>
            <w:r w:rsidRPr="00FB4088">
              <w:rPr>
                <w:rFonts w:ascii="Arial" w:hAnsi="Arial" w:cs="Arial"/>
                <w:color w:val="000000"/>
              </w:rPr>
              <w:t xml:space="preserve"> </w:t>
            </w:r>
            <w:proofErr w:type="spellStart"/>
            <w:r w:rsidRPr="00FB4088">
              <w:rPr>
                <w:rFonts w:ascii="Arial" w:hAnsi="Arial" w:cs="Arial"/>
                <w:color w:val="000000"/>
              </w:rPr>
              <w:t>important</w:t>
            </w:r>
            <w:proofErr w:type="spellEnd"/>
            <w:r w:rsidRPr="00FB4088">
              <w:rPr>
                <w:rFonts w:ascii="Arial" w:hAnsi="Arial" w:cs="Arial"/>
                <w:color w:val="000000"/>
              </w:rPr>
              <w:t xml:space="preserve"> to </w:t>
            </w:r>
            <w:proofErr w:type="spellStart"/>
            <w:r w:rsidRPr="00FB4088">
              <w:rPr>
                <w:rFonts w:ascii="Arial" w:hAnsi="Arial" w:cs="Arial"/>
                <w:color w:val="000000"/>
              </w:rPr>
              <w:t>safety</w:t>
            </w:r>
            <w:proofErr w:type="spellEnd"/>
            <w:r w:rsidRPr="00FB4088">
              <w:rPr>
                <w:rFonts w:ascii="Arial" w:hAnsi="Arial" w:cs="Arial"/>
                <w:color w:val="000000"/>
              </w:rPr>
              <w:t xml:space="preserve">. In </w:t>
            </w:r>
            <w:proofErr w:type="spellStart"/>
            <w:r w:rsidRPr="00FB4088">
              <w:rPr>
                <w:rFonts w:ascii="Arial" w:hAnsi="Arial" w:cs="Arial"/>
                <w:color w:val="000000"/>
              </w:rPr>
              <w:t>order</w:t>
            </w:r>
            <w:proofErr w:type="spellEnd"/>
            <w:r w:rsidRPr="00FB4088">
              <w:rPr>
                <w:rFonts w:ascii="Arial" w:hAnsi="Arial" w:cs="Arial"/>
                <w:color w:val="000000"/>
              </w:rPr>
              <w:t xml:space="preserve"> to </w:t>
            </w:r>
            <w:proofErr w:type="spellStart"/>
            <w:r w:rsidRPr="00FB4088">
              <w:rPr>
                <w:rFonts w:ascii="Arial" w:hAnsi="Arial" w:cs="Arial"/>
                <w:color w:val="000000"/>
              </w:rPr>
              <w:t>ensure</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operability</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protection</w:t>
            </w:r>
            <w:proofErr w:type="spellEnd"/>
            <w:r w:rsidRPr="00FB4088">
              <w:rPr>
                <w:rFonts w:ascii="Arial" w:hAnsi="Arial" w:cs="Arial"/>
                <w:color w:val="000000"/>
              </w:rPr>
              <w:t xml:space="preserve"> </w:t>
            </w:r>
            <w:proofErr w:type="spellStart"/>
            <w:r w:rsidRPr="00FB4088">
              <w:rPr>
                <w:rFonts w:ascii="Arial" w:hAnsi="Arial" w:cs="Arial"/>
                <w:color w:val="000000"/>
              </w:rPr>
              <w:t>measures</w:t>
            </w:r>
            <w:proofErr w:type="spellEnd"/>
            <w:r w:rsidRPr="00FB4088">
              <w:rPr>
                <w:rFonts w:ascii="Arial" w:hAnsi="Arial" w:cs="Arial"/>
                <w:color w:val="000000"/>
              </w:rPr>
              <w:t xml:space="preserve">, </w:t>
            </w:r>
            <w:proofErr w:type="spellStart"/>
            <w:r w:rsidRPr="00FB4088">
              <w:rPr>
                <w:rFonts w:ascii="Arial" w:hAnsi="Arial" w:cs="Arial"/>
                <w:color w:val="000000"/>
              </w:rPr>
              <w:t>procedures</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established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implemented</w:t>
            </w:r>
            <w:proofErr w:type="spellEnd"/>
            <w:r w:rsidRPr="00FB4088">
              <w:rPr>
                <w:rFonts w:ascii="Arial" w:hAnsi="Arial" w:cs="Arial"/>
                <w:color w:val="000000"/>
              </w:rPr>
              <w:t xml:space="preserve">. </w:t>
            </w:r>
            <w:proofErr w:type="spellStart"/>
            <w:r w:rsidRPr="00FB4088">
              <w:rPr>
                <w:rFonts w:ascii="Arial" w:hAnsi="Arial" w:cs="Arial"/>
                <w:color w:val="000000"/>
              </w:rPr>
              <w:t>They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w:t>
            </w:r>
            <w:proofErr w:type="spellStart"/>
            <w:r w:rsidRPr="00FB4088">
              <w:rPr>
                <w:rFonts w:ascii="Arial" w:hAnsi="Arial" w:cs="Arial"/>
                <w:color w:val="000000"/>
              </w:rPr>
              <w:t>include</w:t>
            </w:r>
            <w:proofErr w:type="spellEnd"/>
            <w:r w:rsidRPr="00FB4088">
              <w:rPr>
                <w:rFonts w:ascii="Arial" w:hAnsi="Arial" w:cs="Arial"/>
                <w:color w:val="000000"/>
              </w:rPr>
              <w:t xml:space="preserve"> </w:t>
            </w:r>
            <w:proofErr w:type="spellStart"/>
            <w:r w:rsidRPr="00FB4088">
              <w:rPr>
                <w:rFonts w:ascii="Arial" w:hAnsi="Arial" w:cs="Arial"/>
                <w:color w:val="000000"/>
              </w:rPr>
              <w:t>inspection</w:t>
            </w:r>
            <w:proofErr w:type="spellEnd"/>
            <w:r w:rsidRPr="00FB4088">
              <w:rPr>
                <w:rFonts w:ascii="Arial" w:hAnsi="Arial" w:cs="Arial"/>
                <w:color w:val="000000"/>
              </w:rPr>
              <w:t xml:space="preserve">, </w:t>
            </w:r>
            <w:proofErr w:type="spellStart"/>
            <w:r w:rsidRPr="00FB4088">
              <w:rPr>
                <w:rFonts w:ascii="Arial" w:hAnsi="Arial" w:cs="Arial"/>
                <w:color w:val="000000"/>
              </w:rPr>
              <w:t>maintenance</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testing</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barriers</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detection</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extinguishing</w:t>
            </w:r>
            <w:proofErr w:type="spellEnd"/>
            <w:r w:rsidRPr="00FB4088">
              <w:rPr>
                <w:rFonts w:ascii="Arial" w:hAnsi="Arial" w:cs="Arial"/>
                <w:color w:val="000000"/>
              </w:rPr>
              <w:t xml:space="preserve"> </w:t>
            </w:r>
            <w:proofErr w:type="spellStart"/>
            <w:r w:rsidRPr="00FB4088">
              <w:rPr>
                <w:rFonts w:ascii="Arial" w:hAnsi="Arial" w:cs="Arial"/>
                <w:color w:val="000000"/>
              </w:rPr>
              <w:t>systems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P1/3.6</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before="5" w:after="0" w:line="253" w:lineRule="exact"/>
              <w:ind w:left="121"/>
              <w:rPr>
                <w:rFonts w:ascii="Arial" w:hAnsi="Arial" w:cs="Arial"/>
                <w:color w:val="000000"/>
              </w:rPr>
            </w:pPr>
            <w:r w:rsidRPr="00EB606F">
              <w:rPr>
                <w:rFonts w:ascii="Arial" w:hAnsi="Arial" w:cs="Arial"/>
                <w:color w:val="000000"/>
              </w:rPr>
              <w:t>1.</w:t>
            </w:r>
            <w:r w:rsidRPr="00EB606F">
              <w:rPr>
                <w:rFonts w:ascii="Arial" w:hAnsi="Arial" w:cs="Arial"/>
                <w:color w:val="000000"/>
              </w:rPr>
              <w:tab/>
              <w:t>Za preprečevanje požara mora imeti upravljavec objekta uvedene postopke za nadzor ter zmanjševanje količine gorljivih snovi in zmanjšanje števila možnih povzročiteljev požara, ki lahko vplivajo na SSK, pomembne za varnost.</w:t>
            </w:r>
          </w:p>
          <w:p w:rsidR="00EB606F" w:rsidRPr="00EB606F" w:rsidRDefault="00EB606F" w:rsidP="00EB606F">
            <w:pPr>
              <w:widowControl w:val="0"/>
              <w:autoSpaceDE w:val="0"/>
              <w:autoSpaceDN w:val="0"/>
              <w:adjustRightInd w:val="0"/>
              <w:spacing w:before="5" w:after="0" w:line="253" w:lineRule="exact"/>
              <w:ind w:left="121"/>
              <w:rPr>
                <w:rFonts w:ascii="Arial" w:hAnsi="Arial" w:cs="Arial"/>
                <w:color w:val="000000"/>
              </w:rPr>
            </w:pPr>
            <w:r w:rsidRPr="00EB606F">
              <w:rPr>
                <w:rFonts w:ascii="Arial" w:hAnsi="Arial" w:cs="Arial"/>
                <w:color w:val="000000"/>
              </w:rPr>
              <w:t>2.</w:t>
            </w:r>
            <w:r w:rsidRPr="00EB606F">
              <w:rPr>
                <w:rFonts w:ascii="Arial" w:hAnsi="Arial" w:cs="Arial"/>
                <w:color w:val="000000"/>
              </w:rPr>
              <w:tab/>
              <w:t>Upravljavec mora imeti in uporabljati postopke, s katerimi zagotavlja izvedljivost ukrepov protipožarne zaščite.</w:t>
            </w:r>
          </w:p>
          <w:p w:rsidR="00D54293" w:rsidRPr="00FB4088" w:rsidRDefault="00EB606F" w:rsidP="00EB606F">
            <w:pPr>
              <w:widowControl w:val="0"/>
              <w:autoSpaceDE w:val="0"/>
              <w:autoSpaceDN w:val="0"/>
              <w:adjustRightInd w:val="0"/>
              <w:spacing w:before="5" w:after="0" w:line="253" w:lineRule="exact"/>
              <w:ind w:left="121"/>
              <w:rPr>
                <w:rFonts w:ascii="Arial" w:hAnsi="Arial" w:cs="Arial"/>
                <w:color w:val="000000"/>
              </w:rPr>
            </w:pPr>
            <w:r w:rsidRPr="00EB606F">
              <w:rPr>
                <w:rFonts w:ascii="Arial" w:hAnsi="Arial" w:cs="Arial"/>
                <w:color w:val="000000"/>
              </w:rPr>
              <w:t>3.</w:t>
            </w:r>
            <w:r w:rsidRPr="00EB606F">
              <w:rPr>
                <w:rFonts w:ascii="Arial" w:hAnsi="Arial" w:cs="Arial"/>
                <w:color w:val="000000"/>
              </w:rPr>
              <w:tab/>
              <w:t>Upravljavec mora imeti uvedene postopke za preglede, vzdrževanje in preizkušanje požarnih pregrad, sistemov za detekcijo in gašenje požarov.</w:t>
            </w:r>
          </w:p>
        </w:tc>
        <w:tc>
          <w:tcPr>
            <w:tcW w:w="4962" w:type="dxa"/>
            <w:tcBorders>
              <w:top w:val="single" w:sz="4" w:space="0" w:color="000000"/>
              <w:left w:val="single" w:sz="4" w:space="0" w:color="000000"/>
              <w:bottom w:val="single" w:sz="4" w:space="0" w:color="000000"/>
              <w:right w:val="single" w:sz="4" w:space="0" w:color="000000"/>
            </w:tcBorders>
          </w:tcPr>
          <w:p w:rsidR="00AE61D8" w:rsidRPr="00AE61D8" w:rsidRDefault="00AE61D8" w:rsidP="00AE61D8">
            <w:pPr>
              <w:widowControl w:val="0"/>
              <w:autoSpaceDE w:val="0"/>
              <w:autoSpaceDN w:val="0"/>
              <w:adjustRightInd w:val="0"/>
              <w:spacing w:before="5" w:after="0" w:line="253" w:lineRule="exact"/>
              <w:ind w:left="121"/>
              <w:rPr>
                <w:rFonts w:ascii="Arial" w:hAnsi="Arial" w:cs="Arial"/>
                <w:color w:val="000000"/>
              </w:rPr>
            </w:pPr>
            <w:r w:rsidRPr="00AE61D8">
              <w:rPr>
                <w:rFonts w:ascii="Arial" w:hAnsi="Arial" w:cs="Arial"/>
                <w:color w:val="000000"/>
              </w:rPr>
              <w:t>1.</w:t>
            </w:r>
            <w:r w:rsidRPr="00AE61D8">
              <w:rPr>
                <w:rFonts w:ascii="Arial" w:hAnsi="Arial" w:cs="Arial"/>
                <w:color w:val="000000"/>
              </w:rPr>
              <w:tab/>
            </w:r>
            <w:proofErr w:type="spellStart"/>
            <w:r w:rsidRPr="00AE61D8">
              <w:rPr>
                <w:rFonts w:ascii="Arial" w:hAnsi="Arial" w:cs="Arial"/>
                <w:color w:val="000000"/>
              </w:rPr>
              <w:t>For</w:t>
            </w:r>
            <w:proofErr w:type="spellEnd"/>
            <w:r w:rsidRPr="00AE61D8">
              <w:rPr>
                <w:rFonts w:ascii="Arial" w:hAnsi="Arial" w:cs="Arial"/>
                <w:color w:val="000000"/>
              </w:rPr>
              <w:t xml:space="preserve"> </w:t>
            </w:r>
            <w:proofErr w:type="spellStart"/>
            <w:r w:rsidRPr="00AE61D8">
              <w:rPr>
                <w:rFonts w:ascii="Arial" w:hAnsi="Arial" w:cs="Arial"/>
                <w:color w:val="000000"/>
              </w:rPr>
              <w:t>fire-prevention</w:t>
            </w:r>
            <w:proofErr w:type="spellEnd"/>
            <w:r w:rsidRPr="00AE61D8">
              <w:rPr>
                <w:rFonts w:ascii="Arial" w:hAnsi="Arial" w:cs="Arial"/>
                <w:color w:val="000000"/>
              </w:rPr>
              <w:t xml:space="preserve"> </w:t>
            </w:r>
            <w:proofErr w:type="spellStart"/>
            <w:r w:rsidRPr="00AE61D8">
              <w:rPr>
                <w:rFonts w:ascii="Arial" w:hAnsi="Arial" w:cs="Arial"/>
                <w:color w:val="000000"/>
              </w:rPr>
              <w:t>purposes</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facility</w:t>
            </w:r>
            <w:proofErr w:type="spellEnd"/>
            <w:r w:rsidRPr="00AE61D8">
              <w:rPr>
                <w:rFonts w:ascii="Arial" w:hAnsi="Arial" w:cs="Arial"/>
                <w:color w:val="000000"/>
              </w:rPr>
              <w:t xml:space="preserve"> operator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implement</w:t>
            </w:r>
            <w:proofErr w:type="spellEnd"/>
            <w:r w:rsidRPr="00AE61D8">
              <w:rPr>
                <w:rFonts w:ascii="Arial" w:hAnsi="Arial" w:cs="Arial"/>
                <w:color w:val="000000"/>
              </w:rPr>
              <w:t xml:space="preserve"> </w:t>
            </w:r>
            <w:proofErr w:type="spellStart"/>
            <w:r w:rsidRPr="00AE61D8">
              <w:rPr>
                <w:rFonts w:ascii="Arial" w:hAnsi="Arial" w:cs="Arial"/>
                <w:color w:val="000000"/>
              </w:rPr>
              <w:t>appropriate</w:t>
            </w:r>
            <w:proofErr w:type="spellEnd"/>
            <w:r w:rsidRPr="00AE61D8">
              <w:rPr>
                <w:rFonts w:ascii="Arial" w:hAnsi="Arial" w:cs="Arial"/>
                <w:color w:val="000000"/>
              </w:rPr>
              <w:t xml:space="preserve"> </w:t>
            </w:r>
            <w:proofErr w:type="spellStart"/>
            <w:r w:rsidRPr="00AE61D8">
              <w:rPr>
                <w:rFonts w:ascii="Arial" w:hAnsi="Arial" w:cs="Arial"/>
                <w:color w:val="000000"/>
              </w:rPr>
              <w:t>procedures</w:t>
            </w:r>
            <w:proofErr w:type="spellEnd"/>
            <w:r w:rsidRPr="00AE61D8">
              <w:rPr>
                <w:rFonts w:ascii="Arial" w:hAnsi="Arial" w:cs="Arial"/>
                <w:color w:val="000000"/>
              </w:rPr>
              <w:t xml:space="preserve"> to monitor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minimise</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volumes</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combustible</w:t>
            </w:r>
            <w:proofErr w:type="spellEnd"/>
            <w:r w:rsidRPr="00AE61D8">
              <w:rPr>
                <w:rFonts w:ascii="Arial" w:hAnsi="Arial" w:cs="Arial"/>
                <w:color w:val="000000"/>
              </w:rPr>
              <w:t xml:space="preserve"> </w:t>
            </w:r>
            <w:proofErr w:type="spellStart"/>
            <w:r w:rsidRPr="00AE61D8">
              <w:rPr>
                <w:rFonts w:ascii="Arial" w:hAnsi="Arial" w:cs="Arial"/>
                <w:color w:val="000000"/>
              </w:rPr>
              <w:t>materials</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to </w:t>
            </w:r>
            <w:proofErr w:type="spellStart"/>
            <w:r w:rsidRPr="00AE61D8">
              <w:rPr>
                <w:rFonts w:ascii="Arial" w:hAnsi="Arial" w:cs="Arial"/>
                <w:color w:val="000000"/>
              </w:rPr>
              <w:t>minimise</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number</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potential</w:t>
            </w:r>
            <w:proofErr w:type="spellEnd"/>
            <w:r w:rsidRPr="00AE61D8">
              <w:rPr>
                <w:rFonts w:ascii="Arial" w:hAnsi="Arial" w:cs="Arial"/>
                <w:color w:val="000000"/>
              </w:rPr>
              <w:t xml:space="preserve"> </w:t>
            </w:r>
            <w:proofErr w:type="spellStart"/>
            <w:r w:rsidRPr="00AE61D8">
              <w:rPr>
                <w:rFonts w:ascii="Arial" w:hAnsi="Arial" w:cs="Arial"/>
                <w:color w:val="000000"/>
              </w:rPr>
              <w:t>sources</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fires</w:t>
            </w:r>
            <w:proofErr w:type="spellEnd"/>
            <w:r w:rsidRPr="00AE61D8">
              <w:rPr>
                <w:rFonts w:ascii="Arial" w:hAnsi="Arial" w:cs="Arial"/>
                <w:color w:val="000000"/>
              </w:rPr>
              <w:t xml:space="preserve"> </w:t>
            </w:r>
            <w:proofErr w:type="spellStart"/>
            <w:r w:rsidRPr="00AE61D8">
              <w:rPr>
                <w:rFonts w:ascii="Arial" w:hAnsi="Arial" w:cs="Arial"/>
                <w:color w:val="000000"/>
              </w:rPr>
              <w:t>that</w:t>
            </w:r>
            <w:proofErr w:type="spellEnd"/>
            <w:r w:rsidRPr="00AE61D8">
              <w:rPr>
                <w:rFonts w:ascii="Arial" w:hAnsi="Arial" w:cs="Arial"/>
                <w:color w:val="000000"/>
              </w:rPr>
              <w:t xml:space="preserve"> </w:t>
            </w:r>
            <w:proofErr w:type="spellStart"/>
            <w:r w:rsidRPr="00AE61D8">
              <w:rPr>
                <w:rFonts w:ascii="Arial" w:hAnsi="Arial" w:cs="Arial"/>
                <w:color w:val="000000"/>
              </w:rPr>
              <w:t>might</w:t>
            </w:r>
            <w:proofErr w:type="spellEnd"/>
            <w:r w:rsidRPr="00AE61D8">
              <w:rPr>
                <w:rFonts w:ascii="Arial" w:hAnsi="Arial" w:cs="Arial"/>
                <w:color w:val="000000"/>
              </w:rPr>
              <w:t xml:space="preserve"> </w:t>
            </w:r>
            <w:proofErr w:type="spellStart"/>
            <w:r w:rsidRPr="00AE61D8">
              <w:rPr>
                <w:rFonts w:ascii="Arial" w:hAnsi="Arial" w:cs="Arial"/>
                <w:color w:val="000000"/>
              </w:rPr>
              <w:t>affect</w:t>
            </w:r>
            <w:proofErr w:type="spellEnd"/>
            <w:r w:rsidRPr="00AE61D8">
              <w:rPr>
                <w:rFonts w:ascii="Arial" w:hAnsi="Arial" w:cs="Arial"/>
                <w:color w:val="000000"/>
              </w:rPr>
              <w:t xml:space="preserve"> </w:t>
            </w:r>
            <w:proofErr w:type="spellStart"/>
            <w:r w:rsidRPr="00AE61D8">
              <w:rPr>
                <w:rFonts w:ascii="Arial" w:hAnsi="Arial" w:cs="Arial"/>
                <w:color w:val="000000"/>
              </w:rPr>
              <w:t>safety-related</w:t>
            </w:r>
            <w:proofErr w:type="spellEnd"/>
            <w:r w:rsidRPr="00AE61D8">
              <w:rPr>
                <w:rFonts w:ascii="Arial" w:hAnsi="Arial" w:cs="Arial"/>
                <w:color w:val="000000"/>
              </w:rPr>
              <w:t xml:space="preserve"> </w:t>
            </w:r>
            <w:proofErr w:type="spellStart"/>
            <w:r w:rsidRPr="00AE61D8">
              <w:rPr>
                <w:rFonts w:ascii="Arial" w:hAnsi="Arial" w:cs="Arial"/>
                <w:color w:val="000000"/>
              </w:rPr>
              <w:t>SSCs</w:t>
            </w:r>
            <w:proofErr w:type="spellEnd"/>
            <w:r w:rsidRPr="00AE61D8">
              <w:rPr>
                <w:rFonts w:ascii="Arial" w:hAnsi="Arial" w:cs="Arial"/>
                <w:color w:val="000000"/>
              </w:rPr>
              <w:t>.</w:t>
            </w:r>
          </w:p>
          <w:p w:rsidR="00AE61D8" w:rsidRPr="00AE61D8" w:rsidRDefault="00AE61D8" w:rsidP="00AE61D8">
            <w:pPr>
              <w:widowControl w:val="0"/>
              <w:autoSpaceDE w:val="0"/>
              <w:autoSpaceDN w:val="0"/>
              <w:adjustRightInd w:val="0"/>
              <w:spacing w:before="5" w:after="0" w:line="253" w:lineRule="exact"/>
              <w:ind w:left="121"/>
              <w:rPr>
                <w:rFonts w:ascii="Arial" w:hAnsi="Arial" w:cs="Arial"/>
                <w:color w:val="000000"/>
              </w:rPr>
            </w:pPr>
            <w:r w:rsidRPr="00AE61D8">
              <w:rPr>
                <w:rFonts w:ascii="Arial" w:hAnsi="Arial" w:cs="Arial"/>
                <w:color w:val="000000"/>
              </w:rPr>
              <w:t>2.</w:t>
            </w:r>
            <w:r w:rsidRPr="00AE61D8">
              <w:rPr>
                <w:rFonts w:ascii="Arial" w:hAnsi="Arial" w:cs="Arial"/>
                <w:color w:val="000000"/>
              </w:rPr>
              <w:tab/>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facility</w:t>
            </w:r>
            <w:proofErr w:type="spellEnd"/>
            <w:r w:rsidRPr="00AE61D8">
              <w:rPr>
                <w:rFonts w:ascii="Arial" w:hAnsi="Arial" w:cs="Arial"/>
                <w:color w:val="000000"/>
              </w:rPr>
              <w:t xml:space="preserve"> operator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adopt</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implement</w:t>
            </w:r>
            <w:proofErr w:type="spellEnd"/>
            <w:r w:rsidRPr="00AE61D8">
              <w:rPr>
                <w:rFonts w:ascii="Arial" w:hAnsi="Arial" w:cs="Arial"/>
                <w:color w:val="000000"/>
              </w:rPr>
              <w:t xml:space="preserve"> </w:t>
            </w:r>
            <w:proofErr w:type="spellStart"/>
            <w:r w:rsidRPr="00AE61D8">
              <w:rPr>
                <w:rFonts w:ascii="Arial" w:hAnsi="Arial" w:cs="Arial"/>
                <w:color w:val="000000"/>
              </w:rPr>
              <w:t>procedures</w:t>
            </w:r>
            <w:proofErr w:type="spellEnd"/>
            <w:r w:rsidRPr="00AE61D8">
              <w:rPr>
                <w:rFonts w:ascii="Arial" w:hAnsi="Arial" w:cs="Arial"/>
                <w:color w:val="000000"/>
              </w:rPr>
              <w:t xml:space="preserve"> to </w:t>
            </w:r>
            <w:proofErr w:type="spellStart"/>
            <w:r w:rsidRPr="00AE61D8">
              <w:rPr>
                <w:rFonts w:ascii="Arial" w:hAnsi="Arial" w:cs="Arial"/>
                <w:color w:val="000000"/>
              </w:rPr>
              <w:t>ensure</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feasibility</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fire-protection</w:t>
            </w:r>
            <w:proofErr w:type="spellEnd"/>
            <w:r w:rsidRPr="00AE61D8">
              <w:rPr>
                <w:rFonts w:ascii="Arial" w:hAnsi="Arial" w:cs="Arial"/>
                <w:color w:val="000000"/>
              </w:rPr>
              <w:t xml:space="preserve"> </w:t>
            </w:r>
            <w:proofErr w:type="spellStart"/>
            <w:r w:rsidRPr="00AE61D8">
              <w:rPr>
                <w:rFonts w:ascii="Arial" w:hAnsi="Arial" w:cs="Arial"/>
                <w:color w:val="000000"/>
              </w:rPr>
              <w:t>measures</w:t>
            </w:r>
            <w:proofErr w:type="spellEnd"/>
            <w:r w:rsidRPr="00AE61D8">
              <w:rPr>
                <w:rFonts w:ascii="Arial" w:hAnsi="Arial" w:cs="Arial"/>
                <w:color w:val="000000"/>
              </w:rPr>
              <w:t>.</w:t>
            </w:r>
          </w:p>
          <w:p w:rsidR="00D54293" w:rsidRPr="00FB4088" w:rsidRDefault="00AE61D8" w:rsidP="00AE61D8">
            <w:pPr>
              <w:widowControl w:val="0"/>
              <w:autoSpaceDE w:val="0"/>
              <w:autoSpaceDN w:val="0"/>
              <w:adjustRightInd w:val="0"/>
              <w:spacing w:before="5" w:after="0" w:line="253" w:lineRule="exact"/>
              <w:ind w:left="121"/>
              <w:rPr>
                <w:rFonts w:ascii="Arial" w:hAnsi="Arial" w:cs="Arial"/>
                <w:color w:val="000000"/>
              </w:rPr>
            </w:pPr>
            <w:r w:rsidRPr="00AE61D8">
              <w:rPr>
                <w:rFonts w:ascii="Arial" w:hAnsi="Arial" w:cs="Arial"/>
                <w:color w:val="000000"/>
              </w:rPr>
              <w:t>3.</w:t>
            </w:r>
            <w:r w:rsidRPr="00AE61D8">
              <w:rPr>
                <w:rFonts w:ascii="Arial" w:hAnsi="Arial" w:cs="Arial"/>
                <w:color w:val="000000"/>
              </w:rPr>
              <w:tab/>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facility</w:t>
            </w:r>
            <w:proofErr w:type="spellEnd"/>
            <w:r w:rsidRPr="00AE61D8">
              <w:rPr>
                <w:rFonts w:ascii="Arial" w:hAnsi="Arial" w:cs="Arial"/>
                <w:color w:val="000000"/>
              </w:rPr>
              <w:t xml:space="preserve"> operator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implement</w:t>
            </w:r>
            <w:proofErr w:type="spellEnd"/>
            <w:r w:rsidRPr="00AE61D8">
              <w:rPr>
                <w:rFonts w:ascii="Arial" w:hAnsi="Arial" w:cs="Arial"/>
                <w:color w:val="000000"/>
              </w:rPr>
              <w:t xml:space="preserve"> </w:t>
            </w:r>
            <w:proofErr w:type="spellStart"/>
            <w:r w:rsidRPr="00AE61D8">
              <w:rPr>
                <w:rFonts w:ascii="Arial" w:hAnsi="Arial" w:cs="Arial"/>
                <w:color w:val="000000"/>
              </w:rPr>
              <w:t>procedures</w:t>
            </w:r>
            <w:proofErr w:type="spellEnd"/>
            <w:r w:rsidRPr="00AE61D8">
              <w:rPr>
                <w:rFonts w:ascii="Arial" w:hAnsi="Arial" w:cs="Arial"/>
                <w:color w:val="000000"/>
              </w:rPr>
              <w:t xml:space="preserve"> </w:t>
            </w:r>
            <w:proofErr w:type="spellStart"/>
            <w:r w:rsidRPr="00AE61D8">
              <w:rPr>
                <w:rFonts w:ascii="Arial" w:hAnsi="Arial" w:cs="Arial"/>
                <w:color w:val="000000"/>
              </w:rPr>
              <w:t>for</w:t>
            </w:r>
            <w:proofErr w:type="spellEnd"/>
            <w:r w:rsidRPr="00AE61D8">
              <w:rPr>
                <w:rFonts w:ascii="Arial" w:hAnsi="Arial" w:cs="Arial"/>
                <w:color w:val="000000"/>
              </w:rPr>
              <w:t xml:space="preserve"> </w:t>
            </w:r>
            <w:proofErr w:type="spellStart"/>
            <w:r w:rsidRPr="00AE61D8">
              <w:rPr>
                <w:rFonts w:ascii="Arial" w:hAnsi="Arial" w:cs="Arial"/>
                <w:color w:val="000000"/>
              </w:rPr>
              <w:t>inspection</w:t>
            </w:r>
            <w:proofErr w:type="spellEnd"/>
            <w:r w:rsidRPr="00AE61D8">
              <w:rPr>
                <w:rFonts w:ascii="Arial" w:hAnsi="Arial" w:cs="Arial"/>
                <w:color w:val="000000"/>
              </w:rPr>
              <w:t xml:space="preserve">, </w:t>
            </w:r>
            <w:proofErr w:type="spellStart"/>
            <w:r w:rsidRPr="00AE61D8">
              <w:rPr>
                <w:rFonts w:ascii="Arial" w:hAnsi="Arial" w:cs="Arial"/>
                <w:color w:val="000000"/>
              </w:rPr>
              <w:t>maintenance</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testing</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barriers</w:t>
            </w:r>
            <w:proofErr w:type="spellEnd"/>
            <w:r w:rsidRPr="00AE61D8">
              <w:rPr>
                <w:rFonts w:ascii="Arial" w:hAnsi="Arial" w:cs="Arial"/>
                <w:color w:val="000000"/>
              </w:rPr>
              <w:t xml:space="preserve">, </w:t>
            </w:r>
            <w:proofErr w:type="spellStart"/>
            <w:r w:rsidRPr="00AE61D8">
              <w:rPr>
                <w:rFonts w:ascii="Arial" w:hAnsi="Arial" w:cs="Arial"/>
                <w:color w:val="000000"/>
              </w:rPr>
              <w:t>detection</w:t>
            </w:r>
            <w:proofErr w:type="spellEnd"/>
            <w:r w:rsidRPr="00AE61D8">
              <w:rPr>
                <w:rFonts w:ascii="Arial" w:hAnsi="Arial" w:cs="Arial"/>
                <w:color w:val="000000"/>
              </w:rPr>
              <w:t xml:space="preserve"> </w:t>
            </w:r>
            <w:proofErr w:type="spellStart"/>
            <w:r w:rsidRPr="00AE61D8">
              <w:rPr>
                <w:rFonts w:ascii="Arial" w:hAnsi="Arial" w:cs="Arial"/>
                <w:color w:val="000000"/>
              </w:rPr>
              <w:t>systems</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suppression</w:t>
            </w:r>
            <w:proofErr w:type="spellEnd"/>
            <w:r w:rsidRPr="00AE61D8">
              <w:rPr>
                <w:rFonts w:ascii="Arial" w:hAnsi="Arial" w:cs="Arial"/>
                <w:color w:val="000000"/>
              </w:rPr>
              <w:t xml:space="preserve"> </w:t>
            </w:r>
            <w:proofErr w:type="spellStart"/>
            <w:r w:rsidRPr="00AE61D8">
              <w:rPr>
                <w:rFonts w:ascii="Arial" w:hAnsi="Arial" w:cs="Arial"/>
                <w:color w:val="000000"/>
              </w:rPr>
              <w:t>systems</w:t>
            </w:r>
            <w:proofErr w:type="spellEnd"/>
            <w:r w:rsidRPr="00AE61D8">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bookmarkStart w:id="38" w:name="Pg83"/>
            <w:bookmarkEnd w:id="38"/>
            <w:r w:rsidRPr="00FB4088">
              <w:rPr>
                <w:rFonts w:ascii="Arial" w:hAnsi="Arial" w:cs="Arial"/>
                <w:color w:val="000000"/>
              </w:rPr>
              <w:t>S 6.1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tabs>
                <w:tab w:val="left" w:pos="2907"/>
              </w:tabs>
              <w:autoSpaceDE w:val="0"/>
              <w:autoSpaceDN w:val="0"/>
              <w:adjustRightInd w:val="0"/>
              <w:spacing w:before="5" w:after="0" w:line="253" w:lineRule="exact"/>
              <w:ind w:left="109"/>
              <w:rPr>
                <w:rFonts w:ascii="Arial" w:hAnsi="Arial" w:cs="Arial"/>
                <w:color w:val="000000"/>
              </w:rPr>
            </w:pPr>
            <w:proofErr w:type="spellStart"/>
            <w:r w:rsidRPr="00FB4088">
              <w:rPr>
                <w:rFonts w:ascii="Arial" w:hAnsi="Arial" w:cs="Arial"/>
                <w:color w:val="000000"/>
                <w:w w:val="110"/>
              </w:rPr>
              <w:t>The</w:t>
            </w:r>
            <w:proofErr w:type="spellEnd"/>
            <w:r w:rsidRPr="00FB4088">
              <w:rPr>
                <w:rFonts w:ascii="Arial" w:hAnsi="Arial" w:cs="Arial"/>
                <w:color w:val="000000"/>
                <w:w w:val="110"/>
              </w:rPr>
              <w:t xml:space="preserve"> </w:t>
            </w:r>
            <w:proofErr w:type="spellStart"/>
            <w:r w:rsidRPr="00FB4088">
              <w:rPr>
                <w:rFonts w:ascii="Arial" w:hAnsi="Arial" w:cs="Arial"/>
                <w:color w:val="000000"/>
                <w:w w:val="110"/>
              </w:rPr>
              <w:t>licensee</w:t>
            </w:r>
            <w:proofErr w:type="spellEnd"/>
            <w:r w:rsidRPr="00FB4088">
              <w:rPr>
                <w:rFonts w:ascii="Arial" w:hAnsi="Arial" w:cs="Arial"/>
                <w:color w:val="000000"/>
                <w:w w:val="110"/>
              </w:rPr>
              <w:t xml:space="preserve"> </w:t>
            </w:r>
            <w:proofErr w:type="spellStart"/>
            <w:r w:rsidRPr="00FB4088">
              <w:rPr>
                <w:rFonts w:ascii="Arial" w:hAnsi="Arial" w:cs="Arial"/>
                <w:color w:val="000000"/>
                <w:w w:val="110"/>
              </w:rPr>
              <w:t>shall</w:t>
            </w:r>
            <w:proofErr w:type="spellEnd"/>
            <w:r w:rsidRPr="00FB4088">
              <w:rPr>
                <w:rFonts w:ascii="Arial" w:hAnsi="Arial" w:cs="Arial"/>
                <w:color w:val="000000"/>
                <w:w w:val="110"/>
              </w:rPr>
              <w:t xml:space="preserve"> </w:t>
            </w:r>
            <w:proofErr w:type="spellStart"/>
            <w:r w:rsidRPr="00FB4088">
              <w:rPr>
                <w:rFonts w:ascii="Arial" w:hAnsi="Arial" w:cs="Arial"/>
                <w:color w:val="000000"/>
                <w:w w:val="103"/>
              </w:rPr>
              <w:t>implement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adequate</w:t>
            </w:r>
            <w:proofErr w:type="spellEnd"/>
            <w:r w:rsidRPr="00FB4088">
              <w:rPr>
                <w:rFonts w:ascii="Arial" w:hAnsi="Arial" w:cs="Arial"/>
                <w:color w:val="000000"/>
                <w:w w:val="103"/>
              </w:rPr>
              <w:t xml:space="preserve"> </w:t>
            </w:r>
            <w:proofErr w:type="spellStart"/>
            <w:r w:rsidRPr="00FB4088">
              <w:rPr>
                <w:rFonts w:ascii="Arial" w:hAnsi="Arial" w:cs="Arial"/>
                <w:color w:val="000000"/>
              </w:rPr>
              <w:t>arrangements</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w:t>
            </w:r>
            <w:proofErr w:type="spellStart"/>
            <w:r w:rsidRPr="00FB4088">
              <w:rPr>
                <w:rFonts w:ascii="Arial" w:hAnsi="Arial" w:cs="Arial"/>
                <w:color w:val="000000"/>
              </w:rPr>
              <w:t>controlling</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ensuring</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safety</w:t>
            </w:r>
            <w:proofErr w:type="spellEnd"/>
            <w:r w:rsidRPr="00FB4088">
              <w:rPr>
                <w:rFonts w:ascii="Arial" w:hAnsi="Arial" w:cs="Arial"/>
                <w:color w:val="000000"/>
              </w:rPr>
              <w:t xml:space="preserve">, as </w:t>
            </w:r>
            <w:proofErr w:type="spellStart"/>
            <w:r w:rsidRPr="00FB4088">
              <w:rPr>
                <w:rFonts w:ascii="Arial" w:hAnsi="Arial" w:cs="Arial"/>
                <w:color w:val="000000"/>
              </w:rPr>
              <w:t>identified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hazard analysis</w:t>
            </w:r>
            <w:r w:rsidRPr="00FB4088">
              <w:rPr>
                <w:rFonts w:ascii="Arial" w:hAnsi="Arial" w:cs="Arial"/>
                <w:color w:val="000000"/>
                <w:vertAlign w:val="superscript"/>
              </w:rPr>
              <w:t>84</w:t>
            </w:r>
          </w:p>
          <w:p w:rsidR="00D54293" w:rsidRPr="00FB4088" w:rsidRDefault="00D54293" w:rsidP="00D54293">
            <w:pPr>
              <w:widowControl w:val="0"/>
              <w:autoSpaceDE w:val="0"/>
              <w:autoSpaceDN w:val="0"/>
              <w:adjustRightInd w:val="0"/>
              <w:spacing w:before="240" w:after="0"/>
              <w:ind w:left="108"/>
              <w:rPr>
                <w:rFonts w:ascii="Arial" w:hAnsi="Arial" w:cs="Arial"/>
                <w:color w:val="000000"/>
                <w:sz w:val="18"/>
              </w:rPr>
            </w:pPr>
            <w:r w:rsidRPr="00FB4088">
              <w:rPr>
                <w:rFonts w:ascii="Arial" w:hAnsi="Arial" w:cs="Arial"/>
                <w:color w:val="000000"/>
                <w:sz w:val="18"/>
                <w:vertAlign w:val="superscript"/>
              </w:rPr>
              <w:t>84</w:t>
            </w:r>
            <w:r w:rsidRPr="00FB4088">
              <w:rPr>
                <w:rFonts w:ascii="Arial" w:hAnsi="Arial" w:cs="Arial"/>
                <w:color w:val="000000"/>
                <w:sz w:val="18"/>
              </w:rPr>
              <w:t xml:space="preserve"> </w:t>
            </w:r>
            <w:proofErr w:type="spellStart"/>
            <w:r w:rsidRPr="00FB4088">
              <w:rPr>
                <w:rFonts w:ascii="Arial" w:hAnsi="Arial" w:cs="Arial"/>
                <w:color w:val="000000"/>
                <w:sz w:val="18"/>
              </w:rPr>
              <w:t>Such</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arrangements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must</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include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nominating</w:t>
            </w:r>
            <w:proofErr w:type="spellEnd"/>
            <w:r w:rsidRPr="00FB4088">
              <w:rPr>
                <w:rFonts w:ascii="Arial" w:hAnsi="Arial" w:cs="Arial"/>
                <w:color w:val="000000"/>
                <w:sz w:val="18"/>
              </w:rPr>
              <w:t xml:space="preserve"> </w:t>
            </w:r>
            <w:proofErr w:type="spellStart"/>
            <w:r w:rsidRPr="00FB4088">
              <w:rPr>
                <w:rFonts w:ascii="Arial" w:hAnsi="Arial" w:cs="Arial"/>
                <w:color w:val="000000"/>
                <w:w w:val="105"/>
                <w:sz w:val="18"/>
              </w:rPr>
              <w:t>persons</w:t>
            </w:r>
            <w:proofErr w:type="spellEnd"/>
            <w:r w:rsidRPr="00FB4088">
              <w:rPr>
                <w:rFonts w:ascii="Arial" w:hAnsi="Arial" w:cs="Arial"/>
                <w:color w:val="000000"/>
                <w:w w:val="105"/>
                <w:sz w:val="18"/>
              </w:rPr>
              <w:t xml:space="preserve"> to be </w:t>
            </w:r>
            <w:proofErr w:type="spellStart"/>
            <w:r w:rsidRPr="00FB4088">
              <w:rPr>
                <w:rFonts w:ascii="Arial" w:hAnsi="Arial" w:cs="Arial"/>
                <w:color w:val="000000"/>
                <w:w w:val="105"/>
                <w:sz w:val="18"/>
              </w:rPr>
              <w:t>responsible</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5"/>
                <w:sz w:val="18"/>
              </w:rPr>
              <w:t>for</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5"/>
                <w:sz w:val="18"/>
              </w:rPr>
              <w:t>or</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5"/>
                <w:sz w:val="18"/>
              </w:rPr>
              <w:t>have</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5"/>
                <w:sz w:val="18"/>
              </w:rPr>
              <w:t>duties</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5"/>
                <w:sz w:val="18"/>
              </w:rPr>
              <w:t>with</w:t>
            </w:r>
            <w:proofErr w:type="spellEnd"/>
            <w:r w:rsidRPr="00FB4088">
              <w:rPr>
                <w:rFonts w:ascii="Arial" w:hAnsi="Arial" w:cs="Arial"/>
                <w:color w:val="000000"/>
                <w:w w:val="105"/>
                <w:sz w:val="18"/>
              </w:rPr>
              <w:t xml:space="preserve"> </w:t>
            </w:r>
            <w:proofErr w:type="spellStart"/>
            <w:r w:rsidRPr="00FB4088">
              <w:rPr>
                <w:rFonts w:ascii="Arial" w:hAnsi="Arial" w:cs="Arial"/>
                <w:color w:val="000000"/>
                <w:w w:val="103"/>
                <w:sz w:val="18"/>
              </w:rPr>
              <w:t>respect</w:t>
            </w:r>
            <w:proofErr w:type="spellEnd"/>
            <w:r w:rsidRPr="00FB4088">
              <w:rPr>
                <w:rFonts w:ascii="Arial" w:hAnsi="Arial" w:cs="Arial"/>
                <w:color w:val="000000"/>
                <w:w w:val="103"/>
                <w:sz w:val="18"/>
              </w:rPr>
              <w:t xml:space="preserve"> to </w:t>
            </w:r>
            <w:proofErr w:type="spellStart"/>
            <w:r w:rsidRPr="00FB4088">
              <w:rPr>
                <w:rFonts w:ascii="Arial" w:hAnsi="Arial" w:cs="Arial"/>
                <w:color w:val="000000"/>
                <w:w w:val="103"/>
                <w:sz w:val="18"/>
              </w:rPr>
              <w:t>fire</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protection</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The</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arrangements</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must</w:t>
            </w:r>
            <w:proofErr w:type="spellEnd"/>
            <w:r w:rsidRPr="00FB4088">
              <w:rPr>
                <w:rFonts w:ascii="Arial" w:hAnsi="Arial" w:cs="Arial"/>
                <w:color w:val="000000"/>
                <w:w w:val="103"/>
                <w:sz w:val="18"/>
              </w:rPr>
              <w:t xml:space="preserve"> set out </w:t>
            </w:r>
            <w:proofErr w:type="spellStart"/>
            <w:r w:rsidRPr="00FB4088">
              <w:rPr>
                <w:rFonts w:ascii="Arial" w:hAnsi="Arial" w:cs="Arial"/>
                <w:color w:val="000000"/>
                <w:w w:val="103"/>
                <w:sz w:val="18"/>
              </w:rPr>
              <w:t>the</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requirements</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for</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control</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of</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all</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activities</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6"/>
                <w:sz w:val="18"/>
              </w:rPr>
              <w:t>that</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can</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have</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impact</w:t>
            </w:r>
            <w:proofErr w:type="spellEnd"/>
            <w:r w:rsidRPr="00FB4088">
              <w:rPr>
                <w:rFonts w:ascii="Arial" w:hAnsi="Arial" w:cs="Arial"/>
                <w:color w:val="000000"/>
                <w:w w:val="106"/>
                <w:sz w:val="18"/>
              </w:rPr>
              <w:t xml:space="preserve"> on </w:t>
            </w:r>
            <w:proofErr w:type="spellStart"/>
            <w:r w:rsidRPr="00FB4088">
              <w:rPr>
                <w:rFonts w:ascii="Arial" w:hAnsi="Arial" w:cs="Arial"/>
                <w:color w:val="000000"/>
                <w:w w:val="106"/>
                <w:sz w:val="18"/>
              </w:rPr>
              <w:t>fire</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safety</w:t>
            </w:r>
            <w:proofErr w:type="spellEnd"/>
            <w:r w:rsidRPr="00FB4088">
              <w:rPr>
                <w:rFonts w:ascii="Arial" w:hAnsi="Arial" w:cs="Arial"/>
                <w:color w:val="000000"/>
                <w:w w:val="106"/>
                <w:sz w:val="18"/>
              </w:rPr>
              <w:t xml:space="preserve">, </w:t>
            </w:r>
            <w:proofErr w:type="spellStart"/>
            <w:r w:rsidRPr="00FB4088">
              <w:rPr>
                <w:rFonts w:ascii="Arial" w:hAnsi="Arial" w:cs="Arial"/>
                <w:color w:val="000000"/>
                <w:w w:val="106"/>
                <w:sz w:val="18"/>
              </w:rPr>
              <w:t>e.g</w:t>
            </w:r>
            <w:proofErr w:type="spellEnd"/>
            <w:r w:rsidRPr="00FB4088">
              <w:rPr>
                <w:rFonts w:ascii="Arial" w:hAnsi="Arial" w:cs="Arial"/>
                <w:color w:val="000000"/>
                <w:w w:val="106"/>
                <w:sz w:val="18"/>
              </w:rPr>
              <w:t xml:space="preserve">. </w:t>
            </w:r>
            <w:proofErr w:type="spellStart"/>
            <w:r w:rsidRPr="00FB4088">
              <w:rPr>
                <w:rFonts w:ascii="Arial" w:hAnsi="Arial" w:cs="Arial"/>
                <w:color w:val="000000"/>
                <w:sz w:val="18"/>
              </w:rPr>
              <w:t>Maintenance</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control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of</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materials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training</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tests</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w w:val="103"/>
                <w:sz w:val="18"/>
              </w:rPr>
              <w:t>drills</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modifications</w:t>
            </w:r>
            <w:proofErr w:type="spellEnd"/>
            <w:r w:rsidRPr="00FB4088">
              <w:rPr>
                <w:rFonts w:ascii="Arial" w:hAnsi="Arial" w:cs="Arial"/>
                <w:color w:val="000000"/>
                <w:w w:val="103"/>
                <w:sz w:val="18"/>
              </w:rPr>
              <w:t xml:space="preserve"> to </w:t>
            </w:r>
            <w:proofErr w:type="spellStart"/>
            <w:r w:rsidRPr="00FB4088">
              <w:rPr>
                <w:rFonts w:ascii="Arial" w:hAnsi="Arial" w:cs="Arial"/>
                <w:color w:val="000000"/>
                <w:w w:val="103"/>
                <w:sz w:val="18"/>
              </w:rPr>
              <w:t>layouts</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and</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systems</w:t>
            </w:r>
            <w:proofErr w:type="spellEnd"/>
            <w:r w:rsidRPr="00FB4088">
              <w:rPr>
                <w:rFonts w:ascii="Arial" w:hAnsi="Arial" w:cs="Arial"/>
                <w:color w:val="000000"/>
                <w:w w:val="103"/>
                <w:sz w:val="18"/>
              </w:rPr>
              <w:t xml:space="preserve"> – </w:t>
            </w:r>
            <w:proofErr w:type="spellStart"/>
            <w:r w:rsidRPr="00FB4088">
              <w:rPr>
                <w:rFonts w:ascii="Arial" w:hAnsi="Arial" w:cs="Arial"/>
                <w:color w:val="000000"/>
                <w:w w:val="103"/>
                <w:sz w:val="18"/>
              </w:rPr>
              <w:t>such</w:t>
            </w:r>
            <w:proofErr w:type="spellEnd"/>
            <w:r w:rsidRPr="00FB4088">
              <w:rPr>
                <w:rFonts w:ascii="Arial" w:hAnsi="Arial" w:cs="Arial"/>
                <w:color w:val="000000"/>
                <w:w w:val="103"/>
                <w:sz w:val="18"/>
              </w:rPr>
              <w:t xml:space="preserve"> as  </w:t>
            </w:r>
            <w:proofErr w:type="spellStart"/>
            <w:r w:rsidRPr="00FB4088">
              <w:rPr>
                <w:rFonts w:ascii="Arial" w:hAnsi="Arial" w:cs="Arial"/>
                <w:color w:val="000000"/>
                <w:w w:val="103"/>
                <w:sz w:val="18"/>
              </w:rPr>
              <w:t>fire</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detection</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fire</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extinguishing</w:t>
            </w:r>
            <w:proofErr w:type="spellEnd"/>
            <w:r w:rsidRPr="00FB4088">
              <w:rPr>
                <w:rFonts w:ascii="Arial" w:hAnsi="Arial" w:cs="Arial"/>
                <w:color w:val="000000"/>
                <w:w w:val="103"/>
                <w:sz w:val="18"/>
              </w:rPr>
              <w:t xml:space="preserve">,  </w:t>
            </w:r>
            <w:proofErr w:type="spellStart"/>
            <w:r w:rsidRPr="00FB4088">
              <w:rPr>
                <w:rFonts w:ascii="Arial" w:hAnsi="Arial" w:cs="Arial"/>
                <w:color w:val="000000"/>
                <w:w w:val="103"/>
                <w:sz w:val="18"/>
              </w:rPr>
              <w:t>ventilation</w:t>
            </w:r>
            <w:proofErr w:type="spellEnd"/>
            <w:r w:rsidRPr="00FB4088">
              <w:rPr>
                <w:rFonts w:ascii="Arial" w:hAnsi="Arial" w:cs="Arial"/>
                <w:color w:val="000000"/>
                <w:w w:val="103"/>
                <w:sz w:val="18"/>
              </w:rPr>
              <w:t xml:space="preserve">, </w:t>
            </w:r>
            <w:proofErr w:type="spellStart"/>
            <w:r w:rsidRPr="00FB4088">
              <w:rPr>
                <w:rFonts w:ascii="Arial" w:hAnsi="Arial" w:cs="Arial"/>
                <w:color w:val="000000"/>
                <w:sz w:val="18"/>
              </w:rPr>
              <w:t>electrical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and</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control</w:t>
            </w:r>
            <w:proofErr w:type="spellEnd"/>
            <w:r w:rsidRPr="00FB4088">
              <w:rPr>
                <w:rFonts w:ascii="Arial" w:hAnsi="Arial" w:cs="Arial"/>
                <w:color w:val="000000"/>
                <w:sz w:val="18"/>
              </w:rPr>
              <w:t xml:space="preserve"> </w:t>
            </w:r>
            <w:proofErr w:type="spellStart"/>
            <w:r w:rsidRPr="00FB4088">
              <w:rPr>
                <w:rFonts w:ascii="Arial" w:hAnsi="Arial" w:cs="Arial"/>
                <w:color w:val="000000"/>
                <w:sz w:val="18"/>
              </w:rPr>
              <w:t>systems</w:t>
            </w:r>
            <w:proofErr w:type="spellEnd"/>
            <w:r w:rsidRPr="00FB4088">
              <w:rPr>
                <w:rFonts w:ascii="Arial" w:hAnsi="Arial" w:cs="Arial"/>
                <w:color w:val="000000"/>
                <w:sz w:val="18"/>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P1/3.7/1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after="0" w:line="252" w:lineRule="exact"/>
              <w:ind w:left="121"/>
              <w:rPr>
                <w:rFonts w:ascii="Arial" w:hAnsi="Arial" w:cs="Arial"/>
                <w:color w:val="000000"/>
              </w:rPr>
            </w:pPr>
            <w:r w:rsidRPr="00EB606F">
              <w:rPr>
                <w:rFonts w:ascii="Arial" w:hAnsi="Arial" w:cs="Arial"/>
                <w:color w:val="000000"/>
              </w:rPr>
              <w:t>1.</w:t>
            </w:r>
            <w:r w:rsidRPr="00EB606F">
              <w:rPr>
                <w:rFonts w:ascii="Arial" w:hAnsi="Arial" w:cs="Arial"/>
                <w:color w:val="000000"/>
              </w:rPr>
              <w:tab/>
              <w:t>Upravljavec mora izvesti ukrepe za nadzor in zagotavljanje protipožarne varnosti, ki izhajajo iz analize požarne nevarnosti. Ti ukrepi morajo vključevati imenovanje odgovorne osebe za izvajanje protipožarne varnosti in zahteve za nadzor vseh procesov, ki bi lahko vplivali na protipožarno varnost.</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E61D8" w:rsidP="00D54293">
            <w:pPr>
              <w:widowControl w:val="0"/>
              <w:autoSpaceDE w:val="0"/>
              <w:autoSpaceDN w:val="0"/>
              <w:adjustRightInd w:val="0"/>
              <w:spacing w:after="0" w:line="252" w:lineRule="exact"/>
              <w:ind w:left="121"/>
              <w:rPr>
                <w:rFonts w:ascii="Arial" w:hAnsi="Arial" w:cs="Arial"/>
                <w:color w:val="000000"/>
              </w:rPr>
            </w:pPr>
            <w:r w:rsidRPr="00AE61D8">
              <w:rPr>
                <w:rFonts w:ascii="Arial" w:hAnsi="Arial" w:cs="Arial"/>
                <w:color w:val="000000"/>
              </w:rPr>
              <w:t>1.</w:t>
            </w:r>
            <w:r w:rsidRPr="00AE61D8">
              <w:rPr>
                <w:rFonts w:ascii="Arial" w:hAnsi="Arial" w:cs="Arial"/>
                <w:color w:val="000000"/>
              </w:rPr>
              <w:tab/>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facility</w:t>
            </w:r>
            <w:proofErr w:type="spellEnd"/>
            <w:r w:rsidRPr="00AE61D8">
              <w:rPr>
                <w:rFonts w:ascii="Arial" w:hAnsi="Arial" w:cs="Arial"/>
                <w:color w:val="000000"/>
              </w:rPr>
              <w:t xml:space="preserve"> operator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implement</w:t>
            </w:r>
            <w:proofErr w:type="spellEnd"/>
            <w:r w:rsidRPr="00AE61D8">
              <w:rPr>
                <w:rFonts w:ascii="Arial" w:hAnsi="Arial" w:cs="Arial"/>
                <w:color w:val="000000"/>
              </w:rPr>
              <w:t xml:space="preserve"> </w:t>
            </w:r>
            <w:proofErr w:type="spellStart"/>
            <w:r w:rsidRPr="00AE61D8">
              <w:rPr>
                <w:rFonts w:ascii="Arial" w:hAnsi="Arial" w:cs="Arial"/>
                <w:color w:val="000000"/>
              </w:rPr>
              <w:t>measures</w:t>
            </w:r>
            <w:proofErr w:type="spellEnd"/>
            <w:r w:rsidRPr="00AE61D8">
              <w:rPr>
                <w:rFonts w:ascii="Arial" w:hAnsi="Arial" w:cs="Arial"/>
                <w:color w:val="000000"/>
              </w:rPr>
              <w:t xml:space="preserve"> to monitor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ensure</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safety</w:t>
            </w:r>
            <w:proofErr w:type="spellEnd"/>
            <w:r w:rsidRPr="00AE61D8">
              <w:rPr>
                <w:rFonts w:ascii="Arial" w:hAnsi="Arial" w:cs="Arial"/>
                <w:color w:val="000000"/>
              </w:rPr>
              <w:t xml:space="preserve"> in </w:t>
            </w:r>
            <w:proofErr w:type="spellStart"/>
            <w:r w:rsidRPr="00AE61D8">
              <w:rPr>
                <w:rFonts w:ascii="Arial" w:hAnsi="Arial" w:cs="Arial"/>
                <w:color w:val="000000"/>
              </w:rPr>
              <w:t>compliance</w:t>
            </w:r>
            <w:proofErr w:type="spellEnd"/>
            <w:r w:rsidRPr="00AE61D8">
              <w:rPr>
                <w:rFonts w:ascii="Arial" w:hAnsi="Arial" w:cs="Arial"/>
                <w:color w:val="000000"/>
              </w:rPr>
              <w:t xml:space="preserve"> </w:t>
            </w:r>
            <w:proofErr w:type="spellStart"/>
            <w:r w:rsidRPr="00AE61D8">
              <w:rPr>
                <w:rFonts w:ascii="Arial" w:hAnsi="Arial" w:cs="Arial"/>
                <w:color w:val="000000"/>
              </w:rPr>
              <w:t>with</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findings</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fire-risk</w:t>
            </w:r>
            <w:proofErr w:type="spellEnd"/>
            <w:r w:rsidRPr="00AE61D8">
              <w:rPr>
                <w:rFonts w:ascii="Arial" w:hAnsi="Arial" w:cs="Arial"/>
                <w:color w:val="000000"/>
              </w:rPr>
              <w:t xml:space="preserve"> </w:t>
            </w:r>
            <w:proofErr w:type="spellStart"/>
            <w:r w:rsidRPr="00AE61D8">
              <w:rPr>
                <w:rFonts w:ascii="Arial" w:hAnsi="Arial" w:cs="Arial"/>
                <w:color w:val="000000"/>
              </w:rPr>
              <w:t>analysis</w:t>
            </w:r>
            <w:proofErr w:type="spellEnd"/>
            <w:r w:rsidRPr="00AE61D8">
              <w:rPr>
                <w:rFonts w:ascii="Arial" w:hAnsi="Arial" w:cs="Arial"/>
                <w:color w:val="000000"/>
              </w:rPr>
              <w:t xml:space="preserve">. </w:t>
            </w:r>
            <w:proofErr w:type="spellStart"/>
            <w:r w:rsidRPr="00AE61D8">
              <w:rPr>
                <w:rFonts w:ascii="Arial" w:hAnsi="Arial" w:cs="Arial"/>
                <w:color w:val="000000"/>
              </w:rPr>
              <w:t>Such</w:t>
            </w:r>
            <w:proofErr w:type="spellEnd"/>
            <w:r w:rsidRPr="00AE61D8">
              <w:rPr>
                <w:rFonts w:ascii="Arial" w:hAnsi="Arial" w:cs="Arial"/>
                <w:color w:val="000000"/>
              </w:rPr>
              <w:t xml:space="preserve"> </w:t>
            </w:r>
            <w:proofErr w:type="spellStart"/>
            <w:r w:rsidRPr="00AE61D8">
              <w:rPr>
                <w:rFonts w:ascii="Arial" w:hAnsi="Arial" w:cs="Arial"/>
                <w:color w:val="000000"/>
              </w:rPr>
              <w:t>arrangements</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include</w:t>
            </w:r>
            <w:proofErr w:type="spellEnd"/>
            <w:r w:rsidRPr="00AE61D8">
              <w:rPr>
                <w:rFonts w:ascii="Arial" w:hAnsi="Arial" w:cs="Arial"/>
                <w:color w:val="000000"/>
              </w:rPr>
              <w:t xml:space="preserve"> </w:t>
            </w:r>
            <w:proofErr w:type="spellStart"/>
            <w:r w:rsidRPr="00AE61D8">
              <w:rPr>
                <w:rFonts w:ascii="Arial" w:hAnsi="Arial" w:cs="Arial"/>
                <w:color w:val="000000"/>
              </w:rPr>
              <w:t>nominating</w:t>
            </w:r>
            <w:proofErr w:type="spellEnd"/>
            <w:r w:rsidRPr="00AE61D8">
              <w:rPr>
                <w:rFonts w:ascii="Arial" w:hAnsi="Arial" w:cs="Arial"/>
                <w:color w:val="000000"/>
              </w:rPr>
              <w:t xml:space="preserve"> </w:t>
            </w:r>
            <w:proofErr w:type="spellStart"/>
            <w:r w:rsidRPr="00AE61D8">
              <w:rPr>
                <w:rFonts w:ascii="Arial" w:hAnsi="Arial" w:cs="Arial"/>
                <w:color w:val="000000"/>
              </w:rPr>
              <w:t>persons</w:t>
            </w:r>
            <w:proofErr w:type="spellEnd"/>
            <w:r w:rsidRPr="00AE61D8">
              <w:rPr>
                <w:rFonts w:ascii="Arial" w:hAnsi="Arial" w:cs="Arial"/>
                <w:color w:val="000000"/>
              </w:rPr>
              <w:t xml:space="preserve"> to be </w:t>
            </w:r>
            <w:proofErr w:type="spellStart"/>
            <w:r w:rsidRPr="00AE61D8">
              <w:rPr>
                <w:rFonts w:ascii="Arial" w:hAnsi="Arial" w:cs="Arial"/>
                <w:color w:val="000000"/>
              </w:rPr>
              <w:t>responsible</w:t>
            </w:r>
            <w:proofErr w:type="spellEnd"/>
            <w:r w:rsidRPr="00AE61D8">
              <w:rPr>
                <w:rFonts w:ascii="Arial" w:hAnsi="Arial" w:cs="Arial"/>
                <w:color w:val="000000"/>
              </w:rPr>
              <w:t xml:space="preserve"> </w:t>
            </w:r>
            <w:proofErr w:type="spellStart"/>
            <w:r w:rsidRPr="00AE61D8">
              <w:rPr>
                <w:rFonts w:ascii="Arial" w:hAnsi="Arial" w:cs="Arial"/>
                <w:color w:val="000000"/>
              </w:rPr>
              <w:t>for</w:t>
            </w:r>
            <w:proofErr w:type="spellEnd"/>
            <w:r w:rsidRPr="00AE61D8">
              <w:rPr>
                <w:rFonts w:ascii="Arial" w:hAnsi="Arial" w:cs="Arial"/>
                <w:color w:val="000000"/>
              </w:rPr>
              <w:t xml:space="preserve"> </w:t>
            </w:r>
            <w:proofErr w:type="spellStart"/>
            <w:r w:rsidRPr="00AE61D8">
              <w:rPr>
                <w:rFonts w:ascii="Arial" w:hAnsi="Arial" w:cs="Arial"/>
                <w:color w:val="000000"/>
              </w:rPr>
              <w:t>or</w:t>
            </w:r>
            <w:proofErr w:type="spellEnd"/>
            <w:r w:rsidRPr="00AE61D8">
              <w:rPr>
                <w:rFonts w:ascii="Arial" w:hAnsi="Arial" w:cs="Arial"/>
                <w:color w:val="000000"/>
              </w:rPr>
              <w:t xml:space="preserve"> </w:t>
            </w:r>
            <w:proofErr w:type="spellStart"/>
            <w:r w:rsidRPr="00AE61D8">
              <w:rPr>
                <w:rFonts w:ascii="Arial" w:hAnsi="Arial" w:cs="Arial"/>
                <w:color w:val="000000"/>
              </w:rPr>
              <w:t>have</w:t>
            </w:r>
            <w:proofErr w:type="spellEnd"/>
            <w:r w:rsidRPr="00AE61D8">
              <w:rPr>
                <w:rFonts w:ascii="Arial" w:hAnsi="Arial" w:cs="Arial"/>
                <w:color w:val="000000"/>
              </w:rPr>
              <w:t xml:space="preserve"> </w:t>
            </w:r>
            <w:proofErr w:type="spellStart"/>
            <w:r w:rsidRPr="00AE61D8">
              <w:rPr>
                <w:rFonts w:ascii="Arial" w:hAnsi="Arial" w:cs="Arial"/>
                <w:color w:val="000000"/>
              </w:rPr>
              <w:t>duties</w:t>
            </w:r>
            <w:proofErr w:type="spellEnd"/>
            <w:r w:rsidRPr="00AE61D8">
              <w:rPr>
                <w:rFonts w:ascii="Arial" w:hAnsi="Arial" w:cs="Arial"/>
                <w:color w:val="000000"/>
              </w:rPr>
              <w:t xml:space="preserve"> </w:t>
            </w:r>
            <w:proofErr w:type="spellStart"/>
            <w:r w:rsidRPr="00AE61D8">
              <w:rPr>
                <w:rFonts w:ascii="Arial" w:hAnsi="Arial" w:cs="Arial"/>
                <w:color w:val="000000"/>
              </w:rPr>
              <w:t>with</w:t>
            </w:r>
            <w:proofErr w:type="spellEnd"/>
            <w:r w:rsidRPr="00AE61D8">
              <w:rPr>
                <w:rFonts w:ascii="Arial" w:hAnsi="Arial" w:cs="Arial"/>
                <w:color w:val="000000"/>
              </w:rPr>
              <w:t xml:space="preserve"> </w:t>
            </w:r>
            <w:proofErr w:type="spellStart"/>
            <w:r w:rsidRPr="00AE61D8">
              <w:rPr>
                <w:rFonts w:ascii="Arial" w:hAnsi="Arial" w:cs="Arial"/>
                <w:color w:val="000000"/>
              </w:rPr>
              <w:t>respect</w:t>
            </w:r>
            <w:proofErr w:type="spellEnd"/>
            <w:r w:rsidRPr="00AE61D8">
              <w:rPr>
                <w:rFonts w:ascii="Arial" w:hAnsi="Arial" w:cs="Arial"/>
                <w:color w:val="000000"/>
              </w:rPr>
              <w:t xml:space="preserve"> to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protection</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set out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requirements</w:t>
            </w:r>
            <w:proofErr w:type="spellEnd"/>
            <w:r w:rsidRPr="00AE61D8">
              <w:rPr>
                <w:rFonts w:ascii="Arial" w:hAnsi="Arial" w:cs="Arial"/>
                <w:color w:val="000000"/>
              </w:rPr>
              <w:t xml:space="preserve"> </w:t>
            </w:r>
            <w:proofErr w:type="spellStart"/>
            <w:r w:rsidRPr="00AE61D8">
              <w:rPr>
                <w:rFonts w:ascii="Arial" w:hAnsi="Arial" w:cs="Arial"/>
                <w:color w:val="000000"/>
              </w:rPr>
              <w:t>for</w:t>
            </w:r>
            <w:proofErr w:type="spellEnd"/>
            <w:r w:rsidRPr="00AE61D8">
              <w:rPr>
                <w:rFonts w:ascii="Arial" w:hAnsi="Arial" w:cs="Arial"/>
                <w:color w:val="000000"/>
              </w:rPr>
              <w:t xml:space="preserve"> </w:t>
            </w:r>
            <w:proofErr w:type="spellStart"/>
            <w:r w:rsidRPr="00AE61D8">
              <w:rPr>
                <w:rFonts w:ascii="Arial" w:hAnsi="Arial" w:cs="Arial"/>
                <w:color w:val="000000"/>
              </w:rPr>
              <w:t>control</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all</w:t>
            </w:r>
            <w:proofErr w:type="spellEnd"/>
            <w:r w:rsidRPr="00AE61D8">
              <w:rPr>
                <w:rFonts w:ascii="Arial" w:hAnsi="Arial" w:cs="Arial"/>
                <w:color w:val="000000"/>
              </w:rPr>
              <w:t xml:space="preserve"> </w:t>
            </w:r>
            <w:proofErr w:type="spellStart"/>
            <w:r w:rsidRPr="00AE61D8">
              <w:rPr>
                <w:rFonts w:ascii="Arial" w:hAnsi="Arial" w:cs="Arial"/>
                <w:color w:val="000000"/>
              </w:rPr>
              <w:t>activities</w:t>
            </w:r>
            <w:proofErr w:type="spellEnd"/>
            <w:r w:rsidRPr="00AE61D8">
              <w:rPr>
                <w:rFonts w:ascii="Arial" w:hAnsi="Arial" w:cs="Arial"/>
                <w:color w:val="000000"/>
              </w:rPr>
              <w:t xml:space="preserve"> </w:t>
            </w:r>
            <w:proofErr w:type="spellStart"/>
            <w:r w:rsidRPr="00AE61D8">
              <w:rPr>
                <w:rFonts w:ascii="Arial" w:hAnsi="Arial" w:cs="Arial"/>
                <w:color w:val="000000"/>
              </w:rPr>
              <w:t>that</w:t>
            </w:r>
            <w:proofErr w:type="spellEnd"/>
            <w:r w:rsidRPr="00AE61D8">
              <w:rPr>
                <w:rFonts w:ascii="Arial" w:hAnsi="Arial" w:cs="Arial"/>
                <w:color w:val="000000"/>
              </w:rPr>
              <w:t xml:space="preserve"> </w:t>
            </w:r>
            <w:proofErr w:type="spellStart"/>
            <w:r w:rsidRPr="00AE61D8">
              <w:rPr>
                <w:rFonts w:ascii="Arial" w:hAnsi="Arial" w:cs="Arial"/>
                <w:color w:val="000000"/>
              </w:rPr>
              <w:t>can</w:t>
            </w:r>
            <w:proofErr w:type="spellEnd"/>
            <w:r w:rsidRPr="00AE61D8">
              <w:rPr>
                <w:rFonts w:ascii="Arial" w:hAnsi="Arial" w:cs="Arial"/>
                <w:color w:val="000000"/>
              </w:rPr>
              <w:t xml:space="preserve"> </w:t>
            </w:r>
            <w:proofErr w:type="spellStart"/>
            <w:r w:rsidRPr="00AE61D8">
              <w:rPr>
                <w:rFonts w:ascii="Arial" w:hAnsi="Arial" w:cs="Arial"/>
                <w:color w:val="000000"/>
              </w:rPr>
              <w:t>have</w:t>
            </w:r>
            <w:proofErr w:type="spellEnd"/>
            <w:r w:rsidRPr="00AE61D8">
              <w:rPr>
                <w:rFonts w:ascii="Arial" w:hAnsi="Arial" w:cs="Arial"/>
                <w:color w:val="000000"/>
              </w:rPr>
              <w:t xml:space="preserve"> </w:t>
            </w:r>
            <w:proofErr w:type="spellStart"/>
            <w:r w:rsidRPr="00AE61D8">
              <w:rPr>
                <w:rFonts w:ascii="Arial" w:hAnsi="Arial" w:cs="Arial"/>
                <w:color w:val="000000"/>
              </w:rPr>
              <w:t>impact</w:t>
            </w:r>
            <w:proofErr w:type="spellEnd"/>
            <w:r w:rsidRPr="00AE61D8">
              <w:rPr>
                <w:rFonts w:ascii="Arial" w:hAnsi="Arial" w:cs="Arial"/>
                <w:color w:val="000000"/>
              </w:rPr>
              <w:t xml:space="preserve"> on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safety</w:t>
            </w:r>
            <w:proofErr w:type="spellEnd"/>
            <w:r w:rsidRPr="00AE61D8">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t>S 6.2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000000"/>
                <w:w w:val="104"/>
              </w:rPr>
              <w:t>Written</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emergency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procedures</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that</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clearly</w:t>
            </w:r>
            <w:proofErr w:type="spellEnd"/>
            <w:r w:rsidRPr="00FB4088">
              <w:rPr>
                <w:rFonts w:ascii="Arial" w:hAnsi="Arial" w:cs="Arial"/>
                <w:color w:val="000000"/>
                <w:w w:val="104"/>
              </w:rPr>
              <w:t xml:space="preserve"> </w:t>
            </w:r>
            <w:proofErr w:type="spellStart"/>
            <w:r w:rsidRPr="00FB4088">
              <w:rPr>
                <w:rFonts w:ascii="Arial" w:hAnsi="Arial" w:cs="Arial"/>
                <w:color w:val="000000"/>
                <w:w w:val="104"/>
              </w:rPr>
              <w:t>define</w:t>
            </w:r>
            <w:proofErr w:type="spellEnd"/>
            <w:r w:rsidRPr="00FB4088">
              <w:rPr>
                <w:rFonts w:ascii="Arial" w:hAnsi="Arial" w:cs="Arial"/>
                <w:color w:val="000000"/>
                <w:w w:val="104"/>
              </w:rPr>
              <w:t xml:space="preserve"> </w:t>
            </w:r>
            <w:proofErr w:type="spellStart"/>
            <w:r w:rsidRPr="00FB4088">
              <w:rPr>
                <w:rFonts w:ascii="Arial" w:hAnsi="Arial" w:cs="Arial"/>
                <w:color w:val="000000"/>
                <w:w w:val="101"/>
              </w:rPr>
              <w:t>the</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responsibility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actions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staff</w:t>
            </w:r>
            <w:proofErr w:type="spellEnd"/>
            <w:r w:rsidRPr="00FB4088">
              <w:rPr>
                <w:rFonts w:ascii="Arial" w:hAnsi="Arial" w:cs="Arial"/>
                <w:color w:val="000000"/>
                <w:w w:val="101"/>
              </w:rPr>
              <w:t xml:space="preserve"> in </w:t>
            </w:r>
            <w:proofErr w:type="spellStart"/>
            <w:r w:rsidRPr="00FB4088">
              <w:rPr>
                <w:rFonts w:ascii="Arial" w:hAnsi="Arial" w:cs="Arial"/>
                <w:color w:val="000000"/>
                <w:w w:val="101"/>
              </w:rPr>
              <w:t>responding</w:t>
            </w:r>
            <w:proofErr w:type="spellEnd"/>
            <w:r w:rsidRPr="00FB4088">
              <w:rPr>
                <w:rFonts w:ascii="Arial" w:hAnsi="Arial" w:cs="Arial"/>
                <w:color w:val="000000"/>
                <w:w w:val="101"/>
              </w:rPr>
              <w:t xml:space="preserve"> </w:t>
            </w:r>
            <w:r w:rsidRPr="00FB4088">
              <w:rPr>
                <w:rFonts w:ascii="Arial" w:hAnsi="Arial" w:cs="Arial"/>
                <w:color w:val="000000"/>
              </w:rPr>
              <w:t xml:space="preserve">to </w:t>
            </w:r>
            <w:proofErr w:type="spellStart"/>
            <w:r w:rsidRPr="00FB4088">
              <w:rPr>
                <w:rFonts w:ascii="Arial" w:hAnsi="Arial" w:cs="Arial"/>
                <w:color w:val="000000"/>
              </w:rPr>
              <w:t>any</w:t>
            </w:r>
            <w:proofErr w:type="spellEnd"/>
            <w:r w:rsidRPr="00FB4088">
              <w:rPr>
                <w:rFonts w:ascii="Arial" w:hAnsi="Arial" w:cs="Arial"/>
                <w:color w:val="000000"/>
              </w:rPr>
              <w:t xml:space="preserve"> </w:t>
            </w:r>
            <w:proofErr w:type="spellStart"/>
            <w:r w:rsidRPr="00FB4088">
              <w:rPr>
                <w:rFonts w:ascii="Arial" w:hAnsi="Arial" w:cs="Arial"/>
                <w:color w:val="000000"/>
              </w:rPr>
              <w:t>fire</w:t>
            </w:r>
            <w:proofErr w:type="spellEnd"/>
            <w:r w:rsidRPr="00FB4088">
              <w:rPr>
                <w:rFonts w:ascii="Arial" w:hAnsi="Arial" w:cs="Arial"/>
                <w:color w:val="000000"/>
              </w:rPr>
              <w:t xml:space="preserve"> in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established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kept</w:t>
            </w:r>
            <w:proofErr w:type="spellEnd"/>
            <w:r w:rsidRPr="00FB4088">
              <w:rPr>
                <w:rFonts w:ascii="Arial" w:hAnsi="Arial" w:cs="Arial"/>
                <w:color w:val="000000"/>
              </w:rPr>
              <w:t xml:space="preserve"> up to date. A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rPr>
              <w:t>fighting</w:t>
            </w:r>
            <w:proofErr w:type="spellEnd"/>
            <w:r w:rsidRPr="00FB4088">
              <w:rPr>
                <w:rFonts w:ascii="Arial" w:hAnsi="Arial" w:cs="Arial"/>
                <w:color w:val="000000"/>
              </w:rPr>
              <w:t xml:space="preserve"> </w:t>
            </w:r>
            <w:proofErr w:type="spellStart"/>
            <w:r w:rsidRPr="00FB4088">
              <w:rPr>
                <w:rFonts w:ascii="Arial" w:hAnsi="Arial" w:cs="Arial"/>
                <w:color w:val="000000"/>
              </w:rPr>
              <w:t>strategy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developed</w:t>
            </w:r>
            <w:proofErr w:type="spellEnd"/>
            <w:r w:rsidRPr="00FB4088">
              <w:rPr>
                <w:rFonts w:ascii="Arial" w:hAnsi="Arial" w:cs="Arial"/>
                <w:color w:val="000000"/>
              </w:rPr>
              <w:t xml:space="preserve">, </w:t>
            </w:r>
            <w:proofErr w:type="spellStart"/>
            <w:r w:rsidRPr="00FB4088">
              <w:rPr>
                <w:rFonts w:ascii="Arial" w:hAnsi="Arial" w:cs="Arial"/>
                <w:color w:val="000000"/>
              </w:rPr>
              <w:t>kept</w:t>
            </w:r>
            <w:proofErr w:type="spellEnd"/>
            <w:r w:rsidRPr="00FB4088">
              <w:rPr>
                <w:rFonts w:ascii="Arial" w:hAnsi="Arial" w:cs="Arial"/>
                <w:color w:val="000000"/>
              </w:rPr>
              <w:t xml:space="preserve"> up-to date,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trained</w:t>
            </w:r>
            <w:proofErr w:type="spellEnd"/>
            <w:r w:rsidRPr="00FB4088">
              <w:rPr>
                <w:rFonts w:ascii="Arial" w:hAnsi="Arial" w:cs="Arial"/>
                <w:color w:val="000000"/>
              </w:rPr>
              <w:t xml:space="preserve"> </w:t>
            </w:r>
            <w:proofErr w:type="spellStart"/>
            <w:r w:rsidRPr="00FB4088">
              <w:rPr>
                <w:rFonts w:ascii="Arial" w:hAnsi="Arial" w:cs="Arial"/>
                <w:color w:val="000000"/>
              </w:rPr>
              <w:t>for</w:t>
            </w:r>
            <w:proofErr w:type="spellEnd"/>
            <w:r w:rsidRPr="00FB4088">
              <w:rPr>
                <w:rFonts w:ascii="Arial" w:hAnsi="Arial" w:cs="Arial"/>
                <w:color w:val="000000"/>
              </w:rPr>
              <w:t xml:space="preserve">, to </w:t>
            </w:r>
            <w:proofErr w:type="spellStart"/>
            <w:r w:rsidRPr="00FB4088">
              <w:rPr>
                <w:rFonts w:ascii="Arial" w:hAnsi="Arial" w:cs="Arial"/>
                <w:color w:val="000000"/>
              </w:rPr>
              <w:t>cover</w:t>
            </w:r>
            <w:proofErr w:type="spellEnd"/>
            <w:r w:rsidRPr="00FB4088">
              <w:rPr>
                <w:rFonts w:ascii="Arial" w:hAnsi="Arial" w:cs="Arial"/>
                <w:color w:val="000000"/>
              </w:rPr>
              <w:t xml:space="preserve"> </w:t>
            </w:r>
            <w:proofErr w:type="spellStart"/>
            <w:r w:rsidRPr="00FB4088">
              <w:rPr>
                <w:rFonts w:ascii="Arial" w:hAnsi="Arial" w:cs="Arial"/>
                <w:color w:val="000000"/>
                <w:w w:val="107"/>
              </w:rPr>
              <w:t>each</w:t>
            </w:r>
            <w:proofErr w:type="spellEnd"/>
            <w:r w:rsidRPr="00FB4088">
              <w:rPr>
                <w:rFonts w:ascii="Arial" w:hAnsi="Arial" w:cs="Arial"/>
                <w:color w:val="000000"/>
                <w:w w:val="107"/>
              </w:rPr>
              <w:t xml:space="preserve"> area in </w:t>
            </w:r>
            <w:proofErr w:type="spellStart"/>
            <w:r w:rsidRPr="00FB4088">
              <w:rPr>
                <w:rFonts w:ascii="Arial" w:hAnsi="Arial" w:cs="Arial"/>
                <w:color w:val="000000"/>
                <w:w w:val="107"/>
              </w:rPr>
              <w:t>which</w:t>
            </w:r>
            <w:proofErr w:type="spellEnd"/>
            <w:r w:rsidRPr="00FB4088">
              <w:rPr>
                <w:rFonts w:ascii="Arial" w:hAnsi="Arial" w:cs="Arial"/>
                <w:color w:val="000000"/>
                <w:w w:val="107"/>
              </w:rPr>
              <w:t xml:space="preserve"> a </w:t>
            </w:r>
            <w:proofErr w:type="spellStart"/>
            <w:r w:rsidRPr="00FB4088">
              <w:rPr>
                <w:rFonts w:ascii="Arial" w:hAnsi="Arial" w:cs="Arial"/>
                <w:color w:val="000000"/>
                <w:w w:val="107"/>
              </w:rPr>
              <w:t>fire</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might</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affect</w:t>
            </w:r>
            <w:proofErr w:type="spellEnd"/>
            <w:r w:rsidRPr="00FB4088">
              <w:rPr>
                <w:rFonts w:ascii="Arial" w:hAnsi="Arial" w:cs="Arial"/>
                <w:color w:val="000000"/>
                <w:w w:val="107"/>
              </w:rPr>
              <w:t xml:space="preserve"> </w:t>
            </w:r>
            <w:proofErr w:type="spellStart"/>
            <w:r w:rsidRPr="00FB4088">
              <w:rPr>
                <w:rFonts w:ascii="Arial" w:hAnsi="Arial" w:cs="Arial"/>
                <w:color w:val="000000"/>
                <w:w w:val="107"/>
              </w:rPr>
              <w:t>items</w:t>
            </w:r>
            <w:proofErr w:type="spellEnd"/>
            <w:r w:rsidRPr="00FB4088">
              <w:rPr>
                <w:rFonts w:ascii="Arial" w:hAnsi="Arial" w:cs="Arial"/>
                <w:color w:val="000000"/>
                <w:w w:val="107"/>
              </w:rPr>
              <w:t xml:space="preserve"> </w:t>
            </w:r>
            <w:proofErr w:type="spellStart"/>
            <w:r w:rsidRPr="00FB4088">
              <w:rPr>
                <w:rFonts w:ascii="Arial" w:hAnsi="Arial" w:cs="Arial"/>
                <w:color w:val="000000"/>
                <w:w w:val="101"/>
              </w:rPr>
              <w:t>important</w:t>
            </w:r>
            <w:proofErr w:type="spellEnd"/>
            <w:r w:rsidRPr="00FB4088">
              <w:rPr>
                <w:rFonts w:ascii="Arial" w:hAnsi="Arial" w:cs="Arial"/>
                <w:color w:val="000000"/>
                <w:w w:val="101"/>
              </w:rPr>
              <w:t xml:space="preserve"> to </w:t>
            </w:r>
            <w:proofErr w:type="spellStart"/>
            <w:r w:rsidRPr="00FB4088">
              <w:rPr>
                <w:rFonts w:ascii="Arial" w:hAnsi="Arial" w:cs="Arial"/>
                <w:color w:val="000000"/>
                <w:w w:val="101"/>
              </w:rPr>
              <w:t>safety</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lastRenderedPageBreak/>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protection</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of</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radioactive</w:t>
            </w:r>
            <w:proofErr w:type="spellEnd"/>
            <w:r w:rsidRPr="00FB4088">
              <w:rPr>
                <w:rFonts w:ascii="Arial" w:hAnsi="Arial" w:cs="Arial"/>
                <w:color w:val="000000"/>
                <w:w w:val="101"/>
              </w:rPr>
              <w:t xml:space="preserve"> </w:t>
            </w:r>
            <w:proofErr w:type="spellStart"/>
            <w:r w:rsidRPr="00FB4088">
              <w:rPr>
                <w:rFonts w:ascii="Arial" w:hAnsi="Arial" w:cs="Arial"/>
                <w:color w:val="000000"/>
              </w:rPr>
              <w:t>materials</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JV5 P1/3.7/2-3</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before="5" w:after="0" w:line="253" w:lineRule="exact"/>
              <w:ind w:left="121"/>
              <w:rPr>
                <w:rFonts w:ascii="Arial" w:hAnsi="Arial" w:cs="Arial"/>
                <w:color w:val="000000"/>
              </w:rPr>
            </w:pPr>
            <w:r w:rsidRPr="00EB606F">
              <w:rPr>
                <w:rFonts w:ascii="Arial" w:hAnsi="Arial" w:cs="Arial"/>
                <w:color w:val="000000"/>
              </w:rPr>
              <w:t>2.</w:t>
            </w:r>
            <w:r w:rsidRPr="00EB606F">
              <w:rPr>
                <w:rFonts w:ascii="Arial" w:hAnsi="Arial" w:cs="Arial"/>
                <w:color w:val="000000"/>
              </w:rPr>
              <w:tab/>
              <w:t>Upravljavec mora pripraviti načrte ukrepanja ob požaru, ki jih je treba posodabljati najmanj vsaki dve leti, in zagotavljati redno usposabljanje o njihovem izvajanju. Načrti morajo predvideti ukrepe na vseh območjih, na katerih bi požar lahko vplival na opremo, pomembno za varnost jedrske elektrarne in zaščito radioaktivnih snovi.</w:t>
            </w:r>
          </w:p>
          <w:p w:rsidR="00D54293" w:rsidRPr="00FB4088" w:rsidRDefault="00EB606F" w:rsidP="00EB606F">
            <w:pPr>
              <w:widowControl w:val="0"/>
              <w:autoSpaceDE w:val="0"/>
              <w:autoSpaceDN w:val="0"/>
              <w:adjustRightInd w:val="0"/>
              <w:spacing w:before="5" w:after="0" w:line="253" w:lineRule="exact"/>
              <w:ind w:left="121"/>
              <w:rPr>
                <w:rFonts w:ascii="Arial" w:hAnsi="Arial" w:cs="Arial"/>
                <w:color w:val="000000"/>
              </w:rPr>
            </w:pPr>
            <w:r w:rsidRPr="00EB606F">
              <w:rPr>
                <w:rFonts w:ascii="Arial" w:hAnsi="Arial" w:cs="Arial"/>
                <w:color w:val="000000"/>
              </w:rPr>
              <w:t>3.</w:t>
            </w:r>
            <w:r w:rsidRPr="00EB606F">
              <w:rPr>
                <w:rFonts w:ascii="Arial" w:hAnsi="Arial" w:cs="Arial"/>
                <w:color w:val="000000"/>
              </w:rPr>
              <w:tab/>
              <w:t xml:space="preserve">Pisni postopki za izredni dogodek morajo jasno opredeliti odgovornost in dejanja osebja ob katerem koli </w:t>
            </w:r>
            <w:r w:rsidRPr="00EB606F">
              <w:rPr>
                <w:rFonts w:ascii="Arial" w:hAnsi="Arial" w:cs="Arial"/>
                <w:color w:val="000000"/>
              </w:rPr>
              <w:lastRenderedPageBreak/>
              <w:t>požaru v jedrski elektrarni in jih je treba redno posodabljati v presledkih, ki niso daljši od dveh let.</w:t>
            </w:r>
          </w:p>
        </w:tc>
        <w:tc>
          <w:tcPr>
            <w:tcW w:w="4962" w:type="dxa"/>
            <w:tcBorders>
              <w:top w:val="single" w:sz="4" w:space="0" w:color="000000"/>
              <w:left w:val="single" w:sz="4" w:space="0" w:color="000000"/>
              <w:bottom w:val="single" w:sz="4" w:space="0" w:color="000000"/>
              <w:right w:val="single" w:sz="4" w:space="0" w:color="000000"/>
            </w:tcBorders>
          </w:tcPr>
          <w:p w:rsidR="00AE61D8" w:rsidRPr="00AE61D8" w:rsidRDefault="00AE61D8" w:rsidP="00AE61D8">
            <w:pPr>
              <w:widowControl w:val="0"/>
              <w:autoSpaceDE w:val="0"/>
              <w:autoSpaceDN w:val="0"/>
              <w:adjustRightInd w:val="0"/>
              <w:spacing w:before="5" w:after="0" w:line="253" w:lineRule="exact"/>
              <w:ind w:left="121"/>
              <w:rPr>
                <w:rFonts w:ascii="Arial" w:hAnsi="Arial" w:cs="Arial"/>
                <w:color w:val="000000"/>
              </w:rPr>
            </w:pPr>
            <w:r w:rsidRPr="00AE61D8">
              <w:rPr>
                <w:rFonts w:ascii="Arial" w:hAnsi="Arial" w:cs="Arial"/>
                <w:color w:val="000000"/>
              </w:rPr>
              <w:lastRenderedPageBreak/>
              <w:t>2.</w:t>
            </w:r>
            <w:r w:rsidRPr="00AE61D8">
              <w:rPr>
                <w:rFonts w:ascii="Arial" w:hAnsi="Arial" w:cs="Arial"/>
                <w:color w:val="000000"/>
              </w:rPr>
              <w:tab/>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facility</w:t>
            </w:r>
            <w:proofErr w:type="spellEnd"/>
            <w:r w:rsidRPr="00AE61D8">
              <w:rPr>
                <w:rFonts w:ascii="Arial" w:hAnsi="Arial" w:cs="Arial"/>
                <w:color w:val="000000"/>
              </w:rPr>
              <w:t xml:space="preserve"> operator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devise</w:t>
            </w:r>
            <w:proofErr w:type="spellEnd"/>
            <w:r w:rsidRPr="00AE61D8">
              <w:rPr>
                <w:rFonts w:ascii="Arial" w:hAnsi="Arial" w:cs="Arial"/>
                <w:color w:val="000000"/>
              </w:rPr>
              <w:t xml:space="preserve"> </w:t>
            </w:r>
            <w:proofErr w:type="spellStart"/>
            <w:r w:rsidRPr="00AE61D8">
              <w:rPr>
                <w:rFonts w:ascii="Arial" w:hAnsi="Arial" w:cs="Arial"/>
                <w:color w:val="000000"/>
              </w:rPr>
              <w:t>plans</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action</w:t>
            </w:r>
            <w:proofErr w:type="spellEnd"/>
            <w:r w:rsidRPr="00AE61D8">
              <w:rPr>
                <w:rFonts w:ascii="Arial" w:hAnsi="Arial" w:cs="Arial"/>
                <w:color w:val="000000"/>
              </w:rPr>
              <w:t xml:space="preserve"> in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event</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update</w:t>
            </w:r>
            <w:proofErr w:type="spellEnd"/>
            <w:r w:rsidRPr="00AE61D8">
              <w:rPr>
                <w:rFonts w:ascii="Arial" w:hAnsi="Arial" w:cs="Arial"/>
                <w:color w:val="000000"/>
              </w:rPr>
              <w:t xml:space="preserve"> </w:t>
            </w:r>
            <w:proofErr w:type="spellStart"/>
            <w:r w:rsidRPr="00AE61D8">
              <w:rPr>
                <w:rFonts w:ascii="Arial" w:hAnsi="Arial" w:cs="Arial"/>
                <w:color w:val="000000"/>
              </w:rPr>
              <w:t>them</w:t>
            </w:r>
            <w:proofErr w:type="spellEnd"/>
            <w:r w:rsidRPr="00AE61D8">
              <w:rPr>
                <w:rFonts w:ascii="Arial" w:hAnsi="Arial" w:cs="Arial"/>
                <w:color w:val="000000"/>
              </w:rPr>
              <w:t xml:space="preserve"> at </w:t>
            </w:r>
            <w:proofErr w:type="spellStart"/>
            <w:r w:rsidRPr="00AE61D8">
              <w:rPr>
                <w:rFonts w:ascii="Arial" w:hAnsi="Arial" w:cs="Arial"/>
                <w:color w:val="000000"/>
              </w:rPr>
              <w:t>intervals</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a </w:t>
            </w:r>
            <w:proofErr w:type="spellStart"/>
            <w:r w:rsidRPr="00AE61D8">
              <w:rPr>
                <w:rFonts w:ascii="Arial" w:hAnsi="Arial" w:cs="Arial"/>
                <w:color w:val="000000"/>
              </w:rPr>
              <w:t>maximum</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two</w:t>
            </w:r>
            <w:proofErr w:type="spellEnd"/>
            <w:r w:rsidRPr="00AE61D8">
              <w:rPr>
                <w:rFonts w:ascii="Arial" w:hAnsi="Arial" w:cs="Arial"/>
                <w:color w:val="000000"/>
              </w:rPr>
              <w:t xml:space="preserve"> </w:t>
            </w:r>
            <w:proofErr w:type="spellStart"/>
            <w:r w:rsidRPr="00AE61D8">
              <w:rPr>
                <w:rFonts w:ascii="Arial" w:hAnsi="Arial" w:cs="Arial"/>
                <w:color w:val="000000"/>
              </w:rPr>
              <w:t>years</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provide</w:t>
            </w:r>
            <w:proofErr w:type="spellEnd"/>
            <w:r w:rsidRPr="00AE61D8">
              <w:rPr>
                <w:rFonts w:ascii="Arial" w:hAnsi="Arial" w:cs="Arial"/>
                <w:color w:val="000000"/>
              </w:rPr>
              <w:t xml:space="preserve"> </w:t>
            </w:r>
            <w:proofErr w:type="spellStart"/>
            <w:r w:rsidRPr="00AE61D8">
              <w:rPr>
                <w:rFonts w:ascii="Arial" w:hAnsi="Arial" w:cs="Arial"/>
                <w:color w:val="000000"/>
              </w:rPr>
              <w:t>for</w:t>
            </w:r>
            <w:proofErr w:type="spellEnd"/>
            <w:r w:rsidRPr="00AE61D8">
              <w:rPr>
                <w:rFonts w:ascii="Arial" w:hAnsi="Arial" w:cs="Arial"/>
                <w:color w:val="000000"/>
              </w:rPr>
              <w:t xml:space="preserve"> </w:t>
            </w:r>
            <w:proofErr w:type="spellStart"/>
            <w:r w:rsidRPr="00AE61D8">
              <w:rPr>
                <w:rFonts w:ascii="Arial" w:hAnsi="Arial" w:cs="Arial"/>
                <w:color w:val="000000"/>
              </w:rPr>
              <w:t>regular</w:t>
            </w:r>
            <w:proofErr w:type="spellEnd"/>
            <w:r w:rsidRPr="00AE61D8">
              <w:rPr>
                <w:rFonts w:ascii="Arial" w:hAnsi="Arial" w:cs="Arial"/>
                <w:color w:val="000000"/>
              </w:rPr>
              <w:t xml:space="preserve"> </w:t>
            </w:r>
            <w:proofErr w:type="spellStart"/>
            <w:r w:rsidRPr="00AE61D8">
              <w:rPr>
                <w:rFonts w:ascii="Arial" w:hAnsi="Arial" w:cs="Arial"/>
                <w:color w:val="000000"/>
              </w:rPr>
              <w:t>training</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their</w:t>
            </w:r>
            <w:proofErr w:type="spellEnd"/>
            <w:r w:rsidRPr="00AE61D8">
              <w:rPr>
                <w:rFonts w:ascii="Arial" w:hAnsi="Arial" w:cs="Arial"/>
                <w:color w:val="000000"/>
              </w:rPr>
              <w:t xml:space="preserve"> </w:t>
            </w:r>
            <w:proofErr w:type="spellStart"/>
            <w:r w:rsidRPr="00AE61D8">
              <w:rPr>
                <w:rFonts w:ascii="Arial" w:hAnsi="Arial" w:cs="Arial"/>
                <w:color w:val="000000"/>
              </w:rPr>
              <w:t>implementation</w:t>
            </w:r>
            <w:proofErr w:type="spellEnd"/>
            <w:r w:rsidRPr="00AE61D8">
              <w:rPr>
                <w:rFonts w:ascii="Arial" w:hAnsi="Arial" w:cs="Arial"/>
                <w:color w:val="000000"/>
              </w:rPr>
              <w:t xml:space="preserve">. </w:t>
            </w:r>
            <w:proofErr w:type="spellStart"/>
            <w:r w:rsidRPr="00AE61D8">
              <w:rPr>
                <w:rFonts w:ascii="Arial" w:hAnsi="Arial" w:cs="Arial"/>
                <w:color w:val="000000"/>
              </w:rPr>
              <w:t>These</w:t>
            </w:r>
            <w:proofErr w:type="spellEnd"/>
            <w:r w:rsidRPr="00AE61D8">
              <w:rPr>
                <w:rFonts w:ascii="Arial" w:hAnsi="Arial" w:cs="Arial"/>
                <w:color w:val="000000"/>
              </w:rPr>
              <w:t xml:space="preserve"> </w:t>
            </w:r>
            <w:proofErr w:type="spellStart"/>
            <w:r w:rsidRPr="00AE61D8">
              <w:rPr>
                <w:rFonts w:ascii="Arial" w:hAnsi="Arial" w:cs="Arial"/>
                <w:color w:val="000000"/>
              </w:rPr>
              <w:t>plans</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t>provide</w:t>
            </w:r>
            <w:proofErr w:type="spellEnd"/>
            <w:r w:rsidRPr="00AE61D8">
              <w:rPr>
                <w:rFonts w:ascii="Arial" w:hAnsi="Arial" w:cs="Arial"/>
                <w:color w:val="000000"/>
              </w:rPr>
              <w:t xml:space="preserve"> </w:t>
            </w:r>
            <w:proofErr w:type="spellStart"/>
            <w:r w:rsidRPr="00AE61D8">
              <w:rPr>
                <w:rFonts w:ascii="Arial" w:hAnsi="Arial" w:cs="Arial"/>
                <w:color w:val="000000"/>
              </w:rPr>
              <w:t>for</w:t>
            </w:r>
            <w:proofErr w:type="spellEnd"/>
            <w:r w:rsidRPr="00AE61D8">
              <w:rPr>
                <w:rFonts w:ascii="Arial" w:hAnsi="Arial" w:cs="Arial"/>
                <w:color w:val="000000"/>
              </w:rPr>
              <w:t xml:space="preserve"> </w:t>
            </w:r>
            <w:proofErr w:type="spellStart"/>
            <w:r w:rsidRPr="00AE61D8">
              <w:rPr>
                <w:rFonts w:ascii="Arial" w:hAnsi="Arial" w:cs="Arial"/>
                <w:color w:val="000000"/>
              </w:rPr>
              <w:t>measures</w:t>
            </w:r>
            <w:proofErr w:type="spellEnd"/>
            <w:r w:rsidRPr="00AE61D8">
              <w:rPr>
                <w:rFonts w:ascii="Arial" w:hAnsi="Arial" w:cs="Arial"/>
                <w:color w:val="000000"/>
              </w:rPr>
              <w:t xml:space="preserve"> in </w:t>
            </w:r>
            <w:proofErr w:type="spellStart"/>
            <w:r w:rsidRPr="00AE61D8">
              <w:rPr>
                <w:rFonts w:ascii="Arial" w:hAnsi="Arial" w:cs="Arial"/>
                <w:color w:val="000000"/>
              </w:rPr>
              <w:t>all</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areas</w:t>
            </w:r>
            <w:proofErr w:type="spellEnd"/>
            <w:r w:rsidRPr="00AE61D8">
              <w:rPr>
                <w:rFonts w:ascii="Arial" w:hAnsi="Arial" w:cs="Arial"/>
                <w:color w:val="000000"/>
              </w:rPr>
              <w:t xml:space="preserve"> </w:t>
            </w:r>
            <w:proofErr w:type="spellStart"/>
            <w:r w:rsidRPr="00AE61D8">
              <w:rPr>
                <w:rFonts w:ascii="Arial" w:hAnsi="Arial" w:cs="Arial"/>
                <w:color w:val="000000"/>
              </w:rPr>
              <w:t>where</w:t>
            </w:r>
            <w:proofErr w:type="spellEnd"/>
            <w:r w:rsidRPr="00AE61D8">
              <w:rPr>
                <w:rFonts w:ascii="Arial" w:hAnsi="Arial" w:cs="Arial"/>
                <w:color w:val="000000"/>
              </w:rPr>
              <w:t xml:space="preserve"> a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might</w:t>
            </w:r>
            <w:proofErr w:type="spellEnd"/>
            <w:r w:rsidRPr="00AE61D8">
              <w:rPr>
                <w:rFonts w:ascii="Arial" w:hAnsi="Arial" w:cs="Arial"/>
                <w:color w:val="000000"/>
              </w:rPr>
              <w:t xml:space="preserve"> </w:t>
            </w:r>
            <w:proofErr w:type="spellStart"/>
            <w:r w:rsidRPr="00AE61D8">
              <w:rPr>
                <w:rFonts w:ascii="Arial" w:hAnsi="Arial" w:cs="Arial"/>
                <w:color w:val="000000"/>
              </w:rPr>
              <w:t>affect</w:t>
            </w:r>
            <w:proofErr w:type="spellEnd"/>
            <w:r w:rsidRPr="00AE61D8">
              <w:rPr>
                <w:rFonts w:ascii="Arial" w:hAnsi="Arial" w:cs="Arial"/>
                <w:color w:val="000000"/>
              </w:rPr>
              <w:t xml:space="preserve"> </w:t>
            </w:r>
            <w:proofErr w:type="spellStart"/>
            <w:r w:rsidRPr="00AE61D8">
              <w:rPr>
                <w:rFonts w:ascii="Arial" w:hAnsi="Arial" w:cs="Arial"/>
                <w:color w:val="000000"/>
              </w:rPr>
              <w:t>safety-related</w:t>
            </w:r>
            <w:proofErr w:type="spellEnd"/>
            <w:r w:rsidRPr="00AE61D8">
              <w:rPr>
                <w:rFonts w:ascii="Arial" w:hAnsi="Arial" w:cs="Arial"/>
                <w:color w:val="000000"/>
              </w:rPr>
              <w:t xml:space="preserve"> </w:t>
            </w:r>
            <w:proofErr w:type="spellStart"/>
            <w:r w:rsidRPr="00AE61D8">
              <w:rPr>
                <w:rFonts w:ascii="Arial" w:hAnsi="Arial" w:cs="Arial"/>
                <w:color w:val="000000"/>
              </w:rPr>
              <w:t>equipment</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nuclear</w:t>
            </w:r>
            <w:proofErr w:type="spellEnd"/>
            <w:r w:rsidRPr="00AE61D8">
              <w:rPr>
                <w:rFonts w:ascii="Arial" w:hAnsi="Arial" w:cs="Arial"/>
                <w:color w:val="000000"/>
              </w:rPr>
              <w:t xml:space="preserve"> </w:t>
            </w:r>
            <w:proofErr w:type="spellStart"/>
            <w:r w:rsidRPr="00AE61D8">
              <w:rPr>
                <w:rFonts w:ascii="Arial" w:hAnsi="Arial" w:cs="Arial"/>
                <w:color w:val="000000"/>
              </w:rPr>
              <w:t>power</w:t>
            </w:r>
            <w:proofErr w:type="spellEnd"/>
            <w:r w:rsidRPr="00AE61D8">
              <w:rPr>
                <w:rFonts w:ascii="Arial" w:hAnsi="Arial" w:cs="Arial"/>
                <w:color w:val="000000"/>
              </w:rPr>
              <w:t xml:space="preserve"> </w:t>
            </w:r>
            <w:proofErr w:type="spellStart"/>
            <w:r w:rsidRPr="00AE61D8">
              <w:rPr>
                <w:rFonts w:ascii="Arial" w:hAnsi="Arial" w:cs="Arial"/>
                <w:color w:val="000000"/>
              </w:rPr>
              <w:t>plant</w:t>
            </w:r>
            <w:proofErr w:type="spellEnd"/>
            <w:r w:rsidRPr="00AE61D8">
              <w:rPr>
                <w:rFonts w:ascii="Arial" w:hAnsi="Arial" w:cs="Arial"/>
                <w:color w:val="000000"/>
              </w:rPr>
              <w:t xml:space="preserve"> </w:t>
            </w:r>
            <w:proofErr w:type="spellStart"/>
            <w:r w:rsidRPr="00AE61D8">
              <w:rPr>
                <w:rFonts w:ascii="Arial" w:hAnsi="Arial" w:cs="Arial"/>
                <w:color w:val="000000"/>
              </w:rPr>
              <w:t>or</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protection</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radioactive</w:t>
            </w:r>
            <w:proofErr w:type="spellEnd"/>
            <w:r w:rsidRPr="00AE61D8">
              <w:rPr>
                <w:rFonts w:ascii="Arial" w:hAnsi="Arial" w:cs="Arial"/>
                <w:color w:val="000000"/>
              </w:rPr>
              <w:t xml:space="preserve"> </w:t>
            </w:r>
            <w:proofErr w:type="spellStart"/>
            <w:r w:rsidRPr="00AE61D8">
              <w:rPr>
                <w:rFonts w:ascii="Arial" w:hAnsi="Arial" w:cs="Arial"/>
                <w:color w:val="000000"/>
              </w:rPr>
              <w:t>substances</w:t>
            </w:r>
            <w:proofErr w:type="spellEnd"/>
            <w:r w:rsidRPr="00AE61D8">
              <w:rPr>
                <w:rFonts w:ascii="Arial" w:hAnsi="Arial" w:cs="Arial"/>
                <w:color w:val="000000"/>
              </w:rPr>
              <w:t>.</w:t>
            </w:r>
          </w:p>
          <w:p w:rsidR="00D54293" w:rsidRPr="00FB4088" w:rsidRDefault="00AE61D8" w:rsidP="00AE61D8">
            <w:pPr>
              <w:widowControl w:val="0"/>
              <w:autoSpaceDE w:val="0"/>
              <w:autoSpaceDN w:val="0"/>
              <w:adjustRightInd w:val="0"/>
              <w:spacing w:before="5" w:after="0" w:line="253" w:lineRule="exact"/>
              <w:ind w:left="121"/>
              <w:rPr>
                <w:rFonts w:ascii="Arial" w:hAnsi="Arial" w:cs="Arial"/>
                <w:color w:val="000000"/>
              </w:rPr>
            </w:pPr>
            <w:r w:rsidRPr="00AE61D8">
              <w:rPr>
                <w:rFonts w:ascii="Arial" w:hAnsi="Arial" w:cs="Arial"/>
                <w:color w:val="000000"/>
              </w:rPr>
              <w:t>3.</w:t>
            </w:r>
            <w:r w:rsidRPr="00AE61D8">
              <w:rPr>
                <w:rFonts w:ascii="Arial" w:hAnsi="Arial" w:cs="Arial"/>
                <w:color w:val="000000"/>
              </w:rPr>
              <w:tab/>
            </w:r>
            <w:proofErr w:type="spellStart"/>
            <w:r w:rsidRPr="00AE61D8">
              <w:rPr>
                <w:rFonts w:ascii="Arial" w:hAnsi="Arial" w:cs="Arial"/>
                <w:color w:val="000000"/>
              </w:rPr>
              <w:t>Written</w:t>
            </w:r>
            <w:proofErr w:type="spellEnd"/>
            <w:r w:rsidRPr="00AE61D8">
              <w:rPr>
                <w:rFonts w:ascii="Arial" w:hAnsi="Arial" w:cs="Arial"/>
                <w:color w:val="000000"/>
              </w:rPr>
              <w:t xml:space="preserve"> </w:t>
            </w:r>
            <w:proofErr w:type="spellStart"/>
            <w:r w:rsidRPr="00AE61D8">
              <w:rPr>
                <w:rFonts w:ascii="Arial" w:hAnsi="Arial" w:cs="Arial"/>
                <w:color w:val="000000"/>
              </w:rPr>
              <w:t>procedures</w:t>
            </w:r>
            <w:proofErr w:type="spellEnd"/>
            <w:r w:rsidRPr="00AE61D8">
              <w:rPr>
                <w:rFonts w:ascii="Arial" w:hAnsi="Arial" w:cs="Arial"/>
                <w:color w:val="000000"/>
              </w:rPr>
              <w:t xml:space="preserve"> </w:t>
            </w:r>
            <w:proofErr w:type="spellStart"/>
            <w:r w:rsidRPr="00AE61D8">
              <w:rPr>
                <w:rFonts w:ascii="Arial" w:hAnsi="Arial" w:cs="Arial"/>
                <w:color w:val="000000"/>
              </w:rPr>
              <w:t>for</w:t>
            </w:r>
            <w:proofErr w:type="spellEnd"/>
            <w:r w:rsidRPr="00AE61D8">
              <w:rPr>
                <w:rFonts w:ascii="Arial" w:hAnsi="Arial" w:cs="Arial"/>
                <w:color w:val="000000"/>
              </w:rPr>
              <w:t xml:space="preserve"> </w:t>
            </w:r>
            <w:proofErr w:type="spellStart"/>
            <w:r w:rsidRPr="00AE61D8">
              <w:rPr>
                <w:rFonts w:ascii="Arial" w:hAnsi="Arial" w:cs="Arial"/>
                <w:color w:val="000000"/>
              </w:rPr>
              <w:t>emergencies</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w:t>
            </w:r>
            <w:proofErr w:type="spellStart"/>
            <w:r w:rsidRPr="00AE61D8">
              <w:rPr>
                <w:rFonts w:ascii="Arial" w:hAnsi="Arial" w:cs="Arial"/>
                <w:color w:val="000000"/>
              </w:rPr>
              <w:lastRenderedPageBreak/>
              <w:t>clearly</w:t>
            </w:r>
            <w:proofErr w:type="spellEnd"/>
            <w:r w:rsidRPr="00AE61D8">
              <w:rPr>
                <w:rFonts w:ascii="Arial" w:hAnsi="Arial" w:cs="Arial"/>
                <w:color w:val="000000"/>
              </w:rPr>
              <w:t xml:space="preserve"> </w:t>
            </w:r>
            <w:proofErr w:type="spellStart"/>
            <w:r w:rsidRPr="00AE61D8">
              <w:rPr>
                <w:rFonts w:ascii="Arial" w:hAnsi="Arial" w:cs="Arial"/>
                <w:color w:val="000000"/>
              </w:rPr>
              <w:t>specify</w:t>
            </w:r>
            <w:proofErr w:type="spellEnd"/>
            <w:r w:rsidRPr="00AE61D8">
              <w:rPr>
                <w:rFonts w:ascii="Arial" w:hAnsi="Arial" w:cs="Arial"/>
                <w:color w:val="000000"/>
              </w:rPr>
              <w:t xml:space="preserve"> </w:t>
            </w:r>
            <w:proofErr w:type="spellStart"/>
            <w:r w:rsidRPr="00AE61D8">
              <w:rPr>
                <w:rFonts w:ascii="Arial" w:hAnsi="Arial" w:cs="Arial"/>
                <w:color w:val="000000"/>
              </w:rPr>
              <w:t>responsibilities</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actions</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personnel</w:t>
            </w:r>
            <w:proofErr w:type="spellEnd"/>
            <w:r w:rsidRPr="00AE61D8">
              <w:rPr>
                <w:rFonts w:ascii="Arial" w:hAnsi="Arial" w:cs="Arial"/>
                <w:color w:val="000000"/>
              </w:rPr>
              <w:t xml:space="preserve"> in </w:t>
            </w:r>
            <w:proofErr w:type="spellStart"/>
            <w:r w:rsidRPr="00AE61D8">
              <w:rPr>
                <w:rFonts w:ascii="Arial" w:hAnsi="Arial" w:cs="Arial"/>
                <w:color w:val="000000"/>
              </w:rPr>
              <w:t>any</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in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nuclear</w:t>
            </w:r>
            <w:proofErr w:type="spellEnd"/>
            <w:r w:rsidRPr="00AE61D8">
              <w:rPr>
                <w:rFonts w:ascii="Arial" w:hAnsi="Arial" w:cs="Arial"/>
                <w:color w:val="000000"/>
              </w:rPr>
              <w:t xml:space="preserve"> </w:t>
            </w:r>
            <w:proofErr w:type="spellStart"/>
            <w:r w:rsidRPr="00AE61D8">
              <w:rPr>
                <w:rFonts w:ascii="Arial" w:hAnsi="Arial" w:cs="Arial"/>
                <w:color w:val="000000"/>
              </w:rPr>
              <w:t>power</w:t>
            </w:r>
            <w:proofErr w:type="spellEnd"/>
            <w:r w:rsidRPr="00AE61D8">
              <w:rPr>
                <w:rFonts w:ascii="Arial" w:hAnsi="Arial" w:cs="Arial"/>
                <w:color w:val="000000"/>
              </w:rPr>
              <w:t xml:space="preserve"> </w:t>
            </w:r>
            <w:proofErr w:type="spellStart"/>
            <w:r w:rsidRPr="00AE61D8">
              <w:rPr>
                <w:rFonts w:ascii="Arial" w:hAnsi="Arial" w:cs="Arial"/>
                <w:color w:val="000000"/>
              </w:rPr>
              <w:t>plant</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be </w:t>
            </w:r>
            <w:proofErr w:type="spellStart"/>
            <w:r w:rsidRPr="00AE61D8">
              <w:rPr>
                <w:rFonts w:ascii="Arial" w:hAnsi="Arial" w:cs="Arial"/>
                <w:color w:val="000000"/>
              </w:rPr>
              <w:t>regularly</w:t>
            </w:r>
            <w:proofErr w:type="spellEnd"/>
            <w:r w:rsidRPr="00AE61D8">
              <w:rPr>
                <w:rFonts w:ascii="Arial" w:hAnsi="Arial" w:cs="Arial"/>
                <w:color w:val="000000"/>
              </w:rPr>
              <w:t xml:space="preserve"> </w:t>
            </w:r>
            <w:proofErr w:type="spellStart"/>
            <w:r w:rsidRPr="00AE61D8">
              <w:rPr>
                <w:rFonts w:ascii="Arial" w:hAnsi="Arial" w:cs="Arial"/>
                <w:color w:val="000000"/>
              </w:rPr>
              <w:t>updated</w:t>
            </w:r>
            <w:proofErr w:type="spellEnd"/>
            <w:r w:rsidRPr="00AE61D8">
              <w:rPr>
                <w:rFonts w:ascii="Arial" w:hAnsi="Arial" w:cs="Arial"/>
                <w:color w:val="000000"/>
              </w:rPr>
              <w:t xml:space="preserve"> at </w:t>
            </w:r>
            <w:proofErr w:type="spellStart"/>
            <w:r w:rsidRPr="00AE61D8">
              <w:rPr>
                <w:rFonts w:ascii="Arial" w:hAnsi="Arial" w:cs="Arial"/>
                <w:color w:val="000000"/>
              </w:rPr>
              <w:t>intervals</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a </w:t>
            </w:r>
            <w:proofErr w:type="spellStart"/>
            <w:r w:rsidRPr="00AE61D8">
              <w:rPr>
                <w:rFonts w:ascii="Arial" w:hAnsi="Arial" w:cs="Arial"/>
                <w:color w:val="000000"/>
              </w:rPr>
              <w:t>maximum</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two</w:t>
            </w:r>
            <w:proofErr w:type="spellEnd"/>
            <w:r w:rsidRPr="00AE61D8">
              <w:rPr>
                <w:rFonts w:ascii="Arial" w:hAnsi="Arial" w:cs="Arial"/>
                <w:color w:val="000000"/>
              </w:rPr>
              <w:t xml:space="preserve"> </w:t>
            </w:r>
            <w:proofErr w:type="spellStart"/>
            <w:r w:rsidRPr="00AE61D8">
              <w:rPr>
                <w:rFonts w:ascii="Arial" w:hAnsi="Arial" w:cs="Arial"/>
                <w:color w:val="000000"/>
              </w:rPr>
              <w:t>years</w:t>
            </w:r>
            <w:proofErr w:type="spellEnd"/>
            <w:r w:rsidRPr="00AE61D8">
              <w:rPr>
                <w:rFonts w:ascii="Arial" w:hAnsi="Arial" w:cs="Arial"/>
                <w:color w:val="000000"/>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rPr>
            </w:pPr>
            <w:r w:rsidRPr="00FB4088">
              <w:rPr>
                <w:rFonts w:ascii="Arial" w:hAnsi="Arial" w:cs="Arial"/>
                <w:color w:val="000000"/>
              </w:rPr>
              <w:lastRenderedPageBreak/>
              <w:t>S 6.3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3" w:after="0" w:line="253" w:lineRule="exact"/>
              <w:ind w:left="109"/>
              <w:rPr>
                <w:rFonts w:ascii="Arial" w:hAnsi="Arial" w:cs="Arial"/>
                <w:color w:val="000000"/>
              </w:rPr>
            </w:pPr>
            <w:proofErr w:type="spellStart"/>
            <w:r w:rsidRPr="00FB4088">
              <w:rPr>
                <w:rFonts w:ascii="Arial" w:hAnsi="Arial" w:cs="Arial"/>
                <w:color w:val="000000"/>
                <w:w w:val="103"/>
              </w:rPr>
              <w:t>When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reliance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for</w:t>
            </w:r>
            <w:proofErr w:type="spellEnd"/>
            <w:r w:rsidRPr="00FB4088">
              <w:rPr>
                <w:rFonts w:ascii="Arial" w:hAnsi="Arial" w:cs="Arial"/>
                <w:color w:val="000000"/>
                <w:w w:val="103"/>
              </w:rPr>
              <w:t xml:space="preserve"> manual </w:t>
            </w:r>
            <w:proofErr w:type="spellStart"/>
            <w:r w:rsidRPr="00FB4088">
              <w:rPr>
                <w:rFonts w:ascii="Arial" w:hAnsi="Arial" w:cs="Arial"/>
                <w:color w:val="000000"/>
                <w:w w:val="103"/>
              </w:rPr>
              <w:t>fire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fighting</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capability</w:t>
            </w:r>
            <w:proofErr w:type="spellEnd"/>
            <w:r w:rsidRPr="00FB4088">
              <w:rPr>
                <w:rFonts w:ascii="Arial" w:hAnsi="Arial" w:cs="Arial"/>
                <w:color w:val="000000"/>
                <w:w w:val="103"/>
              </w:rPr>
              <w:t xml:space="preserve"> is </w:t>
            </w:r>
            <w:proofErr w:type="spellStart"/>
            <w:r w:rsidRPr="00FB4088">
              <w:rPr>
                <w:rFonts w:ascii="Arial" w:hAnsi="Arial" w:cs="Arial"/>
                <w:color w:val="000000"/>
              </w:rPr>
              <w:t>placed</w:t>
            </w:r>
            <w:proofErr w:type="spellEnd"/>
            <w:r w:rsidRPr="00FB4088">
              <w:rPr>
                <w:rFonts w:ascii="Arial" w:hAnsi="Arial" w:cs="Arial"/>
                <w:color w:val="000000"/>
              </w:rPr>
              <w:t xml:space="preserve"> on </w:t>
            </w:r>
            <w:proofErr w:type="spellStart"/>
            <w:r w:rsidRPr="00FB4088">
              <w:rPr>
                <w:rFonts w:ascii="Arial" w:hAnsi="Arial" w:cs="Arial"/>
                <w:color w:val="000000"/>
              </w:rPr>
              <w:t>an</w:t>
            </w:r>
            <w:proofErr w:type="spellEnd"/>
            <w:r w:rsidRPr="00FB4088">
              <w:rPr>
                <w:rFonts w:ascii="Arial" w:hAnsi="Arial" w:cs="Arial"/>
                <w:color w:val="000000"/>
              </w:rPr>
              <w:t xml:space="preserve"> </w:t>
            </w:r>
            <w:proofErr w:type="spellStart"/>
            <w:r w:rsidRPr="00FB4088">
              <w:rPr>
                <w:rFonts w:ascii="Arial" w:hAnsi="Arial" w:cs="Arial"/>
                <w:color w:val="000000"/>
              </w:rPr>
              <w:t>offsite</w:t>
            </w:r>
            <w:proofErr w:type="spellEnd"/>
            <w:r w:rsidRPr="00FB4088">
              <w:rPr>
                <w:rFonts w:ascii="Arial" w:hAnsi="Arial" w:cs="Arial"/>
                <w:color w:val="000000"/>
              </w:rPr>
              <w:t xml:space="preserve"> </w:t>
            </w:r>
            <w:proofErr w:type="spellStart"/>
            <w:r w:rsidRPr="00FB4088">
              <w:rPr>
                <w:rFonts w:ascii="Arial" w:hAnsi="Arial" w:cs="Arial"/>
                <w:color w:val="000000"/>
              </w:rPr>
              <w:t>resource</w:t>
            </w:r>
            <w:proofErr w:type="spellEnd"/>
            <w:r w:rsidRPr="00FB4088">
              <w:rPr>
                <w:rFonts w:ascii="Arial" w:hAnsi="Arial" w:cs="Arial"/>
                <w:color w:val="000000"/>
              </w:rPr>
              <w:t xml:space="preserve">, </w:t>
            </w:r>
            <w:proofErr w:type="spellStart"/>
            <w:r w:rsidRPr="00FB4088">
              <w:rPr>
                <w:rFonts w:ascii="Arial" w:hAnsi="Arial" w:cs="Arial"/>
                <w:color w:val="000000"/>
              </w:rPr>
              <w:t>there</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proper</w:t>
            </w:r>
            <w:proofErr w:type="spellEnd"/>
            <w:r w:rsidRPr="00FB4088">
              <w:rPr>
                <w:rFonts w:ascii="Arial" w:hAnsi="Arial" w:cs="Arial"/>
                <w:color w:val="000000"/>
              </w:rPr>
              <w:t xml:space="preserve"> </w:t>
            </w:r>
            <w:proofErr w:type="spellStart"/>
            <w:r w:rsidRPr="00FB4088">
              <w:rPr>
                <w:rFonts w:ascii="Arial" w:hAnsi="Arial" w:cs="Arial"/>
                <w:color w:val="000000"/>
                <w:w w:val="103"/>
              </w:rPr>
              <w:t>coordination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between</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plant</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personnel</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and</w:t>
            </w:r>
            <w:proofErr w:type="spellEnd"/>
            <w:r w:rsidRPr="00FB4088">
              <w:rPr>
                <w:rFonts w:ascii="Arial" w:hAnsi="Arial" w:cs="Arial"/>
                <w:color w:val="000000"/>
                <w:w w:val="103"/>
              </w:rPr>
              <w:t xml:space="preserve"> </w:t>
            </w:r>
            <w:proofErr w:type="spellStart"/>
            <w:r w:rsidRPr="00FB4088">
              <w:rPr>
                <w:rFonts w:ascii="Arial" w:hAnsi="Arial" w:cs="Arial"/>
                <w:color w:val="000000"/>
                <w:w w:val="103"/>
              </w:rPr>
              <w:t>the</w:t>
            </w:r>
            <w:proofErr w:type="spellEnd"/>
            <w:r w:rsidRPr="00FB4088">
              <w:rPr>
                <w:rFonts w:ascii="Arial" w:hAnsi="Arial" w:cs="Arial"/>
                <w:color w:val="000000"/>
                <w:w w:val="103"/>
              </w:rPr>
              <w:t xml:space="preserve"> </w:t>
            </w:r>
            <w:proofErr w:type="spellStart"/>
            <w:r w:rsidRPr="00FB4088">
              <w:rPr>
                <w:rFonts w:ascii="Arial" w:hAnsi="Arial" w:cs="Arial"/>
                <w:color w:val="000000"/>
                <w:w w:val="102"/>
              </w:rPr>
              <w:t>off</w:t>
            </w:r>
            <w:proofErr w:type="spellEnd"/>
            <w:r w:rsidRPr="00FB4088">
              <w:rPr>
                <w:rFonts w:ascii="Arial" w:hAnsi="Arial" w:cs="Arial"/>
                <w:color w:val="000000"/>
                <w:w w:val="102"/>
              </w:rPr>
              <w:t xml:space="preserve"> site </w:t>
            </w:r>
            <w:proofErr w:type="spellStart"/>
            <w:r w:rsidRPr="00FB4088">
              <w:rPr>
                <w:rFonts w:ascii="Arial" w:hAnsi="Arial" w:cs="Arial"/>
                <w:color w:val="000000"/>
                <w:w w:val="102"/>
              </w:rPr>
              <w:t>response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group</w:t>
            </w:r>
            <w:proofErr w:type="spellEnd"/>
            <w:r w:rsidRPr="00FB4088">
              <w:rPr>
                <w:rFonts w:ascii="Arial" w:hAnsi="Arial" w:cs="Arial"/>
                <w:color w:val="000000"/>
                <w:w w:val="102"/>
              </w:rPr>
              <w:t xml:space="preserve">, in </w:t>
            </w:r>
            <w:proofErr w:type="spellStart"/>
            <w:r w:rsidRPr="00FB4088">
              <w:rPr>
                <w:rFonts w:ascii="Arial" w:hAnsi="Arial" w:cs="Arial"/>
                <w:color w:val="000000"/>
                <w:w w:val="102"/>
              </w:rPr>
              <w:t>order</w:t>
            </w:r>
            <w:proofErr w:type="spellEnd"/>
            <w:r w:rsidRPr="00FB4088">
              <w:rPr>
                <w:rFonts w:ascii="Arial" w:hAnsi="Arial" w:cs="Arial"/>
                <w:color w:val="000000"/>
                <w:w w:val="102"/>
              </w:rPr>
              <w:t xml:space="preserve"> to </w:t>
            </w:r>
            <w:proofErr w:type="spellStart"/>
            <w:r w:rsidRPr="00FB4088">
              <w:rPr>
                <w:rFonts w:ascii="Arial" w:hAnsi="Arial" w:cs="Arial"/>
                <w:color w:val="000000"/>
                <w:w w:val="102"/>
              </w:rPr>
              <w:t>ensure</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that</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w:t>
            </w:r>
            <w:proofErr w:type="spellEnd"/>
            <w:r w:rsidRPr="00FB4088">
              <w:rPr>
                <w:rFonts w:ascii="Arial" w:hAnsi="Arial" w:cs="Arial"/>
                <w:color w:val="000000"/>
                <w:w w:val="102"/>
              </w:rPr>
              <w:t xml:space="preserve"> </w:t>
            </w:r>
            <w:proofErr w:type="spellStart"/>
            <w:r w:rsidRPr="00FB4088">
              <w:rPr>
                <w:rFonts w:ascii="Arial" w:hAnsi="Arial" w:cs="Arial"/>
                <w:color w:val="000000"/>
              </w:rPr>
              <w:t>latter</w:t>
            </w:r>
            <w:proofErr w:type="spellEnd"/>
            <w:r w:rsidRPr="00FB4088">
              <w:rPr>
                <w:rFonts w:ascii="Arial" w:hAnsi="Arial" w:cs="Arial"/>
                <w:color w:val="000000"/>
              </w:rPr>
              <w:t xml:space="preserve"> is </w:t>
            </w:r>
            <w:proofErr w:type="spellStart"/>
            <w:r w:rsidRPr="00FB4088">
              <w:rPr>
                <w:rFonts w:ascii="Arial" w:hAnsi="Arial" w:cs="Arial"/>
                <w:color w:val="000000"/>
              </w:rPr>
              <w:t>familiar</w:t>
            </w:r>
            <w:proofErr w:type="spellEnd"/>
            <w:r w:rsidRPr="00FB4088">
              <w:rPr>
                <w:rFonts w:ascii="Arial" w:hAnsi="Arial" w:cs="Arial"/>
                <w:color w:val="000000"/>
              </w:rPr>
              <w:t xml:space="preserve"> </w:t>
            </w:r>
            <w:proofErr w:type="spellStart"/>
            <w:r w:rsidRPr="00FB4088">
              <w:rPr>
                <w:rFonts w:ascii="Arial" w:hAnsi="Arial" w:cs="Arial"/>
                <w:color w:val="000000"/>
              </w:rPr>
              <w:t>with</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hazards</w:t>
            </w:r>
            <w:proofErr w:type="spellEnd"/>
            <w:r w:rsidRPr="00FB4088">
              <w:rPr>
                <w:rFonts w:ascii="Arial" w:hAnsi="Arial" w:cs="Arial"/>
                <w:color w:val="000000"/>
              </w:rPr>
              <w:t xml:space="preserve"> </w:t>
            </w:r>
            <w:proofErr w:type="spellStart"/>
            <w:r w:rsidRPr="00FB4088">
              <w:rPr>
                <w:rFonts w:ascii="Arial" w:hAnsi="Arial" w:cs="Arial"/>
                <w:color w:val="000000"/>
              </w:rPr>
              <w:t>of</w:t>
            </w:r>
            <w:proofErr w:type="spellEnd"/>
            <w:r w:rsidRPr="00FB4088">
              <w:rPr>
                <w:rFonts w:ascii="Arial" w:hAnsi="Arial" w:cs="Arial"/>
                <w:color w:val="000000"/>
              </w:rPr>
              <w:t xml:space="preserve"> </w:t>
            </w:r>
            <w:proofErr w:type="spellStart"/>
            <w:r w:rsidRPr="00FB4088">
              <w:rPr>
                <w:rFonts w:ascii="Arial" w:hAnsi="Arial" w:cs="Arial"/>
                <w:color w:val="000000"/>
              </w:rPr>
              <w:t>the</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P1/3.7/4</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3" w:after="0" w:line="253" w:lineRule="exact"/>
              <w:ind w:left="121"/>
              <w:rPr>
                <w:rFonts w:ascii="Arial" w:hAnsi="Arial" w:cs="Arial"/>
                <w:color w:val="000000"/>
              </w:rPr>
            </w:pPr>
            <w:r w:rsidRPr="00EB606F">
              <w:rPr>
                <w:rFonts w:ascii="Arial" w:hAnsi="Arial" w:cs="Arial"/>
                <w:color w:val="000000"/>
              </w:rPr>
              <w:t>4.</w:t>
            </w:r>
            <w:r w:rsidRPr="00EB606F">
              <w:rPr>
                <w:rFonts w:ascii="Arial" w:hAnsi="Arial" w:cs="Arial"/>
                <w:color w:val="000000"/>
              </w:rPr>
              <w:tab/>
              <w:t>Če je za gašenje požara predvideno sodelovanje zunanjih organizacij, mora biti osebje teh organizacij seznanjeno z možnimi nevarnostmi v jedrski elektrarni. Sodelovanje z zunanjimi izvajalci mora biti v takem primeru vodeno ustrezno usklajeno in vključeno v načrte ukrepanja ob požaru.</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E61D8" w:rsidP="00D54293">
            <w:pPr>
              <w:widowControl w:val="0"/>
              <w:autoSpaceDE w:val="0"/>
              <w:autoSpaceDN w:val="0"/>
              <w:adjustRightInd w:val="0"/>
              <w:spacing w:before="3" w:after="0" w:line="253" w:lineRule="exact"/>
              <w:ind w:left="121"/>
              <w:rPr>
                <w:rFonts w:ascii="Arial" w:hAnsi="Arial" w:cs="Arial"/>
                <w:color w:val="000000"/>
              </w:rPr>
            </w:pPr>
            <w:r w:rsidRPr="00AE61D8">
              <w:rPr>
                <w:rFonts w:ascii="Arial" w:hAnsi="Arial" w:cs="Arial"/>
                <w:color w:val="000000"/>
              </w:rPr>
              <w:t>4.</w:t>
            </w:r>
            <w:r w:rsidRPr="00AE61D8">
              <w:rPr>
                <w:rFonts w:ascii="Arial" w:hAnsi="Arial" w:cs="Arial"/>
                <w:color w:val="000000"/>
              </w:rPr>
              <w:tab/>
            </w:r>
            <w:proofErr w:type="spellStart"/>
            <w:r w:rsidRPr="00AE61D8">
              <w:rPr>
                <w:rFonts w:ascii="Arial" w:hAnsi="Arial" w:cs="Arial"/>
                <w:color w:val="000000"/>
              </w:rPr>
              <w:t>If</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system</w:t>
            </w:r>
            <w:proofErr w:type="spellEnd"/>
            <w:r w:rsidRPr="00AE61D8">
              <w:rPr>
                <w:rFonts w:ascii="Arial" w:hAnsi="Arial" w:cs="Arial"/>
                <w:color w:val="000000"/>
              </w:rPr>
              <w:t xml:space="preserve"> </w:t>
            </w:r>
            <w:proofErr w:type="spellStart"/>
            <w:r w:rsidRPr="00AE61D8">
              <w:rPr>
                <w:rFonts w:ascii="Arial" w:hAnsi="Arial" w:cs="Arial"/>
                <w:color w:val="000000"/>
              </w:rPr>
              <w:t>envisages</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engagement</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outside</w:t>
            </w:r>
            <w:proofErr w:type="spellEnd"/>
            <w:r w:rsidRPr="00AE61D8">
              <w:rPr>
                <w:rFonts w:ascii="Arial" w:hAnsi="Arial" w:cs="Arial"/>
                <w:color w:val="000000"/>
              </w:rPr>
              <w:t xml:space="preserve"> </w:t>
            </w:r>
            <w:proofErr w:type="spellStart"/>
            <w:r w:rsidRPr="00AE61D8">
              <w:rPr>
                <w:rFonts w:ascii="Arial" w:hAnsi="Arial" w:cs="Arial"/>
                <w:color w:val="000000"/>
              </w:rPr>
              <w:t>organisations</w:t>
            </w:r>
            <w:proofErr w:type="spellEnd"/>
            <w:r w:rsidRPr="00AE61D8">
              <w:rPr>
                <w:rFonts w:ascii="Arial" w:hAnsi="Arial" w:cs="Arial"/>
                <w:color w:val="000000"/>
              </w:rPr>
              <w:t xml:space="preserve"> in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suppression</w:t>
            </w:r>
            <w:proofErr w:type="spellEnd"/>
            <w:r w:rsidRPr="00AE61D8">
              <w:rPr>
                <w:rFonts w:ascii="Arial" w:hAnsi="Arial" w:cs="Arial"/>
                <w:color w:val="000000"/>
              </w:rPr>
              <w:t xml:space="preserve">, </w:t>
            </w:r>
            <w:proofErr w:type="spellStart"/>
            <w:r w:rsidRPr="00AE61D8">
              <w:rPr>
                <w:rFonts w:ascii="Arial" w:hAnsi="Arial" w:cs="Arial"/>
                <w:color w:val="000000"/>
              </w:rPr>
              <w:t>personnel</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such</w:t>
            </w:r>
            <w:proofErr w:type="spellEnd"/>
            <w:r w:rsidRPr="00AE61D8">
              <w:rPr>
                <w:rFonts w:ascii="Arial" w:hAnsi="Arial" w:cs="Arial"/>
                <w:color w:val="000000"/>
              </w:rPr>
              <w:t xml:space="preserve"> </w:t>
            </w:r>
            <w:proofErr w:type="spellStart"/>
            <w:r w:rsidRPr="00AE61D8">
              <w:rPr>
                <w:rFonts w:ascii="Arial" w:hAnsi="Arial" w:cs="Arial"/>
                <w:color w:val="000000"/>
              </w:rPr>
              <w:t>organisations</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be </w:t>
            </w:r>
            <w:proofErr w:type="spellStart"/>
            <w:r w:rsidRPr="00AE61D8">
              <w:rPr>
                <w:rFonts w:ascii="Arial" w:hAnsi="Arial" w:cs="Arial"/>
                <w:color w:val="000000"/>
              </w:rPr>
              <w:t>informed</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relevant</w:t>
            </w:r>
            <w:proofErr w:type="spellEnd"/>
            <w:r w:rsidRPr="00AE61D8">
              <w:rPr>
                <w:rFonts w:ascii="Arial" w:hAnsi="Arial" w:cs="Arial"/>
                <w:color w:val="000000"/>
              </w:rPr>
              <w:t xml:space="preserve"> </w:t>
            </w:r>
            <w:proofErr w:type="spellStart"/>
            <w:r w:rsidRPr="00AE61D8">
              <w:rPr>
                <w:rFonts w:ascii="Arial" w:hAnsi="Arial" w:cs="Arial"/>
                <w:color w:val="000000"/>
              </w:rPr>
              <w:t>risks</w:t>
            </w:r>
            <w:proofErr w:type="spellEnd"/>
            <w:r w:rsidRPr="00AE61D8">
              <w:rPr>
                <w:rFonts w:ascii="Arial" w:hAnsi="Arial" w:cs="Arial"/>
                <w:color w:val="000000"/>
              </w:rPr>
              <w:t xml:space="preserve"> in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nuclear</w:t>
            </w:r>
            <w:proofErr w:type="spellEnd"/>
            <w:r w:rsidRPr="00AE61D8">
              <w:rPr>
                <w:rFonts w:ascii="Arial" w:hAnsi="Arial" w:cs="Arial"/>
                <w:color w:val="000000"/>
              </w:rPr>
              <w:t xml:space="preserve"> </w:t>
            </w:r>
            <w:proofErr w:type="spellStart"/>
            <w:r w:rsidRPr="00AE61D8">
              <w:rPr>
                <w:rFonts w:ascii="Arial" w:hAnsi="Arial" w:cs="Arial"/>
                <w:color w:val="000000"/>
              </w:rPr>
              <w:t>power</w:t>
            </w:r>
            <w:proofErr w:type="spellEnd"/>
            <w:r w:rsidRPr="00AE61D8">
              <w:rPr>
                <w:rFonts w:ascii="Arial" w:hAnsi="Arial" w:cs="Arial"/>
                <w:color w:val="000000"/>
              </w:rPr>
              <w:t xml:space="preserve"> </w:t>
            </w:r>
            <w:proofErr w:type="spellStart"/>
            <w:r w:rsidRPr="00AE61D8">
              <w:rPr>
                <w:rFonts w:ascii="Arial" w:hAnsi="Arial" w:cs="Arial"/>
                <w:color w:val="000000"/>
              </w:rPr>
              <w:t>plant</w:t>
            </w:r>
            <w:proofErr w:type="spellEnd"/>
            <w:r w:rsidRPr="00AE61D8">
              <w:rPr>
                <w:rFonts w:ascii="Arial" w:hAnsi="Arial" w:cs="Arial"/>
                <w:color w:val="000000"/>
              </w:rPr>
              <w:t xml:space="preserve">. </w:t>
            </w:r>
            <w:proofErr w:type="spellStart"/>
            <w:r w:rsidRPr="00AE61D8">
              <w:rPr>
                <w:rFonts w:ascii="Arial" w:hAnsi="Arial" w:cs="Arial"/>
                <w:color w:val="000000"/>
              </w:rPr>
              <w:t>Under</w:t>
            </w:r>
            <w:proofErr w:type="spellEnd"/>
            <w:r w:rsidRPr="00AE61D8">
              <w:rPr>
                <w:rFonts w:ascii="Arial" w:hAnsi="Arial" w:cs="Arial"/>
                <w:color w:val="000000"/>
              </w:rPr>
              <w:t xml:space="preserve"> </w:t>
            </w:r>
            <w:proofErr w:type="spellStart"/>
            <w:r w:rsidRPr="00AE61D8">
              <w:rPr>
                <w:rFonts w:ascii="Arial" w:hAnsi="Arial" w:cs="Arial"/>
                <w:color w:val="000000"/>
              </w:rPr>
              <w:t>such</w:t>
            </w:r>
            <w:proofErr w:type="spellEnd"/>
            <w:r w:rsidRPr="00AE61D8">
              <w:rPr>
                <w:rFonts w:ascii="Arial" w:hAnsi="Arial" w:cs="Arial"/>
                <w:color w:val="000000"/>
              </w:rPr>
              <w:t xml:space="preserve"> </w:t>
            </w:r>
            <w:proofErr w:type="spellStart"/>
            <w:r w:rsidRPr="00AE61D8">
              <w:rPr>
                <w:rFonts w:ascii="Arial" w:hAnsi="Arial" w:cs="Arial"/>
                <w:color w:val="000000"/>
              </w:rPr>
              <w:t>an</w:t>
            </w:r>
            <w:proofErr w:type="spellEnd"/>
            <w:r w:rsidRPr="00AE61D8">
              <w:rPr>
                <w:rFonts w:ascii="Arial" w:hAnsi="Arial" w:cs="Arial"/>
                <w:color w:val="000000"/>
              </w:rPr>
              <w:t xml:space="preserve"> </w:t>
            </w:r>
            <w:proofErr w:type="spellStart"/>
            <w:r w:rsidRPr="00AE61D8">
              <w:rPr>
                <w:rFonts w:ascii="Arial" w:hAnsi="Arial" w:cs="Arial"/>
                <w:color w:val="000000"/>
              </w:rPr>
              <w:t>arrangement</w:t>
            </w:r>
            <w:proofErr w:type="spellEnd"/>
            <w:r w:rsidRPr="00AE61D8">
              <w:rPr>
                <w:rFonts w:ascii="Arial" w:hAnsi="Arial" w:cs="Arial"/>
                <w:color w:val="000000"/>
              </w:rPr>
              <w:t xml:space="preserve">, </w:t>
            </w:r>
            <w:proofErr w:type="spellStart"/>
            <w:r w:rsidRPr="00AE61D8">
              <w:rPr>
                <w:rFonts w:ascii="Arial" w:hAnsi="Arial" w:cs="Arial"/>
                <w:color w:val="000000"/>
              </w:rPr>
              <w:t>collaboration</w:t>
            </w:r>
            <w:proofErr w:type="spellEnd"/>
            <w:r w:rsidRPr="00AE61D8">
              <w:rPr>
                <w:rFonts w:ascii="Arial" w:hAnsi="Arial" w:cs="Arial"/>
                <w:color w:val="000000"/>
              </w:rPr>
              <w:t xml:space="preserve"> </w:t>
            </w:r>
            <w:proofErr w:type="spellStart"/>
            <w:r w:rsidRPr="00AE61D8">
              <w:rPr>
                <w:rFonts w:ascii="Arial" w:hAnsi="Arial" w:cs="Arial"/>
                <w:color w:val="000000"/>
              </w:rPr>
              <w:t>with</w:t>
            </w:r>
            <w:proofErr w:type="spellEnd"/>
            <w:r w:rsidRPr="00AE61D8">
              <w:rPr>
                <w:rFonts w:ascii="Arial" w:hAnsi="Arial" w:cs="Arial"/>
                <w:color w:val="000000"/>
              </w:rPr>
              <w:t xml:space="preserve"> </w:t>
            </w:r>
            <w:proofErr w:type="spellStart"/>
            <w:r w:rsidRPr="00AE61D8">
              <w:rPr>
                <w:rFonts w:ascii="Arial" w:hAnsi="Arial" w:cs="Arial"/>
                <w:color w:val="000000"/>
              </w:rPr>
              <w:t>outside</w:t>
            </w:r>
            <w:proofErr w:type="spellEnd"/>
            <w:r w:rsidRPr="00AE61D8">
              <w:rPr>
                <w:rFonts w:ascii="Arial" w:hAnsi="Arial" w:cs="Arial"/>
                <w:color w:val="000000"/>
              </w:rPr>
              <w:t xml:space="preserve"> </w:t>
            </w:r>
            <w:proofErr w:type="spellStart"/>
            <w:r w:rsidRPr="00AE61D8">
              <w:rPr>
                <w:rFonts w:ascii="Arial" w:hAnsi="Arial" w:cs="Arial"/>
                <w:color w:val="000000"/>
              </w:rPr>
              <w:t>organisations</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be </w:t>
            </w:r>
            <w:proofErr w:type="spellStart"/>
            <w:r w:rsidRPr="00AE61D8">
              <w:rPr>
                <w:rFonts w:ascii="Arial" w:hAnsi="Arial" w:cs="Arial"/>
                <w:color w:val="000000"/>
              </w:rPr>
              <w:t>appropriately</w:t>
            </w:r>
            <w:proofErr w:type="spellEnd"/>
            <w:r w:rsidRPr="00AE61D8">
              <w:rPr>
                <w:rFonts w:ascii="Arial" w:hAnsi="Arial" w:cs="Arial"/>
                <w:color w:val="000000"/>
              </w:rPr>
              <w:t xml:space="preserve"> </w:t>
            </w:r>
            <w:proofErr w:type="spellStart"/>
            <w:r w:rsidRPr="00AE61D8">
              <w:rPr>
                <w:rFonts w:ascii="Arial" w:hAnsi="Arial" w:cs="Arial"/>
                <w:color w:val="000000"/>
              </w:rPr>
              <w:t>organised</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managed</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covered</w:t>
            </w:r>
            <w:proofErr w:type="spellEnd"/>
            <w:r w:rsidRPr="00AE61D8">
              <w:rPr>
                <w:rFonts w:ascii="Arial" w:hAnsi="Arial" w:cs="Arial"/>
                <w:color w:val="000000"/>
              </w:rPr>
              <w:t xml:space="preserve"> </w:t>
            </w:r>
            <w:proofErr w:type="spellStart"/>
            <w:r w:rsidRPr="00AE61D8">
              <w:rPr>
                <w:rFonts w:ascii="Arial" w:hAnsi="Arial" w:cs="Arial"/>
                <w:color w:val="000000"/>
              </w:rPr>
              <w:t>by</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fire-action</w:t>
            </w:r>
            <w:proofErr w:type="spellEnd"/>
            <w:r w:rsidRPr="00AE61D8">
              <w:rPr>
                <w:rFonts w:ascii="Arial" w:hAnsi="Arial" w:cs="Arial"/>
                <w:color w:val="000000"/>
              </w:rPr>
              <w:t xml:space="preserve"> plan.</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103"/>
              <w:rPr>
                <w:rFonts w:ascii="Arial" w:hAnsi="Arial" w:cs="Arial"/>
                <w:color w:val="000000"/>
              </w:rPr>
            </w:pPr>
            <w:r w:rsidRPr="00FB4088">
              <w:rPr>
                <w:rFonts w:ascii="Arial" w:hAnsi="Arial" w:cs="Arial"/>
                <w:color w:val="000000"/>
              </w:rPr>
              <w:t>S 6.4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53" w:lineRule="exact"/>
              <w:ind w:left="109"/>
              <w:rPr>
                <w:rFonts w:ascii="Arial" w:hAnsi="Arial" w:cs="Arial"/>
                <w:color w:val="000000"/>
                <w:w w:val="102"/>
              </w:rPr>
            </w:pPr>
            <w:proofErr w:type="spellStart"/>
            <w:r w:rsidRPr="00FB4088">
              <w:rPr>
                <w:rFonts w:ascii="Arial" w:hAnsi="Arial" w:cs="Arial"/>
                <w:color w:val="000000"/>
              </w:rPr>
              <w:t>If</w:t>
            </w:r>
            <w:proofErr w:type="spellEnd"/>
            <w:r w:rsidRPr="00FB4088">
              <w:rPr>
                <w:rFonts w:ascii="Arial" w:hAnsi="Arial" w:cs="Arial"/>
                <w:color w:val="000000"/>
              </w:rPr>
              <w:t xml:space="preserve"> </w:t>
            </w:r>
            <w:proofErr w:type="spellStart"/>
            <w:r w:rsidRPr="00FB4088">
              <w:rPr>
                <w:rFonts w:ascii="Arial" w:hAnsi="Arial" w:cs="Arial"/>
                <w:color w:val="000000"/>
              </w:rPr>
              <w:t>plant</w:t>
            </w:r>
            <w:proofErr w:type="spellEnd"/>
            <w:r w:rsidRPr="00FB4088">
              <w:rPr>
                <w:rFonts w:ascii="Arial" w:hAnsi="Arial" w:cs="Arial"/>
                <w:color w:val="000000"/>
              </w:rPr>
              <w:t xml:space="preserve"> </w:t>
            </w:r>
            <w:proofErr w:type="spellStart"/>
            <w:r w:rsidRPr="00FB4088">
              <w:rPr>
                <w:rFonts w:ascii="Arial" w:hAnsi="Arial" w:cs="Arial"/>
                <w:color w:val="000000"/>
              </w:rPr>
              <w:t>personnel</w:t>
            </w:r>
            <w:proofErr w:type="spellEnd"/>
            <w:r w:rsidRPr="00FB4088">
              <w:rPr>
                <w:rFonts w:ascii="Arial" w:hAnsi="Arial" w:cs="Arial"/>
                <w:color w:val="000000"/>
              </w:rPr>
              <w:t xml:space="preserve"> are </w:t>
            </w:r>
            <w:proofErr w:type="spellStart"/>
            <w:r w:rsidRPr="00FB4088">
              <w:rPr>
                <w:rFonts w:ascii="Arial" w:hAnsi="Arial" w:cs="Arial"/>
                <w:color w:val="000000"/>
              </w:rPr>
              <w:t>required</w:t>
            </w:r>
            <w:proofErr w:type="spellEnd"/>
            <w:r w:rsidRPr="00FB4088">
              <w:rPr>
                <w:rFonts w:ascii="Arial" w:hAnsi="Arial" w:cs="Arial"/>
                <w:color w:val="000000"/>
              </w:rPr>
              <w:t xml:space="preserve"> to be </w:t>
            </w:r>
            <w:proofErr w:type="spellStart"/>
            <w:r w:rsidRPr="00FB4088">
              <w:rPr>
                <w:rFonts w:ascii="Arial" w:hAnsi="Arial" w:cs="Arial"/>
                <w:color w:val="000000"/>
              </w:rPr>
              <w:t>involved</w:t>
            </w:r>
            <w:proofErr w:type="spellEnd"/>
            <w:r w:rsidRPr="00FB4088">
              <w:rPr>
                <w:rFonts w:ascii="Arial" w:hAnsi="Arial" w:cs="Arial"/>
                <w:color w:val="000000"/>
              </w:rPr>
              <w:t xml:space="preserve"> in </w:t>
            </w:r>
            <w:proofErr w:type="spellStart"/>
            <w:r w:rsidRPr="00FB4088">
              <w:rPr>
                <w:rFonts w:ascii="Arial" w:hAnsi="Arial" w:cs="Arial"/>
                <w:color w:val="000000"/>
              </w:rPr>
              <w:t>fire</w:t>
            </w:r>
            <w:proofErr w:type="spellEnd"/>
            <w:r w:rsidRPr="00FB4088">
              <w:rPr>
                <w:rFonts w:ascii="Arial" w:hAnsi="Arial" w:cs="Arial"/>
                <w:color w:val="000000"/>
              </w:rPr>
              <w:t xml:space="preserve"> </w:t>
            </w:r>
            <w:proofErr w:type="spellStart"/>
            <w:r w:rsidRPr="00FB4088">
              <w:rPr>
                <w:rFonts w:ascii="Arial" w:hAnsi="Arial" w:cs="Arial"/>
                <w:color w:val="000000"/>
                <w:w w:val="102"/>
              </w:rPr>
              <w:t>fighting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their</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organization</w:t>
            </w:r>
            <w:proofErr w:type="spellEnd"/>
            <w:r w:rsidRPr="00FB4088">
              <w:rPr>
                <w:rFonts w:ascii="Arial" w:hAnsi="Arial" w:cs="Arial"/>
                <w:color w:val="000000"/>
                <w:w w:val="102"/>
              </w:rPr>
              <w:t xml:space="preserve">, minimum </w:t>
            </w:r>
            <w:proofErr w:type="spellStart"/>
            <w:r w:rsidRPr="00FB4088">
              <w:rPr>
                <w:rFonts w:ascii="Arial" w:hAnsi="Arial" w:cs="Arial"/>
                <w:color w:val="000000"/>
                <w:w w:val="102"/>
              </w:rPr>
              <w:t>staffing</w:t>
            </w:r>
            <w:proofErr w:type="spellEnd"/>
            <w:r w:rsidRPr="00FB4088">
              <w:rPr>
                <w:rFonts w:ascii="Arial" w:hAnsi="Arial" w:cs="Arial"/>
                <w:color w:val="000000"/>
                <w:w w:val="102"/>
              </w:rPr>
              <w:t xml:space="preserve"> </w:t>
            </w:r>
            <w:proofErr w:type="spellStart"/>
            <w:r w:rsidRPr="00FB4088">
              <w:rPr>
                <w:rFonts w:ascii="Arial" w:hAnsi="Arial" w:cs="Arial"/>
                <w:color w:val="000000"/>
                <w:w w:val="102"/>
              </w:rPr>
              <w:t>level</w:t>
            </w:r>
            <w:proofErr w:type="spellEnd"/>
            <w:r w:rsidRPr="00FB4088">
              <w:rPr>
                <w:rFonts w:ascii="Arial" w:hAnsi="Arial" w:cs="Arial"/>
                <w:color w:val="000000"/>
                <w:w w:val="102"/>
              </w:rPr>
              <w:t>,</w:t>
            </w:r>
            <w:r w:rsidRPr="00FB4088">
              <w:rPr>
                <w:rFonts w:ascii="Arial" w:hAnsi="Arial" w:cs="Arial"/>
                <w:color w:val="000000"/>
                <w:w w:val="101"/>
              </w:rPr>
              <w:t xml:space="preserve"> </w:t>
            </w:r>
            <w:proofErr w:type="spellStart"/>
            <w:r w:rsidRPr="00FB4088">
              <w:rPr>
                <w:rFonts w:ascii="Arial" w:hAnsi="Arial" w:cs="Arial"/>
                <w:color w:val="000000"/>
                <w:w w:val="101"/>
              </w:rPr>
              <w:t>equipment</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fitness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requirements</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and</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training</w:t>
            </w:r>
            <w:proofErr w:type="spellEnd"/>
            <w:r w:rsidRPr="00FB4088">
              <w:rPr>
                <w:rFonts w:ascii="Arial" w:hAnsi="Arial" w:cs="Arial"/>
                <w:color w:val="000000"/>
                <w:w w:val="101"/>
              </w:rPr>
              <w:t xml:space="preserve"> </w:t>
            </w:r>
            <w:proofErr w:type="spellStart"/>
            <w:r w:rsidRPr="00FB4088">
              <w:rPr>
                <w:rFonts w:ascii="Arial" w:hAnsi="Arial" w:cs="Arial"/>
                <w:color w:val="000000"/>
                <w:w w:val="101"/>
              </w:rPr>
              <w:t>shall</w:t>
            </w:r>
            <w:proofErr w:type="spellEnd"/>
            <w:r w:rsidRPr="00FB4088">
              <w:rPr>
                <w:rFonts w:ascii="Arial" w:hAnsi="Arial" w:cs="Arial"/>
                <w:color w:val="000000"/>
                <w:w w:val="101"/>
              </w:rPr>
              <w:t xml:space="preserve"> </w:t>
            </w:r>
            <w:r w:rsidRPr="00FB4088">
              <w:rPr>
                <w:rFonts w:ascii="Arial" w:hAnsi="Arial" w:cs="Arial"/>
                <w:color w:val="000000"/>
              </w:rPr>
              <w:t xml:space="preserve">be </w:t>
            </w:r>
            <w:proofErr w:type="spellStart"/>
            <w:r w:rsidRPr="00FB4088">
              <w:rPr>
                <w:rFonts w:ascii="Arial" w:hAnsi="Arial" w:cs="Arial"/>
                <w:color w:val="000000"/>
              </w:rPr>
              <w:t>documented</w:t>
            </w:r>
            <w:proofErr w:type="spellEnd"/>
            <w:r w:rsidRPr="00FB4088">
              <w:rPr>
                <w:rFonts w:ascii="Arial" w:hAnsi="Arial" w:cs="Arial"/>
                <w:color w:val="000000"/>
              </w:rPr>
              <w:t xml:space="preserve"> </w:t>
            </w:r>
            <w:proofErr w:type="spellStart"/>
            <w:r w:rsidRPr="00FB4088">
              <w:rPr>
                <w:rFonts w:ascii="Arial" w:hAnsi="Arial" w:cs="Arial"/>
                <w:color w:val="000000"/>
              </w:rPr>
              <w:t>and</w:t>
            </w:r>
            <w:proofErr w:type="spellEnd"/>
            <w:r w:rsidRPr="00FB4088">
              <w:rPr>
                <w:rFonts w:ascii="Arial" w:hAnsi="Arial" w:cs="Arial"/>
                <w:color w:val="000000"/>
              </w:rPr>
              <w:t xml:space="preserve"> </w:t>
            </w:r>
            <w:proofErr w:type="spellStart"/>
            <w:r w:rsidRPr="00FB4088">
              <w:rPr>
                <w:rFonts w:ascii="Arial" w:hAnsi="Arial" w:cs="Arial"/>
                <w:color w:val="000000"/>
              </w:rPr>
              <w:t>their</w:t>
            </w:r>
            <w:proofErr w:type="spellEnd"/>
            <w:r w:rsidRPr="00FB4088">
              <w:rPr>
                <w:rFonts w:ascii="Arial" w:hAnsi="Arial" w:cs="Arial"/>
                <w:color w:val="000000"/>
              </w:rPr>
              <w:t xml:space="preserve"> </w:t>
            </w:r>
            <w:proofErr w:type="spellStart"/>
            <w:r w:rsidRPr="00FB4088">
              <w:rPr>
                <w:rFonts w:ascii="Arial" w:hAnsi="Arial" w:cs="Arial"/>
                <w:color w:val="000000"/>
              </w:rPr>
              <w:t>adequacy</w:t>
            </w:r>
            <w:proofErr w:type="spellEnd"/>
            <w:r w:rsidRPr="00FB4088">
              <w:rPr>
                <w:rFonts w:ascii="Arial" w:hAnsi="Arial" w:cs="Arial"/>
                <w:color w:val="000000"/>
              </w:rPr>
              <w:t xml:space="preserve"> </w:t>
            </w:r>
            <w:proofErr w:type="spellStart"/>
            <w:r w:rsidRPr="00FB4088">
              <w:rPr>
                <w:rFonts w:ascii="Arial" w:hAnsi="Arial" w:cs="Arial"/>
                <w:color w:val="000000"/>
              </w:rPr>
              <w:t>shall</w:t>
            </w:r>
            <w:proofErr w:type="spellEnd"/>
            <w:r w:rsidRPr="00FB4088">
              <w:rPr>
                <w:rFonts w:ascii="Arial" w:hAnsi="Arial" w:cs="Arial"/>
                <w:color w:val="000000"/>
              </w:rPr>
              <w:t xml:space="preserve"> be </w:t>
            </w:r>
            <w:proofErr w:type="spellStart"/>
            <w:r w:rsidRPr="00FB4088">
              <w:rPr>
                <w:rFonts w:ascii="Arial" w:hAnsi="Arial" w:cs="Arial"/>
                <w:color w:val="000000"/>
              </w:rPr>
              <w:t>confirmed</w:t>
            </w:r>
            <w:proofErr w:type="spellEnd"/>
            <w:r w:rsidRPr="00FB4088">
              <w:rPr>
                <w:rFonts w:ascii="Arial" w:hAnsi="Arial" w:cs="Arial"/>
                <w:color w:val="000000"/>
              </w:rPr>
              <w:t xml:space="preserve"> </w:t>
            </w:r>
            <w:proofErr w:type="spellStart"/>
            <w:r w:rsidRPr="00FB4088">
              <w:rPr>
                <w:rFonts w:ascii="Arial" w:hAnsi="Arial" w:cs="Arial"/>
                <w:color w:val="000000"/>
              </w:rPr>
              <w:t>by</w:t>
            </w:r>
            <w:proofErr w:type="spellEnd"/>
            <w:r w:rsidRPr="00FB4088">
              <w:rPr>
                <w:rFonts w:ascii="Arial" w:hAnsi="Arial" w:cs="Arial"/>
                <w:color w:val="000000"/>
              </w:rPr>
              <w:t xml:space="preserve"> a </w:t>
            </w:r>
            <w:proofErr w:type="spellStart"/>
            <w:r w:rsidRPr="00FB4088">
              <w:rPr>
                <w:rFonts w:ascii="Arial" w:hAnsi="Arial" w:cs="Arial"/>
                <w:color w:val="000000"/>
              </w:rPr>
              <w:t>competent</w:t>
            </w:r>
            <w:proofErr w:type="spellEnd"/>
            <w:r w:rsidRPr="00FB4088">
              <w:rPr>
                <w:rFonts w:ascii="Arial" w:hAnsi="Arial" w:cs="Arial"/>
                <w:color w:val="000000"/>
              </w:rPr>
              <w:t xml:space="preserve"> person.</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4" w:after="0" w:line="253" w:lineRule="exact"/>
              <w:ind w:left="99"/>
              <w:rPr>
                <w:rFonts w:ascii="Arial" w:hAnsi="Arial" w:cs="Arial"/>
                <w:color w:val="000000"/>
              </w:rPr>
            </w:pPr>
            <w:r w:rsidRPr="00FB4088">
              <w:rPr>
                <w:rFonts w:ascii="Arial" w:hAnsi="Arial" w:cs="Arial"/>
                <w:color w:val="000000"/>
              </w:rPr>
              <w:t>JV5 P1/3.7/5</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7" w:after="0" w:line="253" w:lineRule="exact"/>
              <w:ind w:left="121"/>
              <w:rPr>
                <w:rFonts w:ascii="Arial" w:hAnsi="Arial" w:cs="Arial"/>
                <w:color w:val="000000"/>
              </w:rPr>
            </w:pPr>
            <w:r w:rsidRPr="00EB606F">
              <w:rPr>
                <w:rFonts w:ascii="Arial" w:hAnsi="Arial" w:cs="Arial"/>
                <w:color w:val="000000"/>
              </w:rPr>
              <w:t>5.</w:t>
            </w:r>
            <w:r w:rsidRPr="00EB606F">
              <w:rPr>
                <w:rFonts w:ascii="Arial" w:hAnsi="Arial" w:cs="Arial"/>
                <w:color w:val="000000"/>
              </w:rPr>
              <w:tab/>
              <w:t>Če je predvideno, da osebje jedrske elektrarne sodeluje pri gašenju, morajo biti protipožarna organiziranost, minimalno število sodelujočih, zahteve za opremo, izurjenost in usposabljanje dokumentirani. Ustreznost vsega navedenega mora potrditi oseba, usposobljena v skladu z zakonom, ki ureja varstvo pred požarom.</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E61D8" w:rsidP="00D54293">
            <w:pPr>
              <w:widowControl w:val="0"/>
              <w:autoSpaceDE w:val="0"/>
              <w:autoSpaceDN w:val="0"/>
              <w:adjustRightInd w:val="0"/>
              <w:spacing w:before="27" w:after="0" w:line="253" w:lineRule="exact"/>
              <w:ind w:left="121"/>
              <w:rPr>
                <w:rFonts w:ascii="Arial" w:hAnsi="Arial" w:cs="Arial"/>
                <w:color w:val="000000"/>
              </w:rPr>
            </w:pPr>
            <w:r w:rsidRPr="00AE61D8">
              <w:rPr>
                <w:rFonts w:ascii="Arial" w:hAnsi="Arial" w:cs="Arial"/>
                <w:color w:val="000000"/>
              </w:rPr>
              <w:t>5.</w:t>
            </w:r>
            <w:r w:rsidRPr="00AE61D8">
              <w:rPr>
                <w:rFonts w:ascii="Arial" w:hAnsi="Arial" w:cs="Arial"/>
                <w:color w:val="000000"/>
              </w:rPr>
              <w:tab/>
            </w:r>
            <w:proofErr w:type="spellStart"/>
            <w:r w:rsidRPr="00AE61D8">
              <w:rPr>
                <w:rFonts w:ascii="Arial" w:hAnsi="Arial" w:cs="Arial"/>
                <w:color w:val="000000"/>
              </w:rPr>
              <w:t>If</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system</w:t>
            </w:r>
            <w:proofErr w:type="spellEnd"/>
            <w:r w:rsidRPr="00AE61D8">
              <w:rPr>
                <w:rFonts w:ascii="Arial" w:hAnsi="Arial" w:cs="Arial"/>
                <w:color w:val="000000"/>
              </w:rPr>
              <w:t xml:space="preserve"> </w:t>
            </w:r>
            <w:proofErr w:type="spellStart"/>
            <w:r w:rsidRPr="00AE61D8">
              <w:rPr>
                <w:rFonts w:ascii="Arial" w:hAnsi="Arial" w:cs="Arial"/>
                <w:color w:val="000000"/>
              </w:rPr>
              <w:t>envisages</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engagement</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nuclear</w:t>
            </w:r>
            <w:proofErr w:type="spellEnd"/>
            <w:r w:rsidRPr="00AE61D8">
              <w:rPr>
                <w:rFonts w:ascii="Arial" w:hAnsi="Arial" w:cs="Arial"/>
                <w:color w:val="000000"/>
              </w:rPr>
              <w:t xml:space="preserve"> </w:t>
            </w:r>
            <w:proofErr w:type="spellStart"/>
            <w:r w:rsidRPr="00AE61D8">
              <w:rPr>
                <w:rFonts w:ascii="Arial" w:hAnsi="Arial" w:cs="Arial"/>
                <w:color w:val="000000"/>
              </w:rPr>
              <w:t>power</w:t>
            </w:r>
            <w:proofErr w:type="spellEnd"/>
            <w:r w:rsidRPr="00AE61D8">
              <w:rPr>
                <w:rFonts w:ascii="Arial" w:hAnsi="Arial" w:cs="Arial"/>
                <w:color w:val="000000"/>
              </w:rPr>
              <w:t xml:space="preserve"> </w:t>
            </w:r>
            <w:proofErr w:type="spellStart"/>
            <w:r w:rsidRPr="00AE61D8">
              <w:rPr>
                <w:rFonts w:ascii="Arial" w:hAnsi="Arial" w:cs="Arial"/>
                <w:color w:val="000000"/>
              </w:rPr>
              <w:t>plant</w:t>
            </w:r>
            <w:proofErr w:type="spellEnd"/>
            <w:r w:rsidRPr="00AE61D8">
              <w:rPr>
                <w:rFonts w:ascii="Arial" w:hAnsi="Arial" w:cs="Arial"/>
                <w:color w:val="000000"/>
              </w:rPr>
              <w:t xml:space="preserve"> </w:t>
            </w:r>
            <w:proofErr w:type="spellStart"/>
            <w:r w:rsidRPr="00AE61D8">
              <w:rPr>
                <w:rFonts w:ascii="Arial" w:hAnsi="Arial" w:cs="Arial"/>
                <w:color w:val="000000"/>
              </w:rPr>
              <w:t>personnel</w:t>
            </w:r>
            <w:proofErr w:type="spellEnd"/>
            <w:r w:rsidRPr="00AE61D8">
              <w:rPr>
                <w:rFonts w:ascii="Arial" w:hAnsi="Arial" w:cs="Arial"/>
                <w:color w:val="000000"/>
              </w:rPr>
              <w:t xml:space="preserve"> in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suppression</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fire-protection</w:t>
            </w:r>
            <w:proofErr w:type="spellEnd"/>
            <w:r w:rsidRPr="00AE61D8">
              <w:rPr>
                <w:rFonts w:ascii="Arial" w:hAnsi="Arial" w:cs="Arial"/>
                <w:color w:val="000000"/>
              </w:rPr>
              <w:t xml:space="preserve"> </w:t>
            </w:r>
            <w:proofErr w:type="spellStart"/>
            <w:r w:rsidRPr="00AE61D8">
              <w:rPr>
                <w:rFonts w:ascii="Arial" w:hAnsi="Arial" w:cs="Arial"/>
                <w:color w:val="000000"/>
              </w:rPr>
              <w:t>organisational</w:t>
            </w:r>
            <w:proofErr w:type="spellEnd"/>
            <w:r w:rsidRPr="00AE61D8">
              <w:rPr>
                <w:rFonts w:ascii="Arial" w:hAnsi="Arial" w:cs="Arial"/>
                <w:color w:val="000000"/>
              </w:rPr>
              <w:t xml:space="preserve"> </w:t>
            </w:r>
            <w:proofErr w:type="spellStart"/>
            <w:r w:rsidRPr="00AE61D8">
              <w:rPr>
                <w:rFonts w:ascii="Arial" w:hAnsi="Arial" w:cs="Arial"/>
                <w:color w:val="000000"/>
              </w:rPr>
              <w:t>arrangements</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minimum </w:t>
            </w:r>
            <w:proofErr w:type="spellStart"/>
            <w:r w:rsidRPr="00AE61D8">
              <w:rPr>
                <w:rFonts w:ascii="Arial" w:hAnsi="Arial" w:cs="Arial"/>
                <w:color w:val="000000"/>
              </w:rPr>
              <w:t>number</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personnel</w:t>
            </w:r>
            <w:proofErr w:type="spellEnd"/>
            <w:r w:rsidRPr="00AE61D8">
              <w:rPr>
                <w:rFonts w:ascii="Arial" w:hAnsi="Arial" w:cs="Arial"/>
                <w:color w:val="000000"/>
              </w:rPr>
              <w:t xml:space="preserve"> </w:t>
            </w:r>
            <w:proofErr w:type="spellStart"/>
            <w:r w:rsidRPr="00AE61D8">
              <w:rPr>
                <w:rFonts w:ascii="Arial" w:hAnsi="Arial" w:cs="Arial"/>
                <w:color w:val="000000"/>
              </w:rPr>
              <w:t>involved</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requirements</w:t>
            </w:r>
            <w:proofErr w:type="spellEnd"/>
            <w:r w:rsidRPr="00AE61D8">
              <w:rPr>
                <w:rFonts w:ascii="Arial" w:hAnsi="Arial" w:cs="Arial"/>
                <w:color w:val="000000"/>
              </w:rPr>
              <w:t xml:space="preserve"> </w:t>
            </w:r>
            <w:proofErr w:type="spellStart"/>
            <w:r w:rsidRPr="00AE61D8">
              <w:rPr>
                <w:rFonts w:ascii="Arial" w:hAnsi="Arial" w:cs="Arial"/>
                <w:color w:val="000000"/>
              </w:rPr>
              <w:t>for</w:t>
            </w:r>
            <w:proofErr w:type="spellEnd"/>
            <w:r w:rsidRPr="00AE61D8">
              <w:rPr>
                <w:rFonts w:ascii="Arial" w:hAnsi="Arial" w:cs="Arial"/>
                <w:color w:val="000000"/>
              </w:rPr>
              <w:t xml:space="preserve"> </w:t>
            </w:r>
            <w:proofErr w:type="spellStart"/>
            <w:r w:rsidRPr="00AE61D8">
              <w:rPr>
                <w:rFonts w:ascii="Arial" w:hAnsi="Arial" w:cs="Arial"/>
                <w:color w:val="000000"/>
              </w:rPr>
              <w:t>equipment</w:t>
            </w:r>
            <w:proofErr w:type="spellEnd"/>
            <w:r w:rsidRPr="00AE61D8">
              <w:rPr>
                <w:rFonts w:ascii="Arial" w:hAnsi="Arial" w:cs="Arial"/>
                <w:color w:val="000000"/>
              </w:rPr>
              <w:t xml:space="preserve">, </w:t>
            </w:r>
            <w:proofErr w:type="spellStart"/>
            <w:r w:rsidRPr="00AE61D8">
              <w:rPr>
                <w:rFonts w:ascii="Arial" w:hAnsi="Arial" w:cs="Arial"/>
                <w:color w:val="000000"/>
              </w:rPr>
              <w:t>qualifications</w:t>
            </w:r>
            <w:proofErr w:type="spellEnd"/>
            <w:r w:rsidRPr="00AE61D8">
              <w:rPr>
                <w:rFonts w:ascii="Arial" w:hAnsi="Arial" w:cs="Arial"/>
                <w:color w:val="000000"/>
              </w:rPr>
              <w:t xml:space="preserve"> </w:t>
            </w:r>
            <w:proofErr w:type="spellStart"/>
            <w:r w:rsidRPr="00AE61D8">
              <w:rPr>
                <w:rFonts w:ascii="Arial" w:hAnsi="Arial" w:cs="Arial"/>
                <w:color w:val="000000"/>
              </w:rPr>
              <w:t>and</w:t>
            </w:r>
            <w:proofErr w:type="spellEnd"/>
            <w:r w:rsidRPr="00AE61D8">
              <w:rPr>
                <w:rFonts w:ascii="Arial" w:hAnsi="Arial" w:cs="Arial"/>
                <w:color w:val="000000"/>
              </w:rPr>
              <w:t xml:space="preserve"> </w:t>
            </w:r>
            <w:proofErr w:type="spellStart"/>
            <w:r w:rsidRPr="00AE61D8">
              <w:rPr>
                <w:rFonts w:ascii="Arial" w:hAnsi="Arial" w:cs="Arial"/>
                <w:color w:val="000000"/>
              </w:rPr>
              <w:t>training</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be </w:t>
            </w:r>
            <w:proofErr w:type="spellStart"/>
            <w:r w:rsidRPr="00AE61D8">
              <w:rPr>
                <w:rFonts w:ascii="Arial" w:hAnsi="Arial" w:cs="Arial"/>
                <w:color w:val="000000"/>
              </w:rPr>
              <w:t>documented</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adequacy</w:t>
            </w:r>
            <w:proofErr w:type="spellEnd"/>
            <w:r w:rsidRPr="00AE61D8">
              <w:rPr>
                <w:rFonts w:ascii="Arial" w:hAnsi="Arial" w:cs="Arial"/>
                <w:color w:val="000000"/>
              </w:rPr>
              <w:t xml:space="preserve"> </w:t>
            </w:r>
            <w:proofErr w:type="spellStart"/>
            <w:r w:rsidRPr="00AE61D8">
              <w:rPr>
                <w:rFonts w:ascii="Arial" w:hAnsi="Arial" w:cs="Arial"/>
                <w:color w:val="000000"/>
              </w:rPr>
              <w:t>of</w:t>
            </w:r>
            <w:proofErr w:type="spellEnd"/>
            <w:r w:rsidRPr="00AE61D8">
              <w:rPr>
                <w:rFonts w:ascii="Arial" w:hAnsi="Arial" w:cs="Arial"/>
                <w:color w:val="000000"/>
              </w:rPr>
              <w:t xml:space="preserve"> </w:t>
            </w:r>
            <w:proofErr w:type="spellStart"/>
            <w:r w:rsidRPr="00AE61D8">
              <w:rPr>
                <w:rFonts w:ascii="Arial" w:hAnsi="Arial" w:cs="Arial"/>
                <w:color w:val="000000"/>
              </w:rPr>
              <w:t>all</w:t>
            </w:r>
            <w:proofErr w:type="spellEnd"/>
            <w:r w:rsidRPr="00AE61D8">
              <w:rPr>
                <w:rFonts w:ascii="Arial" w:hAnsi="Arial" w:cs="Arial"/>
                <w:color w:val="000000"/>
              </w:rPr>
              <w:t xml:space="preserve">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above</w:t>
            </w:r>
            <w:proofErr w:type="spellEnd"/>
            <w:r w:rsidRPr="00AE61D8">
              <w:rPr>
                <w:rFonts w:ascii="Arial" w:hAnsi="Arial" w:cs="Arial"/>
                <w:color w:val="000000"/>
              </w:rPr>
              <w:t xml:space="preserve"> </w:t>
            </w:r>
            <w:proofErr w:type="spellStart"/>
            <w:r w:rsidRPr="00AE61D8">
              <w:rPr>
                <w:rFonts w:ascii="Arial" w:hAnsi="Arial" w:cs="Arial"/>
                <w:color w:val="000000"/>
              </w:rPr>
              <w:t>arrangements</w:t>
            </w:r>
            <w:proofErr w:type="spellEnd"/>
            <w:r w:rsidRPr="00AE61D8">
              <w:rPr>
                <w:rFonts w:ascii="Arial" w:hAnsi="Arial" w:cs="Arial"/>
                <w:color w:val="000000"/>
              </w:rPr>
              <w:t xml:space="preserve"> </w:t>
            </w:r>
            <w:proofErr w:type="spellStart"/>
            <w:r w:rsidRPr="00AE61D8">
              <w:rPr>
                <w:rFonts w:ascii="Arial" w:hAnsi="Arial" w:cs="Arial"/>
                <w:color w:val="000000"/>
              </w:rPr>
              <w:t>shall</w:t>
            </w:r>
            <w:proofErr w:type="spellEnd"/>
            <w:r w:rsidRPr="00AE61D8">
              <w:rPr>
                <w:rFonts w:ascii="Arial" w:hAnsi="Arial" w:cs="Arial"/>
                <w:color w:val="000000"/>
              </w:rPr>
              <w:t xml:space="preserve"> be </w:t>
            </w:r>
            <w:proofErr w:type="spellStart"/>
            <w:r w:rsidRPr="00AE61D8">
              <w:rPr>
                <w:rFonts w:ascii="Arial" w:hAnsi="Arial" w:cs="Arial"/>
                <w:color w:val="000000"/>
              </w:rPr>
              <w:t>confirmed</w:t>
            </w:r>
            <w:proofErr w:type="spellEnd"/>
            <w:r w:rsidRPr="00AE61D8">
              <w:rPr>
                <w:rFonts w:ascii="Arial" w:hAnsi="Arial" w:cs="Arial"/>
                <w:color w:val="000000"/>
              </w:rPr>
              <w:t xml:space="preserve"> </w:t>
            </w:r>
            <w:proofErr w:type="spellStart"/>
            <w:r w:rsidRPr="00AE61D8">
              <w:rPr>
                <w:rFonts w:ascii="Arial" w:hAnsi="Arial" w:cs="Arial"/>
                <w:color w:val="000000"/>
              </w:rPr>
              <w:t>by</w:t>
            </w:r>
            <w:proofErr w:type="spellEnd"/>
            <w:r w:rsidRPr="00AE61D8">
              <w:rPr>
                <w:rFonts w:ascii="Arial" w:hAnsi="Arial" w:cs="Arial"/>
                <w:color w:val="000000"/>
              </w:rPr>
              <w:t xml:space="preserve"> a person </w:t>
            </w:r>
            <w:proofErr w:type="spellStart"/>
            <w:r w:rsidRPr="00AE61D8">
              <w:rPr>
                <w:rFonts w:ascii="Arial" w:hAnsi="Arial" w:cs="Arial"/>
                <w:color w:val="000000"/>
              </w:rPr>
              <w:t>qualified</w:t>
            </w:r>
            <w:proofErr w:type="spellEnd"/>
            <w:r w:rsidRPr="00AE61D8">
              <w:rPr>
                <w:rFonts w:ascii="Arial" w:hAnsi="Arial" w:cs="Arial"/>
                <w:color w:val="000000"/>
              </w:rPr>
              <w:t xml:space="preserve"> in </w:t>
            </w:r>
            <w:proofErr w:type="spellStart"/>
            <w:r w:rsidRPr="00AE61D8">
              <w:rPr>
                <w:rFonts w:ascii="Arial" w:hAnsi="Arial" w:cs="Arial"/>
                <w:color w:val="000000"/>
              </w:rPr>
              <w:t>accordance</w:t>
            </w:r>
            <w:proofErr w:type="spellEnd"/>
            <w:r w:rsidRPr="00AE61D8">
              <w:rPr>
                <w:rFonts w:ascii="Arial" w:hAnsi="Arial" w:cs="Arial"/>
                <w:color w:val="000000"/>
              </w:rPr>
              <w:t xml:space="preserve"> </w:t>
            </w:r>
            <w:proofErr w:type="spellStart"/>
            <w:r w:rsidRPr="00AE61D8">
              <w:rPr>
                <w:rFonts w:ascii="Arial" w:hAnsi="Arial" w:cs="Arial"/>
                <w:color w:val="000000"/>
              </w:rPr>
              <w:t>with</w:t>
            </w:r>
            <w:proofErr w:type="spellEnd"/>
            <w:r w:rsidRPr="00AE61D8">
              <w:rPr>
                <w:rFonts w:ascii="Arial" w:hAnsi="Arial" w:cs="Arial"/>
                <w:color w:val="000000"/>
              </w:rPr>
              <w:t xml:space="preserve"> </w:t>
            </w:r>
            <w:proofErr w:type="spellStart"/>
            <w:r w:rsidRPr="00AE61D8">
              <w:rPr>
                <w:rFonts w:ascii="Arial" w:hAnsi="Arial" w:cs="Arial"/>
                <w:color w:val="000000"/>
              </w:rPr>
              <w:t>according</w:t>
            </w:r>
            <w:proofErr w:type="spellEnd"/>
            <w:r w:rsidRPr="00AE61D8">
              <w:rPr>
                <w:rFonts w:ascii="Arial" w:hAnsi="Arial" w:cs="Arial"/>
                <w:color w:val="000000"/>
              </w:rPr>
              <w:t xml:space="preserve"> to </w:t>
            </w:r>
            <w:proofErr w:type="spellStart"/>
            <w:r w:rsidRPr="00AE61D8">
              <w:rPr>
                <w:rFonts w:ascii="Arial" w:hAnsi="Arial" w:cs="Arial"/>
                <w:color w:val="000000"/>
              </w:rPr>
              <w:t>the</w:t>
            </w:r>
            <w:proofErr w:type="spellEnd"/>
            <w:r w:rsidRPr="00AE61D8">
              <w:rPr>
                <w:rFonts w:ascii="Arial" w:hAnsi="Arial" w:cs="Arial"/>
                <w:color w:val="000000"/>
              </w:rPr>
              <w:t xml:space="preserve"> </w:t>
            </w:r>
            <w:proofErr w:type="spellStart"/>
            <w:r w:rsidRPr="00AE61D8">
              <w:rPr>
                <w:rFonts w:ascii="Arial" w:hAnsi="Arial" w:cs="Arial"/>
                <w:color w:val="000000"/>
              </w:rPr>
              <w:t>law</w:t>
            </w:r>
            <w:proofErr w:type="spellEnd"/>
            <w:r w:rsidRPr="00AE61D8">
              <w:rPr>
                <w:rFonts w:ascii="Arial" w:hAnsi="Arial" w:cs="Arial"/>
                <w:color w:val="000000"/>
              </w:rPr>
              <w:t xml:space="preserve"> </w:t>
            </w:r>
            <w:proofErr w:type="spellStart"/>
            <w:r w:rsidRPr="00AE61D8">
              <w:rPr>
                <w:rFonts w:ascii="Arial" w:hAnsi="Arial" w:cs="Arial"/>
                <w:color w:val="000000"/>
              </w:rPr>
              <w:t>governing</w:t>
            </w:r>
            <w:proofErr w:type="spellEnd"/>
            <w:r w:rsidRPr="00AE61D8">
              <w:rPr>
                <w:rFonts w:ascii="Arial" w:hAnsi="Arial" w:cs="Arial"/>
                <w:color w:val="000000"/>
              </w:rPr>
              <w:t xml:space="preserve"> </w:t>
            </w:r>
            <w:proofErr w:type="spellStart"/>
            <w:r w:rsidRPr="00AE61D8">
              <w:rPr>
                <w:rFonts w:ascii="Arial" w:hAnsi="Arial" w:cs="Arial"/>
                <w:color w:val="000000"/>
              </w:rPr>
              <w:t>fire</w:t>
            </w:r>
            <w:proofErr w:type="spellEnd"/>
            <w:r w:rsidRPr="00AE61D8">
              <w:rPr>
                <w:rFonts w:ascii="Arial" w:hAnsi="Arial" w:cs="Arial"/>
                <w:color w:val="000000"/>
              </w:rPr>
              <w:t xml:space="preserve"> </w:t>
            </w:r>
            <w:proofErr w:type="spellStart"/>
            <w:r w:rsidRPr="00AE61D8">
              <w:rPr>
                <w:rFonts w:ascii="Arial" w:hAnsi="Arial" w:cs="Arial"/>
                <w:color w:val="000000"/>
              </w:rPr>
              <w:t>protection</w:t>
            </w:r>
            <w:proofErr w:type="spellEnd"/>
            <w:r w:rsidRPr="00AE61D8">
              <w:rPr>
                <w:rFonts w:ascii="Arial" w:hAnsi="Arial" w:cs="Arial"/>
                <w:color w:val="000000"/>
              </w:rPr>
              <w:t>.</w:t>
            </w:r>
          </w:p>
        </w:tc>
      </w:tr>
      <w:tr w:rsidR="00D54293" w:rsidRPr="00FB4088" w:rsidTr="000163E8">
        <w:trPr>
          <w:trHeight w:val="20"/>
        </w:trPr>
        <w:tc>
          <w:tcPr>
            <w:tcW w:w="4531" w:type="dxa"/>
            <w:gridSpan w:val="2"/>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ind w:left="20"/>
              <w:rPr>
                <w:rFonts w:ascii="Arial" w:hAnsi="Arial" w:cs="Arial"/>
                <w:color w:val="FF0000"/>
                <w:spacing w:val="1"/>
                <w:sz w:val="26"/>
                <w:szCs w:val="28"/>
              </w:rPr>
            </w:pPr>
            <w:r w:rsidRPr="00FB4088">
              <w:rPr>
                <w:rFonts w:ascii="Arial" w:hAnsi="Arial" w:cs="Arial"/>
                <w:color w:val="FF0000"/>
                <w:spacing w:val="1"/>
                <w:sz w:val="26"/>
                <w:szCs w:val="28"/>
              </w:rPr>
              <w:t xml:space="preserve">T. </w:t>
            </w:r>
            <w:proofErr w:type="spellStart"/>
            <w:r w:rsidRPr="00FB4088">
              <w:rPr>
                <w:rFonts w:ascii="Arial" w:hAnsi="Arial" w:cs="Arial"/>
                <w:color w:val="FF0000"/>
                <w:spacing w:val="1"/>
                <w:sz w:val="26"/>
                <w:szCs w:val="28"/>
              </w:rPr>
              <w:t>Natural</w:t>
            </w:r>
            <w:proofErr w:type="spellEnd"/>
            <w:r w:rsidRPr="00FB4088">
              <w:rPr>
                <w:rFonts w:ascii="Arial" w:hAnsi="Arial" w:cs="Arial"/>
                <w:color w:val="FF0000"/>
                <w:spacing w:val="1"/>
                <w:sz w:val="26"/>
                <w:szCs w:val="28"/>
              </w:rPr>
              <w:t xml:space="preserve"> </w:t>
            </w:r>
            <w:proofErr w:type="spellStart"/>
            <w:r w:rsidRPr="00FB4088">
              <w:rPr>
                <w:rFonts w:ascii="Arial" w:hAnsi="Arial" w:cs="Arial"/>
                <w:color w:val="FF0000"/>
                <w:spacing w:val="1"/>
                <w:sz w:val="26"/>
                <w:szCs w:val="28"/>
              </w:rPr>
              <w:t>Hazards</w:t>
            </w:r>
            <w:proofErr w:type="spellEnd"/>
            <w:r w:rsidRPr="00FB4088">
              <w:rPr>
                <w:rFonts w:ascii="Arial" w:hAnsi="Arial" w:cs="Arial"/>
                <w:color w:val="FF0000"/>
                <w:spacing w:val="1"/>
                <w:sz w:val="26"/>
                <w:szCs w:val="2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rPr>
                <w:rFonts w:ascii="Arial" w:hAnsi="Arial" w:cs="Arial"/>
                <w:color w:val="000000"/>
                <w:w w:val="103"/>
                <w:szCs w:val="24"/>
              </w:rPr>
            </w:pP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1.1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considered</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integral part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demonstration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spent</w:t>
            </w:r>
            <w:proofErr w:type="spellEnd"/>
            <w:r w:rsidRPr="00FB4088">
              <w:rPr>
                <w:rFonts w:ascii="Arial" w:hAnsi="Arial" w:cs="Arial"/>
                <w:color w:val="FF0000"/>
              </w:rPr>
              <w:t xml:space="preserve"> </w:t>
            </w:r>
            <w:proofErr w:type="spellStart"/>
            <w:r w:rsidRPr="00FB4088">
              <w:rPr>
                <w:rFonts w:ascii="Arial" w:hAnsi="Arial" w:cs="Arial"/>
                <w:color w:val="FF0000"/>
              </w:rPr>
              <w:t>fuel</w:t>
            </w:r>
            <w:proofErr w:type="spellEnd"/>
            <w:r w:rsidRPr="00FB4088">
              <w:rPr>
                <w:rFonts w:ascii="Arial" w:hAnsi="Arial" w:cs="Arial"/>
                <w:color w:val="FF0000"/>
              </w:rPr>
              <w:t xml:space="preserve"> </w:t>
            </w:r>
            <w:proofErr w:type="spellStart"/>
            <w:r w:rsidRPr="00FB4088">
              <w:rPr>
                <w:rFonts w:ascii="Arial" w:hAnsi="Arial" w:cs="Arial"/>
                <w:color w:val="FF0000"/>
              </w:rPr>
              <w:t>storage</w:t>
            </w:r>
            <w:proofErr w:type="spellEnd"/>
            <w:r w:rsidRPr="00FB4088">
              <w:rPr>
                <w:rFonts w:ascii="Arial" w:hAnsi="Arial" w:cs="Arial"/>
                <w:color w:val="FF0000"/>
              </w:rPr>
              <w:t xml:space="preserve">). </w:t>
            </w:r>
            <w:proofErr w:type="spellStart"/>
            <w:r w:rsidRPr="00FB4088">
              <w:rPr>
                <w:rFonts w:ascii="Arial" w:hAnsi="Arial" w:cs="Arial"/>
                <w:color w:val="FF0000"/>
              </w:rPr>
              <w:t>Threats</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removed</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minimised</w:t>
            </w:r>
            <w:proofErr w:type="spellEnd"/>
            <w:r w:rsidRPr="00FB4088">
              <w:rPr>
                <w:rFonts w:ascii="Arial" w:hAnsi="Arial" w:cs="Arial"/>
                <w:color w:val="FF0000"/>
              </w:rPr>
              <w:t xml:space="preserve"> as far as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operational</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states</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demonstration</w:t>
            </w:r>
            <w:proofErr w:type="spellEnd"/>
            <w:r w:rsidRPr="00FB4088">
              <w:rPr>
                <w:rFonts w:ascii="Arial" w:hAnsi="Arial" w:cs="Arial"/>
                <w:color w:val="FF0000"/>
              </w:rPr>
              <w:t xml:space="preserve"> in </w:t>
            </w:r>
            <w:proofErr w:type="spellStart"/>
            <w:r w:rsidRPr="00FB4088">
              <w:rPr>
                <w:rFonts w:ascii="Arial" w:hAnsi="Arial" w:cs="Arial"/>
                <w:color w:val="FF0000"/>
              </w:rPr>
              <w:t>relation</w:t>
            </w:r>
            <w:proofErr w:type="spellEnd"/>
            <w:r w:rsidRPr="00FB4088">
              <w:rPr>
                <w:rFonts w:ascii="Arial" w:hAnsi="Arial" w:cs="Arial"/>
                <w:color w:val="FF0000"/>
              </w:rPr>
              <w:t xml:space="preserve"> to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include</w:t>
            </w:r>
            <w:proofErr w:type="spellEnd"/>
            <w:r w:rsidRPr="00FB4088">
              <w:rPr>
                <w:rFonts w:ascii="Arial" w:hAnsi="Arial" w:cs="Arial"/>
                <w:color w:val="FF0000"/>
              </w:rPr>
              <w:t xml:space="preserve"> </w:t>
            </w:r>
            <w:proofErr w:type="spellStart"/>
            <w:r w:rsidRPr="00FB4088">
              <w:rPr>
                <w:rFonts w:ascii="Arial" w:hAnsi="Arial" w:cs="Arial"/>
                <w:color w:val="FF0000"/>
              </w:rPr>
              <w:t>assessments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design </w:t>
            </w:r>
            <w:proofErr w:type="spellStart"/>
            <w:r w:rsidRPr="00FB4088">
              <w:rPr>
                <w:rFonts w:ascii="Arial" w:hAnsi="Arial" w:cs="Arial"/>
                <w:color w:val="FF0000"/>
              </w:rPr>
              <w:t>extension</w:t>
            </w:r>
            <w:proofErr w:type="spellEnd"/>
            <w:r w:rsidRPr="00FB4088">
              <w:rPr>
                <w:rFonts w:ascii="Arial" w:hAnsi="Arial" w:cs="Arial"/>
                <w:color w:val="FF0000"/>
              </w:rPr>
              <w:t xml:space="preserve"> conditions</w:t>
            </w:r>
            <w:r w:rsidRPr="00FB4088">
              <w:rPr>
                <w:rFonts w:ascii="Arial" w:hAnsi="Arial" w:cs="Arial"/>
                <w:color w:val="FF0000"/>
                <w:vertAlign w:val="superscript"/>
              </w:rPr>
              <w:t>85</w:t>
            </w:r>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aim</w:t>
            </w:r>
            <w:proofErr w:type="spellEnd"/>
            <w:r w:rsidRPr="00FB4088">
              <w:rPr>
                <w:rFonts w:ascii="Arial" w:hAnsi="Arial" w:cs="Arial"/>
                <w:color w:val="FF0000"/>
              </w:rPr>
              <w:t xml:space="preserve"> to </w:t>
            </w:r>
            <w:proofErr w:type="spellStart"/>
            <w:r w:rsidRPr="00FB4088">
              <w:rPr>
                <w:rFonts w:ascii="Arial" w:hAnsi="Arial" w:cs="Arial"/>
                <w:color w:val="FF0000"/>
              </w:rPr>
              <w:t>identify</w:t>
            </w:r>
            <w:proofErr w:type="spellEnd"/>
            <w:r w:rsidRPr="00FB4088">
              <w:rPr>
                <w:rFonts w:ascii="Arial" w:hAnsi="Arial" w:cs="Arial"/>
                <w:color w:val="FF0000"/>
              </w:rPr>
              <w:t xml:space="preserve"> </w:t>
            </w:r>
            <w:proofErr w:type="spellStart"/>
            <w:r w:rsidRPr="00FB4088">
              <w:rPr>
                <w:rFonts w:ascii="Arial" w:hAnsi="Arial" w:cs="Arial"/>
                <w:color w:val="FF0000"/>
              </w:rPr>
              <w:t>needs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opportunities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improvement</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240" w:after="0"/>
              <w:ind w:left="108"/>
              <w:rPr>
                <w:rFonts w:ascii="Arial" w:hAnsi="Arial" w:cs="Arial"/>
                <w:color w:val="000000"/>
              </w:rPr>
            </w:pPr>
            <w:r w:rsidRPr="00FB4088">
              <w:rPr>
                <w:rFonts w:ascii="Arial" w:hAnsi="Arial" w:cs="Arial"/>
                <w:color w:val="FF0000"/>
                <w:vertAlign w:val="superscript"/>
              </w:rPr>
              <w:t>85</w:t>
            </w:r>
            <w:r w:rsidRPr="00FB4088">
              <w:rPr>
                <w:rFonts w:ascii="Arial" w:hAnsi="Arial" w:cs="Arial"/>
                <w:color w:val="FF0000"/>
              </w:rPr>
              <w:t xml:space="preserve"> Design </w:t>
            </w:r>
            <w:proofErr w:type="spellStart"/>
            <w:r w:rsidRPr="00FB4088">
              <w:rPr>
                <w:rFonts w:ascii="Arial" w:hAnsi="Arial" w:cs="Arial"/>
                <w:color w:val="FF0000"/>
              </w:rPr>
              <w:t>extension</w:t>
            </w:r>
            <w:proofErr w:type="spellEnd"/>
            <w:r w:rsidRPr="00FB4088">
              <w:rPr>
                <w:rFonts w:ascii="Arial" w:hAnsi="Arial" w:cs="Arial"/>
                <w:color w:val="FF0000"/>
              </w:rPr>
              <w:t xml:space="preserve"> </w:t>
            </w:r>
            <w:proofErr w:type="spellStart"/>
            <w:r w:rsidRPr="00FB4088">
              <w:rPr>
                <w:rFonts w:ascii="Arial" w:hAnsi="Arial" w:cs="Arial"/>
                <w:color w:val="FF0000"/>
              </w:rPr>
              <w:t>conditions</w:t>
            </w:r>
            <w:proofErr w:type="spellEnd"/>
            <w:r w:rsidRPr="00FB4088">
              <w:rPr>
                <w:rFonts w:ascii="Arial" w:hAnsi="Arial" w:cs="Arial"/>
                <w:color w:val="FF0000"/>
              </w:rPr>
              <w:t xml:space="preserve"> </w:t>
            </w:r>
            <w:proofErr w:type="spellStart"/>
            <w:r w:rsidRPr="00FB4088">
              <w:rPr>
                <w:rFonts w:ascii="Arial" w:hAnsi="Arial" w:cs="Arial"/>
                <w:color w:val="FF0000"/>
              </w:rPr>
              <w:t>could</w:t>
            </w:r>
            <w:proofErr w:type="spellEnd"/>
            <w:r w:rsidRPr="00FB4088">
              <w:rPr>
                <w:rFonts w:ascii="Arial" w:hAnsi="Arial" w:cs="Arial"/>
                <w:color w:val="FF0000"/>
              </w:rPr>
              <w:t xml:space="preserve"> </w:t>
            </w:r>
            <w:proofErr w:type="spellStart"/>
            <w:r w:rsidRPr="00FB4088">
              <w:rPr>
                <w:rFonts w:ascii="Arial" w:hAnsi="Arial" w:cs="Arial"/>
                <w:color w:val="FF0000"/>
              </w:rPr>
              <w:t>result</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exceeding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lastRenderedPageBreak/>
              <w:t>leading</w:t>
            </w:r>
            <w:proofErr w:type="spellEnd"/>
            <w:r w:rsidRPr="00FB4088">
              <w:rPr>
                <w:rFonts w:ascii="Arial" w:hAnsi="Arial" w:cs="Arial"/>
                <w:color w:val="FF0000"/>
              </w:rPr>
              <w:t xml:space="preserve"> to </w:t>
            </w:r>
            <w:proofErr w:type="spellStart"/>
            <w:r w:rsidRPr="00FB4088">
              <w:rPr>
                <w:rFonts w:ascii="Arial" w:hAnsi="Arial" w:cs="Arial"/>
                <w:color w:val="FF0000"/>
              </w:rPr>
              <w:t>conditions</w:t>
            </w:r>
            <w:proofErr w:type="spellEnd"/>
            <w:r w:rsidRPr="00FB4088">
              <w:rPr>
                <w:rFonts w:ascii="Arial" w:hAnsi="Arial" w:cs="Arial"/>
                <w:color w:val="FF0000"/>
              </w:rPr>
              <w:t xml:space="preserve"> not </w:t>
            </w:r>
            <w:proofErr w:type="spellStart"/>
            <w:r w:rsidRPr="00FB4088">
              <w:rPr>
                <w:rFonts w:ascii="Arial" w:hAnsi="Arial" w:cs="Arial"/>
                <w:color w:val="FF0000"/>
              </w:rPr>
              <w:t>included</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accidents</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FF"/>
              </w:rPr>
            </w:pPr>
            <w:bookmarkStart w:id="39" w:name="_Hlk499634140"/>
            <w:r w:rsidRPr="00FB4088">
              <w:rPr>
                <w:rFonts w:ascii="Arial" w:hAnsi="Arial" w:cs="Arial"/>
                <w:color w:val="000000"/>
              </w:rPr>
              <w:lastRenderedPageBreak/>
              <w:t>JV5 P1/5.1</w:t>
            </w:r>
            <w:bookmarkEnd w:id="39"/>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 w:after="0" w:line="276" w:lineRule="exact"/>
              <w:ind w:left="121"/>
              <w:rPr>
                <w:rFonts w:ascii="Arial" w:hAnsi="Arial" w:cs="Arial"/>
                <w:color w:val="000000"/>
              </w:rPr>
            </w:pPr>
            <w:r w:rsidRPr="00EB606F">
              <w:rPr>
                <w:rFonts w:ascii="Arial" w:hAnsi="Arial" w:cs="Arial"/>
                <w:color w:val="000000"/>
                <w:w w:val="105"/>
              </w:rPr>
              <w:t>Naravne nevarnosti je treba upoštevati pri dokazovanju varnosti elektrarne, vključno s skladiščem izrabljenega goriva. Grožnje zaradi naravnih nevarnosti med normalnim in nenormalnim obratovanjem je treba izločiti ali omejiti, če je to praktično smiselno. Presoditi je treba tudi vpliv naravnih nevarnosti na razvoj nesreč ter prepoznati potrebe in možnosti za izboljšanje.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E61D8" w:rsidP="00D54293">
            <w:pPr>
              <w:widowControl w:val="0"/>
              <w:autoSpaceDE w:val="0"/>
              <w:autoSpaceDN w:val="0"/>
              <w:adjustRightInd w:val="0"/>
              <w:spacing w:before="2" w:after="0" w:line="276" w:lineRule="exact"/>
              <w:ind w:left="121"/>
              <w:rPr>
                <w:rFonts w:ascii="Arial" w:hAnsi="Arial" w:cs="Arial"/>
                <w:color w:val="000000"/>
                <w:w w:val="105"/>
              </w:rPr>
            </w:pPr>
            <w:proofErr w:type="spellStart"/>
            <w:r w:rsidRPr="00AE61D8">
              <w:rPr>
                <w:rFonts w:ascii="Arial" w:hAnsi="Arial" w:cs="Arial"/>
                <w:color w:val="000000"/>
                <w:w w:val="105"/>
              </w:rPr>
              <w:t>Natural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hazards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shall</w:t>
            </w:r>
            <w:proofErr w:type="spellEnd"/>
            <w:r w:rsidRPr="00AE61D8">
              <w:rPr>
                <w:rFonts w:ascii="Arial" w:hAnsi="Arial" w:cs="Arial"/>
                <w:color w:val="000000"/>
                <w:w w:val="105"/>
              </w:rPr>
              <w:t xml:space="preserve"> be </w:t>
            </w:r>
            <w:proofErr w:type="spellStart"/>
            <w:r w:rsidRPr="00AE61D8">
              <w:rPr>
                <w:rFonts w:ascii="Arial" w:hAnsi="Arial" w:cs="Arial"/>
                <w:color w:val="000000"/>
                <w:w w:val="105"/>
              </w:rPr>
              <w:t>considered</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an</w:t>
            </w:r>
            <w:proofErr w:type="spellEnd"/>
            <w:r w:rsidRPr="00AE61D8">
              <w:rPr>
                <w:rFonts w:ascii="Arial" w:hAnsi="Arial" w:cs="Arial"/>
                <w:color w:val="000000"/>
                <w:w w:val="105"/>
              </w:rPr>
              <w:t xml:space="preserve"> integral part </w:t>
            </w:r>
            <w:proofErr w:type="spellStart"/>
            <w:r w:rsidRPr="00AE61D8">
              <w:rPr>
                <w:rFonts w:ascii="Arial" w:hAnsi="Arial" w:cs="Arial"/>
                <w:color w:val="000000"/>
                <w:w w:val="105"/>
              </w:rPr>
              <w:t>of</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safety</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demonstration</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of</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plant</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including</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spent</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fuel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storage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Threats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from</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natural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hazards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shall</w:t>
            </w:r>
            <w:proofErr w:type="spellEnd"/>
            <w:r w:rsidRPr="00AE61D8">
              <w:rPr>
                <w:rFonts w:ascii="Arial" w:hAnsi="Arial" w:cs="Arial"/>
                <w:color w:val="000000"/>
                <w:w w:val="105"/>
              </w:rPr>
              <w:t xml:space="preserve"> be </w:t>
            </w:r>
            <w:proofErr w:type="spellStart"/>
            <w:r w:rsidRPr="00AE61D8">
              <w:rPr>
                <w:rFonts w:ascii="Arial" w:hAnsi="Arial" w:cs="Arial"/>
                <w:color w:val="000000"/>
                <w:w w:val="105"/>
              </w:rPr>
              <w:t>removed</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or</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minimised</w:t>
            </w:r>
            <w:proofErr w:type="spellEnd"/>
            <w:r w:rsidRPr="00AE61D8">
              <w:rPr>
                <w:rFonts w:ascii="Arial" w:hAnsi="Arial" w:cs="Arial"/>
                <w:color w:val="000000"/>
                <w:w w:val="105"/>
              </w:rPr>
              <w:t xml:space="preserve"> as far as </w:t>
            </w:r>
            <w:proofErr w:type="spellStart"/>
            <w:r w:rsidRPr="00AE61D8">
              <w:rPr>
                <w:rFonts w:ascii="Arial" w:hAnsi="Arial" w:cs="Arial"/>
                <w:color w:val="000000"/>
                <w:w w:val="105"/>
              </w:rPr>
              <w:t>reasonably</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practicable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for</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all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operational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plant</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states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safety</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demonstration</w:t>
            </w:r>
            <w:proofErr w:type="spellEnd"/>
            <w:r w:rsidRPr="00AE61D8">
              <w:rPr>
                <w:rFonts w:ascii="Arial" w:hAnsi="Arial" w:cs="Arial"/>
                <w:color w:val="000000"/>
                <w:w w:val="105"/>
              </w:rPr>
              <w:t xml:space="preserve"> in </w:t>
            </w:r>
            <w:proofErr w:type="spellStart"/>
            <w:r w:rsidRPr="00AE61D8">
              <w:rPr>
                <w:rFonts w:ascii="Arial" w:hAnsi="Arial" w:cs="Arial"/>
                <w:color w:val="000000"/>
                <w:w w:val="105"/>
              </w:rPr>
              <w:t>relation</w:t>
            </w:r>
            <w:proofErr w:type="spellEnd"/>
            <w:r w:rsidRPr="00AE61D8">
              <w:rPr>
                <w:rFonts w:ascii="Arial" w:hAnsi="Arial" w:cs="Arial"/>
                <w:color w:val="000000"/>
                <w:w w:val="105"/>
              </w:rPr>
              <w:t xml:space="preserve"> to </w:t>
            </w:r>
            <w:proofErr w:type="spellStart"/>
            <w:r w:rsidRPr="00AE61D8">
              <w:rPr>
                <w:rFonts w:ascii="Arial" w:hAnsi="Arial" w:cs="Arial"/>
                <w:color w:val="000000"/>
                <w:w w:val="105"/>
              </w:rPr>
              <w:t>natural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hazards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shall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include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assessments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of</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the</w:t>
            </w:r>
            <w:proofErr w:type="spellEnd"/>
            <w:r w:rsidRPr="00AE61D8">
              <w:rPr>
                <w:rFonts w:ascii="Arial" w:hAnsi="Arial" w:cs="Arial"/>
                <w:color w:val="000000"/>
                <w:w w:val="105"/>
              </w:rPr>
              <w:t xml:space="preserve"> design </w:t>
            </w:r>
            <w:proofErr w:type="spellStart"/>
            <w:r w:rsidRPr="00AE61D8">
              <w:rPr>
                <w:rFonts w:ascii="Arial" w:hAnsi="Arial" w:cs="Arial"/>
                <w:color w:val="000000"/>
                <w:w w:val="105"/>
              </w:rPr>
              <w:t>basis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and</w:t>
            </w:r>
            <w:proofErr w:type="spellEnd"/>
            <w:r w:rsidRPr="00AE61D8">
              <w:rPr>
                <w:rFonts w:ascii="Arial" w:hAnsi="Arial" w:cs="Arial"/>
                <w:color w:val="000000"/>
                <w:w w:val="105"/>
              </w:rPr>
              <w:t xml:space="preserve"> design </w:t>
            </w:r>
            <w:proofErr w:type="spellStart"/>
            <w:r w:rsidRPr="00AE61D8">
              <w:rPr>
                <w:rFonts w:ascii="Arial" w:hAnsi="Arial" w:cs="Arial"/>
                <w:color w:val="000000"/>
                <w:w w:val="105"/>
              </w:rPr>
              <w:t>extension</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conditions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with</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aim</w:t>
            </w:r>
            <w:proofErr w:type="spellEnd"/>
            <w:r w:rsidRPr="00AE61D8">
              <w:rPr>
                <w:rFonts w:ascii="Arial" w:hAnsi="Arial" w:cs="Arial"/>
                <w:color w:val="000000"/>
                <w:w w:val="105"/>
              </w:rPr>
              <w:t xml:space="preserve"> to </w:t>
            </w:r>
            <w:proofErr w:type="spellStart"/>
            <w:r w:rsidRPr="00AE61D8">
              <w:rPr>
                <w:rFonts w:ascii="Arial" w:hAnsi="Arial" w:cs="Arial"/>
                <w:color w:val="000000"/>
                <w:w w:val="105"/>
              </w:rPr>
              <w:t>identify</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needs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and</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opportunities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for</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improvement</w:t>
            </w:r>
            <w:proofErr w:type="spellEnd"/>
            <w:r w:rsidRPr="00AE61D8">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2.1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might</w:t>
            </w:r>
            <w:proofErr w:type="spellEnd"/>
            <w:r w:rsidRPr="00FB4088">
              <w:rPr>
                <w:rFonts w:ascii="Arial" w:hAnsi="Arial" w:cs="Arial"/>
                <w:color w:val="FF0000"/>
              </w:rPr>
              <w:t xml:space="preserve"> </w:t>
            </w:r>
            <w:proofErr w:type="spellStart"/>
            <w:r w:rsidRPr="00FB4088">
              <w:rPr>
                <w:rFonts w:ascii="Arial" w:hAnsi="Arial" w:cs="Arial"/>
                <w:color w:val="FF0000"/>
              </w:rPr>
              <w:t>affect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site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identified</w:t>
            </w:r>
            <w:proofErr w:type="spellEnd"/>
            <w:r w:rsidRPr="00FB4088">
              <w:rPr>
                <w:rFonts w:ascii="Arial" w:hAnsi="Arial" w:cs="Arial"/>
                <w:color w:val="FF0000"/>
              </w:rPr>
              <w:t xml:space="preserve">, </w:t>
            </w:r>
            <w:proofErr w:type="spellStart"/>
            <w:r w:rsidRPr="00FB4088">
              <w:rPr>
                <w:rFonts w:ascii="Arial" w:hAnsi="Arial" w:cs="Arial"/>
                <w:color w:val="FF0000"/>
              </w:rPr>
              <w:t>including</w:t>
            </w:r>
            <w:proofErr w:type="spellEnd"/>
            <w:r w:rsidRPr="00FB4088">
              <w:rPr>
                <w:rFonts w:ascii="Arial" w:hAnsi="Arial" w:cs="Arial"/>
                <w:color w:val="FF0000"/>
              </w:rPr>
              <w:t xml:space="preserve"> </w:t>
            </w:r>
            <w:proofErr w:type="spellStart"/>
            <w:r w:rsidRPr="00FB4088">
              <w:rPr>
                <w:rFonts w:ascii="Arial" w:hAnsi="Arial" w:cs="Arial"/>
                <w:color w:val="FF0000"/>
              </w:rPr>
              <w:t>any</w:t>
            </w:r>
            <w:proofErr w:type="spellEnd"/>
            <w:r w:rsidRPr="00FB4088">
              <w:rPr>
                <w:rFonts w:ascii="Arial" w:hAnsi="Arial" w:cs="Arial"/>
                <w:color w:val="FF0000"/>
              </w:rPr>
              <w:t xml:space="preserve"> </w:t>
            </w:r>
            <w:proofErr w:type="spellStart"/>
            <w:r w:rsidRPr="00FB4088">
              <w:rPr>
                <w:rFonts w:ascii="Arial" w:hAnsi="Arial" w:cs="Arial"/>
                <w:color w:val="FF0000"/>
              </w:rPr>
              <w:t>related</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e.g</w:t>
            </w:r>
            <w:proofErr w:type="spellEnd"/>
            <w:r w:rsidRPr="00FB4088">
              <w:rPr>
                <w:rFonts w:ascii="Arial" w:hAnsi="Arial" w:cs="Arial"/>
                <w:color w:val="FF0000"/>
              </w:rPr>
              <w:t xml:space="preserve">. </w:t>
            </w:r>
            <w:proofErr w:type="spellStart"/>
            <w:r w:rsidRPr="00FB4088">
              <w:rPr>
                <w:rFonts w:ascii="Arial" w:hAnsi="Arial" w:cs="Arial"/>
                <w:color w:val="FF0000"/>
              </w:rPr>
              <w:t>earthquake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tsunami</w:t>
            </w:r>
            <w:proofErr w:type="spellEnd"/>
            <w:r w:rsidRPr="00FB4088">
              <w:rPr>
                <w:rFonts w:ascii="Arial" w:hAnsi="Arial" w:cs="Arial"/>
                <w:color w:val="FF0000"/>
              </w:rPr>
              <w:t xml:space="preserve">). </w:t>
            </w:r>
            <w:proofErr w:type="spellStart"/>
            <w:r w:rsidRPr="00FB4088">
              <w:rPr>
                <w:rFonts w:ascii="Arial" w:hAnsi="Arial" w:cs="Arial"/>
                <w:color w:val="FF0000"/>
              </w:rPr>
              <w:t>Justification</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provided</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compiled</w:t>
            </w:r>
            <w:proofErr w:type="spellEnd"/>
            <w:r w:rsidRPr="00FB4088">
              <w:rPr>
                <w:rFonts w:ascii="Arial" w:hAnsi="Arial" w:cs="Arial"/>
                <w:color w:val="FF0000"/>
              </w:rPr>
              <w:t xml:space="preserve"> list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is </w:t>
            </w:r>
            <w:proofErr w:type="spellStart"/>
            <w:r w:rsidRPr="00FB4088">
              <w:rPr>
                <w:rFonts w:ascii="Arial" w:hAnsi="Arial" w:cs="Arial"/>
                <w:color w:val="FF0000"/>
              </w:rPr>
              <w:t>complete</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to </w:t>
            </w:r>
            <w:proofErr w:type="spellStart"/>
            <w:r w:rsidRPr="00FB4088">
              <w:rPr>
                <w:rFonts w:ascii="Arial" w:hAnsi="Arial" w:cs="Arial"/>
                <w:color w:val="FF0000"/>
              </w:rPr>
              <w:t>the</w:t>
            </w:r>
            <w:proofErr w:type="spellEnd"/>
            <w:r w:rsidRPr="00FB4088">
              <w:rPr>
                <w:rFonts w:ascii="Arial" w:hAnsi="Arial" w:cs="Arial"/>
                <w:color w:val="FF0000"/>
              </w:rPr>
              <w:t xml:space="preserve"> site.</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P1/5.2/1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 w:after="0" w:line="276" w:lineRule="exact"/>
              <w:ind w:left="121"/>
              <w:rPr>
                <w:rFonts w:ascii="Arial" w:hAnsi="Arial" w:cs="Arial"/>
                <w:color w:val="000000"/>
              </w:rPr>
            </w:pPr>
            <w:r w:rsidRPr="00EB606F">
              <w:rPr>
                <w:rFonts w:ascii="Arial" w:hAnsi="Arial" w:cs="Arial"/>
                <w:color w:val="000000"/>
                <w:w w:val="105"/>
              </w:rPr>
              <w:t>1.</w:t>
            </w:r>
            <w:r w:rsidRPr="00EB606F">
              <w:rPr>
                <w:rFonts w:ascii="Arial" w:hAnsi="Arial" w:cs="Arial"/>
                <w:color w:val="000000"/>
                <w:w w:val="105"/>
              </w:rPr>
              <w:tab/>
              <w:t>Prepoznati je treba vse naravne nevarnosti, ki lahko vplivajo na lokacijo, vključno s takšnimi, ki so lahko medsebojno povezane (npr. potres in poplave). Dokazati je treba, da so naravne nevarnosti ustrezno izbrane in da so upoštevane vse pomembne nevarnosti za to lokacijo.</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AE61D8" w:rsidP="00D54293">
            <w:pPr>
              <w:widowControl w:val="0"/>
              <w:autoSpaceDE w:val="0"/>
              <w:autoSpaceDN w:val="0"/>
              <w:adjustRightInd w:val="0"/>
              <w:spacing w:before="2" w:after="0" w:line="276" w:lineRule="exact"/>
              <w:ind w:left="121"/>
              <w:rPr>
                <w:rFonts w:ascii="Arial" w:hAnsi="Arial" w:cs="Arial"/>
                <w:color w:val="000000"/>
                <w:w w:val="105"/>
              </w:rPr>
            </w:pPr>
            <w:r w:rsidRPr="00AE61D8">
              <w:rPr>
                <w:rFonts w:ascii="Arial" w:hAnsi="Arial" w:cs="Arial"/>
                <w:color w:val="000000"/>
                <w:w w:val="105"/>
              </w:rPr>
              <w:t>1.</w:t>
            </w:r>
            <w:r w:rsidRPr="00AE61D8">
              <w:rPr>
                <w:rFonts w:ascii="Arial" w:hAnsi="Arial" w:cs="Arial"/>
                <w:color w:val="000000"/>
                <w:w w:val="105"/>
              </w:rPr>
              <w:tab/>
            </w:r>
            <w:proofErr w:type="spellStart"/>
            <w:r w:rsidRPr="00AE61D8">
              <w:rPr>
                <w:rFonts w:ascii="Arial" w:hAnsi="Arial" w:cs="Arial"/>
                <w:color w:val="000000"/>
                <w:w w:val="105"/>
              </w:rPr>
              <w:t>All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natural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hazards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that</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might</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affect</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the</w:t>
            </w:r>
            <w:proofErr w:type="spellEnd"/>
            <w:r w:rsidRPr="00AE61D8">
              <w:rPr>
                <w:rFonts w:ascii="Arial" w:hAnsi="Arial" w:cs="Arial"/>
                <w:color w:val="000000"/>
                <w:w w:val="105"/>
              </w:rPr>
              <w:t xml:space="preserve"> site </w:t>
            </w:r>
            <w:proofErr w:type="spellStart"/>
            <w:r w:rsidRPr="00AE61D8">
              <w:rPr>
                <w:rFonts w:ascii="Arial" w:hAnsi="Arial" w:cs="Arial"/>
                <w:color w:val="000000"/>
                <w:w w:val="105"/>
              </w:rPr>
              <w:t>shall</w:t>
            </w:r>
            <w:proofErr w:type="spellEnd"/>
            <w:r w:rsidRPr="00AE61D8">
              <w:rPr>
                <w:rFonts w:ascii="Arial" w:hAnsi="Arial" w:cs="Arial"/>
                <w:color w:val="000000"/>
                <w:w w:val="105"/>
              </w:rPr>
              <w:t xml:space="preserve"> be </w:t>
            </w:r>
            <w:proofErr w:type="spellStart"/>
            <w:r w:rsidRPr="00AE61D8">
              <w:rPr>
                <w:rFonts w:ascii="Arial" w:hAnsi="Arial" w:cs="Arial"/>
                <w:color w:val="000000"/>
                <w:w w:val="105"/>
              </w:rPr>
              <w:t>identified</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including</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any</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related</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hazards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e.g</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earthquake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and</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floods</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Justification</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shall</w:t>
            </w:r>
            <w:proofErr w:type="spellEnd"/>
            <w:r w:rsidRPr="00AE61D8">
              <w:rPr>
                <w:rFonts w:ascii="Arial" w:hAnsi="Arial" w:cs="Arial"/>
                <w:color w:val="000000"/>
                <w:w w:val="105"/>
              </w:rPr>
              <w:t xml:space="preserve"> be </w:t>
            </w:r>
            <w:proofErr w:type="spellStart"/>
            <w:r w:rsidRPr="00AE61D8">
              <w:rPr>
                <w:rFonts w:ascii="Arial" w:hAnsi="Arial" w:cs="Arial"/>
                <w:color w:val="000000"/>
                <w:w w:val="105"/>
              </w:rPr>
              <w:t>provided</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that</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the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compiled</w:t>
            </w:r>
            <w:proofErr w:type="spellEnd"/>
            <w:r w:rsidRPr="00AE61D8">
              <w:rPr>
                <w:rFonts w:ascii="Arial" w:hAnsi="Arial" w:cs="Arial"/>
                <w:color w:val="000000"/>
                <w:w w:val="105"/>
              </w:rPr>
              <w:t xml:space="preserve"> list </w:t>
            </w:r>
            <w:proofErr w:type="spellStart"/>
            <w:r w:rsidRPr="00AE61D8">
              <w:rPr>
                <w:rFonts w:ascii="Arial" w:hAnsi="Arial" w:cs="Arial"/>
                <w:color w:val="000000"/>
                <w:w w:val="105"/>
              </w:rPr>
              <w:t>of</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natural</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hazards</w:t>
            </w:r>
            <w:proofErr w:type="spellEnd"/>
            <w:r w:rsidRPr="00AE61D8">
              <w:rPr>
                <w:rFonts w:ascii="Arial" w:hAnsi="Arial" w:cs="Arial"/>
                <w:color w:val="000000"/>
                <w:w w:val="105"/>
              </w:rPr>
              <w:t xml:space="preserve"> is </w:t>
            </w:r>
            <w:proofErr w:type="spellStart"/>
            <w:r w:rsidRPr="00AE61D8">
              <w:rPr>
                <w:rFonts w:ascii="Arial" w:hAnsi="Arial" w:cs="Arial"/>
                <w:color w:val="000000"/>
                <w:w w:val="105"/>
              </w:rPr>
              <w:t>complete</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and</w:t>
            </w:r>
            <w:proofErr w:type="spellEnd"/>
            <w:r w:rsidRPr="00AE61D8">
              <w:rPr>
                <w:rFonts w:ascii="Arial" w:hAnsi="Arial" w:cs="Arial"/>
                <w:color w:val="000000"/>
                <w:w w:val="105"/>
              </w:rPr>
              <w:t xml:space="preserve"> </w:t>
            </w:r>
            <w:proofErr w:type="spellStart"/>
            <w:r w:rsidRPr="00AE61D8">
              <w:rPr>
                <w:rFonts w:ascii="Arial" w:hAnsi="Arial" w:cs="Arial"/>
                <w:color w:val="000000"/>
                <w:w w:val="105"/>
              </w:rPr>
              <w:t>relevant</w:t>
            </w:r>
            <w:proofErr w:type="spellEnd"/>
            <w:r w:rsidRPr="00AE61D8">
              <w:rPr>
                <w:rFonts w:ascii="Arial" w:hAnsi="Arial" w:cs="Arial"/>
                <w:color w:val="000000"/>
                <w:w w:val="105"/>
              </w:rPr>
              <w:t xml:space="preserve"> to </w:t>
            </w:r>
            <w:proofErr w:type="spellStart"/>
            <w:r w:rsidRPr="00AE61D8">
              <w:rPr>
                <w:rFonts w:ascii="Arial" w:hAnsi="Arial" w:cs="Arial"/>
                <w:color w:val="000000"/>
                <w:w w:val="105"/>
              </w:rPr>
              <w:t>the</w:t>
            </w:r>
            <w:proofErr w:type="spellEnd"/>
            <w:r w:rsidRPr="00AE61D8">
              <w:rPr>
                <w:rFonts w:ascii="Arial" w:hAnsi="Arial" w:cs="Arial"/>
                <w:color w:val="000000"/>
                <w:w w:val="105"/>
              </w:rPr>
              <w:t xml:space="preserve"> site.</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2.2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include</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Geological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Seismotectonic</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Meteorological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Hydrological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FF0000"/>
              </w:rPr>
              <w:t xml:space="preserve">-   </w:t>
            </w:r>
            <w:proofErr w:type="spellStart"/>
            <w:r w:rsidRPr="00FB4088">
              <w:rPr>
                <w:rFonts w:ascii="Arial" w:hAnsi="Arial" w:cs="Arial"/>
                <w:color w:val="FF0000"/>
              </w:rPr>
              <w:t>Biological</w:t>
            </w:r>
            <w:proofErr w:type="spellEnd"/>
            <w:r w:rsidRPr="00FB4088">
              <w:rPr>
                <w:rFonts w:ascii="Arial" w:hAnsi="Arial" w:cs="Arial"/>
                <w:color w:val="FF0000"/>
              </w:rPr>
              <w:t xml:space="preserve"> </w:t>
            </w:r>
            <w:proofErr w:type="spellStart"/>
            <w:r w:rsidRPr="00FB4088">
              <w:rPr>
                <w:rFonts w:ascii="Arial" w:hAnsi="Arial" w:cs="Arial"/>
                <w:color w:val="FF0000"/>
              </w:rPr>
              <w:t>phenomena</w:t>
            </w:r>
            <w:proofErr w:type="spellEnd"/>
            <w:r w:rsidRPr="00FB4088">
              <w:rPr>
                <w:rFonts w:ascii="Arial" w:hAnsi="Arial" w:cs="Arial"/>
                <w:color w:val="00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Forest</w:t>
            </w:r>
            <w:proofErr w:type="spellEnd"/>
            <w:r w:rsidRPr="00FB4088">
              <w:rPr>
                <w:rFonts w:ascii="Arial" w:hAnsi="Arial" w:cs="Arial"/>
                <w:color w:val="FF0000"/>
              </w:rPr>
              <w:t xml:space="preserve"> </w:t>
            </w:r>
            <w:proofErr w:type="spellStart"/>
            <w:r w:rsidRPr="00FB4088">
              <w:rPr>
                <w:rFonts w:ascii="Arial" w:hAnsi="Arial" w:cs="Arial"/>
                <w:color w:val="FF0000"/>
              </w:rPr>
              <w:t>fire</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99"/>
              <w:rPr>
                <w:rFonts w:ascii="Arial" w:hAnsi="Arial" w:cs="Arial"/>
                <w:color w:val="000000"/>
              </w:rPr>
            </w:pPr>
            <w:r w:rsidRPr="00FB4088">
              <w:rPr>
                <w:rFonts w:ascii="Arial" w:hAnsi="Arial" w:cs="Arial"/>
                <w:color w:val="000000"/>
              </w:rPr>
              <w:t>JV5 P1/5.2/2</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2.</w:t>
            </w:r>
            <w:r w:rsidRPr="00EB606F">
              <w:rPr>
                <w:rFonts w:ascii="Arial" w:hAnsi="Arial" w:cs="Arial"/>
                <w:color w:val="000000"/>
                <w:w w:val="105"/>
              </w:rPr>
              <w:tab/>
              <w:t>Naravne nevarnosti morajo vključevati:</w:t>
            </w:r>
          </w:p>
          <w:p w:rsidR="00EB606F" w:rsidRPr="00EB606F"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 xml:space="preserve">geološke nevarnosti, </w:t>
            </w:r>
          </w:p>
          <w:p w:rsidR="00EB606F" w:rsidRPr="00EB606F"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r>
            <w:proofErr w:type="spellStart"/>
            <w:r w:rsidRPr="00EB606F">
              <w:rPr>
                <w:rFonts w:ascii="Arial" w:hAnsi="Arial" w:cs="Arial"/>
                <w:color w:val="000000"/>
                <w:w w:val="105"/>
              </w:rPr>
              <w:t>seizmotektonske</w:t>
            </w:r>
            <w:proofErr w:type="spellEnd"/>
            <w:r w:rsidRPr="00EB606F">
              <w:rPr>
                <w:rFonts w:ascii="Arial" w:hAnsi="Arial" w:cs="Arial"/>
                <w:color w:val="000000"/>
                <w:w w:val="105"/>
              </w:rPr>
              <w:t xml:space="preserve"> nevarnosti, </w:t>
            </w:r>
          </w:p>
          <w:p w:rsidR="00EB606F" w:rsidRPr="00EB606F"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 xml:space="preserve">meteorološke nevarnosti, </w:t>
            </w:r>
          </w:p>
          <w:p w:rsidR="00EB606F" w:rsidRPr="00EB606F"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hidrološke nevarnosti,</w:t>
            </w:r>
          </w:p>
          <w:p w:rsidR="00EB606F" w:rsidRPr="00EB606F"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biološke pojave,</w:t>
            </w:r>
          </w:p>
          <w:p w:rsidR="00D54293" w:rsidRPr="00FB4088"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gozdne požare.</w:t>
            </w:r>
          </w:p>
        </w:tc>
        <w:tc>
          <w:tcPr>
            <w:tcW w:w="4962" w:type="dxa"/>
            <w:tcBorders>
              <w:top w:val="single" w:sz="4" w:space="0" w:color="000000"/>
              <w:left w:val="single" w:sz="4" w:space="0" w:color="000000"/>
              <w:bottom w:val="single" w:sz="4" w:space="0" w:color="000000"/>
              <w:right w:val="single" w:sz="4" w:space="0" w:color="000000"/>
            </w:tcBorders>
          </w:tcPr>
          <w:p w:rsidR="00681A11" w:rsidRPr="00681A11"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2.</w:t>
            </w:r>
            <w:r w:rsidRPr="00681A11">
              <w:rPr>
                <w:rFonts w:ascii="Arial" w:hAnsi="Arial" w:cs="Arial"/>
                <w:color w:val="000000"/>
                <w:w w:val="105"/>
              </w:rPr>
              <w:tab/>
            </w:r>
            <w:proofErr w:type="spellStart"/>
            <w:r w:rsidRPr="00681A11">
              <w:rPr>
                <w:rFonts w:ascii="Arial" w:hAnsi="Arial" w:cs="Arial"/>
                <w:color w:val="000000"/>
                <w:w w:val="105"/>
              </w:rPr>
              <w:t>Natural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include</w:t>
            </w:r>
            <w:proofErr w:type="spellEnd"/>
            <w:r w:rsidRPr="00681A11">
              <w:rPr>
                <w:rFonts w:ascii="Arial" w:hAnsi="Arial" w:cs="Arial"/>
                <w:color w:val="000000"/>
                <w:w w:val="105"/>
              </w:rPr>
              <w:t>:</w:t>
            </w:r>
          </w:p>
          <w:p w:rsidR="00681A11" w:rsidRPr="00681A11"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w:t>
            </w:r>
            <w:r w:rsidRPr="00681A11">
              <w:rPr>
                <w:rFonts w:ascii="Arial" w:hAnsi="Arial" w:cs="Arial"/>
                <w:color w:val="000000"/>
                <w:w w:val="105"/>
              </w:rPr>
              <w:tab/>
            </w:r>
            <w:proofErr w:type="spellStart"/>
            <w:r w:rsidRPr="00681A11">
              <w:rPr>
                <w:rFonts w:ascii="Arial" w:hAnsi="Arial" w:cs="Arial"/>
                <w:color w:val="000000"/>
                <w:w w:val="105"/>
              </w:rPr>
              <w:t>geological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w:t>
            </w:r>
          </w:p>
          <w:p w:rsidR="00681A11" w:rsidRPr="00681A11"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w:t>
            </w:r>
            <w:r w:rsidRPr="00681A11">
              <w:rPr>
                <w:rFonts w:ascii="Arial" w:hAnsi="Arial" w:cs="Arial"/>
                <w:color w:val="000000"/>
                <w:w w:val="105"/>
              </w:rPr>
              <w:tab/>
            </w:r>
            <w:proofErr w:type="spellStart"/>
            <w:r w:rsidRPr="00681A11">
              <w:rPr>
                <w:rFonts w:ascii="Arial" w:hAnsi="Arial" w:cs="Arial"/>
                <w:color w:val="000000"/>
                <w:w w:val="105"/>
              </w:rPr>
              <w:t>seismotectonic</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w:t>
            </w:r>
          </w:p>
          <w:p w:rsidR="00681A11" w:rsidRPr="00681A11"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w:t>
            </w:r>
            <w:r w:rsidRPr="00681A11">
              <w:rPr>
                <w:rFonts w:ascii="Arial" w:hAnsi="Arial" w:cs="Arial"/>
                <w:color w:val="000000"/>
                <w:w w:val="105"/>
              </w:rPr>
              <w:tab/>
            </w:r>
            <w:proofErr w:type="spellStart"/>
            <w:r w:rsidRPr="00681A11">
              <w:rPr>
                <w:rFonts w:ascii="Arial" w:hAnsi="Arial" w:cs="Arial"/>
                <w:color w:val="000000"/>
                <w:w w:val="105"/>
              </w:rPr>
              <w:t>meteorological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w:t>
            </w:r>
          </w:p>
          <w:p w:rsidR="00681A11" w:rsidRPr="00681A11"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w:t>
            </w:r>
            <w:r w:rsidRPr="00681A11">
              <w:rPr>
                <w:rFonts w:ascii="Arial" w:hAnsi="Arial" w:cs="Arial"/>
                <w:color w:val="000000"/>
                <w:w w:val="105"/>
              </w:rPr>
              <w:tab/>
            </w:r>
            <w:proofErr w:type="spellStart"/>
            <w:r w:rsidRPr="00681A11">
              <w:rPr>
                <w:rFonts w:ascii="Arial" w:hAnsi="Arial" w:cs="Arial"/>
                <w:color w:val="000000"/>
                <w:w w:val="105"/>
              </w:rPr>
              <w:t>hydrological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w:t>
            </w:r>
          </w:p>
          <w:p w:rsidR="00681A11" w:rsidRPr="00681A11"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w:t>
            </w:r>
            <w:r w:rsidRPr="00681A11">
              <w:rPr>
                <w:rFonts w:ascii="Arial" w:hAnsi="Arial" w:cs="Arial"/>
                <w:color w:val="000000"/>
                <w:w w:val="105"/>
              </w:rPr>
              <w:tab/>
            </w:r>
            <w:proofErr w:type="spellStart"/>
            <w:r w:rsidRPr="00681A11">
              <w:rPr>
                <w:rFonts w:ascii="Arial" w:hAnsi="Arial" w:cs="Arial"/>
                <w:color w:val="000000"/>
                <w:w w:val="105"/>
              </w:rPr>
              <w:t>biological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phenomena</w:t>
            </w:r>
            <w:proofErr w:type="spellEnd"/>
            <w:r w:rsidRPr="00681A11">
              <w:rPr>
                <w:rFonts w:ascii="Arial" w:hAnsi="Arial" w:cs="Arial"/>
                <w:color w:val="000000"/>
                <w:w w:val="105"/>
              </w:rPr>
              <w:t>;</w:t>
            </w:r>
          </w:p>
          <w:p w:rsidR="00D54293" w:rsidRPr="00FB4088"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w:t>
            </w:r>
            <w:r w:rsidRPr="00681A11">
              <w:rPr>
                <w:rFonts w:ascii="Arial" w:hAnsi="Arial" w:cs="Arial"/>
                <w:color w:val="000000"/>
                <w:w w:val="105"/>
              </w:rPr>
              <w:tab/>
            </w:r>
            <w:proofErr w:type="spellStart"/>
            <w:r w:rsidRPr="00681A11">
              <w:rPr>
                <w:rFonts w:ascii="Arial" w:hAnsi="Arial" w:cs="Arial"/>
                <w:color w:val="000000"/>
                <w:w w:val="105"/>
              </w:rPr>
              <w:t>forest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fire</w:t>
            </w:r>
            <w:proofErr w:type="spellEnd"/>
            <w:r w:rsidRPr="00681A11">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3.1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identified</w:t>
            </w:r>
            <w:proofErr w:type="spellEnd"/>
            <w:r w:rsidRPr="00FB4088">
              <w:rPr>
                <w:rFonts w:ascii="Arial" w:hAnsi="Arial" w:cs="Arial"/>
                <w:color w:val="FF0000"/>
              </w:rPr>
              <w:t xml:space="preserve"> as </w:t>
            </w:r>
            <w:proofErr w:type="spellStart"/>
            <w:r w:rsidRPr="00FB4088">
              <w:rPr>
                <w:rFonts w:ascii="Arial" w:hAnsi="Arial" w:cs="Arial"/>
                <w:color w:val="FF0000"/>
              </w:rPr>
              <w:t>potentially</w:t>
            </w:r>
            <w:proofErr w:type="spellEnd"/>
            <w:r w:rsidRPr="00FB4088">
              <w:rPr>
                <w:rFonts w:ascii="Arial" w:hAnsi="Arial" w:cs="Arial"/>
                <w:color w:val="FF0000"/>
              </w:rPr>
              <w:t xml:space="preserve"> </w:t>
            </w:r>
            <w:proofErr w:type="spellStart"/>
            <w:r w:rsidRPr="00FB4088">
              <w:rPr>
                <w:rFonts w:ascii="Arial" w:hAnsi="Arial" w:cs="Arial"/>
                <w:color w:val="FF0000"/>
              </w:rPr>
              <w:t>affecting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site </w:t>
            </w:r>
            <w:proofErr w:type="spellStart"/>
            <w:r w:rsidRPr="00FB4088">
              <w:rPr>
                <w:rFonts w:ascii="Arial" w:hAnsi="Arial" w:cs="Arial"/>
                <w:color w:val="FF0000"/>
              </w:rPr>
              <w:t>can</w:t>
            </w:r>
            <w:proofErr w:type="spellEnd"/>
            <w:r w:rsidRPr="00FB4088">
              <w:rPr>
                <w:rFonts w:ascii="Arial" w:hAnsi="Arial" w:cs="Arial"/>
                <w:color w:val="FF0000"/>
              </w:rPr>
              <w:t xml:space="preserve"> be </w:t>
            </w:r>
            <w:proofErr w:type="spellStart"/>
            <w:r w:rsidRPr="00FB4088">
              <w:rPr>
                <w:rFonts w:ascii="Arial" w:hAnsi="Arial" w:cs="Arial"/>
                <w:color w:val="FF0000"/>
              </w:rPr>
              <w:t>screened</w:t>
            </w:r>
            <w:proofErr w:type="spellEnd"/>
            <w:r w:rsidRPr="00FB4088">
              <w:rPr>
                <w:rFonts w:ascii="Arial" w:hAnsi="Arial" w:cs="Arial"/>
                <w:color w:val="FF0000"/>
              </w:rPr>
              <w:t xml:space="preserve"> out on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being</w:t>
            </w:r>
            <w:proofErr w:type="spellEnd"/>
            <w:r w:rsidRPr="00FB4088">
              <w:rPr>
                <w:rFonts w:ascii="Arial" w:hAnsi="Arial" w:cs="Arial"/>
                <w:color w:val="FF0000"/>
              </w:rPr>
              <w:t xml:space="preserve"> </w:t>
            </w:r>
            <w:proofErr w:type="spellStart"/>
            <w:r w:rsidRPr="00FB4088">
              <w:rPr>
                <w:rFonts w:ascii="Arial" w:hAnsi="Arial" w:cs="Arial"/>
                <w:color w:val="FF0000"/>
              </w:rPr>
              <w:t>incapable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posing</w:t>
            </w:r>
            <w:proofErr w:type="spellEnd"/>
            <w:r w:rsidRPr="00FB4088">
              <w:rPr>
                <w:rFonts w:ascii="Arial" w:hAnsi="Arial" w:cs="Arial"/>
                <w:color w:val="FF0000"/>
              </w:rPr>
              <w:t xml:space="preserve"> a </w:t>
            </w:r>
            <w:proofErr w:type="spellStart"/>
            <w:r w:rsidRPr="00FB4088">
              <w:rPr>
                <w:rFonts w:ascii="Arial" w:hAnsi="Arial" w:cs="Arial"/>
                <w:color w:val="FF0000"/>
              </w:rPr>
              <w:t>physical</w:t>
            </w:r>
            <w:proofErr w:type="spellEnd"/>
            <w:r w:rsidRPr="00FB4088">
              <w:rPr>
                <w:rFonts w:ascii="Arial" w:hAnsi="Arial" w:cs="Arial"/>
                <w:color w:val="FF0000"/>
              </w:rPr>
              <w:t xml:space="preserve"> </w:t>
            </w:r>
            <w:proofErr w:type="spellStart"/>
            <w:r w:rsidRPr="00FB4088">
              <w:rPr>
                <w:rFonts w:ascii="Arial" w:hAnsi="Arial" w:cs="Arial"/>
                <w:color w:val="FF0000"/>
              </w:rPr>
              <w:t>threat</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being</w:t>
            </w:r>
            <w:proofErr w:type="spellEnd"/>
            <w:r w:rsidRPr="00FB4088">
              <w:rPr>
                <w:rFonts w:ascii="Arial" w:hAnsi="Arial" w:cs="Arial"/>
                <w:color w:val="FF0000"/>
              </w:rPr>
              <w:t xml:space="preserve"> </w:t>
            </w:r>
            <w:proofErr w:type="spellStart"/>
            <w:r w:rsidRPr="00FB4088">
              <w:rPr>
                <w:rFonts w:ascii="Arial" w:hAnsi="Arial" w:cs="Arial"/>
                <w:color w:val="FF0000"/>
              </w:rPr>
              <w:t>extremely</w:t>
            </w:r>
            <w:proofErr w:type="spellEnd"/>
            <w:r w:rsidRPr="00FB4088">
              <w:rPr>
                <w:rFonts w:ascii="Arial" w:hAnsi="Arial" w:cs="Arial"/>
                <w:color w:val="FF0000"/>
              </w:rPr>
              <w:t xml:space="preserve"> </w:t>
            </w:r>
            <w:proofErr w:type="spellStart"/>
            <w:r w:rsidRPr="00FB4088">
              <w:rPr>
                <w:rFonts w:ascii="Arial" w:hAnsi="Arial" w:cs="Arial"/>
                <w:color w:val="FF0000"/>
              </w:rPr>
              <w:t>unlikely</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w:t>
            </w:r>
            <w:proofErr w:type="spellStart"/>
            <w:r w:rsidRPr="00FB4088">
              <w:rPr>
                <w:rFonts w:ascii="Arial" w:hAnsi="Arial" w:cs="Arial"/>
                <w:color w:val="FF0000"/>
              </w:rPr>
              <w:t>high</w:t>
            </w:r>
            <w:proofErr w:type="spellEnd"/>
            <w:r w:rsidRPr="00FB4088">
              <w:rPr>
                <w:rFonts w:ascii="Arial" w:hAnsi="Arial" w:cs="Arial"/>
                <w:color w:val="FF0000"/>
              </w:rPr>
              <w:t xml:space="preserve"> </w:t>
            </w:r>
            <w:proofErr w:type="spellStart"/>
            <w:r w:rsidRPr="00FB4088">
              <w:rPr>
                <w:rFonts w:ascii="Arial" w:hAnsi="Arial" w:cs="Arial"/>
                <w:color w:val="FF0000"/>
              </w:rPr>
              <w:t>degree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confidence</w:t>
            </w:r>
            <w:proofErr w:type="spellEnd"/>
            <w:r w:rsidRPr="00FB4088">
              <w:rPr>
                <w:rFonts w:ascii="Arial" w:hAnsi="Arial" w:cs="Arial"/>
                <w:color w:val="FF0000"/>
              </w:rPr>
              <w:t xml:space="preserve">. </w:t>
            </w:r>
            <w:proofErr w:type="spellStart"/>
            <w:r w:rsidRPr="00FB4088">
              <w:rPr>
                <w:rFonts w:ascii="Arial" w:hAnsi="Arial" w:cs="Arial"/>
                <w:color w:val="FF0000"/>
              </w:rPr>
              <w:t>Care</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taken</w:t>
            </w:r>
            <w:proofErr w:type="spellEnd"/>
            <w:r w:rsidRPr="00FB4088">
              <w:rPr>
                <w:rFonts w:ascii="Arial" w:hAnsi="Arial" w:cs="Arial"/>
                <w:color w:val="FF0000"/>
              </w:rPr>
              <w:t xml:space="preserve"> not to </w:t>
            </w:r>
            <w:proofErr w:type="spellStart"/>
            <w:r w:rsidRPr="00FB4088">
              <w:rPr>
                <w:rFonts w:ascii="Arial" w:hAnsi="Arial" w:cs="Arial"/>
                <w:color w:val="FF0000"/>
              </w:rPr>
              <w:t>exclude</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which</w:t>
            </w:r>
            <w:proofErr w:type="spellEnd"/>
            <w:r w:rsidRPr="00FB4088">
              <w:rPr>
                <w:rFonts w:ascii="Arial" w:hAnsi="Arial" w:cs="Arial"/>
                <w:color w:val="FF0000"/>
              </w:rPr>
              <w:t xml:space="preserve"> in </w:t>
            </w:r>
            <w:proofErr w:type="spellStart"/>
            <w:r w:rsidRPr="00FB4088">
              <w:rPr>
                <w:rFonts w:ascii="Arial" w:hAnsi="Arial" w:cs="Arial"/>
                <w:color w:val="FF0000"/>
              </w:rPr>
              <w:t>combination</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hazards</w:t>
            </w:r>
            <w:r w:rsidRPr="00FB4088">
              <w:rPr>
                <w:rFonts w:ascii="Arial" w:hAnsi="Arial" w:cs="Arial"/>
                <w:color w:val="FF0000"/>
                <w:w w:val="107"/>
                <w:vertAlign w:val="superscript"/>
              </w:rPr>
              <w:t>86</w:t>
            </w:r>
            <w:r w:rsidRPr="00FB4088">
              <w:rPr>
                <w:rFonts w:ascii="Arial" w:hAnsi="Arial" w:cs="Arial"/>
                <w:color w:val="FF0000"/>
              </w:rPr>
              <w:t xml:space="preserve"> </w:t>
            </w:r>
            <w:proofErr w:type="spellStart"/>
            <w:r w:rsidRPr="00FB4088">
              <w:rPr>
                <w:rFonts w:ascii="Arial" w:hAnsi="Arial" w:cs="Arial"/>
                <w:color w:val="FF0000"/>
              </w:rPr>
              <w:t>have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potential</w:t>
            </w:r>
            <w:proofErr w:type="spellEnd"/>
            <w:r w:rsidRPr="00FB4088">
              <w:rPr>
                <w:rFonts w:ascii="Arial" w:hAnsi="Arial" w:cs="Arial"/>
                <w:color w:val="FF0000"/>
              </w:rPr>
              <w:t xml:space="preserve"> to pose a </w:t>
            </w:r>
            <w:proofErr w:type="spellStart"/>
            <w:r w:rsidRPr="00FB4088">
              <w:rPr>
                <w:rFonts w:ascii="Arial" w:hAnsi="Arial" w:cs="Arial"/>
                <w:color w:val="FF0000"/>
              </w:rPr>
              <w:t>threat</w:t>
            </w:r>
            <w:proofErr w:type="spellEnd"/>
            <w:r w:rsidRPr="00FB4088">
              <w:rPr>
                <w:rFonts w:ascii="Arial" w:hAnsi="Arial" w:cs="Arial"/>
                <w:color w:val="FF0000"/>
              </w:rPr>
              <w:t xml:space="preserve"> to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facility</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screening</w:t>
            </w:r>
            <w:proofErr w:type="spellEnd"/>
            <w:r w:rsidRPr="00FB4088">
              <w:rPr>
                <w:rFonts w:ascii="Arial" w:hAnsi="Arial" w:cs="Arial"/>
                <w:color w:val="FF0000"/>
              </w:rPr>
              <w:t xml:space="preserve"> </w:t>
            </w:r>
            <w:proofErr w:type="spellStart"/>
            <w:r w:rsidRPr="00FB4088">
              <w:rPr>
                <w:rFonts w:ascii="Arial" w:hAnsi="Arial" w:cs="Arial"/>
                <w:color w:val="FF0000"/>
              </w:rPr>
              <w:t>process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based</w:t>
            </w:r>
            <w:proofErr w:type="spellEnd"/>
            <w:r w:rsidRPr="00FB4088">
              <w:rPr>
                <w:rFonts w:ascii="Arial" w:hAnsi="Arial" w:cs="Arial"/>
                <w:color w:val="FF0000"/>
              </w:rPr>
              <w:t xml:space="preserve"> on </w:t>
            </w:r>
            <w:proofErr w:type="spellStart"/>
            <w:r w:rsidRPr="00FB4088">
              <w:rPr>
                <w:rFonts w:ascii="Arial" w:hAnsi="Arial" w:cs="Arial"/>
                <w:color w:val="FF0000"/>
              </w:rPr>
              <w:t>conservative</w:t>
            </w:r>
            <w:proofErr w:type="spellEnd"/>
            <w:r w:rsidRPr="00FB4088">
              <w:rPr>
                <w:rFonts w:ascii="Arial" w:hAnsi="Arial" w:cs="Arial"/>
                <w:color w:val="FF0000"/>
              </w:rPr>
              <w:t xml:space="preserve"> </w:t>
            </w:r>
            <w:proofErr w:type="spellStart"/>
            <w:r w:rsidRPr="00FB4088">
              <w:rPr>
                <w:rFonts w:ascii="Arial" w:hAnsi="Arial" w:cs="Arial"/>
                <w:color w:val="FF0000"/>
              </w:rPr>
              <w:t>assumptions</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arguments</w:t>
            </w:r>
            <w:proofErr w:type="spellEnd"/>
            <w:r w:rsidRPr="00FB4088">
              <w:rPr>
                <w:rFonts w:ascii="Arial" w:hAnsi="Arial" w:cs="Arial"/>
                <w:color w:val="FF0000"/>
              </w:rPr>
              <w:t xml:space="preserve"> in </w:t>
            </w:r>
            <w:proofErr w:type="spellStart"/>
            <w:r w:rsidRPr="00FB4088">
              <w:rPr>
                <w:rFonts w:ascii="Arial" w:hAnsi="Arial" w:cs="Arial"/>
                <w:color w:val="FF0000"/>
              </w:rPr>
              <w:t>support</w:t>
            </w:r>
            <w:proofErr w:type="spellEnd"/>
            <w:r w:rsidRPr="00FB4088">
              <w:rPr>
                <w:rFonts w:ascii="Arial" w:hAnsi="Arial" w:cs="Arial"/>
                <w:color w:val="00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screening</w:t>
            </w:r>
            <w:proofErr w:type="spellEnd"/>
            <w:r w:rsidRPr="00FB4088">
              <w:rPr>
                <w:rFonts w:ascii="Arial" w:hAnsi="Arial" w:cs="Arial"/>
                <w:color w:val="FF0000"/>
              </w:rPr>
              <w:t xml:space="preserve"> </w:t>
            </w:r>
            <w:proofErr w:type="spellStart"/>
            <w:r w:rsidRPr="00FB4088">
              <w:rPr>
                <w:rFonts w:ascii="Arial" w:hAnsi="Arial" w:cs="Arial"/>
                <w:color w:val="FF0000"/>
              </w:rPr>
              <w:t>process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justified</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240" w:after="0"/>
              <w:ind w:left="108"/>
              <w:rPr>
                <w:rFonts w:ascii="Arial" w:hAnsi="Arial" w:cs="Arial"/>
                <w:color w:val="000000"/>
              </w:rPr>
            </w:pPr>
            <w:r w:rsidRPr="00FB4088">
              <w:rPr>
                <w:rFonts w:ascii="Arial" w:hAnsi="Arial" w:cs="Arial"/>
                <w:color w:val="FF0000"/>
                <w:vertAlign w:val="superscript"/>
              </w:rPr>
              <w:t>86</w:t>
            </w:r>
            <w:r w:rsidRPr="00FB4088">
              <w:rPr>
                <w:rFonts w:ascii="Arial" w:hAnsi="Arial" w:cs="Arial"/>
                <w:color w:val="FF0000"/>
              </w:rPr>
              <w:t xml:space="preserve">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could</w:t>
            </w:r>
            <w:proofErr w:type="spellEnd"/>
            <w:r w:rsidRPr="00FB4088">
              <w:rPr>
                <w:rFonts w:ascii="Arial" w:hAnsi="Arial" w:cs="Arial"/>
                <w:color w:val="FF0000"/>
              </w:rPr>
              <w:t xml:space="preserve"> </w:t>
            </w:r>
            <w:proofErr w:type="spellStart"/>
            <w:r w:rsidRPr="00FB4088">
              <w:rPr>
                <w:rFonts w:ascii="Arial" w:hAnsi="Arial" w:cs="Arial"/>
                <w:color w:val="FF0000"/>
              </w:rPr>
              <w:t>include</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internal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human </w:t>
            </w:r>
            <w:proofErr w:type="spellStart"/>
            <w:r w:rsidRPr="00FB4088">
              <w:rPr>
                <w:rFonts w:ascii="Arial" w:hAnsi="Arial" w:cs="Arial"/>
                <w:color w:val="FF0000"/>
              </w:rPr>
              <w:t>induced</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Consequential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causally</w:t>
            </w:r>
            <w:proofErr w:type="spellEnd"/>
            <w:r w:rsidRPr="00FB4088">
              <w:rPr>
                <w:rFonts w:ascii="Arial" w:hAnsi="Arial" w:cs="Arial"/>
                <w:color w:val="FF0000"/>
              </w:rPr>
              <w:t xml:space="preserve"> </w:t>
            </w:r>
            <w:proofErr w:type="spellStart"/>
            <w:r w:rsidRPr="00FB4088">
              <w:rPr>
                <w:rFonts w:ascii="Arial" w:hAnsi="Arial" w:cs="Arial"/>
                <w:color w:val="FF0000"/>
              </w:rPr>
              <w:t>linked</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considered</w:t>
            </w:r>
            <w:proofErr w:type="spellEnd"/>
            <w:r w:rsidRPr="00FB4088">
              <w:rPr>
                <w:rFonts w:ascii="Arial" w:hAnsi="Arial" w:cs="Arial"/>
                <w:color w:val="FF0000"/>
              </w:rPr>
              <w:t xml:space="preserve">, as </w:t>
            </w:r>
            <w:proofErr w:type="spellStart"/>
            <w:r w:rsidRPr="00FB4088">
              <w:rPr>
                <w:rFonts w:ascii="Arial" w:hAnsi="Arial" w:cs="Arial"/>
                <w:color w:val="FF0000"/>
              </w:rPr>
              <w:t>well</w:t>
            </w:r>
            <w:proofErr w:type="spellEnd"/>
            <w:r w:rsidRPr="00FB4088">
              <w:rPr>
                <w:rFonts w:ascii="Arial" w:hAnsi="Arial" w:cs="Arial"/>
                <w:color w:val="FF0000"/>
              </w:rPr>
              <w:t xml:space="preserve"> as </w:t>
            </w:r>
            <w:proofErr w:type="spellStart"/>
            <w:r w:rsidRPr="00FB4088">
              <w:rPr>
                <w:rFonts w:ascii="Arial" w:hAnsi="Arial" w:cs="Arial"/>
                <w:color w:val="FF0000"/>
              </w:rPr>
              <w:t>random</w:t>
            </w:r>
            <w:proofErr w:type="spellEnd"/>
            <w:r w:rsidRPr="00FB4088">
              <w:rPr>
                <w:rFonts w:ascii="Arial" w:hAnsi="Arial" w:cs="Arial"/>
                <w:color w:val="FF0000"/>
              </w:rPr>
              <w:t xml:space="preserve"> </w:t>
            </w:r>
            <w:proofErr w:type="spellStart"/>
            <w:r w:rsidRPr="00FB4088">
              <w:rPr>
                <w:rFonts w:ascii="Arial" w:hAnsi="Arial" w:cs="Arial"/>
                <w:color w:val="FF0000"/>
              </w:rPr>
              <w:t>combinations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relatively</w:t>
            </w:r>
            <w:proofErr w:type="spellEnd"/>
            <w:r w:rsidRPr="00FB4088">
              <w:rPr>
                <w:rFonts w:ascii="Arial" w:hAnsi="Arial" w:cs="Arial"/>
                <w:color w:val="FF0000"/>
              </w:rPr>
              <w:t xml:space="preserve"> </w:t>
            </w:r>
            <w:proofErr w:type="spellStart"/>
            <w:r w:rsidRPr="00FB4088">
              <w:rPr>
                <w:rFonts w:ascii="Arial" w:hAnsi="Arial" w:cs="Arial"/>
                <w:color w:val="FF0000"/>
              </w:rPr>
              <w:t>frequent</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FF"/>
              </w:rPr>
            </w:pPr>
            <w:r w:rsidRPr="00FB4088">
              <w:rPr>
                <w:rFonts w:ascii="Arial" w:hAnsi="Arial" w:cs="Arial"/>
                <w:color w:val="000000"/>
              </w:rPr>
              <w:t>JV5 P1/5.3/1</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 w:after="0" w:line="276" w:lineRule="exact"/>
              <w:ind w:left="121"/>
              <w:rPr>
                <w:rFonts w:ascii="Arial" w:hAnsi="Arial" w:cs="Arial"/>
              </w:rPr>
            </w:pPr>
            <w:r w:rsidRPr="00EB606F">
              <w:rPr>
                <w:rFonts w:ascii="Arial" w:hAnsi="Arial" w:cs="Arial"/>
                <w:color w:val="000000"/>
                <w:w w:val="105"/>
              </w:rPr>
              <w:t>1.</w:t>
            </w:r>
            <w:r w:rsidRPr="00EB606F">
              <w:rPr>
                <w:rFonts w:ascii="Arial" w:hAnsi="Arial" w:cs="Arial"/>
                <w:color w:val="000000"/>
                <w:w w:val="105"/>
              </w:rPr>
              <w:tab/>
              <w:t xml:space="preserve">Naravne nevarnosti, ki so prepoznane, da lahko vplivajo na lokacijo, se lahko s </w:t>
            </w:r>
            <w:proofErr w:type="spellStart"/>
            <w:r w:rsidRPr="00EB606F">
              <w:rPr>
                <w:rFonts w:ascii="Arial" w:hAnsi="Arial" w:cs="Arial"/>
                <w:color w:val="000000"/>
                <w:w w:val="105"/>
              </w:rPr>
              <w:t>presejanjem</w:t>
            </w:r>
            <w:proofErr w:type="spellEnd"/>
            <w:r w:rsidRPr="00EB606F">
              <w:rPr>
                <w:rFonts w:ascii="Arial" w:hAnsi="Arial" w:cs="Arial"/>
                <w:color w:val="000000"/>
                <w:w w:val="105"/>
              </w:rPr>
              <w:t xml:space="preserve"> izločijo iz nadaljnje obravnave, če se z veliko stopnjo gotovosti zagotovi, da ne pomenijo fizične grožnje objektu ali pa je njihova verjetnost manjša od 10-7. Pri tem je treba paziti, da se ne izločijo nevarnosti, ki bi v kombinaciji z drugimi nevarnostmi (druge naravne nevarnosti, notranje nevarnosti ali nevarnosti kot posledica človekovih dejanj) lahko pomenile grožnjo objektu. Pri tem je treba upoštevati posledične nevarnosti in vzročno povezane nevarnosti ter tudi naključne kombinacije relativno pogostih nevarnosti, ki pomenijo grožnjo objektu. Postopek </w:t>
            </w:r>
            <w:proofErr w:type="spellStart"/>
            <w:r w:rsidRPr="00EB606F">
              <w:rPr>
                <w:rFonts w:ascii="Arial" w:hAnsi="Arial" w:cs="Arial"/>
                <w:color w:val="000000"/>
                <w:w w:val="105"/>
              </w:rPr>
              <w:t>presejanja</w:t>
            </w:r>
            <w:proofErr w:type="spellEnd"/>
            <w:r w:rsidRPr="00EB606F">
              <w:rPr>
                <w:rFonts w:ascii="Arial" w:hAnsi="Arial" w:cs="Arial"/>
                <w:color w:val="000000"/>
                <w:w w:val="105"/>
              </w:rPr>
              <w:t xml:space="preserve"> je treba izvesti s </w:t>
            </w:r>
            <w:proofErr w:type="spellStart"/>
            <w:r w:rsidRPr="00EB606F">
              <w:rPr>
                <w:rFonts w:ascii="Arial" w:hAnsi="Arial" w:cs="Arial"/>
                <w:color w:val="000000"/>
                <w:w w:val="105"/>
              </w:rPr>
              <w:t>konzervativnimi</w:t>
            </w:r>
            <w:proofErr w:type="spellEnd"/>
            <w:r w:rsidRPr="00EB606F">
              <w:rPr>
                <w:rFonts w:ascii="Arial" w:hAnsi="Arial" w:cs="Arial"/>
                <w:color w:val="000000"/>
                <w:w w:val="105"/>
              </w:rPr>
              <w:t xml:space="preserve"> predpostavkami. Dokazila v postopku </w:t>
            </w:r>
            <w:proofErr w:type="spellStart"/>
            <w:r w:rsidRPr="00EB606F">
              <w:rPr>
                <w:rFonts w:ascii="Arial" w:hAnsi="Arial" w:cs="Arial"/>
                <w:color w:val="000000"/>
                <w:w w:val="105"/>
              </w:rPr>
              <w:t>presejanja</w:t>
            </w:r>
            <w:proofErr w:type="spellEnd"/>
            <w:r w:rsidRPr="00EB606F">
              <w:rPr>
                <w:rFonts w:ascii="Arial" w:hAnsi="Arial" w:cs="Arial"/>
                <w:color w:val="000000"/>
                <w:w w:val="105"/>
              </w:rPr>
              <w:t xml:space="preserve"> je treba utemeljiti.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81A11" w:rsidP="00D54293">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1.</w:t>
            </w:r>
            <w:r w:rsidRPr="00681A11">
              <w:rPr>
                <w:rFonts w:ascii="Arial" w:hAnsi="Arial" w:cs="Arial"/>
                <w:color w:val="000000"/>
                <w:w w:val="105"/>
              </w:rPr>
              <w:tab/>
            </w:r>
            <w:proofErr w:type="spellStart"/>
            <w:r w:rsidRPr="00681A11">
              <w:rPr>
                <w:rFonts w:ascii="Arial" w:hAnsi="Arial" w:cs="Arial"/>
                <w:color w:val="000000"/>
                <w:w w:val="105"/>
              </w:rPr>
              <w:t>Natural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identified</w:t>
            </w:r>
            <w:proofErr w:type="spellEnd"/>
            <w:r w:rsidRPr="00681A11">
              <w:rPr>
                <w:rFonts w:ascii="Arial" w:hAnsi="Arial" w:cs="Arial"/>
                <w:color w:val="000000"/>
                <w:w w:val="105"/>
              </w:rPr>
              <w:t xml:space="preserve"> as </w:t>
            </w:r>
            <w:proofErr w:type="spellStart"/>
            <w:r w:rsidRPr="00681A11">
              <w:rPr>
                <w:rFonts w:ascii="Arial" w:hAnsi="Arial" w:cs="Arial"/>
                <w:color w:val="000000"/>
                <w:w w:val="105"/>
              </w:rPr>
              <w:t>potentially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affecting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site </w:t>
            </w:r>
            <w:proofErr w:type="spellStart"/>
            <w:r w:rsidRPr="00681A11">
              <w:rPr>
                <w:rFonts w:ascii="Arial" w:hAnsi="Arial" w:cs="Arial"/>
                <w:color w:val="000000"/>
                <w:w w:val="105"/>
              </w:rPr>
              <w:t>can</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screened</w:t>
            </w:r>
            <w:proofErr w:type="spellEnd"/>
            <w:r w:rsidRPr="00681A11">
              <w:rPr>
                <w:rFonts w:ascii="Arial" w:hAnsi="Arial" w:cs="Arial"/>
                <w:color w:val="000000"/>
                <w:w w:val="105"/>
              </w:rPr>
              <w:t xml:space="preserve"> out on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basis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of</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being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incapable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of</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posing</w:t>
            </w:r>
            <w:proofErr w:type="spellEnd"/>
            <w:r w:rsidRPr="00681A11">
              <w:rPr>
                <w:rFonts w:ascii="Arial" w:hAnsi="Arial" w:cs="Arial"/>
                <w:color w:val="000000"/>
                <w:w w:val="105"/>
              </w:rPr>
              <w:t xml:space="preserve"> a </w:t>
            </w:r>
            <w:proofErr w:type="spellStart"/>
            <w:r w:rsidRPr="00681A11">
              <w:rPr>
                <w:rFonts w:ascii="Arial" w:hAnsi="Arial" w:cs="Arial"/>
                <w:color w:val="000000"/>
                <w:w w:val="105"/>
              </w:rPr>
              <w:t>physical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threat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or</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being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extremely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unlikely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with</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with</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exceedance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frequency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less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than</w:t>
            </w:r>
            <w:proofErr w:type="spellEnd"/>
            <w:r w:rsidRPr="00681A11">
              <w:rPr>
                <w:rFonts w:ascii="Arial" w:hAnsi="Arial" w:cs="Arial"/>
                <w:color w:val="000000"/>
                <w:w w:val="105"/>
              </w:rPr>
              <w:t xml:space="preserve"> 10-7 per </w:t>
            </w:r>
            <w:proofErr w:type="spellStart"/>
            <w:r w:rsidRPr="00681A11">
              <w:rPr>
                <w:rFonts w:ascii="Arial" w:hAnsi="Arial" w:cs="Arial"/>
                <w:color w:val="000000"/>
                <w:w w:val="105"/>
              </w:rPr>
              <w:t>year</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Care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taken</w:t>
            </w:r>
            <w:proofErr w:type="spellEnd"/>
            <w:r w:rsidRPr="00681A11">
              <w:rPr>
                <w:rFonts w:ascii="Arial" w:hAnsi="Arial" w:cs="Arial"/>
                <w:color w:val="000000"/>
                <w:w w:val="105"/>
              </w:rPr>
              <w:t xml:space="preserve"> not to </w:t>
            </w:r>
            <w:proofErr w:type="spellStart"/>
            <w:r w:rsidRPr="00681A11">
              <w:rPr>
                <w:rFonts w:ascii="Arial" w:hAnsi="Arial" w:cs="Arial"/>
                <w:color w:val="000000"/>
                <w:w w:val="105"/>
              </w:rPr>
              <w:t>exclude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which</w:t>
            </w:r>
            <w:proofErr w:type="spellEnd"/>
            <w:r w:rsidRPr="00681A11">
              <w:rPr>
                <w:rFonts w:ascii="Arial" w:hAnsi="Arial" w:cs="Arial"/>
                <w:color w:val="000000"/>
                <w:w w:val="105"/>
              </w:rPr>
              <w:t xml:space="preserve"> in </w:t>
            </w:r>
            <w:proofErr w:type="spellStart"/>
            <w:r w:rsidRPr="00681A11">
              <w:rPr>
                <w:rFonts w:ascii="Arial" w:hAnsi="Arial" w:cs="Arial"/>
                <w:color w:val="000000"/>
                <w:w w:val="105"/>
              </w:rPr>
              <w:t>combination</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with</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other</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other</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natural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internal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or</w:t>
            </w:r>
            <w:proofErr w:type="spellEnd"/>
            <w:r w:rsidRPr="00681A11">
              <w:rPr>
                <w:rFonts w:ascii="Arial" w:hAnsi="Arial" w:cs="Arial"/>
                <w:color w:val="000000"/>
                <w:w w:val="105"/>
              </w:rPr>
              <w:t xml:space="preserve"> human </w:t>
            </w:r>
            <w:proofErr w:type="spellStart"/>
            <w:r w:rsidRPr="00681A11">
              <w:rPr>
                <w:rFonts w:ascii="Arial" w:hAnsi="Arial" w:cs="Arial"/>
                <w:color w:val="000000"/>
                <w:w w:val="105"/>
              </w:rPr>
              <w:t>induced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have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potential</w:t>
            </w:r>
            <w:proofErr w:type="spellEnd"/>
            <w:r w:rsidRPr="00681A11">
              <w:rPr>
                <w:rFonts w:ascii="Arial" w:hAnsi="Arial" w:cs="Arial"/>
                <w:color w:val="000000"/>
                <w:w w:val="105"/>
              </w:rPr>
              <w:t xml:space="preserve"> to pose a </w:t>
            </w:r>
            <w:proofErr w:type="spellStart"/>
            <w:r w:rsidRPr="00681A11">
              <w:rPr>
                <w:rFonts w:ascii="Arial" w:hAnsi="Arial" w:cs="Arial"/>
                <w:color w:val="000000"/>
                <w:w w:val="105"/>
              </w:rPr>
              <w:t>threat</w:t>
            </w:r>
            <w:proofErr w:type="spellEnd"/>
            <w:r w:rsidRPr="00681A11">
              <w:rPr>
                <w:rFonts w:ascii="Arial" w:hAnsi="Arial" w:cs="Arial"/>
                <w:color w:val="000000"/>
                <w:w w:val="105"/>
              </w:rPr>
              <w:t xml:space="preserve"> to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facility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Consequential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and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causally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linked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considered</w:t>
            </w:r>
            <w:proofErr w:type="spellEnd"/>
            <w:r w:rsidRPr="00681A11">
              <w:rPr>
                <w:rFonts w:ascii="Arial" w:hAnsi="Arial" w:cs="Arial"/>
                <w:color w:val="000000"/>
                <w:w w:val="105"/>
              </w:rPr>
              <w:t xml:space="preserve">, as </w:t>
            </w:r>
            <w:proofErr w:type="spellStart"/>
            <w:r w:rsidRPr="00681A11">
              <w:rPr>
                <w:rFonts w:ascii="Arial" w:hAnsi="Arial" w:cs="Arial"/>
                <w:color w:val="000000"/>
                <w:w w:val="105"/>
              </w:rPr>
              <w:t>well</w:t>
            </w:r>
            <w:proofErr w:type="spellEnd"/>
            <w:r w:rsidRPr="00681A11">
              <w:rPr>
                <w:rFonts w:ascii="Arial" w:hAnsi="Arial" w:cs="Arial"/>
                <w:color w:val="000000"/>
                <w:w w:val="105"/>
              </w:rPr>
              <w:t xml:space="preserve"> as </w:t>
            </w:r>
            <w:proofErr w:type="spellStart"/>
            <w:r w:rsidRPr="00681A11">
              <w:rPr>
                <w:rFonts w:ascii="Arial" w:hAnsi="Arial" w:cs="Arial"/>
                <w:color w:val="000000"/>
                <w:w w:val="105"/>
              </w:rPr>
              <w:t>random</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combinations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of</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relatively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frequent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screening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process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based</w:t>
            </w:r>
            <w:proofErr w:type="spellEnd"/>
            <w:r w:rsidRPr="00681A11">
              <w:rPr>
                <w:rFonts w:ascii="Arial" w:hAnsi="Arial" w:cs="Arial"/>
                <w:color w:val="000000"/>
                <w:w w:val="105"/>
              </w:rPr>
              <w:t xml:space="preserve"> on </w:t>
            </w:r>
            <w:proofErr w:type="spellStart"/>
            <w:r w:rsidRPr="00681A11">
              <w:rPr>
                <w:rFonts w:ascii="Arial" w:hAnsi="Arial" w:cs="Arial"/>
                <w:color w:val="000000"/>
                <w:w w:val="105"/>
              </w:rPr>
              <w:t>conservative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assumptions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arguments</w:t>
            </w:r>
            <w:proofErr w:type="spellEnd"/>
            <w:r w:rsidRPr="00681A11">
              <w:rPr>
                <w:rFonts w:ascii="Arial" w:hAnsi="Arial" w:cs="Arial"/>
                <w:color w:val="000000"/>
                <w:w w:val="105"/>
              </w:rPr>
              <w:t xml:space="preserve"> in </w:t>
            </w:r>
            <w:proofErr w:type="spellStart"/>
            <w:r w:rsidRPr="00681A11">
              <w:rPr>
                <w:rFonts w:ascii="Arial" w:hAnsi="Arial" w:cs="Arial"/>
                <w:color w:val="000000"/>
                <w:w w:val="105"/>
              </w:rPr>
              <w:t>support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of</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screening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process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justified</w:t>
            </w:r>
            <w:proofErr w:type="spellEnd"/>
            <w:r w:rsidRPr="00681A11">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w w:val="103"/>
              </w:rPr>
            </w:pPr>
            <w:r w:rsidRPr="00FB4088">
              <w:rPr>
                <w:rFonts w:ascii="Arial" w:hAnsi="Arial" w:cs="Arial"/>
                <w:color w:val="FF0000"/>
              </w:rPr>
              <w:t>T 3.2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have</w:t>
            </w:r>
            <w:proofErr w:type="spellEnd"/>
            <w:r w:rsidRPr="00FB4088">
              <w:rPr>
                <w:rFonts w:ascii="Arial" w:hAnsi="Arial" w:cs="Arial"/>
                <w:color w:val="FF0000"/>
              </w:rPr>
              <w:t xml:space="preserve"> not </w:t>
            </w:r>
            <w:proofErr w:type="spellStart"/>
            <w:r w:rsidRPr="00FB4088">
              <w:rPr>
                <w:rFonts w:ascii="Arial" w:hAnsi="Arial" w:cs="Arial"/>
                <w:color w:val="FF0000"/>
              </w:rPr>
              <w:t>been</w:t>
            </w:r>
            <w:proofErr w:type="spellEnd"/>
            <w:r w:rsidRPr="00FB4088">
              <w:rPr>
                <w:rFonts w:ascii="Arial" w:hAnsi="Arial" w:cs="Arial"/>
                <w:color w:val="FF0000"/>
              </w:rPr>
              <w:t xml:space="preserve"> </w:t>
            </w:r>
            <w:proofErr w:type="spellStart"/>
            <w:r w:rsidRPr="00FB4088">
              <w:rPr>
                <w:rFonts w:ascii="Arial" w:hAnsi="Arial" w:cs="Arial"/>
                <w:color w:val="FF0000"/>
              </w:rPr>
              <w:t>screened</w:t>
            </w:r>
            <w:proofErr w:type="spellEnd"/>
            <w:r w:rsidRPr="00FB4088">
              <w:rPr>
                <w:rFonts w:ascii="Arial" w:hAnsi="Arial" w:cs="Arial"/>
                <w:color w:val="FF0000"/>
              </w:rPr>
              <w:t xml:space="preserve"> out, hazard </w:t>
            </w:r>
            <w:proofErr w:type="spellStart"/>
            <w:r w:rsidRPr="00FB4088">
              <w:rPr>
                <w:rFonts w:ascii="Arial" w:hAnsi="Arial" w:cs="Arial"/>
                <w:color w:val="FF0000"/>
              </w:rPr>
              <w:t>assessments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r w:rsidRPr="00FB4088">
              <w:rPr>
                <w:rFonts w:ascii="Arial" w:hAnsi="Arial" w:cs="Arial"/>
                <w:color w:val="FF0000"/>
              </w:rPr>
              <w:lastRenderedPageBreak/>
              <w:t xml:space="preserve">be </w:t>
            </w:r>
            <w:proofErr w:type="spellStart"/>
            <w:r w:rsidRPr="00FB4088">
              <w:rPr>
                <w:rFonts w:ascii="Arial" w:hAnsi="Arial" w:cs="Arial"/>
                <w:color w:val="FF0000"/>
              </w:rPr>
              <w:t>performed</w:t>
            </w:r>
            <w:proofErr w:type="spellEnd"/>
            <w:r w:rsidRPr="00FB4088">
              <w:rPr>
                <w:rFonts w:ascii="Arial" w:hAnsi="Arial" w:cs="Arial"/>
                <w:color w:val="FF0000"/>
              </w:rPr>
              <w:t xml:space="preserve"> </w:t>
            </w:r>
            <w:proofErr w:type="spellStart"/>
            <w:r w:rsidRPr="00FB4088">
              <w:rPr>
                <w:rFonts w:ascii="Arial" w:hAnsi="Arial" w:cs="Arial"/>
                <w:color w:val="FF0000"/>
              </w:rPr>
              <w:t>using</w:t>
            </w:r>
            <w:proofErr w:type="spellEnd"/>
            <w:r w:rsidRPr="00FB4088">
              <w:rPr>
                <w:rFonts w:ascii="Arial" w:hAnsi="Arial" w:cs="Arial"/>
                <w:color w:val="FF0000"/>
              </w:rPr>
              <w:t xml:space="preserve"> </w:t>
            </w:r>
            <w:proofErr w:type="spellStart"/>
            <w:r w:rsidRPr="00FB4088">
              <w:rPr>
                <w:rFonts w:ascii="Arial" w:hAnsi="Arial" w:cs="Arial"/>
                <w:color w:val="FF0000"/>
              </w:rPr>
              <w:t>deterministic</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as far as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roofErr w:type="spellStart"/>
            <w:r w:rsidRPr="00FB4088">
              <w:rPr>
                <w:rFonts w:ascii="Arial" w:hAnsi="Arial" w:cs="Arial"/>
                <w:color w:val="FF0000"/>
              </w:rPr>
              <w:t>probabilistic</w:t>
            </w:r>
            <w:proofErr w:type="spellEnd"/>
            <w:r w:rsidRPr="00FB4088">
              <w:rPr>
                <w:rFonts w:ascii="Arial" w:hAnsi="Arial" w:cs="Arial"/>
                <w:color w:val="FF0000"/>
              </w:rPr>
              <w:t xml:space="preserve"> </w:t>
            </w:r>
            <w:proofErr w:type="spellStart"/>
            <w:r w:rsidRPr="00FB4088">
              <w:rPr>
                <w:rFonts w:ascii="Arial" w:hAnsi="Arial" w:cs="Arial"/>
                <w:color w:val="FF0000"/>
              </w:rPr>
              <w:t>methods</w:t>
            </w:r>
            <w:proofErr w:type="spellEnd"/>
            <w:r w:rsidRPr="00FB4088">
              <w:rPr>
                <w:rFonts w:ascii="Arial" w:hAnsi="Arial" w:cs="Arial"/>
                <w:color w:val="FF0000"/>
              </w:rPr>
              <w:t xml:space="preserve"> </w:t>
            </w:r>
            <w:proofErr w:type="spellStart"/>
            <w:r w:rsidRPr="00FB4088">
              <w:rPr>
                <w:rFonts w:ascii="Arial" w:hAnsi="Arial" w:cs="Arial"/>
                <w:color w:val="FF0000"/>
              </w:rPr>
              <w:t>taking</w:t>
            </w:r>
            <w:proofErr w:type="spellEnd"/>
            <w:r w:rsidRPr="00FB4088">
              <w:rPr>
                <w:rFonts w:ascii="Arial" w:hAnsi="Arial" w:cs="Arial"/>
                <w:color w:val="FF0000"/>
              </w:rPr>
              <w:t xml:space="preserv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current</w:t>
            </w:r>
            <w:proofErr w:type="spellEnd"/>
            <w:r w:rsidRPr="00FB4088">
              <w:rPr>
                <w:rFonts w:ascii="Arial" w:hAnsi="Arial" w:cs="Arial"/>
                <w:color w:val="FF0000"/>
              </w:rPr>
              <w:t xml:space="preserve"> </w:t>
            </w:r>
            <w:proofErr w:type="spellStart"/>
            <w:r w:rsidRPr="00FB4088">
              <w:rPr>
                <w:rFonts w:ascii="Arial" w:hAnsi="Arial" w:cs="Arial"/>
                <w:color w:val="FF0000"/>
              </w:rPr>
              <w:t>state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science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technology</w:t>
            </w:r>
            <w:proofErr w:type="spellEnd"/>
            <w:r w:rsidRPr="00FB4088">
              <w:rPr>
                <w:rFonts w:ascii="Arial" w:hAnsi="Arial" w:cs="Arial"/>
                <w:color w:val="FF0000"/>
              </w:rPr>
              <w:t xml:space="preserve">.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take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w:t>
            </w:r>
            <w:proofErr w:type="spellStart"/>
            <w:r w:rsidRPr="00FB4088">
              <w:rPr>
                <w:rFonts w:ascii="Arial" w:hAnsi="Arial" w:cs="Arial"/>
                <w:color w:val="FF0000"/>
              </w:rPr>
              <w:t>available</w:t>
            </w:r>
            <w:proofErr w:type="spellEnd"/>
            <w:r w:rsidRPr="00FB4088">
              <w:rPr>
                <w:rFonts w:ascii="Arial" w:hAnsi="Arial" w:cs="Arial"/>
                <w:color w:val="FF0000"/>
              </w:rPr>
              <w:t xml:space="preserve"> data,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produce</w:t>
            </w:r>
            <w:proofErr w:type="spellEnd"/>
            <w:r w:rsidRPr="00FB4088">
              <w:rPr>
                <w:rFonts w:ascii="Arial" w:hAnsi="Arial" w:cs="Arial"/>
                <w:color w:val="FF0000"/>
              </w:rPr>
              <w:t xml:space="preserve"> a </w:t>
            </w:r>
            <w:proofErr w:type="spellStart"/>
            <w:r w:rsidRPr="00FB4088">
              <w:rPr>
                <w:rFonts w:ascii="Arial" w:hAnsi="Arial" w:cs="Arial"/>
                <w:color w:val="FF0000"/>
              </w:rPr>
              <w:t>relationship</w:t>
            </w:r>
            <w:proofErr w:type="spellEnd"/>
            <w:r w:rsidRPr="00FB4088">
              <w:rPr>
                <w:rFonts w:ascii="Arial" w:hAnsi="Arial" w:cs="Arial"/>
                <w:color w:val="FF0000"/>
              </w:rPr>
              <w:t xml:space="preserve"> </w:t>
            </w:r>
            <w:proofErr w:type="spellStart"/>
            <w:r w:rsidRPr="00FB4088">
              <w:rPr>
                <w:rFonts w:ascii="Arial" w:hAnsi="Arial" w:cs="Arial"/>
                <w:color w:val="FF0000"/>
              </w:rPr>
              <w:t>between</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severity</w:t>
            </w:r>
            <w:proofErr w:type="spellEnd"/>
            <w:r w:rsidRPr="00FB4088">
              <w:rPr>
                <w:rFonts w:ascii="Arial" w:hAnsi="Arial" w:cs="Arial"/>
                <w:color w:val="FF0000"/>
              </w:rPr>
              <w:t xml:space="preserve"> (</w:t>
            </w:r>
            <w:proofErr w:type="spellStart"/>
            <w:r w:rsidRPr="00FB4088">
              <w:rPr>
                <w:rFonts w:ascii="Arial" w:hAnsi="Arial" w:cs="Arial"/>
                <w:color w:val="FF0000"/>
              </w:rPr>
              <w:t>e.g</w:t>
            </w:r>
            <w:proofErr w:type="spellEnd"/>
            <w:r w:rsidRPr="00FB4088">
              <w:rPr>
                <w:rFonts w:ascii="Arial" w:hAnsi="Arial" w:cs="Arial"/>
                <w:color w:val="FF0000"/>
              </w:rPr>
              <w:t xml:space="preserve">. magnitude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duration</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exceedance</w:t>
            </w:r>
            <w:proofErr w:type="spellEnd"/>
            <w:r w:rsidRPr="00FB4088">
              <w:rPr>
                <w:rFonts w:ascii="Arial" w:hAnsi="Arial" w:cs="Arial"/>
                <w:color w:val="FF0000"/>
              </w:rPr>
              <w:t xml:space="preserve"> </w:t>
            </w:r>
            <w:proofErr w:type="spellStart"/>
            <w:r w:rsidRPr="00FB4088">
              <w:rPr>
                <w:rFonts w:ascii="Arial" w:hAnsi="Arial" w:cs="Arial"/>
                <w:color w:val="FF0000"/>
              </w:rPr>
              <w:t>frequency</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maximum</w:t>
            </w:r>
            <w:proofErr w:type="spellEnd"/>
            <w:r w:rsidRPr="00FB4088">
              <w:rPr>
                <w:rFonts w:ascii="Arial" w:hAnsi="Arial" w:cs="Arial"/>
                <w:color w:val="FF0000"/>
              </w:rPr>
              <w:t xml:space="preserve"> </w:t>
            </w:r>
            <w:proofErr w:type="spellStart"/>
            <w:r w:rsidRPr="00FB4088">
              <w:rPr>
                <w:rFonts w:ascii="Arial" w:hAnsi="Arial" w:cs="Arial"/>
                <w:color w:val="FF0000"/>
              </w:rPr>
              <w:t>credible</w:t>
            </w:r>
            <w:proofErr w:type="spellEnd"/>
            <w:r w:rsidRPr="00FB4088">
              <w:rPr>
                <w:rFonts w:ascii="Arial" w:hAnsi="Arial" w:cs="Arial"/>
                <w:color w:val="FF0000"/>
              </w:rPr>
              <w:t xml:space="preserve"> hazard </w:t>
            </w:r>
            <w:proofErr w:type="spellStart"/>
            <w:r w:rsidRPr="00FB4088">
              <w:rPr>
                <w:rFonts w:ascii="Arial" w:hAnsi="Arial" w:cs="Arial"/>
                <w:color w:val="FF0000"/>
              </w:rPr>
              <w:t>severity</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determined</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this</w:t>
            </w:r>
            <w:proofErr w:type="spellEnd"/>
            <w:r w:rsidRPr="00FB4088">
              <w:rPr>
                <w:rFonts w:ascii="Arial" w:hAnsi="Arial" w:cs="Arial"/>
                <w:color w:val="FF0000"/>
              </w:rPr>
              <w:t xml:space="preserve"> is </w:t>
            </w:r>
            <w:proofErr w:type="spellStart"/>
            <w:r w:rsidRPr="00FB4088">
              <w:rPr>
                <w:rFonts w:ascii="Arial" w:hAnsi="Arial" w:cs="Arial"/>
                <w:color w:val="FF0000"/>
              </w:rPr>
              <w:t>practicable</w:t>
            </w:r>
            <w:proofErr w:type="spellEnd"/>
            <w:r w:rsidRPr="00FB4088">
              <w:rPr>
                <w:rFonts w:ascii="Arial" w:hAnsi="Arial" w:cs="Arial"/>
                <w:color w:val="FF0000"/>
              </w:rPr>
              <w:t>.</w:t>
            </w:r>
            <w:r w:rsidRPr="00FB4088">
              <w:rPr>
                <w:rFonts w:ascii="Arial" w:hAnsi="Arial" w:cs="Arial"/>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FF"/>
                <w:w w:val="103"/>
              </w:rPr>
            </w:pPr>
            <w:r w:rsidRPr="00FB4088">
              <w:rPr>
                <w:rFonts w:ascii="Arial" w:hAnsi="Arial" w:cs="Arial"/>
                <w:color w:val="000000"/>
              </w:rPr>
              <w:lastRenderedPageBreak/>
              <w:t xml:space="preserve">JV5 </w:t>
            </w:r>
            <w:r w:rsidRPr="00FB4088">
              <w:rPr>
                <w:rFonts w:ascii="Arial" w:hAnsi="Arial" w:cs="Arial"/>
                <w:color w:val="000000"/>
              </w:rPr>
              <w:lastRenderedPageBreak/>
              <w:t>P1/5.3/2</w:t>
            </w: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lastRenderedPageBreak/>
              <w:t>2.</w:t>
            </w:r>
            <w:r w:rsidRPr="00EB606F">
              <w:rPr>
                <w:rFonts w:ascii="Arial" w:hAnsi="Arial" w:cs="Arial"/>
                <w:color w:val="000000"/>
                <w:w w:val="105"/>
              </w:rPr>
              <w:tab/>
              <w:t xml:space="preserve">Za vse naravne nevarnosti, ki niso bile izločene </w:t>
            </w:r>
            <w:r w:rsidRPr="00EB606F">
              <w:rPr>
                <w:rFonts w:ascii="Arial" w:hAnsi="Arial" w:cs="Arial"/>
                <w:color w:val="000000"/>
                <w:w w:val="105"/>
              </w:rPr>
              <w:lastRenderedPageBreak/>
              <w:t xml:space="preserve">s </w:t>
            </w:r>
            <w:proofErr w:type="spellStart"/>
            <w:r w:rsidRPr="00EB606F">
              <w:rPr>
                <w:rFonts w:ascii="Arial" w:hAnsi="Arial" w:cs="Arial"/>
                <w:color w:val="000000"/>
                <w:w w:val="105"/>
              </w:rPr>
              <w:t>presejanjem</w:t>
            </w:r>
            <w:proofErr w:type="spellEnd"/>
            <w:r w:rsidRPr="00EB606F">
              <w:rPr>
                <w:rFonts w:ascii="Arial" w:hAnsi="Arial" w:cs="Arial"/>
                <w:color w:val="000000"/>
                <w:w w:val="105"/>
              </w:rPr>
              <w:t>, je treba izvesti ocene nevarnosti z uporabo determinističnih in, če je to ustrezno, verjetnostnih metod z upoštevanjem sedanjega stanja znanosti in tehnologije. Pri tem je treba upoštevati vse smiselne razpoložljive podatke in, kadar je to mogoče, določiti razmerje med stopnjo nevarnosti (npr. obseg in trajanje) in njeno pogostostjo. Kadar je to mogoče, je treba določiti največjo še smiselno stopnjo nevarnosti, ki jo je treba upoštevati.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681A11" w:rsidP="00D54293">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lastRenderedPageBreak/>
              <w:t>2.</w:t>
            </w:r>
            <w:r w:rsidRPr="00681A11">
              <w:rPr>
                <w:rFonts w:ascii="Arial" w:hAnsi="Arial" w:cs="Arial"/>
                <w:color w:val="000000"/>
                <w:w w:val="105"/>
              </w:rPr>
              <w:tab/>
            </w:r>
            <w:proofErr w:type="spellStart"/>
            <w:r w:rsidRPr="00681A11">
              <w:rPr>
                <w:rFonts w:ascii="Arial" w:hAnsi="Arial" w:cs="Arial"/>
                <w:color w:val="000000"/>
                <w:w w:val="105"/>
              </w:rPr>
              <w:t>For</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all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natural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that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have</w:t>
            </w:r>
            <w:proofErr w:type="spellEnd"/>
            <w:r w:rsidRPr="00681A11">
              <w:rPr>
                <w:rFonts w:ascii="Arial" w:hAnsi="Arial" w:cs="Arial"/>
                <w:color w:val="000000"/>
                <w:w w:val="105"/>
              </w:rPr>
              <w:t xml:space="preserve"> not </w:t>
            </w:r>
            <w:proofErr w:type="spellStart"/>
            <w:r w:rsidRPr="00681A11">
              <w:rPr>
                <w:rFonts w:ascii="Arial" w:hAnsi="Arial" w:cs="Arial"/>
                <w:color w:val="000000"/>
                <w:w w:val="105"/>
              </w:rPr>
              <w:t>been</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lastRenderedPageBreak/>
              <w:t>screened</w:t>
            </w:r>
            <w:proofErr w:type="spellEnd"/>
            <w:r w:rsidRPr="00681A11">
              <w:rPr>
                <w:rFonts w:ascii="Arial" w:hAnsi="Arial" w:cs="Arial"/>
                <w:color w:val="000000"/>
                <w:w w:val="105"/>
              </w:rPr>
              <w:t xml:space="preserve"> out, hazard </w:t>
            </w:r>
            <w:proofErr w:type="spellStart"/>
            <w:r w:rsidRPr="00681A11">
              <w:rPr>
                <w:rFonts w:ascii="Arial" w:hAnsi="Arial" w:cs="Arial"/>
                <w:color w:val="000000"/>
                <w:w w:val="105"/>
              </w:rPr>
              <w:t>assessments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performed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using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deterministic</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and</w:t>
            </w:r>
            <w:proofErr w:type="spellEnd"/>
            <w:r w:rsidRPr="00681A11">
              <w:rPr>
                <w:rFonts w:ascii="Arial" w:hAnsi="Arial" w:cs="Arial"/>
                <w:color w:val="000000"/>
                <w:w w:val="105"/>
              </w:rPr>
              <w:t xml:space="preserve">, as far as </w:t>
            </w:r>
            <w:proofErr w:type="spellStart"/>
            <w:r w:rsidRPr="00681A11">
              <w:rPr>
                <w:rFonts w:ascii="Arial" w:hAnsi="Arial" w:cs="Arial"/>
                <w:color w:val="000000"/>
                <w:w w:val="105"/>
              </w:rPr>
              <w:t>practicable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probabilistic</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methods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taking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into</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account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current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state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of</w:t>
            </w:r>
            <w:proofErr w:type="spellEnd"/>
            <w:r w:rsidRPr="00681A11">
              <w:rPr>
                <w:rFonts w:ascii="Arial" w:hAnsi="Arial" w:cs="Arial"/>
                <w:color w:val="000000"/>
                <w:w w:val="105"/>
              </w:rPr>
              <w:t xml:space="preserve"> science </w:t>
            </w:r>
            <w:proofErr w:type="spellStart"/>
            <w:r w:rsidRPr="00681A11">
              <w:rPr>
                <w:rFonts w:ascii="Arial" w:hAnsi="Arial" w:cs="Arial"/>
                <w:color w:val="000000"/>
                <w:w w:val="105"/>
              </w:rPr>
              <w:t>and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technology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This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take </w:t>
            </w:r>
            <w:proofErr w:type="spellStart"/>
            <w:r w:rsidRPr="00681A11">
              <w:rPr>
                <w:rFonts w:ascii="Arial" w:hAnsi="Arial" w:cs="Arial"/>
                <w:color w:val="000000"/>
                <w:w w:val="105"/>
              </w:rPr>
              <w:t>into</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account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all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relevant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available</w:t>
            </w:r>
            <w:proofErr w:type="spellEnd"/>
            <w:r w:rsidRPr="00681A11">
              <w:rPr>
                <w:rFonts w:ascii="Arial" w:hAnsi="Arial" w:cs="Arial"/>
                <w:color w:val="000000"/>
                <w:w w:val="105"/>
              </w:rPr>
              <w:t xml:space="preserve"> data, </w:t>
            </w:r>
            <w:proofErr w:type="spellStart"/>
            <w:r w:rsidRPr="00681A11">
              <w:rPr>
                <w:rFonts w:ascii="Arial" w:hAnsi="Arial" w:cs="Arial"/>
                <w:color w:val="000000"/>
                <w:w w:val="105"/>
              </w:rPr>
              <w:t>and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produce</w:t>
            </w:r>
            <w:proofErr w:type="spellEnd"/>
            <w:r w:rsidRPr="00681A11">
              <w:rPr>
                <w:rFonts w:ascii="Arial" w:hAnsi="Arial" w:cs="Arial"/>
                <w:color w:val="000000"/>
                <w:w w:val="105"/>
              </w:rPr>
              <w:t xml:space="preserve"> a </w:t>
            </w:r>
            <w:proofErr w:type="spellStart"/>
            <w:r w:rsidRPr="00681A11">
              <w:rPr>
                <w:rFonts w:ascii="Arial" w:hAnsi="Arial" w:cs="Arial"/>
                <w:color w:val="000000"/>
                <w:w w:val="105"/>
              </w:rPr>
              <w:t>relationship</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between</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severity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e.g</w:t>
            </w:r>
            <w:proofErr w:type="spellEnd"/>
            <w:r w:rsidRPr="00681A11">
              <w:rPr>
                <w:rFonts w:ascii="Arial" w:hAnsi="Arial" w:cs="Arial"/>
                <w:color w:val="000000"/>
                <w:w w:val="105"/>
              </w:rPr>
              <w:t xml:space="preserve">. magnitude </w:t>
            </w:r>
            <w:proofErr w:type="spellStart"/>
            <w:r w:rsidRPr="00681A11">
              <w:rPr>
                <w:rFonts w:ascii="Arial" w:hAnsi="Arial" w:cs="Arial"/>
                <w:color w:val="000000"/>
                <w:w w:val="105"/>
              </w:rPr>
              <w:t>and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duration</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and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exceedance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frequency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where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practicable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maximum</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credible</w:t>
            </w:r>
            <w:proofErr w:type="spellEnd"/>
            <w:r w:rsidRPr="00681A11">
              <w:rPr>
                <w:rFonts w:ascii="Arial" w:hAnsi="Arial" w:cs="Arial"/>
                <w:color w:val="000000"/>
                <w:w w:val="105"/>
              </w:rPr>
              <w:t xml:space="preserve"> hazard </w:t>
            </w:r>
            <w:proofErr w:type="spellStart"/>
            <w:r w:rsidRPr="00681A11">
              <w:rPr>
                <w:rFonts w:ascii="Arial" w:hAnsi="Arial" w:cs="Arial"/>
                <w:color w:val="000000"/>
                <w:w w:val="105"/>
              </w:rPr>
              <w:t>severity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determined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where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this</w:t>
            </w:r>
            <w:proofErr w:type="spellEnd"/>
            <w:r w:rsidRPr="00681A11">
              <w:rPr>
                <w:rFonts w:ascii="Arial" w:hAnsi="Arial" w:cs="Arial"/>
                <w:color w:val="000000"/>
                <w:w w:val="105"/>
              </w:rPr>
              <w:t xml:space="preserve"> is </w:t>
            </w:r>
            <w:proofErr w:type="spellStart"/>
            <w:r w:rsidRPr="00681A11">
              <w:rPr>
                <w:rFonts w:ascii="Arial" w:hAnsi="Arial" w:cs="Arial"/>
                <w:color w:val="000000"/>
                <w:w w:val="105"/>
              </w:rPr>
              <w:t>practicable</w:t>
            </w:r>
            <w:proofErr w:type="spellEnd"/>
            <w:r w:rsidRPr="00681A11">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w w:val="103"/>
              </w:rPr>
            </w:pPr>
            <w:r w:rsidRPr="00FB4088">
              <w:rPr>
                <w:rFonts w:ascii="Arial" w:hAnsi="Arial" w:cs="Arial"/>
                <w:color w:val="FF0000"/>
              </w:rPr>
              <w:lastRenderedPageBreak/>
              <w:t>T 3.3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following</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apply</w:t>
            </w:r>
            <w:proofErr w:type="spellEnd"/>
            <w:r w:rsidRPr="00FB4088">
              <w:rPr>
                <w:rFonts w:ascii="Arial" w:hAnsi="Arial" w:cs="Arial"/>
                <w:color w:val="FF0000"/>
              </w:rPr>
              <w:t xml:space="preserve"> to hazard </w:t>
            </w:r>
            <w:proofErr w:type="spellStart"/>
            <w:r w:rsidRPr="00FB4088">
              <w:rPr>
                <w:rFonts w:ascii="Arial" w:hAnsi="Arial" w:cs="Arial"/>
                <w:color w:val="FF0000"/>
              </w:rPr>
              <w:t>assessments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hazard </w:t>
            </w:r>
            <w:proofErr w:type="spellStart"/>
            <w:r w:rsidRPr="00FB4088">
              <w:rPr>
                <w:rFonts w:ascii="Arial" w:hAnsi="Arial" w:cs="Arial"/>
                <w:color w:val="FF0000"/>
              </w:rPr>
              <w:t>assessment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based</w:t>
            </w:r>
            <w:proofErr w:type="spellEnd"/>
            <w:r w:rsidRPr="00FB4088">
              <w:rPr>
                <w:rFonts w:ascii="Arial" w:hAnsi="Arial" w:cs="Arial"/>
                <w:color w:val="FF0000"/>
              </w:rPr>
              <w:t xml:space="preserve"> on </w:t>
            </w:r>
            <w:proofErr w:type="spellStart"/>
            <w:r w:rsidRPr="00FB4088">
              <w:rPr>
                <w:rFonts w:ascii="Arial" w:hAnsi="Arial" w:cs="Arial"/>
                <w:color w:val="FF0000"/>
              </w:rPr>
              <w:t>all</w:t>
            </w:r>
            <w:proofErr w:type="spellEnd"/>
            <w:r w:rsidRPr="00FB4088">
              <w:rPr>
                <w:rFonts w:ascii="Arial" w:hAnsi="Arial" w:cs="Arial"/>
                <w:color w:val="FF0000"/>
              </w:rPr>
              <w:t xml:space="preserve"> </w:t>
            </w:r>
            <w:proofErr w:type="spellStart"/>
            <w:r w:rsidRPr="00FB4088">
              <w:rPr>
                <w:rFonts w:ascii="Arial" w:hAnsi="Arial" w:cs="Arial"/>
                <w:color w:val="FF0000"/>
              </w:rPr>
              <w:t>relevant</w:t>
            </w:r>
            <w:proofErr w:type="spellEnd"/>
            <w:r w:rsidRPr="00FB4088">
              <w:rPr>
                <w:rFonts w:ascii="Arial" w:hAnsi="Arial" w:cs="Arial"/>
                <w:color w:val="FF0000"/>
              </w:rPr>
              <w:t xml:space="preserve"> site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regional</w:t>
            </w:r>
            <w:proofErr w:type="spellEnd"/>
            <w:r w:rsidRPr="00FB4088">
              <w:rPr>
                <w:rFonts w:ascii="Arial" w:hAnsi="Arial" w:cs="Arial"/>
                <w:color w:val="FF0000"/>
              </w:rPr>
              <w:t xml:space="preserve"> data. </w:t>
            </w:r>
            <w:proofErr w:type="spellStart"/>
            <w:r w:rsidRPr="00FB4088">
              <w:rPr>
                <w:rFonts w:ascii="Arial" w:hAnsi="Arial" w:cs="Arial"/>
                <w:color w:val="FF0000"/>
              </w:rPr>
              <w:t>Particular</w:t>
            </w:r>
            <w:proofErr w:type="spellEnd"/>
            <w:r w:rsidRPr="00FB4088">
              <w:rPr>
                <w:rFonts w:ascii="Arial" w:hAnsi="Arial" w:cs="Arial"/>
                <w:color w:val="FF0000"/>
              </w:rPr>
              <w:t xml:space="preserve"> </w:t>
            </w:r>
            <w:proofErr w:type="spellStart"/>
            <w:r w:rsidRPr="00FB4088">
              <w:rPr>
                <w:rFonts w:ascii="Arial" w:hAnsi="Arial" w:cs="Arial"/>
                <w:color w:val="FF0000"/>
              </w:rPr>
              <w:t>attention</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given</w:t>
            </w:r>
            <w:proofErr w:type="spellEnd"/>
            <w:r w:rsidRPr="00FB4088">
              <w:rPr>
                <w:rFonts w:ascii="Arial" w:hAnsi="Arial" w:cs="Arial"/>
                <w:color w:val="FF0000"/>
              </w:rPr>
              <w:t xml:space="preserve"> to </w:t>
            </w:r>
            <w:proofErr w:type="spellStart"/>
            <w:r w:rsidRPr="00FB4088">
              <w:rPr>
                <w:rFonts w:ascii="Arial" w:hAnsi="Arial" w:cs="Arial"/>
                <w:color w:val="FF0000"/>
              </w:rPr>
              <w:t>extending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data </w:t>
            </w:r>
            <w:proofErr w:type="spellStart"/>
            <w:r w:rsidRPr="00FB4088">
              <w:rPr>
                <w:rFonts w:ascii="Arial" w:hAnsi="Arial" w:cs="Arial"/>
                <w:color w:val="FF0000"/>
              </w:rPr>
              <w:t>available</w:t>
            </w:r>
            <w:proofErr w:type="spellEnd"/>
            <w:r w:rsidRPr="00FB4088">
              <w:rPr>
                <w:rFonts w:ascii="Arial" w:hAnsi="Arial" w:cs="Arial"/>
                <w:color w:val="FF0000"/>
              </w:rPr>
              <w:t xml:space="preserve"> to </w:t>
            </w:r>
            <w:proofErr w:type="spellStart"/>
            <w:r w:rsidRPr="00FB4088">
              <w:rPr>
                <w:rFonts w:ascii="Arial" w:hAnsi="Arial" w:cs="Arial"/>
                <w:color w:val="FF0000"/>
              </w:rPr>
              <w:t>include</w:t>
            </w:r>
            <w:proofErr w:type="spellEnd"/>
            <w:r w:rsidRPr="00FB4088">
              <w:rPr>
                <w:rFonts w:ascii="Arial" w:hAnsi="Arial" w:cs="Arial"/>
                <w:color w:val="FF0000"/>
              </w:rPr>
              <w:t xml:space="preserve"> </w:t>
            </w:r>
            <w:proofErr w:type="spellStart"/>
            <w:r w:rsidRPr="00FB4088">
              <w:rPr>
                <w:rFonts w:ascii="Arial" w:hAnsi="Arial" w:cs="Arial"/>
                <w:color w:val="FF0000"/>
              </w:rPr>
              <w:t>beyond</w:t>
            </w:r>
            <w:proofErr w:type="spellEnd"/>
            <w:r w:rsidRPr="00FB4088">
              <w:rPr>
                <w:rFonts w:ascii="Arial" w:hAnsi="Arial" w:cs="Arial"/>
                <w:color w:val="FF0000"/>
              </w:rPr>
              <w:t xml:space="preserve"> </w:t>
            </w:r>
            <w:proofErr w:type="spellStart"/>
            <w:r w:rsidRPr="00FB4088">
              <w:rPr>
                <w:rFonts w:ascii="Arial" w:hAnsi="Arial" w:cs="Arial"/>
                <w:color w:val="FF0000"/>
              </w:rPr>
              <w:t>recorded</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historical</w:t>
            </w:r>
            <w:proofErr w:type="spellEnd"/>
            <w:r w:rsidRPr="00FB4088">
              <w:rPr>
                <w:rFonts w:ascii="Arial" w:hAnsi="Arial" w:cs="Arial"/>
                <w:color w:val="FF0000"/>
              </w:rPr>
              <w:t xml:space="preserve"> data. </w:t>
            </w:r>
          </w:p>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Special</w:t>
            </w:r>
            <w:proofErr w:type="spellEnd"/>
            <w:r w:rsidRPr="00FB4088">
              <w:rPr>
                <w:rFonts w:ascii="Arial" w:hAnsi="Arial" w:cs="Arial"/>
                <w:color w:val="FF0000"/>
              </w:rPr>
              <w:t xml:space="preserve"> </w:t>
            </w:r>
            <w:proofErr w:type="spellStart"/>
            <w:r w:rsidRPr="00FB4088">
              <w:rPr>
                <w:rFonts w:ascii="Arial" w:hAnsi="Arial" w:cs="Arial"/>
                <w:color w:val="FF0000"/>
              </w:rPr>
              <w:t>consideration</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given</w:t>
            </w:r>
            <w:proofErr w:type="spellEnd"/>
            <w:r w:rsidRPr="00FB4088">
              <w:rPr>
                <w:rFonts w:ascii="Arial" w:hAnsi="Arial" w:cs="Arial"/>
                <w:color w:val="FF0000"/>
              </w:rPr>
              <w:t xml:space="preserve"> to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whose</w:t>
            </w:r>
            <w:proofErr w:type="spellEnd"/>
            <w:r w:rsidRPr="00FB4088">
              <w:rPr>
                <w:rFonts w:ascii="Arial" w:hAnsi="Arial" w:cs="Arial"/>
                <w:color w:val="FF0000"/>
              </w:rPr>
              <w:t xml:space="preserve"> </w:t>
            </w:r>
            <w:proofErr w:type="spellStart"/>
            <w:r w:rsidRPr="00FB4088">
              <w:rPr>
                <w:rFonts w:ascii="Arial" w:hAnsi="Arial" w:cs="Arial"/>
                <w:color w:val="FF0000"/>
              </w:rPr>
              <w:t>severity</w:t>
            </w:r>
            <w:proofErr w:type="spellEnd"/>
            <w:r w:rsidRPr="00FB4088">
              <w:rPr>
                <w:rFonts w:ascii="Arial" w:hAnsi="Arial" w:cs="Arial"/>
                <w:color w:val="FF0000"/>
              </w:rPr>
              <w:t xml:space="preserve"> </w:t>
            </w:r>
            <w:proofErr w:type="spellStart"/>
            <w:r w:rsidRPr="00FB4088">
              <w:rPr>
                <w:rFonts w:ascii="Arial" w:hAnsi="Arial" w:cs="Arial"/>
                <w:color w:val="FF0000"/>
              </w:rPr>
              <w:t>changes</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expected</w:t>
            </w:r>
            <w:proofErr w:type="spellEnd"/>
            <w:r w:rsidRPr="00FB4088">
              <w:rPr>
                <w:rFonts w:ascii="Arial" w:hAnsi="Arial" w:cs="Arial"/>
                <w:color w:val="FF0000"/>
              </w:rPr>
              <w:t xml:space="preserve"> </w:t>
            </w:r>
            <w:proofErr w:type="spellStart"/>
            <w:r w:rsidRPr="00FB4088">
              <w:rPr>
                <w:rFonts w:ascii="Arial" w:hAnsi="Arial" w:cs="Arial"/>
                <w:color w:val="FF0000"/>
              </w:rPr>
              <w:t>lifetime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after="0" w:line="252" w:lineRule="exact"/>
              <w:ind w:left="109"/>
              <w:rPr>
                <w:rFonts w:ascii="Arial" w:hAnsi="Arial" w:cs="Arial"/>
                <w:color w:val="000000"/>
              </w:rPr>
            </w:pPr>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methods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assumptions</w:t>
            </w:r>
            <w:proofErr w:type="spellEnd"/>
            <w:r w:rsidRPr="00FB4088">
              <w:rPr>
                <w:rFonts w:ascii="Arial" w:hAnsi="Arial" w:cs="Arial"/>
                <w:color w:val="FF0000"/>
              </w:rPr>
              <w:t xml:space="preserve"> used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justified</w:t>
            </w:r>
            <w:proofErr w:type="spellEnd"/>
            <w:r w:rsidRPr="00FB4088">
              <w:rPr>
                <w:rFonts w:ascii="Arial" w:hAnsi="Arial" w:cs="Arial"/>
                <w:color w:val="FF0000"/>
              </w:rPr>
              <w:t xml:space="preserve">. </w:t>
            </w:r>
            <w:proofErr w:type="spellStart"/>
            <w:r w:rsidRPr="00FB4088">
              <w:rPr>
                <w:rFonts w:ascii="Arial" w:hAnsi="Arial" w:cs="Arial"/>
                <w:color w:val="FF0000"/>
              </w:rPr>
              <w:t>Uncertainties</w:t>
            </w:r>
            <w:proofErr w:type="spellEnd"/>
            <w:r w:rsidRPr="00FB4088">
              <w:rPr>
                <w:rFonts w:ascii="Arial" w:hAnsi="Arial" w:cs="Arial"/>
                <w:color w:val="FF0000"/>
              </w:rPr>
              <w:t xml:space="preserve"> </w:t>
            </w:r>
            <w:proofErr w:type="spellStart"/>
            <w:r w:rsidRPr="00FB4088">
              <w:rPr>
                <w:rFonts w:ascii="Arial" w:hAnsi="Arial" w:cs="Arial"/>
                <w:color w:val="FF0000"/>
              </w:rPr>
              <w:t>affecting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results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hazard </w:t>
            </w:r>
            <w:proofErr w:type="spellStart"/>
            <w:r w:rsidRPr="00FB4088">
              <w:rPr>
                <w:rFonts w:ascii="Arial" w:hAnsi="Arial" w:cs="Arial"/>
                <w:color w:val="FF0000"/>
              </w:rPr>
              <w:t>assessments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evaluated</w:t>
            </w:r>
            <w:proofErr w:type="spellEnd"/>
            <w:r w:rsidRPr="00FB4088">
              <w:rPr>
                <w:rFonts w:ascii="Arial" w:hAnsi="Arial" w:cs="Arial"/>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FF"/>
                <w:w w:val="103"/>
              </w:rPr>
            </w:pPr>
            <w:r w:rsidRPr="00FB4088">
              <w:rPr>
                <w:rFonts w:ascii="Arial" w:hAnsi="Arial" w:cs="Arial"/>
                <w:color w:val="000000"/>
              </w:rPr>
              <w:t>JV5 P1/5.3/3</w:t>
            </w:r>
          </w:p>
        </w:tc>
        <w:tc>
          <w:tcPr>
            <w:tcW w:w="5103" w:type="dxa"/>
            <w:tcBorders>
              <w:top w:val="single" w:sz="4" w:space="0" w:color="000000"/>
              <w:left w:val="single" w:sz="4" w:space="0" w:color="000000"/>
              <w:bottom w:val="single" w:sz="4" w:space="0" w:color="000000"/>
              <w:right w:val="single" w:sz="4" w:space="0" w:color="000000"/>
            </w:tcBorders>
          </w:tcPr>
          <w:p w:rsidR="00EB606F" w:rsidRPr="00EB606F"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3.</w:t>
            </w:r>
            <w:r w:rsidRPr="00EB606F">
              <w:rPr>
                <w:rFonts w:ascii="Arial" w:hAnsi="Arial" w:cs="Arial"/>
                <w:color w:val="000000"/>
                <w:w w:val="105"/>
              </w:rPr>
              <w:tab/>
              <w:t>Pri oceni nevarnosti je treba:</w:t>
            </w:r>
          </w:p>
          <w:p w:rsidR="00EB606F" w:rsidRPr="00EB606F"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 xml:space="preserve"> kot osnovo za oceno nevarnosti uporabiti vse ustrezne podatke o lokaciji in območju okoli nje, upoštevati pa je treba tudi vse razpoložljive podatke, ki niso bili dokumentirani ali zgodovinsko zabeleženi.</w:t>
            </w:r>
          </w:p>
          <w:p w:rsidR="00EB606F" w:rsidRPr="00EB606F"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posebno pozornost nameniti nevarnostim, katerih pomembnost se med pričakovano obratovalno dobo elektrarne spreminja,</w:t>
            </w:r>
          </w:p>
          <w:p w:rsidR="00D54293" w:rsidRPr="00FB4088" w:rsidRDefault="00EB606F" w:rsidP="00EB606F">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w:t>
            </w:r>
            <w:r w:rsidRPr="00EB606F">
              <w:rPr>
                <w:rFonts w:ascii="Arial" w:hAnsi="Arial" w:cs="Arial"/>
                <w:color w:val="000000"/>
                <w:w w:val="105"/>
              </w:rPr>
              <w:tab/>
              <w:t>utemeljiti metode in predpostavke, uporabljene za oceno nevarnosti, ter oceniti negotovosti, ki vplivajo na rezultate ocen nevarnosti.</w:t>
            </w:r>
          </w:p>
        </w:tc>
        <w:tc>
          <w:tcPr>
            <w:tcW w:w="4962" w:type="dxa"/>
            <w:tcBorders>
              <w:top w:val="single" w:sz="4" w:space="0" w:color="000000"/>
              <w:left w:val="single" w:sz="4" w:space="0" w:color="000000"/>
              <w:bottom w:val="single" w:sz="4" w:space="0" w:color="000000"/>
              <w:right w:val="single" w:sz="4" w:space="0" w:color="000000"/>
            </w:tcBorders>
          </w:tcPr>
          <w:p w:rsidR="00681A11" w:rsidRPr="00681A11"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3.</w:t>
            </w:r>
            <w:r w:rsidRPr="00681A11">
              <w:rPr>
                <w:rFonts w:ascii="Arial" w:hAnsi="Arial" w:cs="Arial"/>
                <w:color w:val="000000"/>
                <w:w w:val="105"/>
              </w:rPr>
              <w:tab/>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following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apply</w:t>
            </w:r>
            <w:proofErr w:type="spellEnd"/>
            <w:r w:rsidRPr="00681A11">
              <w:rPr>
                <w:rFonts w:ascii="Arial" w:hAnsi="Arial" w:cs="Arial"/>
                <w:color w:val="000000"/>
                <w:w w:val="105"/>
              </w:rPr>
              <w:t xml:space="preserve"> to hazard </w:t>
            </w:r>
            <w:proofErr w:type="spellStart"/>
            <w:r w:rsidRPr="00681A11">
              <w:rPr>
                <w:rFonts w:ascii="Arial" w:hAnsi="Arial" w:cs="Arial"/>
                <w:color w:val="000000"/>
                <w:w w:val="105"/>
              </w:rPr>
              <w:t>assessments</w:t>
            </w:r>
            <w:proofErr w:type="spellEnd"/>
            <w:r w:rsidRPr="00681A11">
              <w:rPr>
                <w:rFonts w:ascii="Arial" w:hAnsi="Arial" w:cs="Arial"/>
                <w:color w:val="000000"/>
                <w:w w:val="105"/>
              </w:rPr>
              <w:t>:</w:t>
            </w:r>
          </w:p>
          <w:p w:rsidR="00681A11" w:rsidRPr="00681A11"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w:t>
            </w:r>
            <w:r w:rsidRPr="00681A11">
              <w:rPr>
                <w:rFonts w:ascii="Arial" w:hAnsi="Arial" w:cs="Arial"/>
                <w:color w:val="000000"/>
                <w:w w:val="105"/>
              </w:rPr>
              <w:tab/>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hazard </w:t>
            </w:r>
            <w:proofErr w:type="spellStart"/>
            <w:r w:rsidRPr="00681A11">
              <w:rPr>
                <w:rFonts w:ascii="Arial" w:hAnsi="Arial" w:cs="Arial"/>
                <w:color w:val="000000"/>
                <w:w w:val="105"/>
              </w:rPr>
              <w:t>assessment</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based</w:t>
            </w:r>
            <w:proofErr w:type="spellEnd"/>
            <w:r w:rsidRPr="00681A11">
              <w:rPr>
                <w:rFonts w:ascii="Arial" w:hAnsi="Arial" w:cs="Arial"/>
                <w:color w:val="000000"/>
                <w:w w:val="105"/>
              </w:rPr>
              <w:t xml:space="preserve"> on </w:t>
            </w:r>
            <w:proofErr w:type="spellStart"/>
            <w:r w:rsidRPr="00681A11">
              <w:rPr>
                <w:rFonts w:ascii="Arial" w:hAnsi="Arial" w:cs="Arial"/>
                <w:color w:val="000000"/>
                <w:w w:val="105"/>
              </w:rPr>
              <w:t>all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relevant</w:t>
            </w:r>
            <w:proofErr w:type="spellEnd"/>
            <w:r w:rsidRPr="00681A11">
              <w:rPr>
                <w:rFonts w:ascii="Arial" w:hAnsi="Arial" w:cs="Arial"/>
                <w:color w:val="000000"/>
                <w:w w:val="105"/>
              </w:rPr>
              <w:t xml:space="preserve"> site </w:t>
            </w:r>
            <w:proofErr w:type="spellStart"/>
            <w:r w:rsidRPr="00681A11">
              <w:rPr>
                <w:rFonts w:ascii="Arial" w:hAnsi="Arial" w:cs="Arial"/>
                <w:color w:val="000000"/>
                <w:w w:val="105"/>
              </w:rPr>
              <w:t>and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regional</w:t>
            </w:r>
            <w:proofErr w:type="spellEnd"/>
            <w:r w:rsidRPr="00681A11">
              <w:rPr>
                <w:rFonts w:ascii="Arial" w:hAnsi="Arial" w:cs="Arial"/>
                <w:color w:val="000000"/>
                <w:w w:val="105"/>
              </w:rPr>
              <w:t xml:space="preserve"> data. Par-</w:t>
            </w:r>
            <w:proofErr w:type="spellStart"/>
            <w:r w:rsidRPr="00681A11">
              <w:rPr>
                <w:rFonts w:ascii="Arial" w:hAnsi="Arial" w:cs="Arial"/>
                <w:color w:val="000000"/>
                <w:w w:val="105"/>
              </w:rPr>
              <w:t>ticular</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attention</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given</w:t>
            </w:r>
            <w:proofErr w:type="spellEnd"/>
            <w:r w:rsidRPr="00681A11">
              <w:rPr>
                <w:rFonts w:ascii="Arial" w:hAnsi="Arial" w:cs="Arial"/>
                <w:color w:val="000000"/>
                <w:w w:val="105"/>
              </w:rPr>
              <w:t xml:space="preserve"> to </w:t>
            </w:r>
            <w:proofErr w:type="spellStart"/>
            <w:r w:rsidRPr="00681A11">
              <w:rPr>
                <w:rFonts w:ascii="Arial" w:hAnsi="Arial" w:cs="Arial"/>
                <w:color w:val="000000"/>
                <w:w w:val="105"/>
              </w:rPr>
              <w:t>extending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data </w:t>
            </w:r>
            <w:proofErr w:type="spellStart"/>
            <w:r w:rsidRPr="00681A11">
              <w:rPr>
                <w:rFonts w:ascii="Arial" w:hAnsi="Arial" w:cs="Arial"/>
                <w:color w:val="000000"/>
                <w:w w:val="105"/>
              </w:rPr>
              <w:t>available</w:t>
            </w:r>
            <w:proofErr w:type="spellEnd"/>
            <w:r w:rsidRPr="00681A11">
              <w:rPr>
                <w:rFonts w:ascii="Arial" w:hAnsi="Arial" w:cs="Arial"/>
                <w:color w:val="000000"/>
                <w:w w:val="105"/>
              </w:rPr>
              <w:t xml:space="preserve"> to </w:t>
            </w:r>
            <w:proofErr w:type="spellStart"/>
            <w:r w:rsidRPr="00681A11">
              <w:rPr>
                <w:rFonts w:ascii="Arial" w:hAnsi="Arial" w:cs="Arial"/>
                <w:color w:val="000000"/>
                <w:w w:val="105"/>
              </w:rPr>
              <w:t>include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events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beyond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recorded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and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historical</w:t>
            </w:r>
            <w:proofErr w:type="spellEnd"/>
            <w:r w:rsidRPr="00681A11">
              <w:rPr>
                <w:rFonts w:ascii="Arial" w:hAnsi="Arial" w:cs="Arial"/>
                <w:color w:val="000000"/>
                <w:w w:val="105"/>
              </w:rPr>
              <w:t xml:space="preserve"> data.</w:t>
            </w:r>
          </w:p>
          <w:p w:rsidR="00681A11" w:rsidRPr="00681A11"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w:t>
            </w:r>
            <w:r w:rsidRPr="00681A11">
              <w:rPr>
                <w:rFonts w:ascii="Arial" w:hAnsi="Arial" w:cs="Arial"/>
                <w:color w:val="000000"/>
                <w:w w:val="105"/>
              </w:rPr>
              <w:tab/>
            </w:r>
            <w:proofErr w:type="spellStart"/>
            <w:r w:rsidRPr="00681A11">
              <w:rPr>
                <w:rFonts w:ascii="Arial" w:hAnsi="Arial" w:cs="Arial"/>
                <w:color w:val="000000"/>
                <w:w w:val="105"/>
              </w:rPr>
              <w:t>special</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consideration</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given</w:t>
            </w:r>
            <w:proofErr w:type="spellEnd"/>
            <w:r w:rsidRPr="00681A11">
              <w:rPr>
                <w:rFonts w:ascii="Arial" w:hAnsi="Arial" w:cs="Arial"/>
                <w:color w:val="000000"/>
                <w:w w:val="105"/>
              </w:rPr>
              <w:t xml:space="preserve"> to </w:t>
            </w:r>
            <w:proofErr w:type="spellStart"/>
            <w:r w:rsidRPr="00681A11">
              <w:rPr>
                <w:rFonts w:ascii="Arial" w:hAnsi="Arial" w:cs="Arial"/>
                <w:color w:val="000000"/>
                <w:w w:val="105"/>
              </w:rPr>
              <w:t>hazards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whose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severity</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changes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during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expected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lifetime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of</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plant</w:t>
            </w:r>
            <w:proofErr w:type="spellEnd"/>
            <w:r w:rsidRPr="00681A11">
              <w:rPr>
                <w:rFonts w:ascii="Arial" w:hAnsi="Arial" w:cs="Arial"/>
                <w:color w:val="000000"/>
                <w:w w:val="105"/>
              </w:rPr>
              <w:t>.</w:t>
            </w:r>
          </w:p>
          <w:p w:rsidR="00D54293" w:rsidRPr="00FB4088" w:rsidRDefault="00681A11" w:rsidP="00681A11">
            <w:pPr>
              <w:widowControl w:val="0"/>
              <w:autoSpaceDE w:val="0"/>
              <w:autoSpaceDN w:val="0"/>
              <w:adjustRightInd w:val="0"/>
              <w:spacing w:before="2" w:after="0" w:line="276" w:lineRule="exact"/>
              <w:ind w:left="121"/>
              <w:rPr>
                <w:rFonts w:ascii="Arial" w:hAnsi="Arial" w:cs="Arial"/>
                <w:color w:val="000000"/>
                <w:w w:val="105"/>
              </w:rPr>
            </w:pPr>
            <w:r w:rsidRPr="00681A11">
              <w:rPr>
                <w:rFonts w:ascii="Arial" w:hAnsi="Arial" w:cs="Arial"/>
                <w:color w:val="000000"/>
                <w:w w:val="105"/>
              </w:rPr>
              <w:t>-</w:t>
            </w:r>
            <w:r w:rsidRPr="00681A11">
              <w:rPr>
                <w:rFonts w:ascii="Arial" w:hAnsi="Arial" w:cs="Arial"/>
                <w:color w:val="000000"/>
                <w:w w:val="105"/>
              </w:rPr>
              <w:tab/>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methods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and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assumptions</w:t>
            </w:r>
            <w:proofErr w:type="spellEnd"/>
            <w:r w:rsidRPr="00681A11">
              <w:rPr>
                <w:rFonts w:ascii="Arial" w:hAnsi="Arial" w:cs="Arial"/>
                <w:color w:val="000000"/>
                <w:w w:val="105"/>
              </w:rPr>
              <w:t xml:space="preserve"> used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justified</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Uncertainties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affecting</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results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of</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the</w:t>
            </w:r>
            <w:proofErr w:type="spellEnd"/>
            <w:r w:rsidRPr="00681A11">
              <w:rPr>
                <w:rFonts w:ascii="Arial" w:hAnsi="Arial" w:cs="Arial"/>
                <w:color w:val="000000"/>
                <w:w w:val="105"/>
              </w:rPr>
              <w:t xml:space="preserve"> hazard </w:t>
            </w:r>
            <w:proofErr w:type="spellStart"/>
            <w:r w:rsidRPr="00681A11">
              <w:rPr>
                <w:rFonts w:ascii="Arial" w:hAnsi="Arial" w:cs="Arial"/>
                <w:color w:val="000000"/>
                <w:w w:val="105"/>
              </w:rPr>
              <w:t>assessments</w:t>
            </w:r>
            <w:proofErr w:type="spellEnd"/>
            <w:r w:rsidRPr="00681A11">
              <w:rPr>
                <w:rFonts w:ascii="Arial" w:hAnsi="Arial" w:cs="Arial"/>
                <w:color w:val="000000"/>
                <w:w w:val="105"/>
              </w:rPr>
              <w:t xml:space="preserve"> </w:t>
            </w:r>
            <w:proofErr w:type="spellStart"/>
            <w:r w:rsidRPr="00681A11">
              <w:rPr>
                <w:rFonts w:ascii="Arial" w:hAnsi="Arial" w:cs="Arial"/>
                <w:color w:val="000000"/>
                <w:w w:val="105"/>
              </w:rPr>
              <w:t>shall</w:t>
            </w:r>
            <w:proofErr w:type="spellEnd"/>
            <w:r w:rsidRPr="00681A11">
              <w:rPr>
                <w:rFonts w:ascii="Arial" w:hAnsi="Arial" w:cs="Arial"/>
                <w:color w:val="000000"/>
                <w:w w:val="105"/>
              </w:rPr>
              <w:t xml:space="preserve"> be </w:t>
            </w:r>
            <w:proofErr w:type="spellStart"/>
            <w:r w:rsidRPr="00681A11">
              <w:rPr>
                <w:rFonts w:ascii="Arial" w:hAnsi="Arial" w:cs="Arial"/>
                <w:color w:val="000000"/>
                <w:w w:val="105"/>
              </w:rPr>
              <w:t>evaluated</w:t>
            </w:r>
            <w:proofErr w:type="spellEnd"/>
            <w:r w:rsidRPr="00681A11">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w w:val="103"/>
              </w:rPr>
            </w:pPr>
            <w:r w:rsidRPr="00FB4088">
              <w:rPr>
                <w:rFonts w:ascii="Arial" w:hAnsi="Arial" w:cs="Arial"/>
                <w:color w:val="FF0000"/>
              </w:rPr>
              <w:t>T 4,1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after="0" w:line="252" w:lineRule="exact"/>
              <w:ind w:left="109"/>
              <w:rPr>
                <w:rFonts w:ascii="Arial" w:hAnsi="Arial" w:cs="Arial"/>
                <w:color w:val="FF0000"/>
              </w:rPr>
            </w:pPr>
            <w:r w:rsidRPr="00FB4088">
              <w:rPr>
                <w:rFonts w:ascii="Arial" w:hAnsi="Arial" w:cs="Arial"/>
                <w:color w:val="FF0000"/>
              </w:rPr>
              <w:t xml:space="preserve">Design </w:t>
            </w:r>
            <w:proofErr w:type="spellStart"/>
            <w:r w:rsidRPr="00FB4088">
              <w:rPr>
                <w:rFonts w:ascii="Arial" w:hAnsi="Arial" w:cs="Arial"/>
                <w:color w:val="FF0000"/>
              </w:rPr>
              <w:t>basis</w:t>
            </w:r>
            <w:proofErr w:type="spellEnd"/>
            <w:r w:rsidRPr="00FB4088">
              <w:rPr>
                <w:rFonts w:ascii="Arial" w:hAnsi="Arial" w:cs="Arial"/>
                <w:color w:val="FF0000"/>
                <w:spacing w:val="2"/>
              </w:rPr>
              <w:t xml:space="preserve"> </w:t>
            </w:r>
            <w:r w:rsidRPr="00FB4088">
              <w:rPr>
                <w:rFonts w:ascii="Arial" w:hAnsi="Arial" w:cs="Arial"/>
                <w:color w:val="FF0000"/>
              </w:rPr>
              <w:t>events</w:t>
            </w:r>
            <w:r w:rsidRPr="00FB4088">
              <w:rPr>
                <w:rFonts w:ascii="Arial" w:hAnsi="Arial" w:cs="Arial"/>
                <w:color w:val="FF0000"/>
                <w:spacing w:val="2"/>
                <w:vertAlign w:val="superscript"/>
              </w:rPr>
              <w:t>87</w:t>
            </w:r>
            <w:r w:rsidRPr="00FB4088">
              <w:rPr>
                <w:rFonts w:ascii="Arial" w:hAnsi="Arial" w:cs="Arial"/>
                <w:color w:val="FF0000"/>
                <w:spacing w:val="2"/>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defined</w:t>
            </w:r>
            <w:proofErr w:type="spellEnd"/>
            <w:r w:rsidRPr="00FB4088">
              <w:rPr>
                <w:rFonts w:ascii="Arial" w:hAnsi="Arial" w:cs="Arial"/>
                <w:color w:val="FF0000"/>
              </w:rPr>
              <w:t xml:space="preserve"> </w:t>
            </w:r>
            <w:proofErr w:type="spellStart"/>
            <w:r w:rsidRPr="00FB4088">
              <w:rPr>
                <w:rFonts w:ascii="Arial" w:hAnsi="Arial" w:cs="Arial"/>
                <w:color w:val="FF0000"/>
              </w:rPr>
              <w:t>based</w:t>
            </w:r>
            <w:proofErr w:type="spellEnd"/>
            <w:r w:rsidRPr="00FB4088">
              <w:rPr>
                <w:rFonts w:ascii="Arial" w:hAnsi="Arial" w:cs="Arial"/>
                <w:color w:val="FF0000"/>
              </w:rPr>
              <w:t xml:space="preserve"> on </w:t>
            </w:r>
            <w:proofErr w:type="spellStart"/>
            <w:r w:rsidRPr="00FB4088">
              <w:rPr>
                <w:rFonts w:ascii="Arial" w:hAnsi="Arial" w:cs="Arial"/>
                <w:color w:val="FF0000"/>
              </w:rPr>
              <w:t>the</w:t>
            </w:r>
            <w:proofErr w:type="spellEnd"/>
            <w:r w:rsidRPr="00FB4088">
              <w:rPr>
                <w:rFonts w:ascii="Arial" w:hAnsi="Arial" w:cs="Arial"/>
                <w:color w:val="FF0000"/>
              </w:rPr>
              <w:t xml:space="preserve"> site </w:t>
            </w:r>
            <w:proofErr w:type="spellStart"/>
            <w:r w:rsidRPr="00FB4088">
              <w:rPr>
                <w:rFonts w:ascii="Arial" w:hAnsi="Arial" w:cs="Arial"/>
                <w:color w:val="FF0000"/>
              </w:rPr>
              <w:t>specific</w:t>
            </w:r>
            <w:proofErr w:type="spellEnd"/>
            <w:r w:rsidRPr="00FB4088">
              <w:rPr>
                <w:rFonts w:ascii="Arial" w:hAnsi="Arial" w:cs="Arial"/>
                <w:color w:val="FF0000"/>
              </w:rPr>
              <w:t xml:space="preserve"> hazard </w:t>
            </w:r>
            <w:proofErr w:type="spellStart"/>
            <w:r w:rsidRPr="00FB4088">
              <w:rPr>
                <w:rFonts w:ascii="Arial" w:hAnsi="Arial" w:cs="Arial"/>
                <w:color w:val="FF0000"/>
              </w:rPr>
              <w:t>assessment</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240" w:after="0"/>
              <w:ind w:left="108"/>
              <w:rPr>
                <w:rFonts w:ascii="Arial" w:hAnsi="Arial" w:cs="Arial"/>
                <w:color w:val="FF0000"/>
              </w:rPr>
            </w:pPr>
            <w:r w:rsidRPr="00FB4088">
              <w:rPr>
                <w:rFonts w:ascii="Arial" w:hAnsi="Arial" w:cs="Arial"/>
                <w:color w:val="FF0000"/>
                <w:vertAlign w:val="superscript"/>
              </w:rPr>
              <w:t>87</w:t>
            </w:r>
            <w:r w:rsidRPr="00FB4088">
              <w:rPr>
                <w:rFonts w:ascii="Arial" w:hAnsi="Arial" w:cs="Arial"/>
                <w:color w:val="FF0000"/>
              </w:rPr>
              <w:t xml:space="preserve"> </w:t>
            </w:r>
            <w:proofErr w:type="spellStart"/>
            <w:r w:rsidRPr="00FB4088">
              <w:rPr>
                <w:rFonts w:ascii="Arial" w:hAnsi="Arial" w:cs="Arial"/>
                <w:color w:val="FF0000"/>
              </w:rPr>
              <w:t>These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are </w:t>
            </w:r>
            <w:proofErr w:type="spellStart"/>
            <w:r w:rsidRPr="00FB4088">
              <w:rPr>
                <w:rFonts w:ascii="Arial" w:hAnsi="Arial" w:cs="Arial"/>
                <w:color w:val="FF0000"/>
              </w:rPr>
              <w:t>individual</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combinations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causally</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non-</w:t>
            </w:r>
            <w:proofErr w:type="spellStart"/>
            <w:r w:rsidRPr="00FB4088">
              <w:rPr>
                <w:rFonts w:ascii="Arial" w:hAnsi="Arial" w:cs="Arial"/>
                <w:color w:val="FF0000"/>
              </w:rPr>
              <w:t>causally</w:t>
            </w:r>
            <w:proofErr w:type="spellEnd"/>
            <w:r w:rsidRPr="00FB4088">
              <w:rPr>
                <w:rFonts w:ascii="Arial" w:hAnsi="Arial" w:cs="Arial"/>
                <w:color w:val="FF0000"/>
              </w:rPr>
              <w:t xml:space="preserve"> </w:t>
            </w:r>
            <w:proofErr w:type="spellStart"/>
            <w:r w:rsidRPr="00FB4088">
              <w:rPr>
                <w:rFonts w:ascii="Arial" w:hAnsi="Arial" w:cs="Arial"/>
                <w:color w:val="FF0000"/>
              </w:rPr>
              <w:t>linked</w:t>
            </w:r>
            <w:proofErr w:type="spellEnd"/>
            <w:r w:rsidRPr="00FB4088">
              <w:rPr>
                <w:rFonts w:ascii="Arial" w:hAnsi="Arial" w:cs="Arial"/>
                <w:color w:val="FF0000"/>
              </w:rPr>
              <w:t xml:space="preserve">).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design </w:t>
            </w:r>
            <w:proofErr w:type="spellStart"/>
            <w:r w:rsidRPr="00FB4088">
              <w:rPr>
                <w:rFonts w:ascii="Arial" w:hAnsi="Arial" w:cs="Arial"/>
                <w:color w:val="FF0000"/>
                <w:w w:val="104"/>
              </w:rPr>
              <w:t>basis</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may</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either</w:t>
            </w:r>
            <w:proofErr w:type="spellEnd"/>
            <w:r w:rsidRPr="00FB4088">
              <w:rPr>
                <w:rFonts w:ascii="Arial" w:hAnsi="Arial" w:cs="Arial"/>
                <w:color w:val="FF0000"/>
                <w:w w:val="104"/>
              </w:rPr>
              <w:t xml:space="preserve"> be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original design </w:t>
            </w:r>
            <w:proofErr w:type="spellStart"/>
            <w:r w:rsidRPr="00FB4088">
              <w:rPr>
                <w:rFonts w:ascii="Arial" w:hAnsi="Arial" w:cs="Arial"/>
                <w:color w:val="FF0000"/>
                <w:w w:val="104"/>
              </w:rPr>
              <w:t>basis</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of</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the</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plant</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when</w:t>
            </w:r>
            <w:proofErr w:type="spellEnd"/>
            <w:r w:rsidRPr="00FB4088">
              <w:rPr>
                <w:rFonts w:ascii="Arial" w:hAnsi="Arial" w:cs="Arial"/>
                <w:color w:val="FF0000"/>
                <w:w w:val="104"/>
              </w:rPr>
              <w:t xml:space="preserve"> it </w:t>
            </w:r>
            <w:proofErr w:type="spellStart"/>
            <w:r w:rsidRPr="00FB4088">
              <w:rPr>
                <w:rFonts w:ascii="Arial" w:hAnsi="Arial" w:cs="Arial"/>
                <w:color w:val="FF0000"/>
                <w:w w:val="104"/>
              </w:rPr>
              <w:t>was</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commissioned</w:t>
            </w:r>
            <w:proofErr w:type="spellEnd"/>
            <w:r w:rsidRPr="00FB4088">
              <w:rPr>
                <w:rFonts w:ascii="Arial" w:hAnsi="Arial" w:cs="Arial"/>
                <w:color w:val="FF0000"/>
                <w:w w:val="104"/>
              </w:rPr>
              <w:t xml:space="preserve">) </w:t>
            </w:r>
            <w:proofErr w:type="spellStart"/>
            <w:r w:rsidRPr="00FB4088">
              <w:rPr>
                <w:rFonts w:ascii="Arial" w:hAnsi="Arial" w:cs="Arial"/>
                <w:color w:val="FF0000"/>
                <w:w w:val="104"/>
              </w:rPr>
              <w:t>or</w:t>
            </w:r>
            <w:proofErr w:type="spellEnd"/>
            <w:r w:rsidRPr="00FB4088">
              <w:rPr>
                <w:rFonts w:ascii="Arial" w:hAnsi="Arial" w:cs="Arial"/>
                <w:color w:val="FF0000"/>
                <w:w w:val="104"/>
              </w:rPr>
              <w:t xml:space="preserve"> a </w:t>
            </w:r>
            <w:proofErr w:type="spellStart"/>
            <w:r w:rsidRPr="00FB4088">
              <w:rPr>
                <w:rFonts w:ascii="Arial" w:hAnsi="Arial" w:cs="Arial"/>
                <w:color w:val="FF0000"/>
                <w:w w:val="104"/>
              </w:rPr>
              <w:t>reviewed</w:t>
            </w:r>
            <w:proofErr w:type="spellEnd"/>
            <w:r w:rsidRPr="00FB4088">
              <w:rPr>
                <w:rFonts w:ascii="Arial" w:hAnsi="Arial" w:cs="Arial"/>
                <w:color w:val="FF0000"/>
                <w:w w:val="104"/>
              </w:rPr>
              <w:t xml:space="preserve"> </w:t>
            </w:r>
            <w:r w:rsidRPr="00FB4088">
              <w:rPr>
                <w:rFonts w:ascii="Arial" w:hAnsi="Arial" w:cs="Arial"/>
                <w:color w:val="FF0000"/>
              </w:rPr>
              <w:t xml:space="preserve">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example</w:t>
            </w:r>
            <w:proofErr w:type="spellEnd"/>
            <w:r w:rsidRPr="00FB4088">
              <w:rPr>
                <w:rFonts w:ascii="Arial" w:hAnsi="Arial" w:cs="Arial"/>
                <w:color w:val="FF0000"/>
              </w:rPr>
              <w:t xml:space="preserve"> </w:t>
            </w:r>
            <w:proofErr w:type="spellStart"/>
            <w:r w:rsidRPr="00FB4088">
              <w:rPr>
                <w:rFonts w:ascii="Arial" w:hAnsi="Arial" w:cs="Arial"/>
                <w:color w:val="FF0000"/>
              </w:rPr>
              <w:t>following</w:t>
            </w:r>
            <w:proofErr w:type="spellEnd"/>
            <w:r w:rsidRPr="00FB4088">
              <w:rPr>
                <w:rFonts w:ascii="Arial" w:hAnsi="Arial" w:cs="Arial"/>
                <w:color w:val="FF0000"/>
              </w:rPr>
              <w:t xml:space="preserve"> a PSR.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JV5 P1/5.4/1</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1.</w:t>
            </w:r>
            <w:r w:rsidRPr="00EB606F">
              <w:rPr>
                <w:rFonts w:ascii="Arial" w:hAnsi="Arial" w:cs="Arial"/>
                <w:color w:val="000000"/>
                <w:w w:val="105"/>
              </w:rPr>
              <w:tab/>
              <w:t>Projektne dogodke je treba določiti na podlagi ocene nevarnosti, ki so značilne za to lokacijo. Ti projektni dogodki so posamezne naravne nevarnosti ali njihove kombinacije. Projektni dogodek je lahko izvirni projektni dogodek elektrarne iz časa njene izgradnje ali pa dopolnjeni projektni dogodek, npr. po občasnem varnostnem pregledu.</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22DDC" w:rsidP="00D54293">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1.</w:t>
            </w:r>
            <w:r w:rsidRPr="00222DDC">
              <w:rPr>
                <w:rFonts w:ascii="Arial" w:hAnsi="Arial" w:cs="Arial"/>
                <w:color w:val="000000"/>
                <w:w w:val="105"/>
              </w:rPr>
              <w:tab/>
              <w:t xml:space="preserve">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defined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based</w:t>
            </w:r>
            <w:proofErr w:type="spellEnd"/>
            <w:r w:rsidRPr="00222DDC">
              <w:rPr>
                <w:rFonts w:ascii="Arial" w:hAnsi="Arial" w:cs="Arial"/>
                <w:color w:val="000000"/>
                <w:w w:val="105"/>
              </w:rPr>
              <w:t xml:space="preserve"> on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site </w:t>
            </w:r>
            <w:proofErr w:type="spellStart"/>
            <w:r w:rsidRPr="00222DDC">
              <w:rPr>
                <w:rFonts w:ascii="Arial" w:hAnsi="Arial" w:cs="Arial"/>
                <w:color w:val="000000"/>
                <w:w w:val="105"/>
              </w:rPr>
              <w:t>specific</w:t>
            </w:r>
            <w:proofErr w:type="spellEnd"/>
            <w:r w:rsidRPr="00222DDC">
              <w:rPr>
                <w:rFonts w:ascii="Arial" w:hAnsi="Arial" w:cs="Arial"/>
                <w:color w:val="000000"/>
                <w:w w:val="105"/>
              </w:rPr>
              <w:t xml:space="preserve"> hazard </w:t>
            </w:r>
            <w:proofErr w:type="spellStart"/>
            <w:r w:rsidRPr="00222DDC">
              <w:rPr>
                <w:rFonts w:ascii="Arial" w:hAnsi="Arial" w:cs="Arial"/>
                <w:color w:val="000000"/>
                <w:w w:val="105"/>
              </w:rPr>
              <w:t>assessment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These</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events</w:t>
            </w:r>
            <w:proofErr w:type="spellEnd"/>
            <w:r w:rsidRPr="00222DDC">
              <w:rPr>
                <w:rFonts w:ascii="Arial" w:hAnsi="Arial" w:cs="Arial"/>
                <w:color w:val="000000"/>
                <w:w w:val="105"/>
              </w:rPr>
              <w:t xml:space="preserve"> are </w:t>
            </w:r>
            <w:proofErr w:type="spellStart"/>
            <w:r w:rsidRPr="00222DDC">
              <w:rPr>
                <w:rFonts w:ascii="Arial" w:hAnsi="Arial" w:cs="Arial"/>
                <w:color w:val="000000"/>
                <w:w w:val="105"/>
              </w:rPr>
              <w:t>individual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natural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hazards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combinations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hazards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may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either</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original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plant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when</w:t>
            </w:r>
            <w:proofErr w:type="spellEnd"/>
            <w:r w:rsidRPr="00222DDC">
              <w:rPr>
                <w:rFonts w:ascii="Arial" w:hAnsi="Arial" w:cs="Arial"/>
                <w:color w:val="000000"/>
                <w:w w:val="105"/>
              </w:rPr>
              <w:t xml:space="preserve"> it </w:t>
            </w:r>
            <w:proofErr w:type="spellStart"/>
            <w:r w:rsidRPr="00222DDC">
              <w:rPr>
                <w:rFonts w:ascii="Arial" w:hAnsi="Arial" w:cs="Arial"/>
                <w:color w:val="000000"/>
                <w:w w:val="105"/>
              </w:rPr>
              <w:t>was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commissioned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or</w:t>
            </w:r>
            <w:proofErr w:type="spellEnd"/>
            <w:r w:rsidRPr="00222DDC">
              <w:rPr>
                <w:rFonts w:ascii="Arial" w:hAnsi="Arial" w:cs="Arial"/>
                <w:color w:val="000000"/>
                <w:w w:val="105"/>
              </w:rPr>
              <w:t xml:space="preserve"> a </w:t>
            </w:r>
            <w:proofErr w:type="spellStart"/>
            <w:r w:rsidRPr="00222DDC">
              <w:rPr>
                <w:rFonts w:ascii="Arial" w:hAnsi="Arial" w:cs="Arial"/>
                <w:color w:val="000000"/>
                <w:w w:val="105"/>
              </w:rPr>
              <w:t>reviewed</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for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example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following</w:t>
            </w:r>
            <w:proofErr w:type="spellEnd"/>
            <w:r w:rsidRPr="00222DDC">
              <w:rPr>
                <w:rFonts w:ascii="Arial" w:hAnsi="Arial" w:cs="Arial"/>
                <w:color w:val="000000"/>
                <w:w w:val="105"/>
              </w:rPr>
              <w:t xml:space="preserve"> a </w:t>
            </w:r>
            <w:proofErr w:type="spellStart"/>
            <w:r w:rsidRPr="00222DDC">
              <w:rPr>
                <w:rFonts w:ascii="Arial" w:hAnsi="Arial" w:cs="Arial"/>
                <w:color w:val="000000"/>
                <w:w w:val="105"/>
              </w:rPr>
              <w:t>periodic</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safety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review</w:t>
            </w:r>
            <w:proofErr w:type="spellEnd"/>
            <w:r w:rsidRPr="00222DDC">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w w:val="103"/>
              </w:rPr>
            </w:pPr>
            <w:r w:rsidRPr="00FB4088">
              <w:rPr>
                <w:rFonts w:ascii="Arial" w:hAnsi="Arial" w:cs="Arial"/>
                <w:color w:val="FF0000"/>
              </w:rPr>
              <w:t>T 4.2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exceedance</w:t>
            </w:r>
            <w:proofErr w:type="spellEnd"/>
            <w:r w:rsidRPr="00FB4088">
              <w:rPr>
                <w:rFonts w:ascii="Arial" w:hAnsi="Arial" w:cs="Arial"/>
                <w:color w:val="FF0000"/>
              </w:rPr>
              <w:t xml:space="preserve"> </w:t>
            </w:r>
            <w:proofErr w:type="spellStart"/>
            <w:r w:rsidRPr="00FB4088">
              <w:rPr>
                <w:rFonts w:ascii="Arial" w:hAnsi="Arial" w:cs="Arial"/>
                <w:color w:val="FF0000"/>
              </w:rPr>
              <w:t>frequencies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design </w:t>
            </w:r>
            <w:proofErr w:type="spellStart"/>
            <w:r w:rsidRPr="00FB4088">
              <w:rPr>
                <w:rFonts w:ascii="Arial" w:hAnsi="Arial" w:cs="Arial"/>
                <w:color w:val="FF0000"/>
              </w:rPr>
              <w:lastRenderedPageBreak/>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low</w:t>
            </w:r>
            <w:proofErr w:type="spellEnd"/>
            <w:r w:rsidRPr="00FB4088">
              <w:rPr>
                <w:rFonts w:ascii="Arial" w:hAnsi="Arial" w:cs="Arial"/>
                <w:color w:val="FF0000"/>
              </w:rPr>
              <w:t xml:space="preserve"> </w:t>
            </w:r>
            <w:proofErr w:type="spellStart"/>
            <w:r w:rsidRPr="00FB4088">
              <w:rPr>
                <w:rFonts w:ascii="Arial" w:hAnsi="Arial" w:cs="Arial"/>
                <w:color w:val="FF0000"/>
              </w:rPr>
              <w:t>enough</w:t>
            </w:r>
            <w:proofErr w:type="spellEnd"/>
            <w:r w:rsidRPr="00FB4088">
              <w:rPr>
                <w:rFonts w:ascii="Arial" w:hAnsi="Arial" w:cs="Arial"/>
                <w:color w:val="FF0000"/>
              </w:rPr>
              <w:t xml:space="preserve"> to </w:t>
            </w:r>
            <w:proofErr w:type="spellStart"/>
            <w:r w:rsidRPr="00FB4088">
              <w:rPr>
                <w:rFonts w:ascii="Arial" w:hAnsi="Arial" w:cs="Arial"/>
                <w:color w:val="FF0000"/>
              </w:rPr>
              <w:t>ensure</w:t>
            </w:r>
            <w:proofErr w:type="spellEnd"/>
            <w:r w:rsidRPr="00FB4088">
              <w:rPr>
                <w:rFonts w:ascii="Arial" w:hAnsi="Arial" w:cs="Arial"/>
                <w:color w:val="FF0000"/>
              </w:rPr>
              <w:t xml:space="preserve"> a </w:t>
            </w:r>
            <w:proofErr w:type="spellStart"/>
            <w:r w:rsidRPr="00FB4088">
              <w:rPr>
                <w:rFonts w:ascii="Arial" w:hAnsi="Arial" w:cs="Arial"/>
                <w:color w:val="FF0000"/>
              </w:rPr>
              <w:t>high</w:t>
            </w:r>
            <w:proofErr w:type="spellEnd"/>
            <w:r w:rsidRPr="00FB4088">
              <w:rPr>
                <w:rFonts w:ascii="Arial" w:hAnsi="Arial" w:cs="Arial"/>
                <w:color w:val="FF0000"/>
              </w:rPr>
              <w:t xml:space="preserve"> </w:t>
            </w:r>
            <w:proofErr w:type="spellStart"/>
            <w:r w:rsidRPr="00FB4088">
              <w:rPr>
                <w:rFonts w:ascii="Arial" w:hAnsi="Arial" w:cs="Arial"/>
                <w:color w:val="FF0000"/>
              </w:rPr>
              <w:t>degree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respect</w:t>
            </w:r>
            <w:proofErr w:type="spellEnd"/>
            <w:r w:rsidRPr="00FB4088">
              <w:rPr>
                <w:rFonts w:ascii="Arial" w:hAnsi="Arial" w:cs="Arial"/>
                <w:color w:val="FF0000"/>
              </w:rPr>
              <w:t xml:space="preserve"> to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A </w:t>
            </w:r>
            <w:proofErr w:type="spellStart"/>
            <w:r w:rsidRPr="00FB4088">
              <w:rPr>
                <w:rFonts w:ascii="Arial" w:hAnsi="Arial" w:cs="Arial"/>
                <w:color w:val="FF0000"/>
              </w:rPr>
              <w:t>common</w:t>
            </w:r>
            <w:proofErr w:type="spellEnd"/>
            <w:r w:rsidRPr="00FB4088">
              <w:rPr>
                <w:rFonts w:ascii="Arial" w:hAnsi="Arial" w:cs="Arial"/>
                <w:color w:val="FF0000"/>
              </w:rPr>
              <w:t xml:space="preserve"> </w:t>
            </w:r>
            <w:proofErr w:type="spellStart"/>
            <w:r w:rsidRPr="00FB4088">
              <w:rPr>
                <w:rFonts w:ascii="Arial" w:hAnsi="Arial" w:cs="Arial"/>
                <w:color w:val="FF0000"/>
              </w:rPr>
              <w:t>target</w:t>
            </w:r>
            <w:proofErr w:type="spellEnd"/>
            <w:r w:rsidRPr="00FB4088">
              <w:rPr>
                <w:rFonts w:ascii="Arial" w:hAnsi="Arial" w:cs="Arial"/>
                <w:color w:val="FF0000"/>
              </w:rPr>
              <w:t xml:space="preserve"> </w:t>
            </w:r>
            <w:proofErr w:type="spellStart"/>
            <w:r w:rsidRPr="00FB4088">
              <w:rPr>
                <w:rFonts w:ascii="Arial" w:hAnsi="Arial" w:cs="Arial"/>
                <w:color w:val="FF0000"/>
              </w:rPr>
              <w:t>value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frequency</w:t>
            </w:r>
            <w:proofErr w:type="spellEnd"/>
            <w:r w:rsidRPr="00FB4088">
              <w:rPr>
                <w:rFonts w:ascii="Arial" w:hAnsi="Arial" w:cs="Arial"/>
                <w:color w:val="FF0000"/>
              </w:rPr>
              <w:t xml:space="preserve">, not </w:t>
            </w:r>
            <w:proofErr w:type="spellStart"/>
            <w:r w:rsidRPr="00FB4088">
              <w:rPr>
                <w:rFonts w:ascii="Arial" w:hAnsi="Arial" w:cs="Arial"/>
                <w:color w:val="FF0000"/>
              </w:rPr>
              <w:t>higher</w:t>
            </w:r>
            <w:proofErr w:type="spellEnd"/>
            <w:r w:rsidRPr="00FB4088">
              <w:rPr>
                <w:rFonts w:ascii="Arial" w:hAnsi="Arial" w:cs="Arial"/>
                <w:color w:val="FF0000"/>
              </w:rPr>
              <w:t xml:space="preserve"> </w:t>
            </w:r>
            <w:proofErr w:type="spellStart"/>
            <w:r w:rsidRPr="00FB4088">
              <w:rPr>
                <w:rFonts w:ascii="Arial" w:hAnsi="Arial" w:cs="Arial"/>
                <w:color w:val="FF0000"/>
              </w:rPr>
              <w:t>than</w:t>
            </w:r>
            <w:proofErr w:type="spellEnd"/>
            <w:r w:rsidRPr="00FB4088">
              <w:rPr>
                <w:rFonts w:ascii="Arial" w:hAnsi="Arial" w:cs="Arial"/>
                <w:color w:val="FF0000"/>
              </w:rPr>
              <w:t xml:space="preserve"> 10</w:t>
            </w:r>
            <w:r w:rsidRPr="00FB4088">
              <w:rPr>
                <w:rFonts w:ascii="Arial" w:hAnsi="Arial" w:cs="Arial"/>
                <w:color w:val="FF0000"/>
                <w:vertAlign w:val="superscript"/>
              </w:rPr>
              <w:t xml:space="preserve">-4 </w:t>
            </w:r>
            <w:r w:rsidRPr="00FB4088">
              <w:rPr>
                <w:rFonts w:ascii="Arial" w:hAnsi="Arial" w:cs="Arial"/>
                <w:color w:val="FF0000"/>
              </w:rPr>
              <w:t xml:space="preserve">per </w:t>
            </w:r>
            <w:proofErr w:type="spellStart"/>
            <w:r w:rsidRPr="00FB4088">
              <w:rPr>
                <w:rFonts w:ascii="Arial" w:hAnsi="Arial" w:cs="Arial"/>
                <w:color w:val="FF0000"/>
              </w:rPr>
              <w:t>annum</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used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each</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it is not </w:t>
            </w:r>
            <w:proofErr w:type="spellStart"/>
            <w:r w:rsidRPr="00FB4088">
              <w:rPr>
                <w:rFonts w:ascii="Arial" w:hAnsi="Arial" w:cs="Arial"/>
                <w:color w:val="FF0000"/>
              </w:rPr>
              <w:t>possible</w:t>
            </w:r>
            <w:proofErr w:type="spellEnd"/>
            <w:r w:rsidRPr="00FB4088">
              <w:rPr>
                <w:rFonts w:ascii="Arial" w:hAnsi="Arial" w:cs="Arial"/>
                <w:color w:val="FF0000"/>
              </w:rPr>
              <w:t xml:space="preserve"> to </w:t>
            </w:r>
            <w:proofErr w:type="spellStart"/>
            <w:r w:rsidRPr="00FB4088">
              <w:rPr>
                <w:rFonts w:ascii="Arial" w:hAnsi="Arial" w:cs="Arial"/>
                <w:color w:val="FF0000"/>
              </w:rPr>
              <w:t>calculate</w:t>
            </w:r>
            <w:proofErr w:type="spellEnd"/>
            <w:r w:rsidRPr="00FB4088">
              <w:rPr>
                <w:rFonts w:ascii="Arial" w:hAnsi="Arial" w:cs="Arial"/>
                <w:color w:val="FF0000"/>
              </w:rPr>
              <w:t xml:space="preserve"> </w:t>
            </w:r>
            <w:proofErr w:type="spellStart"/>
            <w:r w:rsidRPr="00FB4088">
              <w:rPr>
                <w:rFonts w:ascii="Arial" w:hAnsi="Arial" w:cs="Arial"/>
                <w:color w:val="FF0000"/>
              </w:rPr>
              <w:t>these</w:t>
            </w:r>
            <w:proofErr w:type="spellEnd"/>
            <w:r w:rsidRPr="00FB4088">
              <w:rPr>
                <w:rFonts w:ascii="Arial" w:hAnsi="Arial" w:cs="Arial"/>
                <w:color w:val="FF0000"/>
              </w:rPr>
              <w:t xml:space="preserve"> </w:t>
            </w:r>
            <w:proofErr w:type="spellStart"/>
            <w:r w:rsidRPr="00FB4088">
              <w:rPr>
                <w:rFonts w:ascii="Arial" w:hAnsi="Arial" w:cs="Arial"/>
                <w:color w:val="FF0000"/>
              </w:rPr>
              <w:t>probabilities</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acceptable</w:t>
            </w:r>
            <w:proofErr w:type="spellEnd"/>
            <w:r w:rsidRPr="00FB4088">
              <w:rPr>
                <w:rFonts w:ascii="Arial" w:hAnsi="Arial" w:cs="Arial"/>
                <w:color w:val="FF0000"/>
              </w:rPr>
              <w:t xml:space="preserve"> </w:t>
            </w:r>
            <w:proofErr w:type="spellStart"/>
            <w:r w:rsidRPr="00FB4088">
              <w:rPr>
                <w:rFonts w:ascii="Arial" w:hAnsi="Arial" w:cs="Arial"/>
                <w:color w:val="FF0000"/>
              </w:rPr>
              <w:t>degree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certainty</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chosen</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justified</w:t>
            </w:r>
            <w:proofErr w:type="spellEnd"/>
            <w:r w:rsidRPr="00FB4088">
              <w:rPr>
                <w:rFonts w:ascii="Arial" w:hAnsi="Arial" w:cs="Arial"/>
                <w:color w:val="FF0000"/>
              </w:rPr>
              <w:t xml:space="preserve"> to </w:t>
            </w:r>
            <w:proofErr w:type="spellStart"/>
            <w:r w:rsidRPr="00FB4088">
              <w:rPr>
                <w:rFonts w:ascii="Arial" w:hAnsi="Arial" w:cs="Arial"/>
                <w:color w:val="FF0000"/>
              </w:rPr>
              <w:t>reach</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equivalent</w:t>
            </w:r>
            <w:proofErr w:type="spellEnd"/>
            <w:r w:rsidRPr="00FB4088">
              <w:rPr>
                <w:rFonts w:ascii="Arial" w:hAnsi="Arial" w:cs="Arial"/>
                <w:color w:val="FF0000"/>
              </w:rPr>
              <w:t xml:space="preserve"> </w:t>
            </w:r>
            <w:proofErr w:type="spellStart"/>
            <w:r w:rsidRPr="00FB4088">
              <w:rPr>
                <w:rFonts w:ascii="Arial" w:hAnsi="Arial" w:cs="Arial"/>
                <w:color w:val="FF0000"/>
              </w:rPr>
              <w:t>level</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specific</w:t>
            </w:r>
            <w:proofErr w:type="spellEnd"/>
            <w:r w:rsidRPr="00FB4088">
              <w:rPr>
                <w:rFonts w:ascii="Arial" w:hAnsi="Arial" w:cs="Arial"/>
                <w:color w:val="FF0000"/>
              </w:rPr>
              <w:t xml:space="preserve"> </w:t>
            </w:r>
            <w:proofErr w:type="spellStart"/>
            <w:r w:rsidRPr="00FB4088">
              <w:rPr>
                <w:rFonts w:ascii="Arial" w:hAnsi="Arial" w:cs="Arial"/>
                <w:color w:val="FF0000"/>
              </w:rPr>
              <w:t>case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seismic</w:t>
            </w:r>
            <w:proofErr w:type="spellEnd"/>
            <w:r w:rsidRPr="00FB4088">
              <w:rPr>
                <w:rFonts w:ascii="Arial" w:hAnsi="Arial" w:cs="Arial"/>
                <w:color w:val="FF0000"/>
              </w:rPr>
              <w:t xml:space="preserve"> </w:t>
            </w:r>
            <w:proofErr w:type="spellStart"/>
            <w:r w:rsidRPr="00FB4088">
              <w:rPr>
                <w:rFonts w:ascii="Arial" w:hAnsi="Arial" w:cs="Arial"/>
                <w:color w:val="FF0000"/>
              </w:rPr>
              <w:t>loading</w:t>
            </w:r>
            <w:proofErr w:type="spellEnd"/>
            <w:r w:rsidRPr="00FB4088">
              <w:rPr>
                <w:rFonts w:ascii="Arial" w:hAnsi="Arial" w:cs="Arial"/>
                <w:color w:val="FF0000"/>
              </w:rPr>
              <w:t xml:space="preserve">, as a minimum, a horizontal </w:t>
            </w:r>
            <w:proofErr w:type="spellStart"/>
            <w:r w:rsidRPr="00FB4088">
              <w:rPr>
                <w:rFonts w:ascii="Arial" w:hAnsi="Arial" w:cs="Arial"/>
                <w:color w:val="FF0000"/>
              </w:rPr>
              <w:t>peak</w:t>
            </w:r>
            <w:proofErr w:type="spellEnd"/>
            <w:r w:rsidRPr="00FB4088">
              <w:rPr>
                <w:rFonts w:ascii="Arial" w:hAnsi="Arial" w:cs="Arial"/>
                <w:color w:val="FF0000"/>
              </w:rPr>
              <w:t xml:space="preserve"> </w:t>
            </w:r>
            <w:proofErr w:type="spellStart"/>
            <w:r w:rsidRPr="00FB4088">
              <w:rPr>
                <w:rFonts w:ascii="Arial" w:hAnsi="Arial" w:cs="Arial"/>
                <w:color w:val="FF0000"/>
              </w:rPr>
              <w:t>ground</w:t>
            </w:r>
            <w:proofErr w:type="spellEnd"/>
            <w:r w:rsidRPr="00FB4088">
              <w:rPr>
                <w:rFonts w:ascii="Arial" w:hAnsi="Arial" w:cs="Arial"/>
                <w:color w:val="FF0000"/>
              </w:rPr>
              <w:t xml:space="preserve"> </w:t>
            </w:r>
            <w:proofErr w:type="spellStart"/>
            <w:r w:rsidRPr="00FB4088">
              <w:rPr>
                <w:rFonts w:ascii="Arial" w:hAnsi="Arial" w:cs="Arial"/>
                <w:color w:val="FF0000"/>
              </w:rPr>
              <w:t>acceleration</w:t>
            </w:r>
            <w:proofErr w:type="spellEnd"/>
            <w:r w:rsidRPr="00FB4088">
              <w:rPr>
                <w:rFonts w:ascii="Arial" w:hAnsi="Arial" w:cs="Arial"/>
                <w:color w:val="FF0000"/>
              </w:rPr>
              <w:t xml:space="preserve"> </w:t>
            </w:r>
            <w:proofErr w:type="spellStart"/>
            <w:r w:rsidRPr="00FB4088">
              <w:rPr>
                <w:rFonts w:ascii="Arial" w:hAnsi="Arial" w:cs="Arial"/>
                <w:color w:val="FF0000"/>
              </w:rPr>
              <w:t>value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0.1g (</w:t>
            </w:r>
            <w:proofErr w:type="spellStart"/>
            <w:r w:rsidRPr="00FB4088">
              <w:rPr>
                <w:rFonts w:ascii="Arial" w:hAnsi="Arial" w:cs="Arial"/>
                <w:color w:val="FF0000"/>
              </w:rPr>
              <w:t>where</w:t>
            </w:r>
            <w:proofErr w:type="spellEnd"/>
            <w:r w:rsidRPr="00FB4088">
              <w:rPr>
                <w:rFonts w:ascii="Arial" w:hAnsi="Arial" w:cs="Arial"/>
                <w:color w:val="FF0000"/>
              </w:rPr>
              <w:t xml:space="preserve"> ‘g’ is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acceleration</w:t>
            </w:r>
            <w:proofErr w:type="spellEnd"/>
            <w:r w:rsidRPr="00FB4088">
              <w:rPr>
                <w:rFonts w:ascii="Arial" w:hAnsi="Arial" w:cs="Arial"/>
                <w:color w:val="FF0000"/>
              </w:rPr>
              <w:t xml:space="preserve"> </w:t>
            </w:r>
            <w:proofErr w:type="spellStart"/>
            <w:r w:rsidRPr="00FB4088">
              <w:rPr>
                <w:rFonts w:ascii="Arial" w:hAnsi="Arial" w:cs="Arial"/>
                <w:color w:val="FF0000"/>
              </w:rPr>
              <w:t>due</w:t>
            </w:r>
            <w:proofErr w:type="spellEnd"/>
            <w:r w:rsidRPr="00FB4088">
              <w:rPr>
                <w:rFonts w:ascii="Arial" w:hAnsi="Arial" w:cs="Arial"/>
                <w:color w:val="FF0000"/>
              </w:rPr>
              <w:t xml:space="preserve"> to </w:t>
            </w:r>
            <w:proofErr w:type="spellStart"/>
            <w:r w:rsidRPr="00FB4088">
              <w:rPr>
                <w:rFonts w:ascii="Arial" w:hAnsi="Arial" w:cs="Arial"/>
                <w:color w:val="FF0000"/>
              </w:rPr>
              <w:t>gravity</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applied</w:t>
            </w:r>
            <w:proofErr w:type="spellEnd"/>
            <w:r w:rsidRPr="00FB4088">
              <w:rPr>
                <w:rFonts w:ascii="Arial" w:hAnsi="Arial" w:cs="Arial"/>
                <w:color w:val="FF0000"/>
              </w:rPr>
              <w:t xml:space="preserve">, </w:t>
            </w:r>
            <w:proofErr w:type="spellStart"/>
            <w:r w:rsidRPr="00FB4088">
              <w:rPr>
                <w:rFonts w:ascii="Arial" w:hAnsi="Arial" w:cs="Arial"/>
                <w:color w:val="FF0000"/>
              </w:rPr>
              <w:t>even</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its</w:t>
            </w:r>
            <w:proofErr w:type="spellEnd"/>
            <w:r w:rsidRPr="00FB4088">
              <w:rPr>
                <w:rFonts w:ascii="Arial" w:hAnsi="Arial" w:cs="Arial"/>
                <w:color w:val="FF0000"/>
              </w:rPr>
              <w:t xml:space="preserve"> </w:t>
            </w:r>
            <w:proofErr w:type="spellStart"/>
            <w:r w:rsidRPr="00FB4088">
              <w:rPr>
                <w:rFonts w:ascii="Arial" w:hAnsi="Arial" w:cs="Arial"/>
                <w:color w:val="FF0000"/>
              </w:rPr>
              <w:t>exceedance</w:t>
            </w:r>
            <w:proofErr w:type="spellEnd"/>
            <w:r w:rsidRPr="00FB4088">
              <w:rPr>
                <w:rFonts w:ascii="Arial" w:hAnsi="Arial" w:cs="Arial"/>
                <w:color w:val="FF0000"/>
              </w:rPr>
              <w:t xml:space="preserve"> </w:t>
            </w:r>
            <w:proofErr w:type="spellStart"/>
            <w:r w:rsidRPr="00FB4088">
              <w:rPr>
                <w:rFonts w:ascii="Arial" w:hAnsi="Arial" w:cs="Arial"/>
                <w:color w:val="FF0000"/>
              </w:rPr>
              <w:t>frequency</w:t>
            </w:r>
            <w:proofErr w:type="spellEnd"/>
            <w:r w:rsidRPr="00FB4088">
              <w:rPr>
                <w:rFonts w:ascii="Arial" w:hAnsi="Arial" w:cs="Arial"/>
                <w:color w:val="FF0000"/>
              </w:rPr>
              <w:t xml:space="preserve"> </w:t>
            </w:r>
            <w:proofErr w:type="spellStart"/>
            <w:r w:rsidRPr="00FB4088">
              <w:rPr>
                <w:rFonts w:ascii="Arial" w:hAnsi="Arial" w:cs="Arial"/>
                <w:color w:val="FF0000"/>
              </w:rPr>
              <w:t>would</w:t>
            </w:r>
            <w:proofErr w:type="spellEnd"/>
            <w:r w:rsidRPr="00FB4088">
              <w:rPr>
                <w:rFonts w:ascii="Arial" w:hAnsi="Arial" w:cs="Arial"/>
                <w:color w:val="FF0000"/>
              </w:rPr>
              <w:t xml:space="preserve"> be </w:t>
            </w:r>
            <w:proofErr w:type="spellStart"/>
            <w:r w:rsidRPr="00FB4088">
              <w:rPr>
                <w:rFonts w:ascii="Arial" w:hAnsi="Arial" w:cs="Arial"/>
                <w:color w:val="FF0000"/>
              </w:rPr>
              <w:t>below</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common</w:t>
            </w:r>
            <w:proofErr w:type="spellEnd"/>
            <w:r w:rsidRPr="00FB4088">
              <w:rPr>
                <w:rFonts w:ascii="Arial" w:hAnsi="Arial" w:cs="Arial"/>
                <w:color w:val="FF0000"/>
              </w:rPr>
              <w:t xml:space="preserve"> </w:t>
            </w:r>
            <w:proofErr w:type="spellStart"/>
            <w:r w:rsidRPr="00FB4088">
              <w:rPr>
                <w:rFonts w:ascii="Arial" w:hAnsi="Arial" w:cs="Arial"/>
                <w:color w:val="FF0000"/>
              </w:rPr>
              <w:t>target</w:t>
            </w:r>
            <w:proofErr w:type="spellEnd"/>
            <w:r w:rsidRPr="00FB4088">
              <w:rPr>
                <w:rFonts w:ascii="Arial" w:hAnsi="Arial" w:cs="Arial"/>
                <w:color w:val="FF0000"/>
              </w:rPr>
              <w:t xml:space="preserve"> </w:t>
            </w:r>
            <w:proofErr w:type="spellStart"/>
            <w:r w:rsidRPr="00FB4088">
              <w:rPr>
                <w:rFonts w:ascii="Arial" w:hAnsi="Arial" w:cs="Arial"/>
                <w:color w:val="FF0000"/>
              </w:rPr>
              <w:t>value</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lastRenderedPageBreak/>
              <w:t xml:space="preserve">JV5 </w:t>
            </w:r>
            <w:r w:rsidRPr="00FB4088">
              <w:rPr>
                <w:rFonts w:ascii="Arial" w:hAnsi="Arial" w:cs="Arial"/>
                <w:color w:val="000000"/>
                <w:w w:val="103"/>
              </w:rPr>
              <w:lastRenderedPageBreak/>
              <w:t>P1/5.4/2</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lastRenderedPageBreak/>
              <w:t>2.</w:t>
            </w:r>
            <w:r w:rsidRPr="00EB606F">
              <w:rPr>
                <w:rFonts w:ascii="Arial" w:hAnsi="Arial" w:cs="Arial"/>
                <w:color w:val="000000"/>
                <w:w w:val="105"/>
              </w:rPr>
              <w:tab/>
              <w:t xml:space="preserve">Pogostosti preseganja projektnih dogodkov </w:t>
            </w:r>
            <w:r w:rsidRPr="00EB606F">
              <w:rPr>
                <w:rFonts w:ascii="Arial" w:hAnsi="Arial" w:cs="Arial"/>
                <w:color w:val="000000"/>
                <w:w w:val="105"/>
              </w:rPr>
              <w:lastRenderedPageBreak/>
              <w:t xml:space="preserve">morajo biti dovolj nizke, da je zagotovljena visoka stopnja zaščite pred naravnimi nevarnostmi. Pogostost preseganja posameznega projektnega dogodka mora biti manj kot 10-4 na leto. Kadar ni mogoče razviti verjetnostnega modela in izračunati pogostosti preseganja projektnega dogodka s sprejemljivo stopnjo gotovosti, je treba izbrani projektni dogodek utemeljiti na drugačen način (strokovna presoja </w:t>
            </w:r>
            <w:proofErr w:type="spellStart"/>
            <w:r w:rsidRPr="00EB606F">
              <w:rPr>
                <w:rFonts w:ascii="Arial" w:hAnsi="Arial" w:cs="Arial"/>
                <w:color w:val="000000"/>
                <w:w w:val="105"/>
              </w:rPr>
              <w:t>občutljivostne</w:t>
            </w:r>
            <w:proofErr w:type="spellEnd"/>
            <w:r w:rsidRPr="00EB606F">
              <w:rPr>
                <w:rFonts w:ascii="Arial" w:hAnsi="Arial" w:cs="Arial"/>
                <w:color w:val="000000"/>
                <w:w w:val="105"/>
              </w:rPr>
              <w:t xml:space="preserve"> analize, ocene najhujših možnih dogodkov in posledic ipd.), da se tako doseže enakovredna stopnja varnosti. Za poseben primer seizmične obremenitve je treba uporabiti najmanj vrednost največjega vodoravnega pospeška 0,1 g (kjer je g pospešek zaradi gravitacije), tudi če bi bila pogostost preseganja manjša od 10-4 na leto.</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22DDC" w:rsidP="00D54293">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lastRenderedPageBreak/>
              <w:t>2.</w:t>
            </w:r>
            <w:r w:rsidRPr="00222DDC">
              <w:rPr>
                <w:rFonts w:ascii="Arial" w:hAnsi="Arial" w:cs="Arial"/>
                <w:color w:val="000000"/>
                <w:w w:val="105"/>
              </w:rPr>
              <w:tab/>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exceedance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frequencies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lastRenderedPageBreak/>
              <w:t>events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low</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enough</w:t>
            </w:r>
            <w:proofErr w:type="spellEnd"/>
            <w:r w:rsidRPr="00222DDC">
              <w:rPr>
                <w:rFonts w:ascii="Arial" w:hAnsi="Arial" w:cs="Arial"/>
                <w:color w:val="000000"/>
                <w:w w:val="105"/>
              </w:rPr>
              <w:t xml:space="preserve"> to </w:t>
            </w:r>
            <w:proofErr w:type="spellStart"/>
            <w:r w:rsidRPr="00222DDC">
              <w:rPr>
                <w:rFonts w:ascii="Arial" w:hAnsi="Arial" w:cs="Arial"/>
                <w:color w:val="000000"/>
                <w:w w:val="105"/>
              </w:rPr>
              <w:t>ensure</w:t>
            </w:r>
            <w:proofErr w:type="spellEnd"/>
            <w:r w:rsidRPr="00222DDC">
              <w:rPr>
                <w:rFonts w:ascii="Arial" w:hAnsi="Arial" w:cs="Arial"/>
                <w:color w:val="000000"/>
                <w:w w:val="105"/>
              </w:rPr>
              <w:t xml:space="preserve"> a </w:t>
            </w:r>
            <w:proofErr w:type="spellStart"/>
            <w:r w:rsidRPr="00222DDC">
              <w:rPr>
                <w:rFonts w:ascii="Arial" w:hAnsi="Arial" w:cs="Arial"/>
                <w:color w:val="000000"/>
                <w:w w:val="105"/>
              </w:rPr>
              <w:t>high</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degree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protection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with</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respect</w:t>
            </w:r>
            <w:proofErr w:type="spellEnd"/>
            <w:r w:rsidRPr="00222DDC">
              <w:rPr>
                <w:rFonts w:ascii="Arial" w:hAnsi="Arial" w:cs="Arial"/>
                <w:color w:val="000000"/>
                <w:w w:val="105"/>
              </w:rPr>
              <w:t xml:space="preserve"> to </w:t>
            </w:r>
            <w:proofErr w:type="spellStart"/>
            <w:r w:rsidRPr="00222DDC">
              <w:rPr>
                <w:rFonts w:ascii="Arial" w:hAnsi="Arial" w:cs="Arial"/>
                <w:color w:val="000000"/>
                <w:w w:val="105"/>
              </w:rPr>
              <w:t>natural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hazards</w:t>
            </w:r>
            <w:proofErr w:type="spellEnd"/>
            <w:r w:rsidRPr="00222DDC">
              <w:rPr>
                <w:rFonts w:ascii="Arial" w:hAnsi="Arial" w:cs="Arial"/>
                <w:color w:val="000000"/>
                <w:w w:val="105"/>
              </w:rPr>
              <w:t xml:space="preserve">. A </w:t>
            </w:r>
            <w:proofErr w:type="spellStart"/>
            <w:r w:rsidRPr="00222DDC">
              <w:rPr>
                <w:rFonts w:ascii="Arial" w:hAnsi="Arial" w:cs="Arial"/>
                <w:color w:val="000000"/>
                <w:w w:val="105"/>
              </w:rPr>
              <w:t>common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target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value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frequency</w:t>
            </w:r>
            <w:proofErr w:type="spellEnd"/>
            <w:r w:rsidRPr="00222DDC">
              <w:rPr>
                <w:rFonts w:ascii="Arial" w:hAnsi="Arial" w:cs="Arial"/>
                <w:color w:val="000000"/>
                <w:w w:val="105"/>
              </w:rPr>
              <w:t xml:space="preserve">, not </w:t>
            </w:r>
            <w:proofErr w:type="spellStart"/>
            <w:r w:rsidRPr="00222DDC">
              <w:rPr>
                <w:rFonts w:ascii="Arial" w:hAnsi="Arial" w:cs="Arial"/>
                <w:color w:val="000000"/>
                <w:w w:val="105"/>
              </w:rPr>
              <w:t>higher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than</w:t>
            </w:r>
            <w:proofErr w:type="spellEnd"/>
            <w:r w:rsidRPr="00222DDC">
              <w:rPr>
                <w:rFonts w:ascii="Arial" w:hAnsi="Arial" w:cs="Arial"/>
                <w:color w:val="000000"/>
                <w:w w:val="105"/>
              </w:rPr>
              <w:t xml:space="preserve"> 10–4 per </w:t>
            </w:r>
            <w:proofErr w:type="spellStart"/>
            <w:r w:rsidRPr="00222DDC">
              <w:rPr>
                <w:rFonts w:ascii="Arial" w:hAnsi="Arial" w:cs="Arial"/>
                <w:color w:val="000000"/>
                <w:w w:val="105"/>
              </w:rPr>
              <w:t>annum</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used </w:t>
            </w:r>
            <w:proofErr w:type="spellStart"/>
            <w:r w:rsidRPr="00222DDC">
              <w:rPr>
                <w:rFonts w:ascii="Arial" w:hAnsi="Arial" w:cs="Arial"/>
                <w:color w:val="000000"/>
                <w:w w:val="105"/>
              </w:rPr>
              <w:t>for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each</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Where</w:t>
            </w:r>
            <w:proofErr w:type="spellEnd"/>
            <w:r w:rsidRPr="00222DDC">
              <w:rPr>
                <w:rFonts w:ascii="Arial" w:hAnsi="Arial" w:cs="Arial"/>
                <w:color w:val="000000"/>
                <w:w w:val="105"/>
              </w:rPr>
              <w:t xml:space="preserve"> it is not </w:t>
            </w:r>
            <w:proofErr w:type="spellStart"/>
            <w:r w:rsidRPr="00222DDC">
              <w:rPr>
                <w:rFonts w:ascii="Arial" w:hAnsi="Arial" w:cs="Arial"/>
                <w:color w:val="000000"/>
                <w:w w:val="105"/>
              </w:rPr>
              <w:t>possible</w:t>
            </w:r>
            <w:proofErr w:type="spellEnd"/>
            <w:r w:rsidRPr="00222DDC">
              <w:rPr>
                <w:rFonts w:ascii="Arial" w:hAnsi="Arial" w:cs="Arial"/>
                <w:color w:val="000000"/>
                <w:w w:val="105"/>
              </w:rPr>
              <w:t xml:space="preserve"> to </w:t>
            </w:r>
            <w:proofErr w:type="spellStart"/>
            <w:r w:rsidRPr="00222DDC">
              <w:rPr>
                <w:rFonts w:ascii="Arial" w:hAnsi="Arial" w:cs="Arial"/>
                <w:color w:val="000000"/>
                <w:w w:val="105"/>
              </w:rPr>
              <w:t>calculate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these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probabilities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with</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acceptable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degree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certainty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chosen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justified</w:t>
            </w:r>
            <w:proofErr w:type="spellEnd"/>
            <w:r w:rsidRPr="00222DDC">
              <w:rPr>
                <w:rFonts w:ascii="Arial" w:hAnsi="Arial" w:cs="Arial"/>
                <w:color w:val="000000"/>
                <w:w w:val="105"/>
              </w:rPr>
              <w:t xml:space="preserve"> to </w:t>
            </w:r>
            <w:proofErr w:type="spellStart"/>
            <w:r w:rsidRPr="00222DDC">
              <w:rPr>
                <w:rFonts w:ascii="Arial" w:hAnsi="Arial" w:cs="Arial"/>
                <w:color w:val="000000"/>
                <w:w w:val="105"/>
              </w:rPr>
              <w:t>reach</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equivalent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level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safety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expert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assessment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sensitivity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analysis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assessment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worst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possible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consequences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etc</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For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specific</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case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seismic</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loading</w:t>
            </w:r>
            <w:proofErr w:type="spellEnd"/>
            <w:r w:rsidRPr="00222DDC">
              <w:rPr>
                <w:rFonts w:ascii="Arial" w:hAnsi="Arial" w:cs="Arial"/>
                <w:color w:val="000000"/>
                <w:w w:val="105"/>
              </w:rPr>
              <w:t xml:space="preserve">, as a minimum, a horizontal </w:t>
            </w:r>
            <w:proofErr w:type="spellStart"/>
            <w:r w:rsidRPr="00222DDC">
              <w:rPr>
                <w:rFonts w:ascii="Arial" w:hAnsi="Arial" w:cs="Arial"/>
                <w:color w:val="000000"/>
                <w:w w:val="105"/>
              </w:rPr>
              <w:t>peak</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ground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ac-celeration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value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0.1g (</w:t>
            </w:r>
            <w:proofErr w:type="spellStart"/>
            <w:r w:rsidRPr="00222DDC">
              <w:rPr>
                <w:rFonts w:ascii="Arial" w:hAnsi="Arial" w:cs="Arial"/>
                <w:color w:val="000000"/>
                <w:w w:val="105"/>
              </w:rPr>
              <w:t>where</w:t>
            </w:r>
            <w:proofErr w:type="spellEnd"/>
            <w:r w:rsidRPr="00222DDC">
              <w:rPr>
                <w:rFonts w:ascii="Arial" w:hAnsi="Arial" w:cs="Arial"/>
                <w:color w:val="000000"/>
                <w:w w:val="105"/>
              </w:rPr>
              <w:t xml:space="preserve"> ‘g’ is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acceleration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due</w:t>
            </w:r>
            <w:proofErr w:type="spellEnd"/>
            <w:r w:rsidRPr="00222DDC">
              <w:rPr>
                <w:rFonts w:ascii="Arial" w:hAnsi="Arial" w:cs="Arial"/>
                <w:color w:val="000000"/>
                <w:w w:val="105"/>
              </w:rPr>
              <w:t xml:space="preserve"> to </w:t>
            </w:r>
            <w:proofErr w:type="spellStart"/>
            <w:r w:rsidRPr="00222DDC">
              <w:rPr>
                <w:rFonts w:ascii="Arial" w:hAnsi="Arial" w:cs="Arial"/>
                <w:color w:val="000000"/>
                <w:w w:val="105"/>
              </w:rPr>
              <w:t>gravity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applied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if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its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exceedance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frequency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would</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below</w:t>
            </w:r>
            <w:proofErr w:type="spellEnd"/>
            <w:r w:rsidRPr="00222DDC">
              <w:rPr>
                <w:rFonts w:ascii="Arial" w:hAnsi="Arial" w:cs="Arial"/>
                <w:color w:val="000000"/>
                <w:w w:val="105"/>
              </w:rPr>
              <w:t xml:space="preserve"> 10–4 per </w:t>
            </w:r>
            <w:proofErr w:type="spellStart"/>
            <w:r w:rsidRPr="00222DDC">
              <w:rPr>
                <w:rFonts w:ascii="Arial" w:hAnsi="Arial" w:cs="Arial"/>
                <w:color w:val="000000"/>
                <w:w w:val="105"/>
              </w:rPr>
              <w:t>annum</w:t>
            </w:r>
            <w:proofErr w:type="spellEnd"/>
            <w:r w:rsidRPr="00222DDC">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lastRenderedPageBreak/>
              <w:t>T 4.3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compared</w:t>
            </w:r>
            <w:proofErr w:type="spellEnd"/>
            <w:r w:rsidRPr="00FB4088">
              <w:rPr>
                <w:rFonts w:ascii="Arial" w:hAnsi="Arial" w:cs="Arial"/>
                <w:color w:val="FF0000"/>
              </w:rPr>
              <w:t xml:space="preserve"> to </w:t>
            </w:r>
            <w:proofErr w:type="spellStart"/>
            <w:r w:rsidRPr="00FB4088">
              <w:rPr>
                <w:rFonts w:ascii="Arial" w:hAnsi="Arial" w:cs="Arial"/>
                <w:color w:val="FF0000"/>
              </w:rPr>
              <w:t>relevant</w:t>
            </w:r>
            <w:proofErr w:type="spellEnd"/>
            <w:r w:rsidRPr="00FB4088">
              <w:rPr>
                <w:rFonts w:ascii="Arial" w:hAnsi="Arial" w:cs="Arial"/>
                <w:color w:val="FF0000"/>
              </w:rPr>
              <w:t xml:space="preserve"> </w:t>
            </w:r>
            <w:proofErr w:type="spellStart"/>
            <w:r w:rsidRPr="00FB4088">
              <w:rPr>
                <w:rFonts w:ascii="Arial" w:hAnsi="Arial" w:cs="Arial"/>
                <w:color w:val="FF0000"/>
              </w:rPr>
              <w:t>historical</w:t>
            </w:r>
            <w:proofErr w:type="spellEnd"/>
            <w:r w:rsidRPr="00FB4088">
              <w:rPr>
                <w:rFonts w:ascii="Arial" w:hAnsi="Arial" w:cs="Arial"/>
                <w:color w:val="FF0000"/>
              </w:rPr>
              <w:t xml:space="preserve"> data to </w:t>
            </w:r>
            <w:proofErr w:type="spellStart"/>
            <w:r w:rsidRPr="00FB4088">
              <w:rPr>
                <w:rFonts w:ascii="Arial" w:hAnsi="Arial" w:cs="Arial"/>
                <w:color w:val="FF0000"/>
              </w:rPr>
              <w:t>verify</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historical</w:t>
            </w:r>
            <w:proofErr w:type="spellEnd"/>
            <w:r w:rsidRPr="00FB4088">
              <w:rPr>
                <w:rFonts w:ascii="Arial" w:hAnsi="Arial" w:cs="Arial"/>
                <w:color w:val="FF0000"/>
              </w:rPr>
              <w:t xml:space="preserve"> </w:t>
            </w:r>
            <w:proofErr w:type="spellStart"/>
            <w:r w:rsidRPr="00FB4088">
              <w:rPr>
                <w:rFonts w:ascii="Arial" w:hAnsi="Arial" w:cs="Arial"/>
                <w:color w:val="FF0000"/>
              </w:rPr>
              <w:t>extreme</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are </w:t>
            </w:r>
            <w:proofErr w:type="spellStart"/>
            <w:r w:rsidRPr="00FB4088">
              <w:rPr>
                <w:rFonts w:ascii="Arial" w:hAnsi="Arial" w:cs="Arial"/>
                <w:color w:val="FF0000"/>
              </w:rPr>
              <w:t>enveloped</w:t>
            </w:r>
            <w:proofErr w:type="spellEnd"/>
            <w:r w:rsidRPr="00FB4088">
              <w:rPr>
                <w:rFonts w:ascii="Arial" w:hAnsi="Arial" w:cs="Arial"/>
                <w:color w:val="FF0000"/>
              </w:rPr>
              <w:t xml:space="preserve"> </w:t>
            </w:r>
            <w:proofErr w:type="spellStart"/>
            <w:r w:rsidRPr="00FB4088">
              <w:rPr>
                <w:rFonts w:ascii="Arial" w:hAnsi="Arial" w:cs="Arial"/>
                <w:color w:val="FF0000"/>
              </w:rPr>
              <w:t>by</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w:t>
            </w:r>
            <w:proofErr w:type="spellStart"/>
            <w:r w:rsidRPr="00FB4088">
              <w:rPr>
                <w:rFonts w:ascii="Arial" w:hAnsi="Arial" w:cs="Arial"/>
                <w:color w:val="FF0000"/>
              </w:rPr>
              <w:t>sufficient</w:t>
            </w:r>
            <w:proofErr w:type="spellEnd"/>
            <w:r w:rsidRPr="00FB4088">
              <w:rPr>
                <w:rFonts w:ascii="Arial" w:hAnsi="Arial" w:cs="Arial"/>
                <w:color w:val="FF0000"/>
              </w:rPr>
              <w:t xml:space="preserve"> </w:t>
            </w:r>
            <w:proofErr w:type="spellStart"/>
            <w:r w:rsidRPr="00FB4088">
              <w:rPr>
                <w:rFonts w:ascii="Arial" w:hAnsi="Arial" w:cs="Arial"/>
                <w:color w:val="FF0000"/>
              </w:rPr>
              <w:t>margin</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P1/5.4/3</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FF"/>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3.</w:t>
            </w:r>
            <w:r w:rsidRPr="00EB606F">
              <w:rPr>
                <w:rFonts w:ascii="Arial" w:hAnsi="Arial" w:cs="Arial"/>
                <w:color w:val="000000"/>
                <w:w w:val="105"/>
              </w:rPr>
              <w:tab/>
              <w:t>Projektne dogodke je treba primerjati z ustreznimi zgodovinskimi podatki, da se tako dokaže, da projektne osnove zajemajo te izredne zgodovinske dogodke z zadostno rezervo.</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22DDC" w:rsidP="00D54293">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3.</w:t>
            </w:r>
            <w:r w:rsidRPr="00222DDC">
              <w:rPr>
                <w:rFonts w:ascii="Arial" w:hAnsi="Arial" w:cs="Arial"/>
                <w:color w:val="000000"/>
                <w:w w:val="105"/>
              </w:rPr>
              <w:tab/>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compared</w:t>
            </w:r>
            <w:proofErr w:type="spellEnd"/>
            <w:r w:rsidRPr="00222DDC">
              <w:rPr>
                <w:rFonts w:ascii="Arial" w:hAnsi="Arial" w:cs="Arial"/>
                <w:color w:val="000000"/>
                <w:w w:val="105"/>
              </w:rPr>
              <w:t xml:space="preserve"> to </w:t>
            </w:r>
            <w:proofErr w:type="spellStart"/>
            <w:r w:rsidRPr="00222DDC">
              <w:rPr>
                <w:rFonts w:ascii="Arial" w:hAnsi="Arial" w:cs="Arial"/>
                <w:color w:val="000000"/>
                <w:w w:val="105"/>
              </w:rPr>
              <w:t>relevant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historical</w:t>
            </w:r>
            <w:proofErr w:type="spellEnd"/>
            <w:r w:rsidRPr="00222DDC">
              <w:rPr>
                <w:rFonts w:ascii="Arial" w:hAnsi="Arial" w:cs="Arial"/>
                <w:color w:val="000000"/>
                <w:w w:val="105"/>
              </w:rPr>
              <w:t xml:space="preserve"> data to </w:t>
            </w:r>
            <w:proofErr w:type="spellStart"/>
            <w:r w:rsidRPr="00222DDC">
              <w:rPr>
                <w:rFonts w:ascii="Arial" w:hAnsi="Arial" w:cs="Arial"/>
                <w:color w:val="000000"/>
                <w:w w:val="105"/>
              </w:rPr>
              <w:t>verify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that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historical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extreme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events</w:t>
            </w:r>
            <w:proofErr w:type="spellEnd"/>
            <w:r w:rsidRPr="00222DDC">
              <w:rPr>
                <w:rFonts w:ascii="Arial" w:hAnsi="Arial" w:cs="Arial"/>
                <w:color w:val="000000"/>
                <w:w w:val="105"/>
              </w:rPr>
              <w:t xml:space="preserve"> are </w:t>
            </w:r>
            <w:proofErr w:type="spellStart"/>
            <w:r w:rsidRPr="00222DDC">
              <w:rPr>
                <w:rFonts w:ascii="Arial" w:hAnsi="Arial" w:cs="Arial"/>
                <w:color w:val="000000"/>
                <w:w w:val="105"/>
              </w:rPr>
              <w:t>enveloped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by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with</w:t>
            </w:r>
            <w:proofErr w:type="spellEnd"/>
            <w:r w:rsidRPr="00222DDC">
              <w:rPr>
                <w:rFonts w:ascii="Arial" w:hAnsi="Arial" w:cs="Arial"/>
                <w:color w:val="000000"/>
                <w:w w:val="105"/>
              </w:rPr>
              <w:t xml:space="preserve"> a </w:t>
            </w:r>
            <w:proofErr w:type="spellStart"/>
            <w:r w:rsidRPr="00222DDC">
              <w:rPr>
                <w:rFonts w:ascii="Arial" w:hAnsi="Arial" w:cs="Arial"/>
                <w:color w:val="000000"/>
                <w:w w:val="105"/>
              </w:rPr>
              <w:t>sufficient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margin</w:t>
            </w:r>
            <w:proofErr w:type="spellEnd"/>
            <w:r w:rsidRPr="00222DDC">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4.4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parameters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defined</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each</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roofErr w:type="spellStart"/>
            <w:r w:rsidRPr="00FB4088">
              <w:rPr>
                <w:rFonts w:ascii="Arial" w:hAnsi="Arial" w:cs="Arial"/>
                <w:color w:val="FF0000"/>
              </w:rPr>
              <w:t>taking</w:t>
            </w:r>
            <w:proofErr w:type="spellEnd"/>
            <w:r w:rsidRPr="00FB4088">
              <w:rPr>
                <w:rFonts w:ascii="Arial" w:hAnsi="Arial" w:cs="Arial"/>
                <w:color w:val="FF0000"/>
              </w:rPr>
              <w:t xml:space="preserve"> </w:t>
            </w:r>
            <w:proofErr w:type="spellStart"/>
            <w:r w:rsidRPr="00FB4088">
              <w:rPr>
                <w:rFonts w:ascii="Arial" w:hAnsi="Arial" w:cs="Arial"/>
                <w:color w:val="FF0000"/>
              </w:rPr>
              <w:t>due</w:t>
            </w:r>
            <w:proofErr w:type="spellEnd"/>
            <w:r w:rsidRPr="00FB4088">
              <w:rPr>
                <w:rFonts w:ascii="Arial" w:hAnsi="Arial" w:cs="Arial"/>
                <w:color w:val="FF0000"/>
              </w:rPr>
              <w:t xml:space="preserve"> </w:t>
            </w:r>
            <w:proofErr w:type="spellStart"/>
            <w:r w:rsidRPr="00FB4088">
              <w:rPr>
                <w:rFonts w:ascii="Arial" w:hAnsi="Arial" w:cs="Arial"/>
                <w:color w:val="FF0000"/>
              </w:rPr>
              <w:t>consideration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results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hazard </w:t>
            </w:r>
            <w:proofErr w:type="spellStart"/>
            <w:r w:rsidRPr="00FB4088">
              <w:rPr>
                <w:rFonts w:ascii="Arial" w:hAnsi="Arial" w:cs="Arial"/>
                <w:color w:val="FF0000"/>
              </w:rPr>
              <w:t>assessments</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parameter </w:t>
            </w:r>
            <w:proofErr w:type="spellStart"/>
            <w:r w:rsidRPr="00FB4088">
              <w:rPr>
                <w:rFonts w:ascii="Arial" w:hAnsi="Arial" w:cs="Arial"/>
                <w:color w:val="FF0000"/>
              </w:rPr>
              <w:t>values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developed</w:t>
            </w:r>
            <w:proofErr w:type="spellEnd"/>
            <w:r w:rsidRPr="00FB4088">
              <w:rPr>
                <w:rFonts w:ascii="Arial" w:hAnsi="Arial" w:cs="Arial"/>
                <w:color w:val="FF0000"/>
              </w:rPr>
              <w:t xml:space="preserve"> on a </w:t>
            </w:r>
            <w:proofErr w:type="spellStart"/>
            <w:r w:rsidRPr="00FB4088">
              <w:rPr>
                <w:rFonts w:ascii="Arial" w:hAnsi="Arial" w:cs="Arial"/>
                <w:color w:val="FF0000"/>
              </w:rPr>
              <w:t>conservative</w:t>
            </w:r>
            <w:proofErr w:type="spellEnd"/>
            <w:r w:rsidRPr="00FB4088">
              <w:rPr>
                <w:rFonts w:ascii="Arial" w:hAnsi="Arial" w:cs="Arial"/>
                <w:color w:val="FF0000"/>
              </w:rPr>
              <w:t xml:space="preserve"> </w:t>
            </w:r>
            <w:proofErr w:type="spellStart"/>
            <w:r w:rsidRPr="00FB4088">
              <w:rPr>
                <w:rFonts w:ascii="Arial" w:hAnsi="Arial" w:cs="Arial"/>
                <w:color w:val="FF0000"/>
              </w:rPr>
              <w:t>basis</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JV5 P1/5.4/4</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EB606F" w:rsidP="00D54293">
            <w:pPr>
              <w:widowControl w:val="0"/>
              <w:autoSpaceDE w:val="0"/>
              <w:autoSpaceDN w:val="0"/>
              <w:adjustRightInd w:val="0"/>
              <w:spacing w:before="2" w:after="0" w:line="276" w:lineRule="exact"/>
              <w:ind w:left="121"/>
              <w:rPr>
                <w:rFonts w:ascii="Arial" w:hAnsi="Arial" w:cs="Arial"/>
                <w:color w:val="000000"/>
                <w:w w:val="105"/>
              </w:rPr>
            </w:pPr>
            <w:r w:rsidRPr="00EB606F">
              <w:rPr>
                <w:rFonts w:ascii="Arial" w:hAnsi="Arial" w:cs="Arial"/>
                <w:color w:val="000000"/>
                <w:w w:val="105"/>
              </w:rPr>
              <w:t>4.</w:t>
            </w:r>
            <w:r w:rsidRPr="00EB606F">
              <w:rPr>
                <w:rFonts w:ascii="Arial" w:hAnsi="Arial" w:cs="Arial"/>
                <w:color w:val="000000"/>
                <w:w w:val="105"/>
              </w:rPr>
              <w:tab/>
              <w:t>Za vsak projektni dogodek morajo biti konzervativno določeni projektni parametri z upoštevanjem rezultatov ocene nevarnosti.</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22DDC" w:rsidP="00D54293">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4.</w:t>
            </w:r>
            <w:r w:rsidRPr="00222DDC">
              <w:rPr>
                <w:rFonts w:ascii="Arial" w:hAnsi="Arial" w:cs="Arial"/>
                <w:color w:val="000000"/>
                <w:w w:val="105"/>
              </w:rPr>
              <w:tab/>
              <w:t xml:space="preserve">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parameters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defined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for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each</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taking</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due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consideration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results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hazard </w:t>
            </w:r>
            <w:proofErr w:type="spellStart"/>
            <w:r w:rsidRPr="00222DDC">
              <w:rPr>
                <w:rFonts w:ascii="Arial" w:hAnsi="Arial" w:cs="Arial"/>
                <w:color w:val="000000"/>
                <w:w w:val="105"/>
              </w:rPr>
              <w:t>assessments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parameter </w:t>
            </w:r>
            <w:proofErr w:type="spellStart"/>
            <w:r w:rsidRPr="00222DDC">
              <w:rPr>
                <w:rFonts w:ascii="Arial" w:hAnsi="Arial" w:cs="Arial"/>
                <w:color w:val="000000"/>
                <w:w w:val="105"/>
              </w:rPr>
              <w:t>values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developed</w:t>
            </w:r>
            <w:proofErr w:type="spellEnd"/>
            <w:r w:rsidRPr="00222DDC">
              <w:rPr>
                <w:rFonts w:ascii="Arial" w:hAnsi="Arial" w:cs="Arial"/>
                <w:color w:val="000000"/>
                <w:w w:val="105"/>
              </w:rPr>
              <w:t xml:space="preserve"> on a </w:t>
            </w:r>
            <w:proofErr w:type="spellStart"/>
            <w:r w:rsidRPr="00222DDC">
              <w:rPr>
                <w:rFonts w:ascii="Arial" w:hAnsi="Arial" w:cs="Arial"/>
                <w:color w:val="000000"/>
                <w:w w:val="105"/>
              </w:rPr>
              <w:t>conservative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basis</w:t>
            </w:r>
            <w:proofErr w:type="spellEnd"/>
            <w:r w:rsidRPr="00222DDC">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5.1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provided</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events</w:t>
            </w:r>
            <w:r w:rsidRPr="00FB4088">
              <w:rPr>
                <w:rFonts w:ascii="Arial" w:hAnsi="Arial" w:cs="Arial"/>
                <w:color w:val="FF0000"/>
                <w:vertAlign w:val="superscript"/>
              </w:rPr>
              <w:t>88</w:t>
            </w:r>
            <w:r w:rsidRPr="00FB4088">
              <w:rPr>
                <w:rFonts w:ascii="Arial" w:hAnsi="Arial" w:cs="Arial"/>
                <w:color w:val="FF0000"/>
              </w:rPr>
              <w:t xml:space="preserve">. A </w:t>
            </w:r>
            <w:proofErr w:type="spellStart"/>
            <w:r w:rsidRPr="00FB4088">
              <w:rPr>
                <w:rFonts w:ascii="Arial" w:hAnsi="Arial" w:cs="Arial"/>
                <w:color w:val="FF0000"/>
              </w:rPr>
              <w:t>protection</w:t>
            </w:r>
            <w:proofErr w:type="spellEnd"/>
            <w:r w:rsidRPr="00FB4088">
              <w:rPr>
                <w:rFonts w:ascii="Arial" w:hAnsi="Arial" w:cs="Arial"/>
                <w:color w:val="FF0000"/>
              </w:rPr>
              <w:t xml:space="preserve"> concept</w:t>
            </w:r>
            <w:r w:rsidRPr="00FB4088">
              <w:rPr>
                <w:rFonts w:ascii="Arial" w:hAnsi="Arial" w:cs="Arial"/>
                <w:color w:val="FF0000"/>
                <w:vertAlign w:val="superscript"/>
              </w:rPr>
              <w:t>89</w:t>
            </w:r>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established</w:t>
            </w:r>
            <w:proofErr w:type="spellEnd"/>
            <w:r w:rsidRPr="00FB4088">
              <w:rPr>
                <w:rFonts w:ascii="Arial" w:hAnsi="Arial" w:cs="Arial"/>
                <w:color w:val="FF0000"/>
              </w:rPr>
              <w:t xml:space="preserve"> to </w:t>
            </w:r>
            <w:proofErr w:type="spellStart"/>
            <w:r w:rsidRPr="00FB4088">
              <w:rPr>
                <w:rFonts w:ascii="Arial" w:hAnsi="Arial" w:cs="Arial"/>
                <w:color w:val="FF0000"/>
              </w:rPr>
              <w:t>provide</w:t>
            </w:r>
            <w:proofErr w:type="spellEnd"/>
            <w:r w:rsidRPr="00FB4088">
              <w:rPr>
                <w:rFonts w:ascii="Arial" w:hAnsi="Arial" w:cs="Arial"/>
                <w:color w:val="FF0000"/>
              </w:rPr>
              <w:t xml:space="preserve"> a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suitable</w:t>
            </w:r>
            <w:proofErr w:type="spellEnd"/>
            <w:r w:rsidRPr="00FB4088">
              <w:rPr>
                <w:rFonts w:ascii="Arial" w:hAnsi="Arial" w:cs="Arial"/>
                <w:color w:val="FF0000"/>
              </w:rPr>
              <w:t xml:space="preserve"> </w:t>
            </w: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measures</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120" w:after="0"/>
              <w:ind w:left="102"/>
              <w:rPr>
                <w:rFonts w:ascii="Arial" w:hAnsi="Arial" w:cs="Arial"/>
                <w:color w:val="FF0000"/>
              </w:rPr>
            </w:pPr>
            <w:r w:rsidRPr="00FB4088">
              <w:rPr>
                <w:rFonts w:ascii="Arial" w:hAnsi="Arial" w:cs="Arial"/>
                <w:color w:val="FF0000"/>
                <w:vertAlign w:val="superscript"/>
              </w:rPr>
              <w:t>88</w:t>
            </w:r>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hazard </w:t>
            </w:r>
            <w:proofErr w:type="spellStart"/>
            <w:r w:rsidRPr="00FB4088">
              <w:rPr>
                <w:rFonts w:ascii="Arial" w:hAnsi="Arial" w:cs="Arial"/>
                <w:color w:val="FF0000"/>
              </w:rPr>
              <w:t>levels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RL T4.2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seismic</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were</w:t>
            </w:r>
            <w:proofErr w:type="spellEnd"/>
            <w:r w:rsidRPr="00FB4088">
              <w:rPr>
                <w:rFonts w:ascii="Arial" w:hAnsi="Arial" w:cs="Arial"/>
                <w:color w:val="FF0000"/>
              </w:rPr>
              <w:t xml:space="preserve"> not used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initial</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it is </w:t>
            </w:r>
            <w:r w:rsidRPr="00FB4088">
              <w:rPr>
                <w:rFonts w:ascii="Arial" w:hAnsi="Arial" w:cs="Arial"/>
                <w:color w:val="FF0000"/>
              </w:rPr>
              <w:lastRenderedPageBreak/>
              <w:t xml:space="preserve">not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to </w:t>
            </w:r>
            <w:proofErr w:type="spellStart"/>
            <w:r w:rsidRPr="00FB4088">
              <w:rPr>
                <w:rFonts w:ascii="Arial" w:hAnsi="Arial" w:cs="Arial"/>
                <w:color w:val="FF0000"/>
              </w:rPr>
              <w:t>ensure</w:t>
            </w:r>
            <w:proofErr w:type="spellEnd"/>
            <w:r w:rsidRPr="00FB4088">
              <w:rPr>
                <w:rFonts w:ascii="Arial" w:hAnsi="Arial" w:cs="Arial"/>
                <w:color w:val="FF0000"/>
              </w:rPr>
              <w:t xml:space="preserve"> a </w:t>
            </w:r>
            <w:proofErr w:type="spellStart"/>
            <w:r w:rsidRPr="00FB4088">
              <w:rPr>
                <w:rFonts w:ascii="Arial" w:hAnsi="Arial" w:cs="Arial"/>
                <w:color w:val="FF0000"/>
              </w:rPr>
              <w:t>level</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equivalent</w:t>
            </w:r>
            <w:proofErr w:type="spellEnd"/>
            <w:r w:rsidRPr="00FB4088">
              <w:rPr>
                <w:rFonts w:ascii="Arial" w:hAnsi="Arial" w:cs="Arial"/>
                <w:color w:val="FF0000"/>
              </w:rPr>
              <w:t xml:space="preserve"> to a </w:t>
            </w:r>
            <w:proofErr w:type="spellStart"/>
            <w:r w:rsidRPr="00FB4088">
              <w:rPr>
                <w:rFonts w:ascii="Arial" w:hAnsi="Arial" w:cs="Arial"/>
                <w:color w:val="FF0000"/>
              </w:rPr>
              <w:t>reviewed</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methods</w:t>
            </w:r>
            <w:proofErr w:type="spellEnd"/>
            <w:r w:rsidRPr="00FB4088">
              <w:rPr>
                <w:rFonts w:ascii="Arial" w:hAnsi="Arial" w:cs="Arial"/>
                <w:color w:val="FF0000"/>
              </w:rPr>
              <w:t xml:space="preserve"> </w:t>
            </w:r>
            <w:proofErr w:type="spellStart"/>
            <w:r w:rsidRPr="00FB4088">
              <w:rPr>
                <w:rFonts w:ascii="Arial" w:hAnsi="Arial" w:cs="Arial"/>
                <w:color w:val="FF0000"/>
              </w:rPr>
              <w:t>such</w:t>
            </w:r>
            <w:proofErr w:type="spellEnd"/>
            <w:r w:rsidRPr="00FB4088">
              <w:rPr>
                <w:rFonts w:ascii="Arial" w:hAnsi="Arial" w:cs="Arial"/>
                <w:color w:val="FF0000"/>
              </w:rPr>
              <w:t xml:space="preserve"> as </w:t>
            </w:r>
            <w:proofErr w:type="spellStart"/>
            <w:r w:rsidRPr="00FB4088">
              <w:rPr>
                <w:rFonts w:ascii="Arial" w:hAnsi="Arial" w:cs="Arial"/>
                <w:color w:val="FF0000"/>
              </w:rPr>
              <w:t>those</w:t>
            </w:r>
            <w:proofErr w:type="spellEnd"/>
            <w:r w:rsidRPr="00FB4088">
              <w:rPr>
                <w:rFonts w:ascii="Arial" w:hAnsi="Arial" w:cs="Arial"/>
                <w:color w:val="FF0000"/>
              </w:rPr>
              <w:t xml:space="preserve"> </w:t>
            </w:r>
            <w:proofErr w:type="spellStart"/>
            <w:r w:rsidRPr="00FB4088">
              <w:rPr>
                <w:rFonts w:ascii="Arial" w:hAnsi="Arial" w:cs="Arial"/>
                <w:color w:val="FF0000"/>
              </w:rPr>
              <w:t>mentioned</w:t>
            </w:r>
            <w:proofErr w:type="spellEnd"/>
            <w:r w:rsidRPr="00FB4088">
              <w:rPr>
                <w:rFonts w:ascii="Arial" w:hAnsi="Arial" w:cs="Arial"/>
                <w:color w:val="FF0000"/>
              </w:rPr>
              <w:t xml:space="preserve"> in IAEA NS-G-2.13 </w:t>
            </w:r>
            <w:proofErr w:type="spellStart"/>
            <w:r w:rsidRPr="00FB4088">
              <w:rPr>
                <w:rFonts w:ascii="Arial" w:hAnsi="Arial" w:cs="Arial"/>
                <w:color w:val="FF0000"/>
              </w:rPr>
              <w:t>may</w:t>
            </w:r>
            <w:proofErr w:type="spellEnd"/>
            <w:r w:rsidRPr="00FB4088">
              <w:rPr>
                <w:rFonts w:ascii="Arial" w:hAnsi="Arial" w:cs="Arial"/>
                <w:color w:val="FF0000"/>
              </w:rPr>
              <w:t xml:space="preserve"> be used. </w:t>
            </w:r>
            <w:proofErr w:type="spellStart"/>
            <w:r w:rsidRPr="00FB4088">
              <w:rPr>
                <w:rFonts w:ascii="Arial" w:hAnsi="Arial" w:cs="Arial"/>
                <w:color w:val="FF0000"/>
              </w:rPr>
              <w:t>This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w:t>
            </w:r>
            <w:proofErr w:type="spellStart"/>
            <w:r w:rsidRPr="00FB4088">
              <w:rPr>
                <w:rFonts w:ascii="Arial" w:hAnsi="Arial" w:cs="Arial"/>
                <w:color w:val="FF0000"/>
              </w:rPr>
              <w:t>quantify</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seismic</w:t>
            </w:r>
            <w:proofErr w:type="spellEnd"/>
            <w:r w:rsidRPr="00FB4088">
              <w:rPr>
                <w:rFonts w:ascii="Arial" w:hAnsi="Arial" w:cs="Arial"/>
                <w:color w:val="FF0000"/>
              </w:rPr>
              <w:t xml:space="preserve"> </w:t>
            </w:r>
            <w:proofErr w:type="spellStart"/>
            <w:r w:rsidRPr="00FB4088">
              <w:rPr>
                <w:rFonts w:ascii="Arial" w:hAnsi="Arial" w:cs="Arial"/>
                <w:color w:val="FF0000"/>
              </w:rPr>
              <w:t>capacity</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according</w:t>
            </w:r>
            <w:proofErr w:type="spellEnd"/>
            <w:r w:rsidRPr="00FB4088">
              <w:rPr>
                <w:rFonts w:ascii="Arial" w:hAnsi="Arial" w:cs="Arial"/>
                <w:color w:val="FF0000"/>
              </w:rPr>
              <w:t xml:space="preserve"> to </w:t>
            </w:r>
            <w:proofErr w:type="spellStart"/>
            <w:r w:rsidRPr="00FB4088">
              <w:rPr>
                <w:rFonts w:ascii="Arial" w:hAnsi="Arial" w:cs="Arial"/>
                <w:color w:val="FF0000"/>
              </w:rPr>
              <w:t>its</w:t>
            </w:r>
            <w:proofErr w:type="spellEnd"/>
            <w:r w:rsidRPr="00FB4088">
              <w:rPr>
                <w:rFonts w:ascii="Arial" w:hAnsi="Arial" w:cs="Arial"/>
                <w:color w:val="FF0000"/>
              </w:rPr>
              <w:t xml:space="preserve"> </w:t>
            </w:r>
            <w:proofErr w:type="spellStart"/>
            <w:r w:rsidRPr="00FB4088">
              <w:rPr>
                <w:rFonts w:ascii="Arial" w:hAnsi="Arial" w:cs="Arial"/>
                <w:color w:val="FF0000"/>
              </w:rPr>
              <w:t>actual</w:t>
            </w:r>
            <w:proofErr w:type="spellEnd"/>
            <w:r w:rsidRPr="00FB4088">
              <w:rPr>
                <w:rFonts w:ascii="Arial" w:hAnsi="Arial" w:cs="Arial"/>
                <w:color w:val="FF0000"/>
              </w:rPr>
              <w:t xml:space="preserve"> </w:t>
            </w:r>
            <w:proofErr w:type="spellStart"/>
            <w:r w:rsidRPr="00FB4088">
              <w:rPr>
                <w:rFonts w:ascii="Arial" w:hAnsi="Arial" w:cs="Arial"/>
                <w:color w:val="FF0000"/>
              </w:rPr>
              <w:t>condition</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demonstrate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is </w:t>
            </w:r>
            <w:proofErr w:type="spellStart"/>
            <w:r w:rsidRPr="00FB4088">
              <w:rPr>
                <w:rFonts w:ascii="Arial" w:hAnsi="Arial" w:cs="Arial"/>
                <w:color w:val="FF0000"/>
              </w:rPr>
              <w:t>protected</w:t>
            </w:r>
            <w:proofErr w:type="spellEnd"/>
            <w:r w:rsidRPr="00FB4088">
              <w:rPr>
                <w:rFonts w:ascii="Arial" w:hAnsi="Arial" w:cs="Arial"/>
                <w:color w:val="FF0000"/>
              </w:rPr>
              <w:t xml:space="preserve"> </w:t>
            </w:r>
            <w:proofErr w:type="spellStart"/>
            <w:r w:rsidRPr="00FB4088">
              <w:rPr>
                <w:rFonts w:ascii="Arial" w:hAnsi="Arial" w:cs="Arial"/>
                <w:color w:val="FF0000"/>
              </w:rPr>
              <w:t>against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seismic</w:t>
            </w:r>
            <w:proofErr w:type="spellEnd"/>
            <w:r w:rsidRPr="00FB4088">
              <w:rPr>
                <w:rFonts w:ascii="Arial" w:hAnsi="Arial" w:cs="Arial"/>
                <w:color w:val="FF0000"/>
              </w:rPr>
              <w:t xml:space="preserve"> hazard </w:t>
            </w:r>
            <w:proofErr w:type="spellStart"/>
            <w:r w:rsidRPr="00FB4088">
              <w:rPr>
                <w:rFonts w:ascii="Arial" w:hAnsi="Arial" w:cs="Arial"/>
                <w:color w:val="FF0000"/>
              </w:rPr>
              <w:t>established</w:t>
            </w:r>
            <w:proofErr w:type="spellEnd"/>
            <w:r w:rsidRPr="00FB4088">
              <w:rPr>
                <w:rFonts w:ascii="Arial" w:hAnsi="Arial" w:cs="Arial"/>
                <w:color w:val="FF0000"/>
              </w:rPr>
              <w:t xml:space="preserve"> in RL T4.2.</w:t>
            </w:r>
          </w:p>
          <w:p w:rsidR="00D54293" w:rsidRPr="00FB4088" w:rsidRDefault="00D54293" w:rsidP="00D54293">
            <w:pPr>
              <w:widowControl w:val="0"/>
              <w:autoSpaceDE w:val="0"/>
              <w:autoSpaceDN w:val="0"/>
              <w:adjustRightInd w:val="0"/>
              <w:spacing w:before="120" w:after="0"/>
              <w:ind w:left="102"/>
              <w:rPr>
                <w:rFonts w:ascii="Arial" w:hAnsi="Arial" w:cs="Arial"/>
                <w:color w:val="FF0000"/>
              </w:rPr>
            </w:pPr>
            <w:smartTag w:uri="urn:schemas-microsoft-com:office:smarttags" w:element="metricconverter">
              <w:smartTagPr>
                <w:attr w:name="ProductID" w:val="89 A"/>
              </w:smartTagPr>
              <w:r w:rsidRPr="00FB4088">
                <w:rPr>
                  <w:rFonts w:ascii="Arial" w:hAnsi="Arial" w:cs="Arial"/>
                  <w:color w:val="FF0000"/>
                  <w:w w:val="103"/>
                  <w:vertAlign w:val="superscript"/>
                </w:rPr>
                <w:t>89</w:t>
              </w:r>
              <w:r w:rsidRPr="00FB4088">
                <w:rPr>
                  <w:rFonts w:ascii="Arial" w:hAnsi="Arial" w:cs="Arial"/>
                  <w:color w:val="FF0000"/>
                  <w:w w:val="103"/>
                </w:rPr>
                <w:t xml:space="preserve"> A</w:t>
              </w:r>
            </w:smartTag>
            <w:r w:rsidRPr="00FB4088">
              <w:rPr>
                <w:rFonts w:ascii="Arial" w:hAnsi="Arial" w:cs="Arial"/>
                <w:color w:val="FF0000"/>
                <w:w w:val="103"/>
              </w:rPr>
              <w:t xml:space="preserve"> </w:t>
            </w:r>
            <w:proofErr w:type="spellStart"/>
            <w:r w:rsidRPr="00FB4088">
              <w:rPr>
                <w:rFonts w:ascii="Arial" w:hAnsi="Arial" w:cs="Arial"/>
                <w:color w:val="FF0000"/>
                <w:w w:val="103"/>
              </w:rPr>
              <w:t>protection</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concept</w:t>
            </w:r>
            <w:proofErr w:type="spellEnd"/>
            <w:r w:rsidRPr="00FB4088">
              <w:rPr>
                <w:rFonts w:ascii="Arial" w:hAnsi="Arial" w:cs="Arial"/>
                <w:color w:val="FF0000"/>
                <w:w w:val="103"/>
              </w:rPr>
              <w:t xml:space="preserve">, as </w:t>
            </w:r>
            <w:proofErr w:type="spellStart"/>
            <w:r w:rsidRPr="00FB4088">
              <w:rPr>
                <w:rFonts w:ascii="Arial" w:hAnsi="Arial" w:cs="Arial"/>
                <w:color w:val="FF0000"/>
                <w:w w:val="103"/>
              </w:rPr>
              <w:t>meant</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here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describes</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the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overall</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strategy</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followed</w:t>
            </w:r>
            <w:proofErr w:type="spellEnd"/>
            <w:r w:rsidRPr="00FB4088">
              <w:rPr>
                <w:rFonts w:ascii="Arial" w:hAnsi="Arial" w:cs="Arial"/>
                <w:color w:val="FF0000"/>
                <w:w w:val="103"/>
              </w:rPr>
              <w:t xml:space="preserve"> to </w:t>
            </w:r>
            <w:proofErr w:type="spellStart"/>
            <w:r w:rsidRPr="00FB4088">
              <w:rPr>
                <w:rFonts w:ascii="Arial" w:hAnsi="Arial" w:cs="Arial"/>
                <w:color w:val="FF0000"/>
                <w:w w:val="103"/>
              </w:rPr>
              <w:t>cope</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with</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natural</w:t>
            </w:r>
            <w:proofErr w:type="spellEnd"/>
            <w:r w:rsidRPr="00FB4088">
              <w:rPr>
                <w:rFonts w:ascii="Arial" w:hAnsi="Arial" w:cs="Arial"/>
                <w:color w:val="FF0000"/>
                <w:w w:val="103"/>
              </w:rPr>
              <w:t xml:space="preserve"> </w:t>
            </w:r>
            <w:proofErr w:type="spellStart"/>
            <w:r w:rsidRPr="00FB4088">
              <w:rPr>
                <w:rFonts w:ascii="Arial" w:hAnsi="Arial" w:cs="Arial"/>
                <w:color w:val="FF0000"/>
                <w:w w:val="103"/>
              </w:rPr>
              <w:t>hazards</w:t>
            </w:r>
            <w:proofErr w:type="spellEnd"/>
            <w:r w:rsidRPr="00FB4088">
              <w:rPr>
                <w:rFonts w:ascii="Arial" w:hAnsi="Arial" w:cs="Arial"/>
                <w:color w:val="FF0000"/>
                <w:w w:val="103"/>
              </w:rPr>
              <w:t xml:space="preserve">. It </w:t>
            </w:r>
            <w:proofErr w:type="spellStart"/>
            <w:r w:rsidRPr="00FB4088">
              <w:rPr>
                <w:rFonts w:ascii="Arial" w:hAnsi="Arial" w:cs="Arial"/>
                <w:color w:val="FF0000"/>
                <w:w w:val="103"/>
              </w:rPr>
              <w:t>shall</w:t>
            </w:r>
            <w:proofErr w:type="spellEnd"/>
            <w:r w:rsidRPr="00FB4088">
              <w:rPr>
                <w:rFonts w:ascii="Arial" w:hAnsi="Arial" w:cs="Arial"/>
                <w:color w:val="FF0000"/>
                <w:w w:val="103"/>
              </w:rPr>
              <w:t xml:space="preserve"> </w:t>
            </w:r>
            <w:proofErr w:type="spellStart"/>
            <w:r w:rsidRPr="00FB4088">
              <w:rPr>
                <w:rFonts w:ascii="Arial" w:hAnsi="Arial" w:cs="Arial"/>
                <w:color w:val="FF0000"/>
                <w:spacing w:val="1"/>
              </w:rPr>
              <w:t>encompass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protection</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against</w:t>
            </w:r>
            <w:proofErr w:type="spellEnd"/>
            <w:r w:rsidRPr="00FB4088">
              <w:rPr>
                <w:rFonts w:ascii="Arial" w:hAnsi="Arial" w:cs="Arial"/>
                <w:color w:val="FF0000"/>
                <w:spacing w:val="1"/>
              </w:rPr>
              <w:t xml:space="preserve"> design </w:t>
            </w:r>
            <w:proofErr w:type="spellStart"/>
            <w:r w:rsidRPr="00FB4088">
              <w:rPr>
                <w:rFonts w:ascii="Arial" w:hAnsi="Arial" w:cs="Arial"/>
                <w:color w:val="FF0000"/>
                <w:spacing w:val="1"/>
              </w:rPr>
              <w:t>basis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events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events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exceeding</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design </w:t>
            </w:r>
            <w:proofErr w:type="spellStart"/>
            <w:r w:rsidRPr="00FB4088">
              <w:rPr>
                <w:rFonts w:ascii="Arial" w:hAnsi="Arial" w:cs="Arial"/>
                <w:color w:val="FF0000"/>
                <w:spacing w:val="1"/>
              </w:rPr>
              <w:t>basis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the</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links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into</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EOPs</w:t>
            </w:r>
            <w:proofErr w:type="spellEnd"/>
            <w:r w:rsidRPr="00FB4088">
              <w:rPr>
                <w:rFonts w:ascii="Arial" w:hAnsi="Arial" w:cs="Arial"/>
                <w:color w:val="FF0000"/>
                <w:spacing w:val="1"/>
              </w:rPr>
              <w:t xml:space="preserve"> </w:t>
            </w:r>
            <w:proofErr w:type="spellStart"/>
            <w:r w:rsidRPr="00FB4088">
              <w:rPr>
                <w:rFonts w:ascii="Arial" w:hAnsi="Arial" w:cs="Arial"/>
                <w:color w:val="FF0000"/>
                <w:spacing w:val="1"/>
              </w:rPr>
              <w:t>and</w:t>
            </w:r>
            <w:proofErr w:type="spellEnd"/>
            <w:r w:rsidRPr="00FB4088">
              <w:rPr>
                <w:rFonts w:ascii="Arial" w:hAnsi="Arial" w:cs="Arial"/>
                <w:color w:val="FF0000"/>
                <w:spacing w:val="1"/>
              </w:rPr>
              <w:t xml:space="preserve"> </w:t>
            </w:r>
            <w:proofErr w:type="spellStart"/>
            <w:r w:rsidRPr="00FB4088">
              <w:rPr>
                <w:rFonts w:ascii="Arial" w:hAnsi="Arial" w:cs="Arial"/>
                <w:color w:val="FF0000"/>
              </w:rPr>
              <w:t>SAMGs</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bookmarkStart w:id="40" w:name="_Hlk499634668"/>
            <w:r w:rsidRPr="00FB4088">
              <w:rPr>
                <w:rFonts w:ascii="Arial" w:hAnsi="Arial" w:cs="Arial"/>
                <w:color w:val="000000"/>
              </w:rPr>
              <w:lastRenderedPageBreak/>
              <w:t>JV5 P1/5.5/1</w:t>
            </w:r>
            <w:r w:rsidR="00222DDC">
              <w:rPr>
                <w:rFonts w:ascii="Arial" w:hAnsi="Arial" w:cs="Arial"/>
                <w:color w:val="000000"/>
              </w:rPr>
              <w:t>,7</w:t>
            </w:r>
          </w:p>
          <w:bookmarkEnd w:id="40"/>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FF"/>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Default="00EB606F" w:rsidP="00D54293">
            <w:pPr>
              <w:widowControl w:val="0"/>
              <w:autoSpaceDE w:val="0"/>
              <w:autoSpaceDN w:val="0"/>
              <w:adjustRightInd w:val="0"/>
              <w:spacing w:before="2" w:after="0" w:line="276" w:lineRule="exact"/>
              <w:rPr>
                <w:rFonts w:ascii="Arial" w:hAnsi="Arial" w:cs="Arial"/>
                <w:color w:val="000000"/>
                <w:w w:val="105"/>
              </w:rPr>
            </w:pPr>
            <w:r w:rsidRPr="00EB606F">
              <w:rPr>
                <w:rFonts w:ascii="Arial" w:hAnsi="Arial" w:cs="Arial"/>
                <w:color w:val="000000"/>
                <w:w w:val="105"/>
              </w:rPr>
              <w:t>1.</w:t>
            </w:r>
            <w:r w:rsidRPr="00EB606F">
              <w:rPr>
                <w:rFonts w:ascii="Arial" w:hAnsi="Arial" w:cs="Arial"/>
                <w:color w:val="000000"/>
                <w:w w:val="105"/>
              </w:rPr>
              <w:tab/>
              <w:t xml:space="preserve">Zagotoviti je treba zaščito pred projektnimi dogodki. Zasnova te zaščite mora vključevati zaščito pred projektnimi dogodki in razširjenimi projektnimi dogodki ter postopke za ravnanje ob nezgodi in smernice za obvladovanje težkih nesreč. </w:t>
            </w:r>
          </w:p>
          <w:p w:rsidR="00EB606F" w:rsidRPr="00FB4088" w:rsidRDefault="00EB606F" w:rsidP="00D54293">
            <w:pPr>
              <w:widowControl w:val="0"/>
              <w:autoSpaceDE w:val="0"/>
              <w:autoSpaceDN w:val="0"/>
              <w:adjustRightInd w:val="0"/>
              <w:spacing w:before="2" w:after="0" w:line="276" w:lineRule="exact"/>
              <w:rPr>
                <w:rFonts w:ascii="Arial" w:hAnsi="Arial" w:cs="Arial"/>
                <w:color w:val="000000"/>
                <w:w w:val="105"/>
              </w:rPr>
            </w:pPr>
          </w:p>
          <w:p w:rsidR="00D54293" w:rsidRPr="00FB4088" w:rsidRDefault="00AE3959" w:rsidP="00D54293">
            <w:pPr>
              <w:widowControl w:val="0"/>
              <w:autoSpaceDE w:val="0"/>
              <w:autoSpaceDN w:val="0"/>
              <w:adjustRightInd w:val="0"/>
              <w:spacing w:before="2" w:after="0" w:line="276" w:lineRule="exact"/>
              <w:rPr>
                <w:rFonts w:ascii="Arial" w:hAnsi="Arial" w:cs="Arial"/>
                <w:color w:val="000000"/>
                <w:w w:val="105"/>
              </w:rPr>
            </w:pPr>
            <w:r w:rsidRPr="00AE3959">
              <w:rPr>
                <w:rFonts w:ascii="Arial" w:hAnsi="Arial" w:cs="Arial"/>
                <w:color w:val="000000"/>
                <w:w w:val="105"/>
              </w:rPr>
              <w:t>7.</w:t>
            </w:r>
            <w:r w:rsidRPr="00AE3959">
              <w:rPr>
                <w:rFonts w:ascii="Arial" w:hAnsi="Arial" w:cs="Arial"/>
                <w:color w:val="000000"/>
                <w:w w:val="105"/>
              </w:rPr>
              <w:tab/>
              <w:t xml:space="preserve">Za jedrsko elektrarno Krško se lahko zahteve prve točke pod 5.5 te priloge, povezane s seizmično </w:t>
            </w:r>
            <w:r w:rsidRPr="00AE3959">
              <w:rPr>
                <w:rFonts w:ascii="Arial" w:hAnsi="Arial" w:cs="Arial"/>
                <w:color w:val="000000"/>
                <w:w w:val="105"/>
              </w:rPr>
              <w:lastRenderedPageBreak/>
              <w:t>varnostjo, izpolnijo tako, da se na podlagi dejanskega stanja elektrarne določi njena seizmična sposobnost in izkaže njena zaščita pred seizmičnimi nevarnostmi v skladu z zahtevami 2. točke pod 5.4 te priloge. Na podoben način lahko jedrska elektrarna Krško izpolni tudi zahteve, povezane z izjemnimi zunanjimi temperaturami.</w:t>
            </w:r>
          </w:p>
        </w:tc>
        <w:tc>
          <w:tcPr>
            <w:tcW w:w="4962" w:type="dxa"/>
            <w:tcBorders>
              <w:top w:val="single" w:sz="4" w:space="0" w:color="000000"/>
              <w:left w:val="single" w:sz="4" w:space="0" w:color="000000"/>
              <w:bottom w:val="single" w:sz="4" w:space="0" w:color="000000"/>
              <w:right w:val="single" w:sz="4" w:space="0" w:color="000000"/>
            </w:tcBorders>
          </w:tcPr>
          <w:p w:rsidR="00D54293" w:rsidRDefault="00222DDC" w:rsidP="00D54293">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lastRenderedPageBreak/>
              <w:t>1.</w:t>
            </w:r>
            <w:r w:rsidRPr="00222DDC">
              <w:rPr>
                <w:rFonts w:ascii="Arial" w:hAnsi="Arial" w:cs="Arial"/>
                <w:color w:val="000000"/>
                <w:w w:val="105"/>
              </w:rPr>
              <w:tab/>
            </w:r>
            <w:proofErr w:type="spellStart"/>
            <w:r w:rsidRPr="00222DDC">
              <w:rPr>
                <w:rFonts w:ascii="Arial" w:hAnsi="Arial" w:cs="Arial"/>
                <w:color w:val="000000"/>
                <w:w w:val="105"/>
              </w:rPr>
              <w:t>Protection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provided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for</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events</w:t>
            </w:r>
            <w:proofErr w:type="spellEnd"/>
            <w:r w:rsidRPr="00222DDC">
              <w:rPr>
                <w:rFonts w:ascii="Arial" w:hAnsi="Arial" w:cs="Arial"/>
                <w:color w:val="000000"/>
                <w:w w:val="105"/>
              </w:rPr>
              <w:t xml:space="preserve">. A </w:t>
            </w:r>
            <w:proofErr w:type="spellStart"/>
            <w:r w:rsidRPr="00222DDC">
              <w:rPr>
                <w:rFonts w:ascii="Arial" w:hAnsi="Arial" w:cs="Arial"/>
                <w:color w:val="000000"/>
                <w:w w:val="105"/>
              </w:rPr>
              <w:t>protection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concept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include</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extension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conditions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also</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emergency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operation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procedures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severe </w:t>
            </w:r>
            <w:proofErr w:type="spellStart"/>
            <w:r w:rsidRPr="00222DDC">
              <w:rPr>
                <w:rFonts w:ascii="Arial" w:hAnsi="Arial" w:cs="Arial"/>
                <w:color w:val="000000"/>
                <w:w w:val="105"/>
              </w:rPr>
              <w:t>accident</w:t>
            </w:r>
            <w:proofErr w:type="spellEnd"/>
            <w:r w:rsidRPr="00222DDC">
              <w:rPr>
                <w:rFonts w:ascii="Arial" w:hAnsi="Arial" w:cs="Arial"/>
                <w:color w:val="000000"/>
                <w:w w:val="105"/>
              </w:rPr>
              <w:t xml:space="preserve"> management </w:t>
            </w:r>
            <w:proofErr w:type="spellStart"/>
            <w:r w:rsidRPr="00222DDC">
              <w:rPr>
                <w:rFonts w:ascii="Arial" w:hAnsi="Arial" w:cs="Arial"/>
                <w:color w:val="000000"/>
                <w:w w:val="105"/>
              </w:rPr>
              <w:t>guideline</w:t>
            </w:r>
            <w:proofErr w:type="spellEnd"/>
            <w:r w:rsidRPr="00222DDC">
              <w:rPr>
                <w:rFonts w:ascii="Arial" w:hAnsi="Arial" w:cs="Arial"/>
                <w:color w:val="000000"/>
                <w:w w:val="105"/>
              </w:rPr>
              <w:t>.</w:t>
            </w:r>
          </w:p>
          <w:p w:rsidR="00222DDC" w:rsidRDefault="00222DDC" w:rsidP="00D54293">
            <w:pPr>
              <w:widowControl w:val="0"/>
              <w:autoSpaceDE w:val="0"/>
              <w:autoSpaceDN w:val="0"/>
              <w:adjustRightInd w:val="0"/>
              <w:spacing w:before="2" w:after="0" w:line="276" w:lineRule="exact"/>
              <w:ind w:left="121"/>
              <w:rPr>
                <w:rFonts w:ascii="Arial" w:hAnsi="Arial" w:cs="Arial"/>
                <w:color w:val="000000"/>
                <w:w w:val="105"/>
              </w:rPr>
            </w:pPr>
          </w:p>
          <w:p w:rsidR="00222DDC" w:rsidRPr="00FB4088" w:rsidRDefault="00222DDC" w:rsidP="00D54293">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7.</w:t>
            </w:r>
            <w:r w:rsidRPr="00222DDC">
              <w:rPr>
                <w:rFonts w:ascii="Arial" w:hAnsi="Arial" w:cs="Arial"/>
                <w:color w:val="000000"/>
                <w:w w:val="105"/>
              </w:rPr>
              <w:tab/>
            </w:r>
            <w:proofErr w:type="spellStart"/>
            <w:r w:rsidRPr="00222DDC">
              <w:rPr>
                <w:rFonts w:ascii="Arial" w:hAnsi="Arial" w:cs="Arial"/>
                <w:color w:val="000000"/>
                <w:w w:val="105"/>
              </w:rPr>
              <w:t>For</w:t>
            </w:r>
            <w:proofErr w:type="spellEnd"/>
            <w:r w:rsidRPr="00222DDC">
              <w:rPr>
                <w:rFonts w:ascii="Arial" w:hAnsi="Arial" w:cs="Arial"/>
                <w:color w:val="000000"/>
                <w:w w:val="105"/>
              </w:rPr>
              <w:t xml:space="preserve"> Krško </w:t>
            </w:r>
            <w:proofErr w:type="spellStart"/>
            <w:r w:rsidRPr="00222DDC">
              <w:rPr>
                <w:rFonts w:ascii="Arial" w:hAnsi="Arial" w:cs="Arial"/>
                <w:color w:val="000000"/>
                <w:w w:val="105"/>
              </w:rPr>
              <w:t>nuclear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power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plant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requirements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under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first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item</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under</w:t>
            </w:r>
            <w:proofErr w:type="spellEnd"/>
            <w:r w:rsidRPr="00222DDC">
              <w:rPr>
                <w:rFonts w:ascii="Arial" w:hAnsi="Arial" w:cs="Arial"/>
                <w:color w:val="000000"/>
                <w:w w:val="105"/>
              </w:rPr>
              <w:t xml:space="preserve"> 5.5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lastRenderedPageBreak/>
              <w:t>Annex</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related</w:t>
            </w:r>
            <w:proofErr w:type="spellEnd"/>
            <w:r w:rsidRPr="00222DDC">
              <w:rPr>
                <w:rFonts w:ascii="Arial" w:hAnsi="Arial" w:cs="Arial"/>
                <w:color w:val="000000"/>
                <w:w w:val="105"/>
              </w:rPr>
              <w:t xml:space="preserve"> to </w:t>
            </w:r>
            <w:proofErr w:type="spellStart"/>
            <w:r w:rsidRPr="00222DDC">
              <w:rPr>
                <w:rFonts w:ascii="Arial" w:hAnsi="Arial" w:cs="Arial"/>
                <w:color w:val="000000"/>
                <w:w w:val="105"/>
              </w:rPr>
              <w:t>seismic</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safety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can</w:t>
            </w:r>
            <w:proofErr w:type="spellEnd"/>
            <w:r w:rsidRPr="00222DDC">
              <w:rPr>
                <w:rFonts w:ascii="Arial" w:hAnsi="Arial" w:cs="Arial"/>
                <w:color w:val="000000"/>
                <w:w w:val="105"/>
              </w:rPr>
              <w:t xml:space="preserve"> be met </w:t>
            </w:r>
            <w:proofErr w:type="spellStart"/>
            <w:r w:rsidRPr="00222DDC">
              <w:rPr>
                <w:rFonts w:ascii="Arial" w:hAnsi="Arial" w:cs="Arial"/>
                <w:color w:val="000000"/>
                <w:w w:val="105"/>
              </w:rPr>
              <w:t>by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determining</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its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actual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seismic</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capability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demonstrating</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its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protection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against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seismic</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hazards</w:t>
            </w:r>
            <w:proofErr w:type="spellEnd"/>
            <w:r w:rsidRPr="00222DDC">
              <w:rPr>
                <w:rFonts w:ascii="Arial" w:hAnsi="Arial" w:cs="Arial"/>
                <w:color w:val="000000"/>
                <w:w w:val="105"/>
              </w:rPr>
              <w:t xml:space="preserve"> in </w:t>
            </w:r>
            <w:proofErr w:type="spellStart"/>
            <w:r w:rsidRPr="00222DDC">
              <w:rPr>
                <w:rFonts w:ascii="Arial" w:hAnsi="Arial" w:cs="Arial"/>
                <w:color w:val="000000"/>
                <w:w w:val="105"/>
              </w:rPr>
              <w:t>accordance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with</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requirements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item</w:t>
            </w:r>
            <w:proofErr w:type="spellEnd"/>
            <w:r w:rsidRPr="00222DDC">
              <w:rPr>
                <w:rFonts w:ascii="Arial" w:hAnsi="Arial" w:cs="Arial"/>
                <w:color w:val="000000"/>
                <w:w w:val="105"/>
              </w:rPr>
              <w:t xml:space="preserve"> 2 </w:t>
            </w:r>
            <w:proofErr w:type="spellStart"/>
            <w:r w:rsidRPr="00222DDC">
              <w:rPr>
                <w:rFonts w:ascii="Arial" w:hAnsi="Arial" w:cs="Arial"/>
                <w:color w:val="000000"/>
                <w:w w:val="105"/>
              </w:rPr>
              <w:t>under</w:t>
            </w:r>
            <w:proofErr w:type="spellEnd"/>
            <w:r w:rsidRPr="00222DDC">
              <w:rPr>
                <w:rFonts w:ascii="Arial" w:hAnsi="Arial" w:cs="Arial"/>
                <w:color w:val="000000"/>
                <w:w w:val="105"/>
              </w:rPr>
              <w:t xml:space="preserve"> 5.4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Annex</w:t>
            </w:r>
            <w:proofErr w:type="spellEnd"/>
            <w:r w:rsidRPr="00222DDC">
              <w:rPr>
                <w:rFonts w:ascii="Arial" w:hAnsi="Arial" w:cs="Arial"/>
                <w:color w:val="000000"/>
                <w:w w:val="105"/>
              </w:rPr>
              <w:t xml:space="preserve">. In a </w:t>
            </w:r>
            <w:proofErr w:type="spellStart"/>
            <w:r w:rsidRPr="00222DDC">
              <w:rPr>
                <w:rFonts w:ascii="Arial" w:hAnsi="Arial" w:cs="Arial"/>
                <w:color w:val="000000"/>
                <w:w w:val="105"/>
              </w:rPr>
              <w:t>similar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way</w:t>
            </w:r>
            <w:proofErr w:type="spellEnd"/>
            <w:r w:rsidRPr="00222DDC">
              <w:rPr>
                <w:rFonts w:ascii="Arial" w:hAnsi="Arial" w:cs="Arial"/>
                <w:color w:val="000000"/>
                <w:w w:val="105"/>
              </w:rPr>
              <w:t xml:space="preserve">, Krško </w:t>
            </w:r>
            <w:proofErr w:type="spellStart"/>
            <w:r w:rsidRPr="00222DDC">
              <w:rPr>
                <w:rFonts w:ascii="Arial" w:hAnsi="Arial" w:cs="Arial"/>
                <w:color w:val="000000"/>
                <w:w w:val="105"/>
              </w:rPr>
              <w:t>nuclear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power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plant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can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satisfy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requirements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associated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with</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extreme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external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temperatures</w:t>
            </w:r>
            <w:proofErr w:type="spellEnd"/>
            <w:r w:rsidRPr="00222DDC">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w w:val="103"/>
              </w:rPr>
            </w:pPr>
            <w:r w:rsidRPr="00FB4088">
              <w:rPr>
                <w:rFonts w:ascii="Arial" w:hAnsi="Arial" w:cs="Arial"/>
                <w:color w:val="FF0000"/>
              </w:rPr>
              <w:lastRenderedPageBreak/>
              <w:t>T 5.2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concept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sufficient</w:t>
            </w:r>
            <w:proofErr w:type="spellEnd"/>
            <w:r w:rsidRPr="00FB4088">
              <w:rPr>
                <w:rFonts w:ascii="Arial" w:hAnsi="Arial" w:cs="Arial"/>
                <w:color w:val="FF0000"/>
              </w:rPr>
              <w:t xml:space="preserve"> </w:t>
            </w:r>
            <w:proofErr w:type="spellStart"/>
            <w:r w:rsidRPr="00FB4088">
              <w:rPr>
                <w:rFonts w:ascii="Arial" w:hAnsi="Arial" w:cs="Arial"/>
                <w:color w:val="FF0000"/>
              </w:rPr>
              <w:t>reliability</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fundamental</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functions</w:t>
            </w:r>
            <w:proofErr w:type="spellEnd"/>
            <w:r w:rsidRPr="00FB4088">
              <w:rPr>
                <w:rFonts w:ascii="Arial" w:hAnsi="Arial" w:cs="Arial"/>
                <w:color w:val="FF0000"/>
              </w:rPr>
              <w:t xml:space="preserve"> are </w:t>
            </w:r>
            <w:proofErr w:type="spellStart"/>
            <w:r w:rsidRPr="00FB4088">
              <w:rPr>
                <w:rFonts w:ascii="Arial" w:hAnsi="Arial" w:cs="Arial"/>
                <w:color w:val="FF0000"/>
              </w:rPr>
              <w:t>conservatively</w:t>
            </w:r>
            <w:proofErr w:type="spellEnd"/>
            <w:r w:rsidRPr="00FB4088">
              <w:rPr>
                <w:rFonts w:ascii="Arial" w:hAnsi="Arial" w:cs="Arial"/>
                <w:color w:val="FF0000"/>
              </w:rPr>
              <w:t xml:space="preserve"> </w:t>
            </w:r>
            <w:proofErr w:type="spellStart"/>
            <w:r w:rsidRPr="00FB4088">
              <w:rPr>
                <w:rFonts w:ascii="Arial" w:hAnsi="Arial" w:cs="Arial"/>
                <w:color w:val="FF0000"/>
              </w:rPr>
              <w:t>ensured</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any</w:t>
            </w:r>
            <w:proofErr w:type="spellEnd"/>
            <w:r w:rsidRPr="00FB4088">
              <w:rPr>
                <w:rFonts w:ascii="Arial" w:hAnsi="Arial" w:cs="Arial"/>
                <w:color w:val="FF0000"/>
              </w:rPr>
              <w:t xml:space="preserve"> </w:t>
            </w:r>
            <w:proofErr w:type="spellStart"/>
            <w:r w:rsidRPr="00FB4088">
              <w:rPr>
                <w:rFonts w:ascii="Arial" w:hAnsi="Arial" w:cs="Arial"/>
                <w:color w:val="FF0000"/>
              </w:rPr>
              <w:t>direct</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credible</w:t>
            </w:r>
            <w:proofErr w:type="spellEnd"/>
            <w:r w:rsidRPr="00FB4088">
              <w:rPr>
                <w:rFonts w:ascii="Arial" w:hAnsi="Arial" w:cs="Arial"/>
                <w:color w:val="FF0000"/>
              </w:rPr>
              <w:t xml:space="preserve"> </w:t>
            </w:r>
            <w:proofErr w:type="spellStart"/>
            <w:r w:rsidRPr="00FB4088">
              <w:rPr>
                <w:rFonts w:ascii="Arial" w:hAnsi="Arial" w:cs="Arial"/>
                <w:color w:val="FF0000"/>
              </w:rPr>
              <w:t>indirect</w:t>
            </w:r>
            <w:proofErr w:type="spellEnd"/>
            <w:r w:rsidRPr="00FB4088">
              <w:rPr>
                <w:rFonts w:ascii="Arial" w:hAnsi="Arial" w:cs="Arial"/>
                <w:color w:val="FF0000"/>
              </w:rPr>
              <w:t xml:space="preserve"> </w:t>
            </w:r>
            <w:proofErr w:type="spellStart"/>
            <w:r w:rsidRPr="00FB4088">
              <w:rPr>
                <w:rFonts w:ascii="Arial" w:hAnsi="Arial" w:cs="Arial"/>
                <w:color w:val="FF0000"/>
              </w:rPr>
              <w:t>effects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JV5 P1/5.5/2</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494A45" w:rsidP="00D54293">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2.</w:t>
            </w:r>
            <w:r w:rsidRPr="00494A45">
              <w:rPr>
                <w:rFonts w:ascii="Arial" w:hAnsi="Arial" w:cs="Arial"/>
                <w:color w:val="000000"/>
                <w:w w:val="105"/>
              </w:rPr>
              <w:tab/>
              <w:t>Zasnova zaščite iz prve točke mora biti dovolj zanesljiva, da so osnovne varnostne funkcije konzervativno zagotovljene tudi za primere kakršnihkoli neposrednih in verjetnih posrednih učinkov projektnega dogodka.</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222DDC" w:rsidP="00D54293">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2.</w:t>
            </w:r>
            <w:r w:rsidRPr="00222DDC">
              <w:rPr>
                <w:rFonts w:ascii="Arial" w:hAnsi="Arial" w:cs="Arial"/>
                <w:color w:val="000000"/>
                <w:w w:val="105"/>
              </w:rPr>
              <w:tab/>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protection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concept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 xml:space="preserve"> be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sufficient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reliability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that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fundamental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safety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functions</w:t>
            </w:r>
            <w:proofErr w:type="spellEnd"/>
            <w:r w:rsidRPr="00222DDC">
              <w:rPr>
                <w:rFonts w:ascii="Arial" w:hAnsi="Arial" w:cs="Arial"/>
                <w:color w:val="000000"/>
                <w:w w:val="105"/>
              </w:rPr>
              <w:t xml:space="preserve"> are </w:t>
            </w:r>
            <w:proofErr w:type="spellStart"/>
            <w:r w:rsidRPr="00222DDC">
              <w:rPr>
                <w:rFonts w:ascii="Arial" w:hAnsi="Arial" w:cs="Arial"/>
                <w:color w:val="000000"/>
                <w:w w:val="105"/>
              </w:rPr>
              <w:t>conservatively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ensured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for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direct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credible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indirect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effects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w:t>
            </w:r>
            <w:proofErr w:type="spellEnd"/>
            <w:r w:rsidRPr="00222DDC">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5.3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concept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(a) </w:t>
            </w:r>
            <w:proofErr w:type="spellStart"/>
            <w:r w:rsidRPr="00FB4088">
              <w:rPr>
                <w:rFonts w:ascii="Arial" w:hAnsi="Arial" w:cs="Arial"/>
                <w:color w:val="FF0000"/>
              </w:rPr>
              <w:t>apply</w:t>
            </w:r>
            <w:proofErr w:type="spellEnd"/>
            <w:r w:rsidRPr="00FB4088">
              <w:rPr>
                <w:rFonts w:ascii="Arial" w:hAnsi="Arial" w:cs="Arial"/>
                <w:color w:val="FF0000"/>
              </w:rPr>
              <w:t xml:space="preserve"> </w:t>
            </w:r>
            <w:proofErr w:type="spellStart"/>
            <w:r w:rsidRPr="00FB4088">
              <w:rPr>
                <w:rFonts w:ascii="Arial" w:hAnsi="Arial" w:cs="Arial"/>
                <w:color w:val="FF0000"/>
              </w:rPr>
              <w:t>reasonable</w:t>
            </w:r>
            <w:proofErr w:type="spellEnd"/>
            <w:r w:rsidRPr="00FB4088">
              <w:rPr>
                <w:rFonts w:ascii="Arial" w:hAnsi="Arial" w:cs="Arial"/>
                <w:color w:val="FF0000"/>
              </w:rPr>
              <w:t xml:space="preserve"> </w:t>
            </w:r>
            <w:proofErr w:type="spellStart"/>
            <w:r w:rsidRPr="00FB4088">
              <w:rPr>
                <w:rFonts w:ascii="Arial" w:hAnsi="Arial" w:cs="Arial"/>
                <w:color w:val="FF0000"/>
              </w:rPr>
              <w:t>conservatism</w:t>
            </w:r>
            <w:proofErr w:type="spellEnd"/>
            <w:r w:rsidRPr="00FB4088">
              <w:rPr>
                <w:rFonts w:ascii="Arial" w:hAnsi="Arial" w:cs="Arial"/>
                <w:color w:val="FF0000"/>
              </w:rPr>
              <w:t xml:space="preserve"> </w:t>
            </w:r>
            <w:proofErr w:type="spellStart"/>
            <w:r w:rsidRPr="00FB4088">
              <w:rPr>
                <w:rFonts w:ascii="Arial" w:hAnsi="Arial" w:cs="Arial"/>
                <w:color w:val="FF0000"/>
              </w:rPr>
              <w:t>providing</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margins</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(b) </w:t>
            </w:r>
            <w:proofErr w:type="spellStart"/>
            <w:r w:rsidRPr="00FB4088">
              <w:rPr>
                <w:rFonts w:ascii="Arial" w:hAnsi="Arial" w:cs="Arial"/>
                <w:color w:val="FF0000"/>
              </w:rPr>
              <w:t>rely</w:t>
            </w:r>
            <w:proofErr w:type="spellEnd"/>
            <w:r w:rsidRPr="00FB4088">
              <w:rPr>
                <w:rFonts w:ascii="Arial" w:hAnsi="Arial" w:cs="Arial"/>
                <w:color w:val="FF0000"/>
              </w:rPr>
              <w:t xml:space="preserve"> </w:t>
            </w:r>
            <w:proofErr w:type="spellStart"/>
            <w:r w:rsidRPr="00FB4088">
              <w:rPr>
                <w:rFonts w:ascii="Arial" w:hAnsi="Arial" w:cs="Arial"/>
                <w:color w:val="FF0000"/>
              </w:rPr>
              <w:t>primarily</w:t>
            </w:r>
            <w:proofErr w:type="spellEnd"/>
            <w:r w:rsidRPr="00FB4088">
              <w:rPr>
                <w:rFonts w:ascii="Arial" w:hAnsi="Arial" w:cs="Arial"/>
                <w:color w:val="FF0000"/>
              </w:rPr>
              <w:t xml:space="preserve"> on </w:t>
            </w:r>
            <w:proofErr w:type="spellStart"/>
            <w:r w:rsidRPr="00FB4088">
              <w:rPr>
                <w:rFonts w:ascii="Arial" w:hAnsi="Arial" w:cs="Arial"/>
                <w:color w:val="FF0000"/>
              </w:rPr>
              <w:t>passive</w:t>
            </w:r>
            <w:proofErr w:type="spellEnd"/>
            <w:r w:rsidRPr="00FB4088">
              <w:rPr>
                <w:rFonts w:ascii="Arial" w:hAnsi="Arial" w:cs="Arial"/>
                <w:color w:val="FF0000"/>
              </w:rPr>
              <w:t xml:space="preserve"> </w:t>
            </w:r>
            <w:proofErr w:type="spellStart"/>
            <w:r w:rsidRPr="00FB4088">
              <w:rPr>
                <w:rFonts w:ascii="Arial" w:hAnsi="Arial" w:cs="Arial"/>
                <w:color w:val="FF0000"/>
              </w:rPr>
              <w:t>measures</w:t>
            </w:r>
            <w:proofErr w:type="spellEnd"/>
            <w:r w:rsidRPr="00FB4088">
              <w:rPr>
                <w:rFonts w:ascii="Arial" w:hAnsi="Arial" w:cs="Arial"/>
                <w:color w:val="FF0000"/>
              </w:rPr>
              <w:t xml:space="preserve"> as far as </w:t>
            </w:r>
            <w:proofErr w:type="spellStart"/>
            <w:r w:rsidRPr="00FB4088">
              <w:rPr>
                <w:rFonts w:ascii="Arial" w:hAnsi="Arial" w:cs="Arial"/>
                <w:color w:val="FF0000"/>
              </w:rPr>
              <w:t>reasonable</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(c) </w:t>
            </w:r>
            <w:proofErr w:type="spellStart"/>
            <w:r w:rsidRPr="00FB4088">
              <w:rPr>
                <w:rFonts w:ascii="Arial" w:hAnsi="Arial" w:cs="Arial"/>
                <w:color w:val="FF0000"/>
              </w:rPr>
              <w:t>ensure</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measures</w:t>
            </w:r>
            <w:proofErr w:type="spellEnd"/>
            <w:r w:rsidRPr="00FB4088">
              <w:rPr>
                <w:rFonts w:ascii="Arial" w:hAnsi="Arial" w:cs="Arial"/>
                <w:color w:val="FF0000"/>
              </w:rPr>
              <w:t xml:space="preserve"> to </w:t>
            </w:r>
            <w:proofErr w:type="spellStart"/>
            <w:r w:rsidRPr="00FB4088">
              <w:rPr>
                <w:rFonts w:ascii="Arial" w:hAnsi="Arial" w:cs="Arial"/>
                <w:color w:val="FF0000"/>
              </w:rPr>
              <w:t>cope</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accident</w:t>
            </w:r>
            <w:proofErr w:type="spellEnd"/>
            <w:r w:rsidRPr="00FB4088">
              <w:rPr>
                <w:rFonts w:ascii="Arial" w:hAnsi="Arial" w:cs="Arial"/>
                <w:color w:val="FF0000"/>
              </w:rPr>
              <w:t xml:space="preserve"> </w:t>
            </w:r>
            <w:proofErr w:type="spellStart"/>
            <w:r w:rsidRPr="00FB4088">
              <w:rPr>
                <w:rFonts w:ascii="Arial" w:hAnsi="Arial" w:cs="Arial"/>
                <w:color w:val="FF0000"/>
              </w:rPr>
              <w:t>remain</w:t>
            </w:r>
            <w:proofErr w:type="spellEnd"/>
            <w:r w:rsidRPr="00FB4088">
              <w:rPr>
                <w:rFonts w:ascii="Arial" w:hAnsi="Arial" w:cs="Arial"/>
                <w:color w:val="FF0000"/>
              </w:rPr>
              <w:t xml:space="preserve"> </w:t>
            </w:r>
            <w:proofErr w:type="spellStart"/>
            <w:r w:rsidRPr="00FB4088">
              <w:rPr>
                <w:rFonts w:ascii="Arial" w:hAnsi="Arial" w:cs="Arial"/>
                <w:color w:val="FF0000"/>
              </w:rPr>
              <w:t>effective</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following</w:t>
            </w:r>
            <w:proofErr w:type="spellEnd"/>
            <w:r w:rsidRPr="00FB4088">
              <w:rPr>
                <w:rFonts w:ascii="Arial" w:hAnsi="Arial" w:cs="Arial"/>
                <w:color w:val="FF0000"/>
              </w:rPr>
              <w:t xml:space="preserve"> a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(d) take </w:t>
            </w:r>
            <w:proofErr w:type="spellStart"/>
            <w:r w:rsidRPr="00FB4088">
              <w:rPr>
                <w:rFonts w:ascii="Arial" w:hAnsi="Arial" w:cs="Arial"/>
                <w:color w:val="FF0000"/>
              </w:rPr>
              <w:t>into</w:t>
            </w:r>
            <w:proofErr w:type="spellEnd"/>
            <w:r w:rsidRPr="00FB4088">
              <w:rPr>
                <w:rFonts w:ascii="Arial" w:hAnsi="Arial" w:cs="Arial"/>
                <w:color w:val="FF0000"/>
              </w:rPr>
              <w:t xml:space="preserve"> </w:t>
            </w:r>
            <w:proofErr w:type="spellStart"/>
            <w:r w:rsidRPr="00FB4088">
              <w:rPr>
                <w:rFonts w:ascii="Arial" w:hAnsi="Arial" w:cs="Arial"/>
                <w:color w:val="FF0000"/>
              </w:rPr>
              <w:t>account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predictability</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development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roofErr w:type="spellStart"/>
            <w:r w:rsidRPr="00FB4088">
              <w:rPr>
                <w:rFonts w:ascii="Arial" w:hAnsi="Arial" w:cs="Arial"/>
                <w:color w:val="FF0000"/>
              </w:rPr>
              <w:t>over</w:t>
            </w:r>
            <w:proofErr w:type="spellEnd"/>
            <w:r w:rsidRPr="00FB4088">
              <w:rPr>
                <w:rFonts w:ascii="Arial" w:hAnsi="Arial" w:cs="Arial"/>
                <w:color w:val="FF0000"/>
              </w:rPr>
              <w:t xml:space="preserve"> time;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(e) </w:t>
            </w:r>
            <w:proofErr w:type="spellStart"/>
            <w:r w:rsidRPr="00FB4088">
              <w:rPr>
                <w:rFonts w:ascii="Arial" w:hAnsi="Arial" w:cs="Arial"/>
                <w:color w:val="FF0000"/>
              </w:rPr>
              <w:t>ensure</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procedures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means</w:t>
            </w:r>
            <w:proofErr w:type="spellEnd"/>
            <w:r w:rsidRPr="00FB4088">
              <w:rPr>
                <w:rFonts w:ascii="Arial" w:hAnsi="Arial" w:cs="Arial"/>
                <w:color w:val="FF0000"/>
              </w:rPr>
              <w:t xml:space="preserve"> are </w:t>
            </w:r>
            <w:proofErr w:type="spellStart"/>
            <w:r w:rsidRPr="00FB4088">
              <w:rPr>
                <w:rFonts w:ascii="Arial" w:hAnsi="Arial" w:cs="Arial"/>
                <w:color w:val="FF0000"/>
              </w:rPr>
              <w:t>available</w:t>
            </w:r>
            <w:proofErr w:type="spellEnd"/>
            <w:r w:rsidRPr="00FB4088">
              <w:rPr>
                <w:rFonts w:ascii="Arial" w:hAnsi="Arial" w:cs="Arial"/>
                <w:color w:val="FF0000"/>
              </w:rPr>
              <w:t xml:space="preserve"> to </w:t>
            </w:r>
            <w:proofErr w:type="spellStart"/>
            <w:r w:rsidRPr="00FB4088">
              <w:rPr>
                <w:rFonts w:ascii="Arial" w:hAnsi="Arial" w:cs="Arial"/>
                <w:color w:val="FF0000"/>
              </w:rPr>
              <w:t>verify</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plant</w:t>
            </w:r>
            <w:proofErr w:type="spellEnd"/>
            <w:r w:rsidRPr="00FB4088">
              <w:rPr>
                <w:rFonts w:ascii="Arial" w:hAnsi="Arial" w:cs="Arial"/>
                <w:color w:val="FF0000"/>
              </w:rPr>
              <w:t xml:space="preserve"> </w:t>
            </w:r>
            <w:proofErr w:type="spellStart"/>
            <w:r w:rsidRPr="00FB4088">
              <w:rPr>
                <w:rFonts w:ascii="Arial" w:hAnsi="Arial" w:cs="Arial"/>
                <w:color w:val="FF0000"/>
              </w:rPr>
              <w:t>condition</w:t>
            </w:r>
            <w:proofErr w:type="spellEnd"/>
            <w:r w:rsidRPr="00FB4088">
              <w:rPr>
                <w:rFonts w:ascii="Arial" w:hAnsi="Arial" w:cs="Arial"/>
                <w:color w:val="FF0000"/>
              </w:rPr>
              <w:t xml:space="preserve"> </w:t>
            </w:r>
            <w:proofErr w:type="spellStart"/>
            <w:r w:rsidRPr="00FB4088">
              <w:rPr>
                <w:rFonts w:ascii="Arial" w:hAnsi="Arial" w:cs="Arial"/>
                <w:color w:val="FF0000"/>
              </w:rPr>
              <w:t>during</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following</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(f) </w:t>
            </w:r>
            <w:proofErr w:type="spellStart"/>
            <w:r w:rsidRPr="00FB4088">
              <w:rPr>
                <w:rFonts w:ascii="Arial" w:hAnsi="Arial" w:cs="Arial"/>
                <w:color w:val="FF0000"/>
              </w:rPr>
              <w:t>consider</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could</w:t>
            </w:r>
            <w:proofErr w:type="spellEnd"/>
            <w:r w:rsidRPr="00FB4088">
              <w:rPr>
                <w:rFonts w:ascii="Arial" w:hAnsi="Arial" w:cs="Arial"/>
                <w:color w:val="FF0000"/>
              </w:rPr>
              <w:t xml:space="preserve"> </w:t>
            </w:r>
            <w:proofErr w:type="spellStart"/>
            <w:r w:rsidRPr="00FB4088">
              <w:rPr>
                <w:rFonts w:ascii="Arial" w:hAnsi="Arial" w:cs="Arial"/>
                <w:color w:val="FF0000"/>
              </w:rPr>
              <w:t>simultaneously</w:t>
            </w:r>
            <w:proofErr w:type="spellEnd"/>
            <w:r w:rsidRPr="00FB4088">
              <w:rPr>
                <w:rFonts w:ascii="Arial" w:hAnsi="Arial" w:cs="Arial"/>
                <w:color w:val="FF0000"/>
              </w:rPr>
              <w:t xml:space="preserve"> </w:t>
            </w:r>
            <w:proofErr w:type="spellStart"/>
            <w:r w:rsidRPr="00FB4088">
              <w:rPr>
                <w:rFonts w:ascii="Arial" w:hAnsi="Arial" w:cs="Arial"/>
                <w:color w:val="FF0000"/>
              </w:rPr>
              <w:t>challenge</w:t>
            </w:r>
            <w:proofErr w:type="spellEnd"/>
            <w:r w:rsidRPr="00FB4088">
              <w:rPr>
                <w:rFonts w:ascii="Arial" w:hAnsi="Arial" w:cs="Arial"/>
                <w:color w:val="FF0000"/>
              </w:rPr>
              <w:t xml:space="preserve"> </w:t>
            </w:r>
            <w:proofErr w:type="spellStart"/>
            <w:r w:rsidRPr="00FB4088">
              <w:rPr>
                <w:rFonts w:ascii="Arial" w:hAnsi="Arial" w:cs="Arial"/>
                <w:color w:val="FF0000"/>
              </w:rPr>
              <w:t>several</w:t>
            </w:r>
            <w:proofErr w:type="spellEnd"/>
            <w:r w:rsidRPr="00FB4088">
              <w:rPr>
                <w:rFonts w:ascii="Arial" w:hAnsi="Arial" w:cs="Arial"/>
                <w:color w:val="FF0000"/>
              </w:rPr>
              <w:t xml:space="preserve"> </w:t>
            </w:r>
            <w:proofErr w:type="spellStart"/>
            <w:r w:rsidRPr="00FB4088">
              <w:rPr>
                <w:rFonts w:ascii="Arial" w:hAnsi="Arial" w:cs="Arial"/>
                <w:color w:val="FF0000"/>
              </w:rPr>
              <w:t>redundant</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diverse</w:t>
            </w:r>
            <w:proofErr w:type="spellEnd"/>
            <w:r w:rsidRPr="00FB4088">
              <w:rPr>
                <w:rFonts w:ascii="Arial" w:hAnsi="Arial" w:cs="Arial"/>
                <w:color w:val="FF0000"/>
              </w:rPr>
              <w:t xml:space="preserve"> </w:t>
            </w:r>
            <w:proofErr w:type="spellStart"/>
            <w:r w:rsidRPr="00FB4088">
              <w:rPr>
                <w:rFonts w:ascii="Arial" w:hAnsi="Arial" w:cs="Arial"/>
                <w:color w:val="FF0000"/>
              </w:rPr>
              <w:t>trains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a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lastRenderedPageBreak/>
              <w:t>system</w:t>
            </w:r>
            <w:proofErr w:type="spellEnd"/>
            <w:r w:rsidRPr="00FB4088">
              <w:rPr>
                <w:rFonts w:ascii="Arial" w:hAnsi="Arial" w:cs="Arial"/>
                <w:color w:val="FF0000"/>
              </w:rPr>
              <w:t xml:space="preserve">, multiple </w:t>
            </w:r>
            <w:proofErr w:type="spellStart"/>
            <w:r w:rsidRPr="00FB4088">
              <w:rPr>
                <w:rFonts w:ascii="Arial" w:hAnsi="Arial" w:cs="Arial"/>
                <w:color w:val="FF0000"/>
              </w:rPr>
              <w:t>SSCs</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several</w:t>
            </w:r>
            <w:proofErr w:type="spellEnd"/>
            <w:r w:rsidRPr="00FB4088">
              <w:rPr>
                <w:rFonts w:ascii="Arial" w:hAnsi="Arial" w:cs="Arial"/>
                <w:color w:val="FF0000"/>
              </w:rPr>
              <w:t xml:space="preserve"> </w:t>
            </w:r>
            <w:proofErr w:type="spellStart"/>
            <w:r w:rsidRPr="00FB4088">
              <w:rPr>
                <w:rFonts w:ascii="Arial" w:hAnsi="Arial" w:cs="Arial"/>
                <w:color w:val="FF0000"/>
              </w:rPr>
              <w:t>units</w:t>
            </w:r>
            <w:proofErr w:type="spellEnd"/>
            <w:r w:rsidRPr="00FB4088">
              <w:rPr>
                <w:rFonts w:ascii="Arial" w:hAnsi="Arial" w:cs="Arial"/>
                <w:color w:val="FF0000"/>
              </w:rPr>
              <w:t xml:space="preserve"> at </w:t>
            </w:r>
            <w:proofErr w:type="spellStart"/>
            <w:r w:rsidRPr="00FB4088">
              <w:rPr>
                <w:rFonts w:ascii="Arial" w:hAnsi="Arial" w:cs="Arial"/>
                <w:color w:val="FF0000"/>
              </w:rPr>
              <w:t>multi-unit</w:t>
            </w:r>
            <w:proofErr w:type="spellEnd"/>
            <w:r w:rsidRPr="00FB4088">
              <w:rPr>
                <w:rFonts w:ascii="Arial" w:hAnsi="Arial" w:cs="Arial"/>
                <w:color w:val="FF0000"/>
              </w:rPr>
              <w:t xml:space="preserve"> </w:t>
            </w:r>
            <w:proofErr w:type="spellStart"/>
            <w:r w:rsidRPr="00FB4088">
              <w:rPr>
                <w:rFonts w:ascii="Arial" w:hAnsi="Arial" w:cs="Arial"/>
                <w:color w:val="FF0000"/>
              </w:rPr>
              <w:t>sites</w:t>
            </w:r>
            <w:proofErr w:type="spellEnd"/>
            <w:r w:rsidRPr="00FB4088">
              <w:rPr>
                <w:rFonts w:ascii="Arial" w:hAnsi="Arial" w:cs="Arial"/>
                <w:color w:val="FF0000"/>
              </w:rPr>
              <w:t xml:space="preserve">, site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regional</w:t>
            </w:r>
            <w:proofErr w:type="spellEnd"/>
            <w:r w:rsidRPr="00FB4088">
              <w:rPr>
                <w:rFonts w:ascii="Arial" w:hAnsi="Arial" w:cs="Arial"/>
                <w:color w:val="FF0000"/>
              </w:rPr>
              <w:t xml:space="preserve"> </w:t>
            </w:r>
            <w:proofErr w:type="spellStart"/>
            <w:r w:rsidRPr="00FB4088">
              <w:rPr>
                <w:rFonts w:ascii="Arial" w:hAnsi="Arial" w:cs="Arial"/>
                <w:color w:val="FF0000"/>
              </w:rPr>
              <w:t>infrastructure</w:t>
            </w:r>
            <w:proofErr w:type="spellEnd"/>
            <w:r w:rsidRPr="00FB4088">
              <w:rPr>
                <w:rFonts w:ascii="Arial" w:hAnsi="Arial" w:cs="Arial"/>
                <w:color w:val="FF0000"/>
              </w:rPr>
              <w:t xml:space="preserve">, </w:t>
            </w:r>
            <w:proofErr w:type="spellStart"/>
            <w:r w:rsidRPr="00FB4088">
              <w:rPr>
                <w:rFonts w:ascii="Arial" w:hAnsi="Arial" w:cs="Arial"/>
                <w:color w:val="FF0000"/>
              </w:rPr>
              <w:t>external</w:t>
            </w:r>
            <w:proofErr w:type="spellEnd"/>
            <w:r w:rsidRPr="00FB4088">
              <w:rPr>
                <w:rFonts w:ascii="Arial" w:hAnsi="Arial" w:cs="Arial"/>
                <w:color w:val="FF0000"/>
              </w:rPr>
              <w:t xml:space="preserve"> </w:t>
            </w:r>
            <w:proofErr w:type="spellStart"/>
            <w:r w:rsidRPr="00FB4088">
              <w:rPr>
                <w:rFonts w:ascii="Arial" w:hAnsi="Arial" w:cs="Arial"/>
                <w:color w:val="FF0000"/>
              </w:rPr>
              <w:t>supplies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w:t>
            </w:r>
            <w:proofErr w:type="spellStart"/>
            <w:r w:rsidRPr="00FB4088">
              <w:rPr>
                <w:rFonts w:ascii="Arial" w:hAnsi="Arial" w:cs="Arial"/>
                <w:color w:val="FF0000"/>
              </w:rPr>
              <w:t>countermeasures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(g) </w:t>
            </w:r>
            <w:proofErr w:type="spellStart"/>
            <w:r w:rsidRPr="00FB4088">
              <w:rPr>
                <w:rFonts w:ascii="Arial" w:hAnsi="Arial" w:cs="Arial"/>
                <w:color w:val="FF0000"/>
              </w:rPr>
              <w:t>ensure</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sufficient</w:t>
            </w:r>
            <w:proofErr w:type="spellEnd"/>
            <w:r w:rsidRPr="00FB4088">
              <w:rPr>
                <w:rFonts w:ascii="Arial" w:hAnsi="Arial" w:cs="Arial"/>
                <w:color w:val="FF0000"/>
              </w:rPr>
              <w:t xml:space="preserve"> </w:t>
            </w:r>
            <w:proofErr w:type="spellStart"/>
            <w:r w:rsidRPr="00FB4088">
              <w:rPr>
                <w:rFonts w:ascii="Arial" w:hAnsi="Arial" w:cs="Arial"/>
                <w:color w:val="FF0000"/>
              </w:rPr>
              <w:t>resources</w:t>
            </w:r>
            <w:proofErr w:type="spellEnd"/>
            <w:r w:rsidRPr="00FB4088">
              <w:rPr>
                <w:rFonts w:ascii="Arial" w:hAnsi="Arial" w:cs="Arial"/>
                <w:color w:val="FF0000"/>
              </w:rPr>
              <w:t xml:space="preserve"> </w:t>
            </w:r>
            <w:proofErr w:type="spellStart"/>
            <w:r w:rsidRPr="00FB4088">
              <w:rPr>
                <w:rFonts w:ascii="Arial" w:hAnsi="Arial" w:cs="Arial"/>
                <w:color w:val="FF0000"/>
              </w:rPr>
              <w:t>remain</w:t>
            </w:r>
            <w:proofErr w:type="spellEnd"/>
            <w:r w:rsidRPr="00FB4088">
              <w:rPr>
                <w:rFonts w:ascii="Arial" w:hAnsi="Arial" w:cs="Arial"/>
                <w:color w:val="FF0000"/>
              </w:rPr>
              <w:t xml:space="preserve"> </w:t>
            </w:r>
            <w:proofErr w:type="spellStart"/>
            <w:r w:rsidRPr="00FB4088">
              <w:rPr>
                <w:rFonts w:ascii="Arial" w:hAnsi="Arial" w:cs="Arial"/>
                <w:color w:val="FF0000"/>
              </w:rPr>
              <w:t>available</w:t>
            </w:r>
            <w:proofErr w:type="spellEnd"/>
            <w:r w:rsidRPr="00FB4088">
              <w:rPr>
                <w:rFonts w:ascii="Arial" w:hAnsi="Arial" w:cs="Arial"/>
                <w:color w:val="FF0000"/>
              </w:rPr>
              <w:t xml:space="preserve"> at </w:t>
            </w:r>
            <w:proofErr w:type="spellStart"/>
            <w:r w:rsidRPr="00FB4088">
              <w:rPr>
                <w:rFonts w:ascii="Arial" w:hAnsi="Arial" w:cs="Arial"/>
                <w:color w:val="FF0000"/>
              </w:rPr>
              <w:t>multi-unit</w:t>
            </w:r>
            <w:proofErr w:type="spellEnd"/>
            <w:r w:rsidRPr="00FB4088">
              <w:rPr>
                <w:rFonts w:ascii="Arial" w:hAnsi="Arial" w:cs="Arial"/>
                <w:color w:val="FF0000"/>
              </w:rPr>
              <w:t xml:space="preserve"> </w:t>
            </w:r>
            <w:proofErr w:type="spellStart"/>
            <w:r w:rsidRPr="00FB4088">
              <w:rPr>
                <w:rFonts w:ascii="Arial" w:hAnsi="Arial" w:cs="Arial"/>
                <w:color w:val="FF0000"/>
              </w:rPr>
              <w:t>sites</w:t>
            </w:r>
            <w:proofErr w:type="spellEnd"/>
            <w:r w:rsidRPr="00FB4088">
              <w:rPr>
                <w:rFonts w:ascii="Arial" w:hAnsi="Arial" w:cs="Arial"/>
                <w:color w:val="FF0000"/>
              </w:rPr>
              <w:t xml:space="preserve"> </w:t>
            </w:r>
            <w:proofErr w:type="spellStart"/>
            <w:r w:rsidRPr="00FB4088">
              <w:rPr>
                <w:rFonts w:ascii="Arial" w:hAnsi="Arial" w:cs="Arial"/>
                <w:color w:val="FF0000"/>
              </w:rPr>
              <w:t>considering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use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common</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services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(h) not </w:t>
            </w:r>
            <w:proofErr w:type="spellStart"/>
            <w:r w:rsidRPr="00FB4088">
              <w:rPr>
                <w:rFonts w:ascii="Arial" w:hAnsi="Arial" w:cs="Arial"/>
                <w:color w:val="FF0000"/>
              </w:rPr>
              <w:t>adversely</w:t>
            </w:r>
            <w:proofErr w:type="spellEnd"/>
            <w:r w:rsidRPr="00FB4088">
              <w:rPr>
                <w:rFonts w:ascii="Arial" w:hAnsi="Arial" w:cs="Arial"/>
                <w:color w:val="FF0000"/>
              </w:rPr>
              <w:t xml:space="preserve"> </w:t>
            </w:r>
            <w:proofErr w:type="spellStart"/>
            <w:r w:rsidRPr="00FB4088">
              <w:rPr>
                <w:rFonts w:ascii="Arial" w:hAnsi="Arial" w:cs="Arial"/>
                <w:color w:val="FF0000"/>
              </w:rPr>
              <w:t>affect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against</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(not </w:t>
            </w:r>
            <w:proofErr w:type="spellStart"/>
            <w:r w:rsidRPr="00FB4088">
              <w:rPr>
                <w:rFonts w:ascii="Arial" w:hAnsi="Arial" w:cs="Arial"/>
                <w:color w:val="FF0000"/>
              </w:rPr>
              <w:t>originating</w:t>
            </w:r>
            <w:proofErr w:type="spellEnd"/>
            <w:r w:rsidRPr="00FB4088">
              <w:rPr>
                <w:rFonts w:ascii="Arial" w:hAnsi="Arial" w:cs="Arial"/>
                <w:color w:val="FF0000"/>
              </w:rPr>
              <w:t xml:space="preserve"> </w:t>
            </w:r>
            <w:proofErr w:type="spellStart"/>
            <w:r w:rsidRPr="00FB4088">
              <w:rPr>
                <w:rFonts w:ascii="Arial" w:hAnsi="Arial" w:cs="Arial"/>
                <w:color w:val="FF0000"/>
              </w:rPr>
              <w:t>from</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lastRenderedPageBreak/>
              <w:t>JV5 P1/5.5/3</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FF"/>
                <w:w w:val="103"/>
              </w:rPr>
            </w:pPr>
          </w:p>
        </w:tc>
        <w:tc>
          <w:tcPr>
            <w:tcW w:w="5103" w:type="dxa"/>
            <w:tcBorders>
              <w:top w:val="single" w:sz="4" w:space="0" w:color="000000"/>
              <w:left w:val="single" w:sz="4" w:space="0" w:color="000000"/>
              <w:bottom w:val="single" w:sz="4" w:space="0" w:color="000000"/>
              <w:right w:val="single" w:sz="4" w:space="0" w:color="000000"/>
            </w:tcBorders>
          </w:tcPr>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3.</w:t>
            </w:r>
            <w:r w:rsidRPr="00494A45">
              <w:rPr>
                <w:rFonts w:ascii="Arial" w:hAnsi="Arial" w:cs="Arial"/>
                <w:color w:val="000000"/>
                <w:w w:val="105"/>
              </w:rPr>
              <w:tab/>
              <w:t>Zasnova zaščite iz prve točke mora:</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a)</w:t>
            </w:r>
            <w:r w:rsidRPr="00494A45">
              <w:rPr>
                <w:rFonts w:ascii="Arial" w:hAnsi="Arial" w:cs="Arial"/>
                <w:color w:val="000000"/>
                <w:w w:val="105"/>
              </w:rPr>
              <w:tab/>
              <w:t xml:space="preserve">že med projektiranjem uporabiti smiselno </w:t>
            </w:r>
            <w:proofErr w:type="spellStart"/>
            <w:r w:rsidRPr="00494A45">
              <w:rPr>
                <w:rFonts w:ascii="Arial" w:hAnsi="Arial" w:cs="Arial"/>
                <w:color w:val="000000"/>
                <w:w w:val="105"/>
              </w:rPr>
              <w:t>konzervativnost</w:t>
            </w:r>
            <w:proofErr w:type="spellEnd"/>
            <w:r w:rsidRPr="00494A45">
              <w:rPr>
                <w:rFonts w:ascii="Arial" w:hAnsi="Arial" w:cs="Arial"/>
                <w:color w:val="000000"/>
                <w:w w:val="105"/>
              </w:rPr>
              <w:t xml:space="preserve"> za zagotovitev varnostnih rezerv;</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b)</w:t>
            </w:r>
            <w:r w:rsidRPr="00494A45">
              <w:rPr>
                <w:rFonts w:ascii="Arial" w:hAnsi="Arial" w:cs="Arial"/>
                <w:color w:val="000000"/>
                <w:w w:val="105"/>
              </w:rPr>
              <w:tab/>
              <w:t>se zanašati predvsem na pasivne ukrepe, če je to mogoče;</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c)</w:t>
            </w:r>
            <w:r w:rsidRPr="00494A45">
              <w:rPr>
                <w:rFonts w:ascii="Arial" w:hAnsi="Arial" w:cs="Arial"/>
                <w:color w:val="000000"/>
                <w:w w:val="105"/>
              </w:rPr>
              <w:tab/>
              <w:t>zagotoviti, da ukrepi za obvladovanje projektne nesreče ostanejo učinkoviti med projektnim dogodkom in po njem;</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č)</w:t>
            </w:r>
            <w:r w:rsidRPr="00494A45">
              <w:rPr>
                <w:rFonts w:ascii="Arial" w:hAnsi="Arial" w:cs="Arial"/>
                <w:color w:val="000000"/>
                <w:w w:val="105"/>
              </w:rPr>
              <w:tab/>
              <w:t>upoštevati možnost napovedi dogodka in časovni potek razvoja dogodka;</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d)</w:t>
            </w:r>
            <w:r w:rsidRPr="00494A45">
              <w:rPr>
                <w:rFonts w:ascii="Arial" w:hAnsi="Arial" w:cs="Arial"/>
                <w:color w:val="000000"/>
                <w:w w:val="105"/>
              </w:rPr>
              <w:tab/>
              <w:t>zagotoviti, da so na voljo postopki in sredstva za preverjanje razmer v elektrarni med projektnim dogodkom in po njem;</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e)</w:t>
            </w:r>
            <w:r w:rsidRPr="00494A45">
              <w:rPr>
                <w:rFonts w:ascii="Arial" w:hAnsi="Arial" w:cs="Arial"/>
                <w:color w:val="000000"/>
                <w:w w:val="105"/>
              </w:rPr>
              <w:tab/>
              <w:t xml:space="preserve">upoštevati, da dogodki lahko hkrati ogrozijo več redundantnih ali raznovrstnih prog varnostnega </w:t>
            </w:r>
            <w:r w:rsidRPr="00494A45">
              <w:rPr>
                <w:rFonts w:ascii="Arial" w:hAnsi="Arial" w:cs="Arial"/>
                <w:color w:val="000000"/>
                <w:w w:val="105"/>
              </w:rPr>
              <w:lastRenderedPageBreak/>
              <w:t>sistema, mnogotere SSK ali več enot na lokacijah z več enotami ter infrastrukturo na lokaciji in okoli nje, zunanjo dostavo in druge protiukrepe;</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f)</w:t>
            </w:r>
            <w:r w:rsidRPr="00494A45">
              <w:rPr>
                <w:rFonts w:ascii="Arial" w:hAnsi="Arial" w:cs="Arial"/>
                <w:color w:val="000000"/>
                <w:w w:val="105"/>
              </w:rPr>
              <w:tab/>
              <w:t>zagotoviti, da ostajajo na voljo zadostni viri na lokacijah z več enotami z upoštevanjem uporabe skupne opreme ali služb;</w:t>
            </w:r>
          </w:p>
          <w:p w:rsidR="00D54293" w:rsidRPr="00FB4088"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g)</w:t>
            </w:r>
            <w:r w:rsidRPr="00494A45">
              <w:rPr>
                <w:rFonts w:ascii="Arial" w:hAnsi="Arial" w:cs="Arial"/>
                <w:color w:val="000000"/>
                <w:w w:val="105"/>
              </w:rPr>
              <w:tab/>
              <w:t>preprečiti nasprotno učinkovanje na zaščito pred drugimi projektnimi dogodki, ki ne izvirajo iz naravnih nevarnosti.</w:t>
            </w:r>
          </w:p>
        </w:tc>
        <w:tc>
          <w:tcPr>
            <w:tcW w:w="4962" w:type="dxa"/>
            <w:tcBorders>
              <w:top w:val="single" w:sz="4" w:space="0" w:color="000000"/>
              <w:left w:val="single" w:sz="4" w:space="0" w:color="000000"/>
              <w:bottom w:val="single" w:sz="4" w:space="0" w:color="000000"/>
              <w:right w:val="single" w:sz="4" w:space="0" w:color="000000"/>
            </w:tcBorders>
          </w:tcPr>
          <w:p w:rsidR="00222DDC" w:rsidRPr="00222DDC" w:rsidRDefault="00222DDC" w:rsidP="00222DDC">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lastRenderedPageBreak/>
              <w:t>3.</w:t>
            </w:r>
            <w:r w:rsidRPr="00222DDC">
              <w:rPr>
                <w:rFonts w:ascii="Arial" w:hAnsi="Arial" w:cs="Arial"/>
                <w:color w:val="000000"/>
                <w:w w:val="105"/>
              </w:rPr>
              <w:tab/>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protection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concept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shall</w:t>
            </w:r>
            <w:proofErr w:type="spellEnd"/>
            <w:r w:rsidRPr="00222DDC">
              <w:rPr>
                <w:rFonts w:ascii="Arial" w:hAnsi="Arial" w:cs="Arial"/>
                <w:color w:val="000000"/>
                <w:w w:val="105"/>
              </w:rPr>
              <w:t>:</w:t>
            </w:r>
          </w:p>
          <w:p w:rsidR="00222DDC" w:rsidRPr="00222DDC" w:rsidRDefault="00222DDC" w:rsidP="00222DDC">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a)</w:t>
            </w:r>
            <w:r w:rsidRPr="00222DDC">
              <w:rPr>
                <w:rFonts w:ascii="Arial" w:hAnsi="Arial" w:cs="Arial"/>
                <w:color w:val="000000"/>
                <w:w w:val="105"/>
              </w:rPr>
              <w:tab/>
            </w:r>
            <w:proofErr w:type="spellStart"/>
            <w:r w:rsidRPr="00222DDC">
              <w:rPr>
                <w:rFonts w:ascii="Arial" w:hAnsi="Arial" w:cs="Arial"/>
                <w:color w:val="000000"/>
                <w:w w:val="105"/>
              </w:rPr>
              <w:t>apply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reasonable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conservatism</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providing</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safety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margins</w:t>
            </w:r>
            <w:proofErr w:type="spellEnd"/>
            <w:r w:rsidRPr="00222DDC">
              <w:rPr>
                <w:rFonts w:ascii="Arial" w:hAnsi="Arial" w:cs="Arial"/>
                <w:color w:val="000000"/>
                <w:w w:val="105"/>
              </w:rPr>
              <w:t xml:space="preserve"> in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design;</w:t>
            </w:r>
          </w:p>
          <w:p w:rsidR="00222DDC" w:rsidRPr="00222DDC" w:rsidRDefault="00222DDC" w:rsidP="00222DDC">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b)</w:t>
            </w:r>
            <w:r w:rsidRPr="00222DDC">
              <w:rPr>
                <w:rFonts w:ascii="Arial" w:hAnsi="Arial" w:cs="Arial"/>
                <w:color w:val="000000"/>
                <w:w w:val="105"/>
              </w:rPr>
              <w:tab/>
            </w:r>
            <w:proofErr w:type="spellStart"/>
            <w:r w:rsidRPr="00222DDC">
              <w:rPr>
                <w:rFonts w:ascii="Arial" w:hAnsi="Arial" w:cs="Arial"/>
                <w:color w:val="000000"/>
                <w:w w:val="105"/>
              </w:rPr>
              <w:t>rely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primarily</w:t>
            </w:r>
            <w:proofErr w:type="spellEnd"/>
            <w:r w:rsidRPr="00222DDC">
              <w:rPr>
                <w:rFonts w:ascii="Arial" w:hAnsi="Arial" w:cs="Arial"/>
                <w:color w:val="000000"/>
                <w:w w:val="105"/>
              </w:rPr>
              <w:t xml:space="preserve"> on </w:t>
            </w:r>
            <w:proofErr w:type="spellStart"/>
            <w:r w:rsidRPr="00222DDC">
              <w:rPr>
                <w:rFonts w:ascii="Arial" w:hAnsi="Arial" w:cs="Arial"/>
                <w:color w:val="000000"/>
                <w:w w:val="105"/>
              </w:rPr>
              <w:t>passive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measures</w:t>
            </w:r>
            <w:proofErr w:type="spellEnd"/>
            <w:r w:rsidRPr="00222DDC">
              <w:rPr>
                <w:rFonts w:ascii="Arial" w:hAnsi="Arial" w:cs="Arial"/>
                <w:color w:val="000000"/>
                <w:w w:val="105"/>
              </w:rPr>
              <w:t xml:space="preserve"> as far as </w:t>
            </w:r>
            <w:proofErr w:type="spellStart"/>
            <w:r w:rsidRPr="00222DDC">
              <w:rPr>
                <w:rFonts w:ascii="Arial" w:hAnsi="Arial" w:cs="Arial"/>
                <w:color w:val="000000"/>
                <w:w w:val="105"/>
              </w:rPr>
              <w:t>reasonable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practicable</w:t>
            </w:r>
            <w:proofErr w:type="spellEnd"/>
            <w:r w:rsidRPr="00222DDC">
              <w:rPr>
                <w:rFonts w:ascii="Arial" w:hAnsi="Arial" w:cs="Arial"/>
                <w:color w:val="000000"/>
                <w:w w:val="105"/>
              </w:rPr>
              <w:t>;</w:t>
            </w:r>
          </w:p>
          <w:p w:rsidR="00222DDC" w:rsidRPr="00222DDC" w:rsidRDefault="00222DDC" w:rsidP="00222DDC">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c)</w:t>
            </w:r>
            <w:r w:rsidRPr="00222DDC">
              <w:rPr>
                <w:rFonts w:ascii="Arial" w:hAnsi="Arial" w:cs="Arial"/>
                <w:color w:val="000000"/>
                <w:w w:val="105"/>
              </w:rPr>
              <w:tab/>
            </w:r>
            <w:proofErr w:type="spellStart"/>
            <w:r w:rsidRPr="00222DDC">
              <w:rPr>
                <w:rFonts w:ascii="Arial" w:hAnsi="Arial" w:cs="Arial"/>
                <w:color w:val="000000"/>
                <w:w w:val="105"/>
              </w:rPr>
              <w:t>ensure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that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measures</w:t>
            </w:r>
            <w:proofErr w:type="spellEnd"/>
            <w:r w:rsidRPr="00222DDC">
              <w:rPr>
                <w:rFonts w:ascii="Arial" w:hAnsi="Arial" w:cs="Arial"/>
                <w:color w:val="000000"/>
                <w:w w:val="105"/>
              </w:rPr>
              <w:t xml:space="preserve"> to </w:t>
            </w:r>
            <w:proofErr w:type="spellStart"/>
            <w:r w:rsidRPr="00222DDC">
              <w:rPr>
                <w:rFonts w:ascii="Arial" w:hAnsi="Arial" w:cs="Arial"/>
                <w:color w:val="000000"/>
                <w:w w:val="105"/>
              </w:rPr>
              <w:t>cope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with</w:t>
            </w:r>
            <w:proofErr w:type="spellEnd"/>
            <w:r w:rsidRPr="00222DDC">
              <w:rPr>
                <w:rFonts w:ascii="Arial" w:hAnsi="Arial" w:cs="Arial"/>
                <w:color w:val="000000"/>
                <w:w w:val="105"/>
              </w:rPr>
              <w:t xml:space="preserve"> a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accident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remain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effective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during</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following</w:t>
            </w:r>
            <w:proofErr w:type="spellEnd"/>
            <w:r w:rsidRPr="00222DDC">
              <w:rPr>
                <w:rFonts w:ascii="Arial" w:hAnsi="Arial" w:cs="Arial"/>
                <w:color w:val="000000"/>
                <w:w w:val="105"/>
              </w:rPr>
              <w:t xml:space="preserve"> a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w:t>
            </w:r>
            <w:proofErr w:type="spellEnd"/>
            <w:r w:rsidRPr="00222DDC">
              <w:rPr>
                <w:rFonts w:ascii="Arial" w:hAnsi="Arial" w:cs="Arial"/>
                <w:color w:val="000000"/>
                <w:w w:val="105"/>
              </w:rPr>
              <w:t>;</w:t>
            </w:r>
          </w:p>
          <w:p w:rsidR="00222DDC" w:rsidRPr="00222DDC" w:rsidRDefault="00222DDC" w:rsidP="00222DDC">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d)</w:t>
            </w:r>
            <w:r w:rsidRPr="00222DDC">
              <w:rPr>
                <w:rFonts w:ascii="Arial" w:hAnsi="Arial" w:cs="Arial"/>
                <w:color w:val="000000"/>
                <w:w w:val="105"/>
              </w:rPr>
              <w:tab/>
              <w:t xml:space="preserve">take </w:t>
            </w:r>
            <w:proofErr w:type="spellStart"/>
            <w:r w:rsidRPr="00222DDC">
              <w:rPr>
                <w:rFonts w:ascii="Arial" w:hAnsi="Arial" w:cs="Arial"/>
                <w:color w:val="000000"/>
                <w:w w:val="105"/>
              </w:rPr>
              <w:t>into</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account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predictability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development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over</w:t>
            </w:r>
            <w:proofErr w:type="spellEnd"/>
            <w:r w:rsidRPr="00222DDC">
              <w:rPr>
                <w:rFonts w:ascii="Arial" w:hAnsi="Arial" w:cs="Arial"/>
                <w:color w:val="000000"/>
                <w:w w:val="105"/>
              </w:rPr>
              <w:t xml:space="preserve"> time;</w:t>
            </w:r>
          </w:p>
          <w:p w:rsidR="00222DDC" w:rsidRPr="00222DDC" w:rsidRDefault="00222DDC" w:rsidP="00222DDC">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e)</w:t>
            </w:r>
            <w:r w:rsidRPr="00222DDC">
              <w:rPr>
                <w:rFonts w:ascii="Arial" w:hAnsi="Arial" w:cs="Arial"/>
                <w:color w:val="000000"/>
                <w:w w:val="105"/>
              </w:rPr>
              <w:tab/>
            </w:r>
            <w:proofErr w:type="spellStart"/>
            <w:r w:rsidRPr="00222DDC">
              <w:rPr>
                <w:rFonts w:ascii="Arial" w:hAnsi="Arial" w:cs="Arial"/>
                <w:color w:val="000000"/>
                <w:w w:val="105"/>
              </w:rPr>
              <w:t>ensure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that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procedures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means</w:t>
            </w:r>
            <w:proofErr w:type="spellEnd"/>
            <w:r w:rsidRPr="00222DDC">
              <w:rPr>
                <w:rFonts w:ascii="Arial" w:hAnsi="Arial" w:cs="Arial"/>
                <w:color w:val="000000"/>
                <w:w w:val="105"/>
              </w:rPr>
              <w:t xml:space="preserve"> are </w:t>
            </w:r>
            <w:proofErr w:type="spellStart"/>
            <w:r w:rsidRPr="00222DDC">
              <w:rPr>
                <w:rFonts w:ascii="Arial" w:hAnsi="Arial" w:cs="Arial"/>
                <w:color w:val="000000"/>
                <w:w w:val="105"/>
              </w:rPr>
              <w:t>available</w:t>
            </w:r>
            <w:proofErr w:type="spellEnd"/>
            <w:r w:rsidRPr="00222DDC">
              <w:rPr>
                <w:rFonts w:ascii="Arial" w:hAnsi="Arial" w:cs="Arial"/>
                <w:color w:val="000000"/>
                <w:w w:val="105"/>
              </w:rPr>
              <w:t xml:space="preserve"> to </w:t>
            </w:r>
            <w:proofErr w:type="spellStart"/>
            <w:r w:rsidRPr="00222DDC">
              <w:rPr>
                <w:rFonts w:ascii="Arial" w:hAnsi="Arial" w:cs="Arial"/>
                <w:color w:val="000000"/>
                <w:w w:val="105"/>
              </w:rPr>
              <w:t>verify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plant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condition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during</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following</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events</w:t>
            </w:r>
            <w:proofErr w:type="spellEnd"/>
            <w:r w:rsidRPr="00222DDC">
              <w:rPr>
                <w:rFonts w:ascii="Arial" w:hAnsi="Arial" w:cs="Arial"/>
                <w:color w:val="000000"/>
                <w:w w:val="105"/>
              </w:rPr>
              <w:t>;</w:t>
            </w:r>
          </w:p>
          <w:p w:rsidR="00222DDC" w:rsidRPr="00222DDC" w:rsidRDefault="00222DDC" w:rsidP="00222DDC">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f)</w:t>
            </w:r>
            <w:r w:rsidRPr="00222DDC">
              <w:rPr>
                <w:rFonts w:ascii="Arial" w:hAnsi="Arial" w:cs="Arial"/>
                <w:color w:val="000000"/>
                <w:w w:val="105"/>
              </w:rPr>
              <w:tab/>
            </w:r>
            <w:proofErr w:type="spellStart"/>
            <w:r w:rsidRPr="00222DDC">
              <w:rPr>
                <w:rFonts w:ascii="Arial" w:hAnsi="Arial" w:cs="Arial"/>
                <w:color w:val="000000"/>
                <w:w w:val="105"/>
              </w:rPr>
              <w:t>consider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that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could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simultaneously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challenge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several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redundant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diverse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trains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a </w:t>
            </w:r>
            <w:proofErr w:type="spellStart"/>
            <w:r w:rsidRPr="00222DDC">
              <w:rPr>
                <w:rFonts w:ascii="Arial" w:hAnsi="Arial" w:cs="Arial"/>
                <w:color w:val="000000"/>
                <w:w w:val="105"/>
              </w:rPr>
              <w:lastRenderedPageBreak/>
              <w:t>safety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system</w:t>
            </w:r>
            <w:proofErr w:type="spellEnd"/>
            <w:r w:rsidRPr="00222DDC">
              <w:rPr>
                <w:rFonts w:ascii="Arial" w:hAnsi="Arial" w:cs="Arial"/>
                <w:color w:val="000000"/>
                <w:w w:val="105"/>
              </w:rPr>
              <w:t xml:space="preserve">, multiple </w:t>
            </w:r>
            <w:proofErr w:type="spellStart"/>
            <w:r w:rsidRPr="00222DDC">
              <w:rPr>
                <w:rFonts w:ascii="Arial" w:hAnsi="Arial" w:cs="Arial"/>
                <w:color w:val="000000"/>
                <w:w w:val="105"/>
              </w:rPr>
              <w:t>SSCs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several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units</w:t>
            </w:r>
            <w:proofErr w:type="spellEnd"/>
            <w:r w:rsidRPr="00222DDC">
              <w:rPr>
                <w:rFonts w:ascii="Arial" w:hAnsi="Arial" w:cs="Arial"/>
                <w:color w:val="000000"/>
                <w:w w:val="105"/>
              </w:rPr>
              <w:t xml:space="preserve"> at </w:t>
            </w:r>
            <w:proofErr w:type="spellStart"/>
            <w:r w:rsidRPr="00222DDC">
              <w:rPr>
                <w:rFonts w:ascii="Arial" w:hAnsi="Arial" w:cs="Arial"/>
                <w:color w:val="000000"/>
                <w:w w:val="105"/>
              </w:rPr>
              <w:t>multi-unit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sites</w:t>
            </w:r>
            <w:proofErr w:type="spellEnd"/>
            <w:r w:rsidRPr="00222DDC">
              <w:rPr>
                <w:rFonts w:ascii="Arial" w:hAnsi="Arial" w:cs="Arial"/>
                <w:color w:val="000000"/>
                <w:w w:val="105"/>
              </w:rPr>
              <w:t xml:space="preserve">, site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regional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infrastructure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external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supplies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and</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other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countermeasures</w:t>
            </w:r>
            <w:proofErr w:type="spellEnd"/>
            <w:r w:rsidRPr="00222DDC">
              <w:rPr>
                <w:rFonts w:ascii="Arial" w:hAnsi="Arial" w:cs="Arial"/>
                <w:color w:val="000000"/>
                <w:w w:val="105"/>
              </w:rPr>
              <w:t>;</w:t>
            </w:r>
          </w:p>
          <w:p w:rsidR="00222DDC" w:rsidRPr="00222DDC" w:rsidRDefault="00222DDC" w:rsidP="00222DDC">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g)</w:t>
            </w:r>
            <w:r w:rsidRPr="00222DDC">
              <w:rPr>
                <w:rFonts w:ascii="Arial" w:hAnsi="Arial" w:cs="Arial"/>
                <w:color w:val="000000"/>
                <w:w w:val="105"/>
              </w:rPr>
              <w:tab/>
            </w:r>
            <w:proofErr w:type="spellStart"/>
            <w:r w:rsidRPr="00222DDC">
              <w:rPr>
                <w:rFonts w:ascii="Arial" w:hAnsi="Arial" w:cs="Arial"/>
                <w:color w:val="000000"/>
                <w:w w:val="105"/>
              </w:rPr>
              <w:t>ensure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that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sufficient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resources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remain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available</w:t>
            </w:r>
            <w:proofErr w:type="spellEnd"/>
            <w:r w:rsidRPr="00222DDC">
              <w:rPr>
                <w:rFonts w:ascii="Arial" w:hAnsi="Arial" w:cs="Arial"/>
                <w:color w:val="000000"/>
                <w:w w:val="105"/>
              </w:rPr>
              <w:t xml:space="preserve"> at </w:t>
            </w:r>
            <w:proofErr w:type="spellStart"/>
            <w:r w:rsidRPr="00222DDC">
              <w:rPr>
                <w:rFonts w:ascii="Arial" w:hAnsi="Arial" w:cs="Arial"/>
                <w:color w:val="000000"/>
                <w:w w:val="105"/>
              </w:rPr>
              <w:t>multi-unit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sites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considering</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use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of</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common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equipment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or</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services</w:t>
            </w:r>
            <w:proofErr w:type="spellEnd"/>
            <w:r w:rsidRPr="00222DDC">
              <w:rPr>
                <w:rFonts w:ascii="Arial" w:hAnsi="Arial" w:cs="Arial"/>
                <w:color w:val="000000"/>
                <w:w w:val="105"/>
              </w:rPr>
              <w:t>;</w:t>
            </w:r>
          </w:p>
          <w:p w:rsidR="00D54293" w:rsidRPr="00FB4088" w:rsidRDefault="00222DDC" w:rsidP="00222DDC">
            <w:pPr>
              <w:widowControl w:val="0"/>
              <w:autoSpaceDE w:val="0"/>
              <w:autoSpaceDN w:val="0"/>
              <w:adjustRightInd w:val="0"/>
              <w:spacing w:before="2" w:after="0" w:line="276" w:lineRule="exact"/>
              <w:ind w:left="121"/>
              <w:rPr>
                <w:rFonts w:ascii="Arial" w:hAnsi="Arial" w:cs="Arial"/>
                <w:color w:val="000000"/>
                <w:w w:val="105"/>
              </w:rPr>
            </w:pPr>
            <w:r w:rsidRPr="00222DDC">
              <w:rPr>
                <w:rFonts w:ascii="Arial" w:hAnsi="Arial" w:cs="Arial"/>
                <w:color w:val="000000"/>
                <w:w w:val="105"/>
              </w:rPr>
              <w:t>h)</w:t>
            </w:r>
            <w:r w:rsidRPr="00222DDC">
              <w:rPr>
                <w:rFonts w:ascii="Arial" w:hAnsi="Arial" w:cs="Arial"/>
                <w:color w:val="000000"/>
                <w:w w:val="105"/>
              </w:rPr>
              <w:tab/>
              <w:t xml:space="preserve">not </w:t>
            </w:r>
            <w:proofErr w:type="spellStart"/>
            <w:r w:rsidRPr="00222DDC">
              <w:rPr>
                <w:rFonts w:ascii="Arial" w:hAnsi="Arial" w:cs="Arial"/>
                <w:color w:val="000000"/>
                <w:w w:val="105"/>
              </w:rPr>
              <w:t>adversely</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affect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the</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protection</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against</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other</w:t>
            </w:r>
            <w:proofErr w:type="spellEnd"/>
            <w:r w:rsidRPr="00222DDC">
              <w:rPr>
                <w:rFonts w:ascii="Arial" w:hAnsi="Arial" w:cs="Arial"/>
                <w:color w:val="000000"/>
                <w:w w:val="105"/>
              </w:rPr>
              <w:t xml:space="preserve"> design </w:t>
            </w:r>
            <w:proofErr w:type="spellStart"/>
            <w:r w:rsidRPr="00222DDC">
              <w:rPr>
                <w:rFonts w:ascii="Arial" w:hAnsi="Arial" w:cs="Arial"/>
                <w:color w:val="000000"/>
                <w:w w:val="105"/>
              </w:rPr>
              <w:t>basis</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events</w:t>
            </w:r>
            <w:proofErr w:type="spellEnd"/>
            <w:r w:rsidRPr="00222DDC">
              <w:rPr>
                <w:rFonts w:ascii="Arial" w:hAnsi="Arial" w:cs="Arial"/>
                <w:color w:val="000000"/>
                <w:w w:val="105"/>
              </w:rPr>
              <w:t xml:space="preserve"> (not </w:t>
            </w:r>
            <w:proofErr w:type="spellStart"/>
            <w:r w:rsidRPr="00222DDC">
              <w:rPr>
                <w:rFonts w:ascii="Arial" w:hAnsi="Arial" w:cs="Arial"/>
                <w:color w:val="000000"/>
                <w:w w:val="105"/>
              </w:rPr>
              <w:t>originating</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from</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natural</w:t>
            </w:r>
            <w:proofErr w:type="spellEnd"/>
            <w:r w:rsidRPr="00222DDC">
              <w:rPr>
                <w:rFonts w:ascii="Arial" w:hAnsi="Arial" w:cs="Arial"/>
                <w:color w:val="000000"/>
                <w:w w:val="105"/>
              </w:rPr>
              <w:t xml:space="preserve"> </w:t>
            </w:r>
            <w:proofErr w:type="spellStart"/>
            <w:r w:rsidRPr="00222DDC">
              <w:rPr>
                <w:rFonts w:ascii="Arial" w:hAnsi="Arial" w:cs="Arial"/>
                <w:color w:val="000000"/>
                <w:w w:val="105"/>
              </w:rPr>
              <w:t>hazards</w:t>
            </w:r>
            <w:proofErr w:type="spellEnd"/>
            <w:r w:rsidRPr="00222DDC">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lastRenderedPageBreak/>
              <w:t>T 5.4</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proofErr w:type="spellStart"/>
            <w:r w:rsidRPr="00FB4088">
              <w:rPr>
                <w:rFonts w:ascii="Arial" w:hAnsi="Arial" w:cs="Arial"/>
                <w:color w:val="FF0000"/>
              </w:rPr>
              <w:t>For</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SSCs</w:t>
            </w:r>
            <w:proofErr w:type="spellEnd"/>
            <w:r w:rsidRPr="00FB4088">
              <w:rPr>
                <w:rFonts w:ascii="Arial" w:hAnsi="Arial" w:cs="Arial"/>
                <w:color w:val="FF0000"/>
              </w:rPr>
              <w:t xml:space="preserve"> </w:t>
            </w:r>
            <w:proofErr w:type="spellStart"/>
            <w:r w:rsidRPr="00FB4088">
              <w:rPr>
                <w:rFonts w:ascii="Arial" w:hAnsi="Arial" w:cs="Arial"/>
                <w:color w:val="FF0000"/>
              </w:rPr>
              <w:t>identified</w:t>
            </w:r>
            <w:proofErr w:type="spellEnd"/>
            <w:r w:rsidRPr="00FB4088">
              <w:rPr>
                <w:rFonts w:ascii="Arial" w:hAnsi="Arial" w:cs="Arial"/>
                <w:color w:val="FF0000"/>
              </w:rPr>
              <w:t xml:space="preserve"> as part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concept</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w:t>
            </w:r>
            <w:proofErr w:type="spellStart"/>
            <w:r w:rsidRPr="00FB4088">
              <w:rPr>
                <w:rFonts w:ascii="Arial" w:hAnsi="Arial" w:cs="Arial"/>
                <w:color w:val="FF0000"/>
              </w:rPr>
              <w:t>respect</w:t>
            </w:r>
            <w:proofErr w:type="spellEnd"/>
            <w:r w:rsidRPr="00FB4088">
              <w:rPr>
                <w:rFonts w:ascii="Arial" w:hAnsi="Arial" w:cs="Arial"/>
                <w:color w:val="FF0000"/>
              </w:rPr>
              <w:t xml:space="preserve"> to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considered</w:t>
            </w:r>
            <w:proofErr w:type="spellEnd"/>
            <w:r w:rsidRPr="00FB4088">
              <w:rPr>
                <w:rFonts w:ascii="Arial" w:hAnsi="Arial" w:cs="Arial"/>
                <w:color w:val="FF0000"/>
              </w:rPr>
              <w:t xml:space="preserve"> as </w:t>
            </w:r>
            <w:proofErr w:type="spellStart"/>
            <w:r w:rsidRPr="00FB4088">
              <w:rPr>
                <w:rFonts w:ascii="Arial" w:hAnsi="Arial" w:cs="Arial"/>
                <w:color w:val="FF0000"/>
              </w:rPr>
              <w:t>important</w:t>
            </w:r>
            <w:proofErr w:type="spellEnd"/>
            <w:r w:rsidRPr="00FB4088">
              <w:rPr>
                <w:rFonts w:ascii="Arial" w:hAnsi="Arial" w:cs="Arial"/>
                <w:color w:val="FF0000"/>
              </w:rPr>
              <w:t xml:space="preserve"> to </w:t>
            </w:r>
            <w:proofErr w:type="spellStart"/>
            <w:r w:rsidRPr="00FB4088">
              <w:rPr>
                <w:rFonts w:ascii="Arial" w:hAnsi="Arial" w:cs="Arial"/>
                <w:color w:val="FF0000"/>
              </w:rPr>
              <w:t>safety</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JV5 P1/5.5/4</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494A45" w:rsidP="00D54293">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4.</w:t>
            </w:r>
            <w:r w:rsidRPr="00494A45">
              <w:rPr>
                <w:rFonts w:ascii="Arial" w:hAnsi="Arial" w:cs="Arial"/>
                <w:color w:val="000000"/>
                <w:w w:val="105"/>
              </w:rPr>
              <w:tab/>
              <w:t>SSK, ki so določeni kot del zaščite pred projektnimi dogodki, se morajo obravnavati kot SSK, pomembni za varnost.</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0F38D6" w:rsidP="00D54293">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4.</w:t>
            </w:r>
            <w:r w:rsidRPr="000F38D6">
              <w:rPr>
                <w:rFonts w:ascii="Arial" w:hAnsi="Arial" w:cs="Arial"/>
                <w:color w:val="000000"/>
                <w:w w:val="105"/>
              </w:rPr>
              <w:tab/>
            </w:r>
            <w:proofErr w:type="spellStart"/>
            <w:r w:rsidRPr="000F38D6">
              <w:rPr>
                <w:rFonts w:ascii="Arial" w:hAnsi="Arial" w:cs="Arial"/>
                <w:color w:val="000000"/>
                <w:w w:val="105"/>
              </w:rPr>
              <w:t>For</w:t>
            </w:r>
            <w:proofErr w:type="spellEnd"/>
            <w:r w:rsidRPr="000F38D6">
              <w:rPr>
                <w:rFonts w:ascii="Arial" w:hAnsi="Arial" w:cs="Arial"/>
                <w:color w:val="000000"/>
                <w:w w:val="105"/>
              </w:rPr>
              <w:t xml:space="preserve"> design </w:t>
            </w:r>
            <w:proofErr w:type="spellStart"/>
            <w:r w:rsidRPr="000F38D6">
              <w:rPr>
                <w:rFonts w:ascii="Arial" w:hAnsi="Arial" w:cs="Arial"/>
                <w:color w:val="000000"/>
                <w:w w:val="105"/>
              </w:rPr>
              <w:t>basis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events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SSCs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identified</w:t>
            </w:r>
            <w:proofErr w:type="spellEnd"/>
            <w:r w:rsidRPr="000F38D6">
              <w:rPr>
                <w:rFonts w:ascii="Arial" w:hAnsi="Arial" w:cs="Arial"/>
                <w:color w:val="000000"/>
                <w:w w:val="105"/>
              </w:rPr>
              <w:t xml:space="preserve"> as part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protection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concept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with</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respect</w:t>
            </w:r>
            <w:proofErr w:type="spellEnd"/>
            <w:r w:rsidRPr="000F38D6">
              <w:rPr>
                <w:rFonts w:ascii="Arial" w:hAnsi="Arial" w:cs="Arial"/>
                <w:color w:val="000000"/>
                <w:w w:val="105"/>
              </w:rPr>
              <w:t xml:space="preserve"> to </w:t>
            </w:r>
            <w:proofErr w:type="spellStart"/>
            <w:r w:rsidRPr="000F38D6">
              <w:rPr>
                <w:rFonts w:ascii="Arial" w:hAnsi="Arial" w:cs="Arial"/>
                <w:color w:val="000000"/>
                <w:w w:val="105"/>
              </w:rPr>
              <w:t>natural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hazards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shall</w:t>
            </w:r>
            <w:proofErr w:type="spellEnd"/>
            <w:r w:rsidRPr="000F38D6">
              <w:rPr>
                <w:rFonts w:ascii="Arial" w:hAnsi="Arial" w:cs="Arial"/>
                <w:color w:val="000000"/>
                <w:w w:val="105"/>
              </w:rPr>
              <w:t xml:space="preserve"> be </w:t>
            </w:r>
            <w:proofErr w:type="spellStart"/>
            <w:r w:rsidRPr="000F38D6">
              <w:rPr>
                <w:rFonts w:ascii="Arial" w:hAnsi="Arial" w:cs="Arial"/>
                <w:color w:val="000000"/>
                <w:w w:val="105"/>
              </w:rPr>
              <w:t>considered</w:t>
            </w:r>
            <w:proofErr w:type="spellEnd"/>
            <w:r w:rsidRPr="000F38D6">
              <w:rPr>
                <w:rFonts w:ascii="Arial" w:hAnsi="Arial" w:cs="Arial"/>
                <w:color w:val="000000"/>
                <w:w w:val="105"/>
              </w:rPr>
              <w:t xml:space="preserve"> as </w:t>
            </w:r>
            <w:proofErr w:type="spellStart"/>
            <w:r w:rsidRPr="000F38D6">
              <w:rPr>
                <w:rFonts w:ascii="Arial" w:hAnsi="Arial" w:cs="Arial"/>
                <w:color w:val="000000"/>
                <w:w w:val="105"/>
              </w:rPr>
              <w:t>important</w:t>
            </w:r>
            <w:proofErr w:type="spellEnd"/>
            <w:r w:rsidRPr="000F38D6">
              <w:rPr>
                <w:rFonts w:ascii="Arial" w:hAnsi="Arial" w:cs="Arial"/>
                <w:color w:val="000000"/>
                <w:w w:val="105"/>
              </w:rPr>
              <w:t xml:space="preserve"> to </w:t>
            </w:r>
            <w:proofErr w:type="spellStart"/>
            <w:r w:rsidRPr="000F38D6">
              <w:rPr>
                <w:rFonts w:ascii="Arial" w:hAnsi="Arial" w:cs="Arial"/>
                <w:color w:val="000000"/>
                <w:w w:val="105"/>
              </w:rPr>
              <w:t>safety</w:t>
            </w:r>
            <w:proofErr w:type="spellEnd"/>
            <w:r w:rsidRPr="000F38D6">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000000"/>
                <w:w w:val="103"/>
              </w:rPr>
            </w:pPr>
            <w:r w:rsidRPr="00FB4088">
              <w:rPr>
                <w:rFonts w:ascii="Arial" w:hAnsi="Arial" w:cs="Arial"/>
                <w:color w:val="FF0000"/>
              </w:rPr>
              <w:t>T 5.5</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Monitoring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alert</w:t>
            </w:r>
            <w:proofErr w:type="spellEnd"/>
            <w:r w:rsidRPr="00FB4088">
              <w:rPr>
                <w:rFonts w:ascii="Arial" w:hAnsi="Arial" w:cs="Arial"/>
                <w:color w:val="FF0000"/>
              </w:rPr>
              <w:t xml:space="preserve"> </w:t>
            </w:r>
            <w:proofErr w:type="spellStart"/>
            <w:r w:rsidRPr="00FB4088">
              <w:rPr>
                <w:rFonts w:ascii="Arial" w:hAnsi="Arial" w:cs="Arial"/>
                <w:color w:val="FF0000"/>
              </w:rPr>
              <w:t>processes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available</w:t>
            </w:r>
            <w:proofErr w:type="spellEnd"/>
            <w:r w:rsidRPr="00FB4088">
              <w:rPr>
                <w:rFonts w:ascii="Arial" w:hAnsi="Arial" w:cs="Arial"/>
                <w:color w:val="FF0000"/>
              </w:rPr>
              <w:t xml:space="preserve"> to </w:t>
            </w:r>
            <w:proofErr w:type="spellStart"/>
            <w:r w:rsidRPr="00FB4088">
              <w:rPr>
                <w:rFonts w:ascii="Arial" w:hAnsi="Arial" w:cs="Arial"/>
                <w:color w:val="FF0000"/>
              </w:rPr>
              <w:t>support</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concept</w:t>
            </w:r>
            <w:proofErr w:type="spellEnd"/>
            <w:r w:rsidRPr="00FB4088">
              <w:rPr>
                <w:rFonts w:ascii="Arial" w:hAnsi="Arial" w:cs="Arial"/>
                <w:color w:val="0000FF"/>
              </w:rPr>
              <w:t xml:space="preserve">. </w:t>
            </w:r>
            <w:proofErr w:type="spellStart"/>
            <w:r w:rsidRPr="00FB4088">
              <w:rPr>
                <w:rFonts w:ascii="Arial" w:hAnsi="Arial" w:cs="Arial"/>
                <w:color w:val="FF0000"/>
              </w:rPr>
              <w:t>Where</w:t>
            </w:r>
            <w:proofErr w:type="spellEnd"/>
            <w:r w:rsidRPr="00FB4088">
              <w:rPr>
                <w:rFonts w:ascii="Arial" w:hAnsi="Arial" w:cs="Arial"/>
                <w:color w:val="FF0000"/>
              </w:rPr>
              <w:t xml:space="preserve"> </w:t>
            </w:r>
            <w:proofErr w:type="spellStart"/>
            <w:r w:rsidRPr="00FB4088">
              <w:rPr>
                <w:rFonts w:ascii="Arial" w:hAnsi="Arial" w:cs="Arial"/>
                <w:color w:val="FF0000"/>
              </w:rPr>
              <w:t>appropriate</w:t>
            </w:r>
            <w:proofErr w:type="spellEnd"/>
            <w:r w:rsidRPr="00FB4088">
              <w:rPr>
                <w:rFonts w:ascii="Arial" w:hAnsi="Arial" w:cs="Arial"/>
                <w:color w:val="FF0000"/>
              </w:rPr>
              <w:t xml:space="preserve">, </w:t>
            </w:r>
            <w:proofErr w:type="spellStart"/>
            <w:r w:rsidRPr="00FB4088">
              <w:rPr>
                <w:rFonts w:ascii="Arial" w:hAnsi="Arial" w:cs="Arial"/>
                <w:color w:val="FF0000"/>
              </w:rPr>
              <w:t>thresholds</w:t>
            </w:r>
            <w:proofErr w:type="spellEnd"/>
            <w:r w:rsidRPr="00FB4088">
              <w:rPr>
                <w:rFonts w:ascii="Arial" w:hAnsi="Arial" w:cs="Arial"/>
                <w:color w:val="FF0000"/>
              </w:rPr>
              <w:t xml:space="preserve"> (</w:t>
            </w:r>
            <w:proofErr w:type="spellStart"/>
            <w:r w:rsidRPr="00FB4088">
              <w:rPr>
                <w:rFonts w:ascii="Arial" w:hAnsi="Arial" w:cs="Arial"/>
                <w:color w:val="FF0000"/>
              </w:rPr>
              <w:t>intervention</w:t>
            </w:r>
            <w:proofErr w:type="spellEnd"/>
            <w:r w:rsidRPr="00FB4088">
              <w:rPr>
                <w:rFonts w:ascii="Arial" w:hAnsi="Arial" w:cs="Arial"/>
                <w:color w:val="FF0000"/>
              </w:rPr>
              <w:t xml:space="preserve"> </w:t>
            </w:r>
            <w:proofErr w:type="spellStart"/>
            <w:r w:rsidRPr="00FB4088">
              <w:rPr>
                <w:rFonts w:ascii="Arial" w:hAnsi="Arial" w:cs="Arial"/>
                <w:color w:val="FF0000"/>
              </w:rPr>
              <w:t>values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defined</w:t>
            </w:r>
            <w:proofErr w:type="spellEnd"/>
            <w:r w:rsidRPr="00FB4088">
              <w:rPr>
                <w:rFonts w:ascii="Arial" w:hAnsi="Arial" w:cs="Arial"/>
                <w:color w:val="FF0000"/>
              </w:rPr>
              <w:t xml:space="preserve"> to </w:t>
            </w:r>
            <w:proofErr w:type="spellStart"/>
            <w:r w:rsidRPr="00FB4088">
              <w:rPr>
                <w:rFonts w:ascii="Arial" w:hAnsi="Arial" w:cs="Arial"/>
                <w:color w:val="FF0000"/>
              </w:rPr>
              <w:t>facilitate</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timely</w:t>
            </w:r>
            <w:proofErr w:type="spellEnd"/>
            <w:r w:rsidRPr="00FB4088">
              <w:rPr>
                <w:rFonts w:ascii="Arial" w:hAnsi="Arial" w:cs="Arial"/>
                <w:color w:val="FF0000"/>
              </w:rPr>
              <w:t xml:space="preserve"> </w:t>
            </w:r>
            <w:proofErr w:type="spellStart"/>
            <w:r w:rsidRPr="00FB4088">
              <w:rPr>
                <w:rFonts w:ascii="Arial" w:hAnsi="Arial" w:cs="Arial"/>
                <w:color w:val="FF0000"/>
              </w:rPr>
              <w:t>initiation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protection</w:t>
            </w:r>
            <w:proofErr w:type="spellEnd"/>
            <w:r w:rsidRPr="00FB4088">
              <w:rPr>
                <w:rFonts w:ascii="Arial" w:hAnsi="Arial" w:cs="Arial"/>
                <w:color w:val="FF0000"/>
              </w:rPr>
              <w:t xml:space="preserve"> </w:t>
            </w:r>
            <w:proofErr w:type="spellStart"/>
            <w:r w:rsidRPr="00FB4088">
              <w:rPr>
                <w:rFonts w:ascii="Arial" w:hAnsi="Arial" w:cs="Arial"/>
                <w:color w:val="FF0000"/>
              </w:rPr>
              <w:t>measures</w:t>
            </w:r>
            <w:proofErr w:type="spellEnd"/>
            <w:r w:rsidRPr="00FB4088">
              <w:rPr>
                <w:rFonts w:ascii="Arial" w:hAnsi="Arial" w:cs="Arial"/>
                <w:color w:val="FF0000"/>
              </w:rPr>
              <w:t xml:space="preserve">. In </w:t>
            </w:r>
            <w:proofErr w:type="spellStart"/>
            <w:r w:rsidRPr="00FB4088">
              <w:rPr>
                <w:rFonts w:ascii="Arial" w:hAnsi="Arial" w:cs="Arial"/>
                <w:color w:val="FF0000"/>
              </w:rPr>
              <w:t>addition</w:t>
            </w:r>
            <w:proofErr w:type="spellEnd"/>
            <w:r w:rsidRPr="00FB4088">
              <w:rPr>
                <w:rFonts w:ascii="Arial" w:hAnsi="Arial" w:cs="Arial"/>
                <w:color w:val="FF0000"/>
              </w:rPr>
              <w:t xml:space="preserve">, </w:t>
            </w:r>
            <w:proofErr w:type="spellStart"/>
            <w:r w:rsidRPr="00FB4088">
              <w:rPr>
                <w:rFonts w:ascii="Arial" w:hAnsi="Arial" w:cs="Arial"/>
                <w:color w:val="FF0000"/>
              </w:rPr>
              <w:t>thresholds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identified</w:t>
            </w:r>
            <w:proofErr w:type="spellEnd"/>
            <w:r w:rsidRPr="00FB4088">
              <w:rPr>
                <w:rFonts w:ascii="Arial" w:hAnsi="Arial" w:cs="Arial"/>
                <w:color w:val="FF0000"/>
              </w:rPr>
              <w:t xml:space="preserve"> to </w:t>
            </w:r>
            <w:proofErr w:type="spellStart"/>
            <w:r w:rsidRPr="00FB4088">
              <w:rPr>
                <w:rFonts w:ascii="Arial" w:hAnsi="Arial" w:cs="Arial"/>
                <w:color w:val="FF0000"/>
              </w:rPr>
              <w:t>allow</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execution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preplanned</w:t>
            </w:r>
            <w:proofErr w:type="spellEnd"/>
            <w:r w:rsidRPr="00FB4088">
              <w:rPr>
                <w:rFonts w:ascii="Arial" w:hAnsi="Arial" w:cs="Arial"/>
                <w:color w:val="FF0000"/>
              </w:rPr>
              <w:t xml:space="preserve"> post-</w:t>
            </w:r>
            <w:proofErr w:type="spellStart"/>
            <w:r w:rsidRPr="00FB4088">
              <w:rPr>
                <w:rFonts w:ascii="Arial" w:hAnsi="Arial" w:cs="Arial"/>
                <w:color w:val="FF0000"/>
              </w:rPr>
              <w:t>event</w:t>
            </w:r>
            <w:proofErr w:type="spellEnd"/>
            <w:r w:rsidRPr="00FB4088">
              <w:rPr>
                <w:rFonts w:ascii="Arial" w:hAnsi="Arial" w:cs="Arial"/>
                <w:color w:val="FF0000"/>
              </w:rPr>
              <w:t xml:space="preserve"> </w:t>
            </w:r>
            <w:proofErr w:type="spellStart"/>
            <w:r w:rsidRPr="00FB4088">
              <w:rPr>
                <w:rFonts w:ascii="Arial" w:hAnsi="Arial" w:cs="Arial"/>
                <w:color w:val="FF0000"/>
              </w:rPr>
              <w:t>actions</w:t>
            </w:r>
            <w:proofErr w:type="spellEnd"/>
            <w:r w:rsidRPr="00FB4088">
              <w:rPr>
                <w:rFonts w:ascii="Arial" w:hAnsi="Arial" w:cs="Arial"/>
                <w:color w:val="FF0000"/>
              </w:rPr>
              <w:t xml:space="preserve"> (</w:t>
            </w:r>
            <w:proofErr w:type="spellStart"/>
            <w:r w:rsidRPr="00FB4088">
              <w:rPr>
                <w:rFonts w:ascii="Arial" w:hAnsi="Arial" w:cs="Arial"/>
                <w:color w:val="FF0000"/>
              </w:rPr>
              <w:t>e.g</w:t>
            </w:r>
            <w:proofErr w:type="spellEnd"/>
            <w:r w:rsidRPr="00FB4088">
              <w:rPr>
                <w:rFonts w:ascii="Arial" w:hAnsi="Arial" w:cs="Arial"/>
                <w:color w:val="FF0000"/>
              </w:rPr>
              <w:t xml:space="preserve">. </w:t>
            </w:r>
            <w:proofErr w:type="spellStart"/>
            <w:r w:rsidRPr="00FB4088">
              <w:rPr>
                <w:rFonts w:ascii="Arial" w:hAnsi="Arial" w:cs="Arial"/>
                <w:color w:val="FF0000"/>
              </w:rPr>
              <w:t>inspections</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99"/>
              <w:rPr>
                <w:rFonts w:ascii="Arial" w:hAnsi="Arial" w:cs="Arial"/>
                <w:color w:val="000000"/>
              </w:rPr>
            </w:pPr>
            <w:r w:rsidRPr="00FB4088">
              <w:rPr>
                <w:rFonts w:ascii="Arial" w:hAnsi="Arial" w:cs="Arial"/>
                <w:color w:val="000000"/>
              </w:rPr>
              <w:t>JV5 P1/5.5/5</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FF"/>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494A45" w:rsidP="00D54293">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5.</w:t>
            </w:r>
            <w:r w:rsidRPr="00494A45">
              <w:rPr>
                <w:rFonts w:ascii="Arial" w:hAnsi="Arial" w:cs="Arial"/>
                <w:color w:val="000000"/>
                <w:w w:val="105"/>
              </w:rPr>
              <w:tab/>
              <w:t>Zaščita iz prve točke mora biti podprta z ustreznimi sistemi za nadzor in alarmiranje. Kadar je to smiselno, je treba določiti intervencijske ravni kot pomoč pri odločanju o pravočasnem začetku izvajanja zaščitnih ukrepov ter za izvedbo vnaprej načrtovanih ukrepov po takem dogodku (npr. preglede).</w:t>
            </w:r>
            <w:r w:rsidR="00D54293" w:rsidRPr="00FB4088">
              <w:rPr>
                <w:rFonts w:ascii="Arial" w:hAnsi="Arial" w:cs="Arial"/>
                <w:color w:val="000000"/>
                <w:w w:val="105"/>
              </w:rPr>
              <w:t>vnaprej načrtovanih ukrepov po takem dogodku (npr. preglede).</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0F38D6" w:rsidP="00D54293">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5.</w:t>
            </w:r>
            <w:r w:rsidRPr="000F38D6">
              <w:rPr>
                <w:rFonts w:ascii="Arial" w:hAnsi="Arial" w:cs="Arial"/>
                <w:color w:val="000000"/>
                <w:w w:val="105"/>
              </w:rPr>
              <w:tab/>
              <w:t xml:space="preserve">Monitoring </w:t>
            </w:r>
            <w:proofErr w:type="spellStart"/>
            <w:r w:rsidRPr="000F38D6">
              <w:rPr>
                <w:rFonts w:ascii="Arial" w:hAnsi="Arial" w:cs="Arial"/>
                <w:color w:val="000000"/>
                <w:w w:val="105"/>
              </w:rPr>
              <w:t>and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alert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processes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shall</w:t>
            </w:r>
            <w:proofErr w:type="spellEnd"/>
            <w:r w:rsidRPr="000F38D6">
              <w:rPr>
                <w:rFonts w:ascii="Arial" w:hAnsi="Arial" w:cs="Arial"/>
                <w:color w:val="000000"/>
                <w:w w:val="105"/>
              </w:rPr>
              <w:t xml:space="preserve"> be </w:t>
            </w:r>
            <w:proofErr w:type="spellStart"/>
            <w:r w:rsidRPr="000F38D6">
              <w:rPr>
                <w:rFonts w:ascii="Arial" w:hAnsi="Arial" w:cs="Arial"/>
                <w:color w:val="000000"/>
                <w:w w:val="105"/>
              </w:rPr>
              <w:t>available</w:t>
            </w:r>
            <w:proofErr w:type="spellEnd"/>
            <w:r w:rsidRPr="000F38D6">
              <w:rPr>
                <w:rFonts w:ascii="Arial" w:hAnsi="Arial" w:cs="Arial"/>
                <w:color w:val="000000"/>
                <w:w w:val="105"/>
              </w:rPr>
              <w:t xml:space="preserve"> to </w:t>
            </w:r>
            <w:proofErr w:type="spellStart"/>
            <w:r w:rsidRPr="000F38D6">
              <w:rPr>
                <w:rFonts w:ascii="Arial" w:hAnsi="Arial" w:cs="Arial"/>
                <w:color w:val="000000"/>
                <w:w w:val="105"/>
              </w:rPr>
              <w:t>support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protection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concept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Where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appropriate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thresholds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intervention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values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shall</w:t>
            </w:r>
            <w:proofErr w:type="spellEnd"/>
            <w:r w:rsidRPr="000F38D6">
              <w:rPr>
                <w:rFonts w:ascii="Arial" w:hAnsi="Arial" w:cs="Arial"/>
                <w:color w:val="000000"/>
                <w:w w:val="105"/>
              </w:rPr>
              <w:t xml:space="preserve"> be </w:t>
            </w:r>
            <w:proofErr w:type="spellStart"/>
            <w:r w:rsidRPr="000F38D6">
              <w:rPr>
                <w:rFonts w:ascii="Arial" w:hAnsi="Arial" w:cs="Arial"/>
                <w:color w:val="000000"/>
                <w:w w:val="105"/>
              </w:rPr>
              <w:t>defined</w:t>
            </w:r>
            <w:proofErr w:type="spellEnd"/>
            <w:r w:rsidRPr="000F38D6">
              <w:rPr>
                <w:rFonts w:ascii="Arial" w:hAnsi="Arial" w:cs="Arial"/>
                <w:color w:val="000000"/>
                <w:w w:val="105"/>
              </w:rPr>
              <w:t xml:space="preserve"> to </w:t>
            </w:r>
            <w:proofErr w:type="spellStart"/>
            <w:r w:rsidRPr="000F38D6">
              <w:rPr>
                <w:rFonts w:ascii="Arial" w:hAnsi="Arial" w:cs="Arial"/>
                <w:color w:val="000000"/>
                <w:w w:val="105"/>
              </w:rPr>
              <w:t>facilitate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timely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initiation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protection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measures</w:t>
            </w:r>
            <w:proofErr w:type="spellEnd"/>
            <w:r w:rsidRPr="000F38D6">
              <w:rPr>
                <w:rFonts w:ascii="Arial" w:hAnsi="Arial" w:cs="Arial"/>
                <w:color w:val="000000"/>
                <w:w w:val="105"/>
              </w:rPr>
              <w:t xml:space="preserve">. In </w:t>
            </w:r>
            <w:proofErr w:type="spellStart"/>
            <w:r w:rsidRPr="000F38D6">
              <w:rPr>
                <w:rFonts w:ascii="Arial" w:hAnsi="Arial" w:cs="Arial"/>
                <w:color w:val="000000"/>
                <w:w w:val="105"/>
              </w:rPr>
              <w:t>addition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thresholds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shall</w:t>
            </w:r>
            <w:proofErr w:type="spellEnd"/>
            <w:r w:rsidRPr="000F38D6">
              <w:rPr>
                <w:rFonts w:ascii="Arial" w:hAnsi="Arial" w:cs="Arial"/>
                <w:color w:val="000000"/>
                <w:w w:val="105"/>
              </w:rPr>
              <w:t xml:space="preserve"> be </w:t>
            </w:r>
            <w:proofErr w:type="spellStart"/>
            <w:r w:rsidRPr="000F38D6">
              <w:rPr>
                <w:rFonts w:ascii="Arial" w:hAnsi="Arial" w:cs="Arial"/>
                <w:color w:val="000000"/>
                <w:w w:val="105"/>
              </w:rPr>
              <w:t>identified</w:t>
            </w:r>
            <w:proofErr w:type="spellEnd"/>
            <w:r w:rsidRPr="000F38D6">
              <w:rPr>
                <w:rFonts w:ascii="Arial" w:hAnsi="Arial" w:cs="Arial"/>
                <w:color w:val="000000"/>
                <w:w w:val="105"/>
              </w:rPr>
              <w:t xml:space="preserve"> to </w:t>
            </w:r>
            <w:proofErr w:type="spellStart"/>
            <w:r w:rsidRPr="000F38D6">
              <w:rPr>
                <w:rFonts w:ascii="Arial" w:hAnsi="Arial" w:cs="Arial"/>
                <w:color w:val="000000"/>
                <w:w w:val="105"/>
              </w:rPr>
              <w:t>allow</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execution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pre-planned</w:t>
            </w:r>
            <w:proofErr w:type="spellEnd"/>
            <w:r w:rsidRPr="000F38D6">
              <w:rPr>
                <w:rFonts w:ascii="Arial" w:hAnsi="Arial" w:cs="Arial"/>
                <w:color w:val="000000"/>
                <w:w w:val="105"/>
              </w:rPr>
              <w:t xml:space="preserve"> post-</w:t>
            </w:r>
            <w:proofErr w:type="spellStart"/>
            <w:r w:rsidRPr="000F38D6">
              <w:rPr>
                <w:rFonts w:ascii="Arial" w:hAnsi="Arial" w:cs="Arial"/>
                <w:color w:val="000000"/>
                <w:w w:val="105"/>
              </w:rPr>
              <w:t>event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actions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e.g</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inspections</w:t>
            </w:r>
            <w:proofErr w:type="spellEnd"/>
            <w:r w:rsidRPr="000F38D6">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5.6</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proofErr w:type="spellStart"/>
            <w:r w:rsidRPr="00FB4088">
              <w:rPr>
                <w:rFonts w:ascii="Arial" w:hAnsi="Arial" w:cs="Arial"/>
                <w:color w:val="FF0000"/>
              </w:rPr>
              <w:t>During</w:t>
            </w:r>
            <w:proofErr w:type="spellEnd"/>
            <w:r w:rsidRPr="00FB4088">
              <w:rPr>
                <w:rFonts w:ascii="Arial" w:hAnsi="Arial" w:cs="Arial"/>
                <w:color w:val="FF0000"/>
              </w:rPr>
              <w:t xml:space="preserve"> </w:t>
            </w:r>
            <w:proofErr w:type="spellStart"/>
            <w:r w:rsidRPr="00FB4088">
              <w:rPr>
                <w:rFonts w:ascii="Arial" w:hAnsi="Arial" w:cs="Arial"/>
                <w:color w:val="FF0000"/>
              </w:rPr>
              <w:t>long-lasting</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arrangements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replacement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personnel</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supplies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available</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JV5 P1/5.5/6</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494A45" w:rsidP="00D54293">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6.</w:t>
            </w:r>
            <w:r w:rsidRPr="00494A45">
              <w:rPr>
                <w:rFonts w:ascii="Arial" w:hAnsi="Arial" w:cs="Arial"/>
                <w:color w:val="000000"/>
                <w:w w:val="105"/>
              </w:rPr>
              <w:tab/>
              <w:t>Za primer dolgotrajnih naravnih dogodkov morajo biti načrtovane rešitve za zamenjavo osebja in zalog.</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0F38D6" w:rsidP="00D54293">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6.</w:t>
            </w:r>
            <w:r w:rsidRPr="000F38D6">
              <w:rPr>
                <w:rFonts w:ascii="Arial" w:hAnsi="Arial" w:cs="Arial"/>
                <w:color w:val="000000"/>
                <w:w w:val="105"/>
              </w:rPr>
              <w:tab/>
            </w:r>
            <w:proofErr w:type="spellStart"/>
            <w:r w:rsidRPr="000F38D6">
              <w:rPr>
                <w:rFonts w:ascii="Arial" w:hAnsi="Arial" w:cs="Arial"/>
                <w:color w:val="000000"/>
                <w:w w:val="105"/>
              </w:rPr>
              <w:t>During</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long-lasting</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natural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events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arrangements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for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replacement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personnel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supplies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shall</w:t>
            </w:r>
            <w:proofErr w:type="spellEnd"/>
            <w:r w:rsidRPr="000F38D6">
              <w:rPr>
                <w:rFonts w:ascii="Arial" w:hAnsi="Arial" w:cs="Arial"/>
                <w:color w:val="000000"/>
                <w:w w:val="105"/>
              </w:rPr>
              <w:t xml:space="preserve"> be </w:t>
            </w:r>
            <w:proofErr w:type="spellStart"/>
            <w:r w:rsidRPr="000F38D6">
              <w:rPr>
                <w:rFonts w:ascii="Arial" w:hAnsi="Arial" w:cs="Arial"/>
                <w:color w:val="000000"/>
                <w:w w:val="105"/>
              </w:rPr>
              <w:t>available</w:t>
            </w:r>
            <w:proofErr w:type="spellEnd"/>
            <w:r w:rsidRPr="000F38D6">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6.1</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are more severe </w:t>
            </w:r>
            <w:proofErr w:type="spellStart"/>
            <w:r w:rsidRPr="00FB4088">
              <w:rPr>
                <w:rFonts w:ascii="Arial" w:hAnsi="Arial" w:cs="Arial"/>
                <w:color w:val="FF0000"/>
              </w:rPr>
              <w:t>than</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design </w:t>
            </w:r>
            <w:proofErr w:type="spellStart"/>
            <w:r w:rsidRPr="00FB4088">
              <w:rPr>
                <w:rFonts w:ascii="Arial" w:hAnsi="Arial" w:cs="Arial"/>
                <w:color w:val="FF0000"/>
              </w:rPr>
              <w:t>basis</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identified</w:t>
            </w:r>
            <w:proofErr w:type="spellEnd"/>
            <w:r w:rsidRPr="00FB4088">
              <w:rPr>
                <w:rFonts w:ascii="Arial" w:hAnsi="Arial" w:cs="Arial"/>
                <w:color w:val="FF0000"/>
              </w:rPr>
              <w:t xml:space="preserve"> as part </w:t>
            </w:r>
            <w:proofErr w:type="spellStart"/>
            <w:r w:rsidRPr="00FB4088">
              <w:rPr>
                <w:rFonts w:ascii="Arial" w:hAnsi="Arial" w:cs="Arial"/>
                <w:color w:val="FF0000"/>
              </w:rPr>
              <w:t>of</w:t>
            </w:r>
            <w:proofErr w:type="spellEnd"/>
            <w:r w:rsidRPr="00FB4088">
              <w:rPr>
                <w:rFonts w:ascii="Arial" w:hAnsi="Arial" w:cs="Arial"/>
                <w:color w:val="FF0000"/>
              </w:rPr>
              <w:t xml:space="preserve"> DEC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Their</w:t>
            </w:r>
            <w:proofErr w:type="spellEnd"/>
            <w:r w:rsidRPr="00FB4088">
              <w:rPr>
                <w:rFonts w:ascii="Arial" w:hAnsi="Arial" w:cs="Arial"/>
                <w:color w:val="FF0000"/>
              </w:rPr>
              <w:t xml:space="preserve"> </w:t>
            </w:r>
            <w:proofErr w:type="spellStart"/>
            <w:r w:rsidRPr="00FB4088">
              <w:rPr>
                <w:rFonts w:ascii="Arial" w:hAnsi="Arial" w:cs="Arial"/>
                <w:color w:val="FF0000"/>
              </w:rPr>
              <w:t>selection</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justified.</w:t>
            </w:r>
            <w:r w:rsidRPr="00FB4088">
              <w:rPr>
                <w:rFonts w:ascii="Arial" w:hAnsi="Arial" w:cs="Arial"/>
                <w:color w:val="FF0000"/>
                <w:vertAlign w:val="superscript"/>
              </w:rPr>
              <w:t>90</w:t>
            </w:r>
            <w:r w:rsidRPr="00FB4088">
              <w:rPr>
                <w:rFonts w:ascii="Arial" w:hAnsi="Arial" w:cs="Arial"/>
                <w:color w:val="FF0000"/>
              </w:rPr>
              <w:t xml:space="preserve"> </w:t>
            </w:r>
            <w:proofErr w:type="spellStart"/>
            <w:r w:rsidRPr="00FB4088">
              <w:rPr>
                <w:rFonts w:ascii="Arial" w:hAnsi="Arial" w:cs="Arial"/>
                <w:color w:val="FF0000"/>
              </w:rPr>
              <w:t>Further</w:t>
            </w:r>
            <w:proofErr w:type="spellEnd"/>
            <w:r w:rsidRPr="00FB4088">
              <w:rPr>
                <w:rFonts w:ascii="Arial" w:hAnsi="Arial" w:cs="Arial"/>
                <w:color w:val="FF0000"/>
              </w:rPr>
              <w:t xml:space="preserve"> </w:t>
            </w:r>
            <w:proofErr w:type="spellStart"/>
            <w:r w:rsidRPr="00FB4088">
              <w:rPr>
                <w:rFonts w:ascii="Arial" w:hAnsi="Arial" w:cs="Arial"/>
                <w:color w:val="FF0000"/>
              </w:rPr>
              <w:t>detailed</w:t>
            </w:r>
            <w:proofErr w:type="spellEnd"/>
            <w:r w:rsidRPr="00FB4088">
              <w:rPr>
                <w:rFonts w:ascii="Arial" w:hAnsi="Arial" w:cs="Arial"/>
                <w:color w:val="FF0000"/>
              </w:rPr>
              <w:t xml:space="preserve">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an</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roofErr w:type="spellStart"/>
            <w:r w:rsidRPr="00FB4088">
              <w:rPr>
                <w:rFonts w:ascii="Arial" w:hAnsi="Arial" w:cs="Arial"/>
                <w:color w:val="FF0000"/>
              </w:rPr>
              <w:t>will</w:t>
            </w:r>
            <w:proofErr w:type="spellEnd"/>
            <w:r w:rsidRPr="00FB4088">
              <w:rPr>
                <w:rFonts w:ascii="Arial" w:hAnsi="Arial" w:cs="Arial"/>
                <w:color w:val="FF0000"/>
              </w:rPr>
              <w:t xml:space="preserve"> not be </w:t>
            </w:r>
            <w:proofErr w:type="spellStart"/>
            <w:r w:rsidRPr="00FB4088">
              <w:rPr>
                <w:rFonts w:ascii="Arial" w:hAnsi="Arial" w:cs="Arial"/>
                <w:color w:val="FF0000"/>
              </w:rPr>
              <w:t>necessary</w:t>
            </w:r>
            <w:proofErr w:type="spellEnd"/>
            <w:r w:rsidRPr="00FB4088">
              <w:rPr>
                <w:rFonts w:ascii="Arial" w:hAnsi="Arial" w:cs="Arial"/>
                <w:color w:val="FF0000"/>
              </w:rPr>
              <w:t xml:space="preserve">, </w:t>
            </w:r>
            <w:proofErr w:type="spellStart"/>
            <w:r w:rsidRPr="00FB4088">
              <w:rPr>
                <w:rFonts w:ascii="Arial" w:hAnsi="Arial" w:cs="Arial"/>
                <w:color w:val="FF0000"/>
              </w:rPr>
              <w:t>if</w:t>
            </w:r>
            <w:proofErr w:type="spellEnd"/>
            <w:r w:rsidRPr="00FB4088">
              <w:rPr>
                <w:rFonts w:ascii="Arial" w:hAnsi="Arial" w:cs="Arial"/>
                <w:color w:val="FF0000"/>
              </w:rPr>
              <w:t xml:space="preserve"> it is </w:t>
            </w:r>
            <w:proofErr w:type="spellStart"/>
            <w:r w:rsidRPr="00FB4088">
              <w:rPr>
                <w:rFonts w:ascii="Arial" w:hAnsi="Arial" w:cs="Arial"/>
                <w:color w:val="FF0000"/>
              </w:rPr>
              <w:t>shown</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its</w:t>
            </w:r>
            <w:proofErr w:type="spellEnd"/>
            <w:r w:rsidRPr="00FB4088">
              <w:rPr>
                <w:rFonts w:ascii="Arial" w:hAnsi="Arial" w:cs="Arial"/>
                <w:color w:val="FF0000"/>
              </w:rPr>
              <w:t xml:space="preserve"> </w:t>
            </w:r>
            <w:proofErr w:type="spellStart"/>
            <w:r w:rsidRPr="00FB4088">
              <w:rPr>
                <w:rFonts w:ascii="Arial" w:hAnsi="Arial" w:cs="Arial"/>
                <w:color w:val="FF0000"/>
              </w:rPr>
              <w:t>occurrence</w:t>
            </w:r>
            <w:proofErr w:type="spellEnd"/>
            <w:r w:rsidRPr="00FB4088">
              <w:rPr>
                <w:rFonts w:ascii="Arial" w:hAnsi="Arial" w:cs="Arial"/>
                <w:color w:val="FF0000"/>
              </w:rPr>
              <w:t xml:space="preserve"> </w:t>
            </w:r>
            <w:proofErr w:type="spellStart"/>
            <w:r w:rsidRPr="00FB4088">
              <w:rPr>
                <w:rFonts w:ascii="Arial" w:hAnsi="Arial" w:cs="Arial"/>
                <w:color w:val="FF0000"/>
              </w:rPr>
              <w:t>can</w:t>
            </w:r>
            <w:proofErr w:type="spellEnd"/>
            <w:r w:rsidRPr="00FB4088">
              <w:rPr>
                <w:rFonts w:ascii="Arial" w:hAnsi="Arial" w:cs="Arial"/>
                <w:color w:val="FF0000"/>
              </w:rPr>
              <w:t xml:space="preserve"> be </w:t>
            </w:r>
            <w:proofErr w:type="spellStart"/>
            <w:r w:rsidRPr="00FB4088">
              <w:rPr>
                <w:rFonts w:ascii="Arial" w:hAnsi="Arial" w:cs="Arial"/>
                <w:color w:val="FF0000"/>
              </w:rPr>
              <w:t>considered</w:t>
            </w:r>
            <w:proofErr w:type="spellEnd"/>
            <w:r w:rsidRPr="00FB4088">
              <w:rPr>
                <w:rFonts w:ascii="Arial" w:hAnsi="Arial" w:cs="Arial"/>
                <w:color w:val="FF0000"/>
              </w:rPr>
              <w:t xml:space="preserve"> </w:t>
            </w:r>
            <w:proofErr w:type="spellStart"/>
            <w:r w:rsidRPr="00FB4088">
              <w:rPr>
                <w:rFonts w:ascii="Arial" w:hAnsi="Arial" w:cs="Arial"/>
                <w:color w:val="FF0000"/>
              </w:rPr>
              <w:t>with</w:t>
            </w:r>
            <w:proofErr w:type="spellEnd"/>
            <w:r w:rsidRPr="00FB4088">
              <w:rPr>
                <w:rFonts w:ascii="Arial" w:hAnsi="Arial" w:cs="Arial"/>
                <w:color w:val="FF0000"/>
              </w:rPr>
              <w:t xml:space="preserve"> a </w:t>
            </w:r>
            <w:proofErr w:type="spellStart"/>
            <w:r w:rsidRPr="00FB4088">
              <w:rPr>
                <w:rFonts w:ascii="Arial" w:hAnsi="Arial" w:cs="Arial"/>
                <w:color w:val="FF0000"/>
              </w:rPr>
              <w:t>high</w:t>
            </w:r>
            <w:proofErr w:type="spellEnd"/>
            <w:r w:rsidRPr="00FB4088">
              <w:rPr>
                <w:rFonts w:ascii="Arial" w:hAnsi="Arial" w:cs="Arial"/>
                <w:color w:val="FF0000"/>
              </w:rPr>
              <w:t xml:space="preserve"> </w:t>
            </w:r>
            <w:proofErr w:type="spellStart"/>
            <w:r w:rsidRPr="00FB4088">
              <w:rPr>
                <w:rFonts w:ascii="Arial" w:hAnsi="Arial" w:cs="Arial"/>
                <w:color w:val="FF0000"/>
              </w:rPr>
              <w:t>degree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confidence</w:t>
            </w:r>
            <w:proofErr w:type="spellEnd"/>
            <w:r w:rsidRPr="00FB4088">
              <w:rPr>
                <w:rFonts w:ascii="Arial" w:hAnsi="Arial" w:cs="Arial"/>
                <w:color w:val="FF0000"/>
              </w:rPr>
              <w:t xml:space="preserve"> to be </w:t>
            </w:r>
            <w:proofErr w:type="spellStart"/>
            <w:r w:rsidRPr="00FB4088">
              <w:rPr>
                <w:rFonts w:ascii="Arial" w:hAnsi="Arial" w:cs="Arial"/>
                <w:color w:val="FF0000"/>
              </w:rPr>
              <w:t>extremely</w:t>
            </w:r>
            <w:proofErr w:type="spellEnd"/>
            <w:r w:rsidRPr="00FB4088">
              <w:rPr>
                <w:rFonts w:ascii="Arial" w:hAnsi="Arial" w:cs="Arial"/>
                <w:color w:val="FF0000"/>
              </w:rPr>
              <w:t xml:space="preserve"> </w:t>
            </w:r>
            <w:proofErr w:type="spellStart"/>
            <w:r w:rsidRPr="00FB4088">
              <w:rPr>
                <w:rFonts w:ascii="Arial" w:hAnsi="Arial" w:cs="Arial"/>
                <w:color w:val="FF0000"/>
              </w:rPr>
              <w:t>unlikely</w:t>
            </w:r>
            <w:proofErr w:type="spellEnd"/>
            <w:r w:rsidRPr="00FB4088">
              <w:rPr>
                <w:rFonts w:ascii="Arial" w:hAnsi="Arial" w:cs="Arial"/>
                <w:color w:val="FF0000"/>
              </w:rPr>
              <w:t>.</w:t>
            </w:r>
          </w:p>
          <w:p w:rsidR="00D54293" w:rsidRPr="00FB4088" w:rsidRDefault="00D54293" w:rsidP="00D54293">
            <w:pPr>
              <w:widowControl w:val="0"/>
              <w:autoSpaceDE w:val="0"/>
              <w:autoSpaceDN w:val="0"/>
              <w:adjustRightInd w:val="0"/>
              <w:spacing w:before="240" w:after="0"/>
              <w:ind w:left="102"/>
              <w:rPr>
                <w:rFonts w:ascii="Arial" w:hAnsi="Arial" w:cs="Arial"/>
                <w:color w:val="0000FF"/>
              </w:rPr>
            </w:pPr>
            <w:r w:rsidRPr="00FB4088">
              <w:rPr>
                <w:rFonts w:ascii="Arial" w:hAnsi="Arial" w:cs="Arial"/>
                <w:color w:val="FF0000"/>
                <w:vertAlign w:val="superscript"/>
              </w:rPr>
              <w:t>90</w:t>
            </w:r>
            <w:r w:rsidRPr="00FB4088">
              <w:rPr>
                <w:rFonts w:ascii="Arial" w:hAnsi="Arial" w:cs="Arial"/>
                <w:color w:val="FF0000"/>
              </w:rPr>
              <w:t xml:space="preserve"> </w:t>
            </w:r>
            <w:proofErr w:type="spellStart"/>
            <w:r w:rsidRPr="00FB4088">
              <w:rPr>
                <w:rFonts w:ascii="Arial" w:hAnsi="Arial" w:cs="Arial"/>
                <w:color w:val="FF0000"/>
              </w:rPr>
              <w:t>See</w:t>
            </w:r>
            <w:proofErr w:type="spellEnd"/>
            <w:r w:rsidRPr="00FB4088">
              <w:rPr>
                <w:rFonts w:ascii="Arial" w:hAnsi="Arial" w:cs="Arial"/>
                <w:color w:val="FF0000"/>
              </w:rPr>
              <w:t xml:space="preserve"> </w:t>
            </w:r>
            <w:proofErr w:type="spellStart"/>
            <w:r w:rsidRPr="00FB4088">
              <w:rPr>
                <w:rFonts w:ascii="Arial" w:hAnsi="Arial" w:cs="Arial"/>
                <w:color w:val="FF0000"/>
              </w:rPr>
              <w:t>issue</w:t>
            </w:r>
            <w:proofErr w:type="spellEnd"/>
            <w:r w:rsidRPr="00FB4088">
              <w:rPr>
                <w:rFonts w:ascii="Arial" w:hAnsi="Arial" w:cs="Arial"/>
                <w:color w:val="FF0000"/>
              </w:rPr>
              <w:t xml:space="preserve"> F </w:t>
            </w:r>
            <w:proofErr w:type="spellStart"/>
            <w:r w:rsidRPr="00FB4088">
              <w:rPr>
                <w:rFonts w:ascii="Arial" w:hAnsi="Arial" w:cs="Arial"/>
                <w:color w:val="FF0000"/>
              </w:rPr>
              <w:t>section</w:t>
            </w:r>
            <w:proofErr w:type="spellEnd"/>
            <w:r w:rsidRPr="00FB4088">
              <w:rPr>
                <w:rFonts w:ascii="Arial" w:hAnsi="Arial" w:cs="Arial"/>
                <w:color w:val="FF0000"/>
              </w:rPr>
              <w:t xml:space="preserve"> 2. </w:t>
            </w:r>
          </w:p>
        </w:tc>
        <w:tc>
          <w:tcPr>
            <w:tcW w:w="1134" w:type="dxa"/>
            <w:tcBorders>
              <w:top w:val="single" w:sz="4" w:space="0" w:color="000000"/>
              <w:left w:val="single" w:sz="4" w:space="0" w:color="000000"/>
              <w:bottom w:val="single" w:sz="4" w:space="0" w:color="000000"/>
              <w:right w:val="single" w:sz="4" w:space="0" w:color="000000"/>
            </w:tcBorders>
          </w:tcPr>
          <w:p w:rsidR="007674EA" w:rsidRPr="00FB4088" w:rsidRDefault="007674EA" w:rsidP="007674EA">
            <w:pPr>
              <w:widowControl w:val="0"/>
              <w:autoSpaceDE w:val="0"/>
              <w:autoSpaceDN w:val="0"/>
              <w:adjustRightInd w:val="0"/>
              <w:spacing w:before="2" w:after="0" w:line="276" w:lineRule="exact"/>
              <w:ind w:left="121"/>
              <w:rPr>
                <w:rFonts w:ascii="Arial" w:hAnsi="Arial" w:cs="Arial"/>
                <w:color w:val="000000"/>
                <w:w w:val="105"/>
              </w:rPr>
            </w:pPr>
            <w:r w:rsidRPr="00FB4088">
              <w:rPr>
                <w:rFonts w:ascii="Arial" w:hAnsi="Arial" w:cs="Arial"/>
                <w:color w:val="000000"/>
                <w:w w:val="105"/>
              </w:rPr>
              <w:t>JV5 1/5.6/1</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FF"/>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494A45" w:rsidP="00D54293">
            <w:pPr>
              <w:widowControl w:val="0"/>
              <w:autoSpaceDE w:val="0"/>
              <w:autoSpaceDN w:val="0"/>
              <w:adjustRightInd w:val="0"/>
              <w:spacing w:before="2" w:after="0" w:line="276" w:lineRule="exact"/>
              <w:ind w:left="121"/>
              <w:rPr>
                <w:rFonts w:ascii="Arial" w:hAnsi="Arial" w:cs="Arial"/>
                <w:color w:val="0000FF"/>
                <w:w w:val="105"/>
              </w:rPr>
            </w:pPr>
            <w:r w:rsidRPr="00494A45">
              <w:rPr>
                <w:rFonts w:ascii="Arial" w:hAnsi="Arial" w:cs="Arial"/>
                <w:color w:val="000000"/>
                <w:w w:val="105"/>
              </w:rPr>
              <w:t>1.</w:t>
            </w:r>
            <w:r w:rsidRPr="00494A45">
              <w:rPr>
                <w:rFonts w:ascii="Arial" w:hAnsi="Arial" w:cs="Arial"/>
                <w:color w:val="000000"/>
                <w:w w:val="105"/>
              </w:rPr>
              <w:tab/>
              <w:t>Dogodki, ki so težji kot projektni dogodki, morajo biti določeni v sklopu analiz razširjenih projektnih osnov. Njihova izbira mora biti utemeljena. Nadaljnja podrobna analiza takega dogodka ni potrebna, če se z visoko stopnjo zaupanja izkaže, da je tak dogodek izredno malo verjeten.</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0F38D6" w:rsidP="00D54293">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1.</w:t>
            </w:r>
            <w:r w:rsidRPr="000F38D6">
              <w:rPr>
                <w:rFonts w:ascii="Arial" w:hAnsi="Arial" w:cs="Arial"/>
                <w:color w:val="000000"/>
                <w:w w:val="105"/>
              </w:rPr>
              <w:tab/>
            </w:r>
            <w:proofErr w:type="spellStart"/>
            <w:r w:rsidRPr="000F38D6">
              <w:rPr>
                <w:rFonts w:ascii="Arial" w:hAnsi="Arial" w:cs="Arial"/>
                <w:color w:val="000000"/>
                <w:w w:val="105"/>
              </w:rPr>
              <w:t>Events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that</w:t>
            </w:r>
            <w:proofErr w:type="spellEnd"/>
            <w:r w:rsidRPr="000F38D6">
              <w:rPr>
                <w:rFonts w:ascii="Arial" w:hAnsi="Arial" w:cs="Arial"/>
                <w:color w:val="000000"/>
                <w:w w:val="105"/>
              </w:rPr>
              <w:t xml:space="preserve"> are more severe </w:t>
            </w:r>
            <w:proofErr w:type="spellStart"/>
            <w:r w:rsidRPr="000F38D6">
              <w:rPr>
                <w:rFonts w:ascii="Arial" w:hAnsi="Arial" w:cs="Arial"/>
                <w:color w:val="000000"/>
                <w:w w:val="105"/>
              </w:rPr>
              <w:t>than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design </w:t>
            </w:r>
            <w:proofErr w:type="spellStart"/>
            <w:r w:rsidRPr="000F38D6">
              <w:rPr>
                <w:rFonts w:ascii="Arial" w:hAnsi="Arial" w:cs="Arial"/>
                <w:color w:val="000000"/>
                <w:w w:val="105"/>
              </w:rPr>
              <w:t>basis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events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shall</w:t>
            </w:r>
            <w:proofErr w:type="spellEnd"/>
            <w:r w:rsidRPr="000F38D6">
              <w:rPr>
                <w:rFonts w:ascii="Arial" w:hAnsi="Arial" w:cs="Arial"/>
                <w:color w:val="000000"/>
                <w:w w:val="105"/>
              </w:rPr>
              <w:t xml:space="preserve"> be </w:t>
            </w:r>
            <w:proofErr w:type="spellStart"/>
            <w:r w:rsidRPr="000F38D6">
              <w:rPr>
                <w:rFonts w:ascii="Arial" w:hAnsi="Arial" w:cs="Arial"/>
                <w:color w:val="000000"/>
                <w:w w:val="105"/>
              </w:rPr>
              <w:t>identified</w:t>
            </w:r>
            <w:proofErr w:type="spellEnd"/>
            <w:r w:rsidRPr="000F38D6">
              <w:rPr>
                <w:rFonts w:ascii="Arial" w:hAnsi="Arial" w:cs="Arial"/>
                <w:color w:val="000000"/>
                <w:w w:val="105"/>
              </w:rPr>
              <w:t xml:space="preserve"> as part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design </w:t>
            </w:r>
            <w:proofErr w:type="spellStart"/>
            <w:r w:rsidRPr="000F38D6">
              <w:rPr>
                <w:rFonts w:ascii="Arial" w:hAnsi="Arial" w:cs="Arial"/>
                <w:color w:val="000000"/>
                <w:w w:val="105"/>
              </w:rPr>
              <w:t>extension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conditions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analysis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Their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selection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shall</w:t>
            </w:r>
            <w:proofErr w:type="spellEnd"/>
            <w:r w:rsidRPr="000F38D6">
              <w:rPr>
                <w:rFonts w:ascii="Arial" w:hAnsi="Arial" w:cs="Arial"/>
                <w:color w:val="000000"/>
                <w:w w:val="105"/>
              </w:rPr>
              <w:t xml:space="preserve"> be </w:t>
            </w:r>
            <w:proofErr w:type="spellStart"/>
            <w:r w:rsidRPr="000F38D6">
              <w:rPr>
                <w:rFonts w:ascii="Arial" w:hAnsi="Arial" w:cs="Arial"/>
                <w:color w:val="000000"/>
                <w:w w:val="105"/>
              </w:rPr>
              <w:t>justified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Further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detailed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analysis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event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will</w:t>
            </w:r>
            <w:proofErr w:type="spellEnd"/>
            <w:r w:rsidRPr="000F38D6">
              <w:rPr>
                <w:rFonts w:ascii="Arial" w:hAnsi="Arial" w:cs="Arial"/>
                <w:color w:val="000000"/>
                <w:w w:val="105"/>
              </w:rPr>
              <w:t xml:space="preserve"> not be </w:t>
            </w:r>
            <w:proofErr w:type="spellStart"/>
            <w:r w:rsidRPr="000F38D6">
              <w:rPr>
                <w:rFonts w:ascii="Arial" w:hAnsi="Arial" w:cs="Arial"/>
                <w:color w:val="000000"/>
                <w:w w:val="105"/>
              </w:rPr>
              <w:t>necessary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if</w:t>
            </w:r>
            <w:proofErr w:type="spellEnd"/>
            <w:r w:rsidRPr="000F38D6">
              <w:rPr>
                <w:rFonts w:ascii="Arial" w:hAnsi="Arial" w:cs="Arial"/>
                <w:color w:val="000000"/>
                <w:w w:val="105"/>
              </w:rPr>
              <w:t xml:space="preserve"> it is </w:t>
            </w:r>
            <w:proofErr w:type="spellStart"/>
            <w:r w:rsidRPr="000F38D6">
              <w:rPr>
                <w:rFonts w:ascii="Arial" w:hAnsi="Arial" w:cs="Arial"/>
                <w:color w:val="000000"/>
                <w:w w:val="105"/>
              </w:rPr>
              <w:t>shown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that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occurrence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can</w:t>
            </w:r>
            <w:proofErr w:type="spellEnd"/>
            <w:r w:rsidRPr="000F38D6">
              <w:rPr>
                <w:rFonts w:ascii="Arial" w:hAnsi="Arial" w:cs="Arial"/>
                <w:color w:val="000000"/>
                <w:w w:val="105"/>
              </w:rPr>
              <w:t xml:space="preserve"> be </w:t>
            </w:r>
            <w:proofErr w:type="spellStart"/>
            <w:r w:rsidRPr="000F38D6">
              <w:rPr>
                <w:rFonts w:ascii="Arial" w:hAnsi="Arial" w:cs="Arial"/>
                <w:color w:val="000000"/>
                <w:w w:val="105"/>
              </w:rPr>
              <w:t>considered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with</w:t>
            </w:r>
            <w:proofErr w:type="spellEnd"/>
            <w:r w:rsidRPr="000F38D6">
              <w:rPr>
                <w:rFonts w:ascii="Arial" w:hAnsi="Arial" w:cs="Arial"/>
                <w:color w:val="000000"/>
                <w:w w:val="105"/>
              </w:rPr>
              <w:t xml:space="preserve"> a </w:t>
            </w:r>
            <w:proofErr w:type="spellStart"/>
            <w:r w:rsidRPr="000F38D6">
              <w:rPr>
                <w:rFonts w:ascii="Arial" w:hAnsi="Arial" w:cs="Arial"/>
                <w:color w:val="000000"/>
                <w:w w:val="105"/>
              </w:rPr>
              <w:t>high</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degree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confidence</w:t>
            </w:r>
            <w:proofErr w:type="spellEnd"/>
            <w:r w:rsidRPr="000F38D6">
              <w:rPr>
                <w:rFonts w:ascii="Arial" w:hAnsi="Arial" w:cs="Arial"/>
                <w:color w:val="000000"/>
                <w:w w:val="105"/>
              </w:rPr>
              <w:t xml:space="preserve"> to be </w:t>
            </w:r>
            <w:proofErr w:type="spellStart"/>
            <w:r w:rsidRPr="000F38D6">
              <w:rPr>
                <w:rFonts w:ascii="Arial" w:hAnsi="Arial" w:cs="Arial"/>
                <w:color w:val="000000"/>
                <w:w w:val="105"/>
              </w:rPr>
              <w:t>extremely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unlikely</w:t>
            </w:r>
            <w:proofErr w:type="spellEnd"/>
            <w:r w:rsidRPr="000F38D6">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lastRenderedPageBreak/>
              <w:t>T 6.2</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To </w:t>
            </w:r>
            <w:proofErr w:type="spellStart"/>
            <w:r w:rsidRPr="00FB4088">
              <w:rPr>
                <w:rFonts w:ascii="Arial" w:hAnsi="Arial" w:cs="Arial"/>
                <w:color w:val="FF0000"/>
              </w:rPr>
              <w:t>support</w:t>
            </w:r>
            <w:proofErr w:type="spellEnd"/>
            <w:r w:rsidRPr="00FB4088">
              <w:rPr>
                <w:rFonts w:ascii="Arial" w:hAnsi="Arial" w:cs="Arial"/>
                <w:color w:val="FF0000"/>
              </w:rPr>
              <w:t xml:space="preserve"> </w:t>
            </w:r>
            <w:proofErr w:type="spellStart"/>
            <w:r w:rsidRPr="00FB4088">
              <w:rPr>
                <w:rFonts w:ascii="Arial" w:hAnsi="Arial" w:cs="Arial"/>
                <w:color w:val="FF0000"/>
              </w:rPr>
              <w:t>identification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assessment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their</w:t>
            </w:r>
            <w:proofErr w:type="spellEnd"/>
            <w:r w:rsidRPr="00FB4088">
              <w:rPr>
                <w:rFonts w:ascii="Arial" w:hAnsi="Arial" w:cs="Arial"/>
                <w:color w:val="FF0000"/>
              </w:rPr>
              <w:t xml:space="preserve"> </w:t>
            </w:r>
            <w:proofErr w:type="spellStart"/>
            <w:r w:rsidRPr="00FB4088">
              <w:rPr>
                <w:rFonts w:ascii="Arial" w:hAnsi="Arial" w:cs="Arial"/>
                <w:color w:val="FF0000"/>
              </w:rPr>
              <w:t>effects</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severity</w:t>
            </w:r>
            <w:proofErr w:type="spellEnd"/>
            <w:r w:rsidRPr="00FB4088">
              <w:rPr>
                <w:rFonts w:ascii="Arial" w:hAnsi="Arial" w:cs="Arial"/>
                <w:color w:val="FF0000"/>
              </w:rPr>
              <w:t xml:space="preserve"> as a </w:t>
            </w:r>
            <w:proofErr w:type="spellStart"/>
            <w:r w:rsidRPr="00FB4088">
              <w:rPr>
                <w:rFonts w:ascii="Arial" w:hAnsi="Arial" w:cs="Arial"/>
                <w:color w:val="FF0000"/>
              </w:rPr>
              <w:t>function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exceedance</w:t>
            </w:r>
            <w:proofErr w:type="spellEnd"/>
            <w:r w:rsidRPr="00FB4088">
              <w:rPr>
                <w:rFonts w:ascii="Arial" w:hAnsi="Arial" w:cs="Arial"/>
                <w:color w:val="FF0000"/>
              </w:rPr>
              <w:t xml:space="preserve"> </w:t>
            </w:r>
            <w:proofErr w:type="spellStart"/>
            <w:r w:rsidRPr="00FB4088">
              <w:rPr>
                <w:rFonts w:ascii="Arial" w:hAnsi="Arial" w:cs="Arial"/>
                <w:color w:val="FF0000"/>
              </w:rPr>
              <w:t>frequency</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w:t>
            </w:r>
            <w:proofErr w:type="spellStart"/>
            <w:r w:rsidRPr="00FB4088">
              <w:rPr>
                <w:rFonts w:ascii="Arial" w:hAnsi="Arial" w:cs="Arial"/>
                <w:color w:val="FF0000"/>
              </w:rPr>
              <w:t>parameters</w:t>
            </w:r>
            <w:proofErr w:type="spellEnd"/>
            <w:r w:rsidRPr="00FB4088">
              <w:rPr>
                <w:rFonts w:ascii="Arial" w:hAnsi="Arial" w:cs="Arial"/>
                <w:color w:val="FF0000"/>
              </w:rPr>
              <w:t xml:space="preserve"> </w:t>
            </w:r>
            <w:proofErr w:type="spellStart"/>
            <w:r w:rsidRPr="00FB4088">
              <w:rPr>
                <w:rFonts w:ascii="Arial" w:hAnsi="Arial" w:cs="Arial"/>
                <w:color w:val="FF0000"/>
              </w:rPr>
              <w:t>related</w:t>
            </w:r>
            <w:proofErr w:type="spellEnd"/>
            <w:r w:rsidRPr="00FB4088">
              <w:rPr>
                <w:rFonts w:ascii="Arial" w:hAnsi="Arial" w:cs="Arial"/>
                <w:color w:val="FF0000"/>
              </w:rPr>
              <w:t xml:space="preserve"> to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event</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be </w:t>
            </w:r>
            <w:proofErr w:type="spellStart"/>
            <w:r w:rsidRPr="00FB4088">
              <w:rPr>
                <w:rFonts w:ascii="Arial" w:hAnsi="Arial" w:cs="Arial"/>
                <w:color w:val="FF0000"/>
              </w:rPr>
              <w:t>developed</w:t>
            </w:r>
            <w:proofErr w:type="spellEnd"/>
            <w:r w:rsidRPr="00FB4088">
              <w:rPr>
                <w:rFonts w:ascii="Arial" w:hAnsi="Arial" w:cs="Arial"/>
                <w:color w:val="FF0000"/>
              </w:rPr>
              <w:t xml:space="preserve">, </w:t>
            </w:r>
            <w:proofErr w:type="spellStart"/>
            <w:r w:rsidRPr="00FB4088">
              <w:rPr>
                <w:rFonts w:ascii="Arial" w:hAnsi="Arial" w:cs="Arial"/>
                <w:color w:val="FF0000"/>
              </w:rPr>
              <w:t>when</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JV5 P1/5.6/2</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D54293" w:rsidRPr="00FB4088" w:rsidRDefault="00494A45" w:rsidP="00D54293">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2.</w:t>
            </w:r>
            <w:r w:rsidRPr="00494A45">
              <w:rPr>
                <w:rFonts w:ascii="Arial" w:hAnsi="Arial" w:cs="Arial"/>
                <w:color w:val="000000"/>
                <w:w w:val="105"/>
              </w:rPr>
              <w:tab/>
              <w:t>Za podporo določitvi dogodkov in oceno njihovih učinkov je treba, kadar je to mogoče, določiti odvisnost stopnje nevarnosti od njene pogostosti ali drugih parametrov, povezanih z dogodkom.</w:t>
            </w:r>
          </w:p>
        </w:tc>
        <w:tc>
          <w:tcPr>
            <w:tcW w:w="4962" w:type="dxa"/>
            <w:tcBorders>
              <w:top w:val="single" w:sz="4" w:space="0" w:color="000000"/>
              <w:left w:val="single" w:sz="4" w:space="0" w:color="000000"/>
              <w:bottom w:val="single" w:sz="4" w:space="0" w:color="000000"/>
              <w:right w:val="single" w:sz="4" w:space="0" w:color="000000"/>
            </w:tcBorders>
          </w:tcPr>
          <w:p w:rsidR="00D54293" w:rsidRPr="00FB4088" w:rsidRDefault="000F38D6" w:rsidP="00D54293">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2.</w:t>
            </w:r>
            <w:r w:rsidRPr="000F38D6">
              <w:rPr>
                <w:rFonts w:ascii="Arial" w:hAnsi="Arial" w:cs="Arial"/>
                <w:color w:val="000000"/>
                <w:w w:val="105"/>
              </w:rPr>
              <w:tab/>
              <w:t xml:space="preserve">To </w:t>
            </w:r>
            <w:proofErr w:type="spellStart"/>
            <w:r w:rsidRPr="000F38D6">
              <w:rPr>
                <w:rFonts w:ascii="Arial" w:hAnsi="Arial" w:cs="Arial"/>
                <w:color w:val="000000"/>
                <w:w w:val="105"/>
              </w:rPr>
              <w:t>support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identification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events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assessment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their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effects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hazards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severity</w:t>
            </w:r>
            <w:proofErr w:type="spellEnd"/>
            <w:r w:rsidRPr="000F38D6">
              <w:rPr>
                <w:rFonts w:ascii="Arial" w:hAnsi="Arial" w:cs="Arial"/>
                <w:color w:val="000000"/>
                <w:w w:val="105"/>
              </w:rPr>
              <w:t xml:space="preserve"> as a </w:t>
            </w:r>
            <w:proofErr w:type="spellStart"/>
            <w:r w:rsidRPr="000F38D6">
              <w:rPr>
                <w:rFonts w:ascii="Arial" w:hAnsi="Arial" w:cs="Arial"/>
                <w:color w:val="000000"/>
                <w:w w:val="105"/>
              </w:rPr>
              <w:t>function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exceedance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frequency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other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parameters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related</w:t>
            </w:r>
            <w:proofErr w:type="spellEnd"/>
            <w:r w:rsidRPr="000F38D6">
              <w:rPr>
                <w:rFonts w:ascii="Arial" w:hAnsi="Arial" w:cs="Arial"/>
                <w:color w:val="000000"/>
                <w:w w:val="105"/>
              </w:rPr>
              <w:t xml:space="preserve"> to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event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shall</w:t>
            </w:r>
            <w:proofErr w:type="spellEnd"/>
            <w:r w:rsidRPr="000F38D6">
              <w:rPr>
                <w:rFonts w:ascii="Arial" w:hAnsi="Arial" w:cs="Arial"/>
                <w:color w:val="000000"/>
                <w:w w:val="105"/>
              </w:rPr>
              <w:t xml:space="preserve"> be </w:t>
            </w:r>
            <w:proofErr w:type="spellStart"/>
            <w:r w:rsidRPr="000F38D6">
              <w:rPr>
                <w:rFonts w:ascii="Arial" w:hAnsi="Arial" w:cs="Arial"/>
                <w:color w:val="000000"/>
                <w:w w:val="105"/>
              </w:rPr>
              <w:t>developed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when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practicable</w:t>
            </w:r>
            <w:proofErr w:type="spellEnd"/>
            <w:r w:rsidRPr="000F38D6">
              <w:rPr>
                <w:rFonts w:ascii="Arial" w:hAnsi="Arial" w:cs="Arial"/>
                <w:color w:val="000000"/>
                <w:w w:val="105"/>
              </w:rPr>
              <w:t>.</w:t>
            </w:r>
          </w:p>
        </w:tc>
      </w:tr>
      <w:tr w:rsidR="00D54293" w:rsidRPr="00FB4088" w:rsidTr="000163E8">
        <w:trPr>
          <w:trHeight w:val="20"/>
        </w:trPr>
        <w:tc>
          <w:tcPr>
            <w:tcW w:w="70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T 6.3</w:t>
            </w:r>
          </w:p>
        </w:tc>
        <w:tc>
          <w:tcPr>
            <w:tcW w:w="3827"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proofErr w:type="spellStart"/>
            <w:r w:rsidRPr="00FB4088">
              <w:rPr>
                <w:rFonts w:ascii="Arial" w:hAnsi="Arial" w:cs="Arial"/>
                <w:color w:val="FF0000"/>
              </w:rPr>
              <w:t>When</w:t>
            </w:r>
            <w:proofErr w:type="spellEnd"/>
            <w:r w:rsidRPr="00FB4088">
              <w:rPr>
                <w:rFonts w:ascii="Arial" w:hAnsi="Arial" w:cs="Arial"/>
                <w:color w:val="FF0000"/>
              </w:rPr>
              <w:t xml:space="preserve"> </w:t>
            </w:r>
            <w:proofErr w:type="spellStart"/>
            <w:r w:rsidRPr="00FB4088">
              <w:rPr>
                <w:rFonts w:ascii="Arial" w:hAnsi="Arial" w:cs="Arial"/>
                <w:color w:val="FF0000"/>
              </w:rPr>
              <w:t>assessing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effects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natural</w:t>
            </w:r>
            <w:proofErr w:type="spellEnd"/>
            <w:r w:rsidRPr="00FB4088">
              <w:rPr>
                <w:rFonts w:ascii="Arial" w:hAnsi="Arial" w:cs="Arial"/>
                <w:color w:val="FF0000"/>
              </w:rPr>
              <w:t xml:space="preserve"> </w:t>
            </w:r>
            <w:proofErr w:type="spellStart"/>
            <w:r w:rsidRPr="00FB4088">
              <w:rPr>
                <w:rFonts w:ascii="Arial" w:hAnsi="Arial" w:cs="Arial"/>
                <w:color w:val="FF0000"/>
              </w:rPr>
              <w:t>hazards</w:t>
            </w:r>
            <w:proofErr w:type="spellEnd"/>
            <w:r w:rsidRPr="00FB4088">
              <w:rPr>
                <w:rFonts w:ascii="Arial" w:hAnsi="Arial" w:cs="Arial"/>
                <w:color w:val="FF0000"/>
              </w:rPr>
              <w:t xml:space="preserve"> </w:t>
            </w:r>
            <w:proofErr w:type="spellStart"/>
            <w:r w:rsidRPr="00FB4088">
              <w:rPr>
                <w:rFonts w:ascii="Arial" w:hAnsi="Arial" w:cs="Arial"/>
                <w:color w:val="FF0000"/>
              </w:rPr>
              <w:t>included</w:t>
            </w:r>
            <w:proofErr w:type="spellEnd"/>
            <w:r w:rsidRPr="00FB4088">
              <w:rPr>
                <w:rFonts w:ascii="Arial" w:hAnsi="Arial" w:cs="Arial"/>
                <w:color w:val="FF0000"/>
              </w:rPr>
              <w:t xml:space="preserve"> in </w:t>
            </w:r>
            <w:proofErr w:type="spellStart"/>
            <w:r w:rsidRPr="00FB4088">
              <w:rPr>
                <w:rFonts w:ascii="Arial" w:hAnsi="Arial" w:cs="Arial"/>
                <w:color w:val="FF0000"/>
              </w:rPr>
              <w:t>the</w:t>
            </w:r>
            <w:proofErr w:type="spellEnd"/>
            <w:r w:rsidRPr="00FB4088">
              <w:rPr>
                <w:rFonts w:ascii="Arial" w:hAnsi="Arial" w:cs="Arial"/>
                <w:color w:val="FF0000"/>
              </w:rPr>
              <w:t xml:space="preserve"> DEC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identifying</w:t>
            </w:r>
            <w:proofErr w:type="spellEnd"/>
            <w:r w:rsidRPr="00FB4088">
              <w:rPr>
                <w:rFonts w:ascii="Arial" w:hAnsi="Arial" w:cs="Arial"/>
                <w:color w:val="FF0000"/>
              </w:rPr>
              <w:t xml:space="preserve"> </w:t>
            </w:r>
            <w:proofErr w:type="spellStart"/>
            <w:r w:rsidRPr="00FB4088">
              <w:rPr>
                <w:rFonts w:ascii="Arial" w:hAnsi="Arial" w:cs="Arial"/>
                <w:color w:val="FF0000"/>
              </w:rPr>
              <w:t>reasonably</w:t>
            </w:r>
            <w:proofErr w:type="spellEnd"/>
            <w:r w:rsidRPr="00FB4088">
              <w:rPr>
                <w:rFonts w:ascii="Arial" w:hAnsi="Arial" w:cs="Arial"/>
                <w:color w:val="FF0000"/>
              </w:rPr>
              <w:t xml:space="preserve">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roofErr w:type="spellStart"/>
            <w:r w:rsidRPr="00FB4088">
              <w:rPr>
                <w:rFonts w:ascii="Arial" w:hAnsi="Arial" w:cs="Arial"/>
                <w:color w:val="FF0000"/>
              </w:rPr>
              <w:t>improvements</w:t>
            </w:r>
            <w:proofErr w:type="spellEnd"/>
            <w:r w:rsidRPr="00FB4088">
              <w:rPr>
                <w:rFonts w:ascii="Arial" w:hAnsi="Arial" w:cs="Arial"/>
                <w:color w:val="FF0000"/>
              </w:rPr>
              <w:t xml:space="preserve"> </w:t>
            </w:r>
            <w:proofErr w:type="spellStart"/>
            <w:r w:rsidRPr="00FB4088">
              <w:rPr>
                <w:rFonts w:ascii="Arial" w:hAnsi="Arial" w:cs="Arial"/>
                <w:color w:val="FF0000"/>
              </w:rPr>
              <w:t>related</w:t>
            </w:r>
            <w:proofErr w:type="spellEnd"/>
            <w:r w:rsidRPr="00FB4088">
              <w:rPr>
                <w:rFonts w:ascii="Arial" w:hAnsi="Arial" w:cs="Arial"/>
                <w:color w:val="FF0000"/>
              </w:rPr>
              <w:t xml:space="preserve"> to </w:t>
            </w:r>
            <w:proofErr w:type="spellStart"/>
            <w:r w:rsidRPr="00FB4088">
              <w:rPr>
                <w:rFonts w:ascii="Arial" w:hAnsi="Arial" w:cs="Arial"/>
                <w:color w:val="FF0000"/>
              </w:rPr>
              <w:t>such</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analysis</w:t>
            </w:r>
            <w:proofErr w:type="spellEnd"/>
            <w:r w:rsidRPr="00FB4088">
              <w:rPr>
                <w:rFonts w:ascii="Arial" w:hAnsi="Arial" w:cs="Arial"/>
                <w:color w:val="FF0000"/>
              </w:rPr>
              <w:t xml:space="preserve"> </w:t>
            </w:r>
            <w:proofErr w:type="spellStart"/>
            <w:r w:rsidRPr="00FB4088">
              <w:rPr>
                <w:rFonts w:ascii="Arial" w:hAnsi="Arial" w:cs="Arial"/>
                <w:color w:val="FF0000"/>
              </w:rPr>
              <w:t>shall</w:t>
            </w:r>
            <w:proofErr w:type="spellEnd"/>
            <w:r w:rsidRPr="00FB4088">
              <w:rPr>
                <w:rFonts w:ascii="Arial" w:hAnsi="Arial" w:cs="Arial"/>
                <w:color w:val="FF0000"/>
              </w:rPr>
              <w:t xml:space="preserve">, as far as </w:t>
            </w:r>
            <w:proofErr w:type="spellStart"/>
            <w:r w:rsidRPr="00FB4088">
              <w:rPr>
                <w:rFonts w:ascii="Arial" w:hAnsi="Arial" w:cs="Arial"/>
                <w:color w:val="FF0000"/>
              </w:rPr>
              <w:t>practicable</w:t>
            </w:r>
            <w:proofErr w:type="spellEnd"/>
            <w:r w:rsidRPr="00FB4088">
              <w:rPr>
                <w:rFonts w:ascii="Arial" w:hAnsi="Arial" w:cs="Arial"/>
                <w:color w:val="FF0000"/>
              </w:rPr>
              <w:t xml:space="preserve">, </w:t>
            </w:r>
            <w:proofErr w:type="spellStart"/>
            <w:r w:rsidRPr="00FB4088">
              <w:rPr>
                <w:rFonts w:ascii="Arial" w:hAnsi="Arial" w:cs="Arial"/>
                <w:color w:val="FF0000"/>
              </w:rPr>
              <w:t>include</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(a) </w:t>
            </w:r>
            <w:proofErr w:type="spellStart"/>
            <w:r w:rsidRPr="00FB4088">
              <w:rPr>
                <w:rFonts w:ascii="Arial" w:hAnsi="Arial" w:cs="Arial"/>
                <w:color w:val="FF0000"/>
              </w:rPr>
              <w:t>demonstration</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sufficient</w:t>
            </w:r>
            <w:proofErr w:type="spellEnd"/>
            <w:r w:rsidRPr="00FB4088">
              <w:rPr>
                <w:rFonts w:ascii="Arial" w:hAnsi="Arial" w:cs="Arial"/>
                <w:color w:val="FF0000"/>
              </w:rPr>
              <w:t xml:space="preserve"> </w:t>
            </w:r>
            <w:proofErr w:type="spellStart"/>
            <w:r w:rsidRPr="00FB4088">
              <w:rPr>
                <w:rFonts w:ascii="Arial" w:hAnsi="Arial" w:cs="Arial"/>
                <w:color w:val="FF0000"/>
              </w:rPr>
              <w:t>margins</w:t>
            </w:r>
            <w:proofErr w:type="spellEnd"/>
            <w:r w:rsidRPr="00FB4088">
              <w:rPr>
                <w:rFonts w:ascii="Arial" w:hAnsi="Arial" w:cs="Arial"/>
                <w:color w:val="FF0000"/>
              </w:rPr>
              <w:t xml:space="preserve"> to </w:t>
            </w:r>
            <w:proofErr w:type="spellStart"/>
            <w:r w:rsidRPr="00FB4088">
              <w:rPr>
                <w:rFonts w:ascii="Arial" w:hAnsi="Arial" w:cs="Arial"/>
                <w:color w:val="FF0000"/>
              </w:rPr>
              <w:t>avoid</w:t>
            </w:r>
            <w:proofErr w:type="spellEnd"/>
            <w:r w:rsidRPr="00FB4088">
              <w:rPr>
                <w:rFonts w:ascii="Arial" w:hAnsi="Arial" w:cs="Arial"/>
                <w:color w:val="FF0000"/>
              </w:rPr>
              <w:t xml:space="preserve"> “</w:t>
            </w:r>
            <w:proofErr w:type="spellStart"/>
            <w:r w:rsidRPr="00FB4088">
              <w:rPr>
                <w:rFonts w:ascii="Arial" w:hAnsi="Arial" w:cs="Arial"/>
                <w:color w:val="FF0000"/>
              </w:rPr>
              <w:t>cliff-edge</w:t>
            </w:r>
            <w:proofErr w:type="spellEnd"/>
            <w:r w:rsidRPr="00FB4088">
              <w:rPr>
                <w:rFonts w:ascii="Arial" w:hAnsi="Arial" w:cs="Arial"/>
                <w:color w:val="FF0000"/>
              </w:rPr>
              <w:t xml:space="preserve"> </w:t>
            </w:r>
            <w:proofErr w:type="spellStart"/>
            <w:r w:rsidRPr="00FB4088">
              <w:rPr>
                <w:rFonts w:ascii="Arial" w:hAnsi="Arial" w:cs="Arial"/>
                <w:color w:val="FF0000"/>
              </w:rPr>
              <w:t>effects</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would</w:t>
            </w:r>
            <w:proofErr w:type="spellEnd"/>
            <w:r w:rsidRPr="00FB4088">
              <w:rPr>
                <w:rFonts w:ascii="Arial" w:hAnsi="Arial" w:cs="Arial"/>
                <w:color w:val="FF0000"/>
              </w:rPr>
              <w:t xml:space="preserve"> </w:t>
            </w:r>
            <w:proofErr w:type="spellStart"/>
            <w:r w:rsidRPr="00FB4088">
              <w:rPr>
                <w:rFonts w:ascii="Arial" w:hAnsi="Arial" w:cs="Arial"/>
                <w:color w:val="FF0000"/>
              </w:rPr>
              <w:t>result</w:t>
            </w:r>
            <w:proofErr w:type="spellEnd"/>
            <w:r w:rsidRPr="00FB4088">
              <w:rPr>
                <w:rFonts w:ascii="Arial" w:hAnsi="Arial" w:cs="Arial"/>
                <w:color w:val="FF0000"/>
              </w:rPr>
              <w:t xml:space="preserve"> in </w:t>
            </w:r>
            <w:proofErr w:type="spellStart"/>
            <w:r w:rsidRPr="00FB4088">
              <w:rPr>
                <w:rFonts w:ascii="Arial" w:hAnsi="Arial" w:cs="Arial"/>
                <w:color w:val="FF0000"/>
              </w:rPr>
              <w:t>loss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a </w:t>
            </w:r>
            <w:proofErr w:type="spellStart"/>
            <w:r w:rsidRPr="00FB4088">
              <w:rPr>
                <w:rFonts w:ascii="Arial" w:hAnsi="Arial" w:cs="Arial"/>
                <w:color w:val="FF0000"/>
              </w:rPr>
              <w:t>fundamental</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function</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(b) </w:t>
            </w:r>
            <w:proofErr w:type="spellStart"/>
            <w:r w:rsidRPr="00FB4088">
              <w:rPr>
                <w:rFonts w:ascii="Arial" w:hAnsi="Arial" w:cs="Arial"/>
                <w:color w:val="FF0000"/>
              </w:rPr>
              <w:t>identification</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assessment</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most </w:t>
            </w:r>
            <w:proofErr w:type="spellStart"/>
            <w:r w:rsidRPr="00FB4088">
              <w:rPr>
                <w:rFonts w:ascii="Arial" w:hAnsi="Arial" w:cs="Arial"/>
                <w:color w:val="FF0000"/>
              </w:rPr>
              <w:t>resilient</w:t>
            </w:r>
            <w:proofErr w:type="spellEnd"/>
            <w:r w:rsidRPr="00FB4088">
              <w:rPr>
                <w:rFonts w:ascii="Arial" w:hAnsi="Arial" w:cs="Arial"/>
                <w:color w:val="FF0000"/>
              </w:rPr>
              <w:t xml:space="preserve"> </w:t>
            </w:r>
            <w:proofErr w:type="spellStart"/>
            <w:r w:rsidRPr="00FB4088">
              <w:rPr>
                <w:rFonts w:ascii="Arial" w:hAnsi="Arial" w:cs="Arial"/>
                <w:color w:val="FF0000"/>
              </w:rPr>
              <w:t>means</w:t>
            </w:r>
            <w:proofErr w:type="spellEnd"/>
            <w:r w:rsidRPr="00FB4088">
              <w:rPr>
                <w:rFonts w:ascii="Arial" w:hAnsi="Arial" w:cs="Arial"/>
                <w:color w:val="FF0000"/>
              </w:rPr>
              <w:t xml:space="preserve"> </w:t>
            </w:r>
            <w:proofErr w:type="spellStart"/>
            <w:r w:rsidRPr="00FB4088">
              <w:rPr>
                <w:rFonts w:ascii="Arial" w:hAnsi="Arial" w:cs="Arial"/>
                <w:color w:val="FF0000"/>
              </w:rPr>
              <w:t>for</w:t>
            </w:r>
            <w:proofErr w:type="spellEnd"/>
            <w:r w:rsidRPr="00FB4088">
              <w:rPr>
                <w:rFonts w:ascii="Arial" w:hAnsi="Arial" w:cs="Arial"/>
                <w:color w:val="FF0000"/>
              </w:rPr>
              <w:t xml:space="preserve"> </w:t>
            </w:r>
            <w:proofErr w:type="spellStart"/>
            <w:r w:rsidRPr="00FB4088">
              <w:rPr>
                <w:rFonts w:ascii="Arial" w:hAnsi="Arial" w:cs="Arial"/>
                <w:color w:val="FF0000"/>
              </w:rPr>
              <w:t>ensuring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fundamental</w:t>
            </w:r>
            <w:proofErr w:type="spellEnd"/>
            <w:r w:rsidRPr="00FB4088">
              <w:rPr>
                <w:rFonts w:ascii="Arial" w:hAnsi="Arial" w:cs="Arial"/>
                <w:color w:val="FF0000"/>
              </w:rPr>
              <w:t xml:space="preserve">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functions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(c) </w:t>
            </w:r>
            <w:proofErr w:type="spellStart"/>
            <w:r w:rsidRPr="00FB4088">
              <w:rPr>
                <w:rFonts w:ascii="Arial" w:hAnsi="Arial" w:cs="Arial"/>
                <w:color w:val="FF0000"/>
              </w:rPr>
              <w:t>consideration</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events</w:t>
            </w:r>
            <w:proofErr w:type="spellEnd"/>
            <w:r w:rsidRPr="00FB4088">
              <w:rPr>
                <w:rFonts w:ascii="Arial" w:hAnsi="Arial" w:cs="Arial"/>
                <w:color w:val="FF0000"/>
              </w:rPr>
              <w:t xml:space="preserve"> </w:t>
            </w:r>
            <w:proofErr w:type="spellStart"/>
            <w:r w:rsidRPr="00FB4088">
              <w:rPr>
                <w:rFonts w:ascii="Arial" w:hAnsi="Arial" w:cs="Arial"/>
                <w:color w:val="FF0000"/>
              </w:rPr>
              <w:t>could</w:t>
            </w:r>
            <w:proofErr w:type="spellEnd"/>
            <w:r w:rsidRPr="00FB4088">
              <w:rPr>
                <w:rFonts w:ascii="Arial" w:hAnsi="Arial" w:cs="Arial"/>
                <w:color w:val="FF0000"/>
              </w:rPr>
              <w:t xml:space="preserve"> </w:t>
            </w:r>
            <w:proofErr w:type="spellStart"/>
            <w:r w:rsidRPr="00FB4088">
              <w:rPr>
                <w:rFonts w:ascii="Arial" w:hAnsi="Arial" w:cs="Arial"/>
                <w:color w:val="FF0000"/>
              </w:rPr>
              <w:t>simultaneously</w:t>
            </w:r>
            <w:proofErr w:type="spellEnd"/>
            <w:r w:rsidRPr="00FB4088">
              <w:rPr>
                <w:rFonts w:ascii="Arial" w:hAnsi="Arial" w:cs="Arial"/>
                <w:color w:val="FF0000"/>
              </w:rPr>
              <w:t xml:space="preserve"> </w:t>
            </w:r>
            <w:proofErr w:type="spellStart"/>
            <w:r w:rsidRPr="00FB4088">
              <w:rPr>
                <w:rFonts w:ascii="Arial" w:hAnsi="Arial" w:cs="Arial"/>
                <w:color w:val="FF0000"/>
              </w:rPr>
              <w:t>challenge</w:t>
            </w:r>
            <w:proofErr w:type="spellEnd"/>
            <w:r w:rsidRPr="00FB4088">
              <w:rPr>
                <w:rFonts w:ascii="Arial" w:hAnsi="Arial" w:cs="Arial"/>
                <w:color w:val="FF0000"/>
              </w:rPr>
              <w:t xml:space="preserve"> </w:t>
            </w:r>
            <w:proofErr w:type="spellStart"/>
            <w:r w:rsidRPr="00FB4088">
              <w:rPr>
                <w:rFonts w:ascii="Arial" w:hAnsi="Arial" w:cs="Arial"/>
                <w:color w:val="FF0000"/>
              </w:rPr>
              <w:t>several</w:t>
            </w:r>
            <w:proofErr w:type="spellEnd"/>
            <w:r w:rsidRPr="00FB4088">
              <w:rPr>
                <w:rFonts w:ascii="Arial" w:hAnsi="Arial" w:cs="Arial"/>
                <w:color w:val="FF0000"/>
              </w:rPr>
              <w:t xml:space="preserve"> </w:t>
            </w:r>
            <w:proofErr w:type="spellStart"/>
            <w:r w:rsidRPr="00FB4088">
              <w:rPr>
                <w:rFonts w:ascii="Arial" w:hAnsi="Arial" w:cs="Arial"/>
                <w:color w:val="FF0000"/>
              </w:rPr>
              <w:t>redundant</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diverse</w:t>
            </w:r>
            <w:proofErr w:type="spellEnd"/>
            <w:r w:rsidRPr="00FB4088">
              <w:rPr>
                <w:rFonts w:ascii="Arial" w:hAnsi="Arial" w:cs="Arial"/>
                <w:color w:val="FF0000"/>
              </w:rPr>
              <w:t xml:space="preserve"> </w:t>
            </w:r>
            <w:proofErr w:type="spellStart"/>
            <w:r w:rsidRPr="00FB4088">
              <w:rPr>
                <w:rFonts w:ascii="Arial" w:hAnsi="Arial" w:cs="Arial"/>
                <w:color w:val="FF0000"/>
              </w:rPr>
              <w:t>trains</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a </w:t>
            </w:r>
            <w:proofErr w:type="spellStart"/>
            <w:r w:rsidRPr="00FB4088">
              <w:rPr>
                <w:rFonts w:ascii="Arial" w:hAnsi="Arial" w:cs="Arial"/>
                <w:color w:val="FF0000"/>
              </w:rPr>
              <w:t>safety</w:t>
            </w:r>
            <w:proofErr w:type="spellEnd"/>
            <w:r w:rsidRPr="00FB4088">
              <w:rPr>
                <w:rFonts w:ascii="Arial" w:hAnsi="Arial" w:cs="Arial"/>
                <w:color w:val="FF0000"/>
              </w:rPr>
              <w:t xml:space="preserve"> </w:t>
            </w:r>
            <w:proofErr w:type="spellStart"/>
            <w:r w:rsidRPr="00FB4088">
              <w:rPr>
                <w:rFonts w:ascii="Arial" w:hAnsi="Arial" w:cs="Arial"/>
                <w:color w:val="FF0000"/>
              </w:rPr>
              <w:t>system</w:t>
            </w:r>
            <w:proofErr w:type="spellEnd"/>
            <w:r w:rsidRPr="00FB4088">
              <w:rPr>
                <w:rFonts w:ascii="Arial" w:hAnsi="Arial" w:cs="Arial"/>
                <w:color w:val="FF0000"/>
              </w:rPr>
              <w:t xml:space="preserve">, multiple </w:t>
            </w:r>
            <w:proofErr w:type="spellStart"/>
            <w:r w:rsidRPr="00FB4088">
              <w:rPr>
                <w:rFonts w:ascii="Arial" w:hAnsi="Arial" w:cs="Arial"/>
                <w:color w:val="FF0000"/>
              </w:rPr>
              <w:t>SSCs</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several</w:t>
            </w:r>
            <w:proofErr w:type="spellEnd"/>
            <w:r w:rsidRPr="00FB4088">
              <w:rPr>
                <w:rFonts w:ascii="Arial" w:hAnsi="Arial" w:cs="Arial"/>
                <w:color w:val="FF0000"/>
              </w:rPr>
              <w:t xml:space="preserve"> </w:t>
            </w:r>
            <w:proofErr w:type="spellStart"/>
            <w:r w:rsidRPr="00FB4088">
              <w:rPr>
                <w:rFonts w:ascii="Arial" w:hAnsi="Arial" w:cs="Arial"/>
                <w:color w:val="FF0000"/>
              </w:rPr>
              <w:t>units</w:t>
            </w:r>
            <w:proofErr w:type="spellEnd"/>
            <w:r w:rsidRPr="00FB4088">
              <w:rPr>
                <w:rFonts w:ascii="Arial" w:hAnsi="Arial" w:cs="Arial"/>
                <w:color w:val="FF0000"/>
              </w:rPr>
              <w:t xml:space="preserve"> at </w:t>
            </w:r>
            <w:proofErr w:type="spellStart"/>
            <w:r w:rsidRPr="00FB4088">
              <w:rPr>
                <w:rFonts w:ascii="Arial" w:hAnsi="Arial" w:cs="Arial"/>
                <w:color w:val="FF0000"/>
              </w:rPr>
              <w:t>multi-unit</w:t>
            </w:r>
            <w:proofErr w:type="spellEnd"/>
            <w:r w:rsidRPr="00FB4088">
              <w:rPr>
                <w:rFonts w:ascii="Arial" w:hAnsi="Arial" w:cs="Arial"/>
                <w:color w:val="FF0000"/>
              </w:rPr>
              <w:t xml:space="preserve"> </w:t>
            </w:r>
            <w:proofErr w:type="spellStart"/>
            <w:r w:rsidRPr="00FB4088">
              <w:rPr>
                <w:rFonts w:ascii="Arial" w:hAnsi="Arial" w:cs="Arial"/>
                <w:color w:val="FF0000"/>
              </w:rPr>
              <w:t>sites</w:t>
            </w:r>
            <w:proofErr w:type="spellEnd"/>
            <w:r w:rsidRPr="00FB4088">
              <w:rPr>
                <w:rFonts w:ascii="Arial" w:hAnsi="Arial" w:cs="Arial"/>
                <w:color w:val="FF0000"/>
              </w:rPr>
              <w:t xml:space="preserve">, site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regional</w:t>
            </w:r>
            <w:proofErr w:type="spellEnd"/>
            <w:r w:rsidRPr="00FB4088">
              <w:rPr>
                <w:rFonts w:ascii="Arial" w:hAnsi="Arial" w:cs="Arial"/>
                <w:color w:val="FF0000"/>
              </w:rPr>
              <w:t xml:space="preserve"> </w:t>
            </w:r>
            <w:proofErr w:type="spellStart"/>
            <w:r w:rsidRPr="00FB4088">
              <w:rPr>
                <w:rFonts w:ascii="Arial" w:hAnsi="Arial" w:cs="Arial"/>
                <w:color w:val="FF0000"/>
              </w:rPr>
              <w:t>infrastructure</w:t>
            </w:r>
            <w:proofErr w:type="spellEnd"/>
            <w:r w:rsidRPr="00FB4088">
              <w:rPr>
                <w:rFonts w:ascii="Arial" w:hAnsi="Arial" w:cs="Arial"/>
                <w:color w:val="FF0000"/>
              </w:rPr>
              <w:t xml:space="preserve">, </w:t>
            </w:r>
            <w:proofErr w:type="spellStart"/>
            <w:r w:rsidRPr="00FB4088">
              <w:rPr>
                <w:rFonts w:ascii="Arial" w:hAnsi="Arial" w:cs="Arial"/>
                <w:color w:val="FF0000"/>
              </w:rPr>
              <w:t>external</w:t>
            </w:r>
            <w:proofErr w:type="spellEnd"/>
            <w:r w:rsidRPr="00FB4088">
              <w:rPr>
                <w:rFonts w:ascii="Arial" w:hAnsi="Arial" w:cs="Arial"/>
                <w:color w:val="FF0000"/>
              </w:rPr>
              <w:t xml:space="preserve"> </w:t>
            </w:r>
            <w:proofErr w:type="spellStart"/>
            <w:r w:rsidRPr="00FB4088">
              <w:rPr>
                <w:rFonts w:ascii="Arial" w:hAnsi="Arial" w:cs="Arial"/>
                <w:color w:val="FF0000"/>
              </w:rPr>
              <w:t>supplies</w:t>
            </w:r>
            <w:proofErr w:type="spellEnd"/>
            <w:r w:rsidRPr="00FB4088">
              <w:rPr>
                <w:rFonts w:ascii="Arial" w:hAnsi="Arial" w:cs="Arial"/>
                <w:color w:val="FF0000"/>
              </w:rPr>
              <w:t xml:space="preserve"> </w:t>
            </w:r>
            <w:proofErr w:type="spellStart"/>
            <w:r w:rsidRPr="00FB4088">
              <w:rPr>
                <w:rFonts w:ascii="Arial" w:hAnsi="Arial" w:cs="Arial"/>
                <w:color w:val="FF0000"/>
              </w:rPr>
              <w:t>and</w:t>
            </w:r>
            <w:proofErr w:type="spellEnd"/>
            <w:r w:rsidRPr="00FB4088">
              <w:rPr>
                <w:rFonts w:ascii="Arial" w:hAnsi="Arial" w:cs="Arial"/>
                <w:color w:val="FF0000"/>
              </w:rPr>
              <w:t xml:space="preserve"> </w:t>
            </w:r>
            <w:proofErr w:type="spellStart"/>
            <w:r w:rsidRPr="00FB4088">
              <w:rPr>
                <w:rFonts w:ascii="Arial" w:hAnsi="Arial" w:cs="Arial"/>
                <w:color w:val="FF0000"/>
              </w:rPr>
              <w:t>other</w:t>
            </w:r>
            <w:proofErr w:type="spellEnd"/>
            <w:r w:rsidRPr="00FB4088">
              <w:rPr>
                <w:rFonts w:ascii="Arial" w:hAnsi="Arial" w:cs="Arial"/>
                <w:color w:val="FF0000"/>
              </w:rPr>
              <w:t xml:space="preserve"> </w:t>
            </w:r>
            <w:proofErr w:type="spellStart"/>
            <w:r w:rsidRPr="00FB4088">
              <w:rPr>
                <w:rFonts w:ascii="Arial" w:hAnsi="Arial" w:cs="Arial"/>
                <w:color w:val="FF0000"/>
              </w:rPr>
              <w:t>countermeasures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(d) </w:t>
            </w:r>
            <w:proofErr w:type="spellStart"/>
            <w:r w:rsidRPr="00FB4088">
              <w:rPr>
                <w:rFonts w:ascii="Arial" w:hAnsi="Arial" w:cs="Arial"/>
                <w:color w:val="FF0000"/>
              </w:rPr>
              <w:t>demonstration</w:t>
            </w:r>
            <w:proofErr w:type="spellEnd"/>
            <w:r w:rsidRPr="00FB4088">
              <w:rPr>
                <w:rFonts w:ascii="Arial" w:hAnsi="Arial" w:cs="Arial"/>
                <w:color w:val="FF0000"/>
              </w:rPr>
              <w:t xml:space="preserve"> </w:t>
            </w:r>
            <w:proofErr w:type="spellStart"/>
            <w:r w:rsidRPr="00FB4088">
              <w:rPr>
                <w:rFonts w:ascii="Arial" w:hAnsi="Arial" w:cs="Arial"/>
                <w:color w:val="FF0000"/>
              </w:rPr>
              <w:t>that</w:t>
            </w:r>
            <w:proofErr w:type="spellEnd"/>
            <w:r w:rsidRPr="00FB4088">
              <w:rPr>
                <w:rFonts w:ascii="Arial" w:hAnsi="Arial" w:cs="Arial"/>
                <w:color w:val="FF0000"/>
              </w:rPr>
              <w:t xml:space="preserve"> </w:t>
            </w:r>
            <w:proofErr w:type="spellStart"/>
            <w:r w:rsidRPr="00FB4088">
              <w:rPr>
                <w:rFonts w:ascii="Arial" w:hAnsi="Arial" w:cs="Arial"/>
                <w:color w:val="FF0000"/>
              </w:rPr>
              <w:t>sufficient</w:t>
            </w:r>
            <w:proofErr w:type="spellEnd"/>
            <w:r w:rsidRPr="00FB4088">
              <w:rPr>
                <w:rFonts w:ascii="Arial" w:hAnsi="Arial" w:cs="Arial"/>
                <w:color w:val="FF0000"/>
              </w:rPr>
              <w:t xml:space="preserve"> </w:t>
            </w:r>
            <w:proofErr w:type="spellStart"/>
            <w:r w:rsidRPr="00FB4088">
              <w:rPr>
                <w:rFonts w:ascii="Arial" w:hAnsi="Arial" w:cs="Arial"/>
                <w:color w:val="FF0000"/>
              </w:rPr>
              <w:t>resources</w:t>
            </w:r>
            <w:proofErr w:type="spellEnd"/>
            <w:r w:rsidRPr="00FB4088">
              <w:rPr>
                <w:rFonts w:ascii="Arial" w:hAnsi="Arial" w:cs="Arial"/>
                <w:color w:val="FF0000"/>
              </w:rPr>
              <w:t xml:space="preserve"> </w:t>
            </w:r>
            <w:proofErr w:type="spellStart"/>
            <w:r w:rsidRPr="00FB4088">
              <w:rPr>
                <w:rFonts w:ascii="Arial" w:hAnsi="Arial" w:cs="Arial"/>
                <w:color w:val="FF0000"/>
              </w:rPr>
              <w:t>remain</w:t>
            </w:r>
            <w:proofErr w:type="spellEnd"/>
            <w:r w:rsidRPr="00FB4088">
              <w:rPr>
                <w:rFonts w:ascii="Arial" w:hAnsi="Arial" w:cs="Arial"/>
                <w:color w:val="FF0000"/>
              </w:rPr>
              <w:t xml:space="preserve"> </w:t>
            </w:r>
            <w:proofErr w:type="spellStart"/>
            <w:r w:rsidRPr="00FB4088">
              <w:rPr>
                <w:rFonts w:ascii="Arial" w:hAnsi="Arial" w:cs="Arial"/>
                <w:color w:val="FF0000"/>
              </w:rPr>
              <w:t>available</w:t>
            </w:r>
            <w:proofErr w:type="spellEnd"/>
            <w:r w:rsidRPr="00FB4088">
              <w:rPr>
                <w:rFonts w:ascii="Arial" w:hAnsi="Arial" w:cs="Arial"/>
                <w:color w:val="FF0000"/>
              </w:rPr>
              <w:t xml:space="preserve"> at </w:t>
            </w:r>
            <w:proofErr w:type="spellStart"/>
            <w:r w:rsidRPr="00FB4088">
              <w:rPr>
                <w:rFonts w:ascii="Arial" w:hAnsi="Arial" w:cs="Arial"/>
                <w:color w:val="FF0000"/>
              </w:rPr>
              <w:t>multi-unit</w:t>
            </w:r>
            <w:proofErr w:type="spellEnd"/>
            <w:r w:rsidRPr="00FB4088">
              <w:rPr>
                <w:rFonts w:ascii="Arial" w:hAnsi="Arial" w:cs="Arial"/>
                <w:color w:val="FF0000"/>
              </w:rPr>
              <w:t xml:space="preserve"> </w:t>
            </w:r>
            <w:proofErr w:type="spellStart"/>
            <w:r w:rsidRPr="00FB4088">
              <w:rPr>
                <w:rFonts w:ascii="Arial" w:hAnsi="Arial" w:cs="Arial"/>
                <w:color w:val="FF0000"/>
              </w:rPr>
              <w:t>sites</w:t>
            </w:r>
            <w:proofErr w:type="spellEnd"/>
            <w:r w:rsidRPr="00FB4088">
              <w:rPr>
                <w:rFonts w:ascii="Arial" w:hAnsi="Arial" w:cs="Arial"/>
                <w:color w:val="FF0000"/>
              </w:rPr>
              <w:t xml:space="preserve"> </w:t>
            </w:r>
            <w:proofErr w:type="spellStart"/>
            <w:r w:rsidRPr="00FB4088">
              <w:rPr>
                <w:rFonts w:ascii="Arial" w:hAnsi="Arial" w:cs="Arial"/>
                <w:color w:val="FF0000"/>
              </w:rPr>
              <w:t>considering</w:t>
            </w:r>
            <w:proofErr w:type="spellEnd"/>
            <w:r w:rsidRPr="00FB4088">
              <w:rPr>
                <w:rFonts w:ascii="Arial" w:hAnsi="Arial" w:cs="Arial"/>
                <w:color w:val="FF0000"/>
              </w:rPr>
              <w:t xml:space="preserve"> </w:t>
            </w:r>
            <w:proofErr w:type="spellStart"/>
            <w:r w:rsidRPr="00FB4088">
              <w:rPr>
                <w:rFonts w:ascii="Arial" w:hAnsi="Arial" w:cs="Arial"/>
                <w:color w:val="FF0000"/>
              </w:rPr>
              <w:t>the</w:t>
            </w:r>
            <w:proofErr w:type="spellEnd"/>
            <w:r w:rsidRPr="00FB4088">
              <w:rPr>
                <w:rFonts w:ascii="Arial" w:hAnsi="Arial" w:cs="Arial"/>
                <w:color w:val="FF0000"/>
              </w:rPr>
              <w:t xml:space="preserve"> </w:t>
            </w:r>
            <w:proofErr w:type="spellStart"/>
            <w:r w:rsidRPr="00FB4088">
              <w:rPr>
                <w:rFonts w:ascii="Arial" w:hAnsi="Arial" w:cs="Arial"/>
                <w:color w:val="FF0000"/>
              </w:rPr>
              <w:t>use</w:t>
            </w:r>
            <w:proofErr w:type="spellEnd"/>
            <w:r w:rsidRPr="00FB4088">
              <w:rPr>
                <w:rFonts w:ascii="Arial" w:hAnsi="Arial" w:cs="Arial"/>
                <w:color w:val="FF0000"/>
              </w:rPr>
              <w:t xml:space="preserve"> </w:t>
            </w:r>
            <w:proofErr w:type="spellStart"/>
            <w:r w:rsidRPr="00FB4088">
              <w:rPr>
                <w:rFonts w:ascii="Arial" w:hAnsi="Arial" w:cs="Arial"/>
                <w:color w:val="FF0000"/>
              </w:rPr>
              <w:t>of</w:t>
            </w:r>
            <w:proofErr w:type="spellEnd"/>
            <w:r w:rsidRPr="00FB4088">
              <w:rPr>
                <w:rFonts w:ascii="Arial" w:hAnsi="Arial" w:cs="Arial"/>
                <w:color w:val="FF0000"/>
              </w:rPr>
              <w:t xml:space="preserve"> </w:t>
            </w:r>
            <w:proofErr w:type="spellStart"/>
            <w:r w:rsidRPr="00FB4088">
              <w:rPr>
                <w:rFonts w:ascii="Arial" w:hAnsi="Arial" w:cs="Arial"/>
                <w:color w:val="FF0000"/>
              </w:rPr>
              <w:t>common</w:t>
            </w:r>
            <w:proofErr w:type="spellEnd"/>
            <w:r w:rsidRPr="00FB4088">
              <w:rPr>
                <w:rFonts w:ascii="Arial" w:hAnsi="Arial" w:cs="Arial"/>
                <w:color w:val="FF0000"/>
              </w:rPr>
              <w:t xml:space="preserve"> </w:t>
            </w:r>
            <w:proofErr w:type="spellStart"/>
            <w:r w:rsidRPr="00FB4088">
              <w:rPr>
                <w:rFonts w:ascii="Arial" w:hAnsi="Arial" w:cs="Arial"/>
                <w:color w:val="FF0000"/>
              </w:rPr>
              <w:t>equipment</w:t>
            </w:r>
            <w:proofErr w:type="spellEnd"/>
            <w:r w:rsidRPr="00FB4088">
              <w:rPr>
                <w:rFonts w:ascii="Arial" w:hAnsi="Arial" w:cs="Arial"/>
                <w:color w:val="FF0000"/>
              </w:rPr>
              <w:t xml:space="preserve"> </w:t>
            </w:r>
            <w:proofErr w:type="spellStart"/>
            <w:r w:rsidRPr="00FB4088">
              <w:rPr>
                <w:rFonts w:ascii="Arial" w:hAnsi="Arial" w:cs="Arial"/>
                <w:color w:val="FF0000"/>
              </w:rPr>
              <w:t>or</w:t>
            </w:r>
            <w:proofErr w:type="spellEnd"/>
            <w:r w:rsidRPr="00FB4088">
              <w:rPr>
                <w:rFonts w:ascii="Arial" w:hAnsi="Arial" w:cs="Arial"/>
                <w:color w:val="FF0000"/>
              </w:rPr>
              <w:t xml:space="preserve"> </w:t>
            </w:r>
            <w:proofErr w:type="spellStart"/>
            <w:r w:rsidRPr="00FB4088">
              <w:rPr>
                <w:rFonts w:ascii="Arial" w:hAnsi="Arial" w:cs="Arial"/>
                <w:color w:val="FF0000"/>
              </w:rPr>
              <w:t>services</w:t>
            </w:r>
            <w:proofErr w:type="spellEnd"/>
            <w:r w:rsidRPr="00FB4088">
              <w:rPr>
                <w:rFonts w:ascii="Arial" w:hAnsi="Arial" w:cs="Arial"/>
                <w:color w:val="FF0000"/>
              </w:rPr>
              <w:t xml:space="preserve">; </w:t>
            </w:r>
          </w:p>
          <w:p w:rsidR="00D54293" w:rsidRPr="00FB4088" w:rsidRDefault="00D54293" w:rsidP="00D54293">
            <w:pPr>
              <w:widowControl w:val="0"/>
              <w:autoSpaceDE w:val="0"/>
              <w:autoSpaceDN w:val="0"/>
              <w:adjustRightInd w:val="0"/>
              <w:spacing w:before="5" w:after="0" w:line="253" w:lineRule="exact"/>
              <w:ind w:left="103"/>
              <w:rPr>
                <w:rFonts w:ascii="Arial" w:hAnsi="Arial" w:cs="Arial"/>
                <w:color w:val="FF0000"/>
              </w:rPr>
            </w:pPr>
            <w:r w:rsidRPr="00FB4088">
              <w:rPr>
                <w:rFonts w:ascii="Arial" w:hAnsi="Arial" w:cs="Arial"/>
                <w:color w:val="FF0000"/>
              </w:rPr>
              <w:t xml:space="preserve">(e) on-site </w:t>
            </w:r>
            <w:proofErr w:type="spellStart"/>
            <w:r w:rsidRPr="00FB4088">
              <w:rPr>
                <w:rFonts w:ascii="Arial" w:hAnsi="Arial" w:cs="Arial"/>
                <w:color w:val="FF0000"/>
              </w:rPr>
              <w:t>verification</w:t>
            </w:r>
            <w:proofErr w:type="spellEnd"/>
            <w:r w:rsidRPr="00FB4088">
              <w:rPr>
                <w:rFonts w:ascii="Arial" w:hAnsi="Arial" w:cs="Arial"/>
                <w:color w:val="FF0000"/>
              </w:rPr>
              <w:t xml:space="preserve"> (</w:t>
            </w:r>
            <w:proofErr w:type="spellStart"/>
            <w:r w:rsidRPr="00FB4088">
              <w:rPr>
                <w:rFonts w:ascii="Arial" w:hAnsi="Arial" w:cs="Arial"/>
                <w:color w:val="FF0000"/>
              </w:rPr>
              <w:t>typically</w:t>
            </w:r>
            <w:proofErr w:type="spellEnd"/>
            <w:r w:rsidRPr="00FB4088">
              <w:rPr>
                <w:rFonts w:ascii="Arial" w:hAnsi="Arial" w:cs="Arial"/>
                <w:color w:val="FF0000"/>
              </w:rPr>
              <w:t xml:space="preserve"> </w:t>
            </w:r>
            <w:proofErr w:type="spellStart"/>
            <w:r w:rsidRPr="00FB4088">
              <w:rPr>
                <w:rFonts w:ascii="Arial" w:hAnsi="Arial" w:cs="Arial"/>
                <w:color w:val="FF0000"/>
              </w:rPr>
              <w:t>by</w:t>
            </w:r>
            <w:proofErr w:type="spellEnd"/>
            <w:r w:rsidRPr="00FB4088">
              <w:rPr>
                <w:rFonts w:ascii="Arial" w:hAnsi="Arial" w:cs="Arial"/>
                <w:color w:val="FF0000"/>
              </w:rPr>
              <w:t xml:space="preserve"> </w:t>
            </w:r>
            <w:proofErr w:type="spellStart"/>
            <w:r w:rsidRPr="00FB4088">
              <w:rPr>
                <w:rFonts w:ascii="Arial" w:hAnsi="Arial" w:cs="Arial"/>
                <w:color w:val="FF0000"/>
              </w:rPr>
              <w:t>walk-down</w:t>
            </w:r>
            <w:proofErr w:type="spellEnd"/>
            <w:r w:rsidRPr="00FB4088">
              <w:rPr>
                <w:rFonts w:ascii="Arial" w:hAnsi="Arial" w:cs="Arial"/>
                <w:color w:val="FF0000"/>
              </w:rPr>
              <w:t xml:space="preserve"> </w:t>
            </w:r>
            <w:proofErr w:type="spellStart"/>
            <w:r w:rsidRPr="00FB4088">
              <w:rPr>
                <w:rFonts w:ascii="Arial" w:hAnsi="Arial" w:cs="Arial"/>
                <w:color w:val="FF0000"/>
              </w:rPr>
              <w:t>methods</w:t>
            </w:r>
            <w:proofErr w:type="spellEnd"/>
            <w:r w:rsidRPr="00FB4088">
              <w:rPr>
                <w:rFonts w:ascii="Arial" w:hAnsi="Arial" w:cs="Arial"/>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r w:rsidRPr="00FB4088">
              <w:rPr>
                <w:rFonts w:ascii="Arial" w:hAnsi="Arial" w:cs="Arial"/>
                <w:color w:val="000000"/>
                <w:w w:val="103"/>
              </w:rPr>
              <w:t>JV5 P1/5.6/3</w:t>
            </w:r>
          </w:p>
          <w:p w:rsidR="00D54293" w:rsidRPr="00FB4088" w:rsidRDefault="00D54293" w:rsidP="00D54293">
            <w:pPr>
              <w:widowControl w:val="0"/>
              <w:autoSpaceDE w:val="0"/>
              <w:autoSpaceDN w:val="0"/>
              <w:adjustRightInd w:val="0"/>
              <w:spacing w:before="2" w:after="0" w:line="276" w:lineRule="exact"/>
              <w:ind w:left="99"/>
              <w:rPr>
                <w:rFonts w:ascii="Arial" w:hAnsi="Arial" w:cs="Arial"/>
                <w:color w:val="000000"/>
                <w:w w:val="103"/>
              </w:rPr>
            </w:pPr>
          </w:p>
        </w:tc>
        <w:tc>
          <w:tcPr>
            <w:tcW w:w="5103" w:type="dxa"/>
            <w:tcBorders>
              <w:top w:val="single" w:sz="4" w:space="0" w:color="000000"/>
              <w:left w:val="single" w:sz="4" w:space="0" w:color="000000"/>
              <w:bottom w:val="single" w:sz="4" w:space="0" w:color="000000"/>
              <w:right w:val="single" w:sz="4" w:space="0" w:color="000000"/>
            </w:tcBorders>
          </w:tcPr>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3.</w:t>
            </w:r>
            <w:r w:rsidRPr="00494A45">
              <w:rPr>
                <w:rFonts w:ascii="Arial" w:hAnsi="Arial" w:cs="Arial"/>
                <w:color w:val="000000"/>
                <w:w w:val="105"/>
              </w:rPr>
              <w:tab/>
              <w:t>Pri ocenjevanju naravnih nevarnosti, ki so del analiz razširjenih projektnih osnov, ter določanju še smiselnih praktičnih izboljšav v povezavi s takšnimi dogodki, mora analiza, če je to mogoče, vključevati:</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w:t>
            </w:r>
            <w:r w:rsidRPr="00494A45">
              <w:rPr>
                <w:rFonts w:ascii="Arial" w:hAnsi="Arial" w:cs="Arial"/>
                <w:color w:val="000000"/>
                <w:w w:val="105"/>
              </w:rPr>
              <w:tab/>
              <w:t>prikaz zadostnih rezerv za preprečitev primerov, ko bi majhna sprememba posameznega parametra povzročila težke in nesprejemljive posledice (angleško »</w:t>
            </w:r>
            <w:proofErr w:type="spellStart"/>
            <w:r w:rsidRPr="00494A45">
              <w:rPr>
                <w:rFonts w:ascii="Arial" w:hAnsi="Arial" w:cs="Arial"/>
                <w:color w:val="000000"/>
                <w:w w:val="105"/>
              </w:rPr>
              <w:t>cliff</w:t>
            </w:r>
            <w:proofErr w:type="spellEnd"/>
            <w:r w:rsidRPr="00494A45">
              <w:rPr>
                <w:rFonts w:ascii="Arial" w:hAnsi="Arial" w:cs="Arial"/>
                <w:color w:val="000000"/>
                <w:w w:val="105"/>
              </w:rPr>
              <w:t xml:space="preserve"> </w:t>
            </w:r>
            <w:proofErr w:type="spellStart"/>
            <w:r w:rsidRPr="00494A45">
              <w:rPr>
                <w:rFonts w:ascii="Arial" w:hAnsi="Arial" w:cs="Arial"/>
                <w:color w:val="000000"/>
                <w:w w:val="105"/>
              </w:rPr>
              <w:t>edge</w:t>
            </w:r>
            <w:proofErr w:type="spellEnd"/>
            <w:r w:rsidRPr="00494A45">
              <w:rPr>
                <w:rFonts w:ascii="Arial" w:hAnsi="Arial" w:cs="Arial"/>
                <w:color w:val="000000"/>
                <w:w w:val="105"/>
              </w:rPr>
              <w:t xml:space="preserve"> </w:t>
            </w:r>
            <w:proofErr w:type="spellStart"/>
            <w:r w:rsidRPr="00494A45">
              <w:rPr>
                <w:rFonts w:ascii="Arial" w:hAnsi="Arial" w:cs="Arial"/>
                <w:color w:val="000000"/>
                <w:w w:val="105"/>
              </w:rPr>
              <w:t>effect</w:t>
            </w:r>
            <w:proofErr w:type="spellEnd"/>
            <w:r w:rsidRPr="00494A45">
              <w:rPr>
                <w:rFonts w:ascii="Arial" w:hAnsi="Arial" w:cs="Arial"/>
                <w:color w:val="000000"/>
                <w:w w:val="105"/>
              </w:rPr>
              <w:t>«), kot je izguba osnovnih varnostnih funkcij;</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w:t>
            </w:r>
            <w:r w:rsidRPr="00494A45">
              <w:rPr>
                <w:rFonts w:ascii="Arial" w:hAnsi="Arial" w:cs="Arial"/>
                <w:color w:val="000000"/>
                <w:w w:val="105"/>
              </w:rPr>
              <w:tab/>
              <w:t>določitev in oceno zanesljivih sredstev za zagotovitev osnovnih varnostnih funkcij;</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w:t>
            </w:r>
            <w:r w:rsidRPr="00494A45">
              <w:rPr>
                <w:rFonts w:ascii="Arial" w:hAnsi="Arial" w:cs="Arial"/>
                <w:color w:val="000000"/>
                <w:w w:val="105"/>
              </w:rPr>
              <w:tab/>
              <w:t>upoštevanje, da dogodki lahko hkrati ogrozijo več redundantnih ali raznovrstnih prog varnostnega sistema, mnogotere SSK ali več enot na lokacijah z več enotami, infrastrukturo na lokaciji in okoli nje, zunanje dobave in druge protiukrepe;</w:t>
            </w:r>
          </w:p>
          <w:p w:rsidR="00494A45" w:rsidRPr="00494A45"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w:t>
            </w:r>
            <w:r w:rsidRPr="00494A45">
              <w:rPr>
                <w:rFonts w:ascii="Arial" w:hAnsi="Arial" w:cs="Arial"/>
                <w:color w:val="000000"/>
                <w:w w:val="105"/>
              </w:rPr>
              <w:tab/>
              <w:t>prikaz, da ostajajo na voljo zadostni viri na lokacijah z več enotami, z upoštevanjem uporabe skupne opreme in služb;</w:t>
            </w:r>
          </w:p>
          <w:p w:rsidR="00D54293" w:rsidRPr="00FB4088" w:rsidRDefault="00494A45" w:rsidP="00494A45">
            <w:pPr>
              <w:widowControl w:val="0"/>
              <w:autoSpaceDE w:val="0"/>
              <w:autoSpaceDN w:val="0"/>
              <w:adjustRightInd w:val="0"/>
              <w:spacing w:before="2" w:after="0" w:line="276" w:lineRule="exact"/>
              <w:ind w:left="121"/>
              <w:rPr>
                <w:rFonts w:ascii="Arial" w:hAnsi="Arial" w:cs="Arial"/>
                <w:color w:val="000000"/>
                <w:w w:val="105"/>
              </w:rPr>
            </w:pPr>
            <w:r w:rsidRPr="00494A45">
              <w:rPr>
                <w:rFonts w:ascii="Arial" w:hAnsi="Arial" w:cs="Arial"/>
                <w:color w:val="000000"/>
                <w:w w:val="105"/>
              </w:rPr>
              <w:t>–</w:t>
            </w:r>
            <w:r w:rsidRPr="00494A45">
              <w:rPr>
                <w:rFonts w:ascii="Arial" w:hAnsi="Arial" w:cs="Arial"/>
                <w:color w:val="000000"/>
                <w:w w:val="105"/>
              </w:rPr>
              <w:tab/>
              <w:t>upoštevanje preverjanje stanja na lokaciji (običajno z obhodi).</w:t>
            </w:r>
          </w:p>
        </w:tc>
        <w:tc>
          <w:tcPr>
            <w:tcW w:w="4962" w:type="dxa"/>
            <w:tcBorders>
              <w:top w:val="single" w:sz="4" w:space="0" w:color="000000"/>
              <w:left w:val="single" w:sz="4" w:space="0" w:color="000000"/>
              <w:bottom w:val="single" w:sz="4" w:space="0" w:color="000000"/>
              <w:right w:val="single" w:sz="4" w:space="0" w:color="000000"/>
            </w:tcBorders>
          </w:tcPr>
          <w:p w:rsidR="000F38D6" w:rsidRPr="000F38D6" w:rsidRDefault="000F38D6" w:rsidP="000F38D6">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3.</w:t>
            </w:r>
            <w:r w:rsidRPr="000F38D6">
              <w:rPr>
                <w:rFonts w:ascii="Arial" w:hAnsi="Arial" w:cs="Arial"/>
                <w:color w:val="000000"/>
                <w:w w:val="105"/>
              </w:rPr>
              <w:tab/>
            </w:r>
            <w:proofErr w:type="spellStart"/>
            <w:r w:rsidRPr="000F38D6">
              <w:rPr>
                <w:rFonts w:ascii="Arial" w:hAnsi="Arial" w:cs="Arial"/>
                <w:color w:val="000000"/>
                <w:w w:val="105"/>
              </w:rPr>
              <w:t>When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assessing</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effects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natural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hazards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included</w:t>
            </w:r>
            <w:proofErr w:type="spellEnd"/>
            <w:r w:rsidRPr="000F38D6">
              <w:rPr>
                <w:rFonts w:ascii="Arial" w:hAnsi="Arial" w:cs="Arial"/>
                <w:color w:val="000000"/>
                <w:w w:val="105"/>
              </w:rPr>
              <w:t xml:space="preserve"> in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design </w:t>
            </w:r>
            <w:proofErr w:type="spellStart"/>
            <w:r w:rsidRPr="000F38D6">
              <w:rPr>
                <w:rFonts w:ascii="Arial" w:hAnsi="Arial" w:cs="Arial"/>
                <w:color w:val="000000"/>
                <w:w w:val="105"/>
              </w:rPr>
              <w:t>extension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conditions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analysis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identifying</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reasonably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practicable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improvements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related</w:t>
            </w:r>
            <w:proofErr w:type="spellEnd"/>
            <w:r w:rsidRPr="000F38D6">
              <w:rPr>
                <w:rFonts w:ascii="Arial" w:hAnsi="Arial" w:cs="Arial"/>
                <w:color w:val="000000"/>
                <w:w w:val="105"/>
              </w:rPr>
              <w:t xml:space="preserve"> to </w:t>
            </w:r>
            <w:proofErr w:type="spellStart"/>
            <w:r w:rsidRPr="000F38D6">
              <w:rPr>
                <w:rFonts w:ascii="Arial" w:hAnsi="Arial" w:cs="Arial"/>
                <w:color w:val="000000"/>
                <w:w w:val="105"/>
              </w:rPr>
              <w:t>such</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events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analysis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shall</w:t>
            </w:r>
            <w:proofErr w:type="spellEnd"/>
            <w:r w:rsidRPr="000F38D6">
              <w:rPr>
                <w:rFonts w:ascii="Arial" w:hAnsi="Arial" w:cs="Arial"/>
                <w:color w:val="000000"/>
                <w:w w:val="105"/>
              </w:rPr>
              <w:t xml:space="preserve">, as far as </w:t>
            </w:r>
            <w:proofErr w:type="spellStart"/>
            <w:r w:rsidRPr="000F38D6">
              <w:rPr>
                <w:rFonts w:ascii="Arial" w:hAnsi="Arial" w:cs="Arial"/>
                <w:color w:val="000000"/>
                <w:w w:val="105"/>
              </w:rPr>
              <w:t>practicable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include</w:t>
            </w:r>
            <w:proofErr w:type="spellEnd"/>
            <w:r w:rsidRPr="000F38D6">
              <w:rPr>
                <w:rFonts w:ascii="Arial" w:hAnsi="Arial" w:cs="Arial"/>
                <w:color w:val="000000"/>
                <w:w w:val="105"/>
              </w:rPr>
              <w:t>:</w:t>
            </w:r>
          </w:p>
          <w:p w:rsidR="000F38D6" w:rsidRPr="000F38D6" w:rsidRDefault="000F38D6" w:rsidP="000F38D6">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w:t>
            </w:r>
            <w:r w:rsidRPr="000F38D6">
              <w:rPr>
                <w:rFonts w:ascii="Arial" w:hAnsi="Arial" w:cs="Arial"/>
                <w:color w:val="000000"/>
                <w:w w:val="105"/>
              </w:rPr>
              <w:tab/>
            </w:r>
            <w:proofErr w:type="spellStart"/>
            <w:r w:rsidRPr="000F38D6">
              <w:rPr>
                <w:rFonts w:ascii="Arial" w:hAnsi="Arial" w:cs="Arial"/>
                <w:color w:val="000000"/>
                <w:w w:val="105"/>
              </w:rPr>
              <w:t>demonstration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sufficient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margins</w:t>
            </w:r>
            <w:proofErr w:type="spellEnd"/>
            <w:r w:rsidRPr="000F38D6">
              <w:rPr>
                <w:rFonts w:ascii="Arial" w:hAnsi="Arial" w:cs="Arial"/>
                <w:color w:val="000000"/>
                <w:w w:val="105"/>
              </w:rPr>
              <w:t xml:space="preserve"> to </w:t>
            </w:r>
            <w:proofErr w:type="spellStart"/>
            <w:r w:rsidRPr="000F38D6">
              <w:rPr>
                <w:rFonts w:ascii="Arial" w:hAnsi="Arial" w:cs="Arial"/>
                <w:color w:val="000000"/>
                <w:w w:val="105"/>
              </w:rPr>
              <w:t>avoid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cases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where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small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change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a parameter </w:t>
            </w:r>
            <w:proofErr w:type="spellStart"/>
            <w:r w:rsidRPr="000F38D6">
              <w:rPr>
                <w:rFonts w:ascii="Arial" w:hAnsi="Arial" w:cs="Arial"/>
                <w:color w:val="000000"/>
                <w:w w:val="105"/>
              </w:rPr>
              <w:t>could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cause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extensive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unacceptable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consequences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such</w:t>
            </w:r>
            <w:proofErr w:type="spellEnd"/>
            <w:r w:rsidRPr="000F38D6">
              <w:rPr>
                <w:rFonts w:ascii="Arial" w:hAnsi="Arial" w:cs="Arial"/>
                <w:color w:val="000000"/>
                <w:w w:val="105"/>
              </w:rPr>
              <w:t xml:space="preserve"> as </w:t>
            </w:r>
            <w:proofErr w:type="spellStart"/>
            <w:r w:rsidRPr="000F38D6">
              <w:rPr>
                <w:rFonts w:ascii="Arial" w:hAnsi="Arial" w:cs="Arial"/>
                <w:color w:val="000000"/>
                <w:w w:val="105"/>
              </w:rPr>
              <w:t>loss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a </w:t>
            </w:r>
            <w:proofErr w:type="spellStart"/>
            <w:r w:rsidRPr="000F38D6">
              <w:rPr>
                <w:rFonts w:ascii="Arial" w:hAnsi="Arial" w:cs="Arial"/>
                <w:color w:val="000000"/>
                <w:w w:val="105"/>
              </w:rPr>
              <w:t>fundamental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safety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function</w:t>
            </w:r>
            <w:proofErr w:type="spellEnd"/>
            <w:r w:rsidRPr="000F38D6">
              <w:rPr>
                <w:rFonts w:ascii="Arial" w:hAnsi="Arial" w:cs="Arial"/>
                <w:color w:val="000000"/>
                <w:w w:val="105"/>
              </w:rPr>
              <w:t>;</w:t>
            </w:r>
          </w:p>
          <w:p w:rsidR="000F38D6" w:rsidRPr="000F38D6" w:rsidRDefault="000F38D6" w:rsidP="000F38D6">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w:t>
            </w:r>
            <w:r w:rsidRPr="000F38D6">
              <w:rPr>
                <w:rFonts w:ascii="Arial" w:hAnsi="Arial" w:cs="Arial"/>
                <w:color w:val="000000"/>
                <w:w w:val="105"/>
              </w:rPr>
              <w:tab/>
            </w:r>
            <w:proofErr w:type="spellStart"/>
            <w:r w:rsidRPr="000F38D6">
              <w:rPr>
                <w:rFonts w:ascii="Arial" w:hAnsi="Arial" w:cs="Arial"/>
                <w:color w:val="000000"/>
                <w:w w:val="105"/>
              </w:rPr>
              <w:t>identification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assessment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most </w:t>
            </w:r>
            <w:proofErr w:type="spellStart"/>
            <w:r w:rsidRPr="000F38D6">
              <w:rPr>
                <w:rFonts w:ascii="Arial" w:hAnsi="Arial" w:cs="Arial"/>
                <w:color w:val="000000"/>
                <w:w w:val="105"/>
              </w:rPr>
              <w:t>resilient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means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for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ensuring</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fundamental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safety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functions</w:t>
            </w:r>
            <w:proofErr w:type="spellEnd"/>
            <w:r w:rsidRPr="000F38D6">
              <w:rPr>
                <w:rFonts w:ascii="Arial" w:hAnsi="Arial" w:cs="Arial"/>
                <w:color w:val="000000"/>
                <w:w w:val="105"/>
              </w:rPr>
              <w:t>;</w:t>
            </w:r>
          </w:p>
          <w:p w:rsidR="000F38D6" w:rsidRPr="000F38D6" w:rsidRDefault="000F38D6" w:rsidP="000F38D6">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w:t>
            </w:r>
            <w:r w:rsidRPr="000F38D6">
              <w:rPr>
                <w:rFonts w:ascii="Arial" w:hAnsi="Arial" w:cs="Arial"/>
                <w:color w:val="000000"/>
                <w:w w:val="105"/>
              </w:rPr>
              <w:tab/>
            </w:r>
            <w:proofErr w:type="spellStart"/>
            <w:r w:rsidRPr="000F38D6">
              <w:rPr>
                <w:rFonts w:ascii="Arial" w:hAnsi="Arial" w:cs="Arial"/>
                <w:color w:val="000000"/>
                <w:w w:val="105"/>
              </w:rPr>
              <w:t>consideration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that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events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could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simultaneously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challenge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several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redundant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diverse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trains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a </w:t>
            </w:r>
            <w:proofErr w:type="spellStart"/>
            <w:r w:rsidRPr="000F38D6">
              <w:rPr>
                <w:rFonts w:ascii="Arial" w:hAnsi="Arial" w:cs="Arial"/>
                <w:color w:val="000000"/>
                <w:w w:val="105"/>
              </w:rPr>
              <w:t>safety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system</w:t>
            </w:r>
            <w:proofErr w:type="spellEnd"/>
            <w:r w:rsidRPr="000F38D6">
              <w:rPr>
                <w:rFonts w:ascii="Arial" w:hAnsi="Arial" w:cs="Arial"/>
                <w:color w:val="000000"/>
                <w:w w:val="105"/>
              </w:rPr>
              <w:t xml:space="preserve">, multiple </w:t>
            </w:r>
            <w:proofErr w:type="spellStart"/>
            <w:r w:rsidRPr="000F38D6">
              <w:rPr>
                <w:rFonts w:ascii="Arial" w:hAnsi="Arial" w:cs="Arial"/>
                <w:color w:val="000000"/>
                <w:w w:val="105"/>
              </w:rPr>
              <w:t>SSCs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several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units</w:t>
            </w:r>
            <w:proofErr w:type="spellEnd"/>
            <w:r w:rsidRPr="000F38D6">
              <w:rPr>
                <w:rFonts w:ascii="Arial" w:hAnsi="Arial" w:cs="Arial"/>
                <w:color w:val="000000"/>
                <w:w w:val="105"/>
              </w:rPr>
              <w:t xml:space="preserve"> at </w:t>
            </w:r>
            <w:proofErr w:type="spellStart"/>
            <w:r w:rsidRPr="000F38D6">
              <w:rPr>
                <w:rFonts w:ascii="Arial" w:hAnsi="Arial" w:cs="Arial"/>
                <w:color w:val="000000"/>
                <w:w w:val="105"/>
              </w:rPr>
              <w:t>multi-unit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sites</w:t>
            </w:r>
            <w:proofErr w:type="spellEnd"/>
            <w:r w:rsidRPr="000F38D6">
              <w:rPr>
                <w:rFonts w:ascii="Arial" w:hAnsi="Arial" w:cs="Arial"/>
                <w:color w:val="000000"/>
                <w:w w:val="105"/>
              </w:rPr>
              <w:t xml:space="preserve">, site </w:t>
            </w:r>
            <w:proofErr w:type="spellStart"/>
            <w:r w:rsidRPr="000F38D6">
              <w:rPr>
                <w:rFonts w:ascii="Arial" w:hAnsi="Arial" w:cs="Arial"/>
                <w:color w:val="000000"/>
                <w:w w:val="105"/>
              </w:rPr>
              <w:t>and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regional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infrastructure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external</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supplies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and</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other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countermeasures</w:t>
            </w:r>
            <w:proofErr w:type="spellEnd"/>
            <w:r w:rsidRPr="000F38D6">
              <w:rPr>
                <w:rFonts w:ascii="Arial" w:hAnsi="Arial" w:cs="Arial"/>
                <w:color w:val="000000"/>
                <w:w w:val="105"/>
              </w:rPr>
              <w:t>;</w:t>
            </w:r>
          </w:p>
          <w:p w:rsidR="000F38D6" w:rsidRPr="000F38D6" w:rsidRDefault="000F38D6" w:rsidP="000F38D6">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w:t>
            </w:r>
            <w:r w:rsidRPr="000F38D6">
              <w:rPr>
                <w:rFonts w:ascii="Arial" w:hAnsi="Arial" w:cs="Arial"/>
                <w:color w:val="000000"/>
                <w:w w:val="105"/>
              </w:rPr>
              <w:tab/>
            </w:r>
            <w:proofErr w:type="spellStart"/>
            <w:r w:rsidRPr="000F38D6">
              <w:rPr>
                <w:rFonts w:ascii="Arial" w:hAnsi="Arial" w:cs="Arial"/>
                <w:color w:val="000000"/>
                <w:w w:val="105"/>
              </w:rPr>
              <w:t>demonstration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that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sufficient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resources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remain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available</w:t>
            </w:r>
            <w:proofErr w:type="spellEnd"/>
            <w:r w:rsidRPr="000F38D6">
              <w:rPr>
                <w:rFonts w:ascii="Arial" w:hAnsi="Arial" w:cs="Arial"/>
                <w:color w:val="000000"/>
                <w:w w:val="105"/>
              </w:rPr>
              <w:t xml:space="preserve"> at </w:t>
            </w:r>
            <w:proofErr w:type="spellStart"/>
            <w:r w:rsidRPr="000F38D6">
              <w:rPr>
                <w:rFonts w:ascii="Arial" w:hAnsi="Arial" w:cs="Arial"/>
                <w:color w:val="000000"/>
                <w:w w:val="105"/>
              </w:rPr>
              <w:t>multi-unit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sites</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considering</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the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use</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of</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common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equipment</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or</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services</w:t>
            </w:r>
            <w:proofErr w:type="spellEnd"/>
            <w:r w:rsidRPr="000F38D6">
              <w:rPr>
                <w:rFonts w:ascii="Arial" w:hAnsi="Arial" w:cs="Arial"/>
                <w:color w:val="000000"/>
                <w:w w:val="105"/>
              </w:rPr>
              <w:t>;</w:t>
            </w:r>
          </w:p>
          <w:p w:rsidR="00D54293" w:rsidRPr="00FB4088" w:rsidRDefault="000F38D6" w:rsidP="000F38D6">
            <w:pPr>
              <w:widowControl w:val="0"/>
              <w:autoSpaceDE w:val="0"/>
              <w:autoSpaceDN w:val="0"/>
              <w:adjustRightInd w:val="0"/>
              <w:spacing w:before="2" w:after="0" w:line="276" w:lineRule="exact"/>
              <w:ind w:left="121"/>
              <w:rPr>
                <w:rFonts w:ascii="Arial" w:hAnsi="Arial" w:cs="Arial"/>
                <w:color w:val="000000"/>
                <w:w w:val="105"/>
              </w:rPr>
            </w:pPr>
            <w:r w:rsidRPr="000F38D6">
              <w:rPr>
                <w:rFonts w:ascii="Arial" w:hAnsi="Arial" w:cs="Arial"/>
                <w:color w:val="000000"/>
                <w:w w:val="105"/>
              </w:rPr>
              <w:t>-</w:t>
            </w:r>
            <w:r w:rsidRPr="000F38D6">
              <w:rPr>
                <w:rFonts w:ascii="Arial" w:hAnsi="Arial" w:cs="Arial"/>
                <w:color w:val="000000"/>
                <w:w w:val="105"/>
              </w:rPr>
              <w:tab/>
              <w:t xml:space="preserve">on-site </w:t>
            </w:r>
            <w:proofErr w:type="spellStart"/>
            <w:r w:rsidRPr="000F38D6">
              <w:rPr>
                <w:rFonts w:ascii="Arial" w:hAnsi="Arial" w:cs="Arial"/>
                <w:color w:val="000000"/>
                <w:w w:val="105"/>
              </w:rPr>
              <w:t>verification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typically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by</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walk-down</w:t>
            </w:r>
            <w:proofErr w:type="spellEnd"/>
            <w:r w:rsidRPr="000F38D6">
              <w:rPr>
                <w:rFonts w:ascii="Arial" w:hAnsi="Arial" w:cs="Arial"/>
                <w:color w:val="000000"/>
                <w:w w:val="105"/>
              </w:rPr>
              <w:t xml:space="preserve"> </w:t>
            </w:r>
            <w:proofErr w:type="spellStart"/>
            <w:r w:rsidRPr="000F38D6">
              <w:rPr>
                <w:rFonts w:ascii="Arial" w:hAnsi="Arial" w:cs="Arial"/>
                <w:color w:val="000000"/>
                <w:w w:val="105"/>
              </w:rPr>
              <w:t>methods</w:t>
            </w:r>
            <w:proofErr w:type="spellEnd"/>
            <w:r w:rsidRPr="000F38D6">
              <w:rPr>
                <w:rFonts w:ascii="Arial" w:hAnsi="Arial" w:cs="Arial"/>
                <w:color w:val="000000"/>
                <w:w w:val="105"/>
              </w:rPr>
              <w:t>).</w:t>
            </w:r>
          </w:p>
        </w:tc>
      </w:tr>
    </w:tbl>
    <w:p w:rsidR="009842A4" w:rsidRPr="00A22266" w:rsidRDefault="009842A4" w:rsidP="009842A4">
      <w:pPr>
        <w:rPr>
          <w:sz w:val="24"/>
        </w:rPr>
      </w:pPr>
    </w:p>
    <w:sectPr w:rsidR="009842A4" w:rsidRPr="00A22266" w:rsidSect="00D140D4">
      <w:footerReference w:type="default" r:id="rId8"/>
      <w:pgSz w:w="16838" w:h="11906" w:orient="landscape"/>
      <w:pgMar w:top="720" w:right="720" w:bottom="720" w:left="720" w:header="426"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091" w:rsidRDefault="006A2091">
      <w:r>
        <w:separator/>
      </w:r>
    </w:p>
  </w:endnote>
  <w:endnote w:type="continuationSeparator" w:id="0">
    <w:p w:rsidR="006A2091" w:rsidRDefault="006A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79A" w:rsidRPr="00F07BC7" w:rsidRDefault="00B0779A" w:rsidP="004A2B2E">
    <w:pPr>
      <w:pStyle w:val="Noga"/>
      <w:tabs>
        <w:tab w:val="clear" w:pos="4536"/>
        <w:tab w:val="clear" w:pos="9072"/>
      </w:tabs>
      <w:rPr>
        <w:rFonts w:ascii="Arial" w:hAnsi="Arial" w:cs="Arial"/>
      </w:rPr>
    </w:pPr>
    <w:r>
      <w:rPr>
        <w:rFonts w:ascii="Arial" w:hAnsi="Arial" w:cs="Arial"/>
        <w:noProof/>
        <w:lang w:eastAsia="sl-SI"/>
      </w:rPr>
      <mc:AlternateContent>
        <mc:Choice Requires="wpc">
          <w:drawing>
            <wp:anchor distT="0" distB="0" distL="114300" distR="114300" simplePos="0" relativeHeight="251658752" behindDoc="0" locked="0" layoutInCell="1" allowOverlap="1">
              <wp:simplePos x="0" y="0"/>
              <wp:positionH relativeFrom="column">
                <wp:posOffset>-760095</wp:posOffset>
              </wp:positionH>
              <wp:positionV relativeFrom="paragraph">
                <wp:posOffset>-76835</wp:posOffset>
              </wp:positionV>
              <wp:extent cx="10342245" cy="328295"/>
              <wp:effectExtent l="1905" t="8890" r="0" b="5715"/>
              <wp:wrapTight wrapText="bothSides">
                <wp:wrapPolygon edited="0">
                  <wp:start x="20009" y="-627"/>
                  <wp:lineTo x="1512" y="5097"/>
                  <wp:lineTo x="1512" y="6977"/>
                  <wp:lineTo x="19989" y="9526"/>
                  <wp:lineTo x="19730" y="10152"/>
                  <wp:lineTo x="19730" y="12701"/>
                  <wp:lineTo x="20028" y="19678"/>
                  <wp:lineTo x="20070" y="21600"/>
                  <wp:lineTo x="20188" y="21600"/>
                  <wp:lineTo x="20188" y="19678"/>
                  <wp:lineTo x="21560" y="10821"/>
                  <wp:lineTo x="21560" y="9526"/>
                  <wp:lineTo x="20168" y="9526"/>
                  <wp:lineTo x="20088" y="-627"/>
                  <wp:lineTo x="20009" y="-627"/>
                </wp:wrapPolygon>
              </wp:wrapTight>
              <wp:docPr id="20" name="Platn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5"/>
                      <wps:cNvCnPr>
                        <a:cxnSpLocks noChangeAspect="1" noChangeShapeType="1"/>
                      </wps:cNvCnPr>
                      <wps:spPr bwMode="auto">
                        <a:xfrm>
                          <a:off x="741680" y="92710"/>
                          <a:ext cx="884428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26"/>
                      <wps:cNvCnPr>
                        <a:cxnSpLocks noChangeShapeType="1"/>
                      </wps:cNvCnPr>
                      <wps:spPr bwMode="auto">
                        <a:xfrm flipV="1">
                          <a:off x="97002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27"/>
                      <wps:cNvSpPr>
                        <a:spLocks/>
                      </wps:cNvSpPr>
                      <wps:spPr bwMode="auto">
                        <a:xfrm>
                          <a:off x="95827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8"/>
                      <wps:cNvSpPr>
                        <a:spLocks/>
                      </wps:cNvSpPr>
                      <wps:spPr bwMode="auto">
                        <a:xfrm>
                          <a:off x="94621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9"/>
                      <wps:cNvSpPr>
                        <a:spLocks/>
                      </wps:cNvSpPr>
                      <wps:spPr bwMode="auto">
                        <a:xfrm>
                          <a:off x="95973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713E27" id="Platno 20" o:spid="_x0000_s1026" editas="canvas" style="position:absolute;margin-left:-59.85pt;margin-top:-6.05pt;width:814.35pt;height:25.85pt;z-index:251658752" coordsize="103422,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3422;height:3282;visibility:visible;mso-wrap-style:square">
                <v:fill o:detectmouseclick="t"/>
                <v:path o:connecttype="none"/>
              </v:shape>
              <v:line id="Line 25" o:spid="_x0000_s1028" style="position:absolute;visibility:visible;mso-wrap-style:square" from="7416,927" to="9585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26" o:spid="_x0000_s1029" style="position:absolute;flip:y;visibility:visible;mso-wrap-style:square" from="97002,1612" to="103136,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27" o:spid="_x0000_s1030" style="position:absolute;left:95827;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28" o:spid="_x0000_s1031" style="position:absolute;left:94621;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29" o:spid="_x0000_s1032" style="position:absolute;left:95973;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r w:rsidRPr="00F07BC7">
      <w:rPr>
        <w:rFonts w:ascii="Arial" w:hAnsi="Arial" w:cs="Arial"/>
      </w:rPr>
      <w:fldChar w:fldCharType="begin"/>
    </w:r>
    <w:r w:rsidRPr="00F07BC7">
      <w:rPr>
        <w:rFonts w:ascii="Arial" w:hAnsi="Arial" w:cs="Arial"/>
      </w:rPr>
      <w:instrText>PAGE   \* MERGEFORMAT</w:instrText>
    </w:r>
    <w:r w:rsidRPr="00F07BC7">
      <w:rPr>
        <w:rFonts w:ascii="Arial" w:hAnsi="Arial" w:cs="Arial"/>
      </w:rPr>
      <w:fldChar w:fldCharType="separate"/>
    </w:r>
    <w:r w:rsidR="003603EF">
      <w:rPr>
        <w:rFonts w:ascii="Arial" w:hAnsi="Arial" w:cs="Arial"/>
        <w:noProof/>
      </w:rPr>
      <w:t>128</w:t>
    </w:r>
    <w:r w:rsidRPr="00F07BC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091" w:rsidRDefault="006A2091">
      <w:r>
        <w:separator/>
      </w:r>
    </w:p>
  </w:footnote>
  <w:footnote w:type="continuationSeparator" w:id="0">
    <w:p w:rsidR="006A2091" w:rsidRDefault="006A2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DBB"/>
    <w:multiLevelType w:val="hybridMultilevel"/>
    <w:tmpl w:val="32125250"/>
    <w:lvl w:ilvl="0" w:tplc="9B5CC3E0">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F7B00"/>
    <w:multiLevelType w:val="hybridMultilevel"/>
    <w:tmpl w:val="FFD4303A"/>
    <w:lvl w:ilvl="0" w:tplc="57F0F370">
      <w:start w:val="1"/>
      <w:numFmt w:val="upperRoman"/>
      <w:lvlText w:val="%1."/>
      <w:lvlJc w:val="left"/>
      <w:pPr>
        <w:tabs>
          <w:tab w:val="num" w:pos="360"/>
        </w:tabs>
        <w:ind w:left="360" w:hanging="360"/>
      </w:pPr>
      <w:rPr>
        <w:rFonts w:ascii="Arial" w:hAnsi="Arial" w:hint="default"/>
        <w:sz w:val="22"/>
        <w:szCs w:val="22"/>
      </w:rPr>
    </w:lvl>
    <w:lvl w:ilvl="1" w:tplc="0424000F">
      <w:start w:val="1"/>
      <w:numFmt w:val="decimal"/>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DF3610"/>
    <w:multiLevelType w:val="hybridMultilevel"/>
    <w:tmpl w:val="0540E28E"/>
    <w:lvl w:ilvl="0" w:tplc="A008F6F0">
      <w:start w:val="1"/>
      <w:numFmt w:val="decimal"/>
      <w:lvlText w:val="(%1)"/>
      <w:lvlJc w:val="left"/>
      <w:pPr>
        <w:ind w:left="706" w:hanging="585"/>
      </w:pPr>
      <w:rPr>
        <w:rFonts w:hint="default"/>
      </w:rPr>
    </w:lvl>
    <w:lvl w:ilvl="1" w:tplc="04240019" w:tentative="1">
      <w:start w:val="1"/>
      <w:numFmt w:val="lowerLetter"/>
      <w:lvlText w:val="%2."/>
      <w:lvlJc w:val="left"/>
      <w:pPr>
        <w:ind w:left="1201" w:hanging="360"/>
      </w:pPr>
    </w:lvl>
    <w:lvl w:ilvl="2" w:tplc="0424001B" w:tentative="1">
      <w:start w:val="1"/>
      <w:numFmt w:val="lowerRoman"/>
      <w:lvlText w:val="%3."/>
      <w:lvlJc w:val="right"/>
      <w:pPr>
        <w:ind w:left="1921" w:hanging="180"/>
      </w:pPr>
    </w:lvl>
    <w:lvl w:ilvl="3" w:tplc="0424000F" w:tentative="1">
      <w:start w:val="1"/>
      <w:numFmt w:val="decimal"/>
      <w:lvlText w:val="%4."/>
      <w:lvlJc w:val="left"/>
      <w:pPr>
        <w:ind w:left="2641" w:hanging="360"/>
      </w:pPr>
    </w:lvl>
    <w:lvl w:ilvl="4" w:tplc="04240019" w:tentative="1">
      <w:start w:val="1"/>
      <w:numFmt w:val="lowerLetter"/>
      <w:lvlText w:val="%5."/>
      <w:lvlJc w:val="left"/>
      <w:pPr>
        <w:ind w:left="3361" w:hanging="360"/>
      </w:pPr>
    </w:lvl>
    <w:lvl w:ilvl="5" w:tplc="0424001B" w:tentative="1">
      <w:start w:val="1"/>
      <w:numFmt w:val="lowerRoman"/>
      <w:lvlText w:val="%6."/>
      <w:lvlJc w:val="right"/>
      <w:pPr>
        <w:ind w:left="4081" w:hanging="180"/>
      </w:pPr>
    </w:lvl>
    <w:lvl w:ilvl="6" w:tplc="0424000F" w:tentative="1">
      <w:start w:val="1"/>
      <w:numFmt w:val="decimal"/>
      <w:lvlText w:val="%7."/>
      <w:lvlJc w:val="left"/>
      <w:pPr>
        <w:ind w:left="4801" w:hanging="360"/>
      </w:pPr>
    </w:lvl>
    <w:lvl w:ilvl="7" w:tplc="04240019" w:tentative="1">
      <w:start w:val="1"/>
      <w:numFmt w:val="lowerLetter"/>
      <w:lvlText w:val="%8."/>
      <w:lvlJc w:val="left"/>
      <w:pPr>
        <w:ind w:left="5521" w:hanging="360"/>
      </w:pPr>
    </w:lvl>
    <w:lvl w:ilvl="8" w:tplc="0424001B" w:tentative="1">
      <w:start w:val="1"/>
      <w:numFmt w:val="lowerRoman"/>
      <w:lvlText w:val="%9."/>
      <w:lvlJc w:val="right"/>
      <w:pPr>
        <w:ind w:left="6241" w:hanging="180"/>
      </w:pPr>
    </w:lvl>
  </w:abstractNum>
  <w:abstractNum w:abstractNumId="3" w15:restartNumberingAfterBreak="0">
    <w:nsid w:val="14314983"/>
    <w:multiLevelType w:val="hybridMultilevel"/>
    <w:tmpl w:val="BE9608D4"/>
    <w:lvl w:ilvl="0" w:tplc="B9F46AF2">
      <w:start w:val="1"/>
      <w:numFmt w:val="upperRoman"/>
      <w:pStyle w:val="LP-otevilenjerimsko"/>
      <w:lvlText w:val="%1."/>
      <w:lvlJc w:val="left"/>
      <w:pPr>
        <w:tabs>
          <w:tab w:val="num" w:pos="625"/>
        </w:tabs>
        <w:ind w:left="625" w:hanging="34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7750FA9"/>
    <w:multiLevelType w:val="hybridMultilevel"/>
    <w:tmpl w:val="9280E312"/>
    <w:lvl w:ilvl="0" w:tplc="59188738">
      <w:start w:val="1"/>
      <w:numFmt w:val="decimal"/>
      <w:lvlText w:val="%1."/>
      <w:lvlJc w:val="left"/>
      <w:pPr>
        <w:tabs>
          <w:tab w:val="num" w:pos="360"/>
        </w:tabs>
        <w:ind w:left="360" w:hanging="360"/>
      </w:pPr>
      <w:rPr>
        <w:rFonts w:hint="default"/>
      </w:rPr>
    </w:lvl>
    <w:lvl w:ilvl="1" w:tplc="E506A37C">
      <w:numFmt w:val="bullet"/>
      <w:lvlText w:val="–"/>
      <w:lvlJc w:val="left"/>
      <w:pPr>
        <w:tabs>
          <w:tab w:val="num" w:pos="1440"/>
        </w:tabs>
        <w:ind w:left="144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DB25E1D"/>
    <w:multiLevelType w:val="hybridMultilevel"/>
    <w:tmpl w:val="8028FEA2"/>
    <w:lvl w:ilvl="0" w:tplc="1A847AD4">
      <w:start w:val="1"/>
      <w:numFmt w:val="bullet"/>
      <w:pStyle w:val="LPpreglednicatelopodalineje"/>
      <w:lvlText w:val=""/>
      <w:lvlJc w:val="left"/>
      <w:pPr>
        <w:tabs>
          <w:tab w:val="num" w:pos="1021"/>
        </w:tabs>
        <w:ind w:left="1021" w:hanging="45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4340E"/>
    <w:multiLevelType w:val="hybridMultilevel"/>
    <w:tmpl w:val="63622D58"/>
    <w:lvl w:ilvl="0" w:tplc="0424000F">
      <w:start w:val="1"/>
      <w:numFmt w:val="decimal"/>
      <w:lvlText w:val="%1."/>
      <w:lvlJc w:val="left"/>
      <w:pPr>
        <w:ind w:left="841" w:hanging="360"/>
      </w:pPr>
    </w:lvl>
    <w:lvl w:ilvl="1" w:tplc="04240019" w:tentative="1">
      <w:start w:val="1"/>
      <w:numFmt w:val="lowerLetter"/>
      <w:lvlText w:val="%2."/>
      <w:lvlJc w:val="left"/>
      <w:pPr>
        <w:ind w:left="1561" w:hanging="360"/>
      </w:pPr>
    </w:lvl>
    <w:lvl w:ilvl="2" w:tplc="0424001B" w:tentative="1">
      <w:start w:val="1"/>
      <w:numFmt w:val="lowerRoman"/>
      <w:lvlText w:val="%3."/>
      <w:lvlJc w:val="right"/>
      <w:pPr>
        <w:ind w:left="2281" w:hanging="180"/>
      </w:pPr>
    </w:lvl>
    <w:lvl w:ilvl="3" w:tplc="0424000F" w:tentative="1">
      <w:start w:val="1"/>
      <w:numFmt w:val="decimal"/>
      <w:lvlText w:val="%4."/>
      <w:lvlJc w:val="left"/>
      <w:pPr>
        <w:ind w:left="3001" w:hanging="360"/>
      </w:pPr>
    </w:lvl>
    <w:lvl w:ilvl="4" w:tplc="04240019" w:tentative="1">
      <w:start w:val="1"/>
      <w:numFmt w:val="lowerLetter"/>
      <w:lvlText w:val="%5."/>
      <w:lvlJc w:val="left"/>
      <w:pPr>
        <w:ind w:left="3721" w:hanging="360"/>
      </w:pPr>
    </w:lvl>
    <w:lvl w:ilvl="5" w:tplc="0424001B" w:tentative="1">
      <w:start w:val="1"/>
      <w:numFmt w:val="lowerRoman"/>
      <w:lvlText w:val="%6."/>
      <w:lvlJc w:val="right"/>
      <w:pPr>
        <w:ind w:left="4441" w:hanging="180"/>
      </w:pPr>
    </w:lvl>
    <w:lvl w:ilvl="6" w:tplc="0424000F" w:tentative="1">
      <w:start w:val="1"/>
      <w:numFmt w:val="decimal"/>
      <w:lvlText w:val="%7."/>
      <w:lvlJc w:val="left"/>
      <w:pPr>
        <w:ind w:left="5161" w:hanging="360"/>
      </w:pPr>
    </w:lvl>
    <w:lvl w:ilvl="7" w:tplc="04240019" w:tentative="1">
      <w:start w:val="1"/>
      <w:numFmt w:val="lowerLetter"/>
      <w:lvlText w:val="%8."/>
      <w:lvlJc w:val="left"/>
      <w:pPr>
        <w:ind w:left="5881" w:hanging="360"/>
      </w:pPr>
    </w:lvl>
    <w:lvl w:ilvl="8" w:tplc="0424001B" w:tentative="1">
      <w:start w:val="1"/>
      <w:numFmt w:val="lowerRoman"/>
      <w:lvlText w:val="%9."/>
      <w:lvlJc w:val="right"/>
      <w:pPr>
        <w:ind w:left="6601" w:hanging="180"/>
      </w:pPr>
    </w:lvl>
  </w:abstractNum>
  <w:abstractNum w:abstractNumId="7" w15:restartNumberingAfterBreak="0">
    <w:nsid w:val="1E8A3D10"/>
    <w:multiLevelType w:val="multilevel"/>
    <w:tmpl w:val="9668A236"/>
    <w:lvl w:ilvl="0">
      <w:start w:val="1"/>
      <w:numFmt w:val="decimal"/>
      <w:pStyle w:val="Oznaenseznam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9026F2"/>
    <w:multiLevelType w:val="hybridMultilevel"/>
    <w:tmpl w:val="BAB69268"/>
    <w:lvl w:ilvl="0" w:tplc="B83A096E">
      <w:start w:val="1"/>
      <w:numFmt w:val="decimal"/>
      <w:pStyle w:val="Oznaenseznam"/>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9" w15:restartNumberingAfterBreak="0">
    <w:nsid w:val="24562BCA"/>
    <w:multiLevelType w:val="hybridMultilevel"/>
    <w:tmpl w:val="E0F6D852"/>
    <w:lvl w:ilvl="0" w:tplc="FFFFFFFF">
      <w:start w:val="1"/>
      <w:numFmt w:val="decimal"/>
      <w:lvlText w:val="%1."/>
      <w:lvlJc w:val="left"/>
      <w:pPr>
        <w:tabs>
          <w:tab w:val="num" w:pos="720"/>
        </w:tabs>
        <w:ind w:left="720" w:hanging="360"/>
      </w:pPr>
    </w:lvl>
    <w:lvl w:ilvl="1" w:tplc="EBDE49CE">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4DE2039"/>
    <w:multiLevelType w:val="hybridMultilevel"/>
    <w:tmpl w:val="63622D58"/>
    <w:lvl w:ilvl="0" w:tplc="0424000F">
      <w:start w:val="1"/>
      <w:numFmt w:val="decimal"/>
      <w:lvlText w:val="%1."/>
      <w:lvlJc w:val="left"/>
      <w:pPr>
        <w:ind w:left="841" w:hanging="360"/>
      </w:pPr>
    </w:lvl>
    <w:lvl w:ilvl="1" w:tplc="04240019" w:tentative="1">
      <w:start w:val="1"/>
      <w:numFmt w:val="lowerLetter"/>
      <w:lvlText w:val="%2."/>
      <w:lvlJc w:val="left"/>
      <w:pPr>
        <w:ind w:left="1561" w:hanging="360"/>
      </w:pPr>
    </w:lvl>
    <w:lvl w:ilvl="2" w:tplc="0424001B" w:tentative="1">
      <w:start w:val="1"/>
      <w:numFmt w:val="lowerRoman"/>
      <w:lvlText w:val="%3."/>
      <w:lvlJc w:val="right"/>
      <w:pPr>
        <w:ind w:left="2281" w:hanging="180"/>
      </w:pPr>
    </w:lvl>
    <w:lvl w:ilvl="3" w:tplc="0424000F" w:tentative="1">
      <w:start w:val="1"/>
      <w:numFmt w:val="decimal"/>
      <w:lvlText w:val="%4."/>
      <w:lvlJc w:val="left"/>
      <w:pPr>
        <w:ind w:left="3001" w:hanging="360"/>
      </w:pPr>
    </w:lvl>
    <w:lvl w:ilvl="4" w:tplc="04240019" w:tentative="1">
      <w:start w:val="1"/>
      <w:numFmt w:val="lowerLetter"/>
      <w:lvlText w:val="%5."/>
      <w:lvlJc w:val="left"/>
      <w:pPr>
        <w:ind w:left="3721" w:hanging="360"/>
      </w:pPr>
    </w:lvl>
    <w:lvl w:ilvl="5" w:tplc="0424001B" w:tentative="1">
      <w:start w:val="1"/>
      <w:numFmt w:val="lowerRoman"/>
      <w:lvlText w:val="%6."/>
      <w:lvlJc w:val="right"/>
      <w:pPr>
        <w:ind w:left="4441" w:hanging="180"/>
      </w:pPr>
    </w:lvl>
    <w:lvl w:ilvl="6" w:tplc="0424000F" w:tentative="1">
      <w:start w:val="1"/>
      <w:numFmt w:val="decimal"/>
      <w:lvlText w:val="%7."/>
      <w:lvlJc w:val="left"/>
      <w:pPr>
        <w:ind w:left="5161" w:hanging="360"/>
      </w:pPr>
    </w:lvl>
    <w:lvl w:ilvl="7" w:tplc="04240019" w:tentative="1">
      <w:start w:val="1"/>
      <w:numFmt w:val="lowerLetter"/>
      <w:lvlText w:val="%8."/>
      <w:lvlJc w:val="left"/>
      <w:pPr>
        <w:ind w:left="5881" w:hanging="360"/>
      </w:pPr>
    </w:lvl>
    <w:lvl w:ilvl="8" w:tplc="0424001B" w:tentative="1">
      <w:start w:val="1"/>
      <w:numFmt w:val="lowerRoman"/>
      <w:lvlText w:val="%9."/>
      <w:lvlJc w:val="right"/>
      <w:pPr>
        <w:ind w:left="6601" w:hanging="180"/>
      </w:pPr>
    </w:lvl>
  </w:abstractNum>
  <w:abstractNum w:abstractNumId="11" w15:restartNumberingAfterBreak="0">
    <w:nsid w:val="26705425"/>
    <w:multiLevelType w:val="hybridMultilevel"/>
    <w:tmpl w:val="D4622994"/>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5998A4B2">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6CA5913"/>
    <w:multiLevelType w:val="hybridMultilevel"/>
    <w:tmpl w:val="738AEF46"/>
    <w:lvl w:ilvl="0" w:tplc="F3D024C2">
      <w:start w:val="2"/>
      <w:numFmt w:val="decimal"/>
      <w:lvlText w:val="%1."/>
      <w:lvlJc w:val="left"/>
      <w:pPr>
        <w:ind w:left="750" w:hanging="360"/>
      </w:pPr>
      <w:rPr>
        <w:rFonts w:hint="default"/>
      </w:rPr>
    </w:lvl>
    <w:lvl w:ilvl="1" w:tplc="04240019" w:tentative="1">
      <w:start w:val="1"/>
      <w:numFmt w:val="lowerLetter"/>
      <w:lvlText w:val="%2."/>
      <w:lvlJc w:val="left"/>
      <w:pPr>
        <w:ind w:left="1470" w:hanging="360"/>
      </w:pPr>
    </w:lvl>
    <w:lvl w:ilvl="2" w:tplc="0424001B" w:tentative="1">
      <w:start w:val="1"/>
      <w:numFmt w:val="lowerRoman"/>
      <w:lvlText w:val="%3."/>
      <w:lvlJc w:val="right"/>
      <w:pPr>
        <w:ind w:left="2190" w:hanging="180"/>
      </w:pPr>
    </w:lvl>
    <w:lvl w:ilvl="3" w:tplc="0424000F" w:tentative="1">
      <w:start w:val="1"/>
      <w:numFmt w:val="decimal"/>
      <w:lvlText w:val="%4."/>
      <w:lvlJc w:val="left"/>
      <w:pPr>
        <w:ind w:left="2910" w:hanging="360"/>
      </w:pPr>
    </w:lvl>
    <w:lvl w:ilvl="4" w:tplc="04240019" w:tentative="1">
      <w:start w:val="1"/>
      <w:numFmt w:val="lowerLetter"/>
      <w:lvlText w:val="%5."/>
      <w:lvlJc w:val="left"/>
      <w:pPr>
        <w:ind w:left="3630" w:hanging="360"/>
      </w:pPr>
    </w:lvl>
    <w:lvl w:ilvl="5" w:tplc="0424001B" w:tentative="1">
      <w:start w:val="1"/>
      <w:numFmt w:val="lowerRoman"/>
      <w:lvlText w:val="%6."/>
      <w:lvlJc w:val="right"/>
      <w:pPr>
        <w:ind w:left="4350" w:hanging="180"/>
      </w:pPr>
    </w:lvl>
    <w:lvl w:ilvl="6" w:tplc="0424000F" w:tentative="1">
      <w:start w:val="1"/>
      <w:numFmt w:val="decimal"/>
      <w:lvlText w:val="%7."/>
      <w:lvlJc w:val="left"/>
      <w:pPr>
        <w:ind w:left="5070" w:hanging="360"/>
      </w:pPr>
    </w:lvl>
    <w:lvl w:ilvl="7" w:tplc="04240019" w:tentative="1">
      <w:start w:val="1"/>
      <w:numFmt w:val="lowerLetter"/>
      <w:lvlText w:val="%8."/>
      <w:lvlJc w:val="left"/>
      <w:pPr>
        <w:ind w:left="5790" w:hanging="360"/>
      </w:pPr>
    </w:lvl>
    <w:lvl w:ilvl="8" w:tplc="0424001B" w:tentative="1">
      <w:start w:val="1"/>
      <w:numFmt w:val="lowerRoman"/>
      <w:lvlText w:val="%9."/>
      <w:lvlJc w:val="right"/>
      <w:pPr>
        <w:ind w:left="6510" w:hanging="180"/>
      </w:pPr>
    </w:lvl>
  </w:abstractNum>
  <w:abstractNum w:abstractNumId="13" w15:restartNumberingAfterBreak="0">
    <w:nsid w:val="27830E8F"/>
    <w:multiLevelType w:val="hybridMultilevel"/>
    <w:tmpl w:val="CC02E14E"/>
    <w:lvl w:ilvl="0" w:tplc="09BCED22">
      <w:start w:val="38"/>
      <w:numFmt w:val="bullet"/>
      <w:lvlText w:val="-"/>
      <w:lvlJc w:val="left"/>
      <w:pPr>
        <w:tabs>
          <w:tab w:val="num" w:pos="469"/>
        </w:tabs>
        <w:ind w:left="469" w:hanging="360"/>
      </w:pPr>
      <w:rPr>
        <w:rFonts w:ascii="Arial" w:eastAsia="Times New Roman" w:hAnsi="Arial" w:cs="Arial" w:hint="default"/>
      </w:rPr>
    </w:lvl>
    <w:lvl w:ilvl="1" w:tplc="04240003" w:tentative="1">
      <w:start w:val="1"/>
      <w:numFmt w:val="bullet"/>
      <w:lvlText w:val="o"/>
      <w:lvlJc w:val="left"/>
      <w:pPr>
        <w:tabs>
          <w:tab w:val="num" w:pos="1189"/>
        </w:tabs>
        <w:ind w:left="1189" w:hanging="360"/>
      </w:pPr>
      <w:rPr>
        <w:rFonts w:ascii="Courier New" w:hAnsi="Courier New" w:cs="Courier New" w:hint="default"/>
      </w:rPr>
    </w:lvl>
    <w:lvl w:ilvl="2" w:tplc="04240005" w:tentative="1">
      <w:start w:val="1"/>
      <w:numFmt w:val="bullet"/>
      <w:lvlText w:val=""/>
      <w:lvlJc w:val="left"/>
      <w:pPr>
        <w:tabs>
          <w:tab w:val="num" w:pos="1909"/>
        </w:tabs>
        <w:ind w:left="1909" w:hanging="360"/>
      </w:pPr>
      <w:rPr>
        <w:rFonts w:ascii="Wingdings" w:hAnsi="Wingdings" w:hint="default"/>
      </w:rPr>
    </w:lvl>
    <w:lvl w:ilvl="3" w:tplc="04240001" w:tentative="1">
      <w:start w:val="1"/>
      <w:numFmt w:val="bullet"/>
      <w:lvlText w:val=""/>
      <w:lvlJc w:val="left"/>
      <w:pPr>
        <w:tabs>
          <w:tab w:val="num" w:pos="2629"/>
        </w:tabs>
        <w:ind w:left="2629" w:hanging="360"/>
      </w:pPr>
      <w:rPr>
        <w:rFonts w:ascii="Symbol" w:hAnsi="Symbol" w:hint="default"/>
      </w:rPr>
    </w:lvl>
    <w:lvl w:ilvl="4" w:tplc="04240003" w:tentative="1">
      <w:start w:val="1"/>
      <w:numFmt w:val="bullet"/>
      <w:lvlText w:val="o"/>
      <w:lvlJc w:val="left"/>
      <w:pPr>
        <w:tabs>
          <w:tab w:val="num" w:pos="3349"/>
        </w:tabs>
        <w:ind w:left="3349" w:hanging="360"/>
      </w:pPr>
      <w:rPr>
        <w:rFonts w:ascii="Courier New" w:hAnsi="Courier New" w:cs="Courier New" w:hint="default"/>
      </w:rPr>
    </w:lvl>
    <w:lvl w:ilvl="5" w:tplc="04240005" w:tentative="1">
      <w:start w:val="1"/>
      <w:numFmt w:val="bullet"/>
      <w:lvlText w:val=""/>
      <w:lvlJc w:val="left"/>
      <w:pPr>
        <w:tabs>
          <w:tab w:val="num" w:pos="4069"/>
        </w:tabs>
        <w:ind w:left="4069" w:hanging="360"/>
      </w:pPr>
      <w:rPr>
        <w:rFonts w:ascii="Wingdings" w:hAnsi="Wingdings" w:hint="default"/>
      </w:rPr>
    </w:lvl>
    <w:lvl w:ilvl="6" w:tplc="04240001" w:tentative="1">
      <w:start w:val="1"/>
      <w:numFmt w:val="bullet"/>
      <w:lvlText w:val=""/>
      <w:lvlJc w:val="left"/>
      <w:pPr>
        <w:tabs>
          <w:tab w:val="num" w:pos="4789"/>
        </w:tabs>
        <w:ind w:left="4789" w:hanging="360"/>
      </w:pPr>
      <w:rPr>
        <w:rFonts w:ascii="Symbol" w:hAnsi="Symbol" w:hint="default"/>
      </w:rPr>
    </w:lvl>
    <w:lvl w:ilvl="7" w:tplc="04240003" w:tentative="1">
      <w:start w:val="1"/>
      <w:numFmt w:val="bullet"/>
      <w:lvlText w:val="o"/>
      <w:lvlJc w:val="left"/>
      <w:pPr>
        <w:tabs>
          <w:tab w:val="num" w:pos="5509"/>
        </w:tabs>
        <w:ind w:left="5509" w:hanging="360"/>
      </w:pPr>
      <w:rPr>
        <w:rFonts w:ascii="Courier New" w:hAnsi="Courier New" w:cs="Courier New" w:hint="default"/>
      </w:rPr>
    </w:lvl>
    <w:lvl w:ilvl="8" w:tplc="04240005" w:tentative="1">
      <w:start w:val="1"/>
      <w:numFmt w:val="bullet"/>
      <w:lvlText w:val=""/>
      <w:lvlJc w:val="left"/>
      <w:pPr>
        <w:tabs>
          <w:tab w:val="num" w:pos="6229"/>
        </w:tabs>
        <w:ind w:left="6229" w:hanging="360"/>
      </w:pPr>
      <w:rPr>
        <w:rFonts w:ascii="Wingdings" w:hAnsi="Wingdings" w:hint="default"/>
      </w:rPr>
    </w:lvl>
  </w:abstractNum>
  <w:abstractNum w:abstractNumId="14" w15:restartNumberingAfterBreak="0">
    <w:nsid w:val="2BF34757"/>
    <w:multiLevelType w:val="hybridMultilevel"/>
    <w:tmpl w:val="76AC46C4"/>
    <w:lvl w:ilvl="0" w:tplc="26D0566A">
      <w:start w:val="1"/>
      <w:numFmt w:val="bullet"/>
      <w:pStyle w:val="LPpreglednicateloalineje"/>
      <w:lvlText w:val="-"/>
      <w:lvlJc w:val="left"/>
      <w:pPr>
        <w:tabs>
          <w:tab w:val="num" w:pos="340"/>
        </w:tabs>
        <w:ind w:left="340" w:hanging="340"/>
      </w:pPr>
      <w:rPr>
        <w:rFonts w:ascii="Verdana" w:hAnsi="Verdana" w:hint="default"/>
        <w:b w:val="0"/>
        <w:i w:val="0"/>
        <w:color w:val="0099FF"/>
      </w:rPr>
    </w:lvl>
    <w:lvl w:ilvl="1" w:tplc="BC6CEBB0" w:tentative="1">
      <w:start w:val="1"/>
      <w:numFmt w:val="lowerLetter"/>
      <w:lvlText w:val="%2."/>
      <w:lvlJc w:val="left"/>
      <w:pPr>
        <w:tabs>
          <w:tab w:val="num" w:pos="1440"/>
        </w:tabs>
        <w:ind w:left="1440" w:hanging="360"/>
      </w:pPr>
    </w:lvl>
    <w:lvl w:ilvl="2" w:tplc="7206AA1E" w:tentative="1">
      <w:start w:val="1"/>
      <w:numFmt w:val="lowerRoman"/>
      <w:lvlText w:val="%3."/>
      <w:lvlJc w:val="right"/>
      <w:pPr>
        <w:tabs>
          <w:tab w:val="num" w:pos="2160"/>
        </w:tabs>
        <w:ind w:left="2160" w:hanging="180"/>
      </w:pPr>
    </w:lvl>
    <w:lvl w:ilvl="3" w:tplc="F08006D6" w:tentative="1">
      <w:start w:val="1"/>
      <w:numFmt w:val="decimal"/>
      <w:lvlText w:val="%4."/>
      <w:lvlJc w:val="left"/>
      <w:pPr>
        <w:tabs>
          <w:tab w:val="num" w:pos="2880"/>
        </w:tabs>
        <w:ind w:left="2880" w:hanging="360"/>
      </w:pPr>
    </w:lvl>
    <w:lvl w:ilvl="4" w:tplc="AE86E728" w:tentative="1">
      <w:start w:val="1"/>
      <w:numFmt w:val="lowerLetter"/>
      <w:lvlText w:val="%5."/>
      <w:lvlJc w:val="left"/>
      <w:pPr>
        <w:tabs>
          <w:tab w:val="num" w:pos="3600"/>
        </w:tabs>
        <w:ind w:left="3600" w:hanging="360"/>
      </w:pPr>
    </w:lvl>
    <w:lvl w:ilvl="5" w:tplc="7CC03D96" w:tentative="1">
      <w:start w:val="1"/>
      <w:numFmt w:val="lowerRoman"/>
      <w:lvlText w:val="%6."/>
      <w:lvlJc w:val="right"/>
      <w:pPr>
        <w:tabs>
          <w:tab w:val="num" w:pos="4320"/>
        </w:tabs>
        <w:ind w:left="4320" w:hanging="180"/>
      </w:pPr>
    </w:lvl>
    <w:lvl w:ilvl="6" w:tplc="278C92B0" w:tentative="1">
      <w:start w:val="1"/>
      <w:numFmt w:val="decimal"/>
      <w:lvlText w:val="%7."/>
      <w:lvlJc w:val="left"/>
      <w:pPr>
        <w:tabs>
          <w:tab w:val="num" w:pos="5040"/>
        </w:tabs>
        <w:ind w:left="5040" w:hanging="360"/>
      </w:pPr>
    </w:lvl>
    <w:lvl w:ilvl="7" w:tplc="01E2AFB0" w:tentative="1">
      <w:start w:val="1"/>
      <w:numFmt w:val="lowerLetter"/>
      <w:lvlText w:val="%8."/>
      <w:lvlJc w:val="left"/>
      <w:pPr>
        <w:tabs>
          <w:tab w:val="num" w:pos="5760"/>
        </w:tabs>
        <w:ind w:left="5760" w:hanging="360"/>
      </w:pPr>
    </w:lvl>
    <w:lvl w:ilvl="8" w:tplc="9990C4C0" w:tentative="1">
      <w:start w:val="1"/>
      <w:numFmt w:val="lowerRoman"/>
      <w:lvlText w:val="%9."/>
      <w:lvlJc w:val="right"/>
      <w:pPr>
        <w:tabs>
          <w:tab w:val="num" w:pos="6480"/>
        </w:tabs>
        <w:ind w:left="6480" w:hanging="180"/>
      </w:pPr>
    </w:lvl>
  </w:abstractNum>
  <w:abstractNum w:abstractNumId="15" w15:restartNumberingAfterBreak="0">
    <w:nsid w:val="2D111840"/>
    <w:multiLevelType w:val="hybridMultilevel"/>
    <w:tmpl w:val="0BBA366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68429E"/>
    <w:multiLevelType w:val="hybridMultilevel"/>
    <w:tmpl w:val="BDD4F43C"/>
    <w:lvl w:ilvl="0" w:tplc="3EFCD00A">
      <w:start w:val="1"/>
      <w:numFmt w:val="decimal"/>
      <w:lvlText w:val="(%1)"/>
      <w:lvlJc w:val="left"/>
      <w:pPr>
        <w:ind w:left="703" w:hanging="60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17" w15:restartNumberingAfterBreak="0">
    <w:nsid w:val="324A0FDA"/>
    <w:multiLevelType w:val="hybridMultilevel"/>
    <w:tmpl w:val="49DE1D1E"/>
    <w:lvl w:ilvl="0" w:tplc="208E41F2">
      <w:start w:val="1"/>
      <w:numFmt w:val="decimal"/>
      <w:pStyle w:val="LPostevilcenje"/>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24E29E3"/>
    <w:multiLevelType w:val="hybridMultilevel"/>
    <w:tmpl w:val="40CAD6D4"/>
    <w:lvl w:ilvl="0" w:tplc="9B14CA8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33118EE"/>
    <w:multiLevelType w:val="hybridMultilevel"/>
    <w:tmpl w:val="3A94A8D4"/>
    <w:lvl w:ilvl="0" w:tplc="04240019">
      <w:numFmt w:val="bullet"/>
      <w:lvlText w:val="–"/>
      <w:lvlJc w:val="left"/>
      <w:pPr>
        <w:tabs>
          <w:tab w:val="num" w:pos="717"/>
        </w:tabs>
        <w:ind w:left="717" w:hanging="360"/>
      </w:pPr>
      <w:rPr>
        <w:rFonts w:ascii="Palatino Linotype" w:eastAsia="Times New Roman" w:hAnsi="Palatino Linotype" w:cs="Times New Roman" w:hint="default"/>
      </w:rPr>
    </w:lvl>
    <w:lvl w:ilvl="1" w:tplc="04240019">
      <w:numFmt w:val="bullet"/>
      <w:lvlText w:val="–"/>
      <w:lvlJc w:val="left"/>
      <w:pPr>
        <w:tabs>
          <w:tab w:val="num" w:pos="1257"/>
        </w:tabs>
        <w:ind w:left="1257" w:hanging="360"/>
      </w:pPr>
      <w:rPr>
        <w:rFonts w:ascii="Palatino Linotype" w:eastAsia="Times New Roman" w:hAnsi="Palatino Linotype" w:cs="Times New Roman" w:hint="default"/>
      </w:rPr>
    </w:lvl>
    <w:lvl w:ilvl="2" w:tplc="0424001B">
      <w:start w:val="1"/>
      <w:numFmt w:val="lowerRoman"/>
      <w:lvlText w:val="%3."/>
      <w:lvlJc w:val="right"/>
      <w:pPr>
        <w:tabs>
          <w:tab w:val="num" w:pos="1977"/>
        </w:tabs>
        <w:ind w:left="1977" w:hanging="180"/>
      </w:pPr>
    </w:lvl>
    <w:lvl w:ilvl="3" w:tplc="0424000F" w:tentative="1">
      <w:start w:val="1"/>
      <w:numFmt w:val="decimal"/>
      <w:lvlText w:val="%4."/>
      <w:lvlJc w:val="left"/>
      <w:pPr>
        <w:tabs>
          <w:tab w:val="num" w:pos="2697"/>
        </w:tabs>
        <w:ind w:left="2697" w:hanging="360"/>
      </w:pPr>
    </w:lvl>
    <w:lvl w:ilvl="4" w:tplc="04240019" w:tentative="1">
      <w:start w:val="1"/>
      <w:numFmt w:val="lowerLetter"/>
      <w:lvlText w:val="%5."/>
      <w:lvlJc w:val="left"/>
      <w:pPr>
        <w:tabs>
          <w:tab w:val="num" w:pos="3417"/>
        </w:tabs>
        <w:ind w:left="3417" w:hanging="360"/>
      </w:pPr>
    </w:lvl>
    <w:lvl w:ilvl="5" w:tplc="0424001B" w:tentative="1">
      <w:start w:val="1"/>
      <w:numFmt w:val="lowerRoman"/>
      <w:lvlText w:val="%6."/>
      <w:lvlJc w:val="right"/>
      <w:pPr>
        <w:tabs>
          <w:tab w:val="num" w:pos="4137"/>
        </w:tabs>
        <w:ind w:left="4137" w:hanging="180"/>
      </w:pPr>
    </w:lvl>
    <w:lvl w:ilvl="6" w:tplc="0424000F" w:tentative="1">
      <w:start w:val="1"/>
      <w:numFmt w:val="decimal"/>
      <w:lvlText w:val="%7."/>
      <w:lvlJc w:val="left"/>
      <w:pPr>
        <w:tabs>
          <w:tab w:val="num" w:pos="4857"/>
        </w:tabs>
        <w:ind w:left="4857" w:hanging="360"/>
      </w:pPr>
    </w:lvl>
    <w:lvl w:ilvl="7" w:tplc="04240019" w:tentative="1">
      <w:start w:val="1"/>
      <w:numFmt w:val="lowerLetter"/>
      <w:lvlText w:val="%8."/>
      <w:lvlJc w:val="left"/>
      <w:pPr>
        <w:tabs>
          <w:tab w:val="num" w:pos="5577"/>
        </w:tabs>
        <w:ind w:left="5577" w:hanging="360"/>
      </w:pPr>
    </w:lvl>
    <w:lvl w:ilvl="8" w:tplc="0424001B" w:tentative="1">
      <w:start w:val="1"/>
      <w:numFmt w:val="lowerRoman"/>
      <w:lvlText w:val="%9."/>
      <w:lvlJc w:val="right"/>
      <w:pPr>
        <w:tabs>
          <w:tab w:val="num" w:pos="6297"/>
        </w:tabs>
        <w:ind w:left="6297" w:hanging="180"/>
      </w:pPr>
    </w:lvl>
  </w:abstractNum>
  <w:abstractNum w:abstractNumId="20" w15:restartNumberingAfterBreak="0">
    <w:nsid w:val="35030426"/>
    <w:multiLevelType w:val="hybridMultilevel"/>
    <w:tmpl w:val="84486176"/>
    <w:lvl w:ilvl="0" w:tplc="EDE0404E">
      <w:start w:val="1"/>
      <w:numFmt w:val="bullet"/>
      <w:pStyle w:val="LPpodalineje"/>
      <w:lvlText w:val=""/>
      <w:lvlJc w:val="left"/>
      <w:pPr>
        <w:tabs>
          <w:tab w:val="num" w:pos="1021"/>
        </w:tabs>
        <w:ind w:left="1021" w:hanging="454"/>
      </w:pPr>
      <w:rPr>
        <w:rFonts w:ascii="Symbol" w:hAnsi="Symbol" w:hint="default"/>
        <w:color w:val="auto"/>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721CA7"/>
    <w:multiLevelType w:val="hybridMultilevel"/>
    <w:tmpl w:val="537E6ADE"/>
    <w:lvl w:ilvl="0" w:tplc="1D1C1248">
      <w:start w:val="1"/>
      <w:numFmt w:val="decimal"/>
      <w:lvlText w:val="(%1)"/>
      <w:lvlJc w:val="left"/>
      <w:pPr>
        <w:tabs>
          <w:tab w:val="num" w:pos="360"/>
        </w:tabs>
        <w:ind w:left="36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7E76A39"/>
    <w:multiLevelType w:val="hybridMultilevel"/>
    <w:tmpl w:val="41ACD1D2"/>
    <w:lvl w:ilvl="0" w:tplc="AACCD518">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923384B"/>
    <w:multiLevelType w:val="hybridMultilevel"/>
    <w:tmpl w:val="BE1A9104"/>
    <w:lvl w:ilvl="0" w:tplc="8F0A03C4">
      <w:start w:val="1"/>
      <w:numFmt w:val="decimal"/>
      <w:lvlText w:val="(%1)"/>
      <w:lvlJc w:val="left"/>
      <w:pPr>
        <w:tabs>
          <w:tab w:val="num" w:pos="360"/>
        </w:tabs>
        <w:ind w:left="360" w:hanging="360"/>
      </w:pPr>
      <w:rPr>
        <w:rFonts w:ascii="Times New Roman" w:hAnsi="Times New Roman" w:cs="Times New Roman" w:hint="default"/>
        <w:sz w:val="22"/>
        <w:szCs w:val="22"/>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F3D59FB"/>
    <w:multiLevelType w:val="hybridMultilevel"/>
    <w:tmpl w:val="A688619C"/>
    <w:lvl w:ilvl="0" w:tplc="0C00ABDC">
      <w:start w:val="1"/>
      <w:numFmt w:val="decimal"/>
      <w:lvlText w:val="(%1)"/>
      <w:lvlJc w:val="left"/>
      <w:pPr>
        <w:ind w:left="706" w:hanging="585"/>
      </w:pPr>
      <w:rPr>
        <w:rFonts w:hint="default"/>
      </w:rPr>
    </w:lvl>
    <w:lvl w:ilvl="1" w:tplc="04240019" w:tentative="1">
      <w:start w:val="1"/>
      <w:numFmt w:val="lowerLetter"/>
      <w:lvlText w:val="%2."/>
      <w:lvlJc w:val="left"/>
      <w:pPr>
        <w:ind w:left="1201" w:hanging="360"/>
      </w:pPr>
    </w:lvl>
    <w:lvl w:ilvl="2" w:tplc="0424001B" w:tentative="1">
      <w:start w:val="1"/>
      <w:numFmt w:val="lowerRoman"/>
      <w:lvlText w:val="%3."/>
      <w:lvlJc w:val="right"/>
      <w:pPr>
        <w:ind w:left="1921" w:hanging="180"/>
      </w:pPr>
    </w:lvl>
    <w:lvl w:ilvl="3" w:tplc="0424000F" w:tentative="1">
      <w:start w:val="1"/>
      <w:numFmt w:val="decimal"/>
      <w:lvlText w:val="%4."/>
      <w:lvlJc w:val="left"/>
      <w:pPr>
        <w:ind w:left="2641" w:hanging="360"/>
      </w:pPr>
    </w:lvl>
    <w:lvl w:ilvl="4" w:tplc="04240019" w:tentative="1">
      <w:start w:val="1"/>
      <w:numFmt w:val="lowerLetter"/>
      <w:lvlText w:val="%5."/>
      <w:lvlJc w:val="left"/>
      <w:pPr>
        <w:ind w:left="3361" w:hanging="360"/>
      </w:pPr>
    </w:lvl>
    <w:lvl w:ilvl="5" w:tplc="0424001B" w:tentative="1">
      <w:start w:val="1"/>
      <w:numFmt w:val="lowerRoman"/>
      <w:lvlText w:val="%6."/>
      <w:lvlJc w:val="right"/>
      <w:pPr>
        <w:ind w:left="4081" w:hanging="180"/>
      </w:pPr>
    </w:lvl>
    <w:lvl w:ilvl="6" w:tplc="0424000F" w:tentative="1">
      <w:start w:val="1"/>
      <w:numFmt w:val="decimal"/>
      <w:lvlText w:val="%7."/>
      <w:lvlJc w:val="left"/>
      <w:pPr>
        <w:ind w:left="4801" w:hanging="360"/>
      </w:pPr>
    </w:lvl>
    <w:lvl w:ilvl="7" w:tplc="04240019" w:tentative="1">
      <w:start w:val="1"/>
      <w:numFmt w:val="lowerLetter"/>
      <w:lvlText w:val="%8."/>
      <w:lvlJc w:val="left"/>
      <w:pPr>
        <w:ind w:left="5521" w:hanging="360"/>
      </w:pPr>
    </w:lvl>
    <w:lvl w:ilvl="8" w:tplc="0424001B" w:tentative="1">
      <w:start w:val="1"/>
      <w:numFmt w:val="lowerRoman"/>
      <w:lvlText w:val="%9."/>
      <w:lvlJc w:val="right"/>
      <w:pPr>
        <w:ind w:left="6241" w:hanging="180"/>
      </w:pPr>
    </w:lvl>
  </w:abstractNum>
  <w:abstractNum w:abstractNumId="25" w15:restartNumberingAfterBreak="0">
    <w:nsid w:val="40954A63"/>
    <w:multiLevelType w:val="hybridMultilevel"/>
    <w:tmpl w:val="1BB437D2"/>
    <w:lvl w:ilvl="0" w:tplc="D248B100">
      <w:start w:val="1"/>
      <w:numFmt w:val="decimal"/>
      <w:lvlText w:val="(%1)"/>
      <w:lvlJc w:val="left"/>
      <w:pPr>
        <w:tabs>
          <w:tab w:val="num" w:pos="360"/>
        </w:tabs>
        <w:ind w:left="360" w:hanging="360"/>
      </w:pPr>
      <w:rPr>
        <w:rFonts w:ascii="Arial" w:hAnsi="Arial" w:cs="Arial" w:hint="default"/>
        <w:sz w:val="20"/>
        <w:szCs w:val="2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20C7D1B"/>
    <w:multiLevelType w:val="hybridMultilevel"/>
    <w:tmpl w:val="45C068D4"/>
    <w:lvl w:ilvl="0" w:tplc="4C803394">
      <w:start w:val="1"/>
      <w:numFmt w:val="decimal"/>
      <w:lvlText w:val="%1."/>
      <w:lvlJc w:val="left"/>
      <w:pPr>
        <w:ind w:left="481" w:hanging="360"/>
      </w:pPr>
      <w:rPr>
        <w:rFonts w:hint="default"/>
      </w:rPr>
    </w:lvl>
    <w:lvl w:ilvl="1" w:tplc="04240019" w:tentative="1">
      <w:start w:val="1"/>
      <w:numFmt w:val="lowerLetter"/>
      <w:lvlText w:val="%2."/>
      <w:lvlJc w:val="left"/>
      <w:pPr>
        <w:ind w:left="1201" w:hanging="360"/>
      </w:pPr>
    </w:lvl>
    <w:lvl w:ilvl="2" w:tplc="0424001B" w:tentative="1">
      <w:start w:val="1"/>
      <w:numFmt w:val="lowerRoman"/>
      <w:lvlText w:val="%3."/>
      <w:lvlJc w:val="right"/>
      <w:pPr>
        <w:ind w:left="1921" w:hanging="180"/>
      </w:pPr>
    </w:lvl>
    <w:lvl w:ilvl="3" w:tplc="0424000F" w:tentative="1">
      <w:start w:val="1"/>
      <w:numFmt w:val="decimal"/>
      <w:lvlText w:val="%4."/>
      <w:lvlJc w:val="left"/>
      <w:pPr>
        <w:ind w:left="2641" w:hanging="360"/>
      </w:pPr>
    </w:lvl>
    <w:lvl w:ilvl="4" w:tplc="04240019" w:tentative="1">
      <w:start w:val="1"/>
      <w:numFmt w:val="lowerLetter"/>
      <w:lvlText w:val="%5."/>
      <w:lvlJc w:val="left"/>
      <w:pPr>
        <w:ind w:left="3361" w:hanging="360"/>
      </w:pPr>
    </w:lvl>
    <w:lvl w:ilvl="5" w:tplc="0424001B" w:tentative="1">
      <w:start w:val="1"/>
      <w:numFmt w:val="lowerRoman"/>
      <w:lvlText w:val="%6."/>
      <w:lvlJc w:val="right"/>
      <w:pPr>
        <w:ind w:left="4081" w:hanging="180"/>
      </w:pPr>
    </w:lvl>
    <w:lvl w:ilvl="6" w:tplc="0424000F" w:tentative="1">
      <w:start w:val="1"/>
      <w:numFmt w:val="decimal"/>
      <w:lvlText w:val="%7."/>
      <w:lvlJc w:val="left"/>
      <w:pPr>
        <w:ind w:left="4801" w:hanging="360"/>
      </w:pPr>
    </w:lvl>
    <w:lvl w:ilvl="7" w:tplc="04240019" w:tentative="1">
      <w:start w:val="1"/>
      <w:numFmt w:val="lowerLetter"/>
      <w:lvlText w:val="%8."/>
      <w:lvlJc w:val="left"/>
      <w:pPr>
        <w:ind w:left="5521" w:hanging="360"/>
      </w:pPr>
    </w:lvl>
    <w:lvl w:ilvl="8" w:tplc="0424001B" w:tentative="1">
      <w:start w:val="1"/>
      <w:numFmt w:val="lowerRoman"/>
      <w:lvlText w:val="%9."/>
      <w:lvlJc w:val="right"/>
      <w:pPr>
        <w:ind w:left="6241" w:hanging="180"/>
      </w:pPr>
    </w:lvl>
  </w:abstractNum>
  <w:abstractNum w:abstractNumId="27" w15:restartNumberingAfterBreak="0">
    <w:nsid w:val="433A5219"/>
    <w:multiLevelType w:val="hybridMultilevel"/>
    <w:tmpl w:val="866EB482"/>
    <w:lvl w:ilvl="0" w:tplc="B8DE9EEC">
      <w:start w:val="1"/>
      <w:numFmt w:val="decimal"/>
      <w:lvlText w:val="%1."/>
      <w:lvlJc w:val="left"/>
      <w:pPr>
        <w:tabs>
          <w:tab w:val="num" w:pos="360"/>
        </w:tabs>
        <w:ind w:left="36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5A757ED"/>
    <w:multiLevelType w:val="hybridMultilevel"/>
    <w:tmpl w:val="40E8817A"/>
    <w:lvl w:ilvl="0" w:tplc="8CA657E6">
      <w:start w:val="1"/>
      <w:numFmt w:val="decimal"/>
      <w:lvlText w:val="(%1)"/>
      <w:lvlJc w:val="left"/>
      <w:pPr>
        <w:tabs>
          <w:tab w:val="num" w:pos="360"/>
        </w:tabs>
        <w:ind w:left="36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7B243E5"/>
    <w:multiLevelType w:val="hybridMultilevel"/>
    <w:tmpl w:val="7ACC80C8"/>
    <w:lvl w:ilvl="0" w:tplc="86A0231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C74499A"/>
    <w:multiLevelType w:val="multilevel"/>
    <w:tmpl w:val="730648BA"/>
    <w:lvl w:ilvl="0">
      <w:start w:val="1"/>
      <w:numFmt w:val="decimal"/>
      <w:pStyle w:val="Naslov1"/>
      <w:lvlText w:val="%1"/>
      <w:lvlJc w:val="left"/>
      <w:pPr>
        <w:tabs>
          <w:tab w:val="num" w:pos="624"/>
        </w:tabs>
        <w:ind w:left="624" w:hanging="624"/>
      </w:pPr>
      <w:rPr>
        <w:rFonts w:hint="default"/>
      </w:rPr>
    </w:lvl>
    <w:lvl w:ilvl="1">
      <w:start w:val="1"/>
      <w:numFmt w:val="decimal"/>
      <w:pStyle w:val="Naslov2"/>
      <w:lvlText w:val="%1.%2"/>
      <w:lvlJc w:val="left"/>
      <w:pPr>
        <w:tabs>
          <w:tab w:val="num" w:pos="908"/>
        </w:tabs>
        <w:ind w:left="908" w:hanging="680"/>
      </w:pPr>
      <w:rPr>
        <w:rFonts w:hint="default"/>
      </w:rPr>
    </w:lvl>
    <w:lvl w:ilvl="2">
      <w:start w:val="1"/>
      <w:numFmt w:val="decimal"/>
      <w:pStyle w:val="Naslov3"/>
      <w:lvlText w:val="%1.%2.%3"/>
      <w:lvlJc w:val="left"/>
      <w:pPr>
        <w:tabs>
          <w:tab w:val="num" w:pos="737"/>
        </w:tabs>
        <w:ind w:left="737" w:hanging="737"/>
      </w:pPr>
      <w:rPr>
        <w:rFonts w:hint="default"/>
      </w:rPr>
    </w:lvl>
    <w:lvl w:ilvl="3">
      <w:start w:val="1"/>
      <w:numFmt w:val="decimal"/>
      <w:pStyle w:val="Naslov4"/>
      <w:lvlText w:val="%1.%2.%3.%4"/>
      <w:lvlJc w:val="left"/>
      <w:pPr>
        <w:tabs>
          <w:tab w:val="num" w:pos="851"/>
        </w:tabs>
        <w:ind w:left="1985" w:hanging="1985"/>
      </w:pPr>
      <w:rPr>
        <w:rFonts w:hint="default"/>
      </w:rPr>
    </w:lvl>
    <w:lvl w:ilvl="4">
      <w:start w:val="1"/>
      <w:numFmt w:val="decimal"/>
      <w:pStyle w:val="Naslov5"/>
      <w:lvlText w:val="%1.%2.%3.%4.%5"/>
      <w:lvlJc w:val="left"/>
      <w:pPr>
        <w:tabs>
          <w:tab w:val="num" w:pos="1578"/>
        </w:tabs>
        <w:ind w:left="0" w:firstLine="0"/>
      </w:pPr>
      <w:rPr>
        <w:rFonts w:hint="default"/>
      </w:rPr>
    </w:lvl>
    <w:lvl w:ilvl="5">
      <w:start w:val="1"/>
      <w:numFmt w:val="decimal"/>
      <w:pStyle w:val="Naslov6"/>
      <w:lvlText w:val="%1.%2.%3.%4.%5.%6"/>
      <w:lvlJc w:val="left"/>
      <w:pPr>
        <w:tabs>
          <w:tab w:val="num" w:pos="1722"/>
        </w:tabs>
        <w:ind w:left="1722" w:hanging="1152"/>
      </w:pPr>
      <w:rPr>
        <w:rFonts w:hint="default"/>
      </w:rPr>
    </w:lvl>
    <w:lvl w:ilvl="6">
      <w:start w:val="1"/>
      <w:numFmt w:val="decimal"/>
      <w:pStyle w:val="Naslov7"/>
      <w:lvlText w:val="%1.%2.%3.%4.%5.%6.%7"/>
      <w:lvlJc w:val="left"/>
      <w:pPr>
        <w:tabs>
          <w:tab w:val="num" w:pos="1866"/>
        </w:tabs>
        <w:ind w:left="1866" w:hanging="1296"/>
      </w:pPr>
      <w:rPr>
        <w:rFonts w:hint="default"/>
      </w:rPr>
    </w:lvl>
    <w:lvl w:ilvl="7">
      <w:start w:val="1"/>
      <w:numFmt w:val="decimal"/>
      <w:pStyle w:val="Naslov8"/>
      <w:lvlText w:val="%1.%2.%3.%4.%5.%6.%7.%8"/>
      <w:lvlJc w:val="left"/>
      <w:pPr>
        <w:tabs>
          <w:tab w:val="num" w:pos="2010"/>
        </w:tabs>
        <w:ind w:left="2010" w:hanging="1440"/>
      </w:pPr>
      <w:rPr>
        <w:rFonts w:hint="default"/>
      </w:rPr>
    </w:lvl>
    <w:lvl w:ilvl="8">
      <w:start w:val="1"/>
      <w:numFmt w:val="decimal"/>
      <w:pStyle w:val="Naslov9"/>
      <w:lvlText w:val="%1.%2.%3.%4.%5.%6.%7.%8.%9"/>
      <w:lvlJc w:val="left"/>
      <w:pPr>
        <w:tabs>
          <w:tab w:val="num" w:pos="2154"/>
        </w:tabs>
        <w:ind w:left="2154" w:hanging="1584"/>
      </w:pPr>
      <w:rPr>
        <w:rFonts w:hint="default"/>
      </w:rPr>
    </w:lvl>
  </w:abstractNum>
  <w:abstractNum w:abstractNumId="31" w15:restartNumberingAfterBreak="0">
    <w:nsid w:val="58563561"/>
    <w:multiLevelType w:val="hybridMultilevel"/>
    <w:tmpl w:val="70B067CE"/>
    <w:lvl w:ilvl="0" w:tplc="9B14CA82">
      <w:start w:val="1"/>
      <w:numFmt w:val="decimal"/>
      <w:lvlText w:val="%1."/>
      <w:lvlJc w:val="left"/>
      <w:pPr>
        <w:tabs>
          <w:tab w:val="num" w:pos="1440"/>
        </w:tabs>
        <w:ind w:left="1440" w:hanging="360"/>
      </w:pPr>
      <w:rPr>
        <w:rFonts w:hint="default"/>
      </w:rPr>
    </w:lvl>
    <w:lvl w:ilvl="1" w:tplc="5B1CDEB8">
      <w:start w:val="2"/>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9054B07"/>
    <w:multiLevelType w:val="hybridMultilevel"/>
    <w:tmpl w:val="7564D788"/>
    <w:lvl w:ilvl="0" w:tplc="6996F556">
      <w:start w:val="4"/>
      <w:numFmt w:val="decimal"/>
      <w:lvlText w:val="%1."/>
      <w:lvlJc w:val="left"/>
      <w:pPr>
        <w:ind w:left="810" w:hanging="360"/>
      </w:pPr>
      <w:rPr>
        <w:rFonts w:hint="default"/>
      </w:rPr>
    </w:lvl>
    <w:lvl w:ilvl="1" w:tplc="04240019" w:tentative="1">
      <w:start w:val="1"/>
      <w:numFmt w:val="lowerLetter"/>
      <w:lvlText w:val="%2."/>
      <w:lvlJc w:val="left"/>
      <w:pPr>
        <w:ind w:left="1530" w:hanging="360"/>
      </w:pPr>
    </w:lvl>
    <w:lvl w:ilvl="2" w:tplc="0424001B" w:tentative="1">
      <w:start w:val="1"/>
      <w:numFmt w:val="lowerRoman"/>
      <w:lvlText w:val="%3."/>
      <w:lvlJc w:val="right"/>
      <w:pPr>
        <w:ind w:left="2250" w:hanging="180"/>
      </w:pPr>
    </w:lvl>
    <w:lvl w:ilvl="3" w:tplc="0424000F" w:tentative="1">
      <w:start w:val="1"/>
      <w:numFmt w:val="decimal"/>
      <w:lvlText w:val="%4."/>
      <w:lvlJc w:val="left"/>
      <w:pPr>
        <w:ind w:left="2970" w:hanging="360"/>
      </w:pPr>
    </w:lvl>
    <w:lvl w:ilvl="4" w:tplc="04240019" w:tentative="1">
      <w:start w:val="1"/>
      <w:numFmt w:val="lowerLetter"/>
      <w:lvlText w:val="%5."/>
      <w:lvlJc w:val="left"/>
      <w:pPr>
        <w:ind w:left="3690" w:hanging="360"/>
      </w:pPr>
    </w:lvl>
    <w:lvl w:ilvl="5" w:tplc="0424001B" w:tentative="1">
      <w:start w:val="1"/>
      <w:numFmt w:val="lowerRoman"/>
      <w:lvlText w:val="%6."/>
      <w:lvlJc w:val="right"/>
      <w:pPr>
        <w:ind w:left="4410" w:hanging="180"/>
      </w:pPr>
    </w:lvl>
    <w:lvl w:ilvl="6" w:tplc="0424000F" w:tentative="1">
      <w:start w:val="1"/>
      <w:numFmt w:val="decimal"/>
      <w:lvlText w:val="%7."/>
      <w:lvlJc w:val="left"/>
      <w:pPr>
        <w:ind w:left="5130" w:hanging="360"/>
      </w:pPr>
    </w:lvl>
    <w:lvl w:ilvl="7" w:tplc="04240019" w:tentative="1">
      <w:start w:val="1"/>
      <w:numFmt w:val="lowerLetter"/>
      <w:lvlText w:val="%8."/>
      <w:lvlJc w:val="left"/>
      <w:pPr>
        <w:ind w:left="5850" w:hanging="360"/>
      </w:pPr>
    </w:lvl>
    <w:lvl w:ilvl="8" w:tplc="0424001B" w:tentative="1">
      <w:start w:val="1"/>
      <w:numFmt w:val="lowerRoman"/>
      <w:lvlText w:val="%9."/>
      <w:lvlJc w:val="right"/>
      <w:pPr>
        <w:ind w:left="6570" w:hanging="180"/>
      </w:pPr>
    </w:lvl>
  </w:abstractNum>
  <w:abstractNum w:abstractNumId="33"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FB4FF3"/>
    <w:multiLevelType w:val="hybridMultilevel"/>
    <w:tmpl w:val="9B3CEE0E"/>
    <w:lvl w:ilvl="0" w:tplc="248465CC">
      <w:start w:val="1"/>
      <w:numFmt w:val="decimal"/>
      <w:lvlText w:val="(%1)"/>
      <w:lvlJc w:val="left"/>
      <w:pPr>
        <w:tabs>
          <w:tab w:val="num" w:pos="360"/>
        </w:tabs>
        <w:ind w:left="36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08E73CF"/>
    <w:multiLevelType w:val="hybridMultilevel"/>
    <w:tmpl w:val="423A1560"/>
    <w:lvl w:ilvl="0" w:tplc="E506A37C">
      <w:numFmt w:val="bullet"/>
      <w:lvlText w:val="–"/>
      <w:lvlJc w:val="left"/>
      <w:pPr>
        <w:tabs>
          <w:tab w:val="num" w:pos="720"/>
        </w:tabs>
        <w:ind w:left="720" w:hanging="360"/>
      </w:pPr>
      <w:rPr>
        <w:rFonts w:ascii="Palatino Linotype" w:eastAsia="Times New Roman" w:hAnsi="Palatino Linotype" w:cs="Times New Roman" w:hint="default"/>
      </w:rPr>
    </w:lvl>
    <w:lvl w:ilvl="1" w:tplc="E506A37C">
      <w:numFmt w:val="bullet"/>
      <w:lvlText w:val="–"/>
      <w:lvlJc w:val="left"/>
      <w:pPr>
        <w:tabs>
          <w:tab w:val="num" w:pos="1800"/>
        </w:tabs>
        <w:ind w:left="1800" w:hanging="360"/>
      </w:pPr>
      <w:rPr>
        <w:rFonts w:ascii="Palatino Linotype" w:eastAsia="Times New Roman" w:hAnsi="Palatino Linotype"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7" w15:restartNumberingAfterBreak="0">
    <w:nsid w:val="65425EF1"/>
    <w:multiLevelType w:val="hybridMultilevel"/>
    <w:tmpl w:val="19F0517A"/>
    <w:lvl w:ilvl="0" w:tplc="B7664C34">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5ED7B3F"/>
    <w:multiLevelType w:val="hybridMultilevel"/>
    <w:tmpl w:val="E3C0BD66"/>
    <w:lvl w:ilvl="0" w:tplc="22E278C0">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9" w15:restartNumberingAfterBreak="0">
    <w:nsid w:val="678B109C"/>
    <w:multiLevelType w:val="hybridMultilevel"/>
    <w:tmpl w:val="A9162F44"/>
    <w:lvl w:ilvl="0" w:tplc="FFFFFFF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A592BCF"/>
    <w:multiLevelType w:val="hybridMultilevel"/>
    <w:tmpl w:val="7B48DB16"/>
    <w:lvl w:ilvl="0" w:tplc="3BE416B4">
      <w:start w:val="6"/>
      <w:numFmt w:val="decimal"/>
      <w:lvlText w:val="(%1)"/>
      <w:lvlJc w:val="left"/>
      <w:pPr>
        <w:ind w:left="463" w:hanging="360"/>
      </w:pPr>
      <w:rPr>
        <w:rFonts w:hint="default"/>
      </w:rPr>
    </w:lvl>
    <w:lvl w:ilvl="1" w:tplc="04240019" w:tentative="1">
      <w:start w:val="1"/>
      <w:numFmt w:val="lowerLetter"/>
      <w:lvlText w:val="%2."/>
      <w:lvlJc w:val="left"/>
      <w:pPr>
        <w:ind w:left="1183" w:hanging="360"/>
      </w:pPr>
    </w:lvl>
    <w:lvl w:ilvl="2" w:tplc="0424001B" w:tentative="1">
      <w:start w:val="1"/>
      <w:numFmt w:val="lowerRoman"/>
      <w:lvlText w:val="%3."/>
      <w:lvlJc w:val="right"/>
      <w:pPr>
        <w:ind w:left="1903" w:hanging="180"/>
      </w:pPr>
    </w:lvl>
    <w:lvl w:ilvl="3" w:tplc="0424000F" w:tentative="1">
      <w:start w:val="1"/>
      <w:numFmt w:val="decimal"/>
      <w:lvlText w:val="%4."/>
      <w:lvlJc w:val="left"/>
      <w:pPr>
        <w:ind w:left="2623" w:hanging="360"/>
      </w:pPr>
    </w:lvl>
    <w:lvl w:ilvl="4" w:tplc="04240019" w:tentative="1">
      <w:start w:val="1"/>
      <w:numFmt w:val="lowerLetter"/>
      <w:lvlText w:val="%5."/>
      <w:lvlJc w:val="left"/>
      <w:pPr>
        <w:ind w:left="3343" w:hanging="360"/>
      </w:pPr>
    </w:lvl>
    <w:lvl w:ilvl="5" w:tplc="0424001B" w:tentative="1">
      <w:start w:val="1"/>
      <w:numFmt w:val="lowerRoman"/>
      <w:lvlText w:val="%6."/>
      <w:lvlJc w:val="right"/>
      <w:pPr>
        <w:ind w:left="4063" w:hanging="180"/>
      </w:pPr>
    </w:lvl>
    <w:lvl w:ilvl="6" w:tplc="0424000F" w:tentative="1">
      <w:start w:val="1"/>
      <w:numFmt w:val="decimal"/>
      <w:lvlText w:val="%7."/>
      <w:lvlJc w:val="left"/>
      <w:pPr>
        <w:ind w:left="4783" w:hanging="360"/>
      </w:pPr>
    </w:lvl>
    <w:lvl w:ilvl="7" w:tplc="04240019" w:tentative="1">
      <w:start w:val="1"/>
      <w:numFmt w:val="lowerLetter"/>
      <w:lvlText w:val="%8."/>
      <w:lvlJc w:val="left"/>
      <w:pPr>
        <w:ind w:left="5503" w:hanging="360"/>
      </w:pPr>
    </w:lvl>
    <w:lvl w:ilvl="8" w:tplc="0424001B" w:tentative="1">
      <w:start w:val="1"/>
      <w:numFmt w:val="lowerRoman"/>
      <w:lvlText w:val="%9."/>
      <w:lvlJc w:val="right"/>
      <w:pPr>
        <w:ind w:left="6223" w:hanging="180"/>
      </w:pPr>
    </w:lvl>
  </w:abstractNum>
  <w:abstractNum w:abstractNumId="41" w15:restartNumberingAfterBreak="0">
    <w:nsid w:val="71BC007E"/>
    <w:multiLevelType w:val="hybridMultilevel"/>
    <w:tmpl w:val="9304AD14"/>
    <w:lvl w:ilvl="0" w:tplc="F638424A">
      <w:start w:val="2"/>
      <w:numFmt w:val="decimal"/>
      <w:lvlText w:val="(%1)"/>
      <w:lvlJc w:val="left"/>
      <w:pPr>
        <w:tabs>
          <w:tab w:val="num" w:pos="360"/>
        </w:tabs>
        <w:ind w:left="360" w:hanging="360"/>
      </w:pPr>
      <w:rPr>
        <w:rFonts w:ascii="Times New Roman" w:hAnsi="Times New Roman" w:cs="Times New Roman" w:hint="default"/>
        <w:sz w:val="22"/>
        <w:szCs w:val="22"/>
      </w:rPr>
    </w:lvl>
    <w:lvl w:ilvl="1" w:tplc="023E6932">
      <w:start w:val="1"/>
      <w:numFmt w:val="lowerLetter"/>
      <w:lvlText w:val="%2."/>
      <w:lvlJc w:val="left"/>
      <w:pPr>
        <w:tabs>
          <w:tab w:val="num" w:pos="1440"/>
        </w:tabs>
        <w:ind w:left="1440" w:hanging="360"/>
      </w:pPr>
    </w:lvl>
    <w:lvl w:ilvl="2" w:tplc="C898FEC0"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8C745DA"/>
    <w:multiLevelType w:val="hybridMultilevel"/>
    <w:tmpl w:val="F6C480F8"/>
    <w:lvl w:ilvl="0" w:tplc="04240017">
      <w:start w:val="1"/>
      <w:numFmt w:val="decimal"/>
      <w:lvlText w:val="(%1)"/>
      <w:lvlJc w:val="left"/>
      <w:pPr>
        <w:tabs>
          <w:tab w:val="num" w:pos="357"/>
        </w:tabs>
        <w:ind w:left="357" w:hanging="357"/>
      </w:pPr>
      <w:rPr>
        <w:rFonts w:hint="default"/>
      </w:rPr>
    </w:lvl>
    <w:lvl w:ilvl="1" w:tplc="04240019">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92554B2"/>
    <w:multiLevelType w:val="multilevel"/>
    <w:tmpl w:val="C1AA17F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none"/>
      <w:lvlText w:val=""/>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4C14CD"/>
    <w:multiLevelType w:val="hybridMultilevel"/>
    <w:tmpl w:val="FFF4BB24"/>
    <w:lvl w:ilvl="0" w:tplc="D6E6D7F2">
      <w:start w:val="1"/>
      <w:numFmt w:val="bullet"/>
      <w:lvlText w:val="-"/>
      <w:lvlJc w:val="left"/>
      <w:pPr>
        <w:tabs>
          <w:tab w:val="num" w:pos="469"/>
        </w:tabs>
        <w:ind w:left="469" w:hanging="360"/>
      </w:pPr>
      <w:rPr>
        <w:rFonts w:ascii="Arial" w:eastAsia="Times New Roman" w:hAnsi="Arial" w:cs="Arial" w:hint="default"/>
      </w:rPr>
    </w:lvl>
    <w:lvl w:ilvl="1" w:tplc="04240003" w:tentative="1">
      <w:start w:val="1"/>
      <w:numFmt w:val="bullet"/>
      <w:lvlText w:val="o"/>
      <w:lvlJc w:val="left"/>
      <w:pPr>
        <w:tabs>
          <w:tab w:val="num" w:pos="1189"/>
        </w:tabs>
        <w:ind w:left="1189" w:hanging="360"/>
      </w:pPr>
      <w:rPr>
        <w:rFonts w:ascii="Courier New" w:hAnsi="Courier New" w:cs="Courier New" w:hint="default"/>
      </w:rPr>
    </w:lvl>
    <w:lvl w:ilvl="2" w:tplc="04240005" w:tentative="1">
      <w:start w:val="1"/>
      <w:numFmt w:val="bullet"/>
      <w:lvlText w:val=""/>
      <w:lvlJc w:val="left"/>
      <w:pPr>
        <w:tabs>
          <w:tab w:val="num" w:pos="1909"/>
        </w:tabs>
        <w:ind w:left="1909" w:hanging="360"/>
      </w:pPr>
      <w:rPr>
        <w:rFonts w:ascii="Wingdings" w:hAnsi="Wingdings" w:hint="default"/>
      </w:rPr>
    </w:lvl>
    <w:lvl w:ilvl="3" w:tplc="04240001" w:tentative="1">
      <w:start w:val="1"/>
      <w:numFmt w:val="bullet"/>
      <w:lvlText w:val=""/>
      <w:lvlJc w:val="left"/>
      <w:pPr>
        <w:tabs>
          <w:tab w:val="num" w:pos="2629"/>
        </w:tabs>
        <w:ind w:left="2629" w:hanging="360"/>
      </w:pPr>
      <w:rPr>
        <w:rFonts w:ascii="Symbol" w:hAnsi="Symbol" w:hint="default"/>
      </w:rPr>
    </w:lvl>
    <w:lvl w:ilvl="4" w:tplc="04240003" w:tentative="1">
      <w:start w:val="1"/>
      <w:numFmt w:val="bullet"/>
      <w:lvlText w:val="o"/>
      <w:lvlJc w:val="left"/>
      <w:pPr>
        <w:tabs>
          <w:tab w:val="num" w:pos="3349"/>
        </w:tabs>
        <w:ind w:left="3349" w:hanging="360"/>
      </w:pPr>
      <w:rPr>
        <w:rFonts w:ascii="Courier New" w:hAnsi="Courier New" w:cs="Courier New" w:hint="default"/>
      </w:rPr>
    </w:lvl>
    <w:lvl w:ilvl="5" w:tplc="04240005" w:tentative="1">
      <w:start w:val="1"/>
      <w:numFmt w:val="bullet"/>
      <w:lvlText w:val=""/>
      <w:lvlJc w:val="left"/>
      <w:pPr>
        <w:tabs>
          <w:tab w:val="num" w:pos="4069"/>
        </w:tabs>
        <w:ind w:left="4069" w:hanging="360"/>
      </w:pPr>
      <w:rPr>
        <w:rFonts w:ascii="Wingdings" w:hAnsi="Wingdings" w:hint="default"/>
      </w:rPr>
    </w:lvl>
    <w:lvl w:ilvl="6" w:tplc="04240001" w:tentative="1">
      <w:start w:val="1"/>
      <w:numFmt w:val="bullet"/>
      <w:lvlText w:val=""/>
      <w:lvlJc w:val="left"/>
      <w:pPr>
        <w:tabs>
          <w:tab w:val="num" w:pos="4789"/>
        </w:tabs>
        <w:ind w:left="4789" w:hanging="360"/>
      </w:pPr>
      <w:rPr>
        <w:rFonts w:ascii="Symbol" w:hAnsi="Symbol" w:hint="default"/>
      </w:rPr>
    </w:lvl>
    <w:lvl w:ilvl="7" w:tplc="04240003" w:tentative="1">
      <w:start w:val="1"/>
      <w:numFmt w:val="bullet"/>
      <w:lvlText w:val="o"/>
      <w:lvlJc w:val="left"/>
      <w:pPr>
        <w:tabs>
          <w:tab w:val="num" w:pos="5509"/>
        </w:tabs>
        <w:ind w:left="5509" w:hanging="360"/>
      </w:pPr>
      <w:rPr>
        <w:rFonts w:ascii="Courier New" w:hAnsi="Courier New" w:cs="Courier New" w:hint="default"/>
      </w:rPr>
    </w:lvl>
    <w:lvl w:ilvl="8" w:tplc="04240005" w:tentative="1">
      <w:start w:val="1"/>
      <w:numFmt w:val="bullet"/>
      <w:lvlText w:val=""/>
      <w:lvlJc w:val="left"/>
      <w:pPr>
        <w:tabs>
          <w:tab w:val="num" w:pos="6229"/>
        </w:tabs>
        <w:ind w:left="6229" w:hanging="360"/>
      </w:pPr>
      <w:rPr>
        <w:rFonts w:ascii="Wingdings" w:hAnsi="Wingdings" w:hint="default"/>
      </w:rPr>
    </w:lvl>
  </w:abstractNum>
  <w:abstractNum w:abstractNumId="45" w15:restartNumberingAfterBreak="0">
    <w:nsid w:val="7D8E0A9F"/>
    <w:multiLevelType w:val="hybridMultilevel"/>
    <w:tmpl w:val="37F03E62"/>
    <w:lvl w:ilvl="0" w:tplc="04240001">
      <w:start w:val="1"/>
      <w:numFmt w:val="bullet"/>
      <w:lvlText w:val=""/>
      <w:lvlJc w:val="left"/>
      <w:pPr>
        <w:ind w:left="841" w:hanging="360"/>
      </w:pPr>
      <w:rPr>
        <w:rFonts w:ascii="Symbol" w:hAnsi="Symbol" w:hint="default"/>
      </w:rPr>
    </w:lvl>
    <w:lvl w:ilvl="1" w:tplc="04240003" w:tentative="1">
      <w:start w:val="1"/>
      <w:numFmt w:val="bullet"/>
      <w:lvlText w:val="o"/>
      <w:lvlJc w:val="left"/>
      <w:pPr>
        <w:ind w:left="1561" w:hanging="360"/>
      </w:pPr>
      <w:rPr>
        <w:rFonts w:ascii="Courier New" w:hAnsi="Courier New" w:cs="Courier New" w:hint="default"/>
      </w:rPr>
    </w:lvl>
    <w:lvl w:ilvl="2" w:tplc="04240005" w:tentative="1">
      <w:start w:val="1"/>
      <w:numFmt w:val="bullet"/>
      <w:lvlText w:val=""/>
      <w:lvlJc w:val="left"/>
      <w:pPr>
        <w:ind w:left="2281" w:hanging="360"/>
      </w:pPr>
      <w:rPr>
        <w:rFonts w:ascii="Wingdings" w:hAnsi="Wingdings" w:hint="default"/>
      </w:rPr>
    </w:lvl>
    <w:lvl w:ilvl="3" w:tplc="04240001" w:tentative="1">
      <w:start w:val="1"/>
      <w:numFmt w:val="bullet"/>
      <w:lvlText w:val=""/>
      <w:lvlJc w:val="left"/>
      <w:pPr>
        <w:ind w:left="3001" w:hanging="360"/>
      </w:pPr>
      <w:rPr>
        <w:rFonts w:ascii="Symbol" w:hAnsi="Symbol" w:hint="default"/>
      </w:rPr>
    </w:lvl>
    <w:lvl w:ilvl="4" w:tplc="04240003" w:tentative="1">
      <w:start w:val="1"/>
      <w:numFmt w:val="bullet"/>
      <w:lvlText w:val="o"/>
      <w:lvlJc w:val="left"/>
      <w:pPr>
        <w:ind w:left="3721" w:hanging="360"/>
      </w:pPr>
      <w:rPr>
        <w:rFonts w:ascii="Courier New" w:hAnsi="Courier New" w:cs="Courier New" w:hint="default"/>
      </w:rPr>
    </w:lvl>
    <w:lvl w:ilvl="5" w:tplc="04240005" w:tentative="1">
      <w:start w:val="1"/>
      <w:numFmt w:val="bullet"/>
      <w:lvlText w:val=""/>
      <w:lvlJc w:val="left"/>
      <w:pPr>
        <w:ind w:left="4441" w:hanging="360"/>
      </w:pPr>
      <w:rPr>
        <w:rFonts w:ascii="Wingdings" w:hAnsi="Wingdings" w:hint="default"/>
      </w:rPr>
    </w:lvl>
    <w:lvl w:ilvl="6" w:tplc="04240001" w:tentative="1">
      <w:start w:val="1"/>
      <w:numFmt w:val="bullet"/>
      <w:lvlText w:val=""/>
      <w:lvlJc w:val="left"/>
      <w:pPr>
        <w:ind w:left="5161" w:hanging="360"/>
      </w:pPr>
      <w:rPr>
        <w:rFonts w:ascii="Symbol" w:hAnsi="Symbol" w:hint="default"/>
      </w:rPr>
    </w:lvl>
    <w:lvl w:ilvl="7" w:tplc="04240003" w:tentative="1">
      <w:start w:val="1"/>
      <w:numFmt w:val="bullet"/>
      <w:lvlText w:val="o"/>
      <w:lvlJc w:val="left"/>
      <w:pPr>
        <w:ind w:left="5881" w:hanging="360"/>
      </w:pPr>
      <w:rPr>
        <w:rFonts w:ascii="Courier New" w:hAnsi="Courier New" w:cs="Courier New" w:hint="default"/>
      </w:rPr>
    </w:lvl>
    <w:lvl w:ilvl="8" w:tplc="04240005" w:tentative="1">
      <w:start w:val="1"/>
      <w:numFmt w:val="bullet"/>
      <w:lvlText w:val=""/>
      <w:lvlJc w:val="left"/>
      <w:pPr>
        <w:ind w:left="6601" w:hanging="360"/>
      </w:pPr>
      <w:rPr>
        <w:rFonts w:ascii="Wingdings" w:hAnsi="Wingdings" w:hint="default"/>
      </w:rPr>
    </w:lvl>
  </w:abstractNum>
  <w:abstractNum w:abstractNumId="46" w15:restartNumberingAfterBreak="0">
    <w:nsid w:val="7E560EB1"/>
    <w:multiLevelType w:val="hybridMultilevel"/>
    <w:tmpl w:val="AF90AAB6"/>
    <w:lvl w:ilvl="0" w:tplc="DD8497A4">
      <w:start w:val="1"/>
      <w:numFmt w:val="bullet"/>
      <w:lvlText w:val="-"/>
      <w:lvlJc w:val="left"/>
      <w:pPr>
        <w:tabs>
          <w:tab w:val="num" w:pos="340"/>
        </w:tabs>
        <w:ind w:left="340" w:hanging="340"/>
      </w:pPr>
      <w:rPr>
        <w:rFonts w:ascii="Verdana" w:hAnsi="Verdana" w:hint="default"/>
        <w:color w:val="0099FF"/>
      </w:rPr>
    </w:lvl>
    <w:lvl w:ilvl="1" w:tplc="64A80000">
      <w:start w:val="1"/>
      <w:numFmt w:val="decimal"/>
      <w:pStyle w:val="otevilenjetekst"/>
      <w:lvlText w:val="%2."/>
      <w:lvlJc w:val="left"/>
      <w:pPr>
        <w:tabs>
          <w:tab w:val="num" w:pos="1420"/>
        </w:tabs>
        <w:ind w:left="1477" w:hanging="397"/>
      </w:pPr>
      <w:rPr>
        <w:rFonts w:ascii="Verdana" w:hAnsi="Verdana" w:hint="default"/>
        <w:b w:val="0"/>
        <w:i w:val="0"/>
        <w:color w:val="000000"/>
        <w:sz w:val="20"/>
        <w:szCs w:val="20"/>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4"/>
  </w:num>
  <w:num w:numId="3">
    <w:abstractNumId w:val="3"/>
  </w:num>
  <w:num w:numId="4">
    <w:abstractNumId w:val="20"/>
  </w:num>
  <w:num w:numId="5">
    <w:abstractNumId w:val="14"/>
  </w:num>
  <w:num w:numId="6">
    <w:abstractNumId w:val="5"/>
  </w:num>
  <w:num w:numId="7">
    <w:abstractNumId w:val="17"/>
  </w:num>
  <w:num w:numId="8">
    <w:abstractNumId w:val="33"/>
  </w:num>
  <w:num w:numId="9">
    <w:abstractNumId w:val="46"/>
  </w:num>
  <w:num w:numId="10">
    <w:abstractNumId w:val="34"/>
  </w:num>
  <w:num w:numId="11">
    <w:abstractNumId w:val="7"/>
  </w:num>
  <w:num w:numId="12">
    <w:abstractNumId w:val="8"/>
  </w:num>
  <w:num w:numId="13">
    <w:abstractNumId w:val="43"/>
  </w:num>
  <w:num w:numId="14">
    <w:abstractNumId w:val="0"/>
  </w:num>
  <w:num w:numId="15">
    <w:abstractNumId w:val="13"/>
  </w:num>
  <w:num w:numId="16">
    <w:abstractNumId w:val="18"/>
  </w:num>
  <w:num w:numId="17">
    <w:abstractNumId w:val="44"/>
  </w:num>
  <w:num w:numId="18">
    <w:abstractNumId w:val="16"/>
  </w:num>
  <w:num w:numId="19">
    <w:abstractNumId w:val="40"/>
  </w:num>
  <w:num w:numId="20">
    <w:abstractNumId w:val="2"/>
  </w:num>
  <w:num w:numId="21">
    <w:abstractNumId w:val="38"/>
  </w:num>
  <w:num w:numId="22">
    <w:abstractNumId w:val="24"/>
  </w:num>
  <w:num w:numId="23">
    <w:abstractNumId w:val="26"/>
  </w:num>
  <w:num w:numId="24">
    <w:abstractNumId w:val="37"/>
  </w:num>
  <w:num w:numId="25">
    <w:abstractNumId w:val="23"/>
  </w:num>
  <w:num w:numId="26">
    <w:abstractNumId w:val="39"/>
  </w:num>
  <w:num w:numId="27">
    <w:abstractNumId w:val="6"/>
  </w:num>
  <w:num w:numId="28">
    <w:abstractNumId w:val="10"/>
  </w:num>
  <w:num w:numId="29">
    <w:abstractNumId w:val="41"/>
  </w:num>
  <w:num w:numId="30">
    <w:abstractNumId w:val="42"/>
  </w:num>
  <w:num w:numId="31">
    <w:abstractNumId w:val="9"/>
  </w:num>
  <w:num w:numId="32">
    <w:abstractNumId w:val="45"/>
  </w:num>
  <w:num w:numId="33">
    <w:abstractNumId w:val="4"/>
  </w:num>
  <w:num w:numId="34">
    <w:abstractNumId w:val="36"/>
  </w:num>
  <w:num w:numId="35">
    <w:abstractNumId w:val="25"/>
  </w:num>
  <w:num w:numId="36">
    <w:abstractNumId w:val="1"/>
  </w:num>
  <w:num w:numId="37">
    <w:abstractNumId w:val="28"/>
  </w:num>
  <w:num w:numId="38">
    <w:abstractNumId w:val="15"/>
  </w:num>
  <w:num w:numId="39">
    <w:abstractNumId w:val="12"/>
  </w:num>
  <w:num w:numId="40">
    <w:abstractNumId w:val="29"/>
  </w:num>
  <w:num w:numId="41">
    <w:abstractNumId w:val="32"/>
  </w:num>
  <w:num w:numId="42">
    <w:abstractNumId w:val="21"/>
  </w:num>
  <w:num w:numId="43">
    <w:abstractNumId w:val="27"/>
  </w:num>
  <w:num w:numId="44">
    <w:abstractNumId w:val="19"/>
  </w:num>
  <w:num w:numId="45">
    <w:abstractNumId w:val="35"/>
  </w:num>
  <w:num w:numId="46">
    <w:abstractNumId w:val="11"/>
  </w:num>
  <w:num w:numId="47">
    <w:abstractNumId w:val="31"/>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rawingGridHorizontalSpacing w:val="57"/>
  <w:displayVerticalDrawingGridEvery w:val="2"/>
  <w:characterSpacingControl w:val="doNotCompress"/>
  <w:hdrShapeDefaults>
    <o:shapedefaults v:ext="edit" spidmax="2049">
      <o:colormru v:ext="edit" colors="#81cc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A9F"/>
    <w:rsid w:val="0000128B"/>
    <w:rsid w:val="00002A2E"/>
    <w:rsid w:val="000051B2"/>
    <w:rsid w:val="0000532A"/>
    <w:rsid w:val="00005E09"/>
    <w:rsid w:val="00007D9C"/>
    <w:rsid w:val="00007F10"/>
    <w:rsid w:val="00010CEF"/>
    <w:rsid w:val="00012930"/>
    <w:rsid w:val="00012B21"/>
    <w:rsid w:val="0001403F"/>
    <w:rsid w:val="000141BC"/>
    <w:rsid w:val="000150FA"/>
    <w:rsid w:val="00015B7C"/>
    <w:rsid w:val="000163E8"/>
    <w:rsid w:val="0001640A"/>
    <w:rsid w:val="000164BF"/>
    <w:rsid w:val="000209EE"/>
    <w:rsid w:val="00022B97"/>
    <w:rsid w:val="0002655E"/>
    <w:rsid w:val="00026780"/>
    <w:rsid w:val="00027937"/>
    <w:rsid w:val="000279A9"/>
    <w:rsid w:val="00027F61"/>
    <w:rsid w:val="00030DF2"/>
    <w:rsid w:val="000319A9"/>
    <w:rsid w:val="00032882"/>
    <w:rsid w:val="00032D25"/>
    <w:rsid w:val="00033C06"/>
    <w:rsid w:val="00034D8D"/>
    <w:rsid w:val="00035E05"/>
    <w:rsid w:val="00035FB3"/>
    <w:rsid w:val="00037E67"/>
    <w:rsid w:val="00040553"/>
    <w:rsid w:val="0004161E"/>
    <w:rsid w:val="00043F7D"/>
    <w:rsid w:val="00043FDB"/>
    <w:rsid w:val="00044E22"/>
    <w:rsid w:val="00047C16"/>
    <w:rsid w:val="00052E53"/>
    <w:rsid w:val="00054A87"/>
    <w:rsid w:val="00055C09"/>
    <w:rsid w:val="000574DF"/>
    <w:rsid w:val="00057638"/>
    <w:rsid w:val="00057814"/>
    <w:rsid w:val="00060208"/>
    <w:rsid w:val="00060C5C"/>
    <w:rsid w:val="0006249C"/>
    <w:rsid w:val="000632F2"/>
    <w:rsid w:val="00064E56"/>
    <w:rsid w:val="00064FBA"/>
    <w:rsid w:val="000656CD"/>
    <w:rsid w:val="00066A60"/>
    <w:rsid w:val="00066AFD"/>
    <w:rsid w:val="000728B7"/>
    <w:rsid w:val="00072BE6"/>
    <w:rsid w:val="0007337C"/>
    <w:rsid w:val="00073FF7"/>
    <w:rsid w:val="00074804"/>
    <w:rsid w:val="00074862"/>
    <w:rsid w:val="00074EFC"/>
    <w:rsid w:val="00075227"/>
    <w:rsid w:val="00075951"/>
    <w:rsid w:val="00076700"/>
    <w:rsid w:val="0007771B"/>
    <w:rsid w:val="00081DB3"/>
    <w:rsid w:val="000825AE"/>
    <w:rsid w:val="00085509"/>
    <w:rsid w:val="00085540"/>
    <w:rsid w:val="000873A8"/>
    <w:rsid w:val="00090B05"/>
    <w:rsid w:val="00091C76"/>
    <w:rsid w:val="00093CBC"/>
    <w:rsid w:val="00094C2A"/>
    <w:rsid w:val="000951DD"/>
    <w:rsid w:val="0009524B"/>
    <w:rsid w:val="000A0B40"/>
    <w:rsid w:val="000A1962"/>
    <w:rsid w:val="000A22AA"/>
    <w:rsid w:val="000A45E4"/>
    <w:rsid w:val="000A5A49"/>
    <w:rsid w:val="000A6C0A"/>
    <w:rsid w:val="000A6DB1"/>
    <w:rsid w:val="000A7264"/>
    <w:rsid w:val="000A7554"/>
    <w:rsid w:val="000B0ABE"/>
    <w:rsid w:val="000B218E"/>
    <w:rsid w:val="000B219E"/>
    <w:rsid w:val="000B2942"/>
    <w:rsid w:val="000B3F43"/>
    <w:rsid w:val="000B698B"/>
    <w:rsid w:val="000B705D"/>
    <w:rsid w:val="000B7074"/>
    <w:rsid w:val="000B7DA4"/>
    <w:rsid w:val="000C15E2"/>
    <w:rsid w:val="000C22BE"/>
    <w:rsid w:val="000C22E9"/>
    <w:rsid w:val="000C25F3"/>
    <w:rsid w:val="000C2DEE"/>
    <w:rsid w:val="000C3684"/>
    <w:rsid w:val="000C493A"/>
    <w:rsid w:val="000C601D"/>
    <w:rsid w:val="000C7A94"/>
    <w:rsid w:val="000C7F02"/>
    <w:rsid w:val="000D0664"/>
    <w:rsid w:val="000D1A63"/>
    <w:rsid w:val="000D1EDB"/>
    <w:rsid w:val="000D25C8"/>
    <w:rsid w:val="000D3F27"/>
    <w:rsid w:val="000D4052"/>
    <w:rsid w:val="000D43F3"/>
    <w:rsid w:val="000D4A76"/>
    <w:rsid w:val="000D5933"/>
    <w:rsid w:val="000E0713"/>
    <w:rsid w:val="000E0F6B"/>
    <w:rsid w:val="000E10E7"/>
    <w:rsid w:val="000E13A2"/>
    <w:rsid w:val="000E3C15"/>
    <w:rsid w:val="000E467E"/>
    <w:rsid w:val="000E673D"/>
    <w:rsid w:val="000E6A89"/>
    <w:rsid w:val="000E6CC1"/>
    <w:rsid w:val="000E703F"/>
    <w:rsid w:val="000E73F7"/>
    <w:rsid w:val="000E7469"/>
    <w:rsid w:val="000E78A6"/>
    <w:rsid w:val="000F2886"/>
    <w:rsid w:val="000F2971"/>
    <w:rsid w:val="000F2EC8"/>
    <w:rsid w:val="000F3002"/>
    <w:rsid w:val="000F384F"/>
    <w:rsid w:val="000F38D6"/>
    <w:rsid w:val="000F3A36"/>
    <w:rsid w:val="000F4DE3"/>
    <w:rsid w:val="000F4F41"/>
    <w:rsid w:val="000F568A"/>
    <w:rsid w:val="000F622F"/>
    <w:rsid w:val="000F6A18"/>
    <w:rsid w:val="000F6EA6"/>
    <w:rsid w:val="000F7013"/>
    <w:rsid w:val="00100EAB"/>
    <w:rsid w:val="001023AA"/>
    <w:rsid w:val="00102FF3"/>
    <w:rsid w:val="00104CED"/>
    <w:rsid w:val="00105456"/>
    <w:rsid w:val="00105AE9"/>
    <w:rsid w:val="00110ABD"/>
    <w:rsid w:val="0011479C"/>
    <w:rsid w:val="00115BB8"/>
    <w:rsid w:val="0012155F"/>
    <w:rsid w:val="00121FAD"/>
    <w:rsid w:val="00124A5C"/>
    <w:rsid w:val="001251C2"/>
    <w:rsid w:val="00125A32"/>
    <w:rsid w:val="001262D6"/>
    <w:rsid w:val="00126ADD"/>
    <w:rsid w:val="00126AE7"/>
    <w:rsid w:val="00126D9A"/>
    <w:rsid w:val="001275CB"/>
    <w:rsid w:val="001278FA"/>
    <w:rsid w:val="00127EA1"/>
    <w:rsid w:val="001308E3"/>
    <w:rsid w:val="00132A36"/>
    <w:rsid w:val="00133893"/>
    <w:rsid w:val="00134942"/>
    <w:rsid w:val="00135C1C"/>
    <w:rsid w:val="001375DF"/>
    <w:rsid w:val="00140CFF"/>
    <w:rsid w:val="001427B7"/>
    <w:rsid w:val="0014474B"/>
    <w:rsid w:val="00152064"/>
    <w:rsid w:val="001527EA"/>
    <w:rsid w:val="00155CDD"/>
    <w:rsid w:val="00157ABD"/>
    <w:rsid w:val="00161CCC"/>
    <w:rsid w:val="00162857"/>
    <w:rsid w:val="00163C54"/>
    <w:rsid w:val="001662AF"/>
    <w:rsid w:val="00167069"/>
    <w:rsid w:val="0017487F"/>
    <w:rsid w:val="0017544C"/>
    <w:rsid w:val="00177E6D"/>
    <w:rsid w:val="0018090A"/>
    <w:rsid w:val="00186E09"/>
    <w:rsid w:val="00186E0D"/>
    <w:rsid w:val="00194385"/>
    <w:rsid w:val="001955E3"/>
    <w:rsid w:val="00195A62"/>
    <w:rsid w:val="00196162"/>
    <w:rsid w:val="00196D47"/>
    <w:rsid w:val="001A066F"/>
    <w:rsid w:val="001A110A"/>
    <w:rsid w:val="001A2761"/>
    <w:rsid w:val="001A33BE"/>
    <w:rsid w:val="001A48BB"/>
    <w:rsid w:val="001A49E0"/>
    <w:rsid w:val="001A4BC2"/>
    <w:rsid w:val="001A5002"/>
    <w:rsid w:val="001A5C49"/>
    <w:rsid w:val="001B0562"/>
    <w:rsid w:val="001B0ADA"/>
    <w:rsid w:val="001B15C2"/>
    <w:rsid w:val="001B3101"/>
    <w:rsid w:val="001B315D"/>
    <w:rsid w:val="001B357C"/>
    <w:rsid w:val="001B35A2"/>
    <w:rsid w:val="001B3C0D"/>
    <w:rsid w:val="001B44A7"/>
    <w:rsid w:val="001B4BDE"/>
    <w:rsid w:val="001B5240"/>
    <w:rsid w:val="001B6107"/>
    <w:rsid w:val="001B6AE1"/>
    <w:rsid w:val="001C035E"/>
    <w:rsid w:val="001C3CB6"/>
    <w:rsid w:val="001C421E"/>
    <w:rsid w:val="001C45B4"/>
    <w:rsid w:val="001D0E77"/>
    <w:rsid w:val="001D328A"/>
    <w:rsid w:val="001D4245"/>
    <w:rsid w:val="001D548F"/>
    <w:rsid w:val="001E414B"/>
    <w:rsid w:val="001E42BB"/>
    <w:rsid w:val="001E4906"/>
    <w:rsid w:val="001E55F5"/>
    <w:rsid w:val="001E56E6"/>
    <w:rsid w:val="001E5E0A"/>
    <w:rsid w:val="001E7373"/>
    <w:rsid w:val="001F28E2"/>
    <w:rsid w:val="001F2DAD"/>
    <w:rsid w:val="001F355C"/>
    <w:rsid w:val="001F3902"/>
    <w:rsid w:val="001F3D87"/>
    <w:rsid w:val="001F7F3A"/>
    <w:rsid w:val="002006A2"/>
    <w:rsid w:val="00200CA8"/>
    <w:rsid w:val="00201C1B"/>
    <w:rsid w:val="00203267"/>
    <w:rsid w:val="00204E2B"/>
    <w:rsid w:val="00205C1F"/>
    <w:rsid w:val="002072CC"/>
    <w:rsid w:val="00210838"/>
    <w:rsid w:val="00210D66"/>
    <w:rsid w:val="0021184E"/>
    <w:rsid w:val="00212770"/>
    <w:rsid w:val="00213CEA"/>
    <w:rsid w:val="00214934"/>
    <w:rsid w:val="00216D95"/>
    <w:rsid w:val="00217E48"/>
    <w:rsid w:val="00220ADC"/>
    <w:rsid w:val="00222DDC"/>
    <w:rsid w:val="00223A27"/>
    <w:rsid w:val="00225091"/>
    <w:rsid w:val="0022650E"/>
    <w:rsid w:val="0023244F"/>
    <w:rsid w:val="002349E4"/>
    <w:rsid w:val="00234FED"/>
    <w:rsid w:val="0023658B"/>
    <w:rsid w:val="0024052E"/>
    <w:rsid w:val="00240C6E"/>
    <w:rsid w:val="00243389"/>
    <w:rsid w:val="002444C4"/>
    <w:rsid w:val="00244796"/>
    <w:rsid w:val="0024707E"/>
    <w:rsid w:val="00250429"/>
    <w:rsid w:val="00250A4D"/>
    <w:rsid w:val="00251FA2"/>
    <w:rsid w:val="00253D05"/>
    <w:rsid w:val="002544D5"/>
    <w:rsid w:val="002561B4"/>
    <w:rsid w:val="00256ACA"/>
    <w:rsid w:val="00256D7E"/>
    <w:rsid w:val="002571B7"/>
    <w:rsid w:val="00257CE1"/>
    <w:rsid w:val="00257FE7"/>
    <w:rsid w:val="002602CF"/>
    <w:rsid w:val="002628D5"/>
    <w:rsid w:val="00264AD0"/>
    <w:rsid w:val="002658D5"/>
    <w:rsid w:val="002700BD"/>
    <w:rsid w:val="00271315"/>
    <w:rsid w:val="0027205B"/>
    <w:rsid w:val="002748B3"/>
    <w:rsid w:val="002806E8"/>
    <w:rsid w:val="00281881"/>
    <w:rsid w:val="00281EBF"/>
    <w:rsid w:val="00281F8F"/>
    <w:rsid w:val="0028223B"/>
    <w:rsid w:val="0028334F"/>
    <w:rsid w:val="00283760"/>
    <w:rsid w:val="00283B4F"/>
    <w:rsid w:val="00284628"/>
    <w:rsid w:val="002858ED"/>
    <w:rsid w:val="00286395"/>
    <w:rsid w:val="002869B8"/>
    <w:rsid w:val="00286C1C"/>
    <w:rsid w:val="002918DD"/>
    <w:rsid w:val="00292006"/>
    <w:rsid w:val="00293201"/>
    <w:rsid w:val="00293398"/>
    <w:rsid w:val="00296558"/>
    <w:rsid w:val="002969C7"/>
    <w:rsid w:val="00297D03"/>
    <w:rsid w:val="002A152F"/>
    <w:rsid w:val="002A377E"/>
    <w:rsid w:val="002A45F7"/>
    <w:rsid w:val="002A4CC1"/>
    <w:rsid w:val="002A5C1E"/>
    <w:rsid w:val="002A634D"/>
    <w:rsid w:val="002A699D"/>
    <w:rsid w:val="002A73DE"/>
    <w:rsid w:val="002A76ED"/>
    <w:rsid w:val="002A796F"/>
    <w:rsid w:val="002A7F2C"/>
    <w:rsid w:val="002B07D0"/>
    <w:rsid w:val="002B0B60"/>
    <w:rsid w:val="002B2F12"/>
    <w:rsid w:val="002B3B77"/>
    <w:rsid w:val="002B3F2C"/>
    <w:rsid w:val="002B6785"/>
    <w:rsid w:val="002B6C4D"/>
    <w:rsid w:val="002B7EFA"/>
    <w:rsid w:val="002C0EF3"/>
    <w:rsid w:val="002C1144"/>
    <w:rsid w:val="002C416B"/>
    <w:rsid w:val="002C4794"/>
    <w:rsid w:val="002C6013"/>
    <w:rsid w:val="002C6AFF"/>
    <w:rsid w:val="002D1FD6"/>
    <w:rsid w:val="002D3CCD"/>
    <w:rsid w:val="002D575A"/>
    <w:rsid w:val="002D57B7"/>
    <w:rsid w:val="002D5E70"/>
    <w:rsid w:val="002E2F70"/>
    <w:rsid w:val="002E4FC2"/>
    <w:rsid w:val="002E5720"/>
    <w:rsid w:val="002E6321"/>
    <w:rsid w:val="002E6AA7"/>
    <w:rsid w:val="002F07EB"/>
    <w:rsid w:val="002F37BE"/>
    <w:rsid w:val="002F497D"/>
    <w:rsid w:val="002F527E"/>
    <w:rsid w:val="002F5764"/>
    <w:rsid w:val="002F59C8"/>
    <w:rsid w:val="002F5C29"/>
    <w:rsid w:val="00302CE2"/>
    <w:rsid w:val="00304822"/>
    <w:rsid w:val="003052C7"/>
    <w:rsid w:val="00306A64"/>
    <w:rsid w:val="00311C8C"/>
    <w:rsid w:val="00314121"/>
    <w:rsid w:val="00314363"/>
    <w:rsid w:val="00314847"/>
    <w:rsid w:val="00315381"/>
    <w:rsid w:val="0031551E"/>
    <w:rsid w:val="003206B9"/>
    <w:rsid w:val="00320A07"/>
    <w:rsid w:val="00320EA5"/>
    <w:rsid w:val="00321078"/>
    <w:rsid w:val="00321AF0"/>
    <w:rsid w:val="00322EDE"/>
    <w:rsid w:val="00322FAE"/>
    <w:rsid w:val="00325DCC"/>
    <w:rsid w:val="00332114"/>
    <w:rsid w:val="003326D5"/>
    <w:rsid w:val="00334399"/>
    <w:rsid w:val="003355F9"/>
    <w:rsid w:val="00340033"/>
    <w:rsid w:val="003428DC"/>
    <w:rsid w:val="003448E8"/>
    <w:rsid w:val="00344EF5"/>
    <w:rsid w:val="003454EF"/>
    <w:rsid w:val="00347688"/>
    <w:rsid w:val="003477BD"/>
    <w:rsid w:val="00350866"/>
    <w:rsid w:val="003528BA"/>
    <w:rsid w:val="00352B25"/>
    <w:rsid w:val="00353EAA"/>
    <w:rsid w:val="00354D3F"/>
    <w:rsid w:val="003559AB"/>
    <w:rsid w:val="00356289"/>
    <w:rsid w:val="003577D7"/>
    <w:rsid w:val="003603EF"/>
    <w:rsid w:val="003607F8"/>
    <w:rsid w:val="0036146C"/>
    <w:rsid w:val="0036227E"/>
    <w:rsid w:val="00362293"/>
    <w:rsid w:val="00362B58"/>
    <w:rsid w:val="003637DB"/>
    <w:rsid w:val="0036469D"/>
    <w:rsid w:val="00366793"/>
    <w:rsid w:val="00366867"/>
    <w:rsid w:val="003702AE"/>
    <w:rsid w:val="00370668"/>
    <w:rsid w:val="00371052"/>
    <w:rsid w:val="0037468A"/>
    <w:rsid w:val="00375F98"/>
    <w:rsid w:val="00381C40"/>
    <w:rsid w:val="00383CE4"/>
    <w:rsid w:val="00385B72"/>
    <w:rsid w:val="00386EDD"/>
    <w:rsid w:val="00391854"/>
    <w:rsid w:val="00392CA6"/>
    <w:rsid w:val="00394CEA"/>
    <w:rsid w:val="0039736D"/>
    <w:rsid w:val="003A15C7"/>
    <w:rsid w:val="003A1722"/>
    <w:rsid w:val="003A2442"/>
    <w:rsid w:val="003A2AD2"/>
    <w:rsid w:val="003A43D2"/>
    <w:rsid w:val="003A7175"/>
    <w:rsid w:val="003A7FEB"/>
    <w:rsid w:val="003B0E2E"/>
    <w:rsid w:val="003B1B27"/>
    <w:rsid w:val="003B1BF5"/>
    <w:rsid w:val="003B3433"/>
    <w:rsid w:val="003B3F41"/>
    <w:rsid w:val="003B4700"/>
    <w:rsid w:val="003B5364"/>
    <w:rsid w:val="003B646A"/>
    <w:rsid w:val="003B64D2"/>
    <w:rsid w:val="003C048F"/>
    <w:rsid w:val="003C199F"/>
    <w:rsid w:val="003C1F7E"/>
    <w:rsid w:val="003C22E4"/>
    <w:rsid w:val="003C3138"/>
    <w:rsid w:val="003C3939"/>
    <w:rsid w:val="003C484B"/>
    <w:rsid w:val="003C4FA6"/>
    <w:rsid w:val="003C664B"/>
    <w:rsid w:val="003D129C"/>
    <w:rsid w:val="003D14E3"/>
    <w:rsid w:val="003D1A06"/>
    <w:rsid w:val="003D4168"/>
    <w:rsid w:val="003D4751"/>
    <w:rsid w:val="003E2328"/>
    <w:rsid w:val="003E4732"/>
    <w:rsid w:val="003E4DDA"/>
    <w:rsid w:val="003E4FF2"/>
    <w:rsid w:val="003E5746"/>
    <w:rsid w:val="003E731C"/>
    <w:rsid w:val="003F1E36"/>
    <w:rsid w:val="003F366F"/>
    <w:rsid w:val="003F441C"/>
    <w:rsid w:val="003F7659"/>
    <w:rsid w:val="003F76FF"/>
    <w:rsid w:val="003F7824"/>
    <w:rsid w:val="003F7EE0"/>
    <w:rsid w:val="004001A6"/>
    <w:rsid w:val="0040045D"/>
    <w:rsid w:val="004015A2"/>
    <w:rsid w:val="004019B7"/>
    <w:rsid w:val="00402437"/>
    <w:rsid w:val="00402D85"/>
    <w:rsid w:val="004039DA"/>
    <w:rsid w:val="004051DF"/>
    <w:rsid w:val="00406BB4"/>
    <w:rsid w:val="0041252C"/>
    <w:rsid w:val="004130E5"/>
    <w:rsid w:val="004133CB"/>
    <w:rsid w:val="004137A0"/>
    <w:rsid w:val="00413C5B"/>
    <w:rsid w:val="0041640C"/>
    <w:rsid w:val="00416972"/>
    <w:rsid w:val="00420F87"/>
    <w:rsid w:val="0042239E"/>
    <w:rsid w:val="00426046"/>
    <w:rsid w:val="00426143"/>
    <w:rsid w:val="0042724F"/>
    <w:rsid w:val="0043299E"/>
    <w:rsid w:val="00432E96"/>
    <w:rsid w:val="00434A73"/>
    <w:rsid w:val="00437796"/>
    <w:rsid w:val="00440C18"/>
    <w:rsid w:val="00442140"/>
    <w:rsid w:val="00442180"/>
    <w:rsid w:val="00444746"/>
    <w:rsid w:val="00447E43"/>
    <w:rsid w:val="004519DA"/>
    <w:rsid w:val="00452F00"/>
    <w:rsid w:val="0045481A"/>
    <w:rsid w:val="00454D26"/>
    <w:rsid w:val="00455781"/>
    <w:rsid w:val="00455BA9"/>
    <w:rsid w:val="00455D39"/>
    <w:rsid w:val="00456A71"/>
    <w:rsid w:val="00461A55"/>
    <w:rsid w:val="00462226"/>
    <w:rsid w:val="004624B4"/>
    <w:rsid w:val="004645DC"/>
    <w:rsid w:val="00464646"/>
    <w:rsid w:val="00464FDB"/>
    <w:rsid w:val="00466856"/>
    <w:rsid w:val="00467452"/>
    <w:rsid w:val="00467685"/>
    <w:rsid w:val="0046792C"/>
    <w:rsid w:val="004710BD"/>
    <w:rsid w:val="004723DD"/>
    <w:rsid w:val="0047459D"/>
    <w:rsid w:val="00474C4A"/>
    <w:rsid w:val="0047512F"/>
    <w:rsid w:val="00476AEB"/>
    <w:rsid w:val="00476C62"/>
    <w:rsid w:val="00477013"/>
    <w:rsid w:val="00477430"/>
    <w:rsid w:val="00477F0D"/>
    <w:rsid w:val="00480380"/>
    <w:rsid w:val="00480653"/>
    <w:rsid w:val="00480C8B"/>
    <w:rsid w:val="00484A00"/>
    <w:rsid w:val="0048659A"/>
    <w:rsid w:val="00486851"/>
    <w:rsid w:val="00491101"/>
    <w:rsid w:val="004911D3"/>
    <w:rsid w:val="004922E7"/>
    <w:rsid w:val="00492E1C"/>
    <w:rsid w:val="00493C8F"/>
    <w:rsid w:val="00493FEB"/>
    <w:rsid w:val="00494A45"/>
    <w:rsid w:val="00495717"/>
    <w:rsid w:val="0049574D"/>
    <w:rsid w:val="0049714D"/>
    <w:rsid w:val="00497778"/>
    <w:rsid w:val="00497B6E"/>
    <w:rsid w:val="004A0B5C"/>
    <w:rsid w:val="004A140D"/>
    <w:rsid w:val="004A152D"/>
    <w:rsid w:val="004A15F5"/>
    <w:rsid w:val="004A1A6A"/>
    <w:rsid w:val="004A2905"/>
    <w:rsid w:val="004A2B2E"/>
    <w:rsid w:val="004A4390"/>
    <w:rsid w:val="004A4BA5"/>
    <w:rsid w:val="004A6354"/>
    <w:rsid w:val="004A6A43"/>
    <w:rsid w:val="004A6C35"/>
    <w:rsid w:val="004B0D9F"/>
    <w:rsid w:val="004B1057"/>
    <w:rsid w:val="004B3879"/>
    <w:rsid w:val="004B391D"/>
    <w:rsid w:val="004B7D44"/>
    <w:rsid w:val="004C034D"/>
    <w:rsid w:val="004C2A62"/>
    <w:rsid w:val="004C2CCF"/>
    <w:rsid w:val="004C2CD4"/>
    <w:rsid w:val="004C3762"/>
    <w:rsid w:val="004C57AF"/>
    <w:rsid w:val="004C6282"/>
    <w:rsid w:val="004C63D8"/>
    <w:rsid w:val="004C691D"/>
    <w:rsid w:val="004C7EBC"/>
    <w:rsid w:val="004D21D2"/>
    <w:rsid w:val="004D3846"/>
    <w:rsid w:val="004D3880"/>
    <w:rsid w:val="004D527D"/>
    <w:rsid w:val="004D691C"/>
    <w:rsid w:val="004D6B6A"/>
    <w:rsid w:val="004D7156"/>
    <w:rsid w:val="004E092F"/>
    <w:rsid w:val="004E0A5F"/>
    <w:rsid w:val="004E2631"/>
    <w:rsid w:val="004E4429"/>
    <w:rsid w:val="004E530F"/>
    <w:rsid w:val="004E619E"/>
    <w:rsid w:val="004E6D1E"/>
    <w:rsid w:val="004E77EE"/>
    <w:rsid w:val="004F03DE"/>
    <w:rsid w:val="004F1372"/>
    <w:rsid w:val="004F1D02"/>
    <w:rsid w:val="004F2729"/>
    <w:rsid w:val="004F47A5"/>
    <w:rsid w:val="004F4B39"/>
    <w:rsid w:val="004F51A4"/>
    <w:rsid w:val="004F5C5F"/>
    <w:rsid w:val="004F5EA3"/>
    <w:rsid w:val="004F63AA"/>
    <w:rsid w:val="004F6902"/>
    <w:rsid w:val="004F7BEE"/>
    <w:rsid w:val="004F7E51"/>
    <w:rsid w:val="00500411"/>
    <w:rsid w:val="00502E6D"/>
    <w:rsid w:val="005030F8"/>
    <w:rsid w:val="0050351D"/>
    <w:rsid w:val="0050378C"/>
    <w:rsid w:val="00506213"/>
    <w:rsid w:val="005068A1"/>
    <w:rsid w:val="00507E6A"/>
    <w:rsid w:val="005142C2"/>
    <w:rsid w:val="00516487"/>
    <w:rsid w:val="00517056"/>
    <w:rsid w:val="0052255B"/>
    <w:rsid w:val="00522829"/>
    <w:rsid w:val="00522944"/>
    <w:rsid w:val="00523C75"/>
    <w:rsid w:val="005248B8"/>
    <w:rsid w:val="0052689C"/>
    <w:rsid w:val="005334F2"/>
    <w:rsid w:val="0053479C"/>
    <w:rsid w:val="00534CB7"/>
    <w:rsid w:val="00535199"/>
    <w:rsid w:val="00535DA5"/>
    <w:rsid w:val="005362FE"/>
    <w:rsid w:val="00536F82"/>
    <w:rsid w:val="0054083C"/>
    <w:rsid w:val="00541DAE"/>
    <w:rsid w:val="00541DBE"/>
    <w:rsid w:val="00542B39"/>
    <w:rsid w:val="00543095"/>
    <w:rsid w:val="005470C6"/>
    <w:rsid w:val="00547DE9"/>
    <w:rsid w:val="005513AF"/>
    <w:rsid w:val="00554EA7"/>
    <w:rsid w:val="00556204"/>
    <w:rsid w:val="00557B92"/>
    <w:rsid w:val="005606C1"/>
    <w:rsid w:val="0056086C"/>
    <w:rsid w:val="0056168A"/>
    <w:rsid w:val="005627C2"/>
    <w:rsid w:val="0056469E"/>
    <w:rsid w:val="00564DA4"/>
    <w:rsid w:val="005652A0"/>
    <w:rsid w:val="00565782"/>
    <w:rsid w:val="00567254"/>
    <w:rsid w:val="00567C80"/>
    <w:rsid w:val="0057067B"/>
    <w:rsid w:val="00572E66"/>
    <w:rsid w:val="005762C7"/>
    <w:rsid w:val="005767EE"/>
    <w:rsid w:val="005821DE"/>
    <w:rsid w:val="00582491"/>
    <w:rsid w:val="00585655"/>
    <w:rsid w:val="00586AF2"/>
    <w:rsid w:val="00586E36"/>
    <w:rsid w:val="00586FB0"/>
    <w:rsid w:val="00587919"/>
    <w:rsid w:val="00590AA8"/>
    <w:rsid w:val="0059162A"/>
    <w:rsid w:val="00594730"/>
    <w:rsid w:val="00594E82"/>
    <w:rsid w:val="00595DBC"/>
    <w:rsid w:val="0059626C"/>
    <w:rsid w:val="005A27F7"/>
    <w:rsid w:val="005A2B53"/>
    <w:rsid w:val="005A39FD"/>
    <w:rsid w:val="005A4223"/>
    <w:rsid w:val="005A51DA"/>
    <w:rsid w:val="005A6821"/>
    <w:rsid w:val="005A785B"/>
    <w:rsid w:val="005B08A2"/>
    <w:rsid w:val="005B2E29"/>
    <w:rsid w:val="005B2E75"/>
    <w:rsid w:val="005B3E36"/>
    <w:rsid w:val="005B4180"/>
    <w:rsid w:val="005B488E"/>
    <w:rsid w:val="005B7F01"/>
    <w:rsid w:val="005C05C2"/>
    <w:rsid w:val="005C12D1"/>
    <w:rsid w:val="005C1724"/>
    <w:rsid w:val="005C2C62"/>
    <w:rsid w:val="005C2FA9"/>
    <w:rsid w:val="005C5712"/>
    <w:rsid w:val="005C57DC"/>
    <w:rsid w:val="005C5ABC"/>
    <w:rsid w:val="005C5F14"/>
    <w:rsid w:val="005C6625"/>
    <w:rsid w:val="005D00C3"/>
    <w:rsid w:val="005D04AB"/>
    <w:rsid w:val="005D0799"/>
    <w:rsid w:val="005D35EA"/>
    <w:rsid w:val="005D3679"/>
    <w:rsid w:val="005D3C33"/>
    <w:rsid w:val="005D4C6D"/>
    <w:rsid w:val="005D5923"/>
    <w:rsid w:val="005D5A19"/>
    <w:rsid w:val="005D629F"/>
    <w:rsid w:val="005D7103"/>
    <w:rsid w:val="005E0D02"/>
    <w:rsid w:val="005E1CA5"/>
    <w:rsid w:val="005E3B76"/>
    <w:rsid w:val="005E5D8F"/>
    <w:rsid w:val="005E6296"/>
    <w:rsid w:val="005E780A"/>
    <w:rsid w:val="005F013A"/>
    <w:rsid w:val="005F05FB"/>
    <w:rsid w:val="005F09D3"/>
    <w:rsid w:val="005F2DF1"/>
    <w:rsid w:val="005F331C"/>
    <w:rsid w:val="005F3469"/>
    <w:rsid w:val="005F418D"/>
    <w:rsid w:val="005F4368"/>
    <w:rsid w:val="005F4707"/>
    <w:rsid w:val="005F6296"/>
    <w:rsid w:val="005F71CF"/>
    <w:rsid w:val="00600A79"/>
    <w:rsid w:val="00602AEE"/>
    <w:rsid w:val="00605780"/>
    <w:rsid w:val="0060667C"/>
    <w:rsid w:val="00610E4F"/>
    <w:rsid w:val="00612326"/>
    <w:rsid w:val="006125F3"/>
    <w:rsid w:val="00612BAF"/>
    <w:rsid w:val="006130FE"/>
    <w:rsid w:val="00613113"/>
    <w:rsid w:val="00613DCD"/>
    <w:rsid w:val="00614949"/>
    <w:rsid w:val="00615025"/>
    <w:rsid w:val="006154EB"/>
    <w:rsid w:val="00616211"/>
    <w:rsid w:val="00616C5C"/>
    <w:rsid w:val="00617156"/>
    <w:rsid w:val="00620A46"/>
    <w:rsid w:val="00620CD8"/>
    <w:rsid w:val="006213B0"/>
    <w:rsid w:val="00621E00"/>
    <w:rsid w:val="0062292D"/>
    <w:rsid w:val="00623008"/>
    <w:rsid w:val="0062396E"/>
    <w:rsid w:val="00623CE8"/>
    <w:rsid w:val="00624A36"/>
    <w:rsid w:val="00624F1D"/>
    <w:rsid w:val="00625E0F"/>
    <w:rsid w:val="0062688A"/>
    <w:rsid w:val="0062720B"/>
    <w:rsid w:val="00630539"/>
    <w:rsid w:val="00630760"/>
    <w:rsid w:val="00634654"/>
    <w:rsid w:val="00634D06"/>
    <w:rsid w:val="0063505A"/>
    <w:rsid w:val="00637F40"/>
    <w:rsid w:val="00640BB6"/>
    <w:rsid w:val="0064273D"/>
    <w:rsid w:val="006432B9"/>
    <w:rsid w:val="00645549"/>
    <w:rsid w:val="00650505"/>
    <w:rsid w:val="006505A0"/>
    <w:rsid w:val="00650624"/>
    <w:rsid w:val="006536D7"/>
    <w:rsid w:val="006573EC"/>
    <w:rsid w:val="006605CC"/>
    <w:rsid w:val="006619D0"/>
    <w:rsid w:val="006623CC"/>
    <w:rsid w:val="0066404C"/>
    <w:rsid w:val="00664B9A"/>
    <w:rsid w:val="0066561E"/>
    <w:rsid w:val="0066606D"/>
    <w:rsid w:val="006662A2"/>
    <w:rsid w:val="0067186E"/>
    <w:rsid w:val="00672E1D"/>
    <w:rsid w:val="00673FD1"/>
    <w:rsid w:val="006745AA"/>
    <w:rsid w:val="006753CC"/>
    <w:rsid w:val="00676AE0"/>
    <w:rsid w:val="006774B2"/>
    <w:rsid w:val="0068030F"/>
    <w:rsid w:val="006817BB"/>
    <w:rsid w:val="00681A11"/>
    <w:rsid w:val="00683114"/>
    <w:rsid w:val="00685E45"/>
    <w:rsid w:val="0068686B"/>
    <w:rsid w:val="00686944"/>
    <w:rsid w:val="00690A5C"/>
    <w:rsid w:val="006913B9"/>
    <w:rsid w:val="00693723"/>
    <w:rsid w:val="00693A1D"/>
    <w:rsid w:val="006944D0"/>
    <w:rsid w:val="006948FD"/>
    <w:rsid w:val="0069572B"/>
    <w:rsid w:val="00697E02"/>
    <w:rsid w:val="006A01E0"/>
    <w:rsid w:val="006A0E08"/>
    <w:rsid w:val="006A1AA9"/>
    <w:rsid w:val="006A2091"/>
    <w:rsid w:val="006A22DD"/>
    <w:rsid w:val="006A4825"/>
    <w:rsid w:val="006A4FB1"/>
    <w:rsid w:val="006A5721"/>
    <w:rsid w:val="006A77C3"/>
    <w:rsid w:val="006B2201"/>
    <w:rsid w:val="006B5D84"/>
    <w:rsid w:val="006B6CE9"/>
    <w:rsid w:val="006C03A9"/>
    <w:rsid w:val="006C0637"/>
    <w:rsid w:val="006C13AD"/>
    <w:rsid w:val="006C25AC"/>
    <w:rsid w:val="006C2639"/>
    <w:rsid w:val="006C296A"/>
    <w:rsid w:val="006C4AF3"/>
    <w:rsid w:val="006C5926"/>
    <w:rsid w:val="006C5961"/>
    <w:rsid w:val="006C5E1C"/>
    <w:rsid w:val="006C7AC1"/>
    <w:rsid w:val="006D19CD"/>
    <w:rsid w:val="006D2018"/>
    <w:rsid w:val="006D2307"/>
    <w:rsid w:val="006D3871"/>
    <w:rsid w:val="006D3BD3"/>
    <w:rsid w:val="006D4D33"/>
    <w:rsid w:val="006D5508"/>
    <w:rsid w:val="006D5A83"/>
    <w:rsid w:val="006D722A"/>
    <w:rsid w:val="006D7C38"/>
    <w:rsid w:val="006E0D96"/>
    <w:rsid w:val="006E1036"/>
    <w:rsid w:val="006E168F"/>
    <w:rsid w:val="006E26F1"/>
    <w:rsid w:val="006E2752"/>
    <w:rsid w:val="006E40B0"/>
    <w:rsid w:val="006E55F9"/>
    <w:rsid w:val="006E7387"/>
    <w:rsid w:val="006E7DA4"/>
    <w:rsid w:val="006E7EA8"/>
    <w:rsid w:val="006E7F1C"/>
    <w:rsid w:val="006F0971"/>
    <w:rsid w:val="006F3152"/>
    <w:rsid w:val="006F5BB4"/>
    <w:rsid w:val="006F7ECE"/>
    <w:rsid w:val="007031B1"/>
    <w:rsid w:val="007033E6"/>
    <w:rsid w:val="00703E1D"/>
    <w:rsid w:val="00710851"/>
    <w:rsid w:val="007110C1"/>
    <w:rsid w:val="00712463"/>
    <w:rsid w:val="00712997"/>
    <w:rsid w:val="00713FAD"/>
    <w:rsid w:val="00715CE4"/>
    <w:rsid w:val="0071623A"/>
    <w:rsid w:val="007165F2"/>
    <w:rsid w:val="00720998"/>
    <w:rsid w:val="00720B51"/>
    <w:rsid w:val="00721B8A"/>
    <w:rsid w:val="00725550"/>
    <w:rsid w:val="0072559F"/>
    <w:rsid w:val="00725AF6"/>
    <w:rsid w:val="00725B07"/>
    <w:rsid w:val="007305B5"/>
    <w:rsid w:val="00730F11"/>
    <w:rsid w:val="00732AFA"/>
    <w:rsid w:val="00732C57"/>
    <w:rsid w:val="00732D73"/>
    <w:rsid w:val="00733C5F"/>
    <w:rsid w:val="007345D8"/>
    <w:rsid w:val="00735CCA"/>
    <w:rsid w:val="00737131"/>
    <w:rsid w:val="00737A49"/>
    <w:rsid w:val="00740E0D"/>
    <w:rsid w:val="00741631"/>
    <w:rsid w:val="00741A05"/>
    <w:rsid w:val="00743227"/>
    <w:rsid w:val="007447DE"/>
    <w:rsid w:val="00746C95"/>
    <w:rsid w:val="00747B86"/>
    <w:rsid w:val="007513D3"/>
    <w:rsid w:val="00752B4D"/>
    <w:rsid w:val="0075325C"/>
    <w:rsid w:val="00753A7B"/>
    <w:rsid w:val="007545AA"/>
    <w:rsid w:val="00755711"/>
    <w:rsid w:val="007565FC"/>
    <w:rsid w:val="00756977"/>
    <w:rsid w:val="0076087F"/>
    <w:rsid w:val="00761375"/>
    <w:rsid w:val="0076171D"/>
    <w:rsid w:val="00762324"/>
    <w:rsid w:val="0076245A"/>
    <w:rsid w:val="007626AB"/>
    <w:rsid w:val="00763FC7"/>
    <w:rsid w:val="00764BE5"/>
    <w:rsid w:val="00765B29"/>
    <w:rsid w:val="00766613"/>
    <w:rsid w:val="007672C8"/>
    <w:rsid w:val="007674EA"/>
    <w:rsid w:val="00767542"/>
    <w:rsid w:val="007675D0"/>
    <w:rsid w:val="00770312"/>
    <w:rsid w:val="0077042B"/>
    <w:rsid w:val="0077178D"/>
    <w:rsid w:val="0077255B"/>
    <w:rsid w:val="00772D2C"/>
    <w:rsid w:val="0077336A"/>
    <w:rsid w:val="00773C6D"/>
    <w:rsid w:val="00773EEA"/>
    <w:rsid w:val="00774A11"/>
    <w:rsid w:val="00777E81"/>
    <w:rsid w:val="007821A8"/>
    <w:rsid w:val="00782661"/>
    <w:rsid w:val="00783118"/>
    <w:rsid w:val="00783301"/>
    <w:rsid w:val="0078558F"/>
    <w:rsid w:val="00785620"/>
    <w:rsid w:val="00786D5B"/>
    <w:rsid w:val="007872B9"/>
    <w:rsid w:val="00791457"/>
    <w:rsid w:val="00792F5D"/>
    <w:rsid w:val="0079681E"/>
    <w:rsid w:val="007A26AC"/>
    <w:rsid w:val="007A2A56"/>
    <w:rsid w:val="007A5A95"/>
    <w:rsid w:val="007A6733"/>
    <w:rsid w:val="007A6F0F"/>
    <w:rsid w:val="007B1474"/>
    <w:rsid w:val="007B2532"/>
    <w:rsid w:val="007B26FD"/>
    <w:rsid w:val="007B28AE"/>
    <w:rsid w:val="007B31BF"/>
    <w:rsid w:val="007B3C5B"/>
    <w:rsid w:val="007B42C1"/>
    <w:rsid w:val="007B5F3A"/>
    <w:rsid w:val="007B7A02"/>
    <w:rsid w:val="007B7CF1"/>
    <w:rsid w:val="007C421E"/>
    <w:rsid w:val="007C4B5D"/>
    <w:rsid w:val="007D4A35"/>
    <w:rsid w:val="007D5839"/>
    <w:rsid w:val="007E0DCA"/>
    <w:rsid w:val="007E1445"/>
    <w:rsid w:val="007E1940"/>
    <w:rsid w:val="007E1B26"/>
    <w:rsid w:val="007E5500"/>
    <w:rsid w:val="007E59C4"/>
    <w:rsid w:val="007F0AAE"/>
    <w:rsid w:val="007F2881"/>
    <w:rsid w:val="007F4DF2"/>
    <w:rsid w:val="007F53D2"/>
    <w:rsid w:val="007F65B2"/>
    <w:rsid w:val="007F79CD"/>
    <w:rsid w:val="00800428"/>
    <w:rsid w:val="00800D80"/>
    <w:rsid w:val="008015B4"/>
    <w:rsid w:val="008030E5"/>
    <w:rsid w:val="00803913"/>
    <w:rsid w:val="00803C86"/>
    <w:rsid w:val="00804C60"/>
    <w:rsid w:val="00804C85"/>
    <w:rsid w:val="008123B0"/>
    <w:rsid w:val="00812842"/>
    <w:rsid w:val="00813940"/>
    <w:rsid w:val="0081602A"/>
    <w:rsid w:val="00816740"/>
    <w:rsid w:val="0081730C"/>
    <w:rsid w:val="008176EB"/>
    <w:rsid w:val="008209FF"/>
    <w:rsid w:val="0082102F"/>
    <w:rsid w:val="00822465"/>
    <w:rsid w:val="00822481"/>
    <w:rsid w:val="00823B26"/>
    <w:rsid w:val="00823CE6"/>
    <w:rsid w:val="00823D49"/>
    <w:rsid w:val="0082426C"/>
    <w:rsid w:val="00824C85"/>
    <w:rsid w:val="0082751C"/>
    <w:rsid w:val="00827E84"/>
    <w:rsid w:val="00830DE2"/>
    <w:rsid w:val="008339C4"/>
    <w:rsid w:val="00833E70"/>
    <w:rsid w:val="00835459"/>
    <w:rsid w:val="00835B18"/>
    <w:rsid w:val="008371C5"/>
    <w:rsid w:val="0083766A"/>
    <w:rsid w:val="00841373"/>
    <w:rsid w:val="008430E8"/>
    <w:rsid w:val="00843C59"/>
    <w:rsid w:val="00843CDB"/>
    <w:rsid w:val="008442DF"/>
    <w:rsid w:val="0084531B"/>
    <w:rsid w:val="0084587F"/>
    <w:rsid w:val="00846370"/>
    <w:rsid w:val="008546B8"/>
    <w:rsid w:val="00854878"/>
    <w:rsid w:val="008549BA"/>
    <w:rsid w:val="00861DD4"/>
    <w:rsid w:val="0086239F"/>
    <w:rsid w:val="0086294D"/>
    <w:rsid w:val="00862F06"/>
    <w:rsid w:val="008630F4"/>
    <w:rsid w:val="00866CA0"/>
    <w:rsid w:val="00872D7C"/>
    <w:rsid w:val="008747A4"/>
    <w:rsid w:val="00874C59"/>
    <w:rsid w:val="00876004"/>
    <w:rsid w:val="00880A2A"/>
    <w:rsid w:val="00881F28"/>
    <w:rsid w:val="008847B9"/>
    <w:rsid w:val="00887037"/>
    <w:rsid w:val="00891CD7"/>
    <w:rsid w:val="008927F6"/>
    <w:rsid w:val="00894602"/>
    <w:rsid w:val="00894E76"/>
    <w:rsid w:val="00894F63"/>
    <w:rsid w:val="00896B23"/>
    <w:rsid w:val="00897179"/>
    <w:rsid w:val="008A01CB"/>
    <w:rsid w:val="008A0968"/>
    <w:rsid w:val="008A1E00"/>
    <w:rsid w:val="008A625B"/>
    <w:rsid w:val="008A62F6"/>
    <w:rsid w:val="008A7603"/>
    <w:rsid w:val="008B1BAA"/>
    <w:rsid w:val="008B38DA"/>
    <w:rsid w:val="008B3AF6"/>
    <w:rsid w:val="008B421D"/>
    <w:rsid w:val="008B4F4B"/>
    <w:rsid w:val="008B5B38"/>
    <w:rsid w:val="008B5BFE"/>
    <w:rsid w:val="008B5DD2"/>
    <w:rsid w:val="008B75C2"/>
    <w:rsid w:val="008B7C93"/>
    <w:rsid w:val="008B7E1E"/>
    <w:rsid w:val="008C0184"/>
    <w:rsid w:val="008C25BA"/>
    <w:rsid w:val="008C2CD5"/>
    <w:rsid w:val="008C6C9B"/>
    <w:rsid w:val="008C6ED0"/>
    <w:rsid w:val="008D0207"/>
    <w:rsid w:val="008D1788"/>
    <w:rsid w:val="008D40CC"/>
    <w:rsid w:val="008D4580"/>
    <w:rsid w:val="008D4EFF"/>
    <w:rsid w:val="008D6B8B"/>
    <w:rsid w:val="008D6B9A"/>
    <w:rsid w:val="008E0E4F"/>
    <w:rsid w:val="008E220F"/>
    <w:rsid w:val="008E2B4F"/>
    <w:rsid w:val="008E309C"/>
    <w:rsid w:val="008E4A8E"/>
    <w:rsid w:val="008E5350"/>
    <w:rsid w:val="008E62A8"/>
    <w:rsid w:val="008E69DB"/>
    <w:rsid w:val="008F04D7"/>
    <w:rsid w:val="008F058E"/>
    <w:rsid w:val="008F0A15"/>
    <w:rsid w:val="008F1717"/>
    <w:rsid w:val="008F19B8"/>
    <w:rsid w:val="008F229A"/>
    <w:rsid w:val="008F23AB"/>
    <w:rsid w:val="008F269F"/>
    <w:rsid w:val="008F3B7A"/>
    <w:rsid w:val="008F5840"/>
    <w:rsid w:val="008F5E37"/>
    <w:rsid w:val="008F6A8E"/>
    <w:rsid w:val="008F715C"/>
    <w:rsid w:val="00900EFB"/>
    <w:rsid w:val="009122D4"/>
    <w:rsid w:val="00914C29"/>
    <w:rsid w:val="00915CB0"/>
    <w:rsid w:val="00921E73"/>
    <w:rsid w:val="00923887"/>
    <w:rsid w:val="0092455A"/>
    <w:rsid w:val="00925476"/>
    <w:rsid w:val="00925643"/>
    <w:rsid w:val="00926547"/>
    <w:rsid w:val="0092700F"/>
    <w:rsid w:val="009274BB"/>
    <w:rsid w:val="0093052B"/>
    <w:rsid w:val="0093275C"/>
    <w:rsid w:val="00932AF1"/>
    <w:rsid w:val="00935046"/>
    <w:rsid w:val="009353DB"/>
    <w:rsid w:val="00935998"/>
    <w:rsid w:val="00935F10"/>
    <w:rsid w:val="009403A1"/>
    <w:rsid w:val="0094239C"/>
    <w:rsid w:val="00943DA9"/>
    <w:rsid w:val="00946CE7"/>
    <w:rsid w:val="00947FEB"/>
    <w:rsid w:val="00950422"/>
    <w:rsid w:val="009506E8"/>
    <w:rsid w:val="009519A6"/>
    <w:rsid w:val="00951ED2"/>
    <w:rsid w:val="009522E5"/>
    <w:rsid w:val="00953219"/>
    <w:rsid w:val="0095323B"/>
    <w:rsid w:val="00954483"/>
    <w:rsid w:val="00955C17"/>
    <w:rsid w:val="00955D66"/>
    <w:rsid w:val="009576B0"/>
    <w:rsid w:val="00957A84"/>
    <w:rsid w:val="00957D8A"/>
    <w:rsid w:val="0096017C"/>
    <w:rsid w:val="00960B4B"/>
    <w:rsid w:val="0096233C"/>
    <w:rsid w:val="00962D12"/>
    <w:rsid w:val="00963F9A"/>
    <w:rsid w:val="00966B42"/>
    <w:rsid w:val="00967AE6"/>
    <w:rsid w:val="00970215"/>
    <w:rsid w:val="009706C7"/>
    <w:rsid w:val="00970F2B"/>
    <w:rsid w:val="0097288F"/>
    <w:rsid w:val="00972994"/>
    <w:rsid w:val="00972A81"/>
    <w:rsid w:val="00974AA9"/>
    <w:rsid w:val="00976CED"/>
    <w:rsid w:val="00977790"/>
    <w:rsid w:val="00980DFE"/>
    <w:rsid w:val="009842A4"/>
    <w:rsid w:val="00984D55"/>
    <w:rsid w:val="009866B3"/>
    <w:rsid w:val="009873DE"/>
    <w:rsid w:val="00987414"/>
    <w:rsid w:val="00987C57"/>
    <w:rsid w:val="00990DF5"/>
    <w:rsid w:val="009924AB"/>
    <w:rsid w:val="00992AAC"/>
    <w:rsid w:val="00992CF4"/>
    <w:rsid w:val="00993983"/>
    <w:rsid w:val="00996821"/>
    <w:rsid w:val="00997C79"/>
    <w:rsid w:val="009A0795"/>
    <w:rsid w:val="009A6847"/>
    <w:rsid w:val="009A741A"/>
    <w:rsid w:val="009B1654"/>
    <w:rsid w:val="009B4474"/>
    <w:rsid w:val="009B4745"/>
    <w:rsid w:val="009C0652"/>
    <w:rsid w:val="009C0B01"/>
    <w:rsid w:val="009C26C0"/>
    <w:rsid w:val="009C2A09"/>
    <w:rsid w:val="009C2D1F"/>
    <w:rsid w:val="009C3EA4"/>
    <w:rsid w:val="009C4449"/>
    <w:rsid w:val="009C4B95"/>
    <w:rsid w:val="009C4D15"/>
    <w:rsid w:val="009C4F83"/>
    <w:rsid w:val="009C690D"/>
    <w:rsid w:val="009C76BB"/>
    <w:rsid w:val="009C7704"/>
    <w:rsid w:val="009D398E"/>
    <w:rsid w:val="009D3F02"/>
    <w:rsid w:val="009D40B5"/>
    <w:rsid w:val="009D5A95"/>
    <w:rsid w:val="009D666E"/>
    <w:rsid w:val="009D7F0C"/>
    <w:rsid w:val="009E0A65"/>
    <w:rsid w:val="009E1F0F"/>
    <w:rsid w:val="009E204A"/>
    <w:rsid w:val="009E2290"/>
    <w:rsid w:val="009E3A8A"/>
    <w:rsid w:val="009E6083"/>
    <w:rsid w:val="009E6B42"/>
    <w:rsid w:val="009E6E39"/>
    <w:rsid w:val="009E704B"/>
    <w:rsid w:val="009F05C8"/>
    <w:rsid w:val="009F0D72"/>
    <w:rsid w:val="009F12C2"/>
    <w:rsid w:val="009F1578"/>
    <w:rsid w:val="009F1587"/>
    <w:rsid w:val="009F1791"/>
    <w:rsid w:val="009F398C"/>
    <w:rsid w:val="009F47DB"/>
    <w:rsid w:val="009F6709"/>
    <w:rsid w:val="00A01605"/>
    <w:rsid w:val="00A027DA"/>
    <w:rsid w:val="00A03FA9"/>
    <w:rsid w:val="00A05FCC"/>
    <w:rsid w:val="00A10A43"/>
    <w:rsid w:val="00A13361"/>
    <w:rsid w:val="00A1511F"/>
    <w:rsid w:val="00A178E8"/>
    <w:rsid w:val="00A20460"/>
    <w:rsid w:val="00A21175"/>
    <w:rsid w:val="00A22266"/>
    <w:rsid w:val="00A22CD5"/>
    <w:rsid w:val="00A234B8"/>
    <w:rsid w:val="00A246D2"/>
    <w:rsid w:val="00A260FB"/>
    <w:rsid w:val="00A26511"/>
    <w:rsid w:val="00A308CC"/>
    <w:rsid w:val="00A30946"/>
    <w:rsid w:val="00A3310A"/>
    <w:rsid w:val="00A33C62"/>
    <w:rsid w:val="00A34777"/>
    <w:rsid w:val="00A40F9F"/>
    <w:rsid w:val="00A4155D"/>
    <w:rsid w:val="00A4255B"/>
    <w:rsid w:val="00A42B4E"/>
    <w:rsid w:val="00A4426E"/>
    <w:rsid w:val="00A44BA4"/>
    <w:rsid w:val="00A44C90"/>
    <w:rsid w:val="00A45CA3"/>
    <w:rsid w:val="00A464DA"/>
    <w:rsid w:val="00A46823"/>
    <w:rsid w:val="00A46E83"/>
    <w:rsid w:val="00A47BDA"/>
    <w:rsid w:val="00A5000D"/>
    <w:rsid w:val="00A5319D"/>
    <w:rsid w:val="00A53894"/>
    <w:rsid w:val="00A53BD1"/>
    <w:rsid w:val="00A541F5"/>
    <w:rsid w:val="00A54AF6"/>
    <w:rsid w:val="00A562A1"/>
    <w:rsid w:val="00A5747F"/>
    <w:rsid w:val="00A6105B"/>
    <w:rsid w:val="00A62B67"/>
    <w:rsid w:val="00A63940"/>
    <w:rsid w:val="00A6441C"/>
    <w:rsid w:val="00A658DF"/>
    <w:rsid w:val="00A6642D"/>
    <w:rsid w:val="00A6672C"/>
    <w:rsid w:val="00A670F0"/>
    <w:rsid w:val="00A673E1"/>
    <w:rsid w:val="00A67589"/>
    <w:rsid w:val="00A67A9F"/>
    <w:rsid w:val="00A71123"/>
    <w:rsid w:val="00A75300"/>
    <w:rsid w:val="00A81072"/>
    <w:rsid w:val="00A83A6B"/>
    <w:rsid w:val="00A84088"/>
    <w:rsid w:val="00A842D5"/>
    <w:rsid w:val="00A87033"/>
    <w:rsid w:val="00A87C07"/>
    <w:rsid w:val="00A87DAD"/>
    <w:rsid w:val="00A87F73"/>
    <w:rsid w:val="00A91418"/>
    <w:rsid w:val="00A954DB"/>
    <w:rsid w:val="00A956D2"/>
    <w:rsid w:val="00AA1A8E"/>
    <w:rsid w:val="00AA2279"/>
    <w:rsid w:val="00AA35F0"/>
    <w:rsid w:val="00AA38BF"/>
    <w:rsid w:val="00AA6003"/>
    <w:rsid w:val="00AA68C0"/>
    <w:rsid w:val="00AA69FC"/>
    <w:rsid w:val="00AA7A74"/>
    <w:rsid w:val="00AB0641"/>
    <w:rsid w:val="00AB268A"/>
    <w:rsid w:val="00AB26BA"/>
    <w:rsid w:val="00AB2D2B"/>
    <w:rsid w:val="00AB3B84"/>
    <w:rsid w:val="00AB5BA2"/>
    <w:rsid w:val="00AB63A8"/>
    <w:rsid w:val="00AB7105"/>
    <w:rsid w:val="00AB7677"/>
    <w:rsid w:val="00AB7906"/>
    <w:rsid w:val="00AC0742"/>
    <w:rsid w:val="00AC0A27"/>
    <w:rsid w:val="00AC2549"/>
    <w:rsid w:val="00AC4116"/>
    <w:rsid w:val="00AC62D5"/>
    <w:rsid w:val="00AD0763"/>
    <w:rsid w:val="00AD0991"/>
    <w:rsid w:val="00AD0993"/>
    <w:rsid w:val="00AD364C"/>
    <w:rsid w:val="00AD3AFF"/>
    <w:rsid w:val="00AD4C57"/>
    <w:rsid w:val="00AD4E11"/>
    <w:rsid w:val="00AD58D1"/>
    <w:rsid w:val="00AD71C3"/>
    <w:rsid w:val="00AE091B"/>
    <w:rsid w:val="00AE2156"/>
    <w:rsid w:val="00AE28DF"/>
    <w:rsid w:val="00AE3959"/>
    <w:rsid w:val="00AE3C93"/>
    <w:rsid w:val="00AE3DFB"/>
    <w:rsid w:val="00AE4FBD"/>
    <w:rsid w:val="00AE61D8"/>
    <w:rsid w:val="00AE6FC9"/>
    <w:rsid w:val="00AE7502"/>
    <w:rsid w:val="00AE75BD"/>
    <w:rsid w:val="00AF1524"/>
    <w:rsid w:val="00AF15DA"/>
    <w:rsid w:val="00AF4405"/>
    <w:rsid w:val="00AF47D4"/>
    <w:rsid w:val="00AF4972"/>
    <w:rsid w:val="00AF74FD"/>
    <w:rsid w:val="00B00FC2"/>
    <w:rsid w:val="00B05474"/>
    <w:rsid w:val="00B0614E"/>
    <w:rsid w:val="00B0779A"/>
    <w:rsid w:val="00B1015B"/>
    <w:rsid w:val="00B10206"/>
    <w:rsid w:val="00B128B7"/>
    <w:rsid w:val="00B135ED"/>
    <w:rsid w:val="00B149FB"/>
    <w:rsid w:val="00B159E8"/>
    <w:rsid w:val="00B1616D"/>
    <w:rsid w:val="00B165B8"/>
    <w:rsid w:val="00B1700F"/>
    <w:rsid w:val="00B17BD2"/>
    <w:rsid w:val="00B2123E"/>
    <w:rsid w:val="00B213B7"/>
    <w:rsid w:val="00B2253D"/>
    <w:rsid w:val="00B228CF"/>
    <w:rsid w:val="00B242A4"/>
    <w:rsid w:val="00B265AA"/>
    <w:rsid w:val="00B309ED"/>
    <w:rsid w:val="00B31587"/>
    <w:rsid w:val="00B32A64"/>
    <w:rsid w:val="00B33129"/>
    <w:rsid w:val="00B332F1"/>
    <w:rsid w:val="00B36CD6"/>
    <w:rsid w:val="00B40DE2"/>
    <w:rsid w:val="00B41BF7"/>
    <w:rsid w:val="00B44026"/>
    <w:rsid w:val="00B45245"/>
    <w:rsid w:val="00B47637"/>
    <w:rsid w:val="00B53D48"/>
    <w:rsid w:val="00B54755"/>
    <w:rsid w:val="00B5578B"/>
    <w:rsid w:val="00B6054E"/>
    <w:rsid w:val="00B61062"/>
    <w:rsid w:val="00B648C5"/>
    <w:rsid w:val="00B65FA0"/>
    <w:rsid w:val="00B662C2"/>
    <w:rsid w:val="00B66B82"/>
    <w:rsid w:val="00B674DC"/>
    <w:rsid w:val="00B72265"/>
    <w:rsid w:val="00B72A65"/>
    <w:rsid w:val="00B74999"/>
    <w:rsid w:val="00B74DCF"/>
    <w:rsid w:val="00B7580C"/>
    <w:rsid w:val="00B768C6"/>
    <w:rsid w:val="00B82C87"/>
    <w:rsid w:val="00B83224"/>
    <w:rsid w:val="00B83810"/>
    <w:rsid w:val="00B83899"/>
    <w:rsid w:val="00B838A7"/>
    <w:rsid w:val="00B85A00"/>
    <w:rsid w:val="00B85A2C"/>
    <w:rsid w:val="00B86085"/>
    <w:rsid w:val="00B864AC"/>
    <w:rsid w:val="00B87525"/>
    <w:rsid w:val="00B878FF"/>
    <w:rsid w:val="00B92A28"/>
    <w:rsid w:val="00B92EA5"/>
    <w:rsid w:val="00B93ACD"/>
    <w:rsid w:val="00B94230"/>
    <w:rsid w:val="00B95F77"/>
    <w:rsid w:val="00B9660B"/>
    <w:rsid w:val="00B97C8C"/>
    <w:rsid w:val="00BA0AE2"/>
    <w:rsid w:val="00BA23A5"/>
    <w:rsid w:val="00BA31EA"/>
    <w:rsid w:val="00BA43E5"/>
    <w:rsid w:val="00BA6270"/>
    <w:rsid w:val="00BB0951"/>
    <w:rsid w:val="00BB0E27"/>
    <w:rsid w:val="00BB16CC"/>
    <w:rsid w:val="00BB1C1A"/>
    <w:rsid w:val="00BB60CE"/>
    <w:rsid w:val="00BB631B"/>
    <w:rsid w:val="00BC03BD"/>
    <w:rsid w:val="00BC0B93"/>
    <w:rsid w:val="00BC39EA"/>
    <w:rsid w:val="00BC4DB4"/>
    <w:rsid w:val="00BC4F7E"/>
    <w:rsid w:val="00BC6AA2"/>
    <w:rsid w:val="00BD0C6F"/>
    <w:rsid w:val="00BD2B57"/>
    <w:rsid w:val="00BD3965"/>
    <w:rsid w:val="00BD4045"/>
    <w:rsid w:val="00BD4A13"/>
    <w:rsid w:val="00BD64A9"/>
    <w:rsid w:val="00BD6595"/>
    <w:rsid w:val="00BE0A3C"/>
    <w:rsid w:val="00BE1B3F"/>
    <w:rsid w:val="00BE271F"/>
    <w:rsid w:val="00BE50F0"/>
    <w:rsid w:val="00BE6DA5"/>
    <w:rsid w:val="00BF0774"/>
    <w:rsid w:val="00BF3DC6"/>
    <w:rsid w:val="00BF7CBB"/>
    <w:rsid w:val="00C0125B"/>
    <w:rsid w:val="00C0198B"/>
    <w:rsid w:val="00C02950"/>
    <w:rsid w:val="00C02D71"/>
    <w:rsid w:val="00C04E50"/>
    <w:rsid w:val="00C05A56"/>
    <w:rsid w:val="00C05C6C"/>
    <w:rsid w:val="00C05FF6"/>
    <w:rsid w:val="00C065B9"/>
    <w:rsid w:val="00C07822"/>
    <w:rsid w:val="00C07B1C"/>
    <w:rsid w:val="00C10089"/>
    <w:rsid w:val="00C103F3"/>
    <w:rsid w:val="00C114F6"/>
    <w:rsid w:val="00C11D1E"/>
    <w:rsid w:val="00C11E66"/>
    <w:rsid w:val="00C14931"/>
    <w:rsid w:val="00C153ED"/>
    <w:rsid w:val="00C164A2"/>
    <w:rsid w:val="00C20307"/>
    <w:rsid w:val="00C2220E"/>
    <w:rsid w:val="00C2354A"/>
    <w:rsid w:val="00C23A39"/>
    <w:rsid w:val="00C2429D"/>
    <w:rsid w:val="00C24CA5"/>
    <w:rsid w:val="00C2612C"/>
    <w:rsid w:val="00C27D19"/>
    <w:rsid w:val="00C3072F"/>
    <w:rsid w:val="00C322CC"/>
    <w:rsid w:val="00C344BC"/>
    <w:rsid w:val="00C3649B"/>
    <w:rsid w:val="00C36A59"/>
    <w:rsid w:val="00C36B75"/>
    <w:rsid w:val="00C3761F"/>
    <w:rsid w:val="00C37EE8"/>
    <w:rsid w:val="00C40554"/>
    <w:rsid w:val="00C40AA0"/>
    <w:rsid w:val="00C4235F"/>
    <w:rsid w:val="00C42371"/>
    <w:rsid w:val="00C43EC3"/>
    <w:rsid w:val="00C44046"/>
    <w:rsid w:val="00C4484B"/>
    <w:rsid w:val="00C45B76"/>
    <w:rsid w:val="00C45CC0"/>
    <w:rsid w:val="00C46424"/>
    <w:rsid w:val="00C4745A"/>
    <w:rsid w:val="00C479D2"/>
    <w:rsid w:val="00C47A11"/>
    <w:rsid w:val="00C51C19"/>
    <w:rsid w:val="00C522CA"/>
    <w:rsid w:val="00C52395"/>
    <w:rsid w:val="00C5370D"/>
    <w:rsid w:val="00C55433"/>
    <w:rsid w:val="00C62578"/>
    <w:rsid w:val="00C62D14"/>
    <w:rsid w:val="00C6354B"/>
    <w:rsid w:val="00C63B0D"/>
    <w:rsid w:val="00C64483"/>
    <w:rsid w:val="00C65271"/>
    <w:rsid w:val="00C66F70"/>
    <w:rsid w:val="00C703BD"/>
    <w:rsid w:val="00C71A0B"/>
    <w:rsid w:val="00C71C7B"/>
    <w:rsid w:val="00C730B7"/>
    <w:rsid w:val="00C74460"/>
    <w:rsid w:val="00C744F4"/>
    <w:rsid w:val="00C74B9D"/>
    <w:rsid w:val="00C75D5E"/>
    <w:rsid w:val="00C76069"/>
    <w:rsid w:val="00C7612B"/>
    <w:rsid w:val="00C76D74"/>
    <w:rsid w:val="00C80530"/>
    <w:rsid w:val="00C80C10"/>
    <w:rsid w:val="00C85191"/>
    <w:rsid w:val="00C85B5B"/>
    <w:rsid w:val="00C86868"/>
    <w:rsid w:val="00C87035"/>
    <w:rsid w:val="00C871C7"/>
    <w:rsid w:val="00C90A36"/>
    <w:rsid w:val="00C9243A"/>
    <w:rsid w:val="00C9441F"/>
    <w:rsid w:val="00C9527F"/>
    <w:rsid w:val="00CA101C"/>
    <w:rsid w:val="00CA2D5B"/>
    <w:rsid w:val="00CA33BE"/>
    <w:rsid w:val="00CA3490"/>
    <w:rsid w:val="00CA7512"/>
    <w:rsid w:val="00CB107B"/>
    <w:rsid w:val="00CB1326"/>
    <w:rsid w:val="00CB1E5E"/>
    <w:rsid w:val="00CB263B"/>
    <w:rsid w:val="00CB35AB"/>
    <w:rsid w:val="00CB3935"/>
    <w:rsid w:val="00CB542B"/>
    <w:rsid w:val="00CC0265"/>
    <w:rsid w:val="00CC0C08"/>
    <w:rsid w:val="00CC1E42"/>
    <w:rsid w:val="00CC3D1C"/>
    <w:rsid w:val="00CC45CE"/>
    <w:rsid w:val="00CC7ACB"/>
    <w:rsid w:val="00CD00AD"/>
    <w:rsid w:val="00CD0C83"/>
    <w:rsid w:val="00CD245F"/>
    <w:rsid w:val="00CD36AD"/>
    <w:rsid w:val="00CE46C8"/>
    <w:rsid w:val="00CE4B0C"/>
    <w:rsid w:val="00CE5DA9"/>
    <w:rsid w:val="00CF14D2"/>
    <w:rsid w:val="00CF24F9"/>
    <w:rsid w:val="00CF2E82"/>
    <w:rsid w:val="00CF3667"/>
    <w:rsid w:val="00D03F45"/>
    <w:rsid w:val="00D0400A"/>
    <w:rsid w:val="00D04D0A"/>
    <w:rsid w:val="00D055D9"/>
    <w:rsid w:val="00D06814"/>
    <w:rsid w:val="00D07B86"/>
    <w:rsid w:val="00D07E35"/>
    <w:rsid w:val="00D10AEA"/>
    <w:rsid w:val="00D10D0B"/>
    <w:rsid w:val="00D11E3F"/>
    <w:rsid w:val="00D12F0D"/>
    <w:rsid w:val="00D13144"/>
    <w:rsid w:val="00D140D4"/>
    <w:rsid w:val="00D142EC"/>
    <w:rsid w:val="00D17354"/>
    <w:rsid w:val="00D20607"/>
    <w:rsid w:val="00D21727"/>
    <w:rsid w:val="00D22351"/>
    <w:rsid w:val="00D2340D"/>
    <w:rsid w:val="00D24392"/>
    <w:rsid w:val="00D24B8C"/>
    <w:rsid w:val="00D24D9E"/>
    <w:rsid w:val="00D2613F"/>
    <w:rsid w:val="00D2637A"/>
    <w:rsid w:val="00D26AB6"/>
    <w:rsid w:val="00D2715D"/>
    <w:rsid w:val="00D30248"/>
    <w:rsid w:val="00D32F4C"/>
    <w:rsid w:val="00D34248"/>
    <w:rsid w:val="00D36527"/>
    <w:rsid w:val="00D36D30"/>
    <w:rsid w:val="00D374A7"/>
    <w:rsid w:val="00D4280F"/>
    <w:rsid w:val="00D42D6B"/>
    <w:rsid w:val="00D4323F"/>
    <w:rsid w:val="00D51C24"/>
    <w:rsid w:val="00D51F4D"/>
    <w:rsid w:val="00D5427F"/>
    <w:rsid w:val="00D54293"/>
    <w:rsid w:val="00D6125C"/>
    <w:rsid w:val="00D615FE"/>
    <w:rsid w:val="00D61C04"/>
    <w:rsid w:val="00D621B7"/>
    <w:rsid w:val="00D624BD"/>
    <w:rsid w:val="00D626B2"/>
    <w:rsid w:val="00D66638"/>
    <w:rsid w:val="00D70410"/>
    <w:rsid w:val="00D7112F"/>
    <w:rsid w:val="00D73A25"/>
    <w:rsid w:val="00D740A9"/>
    <w:rsid w:val="00D74F71"/>
    <w:rsid w:val="00D75609"/>
    <w:rsid w:val="00D77D92"/>
    <w:rsid w:val="00D8043A"/>
    <w:rsid w:val="00D84332"/>
    <w:rsid w:val="00D84AE6"/>
    <w:rsid w:val="00D851B3"/>
    <w:rsid w:val="00D86698"/>
    <w:rsid w:val="00D87DF6"/>
    <w:rsid w:val="00D90986"/>
    <w:rsid w:val="00D90E04"/>
    <w:rsid w:val="00D91F8B"/>
    <w:rsid w:val="00D9212D"/>
    <w:rsid w:val="00D93314"/>
    <w:rsid w:val="00D93E6A"/>
    <w:rsid w:val="00D9487B"/>
    <w:rsid w:val="00D94E72"/>
    <w:rsid w:val="00D9593A"/>
    <w:rsid w:val="00D96EAA"/>
    <w:rsid w:val="00D97723"/>
    <w:rsid w:val="00D97C15"/>
    <w:rsid w:val="00D97D98"/>
    <w:rsid w:val="00DA1F65"/>
    <w:rsid w:val="00DA47B3"/>
    <w:rsid w:val="00DA4891"/>
    <w:rsid w:val="00DA4F8A"/>
    <w:rsid w:val="00DA5C6C"/>
    <w:rsid w:val="00DA6CA0"/>
    <w:rsid w:val="00DB0445"/>
    <w:rsid w:val="00DB55F7"/>
    <w:rsid w:val="00DB7372"/>
    <w:rsid w:val="00DB74C8"/>
    <w:rsid w:val="00DC0C32"/>
    <w:rsid w:val="00DC309A"/>
    <w:rsid w:val="00DC5552"/>
    <w:rsid w:val="00DC627E"/>
    <w:rsid w:val="00DD13BD"/>
    <w:rsid w:val="00DD359C"/>
    <w:rsid w:val="00DD3660"/>
    <w:rsid w:val="00DD510E"/>
    <w:rsid w:val="00DD64E7"/>
    <w:rsid w:val="00DD6E39"/>
    <w:rsid w:val="00DE20DD"/>
    <w:rsid w:val="00DE38DA"/>
    <w:rsid w:val="00DE65C9"/>
    <w:rsid w:val="00DE6685"/>
    <w:rsid w:val="00DE74BF"/>
    <w:rsid w:val="00DE78C4"/>
    <w:rsid w:val="00DE7BC1"/>
    <w:rsid w:val="00DF0BC0"/>
    <w:rsid w:val="00DF0E5D"/>
    <w:rsid w:val="00DF1078"/>
    <w:rsid w:val="00DF1711"/>
    <w:rsid w:val="00DF3C41"/>
    <w:rsid w:val="00DF3F13"/>
    <w:rsid w:val="00DF40AB"/>
    <w:rsid w:val="00DF4236"/>
    <w:rsid w:val="00DF4716"/>
    <w:rsid w:val="00DF6E9D"/>
    <w:rsid w:val="00DF6FD5"/>
    <w:rsid w:val="00DF721B"/>
    <w:rsid w:val="00DF7893"/>
    <w:rsid w:val="00DF7D2E"/>
    <w:rsid w:val="00E01EB4"/>
    <w:rsid w:val="00E02EF4"/>
    <w:rsid w:val="00E02FB0"/>
    <w:rsid w:val="00E03372"/>
    <w:rsid w:val="00E06263"/>
    <w:rsid w:val="00E1167F"/>
    <w:rsid w:val="00E1178E"/>
    <w:rsid w:val="00E159E3"/>
    <w:rsid w:val="00E166C9"/>
    <w:rsid w:val="00E16BAE"/>
    <w:rsid w:val="00E204F7"/>
    <w:rsid w:val="00E21C17"/>
    <w:rsid w:val="00E21F90"/>
    <w:rsid w:val="00E2323A"/>
    <w:rsid w:val="00E23354"/>
    <w:rsid w:val="00E23D9C"/>
    <w:rsid w:val="00E25E41"/>
    <w:rsid w:val="00E3179F"/>
    <w:rsid w:val="00E3240C"/>
    <w:rsid w:val="00E32FBC"/>
    <w:rsid w:val="00E34A2F"/>
    <w:rsid w:val="00E35290"/>
    <w:rsid w:val="00E36EF5"/>
    <w:rsid w:val="00E3710F"/>
    <w:rsid w:val="00E373B7"/>
    <w:rsid w:val="00E41A89"/>
    <w:rsid w:val="00E423B0"/>
    <w:rsid w:val="00E42A64"/>
    <w:rsid w:val="00E43197"/>
    <w:rsid w:val="00E433A6"/>
    <w:rsid w:val="00E438CF"/>
    <w:rsid w:val="00E461E1"/>
    <w:rsid w:val="00E46F80"/>
    <w:rsid w:val="00E470FB"/>
    <w:rsid w:val="00E50345"/>
    <w:rsid w:val="00E50956"/>
    <w:rsid w:val="00E51A9D"/>
    <w:rsid w:val="00E51B96"/>
    <w:rsid w:val="00E57ADC"/>
    <w:rsid w:val="00E607BF"/>
    <w:rsid w:val="00E63863"/>
    <w:rsid w:val="00E641DD"/>
    <w:rsid w:val="00E6470C"/>
    <w:rsid w:val="00E664D4"/>
    <w:rsid w:val="00E673A1"/>
    <w:rsid w:val="00E67E3E"/>
    <w:rsid w:val="00E67ED1"/>
    <w:rsid w:val="00E67F21"/>
    <w:rsid w:val="00E70328"/>
    <w:rsid w:val="00E70E17"/>
    <w:rsid w:val="00E710AF"/>
    <w:rsid w:val="00E72906"/>
    <w:rsid w:val="00E72D49"/>
    <w:rsid w:val="00E745B9"/>
    <w:rsid w:val="00E7495A"/>
    <w:rsid w:val="00E74B23"/>
    <w:rsid w:val="00E758A2"/>
    <w:rsid w:val="00E7660C"/>
    <w:rsid w:val="00E77289"/>
    <w:rsid w:val="00E80380"/>
    <w:rsid w:val="00E82FCF"/>
    <w:rsid w:val="00E85290"/>
    <w:rsid w:val="00E85D26"/>
    <w:rsid w:val="00E8787F"/>
    <w:rsid w:val="00E87D98"/>
    <w:rsid w:val="00E90469"/>
    <w:rsid w:val="00E907E6"/>
    <w:rsid w:val="00E90B86"/>
    <w:rsid w:val="00E911DA"/>
    <w:rsid w:val="00E9185D"/>
    <w:rsid w:val="00E954FF"/>
    <w:rsid w:val="00EA123E"/>
    <w:rsid w:val="00EA2DE3"/>
    <w:rsid w:val="00EA6709"/>
    <w:rsid w:val="00EA6E8F"/>
    <w:rsid w:val="00EA6F97"/>
    <w:rsid w:val="00EB0241"/>
    <w:rsid w:val="00EB4CBC"/>
    <w:rsid w:val="00EB502C"/>
    <w:rsid w:val="00EB606F"/>
    <w:rsid w:val="00EC06E3"/>
    <w:rsid w:val="00EC1172"/>
    <w:rsid w:val="00EC2782"/>
    <w:rsid w:val="00EC2D4F"/>
    <w:rsid w:val="00EC381B"/>
    <w:rsid w:val="00EC552E"/>
    <w:rsid w:val="00EC7A9E"/>
    <w:rsid w:val="00ED08D1"/>
    <w:rsid w:val="00ED0B44"/>
    <w:rsid w:val="00ED2048"/>
    <w:rsid w:val="00ED2217"/>
    <w:rsid w:val="00ED601D"/>
    <w:rsid w:val="00ED6760"/>
    <w:rsid w:val="00ED741A"/>
    <w:rsid w:val="00ED74CE"/>
    <w:rsid w:val="00ED7993"/>
    <w:rsid w:val="00EE064B"/>
    <w:rsid w:val="00EE0ACC"/>
    <w:rsid w:val="00EE1C30"/>
    <w:rsid w:val="00EE2DA9"/>
    <w:rsid w:val="00EE45AC"/>
    <w:rsid w:val="00EE588A"/>
    <w:rsid w:val="00EE61FB"/>
    <w:rsid w:val="00EE715A"/>
    <w:rsid w:val="00EE79BC"/>
    <w:rsid w:val="00EF01D0"/>
    <w:rsid w:val="00EF0380"/>
    <w:rsid w:val="00EF0EAD"/>
    <w:rsid w:val="00EF11F4"/>
    <w:rsid w:val="00EF34B2"/>
    <w:rsid w:val="00EF39A0"/>
    <w:rsid w:val="00EF3BB2"/>
    <w:rsid w:val="00EF3FBA"/>
    <w:rsid w:val="00EF4D6F"/>
    <w:rsid w:val="00EF4F75"/>
    <w:rsid w:val="00EF64A3"/>
    <w:rsid w:val="00EF7F07"/>
    <w:rsid w:val="00F00B97"/>
    <w:rsid w:val="00F01717"/>
    <w:rsid w:val="00F0529F"/>
    <w:rsid w:val="00F05682"/>
    <w:rsid w:val="00F07BC7"/>
    <w:rsid w:val="00F10533"/>
    <w:rsid w:val="00F12520"/>
    <w:rsid w:val="00F1293A"/>
    <w:rsid w:val="00F129AB"/>
    <w:rsid w:val="00F12D67"/>
    <w:rsid w:val="00F135D1"/>
    <w:rsid w:val="00F13AB2"/>
    <w:rsid w:val="00F15A02"/>
    <w:rsid w:val="00F15A17"/>
    <w:rsid w:val="00F15BF8"/>
    <w:rsid w:val="00F16786"/>
    <w:rsid w:val="00F174B0"/>
    <w:rsid w:val="00F20313"/>
    <w:rsid w:val="00F21341"/>
    <w:rsid w:val="00F22E32"/>
    <w:rsid w:val="00F23159"/>
    <w:rsid w:val="00F25EB0"/>
    <w:rsid w:val="00F27DAA"/>
    <w:rsid w:val="00F309D6"/>
    <w:rsid w:val="00F309F8"/>
    <w:rsid w:val="00F30F25"/>
    <w:rsid w:val="00F3144C"/>
    <w:rsid w:val="00F32778"/>
    <w:rsid w:val="00F32CB3"/>
    <w:rsid w:val="00F33623"/>
    <w:rsid w:val="00F33AD9"/>
    <w:rsid w:val="00F3423F"/>
    <w:rsid w:val="00F35AE6"/>
    <w:rsid w:val="00F3712B"/>
    <w:rsid w:val="00F37D9E"/>
    <w:rsid w:val="00F408DF"/>
    <w:rsid w:val="00F41109"/>
    <w:rsid w:val="00F4235A"/>
    <w:rsid w:val="00F42ACD"/>
    <w:rsid w:val="00F43348"/>
    <w:rsid w:val="00F440A5"/>
    <w:rsid w:val="00F44C04"/>
    <w:rsid w:val="00F4750E"/>
    <w:rsid w:val="00F502FB"/>
    <w:rsid w:val="00F50595"/>
    <w:rsid w:val="00F50905"/>
    <w:rsid w:val="00F51169"/>
    <w:rsid w:val="00F52D2F"/>
    <w:rsid w:val="00F543AE"/>
    <w:rsid w:val="00F54D21"/>
    <w:rsid w:val="00F54FB4"/>
    <w:rsid w:val="00F55D7A"/>
    <w:rsid w:val="00F5670F"/>
    <w:rsid w:val="00F57C2D"/>
    <w:rsid w:val="00F61C68"/>
    <w:rsid w:val="00F637EB"/>
    <w:rsid w:val="00F63963"/>
    <w:rsid w:val="00F64311"/>
    <w:rsid w:val="00F6433C"/>
    <w:rsid w:val="00F679DE"/>
    <w:rsid w:val="00F679E0"/>
    <w:rsid w:val="00F67B36"/>
    <w:rsid w:val="00F716D2"/>
    <w:rsid w:val="00F7274C"/>
    <w:rsid w:val="00F73BE1"/>
    <w:rsid w:val="00F75F18"/>
    <w:rsid w:val="00F75F38"/>
    <w:rsid w:val="00F76945"/>
    <w:rsid w:val="00F76E0B"/>
    <w:rsid w:val="00F77174"/>
    <w:rsid w:val="00F778F6"/>
    <w:rsid w:val="00F77E85"/>
    <w:rsid w:val="00F81060"/>
    <w:rsid w:val="00F81D63"/>
    <w:rsid w:val="00F8277C"/>
    <w:rsid w:val="00F84324"/>
    <w:rsid w:val="00F86D29"/>
    <w:rsid w:val="00F87A0D"/>
    <w:rsid w:val="00F87C6E"/>
    <w:rsid w:val="00F9031E"/>
    <w:rsid w:val="00F9110E"/>
    <w:rsid w:val="00F91C2B"/>
    <w:rsid w:val="00F91FB6"/>
    <w:rsid w:val="00F92DD9"/>
    <w:rsid w:val="00F939C5"/>
    <w:rsid w:val="00F94159"/>
    <w:rsid w:val="00F945AA"/>
    <w:rsid w:val="00F96AC4"/>
    <w:rsid w:val="00F975E6"/>
    <w:rsid w:val="00FA20F8"/>
    <w:rsid w:val="00FA5064"/>
    <w:rsid w:val="00FA59A2"/>
    <w:rsid w:val="00FA689C"/>
    <w:rsid w:val="00FB28A3"/>
    <w:rsid w:val="00FB55AD"/>
    <w:rsid w:val="00FB6785"/>
    <w:rsid w:val="00FB6F64"/>
    <w:rsid w:val="00FB73BB"/>
    <w:rsid w:val="00FC05F1"/>
    <w:rsid w:val="00FC0640"/>
    <w:rsid w:val="00FC0975"/>
    <w:rsid w:val="00FC0D86"/>
    <w:rsid w:val="00FC1A6F"/>
    <w:rsid w:val="00FC232A"/>
    <w:rsid w:val="00FC3135"/>
    <w:rsid w:val="00FC6BF7"/>
    <w:rsid w:val="00FD3A7F"/>
    <w:rsid w:val="00FD5EDD"/>
    <w:rsid w:val="00FD709F"/>
    <w:rsid w:val="00FE02CE"/>
    <w:rsid w:val="00FE42A0"/>
    <w:rsid w:val="00FF09A0"/>
    <w:rsid w:val="00FF26B1"/>
    <w:rsid w:val="00FF3600"/>
    <w:rsid w:val="00FF3BEB"/>
    <w:rsid w:val="00FF4CD9"/>
    <w:rsid w:val="00FF649A"/>
    <w:rsid w:val="00FF74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1ccfa"/>
    </o:shapedefaults>
    <o:shapelayout v:ext="edit">
      <o:idmap v:ext="edit" data="1"/>
    </o:shapelayout>
  </w:shapeDefaults>
  <w:decimalSymbol w:val=","/>
  <w:listSeparator w:val=";"/>
  <w14:docId w14:val="4AB0E35F"/>
  <w15:chartTrackingRefBased/>
  <w15:docId w15:val="{88A8048C-B4BA-4F15-B6D5-3B58D82F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page number" w:uiPriority="99"/>
    <w:lsdException w:name="List Bullet" w:uiPriority="99"/>
    <w:lsdException w:name="List Bullet 2" w:uiPriority="99"/>
    <w:lsdException w:name="Title"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262D6"/>
    <w:pPr>
      <w:spacing w:after="120"/>
      <w:jc w:val="both"/>
    </w:pPr>
    <w:rPr>
      <w:rFonts w:ascii="Garamond" w:hAnsi="Garamond"/>
      <w:lang w:eastAsia="en-US"/>
    </w:rPr>
  </w:style>
  <w:style w:type="paragraph" w:styleId="Naslov1">
    <w:name w:val="heading 1"/>
    <w:aliases w:val="POGLAVJE"/>
    <w:basedOn w:val="Navaden"/>
    <w:next w:val="Navaden"/>
    <w:link w:val="Naslov1Znak"/>
    <w:qFormat/>
    <w:locked/>
    <w:rsid w:val="003E5746"/>
    <w:pPr>
      <w:keepNext/>
      <w:pageBreakBefore/>
      <w:numPr>
        <w:numId w:val="1"/>
      </w:numPr>
      <w:tabs>
        <w:tab w:val="clear" w:pos="624"/>
        <w:tab w:val="left" w:pos="907"/>
      </w:tabs>
      <w:spacing w:after="360"/>
      <w:ind w:left="907" w:hanging="907"/>
      <w:jc w:val="left"/>
      <w:outlineLvl w:val="0"/>
    </w:pPr>
    <w:rPr>
      <w:rFonts w:cs="Arial"/>
      <w:b/>
      <w:bCs/>
      <w:color w:val="0000EE"/>
      <w:kern w:val="32"/>
      <w:sz w:val="36"/>
      <w:szCs w:val="32"/>
    </w:rPr>
  </w:style>
  <w:style w:type="paragraph" w:styleId="Naslov2">
    <w:name w:val="heading 2"/>
    <w:aliases w:val="LP2015"/>
    <w:basedOn w:val="Navaden"/>
    <w:next w:val="Navaden"/>
    <w:link w:val="Naslov2Znak"/>
    <w:qFormat/>
    <w:locked/>
    <w:rsid w:val="00F37D9E"/>
    <w:pPr>
      <w:keepNext/>
      <w:numPr>
        <w:ilvl w:val="1"/>
        <w:numId w:val="1"/>
      </w:numPr>
      <w:tabs>
        <w:tab w:val="clear" w:pos="908"/>
        <w:tab w:val="left" w:pos="907"/>
      </w:tabs>
      <w:spacing w:before="240" w:after="60"/>
      <w:ind w:left="907" w:hanging="907"/>
      <w:jc w:val="left"/>
      <w:outlineLvl w:val="1"/>
    </w:pPr>
    <w:rPr>
      <w:rFonts w:cs="Arial"/>
      <w:b/>
      <w:bCs/>
      <w:iCs/>
      <w:caps/>
      <w:color w:val="0099FF"/>
      <w:sz w:val="32"/>
      <w:szCs w:val="28"/>
    </w:rPr>
  </w:style>
  <w:style w:type="paragraph" w:styleId="Naslov3">
    <w:name w:val="heading 3"/>
    <w:aliases w:val="LP_2015"/>
    <w:basedOn w:val="Navaden"/>
    <w:next w:val="Navaden"/>
    <w:link w:val="Naslov3Znak"/>
    <w:qFormat/>
    <w:locked/>
    <w:rsid w:val="003E5746"/>
    <w:pPr>
      <w:keepNext/>
      <w:numPr>
        <w:ilvl w:val="2"/>
        <w:numId w:val="1"/>
      </w:numPr>
      <w:tabs>
        <w:tab w:val="clear" w:pos="737"/>
        <w:tab w:val="left" w:pos="907"/>
      </w:tabs>
      <w:spacing w:before="360" w:after="360"/>
      <w:ind w:left="907" w:hanging="907"/>
      <w:jc w:val="left"/>
      <w:outlineLvl w:val="2"/>
    </w:pPr>
    <w:rPr>
      <w:rFonts w:cs="Arial"/>
      <w:b/>
      <w:bCs/>
      <w:color w:val="096DFF"/>
      <w:sz w:val="28"/>
      <w:szCs w:val="26"/>
    </w:rPr>
  </w:style>
  <w:style w:type="paragraph" w:styleId="Naslov4">
    <w:name w:val="heading 4"/>
    <w:aliases w:val="LP20151"/>
    <w:basedOn w:val="Navaden"/>
    <w:next w:val="Navaden"/>
    <w:link w:val="Naslov4Znak"/>
    <w:uiPriority w:val="9"/>
    <w:qFormat/>
    <w:locked/>
    <w:rsid w:val="003E5746"/>
    <w:pPr>
      <w:keepNext/>
      <w:numPr>
        <w:ilvl w:val="3"/>
        <w:numId w:val="1"/>
      </w:numPr>
      <w:tabs>
        <w:tab w:val="left" w:pos="907"/>
      </w:tabs>
      <w:spacing w:before="360" w:after="360"/>
      <w:jc w:val="left"/>
      <w:outlineLvl w:val="3"/>
    </w:pPr>
    <w:rPr>
      <w:b/>
      <w:bCs/>
      <w:i/>
      <w:color w:val="096DFF"/>
      <w:sz w:val="24"/>
      <w:szCs w:val="28"/>
    </w:rPr>
  </w:style>
  <w:style w:type="paragraph" w:styleId="Naslov5">
    <w:name w:val="heading 5"/>
    <w:basedOn w:val="Navaden"/>
    <w:next w:val="Navaden"/>
    <w:link w:val="Naslov5Znak"/>
    <w:uiPriority w:val="9"/>
    <w:qFormat/>
    <w:locked/>
    <w:rsid w:val="008E220F"/>
    <w:pPr>
      <w:numPr>
        <w:ilvl w:val="4"/>
        <w:numId w:val="1"/>
      </w:numPr>
      <w:spacing w:before="240" w:after="60"/>
      <w:outlineLvl w:val="4"/>
    </w:pPr>
    <w:rPr>
      <w:b/>
      <w:bCs/>
      <w:i/>
      <w:iCs/>
      <w:sz w:val="26"/>
      <w:szCs w:val="26"/>
    </w:rPr>
  </w:style>
  <w:style w:type="paragraph" w:styleId="Naslov6">
    <w:name w:val="heading 6"/>
    <w:basedOn w:val="Navaden"/>
    <w:next w:val="Navaden"/>
    <w:link w:val="Naslov6Znak"/>
    <w:uiPriority w:val="9"/>
    <w:qFormat/>
    <w:locked/>
    <w:rsid w:val="008E220F"/>
    <w:pPr>
      <w:numPr>
        <w:ilvl w:val="5"/>
        <w:numId w:val="1"/>
      </w:numPr>
      <w:spacing w:before="240" w:after="60"/>
      <w:outlineLvl w:val="5"/>
    </w:pPr>
    <w:rPr>
      <w:rFonts w:ascii="Times New Roman" w:hAnsi="Times New Roman"/>
      <w:b/>
      <w:bCs/>
      <w:sz w:val="22"/>
      <w:szCs w:val="22"/>
    </w:rPr>
  </w:style>
  <w:style w:type="paragraph" w:styleId="Naslov7">
    <w:name w:val="heading 7"/>
    <w:basedOn w:val="Navaden"/>
    <w:next w:val="Navaden"/>
    <w:link w:val="Naslov7Znak"/>
    <w:uiPriority w:val="9"/>
    <w:qFormat/>
    <w:locked/>
    <w:rsid w:val="008E220F"/>
    <w:pPr>
      <w:numPr>
        <w:ilvl w:val="6"/>
        <w:numId w:val="1"/>
      </w:numPr>
      <w:spacing w:before="240" w:after="60"/>
      <w:outlineLvl w:val="6"/>
    </w:pPr>
    <w:rPr>
      <w:rFonts w:ascii="Times New Roman" w:hAnsi="Times New Roman"/>
      <w:sz w:val="24"/>
    </w:rPr>
  </w:style>
  <w:style w:type="paragraph" w:styleId="Naslov8">
    <w:name w:val="heading 8"/>
    <w:basedOn w:val="Navaden"/>
    <w:next w:val="Navaden"/>
    <w:link w:val="Naslov8Znak"/>
    <w:uiPriority w:val="9"/>
    <w:qFormat/>
    <w:locked/>
    <w:rsid w:val="008E220F"/>
    <w:pPr>
      <w:numPr>
        <w:ilvl w:val="7"/>
        <w:numId w:val="1"/>
      </w:numPr>
      <w:spacing w:before="240" w:after="60"/>
      <w:outlineLvl w:val="7"/>
    </w:pPr>
    <w:rPr>
      <w:rFonts w:ascii="Times New Roman" w:hAnsi="Times New Roman"/>
      <w:i/>
      <w:iCs/>
      <w:sz w:val="24"/>
    </w:rPr>
  </w:style>
  <w:style w:type="paragraph" w:styleId="Naslov9">
    <w:name w:val="heading 9"/>
    <w:basedOn w:val="Navaden"/>
    <w:next w:val="Navaden"/>
    <w:link w:val="Naslov9Znak"/>
    <w:uiPriority w:val="9"/>
    <w:qFormat/>
    <w:locked/>
    <w:rsid w:val="008E220F"/>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link w:val="Naslov1"/>
    <w:uiPriority w:val="9"/>
    <w:rsid w:val="00755711"/>
    <w:rPr>
      <w:rFonts w:ascii="Garamond" w:hAnsi="Garamond" w:cs="Arial"/>
      <w:b/>
      <w:bCs/>
      <w:color w:val="0000EE"/>
      <w:kern w:val="32"/>
      <w:sz w:val="36"/>
      <w:szCs w:val="32"/>
      <w:lang w:eastAsia="en-US"/>
    </w:rPr>
  </w:style>
  <w:style w:type="character" w:customStyle="1" w:styleId="Naslov2Znak">
    <w:name w:val="Naslov 2 Znak"/>
    <w:aliases w:val="LP2015 Znak"/>
    <w:link w:val="Naslov2"/>
    <w:uiPriority w:val="9"/>
    <w:locked/>
    <w:rsid w:val="00F37D9E"/>
    <w:rPr>
      <w:rFonts w:ascii="Garamond" w:hAnsi="Garamond" w:cs="Arial"/>
      <w:b/>
      <w:bCs/>
      <w:iCs/>
      <w:caps/>
      <w:color w:val="0099FF"/>
      <w:sz w:val="32"/>
      <w:szCs w:val="28"/>
      <w:lang w:eastAsia="en-US"/>
    </w:rPr>
  </w:style>
  <w:style w:type="character" w:customStyle="1" w:styleId="Naslov3Znak">
    <w:name w:val="Naslov 3 Znak"/>
    <w:aliases w:val="LP_2015 Znak"/>
    <w:link w:val="Naslov3"/>
    <w:uiPriority w:val="9"/>
    <w:rsid w:val="00755711"/>
    <w:rPr>
      <w:rFonts w:ascii="Garamond" w:hAnsi="Garamond" w:cs="Arial"/>
      <w:b/>
      <w:bCs/>
      <w:color w:val="096DFF"/>
      <w:sz w:val="28"/>
      <w:szCs w:val="26"/>
      <w:lang w:eastAsia="en-US"/>
    </w:rPr>
  </w:style>
  <w:style w:type="character" w:customStyle="1" w:styleId="Naslov4Znak">
    <w:name w:val="Naslov 4 Znak"/>
    <w:aliases w:val="LP20151 Znak"/>
    <w:link w:val="Naslov4"/>
    <w:uiPriority w:val="9"/>
    <w:rsid w:val="00755711"/>
    <w:rPr>
      <w:rFonts w:ascii="Garamond" w:hAnsi="Garamond"/>
      <w:b/>
      <w:bCs/>
      <w:i/>
      <w:color w:val="096DFF"/>
      <w:sz w:val="24"/>
      <w:szCs w:val="28"/>
      <w:lang w:eastAsia="en-US"/>
    </w:rPr>
  </w:style>
  <w:style w:type="character" w:customStyle="1" w:styleId="Naslov5Znak">
    <w:name w:val="Naslov 5 Znak"/>
    <w:link w:val="Naslov5"/>
    <w:uiPriority w:val="9"/>
    <w:rsid w:val="00256ACA"/>
    <w:rPr>
      <w:rFonts w:ascii="Garamond" w:hAnsi="Garamond"/>
      <w:b/>
      <w:bCs/>
      <w:i/>
      <w:iCs/>
      <w:sz w:val="26"/>
      <w:szCs w:val="26"/>
      <w:lang w:eastAsia="en-US"/>
    </w:rPr>
  </w:style>
  <w:style w:type="character" w:customStyle="1" w:styleId="Naslov6Znak">
    <w:name w:val="Naslov 6 Znak"/>
    <w:link w:val="Naslov6"/>
    <w:uiPriority w:val="9"/>
    <w:rsid w:val="00755711"/>
    <w:rPr>
      <w:b/>
      <w:bCs/>
      <w:sz w:val="22"/>
      <w:szCs w:val="22"/>
      <w:lang w:eastAsia="en-US"/>
    </w:rPr>
  </w:style>
  <w:style w:type="character" w:customStyle="1" w:styleId="Naslov7Znak">
    <w:name w:val="Naslov 7 Znak"/>
    <w:link w:val="Naslov7"/>
    <w:uiPriority w:val="9"/>
    <w:rsid w:val="00755711"/>
    <w:rPr>
      <w:sz w:val="24"/>
      <w:lang w:eastAsia="en-US"/>
    </w:rPr>
  </w:style>
  <w:style w:type="character" w:customStyle="1" w:styleId="Naslov8Znak">
    <w:name w:val="Naslov 8 Znak"/>
    <w:link w:val="Naslov8"/>
    <w:uiPriority w:val="9"/>
    <w:rsid w:val="00755711"/>
    <w:rPr>
      <w:i/>
      <w:iCs/>
      <w:sz w:val="24"/>
      <w:lang w:eastAsia="en-US"/>
    </w:rPr>
  </w:style>
  <w:style w:type="character" w:customStyle="1" w:styleId="Naslov9Znak">
    <w:name w:val="Naslov 9 Znak"/>
    <w:link w:val="Naslov9"/>
    <w:uiPriority w:val="9"/>
    <w:locked/>
    <w:rsid w:val="006B5D84"/>
    <w:rPr>
      <w:rFonts w:ascii="Arial" w:hAnsi="Arial" w:cs="Arial"/>
      <w:sz w:val="22"/>
      <w:szCs w:val="22"/>
      <w:lang w:eastAsia="en-US"/>
    </w:rPr>
  </w:style>
  <w:style w:type="paragraph" w:customStyle="1" w:styleId="LPalineje">
    <w:name w:val="LP_alineje"/>
    <w:basedOn w:val="Navaden"/>
    <w:next w:val="Navaden"/>
    <w:link w:val="LPalinejeZnakZnak"/>
    <w:rsid w:val="004C3762"/>
    <w:pPr>
      <w:numPr>
        <w:numId w:val="2"/>
      </w:numPr>
      <w:shd w:val="clear" w:color="auto" w:fill="FFFFFF"/>
    </w:pPr>
    <w:rPr>
      <w:sz w:val="24"/>
    </w:rPr>
  </w:style>
  <w:style w:type="character" w:customStyle="1" w:styleId="LPalinejeZnakZnak">
    <w:name w:val="LP_alineje Znak Znak"/>
    <w:link w:val="LPalineje"/>
    <w:rsid w:val="004C3762"/>
    <w:rPr>
      <w:rFonts w:ascii="Garamond" w:hAnsi="Garamond"/>
      <w:sz w:val="24"/>
      <w:shd w:val="clear" w:color="auto" w:fill="FFFFFF"/>
      <w:lang w:eastAsia="en-US"/>
    </w:rPr>
  </w:style>
  <w:style w:type="paragraph" w:customStyle="1" w:styleId="LPnavaden">
    <w:name w:val="LP_navaden"/>
    <w:basedOn w:val="Navaden"/>
    <w:link w:val="LPnavadenZnak"/>
    <w:rsid w:val="00217E48"/>
    <w:rPr>
      <w:sz w:val="24"/>
    </w:rPr>
  </w:style>
  <w:style w:type="character" w:customStyle="1" w:styleId="LPnavadenZnak">
    <w:name w:val="LP_navaden Znak"/>
    <w:link w:val="LPnavaden"/>
    <w:rsid w:val="00217E48"/>
    <w:rPr>
      <w:rFonts w:ascii="Garamond" w:hAnsi="Garamond"/>
      <w:sz w:val="24"/>
      <w:lang w:val="sl-SI" w:eastAsia="en-US" w:bidi="ar-SA"/>
    </w:rPr>
  </w:style>
  <w:style w:type="paragraph" w:styleId="Kazalovsebine1">
    <w:name w:val="toc 1"/>
    <w:basedOn w:val="Navaden"/>
    <w:next w:val="Navaden"/>
    <w:autoRedefine/>
    <w:uiPriority w:val="39"/>
    <w:locked/>
    <w:rsid w:val="006B2201"/>
    <w:pPr>
      <w:spacing w:before="120"/>
      <w:jc w:val="left"/>
    </w:pPr>
    <w:rPr>
      <w:rFonts w:ascii="Times New Roman" w:hAnsi="Times New Roman"/>
      <w:b/>
      <w:bCs/>
      <w:caps/>
    </w:rPr>
  </w:style>
  <w:style w:type="paragraph" w:customStyle="1" w:styleId="LPnaslovkrepko">
    <w:name w:val="LP_naslov krepko"/>
    <w:basedOn w:val="Navaden"/>
    <w:next w:val="Navaden"/>
    <w:link w:val="LPnaslovkrepkoZnak"/>
    <w:rsid w:val="009E1F0F"/>
    <w:pPr>
      <w:spacing w:before="240"/>
      <w:jc w:val="left"/>
    </w:pPr>
    <w:rPr>
      <w:b/>
      <w:sz w:val="24"/>
    </w:rPr>
  </w:style>
  <w:style w:type="character" w:customStyle="1" w:styleId="LPnaslovkrepkoZnak">
    <w:name w:val="LP_naslov krepko Znak"/>
    <w:link w:val="LPnaslovkrepko"/>
    <w:rsid w:val="009E1F0F"/>
    <w:rPr>
      <w:rFonts w:ascii="Garamond" w:hAnsi="Garamond"/>
      <w:b/>
      <w:sz w:val="24"/>
      <w:lang w:val="sl-SI" w:eastAsia="en-US" w:bidi="ar-SA"/>
    </w:rPr>
  </w:style>
  <w:style w:type="paragraph" w:customStyle="1" w:styleId="LPpodpoglavje">
    <w:name w:val="LP_podpoglavje"/>
    <w:basedOn w:val="Navaden"/>
    <w:next w:val="Navaden"/>
    <w:link w:val="LPpodpoglavjeZnak"/>
    <w:rsid w:val="00C40AA0"/>
    <w:pPr>
      <w:spacing w:before="240"/>
      <w:jc w:val="left"/>
    </w:pPr>
    <w:rPr>
      <w:color w:val="0099FF"/>
      <w:sz w:val="24"/>
    </w:rPr>
  </w:style>
  <w:style w:type="character" w:customStyle="1" w:styleId="LPpodpoglavjeZnak">
    <w:name w:val="LP_podpoglavje Znak"/>
    <w:link w:val="LPpodpoglavje"/>
    <w:rsid w:val="00B864AC"/>
    <w:rPr>
      <w:rFonts w:ascii="Garamond" w:hAnsi="Garamond"/>
      <w:color w:val="0099FF"/>
      <w:sz w:val="24"/>
      <w:lang w:val="sl-SI" w:eastAsia="en-US" w:bidi="ar-SA"/>
    </w:rPr>
  </w:style>
  <w:style w:type="paragraph" w:customStyle="1" w:styleId="LPpreglednica">
    <w:name w:val="LP_preglednica"/>
    <w:basedOn w:val="Navaden"/>
    <w:next w:val="Navaden"/>
    <w:rsid w:val="00753A7B"/>
    <w:rPr>
      <w:sz w:val="16"/>
    </w:rPr>
  </w:style>
  <w:style w:type="paragraph" w:customStyle="1" w:styleId="LPpreglednicaglava">
    <w:name w:val="LP_preglednica glava"/>
    <w:basedOn w:val="Navaden"/>
    <w:next w:val="Navaden"/>
    <w:rsid w:val="002D575A"/>
    <w:pPr>
      <w:shd w:val="clear" w:color="auto" w:fill="99CCFF"/>
      <w:spacing w:after="0"/>
      <w:jc w:val="left"/>
    </w:pPr>
    <w:rPr>
      <w:b/>
      <w:sz w:val="16"/>
    </w:rPr>
  </w:style>
  <w:style w:type="paragraph" w:customStyle="1" w:styleId="LPpreglednicaglavasredina">
    <w:name w:val="LP_preglednica glava sredina"/>
    <w:basedOn w:val="Navaden"/>
    <w:next w:val="Navaden"/>
    <w:rsid w:val="00772D2C"/>
    <w:pPr>
      <w:shd w:val="clear" w:color="auto" w:fill="99CCFF"/>
      <w:spacing w:after="0" w:line="360" w:lineRule="auto"/>
      <w:jc w:val="center"/>
    </w:pPr>
    <w:rPr>
      <w:b/>
      <w:szCs w:val="16"/>
    </w:rPr>
  </w:style>
  <w:style w:type="character" w:customStyle="1" w:styleId="LPnadpisano">
    <w:name w:val="LP_nadpisano"/>
    <w:rsid w:val="00F91C2B"/>
    <w:rPr>
      <w:rFonts w:ascii="Garamond" w:hAnsi="Garamond"/>
      <w:sz w:val="24"/>
      <w:szCs w:val="20"/>
      <w:vertAlign w:val="superscript"/>
    </w:rPr>
  </w:style>
  <w:style w:type="character" w:customStyle="1" w:styleId="LPpodpisano">
    <w:name w:val="LP_podpisano"/>
    <w:rsid w:val="00C44046"/>
    <w:rPr>
      <w:rFonts w:ascii="Verdana" w:hAnsi="Verdana"/>
      <w:sz w:val="20"/>
      <w:szCs w:val="20"/>
      <w:vertAlign w:val="subscript"/>
    </w:rPr>
  </w:style>
  <w:style w:type="paragraph" w:customStyle="1" w:styleId="LPpreglednicatelo">
    <w:name w:val="LP_preglednica telo"/>
    <w:basedOn w:val="Navaden"/>
    <w:next w:val="Navaden"/>
    <w:link w:val="LPpreglednicateloZnak"/>
    <w:rsid w:val="00ED74CE"/>
    <w:pPr>
      <w:spacing w:after="0"/>
      <w:jc w:val="left"/>
    </w:pPr>
  </w:style>
  <w:style w:type="character" w:customStyle="1" w:styleId="LPpreglednicateloZnak">
    <w:name w:val="LP_preglednica telo Znak"/>
    <w:link w:val="LPpreglednicatelo"/>
    <w:rsid w:val="00ED74CE"/>
    <w:rPr>
      <w:rFonts w:ascii="Garamond" w:hAnsi="Garamond"/>
      <w:lang w:val="sl-SI" w:eastAsia="en-US" w:bidi="ar-SA"/>
    </w:rPr>
  </w:style>
  <w:style w:type="paragraph" w:styleId="Napis">
    <w:name w:val="caption"/>
    <w:basedOn w:val="Navaden"/>
    <w:next w:val="Navaden"/>
    <w:link w:val="NapisZnak"/>
    <w:uiPriority w:val="35"/>
    <w:qFormat/>
    <w:locked/>
    <w:rsid w:val="00A40F9F"/>
    <w:rPr>
      <w:b/>
      <w:bCs/>
    </w:rPr>
  </w:style>
  <w:style w:type="character" w:customStyle="1" w:styleId="NapisZnak">
    <w:name w:val="Napis Znak"/>
    <w:link w:val="Napis"/>
    <w:rsid w:val="00A842D5"/>
    <w:rPr>
      <w:rFonts w:ascii="Garamond" w:hAnsi="Garamond"/>
      <w:b/>
      <w:bCs/>
      <w:lang w:val="sl-SI" w:eastAsia="en-US" w:bidi="ar-SA"/>
    </w:rPr>
  </w:style>
  <w:style w:type="character" w:styleId="Pripombasklic">
    <w:name w:val="annotation reference"/>
    <w:uiPriority w:val="99"/>
    <w:semiHidden/>
    <w:locked/>
    <w:rsid w:val="00A40F9F"/>
    <w:rPr>
      <w:sz w:val="16"/>
      <w:szCs w:val="16"/>
    </w:rPr>
  </w:style>
  <w:style w:type="paragraph" w:styleId="Pripombabesedilo">
    <w:name w:val="annotation text"/>
    <w:basedOn w:val="Navaden"/>
    <w:link w:val="PripombabesediloZnak"/>
    <w:uiPriority w:val="99"/>
    <w:semiHidden/>
    <w:locked/>
    <w:rsid w:val="00A40F9F"/>
  </w:style>
  <w:style w:type="character" w:customStyle="1" w:styleId="PripombabesediloZnak">
    <w:name w:val="Pripomba – besedilo Znak"/>
    <w:link w:val="Pripombabesedilo"/>
    <w:uiPriority w:val="99"/>
    <w:semiHidden/>
    <w:rsid w:val="00755711"/>
    <w:rPr>
      <w:rFonts w:ascii="Garamond" w:hAnsi="Garamond"/>
      <w:lang w:eastAsia="en-US"/>
    </w:rPr>
  </w:style>
  <w:style w:type="paragraph" w:styleId="Besedilooblaka">
    <w:name w:val="Balloon Text"/>
    <w:basedOn w:val="Navaden"/>
    <w:link w:val="BesedilooblakaZnak"/>
    <w:semiHidden/>
    <w:locked/>
    <w:rsid w:val="00A40F9F"/>
    <w:rPr>
      <w:rFonts w:ascii="Tahoma" w:hAnsi="Tahoma" w:cs="Tahoma"/>
      <w:sz w:val="16"/>
      <w:szCs w:val="16"/>
    </w:rPr>
  </w:style>
  <w:style w:type="character" w:customStyle="1" w:styleId="BesedilooblakaZnak">
    <w:name w:val="Besedilo oblačka Znak"/>
    <w:link w:val="Besedilooblaka"/>
    <w:uiPriority w:val="99"/>
    <w:semiHidden/>
    <w:rsid w:val="00755711"/>
    <w:rPr>
      <w:rFonts w:ascii="Tahoma" w:hAnsi="Tahoma" w:cs="Tahoma"/>
      <w:sz w:val="16"/>
      <w:szCs w:val="16"/>
      <w:lang w:eastAsia="en-US"/>
    </w:rPr>
  </w:style>
  <w:style w:type="paragraph" w:customStyle="1" w:styleId="LPnavadenposevno">
    <w:name w:val="LP_navaden posevno"/>
    <w:basedOn w:val="LPnavaden"/>
    <w:next w:val="LPnavaden"/>
    <w:link w:val="LPnavadenposevnoZnak"/>
    <w:rsid w:val="00625E0F"/>
    <w:rPr>
      <w:i/>
    </w:rPr>
  </w:style>
  <w:style w:type="character" w:customStyle="1" w:styleId="LPnavadenposevnoZnak">
    <w:name w:val="LP_navaden posevno Znak"/>
    <w:link w:val="LPnavadenposevno"/>
    <w:rsid w:val="004C57AF"/>
    <w:rPr>
      <w:rFonts w:ascii="Verdana" w:hAnsi="Verdana"/>
      <w:i/>
      <w:lang w:val="sl-SI" w:eastAsia="en-US" w:bidi="ar-SA"/>
    </w:rPr>
  </w:style>
  <w:style w:type="paragraph" w:customStyle="1" w:styleId="LP-navadenpodcrtan">
    <w:name w:val="LP-navaden podcrtan"/>
    <w:basedOn w:val="LPnavaden"/>
    <w:next w:val="LPnavaden"/>
    <w:rsid w:val="001D548F"/>
    <w:rPr>
      <w:u w:val="single"/>
    </w:rPr>
  </w:style>
  <w:style w:type="paragraph" w:styleId="Sprotnaopomba-besedilo">
    <w:name w:val="footnote text"/>
    <w:basedOn w:val="Navaden"/>
    <w:link w:val="Sprotnaopomba-besediloZnak"/>
    <w:locked/>
    <w:rsid w:val="00E67F21"/>
    <w:pPr>
      <w:spacing w:after="0"/>
    </w:pPr>
    <w:rPr>
      <w:rFonts w:ascii="Times New Roman" w:hAnsi="Times New Roman"/>
      <w:lang w:eastAsia="sl-SI"/>
    </w:rPr>
  </w:style>
  <w:style w:type="character" w:customStyle="1" w:styleId="Sprotnaopomba-besediloZnak">
    <w:name w:val="Sprotna opomba - besedilo Znak"/>
    <w:link w:val="Sprotnaopomba-besedilo"/>
    <w:rsid w:val="003F441C"/>
    <w:rPr>
      <w:lang w:val="sl-SI" w:eastAsia="sl-SI" w:bidi="ar-SA"/>
    </w:rPr>
  </w:style>
  <w:style w:type="character" w:styleId="Sprotnaopomba-sklic">
    <w:name w:val="footnote reference"/>
    <w:locked/>
    <w:rsid w:val="00E67F21"/>
    <w:rPr>
      <w:vertAlign w:val="superscript"/>
    </w:rPr>
  </w:style>
  <w:style w:type="paragraph" w:customStyle="1" w:styleId="LPostevilcenje">
    <w:name w:val="LP_ostevilcenje"/>
    <w:basedOn w:val="LPnavaden"/>
    <w:next w:val="LPnavaden"/>
    <w:rsid w:val="00D624BD"/>
    <w:pPr>
      <w:numPr>
        <w:numId w:val="7"/>
      </w:numPr>
    </w:pPr>
  </w:style>
  <w:style w:type="character" w:customStyle="1" w:styleId="LPposevno">
    <w:name w:val="LP_posevno"/>
    <w:rsid w:val="004C57AF"/>
    <w:rPr>
      <w:i/>
    </w:rPr>
  </w:style>
  <w:style w:type="character" w:customStyle="1" w:styleId="LPnavadenkrepko">
    <w:name w:val="LP_navaden_krepko"/>
    <w:rsid w:val="00C3649B"/>
    <w:rPr>
      <w:rFonts w:ascii="Garamond" w:hAnsi="Garamond"/>
      <w:b/>
      <w:sz w:val="22"/>
    </w:rPr>
  </w:style>
  <w:style w:type="paragraph" w:customStyle="1" w:styleId="LPpodalineje">
    <w:name w:val="LP_podalineje"/>
    <w:basedOn w:val="LPnavaden"/>
    <w:next w:val="LPnavaden"/>
    <w:rsid w:val="009576B0"/>
    <w:pPr>
      <w:numPr>
        <w:numId w:val="4"/>
      </w:numPr>
    </w:pPr>
  </w:style>
  <w:style w:type="paragraph" w:styleId="Zgradbadokumenta">
    <w:name w:val="Document Map"/>
    <w:basedOn w:val="Navaden"/>
    <w:semiHidden/>
    <w:locked/>
    <w:rsid w:val="00B228CF"/>
    <w:pPr>
      <w:shd w:val="clear" w:color="auto" w:fill="000080"/>
    </w:pPr>
    <w:rPr>
      <w:rFonts w:ascii="Tahoma" w:hAnsi="Tahoma" w:cs="Tahoma"/>
    </w:rPr>
  </w:style>
  <w:style w:type="paragraph" w:customStyle="1" w:styleId="LP-preglednicatelosredina">
    <w:name w:val="LP-preglednica telo sredina"/>
    <w:basedOn w:val="LPpreglednicatelo"/>
    <w:next w:val="LPnavaden"/>
    <w:rsid w:val="00314847"/>
    <w:pPr>
      <w:jc w:val="center"/>
    </w:pPr>
  </w:style>
  <w:style w:type="character" w:customStyle="1" w:styleId="LPnadpisanopreglednica">
    <w:name w:val="LP_nadpisano preglednica"/>
    <w:rsid w:val="00F32778"/>
    <w:rPr>
      <w:rFonts w:ascii="Garamond" w:hAnsi="Garamond"/>
      <w:sz w:val="18"/>
      <w:szCs w:val="16"/>
      <w:vertAlign w:val="superscript"/>
    </w:rPr>
  </w:style>
  <w:style w:type="character" w:customStyle="1" w:styleId="LPNavadenkrepkotabela">
    <w:name w:val="LP_Navaden _krepko_tabela"/>
    <w:rsid w:val="001262D6"/>
    <w:rPr>
      <w:rFonts w:ascii="Garamond" w:hAnsi="Garamond"/>
      <w:b/>
      <w:sz w:val="16"/>
    </w:rPr>
  </w:style>
  <w:style w:type="paragraph" w:customStyle="1" w:styleId="LPnavadenpomanjan8pt">
    <w:name w:val="LP_navaden pomanjšan 8 pt"/>
    <w:basedOn w:val="LPnavaden"/>
    <w:next w:val="LPnavaden"/>
    <w:rsid w:val="003E4DDA"/>
    <w:rPr>
      <w:sz w:val="16"/>
    </w:rPr>
  </w:style>
  <w:style w:type="paragraph" w:customStyle="1" w:styleId="LPnavadenzatabelo">
    <w:name w:val="LP_navaden za tabelo"/>
    <w:basedOn w:val="LPnavaden"/>
    <w:next w:val="LPnavaden"/>
    <w:link w:val="LPnavadenzatabeloZnak"/>
    <w:rsid w:val="00210D66"/>
    <w:pPr>
      <w:spacing w:before="240"/>
    </w:pPr>
  </w:style>
  <w:style w:type="character" w:customStyle="1" w:styleId="LPnavadenzatabeloZnak">
    <w:name w:val="LP_navaden za tabelo Znak"/>
    <w:link w:val="LPnavadenzatabelo"/>
    <w:rsid w:val="00D2715D"/>
    <w:rPr>
      <w:rFonts w:ascii="Garamond" w:hAnsi="Garamond"/>
      <w:sz w:val="24"/>
      <w:lang w:val="sl-SI" w:eastAsia="en-US" w:bidi="ar-SA"/>
    </w:rPr>
  </w:style>
  <w:style w:type="paragraph" w:customStyle="1" w:styleId="LPnaslovkrepkopreglednica">
    <w:name w:val="LP_naslov krepko_preglednica"/>
    <w:basedOn w:val="LPnavaden"/>
    <w:next w:val="LPnavaden"/>
    <w:link w:val="LPnaslovkrepkopreglednicaZnak"/>
    <w:rsid w:val="00125A32"/>
    <w:pPr>
      <w:spacing w:before="240" w:after="240"/>
      <w:jc w:val="left"/>
    </w:pPr>
    <w:rPr>
      <w:b/>
    </w:rPr>
  </w:style>
  <w:style w:type="character" w:customStyle="1" w:styleId="LPnaslovkrepkopreglednicaZnak">
    <w:name w:val="LP_naslov krepko_preglednica Znak"/>
    <w:link w:val="LPnaslovkrepkopreglednica"/>
    <w:rsid w:val="00125A32"/>
    <w:rPr>
      <w:rFonts w:ascii="Garamond" w:hAnsi="Garamond"/>
      <w:b/>
      <w:sz w:val="24"/>
      <w:lang w:val="sl-SI" w:eastAsia="en-US" w:bidi="ar-SA"/>
    </w:rPr>
  </w:style>
  <w:style w:type="paragraph" w:customStyle="1" w:styleId="LPnaslovpreglednica">
    <w:name w:val="LP_naslov preglednica"/>
    <w:basedOn w:val="LPnavaden"/>
    <w:next w:val="LPnavaden"/>
    <w:link w:val="LPnaslovpreglednicaZnak"/>
    <w:rsid w:val="009706C7"/>
    <w:pPr>
      <w:spacing w:before="240" w:after="180"/>
      <w:ind w:left="1814" w:hanging="1814"/>
      <w:jc w:val="left"/>
    </w:pPr>
  </w:style>
  <w:style w:type="character" w:customStyle="1" w:styleId="LPnaslovpreglednicaZnak">
    <w:name w:val="LP_naslov preglednica Znak"/>
    <w:link w:val="LPnaslovpreglednica"/>
    <w:rsid w:val="009706C7"/>
    <w:rPr>
      <w:rFonts w:ascii="Garamond" w:hAnsi="Garamond"/>
      <w:sz w:val="24"/>
      <w:lang w:val="sl-SI" w:eastAsia="en-US" w:bidi="ar-SA"/>
    </w:rPr>
  </w:style>
  <w:style w:type="character" w:customStyle="1" w:styleId="LPnadpisanopreglednicakrepko">
    <w:name w:val="LP_nadpisano preglednica krepko"/>
    <w:rsid w:val="00EE064B"/>
    <w:rPr>
      <w:rFonts w:ascii="Garamond" w:hAnsi="Garamond"/>
      <w:b/>
      <w:sz w:val="18"/>
      <w:szCs w:val="16"/>
      <w:vertAlign w:val="superscript"/>
    </w:rPr>
  </w:style>
  <w:style w:type="paragraph" w:customStyle="1" w:styleId="LPnaslovslika">
    <w:name w:val="LP_naslov slika"/>
    <w:basedOn w:val="LPnaslovpreglednica"/>
    <w:next w:val="LPnavaden"/>
    <w:link w:val="LPnaslovslikaZnak"/>
    <w:rsid w:val="00710851"/>
    <w:pPr>
      <w:ind w:left="1049" w:hanging="1049"/>
    </w:pPr>
  </w:style>
  <w:style w:type="character" w:customStyle="1" w:styleId="LPnaslovslikaZnak">
    <w:name w:val="LP_naslov slika Znak"/>
    <w:link w:val="LPnaslovslika"/>
    <w:rsid w:val="00710851"/>
    <w:rPr>
      <w:rFonts w:ascii="Garamond" w:hAnsi="Garamond"/>
      <w:sz w:val="24"/>
      <w:lang w:val="sl-SI" w:eastAsia="en-US" w:bidi="ar-SA"/>
    </w:rPr>
  </w:style>
  <w:style w:type="character" w:customStyle="1" w:styleId="LPnavadenpomanjan8ptnadpisan">
    <w:name w:val="LP_navaden pomanjšan 8 pt _nadpisan"/>
    <w:rsid w:val="00765B29"/>
    <w:rPr>
      <w:rFonts w:ascii="Verdana" w:hAnsi="Verdana"/>
      <w:sz w:val="16"/>
      <w:vertAlign w:val="superscript"/>
    </w:rPr>
  </w:style>
  <w:style w:type="paragraph" w:customStyle="1" w:styleId="LP-otevilenjerimsko">
    <w:name w:val="LP-oštevilčenje rimsko"/>
    <w:basedOn w:val="LPostevilcenje"/>
    <w:next w:val="LPnavaden"/>
    <w:rsid w:val="009E3A8A"/>
    <w:pPr>
      <w:numPr>
        <w:numId w:val="3"/>
      </w:numPr>
    </w:pPr>
  </w:style>
  <w:style w:type="paragraph" w:customStyle="1" w:styleId="LPpreglednicateloalineje">
    <w:name w:val="LP_preglednica telo alineje"/>
    <w:basedOn w:val="LPpreglednicatelo"/>
    <w:next w:val="LPnavaden"/>
    <w:rsid w:val="00872D7C"/>
    <w:pPr>
      <w:numPr>
        <w:numId w:val="5"/>
      </w:numPr>
      <w:ind w:left="227" w:hanging="227"/>
    </w:pPr>
  </w:style>
  <w:style w:type="paragraph" w:customStyle="1" w:styleId="LPpreglednicatelopodalineje">
    <w:name w:val="LP_preglednica telo podalineje"/>
    <w:basedOn w:val="LPpreglednicatelo"/>
    <w:next w:val="LPnavaden"/>
    <w:rsid w:val="00040553"/>
    <w:pPr>
      <w:numPr>
        <w:numId w:val="6"/>
      </w:numPr>
      <w:tabs>
        <w:tab w:val="clear" w:pos="1021"/>
      </w:tabs>
      <w:ind w:left="680" w:hanging="340"/>
    </w:pPr>
  </w:style>
  <w:style w:type="character" w:styleId="Hiperpovezava">
    <w:name w:val="Hyperlink"/>
    <w:uiPriority w:val="99"/>
    <w:locked/>
    <w:rsid w:val="00D24B8C"/>
    <w:rPr>
      <w:color w:val="096DFF"/>
      <w:u w:val="single" w:color="096DFF"/>
    </w:rPr>
  </w:style>
  <w:style w:type="table" w:styleId="Tabelamrea">
    <w:name w:val="Table Grid"/>
    <w:basedOn w:val="Navadnatabela"/>
    <w:uiPriority w:val="39"/>
    <w:locked/>
    <w:rsid w:val="009C4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rsid w:val="00426143"/>
    <w:pPr>
      <w:tabs>
        <w:tab w:val="center" w:pos="4536"/>
        <w:tab w:val="right" w:pos="9072"/>
      </w:tabs>
    </w:pPr>
  </w:style>
  <w:style w:type="character" w:customStyle="1" w:styleId="NogaZnak">
    <w:name w:val="Noga Znak"/>
    <w:link w:val="Noga"/>
    <w:uiPriority w:val="99"/>
    <w:rsid w:val="00755711"/>
    <w:rPr>
      <w:rFonts w:ascii="Garamond" w:hAnsi="Garamond"/>
      <w:lang w:eastAsia="en-US"/>
    </w:rPr>
  </w:style>
  <w:style w:type="character" w:customStyle="1" w:styleId="LPpodpisanopreglednicakrepko">
    <w:name w:val="LP_podpisano preglednica krepko"/>
    <w:rsid w:val="008F5E37"/>
    <w:rPr>
      <w:rFonts w:ascii="Garamond" w:hAnsi="Garamond"/>
      <w:b/>
      <w:sz w:val="18"/>
      <w:szCs w:val="16"/>
      <w:vertAlign w:val="subscript"/>
    </w:rPr>
  </w:style>
  <w:style w:type="paragraph" w:customStyle="1" w:styleId="LPnavadensredina">
    <w:name w:val="LP_navaden sredina"/>
    <w:basedOn w:val="LPnavaden"/>
    <w:next w:val="LPnavaden"/>
    <w:rsid w:val="00D90986"/>
    <w:pPr>
      <w:spacing w:after="0"/>
      <w:jc w:val="center"/>
    </w:pPr>
    <w:rPr>
      <w:szCs w:val="24"/>
      <w:lang w:eastAsia="sl-SI"/>
    </w:rPr>
  </w:style>
  <w:style w:type="paragraph" w:customStyle="1" w:styleId="LP-navadenpomanjansredina">
    <w:name w:val="LP-navaden pomanjšan sredina"/>
    <w:basedOn w:val="Navaden"/>
    <w:next w:val="LPnavaden"/>
    <w:rsid w:val="00D90986"/>
    <w:pPr>
      <w:spacing w:after="60"/>
      <w:jc w:val="center"/>
    </w:pPr>
    <w:rPr>
      <w:sz w:val="18"/>
      <w:szCs w:val="24"/>
      <w:lang w:eastAsia="sl-SI"/>
    </w:rPr>
  </w:style>
  <w:style w:type="paragraph" w:customStyle="1" w:styleId="LP-navadenpomanjansredinakrepko">
    <w:name w:val="LP-navaden pomanjšan sredina krepko"/>
    <w:basedOn w:val="LP-navadenpomanjansredina"/>
    <w:next w:val="LPnavaden"/>
    <w:rsid w:val="00D90986"/>
    <w:rPr>
      <w:b/>
    </w:rPr>
  </w:style>
  <w:style w:type="paragraph" w:customStyle="1" w:styleId="LPnavadenpomanjan">
    <w:name w:val="LP_navaden pomanjšan"/>
    <w:basedOn w:val="LPnavaden"/>
    <w:next w:val="LPnavaden"/>
    <w:link w:val="LPnavadenpomanjanZnak"/>
    <w:rsid w:val="00060C5C"/>
    <w:pPr>
      <w:spacing w:after="60"/>
      <w:jc w:val="left"/>
    </w:pPr>
    <w:rPr>
      <w:sz w:val="18"/>
      <w:szCs w:val="24"/>
      <w:lang w:eastAsia="sl-SI"/>
    </w:rPr>
  </w:style>
  <w:style w:type="character" w:customStyle="1" w:styleId="LPnavadenpomanjanZnak">
    <w:name w:val="LP_navaden pomanjšan Znak"/>
    <w:link w:val="LPnavadenpomanjan"/>
    <w:rsid w:val="00060C5C"/>
    <w:rPr>
      <w:rFonts w:ascii="Garamond" w:hAnsi="Garamond"/>
      <w:sz w:val="18"/>
      <w:szCs w:val="24"/>
      <w:lang w:val="sl-SI" w:eastAsia="sl-SI" w:bidi="ar-SA"/>
    </w:rPr>
  </w:style>
  <w:style w:type="paragraph" w:customStyle="1" w:styleId="LPnavadennaslovnaslovnica">
    <w:name w:val="LP_navaden_naslov naslovnica"/>
    <w:basedOn w:val="Navaden"/>
    <w:next w:val="LPnavaden"/>
    <w:rsid w:val="00DF1711"/>
    <w:pPr>
      <w:jc w:val="center"/>
    </w:pPr>
    <w:rPr>
      <w:rFonts w:ascii="Arial" w:hAnsi="Arial"/>
      <w:b/>
      <w:color w:val="FFFFFF"/>
      <w:sz w:val="44"/>
      <w:szCs w:val="24"/>
      <w:lang w:eastAsia="sl-SI"/>
    </w:rPr>
  </w:style>
  <w:style w:type="paragraph" w:customStyle="1" w:styleId="Slognapis1">
    <w:name w:val="Slog napis + +1"/>
    <w:basedOn w:val="Navaden"/>
    <w:link w:val="Slognapis1Znak"/>
    <w:rsid w:val="000E78A6"/>
    <w:pPr>
      <w:keepLines/>
      <w:spacing w:before="360" w:after="240"/>
    </w:pPr>
    <w:rPr>
      <w:rFonts w:ascii="Verdana" w:hAnsi="Verdana"/>
      <w:sz w:val="18"/>
    </w:rPr>
  </w:style>
  <w:style w:type="character" w:customStyle="1" w:styleId="Slognapis1Znak">
    <w:name w:val="Slog napis + +1 Znak"/>
    <w:link w:val="Slognapis1"/>
    <w:rsid w:val="000E78A6"/>
    <w:rPr>
      <w:rFonts w:ascii="Verdana" w:hAnsi="Verdana"/>
      <w:sz w:val="18"/>
      <w:lang w:val="sl-SI" w:eastAsia="en-US" w:bidi="ar-SA"/>
    </w:rPr>
  </w:style>
  <w:style w:type="character" w:customStyle="1" w:styleId="LPnavadenpomanjankrepko">
    <w:name w:val="LP_navaden pomanjšan_krepko"/>
    <w:rsid w:val="006A22DD"/>
    <w:rPr>
      <w:rFonts w:ascii="Garamond" w:hAnsi="Garamond"/>
      <w:b/>
      <w:sz w:val="22"/>
    </w:rPr>
  </w:style>
  <w:style w:type="paragraph" w:customStyle="1" w:styleId="LPviri">
    <w:name w:val="LP_viri"/>
    <w:basedOn w:val="LPnavadenpomanjan"/>
    <w:next w:val="LPnavaden"/>
    <w:link w:val="LPviriZnakZnak"/>
    <w:rsid w:val="00D4280F"/>
    <w:pPr>
      <w:numPr>
        <w:numId w:val="8"/>
      </w:numPr>
      <w:spacing w:after="0"/>
    </w:pPr>
    <w:rPr>
      <w:sz w:val="16"/>
    </w:rPr>
  </w:style>
  <w:style w:type="character" w:customStyle="1" w:styleId="LPviriZnakZnak">
    <w:name w:val="LP_viri Znak Znak"/>
    <w:link w:val="LPviri"/>
    <w:rsid w:val="00D4280F"/>
    <w:rPr>
      <w:rFonts w:ascii="Garamond" w:hAnsi="Garamond"/>
      <w:sz w:val="16"/>
      <w:szCs w:val="24"/>
    </w:rPr>
  </w:style>
  <w:style w:type="paragraph" w:customStyle="1" w:styleId="LPpreglednicatelosredinakrepko">
    <w:name w:val="LP_preglednica telo sredina krepko"/>
    <w:basedOn w:val="LP-preglednicatelosredina"/>
    <w:next w:val="LPnavaden"/>
    <w:rsid w:val="00A63940"/>
    <w:rPr>
      <w:b/>
    </w:rPr>
  </w:style>
  <w:style w:type="paragraph" w:styleId="Kazaloslik">
    <w:name w:val="table of figures"/>
    <w:basedOn w:val="Navaden"/>
    <w:next w:val="Navaden"/>
    <w:semiHidden/>
    <w:rsid w:val="00F1293A"/>
    <w:pPr>
      <w:spacing w:after="0"/>
      <w:ind w:left="400" w:hanging="400"/>
      <w:jc w:val="left"/>
    </w:pPr>
    <w:rPr>
      <w:rFonts w:ascii="Times New Roman" w:hAnsi="Times New Roman"/>
      <w:smallCaps/>
    </w:rPr>
  </w:style>
  <w:style w:type="paragraph" w:styleId="Kazalovsebine2">
    <w:name w:val="toc 2"/>
    <w:basedOn w:val="Navaden"/>
    <w:next w:val="Navaden"/>
    <w:uiPriority w:val="39"/>
    <w:locked/>
    <w:rsid w:val="00032882"/>
    <w:pPr>
      <w:spacing w:after="0"/>
      <w:ind w:left="200"/>
      <w:jc w:val="left"/>
    </w:pPr>
    <w:rPr>
      <w:rFonts w:ascii="Times New Roman" w:hAnsi="Times New Roman"/>
      <w:smallCaps/>
    </w:rPr>
  </w:style>
  <w:style w:type="paragraph" w:styleId="Kazalovsebine3">
    <w:name w:val="toc 3"/>
    <w:basedOn w:val="Navaden"/>
    <w:next w:val="Navaden"/>
    <w:autoRedefine/>
    <w:uiPriority w:val="39"/>
    <w:locked/>
    <w:rsid w:val="00E01EB4"/>
    <w:pPr>
      <w:spacing w:after="0"/>
      <w:ind w:left="400"/>
      <w:jc w:val="left"/>
    </w:pPr>
    <w:rPr>
      <w:rFonts w:ascii="Times New Roman" w:hAnsi="Times New Roman"/>
      <w:i/>
      <w:iCs/>
    </w:rPr>
  </w:style>
  <w:style w:type="paragraph" w:styleId="Kazalovsebine4">
    <w:name w:val="toc 4"/>
    <w:basedOn w:val="Navaden"/>
    <w:next w:val="Navaden"/>
    <w:autoRedefine/>
    <w:uiPriority w:val="39"/>
    <w:locked/>
    <w:rsid w:val="00841373"/>
    <w:pPr>
      <w:spacing w:after="0"/>
      <w:ind w:left="600"/>
      <w:jc w:val="left"/>
    </w:pPr>
    <w:rPr>
      <w:rFonts w:ascii="Times New Roman" w:hAnsi="Times New Roman"/>
      <w:sz w:val="18"/>
      <w:szCs w:val="18"/>
    </w:rPr>
  </w:style>
  <w:style w:type="paragraph" w:styleId="Kazalovsebine5">
    <w:name w:val="toc 5"/>
    <w:basedOn w:val="Navaden"/>
    <w:next w:val="Navaden"/>
    <w:autoRedefine/>
    <w:uiPriority w:val="39"/>
    <w:locked/>
    <w:rsid w:val="00032882"/>
    <w:pPr>
      <w:spacing w:after="0"/>
      <w:ind w:left="800"/>
      <w:jc w:val="left"/>
    </w:pPr>
    <w:rPr>
      <w:rFonts w:ascii="Times New Roman" w:hAnsi="Times New Roman"/>
      <w:sz w:val="18"/>
      <w:szCs w:val="18"/>
    </w:rPr>
  </w:style>
  <w:style w:type="paragraph" w:styleId="Kazalovsebine6">
    <w:name w:val="toc 6"/>
    <w:basedOn w:val="Navaden"/>
    <w:next w:val="Navaden"/>
    <w:autoRedefine/>
    <w:uiPriority w:val="39"/>
    <w:locked/>
    <w:rsid w:val="00032882"/>
    <w:pPr>
      <w:spacing w:after="0"/>
      <w:ind w:left="1000"/>
      <w:jc w:val="left"/>
    </w:pPr>
    <w:rPr>
      <w:rFonts w:ascii="Times New Roman" w:hAnsi="Times New Roman"/>
      <w:sz w:val="18"/>
      <w:szCs w:val="18"/>
    </w:rPr>
  </w:style>
  <w:style w:type="paragraph" w:styleId="Kazalovsebine7">
    <w:name w:val="toc 7"/>
    <w:basedOn w:val="Navaden"/>
    <w:next w:val="Navaden"/>
    <w:autoRedefine/>
    <w:uiPriority w:val="39"/>
    <w:locked/>
    <w:rsid w:val="00032882"/>
    <w:pPr>
      <w:spacing w:after="0"/>
      <w:ind w:left="1200"/>
      <w:jc w:val="left"/>
    </w:pPr>
    <w:rPr>
      <w:rFonts w:ascii="Times New Roman" w:hAnsi="Times New Roman"/>
      <w:sz w:val="18"/>
      <w:szCs w:val="18"/>
    </w:rPr>
  </w:style>
  <w:style w:type="paragraph" w:styleId="Kazalovsebine8">
    <w:name w:val="toc 8"/>
    <w:basedOn w:val="Navaden"/>
    <w:next w:val="Navaden"/>
    <w:autoRedefine/>
    <w:uiPriority w:val="39"/>
    <w:locked/>
    <w:rsid w:val="00032882"/>
    <w:pPr>
      <w:spacing w:after="0"/>
      <w:ind w:left="1400"/>
      <w:jc w:val="left"/>
    </w:pPr>
    <w:rPr>
      <w:rFonts w:ascii="Times New Roman" w:hAnsi="Times New Roman"/>
      <w:sz w:val="18"/>
      <w:szCs w:val="18"/>
    </w:rPr>
  </w:style>
  <w:style w:type="paragraph" w:styleId="Kazalovsebine9">
    <w:name w:val="toc 9"/>
    <w:basedOn w:val="Navaden"/>
    <w:next w:val="Navaden"/>
    <w:autoRedefine/>
    <w:uiPriority w:val="39"/>
    <w:locked/>
    <w:rsid w:val="00032882"/>
    <w:pPr>
      <w:spacing w:after="0"/>
      <w:ind w:left="1600"/>
      <w:jc w:val="left"/>
    </w:pPr>
    <w:rPr>
      <w:rFonts w:ascii="Times New Roman" w:hAnsi="Times New Roman"/>
      <w:sz w:val="18"/>
      <w:szCs w:val="18"/>
    </w:rPr>
  </w:style>
  <w:style w:type="paragraph" w:customStyle="1" w:styleId="LPnavadenkrepkotab">
    <w:name w:val="LP_navaden_krepko tab"/>
    <w:basedOn w:val="Navaden"/>
    <w:rsid w:val="00E433A6"/>
    <w:pPr>
      <w:spacing w:after="0"/>
    </w:pPr>
    <w:rPr>
      <w:b/>
      <w:sz w:val="16"/>
    </w:rPr>
  </w:style>
  <w:style w:type="character" w:styleId="SledenaHiperpovezava">
    <w:name w:val="FollowedHyperlink"/>
    <w:uiPriority w:val="99"/>
    <w:locked/>
    <w:rsid w:val="00966B42"/>
    <w:rPr>
      <w:color w:val="800080"/>
      <w:u w:val="single"/>
    </w:rPr>
  </w:style>
  <w:style w:type="paragraph" w:customStyle="1" w:styleId="Kazalo">
    <w:name w:val="Kazalo"/>
    <w:basedOn w:val="Navaden"/>
    <w:next w:val="LPnavaden"/>
    <w:rsid w:val="003A7175"/>
    <w:pPr>
      <w:keepNext/>
      <w:pageBreakBefore/>
      <w:spacing w:after="360"/>
      <w:jc w:val="left"/>
      <w:outlineLvl w:val="0"/>
    </w:pPr>
    <w:rPr>
      <w:rFonts w:cs="Arial"/>
      <w:b/>
      <w:bCs/>
      <w:color w:val="0000EE"/>
      <w:kern w:val="32"/>
      <w:sz w:val="36"/>
      <w:szCs w:val="32"/>
    </w:rPr>
  </w:style>
  <w:style w:type="paragraph" w:customStyle="1" w:styleId="LP2015Naslov4">
    <w:name w:val="LP2015_Naslov 4"/>
    <w:basedOn w:val="Naslov4"/>
    <w:next w:val="Navaden"/>
    <w:locked/>
    <w:rsid w:val="00B864AC"/>
    <w:pPr>
      <w:tabs>
        <w:tab w:val="clear" w:pos="851"/>
        <w:tab w:val="num" w:pos="1031"/>
      </w:tabs>
      <w:spacing w:after="240"/>
      <w:ind w:left="2165"/>
    </w:pPr>
    <w:rPr>
      <w:rFonts w:cs="Arial"/>
    </w:rPr>
  </w:style>
  <w:style w:type="paragraph" w:customStyle="1" w:styleId="LP2015navadenbesedilo">
    <w:name w:val="LP2015_navaden_besedilo"/>
    <w:basedOn w:val="Navaden"/>
    <w:next w:val="Navaden"/>
    <w:locked/>
    <w:rsid w:val="00B864AC"/>
    <w:rPr>
      <w:rFonts w:cs="Arial"/>
      <w:sz w:val="24"/>
    </w:rPr>
  </w:style>
  <w:style w:type="paragraph" w:styleId="Seznam-nadaljevanje5">
    <w:name w:val="List Continue 5"/>
    <w:basedOn w:val="Navaden"/>
    <w:rsid w:val="00C65271"/>
    <w:pPr>
      <w:ind w:left="1415"/>
    </w:pPr>
  </w:style>
  <w:style w:type="table" w:customStyle="1" w:styleId="LPtabelamodrakonna">
    <w:name w:val="LP_tabela modra_končna"/>
    <w:basedOn w:val="Tabelamrea"/>
    <w:rsid w:val="00772D2C"/>
    <w:rPr>
      <w:rFonts w:ascii="Garamond" w:hAnsi="Garamond"/>
    </w:rPr>
    <w:tblPr/>
    <w:tblStylePr w:type="firstRow">
      <w:tblPr/>
      <w:tcPr>
        <w:shd w:val="clear" w:color="auto" w:fill="81CCFF"/>
      </w:tcPr>
    </w:tblStylePr>
    <w:tblStylePr w:type="firstCol">
      <w:pPr>
        <w:jc w:val="left"/>
      </w:pPr>
      <w:rPr>
        <w:rFonts w:ascii="Calibri" w:hAnsi="Calibri"/>
        <w:sz w:val="20"/>
      </w:rPr>
      <w:tblPr/>
      <w:tcPr>
        <w:shd w:val="clear" w:color="auto" w:fill="FFFFFF"/>
      </w:tcPr>
    </w:tblStylePr>
  </w:style>
  <w:style w:type="table" w:customStyle="1" w:styleId="LPtabelamodronaslovnainprvistolpec">
    <w:name w:val="LP_tabela_modro naslovna in prvi stolpec"/>
    <w:basedOn w:val="Tabelamrea"/>
    <w:rsid w:val="004F03DE"/>
    <w:tblPr/>
    <w:tcPr>
      <w:shd w:val="clear" w:color="auto" w:fill="FFFFFF"/>
    </w:tcPr>
    <w:tblStylePr w:type="firstRow">
      <w:pPr>
        <w:jc w:val="center"/>
      </w:pPr>
      <w:rPr>
        <w:rFonts w:ascii="Calibri" w:hAnsi="Calibri"/>
        <w:b/>
        <w:sz w:val="20"/>
      </w:rPr>
      <w:tblPr/>
      <w:tcPr>
        <w:shd w:val="clear" w:color="auto" w:fill="81CCFF"/>
      </w:tcPr>
    </w:tblStylePr>
    <w:tblStylePr w:type="firstCol">
      <w:pPr>
        <w:jc w:val="left"/>
      </w:pPr>
      <w:rPr>
        <w:rFonts w:ascii="Calibri" w:hAnsi="Calibri"/>
        <w:b/>
        <w:sz w:val="20"/>
      </w:rPr>
      <w:tblPr/>
      <w:tcPr>
        <w:shd w:val="clear" w:color="auto" w:fill="81CCFF"/>
      </w:tcPr>
    </w:tblStylePr>
    <w:tblStylePr w:type="lastCol">
      <w:pPr>
        <w:jc w:val="left"/>
      </w:pPr>
      <w:tblPr/>
      <w:tcPr>
        <w:vAlign w:val="center"/>
      </w:tcPr>
    </w:tblStylePr>
  </w:style>
  <w:style w:type="table" w:customStyle="1" w:styleId="LPtabelamodronaslovna">
    <w:name w:val="LP_tabela_modro naslovna"/>
    <w:basedOn w:val="Tabelamrea"/>
    <w:rsid w:val="004F03DE"/>
    <w:rPr>
      <w:rFonts w:ascii="Garamond" w:hAnsi="Garamond"/>
      <w:sz w:val="18"/>
    </w:rPr>
    <w:tblPr/>
    <w:tblStylePr w:type="firstRow">
      <w:pPr>
        <w:jc w:val="center"/>
      </w:pPr>
      <w:rPr>
        <w:rFonts w:ascii="Calibri" w:hAnsi="Calibri"/>
        <w:b/>
        <w:sz w:val="18"/>
      </w:rPr>
      <w:tblPr/>
      <w:tcPr>
        <w:shd w:val="clear" w:color="auto" w:fill="81CCFF"/>
        <w:vAlign w:val="center"/>
      </w:tcPr>
    </w:tblStylePr>
    <w:tblStylePr w:type="firstCol">
      <w:pPr>
        <w:jc w:val="left"/>
      </w:pPr>
      <w:tblPr/>
      <w:tcPr>
        <w:vAlign w:val="center"/>
      </w:tcPr>
    </w:tblStylePr>
    <w:tblStylePr w:type="lastCol">
      <w:pPr>
        <w:jc w:val="right"/>
      </w:pPr>
      <w:tblPr/>
      <w:tcPr>
        <w:vAlign w:val="center"/>
      </w:tcPr>
    </w:tblStylePr>
  </w:style>
  <w:style w:type="paragraph" w:customStyle="1" w:styleId="LPnavadennaslov">
    <w:name w:val="LP_navaden naslov"/>
    <w:basedOn w:val="LPnavaden"/>
    <w:next w:val="LPnavaden"/>
    <w:rsid w:val="00741A05"/>
    <w:pPr>
      <w:spacing w:after="0"/>
      <w:jc w:val="center"/>
    </w:pPr>
    <w:rPr>
      <w:b/>
      <w:sz w:val="44"/>
    </w:rPr>
  </w:style>
  <w:style w:type="character" w:customStyle="1" w:styleId="LPpreglednicanadpisano">
    <w:name w:val="LP_preglednica nadpisano"/>
    <w:rsid w:val="00CB1E5E"/>
    <w:rPr>
      <w:rFonts w:ascii="Garamond" w:hAnsi="Garamond"/>
      <w:sz w:val="22"/>
      <w:vertAlign w:val="superscript"/>
    </w:rPr>
  </w:style>
  <w:style w:type="character" w:customStyle="1" w:styleId="nadpisano">
    <w:name w:val="nadpisano"/>
    <w:rsid w:val="00A842D5"/>
    <w:rPr>
      <w:vertAlign w:val="superscript"/>
    </w:rPr>
  </w:style>
  <w:style w:type="paragraph" w:customStyle="1" w:styleId="Odstavekpopreglednici">
    <w:name w:val="Odstavek po preglednici"/>
    <w:basedOn w:val="Navaden"/>
    <w:link w:val="OdstavekpopregledniciZnak"/>
    <w:rsid w:val="00A842D5"/>
    <w:pPr>
      <w:spacing w:before="240"/>
    </w:pPr>
    <w:rPr>
      <w:rFonts w:ascii="Verdana" w:hAnsi="Verdana"/>
    </w:rPr>
  </w:style>
  <w:style w:type="character" w:customStyle="1" w:styleId="OdstavekpopregledniciZnak">
    <w:name w:val="Odstavek po preglednici Znak"/>
    <w:link w:val="Odstavekpopreglednici"/>
    <w:rsid w:val="00A842D5"/>
    <w:rPr>
      <w:rFonts w:ascii="Verdana" w:hAnsi="Verdana"/>
      <w:lang w:val="sl-SI" w:eastAsia="en-US" w:bidi="ar-SA"/>
    </w:rPr>
  </w:style>
  <w:style w:type="paragraph" w:customStyle="1" w:styleId="otevilenjetekst">
    <w:name w:val="oštevilčenje tekst"/>
    <w:basedOn w:val="Navaden"/>
    <w:rsid w:val="00A842D5"/>
    <w:pPr>
      <w:numPr>
        <w:ilvl w:val="1"/>
        <w:numId w:val="9"/>
      </w:numPr>
    </w:pPr>
    <w:rPr>
      <w:rFonts w:ascii="Verdana" w:hAnsi="Verdana"/>
      <w:color w:val="000000"/>
      <w:szCs w:val="16"/>
    </w:rPr>
  </w:style>
  <w:style w:type="paragraph" w:styleId="Glava">
    <w:name w:val="header"/>
    <w:basedOn w:val="Navaden"/>
    <w:link w:val="GlavaZnak"/>
    <w:rsid w:val="00334399"/>
    <w:pPr>
      <w:tabs>
        <w:tab w:val="center" w:pos="4536"/>
        <w:tab w:val="right" w:pos="9072"/>
      </w:tabs>
    </w:pPr>
  </w:style>
  <w:style w:type="character" w:customStyle="1" w:styleId="GlavaZnak">
    <w:name w:val="Glava Znak"/>
    <w:link w:val="Glava"/>
    <w:uiPriority w:val="99"/>
    <w:rsid w:val="00755711"/>
    <w:rPr>
      <w:rFonts w:ascii="Garamond" w:hAnsi="Garamond"/>
      <w:lang w:eastAsia="en-US"/>
    </w:rPr>
  </w:style>
  <w:style w:type="character" w:customStyle="1" w:styleId="LPalinejeZnak">
    <w:name w:val="LP_alineje Znak"/>
    <w:locked/>
    <w:rsid w:val="00091C76"/>
    <w:rPr>
      <w:rFonts w:ascii="Garamond" w:hAnsi="Garamond"/>
      <w:sz w:val="24"/>
      <w:shd w:val="clear" w:color="auto" w:fill="FFFFFF"/>
      <w:lang w:eastAsia="ar-SA"/>
    </w:rPr>
  </w:style>
  <w:style w:type="character" w:customStyle="1" w:styleId="LPpobarvan1">
    <w:name w:val="LP_pobarvan1"/>
    <w:uiPriority w:val="1"/>
    <w:qFormat/>
    <w:rsid w:val="00091C76"/>
    <w:rPr>
      <w:bdr w:val="none" w:sz="0" w:space="0" w:color="auto" w:frame="1"/>
      <w:shd w:val="clear" w:color="auto" w:fill="FFE599"/>
    </w:rPr>
  </w:style>
  <w:style w:type="paragraph" w:styleId="Blokbesedila">
    <w:name w:val="Block Text"/>
    <w:basedOn w:val="Navaden"/>
    <w:uiPriority w:val="99"/>
    <w:rsid w:val="00602AEE"/>
    <w:pPr>
      <w:spacing w:after="0"/>
      <w:ind w:left="1985" w:right="2268"/>
      <w:jc w:val="center"/>
    </w:pPr>
    <w:rPr>
      <w:rFonts w:ascii="Times New Roman" w:hAnsi="Times New Roman"/>
      <w:b/>
      <w:sz w:val="24"/>
      <w:lang w:eastAsia="sl-SI"/>
    </w:rPr>
  </w:style>
  <w:style w:type="character" w:customStyle="1" w:styleId="LPpobarvan3">
    <w:name w:val="LP_pobarvan3"/>
    <w:uiPriority w:val="1"/>
    <w:qFormat/>
    <w:rsid w:val="00091C76"/>
    <w:rPr>
      <w:bdr w:val="none" w:sz="0" w:space="0" w:color="auto" w:frame="1"/>
      <w:shd w:val="clear" w:color="auto" w:fill="A8D08D"/>
    </w:rPr>
  </w:style>
  <w:style w:type="paragraph" w:customStyle="1" w:styleId="LPNaslov1">
    <w:name w:val="LP_Naslov 1"/>
    <w:basedOn w:val="LPnavaden"/>
    <w:next w:val="LPnavaden"/>
    <w:qFormat/>
    <w:rsid w:val="00770312"/>
    <w:pPr>
      <w:suppressAutoHyphens/>
      <w:ind w:left="709" w:hanging="709"/>
    </w:pPr>
    <w:rPr>
      <w:b/>
      <w:caps/>
      <w:color w:val="0070C0"/>
      <w:sz w:val="36"/>
      <w:lang w:eastAsia="ar-SA"/>
    </w:rPr>
  </w:style>
  <w:style w:type="paragraph" w:customStyle="1" w:styleId="LPNaslov2">
    <w:name w:val="LP_Naslov 2"/>
    <w:basedOn w:val="LPnavaden"/>
    <w:next w:val="LPnavaden"/>
    <w:qFormat/>
    <w:rsid w:val="00770312"/>
    <w:pPr>
      <w:suppressAutoHyphens/>
      <w:ind w:left="709" w:hanging="709"/>
    </w:pPr>
    <w:rPr>
      <w:b/>
      <w:caps/>
      <w:color w:val="0070C0"/>
      <w:sz w:val="32"/>
      <w:lang w:eastAsia="ar-SA"/>
    </w:rPr>
  </w:style>
  <w:style w:type="paragraph" w:customStyle="1" w:styleId="LPNaslov3">
    <w:name w:val="LP_Naslov 3"/>
    <w:basedOn w:val="LPnavaden"/>
    <w:next w:val="LPnavaden"/>
    <w:qFormat/>
    <w:rsid w:val="00770312"/>
    <w:pPr>
      <w:suppressAutoHyphens/>
      <w:ind w:left="709" w:hanging="709"/>
    </w:pPr>
    <w:rPr>
      <w:b/>
      <w:color w:val="0070C0"/>
      <w:sz w:val="28"/>
      <w:lang w:eastAsia="ar-SA"/>
    </w:rPr>
  </w:style>
  <w:style w:type="paragraph" w:customStyle="1" w:styleId="LPNaslov4">
    <w:name w:val="LP_Naslov 4"/>
    <w:basedOn w:val="LPnavaden"/>
    <w:next w:val="LPnavaden"/>
    <w:qFormat/>
    <w:rsid w:val="00770312"/>
    <w:pPr>
      <w:suppressAutoHyphens/>
      <w:ind w:left="709" w:hanging="709"/>
    </w:pPr>
    <w:rPr>
      <w:color w:val="0070C0"/>
      <w:lang w:eastAsia="ar-SA"/>
    </w:rPr>
  </w:style>
  <w:style w:type="character" w:customStyle="1" w:styleId="LPpobarvan2">
    <w:name w:val="LP_pobarvan2"/>
    <w:uiPriority w:val="1"/>
    <w:qFormat/>
    <w:rsid w:val="00462226"/>
    <w:rPr>
      <w:bdr w:val="none" w:sz="0" w:space="0" w:color="auto"/>
      <w:shd w:val="clear" w:color="auto" w:fill="F4B083"/>
    </w:rPr>
  </w:style>
  <w:style w:type="paragraph" w:styleId="Telobesedila2">
    <w:name w:val="Body Text 2"/>
    <w:basedOn w:val="Navaden"/>
    <w:link w:val="Telobesedila2Znak"/>
    <w:uiPriority w:val="99"/>
    <w:unhideWhenUsed/>
    <w:rsid w:val="00755711"/>
    <w:pPr>
      <w:suppressAutoHyphens/>
      <w:spacing w:line="480" w:lineRule="auto"/>
      <w:jc w:val="left"/>
    </w:pPr>
    <w:rPr>
      <w:rFonts w:ascii="Times New Roman" w:hAnsi="Times New Roman"/>
      <w:sz w:val="24"/>
      <w:szCs w:val="24"/>
      <w:lang w:eastAsia="ar-SA"/>
    </w:rPr>
  </w:style>
  <w:style w:type="character" w:customStyle="1" w:styleId="Telobesedila2Znak">
    <w:name w:val="Telo besedila 2 Znak"/>
    <w:link w:val="Telobesedila2"/>
    <w:uiPriority w:val="99"/>
    <w:rsid w:val="00755711"/>
    <w:rPr>
      <w:sz w:val="24"/>
      <w:szCs w:val="24"/>
      <w:lang w:eastAsia="ar-SA"/>
    </w:rPr>
  </w:style>
  <w:style w:type="character" w:styleId="tevilkastrani">
    <w:name w:val="page number"/>
    <w:uiPriority w:val="99"/>
    <w:unhideWhenUsed/>
    <w:rsid w:val="00755711"/>
  </w:style>
  <w:style w:type="paragraph" w:styleId="Telobesedila-zamik2">
    <w:name w:val="Body Text Indent 2"/>
    <w:basedOn w:val="Navaden"/>
    <w:link w:val="Telobesedila-zamik2Znak"/>
    <w:uiPriority w:val="99"/>
    <w:unhideWhenUsed/>
    <w:rsid w:val="00755711"/>
    <w:pPr>
      <w:suppressAutoHyphens/>
      <w:spacing w:line="480" w:lineRule="auto"/>
      <w:ind w:left="283"/>
      <w:jc w:val="left"/>
    </w:pPr>
    <w:rPr>
      <w:rFonts w:ascii="Times New Roman" w:hAnsi="Times New Roman"/>
      <w:sz w:val="24"/>
      <w:szCs w:val="24"/>
      <w:lang w:eastAsia="ar-SA"/>
    </w:rPr>
  </w:style>
  <w:style w:type="character" w:customStyle="1" w:styleId="Telobesedila-zamik2Znak">
    <w:name w:val="Telo besedila - zamik 2 Znak"/>
    <w:link w:val="Telobesedila-zamik2"/>
    <w:uiPriority w:val="99"/>
    <w:rsid w:val="00755711"/>
    <w:rPr>
      <w:sz w:val="24"/>
      <w:szCs w:val="24"/>
      <w:lang w:eastAsia="ar-SA"/>
    </w:rPr>
  </w:style>
  <w:style w:type="paragraph" w:styleId="Telobesedila-zamik">
    <w:name w:val="Body Text Indent"/>
    <w:basedOn w:val="Navaden"/>
    <w:link w:val="Telobesedila-zamikZnak"/>
    <w:uiPriority w:val="99"/>
    <w:unhideWhenUsed/>
    <w:rsid w:val="00755711"/>
    <w:pPr>
      <w:suppressAutoHyphens/>
      <w:ind w:left="283"/>
      <w:jc w:val="left"/>
    </w:pPr>
    <w:rPr>
      <w:rFonts w:ascii="Times New Roman" w:hAnsi="Times New Roman"/>
      <w:sz w:val="24"/>
      <w:szCs w:val="24"/>
      <w:lang w:eastAsia="ar-SA"/>
    </w:rPr>
  </w:style>
  <w:style w:type="character" w:customStyle="1" w:styleId="Telobesedila-zamikZnak">
    <w:name w:val="Telo besedila - zamik Znak"/>
    <w:link w:val="Telobesedila-zamik"/>
    <w:uiPriority w:val="99"/>
    <w:rsid w:val="00755711"/>
    <w:rPr>
      <w:sz w:val="24"/>
      <w:szCs w:val="24"/>
      <w:lang w:eastAsia="ar-SA"/>
    </w:rPr>
  </w:style>
  <w:style w:type="paragraph" w:styleId="Oznaenseznam2">
    <w:name w:val="List Bullet 2"/>
    <w:basedOn w:val="Navaden"/>
    <w:uiPriority w:val="99"/>
    <w:unhideWhenUsed/>
    <w:rsid w:val="00755711"/>
    <w:pPr>
      <w:numPr>
        <w:numId w:val="11"/>
      </w:numPr>
      <w:suppressAutoHyphens/>
      <w:spacing w:after="0"/>
      <w:contextualSpacing/>
      <w:jc w:val="left"/>
    </w:pPr>
    <w:rPr>
      <w:rFonts w:ascii="Times New Roman" w:hAnsi="Times New Roman"/>
      <w:sz w:val="24"/>
      <w:szCs w:val="24"/>
      <w:lang w:eastAsia="ar-SA"/>
    </w:rPr>
  </w:style>
  <w:style w:type="paragraph" w:styleId="Telobesedila">
    <w:name w:val="Body Text"/>
    <w:basedOn w:val="Navaden"/>
    <w:link w:val="TelobesedilaZnak"/>
    <w:unhideWhenUsed/>
    <w:rsid w:val="00755711"/>
    <w:pPr>
      <w:suppressAutoHyphens/>
      <w:jc w:val="left"/>
    </w:pPr>
    <w:rPr>
      <w:rFonts w:ascii="Times New Roman" w:hAnsi="Times New Roman"/>
      <w:sz w:val="24"/>
      <w:szCs w:val="24"/>
      <w:lang w:eastAsia="ar-SA"/>
    </w:rPr>
  </w:style>
  <w:style w:type="character" w:customStyle="1" w:styleId="TelobesedilaZnak">
    <w:name w:val="Telo besedila Znak"/>
    <w:link w:val="Telobesedila"/>
    <w:uiPriority w:val="99"/>
    <w:rsid w:val="00755711"/>
    <w:rPr>
      <w:sz w:val="24"/>
      <w:szCs w:val="24"/>
      <w:lang w:eastAsia="ar-SA"/>
    </w:rPr>
  </w:style>
  <w:style w:type="paragraph" w:styleId="Telobesedila-zamik3">
    <w:name w:val="Body Text Indent 3"/>
    <w:basedOn w:val="Navaden"/>
    <w:link w:val="Telobesedila-zamik3Znak"/>
    <w:uiPriority w:val="99"/>
    <w:unhideWhenUsed/>
    <w:rsid w:val="00755711"/>
    <w:pPr>
      <w:suppressAutoHyphens/>
      <w:ind w:left="283"/>
      <w:jc w:val="left"/>
    </w:pPr>
    <w:rPr>
      <w:rFonts w:ascii="Times New Roman" w:hAnsi="Times New Roman"/>
      <w:sz w:val="16"/>
      <w:szCs w:val="16"/>
      <w:lang w:eastAsia="ar-SA"/>
    </w:rPr>
  </w:style>
  <w:style w:type="character" w:customStyle="1" w:styleId="Telobesedila-zamik3Znak">
    <w:name w:val="Telo besedila - zamik 3 Znak"/>
    <w:link w:val="Telobesedila-zamik3"/>
    <w:uiPriority w:val="99"/>
    <w:rsid w:val="00755711"/>
    <w:rPr>
      <w:sz w:val="16"/>
      <w:szCs w:val="16"/>
      <w:lang w:eastAsia="ar-SA"/>
    </w:rPr>
  </w:style>
  <w:style w:type="paragraph" w:styleId="Telobesedila3">
    <w:name w:val="Body Text 3"/>
    <w:basedOn w:val="Navaden"/>
    <w:link w:val="Telobesedila3Znak"/>
    <w:uiPriority w:val="99"/>
    <w:unhideWhenUsed/>
    <w:rsid w:val="00755711"/>
    <w:pPr>
      <w:suppressAutoHyphens/>
      <w:jc w:val="left"/>
    </w:pPr>
    <w:rPr>
      <w:rFonts w:ascii="Times New Roman" w:hAnsi="Times New Roman"/>
      <w:sz w:val="16"/>
      <w:szCs w:val="16"/>
      <w:lang w:eastAsia="ar-SA"/>
    </w:rPr>
  </w:style>
  <w:style w:type="character" w:customStyle="1" w:styleId="Telobesedila3Znak">
    <w:name w:val="Telo besedila 3 Znak"/>
    <w:link w:val="Telobesedila3"/>
    <w:uiPriority w:val="99"/>
    <w:rsid w:val="00755711"/>
    <w:rPr>
      <w:sz w:val="16"/>
      <w:szCs w:val="16"/>
      <w:lang w:eastAsia="ar-SA"/>
    </w:rPr>
  </w:style>
  <w:style w:type="paragraph" w:styleId="Oznaenseznam">
    <w:name w:val="List Bullet"/>
    <w:basedOn w:val="Navaden"/>
    <w:uiPriority w:val="99"/>
    <w:unhideWhenUsed/>
    <w:rsid w:val="00755711"/>
    <w:pPr>
      <w:numPr>
        <w:numId w:val="12"/>
      </w:numPr>
      <w:suppressAutoHyphens/>
      <w:spacing w:after="0"/>
      <w:contextualSpacing/>
      <w:jc w:val="left"/>
    </w:pPr>
    <w:rPr>
      <w:rFonts w:ascii="Times New Roman" w:hAnsi="Times New Roman"/>
      <w:sz w:val="24"/>
      <w:szCs w:val="24"/>
      <w:lang w:eastAsia="ar-SA"/>
    </w:rPr>
  </w:style>
  <w:style w:type="paragraph" w:styleId="Golobesedilo">
    <w:name w:val="Plain Text"/>
    <w:basedOn w:val="Navaden"/>
    <w:link w:val="GolobesediloZnak"/>
    <w:uiPriority w:val="99"/>
    <w:unhideWhenUsed/>
    <w:rsid w:val="00755711"/>
    <w:pPr>
      <w:suppressAutoHyphens/>
      <w:spacing w:after="0"/>
      <w:jc w:val="left"/>
    </w:pPr>
    <w:rPr>
      <w:rFonts w:ascii="Consolas" w:hAnsi="Consolas" w:cs="Consolas"/>
      <w:sz w:val="21"/>
      <w:szCs w:val="21"/>
      <w:lang w:eastAsia="ar-SA"/>
    </w:rPr>
  </w:style>
  <w:style w:type="character" w:customStyle="1" w:styleId="GolobesediloZnak">
    <w:name w:val="Golo besedilo Znak"/>
    <w:link w:val="Golobesedilo"/>
    <w:uiPriority w:val="99"/>
    <w:rsid w:val="00755711"/>
    <w:rPr>
      <w:rFonts w:ascii="Consolas" w:hAnsi="Consolas" w:cs="Consolas"/>
      <w:sz w:val="21"/>
      <w:szCs w:val="21"/>
      <w:lang w:eastAsia="ar-SA"/>
    </w:rPr>
  </w:style>
  <w:style w:type="paragraph" w:styleId="Odstavekseznama">
    <w:name w:val="List Paragraph"/>
    <w:basedOn w:val="Navaden"/>
    <w:uiPriority w:val="34"/>
    <w:qFormat/>
    <w:rsid w:val="00755711"/>
    <w:pPr>
      <w:suppressAutoHyphens/>
      <w:spacing w:after="0"/>
      <w:ind w:left="720"/>
      <w:contextualSpacing/>
      <w:jc w:val="left"/>
    </w:pPr>
    <w:rPr>
      <w:rFonts w:ascii="Times New Roman" w:hAnsi="Times New Roman"/>
      <w:sz w:val="24"/>
      <w:szCs w:val="24"/>
      <w:lang w:eastAsia="ar-SA"/>
    </w:rPr>
  </w:style>
  <w:style w:type="paragraph" w:styleId="Zadevapripombe">
    <w:name w:val="annotation subject"/>
    <w:basedOn w:val="Pripombabesedilo"/>
    <w:next w:val="Pripombabesedilo"/>
    <w:link w:val="ZadevapripombeZnak"/>
    <w:uiPriority w:val="99"/>
    <w:unhideWhenUsed/>
    <w:rsid w:val="00755711"/>
    <w:pPr>
      <w:suppressAutoHyphens/>
      <w:spacing w:after="0"/>
      <w:jc w:val="left"/>
    </w:pPr>
    <w:rPr>
      <w:rFonts w:ascii="Times New Roman" w:hAnsi="Times New Roman"/>
      <w:b/>
      <w:bCs/>
      <w:lang w:eastAsia="ar-SA"/>
    </w:rPr>
  </w:style>
  <w:style w:type="character" w:customStyle="1" w:styleId="ZadevapripombeZnak">
    <w:name w:val="Zadeva pripombe Znak"/>
    <w:link w:val="Zadevapripombe"/>
    <w:uiPriority w:val="99"/>
    <w:rsid w:val="00755711"/>
    <w:rPr>
      <w:rFonts w:ascii="Garamond" w:hAnsi="Garamond"/>
      <w:b/>
      <w:bCs/>
      <w:lang w:eastAsia="ar-SA"/>
    </w:rPr>
  </w:style>
  <w:style w:type="paragraph" w:styleId="Podnaslov">
    <w:name w:val="Subtitle"/>
    <w:basedOn w:val="Navaden"/>
    <w:next w:val="Navaden"/>
    <w:link w:val="PodnaslovZnak"/>
    <w:uiPriority w:val="11"/>
    <w:qFormat/>
    <w:rsid w:val="00755711"/>
    <w:pPr>
      <w:numPr>
        <w:ilvl w:val="1"/>
      </w:numPr>
      <w:suppressAutoHyphens/>
      <w:spacing w:after="160"/>
      <w:jc w:val="left"/>
    </w:pPr>
    <w:rPr>
      <w:rFonts w:ascii="Calibri" w:hAnsi="Calibri"/>
      <w:color w:val="5A5A5A"/>
      <w:spacing w:val="15"/>
      <w:sz w:val="22"/>
      <w:szCs w:val="22"/>
      <w:lang w:eastAsia="ar-SA"/>
    </w:rPr>
  </w:style>
  <w:style w:type="character" w:customStyle="1" w:styleId="PodnaslovZnak">
    <w:name w:val="Podnaslov Znak"/>
    <w:link w:val="Podnaslov"/>
    <w:uiPriority w:val="11"/>
    <w:rsid w:val="00755711"/>
    <w:rPr>
      <w:rFonts w:ascii="Calibri" w:hAnsi="Calibri"/>
      <w:color w:val="5A5A5A"/>
      <w:spacing w:val="15"/>
      <w:sz w:val="22"/>
      <w:szCs w:val="22"/>
      <w:lang w:eastAsia="ar-SA"/>
    </w:rPr>
  </w:style>
  <w:style w:type="paragraph" w:styleId="Navadensplet">
    <w:name w:val="Normal (Web)"/>
    <w:basedOn w:val="Navaden"/>
    <w:rsid w:val="00F07BC7"/>
    <w:pPr>
      <w:spacing w:before="100" w:beforeAutospacing="1" w:after="100" w:afterAutospacing="1"/>
      <w:jc w:val="left"/>
    </w:pPr>
    <w:rPr>
      <w:rFonts w:ascii="Times New Roman" w:eastAsia="MS Mincho" w:hAnsi="Times New Roman"/>
      <w:sz w:val="24"/>
      <w:szCs w:val="24"/>
      <w:lang w:eastAsia="ja-JP"/>
    </w:rPr>
  </w:style>
  <w:style w:type="character" w:customStyle="1" w:styleId="hps">
    <w:name w:val="hps"/>
    <w:rsid w:val="00F07BC7"/>
  </w:style>
  <w:style w:type="paragraph" w:customStyle="1" w:styleId="Default">
    <w:name w:val="Default"/>
    <w:rsid w:val="00F07BC7"/>
    <w:pPr>
      <w:autoSpaceDE w:val="0"/>
      <w:autoSpaceDN w:val="0"/>
      <w:adjustRightInd w:val="0"/>
    </w:pPr>
    <w:rPr>
      <w:rFonts w:eastAsia="Bata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9811">
      <w:bodyDiv w:val="1"/>
      <w:marLeft w:val="0"/>
      <w:marRight w:val="0"/>
      <w:marTop w:val="0"/>
      <w:marBottom w:val="0"/>
      <w:divBdr>
        <w:top w:val="none" w:sz="0" w:space="0" w:color="auto"/>
        <w:left w:val="none" w:sz="0" w:space="0" w:color="auto"/>
        <w:bottom w:val="none" w:sz="0" w:space="0" w:color="auto"/>
        <w:right w:val="none" w:sz="0" w:space="0" w:color="auto"/>
      </w:divBdr>
    </w:div>
    <w:div w:id="286472242">
      <w:bodyDiv w:val="1"/>
      <w:marLeft w:val="0"/>
      <w:marRight w:val="0"/>
      <w:marTop w:val="0"/>
      <w:marBottom w:val="0"/>
      <w:divBdr>
        <w:top w:val="none" w:sz="0" w:space="0" w:color="auto"/>
        <w:left w:val="none" w:sz="0" w:space="0" w:color="auto"/>
        <w:bottom w:val="none" w:sz="0" w:space="0" w:color="auto"/>
        <w:right w:val="none" w:sz="0" w:space="0" w:color="auto"/>
      </w:divBdr>
    </w:div>
    <w:div w:id="377822249">
      <w:bodyDiv w:val="1"/>
      <w:marLeft w:val="0"/>
      <w:marRight w:val="0"/>
      <w:marTop w:val="0"/>
      <w:marBottom w:val="0"/>
      <w:divBdr>
        <w:top w:val="none" w:sz="0" w:space="0" w:color="auto"/>
        <w:left w:val="none" w:sz="0" w:space="0" w:color="auto"/>
        <w:bottom w:val="none" w:sz="0" w:space="0" w:color="auto"/>
        <w:right w:val="none" w:sz="0" w:space="0" w:color="auto"/>
      </w:divBdr>
    </w:div>
    <w:div w:id="380403119">
      <w:bodyDiv w:val="1"/>
      <w:marLeft w:val="0"/>
      <w:marRight w:val="0"/>
      <w:marTop w:val="0"/>
      <w:marBottom w:val="0"/>
      <w:divBdr>
        <w:top w:val="none" w:sz="0" w:space="0" w:color="auto"/>
        <w:left w:val="none" w:sz="0" w:space="0" w:color="auto"/>
        <w:bottom w:val="none" w:sz="0" w:space="0" w:color="auto"/>
        <w:right w:val="none" w:sz="0" w:space="0" w:color="auto"/>
      </w:divBdr>
    </w:div>
    <w:div w:id="473647736">
      <w:bodyDiv w:val="1"/>
      <w:marLeft w:val="0"/>
      <w:marRight w:val="0"/>
      <w:marTop w:val="0"/>
      <w:marBottom w:val="0"/>
      <w:divBdr>
        <w:top w:val="none" w:sz="0" w:space="0" w:color="auto"/>
        <w:left w:val="none" w:sz="0" w:space="0" w:color="auto"/>
        <w:bottom w:val="none" w:sz="0" w:space="0" w:color="auto"/>
        <w:right w:val="none" w:sz="0" w:space="0" w:color="auto"/>
      </w:divBdr>
    </w:div>
    <w:div w:id="561596890">
      <w:bodyDiv w:val="1"/>
      <w:marLeft w:val="0"/>
      <w:marRight w:val="0"/>
      <w:marTop w:val="0"/>
      <w:marBottom w:val="0"/>
      <w:divBdr>
        <w:top w:val="none" w:sz="0" w:space="0" w:color="auto"/>
        <w:left w:val="none" w:sz="0" w:space="0" w:color="auto"/>
        <w:bottom w:val="none" w:sz="0" w:space="0" w:color="auto"/>
        <w:right w:val="none" w:sz="0" w:space="0" w:color="auto"/>
      </w:divBdr>
    </w:div>
    <w:div w:id="732701518">
      <w:bodyDiv w:val="1"/>
      <w:marLeft w:val="0"/>
      <w:marRight w:val="0"/>
      <w:marTop w:val="0"/>
      <w:marBottom w:val="0"/>
      <w:divBdr>
        <w:top w:val="none" w:sz="0" w:space="0" w:color="auto"/>
        <w:left w:val="none" w:sz="0" w:space="0" w:color="auto"/>
        <w:bottom w:val="none" w:sz="0" w:space="0" w:color="auto"/>
        <w:right w:val="none" w:sz="0" w:space="0" w:color="auto"/>
      </w:divBdr>
    </w:div>
    <w:div w:id="892810926">
      <w:bodyDiv w:val="1"/>
      <w:marLeft w:val="0"/>
      <w:marRight w:val="0"/>
      <w:marTop w:val="0"/>
      <w:marBottom w:val="0"/>
      <w:divBdr>
        <w:top w:val="none" w:sz="0" w:space="0" w:color="auto"/>
        <w:left w:val="none" w:sz="0" w:space="0" w:color="auto"/>
        <w:bottom w:val="none" w:sz="0" w:space="0" w:color="auto"/>
        <w:right w:val="none" w:sz="0" w:space="0" w:color="auto"/>
      </w:divBdr>
    </w:div>
    <w:div w:id="911087108">
      <w:bodyDiv w:val="1"/>
      <w:marLeft w:val="0"/>
      <w:marRight w:val="0"/>
      <w:marTop w:val="0"/>
      <w:marBottom w:val="0"/>
      <w:divBdr>
        <w:top w:val="none" w:sz="0" w:space="0" w:color="auto"/>
        <w:left w:val="none" w:sz="0" w:space="0" w:color="auto"/>
        <w:bottom w:val="none" w:sz="0" w:space="0" w:color="auto"/>
        <w:right w:val="none" w:sz="0" w:space="0" w:color="auto"/>
      </w:divBdr>
    </w:div>
    <w:div w:id="949360802">
      <w:bodyDiv w:val="1"/>
      <w:marLeft w:val="0"/>
      <w:marRight w:val="0"/>
      <w:marTop w:val="0"/>
      <w:marBottom w:val="0"/>
      <w:divBdr>
        <w:top w:val="none" w:sz="0" w:space="0" w:color="auto"/>
        <w:left w:val="none" w:sz="0" w:space="0" w:color="auto"/>
        <w:bottom w:val="none" w:sz="0" w:space="0" w:color="auto"/>
        <w:right w:val="none" w:sz="0" w:space="0" w:color="auto"/>
      </w:divBdr>
    </w:div>
    <w:div w:id="949896074">
      <w:bodyDiv w:val="1"/>
      <w:marLeft w:val="0"/>
      <w:marRight w:val="0"/>
      <w:marTop w:val="0"/>
      <w:marBottom w:val="0"/>
      <w:divBdr>
        <w:top w:val="none" w:sz="0" w:space="0" w:color="auto"/>
        <w:left w:val="none" w:sz="0" w:space="0" w:color="auto"/>
        <w:bottom w:val="none" w:sz="0" w:space="0" w:color="auto"/>
        <w:right w:val="none" w:sz="0" w:space="0" w:color="auto"/>
      </w:divBdr>
    </w:div>
    <w:div w:id="961688253">
      <w:bodyDiv w:val="1"/>
      <w:marLeft w:val="0"/>
      <w:marRight w:val="0"/>
      <w:marTop w:val="0"/>
      <w:marBottom w:val="0"/>
      <w:divBdr>
        <w:top w:val="none" w:sz="0" w:space="0" w:color="auto"/>
        <w:left w:val="none" w:sz="0" w:space="0" w:color="auto"/>
        <w:bottom w:val="none" w:sz="0" w:space="0" w:color="auto"/>
        <w:right w:val="none" w:sz="0" w:space="0" w:color="auto"/>
      </w:divBdr>
    </w:div>
    <w:div w:id="1095443373">
      <w:bodyDiv w:val="1"/>
      <w:marLeft w:val="0"/>
      <w:marRight w:val="0"/>
      <w:marTop w:val="0"/>
      <w:marBottom w:val="0"/>
      <w:divBdr>
        <w:top w:val="none" w:sz="0" w:space="0" w:color="auto"/>
        <w:left w:val="none" w:sz="0" w:space="0" w:color="auto"/>
        <w:bottom w:val="none" w:sz="0" w:space="0" w:color="auto"/>
        <w:right w:val="none" w:sz="0" w:space="0" w:color="auto"/>
      </w:divBdr>
    </w:div>
    <w:div w:id="1536776219">
      <w:bodyDiv w:val="1"/>
      <w:marLeft w:val="0"/>
      <w:marRight w:val="0"/>
      <w:marTop w:val="0"/>
      <w:marBottom w:val="0"/>
      <w:divBdr>
        <w:top w:val="none" w:sz="0" w:space="0" w:color="auto"/>
        <w:left w:val="none" w:sz="0" w:space="0" w:color="auto"/>
        <w:bottom w:val="none" w:sz="0" w:space="0" w:color="auto"/>
        <w:right w:val="none" w:sz="0" w:space="0" w:color="auto"/>
      </w:divBdr>
    </w:div>
    <w:div w:id="1607731116">
      <w:bodyDiv w:val="1"/>
      <w:marLeft w:val="0"/>
      <w:marRight w:val="0"/>
      <w:marTop w:val="0"/>
      <w:marBottom w:val="0"/>
      <w:divBdr>
        <w:top w:val="none" w:sz="0" w:space="0" w:color="auto"/>
        <w:left w:val="none" w:sz="0" w:space="0" w:color="auto"/>
        <w:bottom w:val="none" w:sz="0" w:space="0" w:color="auto"/>
        <w:right w:val="none" w:sz="0" w:space="0" w:color="auto"/>
      </w:divBdr>
    </w:div>
    <w:div w:id="1612862654">
      <w:bodyDiv w:val="1"/>
      <w:marLeft w:val="0"/>
      <w:marRight w:val="0"/>
      <w:marTop w:val="0"/>
      <w:marBottom w:val="0"/>
      <w:divBdr>
        <w:top w:val="none" w:sz="0" w:space="0" w:color="auto"/>
        <w:left w:val="none" w:sz="0" w:space="0" w:color="auto"/>
        <w:bottom w:val="none" w:sz="0" w:space="0" w:color="auto"/>
        <w:right w:val="none" w:sz="0" w:space="0" w:color="auto"/>
      </w:divBdr>
    </w:div>
    <w:div w:id="1911187564">
      <w:bodyDiv w:val="1"/>
      <w:marLeft w:val="0"/>
      <w:marRight w:val="0"/>
      <w:marTop w:val="0"/>
      <w:marBottom w:val="0"/>
      <w:divBdr>
        <w:top w:val="none" w:sz="0" w:space="0" w:color="auto"/>
        <w:left w:val="none" w:sz="0" w:space="0" w:color="auto"/>
        <w:bottom w:val="none" w:sz="0" w:space="0" w:color="auto"/>
        <w:right w:val="none" w:sz="0" w:space="0" w:color="auto"/>
      </w:divBdr>
    </w:div>
    <w:div w:id="21315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lovisce\Letno%20porocilo%202012\L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A672E5-6CC9-42A3-9C38-33C0EDBE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LP.dot</Template>
  <TotalTime>3</TotalTime>
  <Pages>135</Pages>
  <Words>74505</Words>
  <Characters>424684</Characters>
  <Application>Microsoft Office Word</Application>
  <DocSecurity>0</DocSecurity>
  <Lines>3539</Lines>
  <Paragraphs>996</Paragraphs>
  <ScaleCrop>false</ScaleCrop>
  <HeadingPairs>
    <vt:vector size="2" baseType="variant">
      <vt:variant>
        <vt:lpstr>Naslov</vt:lpstr>
      </vt:variant>
      <vt:variant>
        <vt:i4>1</vt:i4>
      </vt:variant>
    </vt:vector>
  </HeadingPairs>
  <TitlesOfParts>
    <vt:vector size="1" baseType="lpstr">
      <vt:lpstr>9 MEDNARODNO SODELOVANJE</vt:lpstr>
    </vt:vector>
  </TitlesOfParts>
  <Company>URSJV</Company>
  <LinksUpToDate>false</LinksUpToDate>
  <CharactersWithSpaces>498193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MEDNARODNO SODELOVANJE</dc:title>
  <dc:subject/>
  <dc:creator>Matjaž Podjavoršek</dc:creator>
  <cp:keywords/>
  <dc:description/>
  <cp:lastModifiedBy>Neža Kompare</cp:lastModifiedBy>
  <cp:revision>4</cp:revision>
  <cp:lastPrinted>2015-07-20T13:08:00Z</cp:lastPrinted>
  <dcterms:created xsi:type="dcterms:W3CDTF">2020-07-10T09:44:00Z</dcterms:created>
  <dcterms:modified xsi:type="dcterms:W3CDTF">2020-09-18T09:02:00Z</dcterms:modified>
</cp:coreProperties>
</file>